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C1D88" w:rsidRDefault="000C1D8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C1D88" w:rsidRDefault="000C1D88">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B07E88">
        <w:rPr>
          <w:szCs w:val="22"/>
          <w:lang w:eastAsia="en-US"/>
        </w:rPr>
        <w:t>E/C.12/GBR/5</w:t>
      </w:r>
      <w:r>
        <w:fldChar w:fldCharType="end"/>
      </w:r>
    </w:p>
    <w:p w:rsidR="000C1D88" w:rsidRDefault="000C1D88">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sidR="00B07E88">
        <w:rPr>
          <w:szCs w:val="22"/>
          <w:lang w:eastAsia="en-US"/>
        </w:rPr>
        <w:t>31 January 2008</w:t>
      </w:r>
      <w:r>
        <w:fldChar w:fldCharType="end"/>
      </w:r>
    </w:p>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C1D88" w:rsidRDefault="000C1D88">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C1D88" w:rsidRPr="00AB7F46" w:rsidRDefault="00AB7F46" w:rsidP="00AB7F46">
      <w:pPr>
        <w:spacing w:before="0" w:after="1560"/>
        <w:jc w:val="left"/>
        <w:rPr>
          <w:rFonts w:hint="cs"/>
          <w:sz w:val="16"/>
          <w:szCs w:val="24"/>
          <w:rtl/>
          <w:lang w:eastAsia="en-US"/>
        </w:rPr>
      </w:pPr>
      <w:r w:rsidRPr="00AB7F46">
        <w:rPr>
          <w:rFonts w:hint="cs"/>
          <w:sz w:val="30"/>
          <w:rtl/>
          <w:lang w:eastAsia="en-US"/>
        </w:rPr>
        <w:t>الدورة الموضوعية لعام 2008</w:t>
      </w:r>
    </w:p>
    <w:p w:rsidR="008E2263" w:rsidRPr="008E2263" w:rsidRDefault="008E2263" w:rsidP="008E2263">
      <w:pPr>
        <w:spacing w:before="0" w:line="420" w:lineRule="exact"/>
        <w:jc w:val="center"/>
        <w:rPr>
          <w:b/>
          <w:bCs/>
          <w:spacing w:val="0"/>
          <w:sz w:val="38"/>
          <w:szCs w:val="36"/>
          <w:rtl/>
        </w:rPr>
      </w:pPr>
      <w:r w:rsidRPr="008E2263">
        <w:rPr>
          <w:b/>
          <w:bCs/>
          <w:spacing w:val="0"/>
          <w:sz w:val="38"/>
          <w:szCs w:val="36"/>
          <w:rtl/>
        </w:rPr>
        <w:t xml:space="preserve">تنفيذ العهد الدولي الخاص بالحقوق </w:t>
      </w:r>
      <w:r w:rsidR="00AB7F46">
        <w:rPr>
          <w:rFonts w:hint="cs"/>
          <w:b/>
          <w:bCs/>
          <w:spacing w:val="0"/>
          <w:sz w:val="38"/>
          <w:szCs w:val="36"/>
          <w:rtl/>
        </w:rPr>
        <w:br/>
      </w:r>
      <w:r w:rsidRPr="008E2263">
        <w:rPr>
          <w:b/>
          <w:bCs/>
          <w:spacing w:val="0"/>
          <w:sz w:val="38"/>
          <w:szCs w:val="36"/>
          <w:rtl/>
        </w:rPr>
        <w:t>الاقتصادية والاجتماعية والثقافية</w:t>
      </w:r>
    </w:p>
    <w:p w:rsidR="008E2263" w:rsidRPr="008E2263" w:rsidRDefault="008E2263" w:rsidP="008E2263">
      <w:pPr>
        <w:spacing w:before="0" w:line="420" w:lineRule="exact"/>
        <w:jc w:val="center"/>
        <w:rPr>
          <w:spacing w:val="0"/>
          <w:rtl/>
        </w:rPr>
      </w:pPr>
      <w:r w:rsidRPr="008E2263">
        <w:rPr>
          <w:b/>
          <w:bCs/>
          <w:spacing w:val="0"/>
          <w:sz w:val="28"/>
          <w:rtl/>
        </w:rPr>
        <w:t>التقارير الدورية الخامسة المقدمة من الدول الأطراف</w:t>
      </w:r>
      <w:r w:rsidRPr="008E2263">
        <w:rPr>
          <w:b/>
          <w:bCs/>
          <w:spacing w:val="0"/>
          <w:sz w:val="28"/>
          <w:rtl/>
        </w:rPr>
        <w:br/>
      </w:r>
      <w:r w:rsidRPr="008E2263">
        <w:rPr>
          <w:b/>
          <w:bCs/>
          <w:spacing w:val="0"/>
          <w:rtl/>
        </w:rPr>
        <w:t>بموجب المادتين 16 و17 من العهد</w:t>
      </w:r>
    </w:p>
    <w:p w:rsidR="008E2263" w:rsidRPr="008E2263" w:rsidRDefault="008E2263" w:rsidP="00AB7F46">
      <w:pPr>
        <w:spacing w:before="0" w:after="840" w:line="380" w:lineRule="exact"/>
        <w:jc w:val="center"/>
        <w:rPr>
          <w:b/>
          <w:bCs/>
          <w:spacing w:val="0"/>
          <w:rtl/>
          <w:lang w:bidi="ar-EG"/>
        </w:rPr>
      </w:pPr>
      <w:r w:rsidRPr="008E2263">
        <w:rPr>
          <w:b/>
          <w:bCs/>
          <w:spacing w:val="0"/>
          <w:sz w:val="38"/>
          <w:szCs w:val="36"/>
          <w:rtl/>
          <w:lang w:bidi="ar-EG"/>
        </w:rPr>
        <w:t>المملكة المتحدة لبريطانيا العظمى وآيرلندا الشمالية</w:t>
      </w:r>
    </w:p>
    <w:p w:rsidR="008E2263" w:rsidRPr="008E2263" w:rsidRDefault="008E2263" w:rsidP="008E2263">
      <w:pPr>
        <w:spacing w:before="0" w:line="380" w:lineRule="exact"/>
        <w:jc w:val="right"/>
        <w:rPr>
          <w:spacing w:val="0"/>
          <w:rtl/>
        </w:rPr>
      </w:pPr>
      <w:r w:rsidRPr="008E2263">
        <w:rPr>
          <w:spacing w:val="0"/>
          <w:rtl/>
        </w:rPr>
        <w:t>[</w:t>
      </w:r>
      <w:r w:rsidRPr="008E2263">
        <w:rPr>
          <w:spacing w:val="0"/>
          <w:rtl/>
          <w:lang w:bidi="ar-EG"/>
        </w:rPr>
        <w:t>7 آب/أغسطس 2007</w:t>
      </w:r>
      <w:r w:rsidRPr="008E2263">
        <w:rPr>
          <w:spacing w:val="0"/>
          <w:rtl/>
        </w:rPr>
        <w:t>]</w:t>
      </w:r>
    </w:p>
    <w:p w:rsidR="008E2263" w:rsidRPr="00AE3789" w:rsidRDefault="008E2263" w:rsidP="00AB7F46">
      <w:pPr>
        <w:spacing w:before="0" w:after="120" w:line="380" w:lineRule="exact"/>
        <w:jc w:val="center"/>
        <w:rPr>
          <w:b/>
          <w:bCs/>
          <w:sz w:val="26"/>
          <w:szCs w:val="36"/>
          <w:rtl/>
          <w:lang w:eastAsia="en-US"/>
        </w:rPr>
      </w:pPr>
      <w:r w:rsidRPr="008E2263">
        <w:rPr>
          <w:spacing w:val="0"/>
          <w:rtl/>
        </w:rPr>
        <w:br w:type="page"/>
      </w:r>
      <w:r w:rsidRPr="00AE3789">
        <w:rPr>
          <w:b/>
          <w:bCs/>
          <w:sz w:val="26"/>
          <w:szCs w:val="36"/>
          <w:rtl/>
          <w:lang w:eastAsia="en-US"/>
        </w:rPr>
        <w:t>المحتويات</w:t>
      </w:r>
    </w:p>
    <w:p w:rsidR="008E2263" w:rsidRPr="00AB7F46" w:rsidRDefault="008E2263" w:rsidP="00AB7F46">
      <w:pPr>
        <w:tabs>
          <w:tab w:val="left" w:pos="7194"/>
          <w:tab w:val="decimal" w:pos="7688"/>
          <w:tab w:val="right" w:pos="9354"/>
        </w:tabs>
        <w:spacing w:before="0" w:after="120" w:line="380" w:lineRule="exact"/>
        <w:jc w:val="both"/>
        <w:rPr>
          <w:i/>
          <w:iCs/>
          <w:sz w:val="20"/>
          <w:rtl/>
          <w:lang w:eastAsia="en-US"/>
        </w:rPr>
      </w:pPr>
      <w:r w:rsidRPr="00AB7F46">
        <w:rPr>
          <w:i/>
          <w:iCs/>
          <w:sz w:val="20"/>
          <w:rtl/>
          <w:lang w:eastAsia="en-US"/>
        </w:rPr>
        <w:tab/>
        <w:t>الفقــرات</w:t>
      </w:r>
      <w:r w:rsidRPr="00AB7F46">
        <w:rPr>
          <w:i/>
          <w:iCs/>
          <w:sz w:val="20"/>
          <w:rtl/>
          <w:lang w:eastAsia="en-US"/>
        </w:rPr>
        <w:tab/>
        <w:t>الصفحة</w:t>
      </w:r>
    </w:p>
    <w:p w:rsidR="00AB7F46" w:rsidRDefault="008E2263" w:rsidP="00036D07">
      <w:pPr>
        <w:tabs>
          <w:tab w:val="left" w:leader="dot" w:pos="6820"/>
          <w:tab w:val="center" w:pos="7688"/>
          <w:tab w:val="center" w:pos="9043"/>
        </w:tabs>
        <w:spacing w:before="0" w:after="120" w:line="380" w:lineRule="exact"/>
        <w:ind w:right="2534"/>
        <w:rPr>
          <w:rFonts w:hint="cs"/>
          <w:sz w:val="20"/>
          <w:rtl/>
          <w:lang w:eastAsia="en-US" w:bidi="ar-EG"/>
        </w:rPr>
      </w:pPr>
      <w:r w:rsidRPr="00AB7F46">
        <w:rPr>
          <w:rFonts w:hint="cs"/>
          <w:sz w:val="20"/>
          <w:rtl/>
          <w:lang w:eastAsia="en-US" w:bidi="ar-EG"/>
        </w:rPr>
        <w:t>تمهيد</w:t>
      </w:r>
      <w:r w:rsidRPr="00AB7F46">
        <w:rPr>
          <w:sz w:val="20"/>
          <w:rtl/>
          <w:lang w:eastAsia="en-US"/>
        </w:rPr>
        <w:tab/>
      </w:r>
      <w:r w:rsidR="00AB7F46" w:rsidRPr="00AB7F46">
        <w:rPr>
          <w:rFonts w:hint="cs"/>
          <w:sz w:val="20"/>
          <w:rtl/>
          <w:lang w:eastAsia="en-US"/>
        </w:rPr>
        <w:tab/>
      </w:r>
      <w:r w:rsidRPr="00AB7F46">
        <w:rPr>
          <w:sz w:val="20"/>
          <w:rtl/>
          <w:lang w:eastAsia="en-US"/>
        </w:rPr>
        <w:tab/>
      </w:r>
      <w:r w:rsidR="00036D07">
        <w:rPr>
          <w:rFonts w:hint="cs"/>
          <w:sz w:val="20"/>
          <w:rtl/>
          <w:lang w:eastAsia="en-US" w:bidi="ar-EG"/>
        </w:rPr>
        <w:t>3</w:t>
      </w:r>
    </w:p>
    <w:p w:rsidR="00AB7F46" w:rsidRDefault="00AB7F46" w:rsidP="00535D51">
      <w:pPr>
        <w:tabs>
          <w:tab w:val="left" w:leader="dot" w:pos="6820"/>
          <w:tab w:val="center" w:pos="7688"/>
          <w:tab w:val="center" w:pos="9043"/>
        </w:tabs>
        <w:spacing w:before="0" w:after="120" w:line="380" w:lineRule="exact"/>
        <w:ind w:right="2534"/>
        <w:rPr>
          <w:rFonts w:hint="cs"/>
          <w:sz w:val="20"/>
          <w:rtl/>
          <w:lang w:eastAsia="en-US" w:bidi="ar-EG"/>
        </w:rPr>
      </w:pPr>
      <w:r w:rsidRPr="00AB7F46">
        <w:rPr>
          <w:rFonts w:hint="cs"/>
          <w:sz w:val="20"/>
          <w:rtl/>
          <w:lang w:eastAsia="en-US" w:bidi="ar-EG"/>
        </w:rPr>
        <w:t>مقدمة</w:t>
      </w:r>
    </w:p>
    <w:p w:rsidR="00AB7F46" w:rsidRDefault="008E2263" w:rsidP="00036D07">
      <w:pPr>
        <w:tabs>
          <w:tab w:val="left" w:pos="822"/>
          <w:tab w:val="left" w:leader="dot" w:pos="6820"/>
          <w:tab w:val="center" w:pos="7688"/>
          <w:tab w:val="center" w:pos="9043"/>
        </w:tabs>
        <w:spacing w:before="0" w:after="120" w:line="380" w:lineRule="exact"/>
        <w:ind w:right="2534"/>
        <w:rPr>
          <w:rFonts w:hint="cs"/>
          <w:sz w:val="20"/>
          <w:rtl/>
          <w:lang w:eastAsia="en-US" w:bidi="ar-EG"/>
        </w:rPr>
      </w:pPr>
      <w:r w:rsidRPr="00AB7F46">
        <w:rPr>
          <w:rFonts w:hint="cs"/>
          <w:sz w:val="20"/>
          <w:rtl/>
          <w:lang w:eastAsia="en-US" w:bidi="ar-EG"/>
        </w:rPr>
        <w:t>أولا</w:t>
      </w:r>
      <w:r w:rsidRPr="00AB7F46">
        <w:rPr>
          <w:sz w:val="20"/>
          <w:rtl/>
          <w:lang w:eastAsia="en-US"/>
        </w:rPr>
        <w:t xml:space="preserve"> -</w:t>
      </w:r>
      <w:r w:rsidR="00AB7F46" w:rsidRPr="00AB7F46">
        <w:rPr>
          <w:rFonts w:hint="cs"/>
          <w:sz w:val="20"/>
          <w:rtl/>
          <w:lang w:eastAsia="en-US"/>
        </w:rPr>
        <w:tab/>
      </w:r>
      <w:r w:rsidRPr="00AB7F46">
        <w:rPr>
          <w:rFonts w:hint="cs"/>
          <w:sz w:val="20"/>
          <w:rtl/>
          <w:lang w:eastAsia="en-US" w:bidi="ar-EG"/>
        </w:rPr>
        <w:t>معلومات عامة</w:t>
      </w:r>
      <w:r w:rsidRPr="00AB7F46">
        <w:rPr>
          <w:sz w:val="20"/>
          <w:rtl/>
          <w:lang w:eastAsia="en-US"/>
        </w:rPr>
        <w:tab/>
      </w:r>
      <w:r w:rsidRPr="00AB7F46">
        <w:rPr>
          <w:sz w:val="20"/>
          <w:rtl/>
          <w:lang w:eastAsia="en-US"/>
        </w:rPr>
        <w:tab/>
      </w:r>
      <w:r w:rsidRPr="00AB7F46">
        <w:rPr>
          <w:rFonts w:hint="cs"/>
          <w:sz w:val="20"/>
          <w:rtl/>
          <w:lang w:eastAsia="en-US" w:bidi="ar-EG"/>
        </w:rPr>
        <w:t>1</w:t>
      </w:r>
      <w:r w:rsidRPr="00AB7F46">
        <w:rPr>
          <w:sz w:val="20"/>
          <w:rtl/>
          <w:lang w:eastAsia="en-US"/>
        </w:rPr>
        <w:t>-</w:t>
      </w:r>
      <w:r w:rsidRPr="00AB7F46">
        <w:rPr>
          <w:rFonts w:hint="cs"/>
          <w:sz w:val="20"/>
          <w:rtl/>
          <w:lang w:eastAsia="en-US" w:bidi="ar-EG"/>
        </w:rPr>
        <w:t>70</w:t>
      </w:r>
      <w:r w:rsidRPr="00AB7F46">
        <w:rPr>
          <w:sz w:val="20"/>
          <w:rtl/>
          <w:lang w:eastAsia="en-US"/>
        </w:rPr>
        <w:tab/>
      </w:r>
      <w:r w:rsidR="00036D07">
        <w:rPr>
          <w:rFonts w:hint="cs"/>
          <w:sz w:val="20"/>
          <w:rtl/>
          <w:lang w:eastAsia="en-US" w:bidi="ar-EG"/>
        </w:rPr>
        <w:t>4</w:t>
      </w:r>
    </w:p>
    <w:p w:rsidR="00AB7F46" w:rsidRDefault="008E2263" w:rsidP="00036D07">
      <w:pPr>
        <w:tabs>
          <w:tab w:val="left" w:pos="822"/>
          <w:tab w:val="left" w:pos="1585"/>
          <w:tab w:val="left" w:leader="dot" w:pos="6820"/>
          <w:tab w:val="center" w:pos="7688"/>
          <w:tab w:val="center" w:pos="9043"/>
        </w:tabs>
        <w:spacing w:before="0" w:after="0" w:line="380" w:lineRule="exact"/>
        <w:ind w:right="2534"/>
        <w:rPr>
          <w:rFonts w:hint="cs"/>
          <w:sz w:val="20"/>
          <w:rtl/>
          <w:lang w:eastAsia="en-US" w:bidi="ar-EG"/>
        </w:rPr>
      </w:pPr>
      <w:r w:rsidRPr="00AB7F46">
        <w:rPr>
          <w:sz w:val="20"/>
          <w:rtl/>
          <w:lang w:eastAsia="en-US"/>
        </w:rPr>
        <w:tab/>
      </w:r>
      <w:r w:rsidRPr="00AB7F46">
        <w:rPr>
          <w:rFonts w:hint="cs"/>
          <w:sz w:val="20"/>
          <w:rtl/>
          <w:lang w:eastAsia="en-US" w:bidi="ar-EG"/>
        </w:rPr>
        <w:t>ألف</w:t>
      </w:r>
      <w:r w:rsidR="00AB7F46">
        <w:rPr>
          <w:rFonts w:hint="cs"/>
          <w:sz w:val="20"/>
          <w:rtl/>
          <w:lang w:eastAsia="en-US" w:bidi="ar-EG"/>
        </w:rPr>
        <w:t xml:space="preserve"> </w:t>
      </w:r>
      <w:r w:rsidRPr="00AB7F46">
        <w:rPr>
          <w:sz w:val="20"/>
          <w:rtl/>
          <w:lang w:eastAsia="en-US"/>
        </w:rPr>
        <w:t>-</w:t>
      </w:r>
      <w:r w:rsidRPr="00AB7F46">
        <w:rPr>
          <w:rFonts w:hint="cs"/>
          <w:sz w:val="20"/>
          <w:rtl/>
          <w:lang w:eastAsia="en-US" w:bidi="ar-EG"/>
        </w:rPr>
        <w:tab/>
        <w:t>الأرض والسكان</w:t>
      </w:r>
      <w:r w:rsidRPr="00AB7F46">
        <w:rPr>
          <w:b/>
          <w:bCs/>
          <w:spacing w:val="0"/>
          <w:sz w:val="20"/>
          <w:rtl/>
          <w:lang w:bidi="ar-EG"/>
        </w:rPr>
        <w:t xml:space="preserve"> </w:t>
      </w:r>
      <w:r w:rsidRPr="00AB7F46">
        <w:rPr>
          <w:spacing w:val="0"/>
          <w:sz w:val="20"/>
          <w:rtl/>
          <w:lang w:bidi="ar-EG"/>
        </w:rPr>
        <w:t xml:space="preserve">(بما في ذلك الخصائص الاقتصادية </w:t>
      </w:r>
      <w:r w:rsidR="00AB7F46">
        <w:rPr>
          <w:rFonts w:hint="cs"/>
          <w:spacing w:val="0"/>
          <w:sz w:val="20"/>
          <w:rtl/>
          <w:lang w:bidi="ar-EG"/>
        </w:rPr>
        <w:br/>
      </w:r>
      <w:r w:rsidR="00AB7F46">
        <w:rPr>
          <w:rFonts w:hint="cs"/>
          <w:spacing w:val="0"/>
          <w:sz w:val="20"/>
          <w:rtl/>
          <w:lang w:bidi="ar-EG"/>
        </w:rPr>
        <w:tab/>
      </w:r>
      <w:r w:rsidRPr="00AB7F46">
        <w:rPr>
          <w:spacing w:val="0"/>
          <w:sz w:val="20"/>
          <w:rtl/>
          <w:lang w:bidi="ar-EG"/>
        </w:rPr>
        <w:t>والاجتماعية والثقافية)</w:t>
      </w:r>
      <w:r w:rsidRPr="00AB7F46">
        <w:rPr>
          <w:sz w:val="20"/>
          <w:rtl/>
          <w:lang w:eastAsia="en-US"/>
        </w:rPr>
        <w:tab/>
      </w:r>
      <w:r w:rsidRPr="00AB7F46">
        <w:rPr>
          <w:sz w:val="20"/>
          <w:rtl/>
          <w:lang w:eastAsia="en-US"/>
        </w:rPr>
        <w:tab/>
      </w:r>
      <w:r w:rsidRPr="00AB7F46">
        <w:rPr>
          <w:sz w:val="20"/>
          <w:rtl/>
          <w:lang w:eastAsia="en-US"/>
        </w:rPr>
        <w:tab/>
      </w:r>
      <w:r w:rsidR="00036D07">
        <w:rPr>
          <w:rFonts w:hint="cs"/>
          <w:sz w:val="20"/>
          <w:rtl/>
          <w:lang w:eastAsia="en-US" w:bidi="ar-EG"/>
        </w:rPr>
        <w:t>4</w:t>
      </w:r>
    </w:p>
    <w:p w:rsidR="00AB7F46" w:rsidRDefault="008E2263" w:rsidP="00036D07">
      <w:pPr>
        <w:tabs>
          <w:tab w:val="left" w:pos="822"/>
          <w:tab w:val="left" w:pos="1585"/>
          <w:tab w:val="left" w:leader="dot" w:pos="6820"/>
          <w:tab w:val="center" w:pos="7688"/>
          <w:tab w:val="center" w:pos="9043"/>
        </w:tabs>
        <w:spacing w:before="0" w:after="0" w:line="380" w:lineRule="exact"/>
        <w:ind w:right="2534"/>
        <w:rPr>
          <w:rFonts w:hint="cs"/>
          <w:sz w:val="20"/>
          <w:rtl/>
          <w:lang w:eastAsia="en-US" w:bidi="ar-EG"/>
        </w:rPr>
      </w:pPr>
      <w:r w:rsidRPr="00AB7F46">
        <w:rPr>
          <w:sz w:val="20"/>
          <w:rtl/>
          <w:lang w:eastAsia="en-US"/>
        </w:rPr>
        <w:tab/>
      </w:r>
      <w:r w:rsidRPr="00AB7F46">
        <w:rPr>
          <w:rFonts w:hint="cs"/>
          <w:sz w:val="20"/>
          <w:rtl/>
          <w:lang w:eastAsia="en-US" w:bidi="ar-EG"/>
        </w:rPr>
        <w:t>باء</w:t>
      </w:r>
      <w:r w:rsidR="00AB7F46">
        <w:rPr>
          <w:rFonts w:hint="cs"/>
          <w:sz w:val="20"/>
          <w:rtl/>
          <w:lang w:eastAsia="en-US" w:bidi="ar-EG"/>
        </w:rPr>
        <w:t xml:space="preserve"> </w:t>
      </w:r>
      <w:r w:rsidRPr="00AB7F46">
        <w:rPr>
          <w:sz w:val="20"/>
          <w:rtl/>
          <w:lang w:eastAsia="en-US"/>
        </w:rPr>
        <w:t>-</w:t>
      </w:r>
      <w:r w:rsidRPr="00AB7F46">
        <w:rPr>
          <w:sz w:val="20"/>
          <w:rtl/>
          <w:lang w:eastAsia="en-US"/>
        </w:rPr>
        <w:tab/>
      </w:r>
      <w:r w:rsidRPr="00AB7F46">
        <w:rPr>
          <w:rFonts w:hint="cs"/>
          <w:sz w:val="20"/>
          <w:rtl/>
          <w:lang w:eastAsia="en-US" w:bidi="ar-EG"/>
        </w:rPr>
        <w:t>الهيكل السياسي العام</w:t>
      </w:r>
      <w:r w:rsidRPr="00AB7F46">
        <w:rPr>
          <w:sz w:val="20"/>
          <w:rtl/>
          <w:lang w:eastAsia="en-US"/>
        </w:rPr>
        <w:tab/>
      </w:r>
      <w:r w:rsidRPr="00AB7F46">
        <w:rPr>
          <w:sz w:val="20"/>
          <w:rtl/>
          <w:lang w:eastAsia="en-US"/>
        </w:rPr>
        <w:tab/>
      </w:r>
      <w:r w:rsidRPr="00AB7F46">
        <w:rPr>
          <w:rFonts w:hint="cs"/>
          <w:sz w:val="20"/>
          <w:rtl/>
          <w:lang w:eastAsia="en-US" w:bidi="ar-EG"/>
        </w:rPr>
        <w:t>1</w:t>
      </w:r>
      <w:r w:rsidRPr="00AB7F46">
        <w:rPr>
          <w:sz w:val="20"/>
          <w:rtl/>
          <w:lang w:eastAsia="en-US"/>
        </w:rPr>
        <w:t>-</w:t>
      </w:r>
      <w:r w:rsidRPr="00AB7F46">
        <w:rPr>
          <w:rFonts w:hint="cs"/>
          <w:sz w:val="20"/>
          <w:rtl/>
          <w:lang w:eastAsia="en-US" w:bidi="ar-EG"/>
        </w:rPr>
        <w:t>12</w:t>
      </w:r>
      <w:r w:rsidRPr="00AB7F46">
        <w:rPr>
          <w:sz w:val="20"/>
          <w:rtl/>
          <w:lang w:eastAsia="en-US"/>
        </w:rPr>
        <w:tab/>
      </w:r>
      <w:r w:rsidR="00036D07">
        <w:rPr>
          <w:rFonts w:hint="cs"/>
          <w:sz w:val="20"/>
          <w:rtl/>
          <w:lang w:eastAsia="en-US" w:bidi="ar-EG"/>
        </w:rPr>
        <w:t>12</w:t>
      </w:r>
    </w:p>
    <w:p w:rsidR="00AB7F46" w:rsidRPr="00D511F1" w:rsidRDefault="008E2263" w:rsidP="00036D07">
      <w:pPr>
        <w:tabs>
          <w:tab w:val="left" w:pos="822"/>
          <w:tab w:val="left" w:pos="1585"/>
          <w:tab w:val="left" w:leader="dot" w:pos="6820"/>
          <w:tab w:val="center" w:pos="7688"/>
          <w:tab w:val="center" w:pos="9043"/>
        </w:tabs>
        <w:spacing w:before="0" w:after="0" w:line="380" w:lineRule="exact"/>
        <w:ind w:right="2534"/>
        <w:rPr>
          <w:rFonts w:hint="cs"/>
          <w:spacing w:val="0"/>
          <w:kern w:val="0"/>
          <w:sz w:val="20"/>
          <w:rtl/>
          <w:lang w:eastAsia="en-US" w:bidi="ar-EG"/>
        </w:rPr>
      </w:pPr>
      <w:r w:rsidRPr="00D511F1">
        <w:rPr>
          <w:spacing w:val="0"/>
          <w:kern w:val="0"/>
          <w:sz w:val="20"/>
          <w:rtl/>
          <w:lang w:eastAsia="en-US"/>
        </w:rPr>
        <w:tab/>
      </w:r>
      <w:r w:rsidRPr="00D511F1">
        <w:rPr>
          <w:rFonts w:hint="cs"/>
          <w:spacing w:val="0"/>
          <w:kern w:val="0"/>
          <w:sz w:val="20"/>
          <w:rtl/>
          <w:lang w:eastAsia="en-US" w:bidi="ar-EG"/>
        </w:rPr>
        <w:t>جيم</w:t>
      </w:r>
      <w:r w:rsidR="00AB7F46" w:rsidRPr="00D511F1">
        <w:rPr>
          <w:rFonts w:hint="cs"/>
          <w:spacing w:val="0"/>
          <w:kern w:val="0"/>
          <w:sz w:val="20"/>
          <w:rtl/>
          <w:lang w:eastAsia="en-US" w:bidi="ar-EG"/>
        </w:rPr>
        <w:t xml:space="preserve"> </w:t>
      </w:r>
      <w:r w:rsidRPr="00D511F1">
        <w:rPr>
          <w:spacing w:val="0"/>
          <w:kern w:val="0"/>
          <w:sz w:val="20"/>
          <w:rtl/>
          <w:lang w:eastAsia="en-US"/>
        </w:rPr>
        <w:t>-</w:t>
      </w:r>
      <w:r w:rsidRPr="00D511F1">
        <w:rPr>
          <w:spacing w:val="0"/>
          <w:kern w:val="0"/>
          <w:sz w:val="20"/>
          <w:rtl/>
          <w:lang w:eastAsia="en-US"/>
        </w:rPr>
        <w:tab/>
      </w:r>
      <w:r w:rsidRPr="00D511F1">
        <w:rPr>
          <w:spacing w:val="0"/>
          <w:kern w:val="0"/>
          <w:sz w:val="20"/>
          <w:rtl/>
          <w:lang w:bidi="ar-EG"/>
        </w:rPr>
        <w:t>الإطار القانوني العام الذي تتوفر داخله الحماية لحقوق الإنسان</w:t>
      </w:r>
      <w:r w:rsidRPr="00D511F1">
        <w:rPr>
          <w:spacing w:val="0"/>
          <w:kern w:val="0"/>
          <w:sz w:val="20"/>
          <w:rtl/>
          <w:lang w:eastAsia="en-US"/>
        </w:rPr>
        <w:tab/>
      </w:r>
      <w:r w:rsidRPr="00D511F1">
        <w:rPr>
          <w:spacing w:val="0"/>
          <w:kern w:val="0"/>
          <w:sz w:val="20"/>
          <w:rtl/>
          <w:lang w:eastAsia="en-US"/>
        </w:rPr>
        <w:tab/>
      </w:r>
      <w:r w:rsidRPr="00D511F1">
        <w:rPr>
          <w:rFonts w:hint="cs"/>
          <w:spacing w:val="0"/>
          <w:kern w:val="0"/>
          <w:sz w:val="20"/>
          <w:rtl/>
          <w:lang w:eastAsia="en-US" w:bidi="ar-EG"/>
        </w:rPr>
        <w:t>13</w:t>
      </w:r>
      <w:r w:rsidRPr="00D511F1">
        <w:rPr>
          <w:spacing w:val="0"/>
          <w:kern w:val="0"/>
          <w:sz w:val="20"/>
          <w:rtl/>
          <w:lang w:eastAsia="en-US"/>
        </w:rPr>
        <w:t>-</w:t>
      </w:r>
      <w:r w:rsidR="00AB7F46" w:rsidRPr="00D511F1">
        <w:rPr>
          <w:rFonts w:hint="cs"/>
          <w:spacing w:val="0"/>
          <w:kern w:val="0"/>
          <w:sz w:val="20"/>
          <w:rtl/>
          <w:lang w:eastAsia="en-US" w:bidi="ar-EG"/>
        </w:rPr>
        <w:t>33</w:t>
      </w:r>
      <w:r w:rsidRPr="00D511F1">
        <w:rPr>
          <w:spacing w:val="0"/>
          <w:kern w:val="0"/>
          <w:sz w:val="20"/>
          <w:rtl/>
          <w:lang w:eastAsia="en-US"/>
        </w:rPr>
        <w:tab/>
      </w:r>
      <w:r w:rsidR="00036D07" w:rsidRPr="00D511F1">
        <w:rPr>
          <w:rFonts w:hint="cs"/>
          <w:spacing w:val="0"/>
          <w:kern w:val="0"/>
          <w:sz w:val="20"/>
          <w:rtl/>
          <w:lang w:eastAsia="en-US" w:bidi="ar-EG"/>
        </w:rPr>
        <w:t>15</w:t>
      </w:r>
    </w:p>
    <w:p w:rsidR="00AB7F46" w:rsidRDefault="008E2263" w:rsidP="00036D07">
      <w:pPr>
        <w:tabs>
          <w:tab w:val="left" w:pos="822"/>
          <w:tab w:val="left" w:pos="1585"/>
          <w:tab w:val="left" w:leader="dot" w:pos="6820"/>
          <w:tab w:val="center" w:pos="7688"/>
          <w:tab w:val="center" w:pos="9043"/>
        </w:tabs>
        <w:spacing w:before="0" w:after="0" w:line="380" w:lineRule="exact"/>
        <w:ind w:right="2534"/>
        <w:rPr>
          <w:rFonts w:hint="cs"/>
          <w:sz w:val="20"/>
          <w:rtl/>
          <w:lang w:eastAsia="en-US" w:bidi="ar-EG"/>
        </w:rPr>
      </w:pPr>
      <w:r w:rsidRPr="00AB7F46">
        <w:rPr>
          <w:sz w:val="20"/>
          <w:rtl/>
          <w:lang w:eastAsia="en-US"/>
        </w:rPr>
        <w:tab/>
        <w:t>دال</w:t>
      </w:r>
      <w:r w:rsidR="00AB7F46">
        <w:rPr>
          <w:rFonts w:hint="cs"/>
          <w:sz w:val="20"/>
          <w:rtl/>
          <w:lang w:eastAsia="en-US"/>
        </w:rPr>
        <w:t xml:space="preserve"> </w:t>
      </w:r>
      <w:r w:rsidRPr="00AB7F46">
        <w:rPr>
          <w:sz w:val="20"/>
          <w:rtl/>
          <w:lang w:eastAsia="en-US"/>
        </w:rPr>
        <w:t>-</w:t>
      </w:r>
      <w:r w:rsidRPr="00AB7F46">
        <w:rPr>
          <w:sz w:val="20"/>
          <w:rtl/>
          <w:lang w:eastAsia="en-US"/>
        </w:rPr>
        <w:tab/>
      </w:r>
      <w:r w:rsidRPr="00AB7F46">
        <w:rPr>
          <w:spacing w:val="0"/>
          <w:sz w:val="20"/>
          <w:rtl/>
          <w:lang w:bidi="ar-EG"/>
        </w:rPr>
        <w:t>المعلومات والدعاية</w:t>
      </w:r>
      <w:r w:rsidRPr="00AB7F46">
        <w:rPr>
          <w:sz w:val="20"/>
          <w:rtl/>
          <w:lang w:eastAsia="en-US"/>
        </w:rPr>
        <w:tab/>
      </w:r>
      <w:r w:rsidRPr="00AB7F46">
        <w:rPr>
          <w:sz w:val="20"/>
          <w:rtl/>
          <w:lang w:eastAsia="en-US"/>
        </w:rPr>
        <w:tab/>
      </w:r>
      <w:r w:rsidRPr="00AB7F46">
        <w:rPr>
          <w:rFonts w:hint="cs"/>
          <w:sz w:val="20"/>
          <w:rtl/>
          <w:lang w:eastAsia="en-US" w:bidi="ar-EG"/>
        </w:rPr>
        <w:t>34</w:t>
      </w:r>
      <w:r w:rsidRPr="00AB7F46">
        <w:rPr>
          <w:sz w:val="20"/>
          <w:rtl/>
          <w:lang w:eastAsia="en-US"/>
        </w:rPr>
        <w:t>-</w:t>
      </w:r>
      <w:r w:rsidRPr="00AB7F46">
        <w:rPr>
          <w:rFonts w:hint="cs"/>
          <w:sz w:val="20"/>
          <w:rtl/>
          <w:lang w:eastAsia="en-US" w:bidi="ar-EG"/>
        </w:rPr>
        <w:t>48</w:t>
      </w:r>
      <w:r w:rsidRPr="00AB7F46">
        <w:rPr>
          <w:sz w:val="20"/>
          <w:rtl/>
          <w:lang w:eastAsia="en-US"/>
        </w:rPr>
        <w:tab/>
      </w:r>
      <w:r w:rsidR="00036D07">
        <w:rPr>
          <w:rFonts w:hint="cs"/>
          <w:sz w:val="20"/>
          <w:rtl/>
          <w:lang w:eastAsia="en-US" w:bidi="ar-EG"/>
        </w:rPr>
        <w:t>25</w:t>
      </w:r>
    </w:p>
    <w:p w:rsidR="00AB7F46" w:rsidRDefault="008E2263" w:rsidP="00036D07">
      <w:pPr>
        <w:tabs>
          <w:tab w:val="left" w:pos="822"/>
          <w:tab w:val="left" w:pos="1585"/>
          <w:tab w:val="left" w:leader="dot" w:pos="6820"/>
          <w:tab w:val="center" w:pos="7688"/>
          <w:tab w:val="center" w:pos="9043"/>
        </w:tabs>
        <w:spacing w:before="0" w:after="0" w:line="380" w:lineRule="exact"/>
        <w:ind w:right="2534"/>
        <w:rPr>
          <w:rFonts w:hint="cs"/>
          <w:sz w:val="20"/>
          <w:rtl/>
          <w:lang w:eastAsia="en-US" w:bidi="ar-EG"/>
        </w:rPr>
      </w:pPr>
      <w:r w:rsidRPr="00AB7F46">
        <w:rPr>
          <w:sz w:val="20"/>
          <w:rtl/>
          <w:lang w:eastAsia="en-US"/>
        </w:rPr>
        <w:tab/>
      </w:r>
      <w:r w:rsidRPr="00AB7F46">
        <w:rPr>
          <w:rFonts w:hint="cs"/>
          <w:sz w:val="20"/>
          <w:rtl/>
          <w:lang w:eastAsia="en-US" w:bidi="ar-EG"/>
        </w:rPr>
        <w:t>هاء</w:t>
      </w:r>
      <w:r w:rsidR="00AB7F46">
        <w:rPr>
          <w:rFonts w:hint="cs"/>
          <w:sz w:val="20"/>
          <w:rtl/>
          <w:lang w:eastAsia="en-US" w:bidi="ar-EG"/>
        </w:rPr>
        <w:t xml:space="preserve"> </w:t>
      </w:r>
      <w:r w:rsidRPr="00AB7F46">
        <w:rPr>
          <w:rFonts w:hint="cs"/>
          <w:sz w:val="20"/>
          <w:rtl/>
          <w:lang w:eastAsia="en-US" w:bidi="ar-EG"/>
        </w:rPr>
        <w:t>-</w:t>
      </w:r>
      <w:r w:rsidRPr="00AB7F46">
        <w:rPr>
          <w:rFonts w:hint="cs"/>
          <w:sz w:val="20"/>
          <w:rtl/>
          <w:lang w:eastAsia="en-US" w:bidi="ar-EG"/>
        </w:rPr>
        <w:tab/>
      </w:r>
      <w:r w:rsidRPr="00AB7F46">
        <w:rPr>
          <w:b/>
          <w:snapToGrid w:val="0"/>
          <w:sz w:val="20"/>
          <w:rtl/>
          <w:lang w:bidi="ar-EG"/>
        </w:rPr>
        <w:t>الوضع القانوني للعهد وتنفيذ</w:t>
      </w:r>
      <w:r w:rsidRPr="00AB7F46">
        <w:rPr>
          <w:rFonts w:hint="cs"/>
          <w:b/>
          <w:snapToGrid w:val="0"/>
          <w:sz w:val="20"/>
          <w:rtl/>
          <w:lang w:bidi="ar-EG"/>
        </w:rPr>
        <w:t>ه</w:t>
      </w:r>
      <w:r w:rsidRPr="00AB7F46">
        <w:rPr>
          <w:b/>
          <w:snapToGrid w:val="0"/>
          <w:sz w:val="20"/>
          <w:rtl/>
          <w:lang w:bidi="ar-EG"/>
        </w:rPr>
        <w:t xml:space="preserve"> المحدد</w:t>
      </w:r>
      <w:r w:rsidRPr="00AB7F46">
        <w:rPr>
          <w:rFonts w:hint="cs"/>
          <w:b/>
          <w:snapToGrid w:val="0"/>
          <w:sz w:val="20"/>
          <w:rtl/>
          <w:lang w:bidi="ar-EG"/>
        </w:rPr>
        <w:tab/>
      </w:r>
      <w:r w:rsidRPr="00AB7F46">
        <w:rPr>
          <w:rFonts w:hint="cs"/>
          <w:sz w:val="20"/>
          <w:rtl/>
          <w:lang w:eastAsia="en-US" w:bidi="ar-EG"/>
        </w:rPr>
        <w:tab/>
      </w:r>
      <w:r w:rsidR="00AB7F46" w:rsidRPr="00AB7F46">
        <w:rPr>
          <w:rFonts w:hint="cs"/>
          <w:sz w:val="20"/>
          <w:rtl/>
          <w:lang w:eastAsia="en-US" w:bidi="ar-EG"/>
        </w:rPr>
        <w:t>49-</w:t>
      </w:r>
      <w:r w:rsidRPr="00AB7F46">
        <w:rPr>
          <w:rFonts w:hint="cs"/>
          <w:sz w:val="20"/>
          <w:rtl/>
          <w:lang w:eastAsia="en-US" w:bidi="ar-EG"/>
        </w:rPr>
        <w:t>54</w:t>
      </w:r>
      <w:r w:rsidRPr="00AB7F46">
        <w:rPr>
          <w:rFonts w:hint="cs"/>
          <w:sz w:val="20"/>
          <w:rtl/>
          <w:lang w:eastAsia="en-US" w:bidi="ar-EG"/>
        </w:rPr>
        <w:tab/>
      </w:r>
      <w:r w:rsidR="00036D07">
        <w:rPr>
          <w:rFonts w:hint="cs"/>
          <w:sz w:val="20"/>
          <w:rtl/>
          <w:lang w:eastAsia="en-US" w:bidi="ar-EG"/>
        </w:rPr>
        <w:t>29</w:t>
      </w:r>
    </w:p>
    <w:p w:rsidR="00AB7F46" w:rsidRDefault="008E2263" w:rsidP="00036D07">
      <w:pPr>
        <w:tabs>
          <w:tab w:val="left" w:pos="822"/>
          <w:tab w:val="left" w:pos="1585"/>
          <w:tab w:val="left" w:leader="dot" w:pos="6820"/>
          <w:tab w:val="center" w:pos="7688"/>
          <w:tab w:val="center" w:pos="9043"/>
        </w:tabs>
        <w:spacing w:before="0" w:after="120" w:line="380" w:lineRule="exact"/>
        <w:ind w:right="2534"/>
        <w:rPr>
          <w:rFonts w:hint="cs"/>
          <w:sz w:val="20"/>
          <w:rtl/>
          <w:lang w:eastAsia="en-US" w:bidi="ar-EG"/>
        </w:rPr>
      </w:pPr>
      <w:r w:rsidRPr="00AB7F46">
        <w:rPr>
          <w:rFonts w:hint="cs"/>
          <w:sz w:val="20"/>
          <w:rtl/>
          <w:lang w:eastAsia="en-US" w:bidi="ar-EG"/>
        </w:rPr>
        <w:tab/>
        <w:t>واو</w:t>
      </w:r>
      <w:r w:rsidR="00AB7F46">
        <w:rPr>
          <w:rFonts w:hint="cs"/>
          <w:sz w:val="20"/>
          <w:rtl/>
          <w:lang w:eastAsia="en-US" w:bidi="ar-EG"/>
        </w:rPr>
        <w:t xml:space="preserve"> </w:t>
      </w:r>
      <w:r w:rsidRPr="00AB7F46">
        <w:rPr>
          <w:sz w:val="20"/>
          <w:rtl/>
          <w:lang w:eastAsia="en-US"/>
        </w:rPr>
        <w:t>-</w:t>
      </w:r>
      <w:r w:rsidRPr="00AB7F46">
        <w:rPr>
          <w:sz w:val="20"/>
          <w:rtl/>
          <w:lang w:eastAsia="en-US"/>
        </w:rPr>
        <w:tab/>
      </w:r>
      <w:r w:rsidRPr="00AB7F46">
        <w:rPr>
          <w:spacing w:val="0"/>
          <w:sz w:val="20"/>
          <w:rtl/>
          <w:lang w:bidi="ar-EG"/>
        </w:rPr>
        <w:t>دور التعاون الدولي في تنفيذ العهد</w:t>
      </w:r>
      <w:r w:rsidRPr="00AB7F46">
        <w:rPr>
          <w:sz w:val="20"/>
          <w:rtl/>
          <w:lang w:eastAsia="en-US"/>
        </w:rPr>
        <w:tab/>
      </w:r>
      <w:r w:rsidRPr="00AB7F46">
        <w:rPr>
          <w:sz w:val="20"/>
          <w:rtl/>
          <w:lang w:eastAsia="en-US"/>
        </w:rPr>
        <w:tab/>
      </w:r>
      <w:r w:rsidR="00AB7F46" w:rsidRPr="00AB7F46">
        <w:rPr>
          <w:rFonts w:hint="cs"/>
          <w:sz w:val="20"/>
          <w:rtl/>
          <w:lang w:eastAsia="en-US" w:bidi="ar-EG"/>
        </w:rPr>
        <w:t>55-</w:t>
      </w:r>
      <w:r w:rsidRPr="00AB7F46">
        <w:rPr>
          <w:rFonts w:hint="cs"/>
          <w:sz w:val="20"/>
          <w:rtl/>
          <w:lang w:eastAsia="en-US" w:bidi="ar-EG"/>
        </w:rPr>
        <w:t>70</w:t>
      </w:r>
      <w:r w:rsidRPr="00AB7F46">
        <w:rPr>
          <w:sz w:val="20"/>
          <w:rtl/>
          <w:lang w:eastAsia="en-US"/>
        </w:rPr>
        <w:tab/>
      </w:r>
      <w:r w:rsidR="00036D07">
        <w:rPr>
          <w:rFonts w:hint="cs"/>
          <w:sz w:val="20"/>
          <w:rtl/>
          <w:lang w:eastAsia="en-US" w:bidi="ar-EG"/>
        </w:rPr>
        <w:t>34</w:t>
      </w:r>
    </w:p>
    <w:p w:rsidR="00AB7F46" w:rsidRDefault="008E2263" w:rsidP="0027670C">
      <w:pPr>
        <w:tabs>
          <w:tab w:val="left" w:pos="822"/>
          <w:tab w:val="left" w:pos="1585"/>
          <w:tab w:val="left" w:leader="dot" w:pos="6820"/>
          <w:tab w:val="center" w:pos="7688"/>
          <w:tab w:val="center" w:pos="9043"/>
        </w:tabs>
        <w:spacing w:before="0" w:after="120" w:line="380" w:lineRule="exact"/>
        <w:ind w:right="2534"/>
        <w:rPr>
          <w:rFonts w:hint="cs"/>
          <w:sz w:val="20"/>
          <w:rtl/>
          <w:lang w:eastAsia="en-US" w:bidi="ar-EG"/>
        </w:rPr>
      </w:pPr>
      <w:r w:rsidRPr="00AB7F46">
        <w:rPr>
          <w:rFonts w:hint="cs"/>
          <w:sz w:val="20"/>
          <w:rtl/>
          <w:lang w:eastAsia="en-US" w:bidi="ar-EG"/>
        </w:rPr>
        <w:t>ثانيا</w:t>
      </w:r>
      <w:r w:rsidRPr="00AB7F46">
        <w:rPr>
          <w:sz w:val="20"/>
          <w:rtl/>
          <w:lang w:eastAsia="en-US"/>
        </w:rPr>
        <w:t xml:space="preserve"> -</w:t>
      </w:r>
      <w:r w:rsidRPr="00AB7F46">
        <w:rPr>
          <w:sz w:val="20"/>
          <w:rtl/>
          <w:lang w:eastAsia="en-US"/>
        </w:rPr>
        <w:tab/>
      </w:r>
      <w:r w:rsidRPr="00AB7F46">
        <w:rPr>
          <w:sz w:val="20"/>
          <w:rtl/>
          <w:lang w:eastAsia="en-US" w:bidi="ar-EG"/>
        </w:rPr>
        <w:t>تقرير عن الأحكام الموضوعية</w:t>
      </w:r>
      <w:r w:rsidRPr="00AB7F46">
        <w:rPr>
          <w:sz w:val="20"/>
          <w:rtl/>
          <w:lang w:eastAsia="en-US"/>
        </w:rPr>
        <w:tab/>
      </w:r>
      <w:r w:rsidRPr="00AB7F46">
        <w:rPr>
          <w:sz w:val="20"/>
          <w:rtl/>
          <w:lang w:eastAsia="en-US"/>
        </w:rPr>
        <w:tab/>
      </w:r>
      <w:r w:rsidRPr="00AB7F46">
        <w:rPr>
          <w:rFonts w:hint="cs"/>
          <w:sz w:val="20"/>
          <w:rtl/>
          <w:lang w:eastAsia="en-US" w:bidi="ar-EG"/>
        </w:rPr>
        <w:t>71</w:t>
      </w:r>
      <w:r w:rsidRPr="00AB7F46">
        <w:rPr>
          <w:sz w:val="20"/>
          <w:rtl/>
          <w:lang w:eastAsia="en-US"/>
        </w:rPr>
        <w:t>-</w:t>
      </w:r>
      <w:r w:rsidRPr="00AB7F46">
        <w:rPr>
          <w:rFonts w:hint="cs"/>
          <w:sz w:val="20"/>
          <w:rtl/>
          <w:lang w:eastAsia="en-US" w:bidi="ar-EG"/>
        </w:rPr>
        <w:t>400</w:t>
      </w:r>
      <w:r w:rsidRPr="00AB7F46">
        <w:rPr>
          <w:sz w:val="20"/>
          <w:rtl/>
          <w:lang w:eastAsia="en-US"/>
        </w:rPr>
        <w:tab/>
      </w:r>
      <w:r w:rsidR="0027670C">
        <w:rPr>
          <w:rFonts w:hint="cs"/>
          <w:sz w:val="20"/>
          <w:rtl/>
          <w:lang w:eastAsia="en-US" w:bidi="ar-EG"/>
        </w:rPr>
        <w:t>39</w:t>
      </w:r>
    </w:p>
    <w:p w:rsidR="00AB7F46" w:rsidRDefault="008E2263" w:rsidP="0027670C">
      <w:pPr>
        <w:tabs>
          <w:tab w:val="left" w:pos="822"/>
          <w:tab w:val="left" w:pos="1585"/>
          <w:tab w:val="left" w:leader="dot" w:pos="6820"/>
          <w:tab w:val="center" w:pos="7688"/>
          <w:tab w:val="center" w:pos="9043"/>
        </w:tabs>
        <w:spacing w:before="0" w:after="0" w:line="380" w:lineRule="exact"/>
        <w:ind w:right="2534"/>
        <w:rPr>
          <w:rFonts w:hint="cs"/>
          <w:sz w:val="20"/>
          <w:rtl/>
          <w:lang w:eastAsia="en-US" w:bidi="ar-EG"/>
        </w:rPr>
      </w:pPr>
      <w:r w:rsidRPr="00AB7F46">
        <w:rPr>
          <w:sz w:val="20"/>
          <w:rtl/>
          <w:lang w:eastAsia="en-US"/>
        </w:rPr>
        <w:tab/>
      </w:r>
      <w:r w:rsidRPr="00AB7F46">
        <w:rPr>
          <w:rFonts w:hint="cs"/>
          <w:sz w:val="20"/>
          <w:rtl/>
          <w:lang w:eastAsia="en-US" w:bidi="ar-EG"/>
        </w:rPr>
        <w:t>ألف</w:t>
      </w:r>
      <w:r w:rsidR="00AB7F46">
        <w:rPr>
          <w:rFonts w:hint="cs"/>
          <w:sz w:val="20"/>
          <w:rtl/>
          <w:lang w:eastAsia="en-US" w:bidi="ar-EG"/>
        </w:rPr>
        <w:t xml:space="preserve"> </w:t>
      </w:r>
      <w:r w:rsidRPr="00AB7F46">
        <w:rPr>
          <w:sz w:val="20"/>
          <w:rtl/>
          <w:lang w:eastAsia="en-US"/>
        </w:rPr>
        <w:t>-</w:t>
      </w:r>
      <w:r w:rsidRPr="00AB7F46">
        <w:rPr>
          <w:sz w:val="20"/>
          <w:rtl/>
          <w:lang w:eastAsia="en-US"/>
        </w:rPr>
        <w:tab/>
      </w:r>
      <w:r w:rsidRPr="00AB7F46">
        <w:rPr>
          <w:spacing w:val="0"/>
          <w:sz w:val="20"/>
          <w:rtl/>
          <w:lang w:bidi="ar-EG"/>
        </w:rPr>
        <w:t xml:space="preserve">الردّ على </w:t>
      </w:r>
      <w:r w:rsidRPr="00AB7F46">
        <w:rPr>
          <w:sz w:val="20"/>
          <w:rtl/>
          <w:lang w:eastAsia="en-US"/>
        </w:rPr>
        <w:t xml:space="preserve">الملاحظات الختامية للجنة الحقوق الاقتصادية </w:t>
      </w:r>
      <w:r w:rsidR="00AB7F46">
        <w:rPr>
          <w:rFonts w:hint="cs"/>
          <w:sz w:val="20"/>
          <w:rtl/>
          <w:lang w:eastAsia="en-US"/>
        </w:rPr>
        <w:br/>
      </w:r>
      <w:r w:rsidR="00AB7F46">
        <w:rPr>
          <w:rFonts w:hint="cs"/>
          <w:sz w:val="20"/>
          <w:rtl/>
          <w:lang w:eastAsia="en-US"/>
        </w:rPr>
        <w:tab/>
      </w:r>
      <w:r w:rsidRPr="00AB7F46">
        <w:rPr>
          <w:sz w:val="20"/>
          <w:rtl/>
          <w:lang w:eastAsia="en-US"/>
        </w:rPr>
        <w:t>والاجتماعية والثقافية</w:t>
      </w:r>
      <w:r w:rsidRPr="00AB7F46">
        <w:rPr>
          <w:sz w:val="20"/>
          <w:rtl/>
          <w:lang w:eastAsia="en-US"/>
        </w:rPr>
        <w:tab/>
      </w:r>
      <w:r w:rsidRPr="00AB7F46">
        <w:rPr>
          <w:sz w:val="20"/>
          <w:rtl/>
          <w:lang w:eastAsia="en-US"/>
        </w:rPr>
        <w:tab/>
      </w:r>
      <w:r w:rsidR="00AB7F46" w:rsidRPr="00AB7F46">
        <w:rPr>
          <w:rFonts w:hint="cs"/>
          <w:sz w:val="20"/>
          <w:rtl/>
          <w:lang w:eastAsia="en-US" w:bidi="ar-EG"/>
        </w:rPr>
        <w:t>71-186</w:t>
      </w:r>
      <w:r w:rsidRPr="00AB7F46">
        <w:rPr>
          <w:sz w:val="20"/>
          <w:rtl/>
          <w:lang w:eastAsia="en-US"/>
        </w:rPr>
        <w:tab/>
      </w:r>
      <w:r w:rsidR="0027670C">
        <w:rPr>
          <w:rFonts w:hint="cs"/>
          <w:sz w:val="20"/>
          <w:rtl/>
          <w:lang w:eastAsia="en-US" w:bidi="ar-EG"/>
        </w:rPr>
        <w:t>39</w:t>
      </w:r>
    </w:p>
    <w:p w:rsidR="000962AD" w:rsidRDefault="008E2263" w:rsidP="00E12B07">
      <w:pPr>
        <w:tabs>
          <w:tab w:val="left" w:pos="822"/>
          <w:tab w:val="left" w:pos="1585"/>
          <w:tab w:val="left" w:leader="dot" w:pos="6820"/>
          <w:tab w:val="center" w:pos="7688"/>
          <w:tab w:val="center" w:pos="9043"/>
        </w:tabs>
        <w:spacing w:before="0" w:after="120" w:line="380" w:lineRule="exact"/>
        <w:ind w:right="2534"/>
        <w:rPr>
          <w:rFonts w:hint="cs"/>
          <w:sz w:val="20"/>
          <w:rtl/>
          <w:lang w:eastAsia="en-US" w:bidi="ar-EG"/>
        </w:rPr>
      </w:pPr>
      <w:r w:rsidRPr="00AB7F46">
        <w:rPr>
          <w:sz w:val="20"/>
          <w:rtl/>
          <w:lang w:eastAsia="en-US"/>
        </w:rPr>
        <w:tab/>
      </w:r>
      <w:r w:rsidRPr="00AB7F46">
        <w:rPr>
          <w:rFonts w:hint="cs"/>
          <w:sz w:val="20"/>
          <w:rtl/>
          <w:lang w:eastAsia="en-US" w:bidi="ar-EG"/>
        </w:rPr>
        <w:t>باء</w:t>
      </w:r>
      <w:r w:rsidR="00AB7F46">
        <w:rPr>
          <w:rFonts w:hint="cs"/>
          <w:sz w:val="20"/>
          <w:rtl/>
          <w:lang w:eastAsia="en-US" w:bidi="ar-EG"/>
        </w:rPr>
        <w:t xml:space="preserve"> </w:t>
      </w:r>
      <w:r w:rsidRPr="00AB7F46">
        <w:rPr>
          <w:sz w:val="20"/>
          <w:rtl/>
          <w:lang w:eastAsia="en-US"/>
        </w:rPr>
        <w:t>-</w:t>
      </w:r>
      <w:r w:rsidRPr="00AB7F46">
        <w:rPr>
          <w:sz w:val="20"/>
          <w:rtl/>
          <w:lang w:eastAsia="en-US"/>
        </w:rPr>
        <w:tab/>
      </w:r>
      <w:r w:rsidRPr="00AB7F46">
        <w:rPr>
          <w:b/>
          <w:snapToGrid w:val="0"/>
          <w:sz w:val="20"/>
          <w:rtl/>
          <w:lang w:bidi="ar-EG"/>
        </w:rPr>
        <w:t xml:space="preserve">معلومات تتعلق بكل مادة من مواد الجزء الأول والجزء الثاني </w:t>
      </w:r>
      <w:r w:rsidR="000962AD">
        <w:rPr>
          <w:rFonts w:hint="cs"/>
          <w:b/>
          <w:snapToGrid w:val="0"/>
          <w:sz w:val="20"/>
          <w:rtl/>
          <w:lang w:bidi="ar-EG"/>
        </w:rPr>
        <w:br/>
      </w:r>
      <w:r w:rsidR="000962AD">
        <w:rPr>
          <w:rFonts w:hint="cs"/>
          <w:b/>
          <w:snapToGrid w:val="0"/>
          <w:sz w:val="20"/>
          <w:rtl/>
          <w:lang w:bidi="ar-EG"/>
        </w:rPr>
        <w:tab/>
      </w:r>
      <w:r w:rsidRPr="00AB7F46">
        <w:rPr>
          <w:b/>
          <w:snapToGrid w:val="0"/>
          <w:sz w:val="20"/>
          <w:rtl/>
          <w:lang w:bidi="ar-EG"/>
        </w:rPr>
        <w:t>والجزء الثالث من العهد</w:t>
      </w:r>
      <w:r w:rsidRPr="00AB7F46">
        <w:rPr>
          <w:sz w:val="20"/>
          <w:rtl/>
          <w:lang w:eastAsia="en-US"/>
        </w:rPr>
        <w:tab/>
      </w:r>
      <w:r w:rsidRPr="00AB7F46">
        <w:rPr>
          <w:sz w:val="20"/>
          <w:rtl/>
          <w:lang w:eastAsia="en-US"/>
        </w:rPr>
        <w:tab/>
      </w:r>
      <w:r w:rsidRPr="00AB7F46">
        <w:rPr>
          <w:rFonts w:hint="cs"/>
          <w:sz w:val="20"/>
          <w:rtl/>
          <w:lang w:eastAsia="en-US" w:bidi="ar-EG"/>
        </w:rPr>
        <w:t>187</w:t>
      </w:r>
      <w:r w:rsidRPr="00AB7F46">
        <w:rPr>
          <w:sz w:val="20"/>
          <w:rtl/>
          <w:lang w:eastAsia="en-US"/>
        </w:rPr>
        <w:t>-</w:t>
      </w:r>
      <w:r w:rsidRPr="00AB7F46">
        <w:rPr>
          <w:rFonts w:hint="cs"/>
          <w:sz w:val="20"/>
          <w:rtl/>
          <w:lang w:eastAsia="en-US" w:bidi="ar-EG"/>
        </w:rPr>
        <w:t>400</w:t>
      </w:r>
      <w:r w:rsidRPr="00AB7F46">
        <w:rPr>
          <w:sz w:val="20"/>
          <w:rtl/>
          <w:lang w:eastAsia="en-US"/>
        </w:rPr>
        <w:tab/>
      </w:r>
      <w:r w:rsidR="00E12B07">
        <w:rPr>
          <w:rFonts w:hint="cs"/>
          <w:sz w:val="20"/>
          <w:rtl/>
          <w:lang w:eastAsia="en-US" w:bidi="ar-EG"/>
        </w:rPr>
        <w:t>76</w:t>
      </w:r>
    </w:p>
    <w:p w:rsidR="00535D51" w:rsidRDefault="000962AD" w:rsidP="00E12B07">
      <w:pPr>
        <w:tabs>
          <w:tab w:val="left" w:pos="822"/>
          <w:tab w:val="left" w:pos="1865"/>
          <w:tab w:val="left" w:leader="dot" w:pos="6820"/>
          <w:tab w:val="center" w:pos="7688"/>
          <w:tab w:val="center" w:pos="9043"/>
        </w:tabs>
        <w:spacing w:before="0" w:after="0" w:line="380" w:lineRule="exact"/>
        <w:ind w:right="2534"/>
        <w:rPr>
          <w:rFonts w:hint="cs"/>
          <w:sz w:val="20"/>
          <w:rtl/>
          <w:lang w:eastAsia="en-US" w:bidi="ar-EG"/>
        </w:rPr>
      </w:pPr>
      <w:r>
        <w:rPr>
          <w:rFonts w:hint="cs"/>
          <w:sz w:val="20"/>
          <w:rtl/>
          <w:lang w:eastAsia="en-US" w:bidi="ar-EG"/>
        </w:rPr>
        <w:tab/>
      </w:r>
      <w:r w:rsidR="008E2263" w:rsidRPr="00AB7F46">
        <w:rPr>
          <w:rFonts w:hint="cs"/>
          <w:sz w:val="20"/>
          <w:rtl/>
          <w:lang w:eastAsia="en-US" w:bidi="ar-EG"/>
        </w:rPr>
        <w:t>المادة 1-</w:t>
      </w:r>
      <w:r w:rsidR="008E2263" w:rsidRPr="00AB7F46">
        <w:rPr>
          <w:rFonts w:hint="cs"/>
          <w:sz w:val="20"/>
          <w:rtl/>
          <w:lang w:eastAsia="en-US" w:bidi="ar-EG"/>
        </w:rPr>
        <w:tab/>
        <w:t>تقرير المصير</w:t>
      </w:r>
      <w:r w:rsidR="008E2263" w:rsidRPr="00AB7F46">
        <w:rPr>
          <w:rFonts w:hint="cs"/>
          <w:sz w:val="20"/>
          <w:rtl/>
          <w:lang w:eastAsia="en-US" w:bidi="ar-EG"/>
        </w:rPr>
        <w:tab/>
      </w:r>
      <w:r w:rsidR="008E2263" w:rsidRPr="00AB7F46">
        <w:rPr>
          <w:rFonts w:hint="cs"/>
          <w:sz w:val="20"/>
          <w:rtl/>
          <w:lang w:eastAsia="en-US" w:bidi="ar-EG"/>
        </w:rPr>
        <w:tab/>
      </w:r>
      <w:r w:rsidR="00AB7F46" w:rsidRPr="00AB7F46">
        <w:rPr>
          <w:rFonts w:hint="cs"/>
          <w:sz w:val="20"/>
          <w:rtl/>
          <w:lang w:eastAsia="en-US" w:bidi="ar-EG"/>
        </w:rPr>
        <w:t>187-</w:t>
      </w:r>
      <w:r w:rsidR="008E2263" w:rsidRPr="00AB7F46">
        <w:rPr>
          <w:rFonts w:hint="cs"/>
          <w:sz w:val="20"/>
          <w:rtl/>
          <w:lang w:eastAsia="en-US" w:bidi="ar-EG"/>
        </w:rPr>
        <w:t>190</w:t>
      </w:r>
      <w:r w:rsidR="008E2263" w:rsidRPr="00AB7F46">
        <w:rPr>
          <w:rFonts w:hint="cs"/>
          <w:sz w:val="20"/>
          <w:rtl/>
          <w:lang w:eastAsia="en-US" w:bidi="ar-EG"/>
        </w:rPr>
        <w:tab/>
      </w:r>
      <w:r w:rsidR="00E12B07">
        <w:rPr>
          <w:rFonts w:hint="cs"/>
          <w:sz w:val="20"/>
          <w:rtl/>
          <w:lang w:eastAsia="en-US" w:bidi="ar-EG"/>
        </w:rPr>
        <w:t>76</w:t>
      </w:r>
    </w:p>
    <w:p w:rsidR="00535D51" w:rsidRDefault="000962AD" w:rsidP="00E12B07">
      <w:pPr>
        <w:tabs>
          <w:tab w:val="left" w:pos="822"/>
          <w:tab w:val="left" w:pos="1865"/>
          <w:tab w:val="left" w:leader="dot" w:pos="6820"/>
          <w:tab w:val="center" w:pos="7688"/>
          <w:tab w:val="center" w:pos="9043"/>
        </w:tabs>
        <w:spacing w:before="0" w:after="0" w:line="380" w:lineRule="exact"/>
        <w:ind w:right="2534"/>
        <w:rPr>
          <w:rFonts w:hint="cs"/>
          <w:sz w:val="20"/>
          <w:rtl/>
          <w:lang w:eastAsia="en-US" w:bidi="ar-EG"/>
        </w:rPr>
      </w:pPr>
      <w:r>
        <w:rPr>
          <w:rFonts w:hint="cs"/>
          <w:sz w:val="20"/>
          <w:rtl/>
          <w:lang w:eastAsia="en-US" w:bidi="ar-EG"/>
        </w:rPr>
        <w:tab/>
      </w:r>
      <w:r w:rsidR="008E2263" w:rsidRPr="00AB7F46">
        <w:rPr>
          <w:rFonts w:hint="cs"/>
          <w:sz w:val="20"/>
          <w:rtl/>
          <w:lang w:eastAsia="en-US" w:bidi="ar-EG"/>
        </w:rPr>
        <w:t>المادة 2-</w:t>
      </w:r>
      <w:r w:rsidR="008E2263" w:rsidRPr="00AB7F46">
        <w:rPr>
          <w:rFonts w:hint="cs"/>
          <w:sz w:val="20"/>
          <w:rtl/>
          <w:lang w:eastAsia="en-US" w:bidi="ar-EG"/>
        </w:rPr>
        <w:tab/>
      </w:r>
      <w:r w:rsidR="008E2263" w:rsidRPr="00AB7F46">
        <w:rPr>
          <w:sz w:val="20"/>
          <w:rtl/>
          <w:lang w:bidi="ar-EG"/>
        </w:rPr>
        <w:t>إعمال الحقوق الواردة في العهد</w:t>
      </w:r>
      <w:r w:rsidR="008E2263" w:rsidRPr="00AB7F46">
        <w:rPr>
          <w:rFonts w:hint="cs"/>
          <w:sz w:val="20"/>
          <w:rtl/>
          <w:lang w:eastAsia="en-US" w:bidi="ar-EG"/>
        </w:rPr>
        <w:tab/>
      </w:r>
      <w:r w:rsidR="00AB7F46" w:rsidRPr="00AB7F46">
        <w:rPr>
          <w:rFonts w:hint="cs"/>
          <w:sz w:val="20"/>
          <w:rtl/>
          <w:lang w:eastAsia="en-US" w:bidi="ar-EG"/>
        </w:rPr>
        <w:tab/>
        <w:t>191-</w:t>
      </w:r>
      <w:r w:rsidR="008E2263" w:rsidRPr="00AB7F46">
        <w:rPr>
          <w:rFonts w:hint="cs"/>
          <w:sz w:val="20"/>
          <w:rtl/>
          <w:lang w:eastAsia="en-US" w:bidi="ar-EG"/>
        </w:rPr>
        <w:t>198</w:t>
      </w:r>
      <w:r w:rsidR="008E2263" w:rsidRPr="00AB7F46">
        <w:rPr>
          <w:rFonts w:hint="cs"/>
          <w:sz w:val="20"/>
          <w:rtl/>
          <w:lang w:eastAsia="en-US" w:bidi="ar-EG"/>
        </w:rPr>
        <w:tab/>
      </w:r>
      <w:r w:rsidR="00E12B07">
        <w:rPr>
          <w:rFonts w:hint="cs"/>
          <w:sz w:val="20"/>
          <w:rtl/>
          <w:lang w:eastAsia="en-US" w:bidi="ar-EG"/>
        </w:rPr>
        <w:t>77</w:t>
      </w:r>
    </w:p>
    <w:p w:rsidR="00535D51" w:rsidRDefault="000962AD" w:rsidP="00E12B07">
      <w:pPr>
        <w:tabs>
          <w:tab w:val="left" w:pos="822"/>
          <w:tab w:val="left" w:pos="1865"/>
          <w:tab w:val="left" w:leader="dot" w:pos="6820"/>
          <w:tab w:val="center" w:pos="7688"/>
          <w:tab w:val="center" w:pos="9043"/>
        </w:tabs>
        <w:spacing w:before="0" w:after="0" w:line="380" w:lineRule="exact"/>
        <w:ind w:right="2534"/>
        <w:rPr>
          <w:rFonts w:hint="cs"/>
          <w:sz w:val="20"/>
          <w:rtl/>
          <w:lang w:eastAsia="en-US" w:bidi="ar-EG"/>
        </w:rPr>
      </w:pPr>
      <w:r>
        <w:rPr>
          <w:rFonts w:hint="cs"/>
          <w:sz w:val="20"/>
          <w:rtl/>
          <w:lang w:eastAsia="en-US" w:bidi="ar-EG"/>
        </w:rPr>
        <w:tab/>
      </w:r>
      <w:r w:rsidR="008E2263" w:rsidRPr="00AB7F46">
        <w:rPr>
          <w:rFonts w:hint="cs"/>
          <w:sz w:val="20"/>
          <w:rtl/>
          <w:lang w:eastAsia="en-US" w:bidi="ar-EG"/>
        </w:rPr>
        <w:t>المادة 3-</w:t>
      </w:r>
      <w:r w:rsidR="008E2263" w:rsidRPr="00AB7F46">
        <w:rPr>
          <w:rFonts w:hint="cs"/>
          <w:sz w:val="20"/>
          <w:rtl/>
          <w:lang w:eastAsia="en-US" w:bidi="ar-EG"/>
        </w:rPr>
        <w:tab/>
      </w:r>
      <w:r w:rsidR="008E2263" w:rsidRPr="00AB7F46">
        <w:rPr>
          <w:sz w:val="20"/>
          <w:rtl/>
        </w:rPr>
        <w:t>مساواة الذكور والإناث</w:t>
      </w:r>
      <w:r w:rsidR="008E2263" w:rsidRPr="00AB7F46">
        <w:rPr>
          <w:rFonts w:hint="cs"/>
          <w:sz w:val="20"/>
          <w:rtl/>
          <w:lang w:eastAsia="en-US" w:bidi="ar-EG"/>
        </w:rPr>
        <w:tab/>
      </w:r>
      <w:r w:rsidR="00AB7F46" w:rsidRPr="00AB7F46">
        <w:rPr>
          <w:rFonts w:hint="cs"/>
          <w:sz w:val="20"/>
          <w:rtl/>
          <w:lang w:eastAsia="en-US" w:bidi="ar-EG"/>
        </w:rPr>
        <w:tab/>
        <w:t>199-</w:t>
      </w:r>
      <w:r w:rsidR="008E2263" w:rsidRPr="00AB7F46">
        <w:rPr>
          <w:rFonts w:hint="cs"/>
          <w:sz w:val="20"/>
          <w:rtl/>
          <w:lang w:eastAsia="en-US" w:bidi="ar-EG"/>
        </w:rPr>
        <w:t>204</w:t>
      </w:r>
      <w:r w:rsidR="008E2263" w:rsidRPr="00AB7F46">
        <w:rPr>
          <w:rFonts w:hint="cs"/>
          <w:sz w:val="20"/>
          <w:rtl/>
          <w:lang w:eastAsia="en-US" w:bidi="ar-EG"/>
        </w:rPr>
        <w:tab/>
      </w:r>
      <w:r w:rsidR="00E12B07">
        <w:rPr>
          <w:rFonts w:hint="cs"/>
          <w:sz w:val="20"/>
          <w:rtl/>
          <w:lang w:eastAsia="en-US" w:bidi="ar-EG"/>
        </w:rPr>
        <w:t>80</w:t>
      </w:r>
    </w:p>
    <w:p w:rsidR="00535D51" w:rsidRDefault="000962AD" w:rsidP="00E12B07">
      <w:pPr>
        <w:tabs>
          <w:tab w:val="left" w:pos="822"/>
          <w:tab w:val="left" w:pos="1865"/>
          <w:tab w:val="left" w:leader="dot" w:pos="6820"/>
          <w:tab w:val="center" w:pos="7688"/>
          <w:tab w:val="center" w:pos="9043"/>
        </w:tabs>
        <w:spacing w:before="0" w:after="0" w:line="380" w:lineRule="exact"/>
        <w:ind w:right="2534"/>
        <w:rPr>
          <w:rFonts w:hint="cs"/>
          <w:sz w:val="20"/>
          <w:rtl/>
          <w:lang w:eastAsia="en-US" w:bidi="ar-EG"/>
        </w:rPr>
      </w:pPr>
      <w:r>
        <w:rPr>
          <w:rFonts w:hint="cs"/>
          <w:sz w:val="20"/>
          <w:rtl/>
          <w:lang w:eastAsia="en-US" w:bidi="ar-EG"/>
        </w:rPr>
        <w:tab/>
      </w:r>
      <w:r w:rsidR="008E2263" w:rsidRPr="00AB7F46">
        <w:rPr>
          <w:rFonts w:hint="cs"/>
          <w:sz w:val="20"/>
          <w:rtl/>
          <w:lang w:eastAsia="en-US" w:bidi="ar-EG"/>
        </w:rPr>
        <w:t>المادة 4-</w:t>
      </w:r>
      <w:r w:rsidR="008E2263" w:rsidRPr="00AB7F46">
        <w:rPr>
          <w:rFonts w:hint="cs"/>
          <w:sz w:val="20"/>
          <w:rtl/>
          <w:lang w:eastAsia="en-US" w:bidi="ar-EG"/>
        </w:rPr>
        <w:tab/>
        <w:t>الحدود</w:t>
      </w:r>
      <w:r w:rsidR="008E2263" w:rsidRPr="00AB7F46">
        <w:rPr>
          <w:rFonts w:hint="cs"/>
          <w:sz w:val="20"/>
          <w:rtl/>
          <w:lang w:eastAsia="en-US" w:bidi="ar-EG"/>
        </w:rPr>
        <w:tab/>
      </w:r>
      <w:r w:rsidR="00AB7F46" w:rsidRPr="00AB7F46">
        <w:rPr>
          <w:rFonts w:hint="cs"/>
          <w:sz w:val="20"/>
          <w:rtl/>
          <w:lang w:eastAsia="en-US" w:bidi="ar-EG"/>
        </w:rPr>
        <w:tab/>
      </w:r>
      <w:r w:rsidR="008E2263" w:rsidRPr="00AB7F46">
        <w:rPr>
          <w:rFonts w:hint="cs"/>
          <w:sz w:val="20"/>
          <w:rtl/>
          <w:lang w:eastAsia="en-US" w:bidi="ar-EG"/>
        </w:rPr>
        <w:t>205</w:t>
      </w:r>
      <w:r w:rsidR="008E2263" w:rsidRPr="00AB7F46">
        <w:rPr>
          <w:rFonts w:hint="cs"/>
          <w:sz w:val="20"/>
          <w:rtl/>
          <w:lang w:eastAsia="en-US" w:bidi="ar-EG"/>
        </w:rPr>
        <w:tab/>
      </w:r>
      <w:r w:rsidR="00E12B07">
        <w:rPr>
          <w:rFonts w:hint="cs"/>
          <w:sz w:val="20"/>
          <w:rtl/>
          <w:lang w:eastAsia="en-US" w:bidi="ar-EG"/>
        </w:rPr>
        <w:t>83</w:t>
      </w:r>
    </w:p>
    <w:p w:rsidR="00535D51" w:rsidRDefault="000962AD" w:rsidP="00E12B07">
      <w:pPr>
        <w:tabs>
          <w:tab w:val="left" w:pos="822"/>
          <w:tab w:val="left" w:pos="1865"/>
          <w:tab w:val="left" w:leader="dot" w:pos="6820"/>
          <w:tab w:val="center" w:pos="7688"/>
          <w:tab w:val="center" w:pos="9043"/>
        </w:tabs>
        <w:spacing w:before="0" w:after="0" w:line="380" w:lineRule="exact"/>
        <w:ind w:right="2534"/>
        <w:rPr>
          <w:rFonts w:hint="cs"/>
          <w:sz w:val="20"/>
          <w:rtl/>
          <w:lang w:eastAsia="en-US" w:bidi="ar-EG"/>
        </w:rPr>
      </w:pPr>
      <w:r>
        <w:rPr>
          <w:rFonts w:hint="cs"/>
          <w:sz w:val="20"/>
          <w:rtl/>
          <w:lang w:eastAsia="en-US" w:bidi="ar-EG"/>
        </w:rPr>
        <w:tab/>
      </w:r>
      <w:r w:rsidR="008E2263" w:rsidRPr="00AB7F46">
        <w:rPr>
          <w:rFonts w:hint="cs"/>
          <w:sz w:val="20"/>
          <w:rtl/>
          <w:lang w:eastAsia="en-US" w:bidi="ar-EG"/>
        </w:rPr>
        <w:t>المادة 5-</w:t>
      </w:r>
      <w:r w:rsidR="008E2263" w:rsidRPr="00AB7F46">
        <w:rPr>
          <w:rFonts w:hint="cs"/>
          <w:sz w:val="20"/>
          <w:rtl/>
          <w:lang w:eastAsia="en-US" w:bidi="ar-EG"/>
        </w:rPr>
        <w:tab/>
        <w:t>التأويل</w:t>
      </w:r>
      <w:r w:rsidR="008E2263" w:rsidRPr="00AB7F46">
        <w:rPr>
          <w:rFonts w:hint="cs"/>
          <w:sz w:val="20"/>
          <w:rtl/>
          <w:lang w:eastAsia="en-US" w:bidi="ar-EG"/>
        </w:rPr>
        <w:tab/>
      </w:r>
      <w:r w:rsidR="00AB7F46" w:rsidRPr="00AB7F46">
        <w:rPr>
          <w:rFonts w:hint="cs"/>
          <w:sz w:val="20"/>
          <w:rtl/>
          <w:lang w:eastAsia="en-US" w:bidi="ar-EG"/>
        </w:rPr>
        <w:tab/>
      </w:r>
      <w:r w:rsidR="008E2263" w:rsidRPr="00AB7F46">
        <w:rPr>
          <w:rFonts w:hint="cs"/>
          <w:sz w:val="20"/>
          <w:rtl/>
          <w:lang w:eastAsia="en-US" w:bidi="ar-EG"/>
        </w:rPr>
        <w:t>206</w:t>
      </w:r>
      <w:r w:rsidR="008E2263" w:rsidRPr="00AB7F46">
        <w:rPr>
          <w:rFonts w:hint="cs"/>
          <w:sz w:val="20"/>
          <w:rtl/>
          <w:lang w:eastAsia="en-US" w:bidi="ar-EG"/>
        </w:rPr>
        <w:tab/>
      </w:r>
      <w:r w:rsidR="00E12B07">
        <w:rPr>
          <w:rFonts w:hint="cs"/>
          <w:sz w:val="20"/>
          <w:rtl/>
          <w:lang w:eastAsia="en-US" w:bidi="ar-EG"/>
        </w:rPr>
        <w:t>83</w:t>
      </w:r>
    </w:p>
    <w:p w:rsidR="00535D51" w:rsidRDefault="00F1293A" w:rsidP="00E12B07">
      <w:pPr>
        <w:tabs>
          <w:tab w:val="left" w:pos="822"/>
          <w:tab w:val="left" w:pos="1865"/>
          <w:tab w:val="left" w:leader="dot" w:pos="6820"/>
          <w:tab w:val="center" w:pos="7688"/>
          <w:tab w:val="center" w:pos="9043"/>
        </w:tabs>
        <w:spacing w:before="0" w:after="0" w:line="380" w:lineRule="exact"/>
        <w:ind w:right="2534"/>
        <w:rPr>
          <w:rFonts w:hint="cs"/>
          <w:sz w:val="20"/>
          <w:rtl/>
          <w:lang w:eastAsia="en-US" w:bidi="ar-EG"/>
        </w:rPr>
      </w:pPr>
      <w:r>
        <w:rPr>
          <w:rFonts w:hint="cs"/>
          <w:sz w:val="20"/>
          <w:rtl/>
          <w:lang w:eastAsia="en-US" w:bidi="ar-EG"/>
        </w:rPr>
        <w:tab/>
      </w:r>
      <w:r w:rsidR="008E2263" w:rsidRPr="00AB7F46">
        <w:rPr>
          <w:rFonts w:hint="cs"/>
          <w:sz w:val="20"/>
          <w:rtl/>
          <w:lang w:eastAsia="en-US" w:bidi="ar-EG"/>
        </w:rPr>
        <w:t>المادة 6-</w:t>
      </w:r>
      <w:r w:rsidR="008E2263" w:rsidRPr="00AB7F46">
        <w:rPr>
          <w:rFonts w:hint="cs"/>
          <w:sz w:val="20"/>
          <w:rtl/>
          <w:lang w:eastAsia="en-US" w:bidi="ar-EG"/>
        </w:rPr>
        <w:tab/>
        <w:t>الحق في العمل</w:t>
      </w:r>
      <w:r w:rsidR="008E2263" w:rsidRPr="00AB7F46">
        <w:rPr>
          <w:rFonts w:hint="cs"/>
          <w:sz w:val="20"/>
          <w:rtl/>
          <w:lang w:eastAsia="en-US" w:bidi="ar-EG"/>
        </w:rPr>
        <w:tab/>
      </w:r>
      <w:r w:rsidR="00AB7F46" w:rsidRPr="00AB7F46">
        <w:rPr>
          <w:rFonts w:hint="cs"/>
          <w:sz w:val="20"/>
          <w:rtl/>
          <w:lang w:eastAsia="en-US" w:bidi="ar-EG"/>
        </w:rPr>
        <w:tab/>
        <w:t>207-</w:t>
      </w:r>
      <w:r w:rsidR="008E2263" w:rsidRPr="00AB7F46">
        <w:rPr>
          <w:rFonts w:hint="cs"/>
          <w:sz w:val="20"/>
          <w:rtl/>
          <w:lang w:eastAsia="en-US" w:bidi="ar-EG"/>
        </w:rPr>
        <w:t>210</w:t>
      </w:r>
      <w:r w:rsidR="008E2263" w:rsidRPr="00AB7F46">
        <w:rPr>
          <w:rFonts w:hint="cs"/>
          <w:sz w:val="20"/>
          <w:rtl/>
          <w:lang w:eastAsia="en-US" w:bidi="ar-EG"/>
        </w:rPr>
        <w:tab/>
      </w:r>
      <w:r w:rsidR="00E12B07">
        <w:rPr>
          <w:rFonts w:hint="cs"/>
          <w:sz w:val="20"/>
          <w:rtl/>
          <w:lang w:eastAsia="en-US" w:bidi="ar-EG"/>
        </w:rPr>
        <w:t>83</w:t>
      </w:r>
    </w:p>
    <w:p w:rsidR="00535D51" w:rsidRDefault="00F1293A" w:rsidP="00E12B07">
      <w:pPr>
        <w:tabs>
          <w:tab w:val="left" w:pos="822"/>
          <w:tab w:val="left" w:pos="1865"/>
          <w:tab w:val="left" w:leader="dot" w:pos="6820"/>
          <w:tab w:val="center" w:pos="7688"/>
          <w:tab w:val="center" w:pos="9043"/>
        </w:tabs>
        <w:spacing w:before="0" w:after="0" w:line="380" w:lineRule="exact"/>
        <w:ind w:right="2534"/>
        <w:rPr>
          <w:rFonts w:hint="cs"/>
          <w:sz w:val="20"/>
          <w:rtl/>
          <w:lang w:eastAsia="en-US" w:bidi="ar-EG"/>
        </w:rPr>
      </w:pPr>
      <w:r>
        <w:rPr>
          <w:rFonts w:hint="cs"/>
          <w:sz w:val="20"/>
          <w:rtl/>
          <w:lang w:eastAsia="en-US" w:bidi="ar-EG"/>
        </w:rPr>
        <w:tab/>
      </w:r>
      <w:r w:rsidR="008E2263" w:rsidRPr="00AB7F46">
        <w:rPr>
          <w:rFonts w:hint="cs"/>
          <w:sz w:val="20"/>
          <w:rtl/>
          <w:lang w:eastAsia="en-US" w:bidi="ar-EG"/>
        </w:rPr>
        <w:t>المادة 7-</w:t>
      </w:r>
      <w:r w:rsidR="008E2263" w:rsidRPr="00AB7F46">
        <w:rPr>
          <w:rFonts w:hint="cs"/>
          <w:sz w:val="20"/>
          <w:rtl/>
          <w:lang w:eastAsia="en-US" w:bidi="ar-EG"/>
        </w:rPr>
        <w:tab/>
      </w:r>
      <w:r w:rsidR="008E2263" w:rsidRPr="00AB7F46">
        <w:rPr>
          <w:sz w:val="20"/>
          <w:rtl/>
          <w:lang w:bidi="ar-EG"/>
        </w:rPr>
        <w:t>ال</w:t>
      </w:r>
      <w:r w:rsidR="008E2263" w:rsidRPr="00AB7F46">
        <w:rPr>
          <w:sz w:val="20"/>
          <w:rtl/>
        </w:rPr>
        <w:t>حق في التمتع بشروط عمل عادلة</w:t>
      </w:r>
      <w:r w:rsidR="008E2263" w:rsidRPr="00AB7F46">
        <w:rPr>
          <w:rFonts w:hint="cs"/>
          <w:sz w:val="20"/>
          <w:rtl/>
          <w:lang w:bidi="ar-EG"/>
        </w:rPr>
        <w:tab/>
      </w:r>
      <w:r w:rsidR="008E2263" w:rsidRPr="00AB7F46">
        <w:rPr>
          <w:rFonts w:hint="cs"/>
          <w:sz w:val="20"/>
          <w:rtl/>
          <w:lang w:bidi="ar-EG"/>
        </w:rPr>
        <w:tab/>
      </w:r>
      <w:r w:rsidR="00AB7F46" w:rsidRPr="00AB7F46">
        <w:rPr>
          <w:rFonts w:hint="cs"/>
          <w:sz w:val="20"/>
          <w:rtl/>
          <w:lang w:bidi="ar-EG"/>
        </w:rPr>
        <w:t>211-</w:t>
      </w:r>
      <w:r w:rsidR="008E2263" w:rsidRPr="00AB7F46">
        <w:rPr>
          <w:rFonts w:hint="cs"/>
          <w:sz w:val="20"/>
          <w:rtl/>
          <w:lang w:bidi="ar-EG"/>
        </w:rPr>
        <w:t>215</w:t>
      </w:r>
      <w:r w:rsidR="008E2263" w:rsidRPr="00AB7F46">
        <w:rPr>
          <w:rFonts w:hint="cs"/>
          <w:sz w:val="20"/>
          <w:rtl/>
          <w:lang w:bidi="ar-EG"/>
        </w:rPr>
        <w:tab/>
      </w:r>
      <w:r w:rsidR="00E12B07">
        <w:rPr>
          <w:rFonts w:hint="cs"/>
          <w:sz w:val="20"/>
          <w:rtl/>
          <w:lang w:bidi="ar-EG"/>
        </w:rPr>
        <w:t>85</w:t>
      </w:r>
    </w:p>
    <w:p w:rsidR="00535D51" w:rsidRDefault="00F1293A" w:rsidP="00E12B07">
      <w:pPr>
        <w:tabs>
          <w:tab w:val="left" w:pos="822"/>
          <w:tab w:val="left" w:pos="1865"/>
          <w:tab w:val="left" w:leader="dot" w:pos="6820"/>
          <w:tab w:val="center" w:pos="7688"/>
          <w:tab w:val="center" w:pos="9043"/>
        </w:tabs>
        <w:spacing w:before="0" w:after="0" w:line="380" w:lineRule="exact"/>
        <w:ind w:right="2534"/>
        <w:rPr>
          <w:rFonts w:hint="cs"/>
          <w:sz w:val="20"/>
          <w:rtl/>
          <w:lang w:eastAsia="en-US" w:bidi="ar-EG"/>
        </w:rPr>
      </w:pPr>
      <w:r>
        <w:rPr>
          <w:rFonts w:hint="cs"/>
          <w:sz w:val="20"/>
          <w:rtl/>
          <w:lang w:bidi="ar-EG"/>
        </w:rPr>
        <w:tab/>
      </w:r>
      <w:r w:rsidR="008E2263" w:rsidRPr="00AB7F46">
        <w:rPr>
          <w:rFonts w:hint="cs"/>
          <w:sz w:val="20"/>
          <w:rtl/>
          <w:lang w:bidi="ar-EG"/>
        </w:rPr>
        <w:t>المادة 8-</w:t>
      </w:r>
      <w:r w:rsidR="008E2263" w:rsidRPr="00AB7F46">
        <w:rPr>
          <w:rFonts w:hint="cs"/>
          <w:sz w:val="20"/>
          <w:rtl/>
          <w:lang w:bidi="ar-EG"/>
        </w:rPr>
        <w:tab/>
      </w:r>
      <w:r w:rsidR="008E2263" w:rsidRPr="00AB7F46">
        <w:rPr>
          <w:sz w:val="20"/>
          <w:rtl/>
        </w:rPr>
        <w:t xml:space="preserve">حق تكوين النقابات </w:t>
      </w:r>
      <w:r w:rsidR="008E2263" w:rsidRPr="00AB7F46">
        <w:rPr>
          <w:sz w:val="20"/>
          <w:rtl/>
          <w:lang w:bidi="ar-EG"/>
        </w:rPr>
        <w:t>و</w:t>
      </w:r>
      <w:r w:rsidR="008E2263" w:rsidRPr="00AB7F46">
        <w:rPr>
          <w:sz w:val="20"/>
          <w:rtl/>
        </w:rPr>
        <w:t xml:space="preserve">الانضمام </w:t>
      </w:r>
      <w:r>
        <w:rPr>
          <w:rFonts w:hint="cs"/>
          <w:sz w:val="20"/>
          <w:rtl/>
          <w:lang w:bidi="ar-EG"/>
        </w:rPr>
        <w:t>إ</w:t>
      </w:r>
      <w:r w:rsidR="008E2263" w:rsidRPr="00AB7F46">
        <w:rPr>
          <w:sz w:val="20"/>
          <w:rtl/>
          <w:lang w:bidi="ar-EG"/>
        </w:rPr>
        <w:t>ليها</w:t>
      </w:r>
      <w:r w:rsidR="008E2263" w:rsidRPr="00AB7F46">
        <w:rPr>
          <w:rFonts w:hint="cs"/>
          <w:sz w:val="20"/>
          <w:rtl/>
          <w:lang w:eastAsia="en-US" w:bidi="ar-EG"/>
        </w:rPr>
        <w:tab/>
      </w:r>
      <w:r w:rsidR="00AB7F46" w:rsidRPr="00AB7F46">
        <w:rPr>
          <w:rFonts w:hint="cs"/>
          <w:sz w:val="20"/>
          <w:rtl/>
          <w:lang w:eastAsia="en-US" w:bidi="ar-EG"/>
        </w:rPr>
        <w:tab/>
        <w:t>216-</w:t>
      </w:r>
      <w:r w:rsidR="008E2263" w:rsidRPr="00AB7F46">
        <w:rPr>
          <w:rFonts w:hint="cs"/>
          <w:sz w:val="20"/>
          <w:rtl/>
          <w:lang w:eastAsia="en-US" w:bidi="ar-EG"/>
        </w:rPr>
        <w:t>218</w:t>
      </w:r>
      <w:r w:rsidR="008E2263" w:rsidRPr="00AB7F46">
        <w:rPr>
          <w:rFonts w:hint="cs"/>
          <w:sz w:val="20"/>
          <w:rtl/>
          <w:lang w:eastAsia="en-US" w:bidi="ar-EG"/>
        </w:rPr>
        <w:tab/>
      </w:r>
      <w:r w:rsidR="00E12B07">
        <w:rPr>
          <w:rFonts w:hint="cs"/>
          <w:sz w:val="20"/>
          <w:rtl/>
          <w:lang w:eastAsia="en-US" w:bidi="ar-EG"/>
        </w:rPr>
        <w:t>87</w:t>
      </w:r>
    </w:p>
    <w:p w:rsidR="00535D51" w:rsidRDefault="00535D51" w:rsidP="00E12B07">
      <w:pPr>
        <w:tabs>
          <w:tab w:val="left" w:pos="822"/>
          <w:tab w:val="left" w:pos="1865"/>
          <w:tab w:val="left" w:leader="dot" w:pos="6820"/>
          <w:tab w:val="center" w:pos="7688"/>
          <w:tab w:val="center" w:pos="9043"/>
        </w:tabs>
        <w:spacing w:before="0" w:after="0" w:line="380" w:lineRule="exact"/>
        <w:ind w:right="2534"/>
        <w:rPr>
          <w:rFonts w:hint="cs"/>
          <w:sz w:val="20"/>
          <w:rtl/>
          <w:lang w:eastAsia="en-US" w:bidi="ar-EG"/>
        </w:rPr>
      </w:pPr>
      <w:r>
        <w:rPr>
          <w:rFonts w:hint="cs"/>
          <w:sz w:val="20"/>
          <w:rtl/>
          <w:lang w:eastAsia="en-US" w:bidi="ar-EG"/>
        </w:rPr>
        <w:tab/>
      </w:r>
      <w:r w:rsidR="008E2263" w:rsidRPr="00AB7F46">
        <w:rPr>
          <w:rFonts w:hint="cs"/>
          <w:sz w:val="20"/>
          <w:rtl/>
          <w:lang w:eastAsia="en-US" w:bidi="ar-EG"/>
        </w:rPr>
        <w:t>المادة 9-</w:t>
      </w:r>
      <w:r w:rsidR="008E2263" w:rsidRPr="00AB7F46">
        <w:rPr>
          <w:rFonts w:hint="cs"/>
          <w:sz w:val="20"/>
          <w:rtl/>
          <w:lang w:eastAsia="en-US" w:bidi="ar-EG"/>
        </w:rPr>
        <w:tab/>
      </w:r>
      <w:r w:rsidR="008E2263" w:rsidRPr="00AB7F46">
        <w:rPr>
          <w:sz w:val="20"/>
          <w:rtl/>
          <w:lang w:bidi="ar-EG"/>
        </w:rPr>
        <w:t>الحق في الضمان الاجتماعي</w:t>
      </w:r>
      <w:r w:rsidR="008E2263" w:rsidRPr="00AB7F46">
        <w:rPr>
          <w:rFonts w:hint="cs"/>
          <w:sz w:val="20"/>
          <w:rtl/>
          <w:lang w:bidi="ar-EG"/>
        </w:rPr>
        <w:tab/>
      </w:r>
      <w:r w:rsidR="00AB7F46" w:rsidRPr="00AB7F46">
        <w:rPr>
          <w:rFonts w:hint="cs"/>
          <w:sz w:val="20"/>
          <w:rtl/>
          <w:lang w:bidi="ar-EG"/>
        </w:rPr>
        <w:tab/>
        <w:t>219-</w:t>
      </w:r>
      <w:r w:rsidR="008E2263" w:rsidRPr="00AB7F46">
        <w:rPr>
          <w:rFonts w:hint="cs"/>
          <w:sz w:val="20"/>
          <w:rtl/>
          <w:lang w:bidi="ar-EG"/>
        </w:rPr>
        <w:t>228</w:t>
      </w:r>
      <w:r w:rsidR="008E2263" w:rsidRPr="00AB7F46">
        <w:rPr>
          <w:rFonts w:hint="cs"/>
          <w:sz w:val="20"/>
          <w:rtl/>
          <w:lang w:bidi="ar-EG"/>
        </w:rPr>
        <w:tab/>
      </w:r>
      <w:r w:rsidR="00E12B07">
        <w:rPr>
          <w:rFonts w:hint="cs"/>
          <w:sz w:val="20"/>
          <w:rtl/>
          <w:lang w:bidi="ar-EG"/>
        </w:rPr>
        <w:t>89</w:t>
      </w:r>
    </w:p>
    <w:p w:rsidR="00535D51" w:rsidRDefault="00535D51" w:rsidP="00E12B07">
      <w:pPr>
        <w:tabs>
          <w:tab w:val="left" w:pos="822"/>
          <w:tab w:val="left" w:pos="1865"/>
          <w:tab w:val="left" w:leader="dot" w:pos="6820"/>
          <w:tab w:val="center" w:pos="7688"/>
          <w:tab w:val="center" w:pos="9043"/>
        </w:tabs>
        <w:spacing w:before="0" w:after="0" w:line="380" w:lineRule="exact"/>
        <w:ind w:right="2534"/>
        <w:rPr>
          <w:rFonts w:hint="cs"/>
          <w:sz w:val="20"/>
          <w:rtl/>
          <w:lang w:eastAsia="en-US" w:bidi="ar-EG"/>
        </w:rPr>
      </w:pPr>
      <w:r>
        <w:rPr>
          <w:rFonts w:hint="cs"/>
          <w:sz w:val="20"/>
          <w:rtl/>
          <w:lang w:bidi="ar-EG"/>
        </w:rPr>
        <w:tab/>
      </w:r>
      <w:r w:rsidR="008E2263" w:rsidRPr="00AB7F46">
        <w:rPr>
          <w:rFonts w:hint="cs"/>
          <w:sz w:val="20"/>
          <w:rtl/>
          <w:lang w:bidi="ar-EG"/>
        </w:rPr>
        <w:t>المادة 10-</w:t>
      </w:r>
      <w:r w:rsidR="008E2263" w:rsidRPr="00AB7F46">
        <w:rPr>
          <w:rFonts w:hint="cs"/>
          <w:sz w:val="20"/>
          <w:rtl/>
          <w:lang w:bidi="ar-EG"/>
        </w:rPr>
        <w:tab/>
      </w:r>
      <w:r w:rsidR="008E2263" w:rsidRPr="00AB7F46">
        <w:rPr>
          <w:sz w:val="20"/>
          <w:rtl/>
          <w:lang w:bidi="ar-EG"/>
        </w:rPr>
        <w:t>الحق في حماية الأسرة</w:t>
      </w:r>
      <w:r w:rsidR="008E2263" w:rsidRPr="00AB7F46">
        <w:rPr>
          <w:rFonts w:hint="cs"/>
          <w:sz w:val="20"/>
          <w:rtl/>
          <w:lang w:eastAsia="en-US" w:bidi="ar-EG"/>
        </w:rPr>
        <w:tab/>
      </w:r>
      <w:r w:rsidR="00AB7F46" w:rsidRPr="00AB7F46">
        <w:rPr>
          <w:rFonts w:hint="cs"/>
          <w:sz w:val="20"/>
          <w:rtl/>
          <w:lang w:eastAsia="en-US" w:bidi="ar-EG"/>
        </w:rPr>
        <w:tab/>
        <w:t>229-</w:t>
      </w:r>
      <w:r w:rsidR="008E2263" w:rsidRPr="00AB7F46">
        <w:rPr>
          <w:rFonts w:hint="cs"/>
          <w:sz w:val="20"/>
          <w:rtl/>
          <w:lang w:eastAsia="en-US" w:bidi="ar-EG"/>
        </w:rPr>
        <w:t>251</w:t>
      </w:r>
      <w:r w:rsidR="008E2263" w:rsidRPr="00AB7F46">
        <w:rPr>
          <w:rFonts w:hint="cs"/>
          <w:sz w:val="20"/>
          <w:rtl/>
          <w:lang w:eastAsia="en-US" w:bidi="ar-EG"/>
        </w:rPr>
        <w:tab/>
      </w:r>
      <w:r w:rsidR="00E12B07">
        <w:rPr>
          <w:rFonts w:hint="cs"/>
          <w:sz w:val="20"/>
          <w:rtl/>
          <w:lang w:eastAsia="en-US" w:bidi="ar-EG"/>
        </w:rPr>
        <w:t>93</w:t>
      </w:r>
    </w:p>
    <w:p w:rsidR="00535D51" w:rsidRDefault="00535D51" w:rsidP="00E12B07">
      <w:pPr>
        <w:tabs>
          <w:tab w:val="left" w:pos="822"/>
          <w:tab w:val="left" w:pos="1865"/>
          <w:tab w:val="left" w:leader="dot" w:pos="6820"/>
          <w:tab w:val="center" w:pos="7688"/>
          <w:tab w:val="center" w:pos="9043"/>
        </w:tabs>
        <w:spacing w:before="0" w:after="0" w:line="380" w:lineRule="exact"/>
        <w:ind w:right="2534"/>
        <w:rPr>
          <w:rFonts w:hint="cs"/>
          <w:sz w:val="20"/>
          <w:rtl/>
          <w:lang w:eastAsia="en-US" w:bidi="ar-EG"/>
        </w:rPr>
      </w:pPr>
      <w:r>
        <w:rPr>
          <w:rFonts w:hint="cs"/>
          <w:sz w:val="20"/>
          <w:rtl/>
          <w:lang w:eastAsia="en-US" w:bidi="ar-EG"/>
        </w:rPr>
        <w:tab/>
      </w:r>
      <w:r w:rsidR="008E2263" w:rsidRPr="00AB7F46">
        <w:rPr>
          <w:rFonts w:hint="cs"/>
          <w:sz w:val="20"/>
          <w:rtl/>
          <w:lang w:eastAsia="en-US" w:bidi="ar-EG"/>
        </w:rPr>
        <w:t>المادة 11-</w:t>
      </w:r>
      <w:r w:rsidR="008E2263" w:rsidRPr="00AB7F46">
        <w:rPr>
          <w:rFonts w:hint="cs"/>
          <w:sz w:val="20"/>
          <w:rtl/>
          <w:lang w:eastAsia="en-US" w:bidi="ar-EG"/>
        </w:rPr>
        <w:tab/>
      </w:r>
      <w:r w:rsidR="008E2263" w:rsidRPr="00AB7F46">
        <w:rPr>
          <w:sz w:val="20"/>
          <w:rtl/>
          <w:lang w:bidi="ar-EG"/>
        </w:rPr>
        <w:t>الحق في مستوى معيشي كاف</w:t>
      </w:r>
      <w:r w:rsidR="008E2263" w:rsidRPr="00AB7F46">
        <w:rPr>
          <w:rFonts w:hint="cs"/>
          <w:sz w:val="20"/>
          <w:rtl/>
          <w:lang w:eastAsia="en-US" w:bidi="ar-EG"/>
        </w:rPr>
        <w:tab/>
      </w:r>
      <w:r w:rsidR="00AB7F46" w:rsidRPr="00AB7F46">
        <w:rPr>
          <w:rFonts w:hint="cs"/>
          <w:sz w:val="20"/>
          <w:rtl/>
          <w:lang w:eastAsia="en-US" w:bidi="ar-EG"/>
        </w:rPr>
        <w:tab/>
        <w:t>252-</w:t>
      </w:r>
      <w:r w:rsidR="008E2263" w:rsidRPr="00AB7F46">
        <w:rPr>
          <w:rFonts w:hint="cs"/>
          <w:sz w:val="20"/>
          <w:rtl/>
          <w:lang w:eastAsia="en-US" w:bidi="ar-EG"/>
        </w:rPr>
        <w:t>295</w:t>
      </w:r>
      <w:r w:rsidR="008E2263" w:rsidRPr="00AB7F46">
        <w:rPr>
          <w:rFonts w:hint="cs"/>
          <w:sz w:val="20"/>
          <w:rtl/>
          <w:lang w:eastAsia="en-US" w:bidi="ar-EG"/>
        </w:rPr>
        <w:tab/>
      </w:r>
      <w:r w:rsidR="00E12B07">
        <w:rPr>
          <w:rFonts w:hint="cs"/>
          <w:sz w:val="20"/>
          <w:rtl/>
          <w:lang w:eastAsia="en-US" w:bidi="ar-EG"/>
        </w:rPr>
        <w:t>102</w:t>
      </w:r>
    </w:p>
    <w:p w:rsidR="00535D51" w:rsidRDefault="00535D51" w:rsidP="00505772">
      <w:pPr>
        <w:tabs>
          <w:tab w:val="left" w:pos="822"/>
          <w:tab w:val="left" w:pos="1865"/>
          <w:tab w:val="left" w:leader="dot" w:pos="6820"/>
          <w:tab w:val="center" w:pos="7688"/>
          <w:tab w:val="center" w:pos="9043"/>
        </w:tabs>
        <w:spacing w:before="0" w:after="0" w:line="380" w:lineRule="exact"/>
        <w:ind w:right="2534"/>
        <w:rPr>
          <w:rFonts w:hint="cs"/>
          <w:sz w:val="20"/>
          <w:rtl/>
          <w:lang w:eastAsia="en-US" w:bidi="ar-EG"/>
        </w:rPr>
      </w:pPr>
      <w:r>
        <w:rPr>
          <w:rFonts w:hint="cs"/>
          <w:sz w:val="20"/>
          <w:rtl/>
          <w:lang w:eastAsia="en-US" w:bidi="ar-EG"/>
        </w:rPr>
        <w:tab/>
      </w:r>
      <w:r w:rsidR="008E2263" w:rsidRPr="00AB7F46">
        <w:rPr>
          <w:rFonts w:hint="cs"/>
          <w:sz w:val="20"/>
          <w:rtl/>
          <w:lang w:eastAsia="en-US" w:bidi="ar-EG"/>
        </w:rPr>
        <w:t>المادة 12-</w:t>
      </w:r>
      <w:r w:rsidR="008E2263" w:rsidRPr="00AB7F46">
        <w:rPr>
          <w:rFonts w:hint="cs"/>
          <w:sz w:val="20"/>
          <w:rtl/>
          <w:lang w:eastAsia="en-US" w:bidi="ar-EG"/>
        </w:rPr>
        <w:tab/>
        <w:t>الحق في الصحة</w:t>
      </w:r>
      <w:r w:rsidR="008E2263" w:rsidRPr="00AB7F46">
        <w:rPr>
          <w:rFonts w:hint="cs"/>
          <w:sz w:val="20"/>
          <w:rtl/>
          <w:lang w:eastAsia="en-US" w:bidi="ar-EG"/>
        </w:rPr>
        <w:tab/>
      </w:r>
      <w:r w:rsidR="00AB7F46" w:rsidRPr="00AB7F46">
        <w:rPr>
          <w:rFonts w:hint="cs"/>
          <w:sz w:val="20"/>
          <w:rtl/>
          <w:lang w:eastAsia="en-US" w:bidi="ar-EG"/>
        </w:rPr>
        <w:tab/>
        <w:t>296-</w:t>
      </w:r>
      <w:r w:rsidR="008E2263" w:rsidRPr="00AB7F46">
        <w:rPr>
          <w:rFonts w:hint="cs"/>
          <w:sz w:val="20"/>
          <w:rtl/>
          <w:lang w:eastAsia="en-US" w:bidi="ar-EG"/>
        </w:rPr>
        <w:t>325</w:t>
      </w:r>
      <w:r w:rsidR="008E2263" w:rsidRPr="00AB7F46">
        <w:rPr>
          <w:rFonts w:hint="cs"/>
          <w:sz w:val="20"/>
          <w:rtl/>
          <w:lang w:eastAsia="en-US" w:bidi="ar-EG"/>
        </w:rPr>
        <w:tab/>
      </w:r>
      <w:r w:rsidR="00505772">
        <w:rPr>
          <w:rFonts w:hint="cs"/>
          <w:sz w:val="20"/>
          <w:rtl/>
          <w:lang w:eastAsia="en-US" w:bidi="ar-EG"/>
        </w:rPr>
        <w:t>118</w:t>
      </w:r>
    </w:p>
    <w:p w:rsidR="00535D51" w:rsidRDefault="00535D51" w:rsidP="00D240D2">
      <w:pPr>
        <w:tabs>
          <w:tab w:val="left" w:pos="822"/>
          <w:tab w:val="left" w:pos="1865"/>
          <w:tab w:val="left" w:leader="dot" w:pos="6820"/>
          <w:tab w:val="center" w:pos="7688"/>
          <w:tab w:val="center" w:pos="9043"/>
        </w:tabs>
        <w:spacing w:before="0" w:after="0" w:line="380" w:lineRule="exact"/>
        <w:ind w:right="2534"/>
        <w:jc w:val="left"/>
        <w:rPr>
          <w:rFonts w:hint="cs"/>
          <w:sz w:val="20"/>
          <w:rtl/>
          <w:lang w:eastAsia="en-US" w:bidi="ar-EG"/>
        </w:rPr>
      </w:pPr>
      <w:r>
        <w:rPr>
          <w:rFonts w:hint="cs"/>
          <w:sz w:val="20"/>
          <w:rtl/>
          <w:lang w:eastAsia="en-US" w:bidi="ar-EG"/>
        </w:rPr>
        <w:tab/>
        <w:t xml:space="preserve">المادتان </w:t>
      </w:r>
      <w:r w:rsidR="008E2263" w:rsidRPr="00AB7F46">
        <w:rPr>
          <w:rFonts w:hint="cs"/>
          <w:sz w:val="20"/>
          <w:rtl/>
          <w:lang w:eastAsia="en-US" w:bidi="ar-EG"/>
        </w:rPr>
        <w:t>13</w:t>
      </w:r>
      <w:r>
        <w:rPr>
          <w:sz w:val="20"/>
          <w:rtl/>
          <w:lang w:eastAsia="en-US" w:bidi="ar-EG"/>
        </w:rPr>
        <w:br/>
      </w:r>
      <w:r>
        <w:rPr>
          <w:rFonts w:hint="cs"/>
          <w:sz w:val="20"/>
          <w:rtl/>
          <w:lang w:eastAsia="en-US" w:bidi="ar-EG"/>
        </w:rPr>
        <w:tab/>
      </w:r>
      <w:r w:rsidR="008E2263" w:rsidRPr="00AB7F46">
        <w:rPr>
          <w:rFonts w:hint="cs"/>
          <w:sz w:val="20"/>
          <w:rtl/>
          <w:lang w:eastAsia="en-US" w:bidi="ar-EG"/>
        </w:rPr>
        <w:t>و14-</w:t>
      </w:r>
      <w:r w:rsidR="008E2263" w:rsidRPr="00AB7F46">
        <w:rPr>
          <w:rFonts w:hint="cs"/>
          <w:sz w:val="20"/>
          <w:rtl/>
          <w:lang w:eastAsia="en-US" w:bidi="ar-EG"/>
        </w:rPr>
        <w:tab/>
        <w:t>الحق في التعليم</w:t>
      </w:r>
      <w:r w:rsidR="008E2263" w:rsidRPr="00AB7F46">
        <w:rPr>
          <w:rFonts w:hint="cs"/>
          <w:sz w:val="20"/>
          <w:rtl/>
          <w:lang w:eastAsia="en-US" w:bidi="ar-EG"/>
        </w:rPr>
        <w:tab/>
      </w:r>
      <w:r w:rsidR="00AB7F46" w:rsidRPr="00AB7F46">
        <w:rPr>
          <w:rFonts w:hint="cs"/>
          <w:sz w:val="20"/>
          <w:rtl/>
          <w:lang w:eastAsia="en-US" w:bidi="ar-EG"/>
        </w:rPr>
        <w:tab/>
        <w:t>326-</w:t>
      </w:r>
      <w:r w:rsidR="008E2263" w:rsidRPr="00AB7F46">
        <w:rPr>
          <w:rFonts w:hint="cs"/>
          <w:sz w:val="20"/>
          <w:rtl/>
          <w:lang w:eastAsia="en-US" w:bidi="ar-EG"/>
        </w:rPr>
        <w:t>337</w:t>
      </w:r>
      <w:r w:rsidR="008E2263" w:rsidRPr="00AB7F46">
        <w:rPr>
          <w:rFonts w:hint="cs"/>
          <w:sz w:val="20"/>
          <w:rtl/>
          <w:lang w:eastAsia="en-US" w:bidi="ar-EG"/>
        </w:rPr>
        <w:tab/>
      </w:r>
      <w:r w:rsidR="00D240D2">
        <w:rPr>
          <w:rFonts w:hint="cs"/>
          <w:sz w:val="20"/>
          <w:rtl/>
          <w:lang w:eastAsia="en-US" w:bidi="ar-EG"/>
        </w:rPr>
        <w:t>128</w:t>
      </w:r>
    </w:p>
    <w:p w:rsidR="008E2263" w:rsidRPr="00AB7F46" w:rsidRDefault="00535D51" w:rsidP="00D240D2">
      <w:pPr>
        <w:tabs>
          <w:tab w:val="left" w:pos="822"/>
          <w:tab w:val="left" w:pos="1865"/>
          <w:tab w:val="left" w:leader="dot" w:pos="6820"/>
          <w:tab w:val="center" w:pos="7688"/>
          <w:tab w:val="center" w:pos="9043"/>
        </w:tabs>
        <w:spacing w:before="0" w:after="120" w:line="380" w:lineRule="exact"/>
        <w:ind w:right="2534"/>
        <w:rPr>
          <w:rFonts w:hint="cs"/>
          <w:sz w:val="20"/>
          <w:rtl/>
          <w:lang w:eastAsia="en-US" w:bidi="ar-EG"/>
        </w:rPr>
      </w:pPr>
      <w:r>
        <w:rPr>
          <w:rFonts w:hint="cs"/>
          <w:sz w:val="20"/>
          <w:rtl/>
          <w:lang w:eastAsia="en-US" w:bidi="ar-EG"/>
        </w:rPr>
        <w:tab/>
      </w:r>
      <w:r w:rsidR="008E2263" w:rsidRPr="00AB7F46">
        <w:rPr>
          <w:rFonts w:hint="cs"/>
          <w:sz w:val="20"/>
          <w:rtl/>
          <w:lang w:eastAsia="en-US" w:bidi="ar-EG"/>
        </w:rPr>
        <w:t>المادة 15-</w:t>
      </w:r>
      <w:r w:rsidR="008E2263" w:rsidRPr="00AB7F46">
        <w:rPr>
          <w:rFonts w:hint="cs"/>
          <w:sz w:val="20"/>
          <w:rtl/>
          <w:lang w:eastAsia="en-US" w:bidi="ar-EG"/>
        </w:rPr>
        <w:tab/>
        <w:t>الحق في الثقافة</w:t>
      </w:r>
      <w:r w:rsidR="008E2263" w:rsidRPr="00AB7F46">
        <w:rPr>
          <w:rFonts w:hint="cs"/>
          <w:sz w:val="20"/>
          <w:rtl/>
          <w:lang w:eastAsia="en-US" w:bidi="ar-EG"/>
        </w:rPr>
        <w:tab/>
      </w:r>
      <w:r w:rsidR="00AB7F46" w:rsidRPr="00AB7F46">
        <w:rPr>
          <w:rFonts w:hint="cs"/>
          <w:sz w:val="20"/>
          <w:rtl/>
          <w:lang w:eastAsia="en-US" w:bidi="ar-EG"/>
        </w:rPr>
        <w:tab/>
        <w:t>338-</w:t>
      </w:r>
      <w:r w:rsidR="008E2263" w:rsidRPr="00AB7F46">
        <w:rPr>
          <w:rFonts w:hint="cs"/>
          <w:sz w:val="20"/>
          <w:rtl/>
          <w:lang w:eastAsia="en-US" w:bidi="ar-EG"/>
        </w:rPr>
        <w:t>400</w:t>
      </w:r>
      <w:r w:rsidR="008E2263" w:rsidRPr="00AB7F46">
        <w:rPr>
          <w:rFonts w:hint="cs"/>
          <w:sz w:val="20"/>
          <w:rtl/>
          <w:lang w:eastAsia="en-US" w:bidi="ar-EG"/>
        </w:rPr>
        <w:tab/>
      </w:r>
      <w:r w:rsidR="00D240D2">
        <w:rPr>
          <w:rFonts w:hint="cs"/>
          <w:sz w:val="20"/>
          <w:rtl/>
          <w:lang w:eastAsia="en-US" w:bidi="ar-EG"/>
        </w:rPr>
        <w:t>134</w:t>
      </w:r>
    </w:p>
    <w:p w:rsidR="008E2263" w:rsidRPr="008E2263" w:rsidRDefault="008E2263" w:rsidP="008E2263">
      <w:pPr>
        <w:spacing w:before="0" w:line="380" w:lineRule="exact"/>
        <w:jc w:val="center"/>
        <w:rPr>
          <w:b/>
          <w:bCs/>
          <w:spacing w:val="0"/>
          <w:sz w:val="38"/>
          <w:szCs w:val="36"/>
          <w:rtl/>
          <w:lang w:bidi="ar-EG"/>
        </w:rPr>
      </w:pPr>
      <w:r w:rsidRPr="008E2263">
        <w:rPr>
          <w:b/>
          <w:bCs/>
          <w:sz w:val="36"/>
          <w:szCs w:val="36"/>
          <w:rtl/>
          <w:lang w:eastAsia="en-US" w:bidi="ar-EG"/>
        </w:rPr>
        <w:br w:type="page"/>
      </w:r>
      <w:r w:rsidRPr="008E2263">
        <w:rPr>
          <w:b/>
          <w:bCs/>
          <w:spacing w:val="0"/>
          <w:sz w:val="38"/>
          <w:szCs w:val="36"/>
          <w:rtl/>
          <w:lang w:bidi="ar-EG"/>
        </w:rPr>
        <w:t>تمهيد</w:t>
      </w:r>
    </w:p>
    <w:p w:rsidR="00BA4184" w:rsidRDefault="008D03EF" w:rsidP="00BA4184">
      <w:pPr>
        <w:spacing w:before="0" w:line="380" w:lineRule="exact"/>
        <w:rPr>
          <w:rFonts w:hint="cs"/>
          <w:spacing w:val="0"/>
          <w:rtl/>
          <w:lang w:bidi="ar-EG"/>
        </w:rPr>
      </w:pPr>
      <w:r>
        <w:rPr>
          <w:rFonts w:hint="cs"/>
          <w:spacing w:val="0"/>
          <w:rtl/>
          <w:lang w:bidi="ar-EG"/>
        </w:rPr>
        <w:tab/>
      </w:r>
      <w:r w:rsidR="008E2263" w:rsidRPr="008E2263">
        <w:rPr>
          <w:spacing w:val="0"/>
          <w:rtl/>
          <w:lang w:bidi="ar-EG"/>
        </w:rPr>
        <w:t xml:space="preserve">يجسد هيكل التقرير الدوري الخامس هذا </w:t>
      </w:r>
      <w:r w:rsidR="00BA4184">
        <w:rPr>
          <w:rFonts w:hint="cs"/>
          <w:spacing w:val="0"/>
          <w:rtl/>
          <w:lang w:bidi="ar-EG"/>
        </w:rPr>
        <w:t>إ</w:t>
      </w:r>
      <w:r w:rsidR="008E2263" w:rsidRPr="008E2263">
        <w:rPr>
          <w:spacing w:val="0"/>
          <w:rtl/>
          <w:lang w:bidi="ar-EG"/>
        </w:rPr>
        <w:t xml:space="preserve">رشادات الأمم المتحدة بشأن تقديم التقارير عن </w:t>
      </w:r>
      <w:r w:rsidR="008E2263" w:rsidRPr="008E2263">
        <w:rPr>
          <w:spacing w:val="0"/>
          <w:rtl/>
        </w:rPr>
        <w:t>العهد الدولي الخاص بالحقوق الاقتصادية والاجتماعية والثقافية</w:t>
      </w:r>
      <w:r w:rsidR="00BA4184" w:rsidRPr="00BA4184">
        <w:rPr>
          <w:b/>
          <w:bCs/>
          <w:spacing w:val="0"/>
          <w:vertAlign w:val="superscript"/>
          <w:rtl/>
          <w:lang w:bidi="ar-EG"/>
        </w:rPr>
        <w:t>(</w:t>
      </w:r>
      <w:r w:rsidR="00BA4184" w:rsidRPr="00BA4184">
        <w:rPr>
          <w:rStyle w:val="FootnoteReference"/>
          <w:b/>
          <w:bCs w:val="0"/>
          <w:spacing w:val="0"/>
          <w:rtl/>
        </w:rPr>
        <w:footnoteReference w:id="1"/>
      </w:r>
      <w:r w:rsidR="00BA4184" w:rsidRPr="00BA4184">
        <w:rPr>
          <w:b/>
          <w:bCs/>
          <w:spacing w:val="0"/>
          <w:vertAlign w:val="superscript"/>
          <w:rtl/>
          <w:lang w:bidi="ar-EG"/>
        </w:rPr>
        <w:t>)</w:t>
      </w:r>
      <w:r w:rsidR="008E2263" w:rsidRPr="008E2263">
        <w:rPr>
          <w:spacing w:val="0"/>
          <w:rtl/>
          <w:lang w:bidi="ar-EG"/>
        </w:rPr>
        <w:t>، وعلى وجه الخصوص:</w:t>
      </w:r>
    </w:p>
    <w:p w:rsidR="00BA4184" w:rsidRDefault="00BA4184" w:rsidP="00BA4184">
      <w:pPr>
        <w:spacing w:before="0" w:line="380" w:lineRule="exact"/>
        <w:ind w:left="1440" w:hanging="720"/>
        <w:rPr>
          <w:rFonts w:hint="cs"/>
          <w:spacing w:val="0"/>
          <w:rtl/>
          <w:lang w:bidi="ar-EG"/>
        </w:rPr>
      </w:pPr>
      <w:r>
        <w:rPr>
          <w:rFonts w:hint="cs"/>
          <w:spacing w:val="0"/>
          <w:rtl/>
          <w:lang w:bidi="ar-EG"/>
        </w:rPr>
        <w:t>-</w:t>
      </w:r>
      <w:r>
        <w:rPr>
          <w:rFonts w:hint="cs"/>
          <w:spacing w:val="0"/>
          <w:rtl/>
          <w:lang w:bidi="ar-EG"/>
        </w:rPr>
        <w:tab/>
      </w:r>
      <w:r w:rsidR="008E2263" w:rsidRPr="008E2263">
        <w:rPr>
          <w:spacing w:val="0"/>
          <w:rtl/>
          <w:lang w:bidi="ar-EG"/>
        </w:rPr>
        <w:t xml:space="preserve">تم تحديث قسم "المعلومات العامة" لكي يجسد آخر </w:t>
      </w:r>
      <w:r>
        <w:rPr>
          <w:rFonts w:hint="cs"/>
          <w:spacing w:val="0"/>
          <w:rtl/>
          <w:lang w:bidi="ar-EG"/>
        </w:rPr>
        <w:t>الإ</w:t>
      </w:r>
      <w:r w:rsidR="008E2263" w:rsidRPr="008E2263">
        <w:rPr>
          <w:spacing w:val="0"/>
          <w:rtl/>
          <w:lang w:bidi="ar-EG"/>
        </w:rPr>
        <w:t>حصاءات والتغييرات الدستورية</w:t>
      </w:r>
      <w:r>
        <w:rPr>
          <w:rFonts w:hint="cs"/>
          <w:spacing w:val="0"/>
          <w:rtl/>
          <w:lang w:bidi="ar-EG"/>
        </w:rPr>
        <w:t>؛</w:t>
      </w:r>
    </w:p>
    <w:p w:rsidR="008E2263" w:rsidRPr="008E2263" w:rsidRDefault="00BA4184" w:rsidP="00BA4184">
      <w:pPr>
        <w:spacing w:before="0" w:line="380" w:lineRule="exact"/>
        <w:ind w:left="1440" w:hanging="720"/>
        <w:rPr>
          <w:spacing w:val="0"/>
          <w:rtl/>
          <w:lang w:bidi="ar-EG"/>
        </w:rPr>
      </w:pPr>
      <w:r>
        <w:rPr>
          <w:rFonts w:hint="cs"/>
          <w:spacing w:val="0"/>
          <w:rtl/>
          <w:lang w:bidi="ar-EG"/>
        </w:rPr>
        <w:t>-</w:t>
      </w:r>
      <w:r>
        <w:rPr>
          <w:rFonts w:hint="cs"/>
          <w:spacing w:val="0"/>
          <w:rtl/>
          <w:lang w:bidi="ar-EG"/>
        </w:rPr>
        <w:tab/>
      </w:r>
      <w:r w:rsidR="008E2263" w:rsidRPr="008E2263">
        <w:rPr>
          <w:spacing w:val="0"/>
          <w:rtl/>
          <w:lang w:bidi="ar-EG"/>
        </w:rPr>
        <w:t>أدرجت تقارير أقاليم ما وراء البحار والأقاليم التابعة للتاج في المرفقات.</w:t>
      </w:r>
    </w:p>
    <w:p w:rsidR="008E2263" w:rsidRPr="007C3321" w:rsidRDefault="00BA4184" w:rsidP="007C3321">
      <w:pPr>
        <w:spacing w:before="0" w:line="380" w:lineRule="exact"/>
        <w:jc w:val="center"/>
        <w:rPr>
          <w:b/>
          <w:bCs/>
          <w:spacing w:val="0"/>
          <w:sz w:val="28"/>
          <w:szCs w:val="36"/>
          <w:rtl/>
          <w:lang w:bidi="ar-EG"/>
        </w:rPr>
      </w:pPr>
      <w:r>
        <w:rPr>
          <w:spacing w:val="0"/>
          <w:rtl/>
          <w:lang w:bidi="ar-EG"/>
        </w:rPr>
        <w:br w:type="page"/>
      </w:r>
      <w:r w:rsidR="008E2263" w:rsidRPr="007C3321">
        <w:rPr>
          <w:rFonts w:hint="cs"/>
          <w:b/>
          <w:bCs/>
          <w:spacing w:val="0"/>
          <w:sz w:val="28"/>
          <w:szCs w:val="36"/>
          <w:rtl/>
          <w:lang w:bidi="ar-EG"/>
        </w:rPr>
        <w:t>أ</w:t>
      </w:r>
      <w:r w:rsidR="008E2263" w:rsidRPr="007C3321">
        <w:rPr>
          <w:b/>
          <w:bCs/>
          <w:spacing w:val="0"/>
          <w:sz w:val="28"/>
          <w:szCs w:val="36"/>
          <w:rtl/>
          <w:lang w:bidi="ar-EG"/>
        </w:rPr>
        <w:t>ولا</w:t>
      </w:r>
      <w:r w:rsidR="007C3321">
        <w:rPr>
          <w:rFonts w:hint="cs"/>
          <w:b/>
          <w:bCs/>
          <w:spacing w:val="0"/>
          <w:sz w:val="28"/>
          <w:szCs w:val="36"/>
          <w:rtl/>
          <w:lang w:bidi="ar-EG"/>
        </w:rPr>
        <w:t xml:space="preserve">ً </w:t>
      </w:r>
      <w:r w:rsidR="008E2263" w:rsidRPr="007C3321">
        <w:rPr>
          <w:b/>
          <w:bCs/>
          <w:spacing w:val="0"/>
          <w:sz w:val="28"/>
          <w:szCs w:val="36"/>
          <w:rtl/>
          <w:lang w:bidi="ar-EG"/>
        </w:rPr>
        <w:t>- معلومات عامة</w:t>
      </w:r>
    </w:p>
    <w:p w:rsidR="008E2263" w:rsidRPr="007C3321" w:rsidRDefault="008E2263" w:rsidP="009B32CF">
      <w:pPr>
        <w:spacing w:before="0" w:line="380" w:lineRule="exact"/>
        <w:jc w:val="center"/>
        <w:rPr>
          <w:b/>
          <w:bCs/>
          <w:spacing w:val="0"/>
          <w:rtl/>
          <w:lang w:bidi="ar-EG"/>
        </w:rPr>
      </w:pPr>
      <w:r w:rsidRPr="007C3321">
        <w:rPr>
          <w:b/>
          <w:bCs/>
          <w:spacing w:val="0"/>
          <w:rtl/>
          <w:lang w:bidi="ar-EG"/>
        </w:rPr>
        <w:t>ألف</w:t>
      </w:r>
      <w:r w:rsidR="009B32CF">
        <w:rPr>
          <w:rFonts w:hint="cs"/>
          <w:b/>
          <w:bCs/>
          <w:spacing w:val="0"/>
          <w:rtl/>
          <w:lang w:bidi="ar-EG"/>
        </w:rPr>
        <w:t xml:space="preserve"> </w:t>
      </w:r>
      <w:r w:rsidRPr="007C3321">
        <w:rPr>
          <w:b/>
          <w:bCs/>
          <w:spacing w:val="0"/>
          <w:rtl/>
          <w:lang w:bidi="ar-EG"/>
        </w:rPr>
        <w:t>- الأرض والسكان (بما في ذلك الخصائص الاقتصادية والاجتماعية والثقافية)</w:t>
      </w:r>
    </w:p>
    <w:p w:rsidR="008E2263" w:rsidRPr="007C3321" w:rsidRDefault="008E2263" w:rsidP="008D03EF">
      <w:pPr>
        <w:spacing w:before="0" w:line="380" w:lineRule="exact"/>
        <w:rPr>
          <w:b/>
          <w:bCs/>
          <w:spacing w:val="0"/>
          <w:rtl/>
          <w:lang w:bidi="ar-EG"/>
        </w:rPr>
      </w:pPr>
      <w:r w:rsidRPr="007C3321">
        <w:rPr>
          <w:b/>
          <w:bCs/>
          <w:spacing w:val="0"/>
          <w:rtl/>
          <w:lang w:bidi="ar-EG"/>
        </w:rPr>
        <w:t xml:space="preserve">المملكة المتحدة </w:t>
      </w:r>
    </w:p>
    <w:tbl>
      <w:tblPr>
        <w:tblStyle w:val="TableGrid"/>
        <w:bidiVisual/>
        <w:tblW w:w="0" w:type="auto"/>
        <w:tblLook w:val="01E0" w:firstRow="1" w:lastRow="1" w:firstColumn="1" w:lastColumn="1" w:noHBand="0" w:noVBand="0"/>
      </w:tblPr>
      <w:tblGrid>
        <w:gridCol w:w="3751"/>
        <w:gridCol w:w="5767"/>
      </w:tblGrid>
      <w:tr w:rsidR="008E2263" w:rsidRPr="007C3321" w:rsidTr="002867C9">
        <w:tc>
          <w:tcPr>
            <w:tcW w:w="3751" w:type="dxa"/>
          </w:tcPr>
          <w:p w:rsidR="008E2263" w:rsidRPr="002867C9" w:rsidRDefault="008E2263" w:rsidP="00C24A48">
            <w:pPr>
              <w:spacing w:before="60" w:after="60" w:line="300" w:lineRule="exact"/>
              <w:rPr>
                <w:rFonts w:hint="cs"/>
                <w:spacing w:val="0"/>
                <w:sz w:val="18"/>
                <w:szCs w:val="26"/>
                <w:rtl/>
                <w:lang w:bidi="ar-EG"/>
              </w:rPr>
            </w:pPr>
            <w:r w:rsidRPr="002867C9">
              <w:rPr>
                <w:spacing w:val="0"/>
                <w:sz w:val="18"/>
                <w:szCs w:val="26"/>
                <w:rtl/>
                <w:lang w:bidi="ar-EG"/>
              </w:rPr>
              <w:t>السكان</w:t>
            </w:r>
            <w:r w:rsidR="009B32CF" w:rsidRPr="002867C9">
              <w:rPr>
                <w:b/>
                <w:bCs/>
                <w:spacing w:val="0"/>
                <w:sz w:val="18"/>
                <w:szCs w:val="26"/>
                <w:vertAlign w:val="superscript"/>
                <w:rtl/>
                <w:lang w:bidi="ar-EG"/>
              </w:rPr>
              <w:t>(</w:t>
            </w:r>
            <w:r w:rsidR="009B32CF" w:rsidRPr="002867C9">
              <w:rPr>
                <w:rStyle w:val="FootnoteReference"/>
                <w:b/>
                <w:bCs w:val="0"/>
                <w:spacing w:val="0"/>
                <w:sz w:val="18"/>
                <w:szCs w:val="26"/>
                <w:rtl/>
              </w:rPr>
              <w:footnoteReference w:id="2"/>
            </w:r>
            <w:r w:rsidR="009B32CF" w:rsidRPr="002867C9">
              <w:rPr>
                <w:b/>
                <w:bCs/>
                <w:spacing w:val="0"/>
                <w:sz w:val="18"/>
                <w:szCs w:val="26"/>
                <w:vertAlign w:val="superscript"/>
                <w:rtl/>
                <w:lang w:bidi="ar-EG"/>
              </w:rPr>
              <w:t>)</w:t>
            </w:r>
          </w:p>
        </w:tc>
        <w:tc>
          <w:tcPr>
            <w:tcW w:w="5767" w:type="dxa"/>
          </w:tcPr>
          <w:p w:rsidR="008E2263" w:rsidRPr="002867C9" w:rsidRDefault="002867C9" w:rsidP="00C24A48">
            <w:pPr>
              <w:spacing w:before="60" w:after="60" w:line="300" w:lineRule="exact"/>
              <w:rPr>
                <w:rFonts w:hint="cs"/>
                <w:spacing w:val="0"/>
                <w:sz w:val="18"/>
                <w:szCs w:val="26"/>
                <w:rtl/>
                <w:lang w:bidi="ar-EG"/>
              </w:rPr>
            </w:pPr>
            <w:r>
              <w:rPr>
                <w:rFonts w:hint="cs"/>
                <w:spacing w:val="0"/>
                <w:sz w:val="18"/>
                <w:szCs w:val="26"/>
                <w:rtl/>
                <w:lang w:bidi="ar-EG"/>
              </w:rPr>
              <w:t>500 209 60</w:t>
            </w:r>
          </w:p>
        </w:tc>
      </w:tr>
      <w:tr w:rsidR="008E2263" w:rsidRPr="007C3321" w:rsidTr="002867C9">
        <w:tc>
          <w:tcPr>
            <w:tcW w:w="3751" w:type="dxa"/>
          </w:tcPr>
          <w:p w:rsidR="008E2263" w:rsidRPr="002867C9" w:rsidRDefault="008E2263" w:rsidP="00C24A48">
            <w:pPr>
              <w:spacing w:before="60" w:after="60" w:line="300" w:lineRule="exact"/>
              <w:rPr>
                <w:spacing w:val="0"/>
                <w:sz w:val="18"/>
                <w:szCs w:val="26"/>
                <w:rtl/>
                <w:lang w:bidi="ar-EG"/>
              </w:rPr>
            </w:pPr>
            <w:r w:rsidRPr="002867C9">
              <w:rPr>
                <w:spacing w:val="0"/>
                <w:sz w:val="18"/>
                <w:szCs w:val="26"/>
                <w:rtl/>
                <w:lang w:bidi="ar-EG"/>
              </w:rPr>
              <w:t>عدد الرجال لكل 100 من النساء</w:t>
            </w:r>
            <w:r w:rsidR="009B32CF" w:rsidRPr="002867C9">
              <w:rPr>
                <w:b/>
                <w:bCs/>
                <w:spacing w:val="0"/>
                <w:sz w:val="18"/>
                <w:szCs w:val="26"/>
                <w:vertAlign w:val="superscript"/>
                <w:rtl/>
                <w:lang w:bidi="ar-EG"/>
              </w:rPr>
              <w:t>(</w:t>
            </w:r>
            <w:r w:rsidR="009B32CF" w:rsidRPr="002867C9">
              <w:rPr>
                <w:rStyle w:val="FootnoteReference"/>
                <w:b/>
                <w:bCs w:val="0"/>
                <w:spacing w:val="0"/>
                <w:sz w:val="18"/>
                <w:szCs w:val="26"/>
                <w:rtl/>
              </w:rPr>
              <w:footnoteReference w:id="3"/>
            </w:r>
            <w:r w:rsidR="009B32CF" w:rsidRPr="002867C9">
              <w:rPr>
                <w:b/>
                <w:bCs/>
                <w:spacing w:val="0"/>
                <w:sz w:val="18"/>
                <w:szCs w:val="26"/>
                <w:vertAlign w:val="superscript"/>
                <w:rtl/>
                <w:lang w:bidi="ar-EG"/>
              </w:rPr>
              <w:t>)</w:t>
            </w:r>
          </w:p>
        </w:tc>
        <w:tc>
          <w:tcPr>
            <w:tcW w:w="5767" w:type="dxa"/>
          </w:tcPr>
          <w:p w:rsidR="008E2263" w:rsidRPr="002867C9" w:rsidRDefault="008E2263" w:rsidP="00C24A48">
            <w:pPr>
              <w:spacing w:before="60" w:after="60" w:line="300" w:lineRule="exact"/>
              <w:rPr>
                <w:spacing w:val="0"/>
                <w:sz w:val="18"/>
                <w:szCs w:val="26"/>
                <w:rtl/>
                <w:lang w:bidi="ar-EG"/>
              </w:rPr>
            </w:pPr>
            <w:r w:rsidRPr="002867C9">
              <w:rPr>
                <w:spacing w:val="0"/>
                <w:sz w:val="18"/>
                <w:szCs w:val="26"/>
                <w:rtl/>
                <w:lang w:bidi="ar-EG"/>
              </w:rPr>
              <w:t>96</w:t>
            </w:r>
          </w:p>
        </w:tc>
      </w:tr>
      <w:tr w:rsidR="008E2263" w:rsidRPr="007C3321" w:rsidTr="002867C9">
        <w:tc>
          <w:tcPr>
            <w:tcW w:w="3751" w:type="dxa"/>
          </w:tcPr>
          <w:p w:rsidR="008E2263" w:rsidRPr="002867C9" w:rsidRDefault="008E2263" w:rsidP="00C24A48">
            <w:pPr>
              <w:spacing w:before="60" w:after="60" w:line="300" w:lineRule="exact"/>
              <w:rPr>
                <w:rFonts w:hint="cs"/>
                <w:spacing w:val="0"/>
                <w:sz w:val="18"/>
                <w:szCs w:val="26"/>
                <w:rtl/>
                <w:lang w:bidi="ar-EG"/>
              </w:rPr>
            </w:pPr>
            <w:r w:rsidRPr="002867C9">
              <w:rPr>
                <w:spacing w:val="0"/>
                <w:sz w:val="18"/>
                <w:szCs w:val="26"/>
                <w:rtl/>
                <w:lang w:bidi="ar-EG"/>
              </w:rPr>
              <w:t>المجموعات الإثنية</w:t>
            </w:r>
            <w:r w:rsidR="009B32CF" w:rsidRPr="002867C9">
              <w:rPr>
                <w:b/>
                <w:bCs/>
                <w:spacing w:val="0"/>
                <w:sz w:val="18"/>
                <w:szCs w:val="26"/>
                <w:vertAlign w:val="superscript"/>
                <w:rtl/>
                <w:lang w:bidi="ar-EG"/>
              </w:rPr>
              <w:t>(</w:t>
            </w:r>
            <w:r w:rsidR="009B32CF" w:rsidRPr="002867C9">
              <w:rPr>
                <w:rStyle w:val="FootnoteReference"/>
                <w:b/>
                <w:bCs w:val="0"/>
                <w:spacing w:val="0"/>
                <w:sz w:val="18"/>
                <w:szCs w:val="26"/>
                <w:rtl/>
              </w:rPr>
              <w:footnoteReference w:id="4"/>
            </w:r>
            <w:r w:rsidR="009B32CF" w:rsidRPr="002867C9">
              <w:rPr>
                <w:b/>
                <w:bCs/>
                <w:spacing w:val="0"/>
                <w:sz w:val="18"/>
                <w:szCs w:val="26"/>
                <w:vertAlign w:val="superscript"/>
                <w:rtl/>
                <w:lang w:bidi="ar-EG"/>
              </w:rPr>
              <w:t>)</w:t>
            </w:r>
          </w:p>
        </w:tc>
        <w:tc>
          <w:tcPr>
            <w:tcW w:w="5767" w:type="dxa"/>
          </w:tcPr>
          <w:p w:rsidR="008E2263" w:rsidRPr="002867C9" w:rsidRDefault="008E2263" w:rsidP="00C24A48">
            <w:pPr>
              <w:spacing w:before="60" w:after="60" w:line="300" w:lineRule="exact"/>
              <w:rPr>
                <w:rFonts w:hint="cs"/>
                <w:spacing w:val="0"/>
                <w:sz w:val="18"/>
                <w:szCs w:val="26"/>
                <w:rtl/>
                <w:lang w:bidi="ar-EG"/>
              </w:rPr>
            </w:pPr>
            <w:r w:rsidRPr="002867C9">
              <w:rPr>
                <w:spacing w:val="0"/>
                <w:sz w:val="18"/>
                <w:szCs w:val="26"/>
                <w:rtl/>
                <w:lang w:bidi="ar-EG"/>
              </w:rPr>
              <w:t>بيض (</w:t>
            </w:r>
            <w:r w:rsidR="0020272D" w:rsidRPr="002867C9">
              <w:rPr>
                <w:rFonts w:hint="cs"/>
                <w:spacing w:val="0"/>
                <w:sz w:val="18"/>
                <w:szCs w:val="26"/>
                <w:rtl/>
                <w:lang w:bidi="ar-EG"/>
              </w:rPr>
              <w:t>29.1</w:t>
            </w:r>
            <w:r w:rsidR="002867C9" w:rsidRPr="002867C9">
              <w:rPr>
                <w:rFonts w:cs="Simple Outline Pat" w:hint="cs"/>
                <w:spacing w:val="0"/>
                <w:sz w:val="14"/>
                <w:szCs w:val="22"/>
                <w:rtl/>
                <w:lang w:bidi="ar-EG"/>
              </w:rPr>
              <w:t>%</w:t>
            </w:r>
            <w:r w:rsidRPr="002867C9">
              <w:rPr>
                <w:spacing w:val="0"/>
                <w:sz w:val="18"/>
                <w:szCs w:val="26"/>
                <w:rtl/>
                <w:lang w:bidi="ar-EG"/>
              </w:rPr>
              <w:t>)، مختلطون (</w:t>
            </w:r>
            <w:r w:rsidR="0020272D" w:rsidRPr="002867C9">
              <w:rPr>
                <w:rFonts w:hint="cs"/>
                <w:spacing w:val="0"/>
                <w:sz w:val="18"/>
                <w:szCs w:val="26"/>
                <w:rtl/>
                <w:lang w:bidi="ar-EG"/>
              </w:rPr>
              <w:t>1.2</w:t>
            </w:r>
            <w:r w:rsidR="002867C9" w:rsidRPr="002867C9">
              <w:rPr>
                <w:rFonts w:cs="Simple Outline Pat" w:hint="cs"/>
                <w:spacing w:val="0"/>
                <w:sz w:val="14"/>
                <w:szCs w:val="22"/>
                <w:rtl/>
                <w:lang w:bidi="ar-EG"/>
              </w:rPr>
              <w:t>%</w:t>
            </w:r>
            <w:r w:rsidRPr="002867C9">
              <w:rPr>
                <w:spacing w:val="0"/>
                <w:sz w:val="18"/>
                <w:szCs w:val="26"/>
                <w:rtl/>
                <w:lang w:bidi="ar-EG"/>
              </w:rPr>
              <w:t>)، آسيويون خالصون أو آسيويون بريطانيون (</w:t>
            </w:r>
            <w:r w:rsidR="0020272D" w:rsidRPr="002867C9">
              <w:rPr>
                <w:rFonts w:hint="cs"/>
                <w:spacing w:val="0"/>
                <w:sz w:val="18"/>
                <w:szCs w:val="26"/>
                <w:rtl/>
                <w:lang w:bidi="ar-EG"/>
              </w:rPr>
              <w:t>4.0</w:t>
            </w:r>
            <w:r w:rsidR="002867C9" w:rsidRPr="002867C9">
              <w:rPr>
                <w:rFonts w:cs="Simple Outline Pat" w:hint="cs"/>
                <w:spacing w:val="0"/>
                <w:sz w:val="14"/>
                <w:szCs w:val="22"/>
                <w:rtl/>
                <w:lang w:bidi="ar-EG"/>
              </w:rPr>
              <w:t>%</w:t>
            </w:r>
            <w:r w:rsidRPr="002867C9">
              <w:rPr>
                <w:spacing w:val="0"/>
                <w:sz w:val="18"/>
                <w:szCs w:val="26"/>
                <w:rtl/>
                <w:lang w:bidi="ar-EG"/>
              </w:rPr>
              <w:t>)، سود أو سود بريطانيون (</w:t>
            </w:r>
            <w:r w:rsidR="0020272D" w:rsidRPr="002867C9">
              <w:rPr>
                <w:rFonts w:hint="cs"/>
                <w:spacing w:val="0"/>
                <w:sz w:val="18"/>
                <w:szCs w:val="26"/>
                <w:rtl/>
                <w:lang w:bidi="ar-EG"/>
              </w:rPr>
              <w:t>2.0</w:t>
            </w:r>
            <w:r w:rsidR="002867C9" w:rsidRPr="002867C9">
              <w:rPr>
                <w:rFonts w:cs="Simple Outline Pat" w:hint="cs"/>
                <w:spacing w:val="0"/>
                <w:sz w:val="14"/>
                <w:szCs w:val="22"/>
                <w:rtl/>
                <w:lang w:bidi="ar-EG"/>
              </w:rPr>
              <w:t>%</w:t>
            </w:r>
            <w:r w:rsidRPr="002867C9">
              <w:rPr>
                <w:spacing w:val="0"/>
                <w:sz w:val="18"/>
                <w:szCs w:val="26"/>
                <w:rtl/>
                <w:lang w:bidi="ar-EG"/>
              </w:rPr>
              <w:t>)، صينيون (</w:t>
            </w:r>
            <w:r w:rsidR="0020272D" w:rsidRPr="002867C9">
              <w:rPr>
                <w:rFonts w:hint="cs"/>
                <w:spacing w:val="0"/>
                <w:sz w:val="18"/>
                <w:szCs w:val="26"/>
                <w:rtl/>
                <w:lang w:bidi="ar-EG"/>
              </w:rPr>
              <w:t>0.4</w:t>
            </w:r>
            <w:r w:rsidR="002867C9" w:rsidRPr="002867C9">
              <w:rPr>
                <w:rFonts w:cs="Simple Outline Pat" w:hint="cs"/>
                <w:spacing w:val="0"/>
                <w:sz w:val="14"/>
                <w:szCs w:val="22"/>
                <w:rtl/>
                <w:lang w:bidi="ar-EG"/>
              </w:rPr>
              <w:t>%</w:t>
            </w:r>
            <w:r w:rsidRPr="002867C9">
              <w:rPr>
                <w:spacing w:val="0"/>
                <w:sz w:val="18"/>
                <w:szCs w:val="26"/>
                <w:rtl/>
                <w:lang w:bidi="ar-EG"/>
              </w:rPr>
              <w:t>)، مجموعات إثنية أخرى (</w:t>
            </w:r>
            <w:r w:rsidR="0020272D" w:rsidRPr="002867C9">
              <w:rPr>
                <w:rFonts w:hint="cs"/>
                <w:spacing w:val="0"/>
                <w:sz w:val="18"/>
                <w:szCs w:val="26"/>
                <w:rtl/>
                <w:lang w:bidi="ar-EG"/>
              </w:rPr>
              <w:t>0.4</w:t>
            </w:r>
            <w:r w:rsidR="002867C9" w:rsidRPr="002867C9">
              <w:rPr>
                <w:rFonts w:cs="Simple Outline Pat" w:hint="cs"/>
                <w:spacing w:val="0"/>
                <w:sz w:val="14"/>
                <w:szCs w:val="22"/>
                <w:rtl/>
                <w:lang w:bidi="ar-EG"/>
              </w:rPr>
              <w:t>%</w:t>
            </w:r>
            <w:r w:rsidR="0020272D" w:rsidRPr="002867C9">
              <w:rPr>
                <w:spacing w:val="0"/>
                <w:sz w:val="18"/>
                <w:szCs w:val="26"/>
                <w:rtl/>
                <w:lang w:bidi="ar-EG"/>
              </w:rPr>
              <w:t>).</w:t>
            </w:r>
          </w:p>
        </w:tc>
      </w:tr>
      <w:tr w:rsidR="008E2263" w:rsidRPr="007C3321" w:rsidTr="002867C9">
        <w:tc>
          <w:tcPr>
            <w:tcW w:w="3751" w:type="dxa"/>
          </w:tcPr>
          <w:p w:rsidR="008E2263" w:rsidRPr="002867C9" w:rsidRDefault="008E2263" w:rsidP="00C24A48">
            <w:pPr>
              <w:spacing w:before="60" w:after="60" w:line="300" w:lineRule="exact"/>
              <w:rPr>
                <w:spacing w:val="0"/>
                <w:sz w:val="18"/>
                <w:szCs w:val="26"/>
                <w:rtl/>
                <w:lang w:bidi="ar-EG"/>
              </w:rPr>
            </w:pPr>
            <w:r w:rsidRPr="002867C9">
              <w:rPr>
                <w:spacing w:val="0"/>
                <w:sz w:val="18"/>
                <w:szCs w:val="26"/>
                <w:rtl/>
                <w:lang w:bidi="ar-EG"/>
              </w:rPr>
              <w:t>نسبة السكان الذين تقل أعمارهم عن 15 سنة</w:t>
            </w:r>
            <w:r w:rsidR="009B32CF" w:rsidRPr="002867C9">
              <w:rPr>
                <w:b/>
                <w:bCs/>
                <w:spacing w:val="0"/>
                <w:sz w:val="18"/>
                <w:szCs w:val="26"/>
                <w:vertAlign w:val="superscript"/>
                <w:rtl/>
                <w:lang w:bidi="ar-EG"/>
              </w:rPr>
              <w:t>(</w:t>
            </w:r>
            <w:r w:rsidR="009B32CF" w:rsidRPr="002867C9">
              <w:rPr>
                <w:rStyle w:val="FootnoteReference"/>
                <w:b/>
                <w:bCs w:val="0"/>
                <w:spacing w:val="0"/>
                <w:sz w:val="18"/>
                <w:szCs w:val="26"/>
                <w:rtl/>
              </w:rPr>
              <w:footnoteReference w:id="5"/>
            </w:r>
            <w:r w:rsidR="009B32CF" w:rsidRPr="002867C9">
              <w:rPr>
                <w:b/>
                <w:bCs/>
                <w:spacing w:val="0"/>
                <w:sz w:val="18"/>
                <w:szCs w:val="26"/>
                <w:vertAlign w:val="superscript"/>
                <w:rtl/>
                <w:lang w:bidi="ar-EG"/>
              </w:rPr>
              <w:t>)</w:t>
            </w:r>
          </w:p>
        </w:tc>
        <w:tc>
          <w:tcPr>
            <w:tcW w:w="5767" w:type="dxa"/>
          </w:tcPr>
          <w:p w:rsidR="008E2263" w:rsidRPr="002867C9" w:rsidRDefault="0020272D" w:rsidP="00C24A48">
            <w:pPr>
              <w:spacing w:before="60" w:after="60" w:line="300" w:lineRule="exact"/>
              <w:rPr>
                <w:spacing w:val="0"/>
                <w:sz w:val="18"/>
                <w:szCs w:val="26"/>
                <w:rtl/>
                <w:lang w:bidi="ar-EG"/>
              </w:rPr>
            </w:pPr>
            <w:r w:rsidRPr="002867C9">
              <w:rPr>
                <w:rFonts w:hint="cs"/>
                <w:spacing w:val="0"/>
                <w:sz w:val="18"/>
                <w:szCs w:val="26"/>
                <w:rtl/>
                <w:lang w:bidi="ar-EG"/>
              </w:rPr>
              <w:t>18.0</w:t>
            </w:r>
            <w:r w:rsidR="002867C9" w:rsidRPr="002867C9">
              <w:rPr>
                <w:rFonts w:cs="Simple Outline Pat" w:hint="cs"/>
                <w:spacing w:val="0"/>
                <w:sz w:val="14"/>
                <w:szCs w:val="22"/>
                <w:rtl/>
                <w:lang w:bidi="ar-EG"/>
              </w:rPr>
              <w:t>%</w:t>
            </w:r>
          </w:p>
        </w:tc>
      </w:tr>
      <w:tr w:rsidR="008E2263" w:rsidRPr="007C3321" w:rsidTr="002867C9">
        <w:tc>
          <w:tcPr>
            <w:tcW w:w="3751" w:type="dxa"/>
          </w:tcPr>
          <w:p w:rsidR="008E2263" w:rsidRPr="002867C9" w:rsidRDefault="008E2263" w:rsidP="00C24A48">
            <w:pPr>
              <w:spacing w:before="60" w:after="60" w:line="300" w:lineRule="exact"/>
              <w:rPr>
                <w:spacing w:val="0"/>
                <w:sz w:val="18"/>
                <w:szCs w:val="26"/>
                <w:rtl/>
                <w:lang w:bidi="ar-EG"/>
              </w:rPr>
            </w:pPr>
            <w:r w:rsidRPr="002867C9">
              <w:rPr>
                <w:spacing w:val="0"/>
                <w:sz w:val="18"/>
                <w:szCs w:val="26"/>
                <w:rtl/>
                <w:lang w:bidi="ar-EG"/>
              </w:rPr>
              <w:t>نسبة السكان الذين تزيد أعمارهم على 65 سنة</w:t>
            </w:r>
            <w:r w:rsidR="009B32CF" w:rsidRPr="002867C9">
              <w:rPr>
                <w:b/>
                <w:bCs/>
                <w:spacing w:val="0"/>
                <w:sz w:val="18"/>
                <w:szCs w:val="26"/>
                <w:vertAlign w:val="superscript"/>
                <w:rtl/>
                <w:lang w:bidi="ar-EG"/>
              </w:rPr>
              <w:t>(</w:t>
            </w:r>
            <w:r w:rsidR="009B32CF" w:rsidRPr="002867C9">
              <w:rPr>
                <w:rStyle w:val="FootnoteReference"/>
                <w:b/>
                <w:bCs w:val="0"/>
                <w:spacing w:val="0"/>
                <w:sz w:val="18"/>
                <w:szCs w:val="26"/>
                <w:rtl/>
              </w:rPr>
              <w:footnoteReference w:id="6"/>
            </w:r>
            <w:r w:rsidR="009B32CF" w:rsidRPr="002867C9">
              <w:rPr>
                <w:b/>
                <w:bCs/>
                <w:spacing w:val="0"/>
                <w:sz w:val="18"/>
                <w:szCs w:val="26"/>
                <w:vertAlign w:val="superscript"/>
                <w:rtl/>
                <w:lang w:bidi="ar-EG"/>
              </w:rPr>
              <w:t>)</w:t>
            </w:r>
          </w:p>
        </w:tc>
        <w:tc>
          <w:tcPr>
            <w:tcW w:w="5767" w:type="dxa"/>
          </w:tcPr>
          <w:p w:rsidR="008E2263" w:rsidRPr="002867C9" w:rsidRDefault="0020272D" w:rsidP="00C24A48">
            <w:pPr>
              <w:spacing w:before="60" w:after="60" w:line="300" w:lineRule="exact"/>
              <w:rPr>
                <w:spacing w:val="0"/>
                <w:sz w:val="18"/>
                <w:szCs w:val="26"/>
                <w:rtl/>
                <w:lang w:bidi="ar-EG"/>
              </w:rPr>
            </w:pPr>
            <w:r w:rsidRPr="002867C9">
              <w:rPr>
                <w:rFonts w:hint="cs"/>
                <w:spacing w:val="0"/>
                <w:sz w:val="18"/>
                <w:szCs w:val="26"/>
                <w:rtl/>
                <w:lang w:bidi="ar-EG"/>
              </w:rPr>
              <w:t>16.0</w:t>
            </w:r>
            <w:r w:rsidR="002867C9" w:rsidRPr="002867C9">
              <w:rPr>
                <w:rFonts w:cs="Simple Outline Pat" w:hint="cs"/>
                <w:spacing w:val="0"/>
                <w:sz w:val="14"/>
                <w:szCs w:val="22"/>
                <w:rtl/>
                <w:lang w:bidi="ar-EG"/>
              </w:rPr>
              <w:t>%</w:t>
            </w:r>
          </w:p>
        </w:tc>
      </w:tr>
      <w:tr w:rsidR="008E2263" w:rsidRPr="007C3321" w:rsidTr="002867C9">
        <w:tc>
          <w:tcPr>
            <w:tcW w:w="3751" w:type="dxa"/>
          </w:tcPr>
          <w:p w:rsidR="008E2263" w:rsidRPr="002867C9" w:rsidRDefault="008E2263" w:rsidP="00C24A48">
            <w:pPr>
              <w:spacing w:before="60" w:after="60" w:line="300" w:lineRule="exact"/>
              <w:rPr>
                <w:spacing w:val="0"/>
                <w:sz w:val="18"/>
                <w:szCs w:val="26"/>
                <w:rtl/>
                <w:lang w:bidi="ar-EG"/>
              </w:rPr>
            </w:pPr>
            <w:r w:rsidRPr="002867C9">
              <w:rPr>
                <w:spacing w:val="0"/>
                <w:sz w:val="18"/>
                <w:szCs w:val="26"/>
                <w:rtl/>
                <w:lang w:bidi="ar-EG"/>
              </w:rPr>
              <w:t>نسبة السكان في المناطق الحضرية</w:t>
            </w:r>
            <w:r w:rsidR="009B32CF" w:rsidRPr="002867C9">
              <w:rPr>
                <w:b/>
                <w:bCs/>
                <w:spacing w:val="0"/>
                <w:sz w:val="18"/>
                <w:szCs w:val="26"/>
                <w:vertAlign w:val="superscript"/>
                <w:rtl/>
                <w:lang w:bidi="ar-EG"/>
              </w:rPr>
              <w:t>(</w:t>
            </w:r>
            <w:r w:rsidR="009B32CF" w:rsidRPr="002867C9">
              <w:rPr>
                <w:rStyle w:val="FootnoteReference"/>
                <w:b/>
                <w:bCs w:val="0"/>
                <w:spacing w:val="0"/>
                <w:sz w:val="18"/>
                <w:szCs w:val="26"/>
                <w:rtl/>
              </w:rPr>
              <w:footnoteReference w:id="7"/>
            </w:r>
            <w:r w:rsidR="009B32CF" w:rsidRPr="002867C9">
              <w:rPr>
                <w:b/>
                <w:bCs/>
                <w:spacing w:val="0"/>
                <w:sz w:val="18"/>
                <w:szCs w:val="26"/>
                <w:vertAlign w:val="superscript"/>
                <w:rtl/>
                <w:lang w:bidi="ar-EG"/>
              </w:rPr>
              <w:t>)</w:t>
            </w:r>
          </w:p>
        </w:tc>
        <w:tc>
          <w:tcPr>
            <w:tcW w:w="5767" w:type="dxa"/>
          </w:tcPr>
          <w:p w:rsidR="008E2263" w:rsidRPr="002867C9" w:rsidRDefault="0020272D" w:rsidP="00C24A48">
            <w:pPr>
              <w:spacing w:before="60" w:after="60" w:line="300" w:lineRule="exact"/>
              <w:rPr>
                <w:rFonts w:hint="cs"/>
                <w:spacing w:val="0"/>
                <w:sz w:val="18"/>
                <w:szCs w:val="26"/>
                <w:rtl/>
              </w:rPr>
            </w:pPr>
            <w:r w:rsidRPr="002867C9">
              <w:rPr>
                <w:rFonts w:hint="cs"/>
                <w:spacing w:val="0"/>
                <w:sz w:val="18"/>
                <w:szCs w:val="26"/>
                <w:rtl/>
                <w:lang w:bidi="ar-EG"/>
              </w:rPr>
              <w:t>79.7</w:t>
            </w:r>
            <w:r w:rsidR="002867C9" w:rsidRPr="002867C9">
              <w:rPr>
                <w:rFonts w:cs="Simple Outline Pat" w:hint="cs"/>
                <w:spacing w:val="0"/>
                <w:sz w:val="14"/>
                <w:szCs w:val="22"/>
                <w:rtl/>
                <w:lang w:bidi="ar-EG"/>
              </w:rPr>
              <w:t>%</w:t>
            </w:r>
          </w:p>
        </w:tc>
      </w:tr>
      <w:tr w:rsidR="008E2263" w:rsidRPr="007C3321" w:rsidTr="002867C9">
        <w:tc>
          <w:tcPr>
            <w:tcW w:w="3751" w:type="dxa"/>
          </w:tcPr>
          <w:p w:rsidR="008E2263" w:rsidRPr="002867C9" w:rsidRDefault="008E2263" w:rsidP="00C24A48">
            <w:pPr>
              <w:spacing w:before="60" w:after="60" w:line="300" w:lineRule="exact"/>
              <w:rPr>
                <w:spacing w:val="0"/>
                <w:sz w:val="18"/>
                <w:szCs w:val="26"/>
                <w:rtl/>
                <w:lang w:bidi="ar-EG"/>
              </w:rPr>
            </w:pPr>
            <w:r w:rsidRPr="002867C9">
              <w:rPr>
                <w:spacing w:val="0"/>
                <w:sz w:val="18"/>
                <w:szCs w:val="26"/>
                <w:rtl/>
                <w:lang w:bidi="ar-EG"/>
              </w:rPr>
              <w:t>الديانة</w:t>
            </w:r>
            <w:r w:rsidR="009B32CF" w:rsidRPr="002867C9">
              <w:rPr>
                <w:b/>
                <w:bCs/>
                <w:spacing w:val="0"/>
                <w:sz w:val="18"/>
                <w:szCs w:val="26"/>
                <w:vertAlign w:val="superscript"/>
                <w:rtl/>
                <w:lang w:bidi="ar-EG"/>
              </w:rPr>
              <w:t>(</w:t>
            </w:r>
            <w:r w:rsidR="009B32CF" w:rsidRPr="002867C9">
              <w:rPr>
                <w:rStyle w:val="FootnoteReference"/>
                <w:b/>
                <w:bCs w:val="0"/>
                <w:spacing w:val="0"/>
                <w:sz w:val="18"/>
                <w:szCs w:val="26"/>
                <w:rtl/>
              </w:rPr>
              <w:footnoteReference w:id="8"/>
            </w:r>
            <w:r w:rsidR="009B32CF" w:rsidRPr="002867C9">
              <w:rPr>
                <w:b/>
                <w:bCs/>
                <w:spacing w:val="0"/>
                <w:sz w:val="18"/>
                <w:szCs w:val="26"/>
                <w:vertAlign w:val="superscript"/>
                <w:rtl/>
                <w:lang w:bidi="ar-EG"/>
              </w:rPr>
              <w:t>)</w:t>
            </w:r>
          </w:p>
        </w:tc>
        <w:tc>
          <w:tcPr>
            <w:tcW w:w="5767" w:type="dxa"/>
          </w:tcPr>
          <w:p w:rsidR="008E2263" w:rsidRPr="002867C9" w:rsidRDefault="008E2263" w:rsidP="00C24A48">
            <w:pPr>
              <w:spacing w:before="60" w:after="60" w:line="300" w:lineRule="exact"/>
              <w:rPr>
                <w:spacing w:val="0"/>
                <w:sz w:val="18"/>
                <w:szCs w:val="26"/>
                <w:rtl/>
                <w:lang w:bidi="ar-EG"/>
              </w:rPr>
            </w:pPr>
            <w:r w:rsidRPr="002867C9">
              <w:rPr>
                <w:spacing w:val="0"/>
                <w:sz w:val="18"/>
                <w:szCs w:val="26"/>
                <w:rtl/>
                <w:lang w:bidi="ar-EG"/>
              </w:rPr>
              <w:t>مسيحيون (</w:t>
            </w:r>
            <w:r w:rsidR="0020272D" w:rsidRPr="002867C9">
              <w:rPr>
                <w:rFonts w:hint="cs"/>
                <w:spacing w:val="0"/>
                <w:sz w:val="18"/>
                <w:szCs w:val="26"/>
                <w:rtl/>
                <w:lang w:bidi="ar-EG"/>
              </w:rPr>
              <w:t>71.9</w:t>
            </w:r>
            <w:r w:rsidR="002867C9" w:rsidRPr="002867C9">
              <w:rPr>
                <w:rFonts w:cs="Simple Outline Pat" w:hint="cs"/>
                <w:spacing w:val="0"/>
                <w:sz w:val="14"/>
                <w:szCs w:val="22"/>
                <w:rtl/>
                <w:lang w:bidi="ar-EG"/>
              </w:rPr>
              <w:t>%</w:t>
            </w:r>
            <w:r w:rsidRPr="002867C9">
              <w:rPr>
                <w:spacing w:val="0"/>
                <w:sz w:val="18"/>
                <w:szCs w:val="26"/>
                <w:rtl/>
                <w:lang w:bidi="ar-EG"/>
              </w:rPr>
              <w:t>)، دون ديانة (</w:t>
            </w:r>
            <w:r w:rsidR="0020272D" w:rsidRPr="002867C9">
              <w:rPr>
                <w:rFonts w:hint="cs"/>
                <w:spacing w:val="0"/>
                <w:sz w:val="18"/>
                <w:szCs w:val="26"/>
                <w:rtl/>
                <w:lang w:bidi="ar-EG"/>
              </w:rPr>
              <w:t>15.1</w:t>
            </w:r>
            <w:r w:rsidR="002867C9" w:rsidRPr="002867C9">
              <w:rPr>
                <w:rFonts w:cs="Simple Outline Pat" w:hint="cs"/>
                <w:spacing w:val="0"/>
                <w:sz w:val="14"/>
                <w:szCs w:val="22"/>
                <w:rtl/>
                <w:lang w:bidi="ar-EG"/>
              </w:rPr>
              <w:t>%</w:t>
            </w:r>
            <w:r w:rsidRPr="002867C9">
              <w:rPr>
                <w:spacing w:val="0"/>
                <w:sz w:val="18"/>
                <w:szCs w:val="26"/>
                <w:rtl/>
                <w:lang w:bidi="ar-EG"/>
              </w:rPr>
              <w:t>)، دون ديانة معلنة (</w:t>
            </w:r>
            <w:r w:rsidR="0020272D" w:rsidRPr="002867C9">
              <w:rPr>
                <w:rFonts w:hint="cs"/>
                <w:spacing w:val="0"/>
                <w:sz w:val="18"/>
                <w:szCs w:val="26"/>
                <w:rtl/>
                <w:lang w:bidi="ar-EG"/>
              </w:rPr>
              <w:t>7.8</w:t>
            </w:r>
            <w:r w:rsidR="002867C9" w:rsidRPr="002867C9">
              <w:rPr>
                <w:rFonts w:cs="Simple Outline Pat" w:hint="cs"/>
                <w:spacing w:val="0"/>
                <w:sz w:val="14"/>
                <w:szCs w:val="22"/>
                <w:rtl/>
                <w:lang w:bidi="ar-EG"/>
              </w:rPr>
              <w:t>%</w:t>
            </w:r>
            <w:r w:rsidRPr="002867C9">
              <w:rPr>
                <w:spacing w:val="0"/>
                <w:sz w:val="18"/>
                <w:szCs w:val="26"/>
                <w:rtl/>
                <w:lang w:bidi="ar-EG"/>
              </w:rPr>
              <w:t>)، مسلمون (</w:t>
            </w:r>
            <w:r w:rsidR="0020272D" w:rsidRPr="002867C9">
              <w:rPr>
                <w:rFonts w:hint="cs"/>
                <w:spacing w:val="0"/>
                <w:sz w:val="18"/>
                <w:szCs w:val="26"/>
                <w:rtl/>
                <w:lang w:bidi="ar-EG"/>
              </w:rPr>
              <w:t>2.8</w:t>
            </w:r>
            <w:r w:rsidR="002867C9" w:rsidRPr="002867C9">
              <w:rPr>
                <w:rFonts w:cs="Simple Outline Pat" w:hint="cs"/>
                <w:spacing w:val="0"/>
                <w:sz w:val="14"/>
                <w:szCs w:val="22"/>
                <w:rtl/>
                <w:lang w:bidi="ar-EG"/>
              </w:rPr>
              <w:t>%</w:t>
            </w:r>
            <w:r w:rsidRPr="002867C9">
              <w:rPr>
                <w:spacing w:val="0"/>
                <w:sz w:val="18"/>
                <w:szCs w:val="26"/>
                <w:rtl/>
                <w:lang w:bidi="ar-EG"/>
              </w:rPr>
              <w:t>)، هندوس (</w:t>
            </w:r>
            <w:r w:rsidR="0020272D" w:rsidRPr="002867C9">
              <w:rPr>
                <w:rFonts w:hint="cs"/>
                <w:spacing w:val="0"/>
                <w:sz w:val="18"/>
                <w:szCs w:val="26"/>
                <w:rtl/>
                <w:lang w:bidi="ar-EG"/>
              </w:rPr>
              <w:t>1.0</w:t>
            </w:r>
            <w:r w:rsidR="002867C9" w:rsidRPr="002867C9">
              <w:rPr>
                <w:rFonts w:cs="Simple Outline Pat" w:hint="cs"/>
                <w:spacing w:val="0"/>
                <w:sz w:val="14"/>
                <w:szCs w:val="22"/>
                <w:rtl/>
                <w:lang w:bidi="ar-EG"/>
              </w:rPr>
              <w:t>%</w:t>
            </w:r>
            <w:r w:rsidRPr="002867C9">
              <w:rPr>
                <w:spacing w:val="0"/>
                <w:sz w:val="18"/>
                <w:szCs w:val="26"/>
                <w:rtl/>
                <w:lang w:bidi="ar-EG"/>
              </w:rPr>
              <w:t>)، سيخ (</w:t>
            </w:r>
            <w:r w:rsidR="0020272D" w:rsidRPr="002867C9">
              <w:rPr>
                <w:rFonts w:hint="cs"/>
                <w:spacing w:val="0"/>
                <w:sz w:val="18"/>
                <w:szCs w:val="26"/>
                <w:rtl/>
                <w:lang w:bidi="ar-EG"/>
              </w:rPr>
              <w:t>0.6</w:t>
            </w:r>
            <w:r w:rsidR="002867C9" w:rsidRPr="002867C9">
              <w:rPr>
                <w:rFonts w:cs="Simple Outline Pat" w:hint="cs"/>
                <w:spacing w:val="0"/>
                <w:sz w:val="14"/>
                <w:szCs w:val="22"/>
                <w:rtl/>
                <w:lang w:bidi="ar-EG"/>
              </w:rPr>
              <w:t>%</w:t>
            </w:r>
            <w:r w:rsidRPr="002867C9">
              <w:rPr>
                <w:spacing w:val="0"/>
                <w:sz w:val="18"/>
                <w:szCs w:val="26"/>
                <w:rtl/>
                <w:lang w:bidi="ar-EG"/>
              </w:rPr>
              <w:t>)، يهود (</w:t>
            </w:r>
            <w:r w:rsidR="0020272D" w:rsidRPr="002867C9">
              <w:rPr>
                <w:rFonts w:hint="cs"/>
                <w:spacing w:val="0"/>
                <w:sz w:val="18"/>
                <w:szCs w:val="26"/>
                <w:rtl/>
                <w:lang w:bidi="ar-EG"/>
              </w:rPr>
              <w:t>0.5</w:t>
            </w:r>
            <w:r w:rsidR="002867C9" w:rsidRPr="002867C9">
              <w:rPr>
                <w:rFonts w:cs="Simple Outline Pat" w:hint="cs"/>
                <w:spacing w:val="0"/>
                <w:sz w:val="14"/>
                <w:szCs w:val="22"/>
                <w:rtl/>
                <w:lang w:bidi="ar-EG"/>
              </w:rPr>
              <w:t>%</w:t>
            </w:r>
            <w:r w:rsidRPr="002867C9">
              <w:rPr>
                <w:spacing w:val="0"/>
                <w:sz w:val="18"/>
                <w:szCs w:val="26"/>
                <w:rtl/>
                <w:lang w:bidi="ar-EG"/>
              </w:rPr>
              <w:t>)، بوذيون (</w:t>
            </w:r>
            <w:r w:rsidR="0020272D" w:rsidRPr="002867C9">
              <w:rPr>
                <w:rFonts w:hint="cs"/>
                <w:spacing w:val="0"/>
                <w:sz w:val="18"/>
                <w:szCs w:val="26"/>
                <w:rtl/>
                <w:lang w:bidi="ar-EG"/>
              </w:rPr>
              <w:t>0.3</w:t>
            </w:r>
            <w:r w:rsidR="002867C9" w:rsidRPr="002867C9">
              <w:rPr>
                <w:rFonts w:cs="Simple Outline Pat" w:hint="cs"/>
                <w:spacing w:val="0"/>
                <w:sz w:val="14"/>
                <w:szCs w:val="22"/>
                <w:rtl/>
                <w:lang w:bidi="ar-EG"/>
              </w:rPr>
              <w:t>%</w:t>
            </w:r>
            <w:r w:rsidR="0013510F">
              <w:rPr>
                <w:spacing w:val="0"/>
                <w:sz w:val="18"/>
                <w:szCs w:val="26"/>
                <w:rtl/>
                <w:lang w:bidi="ar-EG"/>
              </w:rPr>
              <w:t xml:space="preserve">)، أي ديانة أخرى </w:t>
            </w:r>
            <w:r w:rsidRPr="002867C9">
              <w:rPr>
                <w:spacing w:val="0"/>
                <w:sz w:val="18"/>
                <w:szCs w:val="26"/>
                <w:rtl/>
                <w:lang w:bidi="ar-EG"/>
              </w:rPr>
              <w:t>(</w:t>
            </w:r>
            <w:r w:rsidR="0020272D" w:rsidRPr="002867C9">
              <w:rPr>
                <w:rFonts w:hint="cs"/>
                <w:spacing w:val="0"/>
                <w:sz w:val="18"/>
                <w:szCs w:val="26"/>
                <w:rtl/>
                <w:lang w:bidi="ar-EG"/>
              </w:rPr>
              <w:t>0.3</w:t>
            </w:r>
            <w:r w:rsidR="002867C9" w:rsidRPr="002867C9">
              <w:rPr>
                <w:rFonts w:cs="Simple Outline Pat" w:hint="cs"/>
                <w:spacing w:val="0"/>
                <w:sz w:val="14"/>
                <w:szCs w:val="22"/>
                <w:rtl/>
                <w:lang w:bidi="ar-EG"/>
              </w:rPr>
              <w:t>%</w:t>
            </w:r>
            <w:r w:rsidRPr="002867C9">
              <w:rPr>
                <w:spacing w:val="0"/>
                <w:sz w:val="18"/>
                <w:szCs w:val="26"/>
                <w:rtl/>
                <w:lang w:bidi="ar-EG"/>
              </w:rPr>
              <w:t xml:space="preserve">). </w:t>
            </w:r>
          </w:p>
        </w:tc>
      </w:tr>
      <w:tr w:rsidR="008E2263" w:rsidRPr="007C3321" w:rsidTr="002867C9">
        <w:tc>
          <w:tcPr>
            <w:tcW w:w="3751" w:type="dxa"/>
          </w:tcPr>
          <w:p w:rsidR="008E2263" w:rsidRPr="002867C9" w:rsidRDefault="008E2263" w:rsidP="00C24A48">
            <w:pPr>
              <w:spacing w:before="60" w:after="60" w:line="300" w:lineRule="exact"/>
              <w:rPr>
                <w:spacing w:val="0"/>
                <w:sz w:val="18"/>
                <w:szCs w:val="26"/>
                <w:rtl/>
                <w:lang w:bidi="ar-EG"/>
              </w:rPr>
            </w:pPr>
            <w:r w:rsidRPr="002867C9">
              <w:rPr>
                <w:spacing w:val="0"/>
                <w:sz w:val="18"/>
                <w:szCs w:val="26"/>
                <w:rtl/>
              </w:rPr>
              <w:t>الناتج المحلي الإجمالي</w:t>
            </w:r>
            <w:r w:rsidR="009B32CF" w:rsidRPr="002867C9">
              <w:rPr>
                <w:b/>
                <w:bCs/>
                <w:spacing w:val="0"/>
                <w:sz w:val="18"/>
                <w:szCs w:val="26"/>
                <w:vertAlign w:val="superscript"/>
                <w:rtl/>
                <w:lang w:bidi="ar-EG"/>
              </w:rPr>
              <w:t>(</w:t>
            </w:r>
            <w:r w:rsidR="009B32CF" w:rsidRPr="002867C9">
              <w:rPr>
                <w:rStyle w:val="FootnoteReference"/>
                <w:b/>
                <w:bCs w:val="0"/>
                <w:spacing w:val="0"/>
                <w:sz w:val="18"/>
                <w:szCs w:val="26"/>
                <w:rtl/>
              </w:rPr>
              <w:footnoteReference w:id="9"/>
            </w:r>
            <w:r w:rsidR="009B32CF" w:rsidRPr="002867C9">
              <w:rPr>
                <w:b/>
                <w:bCs/>
                <w:spacing w:val="0"/>
                <w:sz w:val="18"/>
                <w:szCs w:val="26"/>
                <w:vertAlign w:val="superscript"/>
                <w:rtl/>
                <w:lang w:bidi="ar-EG"/>
              </w:rPr>
              <w:t>)</w:t>
            </w:r>
          </w:p>
        </w:tc>
        <w:tc>
          <w:tcPr>
            <w:tcW w:w="5767" w:type="dxa"/>
          </w:tcPr>
          <w:p w:rsidR="008E2263" w:rsidRPr="002867C9" w:rsidRDefault="0020272D" w:rsidP="00C24A48">
            <w:pPr>
              <w:spacing w:before="60" w:after="60" w:line="300" w:lineRule="exact"/>
              <w:rPr>
                <w:spacing w:val="0"/>
                <w:sz w:val="18"/>
                <w:szCs w:val="26"/>
                <w:rtl/>
                <w:lang w:bidi="ar-EG"/>
              </w:rPr>
            </w:pPr>
            <w:r w:rsidRPr="002867C9">
              <w:rPr>
                <w:rFonts w:hint="cs"/>
                <w:spacing w:val="0"/>
                <w:sz w:val="18"/>
                <w:szCs w:val="26"/>
                <w:rtl/>
                <w:lang w:bidi="ar-EG"/>
              </w:rPr>
              <w:t>288 1</w:t>
            </w:r>
            <w:r w:rsidR="008E2263" w:rsidRPr="002867C9">
              <w:rPr>
                <w:spacing w:val="0"/>
                <w:sz w:val="18"/>
                <w:szCs w:val="26"/>
                <w:rtl/>
                <w:lang w:bidi="ar-EG"/>
              </w:rPr>
              <w:t xml:space="preserve"> بليون جنيه</w:t>
            </w:r>
            <w:r w:rsidR="008D3BB6">
              <w:rPr>
                <w:spacing w:val="0"/>
                <w:sz w:val="18"/>
                <w:szCs w:val="26"/>
                <w:rtl/>
                <w:lang w:bidi="ar-EG"/>
              </w:rPr>
              <w:t xml:space="preserve"> إسترليني </w:t>
            </w:r>
            <w:r w:rsidR="008E2263" w:rsidRPr="002867C9">
              <w:rPr>
                <w:spacing w:val="0"/>
                <w:sz w:val="18"/>
                <w:szCs w:val="26"/>
                <w:rtl/>
                <w:lang w:bidi="ar-EG"/>
              </w:rPr>
              <w:t>بأسعار السوق في 2006</w:t>
            </w:r>
          </w:p>
        </w:tc>
      </w:tr>
      <w:tr w:rsidR="008E2263" w:rsidRPr="007C3321" w:rsidTr="002867C9">
        <w:tc>
          <w:tcPr>
            <w:tcW w:w="3751" w:type="dxa"/>
          </w:tcPr>
          <w:p w:rsidR="008E2263" w:rsidRPr="002867C9" w:rsidRDefault="008E2263" w:rsidP="00C24A48">
            <w:pPr>
              <w:spacing w:before="60" w:after="60" w:line="300" w:lineRule="exact"/>
              <w:rPr>
                <w:spacing w:val="0"/>
                <w:sz w:val="18"/>
                <w:szCs w:val="26"/>
                <w:rtl/>
                <w:lang w:bidi="ar-EG"/>
              </w:rPr>
            </w:pPr>
            <w:r w:rsidRPr="002867C9">
              <w:rPr>
                <w:spacing w:val="0"/>
                <w:sz w:val="18"/>
                <w:szCs w:val="26"/>
                <w:rtl/>
              </w:rPr>
              <w:t>الناتج المحلي الإجمالي</w:t>
            </w:r>
            <w:r w:rsidRPr="002867C9">
              <w:rPr>
                <w:spacing w:val="0"/>
                <w:sz w:val="18"/>
                <w:szCs w:val="26"/>
                <w:rtl/>
                <w:lang w:bidi="ar-EG"/>
              </w:rPr>
              <w:t xml:space="preserve"> للفرد</w:t>
            </w:r>
            <w:r w:rsidR="006451BD" w:rsidRPr="002867C9">
              <w:rPr>
                <w:b/>
                <w:bCs/>
                <w:spacing w:val="0"/>
                <w:sz w:val="18"/>
                <w:szCs w:val="26"/>
                <w:vertAlign w:val="superscript"/>
                <w:rtl/>
                <w:lang w:bidi="ar-EG"/>
              </w:rPr>
              <w:t>(</w:t>
            </w:r>
            <w:r w:rsidR="006451BD" w:rsidRPr="002867C9">
              <w:rPr>
                <w:rStyle w:val="FootnoteReference"/>
                <w:b/>
                <w:bCs w:val="0"/>
                <w:spacing w:val="0"/>
                <w:sz w:val="18"/>
                <w:szCs w:val="26"/>
                <w:rtl/>
              </w:rPr>
              <w:footnoteReference w:id="10"/>
            </w:r>
            <w:r w:rsidR="006451BD" w:rsidRPr="002867C9">
              <w:rPr>
                <w:b/>
                <w:bCs/>
                <w:spacing w:val="0"/>
                <w:sz w:val="18"/>
                <w:szCs w:val="26"/>
                <w:vertAlign w:val="superscript"/>
                <w:rtl/>
                <w:lang w:bidi="ar-EG"/>
              </w:rPr>
              <w:t>)</w:t>
            </w:r>
          </w:p>
        </w:tc>
        <w:tc>
          <w:tcPr>
            <w:tcW w:w="5767" w:type="dxa"/>
          </w:tcPr>
          <w:p w:rsidR="008E2263" w:rsidRPr="002867C9" w:rsidRDefault="0020272D" w:rsidP="00C24A48">
            <w:pPr>
              <w:spacing w:before="60" w:after="60" w:line="300" w:lineRule="exact"/>
              <w:rPr>
                <w:rFonts w:hint="cs"/>
                <w:spacing w:val="0"/>
                <w:sz w:val="18"/>
                <w:szCs w:val="26"/>
                <w:rtl/>
              </w:rPr>
            </w:pPr>
            <w:r w:rsidRPr="002867C9">
              <w:rPr>
                <w:rFonts w:hint="cs"/>
                <w:spacing w:val="0"/>
                <w:sz w:val="18"/>
                <w:szCs w:val="26"/>
                <w:rtl/>
                <w:lang w:bidi="ar-EG"/>
              </w:rPr>
              <w:t>395 21</w:t>
            </w:r>
            <w:r w:rsidR="008E2263" w:rsidRPr="002867C9">
              <w:rPr>
                <w:spacing w:val="0"/>
                <w:sz w:val="18"/>
                <w:szCs w:val="26"/>
                <w:rtl/>
                <w:lang w:bidi="ar-EG"/>
              </w:rPr>
              <w:t xml:space="preserve"> جنيها</w:t>
            </w:r>
            <w:r w:rsidRPr="002867C9">
              <w:rPr>
                <w:rFonts w:hint="cs"/>
                <w:spacing w:val="0"/>
                <w:sz w:val="18"/>
                <w:szCs w:val="26"/>
                <w:rtl/>
                <w:lang w:bidi="ar-EG"/>
              </w:rPr>
              <w:t>ً</w:t>
            </w:r>
            <w:r w:rsidR="008E2263" w:rsidRPr="002867C9">
              <w:rPr>
                <w:spacing w:val="0"/>
                <w:sz w:val="18"/>
                <w:szCs w:val="26"/>
                <w:rtl/>
                <w:lang w:bidi="ar-EG"/>
              </w:rPr>
              <w:t xml:space="preserve"> </w:t>
            </w:r>
            <w:r w:rsidRPr="002867C9">
              <w:rPr>
                <w:rFonts w:hint="cs"/>
                <w:spacing w:val="0"/>
                <w:sz w:val="18"/>
                <w:szCs w:val="26"/>
                <w:rtl/>
                <w:lang w:bidi="ar-EG"/>
              </w:rPr>
              <w:t>إ</w:t>
            </w:r>
            <w:r w:rsidR="008E2263" w:rsidRPr="002867C9">
              <w:rPr>
                <w:spacing w:val="0"/>
                <w:sz w:val="18"/>
                <w:szCs w:val="26"/>
                <w:rtl/>
                <w:lang w:bidi="ar-EG"/>
              </w:rPr>
              <w:t>سترلينيا</w:t>
            </w:r>
            <w:r w:rsidRPr="002867C9">
              <w:rPr>
                <w:rFonts w:hint="cs"/>
                <w:spacing w:val="0"/>
                <w:sz w:val="18"/>
                <w:szCs w:val="26"/>
                <w:rtl/>
                <w:lang w:bidi="ar-EG"/>
              </w:rPr>
              <w:t>ً</w:t>
            </w:r>
          </w:p>
        </w:tc>
      </w:tr>
      <w:tr w:rsidR="008E2263" w:rsidRPr="007C3321" w:rsidTr="002867C9">
        <w:tc>
          <w:tcPr>
            <w:tcW w:w="3751" w:type="dxa"/>
          </w:tcPr>
          <w:p w:rsidR="008E2263" w:rsidRPr="002867C9" w:rsidRDefault="008E2263" w:rsidP="00C24A48">
            <w:pPr>
              <w:spacing w:before="60" w:after="60" w:line="300" w:lineRule="exact"/>
              <w:rPr>
                <w:spacing w:val="0"/>
                <w:sz w:val="18"/>
                <w:szCs w:val="26"/>
                <w:rtl/>
                <w:lang w:bidi="ar-EG"/>
              </w:rPr>
            </w:pPr>
            <w:r w:rsidRPr="002867C9">
              <w:rPr>
                <w:spacing w:val="0"/>
                <w:sz w:val="18"/>
                <w:szCs w:val="26"/>
                <w:rtl/>
                <w:lang w:bidi="ar-EG"/>
              </w:rPr>
              <w:t>التضخم</w:t>
            </w:r>
            <w:r w:rsidR="006451BD" w:rsidRPr="002867C9">
              <w:rPr>
                <w:b/>
                <w:bCs/>
                <w:spacing w:val="0"/>
                <w:sz w:val="18"/>
                <w:szCs w:val="26"/>
                <w:vertAlign w:val="superscript"/>
                <w:rtl/>
                <w:lang w:bidi="ar-EG"/>
              </w:rPr>
              <w:t>(</w:t>
            </w:r>
            <w:r w:rsidR="006451BD" w:rsidRPr="002867C9">
              <w:rPr>
                <w:rStyle w:val="FootnoteReference"/>
                <w:b/>
                <w:bCs w:val="0"/>
                <w:spacing w:val="0"/>
                <w:sz w:val="18"/>
                <w:szCs w:val="26"/>
                <w:rtl/>
              </w:rPr>
              <w:footnoteReference w:id="11"/>
            </w:r>
            <w:r w:rsidR="006451BD" w:rsidRPr="002867C9">
              <w:rPr>
                <w:b/>
                <w:bCs/>
                <w:spacing w:val="0"/>
                <w:sz w:val="18"/>
                <w:szCs w:val="26"/>
                <w:vertAlign w:val="superscript"/>
                <w:rtl/>
                <w:lang w:bidi="ar-EG"/>
              </w:rPr>
              <w:t>)</w:t>
            </w:r>
          </w:p>
        </w:tc>
        <w:tc>
          <w:tcPr>
            <w:tcW w:w="5767" w:type="dxa"/>
          </w:tcPr>
          <w:p w:rsidR="008E2263" w:rsidRPr="002867C9" w:rsidRDefault="00CA19CA" w:rsidP="00C24A48">
            <w:pPr>
              <w:spacing w:before="60" w:after="60" w:line="300" w:lineRule="exact"/>
              <w:rPr>
                <w:rFonts w:hint="cs"/>
                <w:spacing w:val="0"/>
                <w:sz w:val="18"/>
                <w:szCs w:val="26"/>
                <w:rtl/>
                <w:lang w:bidi="ar-EG"/>
              </w:rPr>
            </w:pPr>
            <w:r w:rsidRPr="002867C9">
              <w:rPr>
                <w:rFonts w:hint="cs"/>
                <w:spacing w:val="0"/>
                <w:sz w:val="18"/>
                <w:szCs w:val="26"/>
                <w:rtl/>
                <w:lang w:bidi="ar-EG"/>
              </w:rPr>
              <w:t>3.1</w:t>
            </w:r>
            <w:r w:rsidR="0013510F" w:rsidRPr="002867C9">
              <w:rPr>
                <w:rFonts w:cs="Simple Outline Pat" w:hint="cs"/>
                <w:spacing w:val="0"/>
                <w:sz w:val="14"/>
                <w:szCs w:val="22"/>
                <w:rtl/>
                <w:lang w:bidi="ar-EG"/>
              </w:rPr>
              <w:t>%</w:t>
            </w:r>
          </w:p>
        </w:tc>
      </w:tr>
      <w:tr w:rsidR="008E2263" w:rsidRPr="007C3321" w:rsidTr="002867C9">
        <w:tc>
          <w:tcPr>
            <w:tcW w:w="3751" w:type="dxa"/>
          </w:tcPr>
          <w:p w:rsidR="008E2263" w:rsidRPr="002867C9" w:rsidRDefault="008E2263" w:rsidP="00C24A48">
            <w:pPr>
              <w:spacing w:before="60" w:after="60" w:line="300" w:lineRule="exact"/>
              <w:rPr>
                <w:spacing w:val="0"/>
                <w:sz w:val="18"/>
                <w:szCs w:val="26"/>
                <w:rtl/>
                <w:lang w:bidi="ar-EG"/>
              </w:rPr>
            </w:pPr>
            <w:r w:rsidRPr="002867C9">
              <w:rPr>
                <w:spacing w:val="0"/>
                <w:sz w:val="18"/>
                <w:szCs w:val="26"/>
                <w:rtl/>
                <w:lang w:bidi="ar-EG"/>
              </w:rPr>
              <w:t xml:space="preserve">العجز/الفائض </w:t>
            </w:r>
            <w:r w:rsidR="00F96402">
              <w:rPr>
                <w:rFonts w:hint="cs"/>
                <w:spacing w:val="0"/>
                <w:sz w:val="18"/>
                <w:szCs w:val="26"/>
                <w:rtl/>
                <w:lang w:bidi="ar-EG"/>
              </w:rPr>
              <w:t>الح</w:t>
            </w:r>
            <w:r w:rsidRPr="002867C9">
              <w:rPr>
                <w:spacing w:val="0"/>
                <w:sz w:val="18"/>
                <w:szCs w:val="26"/>
                <w:rtl/>
                <w:lang w:bidi="ar-EG"/>
              </w:rPr>
              <w:t>كومي</w:t>
            </w:r>
            <w:r w:rsidR="006451BD" w:rsidRPr="002867C9">
              <w:rPr>
                <w:b/>
                <w:bCs/>
                <w:spacing w:val="0"/>
                <w:sz w:val="18"/>
                <w:szCs w:val="26"/>
                <w:vertAlign w:val="superscript"/>
                <w:rtl/>
                <w:lang w:bidi="ar-EG"/>
              </w:rPr>
              <w:t>(</w:t>
            </w:r>
            <w:r w:rsidR="006451BD" w:rsidRPr="002867C9">
              <w:rPr>
                <w:rStyle w:val="FootnoteReference"/>
                <w:b/>
                <w:bCs w:val="0"/>
                <w:spacing w:val="0"/>
                <w:sz w:val="18"/>
                <w:szCs w:val="26"/>
                <w:rtl/>
              </w:rPr>
              <w:footnoteReference w:id="12"/>
            </w:r>
            <w:r w:rsidR="006451BD" w:rsidRPr="002867C9">
              <w:rPr>
                <w:b/>
                <w:bCs/>
                <w:spacing w:val="0"/>
                <w:sz w:val="18"/>
                <w:szCs w:val="26"/>
                <w:vertAlign w:val="superscript"/>
                <w:rtl/>
                <w:lang w:bidi="ar-EG"/>
              </w:rPr>
              <w:t>)</w:t>
            </w:r>
          </w:p>
        </w:tc>
        <w:tc>
          <w:tcPr>
            <w:tcW w:w="5767" w:type="dxa"/>
          </w:tcPr>
          <w:p w:rsidR="008E2263" w:rsidRPr="002867C9" w:rsidRDefault="008E2263" w:rsidP="00C24A48">
            <w:pPr>
              <w:spacing w:before="60" w:after="60" w:line="300" w:lineRule="exact"/>
              <w:rPr>
                <w:spacing w:val="0"/>
                <w:sz w:val="18"/>
                <w:szCs w:val="26"/>
                <w:rtl/>
                <w:lang w:bidi="ar-EG"/>
              </w:rPr>
            </w:pPr>
            <w:r w:rsidRPr="002867C9">
              <w:rPr>
                <w:spacing w:val="0"/>
                <w:sz w:val="18"/>
                <w:szCs w:val="26"/>
                <w:rtl/>
                <w:lang w:bidi="ar-EG"/>
              </w:rPr>
              <w:t>-</w:t>
            </w:r>
            <w:r w:rsidRPr="002867C9">
              <w:rPr>
                <w:rFonts w:hint="cs"/>
                <w:spacing w:val="0"/>
                <w:sz w:val="18"/>
                <w:szCs w:val="26"/>
                <w:rtl/>
                <w:lang w:bidi="ar-EG"/>
              </w:rPr>
              <w:t xml:space="preserve"> </w:t>
            </w:r>
            <w:r w:rsidR="00CA19CA" w:rsidRPr="002867C9">
              <w:rPr>
                <w:rFonts w:hint="cs"/>
                <w:spacing w:val="0"/>
                <w:sz w:val="18"/>
                <w:szCs w:val="26"/>
                <w:rtl/>
                <w:lang w:bidi="ar-EG"/>
              </w:rPr>
              <w:t>35.4</w:t>
            </w:r>
            <w:r w:rsidRPr="002867C9">
              <w:rPr>
                <w:spacing w:val="0"/>
                <w:sz w:val="18"/>
                <w:szCs w:val="26"/>
                <w:rtl/>
                <w:lang w:bidi="ar-EG"/>
              </w:rPr>
              <w:t xml:space="preserve"> بليون جنيه </w:t>
            </w:r>
            <w:r w:rsidR="00CA19CA" w:rsidRPr="002867C9">
              <w:rPr>
                <w:rFonts w:hint="cs"/>
                <w:spacing w:val="0"/>
                <w:sz w:val="18"/>
                <w:szCs w:val="26"/>
                <w:rtl/>
                <w:lang w:bidi="ar-EG"/>
              </w:rPr>
              <w:t>إ</w:t>
            </w:r>
            <w:r w:rsidRPr="002867C9">
              <w:rPr>
                <w:spacing w:val="0"/>
                <w:sz w:val="18"/>
                <w:szCs w:val="26"/>
                <w:rtl/>
                <w:lang w:bidi="ar-EG"/>
              </w:rPr>
              <w:t>سترليني (</w:t>
            </w:r>
            <w:r w:rsidR="00CA19CA" w:rsidRPr="002867C9">
              <w:rPr>
                <w:rFonts w:hint="cs"/>
                <w:spacing w:val="0"/>
                <w:sz w:val="18"/>
                <w:szCs w:val="26"/>
                <w:rtl/>
                <w:lang w:bidi="ar-EG"/>
              </w:rPr>
              <w:t>2.7</w:t>
            </w:r>
            <w:r w:rsidR="00C24A48" w:rsidRPr="002867C9">
              <w:rPr>
                <w:rFonts w:cs="Simple Outline Pat" w:hint="cs"/>
                <w:spacing w:val="0"/>
                <w:sz w:val="14"/>
                <w:szCs w:val="22"/>
                <w:rtl/>
                <w:lang w:bidi="ar-EG"/>
              </w:rPr>
              <w:t>%</w:t>
            </w:r>
            <w:r w:rsidRPr="002867C9">
              <w:rPr>
                <w:spacing w:val="0"/>
                <w:sz w:val="18"/>
                <w:szCs w:val="26"/>
                <w:rtl/>
                <w:lang w:bidi="ar-EG"/>
              </w:rPr>
              <w:t xml:space="preserve"> من</w:t>
            </w:r>
            <w:r w:rsidRPr="002867C9">
              <w:rPr>
                <w:spacing w:val="0"/>
                <w:sz w:val="18"/>
                <w:szCs w:val="26"/>
                <w:rtl/>
              </w:rPr>
              <w:t xml:space="preserve"> الناتج المحلي الإجمالي</w:t>
            </w:r>
            <w:r w:rsidRPr="002867C9">
              <w:rPr>
                <w:spacing w:val="0"/>
                <w:sz w:val="18"/>
                <w:szCs w:val="26"/>
                <w:rtl/>
                <w:lang w:bidi="ar-EG"/>
              </w:rPr>
              <w:t>) في 2006</w:t>
            </w:r>
          </w:p>
        </w:tc>
      </w:tr>
      <w:tr w:rsidR="008E2263" w:rsidRPr="007C3321" w:rsidTr="002867C9">
        <w:tc>
          <w:tcPr>
            <w:tcW w:w="3751" w:type="dxa"/>
          </w:tcPr>
          <w:p w:rsidR="008E2263" w:rsidRPr="002867C9" w:rsidRDefault="008E2263" w:rsidP="00C24A48">
            <w:pPr>
              <w:spacing w:before="60" w:after="60" w:line="300" w:lineRule="exact"/>
              <w:rPr>
                <w:spacing w:val="0"/>
                <w:sz w:val="18"/>
                <w:szCs w:val="26"/>
                <w:rtl/>
                <w:lang w:bidi="ar-EG"/>
              </w:rPr>
            </w:pPr>
            <w:r w:rsidRPr="002867C9">
              <w:rPr>
                <w:spacing w:val="0"/>
                <w:sz w:val="18"/>
                <w:szCs w:val="26"/>
                <w:rtl/>
                <w:lang w:bidi="ar-EG"/>
              </w:rPr>
              <w:t>الدين الحكومي</w:t>
            </w:r>
            <w:r w:rsidR="006451BD" w:rsidRPr="002867C9">
              <w:rPr>
                <w:b/>
                <w:bCs/>
                <w:spacing w:val="0"/>
                <w:sz w:val="18"/>
                <w:szCs w:val="26"/>
                <w:vertAlign w:val="superscript"/>
                <w:rtl/>
                <w:lang w:bidi="ar-EG"/>
              </w:rPr>
              <w:t>(</w:t>
            </w:r>
            <w:r w:rsidR="006451BD" w:rsidRPr="002867C9">
              <w:rPr>
                <w:rStyle w:val="FootnoteReference"/>
                <w:b/>
                <w:bCs w:val="0"/>
                <w:spacing w:val="0"/>
                <w:sz w:val="18"/>
                <w:szCs w:val="26"/>
                <w:rtl/>
              </w:rPr>
              <w:footnoteReference w:id="13"/>
            </w:r>
            <w:r w:rsidR="006451BD" w:rsidRPr="002867C9">
              <w:rPr>
                <w:b/>
                <w:bCs/>
                <w:spacing w:val="0"/>
                <w:sz w:val="18"/>
                <w:szCs w:val="26"/>
                <w:vertAlign w:val="superscript"/>
                <w:rtl/>
                <w:lang w:bidi="ar-EG"/>
              </w:rPr>
              <w:t>)</w:t>
            </w:r>
          </w:p>
        </w:tc>
        <w:tc>
          <w:tcPr>
            <w:tcW w:w="5767" w:type="dxa"/>
          </w:tcPr>
          <w:p w:rsidR="008E2263" w:rsidRPr="002867C9" w:rsidRDefault="00CA19CA" w:rsidP="00C24A48">
            <w:pPr>
              <w:spacing w:before="60" w:after="60" w:line="300" w:lineRule="exact"/>
              <w:rPr>
                <w:spacing w:val="0"/>
                <w:sz w:val="18"/>
                <w:szCs w:val="26"/>
                <w:rtl/>
                <w:lang w:bidi="ar-EG"/>
              </w:rPr>
            </w:pPr>
            <w:r w:rsidRPr="002867C9">
              <w:rPr>
                <w:rFonts w:hint="cs"/>
                <w:spacing w:val="0"/>
                <w:sz w:val="18"/>
                <w:szCs w:val="26"/>
                <w:rtl/>
                <w:lang w:bidi="ar-EG"/>
              </w:rPr>
              <w:t>871.8</w:t>
            </w:r>
            <w:r w:rsidR="008E2263" w:rsidRPr="002867C9">
              <w:rPr>
                <w:spacing w:val="0"/>
                <w:sz w:val="18"/>
                <w:szCs w:val="26"/>
                <w:rtl/>
                <w:lang w:bidi="ar-EG"/>
              </w:rPr>
              <w:t xml:space="preserve"> بليون جنيه </w:t>
            </w:r>
            <w:r w:rsidRPr="002867C9">
              <w:rPr>
                <w:rFonts w:hint="cs"/>
                <w:spacing w:val="0"/>
                <w:sz w:val="18"/>
                <w:szCs w:val="26"/>
                <w:rtl/>
                <w:lang w:bidi="ar-EG"/>
              </w:rPr>
              <w:t>إ</w:t>
            </w:r>
            <w:r w:rsidR="008E2263" w:rsidRPr="002867C9">
              <w:rPr>
                <w:spacing w:val="0"/>
                <w:sz w:val="18"/>
                <w:szCs w:val="26"/>
                <w:rtl/>
                <w:lang w:bidi="ar-EG"/>
              </w:rPr>
              <w:t>سترليني (</w:t>
            </w:r>
            <w:r w:rsidR="002867C9" w:rsidRPr="002867C9">
              <w:rPr>
                <w:rFonts w:hint="cs"/>
                <w:spacing w:val="0"/>
                <w:sz w:val="18"/>
                <w:szCs w:val="26"/>
                <w:rtl/>
                <w:lang w:bidi="ar-EG"/>
              </w:rPr>
              <w:t>43.5</w:t>
            </w:r>
            <w:r w:rsidR="00C24A48" w:rsidRPr="002867C9">
              <w:rPr>
                <w:rFonts w:cs="Simple Outline Pat" w:hint="cs"/>
                <w:spacing w:val="0"/>
                <w:sz w:val="14"/>
                <w:szCs w:val="22"/>
                <w:rtl/>
                <w:lang w:bidi="ar-EG"/>
              </w:rPr>
              <w:t>%</w:t>
            </w:r>
            <w:r w:rsidR="008E2263" w:rsidRPr="002867C9">
              <w:rPr>
                <w:spacing w:val="0"/>
                <w:sz w:val="18"/>
                <w:szCs w:val="26"/>
                <w:rtl/>
                <w:lang w:bidi="ar-EG"/>
              </w:rPr>
              <w:t xml:space="preserve"> من</w:t>
            </w:r>
            <w:r w:rsidR="008E2263" w:rsidRPr="002867C9">
              <w:rPr>
                <w:spacing w:val="0"/>
                <w:sz w:val="18"/>
                <w:szCs w:val="26"/>
                <w:rtl/>
              </w:rPr>
              <w:t xml:space="preserve"> الناتج المحلي الإجمالي</w:t>
            </w:r>
            <w:r w:rsidR="008E2263" w:rsidRPr="002867C9">
              <w:rPr>
                <w:spacing w:val="0"/>
                <w:sz w:val="18"/>
                <w:szCs w:val="26"/>
                <w:rtl/>
                <w:lang w:bidi="ar-EG"/>
              </w:rPr>
              <w:t>) في 2006</w:t>
            </w:r>
          </w:p>
        </w:tc>
      </w:tr>
      <w:tr w:rsidR="008E2263" w:rsidRPr="007C3321" w:rsidTr="002867C9">
        <w:tc>
          <w:tcPr>
            <w:tcW w:w="3751" w:type="dxa"/>
          </w:tcPr>
          <w:p w:rsidR="008E2263" w:rsidRPr="002867C9" w:rsidRDefault="008E2263" w:rsidP="00C24A48">
            <w:pPr>
              <w:spacing w:before="60" w:after="60" w:line="300" w:lineRule="exact"/>
              <w:rPr>
                <w:spacing w:val="0"/>
                <w:sz w:val="18"/>
                <w:szCs w:val="26"/>
                <w:rtl/>
                <w:lang w:bidi="ar-EG"/>
              </w:rPr>
            </w:pPr>
            <w:r w:rsidRPr="002867C9">
              <w:rPr>
                <w:spacing w:val="0"/>
                <w:sz w:val="18"/>
                <w:szCs w:val="26"/>
                <w:rtl/>
                <w:lang w:bidi="ar-EG"/>
              </w:rPr>
              <w:t>نسبة العمالة</w:t>
            </w:r>
            <w:r w:rsidR="006451BD" w:rsidRPr="002867C9">
              <w:rPr>
                <w:b/>
                <w:bCs/>
                <w:spacing w:val="0"/>
                <w:sz w:val="18"/>
                <w:szCs w:val="26"/>
                <w:vertAlign w:val="superscript"/>
                <w:rtl/>
                <w:lang w:bidi="ar-EG"/>
              </w:rPr>
              <w:t>(</w:t>
            </w:r>
            <w:r w:rsidR="006451BD" w:rsidRPr="002867C9">
              <w:rPr>
                <w:rStyle w:val="FootnoteReference"/>
                <w:b/>
                <w:bCs w:val="0"/>
                <w:spacing w:val="0"/>
                <w:sz w:val="18"/>
                <w:szCs w:val="26"/>
                <w:rtl/>
              </w:rPr>
              <w:footnoteReference w:id="14"/>
            </w:r>
            <w:r w:rsidR="006451BD" w:rsidRPr="002867C9">
              <w:rPr>
                <w:b/>
                <w:bCs/>
                <w:spacing w:val="0"/>
                <w:sz w:val="18"/>
                <w:szCs w:val="26"/>
                <w:vertAlign w:val="superscript"/>
                <w:rtl/>
                <w:lang w:bidi="ar-EG"/>
              </w:rPr>
              <w:t>)</w:t>
            </w:r>
          </w:p>
        </w:tc>
        <w:tc>
          <w:tcPr>
            <w:tcW w:w="5767" w:type="dxa"/>
          </w:tcPr>
          <w:p w:rsidR="008E2263" w:rsidRPr="002867C9" w:rsidRDefault="00C24A48" w:rsidP="00C24A48">
            <w:pPr>
              <w:spacing w:before="60" w:after="60" w:line="300" w:lineRule="exact"/>
              <w:rPr>
                <w:spacing w:val="0"/>
                <w:sz w:val="18"/>
                <w:szCs w:val="26"/>
                <w:rtl/>
                <w:lang w:bidi="ar-EG"/>
              </w:rPr>
            </w:pPr>
            <w:r>
              <w:rPr>
                <w:rFonts w:hint="cs"/>
                <w:spacing w:val="0"/>
                <w:sz w:val="18"/>
                <w:szCs w:val="26"/>
                <w:rtl/>
                <w:lang w:bidi="ar-EG"/>
              </w:rPr>
              <w:t>74.3</w:t>
            </w:r>
            <w:r w:rsidRPr="002867C9">
              <w:rPr>
                <w:rFonts w:cs="Simple Outline Pat" w:hint="cs"/>
                <w:spacing w:val="0"/>
                <w:sz w:val="14"/>
                <w:szCs w:val="22"/>
                <w:rtl/>
                <w:lang w:bidi="ar-EG"/>
              </w:rPr>
              <w:t>%</w:t>
            </w:r>
            <w:r w:rsidR="008E2263" w:rsidRPr="002867C9">
              <w:rPr>
                <w:spacing w:val="0"/>
                <w:sz w:val="18"/>
                <w:szCs w:val="26"/>
                <w:rtl/>
                <w:lang w:bidi="ar-EG"/>
              </w:rPr>
              <w:t xml:space="preserve"> (</w:t>
            </w:r>
            <w:r>
              <w:rPr>
                <w:rFonts w:hint="cs"/>
                <w:spacing w:val="0"/>
                <w:sz w:val="18"/>
                <w:szCs w:val="26"/>
                <w:rtl/>
                <w:lang w:bidi="ar-EG"/>
              </w:rPr>
              <w:t>28.98</w:t>
            </w:r>
            <w:r w:rsidR="008E2263" w:rsidRPr="002867C9">
              <w:rPr>
                <w:spacing w:val="0"/>
                <w:sz w:val="18"/>
                <w:szCs w:val="26"/>
                <w:rtl/>
                <w:lang w:bidi="ar-EG"/>
              </w:rPr>
              <w:t xml:space="preserve"> مليون)</w:t>
            </w:r>
          </w:p>
        </w:tc>
      </w:tr>
      <w:tr w:rsidR="008E2263" w:rsidRPr="007C3321" w:rsidTr="002867C9">
        <w:tc>
          <w:tcPr>
            <w:tcW w:w="3751" w:type="dxa"/>
          </w:tcPr>
          <w:p w:rsidR="008E2263" w:rsidRPr="002867C9" w:rsidRDefault="008E2263" w:rsidP="00C24A48">
            <w:pPr>
              <w:spacing w:before="60" w:after="60" w:line="300" w:lineRule="exact"/>
              <w:rPr>
                <w:rFonts w:hint="cs"/>
                <w:sz w:val="18"/>
                <w:szCs w:val="26"/>
                <w:rtl/>
                <w:lang w:bidi="ar-EG"/>
              </w:rPr>
            </w:pPr>
            <w:r w:rsidRPr="002867C9">
              <w:rPr>
                <w:sz w:val="18"/>
                <w:szCs w:val="26"/>
                <w:rtl/>
              </w:rPr>
              <w:t>معدل الإلمام بالقراءة والكتابة</w:t>
            </w:r>
            <w:r w:rsidRPr="002867C9">
              <w:rPr>
                <w:sz w:val="18"/>
                <w:szCs w:val="26"/>
                <w:rtl/>
                <w:lang w:bidi="ar-EG"/>
              </w:rPr>
              <w:t xml:space="preserve"> بين البالغين</w:t>
            </w:r>
            <w:r w:rsidR="006451BD" w:rsidRPr="002867C9">
              <w:rPr>
                <w:b/>
                <w:bCs/>
                <w:spacing w:val="0"/>
                <w:sz w:val="18"/>
                <w:szCs w:val="26"/>
                <w:vertAlign w:val="superscript"/>
                <w:rtl/>
                <w:lang w:bidi="ar-EG"/>
              </w:rPr>
              <w:t>(</w:t>
            </w:r>
            <w:r w:rsidR="006451BD" w:rsidRPr="002867C9">
              <w:rPr>
                <w:rStyle w:val="FootnoteReference"/>
                <w:b/>
                <w:bCs w:val="0"/>
                <w:spacing w:val="0"/>
                <w:sz w:val="18"/>
                <w:szCs w:val="26"/>
                <w:rtl/>
              </w:rPr>
              <w:footnoteReference w:id="15"/>
            </w:r>
            <w:r w:rsidR="006451BD" w:rsidRPr="002867C9">
              <w:rPr>
                <w:b/>
                <w:bCs/>
                <w:spacing w:val="0"/>
                <w:sz w:val="18"/>
                <w:szCs w:val="26"/>
                <w:vertAlign w:val="superscript"/>
                <w:rtl/>
                <w:lang w:bidi="ar-EG"/>
              </w:rPr>
              <w:t>)</w:t>
            </w:r>
          </w:p>
        </w:tc>
        <w:tc>
          <w:tcPr>
            <w:tcW w:w="5767" w:type="dxa"/>
          </w:tcPr>
          <w:p w:rsidR="008E2263" w:rsidRPr="002867C9" w:rsidRDefault="00C24A48" w:rsidP="00C24A48">
            <w:pPr>
              <w:spacing w:before="60" w:after="60" w:line="300" w:lineRule="exact"/>
              <w:rPr>
                <w:spacing w:val="0"/>
                <w:sz w:val="18"/>
                <w:szCs w:val="26"/>
                <w:rtl/>
                <w:lang w:bidi="ar-EG"/>
              </w:rPr>
            </w:pPr>
            <w:r>
              <w:rPr>
                <w:rFonts w:hint="cs"/>
                <w:spacing w:val="0"/>
                <w:sz w:val="18"/>
                <w:szCs w:val="26"/>
                <w:rtl/>
                <w:lang w:bidi="ar-EG"/>
              </w:rPr>
              <w:t>99.0</w:t>
            </w:r>
            <w:r w:rsidRPr="002867C9">
              <w:rPr>
                <w:rFonts w:cs="Simple Outline Pat" w:hint="cs"/>
                <w:spacing w:val="0"/>
                <w:sz w:val="14"/>
                <w:szCs w:val="22"/>
                <w:rtl/>
                <w:lang w:bidi="ar-EG"/>
              </w:rPr>
              <w:t>%</w:t>
            </w:r>
          </w:p>
        </w:tc>
      </w:tr>
      <w:tr w:rsidR="008E2263" w:rsidRPr="007C3321" w:rsidTr="002867C9">
        <w:tc>
          <w:tcPr>
            <w:tcW w:w="3751" w:type="dxa"/>
          </w:tcPr>
          <w:p w:rsidR="008E2263" w:rsidRPr="002867C9" w:rsidRDefault="008E2263" w:rsidP="00C24A48">
            <w:pPr>
              <w:spacing w:before="60" w:after="60" w:line="300" w:lineRule="exact"/>
              <w:rPr>
                <w:spacing w:val="0"/>
                <w:sz w:val="18"/>
                <w:szCs w:val="26"/>
                <w:rtl/>
                <w:lang w:bidi="ar-EG"/>
              </w:rPr>
            </w:pPr>
            <w:r w:rsidRPr="002867C9">
              <w:rPr>
                <w:spacing w:val="0"/>
                <w:sz w:val="18"/>
                <w:szCs w:val="26"/>
                <w:rtl/>
                <w:lang w:bidi="ar-EG"/>
              </w:rPr>
              <w:t>اللغات</w:t>
            </w:r>
          </w:p>
        </w:tc>
        <w:tc>
          <w:tcPr>
            <w:tcW w:w="5767" w:type="dxa"/>
          </w:tcPr>
          <w:p w:rsidR="00C24A48" w:rsidRDefault="008E2263" w:rsidP="00C24A48">
            <w:pPr>
              <w:spacing w:before="60" w:after="60" w:line="300" w:lineRule="exact"/>
              <w:ind w:left="284" w:hanging="284"/>
              <w:rPr>
                <w:rFonts w:hint="cs"/>
                <w:spacing w:val="0"/>
                <w:sz w:val="18"/>
                <w:szCs w:val="26"/>
                <w:rtl/>
                <w:lang w:bidi="ar-EG"/>
              </w:rPr>
            </w:pPr>
            <w:r w:rsidRPr="002867C9">
              <w:rPr>
                <w:spacing w:val="0"/>
                <w:sz w:val="18"/>
                <w:szCs w:val="26"/>
                <w:rtl/>
                <w:lang w:bidi="ar-EG"/>
              </w:rPr>
              <w:t>-</w:t>
            </w:r>
            <w:r w:rsidR="00C24A48">
              <w:rPr>
                <w:rFonts w:hint="cs"/>
                <w:spacing w:val="0"/>
                <w:sz w:val="18"/>
                <w:szCs w:val="26"/>
                <w:rtl/>
                <w:lang w:bidi="ar-EG"/>
              </w:rPr>
              <w:tab/>
            </w:r>
            <w:r w:rsidRPr="002867C9">
              <w:rPr>
                <w:spacing w:val="0"/>
                <w:sz w:val="18"/>
                <w:szCs w:val="26"/>
                <w:rtl/>
                <w:lang w:bidi="ar-EG"/>
              </w:rPr>
              <w:t xml:space="preserve">اللغة الرسمية: </w:t>
            </w:r>
            <w:r w:rsidR="00C22F7A">
              <w:rPr>
                <w:rFonts w:hint="cs"/>
                <w:spacing w:val="0"/>
                <w:sz w:val="18"/>
                <w:szCs w:val="26"/>
                <w:rtl/>
                <w:lang w:bidi="ar-EG"/>
              </w:rPr>
              <w:t>الإ</w:t>
            </w:r>
            <w:r w:rsidRPr="002867C9">
              <w:rPr>
                <w:spacing w:val="0"/>
                <w:sz w:val="18"/>
                <w:szCs w:val="26"/>
                <w:rtl/>
                <w:lang w:bidi="ar-EG"/>
              </w:rPr>
              <w:t>نكليزية (في جميع أنحاء المملكة المتحدة).</w:t>
            </w:r>
          </w:p>
          <w:p w:rsidR="008E2263" w:rsidRPr="002867C9" w:rsidRDefault="00C24A48" w:rsidP="00C24A48">
            <w:pPr>
              <w:spacing w:before="60" w:after="60" w:line="300" w:lineRule="exact"/>
              <w:ind w:left="284" w:hanging="284"/>
              <w:rPr>
                <w:spacing w:val="0"/>
                <w:sz w:val="18"/>
                <w:szCs w:val="26"/>
                <w:rtl/>
                <w:lang w:bidi="ar-EG"/>
              </w:rPr>
            </w:pPr>
            <w:r>
              <w:rPr>
                <w:rFonts w:hint="cs"/>
                <w:spacing w:val="0"/>
                <w:sz w:val="18"/>
                <w:szCs w:val="26"/>
                <w:rtl/>
                <w:lang w:bidi="ar-EG"/>
              </w:rPr>
              <w:t>-</w:t>
            </w:r>
            <w:r>
              <w:rPr>
                <w:rFonts w:hint="cs"/>
                <w:spacing w:val="0"/>
                <w:sz w:val="18"/>
                <w:szCs w:val="26"/>
                <w:rtl/>
                <w:lang w:bidi="ar-EG"/>
              </w:rPr>
              <w:tab/>
            </w:r>
            <w:r w:rsidR="008E2263" w:rsidRPr="002867C9">
              <w:rPr>
                <w:spacing w:val="0"/>
                <w:sz w:val="18"/>
                <w:szCs w:val="26"/>
                <w:rtl/>
                <w:lang w:bidi="ar-EG"/>
              </w:rPr>
              <w:t>لغات معترف بها</w:t>
            </w:r>
            <w:r w:rsidR="00C22F7A" w:rsidRPr="00C22F7A">
              <w:rPr>
                <w:b/>
                <w:bCs/>
                <w:spacing w:val="0"/>
                <w:sz w:val="18"/>
                <w:szCs w:val="26"/>
                <w:vertAlign w:val="superscript"/>
                <w:rtl/>
                <w:lang w:bidi="ar-EG"/>
              </w:rPr>
              <w:t>(</w:t>
            </w:r>
            <w:r w:rsidR="00C22F7A" w:rsidRPr="00C22F7A">
              <w:rPr>
                <w:rStyle w:val="FootnoteReference"/>
                <w:b/>
                <w:bCs w:val="0"/>
                <w:spacing w:val="0"/>
                <w:sz w:val="18"/>
                <w:rtl/>
              </w:rPr>
              <w:footnoteReference w:id="16"/>
            </w:r>
            <w:r w:rsidR="00C22F7A" w:rsidRPr="00C22F7A">
              <w:rPr>
                <w:b/>
                <w:bCs/>
                <w:spacing w:val="0"/>
                <w:sz w:val="18"/>
                <w:szCs w:val="26"/>
                <w:vertAlign w:val="superscript"/>
                <w:rtl/>
                <w:lang w:bidi="ar-EG"/>
              </w:rPr>
              <w:t>)</w:t>
            </w:r>
            <w:r w:rsidR="008E2263" w:rsidRPr="002867C9">
              <w:rPr>
                <w:spacing w:val="0"/>
                <w:sz w:val="18"/>
                <w:szCs w:val="26"/>
                <w:rtl/>
                <w:lang w:bidi="ar-EG"/>
              </w:rPr>
              <w:t xml:space="preserve">: الويلزية (في ويلز)؛ </w:t>
            </w:r>
            <w:r w:rsidR="008E2263" w:rsidRPr="002867C9">
              <w:rPr>
                <w:rFonts w:hint="cs"/>
                <w:spacing w:val="0"/>
                <w:sz w:val="18"/>
                <w:szCs w:val="26"/>
                <w:rtl/>
                <w:lang w:bidi="ar-EG"/>
              </w:rPr>
              <w:t>والغَيلية</w:t>
            </w:r>
            <w:r w:rsidR="008E2263" w:rsidRPr="002867C9">
              <w:rPr>
                <w:spacing w:val="0"/>
                <w:sz w:val="18"/>
                <w:szCs w:val="26"/>
                <w:rtl/>
                <w:lang w:bidi="ar-EG"/>
              </w:rPr>
              <w:t xml:space="preserve"> والاسكتلندية </w:t>
            </w:r>
            <w:r>
              <w:rPr>
                <w:rFonts w:hint="cs"/>
                <w:spacing w:val="0"/>
                <w:sz w:val="18"/>
                <w:szCs w:val="26"/>
                <w:rtl/>
                <w:lang w:bidi="ar-EG"/>
              </w:rPr>
              <w:br/>
            </w:r>
            <w:r w:rsidR="008E2263" w:rsidRPr="002867C9">
              <w:rPr>
                <w:spacing w:val="0"/>
                <w:sz w:val="18"/>
                <w:szCs w:val="26"/>
                <w:rtl/>
                <w:lang w:bidi="ar-EG"/>
              </w:rPr>
              <w:t xml:space="preserve">(في اسكتلندا)؛ والكورنيش (في كورنوال)؛ والآيرلندية واسكتلندية ألستر </w:t>
            </w:r>
            <w:r>
              <w:rPr>
                <w:rFonts w:hint="cs"/>
                <w:spacing w:val="0"/>
                <w:sz w:val="18"/>
                <w:szCs w:val="26"/>
                <w:rtl/>
                <w:lang w:bidi="ar-EG"/>
              </w:rPr>
              <w:br/>
            </w:r>
            <w:r w:rsidR="008E2263" w:rsidRPr="002867C9">
              <w:rPr>
                <w:spacing w:val="0"/>
                <w:sz w:val="18"/>
                <w:szCs w:val="26"/>
                <w:rtl/>
                <w:lang w:bidi="ar-EG"/>
              </w:rPr>
              <w:t>(في آيرلندا الشمالية)</w:t>
            </w:r>
          </w:p>
        </w:tc>
      </w:tr>
      <w:tr w:rsidR="008E2263" w:rsidRPr="007C3321" w:rsidTr="002867C9">
        <w:tc>
          <w:tcPr>
            <w:tcW w:w="3751" w:type="dxa"/>
          </w:tcPr>
          <w:p w:rsidR="008E2263" w:rsidRPr="00C22F7A" w:rsidRDefault="008E2263" w:rsidP="00C24A48">
            <w:pPr>
              <w:spacing w:before="60" w:after="60" w:line="300" w:lineRule="exact"/>
              <w:rPr>
                <w:rFonts w:hint="cs"/>
                <w:spacing w:val="0"/>
                <w:sz w:val="18"/>
                <w:szCs w:val="26"/>
                <w:rtl/>
                <w:lang w:bidi="ar-EG"/>
              </w:rPr>
            </w:pPr>
            <w:r w:rsidRPr="002867C9">
              <w:rPr>
                <w:spacing w:val="0"/>
                <w:sz w:val="18"/>
                <w:szCs w:val="26"/>
                <w:rtl/>
                <w:lang w:bidi="ar-EG"/>
              </w:rPr>
              <w:t>متوسط العمر المتوقع</w:t>
            </w:r>
            <w:r w:rsidR="00C22F7A" w:rsidRPr="00C22F7A">
              <w:rPr>
                <w:b/>
                <w:bCs/>
                <w:spacing w:val="0"/>
                <w:sz w:val="18"/>
                <w:szCs w:val="26"/>
                <w:vertAlign w:val="superscript"/>
                <w:rtl/>
                <w:lang w:bidi="ar-EG"/>
              </w:rPr>
              <w:t>(</w:t>
            </w:r>
            <w:r w:rsidR="00C22F7A" w:rsidRPr="00C22F7A">
              <w:rPr>
                <w:rStyle w:val="FootnoteReference"/>
                <w:b/>
                <w:bCs w:val="0"/>
                <w:spacing w:val="0"/>
                <w:sz w:val="18"/>
                <w:rtl/>
              </w:rPr>
              <w:footnoteReference w:id="17"/>
            </w:r>
            <w:r w:rsidR="00C22F7A" w:rsidRPr="00C22F7A">
              <w:rPr>
                <w:b/>
                <w:bCs/>
                <w:spacing w:val="0"/>
                <w:sz w:val="18"/>
                <w:szCs w:val="26"/>
                <w:vertAlign w:val="superscript"/>
                <w:rtl/>
                <w:lang w:bidi="ar-EG"/>
              </w:rPr>
              <w:t>)</w:t>
            </w:r>
          </w:p>
        </w:tc>
        <w:tc>
          <w:tcPr>
            <w:tcW w:w="5767" w:type="dxa"/>
          </w:tcPr>
          <w:p w:rsidR="008E2263" w:rsidRPr="002867C9" w:rsidRDefault="008E2263" w:rsidP="00C24A48">
            <w:pPr>
              <w:spacing w:before="60" w:after="60" w:line="300" w:lineRule="exact"/>
              <w:rPr>
                <w:spacing w:val="0"/>
                <w:sz w:val="18"/>
                <w:szCs w:val="26"/>
                <w:rtl/>
                <w:lang w:bidi="ar-EG"/>
              </w:rPr>
            </w:pPr>
            <w:r w:rsidRPr="002867C9">
              <w:rPr>
                <w:spacing w:val="0"/>
                <w:sz w:val="18"/>
                <w:szCs w:val="26"/>
                <w:rtl/>
                <w:lang w:bidi="ar-EG"/>
              </w:rPr>
              <w:t>77 (رجال)، 81 (نساء)</w:t>
            </w:r>
          </w:p>
        </w:tc>
      </w:tr>
      <w:tr w:rsidR="008E2263" w:rsidRPr="007C3321" w:rsidTr="002867C9">
        <w:tc>
          <w:tcPr>
            <w:tcW w:w="3751" w:type="dxa"/>
          </w:tcPr>
          <w:p w:rsidR="008E2263" w:rsidRPr="002867C9" w:rsidRDefault="008E2263" w:rsidP="00C24A48">
            <w:pPr>
              <w:spacing w:before="60" w:after="60" w:line="300" w:lineRule="exact"/>
              <w:rPr>
                <w:spacing w:val="0"/>
                <w:sz w:val="18"/>
                <w:szCs w:val="26"/>
                <w:rtl/>
                <w:lang w:bidi="ar-EG"/>
              </w:rPr>
            </w:pPr>
            <w:r w:rsidRPr="002867C9">
              <w:rPr>
                <w:spacing w:val="0"/>
                <w:sz w:val="18"/>
                <w:szCs w:val="26"/>
                <w:rtl/>
                <w:lang w:bidi="ar-EG"/>
              </w:rPr>
              <w:t xml:space="preserve">وفيات الرضع </w:t>
            </w:r>
            <w:r w:rsidR="00C24A48">
              <w:rPr>
                <w:rFonts w:hint="cs"/>
                <w:spacing w:val="0"/>
                <w:sz w:val="18"/>
                <w:szCs w:val="26"/>
                <w:rtl/>
                <w:lang w:bidi="ar-EG"/>
              </w:rPr>
              <w:t>-</w:t>
            </w:r>
            <w:r w:rsidRPr="002867C9">
              <w:rPr>
                <w:spacing w:val="0"/>
                <w:sz w:val="18"/>
                <w:szCs w:val="26"/>
                <w:rtl/>
                <w:lang w:bidi="ar-EG"/>
              </w:rPr>
              <w:t xml:space="preserve"> عدد وفيات الأطفال الذين تقل أعمارهم عن سنة واحدة لكل </w:t>
            </w:r>
            <w:r w:rsidR="00C24A48">
              <w:rPr>
                <w:rFonts w:hint="cs"/>
                <w:spacing w:val="0"/>
                <w:sz w:val="18"/>
                <w:szCs w:val="26"/>
                <w:rtl/>
                <w:lang w:bidi="ar-EG"/>
              </w:rPr>
              <w:t>000 1</w:t>
            </w:r>
            <w:r w:rsidRPr="002867C9">
              <w:rPr>
                <w:spacing w:val="0"/>
                <w:sz w:val="18"/>
                <w:szCs w:val="26"/>
                <w:rtl/>
                <w:lang w:bidi="ar-EG"/>
              </w:rPr>
              <w:t xml:space="preserve"> </w:t>
            </w:r>
            <w:r w:rsidR="00C24A48">
              <w:rPr>
                <w:rFonts w:hint="cs"/>
                <w:spacing w:val="0"/>
                <w:sz w:val="18"/>
                <w:szCs w:val="26"/>
                <w:rtl/>
                <w:lang w:bidi="ar-EG"/>
              </w:rPr>
              <w:br/>
            </w:r>
            <w:r w:rsidRPr="002867C9">
              <w:rPr>
                <w:spacing w:val="0"/>
                <w:sz w:val="18"/>
                <w:szCs w:val="26"/>
                <w:rtl/>
                <w:lang w:bidi="ar-EG"/>
              </w:rPr>
              <w:t>مولود حيّ</w:t>
            </w:r>
            <w:r w:rsidR="00C22F7A" w:rsidRPr="00C22F7A">
              <w:rPr>
                <w:b/>
                <w:bCs/>
                <w:spacing w:val="0"/>
                <w:sz w:val="18"/>
                <w:szCs w:val="26"/>
                <w:vertAlign w:val="superscript"/>
                <w:rtl/>
                <w:lang w:bidi="ar-EG"/>
              </w:rPr>
              <w:t>(</w:t>
            </w:r>
            <w:r w:rsidR="00C22F7A" w:rsidRPr="00C22F7A">
              <w:rPr>
                <w:rStyle w:val="FootnoteReference"/>
                <w:b/>
                <w:bCs w:val="0"/>
                <w:spacing w:val="0"/>
                <w:sz w:val="18"/>
                <w:rtl/>
              </w:rPr>
              <w:footnoteReference w:id="18"/>
            </w:r>
            <w:r w:rsidR="00C22F7A" w:rsidRPr="00C22F7A">
              <w:rPr>
                <w:b/>
                <w:bCs/>
                <w:spacing w:val="0"/>
                <w:sz w:val="18"/>
                <w:szCs w:val="26"/>
                <w:vertAlign w:val="superscript"/>
                <w:rtl/>
                <w:lang w:bidi="ar-EG"/>
              </w:rPr>
              <w:t>)</w:t>
            </w:r>
          </w:p>
        </w:tc>
        <w:tc>
          <w:tcPr>
            <w:tcW w:w="5767" w:type="dxa"/>
          </w:tcPr>
          <w:p w:rsidR="008E2263" w:rsidRPr="002867C9" w:rsidRDefault="00C24A48" w:rsidP="00C24A48">
            <w:pPr>
              <w:spacing w:before="60" w:after="60" w:line="300" w:lineRule="exact"/>
              <w:rPr>
                <w:spacing w:val="0"/>
                <w:sz w:val="18"/>
                <w:szCs w:val="26"/>
                <w:rtl/>
                <w:lang w:bidi="ar-EG"/>
              </w:rPr>
            </w:pPr>
            <w:r>
              <w:rPr>
                <w:rFonts w:hint="cs"/>
                <w:spacing w:val="0"/>
                <w:sz w:val="18"/>
                <w:szCs w:val="26"/>
                <w:rtl/>
                <w:lang w:bidi="ar-EG"/>
              </w:rPr>
              <w:t>5.0</w:t>
            </w:r>
            <w:r w:rsidR="008E2263" w:rsidRPr="002867C9">
              <w:rPr>
                <w:spacing w:val="0"/>
                <w:sz w:val="18"/>
                <w:szCs w:val="26"/>
                <w:rtl/>
                <w:lang w:bidi="ar-EG"/>
              </w:rPr>
              <w:t xml:space="preserve"> في 2005</w:t>
            </w:r>
          </w:p>
        </w:tc>
      </w:tr>
      <w:tr w:rsidR="008E2263" w:rsidRPr="007C3321" w:rsidTr="002867C9">
        <w:tc>
          <w:tcPr>
            <w:tcW w:w="3751" w:type="dxa"/>
          </w:tcPr>
          <w:p w:rsidR="008E2263" w:rsidRPr="002867C9" w:rsidRDefault="008E2263" w:rsidP="00C24A48">
            <w:pPr>
              <w:spacing w:before="60" w:after="60" w:line="300" w:lineRule="exact"/>
              <w:rPr>
                <w:spacing w:val="0"/>
                <w:sz w:val="18"/>
                <w:szCs w:val="26"/>
                <w:rtl/>
                <w:lang w:bidi="ar-EG"/>
              </w:rPr>
            </w:pPr>
            <w:r w:rsidRPr="002867C9">
              <w:rPr>
                <w:spacing w:val="0"/>
                <w:sz w:val="18"/>
                <w:szCs w:val="26"/>
                <w:rtl/>
                <w:lang w:bidi="ar-EG"/>
              </w:rPr>
              <w:t>معدل الخصوبة (للمرأة الواحدة)</w:t>
            </w:r>
            <w:r w:rsidR="00C22F7A" w:rsidRPr="00C22F7A">
              <w:rPr>
                <w:b/>
                <w:bCs/>
                <w:spacing w:val="0"/>
                <w:sz w:val="18"/>
                <w:szCs w:val="26"/>
                <w:vertAlign w:val="superscript"/>
                <w:rtl/>
                <w:lang w:bidi="ar-EG"/>
              </w:rPr>
              <w:t>(</w:t>
            </w:r>
            <w:r w:rsidR="00C22F7A" w:rsidRPr="00C22F7A">
              <w:rPr>
                <w:rStyle w:val="FootnoteReference"/>
                <w:b/>
                <w:bCs w:val="0"/>
                <w:spacing w:val="0"/>
                <w:sz w:val="18"/>
                <w:rtl/>
              </w:rPr>
              <w:footnoteReference w:id="19"/>
            </w:r>
            <w:r w:rsidR="00C22F7A" w:rsidRPr="00C22F7A">
              <w:rPr>
                <w:b/>
                <w:bCs/>
                <w:spacing w:val="0"/>
                <w:sz w:val="18"/>
                <w:szCs w:val="26"/>
                <w:vertAlign w:val="superscript"/>
                <w:rtl/>
                <w:lang w:bidi="ar-EG"/>
              </w:rPr>
              <w:t>)</w:t>
            </w:r>
          </w:p>
        </w:tc>
        <w:tc>
          <w:tcPr>
            <w:tcW w:w="5767" w:type="dxa"/>
          </w:tcPr>
          <w:p w:rsidR="008E2263" w:rsidRPr="002867C9" w:rsidRDefault="00C24A48" w:rsidP="00C24A48">
            <w:pPr>
              <w:spacing w:before="60" w:after="60" w:line="300" w:lineRule="exact"/>
              <w:rPr>
                <w:spacing w:val="0"/>
                <w:sz w:val="18"/>
                <w:szCs w:val="26"/>
                <w:rtl/>
                <w:lang w:bidi="ar-EG"/>
              </w:rPr>
            </w:pPr>
            <w:r>
              <w:rPr>
                <w:rFonts w:hint="cs"/>
                <w:spacing w:val="0"/>
                <w:sz w:val="18"/>
                <w:szCs w:val="26"/>
                <w:rtl/>
                <w:lang w:bidi="ar-EG"/>
              </w:rPr>
              <w:t>1.79</w:t>
            </w:r>
            <w:r w:rsidR="008E2263" w:rsidRPr="002867C9">
              <w:rPr>
                <w:spacing w:val="0"/>
                <w:sz w:val="18"/>
                <w:szCs w:val="26"/>
                <w:rtl/>
                <w:lang w:bidi="ar-EG"/>
              </w:rPr>
              <w:t xml:space="preserve"> في 2005</w:t>
            </w:r>
          </w:p>
        </w:tc>
      </w:tr>
    </w:tbl>
    <w:p w:rsidR="008E2263" w:rsidRPr="007C3321" w:rsidRDefault="00C22F7A" w:rsidP="00C22F7A">
      <w:pPr>
        <w:spacing w:before="0" w:line="380" w:lineRule="exact"/>
        <w:rPr>
          <w:b/>
          <w:bCs/>
          <w:spacing w:val="0"/>
          <w:rtl/>
          <w:lang w:bidi="ar-EG"/>
        </w:rPr>
      </w:pPr>
      <w:r>
        <w:rPr>
          <w:b/>
          <w:bCs/>
          <w:spacing w:val="0"/>
          <w:rtl/>
          <w:lang w:bidi="ar-EG"/>
        </w:rPr>
        <w:br w:type="page"/>
      </w:r>
      <w:r w:rsidR="008E2263" w:rsidRPr="007C3321">
        <w:rPr>
          <w:b/>
          <w:bCs/>
          <w:spacing w:val="0"/>
          <w:rtl/>
          <w:lang w:bidi="ar-EG"/>
        </w:rPr>
        <w:t>الأقاليم التابعة للتاج</w:t>
      </w:r>
      <w:r w:rsidRPr="00C22F7A">
        <w:rPr>
          <w:b/>
          <w:bCs/>
          <w:spacing w:val="0"/>
          <w:sz w:val="18"/>
          <w:szCs w:val="26"/>
          <w:vertAlign w:val="superscript"/>
          <w:rtl/>
          <w:lang w:bidi="ar-EG"/>
        </w:rPr>
        <w:t>(</w:t>
      </w:r>
      <w:r w:rsidRPr="00C22F7A">
        <w:rPr>
          <w:rStyle w:val="FootnoteReference"/>
          <w:b/>
          <w:bCs w:val="0"/>
          <w:spacing w:val="0"/>
          <w:sz w:val="18"/>
          <w:rtl/>
        </w:rPr>
        <w:footnoteReference w:id="20"/>
      </w:r>
      <w:r w:rsidRPr="00C22F7A">
        <w:rPr>
          <w:b/>
          <w:bCs/>
          <w:spacing w:val="0"/>
          <w:sz w:val="18"/>
          <w:szCs w:val="26"/>
          <w:vertAlign w:val="superscript"/>
          <w:rtl/>
          <w:lang w:bidi="ar-EG"/>
        </w:rPr>
        <w:t>)</w:t>
      </w:r>
    </w:p>
    <w:tbl>
      <w:tblPr>
        <w:tblStyle w:val="TableGrid"/>
        <w:bidiVisual/>
        <w:tblW w:w="9576" w:type="dxa"/>
        <w:tblLook w:val="01E0" w:firstRow="1" w:lastRow="1" w:firstColumn="1" w:lastColumn="1" w:noHBand="0" w:noVBand="0"/>
      </w:tblPr>
      <w:tblGrid>
        <w:gridCol w:w="4717"/>
        <w:gridCol w:w="4859"/>
      </w:tblGrid>
      <w:tr w:rsidR="008E2263" w:rsidRPr="007C3321" w:rsidTr="00F3650C">
        <w:tc>
          <w:tcPr>
            <w:tcW w:w="4717" w:type="dxa"/>
          </w:tcPr>
          <w:p w:rsidR="008E2263" w:rsidRPr="00C24A48" w:rsidRDefault="008E2263" w:rsidP="00F96402">
            <w:pPr>
              <w:spacing w:before="40" w:after="40" w:line="300" w:lineRule="exact"/>
              <w:rPr>
                <w:spacing w:val="0"/>
                <w:sz w:val="18"/>
                <w:szCs w:val="26"/>
                <w:rtl/>
                <w:lang w:bidi="ar-EG"/>
              </w:rPr>
            </w:pPr>
            <w:r w:rsidRPr="00C24A48">
              <w:rPr>
                <w:spacing w:val="0"/>
                <w:sz w:val="18"/>
                <w:szCs w:val="26"/>
                <w:rtl/>
                <w:lang w:bidi="ar-EG"/>
              </w:rPr>
              <w:t>السكان</w:t>
            </w:r>
          </w:p>
        </w:tc>
        <w:tc>
          <w:tcPr>
            <w:tcW w:w="4859" w:type="dxa"/>
          </w:tcPr>
          <w:p w:rsidR="00F3650C" w:rsidRPr="00C24A48" w:rsidRDefault="008E2263" w:rsidP="00F96402">
            <w:pPr>
              <w:spacing w:before="20" w:after="20" w:line="300" w:lineRule="exact"/>
              <w:ind w:left="284" w:hanging="284"/>
              <w:rPr>
                <w:rFonts w:hint="cs"/>
                <w:sz w:val="18"/>
                <w:szCs w:val="26"/>
                <w:rtl/>
                <w:lang w:bidi="ar-EG"/>
              </w:rPr>
            </w:pPr>
            <w:r w:rsidRPr="00C24A48">
              <w:rPr>
                <w:sz w:val="18"/>
                <w:szCs w:val="26"/>
                <w:rtl/>
                <w:lang w:bidi="ar-EG"/>
              </w:rPr>
              <w:t>-</w:t>
            </w:r>
            <w:r w:rsidR="00C24A48">
              <w:rPr>
                <w:rFonts w:hint="cs"/>
                <w:sz w:val="18"/>
                <w:szCs w:val="26"/>
                <w:rtl/>
                <w:lang w:bidi="ar-EG"/>
              </w:rPr>
              <w:tab/>
            </w:r>
            <w:r w:rsidR="00C24A48">
              <w:rPr>
                <w:rFonts w:hint="cs"/>
                <w:spacing w:val="0"/>
                <w:sz w:val="18"/>
                <w:szCs w:val="26"/>
                <w:rtl/>
                <w:lang w:bidi="ar-EG"/>
              </w:rPr>
              <w:t>315 76</w:t>
            </w:r>
            <w:r w:rsidRPr="00C24A48">
              <w:rPr>
                <w:sz w:val="18"/>
                <w:szCs w:val="26"/>
                <w:rtl/>
                <w:lang w:bidi="ar-EG"/>
              </w:rPr>
              <w:t xml:space="preserve"> (</w:t>
            </w:r>
            <w:r w:rsidRPr="00C24A48">
              <w:rPr>
                <w:sz w:val="18"/>
                <w:szCs w:val="26"/>
                <w:rtl/>
              </w:rPr>
              <w:t>جزيرة مان</w:t>
            </w:r>
            <w:r w:rsidRPr="00C24A48">
              <w:rPr>
                <w:sz w:val="18"/>
                <w:szCs w:val="26"/>
                <w:rtl/>
                <w:lang w:bidi="ar-EG"/>
              </w:rPr>
              <w:t xml:space="preserve"> </w:t>
            </w:r>
            <w:r w:rsidR="00C24A48">
              <w:rPr>
                <w:rFonts w:hint="cs"/>
                <w:sz w:val="18"/>
                <w:szCs w:val="26"/>
                <w:rtl/>
                <w:lang w:bidi="ar-EG"/>
              </w:rPr>
              <w:t>-</w:t>
            </w:r>
            <w:r w:rsidRPr="00C24A48">
              <w:rPr>
                <w:rFonts w:hint="cs"/>
                <w:sz w:val="18"/>
                <w:szCs w:val="26"/>
                <w:rtl/>
                <w:lang w:bidi="ar-EG"/>
              </w:rPr>
              <w:t xml:space="preserve"> </w:t>
            </w:r>
            <w:r w:rsidRPr="00C24A48">
              <w:rPr>
                <w:sz w:val="18"/>
                <w:szCs w:val="26"/>
                <w:rtl/>
                <w:lang w:bidi="ar-EG"/>
              </w:rPr>
              <w:t>في 2001)</w:t>
            </w:r>
          </w:p>
          <w:p w:rsidR="00C24A48" w:rsidRDefault="008E2263" w:rsidP="00F96402">
            <w:pPr>
              <w:spacing w:before="20" w:after="20" w:line="300" w:lineRule="exact"/>
              <w:ind w:left="284" w:hanging="284"/>
              <w:rPr>
                <w:rFonts w:hint="cs"/>
                <w:sz w:val="18"/>
                <w:szCs w:val="26"/>
                <w:rtl/>
              </w:rPr>
            </w:pPr>
            <w:r w:rsidRPr="00C24A48">
              <w:rPr>
                <w:sz w:val="18"/>
                <w:szCs w:val="26"/>
                <w:rtl/>
                <w:lang w:bidi="ar-EG"/>
              </w:rPr>
              <w:t>-</w:t>
            </w:r>
            <w:r w:rsidR="00C24A48">
              <w:rPr>
                <w:rFonts w:hint="cs"/>
                <w:sz w:val="18"/>
                <w:szCs w:val="26"/>
                <w:rtl/>
                <w:lang w:bidi="ar-EG"/>
              </w:rPr>
              <w:tab/>
              <w:t>200 88</w:t>
            </w:r>
            <w:r w:rsidRPr="00C24A48">
              <w:rPr>
                <w:sz w:val="18"/>
                <w:szCs w:val="26"/>
                <w:rtl/>
                <w:lang w:bidi="ar-EG"/>
              </w:rPr>
              <w:t xml:space="preserve"> (</w:t>
            </w:r>
            <w:r w:rsidRPr="00C24A48">
              <w:rPr>
                <w:sz w:val="18"/>
                <w:szCs w:val="26"/>
                <w:rtl/>
              </w:rPr>
              <w:t>إقليم جيرسي</w:t>
            </w:r>
            <w:r w:rsidRPr="00C24A48">
              <w:rPr>
                <w:sz w:val="18"/>
                <w:szCs w:val="26"/>
                <w:rtl/>
                <w:lang w:bidi="ar-EG"/>
              </w:rPr>
              <w:t xml:space="preserve"> </w:t>
            </w:r>
            <w:r w:rsidR="00C24A48">
              <w:rPr>
                <w:rFonts w:hint="cs"/>
                <w:sz w:val="18"/>
                <w:szCs w:val="26"/>
                <w:rtl/>
                <w:lang w:bidi="ar-EG"/>
              </w:rPr>
              <w:t>-</w:t>
            </w:r>
            <w:r w:rsidRPr="00C24A48">
              <w:rPr>
                <w:sz w:val="18"/>
                <w:szCs w:val="26"/>
                <w:rtl/>
                <w:lang w:bidi="ar-EG"/>
              </w:rPr>
              <w:t xml:space="preserve"> في 2005) </w:t>
            </w:r>
          </w:p>
          <w:p w:rsidR="008E2263" w:rsidRPr="00C24A48" w:rsidRDefault="008E2263" w:rsidP="00F96402">
            <w:pPr>
              <w:spacing w:before="20" w:after="120" w:line="300" w:lineRule="exact"/>
              <w:ind w:left="284" w:hanging="284"/>
              <w:rPr>
                <w:sz w:val="18"/>
                <w:szCs w:val="26"/>
                <w:rtl/>
                <w:lang w:bidi="ar-EG"/>
              </w:rPr>
            </w:pPr>
            <w:r w:rsidRPr="00C24A48">
              <w:rPr>
                <w:sz w:val="18"/>
                <w:szCs w:val="26"/>
                <w:rtl/>
                <w:lang w:bidi="ar-EG"/>
              </w:rPr>
              <w:t>-</w:t>
            </w:r>
            <w:r w:rsidR="00C24A48">
              <w:rPr>
                <w:rFonts w:hint="cs"/>
                <w:sz w:val="18"/>
                <w:szCs w:val="26"/>
                <w:rtl/>
                <w:lang w:bidi="ar-EG"/>
              </w:rPr>
              <w:tab/>
              <w:t>267 63</w:t>
            </w:r>
            <w:r w:rsidRPr="00C24A48">
              <w:rPr>
                <w:sz w:val="18"/>
                <w:szCs w:val="26"/>
                <w:rtl/>
                <w:lang w:bidi="ar-EG"/>
              </w:rPr>
              <w:t xml:space="preserve"> (</w:t>
            </w:r>
            <w:r w:rsidRPr="00C24A48">
              <w:rPr>
                <w:sz w:val="18"/>
                <w:szCs w:val="26"/>
                <w:rtl/>
              </w:rPr>
              <w:t>إقليم غيرنسي</w:t>
            </w:r>
            <w:r w:rsidRPr="00C24A48">
              <w:rPr>
                <w:sz w:val="18"/>
                <w:szCs w:val="26"/>
                <w:rtl/>
                <w:lang w:bidi="ar-EG"/>
              </w:rPr>
              <w:t xml:space="preserve"> </w:t>
            </w:r>
            <w:r w:rsidR="00AE05DC">
              <w:rPr>
                <w:rFonts w:hint="cs"/>
                <w:sz w:val="18"/>
                <w:szCs w:val="26"/>
                <w:rtl/>
                <w:lang w:bidi="ar-EG"/>
              </w:rPr>
              <w:t>-</w:t>
            </w:r>
            <w:r w:rsidRPr="00C24A48">
              <w:rPr>
                <w:rFonts w:hint="cs"/>
                <w:sz w:val="18"/>
                <w:szCs w:val="26"/>
                <w:rtl/>
                <w:lang w:bidi="ar-EG"/>
              </w:rPr>
              <w:t xml:space="preserve"> </w:t>
            </w:r>
            <w:r w:rsidRPr="00C24A48">
              <w:rPr>
                <w:sz w:val="18"/>
                <w:szCs w:val="26"/>
                <w:rtl/>
                <w:lang w:bidi="ar-EG"/>
              </w:rPr>
              <w:t>في 2001)</w:t>
            </w:r>
            <w:r w:rsidRPr="00C24A48">
              <w:rPr>
                <w:sz w:val="18"/>
                <w:szCs w:val="26"/>
                <w:rtl/>
              </w:rPr>
              <w:t xml:space="preserve"> </w:t>
            </w:r>
          </w:p>
        </w:tc>
      </w:tr>
      <w:tr w:rsidR="008E2263" w:rsidRPr="007C3321" w:rsidTr="00F3650C">
        <w:tc>
          <w:tcPr>
            <w:tcW w:w="4717" w:type="dxa"/>
          </w:tcPr>
          <w:p w:rsidR="008E2263" w:rsidRPr="00C24A48" w:rsidRDefault="008E2263" w:rsidP="00F96402">
            <w:pPr>
              <w:spacing w:before="40" w:after="40" w:line="300" w:lineRule="exact"/>
              <w:rPr>
                <w:spacing w:val="0"/>
                <w:sz w:val="18"/>
                <w:szCs w:val="26"/>
                <w:rtl/>
                <w:lang w:bidi="ar-EG"/>
              </w:rPr>
            </w:pPr>
            <w:r w:rsidRPr="00C24A48">
              <w:rPr>
                <w:spacing w:val="0"/>
                <w:sz w:val="18"/>
                <w:szCs w:val="26"/>
                <w:rtl/>
                <w:lang w:bidi="ar-EG"/>
              </w:rPr>
              <w:t xml:space="preserve">عدد الرجال لكل 100 من النساء </w:t>
            </w:r>
          </w:p>
        </w:tc>
        <w:tc>
          <w:tcPr>
            <w:tcW w:w="4859" w:type="dxa"/>
          </w:tcPr>
          <w:p w:rsidR="00F3650C" w:rsidRPr="00C24A48" w:rsidRDefault="008E2263" w:rsidP="00F96402">
            <w:pPr>
              <w:spacing w:before="20" w:after="20" w:line="300" w:lineRule="exact"/>
              <w:ind w:left="284" w:hanging="284"/>
              <w:rPr>
                <w:rFonts w:hint="cs"/>
                <w:sz w:val="18"/>
                <w:szCs w:val="26"/>
                <w:rtl/>
                <w:lang w:bidi="ar-EG"/>
              </w:rPr>
            </w:pPr>
            <w:r w:rsidRPr="00C24A48">
              <w:rPr>
                <w:sz w:val="18"/>
                <w:szCs w:val="26"/>
                <w:rtl/>
                <w:lang w:bidi="ar-EG"/>
              </w:rPr>
              <w:t>-</w:t>
            </w:r>
            <w:r w:rsidR="00C24A48">
              <w:rPr>
                <w:rFonts w:hint="cs"/>
                <w:sz w:val="18"/>
                <w:szCs w:val="26"/>
                <w:rtl/>
                <w:lang w:bidi="ar-EG"/>
              </w:rPr>
              <w:tab/>
            </w:r>
            <w:r w:rsidRPr="00C24A48">
              <w:rPr>
                <w:sz w:val="18"/>
                <w:szCs w:val="26"/>
                <w:rtl/>
                <w:lang w:bidi="ar-EG"/>
              </w:rPr>
              <w:t xml:space="preserve">96 (جزيرة مان </w:t>
            </w:r>
            <w:r w:rsidR="00C24A48">
              <w:rPr>
                <w:rFonts w:hint="cs"/>
                <w:sz w:val="18"/>
                <w:szCs w:val="26"/>
                <w:rtl/>
                <w:lang w:bidi="ar-EG"/>
              </w:rPr>
              <w:t>-</w:t>
            </w:r>
            <w:r w:rsidRPr="00C24A48">
              <w:rPr>
                <w:sz w:val="18"/>
                <w:szCs w:val="26"/>
                <w:rtl/>
                <w:lang w:bidi="ar-EG"/>
              </w:rPr>
              <w:t xml:space="preserve"> في 2001)</w:t>
            </w:r>
          </w:p>
          <w:p w:rsidR="00F3650C" w:rsidRPr="00C24A48" w:rsidRDefault="008E2263" w:rsidP="00F96402">
            <w:pPr>
              <w:spacing w:before="20" w:after="20" w:line="300" w:lineRule="exact"/>
              <w:ind w:left="284" w:hanging="284"/>
              <w:rPr>
                <w:rFonts w:hint="cs"/>
                <w:sz w:val="18"/>
                <w:szCs w:val="26"/>
                <w:rtl/>
                <w:lang w:bidi="ar-EG"/>
              </w:rPr>
            </w:pPr>
            <w:r w:rsidRPr="00C24A48">
              <w:rPr>
                <w:sz w:val="18"/>
                <w:szCs w:val="26"/>
                <w:rtl/>
                <w:lang w:bidi="ar-EG"/>
              </w:rPr>
              <w:t>-</w:t>
            </w:r>
            <w:r w:rsidR="00C24A48">
              <w:rPr>
                <w:rFonts w:hint="cs"/>
                <w:sz w:val="18"/>
                <w:szCs w:val="26"/>
                <w:rtl/>
                <w:lang w:bidi="ar-EG"/>
              </w:rPr>
              <w:tab/>
            </w:r>
            <w:r w:rsidRPr="00C24A48">
              <w:rPr>
                <w:sz w:val="18"/>
                <w:szCs w:val="26"/>
                <w:rtl/>
                <w:lang w:bidi="ar-EG"/>
              </w:rPr>
              <w:t xml:space="preserve">95 (إقليم جيرسي </w:t>
            </w:r>
            <w:r w:rsidR="00AE05DC">
              <w:rPr>
                <w:rFonts w:hint="cs"/>
                <w:sz w:val="18"/>
                <w:szCs w:val="26"/>
                <w:rtl/>
                <w:lang w:bidi="ar-EG"/>
              </w:rPr>
              <w:t>-</w:t>
            </w:r>
            <w:r w:rsidRPr="00C24A48">
              <w:rPr>
                <w:rFonts w:hint="cs"/>
                <w:sz w:val="18"/>
                <w:szCs w:val="26"/>
                <w:rtl/>
                <w:lang w:bidi="ar-EG"/>
              </w:rPr>
              <w:t xml:space="preserve"> </w:t>
            </w:r>
            <w:r w:rsidRPr="00C24A48">
              <w:rPr>
                <w:sz w:val="18"/>
                <w:szCs w:val="26"/>
                <w:rtl/>
                <w:lang w:bidi="ar-EG"/>
              </w:rPr>
              <w:t xml:space="preserve">في 2001) </w:t>
            </w:r>
          </w:p>
          <w:p w:rsidR="008E2263" w:rsidRPr="00C24A48" w:rsidRDefault="008E2263" w:rsidP="00F96402">
            <w:pPr>
              <w:spacing w:before="20" w:after="120" w:line="300" w:lineRule="exact"/>
              <w:ind w:left="284" w:hanging="284"/>
              <w:rPr>
                <w:spacing w:val="0"/>
                <w:sz w:val="18"/>
                <w:szCs w:val="26"/>
                <w:rtl/>
                <w:lang w:bidi="ar-EG"/>
              </w:rPr>
            </w:pPr>
            <w:r w:rsidRPr="00C24A48">
              <w:rPr>
                <w:sz w:val="18"/>
                <w:szCs w:val="26"/>
                <w:rtl/>
                <w:lang w:bidi="ar-EG"/>
              </w:rPr>
              <w:t>-</w:t>
            </w:r>
            <w:r w:rsidR="00C24A48">
              <w:rPr>
                <w:rFonts w:hint="cs"/>
                <w:sz w:val="18"/>
                <w:szCs w:val="26"/>
                <w:rtl/>
                <w:lang w:bidi="ar-EG"/>
              </w:rPr>
              <w:tab/>
            </w:r>
            <w:r w:rsidRPr="00C24A48">
              <w:rPr>
                <w:sz w:val="18"/>
                <w:szCs w:val="26"/>
                <w:rtl/>
                <w:lang w:bidi="ar-EG"/>
              </w:rPr>
              <w:t xml:space="preserve">98 (إقليم غيرنسي </w:t>
            </w:r>
            <w:r w:rsidR="00AE05DC">
              <w:rPr>
                <w:rFonts w:hint="cs"/>
                <w:sz w:val="18"/>
                <w:szCs w:val="26"/>
                <w:rtl/>
                <w:lang w:bidi="ar-EG"/>
              </w:rPr>
              <w:t>-</w:t>
            </w:r>
            <w:r w:rsidRPr="00C24A48">
              <w:rPr>
                <w:sz w:val="18"/>
                <w:szCs w:val="26"/>
                <w:rtl/>
                <w:lang w:bidi="ar-EG"/>
              </w:rPr>
              <w:t xml:space="preserve"> في 2001)</w:t>
            </w:r>
          </w:p>
        </w:tc>
      </w:tr>
      <w:tr w:rsidR="008E2263" w:rsidRPr="007C3321" w:rsidTr="00F3650C">
        <w:tc>
          <w:tcPr>
            <w:tcW w:w="4717" w:type="dxa"/>
          </w:tcPr>
          <w:p w:rsidR="008E2263" w:rsidRPr="00C24A48" w:rsidRDefault="008E2263" w:rsidP="00F96402">
            <w:pPr>
              <w:spacing w:before="40" w:after="40" w:line="300" w:lineRule="exact"/>
              <w:rPr>
                <w:spacing w:val="0"/>
                <w:sz w:val="18"/>
                <w:szCs w:val="26"/>
                <w:rtl/>
                <w:lang w:bidi="ar-EG"/>
              </w:rPr>
            </w:pPr>
            <w:r w:rsidRPr="00C24A48">
              <w:rPr>
                <w:spacing w:val="0"/>
                <w:sz w:val="18"/>
                <w:szCs w:val="26"/>
                <w:rtl/>
                <w:lang w:bidi="ar-EG"/>
              </w:rPr>
              <w:t>المجموعات الإثنية</w:t>
            </w:r>
          </w:p>
        </w:tc>
        <w:tc>
          <w:tcPr>
            <w:tcW w:w="4859" w:type="dxa"/>
          </w:tcPr>
          <w:p w:rsidR="00F3650C" w:rsidRPr="00C24A48" w:rsidRDefault="008E2263" w:rsidP="00F96402">
            <w:pPr>
              <w:spacing w:before="20" w:after="20" w:line="300" w:lineRule="exact"/>
              <w:ind w:left="284" w:hanging="284"/>
              <w:rPr>
                <w:rFonts w:hint="cs"/>
                <w:sz w:val="18"/>
                <w:szCs w:val="26"/>
                <w:rtl/>
                <w:lang w:bidi="ar-EG"/>
              </w:rPr>
            </w:pPr>
            <w:r w:rsidRPr="00C24A48">
              <w:rPr>
                <w:spacing w:val="0"/>
                <w:sz w:val="18"/>
                <w:szCs w:val="26"/>
                <w:rtl/>
                <w:lang w:bidi="ar-EG"/>
              </w:rPr>
              <w:t>-</w:t>
            </w:r>
            <w:r w:rsidR="00C24A48">
              <w:rPr>
                <w:rFonts w:hint="cs"/>
                <w:spacing w:val="0"/>
                <w:sz w:val="18"/>
                <w:szCs w:val="26"/>
                <w:rtl/>
                <w:lang w:bidi="ar-EG"/>
              </w:rPr>
              <w:tab/>
            </w:r>
            <w:r w:rsidRPr="00C24A48">
              <w:rPr>
                <w:spacing w:val="0"/>
                <w:sz w:val="18"/>
                <w:szCs w:val="26"/>
                <w:rtl/>
                <w:lang w:bidi="ar-EG"/>
              </w:rPr>
              <w:t>51</w:t>
            </w:r>
            <w:r w:rsidR="006B7830" w:rsidRPr="002867C9">
              <w:rPr>
                <w:rFonts w:cs="Simple Outline Pat" w:hint="cs"/>
                <w:spacing w:val="0"/>
                <w:sz w:val="14"/>
                <w:szCs w:val="22"/>
                <w:rtl/>
                <w:lang w:bidi="ar-EG"/>
              </w:rPr>
              <w:t>%</w:t>
            </w:r>
            <w:r w:rsidRPr="00C24A48">
              <w:rPr>
                <w:spacing w:val="0"/>
                <w:sz w:val="18"/>
                <w:szCs w:val="26"/>
                <w:rtl/>
                <w:lang w:bidi="ar-EG"/>
              </w:rPr>
              <w:t xml:space="preserve"> </w:t>
            </w:r>
            <w:r w:rsidRPr="00C24A48">
              <w:rPr>
                <w:sz w:val="18"/>
                <w:szCs w:val="26"/>
                <w:rtl/>
              </w:rPr>
              <w:t>جيرسي</w:t>
            </w:r>
            <w:r w:rsidRPr="00C24A48">
              <w:rPr>
                <w:sz w:val="18"/>
                <w:szCs w:val="26"/>
                <w:rtl/>
                <w:lang w:bidi="ar-EG"/>
              </w:rPr>
              <w:t>، 35</w:t>
            </w:r>
            <w:r w:rsidR="006B7830" w:rsidRPr="002867C9">
              <w:rPr>
                <w:rFonts w:cs="Simple Outline Pat" w:hint="cs"/>
                <w:spacing w:val="0"/>
                <w:sz w:val="14"/>
                <w:szCs w:val="22"/>
                <w:rtl/>
                <w:lang w:bidi="ar-EG"/>
              </w:rPr>
              <w:t>%</w:t>
            </w:r>
            <w:r w:rsidRPr="00C24A48">
              <w:rPr>
                <w:spacing w:val="0"/>
                <w:sz w:val="18"/>
                <w:szCs w:val="26"/>
                <w:rtl/>
                <w:lang w:bidi="ar-EG"/>
              </w:rPr>
              <w:t xml:space="preserve"> المملكة المتحدة، 6</w:t>
            </w:r>
            <w:r w:rsidR="006B7830" w:rsidRPr="002867C9">
              <w:rPr>
                <w:rFonts w:cs="Simple Outline Pat" w:hint="cs"/>
                <w:spacing w:val="0"/>
                <w:sz w:val="14"/>
                <w:szCs w:val="22"/>
                <w:rtl/>
                <w:lang w:bidi="ar-EG"/>
              </w:rPr>
              <w:t>%</w:t>
            </w:r>
            <w:r w:rsidRPr="00C24A48">
              <w:rPr>
                <w:spacing w:val="0"/>
                <w:sz w:val="18"/>
                <w:szCs w:val="26"/>
                <w:rtl/>
                <w:lang w:bidi="ar-EG"/>
              </w:rPr>
              <w:t xml:space="preserve"> برت</w:t>
            </w:r>
            <w:r w:rsidRPr="00C24A48">
              <w:rPr>
                <w:rFonts w:hint="cs"/>
                <w:spacing w:val="0"/>
                <w:sz w:val="18"/>
                <w:szCs w:val="26"/>
                <w:rtl/>
                <w:lang w:bidi="ar-EG"/>
              </w:rPr>
              <w:t>غ</w:t>
            </w:r>
            <w:r w:rsidRPr="00C24A48">
              <w:rPr>
                <w:spacing w:val="0"/>
                <w:sz w:val="18"/>
                <w:szCs w:val="26"/>
                <w:rtl/>
                <w:lang w:bidi="ar-EG"/>
              </w:rPr>
              <w:t>اليون/ماديريون، 3</w:t>
            </w:r>
            <w:r w:rsidR="006B7830" w:rsidRPr="002867C9">
              <w:rPr>
                <w:rFonts w:cs="Simple Outline Pat" w:hint="cs"/>
                <w:spacing w:val="0"/>
                <w:sz w:val="14"/>
                <w:szCs w:val="22"/>
                <w:rtl/>
                <w:lang w:bidi="ar-EG"/>
              </w:rPr>
              <w:t>%</w:t>
            </w:r>
            <w:r w:rsidRPr="00C24A48">
              <w:rPr>
                <w:spacing w:val="0"/>
                <w:sz w:val="18"/>
                <w:szCs w:val="26"/>
                <w:rtl/>
                <w:lang w:bidi="ar-EG"/>
              </w:rPr>
              <w:t xml:space="preserve"> آيرلنديون (</w:t>
            </w:r>
            <w:r w:rsidRPr="00C24A48">
              <w:rPr>
                <w:sz w:val="18"/>
                <w:szCs w:val="26"/>
                <w:rtl/>
              </w:rPr>
              <w:t>إقليم جيرسي</w:t>
            </w:r>
            <w:r w:rsidRPr="00C24A48">
              <w:rPr>
                <w:sz w:val="18"/>
                <w:szCs w:val="26"/>
                <w:rtl/>
                <w:lang w:bidi="ar-EG"/>
              </w:rPr>
              <w:t xml:space="preserve"> </w:t>
            </w:r>
            <w:r w:rsidR="006B7830">
              <w:rPr>
                <w:rFonts w:hint="cs"/>
                <w:sz w:val="18"/>
                <w:szCs w:val="26"/>
                <w:rtl/>
                <w:lang w:bidi="ar-EG"/>
              </w:rPr>
              <w:t>-</w:t>
            </w:r>
            <w:r w:rsidRPr="00C24A48">
              <w:rPr>
                <w:sz w:val="18"/>
                <w:szCs w:val="26"/>
                <w:rtl/>
                <w:lang w:bidi="ar-EG"/>
              </w:rPr>
              <w:t xml:space="preserve"> في 2001)</w:t>
            </w:r>
          </w:p>
          <w:p w:rsidR="008E2263" w:rsidRPr="00C24A48" w:rsidRDefault="008E2263" w:rsidP="00F96402">
            <w:pPr>
              <w:spacing w:before="20" w:after="120" w:line="300" w:lineRule="exact"/>
              <w:ind w:left="284" w:hanging="284"/>
              <w:rPr>
                <w:rFonts w:hint="cs"/>
                <w:spacing w:val="0"/>
                <w:sz w:val="18"/>
                <w:szCs w:val="26"/>
                <w:rtl/>
                <w:lang w:bidi="ar-EG"/>
              </w:rPr>
            </w:pPr>
            <w:r w:rsidRPr="00C24A48">
              <w:rPr>
                <w:sz w:val="18"/>
                <w:szCs w:val="26"/>
                <w:rtl/>
                <w:lang w:bidi="ar-EG"/>
              </w:rPr>
              <w:t>-</w:t>
            </w:r>
            <w:r w:rsidR="006B7830">
              <w:rPr>
                <w:rFonts w:hint="cs"/>
                <w:sz w:val="18"/>
                <w:szCs w:val="26"/>
                <w:rtl/>
                <w:lang w:bidi="ar-EG"/>
              </w:rPr>
              <w:tab/>
              <w:t>60.8</w:t>
            </w:r>
            <w:r w:rsidR="006B7830" w:rsidRPr="002867C9">
              <w:rPr>
                <w:rFonts w:cs="Simple Outline Pat" w:hint="cs"/>
                <w:spacing w:val="0"/>
                <w:sz w:val="14"/>
                <w:szCs w:val="22"/>
                <w:rtl/>
                <w:lang w:bidi="ar-EG"/>
              </w:rPr>
              <w:t>%</w:t>
            </w:r>
            <w:r w:rsidRPr="00C24A48">
              <w:rPr>
                <w:spacing w:val="0"/>
                <w:sz w:val="18"/>
                <w:szCs w:val="26"/>
                <w:rtl/>
                <w:lang w:bidi="ar-EG"/>
              </w:rPr>
              <w:t xml:space="preserve"> </w:t>
            </w:r>
            <w:r w:rsidRPr="00C24A48">
              <w:rPr>
                <w:sz w:val="18"/>
                <w:szCs w:val="26"/>
                <w:rtl/>
              </w:rPr>
              <w:t>غيرنس</w:t>
            </w:r>
            <w:r w:rsidRPr="00C24A48">
              <w:rPr>
                <w:sz w:val="18"/>
                <w:szCs w:val="26"/>
                <w:rtl/>
                <w:lang w:bidi="ar-EG"/>
              </w:rPr>
              <w:t xml:space="preserve">ي، </w:t>
            </w:r>
            <w:r w:rsidR="006B7830">
              <w:rPr>
                <w:rFonts w:hint="cs"/>
                <w:sz w:val="18"/>
                <w:szCs w:val="26"/>
                <w:rtl/>
                <w:lang w:bidi="ar-EG"/>
              </w:rPr>
              <w:t>0.6</w:t>
            </w:r>
            <w:r w:rsidR="006B7830" w:rsidRPr="002867C9">
              <w:rPr>
                <w:rFonts w:cs="Simple Outline Pat" w:hint="cs"/>
                <w:spacing w:val="0"/>
                <w:sz w:val="14"/>
                <w:szCs w:val="22"/>
                <w:rtl/>
                <w:lang w:bidi="ar-EG"/>
              </w:rPr>
              <w:t>%</w:t>
            </w:r>
            <w:r w:rsidRPr="00C24A48">
              <w:rPr>
                <w:rFonts w:hint="cs"/>
                <w:sz w:val="18"/>
                <w:szCs w:val="26"/>
                <w:rtl/>
                <w:lang w:bidi="ar-EG"/>
              </w:rPr>
              <w:t xml:space="preserve"> </w:t>
            </w:r>
            <w:r w:rsidRPr="00C24A48">
              <w:rPr>
                <w:sz w:val="18"/>
                <w:szCs w:val="26"/>
                <w:rtl/>
                <w:lang w:bidi="ar-EG"/>
              </w:rPr>
              <w:t xml:space="preserve">جيرسي، </w:t>
            </w:r>
            <w:r w:rsidR="006B7830">
              <w:rPr>
                <w:rFonts w:hint="cs"/>
                <w:sz w:val="18"/>
                <w:szCs w:val="26"/>
                <w:rtl/>
                <w:lang w:bidi="ar-EG"/>
              </w:rPr>
              <w:t>25.9</w:t>
            </w:r>
            <w:r w:rsidR="006B7830" w:rsidRPr="002867C9">
              <w:rPr>
                <w:rFonts w:cs="Simple Outline Pat" w:hint="cs"/>
                <w:spacing w:val="0"/>
                <w:sz w:val="14"/>
                <w:szCs w:val="22"/>
                <w:rtl/>
                <w:lang w:bidi="ar-EG"/>
              </w:rPr>
              <w:t>%</w:t>
            </w:r>
            <w:r w:rsidRPr="00C24A48">
              <w:rPr>
                <w:sz w:val="18"/>
                <w:szCs w:val="26"/>
                <w:rtl/>
                <w:lang w:bidi="ar-EG"/>
              </w:rPr>
              <w:t xml:space="preserve"> المملكة المتحدة، </w:t>
            </w:r>
            <w:r w:rsidR="006B7830">
              <w:rPr>
                <w:rFonts w:hint="cs"/>
                <w:sz w:val="18"/>
                <w:szCs w:val="26"/>
                <w:rtl/>
                <w:lang w:bidi="ar-EG"/>
              </w:rPr>
              <w:t>0.6</w:t>
            </w:r>
            <w:r w:rsidR="006B7830" w:rsidRPr="002867C9">
              <w:rPr>
                <w:rFonts w:cs="Simple Outline Pat" w:hint="cs"/>
                <w:spacing w:val="0"/>
                <w:sz w:val="14"/>
                <w:szCs w:val="22"/>
                <w:rtl/>
                <w:lang w:bidi="ar-EG"/>
              </w:rPr>
              <w:t>%</w:t>
            </w:r>
            <w:r w:rsidRPr="00C24A48">
              <w:rPr>
                <w:sz w:val="18"/>
                <w:szCs w:val="26"/>
                <w:rtl/>
                <w:lang w:bidi="ar-EG"/>
              </w:rPr>
              <w:t xml:space="preserve"> </w:t>
            </w:r>
            <w:r w:rsidRPr="00C24A48">
              <w:rPr>
                <w:spacing w:val="0"/>
                <w:sz w:val="18"/>
                <w:szCs w:val="26"/>
                <w:rtl/>
                <w:lang w:bidi="ar-EG"/>
              </w:rPr>
              <w:t xml:space="preserve">آيرلنديون، </w:t>
            </w:r>
            <w:r w:rsidR="006B7830">
              <w:rPr>
                <w:rFonts w:hint="cs"/>
                <w:spacing w:val="0"/>
                <w:sz w:val="18"/>
                <w:szCs w:val="26"/>
                <w:rtl/>
                <w:lang w:bidi="ar-EG"/>
              </w:rPr>
              <w:t>1.8</w:t>
            </w:r>
            <w:r w:rsidR="006B7830" w:rsidRPr="002867C9">
              <w:rPr>
                <w:rFonts w:cs="Simple Outline Pat" w:hint="cs"/>
                <w:spacing w:val="0"/>
                <w:sz w:val="14"/>
                <w:szCs w:val="22"/>
                <w:rtl/>
                <w:lang w:bidi="ar-EG"/>
              </w:rPr>
              <w:t>%</w:t>
            </w:r>
            <w:r w:rsidRPr="00C24A48">
              <w:rPr>
                <w:spacing w:val="0"/>
                <w:sz w:val="18"/>
                <w:szCs w:val="26"/>
                <w:rtl/>
                <w:lang w:bidi="ar-EG"/>
              </w:rPr>
              <w:t xml:space="preserve"> برتغاليون، </w:t>
            </w:r>
            <w:r w:rsidR="00037496">
              <w:rPr>
                <w:rFonts w:hint="cs"/>
                <w:spacing w:val="0"/>
                <w:sz w:val="18"/>
                <w:szCs w:val="26"/>
                <w:rtl/>
                <w:lang w:bidi="ar-EG"/>
              </w:rPr>
              <w:t>1.5</w:t>
            </w:r>
            <w:r w:rsidR="00037496" w:rsidRPr="002867C9">
              <w:rPr>
                <w:rFonts w:cs="Simple Outline Pat" w:hint="cs"/>
                <w:spacing w:val="0"/>
                <w:sz w:val="14"/>
                <w:szCs w:val="22"/>
                <w:rtl/>
                <w:lang w:bidi="ar-EG"/>
              </w:rPr>
              <w:t>%</w:t>
            </w:r>
            <w:r w:rsidRPr="00C24A48">
              <w:rPr>
                <w:spacing w:val="0"/>
                <w:sz w:val="18"/>
                <w:szCs w:val="26"/>
                <w:rtl/>
                <w:lang w:bidi="ar-EG"/>
              </w:rPr>
              <w:t xml:space="preserve"> </w:t>
            </w:r>
            <w:r w:rsidRPr="00C24A48">
              <w:rPr>
                <w:rFonts w:hint="cs"/>
                <w:spacing w:val="0"/>
                <w:sz w:val="18"/>
                <w:szCs w:val="26"/>
                <w:rtl/>
                <w:lang w:bidi="ar-EG"/>
              </w:rPr>
              <w:t xml:space="preserve">دول </w:t>
            </w:r>
            <w:r w:rsidRPr="00C24A48">
              <w:rPr>
                <w:spacing w:val="0"/>
                <w:sz w:val="18"/>
                <w:szCs w:val="26"/>
                <w:rtl/>
                <w:lang w:bidi="ar-EG"/>
              </w:rPr>
              <w:t>الاتحاد الأوروبي</w:t>
            </w:r>
            <w:r w:rsidRPr="00C24A48">
              <w:rPr>
                <w:rFonts w:hint="cs"/>
                <w:spacing w:val="0"/>
                <w:sz w:val="18"/>
                <w:szCs w:val="26"/>
                <w:rtl/>
                <w:lang w:bidi="ar-EG"/>
              </w:rPr>
              <w:t xml:space="preserve"> الأخرى</w:t>
            </w:r>
            <w:r w:rsidRPr="00C24A48">
              <w:rPr>
                <w:spacing w:val="0"/>
                <w:sz w:val="18"/>
                <w:szCs w:val="26"/>
                <w:rtl/>
                <w:lang w:bidi="ar-EG"/>
              </w:rPr>
              <w:t xml:space="preserve">، </w:t>
            </w:r>
            <w:r w:rsidR="00037496">
              <w:rPr>
                <w:rFonts w:hint="cs"/>
                <w:spacing w:val="0"/>
                <w:sz w:val="18"/>
                <w:szCs w:val="26"/>
                <w:rtl/>
                <w:lang w:bidi="ar-EG"/>
              </w:rPr>
              <w:t>0.6</w:t>
            </w:r>
            <w:r w:rsidR="00037496" w:rsidRPr="002867C9">
              <w:rPr>
                <w:rFonts w:cs="Simple Outline Pat" w:hint="cs"/>
                <w:spacing w:val="0"/>
                <w:sz w:val="14"/>
                <w:szCs w:val="22"/>
                <w:rtl/>
                <w:lang w:bidi="ar-EG"/>
              </w:rPr>
              <w:t>%</w:t>
            </w:r>
            <w:r w:rsidRPr="00C24A48">
              <w:rPr>
                <w:rFonts w:hint="cs"/>
                <w:spacing w:val="0"/>
                <w:sz w:val="18"/>
                <w:szCs w:val="26"/>
                <w:rtl/>
                <w:lang w:bidi="ar-EG"/>
              </w:rPr>
              <w:t xml:space="preserve"> </w:t>
            </w:r>
            <w:r w:rsidRPr="00C24A48">
              <w:rPr>
                <w:spacing w:val="0"/>
                <w:sz w:val="18"/>
                <w:szCs w:val="26"/>
                <w:rtl/>
                <w:lang w:bidi="ar-EG"/>
              </w:rPr>
              <w:t xml:space="preserve">دول أوروبية أخرى، </w:t>
            </w:r>
            <w:r w:rsidR="00037496">
              <w:rPr>
                <w:rFonts w:hint="cs"/>
                <w:spacing w:val="0"/>
                <w:sz w:val="18"/>
                <w:szCs w:val="26"/>
                <w:rtl/>
                <w:lang w:bidi="ar-EG"/>
              </w:rPr>
              <w:t>2.3</w:t>
            </w:r>
            <w:r w:rsidR="00037496" w:rsidRPr="002867C9">
              <w:rPr>
                <w:rFonts w:cs="Simple Outline Pat" w:hint="cs"/>
                <w:spacing w:val="0"/>
                <w:sz w:val="14"/>
                <w:szCs w:val="22"/>
                <w:rtl/>
                <w:lang w:bidi="ar-EG"/>
              </w:rPr>
              <w:t>%</w:t>
            </w:r>
            <w:r w:rsidRPr="00C24A48">
              <w:rPr>
                <w:spacing w:val="0"/>
                <w:sz w:val="18"/>
                <w:szCs w:val="26"/>
                <w:rtl/>
                <w:lang w:bidi="ar-EG"/>
              </w:rPr>
              <w:t xml:space="preserve"> مجموعات أخرى </w:t>
            </w:r>
            <w:r w:rsidRPr="00C24A48">
              <w:rPr>
                <w:sz w:val="18"/>
                <w:szCs w:val="26"/>
                <w:rtl/>
                <w:lang w:bidi="ar-EG"/>
              </w:rPr>
              <w:t>(</w:t>
            </w:r>
            <w:r w:rsidRPr="00C24A48">
              <w:rPr>
                <w:sz w:val="18"/>
                <w:szCs w:val="26"/>
                <w:rtl/>
              </w:rPr>
              <w:t>إقليم غيرنسي</w:t>
            </w:r>
            <w:r w:rsidRPr="00C24A48">
              <w:rPr>
                <w:sz w:val="18"/>
                <w:szCs w:val="26"/>
                <w:rtl/>
                <w:lang w:bidi="ar-EG"/>
              </w:rPr>
              <w:t xml:space="preserve"> </w:t>
            </w:r>
            <w:r w:rsidR="00AE05DC">
              <w:rPr>
                <w:rFonts w:hint="cs"/>
                <w:sz w:val="18"/>
                <w:szCs w:val="26"/>
                <w:rtl/>
                <w:lang w:bidi="ar-EG"/>
              </w:rPr>
              <w:t>-</w:t>
            </w:r>
            <w:r w:rsidRPr="00C24A48">
              <w:rPr>
                <w:sz w:val="18"/>
                <w:szCs w:val="26"/>
                <w:rtl/>
                <w:lang w:bidi="ar-EG"/>
              </w:rPr>
              <w:t xml:space="preserve"> في 2001)</w:t>
            </w:r>
          </w:p>
        </w:tc>
      </w:tr>
      <w:tr w:rsidR="008E2263" w:rsidRPr="007C3321" w:rsidTr="00F3650C">
        <w:tc>
          <w:tcPr>
            <w:tcW w:w="4717" w:type="dxa"/>
          </w:tcPr>
          <w:p w:rsidR="008E2263" w:rsidRPr="00C24A48" w:rsidRDefault="008E2263" w:rsidP="00F96402">
            <w:pPr>
              <w:spacing w:before="40" w:after="40" w:line="300" w:lineRule="exact"/>
              <w:rPr>
                <w:spacing w:val="0"/>
                <w:sz w:val="18"/>
                <w:szCs w:val="26"/>
                <w:rtl/>
                <w:lang w:bidi="ar-EG"/>
              </w:rPr>
            </w:pPr>
            <w:r w:rsidRPr="00C24A48">
              <w:rPr>
                <w:spacing w:val="0"/>
                <w:sz w:val="18"/>
                <w:szCs w:val="26"/>
                <w:rtl/>
                <w:lang w:bidi="ar-EG"/>
              </w:rPr>
              <w:t>نسبة السكان الذين تقل أعمارهم عن 15 سنة</w:t>
            </w:r>
          </w:p>
        </w:tc>
        <w:tc>
          <w:tcPr>
            <w:tcW w:w="4859" w:type="dxa"/>
          </w:tcPr>
          <w:p w:rsidR="00F3650C" w:rsidRPr="00C24A48" w:rsidRDefault="008E2263" w:rsidP="00F96402">
            <w:pPr>
              <w:spacing w:before="20" w:after="20" w:line="300" w:lineRule="exact"/>
              <w:ind w:left="284" w:hanging="284"/>
              <w:rPr>
                <w:rFonts w:hint="cs"/>
                <w:sz w:val="18"/>
                <w:szCs w:val="26"/>
                <w:rtl/>
                <w:lang w:bidi="ar-EG"/>
              </w:rPr>
            </w:pPr>
            <w:r w:rsidRPr="00C24A48">
              <w:rPr>
                <w:sz w:val="18"/>
                <w:szCs w:val="26"/>
                <w:rtl/>
                <w:lang w:bidi="ar-EG"/>
              </w:rPr>
              <w:t>-</w:t>
            </w:r>
            <w:r w:rsidR="00037496">
              <w:rPr>
                <w:rFonts w:hint="cs"/>
                <w:sz w:val="18"/>
                <w:szCs w:val="26"/>
                <w:rtl/>
                <w:lang w:bidi="ar-EG"/>
              </w:rPr>
              <w:tab/>
              <w:t>17.8</w:t>
            </w:r>
            <w:r w:rsidR="00037496" w:rsidRPr="002867C9">
              <w:rPr>
                <w:rFonts w:cs="Simple Outline Pat" w:hint="cs"/>
                <w:spacing w:val="0"/>
                <w:sz w:val="14"/>
                <w:szCs w:val="22"/>
                <w:rtl/>
                <w:lang w:bidi="ar-EG"/>
              </w:rPr>
              <w:t>%</w:t>
            </w:r>
            <w:r w:rsidRPr="00C24A48">
              <w:rPr>
                <w:sz w:val="18"/>
                <w:szCs w:val="26"/>
                <w:rtl/>
                <w:lang w:bidi="ar-EG"/>
              </w:rPr>
              <w:t xml:space="preserve"> (</w:t>
            </w:r>
            <w:r w:rsidRPr="00C24A48">
              <w:rPr>
                <w:sz w:val="18"/>
                <w:szCs w:val="26"/>
                <w:rtl/>
              </w:rPr>
              <w:t>جزيرة مان</w:t>
            </w:r>
            <w:r w:rsidRPr="00C24A48">
              <w:rPr>
                <w:sz w:val="18"/>
                <w:szCs w:val="26"/>
                <w:rtl/>
                <w:lang w:bidi="ar-EG"/>
              </w:rPr>
              <w:t xml:space="preserve"> </w:t>
            </w:r>
            <w:r w:rsidR="00AE05DC">
              <w:rPr>
                <w:rFonts w:hint="cs"/>
                <w:sz w:val="18"/>
                <w:szCs w:val="26"/>
                <w:rtl/>
                <w:lang w:bidi="ar-EG"/>
              </w:rPr>
              <w:t>-</w:t>
            </w:r>
            <w:r w:rsidRPr="00C24A48">
              <w:rPr>
                <w:sz w:val="18"/>
                <w:szCs w:val="26"/>
                <w:rtl/>
                <w:lang w:bidi="ar-EG"/>
              </w:rPr>
              <w:t xml:space="preserve"> في 2001)</w:t>
            </w:r>
          </w:p>
          <w:p w:rsidR="00F3650C" w:rsidRPr="00C24A48" w:rsidRDefault="008E2263" w:rsidP="00F96402">
            <w:pPr>
              <w:spacing w:before="20" w:after="20" w:line="300" w:lineRule="exact"/>
              <w:ind w:left="284" w:hanging="284"/>
              <w:rPr>
                <w:rFonts w:hint="cs"/>
                <w:sz w:val="18"/>
                <w:szCs w:val="26"/>
                <w:rtl/>
                <w:lang w:bidi="ar-EG"/>
              </w:rPr>
            </w:pPr>
            <w:r w:rsidRPr="00C24A48">
              <w:rPr>
                <w:sz w:val="18"/>
                <w:szCs w:val="26"/>
                <w:rtl/>
                <w:lang w:bidi="ar-EG"/>
              </w:rPr>
              <w:t>-</w:t>
            </w:r>
            <w:r w:rsidR="00037496">
              <w:rPr>
                <w:rFonts w:hint="cs"/>
                <w:sz w:val="18"/>
                <w:szCs w:val="26"/>
                <w:rtl/>
                <w:lang w:bidi="ar-EG"/>
              </w:rPr>
              <w:tab/>
              <w:t>15.7</w:t>
            </w:r>
            <w:r w:rsidR="00037496" w:rsidRPr="002867C9">
              <w:rPr>
                <w:rFonts w:cs="Simple Outline Pat" w:hint="cs"/>
                <w:spacing w:val="0"/>
                <w:sz w:val="14"/>
                <w:szCs w:val="22"/>
                <w:rtl/>
                <w:lang w:bidi="ar-EG"/>
              </w:rPr>
              <w:t>%</w:t>
            </w:r>
            <w:r w:rsidRPr="00C24A48">
              <w:rPr>
                <w:sz w:val="18"/>
                <w:szCs w:val="26"/>
                <w:rtl/>
                <w:lang w:bidi="ar-EG"/>
              </w:rPr>
              <w:t xml:space="preserve"> (</w:t>
            </w:r>
            <w:r w:rsidRPr="00C24A48">
              <w:rPr>
                <w:sz w:val="18"/>
                <w:szCs w:val="26"/>
                <w:rtl/>
              </w:rPr>
              <w:t>إقليم غيرنسي</w:t>
            </w:r>
            <w:r w:rsidRPr="00C24A48">
              <w:rPr>
                <w:sz w:val="18"/>
                <w:szCs w:val="26"/>
                <w:rtl/>
                <w:lang w:bidi="ar-EG"/>
              </w:rPr>
              <w:t xml:space="preserve"> </w:t>
            </w:r>
            <w:r w:rsidR="00AE05DC">
              <w:rPr>
                <w:rFonts w:hint="cs"/>
                <w:sz w:val="18"/>
                <w:szCs w:val="26"/>
                <w:rtl/>
                <w:lang w:bidi="ar-EG"/>
              </w:rPr>
              <w:t>-</w:t>
            </w:r>
            <w:r w:rsidRPr="00C24A48">
              <w:rPr>
                <w:sz w:val="18"/>
                <w:szCs w:val="26"/>
                <w:rtl/>
                <w:lang w:bidi="ar-EG"/>
              </w:rPr>
              <w:t xml:space="preserve"> في 2001) </w:t>
            </w:r>
          </w:p>
          <w:p w:rsidR="008E2263" w:rsidRPr="00C24A48" w:rsidRDefault="008E2263" w:rsidP="00F96402">
            <w:pPr>
              <w:spacing w:before="20" w:after="120" w:line="300" w:lineRule="exact"/>
              <w:ind w:left="284" w:hanging="284"/>
              <w:rPr>
                <w:spacing w:val="0"/>
                <w:sz w:val="18"/>
                <w:szCs w:val="26"/>
                <w:rtl/>
                <w:lang w:bidi="ar-EG"/>
              </w:rPr>
            </w:pPr>
            <w:r w:rsidRPr="00C24A48">
              <w:rPr>
                <w:sz w:val="18"/>
                <w:szCs w:val="26"/>
                <w:rtl/>
                <w:lang w:bidi="ar-EG"/>
              </w:rPr>
              <w:t>-</w:t>
            </w:r>
            <w:r w:rsidR="00037496">
              <w:rPr>
                <w:rFonts w:hint="cs"/>
                <w:sz w:val="18"/>
                <w:szCs w:val="26"/>
                <w:rtl/>
                <w:lang w:bidi="ar-EG"/>
              </w:rPr>
              <w:tab/>
              <w:t>17</w:t>
            </w:r>
            <w:r w:rsidR="00037496" w:rsidRPr="002867C9">
              <w:rPr>
                <w:rFonts w:cs="Simple Outline Pat" w:hint="cs"/>
                <w:spacing w:val="0"/>
                <w:sz w:val="14"/>
                <w:szCs w:val="22"/>
                <w:rtl/>
                <w:lang w:bidi="ar-EG"/>
              </w:rPr>
              <w:t>%</w:t>
            </w:r>
            <w:r w:rsidRPr="00C24A48">
              <w:rPr>
                <w:sz w:val="18"/>
                <w:szCs w:val="26"/>
                <w:rtl/>
                <w:lang w:bidi="ar-EG"/>
              </w:rPr>
              <w:t xml:space="preserve"> (</w:t>
            </w:r>
            <w:r w:rsidRPr="00C24A48">
              <w:rPr>
                <w:sz w:val="18"/>
                <w:szCs w:val="26"/>
                <w:rtl/>
              </w:rPr>
              <w:t xml:space="preserve">إقليم </w:t>
            </w:r>
            <w:r w:rsidRPr="00C24A48">
              <w:rPr>
                <w:sz w:val="18"/>
                <w:szCs w:val="26"/>
                <w:rtl/>
                <w:lang w:bidi="ar-EG"/>
              </w:rPr>
              <w:t xml:space="preserve">جيرسي </w:t>
            </w:r>
            <w:r w:rsidR="00AE05DC">
              <w:rPr>
                <w:rFonts w:hint="cs"/>
                <w:sz w:val="18"/>
                <w:szCs w:val="26"/>
                <w:rtl/>
                <w:lang w:bidi="ar-EG"/>
              </w:rPr>
              <w:t>-</w:t>
            </w:r>
            <w:r w:rsidRPr="00C24A48">
              <w:rPr>
                <w:sz w:val="18"/>
                <w:szCs w:val="26"/>
                <w:rtl/>
                <w:lang w:bidi="ar-EG"/>
              </w:rPr>
              <w:t xml:space="preserve"> في 2001)</w:t>
            </w:r>
          </w:p>
        </w:tc>
      </w:tr>
      <w:tr w:rsidR="008E2263" w:rsidRPr="007C3321" w:rsidTr="00F3650C">
        <w:tc>
          <w:tcPr>
            <w:tcW w:w="4717" w:type="dxa"/>
          </w:tcPr>
          <w:p w:rsidR="008E2263" w:rsidRPr="00C24A48" w:rsidRDefault="008E2263" w:rsidP="00F96402">
            <w:pPr>
              <w:spacing w:before="40" w:after="40" w:line="300" w:lineRule="exact"/>
              <w:rPr>
                <w:spacing w:val="0"/>
                <w:sz w:val="18"/>
                <w:szCs w:val="26"/>
                <w:rtl/>
                <w:lang w:bidi="ar-EG"/>
              </w:rPr>
            </w:pPr>
            <w:r w:rsidRPr="00C24A48">
              <w:rPr>
                <w:spacing w:val="0"/>
                <w:sz w:val="18"/>
                <w:szCs w:val="26"/>
                <w:rtl/>
                <w:lang w:bidi="ar-EG"/>
              </w:rPr>
              <w:t>نسبة السكان الذين تزيد أعمارهم على 65 سنة</w:t>
            </w:r>
          </w:p>
        </w:tc>
        <w:tc>
          <w:tcPr>
            <w:tcW w:w="4859" w:type="dxa"/>
          </w:tcPr>
          <w:p w:rsidR="00F3650C" w:rsidRPr="00C24A48" w:rsidRDefault="008E2263" w:rsidP="00F96402">
            <w:pPr>
              <w:spacing w:before="20" w:after="20" w:line="300" w:lineRule="exact"/>
              <w:ind w:left="284" w:hanging="284"/>
              <w:rPr>
                <w:rFonts w:hint="cs"/>
                <w:sz w:val="18"/>
                <w:szCs w:val="26"/>
                <w:rtl/>
                <w:lang w:bidi="ar-EG"/>
              </w:rPr>
            </w:pPr>
            <w:r w:rsidRPr="00C24A48">
              <w:rPr>
                <w:sz w:val="18"/>
                <w:szCs w:val="26"/>
                <w:rtl/>
                <w:lang w:bidi="ar-EG"/>
              </w:rPr>
              <w:t>-</w:t>
            </w:r>
            <w:r w:rsidR="00037496">
              <w:rPr>
                <w:rFonts w:hint="cs"/>
                <w:sz w:val="18"/>
                <w:szCs w:val="26"/>
                <w:rtl/>
                <w:lang w:bidi="ar-EG"/>
              </w:rPr>
              <w:tab/>
              <w:t>16.7</w:t>
            </w:r>
            <w:r w:rsidR="00037496" w:rsidRPr="002867C9">
              <w:rPr>
                <w:rFonts w:cs="Simple Outline Pat" w:hint="cs"/>
                <w:spacing w:val="0"/>
                <w:sz w:val="14"/>
                <w:szCs w:val="22"/>
                <w:rtl/>
                <w:lang w:bidi="ar-EG"/>
              </w:rPr>
              <w:t>%</w:t>
            </w:r>
            <w:r w:rsidRPr="00C24A48">
              <w:rPr>
                <w:sz w:val="18"/>
                <w:szCs w:val="26"/>
                <w:rtl/>
                <w:lang w:bidi="ar-EG"/>
              </w:rPr>
              <w:t xml:space="preserve"> (</w:t>
            </w:r>
            <w:r w:rsidRPr="00C24A48">
              <w:rPr>
                <w:sz w:val="18"/>
                <w:szCs w:val="26"/>
                <w:rtl/>
              </w:rPr>
              <w:t>جزيرة مان</w:t>
            </w:r>
            <w:r w:rsidRPr="00C24A48">
              <w:rPr>
                <w:sz w:val="18"/>
                <w:szCs w:val="26"/>
                <w:rtl/>
                <w:lang w:bidi="ar-EG"/>
              </w:rPr>
              <w:t xml:space="preserve"> </w:t>
            </w:r>
            <w:r w:rsidR="00037496">
              <w:rPr>
                <w:rFonts w:hint="cs"/>
                <w:sz w:val="18"/>
                <w:szCs w:val="26"/>
                <w:rtl/>
                <w:lang w:bidi="ar-EG"/>
              </w:rPr>
              <w:t>-</w:t>
            </w:r>
            <w:r w:rsidRPr="00C24A48">
              <w:rPr>
                <w:sz w:val="18"/>
                <w:szCs w:val="26"/>
                <w:rtl/>
                <w:lang w:bidi="ar-EG"/>
              </w:rPr>
              <w:t xml:space="preserve"> في 2001)</w:t>
            </w:r>
          </w:p>
          <w:p w:rsidR="00037496" w:rsidRDefault="008E2263" w:rsidP="00F96402">
            <w:pPr>
              <w:spacing w:before="20" w:after="20" w:line="300" w:lineRule="exact"/>
              <w:ind w:left="284" w:hanging="284"/>
              <w:rPr>
                <w:rFonts w:hint="cs"/>
                <w:sz w:val="18"/>
                <w:szCs w:val="26"/>
                <w:rtl/>
              </w:rPr>
            </w:pPr>
            <w:r w:rsidRPr="00C24A48">
              <w:rPr>
                <w:sz w:val="18"/>
                <w:szCs w:val="26"/>
                <w:rtl/>
                <w:lang w:bidi="ar-EG"/>
              </w:rPr>
              <w:t>-</w:t>
            </w:r>
            <w:r w:rsidR="00037496">
              <w:rPr>
                <w:rFonts w:hint="cs"/>
                <w:sz w:val="18"/>
                <w:szCs w:val="26"/>
                <w:rtl/>
                <w:lang w:bidi="ar-EG"/>
              </w:rPr>
              <w:tab/>
              <w:t>15.5</w:t>
            </w:r>
            <w:r w:rsidR="00037496" w:rsidRPr="002867C9">
              <w:rPr>
                <w:rFonts w:cs="Simple Outline Pat" w:hint="cs"/>
                <w:spacing w:val="0"/>
                <w:sz w:val="14"/>
                <w:szCs w:val="22"/>
                <w:rtl/>
                <w:lang w:bidi="ar-EG"/>
              </w:rPr>
              <w:t>%</w:t>
            </w:r>
            <w:r w:rsidRPr="00C24A48">
              <w:rPr>
                <w:sz w:val="18"/>
                <w:szCs w:val="26"/>
                <w:rtl/>
                <w:lang w:bidi="ar-EG"/>
              </w:rPr>
              <w:t xml:space="preserve"> (</w:t>
            </w:r>
            <w:r w:rsidRPr="00C24A48">
              <w:rPr>
                <w:sz w:val="18"/>
                <w:szCs w:val="26"/>
                <w:rtl/>
              </w:rPr>
              <w:t>إقليم غيرنسي</w:t>
            </w:r>
            <w:r w:rsidRPr="00C24A48">
              <w:rPr>
                <w:sz w:val="18"/>
                <w:szCs w:val="26"/>
                <w:rtl/>
                <w:lang w:bidi="ar-EG"/>
              </w:rPr>
              <w:t xml:space="preserve"> </w:t>
            </w:r>
            <w:r w:rsidR="001C1ED4">
              <w:rPr>
                <w:rFonts w:hint="cs"/>
                <w:sz w:val="18"/>
                <w:szCs w:val="26"/>
                <w:rtl/>
                <w:lang w:bidi="ar-EG"/>
              </w:rPr>
              <w:t>-</w:t>
            </w:r>
            <w:r w:rsidRPr="00C24A48">
              <w:rPr>
                <w:sz w:val="18"/>
                <w:szCs w:val="26"/>
                <w:rtl/>
                <w:lang w:bidi="ar-EG"/>
              </w:rPr>
              <w:t xml:space="preserve"> في 2001) </w:t>
            </w:r>
          </w:p>
          <w:p w:rsidR="008E2263" w:rsidRPr="00C24A48" w:rsidRDefault="008E2263" w:rsidP="00F96402">
            <w:pPr>
              <w:spacing w:before="20" w:after="120" w:line="300" w:lineRule="exact"/>
              <w:ind w:left="284" w:hanging="284"/>
              <w:rPr>
                <w:spacing w:val="0"/>
                <w:sz w:val="18"/>
                <w:szCs w:val="26"/>
                <w:rtl/>
                <w:lang w:bidi="ar-EG"/>
              </w:rPr>
            </w:pPr>
            <w:r w:rsidRPr="00C24A48">
              <w:rPr>
                <w:sz w:val="18"/>
                <w:szCs w:val="26"/>
                <w:rtl/>
                <w:lang w:bidi="ar-EG"/>
              </w:rPr>
              <w:t>-</w:t>
            </w:r>
            <w:r w:rsidR="00037496">
              <w:rPr>
                <w:rFonts w:hint="cs"/>
                <w:sz w:val="18"/>
                <w:szCs w:val="26"/>
                <w:rtl/>
                <w:lang w:bidi="ar-EG"/>
              </w:rPr>
              <w:tab/>
            </w:r>
            <w:r w:rsidR="001C1ED4">
              <w:rPr>
                <w:rFonts w:hint="cs"/>
                <w:sz w:val="18"/>
                <w:szCs w:val="26"/>
                <w:rtl/>
                <w:lang w:bidi="ar-EG"/>
              </w:rPr>
              <w:t>14.1</w:t>
            </w:r>
            <w:r w:rsidR="001C1ED4" w:rsidRPr="002867C9">
              <w:rPr>
                <w:rFonts w:cs="Simple Outline Pat" w:hint="cs"/>
                <w:spacing w:val="0"/>
                <w:sz w:val="14"/>
                <w:szCs w:val="22"/>
                <w:rtl/>
                <w:lang w:bidi="ar-EG"/>
              </w:rPr>
              <w:t>%</w:t>
            </w:r>
            <w:r w:rsidRPr="00C24A48">
              <w:rPr>
                <w:sz w:val="18"/>
                <w:szCs w:val="26"/>
                <w:rtl/>
                <w:lang w:bidi="ar-EG"/>
              </w:rPr>
              <w:t xml:space="preserve"> (</w:t>
            </w:r>
            <w:r w:rsidRPr="00C24A48">
              <w:rPr>
                <w:sz w:val="18"/>
                <w:szCs w:val="26"/>
                <w:rtl/>
              </w:rPr>
              <w:t xml:space="preserve">إقليم </w:t>
            </w:r>
            <w:r w:rsidRPr="00C24A48">
              <w:rPr>
                <w:sz w:val="18"/>
                <w:szCs w:val="26"/>
                <w:rtl/>
                <w:lang w:bidi="ar-EG"/>
              </w:rPr>
              <w:t xml:space="preserve">جيرسي </w:t>
            </w:r>
            <w:r w:rsidR="001C1ED4">
              <w:rPr>
                <w:rFonts w:hint="cs"/>
                <w:sz w:val="18"/>
                <w:szCs w:val="26"/>
                <w:rtl/>
                <w:lang w:bidi="ar-EG"/>
              </w:rPr>
              <w:t>-</w:t>
            </w:r>
            <w:r w:rsidRPr="00C24A48">
              <w:rPr>
                <w:sz w:val="18"/>
                <w:szCs w:val="26"/>
                <w:rtl/>
                <w:lang w:bidi="ar-EG"/>
              </w:rPr>
              <w:t xml:space="preserve"> في 2001)</w:t>
            </w:r>
          </w:p>
        </w:tc>
      </w:tr>
      <w:tr w:rsidR="008E2263" w:rsidRPr="007C3321" w:rsidTr="00F3650C">
        <w:tc>
          <w:tcPr>
            <w:tcW w:w="4717" w:type="dxa"/>
          </w:tcPr>
          <w:p w:rsidR="008E2263" w:rsidRPr="00C24A48" w:rsidRDefault="008E2263" w:rsidP="00F96402">
            <w:pPr>
              <w:spacing w:before="40" w:after="40" w:line="300" w:lineRule="exact"/>
              <w:rPr>
                <w:spacing w:val="0"/>
                <w:sz w:val="18"/>
                <w:szCs w:val="26"/>
                <w:rtl/>
                <w:lang w:bidi="ar-EG"/>
              </w:rPr>
            </w:pPr>
            <w:r w:rsidRPr="00C24A48">
              <w:rPr>
                <w:spacing w:val="0"/>
                <w:sz w:val="18"/>
                <w:szCs w:val="26"/>
                <w:rtl/>
                <w:lang w:bidi="ar-EG"/>
              </w:rPr>
              <w:t>نسبة السكان في المناطق الحضرية</w:t>
            </w:r>
          </w:p>
        </w:tc>
        <w:tc>
          <w:tcPr>
            <w:tcW w:w="4859" w:type="dxa"/>
          </w:tcPr>
          <w:p w:rsidR="00F3650C" w:rsidRPr="00C24A48" w:rsidRDefault="008E2263" w:rsidP="00F96402">
            <w:pPr>
              <w:spacing w:before="20" w:after="20" w:line="300" w:lineRule="exact"/>
              <w:ind w:left="284" w:hanging="284"/>
              <w:rPr>
                <w:rFonts w:hint="cs"/>
                <w:sz w:val="18"/>
                <w:szCs w:val="26"/>
                <w:rtl/>
                <w:lang w:bidi="ar-EG"/>
              </w:rPr>
            </w:pPr>
            <w:r w:rsidRPr="00C24A48">
              <w:rPr>
                <w:sz w:val="18"/>
                <w:szCs w:val="26"/>
                <w:rtl/>
                <w:lang w:bidi="ar-EG"/>
              </w:rPr>
              <w:t>-</w:t>
            </w:r>
            <w:r w:rsidR="001C1ED4">
              <w:rPr>
                <w:rFonts w:hint="cs"/>
                <w:sz w:val="18"/>
                <w:szCs w:val="26"/>
                <w:rtl/>
                <w:lang w:bidi="ar-EG"/>
              </w:rPr>
              <w:tab/>
              <w:t>72.6</w:t>
            </w:r>
            <w:r w:rsidR="001C1ED4" w:rsidRPr="002867C9">
              <w:rPr>
                <w:rFonts w:cs="Simple Outline Pat" w:hint="cs"/>
                <w:spacing w:val="0"/>
                <w:sz w:val="14"/>
                <w:szCs w:val="22"/>
                <w:rtl/>
                <w:lang w:bidi="ar-EG"/>
              </w:rPr>
              <w:t>%</w:t>
            </w:r>
            <w:r w:rsidRPr="00C24A48">
              <w:rPr>
                <w:sz w:val="18"/>
                <w:szCs w:val="26"/>
                <w:rtl/>
                <w:lang w:bidi="ar-EG"/>
              </w:rPr>
              <w:t xml:space="preserve"> (</w:t>
            </w:r>
            <w:r w:rsidRPr="00C24A48">
              <w:rPr>
                <w:sz w:val="18"/>
                <w:szCs w:val="26"/>
                <w:rtl/>
              </w:rPr>
              <w:t>جزيرة مان</w:t>
            </w:r>
            <w:r w:rsidRPr="00C24A48">
              <w:rPr>
                <w:sz w:val="18"/>
                <w:szCs w:val="26"/>
                <w:rtl/>
                <w:lang w:bidi="ar-EG"/>
              </w:rPr>
              <w:t xml:space="preserve"> </w:t>
            </w:r>
            <w:r w:rsidR="001C1ED4">
              <w:rPr>
                <w:rFonts w:hint="cs"/>
                <w:sz w:val="18"/>
                <w:szCs w:val="26"/>
                <w:rtl/>
                <w:lang w:bidi="ar-EG"/>
              </w:rPr>
              <w:t>-</w:t>
            </w:r>
            <w:r w:rsidRPr="00C24A48">
              <w:rPr>
                <w:sz w:val="18"/>
                <w:szCs w:val="26"/>
                <w:rtl/>
                <w:lang w:bidi="ar-EG"/>
              </w:rPr>
              <w:t xml:space="preserve"> في 2001)</w:t>
            </w:r>
          </w:p>
          <w:p w:rsidR="001C1ED4" w:rsidRDefault="008E2263" w:rsidP="00F96402">
            <w:pPr>
              <w:spacing w:before="20" w:after="20" w:line="300" w:lineRule="exact"/>
              <w:ind w:left="284" w:hanging="284"/>
              <w:rPr>
                <w:rFonts w:hint="cs"/>
                <w:sz w:val="18"/>
                <w:szCs w:val="26"/>
                <w:rtl/>
                <w:lang w:bidi="ar-EG"/>
              </w:rPr>
            </w:pPr>
            <w:r w:rsidRPr="00C24A48">
              <w:rPr>
                <w:sz w:val="18"/>
                <w:szCs w:val="26"/>
                <w:rtl/>
                <w:lang w:bidi="ar-EG"/>
              </w:rPr>
              <w:t>-</w:t>
            </w:r>
            <w:r w:rsidR="001C1ED4">
              <w:rPr>
                <w:rFonts w:hint="cs"/>
                <w:sz w:val="18"/>
                <w:szCs w:val="26"/>
                <w:rtl/>
                <w:lang w:bidi="ar-EG"/>
              </w:rPr>
              <w:tab/>
              <w:t>50</w:t>
            </w:r>
            <w:r w:rsidR="001C1ED4" w:rsidRPr="002867C9">
              <w:rPr>
                <w:rFonts w:cs="Simple Outline Pat" w:hint="cs"/>
                <w:spacing w:val="0"/>
                <w:sz w:val="14"/>
                <w:szCs w:val="22"/>
                <w:rtl/>
                <w:lang w:bidi="ar-EG"/>
              </w:rPr>
              <w:t>%</w:t>
            </w:r>
            <w:r w:rsidRPr="00C24A48">
              <w:rPr>
                <w:sz w:val="18"/>
                <w:szCs w:val="26"/>
                <w:rtl/>
                <w:lang w:bidi="ar-EG"/>
              </w:rPr>
              <w:t xml:space="preserve"> تقريبا</w:t>
            </w:r>
            <w:r w:rsidR="001C1ED4">
              <w:rPr>
                <w:rFonts w:hint="cs"/>
                <w:sz w:val="18"/>
                <w:szCs w:val="26"/>
                <w:rtl/>
                <w:lang w:bidi="ar-EG"/>
              </w:rPr>
              <w:t>ً</w:t>
            </w:r>
            <w:r w:rsidRPr="00C24A48">
              <w:rPr>
                <w:sz w:val="18"/>
                <w:szCs w:val="26"/>
                <w:rtl/>
                <w:lang w:bidi="ar-EG"/>
              </w:rPr>
              <w:t xml:space="preserve"> (</w:t>
            </w:r>
            <w:r w:rsidRPr="00C24A48">
              <w:rPr>
                <w:sz w:val="18"/>
                <w:szCs w:val="26"/>
                <w:rtl/>
              </w:rPr>
              <w:t xml:space="preserve">إقليم </w:t>
            </w:r>
            <w:r w:rsidRPr="00C24A48">
              <w:rPr>
                <w:sz w:val="18"/>
                <w:szCs w:val="26"/>
                <w:rtl/>
                <w:lang w:bidi="ar-EG"/>
              </w:rPr>
              <w:t xml:space="preserve">جيرسي </w:t>
            </w:r>
            <w:r w:rsidR="00465520">
              <w:rPr>
                <w:rFonts w:hint="cs"/>
                <w:sz w:val="18"/>
                <w:szCs w:val="26"/>
                <w:rtl/>
                <w:lang w:bidi="ar-EG"/>
              </w:rPr>
              <w:t>-</w:t>
            </w:r>
            <w:r w:rsidRPr="00C24A48">
              <w:rPr>
                <w:sz w:val="18"/>
                <w:szCs w:val="26"/>
                <w:rtl/>
                <w:lang w:bidi="ar-EG"/>
              </w:rPr>
              <w:t xml:space="preserve"> في 2005)</w:t>
            </w:r>
          </w:p>
          <w:p w:rsidR="008E2263" w:rsidRPr="00C24A48" w:rsidRDefault="008E2263" w:rsidP="00F96402">
            <w:pPr>
              <w:spacing w:before="20" w:after="120" w:line="300" w:lineRule="exact"/>
              <w:ind w:left="284" w:hanging="284"/>
              <w:rPr>
                <w:spacing w:val="0"/>
                <w:sz w:val="18"/>
                <w:szCs w:val="26"/>
                <w:rtl/>
                <w:lang w:bidi="ar-EG"/>
              </w:rPr>
            </w:pPr>
            <w:r w:rsidRPr="00C24A48">
              <w:rPr>
                <w:sz w:val="18"/>
                <w:szCs w:val="26"/>
                <w:rtl/>
                <w:lang w:bidi="ar-EG"/>
              </w:rPr>
              <w:t>-</w:t>
            </w:r>
            <w:r w:rsidR="001C1ED4">
              <w:rPr>
                <w:rFonts w:hint="cs"/>
                <w:sz w:val="18"/>
                <w:szCs w:val="26"/>
                <w:rtl/>
                <w:lang w:bidi="ar-EG"/>
              </w:rPr>
              <w:tab/>
            </w:r>
            <w:r w:rsidR="00465520">
              <w:rPr>
                <w:rFonts w:hint="cs"/>
                <w:sz w:val="18"/>
                <w:szCs w:val="26"/>
                <w:rtl/>
                <w:lang w:bidi="ar-EG"/>
              </w:rPr>
              <w:t>27.6</w:t>
            </w:r>
            <w:r w:rsidR="00465520" w:rsidRPr="002867C9">
              <w:rPr>
                <w:rFonts w:cs="Simple Outline Pat" w:hint="cs"/>
                <w:spacing w:val="0"/>
                <w:sz w:val="14"/>
                <w:szCs w:val="22"/>
                <w:rtl/>
                <w:lang w:bidi="ar-EG"/>
              </w:rPr>
              <w:t>%</w:t>
            </w:r>
            <w:r w:rsidRPr="00C24A48">
              <w:rPr>
                <w:sz w:val="18"/>
                <w:szCs w:val="26"/>
                <w:rtl/>
                <w:lang w:bidi="ar-EG"/>
              </w:rPr>
              <w:t xml:space="preserve"> (</w:t>
            </w:r>
            <w:r w:rsidRPr="00C24A48">
              <w:rPr>
                <w:sz w:val="18"/>
                <w:szCs w:val="26"/>
                <w:rtl/>
              </w:rPr>
              <w:t>إقليم غيرنسي</w:t>
            </w:r>
            <w:r w:rsidRPr="00C24A48">
              <w:rPr>
                <w:sz w:val="18"/>
                <w:szCs w:val="26"/>
                <w:rtl/>
                <w:lang w:bidi="ar-EG"/>
              </w:rPr>
              <w:t xml:space="preserve"> </w:t>
            </w:r>
            <w:r w:rsidR="00D96D8D">
              <w:rPr>
                <w:rFonts w:hint="cs"/>
                <w:sz w:val="18"/>
                <w:szCs w:val="26"/>
                <w:rtl/>
                <w:lang w:bidi="ar-EG"/>
              </w:rPr>
              <w:t>-</w:t>
            </w:r>
            <w:r w:rsidRPr="00C24A48">
              <w:rPr>
                <w:sz w:val="18"/>
                <w:szCs w:val="26"/>
                <w:rtl/>
                <w:lang w:bidi="ar-EG"/>
              </w:rPr>
              <w:t xml:space="preserve"> في 2001)</w:t>
            </w:r>
          </w:p>
        </w:tc>
      </w:tr>
      <w:tr w:rsidR="008E2263" w:rsidRPr="007C3321" w:rsidTr="00F3650C">
        <w:tc>
          <w:tcPr>
            <w:tcW w:w="4717" w:type="dxa"/>
          </w:tcPr>
          <w:p w:rsidR="008E2263" w:rsidRPr="00C24A48" w:rsidRDefault="008E2263" w:rsidP="00F96402">
            <w:pPr>
              <w:spacing w:before="40" w:after="40" w:line="300" w:lineRule="exact"/>
              <w:rPr>
                <w:spacing w:val="0"/>
                <w:sz w:val="18"/>
                <w:szCs w:val="26"/>
                <w:rtl/>
                <w:lang w:bidi="ar-EG"/>
              </w:rPr>
            </w:pPr>
            <w:r w:rsidRPr="00C24A48">
              <w:rPr>
                <w:spacing w:val="0"/>
                <w:sz w:val="18"/>
                <w:szCs w:val="26"/>
                <w:rtl/>
                <w:lang w:bidi="ar-EG"/>
              </w:rPr>
              <w:t>الديانة</w:t>
            </w:r>
          </w:p>
        </w:tc>
        <w:tc>
          <w:tcPr>
            <w:tcW w:w="4859" w:type="dxa"/>
          </w:tcPr>
          <w:p w:rsidR="008E2263" w:rsidRPr="00C24A48" w:rsidRDefault="00AE3789" w:rsidP="00F96402">
            <w:pPr>
              <w:spacing w:before="20" w:after="120" w:line="300" w:lineRule="exact"/>
              <w:ind w:left="284" w:hanging="284"/>
              <w:rPr>
                <w:spacing w:val="0"/>
                <w:sz w:val="18"/>
                <w:szCs w:val="26"/>
                <w:rtl/>
                <w:lang w:bidi="ar-EG"/>
              </w:rPr>
            </w:pPr>
            <w:r>
              <w:rPr>
                <w:rFonts w:hint="cs"/>
                <w:spacing w:val="0"/>
                <w:sz w:val="18"/>
                <w:szCs w:val="26"/>
                <w:rtl/>
                <w:lang w:bidi="ar-EG"/>
              </w:rPr>
              <w:t>-</w:t>
            </w:r>
            <w:r>
              <w:rPr>
                <w:spacing w:val="0"/>
                <w:sz w:val="18"/>
                <w:szCs w:val="26"/>
                <w:rtl/>
                <w:lang w:bidi="ar-EG"/>
              </w:rPr>
              <w:tab/>
            </w:r>
            <w:r w:rsidR="008E2263" w:rsidRPr="00C24A48">
              <w:rPr>
                <w:spacing w:val="0"/>
                <w:sz w:val="18"/>
                <w:szCs w:val="26"/>
                <w:rtl/>
                <w:lang w:bidi="ar-EG"/>
              </w:rPr>
              <w:t xml:space="preserve">المسيحية (الغالبية)، </w:t>
            </w:r>
            <w:r w:rsidR="00D96D8D">
              <w:rPr>
                <w:rFonts w:hint="cs"/>
                <w:spacing w:val="0"/>
                <w:sz w:val="18"/>
                <w:szCs w:val="26"/>
                <w:rtl/>
                <w:lang w:bidi="ar-EG"/>
              </w:rPr>
              <w:t>الإ</w:t>
            </w:r>
            <w:r w:rsidR="008E2263" w:rsidRPr="00C24A48">
              <w:rPr>
                <w:spacing w:val="0"/>
                <w:sz w:val="18"/>
                <w:szCs w:val="26"/>
                <w:rtl/>
                <w:lang w:bidi="ar-EG"/>
              </w:rPr>
              <w:t xml:space="preserve">سلام، اليهودية </w:t>
            </w:r>
            <w:r w:rsidR="008E2263" w:rsidRPr="00C24A48">
              <w:rPr>
                <w:sz w:val="18"/>
                <w:szCs w:val="26"/>
                <w:rtl/>
                <w:lang w:bidi="ar-EG"/>
              </w:rPr>
              <w:t>(</w:t>
            </w:r>
            <w:r w:rsidR="008E2263" w:rsidRPr="00C24A48">
              <w:rPr>
                <w:sz w:val="18"/>
                <w:szCs w:val="26"/>
                <w:rtl/>
              </w:rPr>
              <w:t>إقليم غيرنسي</w:t>
            </w:r>
            <w:r w:rsidR="008E2263" w:rsidRPr="00C24A48">
              <w:rPr>
                <w:spacing w:val="0"/>
                <w:sz w:val="18"/>
                <w:szCs w:val="26"/>
                <w:rtl/>
                <w:lang w:bidi="ar-EG"/>
              </w:rPr>
              <w:t>)</w:t>
            </w:r>
          </w:p>
        </w:tc>
      </w:tr>
      <w:tr w:rsidR="008E2263" w:rsidRPr="007C3321" w:rsidTr="00F3650C">
        <w:tc>
          <w:tcPr>
            <w:tcW w:w="4717" w:type="dxa"/>
          </w:tcPr>
          <w:p w:rsidR="008E2263" w:rsidRPr="00C24A48" w:rsidRDefault="008E2263" w:rsidP="00F96402">
            <w:pPr>
              <w:spacing w:before="40" w:after="40" w:line="300" w:lineRule="exact"/>
              <w:rPr>
                <w:spacing w:val="0"/>
                <w:sz w:val="18"/>
                <w:szCs w:val="26"/>
                <w:rtl/>
                <w:lang w:bidi="ar-EG"/>
              </w:rPr>
            </w:pPr>
            <w:r w:rsidRPr="00C24A48">
              <w:rPr>
                <w:spacing w:val="0"/>
                <w:sz w:val="18"/>
                <w:szCs w:val="26"/>
                <w:rtl/>
              </w:rPr>
              <w:t>الناتج المحلي الإجمالي</w:t>
            </w:r>
            <w:r w:rsidR="00C22F7A" w:rsidRPr="00C24A48">
              <w:rPr>
                <w:b/>
                <w:bCs/>
                <w:spacing w:val="0"/>
                <w:sz w:val="18"/>
                <w:szCs w:val="26"/>
                <w:vertAlign w:val="superscript"/>
                <w:rtl/>
                <w:lang w:bidi="ar-EG"/>
              </w:rPr>
              <w:t>(</w:t>
            </w:r>
            <w:r w:rsidR="00C22F7A" w:rsidRPr="00C24A48">
              <w:rPr>
                <w:rStyle w:val="FootnoteReference"/>
                <w:b/>
                <w:bCs w:val="0"/>
                <w:spacing w:val="0"/>
                <w:sz w:val="18"/>
                <w:szCs w:val="26"/>
                <w:rtl/>
              </w:rPr>
              <w:footnoteReference w:id="21"/>
            </w:r>
            <w:r w:rsidR="00C22F7A" w:rsidRPr="00C24A48">
              <w:rPr>
                <w:b/>
                <w:bCs/>
                <w:spacing w:val="0"/>
                <w:sz w:val="18"/>
                <w:szCs w:val="26"/>
                <w:vertAlign w:val="superscript"/>
                <w:rtl/>
                <w:lang w:bidi="ar-EG"/>
              </w:rPr>
              <w:t>)</w:t>
            </w:r>
          </w:p>
        </w:tc>
        <w:tc>
          <w:tcPr>
            <w:tcW w:w="4859" w:type="dxa"/>
          </w:tcPr>
          <w:p w:rsidR="00F3650C" w:rsidRPr="00D96D8D" w:rsidRDefault="008E2263" w:rsidP="00F96402">
            <w:pPr>
              <w:spacing w:before="20" w:after="20" w:line="300" w:lineRule="exact"/>
              <w:ind w:left="284" w:hanging="284"/>
              <w:rPr>
                <w:rFonts w:hint="cs"/>
                <w:spacing w:val="0"/>
                <w:kern w:val="0"/>
                <w:sz w:val="18"/>
                <w:szCs w:val="26"/>
                <w:rtl/>
                <w:lang w:bidi="ar-EG"/>
              </w:rPr>
            </w:pPr>
            <w:r w:rsidRPr="00D96D8D">
              <w:rPr>
                <w:spacing w:val="0"/>
                <w:kern w:val="0"/>
                <w:sz w:val="18"/>
                <w:szCs w:val="26"/>
                <w:rtl/>
                <w:lang w:bidi="ar-EG"/>
              </w:rPr>
              <w:t>-</w:t>
            </w:r>
            <w:r w:rsidR="00D96D8D" w:rsidRPr="00D96D8D">
              <w:rPr>
                <w:rFonts w:hint="cs"/>
                <w:spacing w:val="0"/>
                <w:kern w:val="0"/>
                <w:sz w:val="18"/>
                <w:szCs w:val="26"/>
                <w:rtl/>
                <w:lang w:bidi="ar-EG"/>
              </w:rPr>
              <w:tab/>
              <w:t>1.3</w:t>
            </w:r>
            <w:r w:rsidRPr="00D96D8D">
              <w:rPr>
                <w:spacing w:val="0"/>
                <w:kern w:val="0"/>
                <w:sz w:val="18"/>
                <w:szCs w:val="26"/>
                <w:rtl/>
                <w:lang w:bidi="ar-EG"/>
              </w:rPr>
              <w:t xml:space="preserve"> بليون جنيه </w:t>
            </w:r>
            <w:r w:rsidR="00D96D8D" w:rsidRPr="00D96D8D">
              <w:rPr>
                <w:rFonts w:hint="cs"/>
                <w:spacing w:val="0"/>
                <w:kern w:val="0"/>
                <w:sz w:val="18"/>
                <w:szCs w:val="26"/>
                <w:rtl/>
                <w:lang w:bidi="ar-EG"/>
              </w:rPr>
              <w:t>إ</w:t>
            </w:r>
            <w:r w:rsidRPr="00D96D8D">
              <w:rPr>
                <w:spacing w:val="0"/>
                <w:kern w:val="0"/>
                <w:sz w:val="18"/>
                <w:szCs w:val="26"/>
                <w:rtl/>
                <w:lang w:bidi="ar-EG"/>
              </w:rPr>
              <w:t>سترليني (</w:t>
            </w:r>
            <w:r w:rsidRPr="00D96D8D">
              <w:rPr>
                <w:spacing w:val="0"/>
                <w:kern w:val="0"/>
                <w:sz w:val="18"/>
                <w:szCs w:val="26"/>
                <w:rtl/>
              </w:rPr>
              <w:t>جزيرة مان</w:t>
            </w:r>
            <w:r w:rsidRPr="00D96D8D">
              <w:rPr>
                <w:spacing w:val="0"/>
                <w:kern w:val="0"/>
                <w:sz w:val="18"/>
                <w:szCs w:val="26"/>
                <w:rtl/>
                <w:lang w:bidi="ar-EG"/>
              </w:rPr>
              <w:t xml:space="preserve"> </w:t>
            </w:r>
            <w:r w:rsidR="00D96D8D" w:rsidRPr="00D96D8D">
              <w:rPr>
                <w:rFonts w:hint="cs"/>
                <w:spacing w:val="0"/>
                <w:kern w:val="0"/>
                <w:sz w:val="18"/>
                <w:szCs w:val="26"/>
                <w:rtl/>
                <w:lang w:bidi="ar-EG"/>
              </w:rPr>
              <w:t>-</w:t>
            </w:r>
            <w:r w:rsidRPr="00D96D8D">
              <w:rPr>
                <w:spacing w:val="0"/>
                <w:kern w:val="0"/>
                <w:sz w:val="18"/>
                <w:szCs w:val="26"/>
                <w:rtl/>
                <w:lang w:bidi="ar-EG"/>
              </w:rPr>
              <w:t xml:space="preserve"> في 2003-2004)</w:t>
            </w:r>
          </w:p>
          <w:p w:rsidR="00F3650C" w:rsidRPr="00C24A48" w:rsidRDefault="008E2263" w:rsidP="00F96402">
            <w:pPr>
              <w:spacing w:before="20" w:after="20" w:line="300" w:lineRule="exact"/>
              <w:ind w:left="284" w:hanging="284"/>
              <w:rPr>
                <w:rFonts w:hint="cs"/>
                <w:sz w:val="18"/>
                <w:szCs w:val="26"/>
                <w:rtl/>
                <w:lang w:bidi="ar-EG"/>
              </w:rPr>
            </w:pPr>
            <w:r w:rsidRPr="00C24A48">
              <w:rPr>
                <w:sz w:val="18"/>
                <w:szCs w:val="26"/>
                <w:rtl/>
                <w:lang w:bidi="ar-EG"/>
              </w:rPr>
              <w:t>-</w:t>
            </w:r>
            <w:r w:rsidR="00D96D8D">
              <w:rPr>
                <w:rFonts w:hint="cs"/>
                <w:sz w:val="18"/>
                <w:szCs w:val="26"/>
                <w:rtl/>
                <w:lang w:bidi="ar-EG"/>
              </w:rPr>
              <w:tab/>
              <w:t>2.7</w:t>
            </w:r>
            <w:r w:rsidRPr="00C24A48">
              <w:rPr>
                <w:sz w:val="18"/>
                <w:szCs w:val="26"/>
                <w:rtl/>
                <w:lang w:bidi="ar-EG"/>
              </w:rPr>
              <w:t xml:space="preserve"> بليون جنيه </w:t>
            </w:r>
            <w:r w:rsidR="00D96D8D">
              <w:rPr>
                <w:rFonts w:hint="cs"/>
                <w:sz w:val="18"/>
                <w:szCs w:val="26"/>
                <w:rtl/>
                <w:lang w:bidi="ar-EG"/>
              </w:rPr>
              <w:t>إ</w:t>
            </w:r>
            <w:r w:rsidRPr="00C24A48">
              <w:rPr>
                <w:sz w:val="18"/>
                <w:szCs w:val="26"/>
                <w:rtl/>
                <w:lang w:bidi="ar-EG"/>
              </w:rPr>
              <w:t>سترليني (</w:t>
            </w:r>
            <w:r w:rsidRPr="00C24A48">
              <w:rPr>
                <w:sz w:val="18"/>
                <w:szCs w:val="26"/>
                <w:rtl/>
              </w:rPr>
              <w:t xml:space="preserve">إقليم </w:t>
            </w:r>
            <w:r w:rsidRPr="00C24A48">
              <w:rPr>
                <w:sz w:val="18"/>
                <w:szCs w:val="26"/>
                <w:rtl/>
                <w:lang w:bidi="ar-EG"/>
              </w:rPr>
              <w:t xml:space="preserve">جيرسي </w:t>
            </w:r>
            <w:r w:rsidR="00D96D8D">
              <w:rPr>
                <w:rFonts w:hint="cs"/>
                <w:sz w:val="18"/>
                <w:szCs w:val="26"/>
                <w:rtl/>
                <w:lang w:bidi="ar-EG"/>
              </w:rPr>
              <w:t>-</w:t>
            </w:r>
            <w:r w:rsidRPr="00C24A48">
              <w:rPr>
                <w:sz w:val="18"/>
                <w:szCs w:val="26"/>
                <w:rtl/>
                <w:lang w:bidi="ar-EG"/>
              </w:rPr>
              <w:t xml:space="preserve"> في 2005)</w:t>
            </w:r>
          </w:p>
          <w:p w:rsidR="008E2263" w:rsidRPr="00C24A48" w:rsidRDefault="008E2263" w:rsidP="00F96402">
            <w:pPr>
              <w:spacing w:before="20" w:after="120" w:line="300" w:lineRule="exact"/>
              <w:ind w:left="284" w:hanging="284"/>
              <w:rPr>
                <w:spacing w:val="0"/>
                <w:sz w:val="18"/>
                <w:szCs w:val="26"/>
                <w:rtl/>
                <w:lang w:bidi="ar-EG"/>
              </w:rPr>
            </w:pPr>
            <w:r w:rsidRPr="00C24A48">
              <w:rPr>
                <w:sz w:val="18"/>
                <w:szCs w:val="26"/>
                <w:rtl/>
                <w:lang w:bidi="ar-EG"/>
              </w:rPr>
              <w:t>-</w:t>
            </w:r>
            <w:r w:rsidR="00D96D8D">
              <w:rPr>
                <w:rFonts w:hint="cs"/>
                <w:sz w:val="18"/>
                <w:szCs w:val="26"/>
                <w:rtl/>
                <w:lang w:bidi="ar-EG"/>
              </w:rPr>
              <w:tab/>
            </w:r>
            <w:r w:rsidR="003F694B">
              <w:rPr>
                <w:rFonts w:hint="cs"/>
                <w:sz w:val="18"/>
                <w:szCs w:val="26"/>
                <w:rtl/>
                <w:lang w:bidi="ar-EG"/>
              </w:rPr>
              <w:t>1.5</w:t>
            </w:r>
            <w:r w:rsidRPr="00C24A48">
              <w:rPr>
                <w:sz w:val="18"/>
                <w:szCs w:val="26"/>
                <w:rtl/>
                <w:lang w:bidi="ar-EG"/>
              </w:rPr>
              <w:t xml:space="preserve"> بليون جنيه </w:t>
            </w:r>
            <w:r w:rsidR="003F694B">
              <w:rPr>
                <w:rFonts w:hint="cs"/>
                <w:sz w:val="18"/>
                <w:szCs w:val="26"/>
                <w:rtl/>
                <w:lang w:bidi="ar-EG"/>
              </w:rPr>
              <w:t>إ</w:t>
            </w:r>
            <w:r w:rsidRPr="00C24A48">
              <w:rPr>
                <w:sz w:val="18"/>
                <w:szCs w:val="26"/>
                <w:rtl/>
                <w:lang w:bidi="ar-EG"/>
              </w:rPr>
              <w:t>سترليني (</w:t>
            </w:r>
            <w:r w:rsidRPr="00C24A48">
              <w:rPr>
                <w:sz w:val="18"/>
                <w:szCs w:val="26"/>
                <w:rtl/>
              </w:rPr>
              <w:t>إقليم غيرنسي</w:t>
            </w:r>
            <w:r w:rsidRPr="00C24A48">
              <w:rPr>
                <w:sz w:val="18"/>
                <w:szCs w:val="26"/>
                <w:rtl/>
                <w:lang w:bidi="ar-EG"/>
              </w:rPr>
              <w:t xml:space="preserve"> </w:t>
            </w:r>
            <w:r w:rsidR="003F694B">
              <w:rPr>
                <w:rFonts w:hint="cs"/>
                <w:sz w:val="18"/>
                <w:szCs w:val="26"/>
                <w:rtl/>
                <w:lang w:bidi="ar-EG"/>
              </w:rPr>
              <w:t>-</w:t>
            </w:r>
            <w:r w:rsidRPr="00C24A48">
              <w:rPr>
                <w:sz w:val="18"/>
                <w:szCs w:val="26"/>
                <w:rtl/>
                <w:lang w:bidi="ar-EG"/>
              </w:rPr>
              <w:t xml:space="preserve"> في 2006)</w:t>
            </w:r>
          </w:p>
        </w:tc>
      </w:tr>
      <w:tr w:rsidR="008E2263" w:rsidRPr="007C3321" w:rsidTr="00F3650C">
        <w:tc>
          <w:tcPr>
            <w:tcW w:w="4717" w:type="dxa"/>
          </w:tcPr>
          <w:p w:rsidR="008E2263" w:rsidRPr="00C24A48" w:rsidRDefault="008E2263" w:rsidP="00F96402">
            <w:pPr>
              <w:spacing w:before="40" w:after="40" w:line="300" w:lineRule="exact"/>
              <w:rPr>
                <w:spacing w:val="0"/>
                <w:sz w:val="18"/>
                <w:szCs w:val="26"/>
                <w:rtl/>
                <w:lang w:bidi="ar-EG"/>
              </w:rPr>
            </w:pPr>
            <w:r w:rsidRPr="00C24A48">
              <w:rPr>
                <w:spacing w:val="0"/>
                <w:sz w:val="18"/>
                <w:szCs w:val="26"/>
                <w:rtl/>
              </w:rPr>
              <w:t>الناتج المحلي الإجمالي</w:t>
            </w:r>
            <w:r w:rsidRPr="00C24A48">
              <w:rPr>
                <w:spacing w:val="0"/>
                <w:sz w:val="18"/>
                <w:szCs w:val="26"/>
                <w:rtl/>
                <w:lang w:bidi="ar-EG"/>
              </w:rPr>
              <w:t xml:space="preserve"> للفرد</w:t>
            </w:r>
          </w:p>
        </w:tc>
        <w:tc>
          <w:tcPr>
            <w:tcW w:w="4859" w:type="dxa"/>
          </w:tcPr>
          <w:p w:rsidR="00F3650C" w:rsidRPr="003F694B" w:rsidRDefault="008E2263" w:rsidP="00F96402">
            <w:pPr>
              <w:spacing w:before="20" w:after="20" w:line="300" w:lineRule="exact"/>
              <w:ind w:left="284" w:hanging="284"/>
              <w:rPr>
                <w:rFonts w:hint="cs"/>
                <w:spacing w:val="0"/>
                <w:kern w:val="0"/>
                <w:sz w:val="18"/>
                <w:szCs w:val="26"/>
                <w:rtl/>
                <w:lang w:bidi="ar-EG"/>
              </w:rPr>
            </w:pPr>
            <w:r w:rsidRPr="003F694B">
              <w:rPr>
                <w:spacing w:val="0"/>
                <w:kern w:val="0"/>
                <w:sz w:val="18"/>
                <w:szCs w:val="26"/>
                <w:rtl/>
                <w:lang w:bidi="ar-EG"/>
              </w:rPr>
              <w:t>-</w:t>
            </w:r>
            <w:r w:rsidR="003F694B">
              <w:rPr>
                <w:rFonts w:hint="cs"/>
                <w:spacing w:val="0"/>
                <w:kern w:val="0"/>
                <w:sz w:val="18"/>
                <w:szCs w:val="26"/>
                <w:rtl/>
                <w:lang w:bidi="ar-EG"/>
              </w:rPr>
              <w:tab/>
              <w:t>309 17</w:t>
            </w:r>
            <w:r w:rsidRPr="003F694B">
              <w:rPr>
                <w:spacing w:val="0"/>
                <w:kern w:val="0"/>
                <w:sz w:val="18"/>
                <w:szCs w:val="26"/>
                <w:rtl/>
                <w:lang w:bidi="ar-EG"/>
              </w:rPr>
              <w:t xml:space="preserve"> جنيهات </w:t>
            </w:r>
            <w:r w:rsidR="003F694B">
              <w:rPr>
                <w:rFonts w:hint="cs"/>
                <w:spacing w:val="0"/>
                <w:kern w:val="0"/>
                <w:sz w:val="18"/>
                <w:szCs w:val="26"/>
                <w:rtl/>
                <w:lang w:bidi="ar-EG"/>
              </w:rPr>
              <w:t>إ</w:t>
            </w:r>
            <w:r w:rsidRPr="003F694B">
              <w:rPr>
                <w:spacing w:val="0"/>
                <w:kern w:val="0"/>
                <w:sz w:val="18"/>
                <w:szCs w:val="26"/>
                <w:rtl/>
                <w:lang w:bidi="ar-EG"/>
              </w:rPr>
              <w:t>سترلينية (</w:t>
            </w:r>
            <w:r w:rsidRPr="003F694B">
              <w:rPr>
                <w:spacing w:val="0"/>
                <w:kern w:val="0"/>
                <w:sz w:val="18"/>
                <w:szCs w:val="26"/>
                <w:rtl/>
              </w:rPr>
              <w:t>جزيرة مان</w:t>
            </w:r>
            <w:r w:rsidRPr="003F694B">
              <w:rPr>
                <w:spacing w:val="0"/>
                <w:kern w:val="0"/>
                <w:sz w:val="18"/>
                <w:szCs w:val="26"/>
                <w:rtl/>
                <w:lang w:bidi="ar-EG"/>
              </w:rPr>
              <w:t xml:space="preserve"> </w:t>
            </w:r>
            <w:r w:rsidR="003F694B">
              <w:rPr>
                <w:rFonts w:hint="cs"/>
                <w:spacing w:val="0"/>
                <w:kern w:val="0"/>
                <w:sz w:val="18"/>
                <w:szCs w:val="26"/>
                <w:rtl/>
                <w:lang w:bidi="ar-EG"/>
              </w:rPr>
              <w:t>-</w:t>
            </w:r>
            <w:r w:rsidRPr="003F694B">
              <w:rPr>
                <w:spacing w:val="0"/>
                <w:kern w:val="0"/>
                <w:sz w:val="18"/>
                <w:szCs w:val="26"/>
                <w:rtl/>
                <w:lang w:bidi="ar-EG"/>
              </w:rPr>
              <w:t xml:space="preserve"> في 2003-2004)</w:t>
            </w:r>
          </w:p>
          <w:p w:rsidR="00F3650C" w:rsidRPr="00C24A48" w:rsidRDefault="008E2263" w:rsidP="00F96402">
            <w:pPr>
              <w:spacing w:before="20" w:after="0" w:line="300" w:lineRule="exact"/>
              <w:ind w:left="284" w:hanging="284"/>
              <w:rPr>
                <w:rFonts w:hint="cs"/>
                <w:sz w:val="18"/>
                <w:szCs w:val="26"/>
                <w:rtl/>
              </w:rPr>
            </w:pPr>
            <w:r w:rsidRPr="00C24A48">
              <w:rPr>
                <w:sz w:val="18"/>
                <w:szCs w:val="26"/>
                <w:rtl/>
                <w:lang w:bidi="ar-EG"/>
              </w:rPr>
              <w:t>-</w:t>
            </w:r>
            <w:r w:rsidR="003F694B">
              <w:rPr>
                <w:rFonts w:hint="cs"/>
                <w:sz w:val="18"/>
                <w:szCs w:val="26"/>
                <w:rtl/>
                <w:lang w:bidi="ar-EG"/>
              </w:rPr>
              <w:tab/>
              <w:t>900 30</w:t>
            </w:r>
            <w:r w:rsidRPr="00C24A48">
              <w:rPr>
                <w:sz w:val="18"/>
                <w:szCs w:val="26"/>
                <w:rtl/>
                <w:lang w:bidi="ar-EG"/>
              </w:rPr>
              <w:t xml:space="preserve"> جنيه </w:t>
            </w:r>
            <w:r w:rsidR="003F694B">
              <w:rPr>
                <w:rFonts w:hint="cs"/>
                <w:sz w:val="18"/>
                <w:szCs w:val="26"/>
                <w:rtl/>
                <w:lang w:bidi="ar-EG"/>
              </w:rPr>
              <w:t>إ</w:t>
            </w:r>
            <w:r w:rsidRPr="00C24A48">
              <w:rPr>
                <w:sz w:val="18"/>
                <w:szCs w:val="26"/>
                <w:rtl/>
                <w:lang w:bidi="ar-EG"/>
              </w:rPr>
              <w:t>سترليني (</w:t>
            </w:r>
            <w:r w:rsidRPr="00C24A48">
              <w:rPr>
                <w:sz w:val="18"/>
                <w:szCs w:val="26"/>
                <w:rtl/>
              </w:rPr>
              <w:t xml:space="preserve">إقليم </w:t>
            </w:r>
            <w:r w:rsidRPr="00C24A48">
              <w:rPr>
                <w:sz w:val="18"/>
                <w:szCs w:val="26"/>
                <w:rtl/>
                <w:lang w:bidi="ar-EG"/>
              </w:rPr>
              <w:t xml:space="preserve">جيرسي </w:t>
            </w:r>
            <w:r w:rsidR="001D060E">
              <w:rPr>
                <w:rFonts w:hint="cs"/>
                <w:sz w:val="18"/>
                <w:szCs w:val="26"/>
                <w:rtl/>
                <w:lang w:bidi="ar-EG"/>
              </w:rPr>
              <w:t>-</w:t>
            </w:r>
            <w:r w:rsidRPr="00C24A48">
              <w:rPr>
                <w:sz w:val="18"/>
                <w:szCs w:val="26"/>
                <w:rtl/>
                <w:lang w:bidi="ar-EG"/>
              </w:rPr>
              <w:t xml:space="preserve"> في 2005) </w:t>
            </w:r>
          </w:p>
          <w:p w:rsidR="008E2263" w:rsidRPr="00C24A48" w:rsidRDefault="008E2263" w:rsidP="00F96402">
            <w:pPr>
              <w:spacing w:before="0" w:after="20" w:line="300" w:lineRule="exact"/>
              <w:ind w:left="284" w:hanging="284"/>
              <w:rPr>
                <w:spacing w:val="0"/>
                <w:sz w:val="18"/>
                <w:szCs w:val="26"/>
                <w:rtl/>
                <w:lang w:bidi="ar-EG"/>
              </w:rPr>
            </w:pPr>
            <w:r w:rsidRPr="00C24A48">
              <w:rPr>
                <w:sz w:val="18"/>
                <w:szCs w:val="26"/>
                <w:rtl/>
                <w:lang w:bidi="ar-EG"/>
              </w:rPr>
              <w:t>-</w:t>
            </w:r>
            <w:r w:rsidR="003F694B">
              <w:rPr>
                <w:rFonts w:hint="cs"/>
                <w:sz w:val="18"/>
                <w:szCs w:val="26"/>
                <w:rtl/>
                <w:lang w:bidi="ar-EG"/>
              </w:rPr>
              <w:tab/>
            </w:r>
            <w:r w:rsidR="00477DCE">
              <w:rPr>
                <w:rFonts w:hint="cs"/>
                <w:sz w:val="18"/>
                <w:szCs w:val="26"/>
                <w:rtl/>
                <w:lang w:bidi="ar-EG"/>
              </w:rPr>
              <w:t>538 24</w:t>
            </w:r>
            <w:r w:rsidRPr="00C24A48">
              <w:rPr>
                <w:sz w:val="18"/>
                <w:szCs w:val="26"/>
                <w:rtl/>
                <w:lang w:bidi="ar-EG"/>
              </w:rPr>
              <w:t xml:space="preserve"> جنيهات </w:t>
            </w:r>
            <w:r w:rsidR="00477DCE">
              <w:rPr>
                <w:rFonts w:hint="cs"/>
                <w:sz w:val="18"/>
                <w:szCs w:val="26"/>
                <w:rtl/>
                <w:lang w:bidi="ar-EG"/>
              </w:rPr>
              <w:t>إ</w:t>
            </w:r>
            <w:r w:rsidRPr="00C24A48">
              <w:rPr>
                <w:sz w:val="18"/>
                <w:szCs w:val="26"/>
                <w:rtl/>
                <w:lang w:bidi="ar-EG"/>
              </w:rPr>
              <w:t>سترلينية (</w:t>
            </w:r>
            <w:r w:rsidRPr="00C24A48">
              <w:rPr>
                <w:sz w:val="18"/>
                <w:szCs w:val="26"/>
                <w:rtl/>
              </w:rPr>
              <w:t>إقليم غيرنسي</w:t>
            </w:r>
            <w:r w:rsidRPr="00C24A48">
              <w:rPr>
                <w:sz w:val="18"/>
                <w:szCs w:val="26"/>
                <w:rtl/>
                <w:lang w:bidi="ar-EG"/>
              </w:rPr>
              <w:t xml:space="preserve"> </w:t>
            </w:r>
            <w:r w:rsidR="00477DCE">
              <w:rPr>
                <w:rFonts w:hint="cs"/>
                <w:sz w:val="18"/>
                <w:szCs w:val="26"/>
                <w:rtl/>
                <w:lang w:bidi="ar-EG"/>
              </w:rPr>
              <w:t>-</w:t>
            </w:r>
            <w:r w:rsidRPr="00C24A48">
              <w:rPr>
                <w:sz w:val="18"/>
                <w:szCs w:val="26"/>
                <w:rtl/>
                <w:lang w:bidi="ar-EG"/>
              </w:rPr>
              <w:t xml:space="preserve"> في 2004)</w:t>
            </w:r>
          </w:p>
        </w:tc>
      </w:tr>
      <w:tr w:rsidR="008E2263" w:rsidRPr="007C3321" w:rsidTr="00F3650C">
        <w:tc>
          <w:tcPr>
            <w:tcW w:w="4717" w:type="dxa"/>
          </w:tcPr>
          <w:p w:rsidR="008E2263" w:rsidRPr="00C24A48" w:rsidRDefault="008E2263" w:rsidP="00F96402">
            <w:pPr>
              <w:spacing w:before="40" w:after="40" w:line="300" w:lineRule="exact"/>
              <w:rPr>
                <w:spacing w:val="0"/>
                <w:sz w:val="18"/>
                <w:szCs w:val="26"/>
                <w:rtl/>
                <w:lang w:bidi="ar-EG"/>
              </w:rPr>
            </w:pPr>
            <w:r w:rsidRPr="00C24A48">
              <w:rPr>
                <w:spacing w:val="0"/>
                <w:sz w:val="18"/>
                <w:szCs w:val="26"/>
                <w:rtl/>
                <w:lang w:bidi="ar-EG"/>
              </w:rPr>
              <w:t>التضخم</w:t>
            </w:r>
          </w:p>
        </w:tc>
        <w:tc>
          <w:tcPr>
            <w:tcW w:w="4859" w:type="dxa"/>
          </w:tcPr>
          <w:p w:rsidR="00F3650C" w:rsidRPr="00C24A48" w:rsidRDefault="008E2263" w:rsidP="00F96402">
            <w:pPr>
              <w:spacing w:before="20" w:after="20" w:line="300" w:lineRule="exact"/>
              <w:ind w:left="284" w:hanging="284"/>
              <w:rPr>
                <w:rFonts w:hint="cs"/>
                <w:sz w:val="18"/>
                <w:szCs w:val="26"/>
                <w:rtl/>
                <w:lang w:bidi="ar-EG"/>
              </w:rPr>
            </w:pPr>
            <w:r w:rsidRPr="00C24A48">
              <w:rPr>
                <w:sz w:val="18"/>
                <w:szCs w:val="26"/>
                <w:rtl/>
                <w:lang w:bidi="ar-EG"/>
              </w:rPr>
              <w:t>-</w:t>
            </w:r>
            <w:r w:rsidR="00477DCE">
              <w:rPr>
                <w:rFonts w:hint="cs"/>
                <w:sz w:val="18"/>
                <w:szCs w:val="26"/>
                <w:rtl/>
                <w:lang w:bidi="ar-EG"/>
              </w:rPr>
              <w:tab/>
              <w:t>4.2</w:t>
            </w:r>
            <w:r w:rsidR="00477DCE" w:rsidRPr="002867C9">
              <w:rPr>
                <w:rFonts w:cs="Simple Outline Pat" w:hint="cs"/>
                <w:spacing w:val="0"/>
                <w:sz w:val="14"/>
                <w:szCs w:val="22"/>
                <w:rtl/>
                <w:lang w:bidi="ar-EG"/>
              </w:rPr>
              <w:t>%</w:t>
            </w:r>
            <w:r w:rsidRPr="00C24A48">
              <w:rPr>
                <w:sz w:val="18"/>
                <w:szCs w:val="26"/>
                <w:rtl/>
                <w:lang w:bidi="ar-EG"/>
              </w:rPr>
              <w:t xml:space="preserve"> (</w:t>
            </w:r>
            <w:r w:rsidRPr="00C24A48">
              <w:rPr>
                <w:sz w:val="18"/>
                <w:szCs w:val="26"/>
                <w:rtl/>
              </w:rPr>
              <w:t>جزيرة مان</w:t>
            </w:r>
            <w:r w:rsidRPr="00C24A48">
              <w:rPr>
                <w:sz w:val="18"/>
                <w:szCs w:val="26"/>
                <w:rtl/>
                <w:lang w:bidi="ar-EG"/>
              </w:rPr>
              <w:t xml:space="preserve"> </w:t>
            </w:r>
            <w:r w:rsidR="00477DCE">
              <w:rPr>
                <w:rFonts w:hint="cs"/>
                <w:sz w:val="18"/>
                <w:szCs w:val="26"/>
                <w:rtl/>
                <w:lang w:bidi="ar-EG"/>
              </w:rPr>
              <w:t>-</w:t>
            </w:r>
            <w:r w:rsidRPr="00C24A48">
              <w:rPr>
                <w:sz w:val="18"/>
                <w:szCs w:val="26"/>
                <w:rtl/>
                <w:lang w:bidi="ar-EG"/>
              </w:rPr>
              <w:t xml:space="preserve"> في 2005)</w:t>
            </w:r>
          </w:p>
          <w:p w:rsidR="00F3650C" w:rsidRPr="00C24A48" w:rsidRDefault="008E2263" w:rsidP="00F96402">
            <w:pPr>
              <w:spacing w:before="20" w:after="20" w:line="300" w:lineRule="exact"/>
              <w:ind w:left="284" w:hanging="284"/>
              <w:rPr>
                <w:rFonts w:hint="cs"/>
                <w:sz w:val="18"/>
                <w:szCs w:val="26"/>
                <w:rtl/>
              </w:rPr>
            </w:pPr>
            <w:r w:rsidRPr="00C24A48">
              <w:rPr>
                <w:sz w:val="18"/>
                <w:szCs w:val="26"/>
                <w:rtl/>
                <w:lang w:bidi="ar-EG"/>
              </w:rPr>
              <w:t>-</w:t>
            </w:r>
            <w:r w:rsidR="00477DCE">
              <w:rPr>
                <w:rFonts w:hint="cs"/>
                <w:sz w:val="18"/>
                <w:szCs w:val="26"/>
                <w:rtl/>
                <w:lang w:bidi="ar-EG"/>
              </w:rPr>
              <w:tab/>
              <w:t>3.1</w:t>
            </w:r>
            <w:r w:rsidR="00477DCE" w:rsidRPr="002867C9">
              <w:rPr>
                <w:rFonts w:cs="Simple Outline Pat" w:hint="cs"/>
                <w:spacing w:val="0"/>
                <w:sz w:val="14"/>
                <w:szCs w:val="22"/>
                <w:rtl/>
                <w:lang w:bidi="ar-EG"/>
              </w:rPr>
              <w:t>%</w:t>
            </w:r>
            <w:r w:rsidRPr="00C24A48">
              <w:rPr>
                <w:sz w:val="18"/>
                <w:szCs w:val="26"/>
                <w:rtl/>
                <w:lang w:bidi="ar-EG"/>
              </w:rPr>
              <w:t xml:space="preserve"> (</w:t>
            </w:r>
            <w:r w:rsidRPr="00C24A48">
              <w:rPr>
                <w:sz w:val="18"/>
                <w:szCs w:val="26"/>
                <w:rtl/>
              </w:rPr>
              <w:t xml:space="preserve">إقليم </w:t>
            </w:r>
            <w:r w:rsidRPr="00C24A48">
              <w:rPr>
                <w:sz w:val="18"/>
                <w:szCs w:val="26"/>
                <w:rtl/>
                <w:lang w:bidi="ar-EG"/>
              </w:rPr>
              <w:t xml:space="preserve">جيرسي </w:t>
            </w:r>
            <w:r w:rsidR="00477DCE">
              <w:rPr>
                <w:rFonts w:hint="cs"/>
                <w:sz w:val="18"/>
                <w:szCs w:val="26"/>
                <w:rtl/>
                <w:lang w:bidi="ar-EG"/>
              </w:rPr>
              <w:t>-</w:t>
            </w:r>
            <w:r w:rsidRPr="00C24A48">
              <w:rPr>
                <w:sz w:val="18"/>
                <w:szCs w:val="26"/>
                <w:rtl/>
                <w:lang w:bidi="ar-EG"/>
              </w:rPr>
              <w:t xml:space="preserve"> في 2005) </w:t>
            </w:r>
          </w:p>
          <w:p w:rsidR="008E2263" w:rsidRPr="00C24A48" w:rsidRDefault="008E2263" w:rsidP="00F96402">
            <w:pPr>
              <w:spacing w:before="20" w:after="120" w:line="300" w:lineRule="exact"/>
              <w:ind w:left="284" w:hanging="284"/>
              <w:rPr>
                <w:spacing w:val="0"/>
                <w:sz w:val="18"/>
                <w:szCs w:val="26"/>
                <w:rtl/>
                <w:lang w:bidi="ar-EG"/>
              </w:rPr>
            </w:pPr>
            <w:r w:rsidRPr="00C24A48">
              <w:rPr>
                <w:sz w:val="18"/>
                <w:szCs w:val="26"/>
                <w:rtl/>
                <w:lang w:bidi="ar-EG"/>
              </w:rPr>
              <w:t>-</w:t>
            </w:r>
            <w:r w:rsidR="00477DCE">
              <w:rPr>
                <w:rFonts w:hint="cs"/>
                <w:sz w:val="18"/>
                <w:szCs w:val="26"/>
                <w:rtl/>
                <w:lang w:bidi="ar-EG"/>
              </w:rPr>
              <w:tab/>
              <w:t>4.4</w:t>
            </w:r>
            <w:r w:rsidR="00477DCE" w:rsidRPr="002867C9">
              <w:rPr>
                <w:rFonts w:cs="Simple Outline Pat" w:hint="cs"/>
                <w:spacing w:val="0"/>
                <w:sz w:val="14"/>
                <w:szCs w:val="22"/>
                <w:rtl/>
                <w:lang w:bidi="ar-EG"/>
              </w:rPr>
              <w:t>%</w:t>
            </w:r>
            <w:r w:rsidRPr="00C24A48">
              <w:rPr>
                <w:sz w:val="18"/>
                <w:szCs w:val="26"/>
                <w:rtl/>
                <w:lang w:bidi="ar-EG"/>
              </w:rPr>
              <w:t xml:space="preserve"> (</w:t>
            </w:r>
            <w:r w:rsidRPr="00C24A48">
              <w:rPr>
                <w:sz w:val="18"/>
                <w:szCs w:val="26"/>
                <w:rtl/>
              </w:rPr>
              <w:t>إقليم غيرنسي</w:t>
            </w:r>
            <w:r w:rsidRPr="00C24A48">
              <w:rPr>
                <w:sz w:val="18"/>
                <w:szCs w:val="26"/>
                <w:rtl/>
                <w:lang w:bidi="ar-EG"/>
              </w:rPr>
              <w:t xml:space="preserve"> </w:t>
            </w:r>
            <w:r w:rsidR="006D4A40">
              <w:rPr>
                <w:rFonts w:hint="cs"/>
                <w:sz w:val="18"/>
                <w:szCs w:val="26"/>
                <w:rtl/>
                <w:lang w:bidi="ar-EG"/>
              </w:rPr>
              <w:t>-</w:t>
            </w:r>
            <w:r w:rsidRPr="00C24A48">
              <w:rPr>
                <w:sz w:val="18"/>
                <w:szCs w:val="26"/>
                <w:rtl/>
                <w:lang w:bidi="ar-EG"/>
              </w:rPr>
              <w:t xml:space="preserve"> في كانون الأول/ديسمبر 2006)</w:t>
            </w:r>
          </w:p>
        </w:tc>
      </w:tr>
      <w:tr w:rsidR="008E2263" w:rsidRPr="007C3321" w:rsidTr="00F3650C">
        <w:tc>
          <w:tcPr>
            <w:tcW w:w="4717" w:type="dxa"/>
          </w:tcPr>
          <w:p w:rsidR="008E2263" w:rsidRPr="00C24A48" w:rsidRDefault="008E2263" w:rsidP="00F96402">
            <w:pPr>
              <w:spacing w:before="40" w:after="40" w:line="300" w:lineRule="exact"/>
              <w:rPr>
                <w:spacing w:val="0"/>
                <w:sz w:val="18"/>
                <w:szCs w:val="26"/>
                <w:rtl/>
                <w:lang w:bidi="ar-EG"/>
              </w:rPr>
            </w:pPr>
            <w:r w:rsidRPr="00C24A48">
              <w:rPr>
                <w:spacing w:val="0"/>
                <w:sz w:val="18"/>
                <w:szCs w:val="26"/>
                <w:rtl/>
                <w:lang w:bidi="ar-EG"/>
              </w:rPr>
              <w:t xml:space="preserve">العجز/الفائض </w:t>
            </w:r>
            <w:r w:rsidR="00E773D8">
              <w:rPr>
                <w:rFonts w:hint="cs"/>
                <w:spacing w:val="0"/>
                <w:sz w:val="18"/>
                <w:szCs w:val="26"/>
                <w:rtl/>
                <w:lang w:bidi="ar-EG"/>
              </w:rPr>
              <w:t>الح</w:t>
            </w:r>
            <w:r w:rsidRPr="00C24A48">
              <w:rPr>
                <w:spacing w:val="0"/>
                <w:sz w:val="18"/>
                <w:szCs w:val="26"/>
                <w:rtl/>
                <w:lang w:bidi="ar-EG"/>
              </w:rPr>
              <w:t>كومي</w:t>
            </w:r>
          </w:p>
        </w:tc>
        <w:tc>
          <w:tcPr>
            <w:tcW w:w="4859" w:type="dxa"/>
          </w:tcPr>
          <w:p w:rsidR="00F3650C" w:rsidRPr="006D4A40" w:rsidRDefault="008E2263" w:rsidP="00F96402">
            <w:pPr>
              <w:spacing w:before="20" w:after="20" w:line="300" w:lineRule="exact"/>
              <w:ind w:left="284" w:hanging="284"/>
              <w:rPr>
                <w:rFonts w:hint="cs"/>
                <w:spacing w:val="0"/>
                <w:kern w:val="0"/>
                <w:sz w:val="18"/>
                <w:szCs w:val="26"/>
                <w:rtl/>
                <w:lang w:bidi="ar-EG"/>
              </w:rPr>
            </w:pPr>
            <w:r w:rsidRPr="006D4A40">
              <w:rPr>
                <w:spacing w:val="0"/>
                <w:kern w:val="0"/>
                <w:sz w:val="18"/>
                <w:szCs w:val="26"/>
                <w:rtl/>
                <w:lang w:bidi="ar-EG"/>
              </w:rPr>
              <w:t>-</w:t>
            </w:r>
            <w:r w:rsidR="006D4A40" w:rsidRPr="006D4A40">
              <w:rPr>
                <w:rFonts w:hint="cs"/>
                <w:spacing w:val="0"/>
                <w:kern w:val="0"/>
                <w:sz w:val="18"/>
                <w:szCs w:val="26"/>
                <w:rtl/>
                <w:lang w:bidi="ar-EG"/>
              </w:rPr>
              <w:tab/>
            </w:r>
            <w:r w:rsidRPr="006D4A40">
              <w:rPr>
                <w:spacing w:val="0"/>
                <w:kern w:val="0"/>
                <w:sz w:val="18"/>
                <w:szCs w:val="26"/>
                <w:rtl/>
                <w:lang w:bidi="ar-EG"/>
              </w:rPr>
              <w:t xml:space="preserve">14 مليون جنيه </w:t>
            </w:r>
            <w:r w:rsidR="006D4A40" w:rsidRPr="006D4A40">
              <w:rPr>
                <w:rFonts w:hint="cs"/>
                <w:spacing w:val="0"/>
                <w:kern w:val="0"/>
                <w:sz w:val="18"/>
                <w:szCs w:val="26"/>
                <w:rtl/>
                <w:lang w:bidi="ar-EG"/>
              </w:rPr>
              <w:t>إ</w:t>
            </w:r>
            <w:r w:rsidRPr="006D4A40">
              <w:rPr>
                <w:spacing w:val="0"/>
                <w:kern w:val="0"/>
                <w:sz w:val="18"/>
                <w:szCs w:val="26"/>
                <w:rtl/>
                <w:lang w:bidi="ar-EG"/>
              </w:rPr>
              <w:t>سترليني (</w:t>
            </w:r>
            <w:r w:rsidRPr="006D4A40">
              <w:rPr>
                <w:spacing w:val="0"/>
                <w:kern w:val="0"/>
                <w:sz w:val="18"/>
                <w:szCs w:val="26"/>
                <w:rtl/>
              </w:rPr>
              <w:t>جزيرة مان</w:t>
            </w:r>
            <w:r w:rsidRPr="006D4A40">
              <w:rPr>
                <w:spacing w:val="0"/>
                <w:kern w:val="0"/>
                <w:sz w:val="18"/>
                <w:szCs w:val="26"/>
                <w:rtl/>
                <w:lang w:bidi="ar-EG"/>
              </w:rPr>
              <w:t xml:space="preserve"> </w:t>
            </w:r>
            <w:r w:rsidR="006D4A40" w:rsidRPr="006D4A40">
              <w:rPr>
                <w:rFonts w:hint="cs"/>
                <w:spacing w:val="0"/>
                <w:kern w:val="0"/>
                <w:sz w:val="18"/>
                <w:szCs w:val="26"/>
                <w:rtl/>
                <w:lang w:bidi="ar-EG"/>
              </w:rPr>
              <w:t>-</w:t>
            </w:r>
            <w:r w:rsidRPr="006D4A40">
              <w:rPr>
                <w:spacing w:val="0"/>
                <w:kern w:val="0"/>
                <w:sz w:val="18"/>
                <w:szCs w:val="26"/>
                <w:rtl/>
                <w:lang w:bidi="ar-EG"/>
              </w:rPr>
              <w:t xml:space="preserve"> في 2004-</w:t>
            </w:r>
            <w:r w:rsidRPr="006D4A40">
              <w:rPr>
                <w:rFonts w:hint="cs"/>
                <w:spacing w:val="0"/>
                <w:kern w:val="0"/>
                <w:sz w:val="18"/>
                <w:szCs w:val="26"/>
                <w:rtl/>
                <w:lang w:bidi="ar-EG"/>
              </w:rPr>
              <w:t xml:space="preserve"> </w:t>
            </w:r>
            <w:r w:rsidRPr="006D4A40">
              <w:rPr>
                <w:spacing w:val="0"/>
                <w:kern w:val="0"/>
                <w:sz w:val="18"/>
                <w:szCs w:val="26"/>
                <w:rtl/>
                <w:lang w:bidi="ar-EG"/>
              </w:rPr>
              <w:t>2005)</w:t>
            </w:r>
          </w:p>
          <w:p w:rsidR="006D4A40" w:rsidRDefault="008E2263" w:rsidP="00F96402">
            <w:pPr>
              <w:spacing w:before="20" w:after="20" w:line="300" w:lineRule="exact"/>
              <w:ind w:left="284" w:hanging="284"/>
              <w:rPr>
                <w:rFonts w:hint="cs"/>
                <w:sz w:val="18"/>
                <w:szCs w:val="26"/>
                <w:rtl/>
                <w:lang w:bidi="ar-EG"/>
              </w:rPr>
            </w:pPr>
            <w:r w:rsidRPr="00C24A48">
              <w:rPr>
                <w:sz w:val="18"/>
                <w:szCs w:val="26"/>
                <w:rtl/>
                <w:lang w:bidi="ar-EG"/>
              </w:rPr>
              <w:t>-</w:t>
            </w:r>
            <w:r w:rsidR="006D4A40">
              <w:rPr>
                <w:rFonts w:hint="cs"/>
                <w:sz w:val="18"/>
                <w:szCs w:val="26"/>
                <w:rtl/>
                <w:lang w:bidi="ar-EG"/>
              </w:rPr>
              <w:tab/>
              <w:t>51.8</w:t>
            </w:r>
            <w:r w:rsidRPr="00C24A48">
              <w:rPr>
                <w:sz w:val="18"/>
                <w:szCs w:val="26"/>
                <w:rtl/>
                <w:lang w:bidi="ar-EG"/>
              </w:rPr>
              <w:t xml:space="preserve"> مليون جنيه </w:t>
            </w:r>
            <w:r w:rsidR="006D4A40">
              <w:rPr>
                <w:rFonts w:hint="cs"/>
                <w:sz w:val="18"/>
                <w:szCs w:val="26"/>
                <w:rtl/>
                <w:lang w:bidi="ar-EG"/>
              </w:rPr>
              <w:t>إ</w:t>
            </w:r>
            <w:r w:rsidRPr="00C24A48">
              <w:rPr>
                <w:sz w:val="18"/>
                <w:szCs w:val="26"/>
                <w:rtl/>
                <w:lang w:bidi="ar-EG"/>
              </w:rPr>
              <w:t>سترليني (</w:t>
            </w:r>
            <w:r w:rsidRPr="00C24A48">
              <w:rPr>
                <w:sz w:val="18"/>
                <w:szCs w:val="26"/>
                <w:rtl/>
              </w:rPr>
              <w:t xml:space="preserve">إقليم </w:t>
            </w:r>
            <w:r w:rsidRPr="00C24A48">
              <w:rPr>
                <w:sz w:val="18"/>
                <w:szCs w:val="26"/>
                <w:rtl/>
                <w:lang w:bidi="ar-EG"/>
              </w:rPr>
              <w:t xml:space="preserve">جيرسي </w:t>
            </w:r>
            <w:r w:rsidR="006D4A40">
              <w:rPr>
                <w:rFonts w:hint="cs"/>
                <w:sz w:val="18"/>
                <w:szCs w:val="26"/>
                <w:rtl/>
                <w:lang w:bidi="ar-EG"/>
              </w:rPr>
              <w:t>-</w:t>
            </w:r>
            <w:r w:rsidRPr="00C24A48">
              <w:rPr>
                <w:sz w:val="18"/>
                <w:szCs w:val="26"/>
                <w:rtl/>
                <w:lang w:bidi="ar-EG"/>
              </w:rPr>
              <w:t xml:space="preserve"> في 2006)</w:t>
            </w:r>
          </w:p>
          <w:p w:rsidR="008E2263" w:rsidRPr="00C24A48" w:rsidRDefault="008E2263" w:rsidP="00F96402">
            <w:pPr>
              <w:spacing w:before="20" w:after="120" w:line="300" w:lineRule="exact"/>
              <w:ind w:left="284" w:hanging="284"/>
              <w:rPr>
                <w:spacing w:val="0"/>
                <w:sz w:val="18"/>
                <w:szCs w:val="26"/>
                <w:rtl/>
                <w:lang w:bidi="ar-EG"/>
              </w:rPr>
            </w:pPr>
            <w:r w:rsidRPr="00C24A48">
              <w:rPr>
                <w:sz w:val="18"/>
                <w:szCs w:val="26"/>
                <w:rtl/>
                <w:lang w:bidi="ar-EG"/>
              </w:rPr>
              <w:t>-</w:t>
            </w:r>
            <w:r w:rsidR="006D4A40">
              <w:rPr>
                <w:rFonts w:hint="cs"/>
                <w:sz w:val="18"/>
                <w:szCs w:val="26"/>
                <w:rtl/>
                <w:lang w:bidi="ar-EG"/>
              </w:rPr>
              <w:tab/>
            </w:r>
            <w:r w:rsidR="00432BAE">
              <w:rPr>
                <w:rFonts w:hint="cs"/>
                <w:sz w:val="18"/>
                <w:szCs w:val="26"/>
                <w:rtl/>
                <w:lang w:bidi="ar-EG"/>
              </w:rPr>
              <w:t>18.9</w:t>
            </w:r>
            <w:r w:rsidRPr="00C24A48">
              <w:rPr>
                <w:sz w:val="18"/>
                <w:szCs w:val="26"/>
                <w:rtl/>
                <w:lang w:bidi="ar-EG"/>
              </w:rPr>
              <w:t xml:space="preserve"> مليون جنيه </w:t>
            </w:r>
            <w:r w:rsidR="00432BAE">
              <w:rPr>
                <w:rFonts w:hint="cs"/>
                <w:sz w:val="18"/>
                <w:szCs w:val="26"/>
                <w:rtl/>
                <w:lang w:bidi="ar-EG"/>
              </w:rPr>
              <w:t>إ</w:t>
            </w:r>
            <w:r w:rsidRPr="00C24A48">
              <w:rPr>
                <w:sz w:val="18"/>
                <w:szCs w:val="26"/>
                <w:rtl/>
                <w:lang w:bidi="ar-EG"/>
              </w:rPr>
              <w:t>سترليني (</w:t>
            </w:r>
            <w:r w:rsidRPr="00C24A48">
              <w:rPr>
                <w:sz w:val="18"/>
                <w:szCs w:val="26"/>
                <w:rtl/>
              </w:rPr>
              <w:t>إقليم غيرنسي</w:t>
            </w:r>
            <w:r w:rsidRPr="00C24A48">
              <w:rPr>
                <w:sz w:val="18"/>
                <w:szCs w:val="26"/>
                <w:rtl/>
                <w:lang w:bidi="ar-EG"/>
              </w:rPr>
              <w:t xml:space="preserve"> </w:t>
            </w:r>
            <w:r w:rsidR="00432BAE">
              <w:rPr>
                <w:rFonts w:hint="cs"/>
                <w:sz w:val="18"/>
                <w:szCs w:val="26"/>
                <w:rtl/>
                <w:lang w:bidi="ar-EG"/>
              </w:rPr>
              <w:t>-</w:t>
            </w:r>
            <w:r w:rsidRPr="00C24A48">
              <w:rPr>
                <w:sz w:val="18"/>
                <w:szCs w:val="26"/>
                <w:rtl/>
                <w:lang w:bidi="ar-EG"/>
              </w:rPr>
              <w:t xml:space="preserve"> في 2005)</w:t>
            </w:r>
          </w:p>
        </w:tc>
      </w:tr>
      <w:tr w:rsidR="008E2263" w:rsidRPr="007C3321" w:rsidTr="00F3650C">
        <w:tc>
          <w:tcPr>
            <w:tcW w:w="4717" w:type="dxa"/>
          </w:tcPr>
          <w:p w:rsidR="008E2263" w:rsidRPr="00C24A48" w:rsidRDefault="008E2263" w:rsidP="00F96402">
            <w:pPr>
              <w:spacing w:before="40" w:after="40" w:line="300" w:lineRule="exact"/>
              <w:rPr>
                <w:spacing w:val="0"/>
                <w:sz w:val="18"/>
                <w:szCs w:val="26"/>
                <w:rtl/>
                <w:lang w:bidi="ar-EG"/>
              </w:rPr>
            </w:pPr>
            <w:r w:rsidRPr="00C24A48">
              <w:rPr>
                <w:spacing w:val="0"/>
                <w:sz w:val="18"/>
                <w:szCs w:val="26"/>
                <w:rtl/>
                <w:lang w:bidi="ar-EG"/>
              </w:rPr>
              <w:t>الدين الحكومي</w:t>
            </w:r>
          </w:p>
        </w:tc>
        <w:tc>
          <w:tcPr>
            <w:tcW w:w="4859" w:type="dxa"/>
          </w:tcPr>
          <w:p w:rsidR="008E2263" w:rsidRPr="00C24A48" w:rsidRDefault="008E2263" w:rsidP="00F96402">
            <w:pPr>
              <w:spacing w:before="20" w:after="0" w:line="300" w:lineRule="exact"/>
              <w:ind w:left="284" w:hanging="284"/>
              <w:rPr>
                <w:rFonts w:hint="cs"/>
                <w:spacing w:val="0"/>
                <w:sz w:val="18"/>
                <w:szCs w:val="26"/>
                <w:rtl/>
                <w:lang w:bidi="ar-EG"/>
              </w:rPr>
            </w:pPr>
            <w:r w:rsidRPr="00C24A48">
              <w:rPr>
                <w:sz w:val="18"/>
                <w:szCs w:val="26"/>
                <w:rtl/>
                <w:lang w:bidi="ar-EG"/>
              </w:rPr>
              <w:t>-</w:t>
            </w:r>
            <w:r w:rsidR="00432BAE">
              <w:rPr>
                <w:rFonts w:hint="cs"/>
                <w:sz w:val="18"/>
                <w:szCs w:val="26"/>
                <w:rtl/>
                <w:lang w:bidi="ar-EG"/>
              </w:rPr>
              <w:tab/>
              <w:t>111.8</w:t>
            </w:r>
            <w:r w:rsidRPr="00C24A48">
              <w:rPr>
                <w:sz w:val="18"/>
                <w:szCs w:val="26"/>
                <w:rtl/>
                <w:lang w:bidi="ar-EG"/>
              </w:rPr>
              <w:t xml:space="preserve"> مليون جنيه </w:t>
            </w:r>
            <w:r w:rsidR="00432BAE">
              <w:rPr>
                <w:rFonts w:hint="cs"/>
                <w:sz w:val="18"/>
                <w:szCs w:val="26"/>
                <w:rtl/>
                <w:lang w:bidi="ar-EG"/>
              </w:rPr>
              <w:t>إ</w:t>
            </w:r>
            <w:r w:rsidRPr="00C24A48">
              <w:rPr>
                <w:sz w:val="18"/>
                <w:szCs w:val="26"/>
                <w:rtl/>
                <w:lang w:bidi="ar-EG"/>
              </w:rPr>
              <w:t>سترليني (</w:t>
            </w:r>
            <w:r w:rsidRPr="00C24A48">
              <w:rPr>
                <w:sz w:val="18"/>
                <w:szCs w:val="26"/>
                <w:rtl/>
              </w:rPr>
              <w:t xml:space="preserve">إقليم </w:t>
            </w:r>
            <w:r w:rsidRPr="00C24A48">
              <w:rPr>
                <w:sz w:val="18"/>
                <w:szCs w:val="26"/>
                <w:rtl/>
                <w:lang w:bidi="ar-EG"/>
              </w:rPr>
              <w:t xml:space="preserve">جيرسي </w:t>
            </w:r>
            <w:r w:rsidR="00FC5D59">
              <w:rPr>
                <w:rFonts w:hint="cs"/>
                <w:sz w:val="18"/>
                <w:szCs w:val="26"/>
                <w:rtl/>
                <w:lang w:bidi="ar-EG"/>
              </w:rPr>
              <w:t>-</w:t>
            </w:r>
            <w:r w:rsidRPr="00C24A48">
              <w:rPr>
                <w:sz w:val="18"/>
                <w:szCs w:val="26"/>
                <w:rtl/>
                <w:lang w:bidi="ar-EG"/>
              </w:rPr>
              <w:t xml:space="preserve"> في 2006) </w:t>
            </w:r>
          </w:p>
        </w:tc>
      </w:tr>
      <w:tr w:rsidR="008E2263" w:rsidRPr="007C3321" w:rsidTr="00F3650C">
        <w:tc>
          <w:tcPr>
            <w:tcW w:w="4717" w:type="dxa"/>
          </w:tcPr>
          <w:p w:rsidR="008E2263" w:rsidRPr="00C24A48" w:rsidRDefault="008E2263" w:rsidP="00F96402">
            <w:pPr>
              <w:spacing w:before="40" w:after="40" w:line="300" w:lineRule="exact"/>
              <w:rPr>
                <w:spacing w:val="0"/>
                <w:sz w:val="18"/>
                <w:szCs w:val="26"/>
                <w:rtl/>
                <w:lang w:bidi="ar-EG"/>
              </w:rPr>
            </w:pPr>
            <w:r w:rsidRPr="00C24A48">
              <w:rPr>
                <w:spacing w:val="0"/>
                <w:sz w:val="18"/>
                <w:szCs w:val="26"/>
                <w:rtl/>
                <w:lang w:bidi="ar-EG"/>
              </w:rPr>
              <w:t>نسبة العمالة</w:t>
            </w:r>
          </w:p>
        </w:tc>
        <w:tc>
          <w:tcPr>
            <w:tcW w:w="4859" w:type="dxa"/>
          </w:tcPr>
          <w:p w:rsidR="00AD6B48" w:rsidRPr="00C24A48" w:rsidRDefault="008E2263" w:rsidP="00F96402">
            <w:pPr>
              <w:spacing w:before="20" w:after="20" w:line="300" w:lineRule="exact"/>
              <w:ind w:left="284" w:hanging="284"/>
              <w:rPr>
                <w:rFonts w:hint="cs"/>
                <w:sz w:val="18"/>
                <w:szCs w:val="26"/>
                <w:rtl/>
                <w:lang w:bidi="ar-EG"/>
              </w:rPr>
            </w:pPr>
            <w:r w:rsidRPr="00C24A48">
              <w:rPr>
                <w:sz w:val="18"/>
                <w:szCs w:val="26"/>
                <w:rtl/>
                <w:lang w:bidi="ar-EG"/>
              </w:rPr>
              <w:t>-</w:t>
            </w:r>
            <w:r w:rsidR="00FB2733">
              <w:rPr>
                <w:rFonts w:hint="cs"/>
                <w:sz w:val="18"/>
                <w:szCs w:val="26"/>
                <w:rtl/>
                <w:lang w:bidi="ar-EG"/>
              </w:rPr>
              <w:tab/>
              <w:t>98</w:t>
            </w:r>
            <w:r w:rsidR="00FB2733" w:rsidRPr="002867C9">
              <w:rPr>
                <w:rFonts w:cs="Simple Outline Pat" w:hint="cs"/>
                <w:spacing w:val="0"/>
                <w:sz w:val="14"/>
                <w:szCs w:val="22"/>
                <w:rtl/>
                <w:lang w:bidi="ar-EG"/>
              </w:rPr>
              <w:t>%</w:t>
            </w:r>
            <w:r w:rsidRPr="00C24A48">
              <w:rPr>
                <w:sz w:val="18"/>
                <w:szCs w:val="26"/>
                <w:rtl/>
                <w:lang w:bidi="ar-EG"/>
              </w:rPr>
              <w:t xml:space="preserve"> (</w:t>
            </w:r>
            <w:r w:rsidRPr="00C24A48">
              <w:rPr>
                <w:sz w:val="18"/>
                <w:szCs w:val="26"/>
                <w:rtl/>
              </w:rPr>
              <w:t>جزيرة مان</w:t>
            </w:r>
            <w:r w:rsidRPr="00C24A48">
              <w:rPr>
                <w:sz w:val="18"/>
                <w:szCs w:val="26"/>
                <w:rtl/>
                <w:lang w:bidi="ar-EG"/>
              </w:rPr>
              <w:t xml:space="preserve"> </w:t>
            </w:r>
            <w:r w:rsidR="00FB2733">
              <w:rPr>
                <w:rFonts w:hint="cs"/>
                <w:sz w:val="18"/>
                <w:szCs w:val="26"/>
                <w:rtl/>
                <w:lang w:bidi="ar-EG"/>
              </w:rPr>
              <w:t>-</w:t>
            </w:r>
            <w:r w:rsidRPr="00C24A48">
              <w:rPr>
                <w:sz w:val="18"/>
                <w:szCs w:val="26"/>
                <w:rtl/>
                <w:lang w:bidi="ar-EG"/>
              </w:rPr>
              <w:t xml:space="preserve"> في 2001)</w:t>
            </w:r>
          </w:p>
          <w:p w:rsidR="00F3650C" w:rsidRPr="00C24A48" w:rsidRDefault="008E2263" w:rsidP="00F96402">
            <w:pPr>
              <w:spacing w:before="20" w:after="20" w:line="300" w:lineRule="exact"/>
              <w:ind w:left="284" w:hanging="284"/>
              <w:rPr>
                <w:rFonts w:hint="cs"/>
                <w:sz w:val="18"/>
                <w:szCs w:val="26"/>
                <w:rtl/>
                <w:lang w:bidi="ar-EG"/>
              </w:rPr>
            </w:pPr>
            <w:r w:rsidRPr="00C24A48">
              <w:rPr>
                <w:sz w:val="18"/>
                <w:szCs w:val="26"/>
                <w:rtl/>
                <w:lang w:bidi="ar-EG"/>
              </w:rPr>
              <w:t>-</w:t>
            </w:r>
            <w:r w:rsidR="00FB2733">
              <w:rPr>
                <w:rFonts w:hint="cs"/>
                <w:sz w:val="18"/>
                <w:szCs w:val="26"/>
                <w:rtl/>
                <w:lang w:bidi="ar-EG"/>
              </w:rPr>
              <w:tab/>
              <w:t>82</w:t>
            </w:r>
            <w:r w:rsidR="00FB2733" w:rsidRPr="002867C9">
              <w:rPr>
                <w:rFonts w:cs="Simple Outline Pat" w:hint="cs"/>
                <w:spacing w:val="0"/>
                <w:sz w:val="14"/>
                <w:szCs w:val="22"/>
                <w:rtl/>
                <w:lang w:bidi="ar-EG"/>
              </w:rPr>
              <w:t>%</w:t>
            </w:r>
            <w:r w:rsidRPr="00C24A48">
              <w:rPr>
                <w:sz w:val="18"/>
                <w:szCs w:val="26"/>
                <w:rtl/>
                <w:lang w:bidi="ar-EG"/>
              </w:rPr>
              <w:t xml:space="preserve"> (</w:t>
            </w:r>
            <w:r w:rsidRPr="00C24A48">
              <w:rPr>
                <w:sz w:val="18"/>
                <w:szCs w:val="26"/>
                <w:rtl/>
              </w:rPr>
              <w:t xml:space="preserve">إقليم </w:t>
            </w:r>
            <w:r w:rsidRPr="00C24A48">
              <w:rPr>
                <w:sz w:val="18"/>
                <w:szCs w:val="26"/>
                <w:rtl/>
                <w:lang w:bidi="ar-EG"/>
              </w:rPr>
              <w:t xml:space="preserve">جيرسي </w:t>
            </w:r>
            <w:r w:rsidR="00FB2733">
              <w:rPr>
                <w:rFonts w:hint="cs"/>
                <w:sz w:val="18"/>
                <w:szCs w:val="26"/>
                <w:rtl/>
                <w:lang w:bidi="ar-EG"/>
              </w:rPr>
              <w:t>-</w:t>
            </w:r>
            <w:r w:rsidRPr="00C24A48">
              <w:rPr>
                <w:sz w:val="18"/>
                <w:szCs w:val="26"/>
                <w:rtl/>
                <w:lang w:bidi="ar-EG"/>
              </w:rPr>
              <w:t xml:space="preserve"> في 2001) </w:t>
            </w:r>
          </w:p>
          <w:p w:rsidR="008E2263" w:rsidRPr="00C24A48" w:rsidRDefault="008E2263" w:rsidP="00F96402">
            <w:pPr>
              <w:spacing w:before="20" w:after="120" w:line="300" w:lineRule="exact"/>
              <w:ind w:left="284" w:hanging="284"/>
              <w:rPr>
                <w:spacing w:val="0"/>
                <w:sz w:val="18"/>
                <w:szCs w:val="26"/>
                <w:rtl/>
                <w:lang w:bidi="ar-EG"/>
              </w:rPr>
            </w:pPr>
            <w:r w:rsidRPr="00C24A48">
              <w:rPr>
                <w:sz w:val="18"/>
                <w:szCs w:val="26"/>
                <w:rtl/>
                <w:lang w:bidi="ar-EG"/>
              </w:rPr>
              <w:t>-</w:t>
            </w:r>
            <w:r w:rsidR="00FB2733">
              <w:rPr>
                <w:rFonts w:hint="cs"/>
                <w:sz w:val="18"/>
                <w:szCs w:val="26"/>
                <w:rtl/>
                <w:lang w:bidi="ar-EG"/>
              </w:rPr>
              <w:tab/>
              <w:t>99</w:t>
            </w:r>
            <w:r w:rsidR="00FB2733" w:rsidRPr="002867C9">
              <w:rPr>
                <w:rFonts w:cs="Simple Outline Pat" w:hint="cs"/>
                <w:spacing w:val="0"/>
                <w:sz w:val="14"/>
                <w:szCs w:val="22"/>
                <w:rtl/>
                <w:lang w:bidi="ar-EG"/>
              </w:rPr>
              <w:t>%</w:t>
            </w:r>
            <w:r w:rsidRPr="00C24A48">
              <w:rPr>
                <w:sz w:val="18"/>
                <w:szCs w:val="26"/>
                <w:rtl/>
                <w:lang w:bidi="ar-EG"/>
              </w:rPr>
              <w:t xml:space="preserve"> (</w:t>
            </w:r>
            <w:r w:rsidRPr="00C24A48">
              <w:rPr>
                <w:sz w:val="18"/>
                <w:szCs w:val="26"/>
                <w:rtl/>
              </w:rPr>
              <w:t>إقليم غيرنسي</w:t>
            </w:r>
            <w:r w:rsidRPr="00C24A48">
              <w:rPr>
                <w:sz w:val="18"/>
                <w:szCs w:val="26"/>
                <w:rtl/>
                <w:lang w:bidi="ar-EG"/>
              </w:rPr>
              <w:t xml:space="preserve"> </w:t>
            </w:r>
            <w:r w:rsidR="00FB2733">
              <w:rPr>
                <w:rFonts w:hint="cs"/>
                <w:sz w:val="18"/>
                <w:szCs w:val="26"/>
                <w:rtl/>
                <w:lang w:bidi="ar-EG"/>
              </w:rPr>
              <w:t>-</w:t>
            </w:r>
            <w:r w:rsidRPr="00C24A48">
              <w:rPr>
                <w:sz w:val="18"/>
                <w:szCs w:val="26"/>
                <w:rtl/>
                <w:lang w:bidi="ar-EG"/>
              </w:rPr>
              <w:t xml:space="preserve"> في 2006)</w:t>
            </w:r>
          </w:p>
        </w:tc>
      </w:tr>
      <w:tr w:rsidR="008E2263" w:rsidRPr="007C3321" w:rsidTr="00F3650C">
        <w:tc>
          <w:tcPr>
            <w:tcW w:w="4717" w:type="dxa"/>
          </w:tcPr>
          <w:p w:rsidR="008E2263" w:rsidRPr="00C24A48" w:rsidRDefault="008E2263" w:rsidP="00F96402">
            <w:pPr>
              <w:spacing w:before="40" w:after="40" w:line="300" w:lineRule="exact"/>
              <w:rPr>
                <w:spacing w:val="0"/>
                <w:sz w:val="18"/>
                <w:szCs w:val="26"/>
                <w:rtl/>
                <w:lang w:bidi="ar-EG"/>
              </w:rPr>
            </w:pPr>
            <w:r w:rsidRPr="00C24A48">
              <w:rPr>
                <w:spacing w:val="0"/>
                <w:sz w:val="18"/>
                <w:szCs w:val="26"/>
                <w:rtl/>
                <w:lang w:bidi="ar-EG"/>
              </w:rPr>
              <w:t>اللغات</w:t>
            </w:r>
          </w:p>
        </w:tc>
        <w:tc>
          <w:tcPr>
            <w:tcW w:w="4859" w:type="dxa"/>
          </w:tcPr>
          <w:p w:rsidR="00AD6B48" w:rsidRPr="00C24A48" w:rsidRDefault="008E2263" w:rsidP="00F96402">
            <w:pPr>
              <w:spacing w:before="20" w:after="20" w:line="300" w:lineRule="exact"/>
              <w:ind w:left="284" w:hanging="284"/>
              <w:rPr>
                <w:rFonts w:hint="cs"/>
                <w:sz w:val="18"/>
                <w:szCs w:val="26"/>
                <w:rtl/>
                <w:lang w:bidi="ar-EG"/>
              </w:rPr>
            </w:pPr>
            <w:r w:rsidRPr="00C24A48">
              <w:rPr>
                <w:sz w:val="18"/>
                <w:szCs w:val="26"/>
                <w:rtl/>
                <w:lang w:bidi="ar-EG"/>
              </w:rPr>
              <w:t>-</w:t>
            </w:r>
            <w:r w:rsidR="00485843">
              <w:rPr>
                <w:rFonts w:hint="cs"/>
                <w:sz w:val="18"/>
                <w:szCs w:val="26"/>
                <w:rtl/>
                <w:lang w:bidi="ar-EG"/>
              </w:rPr>
              <w:tab/>
              <w:t>الإ</w:t>
            </w:r>
            <w:r w:rsidRPr="00C24A48">
              <w:rPr>
                <w:sz w:val="18"/>
                <w:szCs w:val="26"/>
                <w:rtl/>
                <w:lang w:bidi="ar-EG"/>
              </w:rPr>
              <w:t>نكليزية، غالية مانكس (</w:t>
            </w:r>
            <w:r w:rsidRPr="00C24A48">
              <w:rPr>
                <w:sz w:val="18"/>
                <w:szCs w:val="26"/>
                <w:rtl/>
              </w:rPr>
              <w:t>جزيرة مان</w:t>
            </w:r>
            <w:r w:rsidRPr="00C24A48">
              <w:rPr>
                <w:sz w:val="18"/>
                <w:szCs w:val="26"/>
                <w:rtl/>
                <w:lang w:bidi="ar-EG"/>
              </w:rPr>
              <w:t>)</w:t>
            </w:r>
          </w:p>
          <w:p w:rsidR="00485843" w:rsidRDefault="008E2263" w:rsidP="00F96402">
            <w:pPr>
              <w:spacing w:before="20" w:after="20" w:line="300" w:lineRule="exact"/>
              <w:ind w:left="284" w:hanging="284"/>
              <w:rPr>
                <w:rFonts w:hint="cs"/>
                <w:sz w:val="18"/>
                <w:szCs w:val="26"/>
                <w:rtl/>
                <w:lang w:bidi="ar-EG"/>
              </w:rPr>
            </w:pPr>
            <w:r w:rsidRPr="00C24A48">
              <w:rPr>
                <w:sz w:val="18"/>
                <w:szCs w:val="26"/>
                <w:rtl/>
                <w:lang w:bidi="ar-EG"/>
              </w:rPr>
              <w:t>-</w:t>
            </w:r>
            <w:r w:rsidR="00485843">
              <w:rPr>
                <w:rFonts w:hint="cs"/>
                <w:sz w:val="18"/>
                <w:szCs w:val="26"/>
                <w:rtl/>
                <w:lang w:bidi="ar-EG"/>
              </w:rPr>
              <w:tab/>
              <w:t>الإ</w:t>
            </w:r>
            <w:r w:rsidRPr="00C24A48">
              <w:rPr>
                <w:sz w:val="18"/>
                <w:szCs w:val="26"/>
                <w:rtl/>
                <w:lang w:bidi="ar-EG"/>
              </w:rPr>
              <w:t>نكليزية، الفرنسية (</w:t>
            </w:r>
            <w:r w:rsidRPr="00C24A48">
              <w:rPr>
                <w:sz w:val="18"/>
                <w:szCs w:val="26"/>
                <w:rtl/>
              </w:rPr>
              <w:t xml:space="preserve">إقليم </w:t>
            </w:r>
            <w:r w:rsidRPr="00C24A48">
              <w:rPr>
                <w:sz w:val="18"/>
                <w:szCs w:val="26"/>
                <w:rtl/>
                <w:lang w:bidi="ar-EG"/>
              </w:rPr>
              <w:t>جيرسي)</w:t>
            </w:r>
          </w:p>
          <w:p w:rsidR="008E2263" w:rsidRPr="00C24A48" w:rsidRDefault="008E2263" w:rsidP="00F96402">
            <w:pPr>
              <w:spacing w:before="20" w:after="120" w:line="300" w:lineRule="exact"/>
              <w:ind w:left="284" w:hanging="284"/>
              <w:rPr>
                <w:spacing w:val="0"/>
                <w:sz w:val="18"/>
                <w:szCs w:val="26"/>
                <w:rtl/>
                <w:lang w:bidi="ar-EG"/>
              </w:rPr>
            </w:pPr>
            <w:r w:rsidRPr="00C24A48">
              <w:rPr>
                <w:sz w:val="18"/>
                <w:szCs w:val="26"/>
                <w:rtl/>
                <w:lang w:bidi="ar-EG"/>
              </w:rPr>
              <w:t>-</w:t>
            </w:r>
            <w:r w:rsidR="00485843">
              <w:rPr>
                <w:rFonts w:hint="cs"/>
                <w:sz w:val="18"/>
                <w:szCs w:val="26"/>
                <w:rtl/>
                <w:lang w:bidi="ar-EG"/>
              </w:rPr>
              <w:tab/>
              <w:t>الإ</w:t>
            </w:r>
            <w:r w:rsidRPr="00C24A48">
              <w:rPr>
                <w:sz w:val="18"/>
                <w:szCs w:val="26"/>
                <w:rtl/>
                <w:lang w:bidi="ar-EG"/>
              </w:rPr>
              <w:t>نكليزية، فرنسية نورمادي (</w:t>
            </w:r>
            <w:r w:rsidRPr="00C24A48">
              <w:rPr>
                <w:sz w:val="18"/>
                <w:szCs w:val="26"/>
                <w:rtl/>
              </w:rPr>
              <w:t>إقليم غيرنسي</w:t>
            </w:r>
            <w:r w:rsidRPr="00C24A48">
              <w:rPr>
                <w:sz w:val="18"/>
                <w:szCs w:val="26"/>
                <w:rtl/>
                <w:lang w:bidi="ar-EG"/>
              </w:rPr>
              <w:t>)</w:t>
            </w:r>
          </w:p>
        </w:tc>
      </w:tr>
      <w:tr w:rsidR="008E2263" w:rsidRPr="007C3321" w:rsidTr="00F3650C">
        <w:tc>
          <w:tcPr>
            <w:tcW w:w="4717" w:type="dxa"/>
          </w:tcPr>
          <w:p w:rsidR="008E2263" w:rsidRPr="00C24A48" w:rsidRDefault="008E2263" w:rsidP="00F96402">
            <w:pPr>
              <w:spacing w:before="40" w:after="40" w:line="300" w:lineRule="exact"/>
              <w:rPr>
                <w:spacing w:val="0"/>
                <w:sz w:val="18"/>
                <w:szCs w:val="26"/>
                <w:rtl/>
                <w:lang w:bidi="ar-EG"/>
              </w:rPr>
            </w:pPr>
            <w:r w:rsidRPr="00C24A48">
              <w:rPr>
                <w:spacing w:val="0"/>
                <w:sz w:val="18"/>
                <w:szCs w:val="26"/>
                <w:rtl/>
                <w:lang w:bidi="ar-EG"/>
              </w:rPr>
              <w:t>متوسط العمر المتوقع</w:t>
            </w:r>
          </w:p>
        </w:tc>
        <w:tc>
          <w:tcPr>
            <w:tcW w:w="4859" w:type="dxa"/>
          </w:tcPr>
          <w:p w:rsidR="00485843" w:rsidRPr="00485843" w:rsidRDefault="008E2263" w:rsidP="00F96402">
            <w:pPr>
              <w:spacing w:before="20" w:after="20" w:line="300" w:lineRule="exact"/>
              <w:ind w:left="284" w:hanging="284"/>
              <w:rPr>
                <w:rFonts w:hint="cs"/>
                <w:spacing w:val="0"/>
                <w:kern w:val="0"/>
                <w:sz w:val="18"/>
                <w:szCs w:val="26"/>
                <w:rtl/>
                <w:lang w:bidi="ar-EG"/>
              </w:rPr>
            </w:pPr>
            <w:r w:rsidRPr="00485843">
              <w:rPr>
                <w:spacing w:val="0"/>
                <w:kern w:val="0"/>
                <w:sz w:val="18"/>
                <w:szCs w:val="26"/>
                <w:rtl/>
                <w:lang w:bidi="ar-EG"/>
              </w:rPr>
              <w:t>-</w:t>
            </w:r>
            <w:r w:rsidR="00485843" w:rsidRPr="00485843">
              <w:rPr>
                <w:rFonts w:hint="cs"/>
                <w:spacing w:val="0"/>
                <w:kern w:val="0"/>
                <w:sz w:val="18"/>
                <w:szCs w:val="26"/>
                <w:rtl/>
                <w:lang w:bidi="ar-EG"/>
              </w:rPr>
              <w:tab/>
              <w:t xml:space="preserve">76.3 </w:t>
            </w:r>
            <w:r w:rsidRPr="00485843">
              <w:rPr>
                <w:spacing w:val="0"/>
                <w:kern w:val="0"/>
                <w:sz w:val="18"/>
                <w:szCs w:val="26"/>
                <w:rtl/>
                <w:lang w:bidi="ar-EG"/>
              </w:rPr>
              <w:t>-</w:t>
            </w:r>
            <w:r w:rsidR="00485843" w:rsidRPr="00485843">
              <w:rPr>
                <w:rFonts w:hint="cs"/>
                <w:spacing w:val="0"/>
                <w:kern w:val="0"/>
                <w:sz w:val="18"/>
                <w:szCs w:val="26"/>
                <w:rtl/>
                <w:lang w:bidi="ar-EG"/>
              </w:rPr>
              <w:t xml:space="preserve"> </w:t>
            </w:r>
            <w:r w:rsidRPr="00485843">
              <w:rPr>
                <w:spacing w:val="0"/>
                <w:kern w:val="0"/>
                <w:sz w:val="18"/>
                <w:szCs w:val="26"/>
                <w:rtl/>
                <w:lang w:bidi="ar-EG"/>
              </w:rPr>
              <w:t xml:space="preserve">الرجال؛ </w:t>
            </w:r>
            <w:r w:rsidR="00485843" w:rsidRPr="00485843">
              <w:rPr>
                <w:rFonts w:hint="cs"/>
                <w:spacing w:val="0"/>
                <w:kern w:val="0"/>
                <w:sz w:val="18"/>
                <w:szCs w:val="26"/>
                <w:rtl/>
                <w:lang w:bidi="ar-EG"/>
              </w:rPr>
              <w:t xml:space="preserve">80.7 </w:t>
            </w:r>
            <w:r w:rsidRPr="00485843">
              <w:rPr>
                <w:spacing w:val="0"/>
                <w:kern w:val="0"/>
                <w:sz w:val="18"/>
                <w:szCs w:val="26"/>
                <w:rtl/>
                <w:lang w:bidi="ar-EG"/>
              </w:rPr>
              <w:t>-</w:t>
            </w:r>
            <w:r w:rsidR="00485843" w:rsidRPr="00485843">
              <w:rPr>
                <w:rFonts w:hint="cs"/>
                <w:spacing w:val="0"/>
                <w:kern w:val="0"/>
                <w:sz w:val="18"/>
                <w:szCs w:val="26"/>
                <w:rtl/>
                <w:lang w:bidi="ar-EG"/>
              </w:rPr>
              <w:t xml:space="preserve"> </w:t>
            </w:r>
            <w:r w:rsidRPr="00485843">
              <w:rPr>
                <w:spacing w:val="0"/>
                <w:kern w:val="0"/>
                <w:sz w:val="18"/>
                <w:szCs w:val="26"/>
                <w:rtl/>
                <w:lang w:bidi="ar-EG"/>
              </w:rPr>
              <w:t>النساء (</w:t>
            </w:r>
            <w:r w:rsidRPr="00485843">
              <w:rPr>
                <w:spacing w:val="0"/>
                <w:kern w:val="0"/>
                <w:sz w:val="18"/>
                <w:szCs w:val="26"/>
                <w:rtl/>
              </w:rPr>
              <w:t>جزيرة مان</w:t>
            </w:r>
            <w:r w:rsidRPr="00485843">
              <w:rPr>
                <w:spacing w:val="0"/>
                <w:kern w:val="0"/>
                <w:sz w:val="18"/>
                <w:szCs w:val="26"/>
                <w:rtl/>
                <w:lang w:bidi="ar-EG"/>
              </w:rPr>
              <w:t xml:space="preserve"> </w:t>
            </w:r>
            <w:r w:rsidR="00485843" w:rsidRPr="00485843">
              <w:rPr>
                <w:rFonts w:hint="cs"/>
                <w:spacing w:val="0"/>
                <w:kern w:val="0"/>
                <w:sz w:val="18"/>
                <w:szCs w:val="26"/>
                <w:rtl/>
                <w:lang w:bidi="ar-EG"/>
              </w:rPr>
              <w:t>-</w:t>
            </w:r>
            <w:r w:rsidRPr="00485843">
              <w:rPr>
                <w:spacing w:val="0"/>
                <w:kern w:val="0"/>
                <w:sz w:val="18"/>
                <w:szCs w:val="26"/>
                <w:rtl/>
                <w:lang w:bidi="ar-EG"/>
              </w:rPr>
              <w:t xml:space="preserve"> في 2001)</w:t>
            </w:r>
          </w:p>
          <w:p w:rsidR="00485843" w:rsidRDefault="008E2263" w:rsidP="00F96402">
            <w:pPr>
              <w:spacing w:before="20" w:after="20" w:line="300" w:lineRule="exact"/>
              <w:ind w:left="284" w:hanging="284"/>
              <w:rPr>
                <w:rFonts w:hint="cs"/>
                <w:sz w:val="18"/>
                <w:szCs w:val="26"/>
                <w:rtl/>
              </w:rPr>
            </w:pPr>
            <w:r w:rsidRPr="00C24A48">
              <w:rPr>
                <w:sz w:val="18"/>
                <w:szCs w:val="26"/>
                <w:rtl/>
                <w:lang w:bidi="ar-EG"/>
              </w:rPr>
              <w:t>-</w:t>
            </w:r>
            <w:r w:rsidR="00485843">
              <w:rPr>
                <w:rFonts w:hint="cs"/>
                <w:sz w:val="18"/>
                <w:szCs w:val="26"/>
                <w:rtl/>
                <w:lang w:bidi="ar-EG"/>
              </w:rPr>
              <w:tab/>
            </w:r>
            <w:r w:rsidRPr="00C24A48">
              <w:rPr>
                <w:sz w:val="18"/>
                <w:szCs w:val="26"/>
                <w:rtl/>
                <w:lang w:bidi="ar-EG"/>
              </w:rPr>
              <w:t>77</w:t>
            </w:r>
            <w:r w:rsidR="00485843">
              <w:rPr>
                <w:rFonts w:hint="cs"/>
                <w:sz w:val="18"/>
                <w:szCs w:val="26"/>
                <w:rtl/>
                <w:lang w:bidi="ar-EG"/>
              </w:rPr>
              <w:t xml:space="preserve"> </w:t>
            </w:r>
            <w:r w:rsidRPr="00C24A48">
              <w:rPr>
                <w:sz w:val="18"/>
                <w:szCs w:val="26"/>
                <w:rtl/>
                <w:lang w:bidi="ar-EG"/>
              </w:rPr>
              <w:t>-</w:t>
            </w:r>
            <w:r w:rsidR="00485843">
              <w:rPr>
                <w:rFonts w:hint="cs"/>
                <w:sz w:val="18"/>
                <w:szCs w:val="26"/>
                <w:rtl/>
                <w:lang w:bidi="ar-EG"/>
              </w:rPr>
              <w:t xml:space="preserve"> </w:t>
            </w:r>
            <w:r w:rsidRPr="00C24A48">
              <w:rPr>
                <w:sz w:val="18"/>
                <w:szCs w:val="26"/>
                <w:rtl/>
                <w:lang w:bidi="ar-EG"/>
              </w:rPr>
              <w:t>الرجال؛ 82</w:t>
            </w:r>
            <w:r w:rsidR="00485843">
              <w:rPr>
                <w:rFonts w:hint="cs"/>
                <w:sz w:val="18"/>
                <w:szCs w:val="26"/>
                <w:rtl/>
                <w:lang w:bidi="ar-EG"/>
              </w:rPr>
              <w:t xml:space="preserve"> </w:t>
            </w:r>
            <w:r w:rsidRPr="00C24A48">
              <w:rPr>
                <w:sz w:val="18"/>
                <w:szCs w:val="26"/>
                <w:rtl/>
                <w:lang w:bidi="ar-EG"/>
              </w:rPr>
              <w:t>-</w:t>
            </w:r>
            <w:r w:rsidR="00485843">
              <w:rPr>
                <w:rFonts w:hint="cs"/>
                <w:sz w:val="18"/>
                <w:szCs w:val="26"/>
                <w:rtl/>
                <w:lang w:bidi="ar-EG"/>
              </w:rPr>
              <w:t xml:space="preserve"> </w:t>
            </w:r>
            <w:r w:rsidRPr="00C24A48">
              <w:rPr>
                <w:sz w:val="18"/>
                <w:szCs w:val="26"/>
                <w:rtl/>
                <w:lang w:bidi="ar-EG"/>
              </w:rPr>
              <w:t>النساء (</w:t>
            </w:r>
            <w:r w:rsidRPr="00C24A48">
              <w:rPr>
                <w:sz w:val="18"/>
                <w:szCs w:val="26"/>
                <w:rtl/>
              </w:rPr>
              <w:t xml:space="preserve">إقليم </w:t>
            </w:r>
            <w:r w:rsidRPr="00C24A48">
              <w:rPr>
                <w:sz w:val="18"/>
                <w:szCs w:val="26"/>
                <w:rtl/>
                <w:lang w:bidi="ar-EG"/>
              </w:rPr>
              <w:t xml:space="preserve">جيرسي </w:t>
            </w:r>
            <w:r w:rsidR="00485843">
              <w:rPr>
                <w:rFonts w:hint="cs"/>
                <w:sz w:val="18"/>
                <w:szCs w:val="26"/>
                <w:rtl/>
                <w:lang w:bidi="ar-EG"/>
              </w:rPr>
              <w:t>-</w:t>
            </w:r>
            <w:r w:rsidRPr="00C24A48">
              <w:rPr>
                <w:sz w:val="18"/>
                <w:szCs w:val="26"/>
                <w:rtl/>
                <w:lang w:bidi="ar-EG"/>
              </w:rPr>
              <w:t xml:space="preserve"> في 2004) </w:t>
            </w:r>
          </w:p>
          <w:p w:rsidR="008E2263" w:rsidRPr="001932DB" w:rsidRDefault="008E2263" w:rsidP="00F96402">
            <w:pPr>
              <w:spacing w:before="20" w:after="120" w:line="300" w:lineRule="exact"/>
              <w:ind w:left="284" w:hanging="284"/>
              <w:rPr>
                <w:spacing w:val="0"/>
                <w:kern w:val="0"/>
                <w:sz w:val="18"/>
                <w:szCs w:val="26"/>
                <w:rtl/>
                <w:lang w:bidi="ar-EG"/>
              </w:rPr>
            </w:pPr>
            <w:r w:rsidRPr="001932DB">
              <w:rPr>
                <w:spacing w:val="0"/>
                <w:kern w:val="0"/>
                <w:sz w:val="18"/>
                <w:szCs w:val="26"/>
                <w:rtl/>
                <w:lang w:bidi="ar-EG"/>
              </w:rPr>
              <w:t>-</w:t>
            </w:r>
            <w:r w:rsidR="00485843" w:rsidRPr="001932DB">
              <w:rPr>
                <w:rFonts w:hint="cs"/>
                <w:spacing w:val="0"/>
                <w:kern w:val="0"/>
                <w:sz w:val="18"/>
                <w:szCs w:val="26"/>
                <w:rtl/>
                <w:lang w:bidi="ar-EG"/>
              </w:rPr>
              <w:tab/>
              <w:t xml:space="preserve">77.5 </w:t>
            </w:r>
            <w:r w:rsidRPr="001932DB">
              <w:rPr>
                <w:spacing w:val="0"/>
                <w:kern w:val="0"/>
                <w:sz w:val="18"/>
                <w:szCs w:val="26"/>
                <w:rtl/>
                <w:lang w:bidi="ar-EG"/>
              </w:rPr>
              <w:t>-</w:t>
            </w:r>
            <w:r w:rsidR="00485843" w:rsidRPr="001932DB">
              <w:rPr>
                <w:rFonts w:hint="cs"/>
                <w:spacing w:val="0"/>
                <w:kern w:val="0"/>
                <w:sz w:val="18"/>
                <w:szCs w:val="26"/>
                <w:rtl/>
                <w:lang w:bidi="ar-EG"/>
              </w:rPr>
              <w:t xml:space="preserve"> </w:t>
            </w:r>
            <w:r w:rsidRPr="001932DB">
              <w:rPr>
                <w:spacing w:val="0"/>
                <w:kern w:val="0"/>
                <w:sz w:val="18"/>
                <w:szCs w:val="26"/>
                <w:rtl/>
                <w:lang w:bidi="ar-EG"/>
              </w:rPr>
              <w:t>الرجال؛ 82</w:t>
            </w:r>
            <w:r w:rsidR="00485843" w:rsidRPr="001932DB">
              <w:rPr>
                <w:rFonts w:hint="cs"/>
                <w:spacing w:val="0"/>
                <w:kern w:val="0"/>
                <w:sz w:val="18"/>
                <w:szCs w:val="26"/>
                <w:rtl/>
                <w:lang w:bidi="ar-EG"/>
              </w:rPr>
              <w:t xml:space="preserve"> </w:t>
            </w:r>
            <w:r w:rsidRPr="001932DB">
              <w:rPr>
                <w:spacing w:val="0"/>
                <w:kern w:val="0"/>
                <w:sz w:val="18"/>
                <w:szCs w:val="26"/>
                <w:rtl/>
                <w:lang w:bidi="ar-EG"/>
              </w:rPr>
              <w:t>-</w:t>
            </w:r>
            <w:r w:rsidR="00485843" w:rsidRPr="001932DB">
              <w:rPr>
                <w:rFonts w:hint="cs"/>
                <w:spacing w:val="0"/>
                <w:kern w:val="0"/>
                <w:sz w:val="18"/>
                <w:szCs w:val="26"/>
                <w:rtl/>
                <w:lang w:bidi="ar-EG"/>
              </w:rPr>
              <w:t xml:space="preserve"> </w:t>
            </w:r>
            <w:r w:rsidRPr="001932DB">
              <w:rPr>
                <w:spacing w:val="0"/>
                <w:kern w:val="0"/>
                <w:sz w:val="18"/>
                <w:szCs w:val="26"/>
                <w:rtl/>
                <w:lang w:bidi="ar-EG"/>
              </w:rPr>
              <w:t>النساء (</w:t>
            </w:r>
            <w:r w:rsidRPr="001932DB">
              <w:rPr>
                <w:spacing w:val="0"/>
                <w:kern w:val="0"/>
                <w:sz w:val="18"/>
                <w:szCs w:val="26"/>
                <w:rtl/>
              </w:rPr>
              <w:t>إقليم غيرنسي</w:t>
            </w:r>
            <w:r w:rsidRPr="001932DB">
              <w:rPr>
                <w:spacing w:val="0"/>
                <w:kern w:val="0"/>
                <w:sz w:val="18"/>
                <w:szCs w:val="26"/>
                <w:rtl/>
                <w:lang w:bidi="ar-EG"/>
              </w:rPr>
              <w:t xml:space="preserve"> </w:t>
            </w:r>
            <w:r w:rsidR="00485843" w:rsidRPr="001932DB">
              <w:rPr>
                <w:rFonts w:hint="cs"/>
                <w:spacing w:val="0"/>
                <w:kern w:val="0"/>
                <w:sz w:val="18"/>
                <w:szCs w:val="26"/>
                <w:rtl/>
                <w:lang w:bidi="ar-EG"/>
              </w:rPr>
              <w:t>-</w:t>
            </w:r>
            <w:r w:rsidRPr="001932DB">
              <w:rPr>
                <w:spacing w:val="0"/>
                <w:kern w:val="0"/>
                <w:sz w:val="18"/>
                <w:szCs w:val="26"/>
                <w:rtl/>
                <w:lang w:bidi="ar-EG"/>
              </w:rPr>
              <w:t xml:space="preserve"> في 2001)</w:t>
            </w:r>
          </w:p>
        </w:tc>
      </w:tr>
      <w:tr w:rsidR="008E2263" w:rsidRPr="007C3321" w:rsidTr="00F3650C">
        <w:tc>
          <w:tcPr>
            <w:tcW w:w="4717" w:type="dxa"/>
          </w:tcPr>
          <w:p w:rsidR="008E2263" w:rsidRPr="00C24A48" w:rsidRDefault="008E2263" w:rsidP="00F96402">
            <w:pPr>
              <w:spacing w:before="40" w:after="40" w:line="300" w:lineRule="exact"/>
              <w:rPr>
                <w:spacing w:val="0"/>
                <w:sz w:val="18"/>
                <w:szCs w:val="26"/>
                <w:rtl/>
                <w:lang w:bidi="ar-EG"/>
              </w:rPr>
            </w:pPr>
            <w:r w:rsidRPr="00C24A48">
              <w:rPr>
                <w:spacing w:val="0"/>
                <w:sz w:val="18"/>
                <w:szCs w:val="26"/>
                <w:rtl/>
                <w:lang w:bidi="ar-EG"/>
              </w:rPr>
              <w:t xml:space="preserve">وفيات الرضع </w:t>
            </w:r>
            <w:r w:rsidR="00E773D8">
              <w:rPr>
                <w:rFonts w:hint="cs"/>
                <w:spacing w:val="0"/>
                <w:sz w:val="18"/>
                <w:szCs w:val="26"/>
                <w:rtl/>
                <w:lang w:bidi="ar-EG"/>
              </w:rPr>
              <w:t>-</w:t>
            </w:r>
            <w:r w:rsidRPr="00C24A48">
              <w:rPr>
                <w:spacing w:val="0"/>
                <w:sz w:val="18"/>
                <w:szCs w:val="26"/>
                <w:rtl/>
                <w:lang w:bidi="ar-EG"/>
              </w:rPr>
              <w:t xml:space="preserve"> عدد وفيات الأطفال الذين تقل أعمارهم عن سنة واحدة لكل </w:t>
            </w:r>
            <w:r w:rsidR="00E773D8">
              <w:rPr>
                <w:rFonts w:hint="cs"/>
                <w:spacing w:val="0"/>
                <w:sz w:val="18"/>
                <w:szCs w:val="26"/>
                <w:rtl/>
                <w:lang w:bidi="ar-EG"/>
              </w:rPr>
              <w:t>000 1</w:t>
            </w:r>
            <w:r w:rsidRPr="00C24A48">
              <w:rPr>
                <w:spacing w:val="0"/>
                <w:sz w:val="18"/>
                <w:szCs w:val="26"/>
                <w:rtl/>
                <w:lang w:bidi="ar-EG"/>
              </w:rPr>
              <w:t xml:space="preserve"> مولود حيّ </w:t>
            </w:r>
          </w:p>
        </w:tc>
        <w:tc>
          <w:tcPr>
            <w:tcW w:w="4859" w:type="dxa"/>
          </w:tcPr>
          <w:p w:rsidR="00AD6B48" w:rsidRPr="00C24A48" w:rsidRDefault="008E2263" w:rsidP="00F96402">
            <w:pPr>
              <w:spacing w:before="20" w:after="20" w:line="300" w:lineRule="exact"/>
              <w:ind w:left="284" w:hanging="284"/>
              <w:rPr>
                <w:rFonts w:hint="cs"/>
                <w:sz w:val="18"/>
                <w:szCs w:val="26"/>
                <w:rtl/>
                <w:lang w:bidi="ar-EG"/>
              </w:rPr>
            </w:pPr>
            <w:r w:rsidRPr="00C24A48">
              <w:rPr>
                <w:sz w:val="18"/>
                <w:szCs w:val="26"/>
                <w:rtl/>
                <w:lang w:bidi="ar-EG"/>
              </w:rPr>
              <w:t>-</w:t>
            </w:r>
            <w:r w:rsidR="001932DB">
              <w:rPr>
                <w:rFonts w:hint="cs"/>
                <w:sz w:val="18"/>
                <w:szCs w:val="26"/>
                <w:rtl/>
                <w:lang w:bidi="ar-EG"/>
              </w:rPr>
              <w:tab/>
              <w:t>3.6</w:t>
            </w:r>
            <w:r w:rsidRPr="00C24A48">
              <w:rPr>
                <w:sz w:val="18"/>
                <w:szCs w:val="26"/>
                <w:rtl/>
                <w:lang w:bidi="ar-EG"/>
              </w:rPr>
              <w:t xml:space="preserve"> (</w:t>
            </w:r>
            <w:r w:rsidRPr="00C24A48">
              <w:rPr>
                <w:sz w:val="18"/>
                <w:szCs w:val="26"/>
                <w:rtl/>
              </w:rPr>
              <w:t>جزيرة مان</w:t>
            </w:r>
            <w:r w:rsidRPr="00C24A48">
              <w:rPr>
                <w:sz w:val="18"/>
                <w:szCs w:val="26"/>
                <w:rtl/>
                <w:lang w:bidi="ar-EG"/>
              </w:rPr>
              <w:t xml:space="preserve"> </w:t>
            </w:r>
            <w:r w:rsidR="001932DB">
              <w:rPr>
                <w:rFonts w:hint="cs"/>
                <w:sz w:val="18"/>
                <w:szCs w:val="26"/>
                <w:rtl/>
                <w:lang w:bidi="ar-EG"/>
              </w:rPr>
              <w:t>-</w:t>
            </w:r>
            <w:r w:rsidRPr="00C24A48">
              <w:rPr>
                <w:sz w:val="18"/>
                <w:szCs w:val="26"/>
                <w:rtl/>
                <w:lang w:bidi="ar-EG"/>
              </w:rPr>
              <w:t xml:space="preserve"> في 2000-2004)</w:t>
            </w:r>
          </w:p>
          <w:p w:rsidR="001932DB" w:rsidRDefault="008E2263" w:rsidP="00F96402">
            <w:pPr>
              <w:spacing w:before="20" w:after="20" w:line="300" w:lineRule="exact"/>
              <w:ind w:left="284" w:hanging="284"/>
              <w:rPr>
                <w:rFonts w:hint="cs"/>
                <w:sz w:val="18"/>
                <w:szCs w:val="26"/>
                <w:rtl/>
                <w:lang w:bidi="ar-EG"/>
              </w:rPr>
            </w:pPr>
            <w:r w:rsidRPr="00C24A48">
              <w:rPr>
                <w:sz w:val="18"/>
                <w:szCs w:val="26"/>
                <w:rtl/>
                <w:lang w:bidi="ar-EG"/>
              </w:rPr>
              <w:t>-</w:t>
            </w:r>
            <w:r w:rsidR="001932DB">
              <w:rPr>
                <w:rFonts w:hint="cs"/>
                <w:sz w:val="18"/>
                <w:szCs w:val="26"/>
                <w:rtl/>
                <w:lang w:bidi="ar-EG"/>
              </w:rPr>
              <w:tab/>
              <w:t>2.4</w:t>
            </w:r>
            <w:r w:rsidRPr="00C24A48">
              <w:rPr>
                <w:sz w:val="18"/>
                <w:szCs w:val="26"/>
                <w:rtl/>
                <w:lang w:bidi="ar-EG"/>
              </w:rPr>
              <w:t xml:space="preserve"> (</w:t>
            </w:r>
            <w:r w:rsidRPr="00C24A48">
              <w:rPr>
                <w:sz w:val="18"/>
                <w:szCs w:val="26"/>
                <w:rtl/>
              </w:rPr>
              <w:t xml:space="preserve">إقليم </w:t>
            </w:r>
            <w:r w:rsidRPr="00C24A48">
              <w:rPr>
                <w:sz w:val="18"/>
                <w:szCs w:val="26"/>
                <w:rtl/>
                <w:lang w:bidi="ar-EG"/>
              </w:rPr>
              <w:t xml:space="preserve">جيرسي </w:t>
            </w:r>
            <w:r w:rsidR="001932DB">
              <w:rPr>
                <w:rFonts w:hint="cs"/>
                <w:sz w:val="18"/>
                <w:szCs w:val="26"/>
                <w:rtl/>
                <w:lang w:bidi="ar-EG"/>
              </w:rPr>
              <w:t>-</w:t>
            </w:r>
            <w:r w:rsidRPr="00C24A48">
              <w:rPr>
                <w:sz w:val="18"/>
                <w:szCs w:val="26"/>
                <w:rtl/>
                <w:lang w:bidi="ar-EG"/>
              </w:rPr>
              <w:t xml:space="preserve"> في 2005)</w:t>
            </w:r>
          </w:p>
          <w:p w:rsidR="008E2263" w:rsidRPr="00C24A48" w:rsidRDefault="008E2263" w:rsidP="00F96402">
            <w:pPr>
              <w:spacing w:before="20" w:after="120" w:line="300" w:lineRule="exact"/>
              <w:ind w:left="284" w:hanging="284"/>
              <w:rPr>
                <w:spacing w:val="0"/>
                <w:sz w:val="18"/>
                <w:szCs w:val="26"/>
                <w:rtl/>
                <w:lang w:bidi="ar-EG"/>
              </w:rPr>
            </w:pPr>
            <w:r w:rsidRPr="00C24A48">
              <w:rPr>
                <w:sz w:val="18"/>
                <w:szCs w:val="26"/>
                <w:rtl/>
                <w:lang w:bidi="ar-EG"/>
              </w:rPr>
              <w:t>-</w:t>
            </w:r>
            <w:r w:rsidR="001932DB">
              <w:rPr>
                <w:rFonts w:hint="cs"/>
                <w:sz w:val="18"/>
                <w:szCs w:val="26"/>
                <w:rtl/>
                <w:lang w:bidi="ar-EG"/>
              </w:rPr>
              <w:tab/>
              <w:t>4.5</w:t>
            </w:r>
            <w:r w:rsidRPr="00C24A48">
              <w:rPr>
                <w:sz w:val="18"/>
                <w:szCs w:val="26"/>
                <w:rtl/>
                <w:lang w:bidi="ar-EG"/>
              </w:rPr>
              <w:t xml:space="preserve"> (</w:t>
            </w:r>
            <w:r w:rsidRPr="00C24A48">
              <w:rPr>
                <w:sz w:val="18"/>
                <w:szCs w:val="26"/>
                <w:rtl/>
              </w:rPr>
              <w:t>إقليم غيرنسي</w:t>
            </w:r>
            <w:r w:rsidRPr="00C24A48">
              <w:rPr>
                <w:sz w:val="18"/>
                <w:szCs w:val="26"/>
                <w:rtl/>
                <w:lang w:bidi="ar-EG"/>
              </w:rPr>
              <w:t xml:space="preserve"> </w:t>
            </w:r>
            <w:r w:rsidR="001932DB">
              <w:rPr>
                <w:rFonts w:hint="cs"/>
                <w:sz w:val="18"/>
                <w:szCs w:val="26"/>
                <w:rtl/>
                <w:lang w:bidi="ar-EG"/>
              </w:rPr>
              <w:t>-</w:t>
            </w:r>
            <w:r w:rsidRPr="00C24A48">
              <w:rPr>
                <w:sz w:val="18"/>
                <w:szCs w:val="26"/>
                <w:rtl/>
                <w:lang w:bidi="ar-EG"/>
              </w:rPr>
              <w:t xml:space="preserve"> في 1999-2003)</w:t>
            </w:r>
          </w:p>
        </w:tc>
      </w:tr>
      <w:tr w:rsidR="008E2263" w:rsidRPr="007C3321" w:rsidTr="00F3650C">
        <w:tc>
          <w:tcPr>
            <w:tcW w:w="4717" w:type="dxa"/>
          </w:tcPr>
          <w:p w:rsidR="008E2263" w:rsidRPr="00C24A48" w:rsidRDefault="008E2263" w:rsidP="00F96402">
            <w:pPr>
              <w:spacing w:before="40" w:after="40" w:line="300" w:lineRule="exact"/>
              <w:rPr>
                <w:spacing w:val="0"/>
                <w:sz w:val="18"/>
                <w:szCs w:val="26"/>
                <w:rtl/>
                <w:lang w:bidi="ar-EG"/>
              </w:rPr>
            </w:pPr>
            <w:r w:rsidRPr="00C24A48">
              <w:rPr>
                <w:spacing w:val="0"/>
                <w:sz w:val="18"/>
                <w:szCs w:val="26"/>
                <w:rtl/>
                <w:lang w:bidi="ar-EG"/>
              </w:rPr>
              <w:t>معدل الخصوبة</w:t>
            </w:r>
            <w:r w:rsidR="00C22F7A" w:rsidRPr="00C24A48">
              <w:rPr>
                <w:b/>
                <w:bCs/>
                <w:spacing w:val="0"/>
                <w:sz w:val="18"/>
                <w:szCs w:val="26"/>
                <w:vertAlign w:val="superscript"/>
                <w:rtl/>
                <w:lang w:bidi="ar-EG"/>
              </w:rPr>
              <w:t>(</w:t>
            </w:r>
            <w:r w:rsidR="00C22F7A" w:rsidRPr="00C24A48">
              <w:rPr>
                <w:rStyle w:val="FootnoteReference"/>
                <w:b/>
                <w:bCs w:val="0"/>
                <w:spacing w:val="0"/>
                <w:sz w:val="18"/>
                <w:szCs w:val="26"/>
                <w:rtl/>
              </w:rPr>
              <w:footnoteReference w:id="22"/>
            </w:r>
            <w:r w:rsidR="00C22F7A" w:rsidRPr="00C24A48">
              <w:rPr>
                <w:b/>
                <w:bCs/>
                <w:spacing w:val="0"/>
                <w:sz w:val="18"/>
                <w:szCs w:val="26"/>
                <w:vertAlign w:val="superscript"/>
                <w:rtl/>
                <w:lang w:bidi="ar-EG"/>
              </w:rPr>
              <w:t>)</w:t>
            </w:r>
          </w:p>
        </w:tc>
        <w:tc>
          <w:tcPr>
            <w:tcW w:w="4859" w:type="dxa"/>
          </w:tcPr>
          <w:p w:rsidR="00AD6B48" w:rsidRPr="00C24A48" w:rsidRDefault="008E2263" w:rsidP="00F96402">
            <w:pPr>
              <w:spacing w:before="20" w:after="20" w:line="300" w:lineRule="exact"/>
              <w:ind w:left="284" w:hanging="284"/>
              <w:rPr>
                <w:rFonts w:hint="cs"/>
                <w:sz w:val="18"/>
                <w:szCs w:val="26"/>
                <w:rtl/>
                <w:lang w:bidi="ar-EG"/>
              </w:rPr>
            </w:pPr>
            <w:r w:rsidRPr="00C24A48">
              <w:rPr>
                <w:sz w:val="18"/>
                <w:szCs w:val="26"/>
                <w:rtl/>
                <w:lang w:bidi="ar-EG"/>
              </w:rPr>
              <w:t>-</w:t>
            </w:r>
            <w:r w:rsidR="001932DB">
              <w:rPr>
                <w:rFonts w:hint="cs"/>
                <w:sz w:val="18"/>
                <w:szCs w:val="26"/>
                <w:rtl/>
                <w:lang w:bidi="ar-EG"/>
              </w:rPr>
              <w:tab/>
              <w:t>56.7</w:t>
            </w:r>
            <w:r w:rsidRPr="00C24A48">
              <w:rPr>
                <w:sz w:val="18"/>
                <w:szCs w:val="26"/>
                <w:rtl/>
                <w:lang w:bidi="ar-EG"/>
              </w:rPr>
              <w:t xml:space="preserve"> (</w:t>
            </w:r>
            <w:r w:rsidRPr="00C24A48">
              <w:rPr>
                <w:sz w:val="18"/>
                <w:szCs w:val="26"/>
                <w:rtl/>
              </w:rPr>
              <w:t>جزيرة مان</w:t>
            </w:r>
            <w:r w:rsidRPr="00C24A48">
              <w:rPr>
                <w:sz w:val="18"/>
                <w:szCs w:val="26"/>
                <w:rtl/>
                <w:lang w:bidi="ar-EG"/>
              </w:rPr>
              <w:t xml:space="preserve"> </w:t>
            </w:r>
            <w:r w:rsidR="001932DB">
              <w:rPr>
                <w:rFonts w:hint="cs"/>
                <w:sz w:val="18"/>
                <w:szCs w:val="26"/>
                <w:rtl/>
                <w:lang w:bidi="ar-EG"/>
              </w:rPr>
              <w:t>-</w:t>
            </w:r>
            <w:r w:rsidRPr="00C24A48">
              <w:rPr>
                <w:sz w:val="18"/>
                <w:szCs w:val="26"/>
                <w:rtl/>
                <w:lang w:bidi="ar-EG"/>
              </w:rPr>
              <w:t xml:space="preserve"> في 2000-2004)</w:t>
            </w:r>
          </w:p>
          <w:p w:rsidR="001932DB" w:rsidRDefault="008E2263" w:rsidP="00F96402">
            <w:pPr>
              <w:spacing w:before="20" w:after="20" w:line="300" w:lineRule="exact"/>
              <w:ind w:left="284" w:hanging="284"/>
              <w:rPr>
                <w:rFonts w:hint="cs"/>
                <w:sz w:val="18"/>
                <w:szCs w:val="26"/>
                <w:rtl/>
                <w:lang w:bidi="ar-EG"/>
              </w:rPr>
            </w:pPr>
            <w:r w:rsidRPr="00C24A48">
              <w:rPr>
                <w:sz w:val="18"/>
                <w:szCs w:val="26"/>
                <w:rtl/>
                <w:lang w:bidi="ar-EG"/>
              </w:rPr>
              <w:t>-</w:t>
            </w:r>
            <w:r w:rsidR="001932DB">
              <w:rPr>
                <w:rFonts w:hint="cs"/>
                <w:sz w:val="18"/>
                <w:szCs w:val="26"/>
                <w:rtl/>
                <w:lang w:bidi="ar-EG"/>
              </w:rPr>
              <w:tab/>
              <w:t>52.4</w:t>
            </w:r>
            <w:r w:rsidRPr="00C24A48">
              <w:rPr>
                <w:sz w:val="18"/>
                <w:szCs w:val="26"/>
                <w:rtl/>
                <w:lang w:bidi="ar-EG"/>
              </w:rPr>
              <w:t xml:space="preserve"> (</w:t>
            </w:r>
            <w:r w:rsidRPr="00C24A48">
              <w:rPr>
                <w:sz w:val="18"/>
                <w:szCs w:val="26"/>
                <w:rtl/>
              </w:rPr>
              <w:t xml:space="preserve">إقليم </w:t>
            </w:r>
            <w:r w:rsidRPr="00C24A48">
              <w:rPr>
                <w:sz w:val="18"/>
                <w:szCs w:val="26"/>
                <w:rtl/>
                <w:lang w:bidi="ar-EG"/>
              </w:rPr>
              <w:t xml:space="preserve">جيرسي </w:t>
            </w:r>
            <w:r w:rsidR="001932DB">
              <w:rPr>
                <w:rFonts w:hint="cs"/>
                <w:sz w:val="18"/>
                <w:szCs w:val="26"/>
                <w:rtl/>
                <w:lang w:bidi="ar-EG"/>
              </w:rPr>
              <w:t>-</w:t>
            </w:r>
            <w:r w:rsidRPr="00C24A48">
              <w:rPr>
                <w:sz w:val="18"/>
                <w:szCs w:val="26"/>
                <w:rtl/>
                <w:lang w:bidi="ar-EG"/>
              </w:rPr>
              <w:t xml:space="preserve"> في 2005)</w:t>
            </w:r>
          </w:p>
          <w:p w:rsidR="008E2263" w:rsidRPr="00C24A48" w:rsidRDefault="008E2263" w:rsidP="00F96402">
            <w:pPr>
              <w:spacing w:before="20" w:after="120" w:line="300" w:lineRule="exact"/>
              <w:ind w:left="284" w:hanging="284"/>
              <w:rPr>
                <w:spacing w:val="0"/>
                <w:sz w:val="18"/>
                <w:szCs w:val="26"/>
                <w:rtl/>
                <w:lang w:bidi="ar-EG"/>
              </w:rPr>
            </w:pPr>
            <w:r w:rsidRPr="00C24A48">
              <w:rPr>
                <w:sz w:val="18"/>
                <w:szCs w:val="26"/>
                <w:rtl/>
                <w:lang w:bidi="ar-EG"/>
              </w:rPr>
              <w:t>-</w:t>
            </w:r>
            <w:r w:rsidR="001932DB">
              <w:rPr>
                <w:rFonts w:hint="cs"/>
                <w:sz w:val="18"/>
                <w:szCs w:val="26"/>
                <w:rtl/>
                <w:lang w:bidi="ar-EG"/>
              </w:rPr>
              <w:tab/>
              <w:t>46.6</w:t>
            </w:r>
            <w:r w:rsidRPr="00C24A48">
              <w:rPr>
                <w:sz w:val="18"/>
                <w:szCs w:val="26"/>
                <w:rtl/>
                <w:lang w:bidi="ar-EG"/>
              </w:rPr>
              <w:t xml:space="preserve"> (</w:t>
            </w:r>
            <w:r w:rsidRPr="00C24A48">
              <w:rPr>
                <w:sz w:val="18"/>
                <w:szCs w:val="26"/>
                <w:rtl/>
              </w:rPr>
              <w:t>إقليم غيرنسي</w:t>
            </w:r>
            <w:r w:rsidRPr="00C24A48">
              <w:rPr>
                <w:sz w:val="18"/>
                <w:szCs w:val="26"/>
                <w:rtl/>
                <w:lang w:bidi="ar-EG"/>
              </w:rPr>
              <w:t xml:space="preserve"> </w:t>
            </w:r>
            <w:r w:rsidR="001932DB">
              <w:rPr>
                <w:rFonts w:hint="cs"/>
                <w:sz w:val="18"/>
                <w:szCs w:val="26"/>
                <w:rtl/>
                <w:lang w:bidi="ar-EG"/>
              </w:rPr>
              <w:t>-</w:t>
            </w:r>
            <w:r w:rsidRPr="00C24A48">
              <w:rPr>
                <w:sz w:val="18"/>
                <w:szCs w:val="26"/>
                <w:rtl/>
                <w:lang w:bidi="ar-EG"/>
              </w:rPr>
              <w:t xml:space="preserve"> في 2001)</w:t>
            </w:r>
          </w:p>
        </w:tc>
      </w:tr>
    </w:tbl>
    <w:p w:rsidR="008E2263" w:rsidRPr="007C3321" w:rsidRDefault="00DD16AC" w:rsidP="00E773D8">
      <w:pPr>
        <w:spacing w:before="0" w:line="380" w:lineRule="exact"/>
        <w:rPr>
          <w:b/>
          <w:bCs/>
          <w:spacing w:val="0"/>
          <w:rtl/>
          <w:lang w:bidi="ar-EG"/>
        </w:rPr>
      </w:pPr>
      <w:r>
        <w:rPr>
          <w:b/>
          <w:bCs/>
          <w:spacing w:val="0"/>
          <w:rtl/>
          <w:lang w:bidi="ar-EG"/>
        </w:rPr>
        <w:br w:type="page"/>
      </w:r>
      <w:r w:rsidR="008E2263" w:rsidRPr="007C3321">
        <w:rPr>
          <w:b/>
          <w:bCs/>
          <w:spacing w:val="0"/>
          <w:rtl/>
          <w:lang w:bidi="ar-EG"/>
        </w:rPr>
        <w:t>أقاليم ما وراء البحار</w:t>
      </w:r>
      <w:r w:rsidR="008E2263" w:rsidRPr="007C3321">
        <w:rPr>
          <w:rFonts w:hint="cs"/>
          <w:b/>
          <w:bCs/>
          <w:spacing w:val="0"/>
          <w:rtl/>
          <w:lang w:bidi="ar-EG"/>
        </w:rPr>
        <w:t xml:space="preserve"> البريطانية</w:t>
      </w:r>
      <w:r w:rsidR="00C22F7A" w:rsidRPr="00C22F7A">
        <w:rPr>
          <w:b/>
          <w:bCs/>
          <w:spacing w:val="0"/>
          <w:sz w:val="18"/>
          <w:szCs w:val="26"/>
          <w:vertAlign w:val="superscript"/>
          <w:rtl/>
          <w:lang w:bidi="ar-EG"/>
        </w:rPr>
        <w:t>(</w:t>
      </w:r>
      <w:r w:rsidR="00C22F7A" w:rsidRPr="00C22F7A">
        <w:rPr>
          <w:rStyle w:val="FootnoteReference"/>
          <w:b/>
          <w:bCs w:val="0"/>
          <w:spacing w:val="0"/>
          <w:sz w:val="18"/>
          <w:rtl/>
        </w:rPr>
        <w:footnoteReference w:id="23"/>
      </w:r>
      <w:r w:rsidR="00C22F7A" w:rsidRPr="00C22F7A">
        <w:rPr>
          <w:b/>
          <w:bCs/>
          <w:spacing w:val="0"/>
          <w:sz w:val="18"/>
          <w:szCs w:val="26"/>
          <w:vertAlign w:val="superscript"/>
          <w:rtl/>
          <w:lang w:bidi="ar-EG"/>
        </w:rPr>
        <w:t>)</w:t>
      </w:r>
    </w:p>
    <w:tbl>
      <w:tblPr>
        <w:tblStyle w:val="TableGrid"/>
        <w:bidiVisual/>
        <w:tblW w:w="0" w:type="auto"/>
        <w:tblLook w:val="01E0" w:firstRow="1" w:lastRow="1" w:firstColumn="1" w:lastColumn="1" w:noHBand="0" w:noVBand="0"/>
      </w:tblPr>
      <w:tblGrid>
        <w:gridCol w:w="4785"/>
        <w:gridCol w:w="4785"/>
      </w:tblGrid>
      <w:tr w:rsidR="008E2263" w:rsidRPr="007C3321" w:rsidTr="006B603C">
        <w:tc>
          <w:tcPr>
            <w:tcW w:w="4785" w:type="dxa"/>
          </w:tcPr>
          <w:p w:rsidR="008E2263" w:rsidRPr="00C22F7A" w:rsidRDefault="008E2263" w:rsidP="00AC2770">
            <w:pPr>
              <w:spacing w:before="20" w:after="20" w:line="300" w:lineRule="exact"/>
              <w:rPr>
                <w:spacing w:val="0"/>
                <w:sz w:val="18"/>
                <w:szCs w:val="26"/>
                <w:rtl/>
                <w:lang w:bidi="ar-EG"/>
              </w:rPr>
            </w:pPr>
            <w:r w:rsidRPr="00C22F7A">
              <w:rPr>
                <w:spacing w:val="0"/>
                <w:sz w:val="18"/>
                <w:szCs w:val="26"/>
                <w:rtl/>
                <w:lang w:bidi="ar-EG"/>
              </w:rPr>
              <w:t>السكان</w:t>
            </w:r>
          </w:p>
        </w:tc>
        <w:tc>
          <w:tcPr>
            <w:tcW w:w="4785" w:type="dxa"/>
          </w:tcPr>
          <w:p w:rsidR="00C22F7A" w:rsidRDefault="008E2263" w:rsidP="00AC2770">
            <w:pPr>
              <w:spacing w:before="20" w:after="20" w:line="300" w:lineRule="exact"/>
              <w:ind w:left="284" w:hanging="284"/>
              <w:rPr>
                <w:rFonts w:hint="cs"/>
                <w:spacing w:val="0"/>
                <w:sz w:val="18"/>
                <w:szCs w:val="26"/>
                <w:rtl/>
                <w:lang w:bidi="ar-EG"/>
              </w:rPr>
            </w:pPr>
            <w:r w:rsidRPr="00C22F7A">
              <w:rPr>
                <w:spacing w:val="2"/>
                <w:sz w:val="18"/>
                <w:szCs w:val="26"/>
                <w:rtl/>
                <w:lang w:bidi="ar-EG"/>
              </w:rPr>
              <w:t>-</w:t>
            </w:r>
            <w:r w:rsidR="00DD16AC">
              <w:rPr>
                <w:rFonts w:hint="cs"/>
                <w:spacing w:val="2"/>
                <w:sz w:val="18"/>
                <w:szCs w:val="26"/>
                <w:rtl/>
                <w:lang w:bidi="ar-EG"/>
              </w:rPr>
              <w:tab/>
            </w:r>
            <w:r w:rsidR="00AE05DC">
              <w:rPr>
                <w:rFonts w:hint="cs"/>
                <w:spacing w:val="2"/>
                <w:sz w:val="18"/>
                <w:szCs w:val="26"/>
                <w:rtl/>
                <w:lang w:bidi="ar-EG"/>
              </w:rPr>
              <w:t>009 64</w:t>
            </w:r>
            <w:r w:rsidRPr="00C22F7A">
              <w:rPr>
                <w:spacing w:val="2"/>
                <w:sz w:val="18"/>
                <w:szCs w:val="26"/>
                <w:rtl/>
                <w:lang w:bidi="ar-EG"/>
              </w:rPr>
              <w:t xml:space="preserve"> (</w:t>
            </w:r>
            <w:r w:rsidRPr="00C22F7A">
              <w:rPr>
                <w:spacing w:val="2"/>
                <w:sz w:val="18"/>
                <w:szCs w:val="26"/>
                <w:rtl/>
              </w:rPr>
              <w:t>برمودا</w:t>
            </w:r>
            <w:r w:rsidRPr="00C22F7A">
              <w:rPr>
                <w:b/>
                <w:bCs/>
                <w:spacing w:val="0"/>
                <w:sz w:val="18"/>
                <w:szCs w:val="26"/>
                <w:rtl/>
                <w:lang w:bidi="ar-EG"/>
              </w:rPr>
              <w:t xml:space="preserve"> </w:t>
            </w:r>
            <w:r w:rsidR="00AE05DC">
              <w:rPr>
                <w:rFonts w:hint="cs"/>
                <w:spacing w:val="0"/>
                <w:sz w:val="18"/>
                <w:szCs w:val="26"/>
                <w:rtl/>
                <w:lang w:bidi="ar-EG"/>
              </w:rPr>
              <w:t>-</w:t>
            </w:r>
            <w:r w:rsidRPr="00C22F7A">
              <w:rPr>
                <w:b/>
                <w:bCs/>
                <w:spacing w:val="0"/>
                <w:sz w:val="18"/>
                <w:szCs w:val="26"/>
                <w:rtl/>
                <w:lang w:bidi="ar-EG"/>
              </w:rPr>
              <w:t xml:space="preserve"> </w:t>
            </w:r>
            <w:r w:rsidRPr="00C22F7A">
              <w:rPr>
                <w:spacing w:val="0"/>
                <w:sz w:val="18"/>
                <w:szCs w:val="26"/>
                <w:rtl/>
                <w:lang w:bidi="ar-EG"/>
              </w:rPr>
              <w:t>في 2007)</w:t>
            </w:r>
          </w:p>
          <w:p w:rsidR="00C22F7A" w:rsidRDefault="008E2263" w:rsidP="00AC2770">
            <w:pPr>
              <w:spacing w:before="20" w:after="20" w:line="300" w:lineRule="exact"/>
              <w:ind w:left="284" w:hanging="284"/>
              <w:rPr>
                <w:rFonts w:hint="cs"/>
                <w:spacing w:val="0"/>
                <w:sz w:val="18"/>
                <w:szCs w:val="26"/>
                <w:rtl/>
                <w:lang w:bidi="ar-EG"/>
              </w:rPr>
            </w:pPr>
            <w:r w:rsidRPr="00C22F7A">
              <w:rPr>
                <w:spacing w:val="0"/>
                <w:sz w:val="18"/>
                <w:szCs w:val="26"/>
                <w:rtl/>
                <w:lang w:bidi="ar-EG"/>
              </w:rPr>
              <w:t>-</w:t>
            </w:r>
            <w:r w:rsidR="00DD16AC">
              <w:rPr>
                <w:rFonts w:hint="cs"/>
                <w:spacing w:val="0"/>
                <w:sz w:val="18"/>
                <w:szCs w:val="26"/>
                <w:rtl/>
                <w:lang w:bidi="ar-EG"/>
              </w:rPr>
              <w:tab/>
            </w:r>
            <w:r w:rsidR="00AE05DC">
              <w:rPr>
                <w:rFonts w:hint="cs"/>
                <w:spacing w:val="0"/>
                <w:sz w:val="18"/>
                <w:szCs w:val="26"/>
                <w:rtl/>
                <w:lang w:bidi="ar-EG"/>
              </w:rPr>
              <w:t>802 25</w:t>
            </w:r>
            <w:r w:rsidRPr="00C22F7A">
              <w:rPr>
                <w:spacing w:val="0"/>
                <w:sz w:val="18"/>
                <w:szCs w:val="26"/>
                <w:rtl/>
                <w:lang w:bidi="ar-EG"/>
              </w:rPr>
              <w:t xml:space="preserve"> (</w:t>
            </w:r>
            <w:r w:rsidRPr="00C22F7A">
              <w:rPr>
                <w:spacing w:val="2"/>
                <w:sz w:val="18"/>
                <w:szCs w:val="26"/>
                <w:rtl/>
              </w:rPr>
              <w:t>جزر فيرجين البريطانية</w:t>
            </w:r>
            <w:r w:rsidRPr="00C22F7A">
              <w:rPr>
                <w:spacing w:val="0"/>
                <w:sz w:val="18"/>
                <w:szCs w:val="26"/>
                <w:rtl/>
                <w:lang w:bidi="ar-EG"/>
              </w:rPr>
              <w:t xml:space="preserve"> - في 2005)</w:t>
            </w:r>
          </w:p>
          <w:p w:rsidR="00C22F7A" w:rsidRDefault="008E2263" w:rsidP="00AC2770">
            <w:pPr>
              <w:spacing w:before="20" w:after="20" w:line="300" w:lineRule="exact"/>
              <w:ind w:left="284" w:hanging="284"/>
              <w:rPr>
                <w:rFonts w:hint="cs"/>
                <w:spacing w:val="2"/>
                <w:sz w:val="18"/>
                <w:szCs w:val="26"/>
                <w:rtl/>
                <w:lang w:bidi="ar-EG"/>
              </w:rPr>
            </w:pPr>
            <w:r w:rsidRPr="00C22F7A">
              <w:rPr>
                <w:spacing w:val="0"/>
                <w:sz w:val="18"/>
                <w:szCs w:val="26"/>
                <w:rtl/>
                <w:lang w:bidi="ar-EG"/>
              </w:rPr>
              <w:t>-</w:t>
            </w:r>
            <w:r w:rsidR="00DD16AC">
              <w:rPr>
                <w:rFonts w:hint="cs"/>
                <w:spacing w:val="0"/>
                <w:sz w:val="18"/>
                <w:szCs w:val="26"/>
                <w:rtl/>
                <w:lang w:bidi="ar-EG"/>
              </w:rPr>
              <w:tab/>
            </w:r>
            <w:r w:rsidR="00AE05DC">
              <w:rPr>
                <w:rFonts w:hint="cs"/>
                <w:spacing w:val="0"/>
                <w:sz w:val="18"/>
                <w:szCs w:val="26"/>
                <w:rtl/>
                <w:lang w:bidi="ar-EG"/>
              </w:rPr>
              <w:t>465 54</w:t>
            </w:r>
            <w:r w:rsidRPr="00C22F7A">
              <w:rPr>
                <w:spacing w:val="0"/>
                <w:sz w:val="18"/>
                <w:szCs w:val="26"/>
                <w:rtl/>
                <w:lang w:bidi="ar-EG"/>
              </w:rPr>
              <w:t xml:space="preserve"> (</w:t>
            </w:r>
            <w:r w:rsidRPr="00C22F7A">
              <w:rPr>
                <w:spacing w:val="2"/>
                <w:sz w:val="18"/>
                <w:szCs w:val="26"/>
                <w:rtl/>
              </w:rPr>
              <w:t>جزر كايمان</w:t>
            </w:r>
            <w:r w:rsidRPr="00C22F7A">
              <w:rPr>
                <w:spacing w:val="2"/>
                <w:sz w:val="18"/>
                <w:szCs w:val="26"/>
                <w:rtl/>
                <w:lang w:bidi="ar-EG"/>
              </w:rPr>
              <w:t xml:space="preserve"> </w:t>
            </w:r>
            <w:r w:rsidR="00AE05DC">
              <w:rPr>
                <w:rFonts w:hint="cs"/>
                <w:spacing w:val="2"/>
                <w:sz w:val="18"/>
                <w:szCs w:val="26"/>
                <w:rtl/>
                <w:lang w:bidi="ar-EG"/>
              </w:rPr>
              <w:t>-</w:t>
            </w:r>
            <w:r w:rsidRPr="00C22F7A">
              <w:rPr>
                <w:spacing w:val="2"/>
                <w:sz w:val="18"/>
                <w:szCs w:val="26"/>
                <w:rtl/>
                <w:lang w:bidi="ar-EG"/>
              </w:rPr>
              <w:t xml:space="preserve"> في 2005)</w:t>
            </w:r>
          </w:p>
          <w:p w:rsidR="00C22F7A" w:rsidRDefault="008E2263" w:rsidP="00AC2770">
            <w:pPr>
              <w:spacing w:before="20" w:after="20" w:line="300" w:lineRule="exact"/>
              <w:ind w:left="284" w:hanging="284"/>
              <w:rPr>
                <w:rFonts w:hint="cs"/>
                <w:spacing w:val="0"/>
                <w:sz w:val="18"/>
                <w:szCs w:val="26"/>
                <w:rtl/>
                <w:lang w:bidi="ar-EG"/>
              </w:rPr>
            </w:pPr>
            <w:r w:rsidRPr="00C22F7A">
              <w:rPr>
                <w:spacing w:val="2"/>
                <w:sz w:val="18"/>
                <w:szCs w:val="26"/>
                <w:rtl/>
                <w:lang w:bidi="ar-EG"/>
              </w:rPr>
              <w:t>-</w:t>
            </w:r>
            <w:r w:rsidR="00DD16AC">
              <w:rPr>
                <w:rFonts w:hint="cs"/>
                <w:spacing w:val="2"/>
                <w:sz w:val="18"/>
                <w:szCs w:val="26"/>
                <w:rtl/>
                <w:lang w:bidi="ar-EG"/>
              </w:rPr>
              <w:tab/>
            </w:r>
            <w:r w:rsidR="00AE05DC">
              <w:rPr>
                <w:rFonts w:hint="cs"/>
                <w:spacing w:val="2"/>
                <w:sz w:val="18"/>
                <w:szCs w:val="26"/>
                <w:rtl/>
                <w:lang w:bidi="ar-EG"/>
              </w:rPr>
              <w:t>955 2</w:t>
            </w:r>
            <w:r w:rsidRPr="00C22F7A">
              <w:rPr>
                <w:spacing w:val="2"/>
                <w:sz w:val="18"/>
                <w:szCs w:val="26"/>
                <w:rtl/>
                <w:lang w:bidi="ar-EG"/>
              </w:rPr>
              <w:t xml:space="preserve"> (</w:t>
            </w:r>
            <w:r w:rsidRPr="00C22F7A">
              <w:rPr>
                <w:spacing w:val="2"/>
                <w:sz w:val="18"/>
                <w:szCs w:val="26"/>
                <w:rtl/>
              </w:rPr>
              <w:t>جزر فوكلاند</w:t>
            </w:r>
            <w:r w:rsidRPr="00C22F7A">
              <w:rPr>
                <w:spacing w:val="0"/>
                <w:sz w:val="18"/>
                <w:szCs w:val="26"/>
                <w:rtl/>
                <w:lang w:bidi="ar-EG"/>
              </w:rPr>
              <w:t xml:space="preserve"> </w:t>
            </w:r>
            <w:r w:rsidR="00AE05DC">
              <w:rPr>
                <w:rFonts w:hint="cs"/>
                <w:spacing w:val="0"/>
                <w:sz w:val="18"/>
                <w:szCs w:val="26"/>
                <w:rtl/>
                <w:lang w:bidi="ar-EG"/>
              </w:rPr>
              <w:t>-</w:t>
            </w:r>
            <w:r w:rsidRPr="00C22F7A">
              <w:rPr>
                <w:spacing w:val="0"/>
                <w:sz w:val="18"/>
                <w:szCs w:val="26"/>
                <w:rtl/>
                <w:lang w:bidi="ar-EG"/>
              </w:rPr>
              <w:t xml:space="preserve"> في 2006)</w:t>
            </w:r>
          </w:p>
          <w:p w:rsidR="00C22F7A" w:rsidRDefault="008E2263" w:rsidP="00AC2770">
            <w:pPr>
              <w:spacing w:before="20" w:after="20" w:line="300" w:lineRule="exact"/>
              <w:ind w:left="284" w:hanging="284"/>
              <w:rPr>
                <w:rFonts w:hint="cs"/>
                <w:spacing w:val="0"/>
                <w:sz w:val="18"/>
                <w:szCs w:val="26"/>
                <w:rtl/>
                <w:lang w:bidi="ar-EG"/>
              </w:rPr>
            </w:pPr>
            <w:r w:rsidRPr="00C22F7A">
              <w:rPr>
                <w:spacing w:val="0"/>
                <w:sz w:val="18"/>
                <w:szCs w:val="26"/>
                <w:rtl/>
                <w:lang w:bidi="ar-EG"/>
              </w:rPr>
              <w:t>-</w:t>
            </w:r>
            <w:r w:rsidR="00DD16AC">
              <w:rPr>
                <w:rFonts w:hint="cs"/>
                <w:spacing w:val="0"/>
                <w:sz w:val="18"/>
                <w:szCs w:val="26"/>
                <w:rtl/>
                <w:lang w:bidi="ar-EG"/>
              </w:rPr>
              <w:tab/>
            </w:r>
            <w:r w:rsidR="00AE05DC">
              <w:rPr>
                <w:rFonts w:hint="cs"/>
                <w:spacing w:val="0"/>
                <w:sz w:val="18"/>
                <w:szCs w:val="26"/>
                <w:rtl/>
                <w:lang w:bidi="ar-EG"/>
              </w:rPr>
              <w:t>875 28</w:t>
            </w:r>
            <w:r w:rsidRPr="00C22F7A">
              <w:rPr>
                <w:spacing w:val="0"/>
                <w:sz w:val="18"/>
                <w:szCs w:val="26"/>
                <w:rtl/>
                <w:lang w:bidi="ar-EG"/>
              </w:rPr>
              <w:t xml:space="preserve"> (</w:t>
            </w:r>
            <w:r w:rsidRPr="00C22F7A">
              <w:rPr>
                <w:spacing w:val="2"/>
                <w:sz w:val="18"/>
                <w:szCs w:val="26"/>
                <w:rtl/>
              </w:rPr>
              <w:t>جبل طارق</w:t>
            </w:r>
            <w:r w:rsidRPr="00C22F7A">
              <w:rPr>
                <w:spacing w:val="2"/>
                <w:sz w:val="18"/>
                <w:szCs w:val="26"/>
                <w:rtl/>
                <w:lang w:bidi="ar-EG"/>
              </w:rPr>
              <w:t xml:space="preserve"> </w:t>
            </w:r>
            <w:r w:rsidR="00AE05DC">
              <w:rPr>
                <w:rFonts w:hint="cs"/>
                <w:spacing w:val="2"/>
                <w:sz w:val="18"/>
                <w:szCs w:val="26"/>
                <w:rtl/>
                <w:lang w:bidi="ar-EG"/>
              </w:rPr>
              <w:t>-</w:t>
            </w:r>
            <w:r w:rsidRPr="00C22F7A">
              <w:rPr>
                <w:spacing w:val="2"/>
                <w:sz w:val="18"/>
                <w:szCs w:val="26"/>
                <w:rtl/>
                <w:lang w:bidi="ar-EG"/>
              </w:rPr>
              <w:t xml:space="preserve"> في 2006</w:t>
            </w:r>
            <w:r w:rsidRPr="00C22F7A">
              <w:rPr>
                <w:spacing w:val="0"/>
                <w:sz w:val="18"/>
                <w:szCs w:val="26"/>
                <w:rtl/>
                <w:lang w:bidi="ar-EG"/>
              </w:rPr>
              <w:t>)</w:t>
            </w:r>
          </w:p>
          <w:p w:rsidR="00C22F7A" w:rsidRDefault="008E2263" w:rsidP="00AC2770">
            <w:pPr>
              <w:spacing w:before="20" w:after="20" w:line="300" w:lineRule="exact"/>
              <w:ind w:left="284" w:hanging="284"/>
              <w:rPr>
                <w:rFonts w:hint="cs"/>
                <w:spacing w:val="0"/>
                <w:sz w:val="18"/>
                <w:szCs w:val="26"/>
                <w:rtl/>
                <w:lang w:bidi="ar-EG"/>
              </w:rPr>
            </w:pPr>
            <w:r w:rsidRPr="00C22F7A">
              <w:rPr>
                <w:spacing w:val="0"/>
                <w:sz w:val="18"/>
                <w:szCs w:val="26"/>
                <w:rtl/>
                <w:lang w:bidi="ar-EG"/>
              </w:rPr>
              <w:t>-</w:t>
            </w:r>
            <w:r w:rsidR="00DD16AC">
              <w:rPr>
                <w:rFonts w:hint="cs"/>
                <w:spacing w:val="0"/>
                <w:sz w:val="18"/>
                <w:szCs w:val="26"/>
                <w:rtl/>
                <w:lang w:bidi="ar-EG"/>
              </w:rPr>
              <w:tab/>
            </w:r>
            <w:r w:rsidR="00AE05DC">
              <w:rPr>
                <w:rFonts w:hint="cs"/>
                <w:spacing w:val="0"/>
                <w:sz w:val="18"/>
                <w:szCs w:val="26"/>
                <w:rtl/>
                <w:lang w:bidi="ar-EG"/>
              </w:rPr>
              <w:t>483 4</w:t>
            </w:r>
            <w:r w:rsidRPr="00C22F7A">
              <w:rPr>
                <w:spacing w:val="0"/>
                <w:sz w:val="18"/>
                <w:szCs w:val="26"/>
                <w:rtl/>
                <w:lang w:bidi="ar-EG"/>
              </w:rPr>
              <w:t xml:space="preserve"> (</w:t>
            </w:r>
            <w:r w:rsidRPr="00C22F7A">
              <w:rPr>
                <w:spacing w:val="2"/>
                <w:sz w:val="18"/>
                <w:szCs w:val="26"/>
                <w:rtl/>
              </w:rPr>
              <w:t>مونتسيرات</w:t>
            </w:r>
            <w:r w:rsidRPr="00C22F7A">
              <w:rPr>
                <w:spacing w:val="2"/>
                <w:sz w:val="18"/>
                <w:szCs w:val="26"/>
                <w:rtl/>
                <w:lang w:bidi="ar-EG"/>
              </w:rPr>
              <w:t xml:space="preserve"> </w:t>
            </w:r>
            <w:r w:rsidR="00AE05DC">
              <w:rPr>
                <w:rFonts w:hint="cs"/>
                <w:spacing w:val="2"/>
                <w:sz w:val="18"/>
                <w:szCs w:val="26"/>
                <w:rtl/>
                <w:lang w:bidi="ar-EG"/>
              </w:rPr>
              <w:t>-</w:t>
            </w:r>
            <w:r w:rsidRPr="00C22F7A">
              <w:rPr>
                <w:spacing w:val="0"/>
                <w:sz w:val="18"/>
                <w:szCs w:val="26"/>
                <w:rtl/>
                <w:lang w:bidi="ar-EG"/>
              </w:rPr>
              <w:t xml:space="preserve"> في 2006)</w:t>
            </w:r>
          </w:p>
          <w:p w:rsidR="00C22F7A" w:rsidRDefault="008E2263" w:rsidP="00AC2770">
            <w:pPr>
              <w:spacing w:before="20" w:after="20" w:line="300" w:lineRule="exact"/>
              <w:ind w:left="284" w:hanging="284"/>
              <w:rPr>
                <w:rFonts w:hint="cs"/>
                <w:spacing w:val="0"/>
                <w:sz w:val="18"/>
                <w:szCs w:val="26"/>
                <w:rtl/>
                <w:lang w:bidi="ar-EG"/>
              </w:rPr>
            </w:pPr>
            <w:r w:rsidRPr="00C22F7A">
              <w:rPr>
                <w:spacing w:val="0"/>
                <w:sz w:val="18"/>
                <w:szCs w:val="26"/>
                <w:rtl/>
                <w:lang w:bidi="ar-EG"/>
              </w:rPr>
              <w:t>-</w:t>
            </w:r>
            <w:r w:rsidR="00DD16AC">
              <w:rPr>
                <w:rFonts w:hint="cs"/>
                <w:spacing w:val="0"/>
                <w:sz w:val="18"/>
                <w:szCs w:val="26"/>
                <w:rtl/>
                <w:lang w:bidi="ar-EG"/>
              </w:rPr>
              <w:tab/>
            </w:r>
            <w:r w:rsidRPr="00C22F7A">
              <w:rPr>
                <w:spacing w:val="0"/>
                <w:sz w:val="18"/>
                <w:szCs w:val="26"/>
                <w:rtl/>
                <w:lang w:bidi="ar-EG"/>
              </w:rPr>
              <w:t>47 (</w:t>
            </w:r>
            <w:r w:rsidRPr="00C22F7A">
              <w:rPr>
                <w:spacing w:val="2"/>
                <w:sz w:val="18"/>
                <w:szCs w:val="26"/>
                <w:rtl/>
              </w:rPr>
              <w:t>جزر بيتكرن</w:t>
            </w:r>
            <w:r w:rsidRPr="00C22F7A">
              <w:rPr>
                <w:spacing w:val="0"/>
                <w:sz w:val="18"/>
                <w:szCs w:val="26"/>
                <w:rtl/>
                <w:lang w:bidi="ar-EG"/>
              </w:rPr>
              <w:t xml:space="preserve"> وهندرسون ودوسي وأونو في 2005)</w:t>
            </w:r>
          </w:p>
          <w:p w:rsidR="00C22F7A" w:rsidRDefault="008E2263" w:rsidP="00AC2770">
            <w:pPr>
              <w:spacing w:before="20" w:after="20" w:line="300" w:lineRule="exact"/>
              <w:ind w:left="284" w:hanging="284"/>
              <w:rPr>
                <w:rFonts w:hint="cs"/>
                <w:spacing w:val="0"/>
                <w:sz w:val="18"/>
                <w:szCs w:val="26"/>
                <w:rtl/>
                <w:lang w:bidi="ar-EG"/>
              </w:rPr>
            </w:pPr>
            <w:r w:rsidRPr="00C22F7A">
              <w:rPr>
                <w:spacing w:val="0"/>
                <w:sz w:val="18"/>
                <w:szCs w:val="26"/>
                <w:rtl/>
                <w:lang w:bidi="ar-EG"/>
              </w:rPr>
              <w:t>-</w:t>
            </w:r>
            <w:r w:rsidR="00DD16AC">
              <w:rPr>
                <w:rFonts w:hint="cs"/>
                <w:spacing w:val="0"/>
                <w:sz w:val="18"/>
                <w:szCs w:val="26"/>
                <w:rtl/>
                <w:lang w:bidi="ar-EG"/>
              </w:rPr>
              <w:tab/>
            </w:r>
            <w:r w:rsidR="00AE05DC">
              <w:rPr>
                <w:rFonts w:hint="cs"/>
                <w:spacing w:val="0"/>
                <w:sz w:val="18"/>
                <w:szCs w:val="26"/>
                <w:rtl/>
                <w:lang w:bidi="ar-EG"/>
              </w:rPr>
              <w:t>157 4</w:t>
            </w:r>
            <w:r w:rsidRPr="00C22F7A">
              <w:rPr>
                <w:spacing w:val="0"/>
                <w:sz w:val="18"/>
                <w:szCs w:val="26"/>
                <w:rtl/>
                <w:lang w:bidi="ar-EG"/>
              </w:rPr>
              <w:t xml:space="preserve"> (</w:t>
            </w:r>
            <w:r w:rsidRPr="00C22F7A">
              <w:rPr>
                <w:spacing w:val="2"/>
                <w:sz w:val="18"/>
                <w:szCs w:val="26"/>
                <w:rtl/>
              </w:rPr>
              <w:t>سانت هيلينا</w:t>
            </w:r>
            <w:r w:rsidRPr="00C22F7A">
              <w:rPr>
                <w:spacing w:val="0"/>
                <w:sz w:val="18"/>
                <w:szCs w:val="26"/>
                <w:rtl/>
                <w:lang w:bidi="ar-EG"/>
              </w:rPr>
              <w:t xml:space="preserve"> </w:t>
            </w:r>
            <w:r w:rsidR="00AE05DC">
              <w:rPr>
                <w:rFonts w:hint="cs"/>
                <w:spacing w:val="0"/>
                <w:sz w:val="18"/>
                <w:szCs w:val="26"/>
                <w:rtl/>
                <w:lang w:bidi="ar-EG"/>
              </w:rPr>
              <w:t>-</w:t>
            </w:r>
            <w:r w:rsidRPr="00C22F7A">
              <w:rPr>
                <w:spacing w:val="0"/>
                <w:sz w:val="18"/>
                <w:szCs w:val="26"/>
                <w:rtl/>
                <w:lang w:bidi="ar-EG"/>
              </w:rPr>
              <w:t xml:space="preserve"> في 2006)</w:t>
            </w:r>
          </w:p>
          <w:p w:rsidR="008E2263" w:rsidRPr="00C22F7A" w:rsidRDefault="008E2263" w:rsidP="00AC2770">
            <w:pPr>
              <w:spacing w:before="20" w:after="120" w:line="300" w:lineRule="exact"/>
              <w:ind w:left="284" w:hanging="284"/>
              <w:rPr>
                <w:spacing w:val="0"/>
                <w:sz w:val="18"/>
                <w:szCs w:val="26"/>
                <w:rtl/>
                <w:lang w:bidi="ar-EG"/>
              </w:rPr>
            </w:pPr>
            <w:r w:rsidRPr="00C22F7A">
              <w:rPr>
                <w:spacing w:val="0"/>
                <w:sz w:val="18"/>
                <w:szCs w:val="26"/>
                <w:rtl/>
                <w:lang w:bidi="ar-EG"/>
              </w:rPr>
              <w:t>-</w:t>
            </w:r>
            <w:r w:rsidR="00DD16AC">
              <w:rPr>
                <w:rFonts w:hint="cs"/>
                <w:spacing w:val="0"/>
                <w:sz w:val="18"/>
                <w:szCs w:val="26"/>
                <w:rtl/>
                <w:lang w:bidi="ar-EG"/>
              </w:rPr>
              <w:tab/>
            </w:r>
            <w:r w:rsidR="00AE05DC">
              <w:rPr>
                <w:rFonts w:hint="cs"/>
                <w:spacing w:val="0"/>
                <w:sz w:val="18"/>
                <w:szCs w:val="26"/>
                <w:rtl/>
                <w:lang w:bidi="ar-EG"/>
              </w:rPr>
              <w:t>202 33</w:t>
            </w:r>
            <w:r w:rsidRPr="00C22F7A">
              <w:rPr>
                <w:spacing w:val="0"/>
                <w:sz w:val="18"/>
                <w:szCs w:val="26"/>
                <w:rtl/>
                <w:lang w:bidi="ar-EG"/>
              </w:rPr>
              <w:t xml:space="preserve"> (</w:t>
            </w:r>
            <w:r w:rsidRPr="00C22F7A">
              <w:rPr>
                <w:spacing w:val="2"/>
                <w:sz w:val="18"/>
                <w:szCs w:val="26"/>
                <w:rtl/>
              </w:rPr>
              <w:t>جزر تركس وكايكوس</w:t>
            </w:r>
            <w:r w:rsidRPr="00C22F7A">
              <w:rPr>
                <w:spacing w:val="0"/>
                <w:sz w:val="18"/>
                <w:szCs w:val="26"/>
                <w:rtl/>
                <w:lang w:bidi="ar-EG"/>
              </w:rPr>
              <w:t xml:space="preserve"> </w:t>
            </w:r>
            <w:r w:rsidR="00AE05DC">
              <w:rPr>
                <w:rFonts w:hint="cs"/>
                <w:spacing w:val="0"/>
                <w:sz w:val="18"/>
                <w:szCs w:val="26"/>
                <w:rtl/>
                <w:lang w:bidi="ar-EG"/>
              </w:rPr>
              <w:t>-</w:t>
            </w:r>
            <w:r w:rsidRPr="00C22F7A">
              <w:rPr>
                <w:spacing w:val="0"/>
                <w:sz w:val="18"/>
                <w:szCs w:val="26"/>
                <w:rtl/>
                <w:lang w:bidi="ar-EG"/>
              </w:rPr>
              <w:t xml:space="preserve"> في 2006)</w:t>
            </w:r>
          </w:p>
        </w:tc>
      </w:tr>
      <w:tr w:rsidR="008E2263" w:rsidRPr="007C3321" w:rsidTr="006B603C">
        <w:tc>
          <w:tcPr>
            <w:tcW w:w="4785" w:type="dxa"/>
          </w:tcPr>
          <w:p w:rsidR="008E2263" w:rsidRPr="00C22F7A" w:rsidRDefault="008E2263" w:rsidP="00AC2770">
            <w:pPr>
              <w:spacing w:before="20" w:after="20" w:line="300" w:lineRule="exact"/>
              <w:rPr>
                <w:spacing w:val="0"/>
                <w:sz w:val="18"/>
                <w:szCs w:val="26"/>
                <w:rtl/>
                <w:lang w:bidi="ar-EG"/>
              </w:rPr>
            </w:pPr>
            <w:r w:rsidRPr="00C22F7A">
              <w:rPr>
                <w:spacing w:val="0"/>
                <w:sz w:val="18"/>
                <w:szCs w:val="26"/>
                <w:rtl/>
                <w:lang w:bidi="ar-EG"/>
              </w:rPr>
              <w:t xml:space="preserve">عدد الرجال لكل 100 من النساء </w:t>
            </w:r>
          </w:p>
        </w:tc>
        <w:tc>
          <w:tcPr>
            <w:tcW w:w="4785" w:type="dxa"/>
          </w:tcPr>
          <w:p w:rsidR="00C22F7A" w:rsidRDefault="008E2263" w:rsidP="00AC2770">
            <w:pPr>
              <w:spacing w:before="20" w:after="20" w:line="300" w:lineRule="exact"/>
              <w:ind w:left="284" w:hanging="284"/>
              <w:rPr>
                <w:rFonts w:hint="cs"/>
                <w:spacing w:val="0"/>
                <w:sz w:val="18"/>
                <w:szCs w:val="26"/>
                <w:rtl/>
                <w:lang w:bidi="ar-EG"/>
              </w:rPr>
            </w:pPr>
            <w:r w:rsidRPr="00C22F7A">
              <w:rPr>
                <w:spacing w:val="2"/>
                <w:sz w:val="18"/>
                <w:szCs w:val="26"/>
                <w:rtl/>
                <w:lang w:bidi="ar-EG"/>
              </w:rPr>
              <w:t>-</w:t>
            </w:r>
            <w:r w:rsidR="00DD16AC">
              <w:rPr>
                <w:rFonts w:hint="cs"/>
                <w:spacing w:val="2"/>
                <w:sz w:val="18"/>
                <w:szCs w:val="26"/>
                <w:rtl/>
                <w:lang w:bidi="ar-EG"/>
              </w:rPr>
              <w:tab/>
            </w:r>
            <w:r w:rsidRPr="00C22F7A">
              <w:rPr>
                <w:spacing w:val="2"/>
                <w:sz w:val="18"/>
                <w:szCs w:val="26"/>
                <w:rtl/>
                <w:lang w:bidi="ar-EG"/>
              </w:rPr>
              <w:t>92 (</w:t>
            </w:r>
            <w:r w:rsidRPr="00C22F7A">
              <w:rPr>
                <w:spacing w:val="2"/>
                <w:sz w:val="18"/>
                <w:szCs w:val="26"/>
                <w:rtl/>
              </w:rPr>
              <w:t>برمودا</w:t>
            </w:r>
            <w:r w:rsidRPr="00C22F7A">
              <w:rPr>
                <w:b/>
                <w:bCs/>
                <w:spacing w:val="0"/>
                <w:sz w:val="18"/>
                <w:szCs w:val="26"/>
                <w:rtl/>
                <w:lang w:bidi="ar-EG"/>
              </w:rPr>
              <w:t xml:space="preserve"> </w:t>
            </w:r>
            <w:r w:rsidR="00AE05DC">
              <w:rPr>
                <w:rFonts w:hint="cs"/>
                <w:spacing w:val="0"/>
                <w:sz w:val="18"/>
                <w:szCs w:val="26"/>
                <w:rtl/>
                <w:lang w:bidi="ar-EG"/>
              </w:rPr>
              <w:t>-</w:t>
            </w:r>
            <w:r w:rsidRPr="00C22F7A">
              <w:rPr>
                <w:b/>
                <w:bCs/>
                <w:spacing w:val="0"/>
                <w:sz w:val="18"/>
                <w:szCs w:val="26"/>
                <w:rtl/>
                <w:lang w:bidi="ar-EG"/>
              </w:rPr>
              <w:t xml:space="preserve"> </w:t>
            </w:r>
            <w:r w:rsidRPr="00C22F7A">
              <w:rPr>
                <w:spacing w:val="0"/>
                <w:sz w:val="18"/>
                <w:szCs w:val="26"/>
                <w:rtl/>
                <w:lang w:bidi="ar-EG"/>
              </w:rPr>
              <w:t>في 2007)</w:t>
            </w:r>
          </w:p>
          <w:p w:rsidR="00C22F7A" w:rsidRDefault="008E2263" w:rsidP="00AC2770">
            <w:pPr>
              <w:spacing w:before="20" w:after="20" w:line="300" w:lineRule="exact"/>
              <w:ind w:left="284" w:hanging="284"/>
              <w:rPr>
                <w:rFonts w:hint="cs"/>
                <w:spacing w:val="0"/>
                <w:sz w:val="18"/>
                <w:szCs w:val="26"/>
                <w:rtl/>
                <w:lang w:bidi="ar-EG"/>
              </w:rPr>
            </w:pPr>
            <w:r w:rsidRPr="00C22F7A">
              <w:rPr>
                <w:spacing w:val="0"/>
                <w:sz w:val="18"/>
                <w:szCs w:val="26"/>
                <w:rtl/>
                <w:lang w:bidi="ar-EG"/>
              </w:rPr>
              <w:t>-</w:t>
            </w:r>
            <w:r w:rsidR="00DD16AC">
              <w:rPr>
                <w:rFonts w:hint="cs"/>
                <w:spacing w:val="0"/>
                <w:sz w:val="18"/>
                <w:szCs w:val="26"/>
                <w:rtl/>
                <w:lang w:bidi="ar-EG"/>
              </w:rPr>
              <w:tab/>
            </w:r>
            <w:r w:rsidRPr="00C22F7A">
              <w:rPr>
                <w:spacing w:val="0"/>
                <w:sz w:val="18"/>
                <w:szCs w:val="26"/>
                <w:rtl/>
                <w:lang w:bidi="ar-EG"/>
              </w:rPr>
              <w:t>99 (</w:t>
            </w:r>
            <w:r w:rsidRPr="00C22F7A">
              <w:rPr>
                <w:spacing w:val="2"/>
                <w:sz w:val="18"/>
                <w:szCs w:val="26"/>
                <w:rtl/>
              </w:rPr>
              <w:t>جزر فيرجين البريطانية</w:t>
            </w:r>
            <w:r w:rsidRPr="00C22F7A">
              <w:rPr>
                <w:spacing w:val="0"/>
                <w:sz w:val="18"/>
                <w:szCs w:val="26"/>
                <w:rtl/>
                <w:lang w:bidi="ar-EG"/>
              </w:rPr>
              <w:t xml:space="preserve"> - في 2005)</w:t>
            </w:r>
          </w:p>
          <w:p w:rsidR="00C22F7A" w:rsidRDefault="008E2263" w:rsidP="00AC2770">
            <w:pPr>
              <w:spacing w:before="20" w:after="20" w:line="300" w:lineRule="exact"/>
              <w:ind w:left="284" w:hanging="284"/>
              <w:rPr>
                <w:rFonts w:hint="cs"/>
                <w:spacing w:val="2"/>
                <w:sz w:val="18"/>
                <w:szCs w:val="26"/>
                <w:rtl/>
                <w:lang w:bidi="ar-EG"/>
              </w:rPr>
            </w:pPr>
            <w:r w:rsidRPr="00C22F7A">
              <w:rPr>
                <w:spacing w:val="0"/>
                <w:sz w:val="18"/>
                <w:szCs w:val="26"/>
                <w:rtl/>
                <w:lang w:bidi="ar-EG"/>
              </w:rPr>
              <w:t>-</w:t>
            </w:r>
            <w:r w:rsidR="00DD16AC">
              <w:rPr>
                <w:rFonts w:hint="cs"/>
                <w:spacing w:val="0"/>
                <w:sz w:val="18"/>
                <w:szCs w:val="26"/>
                <w:rtl/>
                <w:lang w:bidi="ar-EG"/>
              </w:rPr>
              <w:tab/>
            </w:r>
            <w:r w:rsidRPr="00C22F7A">
              <w:rPr>
                <w:spacing w:val="0"/>
                <w:sz w:val="18"/>
                <w:szCs w:val="26"/>
                <w:rtl/>
                <w:lang w:bidi="ar-EG"/>
              </w:rPr>
              <w:t>101 (</w:t>
            </w:r>
            <w:r w:rsidRPr="00C22F7A">
              <w:rPr>
                <w:spacing w:val="2"/>
                <w:sz w:val="18"/>
                <w:szCs w:val="26"/>
                <w:rtl/>
              </w:rPr>
              <w:t>جزر كايمان</w:t>
            </w:r>
            <w:r w:rsidRPr="00C22F7A">
              <w:rPr>
                <w:spacing w:val="2"/>
                <w:sz w:val="18"/>
                <w:szCs w:val="26"/>
                <w:rtl/>
                <w:lang w:bidi="ar-EG"/>
              </w:rPr>
              <w:t xml:space="preserve"> </w:t>
            </w:r>
            <w:r w:rsidR="00AE05DC">
              <w:rPr>
                <w:rFonts w:hint="cs"/>
                <w:spacing w:val="2"/>
                <w:sz w:val="18"/>
                <w:szCs w:val="26"/>
                <w:rtl/>
                <w:lang w:bidi="ar-EG"/>
              </w:rPr>
              <w:t>-</w:t>
            </w:r>
            <w:r w:rsidRPr="00C22F7A">
              <w:rPr>
                <w:spacing w:val="2"/>
                <w:sz w:val="18"/>
                <w:szCs w:val="26"/>
                <w:rtl/>
                <w:lang w:bidi="ar-EG"/>
              </w:rPr>
              <w:t xml:space="preserve"> في 2005)</w:t>
            </w:r>
          </w:p>
          <w:p w:rsidR="00C22F7A" w:rsidRDefault="008E2263" w:rsidP="00AC2770">
            <w:pPr>
              <w:spacing w:before="20" w:after="20" w:line="300" w:lineRule="exact"/>
              <w:ind w:left="284" w:hanging="284"/>
              <w:rPr>
                <w:rFonts w:hint="cs"/>
                <w:spacing w:val="0"/>
                <w:sz w:val="18"/>
                <w:szCs w:val="26"/>
                <w:rtl/>
                <w:lang w:bidi="ar-EG"/>
              </w:rPr>
            </w:pPr>
            <w:r w:rsidRPr="00C22F7A">
              <w:rPr>
                <w:spacing w:val="2"/>
                <w:sz w:val="18"/>
                <w:szCs w:val="26"/>
                <w:rtl/>
                <w:lang w:bidi="ar-EG"/>
              </w:rPr>
              <w:t>-</w:t>
            </w:r>
            <w:r w:rsidR="00DD16AC">
              <w:rPr>
                <w:rFonts w:hint="cs"/>
                <w:spacing w:val="2"/>
                <w:sz w:val="18"/>
                <w:szCs w:val="26"/>
                <w:rtl/>
                <w:lang w:bidi="ar-EG"/>
              </w:rPr>
              <w:tab/>
            </w:r>
            <w:r w:rsidRPr="00C22F7A">
              <w:rPr>
                <w:spacing w:val="2"/>
                <w:sz w:val="18"/>
                <w:szCs w:val="26"/>
                <w:rtl/>
                <w:lang w:bidi="ar-EG"/>
              </w:rPr>
              <w:t>113 (</w:t>
            </w:r>
            <w:r w:rsidRPr="00C22F7A">
              <w:rPr>
                <w:spacing w:val="2"/>
                <w:sz w:val="18"/>
                <w:szCs w:val="26"/>
                <w:rtl/>
              </w:rPr>
              <w:t>جزر فوكلاند</w:t>
            </w:r>
            <w:r w:rsidRPr="00C22F7A">
              <w:rPr>
                <w:spacing w:val="0"/>
                <w:sz w:val="18"/>
                <w:szCs w:val="26"/>
                <w:rtl/>
                <w:lang w:bidi="ar-EG"/>
              </w:rPr>
              <w:t xml:space="preserve"> </w:t>
            </w:r>
            <w:r w:rsidR="00AE05DC">
              <w:rPr>
                <w:rFonts w:hint="cs"/>
                <w:spacing w:val="0"/>
                <w:sz w:val="18"/>
                <w:szCs w:val="26"/>
                <w:rtl/>
                <w:lang w:bidi="ar-EG"/>
              </w:rPr>
              <w:t>-</w:t>
            </w:r>
            <w:r w:rsidRPr="00C22F7A">
              <w:rPr>
                <w:spacing w:val="0"/>
                <w:sz w:val="18"/>
                <w:szCs w:val="26"/>
                <w:rtl/>
                <w:lang w:bidi="ar-EG"/>
              </w:rPr>
              <w:t xml:space="preserve"> في 2006)</w:t>
            </w:r>
          </w:p>
          <w:p w:rsidR="00C22F7A" w:rsidRDefault="008E2263" w:rsidP="00AC2770">
            <w:pPr>
              <w:spacing w:before="20" w:after="20" w:line="300" w:lineRule="exact"/>
              <w:ind w:left="284" w:hanging="284"/>
              <w:rPr>
                <w:rFonts w:hint="cs"/>
                <w:spacing w:val="0"/>
                <w:sz w:val="18"/>
                <w:szCs w:val="26"/>
                <w:rtl/>
                <w:lang w:bidi="ar-EG"/>
              </w:rPr>
            </w:pPr>
            <w:r w:rsidRPr="00C22F7A">
              <w:rPr>
                <w:spacing w:val="0"/>
                <w:sz w:val="18"/>
                <w:szCs w:val="26"/>
                <w:rtl/>
                <w:lang w:bidi="ar-EG"/>
              </w:rPr>
              <w:t>-</w:t>
            </w:r>
            <w:r w:rsidR="00DD16AC">
              <w:rPr>
                <w:rFonts w:hint="cs"/>
                <w:spacing w:val="0"/>
                <w:sz w:val="18"/>
                <w:szCs w:val="26"/>
                <w:rtl/>
                <w:lang w:bidi="ar-EG"/>
              </w:rPr>
              <w:tab/>
            </w:r>
            <w:r w:rsidRPr="00C22F7A">
              <w:rPr>
                <w:spacing w:val="0"/>
                <w:sz w:val="18"/>
                <w:szCs w:val="26"/>
                <w:rtl/>
                <w:lang w:bidi="ar-EG"/>
              </w:rPr>
              <w:t>100 (</w:t>
            </w:r>
            <w:r w:rsidRPr="00C22F7A">
              <w:rPr>
                <w:spacing w:val="2"/>
                <w:sz w:val="18"/>
                <w:szCs w:val="26"/>
                <w:rtl/>
              </w:rPr>
              <w:t>جبل طارق</w:t>
            </w:r>
            <w:r w:rsidRPr="00C22F7A">
              <w:rPr>
                <w:spacing w:val="2"/>
                <w:sz w:val="18"/>
                <w:szCs w:val="26"/>
                <w:rtl/>
                <w:lang w:bidi="ar-EG"/>
              </w:rPr>
              <w:t xml:space="preserve"> </w:t>
            </w:r>
            <w:r w:rsidR="00AE05DC">
              <w:rPr>
                <w:rFonts w:hint="cs"/>
                <w:spacing w:val="2"/>
                <w:sz w:val="18"/>
                <w:szCs w:val="26"/>
                <w:rtl/>
                <w:lang w:bidi="ar-EG"/>
              </w:rPr>
              <w:t>-</w:t>
            </w:r>
            <w:r w:rsidRPr="00C22F7A">
              <w:rPr>
                <w:spacing w:val="2"/>
                <w:sz w:val="18"/>
                <w:szCs w:val="26"/>
                <w:rtl/>
                <w:lang w:bidi="ar-EG"/>
              </w:rPr>
              <w:t xml:space="preserve"> في 2006</w:t>
            </w:r>
            <w:r w:rsidRPr="00C22F7A">
              <w:rPr>
                <w:spacing w:val="0"/>
                <w:sz w:val="18"/>
                <w:szCs w:val="26"/>
                <w:rtl/>
                <w:lang w:bidi="ar-EG"/>
              </w:rPr>
              <w:t>)</w:t>
            </w:r>
          </w:p>
          <w:p w:rsidR="00C22F7A" w:rsidRDefault="008E2263" w:rsidP="00AC2770">
            <w:pPr>
              <w:spacing w:before="20" w:after="20" w:line="300" w:lineRule="exact"/>
              <w:ind w:left="284" w:hanging="284"/>
              <w:rPr>
                <w:rFonts w:hint="cs"/>
                <w:spacing w:val="0"/>
                <w:sz w:val="18"/>
                <w:szCs w:val="26"/>
                <w:rtl/>
                <w:lang w:bidi="ar-EG"/>
              </w:rPr>
            </w:pPr>
            <w:r w:rsidRPr="00C22F7A">
              <w:rPr>
                <w:spacing w:val="0"/>
                <w:sz w:val="18"/>
                <w:szCs w:val="26"/>
                <w:rtl/>
                <w:lang w:bidi="ar-EG"/>
              </w:rPr>
              <w:t>-</w:t>
            </w:r>
            <w:r w:rsidR="00DD16AC">
              <w:rPr>
                <w:rFonts w:hint="cs"/>
                <w:spacing w:val="0"/>
                <w:sz w:val="18"/>
                <w:szCs w:val="26"/>
                <w:rtl/>
                <w:lang w:bidi="ar-EG"/>
              </w:rPr>
              <w:tab/>
            </w:r>
            <w:r w:rsidRPr="00C22F7A">
              <w:rPr>
                <w:spacing w:val="0"/>
                <w:sz w:val="18"/>
                <w:szCs w:val="26"/>
                <w:rtl/>
                <w:lang w:bidi="ar-EG"/>
              </w:rPr>
              <w:t>113 (</w:t>
            </w:r>
            <w:r w:rsidRPr="00C22F7A">
              <w:rPr>
                <w:spacing w:val="2"/>
                <w:sz w:val="18"/>
                <w:szCs w:val="26"/>
                <w:rtl/>
              </w:rPr>
              <w:t>مونتسيرات</w:t>
            </w:r>
            <w:r w:rsidRPr="00C22F7A">
              <w:rPr>
                <w:spacing w:val="2"/>
                <w:sz w:val="18"/>
                <w:szCs w:val="26"/>
                <w:rtl/>
                <w:lang w:bidi="ar-EG"/>
              </w:rPr>
              <w:t xml:space="preserve"> </w:t>
            </w:r>
            <w:r w:rsidR="00AE05DC">
              <w:rPr>
                <w:rFonts w:hint="cs"/>
                <w:spacing w:val="2"/>
                <w:sz w:val="18"/>
                <w:szCs w:val="26"/>
                <w:rtl/>
                <w:lang w:bidi="ar-EG"/>
              </w:rPr>
              <w:t>-</w:t>
            </w:r>
            <w:r w:rsidRPr="00C22F7A">
              <w:rPr>
                <w:spacing w:val="0"/>
                <w:sz w:val="18"/>
                <w:szCs w:val="26"/>
                <w:rtl/>
                <w:lang w:bidi="ar-EG"/>
              </w:rPr>
              <w:t xml:space="preserve"> في 2004)</w:t>
            </w:r>
          </w:p>
          <w:p w:rsidR="00C22F7A" w:rsidRDefault="008E2263" w:rsidP="00AC2770">
            <w:pPr>
              <w:spacing w:before="20" w:after="20" w:line="300" w:lineRule="exact"/>
              <w:ind w:left="284" w:hanging="284"/>
              <w:rPr>
                <w:rFonts w:hint="cs"/>
                <w:spacing w:val="0"/>
                <w:sz w:val="18"/>
                <w:szCs w:val="26"/>
                <w:rtl/>
                <w:lang w:bidi="ar-EG"/>
              </w:rPr>
            </w:pPr>
            <w:r w:rsidRPr="00C22F7A">
              <w:rPr>
                <w:spacing w:val="0"/>
                <w:sz w:val="18"/>
                <w:szCs w:val="26"/>
                <w:rtl/>
                <w:lang w:bidi="ar-EG"/>
              </w:rPr>
              <w:t>-</w:t>
            </w:r>
            <w:r w:rsidR="00DD16AC">
              <w:rPr>
                <w:rFonts w:hint="cs"/>
                <w:spacing w:val="0"/>
                <w:sz w:val="18"/>
                <w:szCs w:val="26"/>
                <w:rtl/>
                <w:lang w:bidi="ar-EG"/>
              </w:rPr>
              <w:tab/>
            </w:r>
            <w:r w:rsidRPr="00C22F7A">
              <w:rPr>
                <w:spacing w:val="0"/>
                <w:sz w:val="18"/>
                <w:szCs w:val="26"/>
                <w:rtl/>
                <w:lang w:bidi="ar-EG"/>
              </w:rPr>
              <w:t>104 (</w:t>
            </w:r>
            <w:r w:rsidRPr="00C22F7A">
              <w:rPr>
                <w:spacing w:val="2"/>
                <w:sz w:val="18"/>
                <w:szCs w:val="26"/>
                <w:rtl/>
              </w:rPr>
              <w:t>جزر بيتكرن</w:t>
            </w:r>
            <w:r w:rsidRPr="00C22F7A">
              <w:rPr>
                <w:spacing w:val="0"/>
                <w:sz w:val="18"/>
                <w:szCs w:val="26"/>
                <w:rtl/>
                <w:lang w:bidi="ar-EG"/>
              </w:rPr>
              <w:t xml:space="preserve"> وهندرسون ودوسي وأونو في 2005)</w:t>
            </w:r>
          </w:p>
          <w:p w:rsidR="008E2263" w:rsidRPr="00C22F7A" w:rsidRDefault="008E2263" w:rsidP="00AC2770">
            <w:pPr>
              <w:spacing w:before="20" w:after="120" w:line="300" w:lineRule="exact"/>
              <w:ind w:left="284" w:hanging="284"/>
              <w:rPr>
                <w:b/>
                <w:bCs/>
                <w:spacing w:val="0"/>
                <w:sz w:val="18"/>
                <w:szCs w:val="26"/>
                <w:rtl/>
              </w:rPr>
            </w:pPr>
            <w:r w:rsidRPr="00C22F7A">
              <w:rPr>
                <w:spacing w:val="0"/>
                <w:sz w:val="18"/>
                <w:szCs w:val="26"/>
                <w:rtl/>
                <w:lang w:bidi="ar-EG"/>
              </w:rPr>
              <w:t>-</w:t>
            </w:r>
            <w:r w:rsidR="00DD16AC">
              <w:rPr>
                <w:rFonts w:hint="cs"/>
                <w:spacing w:val="0"/>
                <w:sz w:val="18"/>
                <w:szCs w:val="26"/>
                <w:rtl/>
                <w:lang w:bidi="ar-EG"/>
              </w:rPr>
              <w:tab/>
            </w:r>
            <w:r w:rsidRPr="00C22F7A">
              <w:rPr>
                <w:spacing w:val="0"/>
                <w:sz w:val="18"/>
                <w:szCs w:val="26"/>
                <w:rtl/>
                <w:lang w:bidi="ar-EG"/>
              </w:rPr>
              <w:t>99 (</w:t>
            </w:r>
            <w:r w:rsidRPr="00C22F7A">
              <w:rPr>
                <w:spacing w:val="2"/>
                <w:sz w:val="18"/>
                <w:szCs w:val="26"/>
                <w:rtl/>
              </w:rPr>
              <w:t>جزر تركس وكايكوس</w:t>
            </w:r>
            <w:r w:rsidRPr="00C22F7A">
              <w:rPr>
                <w:spacing w:val="0"/>
                <w:sz w:val="18"/>
                <w:szCs w:val="26"/>
                <w:rtl/>
                <w:lang w:bidi="ar-EG"/>
              </w:rPr>
              <w:t xml:space="preserve"> </w:t>
            </w:r>
            <w:r w:rsidR="00AE05DC">
              <w:rPr>
                <w:rFonts w:hint="cs"/>
                <w:spacing w:val="0"/>
                <w:sz w:val="18"/>
                <w:szCs w:val="26"/>
                <w:rtl/>
                <w:lang w:bidi="ar-EG"/>
              </w:rPr>
              <w:t>-</w:t>
            </w:r>
            <w:r w:rsidRPr="00C22F7A">
              <w:rPr>
                <w:spacing w:val="0"/>
                <w:sz w:val="18"/>
                <w:szCs w:val="26"/>
                <w:rtl/>
                <w:lang w:bidi="ar-EG"/>
              </w:rPr>
              <w:t xml:space="preserve"> في 2006)</w:t>
            </w:r>
          </w:p>
        </w:tc>
      </w:tr>
      <w:tr w:rsidR="008E2263" w:rsidRPr="007C3321" w:rsidTr="006B603C">
        <w:tc>
          <w:tcPr>
            <w:tcW w:w="4785" w:type="dxa"/>
          </w:tcPr>
          <w:p w:rsidR="008E2263" w:rsidRPr="00C22F7A" w:rsidRDefault="008E2263" w:rsidP="00AC2770">
            <w:pPr>
              <w:spacing w:before="20" w:after="20" w:line="320" w:lineRule="exact"/>
              <w:rPr>
                <w:spacing w:val="0"/>
                <w:sz w:val="18"/>
                <w:szCs w:val="26"/>
                <w:rtl/>
                <w:lang w:bidi="ar-EG"/>
              </w:rPr>
            </w:pPr>
            <w:r w:rsidRPr="00C22F7A">
              <w:rPr>
                <w:spacing w:val="0"/>
                <w:sz w:val="18"/>
                <w:szCs w:val="26"/>
                <w:rtl/>
                <w:lang w:bidi="ar-EG"/>
              </w:rPr>
              <w:t>المجموعات الإثنية</w:t>
            </w:r>
          </w:p>
        </w:tc>
        <w:tc>
          <w:tcPr>
            <w:tcW w:w="4785" w:type="dxa"/>
          </w:tcPr>
          <w:p w:rsidR="00C22F7A" w:rsidRDefault="008E2263" w:rsidP="00AC2770">
            <w:pPr>
              <w:spacing w:before="20" w:after="20" w:line="320" w:lineRule="exact"/>
              <w:ind w:left="284" w:hanging="284"/>
              <w:rPr>
                <w:rFonts w:hint="cs"/>
                <w:spacing w:val="0"/>
                <w:sz w:val="18"/>
                <w:szCs w:val="26"/>
                <w:rtl/>
                <w:lang w:bidi="ar-EG"/>
              </w:rPr>
            </w:pPr>
            <w:r w:rsidRPr="00C22F7A">
              <w:rPr>
                <w:spacing w:val="0"/>
                <w:sz w:val="18"/>
                <w:szCs w:val="26"/>
                <w:rtl/>
                <w:lang w:bidi="ar-EG"/>
              </w:rPr>
              <w:t>-</w:t>
            </w:r>
            <w:r w:rsidR="00DD16AC">
              <w:rPr>
                <w:rFonts w:hint="cs"/>
                <w:spacing w:val="0"/>
                <w:sz w:val="18"/>
                <w:szCs w:val="26"/>
                <w:rtl/>
                <w:lang w:bidi="ar-EG"/>
              </w:rPr>
              <w:tab/>
            </w:r>
            <w:r w:rsidR="00EA425B">
              <w:rPr>
                <w:rFonts w:hint="cs"/>
                <w:spacing w:val="0"/>
                <w:sz w:val="18"/>
                <w:szCs w:val="26"/>
                <w:rtl/>
                <w:lang w:bidi="ar-EG"/>
              </w:rPr>
              <w:t>237 10</w:t>
            </w:r>
            <w:r w:rsidRPr="00C22F7A">
              <w:rPr>
                <w:spacing w:val="0"/>
                <w:sz w:val="18"/>
                <w:szCs w:val="26"/>
                <w:rtl/>
                <w:lang w:bidi="ar-EG"/>
              </w:rPr>
              <w:t xml:space="preserve"> مواطنا</w:t>
            </w:r>
            <w:r w:rsidR="00EA425B">
              <w:rPr>
                <w:rFonts w:hint="cs"/>
                <w:spacing w:val="0"/>
                <w:sz w:val="18"/>
                <w:szCs w:val="26"/>
                <w:rtl/>
                <w:lang w:bidi="ar-EG"/>
              </w:rPr>
              <w:t>ً</w:t>
            </w:r>
            <w:r w:rsidRPr="00C22F7A">
              <w:rPr>
                <w:spacing w:val="0"/>
                <w:sz w:val="18"/>
                <w:szCs w:val="26"/>
                <w:rtl/>
                <w:lang w:bidi="ar-EG"/>
              </w:rPr>
              <w:t xml:space="preserve"> و15565 مغتربا</w:t>
            </w:r>
            <w:r w:rsidR="00AE05DC">
              <w:rPr>
                <w:rFonts w:hint="cs"/>
                <w:spacing w:val="0"/>
                <w:sz w:val="18"/>
                <w:szCs w:val="26"/>
                <w:rtl/>
                <w:lang w:bidi="ar-EG"/>
              </w:rPr>
              <w:t>ً</w:t>
            </w:r>
            <w:r w:rsidRPr="00C22F7A">
              <w:rPr>
                <w:spacing w:val="0"/>
                <w:sz w:val="18"/>
                <w:szCs w:val="26"/>
                <w:rtl/>
                <w:lang w:bidi="ar-EG"/>
              </w:rPr>
              <w:t xml:space="preserve"> (</w:t>
            </w:r>
            <w:r w:rsidRPr="00C22F7A">
              <w:rPr>
                <w:spacing w:val="2"/>
                <w:sz w:val="18"/>
                <w:szCs w:val="26"/>
                <w:rtl/>
              </w:rPr>
              <w:t>جزر فيرجين البريطانية</w:t>
            </w:r>
            <w:r w:rsidRPr="00C22F7A">
              <w:rPr>
                <w:spacing w:val="0"/>
                <w:sz w:val="18"/>
                <w:szCs w:val="26"/>
                <w:rtl/>
                <w:lang w:bidi="ar-EG"/>
              </w:rPr>
              <w:t xml:space="preserve"> - في 2005)</w:t>
            </w:r>
          </w:p>
          <w:p w:rsidR="00C22F7A" w:rsidRDefault="008E2263" w:rsidP="00AC2770">
            <w:pPr>
              <w:spacing w:before="20" w:after="20" w:line="320" w:lineRule="exact"/>
              <w:ind w:left="284" w:hanging="284"/>
              <w:rPr>
                <w:rFonts w:hint="cs"/>
                <w:spacing w:val="0"/>
                <w:sz w:val="18"/>
                <w:szCs w:val="26"/>
                <w:rtl/>
                <w:lang w:bidi="ar-EG"/>
              </w:rPr>
            </w:pPr>
            <w:r w:rsidRPr="00C22F7A">
              <w:rPr>
                <w:spacing w:val="0"/>
                <w:sz w:val="18"/>
                <w:szCs w:val="26"/>
                <w:rtl/>
                <w:lang w:bidi="ar-EG"/>
              </w:rPr>
              <w:t>-</w:t>
            </w:r>
            <w:r w:rsidR="00DD16AC">
              <w:rPr>
                <w:rFonts w:hint="cs"/>
                <w:spacing w:val="0"/>
                <w:sz w:val="18"/>
                <w:szCs w:val="26"/>
                <w:rtl/>
                <w:lang w:bidi="ar-EG"/>
              </w:rPr>
              <w:tab/>
            </w:r>
            <w:r w:rsidRPr="00C22F7A">
              <w:rPr>
                <w:spacing w:val="0"/>
                <w:sz w:val="18"/>
                <w:szCs w:val="26"/>
                <w:rtl/>
                <w:lang w:bidi="ar-EG"/>
              </w:rPr>
              <w:t>أحفاد بريطانيين وآيرلنديين ومالطيين وايطاليين ويهود و</w:t>
            </w:r>
            <w:r w:rsidR="00EA425B">
              <w:rPr>
                <w:rFonts w:hint="cs"/>
                <w:spacing w:val="0"/>
                <w:sz w:val="18"/>
                <w:szCs w:val="26"/>
                <w:rtl/>
                <w:lang w:bidi="ar-EG"/>
              </w:rPr>
              <w:t>إ</w:t>
            </w:r>
            <w:r w:rsidRPr="00C22F7A">
              <w:rPr>
                <w:spacing w:val="0"/>
                <w:sz w:val="18"/>
                <w:szCs w:val="26"/>
                <w:rtl/>
                <w:lang w:bidi="ar-EG"/>
              </w:rPr>
              <w:t>سبان (</w:t>
            </w:r>
            <w:r w:rsidRPr="00C22F7A">
              <w:rPr>
                <w:spacing w:val="2"/>
                <w:sz w:val="18"/>
                <w:szCs w:val="26"/>
                <w:rtl/>
              </w:rPr>
              <w:t>جبل طارق</w:t>
            </w:r>
            <w:r w:rsidRPr="00C22F7A">
              <w:rPr>
                <w:spacing w:val="0"/>
                <w:sz w:val="18"/>
                <w:szCs w:val="26"/>
                <w:rtl/>
                <w:lang w:bidi="ar-EG"/>
              </w:rPr>
              <w:t>)</w:t>
            </w:r>
          </w:p>
          <w:p w:rsidR="008E2263" w:rsidRPr="00C22F7A" w:rsidRDefault="008E2263" w:rsidP="00AC2770">
            <w:pPr>
              <w:spacing w:before="20" w:after="120" w:line="320" w:lineRule="exact"/>
              <w:ind w:left="284" w:hanging="284"/>
              <w:rPr>
                <w:spacing w:val="0"/>
                <w:sz w:val="18"/>
                <w:szCs w:val="26"/>
                <w:rtl/>
                <w:lang w:bidi="ar-EG"/>
              </w:rPr>
            </w:pPr>
            <w:r w:rsidRPr="00C22F7A">
              <w:rPr>
                <w:spacing w:val="0"/>
                <w:sz w:val="18"/>
                <w:szCs w:val="26"/>
                <w:rtl/>
                <w:lang w:bidi="ar-EG"/>
              </w:rPr>
              <w:t>-</w:t>
            </w:r>
            <w:r w:rsidR="00DD16AC">
              <w:rPr>
                <w:rFonts w:hint="cs"/>
                <w:spacing w:val="0"/>
                <w:sz w:val="18"/>
                <w:szCs w:val="26"/>
                <w:rtl/>
                <w:lang w:bidi="ar-EG"/>
              </w:rPr>
              <w:tab/>
            </w:r>
            <w:r w:rsidRPr="00C22F7A">
              <w:rPr>
                <w:spacing w:val="0"/>
                <w:sz w:val="18"/>
                <w:szCs w:val="26"/>
                <w:rtl/>
                <w:lang w:bidi="ar-EG"/>
              </w:rPr>
              <w:t>أحفاد متمردي السفينة بونتي وصاحباتهم التاهيتيات (</w:t>
            </w:r>
            <w:r w:rsidRPr="00C22F7A">
              <w:rPr>
                <w:spacing w:val="2"/>
                <w:sz w:val="18"/>
                <w:szCs w:val="26"/>
                <w:rtl/>
              </w:rPr>
              <w:t>جزر بيتكرن</w:t>
            </w:r>
            <w:r w:rsidRPr="00C22F7A">
              <w:rPr>
                <w:spacing w:val="0"/>
                <w:sz w:val="18"/>
                <w:szCs w:val="26"/>
                <w:rtl/>
                <w:lang w:bidi="ar-EG"/>
              </w:rPr>
              <w:t xml:space="preserve"> وهندرسون ودوسي وأونو)</w:t>
            </w:r>
          </w:p>
        </w:tc>
      </w:tr>
      <w:tr w:rsidR="008E2263" w:rsidRPr="007C3321" w:rsidTr="006B603C">
        <w:tc>
          <w:tcPr>
            <w:tcW w:w="4785" w:type="dxa"/>
          </w:tcPr>
          <w:p w:rsidR="008E2263" w:rsidRPr="00C22F7A" w:rsidRDefault="008E2263" w:rsidP="00AC2770">
            <w:pPr>
              <w:spacing w:before="20" w:after="20" w:line="320" w:lineRule="exact"/>
              <w:rPr>
                <w:spacing w:val="0"/>
                <w:sz w:val="18"/>
                <w:szCs w:val="26"/>
                <w:rtl/>
                <w:lang w:bidi="ar-EG"/>
              </w:rPr>
            </w:pPr>
            <w:r w:rsidRPr="00C22F7A">
              <w:rPr>
                <w:spacing w:val="0"/>
                <w:sz w:val="18"/>
                <w:szCs w:val="26"/>
                <w:rtl/>
                <w:lang w:bidi="ar-EG"/>
              </w:rPr>
              <w:t>نسبة السكان الذين تقل أعمارهم عن 15 سنة</w:t>
            </w:r>
          </w:p>
        </w:tc>
        <w:tc>
          <w:tcPr>
            <w:tcW w:w="4785" w:type="dxa"/>
          </w:tcPr>
          <w:p w:rsidR="00C22F7A" w:rsidRDefault="008E2263" w:rsidP="00AC2770">
            <w:pPr>
              <w:spacing w:before="20" w:after="20" w:line="320" w:lineRule="exact"/>
              <w:ind w:left="284" w:hanging="284"/>
              <w:rPr>
                <w:rFonts w:hint="cs"/>
                <w:spacing w:val="0"/>
                <w:sz w:val="18"/>
                <w:szCs w:val="26"/>
                <w:rtl/>
                <w:lang w:bidi="ar-EG"/>
              </w:rPr>
            </w:pPr>
            <w:r w:rsidRPr="00C22F7A">
              <w:rPr>
                <w:spacing w:val="2"/>
                <w:sz w:val="18"/>
                <w:szCs w:val="26"/>
                <w:rtl/>
                <w:lang w:bidi="ar-EG"/>
              </w:rPr>
              <w:t>-</w:t>
            </w:r>
            <w:r w:rsidR="00DD16AC">
              <w:rPr>
                <w:rFonts w:hint="cs"/>
                <w:spacing w:val="2"/>
                <w:sz w:val="18"/>
                <w:szCs w:val="26"/>
                <w:rtl/>
                <w:lang w:bidi="ar-EG"/>
              </w:rPr>
              <w:tab/>
              <w:t>17.8</w:t>
            </w:r>
            <w:r w:rsidR="00DD16AC" w:rsidRPr="002867C9">
              <w:rPr>
                <w:rFonts w:cs="Simple Outline Pat" w:hint="cs"/>
                <w:spacing w:val="0"/>
                <w:sz w:val="14"/>
                <w:szCs w:val="22"/>
                <w:rtl/>
                <w:lang w:bidi="ar-EG"/>
              </w:rPr>
              <w:t>%</w:t>
            </w:r>
            <w:r w:rsidRPr="00C22F7A">
              <w:rPr>
                <w:rFonts w:hint="cs"/>
                <w:spacing w:val="2"/>
                <w:sz w:val="18"/>
                <w:szCs w:val="26"/>
                <w:rtl/>
                <w:lang w:bidi="ar-EG"/>
              </w:rPr>
              <w:t xml:space="preserve"> </w:t>
            </w:r>
            <w:r w:rsidRPr="00C22F7A">
              <w:rPr>
                <w:spacing w:val="2"/>
                <w:sz w:val="18"/>
                <w:szCs w:val="26"/>
                <w:rtl/>
                <w:lang w:bidi="ar-EG"/>
              </w:rPr>
              <w:t>(</w:t>
            </w:r>
            <w:r w:rsidRPr="00C22F7A">
              <w:rPr>
                <w:spacing w:val="2"/>
                <w:sz w:val="18"/>
                <w:szCs w:val="26"/>
                <w:rtl/>
              </w:rPr>
              <w:t>برمودا</w:t>
            </w:r>
            <w:r w:rsidRPr="00C22F7A">
              <w:rPr>
                <w:b/>
                <w:bCs/>
                <w:spacing w:val="0"/>
                <w:sz w:val="18"/>
                <w:szCs w:val="26"/>
                <w:rtl/>
                <w:lang w:bidi="ar-EG"/>
              </w:rPr>
              <w:t xml:space="preserve"> </w:t>
            </w:r>
            <w:r w:rsidR="00967741">
              <w:rPr>
                <w:rFonts w:hint="cs"/>
                <w:spacing w:val="0"/>
                <w:sz w:val="18"/>
                <w:szCs w:val="26"/>
                <w:rtl/>
                <w:lang w:bidi="ar-EG"/>
              </w:rPr>
              <w:t>-</w:t>
            </w:r>
            <w:r w:rsidRPr="00C22F7A">
              <w:rPr>
                <w:b/>
                <w:bCs/>
                <w:spacing w:val="0"/>
                <w:sz w:val="18"/>
                <w:szCs w:val="26"/>
                <w:rtl/>
                <w:lang w:bidi="ar-EG"/>
              </w:rPr>
              <w:t xml:space="preserve"> </w:t>
            </w:r>
            <w:r w:rsidRPr="00C22F7A">
              <w:rPr>
                <w:spacing w:val="0"/>
                <w:sz w:val="18"/>
                <w:szCs w:val="26"/>
                <w:rtl/>
                <w:lang w:bidi="ar-EG"/>
              </w:rPr>
              <w:t>في 2007)</w:t>
            </w:r>
          </w:p>
          <w:p w:rsidR="00C22F7A" w:rsidRDefault="008E2263" w:rsidP="00AC2770">
            <w:pPr>
              <w:spacing w:before="20" w:after="20" w:line="320" w:lineRule="exact"/>
              <w:ind w:left="284" w:hanging="284"/>
              <w:rPr>
                <w:rFonts w:hint="cs"/>
                <w:spacing w:val="0"/>
                <w:sz w:val="18"/>
                <w:szCs w:val="26"/>
                <w:rtl/>
                <w:lang w:bidi="ar-EG"/>
              </w:rPr>
            </w:pPr>
            <w:r w:rsidRPr="00C22F7A">
              <w:rPr>
                <w:spacing w:val="0"/>
                <w:sz w:val="18"/>
                <w:szCs w:val="26"/>
                <w:rtl/>
                <w:lang w:bidi="ar-EG"/>
              </w:rPr>
              <w:t>-</w:t>
            </w:r>
            <w:r w:rsidR="007A2D27">
              <w:rPr>
                <w:rFonts w:hint="cs"/>
                <w:spacing w:val="0"/>
                <w:sz w:val="18"/>
                <w:szCs w:val="26"/>
                <w:rtl/>
                <w:lang w:bidi="ar-EG"/>
              </w:rPr>
              <w:tab/>
              <w:t>23.7</w:t>
            </w:r>
            <w:r w:rsidR="007A2D27" w:rsidRPr="002867C9">
              <w:rPr>
                <w:rFonts w:cs="Simple Outline Pat" w:hint="cs"/>
                <w:spacing w:val="0"/>
                <w:sz w:val="14"/>
                <w:szCs w:val="22"/>
                <w:rtl/>
                <w:lang w:bidi="ar-EG"/>
              </w:rPr>
              <w:t>%</w:t>
            </w:r>
            <w:r w:rsidRPr="00C22F7A">
              <w:rPr>
                <w:rFonts w:hint="cs"/>
                <w:spacing w:val="0"/>
                <w:sz w:val="18"/>
                <w:szCs w:val="26"/>
                <w:rtl/>
                <w:lang w:bidi="ar-EG"/>
              </w:rPr>
              <w:t xml:space="preserve"> </w:t>
            </w:r>
            <w:r w:rsidRPr="00C22F7A">
              <w:rPr>
                <w:spacing w:val="0"/>
                <w:sz w:val="18"/>
                <w:szCs w:val="26"/>
                <w:rtl/>
                <w:lang w:bidi="ar-EG"/>
              </w:rPr>
              <w:t>(</w:t>
            </w:r>
            <w:r w:rsidRPr="00C22F7A">
              <w:rPr>
                <w:spacing w:val="2"/>
                <w:sz w:val="18"/>
                <w:szCs w:val="26"/>
                <w:rtl/>
              </w:rPr>
              <w:t>جزر فيرجين البريطانية</w:t>
            </w:r>
            <w:r w:rsidRPr="00C22F7A">
              <w:rPr>
                <w:spacing w:val="0"/>
                <w:sz w:val="18"/>
                <w:szCs w:val="26"/>
                <w:rtl/>
                <w:lang w:bidi="ar-EG"/>
              </w:rPr>
              <w:t xml:space="preserve"> </w:t>
            </w:r>
            <w:r w:rsidR="007A2D27">
              <w:rPr>
                <w:rFonts w:hint="cs"/>
                <w:spacing w:val="0"/>
                <w:sz w:val="18"/>
                <w:szCs w:val="26"/>
                <w:rtl/>
                <w:lang w:bidi="ar-EG"/>
              </w:rPr>
              <w:t>-</w:t>
            </w:r>
            <w:r w:rsidRPr="00C22F7A">
              <w:rPr>
                <w:spacing w:val="0"/>
                <w:sz w:val="18"/>
                <w:szCs w:val="26"/>
                <w:rtl/>
                <w:lang w:bidi="ar-EG"/>
              </w:rPr>
              <w:t xml:space="preserve"> في 2005)</w:t>
            </w:r>
          </w:p>
          <w:p w:rsidR="00C22F7A" w:rsidRDefault="008E2263" w:rsidP="00AC2770">
            <w:pPr>
              <w:spacing w:before="20" w:after="20" w:line="320" w:lineRule="exact"/>
              <w:ind w:left="284" w:hanging="284"/>
              <w:rPr>
                <w:rFonts w:hint="cs"/>
                <w:spacing w:val="2"/>
                <w:sz w:val="18"/>
                <w:szCs w:val="26"/>
                <w:rtl/>
                <w:lang w:bidi="ar-EG"/>
              </w:rPr>
            </w:pPr>
            <w:r w:rsidRPr="00C22F7A">
              <w:rPr>
                <w:spacing w:val="0"/>
                <w:sz w:val="18"/>
                <w:szCs w:val="26"/>
                <w:rtl/>
                <w:lang w:bidi="ar-EG"/>
              </w:rPr>
              <w:t>-</w:t>
            </w:r>
            <w:r w:rsidR="007A2D27">
              <w:rPr>
                <w:rFonts w:hint="cs"/>
                <w:spacing w:val="0"/>
                <w:sz w:val="18"/>
                <w:szCs w:val="26"/>
                <w:rtl/>
                <w:lang w:bidi="ar-EG"/>
              </w:rPr>
              <w:tab/>
              <w:t>16.6</w:t>
            </w:r>
            <w:r w:rsidR="007A2D27" w:rsidRPr="002867C9">
              <w:rPr>
                <w:rFonts w:cs="Simple Outline Pat" w:hint="cs"/>
                <w:spacing w:val="0"/>
                <w:sz w:val="14"/>
                <w:szCs w:val="22"/>
                <w:rtl/>
                <w:lang w:bidi="ar-EG"/>
              </w:rPr>
              <w:t>%</w:t>
            </w:r>
            <w:r w:rsidRPr="00C22F7A">
              <w:rPr>
                <w:rFonts w:hint="cs"/>
                <w:spacing w:val="0"/>
                <w:sz w:val="18"/>
                <w:szCs w:val="26"/>
                <w:rtl/>
                <w:lang w:bidi="ar-EG"/>
              </w:rPr>
              <w:t xml:space="preserve"> </w:t>
            </w:r>
            <w:r w:rsidRPr="00C22F7A">
              <w:rPr>
                <w:spacing w:val="0"/>
                <w:sz w:val="18"/>
                <w:szCs w:val="26"/>
                <w:rtl/>
                <w:lang w:bidi="ar-EG"/>
              </w:rPr>
              <w:t>(</w:t>
            </w:r>
            <w:r w:rsidRPr="00C22F7A">
              <w:rPr>
                <w:spacing w:val="2"/>
                <w:sz w:val="18"/>
                <w:szCs w:val="26"/>
                <w:rtl/>
              </w:rPr>
              <w:t>جزر كايمان</w:t>
            </w:r>
            <w:r w:rsidRPr="00C22F7A">
              <w:rPr>
                <w:spacing w:val="2"/>
                <w:sz w:val="18"/>
                <w:szCs w:val="26"/>
                <w:rtl/>
                <w:lang w:bidi="ar-EG"/>
              </w:rPr>
              <w:t xml:space="preserve"> </w:t>
            </w:r>
            <w:r w:rsidR="007A2D27">
              <w:rPr>
                <w:rFonts w:hint="cs"/>
                <w:spacing w:val="2"/>
                <w:sz w:val="18"/>
                <w:szCs w:val="26"/>
                <w:rtl/>
                <w:lang w:bidi="ar-EG"/>
              </w:rPr>
              <w:t>-</w:t>
            </w:r>
            <w:r w:rsidRPr="00C22F7A">
              <w:rPr>
                <w:spacing w:val="2"/>
                <w:sz w:val="18"/>
                <w:szCs w:val="26"/>
                <w:rtl/>
                <w:lang w:bidi="ar-EG"/>
              </w:rPr>
              <w:t xml:space="preserve"> في 2005)</w:t>
            </w:r>
          </w:p>
          <w:p w:rsidR="00C22F7A" w:rsidRDefault="008E2263" w:rsidP="00AC2770">
            <w:pPr>
              <w:spacing w:before="20" w:after="20" w:line="320" w:lineRule="exact"/>
              <w:ind w:left="284" w:hanging="284"/>
              <w:rPr>
                <w:rFonts w:hint="cs"/>
                <w:spacing w:val="0"/>
                <w:sz w:val="18"/>
                <w:szCs w:val="26"/>
                <w:rtl/>
                <w:lang w:bidi="ar-EG"/>
              </w:rPr>
            </w:pPr>
            <w:r w:rsidRPr="00C22F7A">
              <w:rPr>
                <w:spacing w:val="2"/>
                <w:sz w:val="18"/>
                <w:szCs w:val="26"/>
                <w:rtl/>
                <w:lang w:bidi="ar-EG"/>
              </w:rPr>
              <w:t>-</w:t>
            </w:r>
            <w:r w:rsidR="007A2D27">
              <w:rPr>
                <w:rFonts w:hint="cs"/>
                <w:spacing w:val="2"/>
                <w:sz w:val="18"/>
                <w:szCs w:val="26"/>
                <w:rtl/>
                <w:lang w:bidi="ar-EG"/>
              </w:rPr>
              <w:tab/>
              <w:t>16</w:t>
            </w:r>
            <w:r w:rsidR="007A2D27" w:rsidRPr="002867C9">
              <w:rPr>
                <w:rFonts w:cs="Simple Outline Pat" w:hint="cs"/>
                <w:spacing w:val="0"/>
                <w:sz w:val="14"/>
                <w:szCs w:val="22"/>
                <w:rtl/>
                <w:lang w:bidi="ar-EG"/>
              </w:rPr>
              <w:t>%</w:t>
            </w:r>
            <w:r w:rsidRPr="00C22F7A">
              <w:rPr>
                <w:rFonts w:hint="cs"/>
                <w:spacing w:val="2"/>
                <w:sz w:val="18"/>
                <w:szCs w:val="26"/>
                <w:rtl/>
                <w:lang w:bidi="ar-EG"/>
              </w:rPr>
              <w:t xml:space="preserve"> </w:t>
            </w:r>
            <w:r w:rsidRPr="00C22F7A">
              <w:rPr>
                <w:spacing w:val="2"/>
                <w:sz w:val="18"/>
                <w:szCs w:val="26"/>
                <w:rtl/>
                <w:lang w:bidi="ar-EG"/>
              </w:rPr>
              <w:t>(</w:t>
            </w:r>
            <w:r w:rsidRPr="00C22F7A">
              <w:rPr>
                <w:spacing w:val="2"/>
                <w:sz w:val="18"/>
                <w:szCs w:val="26"/>
                <w:rtl/>
              </w:rPr>
              <w:t>جزر فوكلاند</w:t>
            </w:r>
            <w:r w:rsidRPr="00C22F7A">
              <w:rPr>
                <w:spacing w:val="0"/>
                <w:sz w:val="18"/>
                <w:szCs w:val="26"/>
                <w:rtl/>
                <w:lang w:bidi="ar-EG"/>
              </w:rPr>
              <w:t xml:space="preserve"> </w:t>
            </w:r>
            <w:r w:rsidR="007A2D27">
              <w:rPr>
                <w:rFonts w:hint="cs"/>
                <w:spacing w:val="0"/>
                <w:sz w:val="18"/>
                <w:szCs w:val="26"/>
                <w:rtl/>
                <w:lang w:bidi="ar-EG"/>
              </w:rPr>
              <w:t>-</w:t>
            </w:r>
            <w:r w:rsidRPr="00C22F7A">
              <w:rPr>
                <w:spacing w:val="0"/>
                <w:sz w:val="18"/>
                <w:szCs w:val="26"/>
                <w:rtl/>
                <w:lang w:bidi="ar-EG"/>
              </w:rPr>
              <w:t xml:space="preserve"> في 2006)</w:t>
            </w:r>
          </w:p>
          <w:p w:rsidR="00C22F7A" w:rsidRDefault="008E2263" w:rsidP="00AC2770">
            <w:pPr>
              <w:spacing w:before="20" w:after="20" w:line="320" w:lineRule="exact"/>
              <w:ind w:left="284" w:hanging="284"/>
              <w:rPr>
                <w:rFonts w:hint="cs"/>
                <w:spacing w:val="0"/>
                <w:sz w:val="18"/>
                <w:szCs w:val="26"/>
                <w:rtl/>
                <w:lang w:bidi="ar-EG"/>
              </w:rPr>
            </w:pPr>
            <w:r w:rsidRPr="00C22F7A">
              <w:rPr>
                <w:spacing w:val="0"/>
                <w:sz w:val="18"/>
                <w:szCs w:val="26"/>
                <w:rtl/>
                <w:lang w:bidi="ar-EG"/>
              </w:rPr>
              <w:t>-</w:t>
            </w:r>
            <w:r w:rsidR="007A2D27">
              <w:rPr>
                <w:rFonts w:hint="cs"/>
                <w:spacing w:val="0"/>
                <w:sz w:val="18"/>
                <w:szCs w:val="26"/>
                <w:rtl/>
                <w:lang w:bidi="ar-EG"/>
              </w:rPr>
              <w:tab/>
              <w:t>19.3</w:t>
            </w:r>
            <w:r w:rsidR="007A2D27" w:rsidRPr="002867C9">
              <w:rPr>
                <w:rFonts w:cs="Simple Outline Pat" w:hint="cs"/>
                <w:spacing w:val="0"/>
                <w:sz w:val="14"/>
                <w:szCs w:val="22"/>
                <w:rtl/>
                <w:lang w:bidi="ar-EG"/>
              </w:rPr>
              <w:t>%</w:t>
            </w:r>
            <w:r w:rsidRPr="00C22F7A">
              <w:rPr>
                <w:rFonts w:hint="cs"/>
                <w:spacing w:val="0"/>
                <w:sz w:val="18"/>
                <w:szCs w:val="26"/>
                <w:rtl/>
                <w:lang w:bidi="ar-EG"/>
              </w:rPr>
              <w:t xml:space="preserve"> </w:t>
            </w:r>
            <w:r w:rsidRPr="00C22F7A">
              <w:rPr>
                <w:spacing w:val="0"/>
                <w:sz w:val="18"/>
                <w:szCs w:val="26"/>
                <w:rtl/>
                <w:lang w:bidi="ar-EG"/>
              </w:rPr>
              <w:t>(</w:t>
            </w:r>
            <w:r w:rsidRPr="00C22F7A">
              <w:rPr>
                <w:spacing w:val="2"/>
                <w:sz w:val="18"/>
                <w:szCs w:val="26"/>
                <w:rtl/>
              </w:rPr>
              <w:t>مونتسيرات</w:t>
            </w:r>
            <w:r w:rsidRPr="00C22F7A">
              <w:rPr>
                <w:spacing w:val="2"/>
                <w:sz w:val="18"/>
                <w:szCs w:val="26"/>
                <w:rtl/>
                <w:lang w:bidi="ar-EG"/>
              </w:rPr>
              <w:t xml:space="preserve"> </w:t>
            </w:r>
            <w:r w:rsidR="007A2D27">
              <w:rPr>
                <w:rFonts w:hint="cs"/>
                <w:spacing w:val="2"/>
                <w:sz w:val="18"/>
                <w:szCs w:val="26"/>
                <w:rtl/>
                <w:lang w:bidi="ar-EG"/>
              </w:rPr>
              <w:t>-</w:t>
            </w:r>
            <w:r w:rsidRPr="00C22F7A">
              <w:rPr>
                <w:spacing w:val="0"/>
                <w:sz w:val="18"/>
                <w:szCs w:val="26"/>
                <w:rtl/>
                <w:lang w:bidi="ar-EG"/>
              </w:rPr>
              <w:t xml:space="preserve"> في 2004)</w:t>
            </w:r>
          </w:p>
          <w:p w:rsidR="00C22F7A" w:rsidRDefault="008E2263" w:rsidP="00AC2770">
            <w:pPr>
              <w:spacing w:before="20" w:after="20" w:line="320" w:lineRule="exact"/>
              <w:ind w:left="284" w:hanging="284"/>
              <w:rPr>
                <w:rFonts w:hint="cs"/>
                <w:spacing w:val="0"/>
                <w:sz w:val="18"/>
                <w:szCs w:val="26"/>
                <w:rtl/>
                <w:lang w:bidi="ar-EG"/>
              </w:rPr>
            </w:pPr>
            <w:r w:rsidRPr="00C22F7A">
              <w:rPr>
                <w:spacing w:val="0"/>
                <w:sz w:val="18"/>
                <w:szCs w:val="26"/>
                <w:rtl/>
                <w:lang w:bidi="ar-EG"/>
              </w:rPr>
              <w:t>-</w:t>
            </w:r>
            <w:r w:rsidR="007A2D27">
              <w:rPr>
                <w:rFonts w:hint="cs"/>
                <w:spacing w:val="0"/>
                <w:sz w:val="18"/>
                <w:szCs w:val="26"/>
                <w:rtl/>
                <w:lang w:bidi="ar-EG"/>
              </w:rPr>
              <w:tab/>
              <w:t>15.5</w:t>
            </w:r>
            <w:r w:rsidR="007A2D27" w:rsidRPr="002867C9">
              <w:rPr>
                <w:rFonts w:cs="Simple Outline Pat" w:hint="cs"/>
                <w:spacing w:val="0"/>
                <w:sz w:val="14"/>
                <w:szCs w:val="22"/>
                <w:rtl/>
                <w:lang w:bidi="ar-EG"/>
              </w:rPr>
              <w:t>%</w:t>
            </w:r>
            <w:r w:rsidRPr="00C22F7A">
              <w:rPr>
                <w:rFonts w:hint="cs"/>
                <w:spacing w:val="0"/>
                <w:sz w:val="18"/>
                <w:szCs w:val="26"/>
                <w:rtl/>
                <w:lang w:bidi="ar-EG"/>
              </w:rPr>
              <w:t xml:space="preserve"> </w:t>
            </w:r>
            <w:r w:rsidRPr="00C22F7A">
              <w:rPr>
                <w:spacing w:val="0"/>
                <w:sz w:val="18"/>
                <w:szCs w:val="26"/>
                <w:rtl/>
                <w:lang w:bidi="ar-EG"/>
              </w:rPr>
              <w:t>(</w:t>
            </w:r>
            <w:r w:rsidRPr="00C22F7A">
              <w:rPr>
                <w:spacing w:val="2"/>
                <w:sz w:val="18"/>
                <w:szCs w:val="26"/>
                <w:rtl/>
              </w:rPr>
              <w:t>جزر بيتكرن</w:t>
            </w:r>
            <w:r w:rsidRPr="00C22F7A">
              <w:rPr>
                <w:spacing w:val="0"/>
                <w:sz w:val="18"/>
                <w:szCs w:val="26"/>
                <w:rtl/>
                <w:lang w:bidi="ar-EG"/>
              </w:rPr>
              <w:t xml:space="preserve"> وهندرسون ودوسي وأونو في 2005)</w:t>
            </w:r>
          </w:p>
          <w:p w:rsidR="008E2263" w:rsidRPr="00C22F7A" w:rsidRDefault="008E2263" w:rsidP="00AC2770">
            <w:pPr>
              <w:spacing w:before="20" w:after="120" w:line="320" w:lineRule="exact"/>
              <w:ind w:left="284" w:hanging="284"/>
              <w:rPr>
                <w:spacing w:val="0"/>
                <w:sz w:val="18"/>
                <w:szCs w:val="26"/>
                <w:rtl/>
                <w:lang w:bidi="ar-EG"/>
              </w:rPr>
            </w:pPr>
            <w:r w:rsidRPr="00C22F7A">
              <w:rPr>
                <w:spacing w:val="0"/>
                <w:sz w:val="18"/>
                <w:szCs w:val="26"/>
                <w:rtl/>
                <w:lang w:bidi="ar-EG"/>
              </w:rPr>
              <w:t>-</w:t>
            </w:r>
            <w:r w:rsidR="007A2D27">
              <w:rPr>
                <w:rFonts w:hint="cs"/>
                <w:spacing w:val="0"/>
                <w:sz w:val="18"/>
                <w:szCs w:val="26"/>
                <w:rtl/>
                <w:lang w:bidi="ar-EG"/>
              </w:rPr>
              <w:tab/>
              <w:t>21.9</w:t>
            </w:r>
            <w:r w:rsidR="007A2D27" w:rsidRPr="002867C9">
              <w:rPr>
                <w:rFonts w:cs="Simple Outline Pat" w:hint="cs"/>
                <w:spacing w:val="0"/>
                <w:sz w:val="14"/>
                <w:szCs w:val="22"/>
                <w:rtl/>
                <w:lang w:bidi="ar-EG"/>
              </w:rPr>
              <w:t>%</w:t>
            </w:r>
            <w:r w:rsidRPr="00C22F7A">
              <w:rPr>
                <w:rFonts w:hint="cs"/>
                <w:spacing w:val="0"/>
                <w:sz w:val="18"/>
                <w:szCs w:val="26"/>
                <w:rtl/>
                <w:lang w:bidi="ar-EG"/>
              </w:rPr>
              <w:t xml:space="preserve"> </w:t>
            </w:r>
            <w:r w:rsidRPr="00C22F7A">
              <w:rPr>
                <w:spacing w:val="0"/>
                <w:sz w:val="18"/>
                <w:szCs w:val="26"/>
                <w:rtl/>
                <w:lang w:bidi="ar-EG"/>
              </w:rPr>
              <w:t>(</w:t>
            </w:r>
            <w:r w:rsidRPr="00C22F7A">
              <w:rPr>
                <w:spacing w:val="2"/>
                <w:sz w:val="18"/>
                <w:szCs w:val="26"/>
                <w:rtl/>
              </w:rPr>
              <w:t>جزر تركس وكايكوس</w:t>
            </w:r>
            <w:r w:rsidRPr="00C22F7A">
              <w:rPr>
                <w:spacing w:val="0"/>
                <w:sz w:val="18"/>
                <w:szCs w:val="26"/>
                <w:rtl/>
                <w:lang w:bidi="ar-EG"/>
              </w:rPr>
              <w:t xml:space="preserve"> </w:t>
            </w:r>
            <w:r w:rsidR="007A2D27">
              <w:rPr>
                <w:rFonts w:hint="cs"/>
                <w:spacing w:val="0"/>
                <w:sz w:val="18"/>
                <w:szCs w:val="26"/>
                <w:rtl/>
                <w:lang w:bidi="ar-EG"/>
              </w:rPr>
              <w:t>-</w:t>
            </w:r>
            <w:r w:rsidRPr="00C22F7A">
              <w:rPr>
                <w:spacing w:val="0"/>
                <w:sz w:val="18"/>
                <w:szCs w:val="26"/>
                <w:rtl/>
                <w:lang w:bidi="ar-EG"/>
              </w:rPr>
              <w:t xml:space="preserve"> في 2005)</w:t>
            </w:r>
          </w:p>
        </w:tc>
      </w:tr>
      <w:tr w:rsidR="008E2263" w:rsidRPr="007C3321" w:rsidTr="006B603C">
        <w:tc>
          <w:tcPr>
            <w:tcW w:w="4785" w:type="dxa"/>
          </w:tcPr>
          <w:p w:rsidR="008E2263" w:rsidRPr="00C22F7A" w:rsidRDefault="008E2263" w:rsidP="00AC2770">
            <w:pPr>
              <w:spacing w:before="20" w:after="20" w:line="320" w:lineRule="exact"/>
              <w:rPr>
                <w:spacing w:val="0"/>
                <w:sz w:val="18"/>
                <w:szCs w:val="26"/>
                <w:rtl/>
                <w:lang w:bidi="ar-EG"/>
              </w:rPr>
            </w:pPr>
            <w:r w:rsidRPr="00C22F7A">
              <w:rPr>
                <w:spacing w:val="0"/>
                <w:sz w:val="18"/>
                <w:szCs w:val="26"/>
                <w:rtl/>
                <w:lang w:bidi="ar-EG"/>
              </w:rPr>
              <w:t>نسبة السكان الذين تزيد أعمارهم على 65 سنة</w:t>
            </w:r>
          </w:p>
        </w:tc>
        <w:tc>
          <w:tcPr>
            <w:tcW w:w="4785" w:type="dxa"/>
          </w:tcPr>
          <w:p w:rsidR="00C22F7A" w:rsidRDefault="008E2263" w:rsidP="00AC2770">
            <w:pPr>
              <w:spacing w:before="20" w:after="20" w:line="320" w:lineRule="exact"/>
              <w:ind w:left="284" w:hanging="284"/>
              <w:rPr>
                <w:rFonts w:hint="cs"/>
                <w:spacing w:val="0"/>
                <w:sz w:val="18"/>
                <w:szCs w:val="26"/>
                <w:rtl/>
                <w:lang w:bidi="ar-EG"/>
              </w:rPr>
            </w:pPr>
            <w:r w:rsidRPr="00C22F7A">
              <w:rPr>
                <w:spacing w:val="2"/>
                <w:sz w:val="18"/>
                <w:szCs w:val="26"/>
                <w:rtl/>
                <w:lang w:bidi="ar-EG"/>
              </w:rPr>
              <w:t>-</w:t>
            </w:r>
            <w:r w:rsidR="007A2D27">
              <w:rPr>
                <w:rFonts w:hint="cs"/>
                <w:spacing w:val="2"/>
                <w:sz w:val="18"/>
                <w:szCs w:val="26"/>
                <w:rtl/>
                <w:lang w:bidi="ar-EG"/>
              </w:rPr>
              <w:tab/>
              <w:t>11.2</w:t>
            </w:r>
            <w:r w:rsidR="007A2D27" w:rsidRPr="002867C9">
              <w:rPr>
                <w:rFonts w:cs="Simple Outline Pat" w:hint="cs"/>
                <w:spacing w:val="0"/>
                <w:sz w:val="14"/>
                <w:szCs w:val="22"/>
                <w:rtl/>
                <w:lang w:bidi="ar-EG"/>
              </w:rPr>
              <w:t>%</w:t>
            </w:r>
            <w:r w:rsidRPr="00C22F7A">
              <w:rPr>
                <w:spacing w:val="2"/>
                <w:sz w:val="18"/>
                <w:szCs w:val="26"/>
                <w:rtl/>
                <w:lang w:bidi="ar-EG"/>
              </w:rPr>
              <w:t xml:space="preserve"> (</w:t>
            </w:r>
            <w:r w:rsidRPr="00C22F7A">
              <w:rPr>
                <w:spacing w:val="2"/>
                <w:sz w:val="18"/>
                <w:szCs w:val="26"/>
                <w:rtl/>
              </w:rPr>
              <w:t>برمودا</w:t>
            </w:r>
            <w:r w:rsidRPr="00C22F7A">
              <w:rPr>
                <w:b/>
                <w:bCs/>
                <w:spacing w:val="0"/>
                <w:sz w:val="18"/>
                <w:szCs w:val="26"/>
                <w:rtl/>
                <w:lang w:bidi="ar-EG"/>
              </w:rPr>
              <w:t xml:space="preserve"> </w:t>
            </w:r>
            <w:r w:rsidR="007A2D27">
              <w:rPr>
                <w:rFonts w:hint="cs"/>
                <w:spacing w:val="0"/>
                <w:sz w:val="18"/>
                <w:szCs w:val="26"/>
                <w:rtl/>
                <w:lang w:bidi="ar-EG"/>
              </w:rPr>
              <w:t>-</w:t>
            </w:r>
            <w:r w:rsidRPr="00C22F7A">
              <w:rPr>
                <w:b/>
                <w:bCs/>
                <w:spacing w:val="0"/>
                <w:sz w:val="18"/>
                <w:szCs w:val="26"/>
                <w:rtl/>
                <w:lang w:bidi="ar-EG"/>
              </w:rPr>
              <w:t xml:space="preserve"> </w:t>
            </w:r>
            <w:r w:rsidRPr="00C22F7A">
              <w:rPr>
                <w:spacing w:val="0"/>
                <w:sz w:val="18"/>
                <w:szCs w:val="26"/>
                <w:rtl/>
                <w:lang w:bidi="ar-EG"/>
              </w:rPr>
              <w:t>في 2007)</w:t>
            </w:r>
          </w:p>
          <w:p w:rsidR="00C22F7A" w:rsidRDefault="008E2263" w:rsidP="00AC2770">
            <w:pPr>
              <w:spacing w:before="20" w:after="20" w:line="320" w:lineRule="exact"/>
              <w:ind w:left="284" w:hanging="284"/>
              <w:rPr>
                <w:rFonts w:hint="cs"/>
                <w:spacing w:val="0"/>
                <w:sz w:val="18"/>
                <w:szCs w:val="26"/>
                <w:rtl/>
                <w:lang w:bidi="ar-EG"/>
              </w:rPr>
            </w:pPr>
            <w:r w:rsidRPr="00C22F7A">
              <w:rPr>
                <w:spacing w:val="0"/>
                <w:sz w:val="18"/>
                <w:szCs w:val="26"/>
                <w:rtl/>
                <w:lang w:bidi="ar-EG"/>
              </w:rPr>
              <w:t>-</w:t>
            </w:r>
            <w:r w:rsidR="00ED6722">
              <w:rPr>
                <w:rFonts w:hint="cs"/>
                <w:spacing w:val="0"/>
                <w:sz w:val="18"/>
                <w:szCs w:val="26"/>
                <w:rtl/>
                <w:lang w:bidi="ar-EG"/>
              </w:rPr>
              <w:tab/>
              <w:t>5.4</w:t>
            </w:r>
            <w:r w:rsidR="00ED6722"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جزر فيرجين البريطانية</w:t>
            </w:r>
            <w:r w:rsidRPr="00C22F7A">
              <w:rPr>
                <w:spacing w:val="0"/>
                <w:sz w:val="18"/>
                <w:szCs w:val="26"/>
                <w:rtl/>
                <w:lang w:bidi="ar-EG"/>
              </w:rPr>
              <w:t xml:space="preserve"> - في 2005)</w:t>
            </w:r>
          </w:p>
          <w:p w:rsidR="00C22F7A" w:rsidRDefault="008E2263" w:rsidP="00AC2770">
            <w:pPr>
              <w:spacing w:before="20" w:after="20" w:line="320" w:lineRule="exact"/>
              <w:ind w:left="284" w:hanging="284"/>
              <w:rPr>
                <w:rFonts w:hint="cs"/>
                <w:spacing w:val="2"/>
                <w:sz w:val="18"/>
                <w:szCs w:val="26"/>
                <w:rtl/>
                <w:lang w:bidi="ar-EG"/>
              </w:rPr>
            </w:pPr>
            <w:r w:rsidRPr="00C22F7A">
              <w:rPr>
                <w:spacing w:val="0"/>
                <w:sz w:val="18"/>
                <w:szCs w:val="26"/>
                <w:rtl/>
                <w:lang w:bidi="ar-EG"/>
              </w:rPr>
              <w:t>-</w:t>
            </w:r>
            <w:r w:rsidR="00ED6722">
              <w:rPr>
                <w:rFonts w:hint="cs"/>
                <w:spacing w:val="0"/>
                <w:sz w:val="18"/>
                <w:szCs w:val="26"/>
                <w:rtl/>
                <w:lang w:bidi="ar-EG"/>
              </w:rPr>
              <w:tab/>
              <w:t>5.8</w:t>
            </w:r>
            <w:r w:rsidR="00ED6722"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جزر كايمان</w:t>
            </w:r>
            <w:r w:rsidRPr="00C22F7A">
              <w:rPr>
                <w:spacing w:val="2"/>
                <w:sz w:val="18"/>
                <w:szCs w:val="26"/>
                <w:rtl/>
                <w:lang w:bidi="ar-EG"/>
              </w:rPr>
              <w:t xml:space="preserve"> </w:t>
            </w:r>
            <w:r w:rsidR="00341C08">
              <w:rPr>
                <w:rFonts w:hint="cs"/>
                <w:spacing w:val="2"/>
                <w:sz w:val="18"/>
                <w:szCs w:val="26"/>
                <w:rtl/>
                <w:lang w:bidi="ar-EG"/>
              </w:rPr>
              <w:t>-</w:t>
            </w:r>
            <w:r w:rsidRPr="00C22F7A">
              <w:rPr>
                <w:spacing w:val="2"/>
                <w:sz w:val="18"/>
                <w:szCs w:val="26"/>
                <w:rtl/>
                <w:lang w:bidi="ar-EG"/>
              </w:rPr>
              <w:t xml:space="preserve"> في 2005)</w:t>
            </w:r>
          </w:p>
          <w:p w:rsidR="00C22F7A" w:rsidRDefault="008E2263" w:rsidP="00AC2770">
            <w:pPr>
              <w:spacing w:before="20" w:after="20" w:line="320" w:lineRule="exact"/>
              <w:ind w:left="284" w:hanging="284"/>
              <w:rPr>
                <w:rFonts w:hint="cs"/>
                <w:spacing w:val="0"/>
                <w:sz w:val="18"/>
                <w:szCs w:val="26"/>
                <w:rtl/>
                <w:lang w:bidi="ar-EG"/>
              </w:rPr>
            </w:pPr>
            <w:r w:rsidRPr="00C22F7A">
              <w:rPr>
                <w:spacing w:val="2"/>
                <w:sz w:val="18"/>
                <w:szCs w:val="26"/>
                <w:rtl/>
                <w:lang w:bidi="ar-EG"/>
              </w:rPr>
              <w:t>-</w:t>
            </w:r>
            <w:r w:rsidR="00ED6722">
              <w:rPr>
                <w:rFonts w:hint="cs"/>
                <w:spacing w:val="2"/>
                <w:sz w:val="18"/>
                <w:szCs w:val="26"/>
                <w:rtl/>
                <w:lang w:bidi="ar-EG"/>
              </w:rPr>
              <w:tab/>
              <w:t>9</w:t>
            </w:r>
            <w:r w:rsidR="00ED6722" w:rsidRPr="002867C9">
              <w:rPr>
                <w:rFonts w:cs="Simple Outline Pat" w:hint="cs"/>
                <w:spacing w:val="0"/>
                <w:sz w:val="14"/>
                <w:szCs w:val="22"/>
                <w:rtl/>
                <w:lang w:bidi="ar-EG"/>
              </w:rPr>
              <w:t>%</w:t>
            </w:r>
            <w:r w:rsidRPr="00C22F7A">
              <w:rPr>
                <w:spacing w:val="2"/>
                <w:sz w:val="18"/>
                <w:szCs w:val="26"/>
                <w:rtl/>
                <w:lang w:bidi="ar-EG"/>
              </w:rPr>
              <w:t xml:space="preserve"> (</w:t>
            </w:r>
            <w:r w:rsidRPr="00C22F7A">
              <w:rPr>
                <w:spacing w:val="2"/>
                <w:sz w:val="18"/>
                <w:szCs w:val="26"/>
                <w:rtl/>
              </w:rPr>
              <w:t>جزر فوكلاند</w:t>
            </w:r>
            <w:r w:rsidRPr="00C22F7A">
              <w:rPr>
                <w:spacing w:val="0"/>
                <w:sz w:val="18"/>
                <w:szCs w:val="26"/>
                <w:rtl/>
                <w:lang w:bidi="ar-EG"/>
              </w:rPr>
              <w:t xml:space="preserve"> </w:t>
            </w:r>
            <w:r w:rsidR="00341C08">
              <w:rPr>
                <w:rFonts w:hint="cs"/>
                <w:spacing w:val="0"/>
                <w:sz w:val="18"/>
                <w:szCs w:val="26"/>
                <w:rtl/>
                <w:lang w:bidi="ar-EG"/>
              </w:rPr>
              <w:t>-</w:t>
            </w:r>
            <w:r w:rsidRPr="00C22F7A">
              <w:rPr>
                <w:spacing w:val="0"/>
                <w:sz w:val="18"/>
                <w:szCs w:val="26"/>
                <w:rtl/>
                <w:lang w:bidi="ar-EG"/>
              </w:rPr>
              <w:t xml:space="preserve"> في 2006)</w:t>
            </w:r>
          </w:p>
          <w:p w:rsidR="00C22F7A" w:rsidRDefault="008E2263" w:rsidP="00AC2770">
            <w:pPr>
              <w:spacing w:before="20" w:after="20" w:line="320" w:lineRule="exact"/>
              <w:ind w:left="284" w:hanging="284"/>
              <w:rPr>
                <w:rFonts w:hint="cs"/>
                <w:spacing w:val="0"/>
                <w:sz w:val="18"/>
                <w:szCs w:val="26"/>
                <w:rtl/>
                <w:lang w:bidi="ar-EG"/>
              </w:rPr>
            </w:pPr>
            <w:r w:rsidRPr="00C22F7A">
              <w:rPr>
                <w:spacing w:val="0"/>
                <w:sz w:val="18"/>
                <w:szCs w:val="26"/>
                <w:rtl/>
                <w:lang w:bidi="ar-EG"/>
              </w:rPr>
              <w:t>-</w:t>
            </w:r>
            <w:r w:rsidR="006B603C">
              <w:rPr>
                <w:rFonts w:hint="cs"/>
                <w:spacing w:val="0"/>
                <w:sz w:val="18"/>
                <w:szCs w:val="26"/>
                <w:rtl/>
                <w:lang w:bidi="ar-EG"/>
              </w:rPr>
              <w:tab/>
              <w:t>22.6</w:t>
            </w:r>
            <w:r w:rsidR="006B603C"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مونتسيرات</w:t>
            </w:r>
            <w:r w:rsidRPr="00C22F7A">
              <w:rPr>
                <w:spacing w:val="2"/>
                <w:sz w:val="18"/>
                <w:szCs w:val="26"/>
                <w:rtl/>
                <w:lang w:bidi="ar-EG"/>
              </w:rPr>
              <w:t xml:space="preserve"> </w:t>
            </w:r>
            <w:r w:rsidR="00341C08">
              <w:rPr>
                <w:rFonts w:hint="cs"/>
                <w:spacing w:val="2"/>
                <w:sz w:val="18"/>
                <w:szCs w:val="26"/>
                <w:rtl/>
                <w:lang w:bidi="ar-EG"/>
              </w:rPr>
              <w:t>-</w:t>
            </w:r>
            <w:r w:rsidRPr="00C22F7A">
              <w:rPr>
                <w:spacing w:val="0"/>
                <w:sz w:val="18"/>
                <w:szCs w:val="26"/>
                <w:rtl/>
                <w:lang w:bidi="ar-EG"/>
              </w:rPr>
              <w:t xml:space="preserve"> في 2004)</w:t>
            </w:r>
          </w:p>
          <w:p w:rsidR="00C22F7A" w:rsidRDefault="008E2263" w:rsidP="00AC2770">
            <w:pPr>
              <w:spacing w:before="20" w:after="20" w:line="320" w:lineRule="exact"/>
              <w:ind w:left="284" w:hanging="284"/>
              <w:rPr>
                <w:rFonts w:hint="cs"/>
                <w:spacing w:val="0"/>
                <w:sz w:val="18"/>
                <w:szCs w:val="26"/>
                <w:rtl/>
                <w:lang w:bidi="ar-EG"/>
              </w:rPr>
            </w:pPr>
            <w:r w:rsidRPr="00C22F7A">
              <w:rPr>
                <w:spacing w:val="0"/>
                <w:sz w:val="18"/>
                <w:szCs w:val="26"/>
                <w:rtl/>
                <w:lang w:bidi="ar-EG"/>
              </w:rPr>
              <w:t>-</w:t>
            </w:r>
            <w:r w:rsidR="006B603C">
              <w:rPr>
                <w:rFonts w:hint="cs"/>
                <w:spacing w:val="0"/>
                <w:sz w:val="18"/>
                <w:szCs w:val="26"/>
                <w:rtl/>
                <w:lang w:bidi="ar-EG"/>
              </w:rPr>
              <w:tab/>
              <w:t>20</w:t>
            </w:r>
            <w:r w:rsidR="006B603C"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جزر بيتكرن</w:t>
            </w:r>
            <w:r w:rsidRPr="00C22F7A">
              <w:rPr>
                <w:spacing w:val="0"/>
                <w:sz w:val="18"/>
                <w:szCs w:val="26"/>
                <w:rtl/>
                <w:lang w:bidi="ar-EG"/>
              </w:rPr>
              <w:t xml:space="preserve"> وهندرسون ودوسي وأونو في 2005)</w:t>
            </w:r>
          </w:p>
          <w:p w:rsidR="008E2263" w:rsidRPr="00C22F7A" w:rsidRDefault="008E2263" w:rsidP="00AC2770">
            <w:pPr>
              <w:spacing w:before="20" w:after="120" w:line="320" w:lineRule="exact"/>
              <w:ind w:left="284" w:hanging="284"/>
              <w:rPr>
                <w:spacing w:val="0"/>
                <w:sz w:val="18"/>
                <w:szCs w:val="26"/>
                <w:rtl/>
                <w:lang w:bidi="ar-EG"/>
              </w:rPr>
            </w:pPr>
            <w:r w:rsidRPr="00C22F7A">
              <w:rPr>
                <w:spacing w:val="0"/>
                <w:sz w:val="18"/>
                <w:szCs w:val="26"/>
                <w:rtl/>
                <w:lang w:bidi="ar-EG"/>
              </w:rPr>
              <w:t>-</w:t>
            </w:r>
            <w:r w:rsidR="006B603C">
              <w:rPr>
                <w:rFonts w:hint="cs"/>
                <w:spacing w:val="0"/>
                <w:sz w:val="18"/>
                <w:szCs w:val="26"/>
                <w:rtl/>
                <w:lang w:bidi="ar-EG"/>
              </w:rPr>
              <w:tab/>
              <w:t>4.4</w:t>
            </w:r>
            <w:r w:rsidR="006B603C"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جزر تركس وكايكوس</w:t>
            </w:r>
            <w:r w:rsidRPr="00C22F7A">
              <w:rPr>
                <w:spacing w:val="0"/>
                <w:sz w:val="18"/>
                <w:szCs w:val="26"/>
                <w:rtl/>
                <w:lang w:bidi="ar-EG"/>
              </w:rPr>
              <w:t xml:space="preserve"> </w:t>
            </w:r>
            <w:r w:rsidR="00341C08">
              <w:rPr>
                <w:rFonts w:hint="cs"/>
                <w:spacing w:val="0"/>
                <w:sz w:val="18"/>
                <w:szCs w:val="26"/>
                <w:rtl/>
                <w:lang w:bidi="ar-EG"/>
              </w:rPr>
              <w:t>-</w:t>
            </w:r>
            <w:r w:rsidRPr="00C22F7A">
              <w:rPr>
                <w:spacing w:val="0"/>
                <w:sz w:val="18"/>
                <w:szCs w:val="26"/>
                <w:rtl/>
                <w:lang w:bidi="ar-EG"/>
              </w:rPr>
              <w:t xml:space="preserve"> في 2005)</w:t>
            </w:r>
          </w:p>
        </w:tc>
      </w:tr>
      <w:tr w:rsidR="008E2263" w:rsidRPr="007C3321" w:rsidTr="006B603C">
        <w:tc>
          <w:tcPr>
            <w:tcW w:w="4785" w:type="dxa"/>
          </w:tcPr>
          <w:p w:rsidR="008E2263" w:rsidRPr="00C22F7A" w:rsidRDefault="008E2263" w:rsidP="00AC2770">
            <w:pPr>
              <w:spacing w:before="20" w:after="20" w:line="320" w:lineRule="exact"/>
              <w:rPr>
                <w:spacing w:val="0"/>
                <w:sz w:val="18"/>
                <w:szCs w:val="26"/>
                <w:rtl/>
                <w:lang w:bidi="ar-EG"/>
              </w:rPr>
            </w:pPr>
            <w:r w:rsidRPr="00C22F7A">
              <w:rPr>
                <w:spacing w:val="0"/>
                <w:sz w:val="18"/>
                <w:szCs w:val="26"/>
                <w:rtl/>
                <w:lang w:bidi="ar-EG"/>
              </w:rPr>
              <w:t>نسبة السكان في المناطق الحضرية</w:t>
            </w:r>
          </w:p>
        </w:tc>
        <w:tc>
          <w:tcPr>
            <w:tcW w:w="4785" w:type="dxa"/>
          </w:tcPr>
          <w:p w:rsidR="00C22F7A" w:rsidRDefault="008E2263" w:rsidP="00AC2770">
            <w:pPr>
              <w:spacing w:before="20" w:after="20" w:line="320" w:lineRule="exact"/>
              <w:ind w:left="284" w:hanging="284"/>
              <w:rPr>
                <w:rFonts w:hint="cs"/>
                <w:spacing w:val="0"/>
                <w:sz w:val="18"/>
                <w:szCs w:val="26"/>
                <w:rtl/>
                <w:lang w:bidi="ar-EG"/>
              </w:rPr>
            </w:pPr>
            <w:r w:rsidRPr="00C22F7A">
              <w:rPr>
                <w:spacing w:val="2"/>
                <w:sz w:val="18"/>
                <w:szCs w:val="26"/>
                <w:rtl/>
                <w:lang w:bidi="ar-EG"/>
              </w:rPr>
              <w:t>-</w:t>
            </w:r>
            <w:r w:rsidR="006B603C">
              <w:rPr>
                <w:rFonts w:hint="cs"/>
                <w:spacing w:val="2"/>
                <w:sz w:val="18"/>
                <w:szCs w:val="26"/>
                <w:rtl/>
                <w:lang w:bidi="ar-EG"/>
              </w:rPr>
              <w:tab/>
              <w:t>100</w:t>
            </w:r>
            <w:r w:rsidR="006B603C" w:rsidRPr="002867C9">
              <w:rPr>
                <w:rFonts w:cs="Simple Outline Pat" w:hint="cs"/>
                <w:spacing w:val="0"/>
                <w:sz w:val="14"/>
                <w:szCs w:val="22"/>
                <w:rtl/>
                <w:lang w:bidi="ar-EG"/>
              </w:rPr>
              <w:t>%</w:t>
            </w:r>
            <w:r w:rsidRPr="00C22F7A">
              <w:rPr>
                <w:spacing w:val="2"/>
                <w:sz w:val="18"/>
                <w:szCs w:val="26"/>
                <w:rtl/>
                <w:lang w:bidi="ar-EG"/>
              </w:rPr>
              <w:t xml:space="preserve"> (</w:t>
            </w:r>
            <w:r w:rsidRPr="00C22F7A">
              <w:rPr>
                <w:spacing w:val="2"/>
                <w:sz w:val="18"/>
                <w:szCs w:val="26"/>
                <w:rtl/>
              </w:rPr>
              <w:t>برمودا</w:t>
            </w:r>
            <w:r w:rsidRPr="00C22F7A">
              <w:rPr>
                <w:b/>
                <w:bCs/>
                <w:spacing w:val="0"/>
                <w:sz w:val="18"/>
                <w:szCs w:val="26"/>
                <w:rtl/>
                <w:lang w:bidi="ar-EG"/>
              </w:rPr>
              <w:t xml:space="preserve"> </w:t>
            </w:r>
            <w:r w:rsidRPr="00C22F7A">
              <w:rPr>
                <w:spacing w:val="0"/>
                <w:sz w:val="18"/>
                <w:szCs w:val="26"/>
                <w:rtl/>
                <w:lang w:bidi="ar-EG"/>
              </w:rPr>
              <w:t>-</w:t>
            </w:r>
            <w:r w:rsidRPr="00C22F7A">
              <w:rPr>
                <w:b/>
                <w:bCs/>
                <w:spacing w:val="0"/>
                <w:sz w:val="18"/>
                <w:szCs w:val="26"/>
                <w:rtl/>
                <w:lang w:bidi="ar-EG"/>
              </w:rPr>
              <w:t xml:space="preserve"> </w:t>
            </w:r>
            <w:r w:rsidRPr="00C22F7A">
              <w:rPr>
                <w:spacing w:val="0"/>
                <w:sz w:val="18"/>
                <w:szCs w:val="26"/>
                <w:rtl/>
                <w:lang w:bidi="ar-EG"/>
              </w:rPr>
              <w:t>في 2007)</w:t>
            </w:r>
          </w:p>
          <w:p w:rsidR="00C22F7A" w:rsidRDefault="008E2263" w:rsidP="00AC2770">
            <w:pPr>
              <w:spacing w:before="20" w:after="20" w:line="320" w:lineRule="exact"/>
              <w:ind w:left="284" w:hanging="284"/>
              <w:rPr>
                <w:rFonts w:hint="cs"/>
                <w:spacing w:val="0"/>
                <w:sz w:val="18"/>
                <w:szCs w:val="26"/>
                <w:rtl/>
                <w:lang w:bidi="ar-EG"/>
              </w:rPr>
            </w:pPr>
            <w:r w:rsidRPr="00C22F7A">
              <w:rPr>
                <w:spacing w:val="0"/>
                <w:sz w:val="18"/>
                <w:szCs w:val="26"/>
                <w:rtl/>
                <w:lang w:bidi="ar-EG"/>
              </w:rPr>
              <w:t>-</w:t>
            </w:r>
            <w:r w:rsidR="006B603C">
              <w:rPr>
                <w:rFonts w:hint="cs"/>
                <w:spacing w:val="0"/>
                <w:sz w:val="18"/>
                <w:szCs w:val="26"/>
                <w:rtl/>
                <w:lang w:bidi="ar-EG"/>
              </w:rPr>
              <w:tab/>
              <w:t>62</w:t>
            </w:r>
            <w:r w:rsidR="006B603C"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جزر فيرجين البريطانية</w:t>
            </w:r>
            <w:r w:rsidRPr="00C22F7A">
              <w:rPr>
                <w:spacing w:val="0"/>
                <w:sz w:val="18"/>
                <w:szCs w:val="26"/>
                <w:rtl/>
                <w:lang w:bidi="ar-EG"/>
              </w:rPr>
              <w:t xml:space="preserve"> - في 2005)</w:t>
            </w:r>
          </w:p>
          <w:p w:rsidR="00C22F7A" w:rsidRDefault="008E2263" w:rsidP="00AC2770">
            <w:pPr>
              <w:spacing w:before="20" w:after="20" w:line="320" w:lineRule="exact"/>
              <w:ind w:left="284" w:hanging="284"/>
              <w:rPr>
                <w:rFonts w:hint="cs"/>
                <w:spacing w:val="2"/>
                <w:sz w:val="18"/>
                <w:szCs w:val="26"/>
                <w:rtl/>
                <w:lang w:bidi="ar-EG"/>
              </w:rPr>
            </w:pPr>
            <w:r w:rsidRPr="00C22F7A">
              <w:rPr>
                <w:spacing w:val="0"/>
                <w:sz w:val="18"/>
                <w:szCs w:val="26"/>
                <w:rtl/>
                <w:lang w:bidi="ar-EG"/>
              </w:rPr>
              <w:t>-</w:t>
            </w:r>
            <w:r w:rsidR="006B603C">
              <w:rPr>
                <w:rFonts w:hint="cs"/>
                <w:spacing w:val="0"/>
                <w:sz w:val="18"/>
                <w:szCs w:val="26"/>
                <w:rtl/>
                <w:lang w:bidi="ar-EG"/>
              </w:rPr>
              <w:tab/>
              <w:t>48.2</w:t>
            </w:r>
            <w:r w:rsidR="006B603C"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جزر كايمان</w:t>
            </w:r>
            <w:r w:rsidRPr="00C22F7A">
              <w:rPr>
                <w:spacing w:val="2"/>
                <w:sz w:val="18"/>
                <w:szCs w:val="26"/>
                <w:rtl/>
                <w:lang w:bidi="ar-EG"/>
              </w:rPr>
              <w:t xml:space="preserve"> </w:t>
            </w:r>
            <w:r w:rsidR="00341C08">
              <w:rPr>
                <w:rFonts w:hint="cs"/>
                <w:spacing w:val="2"/>
                <w:sz w:val="18"/>
                <w:szCs w:val="26"/>
                <w:rtl/>
                <w:lang w:bidi="ar-EG"/>
              </w:rPr>
              <w:t>-</w:t>
            </w:r>
            <w:r w:rsidRPr="00C22F7A">
              <w:rPr>
                <w:spacing w:val="2"/>
                <w:sz w:val="18"/>
                <w:szCs w:val="26"/>
                <w:rtl/>
                <w:lang w:bidi="ar-EG"/>
              </w:rPr>
              <w:t xml:space="preserve"> في 2006)</w:t>
            </w:r>
          </w:p>
          <w:p w:rsidR="00C22F7A" w:rsidRDefault="008E2263" w:rsidP="00AC2770">
            <w:pPr>
              <w:spacing w:before="20" w:after="20" w:line="320" w:lineRule="exact"/>
              <w:ind w:left="284" w:hanging="284"/>
              <w:rPr>
                <w:rFonts w:hint="cs"/>
                <w:spacing w:val="0"/>
                <w:sz w:val="18"/>
                <w:szCs w:val="26"/>
                <w:rtl/>
                <w:lang w:bidi="ar-EG"/>
              </w:rPr>
            </w:pPr>
            <w:r w:rsidRPr="00C22F7A">
              <w:rPr>
                <w:spacing w:val="2"/>
                <w:sz w:val="18"/>
                <w:szCs w:val="26"/>
                <w:rtl/>
                <w:lang w:bidi="ar-EG"/>
              </w:rPr>
              <w:t>-</w:t>
            </w:r>
            <w:r w:rsidR="006B603C">
              <w:rPr>
                <w:rFonts w:hint="cs"/>
                <w:spacing w:val="2"/>
                <w:sz w:val="18"/>
                <w:szCs w:val="26"/>
                <w:rtl/>
                <w:lang w:bidi="ar-EG"/>
              </w:rPr>
              <w:tab/>
              <w:t>72</w:t>
            </w:r>
            <w:r w:rsidR="006B603C" w:rsidRPr="002867C9">
              <w:rPr>
                <w:rFonts w:cs="Simple Outline Pat" w:hint="cs"/>
                <w:spacing w:val="0"/>
                <w:sz w:val="14"/>
                <w:szCs w:val="22"/>
                <w:rtl/>
                <w:lang w:bidi="ar-EG"/>
              </w:rPr>
              <w:t>%</w:t>
            </w:r>
            <w:r w:rsidRPr="00C22F7A">
              <w:rPr>
                <w:spacing w:val="2"/>
                <w:sz w:val="18"/>
                <w:szCs w:val="26"/>
                <w:rtl/>
                <w:lang w:bidi="ar-EG"/>
              </w:rPr>
              <w:t xml:space="preserve"> (</w:t>
            </w:r>
            <w:r w:rsidRPr="00C22F7A">
              <w:rPr>
                <w:spacing w:val="2"/>
                <w:sz w:val="18"/>
                <w:szCs w:val="26"/>
                <w:rtl/>
              </w:rPr>
              <w:t>جزر فوكلاند</w:t>
            </w:r>
            <w:r w:rsidRPr="00C22F7A">
              <w:rPr>
                <w:spacing w:val="0"/>
                <w:sz w:val="18"/>
                <w:szCs w:val="26"/>
                <w:rtl/>
                <w:lang w:bidi="ar-EG"/>
              </w:rPr>
              <w:t xml:space="preserve"> </w:t>
            </w:r>
            <w:r w:rsidR="00341C08">
              <w:rPr>
                <w:rFonts w:hint="cs"/>
                <w:spacing w:val="0"/>
                <w:sz w:val="18"/>
                <w:szCs w:val="26"/>
                <w:rtl/>
                <w:lang w:bidi="ar-EG"/>
              </w:rPr>
              <w:t>-</w:t>
            </w:r>
            <w:r w:rsidRPr="00C22F7A">
              <w:rPr>
                <w:spacing w:val="0"/>
                <w:sz w:val="18"/>
                <w:szCs w:val="26"/>
                <w:rtl/>
                <w:lang w:bidi="ar-EG"/>
              </w:rPr>
              <w:t xml:space="preserve"> في 2006)</w:t>
            </w:r>
          </w:p>
          <w:p w:rsidR="00C22F7A" w:rsidRDefault="008E2263" w:rsidP="00AC2770">
            <w:pPr>
              <w:spacing w:before="20" w:after="20" w:line="320" w:lineRule="exact"/>
              <w:ind w:left="284" w:hanging="284"/>
              <w:rPr>
                <w:rFonts w:hint="cs"/>
                <w:spacing w:val="0"/>
                <w:sz w:val="18"/>
                <w:szCs w:val="26"/>
                <w:rtl/>
                <w:lang w:bidi="ar-EG"/>
              </w:rPr>
            </w:pPr>
            <w:r w:rsidRPr="00C22F7A">
              <w:rPr>
                <w:spacing w:val="0"/>
                <w:sz w:val="18"/>
                <w:szCs w:val="26"/>
                <w:rtl/>
                <w:lang w:bidi="ar-EG"/>
              </w:rPr>
              <w:t>-</w:t>
            </w:r>
            <w:r w:rsidR="006B603C">
              <w:rPr>
                <w:rFonts w:hint="cs"/>
                <w:spacing w:val="0"/>
                <w:sz w:val="18"/>
                <w:szCs w:val="26"/>
                <w:rtl/>
                <w:lang w:bidi="ar-EG"/>
              </w:rPr>
              <w:tab/>
            </w:r>
            <w:r w:rsidRPr="00C22F7A">
              <w:rPr>
                <w:spacing w:val="0"/>
                <w:sz w:val="18"/>
                <w:szCs w:val="26"/>
                <w:rtl/>
                <w:lang w:bidi="ar-EG"/>
              </w:rPr>
              <w:t xml:space="preserve">100 </w:t>
            </w:r>
            <w:r w:rsidR="006B603C"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جبل طارق</w:t>
            </w:r>
            <w:r w:rsidRPr="00C22F7A">
              <w:rPr>
                <w:spacing w:val="2"/>
                <w:sz w:val="18"/>
                <w:szCs w:val="26"/>
                <w:rtl/>
                <w:lang w:bidi="ar-EG"/>
              </w:rPr>
              <w:t xml:space="preserve"> </w:t>
            </w:r>
            <w:r w:rsidR="00341C08">
              <w:rPr>
                <w:rFonts w:hint="cs"/>
                <w:spacing w:val="2"/>
                <w:sz w:val="18"/>
                <w:szCs w:val="26"/>
                <w:rtl/>
                <w:lang w:bidi="ar-EG"/>
              </w:rPr>
              <w:t>-</w:t>
            </w:r>
            <w:r w:rsidRPr="00C22F7A">
              <w:rPr>
                <w:spacing w:val="2"/>
                <w:sz w:val="18"/>
                <w:szCs w:val="26"/>
                <w:rtl/>
                <w:lang w:bidi="ar-EG"/>
              </w:rPr>
              <w:t xml:space="preserve"> في 2006</w:t>
            </w:r>
            <w:r w:rsidRPr="00C22F7A">
              <w:rPr>
                <w:spacing w:val="0"/>
                <w:sz w:val="18"/>
                <w:szCs w:val="26"/>
                <w:rtl/>
                <w:lang w:bidi="ar-EG"/>
              </w:rPr>
              <w:t>)</w:t>
            </w:r>
          </w:p>
          <w:p w:rsidR="008E2263" w:rsidRPr="00C22F7A" w:rsidRDefault="008E2263" w:rsidP="00AC2770">
            <w:pPr>
              <w:spacing w:before="20" w:after="120" w:line="320" w:lineRule="exact"/>
              <w:ind w:left="284" w:hanging="284"/>
              <w:rPr>
                <w:spacing w:val="0"/>
                <w:sz w:val="18"/>
                <w:szCs w:val="26"/>
                <w:rtl/>
                <w:lang w:bidi="ar-EG"/>
              </w:rPr>
            </w:pPr>
            <w:r w:rsidRPr="00C22F7A">
              <w:rPr>
                <w:spacing w:val="0"/>
                <w:sz w:val="18"/>
                <w:szCs w:val="26"/>
                <w:rtl/>
                <w:lang w:bidi="ar-EG"/>
              </w:rPr>
              <w:t>-</w:t>
            </w:r>
            <w:r w:rsidR="006B603C">
              <w:rPr>
                <w:rFonts w:hint="cs"/>
                <w:spacing w:val="0"/>
                <w:sz w:val="18"/>
                <w:szCs w:val="26"/>
                <w:rtl/>
                <w:lang w:bidi="ar-EG"/>
              </w:rPr>
              <w:tab/>
            </w:r>
            <w:r w:rsidRPr="00C22F7A">
              <w:rPr>
                <w:spacing w:val="0"/>
                <w:sz w:val="18"/>
                <w:szCs w:val="26"/>
                <w:rtl/>
                <w:lang w:bidi="ar-EG"/>
              </w:rPr>
              <w:t xml:space="preserve">40 </w:t>
            </w:r>
            <w:r w:rsidR="006B603C"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سانت هيلينا</w:t>
            </w:r>
            <w:r w:rsidRPr="00C22F7A">
              <w:rPr>
                <w:spacing w:val="0"/>
                <w:sz w:val="18"/>
                <w:szCs w:val="26"/>
                <w:rtl/>
                <w:lang w:bidi="ar-EG"/>
              </w:rPr>
              <w:t xml:space="preserve"> </w:t>
            </w:r>
            <w:r w:rsidR="00341C08">
              <w:rPr>
                <w:rFonts w:hint="cs"/>
                <w:spacing w:val="0"/>
                <w:sz w:val="18"/>
                <w:szCs w:val="26"/>
                <w:rtl/>
                <w:lang w:bidi="ar-EG"/>
              </w:rPr>
              <w:t>-</w:t>
            </w:r>
            <w:r w:rsidRPr="00C22F7A">
              <w:rPr>
                <w:spacing w:val="0"/>
                <w:sz w:val="18"/>
                <w:szCs w:val="26"/>
                <w:rtl/>
                <w:lang w:bidi="ar-EG"/>
              </w:rPr>
              <w:t xml:space="preserve"> في 1998)</w:t>
            </w:r>
          </w:p>
        </w:tc>
      </w:tr>
      <w:tr w:rsidR="008E2263" w:rsidRPr="007C3321" w:rsidTr="006B603C">
        <w:tc>
          <w:tcPr>
            <w:tcW w:w="4785" w:type="dxa"/>
          </w:tcPr>
          <w:p w:rsidR="008E2263" w:rsidRPr="00C22F7A" w:rsidRDefault="008E2263" w:rsidP="00AC2770">
            <w:pPr>
              <w:spacing w:before="20" w:after="20" w:line="300" w:lineRule="exact"/>
              <w:rPr>
                <w:spacing w:val="0"/>
                <w:sz w:val="18"/>
                <w:szCs w:val="26"/>
                <w:rtl/>
                <w:lang w:bidi="ar-EG"/>
              </w:rPr>
            </w:pPr>
            <w:r w:rsidRPr="00C22F7A">
              <w:rPr>
                <w:spacing w:val="0"/>
                <w:sz w:val="18"/>
                <w:szCs w:val="26"/>
                <w:rtl/>
                <w:lang w:bidi="ar-EG"/>
              </w:rPr>
              <w:t>الديانة</w:t>
            </w:r>
          </w:p>
        </w:tc>
        <w:tc>
          <w:tcPr>
            <w:tcW w:w="4785" w:type="dxa"/>
          </w:tcPr>
          <w:p w:rsidR="00C22F7A" w:rsidRDefault="008E2263" w:rsidP="00AC2770">
            <w:pPr>
              <w:spacing w:before="20" w:after="20" w:line="300" w:lineRule="exact"/>
              <w:ind w:left="284" w:hanging="284"/>
              <w:rPr>
                <w:rFonts w:hint="cs"/>
                <w:spacing w:val="0"/>
                <w:sz w:val="18"/>
                <w:szCs w:val="26"/>
                <w:rtl/>
                <w:lang w:bidi="ar-EG"/>
              </w:rPr>
            </w:pPr>
            <w:r w:rsidRPr="00C22F7A">
              <w:rPr>
                <w:spacing w:val="2"/>
                <w:sz w:val="18"/>
                <w:szCs w:val="26"/>
                <w:rtl/>
                <w:lang w:bidi="ar-EG"/>
              </w:rPr>
              <w:t>-</w:t>
            </w:r>
            <w:r w:rsidR="006B603C">
              <w:rPr>
                <w:rFonts w:hint="cs"/>
                <w:spacing w:val="2"/>
                <w:sz w:val="18"/>
                <w:szCs w:val="26"/>
                <w:rtl/>
                <w:lang w:bidi="ar-EG"/>
              </w:rPr>
              <w:tab/>
            </w:r>
            <w:r w:rsidRPr="00C22F7A">
              <w:rPr>
                <w:spacing w:val="2"/>
                <w:sz w:val="18"/>
                <w:szCs w:val="26"/>
                <w:rtl/>
                <w:lang w:bidi="ar-EG"/>
              </w:rPr>
              <w:t xml:space="preserve">مسيحيون </w:t>
            </w:r>
            <w:r w:rsidR="00341C08">
              <w:rPr>
                <w:rFonts w:hint="cs"/>
                <w:spacing w:val="2"/>
                <w:sz w:val="18"/>
                <w:szCs w:val="26"/>
                <w:rtl/>
                <w:lang w:bidi="ar-EG"/>
              </w:rPr>
              <w:t>-</w:t>
            </w:r>
            <w:r w:rsidRPr="00C22F7A">
              <w:rPr>
                <w:spacing w:val="2"/>
                <w:sz w:val="18"/>
                <w:szCs w:val="26"/>
                <w:rtl/>
                <w:lang w:bidi="ar-EG"/>
              </w:rPr>
              <w:t xml:space="preserve"> أغلبهم انجيليون وكاثوليك (</w:t>
            </w:r>
            <w:r w:rsidRPr="00C22F7A">
              <w:rPr>
                <w:spacing w:val="2"/>
                <w:sz w:val="18"/>
                <w:szCs w:val="26"/>
                <w:rtl/>
              </w:rPr>
              <w:t>برمودا</w:t>
            </w:r>
            <w:r w:rsidRPr="00C22F7A">
              <w:rPr>
                <w:spacing w:val="0"/>
                <w:sz w:val="18"/>
                <w:szCs w:val="26"/>
                <w:rtl/>
                <w:lang w:bidi="ar-EG"/>
              </w:rPr>
              <w:t>)</w:t>
            </w:r>
          </w:p>
          <w:p w:rsidR="00C22F7A" w:rsidRDefault="008E2263" w:rsidP="00AC2770">
            <w:pPr>
              <w:spacing w:before="20" w:after="20" w:line="300" w:lineRule="exact"/>
              <w:ind w:left="284" w:hanging="284"/>
              <w:rPr>
                <w:rFonts w:hint="cs"/>
                <w:spacing w:val="0"/>
                <w:sz w:val="18"/>
                <w:szCs w:val="26"/>
                <w:rtl/>
                <w:lang w:bidi="ar-EG"/>
              </w:rPr>
            </w:pPr>
            <w:r w:rsidRPr="00C22F7A">
              <w:rPr>
                <w:spacing w:val="0"/>
                <w:sz w:val="18"/>
                <w:szCs w:val="26"/>
                <w:rtl/>
                <w:lang w:bidi="ar-EG"/>
              </w:rPr>
              <w:t>-</w:t>
            </w:r>
            <w:r w:rsidR="006B603C">
              <w:rPr>
                <w:rFonts w:hint="cs"/>
                <w:spacing w:val="0"/>
                <w:sz w:val="18"/>
                <w:szCs w:val="26"/>
                <w:rtl/>
                <w:lang w:bidi="ar-EG"/>
              </w:rPr>
              <w:tab/>
            </w:r>
            <w:r w:rsidRPr="00C22F7A">
              <w:rPr>
                <w:spacing w:val="0"/>
                <w:sz w:val="18"/>
                <w:szCs w:val="26"/>
                <w:rtl/>
                <w:lang w:bidi="ar-EG"/>
              </w:rPr>
              <w:t>مسي</w:t>
            </w:r>
            <w:r w:rsidRPr="00C22F7A">
              <w:rPr>
                <w:rFonts w:hint="cs"/>
                <w:spacing w:val="0"/>
                <w:sz w:val="18"/>
                <w:szCs w:val="26"/>
                <w:rtl/>
                <w:lang w:bidi="ar-EG"/>
              </w:rPr>
              <w:t>ح</w:t>
            </w:r>
            <w:r w:rsidRPr="00C22F7A">
              <w:rPr>
                <w:spacing w:val="0"/>
                <w:sz w:val="18"/>
                <w:szCs w:val="26"/>
                <w:rtl/>
                <w:lang w:bidi="ar-EG"/>
              </w:rPr>
              <w:t>يون (</w:t>
            </w:r>
            <w:r w:rsidRPr="00C22F7A">
              <w:rPr>
                <w:spacing w:val="2"/>
                <w:sz w:val="18"/>
                <w:szCs w:val="26"/>
                <w:rtl/>
              </w:rPr>
              <w:t>جزر فيرجين البريطانية</w:t>
            </w:r>
            <w:r w:rsidRPr="00C22F7A">
              <w:rPr>
                <w:spacing w:val="0"/>
                <w:sz w:val="18"/>
                <w:szCs w:val="26"/>
                <w:rtl/>
                <w:lang w:bidi="ar-EG"/>
              </w:rPr>
              <w:t>)</w:t>
            </w:r>
          </w:p>
          <w:p w:rsidR="00C22F7A" w:rsidRDefault="008E2263" w:rsidP="00AC2770">
            <w:pPr>
              <w:spacing w:before="20" w:after="20" w:line="300" w:lineRule="exact"/>
              <w:ind w:left="284" w:hanging="284"/>
              <w:rPr>
                <w:rFonts w:hint="cs"/>
                <w:spacing w:val="2"/>
                <w:sz w:val="18"/>
                <w:szCs w:val="26"/>
                <w:rtl/>
                <w:lang w:bidi="ar-EG"/>
              </w:rPr>
            </w:pPr>
            <w:r w:rsidRPr="00C22F7A">
              <w:rPr>
                <w:spacing w:val="0"/>
                <w:sz w:val="18"/>
                <w:szCs w:val="26"/>
                <w:rtl/>
                <w:lang w:bidi="ar-EG"/>
              </w:rPr>
              <w:t>-</w:t>
            </w:r>
            <w:r w:rsidR="006B603C">
              <w:rPr>
                <w:rFonts w:hint="cs"/>
                <w:spacing w:val="0"/>
                <w:sz w:val="18"/>
                <w:szCs w:val="26"/>
                <w:rtl/>
                <w:lang w:bidi="ar-EG"/>
              </w:rPr>
              <w:tab/>
            </w:r>
            <w:r w:rsidRPr="00C22F7A">
              <w:rPr>
                <w:spacing w:val="0"/>
                <w:sz w:val="18"/>
                <w:szCs w:val="26"/>
                <w:rtl/>
                <w:lang w:bidi="ar-EG"/>
              </w:rPr>
              <w:t>مسي</w:t>
            </w:r>
            <w:r w:rsidRPr="00C22F7A">
              <w:rPr>
                <w:rFonts w:hint="cs"/>
                <w:spacing w:val="0"/>
                <w:sz w:val="18"/>
                <w:szCs w:val="26"/>
                <w:rtl/>
                <w:lang w:bidi="ar-EG"/>
              </w:rPr>
              <w:t>ح</w:t>
            </w:r>
            <w:r w:rsidRPr="00C22F7A">
              <w:rPr>
                <w:spacing w:val="0"/>
                <w:sz w:val="18"/>
                <w:szCs w:val="26"/>
                <w:rtl/>
                <w:lang w:bidi="ar-EG"/>
              </w:rPr>
              <w:t xml:space="preserve">يون </w:t>
            </w:r>
            <w:r w:rsidR="00341C08">
              <w:rPr>
                <w:rFonts w:hint="cs"/>
                <w:spacing w:val="0"/>
                <w:sz w:val="18"/>
                <w:szCs w:val="26"/>
                <w:rtl/>
                <w:lang w:bidi="ar-EG"/>
              </w:rPr>
              <w:t>-</w:t>
            </w:r>
            <w:r w:rsidRPr="00C22F7A">
              <w:rPr>
                <w:spacing w:val="0"/>
                <w:sz w:val="18"/>
                <w:szCs w:val="26"/>
                <w:rtl/>
                <w:lang w:bidi="ar-EG"/>
              </w:rPr>
              <w:t xml:space="preserve"> الأغلبية (</w:t>
            </w:r>
            <w:r w:rsidRPr="00C22F7A">
              <w:rPr>
                <w:spacing w:val="2"/>
                <w:sz w:val="18"/>
                <w:szCs w:val="26"/>
                <w:rtl/>
              </w:rPr>
              <w:t>جزر كايمان</w:t>
            </w:r>
            <w:r w:rsidRPr="00C22F7A">
              <w:rPr>
                <w:spacing w:val="2"/>
                <w:sz w:val="18"/>
                <w:szCs w:val="26"/>
                <w:rtl/>
                <w:lang w:bidi="ar-EG"/>
              </w:rPr>
              <w:t>)</w:t>
            </w:r>
          </w:p>
          <w:p w:rsidR="00C22F7A" w:rsidRDefault="008E2263" w:rsidP="00CD648B">
            <w:pPr>
              <w:spacing w:before="20" w:after="20" w:line="300" w:lineRule="exact"/>
              <w:ind w:left="284" w:hanging="284"/>
              <w:rPr>
                <w:rFonts w:hint="cs"/>
                <w:spacing w:val="0"/>
                <w:sz w:val="18"/>
                <w:szCs w:val="26"/>
                <w:rtl/>
                <w:lang w:bidi="ar-EG"/>
              </w:rPr>
            </w:pPr>
            <w:r w:rsidRPr="00C22F7A">
              <w:rPr>
                <w:spacing w:val="2"/>
                <w:sz w:val="18"/>
                <w:szCs w:val="26"/>
                <w:rtl/>
                <w:lang w:bidi="ar-EG"/>
              </w:rPr>
              <w:t>-</w:t>
            </w:r>
            <w:r w:rsidR="006B603C">
              <w:rPr>
                <w:rFonts w:hint="cs"/>
                <w:spacing w:val="2"/>
                <w:sz w:val="18"/>
                <w:szCs w:val="26"/>
                <w:rtl/>
                <w:lang w:bidi="ar-EG"/>
              </w:rPr>
              <w:tab/>
            </w:r>
            <w:r w:rsidRPr="00C22F7A">
              <w:rPr>
                <w:spacing w:val="0"/>
                <w:sz w:val="18"/>
                <w:szCs w:val="26"/>
                <w:rtl/>
                <w:lang w:bidi="ar-EG"/>
              </w:rPr>
              <w:t>مسي</w:t>
            </w:r>
            <w:r w:rsidRPr="00C22F7A">
              <w:rPr>
                <w:rFonts w:hint="cs"/>
                <w:spacing w:val="0"/>
                <w:sz w:val="18"/>
                <w:szCs w:val="26"/>
                <w:rtl/>
                <w:lang w:bidi="ar-EG"/>
              </w:rPr>
              <w:t>ح</w:t>
            </w:r>
            <w:r w:rsidRPr="00C22F7A">
              <w:rPr>
                <w:spacing w:val="0"/>
                <w:sz w:val="18"/>
                <w:szCs w:val="26"/>
                <w:rtl/>
                <w:lang w:bidi="ar-EG"/>
              </w:rPr>
              <w:t xml:space="preserve">يون </w:t>
            </w:r>
            <w:r w:rsidR="00CD648B">
              <w:rPr>
                <w:rFonts w:hint="cs"/>
                <w:spacing w:val="2"/>
                <w:sz w:val="18"/>
                <w:szCs w:val="26"/>
                <w:rtl/>
                <w:lang w:bidi="ar-EG"/>
              </w:rPr>
              <w:t>أ</w:t>
            </w:r>
            <w:r w:rsidRPr="00C22F7A">
              <w:rPr>
                <w:spacing w:val="2"/>
                <w:sz w:val="18"/>
                <w:szCs w:val="26"/>
                <w:rtl/>
                <w:lang w:bidi="ar-EG"/>
              </w:rPr>
              <w:t xml:space="preserve">نجيليون وكاثوليك وكنائس مسيحية أخرى </w:t>
            </w:r>
            <w:r w:rsidR="00341C08">
              <w:rPr>
                <w:rFonts w:hint="cs"/>
                <w:spacing w:val="0"/>
                <w:sz w:val="18"/>
                <w:szCs w:val="26"/>
                <w:rtl/>
                <w:lang w:bidi="ar-EG"/>
              </w:rPr>
              <w:br/>
            </w:r>
            <w:r w:rsidRPr="00C22F7A">
              <w:rPr>
                <w:spacing w:val="2"/>
                <w:sz w:val="18"/>
                <w:szCs w:val="26"/>
                <w:rtl/>
                <w:lang w:bidi="ar-EG"/>
              </w:rPr>
              <w:t>(</w:t>
            </w:r>
            <w:r w:rsidRPr="00C22F7A">
              <w:rPr>
                <w:spacing w:val="2"/>
                <w:sz w:val="18"/>
                <w:szCs w:val="26"/>
                <w:rtl/>
              </w:rPr>
              <w:t>جزر فوكلاند</w:t>
            </w:r>
            <w:r w:rsidRPr="00C22F7A">
              <w:rPr>
                <w:spacing w:val="0"/>
                <w:sz w:val="18"/>
                <w:szCs w:val="26"/>
                <w:rtl/>
                <w:lang w:bidi="ar-EG"/>
              </w:rPr>
              <w:t>)</w:t>
            </w:r>
          </w:p>
          <w:p w:rsidR="00C22F7A" w:rsidRDefault="008E2263" w:rsidP="00AC2770">
            <w:pPr>
              <w:spacing w:before="20" w:after="20" w:line="300" w:lineRule="exact"/>
              <w:ind w:left="284" w:hanging="284"/>
              <w:rPr>
                <w:rFonts w:hint="cs"/>
                <w:spacing w:val="0"/>
                <w:sz w:val="18"/>
                <w:szCs w:val="26"/>
                <w:rtl/>
                <w:lang w:bidi="ar-EG"/>
              </w:rPr>
            </w:pPr>
            <w:r w:rsidRPr="00C22F7A">
              <w:rPr>
                <w:spacing w:val="0"/>
                <w:sz w:val="18"/>
                <w:szCs w:val="26"/>
                <w:rtl/>
                <w:lang w:bidi="ar-EG"/>
              </w:rPr>
              <w:t>-</w:t>
            </w:r>
            <w:r w:rsidR="006B603C">
              <w:rPr>
                <w:rFonts w:hint="cs"/>
                <w:spacing w:val="0"/>
                <w:sz w:val="18"/>
                <w:szCs w:val="26"/>
                <w:rtl/>
                <w:lang w:bidi="ar-EG"/>
              </w:rPr>
              <w:tab/>
            </w:r>
            <w:r w:rsidRPr="00C22F7A">
              <w:rPr>
                <w:spacing w:val="0"/>
                <w:sz w:val="18"/>
                <w:szCs w:val="26"/>
                <w:rtl/>
                <w:lang w:bidi="ar-EG"/>
              </w:rPr>
              <w:t>كاثوليك وبروتست</w:t>
            </w:r>
            <w:r w:rsidR="00CD648B">
              <w:rPr>
                <w:rFonts w:hint="cs"/>
                <w:spacing w:val="0"/>
                <w:sz w:val="18"/>
                <w:szCs w:val="26"/>
                <w:rtl/>
                <w:lang w:bidi="ar-EG"/>
              </w:rPr>
              <w:t>ا</w:t>
            </w:r>
            <w:r w:rsidRPr="00C22F7A">
              <w:rPr>
                <w:spacing w:val="0"/>
                <w:sz w:val="18"/>
                <w:szCs w:val="26"/>
                <w:rtl/>
                <w:lang w:bidi="ar-EG"/>
              </w:rPr>
              <w:t>نت ومسلمون وهندوس ويهود (</w:t>
            </w:r>
            <w:r w:rsidRPr="00C22F7A">
              <w:rPr>
                <w:spacing w:val="2"/>
                <w:sz w:val="18"/>
                <w:szCs w:val="26"/>
                <w:rtl/>
              </w:rPr>
              <w:t>جبل طارق</w:t>
            </w:r>
            <w:r w:rsidRPr="00C22F7A">
              <w:rPr>
                <w:spacing w:val="0"/>
                <w:sz w:val="18"/>
                <w:szCs w:val="26"/>
                <w:rtl/>
                <w:lang w:bidi="ar-EG"/>
              </w:rPr>
              <w:t>)</w:t>
            </w:r>
          </w:p>
          <w:p w:rsidR="00C22F7A" w:rsidRDefault="008E2263" w:rsidP="00AC2770">
            <w:pPr>
              <w:spacing w:before="20" w:after="20" w:line="300" w:lineRule="exact"/>
              <w:ind w:left="284" w:hanging="284"/>
              <w:rPr>
                <w:rFonts w:hint="cs"/>
                <w:spacing w:val="0"/>
                <w:sz w:val="18"/>
                <w:szCs w:val="26"/>
                <w:rtl/>
                <w:lang w:bidi="ar-EG"/>
              </w:rPr>
            </w:pPr>
            <w:r w:rsidRPr="00C22F7A">
              <w:rPr>
                <w:spacing w:val="0"/>
                <w:sz w:val="18"/>
                <w:szCs w:val="26"/>
                <w:rtl/>
                <w:lang w:bidi="ar-EG"/>
              </w:rPr>
              <w:t>-</w:t>
            </w:r>
            <w:r w:rsidR="006B603C">
              <w:rPr>
                <w:rFonts w:hint="cs"/>
                <w:spacing w:val="0"/>
                <w:sz w:val="18"/>
                <w:szCs w:val="26"/>
                <w:rtl/>
                <w:lang w:bidi="ar-EG"/>
              </w:rPr>
              <w:tab/>
            </w:r>
            <w:r w:rsidRPr="00C22F7A">
              <w:rPr>
                <w:spacing w:val="0"/>
                <w:sz w:val="18"/>
                <w:szCs w:val="26"/>
                <w:rtl/>
                <w:lang w:bidi="ar-EG"/>
              </w:rPr>
              <w:t>مسيحيون (</w:t>
            </w:r>
            <w:r w:rsidRPr="00C22F7A">
              <w:rPr>
                <w:spacing w:val="2"/>
                <w:sz w:val="18"/>
                <w:szCs w:val="26"/>
                <w:rtl/>
              </w:rPr>
              <w:t>مونتسيرات</w:t>
            </w:r>
            <w:r w:rsidRPr="00C22F7A">
              <w:rPr>
                <w:spacing w:val="0"/>
                <w:sz w:val="18"/>
                <w:szCs w:val="26"/>
                <w:rtl/>
                <w:lang w:bidi="ar-EG"/>
              </w:rPr>
              <w:t>)</w:t>
            </w:r>
          </w:p>
          <w:p w:rsidR="00C22F7A" w:rsidRDefault="008E2263" w:rsidP="00AC2770">
            <w:pPr>
              <w:spacing w:before="20" w:after="20" w:line="300" w:lineRule="exact"/>
              <w:ind w:left="284" w:hanging="284"/>
              <w:rPr>
                <w:rFonts w:hint="cs"/>
                <w:spacing w:val="0"/>
                <w:sz w:val="18"/>
                <w:szCs w:val="26"/>
                <w:rtl/>
                <w:lang w:bidi="ar-EG"/>
              </w:rPr>
            </w:pPr>
            <w:r w:rsidRPr="00C22F7A">
              <w:rPr>
                <w:spacing w:val="0"/>
                <w:sz w:val="18"/>
                <w:szCs w:val="26"/>
                <w:rtl/>
                <w:lang w:bidi="ar-EG"/>
              </w:rPr>
              <w:t>-</w:t>
            </w:r>
            <w:r w:rsidR="006B603C">
              <w:rPr>
                <w:rFonts w:hint="cs"/>
                <w:spacing w:val="0"/>
                <w:sz w:val="18"/>
                <w:szCs w:val="26"/>
                <w:rtl/>
                <w:lang w:bidi="ar-EG"/>
              </w:rPr>
              <w:tab/>
            </w:r>
            <w:r w:rsidRPr="00C22F7A">
              <w:rPr>
                <w:spacing w:val="0"/>
                <w:sz w:val="18"/>
                <w:szCs w:val="26"/>
                <w:rtl/>
                <w:lang w:bidi="ar-EG"/>
              </w:rPr>
              <w:t>مجيئيو اليوم السابع (</w:t>
            </w:r>
            <w:r w:rsidRPr="00C22F7A">
              <w:rPr>
                <w:spacing w:val="2"/>
                <w:sz w:val="18"/>
                <w:szCs w:val="26"/>
                <w:rtl/>
              </w:rPr>
              <w:t>جزر بيتكرن</w:t>
            </w:r>
            <w:r w:rsidRPr="00C22F7A">
              <w:rPr>
                <w:spacing w:val="0"/>
                <w:sz w:val="18"/>
                <w:szCs w:val="26"/>
                <w:rtl/>
                <w:lang w:bidi="ar-EG"/>
              </w:rPr>
              <w:t xml:space="preserve"> وهندرسون ودوسي وأونو)</w:t>
            </w:r>
          </w:p>
          <w:p w:rsidR="00C22F7A" w:rsidRDefault="008E2263" w:rsidP="00AC2770">
            <w:pPr>
              <w:spacing w:before="20" w:after="20" w:line="300" w:lineRule="exact"/>
              <w:ind w:left="284" w:hanging="284"/>
              <w:rPr>
                <w:rFonts w:hint="cs"/>
                <w:spacing w:val="0"/>
                <w:sz w:val="18"/>
                <w:szCs w:val="26"/>
                <w:rtl/>
                <w:lang w:bidi="ar-EG"/>
              </w:rPr>
            </w:pPr>
            <w:r w:rsidRPr="00C22F7A">
              <w:rPr>
                <w:spacing w:val="0"/>
                <w:sz w:val="18"/>
                <w:szCs w:val="26"/>
                <w:rtl/>
                <w:lang w:bidi="ar-EG"/>
              </w:rPr>
              <w:t>-</w:t>
            </w:r>
            <w:r w:rsidR="006B603C">
              <w:rPr>
                <w:rFonts w:hint="cs"/>
                <w:spacing w:val="0"/>
                <w:sz w:val="18"/>
                <w:szCs w:val="26"/>
                <w:rtl/>
                <w:lang w:bidi="ar-EG"/>
              </w:rPr>
              <w:tab/>
            </w:r>
            <w:r w:rsidRPr="00C22F7A">
              <w:rPr>
                <w:spacing w:val="0"/>
                <w:sz w:val="18"/>
                <w:szCs w:val="26"/>
                <w:rtl/>
                <w:lang w:bidi="ar-EG"/>
              </w:rPr>
              <w:t>مسيحيون وبهائيون (</w:t>
            </w:r>
            <w:r w:rsidRPr="00C22F7A">
              <w:rPr>
                <w:spacing w:val="2"/>
                <w:sz w:val="18"/>
                <w:szCs w:val="26"/>
                <w:rtl/>
              </w:rPr>
              <w:t>سانت هيلينا</w:t>
            </w:r>
            <w:r w:rsidRPr="00C22F7A">
              <w:rPr>
                <w:spacing w:val="0"/>
                <w:sz w:val="18"/>
                <w:szCs w:val="26"/>
                <w:rtl/>
                <w:lang w:bidi="ar-EG"/>
              </w:rPr>
              <w:t>)</w:t>
            </w:r>
          </w:p>
          <w:p w:rsidR="008E2263" w:rsidRPr="00C22F7A" w:rsidRDefault="008E2263" w:rsidP="00AC2770">
            <w:pPr>
              <w:spacing w:before="20" w:after="120" w:line="300" w:lineRule="exact"/>
              <w:ind w:left="284" w:hanging="284"/>
              <w:rPr>
                <w:spacing w:val="0"/>
                <w:sz w:val="18"/>
                <w:szCs w:val="26"/>
                <w:rtl/>
                <w:lang w:bidi="ar-EG"/>
              </w:rPr>
            </w:pPr>
            <w:r w:rsidRPr="00C22F7A">
              <w:rPr>
                <w:spacing w:val="0"/>
                <w:sz w:val="18"/>
                <w:szCs w:val="26"/>
                <w:rtl/>
                <w:lang w:bidi="ar-EG"/>
              </w:rPr>
              <w:t>-</w:t>
            </w:r>
            <w:r w:rsidR="006B603C">
              <w:rPr>
                <w:rFonts w:hint="cs"/>
                <w:spacing w:val="0"/>
                <w:sz w:val="18"/>
                <w:szCs w:val="26"/>
                <w:rtl/>
                <w:lang w:bidi="ar-EG"/>
              </w:rPr>
              <w:tab/>
            </w:r>
            <w:r w:rsidRPr="00C22F7A">
              <w:rPr>
                <w:spacing w:val="0"/>
                <w:sz w:val="18"/>
                <w:szCs w:val="26"/>
                <w:rtl/>
                <w:lang w:bidi="ar-EG"/>
              </w:rPr>
              <w:t>مسيحيون (</w:t>
            </w:r>
            <w:r w:rsidRPr="00C22F7A">
              <w:rPr>
                <w:spacing w:val="2"/>
                <w:sz w:val="18"/>
                <w:szCs w:val="26"/>
                <w:rtl/>
              </w:rPr>
              <w:t>جزر تركس وكايكوس</w:t>
            </w:r>
            <w:r w:rsidRPr="00C22F7A">
              <w:rPr>
                <w:spacing w:val="0"/>
                <w:sz w:val="18"/>
                <w:szCs w:val="26"/>
                <w:rtl/>
                <w:lang w:bidi="ar-EG"/>
              </w:rPr>
              <w:t>)</w:t>
            </w:r>
          </w:p>
        </w:tc>
      </w:tr>
      <w:tr w:rsidR="008E2263" w:rsidRPr="007C3321" w:rsidTr="006B603C">
        <w:tc>
          <w:tcPr>
            <w:tcW w:w="4785" w:type="dxa"/>
          </w:tcPr>
          <w:p w:rsidR="008E2263" w:rsidRPr="00C22F7A" w:rsidRDefault="008E2263" w:rsidP="00AC2770">
            <w:pPr>
              <w:spacing w:before="20" w:after="20" w:line="300" w:lineRule="exact"/>
              <w:rPr>
                <w:spacing w:val="0"/>
                <w:sz w:val="18"/>
                <w:szCs w:val="26"/>
                <w:rtl/>
                <w:lang w:bidi="ar-EG"/>
              </w:rPr>
            </w:pPr>
            <w:r w:rsidRPr="00C22F7A">
              <w:rPr>
                <w:spacing w:val="0"/>
                <w:sz w:val="18"/>
                <w:szCs w:val="26"/>
                <w:rtl/>
              </w:rPr>
              <w:t>الناتج المحلي الإجمالي</w:t>
            </w:r>
            <w:r w:rsidR="00C22F7A" w:rsidRPr="00C22F7A">
              <w:rPr>
                <w:b/>
                <w:bCs/>
                <w:spacing w:val="0"/>
                <w:sz w:val="18"/>
                <w:szCs w:val="26"/>
                <w:vertAlign w:val="superscript"/>
                <w:rtl/>
                <w:lang w:bidi="ar-EG"/>
              </w:rPr>
              <w:t>(</w:t>
            </w:r>
            <w:r w:rsidR="00C22F7A" w:rsidRPr="00C22F7A">
              <w:rPr>
                <w:rStyle w:val="FootnoteReference"/>
                <w:b/>
                <w:bCs w:val="0"/>
                <w:spacing w:val="0"/>
                <w:sz w:val="18"/>
                <w:szCs w:val="26"/>
                <w:rtl/>
              </w:rPr>
              <w:footnoteReference w:id="24"/>
            </w:r>
            <w:r w:rsidR="00C22F7A" w:rsidRPr="00C22F7A">
              <w:rPr>
                <w:b/>
                <w:bCs/>
                <w:spacing w:val="0"/>
                <w:sz w:val="18"/>
                <w:szCs w:val="26"/>
                <w:vertAlign w:val="superscript"/>
                <w:rtl/>
                <w:lang w:bidi="ar-EG"/>
              </w:rPr>
              <w:t>)</w:t>
            </w:r>
          </w:p>
        </w:tc>
        <w:tc>
          <w:tcPr>
            <w:tcW w:w="4785" w:type="dxa"/>
          </w:tcPr>
          <w:p w:rsidR="00C22F7A" w:rsidRDefault="008E2263" w:rsidP="00AC2770">
            <w:pPr>
              <w:spacing w:before="20" w:after="20" w:line="300" w:lineRule="exact"/>
              <w:ind w:left="284" w:hanging="284"/>
              <w:rPr>
                <w:rFonts w:hint="cs"/>
                <w:spacing w:val="0"/>
                <w:sz w:val="18"/>
                <w:szCs w:val="26"/>
                <w:rtl/>
                <w:lang w:bidi="ar-EG"/>
              </w:rPr>
            </w:pPr>
            <w:r w:rsidRPr="00C22F7A">
              <w:rPr>
                <w:spacing w:val="2"/>
                <w:sz w:val="18"/>
                <w:szCs w:val="26"/>
                <w:rtl/>
                <w:lang w:bidi="ar-EG"/>
              </w:rPr>
              <w:t>-</w:t>
            </w:r>
            <w:r w:rsidR="006B603C">
              <w:rPr>
                <w:rFonts w:hint="cs"/>
                <w:spacing w:val="2"/>
                <w:sz w:val="18"/>
                <w:szCs w:val="26"/>
                <w:rtl/>
                <w:lang w:bidi="ar-EG"/>
              </w:rPr>
              <w:tab/>
            </w:r>
            <w:r w:rsidR="00341C08">
              <w:rPr>
                <w:rFonts w:hint="cs"/>
                <w:spacing w:val="2"/>
                <w:sz w:val="18"/>
                <w:szCs w:val="26"/>
                <w:rtl/>
                <w:lang w:bidi="ar-EG"/>
              </w:rPr>
              <w:t>2.7</w:t>
            </w:r>
            <w:r w:rsidRPr="00C22F7A">
              <w:rPr>
                <w:spacing w:val="2"/>
                <w:sz w:val="18"/>
                <w:szCs w:val="26"/>
                <w:rtl/>
                <w:lang w:bidi="ar-EG"/>
              </w:rPr>
              <w:t xml:space="preserve"> بليون جنيه (</w:t>
            </w:r>
            <w:r w:rsidRPr="00C22F7A">
              <w:rPr>
                <w:spacing w:val="2"/>
                <w:sz w:val="18"/>
                <w:szCs w:val="26"/>
                <w:rtl/>
              </w:rPr>
              <w:t>برمودا</w:t>
            </w:r>
            <w:r w:rsidRPr="00C22F7A">
              <w:rPr>
                <w:b/>
                <w:bCs/>
                <w:spacing w:val="0"/>
                <w:sz w:val="18"/>
                <w:szCs w:val="26"/>
                <w:rtl/>
                <w:lang w:bidi="ar-EG"/>
              </w:rPr>
              <w:t xml:space="preserve"> </w:t>
            </w:r>
            <w:r w:rsidR="006B603C">
              <w:rPr>
                <w:rFonts w:hint="cs"/>
                <w:spacing w:val="0"/>
                <w:sz w:val="18"/>
                <w:szCs w:val="26"/>
                <w:rtl/>
                <w:lang w:bidi="ar-EG"/>
              </w:rPr>
              <w:t>-</w:t>
            </w:r>
            <w:r w:rsidRPr="00C22F7A">
              <w:rPr>
                <w:b/>
                <w:bCs/>
                <w:spacing w:val="0"/>
                <w:sz w:val="18"/>
                <w:szCs w:val="26"/>
                <w:rtl/>
                <w:lang w:bidi="ar-EG"/>
              </w:rPr>
              <w:t xml:space="preserve"> </w:t>
            </w:r>
            <w:r w:rsidRPr="00C22F7A">
              <w:rPr>
                <w:spacing w:val="0"/>
                <w:sz w:val="18"/>
                <w:szCs w:val="26"/>
                <w:rtl/>
                <w:lang w:bidi="ar-EG"/>
              </w:rPr>
              <w:t>في 2005)</w:t>
            </w:r>
          </w:p>
          <w:p w:rsidR="00C22F7A" w:rsidRDefault="008E2263" w:rsidP="00AC2770">
            <w:pPr>
              <w:spacing w:before="20" w:after="20" w:line="300" w:lineRule="exact"/>
              <w:ind w:left="284" w:hanging="284"/>
              <w:rPr>
                <w:rFonts w:hint="cs"/>
                <w:spacing w:val="0"/>
                <w:sz w:val="18"/>
                <w:szCs w:val="26"/>
                <w:rtl/>
                <w:lang w:bidi="ar-EG"/>
              </w:rPr>
            </w:pPr>
            <w:r w:rsidRPr="00C22F7A">
              <w:rPr>
                <w:spacing w:val="0"/>
                <w:sz w:val="18"/>
                <w:szCs w:val="26"/>
                <w:rtl/>
                <w:lang w:bidi="ar-EG"/>
              </w:rPr>
              <w:t>-</w:t>
            </w:r>
            <w:r w:rsidR="006B603C">
              <w:rPr>
                <w:rFonts w:hint="cs"/>
                <w:spacing w:val="0"/>
                <w:sz w:val="18"/>
                <w:szCs w:val="26"/>
                <w:rtl/>
                <w:lang w:bidi="ar-EG"/>
              </w:rPr>
              <w:tab/>
            </w:r>
            <w:r w:rsidRPr="00C22F7A">
              <w:rPr>
                <w:spacing w:val="0"/>
                <w:sz w:val="18"/>
                <w:szCs w:val="26"/>
                <w:rtl/>
                <w:lang w:bidi="ar-EG"/>
              </w:rPr>
              <w:t>482 مليون جنيه (</w:t>
            </w:r>
            <w:r w:rsidRPr="00C22F7A">
              <w:rPr>
                <w:spacing w:val="2"/>
                <w:sz w:val="18"/>
                <w:szCs w:val="26"/>
                <w:rtl/>
              </w:rPr>
              <w:t>جزر فيرجين البريطانية</w:t>
            </w:r>
            <w:r w:rsidRPr="00C22F7A">
              <w:rPr>
                <w:spacing w:val="0"/>
                <w:sz w:val="18"/>
                <w:szCs w:val="26"/>
                <w:rtl/>
                <w:lang w:bidi="ar-EG"/>
              </w:rPr>
              <w:t xml:space="preserve"> - في 2005)</w:t>
            </w:r>
          </w:p>
          <w:p w:rsidR="00C22F7A" w:rsidRDefault="008E2263" w:rsidP="00AC2770">
            <w:pPr>
              <w:spacing w:before="20" w:after="20" w:line="300" w:lineRule="exact"/>
              <w:ind w:left="284" w:hanging="284"/>
              <w:rPr>
                <w:rFonts w:hint="cs"/>
                <w:spacing w:val="2"/>
                <w:sz w:val="18"/>
                <w:szCs w:val="26"/>
                <w:rtl/>
                <w:lang w:bidi="ar-EG"/>
              </w:rPr>
            </w:pPr>
            <w:r w:rsidRPr="00C22F7A">
              <w:rPr>
                <w:spacing w:val="0"/>
                <w:sz w:val="18"/>
                <w:szCs w:val="26"/>
                <w:rtl/>
                <w:lang w:bidi="ar-EG"/>
              </w:rPr>
              <w:t>-</w:t>
            </w:r>
            <w:r w:rsidR="006B603C">
              <w:rPr>
                <w:rFonts w:hint="cs"/>
                <w:spacing w:val="0"/>
                <w:sz w:val="18"/>
                <w:szCs w:val="26"/>
                <w:rtl/>
                <w:lang w:bidi="ar-EG"/>
              </w:rPr>
              <w:tab/>
              <w:t>1.1</w:t>
            </w:r>
            <w:r w:rsidRPr="00C22F7A">
              <w:rPr>
                <w:spacing w:val="0"/>
                <w:sz w:val="18"/>
                <w:szCs w:val="26"/>
                <w:rtl/>
                <w:lang w:bidi="ar-EG"/>
              </w:rPr>
              <w:t xml:space="preserve"> </w:t>
            </w:r>
            <w:r w:rsidRPr="00C22F7A">
              <w:rPr>
                <w:spacing w:val="2"/>
                <w:sz w:val="18"/>
                <w:szCs w:val="26"/>
                <w:rtl/>
                <w:lang w:bidi="ar-EG"/>
              </w:rPr>
              <w:t>بليون جنيه</w:t>
            </w:r>
            <w:r w:rsidRPr="00C22F7A">
              <w:rPr>
                <w:spacing w:val="0"/>
                <w:sz w:val="18"/>
                <w:szCs w:val="26"/>
                <w:rtl/>
                <w:lang w:bidi="ar-EG"/>
              </w:rPr>
              <w:t xml:space="preserve"> (</w:t>
            </w:r>
            <w:r w:rsidRPr="00C22F7A">
              <w:rPr>
                <w:spacing w:val="2"/>
                <w:sz w:val="18"/>
                <w:szCs w:val="26"/>
                <w:rtl/>
              </w:rPr>
              <w:t>جزر كايمان</w:t>
            </w:r>
            <w:r w:rsidRPr="00C22F7A">
              <w:rPr>
                <w:spacing w:val="2"/>
                <w:sz w:val="18"/>
                <w:szCs w:val="26"/>
                <w:rtl/>
                <w:lang w:bidi="ar-EG"/>
              </w:rPr>
              <w:t xml:space="preserve"> </w:t>
            </w:r>
            <w:r w:rsidR="006B603C">
              <w:rPr>
                <w:rFonts w:hint="cs"/>
                <w:spacing w:val="2"/>
                <w:sz w:val="18"/>
                <w:szCs w:val="26"/>
                <w:rtl/>
                <w:lang w:bidi="ar-EG"/>
              </w:rPr>
              <w:t>-</w:t>
            </w:r>
            <w:r w:rsidRPr="00C22F7A">
              <w:rPr>
                <w:spacing w:val="2"/>
                <w:sz w:val="18"/>
                <w:szCs w:val="26"/>
                <w:rtl/>
                <w:lang w:bidi="ar-EG"/>
              </w:rPr>
              <w:t xml:space="preserve"> في 2005)</w:t>
            </w:r>
          </w:p>
          <w:p w:rsidR="00487617" w:rsidRDefault="008E2263" w:rsidP="00AC2770">
            <w:pPr>
              <w:spacing w:before="20" w:after="20" w:line="300" w:lineRule="exact"/>
              <w:ind w:left="284" w:hanging="284"/>
              <w:rPr>
                <w:rFonts w:hint="cs"/>
                <w:spacing w:val="0"/>
                <w:sz w:val="18"/>
                <w:szCs w:val="26"/>
                <w:rtl/>
                <w:lang w:bidi="ar-EG"/>
              </w:rPr>
            </w:pPr>
            <w:r w:rsidRPr="00C22F7A">
              <w:rPr>
                <w:spacing w:val="2"/>
                <w:sz w:val="18"/>
                <w:szCs w:val="26"/>
                <w:rtl/>
                <w:lang w:bidi="ar-EG"/>
              </w:rPr>
              <w:t>-</w:t>
            </w:r>
            <w:r w:rsidR="006B603C">
              <w:rPr>
                <w:rFonts w:hint="cs"/>
                <w:spacing w:val="2"/>
                <w:sz w:val="18"/>
                <w:szCs w:val="26"/>
                <w:rtl/>
                <w:lang w:bidi="ar-EG"/>
              </w:rPr>
              <w:tab/>
            </w:r>
            <w:r w:rsidRPr="00C22F7A">
              <w:rPr>
                <w:spacing w:val="2"/>
                <w:sz w:val="18"/>
                <w:szCs w:val="26"/>
                <w:rtl/>
                <w:lang w:bidi="ar-EG"/>
              </w:rPr>
              <w:t xml:space="preserve">75 </w:t>
            </w:r>
            <w:r w:rsidRPr="00C22F7A">
              <w:rPr>
                <w:spacing w:val="0"/>
                <w:sz w:val="18"/>
                <w:szCs w:val="26"/>
                <w:rtl/>
                <w:lang w:bidi="ar-EG"/>
              </w:rPr>
              <w:t>مليون جنيه</w:t>
            </w:r>
            <w:r w:rsidRPr="00C22F7A">
              <w:rPr>
                <w:spacing w:val="2"/>
                <w:sz w:val="18"/>
                <w:szCs w:val="26"/>
                <w:rtl/>
                <w:lang w:bidi="ar-EG"/>
              </w:rPr>
              <w:t xml:space="preserve"> (</w:t>
            </w:r>
            <w:r w:rsidRPr="00C22F7A">
              <w:rPr>
                <w:spacing w:val="2"/>
                <w:sz w:val="18"/>
                <w:szCs w:val="26"/>
                <w:rtl/>
              </w:rPr>
              <w:t>جزر فوكلاند</w:t>
            </w:r>
            <w:r w:rsidRPr="00C22F7A">
              <w:rPr>
                <w:spacing w:val="0"/>
                <w:sz w:val="18"/>
                <w:szCs w:val="26"/>
                <w:rtl/>
                <w:lang w:bidi="ar-EG"/>
              </w:rPr>
              <w:t xml:space="preserve"> </w:t>
            </w:r>
            <w:r w:rsidR="006B603C">
              <w:rPr>
                <w:rFonts w:hint="cs"/>
                <w:spacing w:val="0"/>
                <w:sz w:val="18"/>
                <w:szCs w:val="26"/>
                <w:rtl/>
                <w:lang w:bidi="ar-EG"/>
              </w:rPr>
              <w:t>-</w:t>
            </w:r>
            <w:r w:rsidRPr="00C22F7A">
              <w:rPr>
                <w:spacing w:val="0"/>
                <w:sz w:val="18"/>
                <w:szCs w:val="26"/>
                <w:rtl/>
                <w:lang w:bidi="ar-EG"/>
              </w:rPr>
              <w:t xml:space="preserve"> في 2004)</w:t>
            </w:r>
          </w:p>
          <w:p w:rsidR="00487617" w:rsidRDefault="008E2263" w:rsidP="00AC2770">
            <w:pPr>
              <w:spacing w:before="20" w:after="20" w:line="300" w:lineRule="exact"/>
              <w:ind w:left="284" w:hanging="284"/>
              <w:rPr>
                <w:rFonts w:hint="cs"/>
                <w:spacing w:val="0"/>
                <w:sz w:val="18"/>
                <w:szCs w:val="26"/>
                <w:rtl/>
                <w:lang w:bidi="ar-EG"/>
              </w:rPr>
            </w:pPr>
            <w:r w:rsidRPr="00C22F7A">
              <w:rPr>
                <w:spacing w:val="0"/>
                <w:sz w:val="18"/>
                <w:szCs w:val="26"/>
                <w:rtl/>
                <w:lang w:bidi="ar-EG"/>
              </w:rPr>
              <w:t>-</w:t>
            </w:r>
            <w:r w:rsidR="006B603C">
              <w:rPr>
                <w:rFonts w:hint="cs"/>
                <w:spacing w:val="0"/>
                <w:sz w:val="18"/>
                <w:szCs w:val="26"/>
                <w:rtl/>
                <w:lang w:bidi="ar-EG"/>
              </w:rPr>
              <w:tab/>
            </w:r>
            <w:r w:rsidRPr="00C22F7A">
              <w:rPr>
                <w:spacing w:val="0"/>
                <w:sz w:val="18"/>
                <w:szCs w:val="26"/>
                <w:rtl/>
                <w:lang w:bidi="ar-EG"/>
              </w:rPr>
              <w:t>560 مليون جنيه (</w:t>
            </w:r>
            <w:r w:rsidRPr="00C22F7A">
              <w:rPr>
                <w:spacing w:val="2"/>
                <w:sz w:val="18"/>
                <w:szCs w:val="26"/>
                <w:rtl/>
              </w:rPr>
              <w:t>جبل طارق</w:t>
            </w:r>
            <w:r w:rsidRPr="00C22F7A">
              <w:rPr>
                <w:spacing w:val="2"/>
                <w:sz w:val="18"/>
                <w:szCs w:val="26"/>
                <w:rtl/>
                <w:lang w:bidi="ar-EG"/>
              </w:rPr>
              <w:t xml:space="preserve"> </w:t>
            </w:r>
            <w:r w:rsidR="006B603C">
              <w:rPr>
                <w:rFonts w:hint="cs"/>
                <w:spacing w:val="2"/>
                <w:sz w:val="18"/>
                <w:szCs w:val="26"/>
                <w:rtl/>
                <w:lang w:bidi="ar-EG"/>
              </w:rPr>
              <w:t>-</w:t>
            </w:r>
            <w:r w:rsidRPr="00C22F7A">
              <w:rPr>
                <w:spacing w:val="2"/>
                <w:sz w:val="18"/>
                <w:szCs w:val="26"/>
                <w:rtl/>
                <w:lang w:bidi="ar-EG"/>
              </w:rPr>
              <w:t xml:space="preserve"> في 2003-2004</w:t>
            </w:r>
            <w:r w:rsidRPr="00C22F7A">
              <w:rPr>
                <w:spacing w:val="0"/>
                <w:sz w:val="18"/>
                <w:szCs w:val="26"/>
                <w:rtl/>
                <w:lang w:bidi="ar-EG"/>
              </w:rPr>
              <w:t>)</w:t>
            </w:r>
          </w:p>
          <w:p w:rsidR="00487617" w:rsidRDefault="008E2263" w:rsidP="00AC2770">
            <w:pPr>
              <w:spacing w:before="20" w:after="20" w:line="300" w:lineRule="exact"/>
              <w:ind w:left="284" w:hanging="284"/>
              <w:rPr>
                <w:rFonts w:hint="cs"/>
                <w:spacing w:val="0"/>
                <w:sz w:val="18"/>
                <w:szCs w:val="26"/>
                <w:rtl/>
                <w:lang w:bidi="ar-EG"/>
              </w:rPr>
            </w:pPr>
            <w:r w:rsidRPr="00C22F7A">
              <w:rPr>
                <w:spacing w:val="0"/>
                <w:sz w:val="18"/>
                <w:szCs w:val="26"/>
                <w:rtl/>
                <w:lang w:bidi="ar-EG"/>
              </w:rPr>
              <w:t>-</w:t>
            </w:r>
            <w:r w:rsidR="006B603C">
              <w:rPr>
                <w:rFonts w:hint="cs"/>
                <w:spacing w:val="0"/>
                <w:sz w:val="18"/>
                <w:szCs w:val="26"/>
                <w:rtl/>
                <w:lang w:bidi="ar-EG"/>
              </w:rPr>
              <w:tab/>
              <w:t>17.7</w:t>
            </w:r>
            <w:r w:rsidRPr="00C22F7A">
              <w:rPr>
                <w:spacing w:val="0"/>
                <w:sz w:val="18"/>
                <w:szCs w:val="26"/>
                <w:rtl/>
                <w:lang w:bidi="ar-EG"/>
              </w:rPr>
              <w:t xml:space="preserve"> مليون جنيه (</w:t>
            </w:r>
            <w:r w:rsidRPr="00C22F7A">
              <w:rPr>
                <w:spacing w:val="2"/>
                <w:sz w:val="18"/>
                <w:szCs w:val="26"/>
                <w:rtl/>
              </w:rPr>
              <w:t>مونتسيرات</w:t>
            </w:r>
            <w:r w:rsidRPr="00C22F7A">
              <w:rPr>
                <w:spacing w:val="2"/>
                <w:sz w:val="18"/>
                <w:szCs w:val="26"/>
                <w:rtl/>
                <w:lang w:bidi="ar-EG"/>
              </w:rPr>
              <w:t xml:space="preserve"> </w:t>
            </w:r>
            <w:r w:rsidR="006B603C">
              <w:rPr>
                <w:rFonts w:hint="cs"/>
                <w:spacing w:val="2"/>
                <w:sz w:val="18"/>
                <w:szCs w:val="26"/>
                <w:rtl/>
                <w:lang w:bidi="ar-EG"/>
              </w:rPr>
              <w:t>-</w:t>
            </w:r>
            <w:r w:rsidRPr="00C22F7A">
              <w:rPr>
                <w:spacing w:val="0"/>
                <w:sz w:val="18"/>
                <w:szCs w:val="26"/>
                <w:rtl/>
                <w:lang w:bidi="ar-EG"/>
              </w:rPr>
              <w:t xml:space="preserve"> في 2004)</w:t>
            </w:r>
          </w:p>
          <w:p w:rsidR="00487617" w:rsidRDefault="008E2263" w:rsidP="00AC2770">
            <w:pPr>
              <w:spacing w:before="20" w:after="20" w:line="300" w:lineRule="exact"/>
              <w:ind w:left="284" w:hanging="284"/>
              <w:rPr>
                <w:rFonts w:hint="cs"/>
                <w:spacing w:val="0"/>
                <w:sz w:val="18"/>
                <w:szCs w:val="26"/>
                <w:rtl/>
                <w:lang w:bidi="ar-EG"/>
              </w:rPr>
            </w:pPr>
            <w:r w:rsidRPr="00C22F7A">
              <w:rPr>
                <w:spacing w:val="0"/>
                <w:sz w:val="18"/>
                <w:szCs w:val="26"/>
                <w:rtl/>
                <w:lang w:bidi="ar-EG"/>
              </w:rPr>
              <w:t>-</w:t>
            </w:r>
            <w:r w:rsidR="006B603C">
              <w:rPr>
                <w:rFonts w:hint="cs"/>
                <w:spacing w:val="0"/>
                <w:sz w:val="18"/>
                <w:szCs w:val="26"/>
                <w:rtl/>
                <w:lang w:bidi="ar-EG"/>
              </w:rPr>
              <w:tab/>
              <w:t>14.2</w:t>
            </w:r>
            <w:r w:rsidRPr="00C22F7A">
              <w:rPr>
                <w:spacing w:val="0"/>
                <w:sz w:val="18"/>
                <w:szCs w:val="26"/>
                <w:rtl/>
                <w:lang w:bidi="ar-EG"/>
              </w:rPr>
              <w:t xml:space="preserve"> مليون جنيه (</w:t>
            </w:r>
            <w:r w:rsidRPr="00C22F7A">
              <w:rPr>
                <w:spacing w:val="2"/>
                <w:sz w:val="18"/>
                <w:szCs w:val="26"/>
                <w:rtl/>
              </w:rPr>
              <w:t>سانت هيلينا</w:t>
            </w:r>
            <w:r w:rsidRPr="00C22F7A">
              <w:rPr>
                <w:spacing w:val="0"/>
                <w:sz w:val="18"/>
                <w:szCs w:val="26"/>
                <w:rtl/>
                <w:lang w:bidi="ar-EG"/>
              </w:rPr>
              <w:t xml:space="preserve"> </w:t>
            </w:r>
            <w:r w:rsidR="006B603C">
              <w:rPr>
                <w:rFonts w:hint="cs"/>
                <w:spacing w:val="0"/>
                <w:sz w:val="18"/>
                <w:szCs w:val="26"/>
                <w:rtl/>
                <w:lang w:bidi="ar-EG"/>
              </w:rPr>
              <w:t>-</w:t>
            </w:r>
            <w:r w:rsidRPr="00C22F7A">
              <w:rPr>
                <w:spacing w:val="0"/>
                <w:sz w:val="18"/>
                <w:szCs w:val="26"/>
                <w:rtl/>
                <w:lang w:bidi="ar-EG"/>
              </w:rPr>
              <w:t xml:space="preserve"> في 2004-2005)</w:t>
            </w:r>
          </w:p>
          <w:p w:rsidR="008E2263" w:rsidRPr="00C22F7A" w:rsidRDefault="008E2263" w:rsidP="00AC2770">
            <w:pPr>
              <w:spacing w:before="20" w:after="120" w:line="300" w:lineRule="exact"/>
              <w:ind w:left="284" w:hanging="284"/>
              <w:rPr>
                <w:spacing w:val="0"/>
                <w:sz w:val="18"/>
                <w:szCs w:val="26"/>
                <w:rtl/>
                <w:lang w:bidi="ar-EG"/>
              </w:rPr>
            </w:pPr>
            <w:r w:rsidRPr="00C22F7A">
              <w:rPr>
                <w:spacing w:val="0"/>
                <w:sz w:val="18"/>
                <w:szCs w:val="26"/>
                <w:rtl/>
                <w:lang w:bidi="ar-EG"/>
              </w:rPr>
              <w:t>-</w:t>
            </w:r>
            <w:r w:rsidR="006B603C">
              <w:rPr>
                <w:rFonts w:hint="cs"/>
                <w:spacing w:val="0"/>
                <w:sz w:val="18"/>
                <w:szCs w:val="26"/>
                <w:rtl/>
                <w:lang w:bidi="ar-EG"/>
              </w:rPr>
              <w:tab/>
            </w:r>
            <w:r w:rsidRPr="00C22F7A">
              <w:rPr>
                <w:spacing w:val="0"/>
                <w:sz w:val="18"/>
                <w:szCs w:val="26"/>
                <w:rtl/>
                <w:lang w:bidi="ar-EG"/>
              </w:rPr>
              <w:t>239 مليون جنيه (</w:t>
            </w:r>
            <w:r w:rsidRPr="00C22F7A">
              <w:rPr>
                <w:spacing w:val="2"/>
                <w:sz w:val="18"/>
                <w:szCs w:val="26"/>
                <w:rtl/>
              </w:rPr>
              <w:t>جزر تركس وكايكوس</w:t>
            </w:r>
            <w:r w:rsidRPr="00C22F7A">
              <w:rPr>
                <w:spacing w:val="0"/>
                <w:sz w:val="18"/>
                <w:szCs w:val="26"/>
                <w:rtl/>
                <w:lang w:bidi="ar-EG"/>
              </w:rPr>
              <w:t xml:space="preserve"> </w:t>
            </w:r>
            <w:r w:rsidR="006B603C">
              <w:rPr>
                <w:rFonts w:hint="cs"/>
                <w:spacing w:val="0"/>
                <w:sz w:val="18"/>
                <w:szCs w:val="26"/>
                <w:rtl/>
                <w:lang w:bidi="ar-EG"/>
              </w:rPr>
              <w:t>-</w:t>
            </w:r>
            <w:r w:rsidR="006B603C">
              <w:rPr>
                <w:spacing w:val="0"/>
                <w:sz w:val="18"/>
                <w:szCs w:val="26"/>
                <w:rtl/>
                <w:lang w:bidi="ar-EG"/>
              </w:rPr>
              <w:t xml:space="preserve"> </w:t>
            </w:r>
            <w:r w:rsidRPr="00C22F7A">
              <w:rPr>
                <w:spacing w:val="0"/>
                <w:sz w:val="18"/>
                <w:szCs w:val="26"/>
                <w:rtl/>
                <w:lang w:bidi="ar-EG"/>
              </w:rPr>
              <w:t>(طبقا</w:t>
            </w:r>
            <w:r w:rsidR="006B603C">
              <w:rPr>
                <w:rFonts w:hint="cs"/>
                <w:spacing w:val="0"/>
                <w:sz w:val="18"/>
                <w:szCs w:val="26"/>
                <w:rtl/>
                <w:lang w:bidi="ar-EG"/>
              </w:rPr>
              <w:t>ً</w:t>
            </w:r>
            <w:r w:rsidRPr="00C22F7A">
              <w:rPr>
                <w:spacing w:val="0"/>
                <w:sz w:val="18"/>
                <w:szCs w:val="26"/>
                <w:rtl/>
                <w:lang w:bidi="ar-EG"/>
              </w:rPr>
              <w:t xml:space="preserve"> للتقديرات) في 2005)</w:t>
            </w:r>
          </w:p>
        </w:tc>
      </w:tr>
    </w:tbl>
    <w:p w:rsidR="006B603C" w:rsidRDefault="006B603C" w:rsidP="006B603C">
      <w:pPr>
        <w:spacing w:before="0"/>
      </w:pPr>
    </w:p>
    <w:tbl>
      <w:tblPr>
        <w:tblStyle w:val="TableGrid"/>
        <w:bidiVisual/>
        <w:tblW w:w="0" w:type="auto"/>
        <w:tblLook w:val="01E0" w:firstRow="1" w:lastRow="1" w:firstColumn="1" w:lastColumn="1" w:noHBand="0" w:noVBand="0"/>
      </w:tblPr>
      <w:tblGrid>
        <w:gridCol w:w="4785"/>
        <w:gridCol w:w="4785"/>
      </w:tblGrid>
      <w:tr w:rsidR="008E2263" w:rsidRPr="007C3321" w:rsidTr="006B603C">
        <w:tc>
          <w:tcPr>
            <w:tcW w:w="4785" w:type="dxa"/>
          </w:tcPr>
          <w:p w:rsidR="008E2263" w:rsidRPr="00C22F7A" w:rsidRDefault="008E2263" w:rsidP="009A5EBE">
            <w:pPr>
              <w:spacing w:before="40" w:after="40" w:line="280" w:lineRule="exact"/>
              <w:rPr>
                <w:spacing w:val="0"/>
                <w:sz w:val="18"/>
                <w:szCs w:val="26"/>
                <w:rtl/>
                <w:lang w:bidi="ar-EG"/>
              </w:rPr>
            </w:pPr>
            <w:r w:rsidRPr="00C22F7A">
              <w:rPr>
                <w:spacing w:val="0"/>
                <w:sz w:val="18"/>
                <w:szCs w:val="26"/>
                <w:rtl/>
              </w:rPr>
              <w:t>الناتج المحلي الإجمالي</w:t>
            </w:r>
            <w:r w:rsidRPr="00C22F7A">
              <w:rPr>
                <w:spacing w:val="0"/>
                <w:sz w:val="18"/>
                <w:szCs w:val="26"/>
                <w:rtl/>
                <w:lang w:bidi="ar-EG"/>
              </w:rPr>
              <w:t xml:space="preserve"> للفرد</w:t>
            </w:r>
            <w:r w:rsidR="00C22F7A" w:rsidRPr="00C22F7A">
              <w:rPr>
                <w:b/>
                <w:bCs/>
                <w:spacing w:val="0"/>
                <w:sz w:val="18"/>
                <w:szCs w:val="26"/>
                <w:vertAlign w:val="superscript"/>
                <w:rtl/>
                <w:lang w:bidi="ar-EG"/>
              </w:rPr>
              <w:t>(</w:t>
            </w:r>
            <w:r w:rsidR="00C22F7A" w:rsidRPr="00C22F7A">
              <w:rPr>
                <w:rStyle w:val="FootnoteReference"/>
                <w:b/>
                <w:bCs w:val="0"/>
                <w:spacing w:val="0"/>
                <w:sz w:val="18"/>
                <w:szCs w:val="26"/>
                <w:rtl/>
              </w:rPr>
              <w:footnoteReference w:id="25"/>
            </w:r>
            <w:r w:rsidR="00C22F7A" w:rsidRPr="00C22F7A">
              <w:rPr>
                <w:b/>
                <w:bCs/>
                <w:spacing w:val="0"/>
                <w:sz w:val="18"/>
                <w:szCs w:val="26"/>
                <w:vertAlign w:val="superscript"/>
                <w:rtl/>
                <w:lang w:bidi="ar-EG"/>
              </w:rPr>
              <w:t>)</w:t>
            </w:r>
          </w:p>
        </w:tc>
        <w:tc>
          <w:tcPr>
            <w:tcW w:w="4785" w:type="dxa"/>
          </w:tcPr>
          <w:p w:rsidR="00487617" w:rsidRDefault="008E2263" w:rsidP="009A5EBE">
            <w:pPr>
              <w:spacing w:before="40" w:after="40" w:line="280" w:lineRule="exact"/>
              <w:ind w:left="284" w:hanging="284"/>
              <w:rPr>
                <w:rFonts w:hint="cs"/>
                <w:spacing w:val="0"/>
                <w:sz w:val="18"/>
                <w:szCs w:val="26"/>
                <w:rtl/>
                <w:lang w:bidi="ar-EG"/>
              </w:rPr>
            </w:pPr>
            <w:r w:rsidRPr="00C22F7A">
              <w:rPr>
                <w:spacing w:val="2"/>
                <w:sz w:val="18"/>
                <w:szCs w:val="26"/>
                <w:rtl/>
                <w:lang w:bidi="ar-EG"/>
              </w:rPr>
              <w:t>-</w:t>
            </w:r>
            <w:r w:rsidR="006B603C">
              <w:rPr>
                <w:rFonts w:hint="cs"/>
                <w:spacing w:val="2"/>
                <w:sz w:val="18"/>
                <w:szCs w:val="26"/>
                <w:rtl/>
                <w:lang w:bidi="ar-EG"/>
              </w:rPr>
              <w:tab/>
              <w:t>032 42</w:t>
            </w:r>
            <w:r w:rsidRPr="00C22F7A">
              <w:rPr>
                <w:spacing w:val="2"/>
                <w:sz w:val="18"/>
                <w:szCs w:val="26"/>
                <w:rtl/>
                <w:lang w:bidi="ar-EG"/>
              </w:rPr>
              <w:t xml:space="preserve"> جنيها</w:t>
            </w:r>
            <w:r w:rsidR="006B603C">
              <w:rPr>
                <w:rFonts w:hint="cs"/>
                <w:spacing w:val="2"/>
                <w:sz w:val="18"/>
                <w:szCs w:val="26"/>
                <w:rtl/>
                <w:lang w:bidi="ar-EG"/>
              </w:rPr>
              <w:t>ً</w:t>
            </w:r>
            <w:r w:rsidRPr="00C22F7A">
              <w:rPr>
                <w:spacing w:val="2"/>
                <w:sz w:val="18"/>
                <w:szCs w:val="26"/>
                <w:rtl/>
                <w:lang w:bidi="ar-EG"/>
              </w:rPr>
              <w:t xml:space="preserve"> (</w:t>
            </w:r>
            <w:r w:rsidRPr="00C22F7A">
              <w:rPr>
                <w:spacing w:val="2"/>
                <w:sz w:val="18"/>
                <w:szCs w:val="26"/>
                <w:rtl/>
              </w:rPr>
              <w:t>برمودا</w:t>
            </w:r>
            <w:r w:rsidRPr="00C22F7A">
              <w:rPr>
                <w:b/>
                <w:bCs/>
                <w:spacing w:val="0"/>
                <w:sz w:val="18"/>
                <w:szCs w:val="26"/>
                <w:rtl/>
                <w:lang w:bidi="ar-EG"/>
              </w:rPr>
              <w:t xml:space="preserve"> </w:t>
            </w:r>
            <w:r w:rsidR="006B603C">
              <w:rPr>
                <w:rFonts w:hint="cs"/>
                <w:spacing w:val="0"/>
                <w:sz w:val="18"/>
                <w:szCs w:val="26"/>
                <w:rtl/>
                <w:lang w:bidi="ar-EG"/>
              </w:rPr>
              <w:t>-</w:t>
            </w:r>
            <w:r w:rsidRPr="00C22F7A">
              <w:rPr>
                <w:b/>
                <w:bCs/>
                <w:spacing w:val="0"/>
                <w:sz w:val="18"/>
                <w:szCs w:val="26"/>
                <w:rtl/>
                <w:lang w:bidi="ar-EG"/>
              </w:rPr>
              <w:t xml:space="preserve"> </w:t>
            </w:r>
            <w:r w:rsidRPr="00C22F7A">
              <w:rPr>
                <w:spacing w:val="0"/>
                <w:sz w:val="18"/>
                <w:szCs w:val="26"/>
                <w:rtl/>
                <w:lang w:bidi="ar-EG"/>
              </w:rPr>
              <w:t>في 2005)</w:t>
            </w:r>
          </w:p>
          <w:p w:rsidR="00487617" w:rsidRDefault="008E2263" w:rsidP="009A5EBE">
            <w:pPr>
              <w:spacing w:before="40" w:after="40" w:line="280" w:lineRule="exact"/>
              <w:ind w:left="284" w:hanging="284"/>
              <w:rPr>
                <w:rFonts w:hint="cs"/>
                <w:spacing w:val="0"/>
                <w:sz w:val="18"/>
                <w:szCs w:val="26"/>
                <w:rtl/>
                <w:lang w:bidi="ar-EG"/>
              </w:rPr>
            </w:pPr>
            <w:r w:rsidRPr="00C22F7A">
              <w:rPr>
                <w:spacing w:val="0"/>
                <w:sz w:val="18"/>
                <w:szCs w:val="26"/>
                <w:rtl/>
                <w:lang w:bidi="ar-EG"/>
              </w:rPr>
              <w:t>-</w:t>
            </w:r>
            <w:r w:rsidR="006B603C">
              <w:rPr>
                <w:rFonts w:hint="cs"/>
                <w:spacing w:val="0"/>
                <w:sz w:val="18"/>
                <w:szCs w:val="26"/>
                <w:rtl/>
                <w:lang w:bidi="ar-EG"/>
              </w:rPr>
              <w:tab/>
            </w:r>
            <w:r w:rsidR="00BD4799">
              <w:rPr>
                <w:rFonts w:hint="cs"/>
                <w:spacing w:val="0"/>
                <w:sz w:val="18"/>
                <w:szCs w:val="26"/>
                <w:rtl/>
                <w:lang w:bidi="ar-EG"/>
              </w:rPr>
              <w:t>710 18</w:t>
            </w:r>
            <w:r w:rsidRPr="00C22F7A">
              <w:rPr>
                <w:spacing w:val="0"/>
                <w:sz w:val="18"/>
                <w:szCs w:val="26"/>
                <w:rtl/>
                <w:lang w:bidi="ar-EG"/>
              </w:rPr>
              <w:t xml:space="preserve"> جنيهات (</w:t>
            </w:r>
            <w:r w:rsidRPr="00C22F7A">
              <w:rPr>
                <w:spacing w:val="2"/>
                <w:sz w:val="18"/>
                <w:szCs w:val="26"/>
                <w:rtl/>
              </w:rPr>
              <w:t>جزر فيرجين البريطانية</w:t>
            </w:r>
            <w:r w:rsidRPr="00C22F7A">
              <w:rPr>
                <w:spacing w:val="0"/>
                <w:sz w:val="18"/>
                <w:szCs w:val="26"/>
                <w:rtl/>
                <w:lang w:bidi="ar-EG"/>
              </w:rPr>
              <w:t xml:space="preserve"> - في 2005)</w:t>
            </w:r>
          </w:p>
          <w:p w:rsidR="00487617" w:rsidRDefault="008E2263" w:rsidP="009A5EBE">
            <w:pPr>
              <w:spacing w:before="40" w:after="40" w:line="280" w:lineRule="exact"/>
              <w:ind w:left="284" w:hanging="284"/>
              <w:rPr>
                <w:rFonts w:hint="cs"/>
                <w:spacing w:val="0"/>
                <w:sz w:val="18"/>
                <w:szCs w:val="26"/>
                <w:rtl/>
                <w:lang w:bidi="ar-EG"/>
              </w:rPr>
            </w:pPr>
            <w:r w:rsidRPr="00C22F7A">
              <w:rPr>
                <w:spacing w:val="0"/>
                <w:sz w:val="18"/>
                <w:szCs w:val="26"/>
                <w:rtl/>
                <w:lang w:bidi="ar-EG"/>
              </w:rPr>
              <w:t>-</w:t>
            </w:r>
            <w:r w:rsidR="006B603C">
              <w:rPr>
                <w:rFonts w:hint="cs"/>
                <w:spacing w:val="0"/>
                <w:sz w:val="18"/>
                <w:szCs w:val="26"/>
                <w:rtl/>
                <w:lang w:bidi="ar-EG"/>
              </w:rPr>
              <w:tab/>
            </w:r>
            <w:r w:rsidR="00BD4799">
              <w:rPr>
                <w:rFonts w:hint="cs"/>
                <w:spacing w:val="0"/>
                <w:sz w:val="18"/>
                <w:szCs w:val="26"/>
                <w:rtl/>
                <w:lang w:bidi="ar-EG"/>
              </w:rPr>
              <w:t>468 21</w:t>
            </w:r>
            <w:r w:rsidRPr="00C22F7A">
              <w:rPr>
                <w:spacing w:val="0"/>
                <w:sz w:val="18"/>
                <w:szCs w:val="26"/>
                <w:rtl/>
                <w:lang w:bidi="ar-EG"/>
              </w:rPr>
              <w:t xml:space="preserve"> جنيها</w:t>
            </w:r>
            <w:r w:rsidR="00BD4799">
              <w:rPr>
                <w:rFonts w:hint="cs"/>
                <w:spacing w:val="0"/>
                <w:sz w:val="18"/>
                <w:szCs w:val="26"/>
                <w:rtl/>
                <w:lang w:bidi="ar-EG"/>
              </w:rPr>
              <w:t>ً</w:t>
            </w:r>
            <w:r w:rsidRPr="00C22F7A">
              <w:rPr>
                <w:spacing w:val="0"/>
                <w:sz w:val="18"/>
                <w:szCs w:val="26"/>
                <w:rtl/>
                <w:lang w:bidi="ar-EG"/>
              </w:rPr>
              <w:t xml:space="preserve"> (</w:t>
            </w:r>
            <w:r w:rsidRPr="00C22F7A">
              <w:rPr>
                <w:spacing w:val="2"/>
                <w:sz w:val="18"/>
                <w:szCs w:val="26"/>
                <w:rtl/>
              </w:rPr>
              <w:t>جزر فيرجين البريطانية</w:t>
            </w:r>
            <w:r w:rsidRPr="00C22F7A">
              <w:rPr>
                <w:spacing w:val="0"/>
                <w:sz w:val="18"/>
                <w:szCs w:val="26"/>
                <w:rtl/>
                <w:lang w:bidi="ar-EG"/>
              </w:rPr>
              <w:t xml:space="preserve"> </w:t>
            </w:r>
            <w:r w:rsidR="007B6140">
              <w:rPr>
                <w:rFonts w:hint="cs"/>
                <w:spacing w:val="0"/>
                <w:sz w:val="18"/>
                <w:szCs w:val="26"/>
                <w:rtl/>
                <w:lang w:bidi="ar-EG"/>
              </w:rPr>
              <w:t>-</w:t>
            </w:r>
            <w:r w:rsidRPr="00C22F7A">
              <w:rPr>
                <w:spacing w:val="0"/>
                <w:sz w:val="18"/>
                <w:szCs w:val="26"/>
                <w:rtl/>
                <w:lang w:bidi="ar-EG"/>
              </w:rPr>
              <w:t xml:space="preserve"> في 2003)</w:t>
            </w:r>
          </w:p>
          <w:p w:rsidR="00487617" w:rsidRDefault="008E2263" w:rsidP="009A5EBE">
            <w:pPr>
              <w:spacing w:before="40" w:after="40" w:line="280" w:lineRule="exact"/>
              <w:ind w:left="284" w:hanging="284"/>
              <w:rPr>
                <w:rFonts w:hint="cs"/>
                <w:spacing w:val="2"/>
                <w:sz w:val="18"/>
                <w:szCs w:val="26"/>
                <w:rtl/>
                <w:lang w:bidi="ar-EG"/>
              </w:rPr>
            </w:pPr>
            <w:r w:rsidRPr="00C22F7A">
              <w:rPr>
                <w:spacing w:val="0"/>
                <w:sz w:val="18"/>
                <w:szCs w:val="26"/>
                <w:rtl/>
                <w:lang w:bidi="ar-EG"/>
              </w:rPr>
              <w:t>-</w:t>
            </w:r>
            <w:r w:rsidR="006B603C">
              <w:rPr>
                <w:rFonts w:hint="cs"/>
                <w:spacing w:val="0"/>
                <w:sz w:val="18"/>
                <w:szCs w:val="26"/>
                <w:rtl/>
                <w:lang w:bidi="ar-EG"/>
              </w:rPr>
              <w:tab/>
            </w:r>
            <w:r w:rsidR="00BD4799">
              <w:rPr>
                <w:rFonts w:hint="cs"/>
                <w:spacing w:val="0"/>
                <w:sz w:val="18"/>
                <w:szCs w:val="26"/>
                <w:rtl/>
                <w:lang w:bidi="ar-EG"/>
              </w:rPr>
              <w:t>601 23</w:t>
            </w:r>
            <w:r w:rsidRPr="00C22F7A">
              <w:rPr>
                <w:spacing w:val="2"/>
                <w:sz w:val="18"/>
                <w:szCs w:val="26"/>
                <w:rtl/>
                <w:lang w:bidi="ar-EG"/>
              </w:rPr>
              <w:t xml:space="preserve"> جنيه</w:t>
            </w:r>
            <w:r w:rsidRPr="00C22F7A">
              <w:rPr>
                <w:spacing w:val="0"/>
                <w:sz w:val="18"/>
                <w:szCs w:val="26"/>
                <w:rtl/>
                <w:lang w:bidi="ar-EG"/>
              </w:rPr>
              <w:t xml:space="preserve"> (</w:t>
            </w:r>
            <w:r w:rsidRPr="00C22F7A">
              <w:rPr>
                <w:spacing w:val="2"/>
                <w:sz w:val="18"/>
                <w:szCs w:val="26"/>
                <w:rtl/>
              </w:rPr>
              <w:t>جزر كايمان</w:t>
            </w:r>
            <w:r w:rsidRPr="00C22F7A">
              <w:rPr>
                <w:spacing w:val="2"/>
                <w:sz w:val="18"/>
                <w:szCs w:val="26"/>
                <w:rtl/>
                <w:lang w:bidi="ar-EG"/>
              </w:rPr>
              <w:t xml:space="preserve"> </w:t>
            </w:r>
            <w:r w:rsidR="007B6140">
              <w:rPr>
                <w:rFonts w:hint="cs"/>
                <w:spacing w:val="2"/>
                <w:sz w:val="18"/>
                <w:szCs w:val="26"/>
                <w:rtl/>
                <w:lang w:bidi="ar-EG"/>
              </w:rPr>
              <w:t>-</w:t>
            </w:r>
            <w:r w:rsidRPr="00C22F7A">
              <w:rPr>
                <w:spacing w:val="2"/>
                <w:sz w:val="18"/>
                <w:szCs w:val="26"/>
                <w:rtl/>
                <w:lang w:bidi="ar-EG"/>
              </w:rPr>
              <w:t xml:space="preserve"> في 2005)</w:t>
            </w:r>
          </w:p>
          <w:p w:rsidR="00487617" w:rsidRDefault="008E2263" w:rsidP="009A5EBE">
            <w:pPr>
              <w:spacing w:before="40" w:after="40" w:line="280" w:lineRule="exact"/>
              <w:ind w:left="284" w:hanging="284"/>
              <w:rPr>
                <w:rFonts w:hint="cs"/>
                <w:spacing w:val="0"/>
                <w:sz w:val="18"/>
                <w:szCs w:val="26"/>
                <w:rtl/>
                <w:lang w:bidi="ar-EG"/>
              </w:rPr>
            </w:pPr>
            <w:r w:rsidRPr="00C22F7A">
              <w:rPr>
                <w:spacing w:val="2"/>
                <w:sz w:val="18"/>
                <w:szCs w:val="26"/>
                <w:rtl/>
                <w:lang w:bidi="ar-EG"/>
              </w:rPr>
              <w:t>-</w:t>
            </w:r>
            <w:r w:rsidR="006B603C">
              <w:rPr>
                <w:rFonts w:hint="cs"/>
                <w:spacing w:val="2"/>
                <w:sz w:val="18"/>
                <w:szCs w:val="26"/>
                <w:rtl/>
                <w:lang w:bidi="ar-EG"/>
              </w:rPr>
              <w:tab/>
            </w:r>
            <w:r w:rsidR="00BD4799">
              <w:rPr>
                <w:rFonts w:hint="cs"/>
                <w:spacing w:val="2"/>
                <w:sz w:val="18"/>
                <w:szCs w:val="26"/>
                <w:rtl/>
                <w:lang w:bidi="ar-EG"/>
              </w:rPr>
              <w:t>381 25</w:t>
            </w:r>
            <w:r w:rsidRPr="00C22F7A">
              <w:rPr>
                <w:spacing w:val="0"/>
                <w:sz w:val="18"/>
                <w:szCs w:val="26"/>
                <w:rtl/>
                <w:lang w:bidi="ar-EG"/>
              </w:rPr>
              <w:t xml:space="preserve"> جنيها</w:t>
            </w:r>
            <w:r w:rsidR="00BD4799">
              <w:rPr>
                <w:rFonts w:hint="cs"/>
                <w:spacing w:val="0"/>
                <w:sz w:val="18"/>
                <w:szCs w:val="26"/>
                <w:rtl/>
                <w:lang w:bidi="ar-EG"/>
              </w:rPr>
              <w:t>ً</w:t>
            </w:r>
            <w:r w:rsidRPr="00C22F7A">
              <w:rPr>
                <w:spacing w:val="2"/>
                <w:sz w:val="18"/>
                <w:szCs w:val="26"/>
                <w:rtl/>
                <w:lang w:bidi="ar-EG"/>
              </w:rPr>
              <w:t xml:space="preserve"> (</w:t>
            </w:r>
            <w:r w:rsidRPr="00C22F7A">
              <w:rPr>
                <w:spacing w:val="2"/>
                <w:sz w:val="18"/>
                <w:szCs w:val="26"/>
                <w:rtl/>
              </w:rPr>
              <w:t>جزر فوكلاند</w:t>
            </w:r>
            <w:r w:rsidRPr="00C22F7A">
              <w:rPr>
                <w:spacing w:val="0"/>
                <w:sz w:val="18"/>
                <w:szCs w:val="26"/>
                <w:rtl/>
                <w:lang w:bidi="ar-EG"/>
              </w:rPr>
              <w:t xml:space="preserve"> </w:t>
            </w:r>
            <w:r w:rsidR="007B6140">
              <w:rPr>
                <w:rFonts w:hint="cs"/>
                <w:spacing w:val="0"/>
                <w:sz w:val="18"/>
                <w:szCs w:val="26"/>
                <w:rtl/>
                <w:lang w:bidi="ar-EG"/>
              </w:rPr>
              <w:t>-</w:t>
            </w:r>
            <w:r w:rsidRPr="00C22F7A">
              <w:rPr>
                <w:spacing w:val="0"/>
                <w:sz w:val="18"/>
                <w:szCs w:val="26"/>
                <w:rtl/>
                <w:lang w:bidi="ar-EG"/>
              </w:rPr>
              <w:t xml:space="preserve"> في 2004)</w:t>
            </w:r>
          </w:p>
          <w:p w:rsidR="00487617" w:rsidRDefault="008E2263" w:rsidP="009A5EBE">
            <w:pPr>
              <w:spacing w:before="40" w:after="40" w:line="280" w:lineRule="exact"/>
              <w:ind w:left="284" w:hanging="284"/>
              <w:rPr>
                <w:rFonts w:hint="cs"/>
                <w:spacing w:val="0"/>
                <w:sz w:val="18"/>
                <w:szCs w:val="26"/>
                <w:rtl/>
                <w:lang w:bidi="ar-EG"/>
              </w:rPr>
            </w:pPr>
            <w:r w:rsidRPr="00C22F7A">
              <w:rPr>
                <w:spacing w:val="0"/>
                <w:sz w:val="18"/>
                <w:szCs w:val="26"/>
                <w:rtl/>
                <w:lang w:bidi="ar-EG"/>
              </w:rPr>
              <w:t>-</w:t>
            </w:r>
            <w:r w:rsidR="006B603C">
              <w:rPr>
                <w:rFonts w:hint="cs"/>
                <w:spacing w:val="0"/>
                <w:sz w:val="18"/>
                <w:szCs w:val="26"/>
                <w:rtl/>
                <w:lang w:bidi="ar-EG"/>
              </w:rPr>
              <w:tab/>
            </w:r>
            <w:r w:rsidR="00BD4799">
              <w:rPr>
                <w:rFonts w:hint="cs"/>
                <w:spacing w:val="0"/>
                <w:sz w:val="18"/>
                <w:szCs w:val="26"/>
                <w:rtl/>
                <w:lang w:bidi="ar-EG"/>
              </w:rPr>
              <w:t>552 19</w:t>
            </w:r>
            <w:r w:rsidRPr="00C22F7A">
              <w:rPr>
                <w:spacing w:val="0"/>
                <w:sz w:val="18"/>
                <w:szCs w:val="26"/>
                <w:rtl/>
                <w:lang w:bidi="ar-EG"/>
              </w:rPr>
              <w:t xml:space="preserve"> جنيها</w:t>
            </w:r>
            <w:r w:rsidR="00BD4799">
              <w:rPr>
                <w:rFonts w:hint="cs"/>
                <w:spacing w:val="0"/>
                <w:sz w:val="18"/>
                <w:szCs w:val="26"/>
                <w:rtl/>
                <w:lang w:bidi="ar-EG"/>
              </w:rPr>
              <w:t>ً</w:t>
            </w:r>
            <w:r w:rsidRPr="00C22F7A">
              <w:rPr>
                <w:spacing w:val="0"/>
                <w:sz w:val="18"/>
                <w:szCs w:val="26"/>
                <w:rtl/>
                <w:lang w:bidi="ar-EG"/>
              </w:rPr>
              <w:t xml:space="preserve"> (</w:t>
            </w:r>
            <w:r w:rsidRPr="00C22F7A">
              <w:rPr>
                <w:spacing w:val="2"/>
                <w:sz w:val="18"/>
                <w:szCs w:val="26"/>
                <w:rtl/>
              </w:rPr>
              <w:t>جبل طارق</w:t>
            </w:r>
            <w:r w:rsidRPr="00C22F7A">
              <w:rPr>
                <w:spacing w:val="2"/>
                <w:sz w:val="18"/>
                <w:szCs w:val="26"/>
                <w:rtl/>
                <w:lang w:bidi="ar-EG"/>
              </w:rPr>
              <w:t xml:space="preserve"> </w:t>
            </w:r>
            <w:r w:rsidR="007B6140">
              <w:rPr>
                <w:rFonts w:hint="cs"/>
                <w:spacing w:val="2"/>
                <w:sz w:val="18"/>
                <w:szCs w:val="26"/>
                <w:rtl/>
                <w:lang w:bidi="ar-EG"/>
              </w:rPr>
              <w:t>-</w:t>
            </w:r>
            <w:r w:rsidRPr="00C22F7A">
              <w:rPr>
                <w:spacing w:val="2"/>
                <w:sz w:val="18"/>
                <w:szCs w:val="26"/>
                <w:rtl/>
                <w:lang w:bidi="ar-EG"/>
              </w:rPr>
              <w:t xml:space="preserve"> في 2003-2004</w:t>
            </w:r>
            <w:r w:rsidRPr="00C22F7A">
              <w:rPr>
                <w:spacing w:val="0"/>
                <w:sz w:val="18"/>
                <w:szCs w:val="26"/>
                <w:rtl/>
                <w:lang w:bidi="ar-EG"/>
              </w:rPr>
              <w:t>)</w:t>
            </w:r>
          </w:p>
          <w:p w:rsidR="00487617" w:rsidRDefault="008E2263" w:rsidP="009A5EBE">
            <w:pPr>
              <w:spacing w:before="40" w:after="40" w:line="280" w:lineRule="exact"/>
              <w:ind w:left="284" w:hanging="284"/>
              <w:rPr>
                <w:rFonts w:hint="cs"/>
                <w:spacing w:val="0"/>
                <w:sz w:val="18"/>
                <w:szCs w:val="26"/>
                <w:rtl/>
                <w:lang w:bidi="ar-EG"/>
              </w:rPr>
            </w:pPr>
            <w:r w:rsidRPr="00C22F7A">
              <w:rPr>
                <w:spacing w:val="0"/>
                <w:sz w:val="18"/>
                <w:szCs w:val="26"/>
                <w:rtl/>
                <w:lang w:bidi="ar-EG"/>
              </w:rPr>
              <w:t>-</w:t>
            </w:r>
            <w:r w:rsidR="006B603C">
              <w:rPr>
                <w:rFonts w:hint="cs"/>
                <w:spacing w:val="0"/>
                <w:sz w:val="18"/>
                <w:szCs w:val="26"/>
                <w:rtl/>
                <w:lang w:bidi="ar-EG"/>
              </w:rPr>
              <w:tab/>
            </w:r>
            <w:r w:rsidR="007B6140">
              <w:rPr>
                <w:rFonts w:hint="cs"/>
                <w:spacing w:val="0"/>
                <w:sz w:val="18"/>
                <w:szCs w:val="26"/>
                <w:rtl/>
                <w:lang w:bidi="ar-EG"/>
              </w:rPr>
              <w:t>779 3</w:t>
            </w:r>
            <w:r w:rsidRPr="00C22F7A">
              <w:rPr>
                <w:spacing w:val="0"/>
                <w:sz w:val="18"/>
                <w:szCs w:val="26"/>
                <w:rtl/>
                <w:lang w:bidi="ar-EG"/>
              </w:rPr>
              <w:t xml:space="preserve"> جنيها</w:t>
            </w:r>
            <w:r w:rsidR="00BD4799">
              <w:rPr>
                <w:rFonts w:hint="cs"/>
                <w:spacing w:val="0"/>
                <w:sz w:val="18"/>
                <w:szCs w:val="26"/>
                <w:rtl/>
                <w:lang w:bidi="ar-EG"/>
              </w:rPr>
              <w:t>ً</w:t>
            </w:r>
            <w:r w:rsidRPr="00C22F7A">
              <w:rPr>
                <w:spacing w:val="0"/>
                <w:sz w:val="18"/>
                <w:szCs w:val="26"/>
                <w:rtl/>
                <w:lang w:bidi="ar-EG"/>
              </w:rPr>
              <w:t xml:space="preserve"> (</w:t>
            </w:r>
            <w:r w:rsidRPr="00C22F7A">
              <w:rPr>
                <w:spacing w:val="2"/>
                <w:sz w:val="18"/>
                <w:szCs w:val="26"/>
                <w:rtl/>
              </w:rPr>
              <w:t>مونتسيرات</w:t>
            </w:r>
            <w:r w:rsidRPr="00C22F7A">
              <w:rPr>
                <w:spacing w:val="2"/>
                <w:sz w:val="18"/>
                <w:szCs w:val="26"/>
                <w:rtl/>
                <w:lang w:bidi="ar-EG"/>
              </w:rPr>
              <w:t xml:space="preserve"> </w:t>
            </w:r>
            <w:r w:rsidR="007B6140">
              <w:rPr>
                <w:rFonts w:hint="cs"/>
                <w:spacing w:val="2"/>
                <w:sz w:val="18"/>
                <w:szCs w:val="26"/>
                <w:rtl/>
                <w:lang w:bidi="ar-EG"/>
              </w:rPr>
              <w:t>-</w:t>
            </w:r>
            <w:r w:rsidRPr="00C22F7A">
              <w:rPr>
                <w:spacing w:val="0"/>
                <w:sz w:val="18"/>
                <w:szCs w:val="26"/>
                <w:rtl/>
                <w:lang w:bidi="ar-EG"/>
              </w:rPr>
              <w:t xml:space="preserve"> في 2004)</w:t>
            </w:r>
          </w:p>
          <w:p w:rsidR="00487617" w:rsidRDefault="008E2263" w:rsidP="009A5EBE">
            <w:pPr>
              <w:spacing w:before="40" w:after="40" w:line="280" w:lineRule="exact"/>
              <w:ind w:left="284" w:hanging="284"/>
              <w:rPr>
                <w:rFonts w:hint="cs"/>
                <w:spacing w:val="0"/>
                <w:sz w:val="18"/>
                <w:szCs w:val="26"/>
                <w:rtl/>
                <w:lang w:bidi="ar-EG"/>
              </w:rPr>
            </w:pPr>
            <w:r w:rsidRPr="00C22F7A">
              <w:rPr>
                <w:spacing w:val="0"/>
                <w:sz w:val="18"/>
                <w:szCs w:val="26"/>
                <w:rtl/>
                <w:lang w:bidi="ar-EG"/>
              </w:rPr>
              <w:t>-</w:t>
            </w:r>
            <w:r w:rsidR="00F060D1">
              <w:rPr>
                <w:rFonts w:hint="cs"/>
                <w:spacing w:val="0"/>
                <w:sz w:val="18"/>
                <w:szCs w:val="26"/>
                <w:rtl/>
                <w:lang w:bidi="ar-EG"/>
              </w:rPr>
              <w:tab/>
            </w:r>
            <w:r w:rsidR="007B6140">
              <w:rPr>
                <w:rFonts w:hint="cs"/>
                <w:spacing w:val="0"/>
                <w:sz w:val="18"/>
                <w:szCs w:val="26"/>
                <w:rtl/>
                <w:lang w:bidi="ar-EG"/>
              </w:rPr>
              <w:t>463 3</w:t>
            </w:r>
            <w:r w:rsidRPr="00C22F7A">
              <w:rPr>
                <w:spacing w:val="0"/>
                <w:sz w:val="18"/>
                <w:szCs w:val="26"/>
                <w:rtl/>
                <w:lang w:bidi="ar-EG"/>
              </w:rPr>
              <w:t xml:space="preserve"> جنيها</w:t>
            </w:r>
            <w:r w:rsidR="00BD4799">
              <w:rPr>
                <w:rFonts w:hint="cs"/>
                <w:spacing w:val="0"/>
                <w:sz w:val="18"/>
                <w:szCs w:val="26"/>
                <w:rtl/>
                <w:lang w:bidi="ar-EG"/>
              </w:rPr>
              <w:t>ً</w:t>
            </w:r>
            <w:r w:rsidRPr="00C22F7A">
              <w:rPr>
                <w:spacing w:val="0"/>
                <w:sz w:val="18"/>
                <w:szCs w:val="26"/>
                <w:rtl/>
                <w:lang w:bidi="ar-EG"/>
              </w:rPr>
              <w:t xml:space="preserve"> (</w:t>
            </w:r>
            <w:r w:rsidRPr="00C22F7A">
              <w:rPr>
                <w:spacing w:val="2"/>
                <w:sz w:val="18"/>
                <w:szCs w:val="26"/>
                <w:rtl/>
              </w:rPr>
              <w:t>سانت هيلينا</w:t>
            </w:r>
            <w:r w:rsidRPr="00C22F7A">
              <w:rPr>
                <w:spacing w:val="0"/>
                <w:sz w:val="18"/>
                <w:szCs w:val="26"/>
                <w:rtl/>
                <w:lang w:bidi="ar-EG"/>
              </w:rPr>
              <w:t xml:space="preserve"> </w:t>
            </w:r>
            <w:r w:rsidR="007B6140">
              <w:rPr>
                <w:rFonts w:hint="cs"/>
                <w:spacing w:val="0"/>
                <w:sz w:val="18"/>
                <w:szCs w:val="26"/>
                <w:rtl/>
                <w:lang w:bidi="ar-EG"/>
              </w:rPr>
              <w:t>-</w:t>
            </w:r>
            <w:r w:rsidRPr="00C22F7A">
              <w:rPr>
                <w:spacing w:val="0"/>
                <w:sz w:val="18"/>
                <w:szCs w:val="26"/>
                <w:rtl/>
                <w:lang w:bidi="ar-EG"/>
              </w:rPr>
              <w:t xml:space="preserve"> في 2004-2005)</w:t>
            </w:r>
          </w:p>
          <w:p w:rsidR="008E2263" w:rsidRPr="00C22F7A" w:rsidRDefault="008E2263" w:rsidP="009A5EBE">
            <w:pPr>
              <w:spacing w:before="40" w:after="40" w:line="280" w:lineRule="exact"/>
              <w:ind w:left="284" w:hanging="284"/>
              <w:rPr>
                <w:spacing w:val="0"/>
                <w:sz w:val="18"/>
                <w:szCs w:val="26"/>
                <w:rtl/>
                <w:lang w:bidi="ar-EG"/>
              </w:rPr>
            </w:pPr>
            <w:r w:rsidRPr="00C22F7A">
              <w:rPr>
                <w:spacing w:val="0"/>
                <w:sz w:val="18"/>
                <w:szCs w:val="26"/>
                <w:rtl/>
                <w:lang w:bidi="ar-EG"/>
              </w:rPr>
              <w:t>-</w:t>
            </w:r>
            <w:r w:rsidR="00F060D1">
              <w:rPr>
                <w:rFonts w:hint="cs"/>
                <w:spacing w:val="0"/>
                <w:sz w:val="18"/>
                <w:szCs w:val="26"/>
                <w:rtl/>
                <w:lang w:bidi="ar-EG"/>
              </w:rPr>
              <w:tab/>
            </w:r>
            <w:r w:rsidR="007B6140">
              <w:rPr>
                <w:rFonts w:hint="cs"/>
                <w:spacing w:val="0"/>
                <w:sz w:val="18"/>
                <w:szCs w:val="26"/>
                <w:rtl/>
                <w:lang w:bidi="ar-EG"/>
              </w:rPr>
              <w:t>811 7</w:t>
            </w:r>
            <w:r w:rsidRPr="00C22F7A">
              <w:rPr>
                <w:spacing w:val="0"/>
                <w:sz w:val="18"/>
                <w:szCs w:val="26"/>
                <w:rtl/>
                <w:lang w:bidi="ar-EG"/>
              </w:rPr>
              <w:t xml:space="preserve"> جنيها</w:t>
            </w:r>
            <w:r w:rsidR="00BD4799">
              <w:rPr>
                <w:rFonts w:hint="cs"/>
                <w:spacing w:val="0"/>
                <w:sz w:val="18"/>
                <w:szCs w:val="26"/>
                <w:rtl/>
                <w:lang w:bidi="ar-EG"/>
              </w:rPr>
              <w:t>ً</w:t>
            </w:r>
            <w:r w:rsidRPr="00C22F7A">
              <w:rPr>
                <w:spacing w:val="0"/>
                <w:sz w:val="18"/>
                <w:szCs w:val="26"/>
                <w:rtl/>
                <w:lang w:bidi="ar-EG"/>
              </w:rPr>
              <w:t xml:space="preserve"> (</w:t>
            </w:r>
            <w:r w:rsidRPr="00C22F7A">
              <w:rPr>
                <w:spacing w:val="2"/>
                <w:sz w:val="18"/>
                <w:szCs w:val="26"/>
                <w:rtl/>
              </w:rPr>
              <w:t>جزر تركس وكايكوس</w:t>
            </w:r>
            <w:r w:rsidRPr="00C22F7A">
              <w:rPr>
                <w:spacing w:val="0"/>
                <w:sz w:val="18"/>
                <w:szCs w:val="26"/>
                <w:rtl/>
                <w:lang w:bidi="ar-EG"/>
              </w:rPr>
              <w:t xml:space="preserve"> </w:t>
            </w:r>
            <w:r w:rsidR="007B6140">
              <w:rPr>
                <w:rFonts w:hint="cs"/>
                <w:spacing w:val="0"/>
                <w:sz w:val="18"/>
                <w:szCs w:val="26"/>
                <w:rtl/>
                <w:lang w:bidi="ar-EG"/>
              </w:rPr>
              <w:t>-</w:t>
            </w:r>
            <w:r w:rsidRPr="00C22F7A">
              <w:rPr>
                <w:spacing w:val="0"/>
                <w:sz w:val="18"/>
                <w:szCs w:val="26"/>
                <w:rtl/>
                <w:lang w:bidi="ar-EG"/>
              </w:rPr>
              <w:t xml:space="preserve"> في 2005)</w:t>
            </w:r>
          </w:p>
        </w:tc>
      </w:tr>
      <w:tr w:rsidR="008E2263" w:rsidRPr="007C3321" w:rsidTr="006B603C">
        <w:tc>
          <w:tcPr>
            <w:tcW w:w="4785" w:type="dxa"/>
          </w:tcPr>
          <w:p w:rsidR="008E2263" w:rsidRPr="00C22F7A" w:rsidRDefault="008E2263" w:rsidP="009A5EBE">
            <w:pPr>
              <w:spacing w:before="40" w:after="40" w:line="280" w:lineRule="exact"/>
              <w:rPr>
                <w:spacing w:val="0"/>
                <w:sz w:val="18"/>
                <w:szCs w:val="26"/>
                <w:rtl/>
                <w:lang w:bidi="ar-EG"/>
              </w:rPr>
            </w:pPr>
            <w:r w:rsidRPr="00C22F7A">
              <w:rPr>
                <w:spacing w:val="0"/>
                <w:sz w:val="18"/>
                <w:szCs w:val="26"/>
                <w:rtl/>
                <w:lang w:bidi="ar-EG"/>
              </w:rPr>
              <w:t>التضخم</w:t>
            </w:r>
          </w:p>
        </w:tc>
        <w:tc>
          <w:tcPr>
            <w:tcW w:w="4785" w:type="dxa"/>
          </w:tcPr>
          <w:p w:rsidR="00487617" w:rsidRDefault="008E2263" w:rsidP="009A5EBE">
            <w:pPr>
              <w:spacing w:before="40" w:after="40" w:line="280" w:lineRule="exact"/>
              <w:ind w:left="284" w:hanging="284"/>
              <w:rPr>
                <w:rFonts w:hint="cs"/>
                <w:spacing w:val="0"/>
                <w:sz w:val="18"/>
                <w:szCs w:val="26"/>
                <w:rtl/>
                <w:lang w:bidi="ar-EG"/>
              </w:rPr>
            </w:pPr>
            <w:r w:rsidRPr="00C22F7A">
              <w:rPr>
                <w:spacing w:val="2"/>
                <w:sz w:val="18"/>
                <w:szCs w:val="26"/>
                <w:rtl/>
                <w:lang w:bidi="ar-EG"/>
              </w:rPr>
              <w:t>-</w:t>
            </w:r>
            <w:r w:rsidR="00F060D1">
              <w:rPr>
                <w:rFonts w:hint="cs"/>
                <w:spacing w:val="2"/>
                <w:sz w:val="18"/>
                <w:szCs w:val="26"/>
                <w:rtl/>
                <w:lang w:bidi="ar-EG"/>
              </w:rPr>
              <w:tab/>
              <w:t>3.1</w:t>
            </w:r>
            <w:r w:rsidR="00F060D1" w:rsidRPr="002867C9">
              <w:rPr>
                <w:rFonts w:cs="Simple Outline Pat" w:hint="cs"/>
                <w:spacing w:val="0"/>
                <w:sz w:val="14"/>
                <w:szCs w:val="22"/>
                <w:rtl/>
                <w:lang w:bidi="ar-EG"/>
              </w:rPr>
              <w:t>%</w:t>
            </w:r>
            <w:r w:rsidRPr="00C22F7A">
              <w:rPr>
                <w:spacing w:val="2"/>
                <w:sz w:val="18"/>
                <w:szCs w:val="26"/>
                <w:rtl/>
                <w:lang w:bidi="ar-EG"/>
              </w:rPr>
              <w:t xml:space="preserve"> (</w:t>
            </w:r>
            <w:r w:rsidRPr="00C22F7A">
              <w:rPr>
                <w:spacing w:val="2"/>
                <w:sz w:val="18"/>
                <w:szCs w:val="26"/>
                <w:rtl/>
              </w:rPr>
              <w:t>برمودا</w:t>
            </w:r>
            <w:r w:rsidRPr="00C22F7A">
              <w:rPr>
                <w:b/>
                <w:bCs/>
                <w:spacing w:val="0"/>
                <w:sz w:val="18"/>
                <w:szCs w:val="26"/>
                <w:rtl/>
                <w:lang w:bidi="ar-EG"/>
              </w:rPr>
              <w:t xml:space="preserve"> </w:t>
            </w:r>
            <w:r w:rsidRPr="00C22F7A">
              <w:rPr>
                <w:spacing w:val="0"/>
                <w:sz w:val="18"/>
                <w:szCs w:val="26"/>
                <w:rtl/>
                <w:lang w:bidi="ar-EG"/>
              </w:rPr>
              <w:t>-</w:t>
            </w:r>
            <w:r w:rsidRPr="00C22F7A">
              <w:rPr>
                <w:b/>
                <w:bCs/>
                <w:spacing w:val="0"/>
                <w:sz w:val="18"/>
                <w:szCs w:val="26"/>
                <w:rtl/>
                <w:lang w:bidi="ar-EG"/>
              </w:rPr>
              <w:t xml:space="preserve"> </w:t>
            </w:r>
            <w:r w:rsidRPr="00C22F7A">
              <w:rPr>
                <w:spacing w:val="0"/>
                <w:sz w:val="18"/>
                <w:szCs w:val="26"/>
                <w:rtl/>
                <w:lang w:bidi="ar-EG"/>
              </w:rPr>
              <w:t>في 2006)</w:t>
            </w:r>
          </w:p>
          <w:p w:rsidR="00487617" w:rsidRDefault="008E2263" w:rsidP="009A5EBE">
            <w:pPr>
              <w:spacing w:before="40" w:after="40" w:line="280" w:lineRule="exact"/>
              <w:ind w:left="284" w:hanging="284"/>
              <w:rPr>
                <w:rFonts w:hint="cs"/>
                <w:spacing w:val="0"/>
                <w:sz w:val="18"/>
                <w:szCs w:val="26"/>
                <w:rtl/>
                <w:lang w:bidi="ar-EG"/>
              </w:rPr>
            </w:pPr>
            <w:r w:rsidRPr="00C22F7A">
              <w:rPr>
                <w:spacing w:val="0"/>
                <w:sz w:val="18"/>
                <w:szCs w:val="26"/>
                <w:rtl/>
                <w:lang w:bidi="ar-EG"/>
              </w:rPr>
              <w:t>-</w:t>
            </w:r>
            <w:r w:rsidR="00F060D1">
              <w:rPr>
                <w:rFonts w:hint="cs"/>
                <w:spacing w:val="0"/>
                <w:sz w:val="18"/>
                <w:szCs w:val="26"/>
                <w:rtl/>
                <w:lang w:bidi="ar-EG"/>
              </w:rPr>
              <w:tab/>
            </w:r>
            <w:r w:rsidRPr="00C22F7A">
              <w:rPr>
                <w:spacing w:val="0"/>
                <w:sz w:val="18"/>
                <w:szCs w:val="26"/>
                <w:rtl/>
                <w:lang w:bidi="ar-EG"/>
              </w:rPr>
              <w:t xml:space="preserve">2 </w:t>
            </w:r>
            <w:r w:rsidR="00F060D1"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جزر فيرجين البريطانية</w:t>
            </w:r>
            <w:r w:rsidRPr="00C22F7A">
              <w:rPr>
                <w:spacing w:val="0"/>
                <w:sz w:val="18"/>
                <w:szCs w:val="26"/>
                <w:rtl/>
                <w:lang w:bidi="ar-EG"/>
              </w:rPr>
              <w:t xml:space="preserve"> - في 2005)</w:t>
            </w:r>
          </w:p>
          <w:p w:rsidR="00487617" w:rsidRDefault="008E2263" w:rsidP="009A5EBE">
            <w:pPr>
              <w:spacing w:before="40" w:after="40" w:line="280" w:lineRule="exact"/>
              <w:ind w:left="284" w:hanging="284"/>
              <w:rPr>
                <w:rFonts w:hint="cs"/>
                <w:spacing w:val="0"/>
                <w:sz w:val="18"/>
                <w:szCs w:val="26"/>
                <w:rtl/>
                <w:lang w:bidi="ar-EG"/>
              </w:rPr>
            </w:pPr>
            <w:r w:rsidRPr="00C22F7A">
              <w:rPr>
                <w:spacing w:val="0"/>
                <w:sz w:val="18"/>
                <w:szCs w:val="26"/>
                <w:rtl/>
                <w:lang w:bidi="ar-EG"/>
              </w:rPr>
              <w:t>-</w:t>
            </w:r>
            <w:r w:rsidR="00F060D1">
              <w:rPr>
                <w:rFonts w:hint="cs"/>
                <w:spacing w:val="0"/>
                <w:sz w:val="18"/>
                <w:szCs w:val="26"/>
                <w:rtl/>
                <w:lang w:bidi="ar-EG"/>
              </w:rPr>
              <w:tab/>
            </w:r>
            <w:r w:rsidRPr="00C22F7A">
              <w:rPr>
                <w:spacing w:val="0"/>
                <w:sz w:val="18"/>
                <w:szCs w:val="26"/>
                <w:rtl/>
                <w:lang w:bidi="ar-EG"/>
              </w:rPr>
              <w:t>1</w:t>
            </w:r>
            <w:r w:rsidR="00F060D1"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جزر فيرجين البريطانية</w:t>
            </w:r>
            <w:r w:rsidRPr="00C22F7A">
              <w:rPr>
                <w:spacing w:val="0"/>
                <w:sz w:val="18"/>
                <w:szCs w:val="26"/>
                <w:rtl/>
                <w:lang w:bidi="ar-EG"/>
              </w:rPr>
              <w:t xml:space="preserve"> - في 2003)</w:t>
            </w:r>
          </w:p>
          <w:p w:rsidR="00487617" w:rsidRDefault="008E2263" w:rsidP="009A5EBE">
            <w:pPr>
              <w:spacing w:before="40" w:after="40" w:line="280" w:lineRule="exact"/>
              <w:ind w:left="284" w:hanging="284"/>
              <w:rPr>
                <w:rFonts w:hint="cs"/>
                <w:spacing w:val="2"/>
                <w:sz w:val="18"/>
                <w:szCs w:val="26"/>
                <w:rtl/>
                <w:lang w:bidi="ar-EG"/>
              </w:rPr>
            </w:pPr>
            <w:r w:rsidRPr="00C22F7A">
              <w:rPr>
                <w:spacing w:val="0"/>
                <w:sz w:val="18"/>
                <w:szCs w:val="26"/>
                <w:rtl/>
                <w:lang w:bidi="ar-EG"/>
              </w:rPr>
              <w:t>-</w:t>
            </w:r>
            <w:r w:rsidR="00F060D1">
              <w:rPr>
                <w:rFonts w:hint="cs"/>
                <w:spacing w:val="0"/>
                <w:sz w:val="18"/>
                <w:szCs w:val="26"/>
                <w:rtl/>
                <w:lang w:bidi="ar-EG"/>
              </w:rPr>
              <w:tab/>
            </w:r>
            <w:r w:rsidRPr="00C22F7A">
              <w:rPr>
                <w:spacing w:val="0"/>
                <w:sz w:val="18"/>
                <w:szCs w:val="26"/>
                <w:rtl/>
                <w:lang w:bidi="ar-EG"/>
              </w:rPr>
              <w:t>7</w:t>
            </w:r>
            <w:r w:rsidR="00F060D1"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جزر كايمان</w:t>
            </w:r>
            <w:r w:rsidRPr="00C22F7A">
              <w:rPr>
                <w:spacing w:val="2"/>
                <w:sz w:val="18"/>
                <w:szCs w:val="26"/>
                <w:rtl/>
                <w:lang w:bidi="ar-EG"/>
              </w:rPr>
              <w:t xml:space="preserve"> </w:t>
            </w:r>
            <w:r w:rsidR="00F96402">
              <w:rPr>
                <w:rFonts w:hint="cs"/>
                <w:spacing w:val="2"/>
                <w:sz w:val="18"/>
                <w:szCs w:val="26"/>
                <w:rtl/>
                <w:lang w:bidi="ar-EG"/>
              </w:rPr>
              <w:t>-</w:t>
            </w:r>
            <w:r w:rsidRPr="00C22F7A">
              <w:rPr>
                <w:spacing w:val="2"/>
                <w:sz w:val="18"/>
                <w:szCs w:val="26"/>
                <w:rtl/>
                <w:lang w:bidi="ar-EG"/>
              </w:rPr>
              <w:t xml:space="preserve"> في 2005)</w:t>
            </w:r>
          </w:p>
          <w:p w:rsidR="00487617" w:rsidRDefault="008E2263" w:rsidP="009A5EBE">
            <w:pPr>
              <w:spacing w:before="40" w:after="40" w:line="280" w:lineRule="exact"/>
              <w:ind w:left="284" w:hanging="284"/>
              <w:rPr>
                <w:rFonts w:hint="cs"/>
                <w:spacing w:val="0"/>
                <w:sz w:val="18"/>
                <w:szCs w:val="26"/>
                <w:rtl/>
                <w:lang w:bidi="ar-EG"/>
              </w:rPr>
            </w:pPr>
            <w:r w:rsidRPr="00C22F7A">
              <w:rPr>
                <w:spacing w:val="2"/>
                <w:sz w:val="18"/>
                <w:szCs w:val="26"/>
                <w:rtl/>
                <w:lang w:bidi="ar-EG"/>
              </w:rPr>
              <w:t>-</w:t>
            </w:r>
            <w:r w:rsidR="00F060D1">
              <w:rPr>
                <w:rFonts w:hint="cs"/>
                <w:spacing w:val="2"/>
                <w:sz w:val="18"/>
                <w:szCs w:val="26"/>
                <w:rtl/>
                <w:lang w:bidi="ar-EG"/>
              </w:rPr>
              <w:tab/>
            </w:r>
            <w:r w:rsidRPr="00C22F7A">
              <w:rPr>
                <w:spacing w:val="2"/>
                <w:sz w:val="18"/>
                <w:szCs w:val="26"/>
                <w:rtl/>
                <w:lang w:bidi="ar-EG"/>
              </w:rPr>
              <w:t>3</w:t>
            </w:r>
            <w:r w:rsidR="00F060D1" w:rsidRPr="002867C9">
              <w:rPr>
                <w:rFonts w:cs="Simple Outline Pat" w:hint="cs"/>
                <w:spacing w:val="0"/>
                <w:sz w:val="14"/>
                <w:szCs w:val="22"/>
                <w:rtl/>
                <w:lang w:bidi="ar-EG"/>
              </w:rPr>
              <w:t>%</w:t>
            </w:r>
            <w:r w:rsidRPr="00C22F7A">
              <w:rPr>
                <w:spacing w:val="2"/>
                <w:sz w:val="18"/>
                <w:szCs w:val="26"/>
                <w:rtl/>
                <w:lang w:bidi="ar-EG"/>
              </w:rPr>
              <w:t xml:space="preserve"> (</w:t>
            </w:r>
            <w:r w:rsidRPr="00C22F7A">
              <w:rPr>
                <w:spacing w:val="2"/>
                <w:sz w:val="18"/>
                <w:szCs w:val="26"/>
                <w:rtl/>
              </w:rPr>
              <w:t>جزر فوكلاند</w:t>
            </w:r>
            <w:r w:rsidRPr="00C22F7A">
              <w:rPr>
                <w:spacing w:val="0"/>
                <w:sz w:val="18"/>
                <w:szCs w:val="26"/>
                <w:rtl/>
                <w:lang w:bidi="ar-EG"/>
              </w:rPr>
              <w:t xml:space="preserve"> </w:t>
            </w:r>
            <w:r w:rsidR="00F96402">
              <w:rPr>
                <w:rFonts w:hint="cs"/>
                <w:spacing w:val="0"/>
                <w:sz w:val="18"/>
                <w:szCs w:val="26"/>
                <w:rtl/>
                <w:lang w:bidi="ar-EG"/>
              </w:rPr>
              <w:t>-</w:t>
            </w:r>
            <w:r w:rsidRPr="00C22F7A">
              <w:rPr>
                <w:spacing w:val="0"/>
                <w:sz w:val="18"/>
                <w:szCs w:val="26"/>
                <w:rtl/>
                <w:lang w:bidi="ar-EG"/>
              </w:rPr>
              <w:t xml:space="preserve"> في 2006)</w:t>
            </w:r>
          </w:p>
          <w:p w:rsidR="00487617" w:rsidRDefault="008E2263" w:rsidP="009A5EBE">
            <w:pPr>
              <w:spacing w:before="40" w:after="40" w:line="280" w:lineRule="exact"/>
              <w:ind w:left="284" w:hanging="284"/>
              <w:rPr>
                <w:rFonts w:hint="cs"/>
                <w:spacing w:val="0"/>
                <w:sz w:val="18"/>
                <w:szCs w:val="26"/>
                <w:rtl/>
                <w:lang w:bidi="ar-EG"/>
              </w:rPr>
            </w:pPr>
            <w:r w:rsidRPr="00C22F7A">
              <w:rPr>
                <w:spacing w:val="0"/>
                <w:sz w:val="18"/>
                <w:szCs w:val="26"/>
                <w:rtl/>
                <w:lang w:bidi="ar-EG"/>
              </w:rPr>
              <w:t>-</w:t>
            </w:r>
            <w:r w:rsidR="00F060D1">
              <w:rPr>
                <w:rFonts w:hint="cs"/>
                <w:spacing w:val="0"/>
                <w:sz w:val="18"/>
                <w:szCs w:val="26"/>
                <w:rtl/>
                <w:lang w:bidi="ar-EG"/>
              </w:rPr>
              <w:tab/>
              <w:t>2.6</w:t>
            </w:r>
            <w:r w:rsidR="00F060D1"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جبل طارق</w:t>
            </w:r>
            <w:r w:rsidRPr="00C22F7A">
              <w:rPr>
                <w:spacing w:val="2"/>
                <w:sz w:val="18"/>
                <w:szCs w:val="26"/>
                <w:rtl/>
                <w:lang w:bidi="ar-EG"/>
              </w:rPr>
              <w:t xml:space="preserve"> </w:t>
            </w:r>
            <w:r w:rsidR="00F96402">
              <w:rPr>
                <w:rFonts w:hint="cs"/>
                <w:spacing w:val="2"/>
                <w:sz w:val="18"/>
                <w:szCs w:val="26"/>
                <w:rtl/>
                <w:lang w:bidi="ar-EG"/>
              </w:rPr>
              <w:t>-</w:t>
            </w:r>
            <w:r w:rsidRPr="00C22F7A">
              <w:rPr>
                <w:spacing w:val="2"/>
                <w:sz w:val="18"/>
                <w:szCs w:val="26"/>
                <w:rtl/>
                <w:lang w:bidi="ar-EG"/>
              </w:rPr>
              <w:t xml:space="preserve"> في </w:t>
            </w:r>
            <w:r w:rsidRPr="00C22F7A">
              <w:rPr>
                <w:spacing w:val="0"/>
                <w:sz w:val="18"/>
                <w:szCs w:val="26"/>
                <w:rtl/>
                <w:lang w:bidi="ar-EG"/>
              </w:rPr>
              <w:t>2006)</w:t>
            </w:r>
          </w:p>
          <w:p w:rsidR="00487617" w:rsidRDefault="008E2263" w:rsidP="009A5EBE">
            <w:pPr>
              <w:spacing w:before="40" w:after="40" w:line="280" w:lineRule="exact"/>
              <w:ind w:left="284" w:hanging="284"/>
              <w:rPr>
                <w:rFonts w:hint="cs"/>
                <w:spacing w:val="0"/>
                <w:sz w:val="18"/>
                <w:szCs w:val="26"/>
                <w:rtl/>
                <w:lang w:bidi="ar-EG"/>
              </w:rPr>
            </w:pPr>
            <w:r w:rsidRPr="00C22F7A">
              <w:rPr>
                <w:spacing w:val="0"/>
                <w:sz w:val="18"/>
                <w:szCs w:val="26"/>
                <w:rtl/>
                <w:lang w:bidi="ar-EG"/>
              </w:rPr>
              <w:t>-</w:t>
            </w:r>
            <w:r w:rsidR="0015066C">
              <w:rPr>
                <w:rFonts w:hint="cs"/>
                <w:spacing w:val="0"/>
                <w:sz w:val="18"/>
                <w:szCs w:val="26"/>
                <w:rtl/>
                <w:lang w:bidi="ar-EG"/>
              </w:rPr>
              <w:tab/>
            </w:r>
            <w:r w:rsidRPr="00C22F7A">
              <w:rPr>
                <w:spacing w:val="0"/>
                <w:sz w:val="18"/>
                <w:szCs w:val="26"/>
                <w:rtl/>
                <w:lang w:bidi="ar-EG"/>
              </w:rPr>
              <w:t>4</w:t>
            </w:r>
            <w:r w:rsidR="0015066C"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مونتسيرات</w:t>
            </w:r>
            <w:r w:rsidRPr="00C22F7A">
              <w:rPr>
                <w:spacing w:val="2"/>
                <w:sz w:val="18"/>
                <w:szCs w:val="26"/>
                <w:rtl/>
                <w:lang w:bidi="ar-EG"/>
              </w:rPr>
              <w:t xml:space="preserve"> </w:t>
            </w:r>
            <w:r w:rsidR="00F96402">
              <w:rPr>
                <w:rFonts w:hint="cs"/>
                <w:spacing w:val="2"/>
                <w:sz w:val="18"/>
                <w:szCs w:val="26"/>
                <w:rtl/>
                <w:lang w:bidi="ar-EG"/>
              </w:rPr>
              <w:t>-</w:t>
            </w:r>
            <w:r w:rsidRPr="00C22F7A">
              <w:rPr>
                <w:spacing w:val="0"/>
                <w:sz w:val="18"/>
                <w:szCs w:val="26"/>
                <w:rtl/>
                <w:lang w:bidi="ar-EG"/>
              </w:rPr>
              <w:t xml:space="preserve"> في 2004)</w:t>
            </w:r>
          </w:p>
          <w:p w:rsidR="00487617" w:rsidRDefault="008E2263" w:rsidP="009A5EBE">
            <w:pPr>
              <w:spacing w:before="40" w:after="40" w:line="280" w:lineRule="exact"/>
              <w:ind w:left="284" w:hanging="284"/>
              <w:rPr>
                <w:rFonts w:hint="cs"/>
                <w:spacing w:val="0"/>
                <w:sz w:val="18"/>
                <w:szCs w:val="26"/>
                <w:rtl/>
                <w:lang w:bidi="ar-EG"/>
              </w:rPr>
            </w:pPr>
            <w:r w:rsidRPr="00C22F7A">
              <w:rPr>
                <w:spacing w:val="0"/>
                <w:sz w:val="18"/>
                <w:szCs w:val="26"/>
                <w:rtl/>
                <w:lang w:bidi="ar-EG"/>
              </w:rPr>
              <w:t>-</w:t>
            </w:r>
            <w:r w:rsidR="0015066C">
              <w:rPr>
                <w:rFonts w:hint="cs"/>
                <w:spacing w:val="0"/>
                <w:sz w:val="18"/>
                <w:szCs w:val="26"/>
                <w:rtl/>
                <w:lang w:bidi="ar-EG"/>
              </w:rPr>
              <w:tab/>
              <w:t>3.6</w:t>
            </w:r>
            <w:r w:rsidR="0015066C"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سانت هيلينا</w:t>
            </w:r>
            <w:r w:rsidRPr="00C22F7A">
              <w:rPr>
                <w:spacing w:val="0"/>
                <w:sz w:val="18"/>
                <w:szCs w:val="26"/>
                <w:rtl/>
                <w:lang w:bidi="ar-EG"/>
              </w:rPr>
              <w:t xml:space="preserve"> </w:t>
            </w:r>
            <w:r w:rsidR="00F96402">
              <w:rPr>
                <w:rFonts w:hint="cs"/>
                <w:spacing w:val="0"/>
                <w:sz w:val="18"/>
                <w:szCs w:val="26"/>
                <w:rtl/>
                <w:lang w:bidi="ar-EG"/>
              </w:rPr>
              <w:t>-</w:t>
            </w:r>
            <w:r w:rsidRPr="00C22F7A">
              <w:rPr>
                <w:spacing w:val="0"/>
                <w:sz w:val="18"/>
                <w:szCs w:val="26"/>
                <w:rtl/>
                <w:lang w:bidi="ar-EG"/>
              </w:rPr>
              <w:t xml:space="preserve"> في 2005)</w:t>
            </w:r>
          </w:p>
          <w:p w:rsidR="008E2263" w:rsidRPr="00C22F7A" w:rsidRDefault="008E2263" w:rsidP="009A5EBE">
            <w:pPr>
              <w:spacing w:before="40" w:after="40" w:line="280" w:lineRule="exact"/>
              <w:ind w:left="284" w:hanging="284"/>
              <w:rPr>
                <w:spacing w:val="0"/>
                <w:sz w:val="18"/>
                <w:szCs w:val="26"/>
                <w:rtl/>
                <w:lang w:bidi="ar-EG"/>
              </w:rPr>
            </w:pPr>
            <w:r w:rsidRPr="00C22F7A">
              <w:rPr>
                <w:spacing w:val="0"/>
                <w:sz w:val="18"/>
                <w:szCs w:val="26"/>
                <w:rtl/>
                <w:lang w:bidi="ar-EG"/>
              </w:rPr>
              <w:t>-</w:t>
            </w:r>
            <w:r w:rsidR="0015066C">
              <w:rPr>
                <w:rFonts w:hint="cs"/>
                <w:spacing w:val="0"/>
                <w:sz w:val="18"/>
                <w:szCs w:val="26"/>
                <w:rtl/>
                <w:lang w:bidi="ar-EG"/>
              </w:rPr>
              <w:tab/>
              <w:t>1.5</w:t>
            </w:r>
            <w:r w:rsidR="0015066C"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جزر تركس وكايكوس</w:t>
            </w:r>
            <w:r w:rsidRPr="00C22F7A">
              <w:rPr>
                <w:spacing w:val="0"/>
                <w:sz w:val="18"/>
                <w:szCs w:val="26"/>
                <w:rtl/>
                <w:lang w:bidi="ar-EG"/>
              </w:rPr>
              <w:t xml:space="preserve"> </w:t>
            </w:r>
            <w:r w:rsidR="00F96402">
              <w:rPr>
                <w:rFonts w:hint="cs"/>
                <w:spacing w:val="0"/>
                <w:sz w:val="18"/>
                <w:szCs w:val="26"/>
                <w:rtl/>
                <w:lang w:bidi="ar-EG"/>
              </w:rPr>
              <w:t>-</w:t>
            </w:r>
            <w:r w:rsidRPr="00C22F7A">
              <w:rPr>
                <w:spacing w:val="0"/>
                <w:sz w:val="18"/>
                <w:szCs w:val="26"/>
                <w:rtl/>
                <w:lang w:bidi="ar-EG"/>
              </w:rPr>
              <w:t xml:space="preserve"> في 2006)</w:t>
            </w:r>
          </w:p>
        </w:tc>
      </w:tr>
      <w:tr w:rsidR="008E2263" w:rsidRPr="007C3321" w:rsidTr="006B603C">
        <w:tc>
          <w:tcPr>
            <w:tcW w:w="4785" w:type="dxa"/>
          </w:tcPr>
          <w:p w:rsidR="008E2263" w:rsidRPr="00C22F7A" w:rsidRDefault="008E2263" w:rsidP="009A5EBE">
            <w:pPr>
              <w:spacing w:before="40" w:after="40" w:line="280" w:lineRule="exact"/>
              <w:rPr>
                <w:spacing w:val="0"/>
                <w:sz w:val="18"/>
                <w:szCs w:val="26"/>
                <w:rtl/>
                <w:lang w:bidi="ar-EG"/>
              </w:rPr>
            </w:pPr>
            <w:r w:rsidRPr="00C22F7A">
              <w:rPr>
                <w:spacing w:val="0"/>
                <w:sz w:val="18"/>
                <w:szCs w:val="26"/>
                <w:rtl/>
                <w:lang w:bidi="ar-EG"/>
              </w:rPr>
              <w:t xml:space="preserve">العجز/الفائض </w:t>
            </w:r>
            <w:r w:rsidR="00F82D04">
              <w:rPr>
                <w:rFonts w:hint="cs"/>
                <w:spacing w:val="0"/>
                <w:sz w:val="18"/>
                <w:szCs w:val="26"/>
                <w:rtl/>
                <w:lang w:bidi="ar-EG"/>
              </w:rPr>
              <w:t>الح</w:t>
            </w:r>
            <w:r w:rsidRPr="00C22F7A">
              <w:rPr>
                <w:spacing w:val="0"/>
                <w:sz w:val="18"/>
                <w:szCs w:val="26"/>
                <w:rtl/>
                <w:lang w:bidi="ar-EG"/>
              </w:rPr>
              <w:t>كومي</w:t>
            </w:r>
            <w:r w:rsidR="00C22F7A" w:rsidRPr="00C22F7A">
              <w:rPr>
                <w:b/>
                <w:bCs/>
                <w:spacing w:val="0"/>
                <w:sz w:val="18"/>
                <w:szCs w:val="26"/>
                <w:vertAlign w:val="superscript"/>
                <w:rtl/>
                <w:lang w:bidi="ar-EG"/>
              </w:rPr>
              <w:t>(</w:t>
            </w:r>
            <w:r w:rsidR="00C22F7A" w:rsidRPr="00C22F7A">
              <w:rPr>
                <w:rStyle w:val="FootnoteReference"/>
                <w:b/>
                <w:bCs w:val="0"/>
                <w:spacing w:val="0"/>
                <w:sz w:val="18"/>
                <w:szCs w:val="26"/>
                <w:rtl/>
              </w:rPr>
              <w:footnoteReference w:id="26"/>
            </w:r>
            <w:r w:rsidR="00C22F7A" w:rsidRPr="00C22F7A">
              <w:rPr>
                <w:b/>
                <w:bCs/>
                <w:spacing w:val="0"/>
                <w:sz w:val="18"/>
                <w:szCs w:val="26"/>
                <w:vertAlign w:val="superscript"/>
                <w:rtl/>
                <w:lang w:bidi="ar-EG"/>
              </w:rPr>
              <w:t>)</w:t>
            </w:r>
          </w:p>
        </w:tc>
        <w:tc>
          <w:tcPr>
            <w:tcW w:w="4785" w:type="dxa"/>
          </w:tcPr>
          <w:p w:rsidR="00487617" w:rsidRDefault="008E2263" w:rsidP="009A5EBE">
            <w:pPr>
              <w:spacing w:before="40" w:after="40" w:line="280" w:lineRule="exact"/>
              <w:ind w:left="284" w:hanging="284"/>
              <w:rPr>
                <w:rFonts w:hint="cs"/>
                <w:spacing w:val="0"/>
                <w:sz w:val="18"/>
                <w:szCs w:val="26"/>
                <w:rtl/>
                <w:lang w:bidi="ar-EG"/>
              </w:rPr>
            </w:pPr>
            <w:r w:rsidRPr="00C22F7A">
              <w:rPr>
                <w:spacing w:val="2"/>
                <w:sz w:val="18"/>
                <w:szCs w:val="26"/>
                <w:rtl/>
                <w:lang w:bidi="ar-EG"/>
              </w:rPr>
              <w:t>-</w:t>
            </w:r>
            <w:r w:rsidR="0015066C">
              <w:rPr>
                <w:rFonts w:hint="cs"/>
                <w:spacing w:val="2"/>
                <w:sz w:val="18"/>
                <w:szCs w:val="26"/>
                <w:rtl/>
                <w:lang w:bidi="ar-EG"/>
              </w:rPr>
              <w:tab/>
              <w:t>53.2</w:t>
            </w:r>
            <w:r w:rsidRPr="00C22F7A">
              <w:rPr>
                <w:spacing w:val="2"/>
                <w:sz w:val="18"/>
                <w:szCs w:val="26"/>
                <w:rtl/>
                <w:lang w:bidi="ar-EG"/>
              </w:rPr>
              <w:t xml:space="preserve"> بليون جنيه (</w:t>
            </w:r>
            <w:r w:rsidRPr="00C22F7A">
              <w:rPr>
                <w:spacing w:val="2"/>
                <w:sz w:val="18"/>
                <w:szCs w:val="26"/>
                <w:rtl/>
              </w:rPr>
              <w:t>برمودا</w:t>
            </w:r>
            <w:r w:rsidRPr="00C22F7A">
              <w:rPr>
                <w:b/>
                <w:bCs/>
                <w:spacing w:val="0"/>
                <w:sz w:val="18"/>
                <w:szCs w:val="26"/>
                <w:rtl/>
                <w:lang w:bidi="ar-EG"/>
              </w:rPr>
              <w:t xml:space="preserve"> </w:t>
            </w:r>
            <w:r w:rsidR="0015066C">
              <w:rPr>
                <w:rFonts w:hint="cs"/>
                <w:spacing w:val="0"/>
                <w:sz w:val="18"/>
                <w:szCs w:val="26"/>
                <w:rtl/>
                <w:lang w:bidi="ar-EG"/>
              </w:rPr>
              <w:t>-</w:t>
            </w:r>
            <w:r w:rsidRPr="00C22F7A">
              <w:rPr>
                <w:b/>
                <w:bCs/>
                <w:spacing w:val="0"/>
                <w:sz w:val="18"/>
                <w:szCs w:val="26"/>
                <w:rtl/>
                <w:lang w:bidi="ar-EG"/>
              </w:rPr>
              <w:t xml:space="preserve"> </w:t>
            </w:r>
            <w:r w:rsidRPr="00C22F7A">
              <w:rPr>
                <w:spacing w:val="0"/>
                <w:sz w:val="18"/>
                <w:szCs w:val="26"/>
                <w:rtl/>
                <w:lang w:bidi="ar-EG"/>
              </w:rPr>
              <w:t>في 2005)</w:t>
            </w:r>
          </w:p>
          <w:p w:rsidR="00487617" w:rsidRDefault="008E2263" w:rsidP="009A5EBE">
            <w:pPr>
              <w:spacing w:before="40" w:after="40" w:line="280" w:lineRule="exact"/>
              <w:ind w:left="284" w:hanging="284"/>
              <w:rPr>
                <w:rFonts w:hint="cs"/>
                <w:spacing w:val="0"/>
                <w:sz w:val="18"/>
                <w:szCs w:val="26"/>
                <w:rtl/>
                <w:lang w:bidi="ar-EG"/>
              </w:rPr>
            </w:pPr>
            <w:r w:rsidRPr="00C22F7A">
              <w:rPr>
                <w:spacing w:val="0"/>
                <w:sz w:val="18"/>
                <w:szCs w:val="26"/>
                <w:rtl/>
                <w:lang w:bidi="ar-EG"/>
              </w:rPr>
              <w:t>-</w:t>
            </w:r>
            <w:r w:rsidR="0015066C">
              <w:rPr>
                <w:rFonts w:hint="cs"/>
                <w:spacing w:val="0"/>
                <w:sz w:val="18"/>
                <w:szCs w:val="26"/>
                <w:rtl/>
                <w:lang w:bidi="ar-EG"/>
              </w:rPr>
              <w:tab/>
              <w:t>2.9</w:t>
            </w:r>
            <w:r w:rsidRPr="00C22F7A">
              <w:rPr>
                <w:spacing w:val="0"/>
                <w:sz w:val="18"/>
                <w:szCs w:val="26"/>
                <w:rtl/>
                <w:lang w:bidi="ar-EG"/>
              </w:rPr>
              <w:t xml:space="preserve"> مليون جنيه (</w:t>
            </w:r>
            <w:r w:rsidRPr="00C22F7A">
              <w:rPr>
                <w:spacing w:val="2"/>
                <w:sz w:val="18"/>
                <w:szCs w:val="26"/>
                <w:rtl/>
              </w:rPr>
              <w:t>جزر فيرجين البريطانية</w:t>
            </w:r>
            <w:r w:rsidRPr="00C22F7A">
              <w:rPr>
                <w:spacing w:val="0"/>
                <w:sz w:val="18"/>
                <w:szCs w:val="26"/>
                <w:rtl/>
                <w:lang w:bidi="ar-EG"/>
              </w:rPr>
              <w:t xml:space="preserve"> </w:t>
            </w:r>
            <w:r w:rsidR="0015066C">
              <w:rPr>
                <w:rFonts w:hint="cs"/>
                <w:spacing w:val="0"/>
                <w:sz w:val="18"/>
                <w:szCs w:val="26"/>
                <w:rtl/>
                <w:lang w:bidi="ar-EG"/>
              </w:rPr>
              <w:t>-</w:t>
            </w:r>
            <w:r w:rsidRPr="00C22F7A">
              <w:rPr>
                <w:spacing w:val="0"/>
                <w:sz w:val="18"/>
                <w:szCs w:val="26"/>
                <w:rtl/>
                <w:lang w:bidi="ar-EG"/>
              </w:rPr>
              <w:t xml:space="preserve"> في 2005)</w:t>
            </w:r>
          </w:p>
          <w:p w:rsidR="00487617" w:rsidRDefault="008E2263" w:rsidP="009A5EBE">
            <w:pPr>
              <w:spacing w:before="40" w:after="40" w:line="280" w:lineRule="exact"/>
              <w:ind w:left="284" w:hanging="284"/>
              <w:rPr>
                <w:rFonts w:hint="cs"/>
                <w:spacing w:val="2"/>
                <w:sz w:val="18"/>
                <w:szCs w:val="26"/>
                <w:rtl/>
                <w:lang w:bidi="ar-EG"/>
              </w:rPr>
            </w:pPr>
            <w:r w:rsidRPr="00C22F7A">
              <w:rPr>
                <w:spacing w:val="0"/>
                <w:sz w:val="18"/>
                <w:szCs w:val="26"/>
                <w:rtl/>
                <w:lang w:bidi="ar-EG"/>
              </w:rPr>
              <w:t>-</w:t>
            </w:r>
            <w:r w:rsidR="0060582E">
              <w:rPr>
                <w:rFonts w:hint="cs"/>
                <w:spacing w:val="0"/>
                <w:sz w:val="18"/>
                <w:szCs w:val="26"/>
                <w:rtl/>
                <w:lang w:bidi="ar-EG"/>
              </w:rPr>
              <w:tab/>
              <w:t>52.8</w:t>
            </w:r>
            <w:r w:rsidRPr="00C22F7A">
              <w:rPr>
                <w:spacing w:val="0"/>
                <w:sz w:val="18"/>
                <w:szCs w:val="26"/>
                <w:rtl/>
                <w:lang w:bidi="ar-EG"/>
              </w:rPr>
              <w:t xml:space="preserve"> </w:t>
            </w:r>
            <w:r w:rsidRPr="00C22F7A">
              <w:rPr>
                <w:spacing w:val="2"/>
                <w:sz w:val="18"/>
                <w:szCs w:val="26"/>
                <w:rtl/>
                <w:lang w:bidi="ar-EG"/>
              </w:rPr>
              <w:t>مليون جنيه</w:t>
            </w:r>
            <w:r w:rsidRPr="00C22F7A">
              <w:rPr>
                <w:spacing w:val="0"/>
                <w:sz w:val="18"/>
                <w:szCs w:val="26"/>
                <w:rtl/>
                <w:lang w:bidi="ar-EG"/>
              </w:rPr>
              <w:t xml:space="preserve"> (</w:t>
            </w:r>
            <w:r w:rsidRPr="00C22F7A">
              <w:rPr>
                <w:spacing w:val="2"/>
                <w:sz w:val="18"/>
                <w:szCs w:val="26"/>
                <w:rtl/>
              </w:rPr>
              <w:t>جزر كايمان</w:t>
            </w:r>
            <w:r w:rsidRPr="00C22F7A">
              <w:rPr>
                <w:spacing w:val="2"/>
                <w:sz w:val="18"/>
                <w:szCs w:val="26"/>
                <w:rtl/>
                <w:lang w:bidi="ar-EG"/>
              </w:rPr>
              <w:t xml:space="preserve"> </w:t>
            </w:r>
            <w:r w:rsidR="0060582E">
              <w:rPr>
                <w:rFonts w:hint="cs"/>
                <w:spacing w:val="2"/>
                <w:sz w:val="18"/>
                <w:szCs w:val="26"/>
                <w:rtl/>
                <w:lang w:bidi="ar-EG"/>
              </w:rPr>
              <w:t>-</w:t>
            </w:r>
            <w:r w:rsidRPr="00C22F7A">
              <w:rPr>
                <w:spacing w:val="2"/>
                <w:sz w:val="18"/>
                <w:szCs w:val="26"/>
                <w:rtl/>
                <w:lang w:bidi="ar-EG"/>
              </w:rPr>
              <w:t xml:space="preserve"> في 2005)</w:t>
            </w:r>
          </w:p>
          <w:p w:rsidR="00487617" w:rsidRDefault="008E2263" w:rsidP="009A5EBE">
            <w:pPr>
              <w:spacing w:before="40" w:after="40" w:line="280" w:lineRule="exact"/>
              <w:ind w:left="284" w:hanging="284"/>
              <w:rPr>
                <w:rFonts w:hint="cs"/>
                <w:spacing w:val="0"/>
                <w:sz w:val="18"/>
                <w:szCs w:val="26"/>
                <w:rtl/>
                <w:lang w:bidi="ar-EG"/>
              </w:rPr>
            </w:pPr>
            <w:r w:rsidRPr="00C22F7A">
              <w:rPr>
                <w:spacing w:val="2"/>
                <w:sz w:val="18"/>
                <w:szCs w:val="26"/>
                <w:rtl/>
                <w:lang w:bidi="ar-EG"/>
              </w:rPr>
              <w:t>-</w:t>
            </w:r>
            <w:r w:rsidR="0060582E">
              <w:rPr>
                <w:rFonts w:hint="cs"/>
                <w:spacing w:val="2"/>
                <w:sz w:val="18"/>
                <w:szCs w:val="26"/>
                <w:rtl/>
                <w:lang w:bidi="ar-EG"/>
              </w:rPr>
              <w:tab/>
              <w:t>2.7</w:t>
            </w:r>
            <w:r w:rsidRPr="00C22F7A">
              <w:rPr>
                <w:spacing w:val="2"/>
                <w:sz w:val="18"/>
                <w:szCs w:val="26"/>
                <w:rtl/>
                <w:lang w:bidi="ar-EG"/>
              </w:rPr>
              <w:t xml:space="preserve"> </w:t>
            </w:r>
            <w:r w:rsidRPr="00C22F7A">
              <w:rPr>
                <w:spacing w:val="0"/>
                <w:sz w:val="18"/>
                <w:szCs w:val="26"/>
                <w:rtl/>
                <w:lang w:bidi="ar-EG"/>
              </w:rPr>
              <w:t>مليون جنيه</w:t>
            </w:r>
            <w:r w:rsidRPr="00C22F7A">
              <w:rPr>
                <w:spacing w:val="2"/>
                <w:sz w:val="18"/>
                <w:szCs w:val="26"/>
                <w:rtl/>
                <w:lang w:bidi="ar-EG"/>
              </w:rPr>
              <w:t xml:space="preserve"> (</w:t>
            </w:r>
            <w:r w:rsidRPr="00C22F7A">
              <w:rPr>
                <w:spacing w:val="2"/>
                <w:sz w:val="18"/>
                <w:szCs w:val="26"/>
                <w:rtl/>
              </w:rPr>
              <w:t>جزر فوكلاند</w:t>
            </w:r>
            <w:r w:rsidRPr="00C22F7A">
              <w:rPr>
                <w:spacing w:val="0"/>
                <w:sz w:val="18"/>
                <w:szCs w:val="26"/>
                <w:rtl/>
                <w:lang w:bidi="ar-EG"/>
              </w:rPr>
              <w:t xml:space="preserve"> </w:t>
            </w:r>
            <w:r w:rsidR="0060582E">
              <w:rPr>
                <w:rFonts w:hint="cs"/>
                <w:spacing w:val="0"/>
                <w:sz w:val="18"/>
                <w:szCs w:val="26"/>
                <w:rtl/>
                <w:lang w:bidi="ar-EG"/>
              </w:rPr>
              <w:t>-</w:t>
            </w:r>
            <w:r w:rsidRPr="00C22F7A">
              <w:rPr>
                <w:spacing w:val="0"/>
                <w:sz w:val="18"/>
                <w:szCs w:val="26"/>
                <w:rtl/>
                <w:lang w:bidi="ar-EG"/>
              </w:rPr>
              <w:t xml:space="preserve"> في 2005-2006)</w:t>
            </w:r>
          </w:p>
          <w:p w:rsidR="00487617" w:rsidRDefault="008E2263" w:rsidP="009A5EBE">
            <w:pPr>
              <w:spacing w:before="40" w:after="40" w:line="280" w:lineRule="exact"/>
              <w:ind w:left="284" w:hanging="284"/>
              <w:rPr>
                <w:rFonts w:hint="cs"/>
                <w:spacing w:val="0"/>
                <w:sz w:val="18"/>
                <w:szCs w:val="26"/>
                <w:rtl/>
                <w:lang w:bidi="ar-EG"/>
              </w:rPr>
            </w:pPr>
            <w:r w:rsidRPr="00C22F7A">
              <w:rPr>
                <w:spacing w:val="0"/>
                <w:sz w:val="18"/>
                <w:szCs w:val="26"/>
                <w:rtl/>
                <w:lang w:bidi="ar-EG"/>
              </w:rPr>
              <w:t>-</w:t>
            </w:r>
            <w:r w:rsidR="0060582E">
              <w:rPr>
                <w:rFonts w:hint="cs"/>
                <w:spacing w:val="0"/>
                <w:sz w:val="18"/>
                <w:szCs w:val="26"/>
                <w:rtl/>
                <w:lang w:bidi="ar-EG"/>
              </w:rPr>
              <w:tab/>
            </w:r>
            <w:r w:rsidRPr="00C22F7A">
              <w:rPr>
                <w:spacing w:val="0"/>
                <w:sz w:val="18"/>
                <w:szCs w:val="26"/>
                <w:rtl/>
                <w:lang w:bidi="ar-EG"/>
              </w:rPr>
              <w:t>17 مليون جنيه (</w:t>
            </w:r>
            <w:r w:rsidRPr="00C22F7A">
              <w:rPr>
                <w:spacing w:val="2"/>
                <w:sz w:val="18"/>
                <w:szCs w:val="26"/>
                <w:rtl/>
              </w:rPr>
              <w:t>جبل طارق</w:t>
            </w:r>
            <w:r w:rsidRPr="00C22F7A">
              <w:rPr>
                <w:spacing w:val="2"/>
                <w:sz w:val="18"/>
                <w:szCs w:val="26"/>
                <w:rtl/>
                <w:lang w:bidi="ar-EG"/>
              </w:rPr>
              <w:t xml:space="preserve"> </w:t>
            </w:r>
            <w:r w:rsidR="0060582E">
              <w:rPr>
                <w:rFonts w:hint="cs"/>
                <w:spacing w:val="2"/>
                <w:sz w:val="18"/>
                <w:szCs w:val="26"/>
                <w:rtl/>
                <w:lang w:bidi="ar-EG"/>
              </w:rPr>
              <w:t>-</w:t>
            </w:r>
            <w:r w:rsidRPr="00C22F7A">
              <w:rPr>
                <w:spacing w:val="2"/>
                <w:sz w:val="18"/>
                <w:szCs w:val="26"/>
                <w:rtl/>
                <w:lang w:bidi="ar-EG"/>
              </w:rPr>
              <w:t xml:space="preserve"> في </w:t>
            </w:r>
            <w:r w:rsidRPr="00C22F7A">
              <w:rPr>
                <w:spacing w:val="0"/>
                <w:sz w:val="18"/>
                <w:szCs w:val="26"/>
                <w:rtl/>
                <w:lang w:bidi="ar-EG"/>
              </w:rPr>
              <w:t>2007)</w:t>
            </w:r>
          </w:p>
          <w:p w:rsidR="00487617" w:rsidRDefault="008E2263" w:rsidP="009A5EBE">
            <w:pPr>
              <w:spacing w:before="40" w:after="40" w:line="280" w:lineRule="exact"/>
              <w:ind w:left="284" w:hanging="284"/>
              <w:rPr>
                <w:rFonts w:hint="cs"/>
                <w:spacing w:val="0"/>
                <w:sz w:val="18"/>
                <w:szCs w:val="26"/>
                <w:rtl/>
                <w:lang w:bidi="ar-EG"/>
              </w:rPr>
            </w:pPr>
            <w:r w:rsidRPr="00C22F7A">
              <w:rPr>
                <w:spacing w:val="0"/>
                <w:sz w:val="18"/>
                <w:szCs w:val="26"/>
                <w:rtl/>
                <w:lang w:bidi="ar-EG"/>
              </w:rPr>
              <w:t>-</w:t>
            </w:r>
            <w:r w:rsidR="0060582E">
              <w:rPr>
                <w:rFonts w:hint="cs"/>
                <w:spacing w:val="0"/>
                <w:sz w:val="18"/>
                <w:szCs w:val="26"/>
                <w:rtl/>
                <w:lang w:bidi="ar-EG"/>
              </w:rPr>
              <w:tab/>
              <w:t>10.6</w:t>
            </w:r>
            <w:r w:rsidRPr="00C22F7A">
              <w:rPr>
                <w:spacing w:val="0"/>
                <w:sz w:val="18"/>
                <w:szCs w:val="26"/>
                <w:rtl/>
                <w:lang w:bidi="ar-EG"/>
              </w:rPr>
              <w:t xml:space="preserve"> مليون جنيه (</w:t>
            </w:r>
            <w:r w:rsidRPr="00C22F7A">
              <w:rPr>
                <w:spacing w:val="2"/>
                <w:sz w:val="18"/>
                <w:szCs w:val="26"/>
                <w:rtl/>
              </w:rPr>
              <w:t>مونتسيرات</w:t>
            </w:r>
            <w:r w:rsidRPr="00C22F7A">
              <w:rPr>
                <w:spacing w:val="2"/>
                <w:sz w:val="18"/>
                <w:szCs w:val="26"/>
                <w:rtl/>
                <w:lang w:bidi="ar-EG"/>
              </w:rPr>
              <w:t xml:space="preserve"> </w:t>
            </w:r>
            <w:r w:rsidR="0060582E">
              <w:rPr>
                <w:rFonts w:hint="cs"/>
                <w:spacing w:val="2"/>
                <w:sz w:val="18"/>
                <w:szCs w:val="26"/>
                <w:rtl/>
                <w:lang w:bidi="ar-EG"/>
              </w:rPr>
              <w:t>-</w:t>
            </w:r>
            <w:r w:rsidRPr="00C22F7A">
              <w:rPr>
                <w:spacing w:val="0"/>
                <w:sz w:val="18"/>
                <w:szCs w:val="26"/>
                <w:rtl/>
                <w:lang w:bidi="ar-EG"/>
              </w:rPr>
              <w:t xml:space="preserve"> في 2004)</w:t>
            </w:r>
          </w:p>
          <w:p w:rsidR="008E2263" w:rsidRPr="00C22F7A" w:rsidRDefault="008E2263" w:rsidP="009A5EBE">
            <w:pPr>
              <w:spacing w:before="40" w:after="40" w:line="280" w:lineRule="exact"/>
              <w:ind w:left="284" w:hanging="284"/>
              <w:rPr>
                <w:spacing w:val="0"/>
                <w:sz w:val="18"/>
                <w:szCs w:val="26"/>
                <w:rtl/>
                <w:lang w:bidi="ar-EG"/>
              </w:rPr>
            </w:pPr>
            <w:r w:rsidRPr="00C22F7A">
              <w:rPr>
                <w:spacing w:val="0"/>
                <w:sz w:val="18"/>
                <w:szCs w:val="26"/>
                <w:rtl/>
                <w:lang w:bidi="ar-EG"/>
              </w:rPr>
              <w:t>-</w:t>
            </w:r>
            <w:r w:rsidR="0060582E">
              <w:rPr>
                <w:rFonts w:hint="cs"/>
                <w:spacing w:val="0"/>
                <w:sz w:val="18"/>
                <w:szCs w:val="26"/>
                <w:rtl/>
                <w:lang w:bidi="ar-EG"/>
              </w:rPr>
              <w:tab/>
              <w:t>000 313</w:t>
            </w:r>
            <w:r w:rsidRPr="00C22F7A">
              <w:rPr>
                <w:spacing w:val="0"/>
                <w:sz w:val="18"/>
                <w:szCs w:val="26"/>
                <w:rtl/>
                <w:lang w:bidi="ar-EG"/>
              </w:rPr>
              <w:t xml:space="preserve"> جنيه (</w:t>
            </w:r>
            <w:r w:rsidRPr="00C22F7A">
              <w:rPr>
                <w:spacing w:val="2"/>
                <w:sz w:val="18"/>
                <w:szCs w:val="26"/>
                <w:rtl/>
              </w:rPr>
              <w:t>جزر تركس وكايكوس</w:t>
            </w:r>
            <w:r w:rsidRPr="00C22F7A">
              <w:rPr>
                <w:spacing w:val="0"/>
                <w:sz w:val="18"/>
                <w:szCs w:val="26"/>
                <w:rtl/>
                <w:lang w:bidi="ar-EG"/>
              </w:rPr>
              <w:t xml:space="preserve"> </w:t>
            </w:r>
            <w:r w:rsidR="0060582E">
              <w:rPr>
                <w:rFonts w:hint="cs"/>
                <w:spacing w:val="0"/>
                <w:sz w:val="18"/>
                <w:szCs w:val="26"/>
                <w:rtl/>
                <w:lang w:bidi="ar-EG"/>
              </w:rPr>
              <w:t>-</w:t>
            </w:r>
            <w:r w:rsidR="00F96402">
              <w:rPr>
                <w:spacing w:val="0"/>
                <w:sz w:val="18"/>
                <w:szCs w:val="26"/>
                <w:rtl/>
                <w:lang w:bidi="ar-EG"/>
              </w:rPr>
              <w:t xml:space="preserve"> </w:t>
            </w:r>
            <w:r w:rsidRPr="00C22F7A">
              <w:rPr>
                <w:spacing w:val="0"/>
                <w:sz w:val="18"/>
                <w:szCs w:val="26"/>
                <w:rtl/>
                <w:lang w:bidi="ar-EG"/>
              </w:rPr>
              <w:t>في 2005)</w:t>
            </w:r>
          </w:p>
        </w:tc>
      </w:tr>
      <w:tr w:rsidR="008E2263" w:rsidRPr="007C3321" w:rsidTr="006B603C">
        <w:tc>
          <w:tcPr>
            <w:tcW w:w="4785" w:type="dxa"/>
          </w:tcPr>
          <w:p w:rsidR="008E2263" w:rsidRPr="00C22F7A" w:rsidRDefault="008E2263" w:rsidP="009A5EBE">
            <w:pPr>
              <w:spacing w:before="40" w:after="40" w:line="280" w:lineRule="exact"/>
              <w:rPr>
                <w:spacing w:val="0"/>
                <w:sz w:val="18"/>
                <w:szCs w:val="26"/>
                <w:rtl/>
                <w:lang w:bidi="ar-EG"/>
              </w:rPr>
            </w:pPr>
            <w:r w:rsidRPr="00C22F7A">
              <w:rPr>
                <w:spacing w:val="0"/>
                <w:sz w:val="18"/>
                <w:szCs w:val="26"/>
                <w:rtl/>
                <w:lang w:bidi="ar-EG"/>
              </w:rPr>
              <w:t>الدين الحكومي</w:t>
            </w:r>
            <w:r w:rsidR="00C22F7A" w:rsidRPr="00C22F7A">
              <w:rPr>
                <w:b/>
                <w:bCs/>
                <w:spacing w:val="0"/>
                <w:sz w:val="18"/>
                <w:szCs w:val="26"/>
                <w:vertAlign w:val="superscript"/>
                <w:rtl/>
                <w:lang w:bidi="ar-EG"/>
              </w:rPr>
              <w:t>(</w:t>
            </w:r>
            <w:r w:rsidR="00C22F7A" w:rsidRPr="00C22F7A">
              <w:rPr>
                <w:rStyle w:val="FootnoteReference"/>
                <w:b/>
                <w:bCs w:val="0"/>
                <w:spacing w:val="0"/>
                <w:sz w:val="18"/>
                <w:szCs w:val="26"/>
                <w:rtl/>
              </w:rPr>
              <w:footnoteReference w:id="27"/>
            </w:r>
            <w:r w:rsidR="00C22F7A" w:rsidRPr="00C22F7A">
              <w:rPr>
                <w:b/>
                <w:bCs/>
                <w:spacing w:val="0"/>
                <w:sz w:val="18"/>
                <w:szCs w:val="26"/>
                <w:vertAlign w:val="superscript"/>
                <w:rtl/>
                <w:lang w:bidi="ar-EG"/>
              </w:rPr>
              <w:t>)</w:t>
            </w:r>
          </w:p>
        </w:tc>
        <w:tc>
          <w:tcPr>
            <w:tcW w:w="4785" w:type="dxa"/>
          </w:tcPr>
          <w:p w:rsidR="00487617" w:rsidRDefault="008E2263" w:rsidP="009A5EBE">
            <w:pPr>
              <w:spacing w:before="40" w:after="40" w:line="280" w:lineRule="exact"/>
              <w:ind w:left="284" w:hanging="284"/>
              <w:rPr>
                <w:rFonts w:hint="cs"/>
                <w:spacing w:val="0"/>
                <w:sz w:val="18"/>
                <w:szCs w:val="26"/>
                <w:rtl/>
                <w:lang w:bidi="ar-EG"/>
              </w:rPr>
            </w:pPr>
            <w:r w:rsidRPr="00C22F7A">
              <w:rPr>
                <w:spacing w:val="2"/>
                <w:sz w:val="18"/>
                <w:szCs w:val="26"/>
                <w:rtl/>
                <w:lang w:bidi="ar-EG"/>
              </w:rPr>
              <w:t>-</w:t>
            </w:r>
            <w:r w:rsidR="0060582E">
              <w:rPr>
                <w:rFonts w:hint="cs"/>
                <w:spacing w:val="2"/>
                <w:sz w:val="18"/>
                <w:szCs w:val="26"/>
                <w:rtl/>
                <w:lang w:bidi="ar-EG"/>
              </w:rPr>
              <w:tab/>
              <w:t>130.1</w:t>
            </w:r>
            <w:r w:rsidRPr="00C22F7A">
              <w:rPr>
                <w:spacing w:val="2"/>
                <w:sz w:val="18"/>
                <w:szCs w:val="26"/>
                <w:rtl/>
                <w:lang w:bidi="ar-EG"/>
              </w:rPr>
              <w:t xml:space="preserve"> مليون جنيه (</w:t>
            </w:r>
            <w:r w:rsidRPr="00C22F7A">
              <w:rPr>
                <w:spacing w:val="2"/>
                <w:sz w:val="18"/>
                <w:szCs w:val="26"/>
                <w:rtl/>
              </w:rPr>
              <w:t>برمودا</w:t>
            </w:r>
            <w:r w:rsidRPr="00C22F7A">
              <w:rPr>
                <w:b/>
                <w:bCs/>
                <w:spacing w:val="0"/>
                <w:sz w:val="18"/>
                <w:szCs w:val="26"/>
                <w:rtl/>
                <w:lang w:bidi="ar-EG"/>
              </w:rPr>
              <w:t xml:space="preserve"> </w:t>
            </w:r>
            <w:r w:rsidR="0060582E">
              <w:rPr>
                <w:rFonts w:hint="cs"/>
                <w:spacing w:val="0"/>
                <w:sz w:val="18"/>
                <w:szCs w:val="26"/>
                <w:rtl/>
                <w:lang w:bidi="ar-EG"/>
              </w:rPr>
              <w:t>-</w:t>
            </w:r>
            <w:r w:rsidRPr="00C22F7A">
              <w:rPr>
                <w:b/>
                <w:bCs/>
                <w:spacing w:val="0"/>
                <w:sz w:val="18"/>
                <w:szCs w:val="26"/>
                <w:rtl/>
                <w:lang w:bidi="ar-EG"/>
              </w:rPr>
              <w:t xml:space="preserve"> </w:t>
            </w:r>
            <w:r w:rsidRPr="00C22F7A">
              <w:rPr>
                <w:spacing w:val="0"/>
                <w:sz w:val="18"/>
                <w:szCs w:val="26"/>
                <w:rtl/>
                <w:lang w:bidi="ar-EG"/>
              </w:rPr>
              <w:t>في 2005)</w:t>
            </w:r>
          </w:p>
          <w:p w:rsidR="00487617" w:rsidRDefault="008E2263" w:rsidP="009A5EBE">
            <w:pPr>
              <w:spacing w:before="40" w:after="40" w:line="280" w:lineRule="exact"/>
              <w:ind w:left="284" w:hanging="284"/>
              <w:rPr>
                <w:rFonts w:hint="cs"/>
                <w:spacing w:val="0"/>
                <w:sz w:val="18"/>
                <w:szCs w:val="26"/>
                <w:rtl/>
                <w:lang w:bidi="ar-EG"/>
              </w:rPr>
            </w:pPr>
            <w:r w:rsidRPr="00C22F7A">
              <w:rPr>
                <w:spacing w:val="0"/>
                <w:sz w:val="18"/>
                <w:szCs w:val="26"/>
                <w:rtl/>
                <w:lang w:bidi="ar-EG"/>
              </w:rPr>
              <w:t>-</w:t>
            </w:r>
            <w:r w:rsidR="0060582E">
              <w:rPr>
                <w:rFonts w:hint="cs"/>
                <w:spacing w:val="0"/>
                <w:sz w:val="18"/>
                <w:szCs w:val="26"/>
                <w:rtl/>
                <w:lang w:bidi="ar-EG"/>
              </w:rPr>
              <w:tab/>
              <w:t>70.1</w:t>
            </w:r>
            <w:r w:rsidRPr="00C22F7A">
              <w:rPr>
                <w:spacing w:val="0"/>
                <w:sz w:val="18"/>
                <w:szCs w:val="26"/>
                <w:rtl/>
                <w:lang w:bidi="ar-EG"/>
              </w:rPr>
              <w:t xml:space="preserve"> مليون جنيه (</w:t>
            </w:r>
            <w:r w:rsidRPr="00C22F7A">
              <w:rPr>
                <w:spacing w:val="2"/>
                <w:sz w:val="18"/>
                <w:szCs w:val="26"/>
                <w:rtl/>
              </w:rPr>
              <w:t>جزر فيرجين البريطانية</w:t>
            </w:r>
            <w:r w:rsidRPr="00C22F7A">
              <w:rPr>
                <w:spacing w:val="0"/>
                <w:sz w:val="18"/>
                <w:szCs w:val="26"/>
                <w:rtl/>
                <w:lang w:bidi="ar-EG"/>
              </w:rPr>
              <w:t xml:space="preserve"> </w:t>
            </w:r>
            <w:r w:rsidR="0060582E">
              <w:rPr>
                <w:rFonts w:hint="cs"/>
                <w:spacing w:val="0"/>
                <w:sz w:val="18"/>
                <w:szCs w:val="26"/>
                <w:rtl/>
                <w:lang w:bidi="ar-EG"/>
              </w:rPr>
              <w:t>-</w:t>
            </w:r>
            <w:r w:rsidRPr="00C22F7A">
              <w:rPr>
                <w:spacing w:val="0"/>
                <w:sz w:val="18"/>
                <w:szCs w:val="26"/>
                <w:rtl/>
                <w:lang w:bidi="ar-EG"/>
              </w:rPr>
              <w:t xml:space="preserve"> في 2005)</w:t>
            </w:r>
          </w:p>
          <w:p w:rsidR="00AD6B48" w:rsidRDefault="008E2263" w:rsidP="009A5EBE">
            <w:pPr>
              <w:spacing w:before="40" w:after="40" w:line="280" w:lineRule="exact"/>
              <w:ind w:left="284" w:hanging="284"/>
              <w:rPr>
                <w:rFonts w:hint="cs"/>
                <w:spacing w:val="2"/>
                <w:sz w:val="18"/>
                <w:szCs w:val="26"/>
                <w:rtl/>
                <w:lang w:bidi="ar-EG"/>
              </w:rPr>
            </w:pPr>
            <w:r w:rsidRPr="00C22F7A">
              <w:rPr>
                <w:spacing w:val="0"/>
                <w:sz w:val="18"/>
                <w:szCs w:val="26"/>
                <w:rtl/>
                <w:lang w:bidi="ar-EG"/>
              </w:rPr>
              <w:t>-</w:t>
            </w:r>
            <w:r w:rsidR="0060582E">
              <w:rPr>
                <w:rFonts w:hint="cs"/>
                <w:spacing w:val="0"/>
                <w:sz w:val="18"/>
                <w:szCs w:val="26"/>
                <w:rtl/>
                <w:lang w:bidi="ar-EG"/>
              </w:rPr>
              <w:tab/>
              <w:t>102.2</w:t>
            </w:r>
            <w:r w:rsidRPr="00C22F7A">
              <w:rPr>
                <w:spacing w:val="0"/>
                <w:sz w:val="18"/>
                <w:szCs w:val="26"/>
                <w:rtl/>
                <w:lang w:bidi="ar-EG"/>
              </w:rPr>
              <w:t xml:space="preserve"> </w:t>
            </w:r>
            <w:r w:rsidRPr="00C22F7A">
              <w:rPr>
                <w:spacing w:val="2"/>
                <w:sz w:val="18"/>
                <w:szCs w:val="26"/>
                <w:rtl/>
                <w:lang w:bidi="ar-EG"/>
              </w:rPr>
              <w:t>مليون جنيه</w:t>
            </w:r>
            <w:r w:rsidRPr="00C22F7A">
              <w:rPr>
                <w:spacing w:val="0"/>
                <w:sz w:val="18"/>
                <w:szCs w:val="26"/>
                <w:rtl/>
                <w:lang w:bidi="ar-EG"/>
              </w:rPr>
              <w:t xml:space="preserve"> (</w:t>
            </w:r>
            <w:r w:rsidRPr="00C22F7A">
              <w:rPr>
                <w:spacing w:val="2"/>
                <w:sz w:val="18"/>
                <w:szCs w:val="26"/>
                <w:rtl/>
              </w:rPr>
              <w:t>جزر كايمان</w:t>
            </w:r>
            <w:r w:rsidRPr="00C22F7A">
              <w:rPr>
                <w:spacing w:val="2"/>
                <w:sz w:val="18"/>
                <w:szCs w:val="26"/>
                <w:rtl/>
                <w:lang w:bidi="ar-EG"/>
              </w:rPr>
              <w:t xml:space="preserve"> </w:t>
            </w:r>
            <w:r w:rsidR="0060582E">
              <w:rPr>
                <w:rFonts w:hint="cs"/>
                <w:spacing w:val="2"/>
                <w:sz w:val="18"/>
                <w:szCs w:val="26"/>
                <w:rtl/>
                <w:lang w:bidi="ar-EG"/>
              </w:rPr>
              <w:t>-</w:t>
            </w:r>
            <w:r w:rsidRPr="00C22F7A">
              <w:rPr>
                <w:spacing w:val="2"/>
                <w:sz w:val="18"/>
                <w:szCs w:val="26"/>
                <w:rtl/>
                <w:lang w:bidi="ar-EG"/>
              </w:rPr>
              <w:t xml:space="preserve"> في 2005)</w:t>
            </w:r>
          </w:p>
          <w:p w:rsidR="00AD6B48" w:rsidRDefault="008E2263" w:rsidP="009A5EBE">
            <w:pPr>
              <w:spacing w:before="40" w:after="40" w:line="280" w:lineRule="exact"/>
              <w:ind w:left="284" w:hanging="284"/>
              <w:rPr>
                <w:rFonts w:hint="cs"/>
                <w:spacing w:val="0"/>
                <w:sz w:val="18"/>
                <w:szCs w:val="26"/>
                <w:rtl/>
                <w:lang w:bidi="ar-EG"/>
              </w:rPr>
            </w:pPr>
            <w:r w:rsidRPr="00C22F7A">
              <w:rPr>
                <w:spacing w:val="2"/>
                <w:sz w:val="18"/>
                <w:szCs w:val="26"/>
                <w:rtl/>
                <w:lang w:bidi="ar-EG"/>
              </w:rPr>
              <w:t>-</w:t>
            </w:r>
            <w:r w:rsidR="0060582E">
              <w:rPr>
                <w:rFonts w:hint="cs"/>
                <w:spacing w:val="2"/>
                <w:sz w:val="18"/>
                <w:szCs w:val="26"/>
                <w:rtl/>
                <w:lang w:bidi="ar-EG"/>
              </w:rPr>
              <w:tab/>
              <w:t>000 520</w:t>
            </w:r>
            <w:r w:rsidRPr="00C22F7A">
              <w:rPr>
                <w:spacing w:val="0"/>
                <w:sz w:val="18"/>
                <w:szCs w:val="26"/>
                <w:rtl/>
                <w:lang w:bidi="ar-EG"/>
              </w:rPr>
              <w:t xml:space="preserve"> جنيه</w:t>
            </w:r>
            <w:r w:rsidRPr="00C22F7A">
              <w:rPr>
                <w:spacing w:val="2"/>
                <w:sz w:val="18"/>
                <w:szCs w:val="26"/>
                <w:rtl/>
                <w:lang w:bidi="ar-EG"/>
              </w:rPr>
              <w:t xml:space="preserve"> (</w:t>
            </w:r>
            <w:r w:rsidRPr="00C22F7A">
              <w:rPr>
                <w:spacing w:val="2"/>
                <w:sz w:val="18"/>
                <w:szCs w:val="26"/>
                <w:rtl/>
              </w:rPr>
              <w:t>جزر فوكلاند</w:t>
            </w:r>
            <w:r w:rsidRPr="00C22F7A">
              <w:rPr>
                <w:spacing w:val="0"/>
                <w:sz w:val="18"/>
                <w:szCs w:val="26"/>
                <w:rtl/>
                <w:lang w:bidi="ar-EG"/>
              </w:rPr>
              <w:t xml:space="preserve"> </w:t>
            </w:r>
            <w:r w:rsidR="0060582E">
              <w:rPr>
                <w:rFonts w:hint="cs"/>
                <w:spacing w:val="0"/>
                <w:sz w:val="18"/>
                <w:szCs w:val="26"/>
                <w:rtl/>
                <w:lang w:bidi="ar-EG"/>
              </w:rPr>
              <w:t>-</w:t>
            </w:r>
            <w:r w:rsidRPr="00C22F7A">
              <w:rPr>
                <w:spacing w:val="0"/>
                <w:sz w:val="18"/>
                <w:szCs w:val="26"/>
                <w:rtl/>
                <w:lang w:bidi="ar-EG"/>
              </w:rPr>
              <w:t xml:space="preserve"> في 2006)</w:t>
            </w:r>
          </w:p>
          <w:p w:rsidR="00AD6B48" w:rsidRDefault="008E2263" w:rsidP="009A5EBE">
            <w:pPr>
              <w:spacing w:before="40" w:after="40" w:line="280" w:lineRule="exact"/>
              <w:ind w:left="284" w:hanging="284"/>
              <w:rPr>
                <w:rFonts w:hint="cs"/>
                <w:spacing w:val="0"/>
                <w:sz w:val="18"/>
                <w:szCs w:val="26"/>
                <w:rtl/>
                <w:lang w:bidi="ar-EG"/>
              </w:rPr>
            </w:pPr>
            <w:r w:rsidRPr="00C22F7A">
              <w:rPr>
                <w:spacing w:val="0"/>
                <w:sz w:val="18"/>
                <w:szCs w:val="26"/>
                <w:rtl/>
                <w:lang w:bidi="ar-EG"/>
              </w:rPr>
              <w:t>-</w:t>
            </w:r>
            <w:r w:rsidR="0060582E">
              <w:rPr>
                <w:rFonts w:hint="cs"/>
                <w:spacing w:val="0"/>
                <w:sz w:val="18"/>
                <w:szCs w:val="26"/>
                <w:rtl/>
                <w:lang w:bidi="ar-EG"/>
              </w:rPr>
              <w:tab/>
            </w:r>
            <w:r w:rsidRPr="00C22F7A">
              <w:rPr>
                <w:spacing w:val="0"/>
                <w:sz w:val="18"/>
                <w:szCs w:val="26"/>
                <w:rtl/>
                <w:lang w:bidi="ar-EG"/>
              </w:rPr>
              <w:t>93 مليون جنيه (</w:t>
            </w:r>
            <w:r w:rsidRPr="00C22F7A">
              <w:rPr>
                <w:spacing w:val="2"/>
                <w:sz w:val="18"/>
                <w:szCs w:val="26"/>
                <w:rtl/>
              </w:rPr>
              <w:t>جبل طارق</w:t>
            </w:r>
            <w:r w:rsidRPr="00C22F7A">
              <w:rPr>
                <w:spacing w:val="2"/>
                <w:sz w:val="18"/>
                <w:szCs w:val="26"/>
                <w:rtl/>
                <w:lang w:bidi="ar-EG"/>
              </w:rPr>
              <w:t xml:space="preserve"> </w:t>
            </w:r>
            <w:r w:rsidR="00A24AF1">
              <w:rPr>
                <w:rFonts w:hint="cs"/>
                <w:spacing w:val="2"/>
                <w:sz w:val="18"/>
                <w:szCs w:val="26"/>
                <w:rtl/>
                <w:lang w:bidi="ar-EG"/>
              </w:rPr>
              <w:t>-</w:t>
            </w:r>
            <w:r w:rsidRPr="00C22F7A">
              <w:rPr>
                <w:spacing w:val="2"/>
                <w:sz w:val="18"/>
                <w:szCs w:val="26"/>
                <w:rtl/>
                <w:lang w:bidi="ar-EG"/>
              </w:rPr>
              <w:t xml:space="preserve"> في </w:t>
            </w:r>
            <w:r w:rsidRPr="00C22F7A">
              <w:rPr>
                <w:spacing w:val="0"/>
                <w:sz w:val="18"/>
                <w:szCs w:val="26"/>
                <w:rtl/>
                <w:lang w:bidi="ar-EG"/>
              </w:rPr>
              <w:t>2007)</w:t>
            </w:r>
          </w:p>
          <w:p w:rsidR="00AD6B48" w:rsidRDefault="008E2263" w:rsidP="009A5EBE">
            <w:pPr>
              <w:spacing w:before="40" w:after="40" w:line="280" w:lineRule="exact"/>
              <w:ind w:left="284" w:hanging="284"/>
              <w:rPr>
                <w:rFonts w:hint="cs"/>
                <w:spacing w:val="0"/>
                <w:sz w:val="18"/>
                <w:szCs w:val="26"/>
                <w:rtl/>
                <w:lang w:bidi="ar-EG"/>
              </w:rPr>
            </w:pPr>
            <w:r w:rsidRPr="00C22F7A">
              <w:rPr>
                <w:spacing w:val="0"/>
                <w:sz w:val="18"/>
                <w:szCs w:val="26"/>
                <w:rtl/>
                <w:lang w:bidi="ar-EG"/>
              </w:rPr>
              <w:t>-</w:t>
            </w:r>
            <w:r w:rsidR="00A24AF1">
              <w:rPr>
                <w:rFonts w:hint="cs"/>
                <w:spacing w:val="0"/>
                <w:sz w:val="18"/>
                <w:szCs w:val="26"/>
                <w:rtl/>
                <w:lang w:bidi="ar-EG"/>
              </w:rPr>
              <w:tab/>
            </w:r>
            <w:r w:rsidRPr="00C22F7A">
              <w:rPr>
                <w:spacing w:val="0"/>
                <w:sz w:val="18"/>
                <w:szCs w:val="26"/>
                <w:rtl/>
                <w:lang w:bidi="ar-EG"/>
              </w:rPr>
              <w:t>2 مليون جنيه (</w:t>
            </w:r>
            <w:r w:rsidRPr="00C22F7A">
              <w:rPr>
                <w:spacing w:val="2"/>
                <w:sz w:val="18"/>
                <w:szCs w:val="26"/>
                <w:rtl/>
              </w:rPr>
              <w:t>مونتسيرات</w:t>
            </w:r>
            <w:r w:rsidRPr="00C22F7A">
              <w:rPr>
                <w:spacing w:val="2"/>
                <w:sz w:val="18"/>
                <w:szCs w:val="26"/>
                <w:rtl/>
                <w:lang w:bidi="ar-EG"/>
              </w:rPr>
              <w:t xml:space="preserve"> </w:t>
            </w:r>
            <w:r w:rsidR="00A24AF1">
              <w:rPr>
                <w:rFonts w:hint="cs"/>
                <w:spacing w:val="2"/>
                <w:sz w:val="18"/>
                <w:szCs w:val="26"/>
                <w:rtl/>
                <w:lang w:bidi="ar-EG"/>
              </w:rPr>
              <w:t>-</w:t>
            </w:r>
            <w:r w:rsidRPr="00C22F7A">
              <w:rPr>
                <w:spacing w:val="0"/>
                <w:sz w:val="18"/>
                <w:szCs w:val="26"/>
                <w:rtl/>
                <w:lang w:bidi="ar-EG"/>
              </w:rPr>
              <w:t xml:space="preserve"> في 2004)</w:t>
            </w:r>
          </w:p>
          <w:p w:rsidR="008E2263" w:rsidRPr="00C22F7A" w:rsidRDefault="008E2263" w:rsidP="009A5EBE">
            <w:pPr>
              <w:spacing w:before="40" w:after="40" w:line="280" w:lineRule="exact"/>
              <w:ind w:left="284" w:hanging="284"/>
              <w:rPr>
                <w:spacing w:val="0"/>
                <w:sz w:val="18"/>
                <w:szCs w:val="26"/>
                <w:rtl/>
                <w:lang w:bidi="ar-EG"/>
              </w:rPr>
            </w:pPr>
            <w:r w:rsidRPr="00C22F7A">
              <w:rPr>
                <w:spacing w:val="0"/>
                <w:sz w:val="18"/>
                <w:szCs w:val="26"/>
                <w:rtl/>
                <w:lang w:bidi="ar-EG"/>
              </w:rPr>
              <w:t>-</w:t>
            </w:r>
            <w:r w:rsidR="008E31D5">
              <w:rPr>
                <w:rFonts w:hint="cs"/>
                <w:spacing w:val="0"/>
                <w:sz w:val="18"/>
                <w:szCs w:val="26"/>
                <w:rtl/>
                <w:lang w:bidi="ar-EG"/>
              </w:rPr>
              <w:tab/>
            </w:r>
            <w:r w:rsidRPr="00C22F7A">
              <w:rPr>
                <w:spacing w:val="0"/>
                <w:sz w:val="18"/>
                <w:szCs w:val="26"/>
                <w:rtl/>
                <w:lang w:bidi="ar-EG"/>
              </w:rPr>
              <w:t>20 مليون جنيه (</w:t>
            </w:r>
            <w:r w:rsidRPr="00C22F7A">
              <w:rPr>
                <w:spacing w:val="2"/>
                <w:sz w:val="18"/>
                <w:szCs w:val="26"/>
                <w:rtl/>
              </w:rPr>
              <w:t>جزر تركس وكايكوس</w:t>
            </w:r>
            <w:r w:rsidRPr="00C22F7A">
              <w:rPr>
                <w:spacing w:val="0"/>
                <w:sz w:val="18"/>
                <w:szCs w:val="26"/>
                <w:rtl/>
                <w:lang w:bidi="ar-EG"/>
              </w:rPr>
              <w:t xml:space="preserve"> </w:t>
            </w:r>
            <w:r w:rsidR="00F96402">
              <w:rPr>
                <w:rFonts w:hint="cs"/>
                <w:spacing w:val="0"/>
                <w:sz w:val="18"/>
                <w:szCs w:val="26"/>
                <w:rtl/>
                <w:lang w:bidi="ar-EG"/>
              </w:rPr>
              <w:t>-</w:t>
            </w:r>
            <w:r w:rsidRPr="00C22F7A">
              <w:rPr>
                <w:spacing w:val="0"/>
                <w:sz w:val="18"/>
                <w:szCs w:val="26"/>
                <w:rtl/>
                <w:lang w:bidi="ar-EG"/>
              </w:rPr>
              <w:t xml:space="preserve"> في 2005)</w:t>
            </w:r>
          </w:p>
        </w:tc>
      </w:tr>
      <w:tr w:rsidR="008E2263" w:rsidRPr="007C3321" w:rsidTr="006B603C">
        <w:tc>
          <w:tcPr>
            <w:tcW w:w="4785" w:type="dxa"/>
          </w:tcPr>
          <w:p w:rsidR="008E2263" w:rsidRPr="00C22F7A" w:rsidRDefault="008E2263" w:rsidP="00C44FED">
            <w:pPr>
              <w:spacing w:before="20" w:after="20" w:line="260" w:lineRule="exact"/>
              <w:rPr>
                <w:spacing w:val="0"/>
                <w:sz w:val="18"/>
                <w:szCs w:val="26"/>
                <w:rtl/>
                <w:lang w:bidi="ar-EG"/>
              </w:rPr>
            </w:pPr>
            <w:r w:rsidRPr="00C22F7A">
              <w:rPr>
                <w:spacing w:val="0"/>
                <w:sz w:val="18"/>
                <w:szCs w:val="26"/>
                <w:rtl/>
                <w:lang w:bidi="ar-EG"/>
              </w:rPr>
              <w:t>نسبة العمالة</w:t>
            </w:r>
          </w:p>
        </w:tc>
        <w:tc>
          <w:tcPr>
            <w:tcW w:w="4785" w:type="dxa"/>
          </w:tcPr>
          <w:p w:rsidR="00AD6B48" w:rsidRDefault="008E2263" w:rsidP="00C44FED">
            <w:pPr>
              <w:spacing w:before="20" w:after="20" w:line="260" w:lineRule="exact"/>
              <w:ind w:left="284" w:hanging="284"/>
              <w:rPr>
                <w:rFonts w:hint="cs"/>
                <w:spacing w:val="0"/>
                <w:sz w:val="18"/>
                <w:szCs w:val="26"/>
                <w:rtl/>
                <w:lang w:bidi="ar-EG"/>
              </w:rPr>
            </w:pPr>
            <w:r w:rsidRPr="00C22F7A">
              <w:rPr>
                <w:spacing w:val="2"/>
                <w:sz w:val="18"/>
                <w:szCs w:val="26"/>
                <w:rtl/>
                <w:lang w:bidi="ar-EG"/>
              </w:rPr>
              <w:t>-</w:t>
            </w:r>
            <w:r w:rsidR="00A24AF1">
              <w:rPr>
                <w:rFonts w:hint="cs"/>
                <w:spacing w:val="2"/>
                <w:sz w:val="18"/>
                <w:szCs w:val="26"/>
                <w:rtl/>
                <w:lang w:bidi="ar-EG"/>
              </w:rPr>
              <w:tab/>
            </w:r>
            <w:r w:rsidR="00BD4799">
              <w:rPr>
                <w:rFonts w:hint="cs"/>
                <w:spacing w:val="2"/>
                <w:sz w:val="18"/>
                <w:szCs w:val="26"/>
                <w:rtl/>
                <w:lang w:bidi="ar-EG"/>
              </w:rPr>
              <w:t>82.5</w:t>
            </w:r>
            <w:r w:rsidR="00BD4799" w:rsidRPr="002867C9">
              <w:rPr>
                <w:rFonts w:cs="Simple Outline Pat" w:hint="cs"/>
                <w:spacing w:val="0"/>
                <w:sz w:val="14"/>
                <w:szCs w:val="22"/>
                <w:rtl/>
                <w:lang w:bidi="ar-EG"/>
              </w:rPr>
              <w:t>%</w:t>
            </w:r>
            <w:r w:rsidR="00C22F7A" w:rsidRPr="00C22F7A">
              <w:rPr>
                <w:b/>
                <w:bCs/>
                <w:spacing w:val="0"/>
                <w:sz w:val="18"/>
                <w:szCs w:val="26"/>
                <w:vertAlign w:val="superscript"/>
                <w:rtl/>
                <w:lang w:bidi="ar-EG"/>
              </w:rPr>
              <w:t>(</w:t>
            </w:r>
            <w:r w:rsidR="00C22F7A" w:rsidRPr="00C22F7A">
              <w:rPr>
                <w:rStyle w:val="FootnoteReference"/>
                <w:b/>
                <w:bCs w:val="0"/>
                <w:spacing w:val="0"/>
                <w:sz w:val="18"/>
                <w:szCs w:val="26"/>
                <w:rtl/>
              </w:rPr>
              <w:footnoteReference w:id="28"/>
            </w:r>
            <w:r w:rsidR="00C22F7A" w:rsidRPr="00C22F7A">
              <w:rPr>
                <w:b/>
                <w:bCs/>
                <w:spacing w:val="0"/>
                <w:sz w:val="18"/>
                <w:szCs w:val="26"/>
                <w:vertAlign w:val="superscript"/>
                <w:rtl/>
                <w:lang w:bidi="ar-EG"/>
              </w:rPr>
              <w:t>)</w:t>
            </w:r>
            <w:r w:rsidRPr="00C22F7A">
              <w:rPr>
                <w:spacing w:val="2"/>
                <w:sz w:val="18"/>
                <w:szCs w:val="26"/>
                <w:rtl/>
                <w:lang w:bidi="ar-EG"/>
              </w:rPr>
              <w:t xml:space="preserve"> (</w:t>
            </w:r>
            <w:r w:rsidRPr="00C22F7A">
              <w:rPr>
                <w:spacing w:val="2"/>
                <w:sz w:val="18"/>
                <w:szCs w:val="26"/>
                <w:rtl/>
              </w:rPr>
              <w:t>برمودا</w:t>
            </w:r>
            <w:r w:rsidRPr="00C22F7A">
              <w:rPr>
                <w:b/>
                <w:bCs/>
                <w:spacing w:val="0"/>
                <w:sz w:val="18"/>
                <w:szCs w:val="26"/>
                <w:rtl/>
                <w:lang w:bidi="ar-EG"/>
              </w:rPr>
              <w:t xml:space="preserve"> </w:t>
            </w:r>
            <w:r w:rsidRPr="00C22F7A">
              <w:rPr>
                <w:spacing w:val="0"/>
                <w:sz w:val="18"/>
                <w:szCs w:val="26"/>
                <w:rtl/>
                <w:lang w:bidi="ar-EG"/>
              </w:rPr>
              <w:t>-</w:t>
            </w:r>
            <w:r w:rsidRPr="00C22F7A">
              <w:rPr>
                <w:b/>
                <w:bCs/>
                <w:spacing w:val="0"/>
                <w:sz w:val="18"/>
                <w:szCs w:val="26"/>
                <w:rtl/>
                <w:lang w:bidi="ar-EG"/>
              </w:rPr>
              <w:t xml:space="preserve"> </w:t>
            </w:r>
            <w:r w:rsidRPr="00C22F7A">
              <w:rPr>
                <w:spacing w:val="0"/>
                <w:sz w:val="18"/>
                <w:szCs w:val="26"/>
                <w:rtl/>
                <w:lang w:bidi="ar-EG"/>
              </w:rPr>
              <w:t>في 2000)</w:t>
            </w:r>
          </w:p>
          <w:p w:rsidR="00AD6B48" w:rsidRDefault="008E2263" w:rsidP="00C44FED">
            <w:pPr>
              <w:spacing w:before="20" w:after="20" w:line="260" w:lineRule="exact"/>
              <w:ind w:left="284" w:hanging="284"/>
              <w:rPr>
                <w:rFonts w:hint="cs"/>
                <w:spacing w:val="0"/>
                <w:sz w:val="18"/>
                <w:szCs w:val="26"/>
                <w:rtl/>
                <w:lang w:bidi="ar-EG"/>
              </w:rPr>
            </w:pPr>
            <w:r w:rsidRPr="00C22F7A">
              <w:rPr>
                <w:spacing w:val="0"/>
                <w:sz w:val="18"/>
                <w:szCs w:val="26"/>
                <w:rtl/>
                <w:lang w:bidi="ar-EG"/>
              </w:rPr>
              <w:t>-</w:t>
            </w:r>
            <w:r w:rsidR="00A24AF1">
              <w:rPr>
                <w:rFonts w:hint="cs"/>
                <w:spacing w:val="0"/>
                <w:sz w:val="18"/>
                <w:szCs w:val="26"/>
                <w:rtl/>
                <w:lang w:bidi="ar-EG"/>
              </w:rPr>
              <w:tab/>
            </w:r>
            <w:r w:rsidR="00BD4799">
              <w:rPr>
                <w:rFonts w:hint="cs"/>
                <w:spacing w:val="0"/>
                <w:sz w:val="18"/>
                <w:szCs w:val="26"/>
                <w:rtl/>
                <w:lang w:bidi="ar-EG"/>
              </w:rPr>
              <w:t>96.9</w:t>
            </w:r>
            <w:r w:rsidR="00BD4799"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جزر فيرجين البريطانية</w:t>
            </w:r>
            <w:r w:rsidRPr="00C22F7A">
              <w:rPr>
                <w:spacing w:val="0"/>
                <w:sz w:val="18"/>
                <w:szCs w:val="26"/>
                <w:rtl/>
                <w:lang w:bidi="ar-EG"/>
              </w:rPr>
              <w:t xml:space="preserve"> - في 2005)</w:t>
            </w:r>
          </w:p>
          <w:p w:rsidR="00AD6B48" w:rsidRDefault="008E2263" w:rsidP="00C44FED">
            <w:pPr>
              <w:spacing w:before="20" w:after="20" w:line="260" w:lineRule="exact"/>
              <w:ind w:left="284" w:hanging="284"/>
              <w:rPr>
                <w:rFonts w:hint="cs"/>
                <w:spacing w:val="2"/>
                <w:sz w:val="18"/>
                <w:szCs w:val="26"/>
                <w:rtl/>
                <w:lang w:bidi="ar-EG"/>
              </w:rPr>
            </w:pPr>
            <w:r w:rsidRPr="00C22F7A">
              <w:rPr>
                <w:spacing w:val="0"/>
                <w:sz w:val="18"/>
                <w:szCs w:val="26"/>
                <w:rtl/>
                <w:lang w:bidi="ar-EG"/>
              </w:rPr>
              <w:t>-</w:t>
            </w:r>
            <w:r w:rsidR="00A24AF1">
              <w:rPr>
                <w:rFonts w:hint="cs"/>
                <w:spacing w:val="0"/>
                <w:sz w:val="18"/>
                <w:szCs w:val="26"/>
                <w:rtl/>
                <w:lang w:bidi="ar-EG"/>
              </w:rPr>
              <w:tab/>
            </w:r>
            <w:r w:rsidR="00BD4799">
              <w:rPr>
                <w:rFonts w:hint="cs"/>
                <w:spacing w:val="0"/>
                <w:sz w:val="18"/>
                <w:szCs w:val="26"/>
                <w:rtl/>
                <w:lang w:bidi="ar-EG"/>
              </w:rPr>
              <w:t>96.5</w:t>
            </w:r>
            <w:r w:rsidR="00BD4799"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جزر كايمان</w:t>
            </w:r>
            <w:r w:rsidRPr="00C22F7A">
              <w:rPr>
                <w:spacing w:val="2"/>
                <w:sz w:val="18"/>
                <w:szCs w:val="26"/>
                <w:rtl/>
                <w:lang w:bidi="ar-EG"/>
              </w:rPr>
              <w:t xml:space="preserve"> </w:t>
            </w:r>
            <w:r w:rsidR="00BD4799">
              <w:rPr>
                <w:rFonts w:hint="cs"/>
                <w:spacing w:val="2"/>
                <w:sz w:val="18"/>
                <w:szCs w:val="26"/>
                <w:rtl/>
                <w:lang w:bidi="ar-EG"/>
              </w:rPr>
              <w:t>-</w:t>
            </w:r>
            <w:r w:rsidRPr="00C22F7A">
              <w:rPr>
                <w:spacing w:val="2"/>
                <w:sz w:val="18"/>
                <w:szCs w:val="26"/>
                <w:rtl/>
                <w:lang w:bidi="ar-EG"/>
              </w:rPr>
              <w:t xml:space="preserve"> في 2005)</w:t>
            </w:r>
          </w:p>
          <w:p w:rsidR="00AD6B48" w:rsidRDefault="008E2263" w:rsidP="00C44FED">
            <w:pPr>
              <w:spacing w:before="20" w:after="20" w:line="260" w:lineRule="exact"/>
              <w:ind w:left="284" w:hanging="284"/>
              <w:rPr>
                <w:rFonts w:hint="cs"/>
                <w:spacing w:val="0"/>
                <w:sz w:val="18"/>
                <w:szCs w:val="26"/>
                <w:rtl/>
                <w:lang w:bidi="ar-EG"/>
              </w:rPr>
            </w:pPr>
            <w:r w:rsidRPr="00C22F7A">
              <w:rPr>
                <w:spacing w:val="2"/>
                <w:sz w:val="18"/>
                <w:szCs w:val="26"/>
                <w:rtl/>
                <w:lang w:bidi="ar-EG"/>
              </w:rPr>
              <w:t>-</w:t>
            </w:r>
            <w:r w:rsidR="00A24AF1">
              <w:rPr>
                <w:rFonts w:hint="cs"/>
                <w:spacing w:val="2"/>
                <w:sz w:val="18"/>
                <w:szCs w:val="26"/>
                <w:rtl/>
                <w:lang w:bidi="ar-EG"/>
              </w:rPr>
              <w:tab/>
            </w:r>
            <w:r w:rsidRPr="00C22F7A">
              <w:rPr>
                <w:spacing w:val="2"/>
                <w:sz w:val="18"/>
                <w:szCs w:val="26"/>
                <w:rtl/>
                <w:lang w:bidi="ar-EG"/>
              </w:rPr>
              <w:t>77</w:t>
            </w:r>
            <w:r w:rsidR="00BD4799" w:rsidRPr="002867C9">
              <w:rPr>
                <w:rFonts w:cs="Simple Outline Pat" w:hint="cs"/>
                <w:spacing w:val="0"/>
                <w:sz w:val="14"/>
                <w:szCs w:val="22"/>
                <w:rtl/>
                <w:lang w:bidi="ar-EG"/>
              </w:rPr>
              <w:t>%</w:t>
            </w:r>
            <w:r w:rsidR="00C22F7A" w:rsidRPr="00C22F7A">
              <w:rPr>
                <w:b/>
                <w:bCs/>
                <w:spacing w:val="0"/>
                <w:sz w:val="18"/>
                <w:szCs w:val="26"/>
                <w:vertAlign w:val="superscript"/>
                <w:rtl/>
                <w:lang w:bidi="ar-EG"/>
              </w:rPr>
              <w:t>(</w:t>
            </w:r>
            <w:r w:rsidR="00C22F7A" w:rsidRPr="00C22F7A">
              <w:rPr>
                <w:rStyle w:val="FootnoteReference"/>
                <w:b/>
                <w:bCs w:val="0"/>
                <w:spacing w:val="0"/>
                <w:sz w:val="18"/>
                <w:szCs w:val="26"/>
                <w:rtl/>
              </w:rPr>
              <w:footnoteReference w:id="29"/>
            </w:r>
            <w:r w:rsidR="00C22F7A" w:rsidRPr="00C22F7A">
              <w:rPr>
                <w:b/>
                <w:bCs/>
                <w:spacing w:val="0"/>
                <w:sz w:val="18"/>
                <w:szCs w:val="26"/>
                <w:vertAlign w:val="superscript"/>
                <w:rtl/>
                <w:lang w:bidi="ar-EG"/>
              </w:rPr>
              <w:t>)</w:t>
            </w:r>
            <w:r w:rsidRPr="00C22F7A">
              <w:rPr>
                <w:spacing w:val="2"/>
                <w:sz w:val="18"/>
                <w:szCs w:val="26"/>
                <w:rtl/>
                <w:lang w:bidi="ar-EG"/>
              </w:rPr>
              <w:t xml:space="preserve"> (</w:t>
            </w:r>
            <w:r w:rsidRPr="00C22F7A">
              <w:rPr>
                <w:spacing w:val="2"/>
                <w:sz w:val="18"/>
                <w:szCs w:val="26"/>
                <w:rtl/>
              </w:rPr>
              <w:t>جزر فوكلاند</w:t>
            </w:r>
            <w:r w:rsidRPr="00C22F7A">
              <w:rPr>
                <w:spacing w:val="0"/>
                <w:sz w:val="18"/>
                <w:szCs w:val="26"/>
                <w:rtl/>
                <w:lang w:bidi="ar-EG"/>
              </w:rPr>
              <w:t xml:space="preserve"> </w:t>
            </w:r>
            <w:r w:rsidR="00BD4799">
              <w:rPr>
                <w:rFonts w:hint="cs"/>
                <w:spacing w:val="0"/>
                <w:sz w:val="18"/>
                <w:szCs w:val="26"/>
                <w:rtl/>
                <w:lang w:bidi="ar-EG"/>
              </w:rPr>
              <w:t>-</w:t>
            </w:r>
            <w:r w:rsidRPr="00C22F7A">
              <w:rPr>
                <w:spacing w:val="0"/>
                <w:sz w:val="18"/>
                <w:szCs w:val="26"/>
                <w:rtl/>
                <w:lang w:bidi="ar-EG"/>
              </w:rPr>
              <w:t xml:space="preserve"> في 2006)</w:t>
            </w:r>
          </w:p>
          <w:p w:rsidR="00AD6B48" w:rsidRDefault="008E2263" w:rsidP="00C44FED">
            <w:pPr>
              <w:spacing w:before="20" w:after="20" w:line="260" w:lineRule="exact"/>
              <w:ind w:left="284" w:hanging="284"/>
              <w:rPr>
                <w:rFonts w:hint="cs"/>
                <w:spacing w:val="0"/>
                <w:sz w:val="18"/>
                <w:szCs w:val="26"/>
                <w:rtl/>
                <w:lang w:bidi="ar-EG"/>
              </w:rPr>
            </w:pPr>
            <w:r w:rsidRPr="00C22F7A">
              <w:rPr>
                <w:spacing w:val="0"/>
                <w:sz w:val="18"/>
                <w:szCs w:val="26"/>
                <w:rtl/>
                <w:lang w:bidi="ar-EG"/>
              </w:rPr>
              <w:t>-</w:t>
            </w:r>
            <w:r w:rsidR="00A24AF1">
              <w:rPr>
                <w:rFonts w:hint="cs"/>
                <w:spacing w:val="0"/>
                <w:sz w:val="18"/>
                <w:szCs w:val="26"/>
                <w:rtl/>
                <w:lang w:bidi="ar-EG"/>
              </w:rPr>
              <w:tab/>
            </w:r>
            <w:r w:rsidRPr="00C22F7A">
              <w:rPr>
                <w:spacing w:val="0"/>
                <w:sz w:val="18"/>
                <w:szCs w:val="26"/>
                <w:rtl/>
                <w:lang w:bidi="ar-EG"/>
              </w:rPr>
              <w:t>97</w:t>
            </w:r>
            <w:r w:rsidR="00A24AF1"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جبل طارق</w:t>
            </w:r>
            <w:r w:rsidRPr="00C22F7A">
              <w:rPr>
                <w:spacing w:val="2"/>
                <w:sz w:val="18"/>
                <w:szCs w:val="26"/>
                <w:rtl/>
                <w:lang w:bidi="ar-EG"/>
              </w:rPr>
              <w:t xml:space="preserve"> </w:t>
            </w:r>
            <w:r w:rsidR="00BD4799">
              <w:rPr>
                <w:rFonts w:hint="cs"/>
                <w:spacing w:val="2"/>
                <w:sz w:val="18"/>
                <w:szCs w:val="26"/>
                <w:rtl/>
                <w:lang w:bidi="ar-EG"/>
              </w:rPr>
              <w:t>-</w:t>
            </w:r>
            <w:r w:rsidRPr="00C22F7A">
              <w:rPr>
                <w:spacing w:val="2"/>
                <w:sz w:val="18"/>
                <w:szCs w:val="26"/>
                <w:rtl/>
                <w:lang w:bidi="ar-EG"/>
              </w:rPr>
              <w:t xml:space="preserve"> في 2006</w:t>
            </w:r>
            <w:r w:rsidRPr="00C22F7A">
              <w:rPr>
                <w:spacing w:val="0"/>
                <w:sz w:val="18"/>
                <w:szCs w:val="26"/>
                <w:rtl/>
                <w:lang w:bidi="ar-EG"/>
              </w:rPr>
              <w:t>)</w:t>
            </w:r>
          </w:p>
          <w:p w:rsidR="00AD6B48" w:rsidRDefault="008E2263" w:rsidP="00C44FED">
            <w:pPr>
              <w:spacing w:before="20" w:after="20" w:line="260" w:lineRule="exact"/>
              <w:ind w:left="284" w:hanging="284"/>
              <w:rPr>
                <w:rFonts w:hint="cs"/>
                <w:spacing w:val="0"/>
                <w:sz w:val="18"/>
                <w:szCs w:val="26"/>
                <w:rtl/>
                <w:lang w:bidi="ar-EG"/>
              </w:rPr>
            </w:pPr>
            <w:r w:rsidRPr="00C22F7A">
              <w:rPr>
                <w:spacing w:val="0"/>
                <w:sz w:val="18"/>
                <w:szCs w:val="26"/>
                <w:rtl/>
                <w:lang w:bidi="ar-EG"/>
              </w:rPr>
              <w:t>-</w:t>
            </w:r>
            <w:r w:rsidR="00A24AF1">
              <w:rPr>
                <w:rFonts w:hint="cs"/>
                <w:spacing w:val="0"/>
                <w:sz w:val="18"/>
                <w:szCs w:val="26"/>
                <w:rtl/>
                <w:lang w:bidi="ar-EG"/>
              </w:rPr>
              <w:tab/>
            </w:r>
            <w:r w:rsidRPr="00C22F7A">
              <w:rPr>
                <w:spacing w:val="0"/>
                <w:sz w:val="18"/>
                <w:szCs w:val="26"/>
                <w:rtl/>
                <w:lang w:bidi="ar-EG"/>
              </w:rPr>
              <w:t>87</w:t>
            </w:r>
            <w:r w:rsidR="00A24AF1"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مونتسيرات</w:t>
            </w:r>
            <w:r w:rsidRPr="00C22F7A">
              <w:rPr>
                <w:spacing w:val="2"/>
                <w:sz w:val="18"/>
                <w:szCs w:val="26"/>
                <w:rtl/>
                <w:lang w:bidi="ar-EG"/>
              </w:rPr>
              <w:t xml:space="preserve"> </w:t>
            </w:r>
            <w:r w:rsidR="00BD4799">
              <w:rPr>
                <w:rFonts w:hint="cs"/>
                <w:spacing w:val="2"/>
                <w:sz w:val="18"/>
                <w:szCs w:val="26"/>
                <w:rtl/>
                <w:lang w:bidi="ar-EG"/>
              </w:rPr>
              <w:t>-</w:t>
            </w:r>
            <w:r w:rsidRPr="00C22F7A">
              <w:rPr>
                <w:spacing w:val="0"/>
                <w:sz w:val="18"/>
                <w:szCs w:val="26"/>
                <w:rtl/>
                <w:lang w:bidi="ar-EG"/>
              </w:rPr>
              <w:t xml:space="preserve"> في 2001)</w:t>
            </w:r>
          </w:p>
          <w:p w:rsidR="00AD6B48" w:rsidRDefault="008E2263" w:rsidP="00C44FED">
            <w:pPr>
              <w:spacing w:before="20" w:after="20" w:line="260" w:lineRule="exact"/>
              <w:ind w:left="284" w:hanging="284"/>
              <w:rPr>
                <w:rFonts w:hint="cs"/>
                <w:spacing w:val="0"/>
                <w:sz w:val="18"/>
                <w:szCs w:val="26"/>
                <w:rtl/>
                <w:lang w:bidi="ar-EG"/>
              </w:rPr>
            </w:pPr>
            <w:r w:rsidRPr="00C22F7A">
              <w:rPr>
                <w:spacing w:val="0"/>
                <w:sz w:val="18"/>
                <w:szCs w:val="26"/>
                <w:rtl/>
                <w:lang w:bidi="ar-EG"/>
              </w:rPr>
              <w:t>-</w:t>
            </w:r>
            <w:r w:rsidR="00A24AF1">
              <w:rPr>
                <w:rFonts w:hint="cs"/>
                <w:spacing w:val="0"/>
                <w:sz w:val="18"/>
                <w:szCs w:val="26"/>
                <w:rtl/>
                <w:lang w:bidi="ar-EG"/>
              </w:rPr>
              <w:tab/>
            </w:r>
            <w:r w:rsidRPr="00C22F7A">
              <w:rPr>
                <w:spacing w:val="0"/>
                <w:sz w:val="18"/>
                <w:szCs w:val="26"/>
                <w:rtl/>
                <w:lang w:bidi="ar-EG"/>
              </w:rPr>
              <w:t>100</w:t>
            </w:r>
            <w:r w:rsidR="00A24AF1"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جزر بيتكرن</w:t>
            </w:r>
            <w:r w:rsidRPr="00C22F7A">
              <w:rPr>
                <w:spacing w:val="0"/>
                <w:sz w:val="18"/>
                <w:szCs w:val="26"/>
                <w:rtl/>
                <w:lang w:bidi="ar-EG"/>
              </w:rPr>
              <w:t xml:space="preserve"> وهندرسون ودوسي وأونو في 2005)</w:t>
            </w:r>
          </w:p>
          <w:p w:rsidR="00AD6B48" w:rsidRDefault="008E2263" w:rsidP="00C44FED">
            <w:pPr>
              <w:spacing w:before="20" w:after="20" w:line="260" w:lineRule="exact"/>
              <w:ind w:left="284" w:hanging="284"/>
              <w:rPr>
                <w:rFonts w:hint="cs"/>
                <w:spacing w:val="0"/>
                <w:sz w:val="18"/>
                <w:szCs w:val="26"/>
                <w:rtl/>
                <w:lang w:bidi="ar-EG"/>
              </w:rPr>
            </w:pPr>
            <w:r w:rsidRPr="00C22F7A">
              <w:rPr>
                <w:spacing w:val="0"/>
                <w:sz w:val="18"/>
                <w:szCs w:val="26"/>
                <w:rtl/>
                <w:lang w:bidi="ar-EG"/>
              </w:rPr>
              <w:t>-</w:t>
            </w:r>
            <w:r w:rsidR="00A24AF1">
              <w:rPr>
                <w:rFonts w:hint="cs"/>
                <w:spacing w:val="0"/>
                <w:sz w:val="18"/>
                <w:szCs w:val="26"/>
                <w:rtl/>
                <w:lang w:bidi="ar-EG"/>
              </w:rPr>
              <w:tab/>
              <w:t>88.8</w:t>
            </w:r>
            <w:r w:rsidR="00A24AF1"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سانت هيلينا</w:t>
            </w:r>
            <w:r w:rsidRPr="00C22F7A">
              <w:rPr>
                <w:spacing w:val="0"/>
                <w:sz w:val="18"/>
                <w:szCs w:val="26"/>
                <w:rtl/>
                <w:lang w:bidi="ar-EG"/>
              </w:rPr>
              <w:t xml:space="preserve"> </w:t>
            </w:r>
            <w:r w:rsidR="00BD4799">
              <w:rPr>
                <w:rFonts w:hint="cs"/>
                <w:spacing w:val="0"/>
                <w:sz w:val="18"/>
                <w:szCs w:val="26"/>
                <w:rtl/>
                <w:lang w:bidi="ar-EG"/>
              </w:rPr>
              <w:t>-</w:t>
            </w:r>
            <w:r w:rsidRPr="00C22F7A">
              <w:rPr>
                <w:spacing w:val="0"/>
                <w:sz w:val="18"/>
                <w:szCs w:val="26"/>
                <w:rtl/>
                <w:lang w:bidi="ar-EG"/>
              </w:rPr>
              <w:t xml:space="preserve"> في 2002-2003)</w:t>
            </w:r>
          </w:p>
          <w:p w:rsidR="008E2263" w:rsidRPr="00C22F7A" w:rsidRDefault="008E2263" w:rsidP="00C44FED">
            <w:pPr>
              <w:spacing w:before="20" w:after="20" w:line="260" w:lineRule="exact"/>
              <w:ind w:left="284" w:hanging="284"/>
              <w:rPr>
                <w:spacing w:val="0"/>
                <w:sz w:val="18"/>
                <w:szCs w:val="26"/>
                <w:rtl/>
                <w:lang w:bidi="ar-EG"/>
              </w:rPr>
            </w:pPr>
            <w:r w:rsidRPr="00C22F7A">
              <w:rPr>
                <w:spacing w:val="0"/>
                <w:sz w:val="18"/>
                <w:szCs w:val="26"/>
                <w:rtl/>
                <w:lang w:bidi="ar-EG"/>
              </w:rPr>
              <w:t>-</w:t>
            </w:r>
            <w:r w:rsidR="00A24AF1">
              <w:rPr>
                <w:rFonts w:hint="cs"/>
                <w:spacing w:val="0"/>
                <w:sz w:val="18"/>
                <w:szCs w:val="26"/>
                <w:rtl/>
                <w:lang w:bidi="ar-EG"/>
              </w:rPr>
              <w:tab/>
            </w:r>
            <w:r w:rsidRPr="00C22F7A">
              <w:rPr>
                <w:spacing w:val="0"/>
                <w:sz w:val="18"/>
                <w:szCs w:val="26"/>
                <w:rtl/>
                <w:lang w:bidi="ar-EG"/>
              </w:rPr>
              <w:t>92</w:t>
            </w:r>
            <w:r w:rsidR="00A24AF1"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جزر تركس وكايكوس</w:t>
            </w:r>
            <w:r w:rsidRPr="00C22F7A">
              <w:rPr>
                <w:spacing w:val="0"/>
                <w:sz w:val="18"/>
                <w:szCs w:val="26"/>
                <w:rtl/>
                <w:lang w:bidi="ar-EG"/>
              </w:rPr>
              <w:t xml:space="preserve"> </w:t>
            </w:r>
            <w:r w:rsidR="00BD4799">
              <w:rPr>
                <w:rFonts w:hint="cs"/>
                <w:spacing w:val="0"/>
                <w:sz w:val="18"/>
                <w:szCs w:val="26"/>
                <w:rtl/>
                <w:lang w:bidi="ar-EG"/>
              </w:rPr>
              <w:t>-</w:t>
            </w:r>
            <w:r w:rsidRPr="00C22F7A">
              <w:rPr>
                <w:spacing w:val="0"/>
                <w:sz w:val="18"/>
                <w:szCs w:val="26"/>
                <w:rtl/>
                <w:lang w:bidi="ar-EG"/>
              </w:rPr>
              <w:t xml:space="preserve"> في 2005)</w:t>
            </w:r>
          </w:p>
        </w:tc>
      </w:tr>
      <w:tr w:rsidR="008E2263" w:rsidRPr="007C3321" w:rsidTr="006B603C">
        <w:tc>
          <w:tcPr>
            <w:tcW w:w="4785" w:type="dxa"/>
          </w:tcPr>
          <w:p w:rsidR="008E2263" w:rsidRPr="00C22F7A" w:rsidRDefault="008E2263" w:rsidP="00C44FED">
            <w:pPr>
              <w:spacing w:before="20" w:after="20" w:line="260" w:lineRule="exact"/>
              <w:rPr>
                <w:b/>
                <w:bCs/>
                <w:spacing w:val="0"/>
                <w:sz w:val="18"/>
                <w:szCs w:val="26"/>
                <w:rtl/>
                <w:lang w:bidi="ar-EG"/>
              </w:rPr>
            </w:pPr>
            <w:r w:rsidRPr="00C22F7A">
              <w:rPr>
                <w:sz w:val="18"/>
                <w:szCs w:val="26"/>
                <w:rtl/>
              </w:rPr>
              <w:t>معدل الإلمام بالقراءة والكتابة</w:t>
            </w:r>
            <w:r w:rsidRPr="00C22F7A">
              <w:rPr>
                <w:sz w:val="18"/>
                <w:szCs w:val="26"/>
                <w:rtl/>
                <w:lang w:bidi="ar-EG"/>
              </w:rPr>
              <w:t xml:space="preserve"> بين البالغين</w:t>
            </w:r>
          </w:p>
        </w:tc>
        <w:tc>
          <w:tcPr>
            <w:tcW w:w="4785" w:type="dxa"/>
          </w:tcPr>
          <w:p w:rsidR="008E2263" w:rsidRPr="00C22F7A" w:rsidRDefault="008E2263" w:rsidP="00C44FED">
            <w:pPr>
              <w:spacing w:before="20" w:after="20" w:line="260" w:lineRule="exact"/>
              <w:ind w:left="284" w:hanging="284"/>
              <w:rPr>
                <w:b/>
                <w:bCs/>
                <w:spacing w:val="0"/>
                <w:sz w:val="18"/>
                <w:szCs w:val="26"/>
                <w:rtl/>
                <w:lang w:bidi="ar-EG"/>
              </w:rPr>
            </w:pPr>
            <w:r w:rsidRPr="00C22F7A">
              <w:rPr>
                <w:spacing w:val="0"/>
                <w:sz w:val="18"/>
                <w:szCs w:val="26"/>
                <w:rtl/>
                <w:lang w:bidi="ar-EG"/>
              </w:rPr>
              <w:t>-</w:t>
            </w:r>
            <w:r w:rsidR="00A24AF1">
              <w:rPr>
                <w:rFonts w:hint="cs"/>
                <w:spacing w:val="0"/>
                <w:sz w:val="18"/>
                <w:szCs w:val="26"/>
                <w:rtl/>
                <w:lang w:bidi="ar-EG"/>
              </w:rPr>
              <w:tab/>
            </w:r>
            <w:r w:rsidRPr="00C22F7A">
              <w:rPr>
                <w:spacing w:val="0"/>
                <w:sz w:val="18"/>
                <w:szCs w:val="26"/>
                <w:rtl/>
                <w:lang w:bidi="ar-EG"/>
              </w:rPr>
              <w:t>98</w:t>
            </w:r>
            <w:r w:rsidR="00A24AF1" w:rsidRPr="002867C9">
              <w:rPr>
                <w:rFonts w:cs="Simple Outline Pat" w:hint="cs"/>
                <w:spacing w:val="0"/>
                <w:sz w:val="14"/>
                <w:szCs w:val="22"/>
                <w:rtl/>
                <w:lang w:bidi="ar-EG"/>
              </w:rPr>
              <w:t>%</w:t>
            </w:r>
            <w:r w:rsidRPr="00C22F7A">
              <w:rPr>
                <w:spacing w:val="0"/>
                <w:sz w:val="18"/>
                <w:szCs w:val="26"/>
                <w:rtl/>
                <w:lang w:bidi="ar-EG"/>
              </w:rPr>
              <w:t xml:space="preserve"> (</w:t>
            </w:r>
            <w:r w:rsidRPr="00C22F7A">
              <w:rPr>
                <w:spacing w:val="2"/>
                <w:sz w:val="18"/>
                <w:szCs w:val="26"/>
                <w:rtl/>
              </w:rPr>
              <w:t>سانت هيلينا</w:t>
            </w:r>
            <w:r w:rsidRPr="00C22F7A">
              <w:rPr>
                <w:spacing w:val="0"/>
                <w:sz w:val="18"/>
                <w:szCs w:val="26"/>
                <w:rtl/>
                <w:lang w:bidi="ar-EG"/>
              </w:rPr>
              <w:t xml:space="preserve"> </w:t>
            </w:r>
            <w:r w:rsidR="00BD4799">
              <w:rPr>
                <w:rFonts w:hint="cs"/>
                <w:spacing w:val="0"/>
                <w:sz w:val="18"/>
                <w:szCs w:val="26"/>
                <w:rtl/>
                <w:lang w:bidi="ar-EG"/>
              </w:rPr>
              <w:t>-</w:t>
            </w:r>
            <w:r w:rsidRPr="00C22F7A">
              <w:rPr>
                <w:spacing w:val="0"/>
                <w:sz w:val="18"/>
                <w:szCs w:val="26"/>
                <w:rtl/>
                <w:lang w:bidi="ar-EG"/>
              </w:rPr>
              <w:t xml:space="preserve"> في 1998)</w:t>
            </w:r>
          </w:p>
        </w:tc>
      </w:tr>
      <w:tr w:rsidR="008E2263" w:rsidRPr="007C3321" w:rsidTr="006B603C">
        <w:tc>
          <w:tcPr>
            <w:tcW w:w="4785" w:type="dxa"/>
          </w:tcPr>
          <w:p w:rsidR="008E2263" w:rsidRPr="00C22F7A" w:rsidRDefault="008E2263" w:rsidP="00C44FED">
            <w:pPr>
              <w:spacing w:before="20" w:after="20" w:line="260" w:lineRule="exact"/>
              <w:rPr>
                <w:spacing w:val="0"/>
                <w:sz w:val="18"/>
                <w:szCs w:val="26"/>
                <w:rtl/>
                <w:lang w:bidi="ar-EG"/>
              </w:rPr>
            </w:pPr>
            <w:r w:rsidRPr="00C22F7A">
              <w:rPr>
                <w:spacing w:val="0"/>
                <w:sz w:val="18"/>
                <w:szCs w:val="26"/>
                <w:rtl/>
                <w:lang w:bidi="ar-EG"/>
              </w:rPr>
              <w:t>اللغات</w:t>
            </w:r>
          </w:p>
        </w:tc>
        <w:tc>
          <w:tcPr>
            <w:tcW w:w="4785" w:type="dxa"/>
          </w:tcPr>
          <w:p w:rsidR="00A24AF1" w:rsidRDefault="008E2263" w:rsidP="00C44FED">
            <w:pPr>
              <w:spacing w:before="20" w:after="20" w:line="260" w:lineRule="exact"/>
              <w:ind w:left="284" w:hanging="284"/>
              <w:rPr>
                <w:rFonts w:hint="cs"/>
                <w:spacing w:val="0"/>
                <w:sz w:val="18"/>
                <w:szCs w:val="26"/>
                <w:rtl/>
                <w:lang w:bidi="ar-EG"/>
              </w:rPr>
            </w:pPr>
            <w:r w:rsidRPr="00C22F7A">
              <w:rPr>
                <w:spacing w:val="2"/>
                <w:sz w:val="18"/>
                <w:szCs w:val="26"/>
                <w:rtl/>
                <w:lang w:bidi="ar-EG"/>
              </w:rPr>
              <w:t>-</w:t>
            </w:r>
            <w:r w:rsidR="00A24AF1">
              <w:rPr>
                <w:rFonts w:hint="cs"/>
                <w:spacing w:val="2"/>
                <w:sz w:val="18"/>
                <w:szCs w:val="26"/>
                <w:rtl/>
                <w:lang w:bidi="ar-EG"/>
              </w:rPr>
              <w:tab/>
            </w:r>
            <w:r w:rsidR="00BD4799">
              <w:rPr>
                <w:rFonts w:hint="cs"/>
                <w:spacing w:val="2"/>
                <w:sz w:val="18"/>
                <w:szCs w:val="26"/>
                <w:rtl/>
                <w:lang w:bidi="ar-EG"/>
              </w:rPr>
              <w:t>الإ</w:t>
            </w:r>
            <w:r w:rsidRPr="00C22F7A">
              <w:rPr>
                <w:spacing w:val="2"/>
                <w:sz w:val="18"/>
                <w:szCs w:val="26"/>
                <w:rtl/>
                <w:lang w:bidi="ar-EG"/>
              </w:rPr>
              <w:t>نكليزية والبرتغالية (</w:t>
            </w:r>
            <w:r w:rsidRPr="00C22F7A">
              <w:rPr>
                <w:spacing w:val="2"/>
                <w:sz w:val="18"/>
                <w:szCs w:val="26"/>
                <w:rtl/>
              </w:rPr>
              <w:t>برمودا</w:t>
            </w:r>
            <w:r w:rsidRPr="00C22F7A">
              <w:rPr>
                <w:spacing w:val="0"/>
                <w:sz w:val="18"/>
                <w:szCs w:val="26"/>
                <w:rtl/>
                <w:lang w:bidi="ar-EG"/>
              </w:rPr>
              <w:t>)</w:t>
            </w:r>
          </w:p>
          <w:p w:rsidR="00A24AF1" w:rsidRDefault="008E2263" w:rsidP="00C44FED">
            <w:pPr>
              <w:spacing w:before="20" w:after="20" w:line="260" w:lineRule="exact"/>
              <w:ind w:left="284" w:hanging="284"/>
              <w:rPr>
                <w:rFonts w:hint="cs"/>
                <w:spacing w:val="0"/>
                <w:sz w:val="18"/>
                <w:szCs w:val="26"/>
                <w:rtl/>
                <w:lang w:bidi="ar-EG"/>
              </w:rPr>
            </w:pPr>
            <w:r w:rsidRPr="00C22F7A">
              <w:rPr>
                <w:spacing w:val="0"/>
                <w:sz w:val="18"/>
                <w:szCs w:val="26"/>
                <w:rtl/>
                <w:lang w:bidi="ar-EG"/>
              </w:rPr>
              <w:t>-</w:t>
            </w:r>
            <w:r w:rsidR="00A24AF1">
              <w:rPr>
                <w:rFonts w:hint="cs"/>
                <w:spacing w:val="0"/>
                <w:sz w:val="18"/>
                <w:szCs w:val="26"/>
                <w:rtl/>
                <w:lang w:bidi="ar-EG"/>
              </w:rPr>
              <w:tab/>
            </w:r>
            <w:r w:rsidR="00A24AF1">
              <w:rPr>
                <w:rFonts w:hint="cs"/>
                <w:spacing w:val="2"/>
                <w:sz w:val="18"/>
                <w:szCs w:val="26"/>
                <w:rtl/>
                <w:lang w:bidi="ar-EG"/>
              </w:rPr>
              <w:t>الإ</w:t>
            </w:r>
            <w:r w:rsidRPr="00C22F7A">
              <w:rPr>
                <w:spacing w:val="2"/>
                <w:sz w:val="18"/>
                <w:szCs w:val="26"/>
                <w:rtl/>
                <w:lang w:bidi="ar-EG"/>
              </w:rPr>
              <w:t xml:space="preserve">نكليزية </w:t>
            </w:r>
            <w:r w:rsidRPr="00C22F7A">
              <w:rPr>
                <w:spacing w:val="0"/>
                <w:sz w:val="18"/>
                <w:szCs w:val="26"/>
                <w:rtl/>
                <w:lang w:bidi="ar-EG"/>
              </w:rPr>
              <w:t>(</w:t>
            </w:r>
            <w:r w:rsidRPr="00C22F7A">
              <w:rPr>
                <w:spacing w:val="2"/>
                <w:sz w:val="18"/>
                <w:szCs w:val="26"/>
                <w:rtl/>
              </w:rPr>
              <w:t>جزر فيرجين البريطانية</w:t>
            </w:r>
            <w:r w:rsidRPr="00C22F7A">
              <w:rPr>
                <w:spacing w:val="0"/>
                <w:sz w:val="18"/>
                <w:szCs w:val="26"/>
                <w:rtl/>
                <w:lang w:bidi="ar-EG"/>
              </w:rPr>
              <w:t>)</w:t>
            </w:r>
          </w:p>
          <w:p w:rsidR="00A24AF1" w:rsidRDefault="008E2263" w:rsidP="00C44FED">
            <w:pPr>
              <w:spacing w:before="20" w:after="20" w:line="260" w:lineRule="exact"/>
              <w:ind w:left="284" w:hanging="284"/>
              <w:rPr>
                <w:rFonts w:hint="cs"/>
                <w:spacing w:val="2"/>
                <w:sz w:val="18"/>
                <w:szCs w:val="26"/>
                <w:rtl/>
                <w:lang w:bidi="ar-EG"/>
              </w:rPr>
            </w:pPr>
            <w:r w:rsidRPr="00C22F7A">
              <w:rPr>
                <w:spacing w:val="0"/>
                <w:sz w:val="18"/>
                <w:szCs w:val="26"/>
                <w:rtl/>
                <w:lang w:bidi="ar-EG"/>
              </w:rPr>
              <w:t>-</w:t>
            </w:r>
            <w:r w:rsidR="00A24AF1">
              <w:rPr>
                <w:rFonts w:hint="cs"/>
                <w:spacing w:val="0"/>
                <w:sz w:val="18"/>
                <w:szCs w:val="26"/>
                <w:rtl/>
                <w:lang w:bidi="ar-EG"/>
              </w:rPr>
              <w:tab/>
            </w:r>
            <w:r w:rsidR="00BD4799">
              <w:rPr>
                <w:rFonts w:hint="cs"/>
                <w:spacing w:val="2"/>
                <w:sz w:val="18"/>
                <w:szCs w:val="26"/>
                <w:rtl/>
                <w:lang w:bidi="ar-EG"/>
              </w:rPr>
              <w:t>الإ</w:t>
            </w:r>
            <w:r w:rsidRPr="00C22F7A">
              <w:rPr>
                <w:spacing w:val="2"/>
                <w:sz w:val="18"/>
                <w:szCs w:val="26"/>
                <w:rtl/>
                <w:lang w:bidi="ar-EG"/>
              </w:rPr>
              <w:t xml:space="preserve">نكليزية </w:t>
            </w:r>
            <w:r w:rsidRPr="00C22F7A">
              <w:rPr>
                <w:spacing w:val="0"/>
                <w:sz w:val="18"/>
                <w:szCs w:val="26"/>
                <w:rtl/>
                <w:lang w:bidi="ar-EG"/>
              </w:rPr>
              <w:t>(</w:t>
            </w:r>
            <w:r w:rsidRPr="00C22F7A">
              <w:rPr>
                <w:spacing w:val="2"/>
                <w:sz w:val="18"/>
                <w:szCs w:val="26"/>
                <w:rtl/>
              </w:rPr>
              <w:t>جزر كايمان</w:t>
            </w:r>
            <w:r w:rsidRPr="00C22F7A">
              <w:rPr>
                <w:spacing w:val="2"/>
                <w:sz w:val="18"/>
                <w:szCs w:val="26"/>
                <w:rtl/>
                <w:lang w:bidi="ar-EG"/>
              </w:rPr>
              <w:t>)</w:t>
            </w:r>
          </w:p>
          <w:p w:rsidR="00A24AF1" w:rsidRDefault="008E2263" w:rsidP="00C44FED">
            <w:pPr>
              <w:spacing w:before="20" w:after="20" w:line="260" w:lineRule="exact"/>
              <w:ind w:left="284" w:hanging="284"/>
              <w:rPr>
                <w:rFonts w:hint="cs"/>
                <w:spacing w:val="0"/>
                <w:sz w:val="18"/>
                <w:szCs w:val="26"/>
                <w:rtl/>
                <w:lang w:bidi="ar-EG"/>
              </w:rPr>
            </w:pPr>
            <w:r w:rsidRPr="00C22F7A">
              <w:rPr>
                <w:spacing w:val="2"/>
                <w:sz w:val="18"/>
                <w:szCs w:val="26"/>
                <w:rtl/>
                <w:lang w:bidi="ar-EG"/>
              </w:rPr>
              <w:t>-</w:t>
            </w:r>
            <w:r w:rsidR="00A24AF1">
              <w:rPr>
                <w:rFonts w:hint="cs"/>
                <w:spacing w:val="2"/>
                <w:sz w:val="18"/>
                <w:szCs w:val="26"/>
                <w:rtl/>
                <w:lang w:bidi="ar-EG"/>
              </w:rPr>
              <w:tab/>
            </w:r>
            <w:r w:rsidR="00BD4799">
              <w:rPr>
                <w:rFonts w:hint="cs"/>
                <w:spacing w:val="2"/>
                <w:sz w:val="18"/>
                <w:szCs w:val="26"/>
                <w:rtl/>
                <w:lang w:bidi="ar-EG"/>
              </w:rPr>
              <w:t>الإ</w:t>
            </w:r>
            <w:r w:rsidRPr="00C22F7A">
              <w:rPr>
                <w:spacing w:val="2"/>
                <w:sz w:val="18"/>
                <w:szCs w:val="26"/>
                <w:rtl/>
                <w:lang w:bidi="ar-EG"/>
              </w:rPr>
              <w:t>نكليزية (</w:t>
            </w:r>
            <w:r w:rsidRPr="00C22F7A">
              <w:rPr>
                <w:spacing w:val="2"/>
                <w:sz w:val="18"/>
                <w:szCs w:val="26"/>
                <w:rtl/>
              </w:rPr>
              <w:t>جزر فوكلاند</w:t>
            </w:r>
            <w:r w:rsidRPr="00C22F7A">
              <w:rPr>
                <w:spacing w:val="0"/>
                <w:sz w:val="18"/>
                <w:szCs w:val="26"/>
                <w:rtl/>
                <w:lang w:bidi="ar-EG"/>
              </w:rPr>
              <w:t>)</w:t>
            </w:r>
          </w:p>
          <w:p w:rsidR="00A24AF1" w:rsidRDefault="008E2263" w:rsidP="00C44FED">
            <w:pPr>
              <w:spacing w:before="20" w:after="20" w:line="260" w:lineRule="exact"/>
              <w:ind w:left="284" w:hanging="284"/>
              <w:rPr>
                <w:rFonts w:hint="cs"/>
                <w:spacing w:val="0"/>
                <w:sz w:val="18"/>
                <w:szCs w:val="26"/>
                <w:rtl/>
                <w:lang w:bidi="ar-EG"/>
              </w:rPr>
            </w:pPr>
            <w:r w:rsidRPr="00C22F7A">
              <w:rPr>
                <w:spacing w:val="0"/>
                <w:sz w:val="18"/>
                <w:szCs w:val="26"/>
                <w:rtl/>
                <w:lang w:bidi="ar-EG"/>
              </w:rPr>
              <w:t>-</w:t>
            </w:r>
            <w:r w:rsidR="00A24AF1">
              <w:rPr>
                <w:rFonts w:hint="cs"/>
                <w:spacing w:val="0"/>
                <w:sz w:val="18"/>
                <w:szCs w:val="26"/>
                <w:rtl/>
                <w:lang w:bidi="ar-EG"/>
              </w:rPr>
              <w:tab/>
            </w:r>
            <w:r w:rsidR="00BD4799">
              <w:rPr>
                <w:rFonts w:hint="cs"/>
                <w:spacing w:val="2"/>
                <w:sz w:val="18"/>
                <w:szCs w:val="26"/>
                <w:rtl/>
                <w:lang w:bidi="ar-EG"/>
              </w:rPr>
              <w:t>الإ</w:t>
            </w:r>
            <w:r w:rsidRPr="00C22F7A">
              <w:rPr>
                <w:spacing w:val="2"/>
                <w:sz w:val="18"/>
                <w:szCs w:val="26"/>
                <w:rtl/>
                <w:lang w:bidi="ar-EG"/>
              </w:rPr>
              <w:t xml:space="preserve">نكليزية </w:t>
            </w:r>
            <w:r w:rsidRPr="00C22F7A">
              <w:rPr>
                <w:spacing w:val="0"/>
                <w:sz w:val="18"/>
                <w:szCs w:val="26"/>
                <w:rtl/>
                <w:lang w:bidi="ar-EG"/>
              </w:rPr>
              <w:t>(</w:t>
            </w:r>
            <w:r w:rsidRPr="00C22F7A">
              <w:rPr>
                <w:spacing w:val="2"/>
                <w:sz w:val="18"/>
                <w:szCs w:val="26"/>
                <w:rtl/>
              </w:rPr>
              <w:t>جبل طارق</w:t>
            </w:r>
            <w:r w:rsidRPr="00C22F7A">
              <w:rPr>
                <w:spacing w:val="0"/>
                <w:sz w:val="18"/>
                <w:szCs w:val="26"/>
                <w:rtl/>
                <w:lang w:bidi="ar-EG"/>
              </w:rPr>
              <w:t>)</w:t>
            </w:r>
          </w:p>
          <w:p w:rsidR="00A24AF1" w:rsidRDefault="008E2263" w:rsidP="00C44FED">
            <w:pPr>
              <w:spacing w:before="20" w:after="20" w:line="260" w:lineRule="exact"/>
              <w:ind w:left="284" w:hanging="284"/>
              <w:rPr>
                <w:rFonts w:hint="cs"/>
                <w:spacing w:val="0"/>
                <w:sz w:val="18"/>
                <w:szCs w:val="26"/>
                <w:rtl/>
                <w:lang w:bidi="ar-EG"/>
              </w:rPr>
            </w:pPr>
            <w:r w:rsidRPr="00C22F7A">
              <w:rPr>
                <w:spacing w:val="0"/>
                <w:sz w:val="18"/>
                <w:szCs w:val="26"/>
                <w:rtl/>
                <w:lang w:bidi="ar-EG"/>
              </w:rPr>
              <w:t>-</w:t>
            </w:r>
            <w:r w:rsidR="00A24AF1">
              <w:rPr>
                <w:rFonts w:hint="cs"/>
                <w:spacing w:val="0"/>
                <w:sz w:val="18"/>
                <w:szCs w:val="26"/>
                <w:rtl/>
                <w:lang w:bidi="ar-EG"/>
              </w:rPr>
              <w:tab/>
            </w:r>
            <w:r w:rsidR="00BD4799">
              <w:rPr>
                <w:rFonts w:hint="cs"/>
                <w:spacing w:val="2"/>
                <w:sz w:val="18"/>
                <w:szCs w:val="26"/>
                <w:rtl/>
                <w:lang w:bidi="ar-EG"/>
              </w:rPr>
              <w:t>الإ</w:t>
            </w:r>
            <w:r w:rsidRPr="00C22F7A">
              <w:rPr>
                <w:spacing w:val="2"/>
                <w:sz w:val="18"/>
                <w:szCs w:val="26"/>
                <w:rtl/>
                <w:lang w:bidi="ar-EG"/>
              </w:rPr>
              <w:t xml:space="preserve">نكليزية </w:t>
            </w:r>
            <w:r w:rsidRPr="00C22F7A">
              <w:rPr>
                <w:spacing w:val="0"/>
                <w:sz w:val="18"/>
                <w:szCs w:val="26"/>
                <w:rtl/>
                <w:lang w:bidi="ar-EG"/>
              </w:rPr>
              <w:t>(</w:t>
            </w:r>
            <w:r w:rsidRPr="00C22F7A">
              <w:rPr>
                <w:spacing w:val="2"/>
                <w:sz w:val="18"/>
                <w:szCs w:val="26"/>
                <w:rtl/>
              </w:rPr>
              <w:t>مونتسيرات</w:t>
            </w:r>
            <w:r w:rsidRPr="00C22F7A">
              <w:rPr>
                <w:spacing w:val="0"/>
                <w:sz w:val="18"/>
                <w:szCs w:val="26"/>
                <w:rtl/>
                <w:lang w:bidi="ar-EG"/>
              </w:rPr>
              <w:t>)</w:t>
            </w:r>
          </w:p>
          <w:p w:rsidR="00A24AF1" w:rsidRDefault="008E2263" w:rsidP="00C44FED">
            <w:pPr>
              <w:spacing w:before="20" w:after="20" w:line="260" w:lineRule="exact"/>
              <w:ind w:left="284" w:hanging="284"/>
              <w:rPr>
                <w:rFonts w:hint="cs"/>
                <w:spacing w:val="0"/>
                <w:sz w:val="18"/>
                <w:szCs w:val="26"/>
                <w:rtl/>
                <w:lang w:bidi="ar-EG"/>
              </w:rPr>
            </w:pPr>
            <w:r w:rsidRPr="00C22F7A">
              <w:rPr>
                <w:spacing w:val="0"/>
                <w:sz w:val="18"/>
                <w:szCs w:val="26"/>
                <w:rtl/>
                <w:lang w:bidi="ar-EG"/>
              </w:rPr>
              <w:t>-</w:t>
            </w:r>
            <w:r w:rsidR="00A24AF1">
              <w:rPr>
                <w:rFonts w:hint="cs"/>
                <w:spacing w:val="0"/>
                <w:sz w:val="18"/>
                <w:szCs w:val="26"/>
                <w:rtl/>
                <w:lang w:bidi="ar-EG"/>
              </w:rPr>
              <w:tab/>
            </w:r>
            <w:r w:rsidR="00A24AF1">
              <w:rPr>
                <w:rFonts w:hint="cs"/>
                <w:spacing w:val="2"/>
                <w:sz w:val="18"/>
                <w:szCs w:val="26"/>
                <w:rtl/>
                <w:lang w:bidi="ar-EG"/>
              </w:rPr>
              <w:t>الإ</w:t>
            </w:r>
            <w:r w:rsidRPr="00C22F7A">
              <w:rPr>
                <w:spacing w:val="2"/>
                <w:sz w:val="18"/>
                <w:szCs w:val="26"/>
                <w:rtl/>
                <w:lang w:bidi="ar-EG"/>
              </w:rPr>
              <w:t xml:space="preserve">نكليزية </w:t>
            </w:r>
            <w:r w:rsidRPr="00C22F7A">
              <w:rPr>
                <w:spacing w:val="0"/>
                <w:sz w:val="18"/>
                <w:szCs w:val="26"/>
                <w:rtl/>
                <w:lang w:bidi="ar-EG"/>
              </w:rPr>
              <w:t>والبيتكرنية (</w:t>
            </w:r>
            <w:r w:rsidRPr="00C22F7A">
              <w:rPr>
                <w:spacing w:val="2"/>
                <w:sz w:val="18"/>
                <w:szCs w:val="26"/>
                <w:rtl/>
              </w:rPr>
              <w:t>جزر بيتكرن</w:t>
            </w:r>
            <w:r w:rsidRPr="00C22F7A">
              <w:rPr>
                <w:spacing w:val="0"/>
                <w:sz w:val="18"/>
                <w:szCs w:val="26"/>
                <w:rtl/>
                <w:lang w:bidi="ar-EG"/>
              </w:rPr>
              <w:t xml:space="preserve"> وهندرسون ودوسي وأونو)</w:t>
            </w:r>
          </w:p>
          <w:p w:rsidR="00A24AF1" w:rsidRDefault="008E2263" w:rsidP="00C44FED">
            <w:pPr>
              <w:spacing w:before="20" w:after="20" w:line="260" w:lineRule="exact"/>
              <w:ind w:left="284" w:hanging="284"/>
              <w:rPr>
                <w:rFonts w:hint="cs"/>
                <w:spacing w:val="0"/>
                <w:sz w:val="18"/>
                <w:szCs w:val="26"/>
                <w:rtl/>
                <w:lang w:bidi="ar-EG"/>
              </w:rPr>
            </w:pPr>
            <w:r w:rsidRPr="00C22F7A">
              <w:rPr>
                <w:spacing w:val="0"/>
                <w:sz w:val="18"/>
                <w:szCs w:val="26"/>
                <w:rtl/>
                <w:lang w:bidi="ar-EG"/>
              </w:rPr>
              <w:t>-</w:t>
            </w:r>
            <w:r w:rsidR="00A24AF1">
              <w:rPr>
                <w:rFonts w:hint="cs"/>
                <w:spacing w:val="0"/>
                <w:sz w:val="18"/>
                <w:szCs w:val="26"/>
                <w:rtl/>
                <w:lang w:bidi="ar-EG"/>
              </w:rPr>
              <w:tab/>
            </w:r>
            <w:r w:rsidR="00BD4799">
              <w:rPr>
                <w:rFonts w:hint="cs"/>
                <w:spacing w:val="2"/>
                <w:sz w:val="18"/>
                <w:szCs w:val="26"/>
                <w:rtl/>
                <w:lang w:bidi="ar-EG"/>
              </w:rPr>
              <w:t>الإ</w:t>
            </w:r>
            <w:r w:rsidRPr="00C22F7A">
              <w:rPr>
                <w:spacing w:val="2"/>
                <w:sz w:val="18"/>
                <w:szCs w:val="26"/>
                <w:rtl/>
                <w:lang w:bidi="ar-EG"/>
              </w:rPr>
              <w:t xml:space="preserve">نكليزية </w:t>
            </w:r>
            <w:r w:rsidRPr="00C22F7A">
              <w:rPr>
                <w:spacing w:val="0"/>
                <w:sz w:val="18"/>
                <w:szCs w:val="26"/>
                <w:rtl/>
                <w:lang w:bidi="ar-EG"/>
              </w:rPr>
              <w:t>(</w:t>
            </w:r>
            <w:r w:rsidRPr="00C22F7A">
              <w:rPr>
                <w:spacing w:val="2"/>
                <w:sz w:val="18"/>
                <w:szCs w:val="26"/>
                <w:rtl/>
              </w:rPr>
              <w:t>سانت هيلينا</w:t>
            </w:r>
            <w:r w:rsidRPr="00C22F7A">
              <w:rPr>
                <w:spacing w:val="0"/>
                <w:sz w:val="18"/>
                <w:szCs w:val="26"/>
                <w:rtl/>
                <w:lang w:bidi="ar-EG"/>
              </w:rPr>
              <w:t>)</w:t>
            </w:r>
          </w:p>
          <w:p w:rsidR="008E2263" w:rsidRPr="00C22F7A" w:rsidRDefault="008E2263" w:rsidP="00C44FED">
            <w:pPr>
              <w:spacing w:before="20" w:after="20" w:line="260" w:lineRule="exact"/>
              <w:ind w:left="284" w:hanging="284"/>
              <w:rPr>
                <w:spacing w:val="0"/>
                <w:sz w:val="18"/>
                <w:szCs w:val="26"/>
                <w:rtl/>
                <w:lang w:bidi="ar-EG"/>
              </w:rPr>
            </w:pPr>
            <w:r w:rsidRPr="00C22F7A">
              <w:rPr>
                <w:spacing w:val="0"/>
                <w:sz w:val="18"/>
                <w:szCs w:val="26"/>
                <w:rtl/>
                <w:lang w:bidi="ar-EG"/>
              </w:rPr>
              <w:t>-</w:t>
            </w:r>
            <w:r w:rsidR="00A24AF1">
              <w:rPr>
                <w:rFonts w:hint="cs"/>
                <w:spacing w:val="0"/>
                <w:sz w:val="18"/>
                <w:szCs w:val="26"/>
                <w:rtl/>
                <w:lang w:bidi="ar-EG"/>
              </w:rPr>
              <w:tab/>
            </w:r>
            <w:r w:rsidR="00BD4799">
              <w:rPr>
                <w:rFonts w:hint="cs"/>
                <w:spacing w:val="2"/>
                <w:sz w:val="18"/>
                <w:szCs w:val="26"/>
                <w:rtl/>
                <w:lang w:bidi="ar-EG"/>
              </w:rPr>
              <w:t>الإ</w:t>
            </w:r>
            <w:r w:rsidRPr="00C22F7A">
              <w:rPr>
                <w:spacing w:val="2"/>
                <w:sz w:val="18"/>
                <w:szCs w:val="26"/>
                <w:rtl/>
                <w:lang w:bidi="ar-EG"/>
              </w:rPr>
              <w:t xml:space="preserve">نكليزية </w:t>
            </w:r>
            <w:r w:rsidRPr="00C22F7A">
              <w:rPr>
                <w:spacing w:val="0"/>
                <w:sz w:val="18"/>
                <w:szCs w:val="26"/>
                <w:rtl/>
                <w:lang w:bidi="ar-EG"/>
              </w:rPr>
              <w:t>والكريولية (</w:t>
            </w:r>
            <w:r w:rsidRPr="00C22F7A">
              <w:rPr>
                <w:spacing w:val="2"/>
                <w:sz w:val="18"/>
                <w:szCs w:val="26"/>
                <w:rtl/>
              </w:rPr>
              <w:t>جزر تركس وكايكوس</w:t>
            </w:r>
            <w:r w:rsidRPr="00C22F7A">
              <w:rPr>
                <w:spacing w:val="0"/>
                <w:sz w:val="18"/>
                <w:szCs w:val="26"/>
                <w:rtl/>
                <w:lang w:bidi="ar-EG"/>
              </w:rPr>
              <w:t>)</w:t>
            </w:r>
          </w:p>
        </w:tc>
      </w:tr>
      <w:tr w:rsidR="008E2263" w:rsidRPr="007C3321" w:rsidTr="006B603C">
        <w:tc>
          <w:tcPr>
            <w:tcW w:w="4785" w:type="dxa"/>
          </w:tcPr>
          <w:p w:rsidR="008E2263" w:rsidRPr="00C22F7A" w:rsidRDefault="008E2263" w:rsidP="00C44FED">
            <w:pPr>
              <w:spacing w:before="20" w:after="20" w:line="260" w:lineRule="exact"/>
              <w:rPr>
                <w:spacing w:val="0"/>
                <w:sz w:val="18"/>
                <w:szCs w:val="26"/>
                <w:rtl/>
                <w:lang w:bidi="ar-EG"/>
              </w:rPr>
            </w:pPr>
            <w:r w:rsidRPr="00C22F7A">
              <w:rPr>
                <w:spacing w:val="0"/>
                <w:sz w:val="18"/>
                <w:szCs w:val="26"/>
                <w:rtl/>
                <w:lang w:bidi="ar-EG"/>
              </w:rPr>
              <w:t>متوسط العمر المتوقع</w:t>
            </w:r>
          </w:p>
        </w:tc>
        <w:tc>
          <w:tcPr>
            <w:tcW w:w="4785" w:type="dxa"/>
          </w:tcPr>
          <w:p w:rsidR="00A24AF1" w:rsidRDefault="008E2263" w:rsidP="00C44FED">
            <w:pPr>
              <w:spacing w:before="20" w:after="20" w:line="260" w:lineRule="exact"/>
              <w:ind w:left="284" w:hanging="284"/>
              <w:rPr>
                <w:rFonts w:hint="cs"/>
                <w:spacing w:val="0"/>
                <w:sz w:val="18"/>
                <w:szCs w:val="26"/>
                <w:rtl/>
                <w:lang w:bidi="ar-EG"/>
              </w:rPr>
            </w:pPr>
            <w:r w:rsidRPr="00C22F7A">
              <w:rPr>
                <w:spacing w:val="2"/>
                <w:sz w:val="18"/>
                <w:szCs w:val="26"/>
                <w:rtl/>
                <w:lang w:bidi="ar-EG"/>
              </w:rPr>
              <w:t>-</w:t>
            </w:r>
            <w:r w:rsidR="00A24AF1">
              <w:rPr>
                <w:rFonts w:hint="cs"/>
                <w:spacing w:val="2"/>
                <w:sz w:val="18"/>
                <w:szCs w:val="26"/>
                <w:rtl/>
                <w:lang w:bidi="ar-EG"/>
              </w:rPr>
              <w:tab/>
              <w:t>76.3</w:t>
            </w:r>
            <w:r w:rsidRPr="00C22F7A">
              <w:rPr>
                <w:rFonts w:hint="cs"/>
                <w:spacing w:val="2"/>
                <w:sz w:val="18"/>
                <w:szCs w:val="26"/>
                <w:rtl/>
                <w:lang w:bidi="ar-EG"/>
              </w:rPr>
              <w:t xml:space="preserve">- </w:t>
            </w:r>
            <w:r w:rsidRPr="00C22F7A">
              <w:rPr>
                <w:spacing w:val="2"/>
                <w:sz w:val="18"/>
                <w:szCs w:val="26"/>
                <w:rtl/>
                <w:lang w:bidi="ar-EG"/>
              </w:rPr>
              <w:t xml:space="preserve">رجال؛ </w:t>
            </w:r>
            <w:r w:rsidR="00A24AF1">
              <w:rPr>
                <w:rFonts w:hint="cs"/>
                <w:spacing w:val="2"/>
                <w:sz w:val="18"/>
                <w:szCs w:val="26"/>
                <w:rtl/>
                <w:lang w:bidi="ar-EG"/>
              </w:rPr>
              <w:t>81.7</w:t>
            </w:r>
            <w:r w:rsidRPr="00C22F7A">
              <w:rPr>
                <w:rFonts w:hint="cs"/>
                <w:spacing w:val="2"/>
                <w:sz w:val="18"/>
                <w:szCs w:val="26"/>
                <w:rtl/>
                <w:lang w:bidi="ar-EG"/>
              </w:rPr>
              <w:t xml:space="preserve"> </w:t>
            </w:r>
            <w:r w:rsidRPr="00C22F7A">
              <w:rPr>
                <w:spacing w:val="2"/>
                <w:sz w:val="18"/>
                <w:szCs w:val="26"/>
                <w:rtl/>
                <w:lang w:bidi="ar-EG"/>
              </w:rPr>
              <w:t>-</w:t>
            </w:r>
            <w:r w:rsidRPr="00C22F7A">
              <w:rPr>
                <w:rFonts w:hint="cs"/>
                <w:spacing w:val="2"/>
                <w:sz w:val="18"/>
                <w:szCs w:val="26"/>
                <w:rtl/>
                <w:lang w:bidi="ar-EG"/>
              </w:rPr>
              <w:t xml:space="preserve"> </w:t>
            </w:r>
            <w:r w:rsidRPr="00C22F7A">
              <w:rPr>
                <w:spacing w:val="2"/>
                <w:sz w:val="18"/>
                <w:szCs w:val="26"/>
                <w:rtl/>
                <w:lang w:bidi="ar-EG"/>
              </w:rPr>
              <w:t>نساء (</w:t>
            </w:r>
            <w:r w:rsidRPr="00C22F7A">
              <w:rPr>
                <w:spacing w:val="2"/>
                <w:sz w:val="18"/>
                <w:szCs w:val="26"/>
                <w:rtl/>
              </w:rPr>
              <w:t>برمودا</w:t>
            </w:r>
            <w:r w:rsidRPr="00C22F7A">
              <w:rPr>
                <w:b/>
                <w:bCs/>
                <w:spacing w:val="0"/>
                <w:sz w:val="18"/>
                <w:szCs w:val="26"/>
                <w:rtl/>
                <w:lang w:bidi="ar-EG"/>
              </w:rPr>
              <w:t xml:space="preserve"> </w:t>
            </w:r>
            <w:r w:rsidR="00A24AF1">
              <w:rPr>
                <w:rFonts w:hint="cs"/>
                <w:spacing w:val="0"/>
                <w:sz w:val="18"/>
                <w:szCs w:val="26"/>
                <w:rtl/>
                <w:lang w:bidi="ar-EG"/>
              </w:rPr>
              <w:t>-</w:t>
            </w:r>
            <w:r w:rsidRPr="00C22F7A">
              <w:rPr>
                <w:b/>
                <w:bCs/>
                <w:spacing w:val="0"/>
                <w:sz w:val="18"/>
                <w:szCs w:val="26"/>
                <w:rtl/>
                <w:lang w:bidi="ar-EG"/>
              </w:rPr>
              <w:t xml:space="preserve"> </w:t>
            </w:r>
            <w:r w:rsidRPr="00C22F7A">
              <w:rPr>
                <w:spacing w:val="0"/>
                <w:sz w:val="18"/>
                <w:szCs w:val="26"/>
                <w:rtl/>
                <w:lang w:bidi="ar-EG"/>
              </w:rPr>
              <w:t>في 2007)</w:t>
            </w:r>
          </w:p>
          <w:p w:rsidR="00A24AF1" w:rsidRPr="008E31D5" w:rsidRDefault="008E2263" w:rsidP="00C44FED">
            <w:pPr>
              <w:spacing w:before="20" w:after="20" w:line="260" w:lineRule="exact"/>
              <w:ind w:left="284" w:hanging="284"/>
              <w:rPr>
                <w:rFonts w:hint="cs"/>
                <w:spacing w:val="0"/>
                <w:kern w:val="0"/>
                <w:sz w:val="18"/>
                <w:szCs w:val="26"/>
                <w:rtl/>
                <w:lang w:bidi="ar-EG"/>
              </w:rPr>
            </w:pPr>
            <w:r w:rsidRPr="008E31D5">
              <w:rPr>
                <w:spacing w:val="0"/>
                <w:kern w:val="0"/>
                <w:sz w:val="18"/>
                <w:szCs w:val="26"/>
                <w:rtl/>
                <w:lang w:bidi="ar-EG"/>
              </w:rPr>
              <w:t>-</w:t>
            </w:r>
            <w:r w:rsidR="00A24AF1" w:rsidRPr="008E31D5">
              <w:rPr>
                <w:rFonts w:hint="cs"/>
                <w:spacing w:val="0"/>
                <w:kern w:val="0"/>
                <w:sz w:val="18"/>
                <w:szCs w:val="26"/>
                <w:rtl/>
                <w:lang w:bidi="ar-EG"/>
              </w:rPr>
              <w:tab/>
              <w:t xml:space="preserve">76.4 </w:t>
            </w:r>
            <w:r w:rsidRPr="008E31D5">
              <w:rPr>
                <w:spacing w:val="0"/>
                <w:kern w:val="0"/>
                <w:sz w:val="18"/>
                <w:szCs w:val="26"/>
                <w:rtl/>
                <w:lang w:bidi="ar-EG"/>
              </w:rPr>
              <w:t>-</w:t>
            </w:r>
            <w:r w:rsidRPr="008E31D5">
              <w:rPr>
                <w:rFonts w:hint="cs"/>
                <w:spacing w:val="0"/>
                <w:kern w:val="0"/>
                <w:sz w:val="18"/>
                <w:szCs w:val="26"/>
                <w:rtl/>
                <w:lang w:bidi="ar-EG"/>
              </w:rPr>
              <w:t xml:space="preserve"> </w:t>
            </w:r>
            <w:r w:rsidRPr="008E31D5">
              <w:rPr>
                <w:spacing w:val="0"/>
                <w:kern w:val="0"/>
                <w:sz w:val="18"/>
                <w:szCs w:val="26"/>
                <w:rtl/>
                <w:lang w:bidi="ar-EG"/>
              </w:rPr>
              <w:t>رجال؛ 83</w:t>
            </w:r>
            <w:r w:rsidR="00A24AF1" w:rsidRPr="008E31D5">
              <w:rPr>
                <w:rFonts w:hint="cs"/>
                <w:spacing w:val="0"/>
                <w:kern w:val="0"/>
                <w:sz w:val="18"/>
                <w:szCs w:val="26"/>
                <w:rtl/>
                <w:lang w:bidi="ar-EG"/>
              </w:rPr>
              <w:t xml:space="preserve"> </w:t>
            </w:r>
            <w:r w:rsidRPr="008E31D5">
              <w:rPr>
                <w:spacing w:val="0"/>
                <w:kern w:val="0"/>
                <w:sz w:val="18"/>
                <w:szCs w:val="26"/>
                <w:rtl/>
                <w:lang w:bidi="ar-EG"/>
              </w:rPr>
              <w:t>-</w:t>
            </w:r>
            <w:r w:rsidRPr="008E31D5">
              <w:rPr>
                <w:rFonts w:hint="cs"/>
                <w:spacing w:val="0"/>
                <w:kern w:val="0"/>
                <w:sz w:val="18"/>
                <w:szCs w:val="26"/>
                <w:rtl/>
                <w:lang w:bidi="ar-EG"/>
              </w:rPr>
              <w:t xml:space="preserve"> </w:t>
            </w:r>
            <w:r w:rsidRPr="008E31D5">
              <w:rPr>
                <w:spacing w:val="0"/>
                <w:kern w:val="0"/>
                <w:sz w:val="18"/>
                <w:szCs w:val="26"/>
                <w:rtl/>
                <w:lang w:bidi="ar-EG"/>
              </w:rPr>
              <w:t>نساء (</w:t>
            </w:r>
            <w:r w:rsidRPr="008E31D5">
              <w:rPr>
                <w:spacing w:val="0"/>
                <w:kern w:val="0"/>
                <w:sz w:val="18"/>
                <w:szCs w:val="26"/>
                <w:rtl/>
              </w:rPr>
              <w:t>جزر فيرجين البريطانية</w:t>
            </w:r>
            <w:r w:rsidRPr="008E31D5">
              <w:rPr>
                <w:spacing w:val="0"/>
                <w:kern w:val="0"/>
                <w:sz w:val="18"/>
                <w:szCs w:val="26"/>
                <w:rtl/>
                <w:lang w:bidi="ar-EG"/>
              </w:rPr>
              <w:t xml:space="preserve"> </w:t>
            </w:r>
            <w:r w:rsidR="00A24AF1" w:rsidRPr="008E31D5">
              <w:rPr>
                <w:rFonts w:hint="cs"/>
                <w:spacing w:val="0"/>
                <w:kern w:val="0"/>
                <w:sz w:val="18"/>
                <w:szCs w:val="26"/>
                <w:rtl/>
                <w:lang w:bidi="ar-EG"/>
              </w:rPr>
              <w:t>-</w:t>
            </w:r>
            <w:r w:rsidRPr="008E31D5">
              <w:rPr>
                <w:spacing w:val="0"/>
                <w:kern w:val="0"/>
                <w:sz w:val="18"/>
                <w:szCs w:val="26"/>
                <w:rtl/>
                <w:lang w:bidi="ar-EG"/>
              </w:rPr>
              <w:t xml:space="preserve"> </w:t>
            </w:r>
            <w:r w:rsidR="008E31D5">
              <w:rPr>
                <w:rFonts w:hint="cs"/>
                <w:spacing w:val="0"/>
                <w:kern w:val="0"/>
                <w:sz w:val="18"/>
                <w:szCs w:val="26"/>
                <w:rtl/>
                <w:lang w:bidi="ar-EG"/>
              </w:rPr>
              <w:br/>
            </w:r>
            <w:r w:rsidRPr="008E31D5">
              <w:rPr>
                <w:spacing w:val="0"/>
                <w:kern w:val="0"/>
                <w:sz w:val="18"/>
                <w:szCs w:val="26"/>
                <w:rtl/>
                <w:lang w:bidi="ar-EG"/>
              </w:rPr>
              <w:t>في 2005)</w:t>
            </w:r>
          </w:p>
          <w:p w:rsidR="00530582" w:rsidRDefault="00530582" w:rsidP="00C44FED">
            <w:pPr>
              <w:spacing w:before="20" w:after="20" w:line="260" w:lineRule="exact"/>
              <w:ind w:left="284" w:hanging="284"/>
              <w:rPr>
                <w:rFonts w:hint="cs"/>
                <w:spacing w:val="0"/>
                <w:sz w:val="18"/>
                <w:szCs w:val="26"/>
                <w:rtl/>
                <w:lang w:bidi="ar-EG"/>
              </w:rPr>
            </w:pPr>
            <w:r>
              <w:rPr>
                <w:rFonts w:hint="cs"/>
                <w:spacing w:val="0"/>
                <w:sz w:val="18"/>
                <w:szCs w:val="26"/>
                <w:rtl/>
                <w:lang w:bidi="ar-EG"/>
              </w:rPr>
              <w:t>-</w:t>
            </w:r>
            <w:r>
              <w:rPr>
                <w:spacing w:val="0"/>
                <w:sz w:val="18"/>
                <w:szCs w:val="26"/>
                <w:rtl/>
                <w:lang w:bidi="ar-EG"/>
              </w:rPr>
              <w:tab/>
            </w:r>
            <w:r>
              <w:rPr>
                <w:rFonts w:hint="cs"/>
                <w:spacing w:val="0"/>
                <w:sz w:val="18"/>
                <w:szCs w:val="26"/>
                <w:rtl/>
                <w:lang w:bidi="ar-EG"/>
              </w:rPr>
              <w:t xml:space="preserve">78.5 </w:t>
            </w:r>
            <w:r w:rsidR="008E2263" w:rsidRPr="00C22F7A">
              <w:rPr>
                <w:spacing w:val="0"/>
                <w:sz w:val="18"/>
                <w:szCs w:val="26"/>
                <w:rtl/>
                <w:lang w:bidi="ar-EG"/>
              </w:rPr>
              <w:t>-</w:t>
            </w:r>
            <w:r w:rsidR="008E2263" w:rsidRPr="00C22F7A">
              <w:rPr>
                <w:rFonts w:hint="cs"/>
                <w:spacing w:val="0"/>
                <w:sz w:val="18"/>
                <w:szCs w:val="26"/>
                <w:rtl/>
                <w:lang w:bidi="ar-EG"/>
              </w:rPr>
              <w:t xml:space="preserve"> </w:t>
            </w:r>
            <w:r w:rsidR="008E2263" w:rsidRPr="00C22F7A">
              <w:rPr>
                <w:spacing w:val="0"/>
                <w:sz w:val="18"/>
                <w:szCs w:val="26"/>
                <w:rtl/>
                <w:lang w:bidi="ar-EG"/>
              </w:rPr>
              <w:t xml:space="preserve">رجال؛ </w:t>
            </w:r>
            <w:r>
              <w:rPr>
                <w:rFonts w:hint="cs"/>
                <w:spacing w:val="0"/>
                <w:sz w:val="18"/>
                <w:szCs w:val="26"/>
                <w:rtl/>
                <w:lang w:bidi="ar-EG"/>
              </w:rPr>
              <w:t>83.3</w:t>
            </w:r>
            <w:r w:rsidR="008E2263" w:rsidRPr="00C22F7A">
              <w:rPr>
                <w:spacing w:val="0"/>
                <w:sz w:val="18"/>
                <w:szCs w:val="26"/>
                <w:rtl/>
                <w:lang w:bidi="ar-EG"/>
              </w:rPr>
              <w:t xml:space="preserve"> </w:t>
            </w:r>
            <w:r w:rsidR="008E2263" w:rsidRPr="00C22F7A">
              <w:rPr>
                <w:rFonts w:hint="cs"/>
                <w:spacing w:val="0"/>
                <w:sz w:val="18"/>
                <w:szCs w:val="26"/>
                <w:rtl/>
                <w:lang w:bidi="ar-EG"/>
              </w:rPr>
              <w:t xml:space="preserve">- </w:t>
            </w:r>
            <w:r w:rsidR="008E2263" w:rsidRPr="00C22F7A">
              <w:rPr>
                <w:spacing w:val="0"/>
                <w:sz w:val="18"/>
                <w:szCs w:val="26"/>
                <w:rtl/>
                <w:lang w:bidi="ar-EG"/>
              </w:rPr>
              <w:t>نساء (</w:t>
            </w:r>
            <w:r w:rsidR="008E2263" w:rsidRPr="00C22F7A">
              <w:rPr>
                <w:spacing w:val="2"/>
                <w:sz w:val="18"/>
                <w:szCs w:val="26"/>
                <w:rtl/>
              </w:rPr>
              <w:t>جبل طارق</w:t>
            </w:r>
            <w:r w:rsidR="008E2263" w:rsidRPr="00C22F7A">
              <w:rPr>
                <w:spacing w:val="2"/>
                <w:sz w:val="18"/>
                <w:szCs w:val="26"/>
                <w:rtl/>
                <w:lang w:bidi="ar-EG"/>
              </w:rPr>
              <w:t xml:space="preserve"> </w:t>
            </w:r>
            <w:r>
              <w:rPr>
                <w:rFonts w:hint="cs"/>
                <w:spacing w:val="2"/>
                <w:sz w:val="18"/>
                <w:szCs w:val="26"/>
                <w:rtl/>
                <w:lang w:bidi="ar-EG"/>
              </w:rPr>
              <w:t>-</w:t>
            </w:r>
            <w:r w:rsidR="008E2263" w:rsidRPr="00C22F7A">
              <w:rPr>
                <w:spacing w:val="2"/>
                <w:sz w:val="18"/>
                <w:szCs w:val="26"/>
                <w:rtl/>
                <w:lang w:bidi="ar-EG"/>
              </w:rPr>
              <w:t xml:space="preserve"> في 2001</w:t>
            </w:r>
            <w:r w:rsidR="008E2263" w:rsidRPr="00C22F7A">
              <w:rPr>
                <w:spacing w:val="0"/>
                <w:sz w:val="18"/>
                <w:szCs w:val="26"/>
                <w:rtl/>
                <w:lang w:bidi="ar-EG"/>
              </w:rPr>
              <w:t>)</w:t>
            </w:r>
          </w:p>
          <w:p w:rsidR="00530582" w:rsidRDefault="008E2263" w:rsidP="00C44FED">
            <w:pPr>
              <w:spacing w:before="20" w:after="20" w:line="260" w:lineRule="exact"/>
              <w:ind w:left="284" w:hanging="284"/>
              <w:rPr>
                <w:rFonts w:hint="cs"/>
                <w:spacing w:val="0"/>
                <w:sz w:val="18"/>
                <w:szCs w:val="26"/>
                <w:rtl/>
                <w:lang w:bidi="ar-EG"/>
              </w:rPr>
            </w:pPr>
            <w:r w:rsidRPr="00C22F7A">
              <w:rPr>
                <w:spacing w:val="0"/>
                <w:sz w:val="18"/>
                <w:szCs w:val="26"/>
                <w:rtl/>
                <w:lang w:bidi="ar-EG"/>
              </w:rPr>
              <w:t>-</w:t>
            </w:r>
            <w:r w:rsidR="00530582">
              <w:rPr>
                <w:rFonts w:hint="cs"/>
                <w:spacing w:val="0"/>
                <w:sz w:val="18"/>
                <w:szCs w:val="26"/>
                <w:rtl/>
                <w:lang w:bidi="ar-EG"/>
              </w:rPr>
              <w:tab/>
            </w:r>
            <w:r w:rsidRPr="00C22F7A">
              <w:rPr>
                <w:spacing w:val="0"/>
                <w:sz w:val="18"/>
                <w:szCs w:val="26"/>
                <w:rtl/>
                <w:lang w:bidi="ar-EG"/>
              </w:rPr>
              <w:t>76</w:t>
            </w:r>
            <w:r w:rsidR="00530582">
              <w:rPr>
                <w:rFonts w:hint="cs"/>
                <w:spacing w:val="0"/>
                <w:sz w:val="18"/>
                <w:szCs w:val="26"/>
                <w:rtl/>
                <w:lang w:bidi="ar-EG"/>
              </w:rPr>
              <w:t xml:space="preserve"> </w:t>
            </w:r>
            <w:r w:rsidRPr="00C22F7A">
              <w:rPr>
                <w:spacing w:val="0"/>
                <w:sz w:val="18"/>
                <w:szCs w:val="26"/>
                <w:rtl/>
                <w:lang w:bidi="ar-EG"/>
              </w:rPr>
              <w:t>-</w:t>
            </w:r>
            <w:r w:rsidRPr="00C22F7A">
              <w:rPr>
                <w:rFonts w:hint="cs"/>
                <w:spacing w:val="0"/>
                <w:sz w:val="18"/>
                <w:szCs w:val="26"/>
                <w:rtl/>
                <w:lang w:bidi="ar-EG"/>
              </w:rPr>
              <w:t xml:space="preserve"> </w:t>
            </w:r>
            <w:r w:rsidRPr="00C22F7A">
              <w:rPr>
                <w:spacing w:val="0"/>
                <w:sz w:val="18"/>
                <w:szCs w:val="26"/>
                <w:rtl/>
                <w:lang w:bidi="ar-EG"/>
              </w:rPr>
              <w:t>رجال؛ 81</w:t>
            </w:r>
            <w:r w:rsidR="00530582">
              <w:rPr>
                <w:rFonts w:hint="cs"/>
                <w:spacing w:val="0"/>
                <w:sz w:val="18"/>
                <w:szCs w:val="26"/>
                <w:rtl/>
                <w:lang w:bidi="ar-EG"/>
              </w:rPr>
              <w:t xml:space="preserve"> </w:t>
            </w:r>
            <w:r w:rsidRPr="00C22F7A">
              <w:rPr>
                <w:spacing w:val="0"/>
                <w:sz w:val="18"/>
                <w:szCs w:val="26"/>
                <w:rtl/>
                <w:lang w:bidi="ar-EG"/>
              </w:rPr>
              <w:t>-</w:t>
            </w:r>
            <w:r w:rsidRPr="00C22F7A">
              <w:rPr>
                <w:rFonts w:hint="cs"/>
                <w:spacing w:val="0"/>
                <w:sz w:val="18"/>
                <w:szCs w:val="26"/>
                <w:rtl/>
                <w:lang w:bidi="ar-EG"/>
              </w:rPr>
              <w:t xml:space="preserve"> </w:t>
            </w:r>
            <w:r w:rsidRPr="00C22F7A">
              <w:rPr>
                <w:spacing w:val="0"/>
                <w:sz w:val="18"/>
                <w:szCs w:val="26"/>
                <w:rtl/>
                <w:lang w:bidi="ar-EG"/>
              </w:rPr>
              <w:t>نساء (</w:t>
            </w:r>
            <w:r w:rsidRPr="00C22F7A">
              <w:rPr>
                <w:spacing w:val="2"/>
                <w:sz w:val="18"/>
                <w:szCs w:val="26"/>
                <w:rtl/>
              </w:rPr>
              <w:t>مونتسيرات</w:t>
            </w:r>
            <w:r w:rsidRPr="00C22F7A">
              <w:rPr>
                <w:spacing w:val="2"/>
                <w:sz w:val="18"/>
                <w:szCs w:val="26"/>
                <w:rtl/>
                <w:lang w:bidi="ar-EG"/>
              </w:rPr>
              <w:t xml:space="preserve"> </w:t>
            </w:r>
            <w:r w:rsidR="00530582">
              <w:rPr>
                <w:rFonts w:hint="cs"/>
                <w:spacing w:val="2"/>
                <w:sz w:val="18"/>
                <w:szCs w:val="26"/>
                <w:rtl/>
                <w:lang w:bidi="ar-EG"/>
              </w:rPr>
              <w:t>-</w:t>
            </w:r>
            <w:r w:rsidRPr="00C22F7A">
              <w:rPr>
                <w:spacing w:val="0"/>
                <w:sz w:val="18"/>
                <w:szCs w:val="26"/>
                <w:rtl/>
                <w:lang w:bidi="ar-EG"/>
              </w:rPr>
              <w:t xml:space="preserve"> في 2004)</w:t>
            </w:r>
          </w:p>
          <w:p w:rsidR="00530582" w:rsidRDefault="008E2263" w:rsidP="00C44FED">
            <w:pPr>
              <w:spacing w:before="20" w:after="20" w:line="260" w:lineRule="exact"/>
              <w:ind w:left="284" w:hanging="284"/>
              <w:rPr>
                <w:rFonts w:hint="cs"/>
                <w:spacing w:val="0"/>
                <w:sz w:val="18"/>
                <w:szCs w:val="26"/>
                <w:rtl/>
                <w:lang w:bidi="ar-EG"/>
              </w:rPr>
            </w:pPr>
            <w:r w:rsidRPr="00C22F7A">
              <w:rPr>
                <w:spacing w:val="0"/>
                <w:sz w:val="18"/>
                <w:szCs w:val="26"/>
                <w:rtl/>
                <w:lang w:bidi="ar-EG"/>
              </w:rPr>
              <w:t>-</w:t>
            </w:r>
            <w:r w:rsidR="00530582">
              <w:rPr>
                <w:rFonts w:hint="cs"/>
                <w:spacing w:val="0"/>
                <w:sz w:val="18"/>
                <w:szCs w:val="26"/>
                <w:rtl/>
                <w:lang w:bidi="ar-EG"/>
              </w:rPr>
              <w:tab/>
              <w:t xml:space="preserve">71.9 </w:t>
            </w:r>
            <w:r w:rsidRPr="00C22F7A">
              <w:rPr>
                <w:spacing w:val="0"/>
                <w:sz w:val="18"/>
                <w:szCs w:val="26"/>
                <w:rtl/>
                <w:lang w:bidi="ar-EG"/>
              </w:rPr>
              <w:t>-</w:t>
            </w:r>
            <w:r w:rsidRPr="00C22F7A">
              <w:rPr>
                <w:rFonts w:hint="cs"/>
                <w:spacing w:val="0"/>
                <w:sz w:val="18"/>
                <w:szCs w:val="26"/>
                <w:rtl/>
                <w:lang w:bidi="ar-EG"/>
              </w:rPr>
              <w:t xml:space="preserve"> </w:t>
            </w:r>
            <w:r w:rsidRPr="00C22F7A">
              <w:rPr>
                <w:spacing w:val="0"/>
                <w:sz w:val="18"/>
                <w:szCs w:val="26"/>
                <w:rtl/>
                <w:lang w:bidi="ar-EG"/>
              </w:rPr>
              <w:t xml:space="preserve">رجال؛ </w:t>
            </w:r>
            <w:r w:rsidR="00530582">
              <w:rPr>
                <w:rFonts w:hint="cs"/>
                <w:spacing w:val="0"/>
                <w:sz w:val="18"/>
                <w:szCs w:val="26"/>
                <w:rtl/>
                <w:lang w:bidi="ar-EG"/>
              </w:rPr>
              <w:t xml:space="preserve">78.4 </w:t>
            </w:r>
            <w:r w:rsidRPr="00C22F7A">
              <w:rPr>
                <w:spacing w:val="0"/>
                <w:sz w:val="18"/>
                <w:szCs w:val="26"/>
                <w:rtl/>
                <w:lang w:bidi="ar-EG"/>
              </w:rPr>
              <w:t>-</w:t>
            </w:r>
            <w:r w:rsidRPr="00C22F7A">
              <w:rPr>
                <w:rFonts w:hint="cs"/>
                <w:spacing w:val="0"/>
                <w:sz w:val="18"/>
                <w:szCs w:val="26"/>
                <w:rtl/>
                <w:lang w:bidi="ar-EG"/>
              </w:rPr>
              <w:t xml:space="preserve"> </w:t>
            </w:r>
            <w:r w:rsidRPr="00C22F7A">
              <w:rPr>
                <w:spacing w:val="0"/>
                <w:sz w:val="18"/>
                <w:szCs w:val="26"/>
                <w:rtl/>
                <w:lang w:bidi="ar-EG"/>
              </w:rPr>
              <w:t>نساء (</w:t>
            </w:r>
            <w:r w:rsidRPr="00C22F7A">
              <w:rPr>
                <w:spacing w:val="2"/>
                <w:sz w:val="18"/>
                <w:szCs w:val="26"/>
                <w:rtl/>
              </w:rPr>
              <w:t>سانت هيلينا</w:t>
            </w:r>
            <w:r w:rsidRPr="00C22F7A">
              <w:rPr>
                <w:spacing w:val="0"/>
                <w:sz w:val="18"/>
                <w:szCs w:val="26"/>
                <w:rtl/>
                <w:lang w:bidi="ar-EG"/>
              </w:rPr>
              <w:t xml:space="preserve"> </w:t>
            </w:r>
            <w:r w:rsidR="00530582">
              <w:rPr>
                <w:rFonts w:hint="cs"/>
                <w:spacing w:val="0"/>
                <w:sz w:val="18"/>
                <w:szCs w:val="26"/>
                <w:rtl/>
                <w:lang w:bidi="ar-EG"/>
              </w:rPr>
              <w:t>-</w:t>
            </w:r>
            <w:r w:rsidRPr="00C22F7A">
              <w:rPr>
                <w:spacing w:val="0"/>
                <w:sz w:val="18"/>
                <w:szCs w:val="26"/>
                <w:rtl/>
                <w:lang w:bidi="ar-EG"/>
              </w:rPr>
              <w:t xml:space="preserve"> في 1998)</w:t>
            </w:r>
          </w:p>
          <w:p w:rsidR="008E2263" w:rsidRPr="00C22F7A" w:rsidRDefault="008E2263" w:rsidP="00C44FED">
            <w:pPr>
              <w:spacing w:before="20" w:after="20" w:line="260" w:lineRule="exact"/>
              <w:ind w:left="284" w:hanging="284"/>
              <w:rPr>
                <w:spacing w:val="0"/>
                <w:sz w:val="18"/>
                <w:szCs w:val="26"/>
                <w:rtl/>
                <w:lang w:bidi="ar-EG"/>
              </w:rPr>
            </w:pPr>
            <w:r w:rsidRPr="00C22F7A">
              <w:rPr>
                <w:spacing w:val="0"/>
                <w:sz w:val="18"/>
                <w:szCs w:val="26"/>
                <w:rtl/>
                <w:lang w:bidi="ar-EG"/>
              </w:rPr>
              <w:t>-</w:t>
            </w:r>
            <w:r w:rsidR="00530582">
              <w:rPr>
                <w:rFonts w:hint="cs"/>
                <w:spacing w:val="0"/>
                <w:sz w:val="18"/>
                <w:szCs w:val="26"/>
                <w:rtl/>
                <w:lang w:bidi="ar-EG"/>
              </w:rPr>
              <w:tab/>
            </w:r>
            <w:r w:rsidRPr="00C22F7A">
              <w:rPr>
                <w:spacing w:val="0"/>
                <w:sz w:val="18"/>
                <w:szCs w:val="26"/>
                <w:rtl/>
                <w:lang w:bidi="ar-EG"/>
              </w:rPr>
              <w:t>75</w:t>
            </w:r>
            <w:r w:rsidR="00EE1B75">
              <w:rPr>
                <w:rFonts w:hint="cs"/>
                <w:spacing w:val="0"/>
                <w:sz w:val="18"/>
                <w:szCs w:val="26"/>
                <w:rtl/>
                <w:lang w:bidi="ar-EG"/>
              </w:rPr>
              <w:t xml:space="preserve"> </w:t>
            </w:r>
            <w:r w:rsidRPr="00C22F7A">
              <w:rPr>
                <w:spacing w:val="0"/>
                <w:sz w:val="18"/>
                <w:szCs w:val="26"/>
                <w:rtl/>
                <w:lang w:bidi="ar-EG"/>
              </w:rPr>
              <w:t>-</w:t>
            </w:r>
            <w:r w:rsidRPr="00C22F7A">
              <w:rPr>
                <w:rFonts w:hint="cs"/>
                <w:spacing w:val="0"/>
                <w:sz w:val="18"/>
                <w:szCs w:val="26"/>
                <w:rtl/>
                <w:lang w:bidi="ar-EG"/>
              </w:rPr>
              <w:t xml:space="preserve"> </w:t>
            </w:r>
            <w:r w:rsidRPr="00C22F7A">
              <w:rPr>
                <w:spacing w:val="0"/>
                <w:sz w:val="18"/>
                <w:szCs w:val="26"/>
                <w:rtl/>
                <w:lang w:bidi="ar-EG"/>
              </w:rPr>
              <w:t xml:space="preserve">رجال؛ </w:t>
            </w:r>
            <w:r w:rsidR="00EE1B75">
              <w:rPr>
                <w:rFonts w:hint="cs"/>
                <w:spacing w:val="0"/>
                <w:sz w:val="18"/>
                <w:szCs w:val="26"/>
                <w:rtl/>
                <w:lang w:bidi="ar-EG"/>
              </w:rPr>
              <w:t>76.1</w:t>
            </w:r>
            <w:r w:rsidRPr="00C22F7A">
              <w:rPr>
                <w:rFonts w:hint="cs"/>
                <w:spacing w:val="0"/>
                <w:sz w:val="18"/>
                <w:szCs w:val="26"/>
                <w:rtl/>
                <w:lang w:bidi="ar-EG"/>
              </w:rPr>
              <w:t xml:space="preserve"> - </w:t>
            </w:r>
            <w:r w:rsidRPr="00C22F7A">
              <w:rPr>
                <w:spacing w:val="0"/>
                <w:sz w:val="18"/>
                <w:szCs w:val="26"/>
                <w:rtl/>
                <w:lang w:bidi="ar-EG"/>
              </w:rPr>
              <w:t>نساء (</w:t>
            </w:r>
            <w:r w:rsidRPr="00C22F7A">
              <w:rPr>
                <w:spacing w:val="2"/>
                <w:sz w:val="18"/>
                <w:szCs w:val="26"/>
                <w:rtl/>
              </w:rPr>
              <w:t>جزر تركس وكايكوس</w:t>
            </w:r>
            <w:r w:rsidRPr="00C22F7A">
              <w:rPr>
                <w:spacing w:val="0"/>
                <w:sz w:val="18"/>
                <w:szCs w:val="26"/>
                <w:rtl/>
                <w:lang w:bidi="ar-EG"/>
              </w:rPr>
              <w:t xml:space="preserve"> </w:t>
            </w:r>
            <w:r w:rsidR="00EE1B75">
              <w:rPr>
                <w:rFonts w:hint="cs"/>
                <w:spacing w:val="0"/>
                <w:sz w:val="18"/>
                <w:szCs w:val="26"/>
                <w:rtl/>
                <w:lang w:bidi="ar-EG"/>
              </w:rPr>
              <w:t>-</w:t>
            </w:r>
            <w:r w:rsidRPr="00C22F7A">
              <w:rPr>
                <w:spacing w:val="0"/>
                <w:sz w:val="18"/>
                <w:szCs w:val="26"/>
                <w:rtl/>
                <w:lang w:bidi="ar-EG"/>
              </w:rPr>
              <w:t xml:space="preserve"> </w:t>
            </w:r>
            <w:r w:rsidR="008E31D5">
              <w:rPr>
                <w:rFonts w:hint="cs"/>
                <w:spacing w:val="0"/>
                <w:sz w:val="18"/>
                <w:szCs w:val="26"/>
                <w:rtl/>
                <w:lang w:bidi="ar-EG"/>
              </w:rPr>
              <w:br/>
            </w:r>
            <w:r w:rsidRPr="00C22F7A">
              <w:rPr>
                <w:spacing w:val="0"/>
                <w:sz w:val="18"/>
                <w:szCs w:val="26"/>
                <w:rtl/>
                <w:lang w:bidi="ar-EG"/>
              </w:rPr>
              <w:t>في 2001)</w:t>
            </w:r>
          </w:p>
        </w:tc>
      </w:tr>
      <w:tr w:rsidR="008E2263" w:rsidRPr="007C3321" w:rsidTr="006B603C">
        <w:tc>
          <w:tcPr>
            <w:tcW w:w="4785" w:type="dxa"/>
          </w:tcPr>
          <w:p w:rsidR="008E2263" w:rsidRPr="00C22F7A" w:rsidRDefault="008E2263" w:rsidP="00C44FED">
            <w:pPr>
              <w:spacing w:before="20" w:after="20" w:line="260" w:lineRule="exact"/>
              <w:rPr>
                <w:spacing w:val="0"/>
                <w:sz w:val="18"/>
                <w:szCs w:val="26"/>
                <w:rtl/>
                <w:lang w:bidi="ar-EG"/>
              </w:rPr>
            </w:pPr>
            <w:r w:rsidRPr="00C22F7A">
              <w:rPr>
                <w:spacing w:val="0"/>
                <w:sz w:val="18"/>
                <w:szCs w:val="26"/>
                <w:rtl/>
                <w:lang w:bidi="ar-EG"/>
              </w:rPr>
              <w:t xml:space="preserve">وفيات الرضع </w:t>
            </w:r>
            <w:r w:rsidR="00F96402">
              <w:rPr>
                <w:rFonts w:hint="cs"/>
                <w:spacing w:val="0"/>
                <w:sz w:val="18"/>
                <w:szCs w:val="26"/>
                <w:rtl/>
                <w:lang w:bidi="ar-EG"/>
              </w:rPr>
              <w:t>-</w:t>
            </w:r>
            <w:r w:rsidRPr="00C22F7A">
              <w:rPr>
                <w:spacing w:val="0"/>
                <w:sz w:val="18"/>
                <w:szCs w:val="26"/>
                <w:rtl/>
                <w:lang w:bidi="ar-EG"/>
              </w:rPr>
              <w:t xml:space="preserve"> عدد وفيات الأطفال الذين تقل أعمارهم عن سنة واحدة لكل </w:t>
            </w:r>
            <w:r w:rsidR="00F96402">
              <w:rPr>
                <w:rFonts w:hint="cs"/>
                <w:spacing w:val="0"/>
                <w:sz w:val="18"/>
                <w:szCs w:val="26"/>
                <w:rtl/>
                <w:lang w:bidi="ar-EG"/>
              </w:rPr>
              <w:t>000 1</w:t>
            </w:r>
            <w:r w:rsidRPr="00C22F7A">
              <w:rPr>
                <w:spacing w:val="0"/>
                <w:sz w:val="18"/>
                <w:szCs w:val="26"/>
                <w:rtl/>
                <w:lang w:bidi="ar-EG"/>
              </w:rPr>
              <w:t xml:space="preserve"> مولود حيّ </w:t>
            </w:r>
          </w:p>
        </w:tc>
        <w:tc>
          <w:tcPr>
            <w:tcW w:w="4785" w:type="dxa"/>
          </w:tcPr>
          <w:p w:rsidR="00EE1B75" w:rsidRDefault="008E2263" w:rsidP="00C44FED">
            <w:pPr>
              <w:spacing w:before="20" w:after="20" w:line="260" w:lineRule="exact"/>
              <w:ind w:left="284" w:hanging="284"/>
              <w:rPr>
                <w:rFonts w:hint="cs"/>
                <w:spacing w:val="0"/>
                <w:sz w:val="18"/>
                <w:szCs w:val="26"/>
                <w:rtl/>
                <w:lang w:bidi="ar-EG"/>
              </w:rPr>
            </w:pPr>
            <w:r w:rsidRPr="00C22F7A">
              <w:rPr>
                <w:spacing w:val="2"/>
                <w:sz w:val="18"/>
                <w:szCs w:val="26"/>
                <w:rtl/>
                <w:lang w:bidi="ar-EG"/>
              </w:rPr>
              <w:t>-</w:t>
            </w:r>
            <w:r w:rsidR="00EE1B75">
              <w:rPr>
                <w:rFonts w:hint="cs"/>
                <w:spacing w:val="2"/>
                <w:sz w:val="18"/>
                <w:szCs w:val="26"/>
                <w:rtl/>
                <w:lang w:bidi="ar-EG"/>
              </w:rPr>
              <w:tab/>
              <w:t>2.4</w:t>
            </w:r>
            <w:r w:rsidRPr="00C22F7A">
              <w:rPr>
                <w:spacing w:val="2"/>
                <w:sz w:val="18"/>
                <w:szCs w:val="26"/>
                <w:rtl/>
                <w:lang w:bidi="ar-EG"/>
              </w:rPr>
              <w:t xml:space="preserve"> (</w:t>
            </w:r>
            <w:r w:rsidRPr="00C22F7A">
              <w:rPr>
                <w:spacing w:val="2"/>
                <w:sz w:val="18"/>
                <w:szCs w:val="26"/>
                <w:rtl/>
              </w:rPr>
              <w:t>برمودا</w:t>
            </w:r>
            <w:r w:rsidRPr="00C22F7A">
              <w:rPr>
                <w:b/>
                <w:bCs/>
                <w:spacing w:val="0"/>
                <w:sz w:val="18"/>
                <w:szCs w:val="26"/>
                <w:rtl/>
                <w:lang w:bidi="ar-EG"/>
              </w:rPr>
              <w:t xml:space="preserve"> </w:t>
            </w:r>
            <w:r w:rsidR="00EE1B75">
              <w:rPr>
                <w:rFonts w:hint="cs"/>
                <w:spacing w:val="0"/>
                <w:sz w:val="18"/>
                <w:szCs w:val="26"/>
                <w:rtl/>
                <w:lang w:bidi="ar-EG"/>
              </w:rPr>
              <w:t>-</w:t>
            </w:r>
            <w:r w:rsidRPr="00C22F7A">
              <w:rPr>
                <w:b/>
                <w:bCs/>
                <w:spacing w:val="0"/>
                <w:sz w:val="18"/>
                <w:szCs w:val="26"/>
                <w:rtl/>
                <w:lang w:bidi="ar-EG"/>
              </w:rPr>
              <w:t xml:space="preserve"> </w:t>
            </w:r>
            <w:r w:rsidRPr="00C22F7A">
              <w:rPr>
                <w:spacing w:val="0"/>
                <w:sz w:val="18"/>
                <w:szCs w:val="26"/>
                <w:rtl/>
                <w:lang w:bidi="ar-EG"/>
              </w:rPr>
              <w:t>في 2005)</w:t>
            </w:r>
          </w:p>
          <w:p w:rsidR="00EE1B75" w:rsidRDefault="008E2263" w:rsidP="00C44FED">
            <w:pPr>
              <w:spacing w:before="20" w:after="20" w:line="260" w:lineRule="exact"/>
              <w:ind w:left="284" w:hanging="284"/>
              <w:rPr>
                <w:rFonts w:hint="cs"/>
                <w:spacing w:val="0"/>
                <w:sz w:val="18"/>
                <w:szCs w:val="26"/>
                <w:rtl/>
                <w:lang w:bidi="ar-EG"/>
              </w:rPr>
            </w:pPr>
            <w:r w:rsidRPr="00C22F7A">
              <w:rPr>
                <w:spacing w:val="0"/>
                <w:sz w:val="18"/>
                <w:szCs w:val="26"/>
                <w:rtl/>
                <w:lang w:bidi="ar-EG"/>
              </w:rPr>
              <w:t>-</w:t>
            </w:r>
            <w:r w:rsidR="00EE1B75">
              <w:rPr>
                <w:rFonts w:hint="cs"/>
                <w:spacing w:val="0"/>
                <w:sz w:val="18"/>
                <w:szCs w:val="26"/>
                <w:rtl/>
                <w:lang w:bidi="ar-EG"/>
              </w:rPr>
              <w:tab/>
            </w:r>
            <w:r w:rsidRPr="00C22F7A">
              <w:rPr>
                <w:spacing w:val="0"/>
                <w:sz w:val="18"/>
                <w:szCs w:val="26"/>
                <w:rtl/>
                <w:lang w:bidi="ar-EG"/>
              </w:rPr>
              <w:t>صفر (</w:t>
            </w:r>
            <w:r w:rsidRPr="00C22F7A">
              <w:rPr>
                <w:spacing w:val="2"/>
                <w:sz w:val="18"/>
                <w:szCs w:val="26"/>
                <w:rtl/>
              </w:rPr>
              <w:t>جزر فيرجين البريطانية</w:t>
            </w:r>
            <w:r w:rsidRPr="00C22F7A">
              <w:rPr>
                <w:spacing w:val="0"/>
                <w:sz w:val="18"/>
                <w:szCs w:val="26"/>
                <w:rtl/>
                <w:lang w:bidi="ar-EG"/>
              </w:rPr>
              <w:t xml:space="preserve"> - في 2005)</w:t>
            </w:r>
          </w:p>
          <w:p w:rsidR="00EE1B75" w:rsidRDefault="008E2263" w:rsidP="00C44FED">
            <w:pPr>
              <w:spacing w:before="20" w:after="20" w:line="260" w:lineRule="exact"/>
              <w:ind w:left="284" w:hanging="284"/>
              <w:rPr>
                <w:rFonts w:hint="cs"/>
                <w:spacing w:val="0"/>
                <w:sz w:val="18"/>
                <w:szCs w:val="26"/>
                <w:rtl/>
                <w:lang w:bidi="ar-EG"/>
              </w:rPr>
            </w:pPr>
            <w:r w:rsidRPr="00C22F7A">
              <w:rPr>
                <w:spacing w:val="2"/>
                <w:sz w:val="18"/>
                <w:szCs w:val="26"/>
                <w:rtl/>
                <w:lang w:bidi="ar-EG"/>
              </w:rPr>
              <w:t>-</w:t>
            </w:r>
            <w:r w:rsidR="00EE1B75">
              <w:rPr>
                <w:rFonts w:hint="cs"/>
                <w:spacing w:val="2"/>
                <w:sz w:val="18"/>
                <w:szCs w:val="26"/>
                <w:rtl/>
                <w:lang w:bidi="ar-EG"/>
              </w:rPr>
              <w:tab/>
            </w:r>
            <w:r w:rsidRPr="00C22F7A">
              <w:rPr>
                <w:spacing w:val="2"/>
                <w:sz w:val="18"/>
                <w:szCs w:val="26"/>
                <w:rtl/>
                <w:lang w:bidi="ar-EG"/>
              </w:rPr>
              <w:t>صفر (</w:t>
            </w:r>
            <w:r w:rsidRPr="00C22F7A">
              <w:rPr>
                <w:spacing w:val="2"/>
                <w:sz w:val="18"/>
                <w:szCs w:val="26"/>
                <w:rtl/>
              </w:rPr>
              <w:t>جزر فوكلاند</w:t>
            </w:r>
            <w:r w:rsidRPr="00C22F7A">
              <w:rPr>
                <w:spacing w:val="0"/>
                <w:sz w:val="18"/>
                <w:szCs w:val="26"/>
                <w:rtl/>
                <w:lang w:bidi="ar-EG"/>
              </w:rPr>
              <w:t xml:space="preserve"> – في 2006)</w:t>
            </w:r>
          </w:p>
          <w:p w:rsidR="00EE1B75" w:rsidRDefault="008E2263" w:rsidP="00C44FED">
            <w:pPr>
              <w:spacing w:before="20" w:after="20" w:line="260" w:lineRule="exact"/>
              <w:ind w:left="284" w:hanging="284"/>
              <w:rPr>
                <w:rFonts w:hint="cs"/>
                <w:spacing w:val="0"/>
                <w:sz w:val="18"/>
                <w:szCs w:val="26"/>
                <w:rtl/>
                <w:lang w:bidi="ar-EG"/>
              </w:rPr>
            </w:pPr>
            <w:r w:rsidRPr="00C22F7A">
              <w:rPr>
                <w:spacing w:val="0"/>
                <w:sz w:val="18"/>
                <w:szCs w:val="26"/>
                <w:rtl/>
                <w:lang w:bidi="ar-EG"/>
              </w:rPr>
              <w:t>-</w:t>
            </w:r>
            <w:r w:rsidR="00EE1B75">
              <w:rPr>
                <w:rFonts w:hint="cs"/>
                <w:spacing w:val="0"/>
                <w:sz w:val="18"/>
                <w:szCs w:val="26"/>
                <w:rtl/>
                <w:lang w:bidi="ar-EG"/>
              </w:rPr>
              <w:tab/>
              <w:t>0.9</w:t>
            </w:r>
            <w:r w:rsidRPr="00C22F7A">
              <w:rPr>
                <w:spacing w:val="0"/>
                <w:sz w:val="18"/>
                <w:szCs w:val="26"/>
                <w:rtl/>
                <w:lang w:bidi="ar-EG"/>
              </w:rPr>
              <w:t xml:space="preserve"> (</w:t>
            </w:r>
            <w:r w:rsidRPr="00C22F7A">
              <w:rPr>
                <w:spacing w:val="2"/>
                <w:sz w:val="18"/>
                <w:szCs w:val="26"/>
                <w:rtl/>
              </w:rPr>
              <w:t>جبل طارق</w:t>
            </w:r>
            <w:r w:rsidRPr="00C22F7A">
              <w:rPr>
                <w:spacing w:val="2"/>
                <w:sz w:val="18"/>
                <w:szCs w:val="26"/>
                <w:rtl/>
                <w:lang w:bidi="ar-EG"/>
              </w:rPr>
              <w:t xml:space="preserve"> </w:t>
            </w:r>
            <w:r w:rsidR="00EE1B75">
              <w:rPr>
                <w:rFonts w:hint="cs"/>
                <w:spacing w:val="2"/>
                <w:sz w:val="18"/>
                <w:szCs w:val="26"/>
                <w:rtl/>
                <w:lang w:bidi="ar-EG"/>
              </w:rPr>
              <w:t>-</w:t>
            </w:r>
            <w:r w:rsidRPr="00C22F7A">
              <w:rPr>
                <w:spacing w:val="2"/>
                <w:sz w:val="18"/>
                <w:szCs w:val="26"/>
                <w:rtl/>
                <w:lang w:bidi="ar-EG"/>
              </w:rPr>
              <w:t xml:space="preserve"> في 1998- 2006</w:t>
            </w:r>
            <w:r w:rsidRPr="00C22F7A">
              <w:rPr>
                <w:spacing w:val="0"/>
                <w:sz w:val="18"/>
                <w:szCs w:val="26"/>
                <w:rtl/>
                <w:lang w:bidi="ar-EG"/>
              </w:rPr>
              <w:t>)</w:t>
            </w:r>
          </w:p>
          <w:p w:rsidR="00EE1B75" w:rsidRDefault="008E2263" w:rsidP="00C44FED">
            <w:pPr>
              <w:spacing w:before="20" w:after="20" w:line="260" w:lineRule="exact"/>
              <w:ind w:left="284" w:hanging="284"/>
              <w:rPr>
                <w:rFonts w:hint="cs"/>
                <w:spacing w:val="0"/>
                <w:sz w:val="18"/>
                <w:szCs w:val="26"/>
                <w:rtl/>
                <w:lang w:bidi="ar-EG"/>
              </w:rPr>
            </w:pPr>
            <w:r w:rsidRPr="00C22F7A">
              <w:rPr>
                <w:spacing w:val="0"/>
                <w:sz w:val="18"/>
                <w:szCs w:val="26"/>
                <w:rtl/>
                <w:lang w:bidi="ar-EG"/>
              </w:rPr>
              <w:t>-</w:t>
            </w:r>
            <w:r w:rsidR="00EE1B75">
              <w:rPr>
                <w:rFonts w:hint="cs"/>
                <w:spacing w:val="0"/>
                <w:sz w:val="18"/>
                <w:szCs w:val="26"/>
                <w:rtl/>
                <w:lang w:bidi="ar-EG"/>
              </w:rPr>
              <w:tab/>
            </w:r>
            <w:r w:rsidRPr="00C22F7A">
              <w:rPr>
                <w:spacing w:val="0"/>
                <w:sz w:val="18"/>
                <w:szCs w:val="26"/>
                <w:rtl/>
                <w:lang w:bidi="ar-EG"/>
              </w:rPr>
              <w:t>صفر (</w:t>
            </w:r>
            <w:r w:rsidRPr="00C22F7A">
              <w:rPr>
                <w:spacing w:val="2"/>
                <w:sz w:val="18"/>
                <w:szCs w:val="26"/>
                <w:rtl/>
              </w:rPr>
              <w:t>مونتسيرات</w:t>
            </w:r>
            <w:r w:rsidRPr="00C22F7A">
              <w:rPr>
                <w:spacing w:val="2"/>
                <w:sz w:val="18"/>
                <w:szCs w:val="26"/>
                <w:rtl/>
                <w:lang w:bidi="ar-EG"/>
              </w:rPr>
              <w:t xml:space="preserve"> </w:t>
            </w:r>
            <w:r w:rsidR="00EE1B75">
              <w:rPr>
                <w:rFonts w:hint="cs"/>
                <w:spacing w:val="2"/>
                <w:sz w:val="18"/>
                <w:szCs w:val="26"/>
                <w:rtl/>
                <w:lang w:bidi="ar-EG"/>
              </w:rPr>
              <w:t>-</w:t>
            </w:r>
            <w:r w:rsidRPr="00C22F7A">
              <w:rPr>
                <w:spacing w:val="0"/>
                <w:sz w:val="18"/>
                <w:szCs w:val="26"/>
                <w:rtl/>
                <w:lang w:bidi="ar-EG"/>
              </w:rPr>
              <w:t xml:space="preserve"> في 2004)</w:t>
            </w:r>
          </w:p>
          <w:p w:rsidR="00EE1B75" w:rsidRDefault="008E2263" w:rsidP="00C44FED">
            <w:pPr>
              <w:spacing w:before="20" w:after="20" w:line="260" w:lineRule="exact"/>
              <w:ind w:left="284" w:hanging="284"/>
              <w:rPr>
                <w:rFonts w:hint="cs"/>
                <w:spacing w:val="0"/>
                <w:sz w:val="18"/>
                <w:szCs w:val="26"/>
                <w:rtl/>
                <w:lang w:bidi="ar-EG"/>
              </w:rPr>
            </w:pPr>
            <w:r w:rsidRPr="00C22F7A">
              <w:rPr>
                <w:spacing w:val="0"/>
                <w:sz w:val="18"/>
                <w:szCs w:val="26"/>
                <w:rtl/>
                <w:lang w:bidi="ar-EG"/>
              </w:rPr>
              <w:t>-</w:t>
            </w:r>
            <w:r w:rsidR="00EE1B75">
              <w:rPr>
                <w:rFonts w:hint="cs"/>
                <w:spacing w:val="0"/>
                <w:sz w:val="18"/>
                <w:szCs w:val="26"/>
                <w:rtl/>
                <w:lang w:bidi="ar-EG"/>
              </w:rPr>
              <w:tab/>
            </w:r>
            <w:r w:rsidRPr="00C22F7A">
              <w:rPr>
                <w:spacing w:val="0"/>
                <w:sz w:val="18"/>
                <w:szCs w:val="26"/>
                <w:rtl/>
                <w:lang w:bidi="ar-EG"/>
              </w:rPr>
              <w:t>صفر (</w:t>
            </w:r>
            <w:r w:rsidRPr="00C22F7A">
              <w:rPr>
                <w:spacing w:val="2"/>
                <w:sz w:val="18"/>
                <w:szCs w:val="26"/>
                <w:rtl/>
              </w:rPr>
              <w:t>سانت هيلينا</w:t>
            </w:r>
            <w:r w:rsidRPr="00C22F7A">
              <w:rPr>
                <w:spacing w:val="0"/>
                <w:sz w:val="18"/>
                <w:szCs w:val="26"/>
                <w:rtl/>
                <w:lang w:bidi="ar-EG"/>
              </w:rPr>
              <w:t xml:space="preserve"> </w:t>
            </w:r>
            <w:r w:rsidR="00EE1B75">
              <w:rPr>
                <w:rFonts w:hint="cs"/>
                <w:spacing w:val="0"/>
                <w:sz w:val="18"/>
                <w:szCs w:val="26"/>
                <w:rtl/>
                <w:lang w:bidi="ar-EG"/>
              </w:rPr>
              <w:t>-</w:t>
            </w:r>
            <w:r w:rsidRPr="00C22F7A">
              <w:rPr>
                <w:spacing w:val="0"/>
                <w:sz w:val="18"/>
                <w:szCs w:val="26"/>
                <w:rtl/>
                <w:lang w:bidi="ar-EG"/>
              </w:rPr>
              <w:t xml:space="preserve"> في 2006)</w:t>
            </w:r>
          </w:p>
          <w:p w:rsidR="008E2263" w:rsidRPr="00C22F7A" w:rsidRDefault="008E2263" w:rsidP="00C44FED">
            <w:pPr>
              <w:spacing w:before="20" w:after="20" w:line="260" w:lineRule="exact"/>
              <w:ind w:left="284" w:hanging="284"/>
              <w:rPr>
                <w:spacing w:val="0"/>
                <w:sz w:val="18"/>
                <w:szCs w:val="26"/>
                <w:rtl/>
                <w:lang w:bidi="ar-EG"/>
              </w:rPr>
            </w:pPr>
            <w:r w:rsidRPr="00C22F7A">
              <w:rPr>
                <w:spacing w:val="0"/>
                <w:sz w:val="18"/>
                <w:szCs w:val="26"/>
                <w:rtl/>
                <w:lang w:bidi="ar-EG"/>
              </w:rPr>
              <w:t>-</w:t>
            </w:r>
            <w:r w:rsidR="00EE1B75">
              <w:rPr>
                <w:rFonts w:hint="cs"/>
                <w:spacing w:val="0"/>
                <w:sz w:val="18"/>
                <w:szCs w:val="26"/>
                <w:rtl/>
                <w:lang w:bidi="ar-EG"/>
              </w:rPr>
              <w:tab/>
              <w:t>3.1</w:t>
            </w:r>
            <w:r w:rsidRPr="00C22F7A">
              <w:rPr>
                <w:spacing w:val="0"/>
                <w:sz w:val="18"/>
                <w:szCs w:val="26"/>
                <w:rtl/>
                <w:lang w:bidi="ar-EG"/>
              </w:rPr>
              <w:t xml:space="preserve"> (</w:t>
            </w:r>
            <w:r w:rsidRPr="00C22F7A">
              <w:rPr>
                <w:spacing w:val="2"/>
                <w:sz w:val="18"/>
                <w:szCs w:val="26"/>
                <w:rtl/>
              </w:rPr>
              <w:t>جزر تركس وكايكوس</w:t>
            </w:r>
            <w:r w:rsidRPr="00C22F7A">
              <w:rPr>
                <w:spacing w:val="0"/>
                <w:sz w:val="18"/>
                <w:szCs w:val="26"/>
                <w:rtl/>
                <w:lang w:bidi="ar-EG"/>
              </w:rPr>
              <w:t xml:space="preserve"> </w:t>
            </w:r>
            <w:r w:rsidR="00EE1B75">
              <w:rPr>
                <w:rFonts w:hint="cs"/>
                <w:spacing w:val="0"/>
                <w:sz w:val="18"/>
                <w:szCs w:val="26"/>
                <w:rtl/>
                <w:lang w:bidi="ar-EG"/>
              </w:rPr>
              <w:t>-</w:t>
            </w:r>
            <w:r w:rsidRPr="00C22F7A">
              <w:rPr>
                <w:spacing w:val="0"/>
                <w:sz w:val="18"/>
                <w:szCs w:val="26"/>
                <w:rtl/>
                <w:lang w:bidi="ar-EG"/>
              </w:rPr>
              <w:t xml:space="preserve"> في 2005)</w:t>
            </w:r>
          </w:p>
        </w:tc>
      </w:tr>
      <w:tr w:rsidR="008E2263" w:rsidRPr="007C3321" w:rsidTr="006B603C">
        <w:tc>
          <w:tcPr>
            <w:tcW w:w="4785" w:type="dxa"/>
          </w:tcPr>
          <w:p w:rsidR="008E2263" w:rsidRPr="00C22F7A" w:rsidRDefault="008E2263" w:rsidP="00C44FED">
            <w:pPr>
              <w:spacing w:before="20" w:after="20" w:line="260" w:lineRule="exact"/>
              <w:rPr>
                <w:spacing w:val="0"/>
                <w:sz w:val="18"/>
                <w:szCs w:val="26"/>
                <w:rtl/>
                <w:lang w:bidi="ar-EG"/>
              </w:rPr>
            </w:pPr>
            <w:r w:rsidRPr="00C22F7A">
              <w:rPr>
                <w:spacing w:val="0"/>
                <w:sz w:val="18"/>
                <w:szCs w:val="26"/>
                <w:rtl/>
                <w:lang w:bidi="ar-EG"/>
              </w:rPr>
              <w:t xml:space="preserve">معدل الخصوبة (للمرأة الواحدة) </w:t>
            </w:r>
          </w:p>
        </w:tc>
        <w:tc>
          <w:tcPr>
            <w:tcW w:w="4785" w:type="dxa"/>
          </w:tcPr>
          <w:p w:rsidR="00EE1B75" w:rsidRDefault="008E2263" w:rsidP="00C44FED">
            <w:pPr>
              <w:spacing w:before="20" w:after="20" w:line="260" w:lineRule="exact"/>
              <w:ind w:left="284" w:hanging="284"/>
              <w:rPr>
                <w:rFonts w:hint="cs"/>
                <w:spacing w:val="0"/>
                <w:sz w:val="18"/>
                <w:szCs w:val="26"/>
                <w:rtl/>
                <w:lang w:bidi="ar-EG"/>
              </w:rPr>
            </w:pPr>
            <w:r w:rsidRPr="00C22F7A">
              <w:rPr>
                <w:spacing w:val="2"/>
                <w:sz w:val="18"/>
                <w:szCs w:val="26"/>
                <w:rtl/>
                <w:lang w:bidi="ar-EG"/>
              </w:rPr>
              <w:t>-</w:t>
            </w:r>
            <w:r w:rsidR="00EE1B75">
              <w:rPr>
                <w:rFonts w:hint="cs"/>
                <w:spacing w:val="2"/>
                <w:sz w:val="18"/>
                <w:szCs w:val="26"/>
                <w:rtl/>
                <w:lang w:bidi="ar-EG"/>
              </w:rPr>
              <w:tab/>
              <w:t>1.74</w:t>
            </w:r>
            <w:r w:rsidRPr="00C22F7A">
              <w:rPr>
                <w:spacing w:val="2"/>
                <w:sz w:val="18"/>
                <w:szCs w:val="26"/>
                <w:rtl/>
                <w:lang w:bidi="ar-EG"/>
              </w:rPr>
              <w:t xml:space="preserve"> (</w:t>
            </w:r>
            <w:r w:rsidRPr="00C22F7A">
              <w:rPr>
                <w:spacing w:val="2"/>
                <w:sz w:val="18"/>
                <w:szCs w:val="26"/>
                <w:rtl/>
              </w:rPr>
              <w:t>برمودا</w:t>
            </w:r>
            <w:r w:rsidRPr="00C22F7A">
              <w:rPr>
                <w:b/>
                <w:bCs/>
                <w:spacing w:val="0"/>
                <w:sz w:val="18"/>
                <w:szCs w:val="26"/>
                <w:rtl/>
                <w:lang w:bidi="ar-EG"/>
              </w:rPr>
              <w:t xml:space="preserve"> </w:t>
            </w:r>
            <w:r w:rsidRPr="00C22F7A">
              <w:rPr>
                <w:spacing w:val="0"/>
                <w:sz w:val="18"/>
                <w:szCs w:val="26"/>
                <w:rtl/>
                <w:lang w:bidi="ar-EG"/>
              </w:rPr>
              <w:t>-</w:t>
            </w:r>
            <w:r w:rsidRPr="00C22F7A">
              <w:rPr>
                <w:b/>
                <w:bCs/>
                <w:spacing w:val="0"/>
                <w:sz w:val="18"/>
                <w:szCs w:val="26"/>
                <w:rtl/>
                <w:lang w:bidi="ar-EG"/>
              </w:rPr>
              <w:t xml:space="preserve"> </w:t>
            </w:r>
            <w:r w:rsidRPr="00C22F7A">
              <w:rPr>
                <w:spacing w:val="0"/>
                <w:sz w:val="18"/>
                <w:szCs w:val="26"/>
                <w:rtl/>
                <w:lang w:bidi="ar-EG"/>
              </w:rPr>
              <w:t>في 2000)</w:t>
            </w:r>
          </w:p>
          <w:p w:rsidR="008E2263" w:rsidRPr="00C22F7A" w:rsidRDefault="008E2263" w:rsidP="00C44FED">
            <w:pPr>
              <w:spacing w:before="20" w:after="20" w:line="260" w:lineRule="exact"/>
              <w:ind w:left="284" w:hanging="284"/>
              <w:rPr>
                <w:b/>
                <w:bCs/>
                <w:spacing w:val="0"/>
                <w:sz w:val="18"/>
                <w:szCs w:val="26"/>
                <w:rtl/>
                <w:lang w:bidi="ar-EG"/>
              </w:rPr>
            </w:pPr>
            <w:r w:rsidRPr="00C22F7A">
              <w:rPr>
                <w:spacing w:val="0"/>
                <w:sz w:val="18"/>
                <w:szCs w:val="26"/>
                <w:rtl/>
                <w:lang w:bidi="ar-EG"/>
              </w:rPr>
              <w:t>-</w:t>
            </w:r>
            <w:r w:rsidR="00EE1B75">
              <w:rPr>
                <w:rFonts w:hint="cs"/>
                <w:spacing w:val="0"/>
                <w:sz w:val="18"/>
                <w:szCs w:val="26"/>
                <w:rtl/>
                <w:lang w:bidi="ar-EG"/>
              </w:rPr>
              <w:tab/>
              <w:t>2.19</w:t>
            </w:r>
            <w:r w:rsidRPr="00C22F7A">
              <w:rPr>
                <w:spacing w:val="0"/>
                <w:sz w:val="18"/>
                <w:szCs w:val="26"/>
                <w:rtl/>
                <w:lang w:bidi="ar-EG"/>
              </w:rPr>
              <w:t xml:space="preserve"> (</w:t>
            </w:r>
            <w:r w:rsidRPr="00C22F7A">
              <w:rPr>
                <w:spacing w:val="2"/>
                <w:sz w:val="18"/>
                <w:szCs w:val="26"/>
                <w:rtl/>
              </w:rPr>
              <w:t>جبل طارق</w:t>
            </w:r>
            <w:r w:rsidRPr="00C22F7A">
              <w:rPr>
                <w:spacing w:val="2"/>
                <w:sz w:val="18"/>
                <w:szCs w:val="26"/>
                <w:rtl/>
                <w:lang w:bidi="ar-EG"/>
              </w:rPr>
              <w:t xml:space="preserve"> </w:t>
            </w:r>
            <w:r w:rsidR="00EE1B75">
              <w:rPr>
                <w:rFonts w:hint="cs"/>
                <w:spacing w:val="2"/>
                <w:sz w:val="18"/>
                <w:szCs w:val="26"/>
                <w:rtl/>
                <w:lang w:bidi="ar-EG"/>
              </w:rPr>
              <w:t>-</w:t>
            </w:r>
            <w:r w:rsidRPr="00C22F7A">
              <w:rPr>
                <w:spacing w:val="2"/>
                <w:sz w:val="18"/>
                <w:szCs w:val="26"/>
                <w:rtl/>
                <w:lang w:bidi="ar-EG"/>
              </w:rPr>
              <w:t xml:space="preserve"> في</w:t>
            </w:r>
            <w:r w:rsidRPr="00C22F7A">
              <w:rPr>
                <w:spacing w:val="0"/>
                <w:sz w:val="18"/>
                <w:szCs w:val="26"/>
                <w:rtl/>
                <w:lang w:bidi="ar-EG"/>
              </w:rPr>
              <w:t xml:space="preserve"> 2007)</w:t>
            </w:r>
          </w:p>
        </w:tc>
      </w:tr>
    </w:tbl>
    <w:p w:rsidR="008E2263" w:rsidRPr="007C3321" w:rsidRDefault="008E31D5" w:rsidP="000C0216">
      <w:pPr>
        <w:spacing w:before="0" w:line="380" w:lineRule="exact"/>
        <w:jc w:val="center"/>
        <w:rPr>
          <w:b/>
          <w:bCs/>
          <w:spacing w:val="0"/>
          <w:rtl/>
          <w:lang w:bidi="ar-EG"/>
        </w:rPr>
      </w:pPr>
      <w:r>
        <w:rPr>
          <w:b/>
          <w:bCs/>
          <w:spacing w:val="0"/>
          <w:rtl/>
          <w:lang w:bidi="ar-EG"/>
        </w:rPr>
        <w:br w:type="page"/>
      </w:r>
      <w:r w:rsidR="008E2263" w:rsidRPr="007C3321">
        <w:rPr>
          <w:b/>
          <w:bCs/>
          <w:spacing w:val="0"/>
          <w:rtl/>
          <w:lang w:bidi="ar-EG"/>
        </w:rPr>
        <w:t>باء</w:t>
      </w:r>
      <w:r w:rsidR="00DD6CC2">
        <w:rPr>
          <w:rFonts w:hint="cs"/>
          <w:b/>
          <w:bCs/>
          <w:spacing w:val="0"/>
          <w:rtl/>
          <w:lang w:bidi="ar-EG"/>
        </w:rPr>
        <w:t xml:space="preserve"> </w:t>
      </w:r>
      <w:r w:rsidR="008E2263" w:rsidRPr="007C3321">
        <w:rPr>
          <w:b/>
          <w:bCs/>
          <w:spacing w:val="0"/>
          <w:rtl/>
          <w:lang w:bidi="ar-EG"/>
        </w:rPr>
        <w:t>- الهيكل السياسي العام</w:t>
      </w:r>
    </w:p>
    <w:p w:rsidR="008E2263" w:rsidRDefault="008E2263" w:rsidP="008F5A14">
      <w:pPr>
        <w:spacing w:before="0" w:line="380" w:lineRule="exact"/>
        <w:rPr>
          <w:rFonts w:hint="cs"/>
          <w:spacing w:val="0"/>
          <w:rtl/>
          <w:lang w:bidi="ar-EG"/>
        </w:rPr>
      </w:pPr>
      <w:r w:rsidRPr="007C3321">
        <w:rPr>
          <w:spacing w:val="0"/>
          <w:rtl/>
          <w:lang w:bidi="ar-EG"/>
        </w:rPr>
        <w:t>1-</w:t>
      </w:r>
      <w:r w:rsidRPr="007C3321">
        <w:rPr>
          <w:spacing w:val="0"/>
          <w:rtl/>
          <w:lang w:bidi="ar-EG"/>
        </w:rPr>
        <w:tab/>
        <w:t xml:space="preserve">المملكة المتحدة (التي تتألف من </w:t>
      </w:r>
      <w:r w:rsidR="00DD6CC2">
        <w:rPr>
          <w:rFonts w:hint="cs"/>
          <w:spacing w:val="0"/>
          <w:rtl/>
          <w:lang w:bidi="ar-EG"/>
        </w:rPr>
        <w:t>إ</w:t>
      </w:r>
      <w:r w:rsidRPr="007C3321">
        <w:rPr>
          <w:spacing w:val="0"/>
          <w:rtl/>
          <w:lang w:bidi="ar-EG"/>
        </w:rPr>
        <w:t>نكلترا وويلز واسكتلندا وآيرلندا الشمالية) ديمقراطية برلمانية وملكية دستورية. والدستور البريطاني ليس محددا</w:t>
      </w:r>
      <w:r w:rsidR="00D75D4A">
        <w:rPr>
          <w:rFonts w:hint="cs"/>
          <w:spacing w:val="0"/>
          <w:rtl/>
          <w:lang w:bidi="ar-EG"/>
        </w:rPr>
        <w:t>ً</w:t>
      </w:r>
      <w:r w:rsidRPr="007C3321">
        <w:rPr>
          <w:spacing w:val="0"/>
          <w:rtl/>
          <w:lang w:bidi="ar-EG"/>
        </w:rPr>
        <w:t xml:space="preserve"> في وثيقة وحيدة، ولكنه مشتق من مجموعة متنوعة من المصادر المدوّنة وغير المدوّنة التي تتمحور حول سيادة البرلمان. وتشمل المصادر المدوّنة: تشريعات المملكة المتحدة</w:t>
      </w:r>
      <w:r w:rsidR="00DD6CC2" w:rsidRPr="00DD6CC2">
        <w:rPr>
          <w:b/>
          <w:bCs/>
          <w:spacing w:val="0"/>
          <w:vertAlign w:val="superscript"/>
          <w:rtl/>
          <w:lang w:bidi="ar-EG"/>
        </w:rPr>
        <w:t>(</w:t>
      </w:r>
      <w:r w:rsidR="00DD6CC2" w:rsidRPr="00DD6CC2">
        <w:rPr>
          <w:rStyle w:val="FootnoteReference"/>
          <w:b/>
          <w:bCs w:val="0"/>
          <w:spacing w:val="0"/>
          <w:sz w:val="20"/>
          <w:rtl/>
        </w:rPr>
        <w:footnoteReference w:id="30"/>
      </w:r>
      <w:r w:rsidR="00DD6CC2" w:rsidRPr="00DD6CC2">
        <w:rPr>
          <w:b/>
          <w:bCs/>
          <w:spacing w:val="0"/>
          <w:vertAlign w:val="superscript"/>
          <w:rtl/>
          <w:lang w:bidi="ar-EG"/>
        </w:rPr>
        <w:t>)</w:t>
      </w:r>
      <w:r w:rsidRPr="007C3321">
        <w:rPr>
          <w:spacing w:val="0"/>
          <w:rtl/>
          <w:lang w:bidi="ar-EG"/>
        </w:rPr>
        <w:t xml:space="preserve">، والقانون العام (قانون الدعوى)، وتشريعات الجماعة الأوروبية، وأحكام محكمة العدل الأوروبية، والمؤلفات الأكاديمية. أما </w:t>
      </w:r>
      <w:r w:rsidRPr="007C3321">
        <w:rPr>
          <w:rFonts w:hint="cs"/>
          <w:spacing w:val="0"/>
          <w:rtl/>
          <w:lang w:bidi="ar-EG"/>
        </w:rPr>
        <w:t>المصادر</w:t>
      </w:r>
      <w:r w:rsidRPr="007C3321">
        <w:rPr>
          <w:spacing w:val="0"/>
          <w:rtl/>
          <w:lang w:bidi="ar-EG"/>
        </w:rPr>
        <w:t xml:space="preserve"> غير المدوّنة فتشمل الاتفاقيات الدستورية وقانون البرلمان </w:t>
      </w:r>
      <w:r w:rsidR="008F5A14">
        <w:rPr>
          <w:rFonts w:hint="cs"/>
          <w:spacing w:val="0"/>
          <w:rtl/>
          <w:lang w:bidi="ar-EG"/>
        </w:rPr>
        <w:t>وأعرافه</w:t>
      </w:r>
      <w:r w:rsidRPr="007C3321">
        <w:rPr>
          <w:spacing w:val="0"/>
          <w:rtl/>
          <w:lang w:bidi="ar-EG"/>
        </w:rPr>
        <w:t>.</w:t>
      </w:r>
    </w:p>
    <w:p w:rsidR="008E2263" w:rsidRPr="007C3321" w:rsidRDefault="008E2263" w:rsidP="003C3831">
      <w:pPr>
        <w:spacing w:before="0" w:line="380" w:lineRule="exact"/>
        <w:rPr>
          <w:spacing w:val="0"/>
          <w:rtl/>
          <w:lang w:bidi="ar-EG"/>
        </w:rPr>
      </w:pPr>
      <w:r w:rsidRPr="007C3321">
        <w:rPr>
          <w:spacing w:val="0"/>
          <w:rtl/>
          <w:lang w:bidi="ar-EG"/>
        </w:rPr>
        <w:t>2-</w:t>
      </w:r>
      <w:r w:rsidRPr="007C3321">
        <w:rPr>
          <w:spacing w:val="0"/>
          <w:rtl/>
          <w:lang w:bidi="ar-EG"/>
        </w:rPr>
        <w:tab/>
        <w:t>ولا ينص الدستور على فصل صارم بين السلطات الثلاث (التشريعية والتنفيذية والقضائية) ولو أن الإصلاح الذي طرأ مؤخرا</w:t>
      </w:r>
      <w:r w:rsidR="003C3831">
        <w:rPr>
          <w:rFonts w:hint="cs"/>
          <w:spacing w:val="0"/>
          <w:rtl/>
          <w:lang w:bidi="ar-EG"/>
        </w:rPr>
        <w:t>ً</w:t>
      </w:r>
      <w:r w:rsidRPr="007C3321">
        <w:rPr>
          <w:spacing w:val="0"/>
          <w:rtl/>
          <w:lang w:bidi="ar-EG"/>
        </w:rPr>
        <w:t xml:space="preserve"> على وزارة العدل و</w:t>
      </w:r>
      <w:r w:rsidR="003C3831">
        <w:rPr>
          <w:rFonts w:hint="cs"/>
          <w:spacing w:val="0"/>
          <w:rtl/>
          <w:lang w:bidi="ar-EG"/>
        </w:rPr>
        <w:t>الإ</w:t>
      </w:r>
      <w:r w:rsidRPr="007C3321">
        <w:rPr>
          <w:spacing w:val="0"/>
          <w:rtl/>
          <w:lang w:bidi="ar-EG"/>
        </w:rPr>
        <w:t xml:space="preserve">نشاء المرتقب لمحكمة عليا منفصلة عن السلطة التشريعية جعلا الأمور تسير في هذا الاتجاه </w:t>
      </w:r>
      <w:r w:rsidR="003C3831">
        <w:rPr>
          <w:rFonts w:hint="cs"/>
          <w:spacing w:val="0"/>
          <w:rtl/>
          <w:lang w:bidi="ar-EG"/>
        </w:rPr>
        <w:t>إ</w:t>
      </w:r>
      <w:r w:rsidRPr="007C3321">
        <w:rPr>
          <w:spacing w:val="0"/>
          <w:rtl/>
          <w:lang w:bidi="ar-EG"/>
        </w:rPr>
        <w:t>لى حد ما. وتكمن الصلاحيات التشريعية في برلمان المملكة المتحدة (وستمنستر) بوصفه الهيئة العليا لسن القوانين (باستثناء قانون الجماعة الأوروبية). ويتكون برلمان وستمنستر من الجالس على العرش (الملك</w:t>
      </w:r>
      <w:r w:rsidRPr="007C3321">
        <w:rPr>
          <w:rFonts w:hint="cs"/>
          <w:spacing w:val="0"/>
          <w:rtl/>
          <w:lang w:bidi="ar-EG"/>
        </w:rPr>
        <w:t>/</w:t>
      </w:r>
      <w:r w:rsidRPr="007C3321">
        <w:rPr>
          <w:spacing w:val="0"/>
          <w:rtl/>
          <w:lang w:bidi="ar-EG"/>
        </w:rPr>
        <w:t>الملكة في البرلمان) ومجلس العموم (المنتخب بالأغلبية النسبية أو الأغلبية البسيطة) ومجلس اللوردات. ويتكون مجلس اللوردات أساسا</w:t>
      </w:r>
      <w:r w:rsidR="003C3831">
        <w:rPr>
          <w:rFonts w:hint="cs"/>
          <w:spacing w:val="0"/>
          <w:rtl/>
          <w:lang w:bidi="ar-EG"/>
        </w:rPr>
        <w:t>ً</w:t>
      </w:r>
      <w:r w:rsidRPr="007C3321">
        <w:rPr>
          <w:spacing w:val="0"/>
          <w:rtl/>
          <w:lang w:bidi="ar-EG"/>
        </w:rPr>
        <w:t xml:space="preserve"> من أعضاء مسمّين. وتنص القوانين التشريعية البرلمانية على أن التشريعات التي يقرها مجلس العموم، بوصفه المجلس الم</w:t>
      </w:r>
      <w:r w:rsidRPr="007C3321">
        <w:rPr>
          <w:rFonts w:hint="cs"/>
          <w:spacing w:val="0"/>
          <w:rtl/>
          <w:lang w:bidi="ar-EG"/>
        </w:rPr>
        <w:t>ن</w:t>
      </w:r>
      <w:r w:rsidRPr="007C3321">
        <w:rPr>
          <w:spacing w:val="0"/>
          <w:rtl/>
          <w:lang w:bidi="ar-EG"/>
        </w:rPr>
        <w:t xml:space="preserve">تخب، لها قوة القانون، وذلك بصرف النظر عن أي تحفظات يبديها مجلس اللوردات. </w:t>
      </w:r>
    </w:p>
    <w:p w:rsidR="008E2263" w:rsidRPr="007C3321" w:rsidRDefault="008E2263" w:rsidP="003C3831">
      <w:pPr>
        <w:spacing w:before="0" w:line="380" w:lineRule="exact"/>
        <w:rPr>
          <w:spacing w:val="0"/>
          <w:rtl/>
          <w:lang w:bidi="ar-EG"/>
        </w:rPr>
      </w:pPr>
      <w:r w:rsidRPr="007C3321">
        <w:rPr>
          <w:spacing w:val="0"/>
          <w:rtl/>
          <w:lang w:bidi="ar-EG"/>
        </w:rPr>
        <w:t>3-</w:t>
      </w:r>
      <w:r w:rsidRPr="007C3321">
        <w:rPr>
          <w:spacing w:val="0"/>
          <w:rtl/>
          <w:lang w:bidi="ar-EG"/>
        </w:rPr>
        <w:tab/>
        <w:t xml:space="preserve">وتقدم التشريعات الأولية </w:t>
      </w:r>
      <w:r w:rsidR="003C3831">
        <w:rPr>
          <w:rFonts w:hint="cs"/>
          <w:spacing w:val="0"/>
          <w:rtl/>
          <w:lang w:bidi="ar-EG"/>
        </w:rPr>
        <w:t>إ</w:t>
      </w:r>
      <w:r w:rsidRPr="007C3321">
        <w:rPr>
          <w:spacing w:val="0"/>
          <w:rtl/>
          <w:lang w:bidi="ar-EG"/>
        </w:rPr>
        <w:t xml:space="preserve">لى البرلمان كمشاريع قوانين. وبعد ذلك تشمل عملية </w:t>
      </w:r>
      <w:r w:rsidR="003C3831">
        <w:rPr>
          <w:rFonts w:hint="cs"/>
          <w:spacing w:val="0"/>
          <w:rtl/>
          <w:lang w:bidi="ar-EG"/>
        </w:rPr>
        <w:t>إ</w:t>
      </w:r>
      <w:r w:rsidRPr="007C3321">
        <w:rPr>
          <w:spacing w:val="0"/>
          <w:rtl/>
          <w:lang w:bidi="ar-EG"/>
        </w:rPr>
        <w:t>صدار القوانين عددا</w:t>
      </w:r>
      <w:r w:rsidR="003C3831">
        <w:rPr>
          <w:rFonts w:hint="cs"/>
          <w:spacing w:val="0"/>
          <w:rtl/>
          <w:lang w:bidi="ar-EG"/>
        </w:rPr>
        <w:t>ً</w:t>
      </w:r>
      <w:r w:rsidRPr="007C3321">
        <w:rPr>
          <w:spacing w:val="0"/>
          <w:rtl/>
          <w:lang w:bidi="ar-EG"/>
        </w:rPr>
        <w:t xml:space="preserve"> من المراحل تخضع مشاريع القوانين فيها للدراسة في كل من المجلسين ويفحص كل مجلس فيها التعديلات المقترحة من المجلس الآخر وتنتهي بالمرحلة الرسمية للموافقة الملكية (التي يصبح مشروع القانون عندها قانونا</w:t>
      </w:r>
      <w:r w:rsidR="003C3831">
        <w:rPr>
          <w:rFonts w:hint="cs"/>
          <w:spacing w:val="0"/>
          <w:rtl/>
          <w:lang w:bidi="ar-EG"/>
        </w:rPr>
        <w:t>ً</w:t>
      </w:r>
      <w:r w:rsidRPr="007C3321">
        <w:rPr>
          <w:spacing w:val="0"/>
          <w:rtl/>
          <w:lang w:bidi="ar-EG"/>
        </w:rPr>
        <w:t>). أما التشريعات الثانوية فيعدّها في العادة الوزير المختص بموجب صلاحيات توفرها تشريعات أولية، ولكنها تشمل أيضا</w:t>
      </w:r>
      <w:r w:rsidR="003C3831">
        <w:rPr>
          <w:rFonts w:hint="cs"/>
          <w:spacing w:val="0"/>
          <w:rtl/>
          <w:lang w:bidi="ar-EG"/>
        </w:rPr>
        <w:t>ً</w:t>
      </w:r>
      <w:r w:rsidRPr="007C3321">
        <w:rPr>
          <w:spacing w:val="0"/>
          <w:rtl/>
          <w:lang w:bidi="ar-EG"/>
        </w:rPr>
        <w:t xml:space="preserve"> أشكالا</w:t>
      </w:r>
      <w:r w:rsidR="003C3831">
        <w:rPr>
          <w:rFonts w:hint="cs"/>
          <w:spacing w:val="0"/>
          <w:rtl/>
          <w:lang w:bidi="ar-EG"/>
        </w:rPr>
        <w:t>ً</w:t>
      </w:r>
      <w:r w:rsidRPr="007C3321">
        <w:rPr>
          <w:spacing w:val="0"/>
          <w:rtl/>
          <w:lang w:bidi="ar-EG"/>
        </w:rPr>
        <w:t xml:space="preserve"> أخرى من التشريعات مثل الصلاحيات الممارسة بموجب الهيمنة الملكية أو القوانين المحلية التي تصدرها السلطات المحلية.</w:t>
      </w:r>
    </w:p>
    <w:p w:rsidR="008E2263" w:rsidRPr="007C3321" w:rsidRDefault="008E2263" w:rsidP="00702FB5">
      <w:pPr>
        <w:spacing w:before="0" w:line="380" w:lineRule="exact"/>
        <w:rPr>
          <w:spacing w:val="0"/>
          <w:rtl/>
          <w:lang w:bidi="ar-EG"/>
        </w:rPr>
      </w:pPr>
      <w:r w:rsidRPr="007C3321">
        <w:rPr>
          <w:spacing w:val="0"/>
          <w:rtl/>
          <w:lang w:bidi="ar-EG"/>
        </w:rPr>
        <w:t>4-</w:t>
      </w:r>
      <w:r w:rsidRPr="007C3321">
        <w:rPr>
          <w:spacing w:val="0"/>
          <w:rtl/>
          <w:lang w:bidi="ar-EG"/>
        </w:rPr>
        <w:tab/>
        <w:t xml:space="preserve">وصلاحيات الهيمنة هي الصلاحيات المتبقية للتاج، وهي تمارَس دون أن تخضع للقانون التشريعي. وقد جرى تقليص هذه </w:t>
      </w:r>
      <w:r w:rsidR="003C3831">
        <w:rPr>
          <w:rFonts w:hint="cs"/>
          <w:spacing w:val="0"/>
          <w:rtl/>
          <w:lang w:bidi="ar-EG"/>
        </w:rPr>
        <w:t xml:space="preserve">الصلاحيات </w:t>
      </w:r>
      <w:r w:rsidRPr="007C3321">
        <w:rPr>
          <w:spacing w:val="0"/>
          <w:rtl/>
          <w:lang w:bidi="ar-EG"/>
        </w:rPr>
        <w:t xml:space="preserve">من نواح عديدة، </w:t>
      </w:r>
      <w:r w:rsidR="003C3831">
        <w:rPr>
          <w:rFonts w:hint="cs"/>
          <w:spacing w:val="0"/>
          <w:rtl/>
          <w:lang w:bidi="ar-EG"/>
        </w:rPr>
        <w:t>إ</w:t>
      </w:r>
      <w:r w:rsidRPr="007C3321">
        <w:rPr>
          <w:spacing w:val="0"/>
          <w:rtl/>
          <w:lang w:bidi="ar-EG"/>
        </w:rPr>
        <w:t>لا في مجالات مثل التصديق الرسمي على المعاهدات الدولية و</w:t>
      </w:r>
      <w:r w:rsidR="00702FB5">
        <w:rPr>
          <w:rFonts w:hint="cs"/>
          <w:spacing w:val="0"/>
          <w:rtl/>
          <w:lang w:bidi="ar-EG"/>
        </w:rPr>
        <w:t>إ</w:t>
      </w:r>
      <w:r w:rsidRPr="007C3321">
        <w:rPr>
          <w:spacing w:val="0"/>
          <w:rtl/>
          <w:lang w:bidi="ar-EG"/>
        </w:rPr>
        <w:t>صدار جوازات سفر المملكة المتحدة وسحبها. بيد أن الحكومة مسؤولة أمام البرلمان عن جميع أفعالها. وتُشكل الحكومة من الحزب الذي يحظى بالأغلبية في مجلس العموم وهي مسؤولة أمام البرلمان عن جمي</w:t>
      </w:r>
      <w:r w:rsidR="00702FB5">
        <w:rPr>
          <w:spacing w:val="0"/>
          <w:rtl/>
          <w:lang w:bidi="ar-EG"/>
        </w:rPr>
        <w:t xml:space="preserve">ع الأمور. ويجب أن يكون كل وزير </w:t>
      </w:r>
      <w:r w:rsidRPr="007C3321">
        <w:rPr>
          <w:spacing w:val="0"/>
          <w:rtl/>
          <w:lang w:bidi="ar-EG"/>
        </w:rPr>
        <w:t>عضوا</w:t>
      </w:r>
      <w:r w:rsidR="00702FB5">
        <w:rPr>
          <w:rFonts w:hint="cs"/>
          <w:spacing w:val="0"/>
          <w:rtl/>
          <w:lang w:bidi="ar-EG"/>
        </w:rPr>
        <w:t>ً</w:t>
      </w:r>
      <w:r w:rsidRPr="007C3321">
        <w:rPr>
          <w:spacing w:val="0"/>
          <w:rtl/>
          <w:lang w:bidi="ar-EG"/>
        </w:rPr>
        <w:t xml:space="preserve"> في أحد مجلسي البرلمان. ورئيس الوزراء هو كبير الوزراء في الحكومة، وهو "الأول بين متساوين". ورئيس الوزراء مسؤول رسميا</w:t>
      </w:r>
      <w:r w:rsidR="00702FB5">
        <w:rPr>
          <w:rFonts w:hint="cs"/>
          <w:spacing w:val="0"/>
          <w:rtl/>
          <w:lang w:bidi="ar-EG"/>
        </w:rPr>
        <w:t>ً</w:t>
      </w:r>
      <w:r w:rsidRPr="007C3321">
        <w:rPr>
          <w:spacing w:val="0"/>
          <w:rtl/>
          <w:lang w:bidi="ar-EG"/>
        </w:rPr>
        <w:t xml:space="preserve"> أيضا</w:t>
      </w:r>
      <w:r w:rsidR="00702FB5">
        <w:rPr>
          <w:rFonts w:hint="cs"/>
          <w:spacing w:val="0"/>
          <w:rtl/>
          <w:lang w:bidi="ar-EG"/>
        </w:rPr>
        <w:t>ً</w:t>
      </w:r>
      <w:r w:rsidRPr="007C3321">
        <w:rPr>
          <w:spacing w:val="0"/>
          <w:rtl/>
          <w:lang w:bidi="ar-EG"/>
        </w:rPr>
        <w:t xml:space="preserve"> عن الخدمة المدنية، أي الهيئة </w:t>
      </w:r>
      <w:r w:rsidR="00D75D4A">
        <w:rPr>
          <w:rFonts w:hint="cs"/>
          <w:spacing w:val="0"/>
          <w:rtl/>
          <w:lang w:bidi="ar-EG"/>
        </w:rPr>
        <w:t>الإ</w:t>
      </w:r>
      <w:r w:rsidRPr="007C3321">
        <w:rPr>
          <w:spacing w:val="0"/>
          <w:rtl/>
          <w:lang w:bidi="ar-EG"/>
        </w:rPr>
        <w:t>دارية الدائمة من الموظفين التي تخدم الحكومة، بصرف النظر عن التوج</w:t>
      </w:r>
      <w:r w:rsidRPr="007C3321">
        <w:rPr>
          <w:rFonts w:hint="cs"/>
          <w:spacing w:val="0"/>
          <w:rtl/>
          <w:lang w:bidi="ar-EG"/>
        </w:rPr>
        <w:t>ّ</w:t>
      </w:r>
      <w:r w:rsidRPr="007C3321">
        <w:rPr>
          <w:spacing w:val="0"/>
          <w:rtl/>
          <w:lang w:bidi="ar-EG"/>
        </w:rPr>
        <w:t>هات السياسية للحزب الذي يرأس الحكومة. والسلطة القانونية للخدمة المدنية مُستمدة رسميا</w:t>
      </w:r>
      <w:r w:rsidR="00702FB5">
        <w:rPr>
          <w:rFonts w:hint="cs"/>
          <w:spacing w:val="0"/>
          <w:rtl/>
          <w:lang w:bidi="ar-EG"/>
        </w:rPr>
        <w:t>ً</w:t>
      </w:r>
      <w:r w:rsidRPr="007C3321">
        <w:rPr>
          <w:spacing w:val="0"/>
          <w:rtl/>
          <w:lang w:bidi="ar-EG"/>
        </w:rPr>
        <w:t xml:space="preserve"> من الملك من خلال أمر صادر بموجب الهيمنة الملكية. </w:t>
      </w:r>
    </w:p>
    <w:p w:rsidR="008E2263" w:rsidRPr="007C3321" w:rsidRDefault="008E2263" w:rsidP="008F5A14">
      <w:pPr>
        <w:spacing w:before="0" w:line="380" w:lineRule="exact"/>
        <w:rPr>
          <w:spacing w:val="0"/>
          <w:rtl/>
          <w:lang w:bidi="ar-EG"/>
        </w:rPr>
      </w:pPr>
      <w:r w:rsidRPr="007C3321">
        <w:rPr>
          <w:spacing w:val="0"/>
          <w:rtl/>
          <w:lang w:bidi="ar-EG"/>
        </w:rPr>
        <w:t>5-</w:t>
      </w:r>
      <w:r w:rsidRPr="007C3321">
        <w:rPr>
          <w:spacing w:val="0"/>
          <w:rtl/>
          <w:lang w:bidi="ar-EG"/>
        </w:rPr>
        <w:tab/>
        <w:t xml:space="preserve">والصلاحيات القضائية يمارسها </w:t>
      </w:r>
      <w:r w:rsidRPr="007C3321">
        <w:rPr>
          <w:rFonts w:hint="cs"/>
          <w:spacing w:val="0"/>
          <w:rtl/>
          <w:lang w:bidi="ar-EG"/>
        </w:rPr>
        <w:t>ال</w:t>
      </w:r>
      <w:r w:rsidRPr="007C3321">
        <w:rPr>
          <w:spacing w:val="0"/>
          <w:rtl/>
          <w:lang w:bidi="ar-EG"/>
        </w:rPr>
        <w:t>قضاة و</w:t>
      </w:r>
      <w:r w:rsidRPr="007C3321">
        <w:rPr>
          <w:rFonts w:hint="cs"/>
          <w:spacing w:val="0"/>
          <w:rtl/>
          <w:lang w:bidi="ar-EG"/>
        </w:rPr>
        <w:t>ال</w:t>
      </w:r>
      <w:r w:rsidRPr="007C3321">
        <w:rPr>
          <w:spacing w:val="0"/>
          <w:rtl/>
          <w:lang w:bidi="ar-EG"/>
        </w:rPr>
        <w:t xml:space="preserve">محاكم </w:t>
      </w:r>
      <w:r w:rsidR="008F5A14">
        <w:rPr>
          <w:rFonts w:hint="cs"/>
          <w:spacing w:val="0"/>
          <w:rtl/>
          <w:lang w:bidi="ar-EG"/>
        </w:rPr>
        <w:t xml:space="preserve">بالنيابة </w:t>
      </w:r>
      <w:r w:rsidRPr="007C3321">
        <w:rPr>
          <w:spacing w:val="0"/>
          <w:rtl/>
          <w:lang w:bidi="ar-EG"/>
        </w:rPr>
        <w:t xml:space="preserve">عن الملك. ومن خلال عملية المراجعة القضائية، يمكن للسلطة القضائية أن تراجع </w:t>
      </w:r>
      <w:r w:rsidR="00702FB5">
        <w:rPr>
          <w:rFonts w:hint="cs"/>
          <w:spacing w:val="0"/>
          <w:rtl/>
          <w:lang w:bidi="ar-EG"/>
        </w:rPr>
        <w:t>الإ</w:t>
      </w:r>
      <w:r w:rsidRPr="007C3321">
        <w:rPr>
          <w:spacing w:val="0"/>
          <w:rtl/>
          <w:lang w:bidi="ar-EG"/>
        </w:rPr>
        <w:t xml:space="preserve">جراءات التنفيذية والتشريعات الثانوية لأسباب تتعلق بعدم </w:t>
      </w:r>
      <w:r w:rsidRPr="007C3321">
        <w:rPr>
          <w:rFonts w:hint="cs"/>
          <w:spacing w:val="0"/>
          <w:rtl/>
          <w:lang w:bidi="ar-EG"/>
        </w:rPr>
        <w:t>قانونيتها</w:t>
      </w:r>
      <w:r w:rsidRPr="007C3321">
        <w:rPr>
          <w:spacing w:val="0"/>
          <w:rtl/>
          <w:lang w:bidi="ar-EG"/>
        </w:rPr>
        <w:t xml:space="preserve"> أو عدم </w:t>
      </w:r>
      <w:r w:rsidRPr="007C3321">
        <w:rPr>
          <w:rFonts w:hint="cs"/>
          <w:spacing w:val="0"/>
          <w:rtl/>
          <w:lang w:bidi="ar-EG"/>
        </w:rPr>
        <w:t>عقلانيتها</w:t>
      </w:r>
      <w:r w:rsidRPr="007C3321">
        <w:rPr>
          <w:spacing w:val="0"/>
          <w:rtl/>
          <w:lang w:bidi="ar-EG"/>
        </w:rPr>
        <w:t xml:space="preserve"> </w:t>
      </w:r>
      <w:r w:rsidR="00702FB5">
        <w:rPr>
          <w:rFonts w:hint="cs"/>
          <w:spacing w:val="0"/>
          <w:rtl/>
          <w:lang w:bidi="ar-EG"/>
        </w:rPr>
        <w:br/>
      </w:r>
      <w:r w:rsidRPr="007C3321">
        <w:rPr>
          <w:spacing w:val="0"/>
          <w:rtl/>
          <w:lang w:bidi="ar-EG"/>
        </w:rPr>
        <w:t>أو مخالف</w:t>
      </w:r>
      <w:r w:rsidRPr="007C3321">
        <w:rPr>
          <w:rFonts w:hint="cs"/>
          <w:spacing w:val="0"/>
          <w:rtl/>
          <w:lang w:bidi="ar-EG"/>
        </w:rPr>
        <w:t>تها</w:t>
      </w:r>
      <w:r w:rsidRPr="007C3321">
        <w:rPr>
          <w:spacing w:val="0"/>
          <w:rtl/>
          <w:lang w:bidi="ar-EG"/>
        </w:rPr>
        <w:t xml:space="preserve"> </w:t>
      </w:r>
      <w:r w:rsidRPr="007C3321">
        <w:rPr>
          <w:rFonts w:hint="cs"/>
          <w:spacing w:val="0"/>
          <w:rtl/>
          <w:lang w:bidi="ar-EG"/>
        </w:rPr>
        <w:t>ل</w:t>
      </w:r>
      <w:r w:rsidRPr="007C3321">
        <w:rPr>
          <w:spacing w:val="0"/>
          <w:rtl/>
          <w:lang w:bidi="ar-EG"/>
        </w:rPr>
        <w:t>لقواعد الإجرائية. ولكن طبقا</w:t>
      </w:r>
      <w:r w:rsidR="00702FB5">
        <w:rPr>
          <w:rFonts w:hint="cs"/>
          <w:spacing w:val="0"/>
          <w:rtl/>
          <w:lang w:bidi="ar-EG"/>
        </w:rPr>
        <w:t>ً</w:t>
      </w:r>
      <w:r w:rsidRPr="007C3321">
        <w:rPr>
          <w:spacing w:val="0"/>
          <w:rtl/>
          <w:lang w:bidi="ar-EG"/>
        </w:rPr>
        <w:t xml:space="preserve"> لمبدأ سيادة البرلمان، لا يجوز للسلطة القضائية أن تلغي قانونا</w:t>
      </w:r>
      <w:r w:rsidR="0009383A">
        <w:rPr>
          <w:rFonts w:hint="cs"/>
          <w:spacing w:val="0"/>
          <w:rtl/>
          <w:lang w:bidi="ar-EG"/>
        </w:rPr>
        <w:t>ً</w:t>
      </w:r>
      <w:r w:rsidRPr="007C3321">
        <w:rPr>
          <w:spacing w:val="0"/>
          <w:rtl/>
          <w:lang w:bidi="ar-EG"/>
        </w:rPr>
        <w:t xml:space="preserve"> لبرلمان المملكة المتحدة على أساس أنه غير دستوري أو لأنه لا يمتثل لالتزامات حقوق الإنسان. ويحافظ قانون حقوق الإنسان لعام 1998 على السيادة البرلمانية ولكنه يتيح للمحاكم حق توجيه </w:t>
      </w:r>
      <w:r w:rsidR="0009383A">
        <w:rPr>
          <w:rFonts w:hint="cs"/>
          <w:spacing w:val="0"/>
          <w:rtl/>
          <w:lang w:bidi="ar-EG"/>
        </w:rPr>
        <w:t>الا</w:t>
      </w:r>
      <w:r w:rsidRPr="007C3321">
        <w:rPr>
          <w:spacing w:val="0"/>
          <w:rtl/>
          <w:lang w:bidi="ar-EG"/>
        </w:rPr>
        <w:t xml:space="preserve">نتباه </w:t>
      </w:r>
      <w:r w:rsidR="0009383A">
        <w:rPr>
          <w:rFonts w:hint="cs"/>
          <w:spacing w:val="0"/>
          <w:rtl/>
          <w:lang w:bidi="ar-EG"/>
        </w:rPr>
        <w:t>إ</w:t>
      </w:r>
      <w:r w:rsidRPr="007C3321">
        <w:rPr>
          <w:spacing w:val="0"/>
          <w:rtl/>
          <w:lang w:bidi="ar-EG"/>
        </w:rPr>
        <w:t>لى أوجه التضارب في التشريعات الأولية. ويلزم هذا القانون المحاكم بأن تفسر قدر الإمكان جميع التشريعات بطريقة تتفق مع الاتفاقية الأوروبية لحماية حقوق الإنسان والحريات الأساسية حسبما ترد في هذا القانون. و</w:t>
      </w:r>
      <w:r w:rsidR="0009383A">
        <w:rPr>
          <w:rFonts w:hint="cs"/>
          <w:spacing w:val="0"/>
          <w:rtl/>
          <w:lang w:bidi="ar-EG"/>
        </w:rPr>
        <w:t>إ</w:t>
      </w:r>
      <w:r w:rsidRPr="007C3321">
        <w:rPr>
          <w:spacing w:val="0"/>
          <w:rtl/>
          <w:lang w:bidi="ar-EG"/>
        </w:rPr>
        <w:t>ذا لم يكن هذا ممكنا</w:t>
      </w:r>
      <w:r w:rsidR="0009383A">
        <w:rPr>
          <w:rFonts w:hint="cs"/>
          <w:spacing w:val="0"/>
          <w:rtl/>
          <w:lang w:bidi="ar-EG"/>
        </w:rPr>
        <w:t>ً</w:t>
      </w:r>
      <w:r w:rsidRPr="007C3321">
        <w:rPr>
          <w:spacing w:val="0"/>
          <w:rtl/>
          <w:lang w:bidi="ar-EG"/>
        </w:rPr>
        <w:t xml:space="preserve">، فيمكن لأي وجه تضارب في </w:t>
      </w:r>
      <w:r w:rsidR="0009383A">
        <w:rPr>
          <w:spacing w:val="0"/>
          <w:rtl/>
          <w:lang w:bidi="ar-EG"/>
        </w:rPr>
        <w:t xml:space="preserve">التشريعات الأولية أن يكون موضع </w:t>
      </w:r>
      <w:r w:rsidR="0009383A">
        <w:rPr>
          <w:rFonts w:hint="cs"/>
          <w:spacing w:val="0"/>
          <w:rtl/>
          <w:lang w:bidi="ar-EG"/>
        </w:rPr>
        <w:t>"إ</w:t>
      </w:r>
      <w:r w:rsidRPr="007C3321">
        <w:rPr>
          <w:spacing w:val="0"/>
          <w:rtl/>
          <w:lang w:bidi="ar-EG"/>
        </w:rPr>
        <w:t>علان عن تضارب</w:t>
      </w:r>
      <w:r w:rsidR="0009383A">
        <w:rPr>
          <w:rFonts w:hint="cs"/>
          <w:spacing w:val="0"/>
          <w:rtl/>
          <w:lang w:bidi="ar-EG"/>
        </w:rPr>
        <w:t>"</w:t>
      </w:r>
      <w:r w:rsidRPr="007C3321">
        <w:rPr>
          <w:spacing w:val="0"/>
          <w:rtl/>
          <w:lang w:bidi="ar-EG"/>
        </w:rPr>
        <w:t xml:space="preserve"> في حين يمكن شطب أي وجه تضارب في التشريعات الثانوية.</w:t>
      </w:r>
    </w:p>
    <w:p w:rsidR="008E2263" w:rsidRPr="007C3321" w:rsidRDefault="00B1308D" w:rsidP="00B1308D">
      <w:pPr>
        <w:spacing w:before="0" w:line="380" w:lineRule="exact"/>
        <w:rPr>
          <w:rFonts w:hint="cs"/>
          <w:b/>
          <w:bCs/>
          <w:spacing w:val="0"/>
          <w:rtl/>
          <w:lang w:bidi="ar-EG"/>
        </w:rPr>
      </w:pPr>
      <w:r>
        <w:rPr>
          <w:rFonts w:hint="cs"/>
          <w:b/>
          <w:bCs/>
          <w:spacing w:val="0"/>
          <w:rtl/>
          <w:lang w:bidi="ar-EG"/>
        </w:rPr>
        <w:t>الإ</w:t>
      </w:r>
      <w:r w:rsidR="008E2263" w:rsidRPr="007C3321">
        <w:rPr>
          <w:b/>
          <w:bCs/>
          <w:spacing w:val="0"/>
          <w:rtl/>
          <w:lang w:bidi="ar-EG"/>
        </w:rPr>
        <w:t xml:space="preserve">دارات التي نُقلت </w:t>
      </w:r>
      <w:r>
        <w:rPr>
          <w:rFonts w:hint="cs"/>
          <w:b/>
          <w:bCs/>
          <w:spacing w:val="0"/>
          <w:rtl/>
          <w:lang w:bidi="ar-EG"/>
        </w:rPr>
        <w:t>إ</w:t>
      </w:r>
      <w:r>
        <w:rPr>
          <w:b/>
          <w:bCs/>
          <w:spacing w:val="0"/>
          <w:rtl/>
          <w:lang w:bidi="ar-EG"/>
        </w:rPr>
        <w:t>ليها السلطة</w:t>
      </w:r>
    </w:p>
    <w:p w:rsidR="0069641C" w:rsidRDefault="008E2263" w:rsidP="0069641C">
      <w:pPr>
        <w:spacing w:before="0" w:line="380" w:lineRule="exact"/>
        <w:rPr>
          <w:rFonts w:hint="cs"/>
          <w:spacing w:val="0"/>
          <w:rtl/>
          <w:lang w:bidi="ar-EG"/>
        </w:rPr>
      </w:pPr>
      <w:r w:rsidRPr="007C3321">
        <w:rPr>
          <w:spacing w:val="0"/>
          <w:rtl/>
          <w:lang w:bidi="ar-EG"/>
        </w:rPr>
        <w:t>6-</w:t>
      </w:r>
      <w:r w:rsidR="00B1308D">
        <w:rPr>
          <w:rFonts w:hint="cs"/>
          <w:spacing w:val="0"/>
          <w:rtl/>
          <w:lang w:bidi="ar-EG"/>
        </w:rPr>
        <w:tab/>
      </w:r>
      <w:r w:rsidRPr="007C3321">
        <w:rPr>
          <w:spacing w:val="0"/>
          <w:rtl/>
          <w:lang w:bidi="ar-EG"/>
        </w:rPr>
        <w:t>في أعقاب صدور قانون اسكتلندا لعام 1998 أنشئ البرلمان الاسكتلندي الذي يضم 129 عضوا</w:t>
      </w:r>
      <w:r w:rsidR="00B1308D">
        <w:rPr>
          <w:rFonts w:hint="cs"/>
          <w:spacing w:val="0"/>
          <w:rtl/>
          <w:lang w:bidi="ar-EG"/>
        </w:rPr>
        <w:t>ً</w:t>
      </w:r>
      <w:r w:rsidRPr="007C3321">
        <w:rPr>
          <w:spacing w:val="0"/>
          <w:rtl/>
          <w:lang w:bidi="ar-EG"/>
        </w:rPr>
        <w:t xml:space="preserve"> يُنتخبون كل أربع سنوات بموجب نظام الأعضاء </w:t>
      </w:r>
      <w:r w:rsidR="0069641C">
        <w:rPr>
          <w:rFonts w:hint="cs"/>
          <w:spacing w:val="0"/>
          <w:rtl/>
          <w:lang w:bidi="ar-EG"/>
        </w:rPr>
        <w:t>الإ</w:t>
      </w:r>
      <w:r w:rsidRPr="007C3321">
        <w:rPr>
          <w:spacing w:val="0"/>
          <w:rtl/>
          <w:lang w:bidi="ar-EG"/>
        </w:rPr>
        <w:t>ضافيين للتمثيل النسبي. ويعمل البرلمان الاسكتلندي بشكل ع</w:t>
      </w:r>
      <w:r w:rsidRPr="007C3321">
        <w:rPr>
          <w:rFonts w:hint="cs"/>
          <w:spacing w:val="0"/>
          <w:rtl/>
          <w:lang w:bidi="ar-EG"/>
        </w:rPr>
        <w:t>ام</w:t>
      </w:r>
      <w:r w:rsidRPr="007C3321">
        <w:rPr>
          <w:spacing w:val="0"/>
          <w:rtl/>
          <w:lang w:bidi="ar-EG"/>
        </w:rPr>
        <w:t xml:space="preserve"> تبعا</w:t>
      </w:r>
      <w:r w:rsidR="0069641C">
        <w:rPr>
          <w:rFonts w:hint="cs"/>
          <w:spacing w:val="0"/>
          <w:rtl/>
          <w:lang w:bidi="ar-EG"/>
        </w:rPr>
        <w:t>ً</w:t>
      </w:r>
      <w:r w:rsidRPr="007C3321">
        <w:rPr>
          <w:spacing w:val="0"/>
          <w:rtl/>
          <w:lang w:bidi="ar-EG"/>
        </w:rPr>
        <w:t xml:space="preserve"> لنموذج وستم</w:t>
      </w:r>
      <w:r w:rsidRPr="007C3321">
        <w:rPr>
          <w:rFonts w:hint="cs"/>
          <w:spacing w:val="0"/>
          <w:rtl/>
          <w:lang w:bidi="ar-EG"/>
        </w:rPr>
        <w:t>ن</w:t>
      </w:r>
      <w:r w:rsidRPr="007C3321">
        <w:rPr>
          <w:spacing w:val="0"/>
          <w:rtl/>
          <w:lang w:bidi="ar-EG"/>
        </w:rPr>
        <w:t>ستر، حيث ينتخب وزير أول يرأس حكومة (الحكومة الاسك</w:t>
      </w:r>
      <w:r w:rsidR="00545FB6">
        <w:rPr>
          <w:spacing w:val="0"/>
          <w:rtl/>
          <w:lang w:bidi="ar-EG"/>
        </w:rPr>
        <w:t>تلندية). والبرلمان الاسكتلندي و</w:t>
      </w:r>
      <w:r w:rsidRPr="007C3321">
        <w:rPr>
          <w:spacing w:val="0"/>
          <w:rtl/>
          <w:lang w:bidi="ar-EG"/>
        </w:rPr>
        <w:t xml:space="preserve">الحكومة الاسكتلندية مسؤولان عن أغلب جوانب السياسة المحلية والاقتصادية والاجتماعية، في حين يحتفظ برلمان وستمنستر بالسيطرة على الشؤون الخارجية والدفاع والأمن القومي والاقتصاد الكلي والمسائل الضريبية والعمالة والضمان الاجتماعي. ويمول البرلمان الاسكتلندي بواسطة منحة من حكومة المملكة المتحدة. ويتضمن الجدولان 4 و5 من قانون اسكتلندا المسائل المخصصة لوستمنستر وحكومة المملكة المتحدة. وتعتبر جميع المسائل غير المذكورة في الجدولين منقولة. </w:t>
      </w:r>
    </w:p>
    <w:p w:rsidR="006C1C6E" w:rsidRDefault="008E2263" w:rsidP="006C1C6E">
      <w:pPr>
        <w:spacing w:before="0" w:line="380" w:lineRule="exact"/>
        <w:rPr>
          <w:rFonts w:hint="cs"/>
          <w:spacing w:val="0"/>
          <w:rtl/>
          <w:lang w:bidi="ar-EG"/>
        </w:rPr>
      </w:pPr>
      <w:r w:rsidRPr="007C3321">
        <w:rPr>
          <w:spacing w:val="0"/>
          <w:rtl/>
          <w:lang w:bidi="ar-EG"/>
        </w:rPr>
        <w:t>7-</w:t>
      </w:r>
      <w:r w:rsidR="0069641C">
        <w:rPr>
          <w:rFonts w:hint="cs"/>
          <w:spacing w:val="0"/>
          <w:rtl/>
          <w:lang w:bidi="ar-EG"/>
        </w:rPr>
        <w:tab/>
      </w:r>
      <w:r w:rsidRPr="007C3321">
        <w:rPr>
          <w:spacing w:val="0"/>
          <w:rtl/>
          <w:lang w:bidi="ar-EG"/>
        </w:rPr>
        <w:t>وفي أعقاب صدور قانوني ويلز لعامي 1998 و2006، أنشئت الجمعية الوطنية لويلز التي تضم 60 عضوا</w:t>
      </w:r>
      <w:r w:rsidR="0069641C">
        <w:rPr>
          <w:rFonts w:hint="cs"/>
          <w:spacing w:val="0"/>
          <w:rtl/>
          <w:lang w:bidi="ar-EG"/>
        </w:rPr>
        <w:t>ً</w:t>
      </w:r>
      <w:r w:rsidRPr="007C3321">
        <w:rPr>
          <w:spacing w:val="0"/>
          <w:rtl/>
          <w:lang w:bidi="ar-EG"/>
        </w:rPr>
        <w:t xml:space="preserve"> يُنتخبون هم أيضا</w:t>
      </w:r>
      <w:r w:rsidR="00B95D74">
        <w:rPr>
          <w:rFonts w:hint="cs"/>
          <w:spacing w:val="0"/>
          <w:rtl/>
          <w:lang w:bidi="ar-EG"/>
        </w:rPr>
        <w:t>ً</w:t>
      </w:r>
      <w:r w:rsidRPr="007C3321">
        <w:rPr>
          <w:spacing w:val="0"/>
          <w:rtl/>
          <w:lang w:bidi="ar-EG"/>
        </w:rPr>
        <w:t xml:space="preserve"> بموجب نظام الأعضاء </w:t>
      </w:r>
      <w:r w:rsidR="00B95D74">
        <w:rPr>
          <w:rFonts w:hint="cs"/>
          <w:spacing w:val="0"/>
          <w:rtl/>
          <w:lang w:bidi="ar-EG"/>
        </w:rPr>
        <w:t>الإ</w:t>
      </w:r>
      <w:r w:rsidRPr="007C3321">
        <w:rPr>
          <w:spacing w:val="0"/>
          <w:rtl/>
          <w:lang w:bidi="ar-EG"/>
        </w:rPr>
        <w:t xml:space="preserve">ضافيين للتمثيل النسبي. وليس لجمعية ويلز صلاحية </w:t>
      </w:r>
      <w:r w:rsidR="00B95D74">
        <w:rPr>
          <w:rFonts w:hint="cs"/>
          <w:spacing w:val="0"/>
          <w:rtl/>
          <w:lang w:bidi="ar-EG"/>
        </w:rPr>
        <w:t>إ</w:t>
      </w:r>
      <w:r w:rsidRPr="007C3321">
        <w:rPr>
          <w:spacing w:val="0"/>
          <w:rtl/>
          <w:lang w:bidi="ar-EG"/>
        </w:rPr>
        <w:t xml:space="preserve">صدار التشريعات الأولية، ولكنها تحظى </w:t>
      </w:r>
      <w:r w:rsidR="00B95D74">
        <w:rPr>
          <w:rFonts w:hint="cs"/>
          <w:spacing w:val="0"/>
          <w:rtl/>
          <w:lang w:bidi="ar-EG"/>
        </w:rPr>
        <w:t xml:space="preserve">بصلاحيات </w:t>
      </w:r>
      <w:r w:rsidRPr="007C3321">
        <w:rPr>
          <w:spacing w:val="0"/>
          <w:rtl/>
          <w:lang w:bidi="ar-EG"/>
        </w:rPr>
        <w:t>تنفيذية واسعة ويجوز لها أن تصدر التشريعات الثانوية (أي الأوامر والقواعد التنظيمية). ومسؤولياتها ليست واسعة كمسؤوليات البرلمان الاسكتلندي (فحكومة المملكة المتحدة تحتفظ بمسؤولية الشرطة والنظام القضائي). وقد اختارت الجمعية أن تنشئ نظاما</w:t>
      </w:r>
      <w:r w:rsidR="00B95D74">
        <w:rPr>
          <w:rFonts w:hint="cs"/>
          <w:spacing w:val="0"/>
          <w:rtl/>
          <w:lang w:bidi="ar-EG"/>
        </w:rPr>
        <w:t>ً</w:t>
      </w:r>
      <w:r w:rsidRPr="007C3321">
        <w:rPr>
          <w:spacing w:val="0"/>
          <w:rtl/>
          <w:lang w:bidi="ar-EG"/>
        </w:rPr>
        <w:t xml:space="preserve"> حكوميا</w:t>
      </w:r>
      <w:r w:rsidR="00B95D74">
        <w:rPr>
          <w:rFonts w:hint="cs"/>
          <w:spacing w:val="0"/>
          <w:rtl/>
          <w:lang w:bidi="ar-EG"/>
        </w:rPr>
        <w:t>ً</w:t>
      </w:r>
      <w:r w:rsidRPr="007C3321">
        <w:rPr>
          <w:spacing w:val="0"/>
          <w:rtl/>
          <w:lang w:bidi="ar-EG"/>
        </w:rPr>
        <w:t xml:space="preserve"> على غرار النموذج التنفيذي الاسكتلندي، وان يكن مقترنا</w:t>
      </w:r>
      <w:r w:rsidR="00B95D74">
        <w:rPr>
          <w:rFonts w:hint="cs"/>
          <w:spacing w:val="0"/>
          <w:rtl/>
          <w:lang w:bidi="ar-EG"/>
        </w:rPr>
        <w:t>ً</w:t>
      </w:r>
      <w:r w:rsidRPr="007C3321">
        <w:rPr>
          <w:spacing w:val="0"/>
          <w:rtl/>
          <w:lang w:bidi="ar-EG"/>
        </w:rPr>
        <w:t xml:space="preserve"> بنظام لجان قوي. وتمول الجمعية بواسطة منحة وليس لها صلاحيات فرض الضرائب. وقد فصل قانون حكومة ويلز لعام 2006 رسميا</w:t>
      </w:r>
      <w:r w:rsidR="00B95D74">
        <w:rPr>
          <w:rFonts w:hint="cs"/>
          <w:spacing w:val="0"/>
          <w:rtl/>
          <w:lang w:bidi="ar-EG"/>
        </w:rPr>
        <w:t>ً</w:t>
      </w:r>
      <w:r w:rsidRPr="007C3321">
        <w:rPr>
          <w:spacing w:val="0"/>
          <w:rtl/>
          <w:lang w:bidi="ar-EG"/>
        </w:rPr>
        <w:t xml:space="preserve"> بين الجمعية الوطنية كهيئة تشريعية وحكومة جمعية ويلز كهيئة تنفيذية؛ وعزز صلاحيات الجمعية من خلال تبسيط </w:t>
      </w:r>
      <w:r w:rsidR="006C1C6E">
        <w:rPr>
          <w:rFonts w:hint="cs"/>
          <w:spacing w:val="0"/>
          <w:rtl/>
          <w:lang w:bidi="ar-EG"/>
        </w:rPr>
        <w:t>الإ</w:t>
      </w:r>
      <w:r w:rsidRPr="007C3321">
        <w:rPr>
          <w:spacing w:val="0"/>
          <w:rtl/>
          <w:lang w:bidi="ar-EG"/>
        </w:rPr>
        <w:t xml:space="preserve">جراءات، حيث سمح لوستمنستر بمنح الجمعية صلاحيات تعديل التشريعات أو وضع أحكام جديدة بشأن مسائل محددة أو مجالات سياسات معينة داخل "ميادين"، في الجداول، تمارس الجمعية بشأنها وظائف في الوقت الراهن؛ وسمح للجمعية بأن تكتسب صلاحيات </w:t>
      </w:r>
      <w:r w:rsidR="006C1C6E">
        <w:rPr>
          <w:rFonts w:hint="cs"/>
          <w:spacing w:val="0"/>
          <w:rtl/>
          <w:lang w:bidi="ar-EG"/>
        </w:rPr>
        <w:t>إ</w:t>
      </w:r>
      <w:r w:rsidRPr="007C3321">
        <w:rPr>
          <w:spacing w:val="0"/>
          <w:rtl/>
          <w:lang w:bidi="ar-EG"/>
        </w:rPr>
        <w:t>صدار التشريعات الأولية عقب استفتاء تال لتشريع (ويمكن لذلك أن يحدث بموافقة أغلبية ثلثي أعضاء الجمعية أو بالتصويت في البرلمان)؛ وأنهى الت</w:t>
      </w:r>
      <w:r w:rsidR="006C1C6E">
        <w:rPr>
          <w:spacing w:val="0"/>
          <w:rtl/>
          <w:lang w:bidi="ar-EG"/>
        </w:rPr>
        <w:t>رشيح المزدوج لانتخابات الجمعية.</w:t>
      </w:r>
    </w:p>
    <w:p w:rsidR="006C1C6E" w:rsidRDefault="008E2263" w:rsidP="006C1C6E">
      <w:pPr>
        <w:spacing w:before="0" w:line="380" w:lineRule="exact"/>
        <w:rPr>
          <w:rFonts w:hint="cs"/>
          <w:spacing w:val="0"/>
          <w:rtl/>
          <w:lang w:bidi="ar-EG"/>
        </w:rPr>
      </w:pPr>
      <w:r w:rsidRPr="007C3321">
        <w:rPr>
          <w:spacing w:val="0"/>
          <w:rtl/>
          <w:lang w:bidi="ar-EG"/>
        </w:rPr>
        <w:t>8-</w:t>
      </w:r>
      <w:r w:rsidR="006C1C6E">
        <w:rPr>
          <w:rFonts w:hint="cs"/>
          <w:spacing w:val="0"/>
          <w:rtl/>
          <w:lang w:bidi="ar-EG"/>
        </w:rPr>
        <w:tab/>
      </w:r>
      <w:r w:rsidRPr="007C3321">
        <w:rPr>
          <w:spacing w:val="0"/>
          <w:rtl/>
          <w:lang w:bidi="ar-EG"/>
        </w:rPr>
        <w:t xml:space="preserve">واتفاق بلفاست الذي عُقد في آيرلندا الشمالية في نيسان/أبريل 1998، وتمت الموافقة عليه في استفتاء جرى في الشهر التالي، فتح الطريق أمام نقل صلاحيات </w:t>
      </w:r>
      <w:r w:rsidR="006C1C6E">
        <w:rPr>
          <w:rFonts w:hint="cs"/>
          <w:spacing w:val="0"/>
          <w:rtl/>
          <w:lang w:bidi="ar-EG"/>
        </w:rPr>
        <w:t>إ</w:t>
      </w:r>
      <w:r w:rsidRPr="007C3321">
        <w:rPr>
          <w:spacing w:val="0"/>
          <w:rtl/>
          <w:lang w:bidi="ar-EG"/>
        </w:rPr>
        <w:t xml:space="preserve">لى آيرلندا الشمالية من خلال قانون آيرلندا الشمالية لعام 1998. ومن ثم جرى </w:t>
      </w:r>
      <w:r w:rsidR="006C1C6E">
        <w:rPr>
          <w:rFonts w:hint="cs"/>
          <w:spacing w:val="0"/>
          <w:rtl/>
          <w:lang w:bidi="ar-EG"/>
        </w:rPr>
        <w:t>إ</w:t>
      </w:r>
      <w:r w:rsidRPr="007C3321">
        <w:rPr>
          <w:spacing w:val="0"/>
          <w:rtl/>
          <w:lang w:bidi="ar-EG"/>
        </w:rPr>
        <w:t>نشاء جمعية من 108 أعضاء لديها صلاحيات تشريعية وتنفيذية مماثلة لما للبرلمان الاسكتلندي. وتضم حكومة آيرلندا الشمالية الوزير الأول ونائبا</w:t>
      </w:r>
      <w:r w:rsidR="006C1C6E">
        <w:rPr>
          <w:rFonts w:hint="cs"/>
          <w:spacing w:val="0"/>
          <w:rtl/>
          <w:lang w:bidi="ar-EG"/>
        </w:rPr>
        <w:t>ً</w:t>
      </w:r>
      <w:r w:rsidRPr="007C3321">
        <w:rPr>
          <w:spacing w:val="0"/>
          <w:rtl/>
          <w:lang w:bidi="ar-EG"/>
        </w:rPr>
        <w:t xml:space="preserve"> للوزير الأول و10 وزراء، وهم موزّعون بالتناسب مع القوى الحزبية الممثلة في الجمعية. وهناك لجان مختصة بكل وظيفة تنفيذية رئيسية لحكومة آيرلندا الشمالية. وتوزع رئاسة اللجان والعضوية فيها أيضا</w:t>
      </w:r>
      <w:r w:rsidR="006C1C6E">
        <w:rPr>
          <w:rFonts w:hint="cs"/>
          <w:spacing w:val="0"/>
          <w:rtl/>
          <w:lang w:bidi="ar-EG"/>
        </w:rPr>
        <w:t>ً</w:t>
      </w:r>
      <w:r w:rsidRPr="007C3321">
        <w:rPr>
          <w:spacing w:val="0"/>
          <w:rtl/>
          <w:lang w:bidi="ar-EG"/>
        </w:rPr>
        <w:t xml:space="preserve"> بالتناسب مع القوى الحزبية الممثلة في الجمعية. وتتولى هذه اللجان وظائف تتعلق بالتدقيق وتطوير السياسات وتوفير المشورة. وينص قانون آيرلندا الشمالية على المسائل "المخصصة" (أي المسائل التي لا يجوز للجمعية تشريعها </w:t>
      </w:r>
      <w:r w:rsidR="006C1C6E">
        <w:rPr>
          <w:rFonts w:hint="cs"/>
          <w:spacing w:val="0"/>
          <w:rtl/>
          <w:lang w:bidi="ar-EG"/>
        </w:rPr>
        <w:t>إ</w:t>
      </w:r>
      <w:r w:rsidRPr="007C3321">
        <w:rPr>
          <w:spacing w:val="0"/>
          <w:rtl/>
          <w:lang w:bidi="ar-EG"/>
        </w:rPr>
        <w:t xml:space="preserve">لا بموافقة الوزير المختص بشؤون آيرلندا الشمالية)، والمسائل "المستثناة". وقد جرى تعليق </w:t>
      </w:r>
      <w:r w:rsidRPr="007C3321">
        <w:rPr>
          <w:rFonts w:hint="cs"/>
          <w:spacing w:val="0"/>
          <w:rtl/>
          <w:lang w:bidi="ar-EG"/>
        </w:rPr>
        <w:t>نقل الصلاحيات</w:t>
      </w:r>
      <w:r w:rsidRPr="007C3321">
        <w:rPr>
          <w:spacing w:val="0"/>
          <w:rtl/>
          <w:lang w:bidi="ar-EG"/>
        </w:rPr>
        <w:t xml:space="preserve"> </w:t>
      </w:r>
      <w:r w:rsidR="006C1C6E">
        <w:rPr>
          <w:rFonts w:hint="cs"/>
          <w:spacing w:val="0"/>
          <w:rtl/>
          <w:lang w:bidi="ar-EG"/>
        </w:rPr>
        <w:t>إ</w:t>
      </w:r>
      <w:r w:rsidRPr="007C3321">
        <w:rPr>
          <w:spacing w:val="0"/>
          <w:rtl/>
          <w:lang w:bidi="ar-EG"/>
        </w:rPr>
        <w:t>لى آيرلندا الشمالية لفترة من الوقت ولك</w:t>
      </w:r>
      <w:r w:rsidR="006C1C6E">
        <w:rPr>
          <w:spacing w:val="0"/>
          <w:rtl/>
          <w:lang w:bidi="ar-EG"/>
        </w:rPr>
        <w:t xml:space="preserve">نه استؤنف في 8 أيار/مايو 2007. </w:t>
      </w:r>
    </w:p>
    <w:p w:rsidR="006C1C6E" w:rsidRDefault="008E2263" w:rsidP="006C1C6E">
      <w:pPr>
        <w:spacing w:before="0" w:line="380" w:lineRule="exact"/>
        <w:rPr>
          <w:rFonts w:hint="cs"/>
          <w:spacing w:val="0"/>
          <w:rtl/>
          <w:lang w:bidi="ar-EG"/>
        </w:rPr>
      </w:pPr>
      <w:r w:rsidRPr="007C3321">
        <w:rPr>
          <w:b/>
          <w:bCs/>
          <w:spacing w:val="0"/>
          <w:rtl/>
          <w:lang w:bidi="ar-EG"/>
        </w:rPr>
        <w:t>الأقاليم التابعة للتاج</w:t>
      </w:r>
    </w:p>
    <w:p w:rsidR="00A64650" w:rsidRDefault="008E2263" w:rsidP="008F5A14">
      <w:pPr>
        <w:spacing w:before="0" w:line="380" w:lineRule="exact"/>
        <w:rPr>
          <w:rFonts w:hint="cs"/>
          <w:spacing w:val="0"/>
          <w:rtl/>
          <w:lang w:bidi="ar-EG"/>
        </w:rPr>
      </w:pPr>
      <w:r w:rsidRPr="007C3321">
        <w:rPr>
          <w:spacing w:val="0"/>
          <w:rtl/>
          <w:lang w:bidi="ar-EG"/>
        </w:rPr>
        <w:t>9-</w:t>
      </w:r>
      <w:r w:rsidR="006C1C6E">
        <w:rPr>
          <w:rFonts w:hint="cs"/>
          <w:spacing w:val="0"/>
          <w:rtl/>
          <w:lang w:bidi="ar-EG"/>
        </w:rPr>
        <w:tab/>
      </w:r>
      <w:r w:rsidRPr="007C3321">
        <w:rPr>
          <w:spacing w:val="0"/>
          <w:rtl/>
          <w:lang w:bidi="ar-EG"/>
        </w:rPr>
        <w:t>المملكة المتحدة مسؤولة عن حماية الأقاليم التابعة للتاج وعن تمثيلها. والأقاليم التابعة للتاج</w:t>
      </w:r>
      <w:r w:rsidR="006C1C6E">
        <w:rPr>
          <w:spacing w:val="0"/>
          <w:rtl/>
          <w:lang w:bidi="ar-EG"/>
        </w:rPr>
        <w:t xml:space="preserve"> هي </w:t>
      </w:r>
      <w:r w:rsidRPr="007C3321">
        <w:rPr>
          <w:rtl/>
        </w:rPr>
        <w:t>جزيرة مان</w:t>
      </w:r>
      <w:r w:rsidRPr="007C3321">
        <w:rPr>
          <w:rtl/>
          <w:lang w:bidi="ar-EG"/>
        </w:rPr>
        <w:t xml:space="preserve"> و</w:t>
      </w:r>
      <w:r w:rsidRPr="007C3321">
        <w:rPr>
          <w:rtl/>
        </w:rPr>
        <w:t xml:space="preserve">إقليم </w:t>
      </w:r>
      <w:r w:rsidRPr="007C3321">
        <w:rPr>
          <w:rtl/>
          <w:lang w:bidi="ar-EG"/>
        </w:rPr>
        <w:t>جيرسي و</w:t>
      </w:r>
      <w:r w:rsidRPr="007C3321">
        <w:rPr>
          <w:rtl/>
        </w:rPr>
        <w:t>إقليم غيرنسي</w:t>
      </w:r>
      <w:r w:rsidRPr="007C3321">
        <w:rPr>
          <w:spacing w:val="0"/>
          <w:rtl/>
          <w:lang w:bidi="ar-EG"/>
        </w:rPr>
        <w:t xml:space="preserve">. ويشمل إقليم غيرنسي منطقتي الدرني وسارك المنفصلتين وهو مسؤول عن </w:t>
      </w:r>
      <w:r w:rsidR="006C1C6E">
        <w:rPr>
          <w:rFonts w:hint="cs"/>
          <w:spacing w:val="0"/>
          <w:rtl/>
          <w:lang w:bidi="ar-EG"/>
        </w:rPr>
        <w:t>إ</w:t>
      </w:r>
      <w:r w:rsidRPr="007C3321">
        <w:rPr>
          <w:spacing w:val="0"/>
          <w:rtl/>
          <w:lang w:bidi="ar-EG"/>
        </w:rPr>
        <w:t>دارة جزر هرم وجيثو ولي</w:t>
      </w:r>
      <w:r w:rsidR="00545FB6">
        <w:rPr>
          <w:spacing w:val="0"/>
          <w:rtl/>
          <w:lang w:bidi="ar-EG"/>
        </w:rPr>
        <w:t>هو. وجزيرة بركهو جزء من سارك. و</w:t>
      </w:r>
      <w:r w:rsidRPr="007C3321">
        <w:rPr>
          <w:spacing w:val="0"/>
          <w:rtl/>
          <w:lang w:bidi="ar-EG"/>
        </w:rPr>
        <w:t>الأقاليم التابعة للتاج ليست جزءا</w:t>
      </w:r>
      <w:r w:rsidR="00A64650">
        <w:rPr>
          <w:rFonts w:hint="cs"/>
          <w:spacing w:val="0"/>
          <w:rtl/>
          <w:lang w:bidi="ar-EG"/>
        </w:rPr>
        <w:t>ً</w:t>
      </w:r>
      <w:r w:rsidRPr="007C3321">
        <w:rPr>
          <w:spacing w:val="0"/>
          <w:rtl/>
          <w:lang w:bidi="ar-EG"/>
        </w:rPr>
        <w:t xml:space="preserve"> من المملكة المتحدة ولكنها أقاليم تابعة للتاج تتمتع بالحكم الذاتي. وهذا يعني أن لها جمعياتها التشريعية المنتخبة مباشرة ونظمها </w:t>
      </w:r>
      <w:r w:rsidR="00A64650">
        <w:rPr>
          <w:rFonts w:hint="cs"/>
          <w:spacing w:val="0"/>
          <w:rtl/>
          <w:lang w:bidi="ar-EG"/>
        </w:rPr>
        <w:t>الإ</w:t>
      </w:r>
      <w:r w:rsidRPr="007C3321">
        <w:rPr>
          <w:spacing w:val="0"/>
          <w:rtl/>
          <w:lang w:bidi="ar-EG"/>
        </w:rPr>
        <w:t>دارية والضريبية والقانونية ومحاكمها. والملكة هي رئيس الدولة في كل جزيرة، كما أن المحافظ في كل جزيرة هو الممثل الشخصي لصاحبة الجلالة. ويمارس التاج مسؤولياته عن الجزر من خلال مجلس الملكة الخاص كما يعي</w:t>
      </w:r>
      <w:r w:rsidR="00A64650">
        <w:rPr>
          <w:spacing w:val="0"/>
          <w:rtl/>
          <w:lang w:bidi="ar-EG"/>
        </w:rPr>
        <w:t>ّن السلطة القضائية في كل جزيرة.</w:t>
      </w:r>
    </w:p>
    <w:p w:rsidR="00707F46" w:rsidRDefault="008E2263" w:rsidP="00707F46">
      <w:pPr>
        <w:spacing w:before="0" w:line="380" w:lineRule="exact"/>
        <w:rPr>
          <w:rFonts w:hint="cs"/>
          <w:spacing w:val="0"/>
          <w:rtl/>
          <w:lang w:bidi="ar-EG"/>
        </w:rPr>
      </w:pPr>
      <w:r w:rsidRPr="007C3321">
        <w:rPr>
          <w:spacing w:val="0"/>
          <w:rtl/>
          <w:lang w:bidi="ar-EG"/>
        </w:rPr>
        <w:t>10-</w:t>
      </w:r>
      <w:r w:rsidR="00A64650">
        <w:rPr>
          <w:rFonts w:hint="cs"/>
          <w:spacing w:val="0"/>
          <w:rtl/>
          <w:lang w:bidi="ar-EG"/>
        </w:rPr>
        <w:tab/>
      </w:r>
      <w:r w:rsidR="00545FB6">
        <w:rPr>
          <w:spacing w:val="0"/>
          <w:rtl/>
          <w:lang w:bidi="ar-EG"/>
        </w:rPr>
        <w:t>وللأقاليم التابعة للتاج</w:t>
      </w:r>
      <w:r w:rsidRPr="007C3321">
        <w:rPr>
          <w:spacing w:val="0"/>
          <w:rtl/>
          <w:lang w:bidi="ar-EG"/>
        </w:rPr>
        <w:t xml:space="preserve"> نظم حكم وزارية ذات هيئة تشريعية منتخبة مباشرة. وتُعرف الهيئات التشريعية </w:t>
      </w:r>
      <w:r w:rsidR="00A64650">
        <w:rPr>
          <w:rFonts w:hint="cs"/>
          <w:spacing w:val="0"/>
          <w:rtl/>
          <w:lang w:bidi="ar-EG"/>
        </w:rPr>
        <w:br/>
      </w:r>
      <w:r w:rsidRPr="007C3321">
        <w:rPr>
          <w:spacing w:val="0"/>
          <w:rtl/>
          <w:lang w:bidi="ar-EG"/>
        </w:rPr>
        <w:t xml:space="preserve">كما يلي: ولايات جرسي (جرسي)، وولايات ديليبيريشين (غيرنسي)، وولايات ألدرني (ألدرني)، وشيف بليز (سارك)، وكورت أوف تينوالد (جزيرة مان). وتقوم الهيئات التشريعية في الجزر </w:t>
      </w:r>
      <w:r w:rsidR="00A64650">
        <w:rPr>
          <w:rFonts w:hint="cs"/>
          <w:spacing w:val="0"/>
          <w:rtl/>
          <w:lang w:bidi="ar-EG"/>
        </w:rPr>
        <w:t>بإ</w:t>
      </w:r>
      <w:r w:rsidRPr="007C3321">
        <w:rPr>
          <w:spacing w:val="0"/>
          <w:rtl/>
          <w:lang w:bidi="ar-EG"/>
        </w:rPr>
        <w:t>صدار تشريعاتها الم</w:t>
      </w:r>
      <w:r w:rsidRPr="007C3321">
        <w:rPr>
          <w:rFonts w:hint="cs"/>
          <w:spacing w:val="0"/>
          <w:rtl/>
          <w:lang w:bidi="ar-EG"/>
        </w:rPr>
        <w:t>ح</w:t>
      </w:r>
      <w:r w:rsidRPr="007C3321">
        <w:rPr>
          <w:spacing w:val="0"/>
          <w:rtl/>
          <w:lang w:bidi="ar-EG"/>
        </w:rPr>
        <w:t xml:space="preserve">لية، بيد أن </w:t>
      </w:r>
      <w:r w:rsidR="00A64650">
        <w:rPr>
          <w:rFonts w:hint="cs"/>
          <w:spacing w:val="0"/>
          <w:rtl/>
          <w:lang w:bidi="ar-EG"/>
        </w:rPr>
        <w:t>إ</w:t>
      </w:r>
      <w:r w:rsidRPr="007C3321">
        <w:rPr>
          <w:spacing w:val="0"/>
          <w:rtl/>
          <w:lang w:bidi="ar-EG"/>
        </w:rPr>
        <w:t>صدار أي تشري</w:t>
      </w:r>
      <w:r w:rsidR="00545FB6">
        <w:rPr>
          <w:spacing w:val="0"/>
          <w:rtl/>
          <w:lang w:bidi="ar-EG"/>
        </w:rPr>
        <w:t>عات أولية يتطلب موافقة ملكية. و</w:t>
      </w:r>
      <w:r w:rsidRPr="007C3321">
        <w:rPr>
          <w:spacing w:val="0"/>
          <w:rtl/>
          <w:lang w:bidi="ar-EG"/>
        </w:rPr>
        <w:t>الأقاليم التابعة للتاج غير ممثلة في برلمان المملكة المتحدة كما أن تشريعات المملكة المتحدة لا تسري عادة على الأقاليم التابعة للتاج. بيد أنه يجوز للأقاليم التابعة للتاج أن تطلب من آن لآخر أن تسري تشريعات المملكة المتحدة عليها أيضا</w:t>
      </w:r>
      <w:r w:rsidR="00A64650">
        <w:rPr>
          <w:rFonts w:hint="cs"/>
          <w:spacing w:val="0"/>
          <w:rtl/>
          <w:lang w:bidi="ar-EG"/>
        </w:rPr>
        <w:t>ً</w:t>
      </w:r>
      <w:r w:rsidRPr="007C3321">
        <w:rPr>
          <w:spacing w:val="0"/>
          <w:rtl/>
          <w:lang w:bidi="ar-EG"/>
        </w:rPr>
        <w:t>. وتحترم المملكة المتحدة حق الأقاليم التابعة للتاج في الاستقلال الذاتي بشأن أمورها الداخلية، ومن المخالف للعرف الدستوري ممارسة حق التشريع في هذه المجالات. ومع ذلك، فان حكومة المملكة المتحدة تحتفظ بحقها في القيام بذلك من أجل حماية مصالحها ومصالح الأقاليم ا</w:t>
      </w:r>
      <w:r w:rsidR="00707F46">
        <w:rPr>
          <w:spacing w:val="0"/>
          <w:rtl/>
          <w:lang w:bidi="ar-EG"/>
        </w:rPr>
        <w:t xml:space="preserve">لتابعة للتاج المحلية والدولية. </w:t>
      </w:r>
    </w:p>
    <w:p w:rsidR="00707F46" w:rsidRDefault="008E2263" w:rsidP="00707F46">
      <w:pPr>
        <w:spacing w:before="0" w:line="380" w:lineRule="exact"/>
        <w:rPr>
          <w:rFonts w:hint="cs"/>
          <w:spacing w:val="0"/>
          <w:rtl/>
          <w:lang w:bidi="ar-EG"/>
        </w:rPr>
      </w:pPr>
      <w:r w:rsidRPr="007C3321">
        <w:rPr>
          <w:b/>
          <w:bCs/>
          <w:spacing w:val="0"/>
          <w:rtl/>
          <w:lang w:bidi="ar-EG"/>
        </w:rPr>
        <w:t xml:space="preserve">أقاليم ما وراء البحار البريطانية </w:t>
      </w:r>
    </w:p>
    <w:p w:rsidR="00707F46" w:rsidRDefault="008E2263" w:rsidP="00707F46">
      <w:pPr>
        <w:spacing w:before="0" w:line="380" w:lineRule="exact"/>
        <w:rPr>
          <w:rFonts w:hint="cs"/>
          <w:spacing w:val="0"/>
          <w:rtl/>
          <w:lang w:bidi="ar-EG"/>
        </w:rPr>
      </w:pPr>
      <w:r w:rsidRPr="007C3321">
        <w:rPr>
          <w:spacing w:val="0"/>
          <w:rtl/>
          <w:lang w:bidi="ar-EG"/>
        </w:rPr>
        <w:t>11-</w:t>
      </w:r>
      <w:r w:rsidR="00707F46">
        <w:rPr>
          <w:rFonts w:hint="cs"/>
          <w:spacing w:val="0"/>
          <w:rtl/>
          <w:lang w:bidi="ar-EG"/>
        </w:rPr>
        <w:tab/>
      </w:r>
      <w:r w:rsidRPr="007C3321">
        <w:rPr>
          <w:spacing w:val="0"/>
          <w:rtl/>
        </w:rPr>
        <w:t>تتألف أقاليم ما وراء البحار من</w:t>
      </w:r>
      <w:r w:rsidRPr="007C3321">
        <w:rPr>
          <w:spacing w:val="0"/>
          <w:rtl/>
          <w:lang w:bidi="ar-EG"/>
        </w:rPr>
        <w:t>:</w:t>
      </w:r>
      <w:r w:rsidRPr="007C3321">
        <w:rPr>
          <w:spacing w:val="0"/>
          <w:rtl/>
        </w:rPr>
        <w:t xml:space="preserve"> أنغيا، وبرمودا، والأراضي البريطانية في انتاركتيكا، وإقليم المحيط الهندي البريطاني</w:t>
      </w:r>
      <w:r w:rsidRPr="007C3321">
        <w:rPr>
          <w:spacing w:val="0"/>
          <w:rtl/>
          <w:lang w:bidi="ar-EG"/>
        </w:rPr>
        <w:t>،</w:t>
      </w:r>
      <w:r w:rsidRPr="007C3321">
        <w:rPr>
          <w:spacing w:val="0"/>
          <w:rtl/>
        </w:rPr>
        <w:t xml:space="preserve"> ومنطقتي </w:t>
      </w:r>
      <w:r w:rsidRPr="007C3321">
        <w:rPr>
          <w:spacing w:val="0"/>
          <w:rtl/>
          <w:lang w:bidi="ar-EG"/>
        </w:rPr>
        <w:t>ال</w:t>
      </w:r>
      <w:r w:rsidRPr="007C3321">
        <w:rPr>
          <w:spacing w:val="0"/>
          <w:rtl/>
        </w:rPr>
        <w:t>قاعدتي</w:t>
      </w:r>
      <w:r w:rsidRPr="007C3321">
        <w:rPr>
          <w:spacing w:val="0"/>
          <w:rtl/>
          <w:lang w:bidi="ar-EG"/>
        </w:rPr>
        <w:t>ن</w:t>
      </w:r>
      <w:r w:rsidRPr="007C3321">
        <w:rPr>
          <w:spacing w:val="0"/>
          <w:rtl/>
        </w:rPr>
        <w:t xml:space="preserve"> التابعتين للسيادة البريطانية في قبرص</w:t>
      </w:r>
      <w:r w:rsidRPr="007C3321">
        <w:rPr>
          <w:spacing w:val="0"/>
          <w:rtl/>
          <w:lang w:bidi="ar-EG"/>
        </w:rPr>
        <w:t>،</w:t>
      </w:r>
      <w:r w:rsidRPr="007C3321">
        <w:rPr>
          <w:spacing w:val="0"/>
          <w:rtl/>
        </w:rPr>
        <w:t xml:space="preserve"> وجزر فيرجين البريطانية، وجزر كايمان، وجزر فوكلاند، وجبل طارق، ومونتسيرات، وجزر بيتكرن، وسانت هيلينا والأقاليم التابعة لها (جزر أسانسيون وتريستان دا كونها)، وجزر ساوث جورجيا وساوث ساندويتش</w:t>
      </w:r>
      <w:r w:rsidRPr="007C3321">
        <w:rPr>
          <w:spacing w:val="0"/>
          <w:rtl/>
          <w:lang w:bidi="ar-EG"/>
        </w:rPr>
        <w:t>،</w:t>
      </w:r>
      <w:r w:rsidRPr="007C3321">
        <w:rPr>
          <w:spacing w:val="0"/>
          <w:rtl/>
        </w:rPr>
        <w:t xml:space="preserve"> وجزر تركس وكايكوس.</w:t>
      </w:r>
    </w:p>
    <w:p w:rsidR="008E2263" w:rsidRPr="007C3321" w:rsidRDefault="008E2263" w:rsidP="00707F46">
      <w:pPr>
        <w:spacing w:before="0" w:line="380" w:lineRule="exact"/>
        <w:rPr>
          <w:spacing w:val="0"/>
          <w:rtl/>
          <w:lang w:bidi="ar-EG"/>
        </w:rPr>
      </w:pPr>
      <w:r w:rsidRPr="007C3321">
        <w:rPr>
          <w:spacing w:val="0"/>
          <w:rtl/>
          <w:lang w:bidi="ar-EG"/>
        </w:rPr>
        <w:t>12-</w:t>
      </w:r>
      <w:r w:rsidR="00707F46">
        <w:rPr>
          <w:rFonts w:hint="cs"/>
          <w:spacing w:val="0"/>
          <w:rtl/>
          <w:lang w:bidi="ar-EG"/>
        </w:rPr>
        <w:tab/>
      </w:r>
      <w:r w:rsidRPr="007C3321">
        <w:rPr>
          <w:spacing w:val="0"/>
          <w:rtl/>
          <w:lang w:bidi="ar-EG"/>
        </w:rPr>
        <w:t>وتحتفظ أقاليم ما وراء البحار بوضع دستوري خاص كما تمارس قدرا</w:t>
      </w:r>
      <w:r w:rsidR="00707F46">
        <w:rPr>
          <w:rFonts w:hint="cs"/>
          <w:spacing w:val="0"/>
          <w:rtl/>
          <w:lang w:bidi="ar-EG"/>
        </w:rPr>
        <w:t>ً</w:t>
      </w:r>
      <w:r w:rsidRPr="007C3321">
        <w:rPr>
          <w:spacing w:val="0"/>
          <w:rtl/>
          <w:lang w:bidi="ar-EG"/>
        </w:rPr>
        <w:t xml:space="preserve"> كبيرا</w:t>
      </w:r>
      <w:r w:rsidR="00707F46">
        <w:rPr>
          <w:rFonts w:hint="cs"/>
          <w:spacing w:val="0"/>
          <w:rtl/>
          <w:lang w:bidi="ar-EG"/>
        </w:rPr>
        <w:t>ً</w:t>
      </w:r>
      <w:r w:rsidRPr="007C3321">
        <w:rPr>
          <w:spacing w:val="0"/>
          <w:rtl/>
          <w:lang w:bidi="ar-EG"/>
        </w:rPr>
        <w:t xml:space="preserve"> من الحكم المنقول. بيد أن المحافظ، وهو الممثل الشخصي للملكة، يحتفظ بالمسؤولية المباشرة عن جميع المسائل غير المنوطة </w:t>
      </w:r>
      <w:r w:rsidRPr="007C3321">
        <w:rPr>
          <w:rFonts w:hint="cs"/>
          <w:spacing w:val="0"/>
          <w:rtl/>
          <w:lang w:bidi="ar-EG"/>
        </w:rPr>
        <w:t>تحديدا</w:t>
      </w:r>
      <w:r w:rsidRPr="007C3321">
        <w:rPr>
          <w:spacing w:val="0"/>
          <w:rtl/>
          <w:lang w:bidi="ar-EG"/>
        </w:rPr>
        <w:t xml:space="preserve"> </w:t>
      </w:r>
      <w:r w:rsidRPr="007C3321">
        <w:rPr>
          <w:rFonts w:hint="cs"/>
          <w:spacing w:val="0"/>
          <w:rtl/>
          <w:lang w:bidi="ar-EG"/>
        </w:rPr>
        <w:t>با</w:t>
      </w:r>
      <w:r w:rsidRPr="007C3321">
        <w:rPr>
          <w:spacing w:val="0"/>
          <w:rtl/>
          <w:lang w:bidi="ar-EG"/>
        </w:rPr>
        <w:t xml:space="preserve">لحكومة المحلية </w:t>
      </w:r>
      <w:r w:rsidR="00707F46">
        <w:rPr>
          <w:rFonts w:hint="cs"/>
          <w:spacing w:val="0"/>
          <w:rtl/>
          <w:lang w:bidi="ar-EG"/>
        </w:rPr>
        <w:br/>
      </w:r>
      <w:r w:rsidRPr="007C3321">
        <w:rPr>
          <w:spacing w:val="0"/>
          <w:rtl/>
          <w:lang w:bidi="ar-EG"/>
        </w:rPr>
        <w:t>(لا</w:t>
      </w:r>
      <w:r w:rsidR="00707F46">
        <w:rPr>
          <w:rFonts w:hint="cs"/>
          <w:spacing w:val="0"/>
          <w:rtl/>
          <w:lang w:bidi="ar-EG"/>
        </w:rPr>
        <w:t xml:space="preserve"> </w:t>
      </w:r>
      <w:r w:rsidRPr="007C3321">
        <w:rPr>
          <w:spacing w:val="0"/>
          <w:rtl/>
          <w:lang w:bidi="ar-EG"/>
        </w:rPr>
        <w:t>سيما الدفاع والشؤون الخارجية).</w:t>
      </w:r>
    </w:p>
    <w:p w:rsidR="008E2263" w:rsidRPr="007C3321" w:rsidRDefault="00DD1EC7" w:rsidP="00DD1EC7">
      <w:pPr>
        <w:tabs>
          <w:tab w:val="left" w:pos="6907"/>
        </w:tabs>
        <w:spacing w:before="0" w:line="380" w:lineRule="exact"/>
        <w:jc w:val="center"/>
        <w:rPr>
          <w:b/>
          <w:bCs/>
          <w:spacing w:val="0"/>
          <w:rtl/>
          <w:lang w:bidi="ar-EG"/>
        </w:rPr>
      </w:pPr>
      <w:r>
        <w:rPr>
          <w:b/>
          <w:bCs/>
          <w:spacing w:val="0"/>
          <w:rtl/>
          <w:lang w:bidi="ar-EG"/>
        </w:rPr>
        <w:br w:type="page"/>
      </w:r>
      <w:r w:rsidR="008E2263" w:rsidRPr="007C3321">
        <w:rPr>
          <w:b/>
          <w:bCs/>
          <w:spacing w:val="0"/>
          <w:rtl/>
          <w:lang w:bidi="ar-EG"/>
        </w:rPr>
        <w:t xml:space="preserve">جيم </w:t>
      </w:r>
      <w:r>
        <w:rPr>
          <w:rFonts w:hint="cs"/>
          <w:b/>
          <w:bCs/>
          <w:spacing w:val="0"/>
          <w:rtl/>
          <w:lang w:bidi="ar-EG"/>
        </w:rPr>
        <w:t>-</w:t>
      </w:r>
      <w:r w:rsidR="008E2263" w:rsidRPr="007C3321">
        <w:rPr>
          <w:b/>
          <w:bCs/>
          <w:spacing w:val="0"/>
          <w:rtl/>
          <w:lang w:bidi="ar-EG"/>
        </w:rPr>
        <w:t xml:space="preserve"> الإطار القانوني العام الذي تتوفر داخله الحماية لحقوق الإنسان</w:t>
      </w:r>
    </w:p>
    <w:p w:rsidR="008E2263" w:rsidRPr="007C3321" w:rsidRDefault="008E2263" w:rsidP="00DD1EC7">
      <w:pPr>
        <w:spacing w:before="0" w:line="380" w:lineRule="exact"/>
        <w:rPr>
          <w:b/>
          <w:bCs/>
          <w:spacing w:val="0"/>
          <w:rtl/>
          <w:lang w:bidi="ar-EG"/>
        </w:rPr>
      </w:pPr>
      <w:r w:rsidRPr="007C3321">
        <w:rPr>
          <w:b/>
          <w:bCs/>
          <w:spacing w:val="0"/>
          <w:rtl/>
          <w:lang w:bidi="ar-EG"/>
        </w:rPr>
        <w:t>الصكوك الدولية</w:t>
      </w:r>
    </w:p>
    <w:p w:rsidR="008E2263" w:rsidRDefault="008E2263" w:rsidP="00DD1EC7">
      <w:pPr>
        <w:spacing w:before="0" w:line="380" w:lineRule="exact"/>
        <w:rPr>
          <w:rFonts w:hint="cs"/>
          <w:spacing w:val="0"/>
          <w:rtl/>
          <w:lang w:bidi="ar-EG"/>
        </w:rPr>
      </w:pPr>
      <w:r w:rsidRPr="007C3321">
        <w:rPr>
          <w:spacing w:val="0"/>
          <w:rtl/>
          <w:lang w:bidi="ar-EG"/>
        </w:rPr>
        <w:t>13-</w:t>
      </w:r>
      <w:r w:rsidR="00DD1EC7">
        <w:rPr>
          <w:rFonts w:hint="cs"/>
          <w:spacing w:val="0"/>
          <w:rtl/>
          <w:lang w:bidi="ar-EG"/>
        </w:rPr>
        <w:tab/>
      </w:r>
      <w:r w:rsidRPr="007C3321">
        <w:rPr>
          <w:spacing w:val="0"/>
          <w:rtl/>
          <w:lang w:bidi="ar-EG"/>
        </w:rPr>
        <w:t xml:space="preserve">صدقت المملكة المتحدة على جميع صكوك حقوق الإنسان الدولية الرئيسية. </w:t>
      </w:r>
      <w:r w:rsidR="00DD1EC7">
        <w:rPr>
          <w:rFonts w:hint="cs"/>
          <w:spacing w:val="0"/>
          <w:rtl/>
          <w:lang w:bidi="ar-EG"/>
        </w:rPr>
        <w:t>ا</w:t>
      </w:r>
      <w:r w:rsidRPr="007C3321">
        <w:rPr>
          <w:spacing w:val="0"/>
          <w:rtl/>
          <w:lang w:bidi="ar-EG"/>
        </w:rPr>
        <w:t xml:space="preserve">نظر الجدول التلخيصي أدناه </w:t>
      </w:r>
      <w:r w:rsidR="00DD1EC7">
        <w:rPr>
          <w:rFonts w:hint="cs"/>
          <w:spacing w:val="0"/>
          <w:rtl/>
          <w:lang w:bidi="ar-EG"/>
        </w:rPr>
        <w:br/>
      </w:r>
      <w:r w:rsidRPr="007C3321">
        <w:rPr>
          <w:spacing w:val="0"/>
          <w:rtl/>
          <w:lang w:bidi="ar-EG"/>
        </w:rPr>
        <w:t>(الذي يبيّن أيضا</w:t>
      </w:r>
      <w:r w:rsidR="00DD1EC7">
        <w:rPr>
          <w:rFonts w:hint="cs"/>
          <w:spacing w:val="0"/>
          <w:rtl/>
          <w:lang w:bidi="ar-EG"/>
        </w:rPr>
        <w:t>ً</w:t>
      </w:r>
      <w:r w:rsidRPr="007C3321">
        <w:rPr>
          <w:spacing w:val="0"/>
          <w:rtl/>
          <w:lang w:bidi="ar-EG"/>
        </w:rPr>
        <w:t xml:space="preserve"> الأراضي التي يسري عليها كل صك) </w:t>
      </w:r>
    </w:p>
    <w:tbl>
      <w:tblPr>
        <w:tblStyle w:val="TableGrid"/>
        <w:bidiVisual/>
        <w:tblW w:w="9571" w:type="dxa"/>
        <w:tblLook w:val="01E0" w:firstRow="1" w:lastRow="1" w:firstColumn="1" w:lastColumn="1" w:noHBand="0" w:noVBand="0"/>
      </w:tblPr>
      <w:tblGrid>
        <w:gridCol w:w="3009"/>
        <w:gridCol w:w="1231"/>
        <w:gridCol w:w="1386"/>
        <w:gridCol w:w="3945"/>
      </w:tblGrid>
      <w:tr w:rsidR="008F5A14" w:rsidTr="00AE3789">
        <w:trPr>
          <w:tblHeader/>
        </w:trPr>
        <w:tc>
          <w:tcPr>
            <w:tcW w:w="3009" w:type="dxa"/>
            <w:vMerge w:val="restart"/>
            <w:vAlign w:val="bottom"/>
          </w:tcPr>
          <w:p w:rsidR="008F5A14" w:rsidRPr="008F5A14" w:rsidRDefault="008F5A14" w:rsidP="004E3C12">
            <w:pPr>
              <w:spacing w:before="0" w:after="40" w:line="300" w:lineRule="exact"/>
              <w:jc w:val="center"/>
              <w:rPr>
                <w:rFonts w:hint="cs"/>
                <w:spacing w:val="0"/>
                <w:kern w:val="0"/>
                <w:sz w:val="18"/>
                <w:szCs w:val="26"/>
                <w:rtl/>
                <w:lang w:bidi="ar-EG"/>
              </w:rPr>
            </w:pPr>
            <w:r w:rsidRPr="008F5A14">
              <w:rPr>
                <w:rFonts w:hint="cs"/>
                <w:spacing w:val="0"/>
                <w:kern w:val="0"/>
                <w:sz w:val="18"/>
                <w:szCs w:val="26"/>
                <w:rtl/>
                <w:lang w:bidi="ar-EG"/>
              </w:rPr>
              <w:t>الصك</w:t>
            </w:r>
            <w:r w:rsidRPr="008F5A14">
              <w:rPr>
                <w:spacing w:val="0"/>
                <w:kern w:val="0"/>
                <w:sz w:val="18"/>
                <w:szCs w:val="26"/>
                <w:rtl/>
                <w:lang w:bidi="ar-EG"/>
              </w:rPr>
              <w:br/>
            </w:r>
            <w:r w:rsidRPr="008F5A14">
              <w:rPr>
                <w:rFonts w:hint="cs"/>
                <w:spacing w:val="0"/>
                <w:kern w:val="0"/>
                <w:sz w:val="18"/>
                <w:szCs w:val="26"/>
                <w:rtl/>
                <w:lang w:bidi="ar-EG"/>
              </w:rPr>
              <w:t>(وتاريخ اعتماده)</w:t>
            </w:r>
          </w:p>
        </w:tc>
        <w:tc>
          <w:tcPr>
            <w:tcW w:w="6562" w:type="dxa"/>
            <w:gridSpan w:val="3"/>
            <w:vAlign w:val="bottom"/>
          </w:tcPr>
          <w:p w:rsidR="008F5A14" w:rsidRPr="008F5A14" w:rsidRDefault="008F5A14" w:rsidP="004E3C12">
            <w:pPr>
              <w:spacing w:before="0" w:after="40" w:line="300" w:lineRule="exact"/>
              <w:jc w:val="center"/>
              <w:rPr>
                <w:spacing w:val="0"/>
                <w:kern w:val="0"/>
                <w:sz w:val="18"/>
                <w:szCs w:val="26"/>
                <w:rtl/>
                <w:lang w:bidi="ar-EG"/>
              </w:rPr>
            </w:pPr>
            <w:r w:rsidRPr="008F5A14">
              <w:rPr>
                <w:rFonts w:hint="cs"/>
                <w:spacing w:val="0"/>
                <w:kern w:val="0"/>
                <w:sz w:val="18"/>
                <w:szCs w:val="26"/>
                <w:rtl/>
                <w:lang w:bidi="ar-EG"/>
              </w:rPr>
              <w:t>الأراضي التي يسري عليها</w:t>
            </w:r>
          </w:p>
        </w:tc>
      </w:tr>
      <w:tr w:rsidR="008F5A14" w:rsidTr="00AE3789">
        <w:trPr>
          <w:tblHeader/>
        </w:trPr>
        <w:tc>
          <w:tcPr>
            <w:tcW w:w="3009" w:type="dxa"/>
            <w:vMerge/>
            <w:vAlign w:val="bottom"/>
          </w:tcPr>
          <w:p w:rsidR="008F5A14" w:rsidRPr="008F5A14" w:rsidRDefault="008F5A14" w:rsidP="004E3C12">
            <w:pPr>
              <w:spacing w:before="0" w:after="40" w:line="300" w:lineRule="exact"/>
              <w:rPr>
                <w:spacing w:val="0"/>
                <w:kern w:val="0"/>
                <w:sz w:val="18"/>
                <w:szCs w:val="26"/>
                <w:rtl/>
                <w:lang w:bidi="ar-EG"/>
              </w:rPr>
            </w:pPr>
          </w:p>
        </w:tc>
        <w:tc>
          <w:tcPr>
            <w:tcW w:w="1231" w:type="dxa"/>
            <w:vAlign w:val="bottom"/>
          </w:tcPr>
          <w:p w:rsidR="008F5A14" w:rsidRPr="008F5A14" w:rsidRDefault="008F5A14" w:rsidP="004E3C12">
            <w:pPr>
              <w:spacing w:before="0" w:after="40" w:line="300" w:lineRule="exact"/>
              <w:jc w:val="center"/>
              <w:rPr>
                <w:rFonts w:hint="cs"/>
                <w:spacing w:val="0"/>
                <w:kern w:val="0"/>
                <w:sz w:val="18"/>
                <w:szCs w:val="26"/>
                <w:rtl/>
                <w:lang w:bidi="ar-EG"/>
              </w:rPr>
            </w:pPr>
            <w:r w:rsidRPr="008F5A14">
              <w:rPr>
                <w:rFonts w:hint="cs"/>
                <w:spacing w:val="0"/>
                <w:kern w:val="0"/>
                <w:sz w:val="18"/>
                <w:szCs w:val="26"/>
                <w:rtl/>
                <w:lang w:bidi="ar-EG"/>
              </w:rPr>
              <w:t>المملكة المتحدة</w:t>
            </w:r>
          </w:p>
        </w:tc>
        <w:tc>
          <w:tcPr>
            <w:tcW w:w="1386" w:type="dxa"/>
            <w:vAlign w:val="bottom"/>
          </w:tcPr>
          <w:p w:rsidR="008F5A14" w:rsidRPr="008F5A14" w:rsidRDefault="008F5A14" w:rsidP="004E3C12">
            <w:pPr>
              <w:spacing w:before="0" w:after="40" w:line="300" w:lineRule="exact"/>
              <w:jc w:val="center"/>
              <w:rPr>
                <w:rFonts w:hint="cs"/>
                <w:spacing w:val="0"/>
                <w:kern w:val="0"/>
                <w:sz w:val="18"/>
                <w:szCs w:val="26"/>
                <w:rtl/>
                <w:lang w:bidi="ar-EG"/>
              </w:rPr>
            </w:pPr>
            <w:r w:rsidRPr="008F5A14">
              <w:rPr>
                <w:rFonts w:hint="cs"/>
                <w:spacing w:val="0"/>
                <w:kern w:val="0"/>
                <w:sz w:val="18"/>
                <w:szCs w:val="26"/>
                <w:rtl/>
                <w:lang w:bidi="ar-EG"/>
              </w:rPr>
              <w:t>الأقاليم التابعة للتاج</w:t>
            </w:r>
          </w:p>
        </w:tc>
        <w:tc>
          <w:tcPr>
            <w:tcW w:w="3945" w:type="dxa"/>
            <w:vAlign w:val="bottom"/>
          </w:tcPr>
          <w:p w:rsidR="008F5A14" w:rsidRPr="008F5A14" w:rsidRDefault="008F5A14" w:rsidP="004E3C12">
            <w:pPr>
              <w:spacing w:before="0" w:after="40" w:line="300" w:lineRule="exact"/>
              <w:jc w:val="center"/>
              <w:rPr>
                <w:rFonts w:hint="cs"/>
                <w:spacing w:val="0"/>
                <w:kern w:val="0"/>
                <w:sz w:val="18"/>
                <w:szCs w:val="26"/>
                <w:rtl/>
                <w:lang w:bidi="ar-EG"/>
              </w:rPr>
            </w:pPr>
            <w:r w:rsidRPr="008F5A14">
              <w:rPr>
                <w:rFonts w:hint="cs"/>
                <w:spacing w:val="0"/>
                <w:kern w:val="0"/>
                <w:sz w:val="18"/>
                <w:szCs w:val="26"/>
                <w:rtl/>
                <w:lang w:bidi="ar-EG"/>
              </w:rPr>
              <w:t>أقاليم ما وراء البحار</w:t>
            </w:r>
          </w:p>
        </w:tc>
      </w:tr>
      <w:tr w:rsidR="001C0731" w:rsidTr="00461143">
        <w:tc>
          <w:tcPr>
            <w:tcW w:w="3009" w:type="dxa"/>
          </w:tcPr>
          <w:p w:rsidR="008F5A14" w:rsidRPr="008F5A14" w:rsidRDefault="001C0731" w:rsidP="004E3C12">
            <w:pPr>
              <w:spacing w:before="0" w:after="40" w:line="300" w:lineRule="exact"/>
              <w:ind w:left="380" w:hanging="380"/>
              <w:rPr>
                <w:rFonts w:hint="cs"/>
                <w:spacing w:val="0"/>
                <w:kern w:val="0"/>
                <w:sz w:val="18"/>
                <w:szCs w:val="26"/>
                <w:rtl/>
                <w:lang w:bidi="ar-EG"/>
              </w:rPr>
            </w:pPr>
            <w:r w:rsidRPr="008F5A14">
              <w:rPr>
                <w:spacing w:val="0"/>
                <w:kern w:val="0"/>
                <w:sz w:val="18"/>
                <w:szCs w:val="26"/>
                <w:rtl/>
                <w:lang w:bidi="ar-EG"/>
              </w:rPr>
              <w:t>1-</w:t>
            </w:r>
            <w:r w:rsidR="008F5A14" w:rsidRPr="008F5A14">
              <w:rPr>
                <w:rFonts w:hint="cs"/>
                <w:spacing w:val="0"/>
                <w:kern w:val="0"/>
                <w:sz w:val="18"/>
                <w:szCs w:val="26"/>
                <w:rtl/>
                <w:lang w:bidi="ar-EG"/>
              </w:rPr>
              <w:tab/>
            </w:r>
            <w:r w:rsidRPr="008F5A14">
              <w:rPr>
                <w:spacing w:val="0"/>
                <w:kern w:val="0"/>
                <w:sz w:val="18"/>
                <w:szCs w:val="26"/>
                <w:rtl/>
                <w:lang w:bidi="ar-EG"/>
              </w:rPr>
              <w:t>الاتفاقية الدولية لإبطال الرق وتجارة الرقيق (1926)</w:t>
            </w:r>
          </w:p>
          <w:p w:rsidR="001C0731" w:rsidRPr="008F5A14" w:rsidRDefault="001C0731" w:rsidP="004E3C12">
            <w:pPr>
              <w:spacing w:before="0" w:after="40" w:line="300" w:lineRule="exact"/>
              <w:ind w:left="380" w:hanging="380"/>
              <w:rPr>
                <w:spacing w:val="0"/>
                <w:kern w:val="0"/>
                <w:sz w:val="18"/>
                <w:szCs w:val="26"/>
                <w:lang w:bidi="ar-EG"/>
              </w:rPr>
            </w:pPr>
            <w:r w:rsidRPr="008F5A14">
              <w:rPr>
                <w:spacing w:val="0"/>
                <w:kern w:val="0"/>
                <w:sz w:val="18"/>
                <w:szCs w:val="26"/>
                <w:rtl/>
                <w:lang w:bidi="ar-EG"/>
              </w:rPr>
              <w:t>2-</w:t>
            </w:r>
            <w:r w:rsidR="008F5A14" w:rsidRPr="008F5A14">
              <w:rPr>
                <w:rFonts w:hint="cs"/>
                <w:spacing w:val="0"/>
                <w:kern w:val="0"/>
                <w:sz w:val="18"/>
                <w:szCs w:val="26"/>
                <w:rtl/>
                <w:lang w:bidi="ar-EG"/>
              </w:rPr>
              <w:tab/>
            </w:r>
            <w:r w:rsidRPr="008F5A14">
              <w:rPr>
                <w:spacing w:val="0"/>
                <w:kern w:val="0"/>
                <w:sz w:val="18"/>
                <w:szCs w:val="26"/>
                <w:rtl/>
                <w:lang w:bidi="ar-EG"/>
              </w:rPr>
              <w:t xml:space="preserve">البروتوكول المعدّل لاتفاقية </w:t>
            </w:r>
            <w:r w:rsidR="008F5A14" w:rsidRPr="008F5A14">
              <w:rPr>
                <w:rFonts w:hint="cs"/>
                <w:spacing w:val="0"/>
                <w:kern w:val="0"/>
                <w:sz w:val="18"/>
                <w:szCs w:val="26"/>
                <w:rtl/>
                <w:lang w:bidi="ar-EG"/>
              </w:rPr>
              <w:t>الرق</w:t>
            </w:r>
            <w:r w:rsidRPr="008F5A14">
              <w:rPr>
                <w:spacing w:val="0"/>
                <w:kern w:val="0"/>
                <w:sz w:val="18"/>
                <w:szCs w:val="26"/>
                <w:rtl/>
                <w:lang w:bidi="ar-EG"/>
              </w:rPr>
              <w:t xml:space="preserve"> (1953) </w:t>
            </w:r>
          </w:p>
        </w:tc>
        <w:tc>
          <w:tcPr>
            <w:tcW w:w="1231" w:type="dxa"/>
          </w:tcPr>
          <w:p w:rsidR="001C0731" w:rsidRPr="008F5A14" w:rsidRDefault="001C0731" w:rsidP="004E3C12">
            <w:pPr>
              <w:spacing w:before="0" w:after="40" w:line="300" w:lineRule="exact"/>
              <w:ind w:left="227" w:hanging="227"/>
              <w:rPr>
                <w:spacing w:val="0"/>
                <w:kern w:val="0"/>
                <w:sz w:val="18"/>
                <w:szCs w:val="26"/>
                <w:rtl/>
                <w:lang w:bidi="ar-EG"/>
              </w:rPr>
            </w:pPr>
            <w:r w:rsidRPr="008F5A14">
              <w:rPr>
                <w:spacing w:val="0"/>
                <w:kern w:val="0"/>
                <w:sz w:val="18"/>
                <w:szCs w:val="26"/>
                <w:rtl/>
                <w:lang w:bidi="ar-EG"/>
              </w:rPr>
              <w:t>1- نعم</w:t>
            </w:r>
          </w:p>
        </w:tc>
        <w:tc>
          <w:tcPr>
            <w:tcW w:w="1386" w:type="dxa"/>
          </w:tcPr>
          <w:p w:rsidR="001C0731" w:rsidRPr="008F5A14" w:rsidRDefault="001C0731" w:rsidP="004E3C12">
            <w:pPr>
              <w:spacing w:before="0" w:after="40" w:line="300" w:lineRule="exact"/>
              <w:ind w:left="227" w:hanging="227"/>
              <w:rPr>
                <w:spacing w:val="0"/>
                <w:kern w:val="0"/>
                <w:sz w:val="18"/>
                <w:szCs w:val="26"/>
                <w:rtl/>
                <w:lang w:bidi="ar-EG"/>
              </w:rPr>
            </w:pPr>
            <w:r w:rsidRPr="008F5A14">
              <w:rPr>
                <w:spacing w:val="0"/>
                <w:kern w:val="0"/>
                <w:sz w:val="18"/>
                <w:szCs w:val="26"/>
                <w:rtl/>
                <w:lang w:bidi="ar-EG"/>
              </w:rPr>
              <w:t>1-</w:t>
            </w:r>
            <w:r w:rsidR="008F5A14">
              <w:rPr>
                <w:rFonts w:hint="cs"/>
                <w:spacing w:val="0"/>
                <w:kern w:val="0"/>
                <w:sz w:val="18"/>
                <w:szCs w:val="26"/>
                <w:rtl/>
                <w:lang w:bidi="ar-EG"/>
              </w:rPr>
              <w:t xml:space="preserve"> </w:t>
            </w:r>
            <w:r w:rsidRPr="008F5A14">
              <w:rPr>
                <w:spacing w:val="0"/>
                <w:kern w:val="0"/>
                <w:sz w:val="18"/>
                <w:szCs w:val="26"/>
                <w:rtl/>
                <w:lang w:bidi="ar-EG"/>
              </w:rPr>
              <w:t>نعم</w:t>
            </w:r>
          </w:p>
        </w:tc>
        <w:tc>
          <w:tcPr>
            <w:tcW w:w="3945" w:type="dxa"/>
          </w:tcPr>
          <w:p w:rsidR="008F5A14" w:rsidRDefault="001C0731" w:rsidP="004E3C12">
            <w:pPr>
              <w:spacing w:before="0" w:after="40" w:line="300" w:lineRule="exact"/>
              <w:ind w:left="380" w:hanging="380"/>
              <w:rPr>
                <w:rFonts w:hint="cs"/>
                <w:spacing w:val="0"/>
                <w:kern w:val="0"/>
                <w:sz w:val="18"/>
                <w:szCs w:val="26"/>
                <w:rtl/>
                <w:lang w:bidi="ar-EG"/>
              </w:rPr>
            </w:pPr>
            <w:r w:rsidRPr="008F5A14">
              <w:rPr>
                <w:spacing w:val="0"/>
                <w:kern w:val="0"/>
                <w:sz w:val="18"/>
                <w:szCs w:val="26"/>
                <w:rtl/>
                <w:lang w:bidi="ar-EG"/>
              </w:rPr>
              <w:t>1-</w:t>
            </w:r>
            <w:r w:rsidR="008F5A14">
              <w:rPr>
                <w:rFonts w:hint="cs"/>
                <w:spacing w:val="0"/>
                <w:kern w:val="0"/>
                <w:sz w:val="18"/>
                <w:szCs w:val="26"/>
                <w:rtl/>
              </w:rPr>
              <w:tab/>
            </w:r>
            <w:r w:rsidRPr="008F5A14">
              <w:rPr>
                <w:spacing w:val="0"/>
                <w:kern w:val="0"/>
                <w:sz w:val="18"/>
                <w:szCs w:val="26"/>
                <w:rtl/>
              </w:rPr>
              <w:t xml:space="preserve">أنغيا، وبرمودا، وجزر فيرجين البريطانية، وجزر كايمان، وجزر فوكلاند، وجبل طارق، ومونتسيرات، وسانت هيلينا </w:t>
            </w:r>
            <w:r w:rsidRPr="008F5A14">
              <w:rPr>
                <w:spacing w:val="0"/>
                <w:kern w:val="0"/>
                <w:sz w:val="18"/>
                <w:szCs w:val="26"/>
                <w:rtl/>
                <w:lang w:bidi="ar-EG"/>
              </w:rPr>
              <w:t>و</w:t>
            </w:r>
            <w:r w:rsidRPr="008F5A14">
              <w:rPr>
                <w:spacing w:val="0"/>
                <w:kern w:val="0"/>
                <w:sz w:val="18"/>
                <w:szCs w:val="26"/>
                <w:rtl/>
              </w:rPr>
              <w:t xml:space="preserve">أسانسيون، </w:t>
            </w:r>
            <w:r w:rsidRPr="008F5A14">
              <w:rPr>
                <w:spacing w:val="0"/>
                <w:kern w:val="0"/>
                <w:sz w:val="18"/>
                <w:szCs w:val="26"/>
                <w:rtl/>
                <w:lang w:bidi="ar-EG"/>
              </w:rPr>
              <w:t>وجزر</w:t>
            </w:r>
            <w:r w:rsidRPr="008F5A14">
              <w:rPr>
                <w:spacing w:val="0"/>
                <w:kern w:val="0"/>
                <w:sz w:val="18"/>
                <w:szCs w:val="26"/>
                <w:rtl/>
              </w:rPr>
              <w:t xml:space="preserve"> ساوث جورجيا وساوث ساندويتش</w:t>
            </w:r>
            <w:r w:rsidRPr="008F5A14">
              <w:rPr>
                <w:spacing w:val="0"/>
                <w:kern w:val="0"/>
                <w:sz w:val="18"/>
                <w:szCs w:val="26"/>
                <w:rtl/>
                <w:lang w:bidi="ar-EG"/>
              </w:rPr>
              <w:t>،</w:t>
            </w:r>
            <w:r w:rsidRPr="008F5A14">
              <w:rPr>
                <w:spacing w:val="0"/>
                <w:kern w:val="0"/>
                <w:sz w:val="18"/>
                <w:szCs w:val="26"/>
                <w:rtl/>
              </w:rPr>
              <w:t xml:space="preserve"> وجزر تركس وكايكوس</w:t>
            </w:r>
            <w:r w:rsidRPr="008F5A14">
              <w:rPr>
                <w:spacing w:val="0"/>
                <w:kern w:val="0"/>
                <w:sz w:val="18"/>
                <w:szCs w:val="26"/>
                <w:rtl/>
                <w:lang w:bidi="ar-EG"/>
              </w:rPr>
              <w:t>،</w:t>
            </w:r>
            <w:r w:rsidRPr="008F5A14">
              <w:rPr>
                <w:spacing w:val="0"/>
                <w:kern w:val="0"/>
                <w:sz w:val="18"/>
                <w:szCs w:val="26"/>
                <w:rtl/>
              </w:rPr>
              <w:t xml:space="preserve"> وجزر بيتكرن.</w:t>
            </w:r>
          </w:p>
          <w:p w:rsidR="001C0731" w:rsidRPr="008F5A14" w:rsidRDefault="001C0731" w:rsidP="004E3C12">
            <w:pPr>
              <w:spacing w:before="0" w:after="40" w:line="300" w:lineRule="exact"/>
              <w:ind w:left="380" w:hanging="380"/>
              <w:rPr>
                <w:spacing w:val="0"/>
                <w:kern w:val="0"/>
                <w:sz w:val="18"/>
                <w:szCs w:val="26"/>
                <w:lang w:bidi="ar-EG"/>
              </w:rPr>
            </w:pPr>
            <w:r w:rsidRPr="008F5A14">
              <w:rPr>
                <w:spacing w:val="0"/>
                <w:kern w:val="0"/>
                <w:sz w:val="18"/>
                <w:szCs w:val="26"/>
                <w:rtl/>
                <w:lang w:bidi="ar-EG"/>
              </w:rPr>
              <w:t>2-</w:t>
            </w:r>
            <w:r w:rsidR="008F5A14">
              <w:rPr>
                <w:rFonts w:hint="cs"/>
                <w:spacing w:val="0"/>
                <w:kern w:val="0"/>
                <w:sz w:val="18"/>
                <w:szCs w:val="26"/>
                <w:rtl/>
              </w:rPr>
              <w:tab/>
            </w:r>
            <w:r w:rsidRPr="008F5A14">
              <w:rPr>
                <w:spacing w:val="0"/>
                <w:kern w:val="0"/>
                <w:sz w:val="18"/>
                <w:szCs w:val="26"/>
                <w:rtl/>
              </w:rPr>
              <w:t>أنغيا، وبرمودا، وجزر فيرجين البريطانية، وجزر كايمان، وجزر</w:t>
            </w:r>
            <w:r w:rsidR="00545FB6">
              <w:rPr>
                <w:spacing w:val="0"/>
                <w:kern w:val="0"/>
                <w:sz w:val="18"/>
                <w:szCs w:val="26"/>
                <w:rtl/>
              </w:rPr>
              <w:t xml:space="preserve"> فوكلاند، وجبل طارق، ومونتسيرات</w:t>
            </w:r>
            <w:r w:rsidRPr="008F5A14">
              <w:rPr>
                <w:spacing w:val="0"/>
                <w:kern w:val="0"/>
                <w:sz w:val="18"/>
                <w:szCs w:val="26"/>
                <w:rtl/>
              </w:rPr>
              <w:t xml:space="preserve">، وسانت هيلينا </w:t>
            </w:r>
            <w:r w:rsidRPr="008F5A14">
              <w:rPr>
                <w:spacing w:val="0"/>
                <w:kern w:val="0"/>
                <w:sz w:val="18"/>
                <w:szCs w:val="26"/>
                <w:rtl/>
                <w:lang w:bidi="ar-EG"/>
              </w:rPr>
              <w:t>وتوابعها</w:t>
            </w:r>
            <w:r w:rsidRPr="008F5A14">
              <w:rPr>
                <w:spacing w:val="0"/>
                <w:kern w:val="0"/>
                <w:sz w:val="18"/>
                <w:szCs w:val="26"/>
                <w:rtl/>
              </w:rPr>
              <w:t>، وجزر ساوث جورجيا وساوث ساندويتش</w:t>
            </w:r>
            <w:r w:rsidRPr="008F5A14">
              <w:rPr>
                <w:spacing w:val="0"/>
                <w:kern w:val="0"/>
                <w:sz w:val="18"/>
                <w:szCs w:val="26"/>
                <w:rtl/>
                <w:lang w:bidi="ar-EG"/>
              </w:rPr>
              <w:t>،</w:t>
            </w:r>
            <w:r w:rsidRPr="008F5A14">
              <w:rPr>
                <w:spacing w:val="0"/>
                <w:kern w:val="0"/>
                <w:sz w:val="18"/>
                <w:szCs w:val="26"/>
                <w:rtl/>
              </w:rPr>
              <w:t xml:space="preserve"> وجزر تركس وكايكوس، وجزر بيتكرن.</w:t>
            </w:r>
          </w:p>
        </w:tc>
      </w:tr>
      <w:tr w:rsidR="001C0731" w:rsidTr="00461143">
        <w:tc>
          <w:tcPr>
            <w:tcW w:w="3009" w:type="dxa"/>
          </w:tcPr>
          <w:p w:rsidR="001C0731" w:rsidRPr="008F5A14" w:rsidRDefault="001C0731" w:rsidP="004E3C12">
            <w:pPr>
              <w:spacing w:before="0" w:after="40" w:line="300" w:lineRule="exact"/>
              <w:rPr>
                <w:spacing w:val="0"/>
                <w:kern w:val="0"/>
                <w:sz w:val="18"/>
                <w:szCs w:val="26"/>
                <w:lang w:bidi="ar-EG"/>
              </w:rPr>
            </w:pPr>
            <w:r w:rsidRPr="008F5A14">
              <w:rPr>
                <w:spacing w:val="0"/>
                <w:kern w:val="0"/>
                <w:sz w:val="18"/>
                <w:szCs w:val="26"/>
                <w:rtl/>
                <w:lang w:bidi="ar-EG"/>
              </w:rPr>
              <w:t xml:space="preserve">اتفاقية منع جريمة </w:t>
            </w:r>
            <w:r w:rsidR="008F5A14">
              <w:rPr>
                <w:rFonts w:hint="cs"/>
                <w:spacing w:val="0"/>
                <w:kern w:val="0"/>
                <w:sz w:val="18"/>
                <w:szCs w:val="26"/>
                <w:rtl/>
                <w:lang w:bidi="ar-EG"/>
              </w:rPr>
              <w:t>الإ</w:t>
            </w:r>
            <w:r w:rsidRPr="008F5A14">
              <w:rPr>
                <w:spacing w:val="0"/>
                <w:kern w:val="0"/>
                <w:sz w:val="18"/>
                <w:szCs w:val="26"/>
                <w:rtl/>
                <w:lang w:bidi="ar-EG"/>
              </w:rPr>
              <w:t>بادة الجماعية والمعاقبة عليها (1948)</w:t>
            </w:r>
          </w:p>
        </w:tc>
        <w:tc>
          <w:tcPr>
            <w:tcW w:w="1231" w:type="dxa"/>
          </w:tcPr>
          <w:p w:rsidR="001C0731" w:rsidRPr="008F5A14" w:rsidRDefault="001C0731" w:rsidP="004E3C12">
            <w:pPr>
              <w:spacing w:before="0" w:after="40" w:line="300" w:lineRule="exact"/>
              <w:rPr>
                <w:spacing w:val="0"/>
                <w:kern w:val="0"/>
                <w:sz w:val="18"/>
                <w:szCs w:val="26"/>
                <w:lang w:bidi="ar-EG"/>
              </w:rPr>
            </w:pPr>
            <w:r w:rsidRPr="008F5A14">
              <w:rPr>
                <w:spacing w:val="0"/>
                <w:kern w:val="0"/>
                <w:sz w:val="18"/>
                <w:szCs w:val="26"/>
                <w:rtl/>
                <w:lang w:bidi="ar-EG"/>
              </w:rPr>
              <w:t>نعم</w:t>
            </w:r>
          </w:p>
        </w:tc>
        <w:tc>
          <w:tcPr>
            <w:tcW w:w="1386" w:type="dxa"/>
          </w:tcPr>
          <w:p w:rsidR="001C0731" w:rsidRPr="008F5A14" w:rsidRDefault="001C0731" w:rsidP="004E3C12">
            <w:pPr>
              <w:spacing w:before="0" w:after="40" w:line="300" w:lineRule="exact"/>
              <w:rPr>
                <w:spacing w:val="0"/>
                <w:kern w:val="0"/>
                <w:sz w:val="18"/>
                <w:szCs w:val="26"/>
                <w:lang w:bidi="ar-EG"/>
              </w:rPr>
            </w:pPr>
            <w:r w:rsidRPr="008F5A14">
              <w:rPr>
                <w:spacing w:val="0"/>
                <w:kern w:val="0"/>
                <w:sz w:val="18"/>
                <w:szCs w:val="26"/>
                <w:rtl/>
                <w:lang w:bidi="ar-EG"/>
              </w:rPr>
              <w:t>نعم</w:t>
            </w:r>
          </w:p>
        </w:tc>
        <w:tc>
          <w:tcPr>
            <w:tcW w:w="3945" w:type="dxa"/>
          </w:tcPr>
          <w:p w:rsidR="001C0731" w:rsidRPr="008F5A14" w:rsidRDefault="00545FB6" w:rsidP="004E3C12">
            <w:pPr>
              <w:spacing w:before="0" w:after="40" w:line="300" w:lineRule="exact"/>
              <w:rPr>
                <w:spacing w:val="0"/>
                <w:kern w:val="0"/>
                <w:sz w:val="18"/>
                <w:szCs w:val="26"/>
              </w:rPr>
            </w:pPr>
            <w:r>
              <w:rPr>
                <w:spacing w:val="0"/>
                <w:kern w:val="0"/>
                <w:sz w:val="18"/>
                <w:szCs w:val="26"/>
                <w:rtl/>
              </w:rPr>
              <w:t>برمودا، وجزر فيرجين البريطانية</w:t>
            </w:r>
            <w:r w:rsidR="001C0731" w:rsidRPr="008F5A14">
              <w:rPr>
                <w:spacing w:val="0"/>
                <w:kern w:val="0"/>
                <w:sz w:val="18"/>
                <w:szCs w:val="26"/>
                <w:rtl/>
              </w:rPr>
              <w:t>، وجزر</w:t>
            </w:r>
            <w:r>
              <w:rPr>
                <w:spacing w:val="0"/>
                <w:kern w:val="0"/>
                <w:sz w:val="18"/>
                <w:szCs w:val="26"/>
                <w:rtl/>
              </w:rPr>
              <w:t xml:space="preserve"> فوكلاند، وجبل طارق، ومونتسيرات</w:t>
            </w:r>
            <w:r w:rsidR="001C0731" w:rsidRPr="008F5A14">
              <w:rPr>
                <w:spacing w:val="0"/>
                <w:kern w:val="0"/>
                <w:sz w:val="18"/>
                <w:szCs w:val="26"/>
                <w:rtl/>
              </w:rPr>
              <w:t xml:space="preserve">، وسانت هيلينا </w:t>
            </w:r>
            <w:r w:rsidR="001C0731" w:rsidRPr="008F5A14">
              <w:rPr>
                <w:spacing w:val="0"/>
                <w:kern w:val="0"/>
                <w:sz w:val="18"/>
                <w:szCs w:val="26"/>
                <w:rtl/>
                <w:lang w:bidi="ar-EG"/>
              </w:rPr>
              <w:t>وتوابعها</w:t>
            </w:r>
            <w:r w:rsidR="001C0731" w:rsidRPr="008F5A14">
              <w:rPr>
                <w:spacing w:val="0"/>
                <w:kern w:val="0"/>
                <w:sz w:val="18"/>
                <w:szCs w:val="26"/>
                <w:rtl/>
              </w:rPr>
              <w:t>، وجزر ساوث جورجيا وساوث ساندويتش</w:t>
            </w:r>
            <w:r w:rsidR="001C0731" w:rsidRPr="008F5A14">
              <w:rPr>
                <w:spacing w:val="0"/>
                <w:kern w:val="0"/>
                <w:sz w:val="18"/>
                <w:szCs w:val="26"/>
                <w:rtl/>
                <w:lang w:bidi="ar-EG"/>
              </w:rPr>
              <w:t>،</w:t>
            </w:r>
            <w:r w:rsidR="001C0731" w:rsidRPr="008F5A14">
              <w:rPr>
                <w:spacing w:val="0"/>
                <w:kern w:val="0"/>
                <w:sz w:val="18"/>
                <w:szCs w:val="26"/>
                <w:rtl/>
              </w:rPr>
              <w:t xml:space="preserve"> وجزر تركس وكايكوس، وجزر بيتكرن.</w:t>
            </w:r>
          </w:p>
        </w:tc>
      </w:tr>
      <w:tr w:rsidR="00500AA2" w:rsidTr="00461143">
        <w:tc>
          <w:tcPr>
            <w:tcW w:w="3009" w:type="dxa"/>
          </w:tcPr>
          <w:p w:rsidR="00500AA2" w:rsidRPr="00F52CF5" w:rsidRDefault="00500AA2" w:rsidP="004E3C12">
            <w:pPr>
              <w:spacing w:before="0" w:after="40" w:line="300" w:lineRule="exact"/>
              <w:ind w:left="380" w:hanging="380"/>
              <w:rPr>
                <w:spacing w:val="0"/>
                <w:kern w:val="0"/>
                <w:sz w:val="18"/>
                <w:szCs w:val="26"/>
                <w:rtl/>
                <w:lang w:bidi="ar-EG"/>
              </w:rPr>
            </w:pPr>
            <w:r w:rsidRPr="008F5A14">
              <w:rPr>
                <w:snapToGrid w:val="0"/>
                <w:spacing w:val="0"/>
                <w:kern w:val="0"/>
                <w:sz w:val="18"/>
                <w:szCs w:val="26"/>
                <w:rtl/>
                <w:lang w:bidi="ar-EG"/>
              </w:rPr>
              <w:t>1-</w:t>
            </w:r>
            <w:r>
              <w:rPr>
                <w:rFonts w:hint="cs"/>
                <w:snapToGrid w:val="0"/>
                <w:spacing w:val="0"/>
                <w:kern w:val="0"/>
                <w:sz w:val="18"/>
                <w:szCs w:val="26"/>
                <w:rtl/>
                <w:lang w:bidi="ar-EG"/>
              </w:rPr>
              <w:tab/>
            </w:r>
            <w:r w:rsidRPr="00F52CF5">
              <w:rPr>
                <w:spacing w:val="0"/>
                <w:kern w:val="0"/>
                <w:sz w:val="18"/>
                <w:szCs w:val="26"/>
                <w:rtl/>
                <w:lang w:bidi="ar-EG"/>
              </w:rPr>
              <w:t>الاتفاقية الخاصة بوضع اللاجئين (1951)</w:t>
            </w:r>
          </w:p>
          <w:p w:rsidR="00500AA2" w:rsidRPr="008F5A14" w:rsidRDefault="00500AA2" w:rsidP="004E3C12">
            <w:pPr>
              <w:spacing w:before="0" w:after="40" w:line="300" w:lineRule="exact"/>
              <w:ind w:left="380" w:hanging="380"/>
              <w:rPr>
                <w:snapToGrid w:val="0"/>
                <w:spacing w:val="0"/>
                <w:kern w:val="0"/>
                <w:sz w:val="18"/>
                <w:szCs w:val="26"/>
                <w:lang w:bidi="ar-EG"/>
              </w:rPr>
            </w:pPr>
            <w:r w:rsidRPr="00F52CF5">
              <w:rPr>
                <w:spacing w:val="0"/>
                <w:kern w:val="0"/>
                <w:sz w:val="18"/>
                <w:szCs w:val="26"/>
                <w:rtl/>
                <w:lang w:bidi="ar-EG"/>
              </w:rPr>
              <w:t>2-</w:t>
            </w:r>
            <w:r>
              <w:rPr>
                <w:rFonts w:hint="cs"/>
                <w:spacing w:val="0"/>
                <w:kern w:val="0"/>
                <w:sz w:val="18"/>
                <w:szCs w:val="26"/>
                <w:rtl/>
                <w:lang w:bidi="ar-EG"/>
              </w:rPr>
              <w:tab/>
            </w:r>
            <w:r w:rsidRPr="00F52CF5">
              <w:rPr>
                <w:spacing w:val="0"/>
                <w:kern w:val="0"/>
                <w:sz w:val="18"/>
                <w:szCs w:val="26"/>
                <w:rtl/>
                <w:lang w:bidi="ar-EG"/>
              </w:rPr>
              <w:t>البروتوكول الخاص بوضع اللاجئين (</w:t>
            </w:r>
            <w:r w:rsidRPr="008F5A14">
              <w:rPr>
                <w:snapToGrid w:val="0"/>
                <w:spacing w:val="0"/>
                <w:kern w:val="0"/>
                <w:sz w:val="18"/>
                <w:szCs w:val="26"/>
                <w:rtl/>
                <w:lang w:bidi="ar-EG"/>
              </w:rPr>
              <w:t>1967)</w:t>
            </w:r>
          </w:p>
        </w:tc>
        <w:tc>
          <w:tcPr>
            <w:tcW w:w="1231" w:type="dxa"/>
          </w:tcPr>
          <w:p w:rsidR="00500AA2" w:rsidRPr="008F5A14" w:rsidRDefault="00500AA2" w:rsidP="004E3C12">
            <w:pPr>
              <w:spacing w:before="0" w:after="40" w:line="300" w:lineRule="exact"/>
              <w:rPr>
                <w:rFonts w:hint="cs"/>
                <w:snapToGrid w:val="0"/>
                <w:spacing w:val="0"/>
                <w:kern w:val="0"/>
                <w:sz w:val="18"/>
                <w:szCs w:val="26"/>
                <w:lang w:bidi="ar-EG"/>
              </w:rPr>
            </w:pPr>
            <w:r>
              <w:rPr>
                <w:rFonts w:hint="cs"/>
                <w:snapToGrid w:val="0"/>
                <w:spacing w:val="0"/>
                <w:kern w:val="0"/>
                <w:sz w:val="18"/>
                <w:szCs w:val="26"/>
                <w:rtl/>
                <w:lang w:bidi="ar-EG"/>
              </w:rPr>
              <w:t>نعم</w:t>
            </w:r>
          </w:p>
        </w:tc>
        <w:tc>
          <w:tcPr>
            <w:tcW w:w="1386" w:type="dxa"/>
          </w:tcPr>
          <w:p w:rsidR="00500AA2" w:rsidRPr="008F5A14" w:rsidRDefault="00500AA2" w:rsidP="004E3C12">
            <w:pPr>
              <w:spacing w:before="0" w:after="40" w:line="300" w:lineRule="exact"/>
              <w:rPr>
                <w:snapToGrid w:val="0"/>
                <w:spacing w:val="0"/>
                <w:kern w:val="0"/>
                <w:sz w:val="18"/>
                <w:szCs w:val="26"/>
                <w:rtl/>
                <w:lang w:bidi="ar-EG"/>
              </w:rPr>
            </w:pPr>
            <w:r w:rsidRPr="008F5A14">
              <w:rPr>
                <w:snapToGrid w:val="0"/>
                <w:spacing w:val="0"/>
                <w:kern w:val="0"/>
                <w:sz w:val="18"/>
                <w:szCs w:val="26"/>
                <w:rtl/>
                <w:lang w:bidi="ar-EG"/>
              </w:rPr>
              <w:t>1- نعم</w:t>
            </w:r>
          </w:p>
          <w:p w:rsidR="00500AA2" w:rsidRPr="008F5A14" w:rsidRDefault="00500AA2" w:rsidP="004E3C12">
            <w:pPr>
              <w:spacing w:before="0" w:after="40" w:line="300" w:lineRule="exact"/>
              <w:rPr>
                <w:snapToGrid w:val="0"/>
                <w:spacing w:val="0"/>
                <w:kern w:val="0"/>
                <w:sz w:val="18"/>
                <w:szCs w:val="26"/>
                <w:lang w:bidi="ar-EG"/>
              </w:rPr>
            </w:pPr>
            <w:r w:rsidRPr="008F5A14">
              <w:rPr>
                <w:snapToGrid w:val="0"/>
                <w:spacing w:val="0"/>
                <w:kern w:val="0"/>
                <w:sz w:val="18"/>
                <w:szCs w:val="26"/>
                <w:rtl/>
                <w:lang w:bidi="ar-EG"/>
              </w:rPr>
              <w:t>2- إقليم جرسي</w:t>
            </w:r>
          </w:p>
        </w:tc>
        <w:tc>
          <w:tcPr>
            <w:tcW w:w="3945" w:type="dxa"/>
          </w:tcPr>
          <w:p w:rsidR="00500AA2" w:rsidRPr="000D6549" w:rsidRDefault="00500AA2" w:rsidP="004E3C12">
            <w:pPr>
              <w:spacing w:before="0" w:after="40" w:line="300" w:lineRule="exact"/>
              <w:ind w:left="380" w:hanging="380"/>
              <w:rPr>
                <w:spacing w:val="0"/>
                <w:kern w:val="0"/>
                <w:sz w:val="18"/>
                <w:szCs w:val="26"/>
                <w:rtl/>
              </w:rPr>
            </w:pPr>
            <w:r w:rsidRPr="008F5A14">
              <w:rPr>
                <w:snapToGrid w:val="0"/>
                <w:spacing w:val="0"/>
                <w:kern w:val="0"/>
                <w:sz w:val="18"/>
                <w:szCs w:val="26"/>
                <w:rtl/>
                <w:lang w:bidi="ar-EG"/>
              </w:rPr>
              <w:t>1-</w:t>
            </w:r>
            <w:r>
              <w:rPr>
                <w:rFonts w:hint="cs"/>
                <w:snapToGrid w:val="0"/>
                <w:spacing w:val="0"/>
                <w:kern w:val="0"/>
                <w:sz w:val="18"/>
                <w:szCs w:val="26"/>
                <w:rtl/>
                <w:lang w:bidi="ar-EG"/>
              </w:rPr>
              <w:tab/>
            </w:r>
            <w:r w:rsidRPr="008F5A14">
              <w:rPr>
                <w:spacing w:val="0"/>
                <w:kern w:val="0"/>
                <w:sz w:val="18"/>
                <w:szCs w:val="26"/>
                <w:rtl/>
              </w:rPr>
              <w:t>جزر ك</w:t>
            </w:r>
            <w:r w:rsidR="00545FB6">
              <w:rPr>
                <w:spacing w:val="0"/>
                <w:kern w:val="0"/>
                <w:sz w:val="18"/>
                <w:szCs w:val="26"/>
                <w:rtl/>
              </w:rPr>
              <w:t>ايمان، وجزر فوكلاند، ومونتسيرات</w:t>
            </w:r>
            <w:r w:rsidRPr="008F5A14">
              <w:rPr>
                <w:spacing w:val="0"/>
                <w:kern w:val="0"/>
                <w:sz w:val="18"/>
                <w:szCs w:val="26"/>
                <w:rtl/>
              </w:rPr>
              <w:t>، وسانت هيلينا، وجزر تركس وكايكوس.</w:t>
            </w:r>
          </w:p>
          <w:p w:rsidR="00500AA2" w:rsidRPr="008F5A14" w:rsidRDefault="00500AA2" w:rsidP="004E3C12">
            <w:pPr>
              <w:spacing w:before="0" w:after="40" w:line="300" w:lineRule="exact"/>
              <w:ind w:left="380" w:hanging="380"/>
              <w:rPr>
                <w:rFonts w:hint="cs"/>
                <w:snapToGrid w:val="0"/>
                <w:spacing w:val="0"/>
                <w:kern w:val="0"/>
                <w:sz w:val="18"/>
                <w:szCs w:val="26"/>
                <w:lang w:bidi="ar-EG"/>
              </w:rPr>
            </w:pPr>
            <w:r w:rsidRPr="000D6549">
              <w:rPr>
                <w:spacing w:val="0"/>
                <w:kern w:val="0"/>
                <w:sz w:val="18"/>
                <w:szCs w:val="26"/>
                <w:rtl/>
              </w:rPr>
              <w:t>2-</w:t>
            </w:r>
            <w:r>
              <w:rPr>
                <w:rFonts w:hint="cs"/>
                <w:spacing w:val="0"/>
                <w:kern w:val="0"/>
                <w:sz w:val="18"/>
                <w:szCs w:val="26"/>
                <w:rtl/>
              </w:rPr>
              <w:tab/>
            </w:r>
            <w:r w:rsidRPr="008F5A14">
              <w:rPr>
                <w:spacing w:val="0"/>
                <w:kern w:val="0"/>
                <w:sz w:val="18"/>
                <w:szCs w:val="26"/>
                <w:rtl/>
              </w:rPr>
              <w:t>جزر كايمان،</w:t>
            </w:r>
            <w:r w:rsidR="00545FB6">
              <w:rPr>
                <w:spacing w:val="0"/>
                <w:kern w:val="0"/>
                <w:sz w:val="18"/>
                <w:szCs w:val="26"/>
                <w:rtl/>
              </w:rPr>
              <w:t xml:space="preserve"> وجزر فوكلاند، ومونتسيرات</w:t>
            </w:r>
            <w:r w:rsidRPr="008F5A14">
              <w:rPr>
                <w:spacing w:val="0"/>
                <w:kern w:val="0"/>
                <w:sz w:val="18"/>
                <w:szCs w:val="26"/>
                <w:rtl/>
              </w:rPr>
              <w:t>، وسانت هيلينا</w:t>
            </w:r>
            <w:r w:rsidRPr="008F5A14">
              <w:rPr>
                <w:spacing w:val="0"/>
                <w:kern w:val="0"/>
                <w:sz w:val="18"/>
                <w:szCs w:val="26"/>
                <w:rtl/>
                <w:lang w:bidi="ar-EG"/>
              </w:rPr>
              <w:t xml:space="preserve"> وتوابعها،</w:t>
            </w:r>
            <w:r w:rsidRPr="008F5A14">
              <w:rPr>
                <w:spacing w:val="0"/>
                <w:kern w:val="0"/>
                <w:sz w:val="18"/>
                <w:szCs w:val="26"/>
                <w:rtl/>
              </w:rPr>
              <w:t xml:space="preserve"> وجزر تركس وكايكوس</w:t>
            </w:r>
            <w:r>
              <w:rPr>
                <w:snapToGrid w:val="0"/>
                <w:spacing w:val="0"/>
                <w:kern w:val="0"/>
                <w:sz w:val="18"/>
                <w:szCs w:val="26"/>
                <w:rtl/>
                <w:lang w:bidi="ar-EG"/>
              </w:rPr>
              <w:t>.</w:t>
            </w:r>
          </w:p>
        </w:tc>
      </w:tr>
      <w:tr w:rsidR="00500AA2" w:rsidTr="00461143">
        <w:tc>
          <w:tcPr>
            <w:tcW w:w="3009" w:type="dxa"/>
          </w:tcPr>
          <w:p w:rsidR="00500AA2" w:rsidRPr="008F5A14" w:rsidRDefault="00500AA2" w:rsidP="004E3C12">
            <w:pPr>
              <w:spacing w:before="0" w:after="40" w:line="300" w:lineRule="exact"/>
              <w:rPr>
                <w:snapToGrid w:val="0"/>
                <w:spacing w:val="0"/>
                <w:kern w:val="0"/>
                <w:sz w:val="18"/>
                <w:szCs w:val="26"/>
                <w:lang w:bidi="ar-EG"/>
              </w:rPr>
            </w:pPr>
            <w:r w:rsidRPr="008F5A14">
              <w:rPr>
                <w:snapToGrid w:val="0"/>
                <w:spacing w:val="0"/>
                <w:kern w:val="0"/>
                <w:sz w:val="18"/>
                <w:szCs w:val="26"/>
                <w:rtl/>
                <w:lang w:bidi="ar-EG"/>
              </w:rPr>
              <w:t>الاتفاقية الخاصة بالحقوق السياسية للمرأة (1953)</w:t>
            </w:r>
          </w:p>
        </w:tc>
        <w:tc>
          <w:tcPr>
            <w:tcW w:w="1231" w:type="dxa"/>
          </w:tcPr>
          <w:p w:rsidR="00500AA2" w:rsidRPr="008F5A14" w:rsidRDefault="00500AA2" w:rsidP="004E3C12">
            <w:pPr>
              <w:spacing w:before="0" w:after="40" w:line="300" w:lineRule="exact"/>
              <w:rPr>
                <w:snapToGrid w:val="0"/>
                <w:spacing w:val="0"/>
                <w:kern w:val="0"/>
                <w:sz w:val="18"/>
                <w:szCs w:val="26"/>
                <w:lang w:bidi="ar-EG"/>
              </w:rPr>
            </w:pPr>
            <w:r w:rsidRPr="008F5A14">
              <w:rPr>
                <w:snapToGrid w:val="0"/>
                <w:spacing w:val="0"/>
                <w:kern w:val="0"/>
                <w:sz w:val="18"/>
                <w:szCs w:val="26"/>
                <w:rtl/>
                <w:lang w:bidi="ar-EG"/>
              </w:rPr>
              <w:t>نعم</w:t>
            </w:r>
          </w:p>
        </w:tc>
        <w:tc>
          <w:tcPr>
            <w:tcW w:w="1386" w:type="dxa"/>
          </w:tcPr>
          <w:p w:rsidR="00500AA2" w:rsidRPr="008F5A14" w:rsidRDefault="00500AA2" w:rsidP="004E3C12">
            <w:pPr>
              <w:spacing w:before="0" w:after="40" w:line="300" w:lineRule="exact"/>
              <w:rPr>
                <w:snapToGrid w:val="0"/>
                <w:spacing w:val="0"/>
                <w:kern w:val="0"/>
                <w:sz w:val="18"/>
                <w:szCs w:val="26"/>
                <w:lang w:bidi="ar-EG"/>
              </w:rPr>
            </w:pPr>
            <w:r w:rsidRPr="008F5A14">
              <w:rPr>
                <w:snapToGrid w:val="0"/>
                <w:spacing w:val="0"/>
                <w:kern w:val="0"/>
                <w:sz w:val="18"/>
                <w:szCs w:val="26"/>
                <w:rtl/>
                <w:lang w:bidi="ar-EG"/>
              </w:rPr>
              <w:t>نعم</w:t>
            </w:r>
          </w:p>
        </w:tc>
        <w:tc>
          <w:tcPr>
            <w:tcW w:w="3945" w:type="dxa"/>
          </w:tcPr>
          <w:p w:rsidR="00500AA2" w:rsidRPr="008F5A14" w:rsidRDefault="00500AA2" w:rsidP="004E3C12">
            <w:pPr>
              <w:spacing w:before="0" w:after="40" w:line="300" w:lineRule="exact"/>
              <w:rPr>
                <w:snapToGrid w:val="0"/>
                <w:spacing w:val="0"/>
                <w:kern w:val="0"/>
                <w:sz w:val="18"/>
                <w:szCs w:val="26"/>
              </w:rPr>
            </w:pPr>
            <w:r w:rsidRPr="008F5A14">
              <w:rPr>
                <w:spacing w:val="0"/>
                <w:kern w:val="0"/>
                <w:sz w:val="18"/>
                <w:szCs w:val="26"/>
                <w:rtl/>
              </w:rPr>
              <w:t xml:space="preserve">أنغيا، وبرمودا، وجزر فيرجين البريطانية، وجزر كايمان، وجزر فوكلاند، وجبل طارق، ومونتسيرات، وسانت هيلينا </w:t>
            </w:r>
            <w:r w:rsidRPr="008F5A14">
              <w:rPr>
                <w:spacing w:val="0"/>
                <w:kern w:val="0"/>
                <w:sz w:val="18"/>
                <w:szCs w:val="26"/>
                <w:rtl/>
                <w:lang w:bidi="ar-EG"/>
              </w:rPr>
              <w:t>وتوابعها</w:t>
            </w:r>
            <w:r w:rsidRPr="008F5A14">
              <w:rPr>
                <w:spacing w:val="0"/>
                <w:kern w:val="0"/>
                <w:sz w:val="18"/>
                <w:szCs w:val="26"/>
                <w:rtl/>
              </w:rPr>
              <w:t>، وجزر ساوث جورجيا وساوث ساندويتش</w:t>
            </w:r>
            <w:r w:rsidRPr="008F5A14">
              <w:rPr>
                <w:spacing w:val="0"/>
                <w:kern w:val="0"/>
                <w:sz w:val="18"/>
                <w:szCs w:val="26"/>
                <w:rtl/>
                <w:lang w:bidi="ar-EG"/>
              </w:rPr>
              <w:t>،</w:t>
            </w:r>
            <w:r w:rsidRPr="008F5A14">
              <w:rPr>
                <w:spacing w:val="0"/>
                <w:kern w:val="0"/>
                <w:sz w:val="18"/>
                <w:szCs w:val="26"/>
                <w:rtl/>
              </w:rPr>
              <w:t xml:space="preserve"> وجزر تركس وكايكوس</w:t>
            </w:r>
            <w:r w:rsidRPr="008F5A14">
              <w:rPr>
                <w:spacing w:val="0"/>
                <w:kern w:val="0"/>
                <w:sz w:val="18"/>
                <w:szCs w:val="26"/>
                <w:rtl/>
                <w:lang w:bidi="ar-EG"/>
              </w:rPr>
              <w:t>،</w:t>
            </w:r>
            <w:r w:rsidRPr="008F5A14">
              <w:rPr>
                <w:spacing w:val="0"/>
                <w:kern w:val="0"/>
                <w:sz w:val="18"/>
                <w:szCs w:val="26"/>
                <w:rtl/>
              </w:rPr>
              <w:t xml:space="preserve"> وجزر بيتكرن.</w:t>
            </w:r>
          </w:p>
        </w:tc>
      </w:tr>
      <w:tr w:rsidR="00500AA2" w:rsidTr="00461143">
        <w:tc>
          <w:tcPr>
            <w:tcW w:w="3009" w:type="dxa"/>
          </w:tcPr>
          <w:p w:rsidR="00500AA2" w:rsidRPr="008F5A14" w:rsidRDefault="00500AA2" w:rsidP="004E3C12">
            <w:pPr>
              <w:spacing w:before="0" w:after="40" w:line="300" w:lineRule="exact"/>
              <w:rPr>
                <w:snapToGrid w:val="0"/>
                <w:spacing w:val="0"/>
                <w:kern w:val="0"/>
                <w:sz w:val="18"/>
                <w:szCs w:val="26"/>
                <w:lang w:bidi="ar-EG"/>
              </w:rPr>
            </w:pPr>
            <w:r>
              <w:rPr>
                <w:rFonts w:hint="cs"/>
                <w:snapToGrid w:val="0"/>
                <w:spacing w:val="0"/>
                <w:kern w:val="0"/>
                <w:sz w:val="18"/>
                <w:szCs w:val="26"/>
                <w:rtl/>
                <w:lang w:bidi="ar-EG"/>
              </w:rPr>
              <w:t>ال</w:t>
            </w:r>
            <w:r w:rsidRPr="008F5A14">
              <w:rPr>
                <w:snapToGrid w:val="0"/>
                <w:spacing w:val="0"/>
                <w:kern w:val="0"/>
                <w:sz w:val="18"/>
                <w:szCs w:val="26"/>
                <w:rtl/>
                <w:lang w:bidi="ar-EG"/>
              </w:rPr>
              <w:t xml:space="preserve">اتفاقية </w:t>
            </w:r>
            <w:r>
              <w:rPr>
                <w:rFonts w:hint="cs"/>
                <w:snapToGrid w:val="0"/>
                <w:spacing w:val="0"/>
                <w:kern w:val="0"/>
                <w:sz w:val="18"/>
                <w:szCs w:val="26"/>
                <w:rtl/>
                <w:lang w:bidi="ar-EG"/>
              </w:rPr>
              <w:t xml:space="preserve">الخاصة بوضع </w:t>
            </w:r>
            <w:r w:rsidRPr="008F5A14">
              <w:rPr>
                <w:snapToGrid w:val="0"/>
                <w:spacing w:val="0"/>
                <w:kern w:val="0"/>
                <w:sz w:val="18"/>
                <w:szCs w:val="26"/>
                <w:rtl/>
                <w:lang w:bidi="ar-EG"/>
              </w:rPr>
              <w:t>الأشخاص عديمي الجنسية (1954)</w:t>
            </w:r>
          </w:p>
        </w:tc>
        <w:tc>
          <w:tcPr>
            <w:tcW w:w="1231" w:type="dxa"/>
          </w:tcPr>
          <w:p w:rsidR="00500AA2" w:rsidRPr="008F5A14" w:rsidRDefault="00500AA2" w:rsidP="004E3C12">
            <w:pPr>
              <w:spacing w:before="0" w:after="40" w:line="300" w:lineRule="exact"/>
              <w:rPr>
                <w:snapToGrid w:val="0"/>
                <w:spacing w:val="0"/>
                <w:kern w:val="0"/>
                <w:sz w:val="18"/>
                <w:szCs w:val="26"/>
                <w:lang w:bidi="ar-EG"/>
              </w:rPr>
            </w:pPr>
            <w:r w:rsidRPr="008F5A14">
              <w:rPr>
                <w:snapToGrid w:val="0"/>
                <w:spacing w:val="0"/>
                <w:kern w:val="0"/>
                <w:sz w:val="18"/>
                <w:szCs w:val="26"/>
                <w:rtl/>
                <w:lang w:bidi="ar-EG"/>
              </w:rPr>
              <w:t>نعم</w:t>
            </w:r>
          </w:p>
        </w:tc>
        <w:tc>
          <w:tcPr>
            <w:tcW w:w="1386" w:type="dxa"/>
          </w:tcPr>
          <w:p w:rsidR="00500AA2" w:rsidRPr="008F5A14" w:rsidRDefault="00500AA2" w:rsidP="004E3C12">
            <w:pPr>
              <w:spacing w:before="0" w:after="40" w:line="300" w:lineRule="exact"/>
              <w:rPr>
                <w:snapToGrid w:val="0"/>
                <w:spacing w:val="0"/>
                <w:kern w:val="0"/>
                <w:sz w:val="18"/>
                <w:szCs w:val="26"/>
                <w:lang w:bidi="ar-EG"/>
              </w:rPr>
            </w:pPr>
            <w:r w:rsidRPr="008F5A14">
              <w:rPr>
                <w:snapToGrid w:val="0"/>
                <w:spacing w:val="0"/>
                <w:kern w:val="0"/>
                <w:sz w:val="18"/>
                <w:szCs w:val="26"/>
                <w:rtl/>
                <w:lang w:bidi="ar-EG"/>
              </w:rPr>
              <w:t>نعم</w:t>
            </w:r>
          </w:p>
        </w:tc>
        <w:tc>
          <w:tcPr>
            <w:tcW w:w="3945" w:type="dxa"/>
          </w:tcPr>
          <w:p w:rsidR="00500AA2" w:rsidRPr="008F5A14" w:rsidRDefault="00500AA2" w:rsidP="004E3C12">
            <w:pPr>
              <w:spacing w:before="0" w:after="40" w:line="300" w:lineRule="exact"/>
              <w:rPr>
                <w:snapToGrid w:val="0"/>
                <w:spacing w:val="0"/>
                <w:kern w:val="0"/>
                <w:sz w:val="18"/>
                <w:szCs w:val="26"/>
              </w:rPr>
            </w:pPr>
            <w:r w:rsidRPr="008F5A14">
              <w:rPr>
                <w:spacing w:val="0"/>
                <w:kern w:val="0"/>
                <w:sz w:val="18"/>
                <w:szCs w:val="26"/>
                <w:rtl/>
              </w:rPr>
              <w:t>أنغيا، وبرمودا، وجزر فيرجين البريطانية، وجزر كايمان، وجزر فوكلاند</w:t>
            </w:r>
            <w:r w:rsidRPr="008F5A14">
              <w:rPr>
                <w:spacing w:val="0"/>
                <w:kern w:val="0"/>
                <w:sz w:val="18"/>
                <w:szCs w:val="26"/>
                <w:rtl/>
                <w:lang w:bidi="ar-EG"/>
              </w:rPr>
              <w:t xml:space="preserve">، </w:t>
            </w:r>
            <w:r w:rsidRPr="008F5A14">
              <w:rPr>
                <w:spacing w:val="0"/>
                <w:kern w:val="0"/>
                <w:sz w:val="18"/>
                <w:szCs w:val="26"/>
                <w:rtl/>
              </w:rPr>
              <w:t>و</w:t>
            </w:r>
            <w:r w:rsidR="00CD648B">
              <w:rPr>
                <w:rFonts w:hint="cs"/>
                <w:spacing w:val="0"/>
                <w:kern w:val="0"/>
                <w:sz w:val="18"/>
                <w:szCs w:val="26"/>
                <w:rtl/>
              </w:rPr>
              <w:t>مو</w:t>
            </w:r>
            <w:r w:rsidRPr="008F5A14">
              <w:rPr>
                <w:spacing w:val="0"/>
                <w:kern w:val="0"/>
                <w:sz w:val="18"/>
                <w:szCs w:val="26"/>
                <w:rtl/>
              </w:rPr>
              <w:t xml:space="preserve">نتسيرات، وسانت هيلينا </w:t>
            </w:r>
            <w:r w:rsidRPr="008F5A14">
              <w:rPr>
                <w:spacing w:val="0"/>
                <w:kern w:val="0"/>
                <w:sz w:val="18"/>
                <w:szCs w:val="26"/>
                <w:rtl/>
                <w:lang w:bidi="ar-EG"/>
              </w:rPr>
              <w:t xml:space="preserve">وتوابعها، </w:t>
            </w:r>
            <w:r w:rsidRPr="008F5A14">
              <w:rPr>
                <w:spacing w:val="0"/>
                <w:kern w:val="0"/>
                <w:sz w:val="18"/>
                <w:szCs w:val="26"/>
                <w:rtl/>
              </w:rPr>
              <w:t>جزر تركس وكايكوس</w:t>
            </w:r>
            <w:r w:rsidRPr="008F5A14">
              <w:rPr>
                <w:spacing w:val="0"/>
                <w:kern w:val="0"/>
                <w:sz w:val="18"/>
                <w:szCs w:val="26"/>
                <w:rtl/>
                <w:lang w:bidi="ar-EG"/>
              </w:rPr>
              <w:t>.</w:t>
            </w:r>
          </w:p>
        </w:tc>
      </w:tr>
      <w:tr w:rsidR="00500AA2" w:rsidTr="00461143">
        <w:tc>
          <w:tcPr>
            <w:tcW w:w="3009" w:type="dxa"/>
          </w:tcPr>
          <w:p w:rsidR="00500AA2" w:rsidRPr="004E3C12" w:rsidRDefault="00500AA2" w:rsidP="004E3C12">
            <w:pPr>
              <w:spacing w:before="0" w:after="40" w:line="300" w:lineRule="exact"/>
              <w:ind w:left="380" w:hanging="380"/>
              <w:rPr>
                <w:spacing w:val="-2"/>
                <w:kern w:val="0"/>
                <w:sz w:val="18"/>
                <w:szCs w:val="26"/>
                <w:rtl/>
                <w:lang w:bidi="ar-EG"/>
              </w:rPr>
            </w:pPr>
            <w:r w:rsidRPr="008F5A14">
              <w:rPr>
                <w:snapToGrid w:val="0"/>
                <w:spacing w:val="0"/>
                <w:kern w:val="0"/>
                <w:sz w:val="18"/>
                <w:szCs w:val="26"/>
                <w:rtl/>
                <w:lang w:bidi="ar-EG"/>
              </w:rPr>
              <w:t>1</w:t>
            </w:r>
            <w:r w:rsidRPr="004E3C12">
              <w:rPr>
                <w:snapToGrid w:val="0"/>
                <w:spacing w:val="-2"/>
                <w:kern w:val="0"/>
                <w:sz w:val="18"/>
                <w:szCs w:val="26"/>
                <w:rtl/>
                <w:lang w:bidi="ar-EG"/>
              </w:rPr>
              <w:t>-</w:t>
            </w:r>
            <w:r w:rsidRPr="004E3C12">
              <w:rPr>
                <w:rFonts w:hint="cs"/>
                <w:snapToGrid w:val="0"/>
                <w:spacing w:val="-2"/>
                <w:kern w:val="0"/>
                <w:sz w:val="18"/>
                <w:szCs w:val="26"/>
                <w:rtl/>
                <w:lang w:bidi="ar-EG"/>
              </w:rPr>
              <w:tab/>
              <w:t>ال</w:t>
            </w:r>
            <w:r w:rsidRPr="004E3C12">
              <w:rPr>
                <w:spacing w:val="-2"/>
                <w:kern w:val="0"/>
                <w:sz w:val="18"/>
                <w:szCs w:val="26"/>
                <w:rtl/>
                <w:lang w:bidi="ar-EG"/>
              </w:rPr>
              <w:t xml:space="preserve">اتفاق </w:t>
            </w:r>
            <w:r w:rsidRPr="004E3C12">
              <w:rPr>
                <w:rFonts w:hint="cs"/>
                <w:spacing w:val="-2"/>
                <w:kern w:val="0"/>
                <w:sz w:val="18"/>
                <w:szCs w:val="26"/>
                <w:rtl/>
                <w:lang w:bidi="ar-EG"/>
              </w:rPr>
              <w:t xml:space="preserve">المتعلق بالبحارة </w:t>
            </w:r>
            <w:r w:rsidRPr="004E3C12">
              <w:rPr>
                <w:spacing w:val="-2"/>
                <w:kern w:val="0"/>
                <w:sz w:val="18"/>
                <w:szCs w:val="26"/>
                <w:rtl/>
                <w:lang w:bidi="ar-EG"/>
              </w:rPr>
              <w:t>اللاجئين (1957)</w:t>
            </w:r>
          </w:p>
          <w:p w:rsidR="00500AA2" w:rsidRPr="008F5A14" w:rsidRDefault="00500AA2" w:rsidP="004E3C12">
            <w:pPr>
              <w:spacing w:before="0" w:after="40" w:line="300" w:lineRule="exact"/>
              <w:ind w:left="380" w:hanging="380"/>
              <w:rPr>
                <w:snapToGrid w:val="0"/>
                <w:spacing w:val="0"/>
                <w:kern w:val="0"/>
                <w:sz w:val="18"/>
                <w:szCs w:val="26"/>
                <w:rtl/>
                <w:lang w:bidi="ar-EG"/>
              </w:rPr>
            </w:pPr>
            <w:r w:rsidRPr="007816F7">
              <w:rPr>
                <w:spacing w:val="0"/>
                <w:kern w:val="0"/>
                <w:sz w:val="18"/>
                <w:szCs w:val="26"/>
                <w:rtl/>
                <w:lang w:bidi="ar-EG"/>
              </w:rPr>
              <w:t>2-</w:t>
            </w:r>
            <w:r>
              <w:rPr>
                <w:rFonts w:hint="cs"/>
                <w:spacing w:val="0"/>
                <w:kern w:val="0"/>
                <w:sz w:val="18"/>
                <w:szCs w:val="26"/>
                <w:rtl/>
                <w:lang w:bidi="ar-EG"/>
              </w:rPr>
              <w:tab/>
              <w:t>ال</w:t>
            </w:r>
            <w:r w:rsidRPr="007816F7">
              <w:rPr>
                <w:spacing w:val="0"/>
                <w:kern w:val="0"/>
                <w:sz w:val="18"/>
                <w:szCs w:val="26"/>
                <w:rtl/>
                <w:lang w:bidi="ar-EG"/>
              </w:rPr>
              <w:t xml:space="preserve">بروتوكول </w:t>
            </w:r>
            <w:r>
              <w:rPr>
                <w:rFonts w:hint="cs"/>
                <w:spacing w:val="0"/>
                <w:kern w:val="0"/>
                <w:sz w:val="18"/>
                <w:szCs w:val="26"/>
                <w:rtl/>
                <w:lang w:bidi="ar-EG"/>
              </w:rPr>
              <w:t>المتعلق ب</w:t>
            </w:r>
            <w:r w:rsidRPr="007816F7">
              <w:rPr>
                <w:spacing w:val="0"/>
                <w:kern w:val="0"/>
                <w:sz w:val="18"/>
                <w:szCs w:val="26"/>
                <w:rtl/>
                <w:lang w:bidi="ar-EG"/>
              </w:rPr>
              <w:t>البحارة اللاجئين</w:t>
            </w:r>
            <w:r w:rsidRPr="008F5A14">
              <w:rPr>
                <w:snapToGrid w:val="0"/>
                <w:spacing w:val="0"/>
                <w:kern w:val="0"/>
                <w:sz w:val="18"/>
                <w:szCs w:val="26"/>
                <w:rtl/>
                <w:lang w:bidi="ar-EG"/>
              </w:rPr>
              <w:t xml:space="preserve"> (1973)</w:t>
            </w:r>
          </w:p>
        </w:tc>
        <w:tc>
          <w:tcPr>
            <w:tcW w:w="1231" w:type="dxa"/>
          </w:tcPr>
          <w:p w:rsidR="00500AA2" w:rsidRPr="008F5A14" w:rsidRDefault="00500AA2" w:rsidP="004E3C12">
            <w:pPr>
              <w:spacing w:before="0" w:after="40" w:line="300" w:lineRule="exact"/>
              <w:ind w:left="227" w:hanging="227"/>
              <w:rPr>
                <w:snapToGrid w:val="0"/>
                <w:spacing w:val="0"/>
                <w:kern w:val="0"/>
                <w:sz w:val="18"/>
                <w:szCs w:val="26"/>
                <w:rtl/>
                <w:lang w:bidi="ar-EG"/>
              </w:rPr>
            </w:pPr>
            <w:r w:rsidRPr="008F5A14">
              <w:rPr>
                <w:snapToGrid w:val="0"/>
                <w:spacing w:val="0"/>
                <w:kern w:val="0"/>
                <w:sz w:val="18"/>
                <w:szCs w:val="26"/>
                <w:rtl/>
                <w:lang w:bidi="ar-EG"/>
              </w:rPr>
              <w:t>1- نعم</w:t>
            </w:r>
          </w:p>
          <w:p w:rsidR="00500AA2" w:rsidRPr="008F5A14" w:rsidRDefault="00500AA2" w:rsidP="004E3C12">
            <w:pPr>
              <w:spacing w:before="0" w:after="40" w:line="300" w:lineRule="exact"/>
              <w:ind w:left="227" w:hanging="227"/>
              <w:rPr>
                <w:snapToGrid w:val="0"/>
                <w:spacing w:val="0"/>
                <w:kern w:val="0"/>
                <w:sz w:val="18"/>
                <w:szCs w:val="26"/>
                <w:lang w:bidi="ar-EG"/>
              </w:rPr>
            </w:pPr>
            <w:r w:rsidRPr="008F5A14">
              <w:rPr>
                <w:snapToGrid w:val="0"/>
                <w:spacing w:val="0"/>
                <w:kern w:val="0"/>
                <w:sz w:val="18"/>
                <w:szCs w:val="26"/>
                <w:rtl/>
                <w:lang w:bidi="ar-EG"/>
              </w:rPr>
              <w:t>2- نعم</w:t>
            </w:r>
          </w:p>
        </w:tc>
        <w:tc>
          <w:tcPr>
            <w:tcW w:w="1386" w:type="dxa"/>
          </w:tcPr>
          <w:p w:rsidR="00500AA2" w:rsidRPr="008F5A14" w:rsidRDefault="00500AA2" w:rsidP="004E3C12">
            <w:pPr>
              <w:spacing w:before="0" w:after="40" w:line="300" w:lineRule="exact"/>
              <w:ind w:left="227" w:hanging="227"/>
              <w:rPr>
                <w:snapToGrid w:val="0"/>
                <w:spacing w:val="0"/>
                <w:kern w:val="0"/>
                <w:sz w:val="18"/>
                <w:szCs w:val="26"/>
                <w:rtl/>
                <w:lang w:bidi="ar-EG"/>
              </w:rPr>
            </w:pPr>
            <w:r w:rsidRPr="008F5A14">
              <w:rPr>
                <w:snapToGrid w:val="0"/>
                <w:spacing w:val="0"/>
                <w:kern w:val="0"/>
                <w:sz w:val="18"/>
                <w:szCs w:val="26"/>
                <w:rtl/>
                <w:lang w:bidi="ar-EG"/>
              </w:rPr>
              <w:t>1- نعم</w:t>
            </w:r>
          </w:p>
          <w:p w:rsidR="00500AA2" w:rsidRPr="008F5A14" w:rsidRDefault="00500AA2" w:rsidP="004E3C12">
            <w:pPr>
              <w:spacing w:before="0" w:after="40" w:line="300" w:lineRule="exact"/>
              <w:ind w:left="227" w:hanging="227"/>
              <w:rPr>
                <w:snapToGrid w:val="0"/>
                <w:spacing w:val="0"/>
                <w:kern w:val="0"/>
                <w:sz w:val="18"/>
                <w:szCs w:val="26"/>
                <w:lang w:bidi="ar-EG"/>
              </w:rPr>
            </w:pPr>
            <w:r w:rsidRPr="008F5A14">
              <w:rPr>
                <w:snapToGrid w:val="0"/>
                <w:spacing w:val="0"/>
                <w:kern w:val="0"/>
                <w:sz w:val="18"/>
                <w:szCs w:val="26"/>
                <w:rtl/>
                <w:lang w:bidi="ar-EG"/>
              </w:rPr>
              <w:t>2- نعم</w:t>
            </w:r>
          </w:p>
        </w:tc>
        <w:tc>
          <w:tcPr>
            <w:tcW w:w="3945" w:type="dxa"/>
          </w:tcPr>
          <w:p w:rsidR="00500AA2" w:rsidRPr="007816F7" w:rsidRDefault="00500AA2" w:rsidP="004E3C12">
            <w:pPr>
              <w:spacing w:before="0" w:after="40" w:line="300" w:lineRule="exact"/>
              <w:ind w:left="380" w:hanging="380"/>
              <w:rPr>
                <w:spacing w:val="0"/>
                <w:kern w:val="0"/>
                <w:sz w:val="18"/>
                <w:szCs w:val="26"/>
                <w:rtl/>
              </w:rPr>
            </w:pPr>
            <w:r w:rsidRPr="008F5A14">
              <w:rPr>
                <w:snapToGrid w:val="0"/>
                <w:spacing w:val="0"/>
                <w:kern w:val="0"/>
                <w:sz w:val="18"/>
                <w:szCs w:val="26"/>
                <w:rtl/>
                <w:lang w:bidi="ar-EG"/>
              </w:rPr>
              <w:t>1-</w:t>
            </w:r>
            <w:r>
              <w:rPr>
                <w:rFonts w:hint="cs"/>
                <w:snapToGrid w:val="0"/>
                <w:spacing w:val="0"/>
                <w:kern w:val="0"/>
                <w:sz w:val="18"/>
                <w:szCs w:val="26"/>
                <w:rtl/>
                <w:lang w:bidi="ar-EG"/>
              </w:rPr>
              <w:tab/>
            </w:r>
            <w:r w:rsidRPr="008F5A14">
              <w:rPr>
                <w:spacing w:val="0"/>
                <w:kern w:val="0"/>
                <w:sz w:val="18"/>
                <w:szCs w:val="26"/>
                <w:rtl/>
              </w:rPr>
              <w:t>أنغيا، وجزر فيرجين البريطانية، وجزر كايمان، وجزر فوكلاند، ومونتسيرات، وسانت هيلينا، وجزر تركس وكايكوس.</w:t>
            </w:r>
          </w:p>
          <w:p w:rsidR="00500AA2" w:rsidRPr="008F5A14" w:rsidRDefault="00500AA2" w:rsidP="004E3C12">
            <w:pPr>
              <w:spacing w:before="0" w:after="40" w:line="300" w:lineRule="exact"/>
              <w:ind w:left="380" w:hanging="380"/>
              <w:rPr>
                <w:snapToGrid w:val="0"/>
                <w:spacing w:val="0"/>
                <w:kern w:val="0"/>
                <w:sz w:val="18"/>
                <w:szCs w:val="26"/>
                <w:rtl/>
                <w:lang w:bidi="ar-EG"/>
              </w:rPr>
            </w:pPr>
            <w:r w:rsidRPr="007816F7">
              <w:rPr>
                <w:spacing w:val="0"/>
                <w:kern w:val="0"/>
                <w:sz w:val="18"/>
                <w:szCs w:val="26"/>
                <w:rtl/>
              </w:rPr>
              <w:t>2-</w:t>
            </w:r>
            <w:r>
              <w:rPr>
                <w:rFonts w:hint="cs"/>
                <w:spacing w:val="0"/>
                <w:kern w:val="0"/>
                <w:sz w:val="18"/>
                <w:szCs w:val="26"/>
                <w:rtl/>
              </w:rPr>
              <w:tab/>
            </w:r>
            <w:r w:rsidRPr="008F5A14">
              <w:rPr>
                <w:spacing w:val="0"/>
                <w:kern w:val="0"/>
                <w:sz w:val="18"/>
                <w:szCs w:val="26"/>
                <w:rtl/>
              </w:rPr>
              <w:t>جزر فيرجين البريطانية، وجزر فوكلاند، ومونتسيرات، وسانت هيلينا</w:t>
            </w:r>
            <w:r w:rsidRPr="008F5A14">
              <w:rPr>
                <w:spacing w:val="0"/>
                <w:kern w:val="0"/>
                <w:sz w:val="18"/>
                <w:szCs w:val="26"/>
                <w:rtl/>
                <w:lang w:bidi="ar-EG"/>
              </w:rPr>
              <w:t>.</w:t>
            </w:r>
          </w:p>
        </w:tc>
      </w:tr>
      <w:tr w:rsidR="00500AA2" w:rsidTr="00461143">
        <w:tc>
          <w:tcPr>
            <w:tcW w:w="3009" w:type="dxa"/>
          </w:tcPr>
          <w:p w:rsidR="00500AA2" w:rsidRPr="008F5A14" w:rsidRDefault="00500AA2" w:rsidP="004E3C12">
            <w:pPr>
              <w:spacing w:before="0" w:after="40" w:line="300" w:lineRule="exact"/>
              <w:rPr>
                <w:snapToGrid w:val="0"/>
                <w:spacing w:val="0"/>
                <w:kern w:val="0"/>
                <w:sz w:val="18"/>
                <w:szCs w:val="26"/>
                <w:lang w:bidi="ar-EG"/>
              </w:rPr>
            </w:pPr>
            <w:r w:rsidRPr="008F5A14">
              <w:rPr>
                <w:snapToGrid w:val="0"/>
                <w:spacing w:val="0"/>
                <w:kern w:val="0"/>
                <w:sz w:val="18"/>
                <w:szCs w:val="26"/>
                <w:rtl/>
                <w:lang w:bidi="ar-EG"/>
              </w:rPr>
              <w:t>اتفاقية مكافحة التمييز في مجال التعليم (1960)</w:t>
            </w:r>
          </w:p>
        </w:tc>
        <w:tc>
          <w:tcPr>
            <w:tcW w:w="1231" w:type="dxa"/>
          </w:tcPr>
          <w:p w:rsidR="00500AA2" w:rsidRPr="008F5A14" w:rsidRDefault="00500AA2" w:rsidP="004E3C12">
            <w:pPr>
              <w:spacing w:before="0" w:after="40" w:line="300" w:lineRule="exact"/>
              <w:rPr>
                <w:snapToGrid w:val="0"/>
                <w:spacing w:val="0"/>
                <w:kern w:val="0"/>
                <w:sz w:val="18"/>
                <w:szCs w:val="26"/>
                <w:lang w:bidi="ar-EG"/>
              </w:rPr>
            </w:pPr>
            <w:r w:rsidRPr="008F5A14">
              <w:rPr>
                <w:snapToGrid w:val="0"/>
                <w:spacing w:val="0"/>
                <w:kern w:val="0"/>
                <w:sz w:val="18"/>
                <w:szCs w:val="26"/>
                <w:rtl/>
                <w:lang w:bidi="ar-EG"/>
              </w:rPr>
              <w:t>نعم</w:t>
            </w:r>
          </w:p>
        </w:tc>
        <w:tc>
          <w:tcPr>
            <w:tcW w:w="1386" w:type="dxa"/>
          </w:tcPr>
          <w:p w:rsidR="00500AA2" w:rsidRPr="008F5A14" w:rsidRDefault="00500AA2" w:rsidP="004E3C12">
            <w:pPr>
              <w:spacing w:before="0" w:after="40" w:line="300" w:lineRule="exact"/>
              <w:rPr>
                <w:snapToGrid w:val="0"/>
                <w:spacing w:val="0"/>
                <w:kern w:val="0"/>
                <w:sz w:val="18"/>
                <w:szCs w:val="26"/>
                <w:lang w:bidi="ar-EG"/>
              </w:rPr>
            </w:pPr>
            <w:r w:rsidRPr="008F5A14">
              <w:rPr>
                <w:snapToGrid w:val="0"/>
                <w:spacing w:val="0"/>
                <w:kern w:val="0"/>
                <w:sz w:val="18"/>
                <w:szCs w:val="26"/>
                <w:rtl/>
                <w:lang w:bidi="ar-EG"/>
              </w:rPr>
              <w:t>نعم</w:t>
            </w:r>
          </w:p>
        </w:tc>
        <w:tc>
          <w:tcPr>
            <w:tcW w:w="3945" w:type="dxa"/>
          </w:tcPr>
          <w:p w:rsidR="00500AA2" w:rsidRPr="008F5A14" w:rsidRDefault="00500AA2" w:rsidP="004E3C12">
            <w:pPr>
              <w:spacing w:before="0" w:after="40" w:line="300" w:lineRule="exact"/>
              <w:rPr>
                <w:snapToGrid w:val="0"/>
                <w:spacing w:val="0"/>
                <w:kern w:val="0"/>
                <w:sz w:val="18"/>
                <w:szCs w:val="26"/>
                <w:lang w:bidi="ar-EG"/>
              </w:rPr>
            </w:pPr>
            <w:r w:rsidRPr="008F5A14">
              <w:rPr>
                <w:spacing w:val="0"/>
                <w:kern w:val="0"/>
                <w:sz w:val="18"/>
                <w:szCs w:val="26"/>
                <w:rtl/>
              </w:rPr>
              <w:t>أنغيا، وجزر فيرجين البريطانية، وجزر كايمان، وجزر فوكلاند،</w:t>
            </w:r>
            <w:r w:rsidRPr="008F5A14">
              <w:rPr>
                <w:spacing w:val="0"/>
                <w:kern w:val="0"/>
                <w:sz w:val="18"/>
                <w:szCs w:val="26"/>
                <w:rtl/>
                <w:lang w:bidi="ar-EG"/>
              </w:rPr>
              <w:t xml:space="preserve"> وجبل طارق،</w:t>
            </w:r>
            <w:r w:rsidRPr="008F5A14">
              <w:rPr>
                <w:spacing w:val="0"/>
                <w:kern w:val="0"/>
                <w:sz w:val="18"/>
                <w:szCs w:val="26"/>
                <w:rtl/>
              </w:rPr>
              <w:t xml:space="preserve"> ومونتسيرات، وسانت هيلينا، وجزر تركس وكايكوس</w:t>
            </w:r>
            <w:r w:rsidRPr="008F5A14">
              <w:rPr>
                <w:spacing w:val="0"/>
                <w:kern w:val="0"/>
                <w:sz w:val="18"/>
                <w:szCs w:val="26"/>
                <w:rtl/>
                <w:lang w:bidi="ar-EG"/>
              </w:rPr>
              <w:t>.</w:t>
            </w:r>
          </w:p>
        </w:tc>
      </w:tr>
      <w:tr w:rsidR="00500AA2" w:rsidTr="00461143">
        <w:tc>
          <w:tcPr>
            <w:tcW w:w="3009" w:type="dxa"/>
          </w:tcPr>
          <w:p w:rsidR="00500AA2" w:rsidRPr="008F5A14" w:rsidRDefault="00500AA2" w:rsidP="00CD648B">
            <w:pPr>
              <w:spacing w:before="0" w:after="40" w:line="320" w:lineRule="exact"/>
              <w:rPr>
                <w:snapToGrid w:val="0"/>
                <w:spacing w:val="0"/>
                <w:kern w:val="0"/>
                <w:sz w:val="18"/>
                <w:szCs w:val="26"/>
                <w:lang w:bidi="ar-EG"/>
              </w:rPr>
            </w:pPr>
            <w:r>
              <w:rPr>
                <w:rFonts w:hint="cs"/>
                <w:snapToGrid w:val="0"/>
                <w:spacing w:val="0"/>
                <w:kern w:val="0"/>
                <w:sz w:val="18"/>
                <w:szCs w:val="26"/>
                <w:rtl/>
                <w:lang w:bidi="ar-EG"/>
              </w:rPr>
              <w:t>ال</w:t>
            </w:r>
            <w:r w:rsidRPr="008F5A14">
              <w:rPr>
                <w:snapToGrid w:val="0"/>
                <w:spacing w:val="0"/>
                <w:kern w:val="0"/>
                <w:sz w:val="18"/>
                <w:szCs w:val="26"/>
                <w:rtl/>
                <w:lang w:bidi="ar-EG"/>
              </w:rPr>
              <w:t xml:space="preserve">اتفاقية </w:t>
            </w:r>
            <w:r>
              <w:rPr>
                <w:rFonts w:hint="cs"/>
                <w:snapToGrid w:val="0"/>
                <w:spacing w:val="0"/>
                <w:kern w:val="0"/>
                <w:sz w:val="18"/>
                <w:szCs w:val="26"/>
                <w:rtl/>
                <w:lang w:bidi="ar-EG"/>
              </w:rPr>
              <w:t>المتعلقة ب</w:t>
            </w:r>
            <w:r w:rsidRPr="008F5A14">
              <w:rPr>
                <w:snapToGrid w:val="0"/>
                <w:spacing w:val="0"/>
                <w:kern w:val="0"/>
                <w:sz w:val="18"/>
                <w:szCs w:val="26"/>
                <w:rtl/>
                <w:lang w:bidi="ar-EG"/>
              </w:rPr>
              <w:t>خفض حالات انعدام الجنسية (1962)</w:t>
            </w:r>
          </w:p>
        </w:tc>
        <w:tc>
          <w:tcPr>
            <w:tcW w:w="1231" w:type="dxa"/>
          </w:tcPr>
          <w:p w:rsidR="00500AA2" w:rsidRPr="008F5A14" w:rsidRDefault="00500AA2" w:rsidP="00CD648B">
            <w:pPr>
              <w:spacing w:before="0" w:after="40" w:line="320" w:lineRule="exact"/>
              <w:rPr>
                <w:snapToGrid w:val="0"/>
                <w:spacing w:val="0"/>
                <w:kern w:val="0"/>
                <w:sz w:val="18"/>
                <w:szCs w:val="26"/>
                <w:lang w:bidi="ar-EG"/>
              </w:rPr>
            </w:pPr>
            <w:r w:rsidRPr="008F5A14">
              <w:rPr>
                <w:snapToGrid w:val="0"/>
                <w:spacing w:val="0"/>
                <w:kern w:val="0"/>
                <w:sz w:val="18"/>
                <w:szCs w:val="26"/>
                <w:rtl/>
                <w:lang w:bidi="ar-EG"/>
              </w:rPr>
              <w:t>نعم</w:t>
            </w:r>
          </w:p>
        </w:tc>
        <w:tc>
          <w:tcPr>
            <w:tcW w:w="1386" w:type="dxa"/>
          </w:tcPr>
          <w:p w:rsidR="00500AA2" w:rsidRPr="008F5A14" w:rsidRDefault="00500AA2" w:rsidP="00CD648B">
            <w:pPr>
              <w:spacing w:before="0" w:after="40" w:line="320" w:lineRule="exact"/>
              <w:rPr>
                <w:snapToGrid w:val="0"/>
                <w:spacing w:val="0"/>
                <w:kern w:val="0"/>
                <w:sz w:val="18"/>
                <w:szCs w:val="26"/>
                <w:rtl/>
                <w:lang w:bidi="ar-EG"/>
              </w:rPr>
            </w:pPr>
            <w:r w:rsidRPr="008F5A14">
              <w:rPr>
                <w:snapToGrid w:val="0"/>
                <w:spacing w:val="0"/>
                <w:kern w:val="0"/>
                <w:sz w:val="18"/>
                <w:szCs w:val="26"/>
                <w:rtl/>
                <w:lang w:bidi="ar-EG"/>
              </w:rPr>
              <w:t>نعم</w:t>
            </w:r>
          </w:p>
        </w:tc>
        <w:tc>
          <w:tcPr>
            <w:tcW w:w="3945" w:type="dxa"/>
          </w:tcPr>
          <w:p w:rsidR="00500AA2" w:rsidRPr="008F5A14" w:rsidRDefault="00500AA2" w:rsidP="00CD648B">
            <w:pPr>
              <w:spacing w:before="0" w:after="40" w:line="320" w:lineRule="exact"/>
              <w:rPr>
                <w:snapToGrid w:val="0"/>
                <w:spacing w:val="0"/>
                <w:kern w:val="0"/>
                <w:sz w:val="18"/>
                <w:szCs w:val="26"/>
              </w:rPr>
            </w:pPr>
            <w:r w:rsidRPr="008F5A14">
              <w:rPr>
                <w:spacing w:val="0"/>
                <w:kern w:val="0"/>
                <w:sz w:val="18"/>
                <w:szCs w:val="26"/>
                <w:rtl/>
              </w:rPr>
              <w:t xml:space="preserve">أنغيا، وبرمودا، وجزر فيرجين البريطانية، وجزر كايمان، وجزر فوكلاند، وجبل طارق، ومونتسيرات، وسانت هيلينا </w:t>
            </w:r>
            <w:r w:rsidRPr="008F5A14">
              <w:rPr>
                <w:spacing w:val="0"/>
                <w:kern w:val="0"/>
                <w:sz w:val="18"/>
                <w:szCs w:val="26"/>
                <w:rtl/>
                <w:lang w:bidi="ar-EG"/>
              </w:rPr>
              <w:t>وتوابعها</w:t>
            </w:r>
            <w:r w:rsidRPr="008F5A14">
              <w:rPr>
                <w:spacing w:val="0"/>
                <w:kern w:val="0"/>
                <w:sz w:val="18"/>
                <w:szCs w:val="26"/>
                <w:rtl/>
              </w:rPr>
              <w:t>، وجزر تركس وكايكوس.</w:t>
            </w:r>
          </w:p>
        </w:tc>
      </w:tr>
      <w:tr w:rsidR="00500AA2" w:rsidTr="00461143">
        <w:tc>
          <w:tcPr>
            <w:tcW w:w="3009" w:type="dxa"/>
          </w:tcPr>
          <w:p w:rsidR="00500AA2" w:rsidRPr="008F5A14" w:rsidRDefault="00500AA2" w:rsidP="00CD648B">
            <w:pPr>
              <w:spacing w:before="0" w:after="40" w:line="320" w:lineRule="exact"/>
              <w:rPr>
                <w:snapToGrid w:val="0"/>
                <w:spacing w:val="0"/>
                <w:kern w:val="0"/>
                <w:sz w:val="18"/>
                <w:szCs w:val="26"/>
                <w:lang w:bidi="ar-EG"/>
              </w:rPr>
            </w:pPr>
            <w:hyperlink r:id="rId7" w:history="1"/>
            <w:r w:rsidRPr="008F5A14">
              <w:rPr>
                <w:snapToGrid w:val="0"/>
                <w:spacing w:val="0"/>
                <w:kern w:val="0"/>
                <w:sz w:val="18"/>
                <w:szCs w:val="26"/>
                <w:rtl/>
                <w:lang w:bidi="ar-EG"/>
              </w:rPr>
              <w:t xml:space="preserve">اتفاقية الرضا بالزواج والحد </w:t>
            </w:r>
            <w:r>
              <w:rPr>
                <w:rFonts w:hint="cs"/>
                <w:snapToGrid w:val="0"/>
                <w:spacing w:val="0"/>
                <w:kern w:val="0"/>
                <w:sz w:val="18"/>
                <w:szCs w:val="26"/>
                <w:rtl/>
                <w:lang w:bidi="ar-EG"/>
              </w:rPr>
              <w:br/>
            </w:r>
            <w:r w:rsidRPr="008F5A14">
              <w:rPr>
                <w:snapToGrid w:val="0"/>
                <w:spacing w:val="0"/>
                <w:kern w:val="0"/>
                <w:sz w:val="18"/>
                <w:szCs w:val="26"/>
                <w:rtl/>
                <w:lang w:bidi="ar-EG"/>
              </w:rPr>
              <w:t xml:space="preserve">الأدنى لسن الزواج وتسجيل عقود </w:t>
            </w:r>
            <w:r>
              <w:rPr>
                <w:rFonts w:hint="cs"/>
                <w:snapToGrid w:val="0"/>
                <w:spacing w:val="0"/>
                <w:kern w:val="0"/>
                <w:sz w:val="18"/>
                <w:szCs w:val="26"/>
                <w:rtl/>
                <w:lang w:bidi="ar-EG"/>
              </w:rPr>
              <w:br/>
            </w:r>
            <w:r w:rsidRPr="008F5A14">
              <w:rPr>
                <w:snapToGrid w:val="0"/>
                <w:spacing w:val="0"/>
                <w:kern w:val="0"/>
                <w:sz w:val="18"/>
                <w:szCs w:val="26"/>
                <w:rtl/>
                <w:lang w:bidi="ar-EG"/>
              </w:rPr>
              <w:t>الزواج (1963)</w:t>
            </w:r>
          </w:p>
        </w:tc>
        <w:tc>
          <w:tcPr>
            <w:tcW w:w="1231" w:type="dxa"/>
          </w:tcPr>
          <w:p w:rsidR="00500AA2" w:rsidRPr="008F5A14" w:rsidRDefault="00500AA2" w:rsidP="00CD648B">
            <w:pPr>
              <w:spacing w:before="0" w:after="40" w:line="320" w:lineRule="exact"/>
              <w:rPr>
                <w:rFonts w:hint="cs"/>
                <w:snapToGrid w:val="0"/>
                <w:spacing w:val="0"/>
                <w:kern w:val="0"/>
                <w:sz w:val="18"/>
                <w:szCs w:val="26"/>
                <w:lang w:bidi="ar-EG"/>
              </w:rPr>
            </w:pPr>
            <w:r>
              <w:rPr>
                <w:rFonts w:hint="cs"/>
                <w:snapToGrid w:val="0"/>
                <w:spacing w:val="0"/>
                <w:kern w:val="0"/>
                <w:sz w:val="18"/>
                <w:szCs w:val="26"/>
                <w:rtl/>
                <w:lang w:bidi="ar-EG"/>
              </w:rPr>
              <w:t>نعم</w:t>
            </w:r>
          </w:p>
        </w:tc>
        <w:tc>
          <w:tcPr>
            <w:tcW w:w="1386" w:type="dxa"/>
          </w:tcPr>
          <w:p w:rsidR="00500AA2" w:rsidRPr="008F5A14" w:rsidRDefault="00500AA2" w:rsidP="00CD648B">
            <w:pPr>
              <w:spacing w:before="0" w:after="40" w:line="320" w:lineRule="exact"/>
              <w:rPr>
                <w:rFonts w:hint="cs"/>
                <w:snapToGrid w:val="0"/>
                <w:spacing w:val="0"/>
                <w:kern w:val="0"/>
                <w:sz w:val="18"/>
                <w:szCs w:val="26"/>
                <w:lang w:bidi="ar-EG"/>
              </w:rPr>
            </w:pPr>
            <w:r>
              <w:rPr>
                <w:rFonts w:hint="cs"/>
                <w:snapToGrid w:val="0"/>
                <w:spacing w:val="0"/>
                <w:kern w:val="0"/>
                <w:sz w:val="18"/>
                <w:szCs w:val="26"/>
                <w:rtl/>
                <w:lang w:bidi="ar-EG"/>
              </w:rPr>
              <w:t>لا</w:t>
            </w:r>
          </w:p>
        </w:tc>
        <w:tc>
          <w:tcPr>
            <w:tcW w:w="3945" w:type="dxa"/>
          </w:tcPr>
          <w:p w:rsidR="00500AA2" w:rsidRPr="008F5A14" w:rsidRDefault="00500AA2" w:rsidP="00CD648B">
            <w:pPr>
              <w:spacing w:before="0" w:after="40" w:line="320" w:lineRule="exact"/>
              <w:rPr>
                <w:snapToGrid w:val="0"/>
                <w:spacing w:val="0"/>
                <w:kern w:val="0"/>
                <w:sz w:val="18"/>
                <w:szCs w:val="26"/>
              </w:rPr>
            </w:pPr>
            <w:r w:rsidRPr="008F5A14">
              <w:rPr>
                <w:snapToGrid w:val="0"/>
                <w:spacing w:val="0"/>
                <w:kern w:val="0"/>
                <w:sz w:val="18"/>
                <w:szCs w:val="26"/>
                <w:rtl/>
              </w:rPr>
              <w:t xml:space="preserve">أنغيا، وبرمودا، وجزر فيرجين البريطانية، وجزر كايمان، وجزر فوكلاند، وجبل طارق، ومونتسيرات، وسانت هيلينا </w:t>
            </w:r>
            <w:r w:rsidRPr="008F5A14">
              <w:rPr>
                <w:snapToGrid w:val="0"/>
                <w:spacing w:val="0"/>
                <w:kern w:val="0"/>
                <w:sz w:val="18"/>
                <w:szCs w:val="26"/>
                <w:rtl/>
                <w:lang w:bidi="ar-EG"/>
              </w:rPr>
              <w:t>وتوابعها</w:t>
            </w:r>
            <w:r w:rsidRPr="008F5A14">
              <w:rPr>
                <w:snapToGrid w:val="0"/>
                <w:spacing w:val="0"/>
                <w:kern w:val="0"/>
                <w:sz w:val="18"/>
                <w:szCs w:val="26"/>
                <w:rtl/>
              </w:rPr>
              <w:t>، وجزر ساوث جورجيا وساوث ساندويتش</w:t>
            </w:r>
            <w:r w:rsidRPr="008F5A14">
              <w:rPr>
                <w:snapToGrid w:val="0"/>
                <w:spacing w:val="0"/>
                <w:kern w:val="0"/>
                <w:sz w:val="18"/>
                <w:szCs w:val="26"/>
                <w:rtl/>
                <w:lang w:bidi="ar-EG"/>
              </w:rPr>
              <w:t>،</w:t>
            </w:r>
            <w:r w:rsidRPr="008F5A14">
              <w:rPr>
                <w:snapToGrid w:val="0"/>
                <w:spacing w:val="0"/>
                <w:kern w:val="0"/>
                <w:sz w:val="18"/>
                <w:szCs w:val="26"/>
                <w:rtl/>
              </w:rPr>
              <w:t xml:space="preserve"> وجزر تركس وكايكوس</w:t>
            </w:r>
            <w:r w:rsidRPr="008F5A14">
              <w:rPr>
                <w:snapToGrid w:val="0"/>
                <w:spacing w:val="0"/>
                <w:kern w:val="0"/>
                <w:sz w:val="18"/>
                <w:szCs w:val="26"/>
                <w:rtl/>
                <w:lang w:bidi="ar-EG"/>
              </w:rPr>
              <w:t>،</w:t>
            </w:r>
            <w:r w:rsidRPr="008F5A14">
              <w:rPr>
                <w:snapToGrid w:val="0"/>
                <w:spacing w:val="0"/>
                <w:kern w:val="0"/>
                <w:sz w:val="18"/>
                <w:szCs w:val="26"/>
                <w:rtl/>
              </w:rPr>
              <w:t xml:space="preserve"> وجزر بيتكرن.</w:t>
            </w:r>
          </w:p>
        </w:tc>
      </w:tr>
      <w:tr w:rsidR="00500AA2" w:rsidTr="00461143">
        <w:tc>
          <w:tcPr>
            <w:tcW w:w="3009" w:type="dxa"/>
          </w:tcPr>
          <w:p w:rsidR="00500AA2" w:rsidRPr="008F5A14" w:rsidRDefault="00500AA2" w:rsidP="004E3C12">
            <w:pPr>
              <w:spacing w:before="0" w:after="40" w:line="300" w:lineRule="exact"/>
              <w:rPr>
                <w:snapToGrid w:val="0"/>
                <w:spacing w:val="0"/>
                <w:kern w:val="0"/>
                <w:sz w:val="18"/>
                <w:szCs w:val="26"/>
                <w:lang w:bidi="ar-EG"/>
              </w:rPr>
            </w:pPr>
            <w:r w:rsidRPr="008F5A14">
              <w:rPr>
                <w:snapToGrid w:val="0"/>
                <w:spacing w:val="0"/>
                <w:kern w:val="0"/>
                <w:sz w:val="18"/>
                <w:szCs w:val="26"/>
                <w:rtl/>
                <w:lang w:bidi="ar-EG"/>
              </w:rPr>
              <w:t>الاتفاقية الدولية للقضاء على جميع أشكال التمييز العنصري (1966)</w:t>
            </w:r>
          </w:p>
        </w:tc>
        <w:tc>
          <w:tcPr>
            <w:tcW w:w="1231" w:type="dxa"/>
          </w:tcPr>
          <w:p w:rsidR="00500AA2" w:rsidRPr="008F5A14" w:rsidRDefault="00500AA2" w:rsidP="004E3C12">
            <w:pPr>
              <w:spacing w:before="0" w:after="40" w:line="300" w:lineRule="exact"/>
              <w:rPr>
                <w:rFonts w:hint="cs"/>
                <w:spacing w:val="0"/>
                <w:kern w:val="0"/>
                <w:sz w:val="18"/>
                <w:szCs w:val="26"/>
              </w:rPr>
            </w:pPr>
            <w:r>
              <w:rPr>
                <w:rFonts w:hint="cs"/>
                <w:snapToGrid w:val="0"/>
                <w:spacing w:val="0"/>
                <w:kern w:val="0"/>
                <w:sz w:val="18"/>
                <w:szCs w:val="26"/>
                <w:rtl/>
                <w:lang w:bidi="ar-EG"/>
              </w:rPr>
              <w:t>نعم</w:t>
            </w:r>
          </w:p>
        </w:tc>
        <w:tc>
          <w:tcPr>
            <w:tcW w:w="1386" w:type="dxa"/>
          </w:tcPr>
          <w:p w:rsidR="00500AA2" w:rsidRPr="008F5A14" w:rsidRDefault="00500AA2" w:rsidP="004E3C12">
            <w:pPr>
              <w:spacing w:before="0" w:after="40" w:line="300" w:lineRule="exact"/>
              <w:rPr>
                <w:rFonts w:hint="cs"/>
                <w:spacing w:val="0"/>
                <w:kern w:val="0"/>
                <w:sz w:val="18"/>
                <w:szCs w:val="26"/>
              </w:rPr>
            </w:pPr>
            <w:r>
              <w:rPr>
                <w:rFonts w:hint="cs"/>
                <w:snapToGrid w:val="0"/>
                <w:spacing w:val="0"/>
                <w:kern w:val="0"/>
                <w:sz w:val="18"/>
                <w:szCs w:val="26"/>
                <w:rtl/>
                <w:lang w:bidi="ar-EG"/>
              </w:rPr>
              <w:t>لا</w:t>
            </w:r>
          </w:p>
        </w:tc>
        <w:tc>
          <w:tcPr>
            <w:tcW w:w="3945" w:type="dxa"/>
          </w:tcPr>
          <w:p w:rsidR="00500AA2" w:rsidRPr="008F5A14" w:rsidRDefault="00500AA2" w:rsidP="004E3C12">
            <w:pPr>
              <w:spacing w:before="0" w:after="40" w:line="300" w:lineRule="exact"/>
              <w:rPr>
                <w:snapToGrid w:val="0"/>
                <w:spacing w:val="0"/>
                <w:kern w:val="0"/>
                <w:sz w:val="18"/>
                <w:szCs w:val="26"/>
              </w:rPr>
            </w:pPr>
            <w:r w:rsidRPr="008F5A14">
              <w:rPr>
                <w:snapToGrid w:val="0"/>
                <w:spacing w:val="0"/>
                <w:kern w:val="0"/>
                <w:sz w:val="18"/>
                <w:szCs w:val="26"/>
                <w:rtl/>
              </w:rPr>
              <w:t xml:space="preserve">أنغيا، وبرمودا، وجزر فيرجين البريطانية، وجزر كايمان، وجزر فوكلاند، وجبل طارق، ومونتسيرات، وسانت هيلينا </w:t>
            </w:r>
            <w:r w:rsidRPr="008F5A14">
              <w:rPr>
                <w:snapToGrid w:val="0"/>
                <w:spacing w:val="0"/>
                <w:kern w:val="0"/>
                <w:sz w:val="18"/>
                <w:szCs w:val="26"/>
                <w:rtl/>
                <w:lang w:bidi="ar-EG"/>
              </w:rPr>
              <w:t>وتوابعها</w:t>
            </w:r>
            <w:r w:rsidRPr="008F5A14">
              <w:rPr>
                <w:snapToGrid w:val="0"/>
                <w:spacing w:val="0"/>
                <w:kern w:val="0"/>
                <w:sz w:val="18"/>
                <w:szCs w:val="26"/>
                <w:rtl/>
              </w:rPr>
              <w:t>، وجزر ساوث جورجيا وساوث ساندويتش</w:t>
            </w:r>
            <w:r w:rsidRPr="008F5A14">
              <w:rPr>
                <w:snapToGrid w:val="0"/>
                <w:spacing w:val="0"/>
                <w:kern w:val="0"/>
                <w:sz w:val="18"/>
                <w:szCs w:val="26"/>
                <w:rtl/>
                <w:lang w:bidi="ar-EG"/>
              </w:rPr>
              <w:t>،</w:t>
            </w:r>
            <w:r w:rsidRPr="008F5A14">
              <w:rPr>
                <w:snapToGrid w:val="0"/>
                <w:spacing w:val="0"/>
                <w:kern w:val="0"/>
                <w:sz w:val="18"/>
                <w:szCs w:val="26"/>
                <w:rtl/>
              </w:rPr>
              <w:t xml:space="preserve"> وجزر تركس وكايكوس</w:t>
            </w:r>
            <w:r w:rsidRPr="008F5A14">
              <w:rPr>
                <w:snapToGrid w:val="0"/>
                <w:spacing w:val="0"/>
                <w:kern w:val="0"/>
                <w:sz w:val="18"/>
                <w:szCs w:val="26"/>
                <w:rtl/>
                <w:lang w:bidi="ar-EG"/>
              </w:rPr>
              <w:t>،</w:t>
            </w:r>
            <w:r w:rsidRPr="008F5A14">
              <w:rPr>
                <w:snapToGrid w:val="0"/>
                <w:spacing w:val="0"/>
                <w:kern w:val="0"/>
                <w:sz w:val="18"/>
                <w:szCs w:val="26"/>
                <w:rtl/>
              </w:rPr>
              <w:t xml:space="preserve"> وجزر بيتكرن.</w:t>
            </w:r>
          </w:p>
        </w:tc>
      </w:tr>
      <w:tr w:rsidR="00500AA2" w:rsidTr="00461143">
        <w:tc>
          <w:tcPr>
            <w:tcW w:w="3009" w:type="dxa"/>
          </w:tcPr>
          <w:p w:rsidR="00500AA2" w:rsidRPr="00B66429" w:rsidRDefault="00500AA2" w:rsidP="00CD648B">
            <w:pPr>
              <w:spacing w:before="0" w:after="40" w:line="320" w:lineRule="exact"/>
              <w:ind w:left="380" w:hanging="380"/>
              <w:rPr>
                <w:spacing w:val="0"/>
                <w:kern w:val="0"/>
                <w:sz w:val="18"/>
                <w:szCs w:val="26"/>
                <w:rtl/>
                <w:lang w:bidi="ar-EG"/>
              </w:rPr>
            </w:pPr>
            <w:r w:rsidRPr="008F5A14">
              <w:rPr>
                <w:snapToGrid w:val="0"/>
                <w:spacing w:val="0"/>
                <w:kern w:val="0"/>
                <w:sz w:val="18"/>
                <w:szCs w:val="26"/>
                <w:rtl/>
                <w:lang w:bidi="ar-EG"/>
              </w:rPr>
              <w:t>1</w:t>
            </w:r>
            <w:r w:rsidRPr="00B66429">
              <w:rPr>
                <w:spacing w:val="0"/>
                <w:kern w:val="0"/>
                <w:sz w:val="18"/>
                <w:szCs w:val="26"/>
                <w:rtl/>
                <w:lang w:bidi="ar-EG"/>
              </w:rPr>
              <w:t>-</w:t>
            </w:r>
            <w:r>
              <w:rPr>
                <w:rFonts w:hint="cs"/>
                <w:spacing w:val="0"/>
                <w:kern w:val="0"/>
                <w:sz w:val="18"/>
                <w:szCs w:val="26"/>
                <w:rtl/>
                <w:lang w:bidi="ar-EG"/>
              </w:rPr>
              <w:tab/>
            </w:r>
            <w:r w:rsidRPr="00B66429">
              <w:rPr>
                <w:spacing w:val="0"/>
                <w:kern w:val="0"/>
                <w:sz w:val="18"/>
                <w:szCs w:val="26"/>
                <w:rtl/>
                <w:lang w:bidi="ar-EG"/>
              </w:rPr>
              <w:t xml:space="preserve">العهد الدولي </w:t>
            </w:r>
            <w:r>
              <w:rPr>
                <w:spacing w:val="0"/>
                <w:kern w:val="0"/>
                <w:sz w:val="18"/>
                <w:szCs w:val="26"/>
                <w:rtl/>
                <w:lang w:bidi="ar-EG"/>
              </w:rPr>
              <w:t xml:space="preserve">الخاص بالحقوق المدنية والسياسية </w:t>
            </w:r>
            <w:r w:rsidRPr="00B66429">
              <w:rPr>
                <w:spacing w:val="0"/>
                <w:kern w:val="0"/>
                <w:sz w:val="18"/>
                <w:szCs w:val="26"/>
                <w:rtl/>
                <w:lang w:bidi="ar-EG"/>
              </w:rPr>
              <w:t>(1966)</w:t>
            </w:r>
          </w:p>
          <w:p w:rsidR="00500AA2" w:rsidRPr="008F5A14" w:rsidRDefault="00500AA2" w:rsidP="00CD648B">
            <w:pPr>
              <w:spacing w:before="0" w:after="40" w:line="320" w:lineRule="exact"/>
              <w:ind w:left="380" w:hanging="380"/>
              <w:rPr>
                <w:snapToGrid w:val="0"/>
                <w:spacing w:val="0"/>
                <w:kern w:val="0"/>
                <w:sz w:val="18"/>
                <w:szCs w:val="26"/>
                <w:lang w:bidi="ar-EG"/>
              </w:rPr>
            </w:pPr>
            <w:r w:rsidRPr="00B66429">
              <w:rPr>
                <w:spacing w:val="0"/>
                <w:kern w:val="0"/>
                <w:sz w:val="18"/>
                <w:szCs w:val="26"/>
                <w:rtl/>
                <w:lang w:bidi="ar-EG"/>
              </w:rPr>
              <w:t>2-</w:t>
            </w:r>
            <w:r>
              <w:rPr>
                <w:rFonts w:hint="cs"/>
                <w:spacing w:val="0"/>
                <w:kern w:val="0"/>
                <w:sz w:val="18"/>
                <w:szCs w:val="26"/>
                <w:rtl/>
                <w:lang w:bidi="ar-EG"/>
              </w:rPr>
              <w:tab/>
            </w:r>
            <w:r w:rsidRPr="008F5A14">
              <w:rPr>
                <w:spacing w:val="0"/>
                <w:kern w:val="0"/>
                <w:sz w:val="18"/>
                <w:szCs w:val="26"/>
                <w:rtl/>
                <w:lang w:bidi="ar-EG"/>
              </w:rPr>
              <w:t>البروتوكول الاختياري الثاني الملحق بالعهد</w:t>
            </w:r>
            <w:r>
              <w:rPr>
                <w:spacing w:val="0"/>
                <w:kern w:val="0"/>
                <w:sz w:val="18"/>
                <w:szCs w:val="26"/>
                <w:rtl/>
                <w:lang w:bidi="ar-EG"/>
              </w:rPr>
              <w:t xml:space="preserve"> الدولي الخاص</w:t>
            </w:r>
            <w:r>
              <w:rPr>
                <w:rFonts w:hint="cs"/>
                <w:spacing w:val="0"/>
                <w:kern w:val="0"/>
                <w:sz w:val="18"/>
                <w:szCs w:val="26"/>
                <w:rtl/>
                <w:lang w:bidi="ar-EG"/>
              </w:rPr>
              <w:t xml:space="preserve"> </w:t>
            </w:r>
            <w:r w:rsidRPr="00B66429">
              <w:rPr>
                <w:spacing w:val="0"/>
                <w:kern w:val="0"/>
                <w:sz w:val="18"/>
                <w:szCs w:val="26"/>
                <w:rtl/>
                <w:lang w:bidi="ar-EG"/>
              </w:rPr>
              <w:t xml:space="preserve">بالحقوق المدنية والسياسية الهادف </w:t>
            </w:r>
            <w:r>
              <w:rPr>
                <w:rFonts w:hint="cs"/>
                <w:spacing w:val="0"/>
                <w:kern w:val="0"/>
                <w:sz w:val="18"/>
                <w:szCs w:val="26"/>
                <w:rtl/>
                <w:lang w:bidi="ar-EG"/>
              </w:rPr>
              <w:t>إ</w:t>
            </w:r>
            <w:r w:rsidRPr="00B66429">
              <w:rPr>
                <w:spacing w:val="0"/>
                <w:kern w:val="0"/>
                <w:sz w:val="18"/>
                <w:szCs w:val="26"/>
                <w:rtl/>
                <w:lang w:bidi="ar-EG"/>
              </w:rPr>
              <w:t xml:space="preserve">لى </w:t>
            </w:r>
            <w:r>
              <w:rPr>
                <w:rFonts w:hint="cs"/>
                <w:spacing w:val="0"/>
                <w:kern w:val="0"/>
                <w:sz w:val="18"/>
                <w:szCs w:val="26"/>
                <w:rtl/>
                <w:lang w:bidi="ar-EG"/>
              </w:rPr>
              <w:t>إ</w:t>
            </w:r>
            <w:r w:rsidRPr="00B66429">
              <w:rPr>
                <w:spacing w:val="0"/>
                <w:kern w:val="0"/>
                <w:sz w:val="18"/>
                <w:szCs w:val="26"/>
                <w:rtl/>
                <w:lang w:bidi="ar-EG"/>
              </w:rPr>
              <w:t xml:space="preserve">لغاء عقوبة </w:t>
            </w:r>
            <w:r>
              <w:rPr>
                <w:rFonts w:hint="cs"/>
                <w:spacing w:val="0"/>
                <w:kern w:val="0"/>
                <w:sz w:val="18"/>
                <w:szCs w:val="26"/>
                <w:rtl/>
                <w:lang w:bidi="ar-EG"/>
              </w:rPr>
              <w:t>الإ</w:t>
            </w:r>
            <w:r w:rsidRPr="00B66429">
              <w:rPr>
                <w:spacing w:val="0"/>
                <w:kern w:val="0"/>
                <w:sz w:val="18"/>
                <w:szCs w:val="26"/>
                <w:rtl/>
                <w:lang w:bidi="ar-EG"/>
              </w:rPr>
              <w:t>عدام (1989</w:t>
            </w:r>
            <w:r w:rsidRPr="008F5A14">
              <w:rPr>
                <w:snapToGrid w:val="0"/>
                <w:spacing w:val="0"/>
                <w:kern w:val="0"/>
                <w:sz w:val="18"/>
                <w:szCs w:val="26"/>
                <w:rtl/>
                <w:lang w:bidi="ar-EG"/>
              </w:rPr>
              <w:t>)</w:t>
            </w:r>
          </w:p>
        </w:tc>
        <w:tc>
          <w:tcPr>
            <w:tcW w:w="1231" w:type="dxa"/>
          </w:tcPr>
          <w:p w:rsidR="00500AA2" w:rsidRPr="008F5A14" w:rsidRDefault="00500AA2" w:rsidP="00CD648B">
            <w:pPr>
              <w:spacing w:before="0" w:after="40" w:line="320" w:lineRule="exact"/>
              <w:rPr>
                <w:rFonts w:hint="cs"/>
                <w:spacing w:val="0"/>
                <w:kern w:val="0"/>
                <w:sz w:val="18"/>
                <w:szCs w:val="26"/>
              </w:rPr>
            </w:pPr>
            <w:r>
              <w:rPr>
                <w:rFonts w:hint="cs"/>
                <w:snapToGrid w:val="0"/>
                <w:spacing w:val="0"/>
                <w:kern w:val="0"/>
                <w:sz w:val="18"/>
                <w:szCs w:val="26"/>
                <w:rtl/>
                <w:lang w:bidi="ar-EG"/>
              </w:rPr>
              <w:t>نعم</w:t>
            </w:r>
          </w:p>
        </w:tc>
        <w:tc>
          <w:tcPr>
            <w:tcW w:w="1386" w:type="dxa"/>
          </w:tcPr>
          <w:p w:rsidR="00500AA2" w:rsidRPr="008F5A14" w:rsidRDefault="00500AA2" w:rsidP="00CD648B">
            <w:pPr>
              <w:spacing w:before="0" w:after="40" w:line="320" w:lineRule="exact"/>
              <w:rPr>
                <w:rFonts w:hint="cs"/>
                <w:spacing w:val="0"/>
                <w:kern w:val="0"/>
                <w:sz w:val="18"/>
                <w:szCs w:val="26"/>
              </w:rPr>
            </w:pPr>
            <w:r>
              <w:rPr>
                <w:rFonts w:hint="cs"/>
                <w:snapToGrid w:val="0"/>
                <w:spacing w:val="0"/>
                <w:kern w:val="0"/>
                <w:sz w:val="18"/>
                <w:szCs w:val="26"/>
                <w:rtl/>
                <w:lang w:bidi="ar-EG"/>
              </w:rPr>
              <w:t>لا</w:t>
            </w:r>
          </w:p>
        </w:tc>
        <w:tc>
          <w:tcPr>
            <w:tcW w:w="3945" w:type="dxa"/>
          </w:tcPr>
          <w:p w:rsidR="00500AA2" w:rsidRPr="008F5A14" w:rsidRDefault="00500AA2" w:rsidP="00CD648B">
            <w:pPr>
              <w:spacing w:before="0" w:after="40" w:line="320" w:lineRule="exact"/>
              <w:ind w:left="380" w:hanging="380"/>
              <w:rPr>
                <w:spacing w:val="0"/>
                <w:kern w:val="0"/>
                <w:sz w:val="18"/>
                <w:szCs w:val="26"/>
                <w:rtl/>
                <w:lang w:bidi="ar-EG"/>
              </w:rPr>
            </w:pPr>
            <w:r w:rsidRPr="008F5A14">
              <w:rPr>
                <w:spacing w:val="0"/>
                <w:kern w:val="0"/>
                <w:sz w:val="18"/>
                <w:szCs w:val="26"/>
                <w:rtl/>
                <w:lang w:bidi="ar-EG"/>
              </w:rPr>
              <w:t>1-</w:t>
            </w:r>
            <w:r>
              <w:rPr>
                <w:rFonts w:hint="cs"/>
                <w:spacing w:val="0"/>
                <w:kern w:val="0"/>
                <w:sz w:val="18"/>
                <w:szCs w:val="26"/>
                <w:rtl/>
              </w:rPr>
              <w:tab/>
            </w:r>
            <w:r w:rsidRPr="008F5A14">
              <w:rPr>
                <w:spacing w:val="0"/>
                <w:kern w:val="0"/>
                <w:sz w:val="18"/>
                <w:szCs w:val="26"/>
                <w:rtl/>
                <w:lang w:bidi="ar-EG"/>
              </w:rPr>
              <w:t>برمودا، وجزر فيرجين البريطانية، وجزر كايمان، وجزر فوكلاند، وجبل طارق، ومونتسيرات، وسانت هيلينا وتوابعها، وجزر ساوث جورجيا وساوث ساندويتش، وجزر تركس وكايكوس، وجزر بيتكرن.</w:t>
            </w:r>
          </w:p>
          <w:p w:rsidR="00500AA2" w:rsidRPr="008F5A14" w:rsidRDefault="00500AA2" w:rsidP="00CD648B">
            <w:pPr>
              <w:spacing w:before="0" w:after="40" w:line="320" w:lineRule="exact"/>
              <w:ind w:left="380" w:hanging="380"/>
              <w:rPr>
                <w:snapToGrid w:val="0"/>
                <w:spacing w:val="0"/>
                <w:kern w:val="0"/>
                <w:sz w:val="18"/>
                <w:szCs w:val="26"/>
              </w:rPr>
            </w:pPr>
            <w:r w:rsidRPr="008F5A14">
              <w:rPr>
                <w:spacing w:val="0"/>
                <w:kern w:val="0"/>
                <w:sz w:val="18"/>
                <w:szCs w:val="26"/>
                <w:rtl/>
                <w:lang w:bidi="ar-EG"/>
              </w:rPr>
              <w:t>2-</w:t>
            </w:r>
            <w:r>
              <w:rPr>
                <w:rFonts w:hint="cs"/>
                <w:spacing w:val="0"/>
                <w:kern w:val="0"/>
                <w:sz w:val="18"/>
                <w:szCs w:val="26"/>
                <w:rtl/>
                <w:lang w:bidi="ar-EG"/>
              </w:rPr>
              <w:tab/>
            </w:r>
            <w:r w:rsidRPr="008F5A14">
              <w:rPr>
                <w:spacing w:val="0"/>
                <w:kern w:val="0"/>
                <w:sz w:val="18"/>
                <w:szCs w:val="26"/>
                <w:rtl/>
                <w:lang w:bidi="ar-EG"/>
              </w:rPr>
              <w:t>لا</w:t>
            </w:r>
          </w:p>
        </w:tc>
      </w:tr>
      <w:tr w:rsidR="00500AA2" w:rsidTr="00461143">
        <w:tc>
          <w:tcPr>
            <w:tcW w:w="3009" w:type="dxa"/>
          </w:tcPr>
          <w:p w:rsidR="00500AA2" w:rsidRPr="00500AA2" w:rsidRDefault="00500AA2" w:rsidP="004E3C12">
            <w:pPr>
              <w:spacing w:before="0" w:after="40" w:line="320" w:lineRule="exact"/>
              <w:rPr>
                <w:snapToGrid w:val="0"/>
                <w:spacing w:val="-2"/>
                <w:kern w:val="0"/>
                <w:sz w:val="18"/>
                <w:szCs w:val="26"/>
                <w:lang w:bidi="ar-EG"/>
              </w:rPr>
            </w:pPr>
            <w:r w:rsidRPr="00500AA2">
              <w:rPr>
                <w:snapToGrid w:val="0"/>
                <w:spacing w:val="-2"/>
                <w:kern w:val="0"/>
                <w:sz w:val="18"/>
                <w:szCs w:val="26"/>
                <w:rtl/>
                <w:lang w:bidi="ar-EG"/>
              </w:rPr>
              <w:t>العهد الدولي الخاص بالحقوق الاقتصادية والاجتماعية والثقافية (1966)</w:t>
            </w:r>
          </w:p>
        </w:tc>
        <w:tc>
          <w:tcPr>
            <w:tcW w:w="1231" w:type="dxa"/>
          </w:tcPr>
          <w:p w:rsidR="00500AA2" w:rsidRPr="008F5A14" w:rsidRDefault="00500AA2" w:rsidP="004E3C12">
            <w:pPr>
              <w:spacing w:before="0" w:after="40" w:line="320" w:lineRule="exact"/>
              <w:rPr>
                <w:rFonts w:hint="cs"/>
                <w:spacing w:val="0"/>
                <w:kern w:val="0"/>
                <w:sz w:val="18"/>
                <w:szCs w:val="26"/>
              </w:rPr>
            </w:pPr>
            <w:r>
              <w:rPr>
                <w:rFonts w:hint="cs"/>
                <w:snapToGrid w:val="0"/>
                <w:spacing w:val="0"/>
                <w:kern w:val="0"/>
                <w:sz w:val="18"/>
                <w:szCs w:val="26"/>
                <w:rtl/>
                <w:lang w:bidi="ar-EG"/>
              </w:rPr>
              <w:t>نعم</w:t>
            </w:r>
          </w:p>
        </w:tc>
        <w:tc>
          <w:tcPr>
            <w:tcW w:w="1386" w:type="dxa"/>
          </w:tcPr>
          <w:p w:rsidR="00500AA2" w:rsidRPr="008F5A14" w:rsidRDefault="00500AA2" w:rsidP="004E3C12">
            <w:pPr>
              <w:spacing w:before="0" w:after="40" w:line="320" w:lineRule="exact"/>
              <w:rPr>
                <w:rFonts w:hint="cs"/>
                <w:spacing w:val="0"/>
                <w:kern w:val="0"/>
                <w:sz w:val="18"/>
                <w:szCs w:val="26"/>
              </w:rPr>
            </w:pPr>
            <w:r>
              <w:rPr>
                <w:rFonts w:hint="cs"/>
                <w:snapToGrid w:val="0"/>
                <w:spacing w:val="0"/>
                <w:kern w:val="0"/>
                <w:sz w:val="18"/>
                <w:szCs w:val="26"/>
                <w:rtl/>
                <w:lang w:bidi="ar-EG"/>
              </w:rPr>
              <w:t>لا</w:t>
            </w:r>
          </w:p>
        </w:tc>
        <w:tc>
          <w:tcPr>
            <w:tcW w:w="3945" w:type="dxa"/>
          </w:tcPr>
          <w:p w:rsidR="00500AA2" w:rsidRPr="008F5A14" w:rsidRDefault="00500AA2" w:rsidP="004E3C12">
            <w:pPr>
              <w:spacing w:before="0" w:after="40" w:line="320" w:lineRule="exact"/>
              <w:rPr>
                <w:snapToGrid w:val="0"/>
                <w:spacing w:val="0"/>
                <w:kern w:val="0"/>
                <w:sz w:val="18"/>
                <w:szCs w:val="26"/>
                <w:lang w:bidi="ar-EG"/>
              </w:rPr>
            </w:pPr>
            <w:r w:rsidRPr="008F5A14">
              <w:rPr>
                <w:spacing w:val="0"/>
                <w:kern w:val="0"/>
                <w:sz w:val="18"/>
                <w:szCs w:val="26"/>
                <w:rtl/>
              </w:rPr>
              <w:t xml:space="preserve">برمودا، وجزر فيرجين البريطانية، وجزر كايمان، وجزر فوكلاند، وجبل طارق، ومونتسيرات، وسانت هيلينا </w:t>
            </w:r>
            <w:r w:rsidRPr="008F5A14">
              <w:rPr>
                <w:spacing w:val="0"/>
                <w:kern w:val="0"/>
                <w:sz w:val="18"/>
                <w:szCs w:val="26"/>
                <w:rtl/>
                <w:lang w:bidi="ar-EG"/>
              </w:rPr>
              <w:t>وتوابعها</w:t>
            </w:r>
            <w:r w:rsidRPr="008F5A14">
              <w:rPr>
                <w:spacing w:val="0"/>
                <w:kern w:val="0"/>
                <w:sz w:val="18"/>
                <w:szCs w:val="26"/>
                <w:rtl/>
              </w:rPr>
              <w:t>، وجزر ساوث جورجيا وساوث ساندويتش</w:t>
            </w:r>
            <w:r w:rsidRPr="008F5A14">
              <w:rPr>
                <w:spacing w:val="0"/>
                <w:kern w:val="0"/>
                <w:sz w:val="18"/>
                <w:szCs w:val="26"/>
                <w:rtl/>
                <w:lang w:bidi="ar-EG"/>
              </w:rPr>
              <w:t>،</w:t>
            </w:r>
            <w:r w:rsidRPr="008F5A14">
              <w:rPr>
                <w:spacing w:val="0"/>
                <w:kern w:val="0"/>
                <w:sz w:val="18"/>
                <w:szCs w:val="26"/>
                <w:rtl/>
              </w:rPr>
              <w:t xml:space="preserve"> وجزر تركس وكايكوس</w:t>
            </w:r>
            <w:r w:rsidRPr="008F5A14">
              <w:rPr>
                <w:spacing w:val="0"/>
                <w:kern w:val="0"/>
                <w:sz w:val="18"/>
                <w:szCs w:val="26"/>
                <w:rtl/>
                <w:lang w:bidi="ar-EG"/>
              </w:rPr>
              <w:t>،</w:t>
            </w:r>
            <w:r w:rsidRPr="008F5A14">
              <w:rPr>
                <w:spacing w:val="0"/>
                <w:kern w:val="0"/>
                <w:sz w:val="18"/>
                <w:szCs w:val="26"/>
                <w:rtl/>
              </w:rPr>
              <w:t xml:space="preserve"> وجزر بيتكرن</w:t>
            </w:r>
            <w:r w:rsidRPr="008F5A14">
              <w:rPr>
                <w:snapToGrid w:val="0"/>
                <w:spacing w:val="0"/>
                <w:kern w:val="0"/>
                <w:sz w:val="18"/>
                <w:szCs w:val="26"/>
                <w:rtl/>
                <w:lang w:bidi="ar-EG"/>
              </w:rPr>
              <w:t>.</w:t>
            </w:r>
          </w:p>
        </w:tc>
      </w:tr>
      <w:tr w:rsidR="00500AA2" w:rsidTr="00461143">
        <w:tc>
          <w:tcPr>
            <w:tcW w:w="3009" w:type="dxa"/>
          </w:tcPr>
          <w:p w:rsidR="00500AA2" w:rsidRPr="005F69DA" w:rsidRDefault="00500AA2" w:rsidP="004E3C12">
            <w:pPr>
              <w:spacing w:before="0" w:after="40" w:line="320" w:lineRule="exact"/>
              <w:ind w:left="380" w:hanging="380"/>
              <w:rPr>
                <w:spacing w:val="0"/>
                <w:kern w:val="0"/>
                <w:sz w:val="18"/>
                <w:szCs w:val="26"/>
                <w:rtl/>
                <w:lang w:bidi="ar-EG"/>
              </w:rPr>
            </w:pPr>
            <w:r w:rsidRPr="008F5A14">
              <w:rPr>
                <w:snapToGrid w:val="0"/>
                <w:spacing w:val="0"/>
                <w:kern w:val="0"/>
                <w:sz w:val="18"/>
                <w:szCs w:val="26"/>
                <w:rtl/>
                <w:lang w:bidi="ar-EG"/>
              </w:rPr>
              <w:t>1</w:t>
            </w:r>
            <w:r w:rsidRPr="005F69DA">
              <w:rPr>
                <w:spacing w:val="0"/>
                <w:kern w:val="0"/>
                <w:sz w:val="18"/>
                <w:szCs w:val="26"/>
                <w:rtl/>
                <w:lang w:bidi="ar-EG"/>
              </w:rPr>
              <w:t>-</w:t>
            </w:r>
            <w:r>
              <w:rPr>
                <w:rFonts w:hint="cs"/>
                <w:spacing w:val="0"/>
                <w:kern w:val="0"/>
                <w:sz w:val="18"/>
                <w:szCs w:val="26"/>
                <w:rtl/>
                <w:lang w:bidi="ar-EG"/>
              </w:rPr>
              <w:tab/>
            </w:r>
            <w:r w:rsidRPr="005F69DA">
              <w:rPr>
                <w:spacing w:val="0"/>
                <w:kern w:val="0"/>
                <w:sz w:val="18"/>
                <w:szCs w:val="26"/>
                <w:rtl/>
                <w:lang w:bidi="ar-EG"/>
              </w:rPr>
              <w:t>اتفاقية القضاء على جميع أشكال التمييز ضد المرأة (1980)</w:t>
            </w:r>
          </w:p>
          <w:p w:rsidR="00500AA2" w:rsidRPr="008F5A14" w:rsidRDefault="00500AA2" w:rsidP="004E3C12">
            <w:pPr>
              <w:spacing w:before="0" w:after="40" w:line="320" w:lineRule="exact"/>
              <w:ind w:left="380" w:hanging="380"/>
              <w:rPr>
                <w:snapToGrid w:val="0"/>
                <w:spacing w:val="0"/>
                <w:kern w:val="0"/>
                <w:sz w:val="18"/>
                <w:szCs w:val="26"/>
                <w:lang w:bidi="ar-EG"/>
              </w:rPr>
            </w:pPr>
            <w:r w:rsidRPr="005F69DA">
              <w:rPr>
                <w:spacing w:val="0"/>
                <w:kern w:val="0"/>
                <w:sz w:val="18"/>
                <w:szCs w:val="26"/>
                <w:rtl/>
                <w:lang w:bidi="ar-EG"/>
              </w:rPr>
              <w:t>2-</w:t>
            </w:r>
            <w:r>
              <w:rPr>
                <w:rFonts w:hint="cs"/>
                <w:spacing w:val="0"/>
                <w:kern w:val="0"/>
                <w:sz w:val="18"/>
                <w:szCs w:val="26"/>
                <w:rtl/>
                <w:lang w:bidi="ar-EG"/>
              </w:rPr>
              <w:tab/>
            </w:r>
            <w:r w:rsidRPr="005F69DA">
              <w:rPr>
                <w:spacing w:val="0"/>
                <w:kern w:val="0"/>
                <w:sz w:val="18"/>
                <w:szCs w:val="26"/>
                <w:rtl/>
                <w:lang w:bidi="ar-EG"/>
              </w:rPr>
              <w:t>البروتوكول الاختياري لاتفاقية القضاء على جميع أشكال التمييز ضد المرأة (1999)</w:t>
            </w:r>
          </w:p>
        </w:tc>
        <w:tc>
          <w:tcPr>
            <w:tcW w:w="1231" w:type="dxa"/>
          </w:tcPr>
          <w:p w:rsidR="00500AA2" w:rsidRPr="008F5A14" w:rsidRDefault="00500AA2" w:rsidP="004E3C12">
            <w:pPr>
              <w:spacing w:before="0" w:after="40" w:line="320" w:lineRule="exact"/>
              <w:rPr>
                <w:rFonts w:hint="cs"/>
                <w:snapToGrid w:val="0"/>
                <w:spacing w:val="0"/>
                <w:kern w:val="0"/>
                <w:sz w:val="18"/>
                <w:szCs w:val="26"/>
                <w:lang w:bidi="ar-EG"/>
              </w:rPr>
            </w:pPr>
            <w:r>
              <w:rPr>
                <w:rFonts w:hint="cs"/>
                <w:snapToGrid w:val="0"/>
                <w:spacing w:val="0"/>
                <w:kern w:val="0"/>
                <w:sz w:val="18"/>
                <w:szCs w:val="26"/>
                <w:rtl/>
                <w:lang w:bidi="ar-EG"/>
              </w:rPr>
              <w:t>نعم</w:t>
            </w:r>
          </w:p>
        </w:tc>
        <w:tc>
          <w:tcPr>
            <w:tcW w:w="1386" w:type="dxa"/>
          </w:tcPr>
          <w:p w:rsidR="00500AA2" w:rsidRPr="008F5A14" w:rsidRDefault="00500AA2" w:rsidP="004E3C12">
            <w:pPr>
              <w:spacing w:before="0" w:after="40" w:line="320" w:lineRule="exact"/>
              <w:rPr>
                <w:snapToGrid w:val="0"/>
                <w:spacing w:val="0"/>
                <w:kern w:val="0"/>
                <w:sz w:val="18"/>
                <w:szCs w:val="26"/>
                <w:rtl/>
                <w:lang w:bidi="ar-EG"/>
              </w:rPr>
            </w:pPr>
            <w:r w:rsidRPr="008F5A14">
              <w:rPr>
                <w:snapToGrid w:val="0"/>
                <w:spacing w:val="0"/>
                <w:kern w:val="0"/>
                <w:sz w:val="18"/>
                <w:szCs w:val="26"/>
                <w:rtl/>
                <w:lang w:bidi="ar-EG"/>
              </w:rPr>
              <w:t xml:space="preserve">1- جزيرة مان </w:t>
            </w:r>
          </w:p>
          <w:p w:rsidR="00500AA2" w:rsidRPr="008F5A14" w:rsidRDefault="00500AA2" w:rsidP="004E3C12">
            <w:pPr>
              <w:spacing w:before="0" w:after="40" w:line="320" w:lineRule="exact"/>
              <w:rPr>
                <w:snapToGrid w:val="0"/>
                <w:spacing w:val="0"/>
                <w:kern w:val="0"/>
                <w:sz w:val="18"/>
                <w:szCs w:val="26"/>
                <w:lang w:bidi="ar-EG"/>
              </w:rPr>
            </w:pPr>
            <w:r w:rsidRPr="008F5A14">
              <w:rPr>
                <w:snapToGrid w:val="0"/>
                <w:spacing w:val="0"/>
                <w:kern w:val="0"/>
                <w:sz w:val="18"/>
                <w:szCs w:val="26"/>
                <w:rtl/>
                <w:lang w:bidi="ar-EG"/>
              </w:rPr>
              <w:t>2- جزيرة مان</w:t>
            </w:r>
          </w:p>
        </w:tc>
        <w:tc>
          <w:tcPr>
            <w:tcW w:w="3945" w:type="dxa"/>
          </w:tcPr>
          <w:p w:rsidR="00500AA2" w:rsidRPr="005F69DA" w:rsidRDefault="00500AA2" w:rsidP="004E3C12">
            <w:pPr>
              <w:spacing w:before="0" w:after="40" w:line="320" w:lineRule="exact"/>
              <w:ind w:left="380" w:hanging="380"/>
              <w:rPr>
                <w:spacing w:val="0"/>
                <w:kern w:val="0"/>
                <w:sz w:val="18"/>
                <w:szCs w:val="26"/>
                <w:rtl/>
                <w:lang w:bidi="ar-EG"/>
              </w:rPr>
            </w:pPr>
            <w:r w:rsidRPr="008F5A14">
              <w:rPr>
                <w:spacing w:val="0"/>
                <w:kern w:val="0"/>
                <w:sz w:val="18"/>
                <w:szCs w:val="26"/>
                <w:rtl/>
                <w:lang w:bidi="ar-EG"/>
              </w:rPr>
              <w:t>1-</w:t>
            </w:r>
            <w:r>
              <w:rPr>
                <w:rFonts w:hint="cs"/>
                <w:spacing w:val="0"/>
                <w:kern w:val="0"/>
                <w:sz w:val="18"/>
                <w:szCs w:val="26"/>
                <w:rtl/>
                <w:lang w:bidi="ar-EG"/>
              </w:rPr>
              <w:tab/>
            </w:r>
            <w:r w:rsidRPr="008F5A14">
              <w:rPr>
                <w:spacing w:val="0"/>
                <w:kern w:val="0"/>
                <w:sz w:val="18"/>
                <w:szCs w:val="26"/>
                <w:rtl/>
                <w:lang w:bidi="ar-EG"/>
              </w:rPr>
              <w:t>جزر فيرجين البريطانية، وجزر فوكلاند، وجزر ساوث جورجيا وساوث ساندويتش، وجزر تركس وكايكوس.</w:t>
            </w:r>
          </w:p>
          <w:p w:rsidR="00500AA2" w:rsidRPr="008F5A14" w:rsidRDefault="00500AA2" w:rsidP="004E3C12">
            <w:pPr>
              <w:spacing w:before="0" w:after="40" w:line="320" w:lineRule="exact"/>
              <w:ind w:left="380" w:hanging="380"/>
              <w:rPr>
                <w:snapToGrid w:val="0"/>
                <w:spacing w:val="0"/>
                <w:kern w:val="0"/>
                <w:sz w:val="18"/>
                <w:szCs w:val="26"/>
                <w:lang w:bidi="ar-EG"/>
              </w:rPr>
            </w:pPr>
            <w:r w:rsidRPr="005F69DA">
              <w:rPr>
                <w:spacing w:val="0"/>
                <w:kern w:val="0"/>
                <w:sz w:val="18"/>
                <w:szCs w:val="26"/>
                <w:rtl/>
                <w:lang w:bidi="ar-EG"/>
              </w:rPr>
              <w:t>2-</w:t>
            </w:r>
            <w:r>
              <w:rPr>
                <w:rFonts w:hint="cs"/>
                <w:spacing w:val="0"/>
                <w:kern w:val="0"/>
                <w:sz w:val="18"/>
                <w:szCs w:val="26"/>
                <w:rtl/>
                <w:lang w:bidi="ar-EG"/>
              </w:rPr>
              <w:tab/>
            </w:r>
            <w:r w:rsidRPr="005F69DA">
              <w:rPr>
                <w:spacing w:val="0"/>
                <w:kern w:val="0"/>
                <w:sz w:val="18"/>
                <w:szCs w:val="26"/>
                <w:rtl/>
                <w:lang w:bidi="ar-EG"/>
              </w:rPr>
              <w:t>جزر فوكلاند</w:t>
            </w:r>
          </w:p>
        </w:tc>
      </w:tr>
      <w:tr w:rsidR="00500AA2" w:rsidTr="00461143">
        <w:tc>
          <w:tcPr>
            <w:tcW w:w="3009" w:type="dxa"/>
          </w:tcPr>
          <w:p w:rsidR="00500AA2" w:rsidRPr="00F039A5" w:rsidRDefault="00500AA2" w:rsidP="004E3C12">
            <w:pPr>
              <w:spacing w:before="0" w:after="40" w:line="320" w:lineRule="exact"/>
              <w:ind w:left="380" w:hanging="380"/>
              <w:rPr>
                <w:spacing w:val="0"/>
                <w:kern w:val="0"/>
                <w:sz w:val="18"/>
                <w:szCs w:val="26"/>
                <w:rtl/>
                <w:lang w:bidi="ar-EG"/>
              </w:rPr>
            </w:pPr>
            <w:r w:rsidRPr="008F5A14">
              <w:rPr>
                <w:snapToGrid w:val="0"/>
                <w:spacing w:val="0"/>
                <w:kern w:val="0"/>
                <w:sz w:val="18"/>
                <w:szCs w:val="26"/>
                <w:rtl/>
                <w:lang w:bidi="ar-EG"/>
              </w:rPr>
              <w:t>1</w:t>
            </w:r>
            <w:r w:rsidRPr="00F039A5">
              <w:rPr>
                <w:spacing w:val="0"/>
                <w:kern w:val="0"/>
                <w:sz w:val="18"/>
                <w:szCs w:val="26"/>
                <w:rtl/>
                <w:lang w:bidi="ar-EG"/>
              </w:rPr>
              <w:t>-</w:t>
            </w:r>
            <w:r>
              <w:rPr>
                <w:rFonts w:hint="cs"/>
                <w:spacing w:val="0"/>
                <w:kern w:val="0"/>
                <w:sz w:val="18"/>
                <w:szCs w:val="26"/>
                <w:rtl/>
                <w:lang w:bidi="ar-EG"/>
              </w:rPr>
              <w:tab/>
            </w:r>
            <w:r w:rsidRPr="00F039A5">
              <w:rPr>
                <w:spacing w:val="0"/>
                <w:kern w:val="0"/>
                <w:sz w:val="18"/>
                <w:szCs w:val="26"/>
                <w:rtl/>
                <w:lang w:bidi="ar-EG"/>
              </w:rPr>
              <w:t>اتفاقية مناهضة التعذيب وغيره من ضروب المعاملة أو العقوبة القاسية أو اللاإنسانية أو المهينة (1985)</w:t>
            </w:r>
          </w:p>
          <w:p w:rsidR="00500AA2" w:rsidRPr="008F5A14" w:rsidRDefault="00500AA2" w:rsidP="004E3C12">
            <w:pPr>
              <w:spacing w:before="0" w:after="40" w:line="320" w:lineRule="exact"/>
              <w:ind w:left="380" w:hanging="380"/>
              <w:rPr>
                <w:snapToGrid w:val="0"/>
                <w:spacing w:val="0"/>
                <w:kern w:val="0"/>
                <w:sz w:val="18"/>
                <w:szCs w:val="26"/>
                <w:lang w:bidi="ar-EG"/>
              </w:rPr>
            </w:pPr>
            <w:r w:rsidRPr="00F039A5">
              <w:rPr>
                <w:spacing w:val="0"/>
                <w:kern w:val="0"/>
                <w:sz w:val="18"/>
                <w:szCs w:val="26"/>
                <w:rtl/>
                <w:lang w:bidi="ar-EG"/>
              </w:rPr>
              <w:t>2</w:t>
            </w:r>
            <w:r w:rsidRPr="00500AA2">
              <w:rPr>
                <w:spacing w:val="-4"/>
                <w:kern w:val="0"/>
                <w:sz w:val="18"/>
                <w:szCs w:val="26"/>
                <w:rtl/>
                <w:lang w:bidi="ar-EG"/>
              </w:rPr>
              <w:t>-</w:t>
            </w:r>
            <w:r>
              <w:rPr>
                <w:rFonts w:hint="cs"/>
                <w:spacing w:val="-4"/>
                <w:kern w:val="0"/>
                <w:sz w:val="18"/>
                <w:szCs w:val="26"/>
                <w:rtl/>
                <w:lang w:bidi="ar-EG"/>
              </w:rPr>
              <w:tab/>
            </w:r>
            <w:r w:rsidRPr="00500AA2">
              <w:rPr>
                <w:spacing w:val="-4"/>
                <w:kern w:val="0"/>
                <w:sz w:val="18"/>
                <w:szCs w:val="26"/>
                <w:rtl/>
                <w:lang w:bidi="ar-EG"/>
              </w:rPr>
              <w:t>البروتوكول الاختياري</w:t>
            </w:r>
            <w:r w:rsidRPr="00500AA2">
              <w:rPr>
                <w:snapToGrid w:val="0"/>
                <w:spacing w:val="-4"/>
                <w:kern w:val="0"/>
                <w:sz w:val="18"/>
                <w:szCs w:val="26"/>
                <w:rtl/>
                <w:lang w:bidi="ar-EG"/>
              </w:rPr>
              <w:t xml:space="preserve"> لاتفاقية مناهضة التعذيب وغيره من ضروب المعاملة أو العقوبة القاسية </w:t>
            </w:r>
            <w:r w:rsidR="007936E7">
              <w:rPr>
                <w:rFonts w:hint="cs"/>
                <w:snapToGrid w:val="0"/>
                <w:spacing w:val="-4"/>
                <w:kern w:val="0"/>
                <w:sz w:val="18"/>
                <w:szCs w:val="26"/>
                <w:rtl/>
                <w:lang w:bidi="ar-EG"/>
              </w:rPr>
              <w:br/>
            </w:r>
            <w:r w:rsidRPr="00500AA2">
              <w:rPr>
                <w:snapToGrid w:val="0"/>
                <w:spacing w:val="-4"/>
                <w:kern w:val="0"/>
                <w:sz w:val="18"/>
                <w:szCs w:val="26"/>
                <w:rtl/>
                <w:lang w:bidi="ar-EG"/>
              </w:rPr>
              <w:t>أو اللاإنسانية أو المهينة (2002)</w:t>
            </w:r>
          </w:p>
        </w:tc>
        <w:tc>
          <w:tcPr>
            <w:tcW w:w="1231" w:type="dxa"/>
          </w:tcPr>
          <w:p w:rsidR="00500AA2" w:rsidRPr="008F5A14" w:rsidRDefault="00500AA2" w:rsidP="004E3C12">
            <w:pPr>
              <w:spacing w:before="0" w:after="40" w:line="320" w:lineRule="exact"/>
              <w:rPr>
                <w:snapToGrid w:val="0"/>
                <w:spacing w:val="0"/>
                <w:kern w:val="0"/>
                <w:sz w:val="18"/>
                <w:szCs w:val="26"/>
                <w:rtl/>
                <w:lang w:bidi="ar-EG"/>
              </w:rPr>
            </w:pPr>
            <w:r w:rsidRPr="008F5A14">
              <w:rPr>
                <w:snapToGrid w:val="0"/>
                <w:spacing w:val="0"/>
                <w:kern w:val="0"/>
                <w:sz w:val="18"/>
                <w:szCs w:val="26"/>
                <w:rtl/>
                <w:lang w:bidi="ar-EG"/>
              </w:rPr>
              <w:t>1- نعم</w:t>
            </w:r>
          </w:p>
          <w:p w:rsidR="00500AA2" w:rsidRPr="008F5A14" w:rsidRDefault="00500AA2" w:rsidP="004E3C12">
            <w:pPr>
              <w:spacing w:before="0" w:after="40" w:line="320" w:lineRule="exact"/>
              <w:rPr>
                <w:snapToGrid w:val="0"/>
                <w:spacing w:val="0"/>
                <w:kern w:val="0"/>
                <w:sz w:val="18"/>
                <w:szCs w:val="26"/>
                <w:lang w:bidi="ar-EG"/>
              </w:rPr>
            </w:pPr>
            <w:r w:rsidRPr="008F5A14">
              <w:rPr>
                <w:snapToGrid w:val="0"/>
                <w:spacing w:val="0"/>
                <w:kern w:val="0"/>
                <w:sz w:val="18"/>
                <w:szCs w:val="26"/>
                <w:rtl/>
                <w:lang w:bidi="ar-EG"/>
              </w:rPr>
              <w:t xml:space="preserve">2- </w:t>
            </w:r>
            <w:r>
              <w:rPr>
                <w:rFonts w:hint="cs"/>
                <w:snapToGrid w:val="0"/>
                <w:spacing w:val="0"/>
                <w:kern w:val="0"/>
                <w:sz w:val="18"/>
                <w:szCs w:val="26"/>
                <w:rtl/>
                <w:lang w:bidi="ar-EG"/>
              </w:rPr>
              <w:t>نعم</w:t>
            </w:r>
          </w:p>
        </w:tc>
        <w:tc>
          <w:tcPr>
            <w:tcW w:w="1386" w:type="dxa"/>
          </w:tcPr>
          <w:p w:rsidR="00500AA2" w:rsidRPr="008F5A14" w:rsidRDefault="00500AA2" w:rsidP="004E3C12">
            <w:pPr>
              <w:spacing w:before="0" w:after="40" w:line="320" w:lineRule="exact"/>
              <w:rPr>
                <w:snapToGrid w:val="0"/>
                <w:spacing w:val="0"/>
                <w:kern w:val="0"/>
                <w:sz w:val="18"/>
                <w:szCs w:val="26"/>
                <w:rtl/>
                <w:lang w:bidi="ar-EG"/>
              </w:rPr>
            </w:pPr>
            <w:r w:rsidRPr="008F5A14">
              <w:rPr>
                <w:snapToGrid w:val="0"/>
                <w:spacing w:val="0"/>
                <w:kern w:val="0"/>
                <w:sz w:val="18"/>
                <w:szCs w:val="26"/>
                <w:rtl/>
                <w:lang w:bidi="ar-EG"/>
              </w:rPr>
              <w:t>1- نعم</w:t>
            </w:r>
          </w:p>
          <w:p w:rsidR="00500AA2" w:rsidRPr="008F5A14" w:rsidRDefault="00500AA2" w:rsidP="004E3C12">
            <w:pPr>
              <w:spacing w:before="0" w:after="40" w:line="320" w:lineRule="exact"/>
              <w:rPr>
                <w:rFonts w:hint="cs"/>
                <w:snapToGrid w:val="0"/>
                <w:spacing w:val="0"/>
                <w:kern w:val="0"/>
                <w:sz w:val="18"/>
                <w:szCs w:val="26"/>
                <w:lang w:bidi="ar-EG"/>
              </w:rPr>
            </w:pPr>
            <w:r w:rsidRPr="008F5A14">
              <w:rPr>
                <w:snapToGrid w:val="0"/>
                <w:spacing w:val="0"/>
                <w:kern w:val="0"/>
                <w:sz w:val="18"/>
                <w:szCs w:val="26"/>
                <w:rtl/>
                <w:lang w:bidi="ar-EG"/>
              </w:rPr>
              <w:t xml:space="preserve">2- </w:t>
            </w:r>
            <w:r>
              <w:rPr>
                <w:rFonts w:hint="cs"/>
                <w:snapToGrid w:val="0"/>
                <w:spacing w:val="0"/>
                <w:kern w:val="0"/>
                <w:sz w:val="18"/>
                <w:szCs w:val="26"/>
                <w:rtl/>
                <w:lang w:bidi="ar-EG"/>
              </w:rPr>
              <w:t>لا</w:t>
            </w:r>
          </w:p>
        </w:tc>
        <w:tc>
          <w:tcPr>
            <w:tcW w:w="3945" w:type="dxa"/>
          </w:tcPr>
          <w:p w:rsidR="00500AA2" w:rsidRPr="00F039A5" w:rsidRDefault="00500AA2" w:rsidP="004E3C12">
            <w:pPr>
              <w:spacing w:before="0" w:after="40" w:line="320" w:lineRule="exact"/>
              <w:ind w:left="380" w:hanging="380"/>
              <w:rPr>
                <w:spacing w:val="0"/>
                <w:kern w:val="0"/>
                <w:sz w:val="18"/>
                <w:szCs w:val="26"/>
                <w:rtl/>
                <w:lang w:bidi="ar-EG"/>
              </w:rPr>
            </w:pPr>
            <w:r w:rsidRPr="008F5A14">
              <w:rPr>
                <w:spacing w:val="0"/>
                <w:kern w:val="0"/>
                <w:sz w:val="18"/>
                <w:szCs w:val="26"/>
                <w:rtl/>
                <w:lang w:bidi="ar-EG"/>
              </w:rPr>
              <w:t>1-</w:t>
            </w:r>
            <w:r w:rsidR="00486009">
              <w:rPr>
                <w:rFonts w:hint="cs"/>
                <w:spacing w:val="0"/>
                <w:kern w:val="0"/>
                <w:sz w:val="18"/>
                <w:szCs w:val="26"/>
                <w:rtl/>
                <w:lang w:bidi="ar-EG"/>
              </w:rPr>
              <w:tab/>
            </w:r>
            <w:r w:rsidRPr="008F5A14">
              <w:rPr>
                <w:spacing w:val="0"/>
                <w:kern w:val="0"/>
                <w:sz w:val="18"/>
                <w:szCs w:val="26"/>
                <w:rtl/>
                <w:lang w:bidi="ar-EG"/>
              </w:rPr>
              <w:t>أنغيا، برمودا، وجزر فيرجين البريطانية، وجزر كايمان، وجزر فوكلاند، وجبل طارق، ومونتسيرات، وسانت هيلينا وتوابعها، وجزر تركس وكايكوس، وجزر بيتكرن.</w:t>
            </w:r>
          </w:p>
          <w:p w:rsidR="00500AA2" w:rsidRPr="008F5A14" w:rsidRDefault="00500AA2" w:rsidP="004E3C12">
            <w:pPr>
              <w:spacing w:before="0" w:after="40" w:line="320" w:lineRule="exact"/>
              <w:ind w:left="380" w:hanging="380"/>
              <w:rPr>
                <w:snapToGrid w:val="0"/>
                <w:spacing w:val="0"/>
                <w:kern w:val="0"/>
                <w:sz w:val="18"/>
                <w:szCs w:val="26"/>
                <w:lang w:bidi="ar-EG"/>
              </w:rPr>
            </w:pPr>
            <w:r w:rsidRPr="00F039A5">
              <w:rPr>
                <w:spacing w:val="0"/>
                <w:kern w:val="0"/>
                <w:sz w:val="18"/>
                <w:szCs w:val="26"/>
                <w:rtl/>
                <w:lang w:bidi="ar-EG"/>
              </w:rPr>
              <w:t>2-</w:t>
            </w:r>
            <w:r w:rsidR="007A161A">
              <w:rPr>
                <w:rFonts w:hint="cs"/>
                <w:spacing w:val="0"/>
                <w:kern w:val="0"/>
                <w:sz w:val="18"/>
                <w:szCs w:val="26"/>
                <w:rtl/>
                <w:lang w:bidi="ar-EG"/>
              </w:rPr>
              <w:tab/>
            </w:r>
            <w:r w:rsidRPr="00F039A5">
              <w:rPr>
                <w:spacing w:val="0"/>
                <w:kern w:val="0"/>
                <w:sz w:val="18"/>
                <w:szCs w:val="26"/>
                <w:rtl/>
                <w:lang w:bidi="ar-EG"/>
              </w:rPr>
              <w:t>لا</w:t>
            </w:r>
          </w:p>
        </w:tc>
      </w:tr>
      <w:tr w:rsidR="007A161A" w:rsidTr="00461143">
        <w:tc>
          <w:tcPr>
            <w:tcW w:w="3009" w:type="dxa"/>
          </w:tcPr>
          <w:p w:rsidR="007A161A" w:rsidRPr="00500AA2" w:rsidRDefault="007A161A" w:rsidP="004E3C12">
            <w:pPr>
              <w:spacing w:before="0" w:after="40" w:line="300" w:lineRule="exact"/>
              <w:ind w:left="380" w:hanging="380"/>
              <w:rPr>
                <w:spacing w:val="0"/>
                <w:kern w:val="0"/>
                <w:sz w:val="18"/>
                <w:szCs w:val="26"/>
                <w:rtl/>
                <w:lang w:bidi="ar-EG"/>
              </w:rPr>
            </w:pPr>
            <w:r w:rsidRPr="008F5A14">
              <w:rPr>
                <w:snapToGrid w:val="0"/>
                <w:spacing w:val="0"/>
                <w:kern w:val="0"/>
                <w:sz w:val="18"/>
                <w:szCs w:val="26"/>
                <w:rtl/>
                <w:lang w:bidi="ar-EG"/>
              </w:rPr>
              <w:t>1-</w:t>
            </w:r>
            <w:r>
              <w:rPr>
                <w:rFonts w:hint="cs"/>
                <w:snapToGrid w:val="0"/>
                <w:spacing w:val="0"/>
                <w:kern w:val="0"/>
                <w:sz w:val="18"/>
                <w:szCs w:val="26"/>
                <w:rtl/>
                <w:lang w:bidi="ar-EG"/>
              </w:rPr>
              <w:tab/>
            </w:r>
            <w:r w:rsidRPr="00500AA2">
              <w:rPr>
                <w:spacing w:val="0"/>
                <w:kern w:val="0"/>
                <w:sz w:val="18"/>
                <w:szCs w:val="26"/>
                <w:rtl/>
                <w:lang w:bidi="ar-EG"/>
              </w:rPr>
              <w:t>اتفاقية حقوق الطفل (1989)</w:t>
            </w:r>
          </w:p>
          <w:p w:rsidR="007A161A" w:rsidRPr="008F5A14" w:rsidRDefault="007A161A" w:rsidP="004E3C12">
            <w:pPr>
              <w:spacing w:before="0" w:after="40" w:line="300" w:lineRule="exact"/>
              <w:ind w:left="380" w:hanging="380"/>
              <w:rPr>
                <w:snapToGrid w:val="0"/>
                <w:spacing w:val="0"/>
                <w:kern w:val="0"/>
                <w:sz w:val="18"/>
                <w:szCs w:val="26"/>
                <w:lang w:bidi="ar-EG"/>
              </w:rPr>
            </w:pPr>
            <w:r w:rsidRPr="00500AA2">
              <w:rPr>
                <w:spacing w:val="0"/>
                <w:kern w:val="0"/>
                <w:sz w:val="18"/>
                <w:szCs w:val="26"/>
                <w:rtl/>
                <w:lang w:bidi="ar-EG"/>
              </w:rPr>
              <w:t>2-</w:t>
            </w:r>
            <w:r>
              <w:rPr>
                <w:rFonts w:hint="cs"/>
                <w:spacing w:val="0"/>
                <w:kern w:val="0"/>
                <w:sz w:val="18"/>
                <w:szCs w:val="26"/>
                <w:rtl/>
                <w:lang w:bidi="ar-EG"/>
              </w:rPr>
              <w:tab/>
            </w:r>
            <w:r w:rsidRPr="00500AA2">
              <w:rPr>
                <w:spacing w:val="0"/>
                <w:kern w:val="0"/>
                <w:sz w:val="18"/>
                <w:szCs w:val="26"/>
                <w:rtl/>
                <w:lang w:bidi="ar-EG"/>
              </w:rPr>
              <w:t xml:space="preserve">البروتوكول الاختياري لاتفاقية حقوق الطفل </w:t>
            </w:r>
            <w:r w:rsidR="00CD648B">
              <w:rPr>
                <w:rFonts w:hint="cs"/>
                <w:spacing w:val="0"/>
                <w:kern w:val="0"/>
                <w:sz w:val="18"/>
                <w:szCs w:val="26"/>
                <w:rtl/>
                <w:lang w:bidi="ar-EG"/>
              </w:rPr>
              <w:t>المتعلق بإشراك</w:t>
            </w:r>
            <w:r w:rsidRPr="00500AA2">
              <w:rPr>
                <w:spacing w:val="0"/>
                <w:kern w:val="0"/>
                <w:sz w:val="18"/>
                <w:szCs w:val="26"/>
                <w:rtl/>
                <w:lang w:bidi="ar-EG"/>
              </w:rPr>
              <w:t xml:space="preserve"> الأطفال في النزاعات المسلحة (2000)</w:t>
            </w:r>
          </w:p>
        </w:tc>
        <w:tc>
          <w:tcPr>
            <w:tcW w:w="1231" w:type="dxa"/>
          </w:tcPr>
          <w:p w:rsidR="007A161A" w:rsidRPr="008F5A14" w:rsidRDefault="007A161A" w:rsidP="004E3C12">
            <w:pPr>
              <w:spacing w:before="0" w:after="40" w:line="300" w:lineRule="exact"/>
              <w:rPr>
                <w:rFonts w:hint="cs"/>
                <w:snapToGrid w:val="0"/>
                <w:spacing w:val="0"/>
                <w:kern w:val="0"/>
                <w:sz w:val="18"/>
                <w:szCs w:val="26"/>
                <w:rtl/>
                <w:lang w:bidi="ar-EG"/>
              </w:rPr>
            </w:pPr>
            <w:r w:rsidRPr="008F5A14">
              <w:rPr>
                <w:snapToGrid w:val="0"/>
                <w:spacing w:val="0"/>
                <w:kern w:val="0"/>
                <w:sz w:val="18"/>
                <w:szCs w:val="26"/>
                <w:rtl/>
                <w:lang w:bidi="ar-EG"/>
              </w:rPr>
              <w:t xml:space="preserve">1- </w:t>
            </w:r>
            <w:r>
              <w:rPr>
                <w:rFonts w:hint="cs"/>
                <w:snapToGrid w:val="0"/>
                <w:spacing w:val="0"/>
                <w:kern w:val="0"/>
                <w:sz w:val="18"/>
                <w:szCs w:val="26"/>
                <w:rtl/>
                <w:lang w:bidi="ar-EG"/>
              </w:rPr>
              <w:t>نعم</w:t>
            </w:r>
          </w:p>
          <w:p w:rsidR="007A161A" w:rsidRPr="008F5A14" w:rsidRDefault="007A161A" w:rsidP="004E3C12">
            <w:pPr>
              <w:spacing w:before="0" w:after="40" w:line="300" w:lineRule="exact"/>
              <w:rPr>
                <w:rFonts w:hint="cs"/>
                <w:snapToGrid w:val="0"/>
                <w:spacing w:val="0"/>
                <w:kern w:val="0"/>
                <w:sz w:val="18"/>
                <w:szCs w:val="26"/>
                <w:lang w:bidi="ar-EG"/>
              </w:rPr>
            </w:pPr>
            <w:r w:rsidRPr="008F5A14">
              <w:rPr>
                <w:snapToGrid w:val="0"/>
                <w:spacing w:val="0"/>
                <w:kern w:val="0"/>
                <w:sz w:val="18"/>
                <w:szCs w:val="26"/>
                <w:rtl/>
                <w:lang w:bidi="ar-EG"/>
              </w:rPr>
              <w:t xml:space="preserve">2- </w:t>
            </w:r>
            <w:r>
              <w:rPr>
                <w:rFonts w:hint="cs"/>
                <w:snapToGrid w:val="0"/>
                <w:spacing w:val="0"/>
                <w:kern w:val="0"/>
                <w:sz w:val="18"/>
                <w:szCs w:val="26"/>
                <w:rtl/>
                <w:lang w:bidi="ar-EG"/>
              </w:rPr>
              <w:t>نعم</w:t>
            </w:r>
          </w:p>
        </w:tc>
        <w:tc>
          <w:tcPr>
            <w:tcW w:w="1386" w:type="dxa"/>
          </w:tcPr>
          <w:p w:rsidR="007A161A" w:rsidRPr="008F5A14" w:rsidRDefault="007A161A" w:rsidP="004E3C12">
            <w:pPr>
              <w:spacing w:before="0" w:after="40" w:line="300" w:lineRule="exact"/>
              <w:rPr>
                <w:snapToGrid w:val="0"/>
                <w:spacing w:val="0"/>
                <w:kern w:val="0"/>
                <w:sz w:val="18"/>
                <w:szCs w:val="26"/>
                <w:rtl/>
                <w:lang w:bidi="ar-EG"/>
              </w:rPr>
            </w:pPr>
            <w:r w:rsidRPr="008F5A14">
              <w:rPr>
                <w:snapToGrid w:val="0"/>
                <w:spacing w:val="0"/>
                <w:kern w:val="0"/>
                <w:sz w:val="18"/>
                <w:szCs w:val="26"/>
                <w:rtl/>
                <w:lang w:bidi="ar-EG"/>
              </w:rPr>
              <w:t xml:space="preserve">1- جزيرة مان </w:t>
            </w:r>
          </w:p>
          <w:p w:rsidR="007A161A" w:rsidRPr="008F5A14" w:rsidRDefault="007A161A" w:rsidP="004E3C12">
            <w:pPr>
              <w:spacing w:before="0" w:after="40" w:line="300" w:lineRule="exact"/>
              <w:rPr>
                <w:snapToGrid w:val="0"/>
                <w:spacing w:val="0"/>
                <w:kern w:val="0"/>
                <w:sz w:val="18"/>
                <w:szCs w:val="26"/>
                <w:lang w:bidi="ar-EG"/>
              </w:rPr>
            </w:pPr>
            <w:r w:rsidRPr="008F5A14">
              <w:rPr>
                <w:snapToGrid w:val="0"/>
                <w:spacing w:val="0"/>
                <w:kern w:val="0"/>
                <w:sz w:val="18"/>
                <w:szCs w:val="26"/>
                <w:rtl/>
                <w:lang w:bidi="ar-EG"/>
              </w:rPr>
              <w:t>2- لا</w:t>
            </w:r>
          </w:p>
        </w:tc>
        <w:tc>
          <w:tcPr>
            <w:tcW w:w="3945" w:type="dxa"/>
          </w:tcPr>
          <w:p w:rsidR="007A161A" w:rsidRPr="008F5A14" w:rsidRDefault="007A161A" w:rsidP="004E3C12">
            <w:pPr>
              <w:spacing w:before="0" w:after="40" w:line="300" w:lineRule="exact"/>
              <w:ind w:left="380" w:hanging="380"/>
              <w:rPr>
                <w:spacing w:val="0"/>
                <w:kern w:val="0"/>
                <w:sz w:val="18"/>
                <w:szCs w:val="26"/>
                <w:rtl/>
                <w:lang w:bidi="ar-EG"/>
              </w:rPr>
            </w:pPr>
            <w:r w:rsidRPr="008F5A14">
              <w:rPr>
                <w:spacing w:val="0"/>
                <w:kern w:val="0"/>
                <w:sz w:val="18"/>
                <w:szCs w:val="26"/>
                <w:rtl/>
                <w:lang w:bidi="ar-EG"/>
              </w:rPr>
              <w:t>1-</w:t>
            </w:r>
            <w:r>
              <w:rPr>
                <w:rFonts w:hint="cs"/>
                <w:spacing w:val="0"/>
                <w:kern w:val="0"/>
                <w:sz w:val="18"/>
                <w:szCs w:val="26"/>
                <w:rtl/>
              </w:rPr>
              <w:tab/>
            </w:r>
            <w:r w:rsidRPr="008F5A14">
              <w:rPr>
                <w:spacing w:val="0"/>
                <w:kern w:val="0"/>
                <w:sz w:val="18"/>
                <w:szCs w:val="26"/>
                <w:rtl/>
                <w:lang w:bidi="ar-EG"/>
              </w:rPr>
              <w:t xml:space="preserve">أنغيا، وبرمودا، وجزر فيرجين البريطانية، وجزر كايمان، وجزر فوكلاند، ومونتسيرات، وسانت هيلينا وتوابعها، وجزر ساوث جورجيا وساوث ساندويتش، وجزر تركس وكايكوس، </w:t>
            </w:r>
            <w:r w:rsidR="002D609D">
              <w:rPr>
                <w:rFonts w:hint="cs"/>
                <w:spacing w:val="0"/>
                <w:kern w:val="0"/>
                <w:sz w:val="18"/>
                <w:szCs w:val="26"/>
                <w:rtl/>
                <w:lang w:bidi="ar-EG"/>
              </w:rPr>
              <w:br/>
            </w:r>
            <w:r w:rsidRPr="008F5A14">
              <w:rPr>
                <w:spacing w:val="0"/>
                <w:kern w:val="0"/>
                <w:sz w:val="18"/>
                <w:szCs w:val="26"/>
                <w:rtl/>
                <w:lang w:bidi="ar-EG"/>
              </w:rPr>
              <w:t>وجزر بيتكرن.</w:t>
            </w:r>
          </w:p>
          <w:p w:rsidR="007A161A" w:rsidRPr="008F5A14" w:rsidRDefault="007A161A" w:rsidP="004E3C12">
            <w:pPr>
              <w:spacing w:before="0" w:after="40" w:line="300" w:lineRule="exact"/>
              <w:ind w:left="380" w:hanging="380"/>
              <w:rPr>
                <w:snapToGrid w:val="0"/>
                <w:spacing w:val="0"/>
                <w:kern w:val="0"/>
                <w:sz w:val="18"/>
                <w:szCs w:val="26"/>
              </w:rPr>
            </w:pPr>
            <w:r w:rsidRPr="008F5A14">
              <w:rPr>
                <w:spacing w:val="0"/>
                <w:kern w:val="0"/>
                <w:sz w:val="18"/>
                <w:szCs w:val="26"/>
                <w:rtl/>
                <w:lang w:bidi="ar-EG"/>
              </w:rPr>
              <w:t>2-</w:t>
            </w:r>
            <w:r>
              <w:rPr>
                <w:rFonts w:hint="cs"/>
                <w:spacing w:val="0"/>
                <w:kern w:val="0"/>
                <w:sz w:val="18"/>
                <w:szCs w:val="26"/>
                <w:rtl/>
                <w:lang w:bidi="ar-EG"/>
              </w:rPr>
              <w:tab/>
            </w:r>
            <w:r w:rsidRPr="008F5A14">
              <w:rPr>
                <w:spacing w:val="0"/>
                <w:kern w:val="0"/>
                <w:sz w:val="18"/>
                <w:szCs w:val="26"/>
                <w:rtl/>
                <w:lang w:bidi="ar-EG"/>
              </w:rPr>
              <w:t>لا</w:t>
            </w:r>
          </w:p>
        </w:tc>
      </w:tr>
      <w:tr w:rsidR="007A161A" w:rsidTr="004E21D1">
        <w:tc>
          <w:tcPr>
            <w:tcW w:w="9571" w:type="dxa"/>
            <w:gridSpan w:val="4"/>
          </w:tcPr>
          <w:p w:rsidR="007A161A" w:rsidRPr="008F5A14" w:rsidRDefault="007A161A" w:rsidP="004E3C12">
            <w:pPr>
              <w:spacing w:before="0" w:after="40" w:line="300" w:lineRule="exact"/>
              <w:ind w:left="380" w:hanging="380"/>
              <w:jc w:val="center"/>
              <w:rPr>
                <w:spacing w:val="0"/>
                <w:kern w:val="0"/>
                <w:sz w:val="18"/>
                <w:szCs w:val="26"/>
                <w:rtl/>
                <w:lang w:bidi="ar-EG"/>
              </w:rPr>
            </w:pPr>
            <w:r>
              <w:rPr>
                <w:rFonts w:hint="cs"/>
                <w:snapToGrid w:val="0"/>
                <w:spacing w:val="0"/>
                <w:kern w:val="0"/>
                <w:sz w:val="18"/>
                <w:szCs w:val="26"/>
                <w:rtl/>
                <w:lang w:bidi="ar-EG"/>
              </w:rPr>
              <w:t>منظمة العمل الدولية</w:t>
            </w:r>
          </w:p>
        </w:tc>
      </w:tr>
      <w:tr w:rsidR="008F5A14" w:rsidTr="00461143">
        <w:tc>
          <w:tcPr>
            <w:tcW w:w="3009"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 xml:space="preserve">الاتفاقية </w:t>
            </w:r>
            <w:r w:rsidR="007A161A">
              <w:rPr>
                <w:rFonts w:hint="cs"/>
                <w:snapToGrid w:val="0"/>
                <w:spacing w:val="0"/>
                <w:kern w:val="0"/>
                <w:sz w:val="18"/>
                <w:szCs w:val="26"/>
                <w:rtl/>
                <w:lang w:bidi="ar-EG"/>
              </w:rPr>
              <w:t xml:space="preserve">رقم </w:t>
            </w:r>
            <w:r w:rsidRPr="00300886">
              <w:rPr>
                <w:snapToGrid w:val="0"/>
                <w:spacing w:val="0"/>
                <w:kern w:val="0"/>
                <w:sz w:val="18"/>
                <w:szCs w:val="26"/>
                <w:rtl/>
                <w:lang w:bidi="ar-EG"/>
              </w:rPr>
              <w:t xml:space="preserve">29 </w:t>
            </w:r>
            <w:r w:rsidRPr="00300886">
              <w:rPr>
                <w:rFonts w:hint="cs"/>
                <w:snapToGrid w:val="0"/>
                <w:spacing w:val="0"/>
                <w:kern w:val="0"/>
                <w:sz w:val="18"/>
                <w:szCs w:val="26"/>
                <w:rtl/>
                <w:lang w:bidi="ar-EG"/>
              </w:rPr>
              <w:t xml:space="preserve">بشأن </w:t>
            </w:r>
            <w:r w:rsidRPr="00300886">
              <w:rPr>
                <w:snapToGrid w:val="0"/>
                <w:spacing w:val="0"/>
                <w:kern w:val="0"/>
                <w:sz w:val="18"/>
                <w:szCs w:val="26"/>
                <w:rtl/>
                <w:lang w:bidi="ar-EG"/>
              </w:rPr>
              <w:t>العمل الجبري (1930)</w:t>
            </w:r>
          </w:p>
        </w:tc>
        <w:tc>
          <w:tcPr>
            <w:tcW w:w="1231"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نعم</w:t>
            </w:r>
          </w:p>
        </w:tc>
        <w:tc>
          <w:tcPr>
            <w:tcW w:w="1386"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نعم</w:t>
            </w:r>
          </w:p>
        </w:tc>
        <w:tc>
          <w:tcPr>
            <w:tcW w:w="3945" w:type="dxa"/>
          </w:tcPr>
          <w:p w:rsidR="008F5A14" w:rsidRPr="00300886" w:rsidRDefault="008F5A14" w:rsidP="004E3C12">
            <w:pPr>
              <w:spacing w:before="0" w:after="40" w:line="290" w:lineRule="exact"/>
              <w:rPr>
                <w:snapToGrid w:val="0"/>
                <w:spacing w:val="0"/>
                <w:kern w:val="0"/>
                <w:sz w:val="18"/>
                <w:szCs w:val="26"/>
              </w:rPr>
            </w:pPr>
            <w:r w:rsidRPr="00300886">
              <w:rPr>
                <w:snapToGrid w:val="0"/>
                <w:spacing w:val="0"/>
                <w:kern w:val="0"/>
                <w:sz w:val="18"/>
                <w:szCs w:val="26"/>
                <w:rtl/>
                <w:lang w:bidi="ar-EG"/>
              </w:rPr>
              <w:t>أنغيا، و</w:t>
            </w:r>
            <w:r w:rsidRPr="00300886">
              <w:rPr>
                <w:snapToGrid w:val="0"/>
                <w:spacing w:val="0"/>
                <w:kern w:val="0"/>
                <w:sz w:val="18"/>
                <w:szCs w:val="26"/>
                <w:rtl/>
              </w:rPr>
              <w:t xml:space="preserve">برمودا، وجزر فيرجين البريطانية، وجزر كايمان، وجزر فوكلاند، ومونتسيرات، وسانت هيلينا </w:t>
            </w:r>
            <w:r w:rsidRPr="00300886">
              <w:rPr>
                <w:snapToGrid w:val="0"/>
                <w:spacing w:val="0"/>
                <w:kern w:val="0"/>
                <w:sz w:val="18"/>
                <w:szCs w:val="26"/>
                <w:rtl/>
                <w:lang w:bidi="ar-EG"/>
              </w:rPr>
              <w:t>وتوابعها</w:t>
            </w:r>
            <w:r w:rsidRPr="00300886">
              <w:rPr>
                <w:snapToGrid w:val="0"/>
                <w:spacing w:val="0"/>
                <w:kern w:val="0"/>
                <w:sz w:val="18"/>
                <w:szCs w:val="26"/>
                <w:rtl/>
              </w:rPr>
              <w:t>، وجزر تركس وكايكوس.</w:t>
            </w:r>
          </w:p>
        </w:tc>
      </w:tr>
      <w:tr w:rsidR="008F5A14" w:rsidTr="00461143">
        <w:tc>
          <w:tcPr>
            <w:tcW w:w="3009" w:type="dxa"/>
          </w:tcPr>
          <w:p w:rsidR="008F5A14" w:rsidRPr="00300886" w:rsidRDefault="008F5A14" w:rsidP="004E3C12">
            <w:pPr>
              <w:spacing w:before="0" w:after="40" w:line="290" w:lineRule="exact"/>
              <w:rPr>
                <w:snapToGrid w:val="0"/>
                <w:spacing w:val="0"/>
                <w:kern w:val="0"/>
                <w:sz w:val="18"/>
                <w:szCs w:val="26"/>
              </w:rPr>
            </w:pPr>
            <w:r w:rsidRPr="00300886">
              <w:rPr>
                <w:snapToGrid w:val="0"/>
                <w:spacing w:val="0"/>
                <w:kern w:val="0"/>
                <w:sz w:val="18"/>
                <w:szCs w:val="26"/>
                <w:rtl/>
                <w:lang w:bidi="ar-EG"/>
              </w:rPr>
              <w:t>ال</w:t>
            </w:r>
            <w:r w:rsidRPr="00300886">
              <w:rPr>
                <w:snapToGrid w:val="0"/>
                <w:spacing w:val="0"/>
                <w:kern w:val="0"/>
                <w:sz w:val="18"/>
                <w:szCs w:val="26"/>
                <w:rtl/>
              </w:rPr>
              <w:t>اتفاقية</w:t>
            </w:r>
            <w:r w:rsidRPr="00300886">
              <w:rPr>
                <w:snapToGrid w:val="0"/>
                <w:spacing w:val="0"/>
                <w:kern w:val="0"/>
                <w:sz w:val="18"/>
                <w:szCs w:val="26"/>
                <w:rtl/>
                <w:lang w:bidi="ar-EG"/>
              </w:rPr>
              <w:t xml:space="preserve"> </w:t>
            </w:r>
            <w:r w:rsidR="007A161A">
              <w:rPr>
                <w:rFonts w:hint="cs"/>
                <w:snapToGrid w:val="0"/>
                <w:spacing w:val="0"/>
                <w:kern w:val="0"/>
                <w:sz w:val="18"/>
                <w:szCs w:val="26"/>
                <w:rtl/>
                <w:lang w:bidi="ar-EG"/>
              </w:rPr>
              <w:t xml:space="preserve">رقم </w:t>
            </w:r>
            <w:r w:rsidRPr="00300886">
              <w:rPr>
                <w:snapToGrid w:val="0"/>
                <w:spacing w:val="0"/>
                <w:kern w:val="0"/>
                <w:sz w:val="18"/>
                <w:szCs w:val="26"/>
                <w:rtl/>
                <w:lang w:bidi="ar-EG"/>
              </w:rPr>
              <w:t>81 بشأن</w:t>
            </w:r>
            <w:r w:rsidRPr="00300886">
              <w:rPr>
                <w:snapToGrid w:val="0"/>
                <w:spacing w:val="0"/>
                <w:kern w:val="0"/>
                <w:sz w:val="18"/>
                <w:szCs w:val="26"/>
                <w:rtl/>
              </w:rPr>
              <w:t xml:space="preserve"> تفتيش العمل</w:t>
            </w:r>
            <w:r w:rsidRPr="00300886">
              <w:rPr>
                <w:snapToGrid w:val="0"/>
                <w:spacing w:val="0"/>
                <w:kern w:val="0"/>
                <w:sz w:val="18"/>
                <w:szCs w:val="26"/>
                <w:rtl/>
                <w:lang w:bidi="ar-EG"/>
              </w:rPr>
              <w:t xml:space="preserve"> (1947)</w:t>
            </w:r>
          </w:p>
        </w:tc>
        <w:tc>
          <w:tcPr>
            <w:tcW w:w="1231"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نعم</w:t>
            </w:r>
          </w:p>
        </w:tc>
        <w:tc>
          <w:tcPr>
            <w:tcW w:w="1386"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نعم</w:t>
            </w:r>
          </w:p>
        </w:tc>
        <w:tc>
          <w:tcPr>
            <w:tcW w:w="3945" w:type="dxa"/>
          </w:tcPr>
          <w:p w:rsidR="008F5A14" w:rsidRPr="00300886" w:rsidRDefault="008F5A14" w:rsidP="004E3C12">
            <w:pPr>
              <w:spacing w:before="0" w:after="40" w:line="290" w:lineRule="exact"/>
              <w:rPr>
                <w:snapToGrid w:val="0"/>
                <w:spacing w:val="0"/>
                <w:kern w:val="0"/>
                <w:sz w:val="18"/>
                <w:szCs w:val="26"/>
              </w:rPr>
            </w:pPr>
            <w:r w:rsidRPr="00300886">
              <w:rPr>
                <w:snapToGrid w:val="0"/>
                <w:spacing w:val="0"/>
                <w:kern w:val="0"/>
                <w:sz w:val="18"/>
                <w:szCs w:val="26"/>
                <w:rtl/>
              </w:rPr>
              <w:t>جزر كايمان</w:t>
            </w:r>
            <w:r w:rsidRPr="00300886">
              <w:rPr>
                <w:snapToGrid w:val="0"/>
                <w:spacing w:val="0"/>
                <w:kern w:val="0"/>
                <w:sz w:val="18"/>
                <w:szCs w:val="26"/>
                <w:rtl/>
                <w:lang w:bidi="ar-EG"/>
              </w:rPr>
              <w:t>، وجبل طارق</w:t>
            </w:r>
            <w:r w:rsidRPr="00300886">
              <w:rPr>
                <w:snapToGrid w:val="0"/>
                <w:spacing w:val="0"/>
                <w:kern w:val="0"/>
                <w:sz w:val="18"/>
                <w:szCs w:val="26"/>
                <w:rtl/>
              </w:rPr>
              <w:t>، وجزر تركس وكايكوس.</w:t>
            </w:r>
          </w:p>
        </w:tc>
      </w:tr>
      <w:tr w:rsidR="008F5A14" w:rsidTr="00461143">
        <w:tc>
          <w:tcPr>
            <w:tcW w:w="3009" w:type="dxa"/>
          </w:tcPr>
          <w:p w:rsidR="008F5A14" w:rsidRPr="00300886" w:rsidRDefault="008F5A14" w:rsidP="004E3C12">
            <w:pPr>
              <w:spacing w:before="0" w:after="40" w:line="290" w:lineRule="exact"/>
              <w:rPr>
                <w:snapToGrid w:val="0"/>
                <w:spacing w:val="0"/>
                <w:kern w:val="0"/>
                <w:sz w:val="18"/>
                <w:szCs w:val="26"/>
                <w:lang w:bidi="ar-EG"/>
              </w:rPr>
            </w:pPr>
            <w:r w:rsidRPr="00300886">
              <w:rPr>
                <w:spacing w:val="0"/>
                <w:kern w:val="0"/>
                <w:sz w:val="18"/>
                <w:szCs w:val="26"/>
                <w:rtl/>
                <w:lang w:bidi="ar-EG"/>
              </w:rPr>
              <w:t>ال</w:t>
            </w:r>
            <w:r w:rsidRPr="00300886">
              <w:rPr>
                <w:spacing w:val="0"/>
                <w:kern w:val="0"/>
                <w:sz w:val="18"/>
                <w:szCs w:val="26"/>
                <w:rtl/>
              </w:rPr>
              <w:t xml:space="preserve">اتفاقية </w:t>
            </w:r>
            <w:r w:rsidR="00472865">
              <w:rPr>
                <w:rFonts w:hint="cs"/>
                <w:spacing w:val="0"/>
                <w:kern w:val="0"/>
                <w:sz w:val="18"/>
                <w:szCs w:val="26"/>
                <w:rtl/>
              </w:rPr>
              <w:t xml:space="preserve">رقم </w:t>
            </w:r>
            <w:r w:rsidRPr="00300886">
              <w:rPr>
                <w:spacing w:val="0"/>
                <w:kern w:val="0"/>
                <w:sz w:val="18"/>
                <w:szCs w:val="26"/>
                <w:rtl/>
                <w:lang w:bidi="ar-EG"/>
              </w:rPr>
              <w:t>87 بشأن</w:t>
            </w:r>
            <w:r w:rsidRPr="00300886">
              <w:rPr>
                <w:spacing w:val="0"/>
                <w:kern w:val="0"/>
                <w:sz w:val="18"/>
                <w:szCs w:val="26"/>
                <w:rtl/>
              </w:rPr>
              <w:t xml:space="preserve"> الحرية النقابية وحماية حق التنظيم</w:t>
            </w:r>
            <w:r w:rsidRPr="00300886">
              <w:rPr>
                <w:snapToGrid w:val="0"/>
                <w:spacing w:val="0"/>
                <w:kern w:val="0"/>
                <w:sz w:val="18"/>
                <w:szCs w:val="26"/>
                <w:rtl/>
                <w:lang w:bidi="ar-EG"/>
              </w:rPr>
              <w:t xml:space="preserve"> (1948)</w:t>
            </w:r>
          </w:p>
        </w:tc>
        <w:tc>
          <w:tcPr>
            <w:tcW w:w="1231"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نعم</w:t>
            </w:r>
          </w:p>
        </w:tc>
        <w:tc>
          <w:tcPr>
            <w:tcW w:w="1386"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 xml:space="preserve">نعم </w:t>
            </w:r>
          </w:p>
        </w:tc>
        <w:tc>
          <w:tcPr>
            <w:tcW w:w="3945" w:type="dxa"/>
          </w:tcPr>
          <w:p w:rsidR="008F5A14" w:rsidRPr="00300886" w:rsidRDefault="008F5A14" w:rsidP="004E3C12">
            <w:pPr>
              <w:spacing w:before="0" w:after="40" w:line="290" w:lineRule="exact"/>
              <w:rPr>
                <w:snapToGrid w:val="0"/>
                <w:spacing w:val="0"/>
                <w:kern w:val="0"/>
                <w:sz w:val="18"/>
                <w:szCs w:val="26"/>
              </w:rPr>
            </w:pPr>
            <w:r w:rsidRPr="00300886">
              <w:rPr>
                <w:snapToGrid w:val="0"/>
                <w:spacing w:val="0"/>
                <w:kern w:val="0"/>
                <w:sz w:val="18"/>
                <w:szCs w:val="26"/>
                <w:rtl/>
                <w:lang w:bidi="ar-EG"/>
              </w:rPr>
              <w:t>أنغيا، و</w:t>
            </w:r>
            <w:r w:rsidRPr="00300886">
              <w:rPr>
                <w:snapToGrid w:val="0"/>
                <w:spacing w:val="0"/>
                <w:kern w:val="0"/>
                <w:sz w:val="18"/>
                <w:szCs w:val="26"/>
                <w:rtl/>
              </w:rPr>
              <w:t>برمودا، وجزر فيرجين البريطانية، وجزر كايمان، وجزر فوكلاند،</w:t>
            </w:r>
            <w:r w:rsidRPr="00300886">
              <w:rPr>
                <w:snapToGrid w:val="0"/>
                <w:spacing w:val="0"/>
                <w:kern w:val="0"/>
                <w:sz w:val="18"/>
                <w:szCs w:val="26"/>
                <w:rtl/>
                <w:lang w:bidi="ar-EG"/>
              </w:rPr>
              <w:t xml:space="preserve"> وجبل طارق،</w:t>
            </w:r>
            <w:r w:rsidRPr="00300886">
              <w:rPr>
                <w:snapToGrid w:val="0"/>
                <w:spacing w:val="0"/>
                <w:kern w:val="0"/>
                <w:sz w:val="18"/>
                <w:szCs w:val="26"/>
                <w:rtl/>
              </w:rPr>
              <w:t xml:space="preserve"> ومونتسيرات، وسانت هيلينا </w:t>
            </w:r>
            <w:r w:rsidRPr="00300886">
              <w:rPr>
                <w:snapToGrid w:val="0"/>
                <w:spacing w:val="0"/>
                <w:kern w:val="0"/>
                <w:sz w:val="18"/>
                <w:szCs w:val="26"/>
                <w:rtl/>
                <w:lang w:bidi="ar-EG"/>
              </w:rPr>
              <w:t>وتوابعها</w:t>
            </w:r>
            <w:r w:rsidRPr="00300886">
              <w:rPr>
                <w:snapToGrid w:val="0"/>
                <w:spacing w:val="0"/>
                <w:kern w:val="0"/>
                <w:sz w:val="18"/>
                <w:szCs w:val="26"/>
                <w:rtl/>
              </w:rPr>
              <w:t>، وجزر تركس وكايكوس.</w:t>
            </w:r>
          </w:p>
        </w:tc>
      </w:tr>
      <w:tr w:rsidR="008F5A14" w:rsidTr="00461143">
        <w:tc>
          <w:tcPr>
            <w:tcW w:w="3009" w:type="dxa"/>
          </w:tcPr>
          <w:p w:rsidR="008F5A14" w:rsidRPr="00300886" w:rsidRDefault="008F5A14" w:rsidP="004E3C12">
            <w:pPr>
              <w:spacing w:before="0" w:after="40" w:line="290" w:lineRule="exact"/>
              <w:rPr>
                <w:snapToGrid w:val="0"/>
                <w:spacing w:val="0"/>
                <w:kern w:val="0"/>
                <w:sz w:val="18"/>
                <w:szCs w:val="26"/>
                <w:lang w:bidi="ar-EG"/>
              </w:rPr>
            </w:pPr>
            <w:r w:rsidRPr="00300886">
              <w:rPr>
                <w:spacing w:val="0"/>
                <w:kern w:val="0"/>
                <w:sz w:val="18"/>
                <w:szCs w:val="26"/>
                <w:rtl/>
                <w:lang w:bidi="ar-EG"/>
              </w:rPr>
              <w:t>ال</w:t>
            </w:r>
            <w:r w:rsidRPr="00300886">
              <w:rPr>
                <w:spacing w:val="0"/>
                <w:kern w:val="0"/>
                <w:sz w:val="18"/>
                <w:szCs w:val="26"/>
                <w:rtl/>
              </w:rPr>
              <w:t xml:space="preserve">اتفاقية </w:t>
            </w:r>
            <w:r w:rsidR="00472865">
              <w:rPr>
                <w:rFonts w:hint="cs"/>
                <w:spacing w:val="0"/>
                <w:kern w:val="0"/>
                <w:sz w:val="18"/>
                <w:szCs w:val="26"/>
                <w:rtl/>
              </w:rPr>
              <w:t xml:space="preserve">رقم </w:t>
            </w:r>
            <w:r w:rsidRPr="00300886">
              <w:rPr>
                <w:spacing w:val="0"/>
                <w:kern w:val="0"/>
                <w:sz w:val="18"/>
                <w:szCs w:val="26"/>
                <w:rtl/>
                <w:lang w:bidi="ar-EG"/>
              </w:rPr>
              <w:t>97 بشأن</w:t>
            </w:r>
            <w:r w:rsidRPr="00300886">
              <w:rPr>
                <w:spacing w:val="0"/>
                <w:kern w:val="0"/>
                <w:sz w:val="18"/>
                <w:szCs w:val="26"/>
                <w:rtl/>
              </w:rPr>
              <w:t xml:space="preserve"> العمال المهاجرين </w:t>
            </w:r>
            <w:r w:rsidRPr="00300886">
              <w:rPr>
                <w:spacing w:val="0"/>
                <w:kern w:val="0"/>
                <w:sz w:val="18"/>
                <w:szCs w:val="26"/>
                <w:rtl/>
                <w:lang w:bidi="ar-EG"/>
              </w:rPr>
              <w:t>(1949)</w:t>
            </w:r>
          </w:p>
        </w:tc>
        <w:tc>
          <w:tcPr>
            <w:tcW w:w="1231" w:type="dxa"/>
          </w:tcPr>
          <w:p w:rsidR="008F5A14" w:rsidRPr="00300886" w:rsidRDefault="00472865" w:rsidP="004E3C12">
            <w:pPr>
              <w:spacing w:before="0" w:after="40" w:line="290" w:lineRule="exact"/>
              <w:rPr>
                <w:rFonts w:hint="cs"/>
                <w:snapToGrid w:val="0"/>
                <w:spacing w:val="0"/>
                <w:kern w:val="0"/>
                <w:sz w:val="18"/>
                <w:szCs w:val="26"/>
                <w:lang w:bidi="ar-EG"/>
              </w:rPr>
            </w:pPr>
            <w:r>
              <w:rPr>
                <w:rFonts w:hint="cs"/>
                <w:snapToGrid w:val="0"/>
                <w:spacing w:val="0"/>
                <w:kern w:val="0"/>
                <w:sz w:val="18"/>
                <w:szCs w:val="26"/>
                <w:rtl/>
                <w:lang w:bidi="ar-EG"/>
              </w:rPr>
              <w:t>نعم</w:t>
            </w:r>
          </w:p>
        </w:tc>
        <w:tc>
          <w:tcPr>
            <w:tcW w:w="1386" w:type="dxa"/>
          </w:tcPr>
          <w:p w:rsidR="008F5A14" w:rsidRPr="00300886" w:rsidRDefault="00472865" w:rsidP="004E3C12">
            <w:pPr>
              <w:spacing w:before="0" w:after="40" w:line="290" w:lineRule="exact"/>
              <w:rPr>
                <w:rFonts w:hint="cs"/>
                <w:snapToGrid w:val="0"/>
                <w:spacing w:val="0"/>
                <w:kern w:val="0"/>
                <w:sz w:val="18"/>
                <w:szCs w:val="26"/>
                <w:lang w:bidi="ar-EG"/>
              </w:rPr>
            </w:pPr>
            <w:r>
              <w:rPr>
                <w:rFonts w:hint="cs"/>
                <w:snapToGrid w:val="0"/>
                <w:spacing w:val="0"/>
                <w:kern w:val="0"/>
                <w:sz w:val="18"/>
                <w:szCs w:val="26"/>
                <w:rtl/>
                <w:lang w:bidi="ar-EG"/>
              </w:rPr>
              <w:t>لا</w:t>
            </w:r>
          </w:p>
        </w:tc>
        <w:tc>
          <w:tcPr>
            <w:tcW w:w="3945" w:type="dxa"/>
          </w:tcPr>
          <w:p w:rsidR="008F5A14" w:rsidRPr="00300886" w:rsidRDefault="008F5A14" w:rsidP="004E3C12">
            <w:pPr>
              <w:spacing w:before="0" w:after="40" w:line="290" w:lineRule="exact"/>
              <w:rPr>
                <w:rFonts w:hint="cs"/>
                <w:snapToGrid w:val="0"/>
                <w:spacing w:val="0"/>
                <w:kern w:val="0"/>
                <w:sz w:val="18"/>
                <w:szCs w:val="26"/>
                <w:rtl/>
                <w:lang w:bidi="ar-EG"/>
              </w:rPr>
            </w:pPr>
            <w:r w:rsidRPr="00300886">
              <w:rPr>
                <w:snapToGrid w:val="0"/>
                <w:spacing w:val="0"/>
                <w:kern w:val="0"/>
                <w:sz w:val="18"/>
                <w:szCs w:val="26"/>
                <w:rtl/>
                <w:lang w:bidi="ar-EG"/>
              </w:rPr>
              <w:t>أنغيا*، و</w:t>
            </w:r>
            <w:r w:rsidRPr="00300886">
              <w:rPr>
                <w:snapToGrid w:val="0"/>
                <w:spacing w:val="0"/>
                <w:kern w:val="0"/>
                <w:sz w:val="18"/>
                <w:szCs w:val="26"/>
                <w:rtl/>
              </w:rPr>
              <w:t>برمودا، وجزر فيرجين البريطانية</w:t>
            </w:r>
            <w:r w:rsidRPr="00300886">
              <w:rPr>
                <w:snapToGrid w:val="0"/>
                <w:spacing w:val="0"/>
                <w:kern w:val="0"/>
                <w:sz w:val="18"/>
                <w:szCs w:val="26"/>
                <w:rtl/>
                <w:lang w:bidi="ar-EG"/>
              </w:rPr>
              <w:t>*</w:t>
            </w:r>
            <w:r w:rsidRPr="00300886">
              <w:rPr>
                <w:snapToGrid w:val="0"/>
                <w:spacing w:val="0"/>
                <w:kern w:val="0"/>
                <w:sz w:val="18"/>
                <w:szCs w:val="26"/>
                <w:rtl/>
              </w:rPr>
              <w:t>، ومونتسيرات</w:t>
            </w:r>
            <w:r w:rsidR="00472865">
              <w:rPr>
                <w:snapToGrid w:val="0"/>
                <w:spacing w:val="0"/>
                <w:kern w:val="0"/>
                <w:sz w:val="18"/>
                <w:szCs w:val="26"/>
                <w:rtl/>
                <w:lang w:bidi="ar-EG"/>
              </w:rPr>
              <w:t>*</w:t>
            </w:r>
          </w:p>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 xml:space="preserve">* باستثناء المرفقين الأول والثالث. </w:t>
            </w:r>
          </w:p>
        </w:tc>
      </w:tr>
      <w:tr w:rsidR="008F5A14" w:rsidTr="00461143">
        <w:tc>
          <w:tcPr>
            <w:tcW w:w="3009" w:type="dxa"/>
          </w:tcPr>
          <w:p w:rsidR="008F5A14" w:rsidRPr="00300886" w:rsidRDefault="008F5A14" w:rsidP="004E3C12">
            <w:pPr>
              <w:spacing w:before="0" w:after="40" w:line="290" w:lineRule="exact"/>
              <w:rPr>
                <w:snapToGrid w:val="0"/>
                <w:spacing w:val="0"/>
                <w:kern w:val="0"/>
                <w:sz w:val="18"/>
                <w:szCs w:val="26"/>
                <w:lang w:bidi="ar-EG"/>
              </w:rPr>
            </w:pPr>
            <w:r w:rsidRPr="00300886">
              <w:rPr>
                <w:spacing w:val="0"/>
                <w:kern w:val="0"/>
                <w:sz w:val="18"/>
                <w:szCs w:val="26"/>
                <w:rtl/>
                <w:lang w:bidi="ar-EG"/>
              </w:rPr>
              <w:t>ال</w:t>
            </w:r>
            <w:r w:rsidRPr="00300886">
              <w:rPr>
                <w:spacing w:val="0"/>
                <w:kern w:val="0"/>
                <w:sz w:val="18"/>
                <w:szCs w:val="26"/>
                <w:rtl/>
              </w:rPr>
              <w:t xml:space="preserve">اتفاقية </w:t>
            </w:r>
            <w:r w:rsidR="00472865">
              <w:rPr>
                <w:rFonts w:hint="cs"/>
                <w:spacing w:val="0"/>
                <w:kern w:val="0"/>
                <w:sz w:val="18"/>
                <w:szCs w:val="26"/>
                <w:rtl/>
              </w:rPr>
              <w:t xml:space="preserve">رقم </w:t>
            </w:r>
            <w:r w:rsidRPr="00300886">
              <w:rPr>
                <w:spacing w:val="0"/>
                <w:kern w:val="0"/>
                <w:sz w:val="18"/>
                <w:szCs w:val="26"/>
                <w:rtl/>
                <w:lang w:bidi="ar-EG"/>
              </w:rPr>
              <w:t>98 بشأن</w:t>
            </w:r>
            <w:r w:rsidRPr="00300886">
              <w:rPr>
                <w:spacing w:val="0"/>
                <w:kern w:val="0"/>
                <w:sz w:val="18"/>
                <w:szCs w:val="26"/>
                <w:rtl/>
              </w:rPr>
              <w:t xml:space="preserve"> حق التنظيم والمفاوضة الجماعية</w:t>
            </w:r>
            <w:r w:rsidRPr="00300886">
              <w:rPr>
                <w:spacing w:val="0"/>
                <w:kern w:val="0"/>
                <w:sz w:val="18"/>
                <w:szCs w:val="26"/>
                <w:rtl/>
                <w:lang w:bidi="ar-EG"/>
              </w:rPr>
              <w:t xml:space="preserve"> (1949)</w:t>
            </w:r>
          </w:p>
        </w:tc>
        <w:tc>
          <w:tcPr>
            <w:tcW w:w="1231"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نعم</w:t>
            </w:r>
          </w:p>
        </w:tc>
        <w:tc>
          <w:tcPr>
            <w:tcW w:w="1386"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نعم</w:t>
            </w:r>
          </w:p>
        </w:tc>
        <w:tc>
          <w:tcPr>
            <w:tcW w:w="3945" w:type="dxa"/>
          </w:tcPr>
          <w:p w:rsidR="008F5A14" w:rsidRPr="00300886" w:rsidRDefault="008F5A14" w:rsidP="004E3C12">
            <w:pPr>
              <w:spacing w:before="0" w:after="40" w:line="290" w:lineRule="exact"/>
              <w:rPr>
                <w:snapToGrid w:val="0"/>
                <w:spacing w:val="0"/>
                <w:kern w:val="0"/>
                <w:sz w:val="18"/>
                <w:szCs w:val="26"/>
              </w:rPr>
            </w:pPr>
            <w:r w:rsidRPr="00300886">
              <w:rPr>
                <w:snapToGrid w:val="0"/>
                <w:spacing w:val="0"/>
                <w:kern w:val="0"/>
                <w:sz w:val="18"/>
                <w:szCs w:val="26"/>
                <w:rtl/>
                <w:lang w:bidi="ar-EG"/>
              </w:rPr>
              <w:t>أنغيا، و</w:t>
            </w:r>
            <w:r w:rsidRPr="00300886">
              <w:rPr>
                <w:snapToGrid w:val="0"/>
                <w:spacing w:val="0"/>
                <w:kern w:val="0"/>
                <w:sz w:val="18"/>
                <w:szCs w:val="26"/>
                <w:rtl/>
              </w:rPr>
              <w:t>برمودا، وجزر فيرجين البريطانية، وجزر كايمان، وجزر فوكلاند،</w:t>
            </w:r>
            <w:r w:rsidRPr="00300886">
              <w:rPr>
                <w:snapToGrid w:val="0"/>
                <w:spacing w:val="0"/>
                <w:kern w:val="0"/>
                <w:sz w:val="18"/>
                <w:szCs w:val="26"/>
                <w:rtl/>
                <w:lang w:bidi="ar-EG"/>
              </w:rPr>
              <w:t xml:space="preserve"> وجبل طارق،</w:t>
            </w:r>
            <w:r w:rsidRPr="00300886">
              <w:rPr>
                <w:snapToGrid w:val="0"/>
                <w:spacing w:val="0"/>
                <w:kern w:val="0"/>
                <w:sz w:val="18"/>
                <w:szCs w:val="26"/>
                <w:rtl/>
              </w:rPr>
              <w:t xml:space="preserve"> ومونتسيرات، وسانت هيلينا </w:t>
            </w:r>
            <w:r w:rsidRPr="00300886">
              <w:rPr>
                <w:snapToGrid w:val="0"/>
                <w:spacing w:val="0"/>
                <w:kern w:val="0"/>
                <w:sz w:val="18"/>
                <w:szCs w:val="26"/>
                <w:rtl/>
                <w:lang w:bidi="ar-EG"/>
              </w:rPr>
              <w:t>وتوابعها</w:t>
            </w:r>
            <w:r w:rsidRPr="00300886">
              <w:rPr>
                <w:snapToGrid w:val="0"/>
                <w:spacing w:val="0"/>
                <w:kern w:val="0"/>
                <w:sz w:val="18"/>
                <w:szCs w:val="26"/>
                <w:rtl/>
              </w:rPr>
              <w:t>، وجزر تركس وكايكوس.</w:t>
            </w:r>
            <w:r w:rsidRPr="00300886">
              <w:rPr>
                <w:snapToGrid w:val="0"/>
                <w:spacing w:val="0"/>
                <w:kern w:val="0"/>
                <w:sz w:val="18"/>
                <w:szCs w:val="26"/>
                <w:rtl/>
                <w:lang w:bidi="ar-EG"/>
              </w:rPr>
              <w:t xml:space="preserve"> </w:t>
            </w:r>
          </w:p>
        </w:tc>
      </w:tr>
      <w:tr w:rsidR="008F5A14" w:rsidTr="00461143">
        <w:tc>
          <w:tcPr>
            <w:tcW w:w="3009" w:type="dxa"/>
          </w:tcPr>
          <w:p w:rsidR="008F5A14" w:rsidRPr="00300886" w:rsidRDefault="008F5A14" w:rsidP="004E3C12">
            <w:pPr>
              <w:spacing w:before="0" w:after="40" w:line="290" w:lineRule="exact"/>
              <w:rPr>
                <w:snapToGrid w:val="0"/>
                <w:spacing w:val="0"/>
                <w:kern w:val="0"/>
                <w:sz w:val="18"/>
                <w:szCs w:val="26"/>
                <w:lang w:bidi="ar-EG"/>
              </w:rPr>
            </w:pPr>
            <w:r w:rsidRPr="00300886">
              <w:rPr>
                <w:spacing w:val="0"/>
                <w:kern w:val="0"/>
                <w:sz w:val="18"/>
                <w:szCs w:val="26"/>
                <w:rtl/>
                <w:lang w:bidi="ar-EG"/>
              </w:rPr>
              <w:t>ال</w:t>
            </w:r>
            <w:r w:rsidRPr="00300886">
              <w:rPr>
                <w:spacing w:val="0"/>
                <w:kern w:val="0"/>
                <w:sz w:val="18"/>
                <w:szCs w:val="26"/>
                <w:rtl/>
              </w:rPr>
              <w:t xml:space="preserve">اتفاقية </w:t>
            </w:r>
            <w:r w:rsidR="00472865">
              <w:rPr>
                <w:rFonts w:hint="cs"/>
                <w:spacing w:val="0"/>
                <w:kern w:val="0"/>
                <w:sz w:val="18"/>
                <w:szCs w:val="26"/>
                <w:rtl/>
              </w:rPr>
              <w:t xml:space="preserve">رقم </w:t>
            </w:r>
            <w:r w:rsidRPr="00300886">
              <w:rPr>
                <w:spacing w:val="0"/>
                <w:kern w:val="0"/>
                <w:sz w:val="18"/>
                <w:szCs w:val="26"/>
                <w:rtl/>
                <w:lang w:bidi="ar-EG"/>
              </w:rPr>
              <w:t>100 بشأن</w:t>
            </w:r>
            <w:r w:rsidRPr="00300886">
              <w:rPr>
                <w:spacing w:val="0"/>
                <w:kern w:val="0"/>
                <w:sz w:val="18"/>
                <w:szCs w:val="26"/>
                <w:rtl/>
              </w:rPr>
              <w:t xml:space="preserve"> المساواة في الأجور</w:t>
            </w:r>
            <w:r w:rsidRPr="00300886">
              <w:rPr>
                <w:snapToGrid w:val="0"/>
                <w:spacing w:val="0"/>
                <w:kern w:val="0"/>
                <w:sz w:val="18"/>
                <w:szCs w:val="26"/>
                <w:rtl/>
                <w:lang w:bidi="ar-EG"/>
              </w:rPr>
              <w:t xml:space="preserve"> (1951)</w:t>
            </w:r>
          </w:p>
        </w:tc>
        <w:tc>
          <w:tcPr>
            <w:tcW w:w="1231"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نعم</w:t>
            </w:r>
          </w:p>
        </w:tc>
        <w:tc>
          <w:tcPr>
            <w:tcW w:w="1386"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لا</w:t>
            </w:r>
          </w:p>
        </w:tc>
        <w:tc>
          <w:tcPr>
            <w:tcW w:w="3945"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جبل طارق</w:t>
            </w:r>
            <w:r w:rsidRPr="00300886">
              <w:rPr>
                <w:spacing w:val="0"/>
                <w:kern w:val="0"/>
                <w:sz w:val="18"/>
                <w:szCs w:val="26"/>
                <w:rtl/>
              </w:rPr>
              <w:t xml:space="preserve"> </w:t>
            </w:r>
          </w:p>
        </w:tc>
      </w:tr>
      <w:tr w:rsidR="008F5A14" w:rsidTr="00461143">
        <w:tc>
          <w:tcPr>
            <w:tcW w:w="3009" w:type="dxa"/>
          </w:tcPr>
          <w:p w:rsidR="008F5A14" w:rsidRPr="00300886" w:rsidRDefault="008F5A14" w:rsidP="004E3C12">
            <w:pPr>
              <w:spacing w:before="0" w:after="40" w:line="290" w:lineRule="exact"/>
              <w:rPr>
                <w:snapToGrid w:val="0"/>
                <w:spacing w:val="0"/>
                <w:kern w:val="0"/>
                <w:sz w:val="18"/>
                <w:szCs w:val="26"/>
                <w:lang w:bidi="ar-EG"/>
              </w:rPr>
            </w:pPr>
            <w:r w:rsidRPr="00300886">
              <w:rPr>
                <w:spacing w:val="0"/>
                <w:kern w:val="0"/>
                <w:sz w:val="18"/>
                <w:szCs w:val="26"/>
                <w:rtl/>
                <w:lang w:bidi="ar-EG"/>
              </w:rPr>
              <w:t>ال</w:t>
            </w:r>
            <w:r w:rsidRPr="00300886">
              <w:rPr>
                <w:spacing w:val="0"/>
                <w:kern w:val="0"/>
                <w:sz w:val="18"/>
                <w:szCs w:val="26"/>
                <w:rtl/>
              </w:rPr>
              <w:t xml:space="preserve">اتفاقية </w:t>
            </w:r>
            <w:r w:rsidR="00472865">
              <w:rPr>
                <w:rFonts w:hint="cs"/>
                <w:spacing w:val="0"/>
                <w:kern w:val="0"/>
                <w:sz w:val="18"/>
                <w:szCs w:val="26"/>
                <w:rtl/>
              </w:rPr>
              <w:t xml:space="preserve">رقم </w:t>
            </w:r>
            <w:r w:rsidRPr="00300886">
              <w:rPr>
                <w:spacing w:val="0"/>
                <w:kern w:val="0"/>
                <w:sz w:val="18"/>
                <w:szCs w:val="26"/>
                <w:rtl/>
                <w:lang w:bidi="ar-EG"/>
              </w:rPr>
              <w:t>102 بشأن</w:t>
            </w:r>
            <w:r w:rsidRPr="00300886">
              <w:rPr>
                <w:spacing w:val="0"/>
                <w:kern w:val="0"/>
                <w:sz w:val="18"/>
                <w:szCs w:val="26"/>
                <w:rtl/>
              </w:rPr>
              <w:t xml:space="preserve"> الضمان الاجتماعي (المعايير الدنيا)</w:t>
            </w:r>
            <w:r w:rsidRPr="00300886">
              <w:rPr>
                <w:snapToGrid w:val="0"/>
                <w:spacing w:val="0"/>
                <w:kern w:val="0"/>
                <w:sz w:val="18"/>
                <w:szCs w:val="26"/>
                <w:rtl/>
                <w:lang w:bidi="ar-EG"/>
              </w:rPr>
              <w:t xml:space="preserve"> (1952)</w:t>
            </w:r>
          </w:p>
        </w:tc>
        <w:tc>
          <w:tcPr>
            <w:tcW w:w="1231"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نعم</w:t>
            </w:r>
          </w:p>
        </w:tc>
        <w:tc>
          <w:tcPr>
            <w:tcW w:w="1386"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 xml:space="preserve">جزيرة مان </w:t>
            </w:r>
          </w:p>
        </w:tc>
        <w:tc>
          <w:tcPr>
            <w:tcW w:w="3945"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لا</w:t>
            </w:r>
            <w:r w:rsidRPr="00300886">
              <w:rPr>
                <w:spacing w:val="0"/>
                <w:kern w:val="0"/>
                <w:sz w:val="18"/>
                <w:szCs w:val="26"/>
                <w:rtl/>
              </w:rPr>
              <w:t xml:space="preserve"> </w:t>
            </w:r>
          </w:p>
        </w:tc>
      </w:tr>
      <w:tr w:rsidR="008F5A14" w:rsidTr="00461143">
        <w:tc>
          <w:tcPr>
            <w:tcW w:w="3009" w:type="dxa"/>
          </w:tcPr>
          <w:p w:rsidR="008F5A14" w:rsidRPr="00300886" w:rsidRDefault="008F5A14" w:rsidP="004E3C12">
            <w:pPr>
              <w:spacing w:before="0" w:after="40" w:line="290" w:lineRule="exact"/>
              <w:rPr>
                <w:snapToGrid w:val="0"/>
                <w:spacing w:val="0"/>
                <w:kern w:val="0"/>
                <w:sz w:val="18"/>
                <w:szCs w:val="26"/>
                <w:lang w:bidi="ar-EG"/>
              </w:rPr>
            </w:pPr>
            <w:r w:rsidRPr="00300886">
              <w:rPr>
                <w:spacing w:val="0"/>
                <w:kern w:val="0"/>
                <w:sz w:val="18"/>
                <w:szCs w:val="26"/>
                <w:rtl/>
                <w:lang w:bidi="ar-EG"/>
              </w:rPr>
              <w:t>ال</w:t>
            </w:r>
            <w:r w:rsidRPr="00300886">
              <w:rPr>
                <w:spacing w:val="0"/>
                <w:kern w:val="0"/>
                <w:sz w:val="18"/>
                <w:szCs w:val="26"/>
                <w:rtl/>
              </w:rPr>
              <w:t xml:space="preserve">اتفاقية </w:t>
            </w:r>
            <w:r w:rsidR="00472865">
              <w:rPr>
                <w:rFonts w:hint="cs"/>
                <w:spacing w:val="0"/>
                <w:kern w:val="0"/>
                <w:sz w:val="18"/>
                <w:szCs w:val="26"/>
                <w:rtl/>
              </w:rPr>
              <w:t xml:space="preserve">رقم </w:t>
            </w:r>
            <w:r w:rsidRPr="00300886">
              <w:rPr>
                <w:spacing w:val="0"/>
                <w:kern w:val="0"/>
                <w:sz w:val="18"/>
                <w:szCs w:val="26"/>
                <w:rtl/>
                <w:lang w:bidi="ar-EG"/>
              </w:rPr>
              <w:t>105 بشأن</w:t>
            </w:r>
            <w:r w:rsidRPr="00300886">
              <w:rPr>
                <w:spacing w:val="0"/>
                <w:kern w:val="0"/>
                <w:sz w:val="18"/>
                <w:szCs w:val="26"/>
                <w:rtl/>
              </w:rPr>
              <w:t xml:space="preserve"> إلغاء العمل الجبري</w:t>
            </w:r>
            <w:r w:rsidRPr="00300886">
              <w:rPr>
                <w:snapToGrid w:val="0"/>
                <w:spacing w:val="0"/>
                <w:kern w:val="0"/>
                <w:sz w:val="18"/>
                <w:szCs w:val="26"/>
                <w:rtl/>
                <w:lang w:bidi="ar-EG"/>
              </w:rPr>
              <w:t xml:space="preserve"> (1957)</w:t>
            </w:r>
          </w:p>
        </w:tc>
        <w:tc>
          <w:tcPr>
            <w:tcW w:w="1231"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نعم</w:t>
            </w:r>
          </w:p>
        </w:tc>
        <w:tc>
          <w:tcPr>
            <w:tcW w:w="1386"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نعم</w:t>
            </w:r>
          </w:p>
        </w:tc>
        <w:tc>
          <w:tcPr>
            <w:tcW w:w="3945" w:type="dxa"/>
          </w:tcPr>
          <w:p w:rsidR="008F5A14" w:rsidRPr="00300886" w:rsidRDefault="008F5A14" w:rsidP="004E3C12">
            <w:pPr>
              <w:spacing w:before="0" w:after="40" w:line="290" w:lineRule="exact"/>
              <w:rPr>
                <w:snapToGrid w:val="0"/>
                <w:spacing w:val="0"/>
                <w:kern w:val="0"/>
                <w:sz w:val="18"/>
                <w:szCs w:val="26"/>
              </w:rPr>
            </w:pPr>
            <w:r w:rsidRPr="00300886">
              <w:rPr>
                <w:snapToGrid w:val="0"/>
                <w:spacing w:val="0"/>
                <w:kern w:val="0"/>
                <w:sz w:val="18"/>
                <w:szCs w:val="26"/>
                <w:rtl/>
                <w:lang w:bidi="ar-EG"/>
              </w:rPr>
              <w:t>أنغيا، و</w:t>
            </w:r>
            <w:r w:rsidRPr="00300886">
              <w:rPr>
                <w:snapToGrid w:val="0"/>
                <w:spacing w:val="0"/>
                <w:kern w:val="0"/>
                <w:sz w:val="18"/>
                <w:szCs w:val="26"/>
                <w:rtl/>
              </w:rPr>
              <w:t>برمودا، وجزر فيرجين البريطانية، وجزر كايمان، وجزر فوكلاند،</w:t>
            </w:r>
            <w:r w:rsidRPr="00300886">
              <w:rPr>
                <w:snapToGrid w:val="0"/>
                <w:spacing w:val="0"/>
                <w:kern w:val="0"/>
                <w:sz w:val="18"/>
                <w:szCs w:val="26"/>
                <w:rtl/>
                <w:lang w:bidi="ar-EG"/>
              </w:rPr>
              <w:t xml:space="preserve"> وجبل طارق،</w:t>
            </w:r>
            <w:r w:rsidRPr="00300886">
              <w:rPr>
                <w:snapToGrid w:val="0"/>
                <w:spacing w:val="0"/>
                <w:kern w:val="0"/>
                <w:sz w:val="18"/>
                <w:szCs w:val="26"/>
                <w:rtl/>
              </w:rPr>
              <w:t xml:space="preserve"> ومونتسيرات، وسانت هيلينا </w:t>
            </w:r>
            <w:r w:rsidRPr="00300886">
              <w:rPr>
                <w:snapToGrid w:val="0"/>
                <w:spacing w:val="0"/>
                <w:kern w:val="0"/>
                <w:sz w:val="18"/>
                <w:szCs w:val="26"/>
                <w:rtl/>
                <w:lang w:bidi="ar-EG"/>
              </w:rPr>
              <w:t>وتوابعها</w:t>
            </w:r>
            <w:r w:rsidRPr="00300886">
              <w:rPr>
                <w:snapToGrid w:val="0"/>
                <w:spacing w:val="0"/>
                <w:kern w:val="0"/>
                <w:sz w:val="18"/>
                <w:szCs w:val="26"/>
                <w:rtl/>
              </w:rPr>
              <w:t>، وجزر تركس وكايكوس.</w:t>
            </w:r>
          </w:p>
        </w:tc>
      </w:tr>
      <w:tr w:rsidR="008F5A14" w:rsidTr="00461143">
        <w:tc>
          <w:tcPr>
            <w:tcW w:w="3009" w:type="dxa"/>
          </w:tcPr>
          <w:p w:rsidR="008F5A14" w:rsidRPr="00300886" w:rsidRDefault="008F5A14" w:rsidP="004E3C12">
            <w:pPr>
              <w:spacing w:before="0" w:after="40" w:line="290" w:lineRule="exact"/>
              <w:rPr>
                <w:snapToGrid w:val="0"/>
                <w:spacing w:val="0"/>
                <w:kern w:val="0"/>
                <w:sz w:val="18"/>
                <w:szCs w:val="26"/>
                <w:lang w:bidi="ar-EG"/>
              </w:rPr>
            </w:pPr>
            <w:r w:rsidRPr="00300886">
              <w:rPr>
                <w:spacing w:val="0"/>
                <w:kern w:val="0"/>
                <w:sz w:val="18"/>
                <w:szCs w:val="26"/>
                <w:rtl/>
                <w:lang w:bidi="ar-EG"/>
              </w:rPr>
              <w:t>ال</w:t>
            </w:r>
            <w:r w:rsidRPr="00300886">
              <w:rPr>
                <w:spacing w:val="0"/>
                <w:kern w:val="0"/>
                <w:sz w:val="18"/>
                <w:szCs w:val="26"/>
                <w:rtl/>
              </w:rPr>
              <w:t xml:space="preserve">اتفاقية </w:t>
            </w:r>
            <w:r w:rsidR="00472865">
              <w:rPr>
                <w:rFonts w:hint="cs"/>
                <w:spacing w:val="0"/>
                <w:kern w:val="0"/>
                <w:sz w:val="18"/>
                <w:szCs w:val="26"/>
                <w:rtl/>
              </w:rPr>
              <w:t xml:space="preserve">رقم </w:t>
            </w:r>
            <w:r w:rsidRPr="00300886">
              <w:rPr>
                <w:spacing w:val="0"/>
                <w:kern w:val="0"/>
                <w:sz w:val="18"/>
                <w:szCs w:val="26"/>
                <w:rtl/>
                <w:lang w:bidi="ar-EG"/>
              </w:rPr>
              <w:t>111 بشأن</w:t>
            </w:r>
            <w:r w:rsidRPr="00300886">
              <w:rPr>
                <w:spacing w:val="0"/>
                <w:kern w:val="0"/>
                <w:sz w:val="18"/>
                <w:szCs w:val="26"/>
                <w:rtl/>
              </w:rPr>
              <w:t xml:space="preserve"> التمييز في </w:t>
            </w:r>
            <w:r w:rsidR="00472865">
              <w:rPr>
                <w:rFonts w:hint="cs"/>
                <w:spacing w:val="0"/>
                <w:kern w:val="0"/>
                <w:sz w:val="18"/>
                <w:szCs w:val="26"/>
                <w:rtl/>
              </w:rPr>
              <w:t xml:space="preserve">محال </w:t>
            </w:r>
            <w:r w:rsidRPr="00300886">
              <w:rPr>
                <w:spacing w:val="0"/>
                <w:kern w:val="0"/>
                <w:sz w:val="18"/>
                <w:szCs w:val="26"/>
                <w:rtl/>
              </w:rPr>
              <w:t>الاستخدام والمهنة</w:t>
            </w:r>
            <w:r w:rsidRPr="00300886">
              <w:rPr>
                <w:snapToGrid w:val="0"/>
                <w:spacing w:val="0"/>
                <w:kern w:val="0"/>
                <w:sz w:val="18"/>
                <w:szCs w:val="26"/>
                <w:rtl/>
                <w:lang w:bidi="ar-EG"/>
              </w:rPr>
              <w:t xml:space="preserve"> (1958)</w:t>
            </w:r>
          </w:p>
        </w:tc>
        <w:tc>
          <w:tcPr>
            <w:tcW w:w="1231"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نعم</w:t>
            </w:r>
          </w:p>
        </w:tc>
        <w:tc>
          <w:tcPr>
            <w:tcW w:w="1386"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لا</w:t>
            </w:r>
          </w:p>
        </w:tc>
        <w:tc>
          <w:tcPr>
            <w:tcW w:w="3945"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لا</w:t>
            </w:r>
          </w:p>
        </w:tc>
      </w:tr>
      <w:tr w:rsidR="008F5A14" w:rsidTr="00461143">
        <w:tc>
          <w:tcPr>
            <w:tcW w:w="3009" w:type="dxa"/>
          </w:tcPr>
          <w:p w:rsidR="008F5A14" w:rsidRPr="00300886" w:rsidRDefault="008F5A14" w:rsidP="004E3C12">
            <w:pPr>
              <w:spacing w:before="0" w:after="40" w:line="290" w:lineRule="exact"/>
              <w:rPr>
                <w:snapToGrid w:val="0"/>
                <w:spacing w:val="0"/>
                <w:kern w:val="0"/>
                <w:sz w:val="18"/>
                <w:szCs w:val="26"/>
                <w:lang w:bidi="ar-EG"/>
              </w:rPr>
            </w:pPr>
            <w:r w:rsidRPr="00300886">
              <w:rPr>
                <w:spacing w:val="0"/>
                <w:kern w:val="0"/>
                <w:sz w:val="18"/>
                <w:szCs w:val="26"/>
                <w:rtl/>
                <w:lang w:bidi="ar-EG"/>
              </w:rPr>
              <w:t>ال</w:t>
            </w:r>
            <w:r w:rsidRPr="00300886">
              <w:rPr>
                <w:spacing w:val="0"/>
                <w:kern w:val="0"/>
                <w:sz w:val="18"/>
                <w:szCs w:val="26"/>
                <w:rtl/>
              </w:rPr>
              <w:t xml:space="preserve">اتفاقية </w:t>
            </w:r>
            <w:r w:rsidR="00182EFC">
              <w:rPr>
                <w:rFonts w:hint="cs"/>
                <w:spacing w:val="0"/>
                <w:kern w:val="0"/>
                <w:sz w:val="18"/>
                <w:szCs w:val="26"/>
                <w:rtl/>
              </w:rPr>
              <w:t xml:space="preserve">رقم </w:t>
            </w:r>
            <w:r w:rsidRPr="00300886">
              <w:rPr>
                <w:spacing w:val="0"/>
                <w:kern w:val="0"/>
                <w:sz w:val="18"/>
                <w:szCs w:val="26"/>
                <w:rtl/>
                <w:lang w:bidi="ar-EG"/>
              </w:rPr>
              <w:t>122 بشأن</w:t>
            </w:r>
            <w:r w:rsidRPr="00300886">
              <w:rPr>
                <w:spacing w:val="0"/>
                <w:kern w:val="0"/>
                <w:sz w:val="18"/>
                <w:szCs w:val="26"/>
                <w:rtl/>
              </w:rPr>
              <w:t xml:space="preserve"> سياسة العمالة</w:t>
            </w:r>
            <w:r w:rsidRPr="00300886">
              <w:rPr>
                <w:snapToGrid w:val="0"/>
                <w:spacing w:val="0"/>
                <w:kern w:val="0"/>
                <w:sz w:val="18"/>
                <w:szCs w:val="26"/>
                <w:rtl/>
                <w:lang w:bidi="ar-EG"/>
              </w:rPr>
              <w:t xml:space="preserve"> (1964)</w:t>
            </w:r>
          </w:p>
        </w:tc>
        <w:tc>
          <w:tcPr>
            <w:tcW w:w="1231"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 xml:space="preserve">نعم </w:t>
            </w:r>
          </w:p>
        </w:tc>
        <w:tc>
          <w:tcPr>
            <w:tcW w:w="1386"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 xml:space="preserve">إقليم غيرنسي، جزيرة مان </w:t>
            </w:r>
          </w:p>
        </w:tc>
        <w:tc>
          <w:tcPr>
            <w:tcW w:w="3945" w:type="dxa"/>
          </w:tcPr>
          <w:p w:rsidR="008F5A14" w:rsidRPr="00300886" w:rsidRDefault="008F5A14" w:rsidP="004E3C12">
            <w:pPr>
              <w:spacing w:before="0" w:after="40" w:line="290" w:lineRule="exact"/>
              <w:rPr>
                <w:snapToGrid w:val="0"/>
                <w:spacing w:val="0"/>
                <w:kern w:val="0"/>
                <w:sz w:val="18"/>
                <w:szCs w:val="26"/>
                <w:lang w:bidi="ar-EG"/>
              </w:rPr>
            </w:pPr>
            <w:r w:rsidRPr="00300886">
              <w:rPr>
                <w:snapToGrid w:val="0"/>
                <w:spacing w:val="0"/>
                <w:kern w:val="0"/>
                <w:sz w:val="18"/>
                <w:szCs w:val="26"/>
                <w:rtl/>
                <w:lang w:bidi="ar-EG"/>
              </w:rPr>
              <w:t>لا</w:t>
            </w:r>
          </w:p>
        </w:tc>
      </w:tr>
      <w:tr w:rsidR="008F5A14" w:rsidTr="00461143">
        <w:tc>
          <w:tcPr>
            <w:tcW w:w="3009" w:type="dxa"/>
          </w:tcPr>
          <w:p w:rsidR="008F5A14" w:rsidRPr="00300886" w:rsidRDefault="008F5A14" w:rsidP="004E3C12">
            <w:pPr>
              <w:spacing w:before="0" w:after="40" w:line="290" w:lineRule="exact"/>
              <w:rPr>
                <w:spacing w:val="0"/>
                <w:kern w:val="0"/>
                <w:sz w:val="18"/>
                <w:szCs w:val="26"/>
                <w:rtl/>
                <w:lang w:bidi="ar-EG"/>
              </w:rPr>
            </w:pPr>
            <w:r w:rsidRPr="00300886">
              <w:rPr>
                <w:spacing w:val="0"/>
                <w:kern w:val="0"/>
                <w:sz w:val="18"/>
                <w:szCs w:val="26"/>
                <w:rtl/>
                <w:lang w:bidi="ar-EG"/>
              </w:rPr>
              <w:t>ال</w:t>
            </w:r>
            <w:r w:rsidRPr="00300886">
              <w:rPr>
                <w:spacing w:val="0"/>
                <w:kern w:val="0"/>
                <w:sz w:val="18"/>
                <w:szCs w:val="26"/>
                <w:rtl/>
              </w:rPr>
              <w:t xml:space="preserve">اتفاقية </w:t>
            </w:r>
            <w:r w:rsidR="00182EFC">
              <w:rPr>
                <w:rFonts w:hint="cs"/>
                <w:spacing w:val="0"/>
                <w:kern w:val="0"/>
                <w:sz w:val="18"/>
                <w:szCs w:val="26"/>
                <w:rtl/>
              </w:rPr>
              <w:t xml:space="preserve">رقم </w:t>
            </w:r>
            <w:r w:rsidRPr="00300886">
              <w:rPr>
                <w:spacing w:val="0"/>
                <w:kern w:val="0"/>
                <w:sz w:val="18"/>
                <w:szCs w:val="26"/>
                <w:rtl/>
                <w:lang w:bidi="ar-EG"/>
              </w:rPr>
              <w:t>135 بشأن</w:t>
            </w:r>
            <w:r w:rsidRPr="00300886">
              <w:rPr>
                <w:spacing w:val="0"/>
                <w:kern w:val="0"/>
                <w:sz w:val="18"/>
                <w:szCs w:val="26"/>
                <w:rtl/>
              </w:rPr>
              <w:t xml:space="preserve"> ممثلي العمال</w:t>
            </w:r>
            <w:r w:rsidRPr="00300886">
              <w:rPr>
                <w:spacing w:val="0"/>
                <w:kern w:val="0"/>
                <w:sz w:val="18"/>
                <w:szCs w:val="26"/>
                <w:rtl/>
                <w:lang w:bidi="ar-EG"/>
              </w:rPr>
              <w:t xml:space="preserve"> (1971)</w:t>
            </w:r>
          </w:p>
        </w:tc>
        <w:tc>
          <w:tcPr>
            <w:tcW w:w="1231" w:type="dxa"/>
          </w:tcPr>
          <w:p w:rsidR="008F5A14" w:rsidRPr="00300886" w:rsidRDefault="008F5A14" w:rsidP="004E3C12">
            <w:pPr>
              <w:spacing w:before="0" w:after="40" w:line="290" w:lineRule="exact"/>
              <w:rPr>
                <w:snapToGrid w:val="0"/>
                <w:spacing w:val="0"/>
                <w:kern w:val="0"/>
                <w:sz w:val="18"/>
                <w:szCs w:val="26"/>
                <w:rtl/>
                <w:lang w:bidi="ar-EG"/>
              </w:rPr>
            </w:pPr>
            <w:r w:rsidRPr="00300886">
              <w:rPr>
                <w:snapToGrid w:val="0"/>
                <w:spacing w:val="0"/>
                <w:kern w:val="0"/>
                <w:sz w:val="18"/>
                <w:szCs w:val="26"/>
                <w:rtl/>
                <w:lang w:bidi="ar-EG"/>
              </w:rPr>
              <w:t>نعم</w:t>
            </w:r>
          </w:p>
        </w:tc>
        <w:tc>
          <w:tcPr>
            <w:tcW w:w="1386" w:type="dxa"/>
          </w:tcPr>
          <w:p w:rsidR="008F5A14" w:rsidRPr="00300886" w:rsidRDefault="008F5A14" w:rsidP="004E3C12">
            <w:pPr>
              <w:spacing w:before="0" w:after="40" w:line="290" w:lineRule="exact"/>
              <w:rPr>
                <w:snapToGrid w:val="0"/>
                <w:spacing w:val="0"/>
                <w:kern w:val="0"/>
                <w:sz w:val="18"/>
                <w:szCs w:val="26"/>
                <w:rtl/>
                <w:lang w:bidi="ar-EG"/>
              </w:rPr>
            </w:pPr>
            <w:r w:rsidRPr="00300886">
              <w:rPr>
                <w:snapToGrid w:val="0"/>
                <w:spacing w:val="0"/>
                <w:kern w:val="0"/>
                <w:sz w:val="18"/>
                <w:szCs w:val="26"/>
                <w:rtl/>
                <w:lang w:bidi="ar-EG"/>
              </w:rPr>
              <w:t>لا</w:t>
            </w:r>
          </w:p>
        </w:tc>
        <w:tc>
          <w:tcPr>
            <w:tcW w:w="3945" w:type="dxa"/>
          </w:tcPr>
          <w:p w:rsidR="008F5A14" w:rsidRPr="00300886" w:rsidRDefault="008F5A14" w:rsidP="004E3C12">
            <w:pPr>
              <w:spacing w:before="0" w:after="40" w:line="290" w:lineRule="exact"/>
              <w:rPr>
                <w:snapToGrid w:val="0"/>
                <w:spacing w:val="0"/>
                <w:kern w:val="0"/>
                <w:sz w:val="18"/>
                <w:szCs w:val="26"/>
                <w:rtl/>
                <w:lang w:bidi="ar-EG"/>
              </w:rPr>
            </w:pPr>
            <w:r w:rsidRPr="00300886">
              <w:rPr>
                <w:snapToGrid w:val="0"/>
                <w:spacing w:val="0"/>
                <w:kern w:val="0"/>
                <w:sz w:val="18"/>
                <w:szCs w:val="26"/>
                <w:rtl/>
                <w:lang w:bidi="ar-EG"/>
              </w:rPr>
              <w:t>جبل طارق</w:t>
            </w:r>
          </w:p>
        </w:tc>
      </w:tr>
      <w:tr w:rsidR="008F5A14" w:rsidTr="00461143">
        <w:tc>
          <w:tcPr>
            <w:tcW w:w="3009" w:type="dxa"/>
          </w:tcPr>
          <w:p w:rsidR="008F5A14" w:rsidRPr="00300886" w:rsidRDefault="008F5A14" w:rsidP="004E3C12">
            <w:pPr>
              <w:spacing w:before="0" w:after="40" w:line="290" w:lineRule="exact"/>
              <w:rPr>
                <w:spacing w:val="0"/>
                <w:kern w:val="0"/>
                <w:sz w:val="18"/>
                <w:szCs w:val="26"/>
                <w:rtl/>
                <w:lang w:bidi="ar-EG"/>
              </w:rPr>
            </w:pPr>
            <w:r w:rsidRPr="00300886">
              <w:rPr>
                <w:spacing w:val="0"/>
                <w:kern w:val="0"/>
                <w:sz w:val="18"/>
                <w:szCs w:val="26"/>
                <w:rtl/>
                <w:lang w:bidi="ar-EG"/>
              </w:rPr>
              <w:t>ال</w:t>
            </w:r>
            <w:r w:rsidRPr="00300886">
              <w:rPr>
                <w:spacing w:val="0"/>
                <w:kern w:val="0"/>
                <w:sz w:val="18"/>
                <w:szCs w:val="26"/>
                <w:rtl/>
              </w:rPr>
              <w:t xml:space="preserve">اتفاقية </w:t>
            </w:r>
            <w:r w:rsidR="00182EFC">
              <w:rPr>
                <w:rFonts w:hint="cs"/>
                <w:spacing w:val="0"/>
                <w:kern w:val="0"/>
                <w:sz w:val="18"/>
                <w:szCs w:val="26"/>
                <w:rtl/>
              </w:rPr>
              <w:t xml:space="preserve">رقم </w:t>
            </w:r>
            <w:r w:rsidRPr="00300886">
              <w:rPr>
                <w:spacing w:val="0"/>
                <w:kern w:val="0"/>
                <w:sz w:val="18"/>
                <w:szCs w:val="26"/>
                <w:rtl/>
                <w:lang w:bidi="ar-EG"/>
              </w:rPr>
              <w:t>138 بشأن</w:t>
            </w:r>
            <w:r w:rsidRPr="00300886">
              <w:rPr>
                <w:spacing w:val="0"/>
                <w:kern w:val="0"/>
                <w:sz w:val="18"/>
                <w:szCs w:val="26"/>
                <w:rtl/>
              </w:rPr>
              <w:t xml:space="preserve"> الحد الأدنى </w:t>
            </w:r>
            <w:r w:rsidR="00182EFC">
              <w:rPr>
                <w:rFonts w:hint="cs"/>
                <w:spacing w:val="0"/>
                <w:kern w:val="0"/>
                <w:sz w:val="18"/>
                <w:szCs w:val="26"/>
                <w:rtl/>
                <w:lang w:bidi="ar-EG"/>
              </w:rPr>
              <w:t xml:space="preserve">لسن الاستخدام </w:t>
            </w:r>
            <w:r w:rsidRPr="00300886">
              <w:rPr>
                <w:spacing w:val="0"/>
                <w:kern w:val="0"/>
                <w:sz w:val="18"/>
                <w:szCs w:val="26"/>
                <w:rtl/>
                <w:lang w:bidi="ar-EG"/>
              </w:rPr>
              <w:t>(1973)</w:t>
            </w:r>
          </w:p>
        </w:tc>
        <w:tc>
          <w:tcPr>
            <w:tcW w:w="1231" w:type="dxa"/>
          </w:tcPr>
          <w:p w:rsidR="008F5A14" w:rsidRPr="00300886" w:rsidRDefault="008F5A14" w:rsidP="004E3C12">
            <w:pPr>
              <w:spacing w:before="0" w:after="40" w:line="290" w:lineRule="exact"/>
              <w:rPr>
                <w:snapToGrid w:val="0"/>
                <w:spacing w:val="0"/>
                <w:kern w:val="0"/>
                <w:sz w:val="18"/>
                <w:szCs w:val="26"/>
                <w:rtl/>
                <w:lang w:bidi="ar-EG"/>
              </w:rPr>
            </w:pPr>
            <w:r w:rsidRPr="00300886">
              <w:rPr>
                <w:snapToGrid w:val="0"/>
                <w:spacing w:val="0"/>
                <w:kern w:val="0"/>
                <w:sz w:val="18"/>
                <w:szCs w:val="26"/>
                <w:rtl/>
                <w:lang w:bidi="ar-EG"/>
              </w:rPr>
              <w:t xml:space="preserve">نعم </w:t>
            </w:r>
          </w:p>
        </w:tc>
        <w:tc>
          <w:tcPr>
            <w:tcW w:w="1386" w:type="dxa"/>
          </w:tcPr>
          <w:p w:rsidR="008F5A14" w:rsidRPr="00300886" w:rsidRDefault="008F5A14" w:rsidP="004E3C12">
            <w:pPr>
              <w:spacing w:before="0" w:after="40" w:line="290" w:lineRule="exact"/>
              <w:rPr>
                <w:snapToGrid w:val="0"/>
                <w:spacing w:val="0"/>
                <w:kern w:val="0"/>
                <w:sz w:val="18"/>
                <w:szCs w:val="26"/>
                <w:rtl/>
                <w:lang w:bidi="ar-EG"/>
              </w:rPr>
            </w:pPr>
            <w:r w:rsidRPr="00300886">
              <w:rPr>
                <w:snapToGrid w:val="0"/>
                <w:spacing w:val="0"/>
                <w:kern w:val="0"/>
                <w:sz w:val="18"/>
                <w:szCs w:val="26"/>
                <w:rtl/>
                <w:lang w:bidi="ar-EG"/>
              </w:rPr>
              <w:t>لا</w:t>
            </w:r>
          </w:p>
        </w:tc>
        <w:tc>
          <w:tcPr>
            <w:tcW w:w="3945" w:type="dxa"/>
          </w:tcPr>
          <w:p w:rsidR="008F5A14" w:rsidRPr="00300886" w:rsidRDefault="008F5A14" w:rsidP="004E3C12">
            <w:pPr>
              <w:spacing w:before="0" w:after="40" w:line="290" w:lineRule="exact"/>
              <w:rPr>
                <w:snapToGrid w:val="0"/>
                <w:spacing w:val="0"/>
                <w:kern w:val="0"/>
                <w:sz w:val="18"/>
                <w:szCs w:val="26"/>
                <w:rtl/>
                <w:lang w:bidi="ar-EG"/>
              </w:rPr>
            </w:pPr>
            <w:r w:rsidRPr="00300886">
              <w:rPr>
                <w:snapToGrid w:val="0"/>
                <w:spacing w:val="0"/>
                <w:kern w:val="0"/>
                <w:sz w:val="18"/>
                <w:szCs w:val="26"/>
                <w:rtl/>
                <w:lang w:bidi="ar-EG"/>
              </w:rPr>
              <w:t>لا</w:t>
            </w:r>
          </w:p>
        </w:tc>
      </w:tr>
      <w:tr w:rsidR="008F5A14" w:rsidTr="00461143">
        <w:tc>
          <w:tcPr>
            <w:tcW w:w="3009" w:type="dxa"/>
          </w:tcPr>
          <w:p w:rsidR="008F5A14" w:rsidRPr="00300886" w:rsidRDefault="008F5A14" w:rsidP="004E3C12">
            <w:pPr>
              <w:spacing w:before="0" w:after="40" w:line="290" w:lineRule="exact"/>
              <w:rPr>
                <w:spacing w:val="0"/>
                <w:kern w:val="0"/>
                <w:sz w:val="18"/>
                <w:szCs w:val="26"/>
                <w:rtl/>
                <w:lang w:bidi="ar-EG"/>
              </w:rPr>
            </w:pPr>
            <w:r w:rsidRPr="00300886">
              <w:rPr>
                <w:spacing w:val="0"/>
                <w:kern w:val="0"/>
                <w:sz w:val="18"/>
                <w:szCs w:val="26"/>
                <w:rtl/>
                <w:lang w:bidi="ar-EG"/>
              </w:rPr>
              <w:t>ال</w:t>
            </w:r>
            <w:r w:rsidRPr="00300886">
              <w:rPr>
                <w:spacing w:val="0"/>
                <w:kern w:val="0"/>
                <w:sz w:val="18"/>
                <w:szCs w:val="26"/>
                <w:rtl/>
              </w:rPr>
              <w:t xml:space="preserve">اتفاقية </w:t>
            </w:r>
            <w:r w:rsidR="00182EFC">
              <w:rPr>
                <w:rFonts w:hint="cs"/>
                <w:spacing w:val="0"/>
                <w:kern w:val="0"/>
                <w:sz w:val="18"/>
                <w:szCs w:val="26"/>
                <w:rtl/>
              </w:rPr>
              <w:t xml:space="preserve">رقم </w:t>
            </w:r>
            <w:r w:rsidRPr="00300886">
              <w:rPr>
                <w:spacing w:val="0"/>
                <w:kern w:val="0"/>
                <w:sz w:val="18"/>
                <w:szCs w:val="26"/>
                <w:rtl/>
                <w:lang w:bidi="ar-EG"/>
              </w:rPr>
              <w:t>151 بشأن</w:t>
            </w:r>
            <w:r w:rsidRPr="00300886">
              <w:rPr>
                <w:spacing w:val="0"/>
                <w:kern w:val="0"/>
                <w:sz w:val="18"/>
                <w:szCs w:val="26"/>
                <w:rtl/>
              </w:rPr>
              <w:t xml:space="preserve"> علاقات العمل في الخدمة العامة</w:t>
            </w:r>
            <w:r w:rsidRPr="00300886">
              <w:rPr>
                <w:spacing w:val="0"/>
                <w:kern w:val="0"/>
                <w:sz w:val="18"/>
                <w:szCs w:val="26"/>
                <w:rtl/>
                <w:lang w:bidi="ar-EG"/>
              </w:rPr>
              <w:t xml:space="preserve"> (1978)</w:t>
            </w:r>
          </w:p>
        </w:tc>
        <w:tc>
          <w:tcPr>
            <w:tcW w:w="1231" w:type="dxa"/>
          </w:tcPr>
          <w:p w:rsidR="008F5A14" w:rsidRPr="00300886" w:rsidRDefault="008F5A14" w:rsidP="004E3C12">
            <w:pPr>
              <w:spacing w:before="0" w:after="40" w:line="290" w:lineRule="exact"/>
              <w:rPr>
                <w:snapToGrid w:val="0"/>
                <w:spacing w:val="0"/>
                <w:kern w:val="0"/>
                <w:sz w:val="18"/>
                <w:szCs w:val="26"/>
                <w:rtl/>
                <w:lang w:bidi="ar-EG"/>
              </w:rPr>
            </w:pPr>
            <w:r w:rsidRPr="00300886">
              <w:rPr>
                <w:snapToGrid w:val="0"/>
                <w:spacing w:val="0"/>
                <w:kern w:val="0"/>
                <w:sz w:val="18"/>
                <w:szCs w:val="26"/>
                <w:rtl/>
                <w:lang w:bidi="ar-EG"/>
              </w:rPr>
              <w:t>نعم</w:t>
            </w:r>
          </w:p>
        </w:tc>
        <w:tc>
          <w:tcPr>
            <w:tcW w:w="1386" w:type="dxa"/>
          </w:tcPr>
          <w:p w:rsidR="008F5A14" w:rsidRPr="00300886" w:rsidRDefault="008F5A14" w:rsidP="004E3C12">
            <w:pPr>
              <w:spacing w:before="0" w:after="40" w:line="290" w:lineRule="exact"/>
              <w:rPr>
                <w:snapToGrid w:val="0"/>
                <w:spacing w:val="0"/>
                <w:kern w:val="0"/>
                <w:sz w:val="18"/>
                <w:szCs w:val="26"/>
                <w:rtl/>
                <w:lang w:bidi="ar-EG"/>
              </w:rPr>
            </w:pPr>
            <w:r w:rsidRPr="00300886">
              <w:rPr>
                <w:snapToGrid w:val="0"/>
                <w:spacing w:val="0"/>
                <w:kern w:val="0"/>
                <w:sz w:val="18"/>
                <w:szCs w:val="26"/>
                <w:rtl/>
                <w:lang w:bidi="ar-EG"/>
              </w:rPr>
              <w:t xml:space="preserve">إقليم غيرنسي </w:t>
            </w:r>
          </w:p>
        </w:tc>
        <w:tc>
          <w:tcPr>
            <w:tcW w:w="3945" w:type="dxa"/>
          </w:tcPr>
          <w:p w:rsidR="008F5A14" w:rsidRPr="00300886" w:rsidRDefault="008F5A14" w:rsidP="004E3C12">
            <w:pPr>
              <w:spacing w:before="0" w:after="40" w:line="290" w:lineRule="exact"/>
              <w:rPr>
                <w:snapToGrid w:val="0"/>
                <w:spacing w:val="0"/>
                <w:kern w:val="0"/>
                <w:sz w:val="18"/>
                <w:szCs w:val="26"/>
                <w:rtl/>
                <w:lang w:bidi="ar-EG"/>
              </w:rPr>
            </w:pPr>
            <w:r w:rsidRPr="00300886">
              <w:rPr>
                <w:snapToGrid w:val="0"/>
                <w:spacing w:val="0"/>
                <w:kern w:val="0"/>
                <w:sz w:val="18"/>
                <w:szCs w:val="26"/>
                <w:rtl/>
                <w:lang w:bidi="ar-EG"/>
              </w:rPr>
              <w:t>جبل طارق وسانت هيلينا</w:t>
            </w:r>
          </w:p>
        </w:tc>
      </w:tr>
      <w:tr w:rsidR="008F5A14" w:rsidTr="00461143">
        <w:tc>
          <w:tcPr>
            <w:tcW w:w="3009" w:type="dxa"/>
          </w:tcPr>
          <w:p w:rsidR="008F5A14" w:rsidRPr="00300886" w:rsidRDefault="008F5A14" w:rsidP="005F7C32">
            <w:pPr>
              <w:spacing w:before="0" w:after="40" w:line="280" w:lineRule="exact"/>
              <w:rPr>
                <w:spacing w:val="0"/>
                <w:kern w:val="0"/>
                <w:sz w:val="18"/>
                <w:szCs w:val="26"/>
                <w:rtl/>
                <w:lang w:bidi="ar-EG"/>
              </w:rPr>
            </w:pPr>
            <w:r w:rsidRPr="00300886">
              <w:rPr>
                <w:spacing w:val="0"/>
                <w:kern w:val="0"/>
                <w:sz w:val="18"/>
                <w:szCs w:val="26"/>
                <w:rtl/>
                <w:lang w:bidi="ar-EG"/>
              </w:rPr>
              <w:t>ال</w:t>
            </w:r>
            <w:r w:rsidRPr="00300886">
              <w:rPr>
                <w:spacing w:val="0"/>
                <w:kern w:val="0"/>
                <w:sz w:val="18"/>
                <w:szCs w:val="26"/>
                <w:rtl/>
              </w:rPr>
              <w:t xml:space="preserve">اتفاقية </w:t>
            </w:r>
            <w:r w:rsidR="00A81B9A">
              <w:rPr>
                <w:rFonts w:hint="cs"/>
                <w:spacing w:val="0"/>
                <w:kern w:val="0"/>
                <w:sz w:val="18"/>
                <w:szCs w:val="26"/>
                <w:rtl/>
              </w:rPr>
              <w:t xml:space="preserve">رقم </w:t>
            </w:r>
            <w:r w:rsidRPr="00300886">
              <w:rPr>
                <w:spacing w:val="0"/>
                <w:kern w:val="0"/>
                <w:sz w:val="18"/>
                <w:szCs w:val="26"/>
                <w:rtl/>
                <w:lang w:bidi="ar-EG"/>
              </w:rPr>
              <w:t>182 بشأن</w:t>
            </w:r>
            <w:r w:rsidRPr="00300886">
              <w:rPr>
                <w:spacing w:val="0"/>
                <w:kern w:val="0"/>
                <w:sz w:val="18"/>
                <w:szCs w:val="26"/>
                <w:rtl/>
              </w:rPr>
              <w:t xml:space="preserve"> أسوأ أشكال عمل الأطفال</w:t>
            </w:r>
            <w:r w:rsidRPr="00300886">
              <w:rPr>
                <w:spacing w:val="0"/>
                <w:kern w:val="0"/>
                <w:sz w:val="18"/>
                <w:szCs w:val="26"/>
                <w:rtl/>
                <w:lang w:bidi="ar-EG"/>
              </w:rPr>
              <w:t xml:space="preserve"> (1999)</w:t>
            </w:r>
          </w:p>
        </w:tc>
        <w:tc>
          <w:tcPr>
            <w:tcW w:w="1231" w:type="dxa"/>
          </w:tcPr>
          <w:p w:rsidR="008F5A14" w:rsidRPr="00300886" w:rsidRDefault="008F5A14" w:rsidP="005F7C32">
            <w:pPr>
              <w:spacing w:before="0" w:after="40" w:line="280" w:lineRule="exact"/>
              <w:rPr>
                <w:snapToGrid w:val="0"/>
                <w:spacing w:val="0"/>
                <w:kern w:val="0"/>
                <w:sz w:val="18"/>
                <w:szCs w:val="26"/>
                <w:rtl/>
                <w:lang w:bidi="ar-EG"/>
              </w:rPr>
            </w:pPr>
            <w:r w:rsidRPr="00300886">
              <w:rPr>
                <w:snapToGrid w:val="0"/>
                <w:spacing w:val="0"/>
                <w:kern w:val="0"/>
                <w:sz w:val="18"/>
                <w:szCs w:val="26"/>
                <w:rtl/>
                <w:lang w:bidi="ar-EG"/>
              </w:rPr>
              <w:t>نعم</w:t>
            </w:r>
          </w:p>
        </w:tc>
        <w:tc>
          <w:tcPr>
            <w:tcW w:w="1386" w:type="dxa"/>
          </w:tcPr>
          <w:p w:rsidR="008F5A14" w:rsidRPr="00300886" w:rsidRDefault="008F5A14" w:rsidP="005F7C32">
            <w:pPr>
              <w:spacing w:before="0" w:after="40" w:line="280" w:lineRule="exact"/>
              <w:rPr>
                <w:snapToGrid w:val="0"/>
                <w:spacing w:val="0"/>
                <w:kern w:val="0"/>
                <w:sz w:val="18"/>
                <w:szCs w:val="26"/>
                <w:rtl/>
                <w:lang w:bidi="ar-EG"/>
              </w:rPr>
            </w:pPr>
            <w:r w:rsidRPr="00300886">
              <w:rPr>
                <w:snapToGrid w:val="0"/>
                <w:spacing w:val="0"/>
                <w:kern w:val="0"/>
                <w:sz w:val="18"/>
                <w:szCs w:val="26"/>
                <w:rtl/>
                <w:lang w:bidi="ar-EG"/>
              </w:rPr>
              <w:t>لا</w:t>
            </w:r>
          </w:p>
        </w:tc>
        <w:tc>
          <w:tcPr>
            <w:tcW w:w="3945" w:type="dxa"/>
          </w:tcPr>
          <w:p w:rsidR="008F5A14" w:rsidRPr="00300886" w:rsidRDefault="008F5A14" w:rsidP="005F7C32">
            <w:pPr>
              <w:spacing w:before="0" w:after="40" w:line="280" w:lineRule="exact"/>
              <w:rPr>
                <w:snapToGrid w:val="0"/>
                <w:spacing w:val="0"/>
                <w:kern w:val="0"/>
                <w:sz w:val="18"/>
                <w:szCs w:val="26"/>
                <w:rtl/>
                <w:lang w:bidi="ar-EG"/>
              </w:rPr>
            </w:pPr>
            <w:r w:rsidRPr="00300886">
              <w:rPr>
                <w:snapToGrid w:val="0"/>
                <w:spacing w:val="0"/>
                <w:kern w:val="0"/>
                <w:sz w:val="18"/>
                <w:szCs w:val="26"/>
                <w:rtl/>
                <w:lang w:bidi="ar-EG"/>
              </w:rPr>
              <w:t>لا</w:t>
            </w:r>
          </w:p>
        </w:tc>
      </w:tr>
      <w:tr w:rsidR="00A81B9A" w:rsidTr="004E21D1">
        <w:tc>
          <w:tcPr>
            <w:tcW w:w="9571" w:type="dxa"/>
            <w:gridSpan w:val="4"/>
          </w:tcPr>
          <w:p w:rsidR="00A81B9A" w:rsidRPr="00300886" w:rsidRDefault="00A81B9A" w:rsidP="005F7C32">
            <w:pPr>
              <w:spacing w:before="0" w:after="40" w:line="280" w:lineRule="exact"/>
              <w:jc w:val="center"/>
              <w:rPr>
                <w:rFonts w:hint="cs"/>
                <w:spacing w:val="0"/>
                <w:kern w:val="0"/>
                <w:sz w:val="18"/>
                <w:szCs w:val="26"/>
                <w:rtl/>
                <w:lang w:bidi="ar-EG"/>
              </w:rPr>
            </w:pPr>
            <w:r>
              <w:rPr>
                <w:rFonts w:hint="cs"/>
                <w:spacing w:val="0"/>
                <w:kern w:val="0"/>
                <w:sz w:val="18"/>
                <w:szCs w:val="26"/>
                <w:rtl/>
                <w:lang w:bidi="ar-EG"/>
              </w:rPr>
              <w:t xml:space="preserve">القانون </w:t>
            </w:r>
            <w:r w:rsidR="002D609D">
              <w:rPr>
                <w:rFonts w:hint="cs"/>
                <w:spacing w:val="0"/>
                <w:kern w:val="0"/>
                <w:sz w:val="18"/>
                <w:szCs w:val="26"/>
                <w:rtl/>
                <w:lang w:bidi="ar-EG"/>
              </w:rPr>
              <w:t>الإنساني</w:t>
            </w:r>
          </w:p>
        </w:tc>
      </w:tr>
      <w:tr w:rsidR="008F5A14" w:rsidTr="00461143">
        <w:tc>
          <w:tcPr>
            <w:tcW w:w="3009" w:type="dxa"/>
          </w:tcPr>
          <w:p w:rsidR="008F5A14" w:rsidRPr="00300886" w:rsidRDefault="008F5A14" w:rsidP="005F7C32">
            <w:pPr>
              <w:spacing w:before="0" w:after="40" w:line="280" w:lineRule="exact"/>
              <w:rPr>
                <w:spacing w:val="0"/>
                <w:kern w:val="0"/>
                <w:sz w:val="18"/>
                <w:szCs w:val="26"/>
                <w:rtl/>
                <w:lang w:bidi="ar-EG"/>
              </w:rPr>
            </w:pPr>
            <w:r w:rsidRPr="00300886">
              <w:rPr>
                <w:spacing w:val="0"/>
                <w:kern w:val="0"/>
                <w:sz w:val="18"/>
                <w:szCs w:val="26"/>
                <w:rtl/>
                <w:lang w:bidi="ar-EG"/>
              </w:rPr>
              <w:t>اتفاقيات جنيف الأولى والثانية والثالثة والرابعة</w:t>
            </w:r>
          </w:p>
        </w:tc>
        <w:tc>
          <w:tcPr>
            <w:tcW w:w="1231" w:type="dxa"/>
          </w:tcPr>
          <w:p w:rsidR="008F5A14" w:rsidRPr="00300886" w:rsidRDefault="008F5A14" w:rsidP="005F7C32">
            <w:pPr>
              <w:spacing w:before="0" w:after="40" w:line="280" w:lineRule="exact"/>
              <w:rPr>
                <w:snapToGrid w:val="0"/>
                <w:spacing w:val="0"/>
                <w:kern w:val="0"/>
                <w:sz w:val="18"/>
                <w:szCs w:val="26"/>
                <w:rtl/>
                <w:lang w:bidi="ar-EG"/>
              </w:rPr>
            </w:pPr>
            <w:r w:rsidRPr="00300886">
              <w:rPr>
                <w:snapToGrid w:val="0"/>
                <w:spacing w:val="0"/>
                <w:kern w:val="0"/>
                <w:sz w:val="18"/>
                <w:szCs w:val="26"/>
                <w:rtl/>
                <w:lang w:bidi="ar-EG"/>
              </w:rPr>
              <w:t>نعم</w:t>
            </w:r>
          </w:p>
        </w:tc>
        <w:tc>
          <w:tcPr>
            <w:tcW w:w="1386" w:type="dxa"/>
          </w:tcPr>
          <w:p w:rsidR="008F5A14" w:rsidRPr="00300886" w:rsidRDefault="008F5A14" w:rsidP="005F7C32">
            <w:pPr>
              <w:spacing w:before="0" w:after="40" w:line="280" w:lineRule="exact"/>
              <w:rPr>
                <w:snapToGrid w:val="0"/>
                <w:spacing w:val="0"/>
                <w:kern w:val="0"/>
                <w:sz w:val="18"/>
                <w:szCs w:val="26"/>
                <w:rtl/>
                <w:lang w:bidi="ar-EG"/>
              </w:rPr>
            </w:pPr>
            <w:r w:rsidRPr="00300886">
              <w:rPr>
                <w:snapToGrid w:val="0"/>
                <w:spacing w:val="0"/>
                <w:kern w:val="0"/>
                <w:sz w:val="18"/>
                <w:szCs w:val="26"/>
                <w:rtl/>
                <w:lang w:bidi="ar-EG"/>
              </w:rPr>
              <w:t>نعم</w:t>
            </w:r>
          </w:p>
        </w:tc>
        <w:tc>
          <w:tcPr>
            <w:tcW w:w="3945" w:type="dxa"/>
          </w:tcPr>
          <w:p w:rsidR="008F5A14" w:rsidRPr="00300886" w:rsidRDefault="008F5A14" w:rsidP="005F7C32">
            <w:pPr>
              <w:spacing w:before="0" w:after="40" w:line="280" w:lineRule="exact"/>
              <w:rPr>
                <w:snapToGrid w:val="0"/>
                <w:spacing w:val="0"/>
                <w:kern w:val="0"/>
                <w:sz w:val="18"/>
                <w:szCs w:val="26"/>
                <w:rtl/>
                <w:lang w:bidi="ar-EG"/>
              </w:rPr>
            </w:pPr>
            <w:r w:rsidRPr="00300886">
              <w:rPr>
                <w:spacing w:val="0"/>
                <w:kern w:val="0"/>
                <w:sz w:val="18"/>
                <w:szCs w:val="26"/>
                <w:rtl/>
                <w:lang w:bidi="ar-EG"/>
              </w:rPr>
              <w:t>أنغيا، و</w:t>
            </w:r>
            <w:r w:rsidRPr="00300886">
              <w:rPr>
                <w:spacing w:val="0"/>
                <w:kern w:val="0"/>
                <w:sz w:val="18"/>
                <w:szCs w:val="26"/>
                <w:rtl/>
              </w:rPr>
              <w:t>برمودا، وجزر فيرجين البريطانية، وجزر كايمان، وجزر فوكلاند</w:t>
            </w:r>
            <w:r w:rsidRPr="00300886">
              <w:rPr>
                <w:spacing w:val="0"/>
                <w:kern w:val="0"/>
                <w:sz w:val="18"/>
                <w:szCs w:val="26"/>
                <w:rtl/>
                <w:lang w:bidi="ar-EG"/>
              </w:rPr>
              <w:t>، وجبل طارق</w:t>
            </w:r>
            <w:r w:rsidRPr="00300886">
              <w:rPr>
                <w:spacing w:val="0"/>
                <w:kern w:val="0"/>
                <w:sz w:val="18"/>
                <w:szCs w:val="26"/>
                <w:rtl/>
              </w:rPr>
              <w:t xml:space="preserve">، ومونتسيرات، وسانت هيلينا </w:t>
            </w:r>
            <w:r w:rsidRPr="00300886">
              <w:rPr>
                <w:spacing w:val="0"/>
                <w:kern w:val="0"/>
                <w:sz w:val="18"/>
                <w:szCs w:val="26"/>
                <w:rtl/>
                <w:lang w:bidi="ar-EG"/>
              </w:rPr>
              <w:t>وتوابعها</w:t>
            </w:r>
            <w:r w:rsidRPr="00300886">
              <w:rPr>
                <w:spacing w:val="0"/>
                <w:kern w:val="0"/>
                <w:sz w:val="18"/>
                <w:szCs w:val="26"/>
                <w:rtl/>
              </w:rPr>
              <w:t>، وجزر ساوث جورجيا وساوث ساندويتش</w:t>
            </w:r>
            <w:r w:rsidRPr="00300886">
              <w:rPr>
                <w:spacing w:val="0"/>
                <w:kern w:val="0"/>
                <w:sz w:val="18"/>
                <w:szCs w:val="26"/>
                <w:rtl/>
                <w:lang w:bidi="ar-EG"/>
              </w:rPr>
              <w:t>،</w:t>
            </w:r>
            <w:r w:rsidRPr="00300886">
              <w:rPr>
                <w:spacing w:val="0"/>
                <w:kern w:val="0"/>
                <w:sz w:val="18"/>
                <w:szCs w:val="26"/>
                <w:rtl/>
              </w:rPr>
              <w:t xml:space="preserve"> وجزر تركس وكايكوس</w:t>
            </w:r>
            <w:r w:rsidRPr="00300886">
              <w:rPr>
                <w:spacing w:val="0"/>
                <w:kern w:val="0"/>
                <w:sz w:val="18"/>
                <w:szCs w:val="26"/>
                <w:rtl/>
                <w:lang w:bidi="ar-EG"/>
              </w:rPr>
              <w:t>،</w:t>
            </w:r>
            <w:r w:rsidRPr="00300886">
              <w:rPr>
                <w:spacing w:val="0"/>
                <w:kern w:val="0"/>
                <w:sz w:val="18"/>
                <w:szCs w:val="26"/>
                <w:rtl/>
              </w:rPr>
              <w:t xml:space="preserve"> وجزر بيتكرن</w:t>
            </w:r>
            <w:r w:rsidRPr="00300886">
              <w:rPr>
                <w:spacing w:val="0"/>
                <w:kern w:val="0"/>
                <w:sz w:val="18"/>
                <w:szCs w:val="26"/>
                <w:rtl/>
                <w:lang w:bidi="ar-EG"/>
              </w:rPr>
              <w:t>.</w:t>
            </w:r>
          </w:p>
        </w:tc>
      </w:tr>
      <w:tr w:rsidR="00ED4E13" w:rsidTr="004E21D1">
        <w:tc>
          <w:tcPr>
            <w:tcW w:w="9571" w:type="dxa"/>
            <w:gridSpan w:val="4"/>
          </w:tcPr>
          <w:p w:rsidR="00ED4E13" w:rsidRPr="00300886" w:rsidRDefault="00ED4E13" w:rsidP="004E3C12">
            <w:pPr>
              <w:spacing w:before="0" w:after="40" w:line="300" w:lineRule="exact"/>
              <w:jc w:val="center"/>
              <w:rPr>
                <w:rFonts w:hint="cs"/>
                <w:spacing w:val="0"/>
                <w:kern w:val="0"/>
                <w:sz w:val="18"/>
                <w:szCs w:val="26"/>
                <w:rtl/>
                <w:lang w:bidi="ar-EG"/>
              </w:rPr>
            </w:pPr>
            <w:r>
              <w:rPr>
                <w:rFonts w:hint="cs"/>
                <w:spacing w:val="0"/>
                <w:kern w:val="0"/>
                <w:sz w:val="18"/>
                <w:szCs w:val="26"/>
                <w:rtl/>
                <w:lang w:bidi="ar-EG"/>
              </w:rPr>
              <w:t>أوروبا</w:t>
            </w:r>
          </w:p>
        </w:tc>
      </w:tr>
      <w:tr w:rsidR="00461143" w:rsidTr="00461143">
        <w:tc>
          <w:tcPr>
            <w:tcW w:w="3009" w:type="dxa"/>
            <w:tcBorders>
              <w:bottom w:val="nil"/>
            </w:tcBorders>
          </w:tcPr>
          <w:p w:rsidR="00461143" w:rsidRPr="00461143" w:rsidRDefault="00461143" w:rsidP="005F7C32">
            <w:pPr>
              <w:spacing w:before="0" w:after="40" w:line="260" w:lineRule="exact"/>
              <w:ind w:left="380" w:hanging="380"/>
              <w:rPr>
                <w:spacing w:val="-4"/>
                <w:kern w:val="0"/>
                <w:sz w:val="18"/>
                <w:szCs w:val="26"/>
                <w:rtl/>
                <w:lang w:bidi="ar-EG"/>
              </w:rPr>
            </w:pPr>
            <w:r w:rsidRPr="00461143">
              <w:rPr>
                <w:spacing w:val="-2"/>
                <w:kern w:val="0"/>
                <w:sz w:val="18"/>
                <w:szCs w:val="26"/>
                <w:rtl/>
                <w:lang w:bidi="ar-EG"/>
              </w:rPr>
              <w:t>1</w:t>
            </w:r>
            <w:r w:rsidRPr="00461143">
              <w:rPr>
                <w:spacing w:val="-4"/>
                <w:kern w:val="0"/>
                <w:sz w:val="18"/>
                <w:szCs w:val="26"/>
                <w:rtl/>
                <w:lang w:bidi="ar-EG"/>
              </w:rPr>
              <w:t>-</w:t>
            </w:r>
            <w:r w:rsidRPr="00461143">
              <w:rPr>
                <w:rFonts w:hint="cs"/>
                <w:spacing w:val="-4"/>
                <w:kern w:val="0"/>
                <w:sz w:val="18"/>
                <w:szCs w:val="26"/>
                <w:rtl/>
                <w:lang w:bidi="ar-EG"/>
              </w:rPr>
              <w:tab/>
            </w:r>
            <w:r w:rsidRPr="00461143">
              <w:rPr>
                <w:spacing w:val="-4"/>
                <w:kern w:val="0"/>
                <w:sz w:val="18"/>
                <w:szCs w:val="26"/>
                <w:rtl/>
                <w:lang w:bidi="ar-EG"/>
              </w:rPr>
              <w:t>الاتفاقية الأوروبية لحماية حقوق الإنسان والحريات الأساسية (1950)</w:t>
            </w:r>
          </w:p>
          <w:p w:rsidR="00461143" w:rsidRPr="00461143" w:rsidRDefault="00461143" w:rsidP="005F7C32">
            <w:pPr>
              <w:spacing w:before="0" w:after="40" w:line="260" w:lineRule="exact"/>
              <w:ind w:left="380" w:hanging="380"/>
              <w:rPr>
                <w:spacing w:val="-2"/>
                <w:kern w:val="0"/>
                <w:sz w:val="18"/>
                <w:szCs w:val="26"/>
                <w:rtl/>
                <w:lang w:bidi="ar-EG"/>
              </w:rPr>
            </w:pPr>
            <w:r w:rsidRPr="00461143">
              <w:rPr>
                <w:spacing w:val="-2"/>
                <w:kern w:val="0"/>
                <w:sz w:val="18"/>
                <w:szCs w:val="26"/>
                <w:rtl/>
                <w:lang w:bidi="ar-EG"/>
              </w:rPr>
              <w:t>2-</w:t>
            </w:r>
            <w:r w:rsidRPr="00461143">
              <w:rPr>
                <w:rFonts w:hint="cs"/>
                <w:spacing w:val="-2"/>
                <w:kern w:val="0"/>
                <w:sz w:val="18"/>
                <w:szCs w:val="26"/>
                <w:rtl/>
                <w:lang w:bidi="ar-EG"/>
              </w:rPr>
              <w:tab/>
            </w:r>
            <w:r w:rsidRPr="00461143">
              <w:rPr>
                <w:spacing w:val="-2"/>
                <w:kern w:val="0"/>
                <w:sz w:val="18"/>
                <w:szCs w:val="26"/>
                <w:rtl/>
                <w:lang w:bidi="ar-EG"/>
              </w:rPr>
              <w:t>البروتوكول 1 للاتفاقية (1952)</w:t>
            </w:r>
          </w:p>
          <w:p w:rsidR="00461143" w:rsidRPr="00461143" w:rsidRDefault="00461143" w:rsidP="005F7C32">
            <w:pPr>
              <w:spacing w:before="0" w:after="40" w:line="260" w:lineRule="exact"/>
              <w:ind w:left="380" w:hanging="380"/>
              <w:rPr>
                <w:spacing w:val="-2"/>
                <w:kern w:val="0"/>
                <w:sz w:val="18"/>
                <w:szCs w:val="26"/>
                <w:rtl/>
                <w:lang w:bidi="ar-EG"/>
              </w:rPr>
            </w:pPr>
            <w:r w:rsidRPr="00461143">
              <w:rPr>
                <w:spacing w:val="-2"/>
                <w:kern w:val="0"/>
                <w:sz w:val="18"/>
                <w:szCs w:val="26"/>
                <w:rtl/>
                <w:lang w:bidi="ar-EG"/>
              </w:rPr>
              <w:t>3-</w:t>
            </w:r>
            <w:r w:rsidRPr="00461143">
              <w:rPr>
                <w:rFonts w:hint="cs"/>
                <w:spacing w:val="-2"/>
                <w:kern w:val="0"/>
                <w:sz w:val="18"/>
                <w:szCs w:val="26"/>
                <w:rtl/>
                <w:lang w:bidi="ar-EG"/>
              </w:rPr>
              <w:tab/>
            </w:r>
            <w:r w:rsidRPr="00461143">
              <w:rPr>
                <w:spacing w:val="-2"/>
                <w:kern w:val="0"/>
                <w:sz w:val="18"/>
                <w:szCs w:val="26"/>
                <w:rtl/>
                <w:lang w:bidi="ar-EG"/>
              </w:rPr>
              <w:t>البروتوكول 2 للاتفاقية (1963)</w:t>
            </w:r>
          </w:p>
          <w:p w:rsidR="00461143" w:rsidRPr="00461143" w:rsidRDefault="00461143" w:rsidP="005F7C32">
            <w:pPr>
              <w:spacing w:before="0" w:after="40" w:line="260" w:lineRule="exact"/>
              <w:ind w:left="380" w:hanging="380"/>
              <w:rPr>
                <w:spacing w:val="-2"/>
                <w:kern w:val="0"/>
                <w:sz w:val="18"/>
                <w:szCs w:val="26"/>
                <w:rtl/>
                <w:lang w:bidi="ar-EG"/>
              </w:rPr>
            </w:pPr>
            <w:r w:rsidRPr="00461143">
              <w:rPr>
                <w:spacing w:val="-2"/>
                <w:kern w:val="0"/>
                <w:sz w:val="18"/>
                <w:szCs w:val="26"/>
                <w:rtl/>
                <w:lang w:bidi="ar-EG"/>
              </w:rPr>
              <w:t>4-</w:t>
            </w:r>
            <w:r w:rsidRPr="00461143">
              <w:rPr>
                <w:rFonts w:hint="cs"/>
                <w:spacing w:val="-2"/>
                <w:kern w:val="0"/>
                <w:sz w:val="18"/>
                <w:szCs w:val="26"/>
                <w:rtl/>
                <w:lang w:bidi="ar-EG"/>
              </w:rPr>
              <w:tab/>
            </w:r>
            <w:r w:rsidRPr="00461143">
              <w:rPr>
                <w:spacing w:val="-2"/>
                <w:kern w:val="0"/>
                <w:sz w:val="18"/>
                <w:szCs w:val="26"/>
                <w:rtl/>
                <w:lang w:bidi="ar-EG"/>
              </w:rPr>
              <w:t>البروتوكول 3 للاتفاقية (1963)</w:t>
            </w:r>
          </w:p>
          <w:p w:rsidR="00461143" w:rsidRPr="00461143" w:rsidRDefault="00461143" w:rsidP="005F7C32">
            <w:pPr>
              <w:spacing w:before="0" w:after="40" w:line="260" w:lineRule="exact"/>
              <w:ind w:left="380" w:hanging="380"/>
              <w:rPr>
                <w:spacing w:val="-2"/>
                <w:kern w:val="0"/>
                <w:sz w:val="18"/>
                <w:szCs w:val="26"/>
                <w:rtl/>
                <w:lang w:bidi="ar-EG"/>
              </w:rPr>
            </w:pPr>
            <w:r w:rsidRPr="00461143">
              <w:rPr>
                <w:spacing w:val="-2"/>
                <w:kern w:val="0"/>
                <w:sz w:val="18"/>
                <w:szCs w:val="26"/>
                <w:rtl/>
                <w:lang w:bidi="ar-EG"/>
              </w:rPr>
              <w:t>5-</w:t>
            </w:r>
            <w:r w:rsidRPr="00461143">
              <w:rPr>
                <w:rFonts w:hint="cs"/>
                <w:spacing w:val="-2"/>
                <w:kern w:val="0"/>
                <w:sz w:val="18"/>
                <w:szCs w:val="26"/>
                <w:rtl/>
                <w:lang w:bidi="ar-EG"/>
              </w:rPr>
              <w:tab/>
            </w:r>
            <w:r w:rsidRPr="00461143">
              <w:rPr>
                <w:spacing w:val="-2"/>
                <w:kern w:val="0"/>
                <w:sz w:val="18"/>
                <w:szCs w:val="26"/>
                <w:rtl/>
                <w:lang w:bidi="ar-EG"/>
              </w:rPr>
              <w:t>البروتوكول 5 للاتفاقية (1966)</w:t>
            </w:r>
          </w:p>
          <w:p w:rsidR="00461143" w:rsidRPr="00461143" w:rsidRDefault="00461143" w:rsidP="005F7C32">
            <w:pPr>
              <w:spacing w:before="0" w:after="40" w:line="260" w:lineRule="exact"/>
              <w:ind w:left="380" w:hanging="380"/>
              <w:rPr>
                <w:spacing w:val="-2"/>
                <w:kern w:val="0"/>
                <w:sz w:val="18"/>
                <w:szCs w:val="26"/>
                <w:rtl/>
                <w:lang w:bidi="ar-EG"/>
              </w:rPr>
            </w:pPr>
            <w:r w:rsidRPr="00461143">
              <w:rPr>
                <w:spacing w:val="-2"/>
                <w:kern w:val="0"/>
                <w:sz w:val="18"/>
                <w:szCs w:val="26"/>
                <w:rtl/>
                <w:lang w:bidi="ar-EG"/>
              </w:rPr>
              <w:t>6-</w:t>
            </w:r>
            <w:r w:rsidRPr="00461143">
              <w:rPr>
                <w:rFonts w:hint="cs"/>
                <w:spacing w:val="-2"/>
                <w:kern w:val="0"/>
                <w:sz w:val="18"/>
                <w:szCs w:val="26"/>
                <w:rtl/>
                <w:lang w:bidi="ar-EG"/>
              </w:rPr>
              <w:tab/>
            </w:r>
            <w:r w:rsidRPr="00461143">
              <w:rPr>
                <w:spacing w:val="-2"/>
                <w:kern w:val="0"/>
                <w:sz w:val="18"/>
                <w:szCs w:val="26"/>
                <w:rtl/>
                <w:lang w:bidi="ar-EG"/>
              </w:rPr>
              <w:t>البروتوكول 6 للاتفاقية (1983)</w:t>
            </w:r>
          </w:p>
          <w:p w:rsidR="00461143" w:rsidRPr="00461143" w:rsidRDefault="00461143" w:rsidP="005F7C32">
            <w:pPr>
              <w:spacing w:before="0" w:after="40" w:line="260" w:lineRule="exact"/>
              <w:ind w:left="380" w:hanging="380"/>
              <w:rPr>
                <w:spacing w:val="-2"/>
                <w:kern w:val="0"/>
                <w:sz w:val="18"/>
                <w:szCs w:val="26"/>
                <w:rtl/>
                <w:lang w:bidi="ar-EG"/>
              </w:rPr>
            </w:pPr>
            <w:r w:rsidRPr="00461143">
              <w:rPr>
                <w:spacing w:val="-2"/>
                <w:kern w:val="0"/>
                <w:sz w:val="18"/>
                <w:szCs w:val="26"/>
                <w:rtl/>
                <w:lang w:bidi="ar-EG"/>
              </w:rPr>
              <w:t>7-</w:t>
            </w:r>
            <w:r w:rsidRPr="00461143">
              <w:rPr>
                <w:rFonts w:hint="cs"/>
                <w:spacing w:val="-2"/>
                <w:kern w:val="0"/>
                <w:sz w:val="18"/>
                <w:szCs w:val="26"/>
                <w:rtl/>
                <w:lang w:bidi="ar-EG"/>
              </w:rPr>
              <w:tab/>
            </w:r>
            <w:r w:rsidRPr="00461143">
              <w:rPr>
                <w:spacing w:val="-2"/>
                <w:kern w:val="0"/>
                <w:sz w:val="18"/>
                <w:szCs w:val="26"/>
                <w:rtl/>
                <w:lang w:bidi="ar-EG"/>
              </w:rPr>
              <w:t>البروتوكول 8 للاتفاقية (1985)</w:t>
            </w:r>
          </w:p>
          <w:p w:rsidR="00461143" w:rsidRPr="00461143" w:rsidRDefault="00461143" w:rsidP="005F7C32">
            <w:pPr>
              <w:spacing w:before="0" w:after="40" w:line="260" w:lineRule="exact"/>
              <w:ind w:left="380" w:hanging="380"/>
              <w:rPr>
                <w:spacing w:val="-2"/>
                <w:kern w:val="0"/>
                <w:sz w:val="18"/>
                <w:szCs w:val="26"/>
                <w:rtl/>
                <w:lang w:bidi="ar-EG"/>
              </w:rPr>
            </w:pPr>
            <w:r w:rsidRPr="00461143">
              <w:rPr>
                <w:spacing w:val="-2"/>
                <w:kern w:val="0"/>
                <w:sz w:val="18"/>
                <w:szCs w:val="26"/>
                <w:rtl/>
                <w:lang w:bidi="ar-EG"/>
              </w:rPr>
              <w:t>8-</w:t>
            </w:r>
            <w:r w:rsidRPr="00461143">
              <w:rPr>
                <w:rFonts w:hint="cs"/>
                <w:spacing w:val="-2"/>
                <w:kern w:val="0"/>
                <w:sz w:val="18"/>
                <w:szCs w:val="26"/>
                <w:rtl/>
                <w:lang w:bidi="ar-EG"/>
              </w:rPr>
              <w:tab/>
            </w:r>
            <w:r w:rsidRPr="00461143">
              <w:rPr>
                <w:spacing w:val="-2"/>
                <w:kern w:val="0"/>
                <w:sz w:val="18"/>
                <w:szCs w:val="26"/>
                <w:rtl/>
                <w:lang w:bidi="ar-EG"/>
              </w:rPr>
              <w:t>البروتوكول 10 للاتفاقية (1992)</w:t>
            </w:r>
          </w:p>
          <w:p w:rsidR="00461143" w:rsidRPr="00461143" w:rsidRDefault="00461143" w:rsidP="005F7C32">
            <w:pPr>
              <w:spacing w:before="0" w:after="40" w:line="260" w:lineRule="exact"/>
              <w:ind w:left="380" w:hanging="380"/>
              <w:rPr>
                <w:spacing w:val="-2"/>
                <w:kern w:val="0"/>
                <w:sz w:val="18"/>
                <w:szCs w:val="26"/>
                <w:rtl/>
                <w:lang w:bidi="ar-EG"/>
              </w:rPr>
            </w:pPr>
            <w:r w:rsidRPr="00461143">
              <w:rPr>
                <w:spacing w:val="-2"/>
                <w:kern w:val="0"/>
                <w:sz w:val="18"/>
                <w:szCs w:val="26"/>
                <w:rtl/>
                <w:lang w:bidi="ar-EG"/>
              </w:rPr>
              <w:t>9-</w:t>
            </w:r>
            <w:r w:rsidRPr="00461143">
              <w:rPr>
                <w:rFonts w:hint="cs"/>
                <w:spacing w:val="-2"/>
                <w:kern w:val="0"/>
                <w:sz w:val="18"/>
                <w:szCs w:val="26"/>
                <w:rtl/>
                <w:lang w:bidi="ar-EG"/>
              </w:rPr>
              <w:tab/>
            </w:r>
            <w:r w:rsidRPr="00461143">
              <w:rPr>
                <w:spacing w:val="-2"/>
                <w:kern w:val="0"/>
                <w:sz w:val="18"/>
                <w:szCs w:val="26"/>
                <w:rtl/>
                <w:lang w:bidi="ar-EG"/>
              </w:rPr>
              <w:t>البروتوكول 11 للاتفاقية (1994)</w:t>
            </w:r>
          </w:p>
          <w:p w:rsidR="00461143" w:rsidRPr="00461143" w:rsidRDefault="00461143" w:rsidP="005F7C32">
            <w:pPr>
              <w:spacing w:before="0" w:after="40" w:line="260" w:lineRule="exact"/>
              <w:ind w:left="380" w:hanging="380"/>
              <w:rPr>
                <w:spacing w:val="-2"/>
                <w:kern w:val="0"/>
                <w:sz w:val="18"/>
                <w:szCs w:val="26"/>
                <w:rtl/>
                <w:lang w:bidi="ar-EG"/>
              </w:rPr>
            </w:pPr>
            <w:r w:rsidRPr="00461143">
              <w:rPr>
                <w:spacing w:val="-2"/>
                <w:kern w:val="0"/>
                <w:sz w:val="18"/>
                <w:szCs w:val="26"/>
                <w:rtl/>
                <w:lang w:bidi="ar-EG"/>
              </w:rPr>
              <w:t>10-</w:t>
            </w:r>
            <w:r w:rsidRPr="00461143">
              <w:rPr>
                <w:rFonts w:hint="cs"/>
                <w:spacing w:val="-2"/>
                <w:kern w:val="0"/>
                <w:sz w:val="18"/>
                <w:szCs w:val="26"/>
                <w:rtl/>
                <w:lang w:bidi="ar-EG"/>
              </w:rPr>
              <w:tab/>
            </w:r>
            <w:r w:rsidRPr="00461143">
              <w:rPr>
                <w:spacing w:val="-2"/>
                <w:kern w:val="0"/>
                <w:sz w:val="18"/>
                <w:szCs w:val="26"/>
                <w:rtl/>
                <w:lang w:bidi="ar-EG"/>
              </w:rPr>
              <w:t>البروتوكول 13 للاتفاقية (2002)</w:t>
            </w:r>
          </w:p>
          <w:p w:rsidR="00461143" w:rsidRPr="00461143" w:rsidRDefault="00461143" w:rsidP="005F7C32">
            <w:pPr>
              <w:spacing w:before="0" w:after="40" w:line="260" w:lineRule="exact"/>
              <w:ind w:left="380" w:hanging="380"/>
              <w:rPr>
                <w:spacing w:val="-2"/>
                <w:kern w:val="0"/>
                <w:sz w:val="18"/>
                <w:szCs w:val="26"/>
                <w:rtl/>
                <w:lang w:bidi="ar-EG"/>
              </w:rPr>
            </w:pPr>
            <w:r w:rsidRPr="00461143">
              <w:rPr>
                <w:spacing w:val="-2"/>
                <w:kern w:val="0"/>
                <w:sz w:val="18"/>
                <w:szCs w:val="26"/>
                <w:rtl/>
                <w:lang w:bidi="ar-EG"/>
              </w:rPr>
              <w:t>11-</w:t>
            </w:r>
            <w:r w:rsidRPr="00461143">
              <w:rPr>
                <w:rFonts w:hint="cs"/>
                <w:spacing w:val="-2"/>
                <w:kern w:val="0"/>
                <w:sz w:val="18"/>
                <w:szCs w:val="26"/>
                <w:rtl/>
                <w:lang w:bidi="ar-EG"/>
              </w:rPr>
              <w:tab/>
            </w:r>
            <w:r w:rsidRPr="00461143">
              <w:rPr>
                <w:spacing w:val="-2"/>
                <w:kern w:val="0"/>
                <w:sz w:val="18"/>
                <w:szCs w:val="26"/>
                <w:rtl/>
                <w:lang w:bidi="ar-EG"/>
              </w:rPr>
              <w:t>البروتوكول 14 للاتفاقية (2004)</w:t>
            </w:r>
          </w:p>
        </w:tc>
        <w:tc>
          <w:tcPr>
            <w:tcW w:w="1231" w:type="dxa"/>
            <w:tcBorders>
              <w:bottom w:val="nil"/>
            </w:tcBorders>
          </w:tcPr>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1- نعم</w:t>
            </w:r>
          </w:p>
          <w:p w:rsidR="00461143" w:rsidRDefault="00461143" w:rsidP="005F7C32">
            <w:pPr>
              <w:spacing w:before="0" w:after="40" w:line="260" w:lineRule="exact"/>
              <w:rPr>
                <w:rFonts w:hint="cs"/>
                <w:spacing w:val="0"/>
                <w:kern w:val="0"/>
                <w:sz w:val="18"/>
                <w:szCs w:val="26"/>
                <w:rtl/>
                <w:lang w:bidi="ar-EG"/>
              </w:rPr>
            </w:pPr>
          </w:p>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 xml:space="preserve">2- نعم </w:t>
            </w:r>
          </w:p>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 xml:space="preserve">3- نعم </w:t>
            </w:r>
          </w:p>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4- نعم</w:t>
            </w:r>
          </w:p>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5- نعم</w:t>
            </w:r>
          </w:p>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6- نعم</w:t>
            </w:r>
          </w:p>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7- نعم</w:t>
            </w:r>
          </w:p>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8- نعم</w:t>
            </w:r>
          </w:p>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9- نعم</w:t>
            </w:r>
          </w:p>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10- نعم</w:t>
            </w:r>
          </w:p>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11- نعم</w:t>
            </w:r>
          </w:p>
        </w:tc>
        <w:tc>
          <w:tcPr>
            <w:tcW w:w="1386" w:type="dxa"/>
            <w:tcBorders>
              <w:bottom w:val="nil"/>
            </w:tcBorders>
          </w:tcPr>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1- نعم</w:t>
            </w:r>
          </w:p>
          <w:p w:rsidR="00461143" w:rsidRDefault="00461143" w:rsidP="005F7C32">
            <w:pPr>
              <w:spacing w:before="0" w:after="40" w:line="260" w:lineRule="exact"/>
              <w:rPr>
                <w:rFonts w:hint="cs"/>
                <w:spacing w:val="0"/>
                <w:kern w:val="0"/>
                <w:sz w:val="18"/>
                <w:szCs w:val="26"/>
                <w:rtl/>
                <w:lang w:bidi="ar-EG"/>
              </w:rPr>
            </w:pPr>
          </w:p>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 xml:space="preserve">2- نعم </w:t>
            </w:r>
          </w:p>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 xml:space="preserve">3- لا </w:t>
            </w:r>
          </w:p>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4- لا</w:t>
            </w:r>
          </w:p>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5- لا</w:t>
            </w:r>
          </w:p>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6- نعم</w:t>
            </w:r>
          </w:p>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7- نعم</w:t>
            </w:r>
          </w:p>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8- نعم</w:t>
            </w:r>
          </w:p>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9- نعم</w:t>
            </w:r>
          </w:p>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10- نعم</w:t>
            </w:r>
          </w:p>
          <w:p w:rsidR="00461143" w:rsidRPr="00300886" w:rsidRDefault="00461143" w:rsidP="005F7C32">
            <w:pPr>
              <w:spacing w:before="0" w:after="40" w:line="260" w:lineRule="exact"/>
              <w:rPr>
                <w:spacing w:val="0"/>
                <w:kern w:val="0"/>
                <w:sz w:val="18"/>
                <w:szCs w:val="26"/>
                <w:rtl/>
                <w:lang w:bidi="ar-EG"/>
              </w:rPr>
            </w:pPr>
            <w:r w:rsidRPr="00300886">
              <w:rPr>
                <w:spacing w:val="0"/>
                <w:kern w:val="0"/>
                <w:sz w:val="18"/>
                <w:szCs w:val="26"/>
                <w:rtl/>
                <w:lang w:bidi="ar-EG"/>
              </w:rPr>
              <w:t>11- نعم</w:t>
            </w:r>
          </w:p>
        </w:tc>
        <w:tc>
          <w:tcPr>
            <w:tcW w:w="3945" w:type="dxa"/>
            <w:tcBorders>
              <w:bottom w:val="nil"/>
            </w:tcBorders>
          </w:tcPr>
          <w:p w:rsidR="00461143" w:rsidRPr="00300886" w:rsidRDefault="00461143" w:rsidP="005F7C32">
            <w:pPr>
              <w:spacing w:before="0" w:after="40" w:line="280" w:lineRule="exact"/>
              <w:ind w:left="380" w:hanging="380"/>
              <w:rPr>
                <w:spacing w:val="0"/>
                <w:kern w:val="0"/>
                <w:sz w:val="18"/>
                <w:szCs w:val="26"/>
                <w:rtl/>
                <w:lang w:bidi="ar-EG"/>
              </w:rPr>
            </w:pPr>
            <w:r w:rsidRPr="00300886">
              <w:rPr>
                <w:spacing w:val="0"/>
                <w:kern w:val="0"/>
                <w:sz w:val="18"/>
                <w:szCs w:val="26"/>
                <w:rtl/>
                <w:lang w:bidi="ar-EG"/>
              </w:rPr>
              <w:t>1-</w:t>
            </w:r>
            <w:r>
              <w:rPr>
                <w:rFonts w:hint="cs"/>
                <w:spacing w:val="0"/>
                <w:kern w:val="0"/>
                <w:sz w:val="18"/>
                <w:szCs w:val="26"/>
                <w:rtl/>
                <w:lang w:bidi="ar-EG"/>
              </w:rPr>
              <w:tab/>
            </w:r>
            <w:r w:rsidRPr="00300886">
              <w:rPr>
                <w:spacing w:val="0"/>
                <w:kern w:val="0"/>
                <w:sz w:val="18"/>
                <w:szCs w:val="26"/>
                <w:rtl/>
                <w:lang w:bidi="ar-EG"/>
              </w:rPr>
              <w:t>أنغيا، وبرمودا، وجزر فيرجين البريطانية، وجزر كايمان، وجزر فوكلاند، ومونتسيرات، وسانت هيلينا وتوابعها، وجزر ساوث جورجيا وساوث ساندويتش، وجزر تركس وكايكوس، ومنطقتا القاعدتين التابعتين للسيادة البريطانية.</w:t>
            </w:r>
          </w:p>
          <w:p w:rsidR="00461143" w:rsidRPr="00300886" w:rsidRDefault="00461143" w:rsidP="005F7C32">
            <w:pPr>
              <w:spacing w:before="0" w:after="40" w:line="280" w:lineRule="exact"/>
              <w:ind w:left="380" w:hanging="380"/>
              <w:rPr>
                <w:rFonts w:hint="cs"/>
                <w:spacing w:val="0"/>
                <w:kern w:val="0"/>
                <w:sz w:val="18"/>
                <w:szCs w:val="26"/>
                <w:rtl/>
                <w:lang w:bidi="ar-EG"/>
              </w:rPr>
            </w:pPr>
            <w:r w:rsidRPr="00300886">
              <w:rPr>
                <w:spacing w:val="0"/>
                <w:kern w:val="0"/>
                <w:sz w:val="18"/>
                <w:szCs w:val="26"/>
                <w:rtl/>
                <w:lang w:bidi="ar-EG"/>
              </w:rPr>
              <w:t>2-</w:t>
            </w:r>
            <w:r>
              <w:rPr>
                <w:rFonts w:hint="cs"/>
                <w:spacing w:val="0"/>
                <w:kern w:val="0"/>
                <w:sz w:val="18"/>
                <w:szCs w:val="26"/>
                <w:rtl/>
                <w:lang w:bidi="ar-EG"/>
              </w:rPr>
              <w:tab/>
            </w:r>
            <w:r w:rsidRPr="00300886">
              <w:rPr>
                <w:spacing w:val="0"/>
                <w:kern w:val="0"/>
                <w:sz w:val="18"/>
                <w:szCs w:val="26"/>
                <w:rtl/>
                <w:lang w:bidi="ar-EG"/>
              </w:rPr>
              <w:t>أنغيا، وجزر فيرجين البريطانية، وجزر كايمان، وجبل طارق، وسانت هيلينا وتوابعها، وجزر تركس وكايكوس، وجزر بيتكرن.</w:t>
            </w:r>
          </w:p>
        </w:tc>
      </w:tr>
      <w:tr w:rsidR="008F5A14" w:rsidTr="00461143">
        <w:tc>
          <w:tcPr>
            <w:tcW w:w="3009" w:type="dxa"/>
            <w:tcBorders>
              <w:top w:val="nil"/>
            </w:tcBorders>
          </w:tcPr>
          <w:p w:rsidR="008F5A14" w:rsidRPr="00300886" w:rsidRDefault="008F5A14" w:rsidP="005F7C32">
            <w:pPr>
              <w:spacing w:before="0" w:after="40" w:line="280" w:lineRule="exact"/>
              <w:ind w:left="380" w:hanging="380"/>
              <w:rPr>
                <w:spacing w:val="0"/>
                <w:kern w:val="0"/>
                <w:sz w:val="18"/>
                <w:szCs w:val="26"/>
                <w:rtl/>
                <w:lang w:bidi="ar-EG"/>
              </w:rPr>
            </w:pPr>
          </w:p>
        </w:tc>
        <w:tc>
          <w:tcPr>
            <w:tcW w:w="1231" w:type="dxa"/>
            <w:tcBorders>
              <w:top w:val="nil"/>
            </w:tcBorders>
          </w:tcPr>
          <w:p w:rsidR="008F5A14" w:rsidRPr="00300886" w:rsidRDefault="008F5A14" w:rsidP="005F7C32">
            <w:pPr>
              <w:spacing w:before="0" w:after="40" w:line="280" w:lineRule="exact"/>
              <w:rPr>
                <w:snapToGrid w:val="0"/>
                <w:spacing w:val="0"/>
                <w:kern w:val="0"/>
                <w:sz w:val="18"/>
                <w:szCs w:val="26"/>
                <w:rtl/>
                <w:lang w:bidi="ar-EG"/>
              </w:rPr>
            </w:pPr>
          </w:p>
        </w:tc>
        <w:tc>
          <w:tcPr>
            <w:tcW w:w="1386" w:type="dxa"/>
            <w:tcBorders>
              <w:top w:val="nil"/>
            </w:tcBorders>
          </w:tcPr>
          <w:p w:rsidR="008F5A14" w:rsidRPr="00300886" w:rsidRDefault="008F5A14" w:rsidP="005F7C32">
            <w:pPr>
              <w:spacing w:before="0" w:after="40" w:line="280" w:lineRule="exact"/>
              <w:rPr>
                <w:snapToGrid w:val="0"/>
                <w:spacing w:val="0"/>
                <w:kern w:val="0"/>
                <w:sz w:val="18"/>
                <w:szCs w:val="26"/>
                <w:rtl/>
                <w:lang w:bidi="ar-EG"/>
              </w:rPr>
            </w:pPr>
          </w:p>
        </w:tc>
        <w:tc>
          <w:tcPr>
            <w:tcW w:w="3945" w:type="dxa"/>
            <w:tcBorders>
              <w:top w:val="nil"/>
            </w:tcBorders>
          </w:tcPr>
          <w:p w:rsidR="008F5A14" w:rsidRPr="00A227CF" w:rsidRDefault="008F5A14" w:rsidP="00AE3789">
            <w:pPr>
              <w:spacing w:before="0" w:after="40" w:line="280" w:lineRule="exact"/>
              <w:ind w:left="454" w:hanging="454"/>
              <w:rPr>
                <w:spacing w:val="0"/>
                <w:kern w:val="0"/>
                <w:sz w:val="18"/>
                <w:szCs w:val="26"/>
                <w:rtl/>
                <w:lang w:bidi="ar-EG"/>
              </w:rPr>
            </w:pPr>
            <w:r w:rsidRPr="00300886">
              <w:rPr>
                <w:spacing w:val="0"/>
                <w:kern w:val="0"/>
                <w:sz w:val="18"/>
                <w:szCs w:val="26"/>
                <w:rtl/>
                <w:lang w:bidi="ar-EG"/>
              </w:rPr>
              <w:t>3-</w:t>
            </w:r>
            <w:r w:rsidR="00A227CF">
              <w:rPr>
                <w:rFonts w:hint="cs"/>
                <w:spacing w:val="0"/>
                <w:kern w:val="0"/>
                <w:sz w:val="18"/>
                <w:szCs w:val="26"/>
                <w:rtl/>
                <w:lang w:bidi="ar-EG"/>
              </w:rPr>
              <w:tab/>
            </w:r>
            <w:r w:rsidRPr="00300886">
              <w:rPr>
                <w:spacing w:val="0"/>
                <w:kern w:val="0"/>
                <w:sz w:val="18"/>
                <w:szCs w:val="26"/>
                <w:rtl/>
                <w:lang w:bidi="ar-EG"/>
              </w:rPr>
              <w:t>لا</w:t>
            </w:r>
          </w:p>
          <w:p w:rsidR="008F5A14" w:rsidRPr="00A227CF" w:rsidRDefault="008F5A14" w:rsidP="00AE3789">
            <w:pPr>
              <w:spacing w:before="0" w:after="40" w:line="280" w:lineRule="exact"/>
              <w:ind w:left="454" w:hanging="454"/>
              <w:rPr>
                <w:spacing w:val="0"/>
                <w:kern w:val="0"/>
                <w:sz w:val="18"/>
                <w:szCs w:val="26"/>
                <w:rtl/>
                <w:lang w:bidi="ar-EG"/>
              </w:rPr>
            </w:pPr>
            <w:r w:rsidRPr="00A227CF">
              <w:rPr>
                <w:spacing w:val="0"/>
                <w:kern w:val="0"/>
                <w:sz w:val="18"/>
                <w:szCs w:val="26"/>
                <w:rtl/>
                <w:lang w:bidi="ar-EG"/>
              </w:rPr>
              <w:t>4-</w:t>
            </w:r>
            <w:r w:rsidR="00A227CF">
              <w:rPr>
                <w:rFonts w:hint="cs"/>
                <w:spacing w:val="0"/>
                <w:kern w:val="0"/>
                <w:sz w:val="18"/>
                <w:szCs w:val="26"/>
                <w:rtl/>
                <w:lang w:bidi="ar-EG"/>
              </w:rPr>
              <w:tab/>
            </w:r>
            <w:r w:rsidRPr="00A227CF">
              <w:rPr>
                <w:spacing w:val="0"/>
                <w:kern w:val="0"/>
                <w:sz w:val="18"/>
                <w:szCs w:val="26"/>
                <w:rtl/>
                <w:lang w:bidi="ar-EG"/>
              </w:rPr>
              <w:t>لا</w:t>
            </w:r>
          </w:p>
          <w:p w:rsidR="008F5A14" w:rsidRPr="00A227CF" w:rsidRDefault="008F5A14" w:rsidP="00AE3789">
            <w:pPr>
              <w:spacing w:before="0" w:after="40" w:line="280" w:lineRule="exact"/>
              <w:ind w:left="454" w:hanging="454"/>
              <w:rPr>
                <w:spacing w:val="0"/>
                <w:kern w:val="0"/>
                <w:sz w:val="18"/>
                <w:szCs w:val="26"/>
                <w:rtl/>
                <w:lang w:bidi="ar-EG"/>
              </w:rPr>
            </w:pPr>
            <w:r w:rsidRPr="00A227CF">
              <w:rPr>
                <w:spacing w:val="0"/>
                <w:kern w:val="0"/>
                <w:sz w:val="18"/>
                <w:szCs w:val="26"/>
                <w:rtl/>
                <w:lang w:bidi="ar-EG"/>
              </w:rPr>
              <w:t>5-</w:t>
            </w:r>
            <w:r w:rsidR="00461143">
              <w:rPr>
                <w:rFonts w:hint="cs"/>
                <w:spacing w:val="0"/>
                <w:kern w:val="0"/>
                <w:sz w:val="18"/>
                <w:szCs w:val="26"/>
                <w:rtl/>
                <w:lang w:bidi="ar-EG"/>
              </w:rPr>
              <w:tab/>
            </w:r>
            <w:r w:rsidRPr="00A227CF">
              <w:rPr>
                <w:spacing w:val="0"/>
                <w:kern w:val="0"/>
                <w:sz w:val="18"/>
                <w:szCs w:val="26"/>
                <w:rtl/>
                <w:lang w:bidi="ar-EG"/>
              </w:rPr>
              <w:t>لا</w:t>
            </w:r>
          </w:p>
          <w:p w:rsidR="008F5A14" w:rsidRPr="00A227CF" w:rsidRDefault="008F5A14" w:rsidP="00AE3789">
            <w:pPr>
              <w:spacing w:before="0" w:after="40" w:line="280" w:lineRule="exact"/>
              <w:ind w:left="454" w:hanging="454"/>
              <w:rPr>
                <w:spacing w:val="0"/>
                <w:kern w:val="0"/>
                <w:sz w:val="18"/>
                <w:szCs w:val="26"/>
                <w:rtl/>
                <w:lang w:bidi="ar-EG"/>
              </w:rPr>
            </w:pPr>
            <w:r w:rsidRPr="00A227CF">
              <w:rPr>
                <w:spacing w:val="0"/>
                <w:kern w:val="0"/>
                <w:sz w:val="18"/>
                <w:szCs w:val="26"/>
                <w:rtl/>
                <w:lang w:bidi="ar-EG"/>
              </w:rPr>
              <w:t>6-</w:t>
            </w:r>
            <w:r w:rsidR="00461143">
              <w:rPr>
                <w:rFonts w:hint="cs"/>
                <w:spacing w:val="0"/>
                <w:kern w:val="0"/>
                <w:sz w:val="18"/>
                <w:szCs w:val="26"/>
                <w:rtl/>
                <w:lang w:bidi="ar-EG"/>
              </w:rPr>
              <w:tab/>
            </w:r>
            <w:r w:rsidRPr="00A227CF">
              <w:rPr>
                <w:spacing w:val="0"/>
                <w:kern w:val="0"/>
                <w:sz w:val="18"/>
                <w:szCs w:val="26"/>
                <w:rtl/>
                <w:lang w:bidi="ar-EG"/>
              </w:rPr>
              <w:t>لا</w:t>
            </w:r>
          </w:p>
          <w:p w:rsidR="008F5A14" w:rsidRPr="00A227CF" w:rsidRDefault="008F5A14" w:rsidP="00AE3789">
            <w:pPr>
              <w:spacing w:before="0" w:after="40" w:line="280" w:lineRule="exact"/>
              <w:ind w:left="454" w:hanging="454"/>
              <w:rPr>
                <w:spacing w:val="0"/>
                <w:kern w:val="0"/>
                <w:sz w:val="18"/>
                <w:szCs w:val="26"/>
                <w:rtl/>
                <w:lang w:bidi="ar-EG"/>
              </w:rPr>
            </w:pPr>
            <w:r w:rsidRPr="00A227CF">
              <w:rPr>
                <w:spacing w:val="0"/>
                <w:kern w:val="0"/>
                <w:sz w:val="18"/>
                <w:szCs w:val="26"/>
                <w:rtl/>
                <w:lang w:bidi="ar-EG"/>
              </w:rPr>
              <w:t>7-</w:t>
            </w:r>
            <w:r w:rsidR="00461143">
              <w:rPr>
                <w:rFonts w:hint="cs"/>
                <w:spacing w:val="0"/>
                <w:kern w:val="0"/>
                <w:sz w:val="18"/>
                <w:szCs w:val="26"/>
                <w:rtl/>
                <w:lang w:bidi="ar-EG"/>
              </w:rPr>
              <w:tab/>
            </w:r>
            <w:r w:rsidRPr="00300886">
              <w:rPr>
                <w:spacing w:val="0"/>
                <w:kern w:val="0"/>
                <w:sz w:val="18"/>
                <w:szCs w:val="26"/>
                <w:rtl/>
                <w:lang w:bidi="ar-EG"/>
              </w:rPr>
              <w:t>أنغيا، وبرمودا، وجزر فيرجين البريطانية، وجزر كايمان، وجزر فوكلاند، وجبل طارق، ومونتسيرات، وسانت هيلينا وأسنسيون، وجزر ساوث جورجيا وساوث ساندويتش، وجزر تركس وكايكوس</w:t>
            </w:r>
            <w:r w:rsidRPr="00A227CF">
              <w:rPr>
                <w:spacing w:val="0"/>
                <w:kern w:val="0"/>
                <w:sz w:val="18"/>
                <w:szCs w:val="26"/>
                <w:rtl/>
                <w:lang w:bidi="ar-EG"/>
              </w:rPr>
              <w:t>.</w:t>
            </w:r>
          </w:p>
          <w:p w:rsidR="008F5A14" w:rsidRPr="00300886" w:rsidRDefault="008F5A14" w:rsidP="00AE3789">
            <w:pPr>
              <w:spacing w:before="0" w:after="40" w:line="280" w:lineRule="exact"/>
              <w:ind w:left="454" w:hanging="454"/>
              <w:rPr>
                <w:spacing w:val="0"/>
                <w:kern w:val="0"/>
                <w:sz w:val="18"/>
                <w:szCs w:val="26"/>
                <w:rtl/>
                <w:lang w:bidi="ar-EG"/>
              </w:rPr>
            </w:pPr>
            <w:r w:rsidRPr="00A227CF">
              <w:rPr>
                <w:spacing w:val="0"/>
                <w:kern w:val="0"/>
                <w:sz w:val="18"/>
                <w:szCs w:val="26"/>
                <w:rtl/>
                <w:lang w:bidi="ar-EG"/>
              </w:rPr>
              <w:t>8-</w:t>
            </w:r>
            <w:r w:rsidR="00461143">
              <w:rPr>
                <w:rFonts w:hint="cs"/>
                <w:spacing w:val="0"/>
                <w:kern w:val="0"/>
                <w:sz w:val="18"/>
                <w:szCs w:val="26"/>
                <w:rtl/>
                <w:lang w:bidi="ar-EG"/>
              </w:rPr>
              <w:tab/>
            </w:r>
            <w:r w:rsidRPr="00300886">
              <w:rPr>
                <w:spacing w:val="0"/>
                <w:kern w:val="0"/>
                <w:sz w:val="18"/>
                <w:szCs w:val="26"/>
                <w:rtl/>
                <w:lang w:bidi="ar-EG"/>
              </w:rPr>
              <w:t>أنغيا، وبرمودا، وجزر فيرجين البريطانية، وجزر كايمان، وجزر فوكلاند، وجبل طارق، ومونتسيرات، وسانت هيلينا وأسنسيون، وجزر ساوث جورجيا وساوث ساندويتش، وجزر تركس وكايكوس.</w:t>
            </w:r>
          </w:p>
          <w:p w:rsidR="008F5A14" w:rsidRPr="00300886" w:rsidRDefault="008F5A14" w:rsidP="00AE3789">
            <w:pPr>
              <w:spacing w:before="0" w:after="40" w:line="280" w:lineRule="exact"/>
              <w:ind w:left="454" w:hanging="454"/>
              <w:rPr>
                <w:spacing w:val="0"/>
                <w:kern w:val="0"/>
                <w:sz w:val="18"/>
                <w:szCs w:val="26"/>
                <w:rtl/>
                <w:lang w:bidi="ar-EG"/>
              </w:rPr>
            </w:pPr>
            <w:r w:rsidRPr="00A227CF">
              <w:rPr>
                <w:spacing w:val="0"/>
                <w:kern w:val="0"/>
                <w:sz w:val="18"/>
                <w:szCs w:val="26"/>
                <w:rtl/>
                <w:lang w:bidi="ar-EG"/>
              </w:rPr>
              <w:t>9-</w:t>
            </w:r>
            <w:r w:rsidR="005F7C32">
              <w:rPr>
                <w:rFonts w:hint="cs"/>
                <w:spacing w:val="0"/>
                <w:kern w:val="0"/>
                <w:sz w:val="18"/>
                <w:szCs w:val="26"/>
                <w:rtl/>
                <w:lang w:bidi="ar-EG"/>
              </w:rPr>
              <w:tab/>
            </w:r>
            <w:r w:rsidRPr="00300886">
              <w:rPr>
                <w:spacing w:val="0"/>
                <w:kern w:val="0"/>
                <w:sz w:val="18"/>
                <w:szCs w:val="26"/>
                <w:rtl/>
                <w:lang w:bidi="ar-EG"/>
              </w:rPr>
              <w:t>لا</w:t>
            </w:r>
          </w:p>
          <w:p w:rsidR="005F7C32" w:rsidRPr="00300886" w:rsidRDefault="008F5A14" w:rsidP="00AE3789">
            <w:pPr>
              <w:spacing w:before="0" w:after="40" w:line="280" w:lineRule="exact"/>
              <w:ind w:left="454" w:hanging="454"/>
              <w:rPr>
                <w:rFonts w:hint="cs"/>
                <w:spacing w:val="0"/>
                <w:kern w:val="0"/>
                <w:sz w:val="18"/>
                <w:szCs w:val="26"/>
                <w:rtl/>
                <w:lang w:bidi="ar-EG"/>
              </w:rPr>
            </w:pPr>
            <w:r w:rsidRPr="00A227CF">
              <w:rPr>
                <w:spacing w:val="0"/>
                <w:kern w:val="0"/>
                <w:sz w:val="18"/>
                <w:szCs w:val="26"/>
                <w:rtl/>
                <w:lang w:bidi="ar-EG"/>
              </w:rPr>
              <w:t>10-</w:t>
            </w:r>
            <w:r w:rsidR="002B0A96">
              <w:rPr>
                <w:rFonts w:hint="cs"/>
                <w:spacing w:val="0"/>
                <w:kern w:val="0"/>
                <w:sz w:val="18"/>
                <w:szCs w:val="26"/>
                <w:rtl/>
                <w:lang w:bidi="ar-EG"/>
              </w:rPr>
              <w:tab/>
            </w:r>
            <w:r w:rsidRPr="00300886">
              <w:rPr>
                <w:spacing w:val="0"/>
                <w:kern w:val="0"/>
                <w:sz w:val="18"/>
                <w:szCs w:val="26"/>
                <w:rtl/>
                <w:lang w:bidi="ar-EG"/>
              </w:rPr>
              <w:t>أنغيا، وبرمودا، وجزر فوكلاند، وجبل طارق، ومونتسيرات، وسانت هيلينا وأسنسيون، وجزر ساوث جورجيا وساوث ساندويتش، وجزر تركس وكايكوس</w:t>
            </w:r>
            <w:r w:rsidRPr="00A227CF">
              <w:rPr>
                <w:spacing w:val="0"/>
                <w:kern w:val="0"/>
                <w:sz w:val="18"/>
                <w:szCs w:val="26"/>
                <w:rtl/>
                <w:lang w:bidi="ar-EG"/>
              </w:rPr>
              <w:t>،</w:t>
            </w:r>
            <w:r w:rsidRPr="00300886">
              <w:rPr>
                <w:spacing w:val="0"/>
                <w:kern w:val="0"/>
                <w:sz w:val="18"/>
                <w:szCs w:val="26"/>
                <w:rtl/>
                <w:lang w:bidi="ar-EG"/>
              </w:rPr>
              <w:t xml:space="preserve"> ومنطقتا القاعدتين التابعتين للسيادة البريطانية.</w:t>
            </w:r>
          </w:p>
          <w:p w:rsidR="008F5A14" w:rsidRPr="00A227CF" w:rsidRDefault="008F5A14" w:rsidP="00AE3789">
            <w:pPr>
              <w:spacing w:before="0" w:after="40" w:line="280" w:lineRule="exact"/>
              <w:ind w:left="454" w:hanging="454"/>
              <w:rPr>
                <w:spacing w:val="0"/>
                <w:kern w:val="0"/>
                <w:sz w:val="18"/>
                <w:szCs w:val="26"/>
                <w:rtl/>
                <w:lang w:bidi="ar-EG"/>
              </w:rPr>
            </w:pPr>
            <w:r w:rsidRPr="00A227CF">
              <w:rPr>
                <w:spacing w:val="0"/>
                <w:kern w:val="0"/>
                <w:sz w:val="18"/>
                <w:szCs w:val="26"/>
                <w:rtl/>
                <w:lang w:bidi="ar-EG"/>
              </w:rPr>
              <w:t>11-</w:t>
            </w:r>
            <w:r w:rsidR="002B0A96">
              <w:rPr>
                <w:rFonts w:hint="cs"/>
                <w:spacing w:val="0"/>
                <w:kern w:val="0"/>
                <w:sz w:val="18"/>
                <w:szCs w:val="26"/>
                <w:rtl/>
                <w:lang w:bidi="ar-EG"/>
              </w:rPr>
              <w:tab/>
            </w:r>
            <w:r w:rsidRPr="00300886">
              <w:rPr>
                <w:spacing w:val="0"/>
                <w:kern w:val="0"/>
                <w:sz w:val="18"/>
                <w:szCs w:val="26"/>
                <w:rtl/>
                <w:lang w:bidi="ar-EG"/>
              </w:rPr>
              <w:t>أنغيا، وبرمودا، وجزر فيرجين البريطانية، وجزر كايمان، وجزر فوكلاند، وجبل طارق، ومونتسيرات، وسانت هيلينا وأسنسيون، وجزر ساوث جورجيا وساوث ساندويتش، وجزر تركس وكايكوس</w:t>
            </w:r>
            <w:r w:rsidRPr="00A227CF">
              <w:rPr>
                <w:spacing w:val="0"/>
                <w:kern w:val="0"/>
                <w:sz w:val="18"/>
                <w:szCs w:val="26"/>
                <w:rtl/>
                <w:lang w:bidi="ar-EG"/>
              </w:rPr>
              <w:t>،</w:t>
            </w:r>
            <w:r w:rsidRPr="00300886">
              <w:rPr>
                <w:spacing w:val="0"/>
                <w:kern w:val="0"/>
                <w:sz w:val="18"/>
                <w:szCs w:val="26"/>
                <w:rtl/>
                <w:lang w:bidi="ar-EG"/>
              </w:rPr>
              <w:t xml:space="preserve"> ومنطقتا القاعدتين التابعتين للسيادة البريطانية.</w:t>
            </w:r>
          </w:p>
        </w:tc>
      </w:tr>
      <w:tr w:rsidR="008F5A14" w:rsidTr="00461143">
        <w:tc>
          <w:tcPr>
            <w:tcW w:w="3009" w:type="dxa"/>
          </w:tcPr>
          <w:p w:rsidR="008F5A14" w:rsidRPr="00300886" w:rsidRDefault="008F5A14" w:rsidP="004E3C12">
            <w:pPr>
              <w:spacing w:before="0" w:after="40" w:line="300" w:lineRule="exact"/>
              <w:rPr>
                <w:spacing w:val="0"/>
                <w:kern w:val="0"/>
                <w:sz w:val="18"/>
                <w:szCs w:val="26"/>
                <w:rtl/>
                <w:lang w:bidi="ar-EG"/>
              </w:rPr>
            </w:pPr>
            <w:r w:rsidRPr="00300886">
              <w:rPr>
                <w:spacing w:val="0"/>
                <w:kern w:val="0"/>
                <w:sz w:val="18"/>
                <w:szCs w:val="26"/>
                <w:rtl/>
                <w:lang w:bidi="ar-EG"/>
              </w:rPr>
              <w:t>الاتفاق الأوروبي المتعلق بإلغاء تأشيرات السفر بالنسبة للاجئين (1959)</w:t>
            </w:r>
          </w:p>
        </w:tc>
        <w:tc>
          <w:tcPr>
            <w:tcW w:w="1231" w:type="dxa"/>
          </w:tcPr>
          <w:p w:rsidR="008F5A14" w:rsidRPr="00300886" w:rsidRDefault="008F5A14" w:rsidP="004E3C12">
            <w:pPr>
              <w:spacing w:before="0" w:after="40" w:line="300" w:lineRule="exact"/>
              <w:rPr>
                <w:snapToGrid w:val="0"/>
                <w:spacing w:val="0"/>
                <w:kern w:val="0"/>
                <w:sz w:val="18"/>
                <w:szCs w:val="26"/>
                <w:rtl/>
                <w:lang w:bidi="ar-EG"/>
              </w:rPr>
            </w:pPr>
            <w:r w:rsidRPr="00300886">
              <w:rPr>
                <w:snapToGrid w:val="0"/>
                <w:spacing w:val="0"/>
                <w:kern w:val="0"/>
                <w:sz w:val="18"/>
                <w:szCs w:val="26"/>
                <w:rtl/>
                <w:lang w:bidi="ar-EG"/>
              </w:rPr>
              <w:t xml:space="preserve">نعم </w:t>
            </w:r>
          </w:p>
        </w:tc>
        <w:tc>
          <w:tcPr>
            <w:tcW w:w="1386" w:type="dxa"/>
          </w:tcPr>
          <w:p w:rsidR="008F5A14" w:rsidRPr="00300886" w:rsidRDefault="008F5A14" w:rsidP="004E3C12">
            <w:pPr>
              <w:spacing w:before="0" w:after="40" w:line="300" w:lineRule="exact"/>
              <w:rPr>
                <w:snapToGrid w:val="0"/>
                <w:spacing w:val="0"/>
                <w:kern w:val="0"/>
                <w:sz w:val="18"/>
                <w:szCs w:val="26"/>
                <w:rtl/>
                <w:lang w:bidi="ar-EG"/>
              </w:rPr>
            </w:pPr>
            <w:r w:rsidRPr="00300886">
              <w:rPr>
                <w:snapToGrid w:val="0"/>
                <w:spacing w:val="0"/>
                <w:kern w:val="0"/>
                <w:sz w:val="18"/>
                <w:szCs w:val="26"/>
                <w:rtl/>
                <w:lang w:bidi="ar-EG"/>
              </w:rPr>
              <w:t>نعم</w:t>
            </w:r>
          </w:p>
        </w:tc>
        <w:tc>
          <w:tcPr>
            <w:tcW w:w="3945" w:type="dxa"/>
          </w:tcPr>
          <w:p w:rsidR="008F5A14" w:rsidRPr="00300886" w:rsidRDefault="008F5A14" w:rsidP="004E3C12">
            <w:pPr>
              <w:spacing w:before="0" w:after="40" w:line="300" w:lineRule="exact"/>
              <w:rPr>
                <w:snapToGrid w:val="0"/>
                <w:spacing w:val="0"/>
                <w:kern w:val="0"/>
                <w:sz w:val="18"/>
                <w:szCs w:val="26"/>
                <w:rtl/>
                <w:lang w:bidi="ar-EG"/>
              </w:rPr>
            </w:pPr>
            <w:r w:rsidRPr="00300886">
              <w:rPr>
                <w:snapToGrid w:val="0"/>
                <w:spacing w:val="0"/>
                <w:kern w:val="0"/>
                <w:sz w:val="18"/>
                <w:szCs w:val="26"/>
                <w:rtl/>
                <w:lang w:bidi="ar-EG"/>
              </w:rPr>
              <w:t>لا</w:t>
            </w:r>
          </w:p>
        </w:tc>
      </w:tr>
      <w:tr w:rsidR="008F5A14" w:rsidTr="00461143">
        <w:tc>
          <w:tcPr>
            <w:tcW w:w="3009" w:type="dxa"/>
          </w:tcPr>
          <w:p w:rsidR="008F5A14" w:rsidRPr="00300886" w:rsidRDefault="008F5A14" w:rsidP="004E3C12">
            <w:pPr>
              <w:spacing w:before="0" w:after="40" w:line="300" w:lineRule="exact"/>
              <w:rPr>
                <w:spacing w:val="0"/>
                <w:kern w:val="0"/>
                <w:sz w:val="18"/>
                <w:szCs w:val="26"/>
                <w:rtl/>
                <w:lang w:bidi="ar-EG"/>
              </w:rPr>
            </w:pPr>
            <w:r w:rsidRPr="00300886">
              <w:rPr>
                <w:spacing w:val="0"/>
                <w:kern w:val="0"/>
                <w:sz w:val="18"/>
                <w:szCs w:val="26"/>
                <w:rtl/>
                <w:lang w:bidi="ar-EG"/>
              </w:rPr>
              <w:t>الميثاق الاجتماعي ال</w:t>
            </w:r>
            <w:r w:rsidRPr="00300886">
              <w:rPr>
                <w:rFonts w:hint="cs"/>
                <w:spacing w:val="0"/>
                <w:kern w:val="0"/>
                <w:sz w:val="18"/>
                <w:szCs w:val="26"/>
                <w:rtl/>
                <w:lang w:bidi="ar-EG"/>
              </w:rPr>
              <w:t>أ</w:t>
            </w:r>
            <w:r w:rsidRPr="00300886">
              <w:rPr>
                <w:spacing w:val="0"/>
                <w:kern w:val="0"/>
                <w:sz w:val="18"/>
                <w:szCs w:val="26"/>
                <w:rtl/>
                <w:lang w:bidi="ar-EG"/>
              </w:rPr>
              <w:t>وروبي (1961)</w:t>
            </w:r>
          </w:p>
        </w:tc>
        <w:tc>
          <w:tcPr>
            <w:tcW w:w="1231" w:type="dxa"/>
          </w:tcPr>
          <w:p w:rsidR="008F5A14" w:rsidRPr="00300886" w:rsidRDefault="008F5A14" w:rsidP="004E3C12">
            <w:pPr>
              <w:spacing w:before="0" w:after="40" w:line="300" w:lineRule="exact"/>
              <w:rPr>
                <w:snapToGrid w:val="0"/>
                <w:spacing w:val="0"/>
                <w:kern w:val="0"/>
                <w:sz w:val="18"/>
                <w:szCs w:val="26"/>
                <w:rtl/>
                <w:lang w:bidi="ar-EG"/>
              </w:rPr>
            </w:pPr>
            <w:r w:rsidRPr="00300886">
              <w:rPr>
                <w:snapToGrid w:val="0"/>
                <w:spacing w:val="0"/>
                <w:kern w:val="0"/>
                <w:sz w:val="18"/>
                <w:szCs w:val="26"/>
                <w:rtl/>
                <w:lang w:bidi="ar-EG"/>
              </w:rPr>
              <w:t xml:space="preserve">نعم </w:t>
            </w:r>
          </w:p>
        </w:tc>
        <w:tc>
          <w:tcPr>
            <w:tcW w:w="1386" w:type="dxa"/>
          </w:tcPr>
          <w:p w:rsidR="008F5A14" w:rsidRPr="00300886" w:rsidRDefault="008F5A14" w:rsidP="004E3C12">
            <w:pPr>
              <w:spacing w:before="0" w:after="40" w:line="300" w:lineRule="exact"/>
              <w:rPr>
                <w:snapToGrid w:val="0"/>
                <w:spacing w:val="0"/>
                <w:kern w:val="0"/>
                <w:sz w:val="18"/>
                <w:szCs w:val="26"/>
                <w:rtl/>
                <w:lang w:bidi="ar-EG"/>
              </w:rPr>
            </w:pPr>
            <w:r w:rsidRPr="00300886">
              <w:rPr>
                <w:snapToGrid w:val="0"/>
                <w:spacing w:val="0"/>
                <w:kern w:val="0"/>
                <w:sz w:val="18"/>
                <w:szCs w:val="26"/>
                <w:rtl/>
                <w:lang w:bidi="ar-EG"/>
              </w:rPr>
              <w:t xml:space="preserve">جزيرة مان </w:t>
            </w:r>
          </w:p>
        </w:tc>
        <w:tc>
          <w:tcPr>
            <w:tcW w:w="3945" w:type="dxa"/>
          </w:tcPr>
          <w:p w:rsidR="008F5A14" w:rsidRPr="00300886" w:rsidRDefault="008F5A14" w:rsidP="004E3C12">
            <w:pPr>
              <w:spacing w:before="0" w:after="40" w:line="300" w:lineRule="exact"/>
              <w:rPr>
                <w:snapToGrid w:val="0"/>
                <w:spacing w:val="0"/>
                <w:kern w:val="0"/>
                <w:sz w:val="18"/>
                <w:szCs w:val="26"/>
                <w:rtl/>
                <w:lang w:bidi="ar-EG"/>
              </w:rPr>
            </w:pPr>
            <w:r w:rsidRPr="00300886">
              <w:rPr>
                <w:snapToGrid w:val="0"/>
                <w:spacing w:val="0"/>
                <w:kern w:val="0"/>
                <w:sz w:val="18"/>
                <w:szCs w:val="26"/>
                <w:rtl/>
                <w:lang w:bidi="ar-EG"/>
              </w:rPr>
              <w:t>لا</w:t>
            </w:r>
          </w:p>
        </w:tc>
      </w:tr>
      <w:tr w:rsidR="008F5A14" w:rsidTr="00461143">
        <w:tc>
          <w:tcPr>
            <w:tcW w:w="3009" w:type="dxa"/>
          </w:tcPr>
          <w:p w:rsidR="008F5A14" w:rsidRPr="00300886" w:rsidRDefault="008F5A14" w:rsidP="004E3C12">
            <w:pPr>
              <w:spacing w:before="0" w:after="40" w:line="300" w:lineRule="exact"/>
              <w:rPr>
                <w:spacing w:val="0"/>
                <w:kern w:val="0"/>
                <w:sz w:val="18"/>
                <w:szCs w:val="26"/>
                <w:rtl/>
                <w:lang w:bidi="ar-EG"/>
              </w:rPr>
            </w:pPr>
            <w:r w:rsidRPr="00300886">
              <w:rPr>
                <w:spacing w:val="0"/>
                <w:kern w:val="0"/>
                <w:sz w:val="18"/>
                <w:szCs w:val="26"/>
                <w:rtl/>
                <w:lang w:bidi="ar-EG"/>
              </w:rPr>
              <w:t>الاتفاق الأوروبي المتعلق بنقل المسؤولية عن اللاجئين (1980)</w:t>
            </w:r>
          </w:p>
        </w:tc>
        <w:tc>
          <w:tcPr>
            <w:tcW w:w="1231" w:type="dxa"/>
          </w:tcPr>
          <w:p w:rsidR="008F5A14" w:rsidRPr="00300886" w:rsidRDefault="008F5A14" w:rsidP="004E3C12">
            <w:pPr>
              <w:spacing w:before="0" w:after="40" w:line="300" w:lineRule="exact"/>
              <w:rPr>
                <w:snapToGrid w:val="0"/>
                <w:spacing w:val="0"/>
                <w:kern w:val="0"/>
                <w:sz w:val="18"/>
                <w:szCs w:val="26"/>
                <w:rtl/>
                <w:lang w:bidi="ar-EG"/>
              </w:rPr>
            </w:pPr>
            <w:r w:rsidRPr="00300886">
              <w:rPr>
                <w:snapToGrid w:val="0"/>
                <w:spacing w:val="0"/>
                <w:kern w:val="0"/>
                <w:sz w:val="18"/>
                <w:szCs w:val="26"/>
                <w:rtl/>
                <w:lang w:bidi="ar-EG"/>
              </w:rPr>
              <w:t xml:space="preserve">نعم </w:t>
            </w:r>
          </w:p>
        </w:tc>
        <w:tc>
          <w:tcPr>
            <w:tcW w:w="1386" w:type="dxa"/>
          </w:tcPr>
          <w:p w:rsidR="008F5A14" w:rsidRPr="00300886" w:rsidRDefault="008F5A14" w:rsidP="004E3C12">
            <w:pPr>
              <w:spacing w:before="0" w:after="40" w:line="300" w:lineRule="exact"/>
              <w:rPr>
                <w:snapToGrid w:val="0"/>
                <w:spacing w:val="0"/>
                <w:kern w:val="0"/>
                <w:sz w:val="18"/>
                <w:szCs w:val="26"/>
                <w:rtl/>
                <w:lang w:bidi="ar-EG"/>
              </w:rPr>
            </w:pPr>
            <w:r w:rsidRPr="00300886">
              <w:rPr>
                <w:snapToGrid w:val="0"/>
                <w:spacing w:val="0"/>
                <w:kern w:val="0"/>
                <w:sz w:val="18"/>
                <w:szCs w:val="26"/>
                <w:rtl/>
                <w:lang w:bidi="ar-EG"/>
              </w:rPr>
              <w:t>نعم</w:t>
            </w:r>
          </w:p>
        </w:tc>
        <w:tc>
          <w:tcPr>
            <w:tcW w:w="3945" w:type="dxa"/>
          </w:tcPr>
          <w:p w:rsidR="008F5A14" w:rsidRPr="00300886" w:rsidRDefault="008F5A14" w:rsidP="004E3C12">
            <w:pPr>
              <w:spacing w:before="0" w:after="40" w:line="300" w:lineRule="exact"/>
              <w:rPr>
                <w:snapToGrid w:val="0"/>
                <w:spacing w:val="0"/>
                <w:kern w:val="0"/>
                <w:sz w:val="18"/>
                <w:szCs w:val="26"/>
                <w:rtl/>
                <w:lang w:bidi="ar-EG"/>
              </w:rPr>
            </w:pPr>
            <w:r w:rsidRPr="00300886">
              <w:rPr>
                <w:snapToGrid w:val="0"/>
                <w:spacing w:val="0"/>
                <w:kern w:val="0"/>
                <w:sz w:val="18"/>
                <w:szCs w:val="26"/>
                <w:rtl/>
                <w:lang w:bidi="ar-EG"/>
              </w:rPr>
              <w:t>لا</w:t>
            </w:r>
          </w:p>
        </w:tc>
      </w:tr>
      <w:tr w:rsidR="008F5A14" w:rsidTr="00461143">
        <w:tc>
          <w:tcPr>
            <w:tcW w:w="3009" w:type="dxa"/>
          </w:tcPr>
          <w:p w:rsidR="008F5A14" w:rsidRPr="00300886" w:rsidRDefault="008F5A14" w:rsidP="002B0A96">
            <w:pPr>
              <w:spacing w:before="0" w:after="40" w:line="280" w:lineRule="exact"/>
              <w:ind w:left="380" w:hanging="380"/>
              <w:rPr>
                <w:spacing w:val="0"/>
                <w:kern w:val="0"/>
                <w:sz w:val="18"/>
                <w:szCs w:val="26"/>
                <w:rtl/>
                <w:lang w:bidi="ar-EG"/>
              </w:rPr>
            </w:pPr>
            <w:r w:rsidRPr="00300886">
              <w:rPr>
                <w:snapToGrid w:val="0"/>
                <w:spacing w:val="0"/>
                <w:kern w:val="0"/>
                <w:sz w:val="18"/>
                <w:szCs w:val="26"/>
                <w:rtl/>
                <w:lang w:bidi="ar-EG"/>
              </w:rPr>
              <w:t>1-</w:t>
            </w:r>
            <w:r w:rsidR="002B0A96">
              <w:rPr>
                <w:rFonts w:hint="cs"/>
                <w:snapToGrid w:val="0"/>
                <w:spacing w:val="0"/>
                <w:kern w:val="0"/>
                <w:sz w:val="18"/>
                <w:szCs w:val="26"/>
                <w:rtl/>
                <w:lang w:bidi="ar-EG"/>
              </w:rPr>
              <w:tab/>
            </w:r>
            <w:r w:rsidRPr="002B0A96">
              <w:rPr>
                <w:spacing w:val="0"/>
                <w:kern w:val="0"/>
                <w:sz w:val="18"/>
                <w:szCs w:val="26"/>
                <w:rtl/>
                <w:lang w:bidi="ar-EG"/>
              </w:rPr>
              <w:t xml:space="preserve">الاتفاقية الأوروبية لمنع التعذيب والمعاملة أو العقوبة القاسية </w:t>
            </w:r>
            <w:r w:rsidR="002B0A96">
              <w:rPr>
                <w:rFonts w:hint="cs"/>
                <w:spacing w:val="0"/>
                <w:kern w:val="0"/>
                <w:sz w:val="18"/>
                <w:szCs w:val="26"/>
                <w:rtl/>
                <w:lang w:bidi="ar-EG"/>
              </w:rPr>
              <w:br/>
            </w:r>
            <w:r w:rsidRPr="002B0A96">
              <w:rPr>
                <w:spacing w:val="0"/>
                <w:kern w:val="0"/>
                <w:sz w:val="18"/>
                <w:szCs w:val="26"/>
                <w:rtl/>
                <w:lang w:bidi="ar-EG"/>
              </w:rPr>
              <w:t>أو اللاإنسانية أو المهينة (1987)</w:t>
            </w:r>
          </w:p>
          <w:p w:rsidR="008F5A14" w:rsidRPr="00300886" w:rsidRDefault="008F5A14" w:rsidP="002B0A96">
            <w:pPr>
              <w:spacing w:before="0" w:after="40" w:line="280" w:lineRule="exact"/>
              <w:ind w:left="380" w:hanging="380"/>
              <w:rPr>
                <w:spacing w:val="0"/>
                <w:kern w:val="0"/>
                <w:sz w:val="18"/>
                <w:szCs w:val="26"/>
                <w:rtl/>
                <w:lang w:bidi="ar-EG"/>
              </w:rPr>
            </w:pPr>
            <w:r w:rsidRPr="00300886">
              <w:rPr>
                <w:spacing w:val="0"/>
                <w:kern w:val="0"/>
                <w:sz w:val="18"/>
                <w:szCs w:val="26"/>
                <w:rtl/>
                <w:lang w:bidi="ar-EG"/>
              </w:rPr>
              <w:t>2-</w:t>
            </w:r>
            <w:r w:rsidR="002B0A96">
              <w:rPr>
                <w:rFonts w:hint="cs"/>
                <w:spacing w:val="0"/>
                <w:kern w:val="0"/>
                <w:sz w:val="18"/>
                <w:szCs w:val="26"/>
                <w:rtl/>
                <w:lang w:bidi="ar-EG"/>
              </w:rPr>
              <w:tab/>
            </w:r>
            <w:r w:rsidRPr="00300886">
              <w:rPr>
                <w:spacing w:val="0"/>
                <w:kern w:val="0"/>
                <w:sz w:val="18"/>
                <w:szCs w:val="26"/>
                <w:rtl/>
                <w:lang w:bidi="ar-EG"/>
              </w:rPr>
              <w:t>البروتوكول 1 للاتفاقية (1993)</w:t>
            </w:r>
          </w:p>
          <w:p w:rsidR="008F5A14" w:rsidRPr="00300886" w:rsidRDefault="008F5A14" w:rsidP="002B0A96">
            <w:pPr>
              <w:spacing w:before="0" w:after="40" w:line="280" w:lineRule="exact"/>
              <w:ind w:left="380" w:hanging="380"/>
              <w:rPr>
                <w:spacing w:val="0"/>
                <w:kern w:val="0"/>
                <w:sz w:val="18"/>
                <w:szCs w:val="26"/>
                <w:rtl/>
                <w:lang w:bidi="ar-EG"/>
              </w:rPr>
            </w:pPr>
            <w:r w:rsidRPr="00300886">
              <w:rPr>
                <w:spacing w:val="0"/>
                <w:kern w:val="0"/>
                <w:sz w:val="18"/>
                <w:szCs w:val="26"/>
                <w:rtl/>
                <w:lang w:bidi="ar-EG"/>
              </w:rPr>
              <w:t>3-</w:t>
            </w:r>
            <w:r w:rsidR="002B0A96">
              <w:rPr>
                <w:rFonts w:hint="cs"/>
                <w:spacing w:val="0"/>
                <w:kern w:val="0"/>
                <w:sz w:val="18"/>
                <w:szCs w:val="26"/>
                <w:rtl/>
                <w:lang w:bidi="ar-EG"/>
              </w:rPr>
              <w:tab/>
            </w:r>
            <w:r w:rsidRPr="00300886">
              <w:rPr>
                <w:spacing w:val="0"/>
                <w:kern w:val="0"/>
                <w:sz w:val="18"/>
                <w:szCs w:val="26"/>
                <w:rtl/>
                <w:lang w:bidi="ar-EG"/>
              </w:rPr>
              <w:t xml:space="preserve">البروتوكول 2 للاتفاقية (1993) </w:t>
            </w:r>
          </w:p>
        </w:tc>
        <w:tc>
          <w:tcPr>
            <w:tcW w:w="1231" w:type="dxa"/>
          </w:tcPr>
          <w:p w:rsidR="008F5A14" w:rsidRPr="00300886" w:rsidRDefault="008F5A14" w:rsidP="004E3C12">
            <w:pPr>
              <w:spacing w:before="0" w:after="40" w:line="300" w:lineRule="exact"/>
              <w:rPr>
                <w:snapToGrid w:val="0"/>
                <w:spacing w:val="0"/>
                <w:kern w:val="0"/>
                <w:sz w:val="18"/>
                <w:szCs w:val="26"/>
                <w:rtl/>
                <w:lang w:bidi="ar-EG"/>
              </w:rPr>
            </w:pPr>
            <w:r w:rsidRPr="00300886">
              <w:rPr>
                <w:snapToGrid w:val="0"/>
                <w:spacing w:val="0"/>
                <w:kern w:val="0"/>
                <w:sz w:val="18"/>
                <w:szCs w:val="26"/>
                <w:rtl/>
                <w:lang w:bidi="ar-EG"/>
              </w:rPr>
              <w:t>نعم</w:t>
            </w:r>
          </w:p>
        </w:tc>
        <w:tc>
          <w:tcPr>
            <w:tcW w:w="1386" w:type="dxa"/>
          </w:tcPr>
          <w:p w:rsidR="008F5A14" w:rsidRPr="00300886" w:rsidRDefault="008F5A14" w:rsidP="009918AC">
            <w:pPr>
              <w:spacing w:before="0" w:after="0" w:line="300" w:lineRule="exact"/>
              <w:rPr>
                <w:snapToGrid w:val="0"/>
                <w:spacing w:val="0"/>
                <w:kern w:val="0"/>
                <w:sz w:val="18"/>
                <w:szCs w:val="26"/>
                <w:rtl/>
                <w:lang w:bidi="ar-EG"/>
              </w:rPr>
            </w:pPr>
            <w:r w:rsidRPr="00300886">
              <w:rPr>
                <w:snapToGrid w:val="0"/>
                <w:spacing w:val="0"/>
                <w:kern w:val="0"/>
                <w:sz w:val="18"/>
                <w:szCs w:val="26"/>
                <w:rtl/>
                <w:lang w:bidi="ar-EG"/>
              </w:rPr>
              <w:t xml:space="preserve">1- نعم </w:t>
            </w:r>
          </w:p>
          <w:p w:rsidR="008F5A14" w:rsidRPr="00300886" w:rsidRDefault="008F5A14" w:rsidP="009918AC">
            <w:pPr>
              <w:spacing w:before="0" w:after="0" w:line="300" w:lineRule="exact"/>
              <w:rPr>
                <w:snapToGrid w:val="0"/>
                <w:spacing w:val="0"/>
                <w:kern w:val="0"/>
                <w:sz w:val="18"/>
                <w:szCs w:val="26"/>
                <w:rtl/>
                <w:lang w:bidi="ar-EG"/>
              </w:rPr>
            </w:pPr>
            <w:r w:rsidRPr="00300886">
              <w:rPr>
                <w:snapToGrid w:val="0"/>
                <w:spacing w:val="0"/>
                <w:kern w:val="0"/>
                <w:sz w:val="18"/>
                <w:szCs w:val="26"/>
                <w:rtl/>
                <w:lang w:bidi="ar-EG"/>
              </w:rPr>
              <w:t>2- نعم</w:t>
            </w:r>
          </w:p>
          <w:p w:rsidR="008F5A14" w:rsidRPr="00300886" w:rsidRDefault="008F5A14" w:rsidP="009918AC">
            <w:pPr>
              <w:spacing w:before="0" w:after="0" w:line="300" w:lineRule="exact"/>
              <w:rPr>
                <w:snapToGrid w:val="0"/>
                <w:spacing w:val="0"/>
                <w:kern w:val="0"/>
                <w:sz w:val="18"/>
                <w:szCs w:val="26"/>
                <w:rtl/>
                <w:lang w:bidi="ar-EG"/>
              </w:rPr>
            </w:pPr>
            <w:r w:rsidRPr="00300886">
              <w:rPr>
                <w:snapToGrid w:val="0"/>
                <w:spacing w:val="0"/>
                <w:kern w:val="0"/>
                <w:sz w:val="18"/>
                <w:szCs w:val="26"/>
                <w:rtl/>
                <w:lang w:bidi="ar-EG"/>
              </w:rPr>
              <w:t>3- نعم</w:t>
            </w:r>
          </w:p>
        </w:tc>
        <w:tc>
          <w:tcPr>
            <w:tcW w:w="3945" w:type="dxa"/>
          </w:tcPr>
          <w:p w:rsidR="008F5A14" w:rsidRPr="00300886" w:rsidRDefault="008F5A14" w:rsidP="009918AC">
            <w:pPr>
              <w:spacing w:before="0" w:after="0" w:line="300" w:lineRule="exact"/>
              <w:rPr>
                <w:snapToGrid w:val="0"/>
                <w:spacing w:val="0"/>
                <w:kern w:val="0"/>
                <w:sz w:val="18"/>
                <w:szCs w:val="26"/>
                <w:rtl/>
                <w:lang w:bidi="ar-EG"/>
              </w:rPr>
            </w:pPr>
            <w:r w:rsidRPr="00300886">
              <w:rPr>
                <w:snapToGrid w:val="0"/>
                <w:spacing w:val="0"/>
                <w:kern w:val="0"/>
                <w:sz w:val="18"/>
                <w:szCs w:val="26"/>
                <w:rtl/>
                <w:lang w:bidi="ar-EG"/>
              </w:rPr>
              <w:t xml:space="preserve">1- جبل طارق </w:t>
            </w:r>
          </w:p>
          <w:p w:rsidR="008F5A14" w:rsidRPr="00300886" w:rsidRDefault="008F5A14" w:rsidP="009918AC">
            <w:pPr>
              <w:spacing w:before="0" w:after="0" w:line="300" w:lineRule="exact"/>
              <w:rPr>
                <w:snapToGrid w:val="0"/>
                <w:spacing w:val="0"/>
                <w:kern w:val="0"/>
                <w:sz w:val="18"/>
                <w:szCs w:val="26"/>
                <w:rtl/>
                <w:lang w:bidi="ar-EG"/>
              </w:rPr>
            </w:pPr>
            <w:r w:rsidRPr="00300886">
              <w:rPr>
                <w:snapToGrid w:val="0"/>
                <w:spacing w:val="0"/>
                <w:kern w:val="0"/>
                <w:sz w:val="18"/>
                <w:szCs w:val="26"/>
                <w:rtl/>
                <w:lang w:bidi="ar-EG"/>
              </w:rPr>
              <w:t>2- جبل طارق</w:t>
            </w:r>
          </w:p>
          <w:p w:rsidR="008F5A14" w:rsidRPr="00300886" w:rsidRDefault="008F5A14" w:rsidP="009918AC">
            <w:pPr>
              <w:spacing w:before="0" w:after="0" w:line="300" w:lineRule="exact"/>
              <w:rPr>
                <w:snapToGrid w:val="0"/>
                <w:spacing w:val="0"/>
                <w:kern w:val="0"/>
                <w:sz w:val="18"/>
                <w:szCs w:val="26"/>
                <w:rtl/>
                <w:lang w:bidi="ar-EG"/>
              </w:rPr>
            </w:pPr>
            <w:r w:rsidRPr="00300886">
              <w:rPr>
                <w:snapToGrid w:val="0"/>
                <w:spacing w:val="0"/>
                <w:kern w:val="0"/>
                <w:sz w:val="18"/>
                <w:szCs w:val="26"/>
                <w:rtl/>
                <w:lang w:bidi="ar-EG"/>
              </w:rPr>
              <w:t>3- جبل طارق</w:t>
            </w:r>
          </w:p>
        </w:tc>
      </w:tr>
      <w:tr w:rsidR="008F5A14" w:rsidTr="00461143">
        <w:tc>
          <w:tcPr>
            <w:tcW w:w="3009" w:type="dxa"/>
          </w:tcPr>
          <w:p w:rsidR="008F5A14" w:rsidRPr="00300886" w:rsidRDefault="008F5A14" w:rsidP="004E3C12">
            <w:pPr>
              <w:spacing w:before="0" w:after="40" w:line="300" w:lineRule="exact"/>
              <w:rPr>
                <w:spacing w:val="0"/>
                <w:kern w:val="0"/>
                <w:sz w:val="18"/>
                <w:szCs w:val="26"/>
                <w:rtl/>
                <w:lang w:bidi="ar-EG"/>
              </w:rPr>
            </w:pPr>
            <w:r w:rsidRPr="00300886">
              <w:rPr>
                <w:spacing w:val="0"/>
                <w:kern w:val="0"/>
                <w:sz w:val="18"/>
                <w:szCs w:val="26"/>
                <w:rtl/>
                <w:lang w:bidi="ar-EG"/>
              </w:rPr>
              <w:t>الميثاق الأوروبي للّغات الإقليمية أو لغات الأقليات (1992)</w:t>
            </w:r>
          </w:p>
        </w:tc>
        <w:tc>
          <w:tcPr>
            <w:tcW w:w="1231" w:type="dxa"/>
          </w:tcPr>
          <w:p w:rsidR="008F5A14" w:rsidRPr="00300886" w:rsidRDefault="008F5A14" w:rsidP="004E3C12">
            <w:pPr>
              <w:spacing w:before="0" w:after="40" w:line="300" w:lineRule="exact"/>
              <w:rPr>
                <w:snapToGrid w:val="0"/>
                <w:spacing w:val="0"/>
                <w:kern w:val="0"/>
                <w:sz w:val="18"/>
                <w:szCs w:val="26"/>
                <w:rtl/>
                <w:lang w:bidi="ar-EG"/>
              </w:rPr>
            </w:pPr>
            <w:r w:rsidRPr="00300886">
              <w:rPr>
                <w:snapToGrid w:val="0"/>
                <w:spacing w:val="0"/>
                <w:kern w:val="0"/>
                <w:sz w:val="18"/>
                <w:szCs w:val="26"/>
                <w:rtl/>
                <w:lang w:bidi="ar-EG"/>
              </w:rPr>
              <w:t>نعم</w:t>
            </w:r>
          </w:p>
        </w:tc>
        <w:tc>
          <w:tcPr>
            <w:tcW w:w="1386" w:type="dxa"/>
          </w:tcPr>
          <w:p w:rsidR="008F5A14" w:rsidRPr="00300886" w:rsidRDefault="008F5A14" w:rsidP="004E3C12">
            <w:pPr>
              <w:spacing w:before="0" w:after="40" w:line="300" w:lineRule="exact"/>
              <w:rPr>
                <w:snapToGrid w:val="0"/>
                <w:spacing w:val="0"/>
                <w:kern w:val="0"/>
                <w:sz w:val="18"/>
                <w:szCs w:val="26"/>
                <w:rtl/>
                <w:lang w:bidi="ar-EG"/>
              </w:rPr>
            </w:pPr>
            <w:r w:rsidRPr="00300886">
              <w:rPr>
                <w:snapToGrid w:val="0"/>
                <w:spacing w:val="0"/>
                <w:kern w:val="0"/>
                <w:sz w:val="18"/>
                <w:szCs w:val="26"/>
                <w:rtl/>
                <w:lang w:bidi="ar-EG"/>
              </w:rPr>
              <w:t xml:space="preserve">جزيرة مان </w:t>
            </w:r>
          </w:p>
        </w:tc>
        <w:tc>
          <w:tcPr>
            <w:tcW w:w="3945" w:type="dxa"/>
          </w:tcPr>
          <w:p w:rsidR="008F5A14" w:rsidRPr="00300886" w:rsidRDefault="008F5A14" w:rsidP="004E3C12">
            <w:pPr>
              <w:spacing w:before="0" w:after="40" w:line="300" w:lineRule="exact"/>
              <w:rPr>
                <w:snapToGrid w:val="0"/>
                <w:spacing w:val="0"/>
                <w:kern w:val="0"/>
                <w:sz w:val="18"/>
                <w:szCs w:val="26"/>
                <w:rtl/>
                <w:lang w:bidi="ar-EG"/>
              </w:rPr>
            </w:pPr>
            <w:r w:rsidRPr="00300886">
              <w:rPr>
                <w:snapToGrid w:val="0"/>
                <w:spacing w:val="0"/>
                <w:kern w:val="0"/>
                <w:sz w:val="18"/>
                <w:szCs w:val="26"/>
                <w:rtl/>
                <w:lang w:bidi="ar-EG"/>
              </w:rPr>
              <w:t>لا</w:t>
            </w:r>
          </w:p>
        </w:tc>
      </w:tr>
      <w:tr w:rsidR="008F5A14" w:rsidTr="00461143">
        <w:tc>
          <w:tcPr>
            <w:tcW w:w="3009" w:type="dxa"/>
          </w:tcPr>
          <w:p w:rsidR="008F5A14" w:rsidRPr="00300886" w:rsidRDefault="008F5A14" w:rsidP="004E3C12">
            <w:pPr>
              <w:spacing w:before="0" w:after="40" w:line="300" w:lineRule="exact"/>
              <w:rPr>
                <w:spacing w:val="0"/>
                <w:kern w:val="0"/>
                <w:sz w:val="18"/>
                <w:szCs w:val="26"/>
                <w:rtl/>
                <w:lang w:bidi="ar-EG"/>
              </w:rPr>
            </w:pPr>
            <w:r w:rsidRPr="00300886">
              <w:rPr>
                <w:spacing w:val="0"/>
                <w:kern w:val="0"/>
                <w:sz w:val="18"/>
                <w:szCs w:val="26"/>
                <w:rtl/>
                <w:lang w:bidi="ar-EG"/>
              </w:rPr>
              <w:t>الاتفاقية الإطارية لحماية الأقليات الوطنية (1995)</w:t>
            </w:r>
          </w:p>
        </w:tc>
        <w:tc>
          <w:tcPr>
            <w:tcW w:w="1231" w:type="dxa"/>
          </w:tcPr>
          <w:p w:rsidR="008F5A14" w:rsidRPr="00300886" w:rsidRDefault="008F5A14" w:rsidP="004E3C12">
            <w:pPr>
              <w:spacing w:before="0" w:after="40" w:line="300" w:lineRule="exact"/>
              <w:rPr>
                <w:snapToGrid w:val="0"/>
                <w:spacing w:val="0"/>
                <w:kern w:val="0"/>
                <w:sz w:val="18"/>
                <w:szCs w:val="26"/>
                <w:rtl/>
                <w:lang w:bidi="ar-EG"/>
              </w:rPr>
            </w:pPr>
            <w:r w:rsidRPr="00300886">
              <w:rPr>
                <w:snapToGrid w:val="0"/>
                <w:spacing w:val="0"/>
                <w:kern w:val="0"/>
                <w:sz w:val="18"/>
                <w:szCs w:val="26"/>
                <w:rtl/>
                <w:lang w:bidi="ar-EG"/>
              </w:rPr>
              <w:t>نعم</w:t>
            </w:r>
          </w:p>
        </w:tc>
        <w:tc>
          <w:tcPr>
            <w:tcW w:w="1386" w:type="dxa"/>
          </w:tcPr>
          <w:p w:rsidR="008F5A14" w:rsidRPr="00300886" w:rsidRDefault="008F5A14" w:rsidP="004E3C12">
            <w:pPr>
              <w:spacing w:before="0" w:after="40" w:line="300" w:lineRule="exact"/>
              <w:rPr>
                <w:snapToGrid w:val="0"/>
                <w:spacing w:val="0"/>
                <w:kern w:val="0"/>
                <w:sz w:val="18"/>
                <w:szCs w:val="26"/>
                <w:rtl/>
                <w:lang w:bidi="ar-EG"/>
              </w:rPr>
            </w:pPr>
            <w:r w:rsidRPr="00300886">
              <w:rPr>
                <w:snapToGrid w:val="0"/>
                <w:spacing w:val="0"/>
                <w:kern w:val="0"/>
                <w:sz w:val="18"/>
                <w:szCs w:val="26"/>
                <w:rtl/>
                <w:lang w:bidi="ar-EG"/>
              </w:rPr>
              <w:t>لا</w:t>
            </w:r>
          </w:p>
        </w:tc>
        <w:tc>
          <w:tcPr>
            <w:tcW w:w="3945" w:type="dxa"/>
          </w:tcPr>
          <w:p w:rsidR="008F5A14" w:rsidRPr="00300886" w:rsidRDefault="008F5A14" w:rsidP="004E3C12">
            <w:pPr>
              <w:spacing w:before="0" w:after="40" w:line="300" w:lineRule="exact"/>
              <w:rPr>
                <w:snapToGrid w:val="0"/>
                <w:spacing w:val="0"/>
                <w:kern w:val="0"/>
                <w:sz w:val="18"/>
                <w:szCs w:val="26"/>
                <w:rtl/>
                <w:lang w:bidi="ar-EG"/>
              </w:rPr>
            </w:pPr>
            <w:r w:rsidRPr="00300886">
              <w:rPr>
                <w:snapToGrid w:val="0"/>
                <w:spacing w:val="0"/>
                <w:kern w:val="0"/>
                <w:sz w:val="18"/>
                <w:szCs w:val="26"/>
                <w:rtl/>
                <w:lang w:bidi="ar-EG"/>
              </w:rPr>
              <w:t>لا</w:t>
            </w:r>
          </w:p>
        </w:tc>
      </w:tr>
    </w:tbl>
    <w:p w:rsidR="008E2263" w:rsidRPr="00A808B6" w:rsidRDefault="008E2263" w:rsidP="002B0A96">
      <w:pPr>
        <w:tabs>
          <w:tab w:val="left" w:pos="6907"/>
        </w:tabs>
        <w:spacing w:line="380" w:lineRule="exact"/>
        <w:rPr>
          <w:b/>
          <w:bCs/>
          <w:rtl/>
          <w:lang w:bidi="ar-EG"/>
        </w:rPr>
      </w:pPr>
      <w:r w:rsidRPr="00A808B6">
        <w:rPr>
          <w:b/>
          <w:bCs/>
          <w:rtl/>
          <w:lang w:bidi="ar-EG"/>
        </w:rPr>
        <w:t>المملكة المتحدة</w:t>
      </w:r>
    </w:p>
    <w:p w:rsidR="005701CE" w:rsidRDefault="007936E7" w:rsidP="002D609D">
      <w:pPr>
        <w:spacing w:before="0" w:line="380" w:lineRule="exact"/>
        <w:rPr>
          <w:rFonts w:hint="cs"/>
          <w:rtl/>
          <w:lang w:bidi="ar-EG"/>
        </w:rPr>
      </w:pPr>
      <w:r>
        <w:rPr>
          <w:rFonts w:hint="cs"/>
          <w:rtl/>
          <w:lang w:bidi="ar-EG"/>
        </w:rPr>
        <w:t>14-</w:t>
      </w:r>
      <w:r w:rsidR="002B0A96" w:rsidRPr="00A808B6">
        <w:rPr>
          <w:rFonts w:hint="cs"/>
          <w:rtl/>
          <w:lang w:bidi="ar-EG"/>
        </w:rPr>
        <w:tab/>
      </w:r>
      <w:r w:rsidR="008E2263" w:rsidRPr="00A808B6">
        <w:rPr>
          <w:rtl/>
          <w:lang w:bidi="ar-EG"/>
        </w:rPr>
        <w:t xml:space="preserve">ينفذ قانون حقوق الإنسان لعام 1998 </w:t>
      </w:r>
      <w:r w:rsidR="008E2263" w:rsidRPr="00A808B6">
        <w:rPr>
          <w:rFonts w:hint="cs"/>
          <w:rtl/>
          <w:lang w:bidi="ar-EG"/>
        </w:rPr>
        <w:t>تنفيذا</w:t>
      </w:r>
      <w:r w:rsidR="00A808B6" w:rsidRPr="00A808B6">
        <w:rPr>
          <w:rFonts w:hint="cs"/>
          <w:rtl/>
          <w:lang w:bidi="ar-EG"/>
        </w:rPr>
        <w:t>ً</w:t>
      </w:r>
      <w:r w:rsidR="008E2263" w:rsidRPr="00A808B6">
        <w:rPr>
          <w:rFonts w:hint="cs"/>
          <w:rtl/>
          <w:lang w:bidi="ar-EG"/>
        </w:rPr>
        <w:t xml:space="preserve"> كاملا</w:t>
      </w:r>
      <w:r w:rsidR="00A808B6" w:rsidRPr="00A808B6">
        <w:rPr>
          <w:rFonts w:hint="cs"/>
          <w:rtl/>
          <w:lang w:bidi="ar-EG"/>
        </w:rPr>
        <w:t>ً</w:t>
      </w:r>
      <w:r w:rsidR="008E2263" w:rsidRPr="00A808B6">
        <w:rPr>
          <w:rtl/>
          <w:lang w:bidi="ar-EG"/>
        </w:rPr>
        <w:t xml:space="preserve"> منذ 2 تشرين الأول/أكتوبر 2000. وهو يعمل بثلاث طرق رئيسية. فأولا</w:t>
      </w:r>
      <w:r w:rsidR="00A808B6" w:rsidRPr="00A808B6">
        <w:rPr>
          <w:rFonts w:hint="cs"/>
          <w:rtl/>
          <w:lang w:bidi="ar-EG"/>
        </w:rPr>
        <w:t>ً</w:t>
      </w:r>
      <w:r w:rsidR="008E2263" w:rsidRPr="00A808B6">
        <w:rPr>
          <w:rtl/>
          <w:lang w:bidi="ar-EG"/>
        </w:rPr>
        <w:t xml:space="preserve">، يفرض على جميع السلطات العامة (بما فيها الحكومة المركزية والمحلية والشرطة والمحاكم) المسؤولية القانونية للعمل بشكل يتسق مع </w:t>
      </w:r>
      <w:r w:rsidR="00A808B6">
        <w:rPr>
          <w:rFonts w:hint="cs"/>
          <w:rtl/>
          <w:lang w:bidi="ar-EG"/>
        </w:rPr>
        <w:t>ال</w:t>
      </w:r>
      <w:r w:rsidR="008E2263" w:rsidRPr="00A808B6">
        <w:rPr>
          <w:rtl/>
          <w:lang w:bidi="ar-EG"/>
        </w:rPr>
        <w:t xml:space="preserve">حقوق </w:t>
      </w:r>
      <w:r w:rsidR="00A808B6">
        <w:rPr>
          <w:rFonts w:hint="cs"/>
          <w:rtl/>
          <w:lang w:bidi="ar-EG"/>
        </w:rPr>
        <w:t>المشمولة ب</w:t>
      </w:r>
      <w:r w:rsidR="008E2263" w:rsidRPr="00A808B6">
        <w:rPr>
          <w:rtl/>
          <w:lang w:bidi="ar-EG"/>
        </w:rPr>
        <w:t xml:space="preserve">الاتفاقية الأوروبية لحماية حقوق الإنسان والحريات الأساسية، ويسمح برفع قضية أمام محاكم المملكة المتحدة ضد أي سلطة عامة لا تفعل ذلك. </w:t>
      </w:r>
      <w:r w:rsidR="00A808B6">
        <w:rPr>
          <w:rFonts w:hint="cs"/>
          <w:rtl/>
          <w:lang w:bidi="ar-EG"/>
        </w:rPr>
        <w:br/>
      </w:r>
      <w:r w:rsidR="008E2263" w:rsidRPr="00A808B6">
        <w:rPr>
          <w:rtl/>
          <w:lang w:bidi="ar-EG"/>
        </w:rPr>
        <w:t>وثانيا</w:t>
      </w:r>
      <w:r w:rsidR="00A808B6">
        <w:rPr>
          <w:rFonts w:hint="cs"/>
          <w:rtl/>
          <w:lang w:bidi="ar-EG"/>
        </w:rPr>
        <w:t>ً</w:t>
      </w:r>
      <w:r w:rsidR="008E2263" w:rsidRPr="00A808B6">
        <w:rPr>
          <w:rtl/>
          <w:lang w:bidi="ar-EG"/>
        </w:rPr>
        <w:t>، يتطلب قراءة جميع التشريعات وتنفيذها، قدر الإمكان، على نحو يتسق مع حقوق الاتفاقية الأوروبية لحماية حقوق الإنسان والحريات الأساسية. و</w:t>
      </w:r>
      <w:r w:rsidR="001D3DB0">
        <w:rPr>
          <w:rFonts w:hint="cs"/>
          <w:rtl/>
          <w:lang w:bidi="ar-EG"/>
        </w:rPr>
        <w:t>إ</w:t>
      </w:r>
      <w:r w:rsidR="008E2263" w:rsidRPr="00A808B6">
        <w:rPr>
          <w:rtl/>
          <w:lang w:bidi="ar-EG"/>
        </w:rPr>
        <w:t>ذا كان ذلك غير ممكن، يجوز للمحاكم الأعلى أن تعلن رسميا</w:t>
      </w:r>
      <w:r w:rsidR="001D3DB0">
        <w:rPr>
          <w:rFonts w:hint="cs"/>
          <w:rtl/>
          <w:lang w:bidi="ar-EG"/>
        </w:rPr>
        <w:t>ً</w:t>
      </w:r>
      <w:r w:rsidR="008E2263" w:rsidRPr="00A808B6">
        <w:rPr>
          <w:rtl/>
          <w:lang w:bidi="ar-EG"/>
        </w:rPr>
        <w:t xml:space="preserve"> أن التشريع المعني لا يتسق مع الاتفاقية الأوروبية لحماية حقوق الإنسان والحريات الأساسية (في حالة التشريعات الأولية) </w:t>
      </w:r>
      <w:r w:rsidR="001D3DB0">
        <w:rPr>
          <w:rFonts w:hint="cs"/>
          <w:rtl/>
          <w:lang w:bidi="ar-EG"/>
        </w:rPr>
        <w:br/>
      </w:r>
      <w:r w:rsidR="008E2263" w:rsidRPr="00A808B6">
        <w:rPr>
          <w:rtl/>
          <w:lang w:bidi="ar-EG"/>
        </w:rPr>
        <w:t xml:space="preserve">أو تلغيه (في حال التشريعات الثانوية). ولا يؤثر </w:t>
      </w:r>
      <w:r w:rsidR="001D3DB0">
        <w:rPr>
          <w:rFonts w:hint="cs"/>
          <w:rtl/>
          <w:lang w:bidi="ar-EG"/>
        </w:rPr>
        <w:t>إ</w:t>
      </w:r>
      <w:r w:rsidR="008E2263" w:rsidRPr="00A808B6">
        <w:rPr>
          <w:rtl/>
          <w:lang w:bidi="ar-EG"/>
        </w:rPr>
        <w:t xml:space="preserve">علان عدم الاتساق الرسمي على صحة التشريع المعني أو مواصلة العمل به أو إنفاذه، ولكنه يسمح باستهلال ترتيب إصلاحي، وهو </w:t>
      </w:r>
      <w:r w:rsidR="001D3DB0">
        <w:rPr>
          <w:rFonts w:hint="cs"/>
          <w:rtl/>
          <w:lang w:bidi="ar-EG"/>
        </w:rPr>
        <w:t>إ</w:t>
      </w:r>
      <w:r w:rsidR="008E2263" w:rsidRPr="00A808B6">
        <w:rPr>
          <w:rtl/>
          <w:lang w:bidi="ar-EG"/>
        </w:rPr>
        <w:t xml:space="preserve">جراء خاص </w:t>
      </w:r>
      <w:r w:rsidR="008E2263" w:rsidRPr="00A808B6">
        <w:rPr>
          <w:rFonts w:hint="cs"/>
          <w:rtl/>
          <w:lang w:bidi="ar-EG"/>
        </w:rPr>
        <w:t>يسمح</w:t>
      </w:r>
      <w:r w:rsidR="008E2263" w:rsidRPr="00A808B6">
        <w:rPr>
          <w:rtl/>
          <w:lang w:bidi="ar-EG"/>
        </w:rPr>
        <w:t xml:space="preserve"> للوزراء </w:t>
      </w:r>
      <w:r w:rsidR="008E2263" w:rsidRPr="00A808B6">
        <w:rPr>
          <w:rFonts w:hint="cs"/>
          <w:rtl/>
          <w:lang w:bidi="ar-EG"/>
        </w:rPr>
        <w:t>بتعديل الأحكام</w:t>
      </w:r>
      <w:r w:rsidR="008E2263" w:rsidRPr="00A808B6">
        <w:rPr>
          <w:rtl/>
          <w:lang w:bidi="ar-EG"/>
        </w:rPr>
        <w:t xml:space="preserve"> المخلّة أو </w:t>
      </w:r>
      <w:r w:rsidR="008E2263" w:rsidRPr="00A808B6">
        <w:rPr>
          <w:rFonts w:hint="cs"/>
          <w:rtl/>
          <w:lang w:bidi="ar-EG"/>
        </w:rPr>
        <w:t>ب</w:t>
      </w:r>
      <w:r w:rsidR="001D3DB0">
        <w:rPr>
          <w:rFonts w:hint="cs"/>
          <w:rtl/>
          <w:lang w:bidi="ar-EG"/>
        </w:rPr>
        <w:t>إ</w:t>
      </w:r>
      <w:r w:rsidR="008E2263" w:rsidRPr="00A808B6">
        <w:rPr>
          <w:rtl/>
          <w:lang w:bidi="ar-EG"/>
        </w:rPr>
        <w:t>صدار تشريعات</w:t>
      </w:r>
      <w:r w:rsidR="008E2263" w:rsidRPr="00A808B6">
        <w:rPr>
          <w:rFonts w:hint="cs"/>
          <w:rtl/>
          <w:lang w:bidi="ar-EG"/>
        </w:rPr>
        <w:t xml:space="preserve"> جديدة</w:t>
      </w:r>
      <w:r w:rsidR="008E2263" w:rsidRPr="00A808B6">
        <w:rPr>
          <w:b/>
          <w:bCs/>
          <w:rtl/>
          <w:lang w:bidi="ar-EG"/>
        </w:rPr>
        <w:t xml:space="preserve"> </w:t>
      </w:r>
      <w:r w:rsidR="008E2263" w:rsidRPr="00A808B6">
        <w:rPr>
          <w:rtl/>
          <w:lang w:bidi="ar-EG"/>
        </w:rPr>
        <w:t xml:space="preserve">معدلة. يتعين على كل وزير يتقدم بمشروع قرار </w:t>
      </w:r>
      <w:r w:rsidR="001D3DB0">
        <w:rPr>
          <w:rFonts w:hint="cs"/>
          <w:rtl/>
          <w:lang w:bidi="ar-EG"/>
        </w:rPr>
        <w:t>إ</w:t>
      </w:r>
      <w:r w:rsidR="008E2263" w:rsidRPr="00A808B6">
        <w:rPr>
          <w:rtl/>
          <w:lang w:bidi="ar-EG"/>
        </w:rPr>
        <w:t xml:space="preserve">لى البرلمان أن يعلن أن مشروع القرار لا يتعارض في رأيه مع الاتفاقية الأوروبية لحماية حقوق الإنسان والحريات الأساسية، أو أنه يرغب، رغم عدم قدرته على </w:t>
      </w:r>
      <w:r w:rsidR="001D3DB0">
        <w:rPr>
          <w:rFonts w:hint="cs"/>
          <w:rtl/>
          <w:lang w:bidi="ar-EG"/>
        </w:rPr>
        <w:t>إ</w:t>
      </w:r>
      <w:r w:rsidR="008E2263" w:rsidRPr="00A808B6">
        <w:rPr>
          <w:rtl/>
          <w:lang w:bidi="ar-EG"/>
        </w:rPr>
        <w:t>صدار مثل هذا ا</w:t>
      </w:r>
      <w:r w:rsidR="001D3DB0">
        <w:rPr>
          <w:rFonts w:hint="cs"/>
          <w:rtl/>
          <w:lang w:bidi="ar-EG"/>
        </w:rPr>
        <w:t>لإ</w:t>
      </w:r>
      <w:r w:rsidR="008E2263" w:rsidRPr="00A808B6">
        <w:rPr>
          <w:rtl/>
          <w:lang w:bidi="ar-EG"/>
        </w:rPr>
        <w:t xml:space="preserve">علان، </w:t>
      </w:r>
      <w:r w:rsidR="001D3DB0">
        <w:rPr>
          <w:rFonts w:hint="cs"/>
          <w:rtl/>
          <w:lang w:bidi="ar-EG"/>
        </w:rPr>
        <w:t xml:space="preserve">في </w:t>
      </w:r>
      <w:r w:rsidR="008E2263" w:rsidRPr="00A808B6">
        <w:rPr>
          <w:rtl/>
          <w:lang w:bidi="ar-EG"/>
        </w:rPr>
        <w:t>أن يشرع المجلس في تناول مشروع القرار. وأخيرا</w:t>
      </w:r>
      <w:r w:rsidR="001D3DB0">
        <w:rPr>
          <w:rFonts w:hint="cs"/>
          <w:rtl/>
          <w:lang w:bidi="ar-EG"/>
        </w:rPr>
        <w:t>ً</w:t>
      </w:r>
      <w:r w:rsidR="008E2263" w:rsidRPr="00A808B6">
        <w:rPr>
          <w:rtl/>
          <w:lang w:bidi="ar-EG"/>
        </w:rPr>
        <w:t>، يلزم قانون حقوق الإنسان لعام 1998 محاكم المملكة المتحدة بأن تراعي دائما</w:t>
      </w:r>
      <w:r w:rsidR="005701CE">
        <w:rPr>
          <w:rFonts w:hint="cs"/>
          <w:rtl/>
          <w:lang w:bidi="ar-EG"/>
        </w:rPr>
        <w:t>ً</w:t>
      </w:r>
      <w:r w:rsidR="008E2263" w:rsidRPr="00A808B6">
        <w:rPr>
          <w:rtl/>
          <w:lang w:bidi="ar-EG"/>
        </w:rPr>
        <w:t xml:space="preserve"> </w:t>
      </w:r>
      <w:r w:rsidR="005701CE">
        <w:rPr>
          <w:rFonts w:hint="cs"/>
          <w:rtl/>
          <w:lang w:bidi="ar-EG"/>
        </w:rPr>
        <w:t xml:space="preserve">السوابق </w:t>
      </w:r>
      <w:r w:rsidR="008E2263" w:rsidRPr="00A808B6">
        <w:rPr>
          <w:rtl/>
          <w:lang w:bidi="ar-EG"/>
        </w:rPr>
        <w:t>القانونية للمحكمة الأوروبية لحقوق الإنسان</w:t>
      </w:r>
      <w:r w:rsidR="008E2263" w:rsidRPr="00A808B6">
        <w:rPr>
          <w:b/>
          <w:bCs/>
          <w:rtl/>
          <w:lang w:bidi="ar-EG"/>
        </w:rPr>
        <w:t xml:space="preserve"> </w:t>
      </w:r>
      <w:r w:rsidR="008E2263" w:rsidRPr="00A808B6">
        <w:rPr>
          <w:rtl/>
          <w:lang w:bidi="ar-EG"/>
        </w:rPr>
        <w:t xml:space="preserve">في ستراسبورغ لدى البت في </w:t>
      </w:r>
      <w:r w:rsidR="005701CE">
        <w:rPr>
          <w:rFonts w:hint="cs"/>
          <w:rtl/>
          <w:lang w:bidi="ar-EG"/>
        </w:rPr>
        <w:t xml:space="preserve">أي </w:t>
      </w:r>
      <w:r w:rsidR="008E2263" w:rsidRPr="00A808B6">
        <w:rPr>
          <w:rtl/>
          <w:lang w:bidi="ar-EG"/>
        </w:rPr>
        <w:t xml:space="preserve">مسألة </w:t>
      </w:r>
      <w:r w:rsidR="005701CE">
        <w:rPr>
          <w:rFonts w:hint="cs"/>
          <w:rtl/>
          <w:lang w:bidi="ar-EG"/>
        </w:rPr>
        <w:t xml:space="preserve">تنشأ </w:t>
      </w:r>
      <w:r w:rsidR="008E2263" w:rsidRPr="00A808B6">
        <w:rPr>
          <w:rtl/>
          <w:lang w:bidi="ar-EG"/>
        </w:rPr>
        <w:t xml:space="preserve">فيما يتعلق </w:t>
      </w:r>
      <w:r w:rsidR="005701CE">
        <w:rPr>
          <w:rFonts w:hint="cs"/>
          <w:rtl/>
          <w:lang w:bidi="ar-EG"/>
        </w:rPr>
        <w:t xml:space="preserve">بحق من الحقوق المشمولة بالاتفاقية </w:t>
      </w:r>
      <w:r w:rsidR="008E2263" w:rsidRPr="00A808B6">
        <w:rPr>
          <w:rtl/>
          <w:lang w:bidi="ar-EG"/>
        </w:rPr>
        <w:t>الأوروبية لحماية حقوق الإنسان والحريات الأساسية.</w:t>
      </w:r>
    </w:p>
    <w:p w:rsidR="005701CE" w:rsidRDefault="008E2263" w:rsidP="005701CE">
      <w:pPr>
        <w:spacing w:before="0" w:line="380" w:lineRule="exact"/>
        <w:rPr>
          <w:rFonts w:hint="cs"/>
          <w:rtl/>
          <w:lang w:bidi="ar-EG"/>
        </w:rPr>
      </w:pPr>
      <w:r w:rsidRPr="00A808B6">
        <w:rPr>
          <w:rtl/>
          <w:lang w:bidi="ar-EG"/>
        </w:rPr>
        <w:t>15-</w:t>
      </w:r>
      <w:r w:rsidR="005701CE">
        <w:rPr>
          <w:rFonts w:hint="cs"/>
          <w:rtl/>
          <w:lang w:bidi="ar-EG"/>
        </w:rPr>
        <w:tab/>
      </w:r>
      <w:r w:rsidRPr="00A808B6">
        <w:rPr>
          <w:rtl/>
          <w:lang w:bidi="ar-EG"/>
        </w:rPr>
        <w:t xml:space="preserve">ويتطلب قانون اسكتلندا لعام 1998، الذي أنشأ البرلمان الاسكتلندي، أن يتصرّف الوزراء الاسكتلنديون على نحو يتسق مع </w:t>
      </w:r>
      <w:r w:rsidR="005701CE">
        <w:rPr>
          <w:rFonts w:hint="cs"/>
          <w:rtl/>
          <w:lang w:bidi="ar-EG"/>
        </w:rPr>
        <w:t xml:space="preserve">الحقوق المشمولة بالاتفاقية </w:t>
      </w:r>
      <w:r w:rsidRPr="00A808B6">
        <w:rPr>
          <w:rtl/>
          <w:lang w:bidi="ar-EG"/>
        </w:rPr>
        <w:t xml:space="preserve">الأوروبية لحماية </w:t>
      </w:r>
      <w:r w:rsidR="005701CE">
        <w:rPr>
          <w:rtl/>
          <w:lang w:bidi="ar-EG"/>
        </w:rPr>
        <w:t xml:space="preserve">حقوق الإنسان والحريات الأساسية </w:t>
      </w:r>
      <w:r w:rsidRPr="00A808B6">
        <w:rPr>
          <w:rtl/>
          <w:lang w:bidi="ar-EG"/>
        </w:rPr>
        <w:t xml:space="preserve">ويسمح للمحاكم المحلية بأن تلغي </w:t>
      </w:r>
      <w:r w:rsidR="005701CE">
        <w:rPr>
          <w:rtl/>
          <w:lang w:bidi="ar-EG"/>
        </w:rPr>
        <w:t xml:space="preserve">أي تشريع لا يتسق مع الاتفاقية. </w:t>
      </w:r>
    </w:p>
    <w:p w:rsidR="005701CE" w:rsidRDefault="008E2263" w:rsidP="005701CE">
      <w:pPr>
        <w:spacing w:before="0" w:line="380" w:lineRule="exact"/>
        <w:rPr>
          <w:rFonts w:hint="cs"/>
          <w:rtl/>
          <w:lang w:bidi="ar-EG"/>
        </w:rPr>
      </w:pPr>
      <w:r w:rsidRPr="00A808B6">
        <w:rPr>
          <w:rtl/>
          <w:lang w:bidi="ar-EG"/>
        </w:rPr>
        <w:t>16-</w:t>
      </w:r>
      <w:r w:rsidR="005701CE">
        <w:rPr>
          <w:rFonts w:hint="cs"/>
          <w:rtl/>
          <w:lang w:bidi="ar-EG"/>
        </w:rPr>
        <w:tab/>
      </w:r>
      <w:r w:rsidRPr="00A808B6">
        <w:rPr>
          <w:rtl/>
          <w:lang w:bidi="ar-EG"/>
        </w:rPr>
        <w:t xml:space="preserve">ويحتفظ المدعون بأنهم ضحايا لانتهاكات حقوق الإنسان بحق اللجوء </w:t>
      </w:r>
      <w:r w:rsidR="005701CE">
        <w:rPr>
          <w:rFonts w:hint="cs"/>
          <w:rtl/>
          <w:lang w:bidi="ar-EG"/>
        </w:rPr>
        <w:t>إ</w:t>
      </w:r>
      <w:r w:rsidRPr="00A808B6">
        <w:rPr>
          <w:rtl/>
          <w:lang w:bidi="ar-EG"/>
        </w:rPr>
        <w:t>لى المحكمة الأوروبية لحقوق الإنسا</w:t>
      </w:r>
      <w:r w:rsidR="005701CE">
        <w:rPr>
          <w:rtl/>
          <w:lang w:bidi="ar-EG"/>
        </w:rPr>
        <w:t>ن بعد استنفاد التدابير المحلية.</w:t>
      </w:r>
    </w:p>
    <w:p w:rsidR="00FC0208" w:rsidRDefault="008E2263" w:rsidP="00FC0208">
      <w:pPr>
        <w:spacing w:before="0" w:line="380" w:lineRule="exact"/>
        <w:rPr>
          <w:rFonts w:hint="cs"/>
          <w:rtl/>
          <w:lang w:bidi="ar-EG"/>
        </w:rPr>
      </w:pPr>
      <w:r w:rsidRPr="00A808B6">
        <w:rPr>
          <w:rtl/>
          <w:lang w:bidi="ar-EG"/>
        </w:rPr>
        <w:t>17-</w:t>
      </w:r>
      <w:r w:rsidR="005701CE">
        <w:rPr>
          <w:rFonts w:hint="cs"/>
          <w:rtl/>
          <w:lang w:bidi="ar-EG"/>
        </w:rPr>
        <w:tab/>
      </w:r>
      <w:r w:rsidRPr="00A808B6">
        <w:rPr>
          <w:rtl/>
          <w:lang w:bidi="ar-EG"/>
        </w:rPr>
        <w:t xml:space="preserve">وينص قانون المساواة لعام 2006 على </w:t>
      </w:r>
      <w:r w:rsidR="005701CE">
        <w:rPr>
          <w:rFonts w:hint="cs"/>
          <w:rtl/>
          <w:lang w:bidi="ar-EG"/>
        </w:rPr>
        <w:t xml:space="preserve">إنشاء </w:t>
      </w:r>
      <w:r w:rsidRPr="00A808B6">
        <w:rPr>
          <w:rtl/>
          <w:lang w:bidi="ar-EG"/>
        </w:rPr>
        <w:t>اللجنة المعنية بالمساواة وحقوق الإنسان. وتوفر هذه الهيئة المستقلة الجديدة المعلومات والمشورة وتضع مدونات قواعد السلوك وتقوم بالتحقيق في مجالات المساواة والتنوع، وحقوق الإنسان</w:t>
      </w:r>
      <w:r w:rsidR="00DD6CC2" w:rsidRPr="00A808B6">
        <w:rPr>
          <w:b/>
          <w:bCs/>
          <w:vertAlign w:val="superscript"/>
          <w:rtl/>
          <w:lang w:bidi="ar-EG"/>
        </w:rPr>
        <w:t>(</w:t>
      </w:r>
      <w:r w:rsidR="00DD6CC2" w:rsidRPr="00A808B6">
        <w:rPr>
          <w:rStyle w:val="FootnoteReference"/>
          <w:b/>
          <w:bCs w:val="0"/>
          <w:sz w:val="20"/>
          <w:rtl/>
        </w:rPr>
        <w:footnoteReference w:id="31"/>
      </w:r>
      <w:r w:rsidR="00DD6CC2" w:rsidRPr="00A808B6">
        <w:rPr>
          <w:b/>
          <w:bCs/>
          <w:vertAlign w:val="superscript"/>
          <w:rtl/>
          <w:lang w:bidi="ar-EG"/>
        </w:rPr>
        <w:t>)</w:t>
      </w:r>
      <w:r w:rsidRPr="00A808B6">
        <w:rPr>
          <w:rtl/>
          <w:lang w:bidi="ar-EG"/>
        </w:rPr>
        <w:t>. وكما يرد في هذا القانون تتمثل أهداف اللجنة المعنية بالمساواة وحقوق الإنسان عموما</w:t>
      </w:r>
      <w:r w:rsidR="009C077D">
        <w:rPr>
          <w:rFonts w:hint="cs"/>
          <w:rtl/>
          <w:lang w:bidi="ar-EG"/>
        </w:rPr>
        <w:t>ً</w:t>
      </w:r>
      <w:r w:rsidRPr="00A808B6">
        <w:rPr>
          <w:rtl/>
          <w:lang w:bidi="ar-EG"/>
        </w:rPr>
        <w:t xml:space="preserve"> في ضمان </w:t>
      </w:r>
      <w:r w:rsidR="00FF432D">
        <w:rPr>
          <w:rFonts w:hint="cs"/>
          <w:rtl/>
          <w:lang w:bidi="ar-EG"/>
        </w:rPr>
        <w:t xml:space="preserve">ألاّ تكون </w:t>
      </w:r>
      <w:r w:rsidRPr="00A808B6">
        <w:rPr>
          <w:rtl/>
          <w:lang w:bidi="ar-EG"/>
        </w:rPr>
        <w:t xml:space="preserve">قدرة الناس على تحقيق طموحاتهم محدودة بسبب التحيّز أو التمييز، وأن </w:t>
      </w:r>
      <w:r w:rsidR="00FF432D">
        <w:rPr>
          <w:rFonts w:hint="cs"/>
          <w:rtl/>
          <w:lang w:bidi="ar-EG"/>
        </w:rPr>
        <w:t xml:space="preserve">تحظى </w:t>
      </w:r>
      <w:r w:rsidRPr="00A808B6">
        <w:rPr>
          <w:rtl/>
          <w:lang w:bidi="ar-EG"/>
        </w:rPr>
        <w:t xml:space="preserve">حقوق الإنسان لكل فرد بالاحترام والحماية، وأن </w:t>
      </w:r>
      <w:r w:rsidR="00FF432D">
        <w:rPr>
          <w:rFonts w:hint="cs"/>
          <w:rtl/>
          <w:lang w:bidi="ar-EG"/>
        </w:rPr>
        <w:t xml:space="preserve">تُحترم كرامة </w:t>
      </w:r>
      <w:r w:rsidRPr="00A808B6">
        <w:rPr>
          <w:rtl/>
          <w:lang w:bidi="ar-EG"/>
        </w:rPr>
        <w:t xml:space="preserve">كل فرد وقيمته، وأن </w:t>
      </w:r>
      <w:r w:rsidR="00FC0208">
        <w:rPr>
          <w:rFonts w:hint="cs"/>
          <w:rtl/>
          <w:lang w:bidi="ar-EG"/>
        </w:rPr>
        <w:t xml:space="preserve">يتمتع </w:t>
      </w:r>
      <w:r w:rsidRPr="00A808B6">
        <w:rPr>
          <w:rtl/>
          <w:lang w:bidi="ar-EG"/>
        </w:rPr>
        <w:t xml:space="preserve">كل فرد بفرصة متساوية للمشاركة في المجتمع، وأن </w:t>
      </w:r>
      <w:r w:rsidR="00FC0208">
        <w:rPr>
          <w:rFonts w:hint="cs"/>
          <w:rtl/>
          <w:lang w:bidi="ar-EG"/>
        </w:rPr>
        <w:t xml:space="preserve">يكون </w:t>
      </w:r>
      <w:r w:rsidRPr="00A808B6">
        <w:rPr>
          <w:rtl/>
          <w:lang w:bidi="ar-EG"/>
        </w:rPr>
        <w:t xml:space="preserve">هناك احترام متبادل بين المجموعات على أساس فهم التنوع وتثمينه </w:t>
      </w:r>
      <w:r w:rsidRPr="00A808B6">
        <w:rPr>
          <w:rFonts w:hint="cs"/>
          <w:rtl/>
          <w:lang w:bidi="ar-EG"/>
        </w:rPr>
        <w:t>و</w:t>
      </w:r>
      <w:r w:rsidRPr="00A808B6">
        <w:rPr>
          <w:rtl/>
          <w:lang w:bidi="ar-EG"/>
        </w:rPr>
        <w:t>الاحترام</w:t>
      </w:r>
      <w:r w:rsidRPr="00A808B6">
        <w:rPr>
          <w:rFonts w:hint="cs"/>
          <w:rtl/>
          <w:lang w:bidi="ar-EG"/>
        </w:rPr>
        <w:t xml:space="preserve"> المشترك</w:t>
      </w:r>
      <w:r w:rsidR="00FC0208">
        <w:rPr>
          <w:rtl/>
          <w:lang w:bidi="ar-EG"/>
        </w:rPr>
        <w:t xml:space="preserve"> للمساواة وحقوق الإنسان. </w:t>
      </w:r>
    </w:p>
    <w:p w:rsidR="00FC0208" w:rsidRDefault="008E2263" w:rsidP="009918AC">
      <w:pPr>
        <w:spacing w:before="0" w:line="380" w:lineRule="exact"/>
        <w:rPr>
          <w:rFonts w:hint="cs"/>
          <w:rtl/>
          <w:lang w:bidi="ar-EG"/>
        </w:rPr>
      </w:pPr>
      <w:r w:rsidRPr="00A808B6">
        <w:rPr>
          <w:rtl/>
          <w:lang w:bidi="ar-EG"/>
        </w:rPr>
        <w:t>18-</w:t>
      </w:r>
      <w:r w:rsidR="00FC0208">
        <w:rPr>
          <w:rFonts w:hint="cs"/>
          <w:rtl/>
          <w:lang w:bidi="ar-EG"/>
        </w:rPr>
        <w:tab/>
        <w:t xml:space="preserve">وقد </w:t>
      </w:r>
      <w:r w:rsidRPr="00A808B6">
        <w:rPr>
          <w:rtl/>
          <w:lang w:bidi="ar-EG"/>
        </w:rPr>
        <w:t>أنشئت لجنة حقوق الإنسان لآيرلندا الشمالية بموجب قانون آيرلندا الشمالية لعام 1998 من أجل دعم حقوق الإنسان وحمايتها ف</w:t>
      </w:r>
      <w:r w:rsidRPr="00A808B6">
        <w:rPr>
          <w:rFonts w:hint="cs"/>
          <w:rtl/>
          <w:lang w:bidi="ar-EG"/>
        </w:rPr>
        <w:t>ي</w:t>
      </w:r>
      <w:r w:rsidRPr="00A808B6">
        <w:rPr>
          <w:rtl/>
          <w:lang w:bidi="ar-EG"/>
        </w:rPr>
        <w:t xml:space="preserve"> آيرلندا الش</w:t>
      </w:r>
      <w:r w:rsidR="00FC0208">
        <w:rPr>
          <w:rtl/>
          <w:lang w:bidi="ar-EG"/>
        </w:rPr>
        <w:t>مالية. وتشمل مهامها وصلاحياتها:</w:t>
      </w:r>
    </w:p>
    <w:p w:rsidR="00FC0208" w:rsidRDefault="008E2263" w:rsidP="007936E7">
      <w:pPr>
        <w:spacing w:before="0" w:after="120" w:line="380" w:lineRule="exact"/>
        <w:ind w:left="1440" w:hanging="720"/>
        <w:rPr>
          <w:rFonts w:hint="cs"/>
          <w:rtl/>
          <w:lang w:bidi="ar-EG"/>
        </w:rPr>
      </w:pPr>
      <w:r w:rsidRPr="00A808B6">
        <w:rPr>
          <w:rtl/>
          <w:lang w:bidi="ar-EG"/>
        </w:rPr>
        <w:t>-</w:t>
      </w:r>
      <w:r w:rsidRPr="00A808B6">
        <w:rPr>
          <w:rtl/>
          <w:lang w:bidi="ar-EG"/>
        </w:rPr>
        <w:tab/>
        <w:t xml:space="preserve">تقديم المشورة لحكومة وجمعية آيرلندا الشمالية بشأن التدابير التي ينبغي اتخاذها لحماية </w:t>
      </w:r>
      <w:r w:rsidR="00FC0208">
        <w:rPr>
          <w:rFonts w:hint="cs"/>
          <w:rtl/>
          <w:lang w:bidi="ar-EG"/>
        </w:rPr>
        <w:br/>
      </w:r>
      <w:r w:rsidRPr="00A808B6">
        <w:rPr>
          <w:rtl/>
          <w:lang w:bidi="ar-EG"/>
        </w:rPr>
        <w:t>حقوق الإنسان؛</w:t>
      </w:r>
    </w:p>
    <w:p w:rsidR="00AF6AC0" w:rsidRDefault="008E2263" w:rsidP="007936E7">
      <w:pPr>
        <w:spacing w:before="0" w:after="120" w:line="380" w:lineRule="exact"/>
        <w:ind w:left="1440" w:hanging="720"/>
        <w:rPr>
          <w:rFonts w:hint="cs"/>
          <w:rtl/>
          <w:lang w:bidi="ar-EG"/>
        </w:rPr>
      </w:pPr>
      <w:r w:rsidRPr="00A808B6">
        <w:rPr>
          <w:rtl/>
          <w:lang w:bidi="ar-EG"/>
        </w:rPr>
        <w:t>-</w:t>
      </w:r>
      <w:r w:rsidRPr="00A808B6">
        <w:rPr>
          <w:rtl/>
          <w:lang w:bidi="ar-EG"/>
        </w:rPr>
        <w:tab/>
        <w:t xml:space="preserve">استعراض </w:t>
      </w:r>
      <w:r w:rsidR="00AF6AC0">
        <w:rPr>
          <w:rFonts w:hint="cs"/>
          <w:rtl/>
          <w:lang w:bidi="ar-EG"/>
        </w:rPr>
        <w:t xml:space="preserve">مدى فعالية </w:t>
      </w:r>
      <w:r w:rsidRPr="00A808B6">
        <w:rPr>
          <w:rtl/>
          <w:lang w:bidi="ar-EG"/>
        </w:rPr>
        <w:t>قانون حقوق الإنسان في آير</w:t>
      </w:r>
      <w:r w:rsidR="002D609D">
        <w:rPr>
          <w:rtl/>
          <w:lang w:bidi="ar-EG"/>
        </w:rPr>
        <w:t>لندا الشمالية</w:t>
      </w:r>
      <w:r w:rsidRPr="00A808B6">
        <w:rPr>
          <w:rtl/>
          <w:lang w:bidi="ar-EG"/>
        </w:rPr>
        <w:t>؛ و</w:t>
      </w:r>
      <w:r w:rsidR="00AF6AC0">
        <w:rPr>
          <w:rFonts w:hint="cs"/>
          <w:rtl/>
          <w:lang w:bidi="ar-EG"/>
        </w:rPr>
        <w:t>إ</w:t>
      </w:r>
      <w:r w:rsidRPr="00A808B6">
        <w:rPr>
          <w:rtl/>
          <w:lang w:bidi="ar-EG"/>
        </w:rPr>
        <w:t>جراء التحقيقات</w:t>
      </w:r>
      <w:r w:rsidRPr="00A808B6">
        <w:rPr>
          <w:rFonts w:hint="cs"/>
          <w:rtl/>
          <w:lang w:bidi="ar-EG"/>
        </w:rPr>
        <w:t xml:space="preserve"> </w:t>
      </w:r>
      <w:r w:rsidR="00AF6AC0">
        <w:rPr>
          <w:rtl/>
          <w:lang w:bidi="ar-EG"/>
        </w:rPr>
        <w:br/>
      </w:r>
      <w:r w:rsidRPr="00A808B6">
        <w:rPr>
          <w:rFonts w:hint="cs"/>
          <w:rtl/>
          <w:lang w:bidi="ar-EG"/>
        </w:rPr>
        <w:t>ذات الصلة</w:t>
      </w:r>
      <w:r w:rsidR="00AF6AC0">
        <w:rPr>
          <w:rtl/>
          <w:lang w:bidi="ar-EG"/>
        </w:rPr>
        <w:t>؛</w:t>
      </w:r>
    </w:p>
    <w:p w:rsidR="00AF6AC0" w:rsidRDefault="008E2263" w:rsidP="007936E7">
      <w:pPr>
        <w:spacing w:before="0" w:after="120" w:line="380" w:lineRule="exact"/>
        <w:ind w:left="1440" w:hanging="720"/>
        <w:rPr>
          <w:rFonts w:hint="cs"/>
          <w:rtl/>
          <w:lang w:bidi="ar-EG"/>
        </w:rPr>
      </w:pPr>
      <w:r w:rsidRPr="00A808B6">
        <w:rPr>
          <w:rtl/>
          <w:lang w:bidi="ar-EG"/>
        </w:rPr>
        <w:t>-</w:t>
      </w:r>
      <w:r w:rsidRPr="00A808B6">
        <w:rPr>
          <w:rtl/>
          <w:lang w:bidi="ar-EG"/>
        </w:rPr>
        <w:tab/>
        <w:t xml:space="preserve">مساعدة الأفراد الذين يتخذون </w:t>
      </w:r>
      <w:r w:rsidR="00AF6AC0">
        <w:rPr>
          <w:rFonts w:hint="cs"/>
          <w:rtl/>
          <w:lang w:bidi="ar-EG"/>
        </w:rPr>
        <w:t>إ</w:t>
      </w:r>
      <w:r w:rsidRPr="00A808B6">
        <w:rPr>
          <w:rtl/>
          <w:lang w:bidi="ar-EG"/>
        </w:rPr>
        <w:t>جراءات قانونية على أساس الاتفاقية الأوروبية لحماية حقوق</w:t>
      </w:r>
      <w:r w:rsidR="00AF6AC0">
        <w:rPr>
          <w:rtl/>
          <w:lang w:bidi="ar-EG"/>
        </w:rPr>
        <w:t xml:space="preserve"> الإنسان والحريات الأساسية؛</w:t>
      </w:r>
    </w:p>
    <w:p w:rsidR="008E2263" w:rsidRPr="00A808B6" w:rsidRDefault="008E2263" w:rsidP="007936E7">
      <w:pPr>
        <w:spacing w:before="0" w:after="120" w:line="380" w:lineRule="exact"/>
        <w:ind w:left="1440" w:hanging="720"/>
        <w:rPr>
          <w:rtl/>
          <w:lang w:bidi="ar-EG"/>
        </w:rPr>
      </w:pPr>
      <w:r w:rsidRPr="00A808B6">
        <w:rPr>
          <w:rtl/>
          <w:lang w:bidi="ar-EG"/>
        </w:rPr>
        <w:t>-</w:t>
      </w:r>
      <w:r w:rsidRPr="00A808B6">
        <w:rPr>
          <w:rtl/>
          <w:lang w:bidi="ar-EG"/>
        </w:rPr>
        <w:tab/>
        <w:t xml:space="preserve">تقديم المشورة للوزير المختص بشأن نطاق قانون حقوق </w:t>
      </w:r>
      <w:r w:rsidR="002D609D">
        <w:rPr>
          <w:rFonts w:hint="cs"/>
          <w:rtl/>
          <w:lang w:bidi="ar-EG"/>
        </w:rPr>
        <w:t xml:space="preserve">الإنسان </w:t>
      </w:r>
      <w:r w:rsidRPr="00A808B6">
        <w:rPr>
          <w:rtl/>
          <w:lang w:bidi="ar-EG"/>
        </w:rPr>
        <w:t>لآيرلندا الشمالية.</w:t>
      </w:r>
    </w:p>
    <w:p w:rsidR="008E2263" w:rsidRPr="00A808B6" w:rsidRDefault="005C0F30" w:rsidP="009918AC">
      <w:pPr>
        <w:spacing w:before="0" w:line="380" w:lineRule="exact"/>
        <w:rPr>
          <w:rtl/>
          <w:lang w:bidi="ar-EG"/>
        </w:rPr>
      </w:pPr>
      <w:r>
        <w:rPr>
          <w:rtl/>
          <w:lang w:bidi="ar-EG"/>
        </w:rPr>
        <w:br w:type="page"/>
      </w:r>
      <w:r w:rsidR="00AF6AC0">
        <w:rPr>
          <w:rtl/>
          <w:lang w:bidi="ar-EG"/>
        </w:rPr>
        <w:t>19-</w:t>
      </w:r>
      <w:r w:rsidR="00AF6AC0">
        <w:rPr>
          <w:rtl/>
          <w:lang w:bidi="ar-EG"/>
        </w:rPr>
        <w:tab/>
      </w:r>
      <w:r w:rsidR="008E2263" w:rsidRPr="00A808B6">
        <w:rPr>
          <w:rtl/>
          <w:lang w:bidi="ar-EG"/>
        </w:rPr>
        <w:t>وعلاوة على ذلك، منح قانون العدالة والأمن (آيرلندا الشمالية) لعام 2007 لجنة حقوق الإنسان لآيرلندا الشمالية صلاحيات جديدة من أجل:</w:t>
      </w:r>
    </w:p>
    <w:p w:rsidR="006F64EB" w:rsidRDefault="008E2263" w:rsidP="007936E7">
      <w:pPr>
        <w:spacing w:before="0" w:after="120" w:line="380" w:lineRule="exact"/>
        <w:ind w:left="1440" w:hanging="720"/>
        <w:rPr>
          <w:rFonts w:hint="cs"/>
          <w:rtl/>
          <w:lang w:bidi="ar-EG"/>
        </w:rPr>
      </w:pPr>
      <w:r w:rsidRPr="00A808B6">
        <w:rPr>
          <w:rtl/>
          <w:lang w:bidi="ar-EG"/>
        </w:rPr>
        <w:t>-</w:t>
      </w:r>
      <w:r w:rsidR="00AF6AC0">
        <w:rPr>
          <w:rFonts w:hint="cs"/>
          <w:rtl/>
          <w:lang w:bidi="ar-EG"/>
        </w:rPr>
        <w:tab/>
      </w:r>
      <w:r w:rsidRPr="00A808B6">
        <w:rPr>
          <w:rtl/>
          <w:lang w:bidi="ar-EG"/>
        </w:rPr>
        <w:t xml:space="preserve">تحريك </w:t>
      </w:r>
      <w:r w:rsidR="00AF6AC0">
        <w:rPr>
          <w:rFonts w:hint="cs"/>
          <w:rtl/>
          <w:lang w:bidi="ar-EG"/>
        </w:rPr>
        <w:t>الإ</w:t>
      </w:r>
      <w:r w:rsidRPr="00A808B6">
        <w:rPr>
          <w:rtl/>
          <w:lang w:bidi="ar-EG"/>
        </w:rPr>
        <w:t>جراءات القانونية باسمها هي، والاعتماد في</w:t>
      </w:r>
      <w:r w:rsidR="00545FB6">
        <w:rPr>
          <w:rFonts w:hint="cs"/>
          <w:rtl/>
          <w:lang w:bidi="ar-EG"/>
        </w:rPr>
        <w:t xml:space="preserve"> قيامها</w:t>
      </w:r>
      <w:r w:rsidRPr="00A808B6">
        <w:rPr>
          <w:rtl/>
          <w:lang w:bidi="ar-EG"/>
        </w:rPr>
        <w:t xml:space="preserve"> </w:t>
      </w:r>
      <w:r w:rsidRPr="00A808B6">
        <w:rPr>
          <w:rFonts w:hint="cs"/>
          <w:rtl/>
          <w:lang w:bidi="ar-EG"/>
        </w:rPr>
        <w:t>ب</w:t>
      </w:r>
      <w:r w:rsidRPr="00A808B6">
        <w:rPr>
          <w:rtl/>
          <w:lang w:bidi="ar-EG"/>
        </w:rPr>
        <w:t xml:space="preserve">ذلك على الاتفاقية الأوروبية لحماية </w:t>
      </w:r>
      <w:r w:rsidR="006F64EB">
        <w:rPr>
          <w:rtl/>
          <w:lang w:bidi="ar-EG"/>
        </w:rPr>
        <w:t>حقوق الإنسان والحريات الأساسية؛</w:t>
      </w:r>
    </w:p>
    <w:p w:rsidR="008E2263" w:rsidRPr="00A808B6" w:rsidRDefault="008E2263" w:rsidP="006F64EB">
      <w:pPr>
        <w:spacing w:before="0" w:line="380" w:lineRule="exact"/>
        <w:ind w:left="1440" w:hanging="720"/>
        <w:rPr>
          <w:rtl/>
          <w:lang w:bidi="ar-EG"/>
        </w:rPr>
      </w:pPr>
      <w:r w:rsidRPr="00A808B6">
        <w:rPr>
          <w:rtl/>
          <w:lang w:bidi="ar-EG"/>
        </w:rPr>
        <w:t>-</w:t>
      </w:r>
      <w:r w:rsidR="006F64EB">
        <w:rPr>
          <w:rFonts w:hint="cs"/>
          <w:rtl/>
          <w:lang w:bidi="ar-EG"/>
        </w:rPr>
        <w:tab/>
      </w:r>
      <w:r w:rsidRPr="00A808B6">
        <w:rPr>
          <w:rFonts w:hint="cs"/>
          <w:rtl/>
          <w:lang w:bidi="ar-EG"/>
        </w:rPr>
        <w:t>معاينة</w:t>
      </w:r>
      <w:r w:rsidRPr="00A808B6">
        <w:rPr>
          <w:rtl/>
          <w:lang w:bidi="ar-EG"/>
        </w:rPr>
        <w:t xml:space="preserve"> </w:t>
      </w:r>
      <w:r w:rsidRPr="00A808B6">
        <w:rPr>
          <w:rFonts w:hint="cs"/>
          <w:rtl/>
          <w:lang w:bidi="ar-EG"/>
        </w:rPr>
        <w:t>أماكن</w:t>
      </w:r>
      <w:r w:rsidRPr="00A808B6">
        <w:rPr>
          <w:rtl/>
          <w:lang w:bidi="ar-EG"/>
        </w:rPr>
        <w:t xml:space="preserve"> الاحتجاز كجزء من تحقيقاتها؛ والحصول </w:t>
      </w:r>
      <w:r w:rsidRPr="00A808B6">
        <w:rPr>
          <w:rFonts w:hint="cs"/>
          <w:rtl/>
          <w:lang w:bidi="ar-EG"/>
        </w:rPr>
        <w:t>لزاما</w:t>
      </w:r>
      <w:r w:rsidR="002D609D">
        <w:rPr>
          <w:rFonts w:hint="cs"/>
          <w:rtl/>
          <w:lang w:bidi="ar-EG"/>
        </w:rPr>
        <w:t>ً</w:t>
      </w:r>
      <w:r w:rsidRPr="00A808B6">
        <w:rPr>
          <w:rtl/>
          <w:lang w:bidi="ar-EG"/>
        </w:rPr>
        <w:t xml:space="preserve"> على الأدلة كجزء من تحقيقاتها.</w:t>
      </w:r>
    </w:p>
    <w:p w:rsidR="008E2263" w:rsidRPr="00A808B6" w:rsidRDefault="008E2263" w:rsidP="00CD1BB6">
      <w:pPr>
        <w:spacing w:before="0" w:line="380" w:lineRule="exact"/>
        <w:rPr>
          <w:rtl/>
          <w:lang w:bidi="ar-EG"/>
        </w:rPr>
      </w:pPr>
      <w:r w:rsidRPr="00A808B6">
        <w:rPr>
          <w:rtl/>
          <w:lang w:bidi="ar-EG"/>
        </w:rPr>
        <w:t>20-</w:t>
      </w:r>
      <w:r w:rsidRPr="00A808B6">
        <w:rPr>
          <w:rtl/>
          <w:lang w:bidi="ar-EG"/>
        </w:rPr>
        <w:tab/>
        <w:t xml:space="preserve">ولجنة المساواة لآيرلندا الشمالية هيئة عامة مستقلة أنشئت بموجب قانون آيرلندا الشمالية لعام 1998. وترى اللجنة آيرلندا الشمالية </w:t>
      </w:r>
      <w:r w:rsidRPr="00A808B6">
        <w:rPr>
          <w:rFonts w:hint="cs"/>
          <w:rtl/>
          <w:lang w:bidi="ar-EG"/>
        </w:rPr>
        <w:t>كبلد</w:t>
      </w:r>
      <w:r w:rsidRPr="00A808B6">
        <w:rPr>
          <w:rtl/>
          <w:lang w:bidi="ar-EG"/>
        </w:rPr>
        <w:t xml:space="preserve"> متقاسَم ومتكامل وشامل، </w:t>
      </w:r>
      <w:r w:rsidRPr="00A808B6">
        <w:rPr>
          <w:rFonts w:hint="cs"/>
          <w:rtl/>
          <w:lang w:bidi="ar-EG"/>
        </w:rPr>
        <w:t>و</w:t>
      </w:r>
      <w:r w:rsidRPr="00A808B6">
        <w:rPr>
          <w:rtl/>
          <w:lang w:bidi="ar-EG"/>
        </w:rPr>
        <w:t xml:space="preserve">كمجتمع يُحترم الاختلاف فيه ويثمّن على أساس العدل والمساواة للمجتمع بأسره. وتتمثل رسالتها في تحسين المساواة وتعزيز المساواة في الفرص وتشجيع العلاقات الطيبة ومناهضة التمييز من خلال </w:t>
      </w:r>
      <w:r w:rsidRPr="00A808B6">
        <w:rPr>
          <w:rFonts w:hint="cs"/>
          <w:rtl/>
          <w:lang w:bidi="ar-EG"/>
        </w:rPr>
        <w:t>الأنشطة الترويجية</w:t>
      </w:r>
      <w:r w:rsidRPr="00A808B6">
        <w:rPr>
          <w:rtl/>
          <w:lang w:bidi="ar-EG"/>
        </w:rPr>
        <w:t xml:space="preserve"> و</w:t>
      </w:r>
      <w:r w:rsidR="006F64EB">
        <w:rPr>
          <w:rFonts w:hint="cs"/>
          <w:rtl/>
          <w:lang w:bidi="ar-EG"/>
        </w:rPr>
        <w:t>إ</w:t>
      </w:r>
      <w:r w:rsidR="00545FB6">
        <w:rPr>
          <w:rtl/>
          <w:lang w:bidi="ar-EG"/>
        </w:rPr>
        <w:t>سداء المشورة والإنفاذ. و</w:t>
      </w:r>
      <w:r w:rsidRPr="00A808B6">
        <w:rPr>
          <w:rtl/>
          <w:lang w:bidi="ar-EG"/>
        </w:rPr>
        <w:t xml:space="preserve">تشمل واجبات اللجنة ووظائفها المحددة في التشريعات الواقعة في نطاق مسؤولياتها ومهامها العامة: العمل على </w:t>
      </w:r>
      <w:r w:rsidR="00CD1BB6">
        <w:rPr>
          <w:rFonts w:hint="cs"/>
          <w:rtl/>
          <w:lang w:bidi="ar-EG"/>
        </w:rPr>
        <w:t>إ</w:t>
      </w:r>
      <w:r w:rsidRPr="00A808B6">
        <w:rPr>
          <w:rtl/>
          <w:lang w:bidi="ar-EG"/>
        </w:rPr>
        <w:t xml:space="preserve">نهاء التمييز؛ </w:t>
      </w:r>
      <w:r w:rsidRPr="00A808B6">
        <w:rPr>
          <w:rFonts w:hint="cs"/>
          <w:rtl/>
          <w:lang w:bidi="ar-EG"/>
        </w:rPr>
        <w:t>و</w:t>
      </w:r>
      <w:r w:rsidRPr="00A808B6">
        <w:rPr>
          <w:rtl/>
          <w:lang w:bidi="ar-EG"/>
        </w:rPr>
        <w:t xml:space="preserve">تعزيز المساواة في الفرص وتشجيع الممارسات الجيدة؛ </w:t>
      </w:r>
      <w:r w:rsidRPr="00A808B6">
        <w:rPr>
          <w:rFonts w:hint="cs"/>
          <w:rtl/>
          <w:lang w:bidi="ar-EG"/>
        </w:rPr>
        <w:t>و</w:t>
      </w:r>
      <w:r w:rsidRPr="00A808B6">
        <w:rPr>
          <w:rtl/>
          <w:lang w:bidi="ar-EG"/>
        </w:rPr>
        <w:t xml:space="preserve">تعزيز </w:t>
      </w:r>
      <w:r w:rsidR="00CD1BB6">
        <w:rPr>
          <w:rFonts w:hint="cs"/>
          <w:rtl/>
          <w:lang w:bidi="ar-EG"/>
        </w:rPr>
        <w:t>الإ</w:t>
      </w:r>
      <w:r w:rsidRPr="00A808B6">
        <w:rPr>
          <w:rtl/>
          <w:lang w:bidi="ar-EG"/>
        </w:rPr>
        <w:t xml:space="preserve">جراءات الايجابية/الموجبة؛ </w:t>
      </w:r>
      <w:r w:rsidRPr="00A808B6">
        <w:rPr>
          <w:rFonts w:hint="cs"/>
          <w:rtl/>
          <w:lang w:bidi="ar-EG"/>
        </w:rPr>
        <w:t>و</w:t>
      </w:r>
      <w:r w:rsidRPr="00A808B6">
        <w:rPr>
          <w:rtl/>
          <w:lang w:bidi="ar-EG"/>
        </w:rPr>
        <w:t xml:space="preserve">تعزيز العلاقات الجيدة بين المجموعات العرقية المختلفة؛ ومتابعة تنفيذ </w:t>
      </w:r>
      <w:r w:rsidR="00CD1BB6">
        <w:rPr>
          <w:rFonts w:hint="cs"/>
          <w:rtl/>
          <w:lang w:bidi="ar-EG"/>
        </w:rPr>
        <w:t xml:space="preserve">وفعالية </w:t>
      </w:r>
      <w:r w:rsidRPr="00A808B6">
        <w:rPr>
          <w:rtl/>
          <w:lang w:bidi="ar-EG"/>
        </w:rPr>
        <w:t xml:space="preserve">المهام القانونية للسلطات العامة؛ ومواصلة استعراض التشريعات ذات الصلة. ومنذ عام 1999، </w:t>
      </w:r>
      <w:r w:rsidRPr="00A808B6">
        <w:rPr>
          <w:rFonts w:hint="cs"/>
          <w:rtl/>
          <w:lang w:bidi="ar-EG"/>
        </w:rPr>
        <w:t>صدر</w:t>
      </w:r>
      <w:r w:rsidRPr="00A808B6">
        <w:rPr>
          <w:rtl/>
          <w:lang w:bidi="ar-EG"/>
        </w:rPr>
        <w:t xml:space="preserve"> عدد من التشريعات</w:t>
      </w:r>
      <w:r w:rsidRPr="00A808B6">
        <w:rPr>
          <w:rFonts w:hint="cs"/>
          <w:rtl/>
          <w:lang w:bidi="ar-EG"/>
        </w:rPr>
        <w:t xml:space="preserve"> في هذا الصدد</w:t>
      </w:r>
      <w:r w:rsidRPr="00A808B6">
        <w:rPr>
          <w:rtl/>
          <w:lang w:bidi="ar-EG"/>
        </w:rPr>
        <w:t xml:space="preserve">. واللجنة مسؤولة الآن عن تعزيز الوعي بقوانين مناهضة التمييز وإنفاذها فيما يتعلق بما يلي: السن والعجز والعرق والجنس (بما في ذلك الحالة الزوجية) </w:t>
      </w:r>
      <w:r w:rsidR="00CD1BB6">
        <w:rPr>
          <w:rFonts w:hint="cs"/>
          <w:rtl/>
          <w:lang w:bidi="ar-EG"/>
        </w:rPr>
        <w:t xml:space="preserve">والميل </w:t>
      </w:r>
      <w:r w:rsidRPr="00A808B6">
        <w:rPr>
          <w:rtl/>
          <w:lang w:bidi="ar-EG"/>
        </w:rPr>
        <w:t>الجنسي والمعتقدات الدينية والآراء السياسية.</w:t>
      </w:r>
    </w:p>
    <w:p w:rsidR="005C0F30" w:rsidRDefault="008E2263" w:rsidP="005C0F30">
      <w:pPr>
        <w:spacing w:before="0" w:line="380" w:lineRule="exact"/>
        <w:rPr>
          <w:rtl/>
          <w:lang w:bidi="ar-EG"/>
        </w:rPr>
      </w:pPr>
      <w:r w:rsidRPr="00A808B6">
        <w:rPr>
          <w:rtl/>
          <w:lang w:bidi="ar-EG"/>
        </w:rPr>
        <w:t>21-</w:t>
      </w:r>
      <w:r w:rsidRPr="00A808B6">
        <w:rPr>
          <w:rtl/>
          <w:lang w:bidi="ar-EG"/>
        </w:rPr>
        <w:tab/>
        <w:t xml:space="preserve">وبموجب القانون المحلي، لا يجوز إنفاذ الصكوك الدولية، بما في ذلك العهد الدولي الخاص بالحقوق الاقتصادية والاجتماعية والثقافية، في المحاكم المحلية </w:t>
      </w:r>
      <w:r w:rsidR="0053263A">
        <w:rPr>
          <w:rFonts w:hint="cs"/>
          <w:rtl/>
          <w:lang w:bidi="ar-EG"/>
        </w:rPr>
        <w:t>إ</w:t>
      </w:r>
      <w:r w:rsidRPr="00A808B6">
        <w:rPr>
          <w:rtl/>
          <w:lang w:bidi="ar-EG"/>
        </w:rPr>
        <w:t xml:space="preserve">لا </w:t>
      </w:r>
      <w:r w:rsidR="0053263A">
        <w:rPr>
          <w:rFonts w:hint="cs"/>
          <w:rtl/>
          <w:lang w:bidi="ar-EG"/>
        </w:rPr>
        <w:t>إ</w:t>
      </w:r>
      <w:r w:rsidRPr="00A808B6">
        <w:rPr>
          <w:rtl/>
          <w:lang w:bidi="ar-EG"/>
        </w:rPr>
        <w:t xml:space="preserve">ذا نص قانون برلماني على ذلك بالتحديد. والعهد الدولي الخاص بالحقوق الاقتصادية والاجتماعية والثقافية لا يمكن إنفاذه مباشرة في محاكم المملكة المتحدة، </w:t>
      </w:r>
      <w:r w:rsidR="0053263A">
        <w:rPr>
          <w:rFonts w:hint="cs"/>
          <w:rtl/>
          <w:lang w:bidi="ar-EG"/>
        </w:rPr>
        <w:t>إ</w:t>
      </w:r>
      <w:r w:rsidRPr="00A808B6">
        <w:rPr>
          <w:rtl/>
          <w:lang w:bidi="ar-EG"/>
        </w:rPr>
        <w:t xml:space="preserve">لا أن الحكومة </w:t>
      </w:r>
      <w:r w:rsidR="0053263A">
        <w:rPr>
          <w:rFonts w:hint="cs"/>
          <w:rtl/>
          <w:lang w:bidi="ar-EG"/>
        </w:rPr>
        <w:t xml:space="preserve">تُعمل </w:t>
      </w:r>
      <w:r w:rsidRPr="00A808B6">
        <w:rPr>
          <w:rtl/>
          <w:lang w:bidi="ar-EG"/>
        </w:rPr>
        <w:t xml:space="preserve">بالتدريج ودون تمييز الحقوق المنصوص عليها في العهد من خلال تشريعات محلية وتدابير </w:t>
      </w:r>
      <w:r w:rsidR="0053263A">
        <w:rPr>
          <w:rFonts w:hint="cs"/>
          <w:rtl/>
          <w:lang w:bidi="ar-EG"/>
        </w:rPr>
        <w:t>إ</w:t>
      </w:r>
      <w:r w:rsidRPr="00A808B6">
        <w:rPr>
          <w:rtl/>
          <w:lang w:bidi="ar-EG"/>
        </w:rPr>
        <w:t xml:space="preserve">دارية. ويرد في </w:t>
      </w:r>
      <w:r w:rsidR="005C0F30">
        <w:rPr>
          <w:rFonts w:hint="cs"/>
          <w:rtl/>
          <w:lang w:bidi="ar-EG"/>
        </w:rPr>
        <w:t xml:space="preserve">الفرع </w:t>
      </w:r>
      <w:r w:rsidRPr="00A808B6">
        <w:rPr>
          <w:rtl/>
          <w:lang w:bidi="ar-EG"/>
        </w:rPr>
        <w:t>8 من هذا التقرير بيان أكثر تفصيلا</w:t>
      </w:r>
      <w:r w:rsidR="005C0F30">
        <w:rPr>
          <w:rFonts w:hint="cs"/>
          <w:rtl/>
          <w:lang w:bidi="ar-EG"/>
        </w:rPr>
        <w:t>ً</w:t>
      </w:r>
      <w:r w:rsidRPr="00A808B6">
        <w:rPr>
          <w:rtl/>
          <w:lang w:bidi="ar-EG"/>
        </w:rPr>
        <w:t xml:space="preserve"> عن تنفيذ المواد 1 </w:t>
      </w:r>
      <w:r w:rsidR="005C0F30">
        <w:rPr>
          <w:rFonts w:hint="cs"/>
          <w:rtl/>
          <w:lang w:bidi="ar-EG"/>
        </w:rPr>
        <w:t>إ</w:t>
      </w:r>
      <w:r w:rsidRPr="00A808B6">
        <w:rPr>
          <w:rtl/>
          <w:lang w:bidi="ar-EG"/>
        </w:rPr>
        <w:t xml:space="preserve">لى 15 من العهد ("التقدم المحرز منذ </w:t>
      </w:r>
      <w:r w:rsidR="005C0F30">
        <w:rPr>
          <w:rFonts w:hint="cs"/>
          <w:rtl/>
          <w:lang w:bidi="ar-EG"/>
        </w:rPr>
        <w:t xml:space="preserve">تقديم </w:t>
      </w:r>
      <w:r w:rsidRPr="00A808B6">
        <w:rPr>
          <w:rtl/>
          <w:lang w:bidi="ar-EG"/>
        </w:rPr>
        <w:t>التقرير الرابع بشأن كل من مواد الجزء الأول والثاني والثالث من العهد"). ويلخص الجدول أدناه بعض أهم التدابير المحلية بشأن حقوق وحريات الفرد التي اعت</w:t>
      </w:r>
      <w:r w:rsidRPr="00A808B6">
        <w:rPr>
          <w:rFonts w:hint="cs"/>
          <w:rtl/>
          <w:lang w:bidi="ar-EG"/>
        </w:rPr>
        <w:t>ُ</w:t>
      </w:r>
      <w:r w:rsidRPr="00A808B6">
        <w:rPr>
          <w:rtl/>
          <w:lang w:bidi="ar-EG"/>
        </w:rPr>
        <w:t xml:space="preserve">مدت منذ </w:t>
      </w:r>
      <w:r w:rsidR="005C0F30">
        <w:rPr>
          <w:rFonts w:hint="cs"/>
          <w:rtl/>
          <w:lang w:bidi="ar-EG"/>
        </w:rPr>
        <w:t xml:space="preserve">تقديم </w:t>
      </w:r>
      <w:r w:rsidRPr="00A808B6">
        <w:rPr>
          <w:rtl/>
          <w:lang w:bidi="ar-EG"/>
        </w:rPr>
        <w:t>التقرير المر</w:t>
      </w:r>
      <w:r w:rsidRPr="00A808B6">
        <w:rPr>
          <w:rFonts w:hint="cs"/>
          <w:rtl/>
          <w:lang w:bidi="ar-EG"/>
        </w:rPr>
        <w:t>ح</w:t>
      </w:r>
      <w:r w:rsidRPr="00A808B6">
        <w:rPr>
          <w:rtl/>
          <w:lang w:bidi="ar-EG"/>
        </w:rPr>
        <w:t>لي السابق بشأن العهد الدولي الخاص بالحقوق الاقتصادية والاجتماعية والثقافية.</w:t>
      </w:r>
    </w:p>
    <w:p w:rsidR="008E2263" w:rsidRPr="00A808B6" w:rsidRDefault="005C0F30" w:rsidP="005C0F30">
      <w:pPr>
        <w:spacing w:before="0" w:after="0" w:line="20" w:lineRule="exact"/>
        <w:rPr>
          <w:rtl/>
          <w:lang w:bidi="ar-EG"/>
        </w:rPr>
      </w:pPr>
      <w:r>
        <w:rPr>
          <w:rtl/>
          <w:lang w:bidi="ar-EG"/>
        </w:rPr>
        <w:br w:type="page"/>
      </w:r>
    </w:p>
    <w:tbl>
      <w:tblPr>
        <w:bidiVisual/>
        <w:tblW w:w="9360" w:type="dxa"/>
        <w:jc w:val="center"/>
        <w:tblBorders>
          <w:top w:val="single" w:sz="6" w:space="0" w:color="000000"/>
          <w:left w:val="single" w:sz="6" w:space="0" w:color="000000"/>
          <w:bottom w:val="single" w:sz="6" w:space="0" w:color="000000"/>
          <w:right w:val="single" w:sz="6" w:space="0" w:color="000000"/>
          <w:insideV w:val="single" w:sz="6" w:space="0" w:color="000000"/>
        </w:tblBorders>
        <w:tblLayout w:type="fixed"/>
        <w:tblLook w:val="001F" w:firstRow="0" w:lastRow="0" w:firstColumn="0" w:lastColumn="0" w:noHBand="0" w:noVBand="0"/>
      </w:tblPr>
      <w:tblGrid>
        <w:gridCol w:w="4680"/>
        <w:gridCol w:w="4680"/>
      </w:tblGrid>
      <w:tr w:rsidR="005C0F30" w:rsidRPr="00A808B6" w:rsidTr="007936E7">
        <w:tblPrEx>
          <w:tblCellMar>
            <w:top w:w="0" w:type="dxa"/>
            <w:bottom w:w="0" w:type="dxa"/>
          </w:tblCellMar>
        </w:tblPrEx>
        <w:trPr>
          <w:jc w:val="center"/>
        </w:trPr>
        <w:tc>
          <w:tcPr>
            <w:tcW w:w="4680" w:type="dxa"/>
            <w:tcBorders>
              <w:bottom w:val="single" w:sz="6" w:space="0" w:color="000000"/>
            </w:tcBorders>
            <w:vAlign w:val="bottom"/>
          </w:tcPr>
          <w:p w:rsidR="005C0F30" w:rsidRPr="004A68B4" w:rsidRDefault="005C0F30" w:rsidP="00A075E5">
            <w:pPr>
              <w:spacing w:before="0" w:after="120" w:line="340" w:lineRule="exact"/>
              <w:jc w:val="center"/>
              <w:rPr>
                <w:snapToGrid w:val="0"/>
                <w:spacing w:val="0"/>
                <w:kern w:val="0"/>
                <w:sz w:val="20"/>
                <w:szCs w:val="28"/>
                <w:lang w:bidi="ar-EG"/>
              </w:rPr>
            </w:pPr>
            <w:r w:rsidRPr="004A68B4">
              <w:rPr>
                <w:snapToGrid w:val="0"/>
                <w:spacing w:val="0"/>
                <w:kern w:val="0"/>
                <w:sz w:val="20"/>
                <w:szCs w:val="28"/>
                <w:rtl/>
                <w:lang w:bidi="ar-EG"/>
              </w:rPr>
              <w:t>التدابير التشريعية وغيرها</w:t>
            </w:r>
            <w:r w:rsidRPr="00A075E5">
              <w:rPr>
                <w:b/>
                <w:bCs/>
                <w:spacing w:val="0"/>
                <w:kern w:val="0"/>
                <w:sz w:val="20"/>
                <w:szCs w:val="28"/>
                <w:vertAlign w:val="superscript"/>
                <w:rtl/>
                <w:lang w:bidi="ar-EG"/>
              </w:rPr>
              <w:t>(</w:t>
            </w:r>
            <w:r w:rsidRPr="00A075E5">
              <w:rPr>
                <w:rStyle w:val="FootnoteReference"/>
                <w:b/>
                <w:bCs w:val="0"/>
                <w:spacing w:val="0"/>
                <w:kern w:val="0"/>
                <w:sz w:val="20"/>
                <w:rtl/>
              </w:rPr>
              <w:footnoteReference w:id="32"/>
            </w:r>
            <w:r w:rsidRPr="00A075E5">
              <w:rPr>
                <w:b/>
                <w:bCs/>
                <w:spacing w:val="0"/>
                <w:kern w:val="0"/>
                <w:sz w:val="20"/>
                <w:szCs w:val="28"/>
                <w:vertAlign w:val="superscript"/>
                <w:rtl/>
                <w:lang w:bidi="ar-EG"/>
              </w:rPr>
              <w:t>)</w:t>
            </w:r>
            <w:r w:rsidRPr="004A68B4">
              <w:rPr>
                <w:snapToGrid w:val="0"/>
                <w:spacing w:val="0"/>
                <w:kern w:val="0"/>
                <w:sz w:val="20"/>
                <w:szCs w:val="28"/>
                <w:rtl/>
                <w:lang w:bidi="ar-EG"/>
              </w:rPr>
              <w:t xml:space="preserve"> </w:t>
            </w:r>
            <w:r w:rsidR="007936E7">
              <w:rPr>
                <w:rFonts w:hint="cs"/>
                <w:snapToGrid w:val="0"/>
                <w:spacing w:val="0"/>
                <w:kern w:val="0"/>
                <w:sz w:val="20"/>
                <w:szCs w:val="28"/>
                <w:rtl/>
                <w:lang w:bidi="ar-EG"/>
              </w:rPr>
              <w:br/>
            </w:r>
            <w:r w:rsidRPr="004A68B4">
              <w:rPr>
                <w:snapToGrid w:val="0"/>
                <w:spacing w:val="0"/>
                <w:kern w:val="0"/>
                <w:sz w:val="20"/>
                <w:szCs w:val="28"/>
                <w:rtl/>
                <w:lang w:bidi="ar-EG"/>
              </w:rPr>
              <w:t>(مع تاريخ اعتمادها)</w:t>
            </w:r>
          </w:p>
        </w:tc>
        <w:tc>
          <w:tcPr>
            <w:tcW w:w="4680" w:type="dxa"/>
            <w:tcBorders>
              <w:bottom w:val="single" w:sz="6" w:space="0" w:color="000000"/>
            </w:tcBorders>
            <w:vAlign w:val="bottom"/>
          </w:tcPr>
          <w:p w:rsidR="005C0F30" w:rsidRPr="004A68B4" w:rsidRDefault="005C0F30" w:rsidP="00A075E5">
            <w:pPr>
              <w:spacing w:before="0" w:after="120" w:line="340" w:lineRule="exact"/>
              <w:jc w:val="center"/>
              <w:rPr>
                <w:snapToGrid w:val="0"/>
                <w:spacing w:val="0"/>
                <w:kern w:val="0"/>
                <w:sz w:val="20"/>
                <w:szCs w:val="28"/>
                <w:lang w:bidi="ar-EG"/>
              </w:rPr>
            </w:pPr>
            <w:r w:rsidRPr="004A68B4">
              <w:rPr>
                <w:snapToGrid w:val="0"/>
                <w:spacing w:val="0"/>
                <w:kern w:val="0"/>
                <w:sz w:val="20"/>
                <w:szCs w:val="28"/>
                <w:rtl/>
                <w:lang w:bidi="ar-EG"/>
              </w:rPr>
              <w:t>المجال المواضيعي الرئيسي</w:t>
            </w:r>
          </w:p>
        </w:tc>
      </w:tr>
      <w:tr w:rsidR="005C0F30" w:rsidRPr="00A808B6" w:rsidTr="009918AC">
        <w:tblPrEx>
          <w:tblCellMar>
            <w:top w:w="0" w:type="dxa"/>
            <w:bottom w:w="0" w:type="dxa"/>
          </w:tblCellMar>
        </w:tblPrEx>
        <w:trPr>
          <w:jc w:val="center"/>
        </w:trPr>
        <w:tc>
          <w:tcPr>
            <w:tcW w:w="4680" w:type="dxa"/>
            <w:tcBorders>
              <w:top w:val="single" w:sz="6" w:space="0" w:color="000000"/>
              <w:bottom w:val="nil"/>
            </w:tcBorders>
          </w:tcPr>
          <w:p w:rsidR="005C0F30" w:rsidRPr="005C0F30" w:rsidRDefault="005C0F30" w:rsidP="00A075E5">
            <w:pPr>
              <w:spacing w:before="0" w:after="120" w:line="340" w:lineRule="exact"/>
              <w:rPr>
                <w:snapToGrid w:val="0"/>
                <w:spacing w:val="0"/>
                <w:kern w:val="0"/>
                <w:sz w:val="20"/>
                <w:szCs w:val="28"/>
              </w:rPr>
            </w:pPr>
            <w:r w:rsidRPr="005C0F30">
              <w:rPr>
                <w:spacing w:val="0"/>
                <w:kern w:val="0"/>
                <w:sz w:val="20"/>
                <w:szCs w:val="28"/>
                <w:rtl/>
              </w:rPr>
              <w:t>قانون التمييز بين المرشحين للانتخابات على أساس الجنس لسنة 2002</w:t>
            </w:r>
          </w:p>
        </w:tc>
        <w:tc>
          <w:tcPr>
            <w:tcW w:w="4680" w:type="dxa"/>
            <w:tcBorders>
              <w:top w:val="single" w:sz="6" w:space="0" w:color="000000"/>
              <w:bottom w:val="nil"/>
            </w:tcBorders>
          </w:tcPr>
          <w:p w:rsidR="005C0F30" w:rsidRPr="005C0F30" w:rsidRDefault="005C0F30" w:rsidP="00A075E5">
            <w:pPr>
              <w:spacing w:before="0" w:after="120" w:line="340" w:lineRule="exact"/>
              <w:rPr>
                <w:rFonts w:hint="cs"/>
                <w:snapToGrid w:val="0"/>
                <w:spacing w:val="0"/>
                <w:kern w:val="0"/>
                <w:sz w:val="20"/>
                <w:szCs w:val="28"/>
                <w:lang w:bidi="ar-EG"/>
              </w:rPr>
            </w:pPr>
            <w:r w:rsidRPr="005C0F30">
              <w:rPr>
                <w:spacing w:val="0"/>
                <w:kern w:val="0"/>
                <w:sz w:val="20"/>
                <w:szCs w:val="28"/>
                <w:rtl/>
                <w:lang w:bidi="ar-EG"/>
              </w:rPr>
              <w:t xml:space="preserve">مكافحة </w:t>
            </w:r>
            <w:r w:rsidRPr="005C0F30">
              <w:rPr>
                <w:spacing w:val="0"/>
                <w:kern w:val="0"/>
                <w:sz w:val="20"/>
                <w:szCs w:val="28"/>
                <w:rtl/>
              </w:rPr>
              <w:t>التمييز بين المرشحين للانتخابات على أساس</w:t>
            </w:r>
            <w:r w:rsidR="00A02B64">
              <w:rPr>
                <w:spacing w:val="0"/>
                <w:kern w:val="0"/>
                <w:sz w:val="20"/>
                <w:szCs w:val="28"/>
                <w:rtl/>
              </w:rPr>
              <w:t xml:space="preserve"> الجنس</w:t>
            </w:r>
            <w:r w:rsidR="00A02B64">
              <w:rPr>
                <w:rFonts w:hint="cs"/>
                <w:spacing w:val="0"/>
                <w:kern w:val="0"/>
                <w:sz w:val="20"/>
                <w:szCs w:val="28"/>
                <w:rtl/>
              </w:rPr>
              <w:t>.</w:t>
            </w:r>
          </w:p>
        </w:tc>
      </w:tr>
      <w:tr w:rsidR="005C0F30" w:rsidRPr="00A808B6" w:rsidTr="009918AC">
        <w:tblPrEx>
          <w:tblCellMar>
            <w:top w:w="0" w:type="dxa"/>
            <w:bottom w:w="0" w:type="dxa"/>
          </w:tblCellMar>
        </w:tblPrEx>
        <w:trPr>
          <w:jc w:val="center"/>
        </w:trPr>
        <w:tc>
          <w:tcPr>
            <w:tcW w:w="4680" w:type="dxa"/>
            <w:tcBorders>
              <w:top w:val="nil"/>
            </w:tcBorders>
          </w:tcPr>
          <w:p w:rsidR="005C0F30" w:rsidRPr="005C0F30" w:rsidRDefault="005C0F30" w:rsidP="00A075E5">
            <w:pPr>
              <w:spacing w:before="0" w:after="120" w:line="340" w:lineRule="exact"/>
              <w:rPr>
                <w:snapToGrid w:val="0"/>
                <w:spacing w:val="0"/>
                <w:kern w:val="0"/>
                <w:sz w:val="20"/>
                <w:szCs w:val="28"/>
                <w:lang w:bidi="ar-EG"/>
              </w:rPr>
            </w:pPr>
            <w:r w:rsidRPr="005C0F30">
              <w:rPr>
                <w:snapToGrid w:val="0"/>
                <w:spacing w:val="0"/>
                <w:kern w:val="0"/>
                <w:sz w:val="20"/>
                <w:szCs w:val="28"/>
                <w:rtl/>
                <w:lang w:bidi="ar-EG"/>
              </w:rPr>
              <w:t>القواعد التنظيمية لسنة 2003 المتعلقة بالمساواة في التوظيف (</w:t>
            </w:r>
            <w:r w:rsidR="00A02B64">
              <w:rPr>
                <w:rFonts w:hint="cs"/>
                <w:snapToGrid w:val="0"/>
                <w:spacing w:val="0"/>
                <w:kern w:val="0"/>
                <w:sz w:val="20"/>
                <w:szCs w:val="28"/>
                <w:rtl/>
                <w:lang w:bidi="ar-EG"/>
              </w:rPr>
              <w:t xml:space="preserve">الميل </w:t>
            </w:r>
            <w:r w:rsidRPr="005C0F30">
              <w:rPr>
                <w:snapToGrid w:val="0"/>
                <w:spacing w:val="0"/>
                <w:kern w:val="0"/>
                <w:sz w:val="20"/>
                <w:szCs w:val="28"/>
                <w:rtl/>
                <w:lang w:bidi="ar-EG"/>
              </w:rPr>
              <w:t>الجنسي أو الدين أو المعتقد).</w:t>
            </w:r>
          </w:p>
        </w:tc>
        <w:tc>
          <w:tcPr>
            <w:tcW w:w="4680" w:type="dxa"/>
            <w:tcBorders>
              <w:top w:val="nil"/>
            </w:tcBorders>
          </w:tcPr>
          <w:p w:rsidR="005C0F30" w:rsidRPr="005C0F30" w:rsidRDefault="005C0F30" w:rsidP="00A075E5">
            <w:pPr>
              <w:spacing w:before="0" w:after="120" w:line="340" w:lineRule="exact"/>
              <w:rPr>
                <w:snapToGrid w:val="0"/>
                <w:spacing w:val="0"/>
                <w:kern w:val="0"/>
                <w:sz w:val="20"/>
                <w:szCs w:val="28"/>
                <w:lang w:bidi="ar-EG"/>
              </w:rPr>
            </w:pPr>
            <w:r w:rsidRPr="005C0F30">
              <w:rPr>
                <w:spacing w:val="0"/>
                <w:kern w:val="0"/>
                <w:sz w:val="20"/>
                <w:szCs w:val="28"/>
                <w:rtl/>
                <w:lang w:bidi="ar-EG"/>
              </w:rPr>
              <w:t xml:space="preserve">مكافحة </w:t>
            </w:r>
            <w:r w:rsidRPr="005C0F30">
              <w:rPr>
                <w:spacing w:val="0"/>
                <w:kern w:val="0"/>
                <w:sz w:val="20"/>
                <w:szCs w:val="28"/>
                <w:rtl/>
              </w:rPr>
              <w:t>التمييز</w:t>
            </w:r>
            <w:r w:rsidRPr="005C0F30">
              <w:rPr>
                <w:snapToGrid w:val="0"/>
                <w:spacing w:val="0"/>
                <w:kern w:val="0"/>
                <w:sz w:val="20"/>
                <w:szCs w:val="28"/>
                <w:rtl/>
                <w:lang w:bidi="ar-EG"/>
              </w:rPr>
              <w:t xml:space="preserve"> في التوظيف على أساس </w:t>
            </w:r>
            <w:r w:rsidR="00A02B64">
              <w:rPr>
                <w:rFonts w:hint="cs"/>
                <w:snapToGrid w:val="0"/>
                <w:spacing w:val="0"/>
                <w:kern w:val="0"/>
                <w:sz w:val="20"/>
                <w:szCs w:val="28"/>
                <w:rtl/>
                <w:lang w:bidi="ar-EG"/>
              </w:rPr>
              <w:t xml:space="preserve">الميل </w:t>
            </w:r>
            <w:r w:rsidRPr="005C0F30">
              <w:rPr>
                <w:snapToGrid w:val="0"/>
                <w:spacing w:val="0"/>
                <w:kern w:val="0"/>
                <w:sz w:val="20"/>
                <w:szCs w:val="28"/>
                <w:rtl/>
                <w:lang w:bidi="ar-EG"/>
              </w:rPr>
              <w:t xml:space="preserve">الجنسي </w:t>
            </w:r>
            <w:r w:rsidR="00A02B64">
              <w:rPr>
                <w:rFonts w:hint="cs"/>
                <w:snapToGrid w:val="0"/>
                <w:spacing w:val="0"/>
                <w:kern w:val="0"/>
                <w:sz w:val="20"/>
                <w:szCs w:val="28"/>
                <w:rtl/>
                <w:lang w:bidi="ar-EG"/>
              </w:rPr>
              <w:br/>
            </w:r>
            <w:r w:rsidRPr="005C0F30">
              <w:rPr>
                <w:snapToGrid w:val="0"/>
                <w:spacing w:val="0"/>
                <w:kern w:val="0"/>
                <w:sz w:val="20"/>
                <w:szCs w:val="28"/>
                <w:rtl/>
                <w:lang w:bidi="ar-EG"/>
              </w:rPr>
              <w:t>أو الدين أو المعتقد.</w:t>
            </w:r>
          </w:p>
        </w:tc>
      </w:tr>
      <w:tr w:rsidR="005C0F30" w:rsidRPr="00A808B6" w:rsidTr="009918AC">
        <w:tblPrEx>
          <w:tblCellMar>
            <w:top w:w="0" w:type="dxa"/>
            <w:bottom w:w="0" w:type="dxa"/>
          </w:tblCellMar>
        </w:tblPrEx>
        <w:trPr>
          <w:jc w:val="center"/>
        </w:trPr>
        <w:tc>
          <w:tcPr>
            <w:tcW w:w="4680" w:type="dxa"/>
          </w:tcPr>
          <w:p w:rsidR="005C0F30" w:rsidRPr="005C0F30" w:rsidRDefault="005C0F30" w:rsidP="00A075E5">
            <w:pPr>
              <w:spacing w:before="0" w:after="120" w:line="340" w:lineRule="exact"/>
              <w:rPr>
                <w:snapToGrid w:val="0"/>
                <w:spacing w:val="0"/>
                <w:kern w:val="0"/>
                <w:sz w:val="20"/>
                <w:szCs w:val="28"/>
              </w:rPr>
            </w:pPr>
            <w:r w:rsidRPr="005C0F30">
              <w:rPr>
                <w:snapToGrid w:val="0"/>
                <w:spacing w:val="0"/>
                <w:kern w:val="0"/>
                <w:sz w:val="20"/>
                <w:szCs w:val="28"/>
                <w:rtl/>
                <w:lang w:bidi="ar-EG"/>
              </w:rPr>
              <w:t>قانون الشراكة المدنية لسنة 2004</w:t>
            </w:r>
          </w:p>
        </w:tc>
        <w:tc>
          <w:tcPr>
            <w:tcW w:w="4680" w:type="dxa"/>
          </w:tcPr>
          <w:p w:rsidR="005C0F30" w:rsidRPr="005C0F30" w:rsidRDefault="005C0F30" w:rsidP="00A075E5">
            <w:pPr>
              <w:spacing w:before="0" w:after="120" w:line="340" w:lineRule="exact"/>
              <w:rPr>
                <w:rFonts w:hint="cs"/>
                <w:snapToGrid w:val="0"/>
                <w:spacing w:val="0"/>
                <w:kern w:val="0"/>
                <w:sz w:val="20"/>
                <w:szCs w:val="28"/>
                <w:lang w:bidi="ar-EG"/>
              </w:rPr>
            </w:pPr>
            <w:r w:rsidRPr="005C0F30">
              <w:rPr>
                <w:snapToGrid w:val="0"/>
                <w:spacing w:val="0"/>
                <w:kern w:val="0"/>
                <w:sz w:val="20"/>
                <w:szCs w:val="28"/>
                <w:rtl/>
                <w:lang w:bidi="ar-EG"/>
              </w:rPr>
              <w:t>الاعتراف المدني بشراكات الأقران من نفس الجنس</w:t>
            </w:r>
            <w:r w:rsidR="00A02B64">
              <w:rPr>
                <w:rFonts w:hint="cs"/>
                <w:snapToGrid w:val="0"/>
                <w:spacing w:val="0"/>
                <w:kern w:val="0"/>
                <w:sz w:val="20"/>
                <w:szCs w:val="28"/>
                <w:rtl/>
                <w:lang w:bidi="ar-EG"/>
              </w:rPr>
              <w:t>.</w:t>
            </w:r>
          </w:p>
        </w:tc>
      </w:tr>
      <w:tr w:rsidR="005C0F30" w:rsidRPr="00A808B6" w:rsidTr="009918AC">
        <w:tblPrEx>
          <w:tblCellMar>
            <w:top w:w="0" w:type="dxa"/>
            <w:bottom w:w="0" w:type="dxa"/>
          </w:tblCellMar>
        </w:tblPrEx>
        <w:trPr>
          <w:jc w:val="center"/>
        </w:trPr>
        <w:tc>
          <w:tcPr>
            <w:tcW w:w="4680" w:type="dxa"/>
          </w:tcPr>
          <w:p w:rsidR="005C0F30" w:rsidRPr="005C0F30" w:rsidRDefault="005C0F30" w:rsidP="00A075E5">
            <w:pPr>
              <w:spacing w:before="0" w:after="120" w:line="340" w:lineRule="exact"/>
              <w:rPr>
                <w:snapToGrid w:val="0"/>
                <w:spacing w:val="0"/>
                <w:kern w:val="0"/>
                <w:sz w:val="20"/>
                <w:szCs w:val="28"/>
                <w:lang w:bidi="ar-EG"/>
              </w:rPr>
            </w:pPr>
            <w:r w:rsidRPr="005C0F30">
              <w:rPr>
                <w:snapToGrid w:val="0"/>
                <w:spacing w:val="0"/>
                <w:kern w:val="0"/>
                <w:sz w:val="20"/>
                <w:szCs w:val="28"/>
                <w:rtl/>
                <w:lang w:bidi="ar-EG"/>
              </w:rPr>
              <w:t>قانون علاقات التوظيف لعام 2004</w:t>
            </w:r>
          </w:p>
        </w:tc>
        <w:tc>
          <w:tcPr>
            <w:tcW w:w="4680" w:type="dxa"/>
          </w:tcPr>
          <w:p w:rsidR="005C0F30" w:rsidRPr="005C0F30" w:rsidRDefault="005C0F30" w:rsidP="00A075E5">
            <w:pPr>
              <w:spacing w:before="0" w:after="120" w:line="340" w:lineRule="exact"/>
              <w:rPr>
                <w:rFonts w:hint="cs"/>
                <w:snapToGrid w:val="0"/>
                <w:spacing w:val="0"/>
                <w:kern w:val="0"/>
                <w:sz w:val="20"/>
                <w:szCs w:val="28"/>
                <w:lang w:bidi="ar-EG"/>
              </w:rPr>
            </w:pPr>
            <w:r w:rsidRPr="005C0F30">
              <w:rPr>
                <w:snapToGrid w:val="0"/>
                <w:spacing w:val="0"/>
                <w:kern w:val="0"/>
                <w:sz w:val="20"/>
                <w:szCs w:val="28"/>
                <w:rtl/>
                <w:lang w:bidi="ar-EG"/>
              </w:rPr>
              <w:t>حماية الموظفين من الفصل و</w:t>
            </w:r>
            <w:r w:rsidR="00A02B64">
              <w:rPr>
                <w:rFonts w:hint="cs"/>
                <w:snapToGrid w:val="0"/>
                <w:spacing w:val="0"/>
                <w:kern w:val="0"/>
                <w:sz w:val="20"/>
                <w:szCs w:val="28"/>
                <w:rtl/>
                <w:lang w:bidi="ar-EG"/>
              </w:rPr>
              <w:t>إ</w:t>
            </w:r>
            <w:r w:rsidR="00A02B64">
              <w:rPr>
                <w:snapToGrid w:val="0"/>
                <w:spacing w:val="0"/>
                <w:kern w:val="0"/>
                <w:sz w:val="20"/>
                <w:szCs w:val="28"/>
                <w:rtl/>
                <w:lang w:bidi="ar-EG"/>
              </w:rPr>
              <w:t>جراءات الدعاوى الصناعية</w:t>
            </w:r>
            <w:r w:rsidR="00A02B64">
              <w:rPr>
                <w:rFonts w:hint="cs"/>
                <w:snapToGrid w:val="0"/>
                <w:spacing w:val="0"/>
                <w:kern w:val="0"/>
                <w:sz w:val="20"/>
                <w:szCs w:val="28"/>
                <w:rtl/>
                <w:lang w:bidi="ar-EG"/>
              </w:rPr>
              <w:t>.</w:t>
            </w:r>
          </w:p>
        </w:tc>
      </w:tr>
      <w:tr w:rsidR="005C0F30" w:rsidRPr="00A808B6" w:rsidTr="009918AC">
        <w:tblPrEx>
          <w:tblCellMar>
            <w:top w:w="0" w:type="dxa"/>
            <w:bottom w:w="0" w:type="dxa"/>
          </w:tblCellMar>
        </w:tblPrEx>
        <w:trPr>
          <w:jc w:val="center"/>
        </w:trPr>
        <w:tc>
          <w:tcPr>
            <w:tcW w:w="4680" w:type="dxa"/>
          </w:tcPr>
          <w:p w:rsidR="005C0F30" w:rsidRPr="005C0F30" w:rsidRDefault="005C0F30" w:rsidP="00A075E5">
            <w:pPr>
              <w:spacing w:before="0" w:after="120" w:line="340" w:lineRule="exact"/>
              <w:rPr>
                <w:snapToGrid w:val="0"/>
                <w:spacing w:val="0"/>
                <w:kern w:val="0"/>
                <w:sz w:val="20"/>
                <w:szCs w:val="28"/>
                <w:lang w:bidi="ar-EG"/>
              </w:rPr>
            </w:pPr>
            <w:r w:rsidRPr="005C0F30">
              <w:rPr>
                <w:snapToGrid w:val="0"/>
                <w:spacing w:val="0"/>
                <w:kern w:val="0"/>
                <w:sz w:val="20"/>
                <w:szCs w:val="28"/>
                <w:rtl/>
                <w:lang w:bidi="ar-EG"/>
              </w:rPr>
              <w:t>قانون الاعتراف بالجنس لعام 2004</w:t>
            </w:r>
          </w:p>
        </w:tc>
        <w:tc>
          <w:tcPr>
            <w:tcW w:w="4680" w:type="dxa"/>
          </w:tcPr>
          <w:p w:rsidR="005C0F30" w:rsidRPr="005C0F30" w:rsidRDefault="005C0F30" w:rsidP="00A075E5">
            <w:pPr>
              <w:spacing w:before="0" w:after="120" w:line="340" w:lineRule="exact"/>
              <w:rPr>
                <w:rFonts w:hint="cs"/>
                <w:snapToGrid w:val="0"/>
                <w:spacing w:val="0"/>
                <w:kern w:val="0"/>
                <w:sz w:val="20"/>
                <w:szCs w:val="28"/>
                <w:lang w:bidi="ar-EG"/>
              </w:rPr>
            </w:pPr>
            <w:r w:rsidRPr="005C0F30">
              <w:rPr>
                <w:snapToGrid w:val="0"/>
                <w:spacing w:val="0"/>
                <w:kern w:val="0"/>
                <w:sz w:val="20"/>
                <w:szCs w:val="28"/>
                <w:rtl/>
                <w:lang w:bidi="ar-EG"/>
              </w:rPr>
              <w:t>الاعتراف المدني بالجنس المكتسب لمن يغي</w:t>
            </w:r>
            <w:r w:rsidRPr="005C0F30">
              <w:rPr>
                <w:rFonts w:hint="cs"/>
                <w:snapToGrid w:val="0"/>
                <w:spacing w:val="0"/>
                <w:kern w:val="0"/>
                <w:sz w:val="20"/>
                <w:szCs w:val="28"/>
                <w:rtl/>
                <w:lang w:bidi="ar-EG"/>
              </w:rPr>
              <w:t>ّ</w:t>
            </w:r>
            <w:r w:rsidRPr="005C0F30">
              <w:rPr>
                <w:snapToGrid w:val="0"/>
                <w:spacing w:val="0"/>
                <w:kern w:val="0"/>
                <w:sz w:val="20"/>
                <w:szCs w:val="28"/>
                <w:rtl/>
                <w:lang w:bidi="ar-EG"/>
              </w:rPr>
              <w:t>رو</w:t>
            </w:r>
            <w:r w:rsidRPr="005C0F30">
              <w:rPr>
                <w:rFonts w:hint="cs"/>
                <w:snapToGrid w:val="0"/>
                <w:spacing w:val="0"/>
                <w:kern w:val="0"/>
                <w:sz w:val="20"/>
                <w:szCs w:val="28"/>
                <w:rtl/>
                <w:lang w:bidi="ar-EG"/>
              </w:rPr>
              <w:t>ن</w:t>
            </w:r>
            <w:r w:rsidRPr="005C0F30">
              <w:rPr>
                <w:snapToGrid w:val="0"/>
                <w:spacing w:val="0"/>
                <w:kern w:val="0"/>
                <w:sz w:val="20"/>
                <w:szCs w:val="28"/>
                <w:rtl/>
                <w:lang w:bidi="ar-EG"/>
              </w:rPr>
              <w:t xml:space="preserve"> جنسهم</w:t>
            </w:r>
            <w:r w:rsidR="00A02B64">
              <w:rPr>
                <w:rFonts w:hint="cs"/>
                <w:snapToGrid w:val="0"/>
                <w:spacing w:val="0"/>
                <w:kern w:val="0"/>
                <w:sz w:val="20"/>
                <w:szCs w:val="28"/>
                <w:rtl/>
                <w:lang w:bidi="ar-EG"/>
              </w:rPr>
              <w:t>.</w:t>
            </w:r>
          </w:p>
        </w:tc>
      </w:tr>
      <w:tr w:rsidR="005C0F30" w:rsidRPr="00A808B6" w:rsidTr="009918AC">
        <w:tblPrEx>
          <w:tblCellMar>
            <w:top w:w="0" w:type="dxa"/>
            <w:bottom w:w="0" w:type="dxa"/>
          </w:tblCellMar>
        </w:tblPrEx>
        <w:trPr>
          <w:jc w:val="center"/>
        </w:trPr>
        <w:tc>
          <w:tcPr>
            <w:tcW w:w="4680" w:type="dxa"/>
          </w:tcPr>
          <w:p w:rsidR="005C0F30" w:rsidRPr="005C0F30" w:rsidRDefault="005C0F30" w:rsidP="00A075E5">
            <w:pPr>
              <w:spacing w:before="0" w:after="120" w:line="340" w:lineRule="exact"/>
              <w:rPr>
                <w:snapToGrid w:val="0"/>
                <w:spacing w:val="0"/>
                <w:kern w:val="0"/>
                <w:sz w:val="20"/>
                <w:szCs w:val="28"/>
                <w:lang w:bidi="ar-EG"/>
              </w:rPr>
            </w:pPr>
            <w:r w:rsidRPr="005C0F30">
              <w:rPr>
                <w:snapToGrid w:val="0"/>
                <w:spacing w:val="0"/>
                <w:kern w:val="0"/>
                <w:sz w:val="20"/>
                <w:szCs w:val="28"/>
                <w:rtl/>
                <w:lang w:bidi="ar-EG"/>
              </w:rPr>
              <w:t xml:space="preserve">قانون الأطفال لعام 2004 </w:t>
            </w:r>
          </w:p>
        </w:tc>
        <w:tc>
          <w:tcPr>
            <w:tcW w:w="4680" w:type="dxa"/>
          </w:tcPr>
          <w:p w:rsidR="005C0F30" w:rsidRPr="005C0F30" w:rsidRDefault="005C0F30" w:rsidP="00A075E5">
            <w:pPr>
              <w:spacing w:before="0" w:after="120" w:line="340" w:lineRule="exact"/>
              <w:rPr>
                <w:rFonts w:hint="cs"/>
                <w:snapToGrid w:val="0"/>
                <w:spacing w:val="0"/>
                <w:kern w:val="0"/>
                <w:sz w:val="20"/>
                <w:szCs w:val="28"/>
                <w:lang w:bidi="ar-EG"/>
              </w:rPr>
            </w:pPr>
            <w:r w:rsidRPr="005C0F30">
              <w:rPr>
                <w:snapToGrid w:val="0"/>
                <w:spacing w:val="0"/>
                <w:kern w:val="0"/>
                <w:sz w:val="20"/>
                <w:szCs w:val="28"/>
                <w:rtl/>
                <w:lang w:bidi="ar-EG"/>
              </w:rPr>
              <w:t>حماية الأطفال من سوء المعاملة</w:t>
            </w:r>
            <w:r w:rsidR="00A02B64">
              <w:rPr>
                <w:rFonts w:hint="cs"/>
                <w:snapToGrid w:val="0"/>
                <w:spacing w:val="0"/>
                <w:kern w:val="0"/>
                <w:sz w:val="20"/>
                <w:szCs w:val="28"/>
                <w:rtl/>
                <w:lang w:bidi="ar-EG"/>
              </w:rPr>
              <w:t>.</w:t>
            </w:r>
          </w:p>
        </w:tc>
      </w:tr>
      <w:tr w:rsidR="005C0F30" w:rsidRPr="00A808B6" w:rsidTr="009918AC">
        <w:tblPrEx>
          <w:tblCellMar>
            <w:top w:w="0" w:type="dxa"/>
            <w:bottom w:w="0" w:type="dxa"/>
          </w:tblCellMar>
        </w:tblPrEx>
        <w:trPr>
          <w:jc w:val="center"/>
        </w:trPr>
        <w:tc>
          <w:tcPr>
            <w:tcW w:w="4680" w:type="dxa"/>
          </w:tcPr>
          <w:p w:rsidR="005C0F30" w:rsidRPr="005C0F30" w:rsidRDefault="005C0F30" w:rsidP="00A075E5">
            <w:pPr>
              <w:spacing w:before="0" w:after="120" w:line="340" w:lineRule="exact"/>
              <w:rPr>
                <w:snapToGrid w:val="0"/>
                <w:spacing w:val="0"/>
                <w:kern w:val="0"/>
                <w:sz w:val="20"/>
                <w:szCs w:val="28"/>
                <w:lang w:bidi="ar-EG"/>
              </w:rPr>
            </w:pPr>
            <w:r w:rsidRPr="005C0F30">
              <w:rPr>
                <w:spacing w:val="0"/>
                <w:kern w:val="0"/>
                <w:sz w:val="20"/>
                <w:szCs w:val="28"/>
                <w:rtl/>
                <w:lang w:bidi="ar-EG"/>
              </w:rPr>
              <w:t>قانون العنف المنزلي والجريمة وضحاياهما لعام 2004</w:t>
            </w:r>
          </w:p>
        </w:tc>
        <w:tc>
          <w:tcPr>
            <w:tcW w:w="4680" w:type="dxa"/>
          </w:tcPr>
          <w:p w:rsidR="005C0F30" w:rsidRPr="005C0F30" w:rsidRDefault="005C0F30" w:rsidP="00A075E5">
            <w:pPr>
              <w:spacing w:before="0" w:after="120" w:line="340" w:lineRule="exact"/>
              <w:rPr>
                <w:rFonts w:hint="cs"/>
                <w:snapToGrid w:val="0"/>
                <w:spacing w:val="0"/>
                <w:kern w:val="0"/>
                <w:sz w:val="20"/>
                <w:szCs w:val="28"/>
                <w:lang w:bidi="ar-EG"/>
              </w:rPr>
            </w:pPr>
            <w:r w:rsidRPr="005C0F30">
              <w:rPr>
                <w:snapToGrid w:val="0"/>
                <w:spacing w:val="0"/>
                <w:kern w:val="0"/>
                <w:sz w:val="20"/>
                <w:szCs w:val="28"/>
                <w:rtl/>
                <w:lang w:bidi="ar-EG"/>
              </w:rPr>
              <w:t>تشديد العقوبات في حالات العنف المنزلي ودعم الضحايا</w:t>
            </w:r>
            <w:r w:rsidR="00A02B64">
              <w:rPr>
                <w:rFonts w:hint="cs"/>
                <w:snapToGrid w:val="0"/>
                <w:spacing w:val="0"/>
                <w:kern w:val="0"/>
                <w:sz w:val="20"/>
                <w:szCs w:val="28"/>
                <w:rtl/>
                <w:lang w:bidi="ar-EG"/>
              </w:rPr>
              <w:t>.</w:t>
            </w:r>
          </w:p>
        </w:tc>
      </w:tr>
      <w:tr w:rsidR="005C0F30" w:rsidRPr="00A808B6" w:rsidTr="009918AC">
        <w:tblPrEx>
          <w:tblCellMar>
            <w:top w:w="0" w:type="dxa"/>
            <w:bottom w:w="0" w:type="dxa"/>
          </w:tblCellMar>
        </w:tblPrEx>
        <w:trPr>
          <w:jc w:val="center"/>
        </w:trPr>
        <w:tc>
          <w:tcPr>
            <w:tcW w:w="4680" w:type="dxa"/>
          </w:tcPr>
          <w:p w:rsidR="005C0F30" w:rsidRPr="005C0F30" w:rsidRDefault="005C0F30" w:rsidP="00A075E5">
            <w:pPr>
              <w:spacing w:before="0" w:after="120" w:line="340" w:lineRule="exact"/>
              <w:rPr>
                <w:snapToGrid w:val="0"/>
                <w:spacing w:val="0"/>
                <w:kern w:val="0"/>
                <w:sz w:val="20"/>
                <w:szCs w:val="28"/>
                <w:lang w:bidi="ar-EG"/>
              </w:rPr>
            </w:pPr>
            <w:r w:rsidRPr="005C0F30">
              <w:rPr>
                <w:snapToGrid w:val="0"/>
                <w:spacing w:val="0"/>
                <w:kern w:val="0"/>
                <w:sz w:val="20"/>
                <w:szCs w:val="28"/>
                <w:rtl/>
                <w:lang w:bidi="ar-EG"/>
              </w:rPr>
              <w:t>قانون الإسكان لعام 2004</w:t>
            </w:r>
          </w:p>
        </w:tc>
        <w:tc>
          <w:tcPr>
            <w:tcW w:w="4680" w:type="dxa"/>
          </w:tcPr>
          <w:p w:rsidR="005C0F30" w:rsidRPr="005C0F30" w:rsidRDefault="005C0F30" w:rsidP="00A075E5">
            <w:pPr>
              <w:spacing w:before="0" w:after="120" w:line="340" w:lineRule="exact"/>
              <w:rPr>
                <w:rFonts w:hint="cs"/>
                <w:snapToGrid w:val="0"/>
                <w:spacing w:val="0"/>
                <w:kern w:val="0"/>
                <w:sz w:val="20"/>
                <w:szCs w:val="28"/>
                <w:lang w:bidi="ar-EG"/>
              </w:rPr>
            </w:pPr>
            <w:r w:rsidRPr="005C0F30">
              <w:rPr>
                <w:snapToGrid w:val="0"/>
                <w:spacing w:val="0"/>
                <w:kern w:val="0"/>
                <w:sz w:val="20"/>
                <w:szCs w:val="28"/>
                <w:rtl/>
                <w:lang w:bidi="ar-EG"/>
              </w:rPr>
              <w:t>تحسين معايير الإسكان</w:t>
            </w:r>
            <w:r w:rsidR="00A02B64">
              <w:rPr>
                <w:rFonts w:hint="cs"/>
                <w:snapToGrid w:val="0"/>
                <w:spacing w:val="0"/>
                <w:kern w:val="0"/>
                <w:sz w:val="20"/>
                <w:szCs w:val="28"/>
                <w:rtl/>
                <w:lang w:bidi="ar-EG"/>
              </w:rPr>
              <w:t>.</w:t>
            </w:r>
          </w:p>
        </w:tc>
      </w:tr>
      <w:tr w:rsidR="005C0F30" w:rsidRPr="00A808B6" w:rsidTr="009918AC">
        <w:tblPrEx>
          <w:tblCellMar>
            <w:top w:w="0" w:type="dxa"/>
            <w:bottom w:w="0" w:type="dxa"/>
          </w:tblCellMar>
        </w:tblPrEx>
        <w:trPr>
          <w:jc w:val="center"/>
        </w:trPr>
        <w:tc>
          <w:tcPr>
            <w:tcW w:w="4680" w:type="dxa"/>
          </w:tcPr>
          <w:p w:rsidR="005C0F30" w:rsidRPr="005C0F30" w:rsidRDefault="005C0F30" w:rsidP="00A075E5">
            <w:pPr>
              <w:spacing w:before="0" w:after="120" w:line="340" w:lineRule="exact"/>
              <w:rPr>
                <w:snapToGrid w:val="0"/>
                <w:spacing w:val="0"/>
                <w:kern w:val="0"/>
                <w:sz w:val="20"/>
                <w:szCs w:val="28"/>
                <w:lang w:bidi="ar-EG"/>
              </w:rPr>
            </w:pPr>
            <w:r w:rsidRPr="005C0F30">
              <w:rPr>
                <w:snapToGrid w:val="0"/>
                <w:spacing w:val="0"/>
                <w:kern w:val="0"/>
                <w:sz w:val="20"/>
                <w:szCs w:val="28"/>
                <w:rtl/>
                <w:lang w:bidi="ar-EG"/>
              </w:rPr>
              <w:t>قانون حرية المعلومات لعام 2000 (دخل حيز النفاذ في 1 كانون الثاني/يناير 2005)</w:t>
            </w:r>
          </w:p>
        </w:tc>
        <w:tc>
          <w:tcPr>
            <w:tcW w:w="4680" w:type="dxa"/>
          </w:tcPr>
          <w:p w:rsidR="005C0F30" w:rsidRPr="005C0F30" w:rsidRDefault="00A02B64" w:rsidP="00A075E5">
            <w:pPr>
              <w:spacing w:before="0" w:after="120" w:line="340" w:lineRule="exact"/>
              <w:rPr>
                <w:rFonts w:hint="cs"/>
                <w:snapToGrid w:val="0"/>
                <w:spacing w:val="0"/>
                <w:kern w:val="0"/>
                <w:sz w:val="20"/>
                <w:szCs w:val="28"/>
                <w:lang w:bidi="ar-EG"/>
              </w:rPr>
            </w:pPr>
            <w:r>
              <w:rPr>
                <w:rFonts w:hint="cs"/>
                <w:snapToGrid w:val="0"/>
                <w:spacing w:val="0"/>
                <w:kern w:val="0"/>
                <w:sz w:val="20"/>
                <w:szCs w:val="28"/>
                <w:rtl/>
                <w:lang w:bidi="ar-EG"/>
              </w:rPr>
              <w:t>إ</w:t>
            </w:r>
            <w:r w:rsidR="005C0F30" w:rsidRPr="005C0F30">
              <w:rPr>
                <w:snapToGrid w:val="0"/>
                <w:spacing w:val="0"/>
                <w:kern w:val="0"/>
                <w:sz w:val="20"/>
                <w:szCs w:val="28"/>
                <w:rtl/>
                <w:lang w:bidi="ar-EG"/>
              </w:rPr>
              <w:t xml:space="preserve">تاحة الاطلاع على المعلومات التي تحتفظ بها </w:t>
            </w:r>
            <w:r w:rsidR="009918AC">
              <w:rPr>
                <w:rFonts w:hint="cs"/>
                <w:snapToGrid w:val="0"/>
                <w:spacing w:val="0"/>
                <w:kern w:val="0"/>
                <w:sz w:val="20"/>
                <w:szCs w:val="28"/>
                <w:rtl/>
                <w:lang w:bidi="ar-EG"/>
              </w:rPr>
              <w:br/>
            </w:r>
            <w:r w:rsidR="005C0F30" w:rsidRPr="005C0F30">
              <w:rPr>
                <w:snapToGrid w:val="0"/>
                <w:spacing w:val="0"/>
                <w:kern w:val="0"/>
                <w:sz w:val="20"/>
                <w:szCs w:val="28"/>
                <w:rtl/>
                <w:lang w:bidi="ar-EG"/>
              </w:rPr>
              <w:t>الحكومة للجميع</w:t>
            </w:r>
            <w:r>
              <w:rPr>
                <w:rFonts w:hint="cs"/>
                <w:snapToGrid w:val="0"/>
                <w:spacing w:val="0"/>
                <w:kern w:val="0"/>
                <w:sz w:val="20"/>
                <w:szCs w:val="28"/>
                <w:rtl/>
                <w:lang w:bidi="ar-EG"/>
              </w:rPr>
              <w:t>.</w:t>
            </w:r>
          </w:p>
        </w:tc>
      </w:tr>
      <w:tr w:rsidR="005C0F30" w:rsidRPr="00A808B6" w:rsidTr="009918AC">
        <w:tblPrEx>
          <w:tblCellMar>
            <w:top w:w="0" w:type="dxa"/>
            <w:bottom w:w="0" w:type="dxa"/>
          </w:tblCellMar>
        </w:tblPrEx>
        <w:trPr>
          <w:jc w:val="center"/>
        </w:trPr>
        <w:tc>
          <w:tcPr>
            <w:tcW w:w="4680" w:type="dxa"/>
          </w:tcPr>
          <w:p w:rsidR="005C0F30" w:rsidRPr="005C0F30" w:rsidRDefault="005C0F30" w:rsidP="00A075E5">
            <w:pPr>
              <w:spacing w:before="0" w:after="120" w:line="340" w:lineRule="exact"/>
              <w:rPr>
                <w:snapToGrid w:val="0"/>
                <w:spacing w:val="0"/>
                <w:kern w:val="0"/>
                <w:sz w:val="20"/>
                <w:szCs w:val="28"/>
                <w:lang w:bidi="ar-EG"/>
              </w:rPr>
            </w:pPr>
            <w:r w:rsidRPr="005C0F30">
              <w:rPr>
                <w:snapToGrid w:val="0"/>
                <w:spacing w:val="0"/>
                <w:kern w:val="0"/>
                <w:sz w:val="20"/>
                <w:szCs w:val="28"/>
                <w:rtl/>
                <w:lang w:bidi="ar-EG"/>
              </w:rPr>
              <w:t>قانون الإصلاح الدستوري لعام 2005</w:t>
            </w:r>
          </w:p>
        </w:tc>
        <w:tc>
          <w:tcPr>
            <w:tcW w:w="4680" w:type="dxa"/>
          </w:tcPr>
          <w:p w:rsidR="005C0F30" w:rsidRPr="005C0F30" w:rsidRDefault="005C0F30" w:rsidP="00A075E5">
            <w:pPr>
              <w:spacing w:before="0" w:after="120" w:line="340" w:lineRule="exact"/>
              <w:rPr>
                <w:rFonts w:hint="cs"/>
                <w:snapToGrid w:val="0"/>
                <w:spacing w:val="0"/>
                <w:kern w:val="0"/>
                <w:sz w:val="20"/>
                <w:szCs w:val="28"/>
                <w:lang w:bidi="ar-EG"/>
              </w:rPr>
            </w:pPr>
            <w:r w:rsidRPr="005C0F30">
              <w:rPr>
                <w:snapToGrid w:val="0"/>
                <w:spacing w:val="0"/>
                <w:kern w:val="0"/>
                <w:sz w:val="20"/>
                <w:szCs w:val="28"/>
                <w:rtl/>
                <w:lang w:bidi="ar-EG"/>
              </w:rPr>
              <w:t>استقلال القضاء و</w:t>
            </w:r>
            <w:r w:rsidR="00A02B64">
              <w:rPr>
                <w:rFonts w:hint="cs"/>
                <w:snapToGrid w:val="0"/>
                <w:spacing w:val="0"/>
                <w:kern w:val="0"/>
                <w:sz w:val="20"/>
                <w:szCs w:val="28"/>
                <w:rtl/>
                <w:lang w:bidi="ar-EG"/>
              </w:rPr>
              <w:t>إ</w:t>
            </w:r>
            <w:r w:rsidRPr="005C0F30">
              <w:rPr>
                <w:snapToGrid w:val="0"/>
                <w:spacing w:val="0"/>
                <w:kern w:val="0"/>
                <w:sz w:val="20"/>
                <w:szCs w:val="28"/>
                <w:rtl/>
                <w:lang w:bidi="ar-EG"/>
              </w:rPr>
              <w:t>نشاء محكمة عليا</w:t>
            </w:r>
            <w:r w:rsidR="00A02B64">
              <w:rPr>
                <w:rFonts w:hint="cs"/>
                <w:snapToGrid w:val="0"/>
                <w:spacing w:val="0"/>
                <w:kern w:val="0"/>
                <w:sz w:val="20"/>
                <w:szCs w:val="28"/>
                <w:rtl/>
                <w:lang w:bidi="ar-EG"/>
              </w:rPr>
              <w:t>.</w:t>
            </w:r>
          </w:p>
        </w:tc>
      </w:tr>
      <w:tr w:rsidR="005C0F30" w:rsidRPr="00A808B6" w:rsidTr="009918AC">
        <w:tblPrEx>
          <w:tblCellMar>
            <w:top w:w="0" w:type="dxa"/>
            <w:bottom w:w="0" w:type="dxa"/>
          </w:tblCellMar>
        </w:tblPrEx>
        <w:trPr>
          <w:jc w:val="center"/>
        </w:trPr>
        <w:tc>
          <w:tcPr>
            <w:tcW w:w="4680" w:type="dxa"/>
          </w:tcPr>
          <w:p w:rsidR="005C0F30" w:rsidRPr="005C0F30" w:rsidRDefault="005C0F30" w:rsidP="00A075E5">
            <w:pPr>
              <w:spacing w:before="0" w:after="120" w:line="340" w:lineRule="exact"/>
              <w:rPr>
                <w:snapToGrid w:val="0"/>
                <w:spacing w:val="0"/>
                <w:kern w:val="0"/>
                <w:sz w:val="20"/>
                <w:szCs w:val="28"/>
                <w:lang w:bidi="ar-EG"/>
              </w:rPr>
            </w:pPr>
            <w:r w:rsidRPr="005C0F30">
              <w:rPr>
                <w:spacing w:val="0"/>
                <w:kern w:val="0"/>
                <w:sz w:val="20"/>
                <w:szCs w:val="28"/>
                <w:rtl/>
                <w:lang w:bidi="ar-EG"/>
              </w:rPr>
              <w:t>قانون التمييز على أساس الإعاقة لسنة 2005</w:t>
            </w:r>
          </w:p>
        </w:tc>
        <w:tc>
          <w:tcPr>
            <w:tcW w:w="4680" w:type="dxa"/>
          </w:tcPr>
          <w:p w:rsidR="005C0F30" w:rsidRPr="005C0F30" w:rsidRDefault="005C0F30" w:rsidP="00A075E5">
            <w:pPr>
              <w:spacing w:before="0" w:after="120" w:line="340" w:lineRule="exact"/>
              <w:rPr>
                <w:rFonts w:hint="cs"/>
                <w:snapToGrid w:val="0"/>
                <w:spacing w:val="0"/>
                <w:kern w:val="0"/>
                <w:sz w:val="20"/>
                <w:szCs w:val="28"/>
                <w:lang w:bidi="ar-EG"/>
              </w:rPr>
            </w:pPr>
            <w:r w:rsidRPr="005C0F30">
              <w:rPr>
                <w:snapToGrid w:val="0"/>
                <w:spacing w:val="0"/>
                <w:kern w:val="0"/>
                <w:sz w:val="20"/>
                <w:szCs w:val="28"/>
                <w:rtl/>
                <w:lang w:bidi="ar-EG"/>
              </w:rPr>
              <w:t>تعزيز الأحكام المناهضة للتمييز ضد</w:t>
            </w:r>
            <w:r w:rsidR="00A02B64">
              <w:rPr>
                <w:rFonts w:hint="cs"/>
                <w:snapToGrid w:val="0"/>
                <w:spacing w:val="0"/>
                <w:kern w:val="0"/>
                <w:sz w:val="20"/>
                <w:szCs w:val="28"/>
                <w:rtl/>
                <w:lang w:bidi="ar-EG"/>
              </w:rPr>
              <w:t xml:space="preserve"> المعوقين.</w:t>
            </w:r>
          </w:p>
        </w:tc>
      </w:tr>
      <w:tr w:rsidR="005C0F30" w:rsidRPr="00A808B6" w:rsidTr="009918AC">
        <w:tblPrEx>
          <w:tblCellMar>
            <w:top w:w="0" w:type="dxa"/>
            <w:bottom w:w="0" w:type="dxa"/>
          </w:tblCellMar>
        </w:tblPrEx>
        <w:trPr>
          <w:jc w:val="center"/>
        </w:trPr>
        <w:tc>
          <w:tcPr>
            <w:tcW w:w="4680" w:type="dxa"/>
          </w:tcPr>
          <w:p w:rsidR="005C0F30" w:rsidRPr="005C0F30" w:rsidRDefault="005C0F30" w:rsidP="00A075E5">
            <w:pPr>
              <w:spacing w:before="0" w:after="120" w:line="340" w:lineRule="exact"/>
              <w:rPr>
                <w:snapToGrid w:val="0"/>
                <w:spacing w:val="0"/>
                <w:kern w:val="0"/>
                <w:sz w:val="20"/>
                <w:szCs w:val="28"/>
                <w:lang w:bidi="ar-EG"/>
              </w:rPr>
            </w:pPr>
            <w:r w:rsidRPr="005C0F30">
              <w:rPr>
                <w:snapToGrid w:val="0"/>
                <w:spacing w:val="0"/>
                <w:kern w:val="0"/>
                <w:sz w:val="20"/>
                <w:szCs w:val="28"/>
                <w:rtl/>
                <w:lang w:bidi="ar-EG"/>
              </w:rPr>
              <w:t xml:space="preserve">قانون </w:t>
            </w:r>
            <w:r w:rsidR="00A02B64">
              <w:rPr>
                <w:rFonts w:hint="cs"/>
                <w:snapToGrid w:val="0"/>
                <w:spacing w:val="0"/>
                <w:kern w:val="0"/>
                <w:sz w:val="20"/>
                <w:szCs w:val="28"/>
                <w:rtl/>
                <w:lang w:bidi="ar-EG"/>
              </w:rPr>
              <w:t>إ</w:t>
            </w:r>
            <w:r w:rsidRPr="005C0F30">
              <w:rPr>
                <w:snapToGrid w:val="0"/>
                <w:spacing w:val="0"/>
                <w:kern w:val="0"/>
                <w:sz w:val="20"/>
                <w:szCs w:val="28"/>
                <w:rtl/>
                <w:lang w:bidi="ar-EG"/>
              </w:rPr>
              <w:t>دارة الانتخابات لعام 2006</w:t>
            </w:r>
          </w:p>
        </w:tc>
        <w:tc>
          <w:tcPr>
            <w:tcW w:w="4680" w:type="dxa"/>
          </w:tcPr>
          <w:p w:rsidR="005C0F30" w:rsidRPr="005C0F30" w:rsidRDefault="005C0F30" w:rsidP="00A075E5">
            <w:pPr>
              <w:spacing w:before="0" w:after="120" w:line="340" w:lineRule="exact"/>
              <w:rPr>
                <w:rFonts w:hint="cs"/>
                <w:snapToGrid w:val="0"/>
                <w:spacing w:val="0"/>
                <w:kern w:val="0"/>
                <w:sz w:val="20"/>
                <w:szCs w:val="28"/>
                <w:lang w:bidi="ar-EG"/>
              </w:rPr>
            </w:pPr>
            <w:r w:rsidRPr="005C0F30">
              <w:rPr>
                <w:snapToGrid w:val="0"/>
                <w:spacing w:val="0"/>
                <w:kern w:val="0"/>
                <w:sz w:val="20"/>
                <w:szCs w:val="28"/>
                <w:rtl/>
                <w:lang w:bidi="ar-EG"/>
              </w:rPr>
              <w:t>تحسين الالتزام بالانتخاب والثقة في العملية الانتخابية</w:t>
            </w:r>
            <w:r w:rsidR="00A02B64">
              <w:rPr>
                <w:rFonts w:hint="cs"/>
                <w:snapToGrid w:val="0"/>
                <w:spacing w:val="0"/>
                <w:kern w:val="0"/>
                <w:sz w:val="20"/>
                <w:szCs w:val="28"/>
                <w:rtl/>
                <w:lang w:bidi="ar-EG"/>
              </w:rPr>
              <w:t>.</w:t>
            </w:r>
          </w:p>
        </w:tc>
      </w:tr>
      <w:tr w:rsidR="005C0F30" w:rsidRPr="00A808B6" w:rsidTr="009918AC">
        <w:tblPrEx>
          <w:tblCellMar>
            <w:top w:w="0" w:type="dxa"/>
            <w:bottom w:w="0" w:type="dxa"/>
          </w:tblCellMar>
        </w:tblPrEx>
        <w:trPr>
          <w:jc w:val="center"/>
        </w:trPr>
        <w:tc>
          <w:tcPr>
            <w:tcW w:w="4680" w:type="dxa"/>
          </w:tcPr>
          <w:p w:rsidR="005C0F30" w:rsidRPr="005C0F30" w:rsidRDefault="005C0F30" w:rsidP="00A075E5">
            <w:pPr>
              <w:spacing w:before="0" w:after="120" w:line="340" w:lineRule="exact"/>
              <w:rPr>
                <w:snapToGrid w:val="0"/>
                <w:spacing w:val="0"/>
                <w:kern w:val="0"/>
                <w:sz w:val="20"/>
                <w:szCs w:val="28"/>
                <w:lang w:bidi="ar-EG"/>
              </w:rPr>
            </w:pPr>
            <w:r w:rsidRPr="005C0F30">
              <w:rPr>
                <w:snapToGrid w:val="0"/>
                <w:spacing w:val="0"/>
                <w:kern w:val="0"/>
                <w:sz w:val="20"/>
                <w:szCs w:val="28"/>
                <w:rtl/>
                <w:lang w:bidi="ar-EG"/>
              </w:rPr>
              <w:t>قانون المساواة لعام 2006</w:t>
            </w:r>
          </w:p>
        </w:tc>
        <w:tc>
          <w:tcPr>
            <w:tcW w:w="4680" w:type="dxa"/>
          </w:tcPr>
          <w:p w:rsidR="005C0F30" w:rsidRPr="005C0F30" w:rsidRDefault="00A02B64" w:rsidP="00A075E5">
            <w:pPr>
              <w:spacing w:before="0" w:after="120" w:line="340" w:lineRule="exact"/>
              <w:rPr>
                <w:rFonts w:hint="cs"/>
                <w:snapToGrid w:val="0"/>
                <w:spacing w:val="0"/>
                <w:kern w:val="0"/>
                <w:sz w:val="20"/>
                <w:szCs w:val="28"/>
                <w:lang w:bidi="ar-EG"/>
              </w:rPr>
            </w:pPr>
            <w:r>
              <w:rPr>
                <w:rFonts w:hint="cs"/>
                <w:snapToGrid w:val="0"/>
                <w:spacing w:val="0"/>
                <w:kern w:val="0"/>
                <w:sz w:val="20"/>
                <w:szCs w:val="28"/>
                <w:rtl/>
                <w:lang w:bidi="ar-EG"/>
              </w:rPr>
              <w:t>إ</w:t>
            </w:r>
            <w:r w:rsidR="005C0F30" w:rsidRPr="005C0F30">
              <w:rPr>
                <w:snapToGrid w:val="0"/>
                <w:spacing w:val="0"/>
                <w:kern w:val="0"/>
                <w:sz w:val="20"/>
                <w:szCs w:val="28"/>
                <w:rtl/>
                <w:lang w:bidi="ar-EG"/>
              </w:rPr>
              <w:t>نشاء اللجنة المعنية بالمساواة وح</w:t>
            </w:r>
            <w:r>
              <w:rPr>
                <w:snapToGrid w:val="0"/>
                <w:spacing w:val="0"/>
                <w:kern w:val="0"/>
                <w:sz w:val="20"/>
                <w:szCs w:val="28"/>
                <w:rtl/>
                <w:lang w:bidi="ar-EG"/>
              </w:rPr>
              <w:t xml:space="preserve">قوق الإنسان وتعزيز </w:t>
            </w:r>
            <w:r w:rsidR="009918AC">
              <w:rPr>
                <w:rFonts w:hint="cs"/>
                <w:snapToGrid w:val="0"/>
                <w:spacing w:val="0"/>
                <w:kern w:val="0"/>
                <w:sz w:val="20"/>
                <w:szCs w:val="28"/>
                <w:rtl/>
                <w:lang w:bidi="ar-EG"/>
              </w:rPr>
              <w:br/>
            </w:r>
            <w:r>
              <w:rPr>
                <w:snapToGrid w:val="0"/>
                <w:spacing w:val="0"/>
                <w:kern w:val="0"/>
                <w:sz w:val="20"/>
                <w:szCs w:val="28"/>
                <w:rtl/>
                <w:lang w:bidi="ar-EG"/>
              </w:rPr>
              <w:t>حقوق الإنسان</w:t>
            </w:r>
            <w:r>
              <w:rPr>
                <w:rFonts w:hint="cs"/>
                <w:snapToGrid w:val="0"/>
                <w:spacing w:val="0"/>
                <w:kern w:val="0"/>
                <w:sz w:val="20"/>
                <w:szCs w:val="28"/>
                <w:rtl/>
                <w:lang w:bidi="ar-EG"/>
              </w:rPr>
              <w:t>.</w:t>
            </w:r>
          </w:p>
        </w:tc>
      </w:tr>
      <w:tr w:rsidR="005C0F30" w:rsidRPr="00A808B6" w:rsidTr="009918AC">
        <w:tblPrEx>
          <w:tblCellMar>
            <w:top w:w="0" w:type="dxa"/>
            <w:bottom w:w="0" w:type="dxa"/>
          </w:tblCellMar>
        </w:tblPrEx>
        <w:trPr>
          <w:jc w:val="center"/>
        </w:trPr>
        <w:tc>
          <w:tcPr>
            <w:tcW w:w="4680" w:type="dxa"/>
          </w:tcPr>
          <w:p w:rsidR="005C0F30" w:rsidRPr="005C0F30" w:rsidRDefault="005C0F30" w:rsidP="00A075E5">
            <w:pPr>
              <w:spacing w:before="0" w:after="120" w:line="340" w:lineRule="exact"/>
              <w:rPr>
                <w:snapToGrid w:val="0"/>
                <w:spacing w:val="0"/>
                <w:kern w:val="0"/>
                <w:sz w:val="20"/>
                <w:szCs w:val="28"/>
              </w:rPr>
            </w:pPr>
            <w:r w:rsidRPr="005C0F30">
              <w:rPr>
                <w:snapToGrid w:val="0"/>
                <w:spacing w:val="0"/>
                <w:kern w:val="0"/>
                <w:sz w:val="20"/>
                <w:szCs w:val="28"/>
                <w:rtl/>
              </w:rPr>
              <w:t>قانون العمل والأسر لسنة 2006</w:t>
            </w:r>
          </w:p>
        </w:tc>
        <w:tc>
          <w:tcPr>
            <w:tcW w:w="4680" w:type="dxa"/>
          </w:tcPr>
          <w:p w:rsidR="005C0F30" w:rsidRPr="005C0F30" w:rsidRDefault="005C0F30" w:rsidP="00A075E5">
            <w:pPr>
              <w:spacing w:before="0" w:after="120" w:line="340" w:lineRule="exact"/>
              <w:rPr>
                <w:rFonts w:hint="cs"/>
                <w:snapToGrid w:val="0"/>
                <w:spacing w:val="0"/>
                <w:kern w:val="0"/>
                <w:sz w:val="20"/>
                <w:szCs w:val="28"/>
                <w:lang w:bidi="ar-EG"/>
              </w:rPr>
            </w:pPr>
            <w:r w:rsidRPr="005C0F30">
              <w:rPr>
                <w:snapToGrid w:val="0"/>
                <w:spacing w:val="0"/>
                <w:kern w:val="0"/>
                <w:sz w:val="20"/>
                <w:szCs w:val="28"/>
                <w:rtl/>
                <w:lang w:bidi="ar-EG"/>
              </w:rPr>
              <w:t>تحقيق توازن أفضل بين الحقوق والمسؤوليات لأرباب العمل والموظفين، لا</w:t>
            </w:r>
            <w:r w:rsidR="00A02B64">
              <w:rPr>
                <w:rFonts w:hint="cs"/>
                <w:snapToGrid w:val="0"/>
                <w:spacing w:val="0"/>
                <w:kern w:val="0"/>
                <w:sz w:val="20"/>
                <w:szCs w:val="28"/>
                <w:rtl/>
                <w:lang w:bidi="ar-EG"/>
              </w:rPr>
              <w:t xml:space="preserve"> </w:t>
            </w:r>
            <w:r w:rsidRPr="005C0F30">
              <w:rPr>
                <w:snapToGrid w:val="0"/>
                <w:spacing w:val="0"/>
                <w:kern w:val="0"/>
                <w:sz w:val="20"/>
                <w:szCs w:val="28"/>
                <w:rtl/>
                <w:lang w:bidi="ar-EG"/>
              </w:rPr>
              <w:t>سيما في حالة الموظفات الحوامل</w:t>
            </w:r>
            <w:r w:rsidR="00A02B64">
              <w:rPr>
                <w:rFonts w:hint="cs"/>
                <w:snapToGrid w:val="0"/>
                <w:spacing w:val="0"/>
                <w:kern w:val="0"/>
                <w:sz w:val="20"/>
                <w:szCs w:val="28"/>
                <w:rtl/>
                <w:lang w:bidi="ar-EG"/>
              </w:rPr>
              <w:t>.</w:t>
            </w:r>
          </w:p>
        </w:tc>
      </w:tr>
      <w:tr w:rsidR="005C0F30" w:rsidRPr="00A808B6" w:rsidTr="009918AC">
        <w:tblPrEx>
          <w:tblCellMar>
            <w:top w:w="0" w:type="dxa"/>
            <w:bottom w:w="0" w:type="dxa"/>
          </w:tblCellMar>
        </w:tblPrEx>
        <w:trPr>
          <w:jc w:val="center"/>
        </w:trPr>
        <w:tc>
          <w:tcPr>
            <w:tcW w:w="4680" w:type="dxa"/>
          </w:tcPr>
          <w:p w:rsidR="005C0F30" w:rsidRPr="005C0F30" w:rsidRDefault="005C0F30" w:rsidP="00A075E5">
            <w:pPr>
              <w:spacing w:before="0" w:after="120" w:line="340" w:lineRule="exact"/>
              <w:rPr>
                <w:snapToGrid w:val="0"/>
                <w:spacing w:val="0"/>
                <w:kern w:val="0"/>
                <w:sz w:val="20"/>
                <w:szCs w:val="28"/>
                <w:lang w:bidi="ar-EG"/>
              </w:rPr>
            </w:pPr>
            <w:r w:rsidRPr="005C0F30">
              <w:rPr>
                <w:snapToGrid w:val="0"/>
                <w:spacing w:val="0"/>
                <w:kern w:val="0"/>
                <w:sz w:val="20"/>
                <w:szCs w:val="28"/>
                <w:rtl/>
                <w:lang w:bidi="ar-EG"/>
              </w:rPr>
              <w:t>قانون حكومة ويلز لعام 2006</w:t>
            </w:r>
          </w:p>
        </w:tc>
        <w:tc>
          <w:tcPr>
            <w:tcW w:w="4680" w:type="dxa"/>
          </w:tcPr>
          <w:p w:rsidR="005C0F30" w:rsidRPr="005C0F30" w:rsidRDefault="005C0F30" w:rsidP="00A075E5">
            <w:pPr>
              <w:spacing w:before="0" w:after="120" w:line="340" w:lineRule="exact"/>
              <w:rPr>
                <w:rFonts w:hint="cs"/>
                <w:snapToGrid w:val="0"/>
                <w:spacing w:val="0"/>
                <w:kern w:val="0"/>
                <w:sz w:val="20"/>
                <w:szCs w:val="28"/>
                <w:lang w:bidi="ar-EG"/>
              </w:rPr>
            </w:pPr>
            <w:r w:rsidRPr="005C0F30">
              <w:rPr>
                <w:snapToGrid w:val="0"/>
                <w:spacing w:val="0"/>
                <w:kern w:val="0"/>
                <w:sz w:val="20"/>
                <w:szCs w:val="28"/>
                <w:rtl/>
                <w:lang w:bidi="ar-EG"/>
              </w:rPr>
              <w:t>نقل السلطة</w:t>
            </w:r>
            <w:r w:rsidR="00A02B64">
              <w:rPr>
                <w:rFonts w:hint="cs"/>
                <w:snapToGrid w:val="0"/>
                <w:spacing w:val="0"/>
                <w:kern w:val="0"/>
                <w:sz w:val="20"/>
                <w:szCs w:val="28"/>
                <w:rtl/>
                <w:lang w:bidi="ar-EG"/>
              </w:rPr>
              <w:t>.</w:t>
            </w:r>
          </w:p>
        </w:tc>
      </w:tr>
      <w:tr w:rsidR="005C0F30" w:rsidRPr="00A808B6" w:rsidTr="009918AC">
        <w:tblPrEx>
          <w:tblCellMar>
            <w:top w:w="0" w:type="dxa"/>
            <w:bottom w:w="0" w:type="dxa"/>
          </w:tblCellMar>
        </w:tblPrEx>
        <w:trPr>
          <w:jc w:val="center"/>
        </w:trPr>
        <w:tc>
          <w:tcPr>
            <w:tcW w:w="4680" w:type="dxa"/>
          </w:tcPr>
          <w:p w:rsidR="005C0F30" w:rsidRPr="005C0F30" w:rsidRDefault="005C0F30" w:rsidP="00A075E5">
            <w:pPr>
              <w:spacing w:before="0" w:after="120" w:line="340" w:lineRule="exact"/>
              <w:rPr>
                <w:snapToGrid w:val="0"/>
                <w:spacing w:val="0"/>
                <w:kern w:val="0"/>
                <w:sz w:val="20"/>
                <w:szCs w:val="28"/>
                <w:lang w:bidi="ar-EG"/>
              </w:rPr>
            </w:pPr>
            <w:r w:rsidRPr="005C0F30">
              <w:rPr>
                <w:snapToGrid w:val="0"/>
                <w:spacing w:val="0"/>
                <w:kern w:val="0"/>
                <w:sz w:val="20"/>
                <w:szCs w:val="28"/>
                <w:rtl/>
                <w:lang w:bidi="ar-EG"/>
              </w:rPr>
              <w:t xml:space="preserve">قانون آيرلندا الشمالية لعام 2006 </w:t>
            </w:r>
          </w:p>
        </w:tc>
        <w:tc>
          <w:tcPr>
            <w:tcW w:w="4680" w:type="dxa"/>
          </w:tcPr>
          <w:p w:rsidR="005C0F30" w:rsidRPr="005C0F30" w:rsidRDefault="005C0F30" w:rsidP="00A075E5">
            <w:pPr>
              <w:spacing w:before="0" w:after="120" w:line="340" w:lineRule="exact"/>
              <w:rPr>
                <w:rFonts w:hint="cs"/>
                <w:snapToGrid w:val="0"/>
                <w:spacing w:val="0"/>
                <w:kern w:val="0"/>
                <w:sz w:val="20"/>
                <w:szCs w:val="28"/>
              </w:rPr>
            </w:pPr>
            <w:r w:rsidRPr="005C0F30">
              <w:rPr>
                <w:snapToGrid w:val="0"/>
                <w:spacing w:val="0"/>
                <w:kern w:val="0"/>
                <w:sz w:val="20"/>
                <w:szCs w:val="28"/>
                <w:rtl/>
                <w:lang w:bidi="ar-EG"/>
              </w:rPr>
              <w:t>نقل السلطة</w:t>
            </w:r>
            <w:r w:rsidR="00A02B64">
              <w:rPr>
                <w:rFonts w:hint="cs"/>
                <w:snapToGrid w:val="0"/>
                <w:spacing w:val="0"/>
                <w:kern w:val="0"/>
                <w:sz w:val="20"/>
                <w:szCs w:val="28"/>
                <w:rtl/>
              </w:rPr>
              <w:t>.</w:t>
            </w:r>
          </w:p>
        </w:tc>
      </w:tr>
      <w:tr w:rsidR="005C0F30" w:rsidRPr="00A808B6" w:rsidTr="009918AC">
        <w:tblPrEx>
          <w:tblCellMar>
            <w:top w:w="0" w:type="dxa"/>
            <w:bottom w:w="0" w:type="dxa"/>
          </w:tblCellMar>
        </w:tblPrEx>
        <w:trPr>
          <w:jc w:val="center"/>
        </w:trPr>
        <w:tc>
          <w:tcPr>
            <w:tcW w:w="4680" w:type="dxa"/>
          </w:tcPr>
          <w:p w:rsidR="005C0F30" w:rsidRPr="005C0F30" w:rsidRDefault="005C0F30" w:rsidP="00A075E5">
            <w:pPr>
              <w:spacing w:before="0" w:after="120" w:line="340" w:lineRule="exact"/>
              <w:rPr>
                <w:snapToGrid w:val="0"/>
                <w:spacing w:val="0"/>
                <w:kern w:val="0"/>
                <w:sz w:val="20"/>
                <w:szCs w:val="28"/>
                <w:lang w:bidi="ar-EG"/>
              </w:rPr>
            </w:pPr>
            <w:r w:rsidRPr="005C0F30">
              <w:rPr>
                <w:snapToGrid w:val="0"/>
                <w:spacing w:val="0"/>
                <w:kern w:val="0"/>
                <w:sz w:val="20"/>
                <w:szCs w:val="28"/>
                <w:rtl/>
                <w:lang w:bidi="ar-EG"/>
              </w:rPr>
              <w:t>القواعد التنظيمية للمساواة في التوظيف لعام 2006 (السن)</w:t>
            </w:r>
          </w:p>
        </w:tc>
        <w:tc>
          <w:tcPr>
            <w:tcW w:w="4680" w:type="dxa"/>
          </w:tcPr>
          <w:p w:rsidR="005C0F30" w:rsidRPr="005C0F30" w:rsidRDefault="005C0F30" w:rsidP="00A075E5">
            <w:pPr>
              <w:spacing w:before="0" w:after="120" w:line="340" w:lineRule="exact"/>
              <w:rPr>
                <w:rFonts w:hint="cs"/>
                <w:snapToGrid w:val="0"/>
                <w:spacing w:val="0"/>
                <w:kern w:val="0"/>
                <w:sz w:val="20"/>
                <w:szCs w:val="28"/>
                <w:lang w:bidi="ar-EG"/>
              </w:rPr>
            </w:pPr>
            <w:r w:rsidRPr="005C0F30">
              <w:rPr>
                <w:spacing w:val="0"/>
                <w:kern w:val="0"/>
                <w:sz w:val="20"/>
                <w:szCs w:val="28"/>
                <w:rtl/>
                <w:lang w:bidi="ar-EG"/>
              </w:rPr>
              <w:t xml:space="preserve">مكافحة </w:t>
            </w:r>
            <w:r w:rsidRPr="005C0F30">
              <w:rPr>
                <w:spacing w:val="0"/>
                <w:kern w:val="0"/>
                <w:sz w:val="20"/>
                <w:szCs w:val="28"/>
                <w:rtl/>
              </w:rPr>
              <w:t>التمييز</w:t>
            </w:r>
            <w:r w:rsidRPr="005C0F30">
              <w:rPr>
                <w:snapToGrid w:val="0"/>
                <w:spacing w:val="0"/>
                <w:kern w:val="0"/>
                <w:sz w:val="20"/>
                <w:szCs w:val="28"/>
                <w:rtl/>
                <w:lang w:bidi="ar-EG"/>
              </w:rPr>
              <w:t xml:space="preserve"> في التوظيف على أساس السن</w:t>
            </w:r>
            <w:r w:rsidR="00A02B64">
              <w:rPr>
                <w:rFonts w:hint="cs"/>
                <w:snapToGrid w:val="0"/>
                <w:spacing w:val="0"/>
                <w:kern w:val="0"/>
                <w:sz w:val="20"/>
                <w:szCs w:val="28"/>
                <w:rtl/>
                <w:lang w:bidi="ar-EG"/>
              </w:rPr>
              <w:t>.</w:t>
            </w:r>
          </w:p>
        </w:tc>
      </w:tr>
      <w:tr w:rsidR="005C0F30" w:rsidRPr="00A808B6" w:rsidTr="009918AC">
        <w:tblPrEx>
          <w:tblCellMar>
            <w:top w:w="0" w:type="dxa"/>
            <w:bottom w:w="0" w:type="dxa"/>
          </w:tblCellMar>
        </w:tblPrEx>
        <w:trPr>
          <w:jc w:val="center"/>
        </w:trPr>
        <w:tc>
          <w:tcPr>
            <w:tcW w:w="4680" w:type="dxa"/>
          </w:tcPr>
          <w:p w:rsidR="005C0F30" w:rsidRPr="005C0F30" w:rsidRDefault="005C0F30" w:rsidP="00A075E5">
            <w:pPr>
              <w:spacing w:before="0" w:after="120" w:line="340" w:lineRule="exact"/>
              <w:rPr>
                <w:snapToGrid w:val="0"/>
                <w:spacing w:val="0"/>
                <w:kern w:val="0"/>
                <w:sz w:val="20"/>
                <w:szCs w:val="28"/>
                <w:lang w:bidi="ar-EG"/>
              </w:rPr>
            </w:pPr>
            <w:r w:rsidRPr="005C0F30">
              <w:rPr>
                <w:snapToGrid w:val="0"/>
                <w:spacing w:val="0"/>
                <w:kern w:val="0"/>
                <w:sz w:val="20"/>
                <w:szCs w:val="28"/>
                <w:rtl/>
                <w:lang w:bidi="ar-EG"/>
              </w:rPr>
              <w:t xml:space="preserve">قانون اللجنة الاسكتلندية لحقوق الإنسان لعام 2006 </w:t>
            </w:r>
          </w:p>
        </w:tc>
        <w:tc>
          <w:tcPr>
            <w:tcW w:w="4680" w:type="dxa"/>
          </w:tcPr>
          <w:p w:rsidR="005C0F30" w:rsidRPr="005C0F30" w:rsidRDefault="003A288C" w:rsidP="00A075E5">
            <w:pPr>
              <w:spacing w:before="0" w:after="120" w:line="340" w:lineRule="exact"/>
              <w:rPr>
                <w:rFonts w:hint="cs"/>
                <w:snapToGrid w:val="0"/>
                <w:spacing w:val="0"/>
                <w:kern w:val="0"/>
                <w:sz w:val="20"/>
                <w:szCs w:val="28"/>
                <w:lang w:bidi="ar-EG"/>
              </w:rPr>
            </w:pPr>
            <w:r>
              <w:rPr>
                <w:rFonts w:hint="cs"/>
                <w:snapToGrid w:val="0"/>
                <w:spacing w:val="0"/>
                <w:kern w:val="0"/>
                <w:sz w:val="20"/>
                <w:szCs w:val="28"/>
                <w:rtl/>
                <w:lang w:bidi="ar-EG"/>
              </w:rPr>
              <w:t>إ</w:t>
            </w:r>
            <w:r w:rsidR="005C0F30" w:rsidRPr="005C0F30">
              <w:rPr>
                <w:snapToGrid w:val="0"/>
                <w:spacing w:val="0"/>
                <w:kern w:val="0"/>
                <w:sz w:val="20"/>
                <w:szCs w:val="28"/>
                <w:rtl/>
                <w:lang w:bidi="ar-EG"/>
              </w:rPr>
              <w:t>نشاء</w:t>
            </w:r>
            <w:r>
              <w:rPr>
                <w:snapToGrid w:val="0"/>
                <w:spacing w:val="0"/>
                <w:kern w:val="0"/>
                <w:sz w:val="20"/>
                <w:szCs w:val="28"/>
                <w:rtl/>
                <w:lang w:bidi="ar-EG"/>
              </w:rPr>
              <w:t xml:space="preserve"> لحنة لحقوق الإنسان في اسكتلندا</w:t>
            </w:r>
            <w:r>
              <w:rPr>
                <w:rFonts w:hint="cs"/>
                <w:snapToGrid w:val="0"/>
                <w:spacing w:val="0"/>
                <w:kern w:val="0"/>
                <w:sz w:val="20"/>
                <w:szCs w:val="28"/>
                <w:rtl/>
                <w:lang w:bidi="ar-EG"/>
              </w:rPr>
              <w:t>.</w:t>
            </w:r>
          </w:p>
        </w:tc>
      </w:tr>
      <w:tr w:rsidR="005C0F30" w:rsidRPr="00A808B6" w:rsidTr="009918AC">
        <w:tblPrEx>
          <w:tblCellMar>
            <w:top w:w="0" w:type="dxa"/>
            <w:bottom w:w="0" w:type="dxa"/>
          </w:tblCellMar>
        </w:tblPrEx>
        <w:trPr>
          <w:jc w:val="center"/>
        </w:trPr>
        <w:tc>
          <w:tcPr>
            <w:tcW w:w="4680" w:type="dxa"/>
          </w:tcPr>
          <w:p w:rsidR="005C0F30" w:rsidRPr="005C0F30" w:rsidRDefault="005C0F30" w:rsidP="00A075E5">
            <w:pPr>
              <w:spacing w:before="0" w:after="120" w:line="340" w:lineRule="exact"/>
              <w:rPr>
                <w:snapToGrid w:val="0"/>
                <w:spacing w:val="0"/>
                <w:kern w:val="0"/>
                <w:sz w:val="20"/>
                <w:szCs w:val="28"/>
                <w:lang w:bidi="ar-EG"/>
              </w:rPr>
            </w:pPr>
            <w:r w:rsidRPr="005C0F30">
              <w:rPr>
                <w:snapToGrid w:val="0"/>
                <w:spacing w:val="0"/>
                <w:kern w:val="0"/>
                <w:sz w:val="20"/>
                <w:szCs w:val="28"/>
                <w:rtl/>
                <w:lang w:bidi="ar-EG"/>
              </w:rPr>
              <w:t>قانون إصلاح الرعاية الاجتماعية لعام 2007</w:t>
            </w:r>
          </w:p>
        </w:tc>
        <w:tc>
          <w:tcPr>
            <w:tcW w:w="4680" w:type="dxa"/>
          </w:tcPr>
          <w:p w:rsidR="005C0F30" w:rsidRPr="005C0F30" w:rsidRDefault="005C0F30" w:rsidP="00A075E5">
            <w:pPr>
              <w:spacing w:before="0" w:after="120" w:line="340" w:lineRule="exact"/>
              <w:rPr>
                <w:rFonts w:hint="cs"/>
                <w:snapToGrid w:val="0"/>
                <w:spacing w:val="0"/>
                <w:kern w:val="0"/>
                <w:sz w:val="20"/>
                <w:szCs w:val="28"/>
              </w:rPr>
            </w:pPr>
            <w:r w:rsidRPr="005C0F30">
              <w:rPr>
                <w:snapToGrid w:val="0"/>
                <w:spacing w:val="0"/>
                <w:kern w:val="0"/>
                <w:sz w:val="20"/>
                <w:szCs w:val="28"/>
                <w:rtl/>
                <w:lang w:bidi="ar-EG"/>
              </w:rPr>
              <w:t>إصلاح الرعاية الاجتماعية</w:t>
            </w:r>
            <w:r w:rsidR="003A288C">
              <w:rPr>
                <w:rFonts w:hint="cs"/>
                <w:snapToGrid w:val="0"/>
                <w:spacing w:val="0"/>
                <w:kern w:val="0"/>
                <w:sz w:val="20"/>
                <w:szCs w:val="28"/>
                <w:rtl/>
              </w:rPr>
              <w:t>.</w:t>
            </w:r>
          </w:p>
        </w:tc>
      </w:tr>
    </w:tbl>
    <w:p w:rsidR="008E2263" w:rsidRPr="00A808B6" w:rsidRDefault="008E2263" w:rsidP="003A288C">
      <w:pPr>
        <w:spacing w:before="0" w:line="380" w:lineRule="exact"/>
        <w:rPr>
          <w:b/>
          <w:bCs/>
          <w:rtl/>
          <w:lang w:bidi="ar-EG"/>
        </w:rPr>
      </w:pPr>
      <w:r w:rsidRPr="00A808B6">
        <w:rPr>
          <w:b/>
          <w:bCs/>
          <w:rtl/>
          <w:lang w:bidi="ar-EG"/>
        </w:rPr>
        <w:t xml:space="preserve">الأقاليم التابعة للتاج </w:t>
      </w:r>
    </w:p>
    <w:p w:rsidR="008E2263" w:rsidRPr="00A808B6" w:rsidRDefault="008E2263" w:rsidP="00CD1BB6">
      <w:pPr>
        <w:spacing w:before="0" w:line="380" w:lineRule="exact"/>
        <w:rPr>
          <w:rtl/>
          <w:lang w:bidi="ar-EG"/>
        </w:rPr>
      </w:pPr>
      <w:r w:rsidRPr="00A808B6">
        <w:rPr>
          <w:rtl/>
          <w:lang w:bidi="ar-EG"/>
        </w:rPr>
        <w:t>22-</w:t>
      </w:r>
      <w:r w:rsidRPr="00A808B6">
        <w:rPr>
          <w:rtl/>
          <w:lang w:bidi="ar-EG"/>
        </w:rPr>
        <w:tab/>
        <w:t>الأقاليم التابعة للتاج ليست جزءا</w:t>
      </w:r>
      <w:r w:rsidR="00B826DC">
        <w:rPr>
          <w:rFonts w:hint="cs"/>
          <w:rtl/>
          <w:lang w:bidi="ar-EG"/>
        </w:rPr>
        <w:t>ً</w:t>
      </w:r>
      <w:r w:rsidRPr="00A808B6">
        <w:rPr>
          <w:rtl/>
          <w:lang w:bidi="ar-EG"/>
        </w:rPr>
        <w:t xml:space="preserve"> من المملكة المتحدة بيد أن الحكومة مسؤولة عن حمايتها وعن التزاماتها الدولية في مجال حقوق الإنسان. </w:t>
      </w:r>
    </w:p>
    <w:p w:rsidR="008E2263" w:rsidRPr="00A808B6" w:rsidRDefault="008E2263" w:rsidP="003A288C">
      <w:pPr>
        <w:spacing w:before="0" w:line="380" w:lineRule="exact"/>
        <w:rPr>
          <w:rtl/>
          <w:lang w:bidi="ar-EG"/>
        </w:rPr>
      </w:pPr>
      <w:r w:rsidRPr="00A808B6">
        <w:rPr>
          <w:rtl/>
          <w:lang w:bidi="ar-EG"/>
        </w:rPr>
        <w:t>23-</w:t>
      </w:r>
      <w:r w:rsidRPr="00A808B6">
        <w:rPr>
          <w:rtl/>
          <w:lang w:bidi="ar-EG"/>
        </w:rPr>
        <w:tab/>
        <w:t xml:space="preserve">ومنذ </w:t>
      </w:r>
      <w:r w:rsidR="003A288C">
        <w:rPr>
          <w:rFonts w:hint="cs"/>
          <w:rtl/>
          <w:lang w:bidi="ar-EG"/>
        </w:rPr>
        <w:t xml:space="preserve">تقديم </w:t>
      </w:r>
      <w:r w:rsidRPr="00A808B6">
        <w:rPr>
          <w:rtl/>
          <w:lang w:bidi="ar-EG"/>
        </w:rPr>
        <w:t>التقرير الدوري السابق، أصدرت الأقاليم التابعة للتاج قدرا</w:t>
      </w:r>
      <w:r w:rsidR="00253066">
        <w:rPr>
          <w:rFonts w:hint="cs"/>
          <w:rtl/>
          <w:lang w:bidi="ar-EG"/>
        </w:rPr>
        <w:t>ً</w:t>
      </w:r>
      <w:r w:rsidRPr="00A808B6">
        <w:rPr>
          <w:rtl/>
          <w:lang w:bidi="ar-EG"/>
        </w:rPr>
        <w:t xml:space="preserve"> مهما</w:t>
      </w:r>
      <w:r w:rsidR="00253066">
        <w:rPr>
          <w:rFonts w:hint="cs"/>
          <w:rtl/>
          <w:lang w:bidi="ar-EG"/>
        </w:rPr>
        <w:t>ً</w:t>
      </w:r>
      <w:r w:rsidRPr="00A808B6">
        <w:rPr>
          <w:rtl/>
          <w:lang w:bidi="ar-EG"/>
        </w:rPr>
        <w:t xml:space="preserve"> من التشريعات </w:t>
      </w:r>
      <w:r w:rsidR="003A288C">
        <w:rPr>
          <w:rFonts w:hint="cs"/>
          <w:rtl/>
          <w:lang w:bidi="ar-EG"/>
        </w:rPr>
        <w:t xml:space="preserve">التي تشمل بصفة خاصة تشريعات </w:t>
      </w:r>
      <w:r w:rsidRPr="00A808B6">
        <w:rPr>
          <w:rtl/>
          <w:lang w:bidi="ar-EG"/>
        </w:rPr>
        <w:t>بشأن عدم التمييز والمساواة</w:t>
      </w:r>
      <w:r w:rsidR="003A288C">
        <w:rPr>
          <w:rFonts w:hint="cs"/>
          <w:rtl/>
          <w:lang w:bidi="ar-EG"/>
        </w:rPr>
        <w:t xml:space="preserve"> ولكنها لا تقتصر على ذلك</w:t>
      </w:r>
      <w:r w:rsidR="00DD6CC2" w:rsidRPr="00A808B6">
        <w:rPr>
          <w:b/>
          <w:bCs/>
          <w:vertAlign w:val="superscript"/>
          <w:rtl/>
          <w:lang w:bidi="ar-EG"/>
        </w:rPr>
        <w:t>(</w:t>
      </w:r>
      <w:r w:rsidR="00DD6CC2" w:rsidRPr="00A808B6">
        <w:rPr>
          <w:rStyle w:val="FootnoteReference"/>
          <w:b/>
          <w:bCs w:val="0"/>
          <w:sz w:val="20"/>
          <w:rtl/>
        </w:rPr>
        <w:footnoteReference w:id="33"/>
      </w:r>
      <w:r w:rsidR="00DD6CC2" w:rsidRPr="00A808B6">
        <w:rPr>
          <w:b/>
          <w:bCs/>
          <w:vertAlign w:val="superscript"/>
          <w:rtl/>
          <w:lang w:bidi="ar-EG"/>
        </w:rPr>
        <w:t>)</w:t>
      </w:r>
      <w:r w:rsidRPr="00A808B6">
        <w:rPr>
          <w:rtl/>
          <w:lang w:bidi="ar-EG"/>
        </w:rPr>
        <w:t xml:space="preserve">. </w:t>
      </w:r>
    </w:p>
    <w:p w:rsidR="008E2263" w:rsidRPr="00A808B6" w:rsidRDefault="008E2263" w:rsidP="00CD1BB6">
      <w:pPr>
        <w:spacing w:before="0" w:line="380" w:lineRule="exact"/>
        <w:rPr>
          <w:b/>
          <w:bCs/>
          <w:rtl/>
          <w:lang w:bidi="ar-EG"/>
        </w:rPr>
      </w:pPr>
      <w:r w:rsidRPr="00A808B6">
        <w:rPr>
          <w:b/>
          <w:bCs/>
          <w:rtl/>
          <w:lang w:bidi="ar-EG"/>
        </w:rPr>
        <w:t>أقاليم ما وراء البحار البريطانية</w:t>
      </w:r>
      <w:r w:rsidR="00DD6CC2" w:rsidRPr="00A808B6">
        <w:rPr>
          <w:b/>
          <w:bCs/>
          <w:vertAlign w:val="superscript"/>
          <w:rtl/>
          <w:lang w:bidi="ar-EG"/>
        </w:rPr>
        <w:t>(</w:t>
      </w:r>
      <w:r w:rsidR="00DD6CC2" w:rsidRPr="00A808B6">
        <w:rPr>
          <w:rStyle w:val="FootnoteReference"/>
          <w:b/>
          <w:bCs w:val="0"/>
          <w:sz w:val="20"/>
          <w:rtl/>
        </w:rPr>
        <w:footnoteReference w:id="34"/>
      </w:r>
      <w:r w:rsidR="00DD6CC2" w:rsidRPr="00A808B6">
        <w:rPr>
          <w:b/>
          <w:bCs/>
          <w:vertAlign w:val="superscript"/>
          <w:rtl/>
          <w:lang w:bidi="ar-EG"/>
        </w:rPr>
        <w:t>)</w:t>
      </w:r>
    </w:p>
    <w:p w:rsidR="008E2263" w:rsidRPr="00A808B6" w:rsidRDefault="008E2263" w:rsidP="00196E0C">
      <w:pPr>
        <w:spacing w:before="0" w:line="380" w:lineRule="exact"/>
        <w:rPr>
          <w:rtl/>
          <w:lang w:bidi="ar-EG"/>
        </w:rPr>
      </w:pPr>
      <w:r w:rsidRPr="00A808B6">
        <w:rPr>
          <w:rtl/>
          <w:lang w:bidi="ar-EG"/>
        </w:rPr>
        <w:t>24-</w:t>
      </w:r>
      <w:r w:rsidR="00FD6C6A">
        <w:rPr>
          <w:rFonts w:hint="cs"/>
          <w:rtl/>
          <w:lang w:bidi="ar-EG"/>
        </w:rPr>
        <w:tab/>
      </w:r>
      <w:r w:rsidRPr="00A808B6">
        <w:rPr>
          <w:rtl/>
          <w:lang w:bidi="ar-EG"/>
        </w:rPr>
        <w:t>ينطبق العهد الدولي الخاص بالحقوق الاقتصادية والاجتماعية والثقافية حاليا</w:t>
      </w:r>
      <w:r w:rsidR="00253066">
        <w:rPr>
          <w:rFonts w:hint="cs"/>
          <w:rtl/>
          <w:lang w:bidi="ar-EG"/>
        </w:rPr>
        <w:t>ً</w:t>
      </w:r>
      <w:r w:rsidRPr="00A808B6">
        <w:rPr>
          <w:rtl/>
          <w:lang w:bidi="ar-EG"/>
        </w:rPr>
        <w:t xml:space="preserve"> على برمودا وجزر فيرجين البريطانية وجزر كايمان وجزر فوكلاند وجبل طارق ومونتسيرات وجزر بيتكرن وسانت هيلينا وتوابعها وجزر ساوث جورجيا وساوث ساندويتش (ولو أنها غير مأهولة) وجزر تركس وكايكوس. ومن خلال حكام هذه الأقاليم، تحتفظ الحكومة بمسؤولية الأمن الداخلي لأقاليم ما وراء البحار وحمايتها وشؤونها </w:t>
      </w:r>
      <w:r w:rsidR="00196E0C">
        <w:rPr>
          <w:rFonts w:hint="cs"/>
          <w:rtl/>
          <w:lang w:bidi="ar-EG"/>
        </w:rPr>
        <w:t>ا</w:t>
      </w:r>
      <w:r w:rsidRPr="00A808B6">
        <w:rPr>
          <w:rtl/>
          <w:lang w:bidi="ar-EG"/>
        </w:rPr>
        <w:t>لخارجية، التي تشمل ضمان وفائها لالتزاماتها بموجب صكوك حقوق الإنسان الدولية السارية على أقاليم ما وراء البحار. ولكل إقليم دستوره الخاص. وتشمل عدة دساتير ضمانات بشأن حقوق الإنسان، كما تحتوي كلها على أحكام للمحافظة على استقلال السلطة القضائية وحماية الخدمات العامة من التدخلات السياسية. وهدف المملكة المتحدة هو تعميم سريان صكوك الأمم المتحدة الرئيسية الخاصة بحقوق الإنسان</w:t>
      </w:r>
      <w:r w:rsidR="00DD6CC2" w:rsidRPr="00A808B6">
        <w:rPr>
          <w:b/>
          <w:bCs/>
          <w:vertAlign w:val="superscript"/>
          <w:rtl/>
          <w:lang w:bidi="ar-EG"/>
        </w:rPr>
        <w:t>(</w:t>
      </w:r>
      <w:r w:rsidR="00DD6CC2" w:rsidRPr="00A808B6">
        <w:rPr>
          <w:rStyle w:val="FootnoteReference"/>
          <w:b/>
          <w:bCs w:val="0"/>
          <w:sz w:val="20"/>
          <w:rtl/>
        </w:rPr>
        <w:footnoteReference w:id="35"/>
      </w:r>
      <w:r w:rsidR="00DD6CC2" w:rsidRPr="00A808B6">
        <w:rPr>
          <w:b/>
          <w:bCs/>
          <w:vertAlign w:val="superscript"/>
          <w:rtl/>
          <w:lang w:bidi="ar-EG"/>
        </w:rPr>
        <w:t>)</w:t>
      </w:r>
      <w:r w:rsidRPr="00A808B6">
        <w:rPr>
          <w:rtl/>
          <w:lang w:bidi="ar-EG"/>
        </w:rPr>
        <w:t xml:space="preserve"> تدريجيا</w:t>
      </w:r>
      <w:r w:rsidR="00196E0C">
        <w:rPr>
          <w:rFonts w:hint="cs"/>
          <w:rtl/>
          <w:lang w:bidi="ar-EG"/>
        </w:rPr>
        <w:t>ً</w:t>
      </w:r>
      <w:r w:rsidRPr="00A808B6">
        <w:rPr>
          <w:rtl/>
          <w:lang w:bidi="ar-EG"/>
        </w:rPr>
        <w:t xml:space="preserve"> على جميع أقاليم ما وراء البحار التي يقيم فيها سكان (أي أنغيا وبرمودا وجزر فيرجين البريطانية وجزر كايمان وجزر فوكلاند وجبل طارق ومونتسيرات وجزر بيتكرن وسانت هيلينا وتوابعها وجزر تركس وكايكوس).</w:t>
      </w:r>
    </w:p>
    <w:p w:rsidR="008E2263" w:rsidRPr="00A808B6" w:rsidRDefault="008E2263" w:rsidP="006F38CC">
      <w:pPr>
        <w:spacing w:before="0" w:line="380" w:lineRule="exact"/>
        <w:rPr>
          <w:rtl/>
          <w:lang w:bidi="ar-EG"/>
        </w:rPr>
      </w:pPr>
      <w:r w:rsidRPr="00A808B6">
        <w:rPr>
          <w:rtl/>
          <w:lang w:bidi="ar-EG"/>
        </w:rPr>
        <w:t>25-</w:t>
      </w:r>
      <w:r w:rsidR="00590BF4">
        <w:rPr>
          <w:rFonts w:hint="cs"/>
          <w:rtl/>
          <w:lang w:bidi="ar-EG"/>
        </w:rPr>
        <w:tab/>
      </w:r>
      <w:r w:rsidRPr="00A808B6">
        <w:rPr>
          <w:rtl/>
          <w:lang w:bidi="ar-EG"/>
        </w:rPr>
        <w:t xml:space="preserve">وقد حدث تقدم مهم في هذا الصدد. </w:t>
      </w:r>
      <w:r w:rsidRPr="00A808B6">
        <w:rPr>
          <w:rFonts w:hint="cs"/>
          <w:rtl/>
          <w:lang w:bidi="ar-EG"/>
        </w:rPr>
        <w:t>فقد</w:t>
      </w:r>
      <w:r w:rsidRPr="00A808B6">
        <w:rPr>
          <w:rtl/>
          <w:lang w:bidi="ar-EG"/>
        </w:rPr>
        <w:t xml:space="preserve"> وافقت أنغيا (وهي الإقليم المأهول الوحيد بين أقاليم ما وراء البحار المستبعد من تطبيق العهد الدولي الخاص بالحقوق المدنية والسياسية والعهد الدولي الخاص بالحقوق الاقتصادية والاجتماعية والثقافية) بالفعل على اعتماد هذين العهدين وتتخذ خطوات من أجل </w:t>
      </w:r>
      <w:r w:rsidR="00590BF4">
        <w:rPr>
          <w:rFonts w:hint="cs"/>
          <w:rtl/>
          <w:lang w:bidi="ar-EG"/>
        </w:rPr>
        <w:t>الإ</w:t>
      </w:r>
      <w:r w:rsidRPr="00A808B6">
        <w:rPr>
          <w:rtl/>
          <w:lang w:bidi="ar-EG"/>
        </w:rPr>
        <w:t xml:space="preserve">عداد لذلك قبل سريان العهدين بالنسبة لها. وطلبت جزر كايمان </w:t>
      </w:r>
      <w:r w:rsidR="00E32FE2">
        <w:rPr>
          <w:rFonts w:hint="cs"/>
          <w:rtl/>
          <w:lang w:bidi="ar-EG"/>
        </w:rPr>
        <w:t xml:space="preserve">أن تسري </w:t>
      </w:r>
      <w:r w:rsidRPr="00A808B6">
        <w:rPr>
          <w:rtl/>
          <w:lang w:bidi="ar-EG"/>
        </w:rPr>
        <w:t>اتفاقية القضاء على جميع أشكال التمييز ضد المرأة و</w:t>
      </w:r>
      <w:r w:rsidR="006F38CC">
        <w:rPr>
          <w:rFonts w:hint="cs"/>
          <w:rtl/>
          <w:lang w:bidi="ar-EG"/>
        </w:rPr>
        <w:t>إ</w:t>
      </w:r>
      <w:r w:rsidRPr="00A808B6">
        <w:rPr>
          <w:rtl/>
          <w:lang w:bidi="ar-EG"/>
        </w:rPr>
        <w:t xml:space="preserve">ن كان الأمر يحتاج </w:t>
      </w:r>
      <w:r w:rsidR="00590BF4">
        <w:rPr>
          <w:rFonts w:hint="cs"/>
          <w:rtl/>
          <w:lang w:bidi="ar-EG"/>
        </w:rPr>
        <w:t>إ</w:t>
      </w:r>
      <w:r w:rsidRPr="00A808B6">
        <w:rPr>
          <w:rtl/>
          <w:lang w:bidi="ar-EG"/>
        </w:rPr>
        <w:t>لى المزيد من العمل التشريعي قبل أن يتحقق ذلك. واع</w:t>
      </w:r>
      <w:r w:rsidRPr="00A808B6">
        <w:rPr>
          <w:rFonts w:hint="cs"/>
          <w:rtl/>
          <w:lang w:bidi="ar-EG"/>
        </w:rPr>
        <w:t>ت</w:t>
      </w:r>
      <w:r w:rsidRPr="00A808B6">
        <w:rPr>
          <w:rtl/>
          <w:lang w:bidi="ar-EG"/>
        </w:rPr>
        <w:t>بارا</w:t>
      </w:r>
      <w:r w:rsidR="00590BF4">
        <w:rPr>
          <w:rFonts w:hint="cs"/>
          <w:rtl/>
          <w:lang w:bidi="ar-EG"/>
        </w:rPr>
        <w:t>ً</w:t>
      </w:r>
      <w:r w:rsidRPr="00A808B6">
        <w:rPr>
          <w:rtl/>
          <w:lang w:bidi="ar-EG"/>
        </w:rPr>
        <w:t xml:space="preserve"> من 14 </w:t>
      </w:r>
      <w:r w:rsidR="00590BF4">
        <w:rPr>
          <w:rFonts w:hint="cs"/>
          <w:rtl/>
          <w:lang w:bidi="ar-EG"/>
        </w:rPr>
        <w:t>شباط/فبراير</w:t>
      </w:r>
      <w:r w:rsidRPr="00A808B6">
        <w:rPr>
          <w:rtl/>
          <w:lang w:bidi="ar-EG"/>
        </w:rPr>
        <w:t xml:space="preserve"> 2006، قبلت أقاليم ما وراء البحار التالية حق الأفراد في تقديم التماس </w:t>
      </w:r>
      <w:r w:rsidR="00590BF4">
        <w:rPr>
          <w:rFonts w:hint="cs"/>
          <w:rtl/>
          <w:lang w:bidi="ar-EG"/>
        </w:rPr>
        <w:t>إ</w:t>
      </w:r>
      <w:r w:rsidRPr="00A808B6">
        <w:rPr>
          <w:rtl/>
          <w:lang w:bidi="ar-EG"/>
        </w:rPr>
        <w:t>لى المحكمة الأوروبية لحقوق الإنسان طبقا</w:t>
      </w:r>
      <w:r w:rsidR="00590BF4">
        <w:rPr>
          <w:rFonts w:hint="cs"/>
          <w:rtl/>
          <w:lang w:bidi="ar-EG"/>
        </w:rPr>
        <w:t>ً</w:t>
      </w:r>
      <w:r w:rsidRPr="00A808B6">
        <w:rPr>
          <w:rtl/>
          <w:lang w:bidi="ar-EG"/>
        </w:rPr>
        <w:t xml:space="preserve"> لشروط الاتفاقية الأوروبية لحماية</w:t>
      </w:r>
      <w:r w:rsidR="00590BF4">
        <w:rPr>
          <w:rtl/>
          <w:lang w:bidi="ar-EG"/>
        </w:rPr>
        <w:t xml:space="preserve"> حقوق الإنسان والحريات الأساسية</w:t>
      </w:r>
      <w:r w:rsidRPr="00A808B6">
        <w:rPr>
          <w:rtl/>
          <w:lang w:bidi="ar-EG"/>
        </w:rPr>
        <w:t>: جزر كايمان وجزر فوكلاند وجبل طارق وجزر ساوث جورجيا وساوث ساندويتش. وتم تجديد نفس الحق حتى عام 2011 بالنسبة للأقاليم التالية: أنغيا وبرمودا وم</w:t>
      </w:r>
      <w:r w:rsidR="00545FB6">
        <w:rPr>
          <w:rtl/>
          <w:lang w:bidi="ar-EG"/>
        </w:rPr>
        <w:t>ونتسيرات وسانت هيلينا وتوابعها.</w:t>
      </w:r>
      <w:r w:rsidRPr="00A808B6">
        <w:rPr>
          <w:rtl/>
          <w:lang w:bidi="ar-EG"/>
        </w:rPr>
        <w:t xml:space="preserve"> وقبلت جزر تركس وكايكوس هذا الحق </w:t>
      </w:r>
      <w:r w:rsidR="00590BF4">
        <w:rPr>
          <w:rFonts w:hint="cs"/>
          <w:rtl/>
          <w:lang w:bidi="ar-EG"/>
        </w:rPr>
        <w:t>ح</w:t>
      </w:r>
      <w:r w:rsidRPr="00A808B6">
        <w:rPr>
          <w:rtl/>
          <w:lang w:bidi="ar-EG"/>
        </w:rPr>
        <w:t xml:space="preserve">تى عام 2011. </w:t>
      </w:r>
    </w:p>
    <w:p w:rsidR="008E2263" w:rsidRPr="00A808B6" w:rsidRDefault="008E2263" w:rsidP="00590BF4">
      <w:pPr>
        <w:spacing w:before="0" w:line="380" w:lineRule="exact"/>
        <w:rPr>
          <w:rtl/>
          <w:lang w:bidi="ar-EG"/>
        </w:rPr>
      </w:pPr>
      <w:r w:rsidRPr="00A808B6">
        <w:rPr>
          <w:rtl/>
          <w:lang w:bidi="ar-EG"/>
        </w:rPr>
        <w:t>26-</w:t>
      </w:r>
      <w:r w:rsidR="00590BF4">
        <w:rPr>
          <w:rFonts w:hint="cs"/>
          <w:rtl/>
          <w:lang w:bidi="ar-EG"/>
        </w:rPr>
        <w:tab/>
      </w:r>
      <w:r w:rsidRPr="00A808B6">
        <w:rPr>
          <w:rtl/>
          <w:lang w:bidi="ar-EG"/>
        </w:rPr>
        <w:t>ويتوقع من أقاليم ما وراء البحار أن تعزز حقوق الإنسان في سياساتها الداخلية</w:t>
      </w:r>
      <w:r w:rsidRPr="00A808B6">
        <w:rPr>
          <w:rFonts w:hint="cs"/>
          <w:rtl/>
          <w:lang w:bidi="ar-EG"/>
        </w:rPr>
        <w:t>،</w:t>
      </w:r>
      <w:r w:rsidRPr="00A808B6">
        <w:rPr>
          <w:rtl/>
          <w:lang w:bidi="ar-EG"/>
        </w:rPr>
        <w:t xml:space="preserve"> وتقوم الحكومة بتمويل برنامج لمساعدتها على ذلك. فعلى سبيل المثال، تمول الحكومة إستراتيجية </w:t>
      </w:r>
      <w:r w:rsidRPr="00A808B6">
        <w:rPr>
          <w:rFonts w:hint="cs"/>
          <w:rtl/>
          <w:lang w:bidi="ar-EG"/>
        </w:rPr>
        <w:t>مدتها أربع سنوات</w:t>
      </w:r>
      <w:r w:rsidRPr="00A808B6">
        <w:rPr>
          <w:rtl/>
          <w:lang w:bidi="ar-EG"/>
        </w:rPr>
        <w:t xml:space="preserve"> لمساعدة أقاليم </w:t>
      </w:r>
      <w:r w:rsidR="005668C6">
        <w:rPr>
          <w:rFonts w:hint="cs"/>
          <w:rtl/>
          <w:lang w:bidi="ar-EG"/>
        </w:rPr>
        <w:br/>
      </w:r>
      <w:r w:rsidRPr="00A808B6">
        <w:rPr>
          <w:rtl/>
          <w:lang w:bidi="ar-EG"/>
        </w:rPr>
        <w:t>ما وراء البحار على الار</w:t>
      </w:r>
      <w:r w:rsidRPr="00A808B6">
        <w:rPr>
          <w:rFonts w:hint="cs"/>
          <w:rtl/>
          <w:lang w:bidi="ar-EG"/>
        </w:rPr>
        <w:t>ت</w:t>
      </w:r>
      <w:r w:rsidRPr="00A808B6">
        <w:rPr>
          <w:rtl/>
          <w:lang w:bidi="ar-EG"/>
        </w:rPr>
        <w:t>قاء بمعايير حماية الطفل وفقا</w:t>
      </w:r>
      <w:r w:rsidR="00590BF4">
        <w:rPr>
          <w:rFonts w:hint="cs"/>
          <w:rtl/>
          <w:lang w:bidi="ar-EG"/>
        </w:rPr>
        <w:t>ً</w:t>
      </w:r>
      <w:r w:rsidRPr="00A808B6">
        <w:rPr>
          <w:rtl/>
          <w:lang w:bidi="ar-EG"/>
        </w:rPr>
        <w:t xml:space="preserve"> لاتفاقية حقوق الطفل.</w:t>
      </w:r>
    </w:p>
    <w:p w:rsidR="008E2263" w:rsidRPr="00590BF4" w:rsidRDefault="008E2263" w:rsidP="00590BF4">
      <w:pPr>
        <w:spacing w:before="0" w:line="380" w:lineRule="exact"/>
        <w:rPr>
          <w:spacing w:val="4"/>
          <w:rtl/>
          <w:lang w:bidi="ar-EG"/>
        </w:rPr>
      </w:pPr>
      <w:r w:rsidRPr="00590BF4">
        <w:rPr>
          <w:spacing w:val="4"/>
          <w:rtl/>
          <w:lang w:bidi="ar-EG"/>
        </w:rPr>
        <w:t>27-</w:t>
      </w:r>
      <w:r w:rsidR="00590BF4" w:rsidRPr="00590BF4">
        <w:rPr>
          <w:rFonts w:hint="cs"/>
          <w:spacing w:val="4"/>
          <w:rtl/>
          <w:lang w:bidi="ar-EG"/>
        </w:rPr>
        <w:tab/>
      </w:r>
      <w:r w:rsidRPr="00590BF4">
        <w:rPr>
          <w:spacing w:val="4"/>
          <w:rtl/>
          <w:lang w:bidi="ar-EG"/>
        </w:rPr>
        <w:t xml:space="preserve">وفي أنغيا وجزر فيرجين البريطانية ومونتسيرات وجزر تركس وكايكوس قُدمت ستة مشاريع قوانين نموذجية للنواب العامين المعنيين للنظر فيها (مشروع قانون محكمة الأسرة ومشروع قانون حماية الطفل ورعايته ومشروع قانون وضع الطفل ومشروع قانون محكمة الأحداث ومشروع قانون العنف المنزلي ومشروع قانون التبني). </w:t>
      </w:r>
    </w:p>
    <w:p w:rsidR="008E2263" w:rsidRPr="00A808B6" w:rsidRDefault="008E2263" w:rsidP="00590BF4">
      <w:pPr>
        <w:spacing w:before="0" w:line="380" w:lineRule="exact"/>
        <w:rPr>
          <w:rtl/>
          <w:lang w:bidi="ar-EG"/>
        </w:rPr>
      </w:pPr>
      <w:r w:rsidRPr="00A808B6">
        <w:rPr>
          <w:rtl/>
          <w:lang w:bidi="ar-EG"/>
        </w:rPr>
        <w:t>28-</w:t>
      </w:r>
      <w:r w:rsidR="00590BF4">
        <w:rPr>
          <w:rFonts w:hint="cs"/>
          <w:rtl/>
          <w:lang w:bidi="ar-EG"/>
        </w:rPr>
        <w:tab/>
      </w:r>
      <w:r w:rsidRPr="00A808B6">
        <w:rPr>
          <w:rtl/>
          <w:lang w:bidi="ar-EG"/>
        </w:rPr>
        <w:t xml:space="preserve">وفي أيلول/سبتمبر 2005، عقدت أنغيا حلقة عملية عامة لمناقشة </w:t>
      </w:r>
      <w:r w:rsidR="00590BF4">
        <w:rPr>
          <w:rFonts w:hint="cs"/>
          <w:rtl/>
          <w:lang w:bidi="ar-EG"/>
        </w:rPr>
        <w:t>إ</w:t>
      </w:r>
      <w:r w:rsidRPr="00A808B6">
        <w:rPr>
          <w:rtl/>
          <w:lang w:bidi="ar-EG"/>
        </w:rPr>
        <w:t>نشاء لجنة لحقوق الإنسان. وتل</w:t>
      </w:r>
      <w:r w:rsidR="00590BF4">
        <w:rPr>
          <w:rFonts w:hint="cs"/>
          <w:rtl/>
          <w:lang w:bidi="ar-EG"/>
        </w:rPr>
        <w:t>ي</w:t>
      </w:r>
      <w:r w:rsidRPr="00A808B6">
        <w:rPr>
          <w:rtl/>
          <w:lang w:bidi="ar-EG"/>
        </w:rPr>
        <w:t xml:space="preserve"> ذلك في تشرين الثاني/نوفمبر 2005 حلقة عملية عن العنف المنزلي شارك في تنظيمها شبكة الأمل الأسري ومكتب الوزير الرئيسي.</w:t>
      </w:r>
    </w:p>
    <w:p w:rsidR="008E2263" w:rsidRPr="00A808B6" w:rsidRDefault="008E2263" w:rsidP="00590BF4">
      <w:pPr>
        <w:spacing w:before="0" w:line="380" w:lineRule="exact"/>
        <w:rPr>
          <w:rtl/>
          <w:lang w:bidi="ar-EG"/>
        </w:rPr>
      </w:pPr>
      <w:r w:rsidRPr="00A808B6">
        <w:rPr>
          <w:rtl/>
          <w:lang w:bidi="ar-EG"/>
        </w:rPr>
        <w:t>29-</w:t>
      </w:r>
      <w:r w:rsidR="00590BF4">
        <w:rPr>
          <w:rFonts w:hint="cs"/>
          <w:rtl/>
          <w:lang w:bidi="ar-EG"/>
        </w:rPr>
        <w:tab/>
      </w:r>
      <w:r w:rsidR="00590BF4">
        <w:rPr>
          <w:rtl/>
          <w:lang w:bidi="ar-EG"/>
        </w:rPr>
        <w:t xml:space="preserve">وفي </w:t>
      </w:r>
      <w:r w:rsidRPr="00A808B6">
        <w:rPr>
          <w:rtl/>
          <w:lang w:bidi="ar-EG"/>
        </w:rPr>
        <w:t xml:space="preserve">جزر فيرجين البريطانية، جرى تخصيص أموال </w:t>
      </w:r>
      <w:r w:rsidR="00590BF4">
        <w:rPr>
          <w:rFonts w:hint="cs"/>
          <w:rtl/>
          <w:lang w:bidi="ar-EG"/>
        </w:rPr>
        <w:t>الإ</w:t>
      </w:r>
      <w:r w:rsidRPr="00A808B6">
        <w:rPr>
          <w:rtl/>
          <w:lang w:bidi="ar-EG"/>
        </w:rPr>
        <w:t>قامة مبنى جديد في سجن بلسوم غوت يخصص للسجينات والمهاجرين غير الشرعيين. وهذا يعني أن بالإمكان نقل السجينات من سجن رود تاون غير الملائم.</w:t>
      </w:r>
    </w:p>
    <w:p w:rsidR="008E2263" w:rsidRPr="00A808B6" w:rsidRDefault="008E2263" w:rsidP="00590BF4">
      <w:pPr>
        <w:spacing w:before="0" w:line="380" w:lineRule="exact"/>
        <w:rPr>
          <w:rtl/>
          <w:lang w:bidi="ar-EG"/>
        </w:rPr>
      </w:pPr>
      <w:r w:rsidRPr="00A808B6">
        <w:rPr>
          <w:rtl/>
          <w:lang w:bidi="ar-EG"/>
        </w:rPr>
        <w:t>30-</w:t>
      </w:r>
      <w:r w:rsidR="00590BF4">
        <w:rPr>
          <w:rFonts w:hint="cs"/>
          <w:rtl/>
          <w:lang w:bidi="ar-EG"/>
        </w:rPr>
        <w:tab/>
      </w:r>
      <w:r w:rsidRPr="00A808B6">
        <w:rPr>
          <w:rtl/>
          <w:lang w:bidi="ar-EG"/>
        </w:rPr>
        <w:t>وفي جزر فوكلاند، دخلت تشريعات جديدة حيز النفاذ في تموز/يولي</w:t>
      </w:r>
      <w:r w:rsidR="00590BF4">
        <w:rPr>
          <w:rFonts w:hint="cs"/>
          <w:rtl/>
          <w:lang w:bidi="ar-EG"/>
        </w:rPr>
        <w:t>ه</w:t>
      </w:r>
      <w:r w:rsidRPr="00A808B6">
        <w:rPr>
          <w:rtl/>
          <w:lang w:bidi="ar-EG"/>
        </w:rPr>
        <w:t xml:space="preserve"> 2006 تمنح مدير المصائد صلاحية رفض منح تصريح بالصيد في أعالي البحار، أو سحب مثل هذا التصريح، </w:t>
      </w:r>
      <w:r w:rsidR="00590BF4">
        <w:rPr>
          <w:rFonts w:hint="cs"/>
          <w:rtl/>
          <w:lang w:bidi="ar-EG"/>
        </w:rPr>
        <w:t>إ</w:t>
      </w:r>
      <w:r w:rsidRPr="00A808B6">
        <w:rPr>
          <w:rtl/>
          <w:lang w:bidi="ar-EG"/>
        </w:rPr>
        <w:t xml:space="preserve">ذا كان طالب التصريح أو حامله قد </w:t>
      </w:r>
      <w:r w:rsidRPr="00A808B6">
        <w:rPr>
          <w:rFonts w:hint="cs"/>
          <w:rtl/>
          <w:lang w:bidi="ar-EG"/>
        </w:rPr>
        <w:t>أدين من قبل</w:t>
      </w:r>
      <w:r w:rsidRPr="00A808B6">
        <w:rPr>
          <w:rtl/>
          <w:lang w:bidi="ar-EG"/>
        </w:rPr>
        <w:t xml:space="preserve"> في جريمة تتعلق بمعاملة أي فرد من طاقم سفينة صيد كان هو ربانها أو ضابطا</w:t>
      </w:r>
      <w:r w:rsidR="00590BF4">
        <w:rPr>
          <w:rFonts w:hint="cs"/>
          <w:rtl/>
          <w:lang w:bidi="ar-EG"/>
        </w:rPr>
        <w:t>ً</w:t>
      </w:r>
      <w:r w:rsidRPr="00A808B6">
        <w:rPr>
          <w:rtl/>
          <w:lang w:bidi="ar-EG"/>
        </w:rPr>
        <w:t xml:space="preserve"> عليه</w:t>
      </w:r>
      <w:r w:rsidRPr="00A808B6">
        <w:rPr>
          <w:rFonts w:hint="cs"/>
          <w:rtl/>
          <w:lang w:bidi="ar-EG"/>
        </w:rPr>
        <w:t>ا</w:t>
      </w:r>
      <w:r w:rsidRPr="00A808B6">
        <w:rPr>
          <w:rtl/>
          <w:lang w:bidi="ar-EG"/>
        </w:rPr>
        <w:t xml:space="preserve"> بعنف أو بشكل سيئ خلال السنوات الخمس السابقة. ويجوز للمدير أيضا</w:t>
      </w:r>
      <w:r w:rsidR="00590BF4">
        <w:rPr>
          <w:rFonts w:hint="cs"/>
          <w:rtl/>
          <w:lang w:bidi="ar-EG"/>
        </w:rPr>
        <w:t>ً</w:t>
      </w:r>
      <w:r w:rsidRPr="00A808B6">
        <w:rPr>
          <w:rtl/>
          <w:lang w:bidi="ar-EG"/>
        </w:rPr>
        <w:t xml:space="preserve"> أن يرفض منح هذا التصريح </w:t>
      </w:r>
      <w:r w:rsidR="00590BF4">
        <w:rPr>
          <w:rFonts w:hint="cs"/>
          <w:rtl/>
          <w:lang w:bidi="ar-EG"/>
        </w:rPr>
        <w:t>إ</w:t>
      </w:r>
      <w:r w:rsidRPr="00A808B6">
        <w:rPr>
          <w:rtl/>
          <w:lang w:bidi="ar-EG"/>
        </w:rPr>
        <w:t xml:space="preserve">ذا كان يعتقد بدرجة معقولة أن الطالب أدين بمثل هذه الجرائم. </w:t>
      </w:r>
    </w:p>
    <w:p w:rsidR="008E2263" w:rsidRPr="00A808B6" w:rsidRDefault="008E2263" w:rsidP="00590BF4">
      <w:pPr>
        <w:spacing w:before="0" w:line="380" w:lineRule="exact"/>
        <w:rPr>
          <w:rtl/>
          <w:lang w:bidi="ar-EG"/>
        </w:rPr>
      </w:pPr>
      <w:r w:rsidRPr="00A808B6">
        <w:rPr>
          <w:rtl/>
          <w:lang w:bidi="ar-EG"/>
        </w:rPr>
        <w:t>31-</w:t>
      </w:r>
      <w:r w:rsidR="00590BF4">
        <w:rPr>
          <w:rFonts w:hint="cs"/>
          <w:rtl/>
          <w:lang w:bidi="ar-EG"/>
        </w:rPr>
        <w:tab/>
      </w:r>
      <w:r w:rsidRPr="00A808B6">
        <w:rPr>
          <w:rtl/>
          <w:lang w:bidi="ar-EG"/>
        </w:rPr>
        <w:t xml:space="preserve">وأنشأت مونتسيرات لجنة تبليغ بشأن حقوق الإنسان. ويعمل مع هذه اللجنة مستشار </w:t>
      </w:r>
      <w:r w:rsidRPr="00A808B6">
        <w:rPr>
          <w:rFonts w:hint="cs"/>
          <w:rtl/>
          <w:lang w:bidi="ar-EG"/>
        </w:rPr>
        <w:t>من أجل</w:t>
      </w:r>
      <w:r w:rsidRPr="00A808B6">
        <w:rPr>
          <w:rtl/>
          <w:lang w:bidi="ar-EG"/>
        </w:rPr>
        <w:t xml:space="preserve"> وضع إستراتيجية لتوعية الجمهور. وتم توزيع تقريرها على نطاق واسع التماسا</w:t>
      </w:r>
      <w:r w:rsidR="00590BF4">
        <w:rPr>
          <w:rFonts w:hint="cs"/>
          <w:rtl/>
          <w:lang w:bidi="ar-EG"/>
        </w:rPr>
        <w:t>ً</w:t>
      </w:r>
      <w:r w:rsidRPr="00A808B6">
        <w:rPr>
          <w:rtl/>
          <w:lang w:bidi="ar-EG"/>
        </w:rPr>
        <w:t xml:space="preserve"> لتعليقات الجمهور، ومن المأمول أن يجرى </w:t>
      </w:r>
      <w:r w:rsidR="00590BF4">
        <w:rPr>
          <w:rFonts w:hint="cs"/>
          <w:rtl/>
          <w:lang w:bidi="ar-EG"/>
        </w:rPr>
        <w:t>إ</w:t>
      </w:r>
      <w:r w:rsidRPr="00A808B6">
        <w:rPr>
          <w:rtl/>
          <w:lang w:bidi="ar-EG"/>
        </w:rPr>
        <w:t>نشاء لجنة مستقلة لحقوق الإنسان.</w:t>
      </w:r>
    </w:p>
    <w:p w:rsidR="008E2263" w:rsidRPr="00A808B6" w:rsidRDefault="008E2263" w:rsidP="00590BF4">
      <w:pPr>
        <w:spacing w:before="0" w:line="380" w:lineRule="exact"/>
        <w:rPr>
          <w:rtl/>
          <w:lang w:bidi="ar-EG"/>
        </w:rPr>
      </w:pPr>
      <w:r w:rsidRPr="00A808B6">
        <w:rPr>
          <w:rtl/>
          <w:lang w:bidi="ar-EG"/>
        </w:rPr>
        <w:t>32-</w:t>
      </w:r>
      <w:r w:rsidR="00590BF4">
        <w:rPr>
          <w:rFonts w:hint="cs"/>
          <w:rtl/>
          <w:lang w:bidi="ar-EG"/>
        </w:rPr>
        <w:tab/>
      </w:r>
      <w:r w:rsidRPr="00A808B6">
        <w:rPr>
          <w:rtl/>
          <w:lang w:bidi="ar-EG"/>
        </w:rPr>
        <w:t>وفي آذار/مارس 2006، وافق ال</w:t>
      </w:r>
      <w:r w:rsidR="00545FB6">
        <w:rPr>
          <w:rtl/>
          <w:lang w:bidi="ar-EG"/>
        </w:rPr>
        <w:t>مجلس التنفيذي لجزر تركس وكايكوس</w:t>
      </w:r>
      <w:r w:rsidRPr="00A808B6">
        <w:rPr>
          <w:rtl/>
          <w:lang w:bidi="ar-EG"/>
        </w:rPr>
        <w:t xml:space="preserve"> على </w:t>
      </w:r>
      <w:r w:rsidR="00590BF4">
        <w:rPr>
          <w:rFonts w:hint="cs"/>
          <w:rtl/>
          <w:lang w:bidi="ar-EG"/>
        </w:rPr>
        <w:t>إ</w:t>
      </w:r>
      <w:r w:rsidRPr="00A808B6">
        <w:rPr>
          <w:rtl/>
          <w:lang w:bidi="ar-EG"/>
        </w:rPr>
        <w:t xml:space="preserve">عادة </w:t>
      </w:r>
      <w:r w:rsidR="00590BF4">
        <w:rPr>
          <w:rFonts w:hint="cs"/>
          <w:rtl/>
          <w:lang w:bidi="ar-EG"/>
        </w:rPr>
        <w:t>إ</w:t>
      </w:r>
      <w:r w:rsidRPr="00A808B6">
        <w:rPr>
          <w:rtl/>
          <w:lang w:bidi="ar-EG"/>
        </w:rPr>
        <w:t xml:space="preserve">نشاء لجنته </w:t>
      </w:r>
      <w:r w:rsidR="00590BF4">
        <w:rPr>
          <w:rFonts w:hint="cs"/>
          <w:rtl/>
          <w:lang w:bidi="ar-EG"/>
        </w:rPr>
        <w:br/>
      </w:r>
      <w:r w:rsidRPr="00A808B6">
        <w:rPr>
          <w:rtl/>
          <w:lang w:bidi="ar-EG"/>
        </w:rPr>
        <w:t>لحقوق الإنسان.</w:t>
      </w:r>
    </w:p>
    <w:p w:rsidR="008E2263" w:rsidRPr="00A808B6" w:rsidRDefault="008E2263" w:rsidP="00590BF4">
      <w:pPr>
        <w:spacing w:before="0" w:line="380" w:lineRule="exact"/>
        <w:rPr>
          <w:rtl/>
          <w:lang w:bidi="ar-EG"/>
        </w:rPr>
      </w:pPr>
      <w:r w:rsidRPr="00A808B6">
        <w:rPr>
          <w:rtl/>
          <w:lang w:bidi="ar-EG"/>
        </w:rPr>
        <w:t>33-</w:t>
      </w:r>
      <w:r w:rsidR="00590BF4">
        <w:rPr>
          <w:rFonts w:hint="cs"/>
          <w:rtl/>
          <w:lang w:bidi="ar-EG"/>
        </w:rPr>
        <w:tab/>
      </w:r>
      <w:r w:rsidRPr="00A808B6">
        <w:rPr>
          <w:rtl/>
          <w:lang w:bidi="ar-EG"/>
        </w:rPr>
        <w:t>وعقدت لجنة حقوق الإنسان لجزر كايمان المنشأة مؤخرا</w:t>
      </w:r>
      <w:r w:rsidR="00590BF4">
        <w:rPr>
          <w:rFonts w:hint="cs"/>
          <w:rtl/>
          <w:lang w:bidi="ar-EG"/>
        </w:rPr>
        <w:t>ً</w:t>
      </w:r>
      <w:r w:rsidRPr="00A808B6">
        <w:rPr>
          <w:rtl/>
          <w:lang w:bidi="ar-EG"/>
        </w:rPr>
        <w:t xml:space="preserve"> أول اجتماعاتها في تشرين الثاني/نوفمبر 2005 وناقشت إمكانية تضمين فصل عن الحقوق الأساسية في أي دستور جديد.</w:t>
      </w:r>
    </w:p>
    <w:p w:rsidR="008E2263" w:rsidRPr="00A808B6" w:rsidRDefault="008E2263" w:rsidP="006F38CC">
      <w:pPr>
        <w:spacing w:before="0" w:line="380" w:lineRule="exact"/>
        <w:jc w:val="center"/>
        <w:rPr>
          <w:b/>
          <w:bCs/>
          <w:rtl/>
          <w:lang w:bidi="ar-EG"/>
        </w:rPr>
      </w:pPr>
      <w:r w:rsidRPr="00A808B6">
        <w:rPr>
          <w:b/>
          <w:bCs/>
          <w:rtl/>
          <w:lang w:bidi="ar-EG"/>
        </w:rPr>
        <w:t>دال</w:t>
      </w:r>
      <w:r w:rsidR="004A55D6">
        <w:rPr>
          <w:rFonts w:hint="cs"/>
          <w:b/>
          <w:bCs/>
          <w:rtl/>
          <w:lang w:bidi="ar-EG"/>
        </w:rPr>
        <w:t xml:space="preserve"> </w:t>
      </w:r>
      <w:r w:rsidRPr="00A808B6">
        <w:rPr>
          <w:b/>
          <w:bCs/>
          <w:rtl/>
          <w:lang w:bidi="ar-EG"/>
        </w:rPr>
        <w:t xml:space="preserve">- </w:t>
      </w:r>
      <w:r w:rsidR="006F38CC">
        <w:rPr>
          <w:rFonts w:hint="cs"/>
          <w:b/>
          <w:bCs/>
          <w:rtl/>
          <w:lang w:bidi="ar-EG"/>
        </w:rPr>
        <w:t xml:space="preserve">الإعلام </w:t>
      </w:r>
      <w:r w:rsidRPr="00A808B6">
        <w:rPr>
          <w:b/>
          <w:bCs/>
          <w:rtl/>
          <w:lang w:bidi="ar-EG"/>
        </w:rPr>
        <w:t>والدعاية</w:t>
      </w:r>
    </w:p>
    <w:p w:rsidR="008E2263" w:rsidRPr="00A808B6" w:rsidRDefault="008E2263" w:rsidP="006F38CC">
      <w:pPr>
        <w:spacing w:before="0" w:line="380" w:lineRule="exact"/>
        <w:rPr>
          <w:rtl/>
          <w:lang w:bidi="ar-EG"/>
        </w:rPr>
      </w:pPr>
      <w:r w:rsidRPr="00A808B6">
        <w:rPr>
          <w:rtl/>
          <w:lang w:bidi="ar-EG"/>
        </w:rPr>
        <w:t>34-</w:t>
      </w:r>
      <w:r w:rsidR="004A55D6">
        <w:rPr>
          <w:rFonts w:hint="cs"/>
          <w:rtl/>
          <w:lang w:bidi="ar-EG"/>
        </w:rPr>
        <w:tab/>
        <w:t>إ</w:t>
      </w:r>
      <w:r w:rsidRPr="00A808B6">
        <w:rPr>
          <w:rtl/>
          <w:lang w:bidi="ar-EG"/>
        </w:rPr>
        <w:t xml:space="preserve">ن الحكومة ملتزمة بزيادة الوعي بحقوق الإنسان وتعزيز أهميتها </w:t>
      </w:r>
      <w:r w:rsidRPr="00A808B6">
        <w:rPr>
          <w:rFonts w:hint="cs"/>
          <w:rtl/>
          <w:lang w:bidi="ar-EG"/>
        </w:rPr>
        <w:t>على وجه الخصوص</w:t>
      </w:r>
      <w:r w:rsidRPr="00A808B6">
        <w:rPr>
          <w:rtl/>
          <w:lang w:bidi="ar-EG"/>
        </w:rPr>
        <w:t xml:space="preserve">، ولكن ليس </w:t>
      </w:r>
      <w:r w:rsidR="004A55D6">
        <w:rPr>
          <w:rFonts w:hint="cs"/>
          <w:rtl/>
          <w:lang w:bidi="ar-EG"/>
        </w:rPr>
        <w:t>حصرياً</w:t>
      </w:r>
      <w:r w:rsidRPr="00A808B6">
        <w:rPr>
          <w:rtl/>
          <w:lang w:bidi="ar-EG"/>
        </w:rPr>
        <w:t xml:space="preserve">، بين السلطات العامة (بما في ذلك الحكومة المركزية والمحلية </w:t>
      </w:r>
      <w:r w:rsidR="006F38CC">
        <w:rPr>
          <w:rFonts w:hint="cs"/>
          <w:rtl/>
          <w:lang w:bidi="ar-EG"/>
        </w:rPr>
        <w:t xml:space="preserve">وهيئات الخدمات </w:t>
      </w:r>
      <w:r w:rsidRPr="00A808B6">
        <w:rPr>
          <w:rtl/>
          <w:lang w:bidi="ar-EG"/>
        </w:rPr>
        <w:t xml:space="preserve">الصحية والشرطة </w:t>
      </w:r>
      <w:r w:rsidR="006F38CC">
        <w:rPr>
          <w:rFonts w:hint="cs"/>
          <w:rtl/>
          <w:lang w:bidi="ar-EG"/>
        </w:rPr>
        <w:t xml:space="preserve">والقوات </w:t>
      </w:r>
      <w:r w:rsidRPr="00A808B6">
        <w:rPr>
          <w:rtl/>
          <w:lang w:bidi="ar-EG"/>
        </w:rPr>
        <w:t xml:space="preserve">المسلحة). وينص قانون حقوق الإنسان لعام 1998 على أن تصرّف أي سلطة عامة على نحو لا يتسق مع الاتفاقية الأوروبية لحماية حقوق الإنسان والحريات الأساسية غير قانوني، </w:t>
      </w:r>
      <w:r w:rsidR="004A55D6">
        <w:rPr>
          <w:rFonts w:hint="cs"/>
          <w:rtl/>
          <w:lang w:bidi="ar-EG"/>
        </w:rPr>
        <w:t>إ</w:t>
      </w:r>
      <w:r w:rsidRPr="00A808B6">
        <w:rPr>
          <w:rtl/>
          <w:lang w:bidi="ar-EG"/>
        </w:rPr>
        <w:t xml:space="preserve">لا </w:t>
      </w:r>
      <w:r w:rsidR="004A55D6">
        <w:rPr>
          <w:rFonts w:hint="cs"/>
          <w:rtl/>
          <w:lang w:bidi="ar-EG"/>
        </w:rPr>
        <w:t>إ</w:t>
      </w:r>
      <w:r w:rsidRPr="00A808B6">
        <w:rPr>
          <w:rtl/>
          <w:lang w:bidi="ar-EG"/>
        </w:rPr>
        <w:t xml:space="preserve">ذا كانت ملزَمة بذلك بموجب تشريع أولي لا يمكن تفسيره على أي نحو آخر. والطبيعة التقدمية للاتفاقية الأوروبية لحماية حقوق الإنسان والحريات الأساسية مجسدة في شرط ضرورة تطبيق </w:t>
      </w:r>
      <w:r w:rsidR="006F38CC">
        <w:rPr>
          <w:rFonts w:hint="cs"/>
          <w:rtl/>
          <w:lang w:bidi="ar-EG"/>
        </w:rPr>
        <w:t>ال</w:t>
      </w:r>
      <w:r w:rsidRPr="00A808B6">
        <w:rPr>
          <w:rtl/>
          <w:lang w:bidi="ar-EG"/>
        </w:rPr>
        <w:t xml:space="preserve">حقوق </w:t>
      </w:r>
      <w:r w:rsidR="006F38CC">
        <w:rPr>
          <w:rFonts w:hint="cs"/>
          <w:rtl/>
          <w:lang w:bidi="ar-EG"/>
        </w:rPr>
        <w:t>المشمولة ب</w:t>
      </w:r>
      <w:r w:rsidRPr="00A808B6">
        <w:rPr>
          <w:rtl/>
          <w:lang w:bidi="ar-EG"/>
        </w:rPr>
        <w:t>هذه الاتفاقية على الجميع وفي تطوير محكمة ستراسبورغ، و</w:t>
      </w:r>
      <w:r w:rsidRPr="00A808B6">
        <w:rPr>
          <w:rFonts w:hint="cs"/>
          <w:rtl/>
          <w:lang w:bidi="ar-EG"/>
        </w:rPr>
        <w:t xml:space="preserve">كذلك </w:t>
      </w:r>
      <w:r w:rsidRPr="00A808B6">
        <w:rPr>
          <w:rtl/>
          <w:lang w:bidi="ar-EG"/>
        </w:rPr>
        <w:t>محاكم المملكة المتحدة على نحو متزايد، لمبدأ الالتزامات الايجابية. والنتيجة هي أن السلطات العامة مطالبة قانونا</w:t>
      </w:r>
      <w:r w:rsidR="004A55D6">
        <w:rPr>
          <w:rFonts w:hint="cs"/>
          <w:rtl/>
          <w:lang w:bidi="ar-EG"/>
        </w:rPr>
        <w:t>ً</w:t>
      </w:r>
      <w:r w:rsidRPr="00A808B6">
        <w:rPr>
          <w:rtl/>
          <w:lang w:bidi="ar-EG"/>
        </w:rPr>
        <w:t xml:space="preserve"> باتباع نهج استباقي في تنفيذ قانون حقوق الإنسان لعام 1998، </w:t>
      </w:r>
      <w:r w:rsidR="006F38CC">
        <w:rPr>
          <w:rFonts w:hint="cs"/>
          <w:rtl/>
          <w:lang w:bidi="ar-EG"/>
        </w:rPr>
        <w:t>بدلاً من نهج يقوم على رد الفعل</w:t>
      </w:r>
      <w:r w:rsidRPr="00A808B6">
        <w:rPr>
          <w:rtl/>
          <w:lang w:bidi="ar-EG"/>
        </w:rPr>
        <w:t>. وهذا يعني عمليا</w:t>
      </w:r>
      <w:r w:rsidR="004A55D6">
        <w:rPr>
          <w:rFonts w:hint="cs"/>
          <w:rtl/>
          <w:lang w:bidi="ar-EG"/>
        </w:rPr>
        <w:t>ً</w:t>
      </w:r>
      <w:r w:rsidRPr="00A808B6">
        <w:rPr>
          <w:rtl/>
          <w:lang w:bidi="ar-EG"/>
        </w:rPr>
        <w:t xml:space="preserve"> أنه يتعين على السلطات العامة عند اتخاذ قرارات بشأن حقوق الناس، بما في ذلك قرارات تؤثر في موظفيها هي، أن تأخذ في الحسبان مبادئ حقوق الإنسان لدى تطوير جميع خدماتها وتقديمها. </w:t>
      </w:r>
    </w:p>
    <w:p w:rsidR="008E2263" w:rsidRPr="00A808B6" w:rsidRDefault="008E2263" w:rsidP="004A55D6">
      <w:pPr>
        <w:spacing w:before="0" w:line="380" w:lineRule="exact"/>
        <w:rPr>
          <w:rtl/>
          <w:lang w:bidi="ar-EG"/>
        </w:rPr>
      </w:pPr>
      <w:r w:rsidRPr="00A808B6">
        <w:rPr>
          <w:rtl/>
          <w:lang w:bidi="ar-EG"/>
        </w:rPr>
        <w:t>35-</w:t>
      </w:r>
      <w:r w:rsidR="004A55D6">
        <w:rPr>
          <w:rFonts w:hint="cs"/>
          <w:rtl/>
          <w:lang w:bidi="ar-EG"/>
        </w:rPr>
        <w:tab/>
      </w:r>
      <w:r w:rsidRPr="00A808B6">
        <w:rPr>
          <w:rtl/>
          <w:lang w:bidi="ar-EG"/>
        </w:rPr>
        <w:t xml:space="preserve">وقد جرى في عام 2004 استعراض </w:t>
      </w:r>
      <w:r w:rsidR="004A55D6">
        <w:rPr>
          <w:rFonts w:hint="cs"/>
          <w:rtl/>
          <w:lang w:bidi="ar-EG"/>
        </w:rPr>
        <w:t>ا</w:t>
      </w:r>
      <w:r w:rsidRPr="00A808B6">
        <w:rPr>
          <w:rtl/>
          <w:lang w:bidi="ar-EG"/>
        </w:rPr>
        <w:t xml:space="preserve">ستراتيجي </w:t>
      </w:r>
      <w:r w:rsidRPr="00A808B6">
        <w:rPr>
          <w:rFonts w:hint="cs"/>
          <w:rtl/>
          <w:lang w:bidi="ar-EG"/>
        </w:rPr>
        <w:t>شمل</w:t>
      </w:r>
      <w:r w:rsidRPr="00A808B6">
        <w:rPr>
          <w:rtl/>
          <w:lang w:bidi="ar-EG"/>
        </w:rPr>
        <w:t xml:space="preserve"> الحكومة بأسرها لوضع حقوق الإنسان داخل الحكومة المركزية. وكانت هذه فرصة لمقارنة الخبرات عبر الوزارات وفيما بينها. ونتيجة لهذا الاستعراض، أعادت الحكومة </w:t>
      </w:r>
      <w:r w:rsidR="004A55D6">
        <w:rPr>
          <w:rFonts w:hint="cs"/>
          <w:rtl/>
          <w:lang w:bidi="ar-EG"/>
        </w:rPr>
        <w:t>إ</w:t>
      </w:r>
      <w:r w:rsidRPr="00A808B6">
        <w:rPr>
          <w:rtl/>
          <w:lang w:bidi="ar-EG"/>
        </w:rPr>
        <w:t>نشاء شبكة نقاط الاتصال الخاصة بحقوق الإنسان في الوزارات الحكومية التي كانت قد أخذت زمام المبادرة في نشر الممارسات الجيدة. وتوفر الشبكة أيضا</w:t>
      </w:r>
      <w:r w:rsidR="004A55D6">
        <w:rPr>
          <w:rFonts w:hint="cs"/>
          <w:rtl/>
          <w:lang w:bidi="ar-EG"/>
        </w:rPr>
        <w:t>ً</w:t>
      </w:r>
      <w:r w:rsidRPr="00A808B6">
        <w:rPr>
          <w:rtl/>
          <w:lang w:bidi="ar-EG"/>
        </w:rPr>
        <w:t xml:space="preserve"> وسيلة لتعزيز الرسائل الرئيسية وتنبيه المسؤولين عن السياسات </w:t>
      </w:r>
      <w:r w:rsidR="004A55D6">
        <w:rPr>
          <w:rFonts w:hint="cs"/>
          <w:rtl/>
          <w:lang w:bidi="ar-EG"/>
        </w:rPr>
        <w:t>إ</w:t>
      </w:r>
      <w:r w:rsidRPr="00A808B6">
        <w:rPr>
          <w:rtl/>
          <w:lang w:bidi="ar-EG"/>
        </w:rPr>
        <w:t>لى التطورات التي تطرأ في مجال حقوق الإنسان. وتخطط الحكومة أيضا</w:t>
      </w:r>
      <w:r w:rsidR="004A55D6">
        <w:rPr>
          <w:rFonts w:hint="cs"/>
          <w:rtl/>
          <w:lang w:bidi="ar-EG"/>
        </w:rPr>
        <w:t>ً</w:t>
      </w:r>
      <w:r w:rsidRPr="00A808B6">
        <w:rPr>
          <w:rtl/>
          <w:lang w:bidi="ar-EG"/>
        </w:rPr>
        <w:t xml:space="preserve"> لتدريب موظفي الخدمة العامة على نطاق أوسع في مجال حقوق الإنسان. </w:t>
      </w:r>
    </w:p>
    <w:p w:rsidR="008E2263" w:rsidRPr="00A808B6" w:rsidRDefault="008E2263" w:rsidP="009918AC">
      <w:pPr>
        <w:spacing w:before="0" w:line="380" w:lineRule="exact"/>
        <w:rPr>
          <w:rtl/>
          <w:lang w:bidi="ar-EG"/>
        </w:rPr>
      </w:pPr>
      <w:r w:rsidRPr="00A808B6">
        <w:rPr>
          <w:rtl/>
          <w:lang w:bidi="ar-EG"/>
        </w:rPr>
        <w:t>36-</w:t>
      </w:r>
      <w:r w:rsidR="004A55D6">
        <w:rPr>
          <w:rFonts w:hint="cs"/>
          <w:rtl/>
          <w:lang w:bidi="ar-EG"/>
        </w:rPr>
        <w:tab/>
      </w:r>
      <w:r w:rsidRPr="00A808B6">
        <w:rPr>
          <w:rtl/>
          <w:lang w:bidi="ar-EG"/>
        </w:rPr>
        <w:t>وعقب نشر "استعراض تنفيذ قانون حقوق الإنسان" في تموز/يولي</w:t>
      </w:r>
      <w:r w:rsidR="004A55D6">
        <w:rPr>
          <w:rFonts w:hint="cs"/>
          <w:rtl/>
          <w:lang w:bidi="ar-EG"/>
        </w:rPr>
        <w:t>ه</w:t>
      </w:r>
      <w:r w:rsidRPr="00A808B6">
        <w:rPr>
          <w:rtl/>
          <w:lang w:bidi="ar-EG"/>
        </w:rPr>
        <w:t xml:space="preserve"> 2006 (</w:t>
      </w:r>
      <w:r w:rsidR="004A55D6">
        <w:rPr>
          <w:rFonts w:hint="cs"/>
          <w:rtl/>
          <w:lang w:bidi="ar-EG"/>
        </w:rPr>
        <w:t>ا</w:t>
      </w:r>
      <w:r w:rsidRPr="00A808B6">
        <w:rPr>
          <w:rtl/>
          <w:lang w:bidi="ar-EG"/>
        </w:rPr>
        <w:t xml:space="preserve">نظر أدناه)، استهلت الحكومة حملة واسعة النطاق بشأن حقوق الإنسان. ويشمل ذلك </w:t>
      </w:r>
      <w:r w:rsidR="009918AC">
        <w:rPr>
          <w:rFonts w:hint="cs"/>
          <w:rtl/>
          <w:lang w:bidi="ar-EG"/>
        </w:rPr>
        <w:t>إ</w:t>
      </w:r>
      <w:r w:rsidRPr="00A808B6">
        <w:rPr>
          <w:rtl/>
          <w:lang w:bidi="ar-EG"/>
        </w:rPr>
        <w:t>عداد كتيب جديد عن حقوق الإنسان لفائدة السلطات العامة</w:t>
      </w:r>
      <w:r w:rsidRPr="00A808B6">
        <w:rPr>
          <w:rFonts w:hint="cs"/>
          <w:rtl/>
          <w:lang w:bidi="ar-EG"/>
        </w:rPr>
        <w:t xml:space="preserve"> عنوانه </w:t>
      </w:r>
      <w:r w:rsidRPr="00A808B6">
        <w:rPr>
          <w:rFonts w:hint="cs"/>
          <w:i/>
          <w:iCs/>
          <w:rtl/>
          <w:lang w:bidi="ar-EG"/>
        </w:rPr>
        <w:t>حقوق الإنسان:</w:t>
      </w:r>
      <w:r w:rsidR="004A55D6">
        <w:rPr>
          <w:rFonts w:hint="cs"/>
          <w:i/>
          <w:iCs/>
          <w:rtl/>
          <w:lang w:bidi="ar-EG"/>
        </w:rPr>
        <w:t xml:space="preserve"> </w:t>
      </w:r>
      <w:r w:rsidRPr="00A808B6">
        <w:rPr>
          <w:rFonts w:hint="cs"/>
          <w:i/>
          <w:iCs/>
          <w:rtl/>
          <w:lang w:bidi="ar-EG"/>
        </w:rPr>
        <w:t>حياة الإنسان</w:t>
      </w:r>
      <w:r w:rsidR="00DD6CC2" w:rsidRPr="00A808B6">
        <w:rPr>
          <w:b/>
          <w:bCs/>
          <w:vertAlign w:val="superscript"/>
          <w:rtl/>
          <w:lang w:bidi="ar-EG"/>
        </w:rPr>
        <w:t>(</w:t>
      </w:r>
      <w:r w:rsidR="00DD6CC2" w:rsidRPr="00A808B6">
        <w:rPr>
          <w:rStyle w:val="FootnoteReference"/>
          <w:b/>
          <w:bCs w:val="0"/>
          <w:sz w:val="20"/>
          <w:rtl/>
        </w:rPr>
        <w:footnoteReference w:id="36"/>
      </w:r>
      <w:r w:rsidR="00DD6CC2" w:rsidRPr="00A808B6">
        <w:rPr>
          <w:b/>
          <w:bCs/>
          <w:vertAlign w:val="superscript"/>
          <w:rtl/>
          <w:lang w:bidi="ar-EG"/>
        </w:rPr>
        <w:t>)</w:t>
      </w:r>
      <w:r w:rsidR="004A55D6">
        <w:rPr>
          <w:rtl/>
          <w:lang w:bidi="ar-EG"/>
        </w:rPr>
        <w:t xml:space="preserve">. </w:t>
      </w:r>
      <w:r w:rsidRPr="00A808B6">
        <w:rPr>
          <w:rtl/>
          <w:lang w:bidi="ar-EG"/>
        </w:rPr>
        <w:t xml:space="preserve">ويجري توزيع هذا الكتيب على السلطات العامة لزيادة الوعي بحقوق الإنسان بين موظفي السلطات العامة غير القانونيين وتعريفهم بخصائص عملية التفكير التي تصاحب تحقيق التوازن بين حقوق الفرد </w:t>
      </w:r>
      <w:r w:rsidRPr="00A808B6">
        <w:rPr>
          <w:rFonts w:hint="cs"/>
          <w:rtl/>
          <w:lang w:bidi="ar-EG"/>
        </w:rPr>
        <w:t>من ناحية</w:t>
      </w:r>
      <w:r w:rsidRPr="00A808B6">
        <w:rPr>
          <w:rtl/>
          <w:lang w:bidi="ar-EG"/>
        </w:rPr>
        <w:t xml:space="preserve"> </w:t>
      </w:r>
      <w:r w:rsidRPr="00A808B6">
        <w:rPr>
          <w:rFonts w:hint="cs"/>
          <w:rtl/>
          <w:lang w:bidi="ar-EG"/>
        </w:rPr>
        <w:t>و</w:t>
      </w:r>
      <w:r w:rsidRPr="00A808B6">
        <w:rPr>
          <w:rtl/>
          <w:lang w:bidi="ar-EG"/>
        </w:rPr>
        <w:t>حقوق الآخرين ومصالح المجتمع عموما</w:t>
      </w:r>
      <w:r w:rsidR="004A55D6">
        <w:rPr>
          <w:rFonts w:hint="cs"/>
          <w:rtl/>
          <w:lang w:bidi="ar-EG"/>
        </w:rPr>
        <w:t>ً</w:t>
      </w:r>
      <w:r w:rsidRPr="00A808B6">
        <w:rPr>
          <w:rFonts w:hint="cs"/>
          <w:rtl/>
          <w:lang w:bidi="ar-EG"/>
        </w:rPr>
        <w:t xml:space="preserve"> من ناحية أخرى</w:t>
      </w:r>
      <w:r w:rsidRPr="00A808B6">
        <w:rPr>
          <w:rtl/>
          <w:lang w:bidi="ar-EG"/>
        </w:rPr>
        <w:t>. وتشمل الحملة أيضا</w:t>
      </w:r>
      <w:r w:rsidR="004A55D6">
        <w:rPr>
          <w:rFonts w:hint="cs"/>
          <w:rtl/>
          <w:lang w:bidi="ar-EG"/>
        </w:rPr>
        <w:t>ً</w:t>
      </w:r>
      <w:r w:rsidRPr="00A808B6">
        <w:rPr>
          <w:rtl/>
          <w:lang w:bidi="ar-EG"/>
        </w:rPr>
        <w:t xml:space="preserve"> </w:t>
      </w:r>
      <w:r w:rsidR="004A55D6">
        <w:rPr>
          <w:rFonts w:hint="cs"/>
          <w:rtl/>
          <w:lang w:bidi="ar-EG"/>
        </w:rPr>
        <w:t>ا</w:t>
      </w:r>
      <w:r w:rsidRPr="00A808B6">
        <w:rPr>
          <w:rtl/>
          <w:lang w:bidi="ar-EG"/>
        </w:rPr>
        <w:t xml:space="preserve">ستراتيجية اتصال استباقية بدرجة أكبر في مجال حقوق الإنسان من أجل تحدي </w:t>
      </w:r>
      <w:r w:rsidRPr="00A808B6">
        <w:rPr>
          <w:rFonts w:hint="cs"/>
          <w:rtl/>
          <w:lang w:bidi="ar-EG"/>
        </w:rPr>
        <w:t>التصوّرات الخاطئة</w:t>
      </w:r>
      <w:r w:rsidRPr="00A808B6">
        <w:rPr>
          <w:rtl/>
          <w:lang w:bidi="ar-EG"/>
        </w:rPr>
        <w:t xml:space="preserve"> التي تحيط </w:t>
      </w:r>
      <w:r w:rsidR="006F38CC">
        <w:rPr>
          <w:rFonts w:hint="cs"/>
          <w:rtl/>
          <w:lang w:bidi="ar-EG"/>
        </w:rPr>
        <w:t xml:space="preserve">بإعمال </w:t>
      </w:r>
      <w:r w:rsidRPr="00A808B6">
        <w:rPr>
          <w:rtl/>
          <w:lang w:bidi="ar-EG"/>
        </w:rPr>
        <w:t>حقوق الإنسان في المملكة المتحدة. وتزيد الحكومة أيضا</w:t>
      </w:r>
      <w:r w:rsidR="004A55D6">
        <w:rPr>
          <w:rFonts w:hint="cs"/>
          <w:rtl/>
          <w:lang w:bidi="ar-EG"/>
        </w:rPr>
        <w:t>ً</w:t>
      </w:r>
      <w:r w:rsidRPr="00A808B6">
        <w:rPr>
          <w:rtl/>
          <w:lang w:bidi="ar-EG"/>
        </w:rPr>
        <w:t xml:space="preserve"> من وعي الجمهور بشأن حقوق الإنسان من خلال مناسبات عامة متنوعة بالتنسيق مع دار المحفوظات الوطنية وتحسين التنسيق مع عمل المنظمات غير الحكومية (على سبيل المثال من خلال محفل المساواة والتنوع الذي يشمل هيئات المساواة الثلاث</w:t>
      </w:r>
      <w:r w:rsidR="00DD6CC2" w:rsidRPr="00A808B6">
        <w:rPr>
          <w:b/>
          <w:bCs/>
          <w:vertAlign w:val="superscript"/>
          <w:rtl/>
          <w:lang w:bidi="ar-EG"/>
        </w:rPr>
        <w:t>(</w:t>
      </w:r>
      <w:r w:rsidR="00DD6CC2" w:rsidRPr="00A808B6">
        <w:rPr>
          <w:rStyle w:val="FootnoteReference"/>
          <w:b/>
          <w:bCs w:val="0"/>
          <w:sz w:val="20"/>
          <w:rtl/>
        </w:rPr>
        <w:footnoteReference w:id="37"/>
      </w:r>
      <w:r w:rsidR="00DD6CC2" w:rsidRPr="00A808B6">
        <w:rPr>
          <w:b/>
          <w:bCs/>
          <w:vertAlign w:val="superscript"/>
          <w:rtl/>
          <w:lang w:bidi="ar-EG"/>
        </w:rPr>
        <w:t>)</w:t>
      </w:r>
      <w:r w:rsidRPr="00A808B6">
        <w:rPr>
          <w:rtl/>
          <w:lang w:bidi="ar-EG"/>
        </w:rPr>
        <w:t xml:space="preserve"> وعدة منظمات غير حكومية أخرى). وقد أنشأت الحكومة فريقا</w:t>
      </w:r>
      <w:r w:rsidR="006F38CC">
        <w:rPr>
          <w:rFonts w:hint="cs"/>
          <w:rtl/>
          <w:lang w:bidi="ar-EG"/>
        </w:rPr>
        <w:t>ً</w:t>
      </w:r>
      <w:r w:rsidRPr="00A808B6">
        <w:rPr>
          <w:rtl/>
          <w:lang w:bidi="ar-EG"/>
        </w:rPr>
        <w:t xml:space="preserve"> وزاريا</w:t>
      </w:r>
      <w:r w:rsidR="006F38CC">
        <w:rPr>
          <w:rFonts w:hint="cs"/>
          <w:rtl/>
          <w:lang w:bidi="ar-EG"/>
        </w:rPr>
        <w:t>ً</w:t>
      </w:r>
      <w:r w:rsidRPr="00A808B6">
        <w:rPr>
          <w:rtl/>
          <w:lang w:bidi="ar-EG"/>
        </w:rPr>
        <w:t xml:space="preserve"> لضمان </w:t>
      </w:r>
      <w:r w:rsidR="00761509">
        <w:rPr>
          <w:rFonts w:hint="cs"/>
          <w:rtl/>
          <w:lang w:bidi="ar-EG"/>
        </w:rPr>
        <w:t xml:space="preserve">قيام </w:t>
      </w:r>
      <w:r w:rsidRPr="00A808B6">
        <w:rPr>
          <w:rtl/>
          <w:lang w:bidi="ar-EG"/>
        </w:rPr>
        <w:t xml:space="preserve">الوزارات والوكالات التي يشمل عملها اتخاذ قرارات تؤثر في أمن الجمهور </w:t>
      </w:r>
      <w:r w:rsidR="00761509">
        <w:rPr>
          <w:rFonts w:hint="cs"/>
          <w:rtl/>
          <w:lang w:bidi="ar-EG"/>
        </w:rPr>
        <w:t xml:space="preserve">بتحليل ومراجعة ما توفره </w:t>
      </w:r>
      <w:r w:rsidRPr="00A808B6">
        <w:rPr>
          <w:rtl/>
          <w:lang w:bidi="ar-EG"/>
        </w:rPr>
        <w:t>لموظفيها من توجيه وتدريب</w:t>
      </w:r>
      <w:r w:rsidR="00761509">
        <w:rPr>
          <w:rFonts w:hint="cs"/>
          <w:rtl/>
          <w:lang w:bidi="ar-EG"/>
        </w:rPr>
        <w:t xml:space="preserve"> تحليلاً ومراجعة عاجلين</w:t>
      </w:r>
      <w:r w:rsidRPr="00A808B6">
        <w:rPr>
          <w:rtl/>
          <w:lang w:bidi="ar-EG"/>
        </w:rPr>
        <w:t>.</w:t>
      </w:r>
    </w:p>
    <w:p w:rsidR="008E2263" w:rsidRPr="00AC072D" w:rsidRDefault="004A55D6" w:rsidP="00CD1BB6">
      <w:pPr>
        <w:spacing w:before="0" w:line="380" w:lineRule="exact"/>
        <w:rPr>
          <w:rFonts w:hint="cs"/>
          <w:b/>
          <w:bCs/>
          <w:sz w:val="28"/>
          <w:szCs w:val="36"/>
          <w:rtl/>
          <w:lang w:bidi="ar-EG"/>
        </w:rPr>
      </w:pPr>
      <w:r>
        <w:rPr>
          <w:b/>
          <w:bCs/>
          <w:rtl/>
          <w:lang w:bidi="ar-EG"/>
        </w:rPr>
        <w:br w:type="page"/>
      </w:r>
      <w:r w:rsidRPr="00AC072D">
        <w:rPr>
          <w:b/>
          <w:bCs/>
          <w:sz w:val="28"/>
          <w:szCs w:val="36"/>
          <w:rtl/>
          <w:lang w:bidi="ar-EG"/>
        </w:rPr>
        <w:t>المنشورات</w:t>
      </w:r>
    </w:p>
    <w:p w:rsidR="008E2263" w:rsidRPr="00A808B6" w:rsidRDefault="008E2263" w:rsidP="008D610B">
      <w:pPr>
        <w:spacing w:before="0" w:line="380" w:lineRule="exact"/>
        <w:rPr>
          <w:rtl/>
          <w:lang w:bidi="ar-EG"/>
        </w:rPr>
      </w:pPr>
      <w:r w:rsidRPr="00A808B6">
        <w:rPr>
          <w:rtl/>
          <w:lang w:bidi="ar-EG"/>
        </w:rPr>
        <w:t>37-</w:t>
      </w:r>
      <w:r w:rsidR="00DD6CC2" w:rsidRPr="00A808B6">
        <w:rPr>
          <w:rFonts w:hint="cs"/>
          <w:rtl/>
          <w:lang w:bidi="ar-EG"/>
        </w:rPr>
        <w:tab/>
      </w:r>
      <w:r w:rsidRPr="00A808B6">
        <w:rPr>
          <w:rtl/>
          <w:lang w:bidi="ar-EG"/>
        </w:rPr>
        <w:t xml:space="preserve">منذ </w:t>
      </w:r>
      <w:r w:rsidR="008D610B">
        <w:rPr>
          <w:rFonts w:hint="cs"/>
          <w:rtl/>
          <w:lang w:bidi="ar-EG"/>
        </w:rPr>
        <w:t>تقديم ال</w:t>
      </w:r>
      <w:r w:rsidRPr="00A808B6">
        <w:rPr>
          <w:rtl/>
          <w:lang w:bidi="ar-EG"/>
        </w:rPr>
        <w:t xml:space="preserve">تقرير </w:t>
      </w:r>
      <w:r w:rsidR="008D610B">
        <w:rPr>
          <w:rFonts w:hint="cs"/>
          <w:rtl/>
          <w:lang w:bidi="ar-EG"/>
        </w:rPr>
        <w:t xml:space="preserve">الأخير بشأن </w:t>
      </w:r>
      <w:r w:rsidRPr="00A808B6">
        <w:rPr>
          <w:rtl/>
          <w:lang w:bidi="ar-EG"/>
        </w:rPr>
        <w:t>العهد الدولي الخاص بالحقوق ا</w:t>
      </w:r>
      <w:r w:rsidR="008D610B">
        <w:rPr>
          <w:rtl/>
          <w:lang w:bidi="ar-EG"/>
        </w:rPr>
        <w:t>لاقتصادية والاجتماعية والثقافية</w:t>
      </w:r>
      <w:r w:rsidRPr="00A808B6">
        <w:rPr>
          <w:rtl/>
          <w:lang w:bidi="ar-EG"/>
        </w:rPr>
        <w:t>، نشرت حكومة المملكة المتحدة تقريرا</w:t>
      </w:r>
      <w:r w:rsidR="004A55D6">
        <w:rPr>
          <w:rFonts w:hint="cs"/>
          <w:rtl/>
          <w:lang w:bidi="ar-EG"/>
        </w:rPr>
        <w:t>ً</w:t>
      </w:r>
      <w:r w:rsidRPr="00A808B6">
        <w:rPr>
          <w:rtl/>
          <w:lang w:bidi="ar-EG"/>
        </w:rPr>
        <w:t xml:space="preserve"> سنويا</w:t>
      </w:r>
      <w:r w:rsidR="00E32FE2">
        <w:rPr>
          <w:rFonts w:hint="cs"/>
          <w:rtl/>
          <w:lang w:bidi="ar-EG"/>
        </w:rPr>
        <w:t>ً</w:t>
      </w:r>
      <w:r w:rsidRPr="00A808B6">
        <w:rPr>
          <w:rtl/>
          <w:lang w:bidi="ar-EG"/>
        </w:rPr>
        <w:t xml:space="preserve"> عن حقوق الإنسان</w:t>
      </w:r>
      <w:r w:rsidR="00DD6CC2" w:rsidRPr="00A808B6">
        <w:rPr>
          <w:b/>
          <w:bCs/>
          <w:vertAlign w:val="superscript"/>
          <w:rtl/>
          <w:lang w:bidi="ar-EG"/>
        </w:rPr>
        <w:t>(</w:t>
      </w:r>
      <w:r w:rsidR="00DD6CC2" w:rsidRPr="00A808B6">
        <w:rPr>
          <w:rStyle w:val="FootnoteReference"/>
          <w:b/>
          <w:bCs w:val="0"/>
          <w:sz w:val="20"/>
          <w:rtl/>
        </w:rPr>
        <w:footnoteReference w:id="38"/>
      </w:r>
      <w:r w:rsidR="00DD6CC2" w:rsidRPr="00A808B6">
        <w:rPr>
          <w:b/>
          <w:bCs/>
          <w:vertAlign w:val="superscript"/>
          <w:rtl/>
          <w:lang w:bidi="ar-EG"/>
        </w:rPr>
        <w:t>)</w:t>
      </w:r>
      <w:r w:rsidR="008D610B">
        <w:rPr>
          <w:rFonts w:hint="cs"/>
          <w:rtl/>
          <w:lang w:bidi="ar-EG"/>
        </w:rPr>
        <w:t xml:space="preserve"> يُلقي </w:t>
      </w:r>
      <w:r w:rsidRPr="00A808B6">
        <w:rPr>
          <w:rtl/>
          <w:lang w:bidi="ar-EG"/>
        </w:rPr>
        <w:t>نظرة عامة على أهم البلدان المثيرة للانشغال وحماية حقوق الإنسان في أوروبا وسائر</w:t>
      </w:r>
      <w:r w:rsidRPr="00A808B6">
        <w:rPr>
          <w:rFonts w:hint="cs"/>
          <w:rtl/>
          <w:lang w:bidi="ar-EG"/>
        </w:rPr>
        <w:t xml:space="preserve"> أنحاء</w:t>
      </w:r>
      <w:r w:rsidRPr="00A808B6">
        <w:rPr>
          <w:rtl/>
          <w:lang w:bidi="ar-EG"/>
        </w:rPr>
        <w:t xml:space="preserve"> العالم ويتصدى لأنواع محددة من حقوق الإنسان وتعزيز الديمقراطية والمساواة والحرية بشكل عام حول العالم. </w:t>
      </w:r>
    </w:p>
    <w:p w:rsidR="008E2263" w:rsidRPr="00A808B6" w:rsidRDefault="008E2263" w:rsidP="00E32FE2">
      <w:pPr>
        <w:spacing w:before="0" w:line="380" w:lineRule="exact"/>
        <w:rPr>
          <w:rtl/>
          <w:lang w:bidi="ar-EG"/>
        </w:rPr>
      </w:pPr>
      <w:r w:rsidRPr="00A808B6">
        <w:rPr>
          <w:rtl/>
          <w:lang w:bidi="ar-EG"/>
        </w:rPr>
        <w:t>38-</w:t>
      </w:r>
      <w:r w:rsidR="00E32FE2">
        <w:rPr>
          <w:rFonts w:hint="cs"/>
          <w:rtl/>
          <w:lang w:bidi="ar-EG"/>
        </w:rPr>
        <w:tab/>
      </w:r>
      <w:r w:rsidRPr="00A808B6">
        <w:rPr>
          <w:rtl/>
          <w:lang w:bidi="ar-EG"/>
        </w:rPr>
        <w:t xml:space="preserve">وتصدر الحكومة الآن المنشور "حقوق الإنسان </w:t>
      </w:r>
      <w:r w:rsidR="00DD6CC2" w:rsidRPr="00A808B6">
        <w:rPr>
          <w:rFonts w:hint="cs"/>
          <w:rtl/>
          <w:lang w:bidi="ar-EG"/>
        </w:rPr>
        <w:t>-</w:t>
      </w:r>
      <w:r w:rsidRPr="00A808B6">
        <w:rPr>
          <w:rtl/>
          <w:lang w:bidi="ar-EG"/>
        </w:rPr>
        <w:t xml:space="preserve"> مقدمة"</w:t>
      </w:r>
      <w:r w:rsidR="00DD6CC2" w:rsidRPr="00A808B6">
        <w:rPr>
          <w:b/>
          <w:bCs/>
          <w:vertAlign w:val="superscript"/>
          <w:rtl/>
          <w:lang w:bidi="ar-EG"/>
        </w:rPr>
        <w:t>(</w:t>
      </w:r>
      <w:r w:rsidR="00DD6CC2" w:rsidRPr="00A808B6">
        <w:rPr>
          <w:rStyle w:val="FootnoteReference"/>
          <w:b/>
          <w:bCs w:val="0"/>
          <w:sz w:val="20"/>
          <w:rtl/>
        </w:rPr>
        <w:footnoteReference w:id="39"/>
      </w:r>
      <w:r w:rsidR="00DD6CC2" w:rsidRPr="00A808B6">
        <w:rPr>
          <w:b/>
          <w:bCs/>
          <w:vertAlign w:val="superscript"/>
          <w:rtl/>
          <w:lang w:bidi="ar-EG"/>
        </w:rPr>
        <w:t>)</w:t>
      </w:r>
      <w:r w:rsidRPr="00A808B6">
        <w:rPr>
          <w:rtl/>
          <w:lang w:bidi="ar-EG"/>
        </w:rPr>
        <w:t xml:space="preserve"> المتاح بعشر لغات، وستواصل </w:t>
      </w:r>
      <w:r w:rsidR="00E32FE2">
        <w:rPr>
          <w:rFonts w:hint="cs"/>
          <w:rtl/>
          <w:lang w:bidi="ar-EG"/>
        </w:rPr>
        <w:t>إ</w:t>
      </w:r>
      <w:r w:rsidRPr="00A808B6">
        <w:rPr>
          <w:rtl/>
          <w:lang w:bidi="ar-EG"/>
        </w:rPr>
        <w:t>صداره حسب الطلب.</w:t>
      </w:r>
    </w:p>
    <w:p w:rsidR="00E32FE2" w:rsidRDefault="008E2263" w:rsidP="00E32FE2">
      <w:pPr>
        <w:spacing w:before="0" w:line="380" w:lineRule="exact"/>
        <w:rPr>
          <w:rFonts w:hint="cs"/>
          <w:rtl/>
          <w:lang w:bidi="ar-EG"/>
        </w:rPr>
      </w:pPr>
      <w:r w:rsidRPr="00A808B6">
        <w:rPr>
          <w:rtl/>
          <w:lang w:bidi="ar-EG"/>
        </w:rPr>
        <w:t>39-</w:t>
      </w:r>
      <w:r w:rsidR="00E32FE2">
        <w:rPr>
          <w:rFonts w:hint="cs"/>
          <w:rtl/>
          <w:lang w:bidi="ar-EG"/>
        </w:rPr>
        <w:tab/>
      </w:r>
      <w:r w:rsidRPr="00A808B6">
        <w:rPr>
          <w:rtl/>
          <w:lang w:bidi="ar-EG"/>
        </w:rPr>
        <w:t>وفي تموز/يولي</w:t>
      </w:r>
      <w:r w:rsidR="00E32FE2">
        <w:rPr>
          <w:rFonts w:hint="cs"/>
          <w:rtl/>
          <w:lang w:bidi="ar-EG"/>
        </w:rPr>
        <w:t>ه</w:t>
      </w:r>
      <w:r w:rsidRPr="00A808B6">
        <w:rPr>
          <w:rtl/>
          <w:lang w:bidi="ar-EG"/>
        </w:rPr>
        <w:t xml:space="preserve"> 2004، نشرت الحكومة "الاستعراض المشترك بين الوزارات لصكوك حقوق الإنسان الدولية"</w:t>
      </w:r>
      <w:r w:rsidR="00DD6CC2" w:rsidRPr="00A808B6">
        <w:rPr>
          <w:b/>
          <w:bCs/>
          <w:vertAlign w:val="superscript"/>
          <w:rtl/>
          <w:lang w:bidi="ar-EG"/>
        </w:rPr>
        <w:t>(</w:t>
      </w:r>
      <w:r w:rsidR="00DD6CC2" w:rsidRPr="00A808B6">
        <w:rPr>
          <w:rStyle w:val="FootnoteReference"/>
          <w:b/>
          <w:bCs w:val="0"/>
          <w:sz w:val="20"/>
          <w:rtl/>
        </w:rPr>
        <w:footnoteReference w:id="40"/>
      </w:r>
      <w:r w:rsidR="00DD6CC2" w:rsidRPr="00A808B6">
        <w:rPr>
          <w:b/>
          <w:bCs/>
          <w:vertAlign w:val="superscript"/>
          <w:rtl/>
          <w:lang w:bidi="ar-EG"/>
        </w:rPr>
        <w:t>)</w:t>
      </w:r>
      <w:r w:rsidRPr="00A808B6">
        <w:rPr>
          <w:rtl/>
          <w:lang w:bidi="ar-EG"/>
        </w:rPr>
        <w:t xml:space="preserve">. وقد أعلن عن عملية الاستعراض يوم 7 آذار/مارس 2002 من أجل تقييم موقف المملكة المتحدة </w:t>
      </w:r>
      <w:r w:rsidRPr="00A808B6">
        <w:rPr>
          <w:rFonts w:hint="cs"/>
          <w:rtl/>
          <w:lang w:bidi="ar-EG"/>
        </w:rPr>
        <w:t>من</w:t>
      </w:r>
      <w:r w:rsidRPr="00A808B6">
        <w:rPr>
          <w:rtl/>
          <w:lang w:bidi="ar-EG"/>
        </w:rPr>
        <w:t xml:space="preserve"> صكوك حقوق الإنسان الدولية في ضوء الخبرة المكتسبة في تنفيذ قانون حقوق الإنسان لعام 1998، وتوافر سبل الانتصاف المتاحة داخل المملكة المتحدة، والقانون والممارسة في الدول الأعضاء الأخرى في الاتحاد الأوروبي. وكا</w:t>
      </w:r>
      <w:r w:rsidR="00E32FE2">
        <w:rPr>
          <w:rtl/>
          <w:lang w:bidi="ar-EG"/>
        </w:rPr>
        <w:t xml:space="preserve">نت أهم نتائج الاستعراض ما يلي: </w:t>
      </w:r>
    </w:p>
    <w:p w:rsidR="00E32FE2" w:rsidRDefault="008E2263" w:rsidP="007936E7">
      <w:pPr>
        <w:spacing w:before="0" w:after="120" w:line="380" w:lineRule="exact"/>
        <w:ind w:left="1440" w:hanging="720"/>
        <w:rPr>
          <w:rFonts w:hint="cs"/>
          <w:rtl/>
          <w:lang w:bidi="ar-EG"/>
        </w:rPr>
      </w:pPr>
      <w:r w:rsidRPr="00A808B6">
        <w:rPr>
          <w:rtl/>
          <w:lang w:bidi="ar-EG"/>
        </w:rPr>
        <w:t>-</w:t>
      </w:r>
      <w:r w:rsidRPr="00A808B6">
        <w:rPr>
          <w:rtl/>
          <w:lang w:bidi="ar-EG"/>
        </w:rPr>
        <w:tab/>
        <w:t xml:space="preserve">لأول مرة، قبلت المملكة المتحدة أن يكون للأفراد من مواطني المملكة المتحدة حق التقدم بالتماس </w:t>
      </w:r>
      <w:r w:rsidR="00E32FE2">
        <w:rPr>
          <w:rFonts w:hint="cs"/>
          <w:rtl/>
          <w:lang w:bidi="ar-EG"/>
        </w:rPr>
        <w:t>إ</w:t>
      </w:r>
      <w:r w:rsidRPr="00A808B6">
        <w:rPr>
          <w:rtl/>
          <w:lang w:bidi="ar-EG"/>
        </w:rPr>
        <w:t>لى الأمم المتحدة بمو</w:t>
      </w:r>
      <w:r w:rsidRPr="00A808B6">
        <w:rPr>
          <w:rFonts w:hint="cs"/>
          <w:rtl/>
          <w:lang w:bidi="ar-EG"/>
        </w:rPr>
        <w:t>ج</w:t>
      </w:r>
      <w:r w:rsidRPr="00A808B6">
        <w:rPr>
          <w:rtl/>
          <w:lang w:bidi="ar-EG"/>
        </w:rPr>
        <w:t>ب البروتوكول الاختياري لاتفاقية القضاء على جميع أشكال التمييز ضد المرأة. وقد قررت الحكومة قبول هذا البروتوكول الاختياري كيما تتمكن من أن تنظر على أساس تجريبي بقدر أكبر في جدارة حق الأفراد في التقدم بالتماس المتاح بموجب معاهدات الأمم المتحدة</w:t>
      </w:r>
      <w:r w:rsidR="00E32FE2">
        <w:rPr>
          <w:rFonts w:hint="cs"/>
          <w:rtl/>
          <w:lang w:bidi="ar-EG"/>
        </w:rPr>
        <w:t>؛</w:t>
      </w:r>
    </w:p>
    <w:p w:rsidR="008E2263" w:rsidRPr="00A808B6" w:rsidRDefault="008E2263" w:rsidP="00E32FE2">
      <w:pPr>
        <w:spacing w:before="0" w:line="380" w:lineRule="exact"/>
        <w:ind w:left="1440" w:hanging="720"/>
        <w:rPr>
          <w:rtl/>
          <w:lang w:bidi="ar-EG"/>
        </w:rPr>
      </w:pPr>
      <w:r w:rsidRPr="00A808B6">
        <w:rPr>
          <w:rtl/>
          <w:lang w:bidi="ar-EG"/>
        </w:rPr>
        <w:t>-</w:t>
      </w:r>
      <w:r w:rsidRPr="00A808B6">
        <w:rPr>
          <w:rtl/>
          <w:lang w:bidi="ar-EG"/>
        </w:rPr>
        <w:tab/>
        <w:t>ينبغي للمملكة المتحدة أن تصدق على البروتوكول 13 الملحق بالاتفاقية الأوروبية لحماية حقوق الإنسان والحريات الأساسية</w:t>
      </w:r>
      <w:r w:rsidR="00DD6CC2" w:rsidRPr="00A808B6">
        <w:rPr>
          <w:b/>
          <w:bCs/>
          <w:vertAlign w:val="superscript"/>
          <w:rtl/>
          <w:lang w:bidi="ar-EG"/>
        </w:rPr>
        <w:t>(</w:t>
      </w:r>
      <w:r w:rsidR="00DD6CC2" w:rsidRPr="00A808B6">
        <w:rPr>
          <w:rStyle w:val="FootnoteReference"/>
          <w:b/>
          <w:bCs w:val="0"/>
          <w:sz w:val="20"/>
          <w:rtl/>
        </w:rPr>
        <w:footnoteReference w:id="41"/>
      </w:r>
      <w:r w:rsidR="00DD6CC2" w:rsidRPr="00A808B6">
        <w:rPr>
          <w:b/>
          <w:bCs/>
          <w:vertAlign w:val="superscript"/>
          <w:rtl/>
          <w:lang w:bidi="ar-EG"/>
        </w:rPr>
        <w:t>)</w:t>
      </w:r>
      <w:r w:rsidRPr="00A808B6">
        <w:rPr>
          <w:rtl/>
          <w:lang w:bidi="ar-EG"/>
        </w:rPr>
        <w:t xml:space="preserve"> الذي يلغي عقوبة </w:t>
      </w:r>
      <w:r w:rsidR="00E32FE2">
        <w:rPr>
          <w:rFonts w:hint="cs"/>
          <w:rtl/>
          <w:lang w:bidi="ar-EG"/>
        </w:rPr>
        <w:t>الإ</w:t>
      </w:r>
      <w:r w:rsidR="00545FB6">
        <w:rPr>
          <w:rtl/>
          <w:lang w:bidi="ar-EG"/>
        </w:rPr>
        <w:t>عدام في جميع الحالات و</w:t>
      </w:r>
      <w:r w:rsidRPr="00A808B6">
        <w:rPr>
          <w:rtl/>
          <w:lang w:bidi="ar-EG"/>
        </w:rPr>
        <w:t>البروتوكول الاختياري لاتفاقية الأمم المتحدة لمناهضة التعذيب</w:t>
      </w:r>
      <w:r w:rsidR="00DD6CC2" w:rsidRPr="00A808B6">
        <w:rPr>
          <w:b/>
          <w:bCs/>
          <w:vertAlign w:val="superscript"/>
          <w:rtl/>
          <w:lang w:bidi="ar-EG"/>
        </w:rPr>
        <w:t>(</w:t>
      </w:r>
      <w:r w:rsidR="00DD6CC2" w:rsidRPr="00A808B6">
        <w:rPr>
          <w:rStyle w:val="FootnoteReference"/>
          <w:b/>
          <w:bCs w:val="0"/>
          <w:sz w:val="20"/>
          <w:rtl/>
        </w:rPr>
        <w:footnoteReference w:id="42"/>
      </w:r>
      <w:r w:rsidR="00DD6CC2" w:rsidRPr="00A808B6">
        <w:rPr>
          <w:b/>
          <w:bCs/>
          <w:vertAlign w:val="superscript"/>
          <w:rtl/>
          <w:lang w:bidi="ar-EG"/>
        </w:rPr>
        <w:t>)</w:t>
      </w:r>
      <w:r w:rsidRPr="00A808B6">
        <w:rPr>
          <w:rtl/>
          <w:lang w:bidi="ar-EG"/>
        </w:rPr>
        <w:t xml:space="preserve"> الذي يحدد نظام زيارات منتظمة من جانب هيئات دولية ووطنية محايدة لأماكن الاحتجاز في الدول الموقعة.</w:t>
      </w:r>
    </w:p>
    <w:p w:rsidR="007C57E2" w:rsidRDefault="008E2263" w:rsidP="005668C6">
      <w:pPr>
        <w:spacing w:before="0" w:line="380" w:lineRule="exact"/>
        <w:rPr>
          <w:rFonts w:hint="cs"/>
          <w:rtl/>
          <w:lang w:bidi="ar-EG"/>
        </w:rPr>
      </w:pPr>
      <w:r w:rsidRPr="00A808B6">
        <w:rPr>
          <w:rtl/>
          <w:lang w:bidi="ar-EG"/>
        </w:rPr>
        <w:t>40-</w:t>
      </w:r>
      <w:r w:rsidR="00E32FE2">
        <w:rPr>
          <w:rFonts w:hint="cs"/>
          <w:rtl/>
          <w:lang w:bidi="ar-EG"/>
        </w:rPr>
        <w:tab/>
      </w:r>
      <w:r w:rsidRPr="00A808B6">
        <w:rPr>
          <w:rtl/>
          <w:lang w:bidi="ar-EG"/>
        </w:rPr>
        <w:t>وفي تموز/يولي</w:t>
      </w:r>
      <w:r w:rsidR="00E32FE2">
        <w:rPr>
          <w:rFonts w:hint="cs"/>
          <w:rtl/>
          <w:lang w:bidi="ar-EG"/>
        </w:rPr>
        <w:t>ه</w:t>
      </w:r>
      <w:r w:rsidRPr="00A808B6">
        <w:rPr>
          <w:rtl/>
          <w:lang w:bidi="ar-EG"/>
        </w:rPr>
        <w:t xml:space="preserve"> 2006، نشرت الحكومة "استعراض </w:t>
      </w:r>
      <w:r w:rsidR="00E32FE2">
        <w:rPr>
          <w:rFonts w:hint="cs"/>
          <w:rtl/>
          <w:lang w:bidi="ar-EG"/>
        </w:rPr>
        <w:t>تن</w:t>
      </w:r>
      <w:r w:rsidRPr="00A808B6">
        <w:rPr>
          <w:rtl/>
          <w:lang w:bidi="ar-EG"/>
        </w:rPr>
        <w:t>فيذ قانون حقوق الإنسان"</w:t>
      </w:r>
      <w:r w:rsidR="00DD6CC2" w:rsidRPr="00A808B6">
        <w:rPr>
          <w:b/>
          <w:bCs/>
          <w:vertAlign w:val="superscript"/>
          <w:rtl/>
          <w:lang w:bidi="ar-EG"/>
        </w:rPr>
        <w:t>(</w:t>
      </w:r>
      <w:r w:rsidR="00DD6CC2" w:rsidRPr="00A808B6">
        <w:rPr>
          <w:rStyle w:val="FootnoteReference"/>
          <w:b/>
          <w:bCs w:val="0"/>
          <w:sz w:val="20"/>
          <w:rtl/>
        </w:rPr>
        <w:footnoteReference w:id="43"/>
      </w:r>
      <w:r w:rsidR="00DD6CC2" w:rsidRPr="00A808B6">
        <w:rPr>
          <w:b/>
          <w:bCs/>
          <w:vertAlign w:val="superscript"/>
          <w:rtl/>
          <w:lang w:bidi="ar-EG"/>
        </w:rPr>
        <w:t>)</w:t>
      </w:r>
      <w:r w:rsidRPr="00A808B6">
        <w:rPr>
          <w:rtl/>
          <w:lang w:bidi="ar-EG"/>
        </w:rPr>
        <w:t>. وكان الهدف من الاستعراض هو تقييم قانون حقوق الإنسان لعام 1998 مع الت</w:t>
      </w:r>
      <w:r w:rsidRPr="00A808B6">
        <w:rPr>
          <w:rFonts w:hint="cs"/>
          <w:rtl/>
          <w:lang w:bidi="ar-EG"/>
        </w:rPr>
        <w:t>ر</w:t>
      </w:r>
      <w:r w:rsidRPr="00A808B6">
        <w:rPr>
          <w:rtl/>
          <w:lang w:bidi="ar-EG"/>
        </w:rPr>
        <w:t xml:space="preserve">كيز على أثره بالنسبة لقوانين المملكة المتحدة ووضع السياسات، </w:t>
      </w:r>
      <w:r w:rsidRPr="00A808B6">
        <w:rPr>
          <w:rFonts w:hint="cs"/>
          <w:rtl/>
          <w:lang w:bidi="ar-EG"/>
        </w:rPr>
        <w:t>وفي الوقت نفسه</w:t>
      </w:r>
      <w:r w:rsidRPr="00A808B6">
        <w:rPr>
          <w:rtl/>
          <w:lang w:bidi="ar-EG"/>
        </w:rPr>
        <w:t xml:space="preserve"> تحديد </w:t>
      </w:r>
      <w:r w:rsidRPr="00A808B6">
        <w:rPr>
          <w:rFonts w:hint="cs"/>
          <w:rtl/>
          <w:lang w:bidi="ar-EG"/>
        </w:rPr>
        <w:t>التصورات</w:t>
      </w:r>
      <w:r w:rsidRPr="00A808B6">
        <w:rPr>
          <w:rtl/>
          <w:lang w:bidi="ar-EG"/>
        </w:rPr>
        <w:t xml:space="preserve"> والأفكار الخاطئة المتعلقة بحقوق الإنسان في المملكة المتحدة. وقد خلص الاستعراض </w:t>
      </w:r>
      <w:r w:rsidR="00EB4FE2">
        <w:rPr>
          <w:rFonts w:hint="cs"/>
          <w:rtl/>
          <w:lang w:bidi="ar-EG"/>
        </w:rPr>
        <w:t>إ</w:t>
      </w:r>
      <w:r w:rsidR="007C57E2">
        <w:rPr>
          <w:rtl/>
          <w:lang w:bidi="ar-EG"/>
        </w:rPr>
        <w:t>لى ما يلي:</w:t>
      </w:r>
    </w:p>
    <w:p w:rsidR="007C57E2" w:rsidRDefault="008E2263" w:rsidP="005668C6">
      <w:pPr>
        <w:spacing w:before="0" w:after="120" w:line="380" w:lineRule="exact"/>
        <w:ind w:left="1440" w:hanging="720"/>
        <w:rPr>
          <w:rFonts w:hint="cs"/>
          <w:rtl/>
          <w:lang w:bidi="ar-EG"/>
        </w:rPr>
      </w:pPr>
      <w:r w:rsidRPr="00A808B6">
        <w:rPr>
          <w:rtl/>
          <w:lang w:bidi="ar-EG"/>
        </w:rPr>
        <w:t>-</w:t>
      </w:r>
      <w:r w:rsidRPr="00A808B6">
        <w:rPr>
          <w:rtl/>
          <w:lang w:bidi="ar-EG"/>
        </w:rPr>
        <w:tab/>
        <w:t>ما</w:t>
      </w:r>
      <w:r w:rsidR="007C57E2">
        <w:rPr>
          <w:rFonts w:hint="cs"/>
          <w:rtl/>
          <w:lang w:bidi="ar-EG"/>
        </w:rPr>
        <w:t xml:space="preserve"> </w:t>
      </w:r>
      <w:r w:rsidRPr="00A808B6">
        <w:rPr>
          <w:rtl/>
          <w:lang w:bidi="ar-EG"/>
        </w:rPr>
        <w:t>زال</w:t>
      </w:r>
      <w:r w:rsidRPr="00A808B6">
        <w:rPr>
          <w:rFonts w:hint="cs"/>
          <w:rtl/>
          <w:lang w:bidi="ar-EG"/>
        </w:rPr>
        <w:t>ت</w:t>
      </w:r>
      <w:r w:rsidRPr="00A808B6">
        <w:rPr>
          <w:rtl/>
          <w:lang w:bidi="ar-EG"/>
        </w:rPr>
        <w:t xml:space="preserve"> الحكومة ملتزمة تماما</w:t>
      </w:r>
      <w:r w:rsidR="007C57E2">
        <w:rPr>
          <w:rFonts w:hint="cs"/>
          <w:rtl/>
          <w:lang w:bidi="ar-EG"/>
        </w:rPr>
        <w:t>ً</w:t>
      </w:r>
      <w:r w:rsidRPr="00A808B6">
        <w:rPr>
          <w:rtl/>
          <w:lang w:bidi="ar-EG"/>
        </w:rPr>
        <w:t xml:space="preserve"> بالاتفاقية الأوروبية لحماية حقوق الإنسان والحريات الأساسية وبالطريقة التي تنفذ بها في المملكة المتحدة من خلال قانون حقوق الإنسان لعام 1998</w:t>
      </w:r>
      <w:r w:rsidR="007C57E2">
        <w:rPr>
          <w:rFonts w:hint="cs"/>
          <w:rtl/>
          <w:lang w:bidi="ar-EG"/>
        </w:rPr>
        <w:t>؛</w:t>
      </w:r>
    </w:p>
    <w:p w:rsidR="007C57E2" w:rsidRDefault="008E2263" w:rsidP="005668C6">
      <w:pPr>
        <w:spacing w:before="0" w:after="120" w:line="380" w:lineRule="exact"/>
        <w:ind w:left="1440" w:hanging="720"/>
        <w:rPr>
          <w:rFonts w:hint="cs"/>
          <w:rtl/>
          <w:lang w:bidi="ar-EG"/>
        </w:rPr>
      </w:pPr>
      <w:r w:rsidRPr="00A808B6">
        <w:rPr>
          <w:rtl/>
          <w:lang w:bidi="ar-EG"/>
        </w:rPr>
        <w:t>-</w:t>
      </w:r>
      <w:r w:rsidRPr="00A808B6">
        <w:rPr>
          <w:rtl/>
          <w:lang w:bidi="ar-EG"/>
        </w:rPr>
        <w:tab/>
        <w:t>تجري الحكومة استعراضا</w:t>
      </w:r>
      <w:r w:rsidR="007C57E2">
        <w:rPr>
          <w:rFonts w:hint="cs"/>
          <w:rtl/>
          <w:lang w:bidi="ar-EG"/>
        </w:rPr>
        <w:t>ً</w:t>
      </w:r>
      <w:r w:rsidRPr="00A808B6">
        <w:rPr>
          <w:rtl/>
          <w:lang w:bidi="ar-EG"/>
        </w:rPr>
        <w:t xml:space="preserve"> شاملا</w:t>
      </w:r>
      <w:r w:rsidR="007C57E2">
        <w:rPr>
          <w:rFonts w:hint="cs"/>
          <w:rtl/>
          <w:lang w:bidi="ar-EG"/>
        </w:rPr>
        <w:t>ً</w:t>
      </w:r>
      <w:r w:rsidRPr="00A808B6">
        <w:rPr>
          <w:rtl/>
          <w:lang w:bidi="ar-EG"/>
        </w:rPr>
        <w:t xml:space="preserve"> للطريقة التي توازن بها </w:t>
      </w:r>
      <w:r w:rsidR="007C57E2">
        <w:rPr>
          <w:rFonts w:hint="cs"/>
          <w:rtl/>
          <w:lang w:bidi="ar-EG"/>
        </w:rPr>
        <w:t xml:space="preserve">أجهزة </w:t>
      </w:r>
      <w:r w:rsidRPr="00A808B6">
        <w:rPr>
          <w:rtl/>
          <w:lang w:bidi="ar-EG"/>
        </w:rPr>
        <w:t xml:space="preserve">الشرطة ووقف التنفيذ رهن المراقبة والعفو المشروط والسجون بين حماية الجمهور وحقوق الأفراد، وسوف تصدر تشريعات عند الحاجة لضمان </w:t>
      </w:r>
      <w:r w:rsidR="007C57E2">
        <w:rPr>
          <w:rFonts w:hint="cs"/>
          <w:rtl/>
          <w:lang w:bidi="ar-EG"/>
        </w:rPr>
        <w:t>إ</w:t>
      </w:r>
      <w:r w:rsidR="007C57E2">
        <w:rPr>
          <w:rtl/>
          <w:lang w:bidi="ar-EG"/>
        </w:rPr>
        <w:t>يلاء الأولوية لحماية الجمهور</w:t>
      </w:r>
      <w:r w:rsidR="007C57E2">
        <w:rPr>
          <w:rFonts w:hint="cs"/>
          <w:rtl/>
          <w:lang w:bidi="ar-EG"/>
        </w:rPr>
        <w:t>؛</w:t>
      </w:r>
    </w:p>
    <w:p w:rsidR="004275CA" w:rsidRDefault="008E2263" w:rsidP="005668C6">
      <w:pPr>
        <w:spacing w:before="0" w:after="120" w:line="380" w:lineRule="exact"/>
        <w:ind w:left="1440" w:hanging="720"/>
        <w:rPr>
          <w:rFonts w:hint="cs"/>
          <w:rtl/>
          <w:lang w:bidi="ar-EG"/>
        </w:rPr>
      </w:pPr>
      <w:r w:rsidRPr="00A808B6">
        <w:rPr>
          <w:rtl/>
          <w:lang w:bidi="ar-EG"/>
        </w:rPr>
        <w:t>-</w:t>
      </w:r>
      <w:r w:rsidRPr="00A808B6">
        <w:rPr>
          <w:rtl/>
          <w:lang w:bidi="ar-EG"/>
        </w:rPr>
        <w:tab/>
        <w:t>سوف تُبذل جهود كبيرة من أجل توفير توجيه وتدريب أفضل وأكثر دواما</w:t>
      </w:r>
      <w:r w:rsidR="007C57E2">
        <w:rPr>
          <w:rFonts w:hint="cs"/>
          <w:rtl/>
          <w:lang w:bidi="ar-EG"/>
        </w:rPr>
        <w:t>ً</w:t>
      </w:r>
      <w:r w:rsidRPr="00A808B6">
        <w:rPr>
          <w:rtl/>
          <w:lang w:bidi="ar-EG"/>
        </w:rPr>
        <w:t xml:space="preserve"> </w:t>
      </w:r>
      <w:r w:rsidR="007C57E2">
        <w:rPr>
          <w:rFonts w:hint="cs"/>
          <w:rtl/>
          <w:lang w:bidi="ar-EG"/>
        </w:rPr>
        <w:t xml:space="preserve">داخل الحكومة </w:t>
      </w:r>
      <w:r w:rsidRPr="00A808B6">
        <w:rPr>
          <w:rtl/>
          <w:lang w:bidi="ar-EG"/>
        </w:rPr>
        <w:t>بشأن حقوق الإنسان</w:t>
      </w:r>
      <w:r w:rsidR="007C57E2">
        <w:rPr>
          <w:rFonts w:hint="cs"/>
          <w:rtl/>
          <w:lang w:bidi="ar-EG"/>
        </w:rPr>
        <w:t xml:space="preserve">، </w:t>
      </w:r>
      <w:r w:rsidRPr="00A808B6">
        <w:rPr>
          <w:rtl/>
          <w:lang w:bidi="ar-EG"/>
        </w:rPr>
        <w:t xml:space="preserve">مع الاهتمام بشكل خاص بالمجالات التي تفتقر الآن </w:t>
      </w:r>
      <w:r w:rsidR="004275CA">
        <w:rPr>
          <w:rFonts w:hint="cs"/>
          <w:rtl/>
          <w:lang w:bidi="ar-EG"/>
        </w:rPr>
        <w:t>إ</w:t>
      </w:r>
      <w:r w:rsidRPr="00A808B6">
        <w:rPr>
          <w:rtl/>
          <w:lang w:bidi="ar-EG"/>
        </w:rPr>
        <w:t>لى مثل هذا التوجيه</w:t>
      </w:r>
      <w:r w:rsidR="004275CA">
        <w:rPr>
          <w:rFonts w:hint="cs"/>
          <w:rtl/>
          <w:lang w:bidi="ar-EG"/>
        </w:rPr>
        <w:t>؛</w:t>
      </w:r>
    </w:p>
    <w:p w:rsidR="004275CA" w:rsidRDefault="008E2263" w:rsidP="005668C6">
      <w:pPr>
        <w:spacing w:before="0" w:after="120" w:line="380" w:lineRule="exact"/>
        <w:ind w:left="1440" w:hanging="720"/>
        <w:rPr>
          <w:rFonts w:hint="cs"/>
          <w:rtl/>
          <w:lang w:bidi="ar-EG"/>
        </w:rPr>
      </w:pPr>
      <w:r w:rsidRPr="00A808B6">
        <w:rPr>
          <w:rtl/>
          <w:lang w:bidi="ar-EG"/>
        </w:rPr>
        <w:t>-</w:t>
      </w:r>
      <w:r w:rsidRPr="00A808B6">
        <w:rPr>
          <w:rtl/>
          <w:lang w:bidi="ar-EG"/>
        </w:rPr>
        <w:tab/>
        <w:t>سوف تستعرض الحكومة وتعزز توجيهات عامة بشأن حقوق الإنسان لفائدة مديري القطاع العام، مع التركيز بشكل خاص على اعتبارات الأمان</w:t>
      </w:r>
      <w:r w:rsidR="004275CA">
        <w:rPr>
          <w:rFonts w:hint="cs"/>
          <w:rtl/>
          <w:lang w:bidi="ar-EG"/>
        </w:rPr>
        <w:t>؛</w:t>
      </w:r>
    </w:p>
    <w:p w:rsidR="00FF597E" w:rsidRDefault="008E2263" w:rsidP="005668C6">
      <w:pPr>
        <w:spacing w:before="0" w:after="120" w:line="380" w:lineRule="exact"/>
        <w:ind w:left="1440" w:hanging="720"/>
        <w:rPr>
          <w:rFonts w:hint="cs"/>
          <w:rtl/>
          <w:lang w:bidi="ar-EG"/>
        </w:rPr>
      </w:pPr>
      <w:r w:rsidRPr="00A808B6">
        <w:rPr>
          <w:rtl/>
          <w:lang w:bidi="ar-EG"/>
        </w:rPr>
        <w:t>-</w:t>
      </w:r>
      <w:r w:rsidRPr="00A808B6">
        <w:rPr>
          <w:rtl/>
          <w:lang w:bidi="ar-EG"/>
        </w:rPr>
        <w:tab/>
        <w:t>يتعين على الحكومة أن تتبع نهجا</w:t>
      </w:r>
      <w:r w:rsidR="004275CA">
        <w:rPr>
          <w:rFonts w:hint="cs"/>
          <w:rtl/>
          <w:lang w:bidi="ar-EG"/>
        </w:rPr>
        <w:t>ً</w:t>
      </w:r>
      <w:r w:rsidRPr="00A808B6">
        <w:rPr>
          <w:rtl/>
          <w:lang w:bidi="ar-EG"/>
        </w:rPr>
        <w:t xml:space="preserve"> استباقيا</w:t>
      </w:r>
      <w:r w:rsidR="004275CA">
        <w:rPr>
          <w:rFonts w:hint="cs"/>
          <w:rtl/>
          <w:lang w:bidi="ar-EG"/>
        </w:rPr>
        <w:t>ً</w:t>
      </w:r>
      <w:r w:rsidRPr="00A808B6">
        <w:rPr>
          <w:rtl/>
          <w:lang w:bidi="ar-EG"/>
        </w:rPr>
        <w:t xml:space="preserve"> و</w:t>
      </w:r>
      <w:r w:rsidR="004275CA">
        <w:rPr>
          <w:rFonts w:hint="cs"/>
          <w:rtl/>
          <w:lang w:bidi="ar-EG"/>
        </w:rPr>
        <w:t>ا</w:t>
      </w:r>
      <w:r w:rsidRPr="00A808B6">
        <w:rPr>
          <w:rtl/>
          <w:lang w:bidi="ar-EG"/>
        </w:rPr>
        <w:t>ستراتيجيا</w:t>
      </w:r>
      <w:r w:rsidR="004275CA">
        <w:rPr>
          <w:rFonts w:hint="cs"/>
          <w:rtl/>
          <w:lang w:bidi="ar-EG"/>
        </w:rPr>
        <w:t>ً</w:t>
      </w:r>
      <w:r w:rsidRPr="00A808B6">
        <w:rPr>
          <w:rtl/>
          <w:lang w:bidi="ar-EG"/>
        </w:rPr>
        <w:t xml:space="preserve"> ومنسقا</w:t>
      </w:r>
      <w:r w:rsidR="004275CA">
        <w:rPr>
          <w:rFonts w:hint="cs"/>
          <w:rtl/>
          <w:lang w:bidi="ar-EG"/>
        </w:rPr>
        <w:t>ً</w:t>
      </w:r>
      <w:r w:rsidRPr="00A808B6">
        <w:rPr>
          <w:rtl/>
          <w:lang w:bidi="ar-EG"/>
        </w:rPr>
        <w:t xml:space="preserve"> بشأن المنازعات المتعلقة بحقوق الإنسان، بحيث يكون لها أكبر أثر ممكن في المستقبل بالنسبة لقانون </w:t>
      </w:r>
      <w:r w:rsidRPr="00A808B6">
        <w:rPr>
          <w:rFonts w:hint="cs"/>
          <w:rtl/>
          <w:lang w:bidi="ar-EG"/>
        </w:rPr>
        <w:t>الدعوى</w:t>
      </w:r>
      <w:r w:rsidRPr="00A808B6">
        <w:rPr>
          <w:rtl/>
          <w:lang w:bidi="ar-EG"/>
        </w:rPr>
        <w:t xml:space="preserve"> المنطبق على قانون حقوق الإنسان لعام 1998</w:t>
      </w:r>
      <w:r w:rsidR="00FF597E">
        <w:rPr>
          <w:rFonts w:hint="cs"/>
          <w:rtl/>
          <w:lang w:bidi="ar-EG"/>
        </w:rPr>
        <w:t>؛</w:t>
      </w:r>
    </w:p>
    <w:p w:rsidR="008E2263" w:rsidRPr="00A808B6" w:rsidRDefault="008E2263" w:rsidP="003A0838">
      <w:pPr>
        <w:spacing w:before="0" w:after="200" w:line="380" w:lineRule="exact"/>
        <w:ind w:left="1440" w:hanging="720"/>
        <w:rPr>
          <w:rtl/>
          <w:lang w:bidi="ar-EG"/>
        </w:rPr>
      </w:pPr>
      <w:r w:rsidRPr="00A808B6">
        <w:rPr>
          <w:rtl/>
          <w:lang w:bidi="ar-EG"/>
        </w:rPr>
        <w:t>-</w:t>
      </w:r>
      <w:r w:rsidRPr="00A808B6">
        <w:rPr>
          <w:rtl/>
          <w:lang w:bidi="ar-EG"/>
        </w:rPr>
        <w:tab/>
        <w:t xml:space="preserve">ستقود الحكومة حملة لضمان توفير المعلومات على نحو أفضل للجمهور والقطاع العام الأوسع بشأن الفوائد التي عمّت على الناس العاديين من جراء قانون حقوق الإنسان لعام 1998، وفضح العديد من </w:t>
      </w:r>
      <w:r w:rsidRPr="00A808B6">
        <w:rPr>
          <w:rFonts w:hint="cs"/>
          <w:rtl/>
          <w:lang w:bidi="ar-EG"/>
        </w:rPr>
        <w:t>التصورات الخاطئة</w:t>
      </w:r>
      <w:r w:rsidRPr="00A808B6">
        <w:rPr>
          <w:rtl/>
          <w:lang w:bidi="ar-EG"/>
        </w:rPr>
        <w:t xml:space="preserve"> التي ظهرت حول الحقوق التي تمنحها الاتفاقية.</w:t>
      </w:r>
    </w:p>
    <w:p w:rsidR="008E2263" w:rsidRPr="00A808B6" w:rsidRDefault="008E2263" w:rsidP="005668C6">
      <w:pPr>
        <w:spacing w:before="0" w:line="380" w:lineRule="exact"/>
        <w:rPr>
          <w:rtl/>
          <w:lang w:bidi="ar-EG"/>
        </w:rPr>
      </w:pPr>
      <w:r w:rsidRPr="00A808B6">
        <w:rPr>
          <w:rtl/>
          <w:lang w:bidi="ar-EG"/>
        </w:rPr>
        <w:t>41-</w:t>
      </w:r>
      <w:r w:rsidRPr="00A808B6">
        <w:rPr>
          <w:rtl/>
          <w:lang w:bidi="ar-EG"/>
        </w:rPr>
        <w:tab/>
        <w:t>ومنذ تموز/يولي</w:t>
      </w:r>
      <w:r w:rsidR="00FF597E">
        <w:rPr>
          <w:rFonts w:hint="cs"/>
          <w:rtl/>
          <w:lang w:bidi="ar-EG"/>
        </w:rPr>
        <w:t>ه</w:t>
      </w:r>
      <w:r w:rsidRPr="00A808B6">
        <w:rPr>
          <w:rtl/>
          <w:lang w:bidi="ar-EG"/>
        </w:rPr>
        <w:t xml:space="preserve"> 2006، تنشر الحكومة فصليا نشرة </w:t>
      </w:r>
      <w:r w:rsidR="00FF597E">
        <w:rPr>
          <w:rFonts w:hint="cs"/>
          <w:rtl/>
          <w:lang w:bidi="ar-EG"/>
        </w:rPr>
        <w:t>إ</w:t>
      </w:r>
      <w:r w:rsidRPr="00A808B6">
        <w:rPr>
          <w:rtl/>
          <w:lang w:bidi="ar-EG"/>
        </w:rPr>
        <w:t>خبارية عن حقوق الإنسان</w:t>
      </w:r>
      <w:r w:rsidR="00DD6CC2" w:rsidRPr="00A808B6">
        <w:rPr>
          <w:b/>
          <w:bCs/>
          <w:vertAlign w:val="superscript"/>
          <w:rtl/>
          <w:lang w:bidi="ar-EG"/>
        </w:rPr>
        <w:t>(</w:t>
      </w:r>
      <w:r w:rsidR="00DD6CC2" w:rsidRPr="00A808B6">
        <w:rPr>
          <w:rStyle w:val="FootnoteReference"/>
          <w:b/>
          <w:bCs w:val="0"/>
          <w:sz w:val="20"/>
          <w:rtl/>
        </w:rPr>
        <w:footnoteReference w:id="44"/>
      </w:r>
      <w:r w:rsidR="00DD6CC2" w:rsidRPr="00A808B6">
        <w:rPr>
          <w:b/>
          <w:bCs/>
          <w:vertAlign w:val="superscript"/>
          <w:rtl/>
          <w:lang w:bidi="ar-EG"/>
        </w:rPr>
        <w:t>)</w:t>
      </w:r>
      <w:r w:rsidRPr="00A808B6">
        <w:rPr>
          <w:rtl/>
          <w:lang w:bidi="ar-EG"/>
        </w:rPr>
        <w:t xml:space="preserve"> تكمل التقرير السنوي عن حقوق الإنسان وتحدد أولويات الحكومة في مجال حقوق الإنسان الدولية.</w:t>
      </w:r>
    </w:p>
    <w:p w:rsidR="008E2263" w:rsidRPr="00A808B6" w:rsidRDefault="008E2263" w:rsidP="005668C6">
      <w:pPr>
        <w:spacing w:before="0" w:line="380" w:lineRule="exact"/>
        <w:rPr>
          <w:rtl/>
          <w:lang w:bidi="ar-EG"/>
        </w:rPr>
      </w:pPr>
      <w:r w:rsidRPr="00A808B6">
        <w:rPr>
          <w:rtl/>
          <w:lang w:bidi="ar-EG"/>
        </w:rPr>
        <w:t>42-</w:t>
      </w:r>
      <w:r w:rsidRPr="00A808B6">
        <w:rPr>
          <w:rtl/>
          <w:lang w:bidi="ar-EG"/>
        </w:rPr>
        <w:tab/>
        <w:t xml:space="preserve">وفي تشرين الأول/أكتوبر 2006، نشرت الحكومة طبعة منقحة من "دليل قانون حقوق الإنسان لعام 1998". وهو متاح على </w:t>
      </w:r>
      <w:r w:rsidR="00FF597E">
        <w:rPr>
          <w:rFonts w:hint="cs"/>
          <w:rtl/>
          <w:lang w:bidi="ar-EG"/>
        </w:rPr>
        <w:t>شبكة الإنترنت مباشرة</w:t>
      </w:r>
      <w:r w:rsidR="00DD6CC2" w:rsidRPr="00FF597E">
        <w:rPr>
          <w:b/>
          <w:bCs/>
          <w:vertAlign w:val="superscript"/>
          <w:rtl/>
          <w:lang w:bidi="ar-EG"/>
        </w:rPr>
        <w:t>(</w:t>
      </w:r>
      <w:r w:rsidR="00DD6CC2" w:rsidRPr="00FF597E">
        <w:rPr>
          <w:rStyle w:val="FootnoteReference"/>
          <w:b/>
          <w:bCs w:val="0"/>
          <w:sz w:val="20"/>
          <w:rtl/>
        </w:rPr>
        <w:footnoteReference w:id="45"/>
      </w:r>
      <w:r w:rsidR="00DD6CC2" w:rsidRPr="00FF597E">
        <w:rPr>
          <w:b/>
          <w:bCs/>
          <w:vertAlign w:val="superscript"/>
          <w:rtl/>
          <w:lang w:bidi="ar-EG"/>
        </w:rPr>
        <w:t>)</w:t>
      </w:r>
      <w:r w:rsidRPr="00A808B6">
        <w:rPr>
          <w:rtl/>
          <w:lang w:bidi="ar-EG"/>
        </w:rPr>
        <w:t xml:space="preserve"> وكذلك في شكل مطبوع. والدليل موجه لغير المختصين وهو مفكرة مساعدة جيدة للسلطات العامة. وقد لاقت الطبعات السابقة أيضا رواجا بين الطلبة، وكانت في الوقت نفسه مفهومة للجمهور بشكل عام.</w:t>
      </w:r>
    </w:p>
    <w:p w:rsidR="008E2263" w:rsidRPr="00A808B6" w:rsidRDefault="008E2263" w:rsidP="003A0838">
      <w:pPr>
        <w:spacing w:before="0" w:line="380" w:lineRule="exact"/>
        <w:rPr>
          <w:rtl/>
          <w:lang w:bidi="ar-EG"/>
        </w:rPr>
      </w:pPr>
      <w:r w:rsidRPr="00A808B6">
        <w:rPr>
          <w:rtl/>
          <w:lang w:bidi="ar-EG"/>
        </w:rPr>
        <w:t>43-</w:t>
      </w:r>
      <w:r w:rsidRPr="00A808B6">
        <w:rPr>
          <w:rtl/>
          <w:lang w:bidi="ar-EG"/>
        </w:rPr>
        <w:tab/>
        <w:t>وأخيرا</w:t>
      </w:r>
      <w:r w:rsidR="00FF597E">
        <w:rPr>
          <w:rFonts w:hint="cs"/>
          <w:rtl/>
          <w:lang w:bidi="ar-EG"/>
        </w:rPr>
        <w:t>ً</w:t>
      </w:r>
      <w:r w:rsidRPr="00A808B6">
        <w:rPr>
          <w:rtl/>
          <w:lang w:bidi="ar-EG"/>
        </w:rPr>
        <w:t xml:space="preserve">، لاحظت اللجنة أن الوزارات الحكومية المسؤولة عن مجالات سياسات معينة تقوم بنشر منشورات وأدلة </w:t>
      </w:r>
      <w:r w:rsidR="00FF597E">
        <w:rPr>
          <w:rFonts w:hint="cs"/>
          <w:rtl/>
          <w:lang w:bidi="ar-EG"/>
        </w:rPr>
        <w:t>إ</w:t>
      </w:r>
      <w:r w:rsidRPr="00A808B6">
        <w:rPr>
          <w:rtl/>
          <w:lang w:bidi="ar-EG"/>
        </w:rPr>
        <w:t>ضافية عن التشريعات أو القواعد التنظيمية المحلية التي تجسد الحقوق المنصوص عليها في العهد.</w:t>
      </w:r>
    </w:p>
    <w:p w:rsidR="008E2263" w:rsidRPr="00A808B6" w:rsidRDefault="00FF597E" w:rsidP="003A0838">
      <w:pPr>
        <w:spacing w:before="0" w:line="380" w:lineRule="exact"/>
        <w:rPr>
          <w:rFonts w:hint="cs"/>
          <w:b/>
          <w:bCs/>
          <w:rtl/>
          <w:lang w:bidi="ar-EG"/>
        </w:rPr>
      </w:pPr>
      <w:r>
        <w:rPr>
          <w:b/>
          <w:bCs/>
          <w:rtl/>
          <w:lang w:bidi="ar-EG"/>
        </w:rPr>
        <w:t>آيرلندا الشمالية</w:t>
      </w:r>
    </w:p>
    <w:p w:rsidR="008E2263" w:rsidRPr="00A808B6" w:rsidRDefault="008E2263" w:rsidP="003A0838">
      <w:pPr>
        <w:spacing w:before="0" w:line="380" w:lineRule="exact"/>
        <w:rPr>
          <w:rtl/>
          <w:lang w:bidi="ar-EG"/>
        </w:rPr>
      </w:pPr>
      <w:r w:rsidRPr="00A808B6">
        <w:rPr>
          <w:rtl/>
          <w:lang w:bidi="ar-EG"/>
        </w:rPr>
        <w:t>44-</w:t>
      </w:r>
      <w:r w:rsidRPr="00A808B6">
        <w:rPr>
          <w:rtl/>
          <w:lang w:bidi="ar-EG"/>
        </w:rPr>
        <w:tab/>
        <w:t xml:space="preserve">أعدت الحكومة </w:t>
      </w:r>
      <w:r w:rsidR="00DD6CC2" w:rsidRPr="00A808B6">
        <w:rPr>
          <w:rFonts w:hint="cs"/>
          <w:rtl/>
          <w:lang w:bidi="ar-EG"/>
        </w:rPr>
        <w:t>إ</w:t>
      </w:r>
      <w:r w:rsidRPr="00A808B6">
        <w:rPr>
          <w:rtl/>
          <w:lang w:bidi="ar-EG"/>
        </w:rPr>
        <w:t xml:space="preserve">رشادات لمساعدة السلطات العامة في آيرلندا الشمالية على فهم الطريقة التي يؤثر بها قانون حقوق الإنسان لعام 1998 والاتفاقية الأوروبية لحماية حقوق الإنسان والحريات الأساسية على عملها. ويشرح كتيب </w:t>
      </w:r>
      <w:r w:rsidRPr="00A808B6">
        <w:rPr>
          <w:rFonts w:hint="cs"/>
          <w:rtl/>
          <w:lang w:bidi="ar-EG"/>
        </w:rPr>
        <w:t xml:space="preserve">"شارك في المهمّة: معلومات عن قانون حقوق </w:t>
      </w:r>
      <w:r w:rsidR="00DD6CC2" w:rsidRPr="00A808B6">
        <w:rPr>
          <w:rFonts w:hint="cs"/>
          <w:rtl/>
          <w:lang w:bidi="ar-EG"/>
        </w:rPr>
        <w:t>الإ</w:t>
      </w:r>
      <w:r w:rsidRPr="00A808B6">
        <w:rPr>
          <w:rFonts w:hint="cs"/>
          <w:rtl/>
          <w:lang w:bidi="ar-EG"/>
        </w:rPr>
        <w:t>نسان"</w:t>
      </w:r>
      <w:r w:rsidRPr="00A808B6">
        <w:rPr>
          <w:rtl/>
          <w:lang w:bidi="ar-EG"/>
        </w:rPr>
        <w:t xml:space="preserve"> مختلف الحقوق النابعة من الاتفاقية ويوفر أمثلة ذات مغزى بالنسبة لعمل وزارات آيرلندا الشمالية. ويضم كل فصل عدد</w:t>
      </w:r>
      <w:r w:rsidR="00FF597E">
        <w:rPr>
          <w:rFonts w:hint="cs"/>
          <w:rtl/>
          <w:lang w:bidi="ar-EG"/>
        </w:rPr>
        <w:t>اً</w:t>
      </w:r>
      <w:r w:rsidRPr="00A808B6">
        <w:rPr>
          <w:rtl/>
          <w:lang w:bidi="ar-EG"/>
        </w:rPr>
        <w:t xml:space="preserve"> من السيناريوهات ويمكن للقراء تطبيق ما عرفوه وتعلموه. ويرد في مُلصق من المقاس </w:t>
      </w:r>
      <w:r w:rsidRPr="00A808B6">
        <w:rPr>
          <w:lang w:bidi="ar-EG"/>
        </w:rPr>
        <w:t>A2</w:t>
      </w:r>
      <w:r w:rsidRPr="00A808B6">
        <w:rPr>
          <w:rtl/>
          <w:lang w:bidi="ar-EG"/>
        </w:rPr>
        <w:t xml:space="preserve"> مصاحب للكتيب نص الاتفاقية الأوروبية لحماية حقوق الإنسان والحريات الأساسية موضحا</w:t>
      </w:r>
      <w:r w:rsidR="00FF597E">
        <w:rPr>
          <w:rFonts w:hint="cs"/>
          <w:rtl/>
          <w:lang w:bidi="ar-EG"/>
        </w:rPr>
        <w:t>ً</w:t>
      </w:r>
      <w:r w:rsidRPr="00A808B6">
        <w:rPr>
          <w:rtl/>
          <w:lang w:bidi="ar-EG"/>
        </w:rPr>
        <w:t xml:space="preserve"> الحقوق النابعة من الاتفاقية، وهو معين بصري مفيد لمقرري السياسات. </w:t>
      </w:r>
      <w:r w:rsidR="00FF597E">
        <w:rPr>
          <w:rFonts w:hint="cs"/>
          <w:rtl/>
          <w:lang w:bidi="ar-EG"/>
        </w:rPr>
        <w:br/>
      </w:r>
      <w:r w:rsidRPr="00A808B6">
        <w:rPr>
          <w:rtl/>
          <w:lang w:bidi="ar-EG"/>
        </w:rPr>
        <w:t xml:space="preserve">وتم </w:t>
      </w:r>
      <w:r w:rsidR="00DD6CC2" w:rsidRPr="00A808B6">
        <w:rPr>
          <w:rFonts w:hint="cs"/>
          <w:rtl/>
          <w:lang w:bidi="ar-EG"/>
        </w:rPr>
        <w:t>إ</w:t>
      </w:r>
      <w:r w:rsidRPr="00A808B6">
        <w:rPr>
          <w:rtl/>
          <w:lang w:bidi="ar-EG"/>
        </w:rPr>
        <w:t xml:space="preserve">عداد نموذج لتقييم أثر قانون حقوق الإنسان من أجل مساعدة مقرري السياسات في آيرلندا الشمالية على تقييم الآثار المحتملة لسياساتهم وقراراتهم على حقوق الإنسان. </w:t>
      </w:r>
    </w:p>
    <w:p w:rsidR="008E2263" w:rsidRPr="00A808B6" w:rsidRDefault="008E2263" w:rsidP="003A0838">
      <w:pPr>
        <w:spacing w:before="0" w:line="380" w:lineRule="exact"/>
        <w:rPr>
          <w:b/>
          <w:bCs/>
          <w:rtl/>
          <w:lang w:bidi="ar-EG"/>
        </w:rPr>
      </w:pPr>
      <w:r w:rsidRPr="00A808B6">
        <w:rPr>
          <w:b/>
          <w:bCs/>
          <w:rtl/>
          <w:lang w:bidi="ar-EG"/>
        </w:rPr>
        <w:t>ويلز</w:t>
      </w:r>
    </w:p>
    <w:p w:rsidR="008E2263" w:rsidRPr="00A808B6" w:rsidRDefault="008E2263" w:rsidP="003A0838">
      <w:pPr>
        <w:spacing w:before="0" w:line="380" w:lineRule="exact"/>
        <w:rPr>
          <w:rtl/>
          <w:lang w:bidi="ar-EG"/>
        </w:rPr>
      </w:pPr>
      <w:r w:rsidRPr="00A808B6">
        <w:rPr>
          <w:rtl/>
          <w:lang w:bidi="ar-EG"/>
        </w:rPr>
        <w:t>45-</w:t>
      </w:r>
      <w:r w:rsidRPr="00A808B6">
        <w:rPr>
          <w:rtl/>
          <w:lang w:bidi="ar-EG"/>
        </w:rPr>
        <w:tab/>
        <w:t xml:space="preserve">تنظر حكومة جمعية ويلز في توفير التدريب لجميع الموظفين </w:t>
      </w:r>
      <w:r w:rsidR="00FF597E">
        <w:rPr>
          <w:rFonts w:hint="cs"/>
          <w:rtl/>
          <w:lang w:bidi="ar-EG"/>
        </w:rPr>
        <w:t xml:space="preserve">التنفيذيين </w:t>
      </w:r>
      <w:r w:rsidRPr="00A808B6">
        <w:rPr>
          <w:rtl/>
          <w:lang w:bidi="ar-EG"/>
        </w:rPr>
        <w:t>والمعنيين بالسياسة العامة و</w:t>
      </w:r>
      <w:r w:rsidR="00DD6CC2" w:rsidRPr="00A808B6">
        <w:rPr>
          <w:rFonts w:hint="cs"/>
          <w:rtl/>
          <w:lang w:bidi="ar-EG"/>
        </w:rPr>
        <w:t>الإ</w:t>
      </w:r>
      <w:r w:rsidRPr="00A808B6">
        <w:rPr>
          <w:rtl/>
          <w:lang w:bidi="ar-EG"/>
        </w:rPr>
        <w:t>داريين بشأن قانون حقوق الإنسان لعام 1998 وتأثيره على عملهم اليومي. وفي</w:t>
      </w:r>
      <w:r w:rsidRPr="00A808B6">
        <w:rPr>
          <w:rFonts w:hint="cs"/>
          <w:rtl/>
          <w:lang w:bidi="ar-EG"/>
        </w:rPr>
        <w:t xml:space="preserve"> الفترة</w:t>
      </w:r>
      <w:r w:rsidRPr="00A808B6">
        <w:rPr>
          <w:rtl/>
          <w:lang w:bidi="ar-EG"/>
        </w:rPr>
        <w:t xml:space="preserve"> 2001-2002 صممت </w:t>
      </w:r>
      <w:r w:rsidR="00FF597E">
        <w:rPr>
          <w:rFonts w:hint="cs"/>
          <w:rtl/>
          <w:lang w:bidi="ar-EG"/>
        </w:rPr>
        <w:t xml:space="preserve">الهيئات </w:t>
      </w:r>
      <w:r w:rsidRPr="00A808B6">
        <w:rPr>
          <w:rtl/>
          <w:lang w:bidi="ar-EG"/>
        </w:rPr>
        <w:t xml:space="preserve">القانونية </w:t>
      </w:r>
      <w:r w:rsidR="00FF597E">
        <w:rPr>
          <w:rFonts w:hint="cs"/>
          <w:rtl/>
          <w:lang w:bidi="ar-EG"/>
        </w:rPr>
        <w:t xml:space="preserve">برنامج </w:t>
      </w:r>
      <w:r w:rsidR="00FF597E">
        <w:rPr>
          <w:rtl/>
          <w:lang w:bidi="ar-EG"/>
        </w:rPr>
        <w:t>تدريب أساسي</w:t>
      </w:r>
      <w:r w:rsidRPr="00A808B6">
        <w:rPr>
          <w:rtl/>
          <w:lang w:bidi="ar-EG"/>
        </w:rPr>
        <w:t xml:space="preserve"> للتوعية بقانون حقوق الإنسان لعام 1998. وقد تلقى هذا التدريب على التوالي جميع موظفي حكومة الجمعية. وعلاوة على ذلك نظمت </w:t>
      </w:r>
      <w:r w:rsidR="00FF597E">
        <w:rPr>
          <w:rFonts w:hint="cs"/>
          <w:rtl/>
          <w:lang w:bidi="ar-EG"/>
        </w:rPr>
        <w:t xml:space="preserve">الهيئات </w:t>
      </w:r>
      <w:r w:rsidRPr="00A808B6">
        <w:rPr>
          <w:rtl/>
          <w:lang w:bidi="ar-EG"/>
        </w:rPr>
        <w:t xml:space="preserve">القانونية مناسبتين ناجحتين شملتا </w:t>
      </w:r>
      <w:r w:rsidR="00FF597E">
        <w:rPr>
          <w:rFonts w:hint="cs"/>
          <w:rtl/>
          <w:lang w:bidi="ar-EG"/>
        </w:rPr>
        <w:t xml:space="preserve">حلقات عمل </w:t>
      </w:r>
      <w:r w:rsidRPr="00A808B6">
        <w:rPr>
          <w:rtl/>
          <w:lang w:bidi="ar-EG"/>
        </w:rPr>
        <w:t xml:space="preserve">تفاعلية، </w:t>
      </w:r>
      <w:r w:rsidR="00DD6CC2" w:rsidRPr="00A808B6">
        <w:rPr>
          <w:rFonts w:hint="cs"/>
          <w:rtl/>
          <w:lang w:bidi="ar-EG"/>
        </w:rPr>
        <w:t>إ</w:t>
      </w:r>
      <w:r w:rsidRPr="00A808B6">
        <w:rPr>
          <w:rtl/>
          <w:lang w:bidi="ar-EG"/>
        </w:rPr>
        <w:t>حداهما في كارديف والأخرى في شمال ويلز. ومن المأمول أن يُستفاد من هذه الخبرة لتوفير المزيد من التدريب. وبالنسبة لتوعية الجمهور، ستتاح مواد دعائية مصممة تبعا</w:t>
      </w:r>
      <w:r w:rsidR="00FF597E">
        <w:rPr>
          <w:rFonts w:hint="cs"/>
          <w:rtl/>
          <w:lang w:bidi="ar-EG"/>
        </w:rPr>
        <w:t>ً</w:t>
      </w:r>
      <w:r w:rsidRPr="00A808B6">
        <w:rPr>
          <w:rtl/>
          <w:lang w:bidi="ar-EG"/>
        </w:rPr>
        <w:t xml:space="preserve"> لاحتياجات حكومة جمعية ويلز.</w:t>
      </w:r>
    </w:p>
    <w:p w:rsidR="008E2263" w:rsidRPr="00AC072D" w:rsidRDefault="00DD6CC2" w:rsidP="003A0838">
      <w:pPr>
        <w:spacing w:before="0" w:line="380" w:lineRule="exact"/>
        <w:rPr>
          <w:rFonts w:hint="cs"/>
          <w:b/>
          <w:bCs/>
          <w:sz w:val="28"/>
          <w:szCs w:val="36"/>
          <w:rtl/>
          <w:lang w:bidi="ar-EG"/>
        </w:rPr>
      </w:pPr>
      <w:r w:rsidRPr="00AC072D">
        <w:rPr>
          <w:b/>
          <w:bCs/>
          <w:sz w:val="28"/>
          <w:szCs w:val="36"/>
          <w:rtl/>
          <w:lang w:bidi="ar-EG"/>
        </w:rPr>
        <w:t>الإنترنت</w:t>
      </w:r>
    </w:p>
    <w:p w:rsidR="008E2263" w:rsidRPr="00A808B6" w:rsidRDefault="008E2263" w:rsidP="00AC072D">
      <w:pPr>
        <w:spacing w:before="0" w:line="380" w:lineRule="exact"/>
        <w:rPr>
          <w:rtl/>
          <w:lang w:bidi="ar-EG"/>
        </w:rPr>
      </w:pPr>
      <w:r w:rsidRPr="00A808B6">
        <w:rPr>
          <w:rtl/>
          <w:lang w:bidi="ar-EG"/>
        </w:rPr>
        <w:t>46-</w:t>
      </w:r>
      <w:r w:rsidRPr="00A808B6">
        <w:rPr>
          <w:rtl/>
          <w:lang w:bidi="ar-EG"/>
        </w:rPr>
        <w:tab/>
        <w:t xml:space="preserve">تنشر الحكومة صفحات مكرسة لصكوك حقوق الإنسان الدولية والوطنية على مواقع </w:t>
      </w:r>
      <w:r w:rsidRPr="00A808B6">
        <w:rPr>
          <w:rFonts w:hint="cs"/>
          <w:rtl/>
          <w:lang w:bidi="ar-EG"/>
        </w:rPr>
        <w:t>شبكية</w:t>
      </w:r>
      <w:r w:rsidRPr="00A808B6">
        <w:rPr>
          <w:rtl/>
          <w:lang w:bidi="ar-EG"/>
        </w:rPr>
        <w:t xml:space="preserve"> لوزارة </w:t>
      </w:r>
      <w:r w:rsidR="00FF597E">
        <w:rPr>
          <w:rFonts w:hint="cs"/>
          <w:rtl/>
          <w:lang w:bidi="ar-EG"/>
        </w:rPr>
        <w:t xml:space="preserve">العدل </w:t>
      </w:r>
      <w:r w:rsidRPr="00A808B6">
        <w:rPr>
          <w:rtl/>
          <w:lang w:bidi="ar-EG"/>
        </w:rPr>
        <w:t>ومكتب الشؤون الخارجية والكمنولث.</w:t>
      </w:r>
    </w:p>
    <w:p w:rsidR="00FF597E" w:rsidRDefault="008E2263" w:rsidP="003A0838">
      <w:pPr>
        <w:spacing w:before="0" w:after="0" w:line="380" w:lineRule="exact"/>
        <w:rPr>
          <w:rFonts w:hint="cs"/>
          <w:rtl/>
          <w:lang w:bidi="ar-EG"/>
        </w:rPr>
      </w:pPr>
      <w:r w:rsidRPr="00A808B6">
        <w:rPr>
          <w:rtl/>
          <w:lang w:bidi="ar-EG"/>
        </w:rPr>
        <w:t>وزارة العدل</w:t>
      </w:r>
    </w:p>
    <w:p w:rsidR="003A0838" w:rsidRPr="00AC072D" w:rsidRDefault="003A0838" w:rsidP="003A0838">
      <w:pPr>
        <w:spacing w:before="0" w:line="380" w:lineRule="exact"/>
        <w:rPr>
          <w:rFonts w:cs="Times New Roman"/>
          <w:b/>
          <w:snapToGrid w:val="0"/>
          <w:color w:val="000000"/>
          <w:spacing w:val="0"/>
          <w:kern w:val="0"/>
          <w:szCs w:val="18"/>
          <w:lang w:val="en-GB" w:eastAsia="en-US"/>
        </w:rPr>
      </w:pPr>
      <w:r w:rsidRPr="00AC072D">
        <w:rPr>
          <w:rFonts w:cs="Times New Roman"/>
          <w:b/>
          <w:snapToGrid w:val="0"/>
          <w:color w:val="000000"/>
          <w:spacing w:val="0"/>
          <w:kern w:val="0"/>
          <w:szCs w:val="18"/>
          <w:lang w:val="en-GB" w:eastAsia="en-US"/>
        </w:rPr>
        <w:fldChar w:fldCharType="begin"/>
      </w:r>
      <w:r w:rsidRPr="00AC072D">
        <w:rPr>
          <w:rFonts w:cs="Times New Roman"/>
          <w:b/>
          <w:snapToGrid w:val="0"/>
          <w:color w:val="000000"/>
          <w:spacing w:val="0"/>
          <w:kern w:val="0"/>
          <w:szCs w:val="18"/>
          <w:lang w:val="en-GB" w:eastAsia="en-US"/>
        </w:rPr>
        <w:instrText xml:space="preserve"> HYPERLINK "http://www.dca.gov.uk/peoples-rights/human-rights/index.htm" </w:instrText>
      </w:r>
      <w:r w:rsidRPr="00AC072D">
        <w:rPr>
          <w:rFonts w:cs="Times New Roman"/>
          <w:b/>
          <w:snapToGrid w:val="0"/>
          <w:color w:val="000000"/>
          <w:spacing w:val="0"/>
          <w:kern w:val="0"/>
          <w:szCs w:val="18"/>
          <w:lang w:val="en-GB" w:eastAsia="en-US"/>
        </w:rPr>
      </w:r>
      <w:r w:rsidRPr="00AC072D">
        <w:rPr>
          <w:rFonts w:cs="Times New Roman"/>
          <w:b/>
          <w:snapToGrid w:val="0"/>
          <w:color w:val="000000"/>
          <w:spacing w:val="0"/>
          <w:kern w:val="0"/>
          <w:szCs w:val="18"/>
          <w:lang w:val="en-GB" w:eastAsia="en-US"/>
        </w:rPr>
        <w:fldChar w:fldCharType="separate"/>
      </w:r>
      <w:r w:rsidRPr="00AC072D">
        <w:rPr>
          <w:rFonts w:cs="Times New Roman"/>
          <w:b/>
          <w:snapToGrid w:val="0"/>
          <w:color w:val="000000"/>
          <w:spacing w:val="0"/>
          <w:kern w:val="0"/>
          <w:szCs w:val="18"/>
          <w:lang w:val="en-GB" w:eastAsia="en-US"/>
        </w:rPr>
        <w:t>http://www.dca.gov</w:t>
      </w:r>
      <w:bookmarkStart w:id="7" w:name="_Hlt142204645"/>
      <w:r w:rsidRPr="00AC072D">
        <w:rPr>
          <w:rFonts w:cs="Times New Roman"/>
          <w:b/>
          <w:snapToGrid w:val="0"/>
          <w:color w:val="000000"/>
          <w:spacing w:val="0"/>
          <w:kern w:val="0"/>
          <w:szCs w:val="18"/>
          <w:lang w:val="en-GB" w:eastAsia="en-US"/>
        </w:rPr>
        <w:t>.</w:t>
      </w:r>
      <w:bookmarkStart w:id="8" w:name="_Hlt146356115"/>
      <w:bookmarkEnd w:id="7"/>
      <w:r w:rsidRPr="00AC072D">
        <w:rPr>
          <w:rFonts w:cs="Times New Roman"/>
          <w:b/>
          <w:snapToGrid w:val="0"/>
          <w:color w:val="000000"/>
          <w:spacing w:val="0"/>
          <w:kern w:val="0"/>
          <w:szCs w:val="18"/>
          <w:lang w:val="en-GB" w:eastAsia="en-US"/>
        </w:rPr>
        <w:t>u</w:t>
      </w:r>
      <w:bookmarkEnd w:id="8"/>
      <w:r w:rsidRPr="00AC072D">
        <w:rPr>
          <w:rFonts w:cs="Times New Roman"/>
          <w:b/>
          <w:snapToGrid w:val="0"/>
          <w:color w:val="000000"/>
          <w:spacing w:val="0"/>
          <w:kern w:val="0"/>
          <w:szCs w:val="18"/>
          <w:lang w:val="en-GB" w:eastAsia="en-US"/>
        </w:rPr>
        <w:t>k/peoples-</w:t>
      </w:r>
      <w:bookmarkStart w:id="9" w:name="_Hlt142192440"/>
      <w:r w:rsidRPr="00AC072D">
        <w:rPr>
          <w:rFonts w:cs="Times New Roman"/>
          <w:b/>
          <w:snapToGrid w:val="0"/>
          <w:color w:val="000000"/>
          <w:spacing w:val="0"/>
          <w:kern w:val="0"/>
          <w:szCs w:val="18"/>
          <w:lang w:val="en-GB" w:eastAsia="en-US"/>
        </w:rPr>
        <w:t>r</w:t>
      </w:r>
      <w:bookmarkEnd w:id="9"/>
      <w:r w:rsidRPr="00AC072D">
        <w:rPr>
          <w:rFonts w:cs="Times New Roman"/>
          <w:b/>
          <w:snapToGrid w:val="0"/>
          <w:color w:val="000000"/>
          <w:spacing w:val="0"/>
          <w:kern w:val="0"/>
          <w:szCs w:val="18"/>
          <w:lang w:val="en-GB" w:eastAsia="en-US"/>
        </w:rPr>
        <w:t>ights/hu</w:t>
      </w:r>
      <w:bookmarkStart w:id="10" w:name="_Hlt166389849"/>
      <w:r w:rsidRPr="00AC072D">
        <w:rPr>
          <w:rFonts w:cs="Times New Roman"/>
          <w:b/>
          <w:snapToGrid w:val="0"/>
          <w:color w:val="000000"/>
          <w:spacing w:val="0"/>
          <w:kern w:val="0"/>
          <w:szCs w:val="18"/>
          <w:lang w:val="en-GB" w:eastAsia="en-US"/>
        </w:rPr>
        <w:t>m</w:t>
      </w:r>
      <w:bookmarkEnd w:id="10"/>
      <w:r w:rsidRPr="00AC072D">
        <w:rPr>
          <w:rFonts w:cs="Times New Roman"/>
          <w:b/>
          <w:snapToGrid w:val="0"/>
          <w:color w:val="000000"/>
          <w:spacing w:val="0"/>
          <w:kern w:val="0"/>
          <w:szCs w:val="18"/>
          <w:lang w:val="en-GB" w:eastAsia="en-US"/>
        </w:rPr>
        <w:t>an-rights/index.htm</w:t>
      </w:r>
    </w:p>
    <w:p w:rsidR="003A0838" w:rsidRDefault="003A0838" w:rsidP="00AC072D">
      <w:pPr>
        <w:spacing w:before="0" w:after="0" w:line="380" w:lineRule="exact"/>
        <w:rPr>
          <w:rFonts w:hint="cs"/>
          <w:rtl/>
          <w:lang w:bidi="ar-EG"/>
        </w:rPr>
      </w:pPr>
      <w:r w:rsidRPr="00AC072D">
        <w:rPr>
          <w:rFonts w:cs="Times New Roman"/>
          <w:snapToGrid w:val="0"/>
          <w:spacing w:val="0"/>
          <w:kern w:val="0"/>
          <w:szCs w:val="18"/>
          <w:lang w:val="en-GB" w:eastAsia="en-US"/>
        </w:rPr>
        <w:fldChar w:fldCharType="end"/>
      </w:r>
      <w:r w:rsidR="008E2263" w:rsidRPr="00A808B6">
        <w:rPr>
          <w:rtl/>
          <w:lang w:bidi="ar-EG"/>
        </w:rPr>
        <w:t>مكتب الشؤون الخارجية والكمنولث</w:t>
      </w:r>
    </w:p>
    <w:p w:rsidR="008E2263" w:rsidRPr="003A0838" w:rsidRDefault="008E2263" w:rsidP="003A0838">
      <w:pPr>
        <w:spacing w:before="0" w:line="380" w:lineRule="exact"/>
        <w:rPr>
          <w:b/>
          <w:snapToGrid w:val="0"/>
          <w:rtl/>
          <w:lang w:bidi="ar-EG"/>
        </w:rPr>
      </w:pPr>
      <w:hyperlink r:id="rId8" w:history="1">
        <w:r w:rsidRPr="003A0838">
          <w:rPr>
            <w:b/>
            <w:snapToGrid w:val="0"/>
          </w:rPr>
          <w:t>www.fco.go</w:t>
        </w:r>
        <w:bookmarkStart w:id="11" w:name="_Hlt166389854"/>
        <w:r w:rsidRPr="003A0838">
          <w:rPr>
            <w:b/>
            <w:snapToGrid w:val="0"/>
          </w:rPr>
          <w:t>v</w:t>
        </w:r>
        <w:bookmarkEnd w:id="11"/>
        <w:r w:rsidRPr="003A0838">
          <w:rPr>
            <w:b/>
            <w:snapToGrid w:val="0"/>
          </w:rPr>
          <w:t>.uk/humanrights</w:t>
        </w:r>
      </w:hyperlink>
    </w:p>
    <w:p w:rsidR="00456386" w:rsidRDefault="008E2263" w:rsidP="00456386">
      <w:pPr>
        <w:spacing w:before="0" w:after="0" w:line="380" w:lineRule="exact"/>
        <w:rPr>
          <w:rFonts w:hint="cs"/>
          <w:b/>
          <w:snapToGrid w:val="0"/>
          <w:rtl/>
          <w:lang w:bidi="ar-EG"/>
        </w:rPr>
      </w:pPr>
      <w:r w:rsidRPr="00A808B6">
        <w:rPr>
          <w:b/>
          <w:snapToGrid w:val="0"/>
          <w:rtl/>
          <w:lang w:bidi="ar-EG"/>
        </w:rPr>
        <w:t>47-</w:t>
      </w:r>
      <w:r w:rsidRPr="00A808B6">
        <w:rPr>
          <w:b/>
          <w:snapToGrid w:val="0"/>
          <w:rtl/>
          <w:lang w:bidi="ar-EG"/>
        </w:rPr>
        <w:tab/>
        <w:t xml:space="preserve">وتتاح التقارير الدورية عن العهد الدولي الخاص بالحقوق الاقتصادية والاجتماعية والثقافية والملاحظات الختامية للّجنة على </w:t>
      </w:r>
      <w:r w:rsidRPr="00A808B6">
        <w:rPr>
          <w:rFonts w:hint="cs"/>
          <w:b/>
          <w:snapToGrid w:val="0"/>
          <w:rtl/>
          <w:lang w:bidi="ar-EG"/>
        </w:rPr>
        <w:t>ال</w:t>
      </w:r>
      <w:r w:rsidRPr="00A808B6">
        <w:rPr>
          <w:b/>
          <w:snapToGrid w:val="0"/>
          <w:rtl/>
          <w:lang w:bidi="ar-EG"/>
        </w:rPr>
        <w:t xml:space="preserve">موقع </w:t>
      </w:r>
      <w:r w:rsidRPr="00A808B6">
        <w:rPr>
          <w:rFonts w:hint="cs"/>
          <w:b/>
          <w:snapToGrid w:val="0"/>
          <w:rtl/>
          <w:lang w:bidi="ar-EG"/>
        </w:rPr>
        <w:t>الشبكي</w:t>
      </w:r>
      <w:r w:rsidRPr="00A808B6">
        <w:rPr>
          <w:b/>
          <w:snapToGrid w:val="0"/>
          <w:rtl/>
          <w:lang w:bidi="ar-EG"/>
        </w:rPr>
        <w:t xml:space="preserve"> التالي لوزارة العدل:</w:t>
      </w:r>
    </w:p>
    <w:p w:rsidR="00456386" w:rsidRPr="003210F2" w:rsidRDefault="00456386" w:rsidP="00456386">
      <w:pPr>
        <w:spacing w:before="0" w:line="380" w:lineRule="exact"/>
        <w:rPr>
          <w:b/>
          <w:snapToGrid w:val="0"/>
        </w:rPr>
      </w:pPr>
      <w:r w:rsidRPr="003210F2">
        <w:rPr>
          <w:b/>
          <w:snapToGrid w:val="0"/>
          <w:color w:val="000000"/>
        </w:rPr>
        <w:t>http://www.dca.gov.uk/peoples-rights/human-rights/int-human-rights.htm</w:t>
      </w:r>
    </w:p>
    <w:p w:rsidR="008E2263" w:rsidRPr="00456386" w:rsidRDefault="008E2263" w:rsidP="003A0838">
      <w:pPr>
        <w:spacing w:before="0" w:line="380" w:lineRule="exact"/>
        <w:rPr>
          <w:b/>
          <w:snapToGrid w:val="0"/>
          <w:sz w:val="28"/>
          <w:szCs w:val="36"/>
          <w:rtl/>
          <w:lang w:bidi="ar-EG"/>
        </w:rPr>
      </w:pPr>
      <w:r w:rsidRPr="00456386">
        <w:rPr>
          <w:bCs/>
          <w:snapToGrid w:val="0"/>
          <w:sz w:val="28"/>
          <w:szCs w:val="36"/>
          <w:rtl/>
          <w:lang w:bidi="ar-EG"/>
        </w:rPr>
        <w:t>التعليم</w:t>
      </w:r>
    </w:p>
    <w:p w:rsidR="008E2263" w:rsidRPr="00A808B6" w:rsidRDefault="008E2263" w:rsidP="000668D5">
      <w:pPr>
        <w:spacing w:before="0" w:line="380" w:lineRule="exact"/>
        <w:rPr>
          <w:b/>
          <w:snapToGrid w:val="0"/>
          <w:rtl/>
          <w:lang w:bidi="ar-EG"/>
        </w:rPr>
      </w:pPr>
      <w:r w:rsidRPr="00A808B6">
        <w:rPr>
          <w:b/>
          <w:snapToGrid w:val="0"/>
          <w:rtl/>
          <w:lang w:bidi="ar-EG"/>
        </w:rPr>
        <w:t>48-</w:t>
      </w:r>
      <w:r w:rsidRPr="00A808B6">
        <w:rPr>
          <w:b/>
          <w:snapToGrid w:val="0"/>
          <w:rtl/>
          <w:lang w:bidi="ar-EG"/>
        </w:rPr>
        <w:tab/>
        <w:t xml:space="preserve">في أوائل عام 2005، اتصلت الحكومة بالمعهد البريطاني لحقوق الإنسان </w:t>
      </w:r>
      <w:r w:rsidRPr="00A808B6">
        <w:rPr>
          <w:rFonts w:hint="cs"/>
          <w:b/>
          <w:snapToGrid w:val="0"/>
          <w:rtl/>
          <w:lang w:bidi="ar-EG"/>
        </w:rPr>
        <w:t xml:space="preserve">من أجل </w:t>
      </w:r>
      <w:r w:rsidR="00017AE7">
        <w:rPr>
          <w:rFonts w:hint="cs"/>
          <w:b/>
          <w:snapToGrid w:val="0"/>
          <w:rtl/>
          <w:lang w:bidi="ar-EG"/>
        </w:rPr>
        <w:t xml:space="preserve">إجراء </w:t>
      </w:r>
      <w:r w:rsidRPr="00A808B6">
        <w:rPr>
          <w:b/>
          <w:snapToGrid w:val="0"/>
          <w:rtl/>
          <w:lang w:bidi="ar-EG"/>
        </w:rPr>
        <w:t xml:space="preserve">دراسة لتحديد طبيعة ومدى الموارد المتاحة للمدارس لتدريس الحقوق والحريات التي يكفلها قانون حقوق الإنسان لعام 1998 على وجه الخصوص والتفكير في سياق حقوق الإنسان بشكل عام، واقتراح طرق يمكن بها للحكومة أن تعزز الدعم لهذا المجال. وعلى أساس توصيات التقرير، تعمل الحكومة الآن مع المعهد البريطاني لحقوق الإنسان </w:t>
      </w:r>
      <w:r w:rsidR="00017AE7">
        <w:rPr>
          <w:rFonts w:hint="cs"/>
          <w:b/>
          <w:snapToGrid w:val="0"/>
          <w:rtl/>
          <w:lang w:bidi="ar-EG"/>
        </w:rPr>
        <w:t>لإ</w:t>
      </w:r>
      <w:r w:rsidRPr="00A808B6">
        <w:rPr>
          <w:b/>
          <w:snapToGrid w:val="0"/>
          <w:rtl/>
          <w:lang w:bidi="ar-EG"/>
        </w:rPr>
        <w:t xml:space="preserve">نتاج مورد صالح للاستخدام في المنهج الدراسي للمواطنة </w:t>
      </w:r>
      <w:r w:rsidRPr="00A808B6">
        <w:rPr>
          <w:rFonts w:hint="cs"/>
          <w:b/>
          <w:snapToGrid w:val="0"/>
          <w:rtl/>
          <w:lang w:bidi="ar-EG"/>
        </w:rPr>
        <w:t>في</w:t>
      </w:r>
      <w:r w:rsidRPr="00A808B6">
        <w:rPr>
          <w:b/>
          <w:snapToGrid w:val="0"/>
          <w:rtl/>
          <w:lang w:bidi="ar-EG"/>
        </w:rPr>
        <w:t xml:space="preserve"> المرحلة الرئيسية 3 (طلاب تتراوح أعمارهم بين 11 و14 عاما</w:t>
      </w:r>
      <w:r w:rsidR="00017AE7">
        <w:rPr>
          <w:rFonts w:hint="cs"/>
          <w:b/>
          <w:snapToGrid w:val="0"/>
          <w:rtl/>
          <w:lang w:bidi="ar-EG"/>
        </w:rPr>
        <w:t>ً</w:t>
      </w:r>
      <w:r w:rsidRPr="00A808B6">
        <w:rPr>
          <w:b/>
          <w:snapToGrid w:val="0"/>
          <w:rtl/>
          <w:lang w:bidi="ar-EG"/>
        </w:rPr>
        <w:t>)، ومواد تدريبية مناظرة للمدرسين، وتوجيهات للمدرسة ككل لمساعدة المدارس على الوفاء بالتزاماتها طبقا</w:t>
      </w:r>
      <w:r w:rsidR="000668D5">
        <w:rPr>
          <w:rFonts w:hint="cs"/>
          <w:b/>
          <w:snapToGrid w:val="0"/>
          <w:rtl/>
          <w:lang w:bidi="ar-EG"/>
        </w:rPr>
        <w:t>ً</w:t>
      </w:r>
      <w:r w:rsidRPr="00A808B6">
        <w:rPr>
          <w:b/>
          <w:snapToGrid w:val="0"/>
          <w:rtl/>
          <w:lang w:bidi="ar-EG"/>
        </w:rPr>
        <w:t xml:space="preserve"> لقانون حقوق الإنسان لعام 1998 و</w:t>
      </w:r>
      <w:r w:rsidR="000668D5">
        <w:rPr>
          <w:rFonts w:hint="cs"/>
          <w:b/>
          <w:snapToGrid w:val="0"/>
          <w:rtl/>
          <w:lang w:bidi="ar-EG"/>
        </w:rPr>
        <w:t>إ</w:t>
      </w:r>
      <w:r w:rsidRPr="00A808B6">
        <w:rPr>
          <w:b/>
          <w:snapToGrid w:val="0"/>
          <w:rtl/>
          <w:lang w:bidi="ar-EG"/>
        </w:rPr>
        <w:t>قامة ثقافة مرتكزة على حقوق الإنسان داخل المدارس. ومن المتوقع</w:t>
      </w:r>
      <w:r w:rsidRPr="00A808B6">
        <w:rPr>
          <w:bCs/>
          <w:snapToGrid w:val="0"/>
          <w:rtl/>
          <w:lang w:bidi="ar-EG"/>
        </w:rPr>
        <w:t xml:space="preserve"> </w:t>
      </w:r>
      <w:r w:rsidRPr="00A808B6">
        <w:rPr>
          <w:b/>
          <w:snapToGrid w:val="0"/>
          <w:rtl/>
          <w:lang w:bidi="ar-EG"/>
        </w:rPr>
        <w:t>أن تتاح</w:t>
      </w:r>
      <w:r w:rsidRPr="00A808B6">
        <w:rPr>
          <w:bCs/>
          <w:snapToGrid w:val="0"/>
          <w:rtl/>
          <w:lang w:bidi="ar-EG"/>
        </w:rPr>
        <w:t xml:space="preserve"> </w:t>
      </w:r>
      <w:r w:rsidRPr="00A808B6">
        <w:rPr>
          <w:b/>
          <w:snapToGrid w:val="0"/>
          <w:rtl/>
          <w:lang w:bidi="ar-EG"/>
        </w:rPr>
        <w:t>النماذج الأولي من المورد قبل نهاية تموز/يولي</w:t>
      </w:r>
      <w:r w:rsidR="000668D5">
        <w:rPr>
          <w:rFonts w:hint="cs"/>
          <w:b/>
          <w:snapToGrid w:val="0"/>
          <w:rtl/>
          <w:lang w:bidi="ar-EG"/>
        </w:rPr>
        <w:t>ه</w:t>
      </w:r>
      <w:r w:rsidRPr="00A808B6">
        <w:rPr>
          <w:b/>
          <w:snapToGrid w:val="0"/>
          <w:rtl/>
          <w:lang w:bidi="ar-EG"/>
        </w:rPr>
        <w:t xml:space="preserve"> 2007 على أن يعقب ذلك تجارب على نطاق واسع في الخريف. وجرى </w:t>
      </w:r>
      <w:r w:rsidR="000668D5">
        <w:rPr>
          <w:rFonts w:hint="cs"/>
          <w:b/>
          <w:snapToGrid w:val="0"/>
          <w:rtl/>
          <w:lang w:bidi="ar-EG"/>
        </w:rPr>
        <w:t>إ</w:t>
      </w:r>
      <w:r w:rsidRPr="00A808B6">
        <w:rPr>
          <w:b/>
          <w:snapToGrid w:val="0"/>
          <w:rtl/>
          <w:lang w:bidi="ar-EG"/>
        </w:rPr>
        <w:t xml:space="preserve">نشاء شبكة من مهنيي التعليم وخبراء حقوق الإنسان لتقديم المشورة بشأن تطوير الموارد، كما أن الحكومة تواصل تطوير الشراكة </w:t>
      </w:r>
      <w:r w:rsidR="000668D5">
        <w:rPr>
          <w:rFonts w:hint="cs"/>
          <w:b/>
          <w:snapToGrid w:val="0"/>
          <w:rtl/>
          <w:lang w:bidi="ar-EG"/>
        </w:rPr>
        <w:t>الا</w:t>
      </w:r>
      <w:r w:rsidRPr="00A808B6">
        <w:rPr>
          <w:b/>
          <w:snapToGrid w:val="0"/>
          <w:rtl/>
          <w:lang w:bidi="ar-EG"/>
        </w:rPr>
        <w:t xml:space="preserve">ستراتيجية مع المنظمات الرئيسية ومقدمي الخدمات التعليمية من أجل تيسير </w:t>
      </w:r>
      <w:r w:rsidR="000668D5">
        <w:rPr>
          <w:rFonts w:hint="cs"/>
          <w:b/>
          <w:snapToGrid w:val="0"/>
          <w:rtl/>
          <w:lang w:bidi="ar-EG"/>
        </w:rPr>
        <w:t>إ</w:t>
      </w:r>
      <w:r w:rsidRPr="00A808B6">
        <w:rPr>
          <w:b/>
          <w:snapToGrid w:val="0"/>
          <w:rtl/>
          <w:lang w:bidi="ar-EG"/>
        </w:rPr>
        <w:t xml:space="preserve">عداد الموارد واختبارها توطئة </w:t>
      </w:r>
      <w:r w:rsidR="000668D5">
        <w:rPr>
          <w:rFonts w:hint="cs"/>
          <w:b/>
          <w:snapToGrid w:val="0"/>
          <w:rtl/>
          <w:lang w:bidi="ar-EG"/>
        </w:rPr>
        <w:t>لإ</w:t>
      </w:r>
      <w:r w:rsidRPr="00A808B6">
        <w:rPr>
          <w:b/>
          <w:snapToGrid w:val="0"/>
          <w:rtl/>
          <w:lang w:bidi="ar-EG"/>
        </w:rPr>
        <w:t xml:space="preserve">نتاجها وتطبيقها بالتدريج في نهاية المطاف. </w:t>
      </w:r>
    </w:p>
    <w:p w:rsidR="008E2263" w:rsidRPr="00A808B6" w:rsidRDefault="008E2263" w:rsidP="002B3FA1">
      <w:pPr>
        <w:spacing w:before="0" w:line="380" w:lineRule="exact"/>
        <w:jc w:val="center"/>
        <w:rPr>
          <w:bCs/>
          <w:snapToGrid w:val="0"/>
          <w:rtl/>
          <w:lang w:bidi="ar-EG"/>
        </w:rPr>
      </w:pPr>
      <w:r w:rsidRPr="00A808B6">
        <w:rPr>
          <w:bCs/>
          <w:snapToGrid w:val="0"/>
          <w:rtl/>
          <w:lang w:bidi="ar-EG"/>
        </w:rPr>
        <w:t xml:space="preserve">هاء </w:t>
      </w:r>
      <w:r w:rsidR="002B3FA1">
        <w:rPr>
          <w:rFonts w:hint="cs"/>
          <w:bCs/>
          <w:snapToGrid w:val="0"/>
          <w:rtl/>
          <w:lang w:bidi="ar-EG"/>
        </w:rPr>
        <w:t>-</w:t>
      </w:r>
      <w:r w:rsidRPr="00A808B6">
        <w:rPr>
          <w:bCs/>
          <w:snapToGrid w:val="0"/>
          <w:rtl/>
          <w:lang w:bidi="ar-EG"/>
        </w:rPr>
        <w:t xml:space="preserve"> الوضع القانوني للعهد وتنفيذ</w:t>
      </w:r>
      <w:r w:rsidRPr="00A808B6">
        <w:rPr>
          <w:rFonts w:hint="cs"/>
          <w:bCs/>
          <w:snapToGrid w:val="0"/>
          <w:rtl/>
          <w:lang w:bidi="ar-EG"/>
        </w:rPr>
        <w:t>ه</w:t>
      </w:r>
      <w:r w:rsidRPr="00A808B6">
        <w:rPr>
          <w:bCs/>
          <w:snapToGrid w:val="0"/>
          <w:rtl/>
          <w:lang w:bidi="ar-EG"/>
        </w:rPr>
        <w:t xml:space="preserve"> المحدد</w:t>
      </w:r>
    </w:p>
    <w:p w:rsidR="008E2263" w:rsidRPr="00A808B6" w:rsidRDefault="008E2263" w:rsidP="00456386">
      <w:pPr>
        <w:spacing w:before="0" w:line="380" w:lineRule="exact"/>
        <w:rPr>
          <w:rFonts w:hint="cs"/>
          <w:bCs/>
          <w:snapToGrid w:val="0"/>
          <w:rtl/>
          <w:lang w:bidi="ar-EG"/>
        </w:rPr>
      </w:pPr>
      <w:r w:rsidRPr="00A808B6">
        <w:rPr>
          <w:bCs/>
          <w:snapToGrid w:val="0"/>
          <w:rtl/>
          <w:lang w:bidi="ar-EG"/>
        </w:rPr>
        <w:t>الوضع القانوني للعهد الدولي الخاص بالحقوق ال</w:t>
      </w:r>
      <w:r w:rsidR="002B3FA1">
        <w:rPr>
          <w:bCs/>
          <w:snapToGrid w:val="0"/>
          <w:rtl/>
          <w:lang w:bidi="ar-EG"/>
        </w:rPr>
        <w:t>اقتصادية والاجتماعية والثقافية</w:t>
      </w:r>
    </w:p>
    <w:p w:rsidR="008E2263" w:rsidRPr="00A808B6" w:rsidRDefault="008E2263" w:rsidP="00456386">
      <w:pPr>
        <w:spacing w:before="0" w:line="380" w:lineRule="exact"/>
        <w:rPr>
          <w:rtl/>
          <w:lang w:bidi="ar-EG"/>
        </w:rPr>
      </w:pPr>
      <w:r w:rsidRPr="00A808B6">
        <w:rPr>
          <w:b/>
          <w:snapToGrid w:val="0"/>
          <w:rtl/>
          <w:lang w:bidi="ar-EG"/>
        </w:rPr>
        <w:t>49-</w:t>
      </w:r>
      <w:r w:rsidRPr="00A808B6">
        <w:rPr>
          <w:b/>
          <w:snapToGrid w:val="0"/>
          <w:rtl/>
          <w:lang w:bidi="ar-EG"/>
        </w:rPr>
        <w:tab/>
        <w:t xml:space="preserve">ينطبق العهد الدولي الخاص بالحقوق الاقتصادية والاجتماعية والثقافية على الأقاليم التابعة للتاج وأقاليم </w:t>
      </w:r>
      <w:r w:rsidR="002B3FA1">
        <w:rPr>
          <w:rFonts w:hint="cs"/>
          <w:b/>
          <w:snapToGrid w:val="0"/>
          <w:rtl/>
          <w:lang w:bidi="ar-EG"/>
        </w:rPr>
        <w:br/>
      </w:r>
      <w:r w:rsidRPr="00A808B6">
        <w:rPr>
          <w:b/>
          <w:snapToGrid w:val="0"/>
          <w:rtl/>
          <w:lang w:bidi="ar-EG"/>
        </w:rPr>
        <w:t xml:space="preserve">ما وراء البحار (باستثناء </w:t>
      </w:r>
      <w:r w:rsidRPr="00A808B6">
        <w:rPr>
          <w:rtl/>
        </w:rPr>
        <w:t>أنغيا</w:t>
      </w:r>
      <w:r w:rsidRPr="00A808B6">
        <w:rPr>
          <w:rtl/>
          <w:lang w:bidi="ar-EG"/>
        </w:rPr>
        <w:t xml:space="preserve">، </w:t>
      </w:r>
      <w:r w:rsidRPr="00A808B6">
        <w:rPr>
          <w:rtl/>
        </w:rPr>
        <w:t xml:space="preserve">والأراضي البريطانية في انتاركتيكا، وإقليم المحيط الهندي البريطاني، ومنطقتي </w:t>
      </w:r>
      <w:r w:rsidRPr="00A808B6">
        <w:rPr>
          <w:rtl/>
          <w:lang w:bidi="ar-EG"/>
        </w:rPr>
        <w:t>ال</w:t>
      </w:r>
      <w:r w:rsidRPr="00A808B6">
        <w:rPr>
          <w:rtl/>
        </w:rPr>
        <w:t>قاعدتي</w:t>
      </w:r>
      <w:r w:rsidRPr="00A808B6">
        <w:rPr>
          <w:rtl/>
          <w:lang w:bidi="ar-EG"/>
        </w:rPr>
        <w:t>ن</w:t>
      </w:r>
      <w:r w:rsidRPr="00A808B6">
        <w:rPr>
          <w:rtl/>
        </w:rPr>
        <w:t xml:space="preserve"> التابعتين للسيادة البريطانية في قبرص</w:t>
      </w:r>
      <w:r w:rsidRPr="00A808B6">
        <w:rPr>
          <w:rtl/>
          <w:lang w:bidi="ar-EG"/>
        </w:rPr>
        <w:t>)</w:t>
      </w:r>
      <w:r w:rsidRPr="00A808B6">
        <w:rPr>
          <w:rtl/>
        </w:rPr>
        <w:t>.</w:t>
      </w:r>
    </w:p>
    <w:p w:rsidR="008E2263" w:rsidRPr="00A808B6" w:rsidRDefault="008E2263" w:rsidP="002B3FA1">
      <w:pPr>
        <w:spacing w:before="0" w:line="380" w:lineRule="exact"/>
        <w:rPr>
          <w:rtl/>
          <w:lang w:bidi="ar-EG"/>
        </w:rPr>
      </w:pPr>
      <w:r w:rsidRPr="00A808B6">
        <w:rPr>
          <w:rtl/>
          <w:lang w:bidi="ar-EG"/>
        </w:rPr>
        <w:t>50-</w:t>
      </w:r>
      <w:r w:rsidRPr="00A808B6">
        <w:rPr>
          <w:rtl/>
          <w:lang w:bidi="ar-EG"/>
        </w:rPr>
        <w:tab/>
        <w:t>والسيادة البرلمانية والاستقلال الذاتي مبدأ دستوري أساسي في المملكة المتحدة. وهذا يعني، طبقا</w:t>
      </w:r>
      <w:r w:rsidR="002B3FA1">
        <w:rPr>
          <w:rFonts w:hint="cs"/>
          <w:rtl/>
          <w:lang w:bidi="ar-EG"/>
        </w:rPr>
        <w:t>ً</w:t>
      </w:r>
      <w:r w:rsidRPr="00A808B6">
        <w:rPr>
          <w:rtl/>
          <w:lang w:bidi="ar-EG"/>
        </w:rPr>
        <w:t xml:space="preserve"> لقانون المملكة المتحدة، أن الصكوك الدولية التي تصدق عليها المملكة المتحدة لا تنفذها المحاكم المحلية مباشرة </w:t>
      </w:r>
      <w:r w:rsidR="002B3FA1">
        <w:rPr>
          <w:rFonts w:hint="cs"/>
          <w:rtl/>
          <w:lang w:bidi="ar-EG"/>
        </w:rPr>
        <w:t>إ</w:t>
      </w:r>
      <w:r w:rsidRPr="00A808B6">
        <w:rPr>
          <w:rtl/>
          <w:lang w:bidi="ar-EG"/>
        </w:rPr>
        <w:t xml:space="preserve">لا </w:t>
      </w:r>
      <w:r w:rsidR="002B3FA1">
        <w:rPr>
          <w:rFonts w:hint="cs"/>
          <w:rtl/>
          <w:lang w:bidi="ar-EG"/>
        </w:rPr>
        <w:t>إ</w:t>
      </w:r>
      <w:r w:rsidRPr="00A808B6">
        <w:rPr>
          <w:rtl/>
          <w:lang w:bidi="ar-EG"/>
        </w:rPr>
        <w:t xml:space="preserve">ذا كانت قد أدرجت بشكل محدد في القانون المحلي بموجب تشريع برلماني. بيد أن سياسة الحكومة البريطانية تقضي بعدم التصديق على المعاهدات </w:t>
      </w:r>
      <w:r w:rsidR="002B3FA1">
        <w:rPr>
          <w:rFonts w:hint="cs"/>
          <w:rtl/>
          <w:lang w:bidi="ar-EG"/>
        </w:rPr>
        <w:t>إ</w:t>
      </w:r>
      <w:r w:rsidRPr="00A808B6">
        <w:rPr>
          <w:rtl/>
          <w:lang w:bidi="ar-EG"/>
        </w:rPr>
        <w:t xml:space="preserve">لا </w:t>
      </w:r>
      <w:r w:rsidR="002B3FA1">
        <w:rPr>
          <w:rFonts w:hint="cs"/>
          <w:rtl/>
          <w:lang w:bidi="ar-EG"/>
        </w:rPr>
        <w:t>إ</w:t>
      </w:r>
      <w:r w:rsidRPr="00A808B6">
        <w:rPr>
          <w:rtl/>
          <w:lang w:bidi="ar-EG"/>
        </w:rPr>
        <w:t>ذا كانت واثقة من أن القوانين والممارسات المحلية تتسق معها. وعلاوة على ذلك هناك مبدأ مستقر تماما</w:t>
      </w:r>
      <w:r w:rsidR="002B3FA1">
        <w:rPr>
          <w:rFonts w:hint="cs"/>
          <w:rtl/>
          <w:lang w:bidi="ar-EG"/>
        </w:rPr>
        <w:t>ً</w:t>
      </w:r>
      <w:r w:rsidRPr="00A808B6">
        <w:rPr>
          <w:rtl/>
          <w:lang w:bidi="ar-EG"/>
        </w:rPr>
        <w:t xml:space="preserve"> يقضي بأن تفسر المحاكم القوانين المحلية، التي تصدر بعد تاريخ المعاهدة، على أنها تهدف </w:t>
      </w:r>
      <w:r w:rsidR="002B3FA1">
        <w:rPr>
          <w:rFonts w:hint="cs"/>
          <w:rtl/>
          <w:lang w:bidi="ar-EG"/>
        </w:rPr>
        <w:t>إ</w:t>
      </w:r>
      <w:r w:rsidRPr="00A808B6">
        <w:rPr>
          <w:rtl/>
          <w:lang w:bidi="ar-EG"/>
        </w:rPr>
        <w:t xml:space="preserve">لى تنفيذ </w:t>
      </w:r>
      <w:r w:rsidR="002B3FA1">
        <w:rPr>
          <w:rFonts w:hint="cs"/>
          <w:rtl/>
          <w:lang w:bidi="ar-EG"/>
        </w:rPr>
        <w:t>ال</w:t>
      </w:r>
      <w:r w:rsidRPr="00A808B6">
        <w:rPr>
          <w:rtl/>
          <w:lang w:bidi="ar-EG"/>
        </w:rPr>
        <w:t xml:space="preserve">التزامات </w:t>
      </w:r>
      <w:r w:rsidR="002B3FA1">
        <w:rPr>
          <w:rFonts w:hint="cs"/>
          <w:rtl/>
          <w:lang w:bidi="ar-EG"/>
        </w:rPr>
        <w:t xml:space="preserve">المنصوص عليها في </w:t>
      </w:r>
      <w:r w:rsidRPr="00A808B6">
        <w:rPr>
          <w:rtl/>
          <w:lang w:bidi="ar-EG"/>
        </w:rPr>
        <w:t xml:space="preserve">المعاهدة وأنها لا تتعارض معها. </w:t>
      </w:r>
      <w:r w:rsidR="002B3FA1">
        <w:rPr>
          <w:rFonts w:hint="cs"/>
          <w:rtl/>
          <w:lang w:bidi="ar-EG"/>
        </w:rPr>
        <w:t>إلا</w:t>
      </w:r>
      <w:r w:rsidRPr="00A808B6">
        <w:rPr>
          <w:rtl/>
          <w:lang w:bidi="ar-EG"/>
        </w:rPr>
        <w:t xml:space="preserve"> أنه في حالة وجود حاجة </w:t>
      </w:r>
      <w:r w:rsidR="002B3FA1">
        <w:rPr>
          <w:rFonts w:hint="cs"/>
          <w:rtl/>
          <w:lang w:bidi="ar-EG"/>
        </w:rPr>
        <w:t>إ</w:t>
      </w:r>
      <w:r w:rsidRPr="00A808B6">
        <w:rPr>
          <w:rtl/>
          <w:lang w:bidi="ar-EG"/>
        </w:rPr>
        <w:t>لى تطوير القانون العام، فان المحاكم تبت في الحالات على نحو يتوافق مع التزامات المملكة المتحدة الدولية.</w:t>
      </w:r>
    </w:p>
    <w:p w:rsidR="008E2263" w:rsidRPr="00A808B6" w:rsidRDefault="008E2263" w:rsidP="002B3FA1">
      <w:pPr>
        <w:spacing w:before="0" w:line="380" w:lineRule="exact"/>
        <w:rPr>
          <w:rtl/>
          <w:lang w:bidi="ar-EG"/>
        </w:rPr>
      </w:pPr>
      <w:r w:rsidRPr="00A808B6">
        <w:rPr>
          <w:rtl/>
          <w:lang w:bidi="ar-EG"/>
        </w:rPr>
        <w:t>51-</w:t>
      </w:r>
      <w:r w:rsidRPr="00A808B6">
        <w:rPr>
          <w:rtl/>
          <w:lang w:bidi="ar-EG"/>
        </w:rPr>
        <w:tab/>
        <w:t xml:space="preserve">ولم يُدرَج العهد الدولي الخاص بالحقوق الاقتصادية والاجتماعية والثقافية في القانون المحلي، ولا ينتظر له أن يدرج فيه. وهذا يعني أن الحقوق الواردة في العهد لا تطبق مباشرة من قبل المحاكم المحلية. بيد أنه يجوز للمحاكم أن تشير </w:t>
      </w:r>
      <w:r w:rsidR="002B3FA1">
        <w:rPr>
          <w:rFonts w:hint="cs"/>
          <w:rtl/>
          <w:lang w:bidi="ar-EG"/>
        </w:rPr>
        <w:t>إ</w:t>
      </w:r>
      <w:r w:rsidRPr="00A808B6">
        <w:rPr>
          <w:rtl/>
          <w:lang w:bidi="ar-EG"/>
        </w:rPr>
        <w:t>لى الالتزامات النابعة من العهد لدى تفسير التشريعات المحلية ذات الصلة أو إنفاذ</w:t>
      </w:r>
      <w:r w:rsidRPr="00A808B6">
        <w:rPr>
          <w:rFonts w:hint="cs"/>
          <w:rtl/>
          <w:lang w:bidi="ar-EG"/>
        </w:rPr>
        <w:t>ها</w:t>
      </w:r>
      <w:r w:rsidRPr="00A808B6">
        <w:rPr>
          <w:rtl/>
          <w:lang w:bidi="ar-EG"/>
        </w:rPr>
        <w:t>.</w:t>
      </w:r>
    </w:p>
    <w:p w:rsidR="008E2263" w:rsidRPr="00A808B6" w:rsidRDefault="008E2263" w:rsidP="00312854">
      <w:pPr>
        <w:spacing w:before="0" w:line="380" w:lineRule="exact"/>
        <w:rPr>
          <w:rtl/>
          <w:lang w:bidi="ar-EG"/>
        </w:rPr>
      </w:pPr>
      <w:r w:rsidRPr="00A808B6">
        <w:rPr>
          <w:rtl/>
          <w:lang w:bidi="ar-EG"/>
        </w:rPr>
        <w:t>52-</w:t>
      </w:r>
      <w:r w:rsidRPr="00A808B6">
        <w:rPr>
          <w:rtl/>
          <w:lang w:bidi="ar-EG"/>
        </w:rPr>
        <w:tab/>
        <w:t xml:space="preserve">وكما سيُشرح </w:t>
      </w:r>
      <w:r w:rsidR="002B3FA1">
        <w:rPr>
          <w:rFonts w:hint="cs"/>
          <w:rtl/>
          <w:lang w:bidi="ar-EG"/>
        </w:rPr>
        <w:t xml:space="preserve">بالتفصيل </w:t>
      </w:r>
      <w:r w:rsidRPr="00A808B6">
        <w:rPr>
          <w:rtl/>
          <w:lang w:bidi="ar-EG"/>
        </w:rPr>
        <w:t xml:space="preserve">في </w:t>
      </w:r>
      <w:r w:rsidR="002B3FA1">
        <w:rPr>
          <w:rFonts w:hint="cs"/>
          <w:rtl/>
          <w:lang w:bidi="ar-EG"/>
        </w:rPr>
        <w:t xml:space="preserve">الفرع </w:t>
      </w:r>
      <w:r w:rsidRPr="00A808B6">
        <w:rPr>
          <w:rtl/>
          <w:lang w:bidi="ar-EG"/>
        </w:rPr>
        <w:t xml:space="preserve">8 من هذا التقرير ("التقدم المحرز منذ </w:t>
      </w:r>
      <w:r w:rsidR="002B3FA1">
        <w:rPr>
          <w:rFonts w:hint="cs"/>
          <w:rtl/>
          <w:lang w:bidi="ar-EG"/>
        </w:rPr>
        <w:t xml:space="preserve">تقديم </w:t>
      </w:r>
      <w:r w:rsidRPr="00A808B6">
        <w:rPr>
          <w:rtl/>
          <w:lang w:bidi="ar-EG"/>
        </w:rPr>
        <w:t xml:space="preserve">التقرير الرابع بشأن كل من مواد الجزء الأول والثاني والثالث من العهد")، تحظى الحقوق الواردة في العهد بالحماية ويجري </w:t>
      </w:r>
      <w:r w:rsidR="002B3FA1">
        <w:rPr>
          <w:rFonts w:hint="cs"/>
          <w:rtl/>
          <w:lang w:bidi="ar-EG"/>
        </w:rPr>
        <w:t xml:space="preserve">إعمالها </w:t>
      </w:r>
      <w:r w:rsidRPr="00A808B6">
        <w:rPr>
          <w:rtl/>
          <w:lang w:bidi="ar-EG"/>
        </w:rPr>
        <w:t>تدريجيا</w:t>
      </w:r>
      <w:r w:rsidR="002B3FA1">
        <w:rPr>
          <w:rFonts w:hint="cs"/>
          <w:rtl/>
          <w:lang w:bidi="ar-EG"/>
        </w:rPr>
        <w:t>ً</w:t>
      </w:r>
      <w:r w:rsidRPr="00A808B6">
        <w:rPr>
          <w:rtl/>
          <w:lang w:bidi="ar-EG"/>
        </w:rPr>
        <w:t xml:space="preserve"> بموجب التشريعات المحلية وغيرها من التدابير. وتكفل صكوك دولية أخرى معنية بحقوق الإنسان صدقت عليها المملكة المتحدة المزيد من الحماية لحقوق الإنسان (</w:t>
      </w:r>
      <w:r w:rsidR="00312854">
        <w:rPr>
          <w:rFonts w:hint="cs"/>
          <w:rtl/>
          <w:lang w:bidi="ar-EG"/>
        </w:rPr>
        <w:t>ا</w:t>
      </w:r>
      <w:r w:rsidRPr="00A808B6">
        <w:rPr>
          <w:rtl/>
          <w:lang w:bidi="ar-EG"/>
        </w:rPr>
        <w:t xml:space="preserve">نظر الجدول الوارد في </w:t>
      </w:r>
      <w:r w:rsidR="00312854">
        <w:rPr>
          <w:rFonts w:hint="cs"/>
          <w:rtl/>
          <w:lang w:bidi="ar-EG"/>
        </w:rPr>
        <w:t xml:space="preserve">الفرع </w:t>
      </w:r>
      <w:r w:rsidRPr="00A808B6">
        <w:rPr>
          <w:rtl/>
          <w:lang w:bidi="ar-EG"/>
        </w:rPr>
        <w:t xml:space="preserve">3 من </w:t>
      </w:r>
      <w:r w:rsidR="00312854">
        <w:rPr>
          <w:rFonts w:hint="cs"/>
          <w:rtl/>
          <w:lang w:bidi="ar-EG"/>
        </w:rPr>
        <w:t xml:space="preserve">هذا </w:t>
      </w:r>
      <w:r w:rsidRPr="00A808B6">
        <w:rPr>
          <w:rtl/>
          <w:lang w:bidi="ar-EG"/>
        </w:rPr>
        <w:t>التقرير "الإطار القانوني العام الذي تتوفر داخله الحماية لحقوق الإنسان").</w:t>
      </w:r>
    </w:p>
    <w:p w:rsidR="008E2263" w:rsidRPr="00A808B6" w:rsidRDefault="00312854" w:rsidP="00456386">
      <w:pPr>
        <w:spacing w:before="0" w:line="380" w:lineRule="exact"/>
        <w:rPr>
          <w:rFonts w:hint="cs"/>
          <w:b/>
          <w:bCs/>
          <w:rtl/>
          <w:lang w:bidi="ar-EG"/>
        </w:rPr>
      </w:pPr>
      <w:r>
        <w:rPr>
          <w:rFonts w:hint="cs"/>
          <w:b/>
          <w:bCs/>
          <w:rtl/>
          <w:lang w:bidi="ar-EG"/>
        </w:rPr>
        <w:t>الإ</w:t>
      </w:r>
      <w:r w:rsidR="008E2263" w:rsidRPr="00A808B6">
        <w:rPr>
          <w:b/>
          <w:bCs/>
          <w:rtl/>
          <w:lang w:bidi="ar-EG"/>
        </w:rPr>
        <w:t>علانات والتحفظات فيما يتعلق بالعهد الدولي الخاص بالحقوق الا</w:t>
      </w:r>
      <w:r>
        <w:rPr>
          <w:b/>
          <w:bCs/>
          <w:rtl/>
          <w:lang w:bidi="ar-EG"/>
        </w:rPr>
        <w:t>قتصادية والاجتماعية والثقافية</w:t>
      </w:r>
    </w:p>
    <w:p w:rsidR="008E2263" w:rsidRPr="00A808B6" w:rsidRDefault="008E2263" w:rsidP="00312854">
      <w:pPr>
        <w:spacing w:before="0" w:line="380" w:lineRule="exact"/>
        <w:rPr>
          <w:rtl/>
          <w:lang w:bidi="ar-EG"/>
        </w:rPr>
      </w:pPr>
      <w:r w:rsidRPr="00A808B6">
        <w:rPr>
          <w:b/>
          <w:snapToGrid w:val="0"/>
          <w:rtl/>
          <w:lang w:bidi="ar-EG"/>
        </w:rPr>
        <w:t>53-</w:t>
      </w:r>
      <w:r w:rsidRPr="00A808B6">
        <w:rPr>
          <w:b/>
          <w:snapToGrid w:val="0"/>
          <w:rtl/>
          <w:lang w:bidi="ar-EG"/>
        </w:rPr>
        <w:tab/>
        <w:t xml:space="preserve">بالنسبة لحالة </w:t>
      </w:r>
      <w:r w:rsidR="00312854">
        <w:rPr>
          <w:rFonts w:hint="cs"/>
          <w:b/>
          <w:snapToGrid w:val="0"/>
          <w:rtl/>
          <w:lang w:bidi="ar-EG"/>
        </w:rPr>
        <w:t>الإ</w:t>
      </w:r>
      <w:r w:rsidRPr="00A808B6">
        <w:rPr>
          <w:b/>
          <w:snapToGrid w:val="0"/>
          <w:rtl/>
          <w:lang w:bidi="ar-EG"/>
        </w:rPr>
        <w:t xml:space="preserve">علانات والتحفظات </w:t>
      </w:r>
      <w:r w:rsidRPr="00A808B6">
        <w:rPr>
          <w:rtl/>
          <w:lang w:bidi="ar-EG"/>
        </w:rPr>
        <w:t>فيما يتعلق بالعهد الدولي الخاص بالحقوق الاقتصادية والاجتماعية والثقافية، ينبغي للّجنة أن تلاحظ ما</w:t>
      </w:r>
      <w:r w:rsidR="00312854">
        <w:rPr>
          <w:rFonts w:hint="cs"/>
          <w:rtl/>
          <w:lang w:bidi="ar-EG"/>
        </w:rPr>
        <w:t xml:space="preserve"> </w:t>
      </w:r>
      <w:r w:rsidRPr="00A808B6">
        <w:rPr>
          <w:rtl/>
          <w:lang w:bidi="ar-EG"/>
        </w:rPr>
        <w:t>يلي:</w:t>
      </w:r>
    </w:p>
    <w:p w:rsidR="008E2263" w:rsidRPr="00A808B6" w:rsidRDefault="00AC072D" w:rsidP="00456386">
      <w:pPr>
        <w:spacing w:before="0" w:line="380" w:lineRule="exact"/>
        <w:rPr>
          <w:rFonts w:hint="cs"/>
          <w:u w:val="single"/>
          <w:lang w:bidi="ar-EG"/>
        </w:rPr>
      </w:pPr>
      <w:r>
        <w:rPr>
          <w:rFonts w:hint="cs"/>
          <w:u w:val="single"/>
          <w:rtl/>
          <w:lang w:bidi="ar-EG"/>
        </w:rPr>
        <w:t>الإ</w:t>
      </w:r>
      <w:r w:rsidR="00312854">
        <w:rPr>
          <w:u w:val="single"/>
          <w:rtl/>
          <w:lang w:bidi="ar-EG"/>
        </w:rPr>
        <w:t>علانات</w:t>
      </w:r>
    </w:p>
    <w:p w:rsidR="00312854" w:rsidRDefault="00312854" w:rsidP="005668C6">
      <w:pPr>
        <w:spacing w:before="0" w:after="120" w:line="380" w:lineRule="exact"/>
        <w:ind w:left="1440" w:hanging="720"/>
        <w:rPr>
          <w:rFonts w:hint="cs"/>
          <w:lang w:bidi="ar-EG"/>
        </w:rPr>
      </w:pPr>
      <w:r>
        <w:rPr>
          <w:rFonts w:hint="cs"/>
          <w:rtl/>
          <w:lang w:bidi="ar-EG"/>
        </w:rPr>
        <w:t>-</w:t>
      </w:r>
      <w:r>
        <w:rPr>
          <w:rFonts w:hint="cs"/>
          <w:rtl/>
          <w:lang w:bidi="ar-EG"/>
        </w:rPr>
        <w:tab/>
        <w:t>الإ</w:t>
      </w:r>
      <w:r w:rsidR="008E2263" w:rsidRPr="00A808B6">
        <w:rPr>
          <w:rtl/>
          <w:lang w:bidi="ar-EG"/>
        </w:rPr>
        <w:t>عل</w:t>
      </w:r>
      <w:r>
        <w:rPr>
          <w:rtl/>
          <w:lang w:bidi="ar-EG"/>
        </w:rPr>
        <w:t xml:space="preserve">ان الخاص بالفقرة 3 من المادة 1 </w:t>
      </w:r>
      <w:r w:rsidR="008E2263" w:rsidRPr="00A808B6">
        <w:rPr>
          <w:rtl/>
          <w:lang w:bidi="ar-EG"/>
        </w:rPr>
        <w:t>باق</w:t>
      </w:r>
      <w:r>
        <w:rPr>
          <w:rFonts w:hint="cs"/>
          <w:rtl/>
          <w:lang w:bidi="ar-EG"/>
        </w:rPr>
        <w:t>ٍ؛</w:t>
      </w:r>
    </w:p>
    <w:p w:rsidR="008E2263" w:rsidRPr="00A808B6" w:rsidRDefault="00312854" w:rsidP="00312854">
      <w:pPr>
        <w:numPr>
          <w:ilvl w:val="0"/>
          <w:numId w:val="10"/>
        </w:numPr>
        <w:tabs>
          <w:tab w:val="clear" w:pos="1059"/>
        </w:tabs>
        <w:spacing w:before="0" w:line="380" w:lineRule="exact"/>
        <w:ind w:left="1440"/>
        <w:rPr>
          <w:rtl/>
          <w:lang w:bidi="ar-EG"/>
        </w:rPr>
      </w:pPr>
      <w:r>
        <w:rPr>
          <w:rFonts w:hint="cs"/>
          <w:rtl/>
          <w:lang w:bidi="ar-EG"/>
        </w:rPr>
        <w:t>الإ</w:t>
      </w:r>
      <w:r w:rsidR="008E2263" w:rsidRPr="00A808B6">
        <w:rPr>
          <w:rtl/>
          <w:lang w:bidi="ar-EG"/>
        </w:rPr>
        <w:t>عل</w:t>
      </w:r>
      <w:r>
        <w:rPr>
          <w:rtl/>
          <w:lang w:bidi="ar-EG"/>
        </w:rPr>
        <w:t xml:space="preserve">ان الخاص بالفقرة 3 من المادة 2 </w:t>
      </w:r>
      <w:r w:rsidR="008E2263" w:rsidRPr="00A808B6">
        <w:rPr>
          <w:rtl/>
          <w:lang w:bidi="ar-EG"/>
        </w:rPr>
        <w:t>باق</w:t>
      </w:r>
      <w:r>
        <w:rPr>
          <w:rFonts w:hint="cs"/>
          <w:rtl/>
          <w:lang w:bidi="ar-EG"/>
        </w:rPr>
        <w:t>ٍ</w:t>
      </w:r>
      <w:r w:rsidR="008E2263" w:rsidRPr="00A808B6">
        <w:rPr>
          <w:rtl/>
          <w:lang w:bidi="ar-EG"/>
        </w:rPr>
        <w:t xml:space="preserve"> (ولكنه لاغ</w:t>
      </w:r>
      <w:r>
        <w:rPr>
          <w:rFonts w:hint="cs"/>
          <w:rtl/>
          <w:lang w:bidi="ar-EG"/>
        </w:rPr>
        <w:t>ٍ</w:t>
      </w:r>
      <w:r w:rsidR="008E2263" w:rsidRPr="00A808B6">
        <w:rPr>
          <w:rtl/>
          <w:lang w:bidi="ar-EG"/>
        </w:rPr>
        <w:t xml:space="preserve"> بالنسبة لجزر جلبرت وتوفالو حيث لم تعد المملكة المتحدة مسؤولة عن هذه الأقاليم).</w:t>
      </w:r>
    </w:p>
    <w:p w:rsidR="008E2263" w:rsidRPr="00A808B6" w:rsidRDefault="008E2263" w:rsidP="00456386">
      <w:pPr>
        <w:spacing w:before="0" w:line="380" w:lineRule="exact"/>
        <w:rPr>
          <w:u w:val="single"/>
          <w:rtl/>
          <w:lang w:bidi="ar-EG"/>
        </w:rPr>
      </w:pPr>
      <w:r w:rsidRPr="00A808B6">
        <w:rPr>
          <w:u w:val="single"/>
          <w:rtl/>
          <w:lang w:bidi="ar-EG"/>
        </w:rPr>
        <w:t>التحفظات</w:t>
      </w:r>
    </w:p>
    <w:p w:rsidR="008E2263" w:rsidRPr="00A808B6" w:rsidRDefault="00312854" w:rsidP="005668C6">
      <w:pPr>
        <w:spacing w:before="0" w:after="120" w:line="380" w:lineRule="exact"/>
        <w:ind w:left="1440" w:hanging="720"/>
        <w:rPr>
          <w:rFonts w:hint="cs"/>
          <w:rtl/>
          <w:lang w:bidi="ar-EG"/>
        </w:rPr>
      </w:pPr>
      <w:r>
        <w:rPr>
          <w:rFonts w:hint="cs"/>
          <w:rtl/>
          <w:lang w:bidi="ar-EG"/>
        </w:rPr>
        <w:t>-</w:t>
      </w:r>
      <w:r>
        <w:rPr>
          <w:rFonts w:hint="cs"/>
          <w:rtl/>
          <w:lang w:bidi="ar-EG"/>
        </w:rPr>
        <w:tab/>
        <w:t xml:space="preserve">التحفظ </w:t>
      </w:r>
      <w:r w:rsidR="008E2263" w:rsidRPr="00A808B6">
        <w:rPr>
          <w:rtl/>
          <w:lang w:bidi="ar-EG"/>
        </w:rPr>
        <w:t>بالنسبة للمادة 6 باق</w:t>
      </w:r>
      <w:r>
        <w:rPr>
          <w:rFonts w:hint="cs"/>
          <w:rtl/>
          <w:lang w:bidi="ar-EG"/>
        </w:rPr>
        <w:t>ٍ؛</w:t>
      </w:r>
    </w:p>
    <w:p w:rsidR="008E2263" w:rsidRDefault="00312854" w:rsidP="005668C6">
      <w:pPr>
        <w:spacing w:before="0" w:after="120" w:line="380" w:lineRule="exact"/>
        <w:ind w:left="1440" w:hanging="720"/>
        <w:rPr>
          <w:rFonts w:hint="cs"/>
          <w:rtl/>
          <w:lang w:bidi="ar-EG"/>
        </w:rPr>
      </w:pPr>
      <w:r>
        <w:rPr>
          <w:rFonts w:hint="cs"/>
          <w:rtl/>
          <w:lang w:bidi="ar-EG"/>
        </w:rPr>
        <w:t>-</w:t>
      </w:r>
      <w:r>
        <w:rPr>
          <w:rFonts w:hint="cs"/>
          <w:rtl/>
          <w:lang w:bidi="ar-EG"/>
        </w:rPr>
        <w:tab/>
      </w:r>
      <w:r w:rsidR="008E2263" w:rsidRPr="00A808B6">
        <w:rPr>
          <w:rtl/>
          <w:lang w:bidi="ar-EG"/>
        </w:rPr>
        <w:t>التحفظ بالنسبة للفقرة (أ)</w:t>
      </w:r>
      <w:r>
        <w:rPr>
          <w:rFonts w:hint="cs"/>
          <w:rtl/>
          <w:lang w:bidi="ar-EG"/>
        </w:rPr>
        <w:t>`</w:t>
      </w:r>
      <w:r w:rsidR="008E2263" w:rsidRPr="00A808B6">
        <w:rPr>
          <w:rtl/>
          <w:lang w:bidi="ar-EG"/>
        </w:rPr>
        <w:t>1</w:t>
      </w:r>
      <w:r>
        <w:rPr>
          <w:rFonts w:hint="cs"/>
          <w:rtl/>
          <w:lang w:bidi="ar-EG"/>
        </w:rPr>
        <w:t>`</w:t>
      </w:r>
      <w:r w:rsidR="008E2263" w:rsidRPr="00A808B6">
        <w:rPr>
          <w:rtl/>
          <w:lang w:bidi="ar-EG"/>
        </w:rPr>
        <w:t xml:space="preserve"> من المادة 7 باق</w:t>
      </w:r>
      <w:r>
        <w:rPr>
          <w:rFonts w:hint="cs"/>
          <w:rtl/>
          <w:lang w:bidi="ar-EG"/>
        </w:rPr>
        <w:t>ٍ</w:t>
      </w:r>
      <w:r w:rsidR="008E2263" w:rsidRPr="00A808B6">
        <w:rPr>
          <w:rtl/>
          <w:lang w:bidi="ar-EG"/>
        </w:rPr>
        <w:t xml:space="preserve"> (ولكنه لاغ بالنسبة لهونغ كونغ وجزر سليمان حيث لم تعد المملكة المتحدة مسؤولة عن هذه الأقاليم)</w:t>
      </w:r>
      <w:r>
        <w:rPr>
          <w:rFonts w:hint="cs"/>
          <w:rtl/>
          <w:lang w:bidi="ar-EG"/>
        </w:rPr>
        <w:t>؛</w:t>
      </w:r>
    </w:p>
    <w:p w:rsidR="00253066" w:rsidRPr="00253066" w:rsidRDefault="00253066" w:rsidP="005668C6">
      <w:pPr>
        <w:spacing w:before="0" w:after="120" w:line="380" w:lineRule="exact"/>
        <w:ind w:left="1440" w:hanging="720"/>
        <w:rPr>
          <w:rFonts w:hint="cs"/>
          <w:spacing w:val="0"/>
          <w:kern w:val="0"/>
          <w:lang w:bidi="ar-EG"/>
        </w:rPr>
      </w:pPr>
      <w:r w:rsidRPr="00253066">
        <w:rPr>
          <w:rFonts w:hint="cs"/>
          <w:spacing w:val="0"/>
          <w:kern w:val="0"/>
          <w:rtl/>
          <w:lang w:bidi="ar-EG"/>
        </w:rPr>
        <w:t>-</w:t>
      </w:r>
      <w:r w:rsidRPr="00253066">
        <w:rPr>
          <w:rFonts w:hint="cs"/>
          <w:spacing w:val="0"/>
          <w:kern w:val="0"/>
          <w:rtl/>
          <w:lang w:bidi="ar-EG"/>
        </w:rPr>
        <w:tab/>
        <w:t>التحفظ بالنسبة للفقرة 1(ب) من المادة 8 لاغٍ حيث لم تعد المملكة المتحدة مسؤولة عن هونغ كونغ؛</w:t>
      </w:r>
    </w:p>
    <w:p w:rsidR="00312854" w:rsidRDefault="00312854" w:rsidP="005668C6">
      <w:pPr>
        <w:spacing w:before="0" w:after="120" w:line="380" w:lineRule="exact"/>
        <w:ind w:left="1440" w:hanging="720"/>
        <w:rPr>
          <w:rFonts w:hint="cs"/>
          <w:rtl/>
          <w:lang w:bidi="ar-EG"/>
        </w:rPr>
      </w:pPr>
      <w:r>
        <w:rPr>
          <w:rFonts w:hint="cs"/>
          <w:rtl/>
          <w:lang w:bidi="ar-EG"/>
        </w:rPr>
        <w:t>-</w:t>
      </w:r>
      <w:r>
        <w:rPr>
          <w:rFonts w:hint="cs"/>
          <w:rtl/>
          <w:lang w:bidi="ar-EG"/>
        </w:rPr>
        <w:tab/>
      </w:r>
      <w:r w:rsidR="008E2263" w:rsidRPr="00A808B6">
        <w:rPr>
          <w:rtl/>
          <w:lang w:bidi="ar-EG"/>
        </w:rPr>
        <w:t>الت</w:t>
      </w:r>
      <w:r w:rsidR="008E2263" w:rsidRPr="00A808B6">
        <w:rPr>
          <w:rFonts w:hint="cs"/>
          <w:rtl/>
          <w:lang w:bidi="ar-EG"/>
        </w:rPr>
        <w:t>ح</w:t>
      </w:r>
      <w:r>
        <w:rPr>
          <w:rtl/>
          <w:lang w:bidi="ar-EG"/>
        </w:rPr>
        <w:t>فظ بالنسبة للمادة 9 باق</w:t>
      </w:r>
      <w:r>
        <w:rPr>
          <w:rFonts w:hint="cs"/>
          <w:rtl/>
          <w:lang w:bidi="ar-EG"/>
        </w:rPr>
        <w:t>ًٍ؛</w:t>
      </w:r>
    </w:p>
    <w:p w:rsidR="00312854" w:rsidRDefault="00312854" w:rsidP="005668C6">
      <w:pPr>
        <w:spacing w:before="0" w:after="120" w:line="380" w:lineRule="exact"/>
        <w:ind w:left="1440" w:hanging="720"/>
        <w:rPr>
          <w:rFonts w:hint="cs"/>
          <w:rtl/>
          <w:lang w:bidi="ar-EG"/>
        </w:rPr>
      </w:pPr>
      <w:r>
        <w:rPr>
          <w:rFonts w:hint="cs"/>
          <w:rtl/>
          <w:lang w:bidi="ar-EG"/>
        </w:rPr>
        <w:t>-</w:t>
      </w:r>
      <w:r>
        <w:rPr>
          <w:rFonts w:hint="cs"/>
          <w:rtl/>
          <w:lang w:bidi="ar-EG"/>
        </w:rPr>
        <w:tab/>
      </w:r>
      <w:r w:rsidR="008E2263" w:rsidRPr="00A808B6">
        <w:rPr>
          <w:rtl/>
          <w:lang w:bidi="ar-EG"/>
        </w:rPr>
        <w:t>الت</w:t>
      </w:r>
      <w:r w:rsidR="008E2263" w:rsidRPr="00A808B6">
        <w:rPr>
          <w:rFonts w:hint="cs"/>
          <w:rtl/>
          <w:lang w:bidi="ar-EG"/>
        </w:rPr>
        <w:t>ح</w:t>
      </w:r>
      <w:r w:rsidR="008E2263" w:rsidRPr="00A808B6">
        <w:rPr>
          <w:rtl/>
          <w:lang w:bidi="ar-EG"/>
        </w:rPr>
        <w:t>فظ بالنسبة للفقرتين (1) و(2) من المادة 10 باق</w:t>
      </w:r>
      <w:r>
        <w:rPr>
          <w:rFonts w:hint="cs"/>
          <w:rtl/>
          <w:lang w:bidi="ar-EG"/>
        </w:rPr>
        <w:t>ٍ</w:t>
      </w:r>
      <w:r w:rsidR="008E2263" w:rsidRPr="00A808B6">
        <w:rPr>
          <w:rtl/>
          <w:lang w:bidi="ar-EG"/>
        </w:rPr>
        <w:t xml:space="preserve"> (ولكنه لاغ بالنسبة لجزر سليمان حيث لم تعد المملكة المتحدة مسؤولة عن هذا الإقليم)</w:t>
      </w:r>
      <w:r>
        <w:rPr>
          <w:rFonts w:hint="cs"/>
          <w:rtl/>
          <w:lang w:bidi="ar-EG"/>
        </w:rPr>
        <w:t>؛</w:t>
      </w:r>
    </w:p>
    <w:p w:rsidR="00312854" w:rsidRDefault="00312854" w:rsidP="005668C6">
      <w:pPr>
        <w:spacing w:before="0" w:after="120" w:line="380" w:lineRule="exact"/>
        <w:ind w:left="1440" w:hanging="720"/>
        <w:rPr>
          <w:rFonts w:hint="cs"/>
          <w:rtl/>
          <w:lang w:bidi="ar-EG"/>
        </w:rPr>
      </w:pPr>
      <w:r>
        <w:rPr>
          <w:rFonts w:hint="cs"/>
          <w:rtl/>
          <w:lang w:bidi="ar-EG"/>
        </w:rPr>
        <w:t>-</w:t>
      </w:r>
      <w:r>
        <w:rPr>
          <w:rFonts w:hint="cs"/>
          <w:rtl/>
          <w:lang w:bidi="ar-EG"/>
        </w:rPr>
        <w:tab/>
      </w:r>
      <w:r w:rsidR="008E2263" w:rsidRPr="00A808B6">
        <w:rPr>
          <w:rtl/>
          <w:lang w:bidi="ar-EG"/>
        </w:rPr>
        <w:t>التحفظ بالنسبة للفقرة (2)(أ) من المادة 13 والمادة 14 لاغ</w:t>
      </w:r>
      <w:r>
        <w:rPr>
          <w:rFonts w:hint="cs"/>
          <w:rtl/>
          <w:lang w:bidi="ar-EG"/>
        </w:rPr>
        <w:t>ٍ</w:t>
      </w:r>
      <w:r w:rsidR="008E2263" w:rsidRPr="00A808B6">
        <w:rPr>
          <w:rtl/>
          <w:lang w:bidi="ar-EG"/>
        </w:rPr>
        <w:t xml:space="preserve"> حيث لم تعد المملكة المتحدة مسؤولة عن </w:t>
      </w:r>
      <w:r>
        <w:rPr>
          <w:rtl/>
          <w:lang w:bidi="ar-EG"/>
        </w:rPr>
        <w:t>جزر جلبرت وجزر سليمان وتوفالو</w:t>
      </w:r>
      <w:r>
        <w:rPr>
          <w:rFonts w:hint="cs"/>
          <w:rtl/>
          <w:lang w:bidi="ar-EG"/>
        </w:rPr>
        <w:t>؛</w:t>
      </w:r>
    </w:p>
    <w:p w:rsidR="008E2263" w:rsidRPr="00A808B6" w:rsidRDefault="00312854" w:rsidP="00312854">
      <w:pPr>
        <w:spacing w:before="0" w:line="380" w:lineRule="exact"/>
        <w:ind w:left="1440" w:hanging="720"/>
        <w:rPr>
          <w:lang w:bidi="ar-EG"/>
        </w:rPr>
      </w:pPr>
      <w:r>
        <w:rPr>
          <w:rFonts w:hint="cs"/>
          <w:rtl/>
          <w:lang w:bidi="ar-EG"/>
        </w:rPr>
        <w:t>-</w:t>
      </w:r>
      <w:r>
        <w:rPr>
          <w:rFonts w:hint="cs"/>
          <w:rtl/>
          <w:lang w:bidi="ar-EG"/>
        </w:rPr>
        <w:tab/>
      </w:r>
      <w:r w:rsidR="008E2263" w:rsidRPr="00A808B6">
        <w:rPr>
          <w:rtl/>
          <w:lang w:bidi="ar-EG"/>
        </w:rPr>
        <w:t xml:space="preserve">التحفظ العام </w:t>
      </w:r>
      <w:r w:rsidR="008E2263" w:rsidRPr="00A808B6">
        <w:rPr>
          <w:rFonts w:hint="cs"/>
          <w:rtl/>
          <w:lang w:bidi="ar-EG"/>
        </w:rPr>
        <w:t>بالإنابة</w:t>
      </w:r>
      <w:r w:rsidR="008E2263" w:rsidRPr="00A808B6">
        <w:rPr>
          <w:rtl/>
          <w:lang w:bidi="ar-EG"/>
        </w:rPr>
        <w:t xml:space="preserve"> عن روديسيا الجنوبية لاغ</w:t>
      </w:r>
      <w:r>
        <w:rPr>
          <w:rFonts w:hint="cs"/>
          <w:rtl/>
          <w:lang w:bidi="ar-EG"/>
        </w:rPr>
        <w:t>ٍ</w:t>
      </w:r>
      <w:r w:rsidR="008E2263" w:rsidRPr="00A808B6">
        <w:rPr>
          <w:rtl/>
          <w:lang w:bidi="ar-EG"/>
        </w:rPr>
        <w:t xml:space="preserve"> حيث لم تعد المملكة المتحدة مسؤولة عن </w:t>
      </w:r>
      <w:r>
        <w:rPr>
          <w:rFonts w:hint="cs"/>
          <w:rtl/>
          <w:lang w:bidi="ar-EG"/>
        </w:rPr>
        <w:br/>
      </w:r>
      <w:r w:rsidR="008E2263" w:rsidRPr="00A808B6">
        <w:rPr>
          <w:rtl/>
          <w:lang w:bidi="ar-EG"/>
        </w:rPr>
        <w:t xml:space="preserve">هذا الإقليم. </w:t>
      </w:r>
    </w:p>
    <w:p w:rsidR="008E2263" w:rsidRPr="00A808B6" w:rsidRDefault="008E2263" w:rsidP="00312854">
      <w:pPr>
        <w:spacing w:before="0" w:line="380" w:lineRule="exact"/>
        <w:rPr>
          <w:rtl/>
          <w:lang w:bidi="ar-EG"/>
        </w:rPr>
      </w:pPr>
      <w:r w:rsidRPr="00A808B6">
        <w:rPr>
          <w:rtl/>
          <w:lang w:bidi="ar-EG"/>
        </w:rPr>
        <w:t>54-</w:t>
      </w:r>
      <w:r w:rsidRPr="00A808B6">
        <w:rPr>
          <w:rtl/>
          <w:lang w:bidi="ar-EG"/>
        </w:rPr>
        <w:tab/>
        <w:t xml:space="preserve">وتلخص الجداول الواردة في الصفحات التالية حالة </w:t>
      </w:r>
      <w:r w:rsidR="00312854">
        <w:rPr>
          <w:rFonts w:hint="cs"/>
          <w:rtl/>
          <w:lang w:bidi="ar-EG"/>
        </w:rPr>
        <w:t>الإ</w:t>
      </w:r>
      <w:r w:rsidRPr="00A808B6">
        <w:rPr>
          <w:rtl/>
          <w:lang w:bidi="ar-EG"/>
        </w:rPr>
        <w:t>علانات والتحفطات التي أبدتها المملكة المتحدة منذ التصديق على العهد الدولي الخاص بالحقوق الاقتصادية والاجتماعية والثقافية.</w:t>
      </w:r>
    </w:p>
    <w:p w:rsidR="00312854" w:rsidRDefault="00312854" w:rsidP="00456386">
      <w:pPr>
        <w:spacing w:before="0" w:line="380" w:lineRule="exact"/>
        <w:rPr>
          <w:b/>
          <w:bCs/>
          <w:u w:val="single"/>
          <w:rtl/>
          <w:lang w:bidi="ar-EG"/>
        </w:rPr>
        <w:sectPr w:rsidR="00312854" w:rsidSect="00AE3789">
          <w:headerReference w:type="even" r:id="rId9"/>
          <w:headerReference w:type="default" r:id="rId10"/>
          <w:headerReference w:type="first" r:id="rId11"/>
          <w:footerReference w:type="first" r:id="rId12"/>
          <w:endnotePr>
            <w:numFmt w:val="decimal"/>
          </w:endnotePr>
          <w:type w:val="continuous"/>
          <w:pgSz w:w="11906" w:h="16838" w:code="9"/>
          <w:pgMar w:top="1701" w:right="1701" w:bottom="1985" w:left="851" w:header="567" w:footer="1418" w:gutter="0"/>
          <w:cols w:space="720"/>
          <w:formProt w:val="0"/>
          <w:titlePg/>
          <w:bidi/>
          <w:rtlGutter/>
          <w:docGrid w:linePitch="299"/>
        </w:sectPr>
      </w:pPr>
    </w:p>
    <w:p w:rsidR="008E2263" w:rsidRPr="00312854" w:rsidRDefault="00312854" w:rsidP="00634901">
      <w:pPr>
        <w:spacing w:before="0" w:after="120" w:line="320" w:lineRule="exact"/>
        <w:jc w:val="center"/>
        <w:rPr>
          <w:b/>
          <w:bCs/>
          <w:sz w:val="28"/>
          <w:szCs w:val="36"/>
          <w:lang w:bidi="ar-EG"/>
        </w:rPr>
      </w:pPr>
      <w:r w:rsidRPr="00312854">
        <w:rPr>
          <w:rFonts w:hint="cs"/>
          <w:b/>
          <w:bCs/>
          <w:sz w:val="28"/>
          <w:szCs w:val="36"/>
          <w:rtl/>
          <w:lang w:bidi="ar-EG"/>
        </w:rPr>
        <w:t>الإ</w:t>
      </w:r>
      <w:r w:rsidR="008E2263" w:rsidRPr="00312854">
        <w:rPr>
          <w:b/>
          <w:bCs/>
          <w:sz w:val="28"/>
          <w:szCs w:val="36"/>
          <w:rtl/>
          <w:lang w:bidi="ar-EG"/>
        </w:rPr>
        <w:t>علانات</w:t>
      </w:r>
    </w:p>
    <w:tbl>
      <w:tblPr>
        <w:tblStyle w:val="TableGrid"/>
        <w:bidiVisual/>
        <w:tblW w:w="0" w:type="auto"/>
        <w:jc w:val="center"/>
        <w:tblInd w:w="-770" w:type="dxa"/>
        <w:tblLook w:val="01E0" w:firstRow="1" w:lastRow="1" w:firstColumn="1" w:lastColumn="1" w:noHBand="0" w:noVBand="0"/>
      </w:tblPr>
      <w:tblGrid>
        <w:gridCol w:w="4695"/>
        <w:gridCol w:w="3360"/>
        <w:gridCol w:w="2169"/>
        <w:gridCol w:w="3834"/>
      </w:tblGrid>
      <w:tr w:rsidR="008E2263" w:rsidRPr="00312854" w:rsidTr="00DD16C0">
        <w:trPr>
          <w:tblHeader/>
          <w:jc w:val="center"/>
        </w:trPr>
        <w:tc>
          <w:tcPr>
            <w:tcW w:w="4695" w:type="dxa"/>
          </w:tcPr>
          <w:p w:rsidR="008E2263" w:rsidRPr="00800ABF" w:rsidRDefault="008E2263" w:rsidP="00634901">
            <w:pPr>
              <w:tabs>
                <w:tab w:val="left" w:pos="-24"/>
              </w:tabs>
              <w:spacing w:before="40" w:after="40" w:line="280" w:lineRule="exact"/>
              <w:jc w:val="center"/>
              <w:rPr>
                <w:spacing w:val="0"/>
                <w:kern w:val="0"/>
                <w:sz w:val="18"/>
                <w:szCs w:val="26"/>
                <w:rtl/>
                <w:lang w:bidi="ar-EG"/>
              </w:rPr>
            </w:pPr>
            <w:r w:rsidRPr="00800ABF">
              <w:rPr>
                <w:spacing w:val="0"/>
                <w:kern w:val="0"/>
                <w:sz w:val="18"/>
                <w:szCs w:val="26"/>
                <w:rtl/>
                <w:lang w:bidi="ar-EG"/>
              </w:rPr>
              <w:t>مادة العهد</w:t>
            </w:r>
          </w:p>
        </w:tc>
        <w:tc>
          <w:tcPr>
            <w:tcW w:w="3360" w:type="dxa"/>
          </w:tcPr>
          <w:p w:rsidR="008E2263" w:rsidRPr="00800ABF" w:rsidRDefault="00DE6DBA" w:rsidP="00634901">
            <w:pPr>
              <w:tabs>
                <w:tab w:val="left" w:pos="-24"/>
              </w:tabs>
              <w:spacing w:before="40" w:after="40" w:line="280" w:lineRule="exact"/>
              <w:jc w:val="center"/>
              <w:rPr>
                <w:spacing w:val="0"/>
                <w:kern w:val="0"/>
                <w:sz w:val="18"/>
                <w:szCs w:val="26"/>
                <w:rtl/>
                <w:lang w:bidi="ar-EG"/>
              </w:rPr>
            </w:pPr>
            <w:r>
              <w:rPr>
                <w:rFonts w:hint="cs"/>
                <w:spacing w:val="0"/>
                <w:kern w:val="0"/>
                <w:sz w:val="18"/>
                <w:szCs w:val="26"/>
                <w:rtl/>
                <w:lang w:bidi="ar-EG"/>
              </w:rPr>
              <w:t>الإ</w:t>
            </w:r>
            <w:r w:rsidR="008E2263" w:rsidRPr="00800ABF">
              <w:rPr>
                <w:spacing w:val="0"/>
                <w:kern w:val="0"/>
                <w:sz w:val="18"/>
                <w:szCs w:val="26"/>
                <w:rtl/>
                <w:lang w:bidi="ar-EG"/>
              </w:rPr>
              <w:t>علانات</w:t>
            </w:r>
          </w:p>
        </w:tc>
        <w:tc>
          <w:tcPr>
            <w:tcW w:w="2169" w:type="dxa"/>
          </w:tcPr>
          <w:p w:rsidR="008E2263" w:rsidRPr="00800ABF" w:rsidRDefault="008E2263" w:rsidP="000732B5">
            <w:pPr>
              <w:tabs>
                <w:tab w:val="left" w:pos="-24"/>
              </w:tabs>
              <w:spacing w:before="40" w:after="40" w:line="280" w:lineRule="exact"/>
              <w:jc w:val="center"/>
              <w:rPr>
                <w:spacing w:val="0"/>
                <w:kern w:val="0"/>
                <w:sz w:val="18"/>
                <w:szCs w:val="26"/>
                <w:rtl/>
                <w:lang w:bidi="ar-EG"/>
              </w:rPr>
            </w:pPr>
            <w:r w:rsidRPr="00800ABF">
              <w:rPr>
                <w:spacing w:val="0"/>
                <w:kern w:val="0"/>
                <w:sz w:val="18"/>
                <w:szCs w:val="26"/>
                <w:rtl/>
                <w:lang w:bidi="ar-EG"/>
              </w:rPr>
              <w:t>الحالة</w:t>
            </w:r>
          </w:p>
        </w:tc>
        <w:tc>
          <w:tcPr>
            <w:tcW w:w="3834" w:type="dxa"/>
          </w:tcPr>
          <w:p w:rsidR="008E2263" w:rsidRPr="00800ABF" w:rsidRDefault="008E2263" w:rsidP="00634901">
            <w:pPr>
              <w:tabs>
                <w:tab w:val="left" w:pos="-24"/>
              </w:tabs>
              <w:spacing w:before="40" w:after="40" w:line="280" w:lineRule="exact"/>
              <w:jc w:val="center"/>
              <w:rPr>
                <w:spacing w:val="0"/>
                <w:kern w:val="0"/>
                <w:sz w:val="18"/>
                <w:szCs w:val="26"/>
                <w:rtl/>
                <w:lang w:bidi="ar-EG"/>
              </w:rPr>
            </w:pPr>
            <w:r w:rsidRPr="00800ABF">
              <w:rPr>
                <w:spacing w:val="0"/>
                <w:kern w:val="0"/>
                <w:sz w:val="18"/>
                <w:szCs w:val="26"/>
                <w:rtl/>
                <w:lang w:bidi="ar-EG"/>
              </w:rPr>
              <w:t>ملاحظات</w:t>
            </w:r>
          </w:p>
        </w:tc>
      </w:tr>
      <w:tr w:rsidR="008E2263" w:rsidRPr="00312854" w:rsidTr="00DD16C0">
        <w:trPr>
          <w:jc w:val="center"/>
        </w:trPr>
        <w:tc>
          <w:tcPr>
            <w:tcW w:w="4695" w:type="dxa"/>
          </w:tcPr>
          <w:p w:rsidR="008E2263" w:rsidRPr="00800ABF" w:rsidRDefault="008E2263" w:rsidP="00DD16C0">
            <w:pPr>
              <w:tabs>
                <w:tab w:val="left" w:pos="-24"/>
              </w:tabs>
              <w:spacing w:before="40" w:after="40" w:line="260" w:lineRule="exact"/>
              <w:rPr>
                <w:rFonts w:hint="cs"/>
                <w:spacing w:val="0"/>
                <w:kern w:val="0"/>
                <w:sz w:val="18"/>
                <w:szCs w:val="26"/>
                <w:rtl/>
                <w:lang w:bidi="ar-EG"/>
              </w:rPr>
            </w:pPr>
            <w:r w:rsidRPr="00800ABF">
              <w:rPr>
                <w:b/>
                <w:bCs/>
                <w:spacing w:val="0"/>
                <w:kern w:val="0"/>
                <w:sz w:val="18"/>
                <w:szCs w:val="26"/>
                <w:rtl/>
                <w:lang w:bidi="ar-EG"/>
              </w:rPr>
              <w:t>الفقرة 3 من المادة 1</w:t>
            </w:r>
            <w:r w:rsidR="000732B5">
              <w:rPr>
                <w:rFonts w:hint="cs"/>
                <w:spacing w:val="0"/>
                <w:kern w:val="0"/>
                <w:sz w:val="18"/>
                <w:szCs w:val="26"/>
                <w:rtl/>
                <w:lang w:bidi="ar-EG"/>
              </w:rPr>
              <w:t>-</w:t>
            </w:r>
            <w:r w:rsidRPr="00800ABF">
              <w:rPr>
                <w:spacing w:val="0"/>
                <w:kern w:val="0"/>
                <w:sz w:val="18"/>
                <w:szCs w:val="26"/>
                <w:rtl/>
                <w:lang w:bidi="ar-EG"/>
              </w:rPr>
              <w:t xml:space="preserve"> "</w:t>
            </w:r>
            <w:r w:rsidRPr="00800ABF">
              <w:rPr>
                <w:spacing w:val="0"/>
                <w:kern w:val="0"/>
                <w:sz w:val="18"/>
                <w:szCs w:val="26"/>
                <w:rtl/>
              </w:rPr>
              <w:t>على الدول الأطراف في هذا العهد، بما فيها الدول التي تقع على عاتقها مس</w:t>
            </w:r>
            <w:r w:rsidRPr="00800ABF">
              <w:rPr>
                <w:spacing w:val="0"/>
                <w:kern w:val="0"/>
                <w:sz w:val="18"/>
                <w:szCs w:val="26"/>
                <w:rtl/>
                <w:lang w:bidi="ar-EG"/>
              </w:rPr>
              <w:t>ؤ</w:t>
            </w:r>
            <w:r w:rsidRPr="00800ABF">
              <w:rPr>
                <w:spacing w:val="0"/>
                <w:kern w:val="0"/>
                <w:sz w:val="18"/>
                <w:szCs w:val="26"/>
                <w:rtl/>
              </w:rPr>
              <w:t>ولية إدارة الأقاليم غير المتمتعة بالحكم الذاتي والأقاليم المشمولة بالوصاية أن تعمل على تحقيق حق تقرير المصير وأن تحترم هذا الحق، وفقا</w:t>
            </w:r>
            <w:r w:rsidR="00253066">
              <w:rPr>
                <w:rFonts w:hint="cs"/>
                <w:spacing w:val="0"/>
                <w:kern w:val="0"/>
                <w:sz w:val="18"/>
                <w:szCs w:val="26"/>
                <w:rtl/>
              </w:rPr>
              <w:t>ً</w:t>
            </w:r>
            <w:r w:rsidRPr="00800ABF">
              <w:rPr>
                <w:spacing w:val="0"/>
                <w:kern w:val="0"/>
                <w:sz w:val="18"/>
                <w:szCs w:val="26"/>
                <w:rtl/>
              </w:rPr>
              <w:t xml:space="preserve"> لأحكام ميثاق </w:t>
            </w:r>
            <w:r w:rsidR="000732B5">
              <w:rPr>
                <w:rFonts w:hint="cs"/>
                <w:spacing w:val="0"/>
                <w:kern w:val="0"/>
                <w:sz w:val="18"/>
                <w:szCs w:val="26"/>
                <w:rtl/>
              </w:rPr>
              <w:br/>
            </w:r>
            <w:r w:rsidR="00756B69">
              <w:rPr>
                <w:spacing w:val="0"/>
                <w:kern w:val="0"/>
                <w:sz w:val="18"/>
                <w:szCs w:val="26"/>
                <w:rtl/>
              </w:rPr>
              <w:t>الأمم المتحدة</w:t>
            </w:r>
            <w:r w:rsidR="00756B69">
              <w:rPr>
                <w:rFonts w:hint="cs"/>
                <w:spacing w:val="0"/>
                <w:kern w:val="0"/>
                <w:sz w:val="18"/>
                <w:szCs w:val="26"/>
                <w:rtl/>
              </w:rPr>
              <w:t>".</w:t>
            </w:r>
          </w:p>
        </w:tc>
        <w:tc>
          <w:tcPr>
            <w:tcW w:w="3360" w:type="dxa"/>
          </w:tcPr>
          <w:p w:rsidR="008E2263" w:rsidRPr="00800ABF" w:rsidRDefault="008E2263" w:rsidP="00DD16C0">
            <w:pPr>
              <w:spacing w:before="40" w:after="40" w:line="260" w:lineRule="exact"/>
              <w:rPr>
                <w:rFonts w:hint="cs"/>
                <w:spacing w:val="0"/>
                <w:kern w:val="0"/>
                <w:sz w:val="18"/>
                <w:szCs w:val="26"/>
                <w:rtl/>
              </w:rPr>
            </w:pPr>
            <w:r w:rsidRPr="00800ABF">
              <w:rPr>
                <w:spacing w:val="0"/>
                <w:kern w:val="0"/>
                <w:sz w:val="18"/>
                <w:szCs w:val="26"/>
                <w:rtl/>
                <w:lang w:bidi="ar-EG"/>
              </w:rPr>
              <w:t xml:space="preserve">عند حدوث أي تعارض بين التزامات المملكة المتحدة بموجب المادة 1 والتزاماتها بموجب الميثاق </w:t>
            </w:r>
            <w:r w:rsidRPr="00800ABF">
              <w:rPr>
                <w:spacing w:val="0"/>
                <w:kern w:val="0"/>
                <w:sz w:val="18"/>
                <w:szCs w:val="26"/>
                <w:rtl/>
              </w:rPr>
              <w:t>تسري التزاماتها بموجب الميثاق.</w:t>
            </w:r>
          </w:p>
        </w:tc>
        <w:tc>
          <w:tcPr>
            <w:tcW w:w="2169" w:type="dxa"/>
          </w:tcPr>
          <w:p w:rsidR="008E2263" w:rsidRPr="00800ABF" w:rsidRDefault="008E2263" w:rsidP="00DD16C0">
            <w:pPr>
              <w:tabs>
                <w:tab w:val="left" w:pos="-24"/>
              </w:tabs>
              <w:spacing w:before="40" w:after="40" w:line="260" w:lineRule="exact"/>
              <w:rPr>
                <w:rFonts w:hint="cs"/>
                <w:b/>
                <w:bCs/>
                <w:spacing w:val="0"/>
                <w:kern w:val="0"/>
                <w:sz w:val="18"/>
                <w:szCs w:val="26"/>
                <w:rtl/>
                <w:lang w:bidi="ar-EG"/>
              </w:rPr>
            </w:pPr>
            <w:r w:rsidRPr="00800ABF">
              <w:rPr>
                <w:b/>
                <w:bCs/>
                <w:spacing w:val="0"/>
                <w:kern w:val="0"/>
                <w:sz w:val="18"/>
                <w:szCs w:val="26"/>
                <w:rtl/>
                <w:lang w:bidi="ar-EG"/>
              </w:rPr>
              <w:t>باق</w:t>
            </w:r>
            <w:r w:rsidR="000732B5">
              <w:rPr>
                <w:rFonts w:hint="cs"/>
                <w:b/>
                <w:bCs/>
                <w:spacing w:val="0"/>
                <w:kern w:val="0"/>
                <w:sz w:val="18"/>
                <w:szCs w:val="26"/>
                <w:rtl/>
                <w:lang w:bidi="ar-EG"/>
              </w:rPr>
              <w:t>ٍ</w:t>
            </w:r>
            <w:r w:rsidR="003218E5">
              <w:rPr>
                <w:rFonts w:hint="cs"/>
                <w:b/>
                <w:bCs/>
                <w:spacing w:val="0"/>
                <w:kern w:val="0"/>
                <w:sz w:val="18"/>
                <w:szCs w:val="26"/>
                <w:rtl/>
                <w:lang w:bidi="ar-EG"/>
              </w:rPr>
              <w:t>.</w:t>
            </w:r>
          </w:p>
        </w:tc>
        <w:tc>
          <w:tcPr>
            <w:tcW w:w="3834" w:type="dxa"/>
          </w:tcPr>
          <w:p w:rsidR="008E2263" w:rsidRPr="00800ABF" w:rsidRDefault="008E2263" w:rsidP="00DD16C0">
            <w:pPr>
              <w:tabs>
                <w:tab w:val="left" w:pos="-24"/>
              </w:tabs>
              <w:spacing w:before="40" w:after="40" w:line="260" w:lineRule="exact"/>
              <w:rPr>
                <w:spacing w:val="0"/>
                <w:kern w:val="0"/>
                <w:sz w:val="18"/>
                <w:szCs w:val="26"/>
                <w:rtl/>
                <w:lang w:bidi="ar-EG"/>
              </w:rPr>
            </w:pPr>
            <w:r w:rsidRPr="00800ABF">
              <w:rPr>
                <w:spacing w:val="0"/>
                <w:kern w:val="0"/>
                <w:sz w:val="18"/>
                <w:szCs w:val="26"/>
                <w:rtl/>
                <w:lang w:bidi="ar-EG"/>
              </w:rPr>
              <w:t xml:space="preserve">تعتبر الحكومة أنه </w:t>
            </w:r>
            <w:r w:rsidRPr="00800ABF">
              <w:rPr>
                <w:rFonts w:hint="cs"/>
                <w:spacing w:val="0"/>
                <w:kern w:val="0"/>
                <w:sz w:val="18"/>
                <w:szCs w:val="26"/>
                <w:rtl/>
                <w:lang w:bidi="ar-EG"/>
              </w:rPr>
              <w:t>ما</w:t>
            </w:r>
            <w:r w:rsidR="000732B5">
              <w:rPr>
                <w:rFonts w:hint="cs"/>
                <w:spacing w:val="0"/>
                <w:kern w:val="0"/>
                <w:sz w:val="18"/>
                <w:szCs w:val="26"/>
                <w:rtl/>
                <w:lang w:bidi="ar-EG"/>
              </w:rPr>
              <w:t xml:space="preserve"> </w:t>
            </w:r>
            <w:r w:rsidRPr="00800ABF">
              <w:rPr>
                <w:rFonts w:hint="cs"/>
                <w:spacing w:val="0"/>
                <w:kern w:val="0"/>
                <w:sz w:val="18"/>
                <w:szCs w:val="26"/>
                <w:rtl/>
                <w:lang w:bidi="ar-EG"/>
              </w:rPr>
              <w:t>زال</w:t>
            </w:r>
            <w:r w:rsidRPr="00800ABF">
              <w:rPr>
                <w:spacing w:val="0"/>
                <w:kern w:val="0"/>
                <w:sz w:val="18"/>
                <w:szCs w:val="26"/>
                <w:rtl/>
                <w:lang w:bidi="ar-EG"/>
              </w:rPr>
              <w:t xml:space="preserve"> من الضروري توضيح أنه يجب عدم تفسير المادة 1 من العهد على أنها تفرض على قوة </w:t>
            </w:r>
            <w:r w:rsidR="000732B5">
              <w:rPr>
                <w:rFonts w:hint="cs"/>
                <w:spacing w:val="0"/>
                <w:kern w:val="0"/>
                <w:sz w:val="18"/>
                <w:szCs w:val="26"/>
                <w:rtl/>
                <w:lang w:bidi="ar-EG"/>
              </w:rPr>
              <w:t>إ</w:t>
            </w:r>
            <w:r w:rsidRPr="00800ABF">
              <w:rPr>
                <w:spacing w:val="0"/>
                <w:kern w:val="0"/>
                <w:sz w:val="18"/>
                <w:szCs w:val="26"/>
                <w:rtl/>
                <w:lang w:bidi="ar-EG"/>
              </w:rPr>
              <w:t xml:space="preserve">دارية التزامات بالنسبة لأقاليمها الواقعة وراء البحار تتجاوز ميثاق الأمم المتحدة نفسه. </w:t>
            </w:r>
          </w:p>
        </w:tc>
      </w:tr>
      <w:tr w:rsidR="008E2263" w:rsidRPr="00312854" w:rsidTr="00DD16C0">
        <w:trPr>
          <w:jc w:val="center"/>
        </w:trPr>
        <w:tc>
          <w:tcPr>
            <w:tcW w:w="4695" w:type="dxa"/>
          </w:tcPr>
          <w:p w:rsidR="008E2263" w:rsidRPr="00800ABF" w:rsidRDefault="008E2263" w:rsidP="00DD16C0">
            <w:pPr>
              <w:tabs>
                <w:tab w:val="left" w:pos="-24"/>
              </w:tabs>
              <w:spacing w:before="40" w:after="40" w:line="260" w:lineRule="exact"/>
              <w:rPr>
                <w:rFonts w:hint="cs"/>
                <w:spacing w:val="0"/>
                <w:kern w:val="0"/>
                <w:sz w:val="18"/>
                <w:szCs w:val="26"/>
                <w:rtl/>
                <w:lang w:bidi="ar-EG"/>
              </w:rPr>
            </w:pPr>
            <w:r w:rsidRPr="00800ABF">
              <w:rPr>
                <w:b/>
                <w:bCs/>
                <w:spacing w:val="0"/>
                <w:kern w:val="0"/>
                <w:sz w:val="18"/>
                <w:szCs w:val="26"/>
                <w:rtl/>
                <w:lang w:bidi="ar-EG"/>
              </w:rPr>
              <w:t>الفقرة 3 من المادة 2</w:t>
            </w:r>
            <w:r w:rsidR="00756B69">
              <w:rPr>
                <w:rFonts w:hint="cs"/>
                <w:spacing w:val="0"/>
                <w:kern w:val="0"/>
                <w:sz w:val="18"/>
                <w:szCs w:val="26"/>
                <w:rtl/>
                <w:lang w:bidi="ar-EG"/>
              </w:rPr>
              <w:t>-</w:t>
            </w:r>
            <w:r w:rsidRPr="00800ABF">
              <w:rPr>
                <w:spacing w:val="0"/>
                <w:kern w:val="0"/>
                <w:sz w:val="18"/>
                <w:szCs w:val="26"/>
                <w:rtl/>
                <w:lang w:bidi="ar-EG"/>
              </w:rPr>
              <w:t xml:space="preserve"> "</w:t>
            </w:r>
            <w:r w:rsidRPr="00800ABF">
              <w:rPr>
                <w:spacing w:val="0"/>
                <w:kern w:val="0"/>
                <w:sz w:val="18"/>
                <w:szCs w:val="26"/>
                <w:rtl/>
              </w:rPr>
              <w:t xml:space="preserve">للبلدان النامية أن تقرر، مع إيلاء المراعاة الواجبة لحقوق الإنسان ولاقتصادها القومي، إلى أي مدى ستضمن الحقوق الاقتصادية المعترف </w:t>
            </w:r>
            <w:r w:rsidR="00756B69">
              <w:rPr>
                <w:spacing w:val="0"/>
                <w:kern w:val="0"/>
                <w:sz w:val="18"/>
                <w:szCs w:val="26"/>
                <w:rtl/>
              </w:rPr>
              <w:t>بها في هذا العهد لغير المواطنين</w:t>
            </w:r>
            <w:r w:rsidR="00756B69">
              <w:rPr>
                <w:rFonts w:hint="cs"/>
                <w:spacing w:val="0"/>
                <w:kern w:val="0"/>
                <w:sz w:val="18"/>
                <w:szCs w:val="26"/>
                <w:rtl/>
              </w:rPr>
              <w:t>".</w:t>
            </w:r>
          </w:p>
        </w:tc>
        <w:tc>
          <w:tcPr>
            <w:tcW w:w="3360" w:type="dxa"/>
          </w:tcPr>
          <w:p w:rsidR="008E2263" w:rsidRPr="00800ABF" w:rsidRDefault="008E2263" w:rsidP="00DD16C0">
            <w:pPr>
              <w:spacing w:before="40" w:after="40" w:line="260" w:lineRule="exact"/>
              <w:rPr>
                <w:spacing w:val="0"/>
                <w:kern w:val="0"/>
                <w:sz w:val="18"/>
                <w:szCs w:val="26"/>
                <w:rtl/>
                <w:lang w:bidi="ar-EG"/>
              </w:rPr>
            </w:pPr>
            <w:r w:rsidRPr="00800ABF">
              <w:rPr>
                <w:spacing w:val="0"/>
                <w:kern w:val="0"/>
                <w:sz w:val="18"/>
                <w:szCs w:val="26"/>
                <w:rtl/>
              </w:rPr>
              <w:t xml:space="preserve">تعلن حكومة المملكة المتحدة أنه لأغراض الفقرة (3) من المادة 2 تعتبر جزر فيرجن البريطانية، وجزر كايمان، وجزر جلبرت، ومجموعة جزر بتكيرن، وسانت هيلانة وتوابعها، وجزر توركس وكايكوس، وتوفالو بلداناً نامية. </w:t>
            </w:r>
          </w:p>
        </w:tc>
        <w:tc>
          <w:tcPr>
            <w:tcW w:w="2169" w:type="dxa"/>
          </w:tcPr>
          <w:p w:rsidR="008E2263" w:rsidRPr="00800ABF" w:rsidRDefault="008E2263" w:rsidP="00DD16C0">
            <w:pPr>
              <w:tabs>
                <w:tab w:val="left" w:pos="-24"/>
              </w:tabs>
              <w:spacing w:before="40" w:after="40" w:line="260" w:lineRule="exact"/>
              <w:rPr>
                <w:rFonts w:hint="cs"/>
                <w:b/>
                <w:bCs/>
                <w:spacing w:val="0"/>
                <w:kern w:val="0"/>
                <w:sz w:val="18"/>
                <w:szCs w:val="26"/>
                <w:rtl/>
                <w:lang w:bidi="ar-EG"/>
              </w:rPr>
            </w:pPr>
            <w:r w:rsidRPr="00800ABF">
              <w:rPr>
                <w:b/>
                <w:bCs/>
                <w:spacing w:val="0"/>
                <w:kern w:val="0"/>
                <w:sz w:val="18"/>
                <w:szCs w:val="26"/>
                <w:rtl/>
                <w:lang w:bidi="ar-EG"/>
              </w:rPr>
              <w:t>باق</w:t>
            </w:r>
            <w:r w:rsidR="000732B5">
              <w:rPr>
                <w:rFonts w:hint="cs"/>
                <w:b/>
                <w:bCs/>
                <w:spacing w:val="0"/>
                <w:kern w:val="0"/>
                <w:sz w:val="18"/>
                <w:szCs w:val="26"/>
                <w:rtl/>
                <w:lang w:bidi="ar-EG"/>
              </w:rPr>
              <w:t>ٍ</w:t>
            </w:r>
            <w:r w:rsidRPr="00800ABF">
              <w:rPr>
                <w:b/>
                <w:bCs/>
                <w:spacing w:val="0"/>
                <w:kern w:val="0"/>
                <w:sz w:val="18"/>
                <w:szCs w:val="26"/>
                <w:rtl/>
                <w:lang w:bidi="ar-EG"/>
              </w:rPr>
              <w:t xml:space="preserve"> (ولكن لاغ بالنسبة لجزر جلبرت وتوفالو)</w:t>
            </w:r>
            <w:r w:rsidR="003218E5">
              <w:rPr>
                <w:rFonts w:hint="cs"/>
                <w:b/>
                <w:bCs/>
                <w:spacing w:val="0"/>
                <w:kern w:val="0"/>
                <w:sz w:val="18"/>
                <w:szCs w:val="26"/>
                <w:rtl/>
                <w:lang w:bidi="ar-EG"/>
              </w:rPr>
              <w:t>.</w:t>
            </w:r>
          </w:p>
        </w:tc>
        <w:tc>
          <w:tcPr>
            <w:tcW w:w="3834" w:type="dxa"/>
          </w:tcPr>
          <w:p w:rsidR="008E2263" w:rsidRPr="00800ABF" w:rsidRDefault="008E2263" w:rsidP="00DD16C0">
            <w:pPr>
              <w:tabs>
                <w:tab w:val="left" w:pos="-24"/>
              </w:tabs>
              <w:spacing w:before="40" w:after="40" w:line="260" w:lineRule="exact"/>
              <w:rPr>
                <w:spacing w:val="0"/>
                <w:kern w:val="0"/>
                <w:sz w:val="18"/>
                <w:szCs w:val="26"/>
                <w:rtl/>
                <w:lang w:bidi="ar-EG"/>
              </w:rPr>
            </w:pPr>
            <w:r w:rsidRPr="00800ABF">
              <w:rPr>
                <w:spacing w:val="0"/>
                <w:kern w:val="0"/>
                <w:sz w:val="18"/>
                <w:szCs w:val="26"/>
                <w:rtl/>
                <w:lang w:bidi="ar-EG"/>
              </w:rPr>
              <w:t>جزر جلبرت وتوفالو هي الآن دول مستقلة.</w:t>
            </w:r>
          </w:p>
        </w:tc>
      </w:tr>
    </w:tbl>
    <w:p w:rsidR="008E2263" w:rsidRPr="00312854" w:rsidRDefault="008E2263" w:rsidP="00DD16C0">
      <w:pPr>
        <w:tabs>
          <w:tab w:val="left" w:pos="-24"/>
        </w:tabs>
        <w:spacing w:line="380" w:lineRule="exact"/>
        <w:jc w:val="center"/>
        <w:rPr>
          <w:b/>
          <w:bCs/>
          <w:sz w:val="28"/>
          <w:szCs w:val="36"/>
          <w:rtl/>
          <w:lang w:bidi="ar-EG"/>
        </w:rPr>
      </w:pPr>
      <w:r w:rsidRPr="00312854">
        <w:rPr>
          <w:b/>
          <w:bCs/>
          <w:sz w:val="28"/>
          <w:szCs w:val="36"/>
          <w:rtl/>
          <w:lang w:bidi="ar-EG"/>
        </w:rPr>
        <w:t>التحفظات</w:t>
      </w:r>
    </w:p>
    <w:tbl>
      <w:tblPr>
        <w:tblStyle w:val="TableGrid"/>
        <w:bidiVisual/>
        <w:tblW w:w="0" w:type="auto"/>
        <w:jc w:val="center"/>
        <w:tblInd w:w="-705" w:type="dxa"/>
        <w:tblLook w:val="01E0" w:firstRow="1" w:lastRow="1" w:firstColumn="1" w:lastColumn="1" w:noHBand="0" w:noVBand="0"/>
      </w:tblPr>
      <w:tblGrid>
        <w:gridCol w:w="4684"/>
        <w:gridCol w:w="3360"/>
        <w:gridCol w:w="2169"/>
        <w:gridCol w:w="3855"/>
      </w:tblGrid>
      <w:tr w:rsidR="008E2263" w:rsidRPr="00A808B6" w:rsidTr="007F1CC2">
        <w:trPr>
          <w:jc w:val="center"/>
        </w:trPr>
        <w:tc>
          <w:tcPr>
            <w:tcW w:w="4684" w:type="dxa"/>
          </w:tcPr>
          <w:p w:rsidR="008E2263" w:rsidRPr="00FC3EFC" w:rsidRDefault="008E2263" w:rsidP="00634901">
            <w:pPr>
              <w:tabs>
                <w:tab w:val="left" w:pos="-24"/>
              </w:tabs>
              <w:spacing w:before="40" w:after="40" w:line="280" w:lineRule="exact"/>
              <w:jc w:val="center"/>
              <w:rPr>
                <w:spacing w:val="0"/>
                <w:kern w:val="0"/>
                <w:sz w:val="18"/>
                <w:szCs w:val="26"/>
                <w:rtl/>
                <w:lang w:bidi="ar-EG"/>
              </w:rPr>
            </w:pPr>
            <w:r w:rsidRPr="00FC3EFC">
              <w:rPr>
                <w:spacing w:val="0"/>
                <w:kern w:val="0"/>
                <w:sz w:val="18"/>
                <w:szCs w:val="26"/>
                <w:rtl/>
                <w:lang w:bidi="ar-EG"/>
              </w:rPr>
              <w:t>مادة العهد</w:t>
            </w:r>
          </w:p>
        </w:tc>
        <w:tc>
          <w:tcPr>
            <w:tcW w:w="3360" w:type="dxa"/>
          </w:tcPr>
          <w:p w:rsidR="008E2263" w:rsidRPr="00FC3EFC" w:rsidRDefault="000732B5" w:rsidP="00634901">
            <w:pPr>
              <w:tabs>
                <w:tab w:val="left" w:pos="-24"/>
              </w:tabs>
              <w:spacing w:before="40" w:after="40" w:line="280" w:lineRule="exact"/>
              <w:jc w:val="center"/>
              <w:rPr>
                <w:spacing w:val="0"/>
                <w:kern w:val="0"/>
                <w:sz w:val="18"/>
                <w:szCs w:val="26"/>
                <w:rtl/>
                <w:lang w:bidi="ar-EG"/>
              </w:rPr>
            </w:pPr>
            <w:r w:rsidRPr="00FC3EFC">
              <w:rPr>
                <w:rFonts w:hint="cs"/>
                <w:spacing w:val="0"/>
                <w:kern w:val="0"/>
                <w:sz w:val="18"/>
                <w:szCs w:val="26"/>
                <w:rtl/>
                <w:lang w:bidi="ar-EG"/>
              </w:rPr>
              <w:t>الإ</w:t>
            </w:r>
            <w:r w:rsidR="008E2263" w:rsidRPr="00FC3EFC">
              <w:rPr>
                <w:spacing w:val="0"/>
                <w:kern w:val="0"/>
                <w:sz w:val="18"/>
                <w:szCs w:val="26"/>
                <w:rtl/>
                <w:lang w:bidi="ar-EG"/>
              </w:rPr>
              <w:t>علانات</w:t>
            </w:r>
          </w:p>
        </w:tc>
        <w:tc>
          <w:tcPr>
            <w:tcW w:w="2169" w:type="dxa"/>
          </w:tcPr>
          <w:p w:rsidR="008E2263" w:rsidRPr="00FC3EFC" w:rsidRDefault="008E2263" w:rsidP="001E5883">
            <w:pPr>
              <w:tabs>
                <w:tab w:val="left" w:pos="-24"/>
              </w:tabs>
              <w:spacing w:before="40" w:after="40" w:line="280" w:lineRule="exact"/>
              <w:jc w:val="center"/>
              <w:rPr>
                <w:spacing w:val="0"/>
                <w:kern w:val="0"/>
                <w:sz w:val="18"/>
                <w:szCs w:val="26"/>
                <w:rtl/>
                <w:lang w:bidi="ar-EG"/>
              </w:rPr>
            </w:pPr>
            <w:r w:rsidRPr="00FC3EFC">
              <w:rPr>
                <w:spacing w:val="0"/>
                <w:kern w:val="0"/>
                <w:sz w:val="18"/>
                <w:szCs w:val="26"/>
                <w:rtl/>
                <w:lang w:bidi="ar-EG"/>
              </w:rPr>
              <w:t>الحالة</w:t>
            </w:r>
          </w:p>
        </w:tc>
        <w:tc>
          <w:tcPr>
            <w:tcW w:w="3855" w:type="dxa"/>
          </w:tcPr>
          <w:p w:rsidR="008E2263" w:rsidRPr="00FC3EFC" w:rsidRDefault="008E2263" w:rsidP="00634901">
            <w:pPr>
              <w:tabs>
                <w:tab w:val="left" w:pos="-24"/>
              </w:tabs>
              <w:spacing w:before="40" w:after="40" w:line="280" w:lineRule="exact"/>
              <w:jc w:val="center"/>
              <w:rPr>
                <w:spacing w:val="0"/>
                <w:kern w:val="0"/>
                <w:sz w:val="18"/>
                <w:szCs w:val="26"/>
                <w:rtl/>
                <w:lang w:bidi="ar-EG"/>
              </w:rPr>
            </w:pPr>
            <w:r w:rsidRPr="00FC3EFC">
              <w:rPr>
                <w:spacing w:val="0"/>
                <w:kern w:val="0"/>
                <w:sz w:val="18"/>
                <w:szCs w:val="26"/>
                <w:rtl/>
                <w:lang w:bidi="ar-EG"/>
              </w:rPr>
              <w:t>ملاحظات</w:t>
            </w:r>
          </w:p>
        </w:tc>
      </w:tr>
      <w:tr w:rsidR="008E2263" w:rsidRPr="00A808B6" w:rsidTr="007F1CC2">
        <w:trPr>
          <w:jc w:val="center"/>
        </w:trPr>
        <w:tc>
          <w:tcPr>
            <w:tcW w:w="4684" w:type="dxa"/>
          </w:tcPr>
          <w:p w:rsidR="005A42FF" w:rsidRDefault="005A42FF" w:rsidP="00DD16C0">
            <w:pPr>
              <w:tabs>
                <w:tab w:val="left" w:pos="-24"/>
              </w:tabs>
              <w:spacing w:before="40" w:after="40" w:line="280" w:lineRule="exact"/>
              <w:rPr>
                <w:rFonts w:hint="cs"/>
                <w:spacing w:val="0"/>
                <w:kern w:val="0"/>
                <w:sz w:val="18"/>
                <w:szCs w:val="26"/>
                <w:rtl/>
              </w:rPr>
            </w:pPr>
            <w:r>
              <w:rPr>
                <w:b/>
                <w:bCs/>
                <w:spacing w:val="0"/>
                <w:kern w:val="0"/>
                <w:sz w:val="18"/>
                <w:szCs w:val="26"/>
                <w:rtl/>
                <w:lang w:bidi="ar-EG"/>
              </w:rPr>
              <w:t>المادة 6</w:t>
            </w:r>
            <w:r w:rsidR="000732B5" w:rsidRPr="00FC3EFC">
              <w:rPr>
                <w:rFonts w:hint="cs"/>
                <w:spacing w:val="0"/>
                <w:kern w:val="0"/>
                <w:sz w:val="18"/>
                <w:szCs w:val="26"/>
                <w:rtl/>
                <w:lang w:bidi="ar-EG"/>
              </w:rPr>
              <w:t>-</w:t>
            </w:r>
            <w:r w:rsidR="008E2263" w:rsidRPr="00FC3EFC">
              <w:rPr>
                <w:spacing w:val="0"/>
                <w:kern w:val="0"/>
                <w:sz w:val="18"/>
                <w:szCs w:val="26"/>
                <w:rtl/>
                <w:lang w:bidi="ar-EG"/>
              </w:rPr>
              <w:t xml:space="preserve"> "1- </w:t>
            </w:r>
            <w:r w:rsidR="008E2263" w:rsidRPr="00FC3EFC">
              <w:rPr>
                <w:spacing w:val="0"/>
                <w:kern w:val="0"/>
                <w:sz w:val="18"/>
                <w:szCs w:val="26"/>
                <w:rtl/>
              </w:rPr>
              <w:t xml:space="preserve">تعترف الدول الأطراف في هذا العهد بالحق في العمل، الذي يشمل ما لكل شخص من حق في أن تتاح له إمكانية كسب رزقه بعمل يختاره أو يقبله بحرية، وتقوم باتخاذ تدابير مناسبة لصون هذا الحق. </w:t>
            </w:r>
          </w:p>
          <w:p w:rsidR="008E2263" w:rsidRPr="00FC3EFC" w:rsidRDefault="008E2263" w:rsidP="00DD16C0">
            <w:pPr>
              <w:tabs>
                <w:tab w:val="left" w:pos="-24"/>
              </w:tabs>
              <w:spacing w:before="40" w:after="40" w:line="280" w:lineRule="exact"/>
              <w:rPr>
                <w:rFonts w:hint="cs"/>
                <w:spacing w:val="0"/>
                <w:kern w:val="0"/>
                <w:sz w:val="18"/>
                <w:szCs w:val="26"/>
                <w:rtl/>
                <w:lang w:bidi="ar-EG"/>
              </w:rPr>
            </w:pPr>
            <w:r w:rsidRPr="00FC3EFC">
              <w:rPr>
                <w:spacing w:val="0"/>
                <w:kern w:val="0"/>
                <w:sz w:val="18"/>
                <w:szCs w:val="26"/>
                <w:rtl/>
              </w:rPr>
              <w:t>2</w:t>
            </w:r>
            <w:r w:rsidRPr="00FC3EFC">
              <w:rPr>
                <w:rFonts w:hint="cs"/>
                <w:spacing w:val="0"/>
                <w:kern w:val="0"/>
                <w:sz w:val="18"/>
                <w:szCs w:val="26"/>
                <w:rtl/>
                <w:lang w:bidi="ar-EG"/>
              </w:rPr>
              <w:t>-</w:t>
            </w:r>
            <w:r w:rsidRPr="00FC3EFC">
              <w:rPr>
                <w:spacing w:val="0"/>
                <w:kern w:val="0"/>
                <w:sz w:val="18"/>
                <w:szCs w:val="26"/>
                <w:rtl/>
              </w:rPr>
              <w:t xml:space="preserve"> يجب أن تشمل التدابير التي تتخذها كل من الدول الأطراف في هذا العهد لتأمين الممارسة الكاملة لهذا الحق توفير برامج التوجيه والتدريب التقنيين والمهنيين، والأخذ في هذا المجال بسياسات وتقنيات من شأنها تحقيق تنمية اقتصادية واجتماعية وثقافية مطردة وعمالة كاملة ومنتجة في ظل شروط تضمن للفرد الحريا</w:t>
            </w:r>
            <w:r w:rsidR="00756B69" w:rsidRPr="00FC3EFC">
              <w:rPr>
                <w:spacing w:val="0"/>
                <w:kern w:val="0"/>
                <w:sz w:val="18"/>
                <w:szCs w:val="26"/>
                <w:rtl/>
              </w:rPr>
              <w:t>ت السياسية والاقتصادية الأساسية</w:t>
            </w:r>
            <w:r w:rsidR="00756B69" w:rsidRPr="00FC3EFC">
              <w:rPr>
                <w:rFonts w:hint="cs"/>
                <w:spacing w:val="0"/>
                <w:kern w:val="0"/>
                <w:sz w:val="18"/>
                <w:szCs w:val="26"/>
                <w:rtl/>
              </w:rPr>
              <w:t>".</w:t>
            </w:r>
          </w:p>
        </w:tc>
        <w:tc>
          <w:tcPr>
            <w:tcW w:w="3360" w:type="dxa"/>
          </w:tcPr>
          <w:p w:rsidR="008E2263" w:rsidRPr="00FC3EFC" w:rsidRDefault="008E2263" w:rsidP="00DD16C0">
            <w:pPr>
              <w:spacing w:before="40" w:after="40" w:line="280" w:lineRule="exact"/>
              <w:rPr>
                <w:rFonts w:hint="cs"/>
                <w:spacing w:val="0"/>
                <w:kern w:val="0"/>
                <w:sz w:val="18"/>
                <w:szCs w:val="26"/>
                <w:rtl/>
              </w:rPr>
            </w:pPr>
            <w:r w:rsidRPr="00FC3EFC">
              <w:rPr>
                <w:spacing w:val="0"/>
                <w:kern w:val="0"/>
                <w:sz w:val="18"/>
                <w:szCs w:val="26"/>
                <w:rtl/>
              </w:rPr>
              <w:t xml:space="preserve">تحتفظ حكومة المملكة المتحدة بحقها في تفسير المادة 6 على أنها لا تستبعد فرض قيود، استناداً إلى مكان الميلاد أو شروط الإقامة، فيما يتعلق بالحصول على عمل في أي منطقة بعينها </w:t>
            </w:r>
            <w:r w:rsidR="005A42FF">
              <w:rPr>
                <w:rFonts w:hint="cs"/>
                <w:spacing w:val="0"/>
                <w:kern w:val="0"/>
                <w:sz w:val="18"/>
                <w:szCs w:val="26"/>
                <w:rtl/>
              </w:rPr>
              <w:br/>
            </w:r>
            <w:r w:rsidRPr="00FC3EFC">
              <w:rPr>
                <w:spacing w:val="0"/>
                <w:kern w:val="0"/>
                <w:sz w:val="18"/>
                <w:szCs w:val="26"/>
                <w:rtl/>
              </w:rPr>
              <w:t>أو إقليم بعينه بغرض الحفاظ على فرص عمل العمال في هذه المنطقة أو هذا الإقليم.</w:t>
            </w:r>
          </w:p>
        </w:tc>
        <w:tc>
          <w:tcPr>
            <w:tcW w:w="2169" w:type="dxa"/>
          </w:tcPr>
          <w:p w:rsidR="008E2263" w:rsidRPr="00FC3EFC" w:rsidRDefault="008E2263" w:rsidP="00DD16C0">
            <w:pPr>
              <w:tabs>
                <w:tab w:val="left" w:pos="-24"/>
              </w:tabs>
              <w:spacing w:before="40" w:after="40" w:line="280" w:lineRule="exact"/>
              <w:rPr>
                <w:rFonts w:hint="cs"/>
                <w:b/>
                <w:bCs/>
                <w:spacing w:val="0"/>
                <w:kern w:val="0"/>
                <w:sz w:val="18"/>
                <w:szCs w:val="26"/>
                <w:rtl/>
                <w:lang w:bidi="ar-EG"/>
              </w:rPr>
            </w:pPr>
            <w:r w:rsidRPr="00FC3EFC">
              <w:rPr>
                <w:b/>
                <w:bCs/>
                <w:spacing w:val="0"/>
                <w:kern w:val="0"/>
                <w:sz w:val="18"/>
                <w:szCs w:val="26"/>
                <w:rtl/>
                <w:lang w:bidi="ar-EG"/>
              </w:rPr>
              <w:t>باق</w:t>
            </w:r>
            <w:r w:rsidR="000732B5" w:rsidRPr="00FC3EFC">
              <w:rPr>
                <w:rFonts w:hint="cs"/>
                <w:b/>
                <w:bCs/>
                <w:spacing w:val="0"/>
                <w:kern w:val="0"/>
                <w:sz w:val="18"/>
                <w:szCs w:val="26"/>
                <w:rtl/>
                <w:lang w:bidi="ar-EG"/>
              </w:rPr>
              <w:t>ٍ</w:t>
            </w:r>
            <w:r w:rsidR="003218E5" w:rsidRPr="00FC3EFC">
              <w:rPr>
                <w:rFonts w:hint="cs"/>
                <w:b/>
                <w:bCs/>
                <w:spacing w:val="0"/>
                <w:kern w:val="0"/>
                <w:sz w:val="18"/>
                <w:szCs w:val="26"/>
                <w:rtl/>
                <w:lang w:bidi="ar-EG"/>
              </w:rPr>
              <w:t>.</w:t>
            </w:r>
          </w:p>
        </w:tc>
        <w:tc>
          <w:tcPr>
            <w:tcW w:w="3855" w:type="dxa"/>
          </w:tcPr>
          <w:p w:rsidR="008E2263" w:rsidRPr="00FC3EFC" w:rsidRDefault="008E2263" w:rsidP="00DD16C0">
            <w:pPr>
              <w:tabs>
                <w:tab w:val="left" w:pos="-24"/>
              </w:tabs>
              <w:spacing w:before="40" w:after="40" w:line="280" w:lineRule="exact"/>
              <w:rPr>
                <w:spacing w:val="0"/>
                <w:kern w:val="0"/>
                <w:sz w:val="18"/>
                <w:szCs w:val="26"/>
                <w:rtl/>
                <w:lang w:bidi="ar-EG"/>
              </w:rPr>
            </w:pPr>
          </w:p>
        </w:tc>
      </w:tr>
    </w:tbl>
    <w:p w:rsidR="003E7DE3" w:rsidRDefault="003E7DE3" w:rsidP="003E7DE3">
      <w:pPr>
        <w:spacing w:before="0" w:after="0" w:line="20" w:lineRule="exact"/>
      </w:pPr>
    </w:p>
    <w:p w:rsidR="00DD16C0" w:rsidRDefault="00DD16C0"/>
    <w:tbl>
      <w:tblPr>
        <w:tblStyle w:val="TableGrid"/>
        <w:bidiVisual/>
        <w:tblW w:w="0" w:type="auto"/>
        <w:tblInd w:w="70" w:type="dxa"/>
        <w:tblLook w:val="01E0" w:firstRow="1" w:lastRow="1" w:firstColumn="1" w:lastColumn="1" w:noHBand="0" w:noVBand="0"/>
      </w:tblPr>
      <w:tblGrid>
        <w:gridCol w:w="4626"/>
        <w:gridCol w:w="3395"/>
        <w:gridCol w:w="2183"/>
        <w:gridCol w:w="3864"/>
      </w:tblGrid>
      <w:tr w:rsidR="007F1CC2" w:rsidRPr="00A808B6" w:rsidTr="00BC416D">
        <w:tc>
          <w:tcPr>
            <w:tcW w:w="4626" w:type="dxa"/>
          </w:tcPr>
          <w:p w:rsidR="007F1CC2" w:rsidRPr="00FC3EFC" w:rsidRDefault="007F1CC2" w:rsidP="004872A6">
            <w:pPr>
              <w:tabs>
                <w:tab w:val="left" w:pos="-24"/>
              </w:tabs>
              <w:spacing w:before="40" w:after="40" w:line="280" w:lineRule="exact"/>
              <w:jc w:val="center"/>
              <w:rPr>
                <w:spacing w:val="0"/>
                <w:kern w:val="0"/>
                <w:sz w:val="18"/>
                <w:szCs w:val="26"/>
                <w:rtl/>
                <w:lang w:bidi="ar-EG"/>
              </w:rPr>
            </w:pPr>
            <w:r w:rsidRPr="00FC3EFC">
              <w:rPr>
                <w:spacing w:val="0"/>
                <w:kern w:val="0"/>
                <w:sz w:val="18"/>
                <w:szCs w:val="26"/>
                <w:rtl/>
                <w:lang w:bidi="ar-EG"/>
              </w:rPr>
              <w:t>مادة العهد</w:t>
            </w:r>
          </w:p>
        </w:tc>
        <w:tc>
          <w:tcPr>
            <w:tcW w:w="3395" w:type="dxa"/>
          </w:tcPr>
          <w:p w:rsidR="007F1CC2" w:rsidRPr="00FC3EFC" w:rsidRDefault="007F1CC2" w:rsidP="004872A6">
            <w:pPr>
              <w:tabs>
                <w:tab w:val="left" w:pos="-24"/>
              </w:tabs>
              <w:spacing w:before="40" w:after="40" w:line="280" w:lineRule="exact"/>
              <w:jc w:val="center"/>
              <w:rPr>
                <w:spacing w:val="0"/>
                <w:kern w:val="0"/>
                <w:sz w:val="18"/>
                <w:szCs w:val="26"/>
                <w:rtl/>
                <w:lang w:bidi="ar-EG"/>
              </w:rPr>
            </w:pPr>
            <w:r w:rsidRPr="00FC3EFC">
              <w:rPr>
                <w:rFonts w:hint="cs"/>
                <w:spacing w:val="0"/>
                <w:kern w:val="0"/>
                <w:sz w:val="18"/>
                <w:szCs w:val="26"/>
                <w:rtl/>
                <w:lang w:bidi="ar-EG"/>
              </w:rPr>
              <w:t>الإ</w:t>
            </w:r>
            <w:r w:rsidRPr="00FC3EFC">
              <w:rPr>
                <w:spacing w:val="0"/>
                <w:kern w:val="0"/>
                <w:sz w:val="18"/>
                <w:szCs w:val="26"/>
                <w:rtl/>
                <w:lang w:bidi="ar-EG"/>
              </w:rPr>
              <w:t>علانات</w:t>
            </w:r>
          </w:p>
        </w:tc>
        <w:tc>
          <w:tcPr>
            <w:tcW w:w="2183" w:type="dxa"/>
          </w:tcPr>
          <w:p w:rsidR="007F1CC2" w:rsidRPr="00FC3EFC" w:rsidRDefault="007F1CC2" w:rsidP="004872A6">
            <w:pPr>
              <w:tabs>
                <w:tab w:val="left" w:pos="-24"/>
              </w:tabs>
              <w:spacing w:before="40" w:after="40" w:line="280" w:lineRule="exact"/>
              <w:jc w:val="center"/>
              <w:rPr>
                <w:spacing w:val="0"/>
                <w:kern w:val="0"/>
                <w:sz w:val="18"/>
                <w:szCs w:val="26"/>
                <w:rtl/>
                <w:lang w:bidi="ar-EG"/>
              </w:rPr>
            </w:pPr>
            <w:r w:rsidRPr="00FC3EFC">
              <w:rPr>
                <w:spacing w:val="0"/>
                <w:kern w:val="0"/>
                <w:sz w:val="18"/>
                <w:szCs w:val="26"/>
                <w:rtl/>
                <w:lang w:bidi="ar-EG"/>
              </w:rPr>
              <w:t>الحالة</w:t>
            </w:r>
          </w:p>
        </w:tc>
        <w:tc>
          <w:tcPr>
            <w:tcW w:w="3864" w:type="dxa"/>
          </w:tcPr>
          <w:p w:rsidR="007F1CC2" w:rsidRPr="00FC3EFC" w:rsidRDefault="007F1CC2" w:rsidP="004872A6">
            <w:pPr>
              <w:tabs>
                <w:tab w:val="left" w:pos="-24"/>
              </w:tabs>
              <w:spacing w:before="40" w:after="40" w:line="280" w:lineRule="exact"/>
              <w:jc w:val="center"/>
              <w:rPr>
                <w:spacing w:val="0"/>
                <w:kern w:val="0"/>
                <w:sz w:val="18"/>
                <w:szCs w:val="26"/>
                <w:rtl/>
                <w:lang w:bidi="ar-EG"/>
              </w:rPr>
            </w:pPr>
            <w:r w:rsidRPr="00FC3EFC">
              <w:rPr>
                <w:spacing w:val="0"/>
                <w:kern w:val="0"/>
                <w:sz w:val="18"/>
                <w:szCs w:val="26"/>
                <w:rtl/>
                <w:lang w:bidi="ar-EG"/>
              </w:rPr>
              <w:t>ملاحظات</w:t>
            </w:r>
          </w:p>
        </w:tc>
      </w:tr>
      <w:tr w:rsidR="008E2263" w:rsidRPr="00A808B6" w:rsidTr="00BC416D">
        <w:tc>
          <w:tcPr>
            <w:tcW w:w="4626" w:type="dxa"/>
          </w:tcPr>
          <w:p w:rsidR="00436FAA" w:rsidRDefault="008E2263" w:rsidP="007F1CC2">
            <w:pPr>
              <w:tabs>
                <w:tab w:val="left" w:pos="-24"/>
              </w:tabs>
              <w:spacing w:before="20" w:after="20" w:line="270" w:lineRule="exact"/>
              <w:rPr>
                <w:rFonts w:hint="cs"/>
                <w:spacing w:val="0"/>
                <w:kern w:val="0"/>
                <w:sz w:val="18"/>
                <w:szCs w:val="26"/>
                <w:rtl/>
              </w:rPr>
            </w:pPr>
            <w:r w:rsidRPr="00FC3EFC">
              <w:rPr>
                <w:b/>
                <w:bCs/>
                <w:spacing w:val="0"/>
                <w:kern w:val="0"/>
                <w:sz w:val="18"/>
                <w:szCs w:val="26"/>
                <w:rtl/>
              </w:rPr>
              <w:t xml:space="preserve">الفقرة الفرعية </w:t>
            </w:r>
            <w:r w:rsidR="000732B5" w:rsidRPr="00FC3EFC">
              <w:rPr>
                <w:rFonts w:hint="cs"/>
                <w:b/>
                <w:bCs/>
                <w:spacing w:val="0"/>
                <w:kern w:val="0"/>
                <w:sz w:val="18"/>
                <w:szCs w:val="26"/>
                <w:rtl/>
              </w:rPr>
              <w:t>`</w:t>
            </w:r>
            <w:r w:rsidRPr="00FC3EFC">
              <w:rPr>
                <w:b/>
                <w:bCs/>
                <w:spacing w:val="0"/>
                <w:kern w:val="0"/>
                <w:sz w:val="18"/>
                <w:szCs w:val="26"/>
                <w:rtl/>
              </w:rPr>
              <w:t>1</w:t>
            </w:r>
            <w:r w:rsidR="000732B5" w:rsidRPr="00FC3EFC">
              <w:rPr>
                <w:rFonts w:hint="cs"/>
                <w:b/>
                <w:bCs/>
                <w:spacing w:val="0"/>
                <w:kern w:val="0"/>
                <w:sz w:val="18"/>
                <w:szCs w:val="26"/>
                <w:rtl/>
              </w:rPr>
              <w:t>`</w:t>
            </w:r>
            <w:r w:rsidR="000732B5" w:rsidRPr="00FC3EFC">
              <w:rPr>
                <w:b/>
                <w:bCs/>
                <w:spacing w:val="0"/>
                <w:kern w:val="0"/>
                <w:sz w:val="18"/>
                <w:szCs w:val="26"/>
                <w:rtl/>
              </w:rPr>
              <w:t xml:space="preserve"> من الفقرة (أ) من المادة </w:t>
            </w:r>
            <w:r w:rsidRPr="00FC3EFC">
              <w:rPr>
                <w:b/>
                <w:bCs/>
                <w:spacing w:val="0"/>
                <w:kern w:val="0"/>
                <w:sz w:val="18"/>
                <w:szCs w:val="26"/>
                <w:rtl/>
              </w:rPr>
              <w:t>7</w:t>
            </w:r>
            <w:r w:rsidRPr="00FC3EFC">
              <w:rPr>
                <w:spacing w:val="0"/>
                <w:kern w:val="0"/>
                <w:sz w:val="18"/>
                <w:szCs w:val="26"/>
                <w:rtl/>
                <w:lang w:bidi="ar-EG"/>
              </w:rPr>
              <w:t>- "</w:t>
            </w:r>
            <w:r w:rsidRPr="00FC3EFC">
              <w:rPr>
                <w:spacing w:val="0"/>
                <w:kern w:val="0"/>
                <w:sz w:val="18"/>
                <w:szCs w:val="26"/>
                <w:rtl/>
              </w:rPr>
              <w:t xml:space="preserve">تعترف الدول الأطراف في هذا العهد بما لكل شخص من حق في التمتع بشروط عمل عادلة ومرضية تكفل على الخصوص: </w:t>
            </w:r>
          </w:p>
          <w:p w:rsidR="008E2263" w:rsidRPr="00FC3EFC" w:rsidRDefault="00436FAA" w:rsidP="007F1CC2">
            <w:pPr>
              <w:tabs>
                <w:tab w:val="left" w:pos="-24"/>
              </w:tabs>
              <w:spacing w:before="20" w:after="20" w:line="270" w:lineRule="exact"/>
              <w:rPr>
                <w:rFonts w:hint="cs"/>
                <w:spacing w:val="0"/>
                <w:kern w:val="0"/>
                <w:sz w:val="18"/>
                <w:szCs w:val="26"/>
                <w:rtl/>
                <w:lang w:bidi="ar-EG"/>
              </w:rPr>
            </w:pPr>
            <w:r>
              <w:rPr>
                <w:rFonts w:hint="cs"/>
                <w:spacing w:val="0"/>
                <w:kern w:val="0"/>
                <w:sz w:val="18"/>
                <w:szCs w:val="26"/>
                <w:rtl/>
              </w:rPr>
              <w:t xml:space="preserve">   </w:t>
            </w:r>
            <w:r w:rsidR="008E2263" w:rsidRPr="00FC3EFC">
              <w:rPr>
                <w:spacing w:val="0"/>
                <w:kern w:val="0"/>
                <w:sz w:val="18"/>
                <w:szCs w:val="26"/>
                <w:rtl/>
              </w:rPr>
              <w:t xml:space="preserve">(أ) </w:t>
            </w:r>
            <w:r>
              <w:rPr>
                <w:rFonts w:hint="cs"/>
                <w:spacing w:val="0"/>
                <w:kern w:val="0"/>
                <w:sz w:val="18"/>
                <w:szCs w:val="26"/>
                <w:rtl/>
              </w:rPr>
              <w:t xml:space="preserve">  </w:t>
            </w:r>
            <w:r w:rsidR="008E2263" w:rsidRPr="00FC3EFC">
              <w:rPr>
                <w:spacing w:val="0"/>
                <w:kern w:val="0"/>
                <w:sz w:val="18"/>
                <w:szCs w:val="26"/>
                <w:rtl/>
              </w:rPr>
              <w:t>مكافأة توفر لجميع العمال، كحد أدنى:</w:t>
            </w:r>
            <w:r w:rsidR="000732B5" w:rsidRPr="00FC3EFC">
              <w:rPr>
                <w:spacing w:val="0"/>
                <w:kern w:val="0"/>
                <w:sz w:val="18"/>
                <w:szCs w:val="26"/>
                <w:rtl/>
              </w:rPr>
              <w:t xml:space="preserve"> </w:t>
            </w:r>
            <w:r w:rsidR="00F86862" w:rsidRPr="00FC3EFC">
              <w:rPr>
                <w:rFonts w:hint="cs"/>
                <w:spacing w:val="0"/>
                <w:kern w:val="0"/>
                <w:sz w:val="18"/>
                <w:szCs w:val="26"/>
                <w:rtl/>
              </w:rPr>
              <w:t>`</w:t>
            </w:r>
            <w:r w:rsidR="00F86862" w:rsidRPr="00FC3EFC">
              <w:rPr>
                <w:spacing w:val="0"/>
                <w:kern w:val="0"/>
                <w:sz w:val="18"/>
                <w:szCs w:val="26"/>
                <w:rtl/>
              </w:rPr>
              <w:t>1</w:t>
            </w:r>
            <w:r w:rsidR="00F86862" w:rsidRPr="00FC3EFC">
              <w:rPr>
                <w:rFonts w:hint="cs"/>
                <w:spacing w:val="0"/>
                <w:kern w:val="0"/>
                <w:sz w:val="18"/>
                <w:szCs w:val="26"/>
                <w:rtl/>
              </w:rPr>
              <w:t>`</w:t>
            </w:r>
            <w:r w:rsidR="008E2263" w:rsidRPr="00FC3EFC">
              <w:rPr>
                <w:spacing w:val="0"/>
                <w:kern w:val="0"/>
                <w:sz w:val="18"/>
                <w:szCs w:val="26"/>
                <w:rtl/>
              </w:rPr>
              <w:t xml:space="preserve"> أجر</w:t>
            </w:r>
            <w:r w:rsidR="008E2263" w:rsidRPr="00FC3EFC">
              <w:rPr>
                <w:spacing w:val="0"/>
                <w:kern w:val="0"/>
                <w:sz w:val="18"/>
                <w:szCs w:val="26"/>
                <w:rtl/>
                <w:lang w:bidi="ar-EG"/>
              </w:rPr>
              <w:t>ا</w:t>
            </w:r>
            <w:r w:rsidR="000732B5" w:rsidRPr="00FC3EFC">
              <w:rPr>
                <w:rFonts w:hint="cs"/>
                <w:spacing w:val="0"/>
                <w:kern w:val="0"/>
                <w:sz w:val="18"/>
                <w:szCs w:val="26"/>
                <w:rtl/>
              </w:rPr>
              <w:t>ً</w:t>
            </w:r>
            <w:r w:rsidR="008E2263" w:rsidRPr="00FC3EFC">
              <w:rPr>
                <w:spacing w:val="0"/>
                <w:kern w:val="0"/>
                <w:sz w:val="18"/>
                <w:szCs w:val="26"/>
                <w:rtl/>
              </w:rPr>
              <w:t xml:space="preserve"> منصفا</w:t>
            </w:r>
            <w:r w:rsidR="003218E5" w:rsidRPr="00FC3EFC">
              <w:rPr>
                <w:rFonts w:hint="cs"/>
                <w:spacing w:val="0"/>
                <w:kern w:val="0"/>
                <w:sz w:val="18"/>
                <w:szCs w:val="26"/>
                <w:rtl/>
              </w:rPr>
              <w:t>ً</w:t>
            </w:r>
            <w:r w:rsidR="008E2263" w:rsidRPr="00FC3EFC">
              <w:rPr>
                <w:spacing w:val="0"/>
                <w:kern w:val="0"/>
                <w:sz w:val="18"/>
                <w:szCs w:val="26"/>
                <w:rtl/>
              </w:rPr>
              <w:t>، ومكافأة متساوية لدى تساوى قيمة العمل دون أي تمييز، على أن يضمن للمرأة خصوصا</w:t>
            </w:r>
            <w:r w:rsidR="003218E5" w:rsidRPr="00FC3EFC">
              <w:rPr>
                <w:rFonts w:hint="cs"/>
                <w:spacing w:val="0"/>
                <w:kern w:val="0"/>
                <w:sz w:val="18"/>
                <w:szCs w:val="26"/>
                <w:rtl/>
              </w:rPr>
              <w:t>ً</w:t>
            </w:r>
            <w:r w:rsidR="008E2263" w:rsidRPr="00FC3EFC">
              <w:rPr>
                <w:spacing w:val="0"/>
                <w:kern w:val="0"/>
                <w:sz w:val="18"/>
                <w:szCs w:val="26"/>
                <w:rtl/>
              </w:rPr>
              <w:t xml:space="preserve"> تمتعها بشروط عمل لا تكون أدنى من تلك التي يتمتع بها الرجل، وتقاضيها أجرا</w:t>
            </w:r>
            <w:r w:rsidR="003218E5" w:rsidRPr="00FC3EFC">
              <w:rPr>
                <w:rFonts w:hint="cs"/>
                <w:spacing w:val="0"/>
                <w:kern w:val="0"/>
                <w:sz w:val="18"/>
                <w:szCs w:val="26"/>
                <w:rtl/>
              </w:rPr>
              <w:t>ً</w:t>
            </w:r>
            <w:r w:rsidR="008E2263" w:rsidRPr="00FC3EFC">
              <w:rPr>
                <w:spacing w:val="0"/>
                <w:kern w:val="0"/>
                <w:sz w:val="18"/>
                <w:szCs w:val="26"/>
                <w:rtl/>
              </w:rPr>
              <w:t xml:space="preserve"> يساوى أجر الرجل لدى تساوى العمل</w:t>
            </w:r>
            <w:r w:rsidR="00756B69" w:rsidRPr="00FC3EFC">
              <w:rPr>
                <w:rFonts w:hint="cs"/>
                <w:spacing w:val="0"/>
                <w:kern w:val="0"/>
                <w:sz w:val="18"/>
                <w:szCs w:val="26"/>
                <w:rtl/>
                <w:lang w:bidi="ar-EG"/>
              </w:rPr>
              <w:t>".</w:t>
            </w:r>
          </w:p>
        </w:tc>
        <w:tc>
          <w:tcPr>
            <w:tcW w:w="3395" w:type="dxa"/>
          </w:tcPr>
          <w:p w:rsidR="008E2263" w:rsidRPr="00FC3EFC" w:rsidRDefault="008E2263" w:rsidP="007F1CC2">
            <w:pPr>
              <w:spacing w:before="20" w:after="20" w:line="270" w:lineRule="exact"/>
              <w:rPr>
                <w:rFonts w:hint="cs"/>
                <w:spacing w:val="0"/>
                <w:kern w:val="0"/>
                <w:sz w:val="18"/>
                <w:szCs w:val="26"/>
                <w:rtl/>
              </w:rPr>
            </w:pPr>
            <w:r w:rsidRPr="00FC3EFC">
              <w:rPr>
                <w:spacing w:val="0"/>
                <w:kern w:val="0"/>
                <w:sz w:val="18"/>
                <w:szCs w:val="26"/>
                <w:rtl/>
              </w:rPr>
              <w:t xml:space="preserve">تحتفظ حكومة المملكة المتحدة بالحق في أن تؤجل تطبيق الفقرة الفرعية </w:t>
            </w:r>
            <w:r w:rsidR="003218E5" w:rsidRPr="00FC3EFC">
              <w:rPr>
                <w:rFonts w:hint="cs"/>
                <w:spacing w:val="0"/>
                <w:kern w:val="0"/>
                <w:sz w:val="18"/>
                <w:szCs w:val="26"/>
                <w:rtl/>
              </w:rPr>
              <w:t>`</w:t>
            </w:r>
            <w:r w:rsidR="003218E5" w:rsidRPr="00FC3EFC">
              <w:rPr>
                <w:spacing w:val="0"/>
                <w:kern w:val="0"/>
                <w:sz w:val="18"/>
                <w:szCs w:val="26"/>
                <w:rtl/>
              </w:rPr>
              <w:t>1</w:t>
            </w:r>
            <w:r w:rsidR="003218E5" w:rsidRPr="00FC3EFC">
              <w:rPr>
                <w:rFonts w:hint="cs"/>
                <w:spacing w:val="0"/>
                <w:kern w:val="0"/>
                <w:sz w:val="18"/>
                <w:szCs w:val="26"/>
                <w:rtl/>
              </w:rPr>
              <w:t>`</w:t>
            </w:r>
            <w:r w:rsidR="00545FB6">
              <w:rPr>
                <w:spacing w:val="0"/>
                <w:kern w:val="0"/>
                <w:sz w:val="18"/>
                <w:szCs w:val="26"/>
                <w:rtl/>
              </w:rPr>
              <w:t xml:space="preserve"> من الفقرة (أ) من المادة </w:t>
            </w:r>
            <w:r w:rsidRPr="00FC3EFC">
              <w:rPr>
                <w:spacing w:val="0"/>
                <w:kern w:val="0"/>
                <w:sz w:val="18"/>
                <w:szCs w:val="26"/>
                <w:rtl/>
              </w:rPr>
              <w:t xml:space="preserve">7، من حيث </w:t>
            </w:r>
            <w:r w:rsidR="003218E5" w:rsidRPr="00FC3EFC">
              <w:rPr>
                <w:rFonts w:hint="cs"/>
                <w:spacing w:val="0"/>
                <w:kern w:val="0"/>
                <w:sz w:val="18"/>
                <w:szCs w:val="26"/>
                <w:rtl/>
              </w:rPr>
              <w:t>إ</w:t>
            </w:r>
            <w:r w:rsidRPr="00FC3EFC">
              <w:rPr>
                <w:spacing w:val="0"/>
                <w:kern w:val="0"/>
                <w:sz w:val="18"/>
                <w:szCs w:val="26"/>
                <w:rtl/>
              </w:rPr>
              <w:t>نها تنص</w:t>
            </w:r>
            <w:r w:rsidR="003218E5" w:rsidRPr="00FC3EFC">
              <w:rPr>
                <w:spacing w:val="0"/>
                <w:kern w:val="0"/>
                <w:sz w:val="18"/>
                <w:szCs w:val="26"/>
                <w:rtl/>
              </w:rPr>
              <w:t xml:space="preserve"> على تساوي الأجر للرجل والمرأة </w:t>
            </w:r>
            <w:r w:rsidRPr="00FC3EFC">
              <w:rPr>
                <w:spacing w:val="0"/>
                <w:kern w:val="0"/>
                <w:sz w:val="18"/>
                <w:szCs w:val="26"/>
                <w:rtl/>
              </w:rPr>
              <w:t>لدى تساوي العمل في القطاع الخاص في جيرسي، وغرنسي، وجزيرة مان، وبرمودا، وهونغ كونغ وجزر سليمان.</w:t>
            </w:r>
          </w:p>
        </w:tc>
        <w:tc>
          <w:tcPr>
            <w:tcW w:w="2183" w:type="dxa"/>
          </w:tcPr>
          <w:p w:rsidR="008E2263" w:rsidRPr="00FC3EFC" w:rsidRDefault="008E2263" w:rsidP="007F1CC2">
            <w:pPr>
              <w:tabs>
                <w:tab w:val="left" w:pos="-24"/>
              </w:tabs>
              <w:spacing w:before="20" w:after="20" w:line="270" w:lineRule="exact"/>
              <w:rPr>
                <w:b/>
                <w:bCs/>
                <w:spacing w:val="0"/>
                <w:kern w:val="0"/>
                <w:sz w:val="18"/>
                <w:szCs w:val="26"/>
                <w:rtl/>
              </w:rPr>
            </w:pPr>
            <w:r w:rsidRPr="00FC3EFC">
              <w:rPr>
                <w:b/>
                <w:bCs/>
                <w:spacing w:val="0"/>
                <w:kern w:val="0"/>
                <w:sz w:val="18"/>
                <w:szCs w:val="26"/>
                <w:rtl/>
                <w:lang w:bidi="ar-EG"/>
              </w:rPr>
              <w:t>باق</w:t>
            </w:r>
            <w:r w:rsidR="003218E5" w:rsidRPr="00FC3EFC">
              <w:rPr>
                <w:rFonts w:hint="cs"/>
                <w:b/>
                <w:bCs/>
                <w:spacing w:val="0"/>
                <w:kern w:val="0"/>
                <w:sz w:val="18"/>
                <w:szCs w:val="26"/>
                <w:rtl/>
                <w:lang w:bidi="ar-EG"/>
              </w:rPr>
              <w:t>ٍ</w:t>
            </w:r>
            <w:r w:rsidRPr="00FC3EFC">
              <w:rPr>
                <w:b/>
                <w:bCs/>
                <w:spacing w:val="0"/>
                <w:kern w:val="0"/>
                <w:sz w:val="18"/>
                <w:szCs w:val="26"/>
                <w:rtl/>
                <w:lang w:bidi="ar-EG"/>
              </w:rPr>
              <w:t xml:space="preserve"> (ولكن لاغ بالنسبة ل</w:t>
            </w:r>
            <w:r w:rsidRPr="00FC3EFC">
              <w:rPr>
                <w:b/>
                <w:bCs/>
                <w:spacing w:val="0"/>
                <w:kern w:val="0"/>
                <w:sz w:val="18"/>
                <w:szCs w:val="26"/>
                <w:rtl/>
              </w:rPr>
              <w:t>هونغ كونغ وجزر سليمان</w:t>
            </w:r>
            <w:r w:rsidRPr="00FC3EFC">
              <w:rPr>
                <w:b/>
                <w:bCs/>
                <w:spacing w:val="0"/>
                <w:kern w:val="0"/>
                <w:sz w:val="18"/>
                <w:szCs w:val="26"/>
                <w:rtl/>
                <w:lang w:bidi="ar-EG"/>
              </w:rPr>
              <w:t>)</w:t>
            </w:r>
            <w:r w:rsidRPr="00FC3EFC">
              <w:rPr>
                <w:b/>
                <w:bCs/>
                <w:spacing w:val="0"/>
                <w:kern w:val="0"/>
                <w:sz w:val="18"/>
                <w:szCs w:val="26"/>
                <w:rtl/>
              </w:rPr>
              <w:t>.</w:t>
            </w:r>
          </w:p>
        </w:tc>
        <w:tc>
          <w:tcPr>
            <w:tcW w:w="3864" w:type="dxa"/>
          </w:tcPr>
          <w:p w:rsidR="008E2263" w:rsidRPr="00FC3EFC" w:rsidRDefault="008E2263" w:rsidP="007F1CC2">
            <w:pPr>
              <w:tabs>
                <w:tab w:val="left" w:pos="-24"/>
              </w:tabs>
              <w:spacing w:before="20" w:after="20" w:line="270" w:lineRule="exact"/>
              <w:rPr>
                <w:spacing w:val="0"/>
                <w:kern w:val="0"/>
                <w:sz w:val="18"/>
                <w:szCs w:val="26"/>
                <w:rtl/>
                <w:lang w:bidi="ar-EG"/>
              </w:rPr>
            </w:pPr>
            <w:r w:rsidRPr="00FC3EFC">
              <w:rPr>
                <w:spacing w:val="0"/>
                <w:kern w:val="0"/>
                <w:sz w:val="18"/>
                <w:szCs w:val="26"/>
                <w:rtl/>
              </w:rPr>
              <w:t>هونغ كونغ وجزر سليمان</w:t>
            </w:r>
            <w:r w:rsidRPr="00FC3EFC">
              <w:rPr>
                <w:spacing w:val="0"/>
                <w:kern w:val="0"/>
                <w:sz w:val="18"/>
                <w:szCs w:val="26"/>
                <w:rtl/>
                <w:lang w:bidi="ar-EG"/>
              </w:rPr>
              <w:t xml:space="preserve"> هي الآن دول مستقلة.</w:t>
            </w:r>
          </w:p>
        </w:tc>
      </w:tr>
      <w:tr w:rsidR="008E2263" w:rsidRPr="00A808B6" w:rsidTr="00BC416D">
        <w:tc>
          <w:tcPr>
            <w:tcW w:w="4626" w:type="dxa"/>
          </w:tcPr>
          <w:p w:rsidR="00436FAA" w:rsidRDefault="008E2263" w:rsidP="007F1CC2">
            <w:pPr>
              <w:tabs>
                <w:tab w:val="left" w:pos="-24"/>
              </w:tabs>
              <w:spacing w:before="20" w:after="20" w:line="270" w:lineRule="exact"/>
              <w:rPr>
                <w:rFonts w:hint="cs"/>
                <w:spacing w:val="0"/>
                <w:kern w:val="0"/>
                <w:sz w:val="18"/>
                <w:szCs w:val="26"/>
                <w:rtl/>
              </w:rPr>
            </w:pPr>
            <w:r w:rsidRPr="00FC3EFC">
              <w:rPr>
                <w:b/>
                <w:bCs/>
                <w:spacing w:val="0"/>
                <w:kern w:val="0"/>
                <w:sz w:val="18"/>
                <w:szCs w:val="26"/>
                <w:rtl/>
              </w:rPr>
              <w:t>الفقرة الفرعية 1(ب) من المادة 8</w:t>
            </w:r>
            <w:r w:rsidR="003218E5" w:rsidRPr="00FC3EFC">
              <w:rPr>
                <w:spacing w:val="0"/>
                <w:kern w:val="0"/>
                <w:sz w:val="18"/>
                <w:szCs w:val="26"/>
                <w:rtl/>
                <w:lang w:bidi="ar-EG"/>
              </w:rPr>
              <w:t xml:space="preserve">- </w:t>
            </w:r>
            <w:r w:rsidRPr="00FC3EFC">
              <w:rPr>
                <w:spacing w:val="0"/>
                <w:kern w:val="0"/>
                <w:sz w:val="18"/>
                <w:szCs w:val="26"/>
                <w:rtl/>
                <w:lang w:bidi="ar-EG"/>
              </w:rPr>
              <w:t>"</w:t>
            </w:r>
            <w:r w:rsidRPr="00FC3EFC">
              <w:rPr>
                <w:spacing w:val="0"/>
                <w:kern w:val="0"/>
                <w:sz w:val="18"/>
                <w:szCs w:val="26"/>
                <w:rtl/>
              </w:rPr>
              <w:t xml:space="preserve">تتعهد الدول الأطراف في هذا العهد بكفالة ما يلي: </w:t>
            </w:r>
            <w:r w:rsidR="003218E5" w:rsidRPr="00FC3EFC">
              <w:rPr>
                <w:spacing w:val="0"/>
                <w:kern w:val="0"/>
                <w:sz w:val="18"/>
                <w:szCs w:val="26"/>
                <w:rtl/>
                <w:lang w:bidi="ar-EG"/>
              </w:rPr>
              <w:t>[...</w:t>
            </w:r>
            <w:r w:rsidRPr="00FC3EFC">
              <w:rPr>
                <w:spacing w:val="0"/>
                <w:kern w:val="0"/>
                <w:sz w:val="18"/>
                <w:szCs w:val="26"/>
                <w:rtl/>
                <w:lang w:bidi="ar-EG"/>
              </w:rPr>
              <w:t>]</w:t>
            </w:r>
          </w:p>
          <w:p w:rsidR="008E2263" w:rsidRPr="00FC3EFC" w:rsidRDefault="00436FAA" w:rsidP="007F1CC2">
            <w:pPr>
              <w:tabs>
                <w:tab w:val="left" w:pos="-24"/>
              </w:tabs>
              <w:spacing w:before="20" w:after="20" w:line="270" w:lineRule="exact"/>
              <w:rPr>
                <w:rFonts w:hint="cs"/>
                <w:spacing w:val="0"/>
                <w:kern w:val="0"/>
                <w:sz w:val="18"/>
                <w:szCs w:val="26"/>
                <w:rtl/>
                <w:lang w:bidi="ar-EG"/>
              </w:rPr>
            </w:pPr>
            <w:r>
              <w:rPr>
                <w:rFonts w:hint="cs"/>
                <w:spacing w:val="0"/>
                <w:kern w:val="0"/>
                <w:sz w:val="18"/>
                <w:szCs w:val="26"/>
                <w:rtl/>
              </w:rPr>
              <w:t xml:space="preserve">   </w:t>
            </w:r>
            <w:r w:rsidR="008E2263" w:rsidRPr="00FC3EFC">
              <w:rPr>
                <w:spacing w:val="0"/>
                <w:kern w:val="0"/>
                <w:sz w:val="18"/>
                <w:szCs w:val="26"/>
                <w:rtl/>
              </w:rPr>
              <w:t xml:space="preserve">(ب) </w:t>
            </w:r>
            <w:r>
              <w:rPr>
                <w:rFonts w:hint="cs"/>
                <w:spacing w:val="0"/>
                <w:kern w:val="0"/>
                <w:sz w:val="18"/>
                <w:szCs w:val="26"/>
                <w:rtl/>
              </w:rPr>
              <w:t xml:space="preserve">  </w:t>
            </w:r>
            <w:r w:rsidR="008E2263" w:rsidRPr="00FC3EFC">
              <w:rPr>
                <w:spacing w:val="0"/>
                <w:kern w:val="0"/>
                <w:sz w:val="18"/>
                <w:szCs w:val="26"/>
                <w:rtl/>
              </w:rPr>
              <w:t xml:space="preserve">حق النقابات في إنشاء اتحادات أو اتحادات </w:t>
            </w:r>
            <w:r w:rsidR="003218E5" w:rsidRPr="00FC3EFC">
              <w:rPr>
                <w:rFonts w:hint="cs"/>
                <w:spacing w:val="0"/>
                <w:kern w:val="0"/>
                <w:sz w:val="18"/>
                <w:szCs w:val="26"/>
                <w:rtl/>
              </w:rPr>
              <w:t xml:space="preserve">حلافية </w:t>
            </w:r>
            <w:r w:rsidR="008E2263" w:rsidRPr="00FC3EFC">
              <w:rPr>
                <w:spacing w:val="0"/>
                <w:kern w:val="0"/>
                <w:sz w:val="18"/>
                <w:szCs w:val="26"/>
                <w:rtl/>
              </w:rPr>
              <w:t xml:space="preserve">قومية، وحق هذه الاتحادات في تكوين منظمات نقابية دولية </w:t>
            </w:r>
            <w:r>
              <w:rPr>
                <w:rFonts w:hint="cs"/>
                <w:spacing w:val="0"/>
                <w:kern w:val="0"/>
                <w:sz w:val="18"/>
                <w:szCs w:val="26"/>
                <w:rtl/>
              </w:rPr>
              <w:br/>
            </w:r>
            <w:r w:rsidR="008E2263" w:rsidRPr="00FC3EFC">
              <w:rPr>
                <w:spacing w:val="0"/>
                <w:kern w:val="0"/>
                <w:sz w:val="18"/>
                <w:szCs w:val="26"/>
                <w:rtl/>
              </w:rPr>
              <w:t>أو الانضمام إليها</w:t>
            </w:r>
            <w:r w:rsidR="008E2263" w:rsidRPr="00FC3EFC">
              <w:rPr>
                <w:spacing w:val="0"/>
                <w:kern w:val="0"/>
                <w:sz w:val="18"/>
                <w:szCs w:val="26"/>
                <w:rtl/>
                <w:lang w:bidi="ar-EG"/>
              </w:rPr>
              <w:t>"</w:t>
            </w:r>
            <w:r w:rsidR="00756B69" w:rsidRPr="00FC3EFC">
              <w:rPr>
                <w:rFonts w:hint="cs"/>
                <w:spacing w:val="0"/>
                <w:kern w:val="0"/>
                <w:sz w:val="18"/>
                <w:szCs w:val="26"/>
                <w:rtl/>
                <w:lang w:bidi="ar-EG"/>
              </w:rPr>
              <w:t>.</w:t>
            </w:r>
          </w:p>
        </w:tc>
        <w:tc>
          <w:tcPr>
            <w:tcW w:w="3395" w:type="dxa"/>
          </w:tcPr>
          <w:p w:rsidR="008E2263" w:rsidRPr="00FC3EFC" w:rsidRDefault="008E2263" w:rsidP="007F1CC2">
            <w:pPr>
              <w:spacing w:before="20" w:after="20" w:line="270" w:lineRule="exact"/>
              <w:rPr>
                <w:rFonts w:hint="cs"/>
                <w:spacing w:val="0"/>
                <w:kern w:val="0"/>
                <w:sz w:val="18"/>
                <w:szCs w:val="26"/>
                <w:rtl/>
              </w:rPr>
            </w:pPr>
            <w:r w:rsidRPr="00FC3EFC">
              <w:rPr>
                <w:spacing w:val="0"/>
                <w:kern w:val="0"/>
                <w:sz w:val="18"/>
                <w:szCs w:val="26"/>
                <w:rtl/>
              </w:rPr>
              <w:t xml:space="preserve">تحتفظ حكومة المملكة المتحدة بحق عدم تطبيق الفقرة الفرعية 1(ب) من المادة 8 في </w:t>
            </w:r>
            <w:r w:rsidR="001E5883">
              <w:rPr>
                <w:rFonts w:hint="cs"/>
                <w:spacing w:val="0"/>
                <w:kern w:val="0"/>
                <w:sz w:val="18"/>
                <w:szCs w:val="26"/>
                <w:rtl/>
              </w:rPr>
              <w:br/>
            </w:r>
            <w:r w:rsidRPr="00FC3EFC">
              <w:rPr>
                <w:spacing w:val="0"/>
                <w:kern w:val="0"/>
                <w:sz w:val="18"/>
                <w:szCs w:val="26"/>
                <w:rtl/>
              </w:rPr>
              <w:t>هونغ كونغ.</w:t>
            </w:r>
          </w:p>
        </w:tc>
        <w:tc>
          <w:tcPr>
            <w:tcW w:w="2183" w:type="dxa"/>
          </w:tcPr>
          <w:p w:rsidR="008E2263" w:rsidRPr="00FC3EFC" w:rsidRDefault="008E2263" w:rsidP="007F1CC2">
            <w:pPr>
              <w:tabs>
                <w:tab w:val="left" w:pos="-24"/>
              </w:tabs>
              <w:spacing w:before="20" w:after="20" w:line="270" w:lineRule="exact"/>
              <w:rPr>
                <w:rFonts w:hint="cs"/>
                <w:b/>
                <w:bCs/>
                <w:spacing w:val="0"/>
                <w:kern w:val="0"/>
                <w:sz w:val="18"/>
                <w:szCs w:val="26"/>
                <w:rtl/>
                <w:lang w:bidi="ar-EG"/>
              </w:rPr>
            </w:pPr>
            <w:r w:rsidRPr="00FC3EFC">
              <w:rPr>
                <w:b/>
                <w:bCs/>
                <w:spacing w:val="0"/>
                <w:kern w:val="0"/>
                <w:sz w:val="18"/>
                <w:szCs w:val="26"/>
                <w:rtl/>
                <w:lang w:bidi="ar-EG"/>
              </w:rPr>
              <w:t>لاغ</w:t>
            </w:r>
            <w:r w:rsidR="003218E5" w:rsidRPr="00FC3EFC">
              <w:rPr>
                <w:rFonts w:hint="cs"/>
                <w:b/>
                <w:bCs/>
                <w:spacing w:val="0"/>
                <w:kern w:val="0"/>
                <w:sz w:val="18"/>
                <w:szCs w:val="26"/>
                <w:rtl/>
                <w:lang w:bidi="ar-EG"/>
              </w:rPr>
              <w:t>ٍ.</w:t>
            </w:r>
          </w:p>
        </w:tc>
        <w:tc>
          <w:tcPr>
            <w:tcW w:w="3864" w:type="dxa"/>
          </w:tcPr>
          <w:p w:rsidR="008E2263" w:rsidRPr="00FC3EFC" w:rsidRDefault="008E2263" w:rsidP="007F1CC2">
            <w:pPr>
              <w:tabs>
                <w:tab w:val="left" w:pos="-24"/>
              </w:tabs>
              <w:spacing w:before="20" w:after="20" w:line="270" w:lineRule="exact"/>
              <w:rPr>
                <w:spacing w:val="0"/>
                <w:kern w:val="0"/>
                <w:sz w:val="18"/>
                <w:szCs w:val="26"/>
                <w:rtl/>
                <w:lang w:bidi="ar-EG"/>
              </w:rPr>
            </w:pPr>
            <w:r w:rsidRPr="00FC3EFC">
              <w:rPr>
                <w:spacing w:val="0"/>
                <w:kern w:val="0"/>
                <w:sz w:val="18"/>
                <w:szCs w:val="26"/>
                <w:rtl/>
                <w:lang w:bidi="ar-EG"/>
              </w:rPr>
              <w:t>المملكة المتحدة لم تعد مسؤولة عن هونغ كونغ.</w:t>
            </w:r>
          </w:p>
        </w:tc>
      </w:tr>
      <w:tr w:rsidR="008E2263" w:rsidRPr="00A808B6" w:rsidTr="00BC416D">
        <w:tc>
          <w:tcPr>
            <w:tcW w:w="4626" w:type="dxa"/>
          </w:tcPr>
          <w:p w:rsidR="008E2263" w:rsidRPr="00FC3EFC" w:rsidRDefault="008E2263" w:rsidP="007F1CC2">
            <w:pPr>
              <w:tabs>
                <w:tab w:val="left" w:pos="-24"/>
              </w:tabs>
              <w:spacing w:before="20" w:after="20" w:line="270" w:lineRule="exact"/>
              <w:rPr>
                <w:rFonts w:hint="cs"/>
                <w:spacing w:val="0"/>
                <w:kern w:val="0"/>
                <w:sz w:val="18"/>
                <w:szCs w:val="26"/>
                <w:rtl/>
                <w:lang w:bidi="ar-EG"/>
              </w:rPr>
            </w:pPr>
            <w:r w:rsidRPr="00FC3EFC">
              <w:rPr>
                <w:b/>
                <w:bCs/>
                <w:spacing w:val="0"/>
                <w:kern w:val="0"/>
                <w:sz w:val="18"/>
                <w:szCs w:val="26"/>
                <w:rtl/>
                <w:lang w:bidi="ar-EG"/>
              </w:rPr>
              <w:t>المادة 9</w:t>
            </w:r>
            <w:r w:rsidRPr="00FC3EFC">
              <w:rPr>
                <w:spacing w:val="0"/>
                <w:kern w:val="0"/>
                <w:sz w:val="18"/>
                <w:szCs w:val="26"/>
                <w:rtl/>
                <w:lang w:bidi="ar-EG"/>
              </w:rPr>
              <w:t>- "</w:t>
            </w:r>
            <w:r w:rsidRPr="00FC3EFC">
              <w:rPr>
                <w:spacing w:val="0"/>
                <w:kern w:val="0"/>
                <w:sz w:val="18"/>
                <w:szCs w:val="26"/>
                <w:rtl/>
              </w:rPr>
              <w:t>تقر الدول الأطراف في هذا العهد بحق كل شخص في الضمان الاجتماعي، بما في ذلك التأمينات الاجتماعية</w:t>
            </w:r>
            <w:r w:rsidR="00FC3EFC">
              <w:rPr>
                <w:rFonts w:hint="cs"/>
                <w:b/>
                <w:bCs/>
                <w:spacing w:val="0"/>
                <w:kern w:val="0"/>
                <w:sz w:val="18"/>
                <w:szCs w:val="26"/>
                <w:rtl/>
                <w:lang w:bidi="ar-EG"/>
              </w:rPr>
              <w:t>".</w:t>
            </w:r>
          </w:p>
        </w:tc>
        <w:tc>
          <w:tcPr>
            <w:tcW w:w="3395" w:type="dxa"/>
          </w:tcPr>
          <w:p w:rsidR="008E2263" w:rsidRPr="00FC3EFC" w:rsidRDefault="00545FB6" w:rsidP="007F1CC2">
            <w:pPr>
              <w:tabs>
                <w:tab w:val="left" w:pos="-24"/>
              </w:tabs>
              <w:spacing w:before="20" w:after="20" w:line="270" w:lineRule="exact"/>
              <w:rPr>
                <w:spacing w:val="0"/>
                <w:kern w:val="0"/>
                <w:sz w:val="18"/>
                <w:szCs w:val="26"/>
                <w:rtl/>
              </w:rPr>
            </w:pPr>
            <w:r>
              <w:rPr>
                <w:spacing w:val="0"/>
                <w:kern w:val="0"/>
                <w:sz w:val="18"/>
                <w:szCs w:val="26"/>
                <w:rtl/>
              </w:rPr>
              <w:t>لئن كانت حكومة المملكة المتحدة</w:t>
            </w:r>
            <w:r w:rsidR="008E2263" w:rsidRPr="00FC3EFC">
              <w:rPr>
                <w:spacing w:val="0"/>
                <w:kern w:val="0"/>
                <w:sz w:val="18"/>
                <w:szCs w:val="26"/>
                <w:rtl/>
              </w:rPr>
              <w:t xml:space="preserve"> تعترف بحق كل فرد في الضمان الاجتماعي وفقاً للمادة 9، فهي تحتفظ بالحق في أن تؤجل إعمال هذا الحق في جزر كايمان وجزر فوكلاند بسبب النقص في الموارد في هذين الإقليمين. </w:t>
            </w:r>
          </w:p>
        </w:tc>
        <w:tc>
          <w:tcPr>
            <w:tcW w:w="2183" w:type="dxa"/>
          </w:tcPr>
          <w:p w:rsidR="008E2263" w:rsidRPr="00FC3EFC" w:rsidRDefault="003218E5" w:rsidP="007F1CC2">
            <w:pPr>
              <w:tabs>
                <w:tab w:val="left" w:pos="-24"/>
              </w:tabs>
              <w:spacing w:before="20" w:after="20" w:line="270" w:lineRule="exact"/>
              <w:rPr>
                <w:rFonts w:hint="cs"/>
                <w:b/>
                <w:bCs/>
                <w:spacing w:val="0"/>
                <w:kern w:val="0"/>
                <w:sz w:val="18"/>
                <w:szCs w:val="26"/>
                <w:rtl/>
                <w:lang w:bidi="ar-EG"/>
              </w:rPr>
            </w:pPr>
            <w:r w:rsidRPr="00FC3EFC">
              <w:rPr>
                <w:rFonts w:hint="cs"/>
                <w:b/>
                <w:bCs/>
                <w:spacing w:val="0"/>
                <w:kern w:val="0"/>
                <w:sz w:val="18"/>
                <w:szCs w:val="26"/>
                <w:rtl/>
                <w:lang w:bidi="ar-EG"/>
              </w:rPr>
              <w:t>باقٍ.</w:t>
            </w:r>
          </w:p>
        </w:tc>
        <w:tc>
          <w:tcPr>
            <w:tcW w:w="3864" w:type="dxa"/>
          </w:tcPr>
          <w:p w:rsidR="008E2263" w:rsidRPr="00FC3EFC" w:rsidRDefault="008E2263" w:rsidP="007F1CC2">
            <w:pPr>
              <w:tabs>
                <w:tab w:val="left" w:pos="-24"/>
              </w:tabs>
              <w:spacing w:before="20" w:after="20" w:line="270" w:lineRule="exact"/>
              <w:rPr>
                <w:spacing w:val="0"/>
                <w:kern w:val="0"/>
                <w:sz w:val="18"/>
                <w:szCs w:val="26"/>
                <w:rtl/>
                <w:lang w:bidi="ar-EG"/>
              </w:rPr>
            </w:pPr>
          </w:p>
        </w:tc>
      </w:tr>
      <w:tr w:rsidR="008E2263" w:rsidRPr="00A808B6" w:rsidTr="00BC416D">
        <w:tc>
          <w:tcPr>
            <w:tcW w:w="4626" w:type="dxa"/>
          </w:tcPr>
          <w:p w:rsidR="00FC3EFC" w:rsidRPr="00FC3EFC" w:rsidRDefault="008E2263" w:rsidP="007F1CC2">
            <w:pPr>
              <w:tabs>
                <w:tab w:val="left" w:pos="-24"/>
              </w:tabs>
              <w:spacing w:before="20" w:after="20" w:line="270" w:lineRule="exact"/>
              <w:rPr>
                <w:rFonts w:hint="cs"/>
                <w:spacing w:val="0"/>
                <w:kern w:val="0"/>
                <w:sz w:val="18"/>
                <w:szCs w:val="26"/>
                <w:rtl/>
              </w:rPr>
            </w:pPr>
            <w:r w:rsidRPr="00FC3EFC">
              <w:rPr>
                <w:b/>
                <w:bCs/>
                <w:spacing w:val="0"/>
                <w:kern w:val="0"/>
                <w:sz w:val="18"/>
                <w:szCs w:val="26"/>
                <w:rtl/>
                <w:lang w:bidi="ar-EG"/>
              </w:rPr>
              <w:t>الفقرتان 1 و2 من المادة 10</w:t>
            </w:r>
            <w:r w:rsidRPr="00FC3EFC">
              <w:rPr>
                <w:spacing w:val="0"/>
                <w:kern w:val="0"/>
                <w:sz w:val="18"/>
                <w:szCs w:val="26"/>
                <w:rtl/>
                <w:lang w:bidi="ar-EG"/>
              </w:rPr>
              <w:t>-</w:t>
            </w:r>
            <w:r w:rsidR="003218E5" w:rsidRPr="00FC3EFC">
              <w:rPr>
                <w:rFonts w:hint="cs"/>
                <w:spacing w:val="0"/>
                <w:kern w:val="0"/>
                <w:sz w:val="18"/>
                <w:szCs w:val="26"/>
                <w:rtl/>
                <w:lang w:bidi="ar-EG"/>
              </w:rPr>
              <w:t xml:space="preserve"> </w:t>
            </w:r>
            <w:r w:rsidRPr="00FC3EFC">
              <w:rPr>
                <w:spacing w:val="0"/>
                <w:kern w:val="0"/>
                <w:sz w:val="18"/>
                <w:szCs w:val="26"/>
                <w:rtl/>
                <w:lang w:bidi="ar-EG"/>
              </w:rPr>
              <w:t>"</w:t>
            </w:r>
            <w:r w:rsidRPr="00FC3EFC">
              <w:rPr>
                <w:spacing w:val="0"/>
                <w:kern w:val="0"/>
                <w:sz w:val="18"/>
                <w:szCs w:val="26"/>
                <w:rtl/>
              </w:rPr>
              <w:t>تقر الدول الأطراف في هذا العهد بما يلي:</w:t>
            </w:r>
            <w:r w:rsidR="003218E5" w:rsidRPr="00FC3EFC">
              <w:rPr>
                <w:spacing w:val="0"/>
                <w:kern w:val="0"/>
                <w:sz w:val="18"/>
                <w:szCs w:val="26"/>
                <w:rtl/>
              </w:rPr>
              <w:t xml:space="preserve"> </w:t>
            </w:r>
          </w:p>
          <w:p w:rsidR="00756B69" w:rsidRPr="00FC3EFC" w:rsidRDefault="008E2263" w:rsidP="007F1CC2">
            <w:pPr>
              <w:tabs>
                <w:tab w:val="left" w:pos="-24"/>
              </w:tabs>
              <w:spacing w:before="20" w:after="20" w:line="270" w:lineRule="exact"/>
              <w:rPr>
                <w:rFonts w:hint="cs"/>
                <w:spacing w:val="0"/>
                <w:kern w:val="0"/>
                <w:sz w:val="18"/>
                <w:szCs w:val="26"/>
                <w:rtl/>
              </w:rPr>
            </w:pPr>
            <w:r w:rsidRPr="00FC3EFC">
              <w:rPr>
                <w:spacing w:val="0"/>
                <w:kern w:val="0"/>
                <w:sz w:val="18"/>
                <w:szCs w:val="26"/>
                <w:rtl/>
              </w:rPr>
              <w:t>1</w:t>
            </w:r>
            <w:r w:rsidR="003218E5" w:rsidRPr="00FC3EFC">
              <w:rPr>
                <w:rFonts w:hint="cs"/>
                <w:spacing w:val="0"/>
                <w:kern w:val="0"/>
                <w:sz w:val="18"/>
                <w:szCs w:val="26"/>
                <w:rtl/>
              </w:rPr>
              <w:t>-</w:t>
            </w:r>
            <w:r w:rsidRPr="00FC3EFC">
              <w:rPr>
                <w:spacing w:val="0"/>
                <w:kern w:val="0"/>
                <w:sz w:val="18"/>
                <w:szCs w:val="26"/>
                <w:rtl/>
              </w:rPr>
              <w:t xml:space="preserve"> وجوب منح الأسرة، التي تشكل الوحدة الجماعية الطبيعية والأساسية في المجتمع، أكبر قدر ممكن من الحماية والمساعدة، وخصوصا</w:t>
            </w:r>
            <w:r w:rsidR="003218E5" w:rsidRPr="00FC3EFC">
              <w:rPr>
                <w:rFonts w:hint="cs"/>
                <w:spacing w:val="0"/>
                <w:kern w:val="0"/>
                <w:sz w:val="18"/>
                <w:szCs w:val="26"/>
                <w:rtl/>
              </w:rPr>
              <w:t>ً</w:t>
            </w:r>
            <w:r w:rsidRPr="00FC3EFC">
              <w:rPr>
                <w:spacing w:val="0"/>
                <w:kern w:val="0"/>
                <w:sz w:val="18"/>
                <w:szCs w:val="26"/>
                <w:rtl/>
              </w:rPr>
              <w:t xml:space="preserve"> لتكوين هذه الأسرة وطوال نهوضها بمسؤولية تعهد وتربية الأولاد الذين تعيلهم. ويجب أن ينعقد الزواج برضا الطرفين المزمع زواجهما رضاء لا إكراه فيه.</w:t>
            </w:r>
          </w:p>
          <w:p w:rsidR="008E2263" w:rsidRPr="00FC3EFC" w:rsidRDefault="008E2263" w:rsidP="007F1CC2">
            <w:pPr>
              <w:tabs>
                <w:tab w:val="left" w:pos="-24"/>
              </w:tabs>
              <w:spacing w:before="20" w:after="20" w:line="270" w:lineRule="exact"/>
              <w:rPr>
                <w:rFonts w:hint="cs"/>
                <w:spacing w:val="0"/>
                <w:kern w:val="0"/>
                <w:sz w:val="18"/>
                <w:szCs w:val="26"/>
                <w:rtl/>
                <w:lang w:bidi="ar-EG"/>
              </w:rPr>
            </w:pPr>
            <w:r w:rsidRPr="00FC3EFC">
              <w:rPr>
                <w:spacing w:val="0"/>
                <w:kern w:val="0"/>
                <w:sz w:val="18"/>
                <w:szCs w:val="26"/>
                <w:rtl/>
              </w:rPr>
              <w:t>2</w:t>
            </w:r>
            <w:r w:rsidR="00921925">
              <w:rPr>
                <w:rFonts w:hint="cs"/>
                <w:spacing w:val="0"/>
                <w:kern w:val="0"/>
                <w:sz w:val="18"/>
                <w:szCs w:val="26"/>
                <w:rtl/>
              </w:rPr>
              <w:t>-</w:t>
            </w:r>
            <w:r w:rsidRPr="00FC3EFC">
              <w:rPr>
                <w:spacing w:val="0"/>
                <w:kern w:val="0"/>
                <w:sz w:val="18"/>
                <w:szCs w:val="26"/>
                <w:rtl/>
              </w:rPr>
              <w:t xml:space="preserve"> وجوب توفير حماية خاصة للأمهات خلال فترة معقولة قبل الوضع وبعده. وينبغي منح الأمهات العاملات، أثناء الفترة المذكورة، </w:t>
            </w:r>
            <w:r w:rsidR="001E5883">
              <w:rPr>
                <w:rFonts w:hint="cs"/>
                <w:spacing w:val="0"/>
                <w:kern w:val="0"/>
                <w:sz w:val="18"/>
                <w:szCs w:val="26"/>
                <w:rtl/>
              </w:rPr>
              <w:t>إ</w:t>
            </w:r>
            <w:r w:rsidRPr="00FC3EFC">
              <w:rPr>
                <w:spacing w:val="0"/>
                <w:kern w:val="0"/>
                <w:sz w:val="18"/>
                <w:szCs w:val="26"/>
                <w:rtl/>
              </w:rPr>
              <w:t xml:space="preserve">جازة مأجورة أو </w:t>
            </w:r>
            <w:r w:rsidR="00921925">
              <w:rPr>
                <w:rFonts w:hint="cs"/>
                <w:spacing w:val="0"/>
                <w:kern w:val="0"/>
                <w:sz w:val="18"/>
                <w:szCs w:val="26"/>
                <w:rtl/>
              </w:rPr>
              <w:t>إ</w:t>
            </w:r>
            <w:r w:rsidRPr="00FC3EFC">
              <w:rPr>
                <w:spacing w:val="0"/>
                <w:kern w:val="0"/>
                <w:sz w:val="18"/>
                <w:szCs w:val="26"/>
                <w:rtl/>
              </w:rPr>
              <w:t>جاز</w:t>
            </w:r>
            <w:r w:rsidR="00921925">
              <w:rPr>
                <w:rFonts w:hint="cs"/>
                <w:spacing w:val="0"/>
                <w:kern w:val="0"/>
                <w:sz w:val="18"/>
                <w:szCs w:val="26"/>
                <w:rtl/>
              </w:rPr>
              <w:t>ة</w:t>
            </w:r>
            <w:r w:rsidRPr="00FC3EFC">
              <w:rPr>
                <w:spacing w:val="0"/>
                <w:kern w:val="0"/>
                <w:sz w:val="18"/>
                <w:szCs w:val="26"/>
                <w:rtl/>
              </w:rPr>
              <w:t xml:space="preserve"> مصحوبة باستحقاقات ضمان </w:t>
            </w:r>
            <w:r w:rsidR="00921925">
              <w:rPr>
                <w:rFonts w:hint="cs"/>
                <w:spacing w:val="0"/>
                <w:kern w:val="0"/>
                <w:sz w:val="18"/>
                <w:szCs w:val="26"/>
                <w:rtl/>
              </w:rPr>
              <w:br/>
            </w:r>
            <w:r w:rsidRPr="00FC3EFC">
              <w:rPr>
                <w:spacing w:val="0"/>
                <w:kern w:val="0"/>
                <w:sz w:val="18"/>
                <w:szCs w:val="26"/>
                <w:rtl/>
              </w:rPr>
              <w:t>اجتماعي كافية</w:t>
            </w:r>
            <w:r w:rsidR="00740305">
              <w:rPr>
                <w:rFonts w:hint="cs"/>
                <w:spacing w:val="0"/>
                <w:kern w:val="0"/>
                <w:sz w:val="18"/>
                <w:szCs w:val="26"/>
                <w:rtl/>
              </w:rPr>
              <w:t>".</w:t>
            </w:r>
          </w:p>
        </w:tc>
        <w:tc>
          <w:tcPr>
            <w:tcW w:w="3395" w:type="dxa"/>
          </w:tcPr>
          <w:p w:rsidR="008E2263" w:rsidRPr="00FC3EFC" w:rsidRDefault="001E5883" w:rsidP="007F1CC2">
            <w:pPr>
              <w:tabs>
                <w:tab w:val="left" w:pos="-24"/>
              </w:tabs>
              <w:spacing w:before="20" w:after="20" w:line="270" w:lineRule="exact"/>
              <w:rPr>
                <w:spacing w:val="0"/>
                <w:kern w:val="0"/>
                <w:sz w:val="18"/>
                <w:szCs w:val="26"/>
                <w:rtl/>
              </w:rPr>
            </w:pPr>
            <w:r>
              <w:rPr>
                <w:spacing w:val="0"/>
                <w:kern w:val="0"/>
                <w:sz w:val="18"/>
                <w:szCs w:val="26"/>
                <w:rtl/>
              </w:rPr>
              <w:t xml:space="preserve">تحتفظ حكومة المملكة المتحدة </w:t>
            </w:r>
            <w:r w:rsidR="008E2263" w:rsidRPr="00FC3EFC">
              <w:rPr>
                <w:spacing w:val="0"/>
                <w:kern w:val="0"/>
                <w:sz w:val="18"/>
                <w:szCs w:val="26"/>
                <w:rtl/>
              </w:rPr>
              <w:t xml:space="preserve">بحقها في أن تؤجل تطبيق الفقرة 1 من المادة 10 فيما يتعلق بعدد صغير من حالات الزواج العرفي في </w:t>
            </w:r>
            <w:r>
              <w:rPr>
                <w:rFonts w:hint="cs"/>
                <w:spacing w:val="0"/>
                <w:kern w:val="0"/>
                <w:sz w:val="18"/>
                <w:szCs w:val="26"/>
                <w:rtl/>
              </w:rPr>
              <w:br/>
            </w:r>
            <w:r w:rsidR="008E2263" w:rsidRPr="00FC3EFC">
              <w:rPr>
                <w:spacing w:val="0"/>
                <w:kern w:val="0"/>
                <w:sz w:val="18"/>
                <w:szCs w:val="26"/>
                <w:rtl/>
              </w:rPr>
              <w:t>جزر سليمان، وتطبيق الفقرة 2 من المادة 10 من حيث أنها تتعلق بإجازة الوضع المدفوعة الأجر في برمودا وجزر فوكلاند.</w:t>
            </w:r>
          </w:p>
        </w:tc>
        <w:tc>
          <w:tcPr>
            <w:tcW w:w="2183" w:type="dxa"/>
          </w:tcPr>
          <w:p w:rsidR="008E2263" w:rsidRPr="00FC3EFC" w:rsidRDefault="003218E5" w:rsidP="007F1CC2">
            <w:pPr>
              <w:tabs>
                <w:tab w:val="left" w:pos="-24"/>
              </w:tabs>
              <w:spacing w:before="20" w:after="20" w:line="270" w:lineRule="exact"/>
              <w:rPr>
                <w:spacing w:val="0"/>
                <w:kern w:val="0"/>
                <w:sz w:val="18"/>
                <w:szCs w:val="26"/>
                <w:rtl/>
              </w:rPr>
            </w:pPr>
            <w:r w:rsidRPr="00FC3EFC">
              <w:rPr>
                <w:b/>
                <w:bCs/>
                <w:spacing w:val="0"/>
                <w:kern w:val="0"/>
                <w:sz w:val="18"/>
                <w:szCs w:val="26"/>
                <w:rtl/>
                <w:lang w:bidi="ar-EG"/>
              </w:rPr>
              <w:t>با</w:t>
            </w:r>
            <w:r w:rsidR="007F1CC2">
              <w:rPr>
                <w:rFonts w:hint="cs"/>
                <w:b/>
                <w:bCs/>
                <w:spacing w:val="0"/>
                <w:kern w:val="0"/>
                <w:sz w:val="18"/>
                <w:szCs w:val="26"/>
                <w:rtl/>
                <w:lang w:bidi="ar-EG"/>
              </w:rPr>
              <w:t xml:space="preserve">قٍ </w:t>
            </w:r>
            <w:r w:rsidR="008E2263" w:rsidRPr="00FC3EFC">
              <w:rPr>
                <w:b/>
                <w:bCs/>
                <w:spacing w:val="0"/>
                <w:kern w:val="0"/>
                <w:sz w:val="18"/>
                <w:szCs w:val="26"/>
                <w:rtl/>
                <w:lang w:bidi="ar-EG"/>
              </w:rPr>
              <w:t>(ولكن لاغ</w:t>
            </w:r>
            <w:r w:rsidRPr="00FC3EFC">
              <w:rPr>
                <w:rFonts w:hint="cs"/>
                <w:b/>
                <w:bCs/>
                <w:spacing w:val="0"/>
                <w:kern w:val="0"/>
                <w:sz w:val="18"/>
                <w:szCs w:val="26"/>
                <w:rtl/>
                <w:lang w:bidi="ar-EG"/>
              </w:rPr>
              <w:t>ٍ</w:t>
            </w:r>
            <w:r w:rsidR="008E2263" w:rsidRPr="00FC3EFC">
              <w:rPr>
                <w:b/>
                <w:bCs/>
                <w:spacing w:val="0"/>
                <w:kern w:val="0"/>
                <w:sz w:val="18"/>
                <w:szCs w:val="26"/>
                <w:rtl/>
                <w:lang w:bidi="ar-EG"/>
              </w:rPr>
              <w:t xml:space="preserve"> بالنسبة </w:t>
            </w:r>
            <w:r w:rsidR="001E5883">
              <w:rPr>
                <w:rFonts w:hint="cs"/>
                <w:b/>
                <w:bCs/>
                <w:spacing w:val="0"/>
                <w:kern w:val="0"/>
                <w:sz w:val="18"/>
                <w:szCs w:val="26"/>
                <w:rtl/>
                <w:lang w:bidi="ar-EG"/>
              </w:rPr>
              <w:br/>
            </w:r>
            <w:r w:rsidR="008E2263" w:rsidRPr="00FC3EFC">
              <w:rPr>
                <w:b/>
                <w:bCs/>
                <w:spacing w:val="0"/>
                <w:kern w:val="0"/>
                <w:sz w:val="18"/>
                <w:szCs w:val="26"/>
                <w:rtl/>
                <w:lang w:bidi="ar-EG"/>
              </w:rPr>
              <w:t>ل</w:t>
            </w:r>
            <w:r w:rsidR="008E2263" w:rsidRPr="00FC3EFC">
              <w:rPr>
                <w:b/>
                <w:bCs/>
                <w:spacing w:val="0"/>
                <w:kern w:val="0"/>
                <w:sz w:val="18"/>
                <w:szCs w:val="26"/>
                <w:rtl/>
              </w:rPr>
              <w:t>جزر سليمان</w:t>
            </w:r>
            <w:r w:rsidR="008E2263" w:rsidRPr="00FC3EFC">
              <w:rPr>
                <w:b/>
                <w:bCs/>
                <w:spacing w:val="0"/>
                <w:kern w:val="0"/>
                <w:sz w:val="18"/>
                <w:szCs w:val="26"/>
                <w:rtl/>
                <w:lang w:bidi="ar-EG"/>
              </w:rPr>
              <w:t>)</w:t>
            </w:r>
            <w:r w:rsidR="008E2263" w:rsidRPr="00FC3EFC">
              <w:rPr>
                <w:b/>
                <w:bCs/>
                <w:spacing w:val="0"/>
                <w:kern w:val="0"/>
                <w:sz w:val="18"/>
                <w:szCs w:val="26"/>
                <w:rtl/>
              </w:rPr>
              <w:t>.</w:t>
            </w:r>
          </w:p>
        </w:tc>
        <w:tc>
          <w:tcPr>
            <w:tcW w:w="3864" w:type="dxa"/>
          </w:tcPr>
          <w:p w:rsidR="008E2263" w:rsidRPr="00FC3EFC" w:rsidRDefault="008E2263" w:rsidP="007F1CC2">
            <w:pPr>
              <w:tabs>
                <w:tab w:val="left" w:pos="-24"/>
              </w:tabs>
              <w:spacing w:before="20" w:after="20" w:line="270" w:lineRule="exact"/>
              <w:rPr>
                <w:spacing w:val="0"/>
                <w:kern w:val="0"/>
                <w:sz w:val="18"/>
                <w:szCs w:val="26"/>
                <w:rtl/>
                <w:lang w:bidi="ar-EG"/>
              </w:rPr>
            </w:pPr>
            <w:r w:rsidRPr="00FC3EFC">
              <w:rPr>
                <w:spacing w:val="0"/>
                <w:kern w:val="0"/>
                <w:sz w:val="18"/>
                <w:szCs w:val="26"/>
                <w:rtl/>
              </w:rPr>
              <w:t>جزر سليمان</w:t>
            </w:r>
            <w:r w:rsidRPr="00FC3EFC">
              <w:rPr>
                <w:spacing w:val="0"/>
                <w:kern w:val="0"/>
                <w:sz w:val="18"/>
                <w:szCs w:val="26"/>
                <w:rtl/>
                <w:lang w:bidi="ar-EG"/>
              </w:rPr>
              <w:t xml:space="preserve"> دولة مستقلة.</w:t>
            </w:r>
          </w:p>
        </w:tc>
      </w:tr>
      <w:tr w:rsidR="008E2263" w:rsidRPr="00A808B6" w:rsidTr="00BC416D">
        <w:tc>
          <w:tcPr>
            <w:tcW w:w="4626" w:type="dxa"/>
          </w:tcPr>
          <w:p w:rsidR="009C1808" w:rsidRDefault="008E2263" w:rsidP="00EC7A09">
            <w:pPr>
              <w:tabs>
                <w:tab w:val="left" w:pos="-24"/>
              </w:tabs>
              <w:spacing w:before="40" w:after="40" w:line="280" w:lineRule="exact"/>
              <w:rPr>
                <w:rFonts w:hint="cs"/>
                <w:b/>
                <w:bCs/>
                <w:spacing w:val="0"/>
                <w:kern w:val="0"/>
                <w:sz w:val="18"/>
                <w:szCs w:val="26"/>
                <w:rtl/>
                <w:lang w:bidi="ar-EG"/>
              </w:rPr>
            </w:pPr>
            <w:r w:rsidRPr="00FC3EFC">
              <w:rPr>
                <w:b/>
                <w:bCs/>
                <w:spacing w:val="0"/>
                <w:kern w:val="0"/>
                <w:sz w:val="18"/>
                <w:szCs w:val="26"/>
                <w:rtl/>
              </w:rPr>
              <w:t>الفقرة الفرعية (أ) من الفقرة 2 من المادة 13</w:t>
            </w:r>
            <w:r w:rsidR="00EC7A09" w:rsidRPr="001140D0">
              <w:rPr>
                <w:rFonts w:hint="cs"/>
                <w:spacing w:val="0"/>
                <w:kern w:val="0"/>
                <w:sz w:val="18"/>
                <w:szCs w:val="26"/>
                <w:rtl/>
                <w:lang w:bidi="ar-EG"/>
              </w:rPr>
              <w:t>-</w:t>
            </w:r>
            <w:r w:rsidRPr="001140D0">
              <w:rPr>
                <w:spacing w:val="0"/>
                <w:kern w:val="0"/>
                <w:sz w:val="18"/>
                <w:szCs w:val="26"/>
                <w:rtl/>
                <w:lang w:bidi="ar-EG"/>
              </w:rPr>
              <w:t xml:space="preserve"> </w:t>
            </w:r>
            <w:r w:rsidRPr="00FC3EFC">
              <w:rPr>
                <w:b/>
                <w:bCs/>
                <w:spacing w:val="0"/>
                <w:kern w:val="0"/>
                <w:sz w:val="18"/>
                <w:szCs w:val="26"/>
                <w:rtl/>
                <w:lang w:bidi="ar-EG"/>
              </w:rPr>
              <w:t>"</w:t>
            </w:r>
            <w:r w:rsidRPr="00FC3EFC">
              <w:rPr>
                <w:spacing w:val="0"/>
                <w:kern w:val="0"/>
                <w:sz w:val="18"/>
                <w:szCs w:val="26"/>
                <w:rtl/>
              </w:rPr>
              <w:t>تقر الدول الأطراف في هذا العهد بأن ضمان الممارسة التامة لهذا الحق يتطلب:</w:t>
            </w:r>
            <w:r w:rsidR="00921925" w:rsidRPr="00FC3EFC">
              <w:rPr>
                <w:spacing w:val="0"/>
                <w:kern w:val="0"/>
                <w:sz w:val="18"/>
                <w:szCs w:val="26"/>
                <w:rtl/>
              </w:rPr>
              <w:t xml:space="preserve"> </w:t>
            </w:r>
            <w:r w:rsidRPr="00FC3EFC">
              <w:rPr>
                <w:spacing w:val="0"/>
                <w:kern w:val="0"/>
                <w:sz w:val="18"/>
                <w:szCs w:val="26"/>
                <w:rtl/>
              </w:rPr>
              <w:t>(أ) جعل التعليم الابتدائي إلزاميا</w:t>
            </w:r>
            <w:r w:rsidR="00921925">
              <w:rPr>
                <w:rFonts w:hint="cs"/>
                <w:spacing w:val="0"/>
                <w:kern w:val="0"/>
                <w:sz w:val="18"/>
                <w:szCs w:val="26"/>
                <w:rtl/>
              </w:rPr>
              <w:t>ً</w:t>
            </w:r>
            <w:r w:rsidRPr="00FC3EFC">
              <w:rPr>
                <w:spacing w:val="0"/>
                <w:kern w:val="0"/>
                <w:sz w:val="18"/>
                <w:szCs w:val="26"/>
                <w:rtl/>
              </w:rPr>
              <w:t xml:space="preserve"> وإتاحته مجانا</w:t>
            </w:r>
            <w:r w:rsidR="007F1CC2">
              <w:rPr>
                <w:rFonts w:hint="cs"/>
                <w:spacing w:val="0"/>
                <w:kern w:val="0"/>
                <w:sz w:val="18"/>
                <w:szCs w:val="26"/>
                <w:rtl/>
              </w:rPr>
              <w:t>ً</w:t>
            </w:r>
            <w:r w:rsidRPr="00FC3EFC">
              <w:rPr>
                <w:spacing w:val="0"/>
                <w:kern w:val="0"/>
                <w:sz w:val="18"/>
                <w:szCs w:val="26"/>
                <w:rtl/>
              </w:rPr>
              <w:t xml:space="preserve"> للجميع</w:t>
            </w:r>
            <w:r w:rsidRPr="00FC3EFC">
              <w:rPr>
                <w:b/>
                <w:bCs/>
                <w:spacing w:val="0"/>
                <w:kern w:val="0"/>
                <w:sz w:val="18"/>
                <w:szCs w:val="26"/>
                <w:rtl/>
                <w:lang w:bidi="ar-EG"/>
              </w:rPr>
              <w:t>.</w:t>
            </w:r>
          </w:p>
          <w:p w:rsidR="008E2263" w:rsidRPr="00FC3EFC" w:rsidRDefault="008E2263" w:rsidP="00634901">
            <w:pPr>
              <w:tabs>
                <w:tab w:val="left" w:pos="-24"/>
              </w:tabs>
              <w:spacing w:before="40" w:after="40" w:line="280" w:lineRule="exact"/>
              <w:rPr>
                <w:rFonts w:hint="cs"/>
                <w:b/>
                <w:bCs/>
                <w:spacing w:val="0"/>
                <w:kern w:val="0"/>
                <w:sz w:val="18"/>
                <w:szCs w:val="26"/>
                <w:rtl/>
                <w:lang w:bidi="ar-EG"/>
              </w:rPr>
            </w:pPr>
            <w:r w:rsidRPr="00FC3EFC">
              <w:rPr>
                <w:b/>
                <w:bCs/>
                <w:spacing w:val="0"/>
                <w:kern w:val="0"/>
                <w:sz w:val="18"/>
                <w:szCs w:val="26"/>
                <w:rtl/>
                <w:lang w:bidi="ar-EG"/>
              </w:rPr>
              <w:t>المادة 14</w:t>
            </w:r>
            <w:r w:rsidR="00740305" w:rsidRPr="001140D0">
              <w:rPr>
                <w:rFonts w:hint="cs"/>
                <w:spacing w:val="0"/>
                <w:kern w:val="0"/>
                <w:sz w:val="18"/>
                <w:szCs w:val="26"/>
                <w:rtl/>
                <w:lang w:bidi="ar-EG"/>
              </w:rPr>
              <w:t>-</w:t>
            </w:r>
            <w:r w:rsidRPr="001140D0">
              <w:rPr>
                <w:spacing w:val="0"/>
                <w:kern w:val="0"/>
                <w:sz w:val="18"/>
                <w:szCs w:val="26"/>
                <w:rtl/>
                <w:lang w:bidi="ar-EG"/>
              </w:rPr>
              <w:t xml:space="preserve"> </w:t>
            </w:r>
            <w:r w:rsidRPr="00FC3EFC">
              <w:rPr>
                <w:b/>
                <w:bCs/>
                <w:spacing w:val="0"/>
                <w:kern w:val="0"/>
                <w:sz w:val="18"/>
                <w:szCs w:val="26"/>
                <w:rtl/>
                <w:lang w:bidi="ar-EG"/>
              </w:rPr>
              <w:t>"</w:t>
            </w:r>
            <w:r w:rsidRPr="00FC3EFC">
              <w:rPr>
                <w:spacing w:val="0"/>
                <w:kern w:val="0"/>
                <w:sz w:val="18"/>
                <w:szCs w:val="26"/>
                <w:rtl/>
              </w:rPr>
              <w:t>تتعهد كل دولة طرف في هذا العهد، لم تكن بعد وهى تصبح طرفا</w:t>
            </w:r>
            <w:r w:rsidR="009C1808">
              <w:rPr>
                <w:rFonts w:hint="cs"/>
                <w:spacing w:val="0"/>
                <w:kern w:val="0"/>
                <w:sz w:val="18"/>
                <w:szCs w:val="26"/>
                <w:rtl/>
              </w:rPr>
              <w:t>ً</w:t>
            </w:r>
            <w:r w:rsidRPr="00FC3EFC">
              <w:rPr>
                <w:spacing w:val="0"/>
                <w:kern w:val="0"/>
                <w:sz w:val="18"/>
                <w:szCs w:val="26"/>
                <w:rtl/>
              </w:rPr>
              <w:t xml:space="preserve"> فيه قد تمكنت من كفالة إلزامية ومجانية التعليم الابتدائي في بلدها ذاته أو في أقاليم أخرى تحت ولايتها، بالقيام، في غضون سنتين، بوضع واعتماد خطة عمل مفصلة للتنفيذ الفعلي والتدريجي لمبدأ إلزامية التعليم ومجانيته للجميع، خلال عدد معقول من السنين يحدد في الخطة</w:t>
            </w:r>
            <w:r w:rsidR="00740305">
              <w:rPr>
                <w:rFonts w:hint="cs"/>
                <w:spacing w:val="0"/>
                <w:kern w:val="0"/>
                <w:sz w:val="18"/>
                <w:szCs w:val="26"/>
                <w:rtl/>
              </w:rPr>
              <w:t>".</w:t>
            </w:r>
          </w:p>
        </w:tc>
        <w:tc>
          <w:tcPr>
            <w:tcW w:w="3395" w:type="dxa"/>
          </w:tcPr>
          <w:p w:rsidR="008E2263" w:rsidRPr="00FC3EFC" w:rsidRDefault="008E2263" w:rsidP="00462E82">
            <w:pPr>
              <w:spacing w:before="40" w:after="40" w:line="280" w:lineRule="exact"/>
              <w:rPr>
                <w:rFonts w:hint="cs"/>
                <w:spacing w:val="0"/>
                <w:kern w:val="0"/>
                <w:sz w:val="18"/>
                <w:szCs w:val="26"/>
                <w:rtl/>
              </w:rPr>
            </w:pPr>
            <w:r w:rsidRPr="00FC3EFC">
              <w:rPr>
                <w:spacing w:val="0"/>
                <w:kern w:val="0"/>
                <w:sz w:val="18"/>
                <w:szCs w:val="26"/>
                <w:rtl/>
              </w:rPr>
              <w:t xml:space="preserve">تحتفظ حكومة المملكة المتحدة بحقها في تأجيل تطبيق الفقرة الفرعية (أ) من الفقرة 2 من </w:t>
            </w:r>
            <w:r w:rsidR="00740305">
              <w:rPr>
                <w:rFonts w:hint="cs"/>
                <w:spacing w:val="0"/>
                <w:kern w:val="0"/>
                <w:sz w:val="18"/>
                <w:szCs w:val="26"/>
                <w:rtl/>
              </w:rPr>
              <w:br/>
            </w:r>
            <w:r w:rsidRPr="00FC3EFC">
              <w:rPr>
                <w:spacing w:val="0"/>
                <w:kern w:val="0"/>
                <w:sz w:val="18"/>
                <w:szCs w:val="26"/>
                <w:rtl/>
              </w:rPr>
              <w:t xml:space="preserve">المادة 13، والمادة 14 من حيث </w:t>
            </w:r>
            <w:r w:rsidR="00462E82">
              <w:rPr>
                <w:rFonts w:hint="cs"/>
                <w:spacing w:val="0"/>
                <w:kern w:val="0"/>
                <w:sz w:val="18"/>
                <w:szCs w:val="26"/>
                <w:rtl/>
              </w:rPr>
              <w:t>إ</w:t>
            </w:r>
            <w:r w:rsidRPr="00FC3EFC">
              <w:rPr>
                <w:spacing w:val="0"/>
                <w:kern w:val="0"/>
                <w:sz w:val="18"/>
                <w:szCs w:val="26"/>
                <w:rtl/>
              </w:rPr>
              <w:t xml:space="preserve">نهما تقتضيان جعل التعليم الابتدائي إلزامياً في جزر جلبرت </w:t>
            </w:r>
            <w:r w:rsidR="00462E82">
              <w:rPr>
                <w:rFonts w:hint="cs"/>
                <w:spacing w:val="0"/>
                <w:kern w:val="0"/>
                <w:sz w:val="18"/>
                <w:szCs w:val="26"/>
                <w:rtl/>
              </w:rPr>
              <w:br/>
            </w:r>
            <w:r w:rsidRPr="00FC3EFC">
              <w:rPr>
                <w:spacing w:val="0"/>
                <w:kern w:val="0"/>
                <w:sz w:val="18"/>
                <w:szCs w:val="26"/>
                <w:rtl/>
              </w:rPr>
              <w:t>وجزر سليمان وفي توفالو.</w:t>
            </w:r>
          </w:p>
        </w:tc>
        <w:tc>
          <w:tcPr>
            <w:tcW w:w="2183" w:type="dxa"/>
          </w:tcPr>
          <w:p w:rsidR="008E2263" w:rsidRPr="00FC3EFC" w:rsidRDefault="00462E82" w:rsidP="001E5883">
            <w:pPr>
              <w:tabs>
                <w:tab w:val="left" w:pos="-24"/>
              </w:tabs>
              <w:spacing w:before="40" w:after="40" w:line="280" w:lineRule="exact"/>
              <w:rPr>
                <w:rFonts w:hint="cs"/>
                <w:b/>
                <w:bCs/>
                <w:spacing w:val="0"/>
                <w:kern w:val="0"/>
                <w:sz w:val="18"/>
                <w:szCs w:val="26"/>
                <w:rtl/>
                <w:lang w:bidi="ar-EG"/>
              </w:rPr>
            </w:pPr>
            <w:r>
              <w:rPr>
                <w:b/>
                <w:bCs/>
                <w:spacing w:val="0"/>
                <w:kern w:val="0"/>
                <w:sz w:val="18"/>
                <w:szCs w:val="26"/>
                <w:rtl/>
                <w:lang w:bidi="ar-EG"/>
              </w:rPr>
              <w:t>لا</w:t>
            </w:r>
            <w:r>
              <w:rPr>
                <w:rFonts w:hint="cs"/>
                <w:b/>
                <w:bCs/>
                <w:spacing w:val="0"/>
                <w:kern w:val="0"/>
                <w:sz w:val="18"/>
                <w:szCs w:val="26"/>
                <w:rtl/>
                <w:lang w:bidi="ar-EG"/>
              </w:rPr>
              <w:t>غٍ.</w:t>
            </w:r>
          </w:p>
        </w:tc>
        <w:tc>
          <w:tcPr>
            <w:tcW w:w="3864" w:type="dxa"/>
          </w:tcPr>
          <w:p w:rsidR="008E2263" w:rsidRPr="00FC3EFC" w:rsidRDefault="008E2263" w:rsidP="00462E82">
            <w:pPr>
              <w:spacing w:before="40" w:after="40" w:line="280" w:lineRule="exact"/>
              <w:rPr>
                <w:rFonts w:hint="cs"/>
                <w:spacing w:val="0"/>
                <w:kern w:val="0"/>
                <w:sz w:val="18"/>
                <w:szCs w:val="26"/>
                <w:rtl/>
              </w:rPr>
            </w:pPr>
            <w:r w:rsidRPr="00FC3EFC">
              <w:rPr>
                <w:spacing w:val="0"/>
                <w:kern w:val="0"/>
                <w:sz w:val="18"/>
                <w:szCs w:val="26"/>
                <w:rtl/>
              </w:rPr>
              <w:t>جزر جلبرت وجزر سليمان وتوفالو</w:t>
            </w:r>
            <w:r w:rsidRPr="00FC3EFC">
              <w:rPr>
                <w:spacing w:val="0"/>
                <w:kern w:val="0"/>
                <w:sz w:val="18"/>
                <w:szCs w:val="26"/>
                <w:rtl/>
                <w:lang w:bidi="ar-EG"/>
              </w:rPr>
              <w:t xml:space="preserve"> أصبحت الآن دولا مستقلة</w:t>
            </w:r>
            <w:r w:rsidRPr="00FC3EFC">
              <w:rPr>
                <w:spacing w:val="0"/>
                <w:kern w:val="0"/>
                <w:sz w:val="18"/>
                <w:szCs w:val="26"/>
                <w:rtl/>
              </w:rPr>
              <w:t>.</w:t>
            </w:r>
          </w:p>
        </w:tc>
      </w:tr>
      <w:tr w:rsidR="008E2263" w:rsidRPr="00A808B6" w:rsidTr="00BC416D">
        <w:tc>
          <w:tcPr>
            <w:tcW w:w="4626" w:type="dxa"/>
          </w:tcPr>
          <w:p w:rsidR="008E2263" w:rsidRPr="00FC3EFC" w:rsidRDefault="008E2263" w:rsidP="00634901">
            <w:pPr>
              <w:tabs>
                <w:tab w:val="left" w:pos="-24"/>
              </w:tabs>
              <w:spacing w:before="40" w:after="40" w:line="280" w:lineRule="exact"/>
              <w:rPr>
                <w:b/>
                <w:bCs/>
                <w:spacing w:val="0"/>
                <w:kern w:val="0"/>
                <w:sz w:val="18"/>
                <w:szCs w:val="26"/>
                <w:rtl/>
                <w:lang w:bidi="ar-EG"/>
              </w:rPr>
            </w:pPr>
            <w:r w:rsidRPr="00FC3EFC">
              <w:rPr>
                <w:b/>
                <w:bCs/>
                <w:spacing w:val="0"/>
                <w:kern w:val="0"/>
                <w:sz w:val="18"/>
                <w:szCs w:val="26"/>
                <w:rtl/>
                <w:lang w:bidi="ar-EG"/>
              </w:rPr>
              <w:t>جميع المواد</w:t>
            </w:r>
          </w:p>
        </w:tc>
        <w:tc>
          <w:tcPr>
            <w:tcW w:w="3395" w:type="dxa"/>
          </w:tcPr>
          <w:p w:rsidR="008E2263" w:rsidRPr="00FC3EFC" w:rsidRDefault="008E2263" w:rsidP="00462E82">
            <w:pPr>
              <w:spacing w:before="40" w:after="40" w:line="280" w:lineRule="exact"/>
              <w:rPr>
                <w:rFonts w:hint="cs"/>
                <w:spacing w:val="0"/>
                <w:kern w:val="0"/>
                <w:sz w:val="18"/>
                <w:szCs w:val="26"/>
                <w:rtl/>
              </w:rPr>
            </w:pPr>
            <w:r w:rsidRPr="00FC3EFC">
              <w:rPr>
                <w:spacing w:val="0"/>
                <w:kern w:val="0"/>
                <w:sz w:val="18"/>
                <w:szCs w:val="26"/>
                <w:rtl/>
              </w:rPr>
              <w:t>تعلن حكومة المملكة المتحدة أن أحكام العهد لا تنطبق على روديسيا الجنوبية ما لم وإلى أن ت</w:t>
            </w:r>
            <w:r w:rsidR="00DE6DBA">
              <w:rPr>
                <w:spacing w:val="0"/>
                <w:kern w:val="0"/>
                <w:sz w:val="18"/>
                <w:szCs w:val="26"/>
                <w:rtl/>
              </w:rPr>
              <w:t xml:space="preserve">بلغ الأمين العام للأمم المتحدة </w:t>
            </w:r>
            <w:r w:rsidRPr="00FC3EFC">
              <w:rPr>
                <w:spacing w:val="0"/>
                <w:kern w:val="0"/>
                <w:sz w:val="18"/>
                <w:szCs w:val="26"/>
                <w:rtl/>
              </w:rPr>
              <w:t xml:space="preserve">أنها في وضع يسمح لها بضمان تنفيذ الالتزامات المفروضة بموجب العهد فيما يتعلق بذلك الإقليم </w:t>
            </w:r>
            <w:r w:rsidR="00DE6DBA">
              <w:rPr>
                <w:rFonts w:hint="cs"/>
                <w:spacing w:val="0"/>
                <w:kern w:val="0"/>
                <w:sz w:val="18"/>
                <w:szCs w:val="26"/>
                <w:rtl/>
              </w:rPr>
              <w:br/>
            </w:r>
            <w:r w:rsidRPr="00FC3EFC">
              <w:rPr>
                <w:spacing w:val="0"/>
                <w:kern w:val="0"/>
                <w:sz w:val="18"/>
                <w:szCs w:val="26"/>
                <w:rtl/>
              </w:rPr>
              <w:t>تنفيذاً كاملاً.</w:t>
            </w:r>
          </w:p>
        </w:tc>
        <w:tc>
          <w:tcPr>
            <w:tcW w:w="2183" w:type="dxa"/>
          </w:tcPr>
          <w:p w:rsidR="008E2263" w:rsidRPr="00FC3EFC" w:rsidRDefault="008E2263" w:rsidP="001E5883">
            <w:pPr>
              <w:tabs>
                <w:tab w:val="left" w:pos="-24"/>
              </w:tabs>
              <w:spacing w:before="40" w:after="40" w:line="280" w:lineRule="exact"/>
              <w:rPr>
                <w:rFonts w:hint="cs"/>
                <w:b/>
                <w:bCs/>
                <w:spacing w:val="0"/>
                <w:kern w:val="0"/>
                <w:sz w:val="18"/>
                <w:szCs w:val="26"/>
                <w:rtl/>
                <w:lang w:bidi="ar-EG"/>
              </w:rPr>
            </w:pPr>
            <w:r w:rsidRPr="00FC3EFC">
              <w:rPr>
                <w:b/>
                <w:bCs/>
                <w:spacing w:val="0"/>
                <w:kern w:val="0"/>
                <w:sz w:val="18"/>
                <w:szCs w:val="26"/>
                <w:rtl/>
                <w:lang w:bidi="ar-EG"/>
              </w:rPr>
              <w:t>لاغ</w:t>
            </w:r>
            <w:r w:rsidR="00462E82">
              <w:rPr>
                <w:rFonts w:hint="cs"/>
                <w:b/>
                <w:bCs/>
                <w:spacing w:val="0"/>
                <w:kern w:val="0"/>
                <w:sz w:val="18"/>
                <w:szCs w:val="26"/>
                <w:rtl/>
                <w:lang w:bidi="ar-EG"/>
              </w:rPr>
              <w:t>ٍ.</w:t>
            </w:r>
          </w:p>
        </w:tc>
        <w:tc>
          <w:tcPr>
            <w:tcW w:w="3864" w:type="dxa"/>
          </w:tcPr>
          <w:p w:rsidR="008E2263" w:rsidRPr="00FC3EFC" w:rsidRDefault="008E2263" w:rsidP="00634901">
            <w:pPr>
              <w:tabs>
                <w:tab w:val="left" w:pos="-24"/>
              </w:tabs>
              <w:spacing w:before="40" w:after="40" w:line="280" w:lineRule="exact"/>
              <w:rPr>
                <w:spacing w:val="0"/>
                <w:kern w:val="0"/>
                <w:sz w:val="18"/>
                <w:szCs w:val="26"/>
                <w:rtl/>
                <w:lang w:bidi="ar-EG"/>
              </w:rPr>
            </w:pPr>
            <w:r w:rsidRPr="00FC3EFC">
              <w:rPr>
                <w:spacing w:val="0"/>
                <w:kern w:val="0"/>
                <w:sz w:val="18"/>
                <w:szCs w:val="26"/>
                <w:rtl/>
              </w:rPr>
              <w:t>روديسيا الجنوبية</w:t>
            </w:r>
            <w:r w:rsidRPr="00FC3EFC">
              <w:rPr>
                <w:spacing w:val="0"/>
                <w:kern w:val="0"/>
                <w:sz w:val="18"/>
                <w:szCs w:val="26"/>
                <w:rtl/>
                <w:lang w:bidi="ar-EG"/>
              </w:rPr>
              <w:t xml:space="preserve"> هي الآن دولة مستقلة (زمبابوي).</w:t>
            </w:r>
          </w:p>
        </w:tc>
      </w:tr>
    </w:tbl>
    <w:p w:rsidR="00DE6DBA" w:rsidRDefault="00DE6DBA" w:rsidP="00456386">
      <w:pPr>
        <w:tabs>
          <w:tab w:val="left" w:pos="-24"/>
        </w:tabs>
        <w:spacing w:before="0" w:line="380" w:lineRule="exact"/>
        <w:rPr>
          <w:b/>
          <w:bCs/>
          <w:rtl/>
          <w:lang w:bidi="ar-EG"/>
        </w:rPr>
        <w:sectPr w:rsidR="00DE6DBA" w:rsidSect="00DD16C0">
          <w:headerReference w:type="even" r:id="rId13"/>
          <w:headerReference w:type="default" r:id="rId14"/>
          <w:footerReference w:type="even" r:id="rId15"/>
          <w:footerReference w:type="default" r:id="rId16"/>
          <w:headerReference w:type="first" r:id="rId17"/>
          <w:footerReference w:type="first" r:id="rId18"/>
          <w:endnotePr>
            <w:numFmt w:val="decimal"/>
          </w:endnotePr>
          <w:pgSz w:w="16838" w:h="11906" w:orient="landscape" w:code="9"/>
          <w:pgMar w:top="1418" w:right="1418" w:bottom="1418" w:left="1418" w:header="567" w:footer="1418" w:gutter="0"/>
          <w:cols w:space="720"/>
          <w:formProt w:val="0"/>
          <w:bidi/>
          <w:rtlGutter/>
          <w:docGrid w:linePitch="299"/>
        </w:sectPr>
      </w:pPr>
    </w:p>
    <w:p w:rsidR="008E2263" w:rsidRPr="00A808B6" w:rsidRDefault="008E2263" w:rsidP="007936E7">
      <w:pPr>
        <w:tabs>
          <w:tab w:val="left" w:pos="-24"/>
        </w:tabs>
        <w:spacing w:before="0" w:after="200" w:line="380" w:lineRule="exact"/>
        <w:jc w:val="center"/>
        <w:rPr>
          <w:b/>
          <w:bCs/>
          <w:rtl/>
          <w:lang w:bidi="ar-EG"/>
        </w:rPr>
      </w:pPr>
      <w:r w:rsidRPr="00A808B6">
        <w:rPr>
          <w:b/>
          <w:bCs/>
          <w:rtl/>
          <w:lang w:bidi="ar-EG"/>
        </w:rPr>
        <w:t xml:space="preserve">واو </w:t>
      </w:r>
      <w:r w:rsidR="00740305">
        <w:rPr>
          <w:rFonts w:hint="cs"/>
          <w:b/>
          <w:bCs/>
          <w:rtl/>
          <w:lang w:bidi="ar-EG"/>
        </w:rPr>
        <w:t>-</w:t>
      </w:r>
      <w:r w:rsidRPr="00A808B6">
        <w:rPr>
          <w:b/>
          <w:bCs/>
          <w:rtl/>
          <w:lang w:bidi="ar-EG"/>
        </w:rPr>
        <w:t xml:space="preserve"> دور التعاون الدولي في تنفيذ العهد</w:t>
      </w:r>
    </w:p>
    <w:p w:rsidR="008E2263" w:rsidRPr="00A808B6" w:rsidRDefault="008E2263" w:rsidP="007936E7">
      <w:pPr>
        <w:tabs>
          <w:tab w:val="left" w:pos="-24"/>
        </w:tabs>
        <w:spacing w:before="0" w:after="200" w:line="380" w:lineRule="exact"/>
        <w:rPr>
          <w:rtl/>
          <w:lang w:bidi="ar-EG"/>
        </w:rPr>
      </w:pPr>
      <w:r w:rsidRPr="00A808B6">
        <w:rPr>
          <w:rtl/>
          <w:lang w:bidi="ar-EG"/>
        </w:rPr>
        <w:t>55-</w:t>
      </w:r>
      <w:r w:rsidRPr="00A808B6">
        <w:rPr>
          <w:rtl/>
          <w:lang w:bidi="ar-EG"/>
        </w:rPr>
        <w:tab/>
        <w:t xml:space="preserve">تتمثل </w:t>
      </w:r>
      <w:r w:rsidR="00DE6DBA">
        <w:rPr>
          <w:rFonts w:hint="cs"/>
          <w:rtl/>
          <w:lang w:bidi="ar-EG"/>
        </w:rPr>
        <w:t>إ</w:t>
      </w:r>
      <w:r w:rsidRPr="00A808B6">
        <w:rPr>
          <w:rtl/>
          <w:lang w:bidi="ar-EG"/>
        </w:rPr>
        <w:t>حدى أولويات المملكة المتحدة الدولية</w:t>
      </w:r>
      <w:r w:rsidRPr="00A808B6">
        <w:rPr>
          <w:b/>
          <w:bCs/>
          <w:rtl/>
          <w:lang w:bidi="ar-EG"/>
        </w:rPr>
        <w:t xml:space="preserve"> </w:t>
      </w:r>
      <w:r w:rsidR="00295E1D">
        <w:rPr>
          <w:rFonts w:hint="cs"/>
          <w:rtl/>
          <w:lang w:bidi="ar-EG"/>
        </w:rPr>
        <w:t>الا</w:t>
      </w:r>
      <w:r w:rsidRPr="00A808B6">
        <w:rPr>
          <w:rtl/>
          <w:lang w:bidi="ar-EG"/>
        </w:rPr>
        <w:t xml:space="preserve">ستراتيجية على مدى السنوات الخمس </w:t>
      </w:r>
      <w:r w:rsidR="00295E1D">
        <w:rPr>
          <w:rFonts w:hint="cs"/>
          <w:rtl/>
          <w:lang w:bidi="ar-EG"/>
        </w:rPr>
        <w:t>إ</w:t>
      </w:r>
      <w:r w:rsidRPr="00A808B6">
        <w:rPr>
          <w:rtl/>
          <w:lang w:bidi="ar-EG"/>
        </w:rPr>
        <w:t>لى العشر المقبلة، وان لم تكن التزاما</w:t>
      </w:r>
      <w:r w:rsidR="00295E1D">
        <w:rPr>
          <w:rFonts w:hint="cs"/>
          <w:rtl/>
          <w:lang w:bidi="ar-EG"/>
        </w:rPr>
        <w:t>ً</w:t>
      </w:r>
      <w:r w:rsidRPr="00A808B6">
        <w:rPr>
          <w:rtl/>
          <w:lang w:bidi="ar-EG"/>
        </w:rPr>
        <w:t xml:space="preserve"> قانونيا</w:t>
      </w:r>
      <w:r w:rsidR="00295E1D">
        <w:rPr>
          <w:rFonts w:hint="cs"/>
          <w:rtl/>
          <w:lang w:bidi="ar-EG"/>
        </w:rPr>
        <w:t>ً</w:t>
      </w:r>
      <w:r w:rsidRPr="00A808B6">
        <w:rPr>
          <w:rtl/>
          <w:lang w:bidi="ar-EG"/>
        </w:rPr>
        <w:t xml:space="preserve"> دوليا</w:t>
      </w:r>
      <w:r w:rsidR="00295E1D">
        <w:rPr>
          <w:rFonts w:hint="cs"/>
          <w:rtl/>
          <w:lang w:bidi="ar-EG"/>
        </w:rPr>
        <w:t>ً</w:t>
      </w:r>
      <w:r w:rsidRPr="00A808B6">
        <w:rPr>
          <w:rtl/>
          <w:lang w:bidi="ar-EG"/>
        </w:rPr>
        <w:t>، في تعزيز التنمية المستدامة والحد من الفقر المدعومين بحقوق الإنسان والديمقراطية والحكم الجيد وحماية البيئة.</w:t>
      </w:r>
    </w:p>
    <w:p w:rsidR="000C1D88" w:rsidRDefault="008E2263" w:rsidP="007936E7">
      <w:pPr>
        <w:tabs>
          <w:tab w:val="left" w:pos="-24"/>
        </w:tabs>
        <w:spacing w:before="0" w:after="200" w:line="380" w:lineRule="exact"/>
        <w:rPr>
          <w:rFonts w:hint="cs"/>
          <w:rtl/>
        </w:rPr>
      </w:pPr>
      <w:r w:rsidRPr="00A808B6">
        <w:rPr>
          <w:rtl/>
          <w:lang w:bidi="ar-EG"/>
        </w:rPr>
        <w:t>56-</w:t>
      </w:r>
      <w:r w:rsidRPr="00A808B6">
        <w:rPr>
          <w:rtl/>
          <w:lang w:bidi="ar-EG"/>
        </w:rPr>
        <w:tab/>
        <w:t>والحكومة ملتزمة بالأهداف</w:t>
      </w:r>
      <w:r w:rsidRPr="00A808B6">
        <w:rPr>
          <w:b/>
          <w:bCs/>
          <w:rtl/>
          <w:lang w:bidi="ar-EG"/>
        </w:rPr>
        <w:t xml:space="preserve"> </w:t>
      </w:r>
      <w:r w:rsidR="00B15A90">
        <w:rPr>
          <w:rFonts w:hint="cs"/>
          <w:rtl/>
          <w:lang w:bidi="ar-EG"/>
        </w:rPr>
        <w:t>الإ</w:t>
      </w:r>
      <w:r w:rsidRPr="00A808B6">
        <w:rPr>
          <w:rtl/>
          <w:lang w:bidi="ar-EG"/>
        </w:rPr>
        <w:t>نمائية للألفية</w:t>
      </w:r>
      <w:r w:rsidR="00DD6CC2" w:rsidRPr="00740305">
        <w:rPr>
          <w:b/>
          <w:bCs/>
          <w:vertAlign w:val="superscript"/>
          <w:rtl/>
          <w:lang w:bidi="ar-EG"/>
        </w:rPr>
        <w:t>(</w:t>
      </w:r>
      <w:r w:rsidR="00DD6CC2" w:rsidRPr="00740305">
        <w:rPr>
          <w:rStyle w:val="FootnoteReference"/>
          <w:b/>
          <w:bCs w:val="0"/>
          <w:sz w:val="20"/>
          <w:rtl/>
        </w:rPr>
        <w:footnoteReference w:id="46"/>
      </w:r>
      <w:r w:rsidR="00DD6CC2" w:rsidRPr="00740305">
        <w:rPr>
          <w:b/>
          <w:bCs/>
          <w:vertAlign w:val="superscript"/>
          <w:rtl/>
          <w:lang w:bidi="ar-EG"/>
        </w:rPr>
        <w:t>)</w:t>
      </w:r>
      <w:r w:rsidRPr="00A808B6">
        <w:rPr>
          <w:rtl/>
          <w:lang w:bidi="ar-EG"/>
        </w:rPr>
        <w:t xml:space="preserve"> وهي</w:t>
      </w:r>
      <w:r w:rsidRPr="00A808B6">
        <w:rPr>
          <w:b/>
          <w:bCs/>
          <w:rtl/>
          <w:lang w:bidi="ar-EG"/>
        </w:rPr>
        <w:t xml:space="preserve"> </w:t>
      </w:r>
      <w:r w:rsidRPr="00A808B6">
        <w:rPr>
          <w:rtl/>
          <w:lang w:bidi="ar-EG"/>
        </w:rPr>
        <w:t xml:space="preserve">تركز جهودها بالتالي على تعزيز التنمية المستدامة والحد من الفقر على مستوى العالم. وكجزء من هذا النهج، تعزز الحكومة إعمال حقوق الإنسان عن طريق تطوير سياسات وممارسات وشراكات تتضمن حقوق الإنسان والتنمية. ومن خلال البرامج </w:t>
      </w:r>
      <w:r w:rsidR="00B15A90">
        <w:rPr>
          <w:rFonts w:hint="cs"/>
          <w:rtl/>
          <w:lang w:bidi="ar-EG"/>
        </w:rPr>
        <w:t>الإ</w:t>
      </w:r>
      <w:r w:rsidRPr="00A808B6">
        <w:rPr>
          <w:rtl/>
          <w:lang w:bidi="ar-EG"/>
        </w:rPr>
        <w:t xml:space="preserve">نمائية والجهود الدبلوماسية، تواصل الحكومة تشجيع الحكومات </w:t>
      </w:r>
      <w:r w:rsidRPr="00A808B6">
        <w:rPr>
          <w:rFonts w:hint="cs"/>
          <w:rtl/>
          <w:lang w:bidi="ar-EG"/>
        </w:rPr>
        <w:t xml:space="preserve">في مختلف أنحاء </w:t>
      </w:r>
      <w:r w:rsidRPr="00A808B6">
        <w:rPr>
          <w:rtl/>
          <w:lang w:bidi="ar-EG"/>
        </w:rPr>
        <w:t>العالم على التصديق على معاهدات حقوق الإنسان الصادرة عن الأمم المتحدة، ومساعدتها على الوفاء بالالتزامات التي تفرضها هذه المعاهدات على الدول ووضعها موضع التنفيذ في ال</w:t>
      </w:r>
      <w:r w:rsidRPr="00A808B6">
        <w:rPr>
          <w:rFonts w:hint="cs"/>
          <w:rtl/>
          <w:lang w:bidi="ar-EG"/>
        </w:rPr>
        <w:t>ت</w:t>
      </w:r>
      <w:r w:rsidR="003A4001" w:rsidRPr="00A808B6">
        <w:rPr>
          <w:rtl/>
          <w:lang w:bidi="ar-EG"/>
        </w:rPr>
        <w:t>شريعات والسياسات الوطنية.</w:t>
      </w:r>
    </w:p>
    <w:p w:rsidR="005259D7" w:rsidRPr="00526625" w:rsidRDefault="005259D7" w:rsidP="007936E7">
      <w:pPr>
        <w:spacing w:before="0" w:after="200" w:line="380" w:lineRule="exact"/>
        <w:rPr>
          <w:rtl/>
          <w:lang w:bidi="ar-EG"/>
        </w:rPr>
      </w:pPr>
      <w:r w:rsidRPr="00526625">
        <w:rPr>
          <w:rtl/>
          <w:lang w:bidi="ar-EG"/>
        </w:rPr>
        <w:t>57-</w:t>
      </w:r>
      <w:r w:rsidRPr="00526625">
        <w:rPr>
          <w:rFonts w:hint="cs"/>
          <w:rtl/>
          <w:lang w:bidi="ar-EG"/>
        </w:rPr>
        <w:tab/>
      </w:r>
      <w:r w:rsidRPr="00526625">
        <w:rPr>
          <w:rtl/>
          <w:lang w:bidi="ar-EG"/>
        </w:rPr>
        <w:t>وتوضح ورقة السياسات التي أصدرتها الحكومة</w:t>
      </w:r>
      <w:r w:rsidRPr="00526625">
        <w:rPr>
          <w:rFonts w:hint="cs"/>
          <w:rtl/>
          <w:lang w:bidi="ar-EG"/>
        </w:rPr>
        <w:t xml:space="preserve"> </w:t>
      </w:r>
      <w:r w:rsidRPr="00526625">
        <w:rPr>
          <w:i/>
          <w:iCs/>
          <w:rtl/>
          <w:lang w:bidi="ar-EG"/>
        </w:rPr>
        <w:t>إعمال حقوق الإنسان للفقراء</w:t>
      </w:r>
      <w:r w:rsidRPr="00526625">
        <w:rPr>
          <w:rFonts w:hint="cs"/>
          <w:vertAlign w:val="superscript"/>
          <w:rtl/>
          <w:lang w:bidi="ar-EG"/>
        </w:rPr>
        <w:t>(</w:t>
      </w:r>
      <w:r w:rsidRPr="00526625">
        <w:rPr>
          <w:rStyle w:val="FootnoteReference"/>
          <w:b/>
          <w:bCs w:val="0"/>
          <w:rtl/>
        </w:rPr>
        <w:footnoteReference w:id="47"/>
      </w:r>
      <w:r w:rsidRPr="00526625">
        <w:rPr>
          <w:rFonts w:hint="cs"/>
          <w:vertAlign w:val="superscript"/>
          <w:rtl/>
        </w:rPr>
        <w:t>)</w:t>
      </w:r>
      <w:r w:rsidRPr="00526625">
        <w:rPr>
          <w:rtl/>
          <w:lang w:bidi="ar-EG"/>
        </w:rPr>
        <w:t xml:space="preserve"> الطرق التي يمكن بها للمملكة المتحدة أن تدعم الحكومات الشريكة من أجل الوفاء بالتزامات حقوق الإنسان، وتقوي من قدرة الناس على المطالبة بحقوقهم. و</w:t>
      </w:r>
      <w:r w:rsidRPr="00526625">
        <w:rPr>
          <w:rFonts w:hint="cs"/>
          <w:rtl/>
          <w:lang w:bidi="ar-EG"/>
        </w:rPr>
        <w:t>يتعزز</w:t>
      </w:r>
      <w:r w:rsidRPr="00526625">
        <w:rPr>
          <w:rtl/>
          <w:lang w:bidi="ar-EG"/>
        </w:rPr>
        <w:t xml:space="preserve"> ذلك بتوجيهات أكثر تفصيلاً بشأن الحقوق الاقتصادية والاجتماعية والثقافية: </w:t>
      </w:r>
      <w:r w:rsidRPr="00526625">
        <w:rPr>
          <w:i/>
          <w:iCs/>
          <w:rtl/>
          <w:lang w:bidi="ar-EG"/>
        </w:rPr>
        <w:t>كيف تُخفّض وفيات ا</w:t>
      </w:r>
      <w:r w:rsidRPr="00526625">
        <w:rPr>
          <w:rFonts w:hint="cs"/>
          <w:i/>
          <w:iCs/>
          <w:rtl/>
          <w:lang w:bidi="ar-EG"/>
        </w:rPr>
        <w:t>لأ</w:t>
      </w:r>
      <w:r w:rsidRPr="00526625">
        <w:rPr>
          <w:i/>
          <w:iCs/>
          <w:rtl/>
          <w:lang w:bidi="ar-EG"/>
        </w:rPr>
        <w:t>مهات، الحقوق والواجبات</w:t>
      </w:r>
      <w:r w:rsidRPr="00526625">
        <w:rPr>
          <w:rFonts w:hint="cs"/>
          <w:vertAlign w:val="superscript"/>
          <w:rtl/>
          <w:lang w:bidi="ar-EG"/>
        </w:rPr>
        <w:t>(</w:t>
      </w:r>
      <w:r w:rsidRPr="00526625">
        <w:rPr>
          <w:rStyle w:val="FootnoteReference"/>
          <w:b/>
          <w:bCs w:val="0"/>
          <w:rtl/>
        </w:rPr>
        <w:footnoteReference w:id="48"/>
      </w:r>
      <w:r w:rsidRPr="00526625">
        <w:rPr>
          <w:rFonts w:hint="cs"/>
          <w:vertAlign w:val="superscript"/>
          <w:rtl/>
        </w:rPr>
        <w:t>)</w:t>
      </w:r>
      <w:r w:rsidRPr="00526625">
        <w:rPr>
          <w:rtl/>
          <w:lang w:bidi="ar-EG"/>
        </w:rPr>
        <w:t xml:space="preserve"> (2005)، </w:t>
      </w:r>
      <w:r w:rsidRPr="00526625">
        <w:rPr>
          <w:i/>
          <w:iCs/>
          <w:rtl/>
          <w:lang w:bidi="ar-EG"/>
        </w:rPr>
        <w:t>الصحة والحقوق الجنسية و</w:t>
      </w:r>
      <w:r w:rsidRPr="00526625">
        <w:rPr>
          <w:rFonts w:hint="cs"/>
          <w:i/>
          <w:iCs/>
          <w:rtl/>
          <w:lang w:bidi="ar-EG"/>
        </w:rPr>
        <w:t>الإ</w:t>
      </w:r>
      <w:r w:rsidRPr="00526625">
        <w:rPr>
          <w:i/>
          <w:iCs/>
          <w:rtl/>
          <w:lang w:bidi="ar-EG"/>
        </w:rPr>
        <w:t>نجابية</w:t>
      </w:r>
      <w:r w:rsidRPr="00526625">
        <w:rPr>
          <w:rFonts w:hint="cs"/>
          <w:vertAlign w:val="superscript"/>
          <w:rtl/>
          <w:lang w:bidi="ar-EG"/>
        </w:rPr>
        <w:t>(</w:t>
      </w:r>
      <w:r w:rsidRPr="00526625">
        <w:rPr>
          <w:vertAlign w:val="superscript"/>
          <w:rtl/>
          <w:lang w:bidi="ar-EG"/>
        </w:rPr>
        <w:footnoteReference w:id="49"/>
      </w:r>
      <w:r w:rsidRPr="00526625">
        <w:rPr>
          <w:rFonts w:hint="cs"/>
          <w:vertAlign w:val="superscript"/>
          <w:rtl/>
          <w:lang w:bidi="ar-EG"/>
        </w:rPr>
        <w:t>)</w:t>
      </w:r>
      <w:r w:rsidRPr="00526625">
        <w:rPr>
          <w:rtl/>
          <w:lang w:bidi="ar-EG"/>
        </w:rPr>
        <w:t xml:space="preserve"> (2004)، </w:t>
      </w:r>
      <w:r w:rsidRPr="00526625">
        <w:rPr>
          <w:i/>
          <w:iCs/>
          <w:rtl/>
          <w:lang w:bidi="ar-EG"/>
        </w:rPr>
        <w:t>مع</w:t>
      </w:r>
      <w:r w:rsidRPr="00526625">
        <w:rPr>
          <w:rFonts w:hint="cs"/>
          <w:i/>
          <w:iCs/>
          <w:rtl/>
          <w:lang w:bidi="ar-EG"/>
        </w:rPr>
        <w:t>ا</w:t>
      </w:r>
      <w:r w:rsidRPr="00526625">
        <w:rPr>
          <w:i/>
          <w:iCs/>
          <w:rtl/>
          <w:lang w:bidi="ar-EG"/>
        </w:rPr>
        <w:t>يير العمل والحد من الفقر</w:t>
      </w:r>
      <w:r w:rsidRPr="00526625">
        <w:rPr>
          <w:rFonts w:hint="cs"/>
          <w:vertAlign w:val="superscript"/>
          <w:rtl/>
          <w:lang w:bidi="ar-EG"/>
        </w:rPr>
        <w:t>(</w:t>
      </w:r>
      <w:r w:rsidRPr="00526625">
        <w:rPr>
          <w:rStyle w:val="FootnoteReference"/>
          <w:b/>
          <w:bCs w:val="0"/>
          <w:rtl/>
        </w:rPr>
        <w:footnoteReference w:id="50"/>
      </w:r>
      <w:r w:rsidRPr="00526625">
        <w:rPr>
          <w:rFonts w:hint="cs"/>
          <w:b/>
          <w:bCs/>
          <w:vertAlign w:val="superscript"/>
          <w:rtl/>
          <w:lang w:bidi="ar-EG"/>
        </w:rPr>
        <w:t>)</w:t>
      </w:r>
      <w:r w:rsidRPr="00526625">
        <w:rPr>
          <w:b/>
          <w:bCs/>
          <w:rtl/>
          <w:lang w:bidi="ar-EG"/>
        </w:rPr>
        <w:t xml:space="preserve"> </w:t>
      </w:r>
      <w:r w:rsidRPr="00526625">
        <w:rPr>
          <w:rtl/>
          <w:lang w:bidi="ar-EG"/>
        </w:rPr>
        <w:t xml:space="preserve">(2004)، </w:t>
      </w:r>
      <w:r w:rsidRPr="00526625">
        <w:rPr>
          <w:i/>
          <w:iCs/>
          <w:rtl/>
          <w:lang w:bidi="ar-EG"/>
        </w:rPr>
        <w:t>الحد من الفقر عن طريق التصدي للتهميش الاجتماعي</w:t>
      </w:r>
      <w:r w:rsidRPr="00526625">
        <w:rPr>
          <w:rFonts w:hint="cs"/>
          <w:b/>
          <w:bCs/>
          <w:vertAlign w:val="superscript"/>
          <w:rtl/>
          <w:lang w:bidi="ar-EG"/>
        </w:rPr>
        <w:t>(</w:t>
      </w:r>
      <w:r w:rsidRPr="00526625">
        <w:rPr>
          <w:rStyle w:val="FootnoteReference"/>
          <w:b/>
          <w:bCs w:val="0"/>
          <w:rtl/>
        </w:rPr>
        <w:footnoteReference w:id="51"/>
      </w:r>
      <w:r w:rsidRPr="00526625">
        <w:rPr>
          <w:rFonts w:hint="cs"/>
          <w:b/>
          <w:bCs/>
          <w:vertAlign w:val="superscript"/>
          <w:rtl/>
          <w:lang w:bidi="ar-EG"/>
        </w:rPr>
        <w:t>)</w:t>
      </w:r>
      <w:r w:rsidRPr="00526625">
        <w:rPr>
          <w:i/>
          <w:iCs/>
          <w:rtl/>
          <w:lang w:bidi="ar-EG"/>
        </w:rPr>
        <w:t xml:space="preserve"> </w:t>
      </w:r>
      <w:r w:rsidRPr="00526625">
        <w:rPr>
          <w:rtl/>
          <w:lang w:bidi="ar-EG"/>
        </w:rPr>
        <w:t xml:space="preserve">(2005)، </w:t>
      </w:r>
      <w:r w:rsidRPr="00526625">
        <w:rPr>
          <w:i/>
          <w:iCs/>
          <w:rtl/>
          <w:lang w:bidi="ar-EG"/>
        </w:rPr>
        <w:t>خطة العمل بشأن المساواة بين الجنسين</w:t>
      </w:r>
      <w:r w:rsidRPr="00526625">
        <w:rPr>
          <w:rFonts w:hint="cs"/>
          <w:b/>
          <w:bCs/>
          <w:vertAlign w:val="superscript"/>
          <w:rtl/>
          <w:lang w:bidi="ar-EG"/>
        </w:rPr>
        <w:t>(</w:t>
      </w:r>
      <w:r w:rsidRPr="00526625">
        <w:rPr>
          <w:rStyle w:val="FootnoteReference"/>
          <w:b/>
          <w:bCs w:val="0"/>
          <w:rtl/>
        </w:rPr>
        <w:footnoteReference w:id="52"/>
      </w:r>
      <w:r w:rsidRPr="00526625">
        <w:rPr>
          <w:rFonts w:hint="cs"/>
          <w:b/>
          <w:bCs/>
          <w:vertAlign w:val="superscript"/>
          <w:rtl/>
        </w:rPr>
        <w:t>)</w:t>
      </w:r>
      <w:r w:rsidRPr="00526625">
        <w:rPr>
          <w:rFonts w:hint="cs"/>
          <w:rtl/>
          <w:lang w:bidi="ar-EG"/>
        </w:rPr>
        <w:t xml:space="preserve"> </w:t>
      </w:r>
      <w:r w:rsidRPr="00526625">
        <w:rPr>
          <w:rtl/>
          <w:lang w:bidi="ar-EG"/>
        </w:rPr>
        <w:t>(2007).</w:t>
      </w:r>
    </w:p>
    <w:p w:rsidR="005259D7" w:rsidRPr="00526625" w:rsidRDefault="005259D7" w:rsidP="007936E7">
      <w:pPr>
        <w:spacing w:before="0" w:after="200" w:line="380" w:lineRule="exact"/>
        <w:rPr>
          <w:rtl/>
          <w:lang w:bidi="ar-EG"/>
        </w:rPr>
      </w:pPr>
      <w:r w:rsidRPr="00526625">
        <w:rPr>
          <w:rtl/>
          <w:lang w:bidi="ar-EG"/>
        </w:rPr>
        <w:t>58-</w:t>
      </w:r>
      <w:r w:rsidRPr="00526625">
        <w:rPr>
          <w:rFonts w:hint="cs"/>
          <w:rtl/>
          <w:lang w:bidi="ar-EG"/>
        </w:rPr>
        <w:tab/>
      </w:r>
      <w:r w:rsidRPr="00526625">
        <w:rPr>
          <w:rtl/>
          <w:lang w:bidi="ar-EG"/>
        </w:rPr>
        <w:t>ومن جديد أعربت ورقة السياسات</w:t>
      </w:r>
      <w:r w:rsidRPr="00526625">
        <w:rPr>
          <w:rFonts w:hint="cs"/>
          <w:rtl/>
          <w:lang w:bidi="ar-EG"/>
        </w:rPr>
        <w:t xml:space="preserve"> </w:t>
      </w:r>
      <w:r w:rsidRPr="00526625">
        <w:rPr>
          <w:i/>
          <w:iCs/>
          <w:rtl/>
          <w:lang w:bidi="ar-EG"/>
        </w:rPr>
        <w:t>شراكات من أجل الحد من الفقر</w:t>
      </w:r>
      <w:r w:rsidRPr="00526625">
        <w:rPr>
          <w:rFonts w:hint="cs"/>
          <w:i/>
          <w:iCs/>
          <w:rtl/>
          <w:lang w:bidi="ar-EG"/>
        </w:rPr>
        <w:t xml:space="preserve"> إ</w:t>
      </w:r>
      <w:r w:rsidRPr="00526625">
        <w:rPr>
          <w:i/>
          <w:iCs/>
          <w:rtl/>
          <w:lang w:bidi="ar-EG"/>
        </w:rPr>
        <w:t>عادة التفكير في الشروط</w:t>
      </w:r>
      <w:r w:rsidRPr="00526625">
        <w:rPr>
          <w:rFonts w:hint="cs"/>
          <w:vertAlign w:val="superscript"/>
          <w:rtl/>
          <w:lang w:bidi="ar-EG"/>
        </w:rPr>
        <w:t>(</w:t>
      </w:r>
      <w:r w:rsidRPr="00526625">
        <w:rPr>
          <w:rStyle w:val="FootnoteReference"/>
          <w:b/>
          <w:bCs w:val="0"/>
          <w:rtl/>
        </w:rPr>
        <w:footnoteReference w:id="53"/>
      </w:r>
      <w:r w:rsidRPr="00526625">
        <w:rPr>
          <w:rFonts w:hint="cs"/>
          <w:vertAlign w:val="superscript"/>
          <w:rtl/>
        </w:rPr>
        <w:t>)</w:t>
      </w:r>
      <w:r w:rsidRPr="00526625">
        <w:rPr>
          <w:rtl/>
          <w:lang w:bidi="ar-EG"/>
        </w:rPr>
        <w:t xml:space="preserve"> بوضوح عن التزام الحكومة بتطوير شراكات فعالة مع سائر الحكومات على</w:t>
      </w:r>
      <w:r w:rsidRPr="00526625">
        <w:rPr>
          <w:b/>
          <w:bCs/>
          <w:rtl/>
          <w:lang w:bidi="ar-EG"/>
        </w:rPr>
        <w:t xml:space="preserve"> </w:t>
      </w:r>
      <w:r w:rsidRPr="00526625">
        <w:rPr>
          <w:rtl/>
          <w:lang w:bidi="ar-EG"/>
        </w:rPr>
        <w:t>أساس الالتزام المشترك بثلاثة أهداف: الحد من الفقر وتحقيق الأهداف الإنمائية للألفية، واحترام حقوق الإنسان وسائر الالتزامات الدولية، وتقوية الإدارة والمساءلة المالية من أجل تلافي الفساد والتحقق من أن أموال دافعي الضرائب البريطا</w:t>
      </w:r>
      <w:r w:rsidRPr="00526625">
        <w:rPr>
          <w:rFonts w:hint="cs"/>
          <w:rtl/>
          <w:lang w:bidi="ar-EG"/>
        </w:rPr>
        <w:t>ن</w:t>
      </w:r>
      <w:r w:rsidRPr="00526625">
        <w:rPr>
          <w:rtl/>
          <w:lang w:bidi="ar-EG"/>
        </w:rPr>
        <w:t>يين المنفقة تؤتي ثمارها. وسوف توقف المساعدة فقط في حالة ال</w:t>
      </w:r>
      <w:r w:rsidRPr="00526625">
        <w:rPr>
          <w:rFonts w:hint="cs"/>
          <w:rtl/>
          <w:lang w:bidi="ar-EG"/>
        </w:rPr>
        <w:t>إ</w:t>
      </w:r>
      <w:r w:rsidRPr="00526625">
        <w:rPr>
          <w:rtl/>
          <w:lang w:bidi="ar-EG"/>
        </w:rPr>
        <w:t xml:space="preserve">خلال بأحد هذه المبادئ. </w:t>
      </w:r>
    </w:p>
    <w:p w:rsidR="005259D7" w:rsidRPr="00526625" w:rsidRDefault="005259D7" w:rsidP="007936E7">
      <w:pPr>
        <w:spacing w:before="0" w:line="380" w:lineRule="exact"/>
        <w:rPr>
          <w:rtl/>
          <w:lang w:bidi="ar-EG"/>
        </w:rPr>
      </w:pPr>
      <w:r w:rsidRPr="00526625">
        <w:rPr>
          <w:rFonts w:hint="cs"/>
          <w:rtl/>
          <w:lang w:bidi="ar-EG"/>
        </w:rPr>
        <w:t>5</w:t>
      </w:r>
      <w:r w:rsidRPr="00526625">
        <w:rPr>
          <w:rtl/>
          <w:lang w:bidi="ar-EG"/>
        </w:rPr>
        <w:t>9-</w:t>
      </w:r>
      <w:r w:rsidRPr="00526625">
        <w:rPr>
          <w:rFonts w:hint="cs"/>
          <w:rtl/>
          <w:lang w:bidi="ar-EG"/>
        </w:rPr>
        <w:tab/>
      </w:r>
      <w:r w:rsidRPr="00526625">
        <w:rPr>
          <w:rtl/>
          <w:lang w:bidi="ar-EG"/>
        </w:rPr>
        <w:t xml:space="preserve">وفي تموز/يوليه 2006، </w:t>
      </w:r>
      <w:r w:rsidRPr="00526625">
        <w:rPr>
          <w:rFonts w:hint="cs"/>
          <w:rtl/>
          <w:lang w:bidi="ar-EG"/>
        </w:rPr>
        <w:t>أ</w:t>
      </w:r>
      <w:r w:rsidRPr="00526625">
        <w:rPr>
          <w:rtl/>
          <w:lang w:bidi="ar-EG"/>
        </w:rPr>
        <w:t>صدرت الحكومة ورقة بيضاء مهمة:</w:t>
      </w:r>
      <w:r w:rsidRPr="00526625">
        <w:rPr>
          <w:rFonts w:hint="cs"/>
          <w:rtl/>
          <w:lang w:bidi="ar-EG"/>
        </w:rPr>
        <w:t xml:space="preserve"> </w:t>
      </w:r>
      <w:r w:rsidRPr="00526625">
        <w:rPr>
          <w:i/>
          <w:iCs/>
          <w:rtl/>
          <w:lang w:bidi="ar-EG"/>
        </w:rPr>
        <w:t>القضاء على الفقر في العالم:كيف نجعل الحكم في خدمة الفقراء</w:t>
      </w:r>
      <w:r w:rsidRPr="00526625">
        <w:rPr>
          <w:rFonts w:hint="cs"/>
          <w:vertAlign w:val="superscript"/>
          <w:rtl/>
          <w:lang w:bidi="ar-EG"/>
        </w:rPr>
        <w:t>(</w:t>
      </w:r>
      <w:r w:rsidRPr="00526625">
        <w:rPr>
          <w:rStyle w:val="FootnoteReference"/>
          <w:b/>
          <w:bCs w:val="0"/>
          <w:rtl/>
        </w:rPr>
        <w:footnoteReference w:id="54"/>
      </w:r>
      <w:r w:rsidRPr="00526625">
        <w:rPr>
          <w:rFonts w:hint="cs"/>
          <w:vertAlign w:val="superscript"/>
          <w:rtl/>
          <w:lang w:bidi="ar-EG"/>
        </w:rPr>
        <w:t>)</w:t>
      </w:r>
      <w:r w:rsidRPr="00526625">
        <w:rPr>
          <w:rtl/>
          <w:lang w:bidi="ar-EG"/>
        </w:rPr>
        <w:t>. وتحدد الورقة منهج الحكومة في المستقبل وتلقي الضوء على الصلة بين الحكم السليم والحد من الفقر. وتحدد الورقة البيضاء</w:t>
      </w:r>
      <w:r w:rsidRPr="00526625">
        <w:rPr>
          <w:b/>
          <w:bCs/>
          <w:rtl/>
          <w:lang w:bidi="ar-EG"/>
        </w:rPr>
        <w:t xml:space="preserve"> </w:t>
      </w:r>
      <w:r w:rsidRPr="00526625">
        <w:rPr>
          <w:rtl/>
          <w:lang w:bidi="ar-EG"/>
        </w:rPr>
        <w:t>ثلاثة</w:t>
      </w:r>
      <w:r w:rsidRPr="00526625">
        <w:rPr>
          <w:b/>
          <w:bCs/>
          <w:rtl/>
          <w:lang w:bidi="ar-EG"/>
        </w:rPr>
        <w:t xml:space="preserve"> </w:t>
      </w:r>
      <w:r w:rsidRPr="00526625">
        <w:rPr>
          <w:rtl/>
          <w:lang w:bidi="ar-EG"/>
        </w:rPr>
        <w:t>متطلبات أساسية للحكم السليم: قدرة الدولة (مدى قدرة القادة والحكومات على انجاز الأمور)، والقدرة على الاستجابة (ما إذا كانت السياسات والمؤسسات العامة تستجيب لاحتياجات المواطنين وتدافع عن حقوقهم)، والمساءلة (قدرة المواطنين والمجتمع المدني والقطاع الخاص على فحص المؤسسات العامة والحكومات ومسا</w:t>
      </w:r>
      <w:r w:rsidRPr="00526625">
        <w:rPr>
          <w:rFonts w:hint="cs"/>
          <w:rtl/>
          <w:lang w:bidi="ar-EG"/>
        </w:rPr>
        <w:t>ئ</w:t>
      </w:r>
      <w:r w:rsidRPr="00526625">
        <w:rPr>
          <w:rtl/>
          <w:lang w:bidi="ar-EG"/>
        </w:rPr>
        <w:t>لها).</w:t>
      </w:r>
      <w:r w:rsidRPr="00526625">
        <w:rPr>
          <w:rFonts w:hint="cs"/>
          <w:rtl/>
          <w:lang w:bidi="ar-EG"/>
        </w:rPr>
        <w:t xml:space="preserve"> </w:t>
      </w:r>
      <w:r w:rsidRPr="00526625">
        <w:rPr>
          <w:rtl/>
          <w:lang w:bidi="ar-EG"/>
        </w:rPr>
        <w:t>وتعيد الورقة البيضاء أيضاً التأكيد على المبادئ الرئيسية لتقرير كيفية توفير المساعدة للبلدان النامية: الالتزام بالحد من الفقر، والالتزام باحترام حقوق الإنسان والالتزامات الدولية، والالتزام بتحسين الإدارة المالية، وتعزيز الحكم السليم والشفافية، ومحاربة الفساد. وأخيراً، تلزم الورقة البيضاء المملكة المتحدة بمساعدة البلدان النامية على تحسين تقديم أربع خدمات عامة أساسية (وفقاً للأهداف الإنمائية للألفية)</w:t>
      </w:r>
      <w:r w:rsidRPr="00526625">
        <w:rPr>
          <w:rFonts w:hint="cs"/>
          <w:rtl/>
          <w:lang w:bidi="ar-EG"/>
        </w:rPr>
        <w:t xml:space="preserve"> هي</w:t>
      </w:r>
      <w:r w:rsidRPr="00526625">
        <w:rPr>
          <w:rtl/>
          <w:lang w:bidi="ar-EG"/>
        </w:rPr>
        <w:t>: التعليم، والصحة، والمياه والتصحح، والحماية الاجتماعية.</w:t>
      </w:r>
    </w:p>
    <w:p w:rsidR="005259D7" w:rsidRPr="00526625" w:rsidRDefault="005259D7" w:rsidP="007936E7">
      <w:pPr>
        <w:spacing w:before="0" w:line="380" w:lineRule="exact"/>
        <w:rPr>
          <w:rFonts w:hint="cs"/>
          <w:rtl/>
          <w:lang w:bidi="ar-EG"/>
        </w:rPr>
      </w:pPr>
      <w:r w:rsidRPr="00526625">
        <w:rPr>
          <w:b/>
          <w:bCs/>
          <w:rtl/>
          <w:lang w:bidi="ar-EG"/>
        </w:rPr>
        <w:t>البرامج القطرية</w:t>
      </w:r>
    </w:p>
    <w:p w:rsidR="005259D7" w:rsidRPr="00526625" w:rsidRDefault="005259D7" w:rsidP="007936E7">
      <w:pPr>
        <w:spacing w:before="0" w:line="380" w:lineRule="exact"/>
        <w:rPr>
          <w:rtl/>
          <w:lang w:bidi="ar-EG"/>
        </w:rPr>
      </w:pPr>
      <w:r w:rsidRPr="00526625">
        <w:rPr>
          <w:rtl/>
          <w:lang w:bidi="ar-EG"/>
        </w:rPr>
        <w:t>60-</w:t>
      </w:r>
      <w:r w:rsidRPr="00526625">
        <w:rPr>
          <w:rtl/>
          <w:lang w:bidi="ar-EG"/>
        </w:rPr>
        <w:tab/>
        <w:t xml:space="preserve">تدعم الحكومة مجموعة </w:t>
      </w:r>
      <w:r w:rsidRPr="00526625">
        <w:rPr>
          <w:rFonts w:hint="cs"/>
          <w:rtl/>
          <w:lang w:bidi="ar-EG"/>
        </w:rPr>
        <w:t>واسعة</w:t>
      </w:r>
      <w:r w:rsidRPr="00526625">
        <w:rPr>
          <w:rtl/>
          <w:lang w:bidi="ar-EG"/>
        </w:rPr>
        <w:t xml:space="preserve"> من أنشطة حقوق الإنسان من خلال البرامج القطرية. وقد أظهر استعراض لحقوق الإنسان جرى في</w:t>
      </w:r>
      <w:r w:rsidRPr="00526625">
        <w:rPr>
          <w:rFonts w:hint="cs"/>
          <w:rtl/>
          <w:lang w:bidi="ar-EG"/>
        </w:rPr>
        <w:t xml:space="preserve"> عام</w:t>
      </w:r>
      <w:r w:rsidRPr="00526625">
        <w:rPr>
          <w:rtl/>
          <w:lang w:bidi="ar-EG"/>
        </w:rPr>
        <w:t xml:space="preserve"> 2004 حجم العمل</w:t>
      </w:r>
      <w:r w:rsidRPr="00526625">
        <w:rPr>
          <w:rFonts w:hint="cs"/>
          <w:rtl/>
          <w:lang w:bidi="ar-EG"/>
        </w:rPr>
        <w:t xml:space="preserve"> الكبير</w:t>
      </w:r>
      <w:r w:rsidRPr="00526625">
        <w:rPr>
          <w:rtl/>
          <w:lang w:bidi="ar-EG"/>
        </w:rPr>
        <w:t xml:space="preserve"> الذي يُدمج حقوق الإنسان في السياسات والبرامج الإنمائية. ومن أمثلة ذلك:</w:t>
      </w:r>
    </w:p>
    <w:p w:rsidR="005259D7" w:rsidRPr="00526625" w:rsidRDefault="005259D7" w:rsidP="007936E7">
      <w:pPr>
        <w:spacing w:before="0" w:line="380" w:lineRule="exact"/>
        <w:ind w:left="1440" w:hanging="720"/>
        <w:rPr>
          <w:rFonts w:hint="cs"/>
          <w:rtl/>
          <w:lang w:bidi="ar-EG"/>
        </w:rPr>
      </w:pPr>
      <w:r w:rsidRPr="00526625">
        <w:rPr>
          <w:rtl/>
          <w:lang w:bidi="ar-EG"/>
        </w:rPr>
        <w:t>-</w:t>
      </w:r>
      <w:r w:rsidRPr="00526625">
        <w:rPr>
          <w:rtl/>
          <w:lang w:bidi="ar-EG"/>
        </w:rPr>
        <w:tab/>
        <w:t xml:space="preserve">استخدام تحليل حقوق الإنسان لوضع </w:t>
      </w:r>
      <w:r w:rsidRPr="00526625">
        <w:rPr>
          <w:rFonts w:hint="cs"/>
          <w:rtl/>
          <w:lang w:bidi="ar-EG"/>
        </w:rPr>
        <w:t>استراتيجيات</w:t>
      </w:r>
      <w:r w:rsidRPr="00526625">
        <w:rPr>
          <w:rtl/>
          <w:lang w:bidi="ar-EG"/>
        </w:rPr>
        <w:t xml:space="preserve"> مستنيرة (</w:t>
      </w:r>
      <w:r w:rsidRPr="00526625">
        <w:rPr>
          <w:rFonts w:hint="cs"/>
          <w:rtl/>
          <w:lang w:bidi="ar-EG"/>
        </w:rPr>
        <w:t xml:space="preserve"> مثل </w:t>
      </w:r>
      <w:r w:rsidRPr="00526625">
        <w:rPr>
          <w:rtl/>
          <w:lang w:bidi="ar-EG"/>
        </w:rPr>
        <w:t>بوليفيا والبرازيل)</w:t>
      </w:r>
      <w:r w:rsidRPr="00526625">
        <w:rPr>
          <w:rFonts w:hint="cs"/>
          <w:rtl/>
          <w:lang w:bidi="ar-EG"/>
        </w:rPr>
        <w:t>؛</w:t>
      </w:r>
    </w:p>
    <w:p w:rsidR="005259D7" w:rsidRPr="00526625" w:rsidRDefault="005259D7" w:rsidP="007936E7">
      <w:pPr>
        <w:spacing w:before="0" w:line="380" w:lineRule="exact"/>
        <w:ind w:left="1440" w:hanging="720"/>
        <w:rPr>
          <w:rFonts w:hint="cs"/>
          <w:rtl/>
          <w:lang w:bidi="ar-EG"/>
        </w:rPr>
      </w:pPr>
      <w:r w:rsidRPr="00526625">
        <w:rPr>
          <w:rtl/>
          <w:lang w:bidi="ar-EG"/>
        </w:rPr>
        <w:t>-</w:t>
      </w:r>
      <w:r w:rsidRPr="00526625">
        <w:rPr>
          <w:rtl/>
          <w:lang w:bidi="ar-EG"/>
        </w:rPr>
        <w:tab/>
        <w:t>استخدام تحليل معايير حقوق الإنسان والتزامات التبليغ الدولية</w:t>
      </w:r>
      <w:r w:rsidRPr="00526625">
        <w:rPr>
          <w:b/>
          <w:bCs/>
          <w:rtl/>
          <w:lang w:bidi="ar-EG"/>
        </w:rPr>
        <w:t xml:space="preserve"> (</w:t>
      </w:r>
      <w:r w:rsidRPr="00526625">
        <w:rPr>
          <w:rFonts w:hint="cs"/>
          <w:rtl/>
          <w:lang w:bidi="ar-EG"/>
        </w:rPr>
        <w:t xml:space="preserve">مثل </w:t>
      </w:r>
      <w:r w:rsidRPr="00526625">
        <w:rPr>
          <w:rtl/>
          <w:lang w:bidi="ar-EG"/>
        </w:rPr>
        <w:t>أقاليم ما وراء البحار)</w:t>
      </w:r>
      <w:r w:rsidRPr="00526625">
        <w:rPr>
          <w:rFonts w:hint="cs"/>
          <w:b/>
          <w:bCs/>
          <w:rtl/>
          <w:lang w:bidi="ar-EG"/>
        </w:rPr>
        <w:t>؛</w:t>
      </w:r>
    </w:p>
    <w:p w:rsidR="005259D7" w:rsidRPr="00526625" w:rsidRDefault="005259D7" w:rsidP="007936E7">
      <w:pPr>
        <w:spacing w:before="0" w:line="380" w:lineRule="exact"/>
        <w:ind w:left="1440" w:hanging="720"/>
        <w:rPr>
          <w:rFonts w:hint="cs"/>
          <w:b/>
          <w:bCs/>
          <w:rtl/>
          <w:lang w:bidi="ar-EG"/>
        </w:rPr>
      </w:pPr>
      <w:r w:rsidRPr="00526625">
        <w:rPr>
          <w:rtl/>
          <w:lang w:bidi="ar-EG"/>
        </w:rPr>
        <w:t>-</w:t>
      </w:r>
      <w:r w:rsidRPr="00526625">
        <w:rPr>
          <w:rtl/>
          <w:lang w:bidi="ar-EG"/>
        </w:rPr>
        <w:tab/>
        <w:t>تدخلات مستندة إلى الحقوق في مجالات الصحة والتعليم وكسب القوت (</w:t>
      </w:r>
      <w:r w:rsidRPr="00526625">
        <w:rPr>
          <w:rFonts w:hint="cs"/>
          <w:rtl/>
          <w:lang w:bidi="ar-EG"/>
        </w:rPr>
        <w:t xml:space="preserve">مثل </w:t>
      </w:r>
      <w:r w:rsidRPr="00526625">
        <w:rPr>
          <w:rtl/>
          <w:lang w:bidi="ar-EG"/>
        </w:rPr>
        <w:t>ملاوي)</w:t>
      </w:r>
      <w:r w:rsidRPr="00526625">
        <w:rPr>
          <w:rFonts w:hint="cs"/>
          <w:rtl/>
          <w:lang w:bidi="ar-EG"/>
        </w:rPr>
        <w:t>؛</w:t>
      </w:r>
    </w:p>
    <w:p w:rsidR="005259D7" w:rsidRPr="00526625" w:rsidRDefault="005259D7" w:rsidP="007936E7">
      <w:pPr>
        <w:spacing w:before="0" w:line="380" w:lineRule="exact"/>
        <w:ind w:left="1440" w:hanging="720"/>
        <w:rPr>
          <w:rFonts w:hint="cs"/>
          <w:rtl/>
          <w:lang w:bidi="ar-EG"/>
        </w:rPr>
      </w:pPr>
      <w:r w:rsidRPr="00526625">
        <w:rPr>
          <w:b/>
          <w:bCs/>
          <w:rtl/>
          <w:lang w:bidi="ar-EG"/>
        </w:rPr>
        <w:t>-</w:t>
      </w:r>
      <w:r w:rsidRPr="00526625">
        <w:rPr>
          <w:b/>
          <w:bCs/>
          <w:rtl/>
          <w:lang w:bidi="ar-EG"/>
        </w:rPr>
        <w:tab/>
      </w:r>
      <w:r w:rsidRPr="00526625">
        <w:rPr>
          <w:rtl/>
          <w:lang w:bidi="ar-EG"/>
        </w:rPr>
        <w:t>تطوير</w:t>
      </w:r>
      <w:r w:rsidRPr="00526625">
        <w:rPr>
          <w:b/>
          <w:bCs/>
          <w:rtl/>
          <w:lang w:bidi="ar-EG"/>
        </w:rPr>
        <w:t xml:space="preserve"> </w:t>
      </w:r>
      <w:r w:rsidRPr="00526625">
        <w:rPr>
          <w:rtl/>
          <w:lang w:bidi="ar-EG"/>
        </w:rPr>
        <w:t>مناهج مستندة إلى الحقوق في مجال تقديم الخدمات الصحية (</w:t>
      </w:r>
      <w:r w:rsidRPr="00526625">
        <w:rPr>
          <w:rFonts w:hint="cs"/>
          <w:rtl/>
          <w:lang w:bidi="ar-EG"/>
        </w:rPr>
        <w:t xml:space="preserve">مثل </w:t>
      </w:r>
      <w:r w:rsidRPr="00526625">
        <w:rPr>
          <w:rtl/>
          <w:lang w:bidi="ar-EG"/>
        </w:rPr>
        <w:t>بيرو ونيبال)</w:t>
      </w:r>
      <w:r w:rsidRPr="00526625">
        <w:rPr>
          <w:rFonts w:hint="cs"/>
          <w:rtl/>
          <w:lang w:bidi="ar-EG"/>
        </w:rPr>
        <w:t>؛</w:t>
      </w:r>
    </w:p>
    <w:p w:rsidR="005259D7" w:rsidRPr="00526625" w:rsidRDefault="005259D7" w:rsidP="007936E7">
      <w:pPr>
        <w:spacing w:before="0" w:line="380" w:lineRule="exact"/>
        <w:ind w:left="1440" w:hanging="720"/>
        <w:rPr>
          <w:rFonts w:hint="cs"/>
          <w:rtl/>
          <w:lang w:bidi="ar-EG"/>
        </w:rPr>
      </w:pPr>
      <w:r w:rsidRPr="00526625">
        <w:rPr>
          <w:rtl/>
          <w:lang w:bidi="ar-EG"/>
        </w:rPr>
        <w:t>-</w:t>
      </w:r>
      <w:r w:rsidRPr="00526625">
        <w:rPr>
          <w:rtl/>
          <w:lang w:bidi="ar-EG"/>
        </w:rPr>
        <w:tab/>
        <w:t>برنامج لكسب القوت مستند إلى الحقوق للوفاء بالحق في الغذاء المناسب والحق في الأرض للمواطنين الضعفاء والفقراء (</w:t>
      </w:r>
      <w:r w:rsidRPr="00526625">
        <w:rPr>
          <w:rFonts w:hint="cs"/>
          <w:rtl/>
          <w:lang w:bidi="ar-EG"/>
        </w:rPr>
        <w:t xml:space="preserve">مثل </w:t>
      </w:r>
      <w:r w:rsidRPr="00526625">
        <w:rPr>
          <w:rtl/>
          <w:lang w:bidi="ar-EG"/>
        </w:rPr>
        <w:t>تنزانيا)</w:t>
      </w:r>
      <w:r w:rsidRPr="00526625">
        <w:rPr>
          <w:rFonts w:hint="cs"/>
          <w:rtl/>
          <w:lang w:bidi="ar-EG"/>
        </w:rPr>
        <w:t>؛</w:t>
      </w:r>
    </w:p>
    <w:p w:rsidR="005259D7" w:rsidRPr="00526625" w:rsidRDefault="005259D7" w:rsidP="007936E7">
      <w:pPr>
        <w:spacing w:before="0" w:line="380" w:lineRule="exact"/>
        <w:ind w:left="1440" w:hanging="720"/>
        <w:rPr>
          <w:rFonts w:hint="cs"/>
          <w:rtl/>
          <w:lang w:bidi="ar-EG"/>
        </w:rPr>
      </w:pPr>
      <w:r w:rsidRPr="00526625">
        <w:rPr>
          <w:rtl/>
          <w:lang w:bidi="ar-EG"/>
        </w:rPr>
        <w:t>-</w:t>
      </w:r>
      <w:r w:rsidRPr="00526625">
        <w:rPr>
          <w:rtl/>
          <w:lang w:bidi="ar-EG"/>
        </w:rPr>
        <w:tab/>
        <w:t>برنامج لتعزيز حقوق العمال (</w:t>
      </w:r>
      <w:r w:rsidRPr="00526625">
        <w:rPr>
          <w:rFonts w:hint="cs"/>
          <w:rtl/>
          <w:lang w:bidi="ar-EG"/>
        </w:rPr>
        <w:t xml:space="preserve">مثل </w:t>
      </w:r>
      <w:r w:rsidRPr="00526625">
        <w:rPr>
          <w:rtl/>
          <w:lang w:bidi="ar-EG"/>
        </w:rPr>
        <w:t>كولومبيا)</w:t>
      </w:r>
      <w:r w:rsidRPr="00526625">
        <w:rPr>
          <w:rFonts w:hint="cs"/>
          <w:rtl/>
          <w:lang w:bidi="ar-EG"/>
        </w:rPr>
        <w:t>؛</w:t>
      </w:r>
    </w:p>
    <w:p w:rsidR="005259D7" w:rsidRPr="00526625" w:rsidRDefault="005259D7" w:rsidP="007936E7">
      <w:pPr>
        <w:spacing w:before="0" w:line="380" w:lineRule="exact"/>
        <w:ind w:left="1440" w:hanging="720"/>
        <w:rPr>
          <w:rFonts w:hint="cs"/>
          <w:rtl/>
          <w:lang w:bidi="ar-EG"/>
        </w:rPr>
      </w:pPr>
      <w:r w:rsidRPr="00526625">
        <w:rPr>
          <w:rtl/>
          <w:lang w:bidi="ar-EG"/>
        </w:rPr>
        <w:t>-</w:t>
      </w:r>
      <w:r w:rsidRPr="00526625">
        <w:rPr>
          <w:rtl/>
          <w:lang w:bidi="ar-EG"/>
        </w:rPr>
        <w:tab/>
        <w:t xml:space="preserve">برنامج لزيادة الفرص أمام الفقراء من الرجال والنساء والأطفال للمطالبة بالاعتراف بحقوقهم </w:t>
      </w:r>
      <w:r w:rsidRPr="00526625">
        <w:rPr>
          <w:rFonts w:hint="cs"/>
          <w:rtl/>
          <w:lang w:bidi="ar-EG"/>
        </w:rPr>
        <w:br/>
      </w:r>
      <w:r w:rsidRPr="00526625">
        <w:rPr>
          <w:rtl/>
          <w:lang w:bidi="ar-EG"/>
        </w:rPr>
        <w:t>(</w:t>
      </w:r>
      <w:r w:rsidRPr="00526625">
        <w:rPr>
          <w:rFonts w:hint="cs"/>
          <w:rtl/>
          <w:lang w:bidi="ar-EG"/>
        </w:rPr>
        <w:t xml:space="preserve">مثل </w:t>
      </w:r>
      <w:r w:rsidRPr="00526625">
        <w:rPr>
          <w:rtl/>
          <w:lang w:bidi="ar-EG"/>
        </w:rPr>
        <w:t>بنغلاديش)</w:t>
      </w:r>
      <w:r w:rsidRPr="00526625">
        <w:rPr>
          <w:rFonts w:hint="cs"/>
          <w:rtl/>
          <w:lang w:bidi="ar-EG"/>
        </w:rPr>
        <w:t>.</w:t>
      </w:r>
    </w:p>
    <w:p w:rsidR="005259D7" w:rsidRPr="00526625" w:rsidRDefault="005259D7" w:rsidP="007936E7">
      <w:pPr>
        <w:spacing w:before="0" w:line="380" w:lineRule="exact"/>
        <w:rPr>
          <w:rtl/>
          <w:lang w:bidi="ar-EG"/>
        </w:rPr>
      </w:pPr>
      <w:r w:rsidRPr="00526625">
        <w:rPr>
          <w:rtl/>
          <w:lang w:bidi="ar-EG"/>
        </w:rPr>
        <w:t>61-</w:t>
      </w:r>
      <w:r w:rsidRPr="00526625">
        <w:rPr>
          <w:rtl/>
          <w:lang w:bidi="ar-EG"/>
        </w:rPr>
        <w:tab/>
        <w:t>وتهدف الحكومة أيضاً إلى التصدي للحقوق الاقتصادية والاجتماعية والثقافية في التدخلات الإنسانية.</w:t>
      </w:r>
    </w:p>
    <w:p w:rsidR="005259D7" w:rsidRPr="00526625" w:rsidRDefault="007936E7" w:rsidP="000A0A81">
      <w:pPr>
        <w:spacing w:before="0" w:line="380" w:lineRule="exact"/>
        <w:rPr>
          <w:b/>
          <w:bCs/>
          <w:rtl/>
          <w:lang w:bidi="ar-EG"/>
        </w:rPr>
      </w:pPr>
      <w:r>
        <w:rPr>
          <w:b/>
          <w:bCs/>
          <w:rtl/>
          <w:lang w:bidi="ar-EG"/>
        </w:rPr>
        <w:br w:type="page"/>
      </w:r>
      <w:r w:rsidR="005259D7" w:rsidRPr="00526625">
        <w:rPr>
          <w:b/>
          <w:bCs/>
          <w:rtl/>
          <w:lang w:bidi="ar-EG"/>
        </w:rPr>
        <w:t>الشراكة مع المنظمات الدولية والمجتمع المدني المنظم</w:t>
      </w:r>
    </w:p>
    <w:p w:rsidR="005259D7" w:rsidRPr="00526625" w:rsidRDefault="005259D7" w:rsidP="000A0A81">
      <w:pPr>
        <w:spacing w:before="0" w:line="380" w:lineRule="exact"/>
        <w:rPr>
          <w:rtl/>
          <w:lang w:bidi="ar-EG"/>
        </w:rPr>
      </w:pPr>
      <w:r w:rsidRPr="00526625">
        <w:rPr>
          <w:rtl/>
          <w:lang w:bidi="ar-EG"/>
        </w:rPr>
        <w:t>62-</w:t>
      </w:r>
      <w:r w:rsidRPr="00526625">
        <w:rPr>
          <w:rtl/>
          <w:lang w:bidi="ar-EG"/>
        </w:rPr>
        <w:tab/>
        <w:t xml:space="preserve">تدعم الحكومة مجموعة </w:t>
      </w:r>
      <w:r w:rsidRPr="00526625">
        <w:rPr>
          <w:rFonts w:hint="cs"/>
          <w:rtl/>
          <w:lang w:bidi="ar-EG"/>
        </w:rPr>
        <w:t>واسعة</w:t>
      </w:r>
      <w:r w:rsidRPr="00526625">
        <w:rPr>
          <w:rtl/>
          <w:lang w:bidi="ar-EG"/>
        </w:rPr>
        <w:t xml:space="preserve"> من أنشطة حقوق الإنسان من خلال التحالفات مع المنظمات المتعددة الأطراف والثنائية ومنظمات المجتمع المدني.</w:t>
      </w:r>
    </w:p>
    <w:p w:rsidR="005259D7" w:rsidRPr="00526625" w:rsidRDefault="005259D7" w:rsidP="004077C9">
      <w:pPr>
        <w:spacing w:before="0" w:after="120" w:line="380" w:lineRule="exact"/>
        <w:ind w:left="1440" w:hanging="720"/>
        <w:rPr>
          <w:rFonts w:hint="cs"/>
          <w:rtl/>
          <w:lang w:bidi="ar-EG"/>
        </w:rPr>
      </w:pPr>
      <w:r w:rsidRPr="00526625">
        <w:rPr>
          <w:rFonts w:hint="cs"/>
          <w:rtl/>
          <w:lang w:bidi="ar-EG"/>
        </w:rPr>
        <w:t>-</w:t>
      </w:r>
      <w:r w:rsidRPr="00526625">
        <w:rPr>
          <w:rFonts w:hint="cs"/>
          <w:rtl/>
          <w:lang w:bidi="ar-EG"/>
        </w:rPr>
        <w:tab/>
      </w:r>
      <w:r w:rsidRPr="00526625">
        <w:rPr>
          <w:rtl/>
          <w:lang w:bidi="ar-EG"/>
        </w:rPr>
        <w:t>كجزء من ارتباط الحكومة بالأمم المتحدة، تدعم الحكومة ا</w:t>
      </w:r>
      <w:r w:rsidRPr="00526625">
        <w:rPr>
          <w:rFonts w:hint="cs"/>
          <w:rtl/>
          <w:lang w:bidi="ar-EG"/>
        </w:rPr>
        <w:t>لإجراء</w:t>
      </w:r>
      <w:r w:rsidRPr="00526625">
        <w:rPr>
          <w:rtl/>
          <w:lang w:bidi="ar-EG"/>
        </w:rPr>
        <w:t xml:space="preserve"> 2، وهو برنامج للأمم المتحدة يهدف إلى </w:t>
      </w:r>
      <w:r w:rsidRPr="00526625">
        <w:rPr>
          <w:rFonts w:hint="cs"/>
          <w:rtl/>
          <w:lang w:bidi="ar-EG"/>
        </w:rPr>
        <w:t>إ</w:t>
      </w:r>
      <w:r w:rsidRPr="00526625">
        <w:rPr>
          <w:rtl/>
          <w:lang w:bidi="ar-EG"/>
        </w:rPr>
        <w:t>دماج أعمال حقوق الإنسان التي تضطلع بها الأمم المتحدة في الأنشطة الأساسية على المستوى القطري وتعزيزها وتبسيطها</w:t>
      </w:r>
      <w:r w:rsidRPr="00526625">
        <w:rPr>
          <w:rFonts w:hint="cs"/>
          <w:rtl/>
          <w:lang w:bidi="ar-EG"/>
        </w:rPr>
        <w:t>؛</w:t>
      </w:r>
    </w:p>
    <w:p w:rsidR="005259D7" w:rsidRPr="00526625" w:rsidRDefault="005259D7" w:rsidP="004077C9">
      <w:pPr>
        <w:spacing w:before="0" w:after="120" w:line="380" w:lineRule="exact"/>
        <w:ind w:left="1440" w:hanging="720"/>
        <w:rPr>
          <w:rFonts w:hint="cs"/>
          <w:rtl/>
          <w:lang w:bidi="ar-EG"/>
        </w:rPr>
      </w:pPr>
      <w:r w:rsidRPr="00526625">
        <w:rPr>
          <w:rFonts w:hint="cs"/>
          <w:rtl/>
          <w:lang w:bidi="ar-EG"/>
        </w:rPr>
        <w:t>-</w:t>
      </w:r>
      <w:r w:rsidRPr="00526625">
        <w:rPr>
          <w:rFonts w:hint="cs"/>
          <w:rtl/>
          <w:lang w:bidi="ar-EG"/>
        </w:rPr>
        <w:tab/>
      </w:r>
      <w:r w:rsidRPr="00526625">
        <w:rPr>
          <w:rtl/>
          <w:lang w:bidi="ar-EG"/>
        </w:rPr>
        <w:t>تشارك الحكومة أيضاً بنشاط في عمل منظمة التنمية والتعاون في الميدان الاقتصادي بشأن جدول أعمال حقوق الإنسان، كما شاركت في الفريق الذي قام بوضع ورقة السياسات ذات المنحى العملي بشأن تكامل حقوق الإنسان والتنمية 2007</w:t>
      </w:r>
      <w:r w:rsidRPr="00526625">
        <w:rPr>
          <w:rFonts w:hint="cs"/>
          <w:rtl/>
          <w:lang w:bidi="ar-EG"/>
        </w:rPr>
        <w:t>؛</w:t>
      </w:r>
    </w:p>
    <w:p w:rsidR="005259D7" w:rsidRPr="00526625" w:rsidRDefault="005259D7" w:rsidP="000A0A81">
      <w:pPr>
        <w:spacing w:before="0" w:line="380" w:lineRule="exact"/>
        <w:ind w:left="1440" w:hanging="720"/>
        <w:rPr>
          <w:rtl/>
          <w:lang w:bidi="ar-EG"/>
        </w:rPr>
      </w:pPr>
      <w:r w:rsidRPr="00526625">
        <w:rPr>
          <w:rtl/>
          <w:lang w:bidi="ar-EG"/>
        </w:rPr>
        <w:t>-</w:t>
      </w:r>
      <w:r w:rsidRPr="00526625">
        <w:rPr>
          <w:rtl/>
          <w:lang w:bidi="ar-EG"/>
        </w:rPr>
        <w:tab/>
        <w:t>يدعم "صندوق</w:t>
      </w:r>
      <w:r w:rsidRPr="00526625">
        <w:rPr>
          <w:rFonts w:hint="cs"/>
          <w:rtl/>
          <w:lang w:bidi="ar-EG"/>
        </w:rPr>
        <w:t xml:space="preserve"> مواجهة</w:t>
      </w:r>
      <w:r w:rsidRPr="00526625">
        <w:rPr>
          <w:rtl/>
          <w:lang w:bidi="ar-EG"/>
        </w:rPr>
        <w:t xml:space="preserve"> </w:t>
      </w:r>
      <w:r w:rsidRPr="00526625">
        <w:rPr>
          <w:rFonts w:hint="cs"/>
          <w:rtl/>
          <w:lang w:bidi="ar-EG"/>
        </w:rPr>
        <w:t>ال</w:t>
      </w:r>
      <w:r w:rsidRPr="00526625">
        <w:rPr>
          <w:rtl/>
          <w:lang w:bidi="ar-EG"/>
        </w:rPr>
        <w:t xml:space="preserve">تحدي </w:t>
      </w:r>
      <w:r w:rsidRPr="00526625">
        <w:rPr>
          <w:rFonts w:hint="cs"/>
          <w:rtl/>
          <w:lang w:bidi="ar-EG"/>
        </w:rPr>
        <w:t>ل</w:t>
      </w:r>
      <w:r w:rsidRPr="00526625">
        <w:rPr>
          <w:rtl/>
          <w:lang w:bidi="ar-EG"/>
        </w:rPr>
        <w:t xml:space="preserve">لمجتمع المدني" التابع للحكومة المبادرات التي تقوّي في البلدان النامية قدرة الفقراء على فهم حقوقهم </w:t>
      </w:r>
      <w:r w:rsidRPr="00526625">
        <w:rPr>
          <w:rFonts w:hint="cs"/>
          <w:rtl/>
          <w:lang w:bidi="ar-EG"/>
        </w:rPr>
        <w:t>-</w:t>
      </w:r>
      <w:r w:rsidRPr="00526625">
        <w:rPr>
          <w:rtl/>
          <w:lang w:bidi="ar-EG"/>
        </w:rPr>
        <w:t xml:space="preserve"> المدنية والسياسية والاق</w:t>
      </w:r>
      <w:r w:rsidRPr="00526625">
        <w:rPr>
          <w:rFonts w:hint="cs"/>
          <w:rtl/>
          <w:lang w:bidi="ar-EG"/>
        </w:rPr>
        <w:t>ت</w:t>
      </w:r>
      <w:r w:rsidRPr="00526625">
        <w:rPr>
          <w:rtl/>
          <w:lang w:bidi="ar-EG"/>
        </w:rPr>
        <w:t xml:space="preserve">صادية والاجتماعية </w:t>
      </w:r>
      <w:r w:rsidRPr="00526625">
        <w:rPr>
          <w:rFonts w:hint="cs"/>
          <w:rtl/>
          <w:lang w:bidi="ar-EG"/>
        </w:rPr>
        <w:t>-</w:t>
      </w:r>
      <w:r w:rsidRPr="00526625">
        <w:rPr>
          <w:rtl/>
          <w:lang w:bidi="ar-EG"/>
        </w:rPr>
        <w:t xml:space="preserve"> والمطالبة بها، وعلى تحسين رفاههم الاقتصادي والاجتماعي.</w:t>
      </w:r>
    </w:p>
    <w:p w:rsidR="005259D7" w:rsidRPr="00526625" w:rsidRDefault="005259D7" w:rsidP="000A0A81">
      <w:pPr>
        <w:spacing w:before="0" w:line="380" w:lineRule="exact"/>
        <w:rPr>
          <w:rFonts w:hint="cs"/>
          <w:b/>
          <w:bCs/>
          <w:rtl/>
          <w:lang w:bidi="ar-EG"/>
        </w:rPr>
      </w:pPr>
      <w:r w:rsidRPr="00526625">
        <w:rPr>
          <w:b/>
          <w:bCs/>
          <w:rtl/>
          <w:lang w:bidi="ar-EG"/>
        </w:rPr>
        <w:t>صندوق الفرص العالمي</w:t>
      </w:r>
      <w:r w:rsidRPr="00526625">
        <w:rPr>
          <w:rFonts w:hint="cs"/>
          <w:b/>
          <w:bCs/>
          <w:vertAlign w:val="superscript"/>
          <w:rtl/>
          <w:lang w:bidi="ar-EG"/>
        </w:rPr>
        <w:t>(</w:t>
      </w:r>
      <w:r w:rsidRPr="00526625">
        <w:rPr>
          <w:rStyle w:val="FootnoteReference"/>
          <w:b/>
          <w:bCs w:val="0"/>
          <w:rtl/>
        </w:rPr>
        <w:footnoteReference w:id="55"/>
      </w:r>
      <w:r w:rsidRPr="00526625">
        <w:rPr>
          <w:rFonts w:hint="cs"/>
          <w:b/>
          <w:bCs/>
          <w:vertAlign w:val="superscript"/>
          <w:rtl/>
          <w:lang w:bidi="ar-EG"/>
        </w:rPr>
        <w:t>)</w:t>
      </w:r>
    </w:p>
    <w:p w:rsidR="005259D7" w:rsidRPr="00526625" w:rsidRDefault="005259D7" w:rsidP="000A0A81">
      <w:pPr>
        <w:spacing w:before="0" w:line="380" w:lineRule="exact"/>
        <w:rPr>
          <w:rtl/>
          <w:lang w:bidi="ar-EG"/>
        </w:rPr>
      </w:pPr>
      <w:r w:rsidRPr="00526625">
        <w:rPr>
          <w:rtl/>
          <w:lang w:bidi="ar-EG"/>
        </w:rPr>
        <w:t>63-</w:t>
      </w:r>
      <w:r w:rsidRPr="00526625">
        <w:rPr>
          <w:rtl/>
          <w:lang w:bidi="ar-EG"/>
        </w:rPr>
        <w:tab/>
        <w:t>أنشأت الحكومة صندوق الفرص العالمي</w:t>
      </w:r>
      <w:r w:rsidRPr="00526625">
        <w:rPr>
          <w:rFonts w:hint="cs"/>
          <w:vertAlign w:val="superscript"/>
          <w:rtl/>
          <w:lang w:bidi="ar-EG"/>
        </w:rPr>
        <w:t>(</w:t>
      </w:r>
      <w:r w:rsidRPr="00526625">
        <w:rPr>
          <w:vertAlign w:val="superscript"/>
          <w:rtl/>
          <w:lang w:bidi="ar-EG"/>
        </w:rPr>
        <w:footnoteReference w:id="56"/>
      </w:r>
      <w:r w:rsidRPr="00526625">
        <w:rPr>
          <w:rFonts w:hint="cs"/>
          <w:vertAlign w:val="superscript"/>
          <w:rtl/>
          <w:lang w:bidi="ar-EG"/>
        </w:rPr>
        <w:t>)</w:t>
      </w:r>
      <w:r w:rsidRPr="00526625">
        <w:rPr>
          <w:rtl/>
          <w:lang w:bidi="ar-EG"/>
        </w:rPr>
        <w:t xml:space="preserve"> الذي يدعم المشاريع الدولية المتعلقة بمجالات مواضيعية متنوعة، بما في ذلك التنمية المستدامة و</w:t>
      </w:r>
      <w:r w:rsidRPr="00526625">
        <w:rPr>
          <w:rFonts w:hint="cs"/>
          <w:rtl/>
          <w:lang w:bidi="ar-EG"/>
        </w:rPr>
        <w:t>إ</w:t>
      </w:r>
      <w:r w:rsidRPr="00526625">
        <w:rPr>
          <w:rtl/>
          <w:lang w:bidi="ar-EG"/>
        </w:rPr>
        <w:t>عادة توحيد أوروبا والتعامل مع العالم ا</w:t>
      </w:r>
      <w:r w:rsidRPr="00526625">
        <w:rPr>
          <w:rFonts w:hint="cs"/>
          <w:rtl/>
          <w:lang w:bidi="ar-EG"/>
        </w:rPr>
        <w:t>لإ</w:t>
      </w:r>
      <w:r w:rsidRPr="00526625">
        <w:rPr>
          <w:rtl/>
          <w:lang w:bidi="ar-EG"/>
        </w:rPr>
        <w:t>سلامي ومكافحة ا</w:t>
      </w:r>
      <w:r w:rsidRPr="00526625">
        <w:rPr>
          <w:rFonts w:hint="cs"/>
          <w:rtl/>
          <w:lang w:bidi="ar-EG"/>
        </w:rPr>
        <w:t>لإ</w:t>
      </w:r>
      <w:r w:rsidRPr="00526625">
        <w:rPr>
          <w:rtl/>
          <w:lang w:bidi="ar-EG"/>
        </w:rPr>
        <w:t>رهاب والإدارة الاقتصادية الجيدة والتغير المناخي والطاقة.</w:t>
      </w:r>
    </w:p>
    <w:p w:rsidR="005259D7" w:rsidRPr="00526625" w:rsidRDefault="005259D7" w:rsidP="000A0A81">
      <w:pPr>
        <w:spacing w:before="0" w:line="380" w:lineRule="exact"/>
        <w:rPr>
          <w:rtl/>
          <w:lang w:bidi="ar-EG"/>
        </w:rPr>
      </w:pPr>
      <w:r w:rsidRPr="00526625">
        <w:rPr>
          <w:rtl/>
          <w:lang w:bidi="ar-EG"/>
        </w:rPr>
        <w:t>64-</w:t>
      </w:r>
      <w:r w:rsidRPr="00526625">
        <w:rPr>
          <w:rtl/>
          <w:lang w:bidi="ar-EG"/>
        </w:rPr>
        <w:tab/>
        <w:t xml:space="preserve">ولأغراض العهد الدولي الخاص بالحقوق الاقتصادية والاجتماعية والثقافية يتواصل تنفيذ البرامج </w:t>
      </w:r>
      <w:r w:rsidRPr="00526625">
        <w:rPr>
          <w:rFonts w:hint="cs"/>
          <w:rtl/>
          <w:lang w:bidi="ar-EG"/>
        </w:rPr>
        <w:br/>
      </w:r>
      <w:r w:rsidRPr="00526625">
        <w:rPr>
          <w:rtl/>
          <w:lang w:bidi="ar-EG"/>
        </w:rPr>
        <w:t>والأهداف التالية:</w:t>
      </w:r>
    </w:p>
    <w:p w:rsidR="005259D7" w:rsidRPr="00526625" w:rsidRDefault="005259D7" w:rsidP="000A0A81">
      <w:pPr>
        <w:spacing w:before="0" w:line="380" w:lineRule="exact"/>
        <w:ind w:left="1440" w:hanging="720"/>
        <w:rPr>
          <w:rFonts w:hint="cs"/>
          <w:rtl/>
          <w:lang w:bidi="ar-EG"/>
        </w:rPr>
      </w:pPr>
      <w:r w:rsidRPr="00526625">
        <w:rPr>
          <w:rtl/>
          <w:lang w:bidi="ar-EG"/>
        </w:rPr>
        <w:t>-</w:t>
      </w:r>
      <w:r w:rsidRPr="00526625">
        <w:rPr>
          <w:rtl/>
          <w:lang w:bidi="ar-EG"/>
        </w:rPr>
        <w:tab/>
        <w:t xml:space="preserve">برنامج الإدارة الاقتصادية الجيدة الذي يغطي: </w:t>
      </w:r>
      <w:r w:rsidRPr="00526625">
        <w:rPr>
          <w:rFonts w:hint="cs"/>
          <w:rtl/>
          <w:lang w:bidi="ar-EG"/>
        </w:rPr>
        <w:t>إدارة</w:t>
      </w:r>
      <w:r w:rsidRPr="00526625">
        <w:rPr>
          <w:rtl/>
          <w:lang w:bidi="ar-EG"/>
        </w:rPr>
        <w:t xml:space="preserve"> ا</w:t>
      </w:r>
      <w:r w:rsidRPr="00526625">
        <w:rPr>
          <w:rFonts w:hint="cs"/>
          <w:rtl/>
          <w:lang w:bidi="ar-EG"/>
        </w:rPr>
        <w:t>لإ</w:t>
      </w:r>
      <w:r w:rsidRPr="00526625">
        <w:rPr>
          <w:rtl/>
          <w:lang w:bidi="ar-EG"/>
        </w:rPr>
        <w:t xml:space="preserve">نفاق العام والإصلاح الضريبي؛ وإصلاح سوق العمالة؛ وإصلاح القطاع المالي؛ ومكافحة الفساد والشفافية؛ والمسؤولية الاجتماعية للشركات؛ والسياسات التجارية، فما فيها قضايا منظمة التجارة العالمية/اتفاق التجارة الحرة، وتعزيز حقوق الملكية الفكرية، والأمن والأمان الملاحيين؛ </w:t>
      </w:r>
      <w:r w:rsidRPr="00526625">
        <w:rPr>
          <w:rFonts w:hint="cs"/>
          <w:rtl/>
          <w:lang w:bidi="ar-EG"/>
        </w:rPr>
        <w:t>و</w:t>
      </w:r>
      <w:r w:rsidRPr="00526625">
        <w:rPr>
          <w:rtl/>
          <w:lang w:bidi="ar-EG"/>
        </w:rPr>
        <w:t>تنظيم السوق بما يعزز بيئة أكثر أماناً للأعمال والاستثمار</w:t>
      </w:r>
      <w:r w:rsidRPr="00526625">
        <w:rPr>
          <w:rFonts w:hint="cs"/>
          <w:rtl/>
          <w:lang w:bidi="ar-EG"/>
        </w:rPr>
        <w:t>؛</w:t>
      </w:r>
    </w:p>
    <w:p w:rsidR="005259D7" w:rsidRPr="00526625" w:rsidRDefault="005259D7" w:rsidP="004077C9">
      <w:pPr>
        <w:spacing w:before="0" w:after="120" w:line="380" w:lineRule="exact"/>
        <w:ind w:left="1440" w:hanging="720"/>
        <w:rPr>
          <w:rFonts w:hint="cs"/>
          <w:rtl/>
          <w:lang w:bidi="ar-EG"/>
        </w:rPr>
      </w:pPr>
      <w:r w:rsidRPr="00526625">
        <w:rPr>
          <w:rtl/>
          <w:lang w:bidi="ar-EG"/>
        </w:rPr>
        <w:t>-</w:t>
      </w:r>
      <w:r w:rsidRPr="00526625">
        <w:rPr>
          <w:rtl/>
          <w:lang w:bidi="ar-EG"/>
        </w:rPr>
        <w:tab/>
        <w:t>برنامج التعامل مع العالم ا</w:t>
      </w:r>
      <w:r w:rsidRPr="00526625">
        <w:rPr>
          <w:rFonts w:hint="cs"/>
          <w:rtl/>
          <w:lang w:bidi="ar-EG"/>
        </w:rPr>
        <w:t>لإ</w:t>
      </w:r>
      <w:r w:rsidRPr="00526625">
        <w:rPr>
          <w:rtl/>
          <w:lang w:bidi="ar-EG"/>
        </w:rPr>
        <w:t xml:space="preserve">سلامي الذي يغطي: إصلاح المدارس لتعزيز التلاحم الدولي والاندماج الاجتماعي والتفكير النقدي والمفتوح وتحسين الإدارة الجيدة والمساءلة؛ </w:t>
      </w:r>
      <w:r w:rsidRPr="00526625">
        <w:rPr>
          <w:rFonts w:hint="cs"/>
          <w:rtl/>
          <w:lang w:bidi="ar-EG"/>
        </w:rPr>
        <w:t>و</w:t>
      </w:r>
      <w:r w:rsidRPr="00526625">
        <w:rPr>
          <w:rtl/>
          <w:lang w:bidi="ar-EG"/>
        </w:rPr>
        <w:t xml:space="preserve">الإصلاحات الاقتصادية المدعومة باستعراضات للخطط الاقتصادية الوطنية </w:t>
      </w:r>
      <w:r w:rsidRPr="00526625">
        <w:rPr>
          <w:rFonts w:hint="cs"/>
          <w:rtl/>
          <w:lang w:bidi="ar-EG"/>
        </w:rPr>
        <w:t>إ</w:t>
      </w:r>
      <w:r w:rsidRPr="00526625">
        <w:rPr>
          <w:rtl/>
          <w:lang w:bidi="ar-EG"/>
        </w:rPr>
        <w:t xml:space="preserve">ما ثنائياً أو في المحافل الإقليمية مثل منظمة التنمية والتعاون في الميدان الاقتصادي؛ </w:t>
      </w:r>
      <w:r w:rsidRPr="00526625">
        <w:rPr>
          <w:rFonts w:hint="cs"/>
          <w:rtl/>
          <w:lang w:bidi="ar-EG"/>
        </w:rPr>
        <w:t>وإ</w:t>
      </w:r>
      <w:r w:rsidRPr="00526625">
        <w:rPr>
          <w:rtl/>
          <w:lang w:bidi="ar-EG"/>
        </w:rPr>
        <w:t xml:space="preserve">ضفاء صفة الشرعية على المجتمع المدني واضطلاعه بدور أكبر في المناقشات مع الحكومات؛ </w:t>
      </w:r>
      <w:r w:rsidRPr="00526625">
        <w:rPr>
          <w:rFonts w:hint="cs"/>
          <w:rtl/>
          <w:lang w:bidi="ar-EG"/>
        </w:rPr>
        <w:t>و</w:t>
      </w:r>
      <w:r w:rsidRPr="00526625">
        <w:rPr>
          <w:rtl/>
          <w:lang w:bidi="ar-EG"/>
        </w:rPr>
        <w:t>تقوية منظمات وسائل ا</w:t>
      </w:r>
      <w:r w:rsidRPr="00526625">
        <w:rPr>
          <w:rFonts w:hint="cs"/>
          <w:rtl/>
          <w:lang w:bidi="ar-EG"/>
        </w:rPr>
        <w:t>لإ</w:t>
      </w:r>
      <w:r w:rsidRPr="00526625">
        <w:rPr>
          <w:rtl/>
          <w:lang w:bidi="ar-EG"/>
        </w:rPr>
        <w:t>علام وزيادة طرحها قرارات الحكومة للمساءلة، مع زيادة مشاركة الجمهور في النقاش</w:t>
      </w:r>
      <w:r w:rsidRPr="00526625">
        <w:rPr>
          <w:rFonts w:hint="cs"/>
          <w:rtl/>
          <w:lang w:bidi="ar-EG"/>
        </w:rPr>
        <w:t>؛</w:t>
      </w:r>
    </w:p>
    <w:p w:rsidR="005259D7" w:rsidRPr="004077C9" w:rsidRDefault="005259D7" w:rsidP="004077C9">
      <w:pPr>
        <w:spacing w:before="0" w:after="120" w:line="380" w:lineRule="exact"/>
        <w:ind w:left="1440" w:hanging="720"/>
        <w:rPr>
          <w:rFonts w:hint="cs"/>
          <w:spacing w:val="4"/>
          <w:rtl/>
          <w:lang w:bidi="ar-EG"/>
        </w:rPr>
      </w:pPr>
      <w:r w:rsidRPr="004077C9">
        <w:rPr>
          <w:spacing w:val="4"/>
          <w:rtl/>
          <w:lang w:bidi="ar-EG"/>
        </w:rPr>
        <w:t>-</w:t>
      </w:r>
      <w:r w:rsidRPr="004077C9">
        <w:rPr>
          <w:spacing w:val="4"/>
          <w:rtl/>
          <w:lang w:bidi="ar-EG"/>
        </w:rPr>
        <w:tab/>
        <w:t xml:space="preserve">برنامج </w:t>
      </w:r>
      <w:r w:rsidRPr="004077C9">
        <w:rPr>
          <w:rFonts w:hint="cs"/>
          <w:spacing w:val="4"/>
          <w:rtl/>
          <w:lang w:bidi="ar-EG"/>
        </w:rPr>
        <w:t>إ</w:t>
      </w:r>
      <w:r w:rsidRPr="004077C9">
        <w:rPr>
          <w:spacing w:val="4"/>
          <w:rtl/>
          <w:lang w:bidi="ar-EG"/>
        </w:rPr>
        <w:t xml:space="preserve">عادة توحيد أوروبا الذي يشمل: زيادة الشفافية والمساءلة السياسية والاقتصادية؛ </w:t>
      </w:r>
      <w:r w:rsidRPr="004077C9">
        <w:rPr>
          <w:rFonts w:hint="cs"/>
          <w:spacing w:val="4"/>
          <w:rtl/>
          <w:lang w:bidi="ar-EG"/>
        </w:rPr>
        <w:t>و</w:t>
      </w:r>
      <w:r w:rsidRPr="004077C9">
        <w:rPr>
          <w:spacing w:val="4"/>
          <w:rtl/>
          <w:lang w:bidi="ar-EG"/>
        </w:rPr>
        <w:t xml:space="preserve">تحسين التكامل الاجتماعي عن طريق التعليم وتوعية الجمهور؛ </w:t>
      </w:r>
      <w:r w:rsidRPr="004077C9">
        <w:rPr>
          <w:rFonts w:hint="cs"/>
          <w:spacing w:val="4"/>
          <w:rtl/>
          <w:lang w:bidi="ar-EG"/>
        </w:rPr>
        <w:t>و</w:t>
      </w:r>
      <w:r w:rsidRPr="004077C9">
        <w:rPr>
          <w:spacing w:val="4"/>
          <w:rtl/>
          <w:lang w:bidi="ar-EG"/>
        </w:rPr>
        <w:t>ا</w:t>
      </w:r>
      <w:r w:rsidRPr="004077C9">
        <w:rPr>
          <w:rFonts w:hint="cs"/>
          <w:spacing w:val="4"/>
          <w:rtl/>
          <w:lang w:bidi="ar-EG"/>
        </w:rPr>
        <w:t>لإ</w:t>
      </w:r>
      <w:r w:rsidRPr="004077C9">
        <w:rPr>
          <w:spacing w:val="4"/>
          <w:rtl/>
          <w:lang w:bidi="ar-EG"/>
        </w:rPr>
        <w:t xml:space="preserve">سهام في </w:t>
      </w:r>
      <w:r w:rsidRPr="004077C9">
        <w:rPr>
          <w:rFonts w:hint="cs"/>
          <w:spacing w:val="4"/>
          <w:rtl/>
          <w:lang w:bidi="ar-EG"/>
        </w:rPr>
        <w:t>إ</w:t>
      </w:r>
      <w:r w:rsidRPr="004077C9">
        <w:rPr>
          <w:spacing w:val="4"/>
          <w:rtl/>
          <w:lang w:bidi="ar-EG"/>
        </w:rPr>
        <w:t>يجاد بيئة مؤاتية للأعمال</w:t>
      </w:r>
      <w:r w:rsidRPr="004077C9">
        <w:rPr>
          <w:rFonts w:hint="cs"/>
          <w:spacing w:val="4"/>
          <w:rtl/>
          <w:lang w:bidi="ar-EG"/>
        </w:rPr>
        <w:t>؛</w:t>
      </w:r>
    </w:p>
    <w:p w:rsidR="005259D7" w:rsidRPr="00526625" w:rsidRDefault="005259D7" w:rsidP="000A0A81">
      <w:pPr>
        <w:spacing w:before="0" w:line="380" w:lineRule="exact"/>
        <w:ind w:left="1440" w:hanging="720"/>
        <w:rPr>
          <w:rFonts w:hint="cs"/>
          <w:rtl/>
          <w:lang w:bidi="ar-EG"/>
        </w:rPr>
      </w:pPr>
      <w:r w:rsidRPr="00526625">
        <w:rPr>
          <w:rtl/>
          <w:lang w:bidi="ar-EG"/>
        </w:rPr>
        <w:t>-</w:t>
      </w:r>
      <w:r w:rsidRPr="00526625">
        <w:rPr>
          <w:rtl/>
          <w:lang w:bidi="ar-EG"/>
        </w:rPr>
        <w:tab/>
        <w:t xml:space="preserve">برنامج التنمية المستدامة الذي يشمل: تحسين مشاركة الجمهور في صنع القرار وزيادته وتوفير المزيد من الإنصاف بشأن القضايا البيئية؛ </w:t>
      </w:r>
      <w:r w:rsidRPr="00526625">
        <w:rPr>
          <w:rFonts w:hint="cs"/>
          <w:rtl/>
          <w:lang w:bidi="ar-EG"/>
        </w:rPr>
        <w:t>وإدارة</w:t>
      </w:r>
      <w:r w:rsidRPr="00526625">
        <w:rPr>
          <w:rtl/>
          <w:lang w:bidi="ar-EG"/>
        </w:rPr>
        <w:t xml:space="preserve"> الغابات على نحو أكثر استدامة؛ </w:t>
      </w:r>
      <w:r w:rsidRPr="00526625">
        <w:rPr>
          <w:rFonts w:hint="cs"/>
          <w:rtl/>
          <w:lang w:bidi="ar-EG"/>
        </w:rPr>
        <w:t>و</w:t>
      </w:r>
      <w:r w:rsidRPr="00526625">
        <w:rPr>
          <w:rtl/>
          <w:lang w:bidi="ar-EG"/>
        </w:rPr>
        <w:t>تعزيز النمو ودعم كسب القوت وحماية البيئة من خلال السياحة المستدامة</w:t>
      </w:r>
      <w:r w:rsidRPr="00526625">
        <w:rPr>
          <w:rFonts w:hint="cs"/>
          <w:rtl/>
          <w:lang w:bidi="ar-EG"/>
        </w:rPr>
        <w:t>.</w:t>
      </w:r>
    </w:p>
    <w:p w:rsidR="005259D7" w:rsidRPr="00526625" w:rsidRDefault="005259D7" w:rsidP="000A0A81">
      <w:pPr>
        <w:spacing w:before="0" w:line="380" w:lineRule="exact"/>
        <w:rPr>
          <w:rFonts w:hint="cs"/>
          <w:b/>
          <w:bCs/>
          <w:rtl/>
        </w:rPr>
      </w:pPr>
      <w:r w:rsidRPr="00526625">
        <w:rPr>
          <w:b/>
          <w:bCs/>
          <w:rtl/>
          <w:lang w:bidi="ar-EG"/>
        </w:rPr>
        <w:t>شبكة توظيف الشباب</w:t>
      </w:r>
      <w:r w:rsidRPr="00526625">
        <w:rPr>
          <w:rFonts w:hint="cs"/>
          <w:vertAlign w:val="superscript"/>
          <w:rtl/>
          <w:lang w:bidi="ar-EG"/>
        </w:rPr>
        <w:t>(</w:t>
      </w:r>
      <w:r w:rsidRPr="00526625">
        <w:rPr>
          <w:rStyle w:val="FootnoteReference"/>
          <w:b/>
          <w:bCs w:val="0"/>
          <w:rtl/>
        </w:rPr>
        <w:footnoteReference w:id="57"/>
      </w:r>
      <w:r w:rsidRPr="00526625">
        <w:rPr>
          <w:rFonts w:hint="cs"/>
          <w:vertAlign w:val="superscript"/>
          <w:rtl/>
          <w:lang w:bidi="ar-EG"/>
        </w:rPr>
        <w:t>)</w:t>
      </w:r>
    </w:p>
    <w:p w:rsidR="005259D7" w:rsidRPr="00526625" w:rsidRDefault="005259D7" w:rsidP="000A0A81">
      <w:pPr>
        <w:spacing w:before="0" w:line="380" w:lineRule="exact"/>
        <w:rPr>
          <w:rtl/>
          <w:lang w:bidi="ar-EG"/>
        </w:rPr>
      </w:pPr>
      <w:r w:rsidRPr="00526625">
        <w:rPr>
          <w:rtl/>
          <w:lang w:bidi="ar-EG"/>
        </w:rPr>
        <w:t>65-</w:t>
      </w:r>
      <w:r w:rsidRPr="00526625">
        <w:rPr>
          <w:rtl/>
          <w:lang w:bidi="ar-EG"/>
        </w:rPr>
        <w:tab/>
        <w:t>في حزيران/يوني</w:t>
      </w:r>
      <w:r w:rsidRPr="00526625">
        <w:rPr>
          <w:rFonts w:hint="cs"/>
          <w:rtl/>
          <w:lang w:bidi="ar-EG"/>
        </w:rPr>
        <w:t>ه</w:t>
      </w:r>
      <w:r w:rsidRPr="00526625">
        <w:rPr>
          <w:rtl/>
          <w:lang w:bidi="ar-EG"/>
        </w:rPr>
        <w:t xml:space="preserve"> 2005، أصبحت المملكة المتحدة أول بلد صناعي ينضم إلى</w:t>
      </w:r>
      <w:r w:rsidRPr="00526625">
        <w:rPr>
          <w:b/>
          <w:bCs/>
          <w:rtl/>
          <w:lang w:bidi="ar-EG"/>
        </w:rPr>
        <w:t xml:space="preserve"> </w:t>
      </w:r>
      <w:r w:rsidRPr="00526625">
        <w:rPr>
          <w:rtl/>
          <w:lang w:bidi="ar-EG"/>
        </w:rPr>
        <w:t>شبكة توظيف الشباب، وهي شراكة بين الأمم المتحدة والبنك الدولي ومنظمة العمل الدولية تهدف إلى التصدي لقضايا بطالة الشباب على المستويين المحلي والعالمي. ومنذ ذلك الحين، وفرت الحكومة تمويلا</w:t>
      </w:r>
      <w:r w:rsidRPr="00526625">
        <w:rPr>
          <w:rFonts w:hint="cs"/>
          <w:rtl/>
          <w:lang w:bidi="ar-EG"/>
        </w:rPr>
        <w:t>ً</w:t>
      </w:r>
      <w:r w:rsidRPr="00526625">
        <w:rPr>
          <w:rtl/>
          <w:lang w:bidi="ar-EG"/>
        </w:rPr>
        <w:t xml:space="preserve"> </w:t>
      </w:r>
      <w:r w:rsidRPr="00526625">
        <w:rPr>
          <w:rFonts w:hint="cs"/>
          <w:rtl/>
          <w:lang w:bidi="ar-EG"/>
        </w:rPr>
        <w:t>لإنشاء</w:t>
      </w:r>
      <w:r w:rsidRPr="00526625">
        <w:rPr>
          <w:rtl/>
          <w:lang w:bidi="ar-EG"/>
        </w:rPr>
        <w:t xml:space="preserve"> وحدة لتوظيف الشباب في دكار </w:t>
      </w:r>
      <w:r w:rsidR="004077C9">
        <w:rPr>
          <w:rFonts w:hint="cs"/>
          <w:rtl/>
          <w:lang w:bidi="ar-EG"/>
        </w:rPr>
        <w:br/>
      </w:r>
      <w:r w:rsidRPr="00526625">
        <w:rPr>
          <w:rtl/>
          <w:lang w:bidi="ar-EG"/>
        </w:rPr>
        <w:t>كما تعمل بشكل وثيق مع مجموعة من دوائر الأعمال من خلال</w:t>
      </w:r>
      <w:r w:rsidRPr="00526625">
        <w:rPr>
          <w:rFonts w:hint="cs"/>
          <w:rtl/>
          <w:lang w:bidi="ar-EG"/>
        </w:rPr>
        <w:t xml:space="preserve"> </w:t>
      </w:r>
      <w:r w:rsidRPr="00526625">
        <w:rPr>
          <w:i/>
          <w:iCs/>
          <w:rtl/>
          <w:lang w:bidi="ar-EG"/>
        </w:rPr>
        <w:t>مبادرة تشجيع الأعمال في أفريقيا</w:t>
      </w:r>
      <w:r w:rsidRPr="00526625">
        <w:rPr>
          <w:rtl/>
          <w:lang w:bidi="ar-EG"/>
        </w:rPr>
        <w:t xml:space="preserve"> التي تدعم التدريب على المهارات وانخراط الشباب في مجال الأعمال في أفريقيا. </w:t>
      </w:r>
    </w:p>
    <w:p w:rsidR="005259D7" w:rsidRPr="00526625" w:rsidRDefault="005259D7" w:rsidP="000A0A81">
      <w:pPr>
        <w:spacing w:before="0" w:line="380" w:lineRule="exact"/>
        <w:rPr>
          <w:rFonts w:hint="cs"/>
          <w:b/>
          <w:bCs/>
          <w:rtl/>
          <w:lang w:bidi="ar-EG"/>
        </w:rPr>
      </w:pPr>
      <w:r w:rsidRPr="00526625">
        <w:rPr>
          <w:b/>
          <w:bCs/>
          <w:rtl/>
          <w:lang w:bidi="ar-EG"/>
        </w:rPr>
        <w:t>تعزيز حقوق اقتصادية واجتماعية وثقافية محددة</w:t>
      </w:r>
      <w:r w:rsidRPr="00526625">
        <w:rPr>
          <w:rFonts w:hint="cs"/>
          <w:vertAlign w:val="superscript"/>
          <w:rtl/>
          <w:lang w:bidi="ar-EG"/>
        </w:rPr>
        <w:t>(</w:t>
      </w:r>
      <w:r w:rsidRPr="00526625">
        <w:rPr>
          <w:rStyle w:val="FootnoteReference"/>
          <w:b/>
          <w:bCs w:val="0"/>
          <w:rtl/>
        </w:rPr>
        <w:footnoteReference w:id="58"/>
      </w:r>
      <w:r w:rsidRPr="00526625">
        <w:rPr>
          <w:rFonts w:hint="cs"/>
          <w:vertAlign w:val="superscript"/>
          <w:rtl/>
          <w:lang w:bidi="ar-EG"/>
        </w:rPr>
        <w:t>)</w:t>
      </w:r>
    </w:p>
    <w:p w:rsidR="005259D7" w:rsidRPr="00526625" w:rsidRDefault="005259D7" w:rsidP="000A0A81">
      <w:pPr>
        <w:spacing w:before="0" w:line="380" w:lineRule="exact"/>
        <w:rPr>
          <w:snapToGrid w:val="0"/>
          <w:rtl/>
          <w:lang w:bidi="ar-EG"/>
        </w:rPr>
      </w:pPr>
      <w:r w:rsidRPr="00526625">
        <w:rPr>
          <w:rtl/>
          <w:lang w:bidi="ar-EG"/>
        </w:rPr>
        <w:t>66-</w:t>
      </w:r>
      <w:r w:rsidRPr="00526625">
        <w:rPr>
          <w:rtl/>
          <w:lang w:bidi="ar-EG"/>
        </w:rPr>
        <w:tab/>
      </w:r>
      <w:r w:rsidRPr="00526625">
        <w:rPr>
          <w:i/>
          <w:iCs/>
          <w:rtl/>
          <w:lang w:bidi="ar-EG"/>
        </w:rPr>
        <w:t>الحق في التعليم</w:t>
      </w:r>
      <w:r w:rsidRPr="00526625">
        <w:rPr>
          <w:rtl/>
          <w:lang w:bidi="ar-EG"/>
        </w:rPr>
        <w:t xml:space="preserve">. في نيسان/أبريل 2006، أعلنت الحكومة أنها ستنفق </w:t>
      </w:r>
      <w:r w:rsidRPr="00526625">
        <w:rPr>
          <w:rFonts w:hint="cs"/>
          <w:rtl/>
          <w:lang w:bidi="ar-EG"/>
        </w:rPr>
        <w:t>8.5</w:t>
      </w:r>
      <w:r w:rsidRPr="00526625">
        <w:rPr>
          <w:rtl/>
          <w:lang w:bidi="ar-EG"/>
        </w:rPr>
        <w:t xml:space="preserve"> بليون جنيه </w:t>
      </w:r>
      <w:r w:rsidRPr="00526625">
        <w:rPr>
          <w:rFonts w:hint="cs"/>
          <w:rtl/>
          <w:lang w:bidi="ar-EG"/>
        </w:rPr>
        <w:t>إسترليني</w:t>
      </w:r>
      <w:r w:rsidRPr="00526625">
        <w:rPr>
          <w:rtl/>
          <w:lang w:bidi="ar-EG"/>
        </w:rPr>
        <w:t xml:space="preserve"> لدعم التعليم على مدى السنوات العشر المقبلة، وذلك أساساً في مناطق أفريقيا الواقعة جنوب الصحراء الكبرى وجنوب آسيا. وسوف يوفر هذا الالتزام الطويل الأجل للحكومات تمويلاً يمكن التنبؤ به يمكنها على أساسه أن تعد خطط استثمار طموحة على مدى عشر سنوات لتحقيق أهدافها التعليمية. فعلى سبيل المثال، تعمل الحكومة بشكل وثيق مع نيجيريا لمساعدتها على </w:t>
      </w:r>
      <w:r w:rsidRPr="00526625">
        <w:rPr>
          <w:rFonts w:hint="cs"/>
          <w:rtl/>
          <w:lang w:bidi="ar-EG"/>
        </w:rPr>
        <w:t>إ</w:t>
      </w:r>
      <w:r w:rsidRPr="00526625">
        <w:rPr>
          <w:rtl/>
          <w:lang w:bidi="ar-EG"/>
        </w:rPr>
        <w:t xml:space="preserve">عداد خطة مدتها عشر سنوات لتوفير التعليم المجاني لجميع الأطفال النيجيريين. وفي المقابل، </w:t>
      </w:r>
      <w:r w:rsidRPr="00526625">
        <w:rPr>
          <w:rFonts w:hint="cs"/>
          <w:rtl/>
          <w:lang w:bidi="ar-EG"/>
        </w:rPr>
        <w:t>تعمل</w:t>
      </w:r>
      <w:r w:rsidRPr="00526625">
        <w:rPr>
          <w:rtl/>
          <w:lang w:bidi="ar-EG"/>
        </w:rPr>
        <w:t xml:space="preserve"> الحكومة</w:t>
      </w:r>
      <w:r w:rsidRPr="00526625">
        <w:rPr>
          <w:rFonts w:hint="cs"/>
          <w:rtl/>
          <w:lang w:bidi="ar-EG"/>
        </w:rPr>
        <w:t xml:space="preserve"> على ضمان</w:t>
      </w:r>
      <w:r w:rsidRPr="00526625">
        <w:rPr>
          <w:rtl/>
          <w:lang w:bidi="ar-EG"/>
        </w:rPr>
        <w:t xml:space="preserve"> أن التعليم في المملكة المتحدة يغطي بعدا دولياً، بما في ذلك ثمانية مفاهيم رئيسية</w:t>
      </w:r>
      <w:r w:rsidRPr="00526625">
        <w:rPr>
          <w:rFonts w:hint="cs"/>
          <w:rtl/>
          <w:lang w:bidi="ar-EG"/>
        </w:rPr>
        <w:t xml:space="preserve"> هي</w:t>
      </w:r>
      <w:r w:rsidRPr="00526625">
        <w:rPr>
          <w:rtl/>
          <w:lang w:bidi="ar-EG"/>
        </w:rPr>
        <w:t>: المواطنة، وال</w:t>
      </w:r>
      <w:r w:rsidRPr="00526625">
        <w:rPr>
          <w:rFonts w:hint="cs"/>
          <w:rtl/>
          <w:lang w:bidi="ar-EG"/>
        </w:rPr>
        <w:t>ت</w:t>
      </w:r>
      <w:r w:rsidRPr="00526625">
        <w:rPr>
          <w:rtl/>
          <w:lang w:bidi="ar-EG"/>
        </w:rPr>
        <w:t xml:space="preserve">نمية المستدامة، والتنوّع، والقيم والمدارك، والاعتماد البيني، وحل النزاعات، وحقوق الإنسان. وقد أنشئ </w:t>
      </w:r>
      <w:r w:rsidRPr="00526625">
        <w:rPr>
          <w:rFonts w:hint="cs"/>
          <w:rtl/>
          <w:lang w:bidi="ar-EG"/>
        </w:rPr>
        <w:t>ال</w:t>
      </w:r>
      <w:r w:rsidRPr="00526625">
        <w:rPr>
          <w:rtl/>
          <w:lang w:bidi="ar-EG"/>
        </w:rPr>
        <w:t xml:space="preserve">موقع </w:t>
      </w:r>
      <w:r w:rsidRPr="00526625">
        <w:rPr>
          <w:rFonts w:hint="cs"/>
          <w:rtl/>
          <w:lang w:bidi="ar-EG"/>
        </w:rPr>
        <w:t>الشبكي</w:t>
      </w:r>
      <w:r w:rsidRPr="00526625">
        <w:rPr>
          <w:rtl/>
          <w:lang w:bidi="ar-EG"/>
        </w:rPr>
        <w:t xml:space="preserve"> </w:t>
      </w:r>
      <w:hyperlink r:id="rId19" w:history="1">
        <w:r w:rsidRPr="00526625">
          <w:rPr>
            <w:rStyle w:val="Hyperlink"/>
            <w:snapToGrid w:val="0"/>
          </w:rPr>
          <w:t>www.glo</w:t>
        </w:r>
        <w:bookmarkStart w:id="13" w:name="_Hlt166391421"/>
        <w:r w:rsidRPr="00526625">
          <w:rPr>
            <w:rStyle w:val="Hyperlink"/>
            <w:snapToGrid w:val="0"/>
          </w:rPr>
          <w:t>b</w:t>
        </w:r>
        <w:bookmarkEnd w:id="13"/>
        <w:r w:rsidRPr="00526625">
          <w:rPr>
            <w:rStyle w:val="Hyperlink"/>
            <w:snapToGrid w:val="0"/>
          </w:rPr>
          <w:t>algateway.org</w:t>
        </w:r>
      </w:hyperlink>
      <w:r w:rsidRPr="00526625">
        <w:rPr>
          <w:snapToGrid w:val="0"/>
          <w:rtl/>
          <w:lang w:bidi="ar-EG"/>
        </w:rPr>
        <w:t xml:space="preserve"> كيما يتسنى للمدارس من مختلف البلدان أن تعمل معاً وأن تستخدم موارد تغطي كافة جوانب تحسين التعليم في المملكة المتحدة.</w:t>
      </w:r>
    </w:p>
    <w:p w:rsidR="005259D7" w:rsidRPr="00526625" w:rsidRDefault="005259D7" w:rsidP="004077C9">
      <w:pPr>
        <w:spacing w:before="0" w:line="380" w:lineRule="exact"/>
        <w:rPr>
          <w:rFonts w:hint="cs"/>
          <w:rtl/>
          <w:lang w:bidi="ar-EG"/>
        </w:rPr>
      </w:pPr>
      <w:r w:rsidRPr="00526625">
        <w:rPr>
          <w:rtl/>
          <w:lang w:bidi="ar-EG"/>
        </w:rPr>
        <w:t>67-</w:t>
      </w:r>
      <w:r w:rsidRPr="00526625">
        <w:rPr>
          <w:rtl/>
          <w:lang w:bidi="ar-EG"/>
        </w:rPr>
        <w:tab/>
      </w:r>
      <w:r w:rsidRPr="00526625">
        <w:rPr>
          <w:i/>
          <w:iCs/>
          <w:rtl/>
          <w:lang w:bidi="ar-EG"/>
        </w:rPr>
        <w:t>الحق في الصحة.</w:t>
      </w:r>
      <w:r w:rsidRPr="00526625">
        <w:rPr>
          <w:rtl/>
          <w:lang w:bidi="ar-EG"/>
        </w:rPr>
        <w:t xml:space="preserve"> فيما يتعلق باحتواء انتشار نقص المناعة البشرية/متلازمة نقص المناعة المكتسب (الايدز) والقضاء عليه تدريجياً، تولي المملكة المتحدة الأولوية لحقوق واحتياجات النساء والشباب وا</w:t>
      </w:r>
      <w:r w:rsidRPr="00526625">
        <w:rPr>
          <w:rFonts w:hint="cs"/>
          <w:rtl/>
          <w:lang w:bidi="ar-EG"/>
        </w:rPr>
        <w:t>لأ</w:t>
      </w:r>
      <w:r w:rsidRPr="00526625">
        <w:rPr>
          <w:rtl/>
          <w:lang w:bidi="ar-EG"/>
        </w:rPr>
        <w:t xml:space="preserve">طفال المتضررين من الايدز. والمملكة المتحدة هي ثاني أكبر جهة مانحة ثنائية لمكافحة الايدز (بعد الولايات المتحدة) حيث خصصت </w:t>
      </w:r>
      <w:r w:rsidRPr="00526625">
        <w:rPr>
          <w:rFonts w:hint="cs"/>
          <w:rtl/>
          <w:lang w:bidi="ar-EG"/>
        </w:rPr>
        <w:t>1.5</w:t>
      </w:r>
      <w:r w:rsidRPr="00526625">
        <w:rPr>
          <w:rtl/>
          <w:lang w:bidi="ar-EG"/>
        </w:rPr>
        <w:t xml:space="preserve"> بليون جنيه</w:t>
      </w:r>
      <w:r w:rsidR="008D3BB6">
        <w:rPr>
          <w:rtl/>
          <w:lang w:bidi="ar-EG"/>
        </w:rPr>
        <w:t xml:space="preserve"> إسترليني </w:t>
      </w:r>
      <w:r w:rsidRPr="00526625">
        <w:rPr>
          <w:rtl/>
          <w:lang w:bidi="ar-EG"/>
        </w:rPr>
        <w:t xml:space="preserve">للفترة 2005-2008 سيُنفق </w:t>
      </w:r>
      <w:r w:rsidRPr="00526625">
        <w:rPr>
          <w:rFonts w:hint="cs"/>
          <w:rtl/>
          <w:lang w:bidi="ar-EG"/>
        </w:rPr>
        <w:t>10 في المائة م</w:t>
      </w:r>
      <w:r w:rsidRPr="00526625">
        <w:rPr>
          <w:rtl/>
          <w:lang w:bidi="ar-EG"/>
        </w:rPr>
        <w:t>نها تقريباً على برامج مخصصة للأطفال المتضررين من الايدز. وقد جعلت المملكة المتحدة من الايدز أيضاً محور رئاستها لمجموعة الثمانية والاتحاد الأوروبي كما دعمت عدداً من البرامج المحددة، منها: برامج الحد من الخطر (بما في ذلك تبادل ال</w:t>
      </w:r>
      <w:r w:rsidRPr="00526625">
        <w:rPr>
          <w:rFonts w:hint="cs"/>
          <w:rtl/>
          <w:lang w:bidi="ar-EG"/>
        </w:rPr>
        <w:t>إ</w:t>
      </w:r>
      <w:r w:rsidRPr="00526625">
        <w:rPr>
          <w:rtl/>
          <w:lang w:bidi="ar-EG"/>
        </w:rPr>
        <w:t xml:space="preserve">بر) في روسيا، وبرنامج توعية مرتكز في بنغلاديش لتمكين البغايا وأولادهن من استخدام الخدمات الأساسية، وبرنامج خاص بنقص المناعة البشرية/متلازمة نقص المناعة المكتسب (الايدز) في غانا لوضع أطر قانونية وسياسة عامة لحماية حقوق المجموعات الضعيفة التي تعايش هذا المرض. ودعمت الحكومة برامج جديدة لصحة الأمومة في اليمن وكمبوديا وباكستان على أساس </w:t>
      </w:r>
      <w:r w:rsidRPr="00526625">
        <w:rPr>
          <w:rFonts w:hint="cs"/>
          <w:rtl/>
          <w:lang w:bidi="ar-EG"/>
        </w:rPr>
        <w:t>ا</w:t>
      </w:r>
      <w:r w:rsidRPr="00526625">
        <w:rPr>
          <w:rtl/>
          <w:lang w:bidi="ar-EG"/>
        </w:rPr>
        <w:t xml:space="preserve">ستراتيجيتها لعام 2005 </w:t>
      </w:r>
      <w:r w:rsidRPr="00526625">
        <w:rPr>
          <w:i/>
          <w:iCs/>
          <w:rtl/>
          <w:lang w:bidi="ar-EG"/>
        </w:rPr>
        <w:t>خفض وفيات الأمهات: الحقوق والمسؤوليات</w:t>
      </w:r>
      <w:r w:rsidRPr="00526625">
        <w:rPr>
          <w:rFonts w:hint="cs"/>
          <w:vertAlign w:val="superscript"/>
          <w:rtl/>
          <w:lang w:bidi="ar-EG"/>
        </w:rPr>
        <w:t>(</w:t>
      </w:r>
      <w:r w:rsidRPr="00526625">
        <w:rPr>
          <w:rStyle w:val="FootnoteReference"/>
          <w:b/>
          <w:bCs w:val="0"/>
          <w:rtl/>
        </w:rPr>
        <w:footnoteReference w:id="59"/>
      </w:r>
      <w:r w:rsidRPr="00526625">
        <w:rPr>
          <w:rFonts w:hint="cs"/>
          <w:vertAlign w:val="superscript"/>
          <w:rtl/>
        </w:rPr>
        <w:t>)</w:t>
      </w:r>
      <w:r w:rsidRPr="00526625">
        <w:rPr>
          <w:rtl/>
          <w:lang w:bidi="ar-EG"/>
        </w:rPr>
        <w:t>. وتدعم المملكة المتحدة مبادرات مماثلة في بنغلاديش وتنزانيا وملاوي والهند وجنوب أفريقيا ونيبال.</w:t>
      </w:r>
      <w:r w:rsidRPr="00526625">
        <w:rPr>
          <w:rFonts w:hint="cs"/>
          <w:rtl/>
          <w:lang w:bidi="ar-EG"/>
        </w:rPr>
        <w:t xml:space="preserve"> </w:t>
      </w:r>
    </w:p>
    <w:p w:rsidR="005259D7" w:rsidRPr="00526625" w:rsidRDefault="005259D7" w:rsidP="00C72C14">
      <w:pPr>
        <w:spacing w:before="0" w:line="380" w:lineRule="exact"/>
        <w:rPr>
          <w:rtl/>
          <w:lang w:bidi="ar-EG"/>
        </w:rPr>
      </w:pPr>
      <w:r w:rsidRPr="00526625">
        <w:rPr>
          <w:rtl/>
          <w:lang w:bidi="ar-EG"/>
        </w:rPr>
        <w:t>68-</w:t>
      </w:r>
      <w:r w:rsidRPr="00526625">
        <w:rPr>
          <w:rtl/>
          <w:lang w:bidi="ar-EG"/>
        </w:rPr>
        <w:tab/>
      </w:r>
      <w:r w:rsidRPr="00526625">
        <w:rPr>
          <w:i/>
          <w:iCs/>
          <w:rtl/>
          <w:lang w:bidi="ar-EG"/>
        </w:rPr>
        <w:t>الحق في المسكن</w:t>
      </w:r>
      <w:r w:rsidRPr="00526625">
        <w:rPr>
          <w:rtl/>
          <w:lang w:bidi="ar-EG"/>
        </w:rPr>
        <w:t xml:space="preserve">. وفرت الحكومة تمويلاً </w:t>
      </w:r>
      <w:r w:rsidRPr="00526625">
        <w:rPr>
          <w:rFonts w:hint="cs"/>
          <w:rtl/>
          <w:lang w:bidi="ar-EG"/>
        </w:rPr>
        <w:t>ل</w:t>
      </w:r>
      <w:r w:rsidRPr="00526625">
        <w:rPr>
          <w:rtl/>
          <w:lang w:bidi="ar-EG"/>
        </w:rPr>
        <w:t>برنامج الأمم المتحدة للمستوطنات البشرية على مدى السنتين الماضيتين. وفي 2005-2006، وفرت المملكة المتحدة أيضاً تمويلاً مهما</w:t>
      </w:r>
      <w:r w:rsidRPr="00526625">
        <w:rPr>
          <w:rFonts w:hint="cs"/>
          <w:rtl/>
          <w:lang w:bidi="ar-EG"/>
        </w:rPr>
        <w:t>ً</w:t>
      </w:r>
      <w:r w:rsidRPr="00526625">
        <w:rPr>
          <w:rtl/>
          <w:lang w:bidi="ar-EG"/>
        </w:rPr>
        <w:t xml:space="preserve"> </w:t>
      </w:r>
      <w:r w:rsidRPr="00526625">
        <w:rPr>
          <w:rFonts w:hint="cs"/>
          <w:rtl/>
          <w:lang w:bidi="ar-EG"/>
        </w:rPr>
        <w:t>من أجل</w:t>
      </w:r>
      <w:r w:rsidRPr="00526625">
        <w:rPr>
          <w:rtl/>
          <w:lang w:bidi="ar-EG"/>
        </w:rPr>
        <w:t xml:space="preserve"> "تحالف المدن"</w:t>
      </w:r>
      <w:r w:rsidRPr="00526625">
        <w:rPr>
          <w:rFonts w:hint="cs"/>
          <w:vertAlign w:val="superscript"/>
          <w:rtl/>
          <w:lang w:bidi="ar-EG"/>
        </w:rPr>
        <w:t>(</w:t>
      </w:r>
      <w:r w:rsidRPr="00526625">
        <w:rPr>
          <w:rStyle w:val="FootnoteReference"/>
          <w:b/>
          <w:bCs w:val="0"/>
          <w:rtl/>
        </w:rPr>
        <w:footnoteReference w:id="60"/>
      </w:r>
      <w:r w:rsidRPr="00526625">
        <w:rPr>
          <w:rFonts w:hint="cs"/>
          <w:vertAlign w:val="superscript"/>
          <w:rtl/>
          <w:lang w:bidi="ar-EG"/>
        </w:rPr>
        <w:t>)</w:t>
      </w:r>
      <w:r w:rsidRPr="00526625">
        <w:rPr>
          <w:rtl/>
          <w:lang w:bidi="ar-EG"/>
        </w:rPr>
        <w:t xml:space="preserve"> وهو تكتل عالمي من المدن والشركاء في التنمية يهدف إلى الحد من الفقر في المناطق الحضرية. وواصلت الحكومة دعم "مرفق تمويل البنية الأساسية الموجّه من المجتمع المحلي" الذي يوفر قروضاً لمشاريع الارتقاء الموجّ</w:t>
      </w:r>
      <w:r w:rsidRPr="00526625">
        <w:rPr>
          <w:rFonts w:hint="cs"/>
          <w:rtl/>
          <w:lang w:bidi="ar-EG"/>
        </w:rPr>
        <w:t>ه</w:t>
      </w:r>
      <w:r w:rsidR="00C72C14">
        <w:rPr>
          <w:rFonts w:hint="cs"/>
          <w:rtl/>
          <w:lang w:bidi="ar-EG"/>
        </w:rPr>
        <w:t>ة</w:t>
      </w:r>
      <w:r w:rsidRPr="00526625">
        <w:rPr>
          <w:rtl/>
          <w:lang w:bidi="ar-EG"/>
        </w:rPr>
        <w:t xml:space="preserve"> من المجتمع المحلي وتديره المنظمة الدولية </w:t>
      </w:r>
      <w:r w:rsidRPr="00526625">
        <w:rPr>
          <w:rFonts w:hint="cs"/>
          <w:rtl/>
          <w:lang w:bidi="ar-EG"/>
        </w:rPr>
        <w:t>لمنعدمي المأوى</w:t>
      </w:r>
      <w:r w:rsidRPr="00526625">
        <w:rPr>
          <w:rFonts w:hint="cs"/>
          <w:vertAlign w:val="superscript"/>
          <w:rtl/>
          <w:lang w:bidi="ar-EG"/>
        </w:rPr>
        <w:t>(</w:t>
      </w:r>
      <w:r w:rsidRPr="00526625">
        <w:rPr>
          <w:rStyle w:val="FootnoteReference"/>
          <w:b/>
          <w:bCs w:val="0"/>
          <w:rtl/>
        </w:rPr>
        <w:footnoteReference w:id="61"/>
      </w:r>
      <w:r w:rsidRPr="00526625">
        <w:rPr>
          <w:rFonts w:hint="cs"/>
          <w:vertAlign w:val="superscript"/>
          <w:rtl/>
          <w:lang w:bidi="ar-EG"/>
        </w:rPr>
        <w:t>)</w:t>
      </w:r>
      <w:r w:rsidRPr="00526625">
        <w:rPr>
          <w:rtl/>
          <w:lang w:bidi="ar-EG"/>
        </w:rPr>
        <w:t>.</w:t>
      </w:r>
    </w:p>
    <w:p w:rsidR="005259D7" w:rsidRPr="00526625" w:rsidRDefault="005259D7" w:rsidP="000A0A81">
      <w:pPr>
        <w:spacing w:before="0" w:line="380" w:lineRule="exact"/>
        <w:rPr>
          <w:rtl/>
          <w:lang w:bidi="ar-EG"/>
        </w:rPr>
      </w:pPr>
      <w:r w:rsidRPr="00526625">
        <w:rPr>
          <w:rtl/>
          <w:lang w:bidi="ar-EG"/>
        </w:rPr>
        <w:t>69-</w:t>
      </w:r>
      <w:r w:rsidRPr="00526625">
        <w:rPr>
          <w:rtl/>
          <w:lang w:bidi="ar-EG"/>
        </w:rPr>
        <w:tab/>
      </w:r>
      <w:r w:rsidRPr="00526625">
        <w:rPr>
          <w:i/>
          <w:iCs/>
          <w:rtl/>
          <w:lang w:bidi="ar-EG"/>
        </w:rPr>
        <w:t>الحق في الغذاء</w:t>
      </w:r>
      <w:r w:rsidRPr="00526625">
        <w:rPr>
          <w:rtl/>
          <w:lang w:bidi="ar-EG"/>
        </w:rPr>
        <w:t xml:space="preserve">. عملت الحكومة مع منظمة الأغذية والزراعة على وضع مبادئ توجيهية للحكومات لكي تخطط </w:t>
      </w:r>
      <w:r w:rsidRPr="00526625">
        <w:rPr>
          <w:rFonts w:hint="cs"/>
          <w:rtl/>
          <w:lang w:bidi="ar-EG"/>
        </w:rPr>
        <w:t>استراتيجيات</w:t>
      </w:r>
      <w:r w:rsidRPr="00526625">
        <w:rPr>
          <w:rtl/>
          <w:lang w:bidi="ar-EG"/>
        </w:rPr>
        <w:t xml:space="preserve">ها الوطنية للأمن الغذائي في إطار الاستراتيجيات الأوسع للحد من الفقر. وعلاوة على ذلك، تلتزم الحكومة بالعمل مع الدول الأعضاء في الاتحاد الأوروبي والحكومات الأفريقية بشأن عدد من البرامج الطويلة الأجل بهدف </w:t>
      </w:r>
      <w:r w:rsidRPr="00526625">
        <w:rPr>
          <w:rFonts w:hint="cs"/>
          <w:rtl/>
          <w:lang w:bidi="ar-EG"/>
        </w:rPr>
        <w:t>إ</w:t>
      </w:r>
      <w:r w:rsidRPr="00526625">
        <w:rPr>
          <w:rtl/>
          <w:lang w:bidi="ar-EG"/>
        </w:rPr>
        <w:t xml:space="preserve">بعاد 16 مليون شخص عن شبح </w:t>
      </w:r>
      <w:r w:rsidRPr="00526625">
        <w:rPr>
          <w:rFonts w:hint="cs"/>
          <w:rtl/>
          <w:lang w:bidi="ar-EG"/>
        </w:rPr>
        <w:t>ا</w:t>
      </w:r>
      <w:r w:rsidRPr="00526625">
        <w:rPr>
          <w:rtl/>
          <w:lang w:bidi="ar-EG"/>
        </w:rPr>
        <w:t xml:space="preserve">نعدام الأمن الغذائي المزمن بحلول عام 2009. </w:t>
      </w:r>
    </w:p>
    <w:p w:rsidR="005259D7" w:rsidRPr="00526625" w:rsidRDefault="005259D7" w:rsidP="000A0A81">
      <w:pPr>
        <w:spacing w:before="0" w:line="380" w:lineRule="exact"/>
        <w:rPr>
          <w:rtl/>
          <w:lang w:eastAsia="en-US" w:bidi="ar-EG"/>
        </w:rPr>
      </w:pPr>
      <w:r w:rsidRPr="00526625">
        <w:rPr>
          <w:rtl/>
          <w:lang w:bidi="ar-EG"/>
        </w:rPr>
        <w:t>70-</w:t>
      </w:r>
      <w:r w:rsidRPr="00526625">
        <w:rPr>
          <w:rtl/>
          <w:lang w:bidi="ar-EG"/>
        </w:rPr>
        <w:tab/>
      </w:r>
      <w:r w:rsidRPr="00526625">
        <w:rPr>
          <w:i/>
          <w:iCs/>
          <w:rtl/>
          <w:lang w:bidi="ar-EG"/>
        </w:rPr>
        <w:t>المسؤولية الاجتماعية للشركات</w:t>
      </w:r>
      <w:r w:rsidRPr="00526625">
        <w:rPr>
          <w:rtl/>
          <w:lang w:bidi="ar-EG"/>
        </w:rPr>
        <w:t>. تعمل الحكومة بشكل وثيق مع دوائر الأعمال والمنظمات الدولية من أجل تعزيز "المسؤولية الاجتماعية للشركات" التي تهدف إلى توفير إطار يساعد دوائر الأعمال على التصرّف بمزيد من المسؤولية، من حيث حماية حقوق الإنسان، في البلدان التي تعمل فيها. وعلى وجه الخصوص، تدعم الحكومة خمس مبادرات رئيسية</w:t>
      </w:r>
      <w:r w:rsidRPr="00526625">
        <w:rPr>
          <w:rFonts w:hint="cs"/>
          <w:rtl/>
          <w:lang w:bidi="ar-EG"/>
        </w:rPr>
        <w:t xml:space="preserve"> هي</w:t>
      </w:r>
      <w:r w:rsidRPr="00526625">
        <w:rPr>
          <w:rtl/>
          <w:lang w:bidi="ar-EG"/>
        </w:rPr>
        <w:t>: مبادرة الشفافية في مجال الصناعات الاستخراجية (لضمان النشر الكامل لمدفوعات الشركات وعوائد الحكومات من النفط والغاز والتعدين، والتحقق من صحتها)، و</w:t>
      </w:r>
      <w:r w:rsidRPr="00526625">
        <w:rPr>
          <w:rtl/>
          <w:lang w:eastAsia="en-US"/>
        </w:rPr>
        <w:t>المبادئ الطوعية المتعلقة بالأمن وحقوق الإنسان</w:t>
      </w:r>
      <w:r w:rsidRPr="00526625">
        <w:rPr>
          <w:rtl/>
          <w:lang w:eastAsia="en-US" w:bidi="ar-EG"/>
        </w:rPr>
        <w:t xml:space="preserve">، ومبادرة الاتفاق العالمي (مجموعة من عشرة مبادئ لدوائر الأعمال تغطي حقوق العمال وحماية البيئة ومكافحة الفساد)، والمبادئ التوجيهية للمؤسسات المتعددة الجنسيات الصادرة عن منظمة التنمية والتعاون في الميدان الاقتصادي، وعملية كيمبرلي </w:t>
      </w:r>
      <w:r w:rsidRPr="00526625">
        <w:rPr>
          <w:rFonts w:hint="cs"/>
          <w:rtl/>
          <w:lang w:eastAsia="en-US" w:bidi="ar-EG"/>
        </w:rPr>
        <w:t>لإ</w:t>
      </w:r>
      <w:r w:rsidRPr="00526625">
        <w:rPr>
          <w:rtl/>
          <w:lang w:eastAsia="en-US" w:bidi="ar-EG"/>
        </w:rPr>
        <w:t>صدار شهادات المنشأ (لقطع الصلة بين التجارة غير المشروعة للماس والنزاعات في أفريقيا).</w:t>
      </w:r>
    </w:p>
    <w:p w:rsidR="005259D7" w:rsidRPr="00C72C14" w:rsidRDefault="005259D7" w:rsidP="00C72C14">
      <w:pPr>
        <w:spacing w:before="0" w:line="380" w:lineRule="exact"/>
        <w:jc w:val="center"/>
        <w:rPr>
          <w:b/>
          <w:bCs/>
          <w:sz w:val="36"/>
          <w:szCs w:val="36"/>
          <w:rtl/>
          <w:lang w:bidi="ar-EG"/>
        </w:rPr>
      </w:pPr>
      <w:r w:rsidRPr="00C72C14">
        <w:rPr>
          <w:b/>
          <w:bCs/>
          <w:sz w:val="36"/>
          <w:szCs w:val="36"/>
          <w:rtl/>
          <w:lang w:eastAsia="en-US" w:bidi="ar-EG"/>
        </w:rPr>
        <w:t>ثاني</w:t>
      </w:r>
      <w:r w:rsidRPr="00C72C14">
        <w:rPr>
          <w:rFonts w:hint="cs"/>
          <w:b/>
          <w:bCs/>
          <w:sz w:val="36"/>
          <w:szCs w:val="36"/>
          <w:rtl/>
          <w:lang w:eastAsia="en-US" w:bidi="ar-EG"/>
        </w:rPr>
        <w:t xml:space="preserve">اً </w:t>
      </w:r>
      <w:r w:rsidR="00C72C14" w:rsidRPr="00C72C14">
        <w:rPr>
          <w:rFonts w:hint="cs"/>
          <w:b/>
          <w:bCs/>
          <w:sz w:val="36"/>
          <w:szCs w:val="36"/>
          <w:rtl/>
          <w:lang w:eastAsia="en-US" w:bidi="ar-EG"/>
        </w:rPr>
        <w:t>-</w:t>
      </w:r>
      <w:r w:rsidRPr="00C72C14">
        <w:rPr>
          <w:b/>
          <w:bCs/>
          <w:sz w:val="36"/>
          <w:szCs w:val="36"/>
          <w:rtl/>
          <w:lang w:eastAsia="en-US" w:bidi="ar-EG"/>
        </w:rPr>
        <w:t xml:space="preserve"> تقرير عن الأحكام الموضوعية</w:t>
      </w:r>
    </w:p>
    <w:p w:rsidR="005259D7" w:rsidRPr="00526625" w:rsidRDefault="005259D7" w:rsidP="00E162AF">
      <w:pPr>
        <w:spacing w:before="0" w:line="380" w:lineRule="exact"/>
        <w:ind w:left="3139" w:right="2408" w:hanging="765"/>
        <w:rPr>
          <w:b/>
          <w:bCs/>
          <w:u w:val="single"/>
          <w:rtl/>
          <w:lang w:eastAsia="en-US"/>
        </w:rPr>
      </w:pPr>
      <w:r w:rsidRPr="00526625">
        <w:rPr>
          <w:b/>
          <w:bCs/>
          <w:rtl/>
          <w:lang w:bidi="ar-EG"/>
        </w:rPr>
        <w:t xml:space="preserve">ألف </w:t>
      </w:r>
      <w:r w:rsidR="00E162AF">
        <w:rPr>
          <w:rFonts w:hint="cs"/>
          <w:b/>
          <w:bCs/>
          <w:rtl/>
          <w:lang w:bidi="ar-EG"/>
        </w:rPr>
        <w:t>-</w:t>
      </w:r>
      <w:r w:rsidR="00E162AF">
        <w:rPr>
          <w:rFonts w:hint="cs"/>
          <w:b/>
          <w:bCs/>
          <w:rtl/>
          <w:lang w:bidi="ar-EG"/>
        </w:rPr>
        <w:tab/>
      </w:r>
      <w:r w:rsidRPr="00526625">
        <w:rPr>
          <w:b/>
          <w:bCs/>
          <w:rtl/>
          <w:lang w:bidi="ar-EG"/>
        </w:rPr>
        <w:t xml:space="preserve">الردّ على </w:t>
      </w:r>
      <w:r w:rsidRPr="00526625">
        <w:rPr>
          <w:b/>
          <w:bCs/>
          <w:rtl/>
          <w:lang w:eastAsia="en-US"/>
        </w:rPr>
        <w:t>الملاحظات الختامية للجنة الحقوق الاقتصادية والاجتماعية والثقافية</w:t>
      </w:r>
      <w:r w:rsidRPr="00526625">
        <w:rPr>
          <w:rFonts w:hint="cs"/>
          <w:vertAlign w:val="superscript"/>
          <w:rtl/>
          <w:lang w:eastAsia="en-US"/>
        </w:rPr>
        <w:t>(</w:t>
      </w:r>
      <w:r w:rsidRPr="00526625">
        <w:rPr>
          <w:rStyle w:val="FootnoteReference"/>
          <w:b/>
          <w:bCs w:val="0"/>
          <w:rtl/>
          <w:lang w:eastAsia="en-US"/>
        </w:rPr>
        <w:footnoteReference w:id="62"/>
      </w:r>
      <w:r w:rsidRPr="00526625">
        <w:rPr>
          <w:rFonts w:hint="cs"/>
          <w:vertAlign w:val="superscript"/>
          <w:rtl/>
          <w:lang w:eastAsia="en-US"/>
        </w:rPr>
        <w:t>)</w:t>
      </w:r>
    </w:p>
    <w:p w:rsidR="005259D7" w:rsidRPr="00526625" w:rsidRDefault="005259D7" w:rsidP="00E162AF">
      <w:pPr>
        <w:spacing w:before="0" w:line="380" w:lineRule="exact"/>
        <w:rPr>
          <w:rFonts w:hint="cs"/>
          <w:rtl/>
        </w:rPr>
      </w:pPr>
      <w:r w:rsidRPr="00526625">
        <w:rPr>
          <w:rtl/>
          <w:lang w:bidi="ar-EG"/>
        </w:rPr>
        <w:t>71-</w:t>
      </w:r>
      <w:r w:rsidRPr="00526625">
        <w:rPr>
          <w:rtl/>
          <w:lang w:bidi="ar-EG"/>
        </w:rPr>
        <w:tab/>
      </w:r>
      <w:r w:rsidRPr="00526625">
        <w:rPr>
          <w:rFonts w:hint="cs"/>
          <w:rtl/>
          <w:lang w:bidi="ar-EG"/>
        </w:rPr>
        <w:t>أ</w:t>
      </w:r>
      <w:r w:rsidRPr="00526625">
        <w:rPr>
          <w:rtl/>
          <w:lang w:bidi="ar-EG"/>
        </w:rPr>
        <w:t>صدرت اللجنة عدة توصيات في ملاحظاتها الختامية المؤرخة 5 حزيران/يونيه 2002 وطلبت أن يُدرج في التقرير الراهن أحدث التطورات فيما يتعلق بتنفيذ هذه التوصيات. ويجري التصدي لاقتراحات اللجنة وتوصياتها على التعاقب.</w:t>
      </w:r>
    </w:p>
    <w:p w:rsidR="005259D7" w:rsidRPr="00526625" w:rsidRDefault="005259D7" w:rsidP="000A0A81">
      <w:pPr>
        <w:spacing w:before="0" w:line="380" w:lineRule="exact"/>
        <w:ind w:left="720"/>
        <w:rPr>
          <w:b/>
          <w:bCs/>
          <w:rtl/>
        </w:rPr>
      </w:pPr>
      <w:r w:rsidRPr="00526625">
        <w:rPr>
          <w:b/>
          <w:bCs/>
          <w:rtl/>
          <w:lang w:bidi="ar-EG"/>
        </w:rPr>
        <w:t xml:space="preserve">الفقرة 24 من الملاحظات الختامية. </w:t>
      </w:r>
      <w:r w:rsidRPr="00526625">
        <w:rPr>
          <w:b/>
          <w:bCs/>
          <w:rtl/>
        </w:rPr>
        <w:t>تؤكد اللجنة على مبدأ ترابط وعدم تجزؤ كافة حقوق الإنسان، وعلى أن جميع الحقوق الاقتصادية والاجتماعية والثقافية يمكن النظر فيها أمام المحاكم، وتكرر من جديد توصيتها السابقة (انظر الفقرة 21 من الملاحظات الختامية للّجنة لعام 1997) وتوصي بشدة أن تعيد الدولة الطرف النظر في مسألة إدراج العهد الدولي الخاص بالحقوق الاقتصادية والاجتماعية والثقافية في قانونها المحلي. وتشير اللجنة إلى أن الدولة الطرف ملزمة، أياً كان النظام الذي يدمج بواسطته القانون الدولي في النظام القانوني المحلي (سواء كان نظام</w:t>
      </w:r>
      <w:r w:rsidRPr="00526625">
        <w:rPr>
          <w:b/>
          <w:bCs/>
          <w:rtl/>
          <w:lang w:bidi="ar-EG"/>
        </w:rPr>
        <w:t xml:space="preserve">اً </w:t>
      </w:r>
      <w:r w:rsidRPr="00526625">
        <w:rPr>
          <w:b/>
          <w:bCs/>
          <w:rtl/>
        </w:rPr>
        <w:t>أحادي</w:t>
      </w:r>
      <w:r w:rsidRPr="00526625">
        <w:rPr>
          <w:b/>
          <w:bCs/>
          <w:rtl/>
          <w:lang w:bidi="ar-EG"/>
        </w:rPr>
        <w:t xml:space="preserve">اً </w:t>
      </w:r>
      <w:r w:rsidRPr="00526625">
        <w:rPr>
          <w:b/>
          <w:bCs/>
          <w:rtl/>
        </w:rPr>
        <w:t>أو ثنائي</w:t>
      </w:r>
      <w:r w:rsidRPr="00526625">
        <w:rPr>
          <w:b/>
          <w:bCs/>
          <w:rtl/>
          <w:lang w:bidi="ar-EG"/>
        </w:rPr>
        <w:t>ا</w:t>
      </w:r>
      <w:r w:rsidRPr="00526625">
        <w:rPr>
          <w:rFonts w:hint="cs"/>
          <w:b/>
          <w:bCs/>
          <w:rtl/>
        </w:rPr>
        <w:t>ً</w:t>
      </w:r>
      <w:r w:rsidRPr="00526625">
        <w:rPr>
          <w:b/>
          <w:bCs/>
          <w:rtl/>
        </w:rPr>
        <w:t xml:space="preserve">)، بأن تمتثل لصك دولي بعد التصديق عليه، وأن تنفذه بالكامل في إطار النظام القانوني المحلي. وفي هذا الصدد، تلفت اللجنة </w:t>
      </w:r>
      <w:r w:rsidRPr="00526625">
        <w:rPr>
          <w:rFonts w:hint="cs"/>
          <w:b/>
          <w:bCs/>
          <w:rtl/>
        </w:rPr>
        <w:t>ا</w:t>
      </w:r>
      <w:r w:rsidRPr="00526625">
        <w:rPr>
          <w:b/>
          <w:bCs/>
          <w:rtl/>
        </w:rPr>
        <w:t xml:space="preserve">نتباه الدولة الطرف إلى تعليقها العام رقم 9 عن التطبيق المحلي للعهد. </w:t>
      </w:r>
    </w:p>
    <w:p w:rsidR="005259D7" w:rsidRPr="005816B0" w:rsidRDefault="005259D7" w:rsidP="000A0A81">
      <w:pPr>
        <w:spacing w:before="0" w:line="380" w:lineRule="exact"/>
        <w:rPr>
          <w:spacing w:val="2"/>
          <w:rtl/>
          <w:lang w:bidi="ar-EG"/>
        </w:rPr>
      </w:pPr>
      <w:r w:rsidRPr="005816B0">
        <w:rPr>
          <w:spacing w:val="2"/>
          <w:rtl/>
          <w:lang w:bidi="ar-EG"/>
        </w:rPr>
        <w:t>72-</w:t>
      </w:r>
      <w:r w:rsidRPr="005816B0">
        <w:rPr>
          <w:spacing w:val="2"/>
          <w:rtl/>
          <w:lang w:bidi="ar-EG"/>
        </w:rPr>
        <w:tab/>
        <w:t>لاحظت الحكومة ال</w:t>
      </w:r>
      <w:r w:rsidRPr="005816B0">
        <w:rPr>
          <w:spacing w:val="2"/>
          <w:rtl/>
        </w:rPr>
        <w:t>تعليق العام رقم 9</w:t>
      </w:r>
      <w:r w:rsidRPr="005816B0">
        <w:rPr>
          <w:b/>
          <w:bCs/>
          <w:spacing w:val="2"/>
          <w:rtl/>
        </w:rPr>
        <w:t xml:space="preserve"> </w:t>
      </w:r>
      <w:r w:rsidRPr="005816B0">
        <w:rPr>
          <w:spacing w:val="2"/>
          <w:rtl/>
          <w:lang w:bidi="ar-EG"/>
        </w:rPr>
        <w:t>وهي</w:t>
      </w:r>
      <w:r w:rsidRPr="005816B0">
        <w:rPr>
          <w:b/>
          <w:bCs/>
          <w:spacing w:val="2"/>
          <w:rtl/>
          <w:lang w:bidi="ar-EG"/>
        </w:rPr>
        <w:t xml:space="preserve"> </w:t>
      </w:r>
      <w:r w:rsidRPr="005816B0">
        <w:rPr>
          <w:spacing w:val="2"/>
          <w:rtl/>
          <w:lang w:bidi="ar-EG"/>
        </w:rPr>
        <w:t>تتفق مع التوصية الراهنة للّجنة التي مؤداها أنه حتى في حالة النظام الثنائي، مثل نظام المملكة المتحدة، يقع على الدولة الطرف التزام دولي با</w:t>
      </w:r>
      <w:r w:rsidRPr="005816B0">
        <w:rPr>
          <w:rFonts w:hint="cs"/>
          <w:spacing w:val="2"/>
          <w:rtl/>
          <w:lang w:bidi="ar-EG"/>
        </w:rPr>
        <w:t>لا</w:t>
      </w:r>
      <w:r w:rsidRPr="005816B0">
        <w:rPr>
          <w:spacing w:val="2"/>
          <w:rtl/>
          <w:lang w:bidi="ar-EG"/>
        </w:rPr>
        <w:t xml:space="preserve">متثال للعهد وتنفيذه بالكامل في إطار قانونها المحلي. ومن خلال تشريعات وتدابير </w:t>
      </w:r>
      <w:r w:rsidRPr="005816B0">
        <w:rPr>
          <w:rFonts w:hint="cs"/>
          <w:spacing w:val="2"/>
          <w:rtl/>
          <w:lang w:bidi="ar-EG"/>
        </w:rPr>
        <w:t>إ</w:t>
      </w:r>
      <w:r w:rsidRPr="005816B0">
        <w:rPr>
          <w:spacing w:val="2"/>
          <w:rtl/>
          <w:lang w:bidi="ar-EG"/>
        </w:rPr>
        <w:t>دارية مناسبة (انظر القسم 5 من هذا التقرير عن ("الوضع</w:t>
      </w:r>
      <w:r w:rsidRPr="005816B0">
        <w:rPr>
          <w:b/>
          <w:bCs/>
          <w:spacing w:val="2"/>
          <w:rtl/>
          <w:lang w:bidi="ar-EG"/>
        </w:rPr>
        <w:t xml:space="preserve"> </w:t>
      </w:r>
      <w:r w:rsidRPr="005816B0">
        <w:rPr>
          <w:spacing w:val="2"/>
          <w:rtl/>
          <w:lang w:bidi="ar-EG"/>
        </w:rPr>
        <w:t>القانوني للعهد وتنفيذه المحدد")</w:t>
      </w:r>
      <w:r w:rsidRPr="005816B0">
        <w:rPr>
          <w:b/>
          <w:bCs/>
          <w:spacing w:val="2"/>
          <w:rtl/>
          <w:lang w:bidi="ar-EG"/>
        </w:rPr>
        <w:t xml:space="preserve">، </w:t>
      </w:r>
      <w:r w:rsidRPr="005816B0">
        <w:rPr>
          <w:spacing w:val="2"/>
          <w:rtl/>
          <w:lang w:bidi="ar-EG"/>
        </w:rPr>
        <w:t>تمتثل الحكومة للعهد عن طريق التنفيذ التدريجي، دوي تمييز، للحقوق الواردة في المواد 1 إلى 15 من العهد.</w:t>
      </w:r>
    </w:p>
    <w:p w:rsidR="005259D7" w:rsidRPr="00526625" w:rsidRDefault="005259D7" w:rsidP="000A0A81">
      <w:pPr>
        <w:spacing w:before="0" w:line="380" w:lineRule="exact"/>
        <w:rPr>
          <w:rtl/>
          <w:lang w:eastAsia="en-US"/>
        </w:rPr>
      </w:pPr>
      <w:r w:rsidRPr="00526625">
        <w:rPr>
          <w:rtl/>
          <w:lang w:bidi="ar-EG"/>
        </w:rPr>
        <w:t>73-</w:t>
      </w:r>
      <w:r w:rsidRPr="00526625">
        <w:rPr>
          <w:rtl/>
          <w:lang w:bidi="ar-EG"/>
        </w:rPr>
        <w:tab/>
        <w:t>وليس هناك التزام قانوني بنقل العهد بحذافيره إلى القانون المحلي، شريطة اتخ</w:t>
      </w:r>
      <w:r w:rsidRPr="00526625">
        <w:rPr>
          <w:rFonts w:hint="cs"/>
          <w:rtl/>
          <w:lang w:bidi="ar-EG"/>
        </w:rPr>
        <w:t>ا</w:t>
      </w:r>
      <w:r w:rsidRPr="00526625">
        <w:rPr>
          <w:rtl/>
          <w:lang w:bidi="ar-EG"/>
        </w:rPr>
        <w:t>ذ خطوات تدريجية لتنفيذ حقوق العهد دون تمييز. وتعترف الفقرة 5 من التعليق العام رقم 9 بهذا الموقف حيث تنص على ما يلي: "</w:t>
      </w:r>
      <w:r w:rsidRPr="00526625">
        <w:rPr>
          <w:i/>
          <w:iCs/>
          <w:rtl/>
          <w:lang w:eastAsia="en-US"/>
        </w:rPr>
        <w:t>لا ينص العهد على سبل محددة لتنفيذه في النظام القانوني الوطني. ولا يوجد أي حكم يُلزم بإدماجه التام أو ينص على إعطائه نوعاً من المكانة المحددة في القانون الوطني. وعلى الرغم من أن التحديد الدقيق لطريقة إعمال الحقوق التي ينص عليها العهد في القانون الوطني يمثل مسألة تبتّ فيها كل دولة طرف، فإن الوسائل المستخدمة في ذلك يجب أن تكون ملائمة، بحيث تسفر عن نتائج تتماشى مع وفاء الدولة الطرف بالتزاماتها كاملة</w:t>
      </w:r>
      <w:r w:rsidRPr="00526625">
        <w:rPr>
          <w:rtl/>
          <w:lang w:eastAsia="en-US" w:bidi="ar-EG"/>
        </w:rPr>
        <w:t>"</w:t>
      </w:r>
      <w:r w:rsidRPr="00526625">
        <w:rPr>
          <w:rtl/>
          <w:lang w:eastAsia="en-US"/>
        </w:rPr>
        <w:t>.</w:t>
      </w:r>
    </w:p>
    <w:p w:rsidR="005259D7" w:rsidRPr="00526625" w:rsidRDefault="005259D7" w:rsidP="000A0A81">
      <w:pPr>
        <w:spacing w:before="0" w:line="380" w:lineRule="exact"/>
        <w:rPr>
          <w:rtl/>
          <w:lang w:bidi="ar-EG"/>
        </w:rPr>
      </w:pPr>
      <w:r w:rsidRPr="00526625">
        <w:rPr>
          <w:rtl/>
          <w:lang w:bidi="ar-EG"/>
        </w:rPr>
        <w:t>74-</w:t>
      </w:r>
      <w:r w:rsidRPr="00526625">
        <w:rPr>
          <w:rtl/>
          <w:lang w:bidi="ar-EG"/>
        </w:rPr>
        <w:tab/>
        <w:t>وفيما يتعلق بمسألة إنفاذ المحاكم المحلية لحقوق العهد، لاحظت الحكومة الحجج القوية المؤيدة لهذا المنهج الواردة في التعليق العام رقم 9، وهي تدرس باهتمام تطور الممارسة الدستورية في البلدان ال</w:t>
      </w:r>
      <w:r w:rsidRPr="00526625">
        <w:rPr>
          <w:rFonts w:hint="cs"/>
          <w:rtl/>
          <w:lang w:bidi="ar-EG"/>
        </w:rPr>
        <w:t>أ</w:t>
      </w:r>
      <w:r w:rsidRPr="00526625">
        <w:rPr>
          <w:rtl/>
          <w:lang w:bidi="ar-EG"/>
        </w:rPr>
        <w:t xml:space="preserve">خرى، وخاصة جنوب أفريقيا. ومع ذلك فان الحكومة غير مقتنعة بأنه يمكنها </w:t>
      </w:r>
      <w:r w:rsidRPr="00526625">
        <w:rPr>
          <w:rFonts w:hint="cs"/>
          <w:rtl/>
          <w:lang w:bidi="ar-EG"/>
        </w:rPr>
        <w:t>إ</w:t>
      </w:r>
      <w:r w:rsidRPr="00526625">
        <w:rPr>
          <w:rtl/>
          <w:lang w:bidi="ar-EG"/>
        </w:rPr>
        <w:t>دماج الحقوق الواردة في العهد الدولي الخاص بالحقوق الاقتصادية والاجتماعية والثقافية بطريقة ذات مغزى في النظام القانوني البريطاني لعدة أسباب:</w:t>
      </w:r>
    </w:p>
    <w:p w:rsidR="005259D7" w:rsidRPr="00526625" w:rsidRDefault="005259D7" w:rsidP="005816B0">
      <w:pPr>
        <w:spacing w:before="0" w:after="120" w:line="380" w:lineRule="exact"/>
        <w:ind w:left="1440" w:hanging="720"/>
        <w:rPr>
          <w:rFonts w:hint="cs"/>
          <w:rtl/>
          <w:lang w:bidi="ar-EG"/>
        </w:rPr>
      </w:pPr>
      <w:r w:rsidRPr="00526625">
        <w:rPr>
          <w:rFonts w:hint="cs"/>
          <w:rtl/>
          <w:lang w:bidi="ar-EG"/>
        </w:rPr>
        <w:t>-</w:t>
      </w:r>
      <w:r w:rsidRPr="00526625">
        <w:rPr>
          <w:rFonts w:hint="cs"/>
          <w:rtl/>
          <w:lang w:bidi="ar-EG"/>
        </w:rPr>
        <w:tab/>
      </w:r>
      <w:r w:rsidRPr="00526625">
        <w:rPr>
          <w:rtl/>
          <w:lang w:bidi="ar-EG"/>
        </w:rPr>
        <w:t xml:space="preserve">بعض الحقوق الواردة في العهد ليست معرّفة بطريقة واضحة، وأهم مثال على ذلك الحق في </w:t>
      </w:r>
      <w:r w:rsidRPr="00526625">
        <w:rPr>
          <w:rtl/>
        </w:rPr>
        <w:t>مستوى معيشي كاف</w:t>
      </w:r>
      <w:r w:rsidRPr="00526625">
        <w:rPr>
          <w:rtl/>
          <w:lang w:bidi="ar-EG"/>
        </w:rPr>
        <w:t xml:space="preserve"> (المادة 11). فمن غير الواضح كيف يمكن للمحاكم المحلية أن تبت بشكل عادل في الدعاوى المقامة بموجب هذه المادة وغيرها من المواد المبهمة لأن المستويات تتفاوت على الأرجح بين الأفراد. وعلى سبيل المثال، من غير الواضح كيف يمكن للمحاكم أن تحكم بعدم حدوث تقدم عام في حالة معينة يدعي فرد فيها بأنه لم يتمتع تماماً </w:t>
      </w:r>
      <w:r w:rsidRPr="00526625">
        <w:rPr>
          <w:rtl/>
        </w:rPr>
        <w:t>بأعلى مستوى من الصحة الجسمية والعقلية يمكن بلوغه</w:t>
      </w:r>
      <w:r w:rsidRPr="00526625">
        <w:rPr>
          <w:rtl/>
          <w:lang w:bidi="ar-EG"/>
        </w:rPr>
        <w:t xml:space="preserve"> (المادة 12)</w:t>
      </w:r>
      <w:r w:rsidRPr="00526625">
        <w:rPr>
          <w:rFonts w:hint="cs"/>
          <w:rtl/>
          <w:lang w:bidi="ar-EG"/>
        </w:rPr>
        <w:t>؛</w:t>
      </w:r>
    </w:p>
    <w:p w:rsidR="005259D7" w:rsidRPr="00526625" w:rsidRDefault="005259D7" w:rsidP="005816B0">
      <w:pPr>
        <w:spacing w:before="0" w:after="120" w:line="380" w:lineRule="exact"/>
        <w:ind w:left="1440" w:hanging="720"/>
        <w:rPr>
          <w:rFonts w:hint="cs"/>
          <w:rtl/>
          <w:lang w:bidi="ar-EG"/>
        </w:rPr>
      </w:pPr>
      <w:r w:rsidRPr="00526625">
        <w:rPr>
          <w:rFonts w:hint="cs"/>
          <w:rtl/>
          <w:lang w:bidi="ar-EG"/>
        </w:rPr>
        <w:t>-</w:t>
      </w:r>
      <w:r w:rsidRPr="00526625">
        <w:rPr>
          <w:rFonts w:hint="cs"/>
          <w:rtl/>
          <w:lang w:bidi="ar-EG"/>
        </w:rPr>
        <w:tab/>
      </w:r>
      <w:r w:rsidRPr="00526625">
        <w:rPr>
          <w:rtl/>
          <w:lang w:bidi="ar-EG"/>
        </w:rPr>
        <w:t>الحكومة مقيّدة أيضاً بالموارد المالية ال</w:t>
      </w:r>
      <w:r w:rsidRPr="00526625">
        <w:rPr>
          <w:rFonts w:hint="cs"/>
          <w:rtl/>
          <w:lang w:bidi="ar-EG"/>
        </w:rPr>
        <w:t>مح</w:t>
      </w:r>
      <w:r w:rsidRPr="00526625">
        <w:rPr>
          <w:rtl/>
          <w:lang w:bidi="ar-EG"/>
        </w:rPr>
        <w:t>دودة في تنفيذها التدريجي للحقوق الواردة في العهد، فأي حكم قانوني بأنه ينبغي للحكومة أن تحرز المزيد من التقدم في أحد المجالات، كالصحة مثلاً، يعني خفض الاستثمار في مجال آخر، كالتعليم مثلاً. وبعبارة أخرى، سوف يتعين على الحكومة أن تغيّر باستمرار أولوياتها واستثماراتها تبعاً للدعاوى المقامة في المحاكم</w:t>
      </w:r>
      <w:r w:rsidRPr="00526625">
        <w:rPr>
          <w:rFonts w:hint="cs"/>
          <w:rtl/>
          <w:lang w:bidi="ar-EG"/>
        </w:rPr>
        <w:t>؛</w:t>
      </w:r>
    </w:p>
    <w:p w:rsidR="005259D7" w:rsidRPr="00526625" w:rsidRDefault="005259D7" w:rsidP="005816B0">
      <w:pPr>
        <w:spacing w:before="0" w:after="120" w:line="380" w:lineRule="exact"/>
        <w:ind w:left="1440" w:hanging="720"/>
        <w:rPr>
          <w:rFonts w:hint="cs"/>
          <w:b/>
          <w:bCs/>
          <w:rtl/>
          <w:lang w:bidi="ar-EG"/>
        </w:rPr>
      </w:pPr>
      <w:r w:rsidRPr="00526625">
        <w:rPr>
          <w:rtl/>
          <w:lang w:bidi="ar-EG"/>
        </w:rPr>
        <w:t>-</w:t>
      </w:r>
      <w:r w:rsidRPr="00526625">
        <w:rPr>
          <w:rtl/>
          <w:lang w:bidi="ar-EG"/>
        </w:rPr>
        <w:tab/>
        <w:t>التنفيذ التدريجي للحقوق الواردة في العهد يمكن أن يتحقق بطرق مختلفة تبعاً للآراء السياسية للأغلبية البرلماني</w:t>
      </w:r>
      <w:r w:rsidRPr="00526625">
        <w:rPr>
          <w:rFonts w:hint="cs"/>
          <w:rtl/>
          <w:lang w:bidi="ar-EG"/>
        </w:rPr>
        <w:t>ة</w:t>
      </w:r>
      <w:r w:rsidRPr="00526625">
        <w:rPr>
          <w:rtl/>
          <w:lang w:bidi="ar-EG"/>
        </w:rPr>
        <w:t xml:space="preserve"> التي تؤيد الحكومة. وقد يقرر البعض أن تنفيذ هذه الحقوق يتطلب سياسات تدخلية ذات أهداف محددة في حين يرى آخرون أن أفضل احتمالات التحسين تتأتى من تحرير الأسواق والسماح للمبادرات الاقتصادية الفردية ببلوغ المستويات المحددة في العهد الدولي الخاص بالحقوق الاقتصادية والاجتماعية والثقافية. وسوف يكون من غير المناسب لو أن المحاكم كانت لها الكلمة الأخيرة في أمور تقع في نهاية المطاف ضمن السياسة لاقتصادية الحكومية. فعلى سبيل المثال، لا يعني الحق في المسكن المناسب (المادة 11) حق كل فرد في الحصول على مسكن توفره الحكومة. وبالنسبة للبعض، قد يعني الحق في المسكن المناسب الحصول على مأوى عندما يعجزون عن تدبير ذلك بأنفسهم، في حين قد يعني بالنسبة لآخرين أن توفر الحكومة بيئة اقتصادية يمكنهم فيها كسب دخل يكفي لكي يتمكنوا من تدبير مأوى</w:t>
      </w:r>
      <w:r w:rsidRPr="00526625">
        <w:rPr>
          <w:rFonts w:hint="cs"/>
          <w:rtl/>
          <w:lang w:bidi="ar-EG"/>
        </w:rPr>
        <w:t>؛</w:t>
      </w:r>
    </w:p>
    <w:p w:rsidR="005259D7" w:rsidRPr="005816B0" w:rsidRDefault="005259D7" w:rsidP="005816B0">
      <w:pPr>
        <w:spacing w:before="0" w:after="120" w:line="380" w:lineRule="exact"/>
        <w:ind w:left="1440" w:hanging="720"/>
        <w:rPr>
          <w:spacing w:val="4"/>
          <w:rtl/>
          <w:lang w:bidi="ar-EG"/>
        </w:rPr>
      </w:pPr>
      <w:r w:rsidRPr="005816B0">
        <w:rPr>
          <w:spacing w:val="4"/>
          <w:rtl/>
          <w:lang w:bidi="ar-EG"/>
        </w:rPr>
        <w:t>-</w:t>
      </w:r>
      <w:r w:rsidRPr="005816B0">
        <w:rPr>
          <w:spacing w:val="4"/>
          <w:rtl/>
          <w:lang w:bidi="ar-EG"/>
        </w:rPr>
        <w:tab/>
        <w:t xml:space="preserve">يمكن للأفراد في المملكة المتحدة بالفعل الطعن </w:t>
      </w:r>
      <w:r w:rsidRPr="005816B0">
        <w:rPr>
          <w:rFonts w:hint="cs"/>
          <w:spacing w:val="4"/>
          <w:rtl/>
          <w:lang w:bidi="ar-EG"/>
        </w:rPr>
        <w:t>على</w:t>
      </w:r>
      <w:r w:rsidRPr="005816B0">
        <w:rPr>
          <w:spacing w:val="4"/>
          <w:rtl/>
          <w:lang w:bidi="ar-EG"/>
        </w:rPr>
        <w:t xml:space="preserve"> سياسة الحكومة في مجال الحقوق الاقتصادية والاجتماعية والثقافية، وذلك بموجب العديد من التشريعات والقواعد التنظيمية والقواعد ا</w:t>
      </w:r>
      <w:r w:rsidRPr="005816B0">
        <w:rPr>
          <w:rFonts w:hint="cs"/>
          <w:spacing w:val="4"/>
          <w:rtl/>
          <w:lang w:bidi="ar-EG"/>
        </w:rPr>
        <w:t>لإ</w:t>
      </w:r>
      <w:r w:rsidRPr="005816B0">
        <w:rPr>
          <w:spacing w:val="4"/>
          <w:rtl/>
          <w:lang w:bidi="ar-EG"/>
        </w:rPr>
        <w:t>دارية. فعلى سبيل المثال، يمكن للأفراد تقديم التماس إلى عضو البرلمان المحلي</w:t>
      </w:r>
      <w:r w:rsidRPr="005816B0">
        <w:rPr>
          <w:rFonts w:hint="cs"/>
          <w:spacing w:val="4"/>
          <w:rtl/>
          <w:lang w:bidi="ar-EG"/>
        </w:rPr>
        <w:t xml:space="preserve"> الذي ينوب عنهم</w:t>
      </w:r>
      <w:r w:rsidRPr="005816B0">
        <w:rPr>
          <w:spacing w:val="4"/>
          <w:rtl/>
          <w:lang w:bidi="ar-EG"/>
        </w:rPr>
        <w:t xml:space="preserve"> أو التقدم بشكوى ضد سلطة عامة </w:t>
      </w:r>
      <w:r w:rsidRPr="005816B0">
        <w:rPr>
          <w:rFonts w:hint="cs"/>
          <w:spacing w:val="4"/>
          <w:rtl/>
          <w:lang w:bidi="ar-EG"/>
        </w:rPr>
        <w:t>لإ</w:t>
      </w:r>
      <w:r w:rsidRPr="005816B0">
        <w:rPr>
          <w:spacing w:val="4"/>
          <w:rtl/>
          <w:lang w:bidi="ar-EG"/>
        </w:rPr>
        <w:t>خفاقها في واجباتها (يتاح الدعم والمشورة من خلال الهيئات المعنية بالمساواة</w:t>
      </w:r>
      <w:r w:rsidRPr="005816B0">
        <w:rPr>
          <w:rFonts w:hint="cs"/>
          <w:spacing w:val="4"/>
          <w:vertAlign w:val="superscript"/>
          <w:rtl/>
          <w:lang w:bidi="ar-EG"/>
        </w:rPr>
        <w:t>(</w:t>
      </w:r>
      <w:r w:rsidRPr="005816B0">
        <w:rPr>
          <w:rStyle w:val="FootnoteReference"/>
          <w:b/>
          <w:bCs w:val="0"/>
          <w:spacing w:val="4"/>
          <w:rtl/>
        </w:rPr>
        <w:footnoteReference w:id="63"/>
      </w:r>
      <w:r w:rsidRPr="005816B0">
        <w:rPr>
          <w:rFonts w:hint="cs"/>
          <w:spacing w:val="4"/>
          <w:vertAlign w:val="superscript"/>
          <w:rtl/>
        </w:rPr>
        <w:t>)</w:t>
      </w:r>
      <w:r w:rsidRPr="005816B0">
        <w:rPr>
          <w:spacing w:val="4"/>
          <w:rtl/>
          <w:lang w:bidi="ar-EG"/>
        </w:rPr>
        <w:t xml:space="preserve"> ومكتب </w:t>
      </w:r>
      <w:r w:rsidRPr="005816B0">
        <w:rPr>
          <w:rFonts w:hint="cs"/>
          <w:spacing w:val="4"/>
          <w:rtl/>
          <w:lang w:bidi="ar-EG"/>
        </w:rPr>
        <w:t>إ</w:t>
      </w:r>
      <w:r w:rsidRPr="005816B0">
        <w:rPr>
          <w:spacing w:val="4"/>
          <w:rtl/>
          <w:lang w:bidi="ar-EG"/>
        </w:rPr>
        <w:t>سداء المشورة للمواطنين وعدد من المنظمات غير الحكومية).</w:t>
      </w:r>
    </w:p>
    <w:p w:rsidR="005259D7" w:rsidRPr="005816B0" w:rsidRDefault="005259D7" w:rsidP="001F02C8">
      <w:pPr>
        <w:spacing w:before="0" w:after="200" w:line="380" w:lineRule="exact"/>
        <w:rPr>
          <w:spacing w:val="4"/>
          <w:rtl/>
          <w:lang w:bidi="ar-EG"/>
        </w:rPr>
      </w:pPr>
      <w:r w:rsidRPr="005816B0">
        <w:rPr>
          <w:spacing w:val="4"/>
          <w:rtl/>
          <w:lang w:bidi="ar-EG"/>
        </w:rPr>
        <w:t>75-</w:t>
      </w:r>
      <w:r w:rsidRPr="005816B0">
        <w:rPr>
          <w:spacing w:val="4"/>
          <w:rtl/>
          <w:lang w:bidi="ar-EG"/>
        </w:rPr>
        <w:tab/>
        <w:t>ولا تجادل الحكومة في أن الحقوق الاقتصادية والاجتماعية والثقافية لها نفس أهمية الحقوق المدنية والسياسية ولا تنفصل عنها. بيد أن هذا لا يعني أن جميع حقوق الإنسان تتطلب نهوجا</w:t>
      </w:r>
      <w:r w:rsidRPr="005816B0">
        <w:rPr>
          <w:rFonts w:hint="cs"/>
          <w:spacing w:val="4"/>
          <w:rtl/>
          <w:lang w:bidi="ar-EG"/>
        </w:rPr>
        <w:t>ً</w:t>
      </w:r>
      <w:r w:rsidRPr="005816B0">
        <w:rPr>
          <w:spacing w:val="4"/>
          <w:rtl/>
          <w:lang w:bidi="ar-EG"/>
        </w:rPr>
        <w:t xml:space="preserve"> متطابقة، وفي حالة الحقوق الاقتصادية والاجتماعية والثقافية كانت سياسة المملكة المتحدة هي اتخاذ تدابير تشريعية في نطاق كل حق عندما يكون لها آثار عملية ومفيدة على المملكة المتحدة. فلدى المملكة المتحدة على سبيل المثال عدة سياسات وبرامج وتدابير تشريعية مثل قانون التعليم وقانون التمييز بسبب الإعاقة الهدف منها مساعدة الناس على التمتع بالحق في التعليم. </w:t>
      </w:r>
    </w:p>
    <w:p w:rsidR="005259D7" w:rsidRPr="00526625" w:rsidRDefault="005259D7" w:rsidP="001F02C8">
      <w:pPr>
        <w:spacing w:before="0" w:after="200" w:line="380" w:lineRule="exact"/>
        <w:ind w:left="720"/>
        <w:rPr>
          <w:b/>
          <w:bCs/>
          <w:rtl/>
        </w:rPr>
      </w:pPr>
      <w:r w:rsidRPr="00526625">
        <w:rPr>
          <w:b/>
          <w:bCs/>
          <w:rtl/>
          <w:lang w:bidi="ar-EG"/>
        </w:rPr>
        <w:t xml:space="preserve">الفقرة 25 من الملاحظات الختامية. </w:t>
      </w:r>
      <w:r w:rsidRPr="00526625">
        <w:rPr>
          <w:b/>
          <w:bCs/>
          <w:rtl/>
        </w:rPr>
        <w:t xml:space="preserve">توصي اللجنة كذلك، مشيرة إلى توصيتها السابقة (انظر الفقرة 33 من الملاحظات الختامية للّجنة لعام 1997)، بأن تقوم الدولة الطرف في مرحلة مبكرة عند صياغة الحكومة لتشريعات وسياسات على المستوى الوطني تتعلق بقضايا مثل الحد من الفقر والرعاية الاجتماعية والسكن والصحة والتعليم بمراجعة ودعم ترتيباتها المؤسسية، داخل الإدارة الحكومية، التي تم وضعها لضمان مراعاة التزاماتها بموجب العهد. وتحث اللجنة الدولة الطرف على النظر بأكبر قدر من العناية في التعليقات العامة للجنة وبياناتها، عند صياغة سياساتها المتعلقة بالحقوق الاقتصادية والاجتماعية والثقافية، لأن التعليقات العامة للّجنة تستند إلى خبرات اكتسبتها على مدى سنوات عديدة بما في ذلك النظر في تقارير عديدة قدمتها الدول الأطراف. </w:t>
      </w:r>
    </w:p>
    <w:p w:rsidR="005259D7" w:rsidRPr="00526625" w:rsidRDefault="005259D7" w:rsidP="001F02C8">
      <w:pPr>
        <w:spacing w:before="0" w:after="200" w:line="380" w:lineRule="exact"/>
        <w:rPr>
          <w:rtl/>
          <w:lang w:bidi="ar-EG"/>
        </w:rPr>
      </w:pPr>
      <w:r w:rsidRPr="00526625">
        <w:rPr>
          <w:rtl/>
          <w:lang w:bidi="ar-EG"/>
        </w:rPr>
        <w:t>76-</w:t>
      </w:r>
      <w:r w:rsidRPr="00526625">
        <w:rPr>
          <w:rtl/>
          <w:lang w:bidi="ar-EG"/>
        </w:rPr>
        <w:tab/>
      </w:r>
      <w:r w:rsidRPr="00526625">
        <w:rPr>
          <w:rFonts w:hint="cs"/>
          <w:rtl/>
          <w:lang w:bidi="ar-EG"/>
        </w:rPr>
        <w:t>إ</w:t>
      </w:r>
      <w:r w:rsidRPr="00526625">
        <w:rPr>
          <w:rtl/>
          <w:lang w:bidi="ar-EG"/>
        </w:rPr>
        <w:t>ن سياسة الحكومة هي ا</w:t>
      </w:r>
      <w:r w:rsidRPr="00526625">
        <w:rPr>
          <w:rFonts w:hint="cs"/>
          <w:rtl/>
          <w:lang w:bidi="ar-EG"/>
        </w:rPr>
        <w:t>لا</w:t>
      </w:r>
      <w:r w:rsidRPr="00526625">
        <w:rPr>
          <w:rtl/>
          <w:lang w:bidi="ar-EG"/>
        </w:rPr>
        <w:t>متثال لالتزاماتها الدولية، بما في ذلك في عملية التشريع. وكما شُرح في هذا التقرير وفي سائر التقارير الدورية السابقة، أصدرت الحكومة قدرا</w:t>
      </w:r>
      <w:r w:rsidRPr="00526625">
        <w:rPr>
          <w:rFonts w:hint="cs"/>
          <w:rtl/>
          <w:lang w:bidi="ar-EG"/>
        </w:rPr>
        <w:t>ً</w:t>
      </w:r>
      <w:r w:rsidRPr="00526625">
        <w:rPr>
          <w:rtl/>
          <w:lang w:bidi="ar-EG"/>
        </w:rPr>
        <w:t xml:space="preserve"> مهماً من التشريعات والتدابير ا</w:t>
      </w:r>
      <w:r w:rsidRPr="00526625">
        <w:rPr>
          <w:rFonts w:hint="cs"/>
          <w:rtl/>
          <w:lang w:bidi="ar-EG"/>
        </w:rPr>
        <w:t>لإ</w:t>
      </w:r>
      <w:r w:rsidRPr="00526625">
        <w:rPr>
          <w:rtl/>
          <w:lang w:bidi="ar-EG"/>
        </w:rPr>
        <w:t xml:space="preserve">دارية من أجل إعمال الحقوق الواردة في العهد. </w:t>
      </w:r>
    </w:p>
    <w:p w:rsidR="005259D7" w:rsidRPr="00BF793B" w:rsidRDefault="005259D7" w:rsidP="001F02C8">
      <w:pPr>
        <w:spacing w:before="0" w:after="200" w:line="380" w:lineRule="exact"/>
        <w:rPr>
          <w:spacing w:val="4"/>
          <w:rtl/>
          <w:lang w:bidi="ar-EG"/>
        </w:rPr>
      </w:pPr>
      <w:r w:rsidRPr="00BF793B">
        <w:rPr>
          <w:spacing w:val="4"/>
          <w:rtl/>
          <w:lang w:bidi="ar-EG"/>
        </w:rPr>
        <w:t>77-</w:t>
      </w:r>
      <w:r w:rsidRPr="00BF793B">
        <w:rPr>
          <w:spacing w:val="4"/>
          <w:rtl/>
          <w:lang w:bidi="ar-EG"/>
        </w:rPr>
        <w:tab/>
        <w:t>وينبغي للّجنة أن تلاحظ أيضاً أن من الممارسات المعتادة للحكومة أن تتشاور مع المجتمع المدني المنظ</w:t>
      </w:r>
      <w:r w:rsidRPr="00BF793B">
        <w:rPr>
          <w:rFonts w:hint="cs"/>
          <w:spacing w:val="4"/>
          <w:rtl/>
          <w:lang w:bidi="ar-EG"/>
        </w:rPr>
        <w:t>ّ</w:t>
      </w:r>
      <w:r w:rsidRPr="00BF793B">
        <w:rPr>
          <w:spacing w:val="4"/>
          <w:rtl/>
          <w:lang w:bidi="ar-EG"/>
        </w:rPr>
        <w:t xml:space="preserve">م كلما قامت بتخطيط سياسة أو لائحة جديدة، أو عندما تنفذ تدابير يرجح أن يكون لها أثر مهم على قطاع الأعمال </w:t>
      </w:r>
      <w:r w:rsidR="00BF793B">
        <w:rPr>
          <w:rFonts w:hint="cs"/>
          <w:spacing w:val="4"/>
          <w:rtl/>
          <w:lang w:bidi="ar-EG"/>
        </w:rPr>
        <w:br/>
      </w:r>
      <w:r w:rsidRPr="00BF793B">
        <w:rPr>
          <w:spacing w:val="4"/>
          <w:rtl/>
          <w:lang w:bidi="ar-EG"/>
        </w:rPr>
        <w:t xml:space="preserve">أو القطاع العام أو الجمعيات الخيرية أو القطاع التطوعي أو على قطاع معين أو قطاعات معينة في المجتمع. </w:t>
      </w:r>
    </w:p>
    <w:p w:rsidR="005259D7" w:rsidRPr="001F02C8" w:rsidRDefault="005259D7" w:rsidP="001F02C8">
      <w:pPr>
        <w:spacing w:before="0" w:after="200" w:line="380" w:lineRule="exact"/>
        <w:rPr>
          <w:spacing w:val="4"/>
          <w:rtl/>
          <w:lang w:bidi="ar-EG"/>
        </w:rPr>
      </w:pPr>
      <w:r w:rsidRPr="001F02C8">
        <w:rPr>
          <w:spacing w:val="4"/>
          <w:rtl/>
          <w:lang w:bidi="ar-EG"/>
        </w:rPr>
        <w:t>78-</w:t>
      </w:r>
      <w:r w:rsidRPr="001F02C8">
        <w:rPr>
          <w:spacing w:val="4"/>
          <w:rtl/>
          <w:lang w:bidi="ar-EG"/>
        </w:rPr>
        <w:tab/>
        <w:t xml:space="preserve">وفضلاً عن ذلك، تتوقع الحكومة أن تتلقى اللجنة المعنية بالمساواة وحقوق الإنسان التي أنشئت مؤخراً حالات كثيرة، بما في ذلك الصكوك الدولية الرئيسية للأمم المتحدة الخاصة بحقوق الإنسان التي صدقت عليها المملكة المتحدة. ومتى دخلت مرحلة التشغيل الكامل، سيكون لهذه اللجنة </w:t>
      </w:r>
      <w:r w:rsidRPr="001F02C8">
        <w:rPr>
          <w:rFonts w:hint="cs"/>
          <w:spacing w:val="4"/>
          <w:rtl/>
          <w:lang w:bidi="ar-EG"/>
        </w:rPr>
        <w:t>صلاحيات</w:t>
      </w:r>
      <w:r w:rsidRPr="001F02C8">
        <w:rPr>
          <w:spacing w:val="4"/>
          <w:rtl/>
          <w:lang w:bidi="ar-EG"/>
        </w:rPr>
        <w:t xml:space="preserve"> </w:t>
      </w:r>
      <w:r w:rsidRPr="001F02C8">
        <w:rPr>
          <w:rFonts w:hint="cs"/>
          <w:spacing w:val="4"/>
          <w:rtl/>
          <w:lang w:bidi="ar-EG"/>
        </w:rPr>
        <w:t>إجراء</w:t>
      </w:r>
      <w:r w:rsidRPr="001F02C8">
        <w:rPr>
          <w:spacing w:val="4"/>
          <w:rtl/>
          <w:lang w:bidi="ar-EG"/>
        </w:rPr>
        <w:t xml:space="preserve"> التحقيقات و</w:t>
      </w:r>
      <w:r w:rsidRPr="001F02C8">
        <w:rPr>
          <w:rFonts w:hint="cs"/>
          <w:spacing w:val="4"/>
          <w:rtl/>
          <w:lang w:bidi="ar-EG"/>
        </w:rPr>
        <w:t>إ</w:t>
      </w:r>
      <w:r w:rsidRPr="001F02C8">
        <w:rPr>
          <w:spacing w:val="4"/>
          <w:rtl/>
          <w:lang w:bidi="ar-EG"/>
        </w:rPr>
        <w:t>صدار التوصيات، ورصد القانون المحلي و</w:t>
      </w:r>
      <w:r w:rsidRPr="001F02C8">
        <w:rPr>
          <w:rFonts w:hint="cs"/>
          <w:spacing w:val="4"/>
          <w:rtl/>
          <w:lang w:bidi="ar-EG"/>
        </w:rPr>
        <w:t>إ</w:t>
      </w:r>
      <w:r w:rsidRPr="001F02C8">
        <w:rPr>
          <w:spacing w:val="4"/>
          <w:rtl/>
          <w:lang w:bidi="ar-EG"/>
        </w:rPr>
        <w:t>سداء المشورة للحكومة بشأن التغيرات التي طرأت على القانون، وتوفير المعلومات والمشورة والتدريب، و</w:t>
      </w:r>
      <w:r w:rsidRPr="001F02C8">
        <w:rPr>
          <w:rFonts w:hint="cs"/>
          <w:spacing w:val="4"/>
          <w:rtl/>
          <w:lang w:bidi="ar-EG"/>
        </w:rPr>
        <w:t>إجراء</w:t>
      </w:r>
      <w:r w:rsidRPr="001F02C8">
        <w:rPr>
          <w:spacing w:val="4"/>
          <w:rtl/>
          <w:lang w:bidi="ar-EG"/>
        </w:rPr>
        <w:t xml:space="preserve"> البحوث. وسوف يكون للّجنة أيضاً صلاحيات التدخل أو اتخاذ </w:t>
      </w:r>
      <w:r w:rsidRPr="001F02C8">
        <w:rPr>
          <w:rFonts w:hint="cs"/>
          <w:spacing w:val="4"/>
          <w:rtl/>
          <w:lang w:bidi="ar-EG"/>
        </w:rPr>
        <w:t>الإجراءات</w:t>
      </w:r>
      <w:r w:rsidRPr="001F02C8">
        <w:rPr>
          <w:spacing w:val="4"/>
          <w:rtl/>
          <w:lang w:bidi="ar-EG"/>
        </w:rPr>
        <w:t xml:space="preserve"> القانونية من أجل المراجعات القضائية، كما سيكون في وسعها مراقبة </w:t>
      </w:r>
      <w:r w:rsidRPr="001F02C8">
        <w:rPr>
          <w:rFonts w:hint="cs"/>
          <w:spacing w:val="4"/>
          <w:rtl/>
          <w:lang w:bidi="ar-EG"/>
        </w:rPr>
        <w:t>ا</w:t>
      </w:r>
      <w:r w:rsidRPr="001F02C8">
        <w:rPr>
          <w:spacing w:val="4"/>
          <w:rtl/>
          <w:lang w:bidi="ar-EG"/>
        </w:rPr>
        <w:t>متثال الحكومة لالتزامات حقوق الإنسان الدولية.</w:t>
      </w:r>
    </w:p>
    <w:p w:rsidR="005259D7" w:rsidRPr="00526625" w:rsidRDefault="005259D7" w:rsidP="000A0A81">
      <w:pPr>
        <w:spacing w:before="0" w:line="380" w:lineRule="exact"/>
        <w:rPr>
          <w:rtl/>
          <w:lang w:bidi="ar-EG"/>
        </w:rPr>
      </w:pPr>
      <w:r w:rsidRPr="00526625">
        <w:rPr>
          <w:rtl/>
          <w:lang w:bidi="ar-EG"/>
        </w:rPr>
        <w:t>79-</w:t>
      </w:r>
      <w:r w:rsidRPr="00526625">
        <w:rPr>
          <w:rtl/>
          <w:lang w:bidi="ar-EG"/>
        </w:rPr>
        <w:tab/>
        <w:t xml:space="preserve">وأيضاً يفحص برلمان المملكة المتحدة، ولا سيما </w:t>
      </w:r>
      <w:r w:rsidRPr="00526625">
        <w:rPr>
          <w:rtl/>
        </w:rPr>
        <w:t>اللجنة المشتركة المعنية بحقوق الإنسان</w:t>
      </w:r>
      <w:r w:rsidRPr="00526625">
        <w:rPr>
          <w:rtl/>
          <w:lang w:bidi="ar-EG"/>
        </w:rPr>
        <w:t>، التقدم الذي تحرزه الحكومة في إعمال الحقوق الواردة في العهد. وقد نُشر آخر تقرير برلماني عن العهد الدولي الخاص بالحقوق الاقتصادية والاجتماعية والثقافية في 2 تشرين الثاني/نوفمبر 2004</w:t>
      </w:r>
      <w:r w:rsidRPr="00526625">
        <w:rPr>
          <w:rFonts w:hint="cs"/>
          <w:vertAlign w:val="superscript"/>
          <w:rtl/>
          <w:lang w:bidi="ar-EG"/>
        </w:rPr>
        <w:t>(</w:t>
      </w:r>
      <w:r w:rsidRPr="00526625">
        <w:rPr>
          <w:rStyle w:val="FootnoteReference"/>
          <w:b/>
          <w:bCs w:val="0"/>
          <w:rtl/>
        </w:rPr>
        <w:footnoteReference w:id="64"/>
      </w:r>
      <w:r w:rsidRPr="00526625">
        <w:rPr>
          <w:rFonts w:hint="cs"/>
          <w:vertAlign w:val="superscript"/>
          <w:rtl/>
        </w:rPr>
        <w:t>)</w:t>
      </w:r>
      <w:r w:rsidRPr="00526625">
        <w:rPr>
          <w:rtl/>
          <w:lang w:bidi="ar-EG"/>
        </w:rPr>
        <w:t>.</w:t>
      </w:r>
    </w:p>
    <w:p w:rsidR="005259D7" w:rsidRPr="00526625" w:rsidRDefault="005259D7" w:rsidP="000A0A81">
      <w:pPr>
        <w:spacing w:before="0" w:line="380" w:lineRule="exact"/>
        <w:ind w:left="720"/>
        <w:rPr>
          <w:b/>
          <w:bCs/>
          <w:rtl/>
        </w:rPr>
      </w:pPr>
      <w:r w:rsidRPr="00526625">
        <w:rPr>
          <w:b/>
          <w:bCs/>
          <w:rtl/>
          <w:lang w:bidi="ar-EG"/>
        </w:rPr>
        <w:t>الفقرة 26 من الملاحظات الختامية.</w:t>
      </w:r>
      <w:r w:rsidRPr="00526625">
        <w:rPr>
          <w:rtl/>
        </w:rPr>
        <w:t xml:space="preserve"> </w:t>
      </w:r>
      <w:r w:rsidRPr="00526625">
        <w:rPr>
          <w:b/>
          <w:bCs/>
          <w:rtl/>
        </w:rPr>
        <w:t>تشجع اللجنة الدولة الطرف، كعضو في مؤسسات مالية دولية، لا سيما في صندوق النقد الدولي والبنك الدولي، على أن تبذل كل ما في وسعها لضمان تمشي سياسات وقرارات هاتين المنظمتين مع التزامات الدول الأطراف بموجب العهد، لا سيما مع الالتزامات الواردة في المواد 2-1 و11-2 و15-4 و23 المتعلقة بالمساعدة والتعاون الدوليين.</w:t>
      </w:r>
    </w:p>
    <w:p w:rsidR="005259D7" w:rsidRPr="00526625" w:rsidRDefault="005259D7" w:rsidP="000A0A81">
      <w:pPr>
        <w:spacing w:before="0" w:line="380" w:lineRule="exact"/>
        <w:rPr>
          <w:rtl/>
          <w:lang w:bidi="ar-EG"/>
        </w:rPr>
      </w:pPr>
      <w:r w:rsidRPr="00526625">
        <w:rPr>
          <w:rtl/>
          <w:lang w:bidi="ar-EG"/>
        </w:rPr>
        <w:t>80-</w:t>
      </w:r>
      <w:r w:rsidRPr="00526625">
        <w:rPr>
          <w:rtl/>
          <w:lang w:bidi="ar-EG"/>
        </w:rPr>
        <w:tab/>
        <w:t>تسعى الحكومة بهم</w:t>
      </w:r>
      <w:r w:rsidRPr="00526625">
        <w:rPr>
          <w:rFonts w:hint="cs"/>
          <w:rtl/>
          <w:lang w:bidi="ar-EG"/>
        </w:rPr>
        <w:t>ّ</w:t>
      </w:r>
      <w:r w:rsidRPr="00526625">
        <w:rPr>
          <w:rtl/>
          <w:lang w:bidi="ar-EG"/>
        </w:rPr>
        <w:t>ة لضمان أن سياسات واستثمارات البنك الدولي وبنوك التنمية المحلية تساعد أعضاءها على ا</w:t>
      </w:r>
      <w:r w:rsidRPr="00526625">
        <w:rPr>
          <w:rFonts w:hint="cs"/>
          <w:rtl/>
          <w:lang w:bidi="ar-EG"/>
        </w:rPr>
        <w:t>لا</w:t>
      </w:r>
      <w:r w:rsidRPr="00526625">
        <w:rPr>
          <w:rtl/>
          <w:lang w:bidi="ar-EG"/>
        </w:rPr>
        <w:t xml:space="preserve">متثال الموضوعي لالتزاماتها الخاصة بالحقوق الاقتصادية والاجتماعية والثقافية. وقد أسهمت الحكومة في تقرير التنمية العالمية لعام 2006 الصادر عن البنك الدولي، </w:t>
      </w:r>
      <w:r w:rsidRPr="00526625">
        <w:rPr>
          <w:i/>
          <w:iCs/>
          <w:rtl/>
          <w:lang w:bidi="ar-EG"/>
        </w:rPr>
        <w:t>العدالة والتنمية</w:t>
      </w:r>
      <w:r w:rsidRPr="00526625">
        <w:rPr>
          <w:rFonts w:hint="cs"/>
          <w:vertAlign w:val="superscript"/>
          <w:rtl/>
          <w:lang w:bidi="ar-EG"/>
        </w:rPr>
        <w:t>(</w:t>
      </w:r>
      <w:r w:rsidRPr="00526625">
        <w:rPr>
          <w:rStyle w:val="FootnoteReference"/>
          <w:b/>
          <w:bCs w:val="0"/>
          <w:rtl/>
        </w:rPr>
        <w:footnoteReference w:id="65"/>
      </w:r>
      <w:r w:rsidRPr="00526625">
        <w:rPr>
          <w:rFonts w:hint="cs"/>
          <w:vertAlign w:val="superscript"/>
          <w:rtl/>
          <w:lang w:bidi="ar-EG"/>
        </w:rPr>
        <w:t>)</w:t>
      </w:r>
      <w:r w:rsidRPr="00526625">
        <w:rPr>
          <w:rtl/>
          <w:lang w:bidi="ar-EG"/>
        </w:rPr>
        <w:t xml:space="preserve">، الذي يستكشف الطرق التي يمكن بها لأوجه عدم المساواة الهيكلية والتوزيعية أن تعرقل التنمية. </w:t>
      </w:r>
    </w:p>
    <w:p w:rsidR="005259D7" w:rsidRPr="00526625" w:rsidRDefault="005259D7" w:rsidP="000A0A81">
      <w:pPr>
        <w:spacing w:before="0" w:line="380" w:lineRule="exact"/>
        <w:rPr>
          <w:rtl/>
          <w:lang w:bidi="ar-EG"/>
        </w:rPr>
      </w:pPr>
      <w:r w:rsidRPr="00526625">
        <w:rPr>
          <w:rtl/>
          <w:lang w:bidi="ar-EG"/>
        </w:rPr>
        <w:t>81-</w:t>
      </w:r>
      <w:r w:rsidRPr="00526625">
        <w:rPr>
          <w:rtl/>
          <w:lang w:bidi="ar-EG"/>
        </w:rPr>
        <w:tab/>
        <w:t xml:space="preserve">وتعزز الحكومة التوقعات الاقتصادية للمملكة المتحدة عن طريق السعي إلى تحقيق الاستقرار المالي الدولي وزيادة الرخاء العالمي، لا سيما من خلال حماية أكثر الفئات ضعفاً. وصندوق النقد الدولي عنصر مهم في دعم </w:t>
      </w:r>
      <w:r w:rsidRPr="00526625">
        <w:rPr>
          <w:rFonts w:hint="cs"/>
          <w:rtl/>
          <w:lang w:bidi="ar-EG"/>
        </w:rPr>
        <w:t>ا</w:t>
      </w:r>
      <w:r w:rsidRPr="00526625">
        <w:rPr>
          <w:rtl/>
          <w:lang w:bidi="ar-EG"/>
        </w:rPr>
        <w:t>ستراتيجية المملكة المتحدة، وذلك عن طريق جمع شمل الدول لكي تعمل معا على تعزيز التعاون النقدي العالمي وضمان الاستقرار المالي وتعزيز النمو الاقتصادي المستدام والحد من الفقر. ويدعم هذا العمل المتعدد الأطراف قدرة المملكة المتحدة على ا</w:t>
      </w:r>
      <w:r w:rsidRPr="00526625">
        <w:rPr>
          <w:rFonts w:hint="cs"/>
          <w:rtl/>
          <w:lang w:bidi="ar-EG"/>
        </w:rPr>
        <w:t>لا</w:t>
      </w:r>
      <w:r w:rsidRPr="00526625">
        <w:rPr>
          <w:rtl/>
          <w:lang w:bidi="ar-EG"/>
        </w:rPr>
        <w:t>متثال لالتزامات العهد.</w:t>
      </w:r>
    </w:p>
    <w:p w:rsidR="005259D7" w:rsidRPr="00526625" w:rsidRDefault="005259D7" w:rsidP="000A0A81">
      <w:pPr>
        <w:spacing w:before="0" w:line="380" w:lineRule="exact"/>
        <w:rPr>
          <w:rtl/>
          <w:lang w:bidi="ar-EG"/>
        </w:rPr>
      </w:pPr>
      <w:r w:rsidRPr="00526625">
        <w:rPr>
          <w:rtl/>
          <w:lang w:bidi="ar-EG"/>
        </w:rPr>
        <w:t>82-</w:t>
      </w:r>
      <w:r w:rsidRPr="00526625">
        <w:rPr>
          <w:rtl/>
          <w:lang w:bidi="ar-EG"/>
        </w:rPr>
        <w:tab/>
        <w:t>والمملكة المتحدة ملتزمة بالعمل المتعدد الأطراف، وهي تحب</w:t>
      </w:r>
      <w:r w:rsidRPr="00526625">
        <w:rPr>
          <w:rFonts w:hint="cs"/>
          <w:rtl/>
          <w:lang w:bidi="ar-EG"/>
        </w:rPr>
        <w:t>ّ</w:t>
      </w:r>
      <w:r w:rsidRPr="00526625">
        <w:rPr>
          <w:rtl/>
          <w:lang w:bidi="ar-EG"/>
        </w:rPr>
        <w:t xml:space="preserve">ذ </w:t>
      </w:r>
      <w:r w:rsidRPr="00526625">
        <w:rPr>
          <w:rFonts w:hint="cs"/>
          <w:rtl/>
          <w:lang w:bidi="ar-EG"/>
        </w:rPr>
        <w:t>إجراء</w:t>
      </w:r>
      <w:r w:rsidRPr="00526625">
        <w:rPr>
          <w:rtl/>
          <w:lang w:bidi="ar-EG"/>
        </w:rPr>
        <w:t xml:space="preserve"> إصلاحات لضمان أن يظل لصندوق النقد الدولي دور مهم وفعال. وهذا يعني عملياً أن الحكومة منخرطة بهمة في عملية استعراض استراتيجية صندوق النقد الدولي المتوسطة الأجل، وذلك لضمان استخدام هذه الفرصة لإصلاح عمل الصندوق و</w:t>
      </w:r>
      <w:r w:rsidRPr="00526625">
        <w:rPr>
          <w:rFonts w:hint="cs"/>
          <w:rtl/>
          <w:lang w:bidi="ar-EG"/>
        </w:rPr>
        <w:t>إ</w:t>
      </w:r>
      <w:r w:rsidRPr="00526625">
        <w:rPr>
          <w:rtl/>
          <w:lang w:bidi="ar-EG"/>
        </w:rPr>
        <w:t xml:space="preserve">دارته على حد سواء من أجل جعله مؤسسة أكثر فاعلية وشرعية ومصداقية. </w:t>
      </w:r>
    </w:p>
    <w:p w:rsidR="005259D7" w:rsidRPr="00526625" w:rsidRDefault="005259D7" w:rsidP="000A0A81">
      <w:pPr>
        <w:spacing w:before="0" w:line="380" w:lineRule="exact"/>
        <w:rPr>
          <w:rtl/>
          <w:lang w:bidi="ar-EG"/>
        </w:rPr>
      </w:pPr>
      <w:r w:rsidRPr="00526625">
        <w:rPr>
          <w:rtl/>
          <w:lang w:bidi="ar-EG"/>
        </w:rPr>
        <w:t>83-</w:t>
      </w:r>
      <w:r w:rsidRPr="00526625">
        <w:rPr>
          <w:rtl/>
          <w:lang w:bidi="ar-EG"/>
        </w:rPr>
        <w:tab/>
        <w:t xml:space="preserve">وكانت </w:t>
      </w:r>
      <w:r w:rsidRPr="00526625">
        <w:rPr>
          <w:rFonts w:hint="cs"/>
          <w:rtl/>
          <w:lang w:bidi="ar-EG"/>
        </w:rPr>
        <w:t>إ</w:t>
      </w:r>
      <w:r w:rsidRPr="00526625">
        <w:rPr>
          <w:rtl/>
          <w:lang w:bidi="ar-EG"/>
        </w:rPr>
        <w:t>حدى أولويات المملكة المتحدة في هذا الاستعراض ا</w:t>
      </w:r>
      <w:r w:rsidRPr="00526625">
        <w:rPr>
          <w:rFonts w:hint="cs"/>
          <w:rtl/>
          <w:lang w:bidi="ar-EG"/>
        </w:rPr>
        <w:t>لا</w:t>
      </w:r>
      <w:r w:rsidRPr="00526625">
        <w:rPr>
          <w:rtl/>
          <w:lang w:bidi="ar-EG"/>
        </w:rPr>
        <w:t xml:space="preserve">ستراتيجي هي ضمان منهج أكثر تنسيقا وتكاملاً </w:t>
      </w:r>
      <w:r w:rsidRPr="00526625">
        <w:rPr>
          <w:rFonts w:hint="cs"/>
          <w:rtl/>
          <w:lang w:bidi="ar-EG"/>
        </w:rPr>
        <w:t>إ</w:t>
      </w:r>
      <w:r w:rsidRPr="00526625">
        <w:rPr>
          <w:rtl/>
          <w:lang w:bidi="ar-EG"/>
        </w:rPr>
        <w:t xml:space="preserve">زاء التعاون التقني. وترى المملكة المتحدة أن المساعدة التقنية التي يوفرها صندوق النقد الدولي تضطلع بدور حاسم فيما يتعلق بمساعدة البلدان المنخفضة الدخل على تقوية مؤسساتها الاقتصادية وتصميم إصلاحات ملائمة للاقتصاد الكلي والسياسة العامة الهيكلية، وقد عملت المملكة المتحدة على ضمان توفير المساعدة التقنية بشكل مناسب، ومن ثم تمكين صندوق النقد الدولي من مساعدة البلدان المنخفضة الدخل بصورة أفضل على تحقيق التقدم نحو الأهداف الإنمائية للألفية. </w:t>
      </w:r>
    </w:p>
    <w:p w:rsidR="005259D7" w:rsidRPr="00062BF0" w:rsidRDefault="005259D7" w:rsidP="00062BF0">
      <w:pPr>
        <w:spacing w:before="0" w:line="380" w:lineRule="exact"/>
        <w:ind w:left="720"/>
        <w:rPr>
          <w:b/>
          <w:bCs/>
          <w:spacing w:val="2"/>
          <w:rtl/>
        </w:rPr>
      </w:pPr>
      <w:r w:rsidRPr="00062BF0">
        <w:rPr>
          <w:b/>
          <w:bCs/>
          <w:spacing w:val="2"/>
          <w:rtl/>
          <w:lang w:bidi="ar-EG"/>
        </w:rPr>
        <w:t xml:space="preserve">الفقرة 27 من الملاحظات الختامية. </w:t>
      </w:r>
      <w:r w:rsidRPr="00062BF0">
        <w:rPr>
          <w:b/>
          <w:bCs/>
          <w:spacing w:val="2"/>
          <w:rtl/>
        </w:rPr>
        <w:t>تحث اللجنة الدولة الطرف على أن تقوم في أسرع وقت ممكن بإعداد خطة عمل وطنية لحقوق الإنسان بموجب أحكام الفقرة 71 من إعلان وخطة عمل فيينا لعام 1993.</w:t>
      </w:r>
    </w:p>
    <w:p w:rsidR="005259D7" w:rsidRPr="00526625" w:rsidRDefault="005259D7" w:rsidP="000A0A81">
      <w:pPr>
        <w:spacing w:before="0" w:line="380" w:lineRule="exact"/>
        <w:rPr>
          <w:rtl/>
          <w:lang w:bidi="ar-EG"/>
        </w:rPr>
      </w:pPr>
      <w:r w:rsidRPr="00526625">
        <w:rPr>
          <w:rtl/>
          <w:lang w:bidi="ar-EG"/>
        </w:rPr>
        <w:t>84-</w:t>
      </w:r>
      <w:r w:rsidRPr="00526625">
        <w:rPr>
          <w:rtl/>
          <w:lang w:bidi="ar-EG"/>
        </w:rPr>
        <w:tab/>
      </w:r>
      <w:r w:rsidRPr="00526625">
        <w:rPr>
          <w:rFonts w:hint="cs"/>
          <w:rtl/>
          <w:lang w:bidi="ar-EG"/>
        </w:rPr>
        <w:t>تنص</w:t>
      </w:r>
      <w:r w:rsidRPr="00526625">
        <w:rPr>
          <w:rtl/>
          <w:lang w:bidi="ar-EG"/>
        </w:rPr>
        <w:t xml:space="preserve"> </w:t>
      </w:r>
      <w:r w:rsidRPr="00526625">
        <w:rPr>
          <w:rtl/>
        </w:rPr>
        <w:t>الفقرة 71 من إعلان وخطة عمل فيينا لعام 1993</w:t>
      </w:r>
      <w:r w:rsidRPr="00526625">
        <w:rPr>
          <w:rFonts w:hint="cs"/>
          <w:rtl/>
          <w:lang w:bidi="ar-EG"/>
        </w:rPr>
        <w:t xml:space="preserve"> على ما يلي: </w:t>
      </w:r>
      <w:r w:rsidRPr="00526625">
        <w:rPr>
          <w:rFonts w:hint="cs"/>
          <w:i/>
          <w:iCs/>
          <w:rtl/>
          <w:lang w:bidi="ar-EG"/>
        </w:rPr>
        <w:t>"</w:t>
      </w:r>
      <w:r w:rsidRPr="00526625">
        <w:rPr>
          <w:i/>
          <w:iCs/>
          <w:rtl/>
          <w:lang w:bidi="ar-EG"/>
        </w:rPr>
        <w:t>يوصي المؤتمر العالمي لحقوق الإنسان بأن تنظر كل دولة في استصواب صياغة خطة عمل وطنية تبين الخطوات التي ستحسن الدولة بها تعزيز وحماية حقوق الإنسان</w:t>
      </w:r>
      <w:r w:rsidRPr="00526625">
        <w:rPr>
          <w:rFonts w:hint="cs"/>
          <w:i/>
          <w:iCs/>
          <w:rtl/>
          <w:lang w:bidi="ar-EG"/>
        </w:rPr>
        <w:t>"</w:t>
      </w:r>
      <w:r w:rsidRPr="00526625">
        <w:rPr>
          <w:i/>
          <w:iCs/>
          <w:rtl/>
          <w:lang w:bidi="ar-EG"/>
        </w:rPr>
        <w:t>.</w:t>
      </w:r>
    </w:p>
    <w:p w:rsidR="005259D7" w:rsidRPr="00C71950" w:rsidRDefault="005259D7" w:rsidP="00C71950">
      <w:pPr>
        <w:spacing w:before="0" w:after="200" w:line="380" w:lineRule="exact"/>
        <w:rPr>
          <w:spacing w:val="0"/>
          <w:kern w:val="0"/>
          <w:rtl/>
          <w:lang w:bidi="ar-EG"/>
        </w:rPr>
      </w:pPr>
      <w:r w:rsidRPr="00C71950">
        <w:rPr>
          <w:spacing w:val="2"/>
          <w:rtl/>
          <w:lang w:bidi="ar-EG"/>
        </w:rPr>
        <w:t>85-</w:t>
      </w:r>
      <w:r w:rsidRPr="00C71950">
        <w:rPr>
          <w:spacing w:val="2"/>
          <w:rtl/>
          <w:lang w:bidi="ar-EG"/>
        </w:rPr>
        <w:tab/>
      </w:r>
      <w:r w:rsidRPr="00C71950">
        <w:rPr>
          <w:rFonts w:hint="cs"/>
          <w:spacing w:val="2"/>
          <w:rtl/>
          <w:lang w:bidi="ar-EG"/>
        </w:rPr>
        <w:t>و</w:t>
      </w:r>
      <w:r w:rsidRPr="00C71950">
        <w:rPr>
          <w:spacing w:val="2"/>
          <w:rtl/>
          <w:lang w:bidi="ar-EG"/>
        </w:rPr>
        <w:t>تقع مسؤولية الوفاء بالالتزامات الدولية بموجب صكوك حقوق الإنسان التي صدقت عليها المملكة المتحدة، من حيث حماية وتعزيز الحقوق النابعة من كل صك، على الإدارة الحكومية التي تتعامل مع المجال المواضيعي المحدد. والإدارة الحكومية المعنية مسؤولة أيضاً عن التنسيق بشكل وثيق مع ا</w:t>
      </w:r>
      <w:r w:rsidRPr="00C71950">
        <w:rPr>
          <w:rFonts w:hint="cs"/>
          <w:spacing w:val="2"/>
          <w:rtl/>
          <w:lang w:bidi="ar-EG"/>
        </w:rPr>
        <w:t>لإ</w:t>
      </w:r>
      <w:r w:rsidRPr="00C71950">
        <w:rPr>
          <w:spacing w:val="2"/>
          <w:rtl/>
          <w:lang w:bidi="ar-EG"/>
        </w:rPr>
        <w:t>دار</w:t>
      </w:r>
      <w:r w:rsidRPr="00C71950">
        <w:rPr>
          <w:rFonts w:hint="cs"/>
          <w:spacing w:val="2"/>
          <w:rtl/>
          <w:lang w:bidi="ar-EG"/>
        </w:rPr>
        <w:t>ا</w:t>
      </w:r>
      <w:r w:rsidRPr="00C71950">
        <w:rPr>
          <w:spacing w:val="2"/>
          <w:rtl/>
          <w:lang w:bidi="ar-EG"/>
        </w:rPr>
        <w:t xml:space="preserve">ت التي نُقلت </w:t>
      </w:r>
      <w:r w:rsidRPr="00C71950">
        <w:rPr>
          <w:rFonts w:hint="cs"/>
          <w:spacing w:val="2"/>
          <w:rtl/>
          <w:lang w:bidi="ar-EG"/>
        </w:rPr>
        <w:t>إليها</w:t>
      </w:r>
      <w:r w:rsidRPr="00C71950">
        <w:rPr>
          <w:spacing w:val="2"/>
          <w:rtl/>
          <w:lang w:bidi="ar-EG"/>
        </w:rPr>
        <w:t xml:space="preserve"> السلطة، ومع أقاليم </w:t>
      </w:r>
      <w:r w:rsidR="00C71950">
        <w:rPr>
          <w:rFonts w:hint="cs"/>
          <w:spacing w:val="2"/>
          <w:rtl/>
          <w:lang w:bidi="ar-EG"/>
        </w:rPr>
        <w:br/>
      </w:r>
      <w:r w:rsidRPr="00C71950">
        <w:rPr>
          <w:spacing w:val="0"/>
          <w:kern w:val="0"/>
          <w:rtl/>
          <w:lang w:bidi="ar-EG"/>
        </w:rPr>
        <w:t>ما وراء البحار والأقاليم التابعة للتاج في حالة توسيع تطبيق الصك ليشملها. وليس من الواضح ما هي القيمة المضافة التي تتأتى من خطة عمل وطنية لحقوق الإنسان. فمثل هذه الخطة ست</w:t>
      </w:r>
      <w:r w:rsidRPr="00C71950">
        <w:rPr>
          <w:rFonts w:hint="cs"/>
          <w:spacing w:val="0"/>
          <w:kern w:val="0"/>
          <w:rtl/>
          <w:lang w:bidi="ar-EG"/>
        </w:rPr>
        <w:t>ُ</w:t>
      </w:r>
      <w:r w:rsidRPr="00C71950">
        <w:rPr>
          <w:spacing w:val="0"/>
          <w:kern w:val="0"/>
          <w:rtl/>
          <w:lang w:bidi="ar-EG"/>
        </w:rPr>
        <w:t xml:space="preserve">لخص في نهاية المطاف اختصاصات مختلف الجهات في هذا المجال، بيد أن ذلك يمكن تحقيقه على أفضل نحو من خلال وضع "وثيقة أساسية" (تتناول بمزيد من التفصيل المعلومات المقدمة في الجزء الأول من هذا التقرير) وتحديثها باستمرار واستخدامها فيما بعد في تقارير الحكومة الدورية. </w:t>
      </w:r>
    </w:p>
    <w:p w:rsidR="005259D7" w:rsidRPr="00526625" w:rsidRDefault="005259D7" w:rsidP="00C71950">
      <w:pPr>
        <w:spacing w:before="0" w:after="200" w:line="380" w:lineRule="exact"/>
        <w:rPr>
          <w:rtl/>
          <w:lang w:bidi="ar-EG"/>
        </w:rPr>
      </w:pPr>
      <w:r w:rsidRPr="00526625">
        <w:rPr>
          <w:rtl/>
          <w:lang w:bidi="ar-EG"/>
        </w:rPr>
        <w:t>86-</w:t>
      </w:r>
      <w:r w:rsidRPr="00526625">
        <w:rPr>
          <w:rtl/>
          <w:lang w:bidi="ar-EG"/>
        </w:rPr>
        <w:tab/>
      </w:r>
      <w:r w:rsidRPr="00526625">
        <w:rPr>
          <w:rFonts w:hint="cs"/>
          <w:rtl/>
          <w:lang w:bidi="ar-EG"/>
        </w:rPr>
        <w:t>و</w:t>
      </w:r>
      <w:r w:rsidRPr="00526625">
        <w:rPr>
          <w:rtl/>
          <w:lang w:bidi="ar-EG"/>
        </w:rPr>
        <w:t>كما جاء في القسم 4 من التقرير ("المعلومات والدعاية")، فان الحكومة منخرطة الآن بالفعل في حملة واسعة النطاق للتوعية بحقوق الإنسان. وينبغي للّجنة أن تلاحظ أيضاً أن من المتوقع أن تضطلع اللجنة المعنية بالمساواة وحقوق الإنسان، متى دخلت مرحلة التشغيل الكامل، بدور مهم في تعزيز حقوق الإنسان وحمايتها.</w:t>
      </w:r>
    </w:p>
    <w:p w:rsidR="005259D7" w:rsidRPr="00526625" w:rsidRDefault="005259D7" w:rsidP="0066566B">
      <w:pPr>
        <w:spacing w:before="0" w:after="200" w:line="380" w:lineRule="exact"/>
        <w:ind w:left="720"/>
        <w:rPr>
          <w:b/>
          <w:bCs/>
          <w:rtl/>
          <w:lang w:bidi="ar-EG"/>
        </w:rPr>
      </w:pPr>
      <w:r w:rsidRPr="00526625">
        <w:rPr>
          <w:b/>
          <w:bCs/>
          <w:rtl/>
          <w:lang w:bidi="ar-EG"/>
        </w:rPr>
        <w:t xml:space="preserve">الفقرة 28 من الملاحظات الختامية. </w:t>
      </w:r>
      <w:r w:rsidRPr="00526625">
        <w:rPr>
          <w:b/>
          <w:bCs/>
          <w:rtl/>
        </w:rPr>
        <w:t xml:space="preserve">توصي اللجنة الدولة الطرف بشدة أن تشكل لجنة وطنية لحقوق الإنسان </w:t>
      </w:r>
      <w:r w:rsidR="0066566B">
        <w:rPr>
          <w:rFonts w:hint="cs"/>
          <w:b/>
          <w:bCs/>
          <w:rtl/>
        </w:rPr>
        <w:t>لإ</w:t>
      </w:r>
      <w:r w:rsidRPr="00526625">
        <w:rPr>
          <w:b/>
          <w:bCs/>
          <w:rtl/>
        </w:rPr>
        <w:t>نكلترا وويلز واسكتلندا، تسند إليها ولاية تعزيز وحماية جميع حقوق الإنسان، بما في ذلك الحقوق الاقتصادية والاجتماعية والثقافية.</w:t>
      </w:r>
    </w:p>
    <w:p w:rsidR="005259D7" w:rsidRPr="00526625" w:rsidRDefault="005259D7" w:rsidP="00C71950">
      <w:pPr>
        <w:spacing w:before="0" w:after="200" w:line="380" w:lineRule="exact"/>
        <w:rPr>
          <w:rtl/>
          <w:lang w:bidi="ar-EG"/>
        </w:rPr>
      </w:pPr>
      <w:r w:rsidRPr="00526625">
        <w:rPr>
          <w:rtl/>
          <w:lang w:bidi="ar-EG"/>
        </w:rPr>
        <w:t>87-</w:t>
      </w:r>
      <w:r w:rsidRPr="00526625">
        <w:rPr>
          <w:b/>
          <w:bCs/>
          <w:rtl/>
          <w:lang w:bidi="ar-EG"/>
        </w:rPr>
        <w:tab/>
      </w:r>
      <w:r w:rsidRPr="00526625">
        <w:rPr>
          <w:rtl/>
          <w:lang w:bidi="ar-EG"/>
        </w:rPr>
        <w:t>كما شُرح في القسم 3 من التقرير ("الإطار القانوني العام الذي تتوفر داخله الحماية لحقوق الإنسان</w:t>
      </w:r>
      <w:r w:rsidRPr="00526625">
        <w:rPr>
          <w:rFonts w:hint="cs"/>
          <w:rtl/>
          <w:lang w:bidi="ar-EG"/>
        </w:rPr>
        <w:t>"</w:t>
      </w:r>
      <w:r w:rsidRPr="00526625">
        <w:rPr>
          <w:rtl/>
          <w:lang w:bidi="ar-EG"/>
        </w:rPr>
        <w:t>)، ينص قانون المساواة لعام 2006 على إنشاء اللجنة المعنية بالمساواة وحقوق الإنسان التي ستغطي آيرلندا الشمالية وويلز. ولجنة حقوق الإنسان لآيرلندا الشمالية ولجنة المساواة لآيرلندا الشمالية تغطيا</w:t>
      </w:r>
      <w:r w:rsidRPr="00526625">
        <w:rPr>
          <w:rFonts w:hint="cs"/>
          <w:rtl/>
          <w:lang w:bidi="ar-EG"/>
        </w:rPr>
        <w:t>ن</w:t>
      </w:r>
      <w:r w:rsidRPr="00526625">
        <w:rPr>
          <w:rtl/>
          <w:lang w:bidi="ar-EG"/>
        </w:rPr>
        <w:t xml:space="preserve"> بالفعل آيرلندا الشمالية. وينص قانون اللجنة الاسكتلندية لحقوق الإنسان على إنشاء لجنة لحقوق الإنسان في اسكتلندا. </w:t>
      </w:r>
    </w:p>
    <w:p w:rsidR="005259D7" w:rsidRPr="00526625" w:rsidRDefault="005259D7" w:rsidP="00C71950">
      <w:pPr>
        <w:spacing w:before="0" w:after="200" w:line="380" w:lineRule="exact"/>
        <w:rPr>
          <w:b/>
          <w:bCs/>
          <w:rtl/>
          <w:lang w:bidi="ar-EG"/>
        </w:rPr>
      </w:pPr>
      <w:r w:rsidRPr="00526625">
        <w:rPr>
          <w:b/>
          <w:bCs/>
          <w:rtl/>
          <w:lang w:bidi="ar-EG"/>
        </w:rPr>
        <w:t>ويلز</w:t>
      </w:r>
    </w:p>
    <w:p w:rsidR="005259D7" w:rsidRPr="00526625" w:rsidRDefault="005259D7" w:rsidP="00C71950">
      <w:pPr>
        <w:spacing w:before="0" w:after="200" w:line="380" w:lineRule="exact"/>
        <w:rPr>
          <w:rtl/>
          <w:lang w:bidi="ar-EG"/>
        </w:rPr>
      </w:pPr>
      <w:r w:rsidRPr="00526625">
        <w:rPr>
          <w:rtl/>
          <w:lang w:bidi="ar-EG"/>
        </w:rPr>
        <w:t>88-</w:t>
      </w:r>
      <w:r w:rsidRPr="00526625">
        <w:rPr>
          <w:rtl/>
          <w:lang w:bidi="ar-EG"/>
        </w:rPr>
        <w:tab/>
        <w:t>تقوم جمعية ويلز ب</w:t>
      </w:r>
      <w:r w:rsidRPr="00526625">
        <w:rPr>
          <w:rFonts w:hint="cs"/>
          <w:rtl/>
          <w:lang w:bidi="ar-EG"/>
        </w:rPr>
        <w:t>إ</w:t>
      </w:r>
      <w:r w:rsidRPr="00526625">
        <w:rPr>
          <w:rtl/>
          <w:lang w:bidi="ar-EG"/>
        </w:rPr>
        <w:t xml:space="preserve">عداد أدوات السياسة العامة اللازمة لتحديد عمل اللجنة المعنية بالمساواة وحقوق الإنسان وخطتي عمل لجنة ويلز وجمعية ويلز. وتتمثل الخطوة المقبلة في فحص الأدلة والتشاور مع القطاع التطوعي وسائر القطاعات ذات المصلحة. ومن المقرر </w:t>
      </w:r>
      <w:r w:rsidRPr="00526625">
        <w:rPr>
          <w:rFonts w:hint="cs"/>
          <w:rtl/>
          <w:lang w:bidi="ar-EG"/>
        </w:rPr>
        <w:t>إ</w:t>
      </w:r>
      <w:r w:rsidRPr="00526625">
        <w:rPr>
          <w:rtl/>
          <w:lang w:bidi="ar-EG"/>
        </w:rPr>
        <w:t>عداد نموذجين أحدهما لحكومة جمعية ويلز والآخر للّجنة المعنية بالمساواة وحقوق الإنسان. وسوف تنسق اللجنة المعنية بالمساواة وحقوق الإنسان عمله</w:t>
      </w:r>
      <w:r w:rsidRPr="00526625">
        <w:rPr>
          <w:rFonts w:hint="cs"/>
          <w:rtl/>
          <w:lang w:bidi="ar-EG"/>
        </w:rPr>
        <w:t>ا</w:t>
      </w:r>
      <w:r w:rsidRPr="00526625">
        <w:rPr>
          <w:rtl/>
          <w:lang w:bidi="ar-EG"/>
        </w:rPr>
        <w:t xml:space="preserve"> مع شبكات حقوق الإنسان الإقليمية الموجودة ومختلف الهيئات مثل المفوض المعني بالأطفال ومجلس لغة ويلز والمفوض المعني بالمسنين في ويلز وهيئات التفتيش والمراجعة في ويلز. وجرى أيضاً إنشاء فريق عمل للمساعدة الهاتفية في ويلز. وسوف توفر هذه الخدمة بلغت</w:t>
      </w:r>
      <w:r w:rsidRPr="00526625">
        <w:rPr>
          <w:rFonts w:hint="cs"/>
          <w:rtl/>
          <w:lang w:bidi="ar-EG"/>
        </w:rPr>
        <w:t>ي</w:t>
      </w:r>
      <w:r w:rsidRPr="00526625">
        <w:rPr>
          <w:rtl/>
          <w:lang w:bidi="ar-EG"/>
        </w:rPr>
        <w:t xml:space="preserve">ن ويكون مقرها في كارديف. وسوف يجري تدريب الوكلاء على تقديم المشورة غير القانونية وتوفير المعلومات بشأن كافة اختصاصات اللجنة المعنية بالمساواة وحقوق الإنسان. ويتمثل مجال رئيسي فيما يتعلق بالمشورة والمعلومات في نقل الخبرة من المبادرات التي حققت نجاحاً في ويلز مثل </w:t>
      </w:r>
      <w:r w:rsidRPr="00526625">
        <w:rPr>
          <w:rFonts w:hint="cs"/>
          <w:rtl/>
          <w:lang w:bidi="ar-EG"/>
        </w:rPr>
        <w:t>ب</w:t>
      </w:r>
      <w:r w:rsidRPr="00526625">
        <w:rPr>
          <w:rtl/>
          <w:lang w:bidi="ar-EG"/>
        </w:rPr>
        <w:t>رنامج النقابات التجارية عن القوانين التمييزية</w:t>
      </w:r>
      <w:r w:rsidRPr="00526625">
        <w:rPr>
          <w:rFonts w:hint="cs"/>
          <w:rtl/>
          <w:lang w:bidi="ar-EG"/>
        </w:rPr>
        <w:t xml:space="preserve"> الذي جرى تنفيذه </w:t>
      </w:r>
      <w:r w:rsidRPr="00526625">
        <w:rPr>
          <w:rtl/>
          <w:lang w:bidi="ar-EG"/>
        </w:rPr>
        <w:t xml:space="preserve">في جامعة كارديف. </w:t>
      </w:r>
    </w:p>
    <w:p w:rsidR="005259D7" w:rsidRPr="00526625" w:rsidRDefault="005259D7" w:rsidP="00C71950">
      <w:pPr>
        <w:spacing w:before="0" w:after="200" w:line="380" w:lineRule="exact"/>
        <w:ind w:left="720"/>
        <w:rPr>
          <w:rtl/>
        </w:rPr>
      </w:pPr>
      <w:r w:rsidRPr="00526625">
        <w:rPr>
          <w:b/>
          <w:bCs/>
          <w:rtl/>
          <w:lang w:bidi="ar-EG"/>
        </w:rPr>
        <w:t>الفقرة 29 من الملاحظات الختامية.</w:t>
      </w:r>
      <w:r w:rsidRPr="00526625">
        <w:rPr>
          <w:rtl/>
          <w:lang w:bidi="ar-EG"/>
        </w:rPr>
        <w:t xml:space="preserve"> </w:t>
      </w:r>
      <w:r w:rsidRPr="00526625">
        <w:rPr>
          <w:b/>
          <w:bCs/>
          <w:rtl/>
        </w:rPr>
        <w:t>توصي اللجنة الدولة الطرف بشدة بأن تدرج وفقاً لأحكام العهد بنداً بشأن الحماية الفعالة للحقوق الاقتصادية والاجتماعية والثقافية في أي شرعة حقوق يتم إصدارها لآيرلندا الشمالية.</w:t>
      </w:r>
    </w:p>
    <w:p w:rsidR="005259D7" w:rsidRPr="00526625" w:rsidRDefault="005259D7" w:rsidP="00C71950">
      <w:pPr>
        <w:spacing w:before="0" w:line="380" w:lineRule="exact"/>
        <w:rPr>
          <w:rtl/>
          <w:lang w:bidi="ar-EG"/>
        </w:rPr>
      </w:pPr>
      <w:r w:rsidRPr="00526625">
        <w:rPr>
          <w:rtl/>
          <w:lang w:bidi="ar-EG"/>
        </w:rPr>
        <w:t>89-</w:t>
      </w:r>
      <w:r w:rsidRPr="00526625">
        <w:rPr>
          <w:rtl/>
          <w:lang w:bidi="ar-EG"/>
        </w:rPr>
        <w:tab/>
        <w:t xml:space="preserve">يكلف اتفاق الجمعة الطيبة، ومن بعده قانون آيرلندا الشمالية، لجنة حقوق الإنسان لآيرلندا الشمالية بتقديم المشورة للحكومة بشأن "نطاق تعريف حقوق </w:t>
      </w:r>
      <w:r w:rsidRPr="00526625">
        <w:rPr>
          <w:rFonts w:hint="cs"/>
          <w:rtl/>
          <w:lang w:bidi="ar-EG"/>
        </w:rPr>
        <w:t>إضافي</w:t>
      </w:r>
      <w:r w:rsidRPr="00526625">
        <w:rPr>
          <w:rtl/>
          <w:lang w:bidi="ar-EG"/>
        </w:rPr>
        <w:t xml:space="preserve">ة، في تشريعات وستمنستر، للحقوق الواردة في الاتفاقية الأوروبية لحماية حقوق الإنسان والحريات الأساسية من أجل تجسيد الظروف الخاصة لآيرلندا الشمالية". </w:t>
      </w:r>
    </w:p>
    <w:p w:rsidR="005259D7" w:rsidRPr="00526625" w:rsidRDefault="005259D7" w:rsidP="00C71950">
      <w:pPr>
        <w:spacing w:before="0" w:line="380" w:lineRule="exact"/>
        <w:rPr>
          <w:rtl/>
          <w:lang w:bidi="ar-EG"/>
        </w:rPr>
      </w:pPr>
      <w:r w:rsidRPr="00526625">
        <w:rPr>
          <w:rtl/>
          <w:lang w:bidi="ar-EG"/>
        </w:rPr>
        <w:t>90-</w:t>
      </w:r>
      <w:r w:rsidRPr="00526625">
        <w:rPr>
          <w:rtl/>
          <w:lang w:bidi="ar-EG"/>
        </w:rPr>
        <w:tab/>
        <w:t>وفي سانت أندروز</w:t>
      </w:r>
      <w:r w:rsidRPr="00526625">
        <w:rPr>
          <w:rFonts w:hint="cs"/>
          <w:rtl/>
          <w:lang w:bidi="ar-EG"/>
        </w:rPr>
        <w:t>،</w:t>
      </w:r>
      <w:r w:rsidRPr="00526625">
        <w:rPr>
          <w:rtl/>
          <w:lang w:bidi="ar-EG"/>
        </w:rPr>
        <w:t xml:space="preserve"> في تشرين الأول/أكتوبر 2006، أعلنت الحكومة أنه سيجري إنشاء محفل لقانون الحقوق من أجل تشجيع مناقشة قانون حقوق لآيرلندا الشمالية متسق مع التكليف الذي تلقته لجنة حقوق الإنسان لآيرلندا الشمالية. ويتكون المحفل، الذي يرأسه خبير دولي يحظى بالاحترام في مجال حقوق الإنسان، من 28 عضواً ينقسمون بالتساوي بين ممثلي السياسيين المحليين وممثلي المجتمع المدني. وسير المحفل أمر متروك تماماً للرئيس والأعضاء. ومن المتوقع أن يكمل المحفل تكليفه وأن يوفر توصيات متفقاً عليها </w:t>
      </w:r>
      <w:r w:rsidRPr="00526625">
        <w:rPr>
          <w:rFonts w:hint="cs"/>
          <w:rtl/>
          <w:lang w:bidi="ar-EG"/>
        </w:rPr>
        <w:t>لإ</w:t>
      </w:r>
      <w:r w:rsidRPr="00526625">
        <w:rPr>
          <w:rtl/>
          <w:lang w:bidi="ar-EG"/>
        </w:rPr>
        <w:t xml:space="preserve">عداد المشورة التي ستقدمها لجنة حقوق الإنسان لآيرلندا الشمالية إلى الوزير المختص بحلول نهاية 2007. </w:t>
      </w:r>
    </w:p>
    <w:p w:rsidR="005259D7" w:rsidRPr="00526625" w:rsidRDefault="005259D7" w:rsidP="00C71950">
      <w:pPr>
        <w:spacing w:before="0" w:line="380" w:lineRule="exact"/>
        <w:ind w:left="720"/>
        <w:rPr>
          <w:b/>
          <w:bCs/>
          <w:rtl/>
        </w:rPr>
      </w:pPr>
      <w:r w:rsidRPr="00526625">
        <w:rPr>
          <w:b/>
          <w:bCs/>
          <w:rtl/>
          <w:lang w:bidi="ar-EG"/>
        </w:rPr>
        <w:t>الفقرة 30 من الملاحظات الختامية.</w:t>
      </w:r>
      <w:r w:rsidRPr="00526625">
        <w:rPr>
          <w:rtl/>
          <w:lang w:bidi="ar-EG"/>
        </w:rPr>
        <w:t xml:space="preserve"> </w:t>
      </w:r>
      <w:r w:rsidRPr="00526625">
        <w:rPr>
          <w:b/>
          <w:bCs/>
          <w:rtl/>
        </w:rPr>
        <w:t>تحث اللجنة الدولة الطرف على التحقق من أن المناهج التعليمية وبرامج التدريب في مجال حقوق الإنسان المعدة لطلاب المدارس ورجال القضاء والمدعين العامين والموظفين الحكوميين وموظفي الخدمة المدنية وغيرهم من العاملين المسؤولين عن تنفيذ العهد تول</w:t>
      </w:r>
      <w:r w:rsidRPr="00526625">
        <w:rPr>
          <w:b/>
          <w:bCs/>
          <w:rtl/>
          <w:lang w:bidi="ar-EG"/>
        </w:rPr>
        <w:t>ي</w:t>
      </w:r>
      <w:r w:rsidRPr="00526625">
        <w:rPr>
          <w:b/>
          <w:bCs/>
          <w:rtl/>
        </w:rPr>
        <w:t xml:space="preserve"> اهتماماً كافياً بالحقوق الاقتصادية والاجتماعية والثقافية. </w:t>
      </w:r>
    </w:p>
    <w:p w:rsidR="005259D7" w:rsidRPr="00C71950" w:rsidRDefault="005259D7" w:rsidP="00C71950">
      <w:pPr>
        <w:spacing w:before="0" w:line="380" w:lineRule="exact"/>
        <w:rPr>
          <w:spacing w:val="2"/>
          <w:rtl/>
          <w:lang w:bidi="ar-EG"/>
        </w:rPr>
      </w:pPr>
      <w:r w:rsidRPr="00C71950">
        <w:rPr>
          <w:spacing w:val="2"/>
          <w:rtl/>
          <w:lang w:bidi="ar-EG"/>
        </w:rPr>
        <w:t>91-</w:t>
      </w:r>
      <w:r w:rsidRPr="00C71950">
        <w:rPr>
          <w:spacing w:val="2"/>
          <w:rtl/>
          <w:lang w:bidi="ar-EG"/>
        </w:rPr>
        <w:tab/>
        <w:t>انظر أيضاً القسم 4 من التقرير ("المعلومات والدعاية") والردّ على المادة 2 من العهد الدولي الخاص بالحقوق الاقتصادية والاجتماعية والثقافية ("إعمال الحقوق الواردة في العهد"). وكما جاء في التعليق على الفقرة 24 من الملاحظات الختامية، يجري تنفيذ الحقوق الواردة في العهد تدريجياً عن طريق التشريعات المحلية وغير ذلك من التدابير.</w:t>
      </w:r>
    </w:p>
    <w:p w:rsidR="005259D7" w:rsidRPr="00526625" w:rsidRDefault="00C71950" w:rsidP="00C71950">
      <w:pPr>
        <w:spacing w:before="0" w:line="380" w:lineRule="exact"/>
        <w:rPr>
          <w:rFonts w:hint="cs"/>
          <w:b/>
          <w:bCs/>
          <w:rtl/>
          <w:lang w:bidi="ar-EG"/>
        </w:rPr>
      </w:pPr>
      <w:r>
        <w:rPr>
          <w:b/>
          <w:bCs/>
          <w:rtl/>
          <w:lang w:bidi="ar-EG"/>
        </w:rPr>
        <w:t>اسكتلندا</w:t>
      </w:r>
    </w:p>
    <w:p w:rsidR="005259D7" w:rsidRPr="00526625" w:rsidRDefault="005259D7" w:rsidP="00C71950">
      <w:pPr>
        <w:spacing w:before="0" w:line="380" w:lineRule="exact"/>
        <w:rPr>
          <w:rtl/>
          <w:lang w:bidi="ar-EG"/>
        </w:rPr>
      </w:pPr>
      <w:r w:rsidRPr="00526625">
        <w:rPr>
          <w:rtl/>
          <w:lang w:bidi="ar-EG"/>
        </w:rPr>
        <w:t>92-</w:t>
      </w:r>
      <w:r w:rsidRPr="00526625">
        <w:rPr>
          <w:rtl/>
          <w:lang w:bidi="ar-EG"/>
        </w:rPr>
        <w:tab/>
        <w:t>موّلت حكومة اسكتلندا</w:t>
      </w:r>
      <w:r w:rsidRPr="00526625">
        <w:rPr>
          <w:rFonts w:hint="cs"/>
          <w:rtl/>
          <w:lang w:bidi="ar-EG"/>
        </w:rPr>
        <w:t xml:space="preserve"> </w:t>
      </w:r>
      <w:r w:rsidRPr="00526625">
        <w:rPr>
          <w:i/>
          <w:iCs/>
          <w:rtl/>
          <w:lang w:bidi="ar-EG"/>
        </w:rPr>
        <w:t>تعلّم اسكتلندا وتدريسها</w:t>
      </w:r>
      <w:r w:rsidRPr="00526625">
        <w:rPr>
          <w:rFonts w:hint="cs"/>
          <w:vertAlign w:val="superscript"/>
          <w:rtl/>
          <w:lang w:bidi="ar-EG"/>
        </w:rPr>
        <w:t>(</w:t>
      </w:r>
      <w:r w:rsidRPr="00526625">
        <w:rPr>
          <w:rStyle w:val="FootnoteReference"/>
          <w:b/>
          <w:bCs w:val="0"/>
          <w:rtl/>
        </w:rPr>
        <w:footnoteReference w:id="66"/>
      </w:r>
      <w:r w:rsidRPr="00526625">
        <w:rPr>
          <w:rFonts w:hint="cs"/>
          <w:vertAlign w:val="superscript"/>
          <w:rtl/>
        </w:rPr>
        <w:t>)</w:t>
      </w:r>
      <w:r w:rsidRPr="00526625">
        <w:rPr>
          <w:rFonts w:hint="cs"/>
          <w:rtl/>
          <w:lang w:bidi="ar-EG"/>
        </w:rPr>
        <w:t xml:space="preserve"> </w:t>
      </w:r>
      <w:r w:rsidRPr="00526625">
        <w:rPr>
          <w:rtl/>
          <w:lang w:bidi="ar-EG"/>
        </w:rPr>
        <w:t>من أجل بيان أمثلة للممارسة الجيدة وتعزيز هذه الممارسة سواء على الخط أو كجزء من برنامج العمل الخاص بتعزيز المواطنة.</w:t>
      </w:r>
    </w:p>
    <w:p w:rsidR="005259D7" w:rsidRPr="00526625" w:rsidRDefault="005259D7" w:rsidP="00C71950">
      <w:pPr>
        <w:spacing w:before="0" w:line="380" w:lineRule="exact"/>
        <w:rPr>
          <w:b/>
          <w:bCs/>
          <w:rtl/>
          <w:lang w:bidi="ar-EG"/>
        </w:rPr>
      </w:pPr>
      <w:r w:rsidRPr="00526625">
        <w:rPr>
          <w:b/>
          <w:bCs/>
          <w:rtl/>
          <w:lang w:bidi="ar-EG"/>
        </w:rPr>
        <w:t>ويلز</w:t>
      </w:r>
    </w:p>
    <w:p w:rsidR="005259D7" w:rsidRPr="00C71950" w:rsidRDefault="005259D7" w:rsidP="00C71950">
      <w:pPr>
        <w:spacing w:before="0" w:line="380" w:lineRule="exact"/>
        <w:rPr>
          <w:spacing w:val="4"/>
          <w:rtl/>
          <w:lang w:bidi="ar-EG"/>
        </w:rPr>
      </w:pPr>
      <w:r w:rsidRPr="00C71950">
        <w:rPr>
          <w:spacing w:val="4"/>
          <w:rtl/>
          <w:lang w:bidi="ar-EG"/>
        </w:rPr>
        <w:t>93-</w:t>
      </w:r>
      <w:r w:rsidRPr="00C71950">
        <w:rPr>
          <w:spacing w:val="4"/>
          <w:rtl/>
          <w:lang w:bidi="ar-EG"/>
        </w:rPr>
        <w:tab/>
        <w:t xml:space="preserve">تقع على مدارس ويلز </w:t>
      </w:r>
      <w:r w:rsidRPr="00C71950">
        <w:rPr>
          <w:rFonts w:hint="cs"/>
          <w:spacing w:val="4"/>
          <w:rtl/>
          <w:lang w:bidi="ar-EG"/>
        </w:rPr>
        <w:t>ال</w:t>
      </w:r>
      <w:r w:rsidRPr="00C71950">
        <w:rPr>
          <w:spacing w:val="4"/>
          <w:rtl/>
          <w:lang w:bidi="ar-EG"/>
        </w:rPr>
        <w:t xml:space="preserve">مسؤولية </w:t>
      </w:r>
      <w:r w:rsidRPr="00C71950">
        <w:rPr>
          <w:rFonts w:hint="cs"/>
          <w:spacing w:val="4"/>
          <w:rtl/>
          <w:lang w:bidi="ar-EG"/>
        </w:rPr>
        <w:t>ال</w:t>
      </w:r>
      <w:r w:rsidRPr="00C71950">
        <w:rPr>
          <w:spacing w:val="4"/>
          <w:rtl/>
          <w:lang w:bidi="ar-EG"/>
        </w:rPr>
        <w:t xml:space="preserve">قانونية عن تخطيط وتنفيذ برنامج تعليم شخصي واجتماعي شامل ومتوازن يفي باحتياجات طلابها. وإطار التعليم الشخصي والاجتماعي غير الملزم للمراحل الرئيسية 1 إلى 4 هو الوثيقة الموصى بها التي تُشجع المدارس على أن تعدّ </w:t>
      </w:r>
      <w:r w:rsidRPr="00C71950">
        <w:rPr>
          <w:rFonts w:hint="cs"/>
          <w:spacing w:val="4"/>
          <w:rtl/>
          <w:lang w:bidi="ar-EG"/>
        </w:rPr>
        <w:t>أ</w:t>
      </w:r>
      <w:r w:rsidRPr="00C71950">
        <w:rPr>
          <w:spacing w:val="4"/>
          <w:rtl/>
          <w:lang w:bidi="ar-EG"/>
        </w:rPr>
        <w:t>حكامها</w:t>
      </w:r>
      <w:r w:rsidRPr="00C71950">
        <w:rPr>
          <w:rFonts w:hint="cs"/>
          <w:spacing w:val="4"/>
          <w:rtl/>
          <w:lang w:bidi="ar-EG"/>
        </w:rPr>
        <w:t xml:space="preserve"> الخاصة</w:t>
      </w:r>
      <w:r w:rsidRPr="00C71950">
        <w:rPr>
          <w:spacing w:val="4"/>
          <w:rtl/>
          <w:lang w:bidi="ar-EG"/>
        </w:rPr>
        <w:t xml:space="preserve"> </w:t>
      </w:r>
      <w:r w:rsidRPr="00C71950">
        <w:rPr>
          <w:rFonts w:hint="cs"/>
          <w:spacing w:val="4"/>
          <w:rtl/>
          <w:lang w:bidi="ar-EG"/>
        </w:rPr>
        <w:t>با</w:t>
      </w:r>
      <w:r w:rsidRPr="00C71950">
        <w:rPr>
          <w:spacing w:val="4"/>
          <w:rtl/>
          <w:lang w:bidi="ar-EG"/>
        </w:rPr>
        <w:t xml:space="preserve">لتعليم الشخصي والاجتماعي على أساسها. بيد أن المحتوى المحدد لبرامج التعليم الشخصي والاجتماعي </w:t>
      </w:r>
      <w:r w:rsidRPr="00C71950">
        <w:rPr>
          <w:rFonts w:hint="cs"/>
          <w:spacing w:val="4"/>
          <w:rtl/>
          <w:lang w:bidi="ar-EG"/>
        </w:rPr>
        <w:t>إ</w:t>
      </w:r>
      <w:r w:rsidRPr="00C71950">
        <w:rPr>
          <w:spacing w:val="4"/>
          <w:rtl/>
          <w:lang w:bidi="ar-EG"/>
        </w:rPr>
        <w:t>نما يتقرر على مستوى فرادى المدارس. وكجزء من عملية استعراض المناهج الدراسية في ويلز، تمت مراجعة إطار التعليم الشخصي والاجتماعي وتحديثه لكي يجسد القضايا والسياسات المتشابكة لحكومة جمعية ويلز والتي تشمل ا</w:t>
      </w:r>
      <w:r w:rsidRPr="00C71950">
        <w:rPr>
          <w:rFonts w:hint="cs"/>
          <w:spacing w:val="4"/>
          <w:rtl/>
          <w:lang w:bidi="ar-EG"/>
        </w:rPr>
        <w:t>لإ</w:t>
      </w:r>
      <w:r w:rsidRPr="00C71950">
        <w:rPr>
          <w:spacing w:val="4"/>
          <w:rtl/>
          <w:lang w:bidi="ar-EG"/>
        </w:rPr>
        <w:t>شارة بقوة إلى اتفاقيات الأ</w:t>
      </w:r>
      <w:r w:rsidR="00D77ADA">
        <w:rPr>
          <w:spacing w:val="4"/>
          <w:rtl/>
          <w:lang w:bidi="ar-EG"/>
        </w:rPr>
        <w:t>مم المتحدة الخاصة بحقوق الطفل و</w:t>
      </w:r>
      <w:r w:rsidRPr="00C71950">
        <w:rPr>
          <w:spacing w:val="4"/>
          <w:rtl/>
          <w:lang w:bidi="ar-EG"/>
        </w:rPr>
        <w:t>حقوق الإنسان. وسوف يجري تدريس الإطار المنقح في المدارس في ويلز اعتباراً من أيلول/سبتمبر 2008.</w:t>
      </w:r>
    </w:p>
    <w:p w:rsidR="005259D7" w:rsidRPr="00526625" w:rsidRDefault="005259D7" w:rsidP="00C71950">
      <w:pPr>
        <w:spacing w:before="0" w:after="200" w:line="380" w:lineRule="exact"/>
        <w:rPr>
          <w:rtl/>
          <w:lang w:bidi="ar-EG"/>
        </w:rPr>
      </w:pPr>
      <w:r w:rsidRPr="00526625">
        <w:rPr>
          <w:rtl/>
          <w:lang w:bidi="ar-EG"/>
        </w:rPr>
        <w:t>94-</w:t>
      </w:r>
      <w:r w:rsidRPr="00526625">
        <w:rPr>
          <w:rtl/>
          <w:lang w:bidi="ar-EG"/>
        </w:rPr>
        <w:tab/>
        <w:t>وفي المرحلة الرئيسية 2</w:t>
      </w:r>
      <w:r w:rsidRPr="00526625">
        <w:rPr>
          <w:rFonts w:hint="cs"/>
          <w:rtl/>
          <w:lang w:bidi="ar-EG"/>
        </w:rPr>
        <w:t xml:space="preserve"> </w:t>
      </w:r>
      <w:r w:rsidRPr="00526625">
        <w:rPr>
          <w:rtl/>
          <w:lang w:bidi="ar-EG"/>
        </w:rPr>
        <w:t>(7 سنوات</w:t>
      </w:r>
      <w:r w:rsidRPr="00526625">
        <w:rPr>
          <w:rFonts w:hint="cs"/>
          <w:rtl/>
          <w:lang w:bidi="ar-EG"/>
        </w:rPr>
        <w:t xml:space="preserve"> </w:t>
      </w:r>
      <w:r w:rsidRPr="00526625">
        <w:rPr>
          <w:rtl/>
          <w:lang w:bidi="ar-EG"/>
        </w:rPr>
        <w:t>-</w:t>
      </w:r>
      <w:r w:rsidRPr="00526625">
        <w:rPr>
          <w:rFonts w:hint="cs"/>
          <w:rtl/>
          <w:lang w:bidi="ar-EG"/>
        </w:rPr>
        <w:t xml:space="preserve"> </w:t>
      </w:r>
      <w:r w:rsidRPr="00526625">
        <w:rPr>
          <w:rtl/>
          <w:lang w:bidi="ar-EG"/>
        </w:rPr>
        <w:t>11 سنة)، ينبغي أن تتاح الفرصة أمام المتعلمين من أجل:</w:t>
      </w:r>
    </w:p>
    <w:p w:rsidR="005259D7" w:rsidRPr="00526625" w:rsidRDefault="005259D7" w:rsidP="00C71950">
      <w:pPr>
        <w:spacing w:before="0" w:after="120" w:line="380" w:lineRule="exact"/>
        <w:rPr>
          <w:rFonts w:hint="cs"/>
          <w:rtl/>
          <w:lang w:bidi="ar-EG"/>
        </w:rPr>
      </w:pPr>
      <w:r w:rsidRPr="00526625">
        <w:rPr>
          <w:rtl/>
          <w:lang w:bidi="ar-EG"/>
        </w:rPr>
        <w:tab/>
        <w:t>-</w:t>
      </w:r>
      <w:r w:rsidRPr="00526625">
        <w:rPr>
          <w:rtl/>
          <w:lang w:bidi="ar-EG"/>
        </w:rPr>
        <w:tab/>
        <w:t>تثمين التنوع والتسليم بأهمية المساواة في الفرص</w:t>
      </w:r>
      <w:r w:rsidRPr="00526625">
        <w:rPr>
          <w:rFonts w:hint="cs"/>
          <w:rtl/>
          <w:lang w:bidi="ar-EG"/>
        </w:rPr>
        <w:t>؛</w:t>
      </w:r>
    </w:p>
    <w:p w:rsidR="005259D7" w:rsidRPr="00526625" w:rsidRDefault="005259D7" w:rsidP="00C71950">
      <w:pPr>
        <w:spacing w:before="0" w:after="120" w:line="380" w:lineRule="exact"/>
        <w:rPr>
          <w:rFonts w:hint="cs"/>
          <w:rtl/>
          <w:lang w:bidi="ar-EG"/>
        </w:rPr>
      </w:pPr>
      <w:r w:rsidRPr="00526625">
        <w:rPr>
          <w:rtl/>
          <w:lang w:bidi="ar-EG"/>
        </w:rPr>
        <w:tab/>
        <w:t>-</w:t>
      </w:r>
      <w:r w:rsidRPr="00526625">
        <w:rPr>
          <w:rtl/>
          <w:lang w:bidi="ar-EG"/>
        </w:rPr>
        <w:tab/>
        <w:t>فهم حقوقهم (بما في ذلك اتفاقية الأمم المتحدة لحقوق الطفل) ومسؤولياتهم</w:t>
      </w:r>
      <w:r w:rsidRPr="00526625">
        <w:rPr>
          <w:rFonts w:hint="cs"/>
          <w:rtl/>
          <w:lang w:bidi="ar-EG"/>
        </w:rPr>
        <w:t>؛</w:t>
      </w:r>
    </w:p>
    <w:p w:rsidR="005259D7" w:rsidRPr="00526625" w:rsidRDefault="005259D7" w:rsidP="00C71950">
      <w:pPr>
        <w:spacing w:before="0" w:after="120" w:line="380" w:lineRule="exact"/>
        <w:rPr>
          <w:rFonts w:hint="cs"/>
          <w:rtl/>
          <w:lang w:bidi="ar-EG"/>
        </w:rPr>
      </w:pPr>
      <w:r w:rsidRPr="00526625">
        <w:rPr>
          <w:rtl/>
          <w:lang w:bidi="ar-EG"/>
        </w:rPr>
        <w:tab/>
        <w:t>-</w:t>
      </w:r>
      <w:r w:rsidRPr="00526625">
        <w:rPr>
          <w:rtl/>
          <w:lang w:bidi="ar-EG"/>
        </w:rPr>
        <w:tab/>
        <w:t>فهم كيفية تأثير عدم المساواة وعدم الإنصاف في حياة الناس</w:t>
      </w:r>
      <w:r w:rsidRPr="00526625">
        <w:rPr>
          <w:rFonts w:hint="cs"/>
          <w:rtl/>
          <w:lang w:bidi="ar-EG"/>
        </w:rPr>
        <w:t>؛</w:t>
      </w:r>
    </w:p>
    <w:p w:rsidR="005259D7" w:rsidRPr="00526625" w:rsidRDefault="005259D7" w:rsidP="00C71950">
      <w:pPr>
        <w:spacing w:before="0" w:after="120" w:line="380" w:lineRule="exact"/>
        <w:rPr>
          <w:rFonts w:hint="cs"/>
          <w:rtl/>
          <w:lang w:bidi="ar-EG"/>
        </w:rPr>
      </w:pPr>
      <w:r w:rsidRPr="00526625">
        <w:rPr>
          <w:rtl/>
          <w:lang w:bidi="ar-EG"/>
        </w:rPr>
        <w:tab/>
        <w:t>-</w:t>
      </w:r>
      <w:r w:rsidRPr="00526625">
        <w:rPr>
          <w:rtl/>
          <w:lang w:bidi="ar-EG"/>
        </w:rPr>
        <w:tab/>
        <w:t>انتهاج موقف ايجابي تجاه قضايا الفقر والعدل</w:t>
      </w:r>
      <w:r w:rsidRPr="00526625">
        <w:rPr>
          <w:rFonts w:hint="cs"/>
          <w:rtl/>
          <w:lang w:bidi="ar-EG"/>
        </w:rPr>
        <w:t>؛</w:t>
      </w:r>
    </w:p>
    <w:p w:rsidR="005259D7" w:rsidRPr="00526625" w:rsidRDefault="005259D7" w:rsidP="00C71950">
      <w:pPr>
        <w:spacing w:before="0" w:after="200" w:line="380" w:lineRule="exact"/>
        <w:rPr>
          <w:rtl/>
          <w:lang w:bidi="ar-EG"/>
        </w:rPr>
      </w:pPr>
      <w:r w:rsidRPr="00526625">
        <w:rPr>
          <w:rtl/>
          <w:lang w:bidi="ar-EG"/>
        </w:rPr>
        <w:tab/>
        <w:t>-</w:t>
      </w:r>
      <w:r w:rsidRPr="00526625">
        <w:rPr>
          <w:rtl/>
          <w:lang w:bidi="ar-EG"/>
        </w:rPr>
        <w:tab/>
        <w:t>ف</w:t>
      </w:r>
      <w:r w:rsidRPr="00526625">
        <w:rPr>
          <w:rFonts w:hint="cs"/>
          <w:rtl/>
          <w:lang w:bidi="ar-EG"/>
        </w:rPr>
        <w:t>ه</w:t>
      </w:r>
      <w:r w:rsidRPr="00526625">
        <w:rPr>
          <w:rtl/>
          <w:lang w:bidi="ar-EG"/>
        </w:rPr>
        <w:t>م كيف يمكن للفقر وعدم المساواة أن ي</w:t>
      </w:r>
      <w:r w:rsidRPr="00526625">
        <w:rPr>
          <w:rFonts w:hint="cs"/>
          <w:rtl/>
          <w:lang w:bidi="ar-EG"/>
        </w:rPr>
        <w:t>سب</w:t>
      </w:r>
      <w:r w:rsidRPr="00526625">
        <w:rPr>
          <w:rtl/>
          <w:lang w:bidi="ar-EG"/>
        </w:rPr>
        <w:t>با المشاكل.</w:t>
      </w:r>
    </w:p>
    <w:p w:rsidR="005259D7" w:rsidRPr="00526625" w:rsidRDefault="005259D7" w:rsidP="00C71950">
      <w:pPr>
        <w:spacing w:before="0" w:after="200" w:line="380" w:lineRule="exact"/>
        <w:rPr>
          <w:rtl/>
          <w:lang w:bidi="ar-EG"/>
        </w:rPr>
      </w:pPr>
      <w:r w:rsidRPr="00526625">
        <w:rPr>
          <w:rtl/>
          <w:lang w:bidi="ar-EG"/>
        </w:rPr>
        <w:t>95-</w:t>
      </w:r>
      <w:r w:rsidRPr="00526625">
        <w:rPr>
          <w:rtl/>
          <w:lang w:bidi="ar-EG"/>
        </w:rPr>
        <w:tab/>
        <w:t>وفي المرحلة الرئيسية 3</w:t>
      </w:r>
      <w:r w:rsidRPr="00526625">
        <w:rPr>
          <w:rFonts w:hint="cs"/>
          <w:rtl/>
          <w:lang w:bidi="ar-EG"/>
        </w:rPr>
        <w:t xml:space="preserve"> </w:t>
      </w:r>
      <w:r w:rsidRPr="00526625">
        <w:rPr>
          <w:rtl/>
          <w:lang w:bidi="ar-EG"/>
        </w:rPr>
        <w:t>(11-14 سنة)، ينبغي أن تتاح الفرصة أمام المتعلمين من أجل:</w:t>
      </w:r>
    </w:p>
    <w:p w:rsidR="005259D7" w:rsidRPr="00526625" w:rsidRDefault="005259D7" w:rsidP="00C71950">
      <w:pPr>
        <w:spacing w:before="0" w:after="120" w:line="380" w:lineRule="exact"/>
        <w:ind w:left="1440" w:hanging="720"/>
        <w:rPr>
          <w:rFonts w:hint="cs"/>
          <w:rtl/>
          <w:lang w:bidi="ar-EG"/>
        </w:rPr>
      </w:pPr>
      <w:r w:rsidRPr="00526625">
        <w:rPr>
          <w:rtl/>
          <w:lang w:bidi="ar-EG"/>
        </w:rPr>
        <w:t>-</w:t>
      </w:r>
      <w:r w:rsidRPr="00526625">
        <w:rPr>
          <w:rtl/>
          <w:lang w:bidi="ar-EG"/>
        </w:rPr>
        <w:tab/>
        <w:t>تثمين التنوع والمساواة في الفرص والاحتفاء بهما محلياً ووطنياً وعالميا</w:t>
      </w:r>
      <w:r w:rsidRPr="00526625">
        <w:rPr>
          <w:rFonts w:hint="cs"/>
          <w:rtl/>
          <w:lang w:bidi="ar-EG"/>
        </w:rPr>
        <w:t>ً؛</w:t>
      </w:r>
    </w:p>
    <w:p w:rsidR="005259D7" w:rsidRPr="00526625" w:rsidRDefault="005259D7" w:rsidP="00C71950">
      <w:pPr>
        <w:spacing w:before="0" w:after="120" w:line="380" w:lineRule="exact"/>
        <w:rPr>
          <w:rFonts w:hint="cs"/>
          <w:rtl/>
          <w:lang w:bidi="ar-EG"/>
        </w:rPr>
      </w:pPr>
      <w:r w:rsidRPr="00526625">
        <w:rPr>
          <w:rtl/>
          <w:lang w:bidi="ar-EG"/>
        </w:rPr>
        <w:tab/>
        <w:t>-</w:t>
      </w:r>
      <w:r w:rsidRPr="00526625">
        <w:rPr>
          <w:rtl/>
          <w:lang w:bidi="ar-EG"/>
        </w:rPr>
        <w:tab/>
        <w:t>التأثر ب</w:t>
      </w:r>
      <w:r w:rsidRPr="00526625">
        <w:rPr>
          <w:rFonts w:hint="cs"/>
          <w:rtl/>
          <w:lang w:bidi="ar-EG"/>
        </w:rPr>
        <w:t xml:space="preserve">مظاهر </w:t>
      </w:r>
      <w:r w:rsidRPr="00526625">
        <w:rPr>
          <w:rtl/>
          <w:lang w:bidi="ar-EG"/>
        </w:rPr>
        <w:t>الظلم والاستغلال وانتهاك حقوق الإنسان</w:t>
      </w:r>
      <w:r w:rsidRPr="00526625">
        <w:rPr>
          <w:rFonts w:hint="cs"/>
          <w:rtl/>
          <w:lang w:bidi="ar-EG"/>
        </w:rPr>
        <w:t>؛</w:t>
      </w:r>
    </w:p>
    <w:p w:rsidR="005259D7" w:rsidRPr="00526625" w:rsidRDefault="005259D7" w:rsidP="00C71950">
      <w:pPr>
        <w:spacing w:before="0" w:after="120" w:line="380" w:lineRule="exact"/>
        <w:rPr>
          <w:rFonts w:hint="cs"/>
          <w:rtl/>
          <w:lang w:bidi="ar-EG"/>
        </w:rPr>
      </w:pPr>
      <w:r w:rsidRPr="00526625">
        <w:rPr>
          <w:rtl/>
          <w:lang w:bidi="ar-EG"/>
        </w:rPr>
        <w:tab/>
        <w:t>-</w:t>
      </w:r>
      <w:r w:rsidRPr="00526625">
        <w:rPr>
          <w:rtl/>
          <w:lang w:bidi="ar-EG"/>
        </w:rPr>
        <w:tab/>
        <w:t>فهم حقوقهم (بما في ذلك اتفاقية الأمم المتحدة لحقوق الطفل) ومستحقاتهم</w:t>
      </w:r>
      <w:r w:rsidRPr="00526625">
        <w:rPr>
          <w:rFonts w:hint="cs"/>
          <w:rtl/>
          <w:lang w:bidi="ar-EG"/>
        </w:rPr>
        <w:t>؛</w:t>
      </w:r>
    </w:p>
    <w:p w:rsidR="005259D7" w:rsidRPr="00526625" w:rsidRDefault="005259D7" w:rsidP="00C71950">
      <w:pPr>
        <w:spacing w:before="0" w:after="120" w:line="380" w:lineRule="exact"/>
        <w:rPr>
          <w:rFonts w:hint="cs"/>
          <w:rtl/>
          <w:lang w:bidi="ar-EG"/>
        </w:rPr>
      </w:pPr>
      <w:r w:rsidRPr="00526625">
        <w:rPr>
          <w:rtl/>
          <w:lang w:bidi="ar-EG"/>
        </w:rPr>
        <w:tab/>
        <w:t>-</w:t>
      </w:r>
      <w:r w:rsidRPr="00526625">
        <w:rPr>
          <w:rtl/>
          <w:lang w:bidi="ar-EG"/>
        </w:rPr>
        <w:tab/>
      </w:r>
      <w:r w:rsidRPr="00526625">
        <w:rPr>
          <w:rFonts w:hint="cs"/>
          <w:rtl/>
          <w:lang w:bidi="ar-EG"/>
        </w:rPr>
        <w:t>استبانة</w:t>
      </w:r>
      <w:r w:rsidRPr="00526625">
        <w:rPr>
          <w:rtl/>
          <w:lang w:bidi="ar-EG"/>
        </w:rPr>
        <w:t xml:space="preserve"> التحيز والعنصرية والصور النمطية وتحديها</w:t>
      </w:r>
      <w:r w:rsidRPr="00526625">
        <w:rPr>
          <w:rFonts w:hint="cs"/>
          <w:rtl/>
          <w:lang w:bidi="ar-EG"/>
        </w:rPr>
        <w:t>؛</w:t>
      </w:r>
    </w:p>
    <w:p w:rsidR="005259D7" w:rsidRPr="00526625" w:rsidRDefault="005259D7" w:rsidP="00C71950">
      <w:pPr>
        <w:spacing w:before="0" w:after="200" w:line="380" w:lineRule="exact"/>
        <w:ind w:left="1440" w:hanging="720"/>
        <w:rPr>
          <w:rFonts w:hint="cs"/>
          <w:rtl/>
          <w:lang w:bidi="ar-EG"/>
        </w:rPr>
      </w:pPr>
      <w:r w:rsidRPr="00526625">
        <w:rPr>
          <w:rFonts w:hint="cs"/>
          <w:rtl/>
          <w:lang w:bidi="ar-EG"/>
        </w:rPr>
        <w:t>-</w:t>
      </w:r>
      <w:r w:rsidRPr="00526625">
        <w:rPr>
          <w:rFonts w:hint="cs"/>
          <w:rtl/>
          <w:lang w:bidi="ar-EG"/>
        </w:rPr>
        <w:tab/>
      </w:r>
      <w:r w:rsidRPr="00526625">
        <w:rPr>
          <w:rtl/>
          <w:lang w:bidi="ar-EG"/>
        </w:rPr>
        <w:t>فهم القضايا العالمية التي تهدد كوكب</w:t>
      </w:r>
      <w:r w:rsidRPr="00526625">
        <w:rPr>
          <w:rFonts w:hint="cs"/>
          <w:rtl/>
          <w:lang w:bidi="ar-EG"/>
        </w:rPr>
        <w:t>نا</w:t>
      </w:r>
      <w:r w:rsidRPr="00526625">
        <w:rPr>
          <w:rtl/>
          <w:lang w:bidi="ar-EG"/>
        </w:rPr>
        <w:t xml:space="preserve"> (مثل عدم المساواة في الثراء) والاختلافات في توفي</w:t>
      </w:r>
      <w:r w:rsidRPr="00526625">
        <w:rPr>
          <w:rFonts w:hint="cs"/>
          <w:rtl/>
          <w:lang w:bidi="ar-EG"/>
        </w:rPr>
        <w:t>ر</w:t>
      </w:r>
      <w:r w:rsidRPr="00526625">
        <w:rPr>
          <w:rtl/>
          <w:lang w:bidi="ar-EG"/>
        </w:rPr>
        <w:t xml:space="preserve"> </w:t>
      </w:r>
      <w:r w:rsidR="00C71950">
        <w:rPr>
          <w:rFonts w:hint="cs"/>
          <w:rtl/>
          <w:lang w:bidi="ar-EG"/>
        </w:rPr>
        <w:br/>
      </w:r>
      <w:r w:rsidRPr="00526625">
        <w:rPr>
          <w:rtl/>
          <w:lang w:bidi="ar-EG"/>
        </w:rPr>
        <w:t>الرعاية الصحية.</w:t>
      </w:r>
    </w:p>
    <w:p w:rsidR="005259D7" w:rsidRPr="00526625" w:rsidRDefault="005259D7" w:rsidP="00C71950">
      <w:pPr>
        <w:spacing w:before="0" w:after="200" w:line="380" w:lineRule="exact"/>
        <w:rPr>
          <w:rtl/>
          <w:lang w:bidi="ar-EG"/>
        </w:rPr>
      </w:pPr>
      <w:r w:rsidRPr="00526625">
        <w:rPr>
          <w:rtl/>
          <w:lang w:bidi="ar-EG"/>
        </w:rPr>
        <w:t>96-</w:t>
      </w:r>
      <w:r w:rsidRPr="00526625">
        <w:rPr>
          <w:rtl/>
          <w:lang w:bidi="ar-EG"/>
        </w:rPr>
        <w:tab/>
        <w:t>وفي المرحلة الرئيسية 4</w:t>
      </w:r>
      <w:r w:rsidRPr="00526625">
        <w:rPr>
          <w:rFonts w:hint="cs"/>
          <w:rtl/>
          <w:lang w:bidi="ar-EG"/>
        </w:rPr>
        <w:t xml:space="preserve"> </w:t>
      </w:r>
      <w:r w:rsidRPr="00526625">
        <w:rPr>
          <w:rtl/>
          <w:lang w:bidi="ar-EG"/>
        </w:rPr>
        <w:t>(14- 16 سنة)، ينبغي أن تتاح الفرصة أمام المتعلمين من أجل:</w:t>
      </w:r>
    </w:p>
    <w:p w:rsidR="005259D7" w:rsidRPr="00526625" w:rsidRDefault="005259D7" w:rsidP="00C71950">
      <w:pPr>
        <w:spacing w:before="0" w:after="120" w:line="380" w:lineRule="exact"/>
        <w:rPr>
          <w:rFonts w:hint="cs"/>
          <w:rtl/>
          <w:lang w:bidi="ar-EG"/>
        </w:rPr>
      </w:pPr>
      <w:r w:rsidRPr="00526625">
        <w:rPr>
          <w:rtl/>
          <w:lang w:bidi="ar-EG"/>
        </w:rPr>
        <w:tab/>
        <w:t>-</w:t>
      </w:r>
      <w:r w:rsidRPr="00526625">
        <w:rPr>
          <w:rtl/>
          <w:lang w:bidi="ar-EG"/>
        </w:rPr>
        <w:tab/>
        <w:t xml:space="preserve">الشعور بالاحترام </w:t>
      </w:r>
      <w:r w:rsidRPr="00526625">
        <w:rPr>
          <w:rFonts w:hint="cs"/>
          <w:rtl/>
          <w:lang w:bidi="ar-EG"/>
        </w:rPr>
        <w:t>لأ</w:t>
      </w:r>
      <w:r w:rsidRPr="00526625">
        <w:rPr>
          <w:rtl/>
          <w:lang w:bidi="ar-EG"/>
        </w:rPr>
        <w:t>نفسهم وللآخرين</w:t>
      </w:r>
      <w:r w:rsidRPr="00526625">
        <w:rPr>
          <w:rFonts w:hint="cs"/>
          <w:rtl/>
          <w:lang w:bidi="ar-EG"/>
        </w:rPr>
        <w:t>؛</w:t>
      </w:r>
    </w:p>
    <w:p w:rsidR="005259D7" w:rsidRPr="00526625" w:rsidRDefault="005259D7" w:rsidP="00C71950">
      <w:pPr>
        <w:spacing w:before="0" w:after="120" w:line="380" w:lineRule="exact"/>
        <w:ind w:left="1440" w:hanging="720"/>
        <w:rPr>
          <w:rFonts w:hint="cs"/>
          <w:rtl/>
          <w:lang w:bidi="ar-EG"/>
        </w:rPr>
      </w:pPr>
      <w:r w:rsidRPr="00526625">
        <w:rPr>
          <w:rtl/>
          <w:lang w:bidi="ar-EG"/>
        </w:rPr>
        <w:t>-</w:t>
      </w:r>
      <w:r w:rsidRPr="00526625">
        <w:rPr>
          <w:rtl/>
          <w:lang w:bidi="ar-EG"/>
        </w:rPr>
        <w:tab/>
        <w:t xml:space="preserve">تثمين التنوع والمساواة في الفرص، والشعور </w:t>
      </w:r>
      <w:r w:rsidRPr="00526625">
        <w:rPr>
          <w:rFonts w:hint="cs"/>
          <w:rtl/>
          <w:lang w:bidi="ar-EG"/>
        </w:rPr>
        <w:t>بالصدمة</w:t>
      </w:r>
      <w:r w:rsidRPr="00526625">
        <w:rPr>
          <w:rtl/>
          <w:lang w:bidi="ar-EG"/>
        </w:rPr>
        <w:t xml:space="preserve"> في مواجهة الظلم والاستغلال وانتهاك حقوق الإنسان</w:t>
      </w:r>
      <w:r w:rsidRPr="00526625">
        <w:rPr>
          <w:rFonts w:hint="cs"/>
          <w:rtl/>
          <w:lang w:bidi="ar-EG"/>
        </w:rPr>
        <w:t>؛</w:t>
      </w:r>
    </w:p>
    <w:p w:rsidR="005259D7" w:rsidRPr="00526625" w:rsidRDefault="005259D7" w:rsidP="00C71950">
      <w:pPr>
        <w:spacing w:before="0" w:after="120" w:line="380" w:lineRule="exact"/>
        <w:rPr>
          <w:rFonts w:hint="cs"/>
          <w:rtl/>
          <w:lang w:bidi="ar-EG"/>
        </w:rPr>
      </w:pPr>
      <w:r w:rsidRPr="00526625">
        <w:rPr>
          <w:rtl/>
          <w:lang w:bidi="ar-EG"/>
        </w:rPr>
        <w:tab/>
        <w:t>-</w:t>
      </w:r>
      <w:r w:rsidRPr="00526625">
        <w:rPr>
          <w:rtl/>
          <w:lang w:bidi="ar-EG"/>
        </w:rPr>
        <w:tab/>
        <w:t>الاعتراف بحق الأجيال المقبلة في استيفاء احتياجاتها الأساسية</w:t>
      </w:r>
      <w:r w:rsidRPr="00526625">
        <w:rPr>
          <w:rFonts w:hint="cs"/>
          <w:rtl/>
          <w:lang w:bidi="ar-EG"/>
        </w:rPr>
        <w:t>؛</w:t>
      </w:r>
    </w:p>
    <w:p w:rsidR="005259D7" w:rsidRPr="00526625" w:rsidRDefault="005259D7" w:rsidP="00C71950">
      <w:pPr>
        <w:spacing w:before="0" w:after="200" w:line="380" w:lineRule="exact"/>
        <w:ind w:left="1440" w:hanging="720"/>
        <w:rPr>
          <w:rtl/>
          <w:lang w:bidi="ar-EG"/>
        </w:rPr>
      </w:pPr>
      <w:r w:rsidRPr="00526625">
        <w:rPr>
          <w:rtl/>
          <w:lang w:bidi="ar-EG"/>
        </w:rPr>
        <w:t>-</w:t>
      </w:r>
      <w:r w:rsidRPr="00526625">
        <w:rPr>
          <w:rFonts w:hint="cs"/>
          <w:rtl/>
          <w:lang w:bidi="ar-EG"/>
        </w:rPr>
        <w:tab/>
      </w:r>
      <w:r w:rsidRPr="00526625">
        <w:rPr>
          <w:rtl/>
          <w:lang w:bidi="ar-EG"/>
        </w:rPr>
        <w:t>فهم التوتر</w:t>
      </w:r>
      <w:r w:rsidRPr="00526625">
        <w:rPr>
          <w:rFonts w:hint="cs"/>
          <w:rtl/>
          <w:lang w:bidi="ar-EG"/>
        </w:rPr>
        <w:t>ات القائمة</w:t>
      </w:r>
      <w:r w:rsidRPr="00526625">
        <w:rPr>
          <w:rtl/>
          <w:lang w:bidi="ar-EG"/>
        </w:rPr>
        <w:t xml:space="preserve"> بين النمو الاقتصادي والتنمية المستدامة والاحتياجات الإنسانية الأساسية (مثل أسباب عدم المساواة داخل المجتمعات وفيما بينها). </w:t>
      </w:r>
    </w:p>
    <w:p w:rsidR="005259D7" w:rsidRPr="00526625" w:rsidRDefault="005259D7" w:rsidP="00C71950">
      <w:pPr>
        <w:spacing w:before="0" w:after="200" w:line="380" w:lineRule="exact"/>
        <w:ind w:left="720"/>
        <w:rPr>
          <w:b/>
          <w:bCs/>
          <w:rtl/>
          <w:lang w:bidi="ar-EG"/>
        </w:rPr>
      </w:pPr>
      <w:r w:rsidRPr="00526625">
        <w:rPr>
          <w:b/>
          <w:bCs/>
          <w:rtl/>
          <w:lang w:bidi="ar-EG"/>
        </w:rPr>
        <w:t>الفقرة 31 من الملاحظات الختامية.</w:t>
      </w:r>
      <w:r w:rsidRPr="00526625">
        <w:rPr>
          <w:rtl/>
          <w:lang w:bidi="ar-EG"/>
        </w:rPr>
        <w:t xml:space="preserve"> </w:t>
      </w:r>
      <w:r w:rsidRPr="00526625">
        <w:rPr>
          <w:b/>
          <w:bCs/>
          <w:rtl/>
        </w:rPr>
        <w:t>تحث اللجنة الدولة الطرف على أن تتخذ مزيداً من الخطوات الفعالة لمكافحة التمييز بحكم الواقع، لا سيما ضد الأقليات الإثنية والمعوقين، وبخاصة فيما يتعلق بالاستخدام والسكن والتعليم. وتوصي اللجنة الدولة الطرف بشدة بإصدار تشريع شامل عن المساواة وعدم التمييز في قانون المملكة المتحدة، وفقـاً لأحكـام المادتين 2-2 و3 من العهد.</w:t>
      </w:r>
    </w:p>
    <w:p w:rsidR="005259D7" w:rsidRPr="00526625" w:rsidRDefault="005259D7" w:rsidP="000A0A81">
      <w:pPr>
        <w:spacing w:before="0" w:line="380" w:lineRule="exact"/>
        <w:rPr>
          <w:rtl/>
          <w:lang w:bidi="ar-EG"/>
        </w:rPr>
      </w:pPr>
      <w:r w:rsidRPr="00526625">
        <w:rPr>
          <w:rtl/>
          <w:lang w:bidi="ar-EG"/>
        </w:rPr>
        <w:t>97-</w:t>
      </w:r>
      <w:r w:rsidRPr="00526625">
        <w:rPr>
          <w:rtl/>
          <w:lang w:bidi="ar-EG"/>
        </w:rPr>
        <w:tab/>
        <w:t>ينبغي للّجنة أن تلاحظ الردّ المفصل والمطول الذي قدمته الحكومة في تقريرها الدوري السادس عن العهد الدولي الخاص بالحقوق المدنية والسياسية</w:t>
      </w:r>
      <w:r w:rsidRPr="00526625">
        <w:rPr>
          <w:rFonts w:hint="cs"/>
          <w:vertAlign w:val="superscript"/>
          <w:rtl/>
          <w:lang w:bidi="ar-EG"/>
        </w:rPr>
        <w:t>(</w:t>
      </w:r>
      <w:r w:rsidRPr="00526625">
        <w:rPr>
          <w:rStyle w:val="FootnoteReference"/>
          <w:b/>
          <w:bCs w:val="0"/>
          <w:rtl/>
        </w:rPr>
        <w:footnoteReference w:id="67"/>
      </w:r>
      <w:r w:rsidRPr="00526625">
        <w:rPr>
          <w:rFonts w:hint="cs"/>
          <w:vertAlign w:val="superscript"/>
          <w:rtl/>
        </w:rPr>
        <w:t>)</w:t>
      </w:r>
      <w:r w:rsidRPr="00526625">
        <w:rPr>
          <w:rtl/>
          <w:lang w:bidi="ar-EG"/>
        </w:rPr>
        <w:t xml:space="preserve">. </w:t>
      </w:r>
    </w:p>
    <w:p w:rsidR="005259D7" w:rsidRPr="00526625" w:rsidRDefault="00F6223D" w:rsidP="000A0A81">
      <w:pPr>
        <w:spacing w:before="0" w:line="380" w:lineRule="exact"/>
        <w:rPr>
          <w:rFonts w:hint="cs"/>
          <w:b/>
          <w:bCs/>
          <w:rtl/>
          <w:lang w:bidi="ar-EG"/>
        </w:rPr>
      </w:pPr>
      <w:r>
        <w:rPr>
          <w:b/>
          <w:bCs/>
          <w:rtl/>
          <w:lang w:bidi="ar-EG"/>
        </w:rPr>
        <w:t>اسكتلندا</w:t>
      </w:r>
    </w:p>
    <w:p w:rsidR="005259D7" w:rsidRPr="00526625" w:rsidRDefault="005259D7" w:rsidP="00C71950">
      <w:pPr>
        <w:spacing w:before="0" w:line="380" w:lineRule="exact"/>
        <w:rPr>
          <w:rtl/>
          <w:lang w:bidi="ar-EG"/>
        </w:rPr>
      </w:pPr>
      <w:r w:rsidRPr="00526625">
        <w:rPr>
          <w:rtl/>
          <w:lang w:bidi="ar-EG"/>
        </w:rPr>
        <w:t>98-</w:t>
      </w:r>
      <w:r w:rsidRPr="00526625">
        <w:rPr>
          <w:rtl/>
          <w:lang w:bidi="ar-EG"/>
        </w:rPr>
        <w:tab/>
        <w:t>يختص برلمان وستمنستر بتشريعات المساواة في الفرص، بيد أن قانون اسكتلندا لعام 1998 يعطي للبرلمان الاسكتلندي صلاحيات تشجيع المساواة في الفرص و</w:t>
      </w:r>
      <w:r w:rsidRPr="00526625">
        <w:rPr>
          <w:rFonts w:hint="cs"/>
          <w:rtl/>
          <w:lang w:bidi="ar-EG"/>
        </w:rPr>
        <w:t>إ</w:t>
      </w:r>
      <w:r w:rsidRPr="00526625">
        <w:rPr>
          <w:rtl/>
          <w:lang w:bidi="ar-EG"/>
        </w:rPr>
        <w:t xml:space="preserve">لزام السلطات العامة في اسكتلندا باحترام متطلبات المساواة في الفرص في عملها في المناطق التي انتقلت </w:t>
      </w:r>
      <w:r w:rsidRPr="00526625">
        <w:rPr>
          <w:rFonts w:hint="cs"/>
          <w:rtl/>
          <w:lang w:bidi="ar-EG"/>
        </w:rPr>
        <w:t>إليها</w:t>
      </w:r>
      <w:r w:rsidRPr="00526625">
        <w:rPr>
          <w:rtl/>
          <w:lang w:bidi="ar-EG"/>
        </w:rPr>
        <w:t xml:space="preserve"> الإدارة. وتماشياً مع هذه الصلاحيات، فرض برلمان اسكتلندا التشريعات التالية على هيئات القطاع العام في اسكتلندا لمكافحة التمييز وتعزيز المساواة في الفرص فيما يتعلق بالعرق والإعاقة والجنس.</w:t>
      </w:r>
    </w:p>
    <w:p w:rsidR="005259D7" w:rsidRPr="00526625" w:rsidRDefault="005259D7" w:rsidP="00C71950">
      <w:pPr>
        <w:spacing w:before="0" w:after="120" w:line="380" w:lineRule="exact"/>
        <w:ind w:left="1440" w:hanging="720"/>
        <w:rPr>
          <w:rFonts w:hint="cs"/>
          <w:rtl/>
          <w:lang w:bidi="ar-EG"/>
        </w:rPr>
      </w:pPr>
      <w:r w:rsidRPr="00526625">
        <w:rPr>
          <w:rtl/>
          <w:lang w:bidi="ar-EG"/>
        </w:rPr>
        <w:t>-</w:t>
      </w:r>
      <w:r w:rsidRPr="00526625">
        <w:rPr>
          <w:rtl/>
          <w:lang w:bidi="ar-EG"/>
        </w:rPr>
        <w:tab/>
      </w:r>
      <w:r w:rsidRPr="00526625">
        <w:rPr>
          <w:rtl/>
        </w:rPr>
        <w:t xml:space="preserve">قانون </w:t>
      </w:r>
      <w:r w:rsidRPr="00526625">
        <w:rPr>
          <w:rtl/>
          <w:lang w:bidi="ar-EG"/>
        </w:rPr>
        <w:t>العلاقات</w:t>
      </w:r>
      <w:r w:rsidRPr="00526625">
        <w:rPr>
          <w:rtl/>
        </w:rPr>
        <w:t xml:space="preserve"> العنصرية</w:t>
      </w:r>
      <w:r w:rsidRPr="00526625">
        <w:rPr>
          <w:rtl/>
          <w:lang w:bidi="ar-EG"/>
        </w:rPr>
        <w:t xml:space="preserve"> لع</w:t>
      </w:r>
      <w:r w:rsidRPr="00526625">
        <w:rPr>
          <w:rtl/>
        </w:rPr>
        <w:t>ام 1976</w:t>
      </w:r>
      <w:r w:rsidRPr="00526625">
        <w:rPr>
          <w:rtl/>
          <w:lang w:bidi="ar-EG"/>
        </w:rPr>
        <w:t xml:space="preserve"> (الواجبات القانونية) (اسكتلندا) لعام 2002</w:t>
      </w:r>
      <w:r w:rsidRPr="00526625">
        <w:rPr>
          <w:rFonts w:hint="cs"/>
          <w:rtl/>
          <w:lang w:bidi="ar-EG"/>
        </w:rPr>
        <w:t>؛</w:t>
      </w:r>
    </w:p>
    <w:p w:rsidR="005259D7" w:rsidRPr="00526625" w:rsidRDefault="005259D7" w:rsidP="00C71950">
      <w:pPr>
        <w:spacing w:before="0" w:after="120" w:line="380" w:lineRule="exact"/>
        <w:ind w:left="1440" w:hanging="720"/>
        <w:rPr>
          <w:rFonts w:hint="cs"/>
          <w:rtl/>
          <w:lang w:bidi="ar-EG"/>
        </w:rPr>
      </w:pPr>
      <w:r w:rsidRPr="00526625">
        <w:rPr>
          <w:rtl/>
          <w:lang w:bidi="ar-EG"/>
        </w:rPr>
        <w:t>-</w:t>
      </w:r>
      <w:r w:rsidRPr="00526625">
        <w:rPr>
          <w:rtl/>
          <w:lang w:bidi="ar-EG"/>
        </w:rPr>
        <w:tab/>
        <w:t>القواعد التنظيمية الخاصة بالتمييز على أساس الإعاقة (السلطات العامة) (الواجبات القانونية) (اسكتلندا) لعام 2005</w:t>
      </w:r>
      <w:r w:rsidRPr="00526625">
        <w:rPr>
          <w:rFonts w:hint="cs"/>
          <w:rtl/>
          <w:lang w:bidi="ar-EG"/>
        </w:rPr>
        <w:t>؛</w:t>
      </w:r>
    </w:p>
    <w:p w:rsidR="005259D7" w:rsidRPr="005668C6" w:rsidRDefault="005259D7" w:rsidP="000A0A81">
      <w:pPr>
        <w:spacing w:before="0" w:line="380" w:lineRule="exact"/>
        <w:ind w:left="1440" w:hanging="720"/>
        <w:rPr>
          <w:spacing w:val="2"/>
          <w:rtl/>
          <w:lang w:bidi="ar-EG"/>
        </w:rPr>
      </w:pPr>
      <w:r w:rsidRPr="005668C6">
        <w:rPr>
          <w:spacing w:val="2"/>
          <w:rtl/>
          <w:lang w:bidi="ar-EG"/>
        </w:rPr>
        <w:t>-</w:t>
      </w:r>
      <w:r w:rsidRPr="005668C6">
        <w:rPr>
          <w:spacing w:val="2"/>
          <w:rtl/>
          <w:lang w:bidi="ar-EG"/>
        </w:rPr>
        <w:tab/>
        <w:t>قانون التمييز على أساس الجنس (السلطات العامة) (الواجبات القانونية) (اسكتلندا) لعام 2007.</w:t>
      </w:r>
    </w:p>
    <w:p w:rsidR="005259D7" w:rsidRPr="00526625" w:rsidRDefault="005259D7" w:rsidP="000A0A81">
      <w:pPr>
        <w:spacing w:before="0" w:line="380" w:lineRule="exact"/>
        <w:rPr>
          <w:rtl/>
          <w:lang w:bidi="ar-EG"/>
        </w:rPr>
      </w:pPr>
      <w:r w:rsidRPr="00526625">
        <w:rPr>
          <w:rtl/>
          <w:lang w:bidi="ar-EG"/>
        </w:rPr>
        <w:t>99-</w:t>
      </w:r>
      <w:r w:rsidRPr="00526625">
        <w:rPr>
          <w:rtl/>
          <w:lang w:bidi="ar-EG"/>
        </w:rPr>
        <w:tab/>
        <w:t>وتفرض هذه القواعد التنظيمية واجبات محددة على الهيئات العامة في اسكتلندا لضمان تحسين أداء واجبات المساواة من قبل القطاع العام بشأن العرق والإعاقة والجنس وفقاً لقانون العلاقات العنصرية لعام 2000 (بصيغته المعدلة) وقانون التمييز على أساس الإعاقة لعام 2005 وقانون المساواة لعام 2006.</w:t>
      </w:r>
    </w:p>
    <w:p w:rsidR="005259D7" w:rsidRPr="00526625" w:rsidRDefault="005259D7" w:rsidP="000A0A81">
      <w:pPr>
        <w:spacing w:before="0" w:line="380" w:lineRule="exact"/>
        <w:rPr>
          <w:rtl/>
          <w:lang w:bidi="ar-EG"/>
        </w:rPr>
      </w:pPr>
      <w:r w:rsidRPr="00526625">
        <w:rPr>
          <w:rtl/>
          <w:lang w:bidi="ar-EG"/>
        </w:rPr>
        <w:t>100-</w:t>
      </w:r>
      <w:r w:rsidRPr="00526625">
        <w:rPr>
          <w:rtl/>
          <w:lang w:bidi="ar-EG"/>
        </w:rPr>
        <w:tab/>
        <w:t xml:space="preserve">ويتعين على الهيئات العامة الخاضعة لهذه الواجبات المحددة أن تنشر مخططات للمساواة فيما يتعلق بالعرق والإعاقة والجنس تحدد فيها ما تعتزم اتخاذه من </w:t>
      </w:r>
      <w:r w:rsidRPr="00526625">
        <w:rPr>
          <w:rFonts w:hint="cs"/>
          <w:rtl/>
          <w:lang w:bidi="ar-EG"/>
        </w:rPr>
        <w:t>إجراء</w:t>
      </w:r>
      <w:r w:rsidRPr="00526625">
        <w:rPr>
          <w:rtl/>
          <w:lang w:bidi="ar-EG"/>
        </w:rPr>
        <w:t xml:space="preserve">ات للوفاء بواجباتها العامة الخاصة بالمساواة. والواجبات الاسكتلندية المحددة الخاصة بالعرق والجنس هي مرآة صادقة للقواعد التنظيمية الإنكليزية، ولكن الواجبات المحددة الخاصة بالجنس تفرض واجبين </w:t>
      </w:r>
      <w:r w:rsidRPr="00526625">
        <w:rPr>
          <w:rFonts w:hint="cs"/>
          <w:rtl/>
          <w:lang w:bidi="ar-EG"/>
        </w:rPr>
        <w:t>إضافي</w:t>
      </w:r>
      <w:r w:rsidRPr="00526625">
        <w:rPr>
          <w:rtl/>
          <w:lang w:bidi="ar-EG"/>
        </w:rPr>
        <w:t>ين غير مدرجين في الأمر ا</w:t>
      </w:r>
      <w:r w:rsidRPr="00526625">
        <w:rPr>
          <w:rFonts w:hint="cs"/>
          <w:rtl/>
          <w:lang w:bidi="ar-EG"/>
        </w:rPr>
        <w:t>لإ</w:t>
      </w:r>
      <w:r w:rsidRPr="00526625">
        <w:rPr>
          <w:rtl/>
          <w:lang w:bidi="ar-EG"/>
        </w:rPr>
        <w:t>نكليزي. وهذان الواجبان:</w:t>
      </w:r>
    </w:p>
    <w:p w:rsidR="005259D7" w:rsidRPr="00526625" w:rsidRDefault="005259D7" w:rsidP="00C71950">
      <w:pPr>
        <w:spacing w:before="0" w:after="120" w:line="380" w:lineRule="exact"/>
        <w:ind w:left="1440" w:hanging="720"/>
        <w:rPr>
          <w:rtl/>
          <w:lang w:bidi="ar-EG"/>
        </w:rPr>
      </w:pPr>
      <w:r w:rsidRPr="00526625">
        <w:rPr>
          <w:rtl/>
          <w:lang w:bidi="ar-EG"/>
        </w:rPr>
        <w:t>-</w:t>
      </w:r>
      <w:r w:rsidRPr="00526625">
        <w:rPr>
          <w:rtl/>
          <w:lang w:bidi="ar-EG"/>
        </w:rPr>
        <w:tab/>
        <w:t xml:space="preserve">يلزمان الهيئات العامة التي تضم على الأقل 150 موظفاً </w:t>
      </w:r>
      <w:r w:rsidRPr="00526625">
        <w:rPr>
          <w:rFonts w:hint="cs"/>
          <w:rtl/>
          <w:lang w:bidi="ar-EG"/>
        </w:rPr>
        <w:t xml:space="preserve">يعملون </w:t>
      </w:r>
      <w:r w:rsidRPr="00526625">
        <w:rPr>
          <w:rtl/>
          <w:lang w:bidi="ar-EG"/>
        </w:rPr>
        <w:t>بدوام كامل بأن تنشر بياناً عن المساواة في الأجور يوضح سياسة هذه الهيئة بشأن المساواة في الأجور بين الرجال والنساء؛</w:t>
      </w:r>
    </w:p>
    <w:p w:rsidR="005259D7" w:rsidRPr="00526625" w:rsidRDefault="005259D7" w:rsidP="000A0A81">
      <w:pPr>
        <w:spacing w:before="0" w:line="380" w:lineRule="exact"/>
        <w:ind w:left="1440" w:hanging="720"/>
        <w:rPr>
          <w:rtl/>
          <w:lang w:bidi="ar-EG"/>
        </w:rPr>
      </w:pPr>
      <w:r w:rsidRPr="00526625">
        <w:rPr>
          <w:rtl/>
          <w:lang w:bidi="ar-EG"/>
        </w:rPr>
        <w:t>-</w:t>
      </w:r>
      <w:r w:rsidRPr="00526625">
        <w:rPr>
          <w:rtl/>
          <w:lang w:bidi="ar-EG"/>
        </w:rPr>
        <w:tab/>
        <w:t xml:space="preserve">ويفرضان على الوزراء الاسكتلنديين أن يحددوا مجالات ذات أولوية للقطاع العام في اسكتلندا لتعزيز المساواة في الفرص بين الرجال والنساء في اسكتلندا وأن يقدموا تقريراً عن التقدم المحرز نحو المساواة في الفرص بين الرجال والنساء في هذه المجالات ذات الأولوية كل ثلاث سنوات. </w:t>
      </w:r>
    </w:p>
    <w:p w:rsidR="005259D7" w:rsidRPr="00526625" w:rsidRDefault="005668C6" w:rsidP="000A0A81">
      <w:pPr>
        <w:spacing w:before="0" w:line="380" w:lineRule="exact"/>
        <w:rPr>
          <w:b/>
          <w:bCs/>
          <w:rtl/>
          <w:lang w:bidi="ar-EG"/>
        </w:rPr>
      </w:pPr>
      <w:r>
        <w:rPr>
          <w:b/>
          <w:bCs/>
          <w:rtl/>
          <w:lang w:bidi="ar-EG"/>
        </w:rPr>
        <w:br w:type="page"/>
      </w:r>
      <w:r w:rsidR="005259D7" w:rsidRPr="00526625">
        <w:rPr>
          <w:b/>
          <w:bCs/>
          <w:rtl/>
          <w:lang w:bidi="ar-EG"/>
        </w:rPr>
        <w:t>ويلز</w:t>
      </w:r>
    </w:p>
    <w:p w:rsidR="005259D7" w:rsidRPr="00526625" w:rsidRDefault="005259D7" w:rsidP="0066566B">
      <w:pPr>
        <w:spacing w:before="0" w:line="380" w:lineRule="exact"/>
        <w:rPr>
          <w:rtl/>
          <w:lang w:bidi="ar-EG"/>
        </w:rPr>
      </w:pPr>
      <w:r w:rsidRPr="00526625">
        <w:rPr>
          <w:rFonts w:hint="cs"/>
          <w:rtl/>
          <w:lang w:bidi="ar-EG"/>
        </w:rPr>
        <w:t>101-</w:t>
      </w:r>
      <w:r w:rsidRPr="00526625">
        <w:rPr>
          <w:rFonts w:hint="cs"/>
          <w:rtl/>
          <w:lang w:bidi="ar-EG"/>
        </w:rPr>
        <w:tab/>
      </w:r>
      <w:r w:rsidRPr="00526625">
        <w:rPr>
          <w:rtl/>
          <w:lang w:bidi="ar-EG"/>
        </w:rPr>
        <w:t xml:space="preserve">ويلز لها نفس الإطار القانوني الذي </w:t>
      </w:r>
      <w:r w:rsidR="0066566B">
        <w:rPr>
          <w:rFonts w:hint="cs"/>
          <w:rtl/>
          <w:lang w:bidi="ar-EG"/>
        </w:rPr>
        <w:t>لإ</w:t>
      </w:r>
      <w:r w:rsidRPr="00526625">
        <w:rPr>
          <w:rtl/>
          <w:lang w:bidi="ar-EG"/>
        </w:rPr>
        <w:t>نكلترا. وبموجب القسم 77 من قانون حكومة ويلز لعام 2006، يتعين على الوزراء الويلزيين عمل الترتيبات المناسبة بغية ضمان ممارسة وظائفهم في ظل المراعاة الواجبة لمبدأ تحقيق المساواة في الفرص للجميع.</w:t>
      </w:r>
    </w:p>
    <w:p w:rsidR="005259D7" w:rsidRPr="00526625" w:rsidRDefault="005259D7" w:rsidP="000A0A81">
      <w:pPr>
        <w:spacing w:before="0" w:line="380" w:lineRule="exact"/>
        <w:ind w:left="720"/>
        <w:rPr>
          <w:b/>
          <w:bCs/>
          <w:rtl/>
        </w:rPr>
      </w:pPr>
      <w:r w:rsidRPr="00526625">
        <w:rPr>
          <w:b/>
          <w:bCs/>
          <w:rtl/>
          <w:lang w:bidi="ar-EG"/>
        </w:rPr>
        <w:t>الفقرة 32 من الملاحظات الختامية.</w:t>
      </w:r>
      <w:r w:rsidRPr="00526625">
        <w:rPr>
          <w:rtl/>
          <w:lang w:bidi="ar-EG"/>
        </w:rPr>
        <w:t xml:space="preserve"> </w:t>
      </w:r>
      <w:r w:rsidRPr="00526625">
        <w:rPr>
          <w:b/>
          <w:bCs/>
          <w:rtl/>
        </w:rPr>
        <w:t>ترجو اللجنة من الدولة الطرف أن تدرج في تقريرها الدوري المقبل معلومات محددة عن التدابير والبرامج المتصلة بالعهد التي اتخذتها أو وضعتها الدولة الطرف لمتابعة إعلان وبرنامج العمل الذي اعتمد في المؤتمر العالمي لمناهضة العنصرية والفصل العنصري وكره الأجانب وما يتصل بذلك من تعصب في عام 2001.</w:t>
      </w:r>
    </w:p>
    <w:p w:rsidR="005259D7" w:rsidRPr="00526625" w:rsidRDefault="005259D7" w:rsidP="000A0A81">
      <w:pPr>
        <w:spacing w:before="0" w:line="380" w:lineRule="exact"/>
        <w:rPr>
          <w:rtl/>
          <w:lang w:bidi="ar-EG"/>
        </w:rPr>
      </w:pPr>
      <w:r w:rsidRPr="00526625">
        <w:rPr>
          <w:rtl/>
          <w:lang w:bidi="ar-EG"/>
        </w:rPr>
        <w:t>102-</w:t>
      </w:r>
      <w:r w:rsidRPr="00526625">
        <w:rPr>
          <w:rtl/>
          <w:lang w:bidi="ar-EG"/>
        </w:rPr>
        <w:tab/>
        <w:t>في كانون الثاني/يناير 2005، نشرت الحكومة استراتيجية وطنية لزيادة المساواة العنصرية والتلاحم المجتمعي عنوانها</w:t>
      </w:r>
      <w:r w:rsidRPr="00526625">
        <w:rPr>
          <w:rFonts w:hint="cs"/>
          <w:rtl/>
          <w:lang w:bidi="ar-EG"/>
        </w:rPr>
        <w:t xml:space="preserve"> </w:t>
      </w:r>
      <w:r w:rsidRPr="00526625">
        <w:rPr>
          <w:i/>
          <w:iCs/>
          <w:rtl/>
          <w:lang w:bidi="ar-EG"/>
        </w:rPr>
        <w:t>تحسين الفرص، تقوية المجتمع</w:t>
      </w:r>
      <w:r w:rsidRPr="00526625">
        <w:rPr>
          <w:rFonts w:hint="cs"/>
          <w:vertAlign w:val="superscript"/>
          <w:rtl/>
          <w:lang w:bidi="ar-EG"/>
        </w:rPr>
        <w:t>(</w:t>
      </w:r>
      <w:r w:rsidRPr="00526625">
        <w:rPr>
          <w:rStyle w:val="FootnoteReference"/>
          <w:b/>
          <w:bCs w:val="0"/>
          <w:rtl/>
        </w:rPr>
        <w:footnoteReference w:id="68"/>
      </w:r>
      <w:r w:rsidRPr="00526625">
        <w:rPr>
          <w:rFonts w:hint="cs"/>
          <w:vertAlign w:val="superscript"/>
          <w:rtl/>
          <w:lang w:bidi="ar-EG"/>
        </w:rPr>
        <w:t>)</w:t>
      </w:r>
      <w:r w:rsidRPr="00526625">
        <w:rPr>
          <w:rtl/>
          <w:lang w:bidi="ar-EG"/>
        </w:rPr>
        <w:t>، وهي تشكل أساس برنامج عمل مجدد</w:t>
      </w:r>
      <w:r w:rsidRPr="00526625">
        <w:rPr>
          <w:rFonts w:hint="cs"/>
          <w:rtl/>
          <w:lang w:bidi="ar-EG"/>
        </w:rPr>
        <w:t xml:space="preserve">اً </w:t>
      </w:r>
      <w:r w:rsidRPr="00526625">
        <w:rPr>
          <w:rtl/>
          <w:lang w:bidi="ar-EG"/>
        </w:rPr>
        <w:t xml:space="preserve">داخل الحكومة وعلى نطاق أوسع خارجها. وتفي الاستراتيجية بالتزامات الحكومة المتفق عليها في </w:t>
      </w:r>
      <w:r w:rsidRPr="00526625">
        <w:rPr>
          <w:rtl/>
        </w:rPr>
        <w:t>المؤتمر العالمي لمناهضة العنصرية والفصل العنصري وكره الأجانب وما يتصل بذلك من تعصب في عام 2001</w:t>
      </w:r>
      <w:r w:rsidRPr="00526625">
        <w:rPr>
          <w:rtl/>
          <w:lang w:bidi="ar-EG"/>
        </w:rPr>
        <w:t>، بما في ذلك وضع خطة عمل وطنية لمكافحة العنصرية. وللاستراتيجية هدفان رئيسيان: زيادة المساواة بين المجموعات الإثنية وتكوين شعور أفضل بالتلاحم المجتمعي عن طريق مساعدة الناس من مختلف الأصول على تكوين شعور أقوى بالانتماء. وتسلم الاستراتيجية أيضاً بضرورة تكييف التدخلات تبعاً لاحتياجات المجتمعات المختلفة وظروفها في الأماكن المختلفة.</w:t>
      </w:r>
    </w:p>
    <w:p w:rsidR="005259D7" w:rsidRPr="00526625" w:rsidRDefault="005259D7" w:rsidP="000A0A81">
      <w:pPr>
        <w:spacing w:before="0" w:line="380" w:lineRule="exact"/>
        <w:rPr>
          <w:rtl/>
          <w:lang w:bidi="ar-EG"/>
        </w:rPr>
      </w:pPr>
      <w:r w:rsidRPr="00526625">
        <w:rPr>
          <w:rtl/>
          <w:lang w:bidi="ar-EG"/>
        </w:rPr>
        <w:t>103-</w:t>
      </w:r>
      <w:r w:rsidRPr="00526625">
        <w:rPr>
          <w:rtl/>
          <w:lang w:bidi="ar-EG"/>
        </w:rPr>
        <w:tab/>
        <w:t>وبغية زيادة المساواة بين المجموعات الإثنية، تتصدى الاستراتيجية للمجالات التالية:</w:t>
      </w:r>
    </w:p>
    <w:p w:rsidR="005259D7" w:rsidRPr="00526625" w:rsidRDefault="005259D7" w:rsidP="00753AAD">
      <w:pPr>
        <w:spacing w:before="0" w:after="120" w:line="380" w:lineRule="exact"/>
        <w:ind w:left="1440" w:hanging="720"/>
        <w:rPr>
          <w:rtl/>
          <w:lang w:bidi="ar-EG"/>
        </w:rPr>
      </w:pPr>
      <w:r w:rsidRPr="00526625">
        <w:rPr>
          <w:rtl/>
          <w:lang w:bidi="ar-EG"/>
        </w:rPr>
        <w:t>-</w:t>
      </w:r>
      <w:r w:rsidRPr="00526625">
        <w:rPr>
          <w:rtl/>
          <w:lang w:bidi="ar-EG"/>
        </w:rPr>
        <w:tab/>
      </w:r>
      <w:r w:rsidRPr="00526625">
        <w:rPr>
          <w:i/>
          <w:iCs/>
          <w:rtl/>
          <w:lang w:bidi="ar-EG"/>
        </w:rPr>
        <w:t>التعليم</w:t>
      </w:r>
      <w:r w:rsidRPr="00526625">
        <w:rPr>
          <w:rtl/>
          <w:lang w:bidi="ar-EG"/>
        </w:rPr>
        <w:t>. على سبيل المثال ستساعد الحكومة المدارس على توجيه منحة التفوق للأقليات الإثنية على أفضل نحو إلى هدفها، كما ستحدد أفضل الممارسات فيما يتعلق بتحسين انجازات تلاميذ مجموعات الأقليات الإثنية. وستحسن الحكومة أيضاً تدريس الإنكليزية للتلاميذ الذين يدرسونها كلغة ثانية، وتزيد تعيين المدرسين من الأقليات الإثنية إلى 9</w:t>
      </w:r>
      <w:r w:rsidRPr="00526625">
        <w:rPr>
          <w:rFonts w:hint="cs"/>
          <w:rtl/>
          <w:lang w:bidi="ar-EG"/>
        </w:rPr>
        <w:t xml:space="preserve"> في المائة</w:t>
      </w:r>
      <w:r w:rsidRPr="00526625">
        <w:rPr>
          <w:rtl/>
          <w:lang w:bidi="ar-EG"/>
        </w:rPr>
        <w:t xml:space="preserve"> على الأقل من المعيّنين حديثا</w:t>
      </w:r>
      <w:r w:rsidRPr="00526625">
        <w:rPr>
          <w:rFonts w:hint="cs"/>
          <w:rtl/>
          <w:lang w:bidi="ar-EG"/>
        </w:rPr>
        <w:t>ً</w:t>
      </w:r>
      <w:r w:rsidRPr="00526625">
        <w:rPr>
          <w:rtl/>
          <w:lang w:bidi="ar-EG"/>
        </w:rPr>
        <w:t xml:space="preserve"> لضمان أن المدرسين يمثلون المجتمعات التي يخدمونها على نحو أفضل</w:t>
      </w:r>
      <w:r w:rsidRPr="00526625">
        <w:rPr>
          <w:rFonts w:hint="cs"/>
          <w:rtl/>
          <w:lang w:bidi="ar-EG"/>
        </w:rPr>
        <w:t>؛</w:t>
      </w:r>
    </w:p>
    <w:p w:rsidR="005259D7" w:rsidRPr="00526625" w:rsidRDefault="005259D7" w:rsidP="00753AAD">
      <w:pPr>
        <w:spacing w:before="0" w:after="120" w:line="380" w:lineRule="exact"/>
        <w:ind w:left="1440" w:hanging="720"/>
        <w:rPr>
          <w:rFonts w:hint="cs"/>
          <w:rtl/>
          <w:lang w:bidi="ar-EG"/>
        </w:rPr>
      </w:pPr>
      <w:r w:rsidRPr="00526625">
        <w:rPr>
          <w:rtl/>
          <w:lang w:bidi="ar-EG"/>
        </w:rPr>
        <w:t>-</w:t>
      </w:r>
      <w:r w:rsidRPr="00526625">
        <w:rPr>
          <w:rtl/>
          <w:lang w:bidi="ar-EG"/>
        </w:rPr>
        <w:tab/>
      </w:r>
      <w:r w:rsidRPr="00526625">
        <w:rPr>
          <w:i/>
          <w:iCs/>
          <w:rtl/>
          <w:lang w:bidi="ar-EG"/>
        </w:rPr>
        <w:t>سوق العمالة</w:t>
      </w:r>
      <w:r w:rsidRPr="00526625">
        <w:rPr>
          <w:rtl/>
          <w:lang w:bidi="ar-EG"/>
        </w:rPr>
        <w:t>. في معرض التركيز على المجموعات الأكثر حرماناً، ستوفر الحكومة على سبيل المثال دعماً مكيّفاً بدرجة أكبر لاحتياجات الباحثين عن عمل من مجموعات الأقليات الإثنية. وهذا العمل مدعوم باستراتيجية حكومية شاملة تهدف إلى تحسين ا</w:t>
      </w:r>
      <w:r w:rsidRPr="00526625">
        <w:rPr>
          <w:rFonts w:hint="cs"/>
          <w:rtl/>
          <w:lang w:bidi="ar-EG"/>
        </w:rPr>
        <w:t>لإ</w:t>
      </w:r>
      <w:r w:rsidRPr="00526625">
        <w:rPr>
          <w:rtl/>
          <w:lang w:bidi="ar-EG"/>
        </w:rPr>
        <w:t>لمام بالقراءة والكتابة والحساب بين</w:t>
      </w:r>
      <w:r w:rsidRPr="00526625">
        <w:rPr>
          <w:rFonts w:hint="cs"/>
          <w:rtl/>
          <w:lang w:bidi="ar-EG"/>
        </w:rPr>
        <w:t xml:space="preserve"> 1.5</w:t>
      </w:r>
      <w:r w:rsidRPr="00526625">
        <w:rPr>
          <w:rtl/>
          <w:lang w:bidi="ar-EG"/>
        </w:rPr>
        <w:t xml:space="preserve"> مليون من البالغين، لا سيما ممن ينتمون ل</w:t>
      </w:r>
      <w:r w:rsidRPr="00526625">
        <w:rPr>
          <w:rFonts w:hint="cs"/>
          <w:rtl/>
          <w:lang w:bidi="ar-EG"/>
        </w:rPr>
        <w:t>أ</w:t>
      </w:r>
      <w:r w:rsidRPr="00526625">
        <w:rPr>
          <w:rtl/>
          <w:lang w:bidi="ar-EG"/>
        </w:rPr>
        <w:t>كثر المجموعات حرمانا</w:t>
      </w:r>
      <w:r w:rsidRPr="00526625">
        <w:rPr>
          <w:rFonts w:hint="cs"/>
          <w:rtl/>
          <w:lang w:bidi="ar-EG"/>
        </w:rPr>
        <w:t>ً؛</w:t>
      </w:r>
    </w:p>
    <w:p w:rsidR="005259D7" w:rsidRPr="00526625" w:rsidRDefault="00753AAD" w:rsidP="00753AAD">
      <w:pPr>
        <w:spacing w:before="0" w:after="120" w:line="380" w:lineRule="exact"/>
        <w:ind w:left="1440" w:hanging="720"/>
        <w:rPr>
          <w:rFonts w:hint="cs"/>
          <w:rtl/>
          <w:lang w:bidi="ar-EG"/>
        </w:rPr>
      </w:pPr>
      <w:r>
        <w:rPr>
          <w:rtl/>
          <w:lang w:bidi="ar-EG"/>
        </w:rPr>
        <w:br w:type="page"/>
      </w:r>
      <w:r w:rsidR="005259D7" w:rsidRPr="00526625">
        <w:rPr>
          <w:rtl/>
          <w:lang w:bidi="ar-EG"/>
        </w:rPr>
        <w:t>-</w:t>
      </w:r>
      <w:r w:rsidR="005259D7" w:rsidRPr="00526625">
        <w:rPr>
          <w:rtl/>
          <w:lang w:bidi="ar-EG"/>
        </w:rPr>
        <w:tab/>
      </w:r>
      <w:r w:rsidR="005259D7" w:rsidRPr="00526625">
        <w:rPr>
          <w:i/>
          <w:iCs/>
          <w:rtl/>
          <w:lang w:bidi="ar-EG"/>
        </w:rPr>
        <w:t>الصحة</w:t>
      </w:r>
      <w:r w:rsidR="005259D7" w:rsidRPr="00526625">
        <w:rPr>
          <w:rtl/>
          <w:lang w:bidi="ar-EG"/>
        </w:rPr>
        <w:t>. ستعزز الحكومة على سبيل المثال خدمات مكيّف</w:t>
      </w:r>
      <w:r w:rsidR="005259D7" w:rsidRPr="00526625">
        <w:rPr>
          <w:rFonts w:hint="cs"/>
          <w:rtl/>
          <w:lang w:bidi="ar-EG"/>
        </w:rPr>
        <w:t>ة</w:t>
      </w:r>
      <w:r w:rsidR="005259D7" w:rsidRPr="00526625">
        <w:rPr>
          <w:rtl/>
          <w:lang w:bidi="ar-EG"/>
        </w:rPr>
        <w:t xml:space="preserve"> بدرجة أكبر للاحتياجات الثقافية الخاصة لمختلف المجموعات الإثنية (على سبيل المثال </w:t>
      </w:r>
      <w:r w:rsidR="005259D7" w:rsidRPr="00526625">
        <w:rPr>
          <w:rFonts w:hint="cs"/>
          <w:rtl/>
          <w:lang w:bidi="ar-EG"/>
        </w:rPr>
        <w:t>إجراء</w:t>
      </w:r>
      <w:r w:rsidR="005259D7" w:rsidRPr="00526625">
        <w:rPr>
          <w:rtl/>
          <w:lang w:bidi="ar-EG"/>
        </w:rPr>
        <w:t>ات مكيّفة لتعزيز استقصاءات عنق الرحم ب</w:t>
      </w:r>
      <w:r w:rsidR="005259D7" w:rsidRPr="00526625">
        <w:rPr>
          <w:rFonts w:hint="cs"/>
          <w:rtl/>
          <w:lang w:bidi="ar-EG"/>
        </w:rPr>
        <w:t>ي</w:t>
      </w:r>
      <w:r w:rsidR="005259D7" w:rsidRPr="00526625">
        <w:rPr>
          <w:rtl/>
          <w:lang w:bidi="ar-EG"/>
        </w:rPr>
        <w:t>ن النساء الآسيويات في الرعاية الأولية، وتحسينات لخدمات الصحة العقلية لمجتمعات السود والأقليات الإثنية، بما في ذلك من خلال 500 عامل جديد من عمال التنمية المجتمعية)</w:t>
      </w:r>
      <w:r w:rsidR="005259D7" w:rsidRPr="00526625">
        <w:rPr>
          <w:rFonts w:hint="cs"/>
          <w:rtl/>
          <w:lang w:bidi="ar-EG"/>
        </w:rPr>
        <w:t>؛</w:t>
      </w:r>
    </w:p>
    <w:p w:rsidR="005259D7" w:rsidRPr="00526625" w:rsidRDefault="005259D7" w:rsidP="00753AAD">
      <w:pPr>
        <w:spacing w:before="0" w:after="120" w:line="380" w:lineRule="exact"/>
        <w:ind w:left="1440" w:hanging="720"/>
        <w:rPr>
          <w:rFonts w:hint="cs"/>
          <w:rtl/>
          <w:lang w:bidi="ar-EG"/>
        </w:rPr>
      </w:pPr>
      <w:r w:rsidRPr="00526625">
        <w:rPr>
          <w:rtl/>
          <w:lang w:bidi="ar-EG"/>
        </w:rPr>
        <w:t>-</w:t>
      </w:r>
      <w:r w:rsidRPr="00526625">
        <w:rPr>
          <w:rtl/>
          <w:lang w:bidi="ar-EG"/>
        </w:rPr>
        <w:tab/>
      </w:r>
      <w:r w:rsidRPr="00526625">
        <w:rPr>
          <w:i/>
          <w:iCs/>
          <w:rtl/>
          <w:lang w:bidi="ar-EG"/>
        </w:rPr>
        <w:t>الإسكان.</w:t>
      </w:r>
      <w:r w:rsidRPr="00526625">
        <w:rPr>
          <w:rtl/>
          <w:lang w:bidi="ar-EG"/>
        </w:rPr>
        <w:t xml:space="preserve"> ستضمن الحكومة على سبيل المثال أن جميع السكان المدعومين اجتماعياً يعيشون في مساكن مناسبة بحلول عام 2010، وترصد برنامجها للتأجير الاختياري للتحقق من أنه منصف لجميع المجموعات الإثنية</w:t>
      </w:r>
      <w:r w:rsidRPr="00526625">
        <w:rPr>
          <w:rFonts w:hint="cs"/>
          <w:rtl/>
          <w:lang w:bidi="ar-EG"/>
        </w:rPr>
        <w:t>؛</w:t>
      </w:r>
    </w:p>
    <w:p w:rsidR="005259D7" w:rsidRPr="00526625" w:rsidRDefault="005259D7" w:rsidP="000A0A81">
      <w:pPr>
        <w:spacing w:before="0" w:line="380" w:lineRule="exact"/>
        <w:ind w:left="1440" w:hanging="720"/>
        <w:rPr>
          <w:rtl/>
          <w:lang w:bidi="ar-EG"/>
        </w:rPr>
      </w:pPr>
      <w:r w:rsidRPr="00526625">
        <w:rPr>
          <w:rtl/>
          <w:lang w:bidi="ar-EG"/>
        </w:rPr>
        <w:t>-</w:t>
      </w:r>
      <w:r w:rsidRPr="00526625">
        <w:rPr>
          <w:rtl/>
          <w:lang w:bidi="ar-EG"/>
        </w:rPr>
        <w:tab/>
      </w:r>
      <w:r w:rsidRPr="00526625">
        <w:rPr>
          <w:i/>
          <w:iCs/>
          <w:rtl/>
          <w:lang w:bidi="ar-EG"/>
        </w:rPr>
        <w:t xml:space="preserve">الشرطة ونظام العدالة الجنائية. </w:t>
      </w:r>
      <w:r w:rsidRPr="00526625">
        <w:rPr>
          <w:rtl/>
          <w:lang w:bidi="ar-EG"/>
        </w:rPr>
        <w:t>ستفرض الحكومة على سبيل المثال واجباً قانونياً جديداً على سلطات الشرطة لتعزيز التنوع في صفوف قواتها وضمان أن لجان التقييم والاختيار أكثر تمثيلاً لمجتمعات السود والأقليات الإثنية التي تخدمها. وسوف يجري توفير تدريب أفضل لضباط السجون ولمن يديرون نظام العدالة الجنائية. وسوف يؤدي إنشاء "ل</w:t>
      </w:r>
      <w:r w:rsidRPr="00526625">
        <w:rPr>
          <w:rFonts w:hint="cs"/>
          <w:rtl/>
          <w:lang w:bidi="ar-EG"/>
        </w:rPr>
        <w:t>ج</w:t>
      </w:r>
      <w:r w:rsidRPr="00526625">
        <w:rPr>
          <w:rtl/>
          <w:lang w:bidi="ar-EG"/>
        </w:rPr>
        <w:t xml:space="preserve">نة مجتمعية" إلى </w:t>
      </w:r>
      <w:r w:rsidRPr="00526625">
        <w:rPr>
          <w:rFonts w:hint="cs"/>
          <w:rtl/>
          <w:lang w:bidi="ar-EG"/>
        </w:rPr>
        <w:t>تمحيص</w:t>
      </w:r>
      <w:r w:rsidRPr="00526625">
        <w:rPr>
          <w:rtl/>
          <w:lang w:bidi="ar-EG"/>
        </w:rPr>
        <w:t xml:space="preserve"> استخدام صلاحيات ا</w:t>
      </w:r>
      <w:r w:rsidRPr="00526625">
        <w:rPr>
          <w:rFonts w:hint="cs"/>
          <w:rtl/>
          <w:lang w:bidi="ar-EG"/>
        </w:rPr>
        <w:t>لإ</w:t>
      </w:r>
      <w:r w:rsidRPr="00526625">
        <w:rPr>
          <w:rtl/>
          <w:lang w:bidi="ar-EG"/>
        </w:rPr>
        <w:t xml:space="preserve">يقاف والتفتيش من قبل الشرطة. </w:t>
      </w:r>
    </w:p>
    <w:p w:rsidR="005259D7" w:rsidRPr="00526625" w:rsidRDefault="005259D7" w:rsidP="000A0A81">
      <w:pPr>
        <w:spacing w:before="0" w:line="380" w:lineRule="exact"/>
        <w:rPr>
          <w:rtl/>
          <w:lang w:bidi="ar-EG"/>
        </w:rPr>
      </w:pPr>
      <w:r w:rsidRPr="00526625">
        <w:rPr>
          <w:rtl/>
          <w:lang w:bidi="ar-EG"/>
        </w:rPr>
        <w:t>104-</w:t>
      </w:r>
      <w:r w:rsidRPr="00526625">
        <w:rPr>
          <w:rtl/>
          <w:lang w:bidi="ar-EG"/>
        </w:rPr>
        <w:tab/>
        <w:t>وبغية تكوين شعور أفضل بالتلاحم المجتمعي، تهدف الاستراتيجية، على سبيل المثال من خلال تعزيز تعليم المواطنة في المدارس وتشجيع التطوع المجتمعي ودعم حملات مكافحة العنصرية، إلى تعزيز مجتمع فيه:</w:t>
      </w:r>
    </w:p>
    <w:p w:rsidR="005259D7" w:rsidRPr="00526625" w:rsidRDefault="005259D7" w:rsidP="00753AAD">
      <w:pPr>
        <w:spacing w:before="0" w:after="120" w:line="380" w:lineRule="exact"/>
        <w:ind w:left="1440" w:hanging="720"/>
        <w:rPr>
          <w:rFonts w:hint="cs"/>
          <w:rtl/>
          <w:lang w:bidi="ar-EG"/>
        </w:rPr>
      </w:pPr>
      <w:r w:rsidRPr="00526625">
        <w:rPr>
          <w:rtl/>
          <w:lang w:bidi="ar-EG"/>
        </w:rPr>
        <w:t>-</w:t>
      </w:r>
      <w:r w:rsidRPr="00526625">
        <w:rPr>
          <w:rtl/>
          <w:lang w:bidi="ar-EG"/>
        </w:rPr>
        <w:tab/>
        <w:t>ينشأ شباب من مختلف المجتمعات في ظل شعور مشترك بالانتماء</w:t>
      </w:r>
      <w:r w:rsidRPr="00526625">
        <w:rPr>
          <w:rFonts w:hint="cs"/>
          <w:rtl/>
          <w:lang w:bidi="ar-EG"/>
        </w:rPr>
        <w:t>؛</w:t>
      </w:r>
    </w:p>
    <w:p w:rsidR="005259D7" w:rsidRPr="00526625" w:rsidRDefault="005259D7" w:rsidP="00753AAD">
      <w:pPr>
        <w:spacing w:before="0" w:after="120" w:line="380" w:lineRule="exact"/>
        <w:ind w:left="1440" w:hanging="720"/>
        <w:rPr>
          <w:rFonts w:hint="cs"/>
          <w:rtl/>
          <w:lang w:bidi="ar-EG"/>
        </w:rPr>
      </w:pPr>
      <w:r w:rsidRPr="00526625">
        <w:rPr>
          <w:rtl/>
          <w:lang w:bidi="ar-EG"/>
        </w:rPr>
        <w:t>-</w:t>
      </w:r>
      <w:r w:rsidRPr="00526625">
        <w:rPr>
          <w:rtl/>
          <w:lang w:bidi="ar-EG"/>
        </w:rPr>
        <w:tab/>
        <w:t>يندمج المهاجرون الجدد</w:t>
      </w:r>
      <w:r w:rsidRPr="00526625">
        <w:rPr>
          <w:rFonts w:hint="cs"/>
          <w:rtl/>
          <w:lang w:bidi="ar-EG"/>
        </w:rPr>
        <w:t>؛</w:t>
      </w:r>
    </w:p>
    <w:p w:rsidR="005259D7" w:rsidRPr="00526625" w:rsidRDefault="005259D7" w:rsidP="00753AAD">
      <w:pPr>
        <w:spacing w:before="0" w:after="120" w:line="380" w:lineRule="exact"/>
        <w:ind w:left="1440" w:hanging="720"/>
        <w:rPr>
          <w:rFonts w:hint="cs"/>
          <w:rtl/>
          <w:lang w:bidi="ar-EG"/>
        </w:rPr>
      </w:pPr>
      <w:r w:rsidRPr="00526625">
        <w:rPr>
          <w:rtl/>
          <w:lang w:bidi="ar-EG"/>
        </w:rPr>
        <w:t>-</w:t>
      </w:r>
      <w:r w:rsidRPr="00526625">
        <w:rPr>
          <w:rtl/>
          <w:lang w:bidi="ar-EG"/>
        </w:rPr>
        <w:tab/>
        <w:t>ت</w:t>
      </w:r>
      <w:r w:rsidRPr="00526625">
        <w:rPr>
          <w:rFonts w:hint="cs"/>
          <w:rtl/>
          <w:lang w:bidi="ar-EG"/>
        </w:rPr>
        <w:t>ُ</w:t>
      </w:r>
      <w:r w:rsidRPr="00526625">
        <w:rPr>
          <w:rtl/>
          <w:lang w:bidi="ar-EG"/>
        </w:rPr>
        <w:t xml:space="preserve">تاح للناس فرص تطوير فهم </w:t>
      </w:r>
      <w:r w:rsidRPr="00526625">
        <w:rPr>
          <w:rFonts w:hint="cs"/>
          <w:rtl/>
          <w:lang w:bidi="ar-EG"/>
        </w:rPr>
        <w:t>أوسع</w:t>
      </w:r>
      <w:r w:rsidRPr="00526625">
        <w:rPr>
          <w:rtl/>
          <w:lang w:bidi="ar-EG"/>
        </w:rPr>
        <w:t xml:space="preserve"> لمجموعة الثقافات التي تسهم في قوة البلد</w:t>
      </w:r>
      <w:r w:rsidRPr="00526625">
        <w:rPr>
          <w:rFonts w:hint="cs"/>
          <w:rtl/>
          <w:lang w:bidi="ar-EG"/>
        </w:rPr>
        <w:t>؛</w:t>
      </w:r>
    </w:p>
    <w:p w:rsidR="005259D7" w:rsidRPr="00526625" w:rsidRDefault="005259D7" w:rsidP="00753AAD">
      <w:pPr>
        <w:spacing w:before="0" w:after="120" w:line="380" w:lineRule="exact"/>
        <w:ind w:left="1440" w:hanging="720"/>
        <w:rPr>
          <w:rFonts w:hint="cs"/>
          <w:rtl/>
          <w:lang w:bidi="ar-EG"/>
        </w:rPr>
      </w:pPr>
      <w:r w:rsidRPr="00526625">
        <w:rPr>
          <w:rtl/>
          <w:lang w:bidi="ar-EG"/>
        </w:rPr>
        <w:t>-</w:t>
      </w:r>
      <w:r w:rsidRPr="00526625">
        <w:rPr>
          <w:rtl/>
          <w:lang w:bidi="ar-EG"/>
        </w:rPr>
        <w:tab/>
        <w:t>ت</w:t>
      </w:r>
      <w:r w:rsidRPr="00526625">
        <w:rPr>
          <w:rFonts w:hint="cs"/>
          <w:rtl/>
          <w:lang w:bidi="ar-EG"/>
        </w:rPr>
        <w:t>ُ</w:t>
      </w:r>
      <w:r w:rsidRPr="00526625">
        <w:rPr>
          <w:rtl/>
          <w:lang w:bidi="ar-EG"/>
        </w:rPr>
        <w:t>تاح للناس من جميع الأصول فرص للمشاركة في المجتمع المدني</w:t>
      </w:r>
      <w:r w:rsidRPr="00526625">
        <w:rPr>
          <w:rFonts w:hint="cs"/>
          <w:rtl/>
          <w:lang w:bidi="ar-EG"/>
        </w:rPr>
        <w:t>؛</w:t>
      </w:r>
    </w:p>
    <w:p w:rsidR="005259D7" w:rsidRPr="00526625" w:rsidRDefault="005259D7" w:rsidP="00753AAD">
      <w:pPr>
        <w:spacing w:before="0" w:after="120" w:line="380" w:lineRule="exact"/>
        <w:ind w:left="1440" w:hanging="720"/>
        <w:rPr>
          <w:rFonts w:hint="cs"/>
          <w:rtl/>
          <w:lang w:bidi="ar-EG"/>
        </w:rPr>
      </w:pPr>
      <w:r w:rsidRPr="00526625">
        <w:rPr>
          <w:rtl/>
          <w:lang w:bidi="ar-EG"/>
        </w:rPr>
        <w:t>-</w:t>
      </w:r>
      <w:r w:rsidRPr="00526625">
        <w:rPr>
          <w:rtl/>
          <w:lang w:bidi="ar-EG"/>
        </w:rPr>
        <w:tab/>
        <w:t>لا تُقبل العنصرية</w:t>
      </w:r>
      <w:r w:rsidRPr="00526625">
        <w:rPr>
          <w:rFonts w:hint="cs"/>
          <w:rtl/>
          <w:lang w:bidi="ar-EG"/>
        </w:rPr>
        <w:t>؛</w:t>
      </w:r>
    </w:p>
    <w:p w:rsidR="005259D7" w:rsidRPr="00526625" w:rsidRDefault="005259D7" w:rsidP="000A0A81">
      <w:pPr>
        <w:spacing w:before="0" w:line="380" w:lineRule="exact"/>
        <w:ind w:left="1440" w:hanging="720"/>
        <w:rPr>
          <w:rtl/>
          <w:lang w:bidi="ar-EG"/>
        </w:rPr>
      </w:pPr>
      <w:r w:rsidRPr="00526625">
        <w:rPr>
          <w:rtl/>
          <w:lang w:bidi="ar-EG"/>
        </w:rPr>
        <w:t>-</w:t>
      </w:r>
      <w:r w:rsidRPr="00526625">
        <w:rPr>
          <w:rtl/>
          <w:lang w:bidi="ar-EG"/>
        </w:rPr>
        <w:tab/>
        <w:t>يُهمّش المتطرفون الذين يشجعون على الحقد.</w:t>
      </w:r>
    </w:p>
    <w:p w:rsidR="005259D7" w:rsidRPr="00526625" w:rsidRDefault="005259D7" w:rsidP="000A0A81">
      <w:pPr>
        <w:spacing w:before="0" w:line="380" w:lineRule="exact"/>
        <w:rPr>
          <w:rtl/>
          <w:lang w:bidi="ar-EG"/>
        </w:rPr>
      </w:pPr>
      <w:r w:rsidRPr="00526625">
        <w:rPr>
          <w:rtl/>
          <w:lang w:bidi="ar-EG"/>
        </w:rPr>
        <w:t>105-</w:t>
      </w:r>
      <w:r w:rsidRPr="00526625">
        <w:rPr>
          <w:rtl/>
          <w:lang w:bidi="ar-EG"/>
        </w:rPr>
        <w:tab/>
        <w:t>وفي تموز/يوليه 2006 نشرت الحكومة</w:t>
      </w:r>
      <w:r w:rsidRPr="00526625">
        <w:rPr>
          <w:rFonts w:hint="cs"/>
          <w:rtl/>
          <w:lang w:bidi="ar-EG"/>
        </w:rPr>
        <w:t xml:space="preserve"> </w:t>
      </w:r>
      <w:r w:rsidRPr="00526625">
        <w:rPr>
          <w:i/>
          <w:iCs/>
          <w:rtl/>
          <w:lang w:bidi="ar-EG"/>
        </w:rPr>
        <w:t>تحسين الفرص، تقوية</w:t>
      </w:r>
      <w:r w:rsidRPr="00526625">
        <w:rPr>
          <w:rFonts w:hint="cs"/>
          <w:i/>
          <w:iCs/>
          <w:rtl/>
          <w:lang w:bidi="ar-EG"/>
        </w:rPr>
        <w:t xml:space="preserve"> </w:t>
      </w:r>
      <w:r w:rsidRPr="00526625">
        <w:rPr>
          <w:i/>
          <w:iCs/>
          <w:rtl/>
          <w:lang w:bidi="ar-EG"/>
        </w:rPr>
        <w:t xml:space="preserve">المجتمع </w:t>
      </w:r>
      <w:r w:rsidRPr="00526625">
        <w:rPr>
          <w:rFonts w:hint="cs"/>
          <w:i/>
          <w:iCs/>
          <w:rtl/>
          <w:lang w:bidi="ar-EG"/>
        </w:rPr>
        <w:t>-</w:t>
      </w:r>
      <w:r w:rsidRPr="00526625">
        <w:rPr>
          <w:i/>
          <w:iCs/>
          <w:rtl/>
          <w:lang w:bidi="ar-EG"/>
        </w:rPr>
        <w:t xml:space="preserve"> بعد </w:t>
      </w:r>
      <w:r w:rsidRPr="00526625">
        <w:rPr>
          <w:rFonts w:hint="cs"/>
          <w:i/>
          <w:iCs/>
          <w:rtl/>
          <w:lang w:bidi="ar-EG"/>
        </w:rPr>
        <w:t>انقضاء</w:t>
      </w:r>
      <w:r w:rsidRPr="00526625">
        <w:rPr>
          <w:i/>
          <w:iCs/>
          <w:rtl/>
          <w:lang w:bidi="ar-EG"/>
        </w:rPr>
        <w:t xml:space="preserve"> سنة</w:t>
      </w:r>
      <w:r w:rsidRPr="00526625">
        <w:rPr>
          <w:rFonts w:hint="cs"/>
          <w:vertAlign w:val="superscript"/>
          <w:rtl/>
          <w:lang w:bidi="ar-EG"/>
        </w:rPr>
        <w:t>(</w:t>
      </w:r>
      <w:r w:rsidRPr="00526625">
        <w:rPr>
          <w:rStyle w:val="FootnoteReference"/>
          <w:b/>
          <w:bCs w:val="0"/>
          <w:rtl/>
        </w:rPr>
        <w:footnoteReference w:id="69"/>
      </w:r>
      <w:r w:rsidRPr="00526625">
        <w:rPr>
          <w:rFonts w:hint="cs"/>
          <w:vertAlign w:val="superscript"/>
          <w:rtl/>
          <w:lang w:bidi="ar-EG"/>
        </w:rPr>
        <w:t>)</w:t>
      </w:r>
      <w:r w:rsidRPr="00526625">
        <w:rPr>
          <w:rtl/>
          <w:lang w:bidi="ar-EG"/>
        </w:rPr>
        <w:t xml:space="preserve">، وهو استعراض للاستراتيجية التي تحدد العمل والأنشطة المضطلع بها في مختلف </w:t>
      </w:r>
      <w:r w:rsidRPr="00526625">
        <w:rPr>
          <w:rFonts w:hint="cs"/>
          <w:rtl/>
          <w:lang w:bidi="ar-EG"/>
        </w:rPr>
        <w:t>إ</w:t>
      </w:r>
      <w:r w:rsidRPr="00526625">
        <w:rPr>
          <w:rtl/>
          <w:lang w:bidi="ar-EG"/>
        </w:rPr>
        <w:t xml:space="preserve">دارات الحكومة منذ </w:t>
      </w:r>
      <w:r w:rsidRPr="00526625">
        <w:rPr>
          <w:rFonts w:hint="cs"/>
          <w:rtl/>
          <w:lang w:bidi="ar-EG"/>
        </w:rPr>
        <w:t>إطلاق</w:t>
      </w:r>
      <w:r w:rsidRPr="00526625">
        <w:rPr>
          <w:rtl/>
          <w:lang w:bidi="ar-EG"/>
        </w:rPr>
        <w:t xml:space="preserve"> الاستراتيجية لزيادة المساواة العنصرية والتلاحم المجتمعي. ويحدد التقرير ملامح التقدم المحرز نحو تحقيق المساواة في خمسة مجالات رئيسية (التعليم وسوق العمالة والصحة والإسكان ونظام العدالة الجنائية). وتعتزم الحكومة نشر تقرير مرحلي سنوي ثانٍ في صيف 2007.</w:t>
      </w:r>
    </w:p>
    <w:p w:rsidR="005259D7" w:rsidRPr="00526625" w:rsidRDefault="005259D7" w:rsidP="000A0A81">
      <w:pPr>
        <w:spacing w:before="0" w:line="380" w:lineRule="exact"/>
        <w:rPr>
          <w:rtl/>
          <w:lang w:bidi="ar-EG"/>
        </w:rPr>
      </w:pPr>
      <w:r w:rsidRPr="00526625">
        <w:rPr>
          <w:rtl/>
          <w:lang w:bidi="ar-EG"/>
        </w:rPr>
        <w:t>106-</w:t>
      </w:r>
      <w:r w:rsidRPr="00526625">
        <w:rPr>
          <w:rtl/>
          <w:lang w:bidi="ar-EG"/>
        </w:rPr>
        <w:tab/>
        <w:t>وينبغي للّجنة أيضاً أن تلاحظ آخر تقرير دوري للحكومة عن تنفيذ الاتفاقية الدولية للقضاء على جميع أشكال التمييز العنصري</w:t>
      </w:r>
      <w:r w:rsidRPr="00526625">
        <w:rPr>
          <w:rFonts w:hint="cs"/>
          <w:vertAlign w:val="superscript"/>
          <w:rtl/>
          <w:lang w:bidi="ar-EG"/>
        </w:rPr>
        <w:t>(</w:t>
      </w:r>
      <w:r w:rsidRPr="00526625">
        <w:rPr>
          <w:rStyle w:val="FootnoteReference"/>
          <w:b/>
          <w:bCs w:val="0"/>
          <w:rtl/>
        </w:rPr>
        <w:footnoteReference w:id="70"/>
      </w:r>
      <w:r w:rsidRPr="00526625">
        <w:rPr>
          <w:rFonts w:hint="cs"/>
          <w:vertAlign w:val="superscript"/>
          <w:rtl/>
        </w:rPr>
        <w:t>)</w:t>
      </w:r>
      <w:r w:rsidRPr="00526625">
        <w:rPr>
          <w:rtl/>
          <w:lang w:bidi="ar-EG"/>
        </w:rPr>
        <w:t xml:space="preserve">. </w:t>
      </w:r>
    </w:p>
    <w:p w:rsidR="005259D7" w:rsidRPr="00526625" w:rsidRDefault="005259D7" w:rsidP="000A0A81">
      <w:pPr>
        <w:spacing w:before="0" w:line="380" w:lineRule="exact"/>
        <w:ind w:left="720"/>
        <w:rPr>
          <w:b/>
          <w:bCs/>
          <w:rtl/>
          <w:lang w:bidi="ar-EG"/>
        </w:rPr>
      </w:pPr>
      <w:r w:rsidRPr="00526625">
        <w:rPr>
          <w:b/>
          <w:bCs/>
          <w:rtl/>
          <w:lang w:bidi="ar-EG"/>
        </w:rPr>
        <w:t>الفقرة 33 من الملاحظات الختامية.</w:t>
      </w:r>
      <w:r w:rsidRPr="00526625">
        <w:rPr>
          <w:rtl/>
          <w:lang w:bidi="ar-EG"/>
        </w:rPr>
        <w:t xml:space="preserve"> </w:t>
      </w:r>
      <w:r w:rsidRPr="00526625">
        <w:rPr>
          <w:b/>
          <w:bCs/>
          <w:rtl/>
        </w:rPr>
        <w:t>تحث اللجنة الدولة الطرف على ضمان تعيين الحد الأدنى للأجر على المستوى الوطني بحيث يراعي على النحو الواجب مقتضيات التمتع بمستوى معيشي لائق. وفضلاً عن ذلك، توصي اللجنة الدولة الطرف بأن توسع الحماية التي يكفلها الحد الأدنى للأجر لتشمل العاملين دون سن 18 عاماً، وأن يتم تطبيق النظام بصورة غير تمييزية على الأشخاص الذين تتراوح أعمارهم ما بين 18 و22 عاماً.</w:t>
      </w:r>
    </w:p>
    <w:p w:rsidR="005259D7" w:rsidRPr="00526625" w:rsidRDefault="005259D7" w:rsidP="000A0A81">
      <w:pPr>
        <w:spacing w:before="0" w:line="380" w:lineRule="exact"/>
        <w:rPr>
          <w:rtl/>
          <w:lang w:bidi="ar-EG"/>
        </w:rPr>
      </w:pPr>
      <w:r w:rsidRPr="00526625">
        <w:rPr>
          <w:rtl/>
          <w:lang w:bidi="ar-EG"/>
        </w:rPr>
        <w:t>107-</w:t>
      </w:r>
      <w:r w:rsidRPr="00526625">
        <w:rPr>
          <w:rtl/>
          <w:lang w:bidi="ar-EG"/>
        </w:rPr>
        <w:tab/>
        <w:t xml:space="preserve">يتمثل هدف الحكومة فيما يتعلق بتحديد الأجور في مساعدة المتلقين لأجور منخفضة </w:t>
      </w:r>
      <w:r w:rsidRPr="00526625">
        <w:rPr>
          <w:rFonts w:hint="cs"/>
          <w:rtl/>
          <w:lang w:bidi="ar-EG"/>
        </w:rPr>
        <w:t>عن طريق</w:t>
      </w:r>
      <w:r w:rsidRPr="00526625">
        <w:rPr>
          <w:rtl/>
          <w:lang w:bidi="ar-EG"/>
        </w:rPr>
        <w:t xml:space="preserve"> زيادة الحد الأدنى للأجر، وفي الوقت نفسه عدم ا</w:t>
      </w:r>
      <w:r w:rsidRPr="00526625">
        <w:rPr>
          <w:rFonts w:hint="cs"/>
          <w:rtl/>
          <w:lang w:bidi="ar-EG"/>
        </w:rPr>
        <w:t>لإ</w:t>
      </w:r>
      <w:r w:rsidRPr="00526625">
        <w:rPr>
          <w:rtl/>
          <w:lang w:bidi="ar-EG"/>
        </w:rPr>
        <w:t>ضرار باحتمالات توظيفهم بزيادته إلى در</w:t>
      </w:r>
      <w:r w:rsidRPr="00526625">
        <w:rPr>
          <w:rFonts w:hint="cs"/>
          <w:rtl/>
          <w:lang w:bidi="ar-EG"/>
        </w:rPr>
        <w:t>ج</w:t>
      </w:r>
      <w:r w:rsidRPr="00526625">
        <w:rPr>
          <w:rtl/>
          <w:lang w:bidi="ar-EG"/>
        </w:rPr>
        <w:t xml:space="preserve">ة مبالغ فيها. واعتباراً من تشرين الأول/أكتوبر 2006، سيوفر الحد الأدنى للأجر (للبالغين)، عند أخذ </w:t>
      </w:r>
      <w:r w:rsidRPr="00526625">
        <w:rPr>
          <w:rFonts w:hint="cs"/>
          <w:rtl/>
          <w:lang w:bidi="ar-EG"/>
        </w:rPr>
        <w:t>إ</w:t>
      </w:r>
      <w:r w:rsidRPr="00526625">
        <w:rPr>
          <w:rtl/>
          <w:lang w:bidi="ar-EG"/>
        </w:rPr>
        <w:t xml:space="preserve">عفاءات ضريبة العمل وغيرها من الاستحقاقات في الحسبان، دخلاً مضموناً قدره 275 جنيهاً </w:t>
      </w:r>
      <w:r w:rsidRPr="00526625">
        <w:rPr>
          <w:rFonts w:hint="cs"/>
          <w:rtl/>
          <w:lang w:bidi="ar-EG"/>
        </w:rPr>
        <w:t>إسترليني</w:t>
      </w:r>
      <w:r w:rsidRPr="00526625">
        <w:rPr>
          <w:rtl/>
          <w:lang w:bidi="ar-EG"/>
        </w:rPr>
        <w:t>اً على الأقل أسبوعياً للأسر ذات الطفل الواحد والتي يعمل فيها شخص واحد بدوام كامل، وذلك يكافئ ما يزيد كثيراً على 7 جنيهات في الساعة. والحد الأدنى للأجر وا</w:t>
      </w:r>
      <w:r w:rsidRPr="00526625">
        <w:rPr>
          <w:rFonts w:hint="cs"/>
          <w:rtl/>
          <w:lang w:bidi="ar-EG"/>
        </w:rPr>
        <w:t>لإ</w:t>
      </w:r>
      <w:r w:rsidRPr="00526625">
        <w:rPr>
          <w:rtl/>
          <w:lang w:bidi="ar-EG"/>
        </w:rPr>
        <w:t xml:space="preserve">عفاءات الضريبية أداتان متكاملتان في سياسة الحكومة. ويتطلب استخدام الحد الأدنى للأجر وحده لزيادة الدخل من العمل تحديده عند مستوى يضر بتوظيف العاملين </w:t>
      </w:r>
      <w:r w:rsidRPr="00526625">
        <w:rPr>
          <w:rFonts w:hint="cs"/>
          <w:rtl/>
          <w:lang w:bidi="ar-EG"/>
        </w:rPr>
        <w:t>المنخفضي</w:t>
      </w:r>
      <w:r w:rsidRPr="00526625">
        <w:rPr>
          <w:rtl/>
          <w:lang w:bidi="ar-EG"/>
        </w:rPr>
        <w:t xml:space="preserve"> المهارة. كذلك، ففي حين لا تستجيب الأجور للظروف الأسرية، مثل عدد الأطفال، فان ا</w:t>
      </w:r>
      <w:r w:rsidRPr="00526625">
        <w:rPr>
          <w:rFonts w:hint="cs"/>
          <w:rtl/>
          <w:lang w:bidi="ar-EG"/>
        </w:rPr>
        <w:t>لإ</w:t>
      </w:r>
      <w:r w:rsidRPr="00526625">
        <w:rPr>
          <w:rtl/>
          <w:lang w:bidi="ar-EG"/>
        </w:rPr>
        <w:t>عفاءات الضريبية تستجيب لها.</w:t>
      </w:r>
    </w:p>
    <w:p w:rsidR="005259D7" w:rsidRPr="00526625" w:rsidRDefault="005259D7" w:rsidP="000A0A81">
      <w:pPr>
        <w:spacing w:before="0" w:line="380" w:lineRule="exact"/>
        <w:rPr>
          <w:rtl/>
          <w:lang w:bidi="ar-EG"/>
        </w:rPr>
      </w:pPr>
      <w:r w:rsidRPr="00526625">
        <w:rPr>
          <w:rtl/>
          <w:lang w:bidi="ar-EG"/>
        </w:rPr>
        <w:t>108-</w:t>
      </w:r>
      <w:r w:rsidRPr="00526625">
        <w:rPr>
          <w:rtl/>
          <w:lang w:bidi="ar-EG"/>
        </w:rPr>
        <w:tab/>
        <w:t>وقد عمّمت الحكومة الحد الأدنى للأجر ليشمل من تتراوح أعمارهم بين 16 و17 عاماً من أجل حماية شباب العمال من أسو</w:t>
      </w:r>
      <w:r w:rsidRPr="00526625">
        <w:rPr>
          <w:rFonts w:hint="cs"/>
          <w:rtl/>
          <w:lang w:bidi="ar-EG"/>
        </w:rPr>
        <w:t>أ</w:t>
      </w:r>
      <w:r w:rsidRPr="00526625">
        <w:rPr>
          <w:rtl/>
          <w:lang w:bidi="ar-EG"/>
        </w:rPr>
        <w:t xml:space="preserve"> حالات الاستغلال. بيد أن الحكومة ترى أنه ينبغي أن يكون الحد الأد</w:t>
      </w:r>
      <w:r w:rsidRPr="00526625">
        <w:rPr>
          <w:rFonts w:hint="cs"/>
          <w:rtl/>
          <w:lang w:bidi="ar-EG"/>
        </w:rPr>
        <w:t>ن</w:t>
      </w:r>
      <w:r w:rsidRPr="00526625">
        <w:rPr>
          <w:rtl/>
          <w:lang w:bidi="ar-EG"/>
        </w:rPr>
        <w:t>ى للأجور أقل لشباب العمال. فمستويات العمالة والبطالة لمن تتراوح أعمارهم بين 18 و21 عاماً أقل مؤاتاة بكثير منها للعمال الأكبر سناً، وتخشى الحكومة من أن هذا الوضع قد يزداد سوءاً لو طبّقن</w:t>
      </w:r>
      <w:r w:rsidRPr="00526625">
        <w:rPr>
          <w:rFonts w:hint="cs"/>
          <w:rtl/>
        </w:rPr>
        <w:t>ا</w:t>
      </w:r>
      <w:r w:rsidRPr="00526625">
        <w:rPr>
          <w:rtl/>
          <w:lang w:bidi="ar-EG"/>
        </w:rPr>
        <w:t xml:space="preserve"> أجور البالغين على شباب العمال.</w:t>
      </w:r>
    </w:p>
    <w:p w:rsidR="005259D7" w:rsidRPr="00526625" w:rsidRDefault="005259D7" w:rsidP="000A0A81">
      <w:pPr>
        <w:spacing w:before="0" w:line="380" w:lineRule="exact"/>
        <w:ind w:left="720"/>
        <w:rPr>
          <w:rtl/>
          <w:lang w:bidi="ar-EG"/>
        </w:rPr>
      </w:pPr>
      <w:r w:rsidRPr="00526625">
        <w:rPr>
          <w:b/>
          <w:bCs/>
          <w:rtl/>
          <w:lang w:bidi="ar-EG"/>
        </w:rPr>
        <w:t>الفقرة 34 من الملاحظات الختامية.</w:t>
      </w:r>
      <w:r w:rsidRPr="00526625">
        <w:rPr>
          <w:rtl/>
          <w:lang w:bidi="ar-EG"/>
        </w:rPr>
        <w:t xml:space="preserve"> </w:t>
      </w:r>
      <w:r w:rsidRPr="00526625">
        <w:rPr>
          <w:b/>
          <w:bCs/>
          <w:rtl/>
        </w:rPr>
        <w:t>تكرر اللجنة توصيتها السابقة (انظر الفقرة 23 من الملاحظات الختامية للّجنة لعام 1997) بضرورة إدراج الحق في الإضراب في التشريع وبألا</w:t>
      </w:r>
      <w:r w:rsidRPr="00526625">
        <w:rPr>
          <w:rFonts w:hint="cs"/>
          <w:b/>
          <w:bCs/>
          <w:rtl/>
        </w:rPr>
        <w:t xml:space="preserve"> </w:t>
      </w:r>
      <w:r w:rsidRPr="00526625">
        <w:rPr>
          <w:b/>
          <w:bCs/>
          <w:rtl/>
        </w:rPr>
        <w:t>يترتب على الإضراب فقدان العمل.</w:t>
      </w:r>
    </w:p>
    <w:p w:rsidR="005259D7" w:rsidRPr="00526625" w:rsidRDefault="005259D7" w:rsidP="000A0A81">
      <w:pPr>
        <w:spacing w:before="0" w:line="380" w:lineRule="exact"/>
        <w:rPr>
          <w:rtl/>
          <w:lang w:bidi="ar-EG"/>
        </w:rPr>
      </w:pPr>
      <w:r w:rsidRPr="00526625">
        <w:rPr>
          <w:rtl/>
          <w:lang w:bidi="ar-EG"/>
        </w:rPr>
        <w:t>109-</w:t>
      </w:r>
      <w:r w:rsidRPr="00526625">
        <w:rPr>
          <w:rtl/>
          <w:lang w:bidi="ar-EG"/>
        </w:rPr>
        <w:tab/>
        <w:t xml:space="preserve">لاحظت الحكومة الملاحظات الختامية للّجنة بشأن مسألة </w:t>
      </w:r>
      <w:r w:rsidRPr="00526625">
        <w:rPr>
          <w:rFonts w:hint="cs"/>
          <w:rtl/>
          <w:lang w:bidi="ar-EG"/>
        </w:rPr>
        <w:t>إ</w:t>
      </w:r>
      <w:r w:rsidRPr="00526625">
        <w:rPr>
          <w:rtl/>
          <w:lang w:bidi="ar-EG"/>
        </w:rPr>
        <w:t>دراج حق ا</w:t>
      </w:r>
      <w:r w:rsidRPr="00526625">
        <w:rPr>
          <w:rFonts w:hint="cs"/>
          <w:rtl/>
          <w:lang w:bidi="ar-EG"/>
        </w:rPr>
        <w:t>لإ</w:t>
      </w:r>
      <w:r w:rsidRPr="00526625">
        <w:rPr>
          <w:rtl/>
          <w:lang w:bidi="ar-EG"/>
        </w:rPr>
        <w:t xml:space="preserve">ضراب في القانون المحلي. بيد أن الحكومة ترى، بعد </w:t>
      </w:r>
      <w:r w:rsidRPr="00526625">
        <w:rPr>
          <w:rFonts w:hint="cs"/>
          <w:rtl/>
          <w:lang w:bidi="ar-EG"/>
        </w:rPr>
        <w:t>إ</w:t>
      </w:r>
      <w:r w:rsidRPr="00526625">
        <w:rPr>
          <w:rtl/>
          <w:lang w:bidi="ar-EG"/>
        </w:rPr>
        <w:t>عادة تقييم تشريعها المحلي في ضوء توصيات اللجنة، أن المملكة المتحدة تفي فعلاً بالتزاماتها بموجب المادة 8 من العهد الدولي الخاص بالحقوق الاقتصادية والاجتماعية والثقافية في ظل التشريع الراهن.</w:t>
      </w:r>
    </w:p>
    <w:p w:rsidR="005259D7" w:rsidRPr="00526625" w:rsidRDefault="00291CE8" w:rsidP="000A0A81">
      <w:pPr>
        <w:spacing w:before="0" w:line="380" w:lineRule="exact"/>
        <w:rPr>
          <w:rtl/>
          <w:lang w:bidi="ar-EG"/>
        </w:rPr>
      </w:pPr>
      <w:r>
        <w:rPr>
          <w:rtl/>
          <w:lang w:bidi="ar-EG"/>
        </w:rPr>
        <w:br w:type="page"/>
      </w:r>
      <w:r w:rsidR="005259D7" w:rsidRPr="00526625">
        <w:rPr>
          <w:rtl/>
          <w:lang w:bidi="ar-EG"/>
        </w:rPr>
        <w:t>110-</w:t>
      </w:r>
      <w:r w:rsidR="005259D7" w:rsidRPr="00526625">
        <w:rPr>
          <w:rtl/>
          <w:lang w:bidi="ar-EG"/>
        </w:rPr>
        <w:tab/>
      </w:r>
      <w:r w:rsidR="005259D7" w:rsidRPr="00526625">
        <w:rPr>
          <w:rFonts w:hint="cs"/>
          <w:rtl/>
          <w:lang w:bidi="ar-EG"/>
        </w:rPr>
        <w:t>ف</w:t>
      </w:r>
      <w:r w:rsidR="005259D7" w:rsidRPr="00526625">
        <w:rPr>
          <w:rtl/>
          <w:lang w:bidi="ar-EG"/>
        </w:rPr>
        <w:t xml:space="preserve">القسم 236 من قانون النقابات التجارية وعلاقات العمل (الموحّد) لعام 1992 </w:t>
      </w:r>
      <w:r w:rsidR="005259D7" w:rsidRPr="00526625">
        <w:rPr>
          <w:rFonts w:hint="cs"/>
          <w:rtl/>
          <w:lang w:bidi="ar-EG"/>
        </w:rPr>
        <w:t xml:space="preserve">يضمن </w:t>
      </w:r>
      <w:r w:rsidR="005259D7" w:rsidRPr="00526625">
        <w:rPr>
          <w:rtl/>
          <w:lang w:bidi="ar-EG"/>
        </w:rPr>
        <w:t>أنه لا يجوز للم</w:t>
      </w:r>
      <w:r w:rsidR="005259D7" w:rsidRPr="00526625">
        <w:rPr>
          <w:rFonts w:hint="cs"/>
          <w:rtl/>
          <w:lang w:bidi="ar-EG"/>
        </w:rPr>
        <w:t>ح</w:t>
      </w:r>
      <w:r w:rsidR="005259D7" w:rsidRPr="00526625">
        <w:rPr>
          <w:rtl/>
          <w:lang w:bidi="ar-EG"/>
        </w:rPr>
        <w:t xml:space="preserve">اكم أن تأمر العمال بالعمل أو بالحضور </w:t>
      </w:r>
      <w:r w:rsidR="005259D7" w:rsidRPr="00526625">
        <w:rPr>
          <w:rFonts w:hint="cs"/>
          <w:rtl/>
          <w:lang w:bidi="ar-EG"/>
        </w:rPr>
        <w:t>إلى</w:t>
      </w:r>
      <w:r w:rsidR="005259D7" w:rsidRPr="00526625">
        <w:rPr>
          <w:rtl/>
          <w:lang w:bidi="ar-EG"/>
        </w:rPr>
        <w:t xml:space="preserve"> أي مكان للقيام بالعمل. ومن شأن هذا القسم أن يضمن أنه ليس في وسع أرباب العمل استخدام المحاكم </w:t>
      </w:r>
      <w:r w:rsidR="005259D7" w:rsidRPr="00526625">
        <w:rPr>
          <w:rFonts w:hint="cs"/>
          <w:rtl/>
          <w:lang w:bidi="ar-EG"/>
        </w:rPr>
        <w:t>لإ</w:t>
      </w:r>
      <w:r w:rsidR="005259D7" w:rsidRPr="00526625">
        <w:rPr>
          <w:rtl/>
          <w:lang w:bidi="ar-EG"/>
        </w:rPr>
        <w:t xml:space="preserve">جبار عامل على العمل أو على العودة إلى العمل. وبالتالي، يضمن القانون أن العمال أحرار في الامتناع عن العمل </w:t>
      </w:r>
      <w:r w:rsidR="005259D7" w:rsidRPr="00526625">
        <w:rPr>
          <w:rFonts w:hint="cs"/>
          <w:rtl/>
          <w:lang w:bidi="ar-EG"/>
        </w:rPr>
        <w:t>إذا</w:t>
      </w:r>
      <w:r w:rsidR="005259D7" w:rsidRPr="00526625">
        <w:rPr>
          <w:rtl/>
          <w:lang w:bidi="ar-EG"/>
        </w:rPr>
        <w:t xml:space="preserve"> أرادوا.</w:t>
      </w:r>
    </w:p>
    <w:p w:rsidR="005259D7" w:rsidRPr="00526625" w:rsidRDefault="005259D7" w:rsidP="000A0A81">
      <w:pPr>
        <w:spacing w:before="0" w:line="380" w:lineRule="exact"/>
        <w:rPr>
          <w:rtl/>
          <w:lang w:bidi="ar-EG"/>
        </w:rPr>
      </w:pPr>
      <w:r w:rsidRPr="00526625">
        <w:rPr>
          <w:rtl/>
          <w:lang w:bidi="ar-EG"/>
        </w:rPr>
        <w:t>111-</w:t>
      </w:r>
      <w:r w:rsidRPr="00526625">
        <w:rPr>
          <w:rtl/>
          <w:lang w:bidi="ar-EG"/>
        </w:rPr>
        <w:tab/>
        <w:t xml:space="preserve">ويقر قانون المملكة المتحدة أيضاً بحق النقابات التجارية في تنظيم الإجراءات الصناعية. وتحظى النقابة بالحماية من الإجراءات المدنية </w:t>
      </w:r>
      <w:r w:rsidRPr="00526625">
        <w:rPr>
          <w:rFonts w:hint="cs"/>
          <w:rtl/>
          <w:lang w:bidi="ar-EG"/>
        </w:rPr>
        <w:t>إذا</w:t>
      </w:r>
      <w:r w:rsidRPr="00526625">
        <w:rPr>
          <w:rtl/>
          <w:lang w:bidi="ar-EG"/>
        </w:rPr>
        <w:t xml:space="preserve"> نظمت </w:t>
      </w:r>
      <w:r w:rsidRPr="00526625">
        <w:rPr>
          <w:rFonts w:hint="cs"/>
          <w:rtl/>
          <w:lang w:bidi="ar-EG"/>
        </w:rPr>
        <w:t>إجراء</w:t>
      </w:r>
      <w:r w:rsidRPr="00526625">
        <w:rPr>
          <w:rtl/>
          <w:lang w:bidi="ar-EG"/>
        </w:rPr>
        <w:t xml:space="preserve"> صناعياً يتخذه </w:t>
      </w:r>
      <w:r w:rsidRPr="00526625">
        <w:rPr>
          <w:rFonts w:hint="cs"/>
          <w:rtl/>
          <w:lang w:bidi="ar-EG"/>
        </w:rPr>
        <w:t>ال</w:t>
      </w:r>
      <w:r w:rsidRPr="00526625">
        <w:rPr>
          <w:rtl/>
          <w:lang w:bidi="ar-EG"/>
        </w:rPr>
        <w:t>عمال ترقباً لنزاع مع رب عملهم و</w:t>
      </w:r>
      <w:r w:rsidRPr="00526625">
        <w:rPr>
          <w:rFonts w:hint="cs"/>
          <w:rtl/>
          <w:lang w:bidi="ar-EG"/>
        </w:rPr>
        <w:t>إذا</w:t>
      </w:r>
      <w:r w:rsidRPr="00526625">
        <w:rPr>
          <w:rtl/>
          <w:lang w:bidi="ar-EG"/>
        </w:rPr>
        <w:t xml:space="preserve"> اتّبعت الإجراءات السليمة</w:t>
      </w:r>
      <w:r w:rsidRPr="00526625">
        <w:rPr>
          <w:rFonts w:hint="cs"/>
          <w:rtl/>
          <w:lang w:bidi="ar-EG"/>
        </w:rPr>
        <w:t xml:space="preserve"> الخاصة</w:t>
      </w:r>
      <w:r w:rsidRPr="00526625">
        <w:rPr>
          <w:rtl/>
          <w:lang w:bidi="ar-EG"/>
        </w:rPr>
        <w:t xml:space="preserve"> بعمل اقتراع بين أعضائها و</w:t>
      </w:r>
      <w:r w:rsidRPr="00526625">
        <w:rPr>
          <w:rFonts w:hint="cs"/>
          <w:rtl/>
          <w:lang w:bidi="ar-EG"/>
        </w:rPr>
        <w:t>إ</w:t>
      </w:r>
      <w:r w:rsidRPr="00526625">
        <w:rPr>
          <w:rtl/>
          <w:lang w:bidi="ar-EG"/>
        </w:rPr>
        <w:t>بلاغ رب العمل. ومن ثم</w:t>
      </w:r>
      <w:r w:rsidRPr="00526625">
        <w:rPr>
          <w:rFonts w:hint="cs"/>
          <w:rtl/>
          <w:lang w:bidi="ar-EG"/>
        </w:rPr>
        <w:t xml:space="preserve"> فان</w:t>
      </w:r>
      <w:r w:rsidRPr="00526625">
        <w:rPr>
          <w:rtl/>
          <w:lang w:bidi="ar-EG"/>
        </w:rPr>
        <w:t xml:space="preserve"> الإجراءات الثانوية </w:t>
      </w:r>
      <w:r w:rsidR="00993183">
        <w:rPr>
          <w:rFonts w:hint="cs"/>
          <w:rtl/>
          <w:lang w:bidi="ar-EG"/>
        </w:rPr>
        <w:br/>
      </w:r>
      <w:r w:rsidRPr="00526625">
        <w:rPr>
          <w:rtl/>
          <w:lang w:bidi="ar-EG"/>
        </w:rPr>
        <w:t>أو التضامنية و"ا</w:t>
      </w:r>
      <w:r w:rsidRPr="00526625">
        <w:rPr>
          <w:rFonts w:hint="cs"/>
          <w:rtl/>
          <w:lang w:bidi="ar-EG"/>
        </w:rPr>
        <w:t>لإ</w:t>
      </w:r>
      <w:r w:rsidRPr="00526625">
        <w:rPr>
          <w:rtl/>
          <w:lang w:bidi="ar-EG"/>
        </w:rPr>
        <w:t>ضرابات السياسية" لا تحظى بالحماية. ويمكن للحماية التي يوفرها قانون النقابات التجارية وعلاقات العمل (الموحّد) لعام 1992 أن تُفقد في حالة عدم استيفاء شرطي الاقتراع وا</w:t>
      </w:r>
      <w:r w:rsidRPr="00526625">
        <w:rPr>
          <w:rFonts w:hint="cs"/>
          <w:rtl/>
          <w:lang w:bidi="ar-EG"/>
        </w:rPr>
        <w:t>لإ</w:t>
      </w:r>
      <w:r w:rsidRPr="00526625">
        <w:rPr>
          <w:rtl/>
          <w:lang w:bidi="ar-EG"/>
        </w:rPr>
        <w:t xml:space="preserve">بلاغ. </w:t>
      </w:r>
    </w:p>
    <w:p w:rsidR="005259D7" w:rsidRPr="00526625" w:rsidRDefault="005259D7" w:rsidP="000A0A81">
      <w:pPr>
        <w:spacing w:before="0" w:line="380" w:lineRule="exact"/>
        <w:rPr>
          <w:rtl/>
          <w:lang w:bidi="ar-EG"/>
        </w:rPr>
      </w:pPr>
      <w:r w:rsidRPr="00526625">
        <w:rPr>
          <w:rtl/>
          <w:lang w:bidi="ar-EG"/>
        </w:rPr>
        <w:t>112-</w:t>
      </w:r>
      <w:r w:rsidRPr="00526625">
        <w:rPr>
          <w:rtl/>
          <w:lang w:bidi="ar-EG"/>
        </w:rPr>
        <w:tab/>
        <w:t>ويضمن قانوناً علاقات التوظيف لعامي 1999 و2004 أن النقابات غير ملزمة با</w:t>
      </w:r>
      <w:r w:rsidRPr="00526625">
        <w:rPr>
          <w:rFonts w:hint="cs"/>
          <w:rtl/>
          <w:lang w:bidi="ar-EG"/>
        </w:rPr>
        <w:t>لإ</w:t>
      </w:r>
      <w:r w:rsidRPr="00526625">
        <w:rPr>
          <w:rtl/>
          <w:lang w:bidi="ar-EG"/>
        </w:rPr>
        <w:t>فصاح لأرباب العمل عن أسماء الموظفين المشاركين في الاقتراع وا</w:t>
      </w:r>
      <w:r w:rsidRPr="00526625">
        <w:rPr>
          <w:rFonts w:hint="cs"/>
          <w:rtl/>
          <w:lang w:bidi="ar-EG"/>
        </w:rPr>
        <w:t>لإ</w:t>
      </w:r>
      <w:r w:rsidRPr="00526625">
        <w:rPr>
          <w:rtl/>
          <w:lang w:bidi="ar-EG"/>
        </w:rPr>
        <w:t>ضراب. وبدلاً من ذلك، يتعين على النقابات أن تحدد العدد ا</w:t>
      </w:r>
      <w:r w:rsidRPr="00526625">
        <w:rPr>
          <w:rFonts w:hint="cs"/>
          <w:rtl/>
          <w:lang w:bidi="ar-EG"/>
        </w:rPr>
        <w:t>لإ</w:t>
      </w:r>
      <w:r w:rsidRPr="00526625">
        <w:rPr>
          <w:rtl/>
          <w:lang w:bidi="ar-EG"/>
        </w:rPr>
        <w:t>جمالي للموظفين المشاركين في ا</w:t>
      </w:r>
      <w:r w:rsidRPr="00526625">
        <w:rPr>
          <w:rFonts w:hint="cs"/>
          <w:rtl/>
          <w:lang w:bidi="ar-EG"/>
        </w:rPr>
        <w:t>لإ</w:t>
      </w:r>
      <w:r w:rsidRPr="00526625">
        <w:rPr>
          <w:rtl/>
          <w:lang w:bidi="ar-EG"/>
        </w:rPr>
        <w:t>ضراب وأن تذكر الفئات وأماكن العمل المتأثرة. وترى الحكومة أن القانونين يحددان بوضوح المعلومات التي يتعين على النقابات أن توفرها وفي الوقت نفسه يقللان من الأعباء والتكاليف التي تتحملها في سبيل ذلك.</w:t>
      </w:r>
    </w:p>
    <w:p w:rsidR="005259D7" w:rsidRPr="00526625" w:rsidRDefault="005259D7" w:rsidP="000A0A81">
      <w:pPr>
        <w:spacing w:before="0" w:line="380" w:lineRule="exact"/>
        <w:rPr>
          <w:rtl/>
          <w:lang w:bidi="ar-EG"/>
        </w:rPr>
      </w:pPr>
      <w:r w:rsidRPr="00526625">
        <w:rPr>
          <w:rtl/>
          <w:lang w:bidi="ar-EG"/>
        </w:rPr>
        <w:t>113-</w:t>
      </w:r>
      <w:r w:rsidRPr="00526625">
        <w:rPr>
          <w:rtl/>
          <w:lang w:bidi="ar-EG"/>
        </w:rPr>
        <w:tab/>
        <w:t xml:space="preserve">وقد حددت الحكومة أيضاً تدابير حماية جديدة للحد من الظروف التي يمكن في ظلها فصل الموظفين المضربين بطريقة قانونية </w:t>
      </w:r>
      <w:r w:rsidRPr="00526625">
        <w:rPr>
          <w:rFonts w:hint="cs"/>
          <w:rtl/>
          <w:lang w:bidi="ar-EG"/>
        </w:rPr>
        <w:t>لإ</w:t>
      </w:r>
      <w:r w:rsidRPr="00526625">
        <w:rPr>
          <w:rtl/>
          <w:lang w:bidi="ar-EG"/>
        </w:rPr>
        <w:t>خلالهم بعقودهم. فقبل دخول قانون علاقات التوظيف لعام</w:t>
      </w:r>
      <w:r w:rsidRPr="00526625">
        <w:rPr>
          <w:rFonts w:hint="cs"/>
          <w:rtl/>
          <w:lang w:bidi="ar-EG"/>
        </w:rPr>
        <w:t xml:space="preserve"> </w:t>
      </w:r>
      <w:r w:rsidRPr="00526625">
        <w:rPr>
          <w:rtl/>
          <w:lang w:bidi="ar-EG"/>
        </w:rPr>
        <w:t>1999</w:t>
      </w:r>
      <w:r w:rsidRPr="00526625">
        <w:rPr>
          <w:rFonts w:hint="cs"/>
          <w:rtl/>
          <w:lang w:bidi="ar-EG"/>
        </w:rPr>
        <w:t xml:space="preserve"> حيز التنفيذ</w:t>
      </w:r>
      <w:r w:rsidRPr="00526625">
        <w:rPr>
          <w:rtl/>
          <w:lang w:bidi="ar-EG"/>
        </w:rPr>
        <w:t xml:space="preserve">، كان الموظفون الذين يتخذون </w:t>
      </w:r>
      <w:r w:rsidRPr="00526625">
        <w:rPr>
          <w:rFonts w:hint="cs"/>
          <w:rtl/>
          <w:lang w:bidi="ar-EG"/>
        </w:rPr>
        <w:t>إجراء</w:t>
      </w:r>
      <w:r w:rsidRPr="00526625">
        <w:rPr>
          <w:rtl/>
          <w:lang w:bidi="ar-EG"/>
        </w:rPr>
        <w:t xml:space="preserve"> صناعياً يحظون بالحماية فقط من الفصل الانتقائي. وكان هذا يعني أن من الممكن فصل جميع من ينتهكون عقودهم با</w:t>
      </w:r>
      <w:r w:rsidRPr="00526625">
        <w:rPr>
          <w:rFonts w:hint="cs"/>
          <w:rtl/>
          <w:lang w:bidi="ar-EG"/>
        </w:rPr>
        <w:t>لإ</w:t>
      </w:r>
      <w:r w:rsidRPr="00526625">
        <w:rPr>
          <w:rtl/>
          <w:lang w:bidi="ar-EG"/>
        </w:rPr>
        <w:t>ضراب حالما يبد</w:t>
      </w:r>
      <w:r w:rsidRPr="00526625">
        <w:rPr>
          <w:rFonts w:hint="cs"/>
          <w:rtl/>
          <w:lang w:bidi="ar-EG"/>
        </w:rPr>
        <w:t>أ</w:t>
      </w:r>
      <w:r w:rsidRPr="00526625">
        <w:rPr>
          <w:rtl/>
          <w:lang w:bidi="ar-EG"/>
        </w:rPr>
        <w:t>ن ا</w:t>
      </w:r>
      <w:r w:rsidRPr="00526625">
        <w:rPr>
          <w:rFonts w:hint="cs"/>
          <w:rtl/>
          <w:lang w:bidi="ar-EG"/>
        </w:rPr>
        <w:t>لإجراء</w:t>
      </w:r>
      <w:r w:rsidRPr="00526625">
        <w:rPr>
          <w:rtl/>
          <w:lang w:bidi="ar-EG"/>
        </w:rPr>
        <w:t xml:space="preserve">. وقد وفر قانون 1999 توسيعاً كبيراً للحماية المتاحة للموظفين المفصولين بسبب مشاركتهم في </w:t>
      </w:r>
      <w:r w:rsidRPr="00526625">
        <w:rPr>
          <w:rFonts w:hint="cs"/>
          <w:rtl/>
          <w:lang w:bidi="ar-EG"/>
        </w:rPr>
        <w:t>إجراء</w:t>
      </w:r>
      <w:r w:rsidRPr="00526625">
        <w:rPr>
          <w:rtl/>
          <w:lang w:bidi="ar-EG"/>
        </w:rPr>
        <w:t xml:space="preserve"> صناعي رسمي منظم بطريقة قانونية. وقد أدرج هذا القانون القسم 238 ألف في قانون النقابات التجارية وعلاقات العمل (الموحّد) لعام 1992 </w:t>
      </w:r>
      <w:r w:rsidRPr="00526625">
        <w:rPr>
          <w:rFonts w:hint="cs"/>
          <w:rtl/>
          <w:lang w:bidi="ar-EG"/>
        </w:rPr>
        <w:t>مما</w:t>
      </w:r>
      <w:r w:rsidRPr="00526625">
        <w:rPr>
          <w:rtl/>
          <w:lang w:bidi="ar-EG"/>
        </w:rPr>
        <w:t xml:space="preserve"> جعل من غير الإنصاف فصل موظف لمشاركته في </w:t>
      </w:r>
      <w:r w:rsidRPr="00526625">
        <w:rPr>
          <w:rFonts w:hint="cs"/>
          <w:rtl/>
          <w:lang w:bidi="ar-EG"/>
        </w:rPr>
        <w:t>إجراء</w:t>
      </w:r>
      <w:r w:rsidRPr="00526625">
        <w:rPr>
          <w:rtl/>
          <w:lang w:bidi="ar-EG"/>
        </w:rPr>
        <w:t xml:space="preserve"> كهذا خلال فترة الأسابيع الثمانية الأولى التي تلي بداية ا</w:t>
      </w:r>
      <w:r w:rsidRPr="00526625">
        <w:rPr>
          <w:rFonts w:hint="cs"/>
          <w:rtl/>
          <w:lang w:bidi="ar-EG"/>
        </w:rPr>
        <w:t>لإجراء</w:t>
      </w:r>
      <w:r w:rsidRPr="00526625">
        <w:rPr>
          <w:rtl/>
          <w:lang w:bidi="ar-EG"/>
        </w:rPr>
        <w:t xml:space="preserve"> الصناعي. وعلاوة على ذلك، جعل قانون 1999 من غير الإنصاف أن يفصل أرباب العمل </w:t>
      </w:r>
      <w:r w:rsidRPr="00526625">
        <w:rPr>
          <w:rFonts w:hint="cs"/>
          <w:rtl/>
          <w:lang w:bidi="ar-EG"/>
        </w:rPr>
        <w:t>ال</w:t>
      </w:r>
      <w:r w:rsidRPr="00526625">
        <w:rPr>
          <w:rtl/>
          <w:lang w:bidi="ar-EG"/>
        </w:rPr>
        <w:t>موظفين في حالة استمرار ا</w:t>
      </w:r>
      <w:r w:rsidRPr="00526625">
        <w:rPr>
          <w:rFonts w:hint="cs"/>
          <w:rtl/>
          <w:lang w:bidi="ar-EG"/>
        </w:rPr>
        <w:t>لإجراء</w:t>
      </w:r>
      <w:r w:rsidRPr="00526625">
        <w:rPr>
          <w:rtl/>
          <w:lang w:bidi="ar-EG"/>
        </w:rPr>
        <w:t xml:space="preserve"> الصناعي أكثر من ثمانية أسابيع، </w:t>
      </w:r>
      <w:r w:rsidRPr="00526625">
        <w:rPr>
          <w:rFonts w:hint="cs"/>
          <w:rtl/>
          <w:lang w:bidi="ar-EG"/>
        </w:rPr>
        <w:t>إذا</w:t>
      </w:r>
      <w:r w:rsidRPr="00526625">
        <w:rPr>
          <w:rtl/>
          <w:lang w:bidi="ar-EG"/>
        </w:rPr>
        <w:t xml:space="preserve"> كانوا لم يتخذوا جميع الخطوات المعقولة لفض النزاع مع النقابة. وتشمل هذه الخطوات استخدام آليات فض المنازعات مثل التوفيق أو الوساطة. وقد مدّد قانون علاقات التوظيف لعام 2004 فترة الحماية التي يكون من غير الإنصاف فصل موظف خلالها لمشاركته في إجراء صناعي رسمي منظم بطريقة قانونية من 8 أسابيع إلى </w:t>
      </w:r>
      <w:r w:rsidRPr="00526625">
        <w:rPr>
          <w:rFonts w:hint="cs"/>
          <w:rtl/>
          <w:lang w:bidi="ar-EG"/>
        </w:rPr>
        <w:t>12</w:t>
      </w:r>
      <w:r w:rsidRPr="00526625">
        <w:rPr>
          <w:rtl/>
          <w:lang w:bidi="ar-EG"/>
        </w:rPr>
        <w:t xml:space="preserve"> أسبوعاً (لا تحُسب ضمن فترة الحماية الأيام التي يمنع فيها رب العمل الموظفين من دخول مكان عملهم).</w:t>
      </w:r>
    </w:p>
    <w:p w:rsidR="005259D7" w:rsidRPr="00993183" w:rsidRDefault="005259D7" w:rsidP="000A0A81">
      <w:pPr>
        <w:spacing w:before="0" w:line="380" w:lineRule="exact"/>
        <w:rPr>
          <w:spacing w:val="4"/>
          <w:rtl/>
          <w:lang w:bidi="ar-EG"/>
        </w:rPr>
      </w:pPr>
      <w:r w:rsidRPr="00993183">
        <w:rPr>
          <w:spacing w:val="4"/>
          <w:rtl/>
          <w:lang w:bidi="ar-EG"/>
        </w:rPr>
        <w:t>114-</w:t>
      </w:r>
      <w:r w:rsidRPr="00993183">
        <w:rPr>
          <w:spacing w:val="4"/>
          <w:rtl/>
          <w:lang w:bidi="ar-EG"/>
        </w:rPr>
        <w:tab/>
        <w:t>وتسلّم الحكومة بأنه ستكون هناك حالات قليلة لا تنطبق فيها الحماية التي يوفرها قانونا 1999 و2004. ففي ظل قانون المملكة المتحدة، يمكن فصل الموظفين في النزاعات المطوّلة التي يكون رب العمل قد اتخذ فيها كل الخطوات الإجرائية</w:t>
      </w:r>
      <w:r w:rsidRPr="00993183">
        <w:rPr>
          <w:rFonts w:hint="cs"/>
          <w:spacing w:val="4"/>
          <w:rtl/>
          <w:lang w:bidi="ar-EG"/>
        </w:rPr>
        <w:t xml:space="preserve"> </w:t>
      </w:r>
      <w:r w:rsidRPr="00993183">
        <w:rPr>
          <w:spacing w:val="4"/>
          <w:rtl/>
          <w:lang w:bidi="ar-EG"/>
        </w:rPr>
        <w:t xml:space="preserve">المعقولة لفض النزاع مع النقابة. بيد أنه يتعين على الحكومة أن تحافظ على التوازن المنصف بين توفير الحقوق والحريات اللازمة لكي يدير أرباب العمل احتياجاتهم في مجال الأعمال وحماية الموظفين من الفصل. </w:t>
      </w:r>
    </w:p>
    <w:p w:rsidR="005259D7" w:rsidRPr="00526625" w:rsidRDefault="005259D7" w:rsidP="000A0A81">
      <w:pPr>
        <w:spacing w:before="0" w:line="380" w:lineRule="exact"/>
        <w:rPr>
          <w:rtl/>
          <w:lang w:bidi="ar-EG"/>
        </w:rPr>
      </w:pPr>
      <w:r w:rsidRPr="00526625">
        <w:rPr>
          <w:rtl/>
          <w:lang w:bidi="ar-EG"/>
        </w:rPr>
        <w:t>115-</w:t>
      </w:r>
      <w:r w:rsidRPr="00526625">
        <w:rPr>
          <w:rtl/>
          <w:lang w:bidi="ar-EG"/>
        </w:rPr>
        <w:tab/>
        <w:t xml:space="preserve">وقد عدّل قانون علاقات التوظيف لعام 2004 أحكام قانون النقابات التجارية وعلاقات العمل (الموحّد) لعام 1992، وجعل من </w:t>
      </w:r>
      <w:r w:rsidRPr="00526625">
        <w:rPr>
          <w:rFonts w:hint="cs"/>
          <w:rtl/>
          <w:lang w:bidi="ar-EG"/>
        </w:rPr>
        <w:t>المخالف للقانون</w:t>
      </w:r>
      <w:r w:rsidRPr="00526625">
        <w:rPr>
          <w:rtl/>
          <w:lang w:bidi="ar-EG"/>
        </w:rPr>
        <w:t xml:space="preserve"> أن يعرض أرباب العمل على العمال حوافز مالية أو غيرها لكي يتنازلوا عن الانضمام إلى نقابة تجارية. وجعلت الأحكام أيضاً من </w:t>
      </w:r>
      <w:r w:rsidRPr="00526625">
        <w:rPr>
          <w:rFonts w:hint="cs"/>
          <w:rtl/>
          <w:lang w:bidi="ar-EG"/>
        </w:rPr>
        <w:t>المخالف للقانون</w:t>
      </w:r>
      <w:r w:rsidRPr="00526625">
        <w:rPr>
          <w:rtl/>
          <w:lang w:bidi="ar-EG"/>
        </w:rPr>
        <w:t xml:space="preserve"> أن يعرض أرباب العمل على العمال حوافز لكي لا يشاركوا في أنشطة نقابة تجارية أو لكي لا يستخدموا خدمات نقابة تجارية أو لكي ينسحبوا من شروط اتفاق جماعي تفاوضت عليه النقابة التجارية. </w:t>
      </w:r>
    </w:p>
    <w:p w:rsidR="005259D7" w:rsidRPr="00526625" w:rsidRDefault="005259D7" w:rsidP="000A0A81">
      <w:pPr>
        <w:spacing w:before="0" w:line="380" w:lineRule="exact"/>
        <w:ind w:left="720"/>
        <w:rPr>
          <w:b/>
          <w:bCs/>
          <w:rtl/>
        </w:rPr>
      </w:pPr>
      <w:r w:rsidRPr="00526625">
        <w:rPr>
          <w:b/>
          <w:bCs/>
          <w:rtl/>
          <w:lang w:bidi="ar-EG"/>
        </w:rPr>
        <w:t>الفقرة 35 من الملاحظات الختامية.</w:t>
      </w:r>
      <w:r w:rsidRPr="00526625">
        <w:rPr>
          <w:rtl/>
          <w:lang w:bidi="ar-EG"/>
        </w:rPr>
        <w:t xml:space="preserve"> </w:t>
      </w:r>
      <w:r w:rsidRPr="00526625">
        <w:rPr>
          <w:b/>
          <w:bCs/>
          <w:rtl/>
        </w:rPr>
        <w:t>توصي اللجنة الدولة الطرف بأن تستمر في جهودها لمكافحة العنف المنزلي، وبخاصة ضمان توفر أماكن كافية للجوء لتلبية احتياجات ضحايا العنف المنزلي. وترجو اللجنة من الدولة الطرف أن تزودها في تقريرها الدوري المقبل بمعلومات عن التدابير الأخرى التي اتخذتها الدولة الطرف فيما يتعلق بالعنف المنزلي، وكذلك عن نتائج وفعالية مثل هذه التدابير.</w:t>
      </w:r>
    </w:p>
    <w:p w:rsidR="005259D7" w:rsidRPr="00526625" w:rsidRDefault="005259D7" w:rsidP="000A0A81">
      <w:pPr>
        <w:spacing w:before="0" w:line="380" w:lineRule="exact"/>
        <w:rPr>
          <w:rtl/>
          <w:lang w:bidi="ar-EG"/>
        </w:rPr>
      </w:pPr>
      <w:r w:rsidRPr="00526625">
        <w:rPr>
          <w:rtl/>
          <w:lang w:bidi="ar-EG"/>
        </w:rPr>
        <w:t>116-</w:t>
      </w:r>
      <w:r w:rsidRPr="00526625">
        <w:rPr>
          <w:rtl/>
          <w:lang w:bidi="ar-EG"/>
        </w:rPr>
        <w:tab/>
        <w:t xml:space="preserve">في تشرين الثاني/نوفمبر 2004، تقدمت الحكومة بقانون العنف المنزلي والجريمة وضحاياهما الذي يعتبر أكبر إصلاح لتشريع العنف المنزلي على مدى ثلاثين عاماً. وقد جرى اعتماد القانون على مراحل، وفي كانون الأول/ديسمبر 2006 أعلن رئيس الوزراء أن الأحكام المتبقية </w:t>
      </w:r>
      <w:r w:rsidRPr="00526625">
        <w:rPr>
          <w:rFonts w:hint="cs"/>
          <w:rtl/>
          <w:lang w:bidi="ar-EG"/>
        </w:rPr>
        <w:t>ستصدر</w:t>
      </w:r>
      <w:r w:rsidRPr="00526625">
        <w:rPr>
          <w:rtl/>
          <w:lang w:bidi="ar-EG"/>
        </w:rPr>
        <w:t xml:space="preserve"> اعتبارا من تموز/يوليه 2007. وتشمل التدابير التي تؤثر مباشرة على العنف المنزلي:</w:t>
      </w:r>
    </w:p>
    <w:p w:rsidR="005259D7" w:rsidRPr="00526625" w:rsidRDefault="005259D7" w:rsidP="00993183">
      <w:pPr>
        <w:spacing w:before="0" w:after="120" w:line="380" w:lineRule="exact"/>
        <w:ind w:left="1440" w:hanging="720"/>
        <w:rPr>
          <w:rFonts w:hint="cs"/>
          <w:rtl/>
          <w:lang w:bidi="ar-EG"/>
        </w:rPr>
      </w:pPr>
      <w:r w:rsidRPr="00526625">
        <w:rPr>
          <w:rtl/>
          <w:lang w:bidi="ar-EG"/>
        </w:rPr>
        <w:t>-</w:t>
      </w:r>
      <w:r w:rsidRPr="00526625">
        <w:rPr>
          <w:rFonts w:hint="cs"/>
          <w:rtl/>
          <w:lang w:bidi="ar-EG"/>
        </w:rPr>
        <w:tab/>
      </w:r>
      <w:r w:rsidRPr="00526625">
        <w:rPr>
          <w:rtl/>
          <w:lang w:bidi="ar-EG"/>
        </w:rPr>
        <w:t>تجريم انتهاك أي أمر بعدم التحرش. وسوف يعاقَب هذا ا</w:t>
      </w:r>
      <w:r w:rsidRPr="00526625">
        <w:rPr>
          <w:rFonts w:hint="cs"/>
          <w:rtl/>
          <w:lang w:bidi="ar-EG"/>
        </w:rPr>
        <w:t>لإ</w:t>
      </w:r>
      <w:r w:rsidRPr="00526625">
        <w:rPr>
          <w:rtl/>
          <w:lang w:bidi="ar-EG"/>
        </w:rPr>
        <w:t>خلال بالسجن لمدة تصل إلى خمس سنوات عند ثبوت التهمة</w:t>
      </w:r>
      <w:r w:rsidRPr="00526625">
        <w:rPr>
          <w:rFonts w:hint="cs"/>
          <w:rtl/>
          <w:lang w:bidi="ar-EG"/>
        </w:rPr>
        <w:t>؛</w:t>
      </w:r>
    </w:p>
    <w:p w:rsidR="005259D7" w:rsidRPr="00526625" w:rsidRDefault="005259D7" w:rsidP="00993183">
      <w:pPr>
        <w:spacing w:before="0" w:after="120" w:line="380" w:lineRule="exact"/>
        <w:ind w:left="1440" w:hanging="720"/>
        <w:rPr>
          <w:rFonts w:hint="cs"/>
          <w:rtl/>
          <w:lang w:bidi="ar-EG"/>
        </w:rPr>
      </w:pPr>
      <w:r w:rsidRPr="00526625">
        <w:rPr>
          <w:rtl/>
          <w:lang w:bidi="ar-EG"/>
        </w:rPr>
        <w:t>-</w:t>
      </w:r>
      <w:r w:rsidRPr="00526625">
        <w:rPr>
          <w:rFonts w:hint="cs"/>
          <w:rtl/>
          <w:lang w:bidi="ar-EG"/>
        </w:rPr>
        <w:tab/>
      </w:r>
      <w:r w:rsidRPr="00526625">
        <w:rPr>
          <w:rtl/>
          <w:lang w:bidi="ar-EG"/>
        </w:rPr>
        <w:t>منح الأزواج من نفس الجنس الذين يسكنون معا نفس الحقوق التي للأزواج من جنس مختلف فيما يتعلق بأوامر عدم التحرش وشغل المساكن، وجعل الأزواج الذين لم يسكنوا معاً أو يتزوجوا قط مؤهلين لأوامر عدم التحرش وشغل المساكن</w:t>
      </w:r>
      <w:r w:rsidRPr="00526625">
        <w:rPr>
          <w:rFonts w:hint="cs"/>
          <w:vertAlign w:val="superscript"/>
          <w:rtl/>
          <w:lang w:bidi="ar-EG"/>
        </w:rPr>
        <w:t>(</w:t>
      </w:r>
      <w:r w:rsidRPr="00526625">
        <w:rPr>
          <w:rStyle w:val="FootnoteReference"/>
          <w:b/>
          <w:bCs w:val="0"/>
          <w:rtl/>
        </w:rPr>
        <w:footnoteReference w:id="71"/>
      </w:r>
      <w:r w:rsidRPr="00526625">
        <w:rPr>
          <w:rFonts w:hint="cs"/>
          <w:vertAlign w:val="superscript"/>
          <w:rtl/>
        </w:rPr>
        <w:t>)</w:t>
      </w:r>
      <w:r w:rsidRPr="00526625">
        <w:rPr>
          <w:rFonts w:hint="cs"/>
          <w:rtl/>
          <w:lang w:bidi="ar-EG"/>
        </w:rPr>
        <w:t>؛</w:t>
      </w:r>
    </w:p>
    <w:p w:rsidR="005259D7" w:rsidRPr="00526625" w:rsidRDefault="005259D7" w:rsidP="00993183">
      <w:pPr>
        <w:spacing w:before="0" w:after="120" w:line="380" w:lineRule="exact"/>
        <w:ind w:left="1440" w:hanging="720"/>
        <w:rPr>
          <w:rFonts w:hint="cs"/>
          <w:rtl/>
          <w:lang w:bidi="ar-EG"/>
        </w:rPr>
      </w:pPr>
      <w:r w:rsidRPr="00526625">
        <w:rPr>
          <w:rtl/>
          <w:lang w:bidi="ar-EG"/>
        </w:rPr>
        <w:t>-</w:t>
      </w:r>
      <w:r w:rsidRPr="00526625">
        <w:rPr>
          <w:rtl/>
          <w:lang w:bidi="ar-EG"/>
        </w:rPr>
        <w:tab/>
        <w:t>جعل الاعتداء البسيط جريمة خاضعة للتوقيف ب</w:t>
      </w:r>
      <w:r w:rsidRPr="00526625">
        <w:rPr>
          <w:rFonts w:hint="cs"/>
          <w:rtl/>
          <w:lang w:bidi="ar-EG"/>
        </w:rPr>
        <w:t>إ</w:t>
      </w:r>
      <w:r w:rsidRPr="00526625">
        <w:rPr>
          <w:rtl/>
          <w:lang w:bidi="ar-EG"/>
        </w:rPr>
        <w:t>ضافته إلى قائمة الجرائم التي يجوز لضابط الشرطة أن يوقف مرتكبها دون حاجة إلى أمر توقيف</w:t>
      </w:r>
      <w:r w:rsidRPr="00526625">
        <w:rPr>
          <w:rFonts w:hint="cs"/>
          <w:rtl/>
          <w:lang w:bidi="ar-EG"/>
        </w:rPr>
        <w:t>؛</w:t>
      </w:r>
    </w:p>
    <w:p w:rsidR="005259D7" w:rsidRPr="00526625" w:rsidRDefault="005259D7" w:rsidP="00993183">
      <w:pPr>
        <w:spacing w:before="0" w:after="120" w:line="380" w:lineRule="exact"/>
        <w:ind w:left="1440" w:hanging="720"/>
        <w:rPr>
          <w:rFonts w:hint="cs"/>
          <w:rtl/>
          <w:lang w:bidi="ar-EG"/>
        </w:rPr>
      </w:pPr>
      <w:r w:rsidRPr="00526625">
        <w:rPr>
          <w:rtl/>
          <w:lang w:bidi="ar-EG"/>
        </w:rPr>
        <w:t>-</w:t>
      </w:r>
      <w:r w:rsidRPr="00526625">
        <w:rPr>
          <w:rtl/>
          <w:lang w:bidi="ar-EG"/>
        </w:rPr>
        <w:tab/>
        <w:t xml:space="preserve">تمكين المحاكم من فرض أوامر تقييدية لدى </w:t>
      </w:r>
      <w:r w:rsidRPr="00526625">
        <w:rPr>
          <w:rFonts w:hint="cs"/>
          <w:rtl/>
          <w:lang w:bidi="ar-EG"/>
        </w:rPr>
        <w:t>إ</w:t>
      </w:r>
      <w:r w:rsidRPr="00526625">
        <w:rPr>
          <w:rtl/>
          <w:lang w:bidi="ar-EG"/>
        </w:rPr>
        <w:t>صدارها أحكاماً بشأن أي جريمة</w:t>
      </w:r>
      <w:r w:rsidRPr="00526625">
        <w:rPr>
          <w:rFonts w:hint="cs"/>
          <w:rtl/>
          <w:lang w:bidi="ar-EG"/>
        </w:rPr>
        <w:t>؛</w:t>
      </w:r>
    </w:p>
    <w:p w:rsidR="005259D7" w:rsidRPr="00526625" w:rsidRDefault="005259D7" w:rsidP="000A0A81">
      <w:pPr>
        <w:spacing w:before="0" w:line="380" w:lineRule="exact"/>
        <w:ind w:left="1440" w:hanging="720"/>
        <w:rPr>
          <w:rtl/>
          <w:lang w:bidi="ar-EG"/>
        </w:rPr>
      </w:pPr>
      <w:r w:rsidRPr="00526625">
        <w:rPr>
          <w:rtl/>
          <w:lang w:bidi="ar-EG"/>
        </w:rPr>
        <w:t>-</w:t>
      </w:r>
      <w:r w:rsidRPr="00526625">
        <w:rPr>
          <w:rtl/>
          <w:lang w:bidi="ar-EG"/>
        </w:rPr>
        <w:tab/>
        <w:t xml:space="preserve">منح أي شخص مذكور في أمر تقييدي حق التقدم بالتماس إلى المحكمة إذا قُدم طلب لتغيير </w:t>
      </w:r>
      <w:r w:rsidR="00993183">
        <w:rPr>
          <w:rFonts w:hint="cs"/>
          <w:rtl/>
          <w:lang w:bidi="ar-EG"/>
        </w:rPr>
        <w:br/>
      </w:r>
      <w:r w:rsidRPr="00526625">
        <w:rPr>
          <w:rtl/>
          <w:lang w:bidi="ar-EG"/>
        </w:rPr>
        <w:t xml:space="preserve">الأمر أو </w:t>
      </w:r>
      <w:r w:rsidRPr="00526625">
        <w:rPr>
          <w:rFonts w:hint="cs"/>
          <w:rtl/>
          <w:lang w:bidi="ar-EG"/>
        </w:rPr>
        <w:t>إ</w:t>
      </w:r>
      <w:r w:rsidRPr="00526625">
        <w:rPr>
          <w:rtl/>
          <w:lang w:bidi="ar-EG"/>
        </w:rPr>
        <w:t>لغائه.</w:t>
      </w:r>
    </w:p>
    <w:p w:rsidR="005259D7" w:rsidRPr="00526625" w:rsidRDefault="005259D7" w:rsidP="000A0A81">
      <w:pPr>
        <w:spacing w:before="0" w:line="380" w:lineRule="exact"/>
        <w:rPr>
          <w:rtl/>
          <w:lang w:bidi="ar-EG"/>
        </w:rPr>
      </w:pPr>
      <w:r w:rsidRPr="00526625">
        <w:rPr>
          <w:rtl/>
          <w:lang w:bidi="ar-EG"/>
        </w:rPr>
        <w:t>117-</w:t>
      </w:r>
      <w:r w:rsidRPr="00526625">
        <w:rPr>
          <w:rtl/>
          <w:lang w:bidi="ar-EG"/>
        </w:rPr>
        <w:tab/>
        <w:t xml:space="preserve">ومنذ ذلك الحين، </w:t>
      </w:r>
      <w:r w:rsidRPr="00526625">
        <w:rPr>
          <w:rFonts w:hint="cs"/>
          <w:rtl/>
          <w:lang w:bidi="ar-EG"/>
        </w:rPr>
        <w:t>أ</w:t>
      </w:r>
      <w:r w:rsidRPr="00526625">
        <w:rPr>
          <w:rtl/>
          <w:lang w:bidi="ar-EG"/>
        </w:rPr>
        <w:t xml:space="preserve">صدرت الحكومة أيضاً </w:t>
      </w:r>
      <w:r w:rsidRPr="00526625">
        <w:rPr>
          <w:i/>
          <w:iCs/>
          <w:rtl/>
          <w:lang w:bidi="ar-EG"/>
        </w:rPr>
        <w:t>خطة العمل الوطنية الخاصة بالعنف المنزلي</w:t>
      </w:r>
      <w:r w:rsidRPr="00526625">
        <w:rPr>
          <w:rFonts w:hint="cs"/>
          <w:vertAlign w:val="superscript"/>
          <w:rtl/>
          <w:lang w:bidi="ar-EG"/>
        </w:rPr>
        <w:t>(</w:t>
      </w:r>
      <w:r w:rsidRPr="00526625">
        <w:rPr>
          <w:rStyle w:val="FootnoteReference"/>
          <w:b/>
          <w:bCs w:val="0"/>
          <w:rtl/>
        </w:rPr>
        <w:footnoteReference w:id="72"/>
      </w:r>
      <w:r w:rsidRPr="00526625">
        <w:rPr>
          <w:rFonts w:hint="cs"/>
          <w:vertAlign w:val="superscript"/>
          <w:rtl/>
          <w:lang w:bidi="ar-EG"/>
        </w:rPr>
        <w:t>)</w:t>
      </w:r>
      <w:r w:rsidRPr="00526625">
        <w:rPr>
          <w:rtl/>
          <w:lang w:bidi="ar-EG"/>
        </w:rPr>
        <w:t xml:space="preserve">. وهذه الخطة الني تشارك فيها عدة </w:t>
      </w:r>
      <w:r w:rsidRPr="00526625">
        <w:rPr>
          <w:rFonts w:hint="cs"/>
          <w:rtl/>
          <w:lang w:bidi="ar-EG"/>
        </w:rPr>
        <w:t>إ</w:t>
      </w:r>
      <w:r w:rsidRPr="00526625">
        <w:rPr>
          <w:rtl/>
          <w:lang w:bidi="ar-EG"/>
        </w:rPr>
        <w:t>دارات حكومية تهدف إلى:</w:t>
      </w:r>
    </w:p>
    <w:p w:rsidR="005259D7" w:rsidRPr="00526625" w:rsidRDefault="005259D7" w:rsidP="00993183">
      <w:pPr>
        <w:spacing w:before="0" w:after="120" w:line="380" w:lineRule="exact"/>
        <w:ind w:left="1440" w:hanging="720"/>
        <w:rPr>
          <w:rFonts w:hint="cs"/>
          <w:rtl/>
          <w:lang w:bidi="ar-EG"/>
        </w:rPr>
      </w:pPr>
      <w:r w:rsidRPr="00526625">
        <w:rPr>
          <w:rtl/>
          <w:lang w:bidi="ar-EG"/>
        </w:rPr>
        <w:t>-</w:t>
      </w:r>
      <w:r w:rsidRPr="00526625">
        <w:rPr>
          <w:rtl/>
          <w:lang w:bidi="ar-EG"/>
        </w:rPr>
        <w:tab/>
      </w:r>
      <w:r w:rsidRPr="00526625">
        <w:rPr>
          <w:rtl/>
        </w:rPr>
        <w:t xml:space="preserve">زيادة </w:t>
      </w:r>
      <w:r w:rsidRPr="00526625">
        <w:rPr>
          <w:rFonts w:hint="cs"/>
          <w:rtl/>
          <w:lang w:bidi="ar-EG"/>
        </w:rPr>
        <w:t>ال</w:t>
      </w:r>
      <w:r w:rsidRPr="00526625">
        <w:rPr>
          <w:rtl/>
        </w:rPr>
        <w:t>تحديد</w:t>
      </w:r>
      <w:r w:rsidRPr="00526625">
        <w:rPr>
          <w:rFonts w:hint="cs"/>
          <w:rtl/>
          <w:lang w:bidi="ar-EG"/>
        </w:rPr>
        <w:t xml:space="preserve"> المبكر</w:t>
      </w:r>
      <w:r w:rsidRPr="00526625">
        <w:rPr>
          <w:rtl/>
        </w:rPr>
        <w:t xml:space="preserve"> </w:t>
      </w:r>
      <w:r w:rsidRPr="00526625">
        <w:rPr>
          <w:rFonts w:hint="cs"/>
          <w:rtl/>
          <w:lang w:bidi="ar-EG"/>
        </w:rPr>
        <w:t>ل</w:t>
      </w:r>
      <w:r w:rsidRPr="00526625">
        <w:rPr>
          <w:rtl/>
        </w:rPr>
        <w:t>ضحايا العنف المنزلي والتدخل</w:t>
      </w:r>
      <w:r w:rsidRPr="00526625">
        <w:rPr>
          <w:rFonts w:hint="cs"/>
          <w:rtl/>
          <w:lang w:bidi="ar-EG"/>
        </w:rPr>
        <w:t xml:space="preserve"> المبكر بشأنهم عن طريق </w:t>
      </w:r>
      <w:r w:rsidRPr="00526625">
        <w:rPr>
          <w:rtl/>
        </w:rPr>
        <w:t xml:space="preserve">الاستفادة من جميع نقاط الاتصال </w:t>
      </w:r>
      <w:r w:rsidRPr="00526625">
        <w:rPr>
          <w:rtl/>
          <w:lang w:bidi="ar-EG"/>
        </w:rPr>
        <w:t>في الخدمات المعنية بحكم القانون</w:t>
      </w:r>
      <w:r w:rsidRPr="00526625">
        <w:rPr>
          <w:rFonts w:hint="cs"/>
          <w:rtl/>
          <w:lang w:bidi="ar-EG"/>
        </w:rPr>
        <w:t>؛</w:t>
      </w:r>
    </w:p>
    <w:p w:rsidR="005259D7" w:rsidRPr="00526625" w:rsidRDefault="005259D7" w:rsidP="00993183">
      <w:pPr>
        <w:spacing w:before="0" w:after="120" w:line="380" w:lineRule="exact"/>
        <w:ind w:left="1440" w:hanging="720"/>
        <w:rPr>
          <w:rFonts w:hint="cs"/>
          <w:rtl/>
          <w:lang w:bidi="ar-EG"/>
        </w:rPr>
      </w:pPr>
      <w:r w:rsidRPr="00526625">
        <w:rPr>
          <w:rtl/>
          <w:lang w:bidi="ar-EG"/>
        </w:rPr>
        <w:tab/>
      </w:r>
      <w:r w:rsidRPr="00526625">
        <w:rPr>
          <w:rtl/>
        </w:rPr>
        <w:t xml:space="preserve">بناء </w:t>
      </w:r>
      <w:r w:rsidRPr="00526625">
        <w:rPr>
          <w:rtl/>
          <w:lang w:bidi="ar-EG"/>
        </w:rPr>
        <w:t>القدرة</w:t>
      </w:r>
      <w:r w:rsidRPr="00526625">
        <w:rPr>
          <w:rtl/>
        </w:rPr>
        <w:t xml:space="preserve"> داخل </w:t>
      </w:r>
      <w:r w:rsidRPr="00526625">
        <w:rPr>
          <w:rtl/>
          <w:lang w:bidi="ar-EG"/>
        </w:rPr>
        <w:t>ال</w:t>
      </w:r>
      <w:r w:rsidRPr="00526625">
        <w:rPr>
          <w:rtl/>
        </w:rPr>
        <w:t>قطاع</w:t>
      </w:r>
      <w:r w:rsidRPr="00526625">
        <w:rPr>
          <w:rtl/>
          <w:lang w:bidi="ar-EG"/>
        </w:rPr>
        <w:t xml:space="preserve"> المعني</w:t>
      </w:r>
      <w:r w:rsidRPr="00526625">
        <w:rPr>
          <w:rtl/>
        </w:rPr>
        <w:t xml:space="preserve"> </w:t>
      </w:r>
      <w:r w:rsidRPr="00526625">
        <w:rPr>
          <w:rtl/>
          <w:lang w:bidi="ar-EG"/>
        </w:rPr>
        <w:t>ب</w:t>
      </w:r>
      <w:r w:rsidRPr="00526625">
        <w:rPr>
          <w:rtl/>
        </w:rPr>
        <w:t xml:space="preserve">العنف المنزلي لتقديم المشورة والدعم الفعالين لضحايا </w:t>
      </w:r>
      <w:r w:rsidRPr="00526625">
        <w:rPr>
          <w:rFonts w:hint="cs"/>
          <w:rtl/>
        </w:rPr>
        <w:br/>
      </w:r>
      <w:r w:rsidRPr="00526625">
        <w:rPr>
          <w:rtl/>
        </w:rPr>
        <w:t>العنف المنزلي</w:t>
      </w:r>
      <w:r w:rsidRPr="00526625">
        <w:rPr>
          <w:rFonts w:hint="cs"/>
          <w:rtl/>
          <w:lang w:bidi="ar-EG"/>
        </w:rPr>
        <w:t>؛</w:t>
      </w:r>
    </w:p>
    <w:p w:rsidR="005259D7" w:rsidRPr="00526625" w:rsidRDefault="005259D7" w:rsidP="00993183">
      <w:pPr>
        <w:spacing w:before="0" w:after="120" w:line="380" w:lineRule="exact"/>
        <w:ind w:left="1440" w:hanging="720"/>
        <w:rPr>
          <w:rFonts w:hint="cs"/>
          <w:rtl/>
          <w:lang w:bidi="ar-EG"/>
        </w:rPr>
      </w:pPr>
      <w:r w:rsidRPr="00526625">
        <w:rPr>
          <w:rtl/>
          <w:lang w:bidi="ar-EG"/>
        </w:rPr>
        <w:t>-</w:t>
      </w:r>
      <w:r w:rsidRPr="00526625">
        <w:rPr>
          <w:rtl/>
          <w:lang w:bidi="ar-EG"/>
        </w:rPr>
        <w:tab/>
        <w:t xml:space="preserve">زيادة استخدام الصلاحيات والأساليب الجديدة من جانب الخدمات المعنية بحكم القانون لحماية ضحايا العنف المنزلي الذين </w:t>
      </w:r>
      <w:r w:rsidRPr="00526625">
        <w:rPr>
          <w:rFonts w:hint="cs"/>
          <w:rtl/>
          <w:lang w:bidi="ar-EG"/>
        </w:rPr>
        <w:t>يجري</w:t>
      </w:r>
      <w:r w:rsidRPr="00526625">
        <w:rPr>
          <w:rtl/>
          <w:lang w:bidi="ar-EG"/>
        </w:rPr>
        <w:t xml:space="preserve"> تحديدهم</w:t>
      </w:r>
      <w:r w:rsidRPr="00526625">
        <w:rPr>
          <w:rFonts w:hint="cs"/>
          <w:rtl/>
          <w:lang w:bidi="ar-EG"/>
        </w:rPr>
        <w:t>؛</w:t>
      </w:r>
    </w:p>
    <w:p w:rsidR="005259D7" w:rsidRPr="00526625" w:rsidRDefault="005259D7" w:rsidP="00993183">
      <w:pPr>
        <w:spacing w:before="0" w:after="120" w:line="380" w:lineRule="exact"/>
        <w:ind w:left="1440" w:hanging="720"/>
        <w:rPr>
          <w:rFonts w:hint="cs"/>
          <w:rtl/>
          <w:lang w:bidi="ar-EG"/>
        </w:rPr>
      </w:pPr>
      <w:r w:rsidRPr="00526625">
        <w:rPr>
          <w:rtl/>
          <w:lang w:bidi="ar-EG"/>
        </w:rPr>
        <w:t>-</w:t>
      </w:r>
      <w:r w:rsidRPr="00526625">
        <w:rPr>
          <w:rtl/>
          <w:lang w:bidi="ar-EG"/>
        </w:rPr>
        <w:tab/>
        <w:t>زيادة معدل التبليغ عن العنف المنزلي أما مباشرة إلى الشرطة أو من خلال ترتيبات تبليغ لطرف آخر، لا سيما في المناطق و/أو المجتمعات التي يزداد فيها هذا العنف</w:t>
      </w:r>
      <w:r w:rsidRPr="00526625">
        <w:rPr>
          <w:rFonts w:hint="cs"/>
          <w:rtl/>
          <w:lang w:bidi="ar-EG"/>
        </w:rPr>
        <w:t>؛</w:t>
      </w:r>
    </w:p>
    <w:p w:rsidR="005259D7" w:rsidRPr="00526625" w:rsidRDefault="005259D7" w:rsidP="00993183">
      <w:pPr>
        <w:spacing w:before="0" w:after="120" w:line="380" w:lineRule="exact"/>
        <w:ind w:left="1440" w:hanging="720"/>
        <w:rPr>
          <w:rFonts w:hint="cs"/>
          <w:rtl/>
          <w:lang w:bidi="ar-EG"/>
        </w:rPr>
      </w:pPr>
      <w:r w:rsidRPr="00526625">
        <w:rPr>
          <w:rtl/>
          <w:lang w:bidi="ar-EG"/>
        </w:rPr>
        <w:t>-</w:t>
      </w:r>
      <w:r w:rsidRPr="00526625">
        <w:rPr>
          <w:rtl/>
          <w:lang w:bidi="ar-EG"/>
        </w:rPr>
        <w:tab/>
        <w:t xml:space="preserve">زيادة المعدل الذي يؤدي العنف المنزلي به إلى جرائم مسجلة، لا سيما في المناطق و/أو المجتمعات التي يزداد فيها وقوع هذا العنف وكذلك في المناطق التي تعاني من معدل </w:t>
      </w:r>
      <w:r w:rsidRPr="00526625">
        <w:rPr>
          <w:rFonts w:hint="cs"/>
          <w:rtl/>
          <w:lang w:bidi="ar-EG"/>
        </w:rPr>
        <w:br/>
      </w:r>
      <w:r w:rsidRPr="00526625">
        <w:rPr>
          <w:rtl/>
          <w:lang w:bidi="ar-EG"/>
        </w:rPr>
        <w:t>استنزاف عال</w:t>
      </w:r>
      <w:r w:rsidRPr="00526625">
        <w:rPr>
          <w:rFonts w:hint="cs"/>
          <w:rtl/>
          <w:lang w:bidi="ar-EG"/>
        </w:rPr>
        <w:t>؛</w:t>
      </w:r>
    </w:p>
    <w:p w:rsidR="005259D7" w:rsidRPr="00526625" w:rsidRDefault="005259D7" w:rsidP="00993183">
      <w:pPr>
        <w:spacing w:before="0" w:after="120" w:line="380" w:lineRule="exact"/>
        <w:ind w:left="1440" w:hanging="720"/>
        <w:rPr>
          <w:rFonts w:hint="cs"/>
          <w:rtl/>
          <w:lang w:bidi="ar-EG"/>
        </w:rPr>
      </w:pPr>
      <w:r w:rsidRPr="00526625">
        <w:rPr>
          <w:rtl/>
          <w:lang w:bidi="ar-EG"/>
        </w:rPr>
        <w:t>-</w:t>
      </w:r>
      <w:r w:rsidRPr="00526625">
        <w:rPr>
          <w:rtl/>
          <w:lang w:bidi="ar-EG"/>
        </w:rPr>
        <w:tab/>
      </w:r>
      <w:r w:rsidRPr="00526625">
        <w:rPr>
          <w:rtl/>
        </w:rPr>
        <w:t xml:space="preserve">زيادة معدل تحويل </w:t>
      </w:r>
      <w:r w:rsidRPr="00526625">
        <w:rPr>
          <w:rtl/>
          <w:lang w:bidi="ar-EG"/>
        </w:rPr>
        <w:t>الجرائم المسجلة</w:t>
      </w:r>
      <w:r w:rsidRPr="00526625">
        <w:rPr>
          <w:rtl/>
        </w:rPr>
        <w:t xml:space="preserve"> إلى جرائم تقدم للمحاكمة، وبخاصة في المناطق التي يزداد فيها وقوعها و/أو المجتمعات </w:t>
      </w:r>
      <w:r w:rsidRPr="00526625">
        <w:rPr>
          <w:rtl/>
          <w:lang w:bidi="ar-EG"/>
        </w:rPr>
        <w:t>وكذلك في المناطق التي تعاني من معدل استنزاف عال</w:t>
      </w:r>
      <w:r w:rsidRPr="00526625">
        <w:rPr>
          <w:rFonts w:hint="cs"/>
          <w:rtl/>
          <w:lang w:bidi="ar-EG"/>
        </w:rPr>
        <w:t>؛</w:t>
      </w:r>
    </w:p>
    <w:p w:rsidR="005259D7" w:rsidRPr="00526625" w:rsidRDefault="005259D7" w:rsidP="000A0A81">
      <w:pPr>
        <w:spacing w:before="0" w:line="380" w:lineRule="exact"/>
        <w:ind w:left="1440" w:hanging="720"/>
        <w:rPr>
          <w:rtl/>
          <w:lang w:bidi="ar-EG"/>
        </w:rPr>
      </w:pPr>
      <w:r w:rsidRPr="00526625">
        <w:rPr>
          <w:rtl/>
          <w:lang w:bidi="ar-EG"/>
        </w:rPr>
        <w:t>-</w:t>
      </w:r>
      <w:r w:rsidRPr="00526625">
        <w:rPr>
          <w:rtl/>
          <w:lang w:bidi="ar-EG"/>
        </w:rPr>
        <w:tab/>
      </w:r>
      <w:r w:rsidRPr="00526625">
        <w:rPr>
          <w:rtl/>
        </w:rPr>
        <w:t xml:space="preserve">تطوير قاعدة </w:t>
      </w:r>
      <w:r w:rsidRPr="00526625">
        <w:rPr>
          <w:rtl/>
          <w:lang w:bidi="ar-EG"/>
        </w:rPr>
        <w:t>الأدلة</w:t>
      </w:r>
      <w:r w:rsidRPr="00526625">
        <w:rPr>
          <w:rtl/>
        </w:rPr>
        <w:t xml:space="preserve"> </w:t>
      </w:r>
      <w:r w:rsidRPr="00526625">
        <w:rPr>
          <w:rtl/>
          <w:lang w:bidi="ar-EG"/>
        </w:rPr>
        <w:t>لسد</w:t>
      </w:r>
      <w:r w:rsidRPr="00526625">
        <w:rPr>
          <w:rtl/>
        </w:rPr>
        <w:t xml:space="preserve"> الفجوات الرئيسية في المعلومات</w:t>
      </w:r>
      <w:r w:rsidRPr="00526625">
        <w:rPr>
          <w:rtl/>
          <w:lang w:bidi="ar-EG"/>
        </w:rPr>
        <w:t>.</w:t>
      </w:r>
    </w:p>
    <w:p w:rsidR="005259D7" w:rsidRPr="00526625" w:rsidRDefault="005259D7" w:rsidP="000A0A81">
      <w:pPr>
        <w:spacing w:before="0" w:line="380" w:lineRule="exact"/>
        <w:rPr>
          <w:rtl/>
          <w:lang w:bidi="ar-EG"/>
        </w:rPr>
      </w:pPr>
      <w:r w:rsidRPr="00526625">
        <w:rPr>
          <w:rtl/>
          <w:lang w:bidi="ar-EG"/>
        </w:rPr>
        <w:t>118-</w:t>
      </w:r>
      <w:r w:rsidRPr="00526625">
        <w:rPr>
          <w:rtl/>
          <w:lang w:bidi="ar-EG"/>
        </w:rPr>
        <w:tab/>
      </w:r>
      <w:r w:rsidRPr="00526625">
        <w:rPr>
          <w:rFonts w:hint="cs"/>
          <w:rtl/>
          <w:lang w:bidi="ar-EG"/>
        </w:rPr>
        <w:t>و</w:t>
      </w:r>
      <w:r w:rsidRPr="00526625">
        <w:rPr>
          <w:rtl/>
          <w:lang w:bidi="ar-EG"/>
        </w:rPr>
        <w:t>في نيسان/أبريل 2007</w:t>
      </w:r>
      <w:r w:rsidRPr="00526625">
        <w:rPr>
          <w:rFonts w:hint="cs"/>
          <w:rtl/>
          <w:lang w:bidi="ar-EG"/>
        </w:rPr>
        <w:t xml:space="preserve">، </w:t>
      </w:r>
      <w:r w:rsidRPr="00526625">
        <w:rPr>
          <w:rtl/>
          <w:lang w:bidi="ar-EG"/>
        </w:rPr>
        <w:t>قامت الحكومة بتوسيع نظام محاكم العنف المنزلي الذي كان يضم 64 محكمة. وعموما ارتفعت نسبة الملاحقات القضائية الناجحة من 46</w:t>
      </w:r>
      <w:r w:rsidRPr="00526625">
        <w:rPr>
          <w:rFonts w:hint="cs"/>
          <w:rtl/>
          <w:lang w:bidi="ar-EG"/>
        </w:rPr>
        <w:t xml:space="preserve"> في المائة</w:t>
      </w:r>
      <w:r w:rsidRPr="00526625">
        <w:rPr>
          <w:rtl/>
          <w:lang w:bidi="ar-EG"/>
        </w:rPr>
        <w:t xml:space="preserve"> في 2003 إلى 65</w:t>
      </w:r>
      <w:r w:rsidRPr="00526625">
        <w:rPr>
          <w:rFonts w:hint="cs"/>
          <w:rtl/>
          <w:lang w:bidi="ar-EG"/>
        </w:rPr>
        <w:t xml:space="preserve"> في المائة</w:t>
      </w:r>
      <w:r w:rsidRPr="00526625">
        <w:rPr>
          <w:rtl/>
          <w:lang w:bidi="ar-EG"/>
        </w:rPr>
        <w:t xml:space="preserve"> في 2006. وفي مجالات </w:t>
      </w:r>
      <w:r w:rsidRPr="00526625">
        <w:rPr>
          <w:rFonts w:hint="cs"/>
          <w:rtl/>
          <w:lang w:bidi="ar-EG"/>
        </w:rPr>
        <w:t>المحاكم</w:t>
      </w:r>
      <w:r w:rsidRPr="00526625">
        <w:rPr>
          <w:rtl/>
          <w:lang w:bidi="ar-EG"/>
        </w:rPr>
        <w:t xml:space="preserve"> المتخصصة ارتفع هذا الرقم إلى 71</w:t>
      </w:r>
      <w:r w:rsidRPr="00526625">
        <w:rPr>
          <w:rFonts w:hint="cs"/>
          <w:rtl/>
          <w:lang w:bidi="ar-EG"/>
        </w:rPr>
        <w:t xml:space="preserve"> في المائة</w:t>
      </w:r>
      <w:r w:rsidRPr="00526625">
        <w:rPr>
          <w:rtl/>
          <w:lang w:bidi="ar-EG"/>
        </w:rPr>
        <w:t xml:space="preserve">. وفي نيسان/أبريل 2007، أعدت الحكومة أيضاً ونشرت </w:t>
      </w:r>
      <w:r w:rsidRPr="00526625">
        <w:rPr>
          <w:i/>
          <w:iCs/>
          <w:rtl/>
          <w:lang w:bidi="ar-EG"/>
        </w:rPr>
        <w:t>خطة عمل بشأن العنف الجنسي و</w:t>
      </w:r>
      <w:r w:rsidRPr="00526625">
        <w:rPr>
          <w:rFonts w:hint="cs"/>
          <w:i/>
          <w:iCs/>
          <w:rtl/>
          <w:lang w:bidi="ar-EG"/>
        </w:rPr>
        <w:t>إ</w:t>
      </w:r>
      <w:r w:rsidRPr="00526625">
        <w:rPr>
          <w:i/>
          <w:iCs/>
          <w:rtl/>
          <w:lang w:bidi="ar-EG"/>
        </w:rPr>
        <w:t>ساءة المعاملة الجنسية</w:t>
      </w:r>
      <w:r w:rsidRPr="00526625">
        <w:rPr>
          <w:rFonts w:hint="cs"/>
          <w:vertAlign w:val="superscript"/>
          <w:rtl/>
          <w:lang w:bidi="ar-EG"/>
        </w:rPr>
        <w:t>(</w:t>
      </w:r>
      <w:r w:rsidRPr="00526625">
        <w:rPr>
          <w:rStyle w:val="FootnoteReference"/>
          <w:b/>
          <w:bCs w:val="0"/>
          <w:rtl/>
        </w:rPr>
        <w:footnoteReference w:id="73"/>
      </w:r>
      <w:r w:rsidRPr="00526625">
        <w:rPr>
          <w:rFonts w:hint="cs"/>
          <w:vertAlign w:val="superscript"/>
          <w:rtl/>
        </w:rPr>
        <w:t>)</w:t>
      </w:r>
      <w:r w:rsidRPr="00526625">
        <w:rPr>
          <w:rtl/>
          <w:lang w:bidi="ar-EG"/>
        </w:rPr>
        <w:t xml:space="preserve"> من أجل:</w:t>
      </w:r>
    </w:p>
    <w:p w:rsidR="005259D7" w:rsidRPr="00526625" w:rsidRDefault="005259D7" w:rsidP="00993183">
      <w:pPr>
        <w:spacing w:before="0" w:after="120" w:line="380" w:lineRule="exact"/>
        <w:ind w:left="1440" w:hanging="720"/>
        <w:rPr>
          <w:rFonts w:hint="cs"/>
          <w:rtl/>
          <w:lang w:bidi="ar-EG"/>
        </w:rPr>
      </w:pPr>
      <w:r w:rsidRPr="00526625">
        <w:rPr>
          <w:rtl/>
          <w:lang w:bidi="ar-EG"/>
        </w:rPr>
        <w:t>-</w:t>
      </w:r>
      <w:r w:rsidRPr="00526625">
        <w:rPr>
          <w:rFonts w:hint="cs"/>
          <w:rtl/>
          <w:lang w:bidi="ar-EG"/>
        </w:rPr>
        <w:tab/>
        <w:t>إ</w:t>
      </w:r>
      <w:r w:rsidRPr="00526625">
        <w:rPr>
          <w:rtl/>
          <w:lang w:bidi="ar-EG"/>
        </w:rPr>
        <w:t>علام أصحاب المصلحة وأفراد الجمهور بما تسعى الحكومة إلى تحقيقه فيما يتعلق بالعنف الجنسي و</w:t>
      </w:r>
      <w:r w:rsidRPr="00526625">
        <w:rPr>
          <w:rFonts w:hint="cs"/>
          <w:rtl/>
          <w:lang w:bidi="ar-EG"/>
        </w:rPr>
        <w:t>لإ</w:t>
      </w:r>
      <w:r w:rsidRPr="00526625">
        <w:rPr>
          <w:rtl/>
          <w:lang w:bidi="ar-EG"/>
        </w:rPr>
        <w:t>ساءة المعاملة الجنسية</w:t>
      </w:r>
      <w:r w:rsidRPr="00526625">
        <w:rPr>
          <w:rFonts w:hint="cs"/>
          <w:rtl/>
          <w:lang w:bidi="ar-EG"/>
        </w:rPr>
        <w:t>؛</w:t>
      </w:r>
    </w:p>
    <w:p w:rsidR="005259D7" w:rsidRPr="00526625" w:rsidRDefault="005259D7" w:rsidP="00993183">
      <w:pPr>
        <w:spacing w:before="0" w:after="120" w:line="380" w:lineRule="exact"/>
        <w:ind w:left="1440" w:hanging="720"/>
        <w:rPr>
          <w:rFonts w:hint="cs"/>
          <w:rtl/>
          <w:lang w:bidi="ar-EG"/>
        </w:rPr>
      </w:pPr>
      <w:r w:rsidRPr="00526625">
        <w:rPr>
          <w:rtl/>
          <w:lang w:bidi="ar-EG"/>
        </w:rPr>
        <w:t>-</w:t>
      </w:r>
      <w:r w:rsidRPr="00526625">
        <w:rPr>
          <w:rtl/>
          <w:lang w:bidi="ar-EG"/>
        </w:rPr>
        <w:tab/>
        <w:t>تحديد الإجراءات التي تتخذها الحكومة لتحقيق أهدافها</w:t>
      </w:r>
      <w:r w:rsidRPr="00526625">
        <w:rPr>
          <w:rFonts w:hint="cs"/>
          <w:rtl/>
          <w:lang w:bidi="ar-EG"/>
        </w:rPr>
        <w:t>؛</w:t>
      </w:r>
    </w:p>
    <w:p w:rsidR="005259D7" w:rsidRPr="00526625" w:rsidRDefault="005259D7" w:rsidP="00993183">
      <w:pPr>
        <w:spacing w:before="0" w:after="120" w:line="380" w:lineRule="exact"/>
        <w:ind w:left="1440" w:hanging="720"/>
        <w:rPr>
          <w:rFonts w:hint="cs"/>
          <w:rtl/>
          <w:lang w:bidi="ar-EG"/>
        </w:rPr>
      </w:pPr>
      <w:r w:rsidRPr="00526625">
        <w:rPr>
          <w:rtl/>
          <w:lang w:bidi="ar-EG"/>
        </w:rPr>
        <w:t>-</w:t>
      </w:r>
      <w:r w:rsidRPr="00526625">
        <w:rPr>
          <w:rtl/>
          <w:lang w:bidi="ar-EG"/>
        </w:rPr>
        <w:tab/>
        <w:t>تحديد الثغرات الموجودة في العمل الحالي التي تتطلب المزيد من المراعاة</w:t>
      </w:r>
      <w:r w:rsidRPr="00526625">
        <w:rPr>
          <w:rFonts w:hint="cs"/>
          <w:rtl/>
          <w:lang w:bidi="ar-EG"/>
        </w:rPr>
        <w:t>؛</w:t>
      </w:r>
    </w:p>
    <w:p w:rsidR="005259D7" w:rsidRPr="00526625" w:rsidRDefault="005259D7" w:rsidP="00993183">
      <w:pPr>
        <w:spacing w:before="0" w:after="120" w:line="380" w:lineRule="exact"/>
        <w:ind w:left="1440" w:hanging="720"/>
        <w:rPr>
          <w:rFonts w:hint="cs"/>
          <w:rtl/>
          <w:lang w:bidi="ar-EG"/>
        </w:rPr>
      </w:pPr>
      <w:r w:rsidRPr="00526625">
        <w:rPr>
          <w:rtl/>
          <w:lang w:bidi="ar-EG"/>
        </w:rPr>
        <w:t>-</w:t>
      </w:r>
      <w:r w:rsidRPr="00526625">
        <w:rPr>
          <w:rtl/>
          <w:lang w:bidi="ar-EG"/>
        </w:rPr>
        <w:tab/>
        <w:t>زيادة الشفافية والسماح بمساءلة الحكومة بشأن تحقيق أهدافها</w:t>
      </w:r>
      <w:r w:rsidRPr="00526625">
        <w:rPr>
          <w:rFonts w:hint="cs"/>
          <w:rtl/>
          <w:lang w:bidi="ar-EG"/>
        </w:rPr>
        <w:t>؛</w:t>
      </w:r>
    </w:p>
    <w:p w:rsidR="005259D7" w:rsidRPr="00526625" w:rsidRDefault="005259D7" w:rsidP="000A0A81">
      <w:pPr>
        <w:spacing w:before="0" w:line="380" w:lineRule="exact"/>
        <w:ind w:left="1440" w:hanging="720"/>
        <w:rPr>
          <w:rtl/>
          <w:lang w:bidi="ar-EG"/>
        </w:rPr>
      </w:pPr>
      <w:r w:rsidRPr="00526625">
        <w:rPr>
          <w:rtl/>
          <w:lang w:bidi="ar-EG"/>
        </w:rPr>
        <w:t>-</w:t>
      </w:r>
      <w:r w:rsidRPr="00526625">
        <w:rPr>
          <w:rtl/>
          <w:lang w:bidi="ar-EG"/>
        </w:rPr>
        <w:tab/>
        <w:t>توفير منصة لتطوير منهج أكثر استراتيجية وشمولية للتعامل مع العنف الجنسي و</w:t>
      </w:r>
      <w:r w:rsidRPr="00526625">
        <w:rPr>
          <w:rFonts w:hint="cs"/>
          <w:rtl/>
          <w:lang w:bidi="ar-EG"/>
        </w:rPr>
        <w:t>إس</w:t>
      </w:r>
      <w:r w:rsidRPr="00526625">
        <w:rPr>
          <w:rtl/>
          <w:lang w:bidi="ar-EG"/>
        </w:rPr>
        <w:t>اءة المعاملة الجنسية.</w:t>
      </w:r>
    </w:p>
    <w:p w:rsidR="005259D7" w:rsidRPr="00526625" w:rsidRDefault="005259D7" w:rsidP="000A0A81">
      <w:pPr>
        <w:spacing w:before="0" w:line="380" w:lineRule="exact"/>
        <w:rPr>
          <w:rtl/>
          <w:lang w:bidi="ar-EG"/>
        </w:rPr>
      </w:pPr>
      <w:r w:rsidRPr="00526625">
        <w:rPr>
          <w:rtl/>
          <w:lang w:bidi="ar-EG"/>
        </w:rPr>
        <w:t>119-</w:t>
      </w:r>
      <w:r w:rsidRPr="00526625">
        <w:rPr>
          <w:rtl/>
          <w:lang w:bidi="ar-EG"/>
        </w:rPr>
        <w:tab/>
        <w:t>وخصصت الحكومة أيضاً 32 مليون جنيه</w:t>
      </w:r>
      <w:r w:rsidR="008D3BB6">
        <w:rPr>
          <w:rtl/>
          <w:lang w:bidi="ar-EG"/>
        </w:rPr>
        <w:t xml:space="preserve"> إسترليني </w:t>
      </w:r>
      <w:r w:rsidRPr="00526625">
        <w:rPr>
          <w:rtl/>
          <w:lang w:bidi="ar-EG"/>
        </w:rPr>
        <w:t>للاجئين. ومن المتوقع أن تحسن هذه الأمور كثيراً من عدد أماكن اللجوء المتاحة حالياً ونوعي</w:t>
      </w:r>
      <w:r w:rsidRPr="00526625">
        <w:rPr>
          <w:rFonts w:hint="cs"/>
          <w:rtl/>
          <w:lang w:bidi="ar-EG"/>
        </w:rPr>
        <w:t>تها</w:t>
      </w:r>
      <w:r w:rsidRPr="00526625">
        <w:rPr>
          <w:rtl/>
          <w:lang w:bidi="ar-EG"/>
        </w:rPr>
        <w:t xml:space="preserve">. </w:t>
      </w:r>
    </w:p>
    <w:p w:rsidR="005259D7" w:rsidRPr="00526625" w:rsidRDefault="00993183" w:rsidP="000A0A81">
      <w:pPr>
        <w:spacing w:before="0" w:line="380" w:lineRule="exact"/>
        <w:rPr>
          <w:rFonts w:hint="cs"/>
          <w:b/>
          <w:bCs/>
          <w:rtl/>
          <w:lang w:bidi="ar-EG"/>
        </w:rPr>
      </w:pPr>
      <w:r>
        <w:rPr>
          <w:b/>
          <w:bCs/>
          <w:rtl/>
          <w:lang w:bidi="ar-EG"/>
        </w:rPr>
        <w:t>اسكتلندا</w:t>
      </w:r>
    </w:p>
    <w:p w:rsidR="005259D7" w:rsidRPr="00526625" w:rsidRDefault="005259D7" w:rsidP="000A0A81">
      <w:pPr>
        <w:spacing w:before="0" w:line="380" w:lineRule="exact"/>
        <w:rPr>
          <w:rtl/>
          <w:lang w:bidi="ar-EG"/>
        </w:rPr>
      </w:pPr>
      <w:r w:rsidRPr="00526625">
        <w:rPr>
          <w:rtl/>
          <w:lang w:bidi="ar-EG"/>
        </w:rPr>
        <w:t>120-</w:t>
      </w:r>
      <w:r w:rsidRPr="00526625">
        <w:rPr>
          <w:rtl/>
          <w:lang w:bidi="ar-EG"/>
        </w:rPr>
        <w:tab/>
        <w:t xml:space="preserve">تواصل الحكومة الاسكتلندية </w:t>
      </w:r>
      <w:r w:rsidRPr="00526625">
        <w:rPr>
          <w:rFonts w:hint="cs"/>
          <w:rtl/>
          <w:lang w:bidi="ar-EG"/>
        </w:rPr>
        <w:t>إ</w:t>
      </w:r>
      <w:r w:rsidRPr="00526625">
        <w:rPr>
          <w:rtl/>
          <w:lang w:bidi="ar-EG"/>
        </w:rPr>
        <w:t xml:space="preserve">سناد أولوية عالية للتصدي </w:t>
      </w:r>
      <w:r w:rsidRPr="00526625">
        <w:rPr>
          <w:rFonts w:hint="cs"/>
          <w:rtl/>
          <w:lang w:bidi="ar-EG"/>
        </w:rPr>
        <w:t>لإ</w:t>
      </w:r>
      <w:r w:rsidRPr="00526625">
        <w:rPr>
          <w:rtl/>
          <w:lang w:bidi="ar-EG"/>
        </w:rPr>
        <w:t xml:space="preserve">ساءة المعاملة المنزلية وتعمل مع الشركاء الطوعيين والشركاء من القطاع المعني بحكم القانون في </w:t>
      </w:r>
      <w:r w:rsidRPr="00526625">
        <w:rPr>
          <w:rtl/>
        </w:rPr>
        <w:t>الفريق الوطني المعني بالتصدي للعنف ضد المرأة</w:t>
      </w:r>
      <w:r w:rsidRPr="00526625">
        <w:rPr>
          <w:rtl/>
          <w:lang w:bidi="ar-EG"/>
        </w:rPr>
        <w:t xml:space="preserve"> من أجل مواصلة العمل بشأن هذه القضية ووضع منهج </w:t>
      </w:r>
      <w:r w:rsidRPr="00526625">
        <w:rPr>
          <w:rFonts w:hint="cs"/>
          <w:rtl/>
          <w:lang w:bidi="ar-EG"/>
        </w:rPr>
        <w:t>ا</w:t>
      </w:r>
      <w:r w:rsidRPr="00526625">
        <w:rPr>
          <w:rtl/>
          <w:lang w:bidi="ar-EG"/>
        </w:rPr>
        <w:t xml:space="preserve">ستراتيجي للتصدي لجميع أشكال العنف الذي تعاني منه المرأة. </w:t>
      </w:r>
    </w:p>
    <w:p w:rsidR="005259D7" w:rsidRPr="00993183" w:rsidRDefault="005259D7" w:rsidP="000A0A81">
      <w:pPr>
        <w:spacing w:before="0" w:line="380" w:lineRule="exact"/>
        <w:rPr>
          <w:snapToGrid w:val="0"/>
          <w:spacing w:val="4"/>
          <w:rtl/>
          <w:lang w:bidi="ar-EG"/>
        </w:rPr>
      </w:pPr>
      <w:r w:rsidRPr="00993183">
        <w:rPr>
          <w:spacing w:val="4"/>
          <w:rtl/>
          <w:lang w:bidi="ar-EG"/>
        </w:rPr>
        <w:t>121-</w:t>
      </w:r>
      <w:r w:rsidRPr="00993183">
        <w:rPr>
          <w:spacing w:val="4"/>
          <w:rtl/>
          <w:lang w:bidi="ar-EG"/>
        </w:rPr>
        <w:tab/>
        <w:t xml:space="preserve">وتوفر الحكومة الاسكتلندية التمويل الأساسي لمؤسستي </w:t>
      </w:r>
      <w:r w:rsidRPr="00993183">
        <w:rPr>
          <w:snapToGrid w:val="0"/>
          <w:spacing w:val="4"/>
        </w:rPr>
        <w:t>Scottish Women’s Aid</w:t>
      </w:r>
      <w:r w:rsidRPr="00993183">
        <w:rPr>
          <w:spacing w:val="4"/>
          <w:rtl/>
          <w:lang w:bidi="ar-EG"/>
        </w:rPr>
        <w:t xml:space="preserve"> و</w:t>
      </w:r>
      <w:r w:rsidRPr="00993183">
        <w:rPr>
          <w:snapToGrid w:val="0"/>
          <w:spacing w:val="4"/>
        </w:rPr>
        <w:t>Rape Crisis Scotland</w:t>
      </w:r>
      <w:r w:rsidRPr="00993183">
        <w:rPr>
          <w:snapToGrid w:val="0"/>
          <w:spacing w:val="4"/>
          <w:rtl/>
          <w:lang w:bidi="ar-EG"/>
        </w:rPr>
        <w:t xml:space="preserve"> وأيضاً لخط مساعدة هاتفي بشأن سوء المعاملة المنزلية يعمل على مدى 24 ساعة. وجرى تخصيص موارد </w:t>
      </w:r>
      <w:r w:rsidRPr="00993183">
        <w:rPr>
          <w:rFonts w:hint="cs"/>
          <w:snapToGrid w:val="0"/>
          <w:spacing w:val="4"/>
          <w:rtl/>
          <w:lang w:bidi="ar-EG"/>
        </w:rPr>
        <w:t>إضافي</w:t>
      </w:r>
      <w:r w:rsidRPr="00993183">
        <w:rPr>
          <w:snapToGrid w:val="0"/>
          <w:spacing w:val="4"/>
          <w:rtl/>
          <w:lang w:bidi="ar-EG"/>
        </w:rPr>
        <w:t xml:space="preserve">ة لدعم التنفيذ التدريجي لاستراتيجية تدريب بشأن سوء المعاملة المنزلية؛ وإنشاء نموذج أولي لمحكمة مختصة بسوء المعاملة المنزلية؛ وتوفير الدعم للأطفال والشباب الذين يعانون من سوء المعاملة المنزلية؛ ودعم المشاريع المحلية عبر اسكتلندا التي تتصدى للعنف ضد المرأة من خلال توفير الحماية والوقاية والدعم. وتجري حالياً حملة توعية تحظى بدعاية كبيرة تناولت أحدث مراحلها الآثار النفسية لسوء المعاملة المنزلية وكذلك آثارها على الأطفال والشباب. </w:t>
      </w:r>
    </w:p>
    <w:p w:rsidR="005259D7" w:rsidRPr="00526625" w:rsidRDefault="005259D7" w:rsidP="000A0A81">
      <w:pPr>
        <w:spacing w:before="0" w:line="380" w:lineRule="exact"/>
        <w:rPr>
          <w:rtl/>
          <w:lang w:bidi="ar-EG"/>
        </w:rPr>
      </w:pPr>
      <w:r w:rsidRPr="00526625">
        <w:rPr>
          <w:snapToGrid w:val="0"/>
          <w:rtl/>
          <w:lang w:bidi="ar-EG"/>
        </w:rPr>
        <w:t>122-</w:t>
      </w:r>
      <w:r w:rsidRPr="00526625">
        <w:rPr>
          <w:snapToGrid w:val="0"/>
          <w:rtl/>
          <w:lang w:bidi="ar-EG"/>
        </w:rPr>
        <w:tab/>
        <w:t xml:space="preserve">ويقدم فريق فرعي منبثق عن </w:t>
      </w:r>
      <w:r w:rsidRPr="00526625">
        <w:rPr>
          <w:rtl/>
        </w:rPr>
        <w:t>الفريق الوطني المعني بالتصدي للعنف ضد المرأة</w:t>
      </w:r>
      <w:r w:rsidRPr="00526625">
        <w:rPr>
          <w:rtl/>
          <w:lang w:bidi="ar-EG"/>
        </w:rPr>
        <w:t xml:space="preserve"> خطة عمل بشأن توفير أماكن ل</w:t>
      </w:r>
      <w:r w:rsidRPr="00526625">
        <w:rPr>
          <w:rFonts w:hint="cs"/>
          <w:rtl/>
          <w:lang w:bidi="ar-EG"/>
        </w:rPr>
        <w:t>لإ</w:t>
      </w:r>
      <w:r w:rsidRPr="00526625">
        <w:rPr>
          <w:rtl/>
          <w:lang w:bidi="ar-EG"/>
        </w:rPr>
        <w:t xml:space="preserve">عاشة والدعم في حالات </w:t>
      </w:r>
      <w:r w:rsidRPr="00526625">
        <w:rPr>
          <w:snapToGrid w:val="0"/>
          <w:rtl/>
          <w:lang w:bidi="ar-EG"/>
        </w:rPr>
        <w:t>سوء المعاملة المنزلية</w:t>
      </w:r>
      <w:r w:rsidRPr="00526625">
        <w:rPr>
          <w:rtl/>
          <w:lang w:bidi="ar-EG"/>
        </w:rPr>
        <w:t>، وهو يعمل على وجه التحديد لتطوير توصيات نابعة من البحث الذي جرى في 2003 عن "ملاجئ للنساء والأطفال والشباب في اسكتلندا".</w:t>
      </w:r>
    </w:p>
    <w:p w:rsidR="005259D7" w:rsidRPr="00526625" w:rsidRDefault="005259D7" w:rsidP="000A0A81">
      <w:pPr>
        <w:spacing w:before="0" w:line="380" w:lineRule="exact"/>
        <w:rPr>
          <w:b/>
          <w:bCs/>
          <w:rtl/>
          <w:lang w:bidi="ar-EG"/>
        </w:rPr>
      </w:pPr>
      <w:r w:rsidRPr="00526625">
        <w:rPr>
          <w:b/>
          <w:bCs/>
          <w:rtl/>
          <w:lang w:bidi="ar-EG"/>
        </w:rPr>
        <w:t>ويلز</w:t>
      </w:r>
    </w:p>
    <w:p w:rsidR="005259D7" w:rsidRPr="00993183" w:rsidRDefault="005259D7" w:rsidP="00993183">
      <w:pPr>
        <w:spacing w:before="0" w:line="380" w:lineRule="exact"/>
        <w:rPr>
          <w:spacing w:val="4"/>
          <w:rtl/>
          <w:lang w:bidi="ar-EG"/>
        </w:rPr>
      </w:pPr>
      <w:r w:rsidRPr="00993183">
        <w:rPr>
          <w:spacing w:val="4"/>
          <w:rtl/>
          <w:lang w:bidi="ar-EG"/>
        </w:rPr>
        <w:t>123-</w:t>
      </w:r>
      <w:r w:rsidRPr="00993183">
        <w:rPr>
          <w:spacing w:val="4"/>
          <w:rtl/>
          <w:lang w:bidi="ar-EG"/>
        </w:rPr>
        <w:tab/>
        <w:t xml:space="preserve">في </w:t>
      </w:r>
      <w:r w:rsidRPr="00993183">
        <w:rPr>
          <w:rFonts w:hint="cs"/>
          <w:spacing w:val="4"/>
          <w:rtl/>
          <w:lang w:bidi="ar-EG"/>
        </w:rPr>
        <w:t>آ</w:t>
      </w:r>
      <w:r w:rsidRPr="00993183">
        <w:rPr>
          <w:spacing w:val="4"/>
          <w:rtl/>
          <w:lang w:bidi="ar-EG"/>
        </w:rPr>
        <w:t>ذار/مارس 2005، استهلت</w:t>
      </w:r>
      <w:r w:rsidRPr="00993183">
        <w:rPr>
          <w:spacing w:val="4"/>
          <w:rtl/>
        </w:rPr>
        <w:t xml:space="preserve"> حكومة جمعية ويلز</w:t>
      </w:r>
      <w:r w:rsidRPr="00993183">
        <w:rPr>
          <w:spacing w:val="4"/>
          <w:rtl/>
          <w:lang w:bidi="ar-EG"/>
        </w:rPr>
        <w:t xml:space="preserve"> </w:t>
      </w:r>
      <w:r w:rsidRPr="00993183">
        <w:rPr>
          <w:i/>
          <w:iCs/>
          <w:spacing w:val="4"/>
          <w:rtl/>
          <w:lang w:bidi="ar-EG"/>
        </w:rPr>
        <w:t>التصدي لسوء المعاملة المنزلية</w:t>
      </w:r>
      <w:r w:rsidRPr="00993183">
        <w:rPr>
          <w:spacing w:val="4"/>
          <w:rtl/>
          <w:lang w:bidi="ar-EG"/>
        </w:rPr>
        <w:t xml:space="preserve"> </w:t>
      </w:r>
      <w:r w:rsidRPr="00993183">
        <w:rPr>
          <w:rFonts w:hint="cs"/>
          <w:spacing w:val="4"/>
          <w:rtl/>
          <w:lang w:bidi="ar-EG"/>
        </w:rPr>
        <w:t>-</w:t>
      </w:r>
      <w:r w:rsidRPr="00993183">
        <w:rPr>
          <w:spacing w:val="4"/>
          <w:rtl/>
          <w:lang w:bidi="ar-EG"/>
        </w:rPr>
        <w:t xml:space="preserve"> </w:t>
      </w:r>
      <w:r w:rsidRPr="00993183">
        <w:rPr>
          <w:rFonts w:hint="cs"/>
          <w:i/>
          <w:iCs/>
          <w:spacing w:val="4"/>
          <w:rtl/>
          <w:lang w:bidi="ar-EG"/>
        </w:rPr>
        <w:t>ال</w:t>
      </w:r>
      <w:r w:rsidRPr="00993183">
        <w:rPr>
          <w:i/>
          <w:iCs/>
          <w:spacing w:val="4"/>
          <w:rtl/>
          <w:lang w:bidi="ar-EG"/>
        </w:rPr>
        <w:t>استراتيجية الوطنية</w:t>
      </w:r>
      <w:r w:rsidRPr="00993183">
        <w:rPr>
          <w:rFonts w:hint="cs"/>
          <w:i/>
          <w:iCs/>
          <w:spacing w:val="4"/>
          <w:rtl/>
          <w:lang w:bidi="ar-EG"/>
        </w:rPr>
        <w:t xml:space="preserve"> المعنية ب</w:t>
      </w:r>
      <w:r w:rsidRPr="00993183">
        <w:rPr>
          <w:i/>
          <w:iCs/>
          <w:spacing w:val="4"/>
          <w:rtl/>
          <w:lang w:bidi="ar-EG"/>
        </w:rPr>
        <w:t>سوء المعاملة المنزلية لعموم ويلز</w:t>
      </w:r>
      <w:r w:rsidRPr="00993183">
        <w:rPr>
          <w:rFonts w:hint="cs"/>
          <w:spacing w:val="4"/>
          <w:vertAlign w:val="superscript"/>
          <w:rtl/>
          <w:lang w:bidi="ar-EG"/>
        </w:rPr>
        <w:t>(</w:t>
      </w:r>
      <w:r w:rsidRPr="00993183">
        <w:rPr>
          <w:rStyle w:val="FootnoteReference"/>
          <w:b/>
          <w:bCs w:val="0"/>
          <w:spacing w:val="4"/>
          <w:rtl/>
        </w:rPr>
        <w:footnoteReference w:id="74"/>
      </w:r>
      <w:r w:rsidRPr="00993183">
        <w:rPr>
          <w:rFonts w:hint="cs"/>
          <w:spacing w:val="4"/>
          <w:vertAlign w:val="superscript"/>
          <w:rtl/>
          <w:lang w:bidi="ar-EG"/>
        </w:rPr>
        <w:t>)</w:t>
      </w:r>
      <w:r w:rsidRPr="00993183">
        <w:rPr>
          <w:spacing w:val="4"/>
          <w:rtl/>
          <w:lang w:bidi="ar-EG"/>
        </w:rPr>
        <w:t>. ويتمثل الهدف الرئيسي للاستراتيجية في توفير "العمود الفقري"</w:t>
      </w:r>
      <w:r w:rsidRPr="00993183">
        <w:rPr>
          <w:rFonts w:hint="cs"/>
          <w:spacing w:val="4"/>
          <w:rtl/>
          <w:lang w:bidi="ar-EG"/>
        </w:rPr>
        <w:t xml:space="preserve"> </w:t>
      </w:r>
      <w:r w:rsidRPr="00993183">
        <w:rPr>
          <w:spacing w:val="4"/>
          <w:rtl/>
          <w:lang w:bidi="ar-EG"/>
        </w:rPr>
        <w:t xml:space="preserve">الذي </w:t>
      </w:r>
      <w:r w:rsidR="00993183">
        <w:rPr>
          <w:rFonts w:hint="cs"/>
          <w:spacing w:val="4"/>
          <w:rtl/>
          <w:lang w:bidi="ar-EG"/>
        </w:rPr>
        <w:br/>
      </w:r>
      <w:r w:rsidRPr="00993183">
        <w:rPr>
          <w:spacing w:val="4"/>
          <w:rtl/>
          <w:lang w:bidi="ar-EG"/>
        </w:rPr>
        <w:t xml:space="preserve">لا غنى عنه للتعامل مع سوء المعاملة المنزلية عبر ويلز. وهي توفر إطاراً مهما لتطوير العمل المحلي لمكافحة سوء المعاملة المنزلية وتؤكد الحاجة إلى </w:t>
      </w:r>
      <w:r w:rsidRPr="00993183">
        <w:rPr>
          <w:rFonts w:hint="cs"/>
          <w:spacing w:val="4"/>
          <w:rtl/>
          <w:lang w:bidi="ar-EG"/>
        </w:rPr>
        <w:t>ا</w:t>
      </w:r>
      <w:r w:rsidRPr="00993183">
        <w:rPr>
          <w:spacing w:val="4"/>
          <w:rtl/>
          <w:lang w:bidi="ar-EG"/>
        </w:rPr>
        <w:t>لعمل المشترك بين الوكالات لتق</w:t>
      </w:r>
      <w:r w:rsidRPr="00993183">
        <w:rPr>
          <w:rFonts w:hint="cs"/>
          <w:spacing w:val="4"/>
          <w:rtl/>
          <w:lang w:bidi="ar-EG"/>
        </w:rPr>
        <w:t>ا</w:t>
      </w:r>
      <w:r w:rsidRPr="00993183">
        <w:rPr>
          <w:spacing w:val="4"/>
          <w:rtl/>
          <w:lang w:bidi="ar-EG"/>
        </w:rPr>
        <w:t>سم المعلومات وأفضل الممارسات. ويراقب فريق العمل المنبثق عن جمعية ويلز المعني بسوء المعاملة المنزلية تنفيذ الاستراتيجية. وهناك حاجة واضحة لأن تعمل جميع الوكالات التي تتصدى لسوء المعاملة المنزلية معاً من أجل تجميع خبراتها. وقد أسن</w:t>
      </w:r>
      <w:r w:rsidRPr="00993183">
        <w:rPr>
          <w:rFonts w:hint="cs"/>
          <w:spacing w:val="4"/>
          <w:rtl/>
          <w:lang w:bidi="ar-EG"/>
        </w:rPr>
        <w:t>ِ</w:t>
      </w:r>
      <w:r w:rsidRPr="00993183">
        <w:rPr>
          <w:spacing w:val="4"/>
          <w:rtl/>
          <w:lang w:bidi="ar-EG"/>
        </w:rPr>
        <w:t xml:space="preserve">دت مسؤولية توجيه هذا التعاون إلى "الشراكات من أجل سلامة المجتمع". وتحتوي الاستراتيجية على رؤية </w:t>
      </w:r>
      <w:r w:rsidRPr="00993183">
        <w:rPr>
          <w:spacing w:val="4"/>
          <w:rtl/>
        </w:rPr>
        <w:t>حكومة جمعية ويلز</w:t>
      </w:r>
      <w:r w:rsidRPr="00993183">
        <w:rPr>
          <w:spacing w:val="4"/>
          <w:rtl/>
          <w:lang w:bidi="ar-EG"/>
        </w:rPr>
        <w:t xml:space="preserve"> لكيفية التصدي بفاعلية لسوء المعاملة المنزلية في ويلز كما تتضمن تقديم خدمة أفضل وأكثر </w:t>
      </w:r>
      <w:r w:rsidRPr="00993183">
        <w:rPr>
          <w:rFonts w:hint="cs"/>
          <w:spacing w:val="4"/>
          <w:rtl/>
          <w:lang w:bidi="ar-EG"/>
        </w:rPr>
        <w:t>إ</w:t>
      </w:r>
      <w:r w:rsidRPr="00993183">
        <w:rPr>
          <w:spacing w:val="4"/>
          <w:rtl/>
          <w:lang w:bidi="ar-EG"/>
        </w:rPr>
        <w:t>نصافاً وفي المتناول وفعالة توفر:</w:t>
      </w:r>
    </w:p>
    <w:p w:rsidR="005259D7" w:rsidRPr="00526625" w:rsidRDefault="005259D7" w:rsidP="00AD6308">
      <w:pPr>
        <w:spacing w:before="0" w:after="120" w:line="380" w:lineRule="exact"/>
        <w:ind w:left="1440" w:hanging="720"/>
        <w:rPr>
          <w:rFonts w:hint="cs"/>
          <w:rtl/>
          <w:lang w:bidi="ar-EG"/>
        </w:rPr>
      </w:pPr>
      <w:r w:rsidRPr="00526625">
        <w:rPr>
          <w:rtl/>
          <w:lang w:bidi="ar-EG"/>
        </w:rPr>
        <w:t>-</w:t>
      </w:r>
      <w:r w:rsidRPr="00526625">
        <w:rPr>
          <w:rFonts w:hint="cs"/>
          <w:rtl/>
          <w:lang w:bidi="ar-EG"/>
        </w:rPr>
        <w:tab/>
      </w:r>
      <w:r w:rsidRPr="00526625">
        <w:rPr>
          <w:rtl/>
          <w:lang w:bidi="ar-EG"/>
        </w:rPr>
        <w:t>شبكة منسقة من الخدمات التي تلبي احتياجات جميع من يبقون على قيد الحياة</w:t>
      </w:r>
      <w:r w:rsidRPr="00526625">
        <w:rPr>
          <w:rFonts w:hint="cs"/>
          <w:rtl/>
          <w:lang w:bidi="ar-EG"/>
        </w:rPr>
        <w:t xml:space="preserve"> عقب أحداث سوء معاملة منزلية</w:t>
      </w:r>
      <w:r w:rsidRPr="00526625">
        <w:rPr>
          <w:rtl/>
          <w:lang w:bidi="ar-EG"/>
        </w:rPr>
        <w:t xml:space="preserve">، بما في ذلك الأطفال والشباب ومن يعيشون في مناطق ويلز الريفية ومن </w:t>
      </w:r>
      <w:r w:rsidRPr="00526625">
        <w:rPr>
          <w:rFonts w:hint="cs"/>
          <w:rtl/>
          <w:lang w:bidi="ar-EG"/>
        </w:rPr>
        <w:br/>
      </w:r>
      <w:r w:rsidRPr="00526625">
        <w:rPr>
          <w:rtl/>
          <w:lang w:bidi="ar-EG"/>
        </w:rPr>
        <w:t>لا يتحدثون الإنكليزية ومن ينتمون لمجتمعات السود والأقليات الإثنية</w:t>
      </w:r>
      <w:r w:rsidRPr="00526625">
        <w:rPr>
          <w:rFonts w:hint="cs"/>
          <w:rtl/>
          <w:lang w:bidi="ar-EG"/>
        </w:rPr>
        <w:t>؛</w:t>
      </w:r>
    </w:p>
    <w:p w:rsidR="005259D7" w:rsidRPr="00526625" w:rsidRDefault="005259D7" w:rsidP="00AD6308">
      <w:pPr>
        <w:spacing w:before="0" w:after="120" w:line="380" w:lineRule="exact"/>
        <w:ind w:left="1440" w:hanging="720"/>
        <w:rPr>
          <w:rFonts w:hint="cs"/>
          <w:rtl/>
          <w:lang w:bidi="ar-EG"/>
        </w:rPr>
      </w:pPr>
      <w:r w:rsidRPr="00526625">
        <w:rPr>
          <w:rtl/>
          <w:lang w:bidi="ar-EG"/>
        </w:rPr>
        <w:t>-</w:t>
      </w:r>
      <w:r w:rsidRPr="00526625">
        <w:rPr>
          <w:rtl/>
          <w:lang w:bidi="ar-EG"/>
        </w:rPr>
        <w:tab/>
        <w:t>الحلول المأمونة المناسبة والكافية للنساء والأطفال/الشباب الذ</w:t>
      </w:r>
      <w:r w:rsidRPr="00526625">
        <w:rPr>
          <w:rFonts w:hint="cs"/>
          <w:rtl/>
          <w:lang w:bidi="ar-EG"/>
        </w:rPr>
        <w:t>ي</w:t>
      </w:r>
      <w:r w:rsidRPr="00526625">
        <w:rPr>
          <w:rtl/>
          <w:lang w:bidi="ar-EG"/>
        </w:rPr>
        <w:t>ن يهربون من سوء المعاملة المنزلية</w:t>
      </w:r>
      <w:r w:rsidRPr="00526625">
        <w:rPr>
          <w:rFonts w:hint="cs"/>
          <w:rtl/>
          <w:lang w:bidi="ar-EG"/>
        </w:rPr>
        <w:t>؛</w:t>
      </w:r>
    </w:p>
    <w:p w:rsidR="005259D7" w:rsidRPr="00526625" w:rsidRDefault="005259D7" w:rsidP="000A0A81">
      <w:pPr>
        <w:spacing w:before="0" w:line="380" w:lineRule="exact"/>
        <w:ind w:left="1440" w:hanging="720"/>
        <w:rPr>
          <w:rFonts w:hint="cs"/>
          <w:rtl/>
          <w:lang w:bidi="ar-EG"/>
        </w:rPr>
      </w:pPr>
      <w:r w:rsidRPr="00526625">
        <w:rPr>
          <w:rtl/>
          <w:lang w:bidi="ar-EG"/>
        </w:rPr>
        <w:t>-</w:t>
      </w:r>
      <w:r w:rsidRPr="00526625">
        <w:rPr>
          <w:rtl/>
          <w:lang w:bidi="ar-EG"/>
        </w:rPr>
        <w:tab/>
        <w:t>الدعم والحلول المناسبة للنساء والأطفال/الشباب الذ</w:t>
      </w:r>
      <w:r w:rsidRPr="00526625">
        <w:rPr>
          <w:rFonts w:hint="cs"/>
          <w:rtl/>
          <w:lang w:bidi="ar-EG"/>
        </w:rPr>
        <w:t xml:space="preserve">ين </w:t>
      </w:r>
      <w:r w:rsidRPr="00526625">
        <w:rPr>
          <w:rtl/>
          <w:lang w:bidi="ar-EG"/>
        </w:rPr>
        <w:t>يعانون من سوء المعاملة المنزلية</w:t>
      </w:r>
      <w:r w:rsidRPr="00526625">
        <w:rPr>
          <w:rFonts w:hint="cs"/>
          <w:rtl/>
          <w:lang w:bidi="ar-EG"/>
        </w:rPr>
        <w:t>؛</w:t>
      </w:r>
    </w:p>
    <w:p w:rsidR="005259D7" w:rsidRPr="00526625" w:rsidRDefault="005259D7" w:rsidP="00AD6308">
      <w:pPr>
        <w:spacing w:before="0" w:after="120" w:line="380" w:lineRule="exact"/>
        <w:ind w:left="1440" w:hanging="720"/>
        <w:rPr>
          <w:rFonts w:hint="cs"/>
          <w:rtl/>
          <w:lang w:bidi="ar-EG"/>
        </w:rPr>
      </w:pPr>
      <w:r w:rsidRPr="00526625">
        <w:rPr>
          <w:rtl/>
          <w:lang w:bidi="ar-EG"/>
        </w:rPr>
        <w:t>-</w:t>
      </w:r>
      <w:r w:rsidRPr="00526625">
        <w:rPr>
          <w:rtl/>
          <w:lang w:bidi="ar-EG"/>
        </w:rPr>
        <w:tab/>
        <w:t>المعلومات التي يسهل الحصول عليها لضمان أن المساعدة متاحة لكل من يبقى على قيد الحياة</w:t>
      </w:r>
      <w:r w:rsidRPr="00526625">
        <w:rPr>
          <w:rFonts w:hint="cs"/>
          <w:rtl/>
          <w:lang w:bidi="ar-EG"/>
        </w:rPr>
        <w:t xml:space="preserve"> </w:t>
      </w:r>
      <w:r w:rsidRPr="00526625">
        <w:rPr>
          <w:rtl/>
          <w:lang w:bidi="ar-EG"/>
        </w:rPr>
        <w:t>-</w:t>
      </w:r>
      <w:r w:rsidRPr="00526625">
        <w:rPr>
          <w:rFonts w:hint="cs"/>
          <w:rtl/>
          <w:lang w:bidi="ar-EG"/>
        </w:rPr>
        <w:t xml:space="preserve"> </w:t>
      </w:r>
      <w:r w:rsidRPr="00526625">
        <w:rPr>
          <w:rtl/>
          <w:lang w:bidi="ar-EG"/>
        </w:rPr>
        <w:t>متى وأينما طُلبت</w:t>
      </w:r>
      <w:r w:rsidRPr="00526625">
        <w:rPr>
          <w:rFonts w:hint="cs"/>
          <w:rtl/>
          <w:lang w:bidi="ar-EG"/>
        </w:rPr>
        <w:t>؛</w:t>
      </w:r>
    </w:p>
    <w:p w:rsidR="005259D7" w:rsidRPr="00526625" w:rsidRDefault="005259D7" w:rsidP="00AD6308">
      <w:pPr>
        <w:spacing w:before="0" w:after="120" w:line="380" w:lineRule="exact"/>
        <w:ind w:left="1440" w:hanging="720"/>
        <w:rPr>
          <w:rFonts w:hint="cs"/>
          <w:rtl/>
          <w:lang w:bidi="ar-EG"/>
        </w:rPr>
      </w:pPr>
      <w:r w:rsidRPr="00526625">
        <w:rPr>
          <w:rtl/>
          <w:lang w:bidi="ar-EG"/>
        </w:rPr>
        <w:t>-</w:t>
      </w:r>
      <w:r w:rsidRPr="00526625">
        <w:rPr>
          <w:rtl/>
          <w:lang w:bidi="ar-EG"/>
        </w:rPr>
        <w:tab/>
        <w:t>المساعدة والدعم للأطفال والشباب في الأسر التي تعاني من العنف</w:t>
      </w:r>
      <w:r w:rsidRPr="00526625">
        <w:rPr>
          <w:rFonts w:hint="cs"/>
          <w:rtl/>
          <w:lang w:bidi="ar-EG"/>
        </w:rPr>
        <w:t>؛</w:t>
      </w:r>
    </w:p>
    <w:p w:rsidR="005259D7" w:rsidRPr="00526625" w:rsidRDefault="005259D7" w:rsidP="000A0A81">
      <w:pPr>
        <w:spacing w:before="0" w:line="380" w:lineRule="exact"/>
        <w:ind w:left="1440" w:hanging="720"/>
        <w:rPr>
          <w:rtl/>
          <w:lang w:bidi="ar-EG"/>
        </w:rPr>
      </w:pPr>
      <w:r w:rsidRPr="00526625">
        <w:rPr>
          <w:rtl/>
          <w:lang w:bidi="ar-EG"/>
        </w:rPr>
        <w:t>-</w:t>
      </w:r>
      <w:r w:rsidRPr="00526625">
        <w:rPr>
          <w:rtl/>
          <w:lang w:bidi="ar-EG"/>
        </w:rPr>
        <w:tab/>
        <w:t>التعليم للمساعدة على منع سوء المعاملة المنزلية.</w:t>
      </w:r>
    </w:p>
    <w:p w:rsidR="005259D7" w:rsidRPr="00526625" w:rsidRDefault="005259D7" w:rsidP="000A0A81">
      <w:pPr>
        <w:spacing w:before="0" w:line="380" w:lineRule="exact"/>
        <w:rPr>
          <w:rtl/>
          <w:lang w:bidi="ar-EG"/>
        </w:rPr>
      </w:pPr>
      <w:r w:rsidRPr="00526625">
        <w:rPr>
          <w:rtl/>
          <w:lang w:bidi="ar-EG"/>
        </w:rPr>
        <w:t>124-</w:t>
      </w:r>
      <w:r w:rsidRPr="00526625">
        <w:rPr>
          <w:rtl/>
          <w:lang w:bidi="ar-EG"/>
        </w:rPr>
        <w:tab/>
        <w:t>وتهدف الاستر</w:t>
      </w:r>
      <w:r w:rsidRPr="00526625">
        <w:rPr>
          <w:rFonts w:hint="cs"/>
          <w:rtl/>
          <w:lang w:bidi="ar-EG"/>
        </w:rPr>
        <w:t>ا</w:t>
      </w:r>
      <w:r w:rsidRPr="00526625">
        <w:rPr>
          <w:rtl/>
          <w:lang w:bidi="ar-EG"/>
        </w:rPr>
        <w:t xml:space="preserve">تيجية إلى تيسير تطوير وتنفيذ منهج مشترك لحل المشاكل يتصدى لسوء المعاملة المنزلية بطريقة شاملة </w:t>
      </w:r>
      <w:r w:rsidRPr="00526625">
        <w:rPr>
          <w:rFonts w:hint="cs"/>
          <w:rtl/>
          <w:lang w:bidi="ar-EG"/>
        </w:rPr>
        <w:t>-</w:t>
      </w:r>
      <w:r w:rsidRPr="00526625">
        <w:rPr>
          <w:rtl/>
          <w:lang w:bidi="ar-EG"/>
        </w:rPr>
        <w:t xml:space="preserve"> أي يوفر الحماية للأفراد الذين يعانون من سوء المعاملة المنزلية ويتصدى في الوقت نفسه لأسباب سوء المعاملة المنزلية. ولمواصلة تنفيذ هذه الاستراتيجية، طورت </w:t>
      </w:r>
      <w:r w:rsidRPr="00526625">
        <w:rPr>
          <w:rtl/>
        </w:rPr>
        <w:t>حكومة جمعية ويلز</w:t>
      </w:r>
      <w:r w:rsidRPr="00526625">
        <w:rPr>
          <w:rtl/>
          <w:lang w:bidi="ar-EG"/>
        </w:rPr>
        <w:t xml:space="preserve"> واستهلت مبادرات جديدة:</w:t>
      </w:r>
    </w:p>
    <w:p w:rsidR="005259D7" w:rsidRPr="00526625" w:rsidRDefault="005259D7" w:rsidP="00AD6308">
      <w:pPr>
        <w:spacing w:before="0" w:after="120" w:line="380" w:lineRule="exact"/>
        <w:ind w:left="1440" w:hanging="720"/>
        <w:rPr>
          <w:rFonts w:hint="cs"/>
          <w:rtl/>
          <w:lang w:bidi="ar-EG"/>
        </w:rPr>
      </w:pPr>
      <w:r w:rsidRPr="00526625">
        <w:rPr>
          <w:rtl/>
          <w:lang w:bidi="ar-EG"/>
        </w:rPr>
        <w:t>-</w:t>
      </w:r>
      <w:r w:rsidRPr="00526625">
        <w:rPr>
          <w:rtl/>
          <w:lang w:bidi="ar-EG"/>
        </w:rPr>
        <w:tab/>
        <w:t xml:space="preserve">افتُتح رسمياً في كانون الثاني/يناير 2007 </w:t>
      </w:r>
      <w:r w:rsidRPr="00526625">
        <w:rPr>
          <w:snapToGrid w:val="0"/>
          <w:rtl/>
          <w:lang w:bidi="ar-EG"/>
        </w:rPr>
        <w:t xml:space="preserve">خط المساعدة الهاتفي الجديد بشأن سوء المعاملة المنزلية الذي يعمل على مدى </w:t>
      </w:r>
      <w:r w:rsidRPr="00526625">
        <w:rPr>
          <w:rtl/>
          <w:lang w:bidi="ar-EG"/>
        </w:rPr>
        <w:t>24</w:t>
      </w:r>
      <w:r w:rsidRPr="00526625">
        <w:rPr>
          <w:snapToGrid w:val="0"/>
          <w:rtl/>
          <w:lang w:bidi="ar-EG"/>
        </w:rPr>
        <w:t xml:space="preserve"> ساعة</w:t>
      </w:r>
      <w:r w:rsidRPr="00526625">
        <w:rPr>
          <w:rtl/>
          <w:lang w:bidi="ar-EG"/>
        </w:rPr>
        <w:t>، وتم تلقي 2032 مكالمة في هذا الشهر وحده</w:t>
      </w:r>
      <w:r w:rsidRPr="00526625">
        <w:rPr>
          <w:rFonts w:hint="cs"/>
          <w:rtl/>
          <w:lang w:bidi="ar-EG"/>
        </w:rPr>
        <w:t>؛</w:t>
      </w:r>
    </w:p>
    <w:p w:rsidR="005259D7" w:rsidRPr="00526625" w:rsidRDefault="005259D7" w:rsidP="00AD6308">
      <w:pPr>
        <w:spacing w:before="0" w:after="120" w:line="380" w:lineRule="exact"/>
        <w:ind w:left="1440" w:hanging="720"/>
        <w:rPr>
          <w:rFonts w:hint="cs"/>
          <w:rtl/>
          <w:lang w:bidi="ar-EG"/>
        </w:rPr>
      </w:pPr>
      <w:r w:rsidRPr="00526625">
        <w:rPr>
          <w:rtl/>
          <w:lang w:bidi="ar-EG"/>
        </w:rPr>
        <w:t>-</w:t>
      </w:r>
      <w:r w:rsidRPr="00526625">
        <w:rPr>
          <w:rtl/>
          <w:lang w:bidi="ar-EG"/>
        </w:rPr>
        <w:tab/>
        <w:t>تواصل</w:t>
      </w:r>
      <w:r w:rsidRPr="00526625">
        <w:rPr>
          <w:rtl/>
        </w:rPr>
        <w:t xml:space="preserve"> حكومة جمعية ويلز</w:t>
      </w:r>
      <w:r w:rsidRPr="00526625">
        <w:rPr>
          <w:rtl/>
          <w:lang w:bidi="ar-EG"/>
        </w:rPr>
        <w:t xml:space="preserve"> دعم "الشراكات من أجل سلامة المجتمع" في تنفيذ الاستراتيجية، على سبيل المثال من خلال تنظيم مناسبات تدريبية لهذه الشراكات وتمويل منسقين معنيين بسوء المعاملة المنزلية في كل واحدة من هذه الشراكات في ويلز</w:t>
      </w:r>
      <w:r w:rsidRPr="00526625">
        <w:rPr>
          <w:rFonts w:hint="cs"/>
          <w:rtl/>
          <w:lang w:bidi="ar-EG"/>
        </w:rPr>
        <w:t>؛</w:t>
      </w:r>
    </w:p>
    <w:p w:rsidR="005259D7" w:rsidRPr="00526625" w:rsidRDefault="005259D7" w:rsidP="00AD6308">
      <w:pPr>
        <w:spacing w:before="0" w:after="120" w:line="380" w:lineRule="exact"/>
        <w:ind w:left="1440" w:hanging="720"/>
        <w:rPr>
          <w:rFonts w:hint="cs"/>
          <w:rtl/>
          <w:lang w:bidi="ar-EG"/>
        </w:rPr>
      </w:pPr>
      <w:r w:rsidRPr="00526625">
        <w:rPr>
          <w:rtl/>
          <w:lang w:bidi="ar-EG"/>
        </w:rPr>
        <w:t>-</w:t>
      </w:r>
      <w:r w:rsidRPr="00526625">
        <w:rPr>
          <w:rtl/>
          <w:lang w:bidi="ar-EG"/>
        </w:rPr>
        <w:tab/>
        <w:t>تم تعيين مُنتدَب معني بالزواج القهري في شباط/فبراير 2007 لمواصلة العمل بشأن هذه القضية. وسوف يركز العمل على توفير صورة لمدى انتشار المشكلة في ويلز ودراسة التوجيهات الموجودة لحكومة المملكة المتحدة لمعرفة ما يحتاج إلى النشر في ويلز ووضع خطة عمل للمستقبل</w:t>
      </w:r>
      <w:r w:rsidRPr="00526625">
        <w:rPr>
          <w:rFonts w:hint="cs"/>
          <w:rtl/>
          <w:lang w:bidi="ar-EG"/>
        </w:rPr>
        <w:t>؛</w:t>
      </w:r>
    </w:p>
    <w:p w:rsidR="005259D7" w:rsidRPr="00526625" w:rsidRDefault="005259D7" w:rsidP="00AD6308">
      <w:pPr>
        <w:spacing w:before="0" w:after="120" w:line="380" w:lineRule="exact"/>
        <w:ind w:left="1440" w:hanging="720"/>
        <w:rPr>
          <w:rFonts w:hint="cs"/>
          <w:rtl/>
          <w:lang w:bidi="ar-EG"/>
        </w:rPr>
      </w:pPr>
      <w:r w:rsidRPr="00526625">
        <w:rPr>
          <w:rtl/>
          <w:lang w:bidi="ar-EG"/>
        </w:rPr>
        <w:t>-</w:t>
      </w:r>
      <w:r w:rsidRPr="00526625">
        <w:rPr>
          <w:rtl/>
          <w:lang w:bidi="ar-EG"/>
        </w:rPr>
        <w:tab/>
        <w:t xml:space="preserve">تمول </w:t>
      </w:r>
      <w:r w:rsidRPr="00526625">
        <w:rPr>
          <w:rtl/>
        </w:rPr>
        <w:t>حكومة جمعية ويلز</w:t>
      </w:r>
      <w:r w:rsidRPr="00526625">
        <w:rPr>
          <w:rtl/>
          <w:lang w:bidi="ar-EG"/>
        </w:rPr>
        <w:t xml:space="preserve"> شركة كارديف سيفتي ليمتد لتوفير </w:t>
      </w:r>
      <w:r w:rsidRPr="00526625">
        <w:rPr>
          <w:snapToGrid w:val="0"/>
          <w:rtl/>
          <w:lang w:bidi="ar-EG"/>
        </w:rPr>
        <w:t>خط مساعدة هاتفي</w:t>
      </w:r>
      <w:r w:rsidRPr="00526625">
        <w:rPr>
          <w:rtl/>
          <w:lang w:bidi="ar-EG"/>
        </w:rPr>
        <w:t xml:space="preserve"> للرجال، </w:t>
      </w:r>
      <w:r w:rsidRPr="00526625">
        <w:rPr>
          <w:szCs w:val="22"/>
          <w:lang w:bidi="ar-EG"/>
        </w:rPr>
        <w:t>Project Dyn</w:t>
      </w:r>
      <w:r w:rsidRPr="00526625">
        <w:rPr>
          <w:rtl/>
          <w:lang w:bidi="ar-EG"/>
        </w:rPr>
        <w:t xml:space="preserve">، لدعم ضحايا سوء المعاملة المنزلية من الرجال. ويوفر هذا المشروع خدمة أمان وتخطيط </w:t>
      </w:r>
      <w:r w:rsidRPr="00526625">
        <w:rPr>
          <w:rFonts w:hint="cs"/>
          <w:rtl/>
          <w:lang w:bidi="ar-EG"/>
        </w:rPr>
        <w:t>ودعم</w:t>
      </w:r>
      <w:r w:rsidRPr="00526625">
        <w:rPr>
          <w:rtl/>
          <w:lang w:bidi="ar-EG"/>
        </w:rPr>
        <w:t xml:space="preserve"> </w:t>
      </w:r>
      <w:r w:rsidRPr="00526625">
        <w:rPr>
          <w:rFonts w:hint="cs"/>
          <w:rtl/>
          <w:lang w:bidi="ar-EG"/>
        </w:rPr>
        <w:t>ل</w:t>
      </w:r>
      <w:r w:rsidRPr="00526625">
        <w:rPr>
          <w:rtl/>
          <w:lang w:bidi="ar-EG"/>
        </w:rPr>
        <w:t xml:space="preserve">لرجال من اللوطيين ومشتهيي الجنسين وعديمي الجنس ومشتهيي الجنس الآخر ممن </w:t>
      </w:r>
      <w:r w:rsidRPr="00526625">
        <w:rPr>
          <w:rFonts w:hint="cs"/>
          <w:rtl/>
          <w:lang w:bidi="ar-EG"/>
        </w:rPr>
        <w:t>يعانون</w:t>
      </w:r>
      <w:r w:rsidRPr="00526625">
        <w:rPr>
          <w:rtl/>
          <w:lang w:bidi="ar-EG"/>
        </w:rPr>
        <w:t xml:space="preserve"> من سوء المعاملة المنزلية</w:t>
      </w:r>
      <w:r w:rsidRPr="00526625">
        <w:rPr>
          <w:rFonts w:hint="cs"/>
          <w:rtl/>
          <w:lang w:bidi="ar-EG"/>
        </w:rPr>
        <w:t>؛</w:t>
      </w:r>
    </w:p>
    <w:p w:rsidR="005259D7" w:rsidRPr="00526625" w:rsidRDefault="005259D7" w:rsidP="000A0A81">
      <w:pPr>
        <w:spacing w:before="0" w:line="380" w:lineRule="exact"/>
        <w:ind w:left="1440" w:hanging="720"/>
        <w:rPr>
          <w:rtl/>
          <w:lang w:bidi="ar-EG"/>
        </w:rPr>
      </w:pPr>
      <w:r w:rsidRPr="00526625">
        <w:rPr>
          <w:rtl/>
          <w:lang w:bidi="ar-EG"/>
        </w:rPr>
        <w:t>-</w:t>
      </w:r>
      <w:r w:rsidRPr="00526625">
        <w:rPr>
          <w:rtl/>
          <w:lang w:bidi="ar-EG"/>
        </w:rPr>
        <w:tab/>
        <w:t>يتمثل أحد أهداف الاستراتيجية في تشجيع المزيد من الوعي بقضايا سوء المعاملة المنزلية بين الأطفال والشباب. وللمساعدة على ذلك، يشمل "برنامج مدارس عموم ويلز" الآن وحدة عن سوء المعاملة المنزلية. وينفذ البرنامج الآن في 97</w:t>
      </w:r>
      <w:r w:rsidRPr="00526625">
        <w:rPr>
          <w:rFonts w:hint="cs"/>
          <w:rtl/>
          <w:lang w:bidi="ar-EG"/>
        </w:rPr>
        <w:t xml:space="preserve"> في المائة</w:t>
      </w:r>
      <w:r w:rsidRPr="00526625">
        <w:rPr>
          <w:rtl/>
          <w:lang w:bidi="ar-EG"/>
        </w:rPr>
        <w:t xml:space="preserve"> من المدارس الابتدائية والثانوية في ويلز. </w:t>
      </w:r>
    </w:p>
    <w:p w:rsidR="005259D7" w:rsidRPr="00526625" w:rsidRDefault="005259D7" w:rsidP="000A0A81">
      <w:pPr>
        <w:spacing w:before="0" w:line="380" w:lineRule="exact"/>
        <w:rPr>
          <w:rtl/>
          <w:lang w:bidi="ar-EG"/>
        </w:rPr>
      </w:pPr>
      <w:r w:rsidRPr="00526625">
        <w:rPr>
          <w:rtl/>
          <w:lang w:bidi="ar-EG"/>
        </w:rPr>
        <w:t>125-</w:t>
      </w:r>
      <w:r w:rsidRPr="00526625">
        <w:rPr>
          <w:rtl/>
          <w:lang w:bidi="ar-EG"/>
        </w:rPr>
        <w:tab/>
        <w:t xml:space="preserve">وتقدم </w:t>
      </w:r>
      <w:r w:rsidRPr="00526625">
        <w:rPr>
          <w:rtl/>
        </w:rPr>
        <w:t>حكومة جمعية ويلز</w:t>
      </w:r>
      <w:r w:rsidRPr="00526625">
        <w:rPr>
          <w:rtl/>
          <w:lang w:bidi="ar-EG"/>
        </w:rPr>
        <w:t xml:space="preserve"> أيضاً منحاً في إطار "نظام المنح الخاص بسوء المعاملة المنزلية وخدمات الشباب" للمنظمات التي توفر مجموعة من الخدمات والمشورة لضحايا سوء المعاملة المنزلية. ويستهدف النظام أساساً المنظمات القادرة على العمل بفاعلية عبر ويلز. بيد أن المشاريع المحلية المبتكرة هي أيضاً محل اعتبار. </w:t>
      </w:r>
    </w:p>
    <w:p w:rsidR="005259D7" w:rsidRPr="00526625" w:rsidRDefault="005259D7" w:rsidP="000A0A81">
      <w:pPr>
        <w:spacing w:before="0" w:line="380" w:lineRule="exact"/>
        <w:ind w:left="720"/>
        <w:rPr>
          <w:b/>
          <w:bCs/>
          <w:rtl/>
          <w:lang w:bidi="ar-EG"/>
        </w:rPr>
      </w:pPr>
      <w:r w:rsidRPr="00526625">
        <w:rPr>
          <w:b/>
          <w:bCs/>
          <w:rtl/>
          <w:lang w:bidi="ar-EG"/>
        </w:rPr>
        <w:t>الفقرة 36 من الملاحظات الختامية.</w:t>
      </w:r>
      <w:r w:rsidRPr="00526625">
        <w:rPr>
          <w:rtl/>
          <w:lang w:bidi="ar-EG"/>
        </w:rPr>
        <w:t xml:space="preserve"> </w:t>
      </w:r>
      <w:r w:rsidRPr="00526625">
        <w:rPr>
          <w:b/>
          <w:bCs/>
          <w:rtl/>
        </w:rPr>
        <w:t xml:space="preserve">استناداً إلى مبدأ كرامة الفرد، الذي هو أساس قانون حقوق الإنسان الدولي (انظر الفقرة 41 من تعليق اللجنة العام رقم 13) وفي ضوء المادة 10-1 و10-3 من العهد، توصي اللجنة بحظر معاقبة الأطفال بدنياً داخل الأسر، وفقاً لتوصية لجنة حقوق الطفل (انظر الفقرة 31 من الملاحظات الختامية للجنة حقوق الطفل لعام 1995 </w:t>
      </w:r>
      <w:r w:rsidRPr="00526625">
        <w:rPr>
          <w:b/>
          <w:bCs/>
        </w:rPr>
        <w:t>((CRC/C/15/Add.34)</w:t>
      </w:r>
      <w:r w:rsidRPr="00526625">
        <w:rPr>
          <w:b/>
          <w:bCs/>
          <w:rtl/>
        </w:rPr>
        <w:t>.</w:t>
      </w:r>
    </w:p>
    <w:p w:rsidR="005259D7" w:rsidRPr="00526625" w:rsidRDefault="005259D7" w:rsidP="000A0A81">
      <w:pPr>
        <w:spacing w:before="0" w:line="380" w:lineRule="exact"/>
        <w:rPr>
          <w:rtl/>
          <w:lang w:bidi="ar-EG"/>
        </w:rPr>
      </w:pPr>
      <w:r w:rsidRPr="00526625">
        <w:rPr>
          <w:rtl/>
          <w:lang w:bidi="ar-EG"/>
        </w:rPr>
        <w:t>126-</w:t>
      </w:r>
      <w:r w:rsidRPr="00526625">
        <w:rPr>
          <w:rtl/>
          <w:lang w:bidi="ar-EG"/>
        </w:rPr>
        <w:tab/>
        <w:t>بالنسبة لموضوع العقوبة البدنية، ينبغي للّجنة أن تلاحظ رد الحكومة الوارد في التقرير الدوري السادس عن العهد الدولي الخاص بالحقوق المدنية والسياسية</w:t>
      </w:r>
      <w:r w:rsidRPr="00526625">
        <w:rPr>
          <w:rFonts w:hint="cs"/>
          <w:vertAlign w:val="superscript"/>
          <w:rtl/>
          <w:lang w:bidi="ar-EG"/>
        </w:rPr>
        <w:t>(</w:t>
      </w:r>
      <w:r w:rsidRPr="00526625">
        <w:rPr>
          <w:rStyle w:val="FootnoteReference"/>
          <w:b/>
          <w:bCs w:val="0"/>
          <w:rtl/>
        </w:rPr>
        <w:footnoteReference w:id="75"/>
      </w:r>
      <w:r w:rsidRPr="00526625">
        <w:rPr>
          <w:rFonts w:hint="cs"/>
          <w:vertAlign w:val="superscript"/>
          <w:rtl/>
          <w:lang w:bidi="ar-EG"/>
        </w:rPr>
        <w:t>)</w:t>
      </w:r>
      <w:r w:rsidRPr="00526625">
        <w:rPr>
          <w:rtl/>
          <w:lang w:bidi="ar-EG"/>
        </w:rPr>
        <w:t xml:space="preserve">. </w:t>
      </w:r>
    </w:p>
    <w:p w:rsidR="005259D7" w:rsidRPr="00526625" w:rsidRDefault="005259D7" w:rsidP="000A0A81">
      <w:pPr>
        <w:spacing w:before="0" w:line="380" w:lineRule="exact"/>
        <w:rPr>
          <w:rtl/>
          <w:lang w:bidi="ar-EG"/>
        </w:rPr>
      </w:pPr>
      <w:r w:rsidRPr="00526625">
        <w:rPr>
          <w:rtl/>
          <w:lang w:bidi="ar-EG"/>
        </w:rPr>
        <w:t>127-</w:t>
      </w:r>
      <w:r w:rsidRPr="00526625">
        <w:rPr>
          <w:rtl/>
          <w:lang w:bidi="ar-EG"/>
        </w:rPr>
        <w:tab/>
        <w:t>وترى الحكومة أن استخدام العقاب البدني، في حدود القانون (لا سيما قانون الطفل لعام 2004)، أمر يقرره الأبوين. فليس من اللياقة أن يوحى لأبوين عاديين بأنهما لا يستطيعان التفرقة بين الضرب البسيط والعنف ا</w:t>
      </w:r>
      <w:r w:rsidRPr="00526625">
        <w:rPr>
          <w:rFonts w:hint="cs"/>
          <w:rtl/>
          <w:lang w:bidi="ar-EG"/>
        </w:rPr>
        <w:t>لإ</w:t>
      </w:r>
      <w:r w:rsidRPr="00526625">
        <w:rPr>
          <w:rtl/>
          <w:lang w:bidi="ar-EG"/>
        </w:rPr>
        <w:t xml:space="preserve">جرامي، أو بأن أحدهما يفضي عادة للآخر. فالحكومة تؤيد حرية الأبوين ومسؤوليتهما فيما يتعلق باختيار </w:t>
      </w:r>
      <w:r w:rsidRPr="00526625">
        <w:rPr>
          <w:rFonts w:hint="cs"/>
          <w:rtl/>
          <w:lang w:bidi="ar-EG"/>
        </w:rPr>
        <w:br/>
      </w:r>
      <w:r w:rsidRPr="00526625">
        <w:rPr>
          <w:rtl/>
          <w:lang w:bidi="ar-EG"/>
        </w:rPr>
        <w:t>ما هو الأفضل لأسرتهم. ومع ذلك، فلن يُسمح بالعنف ا</w:t>
      </w:r>
      <w:r w:rsidRPr="00526625">
        <w:rPr>
          <w:rFonts w:hint="cs"/>
          <w:rtl/>
          <w:lang w:bidi="ar-EG"/>
        </w:rPr>
        <w:t>لإ</w:t>
      </w:r>
      <w:r w:rsidRPr="00526625">
        <w:rPr>
          <w:rtl/>
          <w:lang w:bidi="ar-EG"/>
        </w:rPr>
        <w:t>جرامي ضد الأطفال أو بسوء معاملتهم، وسوف تتصدى المحاكم المحلية للبالغين الذين تتجاوز أفعالهم الحدود.</w:t>
      </w:r>
    </w:p>
    <w:p w:rsidR="005259D7" w:rsidRPr="00AD6308" w:rsidRDefault="005259D7" w:rsidP="0066566B">
      <w:pPr>
        <w:spacing w:before="0" w:line="380" w:lineRule="exact"/>
        <w:rPr>
          <w:spacing w:val="2"/>
          <w:rtl/>
          <w:lang w:bidi="ar-EG"/>
        </w:rPr>
      </w:pPr>
      <w:r w:rsidRPr="00AD6308">
        <w:rPr>
          <w:spacing w:val="2"/>
          <w:rtl/>
          <w:lang w:bidi="ar-EG"/>
        </w:rPr>
        <w:t>128-</w:t>
      </w:r>
      <w:r w:rsidRPr="00AD6308">
        <w:rPr>
          <w:spacing w:val="2"/>
          <w:rtl/>
          <w:lang w:bidi="ar-EG"/>
        </w:rPr>
        <w:tab/>
        <w:t xml:space="preserve">وتعتقد الحكومة أن القانون في </w:t>
      </w:r>
      <w:r w:rsidR="0066566B">
        <w:rPr>
          <w:rFonts w:hint="cs"/>
          <w:spacing w:val="2"/>
          <w:rtl/>
          <w:lang w:bidi="ar-EG"/>
        </w:rPr>
        <w:t>إ</w:t>
      </w:r>
      <w:r w:rsidRPr="00AD6308">
        <w:rPr>
          <w:spacing w:val="2"/>
          <w:rtl/>
          <w:lang w:bidi="ar-EG"/>
        </w:rPr>
        <w:t xml:space="preserve">نكلترا وويلز يوفر حماية فعالة للأطفال دون التدخل بلا مبرر في حرية الأبوين في تربية أطفالهم. ولا توافق الحكومة على أن هناك ثغرة بين اتفاقية الأمم المتحدة الخاصة بحقوق الطفل وقانون الأطفال لعام 2004. فالقسم 58 من القانون (الذي </w:t>
      </w:r>
      <w:r w:rsidRPr="00AD6308">
        <w:rPr>
          <w:rFonts w:hint="cs"/>
          <w:spacing w:val="2"/>
          <w:rtl/>
          <w:lang w:bidi="ar-EG"/>
        </w:rPr>
        <w:t>أ</w:t>
      </w:r>
      <w:r w:rsidRPr="00AD6308">
        <w:rPr>
          <w:spacing w:val="2"/>
          <w:rtl/>
          <w:lang w:bidi="ar-EG"/>
        </w:rPr>
        <w:t xml:space="preserve">لغى دفاع العقاب المعقول في حالة حدوث أضرار بدنية فعلية للأطفال </w:t>
      </w:r>
      <w:r w:rsidR="00AD6308">
        <w:rPr>
          <w:rFonts w:hint="cs"/>
          <w:spacing w:val="2"/>
          <w:rtl/>
          <w:lang w:bidi="ar-EG"/>
        </w:rPr>
        <w:br/>
      </w:r>
      <w:r w:rsidRPr="00AD6308">
        <w:rPr>
          <w:spacing w:val="2"/>
          <w:rtl/>
          <w:lang w:bidi="ar-EG"/>
        </w:rPr>
        <w:t>أو تعرضهم للقسوة) يفي بالتزام المملكة المتحدة طبقاً للمادة 19 والفقرة (أ) من المادة 37 من اتفاقية الأمم المتحدة الخاصة بحقوق الطفل. وتلزم المادة 19 الدول الأطراف بأن تتخذ "التدابير التشريعية وا</w:t>
      </w:r>
      <w:r w:rsidRPr="00AD6308">
        <w:rPr>
          <w:rFonts w:hint="cs"/>
          <w:spacing w:val="2"/>
          <w:rtl/>
        </w:rPr>
        <w:t>لإ</w:t>
      </w:r>
      <w:r w:rsidRPr="00AD6308">
        <w:rPr>
          <w:spacing w:val="2"/>
          <w:rtl/>
          <w:lang w:bidi="ar-EG"/>
        </w:rPr>
        <w:t>دارية والاجتماعية والتعليمية الملائمة" لحماية الأطفال من سوء المعاملة وهم في رعاية أحد الأبوين أو أي شخص آخر يتعهد الطفل برعايته. وتنص الفقرة (أ) من المادة 37 على "</w:t>
      </w:r>
      <w:r w:rsidRPr="00AD6308">
        <w:rPr>
          <w:spacing w:val="2"/>
          <w:rtl/>
        </w:rPr>
        <w:t xml:space="preserve">ألا يعرض أي طفل للتعذيب أو لغيره من ضروب المعاملة أو العقوبة القاسية </w:t>
      </w:r>
      <w:r w:rsidR="00AD6308">
        <w:rPr>
          <w:rFonts w:hint="cs"/>
          <w:spacing w:val="2"/>
          <w:rtl/>
        </w:rPr>
        <w:br/>
      </w:r>
      <w:r w:rsidRPr="00AD6308">
        <w:rPr>
          <w:spacing w:val="2"/>
          <w:rtl/>
        </w:rPr>
        <w:t>أو اللاإنسانية أو المهينة</w:t>
      </w:r>
      <w:r w:rsidRPr="00AD6308">
        <w:rPr>
          <w:spacing w:val="2"/>
          <w:rtl/>
          <w:lang w:bidi="ar-EG"/>
        </w:rPr>
        <w:t>". بيد أن أيا</w:t>
      </w:r>
      <w:r w:rsidRPr="00AD6308">
        <w:rPr>
          <w:rFonts w:hint="cs"/>
          <w:spacing w:val="2"/>
          <w:rtl/>
          <w:lang w:bidi="ar-EG"/>
        </w:rPr>
        <w:t>ً</w:t>
      </w:r>
      <w:r w:rsidRPr="00AD6308">
        <w:rPr>
          <w:spacing w:val="2"/>
          <w:rtl/>
          <w:lang w:bidi="ar-EG"/>
        </w:rPr>
        <w:t xml:space="preserve"> من المادتين لا تلزم الدولة بتجريم أبوين أو أي أشخاص آخرين مسؤولين ومحب</w:t>
      </w:r>
      <w:r w:rsidRPr="00AD6308">
        <w:rPr>
          <w:rFonts w:hint="cs"/>
          <w:spacing w:val="2"/>
          <w:rtl/>
          <w:lang w:bidi="ar-EG"/>
        </w:rPr>
        <w:t>ّ</w:t>
      </w:r>
      <w:r w:rsidRPr="00AD6308">
        <w:rPr>
          <w:spacing w:val="2"/>
          <w:rtl/>
          <w:lang w:bidi="ar-EG"/>
        </w:rPr>
        <w:t xml:space="preserve">ين يتعهدون الأطفال بالرعاية على أفعال تأديبية ليس لها سوى آثار بدنية أو عقلية ثانوية نسبياً وعابرة. </w:t>
      </w:r>
    </w:p>
    <w:p w:rsidR="005259D7" w:rsidRPr="00526625" w:rsidRDefault="005259D7" w:rsidP="000A0A81">
      <w:pPr>
        <w:spacing w:before="0" w:line="380" w:lineRule="exact"/>
        <w:rPr>
          <w:b/>
          <w:bCs/>
          <w:rtl/>
          <w:lang w:bidi="ar-EG"/>
        </w:rPr>
      </w:pPr>
      <w:r w:rsidRPr="00526625">
        <w:rPr>
          <w:b/>
          <w:bCs/>
          <w:rtl/>
          <w:lang w:bidi="ar-EG"/>
        </w:rPr>
        <w:t xml:space="preserve">آيرلندا الشمالية </w:t>
      </w:r>
    </w:p>
    <w:p w:rsidR="005259D7" w:rsidRPr="00657B3B" w:rsidRDefault="005259D7" w:rsidP="000A0A81">
      <w:pPr>
        <w:spacing w:before="0" w:line="380" w:lineRule="exact"/>
        <w:rPr>
          <w:spacing w:val="2"/>
          <w:rtl/>
          <w:lang w:bidi="ar-EG"/>
        </w:rPr>
      </w:pPr>
      <w:r w:rsidRPr="00657B3B">
        <w:rPr>
          <w:spacing w:val="2"/>
          <w:rtl/>
          <w:lang w:bidi="ar-EG"/>
        </w:rPr>
        <w:t>129-</w:t>
      </w:r>
      <w:r w:rsidRPr="00657B3B">
        <w:rPr>
          <w:spacing w:val="2"/>
          <w:rtl/>
          <w:lang w:bidi="ar-EG"/>
        </w:rPr>
        <w:tab/>
        <w:t>تنص المادة 2 من أمر الإصلاحات القانونية (أحكام متنوعة)</w:t>
      </w:r>
      <w:r w:rsidRPr="00657B3B">
        <w:rPr>
          <w:rFonts w:hint="cs"/>
          <w:spacing w:val="2"/>
          <w:rtl/>
        </w:rPr>
        <w:t xml:space="preserve"> </w:t>
      </w:r>
      <w:r w:rsidRPr="00657B3B">
        <w:rPr>
          <w:spacing w:val="2"/>
          <w:rtl/>
          <w:lang w:bidi="ar-EG"/>
        </w:rPr>
        <w:t xml:space="preserve">(آيرلندا الشمالية) لعام 2006 على قصر الدفاع بالعقاب المعقول على الاتهام الفوري بالاعتداء البسيط ومنع استعمال هذا الدفاع في الإجراءات المدنية عندما يكون الضرر المدعى </w:t>
      </w:r>
      <w:r w:rsidRPr="00657B3B">
        <w:rPr>
          <w:rFonts w:hint="cs"/>
          <w:spacing w:val="2"/>
          <w:rtl/>
          <w:lang w:bidi="ar-EG"/>
        </w:rPr>
        <w:t>وقوعه</w:t>
      </w:r>
      <w:r w:rsidRPr="00657B3B">
        <w:rPr>
          <w:spacing w:val="2"/>
          <w:rtl/>
          <w:lang w:bidi="ar-EG"/>
        </w:rPr>
        <w:t xml:space="preserve"> ضرراً بدنياً فعلياً. والمادة 2 مدعومة أيضاً بتوجيهات قضائية تضمن مراعاة جوانب ضعف الضحية عند تقرير العقوبة. وجرى أيضاً إنشاء فريق مشترك التخصصات معني بالأبوة والأمومة الايجابيتين. وسوف ينسق الفريق، الذي يضم ممثلين من الإدارات الحكومية والقطاع المجتمعي/الطوعي، عمله مع المدرسين والمهنيين الاجتماعيين ومهنيي الرعاية الصحية والآباء والأطفال لضمان نشر رسالة الأبوة والأمومة الايجابيتين. وكخطوة أولى، أعد الفريق كتيباً قصيراً عنوانه "أفكار مفيدة للأبوين: دليلك إلى الأبوة والأمومة الايجابيتين". وتوفر المادة 2، جنباً إلى جنب مع الأعمال الجارية بشأن الأبوة والأمومة الايجابيتين، أفضل الفرص لتحقيق تغير حقيقي ومعنوي على أرض الواقع فيما يتعلق باستخدام طرق تأديب بديلة. والمادة 2، التي تناظر عموماً القسم 58 من قانون الأطفال لعام 2004، تخضع لمراجعة قانونية جارية يجريها مفوض آيرلندا الشمالية لشؤون الأطفال والشباب.</w:t>
      </w:r>
    </w:p>
    <w:p w:rsidR="005259D7" w:rsidRPr="00526625" w:rsidRDefault="005259D7" w:rsidP="000A0A81">
      <w:pPr>
        <w:spacing w:before="0" w:line="380" w:lineRule="exact"/>
        <w:rPr>
          <w:b/>
          <w:bCs/>
          <w:rtl/>
          <w:lang w:bidi="ar-EG"/>
        </w:rPr>
      </w:pPr>
      <w:r w:rsidRPr="00526625">
        <w:rPr>
          <w:b/>
          <w:bCs/>
          <w:rtl/>
          <w:lang w:bidi="ar-EG"/>
        </w:rPr>
        <w:t>ويلز</w:t>
      </w:r>
    </w:p>
    <w:p w:rsidR="005259D7" w:rsidRPr="00526625" w:rsidRDefault="005259D7" w:rsidP="000A0A81">
      <w:pPr>
        <w:spacing w:before="0" w:line="380" w:lineRule="exact"/>
        <w:rPr>
          <w:rtl/>
          <w:lang w:bidi="ar-EG"/>
        </w:rPr>
      </w:pPr>
      <w:r w:rsidRPr="00526625">
        <w:rPr>
          <w:rtl/>
          <w:lang w:bidi="ar-EG"/>
        </w:rPr>
        <w:t>130-</w:t>
      </w:r>
      <w:r w:rsidRPr="00526625">
        <w:rPr>
          <w:rtl/>
          <w:lang w:bidi="ar-EG"/>
        </w:rPr>
        <w:tab/>
        <w:t xml:space="preserve">تؤيد حكومة جمعية ويلز مبدأ حظر عقاب الأطفال بدنياً في الأسر. </w:t>
      </w:r>
    </w:p>
    <w:p w:rsidR="005259D7" w:rsidRPr="00526625" w:rsidRDefault="005259D7" w:rsidP="000A0A81">
      <w:pPr>
        <w:spacing w:before="0" w:line="380" w:lineRule="exact"/>
        <w:ind w:left="720"/>
        <w:rPr>
          <w:b/>
          <w:bCs/>
          <w:rtl/>
        </w:rPr>
      </w:pPr>
      <w:r w:rsidRPr="00526625">
        <w:rPr>
          <w:b/>
          <w:bCs/>
          <w:rtl/>
          <w:lang w:bidi="ar-EG"/>
        </w:rPr>
        <w:t>الفقرة 37 من الملاحظات الختامية.</w:t>
      </w:r>
      <w:r w:rsidRPr="00526625">
        <w:rPr>
          <w:rtl/>
          <w:lang w:bidi="ar-EG"/>
        </w:rPr>
        <w:t xml:space="preserve"> </w:t>
      </w:r>
      <w:r w:rsidRPr="00526625">
        <w:rPr>
          <w:b/>
          <w:bCs/>
          <w:rtl/>
        </w:rPr>
        <w:t xml:space="preserve">تحث اللجنة الدولة الطرف على أن تواصل معالجة مشكلة الفقر والاستبعاد الاجتماعي كمسألة ذات أولوية عليا، مع التركيز بوجه الخصوص على احتياجات الفئات المهمشة والضعيفة، ومناطق معينة مثل آيرلندا الشمالية. وتحث اللجنة الدولة الطرف على أن تولي أكبر قدر من العناية لبيان اللجنة عن الفقر والعـهد </w:t>
      </w:r>
      <w:r w:rsidRPr="00526625">
        <w:rPr>
          <w:b/>
          <w:bCs/>
        </w:rPr>
        <w:t>(E/C.12/2001/10)</w:t>
      </w:r>
      <w:r w:rsidRPr="00526625">
        <w:rPr>
          <w:b/>
          <w:bCs/>
          <w:rtl/>
        </w:rPr>
        <w:t xml:space="preserve"> عند صياغة سياساتها وبرامجها لمكافحة الفقر.</w:t>
      </w:r>
    </w:p>
    <w:p w:rsidR="005259D7" w:rsidRPr="00526625" w:rsidRDefault="005259D7" w:rsidP="000A0A81">
      <w:pPr>
        <w:spacing w:before="0" w:line="380" w:lineRule="exact"/>
        <w:rPr>
          <w:rtl/>
          <w:lang w:bidi="ar-EG"/>
        </w:rPr>
      </w:pPr>
      <w:r w:rsidRPr="00526625">
        <w:rPr>
          <w:rtl/>
          <w:lang w:bidi="ar-EG"/>
        </w:rPr>
        <w:t>131-</w:t>
      </w:r>
      <w:r w:rsidRPr="00526625">
        <w:rPr>
          <w:rtl/>
          <w:lang w:bidi="ar-EG"/>
        </w:rPr>
        <w:tab/>
      </w:r>
      <w:r w:rsidRPr="00526625">
        <w:rPr>
          <w:rFonts w:hint="cs"/>
          <w:rtl/>
          <w:lang w:bidi="ar-EG"/>
        </w:rPr>
        <w:t>أ</w:t>
      </w:r>
      <w:r w:rsidRPr="00526625">
        <w:rPr>
          <w:rtl/>
          <w:lang w:bidi="ar-EG"/>
        </w:rPr>
        <w:t xml:space="preserve">نشئت فرقة العمل الحكومية المعنية بالاستبعاد الاجتماعي في حزيران/يونيه 2006 لضمان أن الفرص التي ينعم بها الغالبية العظمى من الناس في المملكة المتحدة </w:t>
      </w:r>
      <w:r w:rsidRPr="00526625">
        <w:rPr>
          <w:rFonts w:hint="cs"/>
          <w:rtl/>
          <w:lang w:bidi="ar-EG"/>
        </w:rPr>
        <w:t>تكون</w:t>
      </w:r>
      <w:r w:rsidRPr="00526625">
        <w:rPr>
          <w:rtl/>
          <w:lang w:bidi="ar-EG"/>
        </w:rPr>
        <w:t xml:space="preserve"> متاحة لمن تتسم حياتهم بالحرمان والاستبعاد. وسوف يتحقق هذا الهدف عن طريق العمل داخل الحكومة وخارجها لتحسين فرص الحياة لمن هم أكثر حرماناً. وتركز الفرقة على من هم الأكثر عرضة للمعاناة من الاستبعاد العميق والراسخ. وتمثل هذه المجموعة نحو 2 إلى 3 </w:t>
      </w:r>
      <w:r w:rsidRPr="00526625">
        <w:rPr>
          <w:rFonts w:hint="cs"/>
          <w:rtl/>
          <w:lang w:bidi="ar-EG"/>
        </w:rPr>
        <w:t>في المائة م</w:t>
      </w:r>
      <w:r w:rsidRPr="00526625">
        <w:rPr>
          <w:rtl/>
          <w:lang w:bidi="ar-EG"/>
        </w:rPr>
        <w:t>ن السكان. ويوجه المستبعدون مشاكل متشابكة ومعقدة مثل البطالة أو الإسكان ال</w:t>
      </w:r>
      <w:r w:rsidRPr="00526625">
        <w:rPr>
          <w:rFonts w:hint="cs"/>
          <w:rtl/>
          <w:lang w:bidi="ar-EG"/>
        </w:rPr>
        <w:t>سيئ</w:t>
      </w:r>
      <w:r w:rsidRPr="00526625">
        <w:rPr>
          <w:rtl/>
          <w:lang w:bidi="ar-EG"/>
        </w:rPr>
        <w:t xml:space="preserve"> أو المشاكل الصحية العقلية أو البدنية أو صعوبة التعلم. ويتطلب تعقيد مشاكلهم حلولاً مكيّفة بعناية وموجهة جيداً ومتضافرة. </w:t>
      </w:r>
    </w:p>
    <w:p w:rsidR="005259D7" w:rsidRPr="00526625" w:rsidRDefault="005259D7" w:rsidP="000A0A81">
      <w:pPr>
        <w:spacing w:before="0" w:line="380" w:lineRule="exact"/>
        <w:rPr>
          <w:rtl/>
          <w:lang w:bidi="ar-EG"/>
        </w:rPr>
      </w:pPr>
      <w:r w:rsidRPr="00526625">
        <w:rPr>
          <w:rtl/>
          <w:lang w:bidi="ar-EG"/>
        </w:rPr>
        <w:t>132-</w:t>
      </w:r>
      <w:r w:rsidRPr="00526625">
        <w:rPr>
          <w:rtl/>
          <w:lang w:bidi="ar-EG"/>
        </w:rPr>
        <w:tab/>
        <w:t xml:space="preserve">وتعمل فرقة العمل الحكومية المعنية بالاستبعاد الاجتماعي على تنفيذ الإجراءات المحددة في </w:t>
      </w:r>
      <w:r w:rsidRPr="00526625">
        <w:rPr>
          <w:i/>
          <w:iCs/>
          <w:rtl/>
          <w:lang w:bidi="ar-EG"/>
        </w:rPr>
        <w:t>التواصل: خطة عمل بشأن الاستبعاد الاجتماعي</w:t>
      </w:r>
      <w:r w:rsidRPr="00526625">
        <w:rPr>
          <w:rFonts w:hint="cs"/>
          <w:vertAlign w:val="superscript"/>
          <w:rtl/>
          <w:lang w:bidi="ar-EG"/>
        </w:rPr>
        <w:t>(</w:t>
      </w:r>
      <w:r w:rsidRPr="00526625">
        <w:rPr>
          <w:rStyle w:val="FootnoteReference"/>
          <w:b/>
          <w:bCs w:val="0"/>
          <w:rtl/>
        </w:rPr>
        <w:footnoteReference w:id="76"/>
      </w:r>
      <w:r w:rsidRPr="00526625">
        <w:rPr>
          <w:rFonts w:hint="cs"/>
          <w:vertAlign w:val="superscript"/>
          <w:rtl/>
          <w:lang w:bidi="ar-EG"/>
        </w:rPr>
        <w:t>)</w:t>
      </w:r>
      <w:r w:rsidRPr="00526625">
        <w:rPr>
          <w:rtl/>
          <w:lang w:bidi="ar-EG"/>
        </w:rPr>
        <w:t xml:space="preserve"> المنشور</w:t>
      </w:r>
      <w:r w:rsidRPr="00526625">
        <w:rPr>
          <w:rFonts w:hint="cs"/>
          <w:rtl/>
          <w:lang w:bidi="ar-EG"/>
        </w:rPr>
        <w:t>ة</w:t>
      </w:r>
      <w:r w:rsidRPr="00526625">
        <w:rPr>
          <w:rtl/>
          <w:lang w:bidi="ar-EG"/>
        </w:rPr>
        <w:t xml:space="preserve"> في أيلول/سبتمبر 2006. وتتضمن استراتيجية الحكومة بشأن الاستبعاد الاجتماعي خمسة مبادئ توجيهية:</w:t>
      </w:r>
    </w:p>
    <w:p w:rsidR="005259D7" w:rsidRPr="00526625" w:rsidRDefault="005259D7" w:rsidP="00873252">
      <w:pPr>
        <w:spacing w:before="0" w:after="120" w:line="380" w:lineRule="exact"/>
        <w:ind w:left="1440" w:hanging="720"/>
        <w:rPr>
          <w:rFonts w:hint="cs"/>
          <w:rtl/>
          <w:lang w:bidi="ar-EG"/>
        </w:rPr>
      </w:pPr>
      <w:r w:rsidRPr="00526625">
        <w:rPr>
          <w:rtl/>
          <w:lang w:bidi="ar-EG"/>
        </w:rPr>
        <w:t>-</w:t>
      </w:r>
      <w:r w:rsidRPr="00526625">
        <w:rPr>
          <w:rtl/>
          <w:lang w:bidi="ar-EG"/>
        </w:rPr>
        <w:tab/>
        <w:t>التحديد على نحو أفضل والتدخل في وقت مبكر. ستطور الحكومة وتعزز أدوات تنبؤ أفضل لكي يستخدمها ممارسو الخطوط الأمامية (مثل الزائرين الصحيين والقابلات المجتمعيات) بغية ضمان متابعة من يجري تحديدهم بوصفهم معرضين للخطر</w:t>
      </w:r>
      <w:r w:rsidRPr="00526625">
        <w:rPr>
          <w:rFonts w:hint="cs"/>
          <w:rtl/>
          <w:lang w:bidi="ar-EG"/>
        </w:rPr>
        <w:t>؛</w:t>
      </w:r>
    </w:p>
    <w:p w:rsidR="005259D7" w:rsidRPr="00526625" w:rsidRDefault="005259D7" w:rsidP="00873252">
      <w:pPr>
        <w:spacing w:before="0" w:after="120" w:line="380" w:lineRule="exact"/>
        <w:ind w:left="1440" w:hanging="720"/>
        <w:rPr>
          <w:rFonts w:hint="cs"/>
          <w:rtl/>
          <w:lang w:bidi="ar-EG"/>
        </w:rPr>
      </w:pPr>
      <w:r w:rsidRPr="00526625">
        <w:rPr>
          <w:rtl/>
          <w:lang w:bidi="ar-EG"/>
        </w:rPr>
        <w:t>-</w:t>
      </w:r>
      <w:r w:rsidRPr="00526625">
        <w:rPr>
          <w:rtl/>
          <w:lang w:bidi="ar-EG"/>
        </w:rPr>
        <w:tab/>
        <w:t xml:space="preserve">تحديد التدخلات الناجحة. ستأخذ الحكومة بمنهج مشترك في سائر </w:t>
      </w:r>
      <w:r w:rsidRPr="00526625">
        <w:rPr>
          <w:rFonts w:hint="cs"/>
          <w:rtl/>
          <w:lang w:bidi="ar-EG"/>
        </w:rPr>
        <w:t>إ</w:t>
      </w:r>
      <w:r w:rsidRPr="00526625">
        <w:rPr>
          <w:rtl/>
          <w:lang w:bidi="ar-EG"/>
        </w:rPr>
        <w:t>دار</w:t>
      </w:r>
      <w:r w:rsidRPr="00526625">
        <w:rPr>
          <w:rFonts w:hint="cs"/>
          <w:rtl/>
          <w:lang w:bidi="ar-EG"/>
        </w:rPr>
        <w:t>ا</w:t>
      </w:r>
      <w:r w:rsidRPr="00526625">
        <w:rPr>
          <w:rtl/>
          <w:lang w:bidi="ar-EG"/>
        </w:rPr>
        <w:t xml:space="preserve">ت الحكومة لتصنيف البرامج تبعاً لنوعية ما تتركه من آثار. وسوف تتاح للبرامج المعتمدة والمصنّفة فرصة </w:t>
      </w:r>
      <w:r w:rsidRPr="00526625">
        <w:rPr>
          <w:rFonts w:hint="cs"/>
          <w:rtl/>
          <w:lang w:bidi="ar-EG"/>
        </w:rPr>
        <w:t>إ</w:t>
      </w:r>
      <w:r w:rsidRPr="00526625">
        <w:rPr>
          <w:rtl/>
          <w:lang w:bidi="ar-EG"/>
        </w:rPr>
        <w:t>لقاء الضوء على العقبات التي اعترضت التنفيذ. وسوف تقوي الحكومة أيضاً قدرة مفوّضي الخدمات العامة كما ستستكشف أفضل الطرق لنشر التدخلات الناجحة، لا سيما فيما يتعلق بالامتياز في خدمات الأطفال والأسرة</w:t>
      </w:r>
      <w:r w:rsidRPr="00526625">
        <w:rPr>
          <w:rFonts w:hint="cs"/>
          <w:rtl/>
          <w:lang w:bidi="ar-EG"/>
        </w:rPr>
        <w:t>؛</w:t>
      </w:r>
    </w:p>
    <w:p w:rsidR="005259D7" w:rsidRPr="00526625" w:rsidRDefault="005259D7" w:rsidP="00873252">
      <w:pPr>
        <w:spacing w:before="0" w:after="120" w:line="380" w:lineRule="exact"/>
        <w:ind w:left="1440" w:hanging="720"/>
        <w:rPr>
          <w:rFonts w:hint="cs"/>
          <w:rtl/>
          <w:lang w:bidi="ar-EG"/>
        </w:rPr>
      </w:pPr>
      <w:r w:rsidRPr="00526625">
        <w:rPr>
          <w:rtl/>
          <w:lang w:bidi="ar-EG"/>
        </w:rPr>
        <w:t>-</w:t>
      </w:r>
      <w:r w:rsidRPr="00526625">
        <w:rPr>
          <w:rtl/>
          <w:lang w:bidi="ar-EG"/>
        </w:rPr>
        <w:tab/>
        <w:t xml:space="preserve">تعزيز العمل المشترك بين الوكالات. ستقوي الحكومة دور اتفاقات المناطق المحلية وتنشر المعلومات عن </w:t>
      </w:r>
      <w:r w:rsidRPr="00526625">
        <w:rPr>
          <w:rFonts w:hint="cs"/>
          <w:rtl/>
          <w:lang w:bidi="ar-EG"/>
        </w:rPr>
        <w:t>ال</w:t>
      </w:r>
      <w:r w:rsidRPr="00526625">
        <w:rPr>
          <w:rtl/>
          <w:lang w:bidi="ar-EG"/>
        </w:rPr>
        <w:t xml:space="preserve">تكاليف المشتركة بين الوكالات </w:t>
      </w:r>
      <w:r w:rsidRPr="00526625">
        <w:rPr>
          <w:rFonts w:hint="cs"/>
          <w:rtl/>
          <w:lang w:bidi="ar-EG"/>
        </w:rPr>
        <w:t>ل</w:t>
      </w:r>
      <w:r w:rsidRPr="00526625">
        <w:rPr>
          <w:rtl/>
          <w:lang w:bidi="ar-EG"/>
        </w:rPr>
        <w:t xml:space="preserve">لاستبعاد الاجتماعي، كما ستستكشف كيفية التوسع في تقاسم البيانات </w:t>
      </w:r>
      <w:r w:rsidRPr="00526625">
        <w:rPr>
          <w:rFonts w:hint="cs"/>
          <w:rtl/>
          <w:lang w:bidi="ar-EG"/>
        </w:rPr>
        <w:t>المتعلقة</w:t>
      </w:r>
      <w:r w:rsidRPr="00526625">
        <w:rPr>
          <w:rtl/>
          <w:lang w:bidi="ar-EG"/>
        </w:rPr>
        <w:t xml:space="preserve"> بالمجموعات الأكثر استبعاداً أو تعرضاً للخطر، بما في ذلك أي صلاحيات </w:t>
      </w:r>
      <w:r w:rsidRPr="00526625">
        <w:rPr>
          <w:rFonts w:hint="cs"/>
          <w:rtl/>
          <w:lang w:bidi="ar-EG"/>
        </w:rPr>
        <w:t>إضافي</w:t>
      </w:r>
      <w:r w:rsidRPr="00526625">
        <w:rPr>
          <w:rtl/>
          <w:lang w:bidi="ar-EG"/>
        </w:rPr>
        <w:t>ة قد تكون لازمة</w:t>
      </w:r>
      <w:r w:rsidRPr="00526625">
        <w:rPr>
          <w:rFonts w:hint="cs"/>
          <w:rtl/>
          <w:lang w:bidi="ar-EG"/>
        </w:rPr>
        <w:t>؛</w:t>
      </w:r>
    </w:p>
    <w:p w:rsidR="005259D7" w:rsidRPr="00526625" w:rsidRDefault="005259D7" w:rsidP="00873252">
      <w:pPr>
        <w:spacing w:before="0" w:after="120" w:line="380" w:lineRule="exact"/>
        <w:ind w:left="1440" w:hanging="720"/>
        <w:rPr>
          <w:rFonts w:hint="cs"/>
          <w:rtl/>
          <w:lang w:bidi="ar-EG"/>
        </w:rPr>
      </w:pPr>
      <w:r w:rsidRPr="00526625">
        <w:rPr>
          <w:rtl/>
          <w:lang w:bidi="ar-EG"/>
        </w:rPr>
        <w:t>-</w:t>
      </w:r>
      <w:r w:rsidRPr="00526625">
        <w:rPr>
          <w:rtl/>
          <w:lang w:bidi="ar-EG"/>
        </w:rPr>
        <w:tab/>
      </w:r>
      <w:r w:rsidRPr="00526625">
        <w:rPr>
          <w:rFonts w:hint="cs"/>
          <w:rtl/>
          <w:lang w:bidi="ar-EG"/>
        </w:rPr>
        <w:t>إ</w:t>
      </w:r>
      <w:r w:rsidRPr="00526625">
        <w:rPr>
          <w:rtl/>
          <w:lang w:bidi="ar-EG"/>
        </w:rPr>
        <w:t xml:space="preserve">ضفاء الصفة الشخصية، الحقوق والواجبات. ستستهل الحكومة وتستكشف إمكانية تقديم خدمات مرتكزة على مهنيين رئيسيين </w:t>
      </w:r>
      <w:r w:rsidRPr="00526625">
        <w:rPr>
          <w:rFonts w:hint="cs"/>
          <w:rtl/>
          <w:lang w:bidi="ar-EG"/>
        </w:rPr>
        <w:t>يتحكمون</w:t>
      </w:r>
      <w:r w:rsidRPr="00526625">
        <w:rPr>
          <w:rtl/>
          <w:lang w:bidi="ar-EG"/>
        </w:rPr>
        <w:t xml:space="preserve"> في ميزانية وعلى الوساطة كطريقة لتوفير برامج دعم مكيّفة منشأة حول علاقات قوية ودائمة مع المعرضين للخطر. وفي هذا السياق، ستسعى الحكومة أيضاً إلى تعميم الرسوم على تقديم خدمات معينة، كما ستشجع الحكومة الممارسين والوسطاء على عقد "اتفاقات" صريحة مع الأسر والأفراد المعرضين للخطر</w:t>
      </w:r>
      <w:r w:rsidRPr="00526625">
        <w:rPr>
          <w:rFonts w:hint="cs"/>
          <w:rtl/>
          <w:lang w:bidi="ar-EG"/>
        </w:rPr>
        <w:t>؛</w:t>
      </w:r>
    </w:p>
    <w:p w:rsidR="005259D7" w:rsidRPr="00526625" w:rsidRDefault="005259D7" w:rsidP="000A0A81">
      <w:pPr>
        <w:spacing w:before="0" w:line="380" w:lineRule="exact"/>
        <w:ind w:left="1440" w:hanging="720"/>
        <w:rPr>
          <w:rtl/>
          <w:lang w:bidi="ar-EG"/>
        </w:rPr>
      </w:pPr>
      <w:r w:rsidRPr="00526625">
        <w:rPr>
          <w:rtl/>
          <w:lang w:bidi="ar-EG"/>
        </w:rPr>
        <w:t>-</w:t>
      </w:r>
      <w:r w:rsidRPr="00526625">
        <w:rPr>
          <w:rtl/>
          <w:lang w:bidi="ar-EG"/>
        </w:rPr>
        <w:tab/>
        <w:t xml:space="preserve">دعم الانجاز </w:t>
      </w:r>
      <w:r w:rsidRPr="00526625">
        <w:rPr>
          <w:rFonts w:hint="cs"/>
          <w:rtl/>
          <w:lang w:bidi="ar-EG"/>
        </w:rPr>
        <w:t>والتصدي</w:t>
      </w:r>
      <w:r w:rsidRPr="00526625">
        <w:rPr>
          <w:rtl/>
          <w:lang w:bidi="ar-EG"/>
        </w:rPr>
        <w:t xml:space="preserve"> </w:t>
      </w:r>
      <w:r w:rsidRPr="00526625">
        <w:rPr>
          <w:rFonts w:hint="cs"/>
          <w:rtl/>
          <w:lang w:bidi="ar-EG"/>
        </w:rPr>
        <w:t>ل</w:t>
      </w:r>
      <w:r w:rsidRPr="00526625">
        <w:rPr>
          <w:rtl/>
          <w:lang w:bidi="ar-EG"/>
        </w:rPr>
        <w:t xml:space="preserve">لأداء القاصر. ستعمل الحكومة على ضمان أن الجيل المقبل من اتفاقات الخدمة العامة يتصدى على نحو مناسب لاحتياجات الأكثر حرماناً. وسوف تشجع المناطق المحلية أيضاً على التقدم باقتراحات مناسبة ومبتكرة لاستيفاء احتياجات الأكثر استبعاداً. وسوف تحدد ورقة بيضاء للحكومة المحلية استراتيجية تدخل واضحة للسلطات المحلية الضعيفة الأداء مع </w:t>
      </w:r>
      <w:r w:rsidRPr="00526625">
        <w:rPr>
          <w:rFonts w:hint="cs"/>
          <w:rtl/>
          <w:lang w:bidi="ar-EG"/>
        </w:rPr>
        <w:t>إ</w:t>
      </w:r>
      <w:r w:rsidRPr="00526625">
        <w:rPr>
          <w:rtl/>
          <w:lang w:bidi="ar-EG"/>
        </w:rPr>
        <w:t>تاحة مزيد من الحرية</w:t>
      </w:r>
      <w:r w:rsidRPr="00526625">
        <w:rPr>
          <w:rFonts w:hint="cs"/>
          <w:rtl/>
          <w:lang w:bidi="ar-EG"/>
        </w:rPr>
        <w:t xml:space="preserve"> للابتكار</w:t>
      </w:r>
      <w:r w:rsidRPr="00526625">
        <w:rPr>
          <w:rtl/>
          <w:lang w:bidi="ar-EG"/>
        </w:rPr>
        <w:t xml:space="preserve"> في الوقت نفسه لمقدمي الخدمات.</w:t>
      </w:r>
    </w:p>
    <w:p w:rsidR="005259D7" w:rsidRPr="00526625" w:rsidRDefault="005259D7" w:rsidP="000A0A81">
      <w:pPr>
        <w:spacing w:before="0" w:line="380" w:lineRule="exact"/>
        <w:rPr>
          <w:rtl/>
          <w:lang w:bidi="ar-EG"/>
        </w:rPr>
      </w:pPr>
      <w:r w:rsidRPr="00526625">
        <w:rPr>
          <w:rtl/>
          <w:lang w:bidi="ar-EG"/>
        </w:rPr>
        <w:t>133-</w:t>
      </w:r>
      <w:r w:rsidRPr="00526625">
        <w:rPr>
          <w:rtl/>
          <w:lang w:bidi="ar-EG"/>
        </w:rPr>
        <w:tab/>
        <w:t>وقد أخذت الحكومة فعلاً بمجموعة متنوعة من التدابير الرامية إلى تحسين رفاه جميع الأطفال عن طريق العمل على معالجة فقر الأطفال وإنشاء "مراكز البداية الواثقة للأطفال" و</w:t>
      </w:r>
      <w:r w:rsidRPr="00526625">
        <w:rPr>
          <w:rFonts w:hint="cs"/>
          <w:rtl/>
          <w:lang w:bidi="ar-EG"/>
        </w:rPr>
        <w:t>إ</w:t>
      </w:r>
      <w:r w:rsidRPr="00526625">
        <w:rPr>
          <w:rtl/>
          <w:lang w:bidi="ar-EG"/>
        </w:rPr>
        <w:t xml:space="preserve">قامة </w:t>
      </w:r>
      <w:r w:rsidRPr="00526625">
        <w:rPr>
          <w:rFonts w:hint="cs"/>
          <w:rtl/>
          <w:lang w:bidi="ar-EG"/>
        </w:rPr>
        <w:t>"</w:t>
      </w:r>
      <w:r w:rsidRPr="00526625">
        <w:rPr>
          <w:rtl/>
          <w:lang w:bidi="ar-EG"/>
        </w:rPr>
        <w:t>الأكاديمية الوطنية للمهنيين المعنيين بالأبوة والأمومة". ومع ذلك، تقترح الحكومة تنفيذ تدابير جديدة، بما في ذلك:</w:t>
      </w:r>
    </w:p>
    <w:p w:rsidR="005259D7" w:rsidRPr="00526625" w:rsidRDefault="005259D7" w:rsidP="00873252">
      <w:pPr>
        <w:spacing w:before="0" w:after="120" w:line="380" w:lineRule="exact"/>
        <w:ind w:left="1440" w:hanging="720"/>
        <w:rPr>
          <w:rFonts w:hint="cs"/>
          <w:rtl/>
        </w:rPr>
      </w:pPr>
      <w:r w:rsidRPr="00526625">
        <w:rPr>
          <w:rtl/>
          <w:lang w:bidi="ar-EG"/>
        </w:rPr>
        <w:t>-</w:t>
      </w:r>
      <w:r w:rsidRPr="00526625">
        <w:rPr>
          <w:rtl/>
          <w:lang w:bidi="ar-EG"/>
        </w:rPr>
        <w:tab/>
        <w:t xml:space="preserve">إنشاء عشرة مشاريع </w:t>
      </w:r>
      <w:r w:rsidRPr="00526625">
        <w:rPr>
          <w:rFonts w:hint="cs"/>
          <w:rtl/>
          <w:lang w:bidi="ar-EG"/>
        </w:rPr>
        <w:t>إ</w:t>
      </w:r>
      <w:r w:rsidRPr="00526625">
        <w:rPr>
          <w:rtl/>
          <w:lang w:bidi="ar-EG"/>
        </w:rPr>
        <w:t>رشادية صحية المنحى لدعم الأبوة والأمومة منذ مرحلة ما</w:t>
      </w:r>
      <w:r w:rsidRPr="00526625">
        <w:rPr>
          <w:rFonts w:hint="cs"/>
          <w:rtl/>
          <w:lang w:bidi="ar-EG"/>
        </w:rPr>
        <w:t xml:space="preserve"> </w:t>
      </w:r>
      <w:r w:rsidRPr="00526625">
        <w:rPr>
          <w:rtl/>
          <w:lang w:bidi="ar-EG"/>
        </w:rPr>
        <w:t>قبل الولادة وحتى الثانية من العمر، مرتكزة أساساً حول "مراكز البداية الواثقة للأطفال"</w:t>
      </w:r>
      <w:r w:rsidRPr="00526625">
        <w:rPr>
          <w:rFonts w:hint="cs"/>
          <w:rtl/>
          <w:lang w:bidi="ar-EG"/>
        </w:rPr>
        <w:t>؛</w:t>
      </w:r>
    </w:p>
    <w:p w:rsidR="005259D7" w:rsidRPr="00526625" w:rsidRDefault="005259D7" w:rsidP="00873252">
      <w:pPr>
        <w:spacing w:before="0" w:after="120" w:line="380" w:lineRule="exact"/>
        <w:ind w:left="1440" w:hanging="720"/>
        <w:rPr>
          <w:rFonts w:hint="cs"/>
          <w:rtl/>
          <w:lang w:bidi="ar-EG"/>
        </w:rPr>
      </w:pPr>
      <w:r w:rsidRPr="00526625">
        <w:rPr>
          <w:rtl/>
          <w:lang w:bidi="ar-EG"/>
        </w:rPr>
        <w:t>-</w:t>
      </w:r>
      <w:r w:rsidRPr="00526625">
        <w:rPr>
          <w:rtl/>
          <w:lang w:bidi="ar-EG"/>
        </w:rPr>
        <w:tab/>
        <w:t>العمل مع القابلات والزائرين الصحيين لتحسين مهاراتهم فيما يتعلق بتعزيز الدعم والتدخل خلال السنوات المبكرة</w:t>
      </w:r>
      <w:r w:rsidRPr="00526625">
        <w:rPr>
          <w:rFonts w:hint="cs"/>
          <w:rtl/>
          <w:lang w:bidi="ar-EG"/>
        </w:rPr>
        <w:t>؛</w:t>
      </w:r>
    </w:p>
    <w:p w:rsidR="005259D7" w:rsidRPr="00526625" w:rsidRDefault="005259D7" w:rsidP="00873252">
      <w:pPr>
        <w:spacing w:before="0" w:after="120" w:line="380" w:lineRule="exact"/>
        <w:ind w:left="1440" w:hanging="720"/>
        <w:rPr>
          <w:rFonts w:hint="cs"/>
          <w:rtl/>
          <w:lang w:bidi="ar-EG"/>
        </w:rPr>
      </w:pPr>
      <w:r w:rsidRPr="00526625">
        <w:rPr>
          <w:rtl/>
          <w:lang w:bidi="ar-EG"/>
        </w:rPr>
        <w:t>-</w:t>
      </w:r>
      <w:r w:rsidRPr="00526625">
        <w:rPr>
          <w:rtl/>
          <w:lang w:bidi="ar-EG"/>
        </w:rPr>
        <w:tab/>
        <w:t xml:space="preserve">نشر </w:t>
      </w:r>
      <w:r w:rsidRPr="00526625">
        <w:rPr>
          <w:rFonts w:hint="cs"/>
          <w:rtl/>
          <w:lang w:bidi="ar-EG"/>
        </w:rPr>
        <w:t>ال</w:t>
      </w:r>
      <w:r w:rsidRPr="00526625">
        <w:rPr>
          <w:rtl/>
          <w:lang w:bidi="ar-EG"/>
        </w:rPr>
        <w:t>استراتيجية</w:t>
      </w:r>
      <w:r w:rsidRPr="00526625">
        <w:rPr>
          <w:rFonts w:hint="cs"/>
          <w:rtl/>
          <w:lang w:bidi="ar-EG"/>
        </w:rPr>
        <w:t xml:space="preserve"> الخاصة</w:t>
      </w:r>
      <w:r w:rsidRPr="00526625">
        <w:rPr>
          <w:rtl/>
          <w:lang w:bidi="ar-EG"/>
        </w:rPr>
        <w:t xml:space="preserve"> </w:t>
      </w:r>
      <w:r w:rsidRPr="00526625">
        <w:rPr>
          <w:rFonts w:hint="cs"/>
          <w:rtl/>
          <w:lang w:bidi="ar-EG"/>
        </w:rPr>
        <w:t>ب</w:t>
      </w:r>
      <w:r w:rsidRPr="00526625">
        <w:rPr>
          <w:rtl/>
          <w:lang w:bidi="ar-EG"/>
        </w:rPr>
        <w:t>حمل المراهقات بعد تنقيحها وتحديثها، بما في ذلك تحسين التعليم الا</w:t>
      </w:r>
      <w:r w:rsidRPr="00526625">
        <w:rPr>
          <w:rFonts w:hint="cs"/>
          <w:rtl/>
          <w:lang w:bidi="ar-EG"/>
        </w:rPr>
        <w:t>ج</w:t>
      </w:r>
      <w:r w:rsidRPr="00526625">
        <w:rPr>
          <w:rtl/>
          <w:lang w:bidi="ar-EG"/>
        </w:rPr>
        <w:t>تماعي وتعليم العلاقات، وإطلاق حملة موسعة في وسائل ا</w:t>
      </w:r>
      <w:r w:rsidRPr="00526625">
        <w:rPr>
          <w:rFonts w:hint="cs"/>
          <w:rtl/>
          <w:lang w:bidi="ar-EG"/>
        </w:rPr>
        <w:t>لإ</w:t>
      </w:r>
      <w:r w:rsidRPr="00526625">
        <w:rPr>
          <w:rtl/>
          <w:lang w:bidi="ar-EG"/>
        </w:rPr>
        <w:t>علام وتيسير توفير موانع الحمل</w:t>
      </w:r>
      <w:r w:rsidRPr="00526625">
        <w:rPr>
          <w:rFonts w:hint="cs"/>
          <w:rtl/>
          <w:lang w:bidi="ar-EG"/>
        </w:rPr>
        <w:t>؛</w:t>
      </w:r>
    </w:p>
    <w:p w:rsidR="005259D7" w:rsidRPr="00526625" w:rsidRDefault="005259D7" w:rsidP="00873252">
      <w:pPr>
        <w:spacing w:before="0" w:after="120" w:line="380" w:lineRule="exact"/>
        <w:ind w:left="1440" w:hanging="720"/>
        <w:rPr>
          <w:rFonts w:hint="cs"/>
          <w:rtl/>
          <w:lang w:bidi="ar-EG"/>
        </w:rPr>
      </w:pPr>
      <w:r w:rsidRPr="00526625">
        <w:rPr>
          <w:rtl/>
          <w:lang w:bidi="ar-EG"/>
        </w:rPr>
        <w:t>-</w:t>
      </w:r>
      <w:r w:rsidRPr="00526625">
        <w:rPr>
          <w:rtl/>
          <w:lang w:bidi="ar-EG"/>
        </w:rPr>
        <w:tab/>
        <w:t>إطلاق سلسلة من المشاريع الرائدة لاختبار المناهج المختلفة لمعالجة الصحة العقلية و</w:t>
      </w:r>
      <w:r w:rsidRPr="00526625">
        <w:rPr>
          <w:rFonts w:hint="cs"/>
          <w:rtl/>
          <w:lang w:bidi="ar-EG"/>
        </w:rPr>
        <w:t>ا</w:t>
      </w:r>
      <w:r w:rsidRPr="00526625">
        <w:rPr>
          <w:rtl/>
          <w:lang w:bidi="ar-EG"/>
        </w:rPr>
        <w:t>ختلالات السلوك لدى الأطفال، بما في ذلك التدخلات المنزلية المرتكز المكثفة التي ستُكمل مشاريع "العلاج والتربية والرعاية" الرائدة الجاري تنفيذها فعلا</w:t>
      </w:r>
      <w:r w:rsidRPr="00526625">
        <w:rPr>
          <w:rFonts w:hint="cs"/>
          <w:rtl/>
          <w:lang w:bidi="ar-EG"/>
        </w:rPr>
        <w:t>ً؛</w:t>
      </w:r>
    </w:p>
    <w:p w:rsidR="005259D7" w:rsidRPr="00526625" w:rsidRDefault="005259D7" w:rsidP="000A0A81">
      <w:pPr>
        <w:spacing w:before="0" w:line="380" w:lineRule="exact"/>
        <w:ind w:left="1440" w:hanging="720"/>
        <w:rPr>
          <w:rFonts w:hint="cs"/>
          <w:rtl/>
          <w:lang w:bidi="ar-EG"/>
        </w:rPr>
      </w:pPr>
      <w:r w:rsidRPr="00526625">
        <w:rPr>
          <w:rtl/>
          <w:lang w:bidi="ar-EG"/>
        </w:rPr>
        <w:t>-</w:t>
      </w:r>
      <w:r w:rsidRPr="00526625">
        <w:rPr>
          <w:rtl/>
          <w:lang w:bidi="ar-EG"/>
        </w:rPr>
        <w:tab/>
        <w:t xml:space="preserve">إطلاق مشاريع رائدة لاختبار فاعلية النُهج البديلة لتحسين النتائج بالنسبة </w:t>
      </w:r>
      <w:r w:rsidRPr="00526625">
        <w:rPr>
          <w:rFonts w:hint="cs"/>
          <w:rtl/>
          <w:lang w:bidi="ar-EG"/>
        </w:rPr>
        <w:t>ل</w:t>
      </w:r>
      <w:r w:rsidRPr="00526625">
        <w:rPr>
          <w:rtl/>
          <w:lang w:bidi="ar-EG"/>
        </w:rPr>
        <w:t xml:space="preserve">ذوي الحياة المشوشة والاحتياجات المتعددة. وسوف تعزز الحكومة أيضاً حملات </w:t>
      </w:r>
      <w:r w:rsidRPr="00526625">
        <w:rPr>
          <w:rFonts w:hint="cs"/>
          <w:rtl/>
          <w:lang w:bidi="ar-EG"/>
        </w:rPr>
        <w:t>ل</w:t>
      </w:r>
      <w:r w:rsidRPr="00526625">
        <w:rPr>
          <w:rtl/>
          <w:lang w:bidi="ar-EG"/>
        </w:rPr>
        <w:t xml:space="preserve">مناهضة </w:t>
      </w:r>
      <w:r w:rsidRPr="00526625">
        <w:rPr>
          <w:rFonts w:hint="cs"/>
          <w:rtl/>
          <w:lang w:bidi="ar-EG"/>
        </w:rPr>
        <w:t>ا</w:t>
      </w:r>
      <w:r w:rsidRPr="00526625">
        <w:rPr>
          <w:rtl/>
          <w:lang w:bidi="ar-EG"/>
        </w:rPr>
        <w:t>لوصم مرتكزة على أرباب العمل لفائدة البالغين الذين يعانون من مشاكل صحة عقلية أشد خطورة</w:t>
      </w:r>
      <w:r w:rsidRPr="00526625">
        <w:rPr>
          <w:rFonts w:hint="cs"/>
          <w:rtl/>
          <w:lang w:bidi="ar-EG"/>
        </w:rPr>
        <w:t>.</w:t>
      </w:r>
    </w:p>
    <w:p w:rsidR="005259D7" w:rsidRPr="00526625" w:rsidRDefault="005259D7" w:rsidP="000A0A81">
      <w:pPr>
        <w:spacing w:before="0" w:line="380" w:lineRule="exact"/>
        <w:rPr>
          <w:rtl/>
          <w:lang w:bidi="ar-EG"/>
        </w:rPr>
      </w:pPr>
      <w:r w:rsidRPr="00526625">
        <w:rPr>
          <w:rtl/>
          <w:lang w:bidi="ar-EG"/>
        </w:rPr>
        <w:t>134-</w:t>
      </w:r>
      <w:r w:rsidRPr="00526625">
        <w:rPr>
          <w:rtl/>
          <w:lang w:bidi="ar-EG"/>
        </w:rPr>
        <w:tab/>
        <w:t>وقد نُشر آخر تقرير مرحلي عن مكافحة الاستبعاد الاجتماعي في شباط/فبراير</w:t>
      </w:r>
      <w:r w:rsidRPr="00526625">
        <w:rPr>
          <w:rFonts w:hint="cs"/>
          <w:rtl/>
          <w:lang w:bidi="ar-EG"/>
        </w:rPr>
        <w:t xml:space="preserve"> </w:t>
      </w:r>
      <w:r w:rsidRPr="00526625">
        <w:rPr>
          <w:rtl/>
          <w:lang w:bidi="ar-EG"/>
        </w:rPr>
        <w:t>2007</w:t>
      </w:r>
      <w:r w:rsidRPr="00526625">
        <w:rPr>
          <w:rFonts w:hint="cs"/>
          <w:vertAlign w:val="superscript"/>
          <w:rtl/>
          <w:lang w:bidi="ar-EG"/>
        </w:rPr>
        <w:t>(</w:t>
      </w:r>
      <w:r w:rsidRPr="00526625">
        <w:rPr>
          <w:rStyle w:val="FootnoteReference"/>
          <w:b/>
          <w:bCs w:val="0"/>
          <w:rtl/>
        </w:rPr>
        <w:footnoteReference w:id="77"/>
      </w:r>
      <w:r w:rsidRPr="00526625">
        <w:rPr>
          <w:rFonts w:hint="cs"/>
          <w:vertAlign w:val="superscript"/>
          <w:rtl/>
        </w:rPr>
        <w:t>)</w:t>
      </w:r>
      <w:r w:rsidRPr="00526625">
        <w:rPr>
          <w:rtl/>
          <w:lang w:bidi="ar-EG"/>
        </w:rPr>
        <w:t xml:space="preserve">. وخلال </w:t>
      </w:r>
      <w:r w:rsidR="00873252">
        <w:rPr>
          <w:rFonts w:hint="cs"/>
          <w:rtl/>
          <w:lang w:bidi="ar-EG"/>
        </w:rPr>
        <w:br/>
      </w:r>
      <w:r w:rsidRPr="00526625">
        <w:rPr>
          <w:rtl/>
          <w:lang w:bidi="ar-EG"/>
        </w:rPr>
        <w:t>الفترة 1997-2005، حققت الحكومة تقدماً جيداً في التصدي للفقر:</w:t>
      </w:r>
    </w:p>
    <w:p w:rsidR="005259D7" w:rsidRPr="00526625" w:rsidRDefault="005259D7" w:rsidP="00873252">
      <w:pPr>
        <w:spacing w:before="0" w:after="120" w:line="380" w:lineRule="exact"/>
        <w:ind w:left="1440" w:hanging="720"/>
        <w:rPr>
          <w:rFonts w:hint="cs"/>
          <w:rtl/>
          <w:lang w:bidi="ar-EG"/>
        </w:rPr>
      </w:pPr>
      <w:r w:rsidRPr="00526625">
        <w:rPr>
          <w:rtl/>
          <w:lang w:bidi="ar-EG"/>
        </w:rPr>
        <w:t>-</w:t>
      </w:r>
      <w:r w:rsidRPr="00526625">
        <w:rPr>
          <w:rtl/>
          <w:lang w:bidi="ar-EG"/>
        </w:rPr>
        <w:tab/>
        <w:t>انخفض عدد من يعيشون تحت خط الفقر</w:t>
      </w:r>
      <w:r w:rsidRPr="00526625">
        <w:rPr>
          <w:rFonts w:hint="cs"/>
          <w:vertAlign w:val="superscript"/>
          <w:rtl/>
          <w:lang w:bidi="ar-EG"/>
        </w:rPr>
        <w:t>(</w:t>
      </w:r>
      <w:r w:rsidRPr="00526625">
        <w:rPr>
          <w:rStyle w:val="FootnoteReference"/>
          <w:b/>
          <w:bCs w:val="0"/>
          <w:rtl/>
        </w:rPr>
        <w:footnoteReference w:id="78"/>
      </w:r>
      <w:r w:rsidRPr="00526625">
        <w:rPr>
          <w:rFonts w:hint="cs"/>
          <w:vertAlign w:val="superscript"/>
          <w:rtl/>
          <w:lang w:bidi="ar-EG"/>
        </w:rPr>
        <w:t>)</w:t>
      </w:r>
      <w:r w:rsidRPr="00526625">
        <w:rPr>
          <w:rtl/>
          <w:lang w:bidi="ar-EG"/>
        </w:rPr>
        <w:t xml:space="preserve"> الآن بمقدار </w:t>
      </w:r>
      <w:r w:rsidRPr="00526625">
        <w:rPr>
          <w:rFonts w:hint="cs"/>
          <w:rtl/>
          <w:lang w:bidi="ar-EG"/>
        </w:rPr>
        <w:t>2.4</w:t>
      </w:r>
      <w:r w:rsidRPr="00526625">
        <w:rPr>
          <w:rtl/>
          <w:lang w:bidi="ar-EG"/>
        </w:rPr>
        <w:t xml:space="preserve"> مليون شخص</w:t>
      </w:r>
      <w:r w:rsidRPr="00526625">
        <w:rPr>
          <w:rFonts w:hint="cs"/>
          <w:rtl/>
          <w:lang w:bidi="ar-EG"/>
        </w:rPr>
        <w:t>؛</w:t>
      </w:r>
    </w:p>
    <w:p w:rsidR="005259D7" w:rsidRPr="00526625" w:rsidRDefault="005259D7" w:rsidP="00873252">
      <w:pPr>
        <w:spacing w:before="0" w:after="120" w:line="380" w:lineRule="exact"/>
        <w:ind w:left="1440" w:hanging="720"/>
        <w:rPr>
          <w:rFonts w:hint="cs"/>
          <w:rtl/>
          <w:lang w:bidi="ar-EG"/>
        </w:rPr>
      </w:pPr>
      <w:r w:rsidRPr="00526625">
        <w:rPr>
          <w:rtl/>
          <w:lang w:bidi="ar-EG"/>
        </w:rPr>
        <w:t>-</w:t>
      </w:r>
      <w:r w:rsidRPr="00526625">
        <w:rPr>
          <w:rtl/>
          <w:lang w:bidi="ar-EG"/>
        </w:rPr>
        <w:tab/>
        <w:t>انخفض عدد من يعانون من الفقر المدقع إلى ال</w:t>
      </w:r>
      <w:r w:rsidRPr="00526625">
        <w:rPr>
          <w:rFonts w:hint="cs"/>
          <w:rtl/>
          <w:lang w:bidi="ar-EG"/>
        </w:rPr>
        <w:t>ن</w:t>
      </w:r>
      <w:r w:rsidRPr="00526625">
        <w:rPr>
          <w:rtl/>
          <w:lang w:bidi="ar-EG"/>
        </w:rPr>
        <w:t>صف</w:t>
      </w:r>
      <w:r w:rsidRPr="00526625">
        <w:rPr>
          <w:rFonts w:hint="cs"/>
          <w:vertAlign w:val="superscript"/>
          <w:rtl/>
          <w:lang w:bidi="ar-EG"/>
        </w:rPr>
        <w:t>(</w:t>
      </w:r>
      <w:r w:rsidRPr="00526625">
        <w:rPr>
          <w:rStyle w:val="FootnoteReference"/>
          <w:b/>
          <w:bCs w:val="0"/>
          <w:rtl/>
        </w:rPr>
        <w:footnoteReference w:id="79"/>
      </w:r>
      <w:r w:rsidRPr="00526625">
        <w:rPr>
          <w:rFonts w:hint="cs"/>
          <w:vertAlign w:val="superscript"/>
          <w:rtl/>
          <w:lang w:bidi="ar-EG"/>
        </w:rPr>
        <w:t>)</w:t>
      </w:r>
      <w:r w:rsidRPr="00526625">
        <w:rPr>
          <w:rFonts w:hint="cs"/>
          <w:rtl/>
          <w:lang w:bidi="ar-EG"/>
        </w:rPr>
        <w:t>؛</w:t>
      </w:r>
    </w:p>
    <w:p w:rsidR="005259D7" w:rsidRPr="00526625" w:rsidRDefault="005259D7" w:rsidP="00873252">
      <w:pPr>
        <w:spacing w:before="0" w:after="120" w:line="380" w:lineRule="exact"/>
        <w:ind w:left="1440" w:hanging="720"/>
        <w:rPr>
          <w:rFonts w:hint="cs"/>
          <w:rtl/>
          <w:lang w:bidi="ar-EG"/>
        </w:rPr>
      </w:pPr>
      <w:r w:rsidRPr="00526625">
        <w:rPr>
          <w:rtl/>
          <w:lang w:bidi="ar-EG"/>
        </w:rPr>
        <w:t>-</w:t>
      </w:r>
      <w:r w:rsidRPr="00526625">
        <w:rPr>
          <w:rtl/>
          <w:lang w:bidi="ar-EG"/>
        </w:rPr>
        <w:tab/>
        <w:t>خرج</w:t>
      </w:r>
      <w:r w:rsidRPr="00526625">
        <w:rPr>
          <w:rFonts w:hint="cs"/>
          <w:rtl/>
          <w:lang w:bidi="ar-EG"/>
        </w:rPr>
        <w:t xml:space="preserve"> 000</w:t>
      </w:r>
      <w:r w:rsidRPr="00526625">
        <w:rPr>
          <w:rtl/>
          <w:lang w:bidi="ar-EG"/>
        </w:rPr>
        <w:t xml:space="preserve"> 700 طفل من دائرة الفقر النسبي</w:t>
      </w:r>
      <w:r w:rsidRPr="00526625">
        <w:rPr>
          <w:rFonts w:hint="cs"/>
          <w:vertAlign w:val="superscript"/>
          <w:rtl/>
          <w:lang w:bidi="ar-EG"/>
        </w:rPr>
        <w:t>(</w:t>
      </w:r>
      <w:r w:rsidRPr="00526625">
        <w:rPr>
          <w:rStyle w:val="FootnoteReference"/>
          <w:b/>
          <w:bCs w:val="0"/>
          <w:rtl/>
        </w:rPr>
        <w:footnoteReference w:id="80"/>
      </w:r>
      <w:r w:rsidRPr="00526625">
        <w:rPr>
          <w:rFonts w:hint="cs"/>
          <w:vertAlign w:val="superscript"/>
          <w:rtl/>
          <w:lang w:bidi="ar-EG"/>
        </w:rPr>
        <w:t>)</w:t>
      </w:r>
      <w:r w:rsidRPr="00526625">
        <w:rPr>
          <w:rFonts w:hint="cs"/>
          <w:rtl/>
          <w:lang w:bidi="ar-EG"/>
        </w:rPr>
        <w:t>؛</w:t>
      </w:r>
    </w:p>
    <w:p w:rsidR="005259D7" w:rsidRPr="00526625" w:rsidRDefault="005259D7" w:rsidP="00873252">
      <w:pPr>
        <w:spacing w:before="0" w:after="120" w:line="380" w:lineRule="exact"/>
        <w:ind w:left="1440" w:hanging="720"/>
        <w:rPr>
          <w:rFonts w:hint="cs"/>
          <w:rtl/>
          <w:lang w:bidi="ar-EG"/>
        </w:rPr>
      </w:pPr>
      <w:r w:rsidRPr="00526625">
        <w:rPr>
          <w:rtl/>
          <w:lang w:bidi="ar-EG"/>
        </w:rPr>
        <w:t>-</w:t>
      </w:r>
      <w:r w:rsidRPr="00526625">
        <w:rPr>
          <w:rtl/>
          <w:lang w:bidi="ar-EG"/>
        </w:rPr>
        <w:tab/>
        <w:t>خرج مليون من المتقاعدين من دائرة الفقر النسبي</w:t>
      </w:r>
      <w:r w:rsidRPr="00526625">
        <w:rPr>
          <w:rFonts w:hint="cs"/>
          <w:vertAlign w:val="superscript"/>
          <w:rtl/>
          <w:lang w:bidi="ar-EG"/>
        </w:rPr>
        <w:t>(</w:t>
      </w:r>
      <w:r w:rsidRPr="00526625">
        <w:rPr>
          <w:rStyle w:val="FootnoteReference"/>
          <w:b/>
          <w:bCs w:val="0"/>
          <w:rtl/>
        </w:rPr>
        <w:footnoteReference w:id="81"/>
      </w:r>
      <w:r w:rsidRPr="00526625">
        <w:rPr>
          <w:rFonts w:hint="cs"/>
          <w:vertAlign w:val="superscript"/>
          <w:rtl/>
          <w:lang w:bidi="ar-EG"/>
        </w:rPr>
        <w:t>)</w:t>
      </w:r>
      <w:r w:rsidRPr="00526625">
        <w:rPr>
          <w:rFonts w:hint="cs"/>
          <w:rtl/>
          <w:lang w:bidi="ar-EG"/>
        </w:rPr>
        <w:t>؛</w:t>
      </w:r>
    </w:p>
    <w:p w:rsidR="005259D7" w:rsidRPr="00526625" w:rsidRDefault="005259D7" w:rsidP="00873252">
      <w:pPr>
        <w:spacing w:before="0" w:after="120" w:line="380" w:lineRule="exact"/>
        <w:ind w:left="1440" w:hanging="720"/>
        <w:rPr>
          <w:rFonts w:hint="cs"/>
          <w:rtl/>
          <w:lang w:bidi="ar-EG"/>
        </w:rPr>
      </w:pPr>
      <w:r w:rsidRPr="00526625">
        <w:rPr>
          <w:rtl/>
          <w:lang w:bidi="ar-EG"/>
        </w:rPr>
        <w:t>-</w:t>
      </w:r>
      <w:r w:rsidRPr="00526625">
        <w:rPr>
          <w:rtl/>
          <w:lang w:bidi="ar-EG"/>
        </w:rPr>
        <w:tab/>
        <w:t>ازداد دخل الأسر في المتوسط بمقدار</w:t>
      </w:r>
      <w:r w:rsidRPr="00526625">
        <w:rPr>
          <w:rFonts w:hint="cs"/>
          <w:rtl/>
          <w:lang w:bidi="ar-EG"/>
        </w:rPr>
        <w:t xml:space="preserve"> 000</w:t>
      </w:r>
      <w:r w:rsidRPr="00526625">
        <w:rPr>
          <w:rtl/>
          <w:lang w:bidi="ar-EG"/>
        </w:rPr>
        <w:t xml:space="preserve"> 1 جنيه</w:t>
      </w:r>
      <w:r w:rsidR="008D3BB6">
        <w:rPr>
          <w:rtl/>
          <w:lang w:bidi="ar-EG"/>
        </w:rPr>
        <w:t xml:space="preserve"> إسترليني </w:t>
      </w:r>
      <w:r w:rsidRPr="00526625">
        <w:rPr>
          <w:rtl/>
          <w:lang w:bidi="ar-EG"/>
        </w:rPr>
        <w:t>سنويا</w:t>
      </w:r>
      <w:r w:rsidRPr="00526625">
        <w:rPr>
          <w:rFonts w:hint="cs"/>
          <w:rtl/>
          <w:lang w:bidi="ar-EG"/>
        </w:rPr>
        <w:t>ً؛</w:t>
      </w:r>
    </w:p>
    <w:p w:rsidR="005259D7" w:rsidRPr="00526625" w:rsidRDefault="005259D7" w:rsidP="00873252">
      <w:pPr>
        <w:spacing w:before="0" w:after="120" w:line="380" w:lineRule="exact"/>
        <w:ind w:left="1440" w:hanging="720"/>
        <w:rPr>
          <w:rFonts w:hint="cs"/>
          <w:rtl/>
          <w:lang w:bidi="ar-EG"/>
        </w:rPr>
      </w:pPr>
      <w:r w:rsidRPr="00526625">
        <w:rPr>
          <w:rtl/>
          <w:lang w:bidi="ar-EG"/>
        </w:rPr>
        <w:t>-</w:t>
      </w:r>
      <w:r w:rsidRPr="00526625">
        <w:rPr>
          <w:rtl/>
          <w:lang w:bidi="ar-EG"/>
        </w:rPr>
        <w:tab/>
        <w:t xml:space="preserve">ازداد دخل الأسر ذات الأطفال في المتوسط بمقدار 550 </w:t>
      </w:r>
      <w:r w:rsidRPr="00526625">
        <w:rPr>
          <w:rFonts w:hint="cs"/>
          <w:rtl/>
          <w:lang w:bidi="ar-EG"/>
        </w:rPr>
        <w:t xml:space="preserve">1 </w:t>
      </w:r>
      <w:r w:rsidRPr="00526625">
        <w:rPr>
          <w:rtl/>
          <w:lang w:bidi="ar-EG"/>
        </w:rPr>
        <w:t xml:space="preserve">جنيهاً </w:t>
      </w:r>
      <w:r w:rsidRPr="00526625">
        <w:rPr>
          <w:rFonts w:hint="cs"/>
          <w:rtl/>
          <w:lang w:bidi="ar-EG"/>
        </w:rPr>
        <w:t>إسترليني</w:t>
      </w:r>
      <w:r w:rsidRPr="00526625">
        <w:rPr>
          <w:rtl/>
          <w:lang w:bidi="ar-EG"/>
        </w:rPr>
        <w:t>اً سنويا</w:t>
      </w:r>
      <w:r w:rsidRPr="00526625">
        <w:rPr>
          <w:rFonts w:hint="cs"/>
          <w:rtl/>
          <w:lang w:bidi="ar-EG"/>
        </w:rPr>
        <w:t>ً؛</w:t>
      </w:r>
    </w:p>
    <w:p w:rsidR="005259D7" w:rsidRPr="00526625" w:rsidRDefault="005259D7" w:rsidP="000A0A81">
      <w:pPr>
        <w:spacing w:before="0" w:line="380" w:lineRule="exact"/>
        <w:ind w:left="1440" w:hanging="720"/>
        <w:rPr>
          <w:rFonts w:hint="cs"/>
          <w:rtl/>
          <w:lang w:bidi="ar-EG"/>
        </w:rPr>
      </w:pPr>
      <w:r w:rsidRPr="00526625">
        <w:rPr>
          <w:rtl/>
          <w:lang w:bidi="ar-EG"/>
        </w:rPr>
        <w:t>-</w:t>
      </w:r>
      <w:r w:rsidRPr="00526625">
        <w:rPr>
          <w:rtl/>
          <w:lang w:bidi="ar-EG"/>
        </w:rPr>
        <w:tab/>
        <w:t>ازداد دخل الأسر ذات الأطفال المنتمية لأفقر خُمس من السكان في المتوسط بمقدار</w:t>
      </w:r>
      <w:r w:rsidRPr="00526625">
        <w:rPr>
          <w:rFonts w:hint="cs"/>
          <w:rtl/>
          <w:lang w:bidi="ar-EG"/>
        </w:rPr>
        <w:t xml:space="preserve"> 450</w:t>
      </w:r>
      <w:r w:rsidRPr="00526625">
        <w:rPr>
          <w:rtl/>
          <w:lang w:bidi="ar-EG"/>
        </w:rPr>
        <w:t xml:space="preserve"> 3 جنيهاً </w:t>
      </w:r>
      <w:r w:rsidRPr="00526625">
        <w:rPr>
          <w:rFonts w:hint="cs"/>
          <w:rtl/>
          <w:lang w:bidi="ar-EG"/>
        </w:rPr>
        <w:t>إسترليني</w:t>
      </w:r>
      <w:r w:rsidRPr="00526625">
        <w:rPr>
          <w:rtl/>
          <w:lang w:bidi="ar-EG"/>
        </w:rPr>
        <w:t>اً سنويا</w:t>
      </w:r>
      <w:r w:rsidRPr="00526625">
        <w:rPr>
          <w:rFonts w:hint="cs"/>
          <w:rtl/>
          <w:lang w:bidi="ar-EG"/>
        </w:rPr>
        <w:t>ً.</w:t>
      </w:r>
    </w:p>
    <w:p w:rsidR="005259D7" w:rsidRPr="00526625" w:rsidRDefault="005259D7" w:rsidP="000A0A81">
      <w:pPr>
        <w:spacing w:before="0" w:line="380" w:lineRule="exact"/>
        <w:rPr>
          <w:rtl/>
          <w:lang w:bidi="ar-EG"/>
        </w:rPr>
      </w:pPr>
      <w:r w:rsidRPr="00526625">
        <w:rPr>
          <w:rtl/>
          <w:lang w:bidi="ar-EG"/>
        </w:rPr>
        <w:t>135-</w:t>
      </w:r>
      <w:r w:rsidRPr="00526625">
        <w:rPr>
          <w:rtl/>
          <w:lang w:bidi="ar-EG"/>
        </w:rPr>
        <w:tab/>
        <w:t>وفيما يتعلق بالتوظيف:</w:t>
      </w:r>
    </w:p>
    <w:p w:rsidR="005259D7" w:rsidRPr="00526625" w:rsidRDefault="005259D7" w:rsidP="00873252">
      <w:pPr>
        <w:spacing w:before="0" w:after="120" w:line="380" w:lineRule="exact"/>
        <w:ind w:left="1440" w:hanging="720"/>
        <w:rPr>
          <w:rFonts w:hint="cs"/>
          <w:rtl/>
          <w:lang w:bidi="ar-EG"/>
        </w:rPr>
      </w:pPr>
      <w:r w:rsidRPr="00526625">
        <w:rPr>
          <w:rtl/>
          <w:lang w:bidi="ar-EG"/>
        </w:rPr>
        <w:t>-</w:t>
      </w:r>
      <w:r w:rsidRPr="00526625">
        <w:rPr>
          <w:rtl/>
          <w:lang w:bidi="ar-EG"/>
        </w:rPr>
        <w:tab/>
        <w:t xml:space="preserve">ارتفع عدد العاملين بما يزيد على </w:t>
      </w:r>
      <w:r w:rsidRPr="00526625">
        <w:rPr>
          <w:rFonts w:hint="cs"/>
          <w:rtl/>
          <w:lang w:bidi="ar-EG"/>
        </w:rPr>
        <w:t>2.5</w:t>
      </w:r>
      <w:r w:rsidRPr="00526625">
        <w:rPr>
          <w:rtl/>
          <w:lang w:bidi="ar-EG"/>
        </w:rPr>
        <w:t xml:space="preserve"> مليون منذ 1997</w:t>
      </w:r>
      <w:r w:rsidRPr="00526625">
        <w:rPr>
          <w:rFonts w:hint="cs"/>
          <w:rtl/>
          <w:lang w:bidi="ar-EG"/>
        </w:rPr>
        <w:t>؛</w:t>
      </w:r>
    </w:p>
    <w:p w:rsidR="005259D7" w:rsidRPr="00526625" w:rsidRDefault="005259D7" w:rsidP="00873252">
      <w:pPr>
        <w:spacing w:before="0" w:after="120" w:line="380" w:lineRule="exact"/>
        <w:ind w:left="1440" w:hanging="720"/>
        <w:rPr>
          <w:rFonts w:hint="cs"/>
          <w:rtl/>
          <w:lang w:bidi="ar-EG"/>
        </w:rPr>
      </w:pPr>
      <w:r w:rsidRPr="00526625">
        <w:rPr>
          <w:rtl/>
          <w:lang w:bidi="ar-EG"/>
        </w:rPr>
        <w:t>-</w:t>
      </w:r>
      <w:r w:rsidRPr="00526625">
        <w:rPr>
          <w:rtl/>
          <w:lang w:bidi="ar-EG"/>
        </w:rPr>
        <w:tab/>
        <w:t>يعمل الآن ما يزيد على مليون من أرباب الأسر ممن لا رفيق لهم</w:t>
      </w:r>
      <w:r w:rsidRPr="00526625">
        <w:rPr>
          <w:rFonts w:hint="cs"/>
          <w:rtl/>
          <w:lang w:bidi="ar-EG"/>
        </w:rPr>
        <w:t>؛</w:t>
      </w:r>
    </w:p>
    <w:p w:rsidR="005259D7" w:rsidRPr="00526625" w:rsidRDefault="005259D7" w:rsidP="000A0A81">
      <w:pPr>
        <w:spacing w:before="0" w:line="380" w:lineRule="exact"/>
        <w:ind w:left="1440" w:hanging="720"/>
        <w:rPr>
          <w:rtl/>
          <w:lang w:bidi="ar-EG"/>
        </w:rPr>
      </w:pPr>
      <w:r w:rsidRPr="00526625">
        <w:rPr>
          <w:rtl/>
          <w:lang w:bidi="ar-EG"/>
        </w:rPr>
        <w:t>-</w:t>
      </w:r>
      <w:r w:rsidRPr="00526625">
        <w:rPr>
          <w:rtl/>
          <w:lang w:bidi="ar-EG"/>
        </w:rPr>
        <w:tab/>
        <w:t xml:space="preserve">بالنسبة لمن يتلقون </w:t>
      </w:r>
      <w:r w:rsidRPr="00526625">
        <w:rPr>
          <w:rFonts w:hint="cs"/>
          <w:rtl/>
          <w:lang w:bidi="ar-EG"/>
        </w:rPr>
        <w:t>إ</w:t>
      </w:r>
      <w:r w:rsidRPr="00526625">
        <w:rPr>
          <w:rtl/>
          <w:lang w:bidi="ar-EG"/>
        </w:rPr>
        <w:t>عانات بطالة، حدث أكبر انخفاض بين من تلقوا هذه ا</w:t>
      </w:r>
      <w:r w:rsidRPr="00526625">
        <w:rPr>
          <w:rFonts w:hint="cs"/>
          <w:rtl/>
          <w:lang w:bidi="ar-EG"/>
        </w:rPr>
        <w:t>لإ</w:t>
      </w:r>
      <w:r w:rsidRPr="00526625">
        <w:rPr>
          <w:rtl/>
          <w:lang w:bidi="ar-EG"/>
        </w:rPr>
        <w:t>عانات لأطول مدة (انخفضت نسبة البطالة بين من تلقوا هذه ا</w:t>
      </w:r>
      <w:r w:rsidRPr="00526625">
        <w:rPr>
          <w:rFonts w:hint="cs"/>
          <w:rtl/>
          <w:lang w:bidi="ar-EG"/>
        </w:rPr>
        <w:t>لإ</w:t>
      </w:r>
      <w:r w:rsidRPr="00526625">
        <w:rPr>
          <w:rtl/>
          <w:lang w:bidi="ar-EG"/>
        </w:rPr>
        <w:t>عانات لأطول مدة بنسبة 70</w:t>
      </w:r>
      <w:r w:rsidRPr="00526625">
        <w:rPr>
          <w:rFonts w:hint="cs"/>
          <w:rtl/>
          <w:lang w:bidi="ar-EG"/>
        </w:rPr>
        <w:t xml:space="preserve"> في المائة</w:t>
      </w:r>
      <w:r w:rsidRPr="00526625">
        <w:rPr>
          <w:rtl/>
          <w:lang w:bidi="ar-EG"/>
        </w:rPr>
        <w:t xml:space="preserve">؛ كما أن البطالة الطويلة الأمد بين الشباب تكاد تكون قد انعدمت) وفي المجالات التي بلغت البطالة فيها أعلى قيمها من قبل. </w:t>
      </w:r>
    </w:p>
    <w:p w:rsidR="005259D7" w:rsidRPr="00526625" w:rsidRDefault="005259D7" w:rsidP="000A0A81">
      <w:pPr>
        <w:spacing w:before="0" w:line="380" w:lineRule="exact"/>
        <w:rPr>
          <w:rtl/>
          <w:lang w:bidi="ar-EG"/>
        </w:rPr>
      </w:pPr>
      <w:r w:rsidRPr="00526625">
        <w:rPr>
          <w:rtl/>
          <w:lang w:bidi="ar-EG"/>
        </w:rPr>
        <w:t>136-</w:t>
      </w:r>
      <w:r w:rsidRPr="00526625">
        <w:rPr>
          <w:rtl/>
          <w:lang w:bidi="ar-EG"/>
        </w:rPr>
        <w:tab/>
        <w:t>وفيما يتعلق بالتعليم:</w:t>
      </w:r>
    </w:p>
    <w:p w:rsidR="005259D7" w:rsidRPr="00526625" w:rsidRDefault="005259D7" w:rsidP="00873252">
      <w:pPr>
        <w:spacing w:before="0" w:after="120" w:line="380" w:lineRule="exact"/>
        <w:ind w:left="1440" w:hanging="720"/>
        <w:rPr>
          <w:rFonts w:hint="cs"/>
          <w:rtl/>
          <w:lang w:bidi="ar-EG"/>
        </w:rPr>
      </w:pPr>
      <w:r w:rsidRPr="00526625">
        <w:rPr>
          <w:rtl/>
          <w:lang w:bidi="ar-EG"/>
        </w:rPr>
        <w:t>-</w:t>
      </w:r>
      <w:r w:rsidRPr="00526625">
        <w:rPr>
          <w:rtl/>
          <w:lang w:bidi="ar-EG"/>
        </w:rPr>
        <w:tab/>
        <w:t>تضاعف الاستثمار لكل تلميذ (بما في ذلك ا</w:t>
      </w:r>
      <w:r w:rsidRPr="00526625">
        <w:rPr>
          <w:rFonts w:hint="cs"/>
          <w:rtl/>
          <w:lang w:bidi="ar-EG"/>
        </w:rPr>
        <w:t>لإ</w:t>
      </w:r>
      <w:r w:rsidRPr="00526625">
        <w:rPr>
          <w:rtl/>
          <w:lang w:bidi="ar-EG"/>
        </w:rPr>
        <w:t>نفاق الرأسمالي) من</w:t>
      </w:r>
      <w:r w:rsidRPr="00526625">
        <w:rPr>
          <w:rFonts w:hint="cs"/>
          <w:rtl/>
          <w:lang w:bidi="ar-EG"/>
        </w:rPr>
        <w:t xml:space="preserve"> 500</w:t>
      </w:r>
      <w:r w:rsidRPr="00526625">
        <w:rPr>
          <w:rtl/>
          <w:lang w:bidi="ar-EG"/>
        </w:rPr>
        <w:t xml:space="preserve"> 2 جنيه</w:t>
      </w:r>
      <w:r w:rsidR="008D3BB6">
        <w:rPr>
          <w:rtl/>
          <w:lang w:bidi="ar-EG"/>
        </w:rPr>
        <w:t xml:space="preserve"> إسترليني </w:t>
      </w:r>
      <w:r w:rsidRPr="00526625">
        <w:rPr>
          <w:rtl/>
          <w:lang w:bidi="ar-EG"/>
        </w:rPr>
        <w:t>في 1997 إلى</w:t>
      </w:r>
      <w:r w:rsidRPr="00526625">
        <w:rPr>
          <w:rFonts w:hint="cs"/>
          <w:rtl/>
          <w:lang w:bidi="ar-EG"/>
        </w:rPr>
        <w:t xml:space="preserve"> 000</w:t>
      </w:r>
      <w:r w:rsidRPr="00526625">
        <w:rPr>
          <w:rtl/>
          <w:lang w:bidi="ar-EG"/>
        </w:rPr>
        <w:t xml:space="preserve"> 5 جنيه</w:t>
      </w:r>
      <w:r w:rsidR="008D3BB6">
        <w:rPr>
          <w:rtl/>
          <w:lang w:bidi="ar-EG"/>
        </w:rPr>
        <w:t xml:space="preserve"> إسترليني </w:t>
      </w:r>
      <w:r w:rsidRPr="00526625">
        <w:rPr>
          <w:rtl/>
          <w:lang w:bidi="ar-EG"/>
        </w:rPr>
        <w:t>في 2005/2006. وازداد تمويل الدخل ا</w:t>
      </w:r>
      <w:r w:rsidRPr="00526625">
        <w:rPr>
          <w:rFonts w:hint="cs"/>
          <w:rtl/>
          <w:lang w:bidi="ar-EG"/>
        </w:rPr>
        <w:t>لإ</w:t>
      </w:r>
      <w:r w:rsidRPr="00526625">
        <w:rPr>
          <w:rtl/>
          <w:lang w:bidi="ar-EG"/>
        </w:rPr>
        <w:t>جمالي بنسبة 48</w:t>
      </w:r>
      <w:r w:rsidRPr="00526625">
        <w:rPr>
          <w:rFonts w:hint="cs"/>
          <w:rtl/>
          <w:lang w:bidi="ar-EG"/>
        </w:rPr>
        <w:t xml:space="preserve"> في المائة</w:t>
      </w:r>
      <w:r w:rsidRPr="00526625">
        <w:rPr>
          <w:rtl/>
          <w:lang w:bidi="ar-EG"/>
        </w:rPr>
        <w:t xml:space="preserve"> (</w:t>
      </w:r>
      <w:r w:rsidRPr="00526625">
        <w:rPr>
          <w:rFonts w:hint="cs"/>
          <w:rtl/>
          <w:lang w:bidi="ar-EG"/>
        </w:rPr>
        <w:t xml:space="preserve">450 </w:t>
      </w:r>
      <w:r w:rsidRPr="00526625">
        <w:rPr>
          <w:rtl/>
          <w:lang w:bidi="ar-EG"/>
        </w:rPr>
        <w:t xml:space="preserve">1 جنيهاً </w:t>
      </w:r>
      <w:r w:rsidRPr="00526625">
        <w:rPr>
          <w:rFonts w:hint="cs"/>
          <w:rtl/>
          <w:lang w:bidi="ar-EG"/>
        </w:rPr>
        <w:t>إسترليني</w:t>
      </w:r>
      <w:r w:rsidRPr="00526625">
        <w:rPr>
          <w:rtl/>
          <w:lang w:bidi="ar-EG"/>
        </w:rPr>
        <w:t>ا</w:t>
      </w:r>
      <w:r w:rsidRPr="00526625">
        <w:rPr>
          <w:rFonts w:hint="cs"/>
          <w:rtl/>
          <w:lang w:bidi="ar-EG"/>
        </w:rPr>
        <w:t>ً</w:t>
      </w:r>
      <w:r w:rsidRPr="00526625">
        <w:rPr>
          <w:rtl/>
          <w:lang w:bidi="ar-EG"/>
        </w:rPr>
        <w:t>) لكل تلميذ بالقيمة الفعلية في 2006-2007</w:t>
      </w:r>
      <w:r w:rsidRPr="00526625">
        <w:rPr>
          <w:rFonts w:hint="cs"/>
          <w:rtl/>
          <w:lang w:bidi="ar-EG"/>
        </w:rPr>
        <w:t>؛</w:t>
      </w:r>
    </w:p>
    <w:p w:rsidR="005259D7" w:rsidRPr="00526625" w:rsidRDefault="005259D7" w:rsidP="00873252">
      <w:pPr>
        <w:spacing w:before="0" w:after="120" w:line="380" w:lineRule="exact"/>
        <w:ind w:left="1440" w:hanging="720"/>
        <w:rPr>
          <w:rtl/>
          <w:lang w:bidi="ar-EG"/>
        </w:rPr>
      </w:pPr>
      <w:r w:rsidRPr="00526625">
        <w:rPr>
          <w:rtl/>
          <w:lang w:bidi="ar-EG"/>
        </w:rPr>
        <w:t>-</w:t>
      </w:r>
      <w:r w:rsidRPr="00526625">
        <w:rPr>
          <w:rtl/>
          <w:lang w:bidi="ar-EG"/>
        </w:rPr>
        <w:tab/>
        <w:t>في عام 1997، كان انجاز نصف المدارس الابتدائية تقريباً يقل عن 65</w:t>
      </w:r>
      <w:r w:rsidRPr="00526625">
        <w:rPr>
          <w:rFonts w:hint="cs"/>
          <w:rtl/>
          <w:lang w:bidi="ar-EG"/>
        </w:rPr>
        <w:t xml:space="preserve"> في المائة</w:t>
      </w:r>
      <w:r w:rsidRPr="00526625">
        <w:rPr>
          <w:rtl/>
          <w:lang w:bidi="ar-EG"/>
        </w:rPr>
        <w:t xml:space="preserve"> في الإنكليزية والرياضيات </w:t>
      </w:r>
      <w:r w:rsidRPr="00526625">
        <w:rPr>
          <w:rFonts w:hint="cs"/>
          <w:rtl/>
          <w:lang w:bidi="ar-EG"/>
        </w:rPr>
        <w:t>-</w:t>
      </w:r>
      <w:r w:rsidRPr="00526625">
        <w:rPr>
          <w:rtl/>
          <w:lang w:bidi="ar-EG"/>
        </w:rPr>
        <w:t xml:space="preserve"> أما الآن فان سبع من ثماني مدارس ابتدائية تتجاوز هذا المستوى في الإنكليزية وأربع من خمس </w:t>
      </w:r>
      <w:r w:rsidRPr="00526625">
        <w:rPr>
          <w:rFonts w:hint="cs"/>
          <w:rtl/>
          <w:lang w:bidi="ar-EG"/>
        </w:rPr>
        <w:t>تتجاوزه</w:t>
      </w:r>
      <w:r w:rsidRPr="00526625">
        <w:rPr>
          <w:rtl/>
          <w:lang w:bidi="ar-EG"/>
        </w:rPr>
        <w:t xml:space="preserve"> في الرياضيات</w:t>
      </w:r>
      <w:r w:rsidRPr="00526625">
        <w:rPr>
          <w:rFonts w:hint="cs"/>
          <w:rtl/>
          <w:lang w:bidi="ar-EG"/>
        </w:rPr>
        <w:t>؛</w:t>
      </w:r>
      <w:r w:rsidRPr="00526625">
        <w:rPr>
          <w:rtl/>
          <w:lang w:bidi="ar-EG"/>
        </w:rPr>
        <w:t xml:space="preserve"> </w:t>
      </w:r>
    </w:p>
    <w:p w:rsidR="005259D7" w:rsidRPr="00526625" w:rsidRDefault="005259D7" w:rsidP="00873252">
      <w:pPr>
        <w:spacing w:before="0" w:after="120" w:line="380" w:lineRule="exact"/>
        <w:ind w:left="1440" w:hanging="720"/>
        <w:rPr>
          <w:rFonts w:hint="cs"/>
          <w:rtl/>
          <w:lang w:bidi="ar-EG"/>
        </w:rPr>
      </w:pPr>
      <w:r w:rsidRPr="00526625">
        <w:rPr>
          <w:rtl/>
          <w:lang w:bidi="ar-EG"/>
        </w:rPr>
        <w:t>-</w:t>
      </w:r>
      <w:r w:rsidRPr="00526625">
        <w:rPr>
          <w:rtl/>
          <w:lang w:bidi="ar-EG"/>
        </w:rPr>
        <w:tab/>
        <w:t xml:space="preserve">انخفض عدد الشباب الذين يتركون المدرسة دون </w:t>
      </w:r>
      <w:r w:rsidRPr="00526625">
        <w:rPr>
          <w:rFonts w:hint="cs"/>
          <w:rtl/>
          <w:lang w:bidi="ar-EG"/>
        </w:rPr>
        <w:t>الحصول على مؤهل</w:t>
      </w:r>
      <w:r w:rsidRPr="00526625">
        <w:rPr>
          <w:rtl/>
          <w:lang w:bidi="ar-EG"/>
        </w:rPr>
        <w:t xml:space="preserve"> إلى النصف منذ عام 1997، في حين زادت نسبة الحاصلين على تقدير جيد في خمس من مواد الشهادة العامة للتعليم الثانوي (</w:t>
      </w:r>
      <w:r w:rsidRPr="00526625">
        <w:rPr>
          <w:szCs w:val="22"/>
          <w:lang w:bidi="ar-EG"/>
        </w:rPr>
        <w:t>GCSE</w:t>
      </w:r>
      <w:r w:rsidRPr="00526625">
        <w:rPr>
          <w:rtl/>
          <w:lang w:bidi="ar-EG"/>
        </w:rPr>
        <w:t>) من 45</w:t>
      </w:r>
      <w:r w:rsidRPr="00526625">
        <w:rPr>
          <w:rFonts w:hint="cs"/>
          <w:rtl/>
          <w:lang w:bidi="ar-EG"/>
        </w:rPr>
        <w:t xml:space="preserve"> في المائة إ</w:t>
      </w:r>
      <w:r w:rsidRPr="00526625">
        <w:rPr>
          <w:rtl/>
          <w:lang w:bidi="ar-EG"/>
        </w:rPr>
        <w:t>لى 5</w:t>
      </w:r>
      <w:r w:rsidRPr="00526625">
        <w:rPr>
          <w:rFonts w:hint="cs"/>
          <w:rtl/>
          <w:lang w:bidi="ar-EG"/>
        </w:rPr>
        <w:t>8 في المائة؛</w:t>
      </w:r>
    </w:p>
    <w:p w:rsidR="005259D7" w:rsidRPr="00873252" w:rsidRDefault="005259D7" w:rsidP="00873252">
      <w:pPr>
        <w:spacing w:before="0" w:after="120" w:line="380" w:lineRule="exact"/>
        <w:ind w:left="1440" w:hanging="720"/>
        <w:rPr>
          <w:rFonts w:hint="cs"/>
          <w:spacing w:val="4"/>
          <w:rtl/>
          <w:lang w:bidi="ar-EG"/>
        </w:rPr>
      </w:pPr>
      <w:r w:rsidRPr="00873252">
        <w:rPr>
          <w:spacing w:val="4"/>
          <w:rtl/>
          <w:lang w:bidi="ar-EG"/>
        </w:rPr>
        <w:t>-</w:t>
      </w:r>
      <w:r w:rsidRPr="00873252">
        <w:rPr>
          <w:spacing w:val="4"/>
          <w:rtl/>
          <w:lang w:bidi="ar-EG"/>
        </w:rPr>
        <w:tab/>
        <w:t>انخفض عدد المدارس التي حصل أقل من رُبع طلابها</w:t>
      </w:r>
      <w:r w:rsidRPr="00873252">
        <w:rPr>
          <w:rFonts w:hint="cs"/>
          <w:spacing w:val="4"/>
          <w:rtl/>
          <w:lang w:bidi="ar-EG"/>
        </w:rPr>
        <w:t xml:space="preserve"> على</w:t>
      </w:r>
      <w:r w:rsidRPr="00873252">
        <w:rPr>
          <w:spacing w:val="4"/>
          <w:rtl/>
          <w:lang w:bidi="ar-EG"/>
        </w:rPr>
        <w:t xml:space="preserve"> تقدير جيد في خمس من مواد الشهادة العامة للتعليم الثانوي من 616 مدرسة في عام 1997 إلى 47 مدرسة في عام 2006؛ وفي عام 2006 زاد عدد المدارس التي حصل 70</w:t>
      </w:r>
      <w:r w:rsidRPr="00873252">
        <w:rPr>
          <w:rFonts w:hint="cs"/>
          <w:spacing w:val="4"/>
          <w:rtl/>
          <w:lang w:bidi="ar-EG"/>
        </w:rPr>
        <w:t xml:space="preserve"> في المائة </w:t>
      </w:r>
      <w:r w:rsidRPr="00873252">
        <w:rPr>
          <w:spacing w:val="4"/>
          <w:rtl/>
          <w:lang w:bidi="ar-EG"/>
        </w:rPr>
        <w:t>على الأقل من طلابها على تقدير جيد في خمس من مواد الشهادة العامة للتعليم الثانوي إلى سبعة أمثاله حيث بلغ 604 مدارس بعد أن كان 83</w:t>
      </w:r>
      <w:r w:rsidRPr="00873252">
        <w:rPr>
          <w:rFonts w:hint="cs"/>
          <w:spacing w:val="4"/>
          <w:rtl/>
          <w:lang w:bidi="ar-EG"/>
        </w:rPr>
        <w:t>؛</w:t>
      </w:r>
    </w:p>
    <w:p w:rsidR="005259D7" w:rsidRPr="00526625" w:rsidRDefault="005259D7" w:rsidP="000A0A81">
      <w:pPr>
        <w:spacing w:before="0" w:line="380" w:lineRule="exact"/>
        <w:ind w:left="1440" w:hanging="720"/>
        <w:rPr>
          <w:rFonts w:hint="cs"/>
          <w:rtl/>
        </w:rPr>
      </w:pPr>
      <w:r w:rsidRPr="00526625">
        <w:rPr>
          <w:rtl/>
          <w:lang w:bidi="ar-EG"/>
        </w:rPr>
        <w:t>-</w:t>
      </w:r>
      <w:r w:rsidRPr="00526625">
        <w:rPr>
          <w:rtl/>
          <w:lang w:bidi="ar-EG"/>
        </w:rPr>
        <w:tab/>
        <w:t xml:space="preserve">تلاميذ </w:t>
      </w:r>
      <w:r w:rsidRPr="00526625">
        <w:rPr>
          <w:rFonts w:hint="cs"/>
          <w:rtl/>
          <w:lang w:bidi="ar-EG"/>
        </w:rPr>
        <w:t xml:space="preserve">منطقة البحر </w:t>
      </w:r>
      <w:r w:rsidRPr="00526625">
        <w:rPr>
          <w:rtl/>
          <w:lang w:bidi="ar-EG"/>
        </w:rPr>
        <w:t xml:space="preserve">الكاريبي السود، ومعهم تلاميذ بنغلاديش، هم </w:t>
      </w:r>
      <w:r w:rsidRPr="00526625">
        <w:rPr>
          <w:rFonts w:hint="cs"/>
          <w:rtl/>
          <w:lang w:bidi="ar-EG"/>
        </w:rPr>
        <w:t>الذين</w:t>
      </w:r>
      <w:r w:rsidRPr="00526625">
        <w:rPr>
          <w:rtl/>
          <w:lang w:bidi="ar-EG"/>
        </w:rPr>
        <w:t xml:space="preserve"> حققوا أكبر تحسّن </w:t>
      </w:r>
      <w:r w:rsidR="00F6223D">
        <w:rPr>
          <w:rFonts w:hint="cs"/>
          <w:rtl/>
          <w:lang w:bidi="ar-EG"/>
        </w:rPr>
        <w:br/>
      </w:r>
      <w:r w:rsidRPr="00526625">
        <w:rPr>
          <w:rtl/>
          <w:lang w:bidi="ar-EG"/>
        </w:rPr>
        <w:t>فيما يتعلق بالحصول على تقدير جيد في خمس من مواد الشهادة العامة للتعليم الثانوي (أي تقديرات</w:t>
      </w:r>
      <w:r w:rsidRPr="00526625">
        <w:rPr>
          <w:rFonts w:hint="cs"/>
          <w:rtl/>
          <w:lang w:bidi="ar-EG"/>
        </w:rPr>
        <w:t xml:space="preserve"> تتراوح بين (</w:t>
      </w:r>
      <w:r w:rsidRPr="00526625">
        <w:rPr>
          <w:lang w:bidi="ar-EG"/>
        </w:rPr>
        <w:t>A*- C</w:t>
      </w:r>
      <w:r w:rsidRPr="00526625">
        <w:rPr>
          <w:rFonts w:hint="cs"/>
          <w:rtl/>
        </w:rPr>
        <w:t>).</w:t>
      </w:r>
    </w:p>
    <w:p w:rsidR="005259D7" w:rsidRPr="00526625" w:rsidRDefault="005259D7" w:rsidP="000A0A81">
      <w:pPr>
        <w:spacing w:before="0" w:line="380" w:lineRule="exact"/>
        <w:rPr>
          <w:rtl/>
          <w:lang w:bidi="ar-EG"/>
        </w:rPr>
      </w:pPr>
      <w:r w:rsidRPr="00526625">
        <w:rPr>
          <w:rtl/>
          <w:lang w:bidi="ar-EG"/>
        </w:rPr>
        <w:t>137-</w:t>
      </w:r>
      <w:r w:rsidRPr="00526625">
        <w:rPr>
          <w:rtl/>
          <w:lang w:bidi="ar-EG"/>
        </w:rPr>
        <w:tab/>
        <w:t>فيما يتعلق بالمناطق المحرومة:</w:t>
      </w:r>
    </w:p>
    <w:p w:rsidR="005259D7" w:rsidRPr="00526625" w:rsidRDefault="005259D7" w:rsidP="00873252">
      <w:pPr>
        <w:spacing w:before="0" w:after="120" w:line="380" w:lineRule="exact"/>
        <w:ind w:left="1440" w:hanging="720"/>
        <w:rPr>
          <w:rFonts w:hint="cs"/>
          <w:rtl/>
          <w:lang w:bidi="ar-EG"/>
        </w:rPr>
      </w:pPr>
      <w:r w:rsidRPr="00526625">
        <w:rPr>
          <w:rtl/>
          <w:lang w:bidi="ar-EG"/>
        </w:rPr>
        <w:t>-</w:t>
      </w:r>
      <w:r w:rsidRPr="00526625">
        <w:rPr>
          <w:rtl/>
          <w:lang w:bidi="ar-EG"/>
        </w:rPr>
        <w:tab/>
        <w:t>منذ عام 1998، تحسنت المدارس الابتدائية في المناطق الأشد فقراً بضعف معدل تحسنها في أكثر المناطق غنى</w:t>
      </w:r>
      <w:r w:rsidRPr="00526625">
        <w:rPr>
          <w:rFonts w:hint="cs"/>
          <w:rtl/>
          <w:lang w:bidi="ar-EG"/>
        </w:rPr>
        <w:t>؛</w:t>
      </w:r>
    </w:p>
    <w:p w:rsidR="005259D7" w:rsidRPr="00526625" w:rsidRDefault="005259D7" w:rsidP="00873252">
      <w:pPr>
        <w:spacing w:before="0" w:after="120" w:line="380" w:lineRule="exact"/>
        <w:ind w:left="1440" w:hanging="720"/>
        <w:rPr>
          <w:rFonts w:hint="cs"/>
          <w:rtl/>
          <w:lang w:bidi="ar-EG"/>
        </w:rPr>
      </w:pPr>
      <w:r w:rsidRPr="00526625">
        <w:rPr>
          <w:rtl/>
          <w:lang w:bidi="ar-EG"/>
        </w:rPr>
        <w:t>-</w:t>
      </w:r>
      <w:r w:rsidRPr="00526625">
        <w:rPr>
          <w:rtl/>
          <w:lang w:bidi="ar-EG"/>
        </w:rPr>
        <w:tab/>
        <w:t>يدعم برنامج الأنشطة الايجابية للشباب ما يزيد على</w:t>
      </w:r>
      <w:r w:rsidRPr="00526625">
        <w:rPr>
          <w:rFonts w:hint="cs"/>
          <w:rtl/>
          <w:lang w:bidi="ar-EG"/>
        </w:rPr>
        <w:t xml:space="preserve"> 000</w:t>
      </w:r>
      <w:r w:rsidRPr="00526625">
        <w:rPr>
          <w:rtl/>
          <w:lang w:bidi="ar-EG"/>
        </w:rPr>
        <w:t xml:space="preserve"> 290 مراهق (أغلبهم</w:t>
      </w:r>
      <w:r w:rsidRPr="00526625">
        <w:rPr>
          <w:rFonts w:hint="cs"/>
          <w:rtl/>
          <w:lang w:bidi="ar-EG"/>
        </w:rPr>
        <w:t xml:space="preserve"> معرض</w:t>
      </w:r>
      <w:r w:rsidRPr="00526625">
        <w:rPr>
          <w:rtl/>
          <w:lang w:bidi="ar-EG"/>
        </w:rPr>
        <w:t xml:space="preserve"> لخطر الاستبعاد الاجتماعي) كما يساعد على الحد من السلوك المناهض للمجتمع وجرائم الشوارع في أكثر المناطق عنفا</w:t>
      </w:r>
      <w:r w:rsidR="00873252">
        <w:rPr>
          <w:rFonts w:hint="cs"/>
          <w:rtl/>
          <w:lang w:bidi="ar-EG"/>
        </w:rPr>
        <w:t>ً</w:t>
      </w:r>
      <w:r w:rsidRPr="00526625">
        <w:rPr>
          <w:rFonts w:hint="cs"/>
          <w:rtl/>
          <w:lang w:bidi="ar-EG"/>
        </w:rPr>
        <w:t>؛</w:t>
      </w:r>
    </w:p>
    <w:p w:rsidR="005259D7" w:rsidRPr="00526625" w:rsidRDefault="005259D7" w:rsidP="000A0A81">
      <w:pPr>
        <w:spacing w:before="0" w:line="380" w:lineRule="exact"/>
        <w:ind w:left="1440" w:hanging="720"/>
        <w:rPr>
          <w:rtl/>
          <w:lang w:bidi="ar-EG"/>
        </w:rPr>
      </w:pPr>
      <w:r w:rsidRPr="00526625">
        <w:rPr>
          <w:rtl/>
          <w:lang w:bidi="ar-EG"/>
        </w:rPr>
        <w:t>-</w:t>
      </w:r>
      <w:r w:rsidRPr="00526625">
        <w:rPr>
          <w:rtl/>
          <w:lang w:bidi="ar-EG"/>
        </w:rPr>
        <w:tab/>
        <w:t>ينفذ صندوق دعم الأحياء برنامج تعليم غير رسمي لفائدة</w:t>
      </w:r>
      <w:r w:rsidRPr="00526625">
        <w:rPr>
          <w:rFonts w:hint="cs"/>
          <w:rtl/>
          <w:lang w:bidi="ar-EG"/>
        </w:rPr>
        <w:t xml:space="preserve"> 000</w:t>
      </w:r>
      <w:r w:rsidRPr="00526625">
        <w:rPr>
          <w:rtl/>
          <w:lang w:bidi="ar-EG"/>
        </w:rPr>
        <w:t xml:space="preserve"> 50 مراهق معرضين لخطر الاستبعاد الاجتماعي الوخيم. وقد حقق أغلبهم (68</w:t>
      </w:r>
      <w:r w:rsidRPr="00526625">
        <w:rPr>
          <w:rFonts w:hint="cs"/>
          <w:rtl/>
          <w:lang w:bidi="ar-EG"/>
        </w:rPr>
        <w:t xml:space="preserve"> في المائة</w:t>
      </w:r>
      <w:r w:rsidRPr="00526625">
        <w:rPr>
          <w:rtl/>
          <w:lang w:bidi="ar-EG"/>
        </w:rPr>
        <w:t>) تقدماً نحو نتائج ناجحة (العودة إلى الالتحاق بالمؤسسات التعليمية).</w:t>
      </w:r>
    </w:p>
    <w:p w:rsidR="005259D7" w:rsidRPr="00526625" w:rsidRDefault="005259D7" w:rsidP="000A0A81">
      <w:pPr>
        <w:spacing w:before="0" w:line="380" w:lineRule="exact"/>
        <w:rPr>
          <w:rtl/>
          <w:lang w:bidi="ar-EG"/>
        </w:rPr>
      </w:pPr>
      <w:r w:rsidRPr="00526625">
        <w:rPr>
          <w:rtl/>
          <w:lang w:bidi="ar-EG"/>
        </w:rPr>
        <w:t>138-</w:t>
      </w:r>
      <w:r w:rsidRPr="00526625">
        <w:rPr>
          <w:rtl/>
          <w:lang w:bidi="ar-EG"/>
        </w:rPr>
        <w:tab/>
        <w:t>فيما يتعلق بالصحة:</w:t>
      </w:r>
    </w:p>
    <w:p w:rsidR="005259D7" w:rsidRPr="00526625" w:rsidRDefault="005259D7" w:rsidP="00873252">
      <w:pPr>
        <w:spacing w:before="0" w:after="120" w:line="380" w:lineRule="exact"/>
        <w:ind w:left="1440" w:hanging="720"/>
        <w:rPr>
          <w:rFonts w:hint="cs"/>
          <w:rtl/>
          <w:lang w:bidi="ar-EG"/>
        </w:rPr>
      </w:pPr>
      <w:r w:rsidRPr="00526625">
        <w:rPr>
          <w:rtl/>
          <w:lang w:bidi="ar-EG"/>
        </w:rPr>
        <w:t>-</w:t>
      </w:r>
      <w:r w:rsidRPr="00526625">
        <w:rPr>
          <w:rtl/>
          <w:lang w:bidi="ar-EG"/>
        </w:rPr>
        <w:tab/>
        <w:t>انخفض معدل الوفيات ا</w:t>
      </w:r>
      <w:r w:rsidRPr="00526625">
        <w:rPr>
          <w:rFonts w:hint="cs"/>
          <w:rtl/>
          <w:lang w:bidi="ar-EG"/>
        </w:rPr>
        <w:t>لإ</w:t>
      </w:r>
      <w:r w:rsidRPr="00526625">
        <w:rPr>
          <w:rtl/>
          <w:lang w:bidi="ar-EG"/>
        </w:rPr>
        <w:t xml:space="preserve">جمالي بسبب أمراض القلب في صفوف من تقل أعمارهم عن 75 عاماً في </w:t>
      </w:r>
      <w:r w:rsidR="00873252">
        <w:rPr>
          <w:rFonts w:hint="cs"/>
          <w:rtl/>
          <w:lang w:bidi="ar-EG"/>
        </w:rPr>
        <w:t>إ</w:t>
      </w:r>
      <w:r w:rsidRPr="00526625">
        <w:rPr>
          <w:rtl/>
          <w:lang w:bidi="ar-EG"/>
        </w:rPr>
        <w:t xml:space="preserve">نكلترا من </w:t>
      </w:r>
      <w:r w:rsidRPr="00526625">
        <w:rPr>
          <w:rFonts w:hint="cs"/>
          <w:rtl/>
          <w:lang w:bidi="ar-EG"/>
        </w:rPr>
        <w:t xml:space="preserve">141.0 </w:t>
      </w:r>
      <w:r w:rsidRPr="00526625">
        <w:rPr>
          <w:rtl/>
          <w:lang w:bidi="ar-EG"/>
        </w:rPr>
        <w:t>وفاة لكل</w:t>
      </w:r>
      <w:r w:rsidRPr="00526625">
        <w:rPr>
          <w:rFonts w:hint="cs"/>
          <w:rtl/>
          <w:lang w:bidi="ar-EG"/>
        </w:rPr>
        <w:t xml:space="preserve"> 000</w:t>
      </w:r>
      <w:r w:rsidRPr="00526625">
        <w:rPr>
          <w:rtl/>
          <w:lang w:bidi="ar-EG"/>
        </w:rPr>
        <w:t xml:space="preserve"> 100 من السكان في 1995-1997 إلى </w:t>
      </w:r>
      <w:r w:rsidRPr="00526625">
        <w:rPr>
          <w:rFonts w:hint="cs"/>
          <w:rtl/>
          <w:lang w:bidi="ar-EG"/>
        </w:rPr>
        <w:t>90.5</w:t>
      </w:r>
      <w:r w:rsidRPr="00526625">
        <w:rPr>
          <w:rtl/>
          <w:lang w:bidi="ar-EG"/>
        </w:rPr>
        <w:t xml:space="preserve"> وفاة لكل</w:t>
      </w:r>
      <w:r w:rsidRPr="00526625">
        <w:rPr>
          <w:rFonts w:hint="cs"/>
          <w:rtl/>
          <w:lang w:bidi="ar-EG"/>
        </w:rPr>
        <w:t xml:space="preserve"> 000</w:t>
      </w:r>
      <w:r w:rsidRPr="00526625">
        <w:rPr>
          <w:rtl/>
          <w:lang w:bidi="ar-EG"/>
        </w:rPr>
        <w:t xml:space="preserve"> 100 من السكان في 2003-2005 - أي انخفض بنسبة</w:t>
      </w:r>
      <w:r w:rsidRPr="00526625">
        <w:rPr>
          <w:rFonts w:hint="cs"/>
          <w:rtl/>
          <w:lang w:bidi="ar-EG"/>
        </w:rPr>
        <w:t xml:space="preserve"> 35.9 في المائة؛</w:t>
      </w:r>
    </w:p>
    <w:p w:rsidR="005259D7" w:rsidRPr="00526625" w:rsidRDefault="005259D7" w:rsidP="0066566B">
      <w:pPr>
        <w:spacing w:before="0" w:after="120" w:line="380" w:lineRule="exact"/>
        <w:ind w:left="1440" w:hanging="720"/>
        <w:rPr>
          <w:rFonts w:hint="cs"/>
          <w:rtl/>
          <w:lang w:bidi="ar-EG"/>
        </w:rPr>
      </w:pPr>
      <w:r w:rsidRPr="00526625">
        <w:rPr>
          <w:rtl/>
          <w:lang w:bidi="ar-EG"/>
        </w:rPr>
        <w:t>-</w:t>
      </w:r>
      <w:r w:rsidRPr="00526625">
        <w:rPr>
          <w:rtl/>
          <w:lang w:bidi="ar-EG"/>
        </w:rPr>
        <w:tab/>
        <w:t>وبالنسبة للسرطان، انخفض معدل الوفيات ا</w:t>
      </w:r>
      <w:r w:rsidRPr="00526625">
        <w:rPr>
          <w:rFonts w:hint="cs"/>
          <w:rtl/>
          <w:lang w:bidi="ar-EG"/>
        </w:rPr>
        <w:t>لإ</w:t>
      </w:r>
      <w:r w:rsidRPr="00526625">
        <w:rPr>
          <w:rtl/>
          <w:lang w:bidi="ar-EG"/>
        </w:rPr>
        <w:t xml:space="preserve">جمالي أيضاً في صفوف من تقل أعمارهم عن 75 عاماً في </w:t>
      </w:r>
      <w:r w:rsidR="0066566B">
        <w:rPr>
          <w:rFonts w:hint="cs"/>
          <w:rtl/>
          <w:lang w:bidi="ar-EG"/>
        </w:rPr>
        <w:t>إ</w:t>
      </w:r>
      <w:r w:rsidRPr="00526625">
        <w:rPr>
          <w:rtl/>
          <w:lang w:bidi="ar-EG"/>
        </w:rPr>
        <w:t>نكلترا من</w:t>
      </w:r>
      <w:r w:rsidRPr="00526625">
        <w:rPr>
          <w:rFonts w:hint="cs"/>
          <w:rtl/>
          <w:lang w:bidi="ar-EG"/>
        </w:rPr>
        <w:t xml:space="preserve"> 141.2</w:t>
      </w:r>
      <w:r w:rsidRPr="00526625">
        <w:rPr>
          <w:rtl/>
          <w:lang w:bidi="ar-EG"/>
        </w:rPr>
        <w:t xml:space="preserve"> وفاة لكل</w:t>
      </w:r>
      <w:r w:rsidRPr="00526625">
        <w:rPr>
          <w:rFonts w:hint="cs"/>
          <w:rtl/>
          <w:lang w:bidi="ar-EG"/>
        </w:rPr>
        <w:t xml:space="preserve"> 000 100</w:t>
      </w:r>
      <w:r w:rsidRPr="00526625">
        <w:rPr>
          <w:rtl/>
          <w:lang w:bidi="ar-EG"/>
        </w:rPr>
        <w:t xml:space="preserve"> من السكان في 1995-1997 إلى </w:t>
      </w:r>
      <w:r w:rsidRPr="00526625">
        <w:rPr>
          <w:rFonts w:hint="cs"/>
          <w:rtl/>
          <w:lang w:bidi="ar-EG"/>
        </w:rPr>
        <w:t>119.0</w:t>
      </w:r>
      <w:r w:rsidRPr="00526625">
        <w:rPr>
          <w:rtl/>
          <w:lang w:bidi="ar-EG"/>
        </w:rPr>
        <w:t xml:space="preserve"> وفاة لكل</w:t>
      </w:r>
      <w:r w:rsidRPr="00526625">
        <w:rPr>
          <w:rFonts w:hint="cs"/>
          <w:rtl/>
          <w:lang w:bidi="ar-EG"/>
        </w:rPr>
        <w:t xml:space="preserve"> 000</w:t>
      </w:r>
      <w:r w:rsidRPr="00526625">
        <w:rPr>
          <w:rtl/>
          <w:lang w:bidi="ar-EG"/>
        </w:rPr>
        <w:t xml:space="preserve"> 100 من السكان في 2003-2005 - أي انخفض بنسبة </w:t>
      </w:r>
      <w:r w:rsidRPr="00526625">
        <w:rPr>
          <w:rFonts w:hint="cs"/>
          <w:rtl/>
          <w:lang w:bidi="ar-EG"/>
        </w:rPr>
        <w:t>15.7 في المائة</w:t>
      </w:r>
      <w:r w:rsidR="00873252">
        <w:rPr>
          <w:rFonts w:hint="cs"/>
          <w:rtl/>
          <w:lang w:bidi="ar-EG"/>
        </w:rPr>
        <w:t>؛</w:t>
      </w:r>
    </w:p>
    <w:p w:rsidR="005259D7" w:rsidRPr="00526625" w:rsidRDefault="005259D7" w:rsidP="000A0A81">
      <w:pPr>
        <w:spacing w:before="0" w:line="380" w:lineRule="exact"/>
        <w:ind w:left="1440" w:hanging="720"/>
        <w:rPr>
          <w:rtl/>
          <w:lang w:bidi="ar-EG"/>
        </w:rPr>
      </w:pPr>
      <w:r w:rsidRPr="00526625">
        <w:rPr>
          <w:rFonts w:hint="cs"/>
          <w:rtl/>
          <w:lang w:bidi="ar-EG"/>
        </w:rPr>
        <w:t>-</w:t>
      </w:r>
      <w:r w:rsidRPr="00526625">
        <w:rPr>
          <w:rFonts w:hint="cs"/>
          <w:rtl/>
          <w:lang w:bidi="ar-EG"/>
        </w:rPr>
        <w:tab/>
      </w:r>
      <w:r w:rsidRPr="00526625">
        <w:rPr>
          <w:rtl/>
          <w:lang w:bidi="ar-EG"/>
        </w:rPr>
        <w:t xml:space="preserve">انخفضت النسبة المئوية للبالغين المدخنين بمقدار ثلاث نقاط مئوية منذ عام 2001 </w:t>
      </w:r>
      <w:r w:rsidRPr="00526625">
        <w:rPr>
          <w:rFonts w:hint="cs"/>
          <w:rtl/>
          <w:lang w:bidi="ar-EG"/>
        </w:rPr>
        <w:t>-</w:t>
      </w:r>
      <w:r w:rsidRPr="00526625">
        <w:rPr>
          <w:rtl/>
          <w:lang w:bidi="ar-EG"/>
        </w:rPr>
        <w:t xml:space="preserve"> من 27</w:t>
      </w:r>
      <w:r w:rsidRPr="00526625">
        <w:rPr>
          <w:rFonts w:hint="cs"/>
          <w:rtl/>
          <w:lang w:bidi="ar-EG"/>
        </w:rPr>
        <w:t xml:space="preserve"> في المائة </w:t>
      </w:r>
      <w:r w:rsidRPr="00526625">
        <w:rPr>
          <w:rtl/>
          <w:lang w:bidi="ar-EG"/>
        </w:rPr>
        <w:t>إلى 24</w:t>
      </w:r>
      <w:r w:rsidRPr="00526625">
        <w:rPr>
          <w:rFonts w:hint="cs"/>
          <w:rtl/>
          <w:lang w:bidi="ar-EG"/>
        </w:rPr>
        <w:t xml:space="preserve"> في المائة</w:t>
      </w:r>
      <w:r w:rsidRPr="00526625">
        <w:rPr>
          <w:rtl/>
          <w:lang w:bidi="ar-EG"/>
        </w:rPr>
        <w:t xml:space="preserve"> في عام 2005. وانخفضت من 33</w:t>
      </w:r>
      <w:r w:rsidRPr="00526625">
        <w:rPr>
          <w:rFonts w:hint="cs"/>
          <w:rtl/>
          <w:lang w:bidi="ar-EG"/>
        </w:rPr>
        <w:t xml:space="preserve"> في المائة</w:t>
      </w:r>
      <w:r w:rsidRPr="00526625">
        <w:rPr>
          <w:rtl/>
          <w:lang w:bidi="ar-EG"/>
        </w:rPr>
        <w:t xml:space="preserve"> إلى 31</w:t>
      </w:r>
      <w:r w:rsidRPr="00526625">
        <w:rPr>
          <w:rFonts w:hint="cs"/>
          <w:rtl/>
          <w:lang w:bidi="ar-EG"/>
        </w:rPr>
        <w:t xml:space="preserve"> في المائة</w:t>
      </w:r>
      <w:r w:rsidRPr="00526625">
        <w:rPr>
          <w:rtl/>
          <w:lang w:bidi="ar-EG"/>
        </w:rPr>
        <w:t xml:space="preserve"> بين المجموعات التي تمارس أعمالاً روتينية أو يدوية.</w:t>
      </w:r>
    </w:p>
    <w:p w:rsidR="005259D7" w:rsidRPr="00526625" w:rsidRDefault="005259D7" w:rsidP="000A0A81">
      <w:pPr>
        <w:spacing w:before="0" w:line="380" w:lineRule="exact"/>
        <w:rPr>
          <w:rtl/>
          <w:lang w:bidi="ar-EG"/>
        </w:rPr>
      </w:pPr>
      <w:r w:rsidRPr="00526625">
        <w:rPr>
          <w:rtl/>
          <w:lang w:bidi="ar-EG"/>
        </w:rPr>
        <w:t>139-</w:t>
      </w:r>
      <w:r w:rsidRPr="00526625">
        <w:rPr>
          <w:rtl/>
          <w:lang w:bidi="ar-EG"/>
        </w:rPr>
        <w:tab/>
        <w:t>فيما يتعلق بالإسكان وانعدام المأوى:</w:t>
      </w:r>
    </w:p>
    <w:p w:rsidR="005259D7" w:rsidRPr="00526625" w:rsidRDefault="005259D7" w:rsidP="006A7C48">
      <w:pPr>
        <w:spacing w:before="0" w:after="120" w:line="380" w:lineRule="exact"/>
        <w:ind w:left="1440" w:hanging="720"/>
        <w:rPr>
          <w:rFonts w:hint="cs"/>
          <w:rtl/>
          <w:lang w:bidi="ar-EG"/>
        </w:rPr>
      </w:pPr>
      <w:r w:rsidRPr="00526625">
        <w:rPr>
          <w:rtl/>
          <w:lang w:bidi="ar-EG"/>
        </w:rPr>
        <w:t>-</w:t>
      </w:r>
      <w:r w:rsidRPr="00526625">
        <w:rPr>
          <w:rtl/>
          <w:lang w:bidi="ar-EG"/>
        </w:rPr>
        <w:tab/>
        <w:t>انخفض عدد المساكن الاجتماعية غير اللائقة بأكثر من مليون</w:t>
      </w:r>
      <w:r w:rsidRPr="00526625">
        <w:rPr>
          <w:rFonts w:hint="cs"/>
          <w:rtl/>
          <w:lang w:bidi="ar-EG"/>
        </w:rPr>
        <w:t>؛</w:t>
      </w:r>
    </w:p>
    <w:p w:rsidR="005259D7" w:rsidRPr="00526625" w:rsidRDefault="005259D7" w:rsidP="000A0A81">
      <w:pPr>
        <w:spacing w:before="0" w:line="380" w:lineRule="exact"/>
        <w:ind w:left="1440" w:hanging="720"/>
        <w:rPr>
          <w:rtl/>
          <w:lang w:bidi="ar-EG"/>
        </w:rPr>
      </w:pPr>
      <w:r w:rsidRPr="00526625">
        <w:rPr>
          <w:rtl/>
          <w:lang w:bidi="ar-EG"/>
        </w:rPr>
        <w:t>-</w:t>
      </w:r>
      <w:r w:rsidRPr="00526625">
        <w:rPr>
          <w:rtl/>
          <w:lang w:bidi="ar-EG"/>
        </w:rPr>
        <w:tab/>
        <w:t>انخفض النوم في العراء بنسبة 73</w:t>
      </w:r>
      <w:r w:rsidRPr="00526625">
        <w:rPr>
          <w:rFonts w:hint="cs"/>
          <w:rtl/>
          <w:lang w:bidi="ar-EG"/>
        </w:rPr>
        <w:t xml:space="preserve"> في المائة</w:t>
      </w:r>
      <w:r w:rsidRPr="00526625">
        <w:rPr>
          <w:rtl/>
          <w:lang w:bidi="ar-EG"/>
        </w:rPr>
        <w:t xml:space="preserve"> منذ عام 1998. وتشير التقديرات الآن إلى أنه لم يكن هناك سوى 502 شخص ينامون في العراء في عام 2006.</w:t>
      </w:r>
    </w:p>
    <w:p w:rsidR="005259D7" w:rsidRPr="00526625" w:rsidRDefault="005259D7" w:rsidP="006A7C48">
      <w:pPr>
        <w:spacing w:before="0" w:after="200" w:line="380" w:lineRule="exact"/>
        <w:rPr>
          <w:b/>
          <w:bCs/>
          <w:rtl/>
          <w:lang w:bidi="ar-EG"/>
        </w:rPr>
      </w:pPr>
      <w:r w:rsidRPr="00526625">
        <w:rPr>
          <w:b/>
          <w:bCs/>
          <w:rtl/>
          <w:lang w:bidi="ar-EG"/>
        </w:rPr>
        <w:t xml:space="preserve">آيرلندا الشمالية </w:t>
      </w:r>
    </w:p>
    <w:p w:rsidR="005259D7" w:rsidRPr="00526625" w:rsidRDefault="005259D7" w:rsidP="006A7C48">
      <w:pPr>
        <w:spacing w:before="0" w:after="200" w:line="380" w:lineRule="exact"/>
        <w:rPr>
          <w:rtl/>
          <w:lang w:bidi="ar-EG"/>
        </w:rPr>
      </w:pPr>
      <w:r w:rsidRPr="00526625">
        <w:rPr>
          <w:rtl/>
          <w:lang w:bidi="ar-EG"/>
        </w:rPr>
        <w:t>140-</w:t>
      </w:r>
      <w:r w:rsidRPr="00526625">
        <w:rPr>
          <w:rtl/>
          <w:lang w:bidi="ar-EG"/>
        </w:rPr>
        <w:tab/>
        <w:t>أطلقت الحكومة "استراتيجية مكافحة الفقر وا</w:t>
      </w:r>
      <w:r w:rsidRPr="00526625">
        <w:rPr>
          <w:rFonts w:hint="cs"/>
          <w:rtl/>
          <w:lang w:bidi="ar-EG"/>
        </w:rPr>
        <w:t>لإ</w:t>
      </w:r>
      <w:r w:rsidRPr="00526625">
        <w:rPr>
          <w:rtl/>
          <w:lang w:bidi="ar-EG"/>
        </w:rPr>
        <w:t xml:space="preserve">دماج الاجتماعي الجديدة لآيرلندا الشمالية" في 13 تشرين الثاني/نوفمبر 2006 والتي تسمى </w:t>
      </w:r>
      <w:r w:rsidRPr="00526625">
        <w:rPr>
          <w:i/>
          <w:iCs/>
          <w:rtl/>
          <w:lang w:bidi="ar-EG"/>
        </w:rPr>
        <w:t>فرص العمر</w:t>
      </w:r>
      <w:r w:rsidRPr="00526625">
        <w:rPr>
          <w:rFonts w:hint="cs"/>
          <w:vertAlign w:val="superscript"/>
          <w:rtl/>
          <w:lang w:bidi="ar-EG"/>
        </w:rPr>
        <w:t>(</w:t>
      </w:r>
      <w:r w:rsidRPr="00526625">
        <w:rPr>
          <w:rStyle w:val="FootnoteReference"/>
          <w:b/>
          <w:bCs w:val="0"/>
          <w:rtl/>
        </w:rPr>
        <w:footnoteReference w:id="82"/>
      </w:r>
      <w:r w:rsidRPr="00526625">
        <w:rPr>
          <w:rFonts w:hint="cs"/>
          <w:vertAlign w:val="superscript"/>
          <w:rtl/>
          <w:lang w:bidi="ar-EG"/>
        </w:rPr>
        <w:t>)</w:t>
      </w:r>
      <w:r w:rsidRPr="00526625">
        <w:rPr>
          <w:rtl/>
          <w:lang w:bidi="ar-EG"/>
        </w:rPr>
        <w:t xml:space="preserve">. وهذه الاستراتيجية تحل محل السياسة الرفيعة المستوى التي كانت الحكومة تتبعها من قبل لمعالجة الفقر والاستبعاد الاجتماعي في آيرلندا الشمالية والمسماة "التركيز الجديد على الاحتياجات الاجتماعية". وتنظر مؤسسات السياسة العامة التي خضعت للإصلاح مؤخراً في آيرلندا الشمالية في اتخاذها </w:t>
      </w:r>
      <w:r w:rsidRPr="00526625">
        <w:rPr>
          <w:i/>
          <w:iCs/>
          <w:rtl/>
          <w:lang w:bidi="ar-EG"/>
        </w:rPr>
        <w:t>فرص العمر</w:t>
      </w:r>
      <w:r w:rsidRPr="00526625">
        <w:rPr>
          <w:rtl/>
          <w:lang w:bidi="ar-EG"/>
        </w:rPr>
        <w:t xml:space="preserve"> ك</w:t>
      </w:r>
      <w:r w:rsidRPr="00526625">
        <w:rPr>
          <w:rFonts w:hint="cs"/>
          <w:rtl/>
          <w:lang w:bidi="ar-EG"/>
        </w:rPr>
        <w:t>ا</w:t>
      </w:r>
      <w:r w:rsidRPr="00526625">
        <w:rPr>
          <w:rtl/>
          <w:lang w:bidi="ar-EG"/>
        </w:rPr>
        <w:t xml:space="preserve">ستراتيجيتها الرسمية لمكافحة الفقر. وتلزم المادة 16 من قانون آيرلندا الشمالية لعام 2006 (اتفاق سانت أندروز) المجلس التنفيذي باعتماد استراتيجية تحدد كيف </w:t>
      </w:r>
      <w:r w:rsidRPr="00526625">
        <w:rPr>
          <w:rFonts w:hint="cs"/>
          <w:rtl/>
          <w:lang w:bidi="ar-EG"/>
        </w:rPr>
        <w:t>ي</w:t>
      </w:r>
      <w:r w:rsidRPr="00526625">
        <w:rPr>
          <w:rtl/>
          <w:lang w:bidi="ar-EG"/>
        </w:rPr>
        <w:t>عتزم معالجة الفقر والاستبعاد الاجتماعي وأنماط الحرمان. وسوف يجري النظر في الشروط المحددة لاعتماد الاستراتيجية، بما في ذلك تحديد أهداف ذات مغزى، في سياق "استعراض ا</w:t>
      </w:r>
      <w:r w:rsidRPr="00526625">
        <w:rPr>
          <w:rFonts w:hint="cs"/>
          <w:rtl/>
          <w:lang w:bidi="ar-EG"/>
        </w:rPr>
        <w:t>لإ</w:t>
      </w:r>
      <w:r w:rsidRPr="00526625">
        <w:rPr>
          <w:rtl/>
          <w:lang w:bidi="ar-EG"/>
        </w:rPr>
        <w:t xml:space="preserve">نفاق الشامل" المقبل. وتهدف استراتيجية </w:t>
      </w:r>
      <w:r w:rsidRPr="00526625">
        <w:rPr>
          <w:i/>
          <w:iCs/>
          <w:rtl/>
          <w:lang w:bidi="ar-EG"/>
        </w:rPr>
        <w:t>فرص العمر</w:t>
      </w:r>
      <w:r w:rsidRPr="00526625">
        <w:rPr>
          <w:rFonts w:hint="cs"/>
          <w:rtl/>
          <w:lang w:bidi="ar-EG"/>
        </w:rPr>
        <w:t xml:space="preserve"> </w:t>
      </w:r>
      <w:r w:rsidRPr="00526625">
        <w:rPr>
          <w:rtl/>
          <w:lang w:bidi="ar-EG"/>
        </w:rPr>
        <w:t>إلى التصدي للاستبعاد الاجتماعي للمجموعات الضعيفة، مثل أرباب الأسر ممن لا رفيق لهم والمعوقين. وتتمثل الغايات الرئيسية للاستراتيجية في السعي نحو القضاء على الفقر والاستبعاد الاجتماعي في آيرلندا الشمالية بحلول عام 2020 ووضع حد لفقر الأطفال بحلول عام 2020. وعلى أساس التقديرات التي تشير إلى أن</w:t>
      </w:r>
      <w:r w:rsidRPr="00526625">
        <w:rPr>
          <w:rFonts w:hint="cs"/>
          <w:rtl/>
          <w:lang w:bidi="ar-EG"/>
        </w:rPr>
        <w:t xml:space="preserve"> 000</w:t>
      </w:r>
      <w:r w:rsidRPr="00526625">
        <w:rPr>
          <w:rtl/>
          <w:lang w:bidi="ar-EG"/>
        </w:rPr>
        <w:t xml:space="preserve"> 130 طفل تقريباً كانوا يعيشون في ظل فقر نسبي في الدخل في 1998/1999، فان هذا يعني ضرورة </w:t>
      </w:r>
      <w:r w:rsidRPr="00526625">
        <w:rPr>
          <w:rFonts w:hint="cs"/>
          <w:rtl/>
          <w:lang w:bidi="ar-EG"/>
        </w:rPr>
        <w:t>إ</w:t>
      </w:r>
      <w:r w:rsidRPr="00526625">
        <w:rPr>
          <w:rtl/>
          <w:lang w:bidi="ar-EG"/>
        </w:rPr>
        <w:t>خراج</w:t>
      </w:r>
      <w:r w:rsidRPr="00526625">
        <w:rPr>
          <w:rFonts w:hint="cs"/>
          <w:rtl/>
          <w:lang w:bidi="ar-EG"/>
        </w:rPr>
        <w:t xml:space="preserve"> 000</w:t>
      </w:r>
      <w:r w:rsidRPr="00526625">
        <w:rPr>
          <w:rtl/>
          <w:lang w:bidi="ar-EG"/>
        </w:rPr>
        <w:t xml:space="preserve"> 65 طفل من دائرة الفقر بحلول عام 2010 إذا أريد تحقيق هدف القضاء على فقر الأطفال بحلول عام 2020.</w:t>
      </w:r>
    </w:p>
    <w:p w:rsidR="005259D7" w:rsidRPr="00526625" w:rsidRDefault="006A7C48" w:rsidP="006A7C48">
      <w:pPr>
        <w:spacing w:before="0" w:after="200" w:line="380" w:lineRule="exact"/>
        <w:rPr>
          <w:rFonts w:hint="cs"/>
          <w:b/>
          <w:bCs/>
          <w:rtl/>
          <w:lang w:bidi="ar-EG"/>
        </w:rPr>
      </w:pPr>
      <w:r>
        <w:rPr>
          <w:b/>
          <w:bCs/>
          <w:rtl/>
          <w:lang w:bidi="ar-EG"/>
        </w:rPr>
        <w:t>اسكتلندا</w:t>
      </w:r>
    </w:p>
    <w:p w:rsidR="005259D7" w:rsidRPr="00526625" w:rsidRDefault="005259D7" w:rsidP="006A7C48">
      <w:pPr>
        <w:spacing w:before="0" w:after="200" w:line="380" w:lineRule="exact"/>
        <w:rPr>
          <w:rtl/>
          <w:lang w:bidi="ar-EG"/>
        </w:rPr>
      </w:pPr>
      <w:r w:rsidRPr="00526625">
        <w:rPr>
          <w:rtl/>
          <w:lang w:bidi="ar-EG"/>
        </w:rPr>
        <w:t>141-</w:t>
      </w:r>
      <w:r w:rsidRPr="00526625">
        <w:rPr>
          <w:rtl/>
          <w:lang w:bidi="ar-EG"/>
        </w:rPr>
        <w:tab/>
        <w:t xml:space="preserve">تواصل حكومة اسكتلندا </w:t>
      </w:r>
      <w:r w:rsidRPr="00526625">
        <w:rPr>
          <w:rFonts w:hint="cs"/>
          <w:rtl/>
          <w:lang w:bidi="ar-EG"/>
        </w:rPr>
        <w:t>إ</w:t>
      </w:r>
      <w:r w:rsidRPr="00526625">
        <w:rPr>
          <w:rtl/>
          <w:lang w:bidi="ar-EG"/>
        </w:rPr>
        <w:t>يلاء أولوية عالية لمعالجة الفقر والاستبعاد الاجتماعي، ويدعم جدول أعمالنا المناه</w:t>
      </w:r>
      <w:r w:rsidRPr="00526625">
        <w:rPr>
          <w:rFonts w:hint="cs"/>
          <w:rtl/>
          <w:lang w:bidi="ar-EG"/>
        </w:rPr>
        <w:t>ِ</w:t>
      </w:r>
      <w:r w:rsidRPr="00526625">
        <w:rPr>
          <w:rtl/>
          <w:lang w:bidi="ar-EG"/>
        </w:rPr>
        <w:t>ضة للفقر التزامنا ببناء مجتمعات آمنة وقوية يرغب الناس في العيش وتنشئة أسرهم فيها. وتسلم الحكومة بأن الفقر هو أمر يتعلق جزئياً فقط بانخفاض الدخل: فهو يشمل أيضاً قلة الفرص وتدني التطلعات ومواجه الحواجز التي تعترض المشاركة في الحياة الاجتماعية والاقتصادية والاستفادة من خدمات عامة مناسبة وفي المتناول. ولهذا السبب تسعى حكومة اسكتلندا، من خلال منهجها المسمى</w:t>
      </w:r>
      <w:r w:rsidRPr="00526625">
        <w:rPr>
          <w:rFonts w:hint="cs"/>
          <w:rtl/>
          <w:lang w:bidi="ar-EG"/>
        </w:rPr>
        <w:t xml:space="preserve"> </w:t>
      </w:r>
      <w:r w:rsidRPr="00526625">
        <w:rPr>
          <w:i/>
          <w:iCs/>
          <w:rtl/>
          <w:lang w:bidi="ar-EG"/>
        </w:rPr>
        <w:t>سدّ الفجوة في الفرص</w:t>
      </w:r>
      <w:r w:rsidRPr="00526625">
        <w:rPr>
          <w:rFonts w:hint="cs"/>
          <w:vertAlign w:val="superscript"/>
          <w:rtl/>
          <w:lang w:bidi="ar-EG"/>
        </w:rPr>
        <w:t>(</w:t>
      </w:r>
      <w:r w:rsidRPr="00526625">
        <w:rPr>
          <w:rStyle w:val="FootnoteReference"/>
          <w:b/>
          <w:bCs w:val="0"/>
          <w:rtl/>
        </w:rPr>
        <w:footnoteReference w:id="83"/>
      </w:r>
      <w:r w:rsidRPr="00526625">
        <w:rPr>
          <w:rFonts w:hint="cs"/>
          <w:vertAlign w:val="superscript"/>
          <w:rtl/>
        </w:rPr>
        <w:t>)</w:t>
      </w:r>
      <w:r w:rsidRPr="00526625">
        <w:rPr>
          <w:rtl/>
          <w:lang w:bidi="ar-EG"/>
        </w:rPr>
        <w:t>، إلى:</w:t>
      </w:r>
    </w:p>
    <w:p w:rsidR="005259D7" w:rsidRPr="00526625" w:rsidRDefault="005259D7" w:rsidP="006A7C48">
      <w:pPr>
        <w:spacing w:before="0" w:after="120" w:line="380" w:lineRule="exact"/>
        <w:ind w:left="1440" w:hanging="720"/>
        <w:rPr>
          <w:rFonts w:hint="cs"/>
          <w:rtl/>
          <w:lang w:bidi="ar-EG"/>
        </w:rPr>
      </w:pPr>
      <w:r w:rsidRPr="00526625">
        <w:rPr>
          <w:rtl/>
          <w:lang w:bidi="ar-EG"/>
        </w:rPr>
        <w:t>-</w:t>
      </w:r>
      <w:r w:rsidRPr="00526625">
        <w:rPr>
          <w:rtl/>
          <w:lang w:bidi="ar-EG"/>
        </w:rPr>
        <w:tab/>
        <w:t>منع الأفراد والأسر من الوقوع في دائرة الفقر؛</w:t>
      </w:r>
      <w:r w:rsidRPr="00526625">
        <w:rPr>
          <w:rFonts w:hint="cs"/>
          <w:rtl/>
          <w:lang w:bidi="ar-EG"/>
        </w:rPr>
        <w:t xml:space="preserve"> </w:t>
      </w:r>
    </w:p>
    <w:p w:rsidR="005259D7" w:rsidRPr="00526625" w:rsidRDefault="005259D7" w:rsidP="006A7C48">
      <w:pPr>
        <w:spacing w:before="0" w:after="120" w:line="380" w:lineRule="exact"/>
        <w:ind w:left="1440" w:hanging="720"/>
        <w:rPr>
          <w:rtl/>
          <w:lang w:bidi="ar-EG"/>
        </w:rPr>
      </w:pPr>
      <w:r w:rsidRPr="00526625">
        <w:rPr>
          <w:rtl/>
          <w:lang w:bidi="ar-EG"/>
        </w:rPr>
        <w:t>-</w:t>
      </w:r>
      <w:r w:rsidRPr="00526625">
        <w:rPr>
          <w:rtl/>
          <w:lang w:bidi="ar-EG"/>
        </w:rPr>
        <w:tab/>
      </w:r>
      <w:r w:rsidRPr="00526625">
        <w:rPr>
          <w:rFonts w:hint="cs"/>
          <w:rtl/>
          <w:lang w:bidi="ar-EG"/>
        </w:rPr>
        <w:t>و</w:t>
      </w:r>
      <w:r w:rsidRPr="00526625">
        <w:rPr>
          <w:rtl/>
          <w:lang w:bidi="ar-EG"/>
        </w:rPr>
        <w:t>توفير سبل ل</w:t>
      </w:r>
      <w:r w:rsidRPr="00526625">
        <w:rPr>
          <w:rFonts w:hint="cs"/>
          <w:rtl/>
          <w:lang w:bidi="ar-EG"/>
        </w:rPr>
        <w:t>إ</w:t>
      </w:r>
      <w:r w:rsidRPr="00526625">
        <w:rPr>
          <w:rtl/>
          <w:lang w:bidi="ar-EG"/>
        </w:rPr>
        <w:t>خراج الأفراد والأسر من دائرة الفقر؛</w:t>
      </w:r>
    </w:p>
    <w:p w:rsidR="005259D7" w:rsidRPr="00526625" w:rsidRDefault="005259D7" w:rsidP="000A0A81">
      <w:pPr>
        <w:spacing w:before="0" w:line="380" w:lineRule="exact"/>
        <w:ind w:left="1440" w:hanging="720"/>
        <w:rPr>
          <w:rtl/>
          <w:lang w:bidi="ar-EG"/>
        </w:rPr>
      </w:pPr>
      <w:r w:rsidRPr="00526625">
        <w:rPr>
          <w:rtl/>
          <w:lang w:bidi="ar-EG"/>
        </w:rPr>
        <w:t>-</w:t>
      </w:r>
      <w:r w:rsidRPr="00526625">
        <w:rPr>
          <w:rtl/>
          <w:lang w:bidi="ar-EG"/>
        </w:rPr>
        <w:tab/>
      </w:r>
      <w:r w:rsidRPr="00526625">
        <w:rPr>
          <w:rFonts w:hint="cs"/>
          <w:rtl/>
          <w:lang w:bidi="ar-EG"/>
        </w:rPr>
        <w:t>و</w:t>
      </w:r>
      <w:r w:rsidRPr="00526625">
        <w:rPr>
          <w:rtl/>
          <w:lang w:bidi="ar-EG"/>
        </w:rPr>
        <w:t>دعم الأفراد والأسر في سبيل اتباع أسلوب حياة متحرر من الفقر.</w:t>
      </w:r>
    </w:p>
    <w:p w:rsidR="005259D7" w:rsidRPr="00526625" w:rsidRDefault="005259D7" w:rsidP="000A0A81">
      <w:pPr>
        <w:spacing w:before="0" w:line="380" w:lineRule="exact"/>
        <w:rPr>
          <w:rtl/>
          <w:lang w:bidi="ar-EG"/>
        </w:rPr>
      </w:pPr>
      <w:r w:rsidRPr="00526625">
        <w:rPr>
          <w:rtl/>
          <w:lang w:bidi="ar-EG"/>
        </w:rPr>
        <w:t>142-</w:t>
      </w:r>
      <w:r w:rsidRPr="00526625">
        <w:rPr>
          <w:rtl/>
          <w:lang w:bidi="ar-EG"/>
        </w:rPr>
        <w:tab/>
        <w:t xml:space="preserve">ومن خلال إجراءات منسقة في جميع </w:t>
      </w:r>
      <w:r w:rsidRPr="00526625">
        <w:rPr>
          <w:rFonts w:hint="cs"/>
          <w:rtl/>
          <w:lang w:bidi="ar-EG"/>
        </w:rPr>
        <w:t>إ</w:t>
      </w:r>
      <w:r w:rsidRPr="00526625">
        <w:rPr>
          <w:rtl/>
          <w:lang w:bidi="ar-EG"/>
        </w:rPr>
        <w:t>دارات حكومة اسكتلندا ووكالاتها وشركائها، تحقق اسكتلندا تقدماً جيداً. فحكومة اسكتلندا تتقاسم مع حكومة المملكة المتحدة هدفاً طويل الأمد وهو القضاء على فقر الأطفال بحلول عام 2020، وقد حققت هدفها لعام 2005 وهو خفضه بنسبة 25</w:t>
      </w:r>
      <w:r w:rsidRPr="00526625">
        <w:rPr>
          <w:rFonts w:hint="cs"/>
          <w:rtl/>
          <w:lang w:bidi="ar-EG"/>
        </w:rPr>
        <w:t xml:space="preserve"> في المائة</w:t>
      </w:r>
      <w:r w:rsidRPr="00526625">
        <w:rPr>
          <w:rtl/>
          <w:lang w:bidi="ar-EG"/>
        </w:rPr>
        <w:t xml:space="preserve">. وتبيّن </w:t>
      </w:r>
      <w:r w:rsidRPr="00526625">
        <w:rPr>
          <w:rFonts w:hint="cs"/>
          <w:rtl/>
          <w:lang w:bidi="ar-EG"/>
        </w:rPr>
        <w:t>إ</w:t>
      </w:r>
      <w:r w:rsidRPr="00526625">
        <w:rPr>
          <w:rtl/>
          <w:lang w:bidi="ar-EG"/>
        </w:rPr>
        <w:t xml:space="preserve">حصاءات الأسر الاسكتلندية ذات الدخل الأقل من المتوسط للفترة 2004/2005 بعد أخذ تكاليف الإسكان في </w:t>
      </w:r>
      <w:r w:rsidRPr="00526625">
        <w:rPr>
          <w:rFonts w:hint="cs"/>
          <w:rtl/>
          <w:lang w:bidi="ar-EG"/>
        </w:rPr>
        <w:br/>
      </w:r>
      <w:r w:rsidRPr="00526625">
        <w:rPr>
          <w:rtl/>
          <w:lang w:bidi="ar-EG"/>
        </w:rPr>
        <w:t>الحسبان أن:</w:t>
      </w:r>
    </w:p>
    <w:p w:rsidR="005259D7" w:rsidRPr="005668C6" w:rsidRDefault="005259D7" w:rsidP="00BC521E">
      <w:pPr>
        <w:spacing w:before="0" w:after="120" w:line="380" w:lineRule="exact"/>
        <w:ind w:left="1440" w:hanging="720"/>
        <w:rPr>
          <w:rFonts w:hint="cs"/>
          <w:spacing w:val="2"/>
          <w:rtl/>
          <w:lang w:bidi="ar-EG"/>
        </w:rPr>
      </w:pPr>
      <w:r w:rsidRPr="005668C6">
        <w:rPr>
          <w:spacing w:val="2"/>
          <w:rtl/>
          <w:lang w:bidi="ar-EG"/>
        </w:rPr>
        <w:t>-</w:t>
      </w:r>
      <w:r w:rsidRPr="005668C6">
        <w:rPr>
          <w:spacing w:val="2"/>
          <w:rtl/>
          <w:lang w:bidi="ar-EG"/>
        </w:rPr>
        <w:tab/>
        <w:t xml:space="preserve">أكثر من 000 </w:t>
      </w:r>
      <w:r w:rsidRPr="005668C6">
        <w:rPr>
          <w:rFonts w:hint="cs"/>
          <w:spacing w:val="2"/>
          <w:rtl/>
          <w:lang w:bidi="ar-EG"/>
        </w:rPr>
        <w:t xml:space="preserve">130 </w:t>
      </w:r>
      <w:r w:rsidRPr="005668C6">
        <w:rPr>
          <w:spacing w:val="2"/>
          <w:rtl/>
          <w:lang w:bidi="ar-EG"/>
        </w:rPr>
        <w:t xml:space="preserve">طفل خرجوا من دائرة الفقر النسبي منذ عام 1997 (جاء الانخفاض من </w:t>
      </w:r>
      <w:r w:rsidR="005668C6">
        <w:rPr>
          <w:rFonts w:hint="cs"/>
          <w:spacing w:val="2"/>
          <w:rtl/>
          <w:lang w:bidi="ar-EG"/>
        </w:rPr>
        <w:br/>
      </w:r>
      <w:r w:rsidRPr="005668C6">
        <w:rPr>
          <w:rFonts w:hint="cs"/>
          <w:spacing w:val="2"/>
          <w:rtl/>
          <w:lang w:bidi="ar-EG"/>
        </w:rPr>
        <w:t xml:space="preserve">000 </w:t>
      </w:r>
      <w:r w:rsidRPr="005668C6">
        <w:rPr>
          <w:spacing w:val="2"/>
          <w:rtl/>
          <w:lang w:bidi="ar-EG"/>
        </w:rPr>
        <w:t>370 إلى</w:t>
      </w:r>
      <w:r w:rsidRPr="005668C6">
        <w:rPr>
          <w:rFonts w:hint="cs"/>
          <w:spacing w:val="2"/>
          <w:rtl/>
          <w:lang w:bidi="ar-EG"/>
        </w:rPr>
        <w:t xml:space="preserve"> 000</w:t>
      </w:r>
      <w:r w:rsidRPr="005668C6">
        <w:rPr>
          <w:spacing w:val="2"/>
          <w:rtl/>
          <w:lang w:bidi="ar-EG"/>
        </w:rPr>
        <w:t xml:space="preserve"> 240) مما خفّض فقر الأطفال النسبي من 33</w:t>
      </w:r>
      <w:r w:rsidRPr="005668C6">
        <w:rPr>
          <w:rFonts w:hint="cs"/>
          <w:spacing w:val="2"/>
          <w:rtl/>
          <w:lang w:bidi="ar-EG"/>
        </w:rPr>
        <w:t xml:space="preserve"> في المائة</w:t>
      </w:r>
      <w:r w:rsidRPr="005668C6">
        <w:rPr>
          <w:spacing w:val="2"/>
          <w:rtl/>
          <w:lang w:bidi="ar-EG"/>
        </w:rPr>
        <w:t xml:space="preserve"> إلى 23</w:t>
      </w:r>
      <w:r w:rsidRPr="005668C6">
        <w:rPr>
          <w:rFonts w:hint="cs"/>
          <w:spacing w:val="2"/>
          <w:rtl/>
          <w:lang w:bidi="ar-EG"/>
        </w:rPr>
        <w:t xml:space="preserve"> في المائة</w:t>
      </w:r>
      <w:r w:rsidRPr="005668C6">
        <w:rPr>
          <w:spacing w:val="2"/>
          <w:rtl/>
          <w:lang w:bidi="ar-EG"/>
        </w:rPr>
        <w:t xml:space="preserve"> - وهو تخفيض بنسبة 35</w:t>
      </w:r>
      <w:r w:rsidRPr="005668C6">
        <w:rPr>
          <w:rFonts w:hint="cs"/>
          <w:spacing w:val="2"/>
          <w:rtl/>
          <w:lang w:bidi="ar-EG"/>
        </w:rPr>
        <w:t xml:space="preserve"> في المائة؛</w:t>
      </w:r>
    </w:p>
    <w:p w:rsidR="005259D7" w:rsidRPr="00526625" w:rsidRDefault="005259D7" w:rsidP="00BC521E">
      <w:pPr>
        <w:spacing w:before="0" w:after="120" w:line="380" w:lineRule="exact"/>
        <w:ind w:left="1440" w:hanging="720"/>
        <w:rPr>
          <w:rFonts w:hint="cs"/>
          <w:rtl/>
          <w:lang w:bidi="ar-EG"/>
        </w:rPr>
      </w:pPr>
      <w:r w:rsidRPr="00526625">
        <w:rPr>
          <w:rtl/>
          <w:lang w:bidi="ar-EG"/>
        </w:rPr>
        <w:t>-</w:t>
      </w:r>
      <w:r w:rsidRPr="00526625">
        <w:rPr>
          <w:rtl/>
          <w:lang w:bidi="ar-EG"/>
        </w:rPr>
        <w:tab/>
        <w:t>أكثر من</w:t>
      </w:r>
      <w:r w:rsidRPr="00526625">
        <w:rPr>
          <w:rFonts w:hint="cs"/>
          <w:rtl/>
          <w:lang w:bidi="ar-EG"/>
        </w:rPr>
        <w:t xml:space="preserve"> 000</w:t>
      </w:r>
      <w:r w:rsidRPr="00526625">
        <w:rPr>
          <w:rtl/>
          <w:lang w:bidi="ar-EG"/>
        </w:rPr>
        <w:t xml:space="preserve"> 120 متقاعد خرجوا من دائرة الفقر النسبي منذ عام 1997، مما خفّض فقر المتقاعدين النسبي من 30</w:t>
      </w:r>
      <w:r w:rsidRPr="00526625">
        <w:rPr>
          <w:rFonts w:hint="cs"/>
          <w:rtl/>
          <w:lang w:bidi="ar-EG"/>
        </w:rPr>
        <w:t xml:space="preserve"> في المائة</w:t>
      </w:r>
      <w:r w:rsidRPr="00526625">
        <w:rPr>
          <w:rtl/>
          <w:lang w:bidi="ar-EG"/>
        </w:rPr>
        <w:t xml:space="preserve"> إلى 16</w:t>
      </w:r>
      <w:r w:rsidRPr="00526625">
        <w:rPr>
          <w:rFonts w:hint="cs"/>
          <w:rtl/>
          <w:lang w:bidi="ar-EG"/>
        </w:rPr>
        <w:t xml:space="preserve"> في المائة</w:t>
      </w:r>
      <w:r w:rsidRPr="00526625">
        <w:rPr>
          <w:rtl/>
          <w:lang w:bidi="ar-EG"/>
        </w:rPr>
        <w:t xml:space="preserve"> - وهو تخفيض بنسبة 4</w:t>
      </w:r>
      <w:r w:rsidRPr="00526625">
        <w:rPr>
          <w:rFonts w:hint="cs"/>
          <w:rtl/>
          <w:lang w:bidi="ar-EG"/>
        </w:rPr>
        <w:t>6 في المائة؛</w:t>
      </w:r>
    </w:p>
    <w:p w:rsidR="005259D7" w:rsidRPr="00526625" w:rsidRDefault="005259D7" w:rsidP="000A0A81">
      <w:pPr>
        <w:spacing w:before="0" w:line="380" w:lineRule="exact"/>
        <w:ind w:left="1440" w:hanging="720"/>
        <w:rPr>
          <w:rFonts w:hint="cs"/>
          <w:rtl/>
          <w:lang w:bidi="ar-EG"/>
        </w:rPr>
      </w:pPr>
      <w:r w:rsidRPr="00526625">
        <w:rPr>
          <w:rtl/>
          <w:lang w:bidi="ar-EG"/>
        </w:rPr>
        <w:t>-</w:t>
      </w:r>
      <w:r w:rsidRPr="00526625">
        <w:rPr>
          <w:rtl/>
          <w:lang w:bidi="ar-EG"/>
        </w:rPr>
        <w:tab/>
        <w:t>أكثر من</w:t>
      </w:r>
      <w:r w:rsidRPr="00526625">
        <w:rPr>
          <w:rFonts w:hint="cs"/>
          <w:rtl/>
          <w:lang w:bidi="ar-EG"/>
        </w:rPr>
        <w:t xml:space="preserve"> 000</w:t>
      </w:r>
      <w:r w:rsidRPr="00526625">
        <w:rPr>
          <w:rtl/>
          <w:lang w:bidi="ar-EG"/>
        </w:rPr>
        <w:t xml:space="preserve"> 60 بالغ في سن العمل خرجوا من دائرة الفقر النسبي منذ عام 1997، مما خفّض نسبة الأشخاص في سن العمل الذين يعيشون في ظل الفقر النسبي من 20</w:t>
      </w:r>
      <w:r w:rsidRPr="00526625">
        <w:rPr>
          <w:rFonts w:hint="cs"/>
          <w:rtl/>
          <w:lang w:bidi="ar-EG"/>
        </w:rPr>
        <w:t xml:space="preserve"> في المائة</w:t>
      </w:r>
      <w:r w:rsidRPr="00526625">
        <w:rPr>
          <w:rtl/>
          <w:lang w:bidi="ar-EG"/>
        </w:rPr>
        <w:t xml:space="preserve"> </w:t>
      </w:r>
      <w:r w:rsidRPr="00526625">
        <w:rPr>
          <w:rFonts w:hint="cs"/>
          <w:rtl/>
          <w:lang w:bidi="ar-EG"/>
        </w:rPr>
        <w:br/>
      </w:r>
      <w:r w:rsidRPr="00526625">
        <w:rPr>
          <w:rtl/>
          <w:lang w:bidi="ar-EG"/>
        </w:rPr>
        <w:t>إلى 18</w:t>
      </w:r>
      <w:r w:rsidRPr="00526625">
        <w:rPr>
          <w:rFonts w:hint="cs"/>
          <w:rtl/>
          <w:lang w:bidi="ar-EG"/>
        </w:rPr>
        <w:t xml:space="preserve"> في المائة</w:t>
      </w:r>
      <w:r w:rsidRPr="00526625">
        <w:rPr>
          <w:rtl/>
          <w:lang w:bidi="ar-EG"/>
        </w:rPr>
        <w:t xml:space="preserve"> - وهو تخفيض بنسبة 1</w:t>
      </w:r>
      <w:r w:rsidRPr="00526625">
        <w:rPr>
          <w:rFonts w:hint="cs"/>
          <w:rtl/>
          <w:lang w:bidi="ar-EG"/>
        </w:rPr>
        <w:t>0 في المائة.</w:t>
      </w:r>
    </w:p>
    <w:p w:rsidR="005259D7" w:rsidRPr="00526625" w:rsidRDefault="005259D7" w:rsidP="000A0A81">
      <w:pPr>
        <w:spacing w:before="0" w:line="380" w:lineRule="exact"/>
        <w:rPr>
          <w:rtl/>
          <w:lang w:bidi="ar-EG"/>
        </w:rPr>
      </w:pPr>
      <w:r w:rsidRPr="00526625">
        <w:rPr>
          <w:rtl/>
          <w:lang w:bidi="ar-EG"/>
        </w:rPr>
        <w:t>143-</w:t>
      </w:r>
      <w:r w:rsidRPr="00526625">
        <w:rPr>
          <w:rtl/>
          <w:lang w:bidi="ar-EG"/>
        </w:rPr>
        <w:tab/>
        <w:t>وتتمتع اسكتلندا حالياً بأحد أعلى معدلات التوظيف في أوروبا (75</w:t>
      </w:r>
      <w:r w:rsidRPr="00526625">
        <w:rPr>
          <w:rFonts w:hint="cs"/>
          <w:rtl/>
          <w:lang w:bidi="ar-EG"/>
        </w:rPr>
        <w:t xml:space="preserve"> في المائة</w:t>
      </w:r>
      <w:r w:rsidRPr="00526625">
        <w:rPr>
          <w:rtl/>
          <w:lang w:bidi="ar-EG"/>
        </w:rPr>
        <w:t>)، وكذلك بأعلى معدل توظيف منذ بدأ مسك السجلات، وأدنى معدل بطالة منذ جيل (</w:t>
      </w:r>
      <w:r w:rsidRPr="00526625">
        <w:rPr>
          <w:rFonts w:hint="cs"/>
          <w:rtl/>
          <w:lang w:bidi="ar-EG"/>
        </w:rPr>
        <w:t>3.2 في المائة</w:t>
      </w:r>
      <w:r w:rsidRPr="00526625">
        <w:rPr>
          <w:rtl/>
          <w:lang w:bidi="ar-EG"/>
        </w:rPr>
        <w:t>).</w:t>
      </w:r>
    </w:p>
    <w:p w:rsidR="005259D7" w:rsidRPr="00526625" w:rsidRDefault="005259D7" w:rsidP="000A0A81">
      <w:pPr>
        <w:spacing w:before="0" w:line="380" w:lineRule="exact"/>
        <w:rPr>
          <w:rtl/>
          <w:lang w:bidi="ar-EG"/>
        </w:rPr>
      </w:pPr>
      <w:r w:rsidRPr="00526625">
        <w:rPr>
          <w:rtl/>
          <w:lang w:bidi="ar-EG"/>
        </w:rPr>
        <w:t>144-</w:t>
      </w:r>
      <w:r w:rsidRPr="00526625">
        <w:rPr>
          <w:rtl/>
          <w:lang w:bidi="ar-EG"/>
        </w:rPr>
        <w:tab/>
        <w:t xml:space="preserve">ومن حيث السياسات والبرامج، حدد نهج حكومة اسكتلندا </w:t>
      </w:r>
      <w:r w:rsidRPr="00526625">
        <w:rPr>
          <w:i/>
          <w:iCs/>
          <w:rtl/>
          <w:lang w:bidi="ar-EG"/>
        </w:rPr>
        <w:t>سدّ الفجوة في الفرص</w:t>
      </w:r>
      <w:r w:rsidRPr="00526625">
        <w:rPr>
          <w:rtl/>
          <w:lang w:bidi="ar-EG"/>
        </w:rPr>
        <w:t xml:space="preserve"> غايات وأهدافاً في مجالات السياسة العامة الرئيسية، بما في ذلك: قابلية التوظيف؛ وإجراءات مساعدة الشباب غير المنخرطين في التعليم أو التدريب أو العمل؛ والاستبعاد المالي؛ والأحياء المحرومة؛ وعدم المساواة في الصحة والحصول على الخدمات في المجتمعات الريفية. و</w:t>
      </w:r>
      <w:r w:rsidRPr="00526625">
        <w:rPr>
          <w:rFonts w:hint="cs"/>
          <w:rtl/>
          <w:lang w:bidi="ar-EG"/>
        </w:rPr>
        <w:t>ت</w:t>
      </w:r>
      <w:r w:rsidRPr="00526625">
        <w:rPr>
          <w:rtl/>
          <w:lang w:bidi="ar-EG"/>
        </w:rPr>
        <w:t xml:space="preserve">تمثل الأهداف الرئيسية في زيادة فرص التوظيف المستدام للمجموعات الضعيفة والمحرومة. ويحدد برنامج </w:t>
      </w:r>
      <w:r w:rsidRPr="00526625">
        <w:rPr>
          <w:snapToGrid w:val="0"/>
          <w:szCs w:val="22"/>
        </w:rPr>
        <w:t>Workforce Plus</w:t>
      </w:r>
      <w:r w:rsidRPr="00526625">
        <w:rPr>
          <w:rtl/>
          <w:lang w:bidi="ar-EG"/>
        </w:rPr>
        <w:t xml:space="preserve">، وهو إطار حكومة اسكتلندا لقابلية التوظيف، كيف يمكن زيادة فاعلية الخدمات من أجل </w:t>
      </w:r>
      <w:r w:rsidRPr="00526625">
        <w:rPr>
          <w:rFonts w:hint="cs"/>
          <w:rtl/>
          <w:lang w:bidi="ar-EG"/>
        </w:rPr>
        <w:t>إ</w:t>
      </w:r>
      <w:r w:rsidRPr="00526625">
        <w:rPr>
          <w:rtl/>
          <w:lang w:bidi="ar-EG"/>
        </w:rPr>
        <w:t xml:space="preserve">دخال المزيد من الناس في مجال العمل ودعمهم في وظائفهم ومساعدتهم على التقدم في حياتهم المهنية. وتستثمر حكومة اسكتلندا أموالاً كثيرة في أشد المناطق </w:t>
      </w:r>
      <w:r w:rsidRPr="00526625">
        <w:rPr>
          <w:rFonts w:hint="cs"/>
          <w:rtl/>
          <w:lang w:bidi="ar-EG"/>
        </w:rPr>
        <w:t>ح</w:t>
      </w:r>
      <w:r w:rsidRPr="00526625">
        <w:rPr>
          <w:rtl/>
          <w:lang w:bidi="ar-EG"/>
        </w:rPr>
        <w:t xml:space="preserve">رماناً من أجل تحسين قدرة خدمات التوظيف المحلية وفاعليتها. وقد نُشرت خطة عمل للتضمين المالي كما استُثمر مبلغ </w:t>
      </w:r>
      <w:r w:rsidRPr="00526625">
        <w:rPr>
          <w:rFonts w:hint="cs"/>
          <w:rtl/>
          <w:lang w:bidi="ar-EG"/>
        </w:rPr>
        <w:t>5.3</w:t>
      </w:r>
      <w:r w:rsidRPr="00526625">
        <w:rPr>
          <w:rtl/>
          <w:lang w:bidi="ar-EG"/>
        </w:rPr>
        <w:t xml:space="preserve"> مليون جنيه</w:t>
      </w:r>
      <w:r w:rsidR="008D3BB6">
        <w:rPr>
          <w:rtl/>
          <w:lang w:bidi="ar-EG"/>
        </w:rPr>
        <w:t xml:space="preserve"> إسترليني </w:t>
      </w:r>
      <w:r w:rsidRPr="00526625">
        <w:rPr>
          <w:rtl/>
          <w:lang w:bidi="ar-EG"/>
        </w:rPr>
        <w:t>سنوياً خلال الفترة 2006-2008 لمعالجة قضايا المديونية وعدم الاستفادة من المنتجات والخدمات المالية وتدني الثقافة المالية. ويشعر أشد المتقاعدين الاسكتلنديين فقراً بفارق حقيقي نتي</w:t>
      </w:r>
      <w:r w:rsidRPr="00526625">
        <w:rPr>
          <w:rFonts w:hint="cs"/>
          <w:rtl/>
          <w:lang w:bidi="ar-EG"/>
        </w:rPr>
        <w:t>ج</w:t>
      </w:r>
      <w:r w:rsidRPr="00526625">
        <w:rPr>
          <w:rtl/>
          <w:lang w:bidi="ar-EG"/>
        </w:rPr>
        <w:t xml:space="preserve">ة تمتعهم بركوب المواصلات العامة مجاناً وبالرعاية الشخصية والتمريضية مجاناً وبالمساعدة على </w:t>
      </w:r>
      <w:r w:rsidRPr="00526625">
        <w:rPr>
          <w:rFonts w:hint="cs"/>
          <w:rtl/>
          <w:lang w:bidi="ar-EG"/>
        </w:rPr>
        <w:t>إصلاح</w:t>
      </w:r>
      <w:r w:rsidRPr="00526625">
        <w:rPr>
          <w:rtl/>
          <w:lang w:bidi="ar-EG"/>
        </w:rPr>
        <w:t xml:space="preserve"> بيوتهم وتحسينها وتطويعها من خلال نظم الرعاية والإصلاح المحلية.</w:t>
      </w:r>
    </w:p>
    <w:p w:rsidR="005259D7" w:rsidRPr="00526625" w:rsidRDefault="005259D7" w:rsidP="000A0A81">
      <w:pPr>
        <w:spacing w:before="0" w:line="380" w:lineRule="exact"/>
        <w:rPr>
          <w:rtl/>
          <w:lang w:bidi="ar-EG"/>
        </w:rPr>
      </w:pPr>
      <w:r w:rsidRPr="00526625">
        <w:rPr>
          <w:rtl/>
          <w:lang w:bidi="ar-EG"/>
        </w:rPr>
        <w:t>145-</w:t>
      </w:r>
      <w:r w:rsidRPr="00526625">
        <w:rPr>
          <w:rtl/>
          <w:lang w:bidi="ar-EG"/>
        </w:rPr>
        <w:tab/>
        <w:t>السياسات والبرامج الخاصة بفقر الأطفال:</w:t>
      </w:r>
    </w:p>
    <w:p w:rsidR="005259D7" w:rsidRPr="00526625" w:rsidRDefault="005259D7" w:rsidP="00BC521E">
      <w:pPr>
        <w:spacing w:before="0" w:after="120" w:line="380" w:lineRule="exact"/>
        <w:ind w:left="1440" w:hanging="720"/>
        <w:rPr>
          <w:rFonts w:hint="cs"/>
          <w:rtl/>
          <w:lang w:bidi="ar-EG"/>
        </w:rPr>
      </w:pPr>
      <w:r w:rsidRPr="00526625">
        <w:rPr>
          <w:rtl/>
          <w:lang w:bidi="ar-EG"/>
        </w:rPr>
        <w:t>-</w:t>
      </w:r>
      <w:r w:rsidRPr="00526625">
        <w:rPr>
          <w:rtl/>
          <w:lang w:bidi="ar-EG"/>
        </w:rPr>
        <w:tab/>
        <w:t xml:space="preserve">ارتفع التمويل المخصص لاستراتيجية الحكومة الخاصة برعاية الأطفال من </w:t>
      </w:r>
      <w:r w:rsidRPr="00526625">
        <w:rPr>
          <w:rFonts w:hint="cs"/>
          <w:rtl/>
          <w:lang w:bidi="ar-EG"/>
        </w:rPr>
        <w:t>29.75</w:t>
      </w:r>
      <w:r w:rsidRPr="00526625">
        <w:rPr>
          <w:rtl/>
          <w:lang w:bidi="ar-EG"/>
        </w:rPr>
        <w:t xml:space="preserve"> مليون جنيه</w:t>
      </w:r>
      <w:r w:rsidR="008D3BB6">
        <w:rPr>
          <w:rtl/>
          <w:lang w:bidi="ar-EG"/>
        </w:rPr>
        <w:t xml:space="preserve"> إسترليني </w:t>
      </w:r>
      <w:r w:rsidRPr="00526625">
        <w:rPr>
          <w:rtl/>
          <w:lang w:bidi="ar-EG"/>
        </w:rPr>
        <w:t>في 2004-2005 إلى أكثر من 44 مليون جنيه</w:t>
      </w:r>
      <w:r w:rsidR="008D3BB6">
        <w:rPr>
          <w:rtl/>
          <w:lang w:bidi="ar-EG"/>
        </w:rPr>
        <w:t xml:space="preserve"> إسترليني </w:t>
      </w:r>
      <w:r w:rsidRPr="00526625">
        <w:rPr>
          <w:rtl/>
          <w:lang w:bidi="ar-EG"/>
        </w:rPr>
        <w:t>في 2006-2007 من أجل الاستمرار في توفير رعاية معقولة الثمن وفي المتناول ومرنة ورفيعة النوعية للأطفال منذ الولادة وحتى</w:t>
      </w:r>
      <w:r w:rsidRPr="00526625">
        <w:rPr>
          <w:rFonts w:hint="cs"/>
          <w:rtl/>
          <w:lang w:bidi="ar-EG"/>
        </w:rPr>
        <w:t xml:space="preserve"> يبلغون</w:t>
      </w:r>
      <w:r w:rsidRPr="00526625">
        <w:rPr>
          <w:rtl/>
          <w:lang w:bidi="ar-EG"/>
        </w:rPr>
        <w:t xml:space="preserve"> 14 عاماً في جميع الأحياء</w:t>
      </w:r>
      <w:r w:rsidRPr="00526625">
        <w:rPr>
          <w:rFonts w:hint="cs"/>
          <w:rtl/>
          <w:lang w:bidi="ar-EG"/>
        </w:rPr>
        <w:t>؛</w:t>
      </w:r>
    </w:p>
    <w:p w:rsidR="005259D7" w:rsidRPr="00526625" w:rsidRDefault="005259D7" w:rsidP="00BC521E">
      <w:pPr>
        <w:spacing w:before="0" w:after="120" w:line="380" w:lineRule="exact"/>
        <w:ind w:left="1440" w:hanging="720"/>
        <w:rPr>
          <w:rFonts w:hint="cs"/>
          <w:rtl/>
        </w:rPr>
      </w:pPr>
      <w:r w:rsidRPr="00526625">
        <w:rPr>
          <w:rtl/>
          <w:lang w:bidi="ar-EG"/>
        </w:rPr>
        <w:t>-</w:t>
      </w:r>
      <w:r w:rsidRPr="00526625">
        <w:rPr>
          <w:rtl/>
          <w:lang w:bidi="ar-EG"/>
        </w:rPr>
        <w:tab/>
        <w:t>يهدف برنامج البداية الواثقة في اسكتلندا إلى ضمان أفضل بدية ممكنة في الحياة لكل طفل عن طريق توجيه الدعم للأسر ذات الأطفال الصغار جداً في أشد المناطق احتياجاً. وقد بلغ تمويل هذا البرنامج 57 مليون جنيه</w:t>
      </w:r>
      <w:r w:rsidR="008D3BB6">
        <w:rPr>
          <w:rtl/>
          <w:lang w:bidi="ar-EG"/>
        </w:rPr>
        <w:t xml:space="preserve"> إسترليني </w:t>
      </w:r>
      <w:r w:rsidRPr="00526625">
        <w:rPr>
          <w:rtl/>
          <w:lang w:bidi="ar-EG"/>
        </w:rPr>
        <w:t>في 2006/2007</w:t>
      </w:r>
      <w:r w:rsidRPr="00526625">
        <w:rPr>
          <w:rFonts w:hint="cs"/>
          <w:rtl/>
          <w:lang w:bidi="ar-EG"/>
        </w:rPr>
        <w:t>؛</w:t>
      </w:r>
    </w:p>
    <w:p w:rsidR="005259D7" w:rsidRPr="00BC521E" w:rsidRDefault="005259D7" w:rsidP="00BC521E">
      <w:pPr>
        <w:spacing w:before="0" w:after="120" w:line="380" w:lineRule="exact"/>
        <w:ind w:left="1440" w:hanging="720"/>
        <w:rPr>
          <w:rFonts w:hint="cs"/>
          <w:spacing w:val="2"/>
          <w:rtl/>
          <w:lang w:bidi="ar-EG"/>
        </w:rPr>
      </w:pPr>
      <w:r w:rsidRPr="00BC521E">
        <w:rPr>
          <w:spacing w:val="2"/>
          <w:rtl/>
          <w:lang w:bidi="ar-EG"/>
        </w:rPr>
        <w:t>-</w:t>
      </w:r>
      <w:r w:rsidRPr="00BC521E">
        <w:rPr>
          <w:spacing w:val="2"/>
          <w:rtl/>
          <w:lang w:bidi="ar-EG"/>
        </w:rPr>
        <w:tab/>
        <w:t>جرى تخصيص التمويل الذي تلقاه صندوق العمل من أجل الأسر والذي بلغ 50 مليون جنيه</w:t>
      </w:r>
      <w:r w:rsidR="008D3BB6">
        <w:rPr>
          <w:spacing w:val="2"/>
          <w:rtl/>
          <w:lang w:bidi="ar-EG"/>
        </w:rPr>
        <w:t xml:space="preserve"> إسترليني </w:t>
      </w:r>
      <w:r w:rsidRPr="00BC521E">
        <w:rPr>
          <w:spacing w:val="2"/>
          <w:rtl/>
          <w:lang w:bidi="ar-EG"/>
        </w:rPr>
        <w:t xml:space="preserve">للفترة 2004-2008 لعشرين سلطة محلية عبر اسكتلندا تتسم بأعلى تركيز للأطفال في الأسر التي تعاني من البطالة. ويتيح الصندوق للآباء والأمهات في المناطق أو المجموعات المحرومة فرصة الاستفادة من التعليم أو التدريب أو التوظيف، والتصدي لرعاية الأطفال وسائر المعوّقات. وحتى نهاية </w:t>
      </w:r>
      <w:r w:rsidRPr="00BC521E">
        <w:rPr>
          <w:rFonts w:hint="cs"/>
          <w:spacing w:val="2"/>
          <w:rtl/>
          <w:lang w:bidi="ar-EG"/>
        </w:rPr>
        <w:t>آ</w:t>
      </w:r>
      <w:r w:rsidRPr="00BC521E">
        <w:rPr>
          <w:spacing w:val="2"/>
          <w:rtl/>
          <w:lang w:bidi="ar-EG"/>
        </w:rPr>
        <w:t>ذار/مارس 2007، كان أكثر من</w:t>
      </w:r>
      <w:r w:rsidRPr="00BC521E">
        <w:rPr>
          <w:rFonts w:hint="cs"/>
          <w:spacing w:val="2"/>
          <w:rtl/>
          <w:lang w:bidi="ar-EG"/>
        </w:rPr>
        <w:t xml:space="preserve"> 000</w:t>
      </w:r>
      <w:r w:rsidRPr="00BC521E">
        <w:rPr>
          <w:spacing w:val="2"/>
          <w:rtl/>
          <w:lang w:bidi="ar-EG"/>
        </w:rPr>
        <w:t xml:space="preserve"> 15 من الآباء والأمهات قد استفادوا من الصندوق</w:t>
      </w:r>
      <w:r w:rsidRPr="00BC521E">
        <w:rPr>
          <w:rFonts w:hint="cs"/>
          <w:spacing w:val="2"/>
          <w:rtl/>
          <w:lang w:bidi="ar-EG"/>
        </w:rPr>
        <w:t>؛</w:t>
      </w:r>
    </w:p>
    <w:p w:rsidR="005259D7" w:rsidRPr="00526625" w:rsidRDefault="005259D7" w:rsidP="006875D4">
      <w:pPr>
        <w:spacing w:before="0" w:after="120" w:line="380" w:lineRule="exact"/>
        <w:ind w:left="1440" w:hanging="720"/>
        <w:rPr>
          <w:rFonts w:hint="cs"/>
          <w:rtl/>
          <w:lang w:bidi="ar-EG"/>
        </w:rPr>
      </w:pPr>
      <w:r w:rsidRPr="00526625">
        <w:rPr>
          <w:rtl/>
          <w:lang w:bidi="ar-EG"/>
        </w:rPr>
        <w:t>-</w:t>
      </w:r>
      <w:r w:rsidRPr="00526625">
        <w:rPr>
          <w:rtl/>
          <w:lang w:bidi="ar-EG"/>
        </w:rPr>
        <w:tab/>
        <w:t>مولت الحكومة فرقة العمل المعنية بفقر الأطفال في اسكتلندا لتنفيذ مبادرة تهدف إلى زيادة الانتفاع بالمزايا وا</w:t>
      </w:r>
      <w:r w:rsidRPr="00526625">
        <w:rPr>
          <w:rFonts w:hint="cs"/>
          <w:rtl/>
          <w:lang w:bidi="ar-EG"/>
        </w:rPr>
        <w:t>لإ</w:t>
      </w:r>
      <w:r w:rsidRPr="00526625">
        <w:rPr>
          <w:rtl/>
          <w:lang w:bidi="ar-EG"/>
        </w:rPr>
        <w:t>عفاءات الضريبية عن طريق تحسين قدرة وكالات الخطوط ال</w:t>
      </w:r>
      <w:r w:rsidRPr="00526625">
        <w:rPr>
          <w:rFonts w:hint="cs"/>
          <w:rtl/>
          <w:lang w:bidi="ar-EG"/>
        </w:rPr>
        <w:t>أ</w:t>
      </w:r>
      <w:r w:rsidRPr="00526625">
        <w:rPr>
          <w:rtl/>
          <w:lang w:bidi="ar-EG"/>
        </w:rPr>
        <w:t xml:space="preserve">مامية على توفير مشورة ومعلومات دقيقة ورفيعة النوعية وفعالة للطالبين المؤهلين، لا سيما أرباب الأسر ممن </w:t>
      </w:r>
      <w:r w:rsidR="006875D4">
        <w:rPr>
          <w:rFonts w:hint="cs"/>
          <w:rtl/>
          <w:lang w:bidi="ar-EG"/>
        </w:rPr>
        <w:br/>
      </w:r>
      <w:r w:rsidRPr="00526625">
        <w:rPr>
          <w:rtl/>
          <w:lang w:bidi="ar-EG"/>
        </w:rPr>
        <w:t>لا رفيق لهم ومن يعيشون بدخل منخفض</w:t>
      </w:r>
      <w:r w:rsidRPr="00526625">
        <w:rPr>
          <w:rFonts w:hint="cs"/>
          <w:rtl/>
          <w:lang w:bidi="ar-EG"/>
        </w:rPr>
        <w:t>؛</w:t>
      </w:r>
    </w:p>
    <w:p w:rsidR="005259D7" w:rsidRPr="00526625" w:rsidRDefault="005259D7" w:rsidP="00BC521E">
      <w:pPr>
        <w:spacing w:before="0" w:after="120" w:line="380" w:lineRule="exact"/>
        <w:ind w:left="1440" w:hanging="720"/>
        <w:rPr>
          <w:rFonts w:hint="cs"/>
          <w:rtl/>
          <w:lang w:bidi="ar-EG"/>
        </w:rPr>
      </w:pPr>
      <w:r w:rsidRPr="00526625">
        <w:rPr>
          <w:rtl/>
          <w:lang w:bidi="ar-EG"/>
        </w:rPr>
        <w:t>-</w:t>
      </w:r>
      <w:r w:rsidRPr="00526625">
        <w:rPr>
          <w:rtl/>
          <w:lang w:bidi="ar-EG"/>
        </w:rPr>
        <w:tab/>
        <w:t>توفر الحكومة تمويلاً قدره</w:t>
      </w:r>
      <w:r w:rsidRPr="00526625">
        <w:rPr>
          <w:rFonts w:hint="cs"/>
          <w:rtl/>
          <w:lang w:bidi="ar-EG"/>
        </w:rPr>
        <w:t xml:space="preserve"> 000</w:t>
      </w:r>
      <w:r w:rsidRPr="00526625">
        <w:rPr>
          <w:rtl/>
          <w:lang w:bidi="ar-EG"/>
        </w:rPr>
        <w:t xml:space="preserve"> 150 جنيه</w:t>
      </w:r>
      <w:r w:rsidR="008D3BB6">
        <w:rPr>
          <w:rtl/>
          <w:lang w:bidi="ar-EG"/>
        </w:rPr>
        <w:t xml:space="preserve"> إسترليني </w:t>
      </w:r>
      <w:r w:rsidRPr="00526625">
        <w:rPr>
          <w:rtl/>
          <w:lang w:bidi="ar-EG"/>
        </w:rPr>
        <w:t>سنوياً (2006-2008) ل</w:t>
      </w:r>
      <w:r w:rsidRPr="00526625">
        <w:rPr>
          <w:snapToGrid w:val="0"/>
          <w:rtl/>
          <w:lang w:bidi="ar-EG"/>
        </w:rPr>
        <w:t>خط المساعدة الهاتفي المخصص</w:t>
      </w:r>
      <w:r w:rsidRPr="00526625">
        <w:rPr>
          <w:rtl/>
          <w:lang w:bidi="ar-EG"/>
        </w:rPr>
        <w:t xml:space="preserve"> للآباء والأمهات الذين يعولون أسرهم من غير رفيق والذي تديره مؤسسة</w:t>
      </w:r>
      <w:r w:rsidR="006875D4">
        <w:rPr>
          <w:rFonts w:hint="cs"/>
          <w:rtl/>
          <w:lang w:bidi="ar-EG"/>
        </w:rPr>
        <w:t xml:space="preserve"> </w:t>
      </w:r>
      <w:r w:rsidR="006875D4">
        <w:rPr>
          <w:rFonts w:hint="cs"/>
          <w:rtl/>
          <w:lang w:bidi="ar-EG"/>
        </w:rPr>
        <w:br/>
      </w:r>
      <w:r w:rsidRPr="00526625">
        <w:rPr>
          <w:snapToGrid w:val="0"/>
          <w:szCs w:val="22"/>
        </w:rPr>
        <w:t>One Parent Families Scotland</w:t>
      </w:r>
      <w:r w:rsidRPr="00526625">
        <w:rPr>
          <w:snapToGrid w:val="0"/>
          <w:rtl/>
          <w:lang w:bidi="ar-EG"/>
        </w:rPr>
        <w:t xml:space="preserve">. ويوفر خط المساعدة الهاتفي هذا، المتاح عبر رقم هاتفي مجاني وموقع شبكي، </w:t>
      </w:r>
      <w:r w:rsidRPr="00526625">
        <w:rPr>
          <w:rtl/>
          <w:lang w:bidi="ar-EG"/>
        </w:rPr>
        <w:t>المشورة والتوجيه لأرباب الأسر الذين يعولون أسرهم من غير رفيق بشأن عدد من القضايا مثل الدخل ورعاية الأطفال والتعليم والإسكان والحقوق القانونية والعمل</w:t>
      </w:r>
      <w:r w:rsidRPr="00526625">
        <w:rPr>
          <w:rFonts w:hint="cs"/>
          <w:rtl/>
          <w:lang w:bidi="ar-EG"/>
        </w:rPr>
        <w:t>؛</w:t>
      </w:r>
    </w:p>
    <w:p w:rsidR="005259D7" w:rsidRPr="00BC521E" w:rsidRDefault="005259D7" w:rsidP="000A0A81">
      <w:pPr>
        <w:spacing w:before="0" w:line="380" w:lineRule="exact"/>
        <w:ind w:left="1440" w:hanging="720"/>
        <w:rPr>
          <w:spacing w:val="2"/>
          <w:rtl/>
          <w:lang w:bidi="ar-EG"/>
        </w:rPr>
      </w:pPr>
      <w:r w:rsidRPr="00BC521E">
        <w:rPr>
          <w:spacing w:val="2"/>
          <w:rtl/>
          <w:lang w:bidi="ar-EG"/>
        </w:rPr>
        <w:t>-</w:t>
      </w:r>
      <w:r w:rsidRPr="00BC521E">
        <w:rPr>
          <w:spacing w:val="2"/>
          <w:rtl/>
          <w:lang w:bidi="ar-EG"/>
        </w:rPr>
        <w:tab/>
        <w:t xml:space="preserve">ويهدف برنامج </w:t>
      </w:r>
      <w:r w:rsidRPr="00BC521E">
        <w:rPr>
          <w:snapToGrid w:val="0"/>
          <w:spacing w:val="2"/>
          <w:szCs w:val="22"/>
        </w:rPr>
        <w:t>Hungry for Success</w:t>
      </w:r>
      <w:r w:rsidRPr="00BC521E">
        <w:rPr>
          <w:spacing w:val="2"/>
          <w:rtl/>
          <w:lang w:bidi="ar-EG"/>
        </w:rPr>
        <w:t xml:space="preserve"> إلى الارتقاء بالمعايير الغذائية وتحسين النظام الغذائي للأطفال وانجازهم التعليمي من خلال ضمان </w:t>
      </w:r>
      <w:r w:rsidRPr="00BC521E">
        <w:rPr>
          <w:rFonts w:hint="cs"/>
          <w:spacing w:val="2"/>
          <w:rtl/>
          <w:lang w:bidi="ar-EG"/>
        </w:rPr>
        <w:t>إ</w:t>
      </w:r>
      <w:r w:rsidRPr="00BC521E">
        <w:rPr>
          <w:spacing w:val="2"/>
          <w:rtl/>
          <w:lang w:bidi="ar-EG"/>
        </w:rPr>
        <w:t>تاحة الخيارات الصحية في المدارس وتحسين الروابط بين التغذية الصحية والمناهج الدراسية. وقد جري توفير تمويل قدره</w:t>
      </w:r>
      <w:r w:rsidRPr="00BC521E">
        <w:rPr>
          <w:rFonts w:hint="cs"/>
          <w:spacing w:val="2"/>
          <w:rtl/>
          <w:lang w:bidi="ar-EG"/>
        </w:rPr>
        <w:t xml:space="preserve"> 63.5</w:t>
      </w:r>
      <w:r w:rsidRPr="00BC521E">
        <w:rPr>
          <w:spacing w:val="2"/>
          <w:rtl/>
          <w:lang w:bidi="ar-EG"/>
        </w:rPr>
        <w:t xml:space="preserve"> مليون جنيه</w:t>
      </w:r>
      <w:r w:rsidR="008D3BB6">
        <w:rPr>
          <w:spacing w:val="2"/>
          <w:rtl/>
          <w:lang w:bidi="ar-EG"/>
        </w:rPr>
        <w:t xml:space="preserve"> إسترليني </w:t>
      </w:r>
      <w:r w:rsidRPr="00BC521E">
        <w:rPr>
          <w:spacing w:val="2"/>
          <w:rtl/>
          <w:lang w:bidi="ar-EG"/>
        </w:rPr>
        <w:t xml:space="preserve">للبرنامج في الفترة 2002-2005، وتمويل </w:t>
      </w:r>
      <w:r w:rsidRPr="00BC521E">
        <w:rPr>
          <w:rFonts w:hint="cs"/>
          <w:spacing w:val="2"/>
          <w:rtl/>
          <w:lang w:bidi="ar-EG"/>
        </w:rPr>
        <w:t>إضافي</w:t>
      </w:r>
      <w:r w:rsidRPr="00BC521E">
        <w:rPr>
          <w:spacing w:val="2"/>
          <w:rtl/>
          <w:lang w:bidi="ar-EG"/>
        </w:rPr>
        <w:t xml:space="preserve"> يتجاوز 70 مليون جنيه</w:t>
      </w:r>
      <w:r w:rsidR="008D3BB6">
        <w:rPr>
          <w:spacing w:val="2"/>
          <w:rtl/>
          <w:lang w:bidi="ar-EG"/>
        </w:rPr>
        <w:t xml:space="preserve"> إسترليني </w:t>
      </w:r>
      <w:r w:rsidRPr="00BC521E">
        <w:rPr>
          <w:spacing w:val="2"/>
          <w:rtl/>
          <w:lang w:bidi="ar-EG"/>
        </w:rPr>
        <w:t>للفترة 2006-2008.</w:t>
      </w:r>
    </w:p>
    <w:p w:rsidR="005259D7" w:rsidRPr="00526625" w:rsidRDefault="005259D7" w:rsidP="000A0A81">
      <w:pPr>
        <w:spacing w:before="0" w:line="380" w:lineRule="exact"/>
        <w:rPr>
          <w:b/>
          <w:bCs/>
          <w:rtl/>
          <w:lang w:bidi="ar-EG"/>
        </w:rPr>
      </w:pPr>
      <w:r w:rsidRPr="00526625">
        <w:rPr>
          <w:b/>
          <w:bCs/>
          <w:rtl/>
          <w:lang w:bidi="ar-EG"/>
        </w:rPr>
        <w:t>ويلز</w:t>
      </w:r>
    </w:p>
    <w:p w:rsidR="005259D7" w:rsidRPr="00526625" w:rsidRDefault="005259D7" w:rsidP="000A0A81">
      <w:pPr>
        <w:spacing w:before="0" w:line="380" w:lineRule="exact"/>
        <w:rPr>
          <w:rtl/>
          <w:lang w:bidi="ar-EG"/>
        </w:rPr>
      </w:pPr>
      <w:r w:rsidRPr="00526625">
        <w:rPr>
          <w:rtl/>
          <w:lang w:bidi="ar-EG"/>
        </w:rPr>
        <w:t>146-</w:t>
      </w:r>
      <w:r w:rsidRPr="00526625">
        <w:rPr>
          <w:rtl/>
          <w:lang w:bidi="ar-EG"/>
        </w:rPr>
        <w:tab/>
        <w:t xml:space="preserve">تعتقد حكومة جمعية ويلز أن التصدي للفقر وعدم المساواة بين الأطفال والشباب هو مكوّن أساسي في </w:t>
      </w:r>
      <w:r w:rsidRPr="00526625">
        <w:rPr>
          <w:rFonts w:hint="cs"/>
          <w:rtl/>
          <w:lang w:bidi="ar-EG"/>
        </w:rPr>
        <w:t>ا</w:t>
      </w:r>
      <w:r w:rsidRPr="00526625">
        <w:rPr>
          <w:rtl/>
          <w:lang w:bidi="ar-EG"/>
        </w:rPr>
        <w:t>ستراتيجيتها العامة التي تهدف إلى تحسين نوعية الحياة وتعزيز ا</w:t>
      </w:r>
      <w:r w:rsidRPr="00526625">
        <w:rPr>
          <w:rFonts w:hint="cs"/>
          <w:rtl/>
          <w:lang w:bidi="ar-EG"/>
        </w:rPr>
        <w:t>لإ</w:t>
      </w:r>
      <w:r w:rsidRPr="00526625">
        <w:rPr>
          <w:rtl/>
          <w:lang w:bidi="ar-EG"/>
        </w:rPr>
        <w:t xml:space="preserve">دماج الاجتماعي والمساواة في الفرص في كل مجتمع من مجتمعات ويلز. وقد أعربت حكومة جمعية ويلز عن التزامها بالقضاء على فقر الأطفال، </w:t>
      </w:r>
      <w:r w:rsidRPr="00526625">
        <w:rPr>
          <w:rFonts w:hint="cs"/>
          <w:rtl/>
          <w:lang w:bidi="ar-EG"/>
        </w:rPr>
        <w:t>وتم</w:t>
      </w:r>
      <w:r w:rsidRPr="00526625">
        <w:rPr>
          <w:rtl/>
          <w:lang w:bidi="ar-EG"/>
        </w:rPr>
        <w:t xml:space="preserve"> إنشاء فرقة عمل معنية بفقر الأطفال في عام 2003 للمضي قدماً في تنفيذ ذلك. </w:t>
      </w:r>
    </w:p>
    <w:p w:rsidR="005259D7" w:rsidRPr="00526625" w:rsidRDefault="005259D7" w:rsidP="000A0A81">
      <w:pPr>
        <w:spacing w:before="0" w:line="380" w:lineRule="exact"/>
        <w:rPr>
          <w:rFonts w:hint="cs"/>
          <w:rtl/>
          <w:lang w:bidi="ar-EG"/>
        </w:rPr>
      </w:pPr>
      <w:r w:rsidRPr="00526625">
        <w:rPr>
          <w:rtl/>
          <w:lang w:bidi="ar-EG"/>
        </w:rPr>
        <w:t>147-</w:t>
      </w:r>
      <w:r w:rsidRPr="00526625">
        <w:rPr>
          <w:rtl/>
          <w:lang w:bidi="ar-EG"/>
        </w:rPr>
        <w:tab/>
        <w:t xml:space="preserve">وتمثل المشاركة عنصراً رئيسياً في النهج الذي تتبعه حكومة جمعية ويلز في سبيل التصدي </w:t>
      </w:r>
      <w:r w:rsidRPr="00526625">
        <w:rPr>
          <w:rFonts w:hint="cs"/>
          <w:rtl/>
          <w:lang w:bidi="ar-EG"/>
        </w:rPr>
        <w:t>لشؤون</w:t>
      </w:r>
      <w:r w:rsidRPr="00526625">
        <w:rPr>
          <w:rtl/>
          <w:lang w:bidi="ar-EG"/>
        </w:rPr>
        <w:t xml:space="preserve"> الأطفال والشباب. وتعمل حكومة جمعية ويلز، من خلال أهدافها الأساسية السبعة (المرتكزة على اتفاقية الأمم المتحدة لحقوق الطفل)، على ضمان توفير الفرص لجميع الأطفال والشباب لكي يشاركوا </w:t>
      </w:r>
      <w:r w:rsidRPr="00526625">
        <w:rPr>
          <w:rFonts w:hint="cs"/>
          <w:rtl/>
          <w:lang w:bidi="ar-EG"/>
        </w:rPr>
        <w:t>مشاركة كاملة</w:t>
      </w:r>
      <w:r w:rsidRPr="00526625">
        <w:rPr>
          <w:rtl/>
          <w:lang w:bidi="ar-EG"/>
        </w:rPr>
        <w:t xml:space="preserve"> في اللعب والأنشطة الترفيهية والرياضية والثقافية؛ ويتمتعوا بمجموعة شاملة من فرص التعليم والتعلم؛ ويُستمع </w:t>
      </w:r>
      <w:r w:rsidRPr="00526625">
        <w:rPr>
          <w:rFonts w:hint="cs"/>
          <w:rtl/>
          <w:lang w:bidi="ar-EG"/>
        </w:rPr>
        <w:t>إ</w:t>
      </w:r>
      <w:r w:rsidRPr="00526625">
        <w:rPr>
          <w:rtl/>
          <w:lang w:bidi="ar-EG"/>
        </w:rPr>
        <w:t xml:space="preserve">ليهم ويعامَلوا باحترام؛ ويُعترف بهويتهم العنصرية والثقافية. ويجري تنفيذ هذا العمل من خلال "الشراكات والخطط الإطارية الخاصة بالأطفال والشباب" ومن خلال عمل المجالس المدرسية والمحافل الشبابية. وخططنا التنفيذية للمضي قدماً في هذا العمل محددة في البرنامج </w:t>
      </w:r>
      <w:r w:rsidRPr="00526625">
        <w:rPr>
          <w:rFonts w:hint="cs"/>
          <w:rtl/>
          <w:lang w:bidi="ar-EG"/>
        </w:rPr>
        <w:t>"</w:t>
      </w:r>
      <w:r w:rsidRPr="00526625">
        <w:rPr>
          <w:snapToGrid w:val="0"/>
          <w:szCs w:val="22"/>
        </w:rPr>
        <w:t>Children and Young People: Rights to Action</w:t>
      </w:r>
      <w:r w:rsidRPr="00526625">
        <w:rPr>
          <w:rFonts w:hint="cs"/>
          <w:rtl/>
          <w:lang w:bidi="ar-EG"/>
        </w:rPr>
        <w:t>"</w:t>
      </w:r>
      <w:r w:rsidRPr="00526625">
        <w:rPr>
          <w:rtl/>
          <w:lang w:bidi="ar-EG"/>
        </w:rPr>
        <w:t xml:space="preserve"> وتسلم الجمعية بوجود حاجة إلى تعزيز المشاركة من خلال اللغة المختارة، ويشمل برنامج </w:t>
      </w:r>
      <w:r w:rsidRPr="00526625">
        <w:rPr>
          <w:rFonts w:hint="cs"/>
          <w:rtl/>
          <w:lang w:bidi="ar-EG"/>
        </w:rPr>
        <w:t>"</w:t>
      </w:r>
      <w:r w:rsidRPr="00526625">
        <w:rPr>
          <w:snapToGrid w:val="0"/>
          <w:szCs w:val="22"/>
        </w:rPr>
        <w:t>Iaith Pawb</w:t>
      </w:r>
      <w:r w:rsidRPr="00526625">
        <w:rPr>
          <w:rFonts w:hint="cs"/>
          <w:rtl/>
          <w:lang w:bidi="ar-EG"/>
        </w:rPr>
        <w:t>"</w:t>
      </w:r>
      <w:r w:rsidRPr="00526625">
        <w:rPr>
          <w:rtl/>
          <w:lang w:bidi="ar-EG"/>
        </w:rPr>
        <w:t xml:space="preserve"> مشاريع تعزز وتدعم المشاركة بواسطة اللغة الويلزية.</w:t>
      </w:r>
    </w:p>
    <w:p w:rsidR="005259D7" w:rsidRPr="00526625" w:rsidRDefault="005259D7" w:rsidP="000A0A81">
      <w:pPr>
        <w:spacing w:before="0" w:line="380" w:lineRule="exact"/>
        <w:rPr>
          <w:rtl/>
          <w:lang w:bidi="ar-EG"/>
        </w:rPr>
      </w:pPr>
      <w:r w:rsidRPr="00526625">
        <w:rPr>
          <w:rtl/>
          <w:lang w:bidi="ar-EG"/>
        </w:rPr>
        <w:t>148-</w:t>
      </w:r>
      <w:r w:rsidRPr="00526625">
        <w:rPr>
          <w:rtl/>
          <w:lang w:bidi="ar-EG"/>
        </w:rPr>
        <w:tab/>
        <w:t xml:space="preserve">ويمكن للأطفال والشباب الذين يعيشون في أسر فقيرة ولعائلاتهم أن يعانوا من الصعوبات فيما يتعلق بالوصول إلى الخدمات والاستفادة منها. وتواجه بعض المجموعات عقبات </w:t>
      </w:r>
      <w:r w:rsidRPr="00526625">
        <w:rPr>
          <w:rFonts w:hint="cs"/>
          <w:rtl/>
          <w:lang w:bidi="ar-EG"/>
        </w:rPr>
        <w:t>إضافي</w:t>
      </w:r>
      <w:r w:rsidRPr="00526625">
        <w:rPr>
          <w:rtl/>
          <w:lang w:bidi="ar-EG"/>
        </w:rPr>
        <w:t xml:space="preserve">ة في سبيل الوصول إلى الخدمات، كما أن الخدمات العامة قد لا تتمكن من التكيّف تبعاً للتنوع. ولهذه الأسباب، تعمل حكومة جمعية ويلز مع شركائها لمعالجة فقر الأطفال في ويلز من خلال الخدمات العامة، ولضمان أن هذه الخدمات تحترم التنوع وتتكيف تبعاً له. </w:t>
      </w:r>
      <w:r w:rsidRPr="00526625">
        <w:rPr>
          <w:sz w:val="30"/>
          <w:rtl/>
          <w:lang w:val="en-GB" w:bidi="ar-EG"/>
        </w:rPr>
        <w:t>وقد أعدت مسوّدة "</w:t>
      </w:r>
      <w:r w:rsidRPr="00526625">
        <w:rPr>
          <w:sz w:val="30"/>
          <w:rtl/>
          <w:lang w:val="en-GB"/>
        </w:rPr>
        <w:t>إطار الخدمات الوطنية للأطفال والشباب وخدمات الأمومة</w:t>
      </w:r>
      <w:r w:rsidRPr="00526625">
        <w:rPr>
          <w:sz w:val="30"/>
          <w:rtl/>
          <w:lang w:val="en-GB" w:bidi="ar-EG"/>
        </w:rPr>
        <w:t>"</w:t>
      </w:r>
      <w:r w:rsidRPr="00526625">
        <w:rPr>
          <w:rtl/>
          <w:lang w:bidi="ar-EG"/>
        </w:rPr>
        <w:t xml:space="preserve"> في ويلز مع التركيز بشكل خاص على معالجة الفقر وعدم المساواة في الصحة والاستبعاد الاجتماعي. وتهدف معايير الإطار إلى تحسين تقديم الخدمات والحد من تفاوتها عبر ويلز من خلال تحديد معايير وطنية. ولم تُحدد هذه المعايير بالنسبة للصحة والرعاية الاجتماعية فحسب و</w:t>
      </w:r>
      <w:r w:rsidRPr="00526625">
        <w:rPr>
          <w:rFonts w:hint="cs"/>
          <w:rtl/>
          <w:lang w:bidi="ar-EG"/>
        </w:rPr>
        <w:t>إ</w:t>
      </w:r>
      <w:r w:rsidRPr="00526625">
        <w:rPr>
          <w:rtl/>
          <w:lang w:bidi="ar-EG"/>
        </w:rPr>
        <w:t>نما أيضاً لخدمات حكومية محلية أخرى لها تأثير شديد على صحة الأطفال ورفاههم مثل التعليم والإسكان والأنشطة الترويحية والمو</w:t>
      </w:r>
      <w:r w:rsidRPr="00526625">
        <w:rPr>
          <w:rFonts w:hint="cs"/>
          <w:rtl/>
          <w:lang w:bidi="ar-EG"/>
        </w:rPr>
        <w:t>ا</w:t>
      </w:r>
      <w:r w:rsidRPr="00526625">
        <w:rPr>
          <w:rtl/>
          <w:lang w:bidi="ar-EG"/>
        </w:rPr>
        <w:t>صلات.</w:t>
      </w:r>
    </w:p>
    <w:p w:rsidR="005259D7" w:rsidRPr="00526625" w:rsidRDefault="005259D7" w:rsidP="000A0A81">
      <w:pPr>
        <w:spacing w:before="0" w:line="380" w:lineRule="exact"/>
        <w:ind w:left="720"/>
        <w:rPr>
          <w:b/>
          <w:bCs/>
          <w:rtl/>
          <w:lang w:bidi="ar-EG"/>
        </w:rPr>
      </w:pPr>
      <w:r w:rsidRPr="00526625">
        <w:rPr>
          <w:b/>
          <w:bCs/>
          <w:rtl/>
          <w:lang w:bidi="ar-EG"/>
        </w:rPr>
        <w:t>الفقرة 38 من الملاحظات الختامية.</w:t>
      </w:r>
      <w:r w:rsidRPr="00526625">
        <w:rPr>
          <w:rtl/>
          <w:lang w:bidi="ar-EG"/>
        </w:rPr>
        <w:t xml:space="preserve"> </w:t>
      </w:r>
      <w:r w:rsidRPr="00526625">
        <w:rPr>
          <w:b/>
          <w:bCs/>
          <w:rtl/>
        </w:rPr>
        <w:t xml:space="preserve">توصي اللجنة الدولة الطرف بأن تركز جهودها المتعلقة بالتصدي لمشكلة انعدام المأوى على تلك الفئات في المجتمع التي تعاني بصورة غير متناسبة من تلك المشكلة، مثل المجموعات الإثنية. كما توصي اللجنة الدولة الطرف بأن تتخذ التدابير اللازمة لضمان تلقي الأشخاص عديمي المأوى الذين يعانون من مشكلات صحية خطيرة الرعاية الصحية الكافية. </w:t>
      </w:r>
    </w:p>
    <w:p w:rsidR="005259D7" w:rsidRPr="00526625" w:rsidRDefault="005259D7" w:rsidP="000A0A81">
      <w:pPr>
        <w:spacing w:before="0" w:line="380" w:lineRule="exact"/>
        <w:rPr>
          <w:b/>
          <w:bCs/>
          <w:rtl/>
          <w:lang w:bidi="ar-EG"/>
        </w:rPr>
      </w:pPr>
      <w:r w:rsidRPr="00526625">
        <w:rPr>
          <w:b/>
          <w:bCs/>
          <w:rtl/>
          <w:lang w:bidi="ar-EG"/>
        </w:rPr>
        <w:t>التصدي لمشكلة انعدام المأوى بين الأقليات الإثنية</w:t>
      </w:r>
    </w:p>
    <w:p w:rsidR="005259D7" w:rsidRPr="00526625" w:rsidRDefault="005259D7" w:rsidP="000A0A81">
      <w:pPr>
        <w:spacing w:before="0" w:line="380" w:lineRule="exact"/>
        <w:rPr>
          <w:rtl/>
          <w:lang w:bidi="ar-EG"/>
        </w:rPr>
      </w:pPr>
      <w:r w:rsidRPr="00526625">
        <w:rPr>
          <w:rtl/>
          <w:lang w:bidi="ar-EG"/>
        </w:rPr>
        <w:t>149-</w:t>
      </w:r>
      <w:r w:rsidRPr="00526625">
        <w:rPr>
          <w:rtl/>
          <w:lang w:bidi="ar-EG"/>
        </w:rPr>
        <w:tab/>
        <w:t>عقدت الحكومة العزم على التصدي لمشكلة انعدام المأوى، وقد حققت بالفعل نتائج ايجابية للغاية منذ التقرير الدوري الأخير. ونجحت الحكومة في التصدي لأسوأ مظاهر انعدام المأوى عن طريق خفض عدد من ينامون في العراء بنسبة 73</w:t>
      </w:r>
      <w:r w:rsidRPr="00526625">
        <w:rPr>
          <w:rFonts w:hint="cs"/>
          <w:rtl/>
          <w:lang w:bidi="ar-EG"/>
        </w:rPr>
        <w:t xml:space="preserve"> في المائة</w:t>
      </w:r>
      <w:r w:rsidRPr="00526625">
        <w:rPr>
          <w:rtl/>
          <w:lang w:bidi="ar-EG"/>
        </w:rPr>
        <w:t xml:space="preserve"> تقريباً منذ 2002 وخفض الأسر ذات الأطفال التي تعيش لفترات طويلة من الزمن في أماكن </w:t>
      </w:r>
      <w:r w:rsidRPr="00526625">
        <w:rPr>
          <w:rFonts w:hint="cs"/>
          <w:rtl/>
          <w:lang w:bidi="ar-EG"/>
        </w:rPr>
        <w:t>إ</w:t>
      </w:r>
      <w:r w:rsidRPr="00526625">
        <w:rPr>
          <w:rtl/>
          <w:lang w:bidi="ar-EG"/>
        </w:rPr>
        <w:t xml:space="preserve">يواء </w:t>
      </w:r>
      <w:r w:rsidRPr="00526625">
        <w:rPr>
          <w:rFonts w:hint="cs"/>
          <w:rtl/>
          <w:lang w:bidi="ar-EG"/>
        </w:rPr>
        <w:t xml:space="preserve">لا </w:t>
      </w:r>
      <w:r w:rsidRPr="00526625">
        <w:rPr>
          <w:rtl/>
          <w:lang w:bidi="ar-EG"/>
        </w:rPr>
        <w:t xml:space="preserve">توفر </w:t>
      </w:r>
      <w:r w:rsidRPr="00526625">
        <w:rPr>
          <w:rFonts w:hint="cs"/>
          <w:rtl/>
          <w:lang w:bidi="ar-EG"/>
        </w:rPr>
        <w:t xml:space="preserve">سوى </w:t>
      </w:r>
      <w:r w:rsidRPr="00526625">
        <w:rPr>
          <w:rtl/>
          <w:lang w:bidi="ar-EG"/>
        </w:rPr>
        <w:t>السرير وا</w:t>
      </w:r>
      <w:r w:rsidRPr="00526625">
        <w:rPr>
          <w:rFonts w:hint="cs"/>
          <w:rtl/>
          <w:lang w:bidi="ar-EG"/>
        </w:rPr>
        <w:t>لإ</w:t>
      </w:r>
      <w:r w:rsidRPr="00526625">
        <w:rPr>
          <w:rtl/>
          <w:lang w:bidi="ar-EG"/>
        </w:rPr>
        <w:t xml:space="preserve">فطار بدرجة مهمة. ويجري العمل على استدامة هذين النجاحين. وعززت الحكومة أيضاً التدابير التشريعية التي تتصدى لمشكلة انعدام المأوى في عام 2002، </w:t>
      </w:r>
      <w:r w:rsidRPr="00526625">
        <w:rPr>
          <w:rFonts w:hint="cs"/>
          <w:rtl/>
          <w:lang w:bidi="ar-EG"/>
        </w:rPr>
        <w:t>والتي</w:t>
      </w:r>
      <w:r w:rsidRPr="00526625">
        <w:rPr>
          <w:rtl/>
          <w:lang w:bidi="ar-EG"/>
        </w:rPr>
        <w:t xml:space="preserve"> توفر مظلة أمان قانونية قوية للأسر التي تعاني من انعدام المأوى وتُلزم جميع السلطات المحلية بأن يكون لديها استراتيجية لمنع انعدام المأوى وتوفير المأوى والدعم. وتنطبق الاستراتيجية على جميع المجموعات </w:t>
      </w:r>
      <w:r w:rsidRPr="00526625">
        <w:rPr>
          <w:rFonts w:hint="cs"/>
          <w:rtl/>
          <w:lang w:bidi="ar-EG"/>
        </w:rPr>
        <w:t>العديمة</w:t>
      </w:r>
      <w:r w:rsidRPr="00526625">
        <w:rPr>
          <w:rtl/>
          <w:lang w:bidi="ar-EG"/>
        </w:rPr>
        <w:t xml:space="preserve"> المأوى.</w:t>
      </w:r>
    </w:p>
    <w:p w:rsidR="005259D7" w:rsidRPr="006875D4" w:rsidRDefault="005259D7" w:rsidP="006875D4">
      <w:pPr>
        <w:spacing w:before="0" w:line="380" w:lineRule="exact"/>
        <w:rPr>
          <w:rFonts w:hint="cs"/>
          <w:spacing w:val="4"/>
          <w:rtl/>
          <w:lang w:bidi="ar-EG"/>
        </w:rPr>
      </w:pPr>
      <w:r w:rsidRPr="006875D4">
        <w:rPr>
          <w:spacing w:val="2"/>
          <w:rtl/>
          <w:lang w:bidi="ar-EG"/>
        </w:rPr>
        <w:t>150-</w:t>
      </w:r>
      <w:r w:rsidRPr="006875D4">
        <w:rPr>
          <w:spacing w:val="2"/>
          <w:rtl/>
          <w:lang w:bidi="ar-EG"/>
        </w:rPr>
        <w:tab/>
        <w:t>ومنذ تنفيذ استراتيجيات مكافحة انعدام المأوى، ولا سيما الاستثمار الكبير في خدمات منع انعدام المأوى، يتناقص عدد الأسر التي تعيش في مأوى مؤقت حتى أصبح الآن</w:t>
      </w:r>
      <w:r w:rsidRPr="006875D4">
        <w:rPr>
          <w:rFonts w:hint="cs"/>
          <w:spacing w:val="2"/>
          <w:rtl/>
          <w:lang w:bidi="ar-EG"/>
        </w:rPr>
        <w:t xml:space="preserve"> 000</w:t>
      </w:r>
      <w:r w:rsidRPr="006875D4">
        <w:rPr>
          <w:spacing w:val="2"/>
          <w:rtl/>
          <w:lang w:bidi="ar-EG"/>
        </w:rPr>
        <w:t xml:space="preserve"> 90 لأول مرة منذ 2003. ومع ذلك فمن الواضح أن الأسر التي تعيش في مأوى مؤقت ما</w:t>
      </w:r>
      <w:r w:rsidRPr="006875D4">
        <w:rPr>
          <w:rFonts w:hint="cs"/>
          <w:spacing w:val="2"/>
          <w:rtl/>
          <w:lang w:bidi="ar-EG"/>
        </w:rPr>
        <w:t xml:space="preserve"> </w:t>
      </w:r>
      <w:r w:rsidRPr="006875D4">
        <w:rPr>
          <w:spacing w:val="2"/>
          <w:rtl/>
          <w:lang w:bidi="ar-EG"/>
        </w:rPr>
        <w:t xml:space="preserve">زالت كثيرة جداً. وفي حين تعيش غالبية هذه الأسر في أملاك متكاملة ذاتياً، </w:t>
      </w:r>
      <w:r w:rsidRPr="006875D4">
        <w:rPr>
          <w:rFonts w:hint="cs"/>
          <w:spacing w:val="2"/>
          <w:rtl/>
          <w:lang w:bidi="ar-EG"/>
        </w:rPr>
        <w:t>إ</w:t>
      </w:r>
      <w:r w:rsidRPr="006875D4">
        <w:rPr>
          <w:spacing w:val="2"/>
          <w:rtl/>
          <w:lang w:bidi="ar-EG"/>
        </w:rPr>
        <w:t xml:space="preserve">لا أن العيش في مأوى مؤقت يحرم الناس من الثقة التي يحتاجونها للمضي قدماً في حياتهم. ولهذا السبب أعلنت الحكومة في </w:t>
      </w:r>
      <w:r w:rsidRPr="006875D4">
        <w:rPr>
          <w:rFonts w:hint="cs"/>
          <w:spacing w:val="2"/>
          <w:rtl/>
          <w:lang w:bidi="ar-EG"/>
        </w:rPr>
        <w:t>آ</w:t>
      </w:r>
      <w:r w:rsidRPr="006875D4">
        <w:rPr>
          <w:spacing w:val="2"/>
          <w:rtl/>
          <w:lang w:bidi="ar-EG"/>
        </w:rPr>
        <w:t>ذار/مارس 2005 استراتيجية</w:t>
      </w:r>
      <w:r w:rsidR="006875D4">
        <w:rPr>
          <w:rFonts w:hint="cs"/>
          <w:spacing w:val="2"/>
          <w:rtl/>
          <w:lang w:bidi="ar-EG"/>
        </w:rPr>
        <w:t xml:space="preserve"> </w:t>
      </w:r>
      <w:r w:rsidRPr="006875D4">
        <w:rPr>
          <w:i/>
          <w:snapToGrid w:val="0"/>
          <w:spacing w:val="2"/>
        </w:rPr>
        <w:t>S</w:t>
      </w:r>
      <w:r w:rsidRPr="006875D4">
        <w:rPr>
          <w:i/>
          <w:snapToGrid w:val="0"/>
          <w:spacing w:val="2"/>
          <w:szCs w:val="22"/>
        </w:rPr>
        <w:t>ustainable Communities: settled homes, changing</w:t>
      </w:r>
      <w:r w:rsidRPr="006875D4">
        <w:rPr>
          <w:i/>
          <w:snapToGrid w:val="0"/>
          <w:spacing w:val="2"/>
          <w:sz w:val="20"/>
          <w:szCs w:val="28"/>
        </w:rPr>
        <w:t xml:space="preserve"> </w:t>
      </w:r>
      <w:r w:rsidRPr="006875D4">
        <w:rPr>
          <w:i/>
          <w:snapToGrid w:val="0"/>
          <w:spacing w:val="2"/>
          <w:szCs w:val="22"/>
        </w:rPr>
        <w:t>lives</w:t>
      </w:r>
      <w:r w:rsidRPr="006875D4">
        <w:rPr>
          <w:rFonts w:hint="cs"/>
          <w:i/>
          <w:snapToGrid w:val="0"/>
          <w:spacing w:val="2"/>
          <w:sz w:val="30"/>
          <w:vertAlign w:val="superscript"/>
          <w:rtl/>
        </w:rPr>
        <w:t>(</w:t>
      </w:r>
      <w:r w:rsidRPr="006875D4">
        <w:rPr>
          <w:rStyle w:val="FootnoteReference"/>
          <w:b/>
          <w:bCs w:val="0"/>
          <w:spacing w:val="2"/>
          <w:rtl/>
        </w:rPr>
        <w:footnoteReference w:id="84"/>
      </w:r>
      <w:r w:rsidRPr="006875D4">
        <w:rPr>
          <w:rFonts w:hint="cs"/>
          <w:spacing w:val="2"/>
          <w:vertAlign w:val="superscript"/>
          <w:rtl/>
          <w:lang w:bidi="ar-EG"/>
        </w:rPr>
        <w:t>)</w:t>
      </w:r>
      <w:r w:rsidRPr="006875D4">
        <w:rPr>
          <w:spacing w:val="2"/>
          <w:rtl/>
          <w:lang w:bidi="ar-EG"/>
        </w:rPr>
        <w:t xml:space="preserve"> وألزمت نفسها بأن تخفض بنسبة 50</w:t>
      </w:r>
      <w:r w:rsidRPr="006875D4">
        <w:rPr>
          <w:rFonts w:hint="cs"/>
          <w:spacing w:val="2"/>
          <w:rtl/>
          <w:lang w:bidi="ar-EG"/>
        </w:rPr>
        <w:t xml:space="preserve"> في المائة</w:t>
      </w:r>
      <w:r w:rsidRPr="006875D4">
        <w:rPr>
          <w:spacing w:val="2"/>
          <w:rtl/>
          <w:lang w:bidi="ar-EG"/>
        </w:rPr>
        <w:t xml:space="preserve"> (نحو</w:t>
      </w:r>
      <w:r w:rsidRPr="006875D4">
        <w:rPr>
          <w:rFonts w:hint="cs"/>
          <w:spacing w:val="2"/>
          <w:rtl/>
          <w:lang w:bidi="ar-EG"/>
        </w:rPr>
        <w:t xml:space="preserve">500 50 </w:t>
      </w:r>
      <w:r w:rsidRPr="006875D4">
        <w:rPr>
          <w:spacing w:val="2"/>
          <w:rtl/>
          <w:lang w:bidi="ar-EG"/>
        </w:rPr>
        <w:t>أسرة) عدد الأسر التي تعيش في مأوى مؤقت</w:t>
      </w:r>
      <w:r w:rsidRPr="006875D4">
        <w:rPr>
          <w:spacing w:val="4"/>
          <w:rtl/>
          <w:lang w:bidi="ar-EG"/>
        </w:rPr>
        <w:t xml:space="preserve"> بحلول </w:t>
      </w:r>
      <w:r w:rsidR="005E4877">
        <w:rPr>
          <w:rFonts w:hint="cs"/>
          <w:spacing w:val="4"/>
          <w:rtl/>
          <w:lang w:bidi="ar-EG"/>
        </w:rPr>
        <w:br/>
      </w:r>
      <w:r w:rsidRPr="006875D4">
        <w:rPr>
          <w:spacing w:val="4"/>
          <w:rtl/>
          <w:lang w:bidi="ar-EG"/>
        </w:rPr>
        <w:t>عام 2010، وهي تعمل مع أصحاب المصلحة اعتماداً على النتائج الجيدة التي تحققت حتى الآن.</w:t>
      </w:r>
    </w:p>
    <w:p w:rsidR="005259D7" w:rsidRPr="00383D47" w:rsidRDefault="005259D7" w:rsidP="000A0A81">
      <w:pPr>
        <w:spacing w:before="0" w:line="380" w:lineRule="exact"/>
        <w:rPr>
          <w:spacing w:val="4"/>
          <w:rtl/>
          <w:lang w:bidi="ar-EG"/>
        </w:rPr>
      </w:pPr>
      <w:r w:rsidRPr="00383D47">
        <w:rPr>
          <w:spacing w:val="4"/>
          <w:rtl/>
          <w:lang w:bidi="ar-EG"/>
        </w:rPr>
        <w:t>151-</w:t>
      </w:r>
      <w:r w:rsidRPr="00383D47">
        <w:rPr>
          <w:spacing w:val="4"/>
          <w:rtl/>
          <w:lang w:bidi="ar-EG"/>
        </w:rPr>
        <w:tab/>
        <w:t xml:space="preserve">وتعمل الحكومة على منع انعدام المأوى والتصدي له في صفوف الشباب، بما في ذلك الالتزام بعدم تسكين أي شاب عمره 16 أو 17 عاماً في أماكن </w:t>
      </w:r>
      <w:r w:rsidRPr="00383D47">
        <w:rPr>
          <w:rFonts w:hint="cs"/>
          <w:spacing w:val="4"/>
          <w:rtl/>
          <w:lang w:bidi="ar-EG"/>
        </w:rPr>
        <w:t>إ</w:t>
      </w:r>
      <w:r w:rsidRPr="00383D47">
        <w:rPr>
          <w:spacing w:val="4"/>
          <w:rtl/>
          <w:lang w:bidi="ar-EG"/>
        </w:rPr>
        <w:t xml:space="preserve">يواء </w:t>
      </w:r>
      <w:r w:rsidRPr="00383D47">
        <w:rPr>
          <w:rFonts w:hint="cs"/>
          <w:spacing w:val="4"/>
          <w:rtl/>
          <w:lang w:bidi="ar-EG"/>
        </w:rPr>
        <w:t xml:space="preserve">لا </w:t>
      </w:r>
      <w:r w:rsidRPr="00383D47">
        <w:rPr>
          <w:spacing w:val="4"/>
          <w:rtl/>
          <w:lang w:bidi="ar-EG"/>
        </w:rPr>
        <w:t xml:space="preserve">توفر </w:t>
      </w:r>
      <w:r w:rsidRPr="00383D47">
        <w:rPr>
          <w:rFonts w:hint="cs"/>
          <w:spacing w:val="4"/>
          <w:rtl/>
          <w:lang w:bidi="ar-EG"/>
        </w:rPr>
        <w:t xml:space="preserve">سوى </w:t>
      </w:r>
      <w:r w:rsidRPr="00383D47">
        <w:rPr>
          <w:spacing w:val="4"/>
          <w:rtl/>
          <w:lang w:bidi="ar-EG"/>
        </w:rPr>
        <w:t>السرير وا</w:t>
      </w:r>
      <w:r w:rsidRPr="00383D47">
        <w:rPr>
          <w:rFonts w:hint="cs"/>
          <w:spacing w:val="4"/>
          <w:rtl/>
          <w:lang w:bidi="ar-EG"/>
        </w:rPr>
        <w:t>لإ</w:t>
      </w:r>
      <w:r w:rsidRPr="00383D47">
        <w:rPr>
          <w:spacing w:val="4"/>
          <w:rtl/>
          <w:lang w:bidi="ar-EG"/>
        </w:rPr>
        <w:t xml:space="preserve">فطار </w:t>
      </w:r>
      <w:r w:rsidRPr="00383D47">
        <w:rPr>
          <w:rFonts w:hint="cs"/>
          <w:spacing w:val="4"/>
          <w:rtl/>
          <w:lang w:bidi="ar-EG"/>
        </w:rPr>
        <w:t>إ</w:t>
      </w:r>
      <w:r w:rsidRPr="00383D47">
        <w:rPr>
          <w:spacing w:val="4"/>
          <w:rtl/>
          <w:lang w:bidi="ar-EG"/>
        </w:rPr>
        <w:t xml:space="preserve">لا في حالات الطوارئ طبقاً للتشريعات الخاصة بانعدام المأوى. وفي إطار هذا العمل، تطور الحكومة نظاماً وطنياً خاصاً بانعدام المأوى للشباب، تتولى تنسيقه مؤسستي </w:t>
      </w:r>
      <w:r w:rsidRPr="00383D47">
        <w:rPr>
          <w:snapToGrid w:val="0"/>
          <w:spacing w:val="4"/>
          <w:szCs w:val="22"/>
        </w:rPr>
        <w:t>Centrepoint</w:t>
      </w:r>
      <w:r w:rsidRPr="00383D47">
        <w:rPr>
          <w:snapToGrid w:val="0"/>
          <w:spacing w:val="4"/>
          <w:rtl/>
        </w:rPr>
        <w:t xml:space="preserve"> </w:t>
      </w:r>
      <w:r w:rsidRPr="00383D47">
        <w:rPr>
          <w:spacing w:val="4"/>
          <w:rtl/>
          <w:lang w:bidi="ar-EG"/>
        </w:rPr>
        <w:t>و</w:t>
      </w:r>
      <w:r w:rsidRPr="00383D47">
        <w:rPr>
          <w:snapToGrid w:val="0"/>
          <w:spacing w:val="4"/>
          <w:szCs w:val="22"/>
        </w:rPr>
        <w:t>YMCA England</w:t>
      </w:r>
      <w:r w:rsidRPr="00383D47">
        <w:rPr>
          <w:spacing w:val="4"/>
          <w:rtl/>
          <w:lang w:bidi="ar-EG"/>
        </w:rPr>
        <w:t>، لمساعدة السلطات المحلية على تحقيق هذا الهدف.</w:t>
      </w:r>
    </w:p>
    <w:p w:rsidR="005259D7" w:rsidRPr="00526625" w:rsidRDefault="005259D7" w:rsidP="000A0A81">
      <w:pPr>
        <w:spacing w:before="0" w:line="380" w:lineRule="exact"/>
        <w:rPr>
          <w:rtl/>
          <w:lang w:bidi="ar-EG"/>
        </w:rPr>
      </w:pPr>
      <w:r w:rsidRPr="00526625">
        <w:rPr>
          <w:rtl/>
          <w:lang w:bidi="ar-EG"/>
        </w:rPr>
        <w:t>152-</w:t>
      </w:r>
      <w:r w:rsidRPr="00526625">
        <w:rPr>
          <w:rtl/>
          <w:lang w:bidi="ar-EG"/>
        </w:rPr>
        <w:tab/>
        <w:t>وتستثمر الحكومة 90 مليون جنيه</w:t>
      </w:r>
      <w:r w:rsidR="008D3BB6">
        <w:rPr>
          <w:rtl/>
          <w:lang w:bidi="ar-EG"/>
        </w:rPr>
        <w:t xml:space="preserve"> إسترليني </w:t>
      </w:r>
      <w:r w:rsidRPr="00526625">
        <w:rPr>
          <w:rtl/>
          <w:lang w:bidi="ar-EG"/>
        </w:rPr>
        <w:t xml:space="preserve">لتحسين بيوت الشباب وتوفير فرصاً أفضل لمن عانوا من انعدام المأوى ومنع تحوّلهم مرة أخرى إلى عديمي مأوى. ومن خلال هذه التحسينات لن تكون بيوت الشباب </w:t>
      </w:r>
      <w:r w:rsidR="000909F6">
        <w:rPr>
          <w:rFonts w:hint="cs"/>
          <w:rtl/>
          <w:lang w:bidi="ar-EG"/>
        </w:rPr>
        <w:br/>
      </w:r>
      <w:r w:rsidRPr="00526625">
        <w:rPr>
          <w:rtl/>
          <w:lang w:bidi="ar-EG"/>
        </w:rPr>
        <w:t>كما هي الآن الملاذ الأخير و</w:t>
      </w:r>
      <w:r w:rsidRPr="00526625">
        <w:rPr>
          <w:rFonts w:hint="cs"/>
          <w:rtl/>
          <w:lang w:bidi="ar-EG"/>
        </w:rPr>
        <w:t>إ</w:t>
      </w:r>
      <w:r w:rsidRPr="00526625">
        <w:rPr>
          <w:rtl/>
          <w:lang w:bidi="ar-EG"/>
        </w:rPr>
        <w:t xml:space="preserve">نما ستصبح بدلاً من ذلك أماكن مرموقة تغيّر </w:t>
      </w:r>
      <w:r w:rsidRPr="00526625">
        <w:rPr>
          <w:rFonts w:hint="cs"/>
          <w:rtl/>
          <w:lang w:bidi="ar-EG"/>
        </w:rPr>
        <w:t>ح</w:t>
      </w:r>
      <w:r w:rsidRPr="00526625">
        <w:rPr>
          <w:rtl/>
          <w:lang w:bidi="ar-EG"/>
        </w:rPr>
        <w:t>ياة الشباب على نحو ايجابي. وسوف تساعد خدمات الدعم أيضاً الناس على أن يجدوا سبيلاً إلى التعليم والتدريب والتوظيف وفي نهاية المطاف إلى حياة مستقلة في منزل مستقر.</w:t>
      </w:r>
    </w:p>
    <w:p w:rsidR="005259D7" w:rsidRPr="005E4877" w:rsidRDefault="005259D7" w:rsidP="0066566B">
      <w:pPr>
        <w:spacing w:before="0" w:line="380" w:lineRule="exact"/>
        <w:rPr>
          <w:spacing w:val="4"/>
          <w:rtl/>
          <w:lang w:bidi="ar-EG"/>
        </w:rPr>
      </w:pPr>
      <w:r w:rsidRPr="005E4877">
        <w:rPr>
          <w:spacing w:val="4"/>
          <w:rtl/>
          <w:lang w:bidi="ar-EG"/>
        </w:rPr>
        <w:t>153-</w:t>
      </w:r>
      <w:r w:rsidRPr="005E4877">
        <w:rPr>
          <w:spacing w:val="4"/>
          <w:rtl/>
          <w:lang w:bidi="ar-EG"/>
        </w:rPr>
        <w:tab/>
        <w:t xml:space="preserve">وتسلم الحكومة بضرورة التصدي للأعداد الكبيرة نسبياً من أفراد الأقليات الإثنية الذين يعانون من انعدام المأوى. وقد أبرز بحث جرى بشأن أسباب انعدام المأوى لدى الأقليات الإثنية وجود اختلافات واضحة بين مختلف المجموعات الإثنية والعوامل الاجتماعية والاقتصادية التي تسهم في ضعفها. وبناء على هذه النتائج، أصدرت الحكومة في أيلول/سبتمبر 2005 دليل تطوير موجه لجميع السلطات المحلية في </w:t>
      </w:r>
      <w:r w:rsidR="0066566B">
        <w:rPr>
          <w:rFonts w:hint="cs"/>
          <w:spacing w:val="4"/>
          <w:rtl/>
          <w:lang w:bidi="ar-EG"/>
        </w:rPr>
        <w:t>إ</w:t>
      </w:r>
      <w:r w:rsidRPr="005E4877">
        <w:rPr>
          <w:spacing w:val="4"/>
          <w:rtl/>
          <w:lang w:bidi="ar-EG"/>
        </w:rPr>
        <w:t xml:space="preserve">نكلترا تحدد فيه كيفية تطوير الخدمات الشاملة والحساسة ثقافياً والقائمة على الأدلة من أجل تلبية احتياجات الأقليات الإثنية المحلية. وعلاوة على ذلك، أطلقت الحكومة في تموز/يوليه 2006 مبادرة </w:t>
      </w:r>
      <w:r w:rsidRPr="005E4877">
        <w:rPr>
          <w:rFonts w:hint="cs"/>
          <w:snapToGrid w:val="0"/>
          <w:spacing w:val="4"/>
          <w:rtl/>
          <w:lang w:bidi="ar-EG"/>
        </w:rPr>
        <w:t xml:space="preserve">"الصندوق الابتكاري الخاص بالأقليات الإثنية" </w:t>
      </w:r>
      <w:r w:rsidRPr="005E4877">
        <w:rPr>
          <w:spacing w:val="4"/>
          <w:rtl/>
          <w:lang w:bidi="ar-EG"/>
        </w:rPr>
        <w:t xml:space="preserve">التي توفر </w:t>
      </w:r>
      <w:r w:rsidRPr="005E4877">
        <w:rPr>
          <w:rFonts w:hint="cs"/>
          <w:spacing w:val="4"/>
          <w:rtl/>
          <w:lang w:bidi="ar-EG"/>
        </w:rPr>
        <w:t>3</w:t>
      </w:r>
      <w:r w:rsidRPr="005E4877">
        <w:rPr>
          <w:spacing w:val="4"/>
          <w:rtl/>
          <w:lang w:bidi="ar-EG"/>
        </w:rPr>
        <w:t xml:space="preserve"> ملايين جنيه</w:t>
      </w:r>
      <w:r w:rsidR="008D3BB6">
        <w:rPr>
          <w:spacing w:val="4"/>
          <w:rtl/>
          <w:lang w:bidi="ar-EG"/>
        </w:rPr>
        <w:t xml:space="preserve"> إسترليني </w:t>
      </w:r>
      <w:r w:rsidRPr="005E4877">
        <w:rPr>
          <w:spacing w:val="4"/>
          <w:rtl/>
          <w:lang w:bidi="ar-EG"/>
        </w:rPr>
        <w:t>لدعم 23 مشروعاً عبر البلد حتى عام 2008. ومجال هذه المشاريع متنوع، ويشمل على سبيل المثال: دعم النساء اللاتي يعان</w:t>
      </w:r>
      <w:r w:rsidRPr="005E4877">
        <w:rPr>
          <w:rFonts w:hint="cs"/>
          <w:spacing w:val="4"/>
          <w:rtl/>
          <w:lang w:bidi="ar-EG"/>
        </w:rPr>
        <w:t>ي</w:t>
      </w:r>
      <w:r w:rsidRPr="005E4877">
        <w:rPr>
          <w:spacing w:val="4"/>
          <w:rtl/>
          <w:lang w:bidi="ar-EG"/>
        </w:rPr>
        <w:t xml:space="preserve">ن من العنف المنزلي، وتحسين </w:t>
      </w:r>
      <w:r w:rsidRPr="005E4877">
        <w:rPr>
          <w:rFonts w:hint="cs"/>
          <w:spacing w:val="4"/>
          <w:rtl/>
          <w:lang w:bidi="ar-EG"/>
        </w:rPr>
        <w:t>إ</w:t>
      </w:r>
      <w:r w:rsidRPr="005E4877">
        <w:rPr>
          <w:spacing w:val="4"/>
          <w:rtl/>
          <w:lang w:bidi="ar-EG"/>
        </w:rPr>
        <w:t xml:space="preserve">عادة </w:t>
      </w:r>
      <w:r w:rsidRPr="005E4877">
        <w:rPr>
          <w:rFonts w:hint="cs"/>
          <w:spacing w:val="4"/>
          <w:rtl/>
          <w:lang w:bidi="ar-EG"/>
        </w:rPr>
        <w:t>إ</w:t>
      </w:r>
      <w:r w:rsidRPr="005E4877">
        <w:rPr>
          <w:spacing w:val="4"/>
          <w:rtl/>
          <w:lang w:bidi="ar-EG"/>
        </w:rPr>
        <w:t>دماج المسجونين السابقين المنتمين للمجتمع ا</w:t>
      </w:r>
      <w:r w:rsidRPr="005E4877">
        <w:rPr>
          <w:rFonts w:hint="cs"/>
          <w:spacing w:val="4"/>
          <w:rtl/>
          <w:lang w:bidi="ar-EG"/>
        </w:rPr>
        <w:t>لإ</w:t>
      </w:r>
      <w:r w:rsidRPr="005E4877">
        <w:rPr>
          <w:spacing w:val="4"/>
          <w:rtl/>
          <w:lang w:bidi="ar-EG"/>
        </w:rPr>
        <w:t>سلامي، والارتقاء بمهارات الشباب من خلال التدريب المتعدد الوسائط. وتتوقع الحكومة أن هذه المشاريع ستوفر نهجاً مبتكرة لمعالجة انعدام المأوى، كما ستوفر نماذج لأفضل الممارسات التي يمكن تكريرها من جانب مقدمي خدمات الإسكان وغيرهم من مقدمي الخدمة الرئيسيين. وتواصل الحكومة تنفيذ استراتيجية التصدي لانعدام المأوى، وسوف تستمر في رصد نتائج المشاريع ودراسة كيف يمكن الاستفادة من الممارسات الجيدة التي تسفر عنها هذه المشاريع في السياسات والمبادرات المقبلة الخاصة بمنع انعدام المأوى بين م</w:t>
      </w:r>
      <w:r w:rsidRPr="005E4877">
        <w:rPr>
          <w:rFonts w:hint="cs"/>
          <w:spacing w:val="4"/>
          <w:rtl/>
          <w:lang w:bidi="ar-EG"/>
        </w:rPr>
        <w:t>ج</w:t>
      </w:r>
      <w:r w:rsidRPr="005E4877">
        <w:rPr>
          <w:spacing w:val="4"/>
          <w:rtl/>
          <w:lang w:bidi="ar-EG"/>
        </w:rPr>
        <w:t>موعات السود والأقليات الإثنية.</w:t>
      </w:r>
    </w:p>
    <w:p w:rsidR="005259D7" w:rsidRPr="00526625" w:rsidRDefault="005259D7" w:rsidP="000A0A81">
      <w:pPr>
        <w:spacing w:before="0" w:line="380" w:lineRule="exact"/>
        <w:rPr>
          <w:b/>
          <w:bCs/>
          <w:rtl/>
          <w:lang w:bidi="ar-EG"/>
        </w:rPr>
      </w:pPr>
      <w:r w:rsidRPr="00526625">
        <w:rPr>
          <w:b/>
          <w:bCs/>
          <w:rtl/>
          <w:lang w:bidi="ar-EG"/>
        </w:rPr>
        <w:t>انعدام المأوى والصحة</w:t>
      </w:r>
    </w:p>
    <w:p w:rsidR="005259D7" w:rsidRPr="00526625" w:rsidRDefault="005259D7" w:rsidP="000A0A81">
      <w:pPr>
        <w:spacing w:before="0" w:line="380" w:lineRule="exact"/>
        <w:rPr>
          <w:rFonts w:hint="cs"/>
          <w:rtl/>
        </w:rPr>
      </w:pPr>
      <w:r w:rsidRPr="00526625">
        <w:rPr>
          <w:rtl/>
          <w:lang w:bidi="ar-EG"/>
        </w:rPr>
        <w:t>154-</w:t>
      </w:r>
      <w:r w:rsidRPr="00526625">
        <w:rPr>
          <w:rtl/>
          <w:lang w:bidi="ar-EG"/>
        </w:rPr>
        <w:tab/>
        <w:t xml:space="preserve">يركز عمل الحكومة المتعلق بمنع انعدام المأوى والحد منه على المشاكل التي يواجهها من يعانون من انعدام المأوى أو من يتعرضون لخطر انعدام المأوى بنفس القدر الذي يركز به على الأماكن التي يعيشون فيها. فالناس الذين لا مأوى لهم أو الذين يعيشون في مأوى مؤقت أو غير مضمون أشد عرضة للمعاناة من سوء الصحة البدنية والعقلية والعاطفية من السكان بشكل عام، كما أن اعتلال الصحة كثيراً ما يرتبط بالفقر وانعدام المأوى. وأطفال الأسر التي عانت من انعدام المأوى وتعيش في مأوى مؤقت أشد عرضة لخطر انخفاض الوزن عند الولادة كما أن احتمال </w:t>
      </w:r>
      <w:r w:rsidRPr="00526625">
        <w:rPr>
          <w:rFonts w:hint="cs"/>
          <w:rtl/>
          <w:lang w:bidi="ar-EG"/>
        </w:rPr>
        <w:t>إ</w:t>
      </w:r>
      <w:r w:rsidRPr="00526625">
        <w:rPr>
          <w:rtl/>
          <w:lang w:bidi="ar-EG"/>
        </w:rPr>
        <w:t>صابتهم بالأمراض والمشاكل السلوكية وتأخر النمو أكبر. والناس الذين لا مأوى لهم أو الذين يعيشون في مأوى مؤقت أو غير مضمون أشد عرضة للعدوى والاضطرابات العضلية</w:t>
      </w:r>
      <w:r w:rsidRPr="00526625">
        <w:rPr>
          <w:rFonts w:hint="cs"/>
          <w:rtl/>
          <w:lang w:bidi="ar-EG"/>
        </w:rPr>
        <w:t xml:space="preserve"> </w:t>
      </w:r>
      <w:r w:rsidRPr="00526625">
        <w:rPr>
          <w:rtl/>
          <w:lang w:bidi="ar-EG"/>
        </w:rPr>
        <w:t>-</w:t>
      </w:r>
      <w:r w:rsidRPr="00526625">
        <w:rPr>
          <w:rFonts w:hint="cs"/>
          <w:rtl/>
        </w:rPr>
        <w:t xml:space="preserve"> </w:t>
      </w:r>
      <w:r w:rsidRPr="00526625">
        <w:rPr>
          <w:rtl/>
          <w:lang w:bidi="ar-EG"/>
        </w:rPr>
        <w:t>الهيكلية وسوء النظام الغذائي والتغذية وا</w:t>
      </w:r>
      <w:r w:rsidRPr="00526625">
        <w:rPr>
          <w:rFonts w:hint="cs"/>
          <w:rtl/>
          <w:lang w:bidi="ar-EG"/>
        </w:rPr>
        <w:t>لإ</w:t>
      </w:r>
      <w:r w:rsidRPr="00526625">
        <w:rPr>
          <w:rtl/>
          <w:lang w:bidi="ar-EG"/>
        </w:rPr>
        <w:t xml:space="preserve">جهاد والكآبة. وتشيع إساءة استعمال العقاقير والكحول ومشاكل الصحة العقلية بين من لا مأوى لهم أو المعرضين لانعدام المأوى، كما أن العديد ممن لا مأوى لهم ويعيشون بمفردهم لديهم احتياجات متعددة (مثل مشاكل الصحة العقلية </w:t>
      </w:r>
      <w:r w:rsidRPr="00526625">
        <w:rPr>
          <w:rFonts w:hint="cs"/>
          <w:rtl/>
          <w:lang w:bidi="ar-EG"/>
        </w:rPr>
        <w:t>إ</w:t>
      </w:r>
      <w:r w:rsidRPr="00526625">
        <w:rPr>
          <w:rtl/>
          <w:lang w:bidi="ar-EG"/>
        </w:rPr>
        <w:t xml:space="preserve">ضافة إلى مشكلة أخرى أو أكثر كإساءة استعمال العقاقير أو الكحول). وقد نُشرت نتائج البحوث التي جرت بتكليف من الحكومة من أجل معرفة المزيد عن احتياجات من لا مأوى لهم أو يعيشون في مأوى مؤقت أو غير مضمون من الدعم، والخدمات التي يمكن أن تساعد على </w:t>
      </w:r>
      <w:r w:rsidRPr="00526625">
        <w:rPr>
          <w:rFonts w:hint="cs"/>
          <w:rtl/>
          <w:lang w:bidi="ar-EG"/>
        </w:rPr>
        <w:t>تلبية</w:t>
      </w:r>
      <w:r w:rsidRPr="00526625">
        <w:rPr>
          <w:rtl/>
          <w:lang w:bidi="ar-EG"/>
        </w:rPr>
        <w:t xml:space="preserve"> هذه الاحتياجات، في</w:t>
      </w:r>
      <w:r w:rsidRPr="00526625">
        <w:rPr>
          <w:rFonts w:hint="cs"/>
          <w:rtl/>
          <w:lang w:bidi="ar-EG"/>
        </w:rPr>
        <w:t xml:space="preserve"> المنشور</w:t>
      </w:r>
      <w:r w:rsidRPr="00526625">
        <w:rPr>
          <w:rtl/>
          <w:lang w:bidi="ar-EG"/>
        </w:rPr>
        <w:t xml:space="preserve"> </w:t>
      </w:r>
      <w:r w:rsidRPr="00526625">
        <w:rPr>
          <w:i/>
          <w:snapToGrid w:val="0"/>
        </w:rPr>
        <w:t>Supporting People: The support needs of homeless households</w:t>
      </w:r>
      <w:r w:rsidRPr="00526625">
        <w:rPr>
          <w:rFonts w:hint="cs"/>
          <w:i/>
          <w:snapToGrid w:val="0"/>
          <w:vertAlign w:val="superscript"/>
          <w:rtl/>
        </w:rPr>
        <w:t>(</w:t>
      </w:r>
      <w:r w:rsidRPr="00526625">
        <w:rPr>
          <w:rStyle w:val="FootnoteReference"/>
          <w:b/>
          <w:bCs w:val="0"/>
          <w:rtl/>
        </w:rPr>
        <w:footnoteReference w:id="85"/>
      </w:r>
      <w:r w:rsidRPr="00526625">
        <w:rPr>
          <w:rFonts w:hint="cs"/>
          <w:vertAlign w:val="superscript"/>
          <w:rtl/>
          <w:lang w:bidi="ar-EG"/>
        </w:rPr>
        <w:t>)</w:t>
      </w:r>
      <w:r w:rsidRPr="00526625">
        <w:rPr>
          <w:rFonts w:hint="cs"/>
          <w:rtl/>
          <w:lang w:bidi="ar-EG"/>
        </w:rPr>
        <w:t>.</w:t>
      </w:r>
    </w:p>
    <w:p w:rsidR="005259D7" w:rsidRPr="00526625" w:rsidRDefault="005259D7" w:rsidP="000A0A81">
      <w:pPr>
        <w:spacing w:before="0" w:line="380" w:lineRule="exact"/>
        <w:rPr>
          <w:rtl/>
          <w:lang w:bidi="ar-EG"/>
        </w:rPr>
      </w:pPr>
      <w:r w:rsidRPr="00526625">
        <w:rPr>
          <w:rtl/>
          <w:lang w:bidi="ar-EG"/>
        </w:rPr>
        <w:t>155-</w:t>
      </w:r>
      <w:r w:rsidRPr="00526625">
        <w:rPr>
          <w:rtl/>
          <w:lang w:bidi="ar-EG"/>
        </w:rPr>
        <w:tab/>
        <w:t xml:space="preserve">وقد حدد </w:t>
      </w:r>
      <w:r w:rsidRPr="00526625">
        <w:rPr>
          <w:i/>
          <w:iCs/>
          <w:rtl/>
          <w:lang w:bidi="ar-EG"/>
        </w:rPr>
        <w:t>الاستعراض المتعدد التخصصات المعني بالتصدي لعدم المساواة في الصحة</w:t>
      </w:r>
      <w:r w:rsidRPr="00526625">
        <w:rPr>
          <w:rFonts w:hint="cs"/>
          <w:vertAlign w:val="superscript"/>
          <w:rtl/>
          <w:lang w:bidi="ar-EG"/>
        </w:rPr>
        <w:t>(</w:t>
      </w:r>
      <w:r w:rsidRPr="00526625">
        <w:rPr>
          <w:rStyle w:val="FootnoteReference"/>
          <w:b/>
          <w:bCs w:val="0"/>
          <w:rtl/>
        </w:rPr>
        <w:footnoteReference w:id="86"/>
      </w:r>
      <w:r w:rsidRPr="00526625">
        <w:rPr>
          <w:rFonts w:hint="cs"/>
          <w:vertAlign w:val="superscript"/>
          <w:rtl/>
          <w:lang w:bidi="ar-EG"/>
        </w:rPr>
        <w:t>)</w:t>
      </w:r>
      <w:r w:rsidRPr="00526625">
        <w:rPr>
          <w:rtl/>
          <w:lang w:bidi="ar-EG"/>
        </w:rPr>
        <w:t xml:space="preserve"> لعام 2003 من </w:t>
      </w:r>
      <w:r w:rsidR="005E4877">
        <w:rPr>
          <w:rFonts w:hint="cs"/>
          <w:rtl/>
          <w:lang w:bidi="ar-EG"/>
        </w:rPr>
        <w:br/>
      </w:r>
      <w:r w:rsidRPr="00526625">
        <w:rPr>
          <w:rtl/>
          <w:lang w:bidi="ar-EG"/>
        </w:rPr>
        <w:t xml:space="preserve">لا مأوى لهم أو يعيشون في مأوى مؤقت أو غير مضمون كمجموعة من المجموعات المعرضة لسوء الصحة والتي قد تحتاج إلى تدخلات محددة الهدف لمعالجة </w:t>
      </w:r>
      <w:r w:rsidRPr="00526625">
        <w:rPr>
          <w:rFonts w:hint="cs"/>
          <w:rtl/>
          <w:lang w:bidi="ar-EG"/>
        </w:rPr>
        <w:t>ا</w:t>
      </w:r>
      <w:r w:rsidRPr="00526625">
        <w:rPr>
          <w:rtl/>
          <w:lang w:bidi="ar-EG"/>
        </w:rPr>
        <w:t xml:space="preserve">حتياجاتها الخاصة ونتائجها الصحية السيئة. </w:t>
      </w:r>
      <w:r w:rsidRPr="00526625">
        <w:rPr>
          <w:i/>
          <w:iCs/>
          <w:rtl/>
          <w:lang w:bidi="ar-EG"/>
        </w:rPr>
        <w:t>ويسلم برنامج العمل الخاص بالتصدي لعدم المساواة في الصحة</w:t>
      </w:r>
      <w:r w:rsidRPr="00526625">
        <w:rPr>
          <w:rFonts w:hint="cs"/>
          <w:vertAlign w:val="superscript"/>
          <w:rtl/>
          <w:lang w:bidi="ar-EG"/>
        </w:rPr>
        <w:t>(</w:t>
      </w:r>
      <w:r w:rsidRPr="00526625">
        <w:rPr>
          <w:rStyle w:val="FootnoteReference"/>
          <w:b/>
          <w:bCs w:val="0"/>
          <w:rtl/>
        </w:rPr>
        <w:footnoteReference w:id="87"/>
      </w:r>
      <w:r w:rsidRPr="00526625">
        <w:rPr>
          <w:rFonts w:hint="cs"/>
          <w:vertAlign w:val="superscript"/>
          <w:rtl/>
          <w:lang w:bidi="ar-EG"/>
        </w:rPr>
        <w:t>)</w:t>
      </w:r>
      <w:r w:rsidRPr="00526625">
        <w:rPr>
          <w:rtl/>
          <w:lang w:bidi="ar-EG"/>
        </w:rPr>
        <w:t xml:space="preserve"> لعام 2003 بدور هيئات الرعاية الأولية في العمل بشكل وثيق مع الشركاء المحليين لتحسين النتائج الصحية لمن لا مأوى لهم أو يعيشون في مأوى مؤقت أو غير مضمون. وقد بيّنت ورقة الحكومة البيضاء لعام 2006 "</w:t>
      </w:r>
      <w:r w:rsidRPr="00526625">
        <w:rPr>
          <w:i/>
          <w:iCs/>
          <w:rtl/>
          <w:lang w:bidi="ar-EG"/>
        </w:rPr>
        <w:t>صحتنا، رعايتنا، قرارنا: اتجاه جديد للخدمات المجتمعية</w:t>
      </w:r>
      <w:r w:rsidRPr="00526625">
        <w:rPr>
          <w:rtl/>
          <w:lang w:bidi="ar-EG"/>
        </w:rPr>
        <w:t>"</w:t>
      </w:r>
      <w:r w:rsidRPr="00526625">
        <w:rPr>
          <w:rFonts w:hint="cs"/>
          <w:vertAlign w:val="superscript"/>
          <w:rtl/>
          <w:lang w:bidi="ar-EG"/>
        </w:rPr>
        <w:t>(</w:t>
      </w:r>
      <w:r w:rsidRPr="00526625">
        <w:rPr>
          <w:rStyle w:val="FootnoteReference"/>
          <w:b/>
          <w:bCs w:val="0"/>
          <w:rtl/>
        </w:rPr>
        <w:footnoteReference w:id="88"/>
      </w:r>
      <w:r w:rsidRPr="00526625">
        <w:rPr>
          <w:rFonts w:hint="cs"/>
          <w:vertAlign w:val="superscript"/>
          <w:rtl/>
        </w:rPr>
        <w:t>)</w:t>
      </w:r>
      <w:r w:rsidRPr="00526625">
        <w:rPr>
          <w:rtl/>
          <w:lang w:bidi="ar-EG"/>
        </w:rPr>
        <w:t xml:space="preserve"> أن هيئات الرعاية الأولية والسلطات المحلية يجب أن تعمل معا لتوفير الرعاية للمجموعات الضعيفة مثل من لا مأوى لهم. وأبرزت استراتيجية عام 2005 </w:t>
      </w:r>
      <w:r w:rsidRPr="005E4877">
        <w:rPr>
          <w:i/>
          <w:iCs/>
          <w:rtl/>
          <w:lang w:bidi="ar-EG"/>
        </w:rPr>
        <w:t>"</w:t>
      </w:r>
      <w:r w:rsidRPr="00526625">
        <w:rPr>
          <w:i/>
          <w:iCs/>
          <w:rtl/>
          <w:lang w:bidi="ar-EG"/>
        </w:rPr>
        <w:t>المجتمعات المستدامة: بيوت مستقرة وحياة متغيرة</w:t>
      </w:r>
      <w:r w:rsidRPr="005E4877">
        <w:rPr>
          <w:i/>
          <w:iCs/>
          <w:rtl/>
          <w:lang w:bidi="ar-EG"/>
        </w:rPr>
        <w:t>"</w:t>
      </w:r>
      <w:r w:rsidRPr="00526625">
        <w:rPr>
          <w:rFonts w:hint="cs"/>
          <w:vertAlign w:val="superscript"/>
          <w:rtl/>
          <w:lang w:bidi="ar-EG"/>
        </w:rPr>
        <w:t>(</w:t>
      </w:r>
      <w:r w:rsidRPr="00526625">
        <w:rPr>
          <w:rStyle w:val="FootnoteReference"/>
          <w:b/>
          <w:bCs w:val="0"/>
          <w:rtl/>
        </w:rPr>
        <w:footnoteReference w:id="89"/>
      </w:r>
      <w:r w:rsidRPr="00526625">
        <w:rPr>
          <w:rFonts w:hint="cs"/>
          <w:vertAlign w:val="superscript"/>
          <w:rtl/>
        </w:rPr>
        <w:t>)</w:t>
      </w:r>
      <w:r w:rsidRPr="00526625">
        <w:rPr>
          <w:rtl/>
          <w:lang w:bidi="ar-EG"/>
        </w:rPr>
        <w:t xml:space="preserve"> أن من لا مأوى لهم أو يعيشون في مأوى مؤقت أو غير مضمون يعانون من صحة بدن</w:t>
      </w:r>
      <w:r w:rsidRPr="00526625">
        <w:rPr>
          <w:rFonts w:hint="cs"/>
          <w:rtl/>
          <w:lang w:bidi="ar-EG"/>
        </w:rPr>
        <w:t>ي</w:t>
      </w:r>
      <w:r w:rsidRPr="00526625">
        <w:rPr>
          <w:rtl/>
          <w:lang w:bidi="ar-EG"/>
        </w:rPr>
        <w:t>ة وعقلية وعاطفية أسو</w:t>
      </w:r>
      <w:r w:rsidRPr="00526625">
        <w:rPr>
          <w:rFonts w:hint="cs"/>
          <w:rtl/>
          <w:lang w:bidi="ar-EG"/>
        </w:rPr>
        <w:t>أ</w:t>
      </w:r>
      <w:r w:rsidRPr="00526625">
        <w:rPr>
          <w:rtl/>
          <w:lang w:bidi="ar-EG"/>
        </w:rPr>
        <w:t xml:space="preserve"> منها لدى باقي السكان. ويمكن لهذه المشاكل أن تكون على حد سواء عوامل مساعدة على انعدام المأوى وعواقب له. </w:t>
      </w:r>
    </w:p>
    <w:p w:rsidR="005259D7" w:rsidRPr="005E4877" w:rsidRDefault="005259D7" w:rsidP="0066566B">
      <w:pPr>
        <w:spacing w:before="0" w:line="380" w:lineRule="exact"/>
        <w:rPr>
          <w:spacing w:val="2"/>
          <w:rtl/>
          <w:lang w:bidi="ar-EG"/>
        </w:rPr>
      </w:pPr>
      <w:r w:rsidRPr="005E4877">
        <w:rPr>
          <w:spacing w:val="2"/>
          <w:rtl/>
          <w:lang w:bidi="ar-EG"/>
        </w:rPr>
        <w:t>156-</w:t>
      </w:r>
      <w:r w:rsidRPr="005E4877">
        <w:rPr>
          <w:spacing w:val="2"/>
          <w:rtl/>
          <w:lang w:bidi="ar-EG"/>
        </w:rPr>
        <w:tab/>
        <w:t xml:space="preserve">ويمثل تحسين النتائج الصحية وتحسين توافر الرعاية الصحية لمن لا مأوى لهم عنصراً أساسياً في استراتيجية الحكومة الخاصة بانعدام المأوى. وتعمل الحكومة أيضاً مع المعهد الوطني للصحة العقلية في </w:t>
      </w:r>
      <w:r w:rsidR="0066566B">
        <w:rPr>
          <w:rFonts w:hint="cs"/>
          <w:spacing w:val="2"/>
          <w:rtl/>
          <w:lang w:bidi="ar-EG"/>
        </w:rPr>
        <w:t>إ</w:t>
      </w:r>
      <w:r w:rsidRPr="005E4877">
        <w:rPr>
          <w:spacing w:val="2"/>
          <w:rtl/>
          <w:lang w:bidi="ar-EG"/>
        </w:rPr>
        <w:t xml:space="preserve">نكلترا لزيادة الوعي بالقضايا الصحية التي تواجه من لا مأوى لهم أو المعرضين لخطر انعدام المأوى والتصدي لها. وتعمل الحكومة أيضاً مع القطاع الطوعي بشأن القضايا الصحية وهي جزء من مشروع </w:t>
      </w:r>
      <w:r w:rsidRPr="005E4877">
        <w:rPr>
          <w:rFonts w:hint="cs"/>
          <w:spacing w:val="2"/>
          <w:rtl/>
          <w:lang w:bidi="ar-EG"/>
        </w:rPr>
        <w:t>"</w:t>
      </w:r>
      <w:r w:rsidRPr="005E4877">
        <w:rPr>
          <w:snapToGrid w:val="0"/>
          <w:spacing w:val="2"/>
        </w:rPr>
        <w:t>Homeless Link’s Health Inclusion Project</w:t>
      </w:r>
      <w:r w:rsidRPr="005E4877">
        <w:rPr>
          <w:rFonts w:hint="cs"/>
          <w:spacing w:val="2"/>
          <w:rtl/>
          <w:lang w:bidi="ar-EG"/>
        </w:rPr>
        <w:t>"</w:t>
      </w:r>
      <w:r w:rsidRPr="005E4877">
        <w:rPr>
          <w:spacing w:val="2"/>
          <w:rtl/>
          <w:lang w:bidi="ar-EG"/>
        </w:rPr>
        <w:t xml:space="preserve"> كما تسهم في توفير التوجيه بشأن </w:t>
      </w:r>
      <w:r w:rsidRPr="005E4877">
        <w:rPr>
          <w:rFonts w:hint="cs"/>
          <w:spacing w:val="2"/>
          <w:rtl/>
          <w:lang w:bidi="ar-EG"/>
        </w:rPr>
        <w:t>خروج</w:t>
      </w:r>
      <w:r w:rsidRPr="005E4877">
        <w:rPr>
          <w:spacing w:val="2"/>
          <w:rtl/>
          <w:lang w:bidi="ar-EG"/>
        </w:rPr>
        <w:t xml:space="preserve"> نزلاء المستشفيات بالتعاون مع </w:t>
      </w:r>
      <w:r w:rsidRPr="005E4877">
        <w:rPr>
          <w:rFonts w:hint="cs"/>
          <w:spacing w:val="2"/>
          <w:rtl/>
          <w:lang w:bidi="ar-EG"/>
        </w:rPr>
        <w:t>"</w:t>
      </w:r>
      <w:r w:rsidRPr="005E4877">
        <w:rPr>
          <w:spacing w:val="2"/>
          <w:rtl/>
          <w:lang w:bidi="ar-EG"/>
        </w:rPr>
        <w:t>شبكة الممرضين والقابلات اللندنية</w:t>
      </w:r>
      <w:r w:rsidRPr="005E4877">
        <w:rPr>
          <w:rFonts w:hint="cs"/>
          <w:spacing w:val="2"/>
          <w:rtl/>
          <w:lang w:bidi="ar-EG"/>
        </w:rPr>
        <w:t>"</w:t>
      </w:r>
      <w:r w:rsidRPr="005E4877">
        <w:rPr>
          <w:spacing w:val="2"/>
          <w:rtl/>
          <w:lang w:bidi="ar-EG"/>
        </w:rPr>
        <w:t xml:space="preserve">. وعملت الحكومة أيضاً مع رابطة الممارسين والزائرين الصحيين المجتمعيين </w:t>
      </w:r>
      <w:r w:rsidRPr="005E4877">
        <w:rPr>
          <w:rFonts w:hint="cs"/>
          <w:spacing w:val="2"/>
          <w:rtl/>
          <w:lang w:bidi="ar-EG"/>
        </w:rPr>
        <w:t>لإ</w:t>
      </w:r>
      <w:r w:rsidRPr="005E4877">
        <w:rPr>
          <w:spacing w:val="2"/>
          <w:rtl/>
          <w:lang w:bidi="ar-EG"/>
        </w:rPr>
        <w:t>نتاج دليل لهيئات الرعاية الصحية بشأن الأسر ذات الأطفال التي عانت من انعدام المأوى وتعيش في مأوى مؤقت. وفي السنوات الأخيرة أنتجت الحكومة المنشورات التالية:</w:t>
      </w:r>
    </w:p>
    <w:p w:rsidR="005259D7" w:rsidRPr="000A2722" w:rsidRDefault="005259D7" w:rsidP="000A2722">
      <w:pPr>
        <w:spacing w:before="0" w:after="120" w:line="360" w:lineRule="exact"/>
        <w:ind w:left="1440" w:hanging="720"/>
        <w:rPr>
          <w:rFonts w:hint="cs"/>
          <w:spacing w:val="2"/>
          <w:rtl/>
          <w:lang w:bidi="ar-EG"/>
        </w:rPr>
      </w:pPr>
      <w:r w:rsidRPr="000A2722">
        <w:rPr>
          <w:spacing w:val="2"/>
          <w:rtl/>
          <w:lang w:bidi="ar-EG"/>
        </w:rPr>
        <w:t>-</w:t>
      </w:r>
      <w:r w:rsidRPr="000A2722">
        <w:rPr>
          <w:rFonts w:hint="cs"/>
          <w:spacing w:val="2"/>
          <w:rtl/>
          <w:lang w:bidi="ar-EG"/>
        </w:rPr>
        <w:tab/>
      </w:r>
      <w:r w:rsidRPr="000A2722">
        <w:rPr>
          <w:i/>
          <w:iCs/>
          <w:spacing w:val="2"/>
          <w:rtl/>
          <w:lang w:bidi="ar-EG"/>
        </w:rPr>
        <w:t xml:space="preserve">التصدي للاحتياجات الصحية </w:t>
      </w:r>
      <w:r w:rsidRPr="000A2722">
        <w:rPr>
          <w:rFonts w:hint="cs"/>
          <w:i/>
          <w:iCs/>
          <w:spacing w:val="2"/>
          <w:rtl/>
          <w:lang w:bidi="ar-EG"/>
        </w:rPr>
        <w:t>لعديمي</w:t>
      </w:r>
      <w:r w:rsidRPr="000A2722">
        <w:rPr>
          <w:i/>
          <w:iCs/>
          <w:spacing w:val="2"/>
          <w:rtl/>
          <w:lang w:bidi="ar-EG"/>
        </w:rPr>
        <w:t xml:space="preserve"> </w:t>
      </w:r>
      <w:r w:rsidRPr="000A2722">
        <w:rPr>
          <w:rFonts w:hint="cs"/>
          <w:i/>
          <w:iCs/>
          <w:spacing w:val="2"/>
          <w:rtl/>
          <w:lang w:bidi="ar-EG"/>
        </w:rPr>
        <w:t>ال</w:t>
      </w:r>
      <w:r w:rsidRPr="000A2722">
        <w:rPr>
          <w:i/>
          <w:iCs/>
          <w:spacing w:val="2"/>
          <w:rtl/>
          <w:lang w:bidi="ar-EG"/>
        </w:rPr>
        <w:t>مأوى</w:t>
      </w:r>
      <w:r w:rsidRPr="000A2722">
        <w:rPr>
          <w:rFonts w:hint="cs"/>
          <w:spacing w:val="2"/>
          <w:vertAlign w:val="superscript"/>
          <w:rtl/>
          <w:lang w:bidi="ar-EG"/>
        </w:rPr>
        <w:t>(</w:t>
      </w:r>
      <w:r w:rsidRPr="000A2722">
        <w:rPr>
          <w:rStyle w:val="FootnoteReference"/>
          <w:b/>
          <w:bCs w:val="0"/>
          <w:spacing w:val="2"/>
          <w:rtl/>
        </w:rPr>
        <w:footnoteReference w:id="90"/>
      </w:r>
      <w:r w:rsidRPr="000A2722">
        <w:rPr>
          <w:rFonts w:hint="cs"/>
          <w:spacing w:val="2"/>
          <w:vertAlign w:val="superscript"/>
          <w:rtl/>
        </w:rPr>
        <w:t>)</w:t>
      </w:r>
      <w:r w:rsidRPr="000A2722">
        <w:rPr>
          <w:spacing w:val="2"/>
          <w:rtl/>
          <w:lang w:bidi="ar-EG"/>
        </w:rPr>
        <w:t xml:space="preserve"> من أجل زيادة الوعي بالقضايا الصحية التي تواجه من لا مأوى لهم. ويحدد هذا المنشور سياق السياسة العامة، وأوجه عدم المساواة في الصحة التي يعاني منها من لا مأوى لهم أو يعيشون في مأوى مؤقت أو غير مضمون وكيفية التصدي لها، والصعوبات التي تعترض استفادة العديد ممن لا مأوى لهم من الرعاية الصحية وكيف يمكن التغلب عليها</w:t>
      </w:r>
      <w:r w:rsidRPr="000A2722">
        <w:rPr>
          <w:rFonts w:hint="cs"/>
          <w:spacing w:val="2"/>
          <w:rtl/>
          <w:lang w:bidi="ar-EG"/>
        </w:rPr>
        <w:t>؛</w:t>
      </w:r>
    </w:p>
    <w:p w:rsidR="005259D7" w:rsidRPr="00526625" w:rsidRDefault="005259D7" w:rsidP="000A2722">
      <w:pPr>
        <w:spacing w:before="0" w:after="120" w:line="360" w:lineRule="exact"/>
        <w:ind w:left="1440" w:hanging="720"/>
        <w:rPr>
          <w:rFonts w:hint="cs"/>
          <w:rtl/>
          <w:lang w:bidi="ar-EG"/>
        </w:rPr>
      </w:pPr>
      <w:r w:rsidRPr="00526625">
        <w:rPr>
          <w:rtl/>
          <w:lang w:bidi="ar-EG"/>
        </w:rPr>
        <w:t>-</w:t>
      </w:r>
      <w:r w:rsidRPr="00526625">
        <w:rPr>
          <w:rFonts w:hint="cs"/>
          <w:rtl/>
          <w:lang w:bidi="ar-EG"/>
        </w:rPr>
        <w:tab/>
      </w:r>
      <w:r w:rsidRPr="00526625">
        <w:rPr>
          <w:i/>
          <w:iCs/>
          <w:rtl/>
          <w:lang w:bidi="ar-EG"/>
        </w:rPr>
        <w:t xml:space="preserve">خدمات العقاقير </w:t>
      </w:r>
      <w:r w:rsidRPr="00526625">
        <w:rPr>
          <w:rFonts w:hint="cs"/>
          <w:i/>
          <w:iCs/>
          <w:rtl/>
          <w:lang w:bidi="ar-EG"/>
        </w:rPr>
        <w:t>لعديمي</w:t>
      </w:r>
      <w:r w:rsidRPr="00526625">
        <w:rPr>
          <w:i/>
          <w:iCs/>
          <w:rtl/>
          <w:lang w:bidi="ar-EG"/>
        </w:rPr>
        <w:t xml:space="preserve"> </w:t>
      </w:r>
      <w:r w:rsidRPr="00526625">
        <w:rPr>
          <w:rFonts w:hint="cs"/>
          <w:i/>
          <w:iCs/>
          <w:rtl/>
          <w:lang w:bidi="ar-EG"/>
        </w:rPr>
        <w:t>ال</w:t>
      </w:r>
      <w:r w:rsidRPr="00526625">
        <w:rPr>
          <w:i/>
          <w:iCs/>
          <w:rtl/>
          <w:lang w:bidi="ar-EG"/>
        </w:rPr>
        <w:t>مأوى لهم</w:t>
      </w:r>
      <w:r w:rsidRPr="00526625">
        <w:rPr>
          <w:rFonts w:hint="cs"/>
          <w:vertAlign w:val="superscript"/>
          <w:rtl/>
          <w:lang w:bidi="ar-EG"/>
        </w:rPr>
        <w:t>(</w:t>
      </w:r>
      <w:r w:rsidRPr="00526625">
        <w:rPr>
          <w:rStyle w:val="FootnoteReference"/>
          <w:b/>
          <w:bCs w:val="0"/>
          <w:rtl/>
        </w:rPr>
        <w:footnoteReference w:id="91"/>
      </w:r>
      <w:r w:rsidRPr="00526625">
        <w:rPr>
          <w:rFonts w:hint="cs"/>
          <w:vertAlign w:val="superscript"/>
          <w:rtl/>
        </w:rPr>
        <w:t>)</w:t>
      </w:r>
      <w:r w:rsidRPr="00526625">
        <w:rPr>
          <w:rtl/>
          <w:lang w:bidi="ar-EG"/>
        </w:rPr>
        <w:t>، وهو كتيب ممارسات جيدة لمساعدة الأفرقة العاملة المعنية بالعقاقير والوكالات الشريكة على تخطيط وتطوير خدمات أكثر فاعلية لفائدة مستعملي العقاقير ممن لا مأوى لهم</w:t>
      </w:r>
      <w:r w:rsidRPr="00526625">
        <w:rPr>
          <w:rFonts w:hint="cs"/>
          <w:rtl/>
          <w:lang w:bidi="ar-EG"/>
        </w:rPr>
        <w:t>؛</w:t>
      </w:r>
    </w:p>
    <w:p w:rsidR="005259D7" w:rsidRPr="00526625" w:rsidRDefault="005259D7" w:rsidP="000A2722">
      <w:pPr>
        <w:spacing w:before="0" w:after="120" w:line="360" w:lineRule="exact"/>
        <w:ind w:left="1440" w:hanging="720"/>
        <w:rPr>
          <w:rFonts w:hint="cs"/>
          <w:rtl/>
          <w:lang w:bidi="ar-EG"/>
        </w:rPr>
      </w:pPr>
      <w:r w:rsidRPr="00526625">
        <w:rPr>
          <w:rtl/>
          <w:lang w:bidi="ar-EG"/>
        </w:rPr>
        <w:t>-</w:t>
      </w:r>
      <w:r w:rsidRPr="00526625">
        <w:rPr>
          <w:rtl/>
          <w:lang w:bidi="ar-EG"/>
        </w:rPr>
        <w:tab/>
      </w:r>
      <w:r w:rsidRPr="00526625">
        <w:rPr>
          <w:i/>
          <w:iCs/>
          <w:rtl/>
          <w:lang w:bidi="ar-EG"/>
        </w:rPr>
        <w:t>تحقيق نتائج مشتركة ايجابية فيما يتعلق بالصحة وانعدام المأوى</w:t>
      </w:r>
      <w:r w:rsidRPr="00526625">
        <w:rPr>
          <w:rFonts w:hint="cs"/>
          <w:vertAlign w:val="superscript"/>
          <w:rtl/>
          <w:lang w:bidi="ar-EG"/>
        </w:rPr>
        <w:t>(</w:t>
      </w:r>
      <w:r w:rsidRPr="00526625">
        <w:rPr>
          <w:rStyle w:val="FootnoteReference"/>
          <w:b/>
          <w:bCs w:val="0"/>
          <w:rtl/>
        </w:rPr>
        <w:footnoteReference w:id="92"/>
      </w:r>
      <w:r w:rsidRPr="00526625">
        <w:rPr>
          <w:rFonts w:hint="cs"/>
          <w:vertAlign w:val="superscript"/>
          <w:rtl/>
        </w:rPr>
        <w:t>)</w:t>
      </w:r>
      <w:r w:rsidRPr="00526625">
        <w:rPr>
          <w:rtl/>
          <w:lang w:bidi="ar-EG"/>
        </w:rPr>
        <w:t xml:space="preserve"> وهو منشور يوفر التوجيه للسلطات الم</w:t>
      </w:r>
      <w:r w:rsidRPr="00526625">
        <w:rPr>
          <w:rFonts w:hint="cs"/>
          <w:rtl/>
          <w:lang w:bidi="ar-EG"/>
        </w:rPr>
        <w:t>ح</w:t>
      </w:r>
      <w:r w:rsidRPr="00526625">
        <w:rPr>
          <w:rtl/>
          <w:lang w:bidi="ar-EG"/>
        </w:rPr>
        <w:t>لية وهيئات الرعاية الصحية وغيرها من الجهات المقدمة للرعاية الصحية بشأن النتائج الايجابية التي يمكن للشراكات في مجال الصحة وانعدام المأوى أن تعمل على تحقيقها. ويحدد المنشور الإجراءات التي يمكن اتخاذها لتحقيق هذه النتائج، وأمثلة للمجالات التي كان لهذه الإجراءات بالفعل أثر ايجابي</w:t>
      </w:r>
      <w:r w:rsidRPr="00526625">
        <w:rPr>
          <w:rFonts w:hint="cs"/>
          <w:rtl/>
          <w:lang w:bidi="ar-EG"/>
        </w:rPr>
        <w:t xml:space="preserve"> فيها</w:t>
      </w:r>
      <w:r w:rsidRPr="00526625">
        <w:rPr>
          <w:rtl/>
          <w:lang w:bidi="ar-EG"/>
        </w:rPr>
        <w:t>، وكيف يمكن قياس الأداء</w:t>
      </w:r>
      <w:r w:rsidRPr="00526625">
        <w:rPr>
          <w:rFonts w:hint="cs"/>
          <w:rtl/>
          <w:lang w:bidi="ar-EG"/>
        </w:rPr>
        <w:t>؛</w:t>
      </w:r>
    </w:p>
    <w:p w:rsidR="005259D7" w:rsidRPr="000A2722" w:rsidRDefault="005259D7" w:rsidP="000A2722">
      <w:pPr>
        <w:spacing w:before="0" w:after="120" w:line="360" w:lineRule="exact"/>
        <w:ind w:left="1440" w:hanging="720"/>
        <w:rPr>
          <w:rFonts w:hint="cs"/>
          <w:spacing w:val="0"/>
          <w:kern w:val="0"/>
          <w:rtl/>
          <w:lang w:bidi="ar-EG"/>
        </w:rPr>
      </w:pPr>
      <w:r w:rsidRPr="000A2722">
        <w:rPr>
          <w:spacing w:val="0"/>
          <w:kern w:val="0"/>
          <w:rtl/>
          <w:lang w:bidi="ar-EG"/>
        </w:rPr>
        <w:t>-</w:t>
      </w:r>
      <w:r w:rsidRPr="000A2722">
        <w:rPr>
          <w:spacing w:val="0"/>
          <w:kern w:val="0"/>
          <w:rtl/>
          <w:lang w:bidi="ar-EG"/>
        </w:rPr>
        <w:tab/>
      </w:r>
      <w:r w:rsidRPr="000A2722">
        <w:rPr>
          <w:i/>
          <w:iCs/>
          <w:spacing w:val="0"/>
          <w:kern w:val="0"/>
          <w:rtl/>
          <w:lang w:bidi="ar-EG"/>
        </w:rPr>
        <w:t xml:space="preserve">ورقة المعلومات 1 عن الصحة وانعدام المأوى </w:t>
      </w:r>
      <w:r w:rsidRPr="000A2722">
        <w:rPr>
          <w:rFonts w:hint="cs"/>
          <w:i/>
          <w:iCs/>
          <w:spacing w:val="0"/>
          <w:kern w:val="0"/>
          <w:rtl/>
          <w:lang w:bidi="ar-EG"/>
        </w:rPr>
        <w:t>-</w:t>
      </w:r>
      <w:r w:rsidRPr="000A2722">
        <w:rPr>
          <w:i/>
          <w:iCs/>
          <w:spacing w:val="0"/>
          <w:kern w:val="0"/>
          <w:rtl/>
          <w:lang w:bidi="ar-EG"/>
        </w:rPr>
        <w:t xml:space="preserve"> الخدمات الطبية الشخصية</w:t>
      </w:r>
      <w:r w:rsidRPr="000A2722">
        <w:rPr>
          <w:rFonts w:hint="cs"/>
          <w:spacing w:val="0"/>
          <w:kern w:val="0"/>
          <w:vertAlign w:val="superscript"/>
          <w:rtl/>
          <w:lang w:bidi="ar-EG"/>
        </w:rPr>
        <w:t>(</w:t>
      </w:r>
      <w:r w:rsidRPr="000A2722">
        <w:rPr>
          <w:rStyle w:val="FootnoteReference"/>
          <w:b/>
          <w:bCs w:val="0"/>
          <w:spacing w:val="0"/>
          <w:kern w:val="0"/>
          <w:rtl/>
        </w:rPr>
        <w:footnoteReference w:id="93"/>
      </w:r>
      <w:r w:rsidRPr="000A2722">
        <w:rPr>
          <w:rFonts w:hint="cs"/>
          <w:spacing w:val="0"/>
          <w:kern w:val="0"/>
          <w:vertAlign w:val="superscript"/>
          <w:rtl/>
        </w:rPr>
        <w:t>)</w:t>
      </w:r>
      <w:r w:rsidRPr="000A2722">
        <w:rPr>
          <w:spacing w:val="0"/>
          <w:kern w:val="0"/>
          <w:rtl/>
          <w:lang w:bidi="ar-EG"/>
        </w:rPr>
        <w:t xml:space="preserve"> تشرح كيف يمكن لنظم الخدمات الطبية الشخصية أن تساعد من لا مأوى لهم على الاستفادة من الرعاية الصحية المتكاملة</w:t>
      </w:r>
      <w:r w:rsidRPr="000A2722">
        <w:rPr>
          <w:rFonts w:hint="cs"/>
          <w:spacing w:val="0"/>
          <w:kern w:val="0"/>
          <w:rtl/>
          <w:lang w:bidi="ar-EG"/>
        </w:rPr>
        <w:t>؛</w:t>
      </w:r>
    </w:p>
    <w:p w:rsidR="005259D7" w:rsidRPr="00526625" w:rsidRDefault="005259D7" w:rsidP="000A2722">
      <w:pPr>
        <w:spacing w:before="0" w:after="120" w:line="360" w:lineRule="exact"/>
        <w:ind w:left="1440" w:hanging="720"/>
        <w:rPr>
          <w:rFonts w:hint="cs"/>
          <w:i/>
          <w:iCs/>
          <w:rtl/>
          <w:lang w:bidi="ar-EG"/>
        </w:rPr>
      </w:pPr>
      <w:r w:rsidRPr="00526625">
        <w:rPr>
          <w:rtl/>
          <w:lang w:bidi="ar-EG"/>
        </w:rPr>
        <w:t>-</w:t>
      </w:r>
      <w:r w:rsidRPr="00526625">
        <w:rPr>
          <w:rtl/>
          <w:lang w:bidi="ar-EG"/>
        </w:rPr>
        <w:tab/>
      </w:r>
      <w:r w:rsidRPr="00526625">
        <w:rPr>
          <w:i/>
          <w:iCs/>
          <w:rtl/>
          <w:lang w:bidi="ar-EG"/>
        </w:rPr>
        <w:t>ورقة المعلومات 2 عن الصحة وانعدام المأوى</w:t>
      </w:r>
      <w:r w:rsidRPr="00526625">
        <w:rPr>
          <w:rFonts w:hint="cs"/>
          <w:i/>
          <w:iCs/>
          <w:rtl/>
          <w:lang w:bidi="ar-EG"/>
        </w:rPr>
        <w:t xml:space="preserve"> - </w:t>
      </w:r>
      <w:r w:rsidRPr="00526625">
        <w:rPr>
          <w:i/>
          <w:iCs/>
          <w:rtl/>
          <w:lang w:bidi="ar-EG"/>
        </w:rPr>
        <w:t>خدمات الزيارات الصحية</w:t>
      </w:r>
      <w:r w:rsidRPr="00526625">
        <w:rPr>
          <w:rFonts w:hint="cs"/>
          <w:vertAlign w:val="superscript"/>
          <w:rtl/>
          <w:lang w:bidi="ar-EG"/>
        </w:rPr>
        <w:t>(</w:t>
      </w:r>
      <w:r w:rsidRPr="00526625">
        <w:rPr>
          <w:rStyle w:val="FootnoteReference"/>
          <w:b/>
          <w:bCs w:val="0"/>
          <w:rtl/>
        </w:rPr>
        <w:footnoteReference w:id="94"/>
      </w:r>
      <w:r w:rsidRPr="00526625">
        <w:rPr>
          <w:rFonts w:hint="cs"/>
          <w:vertAlign w:val="superscript"/>
          <w:rtl/>
          <w:lang w:bidi="ar-EG"/>
        </w:rPr>
        <w:t>)</w:t>
      </w:r>
      <w:r w:rsidRPr="00526625">
        <w:rPr>
          <w:i/>
          <w:iCs/>
          <w:rtl/>
          <w:lang w:bidi="ar-EG"/>
        </w:rPr>
        <w:t xml:space="preserve"> </w:t>
      </w:r>
      <w:r w:rsidRPr="00526625">
        <w:rPr>
          <w:rtl/>
          <w:lang w:bidi="ar-EG"/>
        </w:rPr>
        <w:t>تحدد الدور المهم والراسخ للزائرين الصحيين في العمل مع من لا مأوى لهم</w:t>
      </w:r>
      <w:r w:rsidRPr="00526625">
        <w:rPr>
          <w:rFonts w:hint="cs"/>
          <w:rtl/>
          <w:lang w:bidi="ar-EG"/>
        </w:rPr>
        <w:t>؛</w:t>
      </w:r>
    </w:p>
    <w:p w:rsidR="005259D7" w:rsidRPr="00526625" w:rsidRDefault="005259D7" w:rsidP="005E4877">
      <w:pPr>
        <w:spacing w:before="0" w:after="120" w:line="380" w:lineRule="exact"/>
        <w:ind w:left="1440" w:hanging="720"/>
        <w:rPr>
          <w:rFonts w:hint="cs"/>
          <w:rtl/>
          <w:lang w:bidi="ar-EG"/>
        </w:rPr>
      </w:pPr>
      <w:r w:rsidRPr="00526625">
        <w:rPr>
          <w:i/>
          <w:iCs/>
          <w:rtl/>
          <w:lang w:bidi="ar-EG"/>
        </w:rPr>
        <w:t>-</w:t>
      </w:r>
      <w:r w:rsidRPr="00526625">
        <w:rPr>
          <w:i/>
          <w:iCs/>
          <w:rtl/>
          <w:lang w:bidi="ar-EG"/>
        </w:rPr>
        <w:tab/>
        <w:t xml:space="preserve">ورقة المعلومات 3 عن الصحة وانعدام المأوى </w:t>
      </w:r>
      <w:r w:rsidRPr="00526625">
        <w:rPr>
          <w:rFonts w:hint="cs"/>
          <w:i/>
          <w:iCs/>
          <w:rtl/>
          <w:lang w:bidi="ar-EG"/>
        </w:rPr>
        <w:t>-</w:t>
      </w:r>
      <w:r w:rsidRPr="00526625">
        <w:rPr>
          <w:i/>
          <w:iCs/>
          <w:rtl/>
          <w:lang w:bidi="ar-EG"/>
        </w:rPr>
        <w:t xml:space="preserve"> خدمات طب الأسنان</w:t>
      </w:r>
      <w:r w:rsidRPr="00526625">
        <w:rPr>
          <w:rFonts w:hint="cs"/>
          <w:vertAlign w:val="superscript"/>
          <w:rtl/>
          <w:lang w:bidi="ar-EG"/>
        </w:rPr>
        <w:t>(</w:t>
      </w:r>
      <w:r w:rsidRPr="00526625">
        <w:rPr>
          <w:rStyle w:val="FootnoteReference"/>
          <w:b/>
          <w:bCs w:val="0"/>
          <w:rtl/>
        </w:rPr>
        <w:footnoteReference w:id="95"/>
      </w:r>
      <w:r w:rsidRPr="00526625">
        <w:rPr>
          <w:rFonts w:hint="cs"/>
          <w:vertAlign w:val="superscript"/>
          <w:rtl/>
          <w:lang w:bidi="ar-EG"/>
        </w:rPr>
        <w:t>)</w:t>
      </w:r>
      <w:r w:rsidRPr="00526625">
        <w:rPr>
          <w:rtl/>
          <w:lang w:bidi="ar-EG"/>
        </w:rPr>
        <w:t xml:space="preserve"> توضح أهمية التصدي لاحتياجات من لا مأوى لهم في مجال طب الأسنان في سياق صحتهم العامة</w:t>
      </w:r>
      <w:r w:rsidRPr="00526625">
        <w:rPr>
          <w:rFonts w:hint="cs"/>
          <w:rtl/>
          <w:lang w:bidi="ar-EG"/>
        </w:rPr>
        <w:t>؛</w:t>
      </w:r>
    </w:p>
    <w:p w:rsidR="005259D7" w:rsidRPr="000A2722" w:rsidRDefault="005259D7" w:rsidP="000A2722">
      <w:pPr>
        <w:spacing w:before="0" w:line="380" w:lineRule="exact"/>
        <w:ind w:left="1440" w:hanging="720"/>
        <w:rPr>
          <w:spacing w:val="2"/>
          <w:rtl/>
          <w:lang w:bidi="ar-EG"/>
        </w:rPr>
      </w:pPr>
      <w:r w:rsidRPr="000A2722">
        <w:rPr>
          <w:i/>
          <w:iCs/>
          <w:spacing w:val="2"/>
          <w:rtl/>
          <w:lang w:bidi="ar-EG"/>
        </w:rPr>
        <w:t>-</w:t>
      </w:r>
      <w:r w:rsidRPr="000A2722">
        <w:rPr>
          <w:i/>
          <w:iCs/>
          <w:spacing w:val="2"/>
          <w:rtl/>
          <w:lang w:bidi="ar-EG"/>
        </w:rPr>
        <w:tab/>
        <w:t xml:space="preserve">ورقة المعلومات 4 عن الصحة وانعدام المأوى </w:t>
      </w:r>
      <w:r w:rsidRPr="000A2722">
        <w:rPr>
          <w:rFonts w:hint="cs"/>
          <w:i/>
          <w:iCs/>
          <w:spacing w:val="2"/>
          <w:rtl/>
          <w:lang w:bidi="ar-EG"/>
        </w:rPr>
        <w:t>-</w:t>
      </w:r>
      <w:r w:rsidRPr="000A2722">
        <w:rPr>
          <w:i/>
          <w:iCs/>
          <w:spacing w:val="2"/>
          <w:rtl/>
          <w:lang w:bidi="ar-EG"/>
        </w:rPr>
        <w:t xml:space="preserve"> </w:t>
      </w:r>
      <w:r w:rsidRPr="000A2722">
        <w:rPr>
          <w:rFonts w:hint="cs"/>
          <w:i/>
          <w:iCs/>
          <w:spacing w:val="2"/>
          <w:rtl/>
          <w:lang w:bidi="ar-EG"/>
        </w:rPr>
        <w:t>خروج</w:t>
      </w:r>
      <w:r w:rsidRPr="000A2722">
        <w:rPr>
          <w:i/>
          <w:iCs/>
          <w:spacing w:val="2"/>
          <w:rtl/>
          <w:lang w:bidi="ar-EG"/>
        </w:rPr>
        <w:t xml:space="preserve"> نزلاء المستشفيات</w:t>
      </w:r>
      <w:r w:rsidRPr="000A2722">
        <w:rPr>
          <w:rFonts w:hint="cs"/>
          <w:spacing w:val="2"/>
          <w:vertAlign w:val="superscript"/>
          <w:rtl/>
          <w:lang w:bidi="ar-EG"/>
        </w:rPr>
        <w:t>(</w:t>
      </w:r>
      <w:r w:rsidRPr="000A2722">
        <w:rPr>
          <w:rStyle w:val="FootnoteReference"/>
          <w:b/>
          <w:bCs w:val="0"/>
          <w:spacing w:val="2"/>
          <w:rtl/>
        </w:rPr>
        <w:footnoteReference w:id="96"/>
      </w:r>
      <w:r w:rsidRPr="000A2722">
        <w:rPr>
          <w:rFonts w:hint="cs"/>
          <w:spacing w:val="2"/>
          <w:vertAlign w:val="superscript"/>
          <w:rtl/>
          <w:lang w:bidi="ar-EG"/>
        </w:rPr>
        <w:t>)</w:t>
      </w:r>
      <w:r w:rsidRPr="000A2722">
        <w:rPr>
          <w:spacing w:val="2"/>
          <w:rtl/>
          <w:lang w:bidi="ar-EG"/>
        </w:rPr>
        <w:t xml:space="preserve"> تبرز ضرورة أن يكون للمستشفيات سياسات رسمية لاستقبال المرضى </w:t>
      </w:r>
      <w:r w:rsidRPr="000A2722">
        <w:rPr>
          <w:rFonts w:hint="cs"/>
          <w:spacing w:val="2"/>
          <w:rtl/>
          <w:lang w:bidi="ar-EG"/>
        </w:rPr>
        <w:t>وخروجهم</w:t>
      </w:r>
      <w:r w:rsidRPr="000A2722">
        <w:rPr>
          <w:spacing w:val="2"/>
          <w:rtl/>
          <w:lang w:bidi="ar-EG"/>
        </w:rPr>
        <w:t>، لضمان التعرّف على من لا مأوى لهم عند استقبالهم و</w:t>
      </w:r>
      <w:r w:rsidRPr="000A2722">
        <w:rPr>
          <w:rFonts w:hint="cs"/>
          <w:spacing w:val="2"/>
          <w:rtl/>
          <w:lang w:bidi="ar-EG"/>
        </w:rPr>
        <w:t>إ</w:t>
      </w:r>
      <w:r w:rsidRPr="000A2722">
        <w:rPr>
          <w:spacing w:val="2"/>
          <w:rtl/>
          <w:lang w:bidi="ar-EG"/>
        </w:rPr>
        <w:t xml:space="preserve">بلاغ الوكالات المعنية بالصحة وانعدام المأوى متى اقترب موعد </w:t>
      </w:r>
      <w:r w:rsidRPr="000A2722">
        <w:rPr>
          <w:rFonts w:hint="cs"/>
          <w:spacing w:val="2"/>
          <w:rtl/>
          <w:lang w:bidi="ar-EG"/>
        </w:rPr>
        <w:t>خروجهم</w:t>
      </w:r>
      <w:r w:rsidRPr="000A2722">
        <w:rPr>
          <w:spacing w:val="2"/>
          <w:rtl/>
          <w:lang w:bidi="ar-EG"/>
        </w:rPr>
        <w:t xml:space="preserve">. </w:t>
      </w:r>
    </w:p>
    <w:p w:rsidR="005259D7" w:rsidRPr="00526625" w:rsidRDefault="005259D7" w:rsidP="000A0A81">
      <w:pPr>
        <w:spacing w:before="0" w:line="380" w:lineRule="exact"/>
        <w:rPr>
          <w:rtl/>
          <w:lang w:bidi="ar-EG"/>
        </w:rPr>
      </w:pPr>
      <w:r w:rsidRPr="00526625">
        <w:rPr>
          <w:rtl/>
          <w:lang w:bidi="ar-EG"/>
        </w:rPr>
        <w:t>157-</w:t>
      </w:r>
      <w:r w:rsidRPr="00526625">
        <w:rPr>
          <w:rtl/>
          <w:lang w:bidi="ar-EG"/>
        </w:rPr>
        <w:tab/>
        <w:t>وبناء</w:t>
      </w:r>
      <w:r w:rsidR="005E4877">
        <w:rPr>
          <w:rFonts w:hint="cs"/>
          <w:rtl/>
          <w:lang w:bidi="ar-EG"/>
        </w:rPr>
        <w:t>ً</w:t>
      </w:r>
      <w:r w:rsidRPr="00526625">
        <w:rPr>
          <w:rtl/>
          <w:lang w:bidi="ar-EG"/>
        </w:rPr>
        <w:t xml:space="preserve"> على تكليف من الحكومة وصندوق الم</w:t>
      </w:r>
      <w:r w:rsidRPr="00526625">
        <w:rPr>
          <w:rFonts w:hint="cs"/>
          <w:rtl/>
          <w:lang w:bidi="ar-EG"/>
        </w:rPr>
        <w:t>َ</w:t>
      </w:r>
      <w:r w:rsidRPr="00526625">
        <w:rPr>
          <w:rtl/>
          <w:lang w:bidi="ar-EG"/>
        </w:rPr>
        <w:t>لك أجريت بحوث لاستعراض أداء ووظيفة المراكز النهارية المسموح فيها بتناول الخمور و</w:t>
      </w:r>
      <w:r w:rsidRPr="00526625">
        <w:rPr>
          <w:rFonts w:hint="cs"/>
          <w:rtl/>
          <w:lang w:bidi="ar-EG"/>
        </w:rPr>
        <w:t>إ</w:t>
      </w:r>
      <w:r w:rsidRPr="00526625">
        <w:rPr>
          <w:rtl/>
          <w:lang w:bidi="ar-EG"/>
        </w:rPr>
        <w:t xml:space="preserve">عداد دليل شامل بشأن </w:t>
      </w:r>
      <w:r w:rsidRPr="00526625">
        <w:rPr>
          <w:rFonts w:hint="cs"/>
          <w:rtl/>
          <w:lang w:bidi="ar-EG"/>
        </w:rPr>
        <w:t>إ</w:t>
      </w:r>
      <w:r w:rsidRPr="00526625">
        <w:rPr>
          <w:rtl/>
          <w:lang w:bidi="ar-EG"/>
        </w:rPr>
        <w:t>قامة مراكز جديدة و</w:t>
      </w:r>
      <w:r w:rsidRPr="00526625">
        <w:rPr>
          <w:rFonts w:hint="cs"/>
          <w:rtl/>
          <w:lang w:bidi="ar-EG"/>
        </w:rPr>
        <w:t>إ</w:t>
      </w:r>
      <w:r w:rsidRPr="00526625">
        <w:rPr>
          <w:rtl/>
          <w:lang w:bidi="ar-EG"/>
        </w:rPr>
        <w:t xml:space="preserve">دارتها. وتوفر نتائج البحوث والدليل التطويري مورداً مهماً لمن يعتزمون تخطيط وإنشاء مركز نهاري مسموح فيه بتناول الخمور. وهي تبرز الدور الحاسم الذي يمكن للمراكز النهارية المسموح فيها بتناول الخمور أن تلعبه فيما يتعلق بالتواصل مع المستبعدين اجتماعيا، وتحدد </w:t>
      </w:r>
      <w:r w:rsidRPr="00526625">
        <w:rPr>
          <w:rFonts w:hint="cs"/>
          <w:rtl/>
          <w:lang w:bidi="ar-EG"/>
        </w:rPr>
        <w:t>إ</w:t>
      </w:r>
      <w:r w:rsidRPr="00526625">
        <w:rPr>
          <w:rtl/>
          <w:lang w:bidi="ar-EG"/>
        </w:rPr>
        <w:t xml:space="preserve">رشادات واضحة </w:t>
      </w:r>
      <w:r w:rsidRPr="00526625">
        <w:rPr>
          <w:rFonts w:hint="cs"/>
          <w:rtl/>
          <w:lang w:bidi="ar-EG"/>
        </w:rPr>
        <w:t>لإدارة</w:t>
      </w:r>
      <w:r w:rsidRPr="00526625">
        <w:rPr>
          <w:rtl/>
          <w:lang w:bidi="ar-EG"/>
        </w:rPr>
        <w:t xml:space="preserve"> المركز والعمل مع مجموعة الزبائن المحددة هذه.</w:t>
      </w:r>
    </w:p>
    <w:p w:rsidR="005259D7" w:rsidRPr="00526625" w:rsidRDefault="005259D7" w:rsidP="000A0A81">
      <w:pPr>
        <w:spacing w:before="0" w:line="380" w:lineRule="exact"/>
        <w:rPr>
          <w:rtl/>
          <w:lang w:bidi="ar-EG"/>
        </w:rPr>
      </w:pPr>
      <w:r w:rsidRPr="00526625">
        <w:rPr>
          <w:rtl/>
          <w:lang w:bidi="ar-EG"/>
        </w:rPr>
        <w:t>158-</w:t>
      </w:r>
      <w:r w:rsidRPr="00526625">
        <w:rPr>
          <w:rtl/>
          <w:lang w:bidi="ar-EG"/>
        </w:rPr>
        <w:tab/>
        <w:t>ويوفر "</w:t>
      </w:r>
      <w:r w:rsidRPr="00526625">
        <w:rPr>
          <w:rtl/>
        </w:rPr>
        <w:t>برنامج دعم الأشخاص</w:t>
      </w:r>
      <w:r w:rsidRPr="00526625">
        <w:rPr>
          <w:rtl/>
          <w:lang w:bidi="ar-EG"/>
        </w:rPr>
        <w:t>"</w:t>
      </w:r>
      <w:r w:rsidRPr="00526625">
        <w:rPr>
          <w:rFonts w:hint="cs"/>
          <w:vertAlign w:val="superscript"/>
          <w:rtl/>
          <w:lang w:bidi="ar-EG"/>
        </w:rPr>
        <w:t>(</w:t>
      </w:r>
      <w:r w:rsidRPr="00526625">
        <w:rPr>
          <w:rStyle w:val="FootnoteReference"/>
          <w:b/>
          <w:bCs w:val="0"/>
          <w:rtl/>
        </w:rPr>
        <w:footnoteReference w:id="97"/>
      </w:r>
      <w:r w:rsidRPr="00526625">
        <w:rPr>
          <w:rFonts w:hint="cs"/>
          <w:vertAlign w:val="superscript"/>
          <w:rtl/>
          <w:lang w:bidi="ar-EG"/>
        </w:rPr>
        <w:t>)</w:t>
      </w:r>
      <w:r w:rsidRPr="00526625">
        <w:rPr>
          <w:rtl/>
          <w:lang w:bidi="ar-EG"/>
        </w:rPr>
        <w:t xml:space="preserve"> خدمات دعم فيما يتعلق بالإسكان لمجموعة واسعة من الأشخاص المعرضين للخطر. ومن خلال عقد الشراكات بين الحكومة المحلية والخدمات الصحية ومقدمي الرعاية الصحية، يعزز هذا البرنامج ويوفر حلولاً مباشرة وفعالة التكاليف وجديرة بالثقة متعلقة بالإسكان تكمّل خدمات الرعاية المتاحة وتدعم المعيشة المستقلة. ومن خلال ذلك، يضطلع </w:t>
      </w:r>
      <w:r w:rsidRPr="00526625">
        <w:rPr>
          <w:rtl/>
        </w:rPr>
        <w:t>برنامج دعم الأشخاص</w:t>
      </w:r>
      <w:r w:rsidRPr="00526625">
        <w:rPr>
          <w:rtl/>
          <w:lang w:bidi="ar-EG"/>
        </w:rPr>
        <w:t xml:space="preserve"> بدور مهم في تيسير تحقيق الأهداف الوطنية والمحلية ودعمها.</w:t>
      </w:r>
    </w:p>
    <w:p w:rsidR="005259D7" w:rsidRPr="00526625" w:rsidRDefault="005259D7" w:rsidP="000A0A81">
      <w:pPr>
        <w:spacing w:before="0" w:line="380" w:lineRule="exact"/>
        <w:rPr>
          <w:rtl/>
          <w:lang w:bidi="ar-EG"/>
        </w:rPr>
      </w:pPr>
      <w:r w:rsidRPr="00526625">
        <w:rPr>
          <w:rtl/>
          <w:lang w:bidi="ar-EG"/>
        </w:rPr>
        <w:t>159-</w:t>
      </w:r>
      <w:r w:rsidRPr="00526625">
        <w:rPr>
          <w:rtl/>
          <w:lang w:bidi="ar-EG"/>
        </w:rPr>
        <w:tab/>
        <w:t xml:space="preserve">وفي أيار/مايو 2003، دعت الحكومة الهيئات المقرِّرة و/أو مقدمي الرعاية الصحية والاجتماعية إلى التنافس على المشاركة في مشاريع ريادية لدعم الأشخاص. وجرى تخصيص التمويل المتاح لدعم تطوير شراكاتها بطرق </w:t>
      </w:r>
      <w:r w:rsidRPr="00526625">
        <w:rPr>
          <w:rFonts w:hint="cs"/>
          <w:rtl/>
          <w:lang w:bidi="ar-EG"/>
        </w:rPr>
        <w:t>جديدة</w:t>
      </w:r>
      <w:r w:rsidRPr="00526625">
        <w:rPr>
          <w:rtl/>
          <w:lang w:bidi="ar-EG"/>
        </w:rPr>
        <w:t xml:space="preserve"> تسهم في تحقيق الأهداف الصحية. وقد مثّلت المشاريع الريادية الصحية التي وقع عليها الاختيار مجموعة عريضة من مستخدمي الخدمات، سواء من هيئات مقرِّرة أو مقدمي رعاية، ومجموعة من الوكالات من القطاعات المعنية بحكم القانون والمستقلة والتطوعية. وفي أيلول/سبتمبر 2006، نشرت الحكومة موجزاً لأهم النتائج الناجمة من هذه المشاريع الريادية إلى جانب تقرير تقييمي ودليل </w:t>
      </w:r>
      <w:r w:rsidRPr="00526625">
        <w:rPr>
          <w:rFonts w:hint="cs"/>
          <w:rtl/>
          <w:lang w:bidi="ar-EG"/>
        </w:rPr>
        <w:t>لل</w:t>
      </w:r>
      <w:r w:rsidRPr="00526625">
        <w:rPr>
          <w:rtl/>
          <w:lang w:bidi="ar-EG"/>
        </w:rPr>
        <w:t xml:space="preserve">ممارسات </w:t>
      </w:r>
      <w:r w:rsidRPr="00526625">
        <w:rPr>
          <w:rFonts w:hint="cs"/>
          <w:rtl/>
          <w:lang w:bidi="ar-EG"/>
        </w:rPr>
        <w:t>ال</w:t>
      </w:r>
      <w:r w:rsidRPr="00526625">
        <w:rPr>
          <w:rtl/>
          <w:lang w:bidi="ar-EG"/>
        </w:rPr>
        <w:t>جيدة</w:t>
      </w:r>
      <w:r w:rsidRPr="00526625">
        <w:rPr>
          <w:rFonts w:hint="cs"/>
          <w:vertAlign w:val="superscript"/>
          <w:rtl/>
          <w:lang w:bidi="ar-EG"/>
        </w:rPr>
        <w:t>(</w:t>
      </w:r>
      <w:r w:rsidRPr="00526625">
        <w:rPr>
          <w:rStyle w:val="FootnoteReference"/>
          <w:b/>
          <w:bCs w:val="0"/>
          <w:rtl/>
        </w:rPr>
        <w:footnoteReference w:id="98"/>
      </w:r>
      <w:r w:rsidRPr="00526625">
        <w:rPr>
          <w:rFonts w:hint="cs"/>
          <w:vertAlign w:val="superscript"/>
          <w:rtl/>
          <w:lang w:bidi="ar-EG"/>
        </w:rPr>
        <w:t>)</w:t>
      </w:r>
      <w:r w:rsidRPr="00526625">
        <w:rPr>
          <w:rtl/>
          <w:lang w:bidi="ar-EG"/>
        </w:rPr>
        <w:t xml:space="preserve">. </w:t>
      </w:r>
    </w:p>
    <w:p w:rsidR="005259D7" w:rsidRPr="00526625" w:rsidRDefault="00D10354" w:rsidP="000A0A81">
      <w:pPr>
        <w:spacing w:before="0" w:line="380" w:lineRule="exact"/>
        <w:rPr>
          <w:rFonts w:hint="cs"/>
          <w:b/>
          <w:bCs/>
          <w:rtl/>
          <w:lang w:bidi="ar-EG"/>
        </w:rPr>
      </w:pPr>
      <w:r>
        <w:rPr>
          <w:b/>
          <w:bCs/>
          <w:rtl/>
          <w:lang w:bidi="ar-EG"/>
        </w:rPr>
        <w:br w:type="page"/>
      </w:r>
      <w:r w:rsidR="005259D7" w:rsidRPr="00526625">
        <w:rPr>
          <w:b/>
          <w:bCs/>
          <w:rtl/>
          <w:lang w:bidi="ar-EG"/>
        </w:rPr>
        <w:t>آيرلندا الشمالية</w:t>
      </w:r>
    </w:p>
    <w:p w:rsidR="005259D7" w:rsidRPr="00526625" w:rsidRDefault="005259D7" w:rsidP="000A0A81">
      <w:pPr>
        <w:spacing w:before="0" w:line="380" w:lineRule="exact"/>
        <w:rPr>
          <w:rtl/>
          <w:lang w:bidi="ar-EG"/>
        </w:rPr>
      </w:pPr>
      <w:r w:rsidRPr="00526625">
        <w:rPr>
          <w:rtl/>
          <w:lang w:bidi="ar-EG"/>
        </w:rPr>
        <w:t>160-</w:t>
      </w:r>
      <w:r w:rsidRPr="00526625">
        <w:rPr>
          <w:rtl/>
          <w:lang w:bidi="ar-EG"/>
        </w:rPr>
        <w:tab/>
        <w:t>وجّهت الحكومة في آيرلندا الشمالية فريقاً عاملاً مشتركاً بين الإدارات والقطاعات إلى دراسة الطريقة التي يمكن بها لجميع المنظمات المعنية العمل على أفضل نحو لضمان</w:t>
      </w:r>
      <w:r w:rsidRPr="00526625">
        <w:rPr>
          <w:rFonts w:hint="cs"/>
          <w:rtl/>
          <w:lang w:bidi="ar-EG"/>
        </w:rPr>
        <w:t>،</w:t>
      </w:r>
      <w:r w:rsidRPr="00526625">
        <w:rPr>
          <w:rtl/>
          <w:lang w:bidi="ar-EG"/>
        </w:rPr>
        <w:t xml:space="preserve"> أولاً، خفض خطر انعدام المأوى وثانياً </w:t>
      </w:r>
      <w:r w:rsidRPr="00526625">
        <w:rPr>
          <w:rFonts w:hint="cs"/>
          <w:rtl/>
          <w:lang w:bidi="ar-EG"/>
        </w:rPr>
        <w:t>إتاحة</w:t>
      </w:r>
      <w:r w:rsidRPr="00526625">
        <w:rPr>
          <w:rtl/>
          <w:lang w:bidi="ar-EG"/>
        </w:rPr>
        <w:t xml:space="preserve"> المجموعة الكاملة من الخدمات المناسبة لمن يجدون أنفسهم بلا مأوى حتى يتمكنوا من عمل الخيارات اللازمة </w:t>
      </w:r>
      <w:r w:rsidRPr="00526625">
        <w:rPr>
          <w:rFonts w:hint="cs"/>
          <w:rtl/>
          <w:lang w:bidi="ar-EG"/>
        </w:rPr>
        <w:t>لاضطلاعهم</w:t>
      </w:r>
      <w:r w:rsidRPr="00526625">
        <w:rPr>
          <w:rtl/>
          <w:lang w:bidi="ar-EG"/>
        </w:rPr>
        <w:t xml:space="preserve"> بدور كامل في المجتمع. وقد نشر الفريق العامل ورقة استشارية عنوانها </w:t>
      </w:r>
      <w:r w:rsidRPr="00526625">
        <w:rPr>
          <w:i/>
          <w:iCs/>
          <w:rtl/>
          <w:lang w:bidi="ar-EG"/>
        </w:rPr>
        <w:t>تعزيز الاندماج الاجتماعي</w:t>
      </w:r>
      <w:r w:rsidRPr="00526625">
        <w:rPr>
          <w:rFonts w:hint="cs"/>
          <w:i/>
          <w:iCs/>
          <w:rtl/>
          <w:lang w:bidi="ar-EG"/>
        </w:rPr>
        <w:t xml:space="preserve"> لعديمي ال</w:t>
      </w:r>
      <w:r w:rsidRPr="00526625">
        <w:rPr>
          <w:i/>
          <w:iCs/>
          <w:rtl/>
          <w:lang w:bidi="ar-EG"/>
        </w:rPr>
        <w:t xml:space="preserve">مأوى: التصدي </w:t>
      </w:r>
      <w:r w:rsidRPr="00526625">
        <w:rPr>
          <w:rFonts w:hint="cs"/>
          <w:i/>
          <w:iCs/>
          <w:rtl/>
          <w:lang w:bidi="ar-EG"/>
        </w:rPr>
        <w:t>ل</w:t>
      </w:r>
      <w:r w:rsidRPr="00526625">
        <w:rPr>
          <w:i/>
          <w:iCs/>
          <w:rtl/>
          <w:lang w:bidi="ar-EG"/>
        </w:rPr>
        <w:t>أسباب انعدام المأوى وآثاره في آيرلندا الشمالية</w:t>
      </w:r>
      <w:r w:rsidRPr="00526625">
        <w:rPr>
          <w:rFonts w:hint="cs"/>
          <w:vertAlign w:val="superscript"/>
          <w:rtl/>
          <w:lang w:bidi="ar-EG"/>
        </w:rPr>
        <w:t>(</w:t>
      </w:r>
      <w:r w:rsidRPr="00526625">
        <w:rPr>
          <w:rStyle w:val="FootnoteReference"/>
          <w:b/>
          <w:bCs w:val="0"/>
          <w:rtl/>
        </w:rPr>
        <w:footnoteReference w:id="99"/>
      </w:r>
      <w:r w:rsidRPr="00526625">
        <w:rPr>
          <w:rFonts w:hint="cs"/>
          <w:vertAlign w:val="superscript"/>
          <w:rtl/>
        </w:rPr>
        <w:t>)</w:t>
      </w:r>
      <w:r w:rsidRPr="00526625">
        <w:rPr>
          <w:rtl/>
          <w:lang w:bidi="ar-EG"/>
        </w:rPr>
        <w:t xml:space="preserve"> اجتذبت مستوى مرتفعاً من الردود المفصلة للغاية من مجموعة عريضة من الهيئات وأثارت العديد من القضايا الجديدة والإجراءات الممكنة التي تحتاج إلى التحليل والتطوير مع مجموعة عريضة للغاية من المنظمات في القطاعين العام والتطوعي على السواء. وقد تم الآن تطوير نهج إستراتيجي لمعالجة هذا الجانب من الاستبعاد الاجتماعي، كما أ</w:t>
      </w:r>
      <w:r w:rsidRPr="00526625">
        <w:rPr>
          <w:rFonts w:hint="cs"/>
          <w:rtl/>
          <w:lang w:bidi="ar-EG"/>
        </w:rPr>
        <w:t>ُ</w:t>
      </w:r>
      <w:r w:rsidRPr="00526625">
        <w:rPr>
          <w:rtl/>
          <w:lang w:bidi="ar-EG"/>
        </w:rPr>
        <w:t>عدت استراتيجية تحدد عدداً من المبادئ التوجيهية وخطة عمل. ومن المتوقع أن</w:t>
      </w:r>
      <w:r w:rsidRPr="00526625">
        <w:rPr>
          <w:rFonts w:hint="cs"/>
          <w:rtl/>
          <w:lang w:bidi="ar-EG"/>
        </w:rPr>
        <w:t xml:space="preserve"> يجري</w:t>
      </w:r>
      <w:r w:rsidRPr="00526625">
        <w:rPr>
          <w:rtl/>
          <w:lang w:bidi="ar-EG"/>
        </w:rPr>
        <w:t xml:space="preserve"> إنشاء فريق توجيهي مشترك بين الإدارات والقطاعات في المستقبل القريب من أجل تنفيذ الاستراتيجية وخطة العمل.</w:t>
      </w:r>
    </w:p>
    <w:p w:rsidR="005259D7" w:rsidRPr="00526625" w:rsidRDefault="005259D7" w:rsidP="000A0A81">
      <w:pPr>
        <w:spacing w:before="0" w:line="380" w:lineRule="exact"/>
        <w:rPr>
          <w:rtl/>
          <w:lang w:bidi="ar-EG"/>
        </w:rPr>
      </w:pPr>
      <w:r w:rsidRPr="00526625">
        <w:rPr>
          <w:rtl/>
          <w:lang w:bidi="ar-EG"/>
        </w:rPr>
        <w:t>161-</w:t>
      </w:r>
      <w:r w:rsidRPr="00526625">
        <w:rPr>
          <w:rtl/>
          <w:lang w:bidi="ar-EG"/>
        </w:rPr>
        <w:tab/>
        <w:t xml:space="preserve">وظل "أمر المخيَّمات غير المصرح بها" لعام 2005 مدوناً ضمن النصوص القانونية لمدة سنة تقريباً حيث تقرر عدم تنفيذه </w:t>
      </w:r>
      <w:r w:rsidRPr="00526625">
        <w:rPr>
          <w:rFonts w:hint="cs"/>
          <w:rtl/>
          <w:lang w:bidi="ar-EG"/>
        </w:rPr>
        <w:t>إ</w:t>
      </w:r>
      <w:r w:rsidRPr="00526625">
        <w:rPr>
          <w:rtl/>
          <w:lang w:bidi="ar-EG"/>
        </w:rPr>
        <w:t xml:space="preserve">لا بعد </w:t>
      </w:r>
      <w:r w:rsidRPr="00526625">
        <w:rPr>
          <w:rFonts w:hint="cs"/>
          <w:rtl/>
          <w:lang w:bidi="ar-EG"/>
        </w:rPr>
        <w:t>إ</w:t>
      </w:r>
      <w:r w:rsidRPr="00526625">
        <w:rPr>
          <w:rtl/>
          <w:lang w:bidi="ar-EG"/>
        </w:rPr>
        <w:t xml:space="preserve">يجاد عدد مناسب من المواقع (خمسة مواقع، حسبما يرى الفريق التوجيهي المعني بالمواقع المؤقتة الذي أنشأته </w:t>
      </w:r>
      <w:r w:rsidRPr="00526625">
        <w:rPr>
          <w:rFonts w:hint="cs"/>
          <w:rtl/>
          <w:lang w:bidi="ar-EG"/>
        </w:rPr>
        <w:t>إدارة</w:t>
      </w:r>
      <w:r w:rsidRPr="00526625">
        <w:rPr>
          <w:rtl/>
          <w:lang w:bidi="ar-EG"/>
        </w:rPr>
        <w:t xml:space="preserve"> الإسكان في آيرلندا الشمالية لدراسة المسألة). وتواصل إدارة الإسكان العمل على تلبية هذا الشرط. بيد أنها واجهت صعوبات فيما يتعلق بالمعارضة المحلية والمسائل التخطيطية. وإدارة التنمية الاجتماعية مقتنعة بوجود عدد كاف من المواقع المؤقتة أو</w:t>
      </w:r>
      <w:r w:rsidRPr="00526625">
        <w:rPr>
          <w:rFonts w:hint="cs"/>
          <w:rtl/>
          <w:lang w:bidi="ar-EG"/>
        </w:rPr>
        <w:t xml:space="preserve"> </w:t>
      </w:r>
      <w:r w:rsidRPr="00526625">
        <w:rPr>
          <w:rtl/>
          <w:lang w:bidi="ar-EG"/>
        </w:rPr>
        <w:t>أماكن التوقف في حالات الطوارئ أو سياسة تعاونية استباق</w:t>
      </w:r>
      <w:r w:rsidRPr="00526625">
        <w:rPr>
          <w:rFonts w:hint="cs"/>
          <w:rtl/>
          <w:lang w:bidi="ar-EG"/>
        </w:rPr>
        <w:t>ي</w:t>
      </w:r>
      <w:r w:rsidRPr="00526625">
        <w:rPr>
          <w:rtl/>
          <w:lang w:bidi="ar-EG"/>
        </w:rPr>
        <w:t>ة لتلبية احتياجات المسافرين. وعلاوة على ذلك، يتضمن التشريع تدبيراً إضافياً لحماية المسافرين حيث ي</w:t>
      </w:r>
      <w:r w:rsidRPr="00526625">
        <w:rPr>
          <w:rFonts w:hint="cs"/>
          <w:rtl/>
          <w:lang w:bidi="ar-EG"/>
        </w:rPr>
        <w:t>ُ</w:t>
      </w:r>
      <w:r w:rsidRPr="00526625">
        <w:rPr>
          <w:rtl/>
          <w:lang w:bidi="ar-EG"/>
        </w:rPr>
        <w:t>لزم الشرطة بالتشاور مع إدارة الإسكان بشأن مدى توافر مواقع بديلة مناسبة قبل النظر في اتخاذ إجراء ملائم. وسوف يجري تقييم جديد في خريف 2007.</w:t>
      </w:r>
    </w:p>
    <w:p w:rsidR="005259D7" w:rsidRPr="00526625" w:rsidRDefault="005259D7" w:rsidP="000A0A81">
      <w:pPr>
        <w:spacing w:before="0" w:line="380" w:lineRule="exact"/>
        <w:rPr>
          <w:b/>
          <w:bCs/>
          <w:rtl/>
          <w:lang w:bidi="ar-EG"/>
        </w:rPr>
      </w:pPr>
      <w:r w:rsidRPr="00526625">
        <w:rPr>
          <w:b/>
          <w:bCs/>
          <w:rtl/>
          <w:lang w:bidi="ar-EG"/>
        </w:rPr>
        <w:t xml:space="preserve">اسكتلندا </w:t>
      </w:r>
    </w:p>
    <w:p w:rsidR="005259D7" w:rsidRPr="00526625" w:rsidRDefault="005259D7" w:rsidP="00AC1DD5">
      <w:pPr>
        <w:spacing w:before="0" w:line="380" w:lineRule="exact"/>
        <w:rPr>
          <w:rtl/>
          <w:lang w:bidi="ar-EG"/>
        </w:rPr>
      </w:pPr>
      <w:r w:rsidRPr="00526625">
        <w:rPr>
          <w:rtl/>
          <w:lang w:bidi="ar-EG"/>
        </w:rPr>
        <w:t>162-</w:t>
      </w:r>
      <w:r w:rsidRPr="00526625">
        <w:rPr>
          <w:rtl/>
          <w:lang w:bidi="ar-EG"/>
        </w:rPr>
        <w:tab/>
        <w:t xml:space="preserve">تنفذ الحكومة الاسكتلندية توصيات فرقة العمل المعنية بانعدام المأوى (وهي مجموعة متعددة القطاعات رئاستها على المستوى الوزاري ونشرت تقريرها النهائي في 2002). وجرى وضع إطار للإصلاحات التشريعية من خلال قانون انعدام المأوى (اسكتلندا) لعام 2003. وطبقاً لهذا القانون، سيزول التمييز بين الأسر المقيّمة بوصفها </w:t>
      </w:r>
      <w:r w:rsidR="00AC1DD5">
        <w:rPr>
          <w:rFonts w:hint="cs"/>
          <w:rtl/>
          <w:lang w:bidi="ar-EG"/>
        </w:rPr>
        <w:t>´</w:t>
      </w:r>
      <w:r w:rsidRPr="00526625">
        <w:rPr>
          <w:rtl/>
          <w:lang w:bidi="ar-EG"/>
        </w:rPr>
        <w:t>ذات أولوية</w:t>
      </w:r>
      <w:r w:rsidR="00AC1DD5">
        <w:rPr>
          <w:rFonts w:hint="cs"/>
          <w:rtl/>
          <w:lang w:bidi="ar-EG"/>
        </w:rPr>
        <w:t>´</w:t>
      </w:r>
      <w:r w:rsidRPr="00526625">
        <w:rPr>
          <w:rtl/>
          <w:lang w:bidi="ar-EG"/>
        </w:rPr>
        <w:t xml:space="preserve"> والأسر </w:t>
      </w:r>
      <w:r w:rsidR="00AC1DD5">
        <w:rPr>
          <w:rFonts w:hint="cs"/>
          <w:rtl/>
          <w:lang w:bidi="ar-EG"/>
        </w:rPr>
        <w:t>´</w:t>
      </w:r>
      <w:r w:rsidRPr="00526625">
        <w:rPr>
          <w:rtl/>
          <w:lang w:bidi="ar-EG"/>
        </w:rPr>
        <w:t>غير ذات الأولوية</w:t>
      </w:r>
      <w:r w:rsidR="00AC1DD5">
        <w:rPr>
          <w:rFonts w:hint="cs"/>
          <w:rtl/>
          <w:lang w:bidi="ar-EG"/>
        </w:rPr>
        <w:t>´</w:t>
      </w:r>
      <w:r w:rsidRPr="00526625">
        <w:rPr>
          <w:rtl/>
          <w:lang w:bidi="ar-EG"/>
        </w:rPr>
        <w:t xml:space="preserve"> كما سيكون من حق جميع الأسر العديمة المأوى عن غير عمد أن تحصل على مأوى دائم. وسوف تعمل الحكومة الاسكتلندية مع السلطات المحلية الاسكتلندية لضمان إجراء هذه التغييرات حالما تتوافر القدرة على تلبية </w:t>
      </w:r>
      <w:r w:rsidRPr="00526625">
        <w:rPr>
          <w:rFonts w:hint="cs"/>
          <w:rtl/>
          <w:lang w:bidi="ar-EG"/>
        </w:rPr>
        <w:t>هذه</w:t>
      </w:r>
      <w:r w:rsidRPr="00526625">
        <w:rPr>
          <w:rtl/>
          <w:lang w:bidi="ar-EG"/>
        </w:rPr>
        <w:t xml:space="preserve"> الشروط الجديدة. </w:t>
      </w:r>
    </w:p>
    <w:p w:rsidR="005259D7" w:rsidRPr="001F38D5" w:rsidRDefault="00B608A0" w:rsidP="001F38D5">
      <w:pPr>
        <w:spacing w:before="0" w:line="380" w:lineRule="exact"/>
        <w:rPr>
          <w:spacing w:val="2"/>
          <w:rtl/>
          <w:lang w:bidi="ar-EG"/>
        </w:rPr>
      </w:pPr>
      <w:r>
        <w:rPr>
          <w:rtl/>
          <w:lang w:bidi="ar-EG"/>
        </w:rPr>
        <w:br w:type="page"/>
      </w:r>
      <w:r w:rsidR="005259D7" w:rsidRPr="001F38D5">
        <w:rPr>
          <w:spacing w:val="2"/>
          <w:rtl/>
          <w:lang w:bidi="ar-EG"/>
        </w:rPr>
        <w:t>163-</w:t>
      </w:r>
      <w:r w:rsidR="005259D7" w:rsidRPr="001F38D5">
        <w:rPr>
          <w:spacing w:val="2"/>
          <w:rtl/>
          <w:lang w:bidi="ar-EG"/>
        </w:rPr>
        <w:tab/>
        <w:t xml:space="preserve">ولدى كل سلطة محلية اسكتلندية استراتيجية قائمة بشأن انعدام المأوى، كما تخضع وظائفها الخاصة بانعدام المأوى للتفتيش من جانب هيئة </w:t>
      </w:r>
      <w:r w:rsidR="005259D7" w:rsidRPr="001F38D5">
        <w:rPr>
          <w:snapToGrid w:val="0"/>
          <w:spacing w:val="2"/>
          <w:sz w:val="20"/>
          <w:szCs w:val="28"/>
        </w:rPr>
        <w:t>Communities Scotland</w:t>
      </w:r>
      <w:r w:rsidR="005259D7" w:rsidRPr="001F38D5">
        <w:rPr>
          <w:spacing w:val="2"/>
          <w:rtl/>
          <w:lang w:bidi="ar-EG"/>
        </w:rPr>
        <w:t>. ويجري تطوير هذه الاستراتيجيات بمشاركة المنظمات المحلية، وهي تجسد نهجاً لمنع انعدام المأوى والتصدي له في اسكتلندا يسلم بالطبيعة المتعد</w:t>
      </w:r>
      <w:r w:rsidR="005259D7" w:rsidRPr="001F38D5">
        <w:rPr>
          <w:rFonts w:hint="cs"/>
          <w:spacing w:val="2"/>
          <w:rtl/>
          <w:lang w:bidi="ar-EG"/>
        </w:rPr>
        <w:t>د</w:t>
      </w:r>
      <w:r w:rsidR="005259D7" w:rsidRPr="001F38D5">
        <w:rPr>
          <w:spacing w:val="2"/>
          <w:rtl/>
          <w:lang w:bidi="ar-EG"/>
        </w:rPr>
        <w:t xml:space="preserve">ة الجوانب للمشكلة والحلول </w:t>
      </w:r>
      <w:r w:rsidR="001F38D5">
        <w:rPr>
          <w:rFonts w:hint="cs"/>
          <w:spacing w:val="2"/>
          <w:rtl/>
          <w:lang w:bidi="ar-EG"/>
        </w:rPr>
        <w:br/>
      </w:r>
      <w:r w:rsidR="005259D7" w:rsidRPr="001F38D5">
        <w:rPr>
          <w:spacing w:val="2"/>
          <w:rtl/>
          <w:lang w:bidi="ar-EG"/>
        </w:rPr>
        <w:t>اللازمة</w:t>
      </w:r>
      <w:r w:rsidR="005259D7" w:rsidRPr="001F38D5">
        <w:rPr>
          <w:rFonts w:hint="cs"/>
          <w:spacing w:val="2"/>
          <w:rtl/>
          <w:lang w:bidi="ar-EG"/>
        </w:rPr>
        <w:t xml:space="preserve"> لها</w:t>
      </w:r>
      <w:r w:rsidR="005259D7" w:rsidRPr="001F38D5">
        <w:rPr>
          <w:spacing w:val="2"/>
          <w:rtl/>
          <w:lang w:bidi="ar-EG"/>
        </w:rPr>
        <w:t xml:space="preserve">. </w:t>
      </w:r>
    </w:p>
    <w:p w:rsidR="005259D7" w:rsidRPr="00526625" w:rsidRDefault="005259D7" w:rsidP="000A0A81">
      <w:pPr>
        <w:spacing w:before="0" w:line="380" w:lineRule="exact"/>
        <w:rPr>
          <w:rtl/>
          <w:lang w:bidi="ar-EG"/>
        </w:rPr>
      </w:pPr>
      <w:r w:rsidRPr="00526625">
        <w:rPr>
          <w:rtl/>
          <w:lang w:bidi="ar-EG"/>
        </w:rPr>
        <w:t>164-</w:t>
      </w:r>
      <w:r w:rsidRPr="00526625">
        <w:rPr>
          <w:rtl/>
          <w:lang w:bidi="ar-EG"/>
        </w:rPr>
        <w:tab/>
        <w:t xml:space="preserve">وهناك تأكيد متزايد على منع انعدام المأوى، مع التركيز بشكل خاص على المجموعات الأكثر ضعفاً (مثل المرضى الذين </w:t>
      </w:r>
      <w:r w:rsidRPr="00526625">
        <w:rPr>
          <w:rFonts w:hint="cs"/>
          <w:rtl/>
          <w:lang w:bidi="ar-EG"/>
        </w:rPr>
        <w:t>يقيمون</w:t>
      </w:r>
      <w:r w:rsidRPr="00526625">
        <w:rPr>
          <w:rtl/>
          <w:lang w:bidi="ar-EG"/>
        </w:rPr>
        <w:t xml:space="preserve"> في المستشفيات لمدة طويلة والعاملين السابقين في مجال توفير الخدمة والمسجونين السابقين ومن يتوقفون عن تلقي الرعاية)، </w:t>
      </w:r>
      <w:r w:rsidRPr="00526625">
        <w:rPr>
          <w:rFonts w:hint="cs"/>
          <w:rtl/>
          <w:lang w:bidi="ar-EG"/>
        </w:rPr>
        <w:t>بيد أن مجال التركيز</w:t>
      </w:r>
      <w:r w:rsidRPr="00526625">
        <w:rPr>
          <w:rtl/>
          <w:lang w:bidi="ar-EG"/>
        </w:rPr>
        <w:t xml:space="preserve"> </w:t>
      </w:r>
      <w:r w:rsidRPr="00526625">
        <w:rPr>
          <w:rFonts w:hint="cs"/>
          <w:rtl/>
          <w:lang w:bidi="ar-EG"/>
        </w:rPr>
        <w:t>أعم من ذلك أيضاً</w:t>
      </w:r>
      <w:r w:rsidRPr="00526625">
        <w:rPr>
          <w:rtl/>
          <w:lang w:bidi="ar-EG"/>
        </w:rPr>
        <w:t>. وقد أجريت بحوث بشأن انعدام المأوى بين السود والأقليات الإثنية، ويجري في الوقت الراهن وضع توجيهات على أساسها.</w:t>
      </w:r>
    </w:p>
    <w:p w:rsidR="005259D7" w:rsidRPr="00526625" w:rsidRDefault="005259D7" w:rsidP="000A0A81">
      <w:pPr>
        <w:spacing w:before="0" w:line="380" w:lineRule="exact"/>
        <w:rPr>
          <w:rtl/>
          <w:lang w:bidi="ar-EG"/>
        </w:rPr>
      </w:pPr>
      <w:r w:rsidRPr="00526625">
        <w:rPr>
          <w:rtl/>
          <w:lang w:bidi="ar-EG"/>
        </w:rPr>
        <w:t>165-</w:t>
      </w:r>
      <w:r w:rsidRPr="00526625">
        <w:rPr>
          <w:rtl/>
          <w:lang w:bidi="ar-EG"/>
        </w:rPr>
        <w:tab/>
        <w:t>ولدى كل مجلس صحي خطة عمل بشأن الصحة وانعدام المأوى مكمّلة للخطط المحلية الخاصة بانعدام المأوى للمناطق التي تغطيها. وهناك أيضاً معايير بشأن الصحة وانعدام المأوى وهي منطبقة في جميع الخدمات الصحية الوطنية في اسكتلندا.</w:t>
      </w:r>
    </w:p>
    <w:p w:rsidR="005259D7" w:rsidRPr="00526625" w:rsidRDefault="005259D7" w:rsidP="000A0A81">
      <w:pPr>
        <w:spacing w:before="0" w:line="380" w:lineRule="exact"/>
        <w:rPr>
          <w:b/>
          <w:bCs/>
          <w:rtl/>
          <w:lang w:bidi="ar-EG"/>
        </w:rPr>
      </w:pPr>
      <w:r w:rsidRPr="00526625">
        <w:rPr>
          <w:b/>
          <w:bCs/>
          <w:rtl/>
          <w:lang w:bidi="ar-EG"/>
        </w:rPr>
        <w:t>ويلز</w:t>
      </w:r>
    </w:p>
    <w:p w:rsidR="005259D7" w:rsidRPr="00526625" w:rsidRDefault="005259D7" w:rsidP="000A0A81">
      <w:pPr>
        <w:spacing w:before="0" w:line="380" w:lineRule="exact"/>
        <w:rPr>
          <w:rtl/>
          <w:lang w:bidi="ar-EG"/>
        </w:rPr>
      </w:pPr>
      <w:r w:rsidRPr="00526625">
        <w:rPr>
          <w:rtl/>
          <w:lang w:bidi="ar-EG"/>
        </w:rPr>
        <w:t>166-</w:t>
      </w:r>
      <w:r w:rsidRPr="00526625">
        <w:rPr>
          <w:rtl/>
          <w:lang w:bidi="ar-EG"/>
        </w:rPr>
        <w:tab/>
        <w:t xml:space="preserve">في عام 2006، </w:t>
      </w:r>
      <w:r w:rsidRPr="00526625">
        <w:rPr>
          <w:rFonts w:hint="cs"/>
          <w:rtl/>
          <w:lang w:bidi="ar-EG"/>
        </w:rPr>
        <w:t>أ</w:t>
      </w:r>
      <w:r w:rsidRPr="00526625">
        <w:rPr>
          <w:rtl/>
          <w:lang w:bidi="ar-EG"/>
        </w:rPr>
        <w:t>نتجت خدمة الصحة العامة الوطنية ومجموعة الأقليات المختارة المنبثقة عن حكومة جمعية ويلز</w:t>
      </w:r>
      <w:r w:rsidRPr="00526625">
        <w:rPr>
          <w:rFonts w:hint="cs"/>
          <w:rtl/>
          <w:lang w:bidi="ar-EG"/>
        </w:rPr>
        <w:t xml:space="preserve"> المنشور</w:t>
      </w:r>
      <w:r w:rsidRPr="00526625">
        <w:rPr>
          <w:rtl/>
          <w:lang w:bidi="ar-EG"/>
        </w:rPr>
        <w:t xml:space="preserve"> "تنمية الخدمة و</w:t>
      </w:r>
      <w:r w:rsidRPr="00526625">
        <w:rPr>
          <w:rFonts w:hint="cs"/>
          <w:rtl/>
          <w:lang w:bidi="ar-EG"/>
        </w:rPr>
        <w:t>إ</w:t>
      </w:r>
      <w:r w:rsidRPr="00526625">
        <w:rPr>
          <w:rtl/>
          <w:lang w:bidi="ar-EG"/>
        </w:rPr>
        <w:t>رشادات التكليف لمجموعات الأقليات المختارة" من أجل دعم التخطيط الصحي لمجموعات الأقليات (مثل عديمي المأوى ومن يرغبون في اللجوء واللاجئين والغجر والمسافرين وجماعات السود والأقليات الإثنية). وتوفر ا</w:t>
      </w:r>
      <w:r w:rsidRPr="00526625">
        <w:rPr>
          <w:rFonts w:hint="cs"/>
          <w:rtl/>
          <w:lang w:bidi="ar-EG"/>
        </w:rPr>
        <w:t>لإ</w:t>
      </w:r>
      <w:r w:rsidRPr="00526625">
        <w:rPr>
          <w:rtl/>
          <w:lang w:bidi="ar-EG"/>
        </w:rPr>
        <w:t xml:space="preserve">رشادات أمثلة لمبادرات الممارسة الجيدة. وتقع مسؤولية تمويل هذه الخدمات على المجالس الصحية المحلية على أساس تحديدها للاحتياجات المحلية. ويجري </w:t>
      </w:r>
      <w:r w:rsidRPr="00526625">
        <w:rPr>
          <w:rFonts w:hint="cs"/>
          <w:rtl/>
          <w:lang w:bidi="ar-EG"/>
        </w:rPr>
        <w:t>إ</w:t>
      </w:r>
      <w:r w:rsidRPr="00526625">
        <w:rPr>
          <w:rtl/>
          <w:lang w:bidi="ar-EG"/>
        </w:rPr>
        <w:t xml:space="preserve">براز قضايا الطفل داخل الخدمات المتاحة في </w:t>
      </w:r>
      <w:r w:rsidRPr="00526625">
        <w:rPr>
          <w:sz w:val="30"/>
          <w:rtl/>
          <w:lang w:val="en-GB" w:bidi="ar-EG"/>
        </w:rPr>
        <w:t>"</w:t>
      </w:r>
      <w:r w:rsidRPr="00526625">
        <w:rPr>
          <w:sz w:val="30"/>
          <w:rtl/>
          <w:lang w:val="en-GB"/>
        </w:rPr>
        <w:t>إطار الخدمات الوطنية للأطفال والشباب وخدمات الأمومة</w:t>
      </w:r>
      <w:r w:rsidRPr="00526625">
        <w:rPr>
          <w:sz w:val="30"/>
          <w:rtl/>
          <w:lang w:val="en-GB" w:bidi="ar-EG"/>
        </w:rPr>
        <w:t>"</w:t>
      </w:r>
      <w:r w:rsidRPr="00526625">
        <w:rPr>
          <w:rtl/>
          <w:lang w:bidi="ar-EG"/>
        </w:rPr>
        <w:t>. وتشمل الإجراءات الأساسية تعزيز الاستفادة من الخدمات الصحية ومبدأ عدم تسكين الأطفال في مأوى</w:t>
      </w:r>
      <w:r w:rsidRPr="00526625">
        <w:rPr>
          <w:rFonts w:hint="cs"/>
          <w:rtl/>
          <w:lang w:bidi="ar-EG"/>
        </w:rPr>
        <w:t xml:space="preserve"> لا</w:t>
      </w:r>
      <w:r w:rsidRPr="00526625">
        <w:rPr>
          <w:rtl/>
          <w:lang w:bidi="ar-EG"/>
        </w:rPr>
        <w:t xml:space="preserve"> يوفر</w:t>
      </w:r>
      <w:r w:rsidRPr="00526625">
        <w:rPr>
          <w:rFonts w:hint="cs"/>
          <w:rtl/>
          <w:lang w:bidi="ar-EG"/>
        </w:rPr>
        <w:t xml:space="preserve"> سوى</w:t>
      </w:r>
      <w:r w:rsidRPr="00526625">
        <w:rPr>
          <w:rtl/>
          <w:lang w:bidi="ar-EG"/>
        </w:rPr>
        <w:t xml:space="preserve"> السرير وا</w:t>
      </w:r>
      <w:r w:rsidRPr="00526625">
        <w:rPr>
          <w:rFonts w:hint="cs"/>
          <w:rtl/>
          <w:lang w:bidi="ar-EG"/>
        </w:rPr>
        <w:t>لإ</w:t>
      </w:r>
      <w:r w:rsidRPr="00526625">
        <w:rPr>
          <w:rtl/>
          <w:lang w:bidi="ar-EG"/>
        </w:rPr>
        <w:t>فطار</w:t>
      </w:r>
      <w:r w:rsidRPr="00526625">
        <w:rPr>
          <w:rFonts w:hint="cs"/>
          <w:rtl/>
          <w:lang w:bidi="ar-EG"/>
        </w:rPr>
        <w:t xml:space="preserve"> فقط</w:t>
      </w:r>
      <w:r w:rsidRPr="00526625">
        <w:rPr>
          <w:rtl/>
          <w:lang w:bidi="ar-EG"/>
        </w:rPr>
        <w:t xml:space="preserve"> </w:t>
      </w:r>
      <w:r w:rsidRPr="00526625">
        <w:rPr>
          <w:rFonts w:hint="cs"/>
          <w:rtl/>
          <w:lang w:bidi="ar-EG"/>
        </w:rPr>
        <w:t>إ</w:t>
      </w:r>
      <w:r w:rsidRPr="00526625">
        <w:rPr>
          <w:rtl/>
          <w:lang w:bidi="ar-EG"/>
        </w:rPr>
        <w:t>لا في حالات الطوارئ. وفي إطار التوجيه ا</w:t>
      </w:r>
      <w:r w:rsidRPr="00526625">
        <w:rPr>
          <w:rFonts w:hint="cs"/>
          <w:rtl/>
        </w:rPr>
        <w:t>لا</w:t>
      </w:r>
      <w:r w:rsidRPr="00526625">
        <w:rPr>
          <w:rtl/>
          <w:lang w:bidi="ar-EG"/>
        </w:rPr>
        <w:t>ستراتيجي المعنون "الصحة والرعاية الاجتماعية والرفاه"، تعتبر المجموعات الضعيفة معرّضة لاحتمال عدم الالتفات إلى احتياجاتها لدى تخطيط الخدمات. وتتوقع الاستراتيجية الوطنية الخاصة بانعدام المأوى للفترة 2006-2008 أن تعمل المجالس الصحية المحلية بمشاركة السلطات المحلية لضمان وجود ترتيبات تتصدى للاحتياجات الخاصة لعديمي المأوى. وي</w:t>
      </w:r>
      <w:r w:rsidRPr="00526625">
        <w:rPr>
          <w:rFonts w:hint="cs"/>
          <w:rtl/>
          <w:lang w:bidi="ar-EG"/>
        </w:rPr>
        <w:t>ُ</w:t>
      </w:r>
      <w:r w:rsidRPr="00526625">
        <w:rPr>
          <w:rtl/>
          <w:lang w:bidi="ar-EG"/>
        </w:rPr>
        <w:t>توقع أيضاً من المجالس الصحية المحلية أن تعمل مع السلطات المحلية من أجل تخطيط المجموعات وا</w:t>
      </w:r>
      <w:r w:rsidRPr="00526625">
        <w:rPr>
          <w:rFonts w:hint="cs"/>
          <w:rtl/>
          <w:lang w:bidi="ar-EG"/>
        </w:rPr>
        <w:t>لإ</w:t>
      </w:r>
      <w:r w:rsidRPr="00526625">
        <w:rPr>
          <w:rtl/>
          <w:lang w:bidi="ar-EG"/>
        </w:rPr>
        <w:t>بقاء على الاتصال مع عديمي المأوى، لا سيما صغار الأطفال. وتنص ا</w:t>
      </w:r>
      <w:r w:rsidRPr="00526625">
        <w:rPr>
          <w:rFonts w:hint="cs"/>
          <w:rtl/>
          <w:lang w:bidi="ar-EG"/>
        </w:rPr>
        <w:t>لإ</w:t>
      </w:r>
      <w:r w:rsidRPr="00526625">
        <w:rPr>
          <w:rtl/>
          <w:lang w:bidi="ar-EG"/>
        </w:rPr>
        <w:t xml:space="preserve">رشادات الخاصة بتخطيط </w:t>
      </w:r>
      <w:r w:rsidRPr="00526625">
        <w:rPr>
          <w:rFonts w:hint="cs"/>
          <w:rtl/>
          <w:lang w:bidi="ar-EG"/>
        </w:rPr>
        <w:t xml:space="preserve">خروج </w:t>
      </w:r>
      <w:r w:rsidRPr="00526625">
        <w:rPr>
          <w:rtl/>
          <w:lang w:bidi="ar-EG"/>
        </w:rPr>
        <w:t xml:space="preserve">نزلاء المستشفيات على أنه يتعين تقييم عديمي المأوى في الوقت المناسب لمعرفة ما إذا كان </w:t>
      </w:r>
      <w:r w:rsidRPr="00526625">
        <w:rPr>
          <w:rFonts w:hint="cs"/>
          <w:rtl/>
          <w:lang w:bidi="ar-EG"/>
        </w:rPr>
        <w:t>لديهم</w:t>
      </w:r>
      <w:r w:rsidRPr="00526625">
        <w:rPr>
          <w:rtl/>
          <w:lang w:bidi="ar-EG"/>
        </w:rPr>
        <w:t xml:space="preserve"> مأوى عند </w:t>
      </w:r>
      <w:r w:rsidRPr="00526625">
        <w:rPr>
          <w:rFonts w:hint="cs"/>
          <w:rtl/>
          <w:lang w:bidi="ar-EG"/>
        </w:rPr>
        <w:t>خروجهم</w:t>
      </w:r>
      <w:r w:rsidRPr="00526625">
        <w:rPr>
          <w:rtl/>
          <w:lang w:bidi="ar-EG"/>
        </w:rPr>
        <w:t xml:space="preserve">. </w:t>
      </w:r>
    </w:p>
    <w:p w:rsidR="005259D7" w:rsidRPr="00526625" w:rsidRDefault="005259D7" w:rsidP="000A0A81">
      <w:pPr>
        <w:spacing w:before="0" w:line="380" w:lineRule="exact"/>
        <w:rPr>
          <w:rtl/>
          <w:lang w:bidi="ar-EG"/>
        </w:rPr>
      </w:pPr>
      <w:r w:rsidRPr="00526625">
        <w:rPr>
          <w:rtl/>
          <w:lang w:bidi="ar-EG"/>
        </w:rPr>
        <w:t>167-</w:t>
      </w:r>
      <w:r w:rsidRPr="00526625">
        <w:rPr>
          <w:rtl/>
          <w:lang w:bidi="ar-EG"/>
        </w:rPr>
        <w:tab/>
        <w:t xml:space="preserve">واللاجئون معرضون بشكل خاص لانعدام المأوى متى حصلوا على تصريح بالبقاء في المملكة المتحدة. ففي هذه الحالة، يتعين عليهم ترك المأوى المؤقت المتاح لهم أثناء التعامل مع طلبهم، خلال 28 يوماً، ومن المرجح أنهم سيواجهون صعوبات في الحصول على مسكن وكذلك على عمل أو </w:t>
      </w:r>
      <w:r w:rsidRPr="00526625">
        <w:rPr>
          <w:rFonts w:hint="cs"/>
          <w:rtl/>
          <w:lang w:bidi="ar-EG"/>
        </w:rPr>
        <w:t>إ</w:t>
      </w:r>
      <w:r w:rsidRPr="00526625">
        <w:rPr>
          <w:rtl/>
          <w:lang w:bidi="ar-EG"/>
        </w:rPr>
        <w:t xml:space="preserve">عانات مالية خلال هذه الفترة. وتقوم حكومة جمعية ويلز بتمويل "مشروع الإسكان الجيد للاجئين" وهو نظام لعموم ويلز يديره مجلس اللاجئين لويلز من أجل توفير المشورة للاجئين لكي يتلافوا انعدام المأوى والمساعدة على </w:t>
      </w:r>
      <w:r w:rsidRPr="00526625">
        <w:rPr>
          <w:rFonts w:hint="cs"/>
          <w:rtl/>
          <w:lang w:bidi="ar-EG"/>
        </w:rPr>
        <w:t>إ</w:t>
      </w:r>
      <w:r w:rsidRPr="00526625">
        <w:rPr>
          <w:rtl/>
          <w:lang w:bidi="ar-EG"/>
        </w:rPr>
        <w:t>عادة توطينهم.</w:t>
      </w:r>
    </w:p>
    <w:p w:rsidR="005259D7" w:rsidRPr="00526625" w:rsidRDefault="005259D7" w:rsidP="000A0A81">
      <w:pPr>
        <w:spacing w:before="0" w:line="380" w:lineRule="exact"/>
        <w:rPr>
          <w:rtl/>
          <w:lang w:bidi="ar-EG"/>
        </w:rPr>
      </w:pPr>
      <w:r w:rsidRPr="00526625">
        <w:rPr>
          <w:rtl/>
          <w:lang w:bidi="ar-EG"/>
        </w:rPr>
        <w:t>168-</w:t>
      </w:r>
      <w:r w:rsidRPr="00526625">
        <w:rPr>
          <w:rtl/>
          <w:lang w:bidi="ar-EG"/>
        </w:rPr>
        <w:tab/>
        <w:t>وهناك تحسن في المعلومات المتاحة بشأن انعدام المأوى بين مجموعات السود والأقليات الإثنية نتيجة لزيادة جمع البيانات ا</w:t>
      </w:r>
      <w:r w:rsidRPr="00526625">
        <w:rPr>
          <w:rFonts w:hint="cs"/>
          <w:rtl/>
          <w:lang w:bidi="ar-EG"/>
        </w:rPr>
        <w:t>لإ</w:t>
      </w:r>
      <w:r w:rsidRPr="00526625">
        <w:rPr>
          <w:rtl/>
          <w:lang w:bidi="ar-EG"/>
        </w:rPr>
        <w:t xml:space="preserve">حصائية والتقرير الذي جرى </w:t>
      </w:r>
      <w:r w:rsidRPr="00526625">
        <w:rPr>
          <w:rFonts w:hint="cs"/>
          <w:rtl/>
          <w:lang w:bidi="ar-EG"/>
        </w:rPr>
        <w:t>إ</w:t>
      </w:r>
      <w:r w:rsidRPr="00526625">
        <w:rPr>
          <w:rtl/>
          <w:lang w:bidi="ar-EG"/>
        </w:rPr>
        <w:t xml:space="preserve">عداده بناء على تكليف من حكومة جمعية ويلز بشأن </w:t>
      </w:r>
      <w:r w:rsidRPr="00526625">
        <w:rPr>
          <w:rFonts w:hint="cs"/>
          <w:rtl/>
          <w:lang w:bidi="ar-EG"/>
        </w:rPr>
        <w:t>إ</w:t>
      </w:r>
      <w:r w:rsidRPr="00526625">
        <w:rPr>
          <w:rtl/>
          <w:lang w:bidi="ar-EG"/>
        </w:rPr>
        <w:t>سكان السود والأقليات الإثنية والظروف الاجتماعية-الاقتصادية في ويلز. ومن المتوقع أن تحدد السلطات المحلية وتلبي احتياجات عديمي المأوى من السود والأقليات الإثنية على المستوى المحلي، وأن تجسّد ذلك في استراتيجياتها المحلية الخاصة بانعدام المأوى و</w:t>
      </w:r>
      <w:r w:rsidRPr="00526625">
        <w:rPr>
          <w:rFonts w:hint="cs"/>
          <w:rtl/>
          <w:lang w:bidi="ar-EG"/>
        </w:rPr>
        <w:t>إ</w:t>
      </w:r>
      <w:r w:rsidRPr="00526625">
        <w:rPr>
          <w:rtl/>
          <w:lang w:bidi="ar-EG"/>
        </w:rPr>
        <w:t xml:space="preserve">سكان السود والأقليات الإثنية. وقد أنشئت منظمة </w:t>
      </w:r>
      <w:r w:rsidRPr="00526625">
        <w:rPr>
          <w:lang w:bidi="ar-EG"/>
        </w:rPr>
        <w:t>Tai Pawb</w:t>
      </w:r>
      <w:r w:rsidRPr="00526625">
        <w:rPr>
          <w:rtl/>
          <w:lang w:bidi="ar-EG"/>
        </w:rPr>
        <w:t xml:space="preserve"> كأول منظمة ل</w:t>
      </w:r>
      <w:r w:rsidRPr="00526625">
        <w:rPr>
          <w:rFonts w:hint="cs"/>
          <w:rtl/>
          <w:lang w:bidi="ar-EG"/>
        </w:rPr>
        <w:t>إ</w:t>
      </w:r>
      <w:r w:rsidRPr="00526625">
        <w:rPr>
          <w:rtl/>
          <w:lang w:bidi="ar-EG"/>
        </w:rPr>
        <w:t xml:space="preserve">سكان السود والأقليات الإثنية في ويلز، ويشمل دورها </w:t>
      </w:r>
      <w:r w:rsidRPr="00526625">
        <w:rPr>
          <w:rFonts w:hint="cs"/>
          <w:rtl/>
          <w:lang w:bidi="ar-EG"/>
        </w:rPr>
        <w:t>إ</w:t>
      </w:r>
      <w:r w:rsidRPr="00526625">
        <w:rPr>
          <w:rtl/>
          <w:lang w:bidi="ar-EG"/>
        </w:rPr>
        <w:t>سداء المشورة للخدمات المحلية المعنية بعديمي المأوى ورصدها.</w:t>
      </w:r>
    </w:p>
    <w:p w:rsidR="005259D7" w:rsidRPr="00560BBB" w:rsidRDefault="005259D7" w:rsidP="000A0A81">
      <w:pPr>
        <w:spacing w:before="0" w:line="380" w:lineRule="exact"/>
        <w:ind w:left="720"/>
        <w:rPr>
          <w:b/>
          <w:bCs/>
          <w:spacing w:val="0"/>
          <w:kern w:val="0"/>
          <w:rtl/>
          <w:lang w:bidi="ar-EG"/>
        </w:rPr>
      </w:pPr>
      <w:r w:rsidRPr="00560BBB">
        <w:rPr>
          <w:b/>
          <w:bCs/>
          <w:spacing w:val="0"/>
          <w:kern w:val="0"/>
          <w:rtl/>
          <w:lang w:bidi="ar-EG"/>
        </w:rPr>
        <w:t>الفقرة 39 من الملاحظات الختامية.</w:t>
      </w:r>
      <w:r w:rsidRPr="00560BBB">
        <w:rPr>
          <w:spacing w:val="0"/>
          <w:kern w:val="0"/>
          <w:rtl/>
          <w:lang w:bidi="ar-EG"/>
        </w:rPr>
        <w:t xml:space="preserve"> </w:t>
      </w:r>
      <w:r w:rsidRPr="00560BBB">
        <w:rPr>
          <w:b/>
          <w:bCs/>
          <w:spacing w:val="0"/>
          <w:kern w:val="0"/>
          <w:rtl/>
        </w:rPr>
        <w:t xml:space="preserve">توصي اللجنة الدولة الطرف بأن تتخذ تدابير فورية لتحسين أوضاع العديد من الأسر والأفراد الذين يعيشون في ظروف سكنية رديئة وتخفيف وطأة أوضاع </w:t>
      </w:r>
      <w:r w:rsidRPr="00560BBB">
        <w:rPr>
          <w:b/>
          <w:bCs/>
          <w:spacing w:val="0"/>
          <w:kern w:val="0"/>
          <w:rtl/>
          <w:lang w:bidi="ar-EG"/>
        </w:rPr>
        <w:t>"فقراء الوقود".</w:t>
      </w:r>
    </w:p>
    <w:p w:rsidR="005259D7" w:rsidRPr="00560BBB" w:rsidRDefault="005259D7" w:rsidP="0066566B">
      <w:pPr>
        <w:spacing w:before="0" w:line="380" w:lineRule="exact"/>
        <w:rPr>
          <w:spacing w:val="4"/>
          <w:rtl/>
          <w:lang w:bidi="ar-EG"/>
        </w:rPr>
      </w:pPr>
      <w:r w:rsidRPr="00560BBB">
        <w:rPr>
          <w:spacing w:val="4"/>
          <w:rtl/>
          <w:lang w:bidi="ar-EG"/>
        </w:rPr>
        <w:t>169-</w:t>
      </w:r>
      <w:r w:rsidRPr="00560BBB">
        <w:rPr>
          <w:spacing w:val="4"/>
          <w:rtl/>
          <w:lang w:bidi="ar-EG"/>
        </w:rPr>
        <w:tab/>
        <w:t xml:space="preserve">اتخذت الحكومة خطوات مهمة على مدى العقد الأخير لتحسين وضع </w:t>
      </w:r>
      <w:r w:rsidRPr="00560BBB">
        <w:rPr>
          <w:spacing w:val="4"/>
          <w:rtl/>
        </w:rPr>
        <w:t xml:space="preserve">الذين يعيشون في ظروف سكنية رديئة </w:t>
      </w:r>
      <w:r w:rsidRPr="00560BBB">
        <w:rPr>
          <w:spacing w:val="4"/>
          <w:rtl/>
          <w:lang w:bidi="ar-EG"/>
        </w:rPr>
        <w:t>ويعانون من</w:t>
      </w:r>
      <w:r w:rsidRPr="00560BBB">
        <w:rPr>
          <w:spacing w:val="4"/>
          <w:rtl/>
        </w:rPr>
        <w:t xml:space="preserve"> </w:t>
      </w:r>
      <w:r w:rsidRPr="00560BBB">
        <w:rPr>
          <w:spacing w:val="4"/>
          <w:rtl/>
          <w:lang w:bidi="ar-EG"/>
        </w:rPr>
        <w:t>"فقر الوقود". وقد أنشئت مجموعة مشتركة بين الوزارات معنية بفقر الوقود في عام 1999</w:t>
      </w:r>
      <w:r w:rsidRPr="00560BBB">
        <w:rPr>
          <w:rFonts w:hint="cs"/>
          <w:spacing w:val="4"/>
          <w:rtl/>
          <w:lang w:bidi="ar-EG"/>
        </w:rPr>
        <w:t>لإ</w:t>
      </w:r>
      <w:r w:rsidRPr="00560BBB">
        <w:rPr>
          <w:spacing w:val="4"/>
          <w:rtl/>
          <w:lang w:bidi="ar-EG"/>
        </w:rPr>
        <w:t>لقاء نظرة عامة استراتيجية على السياسات والمبادرات ذات الصلة التي تؤثر في فقر الوقود. وكان على هذه المجموعة أيضاً أن تعد وتنشر استراتيجية خاصة بفقر الوقود للمملكة المتحدة تحدد الغايات والأهداف والسياسات فيما يتعلق بفقر الوقود. وكانت الاستراتيجية الخاصة بفقر الوقود للمملكة المتحدة، التي نشرت في تشرين الثاني/نوفمبر 2001 عقب صدور قانون المنازل الدافئة والمحافظة على الطاقة لعام 2000، هي الأولى من نوعها، حيث حددت مجموعة شاملة من التدابير لمعالجة فقر الوقود. وقد ركزت أهداف الاستراتيجية أساسا</w:t>
      </w:r>
      <w:r w:rsidRPr="00560BBB">
        <w:rPr>
          <w:rFonts w:hint="cs"/>
          <w:spacing w:val="4"/>
          <w:rtl/>
          <w:lang w:bidi="ar-EG"/>
        </w:rPr>
        <w:t>ً</w:t>
      </w:r>
      <w:r w:rsidRPr="00560BBB">
        <w:rPr>
          <w:spacing w:val="4"/>
          <w:rtl/>
          <w:lang w:bidi="ar-EG"/>
        </w:rPr>
        <w:t xml:space="preserve"> على تدابير تحسين كفاءة الطاقة وتقليل تكاليف الوقود للأسر الفقيرة في الوقود. ويتمثل أحد الأهداف الرئيسية لسياسة المملكة المتحدة في أنه ينبغي تدفئة كل منزل تدفئة مناسبة بثمن في المتناول. وتحدد الاستراتيجية الخاصة بفقر الوقود للمملكة المتحدة لعام 2001</w:t>
      </w:r>
      <w:r w:rsidRPr="00560BBB">
        <w:rPr>
          <w:rFonts w:hint="cs"/>
          <w:spacing w:val="4"/>
          <w:vertAlign w:val="superscript"/>
          <w:rtl/>
          <w:lang w:bidi="ar-EG"/>
        </w:rPr>
        <w:t>(</w:t>
      </w:r>
      <w:r w:rsidRPr="00560BBB">
        <w:rPr>
          <w:rStyle w:val="FootnoteReference"/>
          <w:b/>
          <w:bCs w:val="0"/>
          <w:spacing w:val="4"/>
          <w:rtl/>
        </w:rPr>
        <w:footnoteReference w:id="100"/>
      </w:r>
      <w:r w:rsidRPr="00560BBB">
        <w:rPr>
          <w:rFonts w:hint="cs"/>
          <w:spacing w:val="4"/>
          <w:vertAlign w:val="superscript"/>
          <w:rtl/>
          <w:lang w:bidi="ar-EG"/>
        </w:rPr>
        <w:t>)</w:t>
      </w:r>
      <w:r w:rsidRPr="00560BBB">
        <w:rPr>
          <w:spacing w:val="4"/>
          <w:rtl/>
          <w:lang w:bidi="ar-EG"/>
        </w:rPr>
        <w:t xml:space="preserve"> نهج الحكومة والإدارات التي نُقلت </w:t>
      </w:r>
      <w:r w:rsidRPr="00560BBB">
        <w:rPr>
          <w:rFonts w:hint="cs"/>
          <w:spacing w:val="4"/>
          <w:rtl/>
          <w:lang w:bidi="ar-EG"/>
        </w:rPr>
        <w:t>إليها</w:t>
      </w:r>
      <w:r w:rsidRPr="00560BBB">
        <w:rPr>
          <w:spacing w:val="4"/>
          <w:rtl/>
          <w:lang w:bidi="ar-EG"/>
        </w:rPr>
        <w:t xml:space="preserve"> السلطة نحو </w:t>
      </w:r>
      <w:r w:rsidRPr="00560BBB">
        <w:rPr>
          <w:rFonts w:hint="cs"/>
          <w:spacing w:val="4"/>
          <w:rtl/>
          <w:lang w:bidi="ar-EG"/>
        </w:rPr>
        <w:t>إ</w:t>
      </w:r>
      <w:r w:rsidRPr="00560BBB">
        <w:rPr>
          <w:spacing w:val="4"/>
          <w:rtl/>
          <w:lang w:bidi="ar-EG"/>
        </w:rPr>
        <w:t xml:space="preserve">نهاء مشكلة فقر الوقود. وفقر الوقود هو من مجالات السياسة العامة المنقولة. وسوف تسعى </w:t>
      </w:r>
      <w:r w:rsidR="0066566B">
        <w:rPr>
          <w:rFonts w:hint="cs"/>
          <w:spacing w:val="4"/>
          <w:rtl/>
          <w:lang w:bidi="ar-EG"/>
        </w:rPr>
        <w:t>إ</w:t>
      </w:r>
      <w:r w:rsidRPr="00560BBB">
        <w:rPr>
          <w:spacing w:val="4"/>
          <w:rtl/>
          <w:lang w:bidi="ar-EG"/>
        </w:rPr>
        <w:t xml:space="preserve">نكلترا وويلز وآيرلندا الشمالية إلى القضاء على فقر الوقود في الأسر الضعيفة بحلول عام 2010، حيث تعرف الأسرة الضعيفة بأنها تلك التي تضم أطفالاً أو مسنين أو مرضى أو أشخاصاً يعانون من العجز. وسوف يجري التصدي لفقر الوقود في الأسر غير الضعيفة في </w:t>
      </w:r>
      <w:r w:rsidR="0066566B">
        <w:rPr>
          <w:rFonts w:hint="cs"/>
          <w:spacing w:val="4"/>
          <w:rtl/>
          <w:lang w:bidi="ar-EG"/>
        </w:rPr>
        <w:t>إ</w:t>
      </w:r>
      <w:r w:rsidRPr="00560BBB">
        <w:rPr>
          <w:spacing w:val="4"/>
          <w:rtl/>
          <w:lang w:bidi="ar-EG"/>
        </w:rPr>
        <w:t xml:space="preserve">نكلترا أيضاً، والهدف هو أن لا يكون هناك، قدر الإمكان، أحد يعاني من فقر الوقود في </w:t>
      </w:r>
      <w:r w:rsidR="00B608A0" w:rsidRPr="00560BBB">
        <w:rPr>
          <w:rFonts w:hint="cs"/>
          <w:spacing w:val="4"/>
          <w:rtl/>
          <w:lang w:bidi="ar-EG"/>
        </w:rPr>
        <w:t>إ</w:t>
      </w:r>
      <w:r w:rsidRPr="00560BBB">
        <w:rPr>
          <w:spacing w:val="4"/>
          <w:rtl/>
          <w:lang w:bidi="ar-EG"/>
        </w:rPr>
        <w:t xml:space="preserve">نكلترا بحلول 22 تشرين الثاني/نوفمبر 2016. وقد حددت الإدارات التي نُقلت إليها السلطة تواريخ مستهدفة تتراوح بين عامي 2016 و2018 للقضاء على فقر الوقود. واتخذت الحكومة إجراءات في عدد من المجالات للتصدي للمشكلة: </w:t>
      </w:r>
    </w:p>
    <w:p w:rsidR="005259D7" w:rsidRPr="00526625" w:rsidRDefault="005259D7" w:rsidP="0066566B">
      <w:pPr>
        <w:spacing w:before="0" w:after="120" w:line="380" w:lineRule="exact"/>
        <w:ind w:left="1440" w:hanging="720"/>
        <w:rPr>
          <w:rFonts w:hint="cs"/>
          <w:rtl/>
          <w:lang w:bidi="ar-EG"/>
        </w:rPr>
      </w:pPr>
      <w:r w:rsidRPr="00526625">
        <w:rPr>
          <w:rtl/>
          <w:lang w:bidi="ar-EG"/>
        </w:rPr>
        <w:t>-</w:t>
      </w:r>
      <w:r w:rsidRPr="00526625">
        <w:rPr>
          <w:rtl/>
          <w:lang w:bidi="ar-EG"/>
        </w:rPr>
        <w:tab/>
        <w:t xml:space="preserve">برنامج الجبهة الدافئة في </w:t>
      </w:r>
      <w:r w:rsidR="0066566B">
        <w:rPr>
          <w:rFonts w:hint="cs"/>
          <w:rtl/>
          <w:lang w:bidi="ar-EG"/>
        </w:rPr>
        <w:t>إ</w:t>
      </w:r>
      <w:r w:rsidRPr="00526625">
        <w:rPr>
          <w:rtl/>
          <w:lang w:bidi="ar-EG"/>
        </w:rPr>
        <w:t>نكلترا. أدى نظام الجبهة الدافئة، والأنظمة المكافئة له في الإدارات التي نُقلت إليها السلطة، إلى تحسينات في كفاءة الطاقة لمنازل المستفيدين من مجموعة من ا</w:t>
      </w:r>
      <w:r w:rsidRPr="00526625">
        <w:rPr>
          <w:rFonts w:hint="cs"/>
          <w:rtl/>
          <w:lang w:bidi="ar-EG"/>
        </w:rPr>
        <w:t>لإ</w:t>
      </w:r>
      <w:r w:rsidRPr="00526625">
        <w:rPr>
          <w:rtl/>
          <w:lang w:bidi="ar-EG"/>
        </w:rPr>
        <w:t>عانات المالية المؤهِ</w:t>
      </w:r>
      <w:r w:rsidRPr="00526625">
        <w:rPr>
          <w:rFonts w:hint="cs"/>
          <w:rtl/>
          <w:lang w:bidi="ar-EG"/>
        </w:rPr>
        <w:t>ّ</w:t>
      </w:r>
      <w:r w:rsidRPr="00526625">
        <w:rPr>
          <w:rtl/>
          <w:lang w:bidi="ar-EG"/>
        </w:rPr>
        <w:t xml:space="preserve">لة. ووفر برنامج الجبهة الدافئة مساعدة لنحو </w:t>
      </w:r>
      <w:r w:rsidRPr="00526625">
        <w:rPr>
          <w:rFonts w:hint="cs"/>
          <w:rtl/>
          <w:lang w:bidi="ar-EG"/>
        </w:rPr>
        <w:t>1.4</w:t>
      </w:r>
      <w:r w:rsidRPr="00526625">
        <w:rPr>
          <w:rtl/>
          <w:lang w:bidi="ar-EG"/>
        </w:rPr>
        <w:t xml:space="preserve"> مليون أسرة ضعيفة منذ عام 2000. و</w:t>
      </w:r>
      <w:r w:rsidRPr="00526625">
        <w:rPr>
          <w:rFonts w:hint="cs"/>
          <w:rtl/>
          <w:lang w:bidi="ar-EG"/>
        </w:rPr>
        <w:t>أ</w:t>
      </w:r>
      <w:r w:rsidRPr="00526625">
        <w:rPr>
          <w:rtl/>
          <w:lang w:bidi="ar-EG"/>
        </w:rPr>
        <w:t>تيح</w:t>
      </w:r>
      <w:r w:rsidRPr="00526625">
        <w:rPr>
          <w:rFonts w:hint="cs"/>
          <w:rtl/>
          <w:lang w:bidi="ar-EG"/>
        </w:rPr>
        <w:t xml:space="preserve"> مبلغ آخر قدره</w:t>
      </w:r>
      <w:r w:rsidRPr="00526625">
        <w:rPr>
          <w:rtl/>
          <w:lang w:bidi="ar-EG"/>
        </w:rPr>
        <w:t xml:space="preserve"> 300 مليون جنيه</w:t>
      </w:r>
      <w:r w:rsidR="008D3BB6">
        <w:rPr>
          <w:rtl/>
          <w:lang w:bidi="ar-EG"/>
        </w:rPr>
        <w:t xml:space="preserve"> إسترليني </w:t>
      </w:r>
      <w:r w:rsidRPr="00526625">
        <w:rPr>
          <w:rtl/>
          <w:lang w:bidi="ar-EG"/>
        </w:rPr>
        <w:t xml:space="preserve">لمعالجة مشكلة فقر الوقود في تقرير الميزانية التمهيدية لعام 2005، </w:t>
      </w:r>
      <w:r w:rsidRPr="00526625">
        <w:rPr>
          <w:rFonts w:hint="cs"/>
          <w:rtl/>
          <w:lang w:bidi="ar-EG"/>
        </w:rPr>
        <w:t>تم تخصيص</w:t>
      </w:r>
      <w:r w:rsidRPr="00526625">
        <w:rPr>
          <w:rtl/>
          <w:lang w:bidi="ar-EG"/>
        </w:rPr>
        <w:t xml:space="preserve"> 250 مليون جنيه</w:t>
      </w:r>
      <w:r w:rsidR="008D3BB6">
        <w:rPr>
          <w:rtl/>
          <w:lang w:bidi="ar-EG"/>
        </w:rPr>
        <w:t xml:space="preserve"> إسترليني </w:t>
      </w:r>
      <w:r w:rsidRPr="00526625">
        <w:rPr>
          <w:rFonts w:hint="cs"/>
          <w:rtl/>
          <w:lang w:bidi="ar-EG"/>
        </w:rPr>
        <w:t>منه</w:t>
      </w:r>
      <w:r w:rsidRPr="00526625">
        <w:rPr>
          <w:rtl/>
          <w:lang w:bidi="ar-EG"/>
        </w:rPr>
        <w:t xml:space="preserve"> للجبهة الدافئة، وبذلك </w:t>
      </w:r>
      <w:r w:rsidRPr="00526625">
        <w:rPr>
          <w:rFonts w:hint="cs"/>
          <w:rtl/>
          <w:lang w:bidi="ar-EG"/>
        </w:rPr>
        <w:t>يكون</w:t>
      </w:r>
      <w:r w:rsidRPr="00526625">
        <w:rPr>
          <w:rtl/>
          <w:lang w:bidi="ar-EG"/>
        </w:rPr>
        <w:t xml:space="preserve"> التمويل</w:t>
      </w:r>
      <w:r w:rsidRPr="00526625">
        <w:rPr>
          <w:rFonts w:hint="cs"/>
          <w:rtl/>
          <w:lang w:bidi="ar-EG"/>
        </w:rPr>
        <w:t xml:space="preserve"> قد بلغ</w:t>
      </w:r>
      <w:r w:rsidRPr="00526625">
        <w:rPr>
          <w:rtl/>
          <w:lang w:bidi="ar-EG"/>
        </w:rPr>
        <w:t xml:space="preserve"> 800 مليون جنيه</w:t>
      </w:r>
      <w:r w:rsidR="008D3BB6">
        <w:rPr>
          <w:rtl/>
          <w:lang w:bidi="ar-EG"/>
        </w:rPr>
        <w:t xml:space="preserve"> إسترليني </w:t>
      </w:r>
      <w:r w:rsidRPr="00526625">
        <w:rPr>
          <w:rtl/>
          <w:lang w:bidi="ar-EG"/>
        </w:rPr>
        <w:t>للفترة 2005-2008. وقد سمح ذلك بمزيد من التركيز على أسر المتقاعدين المتلقية لائتمان التقاعد، وهي من أشد الأسر ضعفاً في المجتمع، من أجل تزويدها بالتدفئة المركزية. وسوف تتلقى أسر المتقاعدين غير المؤهلة ل</w:t>
      </w:r>
      <w:r w:rsidRPr="00526625">
        <w:rPr>
          <w:rFonts w:hint="cs"/>
          <w:rtl/>
          <w:lang w:bidi="ar-EG"/>
        </w:rPr>
        <w:t>لإ</w:t>
      </w:r>
      <w:r w:rsidRPr="00526625">
        <w:rPr>
          <w:rtl/>
          <w:lang w:bidi="ar-EG"/>
        </w:rPr>
        <w:t>عانات المالية مساهمة مقدارها 300 جنيه</w:t>
      </w:r>
      <w:r w:rsidR="008D3BB6">
        <w:rPr>
          <w:rtl/>
          <w:lang w:bidi="ar-EG"/>
        </w:rPr>
        <w:t xml:space="preserve"> إسترليني </w:t>
      </w:r>
      <w:r w:rsidRPr="00526625">
        <w:rPr>
          <w:rtl/>
          <w:lang w:bidi="ar-EG"/>
        </w:rPr>
        <w:t>في تكاليف تركيب نظام تدفئة مركزية</w:t>
      </w:r>
      <w:r w:rsidRPr="00526625">
        <w:rPr>
          <w:rFonts w:hint="cs"/>
          <w:rtl/>
          <w:lang w:bidi="ar-EG"/>
        </w:rPr>
        <w:t>؛</w:t>
      </w:r>
    </w:p>
    <w:p w:rsidR="005259D7" w:rsidRPr="00560BBB" w:rsidRDefault="005259D7" w:rsidP="00560BBB">
      <w:pPr>
        <w:spacing w:before="0" w:after="120" w:line="380" w:lineRule="exact"/>
        <w:ind w:left="1440" w:hanging="720"/>
        <w:rPr>
          <w:rFonts w:hint="cs"/>
          <w:spacing w:val="2"/>
          <w:rtl/>
          <w:lang w:bidi="ar-EG"/>
        </w:rPr>
      </w:pPr>
      <w:r w:rsidRPr="00560BBB">
        <w:rPr>
          <w:spacing w:val="2"/>
          <w:rtl/>
          <w:lang w:bidi="ar-EG"/>
        </w:rPr>
        <w:t>-</w:t>
      </w:r>
      <w:r w:rsidRPr="00560BBB">
        <w:rPr>
          <w:spacing w:val="2"/>
          <w:rtl/>
          <w:lang w:bidi="ar-EG"/>
        </w:rPr>
        <w:tab/>
        <w:t>تساعد "مدفوعات الوقود الشتوية" بدر</w:t>
      </w:r>
      <w:r w:rsidRPr="00560BBB">
        <w:rPr>
          <w:rFonts w:hint="cs"/>
          <w:spacing w:val="2"/>
          <w:rtl/>
          <w:lang w:bidi="ar-EG"/>
        </w:rPr>
        <w:t>ج</w:t>
      </w:r>
      <w:r w:rsidRPr="00560BBB">
        <w:rPr>
          <w:spacing w:val="2"/>
          <w:rtl/>
          <w:lang w:bidi="ar-EG"/>
        </w:rPr>
        <w:t>ة مهمة في سداد تكاليف الوقود في أشد الشهور برودة. وتبلغ الدفعة الواحدة 200 جنيه</w:t>
      </w:r>
      <w:r w:rsidR="008D3BB6">
        <w:rPr>
          <w:spacing w:val="2"/>
          <w:rtl/>
          <w:lang w:bidi="ar-EG"/>
        </w:rPr>
        <w:t xml:space="preserve"> إسترليني </w:t>
      </w:r>
      <w:r w:rsidRPr="00560BBB">
        <w:rPr>
          <w:spacing w:val="2"/>
          <w:rtl/>
          <w:lang w:bidi="ar-EG"/>
        </w:rPr>
        <w:t>لكل أسرة بها شخص عمره 60 عاماً أو أكثر و300 جنيه</w:t>
      </w:r>
      <w:r w:rsidR="008D3BB6">
        <w:rPr>
          <w:spacing w:val="2"/>
          <w:rtl/>
          <w:lang w:bidi="ar-EG"/>
        </w:rPr>
        <w:t xml:space="preserve"> إسترليني </w:t>
      </w:r>
      <w:r w:rsidRPr="00560BBB">
        <w:rPr>
          <w:spacing w:val="2"/>
          <w:rtl/>
          <w:lang w:bidi="ar-EG"/>
        </w:rPr>
        <w:t xml:space="preserve">لكل أسرة بها شخص عمره 80 عاماً أو أكثر. وقد استفاد منها </w:t>
      </w:r>
      <w:r w:rsidRPr="00560BBB">
        <w:rPr>
          <w:rFonts w:hint="cs"/>
          <w:spacing w:val="2"/>
          <w:rtl/>
          <w:lang w:bidi="ar-EG"/>
        </w:rPr>
        <w:t>11.5</w:t>
      </w:r>
      <w:r w:rsidRPr="00560BBB">
        <w:rPr>
          <w:spacing w:val="2"/>
          <w:rtl/>
          <w:lang w:bidi="ar-EG"/>
        </w:rPr>
        <w:t xml:space="preserve"> مليون شخص في أكثر من 8 ملايين أسرة في الشتاء الماضي. وفي تقرير الميزانية التمهيدية لعام 2005، تعه</w:t>
      </w:r>
      <w:r w:rsidRPr="00560BBB">
        <w:rPr>
          <w:rFonts w:hint="cs"/>
          <w:spacing w:val="2"/>
          <w:rtl/>
          <w:lang w:bidi="ar-EG"/>
        </w:rPr>
        <w:t>ّ</w:t>
      </w:r>
      <w:r w:rsidRPr="00560BBB">
        <w:rPr>
          <w:spacing w:val="2"/>
          <w:rtl/>
          <w:lang w:bidi="ar-EG"/>
        </w:rPr>
        <w:t>د وزير المالية با</w:t>
      </w:r>
      <w:r w:rsidRPr="00560BBB">
        <w:rPr>
          <w:rFonts w:hint="cs"/>
          <w:spacing w:val="2"/>
          <w:rtl/>
          <w:lang w:bidi="ar-EG"/>
        </w:rPr>
        <w:t>لإ</w:t>
      </w:r>
      <w:r w:rsidRPr="00560BBB">
        <w:rPr>
          <w:spacing w:val="2"/>
          <w:rtl/>
          <w:lang w:bidi="ar-EG"/>
        </w:rPr>
        <w:t>بقاء على مدفوعات الوقود الشتوية عند هذا المستوى طوال الدورة البرلمانية الراهنة</w:t>
      </w:r>
      <w:r w:rsidRPr="00560BBB">
        <w:rPr>
          <w:rFonts w:hint="cs"/>
          <w:spacing w:val="2"/>
          <w:rtl/>
          <w:lang w:bidi="ar-EG"/>
        </w:rPr>
        <w:t>؛</w:t>
      </w:r>
    </w:p>
    <w:p w:rsidR="005259D7" w:rsidRPr="00526625" w:rsidRDefault="005259D7" w:rsidP="00560BBB">
      <w:pPr>
        <w:spacing w:before="0" w:after="120" w:line="380" w:lineRule="exact"/>
        <w:ind w:left="1440" w:hanging="720"/>
        <w:rPr>
          <w:rFonts w:hint="cs"/>
          <w:rtl/>
          <w:lang w:bidi="ar-EG"/>
        </w:rPr>
      </w:pPr>
      <w:r w:rsidRPr="00526625">
        <w:rPr>
          <w:rtl/>
          <w:lang w:bidi="ar-EG"/>
        </w:rPr>
        <w:t>-</w:t>
      </w:r>
      <w:r w:rsidRPr="00526625">
        <w:rPr>
          <w:rtl/>
          <w:lang w:bidi="ar-EG"/>
        </w:rPr>
        <w:tab/>
        <w:t>تشمل التدابير الأخرى التي كان لها أثر ايجابي: "معايير المساكن اللائقة" وبرامج السلطات المحلية والنهج المنتظم المعتمد في عدد من "المناطق الدافئة"</w:t>
      </w:r>
      <w:r w:rsidRPr="00526625">
        <w:rPr>
          <w:rFonts w:hint="cs"/>
          <w:rtl/>
          <w:lang w:bidi="ar-EG"/>
        </w:rPr>
        <w:t>؛</w:t>
      </w:r>
    </w:p>
    <w:p w:rsidR="005259D7" w:rsidRPr="00526625" w:rsidRDefault="005259D7" w:rsidP="00560BBB">
      <w:pPr>
        <w:spacing w:before="0" w:after="120" w:line="380" w:lineRule="exact"/>
        <w:ind w:left="1440" w:hanging="720"/>
        <w:rPr>
          <w:rFonts w:hint="cs"/>
          <w:rtl/>
          <w:lang w:bidi="ar-EG"/>
        </w:rPr>
      </w:pPr>
      <w:r w:rsidRPr="00526625">
        <w:rPr>
          <w:rtl/>
          <w:lang w:bidi="ar-EG"/>
        </w:rPr>
        <w:t>-</w:t>
      </w:r>
      <w:r w:rsidRPr="00526625">
        <w:rPr>
          <w:rtl/>
          <w:lang w:bidi="ar-EG"/>
        </w:rPr>
        <w:tab/>
        <w:t xml:space="preserve">يتطلب "التزام كفاءة الطاقة" للفترة 2005-2008 من مورّدي الكهرباء والغاز تحقيق أهداف </w:t>
      </w:r>
      <w:r w:rsidRPr="00526625">
        <w:rPr>
          <w:rFonts w:hint="cs"/>
          <w:rtl/>
          <w:lang w:bidi="ar-EG"/>
        </w:rPr>
        <w:t>تتعلق</w:t>
      </w:r>
      <w:r w:rsidRPr="00526625">
        <w:rPr>
          <w:rtl/>
          <w:lang w:bidi="ar-EG"/>
        </w:rPr>
        <w:t xml:space="preserve"> بتعزيز التحسينات في كفاءة الطاقة المنزلية. ويتعين على الموردين أن يركزوا 50 بالم</w:t>
      </w:r>
      <w:r w:rsidRPr="00526625">
        <w:rPr>
          <w:rFonts w:hint="cs"/>
          <w:rtl/>
          <w:lang w:bidi="ar-EG"/>
        </w:rPr>
        <w:t>ا</w:t>
      </w:r>
      <w:r w:rsidRPr="00526625">
        <w:rPr>
          <w:rtl/>
          <w:lang w:bidi="ar-EG"/>
        </w:rPr>
        <w:t>ئة من أنشطة تحقيق ال</w:t>
      </w:r>
      <w:r w:rsidRPr="00526625">
        <w:rPr>
          <w:rFonts w:hint="cs"/>
          <w:rtl/>
          <w:lang w:bidi="ar-EG"/>
        </w:rPr>
        <w:t>أ</w:t>
      </w:r>
      <w:r w:rsidRPr="00526625">
        <w:rPr>
          <w:rtl/>
          <w:lang w:bidi="ar-EG"/>
        </w:rPr>
        <w:t>وفر في الطاقة على مجموعة ذات أولوية من المستهلكين المحدودي الدخل</w:t>
      </w:r>
      <w:r w:rsidRPr="00526625">
        <w:rPr>
          <w:rFonts w:hint="cs"/>
          <w:rtl/>
          <w:lang w:bidi="ar-EG"/>
        </w:rPr>
        <w:t>؛</w:t>
      </w:r>
    </w:p>
    <w:p w:rsidR="005259D7" w:rsidRPr="00526625" w:rsidRDefault="005259D7" w:rsidP="000A0A81">
      <w:pPr>
        <w:spacing w:before="0" w:line="380" w:lineRule="exact"/>
        <w:ind w:left="1440" w:hanging="720"/>
        <w:rPr>
          <w:rtl/>
          <w:lang w:bidi="ar-EG"/>
        </w:rPr>
      </w:pPr>
      <w:r w:rsidRPr="00526625">
        <w:rPr>
          <w:rtl/>
          <w:lang w:bidi="ar-EG"/>
        </w:rPr>
        <w:t>-</w:t>
      </w:r>
      <w:r w:rsidRPr="00526625">
        <w:rPr>
          <w:rtl/>
          <w:lang w:bidi="ar-EG"/>
        </w:rPr>
        <w:tab/>
        <w:t>أعلنت الحكومة في بيان الميزانية التمهيدية لعام 2006 تخصيص 5ر7 مليون جنيه</w:t>
      </w:r>
      <w:r w:rsidR="008D3BB6">
        <w:rPr>
          <w:rtl/>
          <w:lang w:bidi="ar-EG"/>
        </w:rPr>
        <w:t xml:space="preserve"> إسترليني </w:t>
      </w:r>
      <w:r w:rsidRPr="00526625">
        <w:rPr>
          <w:rtl/>
          <w:lang w:bidi="ar-EG"/>
        </w:rPr>
        <w:t>إضافية لتحسين كفاءة الجبهة الدافئة والتزام كفاءة الطاقة. وسوف يموّل ذلك</w:t>
      </w:r>
      <w:r w:rsidRPr="00526625">
        <w:rPr>
          <w:rFonts w:hint="cs"/>
          <w:rtl/>
          <w:lang w:bidi="ar-EG"/>
        </w:rPr>
        <w:t xml:space="preserve"> المبلغ</w:t>
      </w:r>
      <w:r w:rsidRPr="00526625">
        <w:rPr>
          <w:rtl/>
          <w:lang w:bidi="ar-EG"/>
        </w:rPr>
        <w:t xml:space="preserve"> مشاريع تهدف إلى استخدام نهج مستند إلى المناطق لتحديد الأسر وتزويدها بمجموعة متسقة من </w:t>
      </w:r>
      <w:r w:rsidRPr="00526625">
        <w:rPr>
          <w:rFonts w:hint="cs"/>
          <w:rtl/>
          <w:lang w:bidi="ar-EG"/>
        </w:rPr>
        <w:br/>
      </w:r>
      <w:r w:rsidRPr="00526625">
        <w:rPr>
          <w:rtl/>
          <w:lang w:bidi="ar-EG"/>
        </w:rPr>
        <w:t xml:space="preserve">المشورة والتدابير. </w:t>
      </w:r>
    </w:p>
    <w:p w:rsidR="005259D7" w:rsidRPr="00526625" w:rsidRDefault="005259D7" w:rsidP="0066566B">
      <w:pPr>
        <w:spacing w:before="0" w:line="380" w:lineRule="exact"/>
        <w:rPr>
          <w:rtl/>
          <w:lang w:bidi="ar-EG"/>
        </w:rPr>
      </w:pPr>
      <w:r w:rsidRPr="00526625">
        <w:rPr>
          <w:rtl/>
          <w:lang w:bidi="ar-EG"/>
        </w:rPr>
        <w:t>170-</w:t>
      </w:r>
      <w:r w:rsidRPr="00526625">
        <w:rPr>
          <w:rtl/>
          <w:lang w:bidi="ar-EG"/>
        </w:rPr>
        <w:tab/>
        <w:t>وظل عدد الأسر الضعيفة التي تعاني من فقر الوقود في عام 2004 كما كان في 2003، علماً بأنه</w:t>
      </w:r>
      <w:r w:rsidRPr="00526625">
        <w:rPr>
          <w:rFonts w:hint="cs"/>
          <w:rtl/>
          <w:lang w:bidi="ar-EG"/>
        </w:rPr>
        <w:t xml:space="preserve"> كان قد</w:t>
      </w:r>
      <w:r w:rsidRPr="00526625">
        <w:rPr>
          <w:rtl/>
          <w:lang w:bidi="ar-EG"/>
        </w:rPr>
        <w:t xml:space="preserve"> انخفض من 4 ملايين في عام 1996 إلى حوالي مليون في عام 2004. وانخفض العدد ا</w:t>
      </w:r>
      <w:r w:rsidRPr="00526625">
        <w:rPr>
          <w:rFonts w:hint="cs"/>
          <w:rtl/>
          <w:lang w:bidi="ar-EG"/>
        </w:rPr>
        <w:t>لإ</w:t>
      </w:r>
      <w:r w:rsidRPr="00526625">
        <w:rPr>
          <w:rtl/>
          <w:lang w:bidi="ar-EG"/>
        </w:rPr>
        <w:t xml:space="preserve">جمالي للأسر التي تعاني من فقر الوقود في </w:t>
      </w:r>
      <w:r w:rsidR="0066566B">
        <w:rPr>
          <w:rFonts w:hint="cs"/>
          <w:rtl/>
          <w:lang w:bidi="ar-EG"/>
        </w:rPr>
        <w:t>إ</w:t>
      </w:r>
      <w:r w:rsidRPr="00526625">
        <w:rPr>
          <w:rtl/>
          <w:lang w:bidi="ar-EG"/>
        </w:rPr>
        <w:t xml:space="preserve">نكلترا من </w:t>
      </w:r>
      <w:r w:rsidRPr="00526625">
        <w:rPr>
          <w:rFonts w:hint="cs"/>
          <w:rtl/>
          <w:lang w:bidi="ar-EG"/>
        </w:rPr>
        <w:t xml:space="preserve">1.5 </w:t>
      </w:r>
      <w:r w:rsidRPr="00526625">
        <w:rPr>
          <w:rtl/>
          <w:lang w:bidi="ar-EG"/>
        </w:rPr>
        <w:t>مليون في عام 1996 إلى حوالي</w:t>
      </w:r>
      <w:r w:rsidRPr="00526625">
        <w:rPr>
          <w:rFonts w:hint="cs"/>
          <w:rtl/>
          <w:lang w:bidi="ar-EG"/>
        </w:rPr>
        <w:t xml:space="preserve"> 1.2 </w:t>
      </w:r>
      <w:r w:rsidRPr="00526625">
        <w:rPr>
          <w:rtl/>
          <w:lang w:bidi="ar-EG"/>
        </w:rPr>
        <w:t xml:space="preserve">مليون في عام 2004. وانخفض عدد الأسر التي تعاني من فقر الوقود في المملكة المتحدة </w:t>
      </w:r>
      <w:r w:rsidRPr="00526625">
        <w:rPr>
          <w:rFonts w:hint="cs"/>
          <w:rtl/>
          <w:lang w:bidi="ar-EG"/>
        </w:rPr>
        <w:t>إ</w:t>
      </w:r>
      <w:r w:rsidRPr="00526625">
        <w:rPr>
          <w:rtl/>
          <w:lang w:bidi="ar-EG"/>
        </w:rPr>
        <w:t xml:space="preserve">جمالاً من حوالي </w:t>
      </w:r>
      <w:r w:rsidRPr="00526625">
        <w:rPr>
          <w:rFonts w:hint="cs"/>
          <w:rtl/>
          <w:lang w:bidi="ar-EG"/>
        </w:rPr>
        <w:t>6.5</w:t>
      </w:r>
      <w:r w:rsidRPr="00526625">
        <w:rPr>
          <w:rtl/>
          <w:lang w:bidi="ar-EG"/>
        </w:rPr>
        <w:t xml:space="preserve"> مليون في عام 1996 إلى حوالي مليونين في عام 2004. ومن الواضح أن تقدماً جيداً تحقق منذ 1996.</w:t>
      </w:r>
    </w:p>
    <w:p w:rsidR="005259D7" w:rsidRPr="00526625" w:rsidRDefault="005259D7" w:rsidP="0066566B">
      <w:pPr>
        <w:spacing w:before="0" w:line="380" w:lineRule="exact"/>
        <w:rPr>
          <w:rtl/>
          <w:lang w:bidi="ar-EG"/>
        </w:rPr>
      </w:pPr>
      <w:r w:rsidRPr="00526625">
        <w:rPr>
          <w:rtl/>
          <w:lang w:bidi="ar-EG"/>
        </w:rPr>
        <w:t>171-</w:t>
      </w:r>
      <w:r w:rsidRPr="00526625">
        <w:rPr>
          <w:rtl/>
          <w:lang w:bidi="ar-EG"/>
        </w:rPr>
        <w:tab/>
        <w:t xml:space="preserve">وتتعلق آخر </w:t>
      </w:r>
      <w:r w:rsidRPr="00526625">
        <w:rPr>
          <w:rFonts w:hint="cs"/>
          <w:rtl/>
          <w:lang w:bidi="ar-EG"/>
        </w:rPr>
        <w:t>إ</w:t>
      </w:r>
      <w:r w:rsidRPr="00526625">
        <w:rPr>
          <w:rtl/>
          <w:lang w:bidi="ar-EG"/>
        </w:rPr>
        <w:t xml:space="preserve">حصاءات رسمية بعام 2004. ومنذ ذلك العام، ارتفعت فواتير الوقود بدرجة مهمة، وتشير التقديرات إلى أن ذلك أدى إلى تضاعف عدد الأسر الضعيفة التي تعاني من فقر الوقود في </w:t>
      </w:r>
      <w:r w:rsidR="0066566B">
        <w:rPr>
          <w:rFonts w:hint="cs"/>
          <w:rtl/>
          <w:lang w:bidi="ar-EG"/>
        </w:rPr>
        <w:t>إ</w:t>
      </w:r>
      <w:r w:rsidRPr="00526625">
        <w:rPr>
          <w:rtl/>
          <w:lang w:bidi="ar-EG"/>
        </w:rPr>
        <w:t xml:space="preserve">نكلترا من مليون إلى مليونين. وتدرك الحكومة أن ارتفاع أسعار الطاقة أدى إلى عكس بعض ما تحقق من قبل </w:t>
      </w:r>
      <w:r w:rsidRPr="00526625">
        <w:rPr>
          <w:rFonts w:hint="cs"/>
          <w:rtl/>
          <w:lang w:bidi="ar-EG"/>
        </w:rPr>
        <w:t>بشأن</w:t>
      </w:r>
      <w:r w:rsidRPr="00526625">
        <w:rPr>
          <w:rtl/>
          <w:lang w:bidi="ar-EG"/>
        </w:rPr>
        <w:t xml:space="preserve"> الحد من فقر الطاقة، وهي تنظر في الطرق الكفيلة بمعالجة هذه القضية. وقد حدد "استعراض الطاقة" الخطوات الأولى في سبيل تنفيذ ذلك، كما بيّنت الورقة البيضاء الخاصة بالطاقة التي نشرت في أيار/مايو 2007 التدابير الإضافية التي ستُخرج</w:t>
      </w:r>
      <w:r w:rsidRPr="00526625">
        <w:rPr>
          <w:rFonts w:hint="cs"/>
          <w:rtl/>
          <w:lang w:bidi="ar-EG"/>
        </w:rPr>
        <w:t xml:space="preserve"> 000</w:t>
      </w:r>
      <w:r w:rsidRPr="00526625">
        <w:rPr>
          <w:rtl/>
          <w:lang w:bidi="ar-EG"/>
        </w:rPr>
        <w:t xml:space="preserve"> 200 أسرة أخرى من دائرة فقر الوقود في المملكة المتحدة بحلول عام 2010. وقد بلغت الحكومة نقطة المنتصف من دراسة كاملة لإطار سياستها العامة الخاصة بالتصدي لفقر الوقود، حيث تنظر </w:t>
      </w:r>
      <w:r w:rsidRPr="00526625">
        <w:rPr>
          <w:rFonts w:hint="cs"/>
          <w:rtl/>
          <w:lang w:bidi="ar-EG"/>
        </w:rPr>
        <w:t>في</w:t>
      </w:r>
      <w:r w:rsidRPr="00526625">
        <w:rPr>
          <w:rtl/>
          <w:lang w:bidi="ar-EG"/>
        </w:rPr>
        <w:t xml:space="preserve"> الطرق التي يمكن بها تقوية كل تدبير من أجل تحسين فاعليته. ومن الواضح أن الحكومة لا يمكنها الاعتماد على نهج وحيد للقضاء على فقر الوقود و</w:t>
      </w:r>
      <w:r w:rsidRPr="00526625">
        <w:rPr>
          <w:rFonts w:hint="cs"/>
          <w:rtl/>
          <w:lang w:bidi="ar-EG"/>
        </w:rPr>
        <w:t>إ</w:t>
      </w:r>
      <w:r w:rsidRPr="00526625">
        <w:rPr>
          <w:rtl/>
          <w:lang w:bidi="ar-EG"/>
        </w:rPr>
        <w:t>نما ستحتاج إلى بذل جهود منسقة لمعالجة كل أسبابه الجذرية.</w:t>
      </w:r>
    </w:p>
    <w:p w:rsidR="005259D7" w:rsidRPr="00526625" w:rsidRDefault="005259D7" w:rsidP="000A0A81">
      <w:pPr>
        <w:spacing w:before="0" w:line="380" w:lineRule="exact"/>
        <w:rPr>
          <w:b/>
          <w:bCs/>
          <w:rtl/>
          <w:lang w:bidi="ar-EG"/>
        </w:rPr>
      </w:pPr>
      <w:r w:rsidRPr="00526625">
        <w:rPr>
          <w:b/>
          <w:bCs/>
          <w:rtl/>
          <w:lang w:bidi="ar-EG"/>
        </w:rPr>
        <w:t>ويلز</w:t>
      </w:r>
    </w:p>
    <w:p w:rsidR="005259D7" w:rsidRPr="00526625" w:rsidRDefault="005259D7" w:rsidP="000A0A81">
      <w:pPr>
        <w:spacing w:before="0" w:line="380" w:lineRule="exact"/>
        <w:rPr>
          <w:rtl/>
          <w:lang w:bidi="ar-EG"/>
        </w:rPr>
      </w:pPr>
      <w:r w:rsidRPr="00526625">
        <w:rPr>
          <w:rtl/>
          <w:lang w:bidi="ar-EG"/>
        </w:rPr>
        <w:t>172-</w:t>
      </w:r>
      <w:r w:rsidRPr="00526625">
        <w:rPr>
          <w:rtl/>
          <w:lang w:bidi="ar-EG"/>
        </w:rPr>
        <w:tab/>
      </w:r>
      <w:r w:rsidRPr="00526625">
        <w:rPr>
          <w:rFonts w:hint="cs"/>
          <w:rtl/>
          <w:lang w:bidi="ar-EG"/>
        </w:rPr>
        <w:t>إ</w:t>
      </w:r>
      <w:r w:rsidRPr="00526625">
        <w:rPr>
          <w:rtl/>
          <w:lang w:bidi="ar-EG"/>
        </w:rPr>
        <w:t>ن حكومة جمعية ويلز ملتزمة بدعم المجموعات الضعيفة والمنخفضة الدخل في سبيل خفض فواتيرها الخاصة بالتدفئة من خلال زيادة كفاءة استخدام الطاقة في منازلها. وخلال الفترة الخمسية 2001-2006، وفرت الجمعية مساعدة من أجل تحسين</w:t>
      </w:r>
      <w:r w:rsidRPr="00526625">
        <w:rPr>
          <w:rFonts w:hint="cs"/>
          <w:rtl/>
          <w:lang w:bidi="ar-EG"/>
        </w:rPr>
        <w:t xml:space="preserve"> 000</w:t>
      </w:r>
      <w:r w:rsidRPr="00526625">
        <w:rPr>
          <w:rtl/>
          <w:lang w:bidi="ar-EG"/>
        </w:rPr>
        <w:t xml:space="preserve"> 60 منزل في ويلز، مساعدة بذلك الآلاف من منخفضي الدخل والضعفاء في ويلز على تحسين حياتهم. وسوف تواصل الجمعية العمل على القضاء على فقر الوقود، قدر الإمكان، بين الأسر الضعيفة بحلول عام 2010. </w:t>
      </w:r>
    </w:p>
    <w:p w:rsidR="005259D7" w:rsidRPr="00526625" w:rsidRDefault="005259D7" w:rsidP="000A0A81">
      <w:pPr>
        <w:spacing w:before="0" w:line="380" w:lineRule="exact"/>
        <w:ind w:left="720"/>
        <w:rPr>
          <w:b/>
          <w:bCs/>
          <w:rtl/>
          <w:lang w:bidi="ar-EG"/>
        </w:rPr>
      </w:pPr>
      <w:r w:rsidRPr="00526625">
        <w:rPr>
          <w:b/>
          <w:bCs/>
          <w:rtl/>
          <w:lang w:bidi="ar-EG"/>
        </w:rPr>
        <w:t>الفقرة 40 من الملاحظات الختامية.</w:t>
      </w:r>
      <w:r w:rsidRPr="00526625">
        <w:rPr>
          <w:rtl/>
        </w:rPr>
        <w:t xml:space="preserve"> </w:t>
      </w:r>
      <w:r w:rsidRPr="00526625">
        <w:rPr>
          <w:b/>
          <w:bCs/>
          <w:rtl/>
        </w:rPr>
        <w:t>في سياق فيروس نقص المناعة البشرية/الإيدز، تحث اللجنة الدولة الطرف على ضمان توفر الأدوية المضادة للفيروسات والوصول إليها بصورة متساوية بالنسبة لجميع الأفراد في الأقاليم التابعة ما وراء البحار.</w:t>
      </w:r>
    </w:p>
    <w:p w:rsidR="005259D7" w:rsidRPr="00526625" w:rsidRDefault="005259D7" w:rsidP="000A0A81">
      <w:pPr>
        <w:spacing w:before="0" w:line="380" w:lineRule="exact"/>
        <w:rPr>
          <w:rtl/>
          <w:lang w:bidi="ar-EG"/>
        </w:rPr>
      </w:pPr>
      <w:r w:rsidRPr="00526625">
        <w:rPr>
          <w:rtl/>
          <w:lang w:bidi="ar-EG"/>
        </w:rPr>
        <w:t>173-</w:t>
      </w:r>
      <w:r w:rsidRPr="00526625">
        <w:rPr>
          <w:rtl/>
          <w:lang w:bidi="ar-EG"/>
        </w:rPr>
        <w:tab/>
      </w:r>
      <w:r w:rsidRPr="00526625">
        <w:rPr>
          <w:rFonts w:hint="cs"/>
          <w:rtl/>
          <w:lang w:bidi="ar-EG"/>
        </w:rPr>
        <w:t>إ</w:t>
      </w:r>
      <w:r w:rsidRPr="00526625">
        <w:rPr>
          <w:rtl/>
          <w:lang w:bidi="ar-EG"/>
        </w:rPr>
        <w:t>ن أقاليم ما وراء البحار مسؤولة عن إدارة ميزانياتها الصحية وميزانيات برامج الايدز الوطنية، بما في ذلك تلك التي تتلقى معونة من الحكومة. بيد أن الحكومة يسّرت الاتصال بين أقاليم ما وراء البحار في</w:t>
      </w:r>
      <w:r w:rsidRPr="00526625">
        <w:rPr>
          <w:rFonts w:hint="cs"/>
          <w:rtl/>
          <w:lang w:bidi="ar-EG"/>
        </w:rPr>
        <w:t xml:space="preserve"> منطقة</w:t>
      </w:r>
      <w:r w:rsidRPr="00526625">
        <w:rPr>
          <w:rtl/>
          <w:lang w:bidi="ar-EG"/>
        </w:rPr>
        <w:t xml:space="preserve"> البحر الكاريبي ومبادرة مؤسسة كلينتون بشأن نقص المناعة البشرية/الإيدز</w:t>
      </w:r>
      <w:r w:rsidRPr="00526625">
        <w:rPr>
          <w:b/>
          <w:bCs/>
          <w:rtl/>
          <w:lang w:bidi="ar-EG"/>
        </w:rPr>
        <w:t xml:space="preserve"> </w:t>
      </w:r>
      <w:r w:rsidRPr="00526625">
        <w:rPr>
          <w:rtl/>
          <w:lang w:bidi="ar-EG"/>
        </w:rPr>
        <w:t>من أجل الحصول على أدوية مضادة للفيروسات الرجعية بثمن منخفض. وتنتمي ثلاثة أقاليم أخرى من أقاليم ما وراء البحار (</w:t>
      </w:r>
      <w:r w:rsidRPr="00526625">
        <w:rPr>
          <w:rFonts w:hint="cs"/>
          <w:rtl/>
          <w:lang w:bidi="ar-EG"/>
        </w:rPr>
        <w:t xml:space="preserve">هي </w:t>
      </w:r>
      <w:r w:rsidRPr="00526625">
        <w:rPr>
          <w:rtl/>
          <w:lang w:bidi="ar-EG"/>
        </w:rPr>
        <w:t xml:space="preserve">أنغيا وجزر فيرجين البريطانية ومونتسيرات) أيضاً لخدمة التوريدات الصيدلانية لمنظمة دول شرق البحر الكاريبي التي تنتج أدوية مضادة للفيروسات الرجعية بثمن منخفض. </w:t>
      </w:r>
    </w:p>
    <w:p w:rsidR="005259D7" w:rsidRPr="00526625" w:rsidRDefault="005259D7" w:rsidP="000A0A81">
      <w:pPr>
        <w:spacing w:before="0" w:line="380" w:lineRule="exact"/>
        <w:rPr>
          <w:rFonts w:hint="cs"/>
          <w:rtl/>
          <w:lang w:bidi="ar-EG"/>
        </w:rPr>
      </w:pPr>
      <w:r w:rsidRPr="00526625">
        <w:rPr>
          <w:rtl/>
          <w:lang w:bidi="ar-EG"/>
        </w:rPr>
        <w:t>174-</w:t>
      </w:r>
      <w:r w:rsidRPr="00526625">
        <w:rPr>
          <w:rtl/>
          <w:lang w:bidi="ar-EG"/>
        </w:rPr>
        <w:tab/>
        <w:t>ووفرت الحكومة الدعم لبرامج نقص المناعة البشرية/الإيدز الإقليمية في أقاليم ما وراء البحار على مدى عدة سنوات، وقد دام آخر هذه البرامج حتى أيلول/سبتمبر 2006. وبفضل ذلك، توافر الدعم من خلال "مركز البحر الكاريبي لعلم الوبائيات" لبرامج الإيدز الوطنية في أنغيا وبرمودا وجزر فيرجين البريطانية وجزر كايمان ومونتسيرات وجزر تركس وكايكوس. وبلغت الحكومة الآن المراحل النهائية في تصميم برنامج إقليمي جديد بشأن نقص المناعة البشرية/الإيدز سيوفر الدعم لأقاليم ما وراء البحار التالية: أنغيا وبرمودا وجزر فيرجين البريطانية وجزر كايمان وجزر فوكلاند ومونتسيرات وسانت هيلينا وتوابعها وجزر تركس وكايكوس. ورغم عدم وجود تدابير محددة لتوفير الأدوية المضادة للفيروسات الرجعية، فان البرنامج مصمم لدعم خطط أقاليم ما وراء البحار الوطنية ذاتها وتعظيم الدعم المقدم من الجهات المانحة الأخرى مثل اللجنة الأوروبية.</w:t>
      </w:r>
    </w:p>
    <w:p w:rsidR="005259D7" w:rsidRPr="00526625" w:rsidRDefault="005259D7" w:rsidP="000A0A81">
      <w:pPr>
        <w:spacing w:before="0" w:line="380" w:lineRule="exact"/>
        <w:ind w:left="720"/>
        <w:rPr>
          <w:b/>
          <w:bCs/>
          <w:rtl/>
          <w:lang w:bidi="ar-EG"/>
        </w:rPr>
      </w:pPr>
      <w:r w:rsidRPr="00526625">
        <w:rPr>
          <w:b/>
          <w:bCs/>
          <w:rtl/>
          <w:lang w:bidi="ar-EG"/>
        </w:rPr>
        <w:t>الفقرة 41 من الملاحظات الختامية.</w:t>
      </w:r>
      <w:r w:rsidRPr="00526625">
        <w:rPr>
          <w:rtl/>
        </w:rPr>
        <w:t xml:space="preserve"> </w:t>
      </w:r>
      <w:r w:rsidRPr="00526625">
        <w:rPr>
          <w:b/>
          <w:bCs/>
          <w:rtl/>
        </w:rPr>
        <w:t xml:space="preserve">تحث اللجنة الدولة الطرف على أن تتخذ تدابير فعالة لتكفل </w:t>
      </w:r>
      <w:r w:rsidR="00560BBB">
        <w:rPr>
          <w:rFonts w:hint="cs"/>
          <w:b/>
          <w:bCs/>
          <w:rtl/>
        </w:rPr>
        <w:br/>
      </w:r>
      <w:r w:rsidRPr="00526625">
        <w:rPr>
          <w:b/>
          <w:bCs/>
          <w:rtl/>
        </w:rPr>
        <w:t xml:space="preserve">ألا يكون للأخذ بنظام الرسوم </w:t>
      </w:r>
      <w:r w:rsidRPr="00526625">
        <w:rPr>
          <w:b/>
          <w:bCs/>
          <w:rtl/>
          <w:lang w:bidi="ar-EG"/>
        </w:rPr>
        <w:t>ال</w:t>
      </w:r>
      <w:r w:rsidRPr="00526625">
        <w:rPr>
          <w:b/>
          <w:bCs/>
          <w:rtl/>
        </w:rPr>
        <w:t>دراسية والقروض الطلابية أثر سلبي على الطلاب من المجموعات الأقل حظاً، وفقاً للفقرات 14 و20 و45 من التعليق العام للّجنة رقم 13 المتعلق بالحق في التعليم. وترجو اللجنة من الدولة الطرف أن تقدم في تقريرها الدوري المقبل معلومات مفصلة عن أثر الرسوم الدراسية والقروض الطلابية على الفئات الاجتماعية الاقتصادية الأقل حظاً.</w:t>
      </w:r>
    </w:p>
    <w:p w:rsidR="005259D7" w:rsidRPr="00526625" w:rsidRDefault="00597515" w:rsidP="00597515">
      <w:pPr>
        <w:spacing w:before="0" w:after="200" w:line="380" w:lineRule="exact"/>
        <w:rPr>
          <w:rtl/>
          <w:lang w:bidi="ar-EG"/>
        </w:rPr>
      </w:pPr>
      <w:r>
        <w:rPr>
          <w:rtl/>
          <w:lang w:bidi="ar-EG"/>
        </w:rPr>
        <w:br w:type="page"/>
      </w:r>
      <w:r w:rsidR="005259D7" w:rsidRPr="00526625">
        <w:rPr>
          <w:rtl/>
          <w:lang w:bidi="ar-EG"/>
        </w:rPr>
        <w:t>175-</w:t>
      </w:r>
      <w:r w:rsidR="005259D7" w:rsidRPr="00526625">
        <w:rPr>
          <w:rtl/>
          <w:lang w:bidi="ar-EG"/>
        </w:rPr>
        <w:tab/>
      </w:r>
      <w:r w:rsidR="005259D7" w:rsidRPr="00526625">
        <w:rPr>
          <w:rFonts w:hint="cs"/>
          <w:rtl/>
          <w:lang w:bidi="ar-EG"/>
        </w:rPr>
        <w:t>إ</w:t>
      </w:r>
      <w:r w:rsidR="005259D7" w:rsidRPr="00526625">
        <w:rPr>
          <w:rtl/>
          <w:lang w:bidi="ar-EG"/>
        </w:rPr>
        <w:t>ن الحكومة ملتزمة بضمان التحاق أكبر عدد ممكن من الطلاب بالجامعة. وقد ألغت الرسوم الابتدائية. واعتباراً من عام 2006، تمت الاستعاضة عن هذه الرسوم برسوم لا تستحق السداد إلى أن يحصل الخريج على وظيفة براتب</w:t>
      </w:r>
      <w:r w:rsidR="005259D7" w:rsidRPr="00526625">
        <w:rPr>
          <w:rFonts w:hint="cs"/>
          <w:rtl/>
          <w:lang w:bidi="ar-EG"/>
        </w:rPr>
        <w:t xml:space="preserve">، وان كان </w:t>
      </w:r>
      <w:r w:rsidR="005259D7" w:rsidRPr="00526625">
        <w:rPr>
          <w:rtl/>
          <w:lang w:bidi="ar-EG"/>
        </w:rPr>
        <w:t>من المرجح</w:t>
      </w:r>
      <w:r w:rsidR="005259D7" w:rsidRPr="00526625">
        <w:rPr>
          <w:rFonts w:hint="cs"/>
          <w:rtl/>
          <w:lang w:bidi="ar-EG"/>
        </w:rPr>
        <w:t xml:space="preserve"> </w:t>
      </w:r>
      <w:r w:rsidR="005259D7" w:rsidRPr="00526625">
        <w:rPr>
          <w:rtl/>
          <w:lang w:bidi="ar-EG"/>
        </w:rPr>
        <w:t xml:space="preserve">أن </w:t>
      </w:r>
      <w:r w:rsidR="005259D7" w:rsidRPr="00526625">
        <w:rPr>
          <w:rFonts w:hint="cs"/>
          <w:rtl/>
          <w:lang w:bidi="ar-EG"/>
        </w:rPr>
        <w:t>تزداد</w:t>
      </w:r>
      <w:r w:rsidR="005259D7" w:rsidRPr="00526625">
        <w:rPr>
          <w:rtl/>
          <w:lang w:bidi="ar-EG"/>
        </w:rPr>
        <w:t xml:space="preserve"> بموجب أحكام متنوعة خاصة بالرسوم. وتضمن "حملة تمويل الطلاب" أن الطلاب المحتمل</w:t>
      </w:r>
      <w:r w:rsidR="005259D7" w:rsidRPr="00526625">
        <w:rPr>
          <w:rFonts w:hint="cs"/>
          <w:rtl/>
          <w:lang w:bidi="ar-EG"/>
        </w:rPr>
        <w:t xml:space="preserve"> التحاقهم بالجامعة</w:t>
      </w:r>
      <w:r w:rsidR="005259D7" w:rsidRPr="00526625">
        <w:rPr>
          <w:rtl/>
          <w:lang w:bidi="ar-EG"/>
        </w:rPr>
        <w:t xml:space="preserve"> </w:t>
      </w:r>
      <w:r w:rsidR="005259D7" w:rsidRPr="00526625">
        <w:rPr>
          <w:rFonts w:hint="cs"/>
          <w:rtl/>
          <w:lang w:bidi="ar-EG"/>
        </w:rPr>
        <w:t>والجهات التي تقدم</w:t>
      </w:r>
      <w:r w:rsidR="005259D7" w:rsidRPr="00526625">
        <w:rPr>
          <w:rtl/>
          <w:lang w:bidi="ar-EG"/>
        </w:rPr>
        <w:t xml:space="preserve"> لهم الدعم المالي على علم ب</w:t>
      </w:r>
      <w:r w:rsidR="005259D7" w:rsidRPr="00526625">
        <w:rPr>
          <w:rFonts w:hint="cs"/>
          <w:rtl/>
          <w:lang w:bidi="ar-EG"/>
        </w:rPr>
        <w:t>إ</w:t>
      </w:r>
      <w:r w:rsidR="005259D7" w:rsidRPr="00526625">
        <w:rPr>
          <w:rtl/>
          <w:lang w:bidi="ar-EG"/>
        </w:rPr>
        <w:t xml:space="preserve">لغاء الرسوم الابتدائية وبإجراءات دعم الطلاب المعززة. وقد صُمم برنامج "أطلب العلا"، وهو برنامج </w:t>
      </w:r>
      <w:r w:rsidR="005259D7" w:rsidRPr="00526625">
        <w:rPr>
          <w:rFonts w:hint="cs"/>
          <w:rtl/>
          <w:lang w:bidi="ar-EG"/>
        </w:rPr>
        <w:t>إ</w:t>
      </w:r>
      <w:r w:rsidR="005259D7" w:rsidRPr="00526625">
        <w:rPr>
          <w:rtl/>
          <w:lang w:bidi="ar-EG"/>
        </w:rPr>
        <w:t xml:space="preserve">علامي وطني، من أجل توسيع المشاركة في التعليم العالي وزيادة عدد الشباب الذين </w:t>
      </w:r>
      <w:r w:rsidR="005259D7" w:rsidRPr="00526625">
        <w:rPr>
          <w:rFonts w:hint="cs"/>
          <w:rtl/>
          <w:lang w:bidi="ar-EG"/>
        </w:rPr>
        <w:t>لديهم</w:t>
      </w:r>
      <w:r w:rsidR="005259D7" w:rsidRPr="00526625">
        <w:rPr>
          <w:rtl/>
          <w:lang w:bidi="ar-EG"/>
        </w:rPr>
        <w:t xml:space="preserve"> القدرات والتطلعات للاستفادة منه.</w:t>
      </w:r>
    </w:p>
    <w:p w:rsidR="005259D7" w:rsidRPr="00526625" w:rsidRDefault="005259D7" w:rsidP="0066566B">
      <w:pPr>
        <w:spacing w:before="0" w:after="200" w:line="380" w:lineRule="exact"/>
        <w:rPr>
          <w:rtl/>
          <w:lang w:bidi="ar-EG"/>
        </w:rPr>
      </w:pPr>
      <w:r w:rsidRPr="00526625">
        <w:rPr>
          <w:rtl/>
          <w:lang w:bidi="ar-EG"/>
        </w:rPr>
        <w:t>176-</w:t>
      </w:r>
      <w:r w:rsidRPr="00526625">
        <w:rPr>
          <w:rtl/>
          <w:lang w:bidi="ar-EG"/>
        </w:rPr>
        <w:tab/>
        <w:t xml:space="preserve">وعلاوة على ذلك، سيتعين على الجامعات التي تفرض رسوماً عالية أن تبيّن، من خلال اتفاقات الالتحاق المعقودة مع مكتب الالتحاق العادل، كيف تقترح استخدام بعض من الدخل الإضافي الناجم عن الرسوم للتواصل مع المجموعات الأقل تمثيلاً وما هي المنح التي قد تتيحها لهم. وتتاح </w:t>
      </w:r>
      <w:r w:rsidRPr="00526625">
        <w:rPr>
          <w:rFonts w:hint="cs"/>
          <w:rtl/>
          <w:lang w:bidi="ar-EG"/>
        </w:rPr>
        <w:t>مخصصات</w:t>
      </w:r>
      <w:r w:rsidRPr="00526625">
        <w:rPr>
          <w:rtl/>
          <w:lang w:bidi="ar-EG"/>
        </w:rPr>
        <w:t xml:space="preserve"> "توسيع المشاركة"،</w:t>
      </w:r>
      <w:r w:rsidRPr="00526625">
        <w:rPr>
          <w:rFonts w:hint="cs"/>
          <w:rtl/>
          <w:lang w:bidi="ar-EG"/>
        </w:rPr>
        <w:t xml:space="preserve"> التي</w:t>
      </w:r>
      <w:r w:rsidRPr="00526625">
        <w:rPr>
          <w:rtl/>
          <w:lang w:bidi="ar-EG"/>
        </w:rPr>
        <w:t xml:space="preserve"> يدير شؤونها مجلس تمويل التعليم العالي </w:t>
      </w:r>
      <w:r w:rsidR="0066566B">
        <w:rPr>
          <w:rFonts w:hint="cs"/>
          <w:rtl/>
          <w:lang w:bidi="ar-EG"/>
        </w:rPr>
        <w:t>لإ</w:t>
      </w:r>
      <w:r w:rsidRPr="00526625">
        <w:rPr>
          <w:rtl/>
          <w:lang w:bidi="ar-EG"/>
        </w:rPr>
        <w:t xml:space="preserve">نكلترا، </w:t>
      </w:r>
      <w:r w:rsidRPr="00526625">
        <w:rPr>
          <w:rFonts w:hint="cs"/>
          <w:rtl/>
          <w:lang w:bidi="ar-EG"/>
        </w:rPr>
        <w:t xml:space="preserve">من أجل </w:t>
      </w:r>
      <w:r w:rsidRPr="00526625">
        <w:rPr>
          <w:rtl/>
          <w:lang w:bidi="ar-EG"/>
        </w:rPr>
        <w:t>تعويض الجامعات عن التكاليف الإضافية التي تتكبدها في سبيل التواصل مع الطلبة من المجموعات الأقل تمثيلاً و</w:t>
      </w:r>
      <w:r w:rsidRPr="00526625">
        <w:rPr>
          <w:rFonts w:hint="cs"/>
          <w:rtl/>
          <w:lang w:bidi="ar-EG"/>
        </w:rPr>
        <w:t>ا</w:t>
      </w:r>
      <w:r w:rsidRPr="00526625">
        <w:rPr>
          <w:rtl/>
          <w:lang w:bidi="ar-EG"/>
        </w:rPr>
        <w:t xml:space="preserve">ستبقائهم. </w:t>
      </w:r>
    </w:p>
    <w:p w:rsidR="005259D7" w:rsidRPr="00526625" w:rsidRDefault="005259D7" w:rsidP="00597515">
      <w:pPr>
        <w:spacing w:before="0" w:after="200" w:line="380" w:lineRule="exact"/>
        <w:rPr>
          <w:rFonts w:hint="cs"/>
          <w:rtl/>
          <w:lang w:bidi="ar-EG"/>
        </w:rPr>
      </w:pPr>
      <w:r w:rsidRPr="00526625">
        <w:rPr>
          <w:rtl/>
          <w:lang w:bidi="ar-EG"/>
        </w:rPr>
        <w:t>177-</w:t>
      </w:r>
      <w:r w:rsidRPr="00526625">
        <w:rPr>
          <w:rtl/>
          <w:lang w:bidi="ar-EG"/>
        </w:rPr>
        <w:tab/>
        <w:t>والحكومة منشغلة على وجه الخصوص بشأن تفسير الفقرة (2)(ج) من المادة 13 من العهد الدولي الخاص بالحقوق الاقتصادية والاجتماعية والثقافية</w:t>
      </w:r>
      <w:r w:rsidRPr="00526625">
        <w:rPr>
          <w:b/>
          <w:bCs/>
          <w:rtl/>
        </w:rPr>
        <w:t xml:space="preserve"> </w:t>
      </w:r>
      <w:r w:rsidRPr="00526625">
        <w:rPr>
          <w:rtl/>
          <w:lang w:bidi="ar-EG"/>
        </w:rPr>
        <w:t>التي تنص على</w:t>
      </w:r>
      <w:r w:rsidRPr="00526625">
        <w:rPr>
          <w:rtl/>
        </w:rPr>
        <w:t xml:space="preserve"> </w:t>
      </w:r>
      <w:r w:rsidRPr="00526625">
        <w:rPr>
          <w:rtl/>
          <w:lang w:bidi="ar-EG"/>
        </w:rPr>
        <w:t>"</w:t>
      </w:r>
      <w:r w:rsidRPr="00526625">
        <w:rPr>
          <w:i/>
          <w:iCs/>
          <w:rtl/>
        </w:rPr>
        <w:t>جعل التعليم العالي متاحاً للجميع على قدم المساواة، تبعاً للكفاءة، بكافة الوسائل المناسبة ولا سيما بالأخذ تدريجياً بمجانية التعليم</w:t>
      </w:r>
      <w:r w:rsidRPr="00526625">
        <w:rPr>
          <w:rtl/>
          <w:lang w:bidi="ar-EG"/>
        </w:rPr>
        <w:t>". والقضية الأساسية هي ما إذا كان المقصود من هذه الفقرة هو أن</w:t>
      </w:r>
      <w:r w:rsidRPr="00526625">
        <w:rPr>
          <w:rFonts w:hint="cs"/>
          <w:rtl/>
          <w:lang w:bidi="ar-EG"/>
        </w:rPr>
        <w:t>ها</w:t>
      </w:r>
      <w:r w:rsidRPr="00526625">
        <w:rPr>
          <w:rtl/>
          <w:lang w:bidi="ar-EG"/>
        </w:rPr>
        <w:t xml:space="preserve"> تعني جعل التعليم متاحاً للجميع عن طريق:</w:t>
      </w:r>
      <w:r w:rsidR="00597515">
        <w:rPr>
          <w:rFonts w:hint="cs"/>
          <w:rtl/>
          <w:lang w:bidi="ar-EG"/>
        </w:rPr>
        <w:t xml:space="preserve"> ´</w:t>
      </w:r>
      <w:r w:rsidRPr="00526625">
        <w:rPr>
          <w:rFonts w:hint="cs"/>
          <w:rtl/>
          <w:lang w:bidi="ar-EG"/>
        </w:rPr>
        <w:t>1</w:t>
      </w:r>
      <w:r w:rsidR="00597515">
        <w:rPr>
          <w:rFonts w:hint="cs"/>
          <w:rtl/>
          <w:lang w:bidi="ar-EG"/>
        </w:rPr>
        <w:t>´</w:t>
      </w:r>
      <w:r w:rsidRPr="00526625">
        <w:rPr>
          <w:rtl/>
          <w:lang w:bidi="ar-EG"/>
        </w:rPr>
        <w:t xml:space="preserve"> </w:t>
      </w:r>
      <w:r w:rsidRPr="00526625">
        <w:rPr>
          <w:rtl/>
        </w:rPr>
        <w:t>الأخذ تدريجياً بمجانية التعليم</w:t>
      </w:r>
      <w:r w:rsidRPr="00526625">
        <w:rPr>
          <w:rtl/>
          <w:lang w:bidi="ar-EG"/>
        </w:rPr>
        <w:t xml:space="preserve"> العالي، أو </w:t>
      </w:r>
      <w:r w:rsidR="00597515">
        <w:rPr>
          <w:rFonts w:hint="cs"/>
          <w:rtl/>
          <w:lang w:bidi="ar-EG"/>
        </w:rPr>
        <w:t>´</w:t>
      </w:r>
      <w:r w:rsidRPr="00526625">
        <w:rPr>
          <w:rFonts w:hint="cs"/>
          <w:rtl/>
          <w:lang w:bidi="ar-EG"/>
        </w:rPr>
        <w:t>2</w:t>
      </w:r>
      <w:r w:rsidR="00597515">
        <w:rPr>
          <w:rFonts w:hint="cs"/>
          <w:rtl/>
          <w:lang w:bidi="ar-EG"/>
        </w:rPr>
        <w:t>´</w:t>
      </w:r>
      <w:r w:rsidRPr="00526625">
        <w:rPr>
          <w:rFonts w:hint="cs"/>
          <w:rtl/>
        </w:rPr>
        <w:t xml:space="preserve"> </w:t>
      </w:r>
      <w:r w:rsidRPr="00526625">
        <w:rPr>
          <w:rtl/>
        </w:rPr>
        <w:t xml:space="preserve">الأخذ تدريجياً بمجانية التعليم </w:t>
      </w:r>
      <w:r w:rsidRPr="00526625">
        <w:rPr>
          <w:rtl/>
          <w:lang w:bidi="ar-EG"/>
        </w:rPr>
        <w:t xml:space="preserve">حتى النقطة التي يبدأ عندها التعليم العالي. وموقف الحكومة بشأن الدعم المالي لطلبة التعليم العالي يتعارض مع التفسير </w:t>
      </w:r>
      <w:r w:rsidR="00597515">
        <w:rPr>
          <w:rFonts w:hint="cs"/>
          <w:rtl/>
          <w:lang w:bidi="ar-EG"/>
        </w:rPr>
        <w:t>´</w:t>
      </w:r>
      <w:r w:rsidRPr="00526625">
        <w:rPr>
          <w:rFonts w:hint="cs"/>
          <w:rtl/>
          <w:lang w:bidi="ar-EG"/>
        </w:rPr>
        <w:t>1</w:t>
      </w:r>
      <w:r w:rsidR="00597515">
        <w:rPr>
          <w:rFonts w:hint="cs"/>
          <w:rtl/>
          <w:lang w:bidi="ar-EG"/>
        </w:rPr>
        <w:t>´</w:t>
      </w:r>
      <w:r w:rsidRPr="00526625">
        <w:rPr>
          <w:rtl/>
          <w:lang w:bidi="ar-EG"/>
        </w:rPr>
        <w:t xml:space="preserve"> لأن الحكومة لا توفر التعليم العالي مجاناً. ومع ذلك فان التعليم العالي متاح للجميع في المملكة المتحدة على أساس أن الرسوم لا تُدفع في البداية و</w:t>
      </w:r>
      <w:r w:rsidRPr="00526625">
        <w:rPr>
          <w:rFonts w:hint="cs"/>
          <w:rtl/>
          <w:lang w:bidi="ar-EG"/>
        </w:rPr>
        <w:t>إ</w:t>
      </w:r>
      <w:r w:rsidRPr="00526625">
        <w:rPr>
          <w:rtl/>
          <w:lang w:bidi="ar-EG"/>
        </w:rPr>
        <w:t xml:space="preserve">نما تُدفع بواسطة سُلف في مرحلة لاحقة من حياة الطالب. وإذا كان التفسير </w:t>
      </w:r>
      <w:r w:rsidR="00597515">
        <w:rPr>
          <w:rFonts w:hint="cs"/>
          <w:rtl/>
          <w:lang w:bidi="ar-EG"/>
        </w:rPr>
        <w:t>´</w:t>
      </w:r>
      <w:r w:rsidRPr="00526625">
        <w:rPr>
          <w:rFonts w:hint="cs"/>
          <w:rtl/>
          <w:lang w:bidi="ar-EG"/>
        </w:rPr>
        <w:t>1</w:t>
      </w:r>
      <w:r w:rsidR="00597515">
        <w:rPr>
          <w:rFonts w:hint="cs"/>
          <w:rtl/>
          <w:lang w:bidi="ar-EG"/>
        </w:rPr>
        <w:t>´</w:t>
      </w:r>
      <w:r w:rsidRPr="00526625">
        <w:rPr>
          <w:rtl/>
          <w:lang w:bidi="ar-EG"/>
        </w:rPr>
        <w:t xml:space="preserve"> هو الصحيح، فان الحكومة تعتقد أن دولاً أطرافاً أخرى (كأستراليا ونيوزيلندا) ستواجه مشاكل لدى تطبيق الفقرة (2)(ج) من المادة 13.</w:t>
      </w:r>
    </w:p>
    <w:p w:rsidR="005259D7" w:rsidRPr="00526625" w:rsidRDefault="005259D7" w:rsidP="00597515">
      <w:pPr>
        <w:spacing w:before="0" w:after="200" w:line="380" w:lineRule="exact"/>
        <w:rPr>
          <w:rtl/>
          <w:lang w:bidi="ar-EG"/>
        </w:rPr>
      </w:pPr>
      <w:r w:rsidRPr="00526625">
        <w:rPr>
          <w:rtl/>
          <w:lang w:bidi="ar-EG"/>
        </w:rPr>
        <w:t>178-</w:t>
      </w:r>
      <w:r w:rsidRPr="00526625">
        <w:rPr>
          <w:rtl/>
          <w:lang w:bidi="ar-EG"/>
        </w:rPr>
        <w:tab/>
        <w:t>وفيما يتعلق بالعرق والجنس في مجال التعليم، ينبغي للّجنة أن تلاحظ أيضاً الرد والبيانات الواردة في تقرير الحكومة الدوري السادس عن العهد الدولي الخاص بالحقوق المدنية والسياسية</w:t>
      </w:r>
      <w:r w:rsidRPr="00526625">
        <w:rPr>
          <w:rFonts w:hint="cs"/>
          <w:vertAlign w:val="superscript"/>
          <w:rtl/>
          <w:lang w:bidi="ar-EG"/>
        </w:rPr>
        <w:t>(</w:t>
      </w:r>
      <w:r w:rsidRPr="00526625">
        <w:rPr>
          <w:rStyle w:val="FootnoteReference"/>
          <w:b/>
          <w:bCs w:val="0"/>
          <w:rtl/>
        </w:rPr>
        <w:footnoteReference w:id="101"/>
      </w:r>
      <w:r w:rsidRPr="00526625">
        <w:rPr>
          <w:rFonts w:hint="cs"/>
          <w:vertAlign w:val="superscript"/>
          <w:rtl/>
          <w:lang w:bidi="ar-EG"/>
        </w:rPr>
        <w:t>)</w:t>
      </w:r>
      <w:r w:rsidRPr="00526625">
        <w:rPr>
          <w:rtl/>
          <w:lang w:bidi="ar-EG"/>
        </w:rPr>
        <w:t xml:space="preserve">. </w:t>
      </w:r>
    </w:p>
    <w:p w:rsidR="005259D7" w:rsidRPr="00526625" w:rsidRDefault="005259D7" w:rsidP="00597515">
      <w:pPr>
        <w:spacing w:before="0" w:after="200" w:line="380" w:lineRule="exact"/>
        <w:rPr>
          <w:b/>
          <w:bCs/>
          <w:rtl/>
          <w:lang w:bidi="ar-EG"/>
        </w:rPr>
      </w:pPr>
      <w:r w:rsidRPr="00526625">
        <w:rPr>
          <w:b/>
          <w:bCs/>
          <w:rtl/>
          <w:lang w:bidi="ar-EG"/>
        </w:rPr>
        <w:t>اسكتلندا</w:t>
      </w:r>
    </w:p>
    <w:p w:rsidR="005259D7" w:rsidRPr="00526625" w:rsidRDefault="005259D7" w:rsidP="00597515">
      <w:pPr>
        <w:spacing w:before="0" w:after="200" w:line="380" w:lineRule="exact"/>
        <w:rPr>
          <w:rtl/>
          <w:lang w:bidi="ar-EG"/>
        </w:rPr>
      </w:pPr>
      <w:r w:rsidRPr="00526625">
        <w:rPr>
          <w:rtl/>
          <w:lang w:bidi="ar-EG"/>
        </w:rPr>
        <w:t>179-</w:t>
      </w:r>
      <w:r w:rsidRPr="00526625">
        <w:rPr>
          <w:rtl/>
          <w:lang w:bidi="ar-EG"/>
        </w:rPr>
        <w:tab/>
      </w:r>
      <w:r w:rsidRPr="00526625">
        <w:rPr>
          <w:rFonts w:hint="cs"/>
          <w:rtl/>
          <w:lang w:bidi="ar-EG"/>
        </w:rPr>
        <w:t>أ</w:t>
      </w:r>
      <w:r w:rsidRPr="00526625">
        <w:rPr>
          <w:rtl/>
          <w:lang w:bidi="ar-EG"/>
        </w:rPr>
        <w:t xml:space="preserve">لغت اسكتلندا رسوم التعليم للطلبة المؤهلين الذين يسكنون ويتعلمون في اسكتلندا، وذلك على وجه الخصوص من أجل زيادة فرص التعليم المتاحة للطلبة المنتمين للمجموعات الأقل حظاً. وتوفر الحكومة الاسكتلندية أيضاً دعماً مالياً خاضعاً لاختبار المتوسط لشباب الطلبة المنتمين للمجموعات المنخفضة الدخل من أجل تقليل مقدار السلف التي يتعين عليهم </w:t>
      </w:r>
      <w:r w:rsidRPr="00526625">
        <w:rPr>
          <w:rFonts w:hint="cs"/>
          <w:rtl/>
          <w:lang w:bidi="ar-EG"/>
        </w:rPr>
        <w:t>الحصول عليها</w:t>
      </w:r>
      <w:r w:rsidRPr="00526625">
        <w:rPr>
          <w:rtl/>
          <w:lang w:bidi="ar-EG"/>
        </w:rPr>
        <w:t>. وتعمل الحكومة الاسكتلندية باستمرار مع المؤسسات والمجلس الاسكتلندي لتمويل التعليم المتواصل والعالي من أجل رصد أثر سياساتها على الالتحاق بالتعليم العالي.</w:t>
      </w:r>
    </w:p>
    <w:p w:rsidR="005259D7" w:rsidRPr="00526625" w:rsidRDefault="005259D7" w:rsidP="000A0A81">
      <w:pPr>
        <w:spacing w:before="0" w:line="380" w:lineRule="exact"/>
        <w:rPr>
          <w:b/>
          <w:bCs/>
          <w:rtl/>
          <w:lang w:bidi="ar-EG"/>
        </w:rPr>
      </w:pPr>
      <w:r w:rsidRPr="00526625">
        <w:rPr>
          <w:b/>
          <w:bCs/>
          <w:rtl/>
          <w:lang w:bidi="ar-EG"/>
        </w:rPr>
        <w:t>ويلز</w:t>
      </w:r>
    </w:p>
    <w:p w:rsidR="005259D7" w:rsidRPr="00526625" w:rsidRDefault="005259D7" w:rsidP="0066566B">
      <w:pPr>
        <w:spacing w:before="0" w:line="380" w:lineRule="exact"/>
        <w:rPr>
          <w:rtl/>
          <w:lang w:bidi="ar-EG"/>
        </w:rPr>
      </w:pPr>
      <w:r w:rsidRPr="00526625">
        <w:rPr>
          <w:rtl/>
          <w:lang w:bidi="ar-EG"/>
        </w:rPr>
        <w:t>180-</w:t>
      </w:r>
      <w:r w:rsidRPr="00526625">
        <w:rPr>
          <w:rtl/>
          <w:lang w:bidi="ar-EG"/>
        </w:rPr>
        <w:tab/>
        <w:t xml:space="preserve">يجوز لطلبة التعليم العالي الذين يعيشون عادة في ويلز الحصول على منحة تعليم من الجمعية. وتوفر هذه المنحة دعماً إضافياً للمساعدة في سداد تكاليف الكتب والمعدات والسفر ورعاية الأطفال التي قد تترتب على الالتحاق بدورة دراسية. وبالنسبة لمن يدرسون في ويلز، ربما تتاح مساعدة إضافية من صندوق الطوارئ المالية. وتوفر هذه الصناديق مساعدة مالية تتيح للطلبة الالتحاق بالتعليم العالي والبقاء فيه، وهي مشابهة لنظام صندوق الالتحاق بالتعليم في </w:t>
      </w:r>
      <w:r w:rsidR="0066566B">
        <w:rPr>
          <w:rFonts w:hint="cs"/>
          <w:rtl/>
          <w:lang w:bidi="ar-EG"/>
        </w:rPr>
        <w:t>إ</w:t>
      </w:r>
      <w:r w:rsidRPr="00526625">
        <w:rPr>
          <w:rtl/>
          <w:lang w:bidi="ar-EG"/>
        </w:rPr>
        <w:t>نكلترا. وهناك أيضاً مجموعة من المساعدات الإضافية المخصصة للأشخاص الذين يعولون، بما في ذلك منح لمن يعولون أشخاصاً بالغين، وبدل</w:t>
      </w:r>
      <w:r w:rsidRPr="00526625">
        <w:rPr>
          <w:rFonts w:hint="cs"/>
          <w:rtl/>
          <w:lang w:bidi="ar-EG"/>
        </w:rPr>
        <w:t>ات</w:t>
      </w:r>
      <w:r w:rsidRPr="00526625">
        <w:rPr>
          <w:rtl/>
          <w:lang w:bidi="ar-EG"/>
        </w:rPr>
        <w:t xml:space="preserve"> تعليم للآباء</w:t>
      </w:r>
      <w:r w:rsidRPr="00526625">
        <w:rPr>
          <w:rFonts w:hint="cs"/>
          <w:rtl/>
          <w:lang w:bidi="ar-EG"/>
        </w:rPr>
        <w:t>،</w:t>
      </w:r>
      <w:r w:rsidRPr="00526625">
        <w:rPr>
          <w:rtl/>
          <w:lang w:bidi="ar-EG"/>
        </w:rPr>
        <w:t xml:space="preserve"> ومنح </w:t>
      </w:r>
      <w:r w:rsidRPr="00526625">
        <w:rPr>
          <w:rFonts w:hint="cs"/>
          <w:rtl/>
          <w:lang w:bidi="ar-EG"/>
        </w:rPr>
        <w:t>ل</w:t>
      </w:r>
      <w:r w:rsidRPr="00526625">
        <w:rPr>
          <w:rtl/>
          <w:lang w:bidi="ar-EG"/>
        </w:rPr>
        <w:t>رعاية الأطفال لمن يتوقعون تكبد تكاليف تتعلق برعاية الأطفال أثناء التعلم. وبالنسبة للمعو</w:t>
      </w:r>
      <w:r w:rsidRPr="00526625">
        <w:rPr>
          <w:rFonts w:hint="cs"/>
          <w:rtl/>
          <w:lang w:bidi="ar-EG"/>
        </w:rPr>
        <w:t>ّ</w:t>
      </w:r>
      <w:r w:rsidRPr="00526625">
        <w:rPr>
          <w:rtl/>
          <w:lang w:bidi="ar-EG"/>
        </w:rPr>
        <w:t>قين، إذا احتاج الأمر إلى دعم أو معدات إضافية، فسوف تساعد "بدلات الطلبة المعو</w:t>
      </w:r>
      <w:r w:rsidRPr="00526625">
        <w:rPr>
          <w:rFonts w:hint="cs"/>
          <w:rtl/>
          <w:lang w:bidi="ar-EG"/>
        </w:rPr>
        <w:t>ّ</w:t>
      </w:r>
      <w:r w:rsidRPr="00526625">
        <w:rPr>
          <w:rtl/>
          <w:lang w:bidi="ar-EG"/>
        </w:rPr>
        <w:t>قين" على تغطية التكاليف.</w:t>
      </w:r>
    </w:p>
    <w:p w:rsidR="005259D7" w:rsidRPr="00526625" w:rsidRDefault="005259D7" w:rsidP="000A0A81">
      <w:pPr>
        <w:spacing w:before="0" w:line="380" w:lineRule="exact"/>
        <w:ind w:left="720"/>
        <w:rPr>
          <w:rtl/>
          <w:lang w:bidi="ar-EG"/>
        </w:rPr>
      </w:pPr>
      <w:r w:rsidRPr="00526625">
        <w:rPr>
          <w:b/>
          <w:bCs/>
          <w:rtl/>
          <w:lang w:bidi="ar-EG"/>
        </w:rPr>
        <w:t>الفقرة 42 من الملاحظات الختامية.</w:t>
      </w:r>
      <w:r w:rsidRPr="00526625">
        <w:rPr>
          <w:rtl/>
        </w:rPr>
        <w:t xml:space="preserve"> </w:t>
      </w:r>
      <w:r w:rsidRPr="00526625">
        <w:rPr>
          <w:b/>
          <w:bCs/>
          <w:rtl/>
        </w:rPr>
        <w:t>تكرر اللجنة توصيتها الواردة في الفقرة 29 من ملاحظتها الختامية لعام 1997 بأن تنظر الدولة الطرف في اتخاذ تدابير مناسبة في آيرلندا الشمالية لتيسير إنشاء مدارس موح</w:t>
      </w:r>
      <w:r w:rsidRPr="00526625">
        <w:rPr>
          <w:rFonts w:hint="cs"/>
          <w:b/>
          <w:bCs/>
          <w:rtl/>
          <w:lang w:bidi="ar-EG"/>
        </w:rPr>
        <w:t>ّ</w:t>
      </w:r>
      <w:r w:rsidRPr="00526625">
        <w:rPr>
          <w:b/>
          <w:bCs/>
          <w:rtl/>
        </w:rPr>
        <w:t xml:space="preserve">دة إضافية في مناطق أبدى فيها عدد كبير من الآباء رغبتهم في التحاق أطفالهم بمثل </w:t>
      </w:r>
      <w:r w:rsidRPr="00526625">
        <w:rPr>
          <w:rFonts w:hint="cs"/>
          <w:b/>
          <w:bCs/>
          <w:rtl/>
        </w:rPr>
        <w:br/>
      </w:r>
      <w:r w:rsidRPr="00526625">
        <w:rPr>
          <w:b/>
          <w:bCs/>
          <w:rtl/>
        </w:rPr>
        <w:t>هذه المدارس.</w:t>
      </w:r>
    </w:p>
    <w:p w:rsidR="005259D7" w:rsidRPr="00526625" w:rsidRDefault="005259D7" w:rsidP="000A0A81">
      <w:pPr>
        <w:spacing w:before="0" w:line="380" w:lineRule="exact"/>
        <w:rPr>
          <w:rtl/>
          <w:lang w:bidi="ar-EG"/>
        </w:rPr>
      </w:pPr>
      <w:r w:rsidRPr="00526625">
        <w:rPr>
          <w:rtl/>
          <w:lang w:bidi="ar-EG"/>
        </w:rPr>
        <w:t>181-</w:t>
      </w:r>
      <w:r w:rsidRPr="00526625">
        <w:rPr>
          <w:rtl/>
          <w:lang w:bidi="ar-EG"/>
        </w:rPr>
        <w:tab/>
        <w:t xml:space="preserve">طبقاً للقانون، تتاح جميع المدارس في آيرلندا الشمالية لجميع التلاميذ بصرف النظر عن دينهم. وعملياً، يلتحق السواد الأعظم من الأطفال البروتستنت بالمدارس الحكومية (المراقبة) في حين يلتحق أغلب الأطفال الكاثوليك بمدارس كاثوليكية (مدعومة). وحتى الآن، قبلت الحكومة بذلك كتعبير عن رغبات الآباء ولم تحاول فرض </w:t>
      </w:r>
      <w:r w:rsidRPr="00526625">
        <w:rPr>
          <w:rFonts w:hint="cs"/>
          <w:rtl/>
          <w:lang w:bidi="ar-EG"/>
        </w:rPr>
        <w:t>ال</w:t>
      </w:r>
      <w:r w:rsidRPr="00526625">
        <w:rPr>
          <w:rtl/>
          <w:lang w:bidi="ar-EG"/>
        </w:rPr>
        <w:t xml:space="preserve">مدارس </w:t>
      </w:r>
      <w:r w:rsidRPr="00526625">
        <w:rPr>
          <w:rFonts w:hint="cs"/>
          <w:rtl/>
          <w:lang w:bidi="ar-EG"/>
        </w:rPr>
        <w:t>الموحدة</w:t>
      </w:r>
      <w:r w:rsidRPr="00526625">
        <w:rPr>
          <w:rtl/>
          <w:lang w:bidi="ar-EG"/>
        </w:rPr>
        <w:t>.</w:t>
      </w:r>
    </w:p>
    <w:p w:rsidR="005259D7" w:rsidRPr="00597515" w:rsidRDefault="005259D7" w:rsidP="000A0A81">
      <w:pPr>
        <w:spacing w:before="0" w:line="380" w:lineRule="exact"/>
        <w:rPr>
          <w:spacing w:val="2"/>
          <w:rtl/>
          <w:lang w:bidi="ar-EG"/>
        </w:rPr>
      </w:pPr>
      <w:r w:rsidRPr="00597515">
        <w:rPr>
          <w:spacing w:val="2"/>
          <w:rtl/>
          <w:lang w:bidi="ar-EG"/>
        </w:rPr>
        <w:t>182-</w:t>
      </w:r>
      <w:r w:rsidRPr="00597515">
        <w:rPr>
          <w:spacing w:val="2"/>
          <w:rtl/>
          <w:lang w:bidi="ar-EG"/>
        </w:rPr>
        <w:tab/>
        <w:t xml:space="preserve">وبموجب أمر إصلاح التعليم لعام 1989 (آيرلندا الشمالية)، يقع على الحكومة واجب قانوني "بتشجيع وتيسير تطوير التعليم </w:t>
      </w:r>
      <w:r w:rsidRPr="00597515">
        <w:rPr>
          <w:rFonts w:hint="cs"/>
          <w:spacing w:val="2"/>
          <w:rtl/>
          <w:lang w:bidi="ar-EG"/>
        </w:rPr>
        <w:t>الموحّد</w:t>
      </w:r>
      <w:r w:rsidRPr="00597515">
        <w:rPr>
          <w:spacing w:val="2"/>
          <w:rtl/>
          <w:lang w:bidi="ar-EG"/>
        </w:rPr>
        <w:t xml:space="preserve">". وتمول الحكومة مجلس آيرلندا الشمالية للتعليم </w:t>
      </w:r>
      <w:r w:rsidRPr="00597515">
        <w:rPr>
          <w:rFonts w:hint="cs"/>
          <w:spacing w:val="2"/>
          <w:rtl/>
          <w:lang w:bidi="ar-EG"/>
        </w:rPr>
        <w:t>الموحد</w:t>
      </w:r>
      <w:r w:rsidRPr="00597515">
        <w:rPr>
          <w:spacing w:val="2"/>
          <w:rtl/>
          <w:lang w:bidi="ar-EG"/>
        </w:rPr>
        <w:t xml:space="preserve"> (المنحة للعام المالي 2007/2008 ستبلغ</w:t>
      </w:r>
      <w:r w:rsidRPr="00597515">
        <w:rPr>
          <w:rFonts w:hint="cs"/>
          <w:spacing w:val="2"/>
          <w:rtl/>
          <w:lang w:bidi="ar-EG"/>
        </w:rPr>
        <w:t xml:space="preserve"> 000</w:t>
      </w:r>
      <w:r w:rsidRPr="00597515">
        <w:rPr>
          <w:spacing w:val="2"/>
          <w:rtl/>
          <w:lang w:bidi="ar-EG"/>
        </w:rPr>
        <w:t xml:space="preserve"> 545 جنيه إسترليني) من أجل تشجيع نمو التعليم </w:t>
      </w:r>
      <w:r w:rsidRPr="00597515">
        <w:rPr>
          <w:rFonts w:hint="cs"/>
          <w:spacing w:val="2"/>
          <w:rtl/>
          <w:lang w:bidi="ar-EG"/>
        </w:rPr>
        <w:t>الموحد</w:t>
      </w:r>
      <w:r w:rsidRPr="00597515">
        <w:rPr>
          <w:spacing w:val="2"/>
          <w:rtl/>
          <w:lang w:bidi="ar-EG"/>
        </w:rPr>
        <w:t xml:space="preserve">. وتستجيب الحكومة على نحو ايجابي لطلب الآباء التعليم الموحّد شريطة أن لا يترتب على ذلك نفقات عامة غير معقولة. وهناك أيضاً تشريعات قائمة لتيسير تحويل المدارس الموجودة إلى </w:t>
      </w:r>
      <w:r w:rsidRPr="00597515">
        <w:rPr>
          <w:rFonts w:hint="cs"/>
          <w:spacing w:val="2"/>
          <w:rtl/>
          <w:lang w:bidi="ar-EG"/>
        </w:rPr>
        <w:t>مدارس موحدة</w:t>
      </w:r>
      <w:r w:rsidRPr="00597515">
        <w:rPr>
          <w:spacing w:val="2"/>
          <w:rtl/>
          <w:lang w:bidi="ar-EG"/>
        </w:rPr>
        <w:t xml:space="preserve"> حيثما ترغب غالبية الآباء في ذلك. ووفرت الحكومة أيضاً </w:t>
      </w:r>
      <w:r w:rsidRPr="00597515">
        <w:rPr>
          <w:rFonts w:hint="cs"/>
          <w:spacing w:val="2"/>
          <w:rtl/>
          <w:lang w:bidi="ar-EG"/>
        </w:rPr>
        <w:t xml:space="preserve">4.3 </w:t>
      </w:r>
      <w:r w:rsidRPr="00597515">
        <w:rPr>
          <w:spacing w:val="2"/>
          <w:rtl/>
          <w:lang w:bidi="ar-EG"/>
        </w:rPr>
        <w:t>مليون جنيه</w:t>
      </w:r>
      <w:r w:rsidR="008D3BB6">
        <w:rPr>
          <w:spacing w:val="2"/>
          <w:rtl/>
          <w:lang w:bidi="ar-EG"/>
        </w:rPr>
        <w:t xml:space="preserve"> إسترليني </w:t>
      </w:r>
      <w:r w:rsidRPr="00597515">
        <w:rPr>
          <w:spacing w:val="2"/>
          <w:rtl/>
          <w:lang w:bidi="ar-EG"/>
        </w:rPr>
        <w:t xml:space="preserve">لصندوق التعليم الموحّد الذي اشترك في </w:t>
      </w:r>
      <w:r w:rsidRPr="00597515">
        <w:rPr>
          <w:rFonts w:hint="cs"/>
          <w:spacing w:val="2"/>
          <w:rtl/>
          <w:lang w:bidi="ar-EG"/>
        </w:rPr>
        <w:t>إ</w:t>
      </w:r>
      <w:r w:rsidRPr="00597515">
        <w:rPr>
          <w:spacing w:val="2"/>
          <w:rtl/>
          <w:lang w:bidi="ar-EG"/>
        </w:rPr>
        <w:t xml:space="preserve">نشائه الحكومة وائتمان نوفيلد ومؤسسة جوزيف راونتري. ويقدم الصندوق منحاً للمدارس والمجموعات وغير ذلك من المنظمات كما يدعم البحوث الرامية إلى دراسة أثر </w:t>
      </w:r>
      <w:r w:rsidRPr="00597515">
        <w:rPr>
          <w:rFonts w:hint="cs"/>
          <w:spacing w:val="2"/>
          <w:rtl/>
          <w:lang w:bidi="ar-EG"/>
        </w:rPr>
        <w:t>جعل المدارس موحدة</w:t>
      </w:r>
      <w:r w:rsidRPr="00597515">
        <w:rPr>
          <w:spacing w:val="2"/>
          <w:rtl/>
          <w:lang w:bidi="ar-EG"/>
        </w:rPr>
        <w:t xml:space="preserve"> واحتياجاته. ويوفر الصندوق أيضاً مساعدة بشأن التكاليف الرأسمالية للمدارس الجديدة في الفترة السابقة لتوافر المنح الرأسمالية من الحكومة. وتم أيضاً </w:t>
      </w:r>
      <w:r w:rsidRPr="00597515">
        <w:rPr>
          <w:rFonts w:hint="cs"/>
          <w:spacing w:val="2"/>
          <w:rtl/>
          <w:lang w:bidi="ar-EG"/>
        </w:rPr>
        <w:t>إ</w:t>
      </w:r>
      <w:r w:rsidRPr="00597515">
        <w:rPr>
          <w:spacing w:val="2"/>
          <w:rtl/>
          <w:lang w:bidi="ar-EG"/>
        </w:rPr>
        <w:t xml:space="preserve">عداد ميزانية سنوية لمساعدة المدارس الموجودة في عملية </w:t>
      </w:r>
      <w:r w:rsidRPr="00597515">
        <w:rPr>
          <w:rFonts w:hint="cs"/>
          <w:spacing w:val="2"/>
          <w:rtl/>
          <w:lang w:bidi="ar-EG"/>
        </w:rPr>
        <w:t>تحولها إلى مدارس موحدة</w:t>
      </w:r>
      <w:r w:rsidRPr="00597515">
        <w:rPr>
          <w:spacing w:val="2"/>
          <w:rtl/>
          <w:lang w:bidi="ar-EG"/>
        </w:rPr>
        <w:t xml:space="preserve">. وقد بلغت الميزانية 000 </w:t>
      </w:r>
      <w:r w:rsidRPr="00597515">
        <w:rPr>
          <w:rFonts w:hint="cs"/>
          <w:spacing w:val="2"/>
          <w:rtl/>
          <w:lang w:bidi="ar-EG"/>
        </w:rPr>
        <w:t xml:space="preserve">282 </w:t>
      </w:r>
      <w:r w:rsidRPr="00597515">
        <w:rPr>
          <w:spacing w:val="2"/>
          <w:rtl/>
          <w:lang w:bidi="ar-EG"/>
        </w:rPr>
        <w:t>جنيه</w:t>
      </w:r>
      <w:r w:rsidR="008D3BB6">
        <w:rPr>
          <w:spacing w:val="2"/>
          <w:rtl/>
          <w:lang w:bidi="ar-EG"/>
        </w:rPr>
        <w:t xml:space="preserve"> إسترليني </w:t>
      </w:r>
      <w:r w:rsidRPr="00597515">
        <w:rPr>
          <w:spacing w:val="2"/>
          <w:rtl/>
          <w:lang w:bidi="ar-EG"/>
        </w:rPr>
        <w:t>للسنة المالية 2007/2008.</w:t>
      </w:r>
    </w:p>
    <w:p w:rsidR="005259D7" w:rsidRPr="00526625" w:rsidRDefault="005259D7" w:rsidP="000A0A81">
      <w:pPr>
        <w:spacing w:before="0" w:line="380" w:lineRule="exact"/>
        <w:rPr>
          <w:rFonts w:hint="cs"/>
          <w:rtl/>
          <w:lang w:bidi="ar-EG"/>
        </w:rPr>
      </w:pPr>
      <w:r w:rsidRPr="00526625">
        <w:rPr>
          <w:rtl/>
          <w:lang w:bidi="ar-EG"/>
        </w:rPr>
        <w:t>183-</w:t>
      </w:r>
      <w:r w:rsidRPr="00526625">
        <w:rPr>
          <w:rtl/>
          <w:lang w:bidi="ar-EG"/>
        </w:rPr>
        <w:tab/>
        <w:t>ومنذ عام 1997، ازداد عدد المدارس الموحّدة من 34 إلى 46، كما زاد عدد التلاميذ من</w:t>
      </w:r>
      <w:r w:rsidRPr="00526625">
        <w:rPr>
          <w:rFonts w:hint="cs"/>
          <w:rtl/>
          <w:lang w:bidi="ar-EG"/>
        </w:rPr>
        <w:t xml:space="preserve"> 182</w:t>
      </w:r>
      <w:r w:rsidRPr="00526625">
        <w:rPr>
          <w:rtl/>
          <w:lang w:bidi="ar-EG"/>
        </w:rPr>
        <w:t xml:space="preserve"> 8 </w:t>
      </w:r>
      <w:r w:rsidRPr="00526625">
        <w:rPr>
          <w:rFonts w:hint="cs"/>
          <w:rtl/>
          <w:lang w:bidi="ar-EG"/>
        </w:rPr>
        <w:br/>
      </w:r>
      <w:r w:rsidRPr="00526625">
        <w:rPr>
          <w:rtl/>
          <w:lang w:bidi="ar-EG"/>
        </w:rPr>
        <w:t>إلى</w:t>
      </w:r>
      <w:r w:rsidRPr="00526625">
        <w:rPr>
          <w:rFonts w:hint="cs"/>
          <w:rtl/>
          <w:lang w:bidi="ar-EG"/>
        </w:rPr>
        <w:t xml:space="preserve"> 607</w:t>
      </w:r>
      <w:r w:rsidRPr="00526625">
        <w:rPr>
          <w:rtl/>
          <w:lang w:bidi="ar-EG"/>
        </w:rPr>
        <w:t xml:space="preserve"> 17</w:t>
      </w:r>
      <w:r w:rsidRPr="00526625">
        <w:rPr>
          <w:rFonts w:hint="cs"/>
          <w:rtl/>
          <w:lang w:bidi="ar-EG"/>
        </w:rPr>
        <w:t>.</w:t>
      </w:r>
    </w:p>
    <w:p w:rsidR="005259D7" w:rsidRPr="00526625" w:rsidRDefault="005259D7" w:rsidP="000A0A81">
      <w:pPr>
        <w:spacing w:before="0" w:line="380" w:lineRule="exact"/>
        <w:ind w:left="720"/>
        <w:rPr>
          <w:b/>
          <w:bCs/>
          <w:rtl/>
          <w:lang w:bidi="ar-EG"/>
        </w:rPr>
      </w:pPr>
      <w:r w:rsidRPr="00526625">
        <w:rPr>
          <w:b/>
          <w:bCs/>
          <w:rtl/>
          <w:lang w:bidi="ar-EG"/>
        </w:rPr>
        <w:t>الفقرة 43 من الملاحظات الختامية.</w:t>
      </w:r>
      <w:r w:rsidRPr="00526625">
        <w:rPr>
          <w:rtl/>
          <w:lang w:bidi="ar-EG"/>
        </w:rPr>
        <w:t xml:space="preserve"> </w:t>
      </w:r>
      <w:r w:rsidRPr="00526625">
        <w:rPr>
          <w:b/>
          <w:bCs/>
          <w:rtl/>
        </w:rPr>
        <w:t>تشجع اللجنة الدولة الطرف على سحب تحفظاتها على العهد التي أصبحت زائدة عن الحاجة.</w:t>
      </w:r>
    </w:p>
    <w:p w:rsidR="005259D7" w:rsidRPr="00526625" w:rsidRDefault="005259D7" w:rsidP="000A0A81">
      <w:pPr>
        <w:spacing w:before="0" w:line="380" w:lineRule="exact"/>
        <w:rPr>
          <w:b/>
          <w:snapToGrid w:val="0"/>
          <w:rtl/>
          <w:lang w:bidi="ar-EG"/>
        </w:rPr>
      </w:pPr>
      <w:r w:rsidRPr="00526625">
        <w:rPr>
          <w:rtl/>
          <w:lang w:bidi="ar-EG"/>
        </w:rPr>
        <w:t>184-</w:t>
      </w:r>
      <w:r w:rsidRPr="00526625">
        <w:rPr>
          <w:rtl/>
          <w:lang w:bidi="ar-EG"/>
        </w:rPr>
        <w:tab/>
        <w:t xml:space="preserve">قامت الحكومة بتحديث </w:t>
      </w:r>
      <w:r w:rsidRPr="00526625">
        <w:rPr>
          <w:rFonts w:hint="cs"/>
          <w:rtl/>
          <w:lang w:bidi="ar-EG"/>
        </w:rPr>
        <w:t>إ</w:t>
      </w:r>
      <w:r w:rsidRPr="00526625">
        <w:rPr>
          <w:rtl/>
          <w:lang w:bidi="ar-EG"/>
        </w:rPr>
        <w:t>علاناتها وتحفظاتها فيما يتعلق بالعهد الدولي الخاص بالحقوق الاقتصادية والاجتماعية والثقافية في القسم 5 من التقرير ("</w:t>
      </w:r>
      <w:r w:rsidRPr="00526625">
        <w:rPr>
          <w:b/>
          <w:snapToGrid w:val="0"/>
          <w:rtl/>
          <w:lang w:bidi="ar-EG"/>
        </w:rPr>
        <w:t>الوضع القانوني للعهد وتنفيذ</w:t>
      </w:r>
      <w:r w:rsidRPr="00526625">
        <w:rPr>
          <w:rFonts w:hint="cs"/>
          <w:b/>
          <w:snapToGrid w:val="0"/>
          <w:rtl/>
          <w:lang w:bidi="ar-EG"/>
        </w:rPr>
        <w:t>ه</w:t>
      </w:r>
      <w:r w:rsidRPr="00526625">
        <w:rPr>
          <w:b/>
          <w:snapToGrid w:val="0"/>
          <w:rtl/>
          <w:lang w:bidi="ar-EG"/>
        </w:rPr>
        <w:t xml:space="preserve"> المحدد"). </w:t>
      </w:r>
    </w:p>
    <w:p w:rsidR="005259D7" w:rsidRPr="00526625" w:rsidRDefault="005259D7" w:rsidP="000A0A81">
      <w:pPr>
        <w:spacing w:before="0" w:line="380" w:lineRule="exact"/>
        <w:ind w:left="720"/>
        <w:rPr>
          <w:b/>
          <w:bCs/>
          <w:rtl/>
          <w:lang w:bidi="ar-EG"/>
        </w:rPr>
      </w:pPr>
      <w:r w:rsidRPr="00526625">
        <w:rPr>
          <w:b/>
          <w:bCs/>
          <w:rtl/>
          <w:lang w:bidi="ar-EG"/>
        </w:rPr>
        <w:t>الفقرة 44 من الملاحظات الختامية.</w:t>
      </w:r>
      <w:r w:rsidRPr="00526625">
        <w:rPr>
          <w:b/>
          <w:snapToGrid w:val="0"/>
          <w:rtl/>
          <w:lang w:bidi="ar-EG"/>
        </w:rPr>
        <w:t xml:space="preserve"> </w:t>
      </w:r>
      <w:r w:rsidRPr="00526625">
        <w:rPr>
          <w:b/>
          <w:bCs/>
          <w:rtl/>
        </w:rPr>
        <w:t>ترجو اللجنة من الدولة الطرف نشر الملاحظات الختامية الحالية على نطاق واسع على جميع مستويات المجتمع، لا سيما في صفوف الموظفين الحكوميين ورجال القضاء. كما تشجع اللجنة الدولة الطرف على إشراك المنظمات غير الحكومية وغيرها من أعضاء المجتمع المدني في إعداد تقريرها الدوري الخامس.</w:t>
      </w:r>
    </w:p>
    <w:p w:rsidR="005259D7" w:rsidRPr="00526625" w:rsidRDefault="005259D7" w:rsidP="000A0A81">
      <w:pPr>
        <w:spacing w:before="0" w:line="380" w:lineRule="exact"/>
        <w:rPr>
          <w:rtl/>
          <w:lang w:bidi="ar-EG"/>
        </w:rPr>
      </w:pPr>
      <w:r w:rsidRPr="00526625">
        <w:rPr>
          <w:rtl/>
          <w:lang w:bidi="ar-EG"/>
        </w:rPr>
        <w:t>185-</w:t>
      </w:r>
      <w:r w:rsidRPr="00526625">
        <w:rPr>
          <w:rtl/>
          <w:lang w:bidi="ar-EG"/>
        </w:rPr>
        <w:tab/>
        <w:t xml:space="preserve">ستنشر الحكومة تقريرها الدوري الخامس عن العهد الدولي الخاص بالحقوق الاقتصادية والاجتماعية والثقافية جنباً إلى جنب مع ملاحظات اللجنة الختامية في الموقع الشبكي لوزارة العدل. والتقرير الدوري السابق وملاحظات اللجنة الختامية السابقة متاحان </w:t>
      </w:r>
      <w:r w:rsidRPr="00526625">
        <w:rPr>
          <w:rFonts w:hint="cs"/>
          <w:rtl/>
          <w:lang w:bidi="ar-EG"/>
        </w:rPr>
        <w:t>أ</w:t>
      </w:r>
      <w:r w:rsidRPr="00526625">
        <w:rPr>
          <w:rtl/>
          <w:lang w:bidi="ar-EG"/>
        </w:rPr>
        <w:t xml:space="preserve">صلاً على الخط في </w:t>
      </w:r>
      <w:r w:rsidRPr="00597515">
        <w:rPr>
          <w:snapToGrid w:val="0"/>
        </w:rPr>
        <w:t>http://www.dca.gov.uk/peoples-rights/human-rights/int-human-rights.htm</w:t>
      </w:r>
      <w:r w:rsidRPr="00526625">
        <w:rPr>
          <w:rtl/>
          <w:lang w:bidi="ar-EG"/>
        </w:rPr>
        <w:t>. وسوف تودع نسخ مطبوعة من التقرير الدوري أيضاً في المكتبة البريطانية ومكتبة اسكتلندا الوطنية ومكتبة ويلز الوطنية وجامعة أكسفورد وجامعة كمبريدج وكلية ترينيتي في دبلن وقسم الخدمات الببليوغرافية في مكتب المطبوعات والمكتبة الداخلية لوزارة العدل.</w:t>
      </w:r>
    </w:p>
    <w:p w:rsidR="005259D7" w:rsidRPr="00526625" w:rsidRDefault="005259D7" w:rsidP="000A0A81">
      <w:pPr>
        <w:spacing w:before="0" w:line="380" w:lineRule="exact"/>
        <w:rPr>
          <w:rFonts w:hint="cs"/>
          <w:rtl/>
        </w:rPr>
      </w:pPr>
      <w:r w:rsidRPr="00526625">
        <w:rPr>
          <w:rtl/>
          <w:lang w:bidi="ar-EG"/>
        </w:rPr>
        <w:t>186-</w:t>
      </w:r>
      <w:r w:rsidRPr="00526625">
        <w:rPr>
          <w:rtl/>
          <w:lang w:bidi="ar-EG"/>
        </w:rPr>
        <w:tab/>
        <w:t xml:space="preserve">وقد أعد هذا التقرير وزارة العدل بالتعاون الوثيق مع </w:t>
      </w:r>
      <w:r w:rsidRPr="00526625">
        <w:rPr>
          <w:rFonts w:hint="cs"/>
          <w:rtl/>
          <w:lang w:bidi="ar-EG"/>
        </w:rPr>
        <w:t>إ</w:t>
      </w:r>
      <w:r w:rsidRPr="00526625">
        <w:rPr>
          <w:rtl/>
          <w:lang w:bidi="ar-EG"/>
        </w:rPr>
        <w:t xml:space="preserve">دارات الحكومة الأخرى والإدارات التي نُقلت إليها السلطة وأقاليم ما وراء البحار والأقاليم التابعة للتاج. والتمست الحكومة آراء الممثلين التالين </w:t>
      </w:r>
      <w:r w:rsidRPr="00526625">
        <w:rPr>
          <w:rFonts w:hint="cs"/>
          <w:rtl/>
          <w:lang w:bidi="ar-EG"/>
        </w:rPr>
        <w:br/>
      </w:r>
      <w:r w:rsidRPr="00526625">
        <w:rPr>
          <w:rtl/>
          <w:lang w:bidi="ar-EG"/>
        </w:rPr>
        <w:t xml:space="preserve">للمجتمع المدني: </w:t>
      </w:r>
    </w:p>
    <w:p w:rsidR="005259D7" w:rsidRPr="00526625" w:rsidRDefault="005259D7" w:rsidP="00597515">
      <w:pPr>
        <w:spacing w:before="0" w:after="120" w:line="380" w:lineRule="exact"/>
        <w:rPr>
          <w:rFonts w:hint="cs"/>
          <w:rtl/>
          <w:lang w:bidi="ar-EG"/>
        </w:rPr>
      </w:pPr>
      <w:r w:rsidRPr="00526625">
        <w:rPr>
          <w:rtl/>
          <w:lang w:bidi="ar-EG"/>
        </w:rPr>
        <w:tab/>
        <w:t>-</w:t>
      </w:r>
      <w:r w:rsidRPr="00526625">
        <w:rPr>
          <w:rtl/>
          <w:lang w:bidi="ar-EG"/>
        </w:rPr>
        <w:tab/>
        <w:t xml:space="preserve">مؤسسة </w:t>
      </w:r>
      <w:r w:rsidRPr="00526625">
        <w:rPr>
          <w:snapToGrid w:val="0"/>
        </w:rPr>
        <w:t>Age Concern</w:t>
      </w:r>
      <w:r w:rsidRPr="00526625">
        <w:rPr>
          <w:rtl/>
          <w:lang w:bidi="ar-EG"/>
        </w:rPr>
        <w:t xml:space="preserve"> الخيرية</w:t>
      </w:r>
      <w:r w:rsidRPr="00526625">
        <w:rPr>
          <w:rFonts w:hint="cs"/>
          <w:rtl/>
          <w:lang w:bidi="ar-EG"/>
        </w:rPr>
        <w:t>؛</w:t>
      </w:r>
    </w:p>
    <w:p w:rsidR="005259D7" w:rsidRPr="00526625" w:rsidRDefault="005259D7" w:rsidP="00597515">
      <w:pPr>
        <w:spacing w:before="0" w:after="120" w:line="380" w:lineRule="exact"/>
        <w:rPr>
          <w:rFonts w:hint="cs"/>
          <w:rtl/>
          <w:lang w:bidi="ar-EG"/>
        </w:rPr>
      </w:pPr>
      <w:r w:rsidRPr="00526625">
        <w:rPr>
          <w:rtl/>
          <w:lang w:bidi="ar-EG"/>
        </w:rPr>
        <w:tab/>
        <w:t>-</w:t>
      </w:r>
      <w:r w:rsidRPr="00526625">
        <w:rPr>
          <w:rtl/>
          <w:lang w:bidi="ar-EG"/>
        </w:rPr>
        <w:tab/>
        <w:t xml:space="preserve">منظمة العفو </w:t>
      </w:r>
      <w:r w:rsidRPr="00526625">
        <w:rPr>
          <w:rFonts w:hint="cs"/>
          <w:rtl/>
          <w:lang w:bidi="ar-EG"/>
        </w:rPr>
        <w:t>-</w:t>
      </w:r>
      <w:r w:rsidRPr="00526625">
        <w:rPr>
          <w:rtl/>
          <w:lang w:bidi="ar-EG"/>
        </w:rPr>
        <w:t xml:space="preserve"> المملكة المتحدة</w:t>
      </w:r>
      <w:r w:rsidRPr="00526625">
        <w:rPr>
          <w:rFonts w:hint="cs"/>
          <w:rtl/>
          <w:lang w:bidi="ar-EG"/>
        </w:rPr>
        <w:t>؛</w:t>
      </w:r>
    </w:p>
    <w:p w:rsidR="005259D7" w:rsidRPr="00526625" w:rsidRDefault="005259D7" w:rsidP="00597515">
      <w:pPr>
        <w:spacing w:before="0" w:after="120" w:line="380" w:lineRule="exact"/>
        <w:rPr>
          <w:rFonts w:hint="cs"/>
          <w:rtl/>
          <w:lang w:bidi="ar-EG"/>
        </w:rPr>
      </w:pPr>
      <w:r w:rsidRPr="00526625">
        <w:rPr>
          <w:rtl/>
          <w:lang w:bidi="ar-EG"/>
        </w:rPr>
        <w:tab/>
        <w:t>-</w:t>
      </w:r>
      <w:r w:rsidRPr="00526625">
        <w:rPr>
          <w:rtl/>
          <w:lang w:bidi="ar-EG"/>
        </w:rPr>
        <w:tab/>
        <w:t>المعهد البريطاني لحقوق الإنسان</w:t>
      </w:r>
      <w:r w:rsidRPr="00526625">
        <w:rPr>
          <w:rFonts w:hint="cs"/>
          <w:rtl/>
          <w:lang w:bidi="ar-EG"/>
        </w:rPr>
        <w:t>؛</w:t>
      </w:r>
    </w:p>
    <w:p w:rsidR="005259D7" w:rsidRPr="00526625" w:rsidRDefault="005259D7" w:rsidP="00597515">
      <w:pPr>
        <w:spacing w:before="0" w:after="120" w:line="380" w:lineRule="exact"/>
        <w:rPr>
          <w:rFonts w:hint="cs"/>
          <w:rtl/>
          <w:lang w:bidi="ar-EG"/>
        </w:rPr>
      </w:pPr>
      <w:r w:rsidRPr="00526625">
        <w:rPr>
          <w:rtl/>
          <w:lang w:bidi="ar-EG"/>
        </w:rPr>
        <w:tab/>
        <w:t>-</w:t>
      </w:r>
      <w:r w:rsidRPr="00526625">
        <w:rPr>
          <w:rtl/>
          <w:lang w:bidi="ar-EG"/>
        </w:rPr>
        <w:tab/>
        <w:t>مؤسسة الأطفال في ويلز</w:t>
      </w:r>
      <w:r w:rsidRPr="00526625">
        <w:rPr>
          <w:rFonts w:hint="cs"/>
          <w:rtl/>
          <w:lang w:bidi="ar-EG"/>
        </w:rPr>
        <w:t>؛</w:t>
      </w:r>
    </w:p>
    <w:p w:rsidR="005259D7" w:rsidRPr="00526625" w:rsidRDefault="005259D7" w:rsidP="0066566B">
      <w:pPr>
        <w:spacing w:before="0" w:after="120" w:line="380" w:lineRule="exact"/>
        <w:rPr>
          <w:rFonts w:hint="cs"/>
          <w:rtl/>
          <w:lang w:bidi="ar-EG"/>
        </w:rPr>
      </w:pPr>
      <w:r w:rsidRPr="00526625">
        <w:rPr>
          <w:rtl/>
          <w:lang w:bidi="ar-EG"/>
        </w:rPr>
        <w:tab/>
        <w:t>-</w:t>
      </w:r>
      <w:r w:rsidRPr="00526625">
        <w:rPr>
          <w:rtl/>
          <w:lang w:bidi="ar-EG"/>
        </w:rPr>
        <w:tab/>
        <w:t xml:space="preserve">تحالف حقوق الأطفال في </w:t>
      </w:r>
      <w:r w:rsidR="0066566B">
        <w:rPr>
          <w:rFonts w:hint="cs"/>
          <w:rtl/>
          <w:lang w:bidi="ar-EG"/>
        </w:rPr>
        <w:t>إ</w:t>
      </w:r>
      <w:r w:rsidRPr="00526625">
        <w:rPr>
          <w:rtl/>
          <w:lang w:bidi="ar-EG"/>
        </w:rPr>
        <w:t>نكلترا</w:t>
      </w:r>
      <w:r w:rsidRPr="00526625">
        <w:rPr>
          <w:rFonts w:hint="cs"/>
          <w:rtl/>
          <w:lang w:bidi="ar-EG"/>
        </w:rPr>
        <w:t>؛</w:t>
      </w:r>
    </w:p>
    <w:p w:rsidR="005259D7" w:rsidRPr="00526625" w:rsidRDefault="005259D7" w:rsidP="00597515">
      <w:pPr>
        <w:spacing w:before="0" w:after="120" w:line="380" w:lineRule="exact"/>
        <w:rPr>
          <w:rFonts w:hint="cs"/>
          <w:rtl/>
          <w:lang w:bidi="ar-EG"/>
        </w:rPr>
      </w:pPr>
      <w:r w:rsidRPr="00526625">
        <w:rPr>
          <w:rtl/>
          <w:lang w:bidi="ar-EG"/>
        </w:rPr>
        <w:tab/>
        <w:t>-</w:t>
      </w:r>
      <w:r w:rsidRPr="00526625">
        <w:rPr>
          <w:rtl/>
          <w:lang w:bidi="ar-EG"/>
        </w:rPr>
        <w:tab/>
        <w:t>لجنة المساواة وحقوق الإنسان</w:t>
      </w:r>
      <w:r w:rsidRPr="00526625">
        <w:rPr>
          <w:rFonts w:hint="cs"/>
          <w:rtl/>
          <w:lang w:bidi="ar-EG"/>
        </w:rPr>
        <w:t>؛</w:t>
      </w:r>
    </w:p>
    <w:p w:rsidR="005259D7" w:rsidRPr="00526625" w:rsidRDefault="005259D7" w:rsidP="00597515">
      <w:pPr>
        <w:spacing w:before="0" w:after="120" w:line="380" w:lineRule="exact"/>
        <w:rPr>
          <w:rFonts w:hint="cs"/>
          <w:rtl/>
          <w:lang w:bidi="ar-EG"/>
        </w:rPr>
      </w:pPr>
      <w:r w:rsidRPr="00526625">
        <w:rPr>
          <w:rtl/>
          <w:lang w:bidi="ar-EG"/>
        </w:rPr>
        <w:tab/>
        <w:t>-</w:t>
      </w:r>
      <w:r w:rsidRPr="00526625">
        <w:rPr>
          <w:rtl/>
          <w:lang w:bidi="ar-EG"/>
        </w:rPr>
        <w:tab/>
        <w:t>لجنة القضاء بالعدل</w:t>
      </w:r>
      <w:r w:rsidRPr="00526625">
        <w:rPr>
          <w:rFonts w:hint="cs"/>
          <w:rtl/>
          <w:lang w:bidi="ar-EG"/>
        </w:rPr>
        <w:t>؛</w:t>
      </w:r>
    </w:p>
    <w:p w:rsidR="005259D7" w:rsidRPr="00526625" w:rsidRDefault="005259D7" w:rsidP="00597515">
      <w:pPr>
        <w:spacing w:before="0" w:after="120" w:line="380" w:lineRule="exact"/>
        <w:rPr>
          <w:rFonts w:hint="cs"/>
          <w:rtl/>
          <w:lang w:bidi="ar-EG"/>
        </w:rPr>
      </w:pPr>
      <w:r w:rsidRPr="00526625">
        <w:rPr>
          <w:rtl/>
          <w:lang w:bidi="ar-EG"/>
        </w:rPr>
        <w:tab/>
        <w:t>-</w:t>
      </w:r>
      <w:r w:rsidRPr="00526625">
        <w:rPr>
          <w:rtl/>
          <w:lang w:bidi="ar-EG"/>
        </w:rPr>
        <w:tab/>
        <w:t>اتحاد الصناعة البريطانية</w:t>
      </w:r>
      <w:r w:rsidRPr="00526625">
        <w:rPr>
          <w:rFonts w:hint="cs"/>
          <w:rtl/>
          <w:lang w:bidi="ar-EG"/>
        </w:rPr>
        <w:t>؛</w:t>
      </w:r>
    </w:p>
    <w:p w:rsidR="005259D7" w:rsidRPr="00526625" w:rsidRDefault="005259D7" w:rsidP="00597515">
      <w:pPr>
        <w:spacing w:before="0" w:after="120" w:line="380" w:lineRule="exact"/>
        <w:rPr>
          <w:rFonts w:hint="cs"/>
          <w:rtl/>
          <w:lang w:bidi="ar-EG"/>
        </w:rPr>
      </w:pPr>
      <w:r w:rsidRPr="00526625">
        <w:rPr>
          <w:rtl/>
          <w:lang w:bidi="ar-EG"/>
        </w:rPr>
        <w:tab/>
        <w:t>-</w:t>
      </w:r>
      <w:r w:rsidRPr="00526625">
        <w:rPr>
          <w:rtl/>
          <w:lang w:bidi="ar-EG"/>
        </w:rPr>
        <w:tab/>
        <w:t>لجنة المساواة العنصرية</w:t>
      </w:r>
      <w:r w:rsidRPr="00526625">
        <w:rPr>
          <w:rFonts w:hint="cs"/>
          <w:rtl/>
          <w:lang w:bidi="ar-EG"/>
        </w:rPr>
        <w:t>؛</w:t>
      </w:r>
    </w:p>
    <w:p w:rsidR="005259D7" w:rsidRPr="00526625" w:rsidRDefault="005259D7" w:rsidP="00597515">
      <w:pPr>
        <w:spacing w:before="0" w:after="120" w:line="380" w:lineRule="exact"/>
        <w:rPr>
          <w:rFonts w:hint="cs"/>
          <w:rtl/>
          <w:lang w:bidi="ar-EG"/>
        </w:rPr>
      </w:pPr>
      <w:r w:rsidRPr="00526625">
        <w:rPr>
          <w:rtl/>
          <w:lang w:bidi="ar-EG"/>
        </w:rPr>
        <w:tab/>
        <w:t>-</w:t>
      </w:r>
      <w:r w:rsidRPr="00526625">
        <w:rPr>
          <w:rtl/>
          <w:lang w:bidi="ar-EG"/>
        </w:rPr>
        <w:tab/>
        <w:t>لجنة حقوق المعوقين</w:t>
      </w:r>
      <w:r w:rsidRPr="00526625">
        <w:rPr>
          <w:rFonts w:hint="cs"/>
          <w:rtl/>
          <w:lang w:bidi="ar-EG"/>
        </w:rPr>
        <w:t>؛</w:t>
      </w:r>
    </w:p>
    <w:p w:rsidR="005259D7" w:rsidRPr="00526625" w:rsidRDefault="005259D7" w:rsidP="00597515">
      <w:pPr>
        <w:spacing w:before="0" w:after="120" w:line="380" w:lineRule="exact"/>
        <w:rPr>
          <w:rFonts w:hint="cs"/>
          <w:rtl/>
          <w:lang w:bidi="ar-EG"/>
        </w:rPr>
      </w:pPr>
      <w:r w:rsidRPr="00526625">
        <w:rPr>
          <w:rtl/>
          <w:lang w:bidi="ar-EG"/>
        </w:rPr>
        <w:tab/>
        <w:t>-</w:t>
      </w:r>
      <w:r w:rsidRPr="00526625">
        <w:rPr>
          <w:rtl/>
          <w:lang w:bidi="ar-EG"/>
        </w:rPr>
        <w:tab/>
        <w:t>لجنة المساواة في الفرص</w:t>
      </w:r>
      <w:r w:rsidRPr="00526625">
        <w:rPr>
          <w:rFonts w:hint="cs"/>
          <w:rtl/>
          <w:lang w:bidi="ar-EG"/>
        </w:rPr>
        <w:t>؛</w:t>
      </w:r>
    </w:p>
    <w:p w:rsidR="005259D7" w:rsidRPr="00526625" w:rsidRDefault="005259D7" w:rsidP="00597515">
      <w:pPr>
        <w:spacing w:before="0" w:after="120" w:line="380" w:lineRule="exact"/>
        <w:rPr>
          <w:rFonts w:hint="cs"/>
          <w:rtl/>
          <w:lang w:bidi="ar-EG"/>
        </w:rPr>
      </w:pPr>
      <w:r w:rsidRPr="00526625">
        <w:rPr>
          <w:rtl/>
          <w:lang w:bidi="ar-EG"/>
        </w:rPr>
        <w:tab/>
        <w:t>-</w:t>
      </w:r>
      <w:r w:rsidRPr="00526625">
        <w:rPr>
          <w:rtl/>
          <w:lang w:bidi="ar-EG"/>
        </w:rPr>
        <w:tab/>
        <w:t>لجنة المساواة لآيرلندا الشمالية</w:t>
      </w:r>
      <w:r w:rsidRPr="00526625">
        <w:rPr>
          <w:rFonts w:hint="cs"/>
          <w:rtl/>
          <w:lang w:bidi="ar-EG"/>
        </w:rPr>
        <w:t>؛</w:t>
      </w:r>
    </w:p>
    <w:p w:rsidR="005259D7" w:rsidRPr="00526625" w:rsidRDefault="005259D7" w:rsidP="00597515">
      <w:pPr>
        <w:spacing w:before="0" w:after="120" w:line="380" w:lineRule="exact"/>
        <w:rPr>
          <w:rFonts w:hint="cs"/>
          <w:b/>
          <w:snapToGrid w:val="0"/>
          <w:rtl/>
          <w:lang w:bidi="ar-EG"/>
        </w:rPr>
      </w:pPr>
      <w:r w:rsidRPr="00526625">
        <w:rPr>
          <w:b/>
          <w:snapToGrid w:val="0"/>
          <w:rtl/>
          <w:lang w:bidi="ar-EG"/>
        </w:rPr>
        <w:tab/>
        <w:t>-</w:t>
      </w:r>
      <w:r w:rsidRPr="00526625">
        <w:rPr>
          <w:b/>
          <w:snapToGrid w:val="0"/>
          <w:rtl/>
          <w:lang w:bidi="ar-EG"/>
        </w:rPr>
        <w:tab/>
        <w:t>العدل</w:t>
      </w:r>
      <w:r w:rsidRPr="00526625">
        <w:rPr>
          <w:rFonts w:hint="cs"/>
          <w:b/>
          <w:snapToGrid w:val="0"/>
          <w:rtl/>
          <w:lang w:bidi="ar-EG"/>
        </w:rPr>
        <w:t>؛</w:t>
      </w:r>
    </w:p>
    <w:p w:rsidR="005259D7" w:rsidRPr="00526625" w:rsidRDefault="005259D7" w:rsidP="00597515">
      <w:pPr>
        <w:spacing w:before="0" w:after="120" w:line="380" w:lineRule="exact"/>
        <w:rPr>
          <w:rFonts w:hint="cs"/>
          <w:b/>
          <w:snapToGrid w:val="0"/>
          <w:rtl/>
          <w:lang w:bidi="ar-EG"/>
        </w:rPr>
      </w:pPr>
      <w:r w:rsidRPr="00526625">
        <w:rPr>
          <w:b/>
          <w:snapToGrid w:val="0"/>
          <w:rtl/>
          <w:lang w:bidi="ar-EG"/>
        </w:rPr>
        <w:tab/>
        <w:t>-</w:t>
      </w:r>
      <w:r w:rsidRPr="00526625">
        <w:rPr>
          <w:b/>
          <w:snapToGrid w:val="0"/>
          <w:rtl/>
          <w:lang w:bidi="ar-EG"/>
        </w:rPr>
        <w:tab/>
        <w:t>الحرية</w:t>
      </w:r>
      <w:r w:rsidRPr="00526625">
        <w:rPr>
          <w:rFonts w:hint="cs"/>
          <w:b/>
          <w:snapToGrid w:val="0"/>
          <w:rtl/>
          <w:lang w:bidi="ar-EG"/>
        </w:rPr>
        <w:t>؛</w:t>
      </w:r>
    </w:p>
    <w:p w:rsidR="005259D7" w:rsidRPr="00526625" w:rsidRDefault="005259D7" w:rsidP="00597515">
      <w:pPr>
        <w:spacing w:before="0" w:after="120" w:line="380" w:lineRule="exact"/>
        <w:rPr>
          <w:rFonts w:hint="cs"/>
          <w:b/>
          <w:snapToGrid w:val="0"/>
          <w:rtl/>
          <w:lang w:bidi="ar-EG"/>
        </w:rPr>
      </w:pPr>
      <w:r w:rsidRPr="00526625">
        <w:rPr>
          <w:b/>
          <w:snapToGrid w:val="0"/>
          <w:rtl/>
          <w:lang w:bidi="ar-EG"/>
        </w:rPr>
        <w:tab/>
        <w:t>-</w:t>
      </w:r>
      <w:r w:rsidRPr="00526625">
        <w:rPr>
          <w:b/>
          <w:snapToGrid w:val="0"/>
          <w:rtl/>
          <w:lang w:bidi="ar-EG"/>
        </w:rPr>
        <w:tab/>
        <w:t>المجلس الوطني للمنظمات التطوعية</w:t>
      </w:r>
      <w:r w:rsidRPr="00526625">
        <w:rPr>
          <w:rFonts w:hint="cs"/>
          <w:b/>
          <w:snapToGrid w:val="0"/>
          <w:rtl/>
          <w:lang w:bidi="ar-EG"/>
        </w:rPr>
        <w:t>؛</w:t>
      </w:r>
    </w:p>
    <w:p w:rsidR="005259D7" w:rsidRPr="00526625" w:rsidRDefault="005259D7" w:rsidP="00597515">
      <w:pPr>
        <w:spacing w:before="0" w:after="120" w:line="380" w:lineRule="exact"/>
        <w:rPr>
          <w:rFonts w:hint="cs"/>
          <w:b/>
          <w:snapToGrid w:val="0"/>
          <w:rtl/>
          <w:lang w:bidi="ar-EG"/>
        </w:rPr>
      </w:pPr>
      <w:r w:rsidRPr="00526625">
        <w:rPr>
          <w:b/>
          <w:snapToGrid w:val="0"/>
          <w:rtl/>
          <w:lang w:bidi="ar-EG"/>
        </w:rPr>
        <w:tab/>
        <w:t>-</w:t>
      </w:r>
      <w:r w:rsidRPr="00526625">
        <w:rPr>
          <w:b/>
          <w:snapToGrid w:val="0"/>
          <w:rtl/>
          <w:lang w:bidi="ar-EG"/>
        </w:rPr>
        <w:tab/>
        <w:t>لجنة حقوق الإنسان لآيرلندا الشمالية</w:t>
      </w:r>
      <w:r w:rsidRPr="00526625">
        <w:rPr>
          <w:rFonts w:hint="cs"/>
          <w:b/>
          <w:snapToGrid w:val="0"/>
          <w:rtl/>
          <w:lang w:bidi="ar-EG"/>
        </w:rPr>
        <w:t>؛</w:t>
      </w:r>
    </w:p>
    <w:p w:rsidR="005259D7" w:rsidRPr="00526625" w:rsidRDefault="005259D7" w:rsidP="00597515">
      <w:pPr>
        <w:spacing w:before="0" w:after="120" w:line="380" w:lineRule="exact"/>
        <w:rPr>
          <w:rFonts w:hint="cs"/>
          <w:b/>
          <w:snapToGrid w:val="0"/>
          <w:rtl/>
          <w:lang w:bidi="ar-EG"/>
        </w:rPr>
      </w:pPr>
      <w:r w:rsidRPr="00526625">
        <w:rPr>
          <w:b/>
          <w:snapToGrid w:val="0"/>
          <w:rtl/>
          <w:lang w:bidi="ar-EG"/>
        </w:rPr>
        <w:tab/>
        <w:t>-</w:t>
      </w:r>
      <w:r w:rsidRPr="00526625">
        <w:rPr>
          <w:b/>
          <w:snapToGrid w:val="0"/>
          <w:rtl/>
          <w:lang w:bidi="ar-EG"/>
        </w:rPr>
        <w:tab/>
        <w:t>منظمة أوكسفام المملكة المتحدة</w:t>
      </w:r>
      <w:r w:rsidRPr="00526625">
        <w:rPr>
          <w:rFonts w:hint="cs"/>
          <w:b/>
          <w:snapToGrid w:val="0"/>
          <w:rtl/>
          <w:lang w:bidi="ar-EG"/>
        </w:rPr>
        <w:t>؛</w:t>
      </w:r>
    </w:p>
    <w:p w:rsidR="005259D7" w:rsidRPr="00526625" w:rsidRDefault="005259D7" w:rsidP="00597515">
      <w:pPr>
        <w:spacing w:before="0" w:after="120" w:line="380" w:lineRule="exact"/>
        <w:rPr>
          <w:rFonts w:hint="cs"/>
          <w:b/>
          <w:snapToGrid w:val="0"/>
          <w:rtl/>
          <w:lang w:bidi="ar-EG"/>
        </w:rPr>
      </w:pPr>
      <w:r w:rsidRPr="00526625">
        <w:rPr>
          <w:b/>
          <w:snapToGrid w:val="0"/>
          <w:rtl/>
          <w:lang w:bidi="ar-EG"/>
        </w:rPr>
        <w:tab/>
        <w:t>-</w:t>
      </w:r>
      <w:r w:rsidRPr="00526625">
        <w:rPr>
          <w:b/>
          <w:snapToGrid w:val="0"/>
          <w:rtl/>
          <w:lang w:bidi="ar-EG"/>
        </w:rPr>
        <w:tab/>
        <w:t>المجلس الاسكتلندي للمنظمات التطوعية</w:t>
      </w:r>
      <w:r w:rsidRPr="00526625">
        <w:rPr>
          <w:rFonts w:hint="cs"/>
          <w:b/>
          <w:snapToGrid w:val="0"/>
          <w:rtl/>
          <w:lang w:bidi="ar-EG"/>
        </w:rPr>
        <w:t>؛</w:t>
      </w:r>
    </w:p>
    <w:p w:rsidR="005259D7" w:rsidRPr="00526625" w:rsidRDefault="005259D7" w:rsidP="00597515">
      <w:pPr>
        <w:spacing w:before="0" w:after="120" w:line="380" w:lineRule="exact"/>
        <w:rPr>
          <w:rFonts w:hint="cs"/>
          <w:b/>
          <w:snapToGrid w:val="0"/>
          <w:rtl/>
          <w:lang w:bidi="ar-EG"/>
        </w:rPr>
      </w:pPr>
      <w:r w:rsidRPr="00526625">
        <w:rPr>
          <w:b/>
          <w:snapToGrid w:val="0"/>
          <w:rtl/>
          <w:lang w:bidi="ar-EG"/>
        </w:rPr>
        <w:tab/>
        <w:t>-</w:t>
      </w:r>
      <w:r w:rsidRPr="00526625">
        <w:rPr>
          <w:b/>
          <w:snapToGrid w:val="0"/>
          <w:rtl/>
          <w:lang w:bidi="ar-EG"/>
        </w:rPr>
        <w:tab/>
        <w:t>مؤتمر نقابات العمال</w:t>
      </w:r>
      <w:r w:rsidRPr="00526625">
        <w:rPr>
          <w:rFonts w:hint="cs"/>
          <w:b/>
          <w:snapToGrid w:val="0"/>
          <w:rtl/>
          <w:lang w:bidi="ar-EG"/>
        </w:rPr>
        <w:t>؛</w:t>
      </w:r>
    </w:p>
    <w:p w:rsidR="005259D7" w:rsidRPr="00526625" w:rsidRDefault="005259D7" w:rsidP="000A0A81">
      <w:pPr>
        <w:spacing w:before="0" w:line="380" w:lineRule="exact"/>
        <w:rPr>
          <w:rFonts w:hint="cs"/>
          <w:b/>
          <w:snapToGrid w:val="0"/>
          <w:rtl/>
          <w:lang w:bidi="ar-EG"/>
        </w:rPr>
      </w:pPr>
      <w:r w:rsidRPr="00526625">
        <w:rPr>
          <w:b/>
          <w:snapToGrid w:val="0"/>
          <w:rtl/>
          <w:lang w:bidi="ar-EG"/>
        </w:rPr>
        <w:tab/>
        <w:t>-</w:t>
      </w:r>
      <w:r w:rsidRPr="00526625">
        <w:rPr>
          <w:b/>
          <w:snapToGrid w:val="0"/>
          <w:rtl/>
          <w:lang w:bidi="ar-EG"/>
        </w:rPr>
        <w:tab/>
        <w:t>تحالف المملكة المتحدة المناهض للفقر</w:t>
      </w:r>
      <w:r w:rsidRPr="00526625">
        <w:rPr>
          <w:rFonts w:hint="cs"/>
          <w:b/>
          <w:snapToGrid w:val="0"/>
          <w:rtl/>
          <w:lang w:bidi="ar-EG"/>
        </w:rPr>
        <w:t>.</w:t>
      </w:r>
    </w:p>
    <w:p w:rsidR="005259D7" w:rsidRPr="00526625" w:rsidRDefault="005259D7" w:rsidP="00597515">
      <w:pPr>
        <w:spacing w:before="0" w:line="380" w:lineRule="exact"/>
        <w:ind w:left="3113" w:right="2438" w:hanging="675"/>
        <w:rPr>
          <w:bCs/>
          <w:snapToGrid w:val="0"/>
          <w:rtl/>
          <w:lang w:bidi="ar-EG"/>
        </w:rPr>
      </w:pPr>
      <w:r w:rsidRPr="00526625">
        <w:rPr>
          <w:bCs/>
          <w:snapToGrid w:val="0"/>
          <w:rtl/>
          <w:lang w:bidi="ar-EG"/>
        </w:rPr>
        <w:t xml:space="preserve">باء </w:t>
      </w:r>
      <w:r w:rsidR="00597515">
        <w:rPr>
          <w:rFonts w:hint="cs"/>
          <w:bCs/>
          <w:snapToGrid w:val="0"/>
          <w:rtl/>
          <w:lang w:bidi="ar-EG"/>
        </w:rPr>
        <w:t>-</w:t>
      </w:r>
      <w:r w:rsidR="00597515">
        <w:rPr>
          <w:rFonts w:hint="cs"/>
          <w:bCs/>
          <w:snapToGrid w:val="0"/>
          <w:rtl/>
          <w:lang w:bidi="ar-EG"/>
        </w:rPr>
        <w:tab/>
      </w:r>
      <w:r w:rsidRPr="00526625">
        <w:rPr>
          <w:bCs/>
          <w:snapToGrid w:val="0"/>
          <w:rtl/>
          <w:lang w:bidi="ar-EG"/>
        </w:rPr>
        <w:t>معلومات تتعلق بكل مادة من مواد الجزء الأول والجزء الثاني والجزء الثالث من العهد</w:t>
      </w:r>
    </w:p>
    <w:p w:rsidR="005259D7" w:rsidRPr="00526625" w:rsidRDefault="00CA5484" w:rsidP="00597515">
      <w:pPr>
        <w:spacing w:before="0" w:line="380" w:lineRule="exact"/>
        <w:jc w:val="center"/>
        <w:rPr>
          <w:b/>
          <w:bCs/>
          <w:rtl/>
          <w:lang w:bidi="ar-EG"/>
        </w:rPr>
      </w:pPr>
      <w:r>
        <w:rPr>
          <w:b/>
          <w:bCs/>
          <w:rtl/>
          <w:lang w:bidi="ar-EG"/>
        </w:rPr>
        <w:t>المادة 1</w:t>
      </w:r>
      <w:r w:rsidR="00597515">
        <w:rPr>
          <w:rFonts w:hint="cs"/>
          <w:b/>
          <w:bCs/>
          <w:rtl/>
          <w:lang w:bidi="ar-EG"/>
        </w:rPr>
        <w:t>-</w:t>
      </w:r>
      <w:r w:rsidR="005259D7" w:rsidRPr="00526625">
        <w:rPr>
          <w:b/>
          <w:bCs/>
          <w:rtl/>
          <w:lang w:bidi="ar-EG"/>
        </w:rPr>
        <w:t xml:space="preserve"> تقرير المصير</w:t>
      </w:r>
    </w:p>
    <w:p w:rsidR="005259D7" w:rsidRPr="00526625" w:rsidRDefault="005259D7" w:rsidP="000A0A81">
      <w:pPr>
        <w:spacing w:before="0" w:line="380" w:lineRule="exact"/>
        <w:rPr>
          <w:rFonts w:hint="cs"/>
          <w:b/>
          <w:bCs/>
          <w:rtl/>
          <w:lang w:bidi="ar-EG"/>
        </w:rPr>
      </w:pPr>
      <w:r w:rsidRPr="00526625">
        <w:rPr>
          <w:b/>
          <w:bCs/>
          <w:rtl/>
          <w:lang w:bidi="ar-EG"/>
        </w:rPr>
        <w:t>الحماية بموجب صكوك دولية أخرى صدقت عليها المملكة المتحدة</w:t>
      </w:r>
    </w:p>
    <w:p w:rsidR="005259D7" w:rsidRPr="00526625" w:rsidRDefault="00597515" w:rsidP="00597515">
      <w:pPr>
        <w:spacing w:before="0" w:after="120" w:line="380" w:lineRule="exact"/>
        <w:ind w:left="1440" w:hanging="720"/>
        <w:rPr>
          <w:rtl/>
          <w:lang w:bidi="ar-EG"/>
        </w:rPr>
      </w:pPr>
      <w:r>
        <w:rPr>
          <w:rFonts w:hint="cs"/>
          <w:rtl/>
          <w:lang w:bidi="ar-EG"/>
        </w:rPr>
        <w:t>-</w:t>
      </w:r>
      <w:r>
        <w:rPr>
          <w:rFonts w:hint="cs"/>
          <w:rtl/>
          <w:lang w:bidi="ar-EG"/>
        </w:rPr>
        <w:tab/>
      </w:r>
      <w:r w:rsidR="005259D7" w:rsidRPr="00526625">
        <w:rPr>
          <w:rtl/>
          <w:lang w:bidi="ar-EG"/>
        </w:rPr>
        <w:t>ميثاق الأمم المتحدة (1945)</w:t>
      </w:r>
      <w:r w:rsidR="005259D7" w:rsidRPr="00526625">
        <w:rPr>
          <w:rFonts w:hint="cs"/>
          <w:rtl/>
          <w:lang w:bidi="ar-EG"/>
        </w:rPr>
        <w:t>؛</w:t>
      </w:r>
    </w:p>
    <w:p w:rsidR="005259D7" w:rsidRPr="00526625" w:rsidRDefault="00597515" w:rsidP="00597515">
      <w:pPr>
        <w:spacing w:before="0" w:after="120" w:line="380" w:lineRule="exact"/>
        <w:ind w:left="1440" w:hanging="720"/>
        <w:rPr>
          <w:lang w:bidi="ar-EG"/>
        </w:rPr>
      </w:pPr>
      <w:r>
        <w:rPr>
          <w:rFonts w:hint="cs"/>
          <w:rtl/>
          <w:lang w:bidi="ar-EG"/>
        </w:rPr>
        <w:t>-</w:t>
      </w:r>
      <w:r>
        <w:rPr>
          <w:rFonts w:hint="cs"/>
          <w:rtl/>
          <w:lang w:bidi="ar-EG"/>
        </w:rPr>
        <w:tab/>
      </w:r>
      <w:r w:rsidR="005259D7" w:rsidRPr="00526625">
        <w:rPr>
          <w:rtl/>
          <w:lang w:bidi="ar-EG"/>
        </w:rPr>
        <w:t>العهد الدولي الخاص بالحقوق المدنية والسياسية</w:t>
      </w:r>
      <w:r w:rsidR="005259D7" w:rsidRPr="00526625">
        <w:rPr>
          <w:rFonts w:hint="cs"/>
          <w:rtl/>
          <w:lang w:bidi="ar-EG"/>
        </w:rPr>
        <w:t>؛</w:t>
      </w:r>
    </w:p>
    <w:p w:rsidR="005259D7" w:rsidRPr="00526625" w:rsidRDefault="00597515" w:rsidP="00597515">
      <w:pPr>
        <w:spacing w:before="0" w:after="120" w:line="380" w:lineRule="exact"/>
        <w:ind w:left="1440" w:hanging="720"/>
        <w:rPr>
          <w:lang w:bidi="ar-EG"/>
        </w:rPr>
      </w:pPr>
      <w:r>
        <w:rPr>
          <w:rFonts w:hint="cs"/>
          <w:rtl/>
          <w:lang w:bidi="ar-EG"/>
        </w:rPr>
        <w:t>-</w:t>
      </w:r>
      <w:r>
        <w:rPr>
          <w:rFonts w:hint="cs"/>
          <w:rtl/>
          <w:lang w:bidi="ar-EG"/>
        </w:rPr>
        <w:tab/>
      </w:r>
      <w:r w:rsidR="005259D7" w:rsidRPr="00526625">
        <w:rPr>
          <w:rtl/>
          <w:lang w:bidi="ar-EG"/>
        </w:rPr>
        <w:t>الميثاق الأوروبي للّغات الإقليمية ولغات الأقليات (1992</w:t>
      </w:r>
      <w:r w:rsidR="005259D7" w:rsidRPr="00526625">
        <w:rPr>
          <w:rFonts w:hint="cs"/>
          <w:rtl/>
          <w:lang w:bidi="ar-EG"/>
        </w:rPr>
        <w:t>)؛</w:t>
      </w:r>
    </w:p>
    <w:p w:rsidR="005259D7" w:rsidRPr="00526625" w:rsidRDefault="00597515" w:rsidP="00597515">
      <w:pPr>
        <w:spacing w:before="0" w:line="380" w:lineRule="exact"/>
        <w:ind w:left="1440" w:hanging="720"/>
        <w:rPr>
          <w:lang w:bidi="ar-EG"/>
        </w:rPr>
      </w:pPr>
      <w:r>
        <w:rPr>
          <w:rFonts w:hint="cs"/>
          <w:rtl/>
          <w:lang w:bidi="ar-EG"/>
        </w:rPr>
        <w:t>-</w:t>
      </w:r>
      <w:r>
        <w:rPr>
          <w:rFonts w:hint="cs"/>
          <w:rtl/>
          <w:lang w:bidi="ar-EG"/>
        </w:rPr>
        <w:tab/>
      </w:r>
      <w:r w:rsidR="005259D7" w:rsidRPr="00526625">
        <w:rPr>
          <w:rtl/>
          <w:lang w:bidi="ar-EG"/>
        </w:rPr>
        <w:t>الاتفاقية الإطارية المتعلقة بحماية الأقليات القومية (1995)</w:t>
      </w:r>
      <w:r w:rsidR="005259D7" w:rsidRPr="00526625">
        <w:rPr>
          <w:rFonts w:hint="cs"/>
          <w:rtl/>
          <w:lang w:bidi="ar-EG"/>
        </w:rPr>
        <w:t>.</w:t>
      </w:r>
    </w:p>
    <w:p w:rsidR="005259D7" w:rsidRPr="00526625" w:rsidRDefault="005259D7" w:rsidP="000A0A81">
      <w:pPr>
        <w:spacing w:before="0" w:line="380" w:lineRule="exact"/>
        <w:rPr>
          <w:b/>
          <w:bCs/>
          <w:rtl/>
          <w:lang w:bidi="ar-EG"/>
        </w:rPr>
      </w:pPr>
      <w:r w:rsidRPr="00526625">
        <w:rPr>
          <w:b/>
          <w:bCs/>
          <w:rtl/>
          <w:lang w:bidi="ar-EG"/>
        </w:rPr>
        <w:t>التقدم المحرز منذ التقرير الدوري الرابع</w:t>
      </w:r>
    </w:p>
    <w:p w:rsidR="005259D7" w:rsidRPr="00526625" w:rsidRDefault="005259D7" w:rsidP="000A0A81">
      <w:pPr>
        <w:spacing w:before="0" w:line="380" w:lineRule="exact"/>
        <w:rPr>
          <w:b/>
          <w:bCs/>
          <w:rtl/>
          <w:lang w:bidi="ar-EG"/>
        </w:rPr>
      </w:pPr>
      <w:r w:rsidRPr="00526625">
        <w:rPr>
          <w:b/>
          <w:bCs/>
          <w:rtl/>
          <w:lang w:bidi="ar-EG"/>
        </w:rPr>
        <w:t xml:space="preserve">المملكة المتحدة </w:t>
      </w:r>
    </w:p>
    <w:p w:rsidR="005259D7" w:rsidRPr="00526625" w:rsidRDefault="005259D7" w:rsidP="000A0A81">
      <w:pPr>
        <w:spacing w:before="0" w:line="380" w:lineRule="exact"/>
        <w:rPr>
          <w:rtl/>
          <w:lang w:bidi="ar-EG"/>
        </w:rPr>
      </w:pPr>
      <w:r w:rsidRPr="00526625">
        <w:rPr>
          <w:rtl/>
          <w:lang w:bidi="ar-EG"/>
        </w:rPr>
        <w:t>187-</w:t>
      </w:r>
      <w:r w:rsidRPr="00526625">
        <w:rPr>
          <w:rtl/>
          <w:lang w:bidi="ar-EG"/>
        </w:rPr>
        <w:tab/>
        <w:t>فيما يتعلق بنقل السلطة إلى اسكتلندا وويلز وآيرلندا الشمالية، والعلاقات الدستورية مع أقاليم ما وراء البحار والأقاليم التابعة للتاج، يمكن للّجنة الرجوع إلى القسم 2 من التقرير ("الهيكل السياسي العام") وإلى تقرير الحكومة الدوري السادس بشأن العهد الدولي الخاص بالحقوق المدنية والسياسية</w:t>
      </w:r>
      <w:r w:rsidRPr="00526625">
        <w:rPr>
          <w:rFonts w:hint="cs"/>
          <w:vertAlign w:val="superscript"/>
          <w:rtl/>
          <w:lang w:bidi="ar-EG"/>
        </w:rPr>
        <w:t>(</w:t>
      </w:r>
      <w:r w:rsidRPr="00526625">
        <w:rPr>
          <w:rStyle w:val="FootnoteReference"/>
          <w:b/>
          <w:bCs w:val="0"/>
          <w:rtl/>
        </w:rPr>
        <w:footnoteReference w:id="102"/>
      </w:r>
      <w:r w:rsidRPr="00526625">
        <w:rPr>
          <w:rFonts w:hint="cs"/>
          <w:vertAlign w:val="superscript"/>
          <w:rtl/>
        </w:rPr>
        <w:t>)</w:t>
      </w:r>
      <w:r w:rsidRPr="00526625">
        <w:rPr>
          <w:rtl/>
          <w:lang w:bidi="ar-EG"/>
        </w:rPr>
        <w:t>.</w:t>
      </w:r>
    </w:p>
    <w:p w:rsidR="005259D7" w:rsidRPr="00526625" w:rsidRDefault="0005592C" w:rsidP="00667AE5">
      <w:pPr>
        <w:spacing w:before="0" w:line="360" w:lineRule="exact"/>
        <w:rPr>
          <w:rFonts w:hint="cs"/>
          <w:b/>
          <w:bCs/>
          <w:rtl/>
          <w:lang w:bidi="ar-EG"/>
        </w:rPr>
      </w:pPr>
      <w:r>
        <w:rPr>
          <w:b/>
          <w:bCs/>
          <w:rtl/>
          <w:lang w:bidi="ar-EG"/>
        </w:rPr>
        <w:t>ويلز</w:t>
      </w:r>
    </w:p>
    <w:p w:rsidR="005259D7" w:rsidRPr="00526625" w:rsidRDefault="005259D7" w:rsidP="00667AE5">
      <w:pPr>
        <w:spacing w:before="0" w:line="360" w:lineRule="exact"/>
        <w:rPr>
          <w:rtl/>
          <w:lang w:bidi="ar-EG"/>
        </w:rPr>
      </w:pPr>
      <w:r w:rsidRPr="00526625">
        <w:rPr>
          <w:rtl/>
          <w:lang w:bidi="ar-EG"/>
        </w:rPr>
        <w:t>188-</w:t>
      </w:r>
      <w:r w:rsidRPr="00526625">
        <w:rPr>
          <w:rtl/>
          <w:lang w:bidi="ar-EG"/>
        </w:rPr>
        <w:tab/>
        <w:t>أصبحت السلطات التنفيذية للجمعية الوطنية لويلز من مسؤولية الوزراء الويلزيين. ويتمثل دور حكومة جمعية ويلز في:</w:t>
      </w:r>
    </w:p>
    <w:p w:rsidR="005259D7" w:rsidRPr="00526625" w:rsidRDefault="005259D7" w:rsidP="00667AE5">
      <w:pPr>
        <w:spacing w:before="0" w:after="120" w:line="360" w:lineRule="exact"/>
        <w:ind w:firstLine="720"/>
        <w:rPr>
          <w:rFonts w:hint="cs"/>
          <w:rtl/>
          <w:lang w:bidi="ar-EG"/>
        </w:rPr>
      </w:pPr>
      <w:r w:rsidRPr="00526625">
        <w:rPr>
          <w:rFonts w:hint="cs"/>
          <w:rtl/>
          <w:lang w:bidi="ar-EG"/>
        </w:rPr>
        <w:t>-</w:t>
      </w:r>
      <w:r w:rsidRPr="00526625">
        <w:rPr>
          <w:rFonts w:hint="cs"/>
          <w:rtl/>
          <w:lang w:bidi="ar-EG"/>
        </w:rPr>
        <w:tab/>
        <w:t>ا</w:t>
      </w:r>
      <w:r w:rsidRPr="00526625">
        <w:rPr>
          <w:rtl/>
          <w:lang w:bidi="ar-EG"/>
        </w:rPr>
        <w:t>تخاذ القرارات</w:t>
      </w:r>
      <w:r w:rsidRPr="00526625">
        <w:rPr>
          <w:rFonts w:hint="cs"/>
          <w:rtl/>
          <w:lang w:bidi="ar-EG"/>
        </w:rPr>
        <w:t>؛</w:t>
      </w:r>
    </w:p>
    <w:p w:rsidR="005259D7" w:rsidRPr="00526625" w:rsidRDefault="005259D7" w:rsidP="00667AE5">
      <w:pPr>
        <w:spacing w:before="0" w:after="120" w:line="360" w:lineRule="exact"/>
        <w:rPr>
          <w:rFonts w:hint="cs"/>
          <w:rtl/>
          <w:lang w:bidi="ar-EG"/>
        </w:rPr>
      </w:pPr>
      <w:r w:rsidRPr="00526625">
        <w:rPr>
          <w:rtl/>
          <w:lang w:bidi="ar-EG"/>
        </w:rPr>
        <w:tab/>
        <w:t>-</w:t>
      </w:r>
      <w:r w:rsidRPr="00526625">
        <w:rPr>
          <w:rtl/>
          <w:lang w:bidi="ar-EG"/>
        </w:rPr>
        <w:tab/>
        <w:t>وضع السياسات وتنفيذها</w:t>
      </w:r>
      <w:r w:rsidRPr="00526625">
        <w:rPr>
          <w:rFonts w:hint="cs"/>
          <w:rtl/>
          <w:lang w:bidi="ar-EG"/>
        </w:rPr>
        <w:t>؛</w:t>
      </w:r>
    </w:p>
    <w:p w:rsidR="005259D7" w:rsidRPr="00526625" w:rsidRDefault="005259D7" w:rsidP="00667AE5">
      <w:pPr>
        <w:spacing w:before="0" w:after="120" w:line="360" w:lineRule="exact"/>
        <w:rPr>
          <w:rFonts w:hint="cs"/>
          <w:rtl/>
          <w:lang w:bidi="ar-EG"/>
        </w:rPr>
      </w:pPr>
      <w:r w:rsidRPr="00526625">
        <w:rPr>
          <w:rtl/>
          <w:lang w:bidi="ar-EG"/>
        </w:rPr>
        <w:tab/>
        <w:t>-</w:t>
      </w:r>
      <w:r w:rsidRPr="00526625">
        <w:rPr>
          <w:rtl/>
          <w:lang w:bidi="ar-EG"/>
        </w:rPr>
        <w:tab/>
        <w:t>ممارسة الوظائف</w:t>
      </w:r>
      <w:r w:rsidRPr="00526625">
        <w:rPr>
          <w:rFonts w:hint="cs"/>
          <w:rtl/>
          <w:lang w:bidi="ar-EG"/>
        </w:rPr>
        <w:t>؛</w:t>
      </w:r>
    </w:p>
    <w:p w:rsidR="005259D7" w:rsidRPr="00526625" w:rsidRDefault="005259D7" w:rsidP="00667AE5">
      <w:pPr>
        <w:spacing w:before="0" w:after="120" w:line="360" w:lineRule="exact"/>
        <w:rPr>
          <w:rFonts w:hint="cs"/>
          <w:rtl/>
          <w:lang w:bidi="ar-EG"/>
        </w:rPr>
      </w:pPr>
      <w:r w:rsidRPr="00526625">
        <w:rPr>
          <w:rtl/>
          <w:lang w:bidi="ar-EG"/>
        </w:rPr>
        <w:tab/>
        <w:t>-</w:t>
      </w:r>
      <w:r w:rsidRPr="00526625">
        <w:rPr>
          <w:rtl/>
          <w:lang w:bidi="ar-EG"/>
        </w:rPr>
        <w:tab/>
      </w:r>
      <w:r w:rsidRPr="00526625">
        <w:rPr>
          <w:rFonts w:hint="cs"/>
          <w:rtl/>
          <w:lang w:bidi="ar-EG"/>
        </w:rPr>
        <w:t>إ</w:t>
      </w:r>
      <w:r w:rsidRPr="00526625">
        <w:rPr>
          <w:rtl/>
          <w:lang w:bidi="ar-EG"/>
        </w:rPr>
        <w:t>صدار التشريعات التابعة (مثل القواعد التنظيمية والتوجيهات القانونية)</w:t>
      </w:r>
      <w:r w:rsidRPr="00526625">
        <w:rPr>
          <w:rFonts w:hint="cs"/>
          <w:rtl/>
          <w:lang w:bidi="ar-EG"/>
        </w:rPr>
        <w:t>؛</w:t>
      </w:r>
    </w:p>
    <w:p w:rsidR="005259D7" w:rsidRPr="00526625" w:rsidRDefault="005259D7" w:rsidP="00667AE5">
      <w:pPr>
        <w:spacing w:before="0" w:line="360" w:lineRule="exact"/>
        <w:rPr>
          <w:rFonts w:hint="cs"/>
          <w:rtl/>
          <w:lang w:bidi="ar-EG"/>
        </w:rPr>
      </w:pPr>
      <w:r w:rsidRPr="00526625">
        <w:rPr>
          <w:rtl/>
          <w:lang w:bidi="ar-EG"/>
        </w:rPr>
        <w:tab/>
        <w:t>-</w:t>
      </w:r>
      <w:r w:rsidRPr="00526625">
        <w:rPr>
          <w:rtl/>
          <w:lang w:bidi="ar-EG"/>
        </w:rPr>
        <w:tab/>
        <w:t>اقتراح "تدابير الجمعية" (القوانين الويلزية)</w:t>
      </w:r>
      <w:r w:rsidRPr="00526625">
        <w:rPr>
          <w:rFonts w:hint="cs"/>
          <w:rtl/>
          <w:lang w:bidi="ar-EG"/>
        </w:rPr>
        <w:t>.</w:t>
      </w:r>
    </w:p>
    <w:p w:rsidR="005259D7" w:rsidRPr="0005592C" w:rsidRDefault="0005592C" w:rsidP="00667AE5">
      <w:pPr>
        <w:spacing w:before="0" w:line="360" w:lineRule="exact"/>
        <w:rPr>
          <w:spacing w:val="4"/>
          <w:rtl/>
          <w:lang w:bidi="ar-EG"/>
        </w:rPr>
      </w:pPr>
      <w:r>
        <w:rPr>
          <w:spacing w:val="4"/>
          <w:rtl/>
          <w:lang w:bidi="ar-EG"/>
        </w:rPr>
        <w:t>189-</w:t>
      </w:r>
      <w:r>
        <w:rPr>
          <w:spacing w:val="4"/>
          <w:rtl/>
          <w:lang w:bidi="ar-EG"/>
        </w:rPr>
        <w:tab/>
      </w:r>
      <w:r w:rsidR="005259D7" w:rsidRPr="0005592C">
        <w:rPr>
          <w:spacing w:val="4"/>
          <w:rtl/>
          <w:lang w:bidi="ar-EG"/>
        </w:rPr>
        <w:t xml:space="preserve">وكان من أهم التغييرات التي جلبها قانون حكومة ويلز لعام 2006 أن جعل في استطاعة الجمعية الوطنية لويلز أن تصدر تشريعاتها هي بشأن المسائل التي نًقلت سلطتها كالصحة والتعليم والخدمات الاجتماعية والحكم المحلي. وسوف تشكل هذه التشريعات فئة جديدة من القوانين الويلزية اسمها "تدابير الجمعية". بيد أنه سيتعين على الجمعية الوطنية لويلز أن تحصل على ’الأهلية التشريعية‘ (أي السلطة القانونية </w:t>
      </w:r>
      <w:r w:rsidR="005259D7" w:rsidRPr="0005592C">
        <w:rPr>
          <w:rFonts w:hint="cs"/>
          <w:spacing w:val="4"/>
          <w:rtl/>
          <w:lang w:bidi="ar-EG"/>
        </w:rPr>
        <w:t>لوضع</w:t>
      </w:r>
      <w:r w:rsidR="005259D7" w:rsidRPr="0005592C">
        <w:rPr>
          <w:spacing w:val="4"/>
          <w:rtl/>
          <w:lang w:bidi="ar-EG"/>
        </w:rPr>
        <w:t xml:space="preserve"> "</w:t>
      </w:r>
      <w:r w:rsidR="005259D7" w:rsidRPr="0005592C">
        <w:rPr>
          <w:rFonts w:hint="cs"/>
          <w:spacing w:val="4"/>
          <w:rtl/>
          <w:lang w:bidi="ar-EG"/>
        </w:rPr>
        <w:t>ال</w:t>
      </w:r>
      <w:r w:rsidR="005259D7" w:rsidRPr="0005592C">
        <w:rPr>
          <w:spacing w:val="4"/>
          <w:rtl/>
          <w:lang w:bidi="ar-EG"/>
        </w:rPr>
        <w:t xml:space="preserve">تدابير") قبل </w:t>
      </w:r>
      <w:r w:rsidR="005259D7" w:rsidRPr="0005592C">
        <w:rPr>
          <w:rFonts w:hint="cs"/>
          <w:spacing w:val="4"/>
          <w:rtl/>
          <w:lang w:bidi="ar-EG"/>
        </w:rPr>
        <w:t>إ</w:t>
      </w:r>
      <w:r w:rsidR="005259D7" w:rsidRPr="0005592C">
        <w:rPr>
          <w:spacing w:val="4"/>
          <w:rtl/>
          <w:lang w:bidi="ar-EG"/>
        </w:rPr>
        <w:t xml:space="preserve">صدار تدابير (قوانين ويلزية) تتعلق بمجال معين منقول من الحكم. وسوف يمنح برلمان المملكة المتحدة هذه الأهلية التشريعية (السلطة القانونية) على أساس حالة بحالة. وقد يتأتى ذلك </w:t>
      </w:r>
      <w:r w:rsidR="005259D7" w:rsidRPr="0005592C">
        <w:rPr>
          <w:rFonts w:hint="cs"/>
          <w:spacing w:val="4"/>
          <w:rtl/>
          <w:lang w:bidi="ar-EG"/>
        </w:rPr>
        <w:t>أ</w:t>
      </w:r>
      <w:r w:rsidR="005259D7" w:rsidRPr="0005592C">
        <w:rPr>
          <w:spacing w:val="4"/>
          <w:rtl/>
          <w:lang w:bidi="ar-EG"/>
        </w:rPr>
        <w:t xml:space="preserve">ما بواسطة قوانين يصدرها البرلمان أو باستخدام الطريقة الجديدة المسماة </w:t>
      </w:r>
      <w:r w:rsidR="005259D7" w:rsidRPr="0005592C">
        <w:rPr>
          <w:snapToGrid w:val="0"/>
          <w:spacing w:val="4"/>
        </w:rPr>
        <w:t>Orders in Council</w:t>
      </w:r>
      <w:r w:rsidR="005259D7" w:rsidRPr="0005592C">
        <w:rPr>
          <w:spacing w:val="4"/>
          <w:rtl/>
          <w:lang w:bidi="ar-EG"/>
        </w:rPr>
        <w:t xml:space="preserve">. ومتى مُنحت الجمعية الوطنية لويلز الأهلية التشريعية (السلطة </w:t>
      </w:r>
      <w:r w:rsidR="005259D7" w:rsidRPr="0005592C">
        <w:rPr>
          <w:rFonts w:hint="cs"/>
          <w:spacing w:val="4"/>
          <w:rtl/>
          <w:lang w:bidi="ar-EG"/>
        </w:rPr>
        <w:t>لوضع</w:t>
      </w:r>
      <w:r w:rsidR="005259D7" w:rsidRPr="0005592C">
        <w:rPr>
          <w:spacing w:val="4"/>
          <w:rtl/>
          <w:lang w:bidi="ar-EG"/>
        </w:rPr>
        <w:t xml:space="preserve"> "</w:t>
      </w:r>
      <w:r w:rsidR="005259D7" w:rsidRPr="0005592C">
        <w:rPr>
          <w:rFonts w:hint="cs"/>
          <w:spacing w:val="4"/>
          <w:rtl/>
          <w:lang w:bidi="ar-EG"/>
        </w:rPr>
        <w:t>ال</w:t>
      </w:r>
      <w:r w:rsidR="005259D7" w:rsidRPr="0005592C">
        <w:rPr>
          <w:spacing w:val="4"/>
          <w:rtl/>
          <w:lang w:bidi="ar-EG"/>
        </w:rPr>
        <w:t xml:space="preserve">تدابير") من برلمان المملكة المتحدة، فسوف يمكنها بدء عملية </w:t>
      </w:r>
      <w:r w:rsidR="005259D7" w:rsidRPr="0005592C">
        <w:rPr>
          <w:rFonts w:hint="cs"/>
          <w:spacing w:val="4"/>
          <w:rtl/>
          <w:lang w:bidi="ar-EG"/>
        </w:rPr>
        <w:t>وضع</w:t>
      </w:r>
      <w:r w:rsidR="005259D7" w:rsidRPr="0005592C">
        <w:rPr>
          <w:spacing w:val="4"/>
          <w:rtl/>
          <w:lang w:bidi="ar-EG"/>
        </w:rPr>
        <w:t xml:space="preserve"> "تدابير الجمعية" (القوانين الويلزية).</w:t>
      </w:r>
    </w:p>
    <w:p w:rsidR="005259D7" w:rsidRPr="00667AE5" w:rsidRDefault="005259D7" w:rsidP="00667AE5">
      <w:pPr>
        <w:spacing w:before="0" w:line="360" w:lineRule="exact"/>
        <w:rPr>
          <w:spacing w:val="2"/>
          <w:rtl/>
          <w:lang w:bidi="ar-EG"/>
        </w:rPr>
      </w:pPr>
      <w:r w:rsidRPr="00667AE5">
        <w:rPr>
          <w:spacing w:val="2"/>
          <w:rtl/>
          <w:lang w:bidi="ar-EG"/>
        </w:rPr>
        <w:t>190-</w:t>
      </w:r>
      <w:r w:rsidRPr="00667AE5">
        <w:rPr>
          <w:spacing w:val="2"/>
          <w:rtl/>
          <w:lang w:bidi="ar-EG"/>
        </w:rPr>
        <w:tab/>
        <w:t xml:space="preserve">ومن شأن ذلك أن يقلل من الوقت اللازم </w:t>
      </w:r>
      <w:r w:rsidRPr="00667AE5">
        <w:rPr>
          <w:rFonts w:hint="cs"/>
          <w:spacing w:val="2"/>
          <w:rtl/>
          <w:lang w:bidi="ar-EG"/>
        </w:rPr>
        <w:t>لإ</w:t>
      </w:r>
      <w:r w:rsidRPr="00667AE5">
        <w:rPr>
          <w:spacing w:val="2"/>
          <w:rtl/>
          <w:lang w:bidi="ar-EG"/>
        </w:rPr>
        <w:t>صدار القوانين الخاصة بويلز، حيث ستتمكن الجمعية الوطنية لويلز من دراسة القوانين الويلزية والموافقة عليها بنفسها. وسوف يتيح هذا الوضع أيضاً لحكومة جمعية ويلز أن تنفذ المزيد من التغييرات المهمة في الوقت الذي تختاره. ومن المرجح أن الوزراء الويلزيين هم الذين سيقترحون غالبية تدابير الجمعية. بيد أنه يجوز أيضاً لأعضاء الجمعية ولجانها اقتراح التدابير. ويتضمن قانون حكومة ويلز أحكاماً تسمح لحكومة المملكة المتحدة بإجراء استفتاء لسؤال سكان ويلز عمّ</w:t>
      </w:r>
      <w:r w:rsidRPr="00667AE5">
        <w:rPr>
          <w:rFonts w:hint="cs"/>
          <w:spacing w:val="2"/>
          <w:rtl/>
          <w:lang w:bidi="ar-EG"/>
        </w:rPr>
        <w:t>ا</w:t>
      </w:r>
      <w:r w:rsidRPr="00667AE5">
        <w:rPr>
          <w:spacing w:val="2"/>
          <w:rtl/>
          <w:lang w:bidi="ar-EG"/>
        </w:rPr>
        <w:t xml:space="preserve"> إذا كان ينبغي أن يكون للجمعية السلطة الكاملة </w:t>
      </w:r>
      <w:r w:rsidRPr="00667AE5">
        <w:rPr>
          <w:rFonts w:hint="cs"/>
          <w:spacing w:val="2"/>
          <w:rtl/>
          <w:lang w:bidi="ar-EG"/>
        </w:rPr>
        <w:t>لإ</w:t>
      </w:r>
      <w:r w:rsidRPr="00667AE5">
        <w:rPr>
          <w:spacing w:val="2"/>
          <w:rtl/>
          <w:lang w:bidi="ar-EG"/>
        </w:rPr>
        <w:t>صدار القوانين كما هو الحال بالنسبة للبرلمان الاسكتلندي. ولكي يحدث هذا، يتعين أن يصوّت ثلث</w:t>
      </w:r>
      <w:r w:rsidRPr="00667AE5">
        <w:rPr>
          <w:rFonts w:hint="cs"/>
          <w:spacing w:val="2"/>
          <w:rtl/>
          <w:lang w:bidi="ar-EG"/>
        </w:rPr>
        <w:t>ا</w:t>
      </w:r>
      <w:r w:rsidRPr="00667AE5">
        <w:rPr>
          <w:spacing w:val="2"/>
          <w:rtl/>
          <w:lang w:bidi="ar-EG"/>
        </w:rPr>
        <w:t xml:space="preserve"> أعضاء الجمعية الستين والأغلبية في مجلس العموم ومجلس اللوردات بالموافقة على مشروع أمر يحدد تاريخ الاستفتاء وصيغته.</w:t>
      </w:r>
    </w:p>
    <w:p w:rsidR="005259D7" w:rsidRPr="00526625" w:rsidRDefault="005259D7" w:rsidP="00667AE5">
      <w:pPr>
        <w:spacing w:before="0" w:line="360" w:lineRule="exact"/>
        <w:jc w:val="center"/>
        <w:rPr>
          <w:b/>
          <w:bCs/>
          <w:rtl/>
          <w:lang w:bidi="ar-EG"/>
        </w:rPr>
      </w:pPr>
      <w:r w:rsidRPr="00526625">
        <w:rPr>
          <w:b/>
          <w:bCs/>
          <w:rtl/>
          <w:lang w:bidi="ar-EG"/>
        </w:rPr>
        <w:t xml:space="preserve">المادة </w:t>
      </w:r>
      <w:r w:rsidR="00CA5484">
        <w:rPr>
          <w:b/>
          <w:bCs/>
          <w:rtl/>
          <w:lang w:bidi="ar-EG"/>
        </w:rPr>
        <w:t>2</w:t>
      </w:r>
      <w:r w:rsidR="0005592C">
        <w:rPr>
          <w:rFonts w:hint="cs"/>
          <w:b/>
          <w:bCs/>
          <w:rtl/>
          <w:lang w:bidi="ar-EG"/>
        </w:rPr>
        <w:t>-</w:t>
      </w:r>
      <w:r w:rsidRPr="00526625">
        <w:rPr>
          <w:b/>
          <w:bCs/>
          <w:rtl/>
          <w:lang w:bidi="ar-EG"/>
        </w:rPr>
        <w:t xml:space="preserve"> إعمال الحقوق الواردة في العهد</w:t>
      </w:r>
    </w:p>
    <w:p w:rsidR="005259D7" w:rsidRPr="00526625" w:rsidRDefault="005259D7" w:rsidP="00667AE5">
      <w:pPr>
        <w:spacing w:before="0" w:line="360" w:lineRule="exact"/>
        <w:rPr>
          <w:rFonts w:hint="cs"/>
          <w:b/>
          <w:bCs/>
          <w:rtl/>
          <w:lang w:bidi="ar-EG"/>
        </w:rPr>
      </w:pPr>
      <w:r w:rsidRPr="00526625">
        <w:rPr>
          <w:b/>
          <w:bCs/>
          <w:rtl/>
          <w:lang w:bidi="ar-EG"/>
        </w:rPr>
        <w:t>الحماية بموجب صكوك دولية أخرى صدقت عليها المملكة المتحدة</w:t>
      </w:r>
    </w:p>
    <w:p w:rsidR="005259D7" w:rsidRPr="00526625" w:rsidRDefault="005259D7" w:rsidP="00667AE5">
      <w:pPr>
        <w:spacing w:before="0" w:after="120" w:line="360" w:lineRule="exact"/>
        <w:ind w:left="1440" w:hanging="720"/>
        <w:rPr>
          <w:rFonts w:hint="cs"/>
          <w:rtl/>
          <w:lang w:bidi="ar-EG"/>
        </w:rPr>
      </w:pPr>
      <w:r w:rsidRPr="00526625">
        <w:rPr>
          <w:rFonts w:hint="cs"/>
          <w:rtl/>
          <w:lang w:bidi="ar-EG"/>
        </w:rPr>
        <w:t>-</w:t>
      </w:r>
      <w:r w:rsidRPr="00526625">
        <w:rPr>
          <w:rFonts w:hint="cs"/>
          <w:rtl/>
          <w:lang w:bidi="ar-EG"/>
        </w:rPr>
        <w:tab/>
      </w:r>
      <w:r w:rsidRPr="00526625">
        <w:rPr>
          <w:rtl/>
          <w:lang w:bidi="ar-EG"/>
        </w:rPr>
        <w:t>ميثاق الأمم المتحدة (1945)</w:t>
      </w:r>
      <w:r w:rsidRPr="00526625">
        <w:rPr>
          <w:rFonts w:hint="cs"/>
          <w:rtl/>
          <w:lang w:bidi="ar-EG"/>
        </w:rPr>
        <w:t>؛</w:t>
      </w:r>
    </w:p>
    <w:p w:rsidR="005259D7" w:rsidRPr="00526625" w:rsidRDefault="005259D7" w:rsidP="00667AE5">
      <w:pPr>
        <w:spacing w:before="0" w:after="120" w:line="360" w:lineRule="exact"/>
        <w:ind w:left="1440" w:hanging="720"/>
        <w:rPr>
          <w:lang w:bidi="ar-EG"/>
        </w:rPr>
      </w:pPr>
      <w:r w:rsidRPr="00526625">
        <w:rPr>
          <w:rFonts w:hint="cs"/>
          <w:rtl/>
          <w:lang w:bidi="ar-EG"/>
        </w:rPr>
        <w:t>-</w:t>
      </w:r>
      <w:r w:rsidRPr="00526625">
        <w:rPr>
          <w:rFonts w:hint="cs"/>
          <w:rtl/>
          <w:lang w:bidi="ar-EG"/>
        </w:rPr>
        <w:tab/>
      </w:r>
      <w:r w:rsidRPr="00526625">
        <w:rPr>
          <w:rtl/>
          <w:lang w:bidi="ar-EG"/>
        </w:rPr>
        <w:t>الاتفاقية الأوروبية لحماية حقوق الإنسان والحريات الأساسية (1950) والبروتوكول1(1952) والبروتوكولان 2 و</w:t>
      </w:r>
      <w:r w:rsidRPr="00526625">
        <w:rPr>
          <w:rFonts w:hint="cs"/>
          <w:rtl/>
          <w:lang w:bidi="ar-EG"/>
        </w:rPr>
        <w:t>3</w:t>
      </w:r>
      <w:r w:rsidRPr="00526625">
        <w:rPr>
          <w:rtl/>
          <w:lang w:bidi="ar-EG"/>
        </w:rPr>
        <w:t>(1963) والبروتوكول 5(1966) والبروتوكول 6(1983) والبروتوكول 8(1985) والبروتوكول 10(1992) والبروتوكول 11(1994) والبروتوكول 13(2002) والبروتوكول 14(2004)</w:t>
      </w:r>
      <w:r w:rsidRPr="00526625">
        <w:rPr>
          <w:rFonts w:hint="cs"/>
          <w:rtl/>
          <w:lang w:bidi="ar-EG"/>
        </w:rPr>
        <w:t>؛</w:t>
      </w:r>
    </w:p>
    <w:p w:rsidR="005259D7" w:rsidRPr="00526625" w:rsidRDefault="005259D7" w:rsidP="00667AE5">
      <w:pPr>
        <w:spacing w:before="0" w:after="120" w:line="380" w:lineRule="exact"/>
        <w:ind w:left="1440" w:hanging="720"/>
        <w:rPr>
          <w:rtl/>
          <w:lang w:bidi="ar-EG"/>
        </w:rPr>
      </w:pPr>
      <w:r w:rsidRPr="00526625">
        <w:rPr>
          <w:rFonts w:hint="cs"/>
          <w:sz w:val="20"/>
          <w:rtl/>
          <w:lang w:bidi="ar-EG"/>
        </w:rPr>
        <w:t>-</w:t>
      </w:r>
      <w:r w:rsidRPr="00526625">
        <w:rPr>
          <w:rFonts w:hint="cs"/>
          <w:sz w:val="20"/>
          <w:rtl/>
          <w:lang w:bidi="ar-EG"/>
        </w:rPr>
        <w:tab/>
      </w:r>
      <w:r w:rsidRPr="00526625">
        <w:rPr>
          <w:sz w:val="20"/>
          <w:rtl/>
          <w:lang w:bidi="ar-EG"/>
        </w:rPr>
        <w:t>ال</w:t>
      </w:r>
      <w:r w:rsidRPr="00526625">
        <w:rPr>
          <w:sz w:val="20"/>
          <w:rtl/>
        </w:rPr>
        <w:t>اتفاقية</w:t>
      </w:r>
      <w:r w:rsidRPr="00526625">
        <w:rPr>
          <w:sz w:val="20"/>
          <w:rtl/>
          <w:lang w:bidi="ar-EG"/>
        </w:rPr>
        <w:t xml:space="preserve"> رقم</w:t>
      </w:r>
      <w:r w:rsidRPr="00526625">
        <w:rPr>
          <w:sz w:val="20"/>
          <w:rtl/>
        </w:rPr>
        <w:t xml:space="preserve"> </w:t>
      </w:r>
      <w:r w:rsidRPr="00526625">
        <w:rPr>
          <w:sz w:val="20"/>
          <w:rtl/>
          <w:lang w:bidi="ar-EG"/>
        </w:rPr>
        <w:t>100 لمنظمة العمل الدولية بشأن</w:t>
      </w:r>
      <w:r w:rsidRPr="00526625">
        <w:rPr>
          <w:sz w:val="20"/>
          <w:rtl/>
        </w:rPr>
        <w:t xml:space="preserve"> </w:t>
      </w:r>
      <w:r w:rsidRPr="00526625">
        <w:rPr>
          <w:sz w:val="20"/>
          <w:rtl/>
          <w:lang w:bidi="ar-EG"/>
        </w:rPr>
        <w:t xml:space="preserve">مساواة العمال والعاملات في الأجر </w:t>
      </w:r>
      <w:r w:rsidRPr="00526625">
        <w:rPr>
          <w:rtl/>
          <w:lang w:bidi="ar-EG"/>
        </w:rPr>
        <w:t>عن عمل ذي قيمة متساوية</w:t>
      </w:r>
      <w:r w:rsidRPr="00526625">
        <w:rPr>
          <w:rFonts w:hint="cs"/>
          <w:rtl/>
          <w:lang w:bidi="ar-EG"/>
        </w:rPr>
        <w:t xml:space="preserve"> </w:t>
      </w:r>
      <w:r w:rsidRPr="00526625">
        <w:rPr>
          <w:snapToGrid w:val="0"/>
          <w:color w:val="000000"/>
          <w:sz w:val="20"/>
          <w:rtl/>
          <w:lang w:bidi="ar-EG"/>
        </w:rPr>
        <w:t>(1951)</w:t>
      </w:r>
      <w:r w:rsidRPr="00526625">
        <w:rPr>
          <w:rFonts w:hint="cs"/>
          <w:rtl/>
          <w:lang w:bidi="ar-EG"/>
        </w:rPr>
        <w:t>؛</w:t>
      </w:r>
    </w:p>
    <w:p w:rsidR="005259D7" w:rsidRPr="00526625" w:rsidRDefault="005259D7" w:rsidP="00667AE5">
      <w:pPr>
        <w:spacing w:before="0" w:after="120" w:line="380" w:lineRule="exact"/>
        <w:ind w:left="1440" w:hanging="720"/>
        <w:rPr>
          <w:lang w:bidi="ar-EG"/>
        </w:rPr>
      </w:pPr>
      <w:r w:rsidRPr="00526625">
        <w:rPr>
          <w:rFonts w:hint="cs"/>
          <w:rtl/>
          <w:lang w:bidi="ar-EG"/>
        </w:rPr>
        <w:t>-</w:t>
      </w:r>
      <w:r w:rsidRPr="00526625">
        <w:rPr>
          <w:rFonts w:hint="cs"/>
          <w:rtl/>
          <w:lang w:bidi="ar-EG"/>
        </w:rPr>
        <w:tab/>
      </w:r>
      <w:r w:rsidRPr="00526625">
        <w:rPr>
          <w:rtl/>
          <w:lang w:bidi="ar-EG"/>
        </w:rPr>
        <w:t>اتفاقية الحقوق السياسية للمرأة (1953)</w:t>
      </w:r>
      <w:r w:rsidRPr="00526625">
        <w:rPr>
          <w:rFonts w:hint="cs"/>
          <w:rtl/>
          <w:lang w:bidi="ar-EG"/>
        </w:rPr>
        <w:t>؛</w:t>
      </w:r>
    </w:p>
    <w:p w:rsidR="005259D7" w:rsidRPr="00526625" w:rsidRDefault="005259D7" w:rsidP="00667AE5">
      <w:pPr>
        <w:spacing w:before="0" w:after="120" w:line="380" w:lineRule="exact"/>
        <w:ind w:left="1440" w:hanging="720"/>
        <w:rPr>
          <w:lang w:bidi="ar-EG"/>
        </w:rPr>
      </w:pPr>
      <w:r w:rsidRPr="00526625">
        <w:rPr>
          <w:rFonts w:hint="cs"/>
          <w:rtl/>
          <w:lang w:bidi="ar-EG"/>
        </w:rPr>
        <w:t>-</w:t>
      </w:r>
      <w:r w:rsidRPr="00526625">
        <w:rPr>
          <w:rFonts w:hint="cs"/>
          <w:rtl/>
          <w:lang w:bidi="ar-EG"/>
        </w:rPr>
        <w:tab/>
      </w:r>
      <w:r w:rsidRPr="00526625">
        <w:rPr>
          <w:rtl/>
          <w:lang w:bidi="ar-EG"/>
        </w:rPr>
        <w:t>اتفاقية جنسية المرأة المتزوجة (1957)</w:t>
      </w:r>
      <w:r w:rsidRPr="00526625">
        <w:rPr>
          <w:rFonts w:hint="cs"/>
          <w:rtl/>
          <w:lang w:bidi="ar-EG"/>
        </w:rPr>
        <w:t>؛</w:t>
      </w:r>
    </w:p>
    <w:p w:rsidR="005259D7" w:rsidRPr="00526625" w:rsidRDefault="005259D7" w:rsidP="00667AE5">
      <w:pPr>
        <w:spacing w:before="0" w:after="120" w:line="380" w:lineRule="exact"/>
        <w:ind w:left="1440" w:hanging="720"/>
        <w:rPr>
          <w:sz w:val="20"/>
          <w:lang w:bidi="ar-EG"/>
        </w:rPr>
      </w:pPr>
      <w:r w:rsidRPr="00526625">
        <w:rPr>
          <w:rFonts w:hint="cs"/>
          <w:sz w:val="20"/>
          <w:rtl/>
          <w:lang w:bidi="ar-EG"/>
        </w:rPr>
        <w:t>-</w:t>
      </w:r>
      <w:r w:rsidRPr="00526625">
        <w:rPr>
          <w:rFonts w:hint="cs"/>
          <w:sz w:val="20"/>
          <w:rtl/>
          <w:lang w:bidi="ar-EG"/>
        </w:rPr>
        <w:tab/>
      </w:r>
      <w:r w:rsidRPr="00526625">
        <w:rPr>
          <w:sz w:val="20"/>
          <w:rtl/>
          <w:lang w:bidi="ar-EG"/>
        </w:rPr>
        <w:t>الاتفاقية رقم 111 لمنظمة العمل الدولية بشأن التمييز في الاستخدام والمهنة (1958)</w:t>
      </w:r>
      <w:r w:rsidRPr="00526625">
        <w:rPr>
          <w:rFonts w:hint="cs"/>
          <w:sz w:val="20"/>
          <w:rtl/>
          <w:lang w:bidi="ar-EG"/>
        </w:rPr>
        <w:t>؛</w:t>
      </w:r>
    </w:p>
    <w:p w:rsidR="005259D7" w:rsidRPr="00526625" w:rsidRDefault="005259D7" w:rsidP="00667AE5">
      <w:pPr>
        <w:spacing w:before="0" w:after="120" w:line="380" w:lineRule="exact"/>
        <w:ind w:left="1440" w:hanging="720"/>
        <w:rPr>
          <w:sz w:val="20"/>
          <w:lang w:bidi="ar-EG"/>
        </w:rPr>
      </w:pPr>
      <w:r w:rsidRPr="00526625">
        <w:rPr>
          <w:rFonts w:hint="cs"/>
          <w:sz w:val="20"/>
          <w:rtl/>
          <w:lang w:bidi="ar-EG"/>
        </w:rPr>
        <w:t>-</w:t>
      </w:r>
      <w:r w:rsidRPr="00526625">
        <w:rPr>
          <w:rFonts w:hint="cs"/>
          <w:sz w:val="20"/>
          <w:rtl/>
          <w:lang w:bidi="ar-EG"/>
        </w:rPr>
        <w:tab/>
      </w:r>
      <w:r w:rsidRPr="00526625">
        <w:rPr>
          <w:sz w:val="20"/>
          <w:rtl/>
          <w:lang w:bidi="ar-EG"/>
        </w:rPr>
        <w:t>اتفاقية اليونسكو لمكافحة التمييز في مجال التعليم (1960)</w:t>
      </w:r>
      <w:r w:rsidRPr="00526625">
        <w:rPr>
          <w:rFonts w:hint="cs"/>
          <w:sz w:val="20"/>
          <w:rtl/>
          <w:lang w:bidi="ar-EG"/>
        </w:rPr>
        <w:t>؛</w:t>
      </w:r>
    </w:p>
    <w:p w:rsidR="005259D7" w:rsidRPr="00526625" w:rsidRDefault="005259D7" w:rsidP="00667AE5">
      <w:pPr>
        <w:spacing w:before="0" w:after="120" w:line="380" w:lineRule="exact"/>
        <w:ind w:left="1440" w:hanging="720"/>
        <w:rPr>
          <w:sz w:val="20"/>
          <w:lang w:bidi="ar-EG"/>
        </w:rPr>
      </w:pPr>
      <w:r w:rsidRPr="00526625">
        <w:rPr>
          <w:rFonts w:hint="cs"/>
          <w:sz w:val="20"/>
          <w:rtl/>
          <w:lang w:bidi="ar-EG"/>
        </w:rPr>
        <w:t>-</w:t>
      </w:r>
      <w:r w:rsidRPr="00526625">
        <w:rPr>
          <w:rFonts w:hint="cs"/>
          <w:sz w:val="20"/>
          <w:rtl/>
          <w:lang w:bidi="ar-EG"/>
        </w:rPr>
        <w:tab/>
      </w:r>
      <w:r w:rsidRPr="00526625">
        <w:rPr>
          <w:sz w:val="20"/>
          <w:rtl/>
          <w:lang w:bidi="ar-EG"/>
        </w:rPr>
        <w:t>الميثاق الاجتماعي الأوروبي (1961)</w:t>
      </w:r>
      <w:r w:rsidRPr="00526625">
        <w:rPr>
          <w:rFonts w:hint="cs"/>
          <w:sz w:val="20"/>
          <w:rtl/>
          <w:lang w:bidi="ar-EG"/>
        </w:rPr>
        <w:t>؛</w:t>
      </w:r>
    </w:p>
    <w:p w:rsidR="005259D7" w:rsidRPr="00526625" w:rsidRDefault="005259D7" w:rsidP="00667AE5">
      <w:pPr>
        <w:spacing w:before="0" w:after="120" w:line="380" w:lineRule="exact"/>
        <w:ind w:left="1440" w:hanging="720"/>
        <w:rPr>
          <w:sz w:val="20"/>
          <w:lang w:bidi="ar-EG"/>
        </w:rPr>
      </w:pPr>
      <w:r w:rsidRPr="00526625">
        <w:rPr>
          <w:rFonts w:hint="cs"/>
          <w:sz w:val="20"/>
          <w:rtl/>
          <w:lang w:bidi="ar-EG"/>
        </w:rPr>
        <w:t>-</w:t>
      </w:r>
      <w:r w:rsidRPr="00526625">
        <w:rPr>
          <w:rFonts w:hint="cs"/>
          <w:sz w:val="20"/>
          <w:rtl/>
          <w:lang w:bidi="ar-EG"/>
        </w:rPr>
        <w:tab/>
      </w:r>
      <w:r w:rsidRPr="00526625">
        <w:rPr>
          <w:sz w:val="20"/>
          <w:rtl/>
          <w:lang w:bidi="ar-EG"/>
        </w:rPr>
        <w:t>الاتفاقية رقم 122 لمنظمة العمل الدولية بشأن سياسة العمالة (1964)</w:t>
      </w:r>
      <w:r w:rsidRPr="00526625">
        <w:rPr>
          <w:rFonts w:hint="cs"/>
          <w:sz w:val="20"/>
          <w:rtl/>
          <w:lang w:bidi="ar-EG"/>
        </w:rPr>
        <w:t>؛</w:t>
      </w:r>
    </w:p>
    <w:p w:rsidR="005259D7" w:rsidRPr="00526625" w:rsidRDefault="005259D7" w:rsidP="00667AE5">
      <w:pPr>
        <w:spacing w:before="0" w:after="120" w:line="380" w:lineRule="exact"/>
        <w:ind w:left="1440" w:hanging="720"/>
        <w:rPr>
          <w:sz w:val="20"/>
          <w:rtl/>
          <w:lang w:bidi="ar-EG"/>
        </w:rPr>
      </w:pPr>
      <w:r w:rsidRPr="00526625">
        <w:rPr>
          <w:rFonts w:hint="cs"/>
          <w:sz w:val="20"/>
          <w:rtl/>
          <w:lang w:bidi="ar-EG"/>
        </w:rPr>
        <w:t>-</w:t>
      </w:r>
      <w:r w:rsidRPr="00526625">
        <w:rPr>
          <w:rFonts w:hint="cs"/>
          <w:sz w:val="20"/>
          <w:rtl/>
          <w:lang w:bidi="ar-EG"/>
        </w:rPr>
        <w:tab/>
      </w:r>
      <w:r w:rsidRPr="00526625">
        <w:rPr>
          <w:sz w:val="20"/>
          <w:rtl/>
          <w:lang w:bidi="ar-EG"/>
        </w:rPr>
        <w:t>الاتفاقية الدولية للقضاء على جميع أشكال التمييز العنصري (1966)</w:t>
      </w:r>
    </w:p>
    <w:p w:rsidR="005259D7" w:rsidRPr="00526625" w:rsidRDefault="005259D7" w:rsidP="00667AE5">
      <w:pPr>
        <w:spacing w:before="0" w:after="120" w:line="380" w:lineRule="exact"/>
        <w:ind w:left="1440" w:hanging="720"/>
        <w:rPr>
          <w:sz w:val="20"/>
          <w:lang w:bidi="ar-EG"/>
        </w:rPr>
      </w:pPr>
      <w:r w:rsidRPr="00526625">
        <w:rPr>
          <w:rFonts w:hint="cs"/>
          <w:sz w:val="20"/>
          <w:rtl/>
          <w:lang w:bidi="ar-EG"/>
        </w:rPr>
        <w:t>-</w:t>
      </w:r>
      <w:r w:rsidRPr="00526625">
        <w:rPr>
          <w:rFonts w:hint="cs"/>
          <w:sz w:val="20"/>
          <w:rtl/>
          <w:lang w:bidi="ar-EG"/>
        </w:rPr>
        <w:tab/>
      </w:r>
      <w:r w:rsidRPr="00526625">
        <w:rPr>
          <w:sz w:val="20"/>
          <w:rtl/>
          <w:lang w:bidi="ar-EG"/>
        </w:rPr>
        <w:t>العهد الدولي الخاص بالحقوق المدنية والسياسية (1966)</w:t>
      </w:r>
      <w:r w:rsidRPr="00526625">
        <w:rPr>
          <w:rFonts w:hint="cs"/>
          <w:sz w:val="20"/>
          <w:rtl/>
          <w:lang w:bidi="ar-EG"/>
        </w:rPr>
        <w:t>؛</w:t>
      </w:r>
    </w:p>
    <w:p w:rsidR="005259D7" w:rsidRPr="00526625" w:rsidRDefault="005259D7" w:rsidP="00667AE5">
      <w:pPr>
        <w:spacing w:before="0" w:after="120" w:line="380" w:lineRule="exact"/>
        <w:ind w:left="1440" w:hanging="720"/>
        <w:rPr>
          <w:sz w:val="20"/>
          <w:lang w:bidi="ar-EG"/>
        </w:rPr>
      </w:pPr>
      <w:r w:rsidRPr="00526625">
        <w:rPr>
          <w:rFonts w:hint="cs"/>
          <w:sz w:val="20"/>
          <w:rtl/>
          <w:lang w:bidi="ar-EG"/>
        </w:rPr>
        <w:t>-</w:t>
      </w:r>
      <w:r w:rsidRPr="00526625">
        <w:rPr>
          <w:rFonts w:hint="cs"/>
          <w:sz w:val="20"/>
          <w:rtl/>
          <w:lang w:bidi="ar-EG"/>
        </w:rPr>
        <w:tab/>
      </w:r>
      <w:r w:rsidRPr="00526625">
        <w:rPr>
          <w:sz w:val="20"/>
          <w:rtl/>
          <w:lang w:bidi="ar-EG"/>
        </w:rPr>
        <w:t>اتفاقية القضاء على جميع أشكال التمييز ضد المرأة (1979) وصيغتها المعدلة (1995)</w:t>
      </w:r>
      <w:r w:rsidRPr="00526625">
        <w:rPr>
          <w:rFonts w:hint="cs"/>
          <w:sz w:val="20"/>
          <w:rtl/>
          <w:lang w:bidi="ar-EG"/>
        </w:rPr>
        <w:t>؛</w:t>
      </w:r>
    </w:p>
    <w:p w:rsidR="005259D7" w:rsidRPr="00526625" w:rsidRDefault="005259D7" w:rsidP="00667AE5">
      <w:pPr>
        <w:spacing w:before="0" w:after="120" w:line="380" w:lineRule="exact"/>
        <w:ind w:left="1440" w:hanging="720"/>
        <w:rPr>
          <w:sz w:val="20"/>
          <w:lang w:bidi="ar-EG"/>
        </w:rPr>
      </w:pPr>
      <w:r w:rsidRPr="00526625">
        <w:rPr>
          <w:rFonts w:hint="cs"/>
          <w:sz w:val="20"/>
          <w:rtl/>
          <w:lang w:bidi="ar-EG"/>
        </w:rPr>
        <w:t>-</w:t>
      </w:r>
      <w:r w:rsidRPr="00526625">
        <w:rPr>
          <w:rFonts w:hint="cs"/>
          <w:sz w:val="20"/>
          <w:rtl/>
          <w:lang w:bidi="ar-EG"/>
        </w:rPr>
        <w:tab/>
      </w:r>
      <w:r w:rsidRPr="00526625">
        <w:rPr>
          <w:sz w:val="20"/>
          <w:rtl/>
          <w:lang w:bidi="ar-EG"/>
        </w:rPr>
        <w:t>الاتفاقية الإطارية المتعلقة بحماية الأقليات القومية (1995)</w:t>
      </w:r>
      <w:r w:rsidRPr="00526625">
        <w:rPr>
          <w:rFonts w:hint="cs"/>
          <w:sz w:val="20"/>
          <w:rtl/>
          <w:lang w:bidi="ar-EG"/>
        </w:rPr>
        <w:t>؛</w:t>
      </w:r>
    </w:p>
    <w:p w:rsidR="005259D7" w:rsidRPr="00667AE5" w:rsidRDefault="005259D7" w:rsidP="00667AE5">
      <w:pPr>
        <w:spacing w:before="0" w:line="380" w:lineRule="exact"/>
        <w:ind w:left="1440" w:hanging="720"/>
        <w:rPr>
          <w:spacing w:val="2"/>
          <w:sz w:val="20"/>
          <w:lang w:bidi="ar-EG"/>
        </w:rPr>
      </w:pPr>
      <w:r w:rsidRPr="00667AE5">
        <w:rPr>
          <w:rFonts w:hint="cs"/>
          <w:spacing w:val="2"/>
          <w:sz w:val="20"/>
          <w:rtl/>
          <w:lang w:bidi="ar-EG"/>
        </w:rPr>
        <w:t>-</w:t>
      </w:r>
      <w:r w:rsidRPr="00667AE5">
        <w:rPr>
          <w:rFonts w:hint="cs"/>
          <w:spacing w:val="2"/>
          <w:sz w:val="20"/>
          <w:rtl/>
          <w:lang w:bidi="ar-EG"/>
        </w:rPr>
        <w:tab/>
      </w:r>
      <w:r w:rsidRPr="00667AE5">
        <w:rPr>
          <w:spacing w:val="2"/>
          <w:sz w:val="20"/>
          <w:rtl/>
          <w:lang w:bidi="ar-EG"/>
        </w:rPr>
        <w:t>المعاهدة المُنشئة للجماعة الأوروبية ومعاهدة الاتحاد الأوروبي (بصيغتها المعدلة في</w:t>
      </w:r>
      <w:r w:rsidR="00667AE5" w:rsidRPr="00667AE5">
        <w:rPr>
          <w:rFonts w:hint="cs"/>
          <w:spacing w:val="2"/>
          <w:sz w:val="20"/>
          <w:rtl/>
          <w:lang w:bidi="ar-EG"/>
        </w:rPr>
        <w:t xml:space="preserve"> </w:t>
      </w:r>
      <w:r w:rsidRPr="00667AE5">
        <w:rPr>
          <w:spacing w:val="2"/>
          <w:sz w:val="20"/>
          <w:rtl/>
          <w:lang w:bidi="ar-EG"/>
        </w:rPr>
        <w:t>نيس</w:t>
      </w:r>
      <w:r w:rsidRPr="00667AE5">
        <w:rPr>
          <w:rFonts w:hint="cs"/>
          <w:spacing w:val="2"/>
          <w:sz w:val="20"/>
          <w:rtl/>
        </w:rPr>
        <w:t xml:space="preserve"> </w:t>
      </w:r>
      <w:r w:rsidRPr="00667AE5">
        <w:rPr>
          <w:spacing w:val="2"/>
          <w:sz w:val="20"/>
          <w:rtl/>
          <w:lang w:bidi="ar-EG"/>
        </w:rPr>
        <w:t>-</w:t>
      </w:r>
      <w:r w:rsidRPr="00667AE5">
        <w:rPr>
          <w:rFonts w:hint="cs"/>
          <w:spacing w:val="2"/>
          <w:sz w:val="20"/>
          <w:rtl/>
          <w:lang w:bidi="ar-EG"/>
        </w:rPr>
        <w:t xml:space="preserve"> </w:t>
      </w:r>
      <w:r w:rsidRPr="00667AE5">
        <w:rPr>
          <w:spacing w:val="2"/>
          <w:sz w:val="20"/>
          <w:rtl/>
          <w:lang w:bidi="ar-EG"/>
        </w:rPr>
        <w:t>2003)</w:t>
      </w:r>
      <w:r w:rsidRPr="00667AE5">
        <w:rPr>
          <w:rFonts w:hint="cs"/>
          <w:spacing w:val="2"/>
          <w:sz w:val="20"/>
          <w:rtl/>
          <w:lang w:bidi="ar-EG"/>
        </w:rPr>
        <w:t>.</w:t>
      </w:r>
    </w:p>
    <w:p w:rsidR="005259D7" w:rsidRPr="00526625" w:rsidRDefault="005259D7" w:rsidP="000A0A81">
      <w:pPr>
        <w:spacing w:before="0" w:line="380" w:lineRule="exact"/>
        <w:rPr>
          <w:b/>
          <w:bCs/>
          <w:rtl/>
          <w:lang w:bidi="ar-EG"/>
        </w:rPr>
      </w:pPr>
      <w:r w:rsidRPr="00526625">
        <w:rPr>
          <w:b/>
          <w:bCs/>
          <w:rtl/>
          <w:lang w:bidi="ar-EG"/>
        </w:rPr>
        <w:t>التقدم المحرز منذ التقرير الدوري الرابع</w:t>
      </w:r>
    </w:p>
    <w:p w:rsidR="005259D7" w:rsidRPr="00526625" w:rsidRDefault="005259D7" w:rsidP="000A0A81">
      <w:pPr>
        <w:spacing w:before="0" w:line="380" w:lineRule="exact"/>
        <w:rPr>
          <w:b/>
          <w:bCs/>
          <w:rtl/>
          <w:lang w:bidi="ar-EG"/>
        </w:rPr>
      </w:pPr>
      <w:r w:rsidRPr="00526625">
        <w:rPr>
          <w:b/>
          <w:bCs/>
          <w:rtl/>
          <w:lang w:bidi="ar-EG"/>
        </w:rPr>
        <w:t xml:space="preserve">المملكة المتحدة </w:t>
      </w:r>
    </w:p>
    <w:p w:rsidR="005259D7" w:rsidRPr="00526625" w:rsidRDefault="005259D7" w:rsidP="000A0A81">
      <w:pPr>
        <w:spacing w:before="0" w:line="380" w:lineRule="exact"/>
        <w:rPr>
          <w:b/>
          <w:bCs/>
          <w:rtl/>
          <w:lang w:bidi="ar-EG"/>
        </w:rPr>
      </w:pPr>
      <w:r w:rsidRPr="00526625">
        <w:rPr>
          <w:b/>
          <w:bCs/>
          <w:rtl/>
          <w:lang w:bidi="ar-EG"/>
        </w:rPr>
        <w:t>عدم التمييز وطرد الأجانب</w:t>
      </w:r>
    </w:p>
    <w:p w:rsidR="005259D7" w:rsidRPr="00526625" w:rsidRDefault="005259D7" w:rsidP="000A0A81">
      <w:pPr>
        <w:spacing w:before="0" w:line="380" w:lineRule="exact"/>
        <w:rPr>
          <w:rtl/>
          <w:lang w:bidi="ar-EG"/>
        </w:rPr>
      </w:pPr>
      <w:r w:rsidRPr="00526625">
        <w:rPr>
          <w:rtl/>
          <w:lang w:bidi="ar-EG"/>
        </w:rPr>
        <w:t>191-</w:t>
      </w:r>
      <w:r w:rsidRPr="00526625">
        <w:rPr>
          <w:rtl/>
          <w:lang w:bidi="ar-EG"/>
        </w:rPr>
        <w:tab/>
        <w:t xml:space="preserve">يمكن للّجنة الرجوع إلى تقرير الحكومة الدوري السادس بشأن العهد الدولي الخاص بالحقوق </w:t>
      </w:r>
      <w:r w:rsidR="00667AE5">
        <w:rPr>
          <w:rFonts w:hint="cs"/>
          <w:rtl/>
          <w:lang w:bidi="ar-EG"/>
        </w:rPr>
        <w:br/>
      </w:r>
      <w:r w:rsidRPr="00526625">
        <w:rPr>
          <w:rtl/>
          <w:lang w:bidi="ar-EG"/>
        </w:rPr>
        <w:t>المدنية والسياسية</w:t>
      </w:r>
      <w:r w:rsidRPr="00526625">
        <w:rPr>
          <w:rFonts w:hint="cs"/>
          <w:vertAlign w:val="superscript"/>
          <w:rtl/>
          <w:lang w:bidi="ar-EG"/>
        </w:rPr>
        <w:t>(</w:t>
      </w:r>
      <w:r w:rsidRPr="00526625">
        <w:rPr>
          <w:rStyle w:val="FootnoteReference"/>
          <w:b/>
          <w:bCs w:val="0"/>
          <w:rtl/>
        </w:rPr>
        <w:footnoteReference w:id="103"/>
      </w:r>
      <w:r w:rsidRPr="00526625">
        <w:rPr>
          <w:rFonts w:hint="cs"/>
          <w:vertAlign w:val="superscript"/>
          <w:rtl/>
          <w:lang w:bidi="ar-EG"/>
        </w:rPr>
        <w:t>)</w:t>
      </w:r>
      <w:r w:rsidRPr="00526625">
        <w:rPr>
          <w:rtl/>
          <w:lang w:bidi="ar-EG"/>
        </w:rPr>
        <w:t>.</w:t>
      </w:r>
    </w:p>
    <w:p w:rsidR="005259D7" w:rsidRPr="00526625" w:rsidRDefault="005259D7" w:rsidP="000A0A81">
      <w:pPr>
        <w:spacing w:before="0" w:line="380" w:lineRule="exact"/>
        <w:rPr>
          <w:b/>
          <w:bCs/>
          <w:rtl/>
          <w:lang w:bidi="ar-EG"/>
        </w:rPr>
      </w:pPr>
      <w:r w:rsidRPr="00526625">
        <w:rPr>
          <w:b/>
          <w:bCs/>
          <w:rtl/>
          <w:lang w:bidi="ar-EG"/>
        </w:rPr>
        <w:t>حقوق غير المواطنين</w:t>
      </w:r>
    </w:p>
    <w:p w:rsidR="005259D7" w:rsidRPr="00526625" w:rsidRDefault="005259D7" w:rsidP="000A0A81">
      <w:pPr>
        <w:spacing w:before="0" w:line="380" w:lineRule="exact"/>
        <w:rPr>
          <w:rtl/>
          <w:lang w:bidi="ar-EG"/>
        </w:rPr>
      </w:pPr>
      <w:r w:rsidRPr="00526625">
        <w:rPr>
          <w:rtl/>
          <w:lang w:bidi="ar-EG"/>
        </w:rPr>
        <w:t>192-</w:t>
      </w:r>
      <w:r w:rsidRPr="00526625">
        <w:rPr>
          <w:rtl/>
          <w:lang w:bidi="ar-EG"/>
        </w:rPr>
        <w:tab/>
        <w:t>تحظى حقوق الإنسان لغير المواطنين بالحماية طبقاً لقانون حقوق الإنسان لعام 1998 الذي ينطبق على كل من يوجد في أراضي المملكة المتحدة. ويتمتع مواطنو الاتحاد الأوروبي بنفس حقوق مواطني المملكة المتحدة باستثناء حق العمل في وظائف حكومية معينة (مخصصة لمواطني المملكة المتحدة) وحق التصويت في الانتخابات العامة (بيد أن بإمكانهم التصويت في الانتخابات المحلية).</w:t>
      </w:r>
    </w:p>
    <w:p w:rsidR="005259D7" w:rsidRPr="00526625" w:rsidRDefault="005259D7" w:rsidP="000A0A81">
      <w:pPr>
        <w:spacing w:before="0" w:line="380" w:lineRule="exact"/>
        <w:rPr>
          <w:rtl/>
          <w:lang w:bidi="ar-EG"/>
        </w:rPr>
      </w:pPr>
      <w:r w:rsidRPr="00526625">
        <w:rPr>
          <w:rtl/>
          <w:lang w:bidi="ar-EG"/>
        </w:rPr>
        <w:t>193-</w:t>
      </w:r>
      <w:r w:rsidRPr="00526625">
        <w:rPr>
          <w:rtl/>
          <w:lang w:bidi="ar-EG"/>
        </w:rPr>
        <w:tab/>
        <w:t xml:space="preserve">وتعترف الحكومة بمن يرغب في اللجوء كلاجئ إذا ما استوفى الشروط المحددة في اتفاقية الأمم المتحدة بشأن وضع اللاجئين لعام 1951. وللاجئين المعترف بهم نفس حقوق مواطني المملكة المتحدة الاجتماعية والاقتصادية. فمن حقهم على سبيل المثال الاستفادة من العلاج الطبي والتعليم والإسكان والتوظيف. ومن واجب اللاجئين المعترف بهم الامتثال </w:t>
      </w:r>
      <w:r w:rsidRPr="00526625">
        <w:rPr>
          <w:rFonts w:hint="cs"/>
          <w:rtl/>
          <w:lang w:bidi="ar-EG"/>
        </w:rPr>
        <w:t>ل</w:t>
      </w:r>
      <w:r w:rsidRPr="00526625">
        <w:rPr>
          <w:rtl/>
          <w:lang w:bidi="ar-EG"/>
        </w:rPr>
        <w:t>لقوانين المحلية. وطبقاً للقسم 55 من قانون الجنسية والهجرة واللجوء لعام 2002، يتعين على من يرغبون في اللجوء أن يتقدموا بطلب لجوء حالما يكون ذلك ممكناً بعد وصولهم إلى المملكة المتحدة حتى يستحقون الدعم. وفي حالات استثنائية، يتلقى الطالبون الدعم حتى إذا تأخروا في تقديم طلب اللجوء. والأهم من ذلك هو أن القسم 55 لا يحول دون توفير الدعم لمن يعولون أطفالاً أو لمن يحتاجون رعاية خاصة، كما أنه لا يحول دون توفير المساعدة إذا كان عدم توفيرها يشكل انتهاكاً للاتفاقية الأوروبية لحماية حقوق الإنسان والحريات الأساسية.</w:t>
      </w:r>
    </w:p>
    <w:p w:rsidR="005259D7" w:rsidRPr="00526625" w:rsidRDefault="005259D7" w:rsidP="0066566B">
      <w:pPr>
        <w:spacing w:before="0" w:line="380" w:lineRule="exact"/>
        <w:rPr>
          <w:rtl/>
          <w:lang w:bidi="ar-EG"/>
        </w:rPr>
      </w:pPr>
      <w:r w:rsidRPr="00526625">
        <w:rPr>
          <w:rtl/>
          <w:lang w:bidi="ar-EG"/>
        </w:rPr>
        <w:t>194-</w:t>
      </w:r>
      <w:r w:rsidRPr="00526625">
        <w:rPr>
          <w:rtl/>
          <w:lang w:bidi="ar-EG"/>
        </w:rPr>
        <w:tab/>
        <w:t>وتحسّن الحكومة بانتظام آلياتها الخاصة ب</w:t>
      </w:r>
      <w:r w:rsidRPr="00526625">
        <w:rPr>
          <w:rFonts w:hint="cs"/>
          <w:rtl/>
          <w:lang w:bidi="ar-EG"/>
        </w:rPr>
        <w:t>إ</w:t>
      </w:r>
      <w:r w:rsidRPr="00526625">
        <w:rPr>
          <w:rtl/>
          <w:lang w:bidi="ar-EG"/>
        </w:rPr>
        <w:t xml:space="preserve">دماج اللاجئين في المجتمع، ومن المتوقع فعلاً أن يجري تدريجياً تنفيذ نموذج جديد لخدمات وطنية </w:t>
      </w:r>
      <w:r w:rsidRPr="00526625">
        <w:rPr>
          <w:rFonts w:hint="cs"/>
          <w:rtl/>
          <w:lang w:bidi="ar-EG"/>
        </w:rPr>
        <w:t>لإ</w:t>
      </w:r>
      <w:r w:rsidRPr="00526625">
        <w:rPr>
          <w:rtl/>
          <w:lang w:bidi="ar-EG"/>
        </w:rPr>
        <w:t xml:space="preserve">دماج اللاجئين </w:t>
      </w:r>
      <w:r w:rsidRPr="00526625">
        <w:rPr>
          <w:rFonts w:hint="cs"/>
          <w:rtl/>
          <w:lang w:bidi="ar-EG"/>
        </w:rPr>
        <w:t>في مختلف أنحاء</w:t>
      </w:r>
      <w:r w:rsidRPr="00526625">
        <w:rPr>
          <w:rtl/>
          <w:lang w:bidi="ar-EG"/>
        </w:rPr>
        <w:t xml:space="preserve"> </w:t>
      </w:r>
      <w:r w:rsidR="0066566B">
        <w:rPr>
          <w:rFonts w:hint="cs"/>
          <w:rtl/>
          <w:lang w:bidi="ar-EG"/>
        </w:rPr>
        <w:t>إ</w:t>
      </w:r>
      <w:r w:rsidRPr="00526625">
        <w:rPr>
          <w:rtl/>
          <w:lang w:bidi="ar-EG"/>
        </w:rPr>
        <w:t xml:space="preserve">نكلترا بحلول منتصف عام 2008. وسوف يجري تشغيل النموذج الجديد بالتعاون الوثيق مع وكالة الحدود والهجرة وسيشمل: </w:t>
      </w:r>
    </w:p>
    <w:p w:rsidR="005259D7" w:rsidRPr="00526625" w:rsidRDefault="005259D7" w:rsidP="00465882">
      <w:pPr>
        <w:spacing w:before="0" w:after="120" w:line="380" w:lineRule="exact"/>
        <w:ind w:left="1440" w:hanging="720"/>
        <w:rPr>
          <w:rFonts w:hint="cs"/>
          <w:rtl/>
          <w:lang w:bidi="ar-EG"/>
        </w:rPr>
      </w:pPr>
      <w:r w:rsidRPr="00526625">
        <w:rPr>
          <w:rtl/>
          <w:lang w:bidi="ar-EG"/>
        </w:rPr>
        <w:t>-</w:t>
      </w:r>
      <w:r w:rsidRPr="00526625">
        <w:rPr>
          <w:rtl/>
          <w:lang w:bidi="ar-EG"/>
        </w:rPr>
        <w:tab/>
        <w:t xml:space="preserve">خدمة </w:t>
      </w:r>
      <w:r w:rsidRPr="00526625">
        <w:rPr>
          <w:szCs w:val="22"/>
          <w:lang w:bidi="ar-EG"/>
        </w:rPr>
        <w:t>Sunrise</w:t>
      </w:r>
      <w:r w:rsidRPr="00526625">
        <w:rPr>
          <w:rtl/>
          <w:lang w:bidi="ar-EG"/>
        </w:rPr>
        <w:t xml:space="preserve"> لوضع خطة </w:t>
      </w:r>
      <w:r w:rsidRPr="00526625">
        <w:rPr>
          <w:rFonts w:hint="cs"/>
          <w:rtl/>
          <w:lang w:bidi="ar-EG"/>
        </w:rPr>
        <w:t>إ</w:t>
      </w:r>
      <w:r w:rsidRPr="00526625">
        <w:rPr>
          <w:rtl/>
          <w:lang w:bidi="ar-EG"/>
        </w:rPr>
        <w:t>دماج شخصية لكل لاجئ، وترتيب تحقيق الغايات ورصد</w:t>
      </w:r>
      <w:r w:rsidRPr="00526625">
        <w:rPr>
          <w:rFonts w:hint="cs"/>
          <w:rtl/>
          <w:lang w:bidi="ar-EG"/>
        </w:rPr>
        <w:t>ه</w:t>
      </w:r>
      <w:r w:rsidRPr="00526625">
        <w:rPr>
          <w:rtl/>
          <w:lang w:bidi="ar-EG"/>
        </w:rPr>
        <w:t>، وتطوير شراكات واسعة النطاق لدعم المشروع</w:t>
      </w:r>
      <w:r w:rsidRPr="00526625">
        <w:rPr>
          <w:rFonts w:hint="cs"/>
          <w:rtl/>
          <w:lang w:bidi="ar-EG"/>
        </w:rPr>
        <w:t>؛</w:t>
      </w:r>
    </w:p>
    <w:p w:rsidR="005259D7" w:rsidRPr="00526625" w:rsidRDefault="005259D7" w:rsidP="00465882">
      <w:pPr>
        <w:spacing w:before="0" w:after="120" w:line="380" w:lineRule="exact"/>
        <w:ind w:left="1440" w:hanging="720"/>
        <w:rPr>
          <w:rFonts w:hint="cs"/>
          <w:rtl/>
          <w:lang w:bidi="ar-EG"/>
        </w:rPr>
      </w:pPr>
      <w:r w:rsidRPr="00526625">
        <w:rPr>
          <w:rtl/>
          <w:lang w:bidi="ar-EG"/>
        </w:rPr>
        <w:t>-</w:t>
      </w:r>
      <w:r w:rsidRPr="00526625">
        <w:rPr>
          <w:rtl/>
          <w:lang w:bidi="ar-EG"/>
        </w:rPr>
        <w:tab/>
        <w:t>خدمة رعاية تقيم اتصالاً بين اللاجئ وراعٍ من المجتمع المتلقي</w:t>
      </w:r>
      <w:r w:rsidRPr="00526625">
        <w:rPr>
          <w:rFonts w:hint="cs"/>
          <w:rtl/>
          <w:lang w:bidi="ar-EG"/>
        </w:rPr>
        <w:t>؛</w:t>
      </w:r>
    </w:p>
    <w:p w:rsidR="005259D7" w:rsidRPr="00526625" w:rsidRDefault="005259D7" w:rsidP="00465882">
      <w:pPr>
        <w:spacing w:before="0" w:after="120" w:line="380" w:lineRule="exact"/>
        <w:ind w:left="1440" w:hanging="720"/>
        <w:rPr>
          <w:rFonts w:hint="cs"/>
          <w:rtl/>
          <w:lang w:bidi="ar-EG"/>
        </w:rPr>
      </w:pPr>
      <w:r w:rsidRPr="00526625">
        <w:rPr>
          <w:rtl/>
          <w:lang w:bidi="ar-EG"/>
        </w:rPr>
        <w:t>-</w:t>
      </w:r>
      <w:r w:rsidRPr="00526625">
        <w:rPr>
          <w:rtl/>
          <w:lang w:bidi="ar-EG"/>
        </w:rPr>
        <w:tab/>
        <w:t xml:space="preserve">خدمة توظيف لتوفير الدعم والمشورة للاجئين، لا سيما من لديهم مؤهلات مهنية منهم، </w:t>
      </w:r>
      <w:r w:rsidRPr="00526625">
        <w:rPr>
          <w:sz w:val="20"/>
          <w:rtl/>
          <w:lang w:bidi="ar-EG"/>
        </w:rPr>
        <w:t>لمساعدتهم</w:t>
      </w:r>
      <w:r w:rsidRPr="00526625">
        <w:rPr>
          <w:rtl/>
          <w:lang w:bidi="ar-EG"/>
        </w:rPr>
        <w:t xml:space="preserve"> </w:t>
      </w:r>
      <w:r w:rsidRPr="00526625">
        <w:rPr>
          <w:sz w:val="20"/>
          <w:rtl/>
          <w:lang w:bidi="ar-EG"/>
        </w:rPr>
        <w:t>على</w:t>
      </w:r>
      <w:r w:rsidRPr="00526625">
        <w:rPr>
          <w:rtl/>
          <w:lang w:bidi="ar-EG"/>
        </w:rPr>
        <w:t xml:space="preserve"> دخول سوق العمالة في المملكة المتحدة</w:t>
      </w:r>
      <w:r w:rsidRPr="00526625">
        <w:rPr>
          <w:rFonts w:hint="cs"/>
          <w:rtl/>
          <w:lang w:bidi="ar-EG"/>
        </w:rPr>
        <w:t>؛</w:t>
      </w:r>
    </w:p>
    <w:p w:rsidR="005259D7" w:rsidRPr="00526625" w:rsidRDefault="005259D7" w:rsidP="000A0A81">
      <w:pPr>
        <w:spacing w:before="0" w:line="380" w:lineRule="exact"/>
        <w:ind w:left="1440" w:hanging="720"/>
        <w:rPr>
          <w:rtl/>
          <w:lang w:bidi="ar-EG"/>
        </w:rPr>
      </w:pPr>
      <w:r w:rsidRPr="00526625">
        <w:rPr>
          <w:rFonts w:hint="cs"/>
          <w:rtl/>
          <w:lang w:bidi="ar-EG"/>
        </w:rPr>
        <w:t>-</w:t>
      </w:r>
      <w:r w:rsidRPr="00526625">
        <w:rPr>
          <w:rtl/>
          <w:lang w:bidi="ar-EG"/>
        </w:rPr>
        <w:tab/>
        <w:t>خدمة استشارية توفر المشورة والدعم لمن يتولون إدارة المنظمات المجتمعية المعنية باللاجئين.</w:t>
      </w:r>
    </w:p>
    <w:p w:rsidR="005259D7" w:rsidRPr="00526625" w:rsidRDefault="005259D7" w:rsidP="000A0A81">
      <w:pPr>
        <w:spacing w:before="0" w:line="380" w:lineRule="exact"/>
        <w:rPr>
          <w:rtl/>
          <w:lang w:bidi="ar-EG"/>
        </w:rPr>
      </w:pPr>
      <w:r w:rsidRPr="00526625">
        <w:rPr>
          <w:rtl/>
          <w:lang w:bidi="ar-EG"/>
        </w:rPr>
        <w:t>195-</w:t>
      </w:r>
      <w:r w:rsidRPr="00526625">
        <w:rPr>
          <w:rtl/>
          <w:lang w:bidi="ar-EG"/>
        </w:rPr>
        <w:tab/>
        <w:t>ومنذ عام 2005، أنشأت الحكومة أيضاً أفرقة عمل مشتركة لجمع البيانات ووضع العملية التي تتخذ بموجبها القرارات المتعلقة بطلبات الهجرة المقدمة من الطلبة الدوليين القادمين للدراسة في المملكة المتحدة ومن قطاع الفنون والترفيه. وتبق</w:t>
      </w:r>
      <w:r w:rsidRPr="00526625">
        <w:rPr>
          <w:rFonts w:hint="cs"/>
          <w:rtl/>
          <w:lang w:bidi="ar-EG"/>
        </w:rPr>
        <w:t>ي</w:t>
      </w:r>
      <w:r w:rsidRPr="00526625">
        <w:rPr>
          <w:rtl/>
          <w:lang w:bidi="ar-EG"/>
        </w:rPr>
        <w:t xml:space="preserve"> أفرقة العمل قيد الاستعراض أيضاً </w:t>
      </w:r>
      <w:r w:rsidRPr="00526625">
        <w:rPr>
          <w:rFonts w:hint="cs"/>
          <w:rtl/>
          <w:lang w:bidi="ar-EG"/>
        </w:rPr>
        <w:t>عمل</w:t>
      </w:r>
      <w:r w:rsidRPr="00526625">
        <w:rPr>
          <w:rtl/>
          <w:lang w:bidi="ar-EG"/>
        </w:rPr>
        <w:t xml:space="preserve"> </w:t>
      </w:r>
      <w:r w:rsidRPr="00526625">
        <w:rPr>
          <w:rFonts w:hint="cs"/>
          <w:rtl/>
          <w:lang w:bidi="ar-EG"/>
        </w:rPr>
        <w:t>"</w:t>
      </w:r>
      <w:r w:rsidRPr="00526625">
        <w:rPr>
          <w:rtl/>
          <w:lang w:bidi="ar-EG"/>
        </w:rPr>
        <w:t xml:space="preserve">سجل الجهات </w:t>
      </w:r>
      <w:r w:rsidRPr="00526625">
        <w:rPr>
          <w:rFonts w:hint="cs"/>
          <w:rtl/>
          <w:lang w:bidi="ar-EG"/>
        </w:rPr>
        <w:t>الموفرة</w:t>
      </w:r>
      <w:r w:rsidRPr="00526625">
        <w:rPr>
          <w:rtl/>
          <w:lang w:bidi="ar-EG"/>
        </w:rPr>
        <w:t xml:space="preserve"> </w:t>
      </w:r>
      <w:r w:rsidRPr="00526625">
        <w:rPr>
          <w:rFonts w:hint="cs"/>
          <w:rtl/>
          <w:lang w:bidi="ar-EG"/>
        </w:rPr>
        <w:t>ل</w:t>
      </w:r>
      <w:r w:rsidRPr="00526625">
        <w:rPr>
          <w:rtl/>
          <w:lang w:bidi="ar-EG"/>
        </w:rPr>
        <w:t>لتعليم والتدريب</w:t>
      </w:r>
      <w:r w:rsidRPr="00526625">
        <w:rPr>
          <w:rFonts w:hint="cs"/>
          <w:rtl/>
          <w:lang w:bidi="ar-EG"/>
        </w:rPr>
        <w:t>"</w:t>
      </w:r>
      <w:r w:rsidRPr="00526625">
        <w:rPr>
          <w:rtl/>
          <w:lang w:bidi="ar-EG"/>
        </w:rPr>
        <w:t xml:space="preserve"> من أجل التحقق من أنه يؤدي وظيفته كقائمة بالجهات التي توفر</w:t>
      </w:r>
      <w:r w:rsidRPr="00526625">
        <w:rPr>
          <w:rFonts w:hint="cs"/>
          <w:rtl/>
          <w:lang w:bidi="ar-EG"/>
        </w:rPr>
        <w:t xml:space="preserve"> بحق</w:t>
      </w:r>
      <w:r w:rsidRPr="00526625">
        <w:rPr>
          <w:rtl/>
          <w:lang w:bidi="ar-EG"/>
        </w:rPr>
        <w:t xml:space="preserve"> التعليم والتدريب في المملكة المتحدة، والمساعدة على تطوير إجراء قوي وبسيط للتعامل مع الطلبات الفردية بما يقلل قدر الإمكان من العبء الواقع على </w:t>
      </w:r>
      <w:r w:rsidRPr="00526625">
        <w:rPr>
          <w:rFonts w:hint="cs"/>
          <w:rtl/>
          <w:lang w:bidi="ar-EG"/>
        </w:rPr>
        <w:t>المتقدمين بالطلبات</w:t>
      </w:r>
      <w:r w:rsidRPr="00526625">
        <w:rPr>
          <w:rtl/>
          <w:lang w:bidi="ar-EG"/>
        </w:rPr>
        <w:t xml:space="preserve"> وعلى من يرعونهم، مع </w:t>
      </w:r>
      <w:r w:rsidRPr="00526625">
        <w:rPr>
          <w:rFonts w:hint="cs"/>
          <w:rtl/>
          <w:lang w:bidi="ar-EG"/>
        </w:rPr>
        <w:t>إ</w:t>
      </w:r>
      <w:r w:rsidRPr="00526625">
        <w:rPr>
          <w:rtl/>
          <w:lang w:bidi="ar-EG"/>
        </w:rPr>
        <w:t>يلاء ا</w:t>
      </w:r>
      <w:r w:rsidRPr="00526625">
        <w:rPr>
          <w:rFonts w:hint="cs"/>
          <w:rtl/>
          <w:lang w:bidi="ar-EG"/>
        </w:rPr>
        <w:t>لا</w:t>
      </w:r>
      <w:r w:rsidRPr="00526625">
        <w:rPr>
          <w:rtl/>
          <w:lang w:bidi="ar-EG"/>
        </w:rPr>
        <w:t>نتباه بشكل خاص لاحتياجات المجموعات السياحية.</w:t>
      </w:r>
    </w:p>
    <w:p w:rsidR="005259D7" w:rsidRPr="00526625" w:rsidRDefault="005259D7" w:rsidP="000A0A81">
      <w:pPr>
        <w:spacing w:before="0" w:line="380" w:lineRule="exact"/>
        <w:rPr>
          <w:rFonts w:hint="cs"/>
          <w:rtl/>
          <w:lang w:bidi="ar-EG"/>
        </w:rPr>
      </w:pPr>
      <w:r w:rsidRPr="00526625">
        <w:rPr>
          <w:rtl/>
          <w:lang w:bidi="ar-EG"/>
        </w:rPr>
        <w:t>196-</w:t>
      </w:r>
      <w:r w:rsidRPr="00526625">
        <w:rPr>
          <w:rtl/>
          <w:lang w:bidi="ar-EG"/>
        </w:rPr>
        <w:tab/>
        <w:t>ويتلقى راغبو اللجوء المؤهلون 70</w:t>
      </w:r>
      <w:r w:rsidRPr="00526625">
        <w:rPr>
          <w:rFonts w:hint="cs"/>
          <w:rtl/>
          <w:lang w:bidi="ar-EG"/>
        </w:rPr>
        <w:t xml:space="preserve"> في المائة </w:t>
      </w:r>
      <w:r w:rsidRPr="00526625">
        <w:rPr>
          <w:rtl/>
          <w:lang w:bidi="ar-EG"/>
        </w:rPr>
        <w:t>من دعم الدخل، حيث يراعى في ذلك أنهم لا يدفعون فواتير الكهرباء والماء في أماكن ا</w:t>
      </w:r>
      <w:r w:rsidRPr="00526625">
        <w:rPr>
          <w:rFonts w:hint="cs"/>
          <w:rtl/>
          <w:lang w:bidi="ar-EG"/>
        </w:rPr>
        <w:t>لإ</w:t>
      </w:r>
      <w:r w:rsidRPr="00526625">
        <w:rPr>
          <w:rtl/>
          <w:lang w:bidi="ar-EG"/>
        </w:rPr>
        <w:t>يواء التي توفرها لهم الحكومة.</w:t>
      </w:r>
      <w:r w:rsidRPr="00526625">
        <w:rPr>
          <w:rFonts w:hint="cs"/>
          <w:rtl/>
          <w:lang w:bidi="ar-EG"/>
        </w:rPr>
        <w:t xml:space="preserve"> </w:t>
      </w:r>
      <w:r w:rsidRPr="00526625">
        <w:rPr>
          <w:rtl/>
          <w:lang w:bidi="ar-EG"/>
        </w:rPr>
        <w:t>ويبلغ مستوى الدعم لمن هم دون 18 عاماً من العمر 100</w:t>
      </w:r>
      <w:r w:rsidRPr="00526625">
        <w:rPr>
          <w:rFonts w:hint="cs"/>
          <w:rtl/>
          <w:lang w:bidi="ar-EG"/>
        </w:rPr>
        <w:t xml:space="preserve"> في المائة</w:t>
      </w:r>
      <w:r w:rsidRPr="00526625">
        <w:rPr>
          <w:rtl/>
          <w:lang w:bidi="ar-EG"/>
        </w:rPr>
        <w:t xml:space="preserve"> من دعم الدخل. وتوفر السلطات المحلية الدعم لراغ</w:t>
      </w:r>
      <w:r w:rsidRPr="00526625">
        <w:rPr>
          <w:rFonts w:hint="cs"/>
          <w:rtl/>
          <w:lang w:bidi="ar-EG"/>
        </w:rPr>
        <w:t>بي</w:t>
      </w:r>
      <w:r w:rsidRPr="00526625">
        <w:rPr>
          <w:rtl/>
          <w:lang w:bidi="ar-EG"/>
        </w:rPr>
        <w:t xml:space="preserve"> اللجوء الذين يتبين احتياجهم للرعاية طبقاً للقسم 21</w:t>
      </w:r>
      <w:r w:rsidRPr="00526625">
        <w:rPr>
          <w:rFonts w:hint="cs"/>
          <w:rtl/>
          <w:lang w:bidi="ar-EG"/>
        </w:rPr>
        <w:t xml:space="preserve"> </w:t>
      </w:r>
      <w:r w:rsidRPr="00526625">
        <w:rPr>
          <w:rtl/>
          <w:lang w:bidi="ar-EG"/>
        </w:rPr>
        <w:t xml:space="preserve">من قانون المساعدة الوطنية لعام 1948. أما من تقل احتياجاتهم عن هذه العتبة ويستحقون الدعم الخاص باللجوء فيجري </w:t>
      </w:r>
      <w:r w:rsidRPr="00526625">
        <w:rPr>
          <w:rFonts w:hint="cs"/>
          <w:rtl/>
          <w:lang w:bidi="ar-EG"/>
        </w:rPr>
        <w:t>إ</w:t>
      </w:r>
      <w:r w:rsidRPr="00526625">
        <w:rPr>
          <w:rtl/>
          <w:lang w:bidi="ar-EG"/>
        </w:rPr>
        <w:t xml:space="preserve">يواؤهم بأسرع ما يمكن في أماكن مطوّعة على النحو المناسب. ويحق لضحايا التعذيب وراغبي اللجوء المحتاجين لرعاية صحية الاستفادة من الخدمات الصحية الوطنية مثل المقيمين في هذا البلد تماماً. </w:t>
      </w:r>
    </w:p>
    <w:p w:rsidR="005259D7" w:rsidRPr="008D45C7" w:rsidRDefault="005259D7" w:rsidP="008D45C7">
      <w:pPr>
        <w:spacing w:before="0" w:line="380" w:lineRule="exact"/>
        <w:rPr>
          <w:spacing w:val="2"/>
          <w:rtl/>
          <w:lang w:bidi="ar-EG"/>
        </w:rPr>
      </w:pPr>
      <w:r w:rsidRPr="008D45C7">
        <w:rPr>
          <w:spacing w:val="2"/>
          <w:rtl/>
          <w:lang w:bidi="ar-EG"/>
        </w:rPr>
        <w:t>197-</w:t>
      </w:r>
      <w:r w:rsidRPr="008D45C7">
        <w:rPr>
          <w:spacing w:val="2"/>
          <w:rtl/>
          <w:lang w:bidi="ar-EG"/>
        </w:rPr>
        <w:tab/>
        <w:t xml:space="preserve">وتتمثل سياسة الحكومة في </w:t>
      </w:r>
      <w:r w:rsidRPr="008D45C7">
        <w:rPr>
          <w:rFonts w:hint="cs"/>
          <w:spacing w:val="2"/>
          <w:rtl/>
          <w:lang w:bidi="ar-EG"/>
        </w:rPr>
        <w:t>إ</w:t>
      </w:r>
      <w:r w:rsidRPr="008D45C7">
        <w:rPr>
          <w:spacing w:val="2"/>
          <w:rtl/>
          <w:lang w:bidi="ar-EG"/>
        </w:rPr>
        <w:t xml:space="preserve">زالة الحوافز التي تدفع الناس إلى </w:t>
      </w:r>
      <w:r w:rsidR="008D45C7" w:rsidRPr="008D45C7">
        <w:rPr>
          <w:rFonts w:hint="cs"/>
          <w:spacing w:val="2"/>
          <w:rtl/>
          <w:lang w:bidi="ar-EG"/>
        </w:rPr>
        <w:t xml:space="preserve">المجيء </w:t>
      </w:r>
      <w:r w:rsidRPr="008D45C7">
        <w:rPr>
          <w:spacing w:val="2"/>
          <w:rtl/>
          <w:lang w:bidi="ar-EG"/>
        </w:rPr>
        <w:t xml:space="preserve">إلى المملكة المتحدة للعمل بطريقة غير مشروعة، والمحافظة على سلامة طرق الهجرة المشروعة. والحكومة ملتزمة بضمان أن يكون هناك فرق بين عمليات اللجوء وعمليات الهجرة للعمل. ومن الضروري </w:t>
      </w:r>
      <w:r w:rsidRPr="008D45C7">
        <w:rPr>
          <w:rFonts w:hint="cs"/>
          <w:spacing w:val="2"/>
          <w:rtl/>
          <w:lang w:bidi="ar-EG"/>
        </w:rPr>
        <w:t>المحافظة</w:t>
      </w:r>
      <w:r w:rsidRPr="008D45C7">
        <w:rPr>
          <w:spacing w:val="2"/>
          <w:rtl/>
          <w:lang w:bidi="ar-EG"/>
        </w:rPr>
        <w:t xml:space="preserve"> على عملية لجوء قوية تعمل بفاعلية وسرعة لمصلحة اللاجئين، ولكن دون أن تتعرض لسوء الاستخدام من جانب من يأتون هنا للعمل. والاستثناء من هذا يجري وفقاً لتوجيه الاتحاد الأوروبي بشأن معايير استقبال راغب</w:t>
      </w:r>
      <w:r w:rsidRPr="008D45C7">
        <w:rPr>
          <w:rFonts w:hint="cs"/>
          <w:spacing w:val="2"/>
          <w:rtl/>
          <w:lang w:bidi="ar-EG"/>
        </w:rPr>
        <w:t>ي</w:t>
      </w:r>
      <w:r w:rsidRPr="008D45C7">
        <w:rPr>
          <w:spacing w:val="2"/>
          <w:rtl/>
          <w:lang w:bidi="ar-EG"/>
        </w:rPr>
        <w:t xml:space="preserve"> اللجوء، الذي دخل حيز النفاذ في المملكة المتحدة في شباط/فبراير 2005. وبموجب هذا التوجيه، يجوز لطالبي اللجوء الحصول على </w:t>
      </w:r>
      <w:r w:rsidRPr="008D45C7">
        <w:rPr>
          <w:rFonts w:hint="cs"/>
          <w:spacing w:val="2"/>
          <w:rtl/>
          <w:lang w:bidi="ar-EG"/>
        </w:rPr>
        <w:t>إ</w:t>
      </w:r>
      <w:r w:rsidRPr="008D45C7">
        <w:rPr>
          <w:spacing w:val="2"/>
          <w:rtl/>
          <w:lang w:bidi="ar-EG"/>
        </w:rPr>
        <w:t xml:space="preserve">ذن بالعمل إذا ظل طلب لجوئهم معلقاً دون اتخاذ قرار بشأنه لمدة تزيد على 12 شهراً، شريطة أن لا يكون سبب التأخير راجعاً لهم. ويسري </w:t>
      </w:r>
      <w:r w:rsidRPr="008D45C7">
        <w:rPr>
          <w:rFonts w:hint="cs"/>
          <w:spacing w:val="2"/>
          <w:rtl/>
          <w:lang w:bidi="ar-EG"/>
        </w:rPr>
        <w:t>إ</w:t>
      </w:r>
      <w:r w:rsidRPr="008D45C7">
        <w:rPr>
          <w:spacing w:val="2"/>
          <w:rtl/>
          <w:lang w:bidi="ar-EG"/>
        </w:rPr>
        <w:t>ذن العمل هذا حتى النقطة التي يتخذ عندها قرار نهائي. فالحكومة لا تقبل أن تتولى إدارة نظام يجبر راغب اللجوء على الفقر. وتلتزم المملكة المتحدة بشرط الاتفاقية الأوروبية لحماية حقوق الإنسان والحريات الأساسية الذي يقضي بدعم أي راغب لجوء غير مستحق للدعم بموجب الأحكام العادية (القسم 95 من قانون الهجرة واللجوء لعام 1999) إذا كان عدم فعل ذلك يمثل انت</w:t>
      </w:r>
      <w:r w:rsidRPr="008D45C7">
        <w:rPr>
          <w:rFonts w:hint="cs"/>
          <w:spacing w:val="2"/>
          <w:rtl/>
          <w:lang w:bidi="ar-EG"/>
        </w:rPr>
        <w:t>ه</w:t>
      </w:r>
      <w:r w:rsidRPr="008D45C7">
        <w:rPr>
          <w:spacing w:val="2"/>
          <w:rtl/>
          <w:lang w:bidi="ar-EG"/>
        </w:rPr>
        <w:t xml:space="preserve">اكاً لحقوق الإنسان للشخص المعني. ويمكن لطالبي اللجوء الذين لم يحالفهم الحظ ويتهددهم لولا ذلك الفقر المدقع وليس في إمكانهم مؤقتاً مغادرة المملكة المتحدة لأسباب خارجة عن </w:t>
      </w:r>
      <w:r w:rsidRPr="008D45C7">
        <w:rPr>
          <w:rFonts w:hint="cs"/>
          <w:spacing w:val="2"/>
          <w:rtl/>
          <w:lang w:bidi="ar-EG"/>
        </w:rPr>
        <w:t>إ</w:t>
      </w:r>
      <w:r w:rsidRPr="008D45C7">
        <w:rPr>
          <w:spacing w:val="2"/>
          <w:rtl/>
          <w:lang w:bidi="ar-EG"/>
        </w:rPr>
        <w:t>رادتهم أن يطلبوا توفير مأوى بموجب القسم 4 من قانون الهجرة واللجوء لعام 1999. ويستمر توفير الدعم حتى يزول العائق الذي يعترض مغادرة المملكة المتحدة وشريطة أن يستمر المتلقي في استيفاء معايير الاستحقاق. ويقدم الدعم في شكل مأوى يُعِدّ المقيم فيه طعامه بنفسه، و</w:t>
      </w:r>
      <w:r w:rsidRPr="008D45C7">
        <w:rPr>
          <w:rFonts w:hint="cs"/>
          <w:spacing w:val="2"/>
          <w:rtl/>
          <w:lang w:bidi="ar-EG"/>
        </w:rPr>
        <w:t>إ</w:t>
      </w:r>
      <w:r w:rsidRPr="008D45C7">
        <w:rPr>
          <w:spacing w:val="2"/>
          <w:rtl/>
          <w:lang w:bidi="ar-EG"/>
        </w:rPr>
        <w:t xml:space="preserve">يصالات بقيمة 35 جنيهاً إسترلينياً للشخص </w:t>
      </w:r>
      <w:r w:rsidRPr="008D45C7">
        <w:rPr>
          <w:rFonts w:hint="cs"/>
          <w:spacing w:val="2"/>
          <w:rtl/>
          <w:lang w:bidi="ar-EG"/>
        </w:rPr>
        <w:t>أ</w:t>
      </w:r>
      <w:r w:rsidRPr="008D45C7">
        <w:rPr>
          <w:spacing w:val="2"/>
          <w:rtl/>
          <w:lang w:bidi="ar-EG"/>
        </w:rPr>
        <w:t>سبوعياً يمكن</w:t>
      </w:r>
      <w:r w:rsidRPr="008D45C7">
        <w:rPr>
          <w:rFonts w:hint="cs"/>
          <w:spacing w:val="2"/>
          <w:rtl/>
          <w:lang w:bidi="ar-EG"/>
        </w:rPr>
        <w:t>ه</w:t>
      </w:r>
      <w:r w:rsidRPr="008D45C7">
        <w:rPr>
          <w:spacing w:val="2"/>
          <w:rtl/>
          <w:lang w:bidi="ar-EG"/>
        </w:rPr>
        <w:t xml:space="preserve"> بواسطتها شراء الغذاء ومواد الرعاية الشخصية الأساسية. </w:t>
      </w:r>
    </w:p>
    <w:p w:rsidR="005259D7" w:rsidRPr="008D45C7" w:rsidRDefault="005259D7" w:rsidP="008D45C7">
      <w:pPr>
        <w:spacing w:before="0" w:line="380" w:lineRule="exact"/>
        <w:rPr>
          <w:spacing w:val="2"/>
          <w:rtl/>
          <w:lang w:bidi="ar-EG"/>
        </w:rPr>
      </w:pPr>
      <w:r w:rsidRPr="008D45C7">
        <w:rPr>
          <w:spacing w:val="2"/>
          <w:rtl/>
          <w:lang w:bidi="ar-EG"/>
        </w:rPr>
        <w:t>198-</w:t>
      </w:r>
      <w:r w:rsidRPr="008D45C7">
        <w:rPr>
          <w:spacing w:val="2"/>
          <w:rtl/>
          <w:lang w:bidi="ar-EG"/>
        </w:rPr>
        <w:tab/>
        <w:t xml:space="preserve">وتوجد الأحكام الخاصة </w:t>
      </w:r>
      <w:r w:rsidRPr="008D45C7">
        <w:rPr>
          <w:rFonts w:hint="cs"/>
          <w:spacing w:val="2"/>
          <w:rtl/>
          <w:lang w:bidi="ar-EG"/>
        </w:rPr>
        <w:t>بإ</w:t>
      </w:r>
      <w:r w:rsidRPr="008D45C7">
        <w:rPr>
          <w:spacing w:val="2"/>
          <w:rtl/>
          <w:lang w:bidi="ar-EG"/>
        </w:rPr>
        <w:t xml:space="preserve">صدار </w:t>
      </w:r>
      <w:r w:rsidRPr="008D45C7">
        <w:rPr>
          <w:rFonts w:hint="cs"/>
          <w:spacing w:val="2"/>
          <w:rtl/>
          <w:lang w:bidi="ar-EG"/>
        </w:rPr>
        <w:t>ال</w:t>
      </w:r>
      <w:r w:rsidRPr="008D45C7">
        <w:rPr>
          <w:spacing w:val="2"/>
          <w:rtl/>
          <w:lang w:bidi="ar-EG"/>
        </w:rPr>
        <w:t xml:space="preserve">قواعد </w:t>
      </w:r>
      <w:r w:rsidRPr="008D45C7">
        <w:rPr>
          <w:rFonts w:hint="cs"/>
          <w:spacing w:val="2"/>
          <w:rtl/>
          <w:lang w:bidi="ar-EG"/>
        </w:rPr>
        <w:t>ال</w:t>
      </w:r>
      <w:r w:rsidRPr="008D45C7">
        <w:rPr>
          <w:spacing w:val="2"/>
          <w:rtl/>
          <w:lang w:bidi="ar-EG"/>
        </w:rPr>
        <w:t xml:space="preserve">تنظيمية </w:t>
      </w:r>
      <w:r w:rsidRPr="008D45C7">
        <w:rPr>
          <w:rFonts w:hint="cs"/>
          <w:spacing w:val="2"/>
          <w:rtl/>
          <w:lang w:bidi="ar-EG"/>
        </w:rPr>
        <w:t>الخاصة ب</w:t>
      </w:r>
      <w:r w:rsidRPr="008D45C7">
        <w:rPr>
          <w:spacing w:val="2"/>
          <w:rtl/>
          <w:lang w:bidi="ar-EG"/>
        </w:rPr>
        <w:t>توفير خدمات أو مرافق من نوع معين في قانون الهجرة واللجوء والجنسية لعام 2006. وتوفر القواعد التنظيمية مستوى أعلى من الدعم للأشد ضعفاً، بما في ذلك الحوامل/الأمهات الحديثات والرض</w:t>
      </w:r>
      <w:r w:rsidRPr="008D45C7">
        <w:rPr>
          <w:rFonts w:hint="cs"/>
          <w:spacing w:val="2"/>
          <w:rtl/>
          <w:lang w:bidi="ar-EG"/>
        </w:rPr>
        <w:t>ّ</w:t>
      </w:r>
      <w:r w:rsidRPr="008D45C7">
        <w:rPr>
          <w:spacing w:val="2"/>
          <w:rtl/>
          <w:lang w:bidi="ar-EG"/>
        </w:rPr>
        <w:t xml:space="preserve">ع والأطفال. ويُقدم لراغبي اللجوء الذين يُرفض طلبهم العلاج الصحي مجاناً، إذا كان يلزم فوراً، في إطار الرعاية الأولية. وهم ليسوا مؤهلين لتلقي العلاج في مستشفيات الخدمات الصحية الوطنية مجاناً، </w:t>
      </w:r>
      <w:r w:rsidR="008D45C7">
        <w:rPr>
          <w:rFonts w:hint="cs"/>
          <w:spacing w:val="2"/>
          <w:rtl/>
          <w:lang w:bidi="ar-EG"/>
        </w:rPr>
        <w:br/>
      </w:r>
      <w:r w:rsidRPr="008D45C7">
        <w:rPr>
          <w:rFonts w:hint="cs"/>
          <w:spacing w:val="2"/>
          <w:rtl/>
          <w:lang w:bidi="ar-EG"/>
        </w:rPr>
        <w:t>إ</w:t>
      </w:r>
      <w:r w:rsidRPr="008D45C7">
        <w:rPr>
          <w:spacing w:val="2"/>
          <w:rtl/>
          <w:lang w:bidi="ar-EG"/>
        </w:rPr>
        <w:t>لا في الحالات التي يكون العلاج المتلق</w:t>
      </w:r>
      <w:r w:rsidRPr="008D45C7">
        <w:rPr>
          <w:rFonts w:hint="cs"/>
          <w:spacing w:val="2"/>
          <w:rtl/>
          <w:lang w:bidi="ar-EG"/>
        </w:rPr>
        <w:t>ى</w:t>
      </w:r>
      <w:r w:rsidRPr="008D45C7">
        <w:rPr>
          <w:spacing w:val="2"/>
          <w:rtl/>
          <w:lang w:bidi="ar-EG"/>
        </w:rPr>
        <w:t xml:space="preserve"> فيها معفياً من الرسوم (مثل العلاج في قسم الحوادث والطوارئ). ويتلقى طالبو اللجوء الذين لم يحالفهم الحظ العلاج المناسب بصرف النظر عن قدرتهم على الدفع، وذلك فيما يتعلق بسائر الحالات المهدّدة للحياة ومن أجل منع أي حالات من أن تصير مهددة للحياة. ولا ينبغي منع العلاج أو تأخيره. أما المسائل الخاصة بسداد التكاليف فتسوّى لاحقاً. ويحق لهيئات الخدمات الصحية الوطنية أن تُسقط أي ديون عندما تكون ملاحقتها غير معقولة أو غير فعالة التكلفة. </w:t>
      </w:r>
      <w:r w:rsidRPr="008D45C7">
        <w:rPr>
          <w:rFonts w:hint="cs"/>
          <w:spacing w:val="2"/>
          <w:rtl/>
          <w:lang w:bidi="ar-EG"/>
        </w:rPr>
        <w:t>و</w:t>
      </w:r>
      <w:r w:rsidRPr="008D45C7">
        <w:rPr>
          <w:spacing w:val="2"/>
          <w:rtl/>
          <w:lang w:bidi="ar-EG"/>
        </w:rPr>
        <w:t>قبل استنفاد حقوق النقض</w:t>
      </w:r>
      <w:r w:rsidRPr="008D45C7">
        <w:rPr>
          <w:rFonts w:hint="cs"/>
          <w:spacing w:val="2"/>
          <w:rtl/>
          <w:lang w:bidi="ar-EG"/>
        </w:rPr>
        <w:t>،</w:t>
      </w:r>
      <w:r w:rsidRPr="008D45C7">
        <w:rPr>
          <w:spacing w:val="2"/>
          <w:rtl/>
          <w:lang w:bidi="ar-EG"/>
        </w:rPr>
        <w:t xml:space="preserve"> يستمر </w:t>
      </w:r>
      <w:r w:rsidRPr="008D45C7">
        <w:rPr>
          <w:rFonts w:hint="cs"/>
          <w:spacing w:val="2"/>
          <w:rtl/>
          <w:lang w:bidi="ar-EG"/>
        </w:rPr>
        <w:t>الخاضعون</w:t>
      </w:r>
      <w:r w:rsidRPr="008D45C7">
        <w:rPr>
          <w:spacing w:val="2"/>
          <w:rtl/>
          <w:lang w:bidi="ar-EG"/>
        </w:rPr>
        <w:t xml:space="preserve"> للعلاج في تلقي العلاج مجاناً حتى انتهاء العلاج أو حتى مغادرتهم المملكة المتحدة. وفي الحالات التي لا يكون فيها عائق أمام العودة إلى المملكة المتحدة، تعتبر الحكومة أن العودة الطوعية أمر معقول وأنها وسيلة أكثر سموا لعودة من رُفض طلب لجوئهم.</w:t>
      </w:r>
    </w:p>
    <w:p w:rsidR="005259D7" w:rsidRPr="00526625" w:rsidRDefault="00CA5484" w:rsidP="000A0A81">
      <w:pPr>
        <w:spacing w:before="0" w:line="380" w:lineRule="exact"/>
        <w:jc w:val="center"/>
        <w:rPr>
          <w:b/>
          <w:bCs/>
          <w:rtl/>
          <w:lang w:bidi="ar-EG"/>
        </w:rPr>
      </w:pPr>
      <w:r>
        <w:rPr>
          <w:b/>
          <w:bCs/>
          <w:rtl/>
          <w:lang w:bidi="ar-EG"/>
        </w:rPr>
        <w:t>المادة 3</w:t>
      </w:r>
      <w:r w:rsidR="005259D7" w:rsidRPr="00526625">
        <w:rPr>
          <w:b/>
          <w:bCs/>
          <w:rtl/>
          <w:lang w:bidi="ar-EG"/>
        </w:rPr>
        <w:t xml:space="preserve">- </w:t>
      </w:r>
      <w:r w:rsidR="005259D7" w:rsidRPr="00526625">
        <w:rPr>
          <w:b/>
          <w:bCs/>
          <w:rtl/>
        </w:rPr>
        <w:t>مساواة الذكور والإناث</w:t>
      </w:r>
    </w:p>
    <w:p w:rsidR="005259D7" w:rsidRPr="00526625" w:rsidRDefault="005259D7" w:rsidP="000A0A81">
      <w:pPr>
        <w:spacing w:before="0" w:line="380" w:lineRule="exact"/>
        <w:rPr>
          <w:rFonts w:hint="cs"/>
          <w:b/>
          <w:bCs/>
          <w:rtl/>
          <w:lang w:bidi="ar-EG"/>
        </w:rPr>
      </w:pPr>
      <w:r w:rsidRPr="00526625">
        <w:rPr>
          <w:b/>
          <w:bCs/>
          <w:rtl/>
          <w:lang w:bidi="ar-EG"/>
        </w:rPr>
        <w:t>الحماية بموجب صكوك دولية أخرى صدقت عليها المملكة المتحدة</w:t>
      </w:r>
    </w:p>
    <w:p w:rsidR="005259D7" w:rsidRPr="00526625" w:rsidRDefault="005259D7" w:rsidP="008D45C7">
      <w:pPr>
        <w:spacing w:before="0" w:after="120" w:line="380" w:lineRule="exact"/>
        <w:ind w:left="1440" w:hanging="720"/>
        <w:rPr>
          <w:lang w:bidi="ar-EG"/>
        </w:rPr>
      </w:pPr>
      <w:r w:rsidRPr="00526625">
        <w:rPr>
          <w:rFonts w:hint="cs"/>
          <w:rtl/>
          <w:lang w:bidi="ar-EG"/>
        </w:rPr>
        <w:t>-</w:t>
      </w:r>
      <w:r w:rsidRPr="00526625">
        <w:rPr>
          <w:rFonts w:hint="cs"/>
          <w:rtl/>
          <w:lang w:bidi="ar-EG"/>
        </w:rPr>
        <w:tab/>
      </w:r>
      <w:r w:rsidRPr="00526625">
        <w:rPr>
          <w:rtl/>
          <w:lang w:bidi="ar-EG"/>
        </w:rPr>
        <w:t>الاتفاقية الأوروبية لحماية حقوق الإنسان والحريات الأساسية (1950) والبروتوكول1(1952) والبروتوكولان 2 و3(1963) والبروتوكول 5(1966) والبروتوكول 6(1983) والبروتوكول 8(1985) والبروتوكول 10(1992) والبروتوكول 11(1994) والبروتوكول 13(2002) والبروتوكول 14(2004)</w:t>
      </w:r>
      <w:r w:rsidRPr="00526625">
        <w:rPr>
          <w:rFonts w:hint="cs"/>
          <w:rtl/>
          <w:lang w:bidi="ar-EG"/>
        </w:rPr>
        <w:t>؛</w:t>
      </w:r>
    </w:p>
    <w:p w:rsidR="005259D7" w:rsidRPr="00526625" w:rsidRDefault="005259D7" w:rsidP="00700539">
      <w:pPr>
        <w:spacing w:before="0" w:after="120" w:line="360" w:lineRule="exact"/>
        <w:ind w:left="1440" w:hanging="720"/>
        <w:rPr>
          <w:rtl/>
          <w:lang w:bidi="ar-EG"/>
        </w:rPr>
      </w:pPr>
      <w:r w:rsidRPr="00526625">
        <w:rPr>
          <w:rFonts w:hint="cs"/>
          <w:rtl/>
          <w:lang w:bidi="ar-EG"/>
        </w:rPr>
        <w:t>-</w:t>
      </w:r>
      <w:r w:rsidRPr="00526625">
        <w:rPr>
          <w:rFonts w:hint="cs"/>
          <w:rtl/>
          <w:lang w:bidi="ar-EG"/>
        </w:rPr>
        <w:tab/>
      </w:r>
      <w:r w:rsidRPr="00526625">
        <w:rPr>
          <w:rtl/>
          <w:lang w:bidi="ar-EG"/>
        </w:rPr>
        <w:t>الاتفاقية رقم 100 لمنظمة العمل الدولية بشأن مساواة العمال والعاملات في الأجر عن عمل ذي قيمة متساوية (1951)</w:t>
      </w:r>
      <w:r w:rsidRPr="00526625">
        <w:rPr>
          <w:rFonts w:hint="cs"/>
          <w:rtl/>
          <w:lang w:bidi="ar-EG"/>
        </w:rPr>
        <w:t>؛</w:t>
      </w:r>
    </w:p>
    <w:p w:rsidR="005259D7" w:rsidRPr="00526625" w:rsidRDefault="005259D7" w:rsidP="00700539">
      <w:pPr>
        <w:spacing w:before="0" w:after="120" w:line="360" w:lineRule="exact"/>
        <w:ind w:left="1440" w:hanging="720"/>
        <w:rPr>
          <w:lang w:bidi="ar-EG"/>
        </w:rPr>
      </w:pPr>
      <w:r w:rsidRPr="00526625">
        <w:rPr>
          <w:rFonts w:hint="cs"/>
          <w:rtl/>
          <w:lang w:bidi="ar-EG"/>
        </w:rPr>
        <w:t>-</w:t>
      </w:r>
      <w:r w:rsidRPr="00526625">
        <w:rPr>
          <w:rFonts w:hint="cs"/>
          <w:rtl/>
          <w:lang w:bidi="ar-EG"/>
        </w:rPr>
        <w:tab/>
      </w:r>
      <w:r w:rsidRPr="00526625">
        <w:rPr>
          <w:rtl/>
          <w:lang w:bidi="ar-EG"/>
        </w:rPr>
        <w:t>اتفاقية الحقوق السياسية للمرأة (1953)</w:t>
      </w:r>
      <w:r w:rsidRPr="00526625">
        <w:rPr>
          <w:rFonts w:hint="cs"/>
          <w:rtl/>
          <w:lang w:bidi="ar-EG"/>
        </w:rPr>
        <w:t>؛</w:t>
      </w:r>
    </w:p>
    <w:p w:rsidR="005259D7" w:rsidRPr="00526625" w:rsidRDefault="005259D7" w:rsidP="00700539">
      <w:pPr>
        <w:spacing w:before="0" w:after="120" w:line="360" w:lineRule="exact"/>
        <w:ind w:left="1440" w:hanging="720"/>
        <w:rPr>
          <w:lang w:bidi="ar-EG"/>
        </w:rPr>
      </w:pPr>
      <w:r w:rsidRPr="00526625">
        <w:rPr>
          <w:rFonts w:hint="cs"/>
          <w:rtl/>
          <w:lang w:bidi="ar-EG"/>
        </w:rPr>
        <w:t>-</w:t>
      </w:r>
      <w:r w:rsidRPr="00526625">
        <w:rPr>
          <w:rFonts w:hint="cs"/>
          <w:rtl/>
          <w:lang w:bidi="ar-EG"/>
        </w:rPr>
        <w:tab/>
      </w:r>
      <w:r w:rsidRPr="00526625">
        <w:rPr>
          <w:rtl/>
          <w:lang w:bidi="ar-EG"/>
        </w:rPr>
        <w:t>اتفاقية جنسية المرأة المتزوجة (1957)</w:t>
      </w:r>
      <w:r w:rsidRPr="00526625">
        <w:rPr>
          <w:rFonts w:hint="cs"/>
          <w:rtl/>
          <w:lang w:bidi="ar-EG"/>
        </w:rPr>
        <w:t>؛</w:t>
      </w:r>
    </w:p>
    <w:p w:rsidR="005259D7" w:rsidRPr="00526625" w:rsidRDefault="005259D7" w:rsidP="00700539">
      <w:pPr>
        <w:spacing w:before="0" w:after="120" w:line="360" w:lineRule="exact"/>
        <w:ind w:left="1440" w:hanging="720"/>
        <w:rPr>
          <w:rFonts w:hint="cs"/>
          <w:lang w:bidi="ar-EG"/>
        </w:rPr>
      </w:pPr>
      <w:r w:rsidRPr="00526625">
        <w:rPr>
          <w:rFonts w:hint="cs"/>
          <w:rtl/>
          <w:lang w:bidi="ar-EG"/>
        </w:rPr>
        <w:t>-</w:t>
      </w:r>
      <w:r w:rsidRPr="00526625">
        <w:rPr>
          <w:rFonts w:hint="cs"/>
          <w:rtl/>
          <w:lang w:bidi="ar-EG"/>
        </w:rPr>
        <w:tab/>
      </w:r>
      <w:r w:rsidRPr="00526625">
        <w:rPr>
          <w:rtl/>
          <w:lang w:bidi="ar-EG"/>
        </w:rPr>
        <w:t>الميثاق الاجتماعي الأوروبي (1961)</w:t>
      </w:r>
      <w:r w:rsidRPr="00526625">
        <w:rPr>
          <w:rFonts w:hint="cs"/>
          <w:rtl/>
          <w:lang w:bidi="ar-EG"/>
        </w:rPr>
        <w:t>؛</w:t>
      </w:r>
    </w:p>
    <w:p w:rsidR="005259D7" w:rsidRPr="00526625" w:rsidRDefault="005259D7" w:rsidP="00700539">
      <w:pPr>
        <w:spacing w:before="0" w:after="120" w:line="360" w:lineRule="exact"/>
        <w:ind w:left="1440" w:hanging="720"/>
        <w:rPr>
          <w:lang w:bidi="ar-EG"/>
        </w:rPr>
      </w:pPr>
      <w:r w:rsidRPr="00526625">
        <w:rPr>
          <w:rFonts w:hint="cs"/>
          <w:rtl/>
          <w:lang w:bidi="ar-EG"/>
        </w:rPr>
        <w:t>-</w:t>
      </w:r>
      <w:r w:rsidRPr="00526625">
        <w:rPr>
          <w:rFonts w:hint="cs"/>
          <w:rtl/>
          <w:lang w:bidi="ar-EG"/>
        </w:rPr>
        <w:tab/>
      </w:r>
      <w:r w:rsidRPr="00526625">
        <w:rPr>
          <w:rtl/>
          <w:lang w:bidi="ar-EG"/>
        </w:rPr>
        <w:t>العهد الدولي الخاص بالحقوق المدنية والسياسية (1966)</w:t>
      </w:r>
      <w:r w:rsidRPr="00526625">
        <w:rPr>
          <w:rFonts w:hint="cs"/>
          <w:rtl/>
          <w:lang w:bidi="ar-EG"/>
        </w:rPr>
        <w:t>؛</w:t>
      </w:r>
    </w:p>
    <w:p w:rsidR="005259D7" w:rsidRPr="00526625" w:rsidRDefault="005259D7" w:rsidP="00700539">
      <w:pPr>
        <w:spacing w:before="0" w:after="120" w:line="360" w:lineRule="exact"/>
        <w:ind w:left="1440" w:hanging="720"/>
        <w:rPr>
          <w:lang w:bidi="ar-EG"/>
        </w:rPr>
      </w:pPr>
      <w:r w:rsidRPr="00526625">
        <w:rPr>
          <w:rFonts w:hint="cs"/>
          <w:rtl/>
          <w:lang w:bidi="ar-EG"/>
        </w:rPr>
        <w:t>-</w:t>
      </w:r>
      <w:r w:rsidRPr="00526625">
        <w:rPr>
          <w:rFonts w:hint="cs"/>
          <w:rtl/>
          <w:lang w:bidi="ar-EG"/>
        </w:rPr>
        <w:tab/>
      </w:r>
      <w:r w:rsidRPr="00526625">
        <w:rPr>
          <w:rtl/>
          <w:lang w:bidi="ar-EG"/>
        </w:rPr>
        <w:t>اتفاقية القضاء على جميع أشكال التمييز ضد المرأة (1979) وصيغتها المعدلة (1995)</w:t>
      </w:r>
      <w:r w:rsidRPr="00526625">
        <w:rPr>
          <w:rFonts w:hint="cs"/>
          <w:rtl/>
          <w:lang w:bidi="ar-EG"/>
        </w:rPr>
        <w:t>؛</w:t>
      </w:r>
    </w:p>
    <w:p w:rsidR="005259D7" w:rsidRPr="00700539" w:rsidRDefault="005259D7" w:rsidP="00700539">
      <w:pPr>
        <w:spacing w:before="0" w:line="360" w:lineRule="exact"/>
        <w:ind w:left="1440" w:hanging="720"/>
        <w:rPr>
          <w:spacing w:val="2"/>
          <w:lang w:bidi="ar-EG"/>
        </w:rPr>
      </w:pPr>
      <w:r w:rsidRPr="00700539">
        <w:rPr>
          <w:rFonts w:hint="cs"/>
          <w:spacing w:val="2"/>
          <w:rtl/>
          <w:lang w:bidi="ar-EG"/>
        </w:rPr>
        <w:t>-</w:t>
      </w:r>
      <w:r w:rsidRPr="00700539">
        <w:rPr>
          <w:rFonts w:hint="cs"/>
          <w:spacing w:val="2"/>
          <w:rtl/>
          <w:lang w:bidi="ar-EG"/>
        </w:rPr>
        <w:tab/>
      </w:r>
      <w:r w:rsidRPr="00700539">
        <w:rPr>
          <w:spacing w:val="2"/>
          <w:rtl/>
          <w:lang w:bidi="ar-EG"/>
        </w:rPr>
        <w:t>المعاهدة المُنشئة للجماعة الأوروبية ومعاهدة الاتحاد الأوروبي (بصيغتها المعدلة في نيس</w:t>
      </w:r>
      <w:r w:rsidRPr="00700539">
        <w:rPr>
          <w:rFonts w:hint="cs"/>
          <w:spacing w:val="2"/>
          <w:rtl/>
          <w:lang w:bidi="ar-EG"/>
        </w:rPr>
        <w:t xml:space="preserve"> </w:t>
      </w:r>
      <w:r w:rsidRPr="00700539">
        <w:rPr>
          <w:spacing w:val="2"/>
          <w:rtl/>
          <w:lang w:bidi="ar-EG"/>
        </w:rPr>
        <w:t>-</w:t>
      </w:r>
      <w:r w:rsidRPr="00700539">
        <w:rPr>
          <w:rFonts w:hint="cs"/>
          <w:spacing w:val="2"/>
          <w:rtl/>
          <w:lang w:bidi="ar-EG"/>
        </w:rPr>
        <w:t xml:space="preserve"> </w:t>
      </w:r>
      <w:r w:rsidRPr="00700539">
        <w:rPr>
          <w:spacing w:val="2"/>
          <w:rtl/>
          <w:lang w:bidi="ar-EG"/>
        </w:rPr>
        <w:t>2003)</w:t>
      </w:r>
      <w:r w:rsidRPr="00700539">
        <w:rPr>
          <w:rFonts w:hint="cs"/>
          <w:spacing w:val="2"/>
          <w:rtl/>
          <w:lang w:bidi="ar-EG"/>
        </w:rPr>
        <w:t>.</w:t>
      </w:r>
    </w:p>
    <w:p w:rsidR="005259D7" w:rsidRPr="00526625" w:rsidRDefault="005259D7" w:rsidP="00700539">
      <w:pPr>
        <w:spacing w:before="0" w:line="360" w:lineRule="exact"/>
        <w:rPr>
          <w:b/>
          <w:bCs/>
          <w:rtl/>
          <w:lang w:bidi="ar-EG"/>
        </w:rPr>
      </w:pPr>
      <w:r w:rsidRPr="00526625">
        <w:rPr>
          <w:b/>
          <w:bCs/>
          <w:rtl/>
          <w:lang w:bidi="ar-EG"/>
        </w:rPr>
        <w:t>التقدم المحرز منذ التقرير الدوري الرابع</w:t>
      </w:r>
    </w:p>
    <w:p w:rsidR="005259D7" w:rsidRPr="00526625" w:rsidRDefault="00700539" w:rsidP="00700539">
      <w:pPr>
        <w:spacing w:before="0" w:line="360" w:lineRule="exact"/>
        <w:rPr>
          <w:rFonts w:hint="cs"/>
          <w:b/>
          <w:bCs/>
          <w:rtl/>
          <w:lang w:bidi="ar-EG"/>
        </w:rPr>
      </w:pPr>
      <w:r>
        <w:rPr>
          <w:b/>
          <w:bCs/>
          <w:rtl/>
          <w:lang w:bidi="ar-EG"/>
        </w:rPr>
        <w:t>المملكة المتحدة</w:t>
      </w:r>
    </w:p>
    <w:p w:rsidR="005259D7" w:rsidRPr="00526625" w:rsidRDefault="005259D7" w:rsidP="00700539">
      <w:pPr>
        <w:spacing w:before="0" w:line="360" w:lineRule="exact"/>
        <w:rPr>
          <w:rtl/>
          <w:lang w:bidi="ar-EG"/>
        </w:rPr>
      </w:pPr>
      <w:r w:rsidRPr="00526625">
        <w:rPr>
          <w:rtl/>
          <w:lang w:bidi="ar-EG"/>
        </w:rPr>
        <w:t>199-</w:t>
      </w:r>
      <w:r w:rsidRPr="00526625">
        <w:rPr>
          <w:rFonts w:hint="cs"/>
          <w:rtl/>
          <w:lang w:bidi="ar-EG"/>
        </w:rPr>
        <w:tab/>
      </w:r>
      <w:r w:rsidRPr="00526625">
        <w:rPr>
          <w:rtl/>
          <w:lang w:bidi="ar-EG"/>
        </w:rPr>
        <w:t>ينبغي للّجنة ملاحظة رد الحكومة على هذه المسألة في التقرير الدوري السادس بشأن العهد الدولي الخاص بالحقوق المدنية والسياسية</w:t>
      </w:r>
      <w:r w:rsidRPr="00526625">
        <w:rPr>
          <w:rFonts w:hint="cs"/>
          <w:vertAlign w:val="superscript"/>
          <w:rtl/>
          <w:lang w:bidi="ar-EG"/>
        </w:rPr>
        <w:t>(</w:t>
      </w:r>
      <w:r w:rsidRPr="00526625">
        <w:rPr>
          <w:rStyle w:val="FootnoteReference"/>
          <w:b/>
          <w:bCs w:val="0"/>
          <w:rtl/>
        </w:rPr>
        <w:footnoteReference w:id="104"/>
      </w:r>
      <w:r w:rsidRPr="00526625">
        <w:rPr>
          <w:rFonts w:hint="cs"/>
          <w:vertAlign w:val="superscript"/>
          <w:rtl/>
          <w:lang w:bidi="ar-EG"/>
        </w:rPr>
        <w:t>)</w:t>
      </w:r>
      <w:r w:rsidRPr="00526625">
        <w:rPr>
          <w:rtl/>
          <w:lang w:bidi="ar-EG"/>
        </w:rPr>
        <w:t>.</w:t>
      </w:r>
    </w:p>
    <w:p w:rsidR="005259D7" w:rsidRPr="00526625" w:rsidRDefault="005259D7" w:rsidP="00700539">
      <w:pPr>
        <w:spacing w:before="0" w:line="360" w:lineRule="exact"/>
        <w:rPr>
          <w:rtl/>
          <w:lang w:bidi="ar-EG"/>
        </w:rPr>
      </w:pPr>
      <w:r w:rsidRPr="00526625">
        <w:rPr>
          <w:rtl/>
          <w:lang w:bidi="ar-EG"/>
        </w:rPr>
        <w:t>200-</w:t>
      </w:r>
      <w:r w:rsidRPr="00526625">
        <w:rPr>
          <w:rtl/>
          <w:lang w:bidi="ar-EG"/>
        </w:rPr>
        <w:tab/>
        <w:t>صدرت التشريعات أو التدابير الرئيسية التالية منذ آخر تقرير دوري:</w:t>
      </w:r>
    </w:p>
    <w:p w:rsidR="005259D7" w:rsidRPr="00526625" w:rsidRDefault="005259D7" w:rsidP="00700539">
      <w:pPr>
        <w:spacing w:before="0" w:after="120" w:line="360" w:lineRule="exact"/>
        <w:ind w:left="1440" w:hanging="720"/>
        <w:rPr>
          <w:rFonts w:hint="cs"/>
          <w:rtl/>
          <w:lang w:bidi="ar-EG"/>
        </w:rPr>
      </w:pPr>
      <w:r w:rsidRPr="00526625">
        <w:rPr>
          <w:rtl/>
          <w:lang w:bidi="ar-EG"/>
        </w:rPr>
        <w:t>-</w:t>
      </w:r>
      <w:r w:rsidRPr="00526625">
        <w:rPr>
          <w:rtl/>
          <w:lang w:bidi="ar-EG"/>
        </w:rPr>
        <w:tab/>
        <w:t>القواعد التنظيمية لسنة 2004 لقانون المساواة في الأجور لسنة 1970 (بصيغته المعدلة)، التي دخلت حيز التنفيذ في 1 تشرين الأول/أكتوبر 2004، عدّلت من الإجراء الذي يتعين على المحاكم اتباعه عندما يتعلق الأمر بما إذا كان المدعي والمقارن به يؤديان عملاً له نفس القيمة</w:t>
      </w:r>
      <w:r w:rsidRPr="00526625">
        <w:rPr>
          <w:rFonts w:hint="cs"/>
          <w:rtl/>
          <w:lang w:bidi="ar-EG"/>
        </w:rPr>
        <w:t>؛</w:t>
      </w:r>
    </w:p>
    <w:p w:rsidR="005259D7" w:rsidRPr="00526625" w:rsidRDefault="005259D7" w:rsidP="00700539">
      <w:pPr>
        <w:spacing w:before="0" w:after="120" w:line="360" w:lineRule="exact"/>
        <w:ind w:left="1440" w:hanging="720"/>
        <w:rPr>
          <w:rFonts w:hint="cs"/>
          <w:rtl/>
          <w:lang w:bidi="ar-EG"/>
        </w:rPr>
      </w:pPr>
      <w:r w:rsidRPr="00526625">
        <w:rPr>
          <w:rtl/>
          <w:lang w:bidi="ar-EG"/>
        </w:rPr>
        <w:t>-</w:t>
      </w:r>
      <w:r w:rsidRPr="00526625">
        <w:rPr>
          <w:rtl/>
          <w:lang w:bidi="ar-EG"/>
        </w:rPr>
        <w:tab/>
        <w:t xml:space="preserve">القواعد التنظيمية لمحاكم التوظيف (تكوينها ونظامها الداخلي) (بالصيغة المعدلة) لعام 2004 أدخلت تغييرات على إجراءات محاكم </w:t>
      </w:r>
      <w:r w:rsidRPr="00526625">
        <w:rPr>
          <w:rFonts w:hint="cs"/>
          <w:rtl/>
          <w:lang w:bidi="ar-EG"/>
        </w:rPr>
        <w:t>التساوي</w:t>
      </w:r>
      <w:r w:rsidRPr="00526625">
        <w:rPr>
          <w:rtl/>
          <w:lang w:bidi="ar-EG"/>
        </w:rPr>
        <w:t xml:space="preserve"> في القيمة. وقد صدرت هاتان المجموعتان من القواعد التنظيمية من أجل جعل نظام المحاكم يعمل بمزيد من الفاعلية ومعالجة التأخير الذي يمكن أن يحدث في قضايا التساوي في القيمة الواسعة النطاق والأكثر تعقيدا</w:t>
      </w:r>
      <w:r w:rsidRPr="00526625">
        <w:rPr>
          <w:rFonts w:hint="cs"/>
          <w:rtl/>
          <w:lang w:bidi="ar-EG"/>
        </w:rPr>
        <w:t>؛</w:t>
      </w:r>
    </w:p>
    <w:p w:rsidR="005259D7" w:rsidRPr="00700539" w:rsidRDefault="005259D7" w:rsidP="00700539">
      <w:pPr>
        <w:spacing w:before="0" w:after="120" w:line="360" w:lineRule="exact"/>
        <w:ind w:left="1440" w:hanging="720"/>
        <w:rPr>
          <w:rFonts w:hint="cs"/>
          <w:spacing w:val="2"/>
          <w:sz w:val="30"/>
          <w:rtl/>
          <w:lang w:bidi="ar-EG"/>
        </w:rPr>
      </w:pPr>
      <w:r w:rsidRPr="00700539">
        <w:rPr>
          <w:spacing w:val="2"/>
          <w:rtl/>
          <w:lang w:bidi="ar-EG"/>
        </w:rPr>
        <w:t>-</w:t>
      </w:r>
      <w:r w:rsidRPr="00700539">
        <w:rPr>
          <w:spacing w:val="2"/>
          <w:rtl/>
          <w:lang w:bidi="ar-EG"/>
        </w:rPr>
        <w:tab/>
        <w:t xml:space="preserve">القواعد التنظيمية للمساواة في التوظيف (التمييز على أساس الجنس) دخلت حيز التنفيذ في 1 تشرين الأول/أكتوبر 2005. وقد حدّثت قانون التمييز على أساس الجنس لعام 1975 وقانون المساواة في الراتب لعام 1970 من أجل تنفيذ التعديلات التي أدخلت على </w:t>
      </w:r>
      <w:r w:rsidRPr="00700539">
        <w:rPr>
          <w:spacing w:val="2"/>
          <w:sz w:val="30"/>
          <w:rtl/>
          <w:lang w:bidi="ar-EG"/>
        </w:rPr>
        <w:t>التوجيه المتعلق بالمساواة في المعاملة (76/207) لعام 1976 الوارد في توجيه الجماعة الأوروبية 2002/73. وقد أرسى التوجيه المتعلق بالمساواة في المعاملة مبد</w:t>
      </w:r>
      <w:r w:rsidRPr="00700539">
        <w:rPr>
          <w:rFonts w:hint="cs"/>
          <w:spacing w:val="2"/>
          <w:sz w:val="30"/>
          <w:rtl/>
          <w:lang w:bidi="ar-EG"/>
        </w:rPr>
        <w:t xml:space="preserve">أ </w:t>
      </w:r>
      <w:r w:rsidRPr="00700539">
        <w:rPr>
          <w:spacing w:val="2"/>
          <w:sz w:val="30"/>
          <w:rtl/>
          <w:lang w:bidi="ar-EG"/>
        </w:rPr>
        <w:t>الجماعة الأوروبية القائل بالمساواة في المعاملة للرجال والنساء فيما يتعلق بفرص التوظيف والتدريب المهني والترقي وظروف العمل. ويتضمن التوجيه 2002/73 قانون الدعوى لمحكمة العدل الأوروبية كما يعزز مبدأ المساواة في المعاملة وتنفيذه عمليا</w:t>
      </w:r>
      <w:r w:rsidRPr="00700539">
        <w:rPr>
          <w:rFonts w:hint="cs"/>
          <w:spacing w:val="2"/>
          <w:sz w:val="30"/>
          <w:rtl/>
          <w:lang w:bidi="ar-EG"/>
        </w:rPr>
        <w:t>؛</w:t>
      </w:r>
    </w:p>
    <w:p w:rsidR="005259D7" w:rsidRPr="00526625" w:rsidRDefault="005259D7" w:rsidP="006901F0">
      <w:pPr>
        <w:spacing w:before="0" w:line="380" w:lineRule="exact"/>
        <w:ind w:left="1440" w:hanging="720"/>
        <w:rPr>
          <w:sz w:val="30"/>
          <w:rtl/>
          <w:lang w:bidi="ar-EG"/>
        </w:rPr>
      </w:pPr>
      <w:r w:rsidRPr="00526625">
        <w:rPr>
          <w:sz w:val="30"/>
          <w:rtl/>
          <w:lang w:bidi="ar-EG"/>
        </w:rPr>
        <w:t>-</w:t>
      </w:r>
      <w:r w:rsidRPr="00526625">
        <w:rPr>
          <w:sz w:val="30"/>
          <w:rtl/>
          <w:lang w:bidi="ar-EG"/>
        </w:rPr>
        <w:tab/>
        <w:t xml:space="preserve">أنشأ قانون المساواة لعام 2006 اللجنة المعنية بالمساواة وحقوق الإنسان، وهي الهيئة التي ستأخذ على عاتقها مسؤولية لجنة المساواة في الفرص ولجنة المساواة العنصرية ولجنة حقوق المعوقين. وسوف تقع على اللجنة المعنية بالمساواة </w:t>
      </w:r>
      <w:r w:rsidRPr="00526625">
        <w:rPr>
          <w:rtl/>
          <w:lang w:bidi="ar-EG"/>
        </w:rPr>
        <w:t>وحقوق</w:t>
      </w:r>
      <w:r w:rsidRPr="00526625">
        <w:rPr>
          <w:sz w:val="30"/>
          <w:rtl/>
          <w:lang w:bidi="ar-EG"/>
        </w:rPr>
        <w:t xml:space="preserve"> الإنسان مسؤولية تعزيز المساواة وإنفاذ قوانين المساواة على أساس الجنس والعرق والإعاقة والميل الجنسي والدين أو المعتقد والسن. وتشمل مسؤولياتها أيضاً تعزيز حقوق الإنسان. وقد أنشأ القانون أيضاً واجباً قانونياً على السلطات العامة ب</w:t>
      </w:r>
      <w:r w:rsidRPr="00526625">
        <w:rPr>
          <w:rFonts w:hint="cs"/>
          <w:sz w:val="30"/>
          <w:rtl/>
          <w:lang w:bidi="ar-EG"/>
        </w:rPr>
        <w:t>إ</w:t>
      </w:r>
      <w:r w:rsidRPr="00526625">
        <w:rPr>
          <w:sz w:val="30"/>
          <w:rtl/>
          <w:lang w:bidi="ar-EG"/>
        </w:rPr>
        <w:t xml:space="preserve">يلاء الاعتبار اللازم لضرورة تعزيز المساواة في الفرص بين الرجال والنساء، والقضاء على التمييز على أساس الجنس في الطريقة التي تضطلع </w:t>
      </w:r>
      <w:r w:rsidRPr="00526625">
        <w:rPr>
          <w:rFonts w:hint="cs"/>
          <w:sz w:val="30"/>
          <w:rtl/>
          <w:lang w:bidi="ar-EG"/>
        </w:rPr>
        <w:t>بها</w:t>
      </w:r>
      <w:r w:rsidRPr="00526625">
        <w:rPr>
          <w:sz w:val="30"/>
          <w:rtl/>
          <w:lang w:bidi="ar-EG"/>
        </w:rPr>
        <w:t xml:space="preserve"> بوظائفها، بما في ذلك الوظائف التي بإمكانها هي فقط، بوصفها سلطات عامة، الاضطلاع بها </w:t>
      </w:r>
      <w:r w:rsidRPr="00526625">
        <w:rPr>
          <w:rFonts w:hint="cs"/>
          <w:sz w:val="30"/>
          <w:rtl/>
          <w:lang w:bidi="ar-EG"/>
        </w:rPr>
        <w:t>-</w:t>
      </w:r>
      <w:r w:rsidRPr="00526625">
        <w:rPr>
          <w:sz w:val="30"/>
          <w:rtl/>
          <w:lang w:bidi="ar-EG"/>
        </w:rPr>
        <w:t xml:space="preserve"> كوضع السياسة العامة وتحصيل الضرائب على سبيل المثال (أما التمييز على أساس الجنس من جانب سائر مقدمي الخدمات التي يجوز للقطاع العام أو الخاص الاضطلاع بها فهي مخالفة للقانون منذ عام 1975). وقد دخل هذا الواجب الاستباقي الجديد حيز التنفيذ في نيسان/أبريل 2007، وهو يلزم السلطات العامة بوضع خطط تحدد ما ستتخذه من إجراءات للوفاء بهذا الواجب والتشاور بشأن هذه الخطط ونشرها. ويتعين على السلطات العامة استعراض التقدم المحرز في تنفيذ الخطة وتنقيحها كل ثلاث سنوات.</w:t>
      </w:r>
    </w:p>
    <w:p w:rsidR="005259D7" w:rsidRPr="00526625" w:rsidRDefault="003E1C69" w:rsidP="006901F0">
      <w:pPr>
        <w:spacing w:before="0" w:line="380" w:lineRule="exact"/>
        <w:rPr>
          <w:rFonts w:hint="cs"/>
          <w:b/>
          <w:bCs/>
          <w:sz w:val="30"/>
          <w:rtl/>
          <w:lang w:bidi="ar-EG"/>
        </w:rPr>
      </w:pPr>
      <w:r>
        <w:rPr>
          <w:b/>
          <w:bCs/>
          <w:sz w:val="30"/>
          <w:rtl/>
          <w:lang w:bidi="ar-EG"/>
        </w:rPr>
        <w:t>آيرلندا الشمالية</w:t>
      </w:r>
    </w:p>
    <w:p w:rsidR="005259D7" w:rsidRPr="00526625" w:rsidRDefault="005259D7" w:rsidP="006901F0">
      <w:pPr>
        <w:spacing w:before="0" w:line="380" w:lineRule="exact"/>
        <w:rPr>
          <w:sz w:val="30"/>
          <w:rtl/>
          <w:lang w:bidi="ar-EG"/>
        </w:rPr>
      </w:pPr>
      <w:r w:rsidRPr="00526625">
        <w:rPr>
          <w:sz w:val="30"/>
          <w:rtl/>
          <w:lang w:bidi="ar-EG"/>
        </w:rPr>
        <w:t>201-</w:t>
      </w:r>
      <w:r w:rsidRPr="00526625">
        <w:rPr>
          <w:sz w:val="30"/>
          <w:rtl/>
          <w:lang w:bidi="ar-EG"/>
        </w:rPr>
        <w:tab/>
        <w:t>تنفذ القواعد التنظيمية لأمر التوظيف والمعاملة بالعدل (بصيغته المعدلة)</w:t>
      </w:r>
      <w:r w:rsidRPr="00526625">
        <w:rPr>
          <w:rFonts w:hint="cs"/>
          <w:sz w:val="30"/>
          <w:rtl/>
          <w:lang w:bidi="ar-EG"/>
        </w:rPr>
        <w:t xml:space="preserve"> </w:t>
      </w:r>
      <w:r w:rsidRPr="00526625">
        <w:rPr>
          <w:sz w:val="30"/>
          <w:rtl/>
          <w:lang w:bidi="ar-EG"/>
        </w:rPr>
        <w:t xml:space="preserve">(آيرلندا الشمالية) لعام 2003 توجيه الاتحاد الأوروبي الإطاري بشأن العمل والمهنة في آيرلندا الشمالية حسبما يتعلق بالتمييز على أساس الدين أو المعتقد. وهذا الأمر، الذي يعدل أمر التوظيف والمعاملة بالعدل (آيرلندا الشمالية) لعام 1998 دخل حيز التنفيذ في 10 كانون الأول/ديسمبر 2003. </w:t>
      </w:r>
    </w:p>
    <w:p w:rsidR="005259D7" w:rsidRPr="00526625" w:rsidRDefault="005259D7" w:rsidP="006901F0">
      <w:pPr>
        <w:spacing w:before="0" w:line="380" w:lineRule="exact"/>
        <w:rPr>
          <w:sz w:val="30"/>
          <w:rtl/>
          <w:lang w:bidi="ar-EG"/>
        </w:rPr>
      </w:pPr>
      <w:r w:rsidRPr="00526625">
        <w:rPr>
          <w:sz w:val="30"/>
          <w:rtl/>
          <w:lang w:bidi="ar-EG"/>
        </w:rPr>
        <w:t>202-</w:t>
      </w:r>
      <w:r w:rsidRPr="00526625">
        <w:rPr>
          <w:sz w:val="30"/>
          <w:rtl/>
          <w:lang w:bidi="ar-EG"/>
        </w:rPr>
        <w:tab/>
        <w:t xml:space="preserve">وقد </w:t>
      </w:r>
      <w:r w:rsidRPr="00526625">
        <w:rPr>
          <w:rFonts w:hint="cs"/>
          <w:sz w:val="30"/>
          <w:rtl/>
          <w:lang w:bidi="ar-EG"/>
        </w:rPr>
        <w:t>أ</w:t>
      </w:r>
      <w:r w:rsidRPr="00526625">
        <w:rPr>
          <w:sz w:val="30"/>
          <w:rtl/>
          <w:lang w:bidi="ar-EG"/>
        </w:rPr>
        <w:t xml:space="preserve">لزمت "أولويات وميزانية آيرلندا الشمالية للفترة 2005-2008" الحكومة بوضع استراتيجية مشتركة بين الإدارات بشأن المساواة بين الجنسين. وصدرت مسوّدة استراتيجية بشأن المساواة بين الجنسين، عنوانها </w:t>
      </w:r>
      <w:r w:rsidRPr="00526625">
        <w:rPr>
          <w:rFonts w:hint="cs"/>
          <w:sz w:val="30"/>
          <w:rtl/>
          <w:lang w:bidi="ar-EG"/>
        </w:rPr>
        <w:t>‘</w:t>
      </w:r>
      <w:r w:rsidRPr="00526625">
        <w:rPr>
          <w:sz w:val="30"/>
          <w:rtl/>
          <w:lang w:bidi="ar-EG"/>
        </w:rPr>
        <w:t>مسائل خاصة بالجنسين‘، في 30 أيلول/سبتمبر 2004 التماساً لمشاورة عامة كاملة. وعملت الحكومة مع اللجنة الاستشارية المعنية بالقضايا الخاصة بالفوارق بين الجنسين لوضع اللمسات النهائية للاستراتيجية وخططي عملها. وسوف تسمح الاستراتيجية وخططاً عملها الخاصتان بالنساء والرجال لآيرلندا الشمالية بأن تسهم على نحو أفضل في عدد من المعاهدات والاتفاقات الدولية التي تقدم المملكة المتحدة تقارير بشأنها. وعلى وجه الخصوص، تجسد مجالات العمل الرئيسية في مسوّدة الاستراتيجية المجالات المثيرة للانشغال في اتفاقية القضاء على جميع أشكال التمييز ضد المرأة ومنهاج عمل بيجين (1955). وتشكل الاستراتيجية وخطة عملها بشأن المرأة مساهمة آيرلندا الشمالية الرئيسية في تقرير المملكة المتحدة "الانجاز في مجال المساواة بين الجنسين 2003-2006". وقد ن</w:t>
      </w:r>
      <w:r w:rsidRPr="00526625">
        <w:rPr>
          <w:rFonts w:hint="cs"/>
          <w:sz w:val="30"/>
          <w:rtl/>
          <w:lang w:bidi="ar-EG"/>
        </w:rPr>
        <w:t>ُ</w:t>
      </w:r>
      <w:r w:rsidRPr="00526625">
        <w:rPr>
          <w:sz w:val="30"/>
          <w:rtl/>
          <w:lang w:bidi="ar-EG"/>
        </w:rPr>
        <w:t>شرت الاستراتيجية المعنية بالقضايا الخاصة بالفوارق بين الجنسين في كانون الأول/ديسمبر 2006. ومن المتوقع نشر خططي العمل في نهاية 2007.</w:t>
      </w:r>
    </w:p>
    <w:p w:rsidR="005259D7" w:rsidRPr="00526625" w:rsidRDefault="003E1C69" w:rsidP="000A0A81">
      <w:pPr>
        <w:spacing w:before="0" w:line="380" w:lineRule="exact"/>
        <w:rPr>
          <w:b/>
          <w:bCs/>
          <w:sz w:val="30"/>
          <w:rtl/>
          <w:lang w:bidi="ar-EG"/>
        </w:rPr>
      </w:pPr>
      <w:r>
        <w:rPr>
          <w:b/>
          <w:bCs/>
          <w:sz w:val="30"/>
          <w:rtl/>
          <w:lang w:bidi="ar-EG"/>
        </w:rPr>
        <w:br w:type="page"/>
      </w:r>
      <w:r w:rsidR="005259D7" w:rsidRPr="00526625">
        <w:rPr>
          <w:b/>
          <w:bCs/>
          <w:sz w:val="30"/>
          <w:rtl/>
          <w:lang w:bidi="ar-EG"/>
        </w:rPr>
        <w:t>ويلز</w:t>
      </w:r>
    </w:p>
    <w:p w:rsidR="005259D7" w:rsidRPr="00526625" w:rsidRDefault="005259D7" w:rsidP="00263F59">
      <w:pPr>
        <w:spacing w:before="0" w:line="380" w:lineRule="exact"/>
        <w:rPr>
          <w:sz w:val="30"/>
          <w:rtl/>
          <w:lang w:bidi="ar-EG"/>
        </w:rPr>
      </w:pPr>
      <w:r w:rsidRPr="00526625">
        <w:rPr>
          <w:sz w:val="30"/>
          <w:rtl/>
          <w:lang w:bidi="ar-EG"/>
        </w:rPr>
        <w:t>203-</w:t>
      </w:r>
      <w:r w:rsidRPr="00526625">
        <w:rPr>
          <w:sz w:val="30"/>
          <w:rtl/>
          <w:lang w:bidi="ar-EG"/>
        </w:rPr>
        <w:tab/>
        <w:t xml:space="preserve">على عكس </w:t>
      </w:r>
      <w:r w:rsidR="00263F59">
        <w:rPr>
          <w:rFonts w:hint="cs"/>
          <w:sz w:val="30"/>
          <w:rtl/>
          <w:lang w:bidi="ar-EG"/>
        </w:rPr>
        <w:t>إ</w:t>
      </w:r>
      <w:r w:rsidRPr="00526625">
        <w:rPr>
          <w:sz w:val="30"/>
          <w:rtl/>
          <w:lang w:bidi="ar-EG"/>
        </w:rPr>
        <w:t xml:space="preserve">نكلترا واسكتلندا، لا تخضع ويلز لأي واجبات محددة خاصة بالجنسين لأن السلطات العامة الويلزية </w:t>
      </w:r>
      <w:r w:rsidRPr="00526625">
        <w:rPr>
          <w:rFonts w:hint="cs"/>
          <w:sz w:val="30"/>
          <w:rtl/>
          <w:lang w:bidi="ar-EG"/>
        </w:rPr>
        <w:t>بالكامل</w:t>
      </w:r>
      <w:r w:rsidRPr="00526625">
        <w:rPr>
          <w:sz w:val="30"/>
          <w:rtl/>
          <w:lang w:bidi="ar-EG"/>
        </w:rPr>
        <w:t xml:space="preserve"> است</w:t>
      </w:r>
      <w:r w:rsidRPr="00526625">
        <w:rPr>
          <w:rFonts w:hint="cs"/>
          <w:sz w:val="30"/>
          <w:rtl/>
          <w:lang w:bidi="ar-EG"/>
        </w:rPr>
        <w:t>ُ</w:t>
      </w:r>
      <w:r w:rsidRPr="00526625">
        <w:rPr>
          <w:sz w:val="30"/>
          <w:rtl/>
          <w:lang w:bidi="ar-EG"/>
        </w:rPr>
        <w:t>بعدت من الأمر الصادر في عام 2006 بشأن قانون التمييز على أساس الجنس لعام 1975 (السلطات العامة)</w:t>
      </w:r>
      <w:r w:rsidRPr="00526625">
        <w:rPr>
          <w:rFonts w:hint="cs"/>
          <w:sz w:val="30"/>
          <w:rtl/>
          <w:lang w:bidi="ar-EG"/>
        </w:rPr>
        <w:t xml:space="preserve"> </w:t>
      </w:r>
      <w:r w:rsidRPr="00526625">
        <w:rPr>
          <w:sz w:val="30"/>
          <w:rtl/>
          <w:lang w:bidi="ar-EG"/>
        </w:rPr>
        <w:t>(الواجبات القانونية) بعد أن أوصت اللجنة المعنية بتكافؤ الفرص برفض الأمر في الجلسة العامة. وقد أصدرت اللجنة هذه التوصية لأنها رأت أن الأمر ليس قوياً بما فيه الكفاية بشأن المساواة في الراتب. ونتيجة لذلك، فرغم أنه يتعين على السلطات العامة في ويلز أن تعزز المساواة بين الرجال والنساء، ف</w:t>
      </w:r>
      <w:r w:rsidRPr="00526625">
        <w:rPr>
          <w:rFonts w:hint="cs"/>
          <w:sz w:val="30"/>
          <w:rtl/>
          <w:lang w:bidi="ar-EG"/>
        </w:rPr>
        <w:t>إ</w:t>
      </w:r>
      <w:r w:rsidRPr="00526625">
        <w:rPr>
          <w:sz w:val="30"/>
          <w:rtl/>
          <w:lang w:bidi="ar-EG"/>
        </w:rPr>
        <w:t xml:space="preserve">نه </w:t>
      </w:r>
      <w:r w:rsidRPr="00526625">
        <w:rPr>
          <w:rFonts w:hint="cs"/>
          <w:sz w:val="30"/>
          <w:rtl/>
          <w:lang w:bidi="ar-EG"/>
        </w:rPr>
        <w:br/>
      </w:r>
      <w:r w:rsidRPr="00526625">
        <w:rPr>
          <w:sz w:val="30"/>
          <w:rtl/>
          <w:lang w:bidi="ar-EG"/>
        </w:rPr>
        <w:t xml:space="preserve">لا يتعين عليها </w:t>
      </w:r>
      <w:r w:rsidRPr="00526625">
        <w:rPr>
          <w:rFonts w:hint="cs"/>
          <w:sz w:val="30"/>
          <w:rtl/>
          <w:lang w:bidi="ar-EG"/>
        </w:rPr>
        <w:t>إ</w:t>
      </w:r>
      <w:r w:rsidRPr="00526625">
        <w:rPr>
          <w:sz w:val="30"/>
          <w:rtl/>
          <w:lang w:bidi="ar-EG"/>
        </w:rPr>
        <w:t>عداد مخطط للمساواة بين الجنسين أو خطة عمل أو تقرير سنوي. بيد أن حكومة جمعية ويلز تهدف إلى توفير خدمة مثالية للرجال والنساء في ويلز عن طريق وضع استراتيجيات وسياسات فعالة ومنصبة على النتائج. ولهذا الغرض، حددت حكومة جمعية ويلز التزامها ب</w:t>
      </w:r>
      <w:r w:rsidRPr="00526625">
        <w:rPr>
          <w:rFonts w:hint="cs"/>
          <w:sz w:val="30"/>
          <w:rtl/>
          <w:lang w:bidi="ar-EG"/>
        </w:rPr>
        <w:t>إ</w:t>
      </w:r>
      <w:r w:rsidRPr="00526625">
        <w:rPr>
          <w:sz w:val="30"/>
          <w:rtl/>
          <w:lang w:bidi="ar-EG"/>
        </w:rPr>
        <w:t xml:space="preserve">عداد مخطط طوعي للمساواة بين الجنسين، وعُقدت مناسبات لتشجيع </w:t>
      </w:r>
      <w:r w:rsidRPr="00526625">
        <w:rPr>
          <w:rFonts w:hint="cs"/>
          <w:sz w:val="30"/>
          <w:rtl/>
          <w:lang w:bidi="ar-EG"/>
        </w:rPr>
        <w:t>التمسّك</w:t>
      </w:r>
      <w:r w:rsidRPr="00526625">
        <w:rPr>
          <w:sz w:val="30"/>
          <w:rtl/>
          <w:lang w:bidi="ar-EG"/>
        </w:rPr>
        <w:t xml:space="preserve"> بهذا المخطط في عام 2006 عبر ويلز شارك فيها على حد سواء أفراد ومنظمات معنية بالقضايا الخاصة بالفوارق بين الجنسين، وقد عُقدت هذه المناسبات لمناقشة أولويات الحاضرين. وعقب فترة تشاور في كانون الثاني/يناير 2007، نُشر المخطط في نيسان/أبريل.</w:t>
      </w:r>
    </w:p>
    <w:p w:rsidR="005259D7" w:rsidRPr="00526625" w:rsidRDefault="005259D7" w:rsidP="000A0A81">
      <w:pPr>
        <w:spacing w:before="0" w:line="380" w:lineRule="exact"/>
        <w:rPr>
          <w:sz w:val="30"/>
          <w:rtl/>
          <w:lang w:bidi="ar-EG"/>
        </w:rPr>
      </w:pPr>
      <w:r w:rsidRPr="00526625">
        <w:rPr>
          <w:sz w:val="30"/>
          <w:rtl/>
          <w:lang w:bidi="ar-EG"/>
        </w:rPr>
        <w:t>204-</w:t>
      </w:r>
      <w:r w:rsidRPr="00526625">
        <w:rPr>
          <w:sz w:val="30"/>
          <w:rtl/>
          <w:lang w:bidi="ar-EG"/>
        </w:rPr>
        <w:tab/>
        <w:t xml:space="preserve">وعقب استبعاد السلطات العامة الويلزية </w:t>
      </w:r>
      <w:r w:rsidRPr="00526625">
        <w:rPr>
          <w:rFonts w:hint="cs"/>
          <w:sz w:val="30"/>
          <w:rtl/>
          <w:lang w:bidi="ar-EG"/>
        </w:rPr>
        <w:t>بالكامل</w:t>
      </w:r>
      <w:r w:rsidRPr="00526625">
        <w:rPr>
          <w:sz w:val="30"/>
          <w:rtl/>
          <w:lang w:bidi="ar-EG"/>
        </w:rPr>
        <w:t xml:space="preserve"> من الأمر الانكليزي، أعرب وزير الأعمال التجارية، بالإنابة عن حكومة جمعية ويلز، عن التزام بوضع واجبات محددة لويلز فيما يتعلق بالقضايا الخاصة بالفوارق بين الجنسين. بيد أنه قبل أن يكون بإمكان الوزراء الويلزيين أن يصدروا أمرا بموجب قانون التمييز على أساس الجنس يفرض واجبات محددة في مجال القضايا الخاصة بالفوارق بين الجنسين على السلطات العامة الويلزية، يتعين نقل وظيفة </w:t>
      </w:r>
      <w:r w:rsidRPr="00526625">
        <w:rPr>
          <w:rFonts w:hint="cs"/>
          <w:sz w:val="30"/>
          <w:rtl/>
          <w:lang w:bidi="ar-EG"/>
        </w:rPr>
        <w:t>إ</w:t>
      </w:r>
      <w:r w:rsidRPr="00526625">
        <w:rPr>
          <w:sz w:val="30"/>
          <w:rtl/>
          <w:lang w:bidi="ar-EG"/>
        </w:rPr>
        <w:t xml:space="preserve">صدار مثل هذه الأوامر من حكومة المملكة المتحدة </w:t>
      </w:r>
      <w:r w:rsidRPr="00526625">
        <w:rPr>
          <w:rFonts w:hint="cs"/>
          <w:sz w:val="30"/>
          <w:rtl/>
          <w:lang w:bidi="ar-EG"/>
        </w:rPr>
        <w:t>إ</w:t>
      </w:r>
      <w:r w:rsidRPr="00526625">
        <w:rPr>
          <w:sz w:val="30"/>
          <w:rtl/>
          <w:lang w:bidi="ar-EG"/>
        </w:rPr>
        <w:t xml:space="preserve">ليهم. والمناقشات جارية عقب الانتخابات بشأن كيفية </w:t>
      </w:r>
      <w:r w:rsidRPr="00526625">
        <w:rPr>
          <w:rFonts w:hint="cs"/>
          <w:sz w:val="30"/>
          <w:rtl/>
          <w:lang w:bidi="ar-EG"/>
        </w:rPr>
        <w:t>إ</w:t>
      </w:r>
      <w:r w:rsidRPr="00526625">
        <w:rPr>
          <w:sz w:val="30"/>
          <w:rtl/>
          <w:lang w:bidi="ar-EG"/>
        </w:rPr>
        <w:t>حراز التقدم في مجال العمل هذا.</w:t>
      </w:r>
    </w:p>
    <w:p w:rsidR="005259D7" w:rsidRDefault="005259D7" w:rsidP="005259D7">
      <w:pPr>
        <w:spacing w:before="0" w:line="380" w:lineRule="exact"/>
        <w:jc w:val="center"/>
        <w:rPr>
          <w:rFonts w:hint="cs"/>
          <w:b/>
          <w:bCs/>
          <w:sz w:val="30"/>
          <w:rtl/>
          <w:lang w:bidi="ar-EG"/>
        </w:rPr>
      </w:pPr>
      <w:r w:rsidRPr="00526625">
        <w:rPr>
          <w:b/>
          <w:bCs/>
          <w:sz w:val="30"/>
          <w:rtl/>
          <w:lang w:bidi="ar-EG"/>
        </w:rPr>
        <w:t>المادة 4- الحدود</w:t>
      </w:r>
    </w:p>
    <w:p w:rsidR="006B11DF" w:rsidRPr="00E60685" w:rsidRDefault="006B11DF" w:rsidP="00E41055">
      <w:pPr>
        <w:spacing w:before="0" w:line="380" w:lineRule="exact"/>
        <w:rPr>
          <w:b/>
          <w:bCs/>
          <w:rtl/>
          <w:lang w:bidi="ar-EG"/>
        </w:rPr>
      </w:pPr>
      <w:r w:rsidRPr="00E60685">
        <w:rPr>
          <w:b/>
          <w:bCs/>
          <w:rtl/>
          <w:lang w:bidi="ar-EG"/>
        </w:rPr>
        <w:t>المملكة المتحدة</w:t>
      </w:r>
    </w:p>
    <w:p w:rsidR="006B11DF" w:rsidRPr="00E60685" w:rsidRDefault="006B11DF" w:rsidP="00E41055">
      <w:pPr>
        <w:spacing w:before="0" w:line="380" w:lineRule="exact"/>
        <w:rPr>
          <w:rtl/>
          <w:lang w:bidi="ar-EG"/>
        </w:rPr>
      </w:pPr>
      <w:r w:rsidRPr="00E60685">
        <w:rPr>
          <w:rtl/>
          <w:lang w:bidi="ar-EG"/>
        </w:rPr>
        <w:t>205-</w:t>
      </w:r>
      <w:r w:rsidRPr="00E60685">
        <w:rPr>
          <w:rtl/>
          <w:lang w:bidi="ar-EG"/>
        </w:rPr>
        <w:tab/>
        <w:t>ليس هناك ما يُقدم عنه تقرير تحت هذه المادة.</w:t>
      </w:r>
    </w:p>
    <w:p w:rsidR="006B11DF" w:rsidRPr="00E60685" w:rsidRDefault="006B11DF" w:rsidP="006B11DF">
      <w:pPr>
        <w:spacing w:before="0" w:line="380" w:lineRule="exact"/>
        <w:jc w:val="center"/>
        <w:rPr>
          <w:b/>
          <w:bCs/>
          <w:rtl/>
          <w:lang w:bidi="ar-EG"/>
        </w:rPr>
      </w:pPr>
      <w:r>
        <w:rPr>
          <w:b/>
          <w:bCs/>
          <w:rtl/>
          <w:lang w:bidi="ar-EG"/>
        </w:rPr>
        <w:t>المادة 5</w:t>
      </w:r>
      <w:r>
        <w:rPr>
          <w:rFonts w:hint="cs"/>
          <w:b/>
          <w:bCs/>
          <w:rtl/>
          <w:lang w:bidi="ar-EG"/>
        </w:rPr>
        <w:t>-</w:t>
      </w:r>
      <w:r w:rsidRPr="00E60685">
        <w:rPr>
          <w:b/>
          <w:bCs/>
          <w:rtl/>
          <w:lang w:bidi="ar-EG"/>
        </w:rPr>
        <w:t xml:space="preserve"> التأويل</w:t>
      </w:r>
    </w:p>
    <w:p w:rsidR="006B11DF" w:rsidRPr="00E60685" w:rsidRDefault="006B11DF" w:rsidP="00E41055">
      <w:pPr>
        <w:spacing w:before="0" w:line="380" w:lineRule="exact"/>
        <w:rPr>
          <w:b/>
          <w:bCs/>
          <w:rtl/>
          <w:lang w:bidi="ar-EG"/>
        </w:rPr>
      </w:pPr>
      <w:r w:rsidRPr="00E60685">
        <w:rPr>
          <w:b/>
          <w:bCs/>
          <w:rtl/>
          <w:lang w:bidi="ar-EG"/>
        </w:rPr>
        <w:t>المملكة المتحدة</w:t>
      </w:r>
    </w:p>
    <w:p w:rsidR="006B11DF" w:rsidRPr="00E60685" w:rsidRDefault="006B11DF" w:rsidP="00E41055">
      <w:pPr>
        <w:spacing w:before="0" w:line="380" w:lineRule="exact"/>
        <w:rPr>
          <w:rtl/>
          <w:lang w:bidi="ar-EG"/>
        </w:rPr>
      </w:pPr>
      <w:r w:rsidRPr="00E60685">
        <w:rPr>
          <w:rtl/>
          <w:lang w:bidi="ar-EG"/>
        </w:rPr>
        <w:t>206-</w:t>
      </w:r>
      <w:r w:rsidRPr="00E60685">
        <w:rPr>
          <w:rtl/>
          <w:lang w:bidi="ar-EG"/>
        </w:rPr>
        <w:tab/>
        <w:t xml:space="preserve">ليس هناك ما يُقدم عنه تقرير تحت هذه المادة. </w:t>
      </w:r>
    </w:p>
    <w:p w:rsidR="006B11DF" w:rsidRPr="00E60685" w:rsidRDefault="006B11DF" w:rsidP="00E41055">
      <w:pPr>
        <w:spacing w:before="0" w:line="380" w:lineRule="exact"/>
        <w:jc w:val="center"/>
        <w:rPr>
          <w:b/>
          <w:bCs/>
          <w:rtl/>
          <w:lang w:bidi="ar-EG"/>
        </w:rPr>
      </w:pPr>
      <w:r w:rsidRPr="00E60685">
        <w:rPr>
          <w:b/>
          <w:bCs/>
          <w:rtl/>
          <w:lang w:bidi="ar-EG"/>
        </w:rPr>
        <w:t>المادة 6- الحق في العمل</w:t>
      </w:r>
    </w:p>
    <w:p w:rsidR="006B11DF" w:rsidRPr="00E60685" w:rsidRDefault="006B11DF" w:rsidP="00E41055">
      <w:pPr>
        <w:spacing w:before="0" w:line="380" w:lineRule="exact"/>
        <w:jc w:val="both"/>
        <w:rPr>
          <w:b/>
          <w:bCs/>
          <w:rtl/>
          <w:lang w:bidi="ar-EG"/>
        </w:rPr>
      </w:pPr>
      <w:r w:rsidRPr="00E60685">
        <w:rPr>
          <w:b/>
          <w:bCs/>
          <w:rtl/>
          <w:lang w:bidi="ar-EG"/>
        </w:rPr>
        <w:t>الحماية بموجب صكوك دولية أخرى صدقت عليها المملكة المتحدة</w:t>
      </w:r>
    </w:p>
    <w:p w:rsidR="006B11DF" w:rsidRPr="00E60685" w:rsidRDefault="006B11DF" w:rsidP="006B11DF">
      <w:pPr>
        <w:spacing w:before="0" w:after="120" w:line="380" w:lineRule="exact"/>
        <w:rPr>
          <w:rFonts w:hint="cs"/>
          <w:lang w:bidi="ar-EG"/>
        </w:rPr>
      </w:pPr>
      <w:r>
        <w:rPr>
          <w:rFonts w:hint="cs"/>
          <w:rtl/>
          <w:lang w:bidi="ar-EG"/>
        </w:rPr>
        <w:tab/>
        <w:t>-</w:t>
      </w:r>
      <w:r>
        <w:rPr>
          <w:rFonts w:hint="cs"/>
          <w:rtl/>
          <w:lang w:bidi="ar-EG"/>
        </w:rPr>
        <w:tab/>
      </w:r>
      <w:r w:rsidRPr="00E60685">
        <w:rPr>
          <w:rtl/>
          <w:lang w:bidi="ar-EG"/>
        </w:rPr>
        <w:t>ال</w:t>
      </w:r>
      <w:r w:rsidRPr="00E60685">
        <w:rPr>
          <w:rtl/>
        </w:rPr>
        <w:t>اتفاقية</w:t>
      </w:r>
      <w:r w:rsidRPr="00E60685">
        <w:rPr>
          <w:rtl/>
          <w:lang w:bidi="ar-EG"/>
        </w:rPr>
        <w:t xml:space="preserve"> رقم</w:t>
      </w:r>
      <w:r w:rsidRPr="00E60685">
        <w:rPr>
          <w:rtl/>
        </w:rPr>
        <w:t xml:space="preserve"> </w:t>
      </w:r>
      <w:r w:rsidRPr="00E60685">
        <w:rPr>
          <w:rtl/>
          <w:lang w:bidi="ar-EG"/>
        </w:rPr>
        <w:t>111 لمنظمة العمل الدولية بشأن التمييز في الاستخدام والمهنة (1958)</w:t>
      </w:r>
      <w:r>
        <w:rPr>
          <w:rFonts w:hint="cs"/>
          <w:rtl/>
          <w:lang w:bidi="ar-EG"/>
        </w:rPr>
        <w:t>؛</w:t>
      </w:r>
    </w:p>
    <w:p w:rsidR="006B11DF" w:rsidRPr="00E60685" w:rsidRDefault="006B11DF" w:rsidP="006B11DF">
      <w:pPr>
        <w:spacing w:before="0" w:after="120" w:line="380" w:lineRule="exact"/>
        <w:rPr>
          <w:rFonts w:hint="cs"/>
          <w:lang w:bidi="ar-EG"/>
        </w:rPr>
      </w:pPr>
      <w:r>
        <w:rPr>
          <w:rFonts w:hint="cs"/>
          <w:rtl/>
          <w:lang w:bidi="ar-EG"/>
        </w:rPr>
        <w:tab/>
        <w:t>-</w:t>
      </w:r>
      <w:r>
        <w:rPr>
          <w:rFonts w:hint="cs"/>
          <w:rtl/>
          <w:lang w:bidi="ar-EG"/>
        </w:rPr>
        <w:tab/>
      </w:r>
      <w:r w:rsidRPr="00E60685">
        <w:rPr>
          <w:rtl/>
          <w:lang w:bidi="ar-EG"/>
        </w:rPr>
        <w:t>الميثاق الاجتماعي الأوروبي (1961)</w:t>
      </w:r>
      <w:r>
        <w:rPr>
          <w:rFonts w:hint="cs"/>
          <w:rtl/>
          <w:lang w:bidi="ar-EG"/>
        </w:rPr>
        <w:t>؛</w:t>
      </w:r>
    </w:p>
    <w:p w:rsidR="006B11DF" w:rsidRPr="00E60685" w:rsidRDefault="006B11DF" w:rsidP="006B11DF">
      <w:pPr>
        <w:spacing w:before="0" w:after="120" w:line="380" w:lineRule="exact"/>
        <w:rPr>
          <w:rFonts w:hint="cs"/>
          <w:lang w:bidi="ar-EG"/>
        </w:rPr>
      </w:pPr>
      <w:r>
        <w:rPr>
          <w:rFonts w:hint="cs"/>
          <w:rtl/>
          <w:lang w:bidi="ar-EG"/>
        </w:rPr>
        <w:tab/>
        <w:t>-</w:t>
      </w:r>
      <w:r>
        <w:rPr>
          <w:rFonts w:hint="cs"/>
          <w:rtl/>
          <w:lang w:bidi="ar-EG"/>
        </w:rPr>
        <w:tab/>
      </w:r>
      <w:r w:rsidRPr="00E60685">
        <w:rPr>
          <w:rtl/>
          <w:lang w:bidi="ar-EG"/>
        </w:rPr>
        <w:t>ال</w:t>
      </w:r>
      <w:r w:rsidRPr="00E60685">
        <w:rPr>
          <w:rtl/>
        </w:rPr>
        <w:t>اتفاقية</w:t>
      </w:r>
      <w:r w:rsidRPr="00E60685">
        <w:rPr>
          <w:rtl/>
          <w:lang w:bidi="ar-EG"/>
        </w:rPr>
        <w:t xml:space="preserve"> رقم</w:t>
      </w:r>
      <w:r w:rsidRPr="00E60685">
        <w:rPr>
          <w:rtl/>
        </w:rPr>
        <w:t xml:space="preserve"> </w:t>
      </w:r>
      <w:r w:rsidRPr="00E60685">
        <w:rPr>
          <w:rtl/>
          <w:lang w:bidi="ar-EG"/>
        </w:rPr>
        <w:t>122 لمنظمة العمل الدولية بشأن سياسة العمالة (1964)</w:t>
      </w:r>
      <w:r>
        <w:rPr>
          <w:rFonts w:hint="cs"/>
          <w:rtl/>
          <w:lang w:bidi="ar-EG"/>
        </w:rPr>
        <w:t>؛</w:t>
      </w:r>
    </w:p>
    <w:p w:rsidR="006B11DF" w:rsidRPr="00E60685" w:rsidRDefault="006B11DF" w:rsidP="006B11DF">
      <w:pPr>
        <w:spacing w:before="0" w:after="120" w:line="380" w:lineRule="exact"/>
        <w:rPr>
          <w:rFonts w:hint="cs"/>
          <w:rtl/>
          <w:lang w:bidi="ar-EG"/>
        </w:rPr>
      </w:pPr>
      <w:r>
        <w:rPr>
          <w:rFonts w:hint="cs"/>
          <w:rtl/>
          <w:lang w:bidi="ar-EG"/>
        </w:rPr>
        <w:tab/>
        <w:t>-</w:t>
      </w:r>
      <w:r>
        <w:rPr>
          <w:rFonts w:hint="cs"/>
          <w:rtl/>
          <w:lang w:bidi="ar-EG"/>
        </w:rPr>
        <w:tab/>
      </w:r>
      <w:r w:rsidRPr="00E60685">
        <w:rPr>
          <w:rtl/>
          <w:lang w:bidi="ar-EG"/>
        </w:rPr>
        <w:t>الاتفاقية الدولية للقضاء على جميع أشكال التمييز العنصري (1966)</w:t>
      </w:r>
      <w:r>
        <w:rPr>
          <w:rFonts w:hint="cs"/>
          <w:rtl/>
          <w:lang w:bidi="ar-EG"/>
        </w:rPr>
        <w:t>؛</w:t>
      </w:r>
    </w:p>
    <w:p w:rsidR="006B11DF" w:rsidRPr="00E60685" w:rsidRDefault="006B11DF" w:rsidP="00E41055">
      <w:pPr>
        <w:spacing w:before="0" w:line="380" w:lineRule="exact"/>
        <w:rPr>
          <w:rFonts w:hint="cs"/>
          <w:spacing w:val="0"/>
          <w:lang w:bidi="ar-EG"/>
        </w:rPr>
      </w:pPr>
      <w:r w:rsidRPr="00E60685">
        <w:rPr>
          <w:rFonts w:hint="cs"/>
          <w:spacing w:val="0"/>
          <w:rtl/>
          <w:lang w:bidi="ar-EG"/>
        </w:rPr>
        <w:tab/>
        <w:t>-</w:t>
      </w:r>
      <w:r w:rsidRPr="00E60685">
        <w:rPr>
          <w:rFonts w:hint="cs"/>
          <w:spacing w:val="0"/>
          <w:rtl/>
          <w:lang w:bidi="ar-EG"/>
        </w:rPr>
        <w:tab/>
      </w:r>
      <w:r w:rsidRPr="00E60685">
        <w:rPr>
          <w:spacing w:val="0"/>
          <w:rtl/>
          <w:lang w:bidi="ar-EG"/>
        </w:rPr>
        <w:t>اتفاقية القضاء على جميع أشكال التمييز ضد المرأة (1979) وصيغتها المعدلة (1995)</w:t>
      </w:r>
      <w:r>
        <w:rPr>
          <w:rFonts w:hint="cs"/>
          <w:spacing w:val="0"/>
          <w:rtl/>
          <w:lang w:bidi="ar-EG"/>
        </w:rPr>
        <w:t>.</w:t>
      </w:r>
    </w:p>
    <w:p w:rsidR="006B11DF" w:rsidRPr="00E60685" w:rsidRDefault="006B11DF" w:rsidP="00E41055">
      <w:pPr>
        <w:tabs>
          <w:tab w:val="left" w:pos="315"/>
        </w:tabs>
        <w:spacing w:before="0" w:line="380" w:lineRule="exact"/>
        <w:rPr>
          <w:b/>
          <w:bCs/>
          <w:rtl/>
          <w:lang w:bidi="ar-EG"/>
        </w:rPr>
      </w:pPr>
      <w:r w:rsidRPr="00E60685">
        <w:rPr>
          <w:b/>
          <w:bCs/>
          <w:rtl/>
          <w:lang w:bidi="ar-EG"/>
        </w:rPr>
        <w:t>التقدم المحرز منذ التقرير الدوري الرابع</w:t>
      </w:r>
    </w:p>
    <w:p w:rsidR="006B11DF" w:rsidRPr="00E60685" w:rsidRDefault="006B11DF" w:rsidP="00E41055">
      <w:pPr>
        <w:tabs>
          <w:tab w:val="left" w:pos="315"/>
        </w:tabs>
        <w:spacing w:before="0" w:line="380" w:lineRule="exact"/>
        <w:rPr>
          <w:b/>
          <w:bCs/>
          <w:rtl/>
          <w:lang w:bidi="ar-EG"/>
        </w:rPr>
      </w:pPr>
      <w:r w:rsidRPr="00E60685">
        <w:rPr>
          <w:b/>
          <w:bCs/>
          <w:rtl/>
          <w:lang w:bidi="ar-EG"/>
        </w:rPr>
        <w:t xml:space="preserve">المملكة المتحدة </w:t>
      </w:r>
    </w:p>
    <w:p w:rsidR="006B11DF" w:rsidRPr="00E60685" w:rsidRDefault="006B11DF" w:rsidP="00E41055">
      <w:pPr>
        <w:spacing w:before="0" w:line="380" w:lineRule="exact"/>
        <w:rPr>
          <w:rtl/>
          <w:lang w:bidi="ar-EG"/>
        </w:rPr>
      </w:pPr>
      <w:r w:rsidRPr="00E60685">
        <w:rPr>
          <w:rtl/>
          <w:lang w:bidi="ar-EG"/>
        </w:rPr>
        <w:t>207-</w:t>
      </w:r>
      <w:r w:rsidRPr="00E60685">
        <w:rPr>
          <w:rtl/>
          <w:lang w:bidi="ar-EG"/>
        </w:rPr>
        <w:tab/>
        <w:t xml:space="preserve">ينبغي للّجنة أن تلاحظ تقريري المملكة المتحدة المرفقين بشأن </w:t>
      </w:r>
      <w:r>
        <w:rPr>
          <w:rtl/>
          <w:lang w:bidi="ar-EG"/>
        </w:rPr>
        <w:t>الامتثال</w:t>
      </w:r>
      <w:r w:rsidRPr="00E60685">
        <w:rPr>
          <w:rtl/>
          <w:lang w:bidi="ar-EG"/>
        </w:rPr>
        <w:t xml:space="preserve"> لأحكام اتفاقيتي منظمة العمل الدولية 111 و122، واللذين يغطيان الفترة من 1 حزيران/</w:t>
      </w:r>
      <w:r>
        <w:rPr>
          <w:rtl/>
          <w:lang w:bidi="ar-EG"/>
        </w:rPr>
        <w:t>يونيه</w:t>
      </w:r>
      <w:r w:rsidRPr="00E60685">
        <w:rPr>
          <w:rtl/>
          <w:lang w:bidi="ar-EG"/>
        </w:rPr>
        <w:t xml:space="preserve"> 2004 </w:t>
      </w:r>
      <w:r>
        <w:rPr>
          <w:rtl/>
          <w:lang w:bidi="ar-EG"/>
        </w:rPr>
        <w:t>إلى</w:t>
      </w:r>
      <w:r w:rsidRPr="00E60685">
        <w:rPr>
          <w:rtl/>
          <w:lang w:bidi="ar-EG"/>
        </w:rPr>
        <w:t xml:space="preserve"> 31 أيار/مايو 2006 (المرفق الأول والمرفق الثاني). ويوفر التقريران أحدث التطورات التشريعية التي تمت بموجب المادة 6 من العهد الدولي الخاص بالحقوق الاقتصادية والاجتماعية والثقافية.</w:t>
      </w:r>
    </w:p>
    <w:p w:rsidR="006B11DF" w:rsidRPr="00E60685" w:rsidRDefault="006B11DF" w:rsidP="00E41055">
      <w:pPr>
        <w:spacing w:before="0" w:line="380" w:lineRule="exact"/>
        <w:rPr>
          <w:b/>
          <w:bCs/>
          <w:rtl/>
          <w:lang w:bidi="ar-EG"/>
        </w:rPr>
      </w:pPr>
      <w:r w:rsidRPr="00E60685">
        <w:rPr>
          <w:b/>
          <w:bCs/>
          <w:rtl/>
          <w:lang w:bidi="ar-EG"/>
        </w:rPr>
        <w:t>آيرلندا الشمالية</w:t>
      </w:r>
    </w:p>
    <w:p w:rsidR="006B11DF" w:rsidRPr="00E60685" w:rsidRDefault="006B11DF" w:rsidP="00E41055">
      <w:pPr>
        <w:spacing w:before="0" w:line="380" w:lineRule="exact"/>
        <w:rPr>
          <w:rtl/>
          <w:lang w:bidi="ar-EG"/>
        </w:rPr>
      </w:pPr>
      <w:r w:rsidRPr="00E60685">
        <w:rPr>
          <w:rtl/>
          <w:lang w:bidi="ar-EG"/>
        </w:rPr>
        <w:t>208-</w:t>
      </w:r>
      <w:r w:rsidRPr="00E60685">
        <w:rPr>
          <w:rtl/>
          <w:lang w:bidi="ar-EG"/>
        </w:rPr>
        <w:tab/>
        <w:t>صدرت التشريعات الرئيسية التالية منذ التقرير الدوري السابق:</w:t>
      </w:r>
    </w:p>
    <w:p w:rsidR="006B11DF" w:rsidRPr="00E60685" w:rsidRDefault="006B11DF" w:rsidP="00E709B3">
      <w:pPr>
        <w:spacing w:before="0" w:line="380" w:lineRule="exact"/>
        <w:ind w:left="1440" w:hanging="720"/>
        <w:rPr>
          <w:rFonts w:hint="cs"/>
          <w:rtl/>
          <w:lang w:bidi="ar-EG"/>
        </w:rPr>
      </w:pPr>
      <w:r w:rsidRPr="00E60685">
        <w:rPr>
          <w:rtl/>
          <w:lang w:bidi="ar-EG"/>
        </w:rPr>
        <w:t>-</w:t>
      </w:r>
      <w:r>
        <w:rPr>
          <w:rFonts w:hint="cs"/>
          <w:rtl/>
          <w:lang w:bidi="ar-EG"/>
        </w:rPr>
        <w:tab/>
      </w:r>
      <w:r w:rsidRPr="00E60685">
        <w:rPr>
          <w:rtl/>
          <w:lang w:bidi="ar-EG"/>
        </w:rPr>
        <w:t xml:space="preserve">القواعد التنظيمية الصادرة في عام 2004 بشأن قانون التمييز على أساس </w:t>
      </w:r>
      <w:r>
        <w:rPr>
          <w:rtl/>
          <w:lang w:bidi="ar-EG"/>
        </w:rPr>
        <w:t>الإعاقة</w:t>
      </w:r>
      <w:r w:rsidRPr="00E60685">
        <w:rPr>
          <w:rtl/>
          <w:lang w:bidi="ar-EG"/>
        </w:rPr>
        <w:t xml:space="preserve"> لعام 1995 (بصيغته المعدلة)</w:t>
      </w:r>
      <w:r>
        <w:rPr>
          <w:rFonts w:hint="cs"/>
          <w:rtl/>
          <w:lang w:bidi="ar-EG"/>
        </w:rPr>
        <w:t>؛</w:t>
      </w:r>
    </w:p>
    <w:p w:rsidR="006B11DF" w:rsidRPr="00E60685" w:rsidRDefault="006B11DF" w:rsidP="00E709B3">
      <w:pPr>
        <w:spacing w:before="0" w:line="380" w:lineRule="exact"/>
        <w:ind w:left="1440" w:hanging="720"/>
        <w:rPr>
          <w:rFonts w:hint="cs"/>
          <w:rtl/>
          <w:lang w:bidi="ar-EG"/>
        </w:rPr>
      </w:pPr>
      <w:r w:rsidRPr="00E60685">
        <w:rPr>
          <w:rtl/>
          <w:lang w:bidi="ar-EG"/>
        </w:rPr>
        <w:t>-</w:t>
      </w:r>
      <w:r w:rsidRPr="00E60685">
        <w:rPr>
          <w:rtl/>
          <w:lang w:bidi="ar-EG"/>
        </w:rPr>
        <w:tab/>
        <w:t xml:space="preserve">الأمر الخاص بقانون التمييز على أساس </w:t>
      </w:r>
      <w:r>
        <w:rPr>
          <w:rtl/>
          <w:lang w:bidi="ar-EG"/>
        </w:rPr>
        <w:t>الإعاقة</w:t>
      </w:r>
      <w:r w:rsidRPr="00E60685">
        <w:rPr>
          <w:rtl/>
          <w:lang w:bidi="ar-EG"/>
        </w:rPr>
        <w:t xml:space="preserve"> (الأسئلة والأجوبة) لعام 2004</w:t>
      </w:r>
      <w:r>
        <w:rPr>
          <w:rFonts w:hint="cs"/>
          <w:rtl/>
          <w:lang w:bidi="ar-EG"/>
        </w:rPr>
        <w:t>؛</w:t>
      </w:r>
    </w:p>
    <w:p w:rsidR="006B11DF" w:rsidRPr="00E60685" w:rsidRDefault="006B11DF" w:rsidP="00E709B3">
      <w:pPr>
        <w:spacing w:before="0" w:line="380" w:lineRule="exact"/>
        <w:ind w:left="1440" w:hanging="720"/>
        <w:rPr>
          <w:rFonts w:hint="cs"/>
          <w:rtl/>
          <w:lang w:bidi="ar-EG"/>
        </w:rPr>
      </w:pPr>
      <w:r w:rsidRPr="00E60685">
        <w:rPr>
          <w:rtl/>
          <w:lang w:bidi="ar-EG"/>
        </w:rPr>
        <w:t>-</w:t>
      </w:r>
      <w:r w:rsidRPr="00E60685">
        <w:rPr>
          <w:rtl/>
          <w:lang w:bidi="ar-EG"/>
        </w:rPr>
        <w:tab/>
        <w:t xml:space="preserve">الأمر الخاص بالتمييز على أساس </w:t>
      </w:r>
      <w:r>
        <w:rPr>
          <w:rtl/>
          <w:lang w:bidi="ar-EG"/>
        </w:rPr>
        <w:t>الإعاقة</w:t>
      </w:r>
      <w:r w:rsidRPr="00E60685">
        <w:rPr>
          <w:rtl/>
          <w:lang w:bidi="ar-EG"/>
        </w:rPr>
        <w:t xml:space="preserve"> (أمر 2006) (بدء السريان رقم 1) (آيرلندا الشمالية) لعام 2006</w:t>
      </w:r>
      <w:r>
        <w:rPr>
          <w:rFonts w:hint="cs"/>
          <w:rtl/>
          <w:lang w:bidi="ar-EG"/>
        </w:rPr>
        <w:t>؛</w:t>
      </w:r>
    </w:p>
    <w:p w:rsidR="006B11DF" w:rsidRPr="00E60685" w:rsidRDefault="006B11DF" w:rsidP="00E709B3">
      <w:pPr>
        <w:spacing w:before="0" w:line="380" w:lineRule="exact"/>
        <w:ind w:left="1440" w:hanging="720"/>
        <w:rPr>
          <w:rFonts w:hint="cs"/>
          <w:rtl/>
          <w:lang w:bidi="ar-EG"/>
        </w:rPr>
      </w:pPr>
      <w:r w:rsidRPr="00E60685">
        <w:rPr>
          <w:rtl/>
          <w:lang w:bidi="ar-EG"/>
        </w:rPr>
        <w:t>-</w:t>
      </w:r>
      <w:r w:rsidRPr="00E60685">
        <w:rPr>
          <w:rtl/>
          <w:lang w:bidi="ar-EG"/>
        </w:rPr>
        <w:tab/>
        <w:t xml:space="preserve">الأمر الخاص بالتمييز على أساس </w:t>
      </w:r>
      <w:r>
        <w:rPr>
          <w:rtl/>
          <w:lang w:bidi="ar-EG"/>
        </w:rPr>
        <w:t>الإعاقة</w:t>
      </w:r>
      <w:r w:rsidRPr="00E60685">
        <w:rPr>
          <w:rtl/>
          <w:lang w:bidi="ar-EG"/>
        </w:rPr>
        <w:t xml:space="preserve"> (أمر 2006) (بدء السريان رقم 2) (آيرلندا الشمالية) لعام 2006</w:t>
      </w:r>
      <w:r>
        <w:rPr>
          <w:rFonts w:hint="cs"/>
          <w:rtl/>
          <w:lang w:bidi="ar-EG"/>
        </w:rPr>
        <w:t>.</w:t>
      </w:r>
    </w:p>
    <w:p w:rsidR="006B11DF" w:rsidRPr="00E60685" w:rsidRDefault="006B11DF" w:rsidP="00E41055">
      <w:pPr>
        <w:spacing w:before="0" w:line="380" w:lineRule="exact"/>
        <w:rPr>
          <w:rtl/>
          <w:lang w:bidi="ar-EG"/>
        </w:rPr>
      </w:pPr>
      <w:r w:rsidRPr="00E60685">
        <w:rPr>
          <w:rtl/>
          <w:lang w:bidi="ar-EG"/>
        </w:rPr>
        <w:t>209-</w:t>
      </w:r>
      <w:r w:rsidRPr="00E60685">
        <w:rPr>
          <w:rtl/>
          <w:lang w:bidi="ar-EG"/>
        </w:rPr>
        <w:tab/>
      </w:r>
      <w:r w:rsidRPr="00E60685">
        <w:rPr>
          <w:rFonts w:hint="cs"/>
          <w:rtl/>
          <w:lang w:bidi="ar-EG"/>
        </w:rPr>
        <w:t xml:space="preserve">وقد </w:t>
      </w:r>
      <w:r w:rsidRPr="00E60685">
        <w:rPr>
          <w:rtl/>
          <w:lang w:bidi="ar-EG"/>
        </w:rPr>
        <w:t xml:space="preserve">صدر الأمر الخاص بالتمييز على أساس </w:t>
      </w:r>
      <w:r>
        <w:rPr>
          <w:rtl/>
          <w:lang w:bidi="ar-EG"/>
        </w:rPr>
        <w:t>الإعاقة</w:t>
      </w:r>
      <w:r w:rsidRPr="00E60685">
        <w:rPr>
          <w:rtl/>
          <w:lang w:bidi="ar-EG"/>
        </w:rPr>
        <w:t xml:space="preserve"> (آيرلندا الشمالية) لعام 2006، الذي يعدل قانون التمييز على أساس </w:t>
      </w:r>
      <w:r>
        <w:rPr>
          <w:rtl/>
          <w:lang w:bidi="ar-EG"/>
        </w:rPr>
        <w:t>الإعاقة</w:t>
      </w:r>
      <w:r w:rsidRPr="00E60685">
        <w:rPr>
          <w:rtl/>
          <w:lang w:bidi="ar-EG"/>
        </w:rPr>
        <w:t xml:space="preserve"> لآيرلندا الشمالية</w:t>
      </w:r>
      <w:r>
        <w:rPr>
          <w:rtl/>
          <w:lang w:bidi="ar-EG"/>
        </w:rPr>
        <w:t xml:space="preserve"> </w:t>
      </w:r>
      <w:r w:rsidRPr="00E60685">
        <w:rPr>
          <w:rtl/>
          <w:lang w:bidi="ar-EG"/>
        </w:rPr>
        <w:t>لعام 1995، في المجلس الاستشاري الحكومي في شباط/فبراير 2006. وهذا الأمر، من خلال أحكامه:</w:t>
      </w:r>
    </w:p>
    <w:p w:rsidR="006B11DF" w:rsidRPr="00E60685" w:rsidRDefault="006B11DF" w:rsidP="00E709B3">
      <w:pPr>
        <w:spacing w:before="0" w:line="380" w:lineRule="exact"/>
        <w:ind w:left="1440" w:hanging="720"/>
        <w:rPr>
          <w:rtl/>
          <w:lang w:bidi="ar-EG"/>
        </w:rPr>
      </w:pPr>
      <w:r w:rsidRPr="00E60685">
        <w:rPr>
          <w:rtl/>
          <w:lang w:bidi="ar-EG"/>
        </w:rPr>
        <w:t>-</w:t>
      </w:r>
      <w:r w:rsidRPr="00E60685">
        <w:rPr>
          <w:rtl/>
          <w:lang w:bidi="ar-EG"/>
        </w:rPr>
        <w:tab/>
        <w:t xml:space="preserve">يعدّل تعريف </w:t>
      </w:r>
      <w:r>
        <w:rPr>
          <w:rtl/>
          <w:lang w:bidi="ar-EG"/>
        </w:rPr>
        <w:t>الإعاقة</w:t>
      </w:r>
      <w:r w:rsidRPr="00E60685">
        <w:rPr>
          <w:rtl/>
          <w:lang w:bidi="ar-EG"/>
        </w:rPr>
        <w:t xml:space="preserve"> الوارد في قانون التمييز على أساس </w:t>
      </w:r>
      <w:r>
        <w:rPr>
          <w:rtl/>
          <w:lang w:bidi="ar-EG"/>
        </w:rPr>
        <w:t>الإعاقة</w:t>
      </w:r>
      <w:r w:rsidRPr="00E60685">
        <w:rPr>
          <w:rtl/>
          <w:lang w:bidi="ar-EG"/>
        </w:rPr>
        <w:t xml:space="preserve"> من أجل ضمان أن المصابين بنقص المناعة البشرية والتصلب المتعدد والسرطان مشمولون بالرع</w:t>
      </w:r>
      <w:r>
        <w:rPr>
          <w:rFonts w:hint="cs"/>
          <w:rtl/>
          <w:lang w:bidi="ar-EG"/>
        </w:rPr>
        <w:t>ا</w:t>
      </w:r>
      <w:r w:rsidRPr="00E60685">
        <w:rPr>
          <w:rtl/>
          <w:lang w:bidi="ar-EG"/>
        </w:rPr>
        <w:t>ية منذ لحظة التشخيص؛</w:t>
      </w:r>
    </w:p>
    <w:p w:rsidR="006B11DF" w:rsidRPr="00E60685" w:rsidRDefault="006B11DF" w:rsidP="00E709B3">
      <w:pPr>
        <w:spacing w:before="0" w:line="380" w:lineRule="exact"/>
        <w:ind w:left="1440" w:hanging="720"/>
        <w:rPr>
          <w:rtl/>
          <w:lang w:bidi="ar-EG"/>
        </w:rPr>
      </w:pPr>
      <w:r w:rsidRPr="00E60685">
        <w:rPr>
          <w:rtl/>
          <w:lang w:bidi="ar-EG"/>
        </w:rPr>
        <w:t>-</w:t>
      </w:r>
      <w:r w:rsidRPr="00E60685">
        <w:rPr>
          <w:rtl/>
          <w:lang w:bidi="ar-EG"/>
        </w:rPr>
        <w:tab/>
        <w:t xml:space="preserve">ويحذف من تعريف </w:t>
      </w:r>
      <w:r>
        <w:rPr>
          <w:rtl/>
          <w:lang w:bidi="ar-EG"/>
        </w:rPr>
        <w:t>الإعاقة</w:t>
      </w:r>
      <w:r w:rsidRPr="00E60685">
        <w:rPr>
          <w:rtl/>
          <w:lang w:bidi="ar-EG"/>
        </w:rPr>
        <w:t xml:space="preserve"> في قانون التمييز على أساس </w:t>
      </w:r>
      <w:r>
        <w:rPr>
          <w:rtl/>
          <w:lang w:bidi="ar-EG"/>
        </w:rPr>
        <w:t>الإعاقة</w:t>
      </w:r>
      <w:r w:rsidRPr="00E60685">
        <w:rPr>
          <w:rtl/>
          <w:lang w:bidi="ar-EG"/>
        </w:rPr>
        <w:t xml:space="preserve"> شرط أن يكون المرض العقلي "واضحا</w:t>
      </w:r>
      <w:r>
        <w:rPr>
          <w:rFonts w:hint="cs"/>
          <w:rtl/>
          <w:lang w:bidi="ar-EG"/>
        </w:rPr>
        <w:t>ً</w:t>
      </w:r>
      <w:r w:rsidRPr="00E60685">
        <w:rPr>
          <w:rtl/>
          <w:lang w:bidi="ar-EG"/>
        </w:rPr>
        <w:t xml:space="preserve"> </w:t>
      </w:r>
      <w:r>
        <w:rPr>
          <w:rFonts w:hint="cs"/>
          <w:rtl/>
          <w:lang w:bidi="ar-EG"/>
        </w:rPr>
        <w:t>إ</w:t>
      </w:r>
      <w:r w:rsidRPr="00E60685">
        <w:rPr>
          <w:rtl/>
          <w:lang w:bidi="ar-EG"/>
        </w:rPr>
        <w:t>كلينيكيا</w:t>
      </w:r>
      <w:r>
        <w:rPr>
          <w:rFonts w:hint="cs"/>
          <w:rtl/>
          <w:lang w:bidi="ar-EG"/>
        </w:rPr>
        <w:t>ً</w:t>
      </w:r>
      <w:r w:rsidRPr="00E60685">
        <w:rPr>
          <w:rtl/>
          <w:lang w:bidi="ar-EG"/>
        </w:rPr>
        <w:t>"؛</w:t>
      </w:r>
    </w:p>
    <w:p w:rsidR="006B11DF" w:rsidRPr="00E60685" w:rsidRDefault="006B11DF" w:rsidP="00E709B3">
      <w:pPr>
        <w:spacing w:before="0" w:line="380" w:lineRule="exact"/>
        <w:ind w:left="1440" w:hanging="720"/>
        <w:rPr>
          <w:rtl/>
          <w:lang w:bidi="ar-EG"/>
        </w:rPr>
      </w:pPr>
      <w:r w:rsidRPr="00E60685">
        <w:rPr>
          <w:rtl/>
          <w:lang w:bidi="ar-EG"/>
        </w:rPr>
        <w:t>-</w:t>
      </w:r>
      <w:r w:rsidRPr="00E60685">
        <w:rPr>
          <w:rtl/>
          <w:lang w:bidi="ar-EG"/>
        </w:rPr>
        <w:tab/>
        <w:t xml:space="preserve">ويوسع نطاق قانون التمييز على أساس </w:t>
      </w:r>
      <w:r>
        <w:rPr>
          <w:rtl/>
          <w:lang w:bidi="ar-EG"/>
        </w:rPr>
        <w:t>الإعاقة</w:t>
      </w:r>
      <w:r w:rsidRPr="00E60685">
        <w:rPr>
          <w:rtl/>
          <w:lang w:bidi="ar-EG"/>
        </w:rPr>
        <w:t xml:space="preserve"> بحيث يشمل النوادي الخاصة (التي تضم 25 عضوا</w:t>
      </w:r>
      <w:r>
        <w:rPr>
          <w:rFonts w:hint="cs"/>
          <w:rtl/>
          <w:lang w:bidi="ar-EG"/>
        </w:rPr>
        <w:t>ً</w:t>
      </w:r>
      <w:r w:rsidRPr="00E60685">
        <w:rPr>
          <w:rtl/>
          <w:lang w:bidi="ar-EG"/>
        </w:rPr>
        <w:t xml:space="preserve"> على الأقل)؛</w:t>
      </w:r>
    </w:p>
    <w:p w:rsidR="006B11DF" w:rsidRPr="00E60685" w:rsidRDefault="006B11DF" w:rsidP="00E709B3">
      <w:pPr>
        <w:spacing w:before="0" w:line="380" w:lineRule="exact"/>
        <w:ind w:left="1440" w:hanging="720"/>
        <w:rPr>
          <w:rtl/>
          <w:lang w:bidi="ar-EG"/>
        </w:rPr>
      </w:pPr>
      <w:r w:rsidRPr="00E60685">
        <w:rPr>
          <w:rtl/>
          <w:lang w:bidi="ar-EG"/>
        </w:rPr>
        <w:t>-</w:t>
      </w:r>
      <w:r w:rsidRPr="00E60685">
        <w:rPr>
          <w:rtl/>
          <w:lang w:bidi="ar-EG"/>
        </w:rPr>
        <w:tab/>
        <w:t>ويفرض واجبات جديدة على السلطات العامة؛</w:t>
      </w:r>
    </w:p>
    <w:p w:rsidR="006B11DF" w:rsidRPr="00E60685" w:rsidRDefault="006B11DF" w:rsidP="00E709B3">
      <w:pPr>
        <w:spacing w:before="0" w:line="380" w:lineRule="exact"/>
        <w:ind w:left="1440" w:hanging="720"/>
        <w:rPr>
          <w:rtl/>
          <w:lang w:bidi="ar-EG"/>
        </w:rPr>
      </w:pPr>
      <w:r w:rsidRPr="00E60685">
        <w:rPr>
          <w:rtl/>
          <w:lang w:bidi="ar-EG"/>
        </w:rPr>
        <w:t>-</w:t>
      </w:r>
      <w:r w:rsidRPr="00E60685">
        <w:rPr>
          <w:rtl/>
          <w:lang w:bidi="ar-EG"/>
        </w:rPr>
        <w:tab/>
        <w:t xml:space="preserve">ويوسع نطاق قانون التمييز على أساس </w:t>
      </w:r>
      <w:r>
        <w:rPr>
          <w:rtl/>
          <w:lang w:bidi="ar-EG"/>
        </w:rPr>
        <w:t>الإعاقة</w:t>
      </w:r>
      <w:r w:rsidRPr="00E60685">
        <w:rPr>
          <w:rtl/>
          <w:lang w:bidi="ar-EG"/>
        </w:rPr>
        <w:t xml:space="preserve"> بحيث يشمل جميع وظائف الهيئات العامة؛</w:t>
      </w:r>
    </w:p>
    <w:p w:rsidR="006B11DF" w:rsidRPr="00E60685" w:rsidRDefault="006B11DF" w:rsidP="00E709B3">
      <w:pPr>
        <w:spacing w:before="0" w:line="380" w:lineRule="exact"/>
        <w:ind w:left="1440" w:hanging="720"/>
        <w:rPr>
          <w:rtl/>
          <w:lang w:bidi="ar-EG"/>
        </w:rPr>
      </w:pPr>
      <w:r w:rsidRPr="00E60685">
        <w:rPr>
          <w:rtl/>
          <w:lang w:bidi="ar-EG"/>
        </w:rPr>
        <w:t>-</w:t>
      </w:r>
      <w:r w:rsidRPr="00E60685">
        <w:rPr>
          <w:rtl/>
          <w:lang w:bidi="ar-EG"/>
        </w:rPr>
        <w:tab/>
        <w:t xml:space="preserve">وينص على توسيع واجبات المعاينة الخاصة بقانون التمييز على أساس </w:t>
      </w:r>
      <w:r>
        <w:rPr>
          <w:rtl/>
          <w:lang w:bidi="ar-EG"/>
        </w:rPr>
        <w:t>الإعاقة</w:t>
      </w:r>
      <w:r w:rsidRPr="00E60685">
        <w:rPr>
          <w:rtl/>
          <w:lang w:bidi="ar-EG"/>
        </w:rPr>
        <w:t xml:space="preserve"> بحيث تشمل مركبات النقل.</w:t>
      </w:r>
    </w:p>
    <w:p w:rsidR="006B11DF" w:rsidRDefault="006B11DF" w:rsidP="006B11DF">
      <w:pPr>
        <w:spacing w:before="0" w:line="360" w:lineRule="exact"/>
        <w:rPr>
          <w:rFonts w:hint="cs"/>
          <w:rtl/>
          <w:lang w:bidi="ar-EG"/>
        </w:rPr>
      </w:pPr>
      <w:r w:rsidRPr="00E60685">
        <w:rPr>
          <w:rtl/>
          <w:lang w:bidi="ar-EG"/>
        </w:rPr>
        <w:t>210-</w:t>
      </w:r>
      <w:r w:rsidRPr="00E60685">
        <w:rPr>
          <w:rtl/>
          <w:lang w:bidi="ar-EG"/>
        </w:rPr>
        <w:tab/>
        <w:t xml:space="preserve">وحتى تاريخه، صدر أمرا بدء سريان أدخلا في حيز التنفيذ أحكاما معينة من الأمر الخاص بالتمييز على أساس </w:t>
      </w:r>
      <w:r>
        <w:rPr>
          <w:rtl/>
          <w:lang w:bidi="ar-EG"/>
        </w:rPr>
        <w:t>الإعاقة</w:t>
      </w:r>
      <w:r w:rsidRPr="00E60685">
        <w:rPr>
          <w:rtl/>
          <w:lang w:bidi="ar-EG"/>
        </w:rPr>
        <w:t xml:space="preserve">. وعلى وجه الخصوص، أدخل أمر بدء السريان الثاني في حيز التنفيذ، اعتبارا من 1 كانون الثاني/يناير 2007، الواجب الواقع على السلطات العامة بايلاء الاعتبار اللازم لضرورة تعزيز المواقف الايجابية </w:t>
      </w:r>
      <w:r>
        <w:rPr>
          <w:rFonts w:hint="cs"/>
          <w:rtl/>
          <w:lang w:bidi="ar-EG"/>
        </w:rPr>
        <w:t>إ</w:t>
      </w:r>
      <w:r w:rsidRPr="00E60685">
        <w:rPr>
          <w:rtl/>
          <w:lang w:bidi="ar-EG"/>
        </w:rPr>
        <w:t xml:space="preserve">زاء </w:t>
      </w:r>
      <w:r>
        <w:rPr>
          <w:rtl/>
          <w:lang w:bidi="ar-EG"/>
        </w:rPr>
        <w:t>المعوقين</w:t>
      </w:r>
      <w:r w:rsidRPr="00E60685">
        <w:rPr>
          <w:rtl/>
          <w:lang w:bidi="ar-EG"/>
        </w:rPr>
        <w:t xml:space="preserve"> وضرورة تشجيع مشاركتهم في الحياة العامة. وقد أصدرت لجنة المساواة لآيرلندا الشمالية دليلا</w:t>
      </w:r>
      <w:r>
        <w:rPr>
          <w:rFonts w:hint="cs"/>
          <w:rtl/>
          <w:lang w:bidi="ar-EG"/>
        </w:rPr>
        <w:t>ً</w:t>
      </w:r>
      <w:r w:rsidRPr="00E60685">
        <w:rPr>
          <w:rtl/>
          <w:lang w:bidi="ar-EG"/>
        </w:rPr>
        <w:t xml:space="preserve"> للسلطات العامة بشأن هذا الواجب الجديد. وفي آيرلندا الشمالية تصدر لجنة المساواة لآيرلندا الشمالية مدونة قواعد ممارسات بشأن قانون التمييز على أساس </w:t>
      </w:r>
      <w:r>
        <w:rPr>
          <w:rtl/>
          <w:lang w:bidi="ar-EG"/>
        </w:rPr>
        <w:t>الإعاقة</w:t>
      </w:r>
      <w:r w:rsidRPr="00E60685">
        <w:rPr>
          <w:rtl/>
          <w:lang w:bidi="ar-EG"/>
        </w:rPr>
        <w:t xml:space="preserve"> لعام 1995. ومن المقرر دراسة </w:t>
      </w:r>
      <w:r>
        <w:rPr>
          <w:rFonts w:hint="cs"/>
          <w:rtl/>
          <w:lang w:bidi="ar-EG"/>
        </w:rPr>
        <w:t>إ</w:t>
      </w:r>
      <w:r w:rsidRPr="00E60685">
        <w:rPr>
          <w:rtl/>
          <w:lang w:bidi="ar-EG"/>
        </w:rPr>
        <w:t xml:space="preserve">دخال تغييرات على تعريف العجز في وقت لاحق من هذا العام، في حين ستنشر الحكومة توجيهات قانونية جديدة بشأن التعريف. وسوف تدخل أحكام أخرى من الأمر الخاص بالتمييز على أساس </w:t>
      </w:r>
      <w:r>
        <w:rPr>
          <w:rtl/>
          <w:lang w:bidi="ar-EG"/>
        </w:rPr>
        <w:t>الإعاقة</w:t>
      </w:r>
      <w:r w:rsidRPr="00E60685">
        <w:rPr>
          <w:rtl/>
          <w:lang w:bidi="ar-EG"/>
        </w:rPr>
        <w:t xml:space="preserve"> في حيز التنفيذ في وقت لاحق من هذا العام.</w:t>
      </w:r>
    </w:p>
    <w:p w:rsidR="006B11DF" w:rsidRPr="00E60685" w:rsidRDefault="006B11DF" w:rsidP="006B11DF">
      <w:pPr>
        <w:spacing w:before="0" w:line="360" w:lineRule="exact"/>
        <w:jc w:val="center"/>
        <w:rPr>
          <w:b/>
          <w:bCs/>
          <w:rtl/>
        </w:rPr>
      </w:pPr>
      <w:r w:rsidRPr="00E60685">
        <w:rPr>
          <w:b/>
          <w:bCs/>
          <w:rtl/>
          <w:lang w:bidi="ar-EG"/>
        </w:rPr>
        <w:t>المادة 7- ال</w:t>
      </w:r>
      <w:r w:rsidRPr="00E60685">
        <w:rPr>
          <w:b/>
          <w:bCs/>
          <w:rtl/>
        </w:rPr>
        <w:t>حق في التمتع بشروط عمل عادلة</w:t>
      </w:r>
    </w:p>
    <w:p w:rsidR="006B11DF" w:rsidRPr="00E60685" w:rsidRDefault="006B11DF" w:rsidP="006B11DF">
      <w:pPr>
        <w:spacing w:before="0" w:line="360" w:lineRule="exact"/>
        <w:jc w:val="both"/>
        <w:rPr>
          <w:b/>
          <w:bCs/>
          <w:rtl/>
          <w:lang w:bidi="ar-EG"/>
        </w:rPr>
      </w:pPr>
      <w:r w:rsidRPr="00E60685">
        <w:rPr>
          <w:b/>
          <w:bCs/>
          <w:rtl/>
          <w:lang w:bidi="ar-EG"/>
        </w:rPr>
        <w:t>الحماية بموجب صكوك دولية أخرى صدقت عليها المملكة المتحدة</w:t>
      </w:r>
    </w:p>
    <w:p w:rsidR="006B11DF" w:rsidRPr="00E60685" w:rsidRDefault="006B11DF" w:rsidP="00E709B3">
      <w:pPr>
        <w:spacing w:before="0" w:line="380" w:lineRule="exact"/>
        <w:rPr>
          <w:rFonts w:hint="cs"/>
          <w:lang w:bidi="ar-EG"/>
        </w:rPr>
      </w:pPr>
      <w:r>
        <w:rPr>
          <w:rFonts w:hint="cs"/>
          <w:rtl/>
          <w:lang w:bidi="ar-EG"/>
        </w:rPr>
        <w:tab/>
        <w:t>-</w:t>
      </w:r>
      <w:r>
        <w:rPr>
          <w:rFonts w:hint="cs"/>
          <w:rtl/>
          <w:lang w:bidi="ar-EG"/>
        </w:rPr>
        <w:tab/>
      </w:r>
      <w:r w:rsidRPr="00E60685">
        <w:rPr>
          <w:rtl/>
          <w:lang w:bidi="ar-EG"/>
        </w:rPr>
        <w:t>ال</w:t>
      </w:r>
      <w:r w:rsidRPr="00E60685">
        <w:rPr>
          <w:rtl/>
        </w:rPr>
        <w:t>اتفاقية</w:t>
      </w:r>
      <w:r w:rsidRPr="00E60685">
        <w:rPr>
          <w:rtl/>
          <w:lang w:bidi="ar-EG"/>
        </w:rPr>
        <w:t xml:space="preserve"> رقم</w:t>
      </w:r>
      <w:r w:rsidRPr="00E60685">
        <w:rPr>
          <w:rtl/>
        </w:rPr>
        <w:t xml:space="preserve"> </w:t>
      </w:r>
      <w:r w:rsidRPr="00E60685">
        <w:rPr>
          <w:rtl/>
          <w:lang w:bidi="ar-EG"/>
        </w:rPr>
        <w:t>81 لمنظمة العمل الدولية بشأن تفتيش العمل (1947)</w:t>
      </w:r>
      <w:r>
        <w:rPr>
          <w:rFonts w:hint="cs"/>
          <w:rtl/>
          <w:lang w:bidi="ar-EG"/>
        </w:rPr>
        <w:t>؛</w:t>
      </w:r>
    </w:p>
    <w:p w:rsidR="006B11DF" w:rsidRPr="00E60685" w:rsidRDefault="006B11DF" w:rsidP="00E709B3">
      <w:pPr>
        <w:spacing w:before="0" w:line="380" w:lineRule="exact"/>
        <w:rPr>
          <w:rFonts w:hint="cs"/>
          <w:lang w:bidi="ar-EG"/>
        </w:rPr>
      </w:pPr>
      <w:r>
        <w:rPr>
          <w:rFonts w:hint="cs"/>
          <w:rtl/>
          <w:lang w:bidi="ar-EG"/>
        </w:rPr>
        <w:tab/>
        <w:t>-</w:t>
      </w:r>
      <w:r>
        <w:rPr>
          <w:rFonts w:hint="cs"/>
          <w:rtl/>
          <w:lang w:bidi="ar-EG"/>
        </w:rPr>
        <w:tab/>
      </w:r>
      <w:r w:rsidRPr="00E60685">
        <w:rPr>
          <w:rtl/>
          <w:lang w:bidi="ar-EG"/>
        </w:rPr>
        <w:t>ال</w:t>
      </w:r>
      <w:r w:rsidRPr="00E60685">
        <w:rPr>
          <w:rtl/>
        </w:rPr>
        <w:t>اتفاقية</w:t>
      </w:r>
      <w:r w:rsidRPr="00E60685">
        <w:rPr>
          <w:rtl/>
          <w:lang w:bidi="ar-EG"/>
        </w:rPr>
        <w:t xml:space="preserve"> رقم</w:t>
      </w:r>
      <w:r w:rsidRPr="00E60685">
        <w:rPr>
          <w:rtl/>
        </w:rPr>
        <w:t xml:space="preserve"> </w:t>
      </w:r>
      <w:r w:rsidRPr="00E60685">
        <w:rPr>
          <w:rtl/>
          <w:lang w:bidi="ar-EG"/>
        </w:rPr>
        <w:t>100 لمنظمة العمل الدولية بشأن المساواة في الأجور (1951)</w:t>
      </w:r>
      <w:r>
        <w:rPr>
          <w:rFonts w:hint="cs"/>
          <w:rtl/>
          <w:lang w:bidi="ar-EG"/>
        </w:rPr>
        <w:t>؛</w:t>
      </w:r>
    </w:p>
    <w:p w:rsidR="006B11DF" w:rsidRPr="00E60685" w:rsidRDefault="006B11DF" w:rsidP="00E709B3">
      <w:pPr>
        <w:spacing w:before="0" w:line="380" w:lineRule="exact"/>
        <w:rPr>
          <w:rFonts w:hint="cs"/>
          <w:lang w:bidi="ar-EG"/>
        </w:rPr>
      </w:pPr>
      <w:r>
        <w:rPr>
          <w:rFonts w:hint="cs"/>
          <w:rtl/>
          <w:lang w:bidi="ar-EG"/>
        </w:rPr>
        <w:tab/>
        <w:t>-</w:t>
      </w:r>
      <w:r>
        <w:rPr>
          <w:rFonts w:hint="cs"/>
          <w:rtl/>
          <w:lang w:bidi="ar-EG"/>
        </w:rPr>
        <w:tab/>
      </w:r>
      <w:r w:rsidRPr="00E60685">
        <w:rPr>
          <w:rtl/>
          <w:lang w:bidi="ar-EG"/>
        </w:rPr>
        <w:t>الميثاق الاجتماعي الأوروبي (1961)</w:t>
      </w:r>
      <w:r>
        <w:rPr>
          <w:rFonts w:hint="cs"/>
          <w:rtl/>
          <w:lang w:bidi="ar-EG"/>
        </w:rPr>
        <w:t>.</w:t>
      </w:r>
    </w:p>
    <w:p w:rsidR="006B11DF" w:rsidRPr="00E60685" w:rsidRDefault="006B11DF" w:rsidP="00E41055">
      <w:pPr>
        <w:spacing w:before="0" w:line="380" w:lineRule="exact"/>
        <w:jc w:val="both"/>
        <w:rPr>
          <w:b/>
          <w:bCs/>
          <w:rtl/>
          <w:lang w:bidi="ar-EG"/>
        </w:rPr>
      </w:pPr>
      <w:r w:rsidRPr="00E60685">
        <w:rPr>
          <w:b/>
          <w:bCs/>
          <w:rtl/>
          <w:lang w:bidi="ar-EG"/>
        </w:rPr>
        <w:t>التقدم المحرز منذ التقرير الدوري الرابع</w:t>
      </w:r>
    </w:p>
    <w:p w:rsidR="006B11DF" w:rsidRPr="00E60685" w:rsidRDefault="006B11DF" w:rsidP="00E41055">
      <w:pPr>
        <w:spacing w:before="0" w:line="380" w:lineRule="exact"/>
        <w:jc w:val="both"/>
        <w:rPr>
          <w:b/>
          <w:bCs/>
          <w:rtl/>
          <w:lang w:bidi="ar-EG"/>
        </w:rPr>
      </w:pPr>
      <w:r w:rsidRPr="00E60685">
        <w:rPr>
          <w:b/>
          <w:bCs/>
          <w:rtl/>
          <w:lang w:bidi="ar-EG"/>
        </w:rPr>
        <w:t>المملكة المتحدة</w:t>
      </w:r>
    </w:p>
    <w:p w:rsidR="006B11DF" w:rsidRPr="00E60685" w:rsidRDefault="006B11DF" w:rsidP="00E41055">
      <w:pPr>
        <w:spacing w:before="0" w:line="380" w:lineRule="exact"/>
        <w:rPr>
          <w:rtl/>
          <w:lang w:bidi="ar-EG"/>
        </w:rPr>
      </w:pPr>
      <w:r w:rsidRPr="00E60685">
        <w:rPr>
          <w:rtl/>
          <w:lang w:bidi="ar-EG"/>
        </w:rPr>
        <w:t>211-</w:t>
      </w:r>
      <w:r w:rsidRPr="00E60685">
        <w:rPr>
          <w:rtl/>
          <w:lang w:bidi="ar-EG"/>
        </w:rPr>
        <w:tab/>
      </w:r>
      <w:r w:rsidRPr="00E60685">
        <w:rPr>
          <w:rFonts w:hint="cs"/>
          <w:rtl/>
          <w:lang w:bidi="ar-EG"/>
        </w:rPr>
        <w:t>دخل</w:t>
      </w:r>
      <w:r w:rsidRPr="00E60685">
        <w:rPr>
          <w:rtl/>
          <w:lang w:bidi="ar-EG"/>
        </w:rPr>
        <w:t xml:space="preserve"> الأجر الأدن</w:t>
      </w:r>
      <w:r w:rsidRPr="00E60685">
        <w:rPr>
          <w:rFonts w:hint="cs"/>
          <w:rtl/>
          <w:lang w:bidi="ar-EG"/>
        </w:rPr>
        <w:t>ى</w:t>
      </w:r>
      <w:r w:rsidRPr="00E60685">
        <w:rPr>
          <w:rtl/>
          <w:lang w:bidi="ar-EG"/>
        </w:rPr>
        <w:t xml:space="preserve"> الوطني القانوني</w:t>
      </w:r>
      <w:r w:rsidRPr="00E60685">
        <w:rPr>
          <w:rFonts w:hint="cs"/>
          <w:rtl/>
          <w:lang w:bidi="ar-EG"/>
        </w:rPr>
        <w:t xml:space="preserve"> حيز النفاذ</w:t>
      </w:r>
      <w:r w:rsidRPr="00E60685">
        <w:rPr>
          <w:rtl/>
          <w:lang w:bidi="ar-EG"/>
        </w:rPr>
        <w:t xml:space="preserve"> في 1 نيسان/أبريل 1999. وتستند معد</w:t>
      </w:r>
      <w:r w:rsidRPr="00E60685">
        <w:rPr>
          <w:rFonts w:hint="cs"/>
          <w:rtl/>
          <w:lang w:bidi="ar-EG"/>
        </w:rPr>
        <w:t>ّ</w:t>
      </w:r>
      <w:r w:rsidRPr="00E60685">
        <w:rPr>
          <w:rtl/>
          <w:lang w:bidi="ar-EG"/>
        </w:rPr>
        <w:t xml:space="preserve">لاته وما يطرأ عليها من تغييرات لاحقة </w:t>
      </w:r>
      <w:r>
        <w:rPr>
          <w:rtl/>
          <w:lang w:bidi="ar-EG"/>
        </w:rPr>
        <w:t>إلى</w:t>
      </w:r>
      <w:r w:rsidRPr="00E60685">
        <w:rPr>
          <w:rtl/>
          <w:lang w:bidi="ar-EG"/>
        </w:rPr>
        <w:t xml:space="preserve"> ما تقترحه على الحكومة لجنة الأجور المنخفضة بعد </w:t>
      </w:r>
      <w:r>
        <w:rPr>
          <w:rFonts w:hint="cs"/>
          <w:rtl/>
          <w:lang w:bidi="ar-EG"/>
        </w:rPr>
        <w:t>إجراء</w:t>
      </w:r>
      <w:r w:rsidRPr="00E60685">
        <w:rPr>
          <w:rtl/>
          <w:lang w:bidi="ar-EG"/>
        </w:rPr>
        <w:t xml:space="preserve"> عملية تقصي حقائق وتشاور واسعة النطاق. وتبلغ معدلات الأجر الأدنى حاليا</w:t>
      </w:r>
      <w:r>
        <w:rPr>
          <w:rFonts w:hint="cs"/>
          <w:rtl/>
          <w:lang w:bidi="ar-EG"/>
        </w:rPr>
        <w:t>ً</w:t>
      </w:r>
      <w:r w:rsidRPr="00E60685">
        <w:rPr>
          <w:rtl/>
          <w:lang w:bidi="ar-EG"/>
        </w:rPr>
        <w:t>:</w:t>
      </w:r>
    </w:p>
    <w:p w:rsidR="006B11DF" w:rsidRPr="00E60685" w:rsidRDefault="006B11DF" w:rsidP="001F38D5">
      <w:pPr>
        <w:spacing w:before="0" w:after="120" w:line="360" w:lineRule="exact"/>
        <w:rPr>
          <w:rFonts w:hint="cs"/>
          <w:rtl/>
          <w:lang w:bidi="ar-EG"/>
        </w:rPr>
      </w:pPr>
      <w:r w:rsidRPr="00E60685">
        <w:rPr>
          <w:rtl/>
          <w:lang w:bidi="ar-EG"/>
        </w:rPr>
        <w:tab/>
        <w:t>-</w:t>
      </w:r>
      <w:r w:rsidRPr="00E60685">
        <w:rPr>
          <w:rtl/>
          <w:lang w:bidi="ar-EG"/>
        </w:rPr>
        <w:tab/>
      </w:r>
      <w:r>
        <w:rPr>
          <w:rFonts w:hint="cs"/>
          <w:rtl/>
          <w:lang w:bidi="ar-EG"/>
        </w:rPr>
        <w:t>5.35</w:t>
      </w:r>
      <w:r w:rsidRPr="00E60685">
        <w:rPr>
          <w:rtl/>
          <w:lang w:bidi="ar-EG"/>
        </w:rPr>
        <w:t xml:space="preserve"> جنيه</w:t>
      </w:r>
      <w:r w:rsidR="008D3BB6">
        <w:rPr>
          <w:rtl/>
          <w:lang w:bidi="ar-EG"/>
        </w:rPr>
        <w:t xml:space="preserve"> إسترليني </w:t>
      </w:r>
      <w:r w:rsidRPr="00E60685">
        <w:rPr>
          <w:rFonts w:hint="cs"/>
          <w:rtl/>
          <w:lang w:bidi="ar-EG"/>
        </w:rPr>
        <w:t>في الساعة</w:t>
      </w:r>
      <w:r w:rsidRPr="00E60685">
        <w:rPr>
          <w:rtl/>
          <w:lang w:bidi="ar-EG"/>
        </w:rPr>
        <w:t xml:space="preserve"> لمن يبلغ عمرهم 22 سنة أو أكثر</w:t>
      </w:r>
      <w:r>
        <w:rPr>
          <w:rFonts w:hint="cs"/>
          <w:rtl/>
          <w:lang w:bidi="ar-EG"/>
        </w:rPr>
        <w:t>؛</w:t>
      </w:r>
    </w:p>
    <w:p w:rsidR="006B11DF" w:rsidRPr="00E60685" w:rsidRDefault="006B11DF" w:rsidP="00E709B3">
      <w:pPr>
        <w:spacing w:before="0" w:line="360" w:lineRule="exact"/>
        <w:rPr>
          <w:rFonts w:hint="cs"/>
          <w:rtl/>
          <w:lang w:bidi="ar-EG"/>
        </w:rPr>
      </w:pPr>
      <w:r w:rsidRPr="00E60685">
        <w:rPr>
          <w:rtl/>
          <w:lang w:bidi="ar-EG"/>
        </w:rPr>
        <w:tab/>
        <w:t>-</w:t>
      </w:r>
      <w:r w:rsidRPr="00E60685">
        <w:rPr>
          <w:rtl/>
          <w:lang w:bidi="ar-EG"/>
        </w:rPr>
        <w:tab/>
      </w:r>
      <w:r>
        <w:rPr>
          <w:rFonts w:hint="cs"/>
          <w:rtl/>
          <w:lang w:bidi="ar-EG"/>
        </w:rPr>
        <w:t>4.45</w:t>
      </w:r>
      <w:r w:rsidRPr="00E60685">
        <w:rPr>
          <w:rtl/>
          <w:lang w:bidi="ar-EG"/>
        </w:rPr>
        <w:t xml:space="preserve"> جنيه</w:t>
      </w:r>
      <w:r w:rsidR="008D3BB6">
        <w:rPr>
          <w:rtl/>
          <w:lang w:bidi="ar-EG"/>
        </w:rPr>
        <w:t xml:space="preserve"> إسترليني </w:t>
      </w:r>
      <w:r w:rsidRPr="00E60685">
        <w:rPr>
          <w:rFonts w:hint="cs"/>
          <w:rtl/>
          <w:lang w:bidi="ar-EG"/>
        </w:rPr>
        <w:t>في الساعة</w:t>
      </w:r>
      <w:r w:rsidRPr="00E60685">
        <w:rPr>
          <w:rtl/>
          <w:lang w:bidi="ar-EG"/>
        </w:rPr>
        <w:t xml:space="preserve"> لمن يتراوح عمرهم بين 18 و21 سنة</w:t>
      </w:r>
      <w:r>
        <w:rPr>
          <w:rFonts w:hint="cs"/>
          <w:rtl/>
          <w:lang w:bidi="ar-EG"/>
        </w:rPr>
        <w:t>؛</w:t>
      </w:r>
    </w:p>
    <w:p w:rsidR="006B11DF" w:rsidRPr="00E60685" w:rsidRDefault="006B11DF" w:rsidP="00E709B3">
      <w:pPr>
        <w:spacing w:before="0" w:line="360" w:lineRule="exact"/>
        <w:ind w:left="1440" w:hanging="720"/>
        <w:rPr>
          <w:rFonts w:hint="cs"/>
          <w:rtl/>
          <w:lang w:bidi="ar-EG"/>
        </w:rPr>
      </w:pPr>
      <w:r w:rsidRPr="00E60685">
        <w:rPr>
          <w:rtl/>
          <w:lang w:bidi="ar-EG"/>
        </w:rPr>
        <w:t>-</w:t>
      </w:r>
      <w:r w:rsidRPr="00E60685">
        <w:rPr>
          <w:rtl/>
          <w:lang w:bidi="ar-EG"/>
        </w:rPr>
        <w:tab/>
      </w:r>
      <w:r>
        <w:rPr>
          <w:rFonts w:hint="cs"/>
          <w:rtl/>
          <w:lang w:bidi="ar-EG"/>
        </w:rPr>
        <w:t>3.30</w:t>
      </w:r>
      <w:r w:rsidRPr="00E60685">
        <w:rPr>
          <w:rtl/>
          <w:lang w:bidi="ar-EG"/>
        </w:rPr>
        <w:t xml:space="preserve"> جنيه</w:t>
      </w:r>
      <w:r w:rsidR="008D3BB6">
        <w:rPr>
          <w:rtl/>
          <w:lang w:bidi="ar-EG"/>
        </w:rPr>
        <w:t xml:space="preserve"> إسترليني </w:t>
      </w:r>
      <w:r w:rsidRPr="00E60685">
        <w:rPr>
          <w:rFonts w:hint="cs"/>
          <w:rtl/>
          <w:lang w:bidi="ar-EG"/>
        </w:rPr>
        <w:t>في الساع</w:t>
      </w:r>
      <w:r>
        <w:rPr>
          <w:rFonts w:hint="cs"/>
          <w:rtl/>
          <w:lang w:bidi="ar-EG"/>
        </w:rPr>
        <w:t>ـ</w:t>
      </w:r>
      <w:r w:rsidRPr="00E60685">
        <w:rPr>
          <w:rFonts w:hint="cs"/>
          <w:rtl/>
          <w:lang w:bidi="ar-EG"/>
        </w:rPr>
        <w:t>ة</w:t>
      </w:r>
      <w:r w:rsidRPr="00E60685">
        <w:rPr>
          <w:rtl/>
          <w:lang w:bidi="ar-EG"/>
        </w:rPr>
        <w:t xml:space="preserve"> لمن يتراوح عمره</w:t>
      </w:r>
      <w:r>
        <w:rPr>
          <w:rFonts w:hint="cs"/>
          <w:rtl/>
          <w:lang w:bidi="ar-EG"/>
        </w:rPr>
        <w:t>ـ</w:t>
      </w:r>
      <w:r w:rsidRPr="00E60685">
        <w:rPr>
          <w:rtl/>
          <w:lang w:bidi="ar-EG"/>
        </w:rPr>
        <w:t>م بين 16 و17 سنة (</w:t>
      </w:r>
      <w:r w:rsidRPr="00E60685">
        <w:rPr>
          <w:rFonts w:hint="cs"/>
          <w:rtl/>
          <w:lang w:bidi="ar-EG"/>
        </w:rPr>
        <w:t>و</w:t>
      </w:r>
      <w:r w:rsidRPr="00E60685">
        <w:rPr>
          <w:rtl/>
          <w:lang w:bidi="ar-EG"/>
        </w:rPr>
        <w:t>تجاوزوا سن التعليم ا</w:t>
      </w:r>
      <w:r>
        <w:rPr>
          <w:rFonts w:hint="cs"/>
          <w:rtl/>
          <w:lang w:bidi="ar-EG"/>
        </w:rPr>
        <w:t>لإ</w:t>
      </w:r>
      <w:r w:rsidRPr="00E60685">
        <w:rPr>
          <w:rtl/>
          <w:lang w:bidi="ar-EG"/>
        </w:rPr>
        <w:t>لزامي)</w:t>
      </w:r>
      <w:r>
        <w:rPr>
          <w:rFonts w:hint="cs"/>
          <w:rtl/>
          <w:lang w:bidi="ar-EG"/>
        </w:rPr>
        <w:t>.</w:t>
      </w:r>
    </w:p>
    <w:p w:rsidR="006B11DF" w:rsidRPr="00B818CD" w:rsidRDefault="006B11DF" w:rsidP="00E709B3">
      <w:pPr>
        <w:spacing w:before="0" w:line="380" w:lineRule="exact"/>
        <w:rPr>
          <w:rFonts w:hint="cs"/>
          <w:spacing w:val="4"/>
          <w:rtl/>
          <w:lang w:bidi="ar-EG"/>
        </w:rPr>
      </w:pPr>
      <w:r w:rsidRPr="00B818CD">
        <w:rPr>
          <w:spacing w:val="2"/>
          <w:rtl/>
          <w:lang w:bidi="ar-EG"/>
        </w:rPr>
        <w:t>212-</w:t>
      </w:r>
      <w:r w:rsidRPr="00B818CD">
        <w:rPr>
          <w:spacing w:val="2"/>
          <w:rtl/>
          <w:lang w:bidi="ar-EG"/>
        </w:rPr>
        <w:tab/>
        <w:t xml:space="preserve">وقد بدأ الأخذ بالمعدل المطبق على من يتراوح عمرهم بين 16 و17 سنة في تشرين الأول/أكتوبر 2004. </w:t>
      </w:r>
      <w:r w:rsidRPr="00B818CD">
        <w:rPr>
          <w:spacing w:val="4"/>
          <w:rtl/>
          <w:lang w:bidi="ar-EG"/>
        </w:rPr>
        <w:t>ولا يحق للمتمر</w:t>
      </w:r>
      <w:r w:rsidRPr="00B818CD">
        <w:rPr>
          <w:rFonts w:hint="cs"/>
          <w:spacing w:val="4"/>
          <w:rtl/>
          <w:lang w:bidi="ar-EG"/>
        </w:rPr>
        <w:t>ّ</w:t>
      </w:r>
      <w:r w:rsidRPr="00B818CD">
        <w:rPr>
          <w:spacing w:val="4"/>
          <w:rtl/>
          <w:lang w:bidi="ar-EG"/>
        </w:rPr>
        <w:t>نين الذين يقل عمرهم عن 19 سنة الحصول على الأجر الأدنى، أما المتمرنون الأكبر سنا</w:t>
      </w:r>
      <w:r w:rsidRPr="00B818CD">
        <w:rPr>
          <w:rFonts w:hint="cs"/>
          <w:spacing w:val="4"/>
          <w:rtl/>
          <w:lang w:bidi="ar-EG"/>
        </w:rPr>
        <w:t>ً</w:t>
      </w:r>
      <w:r w:rsidRPr="00B818CD">
        <w:rPr>
          <w:spacing w:val="4"/>
          <w:rtl/>
          <w:lang w:bidi="ar-EG"/>
        </w:rPr>
        <w:t xml:space="preserve"> فيُعفون أثناء أول 12 شهرا</w:t>
      </w:r>
      <w:r w:rsidRPr="00B818CD">
        <w:rPr>
          <w:rFonts w:hint="cs"/>
          <w:spacing w:val="4"/>
          <w:rtl/>
          <w:lang w:bidi="ar-EG"/>
        </w:rPr>
        <w:t>ً</w:t>
      </w:r>
      <w:r w:rsidRPr="00B818CD">
        <w:rPr>
          <w:spacing w:val="4"/>
          <w:rtl/>
          <w:lang w:bidi="ar-EG"/>
        </w:rPr>
        <w:t xml:space="preserve"> من تمرينهم. وفيما عدا استثناءات قليلة أخرى، يُدفع الأجر الأدنى لجميع العاملين سواء كانوا </w:t>
      </w:r>
      <w:r w:rsidRPr="00B818CD">
        <w:rPr>
          <w:rFonts w:hint="cs"/>
          <w:spacing w:val="4"/>
          <w:rtl/>
          <w:lang w:bidi="ar-EG"/>
        </w:rPr>
        <w:t xml:space="preserve">يعملون </w:t>
      </w:r>
      <w:r w:rsidRPr="00B818CD">
        <w:rPr>
          <w:spacing w:val="4"/>
          <w:rtl/>
          <w:lang w:bidi="ar-EG"/>
        </w:rPr>
        <w:t xml:space="preserve">بدوام كامل أو جزئي وسواء كانوا دائمين أو مؤقتين أو غير نظاميين أو يعملون في المنزل. وتبين آخر أرقام مكتب </w:t>
      </w:r>
      <w:r w:rsidR="00E709B3">
        <w:rPr>
          <w:rFonts w:hint="cs"/>
          <w:spacing w:val="4"/>
          <w:rtl/>
          <w:lang w:bidi="ar-EG"/>
        </w:rPr>
        <w:t>الإ</w:t>
      </w:r>
      <w:r w:rsidRPr="00B818CD">
        <w:rPr>
          <w:spacing w:val="4"/>
          <w:rtl/>
          <w:lang w:bidi="ar-EG"/>
        </w:rPr>
        <w:t xml:space="preserve">حصاءات الوطنية أن حوالي </w:t>
      </w:r>
      <w:r w:rsidRPr="00B818CD">
        <w:rPr>
          <w:rFonts w:hint="cs"/>
          <w:spacing w:val="4"/>
          <w:rtl/>
          <w:lang w:bidi="ar-EG"/>
        </w:rPr>
        <w:t>1.3</w:t>
      </w:r>
      <w:r w:rsidRPr="00B818CD">
        <w:rPr>
          <w:spacing w:val="4"/>
          <w:rtl/>
          <w:lang w:bidi="ar-EG"/>
        </w:rPr>
        <w:t xml:space="preserve"> مليون شخص كانوا يستحقون أجرا</w:t>
      </w:r>
      <w:r w:rsidRPr="00B818CD">
        <w:rPr>
          <w:rFonts w:hint="cs"/>
          <w:spacing w:val="4"/>
          <w:rtl/>
          <w:lang w:bidi="ar-EG"/>
        </w:rPr>
        <w:t>ً</w:t>
      </w:r>
      <w:r w:rsidRPr="00B818CD">
        <w:rPr>
          <w:spacing w:val="4"/>
          <w:rtl/>
          <w:lang w:bidi="ar-EG"/>
        </w:rPr>
        <w:t xml:space="preserve"> أعلى كنتيجة مباشرة لزيادة الأجر الأدن</w:t>
      </w:r>
      <w:r>
        <w:rPr>
          <w:rFonts w:hint="cs"/>
          <w:spacing w:val="4"/>
          <w:rtl/>
          <w:lang w:bidi="ar-EG"/>
        </w:rPr>
        <w:t>ى</w:t>
      </w:r>
      <w:r w:rsidRPr="00B818CD">
        <w:rPr>
          <w:spacing w:val="4"/>
          <w:rtl/>
          <w:lang w:bidi="ar-EG"/>
        </w:rPr>
        <w:t xml:space="preserve"> الوطني في تشرين الأول/أكتوبر 2006. ولم يكن لذلك سوى أثر سلبي طفيف على الوظائف والأسعار</w:t>
      </w:r>
      <w:r>
        <w:rPr>
          <w:rFonts w:hint="cs"/>
          <w:spacing w:val="4"/>
          <w:rtl/>
          <w:lang w:bidi="ar-EG"/>
        </w:rPr>
        <w:t>.</w:t>
      </w:r>
    </w:p>
    <w:p w:rsidR="006B11DF" w:rsidRPr="00E60685" w:rsidRDefault="006B11DF" w:rsidP="00E41055">
      <w:pPr>
        <w:spacing w:before="0" w:line="380" w:lineRule="exact"/>
        <w:rPr>
          <w:rtl/>
          <w:lang w:bidi="ar-EG"/>
        </w:rPr>
      </w:pPr>
      <w:r w:rsidRPr="00E60685">
        <w:rPr>
          <w:rtl/>
          <w:lang w:bidi="ar-EG"/>
        </w:rPr>
        <w:t>213-</w:t>
      </w:r>
      <w:r w:rsidRPr="00E60685">
        <w:rPr>
          <w:rtl/>
          <w:lang w:bidi="ar-EG"/>
        </w:rPr>
        <w:tab/>
        <w:t>ويتولى إنفاذ الأجر الأدنى مسؤولون حكوميون متخصصون معنيون ب</w:t>
      </w:r>
      <w:r>
        <w:rPr>
          <w:rtl/>
          <w:lang w:bidi="ar-EG"/>
        </w:rPr>
        <w:t>الامتثال</w:t>
      </w:r>
      <w:r w:rsidRPr="00E60685">
        <w:rPr>
          <w:rtl/>
          <w:lang w:bidi="ar-EG"/>
        </w:rPr>
        <w:t>، وهم يتخذون ال</w:t>
      </w:r>
      <w:r>
        <w:rPr>
          <w:rtl/>
          <w:lang w:bidi="ar-EG"/>
        </w:rPr>
        <w:t>إجراء</w:t>
      </w:r>
      <w:r w:rsidRPr="00E60685">
        <w:rPr>
          <w:rtl/>
          <w:lang w:bidi="ar-EG"/>
        </w:rPr>
        <w:t xml:space="preserve">ات المناسبة لضمان حصول العمال على الأجر الأدنى وأي متأخرات في الراتب. ويمكن للعمال الذين يعتقدون أنهم </w:t>
      </w:r>
      <w:r>
        <w:rPr>
          <w:rFonts w:hint="cs"/>
          <w:rtl/>
          <w:lang w:bidi="ar-EG"/>
        </w:rPr>
        <w:br/>
      </w:r>
      <w:r w:rsidRPr="00E60685">
        <w:rPr>
          <w:rtl/>
          <w:lang w:bidi="ar-EG"/>
        </w:rPr>
        <w:t xml:space="preserve">لا يحصلون على الأجر الأدنى الاتصال بخط مساعدة هاتفي سري. وبإمكان مشغلي خط المساعدة الاستعانة </w:t>
      </w:r>
      <w:r w:rsidRPr="00C35367">
        <w:rPr>
          <w:spacing w:val="2"/>
          <w:rtl/>
          <w:lang w:bidi="ar-EG"/>
        </w:rPr>
        <w:t>بمترجمين بحيث يُعاد الاتصال بطالب خط المساعدة والتحدث معه بلغته. وتنظر الحكومة في جميع الشكاوى. وهناك 16</w:t>
      </w:r>
      <w:r w:rsidRPr="00E60685">
        <w:rPr>
          <w:rtl/>
          <w:lang w:bidi="ar-EG"/>
        </w:rPr>
        <w:t xml:space="preserve"> فرقة تعمل في مختلف أنحاء المملكة المتحدة لضمان أن العاملين يحصلون على مستحقاتهم. وتقوم أفرقة التحقق من </w:t>
      </w:r>
      <w:r>
        <w:rPr>
          <w:rtl/>
          <w:lang w:bidi="ar-EG"/>
        </w:rPr>
        <w:t>الامتثال</w:t>
      </w:r>
      <w:r w:rsidRPr="00E60685">
        <w:rPr>
          <w:rtl/>
          <w:lang w:bidi="ar-EG"/>
        </w:rPr>
        <w:t xml:space="preserve"> </w:t>
      </w:r>
      <w:r>
        <w:rPr>
          <w:rtl/>
          <w:lang w:bidi="ar-EG"/>
        </w:rPr>
        <w:t>أيضاً</w:t>
      </w:r>
      <w:r w:rsidRPr="00E60685">
        <w:rPr>
          <w:rtl/>
          <w:lang w:bidi="ar-EG"/>
        </w:rPr>
        <w:t xml:space="preserve"> بعمليات تفتيش ذات أهداف محددة. وفي كانون الثاني/يناير 2007، أعلنت الحكومة أن أرباب العمل الذين يرفضون دفع الأجر الأدنى يواجهون عقوبة دفع غرامة عن كل عامل يدفعون له أقل مما يستحق. ويتعين على أرباب العمل بالفعل أن يدفعوا المتأخرات التي يكونون مدينين</w:t>
      </w:r>
      <w:r w:rsidRPr="00E60685">
        <w:rPr>
          <w:rFonts w:hint="cs"/>
          <w:rtl/>
          <w:lang w:bidi="ar-EG"/>
        </w:rPr>
        <w:t xml:space="preserve"> بها</w:t>
      </w:r>
      <w:r w:rsidRPr="00E60685">
        <w:rPr>
          <w:rtl/>
          <w:lang w:bidi="ar-EG"/>
        </w:rPr>
        <w:t xml:space="preserve"> للعمال. وسوف يصدر، لجميع أرباب العمل تقريبا</w:t>
      </w:r>
      <w:r>
        <w:rPr>
          <w:rFonts w:hint="cs"/>
          <w:rtl/>
          <w:lang w:bidi="ar-EG"/>
        </w:rPr>
        <w:t>ً</w:t>
      </w:r>
      <w:r w:rsidRPr="00E60685">
        <w:rPr>
          <w:rtl/>
          <w:lang w:bidi="ar-EG"/>
        </w:rPr>
        <w:t xml:space="preserve"> الذين يصدر لهم </w:t>
      </w:r>
      <w:r>
        <w:rPr>
          <w:rFonts w:hint="cs"/>
          <w:rtl/>
          <w:lang w:bidi="ar-EG"/>
        </w:rPr>
        <w:t>إ</w:t>
      </w:r>
      <w:r w:rsidRPr="00E60685">
        <w:rPr>
          <w:rtl/>
          <w:lang w:bidi="ar-EG"/>
        </w:rPr>
        <w:t>شعار إنفاذ (طلب رسمي بدفع المتأخرات) ولا يمتثلون له تماما</w:t>
      </w:r>
      <w:r>
        <w:rPr>
          <w:rFonts w:hint="cs"/>
          <w:rtl/>
          <w:lang w:bidi="ar-EG"/>
        </w:rPr>
        <w:t>ً</w:t>
      </w:r>
      <w:r w:rsidRPr="00E60685">
        <w:rPr>
          <w:rtl/>
          <w:lang w:bidi="ar-EG"/>
        </w:rPr>
        <w:t xml:space="preserve">، </w:t>
      </w:r>
      <w:r>
        <w:rPr>
          <w:rFonts w:hint="cs"/>
          <w:rtl/>
          <w:lang w:bidi="ar-EG"/>
        </w:rPr>
        <w:t>إ</w:t>
      </w:r>
      <w:r w:rsidRPr="00E60685">
        <w:rPr>
          <w:rtl/>
          <w:lang w:bidi="ar-EG"/>
        </w:rPr>
        <w:t xml:space="preserve">شعار عقوبة لا تقل الغرامة فيه عن </w:t>
      </w:r>
      <w:r>
        <w:rPr>
          <w:rFonts w:hint="cs"/>
          <w:rtl/>
          <w:lang w:bidi="ar-EG"/>
        </w:rPr>
        <w:t>224.70</w:t>
      </w:r>
      <w:r w:rsidRPr="00E60685">
        <w:rPr>
          <w:rtl/>
          <w:lang w:bidi="ar-EG"/>
        </w:rPr>
        <w:t xml:space="preserve"> جنيه </w:t>
      </w:r>
      <w:r>
        <w:rPr>
          <w:rFonts w:hint="cs"/>
          <w:rtl/>
          <w:lang w:bidi="ar-EG"/>
        </w:rPr>
        <w:t>إ</w:t>
      </w:r>
      <w:r w:rsidRPr="00E60685">
        <w:rPr>
          <w:rtl/>
          <w:lang w:bidi="ar-EG"/>
        </w:rPr>
        <w:t xml:space="preserve">سترليني. وتسهر الحكومة على ضمان أن العمال الرحّل الذين يأتون </w:t>
      </w:r>
      <w:r>
        <w:rPr>
          <w:rtl/>
          <w:lang w:bidi="ar-EG"/>
        </w:rPr>
        <w:t>إلى</w:t>
      </w:r>
      <w:r w:rsidRPr="00E60685">
        <w:rPr>
          <w:rtl/>
          <w:lang w:bidi="ar-EG"/>
        </w:rPr>
        <w:t xml:space="preserve"> المملكة المتحدة يدركون حقوقهم ومسؤولياتهم في مجال العمل، بما في ذلك الأجر الأدنى. وقد تعاونت مع الحكومات البرتغالية والبولندية والليتوانية بشأن وريقات معلومات لمواطنيها. و</w:t>
      </w:r>
      <w:r>
        <w:rPr>
          <w:rFonts w:hint="cs"/>
          <w:rtl/>
          <w:lang w:bidi="ar-EG"/>
        </w:rPr>
        <w:t>أ</w:t>
      </w:r>
      <w:r w:rsidRPr="00E60685">
        <w:rPr>
          <w:rtl/>
          <w:lang w:bidi="ar-EG"/>
        </w:rPr>
        <w:t xml:space="preserve">نتجت الحكومة </w:t>
      </w:r>
      <w:r>
        <w:rPr>
          <w:rtl/>
          <w:lang w:bidi="ar-EG"/>
        </w:rPr>
        <w:t>أيضاً</w:t>
      </w:r>
      <w:r w:rsidRPr="00E60685">
        <w:rPr>
          <w:rtl/>
          <w:lang w:bidi="ar-EG"/>
        </w:rPr>
        <w:t xml:space="preserve"> وريقة من صفحة واحدة عنوانها </w:t>
      </w:r>
      <w:r w:rsidRPr="00E60685">
        <w:rPr>
          <w:i/>
          <w:iCs/>
          <w:rtl/>
          <w:lang w:bidi="ar-EG"/>
        </w:rPr>
        <w:t xml:space="preserve">المملكة المتحدة: اعرف حقوقك وأين تذهب للحصول على المساعدة والمشورة </w:t>
      </w:r>
      <w:r w:rsidRPr="00E60685">
        <w:rPr>
          <w:rtl/>
          <w:lang w:bidi="ar-EG"/>
        </w:rPr>
        <w:t>باللغات البلغ</w:t>
      </w:r>
      <w:r>
        <w:rPr>
          <w:rFonts w:hint="cs"/>
          <w:rtl/>
          <w:lang w:bidi="ar-EG"/>
        </w:rPr>
        <w:t>ار</w:t>
      </w:r>
      <w:r w:rsidRPr="00E60685">
        <w:rPr>
          <w:rtl/>
          <w:lang w:bidi="ar-EG"/>
        </w:rPr>
        <w:t>ية وا</w:t>
      </w:r>
      <w:r>
        <w:rPr>
          <w:rFonts w:hint="cs"/>
          <w:rtl/>
          <w:lang w:bidi="ar-EG"/>
        </w:rPr>
        <w:t>لإ</w:t>
      </w:r>
      <w:r w:rsidRPr="00E60685">
        <w:rPr>
          <w:rtl/>
          <w:lang w:bidi="ar-EG"/>
        </w:rPr>
        <w:t xml:space="preserve">نكليزية واللاتفية والليتوانية والبولندية والرومانية والسلوفاكية. وتقوم الحكومة </w:t>
      </w:r>
      <w:r>
        <w:rPr>
          <w:rtl/>
          <w:lang w:bidi="ar-EG"/>
        </w:rPr>
        <w:t>أيضاً</w:t>
      </w:r>
      <w:r w:rsidRPr="00E60685">
        <w:rPr>
          <w:rtl/>
          <w:lang w:bidi="ar-EG"/>
        </w:rPr>
        <w:t xml:space="preserve"> ب</w:t>
      </w:r>
      <w:r w:rsidRPr="00E60685">
        <w:rPr>
          <w:rFonts w:hint="cs"/>
          <w:rtl/>
          <w:lang w:bidi="ar-EG"/>
        </w:rPr>
        <w:t>إ</w:t>
      </w:r>
      <w:r w:rsidRPr="00E60685">
        <w:rPr>
          <w:rtl/>
          <w:lang w:bidi="ar-EG"/>
        </w:rPr>
        <w:t xml:space="preserve">رسال الوريقة </w:t>
      </w:r>
      <w:r>
        <w:rPr>
          <w:rtl/>
          <w:lang w:bidi="ar-EG"/>
        </w:rPr>
        <w:t>إلى</w:t>
      </w:r>
      <w:r w:rsidRPr="00E60685">
        <w:rPr>
          <w:rtl/>
          <w:lang w:bidi="ar-EG"/>
        </w:rPr>
        <w:t xml:space="preserve"> جميع العمال المسجلين بموجب أنظمة تسجيل العمال للبلدان التي انضمت </w:t>
      </w:r>
      <w:r>
        <w:rPr>
          <w:rtl/>
          <w:lang w:bidi="ar-EG"/>
        </w:rPr>
        <w:t>إلى</w:t>
      </w:r>
      <w:r w:rsidRPr="00E60685">
        <w:rPr>
          <w:rtl/>
          <w:lang w:bidi="ar-EG"/>
        </w:rPr>
        <w:t xml:space="preserve"> الاتحاد الأوروبي مؤخرا</w:t>
      </w:r>
      <w:r>
        <w:rPr>
          <w:rFonts w:hint="cs"/>
          <w:rtl/>
          <w:lang w:bidi="ar-EG"/>
        </w:rPr>
        <w:t>ً</w:t>
      </w:r>
      <w:r w:rsidRPr="00E60685">
        <w:rPr>
          <w:rtl/>
          <w:lang w:bidi="ar-EG"/>
        </w:rPr>
        <w:t>.</w:t>
      </w:r>
    </w:p>
    <w:p w:rsidR="006B11DF" w:rsidRPr="00AD5B9F" w:rsidRDefault="006B11DF" w:rsidP="00E41055">
      <w:pPr>
        <w:spacing w:before="0" w:line="380" w:lineRule="exact"/>
        <w:rPr>
          <w:spacing w:val="2"/>
          <w:rtl/>
          <w:lang w:bidi="ar-EG"/>
        </w:rPr>
      </w:pPr>
      <w:r w:rsidRPr="00AD5B9F">
        <w:rPr>
          <w:spacing w:val="2"/>
          <w:rtl/>
          <w:lang w:bidi="ar-EG"/>
        </w:rPr>
        <w:t>214-</w:t>
      </w:r>
      <w:r w:rsidRPr="00AD5B9F">
        <w:rPr>
          <w:spacing w:val="2"/>
          <w:rtl/>
          <w:lang w:bidi="ar-EG"/>
        </w:rPr>
        <w:tab/>
        <w:t xml:space="preserve">وعلاوة على ذلك، أنشأت الحكومة "ندوة الإنفاذ الخاصة بالعمال الضعفاء"، التي يرأسها وزير علاقات العمل، من أجل النظر في طبيعة </w:t>
      </w:r>
      <w:r w:rsidRPr="00AD5B9F">
        <w:rPr>
          <w:rFonts w:hint="cs"/>
          <w:spacing w:val="2"/>
          <w:rtl/>
          <w:lang w:bidi="ar-EG"/>
        </w:rPr>
        <w:t>إ</w:t>
      </w:r>
      <w:r w:rsidRPr="00AD5B9F">
        <w:rPr>
          <w:spacing w:val="2"/>
          <w:rtl/>
          <w:lang w:bidi="ar-EG"/>
        </w:rPr>
        <w:t>ساءة استعمال حقوق العمال ومداها وتقييم كفاءة الإطار الإنفاذي وتحديد التحسينات الممكنة. وتساعد القواعد التنظيمية لسلوك وكالات التوظيف والأعمال التجارية المعنية بالتوظيف، التي دخلت حيز التنفيذ في نيسان/أبريل 2004، على ضمان أن العاملين في الوكالات يحصلون على حقوقهم</w:t>
      </w:r>
      <w:r w:rsidRPr="00AD5B9F">
        <w:rPr>
          <w:rFonts w:hint="cs"/>
          <w:spacing w:val="2"/>
          <w:rtl/>
          <w:lang w:bidi="ar-EG"/>
        </w:rPr>
        <w:t>،</w:t>
      </w:r>
      <w:r w:rsidRPr="00AD5B9F">
        <w:rPr>
          <w:spacing w:val="2"/>
          <w:rtl/>
          <w:lang w:bidi="ar-EG"/>
        </w:rPr>
        <w:t xml:space="preserve"> كما تكافح حالات </w:t>
      </w:r>
      <w:r w:rsidRPr="00AD5B9F">
        <w:rPr>
          <w:rFonts w:hint="cs"/>
          <w:spacing w:val="2"/>
          <w:rtl/>
          <w:lang w:bidi="ar-EG"/>
        </w:rPr>
        <w:t>إ</w:t>
      </w:r>
      <w:r w:rsidRPr="00AD5B9F">
        <w:rPr>
          <w:spacing w:val="2"/>
          <w:rtl/>
          <w:lang w:bidi="ar-EG"/>
        </w:rPr>
        <w:t xml:space="preserve">ساءة استخدام هذه الحقوق. وتنظر الحكومة في </w:t>
      </w:r>
      <w:r w:rsidRPr="00AD5B9F">
        <w:rPr>
          <w:rFonts w:hint="cs"/>
          <w:spacing w:val="2"/>
          <w:rtl/>
          <w:lang w:bidi="ar-EG"/>
        </w:rPr>
        <w:t>إ</w:t>
      </w:r>
      <w:r w:rsidRPr="00AD5B9F">
        <w:rPr>
          <w:spacing w:val="2"/>
          <w:rtl/>
          <w:lang w:bidi="ar-EG"/>
        </w:rPr>
        <w:t xml:space="preserve">دخال بعض التعديلات على هذه القواعد التنظيمية فيما يتعلق بالعاملين الضعفاء في الوكالات. وتواصل الحكومة أيضاً دعم المبادئ الأساسية لمسوّدة توجيه الاتحاد الأوروبي بشأن العاملين في الوكالات، كما أنها ملتزمة بالعمل مع اللجنة الأوروبية </w:t>
      </w:r>
      <w:r w:rsidRPr="00AD5B9F">
        <w:rPr>
          <w:rFonts w:hint="cs"/>
          <w:spacing w:val="2"/>
          <w:rtl/>
          <w:lang w:bidi="ar-EG"/>
        </w:rPr>
        <w:t>لإ</w:t>
      </w:r>
      <w:r w:rsidRPr="00AD5B9F">
        <w:rPr>
          <w:spacing w:val="2"/>
          <w:rtl/>
          <w:lang w:bidi="ar-EG"/>
        </w:rPr>
        <w:t>صدار قواعد مناسبة لحماية هؤلاء العمال.</w:t>
      </w:r>
    </w:p>
    <w:p w:rsidR="006B11DF" w:rsidRPr="00E60685" w:rsidRDefault="00E709B3" w:rsidP="00E41055">
      <w:pPr>
        <w:spacing w:before="0" w:line="380" w:lineRule="exact"/>
        <w:rPr>
          <w:rtl/>
          <w:lang w:bidi="ar-EG"/>
        </w:rPr>
      </w:pPr>
      <w:r>
        <w:rPr>
          <w:rtl/>
          <w:lang w:bidi="ar-EG"/>
        </w:rPr>
        <w:br w:type="page"/>
      </w:r>
      <w:r w:rsidR="006B11DF" w:rsidRPr="00E60685">
        <w:rPr>
          <w:rtl/>
          <w:lang w:bidi="ar-EG"/>
        </w:rPr>
        <w:t>215-</w:t>
      </w:r>
      <w:r w:rsidR="006B11DF" w:rsidRPr="00E60685">
        <w:rPr>
          <w:rtl/>
          <w:lang w:bidi="ar-EG"/>
        </w:rPr>
        <w:tab/>
        <w:t>وبموجب قانون التوظيف لعام 2002، تم اعتماد استحقاقات</w:t>
      </w:r>
      <w:r w:rsidR="006B11DF" w:rsidRPr="00E60685">
        <w:rPr>
          <w:rFonts w:hint="cs"/>
          <w:rtl/>
          <w:lang w:bidi="ar-EG"/>
        </w:rPr>
        <w:t xml:space="preserve"> </w:t>
      </w:r>
      <w:r w:rsidR="006B11DF" w:rsidRPr="00E60685">
        <w:rPr>
          <w:rtl/>
          <w:lang w:bidi="ar-EG"/>
        </w:rPr>
        <w:t>جديدة ب</w:t>
      </w:r>
      <w:r w:rsidR="006B11DF">
        <w:rPr>
          <w:rtl/>
          <w:lang w:bidi="ar-EG"/>
        </w:rPr>
        <w:t>إجازة</w:t>
      </w:r>
      <w:r w:rsidR="006B11DF" w:rsidRPr="00E60685">
        <w:rPr>
          <w:rtl/>
          <w:lang w:bidi="ar-EG"/>
        </w:rPr>
        <w:t xml:space="preserve"> وأجر للأبوة والتبني. فقد صار من حق الآباء العاملين الحصول على إجازة أبوّة لمدة </w:t>
      </w:r>
      <w:r w:rsidR="006B11DF">
        <w:rPr>
          <w:rFonts w:hint="cs"/>
          <w:rtl/>
          <w:lang w:bidi="ar-EG"/>
        </w:rPr>
        <w:t>أ</w:t>
      </w:r>
      <w:r w:rsidR="006B11DF" w:rsidRPr="00E60685">
        <w:rPr>
          <w:rtl/>
          <w:lang w:bidi="ar-EG"/>
        </w:rPr>
        <w:t xml:space="preserve">سبوعين، بأجر أبوة قانوني يُدفع بنفس المعدل المعياري الذي يُدفع به أجر الأمومة القانوني. </w:t>
      </w:r>
      <w:r w:rsidR="006B11DF" w:rsidRPr="00E60685">
        <w:rPr>
          <w:rFonts w:hint="cs"/>
          <w:rtl/>
          <w:lang w:bidi="ar-EG"/>
        </w:rPr>
        <w:t>و</w:t>
      </w:r>
      <w:r w:rsidR="006B11DF" w:rsidRPr="00E60685">
        <w:rPr>
          <w:rtl/>
          <w:lang w:bidi="ar-EG"/>
        </w:rPr>
        <w:t>من حق المتبنّين كذلك الحصول على إجازة تبن</w:t>
      </w:r>
      <w:r w:rsidR="006B11DF" w:rsidRPr="00E60685">
        <w:rPr>
          <w:rFonts w:hint="cs"/>
          <w:rtl/>
          <w:lang w:bidi="ar-EG"/>
        </w:rPr>
        <w:t>ٍ</w:t>
      </w:r>
      <w:r w:rsidR="006B11DF" w:rsidRPr="00E60685">
        <w:rPr>
          <w:rtl/>
          <w:lang w:bidi="ar-EG"/>
        </w:rPr>
        <w:t xml:space="preserve"> لمدة عام، بأجر تبنٍ قانوني لمدة 39 أسبوعا</w:t>
      </w:r>
      <w:r w:rsidR="006B11DF">
        <w:rPr>
          <w:rFonts w:hint="cs"/>
          <w:rtl/>
          <w:lang w:bidi="ar-EG"/>
        </w:rPr>
        <w:t>ً</w:t>
      </w:r>
      <w:r w:rsidR="006B11DF" w:rsidRPr="00E60685">
        <w:rPr>
          <w:rtl/>
          <w:lang w:bidi="ar-EG"/>
        </w:rPr>
        <w:t xml:space="preserve"> يُدفع بنفس المعدل المعياري الذي يُدفع به أجر الأمومة القانوني. وقد عدّل قانون التوظيف </w:t>
      </w:r>
      <w:r w:rsidR="00AD5B9F">
        <w:rPr>
          <w:rFonts w:hint="cs"/>
          <w:rtl/>
          <w:lang w:bidi="ar-EG"/>
        </w:rPr>
        <w:br/>
      </w:r>
      <w:r w:rsidR="006B11DF" w:rsidRPr="00E60685">
        <w:rPr>
          <w:rtl/>
          <w:lang w:bidi="ar-EG"/>
        </w:rPr>
        <w:t xml:space="preserve">لعام 2002 </w:t>
      </w:r>
      <w:r w:rsidR="006B11DF">
        <w:rPr>
          <w:rtl/>
          <w:lang w:bidi="ar-EG"/>
        </w:rPr>
        <w:t>أيضاً</w:t>
      </w:r>
      <w:r w:rsidR="006B11DF" w:rsidRPr="00E60685">
        <w:rPr>
          <w:rtl/>
          <w:lang w:bidi="ar-EG"/>
        </w:rPr>
        <w:t xml:space="preserve"> قانون حقوق التوظيف لعام 1996 بحيث صار يحق لآباء الأطفال دون السادسة أو الأطفال </w:t>
      </w:r>
      <w:r w:rsidR="006B11DF">
        <w:rPr>
          <w:rtl/>
          <w:lang w:bidi="ar-EG"/>
        </w:rPr>
        <w:t>المعوقين</w:t>
      </w:r>
      <w:r w:rsidR="006B11DF" w:rsidRPr="00E60685">
        <w:rPr>
          <w:rtl/>
          <w:lang w:bidi="ar-EG"/>
        </w:rPr>
        <w:t xml:space="preserve"> الذين يقل عمرهم عن 18 سنة أن يطلبوا نمط عمل مرنا</w:t>
      </w:r>
      <w:r w:rsidR="006B11DF">
        <w:rPr>
          <w:rFonts w:hint="cs"/>
          <w:rtl/>
          <w:lang w:bidi="ar-EG"/>
        </w:rPr>
        <w:t>ً</w:t>
      </w:r>
      <w:r w:rsidR="006B11DF" w:rsidRPr="00E60685">
        <w:rPr>
          <w:rtl/>
          <w:lang w:bidi="ar-EG"/>
        </w:rPr>
        <w:t xml:space="preserve">. ويتعين على أرباب العمل دراسة الطلب بجدية ولا يجوز لهم رفضه </w:t>
      </w:r>
      <w:r w:rsidR="006B11DF">
        <w:rPr>
          <w:rFonts w:hint="cs"/>
          <w:rtl/>
          <w:lang w:bidi="ar-EG"/>
        </w:rPr>
        <w:t>إ</w:t>
      </w:r>
      <w:r w:rsidR="006B11DF" w:rsidRPr="00E60685">
        <w:rPr>
          <w:rtl/>
          <w:lang w:bidi="ar-EG"/>
        </w:rPr>
        <w:t>لا على أسس محددة تتعلق بسير العمل. وينص قانون العمل والأسر لعام 2006 على تطبيق نفس الحق في طلب ترتيبات عمل مرنة</w:t>
      </w:r>
      <w:r w:rsidR="006B11DF">
        <w:rPr>
          <w:rtl/>
          <w:lang w:bidi="ar-EG"/>
        </w:rPr>
        <w:t xml:space="preserve"> </w:t>
      </w:r>
      <w:r w:rsidR="006B11DF" w:rsidRPr="00E60685">
        <w:rPr>
          <w:rtl/>
          <w:lang w:bidi="ar-EG"/>
        </w:rPr>
        <w:t>بالنسبة للموظفين الذين يقومون برعاية أشخاص بالغين.</w:t>
      </w:r>
    </w:p>
    <w:p w:rsidR="006B11DF" w:rsidRPr="00E60685" w:rsidRDefault="00AD5B9F" w:rsidP="00AD5B9F">
      <w:pPr>
        <w:spacing w:before="0" w:line="380" w:lineRule="exact"/>
        <w:jc w:val="center"/>
        <w:rPr>
          <w:b/>
          <w:bCs/>
          <w:rtl/>
          <w:lang w:bidi="ar-EG"/>
        </w:rPr>
      </w:pPr>
      <w:r>
        <w:rPr>
          <w:b/>
          <w:bCs/>
          <w:rtl/>
          <w:lang w:bidi="ar-EG"/>
        </w:rPr>
        <w:t>المادة 8</w:t>
      </w:r>
      <w:r w:rsidR="006B11DF" w:rsidRPr="00E60685">
        <w:rPr>
          <w:b/>
          <w:bCs/>
          <w:rtl/>
          <w:lang w:bidi="ar-EG"/>
        </w:rPr>
        <w:t xml:space="preserve">- </w:t>
      </w:r>
      <w:r w:rsidR="006B11DF" w:rsidRPr="00E60685">
        <w:rPr>
          <w:b/>
          <w:bCs/>
          <w:rtl/>
        </w:rPr>
        <w:t xml:space="preserve">حق تكوين النقابات </w:t>
      </w:r>
      <w:r w:rsidR="006B11DF" w:rsidRPr="00E60685">
        <w:rPr>
          <w:b/>
          <w:bCs/>
          <w:rtl/>
          <w:lang w:bidi="ar-EG"/>
        </w:rPr>
        <w:t>و</w:t>
      </w:r>
      <w:r w:rsidR="006B11DF" w:rsidRPr="00E60685">
        <w:rPr>
          <w:b/>
          <w:bCs/>
          <w:rtl/>
        </w:rPr>
        <w:t xml:space="preserve">الانضمام </w:t>
      </w:r>
      <w:r>
        <w:rPr>
          <w:rFonts w:hint="cs"/>
          <w:b/>
          <w:bCs/>
          <w:rtl/>
          <w:lang w:bidi="ar-EG"/>
        </w:rPr>
        <w:t>إ</w:t>
      </w:r>
      <w:r w:rsidR="006B11DF" w:rsidRPr="00E60685">
        <w:rPr>
          <w:b/>
          <w:bCs/>
          <w:rtl/>
          <w:lang w:bidi="ar-EG"/>
        </w:rPr>
        <w:t>ليها</w:t>
      </w:r>
    </w:p>
    <w:p w:rsidR="006B11DF" w:rsidRPr="00E60685" w:rsidRDefault="006B11DF" w:rsidP="00E41055">
      <w:pPr>
        <w:spacing w:before="0" w:line="380" w:lineRule="exact"/>
        <w:rPr>
          <w:rFonts w:hint="cs"/>
          <w:b/>
          <w:bCs/>
          <w:rtl/>
          <w:lang w:bidi="ar-EG"/>
        </w:rPr>
      </w:pPr>
      <w:r w:rsidRPr="00E60685">
        <w:rPr>
          <w:b/>
          <w:bCs/>
          <w:rtl/>
          <w:lang w:bidi="ar-EG"/>
        </w:rPr>
        <w:t>الحماية بموجب صكوك دولية أخرى صدقت عليها المملكة المتحدة</w:t>
      </w:r>
    </w:p>
    <w:p w:rsidR="006B11DF" w:rsidRPr="00E60685" w:rsidRDefault="006B11DF" w:rsidP="00E709B3">
      <w:pPr>
        <w:spacing w:before="0" w:line="380" w:lineRule="exact"/>
        <w:rPr>
          <w:rFonts w:hint="cs"/>
          <w:lang w:bidi="ar-EG"/>
        </w:rPr>
      </w:pPr>
      <w:r>
        <w:rPr>
          <w:rFonts w:hint="cs"/>
          <w:rtl/>
          <w:lang w:bidi="ar-EG"/>
        </w:rPr>
        <w:tab/>
        <w:t>-</w:t>
      </w:r>
      <w:r>
        <w:rPr>
          <w:rFonts w:hint="cs"/>
          <w:rtl/>
          <w:lang w:bidi="ar-EG"/>
        </w:rPr>
        <w:tab/>
      </w:r>
      <w:r w:rsidRPr="00E60685">
        <w:rPr>
          <w:rtl/>
          <w:lang w:bidi="ar-EG"/>
        </w:rPr>
        <w:t>ال</w:t>
      </w:r>
      <w:r w:rsidRPr="00E60685">
        <w:rPr>
          <w:rtl/>
        </w:rPr>
        <w:t>اتفاقية</w:t>
      </w:r>
      <w:r w:rsidRPr="00E60685">
        <w:rPr>
          <w:rtl/>
          <w:lang w:bidi="ar-EG"/>
        </w:rPr>
        <w:t xml:space="preserve"> رقم</w:t>
      </w:r>
      <w:r w:rsidRPr="00E60685">
        <w:rPr>
          <w:rtl/>
        </w:rPr>
        <w:t xml:space="preserve"> </w:t>
      </w:r>
      <w:r w:rsidRPr="00E60685">
        <w:rPr>
          <w:rtl/>
          <w:lang w:bidi="ar-EG"/>
        </w:rPr>
        <w:t xml:space="preserve">87 لمنظمة العمل الدولية بشأن </w:t>
      </w:r>
      <w:r w:rsidRPr="00E60685">
        <w:rPr>
          <w:rtl/>
        </w:rPr>
        <w:t xml:space="preserve">الحرية النقابية وحماية حق التنظيم </w:t>
      </w:r>
      <w:r w:rsidRPr="00E60685">
        <w:rPr>
          <w:rtl/>
          <w:lang w:bidi="ar-EG"/>
        </w:rPr>
        <w:t>(1948)</w:t>
      </w:r>
      <w:r>
        <w:rPr>
          <w:rFonts w:hint="cs"/>
          <w:rtl/>
          <w:lang w:bidi="ar-EG"/>
        </w:rPr>
        <w:t>؛</w:t>
      </w:r>
    </w:p>
    <w:p w:rsidR="006B11DF" w:rsidRPr="00E60685" w:rsidRDefault="006B11DF" w:rsidP="00E709B3">
      <w:pPr>
        <w:spacing w:before="0" w:line="380" w:lineRule="exact"/>
        <w:rPr>
          <w:rFonts w:hint="cs"/>
          <w:lang w:bidi="ar-EG"/>
        </w:rPr>
      </w:pPr>
      <w:r>
        <w:rPr>
          <w:rFonts w:hint="cs"/>
          <w:rtl/>
          <w:lang w:bidi="ar-EG"/>
        </w:rPr>
        <w:tab/>
        <w:t>-</w:t>
      </w:r>
      <w:r>
        <w:rPr>
          <w:rFonts w:hint="cs"/>
          <w:rtl/>
          <w:lang w:bidi="ar-EG"/>
        </w:rPr>
        <w:tab/>
      </w:r>
      <w:r w:rsidRPr="00E60685">
        <w:rPr>
          <w:rtl/>
          <w:lang w:bidi="ar-EG"/>
        </w:rPr>
        <w:t>ال</w:t>
      </w:r>
      <w:r w:rsidRPr="00E60685">
        <w:rPr>
          <w:rtl/>
        </w:rPr>
        <w:t>اتفاقية</w:t>
      </w:r>
      <w:r w:rsidRPr="00E60685">
        <w:rPr>
          <w:rtl/>
          <w:lang w:bidi="ar-EG"/>
        </w:rPr>
        <w:t xml:space="preserve"> رقم</w:t>
      </w:r>
      <w:r w:rsidRPr="00E60685">
        <w:rPr>
          <w:rtl/>
        </w:rPr>
        <w:t xml:space="preserve"> </w:t>
      </w:r>
      <w:r w:rsidRPr="00E60685">
        <w:rPr>
          <w:rtl/>
          <w:lang w:bidi="ar-EG"/>
        </w:rPr>
        <w:t xml:space="preserve">98 لمنظمة العمل الدولية بشأن </w:t>
      </w:r>
      <w:r w:rsidRPr="00E60685">
        <w:rPr>
          <w:rtl/>
        </w:rPr>
        <w:t>حق التنظيم والمفاوضة الجماعية</w:t>
      </w:r>
      <w:r w:rsidRPr="00E60685">
        <w:rPr>
          <w:rtl/>
          <w:lang w:bidi="ar-EG"/>
        </w:rPr>
        <w:t xml:space="preserve"> (1949)</w:t>
      </w:r>
      <w:r>
        <w:rPr>
          <w:rFonts w:hint="cs"/>
          <w:rtl/>
          <w:lang w:bidi="ar-EG"/>
        </w:rPr>
        <w:t>؛</w:t>
      </w:r>
    </w:p>
    <w:p w:rsidR="006B11DF" w:rsidRPr="00E60685" w:rsidRDefault="006B11DF" w:rsidP="00E709B3">
      <w:pPr>
        <w:spacing w:before="0" w:line="380" w:lineRule="exact"/>
        <w:rPr>
          <w:rFonts w:hint="cs"/>
          <w:lang w:bidi="ar-EG"/>
        </w:rPr>
      </w:pPr>
      <w:r>
        <w:rPr>
          <w:rFonts w:hint="cs"/>
          <w:rtl/>
          <w:lang w:bidi="ar-EG"/>
        </w:rPr>
        <w:tab/>
        <w:t>-</w:t>
      </w:r>
      <w:r>
        <w:rPr>
          <w:rFonts w:hint="cs"/>
          <w:rtl/>
          <w:lang w:bidi="ar-EG"/>
        </w:rPr>
        <w:tab/>
      </w:r>
      <w:r w:rsidRPr="00E60685">
        <w:rPr>
          <w:rtl/>
          <w:lang w:bidi="ar-EG"/>
        </w:rPr>
        <w:t>الميثاق الاجتماعي الأوروبي (1961)</w:t>
      </w:r>
      <w:r>
        <w:rPr>
          <w:rFonts w:hint="cs"/>
          <w:rtl/>
          <w:lang w:bidi="ar-EG"/>
        </w:rPr>
        <w:t>؛</w:t>
      </w:r>
    </w:p>
    <w:p w:rsidR="006B11DF" w:rsidRPr="00E60685" w:rsidRDefault="006B11DF" w:rsidP="00E709B3">
      <w:pPr>
        <w:spacing w:before="0" w:line="380" w:lineRule="exact"/>
        <w:rPr>
          <w:rFonts w:hint="cs"/>
          <w:lang w:bidi="ar-EG"/>
        </w:rPr>
      </w:pPr>
      <w:r>
        <w:rPr>
          <w:rFonts w:hint="cs"/>
          <w:rtl/>
          <w:lang w:bidi="ar-EG"/>
        </w:rPr>
        <w:tab/>
        <w:t>-</w:t>
      </w:r>
      <w:r>
        <w:rPr>
          <w:rFonts w:hint="cs"/>
          <w:rtl/>
          <w:lang w:bidi="ar-EG"/>
        </w:rPr>
        <w:tab/>
      </w:r>
      <w:r w:rsidRPr="00E60685">
        <w:rPr>
          <w:rtl/>
          <w:lang w:bidi="ar-EG"/>
        </w:rPr>
        <w:t>العهد الدولي الخاص بالحقوق المدنية والسياسية (1966)</w:t>
      </w:r>
      <w:r>
        <w:rPr>
          <w:rFonts w:hint="cs"/>
          <w:rtl/>
          <w:lang w:bidi="ar-EG"/>
        </w:rPr>
        <w:t>؛</w:t>
      </w:r>
    </w:p>
    <w:p w:rsidR="006B11DF" w:rsidRPr="008B5A61" w:rsidRDefault="006B11DF" w:rsidP="00E709B3">
      <w:pPr>
        <w:spacing w:before="0" w:line="380" w:lineRule="exact"/>
        <w:rPr>
          <w:rFonts w:hint="cs"/>
          <w:spacing w:val="0"/>
          <w:lang w:bidi="ar-EG"/>
        </w:rPr>
      </w:pPr>
      <w:r w:rsidRPr="008B5A61">
        <w:rPr>
          <w:rFonts w:hint="cs"/>
          <w:spacing w:val="0"/>
          <w:rtl/>
          <w:lang w:bidi="ar-EG"/>
        </w:rPr>
        <w:tab/>
        <w:t>-</w:t>
      </w:r>
      <w:r w:rsidRPr="008B5A61">
        <w:rPr>
          <w:rFonts w:hint="cs"/>
          <w:spacing w:val="0"/>
          <w:rtl/>
          <w:lang w:bidi="ar-EG"/>
        </w:rPr>
        <w:tab/>
      </w:r>
      <w:r w:rsidRPr="008B5A61">
        <w:rPr>
          <w:spacing w:val="0"/>
          <w:rtl/>
          <w:lang w:bidi="ar-EG"/>
        </w:rPr>
        <w:t>ال</w:t>
      </w:r>
      <w:r w:rsidRPr="008B5A61">
        <w:rPr>
          <w:spacing w:val="0"/>
          <w:rtl/>
        </w:rPr>
        <w:t>اتفاقية</w:t>
      </w:r>
      <w:r w:rsidRPr="008B5A61">
        <w:rPr>
          <w:spacing w:val="0"/>
          <w:rtl/>
          <w:lang w:bidi="ar-EG"/>
        </w:rPr>
        <w:t xml:space="preserve"> رقم</w:t>
      </w:r>
      <w:r w:rsidRPr="008B5A61">
        <w:rPr>
          <w:spacing w:val="0"/>
          <w:rtl/>
        </w:rPr>
        <w:t xml:space="preserve"> </w:t>
      </w:r>
      <w:r w:rsidRPr="008B5A61">
        <w:rPr>
          <w:spacing w:val="0"/>
          <w:rtl/>
          <w:lang w:bidi="ar-EG"/>
        </w:rPr>
        <w:t>135 لمنظمة العمل الدولية بشأن الحماية والتسهيلات المقدمة لممثلي العمال (1971)</w:t>
      </w:r>
      <w:r>
        <w:rPr>
          <w:rFonts w:hint="cs"/>
          <w:spacing w:val="0"/>
          <w:rtl/>
          <w:lang w:bidi="ar-EG"/>
        </w:rPr>
        <w:t>؛</w:t>
      </w:r>
    </w:p>
    <w:p w:rsidR="006B11DF" w:rsidRPr="00E60685" w:rsidRDefault="006B11DF" w:rsidP="00E709B3">
      <w:pPr>
        <w:spacing w:before="0" w:line="380" w:lineRule="exact"/>
        <w:rPr>
          <w:rFonts w:hint="cs"/>
          <w:lang w:bidi="ar-EG"/>
        </w:rPr>
      </w:pPr>
      <w:r>
        <w:rPr>
          <w:rFonts w:hint="cs"/>
          <w:rtl/>
          <w:lang w:bidi="ar-EG"/>
        </w:rPr>
        <w:tab/>
        <w:t>-</w:t>
      </w:r>
      <w:r>
        <w:rPr>
          <w:rFonts w:hint="cs"/>
          <w:rtl/>
          <w:lang w:bidi="ar-EG"/>
        </w:rPr>
        <w:tab/>
      </w:r>
      <w:r w:rsidRPr="00E60685">
        <w:rPr>
          <w:rtl/>
          <w:lang w:bidi="ar-EG"/>
        </w:rPr>
        <w:t>ال</w:t>
      </w:r>
      <w:r w:rsidRPr="00E60685">
        <w:rPr>
          <w:rtl/>
        </w:rPr>
        <w:t>اتفاقية</w:t>
      </w:r>
      <w:r w:rsidRPr="00E60685">
        <w:rPr>
          <w:rtl/>
          <w:lang w:bidi="ar-EG"/>
        </w:rPr>
        <w:t xml:space="preserve"> رقم</w:t>
      </w:r>
      <w:r w:rsidRPr="00E60685">
        <w:rPr>
          <w:rtl/>
        </w:rPr>
        <w:t xml:space="preserve"> </w:t>
      </w:r>
      <w:r w:rsidRPr="00E60685">
        <w:rPr>
          <w:rtl/>
          <w:lang w:bidi="ar-EG"/>
        </w:rPr>
        <w:t xml:space="preserve">151 لمنظمة العمل الدولية بشأن </w:t>
      </w:r>
      <w:r w:rsidRPr="00E60685">
        <w:rPr>
          <w:rtl/>
        </w:rPr>
        <w:t xml:space="preserve">علاقات العمل </w:t>
      </w:r>
      <w:r w:rsidRPr="00E60685">
        <w:rPr>
          <w:rtl/>
          <w:lang w:bidi="ar-EG"/>
        </w:rPr>
        <w:t>(</w:t>
      </w:r>
      <w:r w:rsidRPr="00E60685">
        <w:rPr>
          <w:rtl/>
        </w:rPr>
        <w:t>الخدمة العامة</w:t>
      </w:r>
      <w:r w:rsidRPr="00E60685">
        <w:rPr>
          <w:rtl/>
          <w:lang w:bidi="ar-EG"/>
        </w:rPr>
        <w:t>) (1978)</w:t>
      </w:r>
      <w:r>
        <w:rPr>
          <w:rFonts w:hint="cs"/>
          <w:rtl/>
          <w:lang w:bidi="ar-EG"/>
        </w:rPr>
        <w:t>.</w:t>
      </w:r>
    </w:p>
    <w:p w:rsidR="006B11DF" w:rsidRPr="00E60685" w:rsidRDefault="006B11DF" w:rsidP="00E41055">
      <w:pPr>
        <w:tabs>
          <w:tab w:val="left" w:pos="315"/>
        </w:tabs>
        <w:spacing w:before="0" w:line="380" w:lineRule="exact"/>
        <w:rPr>
          <w:b/>
          <w:bCs/>
          <w:rtl/>
          <w:lang w:bidi="ar-EG"/>
        </w:rPr>
      </w:pPr>
      <w:r w:rsidRPr="00E60685">
        <w:rPr>
          <w:b/>
          <w:bCs/>
          <w:rtl/>
          <w:lang w:bidi="ar-EG"/>
        </w:rPr>
        <w:t>التقدم المحرز منذ التقرير الدوري الرابع</w:t>
      </w:r>
    </w:p>
    <w:p w:rsidR="006B11DF" w:rsidRPr="00E60685" w:rsidRDefault="006B11DF" w:rsidP="00E41055">
      <w:pPr>
        <w:tabs>
          <w:tab w:val="left" w:pos="315"/>
        </w:tabs>
        <w:spacing w:before="0" w:line="380" w:lineRule="exact"/>
        <w:rPr>
          <w:b/>
          <w:bCs/>
          <w:rtl/>
          <w:lang w:bidi="ar-EG"/>
        </w:rPr>
      </w:pPr>
      <w:r w:rsidRPr="00E60685">
        <w:rPr>
          <w:b/>
          <w:bCs/>
          <w:rtl/>
          <w:lang w:bidi="ar-EG"/>
        </w:rPr>
        <w:t>المملكة المتحدة</w:t>
      </w:r>
    </w:p>
    <w:p w:rsidR="006B11DF" w:rsidRPr="00E60685" w:rsidRDefault="006B11DF" w:rsidP="008048A2">
      <w:pPr>
        <w:spacing w:before="0" w:line="380" w:lineRule="exact"/>
        <w:rPr>
          <w:rtl/>
          <w:lang w:bidi="ar-EG"/>
        </w:rPr>
      </w:pPr>
      <w:r w:rsidRPr="00E60685">
        <w:rPr>
          <w:rtl/>
          <w:lang w:bidi="ar-EG"/>
        </w:rPr>
        <w:t>216-</w:t>
      </w:r>
      <w:r w:rsidRPr="00E60685">
        <w:rPr>
          <w:rtl/>
          <w:lang w:bidi="ar-EG"/>
        </w:rPr>
        <w:tab/>
        <w:t>في 31 آذار/مارس 2006، كانت هناك 185 نقابة مسجلة. وطبقا</w:t>
      </w:r>
      <w:r>
        <w:rPr>
          <w:rFonts w:hint="cs"/>
          <w:rtl/>
          <w:lang w:bidi="ar-EG"/>
        </w:rPr>
        <w:t>ً</w:t>
      </w:r>
      <w:r w:rsidRPr="00E60685">
        <w:rPr>
          <w:rtl/>
          <w:lang w:bidi="ar-EG"/>
        </w:rPr>
        <w:t xml:space="preserve"> لآخر أرقام رسمية جمعها مسؤول اعتماد النقابات ورابطات أرباب العمل، والتي تتعلق </w:t>
      </w:r>
      <w:r>
        <w:rPr>
          <w:rtl/>
          <w:lang w:bidi="ar-EG"/>
        </w:rPr>
        <w:t>أساساً</w:t>
      </w:r>
      <w:r w:rsidRPr="00E60685">
        <w:rPr>
          <w:rtl/>
          <w:lang w:bidi="ar-EG"/>
        </w:rPr>
        <w:t xml:space="preserve"> بالوضع في نهاية عام 2004، كان هناك حوالي </w:t>
      </w:r>
      <w:r>
        <w:rPr>
          <w:rFonts w:hint="cs"/>
          <w:rtl/>
          <w:lang w:bidi="ar-EG"/>
        </w:rPr>
        <w:t>7.5</w:t>
      </w:r>
      <w:r w:rsidRPr="00E60685">
        <w:rPr>
          <w:rtl/>
          <w:lang w:bidi="ar-EG"/>
        </w:rPr>
        <w:t xml:space="preserve"> مليون عضو في النقابات.</w:t>
      </w:r>
    </w:p>
    <w:p w:rsidR="006B11DF" w:rsidRPr="00E60685" w:rsidRDefault="006B11DF" w:rsidP="008048A2">
      <w:pPr>
        <w:spacing w:before="0" w:line="380" w:lineRule="exact"/>
        <w:rPr>
          <w:rtl/>
          <w:lang w:bidi="ar-EG"/>
        </w:rPr>
      </w:pPr>
      <w:r w:rsidRPr="00E60685">
        <w:rPr>
          <w:rtl/>
          <w:lang w:bidi="ar-EG"/>
        </w:rPr>
        <w:t>217-</w:t>
      </w:r>
      <w:r w:rsidRPr="00E60685">
        <w:rPr>
          <w:rtl/>
          <w:lang w:bidi="ar-EG"/>
        </w:rPr>
        <w:tab/>
        <w:t>ويتضمن قانون التوظيف لعام 2002 أحكاما</w:t>
      </w:r>
      <w:r>
        <w:rPr>
          <w:rFonts w:hint="cs"/>
          <w:rtl/>
          <w:lang w:bidi="ar-EG"/>
        </w:rPr>
        <w:t>ً</w:t>
      </w:r>
      <w:r w:rsidRPr="00E60685">
        <w:rPr>
          <w:rtl/>
          <w:lang w:bidi="ar-EG"/>
        </w:rPr>
        <w:t xml:space="preserve"> تمنح حق التغيب عن العمل بأجر لممثلي النقابات المعنيين بالتعليم كيما يتسنى لهم الاضطلاع بوظائفهم. والممثلون المعنيون بالتعليم هم نوع جديد من ممثلي النقابات يتولون </w:t>
      </w:r>
      <w:r>
        <w:rPr>
          <w:rFonts w:hint="cs"/>
          <w:rtl/>
          <w:lang w:bidi="ar-EG"/>
        </w:rPr>
        <w:t>إ</w:t>
      </w:r>
      <w:r w:rsidRPr="00E60685">
        <w:rPr>
          <w:rtl/>
          <w:lang w:bidi="ar-EG"/>
        </w:rPr>
        <w:t xml:space="preserve">سداء المشورة لأعضاء النقابة بشأن احتياجاتهم المتعلقة بالتدريب والتعليم. ويتيح قانون التوظيف لعام 2002 لأعضاء النقابات </w:t>
      </w:r>
      <w:r>
        <w:rPr>
          <w:rtl/>
          <w:lang w:bidi="ar-EG"/>
        </w:rPr>
        <w:t>أيضاً</w:t>
      </w:r>
      <w:r w:rsidRPr="00E60685">
        <w:rPr>
          <w:rtl/>
          <w:lang w:bidi="ar-EG"/>
        </w:rPr>
        <w:t xml:space="preserve"> حق التغيب عن العمل للاستفادة من خدمات ممثليهم المعنيين بالتعليم.</w:t>
      </w:r>
    </w:p>
    <w:p w:rsidR="006B11DF" w:rsidRPr="00E60685" w:rsidRDefault="00E709B3" w:rsidP="00E41055">
      <w:pPr>
        <w:tabs>
          <w:tab w:val="left" w:pos="315"/>
        </w:tabs>
        <w:spacing w:before="0" w:line="380" w:lineRule="exact"/>
        <w:rPr>
          <w:b/>
          <w:bCs/>
          <w:rtl/>
          <w:lang w:bidi="ar-EG"/>
        </w:rPr>
      </w:pPr>
      <w:r>
        <w:rPr>
          <w:b/>
          <w:bCs/>
          <w:rtl/>
          <w:lang w:bidi="ar-EG"/>
        </w:rPr>
        <w:br w:type="page"/>
      </w:r>
      <w:r w:rsidR="006B11DF" w:rsidRPr="00E60685">
        <w:rPr>
          <w:b/>
          <w:bCs/>
          <w:rtl/>
          <w:lang w:bidi="ar-EG"/>
        </w:rPr>
        <w:t>قانون علاقات التوظيف لعام 2004</w:t>
      </w:r>
    </w:p>
    <w:p w:rsidR="006B11DF" w:rsidRPr="00E60685" w:rsidRDefault="006B11DF" w:rsidP="008048A2">
      <w:pPr>
        <w:tabs>
          <w:tab w:val="left" w:pos="315"/>
        </w:tabs>
        <w:spacing w:before="0" w:line="380" w:lineRule="exact"/>
        <w:rPr>
          <w:rtl/>
          <w:lang w:bidi="ar-EG"/>
        </w:rPr>
      </w:pPr>
      <w:r w:rsidRPr="00E60685">
        <w:rPr>
          <w:rtl/>
          <w:lang w:bidi="ar-EG"/>
        </w:rPr>
        <w:t>218-</w:t>
      </w:r>
      <w:r w:rsidRPr="00E60685">
        <w:rPr>
          <w:rtl/>
          <w:lang w:bidi="ar-EG"/>
        </w:rPr>
        <w:tab/>
        <w:t>يصف التقرير الدوري السابق سمات قانون علاقات التوظيف لعام 1999 (قانون عام 1999) التي عدلت جوانب رئيسية من قانون النقابات. وفي الفترة 2002-2003، أجرت الحكومة استعراضا</w:t>
      </w:r>
      <w:r>
        <w:rPr>
          <w:rFonts w:hint="cs"/>
          <w:rtl/>
          <w:lang w:bidi="ar-EG"/>
        </w:rPr>
        <w:t>ً</w:t>
      </w:r>
      <w:r w:rsidRPr="00E60685">
        <w:rPr>
          <w:rtl/>
          <w:lang w:bidi="ar-EG"/>
        </w:rPr>
        <w:t xml:space="preserve"> مفصلا</w:t>
      </w:r>
      <w:r>
        <w:rPr>
          <w:rFonts w:hint="cs"/>
          <w:rtl/>
          <w:lang w:bidi="ar-EG"/>
        </w:rPr>
        <w:t>ً</w:t>
      </w:r>
      <w:r w:rsidRPr="00E60685">
        <w:rPr>
          <w:rtl/>
          <w:lang w:bidi="ar-EG"/>
        </w:rPr>
        <w:t xml:space="preserve"> وشاملا</w:t>
      </w:r>
      <w:r>
        <w:rPr>
          <w:rFonts w:hint="cs"/>
          <w:rtl/>
          <w:lang w:bidi="ar-EG"/>
        </w:rPr>
        <w:t>ً</w:t>
      </w:r>
      <w:r w:rsidRPr="00E60685">
        <w:rPr>
          <w:rtl/>
          <w:lang w:bidi="ar-EG"/>
        </w:rPr>
        <w:t xml:space="preserve"> </w:t>
      </w:r>
      <w:r w:rsidRPr="008B5A61">
        <w:rPr>
          <w:spacing w:val="2"/>
          <w:rtl/>
          <w:lang w:bidi="ar-EG"/>
        </w:rPr>
        <w:t>لقانون عام 1999. ونشرت الحكومة النتائ</w:t>
      </w:r>
      <w:r w:rsidR="008048A2">
        <w:rPr>
          <w:rFonts w:hint="cs"/>
          <w:spacing w:val="2"/>
          <w:rtl/>
          <w:lang w:bidi="ar-EG"/>
        </w:rPr>
        <w:t>ج</w:t>
      </w:r>
      <w:r w:rsidRPr="008B5A61">
        <w:rPr>
          <w:spacing w:val="2"/>
          <w:rtl/>
          <w:lang w:bidi="ar-EG"/>
        </w:rPr>
        <w:t xml:space="preserve"> الأولية للاستعراض التماسا</w:t>
      </w:r>
      <w:r w:rsidRPr="008B5A61">
        <w:rPr>
          <w:rFonts w:hint="cs"/>
          <w:spacing w:val="2"/>
          <w:rtl/>
          <w:lang w:bidi="ar-EG"/>
        </w:rPr>
        <w:t>ً</w:t>
      </w:r>
      <w:r w:rsidRPr="008B5A61">
        <w:rPr>
          <w:spacing w:val="2"/>
          <w:rtl/>
          <w:lang w:bidi="ar-EG"/>
        </w:rPr>
        <w:t xml:space="preserve"> للمشاورة العامة في 27 شباط/فبراير 2003.</w:t>
      </w:r>
      <w:r w:rsidRPr="00E60685">
        <w:rPr>
          <w:rtl/>
          <w:lang w:bidi="ar-EG"/>
        </w:rPr>
        <w:t xml:space="preserve"> وكان الاستنتاج المركزي للاستعراض هو أن أحكام قانون عام 1999 عملت جيدا بشكل عام. ومع ذلك، حدد الاستعراض عددا</w:t>
      </w:r>
      <w:r>
        <w:rPr>
          <w:rFonts w:hint="cs"/>
          <w:rtl/>
          <w:lang w:bidi="ar-EG"/>
        </w:rPr>
        <w:t>ً</w:t>
      </w:r>
      <w:r w:rsidRPr="00E60685">
        <w:rPr>
          <w:rtl/>
          <w:lang w:bidi="ar-EG"/>
        </w:rPr>
        <w:t xml:space="preserve"> من المجالات التي يحتاج الإطار القانوني فيها </w:t>
      </w:r>
      <w:r>
        <w:rPr>
          <w:rtl/>
          <w:lang w:bidi="ar-EG"/>
        </w:rPr>
        <w:t>إلى</w:t>
      </w:r>
      <w:r w:rsidRPr="00E60685">
        <w:rPr>
          <w:rtl/>
          <w:lang w:bidi="ar-EG"/>
        </w:rPr>
        <w:t xml:space="preserve"> بعض التعديل. ونفّذ قانون علاقات التوظيف </w:t>
      </w:r>
      <w:r w:rsidR="002B74C1">
        <w:rPr>
          <w:rFonts w:hint="cs"/>
          <w:rtl/>
          <w:lang w:bidi="ar-EG"/>
        </w:rPr>
        <w:br/>
      </w:r>
      <w:r w:rsidRPr="00E60685">
        <w:rPr>
          <w:rtl/>
          <w:lang w:bidi="ar-EG"/>
        </w:rPr>
        <w:t>لعام 2004 (قانون عام 2004)، الذي يتعلق أساسا</w:t>
      </w:r>
      <w:r>
        <w:rPr>
          <w:rFonts w:hint="cs"/>
          <w:rtl/>
          <w:lang w:bidi="ar-EG"/>
        </w:rPr>
        <w:t>ً</w:t>
      </w:r>
      <w:r w:rsidRPr="00E60685">
        <w:rPr>
          <w:rtl/>
          <w:lang w:bidi="ar-EG"/>
        </w:rPr>
        <w:t xml:space="preserve"> بقوانين العمل الجماعي وحقوق النقابات، نتائج الاستعراض. </w:t>
      </w:r>
      <w:r w:rsidRPr="00E60685">
        <w:rPr>
          <w:rFonts w:hint="cs"/>
          <w:rtl/>
          <w:lang w:bidi="ar-EG"/>
        </w:rPr>
        <w:t>و</w:t>
      </w:r>
      <w:r w:rsidRPr="00E60685">
        <w:rPr>
          <w:rtl/>
          <w:lang w:bidi="ar-EG"/>
        </w:rPr>
        <w:t>تضمن قانون عام 2004</w:t>
      </w:r>
      <w:r w:rsidRPr="00E60685">
        <w:rPr>
          <w:rFonts w:hint="cs"/>
          <w:rtl/>
          <w:lang w:bidi="ar-EG"/>
        </w:rPr>
        <w:t>،</w:t>
      </w:r>
      <w:r w:rsidRPr="00E60685">
        <w:rPr>
          <w:rtl/>
          <w:lang w:bidi="ar-EG"/>
        </w:rPr>
        <w:t xml:space="preserve"> في جملة أمور أخرى</w:t>
      </w:r>
      <w:r w:rsidRPr="00E60685">
        <w:rPr>
          <w:rFonts w:hint="cs"/>
          <w:rtl/>
          <w:lang w:bidi="ar-EG"/>
        </w:rPr>
        <w:t>،</w:t>
      </w:r>
      <w:r w:rsidRPr="00E60685">
        <w:rPr>
          <w:rtl/>
          <w:lang w:bidi="ar-EG"/>
        </w:rPr>
        <w:t xml:space="preserve"> الأحكام التالية (التي دخلت حيز التنفيذ بحلول تشرين الأول/أكتوبر 2005) والتي:</w:t>
      </w:r>
    </w:p>
    <w:p w:rsidR="006B11DF" w:rsidRPr="008B5A61" w:rsidRDefault="006B11DF" w:rsidP="002B74C1">
      <w:pPr>
        <w:spacing w:before="0" w:after="120" w:line="380" w:lineRule="exact"/>
        <w:ind w:left="1440" w:hanging="720"/>
        <w:rPr>
          <w:rFonts w:hint="cs"/>
          <w:spacing w:val="2"/>
          <w:rtl/>
          <w:lang w:bidi="ar-EG"/>
        </w:rPr>
      </w:pPr>
      <w:r w:rsidRPr="008B5A61">
        <w:rPr>
          <w:spacing w:val="2"/>
          <w:rtl/>
          <w:lang w:bidi="ar-EG"/>
        </w:rPr>
        <w:t>-</w:t>
      </w:r>
      <w:r w:rsidRPr="008B5A61">
        <w:rPr>
          <w:rFonts w:hint="cs"/>
          <w:spacing w:val="2"/>
          <w:rtl/>
          <w:lang w:bidi="ar-EG"/>
        </w:rPr>
        <w:tab/>
      </w:r>
      <w:r w:rsidRPr="008B5A61">
        <w:rPr>
          <w:spacing w:val="2"/>
          <w:rtl/>
          <w:lang w:bidi="ar-EG"/>
        </w:rPr>
        <w:t>قوّت حماية أعضاء النقابات عن طريق ضمان أن لأعضاء النقابات حقوقا</w:t>
      </w:r>
      <w:r w:rsidRPr="008B5A61">
        <w:rPr>
          <w:rFonts w:hint="cs"/>
          <w:spacing w:val="2"/>
          <w:rtl/>
          <w:lang w:bidi="ar-EG"/>
        </w:rPr>
        <w:t>ً</w:t>
      </w:r>
      <w:r w:rsidRPr="008B5A61">
        <w:rPr>
          <w:spacing w:val="2"/>
          <w:rtl/>
          <w:lang w:bidi="ar-EG"/>
        </w:rPr>
        <w:t xml:space="preserve"> واضحة في الاستفادة من خدمات نقاباتهم وأنه لا يجوز لأرباب عملهم أن يقدموا لهم حوافز للتنازل عن حقوق النقابات</w:t>
      </w:r>
      <w:r>
        <w:rPr>
          <w:rFonts w:hint="cs"/>
          <w:spacing w:val="2"/>
          <w:rtl/>
          <w:lang w:bidi="ar-EG"/>
        </w:rPr>
        <w:t>؛</w:t>
      </w:r>
    </w:p>
    <w:p w:rsidR="006B11DF" w:rsidRPr="00311E4D" w:rsidRDefault="006B11DF" w:rsidP="002B74C1">
      <w:pPr>
        <w:spacing w:before="0" w:after="120" w:line="380" w:lineRule="exact"/>
        <w:ind w:left="1440" w:hanging="720"/>
        <w:rPr>
          <w:rFonts w:hint="cs"/>
          <w:spacing w:val="2"/>
          <w:rtl/>
          <w:lang w:bidi="ar-EG"/>
        </w:rPr>
      </w:pPr>
      <w:r w:rsidRPr="00311E4D">
        <w:rPr>
          <w:spacing w:val="2"/>
          <w:rtl/>
          <w:lang w:bidi="ar-EG"/>
        </w:rPr>
        <w:t>-</w:t>
      </w:r>
      <w:r w:rsidRPr="00311E4D">
        <w:rPr>
          <w:spacing w:val="2"/>
          <w:rtl/>
          <w:lang w:bidi="ar-EG"/>
        </w:rPr>
        <w:tab/>
        <w:t xml:space="preserve">أوضحت دور </w:t>
      </w:r>
      <w:r w:rsidRPr="00311E4D">
        <w:rPr>
          <w:rFonts w:hint="cs"/>
          <w:spacing w:val="2"/>
          <w:rtl/>
          <w:lang w:bidi="ar-EG"/>
        </w:rPr>
        <w:t>المرافق</w:t>
      </w:r>
      <w:r w:rsidRPr="00311E4D">
        <w:rPr>
          <w:spacing w:val="2"/>
          <w:rtl/>
          <w:lang w:bidi="ar-EG"/>
        </w:rPr>
        <w:t xml:space="preserve"> (الذي قد يكون مسؤول</w:t>
      </w:r>
      <w:r w:rsidRPr="00311E4D">
        <w:rPr>
          <w:rFonts w:hint="cs"/>
          <w:spacing w:val="2"/>
          <w:rtl/>
          <w:lang w:bidi="ar-EG"/>
        </w:rPr>
        <w:t>اً</w:t>
      </w:r>
      <w:r w:rsidRPr="00311E4D">
        <w:rPr>
          <w:spacing w:val="2"/>
          <w:rtl/>
          <w:lang w:bidi="ar-EG"/>
        </w:rPr>
        <w:t xml:space="preserve"> في النقابة أو أحد الزملاء من العاملين) أثناء ا</w:t>
      </w:r>
      <w:r w:rsidRPr="00311E4D">
        <w:rPr>
          <w:rFonts w:hint="cs"/>
          <w:spacing w:val="2"/>
          <w:rtl/>
          <w:lang w:bidi="ar-EG"/>
        </w:rPr>
        <w:t>لإجراء</w:t>
      </w:r>
      <w:r w:rsidRPr="00311E4D">
        <w:rPr>
          <w:spacing w:val="2"/>
          <w:rtl/>
          <w:lang w:bidi="ar-EG"/>
        </w:rPr>
        <w:t xml:space="preserve">ات التأديبية أو </w:t>
      </w:r>
      <w:r w:rsidRPr="00311E4D">
        <w:rPr>
          <w:rFonts w:hint="cs"/>
          <w:spacing w:val="2"/>
          <w:rtl/>
          <w:lang w:bidi="ar-EG"/>
        </w:rPr>
        <w:t>إ</w:t>
      </w:r>
      <w:r w:rsidRPr="00311E4D">
        <w:rPr>
          <w:spacing w:val="2"/>
          <w:rtl/>
          <w:lang w:bidi="ar-EG"/>
        </w:rPr>
        <w:t>جراءات التظلم</w:t>
      </w:r>
      <w:r w:rsidRPr="00311E4D">
        <w:rPr>
          <w:rFonts w:hint="cs"/>
          <w:spacing w:val="2"/>
          <w:rtl/>
          <w:lang w:bidi="ar-EG"/>
        </w:rPr>
        <w:t>؛</w:t>
      </w:r>
    </w:p>
    <w:p w:rsidR="006B11DF" w:rsidRPr="00311E4D" w:rsidRDefault="006B11DF" w:rsidP="002B74C1">
      <w:pPr>
        <w:spacing w:before="0" w:after="120" w:line="380" w:lineRule="exact"/>
        <w:ind w:left="1440" w:hanging="720"/>
        <w:rPr>
          <w:rFonts w:hint="cs"/>
          <w:spacing w:val="2"/>
          <w:rtl/>
          <w:lang w:bidi="ar-EG"/>
        </w:rPr>
      </w:pPr>
      <w:r w:rsidRPr="00311E4D">
        <w:rPr>
          <w:spacing w:val="2"/>
          <w:rtl/>
          <w:lang w:bidi="ar-EG"/>
        </w:rPr>
        <w:t>-</w:t>
      </w:r>
      <w:r w:rsidRPr="00311E4D">
        <w:rPr>
          <w:spacing w:val="2"/>
          <w:rtl/>
          <w:lang w:bidi="ar-EG"/>
        </w:rPr>
        <w:tab/>
        <w:t>عدّلت بعض جوانب ا</w:t>
      </w:r>
      <w:r w:rsidRPr="00311E4D">
        <w:rPr>
          <w:rFonts w:hint="cs"/>
          <w:spacing w:val="2"/>
          <w:rtl/>
          <w:lang w:bidi="ar-EG"/>
        </w:rPr>
        <w:t>لإ</w:t>
      </w:r>
      <w:r w:rsidRPr="00311E4D">
        <w:rPr>
          <w:spacing w:val="2"/>
          <w:rtl/>
          <w:lang w:bidi="ar-EG"/>
        </w:rPr>
        <w:t>جراءات القانونية المتعلقة باعتراف رب العمل بنقابة</w:t>
      </w:r>
      <w:r w:rsidRPr="00311E4D">
        <w:rPr>
          <w:rFonts w:hint="cs"/>
          <w:spacing w:val="2"/>
          <w:rtl/>
          <w:lang w:bidi="ar-EG"/>
        </w:rPr>
        <w:t xml:space="preserve"> ما</w:t>
      </w:r>
      <w:r w:rsidRPr="00311E4D">
        <w:rPr>
          <w:spacing w:val="2"/>
          <w:rtl/>
          <w:lang w:bidi="ar-EG"/>
        </w:rPr>
        <w:t xml:space="preserve"> لأغراض التفاوض الجماعي. فعلى سبيل المثال، تصدى قانون عام 2004 لاحتمال تخويف العمال أثناء عمليات الاقتراع الخاصة بالاعتراف أو عدم الاعتراف. وقد حقق القانون ذلك بأن فرض على أرباب العمل والنقابات على حد سواء عدم الانخراط في أنشطة دعائية غير لائقة. وهذا يضمن أن النقابات وأرباب العمل لن يغروا</w:t>
      </w:r>
      <w:r w:rsidRPr="00311E4D">
        <w:rPr>
          <w:rFonts w:hint="cs"/>
          <w:spacing w:val="2"/>
          <w:rtl/>
          <w:lang w:bidi="ar-EG"/>
        </w:rPr>
        <w:t xml:space="preserve"> </w:t>
      </w:r>
      <w:r w:rsidRPr="00311E4D">
        <w:rPr>
          <w:spacing w:val="2"/>
          <w:rtl/>
          <w:lang w:bidi="ar-EG"/>
        </w:rPr>
        <w:t>العمال أو يكرهوهم أو يهددوهم لكي يصوّتوا بطريقة معينة أو يستخدموا نفوذا</w:t>
      </w:r>
      <w:r w:rsidRPr="00311E4D">
        <w:rPr>
          <w:rFonts w:hint="cs"/>
          <w:spacing w:val="2"/>
          <w:rtl/>
          <w:lang w:bidi="ar-EG"/>
        </w:rPr>
        <w:t>ً</w:t>
      </w:r>
      <w:r w:rsidRPr="00311E4D">
        <w:rPr>
          <w:spacing w:val="2"/>
          <w:rtl/>
          <w:lang w:bidi="ar-EG"/>
        </w:rPr>
        <w:t xml:space="preserve"> غير مناسب للتأثير في نتيجة التصويت. ويضمن القانون أيضاً أن تكون الاجتماعات ا</w:t>
      </w:r>
      <w:r w:rsidRPr="00311E4D">
        <w:rPr>
          <w:rFonts w:hint="cs"/>
          <w:spacing w:val="2"/>
          <w:rtl/>
          <w:lang w:bidi="ar-EG"/>
        </w:rPr>
        <w:t>لإ</w:t>
      </w:r>
      <w:r w:rsidRPr="00311E4D">
        <w:rPr>
          <w:spacing w:val="2"/>
          <w:rtl/>
          <w:lang w:bidi="ar-EG"/>
        </w:rPr>
        <w:t>علامية بين النقابة والعاملين في وحدة التفاوض خلال فترة الاقتراع سرية</w:t>
      </w:r>
      <w:r w:rsidRPr="00311E4D">
        <w:rPr>
          <w:rFonts w:hint="cs"/>
          <w:spacing w:val="2"/>
          <w:rtl/>
          <w:lang w:bidi="ar-EG"/>
        </w:rPr>
        <w:t>؛</w:t>
      </w:r>
    </w:p>
    <w:p w:rsidR="006B11DF" w:rsidRPr="00311E4D" w:rsidRDefault="006B11DF" w:rsidP="002B74C1">
      <w:pPr>
        <w:spacing w:before="0" w:after="120" w:line="380" w:lineRule="exact"/>
        <w:ind w:left="1440" w:hanging="720"/>
        <w:rPr>
          <w:rFonts w:hint="cs"/>
          <w:spacing w:val="2"/>
          <w:rtl/>
          <w:lang w:bidi="ar-EG"/>
        </w:rPr>
      </w:pPr>
      <w:r w:rsidRPr="00311E4D">
        <w:rPr>
          <w:spacing w:val="2"/>
          <w:rtl/>
          <w:lang w:bidi="ar-EG"/>
        </w:rPr>
        <w:t>-</w:t>
      </w:r>
      <w:r w:rsidRPr="00311E4D">
        <w:rPr>
          <w:spacing w:val="2"/>
          <w:rtl/>
          <w:lang w:bidi="ar-EG"/>
        </w:rPr>
        <w:tab/>
        <w:t>وسّعت قدرة النقابة على طرد أو استبعاد أفراد على أساس أن أنشطتهم الحزبية السياسية تتعارض مع أهداف النقابة وقواعدها</w:t>
      </w:r>
      <w:r w:rsidRPr="00311E4D">
        <w:rPr>
          <w:rFonts w:hint="cs"/>
          <w:spacing w:val="2"/>
          <w:rtl/>
          <w:lang w:bidi="ar-EG"/>
        </w:rPr>
        <w:t>؛</w:t>
      </w:r>
    </w:p>
    <w:p w:rsidR="006B11DF" w:rsidRPr="002B74C1" w:rsidRDefault="006B11DF" w:rsidP="002B74C1">
      <w:pPr>
        <w:spacing w:before="0" w:after="120" w:line="380" w:lineRule="exact"/>
        <w:ind w:left="1440" w:hanging="720"/>
        <w:rPr>
          <w:rFonts w:hint="cs"/>
          <w:rtl/>
          <w:lang w:bidi="ar-EG"/>
        </w:rPr>
      </w:pPr>
      <w:r w:rsidRPr="002B74C1">
        <w:rPr>
          <w:rtl/>
          <w:lang w:bidi="ar-EG"/>
        </w:rPr>
        <w:t>-</w:t>
      </w:r>
      <w:r w:rsidRPr="002B74C1">
        <w:rPr>
          <w:rtl/>
          <w:lang w:bidi="ar-EG"/>
        </w:rPr>
        <w:tab/>
        <w:t xml:space="preserve">أوضحت ما هي أنواع المعلومات التي يتعين على النقابات أن تدرجها في </w:t>
      </w:r>
      <w:r w:rsidRPr="002B74C1">
        <w:rPr>
          <w:rFonts w:hint="cs"/>
          <w:rtl/>
          <w:lang w:bidi="ar-EG"/>
        </w:rPr>
        <w:t>إ</w:t>
      </w:r>
      <w:r w:rsidRPr="002B74C1">
        <w:rPr>
          <w:rtl/>
          <w:lang w:bidi="ar-EG"/>
        </w:rPr>
        <w:t xml:space="preserve">شعارات </w:t>
      </w:r>
      <w:r w:rsidR="002B74C1">
        <w:rPr>
          <w:rFonts w:hint="cs"/>
          <w:rtl/>
          <w:lang w:bidi="ar-EG"/>
        </w:rPr>
        <w:br/>
      </w:r>
      <w:r w:rsidRPr="002B74C1">
        <w:rPr>
          <w:rtl/>
          <w:lang w:bidi="ar-EG"/>
        </w:rPr>
        <w:t>الدعاوى الصناعية</w:t>
      </w:r>
      <w:r w:rsidRPr="002B74C1">
        <w:rPr>
          <w:rFonts w:hint="cs"/>
          <w:rtl/>
          <w:lang w:bidi="ar-EG"/>
        </w:rPr>
        <w:t>؛</w:t>
      </w:r>
    </w:p>
    <w:p w:rsidR="006B11DF" w:rsidRPr="00311E4D" w:rsidRDefault="006B11DF" w:rsidP="00E41055">
      <w:pPr>
        <w:spacing w:before="0" w:line="380" w:lineRule="exact"/>
        <w:ind w:left="1440" w:hanging="720"/>
        <w:rPr>
          <w:spacing w:val="2"/>
          <w:rtl/>
          <w:lang w:bidi="ar-EG"/>
        </w:rPr>
      </w:pPr>
      <w:r w:rsidRPr="00311E4D">
        <w:rPr>
          <w:spacing w:val="2"/>
          <w:rtl/>
          <w:lang w:bidi="ar-EG"/>
        </w:rPr>
        <w:t>-</w:t>
      </w:r>
      <w:r w:rsidRPr="00311E4D">
        <w:rPr>
          <w:spacing w:val="2"/>
          <w:rtl/>
          <w:lang w:bidi="ar-EG"/>
        </w:rPr>
        <w:tab/>
        <w:t xml:space="preserve">مدّدت الحماية المتوافرة للموظفين الذين يشاركون في </w:t>
      </w:r>
      <w:r w:rsidRPr="00311E4D">
        <w:rPr>
          <w:rFonts w:hint="cs"/>
          <w:spacing w:val="2"/>
          <w:rtl/>
          <w:lang w:bidi="ar-EG"/>
        </w:rPr>
        <w:t>إ</w:t>
      </w:r>
      <w:r w:rsidRPr="00311E4D">
        <w:rPr>
          <w:spacing w:val="2"/>
          <w:rtl/>
          <w:lang w:bidi="ar-EG"/>
        </w:rPr>
        <w:t>جراء صناعي رسمي منظم بطريقة قانونية. وعلى وجه الخصوص، جعلت من المخالف للقانون أن يفصل رب العمل موظفا</w:t>
      </w:r>
      <w:r>
        <w:rPr>
          <w:rFonts w:hint="cs"/>
          <w:spacing w:val="2"/>
          <w:rtl/>
          <w:lang w:bidi="ar-EG"/>
        </w:rPr>
        <w:t>ً</w:t>
      </w:r>
      <w:r w:rsidRPr="00311E4D">
        <w:rPr>
          <w:spacing w:val="2"/>
          <w:rtl/>
          <w:lang w:bidi="ar-EG"/>
        </w:rPr>
        <w:t xml:space="preserve"> على أساس أن الموظف شارك في إجراء كهذا دام 12 أسبوعا</w:t>
      </w:r>
      <w:r w:rsidRPr="00311E4D">
        <w:rPr>
          <w:rFonts w:hint="cs"/>
          <w:spacing w:val="2"/>
          <w:rtl/>
          <w:lang w:bidi="ar-EG"/>
        </w:rPr>
        <w:t>ً</w:t>
      </w:r>
      <w:r w:rsidRPr="00311E4D">
        <w:rPr>
          <w:spacing w:val="2"/>
          <w:rtl/>
          <w:lang w:bidi="ar-EG"/>
        </w:rPr>
        <w:t xml:space="preserve"> أو أقل. وقبل ذلك، كان قانون عام 1999 قد حدد هذه الفترة المسماة "الفترة المحمية" بثمانية أسابيع. وأوضح قانون عام 2004 أيضاً الظروف التي يكون فيها </w:t>
      </w:r>
      <w:r w:rsidRPr="00311E4D">
        <w:rPr>
          <w:rFonts w:hint="cs"/>
          <w:spacing w:val="2"/>
          <w:rtl/>
          <w:lang w:bidi="ar-EG"/>
        </w:rPr>
        <w:t>من المخالف</w:t>
      </w:r>
      <w:r w:rsidRPr="00311E4D">
        <w:rPr>
          <w:spacing w:val="2"/>
          <w:rtl/>
          <w:lang w:bidi="ar-EG"/>
        </w:rPr>
        <w:t xml:space="preserve"> للقانون أن يفصل رب العمل موظفا</w:t>
      </w:r>
      <w:r w:rsidRPr="00311E4D">
        <w:rPr>
          <w:rFonts w:hint="cs"/>
          <w:spacing w:val="2"/>
          <w:rtl/>
          <w:lang w:bidi="ar-EG"/>
        </w:rPr>
        <w:t>ً</w:t>
      </w:r>
      <w:r w:rsidRPr="00311E4D">
        <w:rPr>
          <w:spacing w:val="2"/>
          <w:rtl/>
          <w:lang w:bidi="ar-EG"/>
        </w:rPr>
        <w:t xml:space="preserve"> لمشاركته في </w:t>
      </w:r>
      <w:r w:rsidRPr="00311E4D">
        <w:rPr>
          <w:rFonts w:hint="cs"/>
          <w:spacing w:val="2"/>
          <w:rtl/>
          <w:lang w:bidi="ar-EG"/>
        </w:rPr>
        <w:t>إ</w:t>
      </w:r>
      <w:r w:rsidRPr="00311E4D">
        <w:rPr>
          <w:spacing w:val="2"/>
          <w:rtl/>
          <w:lang w:bidi="ar-EG"/>
        </w:rPr>
        <w:t>جراء تجاوز الفترة المحمية، وذلك بتوضيح الخطوات الإجرائية</w:t>
      </w:r>
      <w:r w:rsidRPr="00311E4D">
        <w:rPr>
          <w:rFonts w:hint="cs"/>
          <w:spacing w:val="2"/>
          <w:rtl/>
          <w:lang w:bidi="ar-EG"/>
        </w:rPr>
        <w:t xml:space="preserve"> </w:t>
      </w:r>
      <w:r w:rsidRPr="00311E4D">
        <w:rPr>
          <w:spacing w:val="2"/>
          <w:rtl/>
          <w:lang w:bidi="ar-EG"/>
        </w:rPr>
        <w:t>التي يتعين على رب العمل اتخاذها لفض النزاع مع النقابة.</w:t>
      </w:r>
    </w:p>
    <w:p w:rsidR="006B11DF" w:rsidRPr="00E60685" w:rsidRDefault="00E709B3" w:rsidP="003A61B6">
      <w:pPr>
        <w:spacing w:before="0" w:line="380" w:lineRule="exact"/>
        <w:jc w:val="center"/>
        <w:rPr>
          <w:b/>
          <w:bCs/>
          <w:rtl/>
          <w:lang w:bidi="ar-EG"/>
        </w:rPr>
      </w:pPr>
      <w:r>
        <w:rPr>
          <w:b/>
          <w:bCs/>
          <w:rtl/>
          <w:lang w:bidi="ar-EG"/>
        </w:rPr>
        <w:br w:type="page"/>
      </w:r>
      <w:r w:rsidR="006B11DF" w:rsidRPr="00E60685">
        <w:rPr>
          <w:b/>
          <w:bCs/>
          <w:rtl/>
          <w:lang w:bidi="ar-EG"/>
        </w:rPr>
        <w:t>المادة 9</w:t>
      </w:r>
      <w:r w:rsidR="003A61B6">
        <w:rPr>
          <w:rFonts w:hint="cs"/>
          <w:b/>
          <w:bCs/>
          <w:rtl/>
          <w:lang w:bidi="ar-EG"/>
        </w:rPr>
        <w:t>-</w:t>
      </w:r>
      <w:r w:rsidR="006B11DF" w:rsidRPr="00E60685">
        <w:rPr>
          <w:b/>
          <w:bCs/>
          <w:rtl/>
          <w:lang w:bidi="ar-EG"/>
        </w:rPr>
        <w:t xml:space="preserve"> الحق في الضمان الاجتماعي</w:t>
      </w:r>
    </w:p>
    <w:p w:rsidR="006B11DF" w:rsidRPr="00E60685" w:rsidRDefault="006B11DF" w:rsidP="00E41055">
      <w:pPr>
        <w:spacing w:before="0" w:line="380" w:lineRule="exact"/>
        <w:jc w:val="both"/>
        <w:rPr>
          <w:rFonts w:hint="cs"/>
          <w:b/>
          <w:bCs/>
          <w:rtl/>
          <w:lang w:bidi="ar-EG"/>
        </w:rPr>
      </w:pPr>
      <w:r w:rsidRPr="00E60685">
        <w:rPr>
          <w:b/>
          <w:bCs/>
          <w:rtl/>
          <w:lang w:bidi="ar-EG"/>
        </w:rPr>
        <w:t>الحماية بموجب صكوك دولية أخرى صدقت عليها المملكة المتحدة</w:t>
      </w:r>
    </w:p>
    <w:p w:rsidR="006B11DF" w:rsidRPr="00E60685" w:rsidRDefault="006B11DF" w:rsidP="00A16E94">
      <w:pPr>
        <w:spacing w:before="0" w:after="120" w:line="380" w:lineRule="exact"/>
        <w:rPr>
          <w:rFonts w:hint="cs"/>
          <w:lang w:bidi="ar-EG"/>
        </w:rPr>
      </w:pPr>
      <w:r>
        <w:rPr>
          <w:rFonts w:hint="cs"/>
          <w:rtl/>
          <w:lang w:bidi="ar-EG"/>
        </w:rPr>
        <w:tab/>
        <w:t>-</w:t>
      </w:r>
      <w:r>
        <w:rPr>
          <w:rFonts w:hint="cs"/>
          <w:rtl/>
          <w:lang w:bidi="ar-EG"/>
        </w:rPr>
        <w:tab/>
      </w:r>
      <w:r w:rsidRPr="00E60685">
        <w:rPr>
          <w:rtl/>
          <w:lang w:bidi="ar-EG"/>
        </w:rPr>
        <w:t>ال</w:t>
      </w:r>
      <w:r w:rsidRPr="00E60685">
        <w:rPr>
          <w:rtl/>
        </w:rPr>
        <w:t>اتفاقية</w:t>
      </w:r>
      <w:r w:rsidRPr="00E60685">
        <w:rPr>
          <w:rtl/>
          <w:lang w:bidi="ar-EG"/>
        </w:rPr>
        <w:t xml:space="preserve"> رقم</w:t>
      </w:r>
      <w:r w:rsidRPr="00E60685">
        <w:rPr>
          <w:rtl/>
        </w:rPr>
        <w:t xml:space="preserve"> </w:t>
      </w:r>
      <w:r w:rsidRPr="00E60685">
        <w:rPr>
          <w:rtl/>
          <w:lang w:bidi="ar-EG"/>
        </w:rPr>
        <w:t xml:space="preserve">102 لمنظمة العمل الدولية بشأن </w:t>
      </w:r>
      <w:r w:rsidRPr="00E60685">
        <w:rPr>
          <w:rtl/>
        </w:rPr>
        <w:t>الضمان الاجتماعي (المعايير الدنيا)</w:t>
      </w:r>
      <w:r w:rsidRPr="00E60685">
        <w:rPr>
          <w:rtl/>
          <w:lang w:bidi="ar-EG"/>
        </w:rPr>
        <w:t xml:space="preserve"> (1952)</w:t>
      </w:r>
      <w:r>
        <w:rPr>
          <w:rFonts w:hint="cs"/>
          <w:rtl/>
          <w:lang w:bidi="ar-EG"/>
        </w:rPr>
        <w:t>؛</w:t>
      </w:r>
    </w:p>
    <w:p w:rsidR="006B11DF" w:rsidRPr="00E60685" w:rsidRDefault="006B11DF" w:rsidP="00A16E94">
      <w:pPr>
        <w:spacing w:before="0" w:after="120" w:line="380" w:lineRule="exact"/>
        <w:rPr>
          <w:rFonts w:hint="cs"/>
          <w:lang w:bidi="ar-EG"/>
        </w:rPr>
      </w:pPr>
      <w:r>
        <w:rPr>
          <w:rFonts w:hint="cs"/>
          <w:rtl/>
          <w:lang w:bidi="ar-EG"/>
        </w:rPr>
        <w:tab/>
        <w:t>-</w:t>
      </w:r>
      <w:r>
        <w:rPr>
          <w:rFonts w:hint="cs"/>
          <w:rtl/>
          <w:lang w:bidi="ar-EG"/>
        </w:rPr>
        <w:tab/>
      </w:r>
      <w:r w:rsidRPr="00E60685">
        <w:rPr>
          <w:rtl/>
          <w:lang w:bidi="ar-EG"/>
        </w:rPr>
        <w:t>الميثاق الاجتماعي الأوروبي (1961)</w:t>
      </w:r>
      <w:r>
        <w:rPr>
          <w:rFonts w:hint="cs"/>
          <w:rtl/>
          <w:lang w:bidi="ar-EG"/>
        </w:rPr>
        <w:t>؛</w:t>
      </w:r>
    </w:p>
    <w:p w:rsidR="006B11DF" w:rsidRPr="00E60685" w:rsidRDefault="006B11DF" w:rsidP="00A16E94">
      <w:pPr>
        <w:spacing w:before="0" w:after="120" w:line="380" w:lineRule="exact"/>
        <w:rPr>
          <w:rFonts w:hint="cs"/>
          <w:lang w:bidi="ar-EG"/>
        </w:rPr>
      </w:pPr>
      <w:r>
        <w:rPr>
          <w:rFonts w:hint="cs"/>
          <w:rtl/>
          <w:lang w:bidi="ar-EG"/>
        </w:rPr>
        <w:tab/>
        <w:t>-</w:t>
      </w:r>
      <w:r>
        <w:rPr>
          <w:rFonts w:hint="cs"/>
          <w:rtl/>
          <w:lang w:bidi="ar-EG"/>
        </w:rPr>
        <w:tab/>
      </w:r>
      <w:r w:rsidRPr="00E60685">
        <w:rPr>
          <w:rtl/>
          <w:lang w:bidi="ar-EG"/>
        </w:rPr>
        <w:t>المدونة الأوروبية للضمان الاجتماعي (1964)</w:t>
      </w:r>
      <w:r>
        <w:rPr>
          <w:rFonts w:hint="cs"/>
          <w:rtl/>
          <w:lang w:bidi="ar-EG"/>
        </w:rPr>
        <w:t>.</w:t>
      </w:r>
    </w:p>
    <w:p w:rsidR="006B11DF" w:rsidRPr="00E60685" w:rsidRDefault="006B11DF" w:rsidP="00E41055">
      <w:pPr>
        <w:spacing w:before="0" w:line="380" w:lineRule="exact"/>
        <w:rPr>
          <w:b/>
          <w:bCs/>
          <w:rtl/>
          <w:lang w:bidi="ar-EG"/>
        </w:rPr>
      </w:pPr>
      <w:r w:rsidRPr="00E60685">
        <w:rPr>
          <w:b/>
          <w:bCs/>
          <w:rtl/>
          <w:lang w:bidi="ar-EG"/>
        </w:rPr>
        <w:t>التقدم المحرز منذ التقرير الدوري الرابع</w:t>
      </w:r>
    </w:p>
    <w:p w:rsidR="006B11DF" w:rsidRPr="00E60685" w:rsidRDefault="006B11DF" w:rsidP="00E41055">
      <w:pPr>
        <w:spacing w:before="0" w:line="380" w:lineRule="exact"/>
        <w:rPr>
          <w:b/>
          <w:bCs/>
          <w:rtl/>
          <w:lang w:bidi="ar-EG"/>
        </w:rPr>
      </w:pPr>
      <w:r w:rsidRPr="00E60685">
        <w:rPr>
          <w:b/>
          <w:bCs/>
          <w:rtl/>
          <w:lang w:bidi="ar-EG"/>
        </w:rPr>
        <w:t>المملكة المتحدة</w:t>
      </w:r>
    </w:p>
    <w:p w:rsidR="006B11DF" w:rsidRPr="00E60685" w:rsidRDefault="006B11DF" w:rsidP="00E41055">
      <w:pPr>
        <w:spacing w:before="0" w:line="380" w:lineRule="exact"/>
        <w:rPr>
          <w:rtl/>
          <w:lang w:bidi="ar-EG"/>
        </w:rPr>
      </w:pPr>
      <w:r w:rsidRPr="00E60685">
        <w:rPr>
          <w:rtl/>
          <w:lang w:bidi="ar-EG"/>
        </w:rPr>
        <w:t>219-</w:t>
      </w:r>
      <w:r w:rsidRPr="00E60685">
        <w:rPr>
          <w:rtl/>
          <w:lang w:bidi="ar-EG"/>
        </w:rPr>
        <w:tab/>
      </w:r>
      <w:r>
        <w:rPr>
          <w:rFonts w:hint="cs"/>
          <w:rtl/>
          <w:lang w:bidi="ar-EG"/>
        </w:rPr>
        <w:t>ا</w:t>
      </w:r>
      <w:r w:rsidRPr="00E60685">
        <w:rPr>
          <w:rtl/>
          <w:lang w:bidi="ar-EG"/>
        </w:rPr>
        <w:t xml:space="preserve">نظر المرفق الثالث بشأن تقرير المملكة المتحدة عن </w:t>
      </w:r>
      <w:r>
        <w:rPr>
          <w:rtl/>
          <w:lang w:bidi="ar-EG"/>
        </w:rPr>
        <w:t>الامتثال</w:t>
      </w:r>
      <w:r w:rsidRPr="00E60685">
        <w:rPr>
          <w:rtl/>
          <w:lang w:bidi="ar-EG"/>
        </w:rPr>
        <w:t xml:space="preserve"> لأحكام ال</w:t>
      </w:r>
      <w:r w:rsidRPr="00E60685">
        <w:rPr>
          <w:rtl/>
        </w:rPr>
        <w:t>اتفاقية</w:t>
      </w:r>
      <w:r w:rsidRPr="00E60685">
        <w:rPr>
          <w:rtl/>
          <w:lang w:bidi="ar-EG"/>
        </w:rPr>
        <w:t xml:space="preserve"> رقم</w:t>
      </w:r>
      <w:r w:rsidRPr="00E60685">
        <w:rPr>
          <w:rtl/>
        </w:rPr>
        <w:t xml:space="preserve"> </w:t>
      </w:r>
      <w:r w:rsidRPr="00E60685">
        <w:rPr>
          <w:rtl/>
          <w:lang w:bidi="ar-EG"/>
        </w:rPr>
        <w:t>102 لمنظمة العمل الدولية، والذي يغط</w:t>
      </w:r>
      <w:r>
        <w:rPr>
          <w:rFonts w:hint="cs"/>
          <w:rtl/>
          <w:lang w:bidi="ar-EG"/>
        </w:rPr>
        <w:t>ي</w:t>
      </w:r>
      <w:r w:rsidRPr="00E60685">
        <w:rPr>
          <w:rtl/>
          <w:lang w:bidi="ar-EG"/>
        </w:rPr>
        <w:t xml:space="preserve"> الفترة من 1 حزيران/</w:t>
      </w:r>
      <w:r>
        <w:rPr>
          <w:rtl/>
          <w:lang w:bidi="ar-EG"/>
        </w:rPr>
        <w:t>يونيه</w:t>
      </w:r>
      <w:r w:rsidRPr="00E60685">
        <w:rPr>
          <w:rtl/>
          <w:lang w:bidi="ar-EG"/>
        </w:rPr>
        <w:t xml:space="preserve"> 2001 </w:t>
      </w:r>
      <w:r>
        <w:rPr>
          <w:rtl/>
          <w:lang w:bidi="ar-EG"/>
        </w:rPr>
        <w:t>إلى</w:t>
      </w:r>
      <w:r w:rsidRPr="00E60685">
        <w:rPr>
          <w:rtl/>
          <w:lang w:bidi="ar-EG"/>
        </w:rPr>
        <w:t xml:space="preserve"> 31 أيار/مايو 2006.</w:t>
      </w:r>
      <w:r>
        <w:rPr>
          <w:rFonts w:hint="cs"/>
          <w:rtl/>
          <w:lang w:bidi="ar-EG"/>
        </w:rPr>
        <w:t xml:space="preserve"> </w:t>
      </w:r>
      <w:r w:rsidRPr="00E60685">
        <w:rPr>
          <w:rtl/>
          <w:lang w:bidi="ar-EG"/>
        </w:rPr>
        <w:t>وينبغي للّجنة أن تلاحظ أن المملكة المتحدة لم تصادق على الجزء السادس والثامن والتاسع من ال</w:t>
      </w:r>
      <w:r w:rsidRPr="00E60685">
        <w:rPr>
          <w:rtl/>
        </w:rPr>
        <w:t>اتفاقية</w:t>
      </w:r>
      <w:r w:rsidRPr="00E60685">
        <w:rPr>
          <w:rtl/>
          <w:lang w:bidi="ar-EG"/>
        </w:rPr>
        <w:t xml:space="preserve"> رقم</w:t>
      </w:r>
      <w:r w:rsidRPr="00E60685">
        <w:rPr>
          <w:rtl/>
        </w:rPr>
        <w:t xml:space="preserve"> </w:t>
      </w:r>
      <w:r w:rsidRPr="00E60685">
        <w:rPr>
          <w:rtl/>
          <w:lang w:bidi="ar-EG"/>
        </w:rPr>
        <w:t>102 لمنظمة العمل الدولية التي تغطي على التوالي: استحقاقات</w:t>
      </w:r>
      <w:r w:rsidRPr="00E60685">
        <w:rPr>
          <w:rFonts w:hint="cs"/>
          <w:rtl/>
          <w:lang w:bidi="ar-EG"/>
        </w:rPr>
        <w:t xml:space="preserve"> </w:t>
      </w:r>
      <w:r>
        <w:rPr>
          <w:rFonts w:hint="cs"/>
          <w:rtl/>
          <w:lang w:bidi="ar-EG"/>
        </w:rPr>
        <w:t>إ</w:t>
      </w:r>
      <w:r w:rsidRPr="00E60685">
        <w:rPr>
          <w:rtl/>
          <w:lang w:bidi="ar-EG"/>
        </w:rPr>
        <w:t>صابات العمل واستحقاقات</w:t>
      </w:r>
      <w:r w:rsidRPr="00E60685">
        <w:rPr>
          <w:rFonts w:hint="cs"/>
          <w:rtl/>
          <w:lang w:bidi="ar-EG"/>
        </w:rPr>
        <w:t xml:space="preserve"> </w:t>
      </w:r>
      <w:r w:rsidRPr="00E60685">
        <w:rPr>
          <w:rtl/>
          <w:lang w:bidi="ar-EG"/>
        </w:rPr>
        <w:t>الأمومة واستحقاقات</w:t>
      </w:r>
      <w:r w:rsidRPr="00E60685">
        <w:rPr>
          <w:rFonts w:hint="cs"/>
          <w:rtl/>
          <w:lang w:bidi="ar-EG"/>
        </w:rPr>
        <w:t xml:space="preserve"> </w:t>
      </w:r>
      <w:r w:rsidRPr="00E60685">
        <w:rPr>
          <w:rtl/>
          <w:lang w:bidi="ar-EG"/>
        </w:rPr>
        <w:t xml:space="preserve">العجز. وقد صادقت المملكة المتحدة </w:t>
      </w:r>
      <w:r>
        <w:rPr>
          <w:rtl/>
          <w:lang w:bidi="ar-EG"/>
        </w:rPr>
        <w:t>أيضاً</w:t>
      </w:r>
      <w:r w:rsidRPr="00E60685">
        <w:rPr>
          <w:rtl/>
          <w:lang w:bidi="ar-EG"/>
        </w:rPr>
        <w:t xml:space="preserve"> على المدونة الأوروبية للضمان الاجتماعي الصادرة عن المجلس الأوروبي والتي ت</w:t>
      </w:r>
      <w:r w:rsidRPr="00E60685">
        <w:rPr>
          <w:rFonts w:hint="cs"/>
          <w:rtl/>
          <w:lang w:bidi="ar-EG"/>
        </w:rPr>
        <w:t>ُ</w:t>
      </w:r>
      <w:r w:rsidRPr="00E60685">
        <w:rPr>
          <w:rtl/>
          <w:lang w:bidi="ar-EG"/>
        </w:rPr>
        <w:t>كرر بالفعل نفس المعايير الدنيا لأفرع الضمان الاجتماعي التسعة التي تتضم</w:t>
      </w:r>
      <w:r w:rsidRPr="00E60685">
        <w:rPr>
          <w:rFonts w:hint="cs"/>
          <w:rtl/>
          <w:lang w:bidi="ar-EG"/>
        </w:rPr>
        <w:t>ن</w:t>
      </w:r>
      <w:r w:rsidRPr="00E60685">
        <w:rPr>
          <w:rtl/>
          <w:lang w:bidi="ar-EG"/>
        </w:rPr>
        <w:t>ها ال</w:t>
      </w:r>
      <w:r w:rsidRPr="00E60685">
        <w:rPr>
          <w:rtl/>
        </w:rPr>
        <w:t>اتفاقية</w:t>
      </w:r>
      <w:r w:rsidRPr="00E60685">
        <w:rPr>
          <w:rtl/>
          <w:lang w:bidi="ar-EG"/>
        </w:rPr>
        <w:t xml:space="preserve"> رقم</w:t>
      </w:r>
      <w:r w:rsidRPr="00E60685">
        <w:rPr>
          <w:rtl/>
        </w:rPr>
        <w:t xml:space="preserve"> </w:t>
      </w:r>
      <w:r w:rsidRPr="00E60685">
        <w:rPr>
          <w:rtl/>
          <w:lang w:bidi="ar-EG"/>
        </w:rPr>
        <w:t>102 لمنظمة العمل الدولية.</w:t>
      </w:r>
    </w:p>
    <w:p w:rsidR="006B11DF" w:rsidRPr="00E60685" w:rsidRDefault="006B11DF" w:rsidP="00E41055">
      <w:pPr>
        <w:spacing w:before="0" w:line="380" w:lineRule="exact"/>
        <w:rPr>
          <w:rtl/>
          <w:lang w:bidi="ar-EG"/>
        </w:rPr>
      </w:pPr>
      <w:r w:rsidRPr="00E60685">
        <w:rPr>
          <w:rtl/>
          <w:lang w:bidi="ar-EG"/>
        </w:rPr>
        <w:t>220-</w:t>
      </w:r>
      <w:r w:rsidRPr="00E60685">
        <w:rPr>
          <w:rtl/>
          <w:lang w:bidi="ar-EG"/>
        </w:rPr>
        <w:tab/>
        <w:t>ولدى المملكة المتحدة نظام شامل للضمان الاجتماعي يغطي جميع السكان. ويُطبق في بريطانيا العظم</w:t>
      </w:r>
      <w:r w:rsidRPr="00E60685">
        <w:rPr>
          <w:rFonts w:hint="cs"/>
          <w:rtl/>
          <w:lang w:bidi="ar-EG"/>
        </w:rPr>
        <w:t>ى</w:t>
      </w:r>
      <w:r w:rsidRPr="00E60685">
        <w:rPr>
          <w:rtl/>
          <w:lang w:bidi="ar-EG"/>
        </w:rPr>
        <w:t xml:space="preserve"> وآيرلندا الشمالية نظامان منفصلان ولكن متناظران للضمان الاجتماعي. وتضمن الترتيبات المتبادلة بين النظامين أنهما يعملان بالفعل كنظام واحد. وقد تم تعديل القانون الذي يحكم الضمان الاجتماعي أثناء الفترة المرجعية بواسطة التدابير المشروحة والمذكورة في المرفق الثالث. ودخل</w:t>
      </w:r>
      <w:r w:rsidRPr="00E60685">
        <w:rPr>
          <w:rFonts w:hint="cs"/>
          <w:rtl/>
          <w:lang w:bidi="ar-EG"/>
        </w:rPr>
        <w:t>ت</w:t>
      </w:r>
      <w:r w:rsidRPr="00E60685">
        <w:rPr>
          <w:rtl/>
          <w:lang w:bidi="ar-EG"/>
        </w:rPr>
        <w:t xml:space="preserve"> تشريعات مكافئة حيز التنفيذ في آيرلندا الشمالية. واحتُفظ بمستويات الاستحقاقات وتواريخ بدء استحقاقها كمثيلاتها في بريطانيا العظمى، وبالتالي ف</w:t>
      </w:r>
      <w:r>
        <w:rPr>
          <w:rFonts w:hint="cs"/>
          <w:rtl/>
          <w:lang w:bidi="ar-EG"/>
        </w:rPr>
        <w:t>إ</w:t>
      </w:r>
      <w:r w:rsidRPr="00E60685">
        <w:rPr>
          <w:rtl/>
          <w:lang w:bidi="ar-EG"/>
        </w:rPr>
        <w:t>ن جميع المعدلات المذكورة تنطبق بالتساوي. وقد صُممت أنظمة الضمان الاجتماعي الرسمية (العامة) في المملكة المتحدة بحيث لا يحتاج الفرد لاستكمال ما</w:t>
      </w:r>
      <w:r>
        <w:rPr>
          <w:rFonts w:hint="cs"/>
          <w:rtl/>
          <w:lang w:bidi="ar-EG"/>
        </w:rPr>
        <w:t xml:space="preserve"> </w:t>
      </w:r>
      <w:r w:rsidRPr="00E60685">
        <w:rPr>
          <w:rtl/>
          <w:lang w:bidi="ar-EG"/>
        </w:rPr>
        <w:t>يحصل عليه من استحقاقات عن طريق ترتيبات غير رسمية (خاصة). ويموّل نظام الضمان الاجتماعي في المملكة المتحدة محليا</w:t>
      </w:r>
      <w:r>
        <w:rPr>
          <w:rFonts w:hint="cs"/>
          <w:rtl/>
          <w:lang w:bidi="ar-EG"/>
        </w:rPr>
        <w:t>ً</w:t>
      </w:r>
      <w:r w:rsidRPr="00E60685">
        <w:rPr>
          <w:rtl/>
          <w:lang w:bidi="ar-EG"/>
        </w:rPr>
        <w:t xml:space="preserve"> بالكامل. ولا يُلجأ فيه </w:t>
      </w:r>
      <w:r>
        <w:rPr>
          <w:rtl/>
          <w:lang w:bidi="ar-EG"/>
        </w:rPr>
        <w:t>إلى</w:t>
      </w:r>
      <w:r w:rsidRPr="00E60685">
        <w:rPr>
          <w:rtl/>
          <w:lang w:bidi="ar-EG"/>
        </w:rPr>
        <w:t xml:space="preserve"> المساعدة الدولية.</w:t>
      </w:r>
    </w:p>
    <w:p w:rsidR="006B11DF" w:rsidRPr="00E60685" w:rsidRDefault="006B11DF" w:rsidP="00A16E94">
      <w:pPr>
        <w:spacing w:before="0" w:line="380" w:lineRule="exact"/>
        <w:rPr>
          <w:rtl/>
          <w:lang w:bidi="ar-EG"/>
        </w:rPr>
      </w:pPr>
      <w:r w:rsidRPr="00E60685">
        <w:rPr>
          <w:rtl/>
          <w:lang w:bidi="ar-EG"/>
        </w:rPr>
        <w:t>221-</w:t>
      </w:r>
      <w:r w:rsidRPr="00E60685">
        <w:rPr>
          <w:rtl/>
          <w:lang w:bidi="ar-EG"/>
        </w:rPr>
        <w:tab/>
        <w:t xml:space="preserve">وقد بلغ </w:t>
      </w:r>
      <w:r>
        <w:rPr>
          <w:rtl/>
          <w:lang w:bidi="ar-EG"/>
        </w:rPr>
        <w:t>الإنفاق</w:t>
      </w:r>
      <w:r w:rsidRPr="00E60685">
        <w:rPr>
          <w:rtl/>
          <w:lang w:bidi="ar-EG"/>
        </w:rPr>
        <w:t xml:space="preserve"> على الاستحقاقات في المملكة المتحدة للعام 2006/2007</w:t>
      </w:r>
      <w:r>
        <w:rPr>
          <w:rFonts w:hint="cs"/>
          <w:rtl/>
          <w:lang w:bidi="ar-EG"/>
        </w:rPr>
        <w:t>،</w:t>
      </w:r>
      <w:r w:rsidRPr="00E60685">
        <w:rPr>
          <w:rtl/>
          <w:lang w:bidi="ar-EG"/>
        </w:rPr>
        <w:t xml:space="preserve"> </w:t>
      </w:r>
      <w:r>
        <w:rPr>
          <w:rFonts w:hint="cs"/>
          <w:rtl/>
          <w:lang w:bidi="ar-EG"/>
        </w:rPr>
        <w:t>134.6</w:t>
      </w:r>
      <w:r w:rsidRPr="00E60685">
        <w:rPr>
          <w:rtl/>
          <w:lang w:bidi="ar-EG"/>
        </w:rPr>
        <w:t xml:space="preserve"> بليون جنيه</w:t>
      </w:r>
      <w:r w:rsidR="008D3BB6">
        <w:rPr>
          <w:rtl/>
          <w:lang w:bidi="ar-EG"/>
        </w:rPr>
        <w:t xml:space="preserve"> إسترليني </w:t>
      </w:r>
      <w:r>
        <w:rPr>
          <w:rFonts w:hint="cs"/>
          <w:rtl/>
          <w:lang w:bidi="ar-EG"/>
        </w:rPr>
        <w:t>-</w:t>
      </w:r>
      <w:r w:rsidRPr="00E60685">
        <w:rPr>
          <w:rtl/>
          <w:lang w:bidi="ar-EG"/>
        </w:rPr>
        <w:t xml:space="preserve"> أي </w:t>
      </w:r>
      <w:r>
        <w:rPr>
          <w:rFonts w:hint="cs"/>
          <w:rtl/>
          <w:lang w:bidi="ar-EG"/>
        </w:rPr>
        <w:t>10.3 في المائة</w:t>
      </w:r>
      <w:r w:rsidRPr="00E60685">
        <w:rPr>
          <w:rtl/>
          <w:lang w:bidi="ar-EG"/>
        </w:rPr>
        <w:t xml:space="preserve"> تقريبا</w:t>
      </w:r>
      <w:r>
        <w:rPr>
          <w:rFonts w:hint="cs"/>
          <w:rtl/>
          <w:lang w:bidi="ar-EG"/>
        </w:rPr>
        <w:t>ً</w:t>
      </w:r>
      <w:r w:rsidRPr="00E60685">
        <w:rPr>
          <w:rtl/>
          <w:lang w:bidi="ar-EG"/>
        </w:rPr>
        <w:t xml:space="preserve"> من الناتج المحلي </w:t>
      </w:r>
      <w:r>
        <w:rPr>
          <w:rtl/>
          <w:lang w:bidi="ar-EG"/>
        </w:rPr>
        <w:t>الإجمالي</w:t>
      </w:r>
      <w:r w:rsidRPr="00E60685">
        <w:rPr>
          <w:rtl/>
          <w:lang w:bidi="ar-EG"/>
        </w:rPr>
        <w:t xml:space="preserve">. ويرد في الجدول أدناه مقدار الناتج المحلي </w:t>
      </w:r>
      <w:r>
        <w:rPr>
          <w:rtl/>
          <w:lang w:bidi="ar-EG"/>
        </w:rPr>
        <w:t>الإجمالي</w:t>
      </w:r>
      <w:r w:rsidRPr="00E60685">
        <w:rPr>
          <w:rtl/>
          <w:lang w:bidi="ar-EG"/>
        </w:rPr>
        <w:t xml:space="preserve"> ومجموع </w:t>
      </w:r>
      <w:r>
        <w:rPr>
          <w:rtl/>
          <w:lang w:bidi="ar-EG"/>
        </w:rPr>
        <w:t>الإنفاق</w:t>
      </w:r>
      <w:r w:rsidRPr="00E60685">
        <w:rPr>
          <w:rtl/>
          <w:lang w:bidi="ar-EG"/>
        </w:rPr>
        <w:t xml:space="preserve"> على الاستحقاقات وا</w:t>
      </w:r>
      <w:r>
        <w:rPr>
          <w:rFonts w:hint="cs"/>
          <w:rtl/>
          <w:lang w:bidi="ar-EG"/>
        </w:rPr>
        <w:t>لإ</w:t>
      </w:r>
      <w:r w:rsidRPr="00E60685">
        <w:rPr>
          <w:rtl/>
          <w:lang w:bidi="ar-EG"/>
        </w:rPr>
        <w:t>نفاق كنسبة مئوية من الناتج المحلي ا</w:t>
      </w:r>
      <w:r>
        <w:rPr>
          <w:rFonts w:hint="cs"/>
          <w:rtl/>
          <w:lang w:bidi="ar-EG"/>
        </w:rPr>
        <w:t>لإ</w:t>
      </w:r>
      <w:r w:rsidRPr="00E60685">
        <w:rPr>
          <w:rtl/>
          <w:lang w:bidi="ar-EG"/>
        </w:rPr>
        <w:t>جمالي للسنوات العشر الأخيرة.</w:t>
      </w:r>
    </w:p>
    <w:p w:rsidR="006B11DF" w:rsidRPr="00E60685" w:rsidRDefault="00E709B3" w:rsidP="00A16E94">
      <w:pPr>
        <w:spacing w:before="0" w:line="380" w:lineRule="exact"/>
        <w:jc w:val="center"/>
        <w:rPr>
          <w:b/>
          <w:bCs/>
          <w:rtl/>
          <w:lang w:bidi="ar-EG"/>
        </w:rPr>
      </w:pPr>
      <w:r>
        <w:rPr>
          <w:b/>
          <w:bCs/>
          <w:rtl/>
          <w:lang w:bidi="ar-EG"/>
        </w:rPr>
        <w:br w:type="page"/>
      </w:r>
      <w:r w:rsidR="006B11DF" w:rsidRPr="00E60685">
        <w:rPr>
          <w:b/>
          <w:bCs/>
          <w:rtl/>
          <w:lang w:bidi="ar-EG"/>
        </w:rPr>
        <w:t>مجموع ا</w:t>
      </w:r>
      <w:r w:rsidR="006B11DF">
        <w:rPr>
          <w:rFonts w:hint="cs"/>
          <w:b/>
          <w:bCs/>
          <w:rtl/>
          <w:lang w:bidi="ar-EG"/>
        </w:rPr>
        <w:t>لإ</w:t>
      </w:r>
      <w:r w:rsidR="006B11DF" w:rsidRPr="00E60685">
        <w:rPr>
          <w:b/>
          <w:bCs/>
          <w:rtl/>
          <w:lang w:bidi="ar-EG"/>
        </w:rPr>
        <w:t xml:space="preserve">نفاق على الاستحقاقات في المملكة المتحدة (ببلايين الجنيهات </w:t>
      </w:r>
      <w:r w:rsidR="00A16E94">
        <w:rPr>
          <w:rFonts w:hint="cs"/>
          <w:b/>
          <w:bCs/>
          <w:rtl/>
          <w:lang w:bidi="ar-EG"/>
        </w:rPr>
        <w:t>الإ</w:t>
      </w:r>
      <w:r w:rsidR="006B11DF" w:rsidRPr="00E60685">
        <w:rPr>
          <w:b/>
          <w:bCs/>
          <w:rtl/>
          <w:lang w:bidi="ar-EG"/>
        </w:rPr>
        <w:t>سترلينية)</w:t>
      </w:r>
      <w:r w:rsidR="006B11DF">
        <w:rPr>
          <w:rFonts w:hint="cs"/>
          <w:b/>
          <w:bCs/>
          <w:rtl/>
          <w:lang w:bidi="ar-EG"/>
        </w:rPr>
        <w:br/>
      </w:r>
      <w:r w:rsidR="006B11DF" w:rsidRPr="00E60685">
        <w:rPr>
          <w:b/>
          <w:bCs/>
          <w:rtl/>
          <w:lang w:bidi="ar-EG"/>
        </w:rPr>
        <w:t xml:space="preserve">كنسبة مئوية من الناتج المحلي </w:t>
      </w:r>
      <w:r w:rsidR="006B11DF">
        <w:rPr>
          <w:b/>
          <w:bCs/>
          <w:rtl/>
          <w:lang w:bidi="ar-EG"/>
        </w:rPr>
        <w:t>الإجمالي</w:t>
      </w:r>
    </w:p>
    <w:tbl>
      <w:tblPr>
        <w:tblStyle w:val="TableGrid"/>
        <w:bidiVisual/>
        <w:tblW w:w="0" w:type="auto"/>
        <w:tblInd w:w="-1" w:type="dxa"/>
        <w:tblLayout w:type="fixed"/>
        <w:tblLook w:val="01E0" w:firstRow="1" w:lastRow="1" w:firstColumn="1" w:lastColumn="1" w:noHBand="0" w:noVBand="0"/>
      </w:tblPr>
      <w:tblGrid>
        <w:gridCol w:w="3598"/>
        <w:gridCol w:w="1161"/>
        <w:gridCol w:w="1092"/>
        <w:gridCol w:w="1190"/>
        <w:gridCol w:w="1190"/>
        <w:gridCol w:w="1288"/>
      </w:tblGrid>
      <w:tr w:rsidR="006B11DF" w:rsidTr="008204A4">
        <w:tc>
          <w:tcPr>
            <w:tcW w:w="3598" w:type="dxa"/>
            <w:tcBorders>
              <w:bottom w:val="single" w:sz="4" w:space="0" w:color="auto"/>
            </w:tcBorders>
          </w:tcPr>
          <w:p w:rsidR="006B11DF" w:rsidRPr="00A16E94" w:rsidRDefault="006B11DF" w:rsidP="00A16E94">
            <w:pPr>
              <w:spacing w:before="60" w:after="60" w:line="280" w:lineRule="exact"/>
              <w:rPr>
                <w:rFonts w:hint="cs"/>
                <w:spacing w:val="0"/>
                <w:kern w:val="0"/>
                <w:sz w:val="20"/>
                <w:szCs w:val="26"/>
                <w:rtl/>
                <w:lang w:bidi="ar-EG"/>
              </w:rPr>
            </w:pPr>
            <w:r w:rsidRPr="00A16E94">
              <w:rPr>
                <w:rFonts w:hint="cs"/>
                <w:spacing w:val="0"/>
                <w:kern w:val="0"/>
                <w:sz w:val="20"/>
                <w:szCs w:val="26"/>
                <w:rtl/>
                <w:lang w:bidi="ar-EG"/>
              </w:rPr>
              <w:t>السنة</w:t>
            </w:r>
          </w:p>
        </w:tc>
        <w:tc>
          <w:tcPr>
            <w:tcW w:w="1161" w:type="dxa"/>
            <w:tcBorders>
              <w:bottom w:val="single" w:sz="4" w:space="0" w:color="auto"/>
            </w:tcBorders>
          </w:tcPr>
          <w:p w:rsidR="006B11DF" w:rsidRPr="00A16E94" w:rsidRDefault="006B11DF" w:rsidP="00A16E94">
            <w:pPr>
              <w:spacing w:before="60" w:after="60" w:line="280" w:lineRule="exact"/>
              <w:rPr>
                <w:rFonts w:hint="cs"/>
                <w:spacing w:val="0"/>
                <w:kern w:val="0"/>
                <w:sz w:val="20"/>
                <w:szCs w:val="26"/>
                <w:rtl/>
                <w:lang w:bidi="ar-EG"/>
              </w:rPr>
            </w:pPr>
            <w:r w:rsidRPr="00A16E94">
              <w:rPr>
                <w:rFonts w:hint="cs"/>
                <w:spacing w:val="0"/>
                <w:kern w:val="0"/>
                <w:sz w:val="20"/>
                <w:szCs w:val="26"/>
                <w:rtl/>
                <w:lang w:bidi="ar-EG"/>
              </w:rPr>
              <w:t>96/1997</w:t>
            </w:r>
          </w:p>
        </w:tc>
        <w:tc>
          <w:tcPr>
            <w:tcW w:w="1092" w:type="dxa"/>
            <w:tcBorders>
              <w:bottom w:val="single" w:sz="4" w:space="0" w:color="auto"/>
            </w:tcBorders>
          </w:tcPr>
          <w:p w:rsidR="006B11DF" w:rsidRPr="00A16E94" w:rsidRDefault="006B11DF" w:rsidP="00A16E94">
            <w:pPr>
              <w:spacing w:before="60" w:after="60" w:line="280" w:lineRule="exact"/>
              <w:rPr>
                <w:rFonts w:hint="cs"/>
                <w:spacing w:val="0"/>
                <w:kern w:val="0"/>
                <w:sz w:val="20"/>
                <w:szCs w:val="26"/>
                <w:rtl/>
                <w:lang w:bidi="ar-EG"/>
              </w:rPr>
            </w:pPr>
            <w:r w:rsidRPr="00A16E94">
              <w:rPr>
                <w:rFonts w:hint="cs"/>
                <w:spacing w:val="0"/>
                <w:kern w:val="0"/>
                <w:sz w:val="20"/>
                <w:szCs w:val="26"/>
                <w:rtl/>
                <w:lang w:bidi="ar-EG"/>
              </w:rPr>
              <w:t>97/1998</w:t>
            </w:r>
          </w:p>
        </w:tc>
        <w:tc>
          <w:tcPr>
            <w:tcW w:w="1190" w:type="dxa"/>
            <w:tcBorders>
              <w:bottom w:val="single" w:sz="4" w:space="0" w:color="auto"/>
            </w:tcBorders>
          </w:tcPr>
          <w:p w:rsidR="006B11DF" w:rsidRPr="00A16E94" w:rsidRDefault="006B11DF" w:rsidP="00A16E94">
            <w:pPr>
              <w:spacing w:before="60" w:after="60" w:line="280" w:lineRule="exact"/>
              <w:rPr>
                <w:rFonts w:hint="cs"/>
                <w:spacing w:val="0"/>
                <w:kern w:val="0"/>
                <w:sz w:val="20"/>
                <w:szCs w:val="26"/>
                <w:rtl/>
                <w:lang w:bidi="ar-EG"/>
              </w:rPr>
            </w:pPr>
            <w:r w:rsidRPr="00A16E94">
              <w:rPr>
                <w:rFonts w:hint="cs"/>
                <w:spacing w:val="0"/>
                <w:kern w:val="0"/>
                <w:sz w:val="20"/>
                <w:szCs w:val="26"/>
                <w:rtl/>
                <w:lang w:bidi="ar-EG"/>
              </w:rPr>
              <w:t>98/1999</w:t>
            </w:r>
          </w:p>
        </w:tc>
        <w:tc>
          <w:tcPr>
            <w:tcW w:w="1190" w:type="dxa"/>
            <w:tcBorders>
              <w:bottom w:val="single" w:sz="4" w:space="0" w:color="auto"/>
            </w:tcBorders>
          </w:tcPr>
          <w:p w:rsidR="006B11DF" w:rsidRPr="00A16E94" w:rsidRDefault="006B11DF" w:rsidP="00A16E94">
            <w:pPr>
              <w:spacing w:before="60" w:after="60" w:line="280" w:lineRule="exact"/>
              <w:rPr>
                <w:rFonts w:hint="cs"/>
                <w:spacing w:val="0"/>
                <w:kern w:val="0"/>
                <w:sz w:val="20"/>
                <w:szCs w:val="26"/>
                <w:rtl/>
                <w:lang w:bidi="ar-EG"/>
              </w:rPr>
            </w:pPr>
            <w:r w:rsidRPr="00A16E94">
              <w:rPr>
                <w:rFonts w:hint="cs"/>
                <w:spacing w:val="0"/>
                <w:kern w:val="0"/>
                <w:sz w:val="20"/>
                <w:szCs w:val="26"/>
                <w:rtl/>
                <w:lang w:bidi="ar-EG"/>
              </w:rPr>
              <w:t>99/2000</w:t>
            </w:r>
          </w:p>
        </w:tc>
        <w:tc>
          <w:tcPr>
            <w:tcW w:w="1288" w:type="dxa"/>
            <w:tcBorders>
              <w:bottom w:val="single" w:sz="4" w:space="0" w:color="auto"/>
            </w:tcBorders>
          </w:tcPr>
          <w:p w:rsidR="006B11DF" w:rsidRPr="00A16E94" w:rsidRDefault="006B11DF" w:rsidP="00A16E94">
            <w:pPr>
              <w:spacing w:before="60" w:after="60" w:line="280" w:lineRule="exact"/>
              <w:rPr>
                <w:rFonts w:hint="cs"/>
                <w:spacing w:val="0"/>
                <w:kern w:val="0"/>
                <w:sz w:val="20"/>
                <w:szCs w:val="26"/>
                <w:rtl/>
                <w:lang w:bidi="ar-EG"/>
              </w:rPr>
            </w:pPr>
            <w:r w:rsidRPr="00A16E94">
              <w:rPr>
                <w:rFonts w:hint="cs"/>
                <w:spacing w:val="0"/>
                <w:kern w:val="0"/>
                <w:sz w:val="20"/>
                <w:szCs w:val="26"/>
                <w:rtl/>
                <w:lang w:bidi="ar-EG"/>
              </w:rPr>
              <w:t>2000/2001</w:t>
            </w:r>
          </w:p>
        </w:tc>
      </w:tr>
      <w:tr w:rsidR="006B11DF" w:rsidTr="008204A4">
        <w:tc>
          <w:tcPr>
            <w:tcW w:w="3598" w:type="dxa"/>
            <w:tcBorders>
              <w:bottom w:val="nil"/>
            </w:tcBorders>
          </w:tcPr>
          <w:p w:rsidR="006B11DF" w:rsidRPr="00A16E94" w:rsidRDefault="006B11DF" w:rsidP="00A16E94">
            <w:pPr>
              <w:spacing w:before="60" w:after="60" w:line="280" w:lineRule="exact"/>
              <w:rPr>
                <w:rFonts w:hint="cs"/>
                <w:spacing w:val="0"/>
                <w:kern w:val="0"/>
                <w:sz w:val="20"/>
                <w:szCs w:val="26"/>
                <w:rtl/>
                <w:lang w:bidi="ar-EG"/>
              </w:rPr>
            </w:pPr>
            <w:r w:rsidRPr="00A16E94">
              <w:rPr>
                <w:rFonts w:hint="cs"/>
                <w:spacing w:val="0"/>
                <w:kern w:val="0"/>
                <w:sz w:val="20"/>
                <w:szCs w:val="26"/>
                <w:rtl/>
                <w:lang w:bidi="ar-EG"/>
              </w:rPr>
              <w:t>الإنفاق على الاستحقاقات في المملكة المتحدة</w:t>
            </w:r>
          </w:p>
        </w:tc>
        <w:tc>
          <w:tcPr>
            <w:tcW w:w="1161" w:type="dxa"/>
            <w:tcBorders>
              <w:bottom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95.2</w:t>
            </w:r>
          </w:p>
        </w:tc>
        <w:tc>
          <w:tcPr>
            <w:tcW w:w="1092" w:type="dxa"/>
            <w:tcBorders>
              <w:bottom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96.4</w:t>
            </w:r>
          </w:p>
        </w:tc>
        <w:tc>
          <w:tcPr>
            <w:tcW w:w="1190" w:type="dxa"/>
            <w:tcBorders>
              <w:bottom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98.7</w:t>
            </w:r>
          </w:p>
        </w:tc>
        <w:tc>
          <w:tcPr>
            <w:tcW w:w="1190" w:type="dxa"/>
            <w:tcBorders>
              <w:bottom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102.3</w:t>
            </w:r>
          </w:p>
        </w:tc>
        <w:tc>
          <w:tcPr>
            <w:tcW w:w="1288" w:type="dxa"/>
            <w:tcBorders>
              <w:bottom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104.7</w:t>
            </w:r>
          </w:p>
        </w:tc>
      </w:tr>
      <w:tr w:rsidR="006B11DF" w:rsidTr="008204A4">
        <w:tc>
          <w:tcPr>
            <w:tcW w:w="3598" w:type="dxa"/>
            <w:tcBorders>
              <w:top w:val="nil"/>
              <w:bottom w:val="nil"/>
            </w:tcBorders>
          </w:tcPr>
          <w:p w:rsidR="006B11DF" w:rsidRPr="00A16E94" w:rsidRDefault="006B11DF" w:rsidP="00A16E94">
            <w:pPr>
              <w:spacing w:before="60" w:after="60" w:line="280" w:lineRule="exact"/>
              <w:rPr>
                <w:rFonts w:hint="cs"/>
                <w:spacing w:val="0"/>
                <w:kern w:val="0"/>
                <w:sz w:val="20"/>
                <w:szCs w:val="26"/>
                <w:rtl/>
                <w:lang w:bidi="ar-EG"/>
              </w:rPr>
            </w:pPr>
            <w:r w:rsidRPr="00A16E94">
              <w:rPr>
                <w:rFonts w:hint="cs"/>
                <w:spacing w:val="0"/>
                <w:kern w:val="0"/>
                <w:sz w:val="20"/>
                <w:szCs w:val="26"/>
                <w:rtl/>
                <w:lang w:bidi="ar-EG"/>
              </w:rPr>
              <w:t>في المائة من الناتج المحلي الإجمالي</w:t>
            </w:r>
          </w:p>
        </w:tc>
        <w:tc>
          <w:tcPr>
            <w:tcW w:w="1161" w:type="dxa"/>
            <w:tcBorders>
              <w:top w:val="nil"/>
              <w:bottom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12.3</w:t>
            </w:r>
            <w:r w:rsidR="00A16E94" w:rsidRPr="00A16E94">
              <w:rPr>
                <w:rFonts w:cs="Simple Outline Pat" w:hint="cs"/>
                <w:spacing w:val="0"/>
                <w:kern w:val="0"/>
                <w:sz w:val="20"/>
                <w:szCs w:val="26"/>
                <w:rtl/>
                <w:lang w:bidi="ar-EG"/>
              </w:rPr>
              <w:t>%</w:t>
            </w:r>
          </w:p>
        </w:tc>
        <w:tc>
          <w:tcPr>
            <w:tcW w:w="1092" w:type="dxa"/>
            <w:tcBorders>
              <w:top w:val="nil"/>
              <w:bottom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11.7</w:t>
            </w:r>
            <w:r w:rsidR="00A16E94" w:rsidRPr="00A16E94">
              <w:rPr>
                <w:rFonts w:cs="Simple Outline Pat" w:hint="cs"/>
                <w:spacing w:val="0"/>
                <w:kern w:val="0"/>
                <w:sz w:val="20"/>
                <w:szCs w:val="26"/>
                <w:rtl/>
                <w:lang w:bidi="ar-EG"/>
              </w:rPr>
              <w:t>%</w:t>
            </w:r>
          </w:p>
        </w:tc>
        <w:tc>
          <w:tcPr>
            <w:tcW w:w="1190" w:type="dxa"/>
            <w:tcBorders>
              <w:top w:val="nil"/>
              <w:bottom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11.1</w:t>
            </w:r>
            <w:r w:rsidR="00A16E94" w:rsidRPr="00A16E94">
              <w:rPr>
                <w:rFonts w:cs="Simple Outline Pat" w:hint="cs"/>
                <w:spacing w:val="0"/>
                <w:kern w:val="0"/>
                <w:sz w:val="20"/>
                <w:szCs w:val="26"/>
                <w:rtl/>
                <w:lang w:bidi="ar-EG"/>
              </w:rPr>
              <w:t>%</w:t>
            </w:r>
          </w:p>
        </w:tc>
        <w:tc>
          <w:tcPr>
            <w:tcW w:w="1190" w:type="dxa"/>
            <w:tcBorders>
              <w:top w:val="nil"/>
              <w:bottom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10.8</w:t>
            </w:r>
            <w:r w:rsidR="00A16E94" w:rsidRPr="00A16E94">
              <w:rPr>
                <w:rFonts w:cs="Simple Outline Pat" w:hint="cs"/>
                <w:spacing w:val="0"/>
                <w:kern w:val="0"/>
                <w:sz w:val="20"/>
                <w:szCs w:val="26"/>
                <w:rtl/>
                <w:lang w:bidi="ar-EG"/>
              </w:rPr>
              <w:t>%</w:t>
            </w:r>
          </w:p>
        </w:tc>
        <w:tc>
          <w:tcPr>
            <w:tcW w:w="1288" w:type="dxa"/>
            <w:tcBorders>
              <w:top w:val="nil"/>
              <w:bottom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10.9</w:t>
            </w:r>
            <w:r w:rsidR="00A16E94" w:rsidRPr="00A16E94">
              <w:rPr>
                <w:rFonts w:cs="Simple Outline Pat" w:hint="cs"/>
                <w:spacing w:val="0"/>
                <w:kern w:val="0"/>
                <w:sz w:val="20"/>
                <w:szCs w:val="26"/>
                <w:rtl/>
                <w:lang w:bidi="ar-EG"/>
              </w:rPr>
              <w:t>%</w:t>
            </w:r>
          </w:p>
        </w:tc>
      </w:tr>
      <w:tr w:rsidR="006B11DF" w:rsidTr="008204A4">
        <w:tc>
          <w:tcPr>
            <w:tcW w:w="3598" w:type="dxa"/>
            <w:tcBorders>
              <w:top w:val="nil"/>
            </w:tcBorders>
          </w:tcPr>
          <w:p w:rsidR="006B11DF" w:rsidRPr="008204A4" w:rsidRDefault="006B11DF" w:rsidP="00A16E94">
            <w:pPr>
              <w:spacing w:before="60" w:after="60" w:line="280" w:lineRule="exact"/>
              <w:rPr>
                <w:rFonts w:hint="cs"/>
                <w:spacing w:val="0"/>
                <w:kern w:val="0"/>
                <w:sz w:val="20"/>
                <w:szCs w:val="26"/>
                <w:rtl/>
                <w:lang w:bidi="ar-EG"/>
              </w:rPr>
            </w:pPr>
            <w:r w:rsidRPr="008204A4">
              <w:rPr>
                <w:rFonts w:hint="cs"/>
                <w:spacing w:val="0"/>
                <w:kern w:val="0"/>
                <w:sz w:val="20"/>
                <w:szCs w:val="26"/>
                <w:rtl/>
                <w:lang w:bidi="ar-EG"/>
              </w:rPr>
              <w:t>الناتج المحلي الإجمالي (ببلايين الجنيهات الإسترلينية)</w:t>
            </w:r>
          </w:p>
        </w:tc>
        <w:tc>
          <w:tcPr>
            <w:tcW w:w="1161" w:type="dxa"/>
            <w:tcBorders>
              <w:top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775</w:t>
            </w:r>
          </w:p>
        </w:tc>
        <w:tc>
          <w:tcPr>
            <w:tcW w:w="1092" w:type="dxa"/>
            <w:tcBorders>
              <w:top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824</w:t>
            </w:r>
          </w:p>
        </w:tc>
        <w:tc>
          <w:tcPr>
            <w:tcW w:w="1190" w:type="dxa"/>
            <w:tcBorders>
              <w:top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871</w:t>
            </w:r>
          </w:p>
        </w:tc>
        <w:tc>
          <w:tcPr>
            <w:tcW w:w="1190" w:type="dxa"/>
            <w:tcBorders>
              <w:top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922</w:t>
            </w:r>
          </w:p>
        </w:tc>
        <w:tc>
          <w:tcPr>
            <w:tcW w:w="1288" w:type="dxa"/>
            <w:tcBorders>
              <w:top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965</w:t>
            </w:r>
          </w:p>
        </w:tc>
      </w:tr>
      <w:tr w:rsidR="006B11DF" w:rsidTr="008204A4">
        <w:tc>
          <w:tcPr>
            <w:tcW w:w="3598" w:type="dxa"/>
            <w:tcBorders>
              <w:bottom w:val="single" w:sz="4" w:space="0" w:color="auto"/>
            </w:tcBorders>
          </w:tcPr>
          <w:p w:rsidR="006B11DF" w:rsidRPr="00A16E94" w:rsidRDefault="006B11DF" w:rsidP="00A16E94">
            <w:pPr>
              <w:spacing w:before="60" w:after="60" w:line="280" w:lineRule="exact"/>
              <w:rPr>
                <w:rFonts w:hint="cs"/>
                <w:spacing w:val="0"/>
                <w:kern w:val="0"/>
                <w:sz w:val="20"/>
                <w:szCs w:val="26"/>
                <w:rtl/>
                <w:lang w:bidi="ar-EG"/>
              </w:rPr>
            </w:pPr>
            <w:r w:rsidRPr="00A16E94">
              <w:rPr>
                <w:rFonts w:hint="cs"/>
                <w:spacing w:val="0"/>
                <w:kern w:val="0"/>
                <w:sz w:val="20"/>
                <w:szCs w:val="26"/>
                <w:rtl/>
                <w:lang w:bidi="ar-EG"/>
              </w:rPr>
              <w:t>السنة</w:t>
            </w:r>
          </w:p>
        </w:tc>
        <w:tc>
          <w:tcPr>
            <w:tcW w:w="1161" w:type="dxa"/>
            <w:tcBorders>
              <w:bottom w:val="single" w:sz="4" w:space="0" w:color="auto"/>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01/2002</w:t>
            </w:r>
          </w:p>
        </w:tc>
        <w:tc>
          <w:tcPr>
            <w:tcW w:w="1092" w:type="dxa"/>
            <w:tcBorders>
              <w:bottom w:val="single" w:sz="4" w:space="0" w:color="auto"/>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02/2003</w:t>
            </w:r>
          </w:p>
        </w:tc>
        <w:tc>
          <w:tcPr>
            <w:tcW w:w="1190" w:type="dxa"/>
            <w:tcBorders>
              <w:bottom w:val="single" w:sz="4" w:space="0" w:color="auto"/>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03/2004</w:t>
            </w:r>
          </w:p>
        </w:tc>
        <w:tc>
          <w:tcPr>
            <w:tcW w:w="1190" w:type="dxa"/>
            <w:tcBorders>
              <w:bottom w:val="single" w:sz="4" w:space="0" w:color="auto"/>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04/2005</w:t>
            </w:r>
          </w:p>
        </w:tc>
        <w:tc>
          <w:tcPr>
            <w:tcW w:w="1288" w:type="dxa"/>
            <w:tcBorders>
              <w:bottom w:val="single" w:sz="4" w:space="0" w:color="auto"/>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05/2006</w:t>
            </w:r>
          </w:p>
        </w:tc>
      </w:tr>
      <w:tr w:rsidR="006B11DF" w:rsidTr="008204A4">
        <w:tc>
          <w:tcPr>
            <w:tcW w:w="3598" w:type="dxa"/>
            <w:tcBorders>
              <w:bottom w:val="nil"/>
            </w:tcBorders>
          </w:tcPr>
          <w:p w:rsidR="006B11DF" w:rsidRPr="00A16E94" w:rsidRDefault="006B11DF" w:rsidP="00A16E94">
            <w:pPr>
              <w:spacing w:before="60" w:after="60" w:line="280" w:lineRule="exact"/>
              <w:rPr>
                <w:rFonts w:hint="cs"/>
                <w:spacing w:val="0"/>
                <w:kern w:val="0"/>
                <w:sz w:val="20"/>
                <w:szCs w:val="26"/>
                <w:rtl/>
                <w:lang w:bidi="ar-EG"/>
              </w:rPr>
            </w:pPr>
            <w:r w:rsidRPr="00A16E94">
              <w:rPr>
                <w:rFonts w:hint="cs"/>
                <w:spacing w:val="0"/>
                <w:kern w:val="0"/>
                <w:sz w:val="20"/>
                <w:szCs w:val="26"/>
                <w:rtl/>
                <w:lang w:bidi="ar-EG"/>
              </w:rPr>
              <w:t>الإنفاق على الاستحقاقات في المملكة المتحدة</w:t>
            </w:r>
          </w:p>
        </w:tc>
        <w:tc>
          <w:tcPr>
            <w:tcW w:w="1161" w:type="dxa"/>
            <w:tcBorders>
              <w:bottom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110.2</w:t>
            </w:r>
          </w:p>
        </w:tc>
        <w:tc>
          <w:tcPr>
            <w:tcW w:w="1092" w:type="dxa"/>
            <w:tcBorders>
              <w:bottom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115.1</w:t>
            </w:r>
          </w:p>
        </w:tc>
        <w:tc>
          <w:tcPr>
            <w:tcW w:w="1190" w:type="dxa"/>
            <w:tcBorders>
              <w:bottom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120.0</w:t>
            </w:r>
          </w:p>
        </w:tc>
        <w:tc>
          <w:tcPr>
            <w:tcW w:w="1190" w:type="dxa"/>
            <w:tcBorders>
              <w:bottom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125.5</w:t>
            </w:r>
          </w:p>
        </w:tc>
        <w:tc>
          <w:tcPr>
            <w:tcW w:w="1288" w:type="dxa"/>
            <w:tcBorders>
              <w:bottom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130.5</w:t>
            </w:r>
          </w:p>
        </w:tc>
      </w:tr>
      <w:tr w:rsidR="006B11DF" w:rsidTr="008204A4">
        <w:tc>
          <w:tcPr>
            <w:tcW w:w="3598" w:type="dxa"/>
            <w:tcBorders>
              <w:top w:val="nil"/>
              <w:bottom w:val="nil"/>
            </w:tcBorders>
          </w:tcPr>
          <w:p w:rsidR="006B11DF" w:rsidRPr="00A16E94" w:rsidRDefault="006B11DF" w:rsidP="00A16E94">
            <w:pPr>
              <w:spacing w:before="60" w:after="60" w:line="280" w:lineRule="exact"/>
              <w:rPr>
                <w:rFonts w:hint="cs"/>
                <w:spacing w:val="0"/>
                <w:kern w:val="0"/>
                <w:sz w:val="20"/>
                <w:szCs w:val="26"/>
                <w:rtl/>
                <w:lang w:bidi="ar-EG"/>
              </w:rPr>
            </w:pPr>
            <w:r w:rsidRPr="00A16E94">
              <w:rPr>
                <w:rFonts w:hint="cs"/>
                <w:spacing w:val="0"/>
                <w:kern w:val="0"/>
                <w:sz w:val="20"/>
                <w:szCs w:val="26"/>
                <w:rtl/>
                <w:lang w:bidi="ar-EG"/>
              </w:rPr>
              <w:t>في المائة من الناتج المحلي الإجمالي</w:t>
            </w:r>
          </w:p>
        </w:tc>
        <w:tc>
          <w:tcPr>
            <w:tcW w:w="1161" w:type="dxa"/>
            <w:tcBorders>
              <w:top w:val="nil"/>
              <w:bottom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10.9</w:t>
            </w:r>
            <w:r w:rsidR="00A16E94" w:rsidRPr="00A16E94">
              <w:rPr>
                <w:rFonts w:cs="Simple Outline Pat" w:hint="cs"/>
                <w:sz w:val="16"/>
                <w:szCs w:val="22"/>
                <w:rtl/>
                <w:lang w:bidi="ar-EG"/>
              </w:rPr>
              <w:t>%</w:t>
            </w:r>
          </w:p>
        </w:tc>
        <w:tc>
          <w:tcPr>
            <w:tcW w:w="1092" w:type="dxa"/>
            <w:tcBorders>
              <w:top w:val="nil"/>
              <w:bottom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10.8</w:t>
            </w:r>
            <w:r w:rsidR="00A16E94" w:rsidRPr="00A16E94">
              <w:rPr>
                <w:rFonts w:cs="Simple Outline Pat" w:hint="cs"/>
                <w:sz w:val="16"/>
                <w:szCs w:val="22"/>
                <w:rtl/>
                <w:lang w:bidi="ar-EG"/>
              </w:rPr>
              <w:t>%</w:t>
            </w:r>
          </w:p>
        </w:tc>
        <w:tc>
          <w:tcPr>
            <w:tcW w:w="1190" w:type="dxa"/>
            <w:tcBorders>
              <w:top w:val="nil"/>
              <w:bottom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10.6</w:t>
            </w:r>
            <w:r w:rsidR="00A16E94" w:rsidRPr="00A16E94">
              <w:rPr>
                <w:rFonts w:cs="Simple Outline Pat" w:hint="cs"/>
                <w:sz w:val="16"/>
                <w:szCs w:val="22"/>
                <w:rtl/>
                <w:lang w:bidi="ar-EG"/>
              </w:rPr>
              <w:t>%</w:t>
            </w:r>
          </w:p>
        </w:tc>
        <w:tc>
          <w:tcPr>
            <w:tcW w:w="1190" w:type="dxa"/>
            <w:tcBorders>
              <w:top w:val="nil"/>
              <w:bottom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10.6</w:t>
            </w:r>
            <w:r w:rsidR="00A16E94" w:rsidRPr="00A16E94">
              <w:rPr>
                <w:rFonts w:cs="Simple Outline Pat" w:hint="cs"/>
                <w:sz w:val="16"/>
                <w:szCs w:val="22"/>
                <w:rtl/>
                <w:lang w:bidi="ar-EG"/>
              </w:rPr>
              <w:t>%</w:t>
            </w:r>
          </w:p>
        </w:tc>
        <w:tc>
          <w:tcPr>
            <w:tcW w:w="1288" w:type="dxa"/>
            <w:tcBorders>
              <w:top w:val="nil"/>
              <w:bottom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10.5</w:t>
            </w:r>
            <w:r w:rsidR="00A16E94" w:rsidRPr="00A16E94">
              <w:rPr>
                <w:rFonts w:cs="Simple Outline Pat" w:hint="cs"/>
                <w:sz w:val="16"/>
                <w:szCs w:val="22"/>
                <w:rtl/>
                <w:lang w:bidi="ar-EG"/>
              </w:rPr>
              <w:t>%</w:t>
            </w:r>
          </w:p>
        </w:tc>
      </w:tr>
      <w:tr w:rsidR="006B11DF" w:rsidTr="008204A4">
        <w:tc>
          <w:tcPr>
            <w:tcW w:w="3598" w:type="dxa"/>
            <w:tcBorders>
              <w:top w:val="nil"/>
            </w:tcBorders>
          </w:tcPr>
          <w:p w:rsidR="006B11DF" w:rsidRPr="00A16E94" w:rsidRDefault="006B11DF" w:rsidP="00A16E94">
            <w:pPr>
              <w:spacing w:before="60" w:after="60" w:line="280" w:lineRule="exact"/>
              <w:rPr>
                <w:rFonts w:hint="cs"/>
                <w:spacing w:val="0"/>
                <w:kern w:val="0"/>
                <w:sz w:val="20"/>
                <w:szCs w:val="26"/>
                <w:rtl/>
                <w:lang w:bidi="ar-EG"/>
              </w:rPr>
            </w:pPr>
            <w:r w:rsidRPr="00A16E94">
              <w:rPr>
                <w:rFonts w:hint="cs"/>
                <w:spacing w:val="0"/>
                <w:kern w:val="0"/>
                <w:sz w:val="20"/>
                <w:szCs w:val="26"/>
                <w:rtl/>
                <w:lang w:bidi="ar-EG"/>
              </w:rPr>
              <w:t>الناتج المحلي الإجمالي (ببلايين الجنيهات الإسترلينية)</w:t>
            </w:r>
          </w:p>
        </w:tc>
        <w:tc>
          <w:tcPr>
            <w:tcW w:w="1161" w:type="dxa"/>
            <w:tcBorders>
              <w:top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007 1</w:t>
            </w:r>
          </w:p>
        </w:tc>
        <w:tc>
          <w:tcPr>
            <w:tcW w:w="1092" w:type="dxa"/>
            <w:tcBorders>
              <w:top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064 1</w:t>
            </w:r>
          </w:p>
        </w:tc>
        <w:tc>
          <w:tcPr>
            <w:tcW w:w="1190" w:type="dxa"/>
            <w:tcBorders>
              <w:top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128 1</w:t>
            </w:r>
          </w:p>
        </w:tc>
        <w:tc>
          <w:tcPr>
            <w:tcW w:w="1190" w:type="dxa"/>
            <w:tcBorders>
              <w:top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187 1</w:t>
            </w:r>
          </w:p>
        </w:tc>
        <w:tc>
          <w:tcPr>
            <w:tcW w:w="1288" w:type="dxa"/>
            <w:tcBorders>
              <w:top w:val="nil"/>
            </w:tcBorders>
          </w:tcPr>
          <w:p w:rsidR="006B11DF" w:rsidRPr="00A16E94" w:rsidRDefault="006B11DF" w:rsidP="00A16E94">
            <w:pPr>
              <w:spacing w:before="60" w:after="60" w:line="280" w:lineRule="exact"/>
              <w:jc w:val="center"/>
              <w:rPr>
                <w:rFonts w:hint="cs"/>
                <w:spacing w:val="0"/>
                <w:kern w:val="0"/>
                <w:sz w:val="20"/>
                <w:szCs w:val="26"/>
                <w:rtl/>
                <w:lang w:bidi="ar-EG"/>
              </w:rPr>
            </w:pPr>
            <w:r w:rsidRPr="00A16E94">
              <w:rPr>
                <w:rFonts w:hint="cs"/>
                <w:spacing w:val="0"/>
                <w:kern w:val="0"/>
                <w:sz w:val="20"/>
                <w:szCs w:val="26"/>
                <w:rtl/>
                <w:lang w:bidi="ar-EG"/>
              </w:rPr>
              <w:t>240 1</w:t>
            </w:r>
          </w:p>
        </w:tc>
      </w:tr>
    </w:tbl>
    <w:p w:rsidR="006B11DF" w:rsidRPr="00E60685" w:rsidRDefault="006B11DF" w:rsidP="00E41055">
      <w:pPr>
        <w:spacing w:before="120" w:line="380" w:lineRule="exact"/>
        <w:jc w:val="both"/>
        <w:rPr>
          <w:rtl/>
          <w:lang w:bidi="ar-EG"/>
        </w:rPr>
      </w:pPr>
      <w:r w:rsidRPr="00241AC1">
        <w:rPr>
          <w:i/>
          <w:iCs/>
          <w:rtl/>
          <w:lang w:bidi="ar-EG"/>
        </w:rPr>
        <w:t>ملاحظات</w:t>
      </w:r>
      <w:r w:rsidRPr="00E60685">
        <w:rPr>
          <w:rtl/>
          <w:lang w:bidi="ar-EG"/>
        </w:rPr>
        <w:t>:</w:t>
      </w:r>
    </w:p>
    <w:p w:rsidR="006B11DF" w:rsidRPr="00E60685" w:rsidRDefault="006B11DF" w:rsidP="00E709B3">
      <w:pPr>
        <w:spacing w:before="0" w:line="380" w:lineRule="exact"/>
        <w:jc w:val="both"/>
        <w:rPr>
          <w:rtl/>
          <w:lang w:bidi="ar-EG"/>
        </w:rPr>
      </w:pPr>
      <w:r>
        <w:rPr>
          <w:rFonts w:hint="cs"/>
          <w:rtl/>
          <w:lang w:bidi="ar-EG"/>
        </w:rPr>
        <w:tab/>
      </w:r>
      <w:r w:rsidRPr="00E60685">
        <w:rPr>
          <w:rtl/>
          <w:lang w:bidi="ar-EG"/>
        </w:rPr>
        <w:t>1-</w:t>
      </w:r>
      <w:r w:rsidRPr="00E60685">
        <w:rPr>
          <w:rtl/>
          <w:lang w:bidi="ar-EG"/>
        </w:rPr>
        <w:tab/>
        <w:t>يشمل آيرلندا الشمالية.</w:t>
      </w:r>
    </w:p>
    <w:p w:rsidR="006B11DF" w:rsidRPr="00E60685" w:rsidRDefault="006B11DF" w:rsidP="00E709B3">
      <w:pPr>
        <w:spacing w:before="0" w:line="380" w:lineRule="exact"/>
        <w:rPr>
          <w:rFonts w:hint="cs"/>
          <w:rtl/>
          <w:lang w:bidi="ar-EG"/>
        </w:rPr>
      </w:pPr>
      <w:r>
        <w:rPr>
          <w:rFonts w:hint="cs"/>
          <w:rtl/>
          <w:lang w:bidi="ar-EG"/>
        </w:rPr>
        <w:tab/>
      </w:r>
      <w:r w:rsidRPr="00E60685">
        <w:rPr>
          <w:rtl/>
          <w:lang w:bidi="ar-EG"/>
        </w:rPr>
        <w:t>2-</w:t>
      </w:r>
      <w:r w:rsidRPr="00E60685">
        <w:rPr>
          <w:rtl/>
          <w:lang w:bidi="ar-EG"/>
        </w:rPr>
        <w:tab/>
        <w:t xml:space="preserve">يشمل </w:t>
      </w:r>
      <w:r>
        <w:rPr>
          <w:rtl/>
          <w:lang w:bidi="ar-EG"/>
        </w:rPr>
        <w:t>الإنفاق</w:t>
      </w:r>
      <w:r w:rsidRPr="00E60685">
        <w:rPr>
          <w:rtl/>
          <w:lang w:bidi="ar-EG"/>
        </w:rPr>
        <w:t xml:space="preserve"> على معاشات الحرب التقاعدية</w:t>
      </w:r>
      <w:r>
        <w:rPr>
          <w:rFonts w:hint="cs"/>
          <w:rtl/>
          <w:lang w:bidi="ar-EG"/>
        </w:rPr>
        <w:t>.</w:t>
      </w:r>
    </w:p>
    <w:p w:rsidR="006B11DF" w:rsidRPr="00E60685" w:rsidRDefault="006B11DF" w:rsidP="00E709B3">
      <w:pPr>
        <w:spacing w:before="0" w:line="380" w:lineRule="exact"/>
        <w:rPr>
          <w:rtl/>
          <w:lang w:bidi="ar-EG"/>
        </w:rPr>
      </w:pPr>
      <w:r>
        <w:rPr>
          <w:rFonts w:hint="cs"/>
          <w:rtl/>
          <w:lang w:bidi="ar-EG"/>
        </w:rPr>
        <w:tab/>
      </w:r>
      <w:r w:rsidRPr="00E60685">
        <w:rPr>
          <w:rtl/>
          <w:lang w:bidi="ar-EG"/>
        </w:rPr>
        <w:t>3-</w:t>
      </w:r>
      <w:r w:rsidRPr="00E60685">
        <w:rPr>
          <w:rtl/>
          <w:lang w:bidi="ar-EG"/>
        </w:rPr>
        <w:tab/>
        <w:t xml:space="preserve">يشمل </w:t>
      </w:r>
      <w:r>
        <w:rPr>
          <w:rtl/>
          <w:lang w:bidi="ar-EG"/>
        </w:rPr>
        <w:t>الإنفاق</w:t>
      </w:r>
      <w:r w:rsidRPr="00E60685">
        <w:rPr>
          <w:rtl/>
          <w:lang w:bidi="ar-EG"/>
        </w:rPr>
        <w:t xml:space="preserve"> على استحقاقات الطفل حتى عام 3003. وللحصول على تفاصيل </w:t>
      </w:r>
      <w:r>
        <w:rPr>
          <w:rtl/>
          <w:lang w:bidi="ar-EG"/>
        </w:rPr>
        <w:t>الإنفاق</w:t>
      </w:r>
      <w:r w:rsidRPr="00E60685">
        <w:rPr>
          <w:rtl/>
          <w:lang w:bidi="ar-EG"/>
        </w:rPr>
        <w:t xml:space="preserve"> من عام 2003 فصاعدا</w:t>
      </w:r>
      <w:r>
        <w:rPr>
          <w:rFonts w:hint="cs"/>
          <w:rtl/>
          <w:lang w:bidi="ar-EG"/>
        </w:rPr>
        <w:t>ً</w:t>
      </w:r>
      <w:r w:rsidRPr="00E60685">
        <w:rPr>
          <w:rtl/>
          <w:lang w:bidi="ar-EG"/>
        </w:rPr>
        <w:t xml:space="preserve"> </w:t>
      </w:r>
      <w:r>
        <w:rPr>
          <w:rFonts w:hint="cs"/>
          <w:rtl/>
          <w:lang w:bidi="ar-EG"/>
        </w:rPr>
        <w:t>ا</w:t>
      </w:r>
      <w:r w:rsidRPr="00E60685">
        <w:rPr>
          <w:rtl/>
          <w:lang w:bidi="ar-EG"/>
        </w:rPr>
        <w:t>نظر المرفق الثالث، تقرير عن ال</w:t>
      </w:r>
      <w:r w:rsidRPr="00E60685">
        <w:rPr>
          <w:rtl/>
        </w:rPr>
        <w:t>اتفاقية</w:t>
      </w:r>
      <w:r w:rsidRPr="00E60685">
        <w:rPr>
          <w:rtl/>
          <w:lang w:bidi="ar-EG"/>
        </w:rPr>
        <w:t xml:space="preserve"> رقم</w:t>
      </w:r>
      <w:r w:rsidRPr="00E60685">
        <w:rPr>
          <w:rtl/>
        </w:rPr>
        <w:t xml:space="preserve"> </w:t>
      </w:r>
      <w:r w:rsidRPr="00E60685">
        <w:rPr>
          <w:rtl/>
          <w:lang w:bidi="ar-EG"/>
        </w:rPr>
        <w:t>102 لمنظمة العمل الدولية، الجزء سابعا</w:t>
      </w:r>
      <w:r>
        <w:rPr>
          <w:rFonts w:hint="cs"/>
          <w:rtl/>
          <w:lang w:bidi="ar-EG"/>
        </w:rPr>
        <w:t>ً</w:t>
      </w:r>
      <w:r w:rsidRPr="00E60685">
        <w:rPr>
          <w:rtl/>
          <w:lang w:bidi="ar-EG"/>
        </w:rPr>
        <w:t>.</w:t>
      </w:r>
    </w:p>
    <w:p w:rsidR="006B11DF" w:rsidRPr="00E60685" w:rsidRDefault="006B11DF" w:rsidP="00E709B3">
      <w:pPr>
        <w:spacing w:before="0" w:line="380" w:lineRule="exact"/>
        <w:rPr>
          <w:rtl/>
          <w:lang w:bidi="ar-EG"/>
        </w:rPr>
      </w:pPr>
      <w:r>
        <w:rPr>
          <w:rFonts w:hint="cs"/>
          <w:rtl/>
          <w:lang w:bidi="ar-EG"/>
        </w:rPr>
        <w:tab/>
      </w:r>
      <w:r w:rsidRPr="00E60685">
        <w:rPr>
          <w:rtl/>
          <w:lang w:bidi="ar-EG"/>
        </w:rPr>
        <w:t>4-</w:t>
      </w:r>
      <w:r w:rsidRPr="00E60685">
        <w:rPr>
          <w:rtl/>
          <w:lang w:bidi="ar-EG"/>
        </w:rPr>
        <w:tab/>
        <w:t xml:space="preserve">المقارنة الواردة أعلاه هي مقارنة بالناتج المحلي </w:t>
      </w:r>
      <w:r>
        <w:rPr>
          <w:rtl/>
          <w:lang w:bidi="ar-EG"/>
        </w:rPr>
        <w:t>الإجمالي</w:t>
      </w:r>
      <w:r w:rsidRPr="00E60685">
        <w:rPr>
          <w:rtl/>
          <w:lang w:bidi="ar-EG"/>
        </w:rPr>
        <w:t xml:space="preserve">. وقد جرت الاستعاضة في النظام المحاسبي للمملكة المتحدة عن الناتج المحلي </w:t>
      </w:r>
      <w:r>
        <w:rPr>
          <w:rtl/>
          <w:lang w:bidi="ar-EG"/>
        </w:rPr>
        <w:t>الإجمالي</w:t>
      </w:r>
      <w:r w:rsidRPr="00E60685">
        <w:rPr>
          <w:rtl/>
          <w:lang w:bidi="ar-EG"/>
        </w:rPr>
        <w:t xml:space="preserve"> بالدخل القومي </w:t>
      </w:r>
      <w:r>
        <w:rPr>
          <w:rtl/>
          <w:lang w:bidi="ar-EG"/>
        </w:rPr>
        <w:t>الإجمالي</w:t>
      </w:r>
      <w:r w:rsidRPr="00E60685">
        <w:rPr>
          <w:rtl/>
          <w:lang w:bidi="ar-EG"/>
        </w:rPr>
        <w:t xml:space="preserve">. ويُحصل على الدخل القومي </w:t>
      </w:r>
      <w:r>
        <w:rPr>
          <w:rtl/>
          <w:lang w:bidi="ar-EG"/>
        </w:rPr>
        <w:t>الإجمالي</w:t>
      </w:r>
      <w:r w:rsidRPr="00E60685">
        <w:rPr>
          <w:rtl/>
          <w:lang w:bidi="ar-EG"/>
        </w:rPr>
        <w:t xml:space="preserve"> ب</w:t>
      </w:r>
      <w:r>
        <w:rPr>
          <w:rFonts w:hint="cs"/>
          <w:rtl/>
          <w:lang w:bidi="ar-EG"/>
        </w:rPr>
        <w:t>إ</w:t>
      </w:r>
      <w:r w:rsidRPr="00E60685">
        <w:rPr>
          <w:rtl/>
          <w:lang w:bidi="ar-EG"/>
        </w:rPr>
        <w:t xml:space="preserve">ضافة "دخل الأملاك الصافي من الخارج" </w:t>
      </w:r>
      <w:r>
        <w:rPr>
          <w:rFonts w:hint="cs"/>
          <w:rtl/>
          <w:lang w:bidi="ar-EG"/>
        </w:rPr>
        <w:t>إلى</w:t>
      </w:r>
      <w:r w:rsidRPr="00E60685">
        <w:rPr>
          <w:rtl/>
          <w:lang w:bidi="ar-EG"/>
        </w:rPr>
        <w:t xml:space="preserve"> الناتج المحلي </w:t>
      </w:r>
      <w:r>
        <w:rPr>
          <w:rtl/>
          <w:lang w:bidi="ar-EG"/>
        </w:rPr>
        <w:t>الإجمالي</w:t>
      </w:r>
      <w:r w:rsidRPr="00E60685">
        <w:rPr>
          <w:rtl/>
          <w:lang w:bidi="ar-EG"/>
        </w:rPr>
        <w:t>. ويتأتى دخل الأملاك الصافي من الخارج من الاستثمارات فيما وراء البحار ومن امتلاك أنواع أخرى من الأصول المالية الأجنبية، أي على وجه التحديد التعويضات المدفوعة من/</w:t>
      </w:r>
      <w:r>
        <w:rPr>
          <w:rFonts w:hint="cs"/>
          <w:rtl/>
          <w:lang w:bidi="ar-EG"/>
        </w:rPr>
        <w:t>إلى</w:t>
      </w:r>
      <w:r w:rsidRPr="00E60685">
        <w:rPr>
          <w:rtl/>
          <w:lang w:bidi="ar-EG"/>
        </w:rPr>
        <w:t xml:space="preserve"> بقية أنحاء العالم مضافا</w:t>
      </w:r>
      <w:r>
        <w:rPr>
          <w:rFonts w:hint="cs"/>
          <w:rtl/>
          <w:lang w:bidi="ar-EG"/>
        </w:rPr>
        <w:t>ً</w:t>
      </w:r>
      <w:r w:rsidRPr="00E60685">
        <w:rPr>
          <w:rtl/>
          <w:lang w:bidi="ar-EG"/>
        </w:rPr>
        <w:t xml:space="preserve"> </w:t>
      </w:r>
      <w:r w:rsidR="00E709B3">
        <w:rPr>
          <w:rFonts w:hint="cs"/>
          <w:rtl/>
          <w:lang w:bidi="ar-EG"/>
        </w:rPr>
        <w:t>إ</w:t>
      </w:r>
      <w:r w:rsidRPr="00E60685">
        <w:rPr>
          <w:rtl/>
          <w:lang w:bidi="ar-EG"/>
        </w:rPr>
        <w:t>ليها الدخل الناجم عن الأملاك والأنشطة التجارية ومطروحا</w:t>
      </w:r>
      <w:r>
        <w:rPr>
          <w:rFonts w:hint="cs"/>
          <w:rtl/>
          <w:lang w:bidi="ar-EG"/>
        </w:rPr>
        <w:t>ً</w:t>
      </w:r>
      <w:r w:rsidRPr="00E60685">
        <w:rPr>
          <w:rtl/>
          <w:lang w:bidi="ar-EG"/>
        </w:rPr>
        <w:t xml:space="preserve"> منها صافي الضرائب (أي التعويضات المعدّلة تبعا للدعم المتلق</w:t>
      </w:r>
      <w:r w:rsidR="00E709B3">
        <w:rPr>
          <w:rFonts w:hint="cs"/>
          <w:rtl/>
          <w:lang w:bidi="ar-EG"/>
        </w:rPr>
        <w:t>ى</w:t>
      </w:r>
      <w:r w:rsidRPr="00E60685">
        <w:rPr>
          <w:rtl/>
          <w:lang w:bidi="ar-EG"/>
        </w:rPr>
        <w:t xml:space="preserve"> من بقية أنحاء العالم). وليس للفرق بين الناتج المحلي </w:t>
      </w:r>
      <w:r>
        <w:rPr>
          <w:rtl/>
          <w:lang w:bidi="ar-EG"/>
        </w:rPr>
        <w:t>الإجمالي</w:t>
      </w:r>
      <w:r w:rsidRPr="00E60685">
        <w:rPr>
          <w:rtl/>
          <w:lang w:bidi="ar-EG"/>
        </w:rPr>
        <w:t xml:space="preserve"> والدخل القومي </w:t>
      </w:r>
      <w:r>
        <w:rPr>
          <w:rtl/>
          <w:lang w:bidi="ar-EG"/>
        </w:rPr>
        <w:t>الإجمالي</w:t>
      </w:r>
      <w:r w:rsidRPr="00E60685">
        <w:rPr>
          <w:rtl/>
          <w:lang w:bidi="ar-EG"/>
        </w:rPr>
        <w:t xml:space="preserve"> أثر كبير.</w:t>
      </w:r>
    </w:p>
    <w:p w:rsidR="006B11DF" w:rsidRPr="00E60685" w:rsidRDefault="006B11DF" w:rsidP="00E41055">
      <w:pPr>
        <w:spacing w:before="0" w:line="380" w:lineRule="exact"/>
        <w:rPr>
          <w:rtl/>
          <w:lang w:bidi="ar-EG"/>
        </w:rPr>
      </w:pPr>
      <w:r w:rsidRPr="00E60685">
        <w:rPr>
          <w:rtl/>
          <w:lang w:bidi="ar-EG"/>
        </w:rPr>
        <w:t>222-</w:t>
      </w:r>
      <w:r w:rsidRPr="00E60685">
        <w:rPr>
          <w:rtl/>
          <w:lang w:bidi="ar-EG"/>
        </w:rPr>
        <w:tab/>
        <w:t xml:space="preserve">ويقلّ </w:t>
      </w:r>
      <w:r>
        <w:rPr>
          <w:rtl/>
          <w:lang w:bidi="ar-EG"/>
        </w:rPr>
        <w:t>الإنفاق</w:t>
      </w:r>
      <w:r w:rsidRPr="00E60685">
        <w:rPr>
          <w:rtl/>
          <w:lang w:bidi="ar-EG"/>
        </w:rPr>
        <w:t xml:space="preserve"> على الاستحقاقات الآن، كنسبة مئوية من الناتج المحلي </w:t>
      </w:r>
      <w:r>
        <w:rPr>
          <w:rtl/>
          <w:lang w:bidi="ar-EG"/>
        </w:rPr>
        <w:t>الإجمالي</w:t>
      </w:r>
      <w:r w:rsidRPr="00E60685">
        <w:rPr>
          <w:rtl/>
          <w:lang w:bidi="ar-EG"/>
        </w:rPr>
        <w:t>، بمقدار 2</w:t>
      </w:r>
      <w:r>
        <w:rPr>
          <w:rFonts w:hint="cs"/>
          <w:rtl/>
          <w:lang w:bidi="ar-EG"/>
        </w:rPr>
        <w:t xml:space="preserve"> في المائة</w:t>
      </w:r>
      <w:r w:rsidRPr="00E60685">
        <w:rPr>
          <w:rtl/>
          <w:lang w:bidi="ar-EG"/>
        </w:rPr>
        <w:t xml:space="preserve"> عمّا كان عليه منذ عشر سنوات. والسبب الرئيسي لذلك هو أن المملكة المتحدة قللت من </w:t>
      </w:r>
      <w:r>
        <w:rPr>
          <w:rFonts w:hint="cs"/>
          <w:rtl/>
          <w:lang w:bidi="ar-EG"/>
        </w:rPr>
        <w:t>إ</w:t>
      </w:r>
      <w:r w:rsidRPr="00E60685">
        <w:rPr>
          <w:rtl/>
          <w:lang w:bidi="ar-EG"/>
        </w:rPr>
        <w:t xml:space="preserve">نفاقها على استحقاقات من هم في سن العمل، مثل بدل البحث عن عمل للعاطلين. وبالمقارنة لما كان الوضع عليه منذ عشر سنوات، زاد عدد من يعملون الآن في المملكة المتحدة بنحو </w:t>
      </w:r>
      <w:r>
        <w:rPr>
          <w:rFonts w:hint="cs"/>
          <w:rtl/>
          <w:lang w:bidi="ar-EG"/>
        </w:rPr>
        <w:t>2.5</w:t>
      </w:r>
      <w:r w:rsidRPr="00E60685">
        <w:rPr>
          <w:rtl/>
          <w:lang w:bidi="ar-EG"/>
        </w:rPr>
        <w:t xml:space="preserve"> مليون شخص. </w:t>
      </w:r>
    </w:p>
    <w:p w:rsidR="006B11DF" w:rsidRPr="001D417B" w:rsidRDefault="00E709B3" w:rsidP="00E41055">
      <w:pPr>
        <w:spacing w:before="0" w:line="380" w:lineRule="exact"/>
        <w:rPr>
          <w:b/>
          <w:bCs/>
          <w:rtl/>
          <w:lang w:bidi="ar-EG"/>
        </w:rPr>
      </w:pPr>
      <w:r>
        <w:rPr>
          <w:b/>
          <w:bCs/>
          <w:rtl/>
          <w:lang w:bidi="ar-EG"/>
        </w:rPr>
        <w:br w:type="page"/>
      </w:r>
      <w:r w:rsidR="006B11DF" w:rsidRPr="001D417B">
        <w:rPr>
          <w:b/>
          <w:bCs/>
          <w:rtl/>
          <w:lang w:bidi="ar-EG"/>
        </w:rPr>
        <w:t>إصلاح الرعاية الاجتماعية</w:t>
      </w:r>
    </w:p>
    <w:p w:rsidR="006B11DF" w:rsidRPr="001D417B" w:rsidRDefault="006B11DF" w:rsidP="00E41055">
      <w:pPr>
        <w:spacing w:before="0" w:line="380" w:lineRule="exact"/>
        <w:rPr>
          <w:rtl/>
          <w:lang w:bidi="ar-EG"/>
        </w:rPr>
      </w:pPr>
      <w:r w:rsidRPr="001D417B">
        <w:rPr>
          <w:rtl/>
          <w:lang w:bidi="ar-EG"/>
        </w:rPr>
        <w:t>223-</w:t>
      </w:r>
      <w:r w:rsidRPr="001D417B">
        <w:rPr>
          <w:rtl/>
          <w:lang w:bidi="ar-EG"/>
        </w:rPr>
        <w:tab/>
        <w:t xml:space="preserve">في 24 كانون الثاني/يناير 2006، نشرت الحكومة الورقة الخضراء لإصلاح الرعاية الاجتماعية </w:t>
      </w:r>
      <w:r w:rsidRPr="001D417B">
        <w:rPr>
          <w:i/>
          <w:iCs/>
          <w:rtl/>
          <w:lang w:bidi="ar-EG"/>
        </w:rPr>
        <w:t>صفقة جديدة للرعاية الاجتماعية: تمكين الناس من العمل</w:t>
      </w:r>
      <w:r w:rsidRPr="001D417B">
        <w:rPr>
          <w:rFonts w:hint="cs"/>
          <w:vertAlign w:val="superscript"/>
          <w:rtl/>
          <w:lang w:bidi="ar-EG"/>
        </w:rPr>
        <w:t>(</w:t>
      </w:r>
      <w:r w:rsidRPr="001D417B">
        <w:rPr>
          <w:rStyle w:val="FootnoteReference"/>
          <w:b/>
          <w:bCs w:val="0"/>
          <w:rtl/>
        </w:rPr>
        <w:footnoteReference w:id="105"/>
      </w:r>
      <w:r w:rsidRPr="001D417B">
        <w:rPr>
          <w:rFonts w:hint="cs"/>
          <w:vertAlign w:val="superscript"/>
          <w:rtl/>
        </w:rPr>
        <w:t>)</w:t>
      </w:r>
      <w:r w:rsidRPr="001D417B">
        <w:rPr>
          <w:rtl/>
          <w:lang w:bidi="ar-EG"/>
        </w:rPr>
        <w:t>. وفيما بين كانون الثاني/يناير ونيسان/أبريل 2006، تشاورت الحكومة بشأن المقترحات الواردة في الورقة الخضراء. وقد أعرب أكثر من 600 من الأفراد والم</w:t>
      </w:r>
      <w:r w:rsidRPr="001D417B">
        <w:rPr>
          <w:rFonts w:hint="cs"/>
          <w:rtl/>
          <w:lang w:bidi="ar-EG"/>
        </w:rPr>
        <w:t>ن</w:t>
      </w:r>
      <w:r w:rsidRPr="001D417B">
        <w:rPr>
          <w:rtl/>
          <w:lang w:bidi="ar-EG"/>
        </w:rPr>
        <w:t>ظمات عن آرائهم. وفي حزيران/يونيه نشرت الحكومة ردّها على المشاورة.</w:t>
      </w:r>
    </w:p>
    <w:p w:rsidR="006B11DF" w:rsidRPr="001D417B" w:rsidRDefault="006B11DF" w:rsidP="00E41055">
      <w:pPr>
        <w:spacing w:before="0" w:line="380" w:lineRule="exact"/>
        <w:rPr>
          <w:rtl/>
          <w:lang w:bidi="ar-EG"/>
        </w:rPr>
      </w:pPr>
      <w:r w:rsidRPr="001D417B">
        <w:rPr>
          <w:rtl/>
          <w:lang w:bidi="ar-EG"/>
        </w:rPr>
        <w:t>224-</w:t>
      </w:r>
      <w:r w:rsidRPr="001D417B">
        <w:rPr>
          <w:rtl/>
          <w:lang w:bidi="ar-EG"/>
        </w:rPr>
        <w:tab/>
        <w:t>وفي 4 تموز/يوليه 2006، قُدم مشروع قانون إصلاح الرعاية الاجتماعية</w:t>
      </w:r>
      <w:r w:rsidRPr="001D417B">
        <w:rPr>
          <w:rFonts w:hint="cs"/>
          <w:vertAlign w:val="superscript"/>
          <w:rtl/>
          <w:lang w:bidi="ar-EG"/>
        </w:rPr>
        <w:t>(</w:t>
      </w:r>
      <w:r w:rsidRPr="001D417B">
        <w:rPr>
          <w:rStyle w:val="FootnoteReference"/>
          <w:b/>
          <w:bCs w:val="0"/>
          <w:rtl/>
        </w:rPr>
        <w:footnoteReference w:id="106"/>
      </w:r>
      <w:r w:rsidRPr="001D417B">
        <w:rPr>
          <w:rFonts w:hint="cs"/>
          <w:vertAlign w:val="superscript"/>
          <w:rtl/>
        </w:rPr>
        <w:t>)</w:t>
      </w:r>
      <w:r w:rsidRPr="001D417B">
        <w:rPr>
          <w:rFonts w:hint="cs"/>
          <w:rtl/>
          <w:lang w:bidi="ar-EG"/>
        </w:rPr>
        <w:t xml:space="preserve"> بشأن</w:t>
      </w:r>
      <w:r w:rsidRPr="001D417B">
        <w:rPr>
          <w:rtl/>
          <w:lang w:bidi="ar-EG"/>
        </w:rPr>
        <w:t xml:space="preserve"> التدابير التي تحتاج لتشريع أولي يوافق عليه البرلمان. وقد أكمل مشروع القانون كافة مراحله البرلمانية. وفي 3 أيار/مايو 2006، حصل قانون إصلاح الرعاية الاجتماعية على الموافقة الملكية، مما منح قوة القانون لعدد من التدابير، منها:</w:t>
      </w:r>
    </w:p>
    <w:p w:rsidR="006B11DF" w:rsidRPr="001D417B" w:rsidRDefault="006B11DF" w:rsidP="00E709B3">
      <w:pPr>
        <w:spacing w:before="0" w:after="120" w:line="380" w:lineRule="exact"/>
        <w:rPr>
          <w:rFonts w:hint="cs"/>
          <w:rtl/>
          <w:lang w:bidi="ar-EG"/>
        </w:rPr>
      </w:pPr>
      <w:r w:rsidRPr="001D417B">
        <w:rPr>
          <w:rtl/>
          <w:lang w:bidi="ar-EG"/>
        </w:rPr>
        <w:tab/>
        <w:t>-</w:t>
      </w:r>
      <w:r w:rsidRPr="001D417B">
        <w:rPr>
          <w:rtl/>
          <w:lang w:bidi="ar-EG"/>
        </w:rPr>
        <w:tab/>
        <w:t>إصلاح استحقاقات العجز</w:t>
      </w:r>
      <w:r w:rsidRPr="001D417B">
        <w:rPr>
          <w:rFonts w:hint="cs"/>
          <w:rtl/>
          <w:lang w:bidi="ar-EG"/>
        </w:rPr>
        <w:t>؛</w:t>
      </w:r>
    </w:p>
    <w:p w:rsidR="006B11DF" w:rsidRPr="001D417B" w:rsidRDefault="006B11DF" w:rsidP="00E709B3">
      <w:pPr>
        <w:spacing w:before="0" w:after="120" w:line="380" w:lineRule="exact"/>
        <w:rPr>
          <w:rFonts w:hint="cs"/>
          <w:rtl/>
        </w:rPr>
      </w:pPr>
      <w:r w:rsidRPr="001D417B">
        <w:rPr>
          <w:rtl/>
          <w:lang w:bidi="ar-EG"/>
        </w:rPr>
        <w:tab/>
        <w:t>-</w:t>
      </w:r>
      <w:r w:rsidRPr="001D417B">
        <w:rPr>
          <w:rtl/>
          <w:lang w:bidi="ar-EG"/>
        </w:rPr>
        <w:tab/>
        <w:t>إصلاح استحقاقات الإسكان</w:t>
      </w:r>
      <w:r w:rsidRPr="001D417B">
        <w:rPr>
          <w:rFonts w:hint="cs"/>
          <w:rtl/>
          <w:lang w:bidi="ar-EG"/>
        </w:rPr>
        <w:t>؛</w:t>
      </w:r>
    </w:p>
    <w:p w:rsidR="006B11DF" w:rsidRPr="001D417B" w:rsidRDefault="006B11DF" w:rsidP="00E41055">
      <w:pPr>
        <w:spacing w:before="0" w:line="380" w:lineRule="exact"/>
        <w:rPr>
          <w:rFonts w:hint="cs"/>
          <w:rtl/>
        </w:rPr>
      </w:pPr>
      <w:r w:rsidRPr="001D417B">
        <w:rPr>
          <w:rtl/>
          <w:lang w:bidi="ar-EG"/>
        </w:rPr>
        <w:tab/>
        <w:t>-</w:t>
      </w:r>
      <w:r w:rsidRPr="001D417B">
        <w:rPr>
          <w:rtl/>
          <w:lang w:bidi="ar-EG"/>
        </w:rPr>
        <w:tab/>
        <w:t>تدابير أخرى لتعديل نظام الاستحقاقات الراهن.</w:t>
      </w:r>
    </w:p>
    <w:p w:rsidR="006B11DF" w:rsidRPr="001D417B" w:rsidRDefault="006B11DF" w:rsidP="00E41055">
      <w:pPr>
        <w:spacing w:before="0" w:line="380" w:lineRule="exact"/>
        <w:rPr>
          <w:rtl/>
          <w:lang w:bidi="ar-EG"/>
        </w:rPr>
      </w:pPr>
      <w:r w:rsidRPr="001D417B">
        <w:rPr>
          <w:rtl/>
          <w:lang w:bidi="ar-EG"/>
        </w:rPr>
        <w:t>225-</w:t>
      </w:r>
      <w:r w:rsidRPr="001D417B">
        <w:rPr>
          <w:rtl/>
          <w:lang w:bidi="ar-EG"/>
        </w:rPr>
        <w:tab/>
        <w:t>وهناك عدد من التدابير الأخرى في الورقة الخضراء لا تحتاج تشريعا</w:t>
      </w:r>
      <w:r w:rsidRPr="001D417B">
        <w:rPr>
          <w:rFonts w:hint="cs"/>
          <w:rtl/>
          <w:lang w:bidi="ar-EG"/>
        </w:rPr>
        <w:t>ً</w:t>
      </w:r>
      <w:r w:rsidRPr="001D417B">
        <w:rPr>
          <w:rtl/>
          <w:lang w:bidi="ar-EG"/>
        </w:rPr>
        <w:t xml:space="preserve"> أوليا</w:t>
      </w:r>
      <w:r w:rsidR="00C308EB" w:rsidRPr="001D417B">
        <w:rPr>
          <w:rFonts w:hint="cs"/>
          <w:rtl/>
          <w:lang w:bidi="ar-EG"/>
        </w:rPr>
        <w:t>ً</w:t>
      </w:r>
      <w:r w:rsidRPr="001D417B">
        <w:rPr>
          <w:rtl/>
          <w:lang w:bidi="ar-EG"/>
        </w:rPr>
        <w:t>، منها:</w:t>
      </w:r>
    </w:p>
    <w:p w:rsidR="006B11DF" w:rsidRPr="001D417B" w:rsidRDefault="006B11DF" w:rsidP="00E709B3">
      <w:pPr>
        <w:spacing w:before="0" w:after="120" w:line="380" w:lineRule="exact"/>
        <w:rPr>
          <w:rFonts w:hint="cs"/>
          <w:rtl/>
          <w:lang w:bidi="ar-EG"/>
        </w:rPr>
      </w:pPr>
      <w:r w:rsidRPr="001D417B">
        <w:rPr>
          <w:rtl/>
          <w:lang w:bidi="ar-EG"/>
        </w:rPr>
        <w:tab/>
        <w:t>-</w:t>
      </w:r>
      <w:r w:rsidRPr="001D417B">
        <w:rPr>
          <w:rtl/>
          <w:lang w:bidi="ar-EG"/>
        </w:rPr>
        <w:tab/>
        <w:t>التعميم الوطني لنهج "مسارات إلى العمل"</w:t>
      </w:r>
      <w:r w:rsidRPr="001D417B">
        <w:rPr>
          <w:rFonts w:hint="cs"/>
          <w:rtl/>
          <w:lang w:bidi="ar-EG"/>
        </w:rPr>
        <w:t>؛</w:t>
      </w:r>
    </w:p>
    <w:p w:rsidR="006B11DF" w:rsidRPr="001D417B" w:rsidRDefault="006B11DF" w:rsidP="00E709B3">
      <w:pPr>
        <w:spacing w:before="0" w:after="120" w:line="380" w:lineRule="exact"/>
        <w:rPr>
          <w:rFonts w:hint="cs"/>
          <w:rtl/>
          <w:lang w:bidi="ar-EG"/>
        </w:rPr>
      </w:pPr>
      <w:r w:rsidRPr="001D417B">
        <w:rPr>
          <w:rtl/>
          <w:lang w:bidi="ar-EG"/>
        </w:rPr>
        <w:tab/>
        <w:t>-</w:t>
      </w:r>
      <w:r w:rsidRPr="001D417B">
        <w:rPr>
          <w:rtl/>
          <w:lang w:bidi="ar-EG"/>
        </w:rPr>
        <w:tab/>
      </w:r>
      <w:r w:rsidRPr="001D417B">
        <w:rPr>
          <w:rFonts w:hint="cs"/>
          <w:rtl/>
          <w:lang w:bidi="ar-EG"/>
        </w:rPr>
        <w:t>ا</w:t>
      </w:r>
      <w:r w:rsidRPr="001D417B">
        <w:rPr>
          <w:rtl/>
          <w:lang w:bidi="ar-EG"/>
        </w:rPr>
        <w:t>ستراتيجية للصحة والعمل والرفاه</w:t>
      </w:r>
      <w:r w:rsidRPr="001D417B">
        <w:rPr>
          <w:rFonts w:hint="cs"/>
          <w:rtl/>
          <w:lang w:bidi="ar-EG"/>
        </w:rPr>
        <w:t>؛</w:t>
      </w:r>
    </w:p>
    <w:p w:rsidR="006B11DF" w:rsidRPr="001D417B" w:rsidRDefault="006B11DF" w:rsidP="00E709B3">
      <w:pPr>
        <w:spacing w:before="0" w:after="120" w:line="380" w:lineRule="exact"/>
        <w:rPr>
          <w:rFonts w:hint="cs"/>
          <w:rtl/>
          <w:lang w:bidi="ar-EG"/>
        </w:rPr>
      </w:pPr>
      <w:r w:rsidRPr="001D417B">
        <w:rPr>
          <w:rtl/>
          <w:lang w:bidi="ar-EG"/>
        </w:rPr>
        <w:tab/>
        <w:t>-</w:t>
      </w:r>
      <w:r w:rsidRPr="001D417B">
        <w:rPr>
          <w:rtl/>
          <w:lang w:bidi="ar-EG"/>
        </w:rPr>
        <w:tab/>
        <w:t xml:space="preserve">أرباب الأسر </w:t>
      </w:r>
      <w:r w:rsidRPr="001D417B">
        <w:rPr>
          <w:rFonts w:hint="cs"/>
          <w:rtl/>
          <w:lang w:bidi="ar-EG"/>
        </w:rPr>
        <w:t>الذين</w:t>
      </w:r>
      <w:r w:rsidRPr="001D417B">
        <w:rPr>
          <w:rtl/>
          <w:lang w:bidi="ar-EG"/>
        </w:rPr>
        <w:t xml:space="preserve"> لا رفيق لهم</w:t>
      </w:r>
      <w:r w:rsidRPr="001D417B">
        <w:rPr>
          <w:rFonts w:hint="cs"/>
          <w:rtl/>
          <w:lang w:bidi="ar-EG"/>
        </w:rPr>
        <w:t>؛</w:t>
      </w:r>
    </w:p>
    <w:p w:rsidR="006B11DF" w:rsidRPr="001D417B" w:rsidRDefault="006B11DF" w:rsidP="00E709B3">
      <w:pPr>
        <w:spacing w:before="0" w:after="120" w:line="380" w:lineRule="exact"/>
        <w:rPr>
          <w:rFonts w:hint="cs"/>
          <w:rtl/>
          <w:lang w:bidi="ar-EG"/>
        </w:rPr>
      </w:pPr>
      <w:r w:rsidRPr="001D417B">
        <w:rPr>
          <w:rtl/>
          <w:lang w:bidi="ar-EG"/>
        </w:rPr>
        <w:tab/>
        <w:t>-</w:t>
      </w:r>
      <w:r w:rsidRPr="001D417B">
        <w:rPr>
          <w:rtl/>
          <w:lang w:bidi="ar-EG"/>
        </w:rPr>
        <w:tab/>
        <w:t>المسنون</w:t>
      </w:r>
      <w:r w:rsidRPr="001D417B">
        <w:rPr>
          <w:rFonts w:hint="cs"/>
          <w:rtl/>
          <w:lang w:bidi="ar-EG"/>
        </w:rPr>
        <w:t>؛</w:t>
      </w:r>
    </w:p>
    <w:p w:rsidR="006B11DF" w:rsidRPr="001D417B" w:rsidRDefault="006B11DF" w:rsidP="00E41055">
      <w:pPr>
        <w:spacing w:before="0" w:line="380" w:lineRule="exact"/>
        <w:rPr>
          <w:rtl/>
          <w:lang w:bidi="ar-EG"/>
        </w:rPr>
      </w:pPr>
      <w:r w:rsidRPr="001D417B">
        <w:rPr>
          <w:rtl/>
          <w:lang w:bidi="ar-EG"/>
        </w:rPr>
        <w:tab/>
        <w:t>-</w:t>
      </w:r>
      <w:r w:rsidRPr="001D417B">
        <w:rPr>
          <w:rtl/>
          <w:lang w:bidi="ar-EG"/>
        </w:rPr>
        <w:tab/>
      </w:r>
      <w:r w:rsidRPr="001D417B">
        <w:rPr>
          <w:rFonts w:hint="cs"/>
          <w:rtl/>
          <w:lang w:bidi="ar-EG"/>
        </w:rPr>
        <w:t>ا</w:t>
      </w:r>
      <w:r w:rsidRPr="001D417B">
        <w:rPr>
          <w:rtl/>
          <w:lang w:bidi="ar-EG"/>
        </w:rPr>
        <w:t>ستراتيجيات المدن.</w:t>
      </w:r>
    </w:p>
    <w:p w:rsidR="006B11DF" w:rsidRPr="001D417B" w:rsidRDefault="006B11DF" w:rsidP="00E41055">
      <w:pPr>
        <w:spacing w:before="0" w:line="380" w:lineRule="exact"/>
        <w:rPr>
          <w:rtl/>
          <w:lang w:bidi="ar-EG"/>
        </w:rPr>
      </w:pPr>
      <w:r w:rsidRPr="001D417B">
        <w:rPr>
          <w:rtl/>
          <w:lang w:bidi="ar-EG"/>
        </w:rPr>
        <w:t>226-</w:t>
      </w:r>
      <w:r w:rsidRPr="001D417B">
        <w:rPr>
          <w:rtl/>
          <w:lang w:bidi="ar-EG"/>
        </w:rPr>
        <w:tab/>
        <w:t>وتشمل أهم جوانب إصلاح استحقاقات العجز:</w:t>
      </w:r>
    </w:p>
    <w:p w:rsidR="006B11DF" w:rsidRPr="001D417B" w:rsidRDefault="006B11DF" w:rsidP="001D417B">
      <w:pPr>
        <w:spacing w:before="0" w:after="120" w:line="380" w:lineRule="exact"/>
        <w:ind w:left="1440" w:hanging="720"/>
        <w:rPr>
          <w:rFonts w:hint="cs"/>
          <w:rtl/>
          <w:lang w:bidi="ar-EG"/>
        </w:rPr>
      </w:pPr>
      <w:r w:rsidRPr="001D417B">
        <w:rPr>
          <w:rtl/>
          <w:lang w:bidi="ar-EG"/>
        </w:rPr>
        <w:t>-</w:t>
      </w:r>
      <w:r w:rsidRPr="001D417B">
        <w:rPr>
          <w:rtl/>
          <w:lang w:bidi="ar-EG"/>
        </w:rPr>
        <w:tab/>
        <w:t>العمل مع العاملين وأرباب العمل من أجل نشر أفضل الممارسات في مجال الصحة والأمان في العمل وأفضل الممارسات في السياسات المتعلقة بالتعامل مع الغياب والاستبقاء والتوظيف</w:t>
      </w:r>
      <w:r w:rsidRPr="001D417B">
        <w:rPr>
          <w:rFonts w:hint="cs"/>
          <w:rtl/>
          <w:lang w:bidi="ar-EG"/>
        </w:rPr>
        <w:t>؛</w:t>
      </w:r>
    </w:p>
    <w:p w:rsidR="006B11DF" w:rsidRPr="001D417B" w:rsidRDefault="006B11DF" w:rsidP="001D417B">
      <w:pPr>
        <w:spacing w:before="0" w:after="120" w:line="380" w:lineRule="exact"/>
        <w:ind w:left="1440" w:hanging="720"/>
        <w:rPr>
          <w:rFonts w:hint="cs"/>
          <w:spacing w:val="4"/>
          <w:rtl/>
          <w:lang w:bidi="ar-EG"/>
        </w:rPr>
      </w:pPr>
      <w:r w:rsidRPr="001D417B">
        <w:rPr>
          <w:spacing w:val="4"/>
          <w:rtl/>
          <w:lang w:bidi="ar-EG"/>
        </w:rPr>
        <w:t>-</w:t>
      </w:r>
      <w:r w:rsidRPr="001D417B">
        <w:rPr>
          <w:spacing w:val="4"/>
          <w:rtl/>
          <w:lang w:bidi="ar-EG"/>
        </w:rPr>
        <w:tab/>
        <w:t>العمل مع المهنيين الصحيين من أجل نشر أفضل الممارسات في الإصلاح المهني (</w:t>
      </w:r>
      <w:r w:rsidRPr="001D417B">
        <w:rPr>
          <w:rFonts w:hint="cs"/>
          <w:spacing w:val="4"/>
          <w:rtl/>
          <w:lang w:bidi="ar-EG"/>
        </w:rPr>
        <w:t>إ</w:t>
      </w:r>
      <w:r w:rsidRPr="001D417B">
        <w:rPr>
          <w:spacing w:val="4"/>
          <w:rtl/>
          <w:lang w:bidi="ar-EG"/>
        </w:rPr>
        <w:t>نهاء ثقافة "إشعار</w:t>
      </w:r>
      <w:r w:rsidRPr="001D417B">
        <w:rPr>
          <w:rFonts w:hint="cs"/>
          <w:spacing w:val="4"/>
          <w:rtl/>
          <w:lang w:bidi="ar-EG"/>
        </w:rPr>
        <w:t>ات</w:t>
      </w:r>
      <w:r w:rsidRPr="001D417B">
        <w:rPr>
          <w:spacing w:val="4"/>
          <w:rtl/>
          <w:lang w:bidi="ar-EG"/>
        </w:rPr>
        <w:t xml:space="preserve"> الغياب")؛ وتوفير الدعم من خلال </w:t>
      </w:r>
      <w:r w:rsidR="00E709B3" w:rsidRPr="001D417B">
        <w:rPr>
          <w:rFonts w:hint="cs"/>
          <w:spacing w:val="4"/>
          <w:rtl/>
          <w:lang w:bidi="ar-EG"/>
        </w:rPr>
        <w:t>إ</w:t>
      </w:r>
      <w:r w:rsidRPr="001D417B">
        <w:rPr>
          <w:spacing w:val="4"/>
          <w:rtl/>
          <w:lang w:bidi="ar-EG"/>
        </w:rPr>
        <w:t>سداء المشورة بشأن التوظيف؛ وتنفيذ أنظمة رائدة تشمل مستشارين في شؤون التوظيف للتعامل مع حالات الجراحة التي يجريها ممارسون عامون</w:t>
      </w:r>
      <w:r w:rsidRPr="001D417B">
        <w:rPr>
          <w:rFonts w:hint="cs"/>
          <w:spacing w:val="4"/>
          <w:rtl/>
          <w:lang w:bidi="ar-EG"/>
        </w:rPr>
        <w:t>؛</w:t>
      </w:r>
    </w:p>
    <w:p w:rsidR="006B11DF" w:rsidRPr="001D417B" w:rsidRDefault="006B11DF" w:rsidP="001D417B">
      <w:pPr>
        <w:spacing w:before="0" w:after="120" w:line="360" w:lineRule="exact"/>
        <w:ind w:left="1440" w:hanging="720"/>
        <w:rPr>
          <w:rFonts w:hint="cs"/>
          <w:rtl/>
          <w:lang w:bidi="ar-EG"/>
        </w:rPr>
      </w:pPr>
      <w:r w:rsidRPr="001D417B">
        <w:rPr>
          <w:rtl/>
          <w:lang w:bidi="ar-EG"/>
        </w:rPr>
        <w:t>-</w:t>
      </w:r>
      <w:r w:rsidRPr="001D417B">
        <w:rPr>
          <w:rtl/>
          <w:lang w:bidi="ar-EG"/>
        </w:rPr>
        <w:tab/>
        <w:t xml:space="preserve">تغيير القواعد بالنسبة للاستحقاقات الأخرى، مثل بدل البحث عن عمل، وزيادة الاتصال بأرباب الأسر </w:t>
      </w:r>
      <w:r w:rsidRPr="001D417B">
        <w:rPr>
          <w:rFonts w:hint="cs"/>
          <w:rtl/>
          <w:lang w:bidi="ar-EG"/>
        </w:rPr>
        <w:t>الذين</w:t>
      </w:r>
      <w:r w:rsidRPr="001D417B">
        <w:rPr>
          <w:rtl/>
          <w:lang w:bidi="ar-EG"/>
        </w:rPr>
        <w:t xml:space="preserve"> لا رفيق لهم من أجل التصدي </w:t>
      </w:r>
      <w:r w:rsidRPr="001D417B">
        <w:rPr>
          <w:rFonts w:hint="cs"/>
          <w:rtl/>
          <w:lang w:bidi="ar-EG"/>
        </w:rPr>
        <w:t>لسيل</w:t>
      </w:r>
      <w:r w:rsidRPr="001D417B">
        <w:rPr>
          <w:rtl/>
          <w:lang w:bidi="ar-EG"/>
        </w:rPr>
        <w:t xml:space="preserve"> الناس الذين يتحولون من الاستحقاقات الأخرى إلى استحقاقات العجز</w:t>
      </w:r>
      <w:r w:rsidRPr="001D417B">
        <w:rPr>
          <w:rFonts w:hint="cs"/>
          <w:rtl/>
          <w:lang w:bidi="ar-EG"/>
        </w:rPr>
        <w:t>؛</w:t>
      </w:r>
    </w:p>
    <w:p w:rsidR="006B11DF" w:rsidRPr="001D417B" w:rsidRDefault="006B11DF" w:rsidP="001D417B">
      <w:pPr>
        <w:spacing w:before="0" w:after="120" w:line="360" w:lineRule="exact"/>
        <w:ind w:left="1440" w:hanging="720"/>
        <w:rPr>
          <w:rtl/>
          <w:lang w:bidi="ar-EG"/>
        </w:rPr>
      </w:pPr>
      <w:r w:rsidRPr="001D417B">
        <w:rPr>
          <w:rtl/>
          <w:lang w:bidi="ar-EG"/>
        </w:rPr>
        <w:t>-</w:t>
      </w:r>
      <w:r w:rsidRPr="001D417B">
        <w:rPr>
          <w:rtl/>
          <w:lang w:bidi="ar-EG"/>
        </w:rPr>
        <w:tab/>
        <w:t xml:space="preserve">الأخذ بمنفذ جديد إلى الاستحقاقات. فكثيرا ما يُنظر إلى عملية تقييم القدرة الشخصية الراهنة على أنها </w:t>
      </w:r>
      <w:r w:rsidRPr="001D417B">
        <w:rPr>
          <w:rFonts w:hint="cs"/>
          <w:rtl/>
          <w:lang w:bidi="ar-EG"/>
        </w:rPr>
        <w:t>مجرد</w:t>
      </w:r>
      <w:r w:rsidRPr="001D417B">
        <w:rPr>
          <w:rtl/>
          <w:lang w:bidi="ar-EG"/>
        </w:rPr>
        <w:t xml:space="preserve"> عقبة يتعين التغلب عليها للحصول على الاستحقاقات، وبالتالي فان تركيزها ينصب على العجز بدلا</w:t>
      </w:r>
      <w:r w:rsidRPr="001D417B">
        <w:rPr>
          <w:rFonts w:hint="cs"/>
          <w:rtl/>
          <w:lang w:bidi="ar-EG"/>
        </w:rPr>
        <w:t>ً</w:t>
      </w:r>
      <w:r w:rsidRPr="001D417B">
        <w:rPr>
          <w:rtl/>
          <w:lang w:bidi="ar-EG"/>
        </w:rPr>
        <w:t xml:space="preserve"> من</w:t>
      </w:r>
      <w:r w:rsidRPr="001D417B">
        <w:rPr>
          <w:rFonts w:hint="cs"/>
          <w:rtl/>
          <w:lang w:bidi="ar-EG"/>
        </w:rPr>
        <w:t xml:space="preserve"> أن ينصب على</w:t>
      </w:r>
      <w:r w:rsidRPr="001D417B">
        <w:rPr>
          <w:rtl/>
          <w:lang w:bidi="ar-EG"/>
        </w:rPr>
        <w:t xml:space="preserve"> قدرة الشخص. وتقوم الحكومة حاليا</w:t>
      </w:r>
      <w:r w:rsidRPr="001D417B">
        <w:rPr>
          <w:rFonts w:hint="cs"/>
          <w:rtl/>
          <w:lang w:bidi="ar-EG"/>
        </w:rPr>
        <w:t>ً</w:t>
      </w:r>
      <w:r w:rsidRPr="001D417B">
        <w:rPr>
          <w:rtl/>
          <w:lang w:bidi="ar-EG"/>
        </w:rPr>
        <w:t xml:space="preserve"> بتحويل عملية التقييم الراهنة داخل المنفذ بحيث:</w:t>
      </w:r>
    </w:p>
    <w:p w:rsidR="006B11DF" w:rsidRPr="001D417B" w:rsidRDefault="006B11DF" w:rsidP="001D417B">
      <w:pPr>
        <w:spacing w:before="0" w:after="120" w:line="360" w:lineRule="exact"/>
        <w:ind w:left="2160" w:hanging="720"/>
        <w:rPr>
          <w:rtl/>
          <w:lang w:bidi="ar-EG"/>
        </w:rPr>
      </w:pPr>
      <w:r w:rsidRPr="001D417B">
        <w:rPr>
          <w:rtl/>
          <w:lang w:bidi="ar-EG"/>
        </w:rPr>
        <w:t>-</w:t>
      </w:r>
      <w:r w:rsidRPr="001D417B">
        <w:rPr>
          <w:rtl/>
          <w:lang w:bidi="ar-EG"/>
        </w:rPr>
        <w:tab/>
        <w:t>توفر تقييما</w:t>
      </w:r>
      <w:r w:rsidRPr="001D417B">
        <w:rPr>
          <w:rFonts w:hint="cs"/>
          <w:rtl/>
          <w:lang w:bidi="ar-EG"/>
        </w:rPr>
        <w:t>ً</w:t>
      </w:r>
      <w:r w:rsidRPr="001D417B">
        <w:rPr>
          <w:rtl/>
          <w:lang w:bidi="ar-EG"/>
        </w:rPr>
        <w:t xml:space="preserve"> مهنيا</w:t>
      </w:r>
      <w:r w:rsidRPr="001D417B">
        <w:rPr>
          <w:rFonts w:hint="cs"/>
          <w:rtl/>
          <w:lang w:bidi="ar-EG"/>
        </w:rPr>
        <w:t>ً</w:t>
      </w:r>
      <w:r w:rsidRPr="001D417B">
        <w:rPr>
          <w:rtl/>
          <w:lang w:bidi="ar-EG"/>
        </w:rPr>
        <w:t xml:space="preserve"> لمدى استحقاق فرد ما للدعم المالي على أساس قدرته الوظيفية؛</w:t>
      </w:r>
    </w:p>
    <w:p w:rsidR="006B11DF" w:rsidRPr="001D417B" w:rsidRDefault="006B11DF" w:rsidP="001D417B">
      <w:pPr>
        <w:spacing w:before="0" w:after="120" w:line="360" w:lineRule="exact"/>
        <w:ind w:left="2160" w:hanging="720"/>
        <w:rPr>
          <w:rtl/>
          <w:lang w:bidi="ar-EG"/>
        </w:rPr>
      </w:pPr>
      <w:r w:rsidRPr="001D417B">
        <w:rPr>
          <w:rtl/>
          <w:lang w:bidi="ar-EG"/>
        </w:rPr>
        <w:t>-</w:t>
      </w:r>
      <w:r w:rsidRPr="001D417B">
        <w:rPr>
          <w:rtl/>
          <w:lang w:bidi="ar-EG"/>
        </w:rPr>
        <w:tab/>
        <w:t>وتحدد من لديهم القدرة على المشاركة في أنشطة متعلقة بالعمل وما يلزم من دعم وتدخلات لمساعدتهم على العودة إلى العمل؛</w:t>
      </w:r>
    </w:p>
    <w:p w:rsidR="006B11DF" w:rsidRPr="001D417B" w:rsidRDefault="006B11DF" w:rsidP="001D417B">
      <w:pPr>
        <w:spacing w:before="0" w:after="120" w:line="360" w:lineRule="exact"/>
        <w:ind w:left="2160" w:hanging="720"/>
        <w:rPr>
          <w:rtl/>
          <w:lang w:bidi="ar-EG"/>
        </w:rPr>
      </w:pPr>
      <w:r w:rsidRPr="001D417B">
        <w:rPr>
          <w:rtl/>
          <w:lang w:bidi="ar-EG"/>
        </w:rPr>
        <w:t>-</w:t>
      </w:r>
      <w:r w:rsidRPr="001D417B">
        <w:rPr>
          <w:rtl/>
          <w:lang w:bidi="ar-EG"/>
        </w:rPr>
        <w:tab/>
        <w:t>وتحدد من يعانون من قصور في القدرات بسبب مرضهم أو عجزهم إلى درجة تجعل من غير المعقول مطالبتهم بالقيام بأي شكل من الأنشطة المتعلقة بالعمل في المستقبل المنظور.</w:t>
      </w:r>
    </w:p>
    <w:p w:rsidR="006B11DF" w:rsidRPr="001D417B" w:rsidRDefault="006B11DF" w:rsidP="001D417B">
      <w:pPr>
        <w:spacing w:before="0" w:after="120" w:line="360" w:lineRule="exact"/>
        <w:ind w:left="1440" w:hanging="720"/>
        <w:rPr>
          <w:rFonts w:hint="cs"/>
          <w:rtl/>
          <w:lang w:bidi="ar-EG"/>
        </w:rPr>
      </w:pPr>
      <w:r w:rsidRPr="001D417B">
        <w:rPr>
          <w:rtl/>
          <w:lang w:bidi="ar-EG"/>
        </w:rPr>
        <w:t>-</w:t>
      </w:r>
      <w:r w:rsidRPr="001D417B">
        <w:rPr>
          <w:rtl/>
          <w:lang w:bidi="ar-EG"/>
        </w:rPr>
        <w:tab/>
        <w:t>وتوفر "بدل التوظيف والدعم" الجديد. سيحل هذا البدل محل استحقاقات العجز القصير الأجل والطويل الأجل. وسوف يتلقى الزبائن الجدد البدل لمدة 13 أسبوعا</w:t>
      </w:r>
      <w:r w:rsidRPr="001D417B">
        <w:rPr>
          <w:rFonts w:hint="cs"/>
          <w:rtl/>
          <w:lang w:bidi="ar-EG"/>
        </w:rPr>
        <w:t>ً</w:t>
      </w:r>
      <w:r w:rsidRPr="001D417B">
        <w:rPr>
          <w:rtl/>
          <w:lang w:bidi="ar-EG"/>
        </w:rPr>
        <w:t xml:space="preserve"> بمعدل مرحلة التقييم ريثما يجري تقييم حالتهم الطبية. وسوف يتلقى غالبية الزبائن، أي الذين ينبغي لهم أن يتمكنوا من العودة للعمل بعد تلقي المساعدة الصحيحة، مكوّن النشاط المتعلق بالعمل علاوة على المعدل الأساسي بعد الأسابيع الثلاثة عشر الأولى. ويجوز </w:t>
      </w:r>
      <w:r w:rsidRPr="001D417B">
        <w:rPr>
          <w:rFonts w:hint="cs"/>
          <w:rtl/>
          <w:lang w:bidi="ar-EG"/>
        </w:rPr>
        <w:t>إ</w:t>
      </w:r>
      <w:r w:rsidRPr="001D417B">
        <w:rPr>
          <w:rtl/>
          <w:lang w:bidi="ar-EG"/>
        </w:rPr>
        <w:t xml:space="preserve">لغاء هذا المكون </w:t>
      </w:r>
      <w:r w:rsidRPr="001D417B">
        <w:rPr>
          <w:rFonts w:hint="cs"/>
          <w:rtl/>
          <w:lang w:bidi="ar-EG"/>
        </w:rPr>
        <w:t>إ</w:t>
      </w:r>
      <w:r w:rsidRPr="001D417B">
        <w:rPr>
          <w:rtl/>
          <w:lang w:bidi="ar-EG"/>
        </w:rPr>
        <w:t xml:space="preserve">ذا لم يمتثل الزبون للاشتراطات المفروضة دون سبب وجيه. أما من يعانون من الأحوال الصحية الأشد خطورة فسوف يتلقون مكون الدعم الذي يُدفع لهم بمعدل أعلى، وهم غير خاضعين لأي اشتراط بالانخراط في أنشطة متعلقة بالعمل. ومع ذلك، وبما أنه من المهم عدم </w:t>
      </w:r>
      <w:r w:rsidR="00100B60" w:rsidRPr="001D417B">
        <w:rPr>
          <w:rFonts w:hint="cs"/>
          <w:rtl/>
          <w:lang w:bidi="ar-EG"/>
        </w:rPr>
        <w:t>إ</w:t>
      </w:r>
      <w:r w:rsidRPr="001D417B">
        <w:rPr>
          <w:rtl/>
          <w:lang w:bidi="ar-EG"/>
        </w:rPr>
        <w:t>سقاط أي شخص من الحسبان تماما</w:t>
      </w:r>
      <w:r w:rsidRPr="001D417B">
        <w:rPr>
          <w:rFonts w:hint="cs"/>
          <w:rtl/>
          <w:lang w:bidi="ar-EG"/>
        </w:rPr>
        <w:t>ً</w:t>
      </w:r>
      <w:r w:rsidRPr="001D417B">
        <w:rPr>
          <w:rtl/>
          <w:lang w:bidi="ar-EG"/>
        </w:rPr>
        <w:t>، ف</w:t>
      </w:r>
      <w:r w:rsidRPr="001D417B">
        <w:rPr>
          <w:rFonts w:hint="cs"/>
          <w:rtl/>
          <w:lang w:bidi="ar-EG"/>
        </w:rPr>
        <w:t>إ</w:t>
      </w:r>
      <w:r w:rsidRPr="001D417B">
        <w:rPr>
          <w:rtl/>
          <w:lang w:bidi="ar-EG"/>
        </w:rPr>
        <w:t xml:space="preserve">ن في وسع من يتلقون مكون الدعم التطوع للدعم المناسب </w:t>
      </w:r>
      <w:r w:rsidRPr="001D417B">
        <w:rPr>
          <w:rFonts w:hint="cs"/>
          <w:rtl/>
          <w:lang w:bidi="ar-EG"/>
        </w:rPr>
        <w:t>إ</w:t>
      </w:r>
      <w:r w:rsidRPr="001D417B">
        <w:rPr>
          <w:rtl/>
          <w:lang w:bidi="ar-EG"/>
        </w:rPr>
        <w:t>ذا سنحت الفرصة</w:t>
      </w:r>
      <w:r w:rsidRPr="001D417B">
        <w:rPr>
          <w:rFonts w:hint="cs"/>
          <w:rtl/>
          <w:lang w:bidi="ar-EG"/>
        </w:rPr>
        <w:t>؛</w:t>
      </w:r>
    </w:p>
    <w:p w:rsidR="006B11DF" w:rsidRPr="001D417B" w:rsidRDefault="006B11DF" w:rsidP="001D417B">
      <w:pPr>
        <w:spacing w:before="0" w:line="360" w:lineRule="exact"/>
        <w:ind w:left="1440" w:hanging="720"/>
        <w:rPr>
          <w:rtl/>
          <w:lang w:bidi="ar-EG"/>
        </w:rPr>
      </w:pPr>
      <w:r w:rsidRPr="001D417B">
        <w:rPr>
          <w:rtl/>
          <w:lang w:bidi="ar-EG"/>
        </w:rPr>
        <w:t>-</w:t>
      </w:r>
      <w:r w:rsidRPr="001D417B">
        <w:rPr>
          <w:rtl/>
          <w:lang w:bidi="ar-EG"/>
        </w:rPr>
        <w:tab/>
        <w:t xml:space="preserve">وتوفر الدعم للعمل. من أجل ضمان أن من يعمل يواصل العمل، أو </w:t>
      </w:r>
      <w:r w:rsidR="00100B60" w:rsidRPr="001D417B">
        <w:rPr>
          <w:rFonts w:hint="cs"/>
          <w:rtl/>
          <w:lang w:bidi="ar-EG"/>
        </w:rPr>
        <w:t>لإ</w:t>
      </w:r>
      <w:r w:rsidRPr="001D417B">
        <w:rPr>
          <w:rtl/>
          <w:lang w:bidi="ar-EG"/>
        </w:rPr>
        <w:t>تاحة فرصة الالتحاق بعمل، يؤخذ بمجموعة جديدة من التدابير تسمى "خيارات المسارات" وتشمل حافزا على العودة إلى العمل لضمان أن من يعمل يكون بالفعل أحسن حالا</w:t>
      </w:r>
      <w:r w:rsidRPr="001D417B">
        <w:rPr>
          <w:rFonts w:hint="cs"/>
          <w:rtl/>
          <w:lang w:bidi="ar-EG"/>
        </w:rPr>
        <w:t>ً</w:t>
      </w:r>
      <w:r w:rsidRPr="001D417B">
        <w:rPr>
          <w:rtl/>
          <w:lang w:bidi="ar-EG"/>
        </w:rPr>
        <w:t>.</w:t>
      </w:r>
    </w:p>
    <w:p w:rsidR="006B11DF" w:rsidRPr="001D417B" w:rsidRDefault="006B11DF" w:rsidP="00E41055">
      <w:pPr>
        <w:tabs>
          <w:tab w:val="left" w:pos="880"/>
        </w:tabs>
        <w:spacing w:before="0" w:line="380" w:lineRule="exact"/>
        <w:rPr>
          <w:b/>
          <w:bCs/>
          <w:rtl/>
          <w:lang w:bidi="ar-EG"/>
        </w:rPr>
      </w:pPr>
      <w:r w:rsidRPr="001D417B">
        <w:rPr>
          <w:b/>
          <w:bCs/>
          <w:rtl/>
          <w:lang w:bidi="ar-EG"/>
        </w:rPr>
        <w:t>إصلاح المعاشات التقاعدية</w:t>
      </w:r>
    </w:p>
    <w:p w:rsidR="006B11DF" w:rsidRPr="001D417B" w:rsidRDefault="006B11DF" w:rsidP="00E41055">
      <w:pPr>
        <w:spacing w:before="0" w:line="380" w:lineRule="exact"/>
        <w:rPr>
          <w:rtl/>
          <w:lang w:bidi="ar-EG"/>
        </w:rPr>
      </w:pPr>
      <w:r w:rsidRPr="001D417B">
        <w:rPr>
          <w:rtl/>
          <w:lang w:bidi="ar-EG"/>
        </w:rPr>
        <w:t>227-</w:t>
      </w:r>
      <w:r w:rsidRPr="001D417B">
        <w:rPr>
          <w:rtl/>
          <w:lang w:bidi="ar-EG"/>
        </w:rPr>
        <w:tab/>
        <w:t xml:space="preserve">في كانون الأول/ديسمبر 2002، شكلت الحكومة لجنة المعاشات التقاعدية المستقلة لاستعراض التحديات الطويلة الأجل التي تواجه نظام المعاشات التقاعدية ووضع التوصيات اللازمة لإصلاحه. ونشرت اللجنة النتائج التي توصلت إليها في تشرين الثاني/نوفمبر 2005، وقدمت مقترحاتها بشأن التصدي للتحديات التي تواجهنا </w:t>
      </w:r>
      <w:r w:rsidRPr="001D417B">
        <w:rPr>
          <w:rFonts w:hint="cs"/>
          <w:rtl/>
          <w:lang w:bidi="ar-EG"/>
        </w:rPr>
        <w:br/>
      </w:r>
      <w:r w:rsidRPr="001D417B">
        <w:rPr>
          <w:rtl/>
          <w:lang w:bidi="ar-EG"/>
        </w:rPr>
        <w:t>فيما يتعلق بتوفير دخل تقاعدي يتسم بالإنصاف والكفاية لكل من يتقاعد. وباعتبار أن تقرير اللجنة يوفر أساساً متينا</w:t>
      </w:r>
      <w:r w:rsidRPr="001D417B">
        <w:rPr>
          <w:rFonts w:hint="cs"/>
          <w:rtl/>
          <w:lang w:bidi="ar-EG"/>
        </w:rPr>
        <w:t>ً</w:t>
      </w:r>
      <w:r w:rsidRPr="001D417B">
        <w:rPr>
          <w:rtl/>
          <w:lang w:bidi="ar-EG"/>
        </w:rPr>
        <w:t xml:space="preserve"> لبناء توافق في الآراء، أتاحت "المناقشة الوطنية للمعاشات التقاعدية"</w:t>
      </w:r>
      <w:r w:rsidRPr="001D417B">
        <w:rPr>
          <w:rFonts w:hint="cs"/>
          <w:vertAlign w:val="superscript"/>
          <w:rtl/>
          <w:lang w:bidi="ar-EG"/>
        </w:rPr>
        <w:t>(</w:t>
      </w:r>
      <w:r w:rsidRPr="001D417B">
        <w:rPr>
          <w:rStyle w:val="FootnoteReference"/>
          <w:b/>
          <w:bCs w:val="0"/>
          <w:rtl/>
        </w:rPr>
        <w:footnoteReference w:id="107"/>
      </w:r>
      <w:r w:rsidRPr="001D417B">
        <w:rPr>
          <w:rFonts w:hint="cs"/>
          <w:vertAlign w:val="superscript"/>
          <w:rtl/>
          <w:lang w:bidi="ar-EG"/>
        </w:rPr>
        <w:t>)</w:t>
      </w:r>
      <w:r w:rsidRPr="001D417B">
        <w:rPr>
          <w:rtl/>
          <w:lang w:bidi="ar-EG"/>
        </w:rPr>
        <w:t xml:space="preserve"> الفرصة لكي يقول الجمهور كلمته بشأن خيارات الإصلاح الناشئة. وبلغت هذه العملية ذروتها في "اليوم الوطني للمعاشات التقاعدية". واعتمادا</w:t>
      </w:r>
      <w:r w:rsidRPr="001D417B">
        <w:rPr>
          <w:rFonts w:hint="cs"/>
          <w:rtl/>
          <w:lang w:bidi="ar-EG"/>
        </w:rPr>
        <w:t>ً</w:t>
      </w:r>
      <w:r w:rsidRPr="001D417B">
        <w:rPr>
          <w:rtl/>
          <w:lang w:bidi="ar-EG"/>
        </w:rPr>
        <w:t xml:space="preserve"> على المناقشة الوطنية للمعاشات التقاعدية وتقرير اللجنة نشرت الحكومة مقترحاتها هي في 25 أيار/مايو 2006 في الورقة البيضاء </w:t>
      </w:r>
      <w:r w:rsidRPr="001D417B">
        <w:rPr>
          <w:i/>
          <w:iCs/>
          <w:rtl/>
          <w:lang w:bidi="ar-EG"/>
        </w:rPr>
        <w:t>الأمن في التقاعد: نحو نظام جديد للمعاشات التقاعدية</w:t>
      </w:r>
      <w:r w:rsidRPr="001D417B">
        <w:rPr>
          <w:rFonts w:hint="cs"/>
          <w:vertAlign w:val="superscript"/>
          <w:rtl/>
          <w:lang w:bidi="ar-EG"/>
        </w:rPr>
        <w:t>(</w:t>
      </w:r>
      <w:r w:rsidRPr="001D417B">
        <w:rPr>
          <w:rStyle w:val="FootnoteReference"/>
          <w:b/>
          <w:bCs w:val="0"/>
          <w:rtl/>
        </w:rPr>
        <w:footnoteReference w:id="108"/>
      </w:r>
      <w:r w:rsidRPr="001D417B">
        <w:rPr>
          <w:rFonts w:hint="cs"/>
          <w:vertAlign w:val="superscript"/>
          <w:rtl/>
        </w:rPr>
        <w:t>)</w:t>
      </w:r>
      <w:r w:rsidRPr="001D417B">
        <w:rPr>
          <w:rtl/>
          <w:lang w:bidi="ar-EG"/>
        </w:rPr>
        <w:t>. وقد صُممت هذه المقترحات بحيث تستوفي خمسة اختبارات هي المسؤولية الشخصية والإنصاف والبساطة وكونها في المتناول والاستدامة.</w:t>
      </w:r>
    </w:p>
    <w:p w:rsidR="006B11DF" w:rsidRPr="001D417B" w:rsidRDefault="006B11DF" w:rsidP="00E41055">
      <w:pPr>
        <w:spacing w:before="0" w:line="380" w:lineRule="exact"/>
        <w:rPr>
          <w:spacing w:val="2"/>
          <w:rtl/>
          <w:lang w:bidi="ar-EG"/>
        </w:rPr>
      </w:pPr>
      <w:r w:rsidRPr="001D417B">
        <w:rPr>
          <w:spacing w:val="2"/>
          <w:rtl/>
          <w:lang w:bidi="ar-EG"/>
        </w:rPr>
        <w:t>228-</w:t>
      </w:r>
      <w:r w:rsidRPr="001D417B">
        <w:rPr>
          <w:spacing w:val="2"/>
          <w:rtl/>
          <w:lang w:bidi="ar-EG"/>
        </w:rPr>
        <w:tab/>
        <w:t>وفيما بين أيار/مايو وأيلول/سبتمبر 2006، أجرت الحكومة مشاورة بشأن مجموعة التدابير الإصلاحية الواردة في الورقة البيضاء. وقد اشترك 350 فردا</w:t>
      </w:r>
      <w:r w:rsidRPr="001D417B">
        <w:rPr>
          <w:rFonts w:hint="cs"/>
          <w:spacing w:val="2"/>
          <w:rtl/>
          <w:lang w:bidi="ar-EG"/>
        </w:rPr>
        <w:t>ً</w:t>
      </w:r>
      <w:r w:rsidRPr="001D417B">
        <w:rPr>
          <w:spacing w:val="2"/>
          <w:rtl/>
          <w:lang w:bidi="ar-EG"/>
        </w:rPr>
        <w:t xml:space="preserve"> ومنظمة تقريبا</w:t>
      </w:r>
      <w:r w:rsidRPr="001D417B">
        <w:rPr>
          <w:rFonts w:hint="cs"/>
          <w:spacing w:val="2"/>
          <w:rtl/>
          <w:lang w:bidi="ar-EG"/>
        </w:rPr>
        <w:t>ً</w:t>
      </w:r>
      <w:r w:rsidRPr="001D417B">
        <w:rPr>
          <w:spacing w:val="2"/>
          <w:rtl/>
          <w:lang w:bidi="ar-EG"/>
        </w:rPr>
        <w:t xml:space="preserve"> في المشاورة. وفي 28 تشرين الثاني/نوفمبر 2006، قدمت الحكومة مشروع قانون المعاشات التقاعدية</w:t>
      </w:r>
      <w:r w:rsidRPr="001D417B">
        <w:rPr>
          <w:rFonts w:hint="cs"/>
          <w:spacing w:val="2"/>
          <w:vertAlign w:val="superscript"/>
          <w:rtl/>
          <w:lang w:bidi="ar-EG"/>
        </w:rPr>
        <w:t>(</w:t>
      </w:r>
      <w:r w:rsidRPr="001D417B">
        <w:rPr>
          <w:rStyle w:val="FootnoteReference"/>
          <w:b/>
          <w:bCs w:val="0"/>
          <w:spacing w:val="2"/>
          <w:rtl/>
        </w:rPr>
        <w:footnoteReference w:id="109"/>
      </w:r>
      <w:r w:rsidRPr="001D417B">
        <w:rPr>
          <w:rFonts w:hint="cs"/>
          <w:spacing w:val="2"/>
          <w:vertAlign w:val="superscript"/>
          <w:rtl/>
          <w:lang w:bidi="ar-EG"/>
        </w:rPr>
        <w:t>)</w:t>
      </w:r>
      <w:r w:rsidRPr="001D417B">
        <w:rPr>
          <w:spacing w:val="2"/>
          <w:rtl/>
          <w:lang w:bidi="ar-EG"/>
        </w:rPr>
        <w:t xml:space="preserve"> إلى البرلمان. وي</w:t>
      </w:r>
      <w:r w:rsidRPr="001D417B">
        <w:rPr>
          <w:rFonts w:hint="cs"/>
          <w:spacing w:val="2"/>
          <w:rtl/>
          <w:lang w:bidi="ar-EG"/>
        </w:rPr>
        <w:t>ُ</w:t>
      </w:r>
      <w:r w:rsidRPr="001D417B">
        <w:rPr>
          <w:spacing w:val="2"/>
          <w:rtl/>
          <w:lang w:bidi="ar-EG"/>
        </w:rPr>
        <w:t>شر</w:t>
      </w:r>
      <w:r w:rsidRPr="001D417B">
        <w:rPr>
          <w:rFonts w:hint="cs"/>
          <w:spacing w:val="2"/>
          <w:rtl/>
          <w:lang w:bidi="ar-EG"/>
        </w:rPr>
        <w:t>ّ</w:t>
      </w:r>
      <w:r w:rsidRPr="001D417B">
        <w:rPr>
          <w:spacing w:val="2"/>
          <w:rtl/>
          <w:lang w:bidi="ar-EG"/>
        </w:rPr>
        <w:t>ع مشروع القانون لإصلاح المعاشات التقاعدية في الأجل الطويل، ويجعل المعاش التقاعدي الحكومي أكثر إنصافا وأكثر سخاء مع توفيره لأساس متين للادخار الشخصي. وفي 12 كانون الأول/ديسمبر 2006، نشرت الحكومة ورقة بيضاء ثانية،</w:t>
      </w:r>
      <w:r w:rsidRPr="001D417B">
        <w:rPr>
          <w:rFonts w:hint="cs"/>
          <w:spacing w:val="2"/>
          <w:rtl/>
          <w:lang w:bidi="ar-EG"/>
        </w:rPr>
        <w:t xml:space="preserve"> هي</w:t>
      </w:r>
      <w:r w:rsidRPr="001D417B">
        <w:rPr>
          <w:spacing w:val="2"/>
          <w:rtl/>
          <w:lang w:bidi="ar-EG"/>
        </w:rPr>
        <w:t xml:space="preserve"> </w:t>
      </w:r>
      <w:r w:rsidRPr="001D417B">
        <w:rPr>
          <w:i/>
          <w:iCs/>
          <w:spacing w:val="2"/>
          <w:rtl/>
          <w:lang w:bidi="ar-EG"/>
        </w:rPr>
        <w:t>الحسابات الشخصية: طريقة جديدة للادخار</w:t>
      </w:r>
      <w:r w:rsidRPr="001D417B">
        <w:rPr>
          <w:rFonts w:hint="cs"/>
          <w:spacing w:val="2"/>
          <w:vertAlign w:val="superscript"/>
          <w:rtl/>
          <w:lang w:bidi="ar-EG"/>
        </w:rPr>
        <w:t>(</w:t>
      </w:r>
      <w:r w:rsidRPr="001D417B">
        <w:rPr>
          <w:rStyle w:val="FootnoteReference"/>
          <w:b/>
          <w:bCs w:val="0"/>
          <w:spacing w:val="2"/>
          <w:rtl/>
        </w:rPr>
        <w:footnoteReference w:id="110"/>
      </w:r>
      <w:r w:rsidRPr="001D417B">
        <w:rPr>
          <w:rFonts w:hint="cs"/>
          <w:spacing w:val="2"/>
          <w:vertAlign w:val="superscript"/>
          <w:rtl/>
        </w:rPr>
        <w:t>)</w:t>
      </w:r>
      <w:r w:rsidRPr="001D417B">
        <w:rPr>
          <w:spacing w:val="2"/>
          <w:rtl/>
          <w:lang w:bidi="ar-EG"/>
        </w:rPr>
        <w:t>. وتتضمن هذه الورقة البيضاء مقترحات بشأن نظام وطني جديد للحسابات الشخصية المنخفضة التكلفة.</w:t>
      </w:r>
    </w:p>
    <w:p w:rsidR="006B11DF" w:rsidRPr="001D417B" w:rsidRDefault="006B11DF" w:rsidP="001D417B">
      <w:pPr>
        <w:spacing w:before="0" w:line="380" w:lineRule="exact"/>
        <w:jc w:val="center"/>
        <w:rPr>
          <w:b/>
          <w:bCs/>
          <w:rtl/>
          <w:lang w:bidi="ar-EG"/>
        </w:rPr>
      </w:pPr>
      <w:r w:rsidRPr="001D417B">
        <w:rPr>
          <w:b/>
          <w:bCs/>
          <w:rtl/>
          <w:lang w:bidi="ar-EG"/>
        </w:rPr>
        <w:t>المادة 10</w:t>
      </w:r>
      <w:r w:rsidR="001D417B" w:rsidRPr="001D417B">
        <w:rPr>
          <w:rFonts w:hint="cs"/>
          <w:b/>
          <w:bCs/>
          <w:rtl/>
          <w:lang w:bidi="ar-EG"/>
        </w:rPr>
        <w:t>-</w:t>
      </w:r>
      <w:r w:rsidRPr="001D417B">
        <w:rPr>
          <w:b/>
          <w:bCs/>
          <w:rtl/>
          <w:lang w:bidi="ar-EG"/>
        </w:rPr>
        <w:t xml:space="preserve"> الحق في حماية الأسرة</w:t>
      </w:r>
    </w:p>
    <w:p w:rsidR="006B11DF" w:rsidRPr="001D417B" w:rsidRDefault="006B11DF" w:rsidP="00E41055">
      <w:pPr>
        <w:spacing w:before="0" w:line="380" w:lineRule="exact"/>
        <w:jc w:val="both"/>
        <w:rPr>
          <w:rFonts w:hint="cs"/>
          <w:b/>
          <w:bCs/>
          <w:rtl/>
          <w:lang w:bidi="ar-EG"/>
        </w:rPr>
      </w:pPr>
      <w:r w:rsidRPr="001D417B">
        <w:rPr>
          <w:b/>
          <w:bCs/>
          <w:rtl/>
          <w:lang w:bidi="ar-EG"/>
        </w:rPr>
        <w:t>الحماية بموجب صكوك دولية أخرى صدقت عليها ا</w:t>
      </w:r>
      <w:r w:rsidR="00FD6D84">
        <w:rPr>
          <w:b/>
          <w:bCs/>
          <w:rtl/>
          <w:lang w:bidi="ar-EG"/>
        </w:rPr>
        <w:t>لمملكة المتحدة</w:t>
      </w:r>
    </w:p>
    <w:p w:rsidR="006B11DF" w:rsidRPr="001D417B" w:rsidRDefault="006B11DF" w:rsidP="001D417B">
      <w:pPr>
        <w:spacing w:before="0" w:after="120" w:line="380" w:lineRule="exact"/>
        <w:jc w:val="both"/>
        <w:rPr>
          <w:rFonts w:hint="cs"/>
          <w:lang w:bidi="ar-EG"/>
        </w:rPr>
      </w:pPr>
      <w:r w:rsidRPr="001D417B">
        <w:rPr>
          <w:rFonts w:hint="cs"/>
          <w:rtl/>
          <w:lang w:bidi="ar-EG"/>
        </w:rPr>
        <w:tab/>
        <w:t>-</w:t>
      </w:r>
      <w:r w:rsidRPr="001D417B">
        <w:rPr>
          <w:rFonts w:hint="cs"/>
          <w:rtl/>
          <w:lang w:bidi="ar-EG"/>
        </w:rPr>
        <w:tab/>
      </w:r>
      <w:r w:rsidRPr="001D417B">
        <w:rPr>
          <w:rtl/>
          <w:lang w:bidi="ar-EG"/>
        </w:rPr>
        <w:t>الميثاق الاجتماعي الأوروبي (1961)</w:t>
      </w:r>
      <w:r w:rsidRPr="001D417B">
        <w:rPr>
          <w:rFonts w:hint="cs"/>
          <w:rtl/>
          <w:lang w:bidi="ar-EG"/>
        </w:rPr>
        <w:t>؛</w:t>
      </w:r>
    </w:p>
    <w:p w:rsidR="006B11DF" w:rsidRPr="001D417B" w:rsidRDefault="006B11DF" w:rsidP="001D417B">
      <w:pPr>
        <w:spacing w:before="0" w:after="120" w:line="380" w:lineRule="exact"/>
        <w:jc w:val="both"/>
        <w:rPr>
          <w:rFonts w:hint="cs"/>
          <w:lang w:bidi="ar-EG"/>
        </w:rPr>
      </w:pPr>
      <w:r w:rsidRPr="001D417B">
        <w:rPr>
          <w:rFonts w:hint="cs"/>
          <w:rtl/>
          <w:lang w:bidi="ar-EG"/>
        </w:rPr>
        <w:tab/>
        <w:t>-</w:t>
      </w:r>
      <w:r w:rsidRPr="001D417B">
        <w:rPr>
          <w:rFonts w:hint="cs"/>
          <w:rtl/>
          <w:lang w:bidi="ar-EG"/>
        </w:rPr>
        <w:tab/>
      </w:r>
      <w:r w:rsidRPr="001D417B">
        <w:rPr>
          <w:rtl/>
          <w:lang w:bidi="ar-EG"/>
        </w:rPr>
        <w:t>العهد الدولي الخاص بالحقوق المدنية والسياسية (1966)</w:t>
      </w:r>
      <w:r w:rsidRPr="001D417B">
        <w:rPr>
          <w:rFonts w:hint="cs"/>
          <w:rtl/>
          <w:lang w:bidi="ar-EG"/>
        </w:rPr>
        <w:t>؛</w:t>
      </w:r>
    </w:p>
    <w:p w:rsidR="006B11DF" w:rsidRPr="001D417B" w:rsidRDefault="006B11DF" w:rsidP="001D417B">
      <w:pPr>
        <w:spacing w:before="0" w:after="120" w:line="380" w:lineRule="exact"/>
        <w:jc w:val="both"/>
        <w:rPr>
          <w:rFonts w:hint="cs"/>
          <w:lang w:bidi="ar-EG"/>
        </w:rPr>
      </w:pPr>
      <w:r w:rsidRPr="001D417B">
        <w:rPr>
          <w:rFonts w:hint="cs"/>
          <w:rtl/>
          <w:lang w:bidi="ar-EG"/>
        </w:rPr>
        <w:tab/>
        <w:t>-</w:t>
      </w:r>
      <w:r w:rsidRPr="001D417B">
        <w:rPr>
          <w:rFonts w:hint="cs"/>
          <w:rtl/>
          <w:lang w:bidi="ar-EG"/>
        </w:rPr>
        <w:tab/>
      </w:r>
      <w:r w:rsidRPr="001D417B">
        <w:rPr>
          <w:rtl/>
          <w:lang w:bidi="ar-EG"/>
        </w:rPr>
        <w:t>ال</w:t>
      </w:r>
      <w:r w:rsidRPr="001D417B">
        <w:rPr>
          <w:rtl/>
        </w:rPr>
        <w:t>اتفاقية</w:t>
      </w:r>
      <w:r w:rsidRPr="001D417B">
        <w:rPr>
          <w:rtl/>
          <w:lang w:bidi="ar-EG"/>
        </w:rPr>
        <w:t xml:space="preserve"> رقم</w:t>
      </w:r>
      <w:r w:rsidRPr="001D417B">
        <w:rPr>
          <w:rtl/>
        </w:rPr>
        <w:t xml:space="preserve"> </w:t>
      </w:r>
      <w:r w:rsidRPr="001D417B">
        <w:rPr>
          <w:rtl/>
          <w:lang w:bidi="ar-EG"/>
        </w:rPr>
        <w:t>138 لمنظمة العمل الدولية بشأن الحد الأدنى للسن (1973)</w:t>
      </w:r>
      <w:r w:rsidRPr="001D417B">
        <w:rPr>
          <w:rFonts w:hint="cs"/>
          <w:rtl/>
          <w:lang w:bidi="ar-EG"/>
        </w:rPr>
        <w:t>؛</w:t>
      </w:r>
    </w:p>
    <w:p w:rsidR="006B11DF" w:rsidRPr="001D417B" w:rsidRDefault="006B11DF" w:rsidP="001D417B">
      <w:pPr>
        <w:spacing w:before="0" w:after="120" w:line="380" w:lineRule="exact"/>
        <w:jc w:val="both"/>
        <w:rPr>
          <w:rFonts w:hint="cs"/>
          <w:lang w:bidi="ar-EG"/>
        </w:rPr>
      </w:pPr>
      <w:r w:rsidRPr="001D417B">
        <w:rPr>
          <w:rFonts w:hint="cs"/>
          <w:rtl/>
          <w:lang w:bidi="ar-EG"/>
        </w:rPr>
        <w:tab/>
        <w:t>-</w:t>
      </w:r>
      <w:r w:rsidRPr="001D417B">
        <w:rPr>
          <w:rFonts w:hint="cs"/>
          <w:rtl/>
          <w:lang w:bidi="ar-EG"/>
        </w:rPr>
        <w:tab/>
      </w:r>
      <w:r w:rsidRPr="001D417B">
        <w:rPr>
          <w:rtl/>
          <w:lang w:bidi="ar-EG"/>
        </w:rPr>
        <w:t>اتفاقية القضاء على جميع أشكال التمييز ضد المرأة (1979) وصيغتها المعدلة (1995)</w:t>
      </w:r>
      <w:r w:rsidRPr="001D417B">
        <w:rPr>
          <w:rFonts w:hint="cs"/>
          <w:rtl/>
          <w:lang w:bidi="ar-EG"/>
        </w:rPr>
        <w:t>؛</w:t>
      </w:r>
    </w:p>
    <w:p w:rsidR="006B11DF" w:rsidRPr="001D417B" w:rsidRDefault="006B11DF" w:rsidP="00E41055">
      <w:pPr>
        <w:spacing w:before="0" w:line="380" w:lineRule="exact"/>
        <w:jc w:val="both"/>
        <w:rPr>
          <w:rFonts w:hint="cs"/>
          <w:lang w:bidi="ar-EG"/>
        </w:rPr>
      </w:pPr>
      <w:r w:rsidRPr="001D417B">
        <w:rPr>
          <w:rFonts w:hint="cs"/>
          <w:rtl/>
          <w:lang w:bidi="ar-EG"/>
        </w:rPr>
        <w:tab/>
        <w:t>-</w:t>
      </w:r>
      <w:r w:rsidRPr="001D417B">
        <w:rPr>
          <w:rFonts w:hint="cs"/>
          <w:rtl/>
          <w:lang w:bidi="ar-EG"/>
        </w:rPr>
        <w:tab/>
      </w:r>
      <w:r w:rsidRPr="001D417B">
        <w:rPr>
          <w:rtl/>
          <w:lang w:bidi="ar-EG"/>
        </w:rPr>
        <w:t>اتفاقية حقوق الطفل (1989)</w:t>
      </w:r>
      <w:r w:rsidRPr="001D417B">
        <w:rPr>
          <w:rFonts w:hint="cs"/>
          <w:rtl/>
          <w:lang w:bidi="ar-EG"/>
        </w:rPr>
        <w:t>.</w:t>
      </w:r>
    </w:p>
    <w:p w:rsidR="006B11DF" w:rsidRPr="001D417B" w:rsidRDefault="006B11DF" w:rsidP="00E41055">
      <w:pPr>
        <w:spacing w:before="0" w:line="380" w:lineRule="exact"/>
        <w:jc w:val="both"/>
        <w:rPr>
          <w:b/>
          <w:bCs/>
          <w:rtl/>
          <w:lang w:bidi="ar-EG"/>
        </w:rPr>
      </w:pPr>
      <w:r w:rsidRPr="001D417B">
        <w:rPr>
          <w:b/>
          <w:bCs/>
          <w:rtl/>
          <w:lang w:bidi="ar-EG"/>
        </w:rPr>
        <w:t>التقدم المحرز منذ التقرير الدوري الرابع</w:t>
      </w:r>
    </w:p>
    <w:p w:rsidR="006B11DF" w:rsidRPr="001D417B" w:rsidRDefault="006B11DF" w:rsidP="00E41055">
      <w:pPr>
        <w:spacing w:before="0" w:line="380" w:lineRule="exact"/>
        <w:jc w:val="both"/>
        <w:rPr>
          <w:b/>
          <w:bCs/>
          <w:rtl/>
          <w:lang w:bidi="ar-EG"/>
        </w:rPr>
      </w:pPr>
      <w:r w:rsidRPr="001D417B">
        <w:rPr>
          <w:b/>
          <w:bCs/>
          <w:rtl/>
          <w:lang w:bidi="ar-EG"/>
        </w:rPr>
        <w:t>المملكة المتحدة</w:t>
      </w:r>
    </w:p>
    <w:p w:rsidR="001D417B" w:rsidRDefault="006B11DF" w:rsidP="00E41055">
      <w:pPr>
        <w:spacing w:before="0" w:line="380" w:lineRule="exact"/>
        <w:jc w:val="both"/>
        <w:rPr>
          <w:rFonts w:hint="cs"/>
          <w:rtl/>
          <w:lang w:bidi="ar-EG"/>
        </w:rPr>
      </w:pPr>
      <w:r w:rsidRPr="00E60685">
        <w:rPr>
          <w:rtl/>
          <w:lang w:bidi="ar-EG"/>
        </w:rPr>
        <w:t>229-</w:t>
      </w:r>
      <w:r w:rsidRPr="00E60685">
        <w:rPr>
          <w:rtl/>
          <w:lang w:bidi="ar-EG"/>
        </w:rPr>
        <w:tab/>
        <w:t>ينبغي للّجنة أن تلاحظ تقريري الحكومة الدوريين الأخيرين بشأن اتفاقية حقوق الطفل (مسوّدة)</w:t>
      </w:r>
      <w:r w:rsidRPr="00D12F27">
        <w:rPr>
          <w:rFonts w:hint="cs"/>
          <w:vertAlign w:val="superscript"/>
          <w:rtl/>
          <w:lang w:bidi="ar-EG"/>
        </w:rPr>
        <w:t>(</w:t>
      </w:r>
      <w:r w:rsidRPr="00D12F27">
        <w:rPr>
          <w:rStyle w:val="FootnoteReference"/>
          <w:b/>
          <w:bCs w:val="0"/>
          <w:rtl/>
        </w:rPr>
        <w:footnoteReference w:id="111"/>
      </w:r>
      <w:r w:rsidRPr="00D12F27">
        <w:rPr>
          <w:rFonts w:hint="cs"/>
          <w:vertAlign w:val="superscript"/>
          <w:rtl/>
        </w:rPr>
        <w:t>)</w:t>
      </w:r>
      <w:r w:rsidRPr="00E60685">
        <w:rPr>
          <w:rtl/>
          <w:lang w:bidi="ar-EG"/>
        </w:rPr>
        <w:t xml:space="preserve"> </w:t>
      </w:r>
      <w:r w:rsidR="001D417B">
        <w:rPr>
          <w:rFonts w:hint="cs"/>
          <w:rtl/>
          <w:lang w:bidi="ar-EG"/>
        </w:rPr>
        <w:br/>
      </w:r>
    </w:p>
    <w:p w:rsidR="006B11DF" w:rsidRPr="00E60685" w:rsidRDefault="006B11DF" w:rsidP="00E41055">
      <w:pPr>
        <w:spacing w:before="0" w:line="380" w:lineRule="exact"/>
        <w:jc w:val="both"/>
        <w:rPr>
          <w:rtl/>
          <w:lang w:bidi="ar-EG"/>
        </w:rPr>
      </w:pPr>
      <w:r w:rsidRPr="00E60685">
        <w:rPr>
          <w:rtl/>
          <w:lang w:bidi="ar-EG"/>
        </w:rPr>
        <w:t>واتفاقية القضاء على جميع أشكال التمييز ضد المرأة</w:t>
      </w:r>
      <w:r w:rsidRPr="00D12F27">
        <w:rPr>
          <w:rFonts w:hint="cs"/>
          <w:vertAlign w:val="superscript"/>
          <w:rtl/>
          <w:lang w:bidi="ar-EG"/>
        </w:rPr>
        <w:t>(</w:t>
      </w:r>
      <w:r w:rsidRPr="00D12F27">
        <w:rPr>
          <w:rStyle w:val="FootnoteReference"/>
          <w:b/>
          <w:bCs w:val="0"/>
          <w:rtl/>
        </w:rPr>
        <w:footnoteReference w:id="112"/>
      </w:r>
      <w:r w:rsidRPr="00D12F27">
        <w:rPr>
          <w:rFonts w:hint="cs"/>
          <w:vertAlign w:val="superscript"/>
          <w:rtl/>
        </w:rPr>
        <w:t>)</w:t>
      </w:r>
      <w:r w:rsidRPr="00E60685">
        <w:rPr>
          <w:rtl/>
          <w:lang w:bidi="ar-EG"/>
        </w:rPr>
        <w:t xml:space="preserve"> وتقرير الحكومة الدوري السادس بشأن العهد الدولي الخاص بالحقوق المدنية والسياسية</w:t>
      </w:r>
      <w:r w:rsidRPr="00D12F27">
        <w:rPr>
          <w:rFonts w:hint="cs"/>
          <w:vertAlign w:val="superscript"/>
          <w:rtl/>
          <w:lang w:bidi="ar-EG"/>
        </w:rPr>
        <w:t>(</w:t>
      </w:r>
      <w:r w:rsidRPr="00D12F27">
        <w:rPr>
          <w:rStyle w:val="FootnoteReference"/>
          <w:b/>
          <w:bCs w:val="0"/>
          <w:rtl/>
        </w:rPr>
        <w:footnoteReference w:id="113"/>
      </w:r>
      <w:r w:rsidRPr="00D12F27">
        <w:rPr>
          <w:rFonts w:hint="cs"/>
          <w:vertAlign w:val="superscript"/>
          <w:rtl/>
        </w:rPr>
        <w:t>)</w:t>
      </w:r>
      <w:r w:rsidRPr="00E60685">
        <w:rPr>
          <w:rtl/>
          <w:lang w:bidi="ar-EG"/>
        </w:rPr>
        <w:t>.</w:t>
      </w:r>
    </w:p>
    <w:p w:rsidR="006B11DF" w:rsidRPr="00E60685" w:rsidRDefault="006B11DF" w:rsidP="00E41055">
      <w:pPr>
        <w:spacing w:before="0" w:line="380" w:lineRule="exact"/>
        <w:jc w:val="both"/>
        <w:rPr>
          <w:b/>
          <w:bCs/>
          <w:rtl/>
          <w:lang w:bidi="ar-EG"/>
        </w:rPr>
      </w:pPr>
      <w:r w:rsidRPr="00E60685">
        <w:rPr>
          <w:b/>
          <w:bCs/>
          <w:rtl/>
          <w:lang w:bidi="ar-EG"/>
        </w:rPr>
        <w:t>العنف المنزلي</w:t>
      </w:r>
    </w:p>
    <w:p w:rsidR="006B11DF" w:rsidRPr="00E60685" w:rsidRDefault="006B11DF" w:rsidP="00E41055">
      <w:pPr>
        <w:spacing w:before="0" w:line="380" w:lineRule="exact"/>
        <w:jc w:val="both"/>
        <w:rPr>
          <w:rtl/>
          <w:lang w:bidi="ar-EG"/>
        </w:rPr>
      </w:pPr>
      <w:r w:rsidRPr="00E60685">
        <w:rPr>
          <w:rtl/>
          <w:lang w:bidi="ar-EG"/>
        </w:rPr>
        <w:t>230-</w:t>
      </w:r>
      <w:r w:rsidRPr="00E60685">
        <w:rPr>
          <w:rtl/>
          <w:lang w:bidi="ar-EG"/>
        </w:rPr>
        <w:tab/>
      </w:r>
      <w:r>
        <w:rPr>
          <w:rtl/>
          <w:lang w:bidi="ar-EG"/>
        </w:rPr>
        <w:t>انظر</w:t>
      </w:r>
      <w:r w:rsidRPr="00E60685">
        <w:rPr>
          <w:rtl/>
          <w:lang w:bidi="ar-EG"/>
        </w:rPr>
        <w:t xml:space="preserve"> الرد على الفقرة 35 من الملاحظات الختامية للّجنة في القسم 7 من التقرير.</w:t>
      </w:r>
    </w:p>
    <w:p w:rsidR="006B11DF" w:rsidRPr="00E60685" w:rsidRDefault="00C55BEC" w:rsidP="00E41055">
      <w:pPr>
        <w:spacing w:before="0" w:line="380" w:lineRule="exact"/>
        <w:jc w:val="both"/>
        <w:rPr>
          <w:rFonts w:hint="cs"/>
          <w:b/>
          <w:bCs/>
          <w:rtl/>
        </w:rPr>
      </w:pPr>
      <w:r>
        <w:rPr>
          <w:rFonts w:hint="cs"/>
          <w:b/>
          <w:bCs/>
          <w:rtl/>
          <w:lang w:bidi="ar-EG"/>
        </w:rPr>
        <w:t xml:space="preserve">الترتيبات </w:t>
      </w:r>
      <w:r w:rsidR="006B11DF" w:rsidRPr="00E60685">
        <w:rPr>
          <w:b/>
          <w:bCs/>
          <w:rtl/>
          <w:lang w:bidi="ar-EG"/>
        </w:rPr>
        <w:t>الخاصة بالعمل</w:t>
      </w:r>
    </w:p>
    <w:p w:rsidR="006B11DF" w:rsidRPr="00E60685" w:rsidRDefault="006B11DF" w:rsidP="00C55BEC">
      <w:pPr>
        <w:spacing w:before="0" w:line="380" w:lineRule="exact"/>
        <w:rPr>
          <w:rtl/>
          <w:lang w:bidi="ar-EG"/>
        </w:rPr>
      </w:pPr>
      <w:r w:rsidRPr="00E60685">
        <w:rPr>
          <w:rtl/>
          <w:lang w:bidi="ar-EG"/>
        </w:rPr>
        <w:t>231-</w:t>
      </w:r>
      <w:r w:rsidRPr="00E60685">
        <w:rPr>
          <w:rtl/>
          <w:lang w:bidi="ar-EG"/>
        </w:rPr>
        <w:tab/>
        <w:t>يحق لكل امرأة عاملة الآن أن تحصل على إجازة أمومة مدتها 52 أسبوعا</w:t>
      </w:r>
      <w:r>
        <w:rPr>
          <w:rFonts w:hint="cs"/>
          <w:rtl/>
          <w:lang w:bidi="ar-EG"/>
        </w:rPr>
        <w:t>ً</w:t>
      </w:r>
      <w:r w:rsidRPr="00E60685">
        <w:rPr>
          <w:rtl/>
          <w:lang w:bidi="ar-EG"/>
        </w:rPr>
        <w:t xml:space="preserve">، بصرف النظر عن طول مدة خدمتها في الجهة التي تعمل بها. ولكي يحق للمرأة الحصول على </w:t>
      </w:r>
      <w:r>
        <w:rPr>
          <w:rtl/>
          <w:lang w:bidi="ar-EG"/>
        </w:rPr>
        <w:t>إجازة</w:t>
      </w:r>
      <w:r w:rsidRPr="00E60685">
        <w:rPr>
          <w:rtl/>
          <w:lang w:bidi="ar-EG"/>
        </w:rPr>
        <w:t xml:space="preserve"> أمومة قانونية مدفوعة الأجر، يتعين أن تكون قد عملت بشكل متواصل لمدة 26 أسبوعا في نفس جهة العمل عندما يحلّ الأسبوع الخامس عشر السابق لموعد وضعها المتوقع</w:t>
      </w:r>
      <w:r w:rsidRPr="00E60685">
        <w:rPr>
          <w:rFonts w:hint="cs"/>
          <w:rtl/>
          <w:lang w:bidi="ar-EG"/>
        </w:rPr>
        <w:t>،</w:t>
      </w:r>
      <w:r w:rsidRPr="00E60685">
        <w:rPr>
          <w:rtl/>
          <w:lang w:bidi="ar-EG"/>
        </w:rPr>
        <w:t xml:space="preserve"> وأن يكون متوسط أجرها الأسبوعي مساويا</w:t>
      </w:r>
      <w:r>
        <w:rPr>
          <w:rFonts w:hint="cs"/>
          <w:rtl/>
          <w:lang w:bidi="ar-EG"/>
        </w:rPr>
        <w:t>ً</w:t>
      </w:r>
      <w:r w:rsidRPr="00E60685">
        <w:rPr>
          <w:rtl/>
          <w:lang w:bidi="ar-EG"/>
        </w:rPr>
        <w:t xml:space="preserve"> للحد الأدن</w:t>
      </w:r>
      <w:r>
        <w:rPr>
          <w:rFonts w:hint="cs"/>
          <w:rtl/>
          <w:lang w:bidi="ar-EG"/>
        </w:rPr>
        <w:t>ى</w:t>
      </w:r>
      <w:r w:rsidRPr="00E60685">
        <w:rPr>
          <w:rtl/>
          <w:lang w:bidi="ar-EG"/>
        </w:rPr>
        <w:t xml:space="preserve"> للأجر على الأقل (87 </w:t>
      </w:r>
      <w:r>
        <w:rPr>
          <w:rtl/>
          <w:lang w:bidi="ar-EG"/>
        </w:rPr>
        <w:t xml:space="preserve">جنيهاً </w:t>
      </w:r>
      <w:r w:rsidR="00C55BEC">
        <w:rPr>
          <w:rFonts w:hint="cs"/>
          <w:rtl/>
          <w:lang w:bidi="ar-EG"/>
        </w:rPr>
        <w:t>إ</w:t>
      </w:r>
      <w:r>
        <w:rPr>
          <w:rtl/>
          <w:lang w:bidi="ar-EG"/>
        </w:rPr>
        <w:t>سترلينياً</w:t>
      </w:r>
      <w:r w:rsidRPr="00E60685">
        <w:rPr>
          <w:rtl/>
          <w:lang w:bidi="ar-EG"/>
        </w:rPr>
        <w:t xml:space="preserve"> في نيسان/أبريل 2007). ويدفع رب العمل </w:t>
      </w:r>
      <w:r>
        <w:rPr>
          <w:rFonts w:hint="cs"/>
          <w:rtl/>
          <w:lang w:bidi="ar-EG"/>
        </w:rPr>
        <w:t>90 في المائة</w:t>
      </w:r>
      <w:r w:rsidRPr="00E60685">
        <w:rPr>
          <w:rtl/>
          <w:lang w:bidi="ar-EG"/>
        </w:rPr>
        <w:t xml:space="preserve"> من متوسط أجر المرأة الأسبوعي لمدة ستة أسابيع ثم مبلغا</w:t>
      </w:r>
      <w:r>
        <w:rPr>
          <w:rFonts w:hint="cs"/>
          <w:rtl/>
          <w:lang w:bidi="ar-EG"/>
        </w:rPr>
        <w:t>ً</w:t>
      </w:r>
      <w:r w:rsidRPr="00E60685">
        <w:rPr>
          <w:rtl/>
          <w:lang w:bidi="ar-EG"/>
        </w:rPr>
        <w:t xml:space="preserve"> ثابتا</w:t>
      </w:r>
      <w:r>
        <w:rPr>
          <w:rFonts w:hint="cs"/>
          <w:rtl/>
          <w:lang w:bidi="ar-EG"/>
        </w:rPr>
        <w:t>ً</w:t>
      </w:r>
      <w:r w:rsidRPr="00E60685">
        <w:rPr>
          <w:rtl/>
          <w:lang w:bidi="ar-EG"/>
        </w:rPr>
        <w:t xml:space="preserve"> (</w:t>
      </w:r>
      <w:r>
        <w:rPr>
          <w:rFonts w:hint="cs"/>
          <w:rtl/>
          <w:lang w:bidi="ar-EG"/>
        </w:rPr>
        <w:t>112.75</w:t>
      </w:r>
      <w:r w:rsidRPr="00E60685">
        <w:rPr>
          <w:rtl/>
          <w:lang w:bidi="ar-EG"/>
        </w:rPr>
        <w:t xml:space="preserve"> جنيه </w:t>
      </w:r>
      <w:r w:rsidR="00C55BEC">
        <w:rPr>
          <w:rFonts w:hint="cs"/>
          <w:rtl/>
          <w:lang w:bidi="ar-EG"/>
        </w:rPr>
        <w:t>إ</w:t>
      </w:r>
      <w:r w:rsidRPr="00E60685">
        <w:rPr>
          <w:rtl/>
          <w:lang w:bidi="ar-EG"/>
        </w:rPr>
        <w:t>سترليني اعتبارا</w:t>
      </w:r>
      <w:r>
        <w:rPr>
          <w:rFonts w:hint="cs"/>
          <w:rtl/>
          <w:lang w:bidi="ar-EG"/>
        </w:rPr>
        <w:t>ً</w:t>
      </w:r>
      <w:r w:rsidRPr="00E60685">
        <w:rPr>
          <w:rtl/>
          <w:lang w:bidi="ar-EG"/>
        </w:rPr>
        <w:t xml:space="preserve"> من نيسان/أبريل 2007) لمدة 12 أسبوعا</w:t>
      </w:r>
      <w:r>
        <w:rPr>
          <w:rFonts w:hint="cs"/>
          <w:rtl/>
          <w:lang w:bidi="ar-EG"/>
        </w:rPr>
        <w:t>ً</w:t>
      </w:r>
      <w:r w:rsidRPr="00E60685">
        <w:rPr>
          <w:rtl/>
          <w:lang w:bidi="ar-EG"/>
        </w:rPr>
        <w:t xml:space="preserve">. وتحظى حقوق المرأة </w:t>
      </w:r>
      <w:r w:rsidRPr="00E60685">
        <w:rPr>
          <w:rFonts w:hint="cs"/>
          <w:rtl/>
          <w:lang w:bidi="ar-EG"/>
        </w:rPr>
        <w:t>المتعلقة</w:t>
      </w:r>
      <w:r w:rsidRPr="00E60685">
        <w:rPr>
          <w:rtl/>
          <w:lang w:bidi="ar-EG"/>
        </w:rPr>
        <w:t xml:space="preserve"> بمعاشها التقاعدي بالحماية أثناء وجودها في </w:t>
      </w:r>
      <w:r>
        <w:rPr>
          <w:rFonts w:hint="cs"/>
          <w:rtl/>
          <w:lang w:bidi="ar-EG"/>
        </w:rPr>
        <w:t>إجازة</w:t>
      </w:r>
      <w:r w:rsidRPr="00E60685">
        <w:rPr>
          <w:rtl/>
          <w:lang w:bidi="ar-EG"/>
        </w:rPr>
        <w:t xml:space="preserve"> أمومة.</w:t>
      </w:r>
    </w:p>
    <w:p w:rsidR="006B11DF" w:rsidRPr="00E60685" w:rsidRDefault="006B11DF" w:rsidP="00E41055">
      <w:pPr>
        <w:spacing w:before="0" w:line="380" w:lineRule="exact"/>
        <w:rPr>
          <w:rtl/>
          <w:lang w:bidi="ar-EG"/>
        </w:rPr>
      </w:pPr>
      <w:r w:rsidRPr="00E60685">
        <w:rPr>
          <w:rtl/>
          <w:lang w:bidi="ar-EG"/>
        </w:rPr>
        <w:t>232-</w:t>
      </w:r>
      <w:r w:rsidRPr="00E60685">
        <w:rPr>
          <w:rtl/>
          <w:lang w:bidi="ar-EG"/>
        </w:rPr>
        <w:tab/>
        <w:t xml:space="preserve">وبموجب قانون حقوق التوظيف لعام 1996، بصيغته المعدلة بقانون التوظيف لعام 2002، يحق للمتبنّين العاملين الحصول على </w:t>
      </w:r>
      <w:r>
        <w:rPr>
          <w:rtl/>
          <w:lang w:bidi="ar-EG"/>
        </w:rPr>
        <w:t>إج</w:t>
      </w:r>
      <w:r>
        <w:rPr>
          <w:rFonts w:hint="cs"/>
          <w:rtl/>
          <w:lang w:bidi="ar-EG"/>
        </w:rPr>
        <w:t>ـ</w:t>
      </w:r>
      <w:r>
        <w:rPr>
          <w:rtl/>
          <w:lang w:bidi="ar-EG"/>
        </w:rPr>
        <w:t>ازة</w:t>
      </w:r>
      <w:r w:rsidRPr="00E60685">
        <w:rPr>
          <w:rtl/>
          <w:lang w:bidi="ar-EG"/>
        </w:rPr>
        <w:t xml:space="preserve"> تبنٍ لمدة عام. وتنص القواعد التنظيمية لقانون الضمان الاجتماعي والاشتراكات لعام 1989 على تلقي المتبنين أجر تبنٍ قانونيا</w:t>
      </w:r>
      <w:r>
        <w:rPr>
          <w:rFonts w:hint="cs"/>
          <w:rtl/>
          <w:lang w:bidi="ar-EG"/>
        </w:rPr>
        <w:t>ً</w:t>
      </w:r>
      <w:r w:rsidRPr="00E60685">
        <w:rPr>
          <w:rtl/>
          <w:lang w:bidi="ar-EG"/>
        </w:rPr>
        <w:t xml:space="preserve"> لمدة تصل </w:t>
      </w:r>
      <w:r>
        <w:rPr>
          <w:rtl/>
          <w:lang w:bidi="ar-EG"/>
        </w:rPr>
        <w:t>إلى</w:t>
      </w:r>
      <w:r w:rsidRPr="00E60685">
        <w:rPr>
          <w:rtl/>
          <w:lang w:bidi="ar-EG"/>
        </w:rPr>
        <w:t xml:space="preserve"> 39 أسبوعا</w:t>
      </w:r>
      <w:r>
        <w:rPr>
          <w:rFonts w:hint="cs"/>
          <w:rtl/>
          <w:lang w:bidi="ar-EG"/>
        </w:rPr>
        <w:t>ً</w:t>
      </w:r>
      <w:r w:rsidRPr="00E60685">
        <w:rPr>
          <w:rtl/>
          <w:lang w:bidi="ar-EG"/>
        </w:rPr>
        <w:t>.</w:t>
      </w:r>
    </w:p>
    <w:p w:rsidR="006B11DF" w:rsidRPr="00E60685" w:rsidRDefault="006B11DF" w:rsidP="002833DC">
      <w:pPr>
        <w:spacing w:before="0" w:line="380" w:lineRule="exact"/>
        <w:rPr>
          <w:rtl/>
          <w:lang w:bidi="ar-EG"/>
        </w:rPr>
      </w:pPr>
      <w:r w:rsidRPr="00E60685">
        <w:rPr>
          <w:rtl/>
          <w:lang w:bidi="ar-EG"/>
        </w:rPr>
        <w:t>233-</w:t>
      </w:r>
      <w:r w:rsidRPr="00E60685">
        <w:rPr>
          <w:rtl/>
          <w:lang w:bidi="ar-EG"/>
        </w:rPr>
        <w:tab/>
        <w:t xml:space="preserve">ويحصل ثلاثة أرباع الأمهات الآن على حقهن بالكامل في أجر الأمومة، ويمثل ذلك زيادة مقارنة بنسبة الثلثين فقط التي كانت تفعل ذلك في عام 2002. </w:t>
      </w:r>
      <w:r w:rsidRPr="00E60685">
        <w:rPr>
          <w:rFonts w:hint="cs"/>
          <w:rtl/>
          <w:lang w:bidi="ar-EG"/>
        </w:rPr>
        <w:t>وتحصل</w:t>
      </w:r>
      <w:r w:rsidRPr="00E60685">
        <w:rPr>
          <w:rtl/>
          <w:lang w:bidi="ar-EG"/>
        </w:rPr>
        <w:t xml:space="preserve"> الأمهات </w:t>
      </w:r>
      <w:r>
        <w:rPr>
          <w:rtl/>
          <w:lang w:bidi="ar-EG"/>
        </w:rPr>
        <w:t>أيضاً</w:t>
      </w:r>
      <w:r w:rsidRPr="00E60685">
        <w:rPr>
          <w:rtl/>
          <w:lang w:bidi="ar-EG"/>
        </w:rPr>
        <w:t xml:space="preserve"> </w:t>
      </w:r>
      <w:r w:rsidRPr="00E60685">
        <w:rPr>
          <w:rFonts w:hint="cs"/>
          <w:rtl/>
          <w:lang w:bidi="ar-EG"/>
        </w:rPr>
        <w:t xml:space="preserve">على </w:t>
      </w:r>
      <w:r w:rsidRPr="00E60685">
        <w:rPr>
          <w:rtl/>
          <w:lang w:bidi="ar-EG"/>
        </w:rPr>
        <w:t xml:space="preserve">المزيد من الفترات التي ينقطعن فيها </w:t>
      </w:r>
      <w:r w:rsidRPr="00D12F27">
        <w:rPr>
          <w:spacing w:val="0"/>
          <w:rtl/>
          <w:lang w:bidi="ar-EG"/>
        </w:rPr>
        <w:t xml:space="preserve">عن العمل. ويبلغ متوسط </w:t>
      </w:r>
      <w:r>
        <w:rPr>
          <w:spacing w:val="0"/>
          <w:rtl/>
          <w:lang w:bidi="ar-EG"/>
        </w:rPr>
        <w:t>إجازة</w:t>
      </w:r>
      <w:r w:rsidRPr="00D12F27">
        <w:rPr>
          <w:spacing w:val="0"/>
          <w:rtl/>
          <w:lang w:bidi="ar-EG"/>
        </w:rPr>
        <w:t xml:space="preserve"> الأمومة الآن ستة شهور، وتلك زيادة مقارنة بما كان عليه هذا المتوسط في عام 2002</w:t>
      </w:r>
      <w:r w:rsidRPr="00E60685">
        <w:rPr>
          <w:rtl/>
          <w:lang w:bidi="ar-EG"/>
        </w:rPr>
        <w:t xml:space="preserve"> وهو أربعة شهور. ويأخذ الآباء الآن المزيد من </w:t>
      </w:r>
      <w:r>
        <w:rPr>
          <w:rtl/>
          <w:lang w:bidi="ar-EG"/>
        </w:rPr>
        <w:t>الإجازات</w:t>
      </w:r>
      <w:r w:rsidRPr="00E60685">
        <w:rPr>
          <w:rtl/>
          <w:lang w:bidi="ar-EG"/>
        </w:rPr>
        <w:t xml:space="preserve"> حوالي موعد ولادة طفلهم، حيث تنقطع الغالبية الساحقة من الآباء عن العمل حوالي الولادة (93</w:t>
      </w:r>
      <w:r>
        <w:rPr>
          <w:rFonts w:hint="cs"/>
          <w:rtl/>
          <w:lang w:bidi="ar-EG"/>
        </w:rPr>
        <w:t xml:space="preserve"> في المائة</w:t>
      </w:r>
      <w:r w:rsidRPr="00E60685">
        <w:rPr>
          <w:rtl/>
          <w:lang w:bidi="ar-EG"/>
        </w:rPr>
        <w:t>) بينما ينتفع أربعة أخماسهم (79</w:t>
      </w:r>
      <w:r>
        <w:rPr>
          <w:rFonts w:hint="cs"/>
          <w:rtl/>
          <w:lang w:bidi="ar-EG"/>
        </w:rPr>
        <w:t xml:space="preserve"> في المائة</w:t>
      </w:r>
      <w:r w:rsidRPr="00E60685">
        <w:rPr>
          <w:rtl/>
          <w:lang w:bidi="ar-EG"/>
        </w:rPr>
        <w:t xml:space="preserve">) بحقهم الجديد في </w:t>
      </w:r>
      <w:r>
        <w:rPr>
          <w:rtl/>
          <w:lang w:bidi="ar-EG"/>
        </w:rPr>
        <w:t>إجازة</w:t>
      </w:r>
      <w:r w:rsidRPr="00E60685">
        <w:rPr>
          <w:rtl/>
          <w:lang w:bidi="ar-EG"/>
        </w:rPr>
        <w:t xml:space="preserve"> الأبوة. وقد ارتفعت نسبة الآباء الذين يأخذون </w:t>
      </w:r>
      <w:r>
        <w:rPr>
          <w:rtl/>
          <w:lang w:bidi="ar-EG"/>
        </w:rPr>
        <w:t>إجازة</w:t>
      </w:r>
      <w:r w:rsidRPr="00E60685">
        <w:rPr>
          <w:rtl/>
          <w:lang w:bidi="ar-EG"/>
        </w:rPr>
        <w:t xml:space="preserve"> تزيد على أسبوعين من 22</w:t>
      </w:r>
      <w:r>
        <w:rPr>
          <w:rFonts w:hint="cs"/>
          <w:rtl/>
          <w:lang w:bidi="ar-EG"/>
        </w:rPr>
        <w:t xml:space="preserve"> في المائة</w:t>
      </w:r>
      <w:r w:rsidRPr="00E60685">
        <w:rPr>
          <w:rtl/>
          <w:lang w:bidi="ar-EG"/>
        </w:rPr>
        <w:t xml:space="preserve"> </w:t>
      </w:r>
      <w:r>
        <w:rPr>
          <w:rtl/>
          <w:lang w:bidi="ar-EG"/>
        </w:rPr>
        <w:t>إلى</w:t>
      </w:r>
      <w:r w:rsidRPr="00E60685">
        <w:rPr>
          <w:rtl/>
          <w:lang w:bidi="ar-EG"/>
        </w:rPr>
        <w:t xml:space="preserve"> 36</w:t>
      </w:r>
      <w:r>
        <w:rPr>
          <w:rFonts w:hint="cs"/>
          <w:rtl/>
          <w:lang w:bidi="ar-EG"/>
        </w:rPr>
        <w:t xml:space="preserve"> في المائة</w:t>
      </w:r>
      <w:r w:rsidRPr="00E60685">
        <w:rPr>
          <w:rtl/>
          <w:lang w:bidi="ar-EG"/>
        </w:rPr>
        <w:t xml:space="preserve"> في ثلاث سنوات فقط. وانخفضت نسبة الأمهات اللاتي يغيّرن جهة عملهن عقب رجوعهن من </w:t>
      </w:r>
      <w:r>
        <w:rPr>
          <w:rtl/>
          <w:lang w:bidi="ar-EG"/>
        </w:rPr>
        <w:t>إجازة</w:t>
      </w:r>
      <w:r w:rsidRPr="00E60685">
        <w:rPr>
          <w:rtl/>
          <w:lang w:bidi="ar-EG"/>
        </w:rPr>
        <w:t xml:space="preserve"> أمومة بمقدار النصف، من 41</w:t>
      </w:r>
      <w:r>
        <w:rPr>
          <w:rFonts w:hint="cs"/>
          <w:rtl/>
          <w:lang w:bidi="ar-EG"/>
        </w:rPr>
        <w:t xml:space="preserve"> في المائة</w:t>
      </w:r>
      <w:r w:rsidRPr="00E60685">
        <w:rPr>
          <w:rtl/>
          <w:lang w:bidi="ar-EG"/>
        </w:rPr>
        <w:t xml:space="preserve"> </w:t>
      </w:r>
      <w:r>
        <w:rPr>
          <w:rtl/>
          <w:lang w:bidi="ar-EG"/>
        </w:rPr>
        <w:t>إلى</w:t>
      </w:r>
      <w:r w:rsidRPr="00E60685">
        <w:rPr>
          <w:rtl/>
          <w:lang w:bidi="ar-EG"/>
        </w:rPr>
        <w:t xml:space="preserve"> 20</w:t>
      </w:r>
      <w:r>
        <w:rPr>
          <w:rFonts w:hint="cs"/>
          <w:rtl/>
          <w:lang w:bidi="ar-EG"/>
        </w:rPr>
        <w:t xml:space="preserve"> في المائة</w:t>
      </w:r>
      <w:r w:rsidRPr="00E60685">
        <w:rPr>
          <w:rtl/>
          <w:lang w:bidi="ar-EG"/>
        </w:rPr>
        <w:t xml:space="preserve">. وحدثت زيادة </w:t>
      </w:r>
      <w:r>
        <w:rPr>
          <w:rtl/>
          <w:lang w:bidi="ar-EG"/>
        </w:rPr>
        <w:t>أيضاً</w:t>
      </w:r>
      <w:r w:rsidRPr="00E60685">
        <w:rPr>
          <w:rtl/>
          <w:lang w:bidi="ar-EG"/>
        </w:rPr>
        <w:t xml:space="preserve"> في توافر استحقاقات العمل المرن وا</w:t>
      </w:r>
      <w:r>
        <w:rPr>
          <w:rFonts w:hint="cs"/>
          <w:rtl/>
          <w:lang w:bidi="ar-EG"/>
        </w:rPr>
        <w:t>لإ</w:t>
      </w:r>
      <w:r w:rsidRPr="00E60685">
        <w:rPr>
          <w:rtl/>
          <w:lang w:bidi="ar-EG"/>
        </w:rPr>
        <w:t>قبال عليها. فهناك 4</w:t>
      </w:r>
      <w:r>
        <w:rPr>
          <w:rtl/>
          <w:lang w:bidi="ar-EG"/>
        </w:rPr>
        <w:t>.</w:t>
      </w:r>
      <w:r w:rsidRPr="00E60685">
        <w:rPr>
          <w:rtl/>
          <w:lang w:bidi="ar-EG"/>
        </w:rPr>
        <w:t>5 مليون من العاملين (2</w:t>
      </w:r>
      <w:r>
        <w:rPr>
          <w:rtl/>
          <w:lang w:bidi="ar-EG"/>
        </w:rPr>
        <w:t>.</w:t>
      </w:r>
      <w:r w:rsidRPr="00E60685">
        <w:rPr>
          <w:rtl/>
          <w:lang w:bidi="ar-EG"/>
        </w:rPr>
        <w:t>2 مليون رجل و2</w:t>
      </w:r>
      <w:r>
        <w:rPr>
          <w:rtl/>
          <w:lang w:bidi="ar-EG"/>
        </w:rPr>
        <w:t>.</w:t>
      </w:r>
      <w:r w:rsidRPr="00E60685">
        <w:rPr>
          <w:rtl/>
          <w:lang w:bidi="ar-EG"/>
        </w:rPr>
        <w:t xml:space="preserve">3 مليون امرأة) يعملون في ظل شكل ما من ترتيبات العمل المرن؛ ويعادل ذلك 24 </w:t>
      </w:r>
      <w:r>
        <w:rPr>
          <w:rFonts w:hint="cs"/>
          <w:rtl/>
          <w:lang w:bidi="ar-EG"/>
        </w:rPr>
        <w:t>في المائة</w:t>
      </w:r>
      <w:r w:rsidRPr="00E60685">
        <w:rPr>
          <w:rtl/>
          <w:lang w:bidi="ar-EG"/>
        </w:rPr>
        <w:t xml:space="preserve"> من العاملين. و</w:t>
      </w:r>
      <w:r>
        <w:rPr>
          <w:rtl/>
          <w:lang w:bidi="ar-EG"/>
        </w:rPr>
        <w:t>إذا</w:t>
      </w:r>
      <w:r w:rsidRPr="00E60685">
        <w:rPr>
          <w:rtl/>
          <w:lang w:bidi="ar-EG"/>
        </w:rPr>
        <w:t xml:space="preserve"> أخذنا العمل بدوام جزئي في الحسبان فان هذا الرقم يرتفع </w:t>
      </w:r>
      <w:r>
        <w:rPr>
          <w:rtl/>
          <w:lang w:bidi="ar-EG"/>
        </w:rPr>
        <w:t>إلى</w:t>
      </w:r>
      <w:r w:rsidRPr="00E60685">
        <w:rPr>
          <w:rtl/>
          <w:lang w:bidi="ar-EG"/>
        </w:rPr>
        <w:t xml:space="preserve"> 7</w:t>
      </w:r>
      <w:r>
        <w:rPr>
          <w:rtl/>
          <w:lang w:bidi="ar-EG"/>
        </w:rPr>
        <w:t>.</w:t>
      </w:r>
      <w:r w:rsidRPr="00E60685">
        <w:rPr>
          <w:rtl/>
          <w:lang w:bidi="ar-EG"/>
        </w:rPr>
        <w:t>9 مليون من العاملين. وهناك 6</w:t>
      </w:r>
      <w:r>
        <w:rPr>
          <w:rtl/>
          <w:lang w:bidi="ar-EG"/>
        </w:rPr>
        <w:t>.</w:t>
      </w:r>
      <w:r w:rsidRPr="00E60685">
        <w:rPr>
          <w:rtl/>
          <w:lang w:bidi="ar-EG"/>
        </w:rPr>
        <w:t>3 مليون من الآباء والأمهات الذين يحق لهم حاليا</w:t>
      </w:r>
      <w:r>
        <w:rPr>
          <w:rFonts w:hint="cs"/>
          <w:rtl/>
          <w:lang w:bidi="ar-EG"/>
        </w:rPr>
        <w:t>ً</w:t>
      </w:r>
      <w:r w:rsidRPr="00E60685">
        <w:rPr>
          <w:rtl/>
          <w:lang w:bidi="ar-EG"/>
        </w:rPr>
        <w:t xml:space="preserve"> طلب ممارسة العمل المرن. ويعني تعميم هذا الحق ليشمل القائمين على رعاية البالغين (اعتبارا</w:t>
      </w:r>
      <w:r>
        <w:rPr>
          <w:rFonts w:hint="cs"/>
          <w:rtl/>
          <w:lang w:bidi="ar-EG"/>
        </w:rPr>
        <w:t>ً</w:t>
      </w:r>
      <w:r w:rsidRPr="00E60685">
        <w:rPr>
          <w:rtl/>
          <w:lang w:bidi="ar-EG"/>
        </w:rPr>
        <w:t xml:space="preserve"> من 6 نيسان/أبريل 2007) </w:t>
      </w:r>
      <w:r>
        <w:rPr>
          <w:rFonts w:hint="cs"/>
          <w:rtl/>
          <w:lang w:bidi="ar-EG"/>
        </w:rPr>
        <w:t>إ</w:t>
      </w:r>
      <w:r w:rsidRPr="00E60685">
        <w:rPr>
          <w:rtl/>
          <w:lang w:bidi="ar-EG"/>
        </w:rPr>
        <w:t>ضافة 65</w:t>
      </w:r>
      <w:r>
        <w:rPr>
          <w:rtl/>
          <w:lang w:bidi="ar-EG"/>
        </w:rPr>
        <w:t>.</w:t>
      </w:r>
      <w:r w:rsidRPr="00E60685">
        <w:rPr>
          <w:rtl/>
          <w:lang w:bidi="ar-EG"/>
        </w:rPr>
        <w:t xml:space="preserve">2 من العاملين </w:t>
      </w:r>
      <w:r>
        <w:rPr>
          <w:rtl/>
          <w:lang w:bidi="ar-EG"/>
        </w:rPr>
        <w:t>إلى</w:t>
      </w:r>
      <w:r w:rsidRPr="00E60685">
        <w:rPr>
          <w:rtl/>
          <w:lang w:bidi="ar-EG"/>
        </w:rPr>
        <w:t xml:space="preserve"> من يتمتعون بهذا الحق. وقد وجد حق الآباء والأمهات في طلب العمل بمرونة نجاحا</w:t>
      </w:r>
      <w:r w:rsidR="002833DC">
        <w:rPr>
          <w:rFonts w:hint="cs"/>
          <w:rtl/>
          <w:lang w:bidi="ar-EG"/>
        </w:rPr>
        <w:t>ً</w:t>
      </w:r>
      <w:r w:rsidRPr="00E60685">
        <w:rPr>
          <w:rtl/>
          <w:lang w:bidi="ar-EG"/>
        </w:rPr>
        <w:t xml:space="preserve"> بين أرباب العمل والعاملين على حد سواء، حيث حظي</w:t>
      </w:r>
      <w:r w:rsidRPr="00E60685">
        <w:rPr>
          <w:rFonts w:hint="cs"/>
          <w:rtl/>
          <w:lang w:bidi="ar-EG"/>
        </w:rPr>
        <w:t>ت</w:t>
      </w:r>
      <w:r w:rsidRPr="00E60685">
        <w:rPr>
          <w:rtl/>
          <w:lang w:bidi="ar-EG"/>
        </w:rPr>
        <w:t xml:space="preserve"> </w:t>
      </w:r>
      <w:r w:rsidRPr="00E60685">
        <w:rPr>
          <w:rFonts w:hint="cs"/>
          <w:rtl/>
          <w:lang w:bidi="ar-EG"/>
        </w:rPr>
        <w:t>أربعة</w:t>
      </w:r>
      <w:r w:rsidRPr="00E60685">
        <w:rPr>
          <w:rtl/>
          <w:lang w:bidi="ar-EG"/>
        </w:rPr>
        <w:t xml:space="preserve"> من كل </w:t>
      </w:r>
      <w:r w:rsidRPr="00E60685">
        <w:rPr>
          <w:rFonts w:hint="cs"/>
          <w:rtl/>
          <w:lang w:bidi="ar-EG"/>
        </w:rPr>
        <w:t>خمسة</w:t>
      </w:r>
      <w:r w:rsidRPr="00E60685">
        <w:rPr>
          <w:rtl/>
          <w:lang w:bidi="ar-EG"/>
        </w:rPr>
        <w:t xml:space="preserve"> طلبات بالموافقة من جانب أرباب العمل. ومنذ بدء الأخذ بالعمل المرن، طلب رُبع الآباء والأمهات تقريبا</w:t>
      </w:r>
      <w:r>
        <w:rPr>
          <w:rFonts w:hint="cs"/>
          <w:rtl/>
          <w:lang w:bidi="ar-EG"/>
        </w:rPr>
        <w:t>ً</w:t>
      </w:r>
      <w:r w:rsidRPr="00E60685">
        <w:rPr>
          <w:rtl/>
          <w:lang w:bidi="ar-EG"/>
        </w:rPr>
        <w:t xml:space="preserve"> (22</w:t>
      </w:r>
      <w:r>
        <w:rPr>
          <w:rFonts w:hint="cs"/>
          <w:rtl/>
          <w:lang w:bidi="ar-EG"/>
        </w:rPr>
        <w:t xml:space="preserve"> في المائة</w:t>
      </w:r>
      <w:r w:rsidRPr="00E60685">
        <w:rPr>
          <w:rtl/>
          <w:lang w:bidi="ar-EG"/>
        </w:rPr>
        <w:t xml:space="preserve">) ممارسته. ويعمل 3 ملايين من القائمين على الرعاية </w:t>
      </w:r>
      <w:r w:rsidR="00286FAA">
        <w:rPr>
          <w:rFonts w:hint="cs"/>
          <w:rtl/>
          <w:lang w:bidi="ar-EG"/>
        </w:rPr>
        <w:t>إ</w:t>
      </w:r>
      <w:r w:rsidRPr="00E60685">
        <w:rPr>
          <w:rtl/>
          <w:lang w:bidi="ar-EG"/>
        </w:rPr>
        <w:t>ما بدوام كامل أو جزئي. وذلك يمثل ما يزيد على 12</w:t>
      </w:r>
      <w:r>
        <w:rPr>
          <w:rFonts w:hint="cs"/>
          <w:rtl/>
          <w:lang w:bidi="ar-EG"/>
        </w:rPr>
        <w:t xml:space="preserve"> في المائة</w:t>
      </w:r>
      <w:r w:rsidRPr="00E60685">
        <w:rPr>
          <w:rtl/>
          <w:lang w:bidi="ar-EG"/>
        </w:rPr>
        <w:t xml:space="preserve"> من </w:t>
      </w:r>
      <w:r>
        <w:rPr>
          <w:rFonts w:hint="cs"/>
          <w:rtl/>
          <w:lang w:bidi="ar-EG"/>
        </w:rPr>
        <w:t>إ</w:t>
      </w:r>
      <w:r w:rsidRPr="00E60685">
        <w:rPr>
          <w:rtl/>
          <w:lang w:bidi="ar-EG"/>
        </w:rPr>
        <w:t xml:space="preserve">جمالي حجم العمالة في المملكة المتحدة </w:t>
      </w:r>
      <w:r>
        <w:rPr>
          <w:rFonts w:hint="cs"/>
          <w:rtl/>
          <w:lang w:bidi="ar-EG"/>
        </w:rPr>
        <w:t>-</w:t>
      </w:r>
      <w:r w:rsidRPr="00E60685">
        <w:rPr>
          <w:rtl/>
          <w:lang w:bidi="ar-EG"/>
        </w:rPr>
        <w:t xml:space="preserve"> حوالي عامل واحد من بين كل 8 من العاملين. ويعمل </w:t>
      </w:r>
      <w:r>
        <w:rPr>
          <w:rFonts w:hint="cs"/>
          <w:rtl/>
          <w:lang w:bidi="ar-EG"/>
        </w:rPr>
        <w:t>5.4</w:t>
      </w:r>
      <w:r w:rsidRPr="00E60685">
        <w:rPr>
          <w:rtl/>
          <w:lang w:bidi="ar-EG"/>
        </w:rPr>
        <w:t xml:space="preserve"> مليون من العاملين (</w:t>
      </w:r>
      <w:r>
        <w:rPr>
          <w:rFonts w:hint="cs"/>
          <w:rtl/>
          <w:lang w:bidi="ar-EG"/>
        </w:rPr>
        <w:t>2.2</w:t>
      </w:r>
      <w:r w:rsidRPr="00E60685">
        <w:rPr>
          <w:rtl/>
          <w:lang w:bidi="ar-EG"/>
        </w:rPr>
        <w:t xml:space="preserve"> مليون رجل و</w:t>
      </w:r>
      <w:r w:rsidR="002833DC">
        <w:rPr>
          <w:rFonts w:hint="cs"/>
          <w:rtl/>
          <w:lang w:bidi="ar-EG"/>
        </w:rPr>
        <w:t>2.3</w:t>
      </w:r>
      <w:r w:rsidRPr="00E60685">
        <w:rPr>
          <w:rtl/>
          <w:lang w:bidi="ar-EG"/>
        </w:rPr>
        <w:t xml:space="preserve"> مليون امرأة) في ظل شكل ما من ترتيبات العمل المرن (استقصاء القوى العاملة، خريف 2004). ويقول 7 من بين كل 8 أرباب عمل </w:t>
      </w:r>
      <w:r>
        <w:rPr>
          <w:rFonts w:hint="cs"/>
          <w:rtl/>
          <w:lang w:bidi="ar-EG"/>
        </w:rPr>
        <w:t>أ</w:t>
      </w:r>
      <w:r w:rsidRPr="00E60685">
        <w:rPr>
          <w:rtl/>
          <w:lang w:bidi="ar-EG"/>
        </w:rPr>
        <w:t>نهم على استعداد للنظر في طلبات العمل بمرونة المقدمة من جميع العاملين (المعهد المهني للعاملين والتنمية تشرين الأول/أكتوبر 2003).</w:t>
      </w:r>
    </w:p>
    <w:p w:rsidR="006B11DF" w:rsidRPr="00E60685" w:rsidRDefault="006B11DF" w:rsidP="002833DC">
      <w:pPr>
        <w:spacing w:before="0" w:line="380" w:lineRule="exact"/>
        <w:rPr>
          <w:rtl/>
          <w:lang w:bidi="ar-EG"/>
        </w:rPr>
      </w:pPr>
      <w:r w:rsidRPr="00E60685">
        <w:rPr>
          <w:rtl/>
          <w:lang w:bidi="ar-EG"/>
        </w:rPr>
        <w:t>234-</w:t>
      </w:r>
      <w:r w:rsidRPr="00E60685">
        <w:rPr>
          <w:rtl/>
          <w:lang w:bidi="ar-EG"/>
        </w:rPr>
        <w:tab/>
        <w:t>وتظن نسبة قدرها 77</w:t>
      </w:r>
      <w:r>
        <w:rPr>
          <w:rFonts w:hint="cs"/>
          <w:rtl/>
          <w:lang w:bidi="ar-EG"/>
        </w:rPr>
        <w:t xml:space="preserve"> في المائة</w:t>
      </w:r>
      <w:r w:rsidRPr="00E60685">
        <w:rPr>
          <w:rtl/>
          <w:lang w:bidi="ar-EG"/>
        </w:rPr>
        <w:t xml:space="preserve"> من الأمهات الحديثات أن بالإمكان الوثوق في قدرة الآباء على رعاية الأطفال. ويأخذ الآباء المزيد من </w:t>
      </w:r>
      <w:r>
        <w:rPr>
          <w:rtl/>
          <w:lang w:bidi="ar-EG"/>
        </w:rPr>
        <w:t>الإجازات</w:t>
      </w:r>
      <w:r w:rsidRPr="00E60685">
        <w:rPr>
          <w:rtl/>
          <w:lang w:bidi="ar-EG"/>
        </w:rPr>
        <w:t xml:space="preserve"> عندما تضع شريكتهم مولودها. وقد ارتفعت نسبة من يحصلون على </w:t>
      </w:r>
      <w:r>
        <w:rPr>
          <w:rtl/>
          <w:lang w:bidi="ar-EG"/>
        </w:rPr>
        <w:t>إجازة</w:t>
      </w:r>
      <w:r w:rsidRPr="00E60685">
        <w:rPr>
          <w:rtl/>
          <w:lang w:bidi="ar-EG"/>
        </w:rPr>
        <w:t xml:space="preserve"> أبوة لأكثر من </w:t>
      </w:r>
      <w:r>
        <w:rPr>
          <w:rFonts w:hint="cs"/>
          <w:rtl/>
          <w:lang w:bidi="ar-EG"/>
        </w:rPr>
        <w:t>أ</w:t>
      </w:r>
      <w:r w:rsidRPr="00E60685">
        <w:rPr>
          <w:rtl/>
          <w:lang w:bidi="ar-EG"/>
        </w:rPr>
        <w:t xml:space="preserve">سبوعين من 22 </w:t>
      </w:r>
      <w:r>
        <w:rPr>
          <w:rFonts w:hint="cs"/>
          <w:rtl/>
          <w:lang w:bidi="ar-EG"/>
        </w:rPr>
        <w:t xml:space="preserve">في </w:t>
      </w:r>
      <w:r w:rsidRPr="00E60685">
        <w:rPr>
          <w:rtl/>
          <w:lang w:bidi="ar-EG"/>
        </w:rPr>
        <w:t>الم</w:t>
      </w:r>
      <w:r>
        <w:rPr>
          <w:rFonts w:hint="cs"/>
          <w:rtl/>
          <w:lang w:bidi="ar-EG"/>
        </w:rPr>
        <w:t>ا</w:t>
      </w:r>
      <w:r w:rsidRPr="00E60685">
        <w:rPr>
          <w:rtl/>
          <w:lang w:bidi="ar-EG"/>
        </w:rPr>
        <w:t xml:space="preserve">ئة في 2002 </w:t>
      </w:r>
      <w:r>
        <w:rPr>
          <w:rtl/>
          <w:lang w:bidi="ar-EG"/>
        </w:rPr>
        <w:t>إلى</w:t>
      </w:r>
      <w:r w:rsidRPr="00E60685">
        <w:rPr>
          <w:rtl/>
          <w:lang w:bidi="ar-EG"/>
        </w:rPr>
        <w:t xml:space="preserve"> 36 </w:t>
      </w:r>
      <w:r>
        <w:rPr>
          <w:rFonts w:hint="cs"/>
          <w:rtl/>
          <w:lang w:bidi="ar-EG"/>
        </w:rPr>
        <w:t xml:space="preserve">في </w:t>
      </w:r>
      <w:r w:rsidRPr="00E60685">
        <w:rPr>
          <w:rtl/>
          <w:lang w:bidi="ar-EG"/>
        </w:rPr>
        <w:t>الم</w:t>
      </w:r>
      <w:r>
        <w:rPr>
          <w:rFonts w:hint="cs"/>
          <w:rtl/>
          <w:lang w:bidi="ar-EG"/>
        </w:rPr>
        <w:t>ا</w:t>
      </w:r>
      <w:r w:rsidRPr="00E60685">
        <w:rPr>
          <w:rtl/>
          <w:lang w:bidi="ar-EG"/>
        </w:rPr>
        <w:t>ئة في 2005. ويغيّر المزيد من الآباء من نمط عملهم عندما تضع شريكتهم مولودها. وقد ارتفعت نسبة ممارسة العمل المرن بين الآباء الذين رُزقوا توا</w:t>
      </w:r>
      <w:r>
        <w:rPr>
          <w:rFonts w:hint="cs"/>
          <w:rtl/>
          <w:lang w:bidi="ar-EG"/>
        </w:rPr>
        <w:t>ً</w:t>
      </w:r>
      <w:r w:rsidRPr="00E60685">
        <w:rPr>
          <w:rtl/>
          <w:lang w:bidi="ar-EG"/>
        </w:rPr>
        <w:t xml:space="preserve"> بمولود </w:t>
      </w:r>
      <w:r>
        <w:rPr>
          <w:rtl/>
          <w:lang w:bidi="ar-EG"/>
        </w:rPr>
        <w:t>إلى</w:t>
      </w:r>
      <w:r w:rsidRPr="00E60685">
        <w:rPr>
          <w:rtl/>
          <w:lang w:bidi="ar-EG"/>
        </w:rPr>
        <w:t xml:space="preserve"> ثلاثة أمثالها، من 11</w:t>
      </w:r>
      <w:r>
        <w:rPr>
          <w:rFonts w:hint="cs"/>
          <w:rtl/>
          <w:lang w:bidi="ar-EG"/>
        </w:rPr>
        <w:t xml:space="preserve"> في المائة</w:t>
      </w:r>
      <w:r w:rsidRPr="00E60685">
        <w:rPr>
          <w:rtl/>
          <w:lang w:bidi="ar-EG"/>
        </w:rPr>
        <w:t xml:space="preserve"> في عام 2002 </w:t>
      </w:r>
      <w:r>
        <w:rPr>
          <w:rtl/>
          <w:lang w:bidi="ar-EG"/>
        </w:rPr>
        <w:t>إلى</w:t>
      </w:r>
      <w:r w:rsidRPr="00E60685">
        <w:rPr>
          <w:rtl/>
          <w:lang w:bidi="ar-EG"/>
        </w:rPr>
        <w:t xml:space="preserve"> 31</w:t>
      </w:r>
      <w:r>
        <w:rPr>
          <w:rFonts w:hint="cs"/>
          <w:rtl/>
          <w:lang w:bidi="ar-EG"/>
        </w:rPr>
        <w:t xml:space="preserve"> في المائة</w:t>
      </w:r>
      <w:r w:rsidRPr="00E60685">
        <w:rPr>
          <w:rtl/>
          <w:lang w:bidi="ar-EG"/>
        </w:rPr>
        <w:t xml:space="preserve"> في 2005. وتضاعف العمل في المنزل من 14</w:t>
      </w:r>
      <w:r>
        <w:rPr>
          <w:rFonts w:hint="cs"/>
          <w:rtl/>
          <w:lang w:bidi="ar-EG"/>
        </w:rPr>
        <w:t xml:space="preserve"> في المائة</w:t>
      </w:r>
      <w:r w:rsidRPr="00E60685">
        <w:rPr>
          <w:rtl/>
          <w:lang w:bidi="ar-EG"/>
        </w:rPr>
        <w:t xml:space="preserve"> </w:t>
      </w:r>
      <w:r>
        <w:rPr>
          <w:rtl/>
          <w:lang w:bidi="ar-EG"/>
        </w:rPr>
        <w:t>إلى</w:t>
      </w:r>
      <w:r w:rsidRPr="00E60685">
        <w:rPr>
          <w:rtl/>
          <w:lang w:bidi="ar-EG"/>
        </w:rPr>
        <w:t xml:space="preserve"> 29</w:t>
      </w:r>
      <w:r>
        <w:rPr>
          <w:rFonts w:hint="cs"/>
          <w:rtl/>
          <w:lang w:bidi="ar-EG"/>
        </w:rPr>
        <w:t xml:space="preserve"> في المائة</w:t>
      </w:r>
      <w:r w:rsidRPr="00E60685">
        <w:rPr>
          <w:rtl/>
          <w:lang w:bidi="ar-EG"/>
        </w:rPr>
        <w:t>. وفي عام 2002، أفاد 22</w:t>
      </w:r>
      <w:r>
        <w:rPr>
          <w:rFonts w:hint="cs"/>
          <w:rtl/>
          <w:lang w:bidi="ar-EG"/>
        </w:rPr>
        <w:t xml:space="preserve"> في المائة</w:t>
      </w:r>
      <w:r w:rsidRPr="00E60685">
        <w:rPr>
          <w:rtl/>
          <w:lang w:bidi="ar-EG"/>
        </w:rPr>
        <w:t xml:space="preserve"> من الآباء بأن أرباب عملهم عرضوا عليهم</w:t>
      </w:r>
      <w:r>
        <w:rPr>
          <w:rtl/>
          <w:lang w:bidi="ar-EG"/>
        </w:rPr>
        <w:t xml:space="preserve"> </w:t>
      </w:r>
      <w:r w:rsidRPr="00E60685">
        <w:rPr>
          <w:rtl/>
          <w:lang w:bidi="ar-EG"/>
        </w:rPr>
        <w:t>إمكانية العمل المرن، وأفاد 22</w:t>
      </w:r>
      <w:r>
        <w:rPr>
          <w:rFonts w:hint="cs"/>
          <w:rtl/>
          <w:lang w:bidi="ar-EG"/>
        </w:rPr>
        <w:t xml:space="preserve"> في المائة</w:t>
      </w:r>
      <w:r w:rsidRPr="00E60685">
        <w:rPr>
          <w:rtl/>
          <w:lang w:bidi="ar-EG"/>
        </w:rPr>
        <w:t xml:space="preserve"> بأنهم مارسوا العمل المرن، بينما أتيحت لنسبة قدرها 20</w:t>
      </w:r>
      <w:r>
        <w:rPr>
          <w:rFonts w:hint="cs"/>
          <w:rtl/>
          <w:lang w:bidi="ar-EG"/>
        </w:rPr>
        <w:t xml:space="preserve"> في المائة</w:t>
      </w:r>
      <w:r>
        <w:rPr>
          <w:rtl/>
          <w:lang w:bidi="ar-EG"/>
        </w:rPr>
        <w:t xml:space="preserve"> </w:t>
      </w:r>
      <w:r w:rsidRPr="00E60685">
        <w:rPr>
          <w:rtl/>
          <w:lang w:bidi="ar-EG"/>
        </w:rPr>
        <w:t xml:space="preserve">منهم إمكانية العمل في المنزل من آن لآخر. وبحلول عام 2005، تضاعفت هذه النسب </w:t>
      </w:r>
      <w:r>
        <w:rPr>
          <w:rtl/>
          <w:lang w:bidi="ar-EG"/>
        </w:rPr>
        <w:t>إلى</w:t>
      </w:r>
      <w:r w:rsidRPr="00E60685">
        <w:rPr>
          <w:rtl/>
          <w:lang w:bidi="ar-EG"/>
        </w:rPr>
        <w:t xml:space="preserve"> 47 و54 و39</w:t>
      </w:r>
      <w:r w:rsidRPr="00E60685">
        <w:rPr>
          <w:rFonts w:hint="cs"/>
          <w:rtl/>
          <w:lang w:bidi="ar-EG"/>
        </w:rPr>
        <w:t xml:space="preserve"> </w:t>
      </w:r>
      <w:r>
        <w:rPr>
          <w:rFonts w:hint="cs"/>
          <w:rtl/>
          <w:lang w:bidi="ar-EG"/>
        </w:rPr>
        <w:t xml:space="preserve">في المائة </w:t>
      </w:r>
      <w:r w:rsidRPr="00E60685">
        <w:rPr>
          <w:rtl/>
          <w:lang w:bidi="ar-EG"/>
        </w:rPr>
        <w:t xml:space="preserve">على التوالي. وقد ازداد </w:t>
      </w:r>
      <w:r>
        <w:rPr>
          <w:rtl/>
          <w:lang w:bidi="ar-EG"/>
        </w:rPr>
        <w:t>أيضاً</w:t>
      </w:r>
      <w:r w:rsidRPr="00E60685">
        <w:rPr>
          <w:rtl/>
          <w:lang w:bidi="ar-EG"/>
        </w:rPr>
        <w:t xml:space="preserve"> احتمال أن يستمر أرباب العمل في دفع راتب الآباء بالكامل في حالات الطوارئ. ففي عام 2002 أفاد نصف الآباء بأنهم استفادوا من ذلك، وبحلول عام 2005 كانت هذه النسبة قد ارتفعت </w:t>
      </w:r>
      <w:r>
        <w:rPr>
          <w:rtl/>
          <w:lang w:bidi="ar-EG"/>
        </w:rPr>
        <w:t>إلى</w:t>
      </w:r>
      <w:r w:rsidRPr="00E60685">
        <w:rPr>
          <w:rtl/>
          <w:lang w:bidi="ar-EG"/>
        </w:rPr>
        <w:t xml:space="preserve"> 80 </w:t>
      </w:r>
      <w:r>
        <w:rPr>
          <w:rFonts w:hint="cs"/>
          <w:rtl/>
          <w:lang w:bidi="ar-EG"/>
        </w:rPr>
        <w:t xml:space="preserve">في </w:t>
      </w:r>
      <w:r w:rsidRPr="00E60685">
        <w:rPr>
          <w:rtl/>
          <w:lang w:bidi="ar-EG"/>
        </w:rPr>
        <w:t>الم</w:t>
      </w:r>
      <w:r>
        <w:rPr>
          <w:rFonts w:hint="cs"/>
          <w:rtl/>
          <w:lang w:bidi="ar-EG"/>
        </w:rPr>
        <w:t>ا</w:t>
      </w:r>
      <w:r w:rsidRPr="00E60685">
        <w:rPr>
          <w:rtl/>
          <w:lang w:bidi="ar-EG"/>
        </w:rPr>
        <w:t>ئة. وأرباب العمل ليسوا ملزمين قانونا</w:t>
      </w:r>
      <w:r>
        <w:rPr>
          <w:rFonts w:hint="cs"/>
          <w:rtl/>
          <w:lang w:bidi="ar-EG"/>
        </w:rPr>
        <w:t>ً</w:t>
      </w:r>
      <w:r w:rsidRPr="00E60685">
        <w:rPr>
          <w:rtl/>
          <w:lang w:bidi="ar-EG"/>
        </w:rPr>
        <w:t xml:space="preserve"> بدفع راتب الموظفين الذين يأخذون </w:t>
      </w:r>
      <w:r>
        <w:rPr>
          <w:rtl/>
          <w:lang w:bidi="ar-EG"/>
        </w:rPr>
        <w:t>إجازة</w:t>
      </w:r>
      <w:r w:rsidRPr="00E60685">
        <w:rPr>
          <w:rtl/>
          <w:lang w:bidi="ar-EG"/>
        </w:rPr>
        <w:t xml:space="preserve"> طوارئ، وهذه النتائج توحي بأن أرباب العمل أصبحوا أكثر قبولا</w:t>
      </w:r>
      <w:r>
        <w:rPr>
          <w:rFonts w:hint="cs"/>
          <w:rtl/>
          <w:lang w:bidi="ar-EG"/>
        </w:rPr>
        <w:t>ً</w:t>
      </w:r>
      <w:r w:rsidRPr="00E60685">
        <w:rPr>
          <w:rtl/>
          <w:lang w:bidi="ar-EG"/>
        </w:rPr>
        <w:t xml:space="preserve"> لضرورة تنفيذ تدابير لتحقيق التوازن بين العمل ومقتضيات الحياة. ووافقت نسبة قدرها 67</w:t>
      </w:r>
      <w:r>
        <w:rPr>
          <w:rFonts w:hint="cs"/>
          <w:rtl/>
          <w:lang w:bidi="ar-EG"/>
        </w:rPr>
        <w:t xml:space="preserve"> في المائة</w:t>
      </w:r>
      <w:r w:rsidRPr="00E60685">
        <w:rPr>
          <w:rtl/>
          <w:lang w:bidi="ar-EG"/>
        </w:rPr>
        <w:t xml:space="preserve"> من النساء و60</w:t>
      </w:r>
      <w:r>
        <w:rPr>
          <w:rFonts w:hint="cs"/>
          <w:rtl/>
          <w:lang w:bidi="ar-EG"/>
        </w:rPr>
        <w:t xml:space="preserve"> في المائة</w:t>
      </w:r>
      <w:r w:rsidRPr="00E60685">
        <w:rPr>
          <w:rtl/>
          <w:lang w:bidi="ar-EG"/>
        </w:rPr>
        <w:t xml:space="preserve"> من الرجال، أو وافقت بشدّة، على أنه ينبغي أن يتاح للأمهات خيار تقاسم بعض من </w:t>
      </w:r>
      <w:r w:rsidR="002833DC">
        <w:rPr>
          <w:rFonts w:hint="cs"/>
          <w:rtl/>
          <w:lang w:bidi="ar-EG"/>
        </w:rPr>
        <w:t>إ</w:t>
      </w:r>
      <w:r w:rsidRPr="00E60685">
        <w:rPr>
          <w:rtl/>
          <w:lang w:bidi="ar-EG"/>
        </w:rPr>
        <w:t>جازات الأمومة المدفوعة الأجر التي يحصلن عليها.</w:t>
      </w:r>
    </w:p>
    <w:p w:rsidR="006B11DF" w:rsidRPr="00E60685" w:rsidRDefault="006B11DF" w:rsidP="00E41055">
      <w:pPr>
        <w:spacing w:before="0" w:line="380" w:lineRule="exact"/>
        <w:rPr>
          <w:b/>
          <w:bCs/>
          <w:rtl/>
          <w:lang w:bidi="ar-EG"/>
        </w:rPr>
      </w:pPr>
      <w:r w:rsidRPr="00E60685">
        <w:rPr>
          <w:b/>
          <w:bCs/>
          <w:rtl/>
          <w:lang w:bidi="ar-EG"/>
        </w:rPr>
        <w:t>قانون العمل والأسر لعام 2006</w:t>
      </w:r>
    </w:p>
    <w:p w:rsidR="006B11DF" w:rsidRPr="00E60685" w:rsidRDefault="006B11DF" w:rsidP="00E41055">
      <w:pPr>
        <w:spacing w:before="0" w:line="380" w:lineRule="exact"/>
        <w:rPr>
          <w:rtl/>
          <w:lang w:bidi="ar-EG"/>
        </w:rPr>
      </w:pPr>
      <w:r w:rsidRPr="00E60685">
        <w:rPr>
          <w:rtl/>
          <w:lang w:bidi="ar-EG"/>
        </w:rPr>
        <w:t>235-</w:t>
      </w:r>
      <w:r w:rsidRPr="00E60685">
        <w:rPr>
          <w:rtl/>
          <w:lang w:bidi="ar-EG"/>
        </w:rPr>
        <w:tab/>
        <w:t xml:space="preserve">عقب </w:t>
      </w:r>
      <w:r>
        <w:rPr>
          <w:rtl/>
          <w:lang w:bidi="ar-EG"/>
        </w:rPr>
        <w:t>إجراء</w:t>
      </w:r>
      <w:r w:rsidRPr="00E60685">
        <w:rPr>
          <w:rtl/>
          <w:lang w:bidi="ar-EG"/>
        </w:rPr>
        <w:t xml:space="preserve"> مشاورات شاملة بشأن المقترحات الواردة في </w:t>
      </w:r>
      <w:r>
        <w:rPr>
          <w:rFonts w:hint="cs"/>
          <w:rtl/>
          <w:lang w:bidi="ar-EG"/>
        </w:rPr>
        <w:t>ا</w:t>
      </w:r>
      <w:r w:rsidRPr="00E60685">
        <w:rPr>
          <w:rtl/>
          <w:lang w:bidi="ar-EG"/>
        </w:rPr>
        <w:t xml:space="preserve">ستراتيجية السنوات العشر لرعاية الطفولة، </w:t>
      </w:r>
      <w:r w:rsidRPr="00E60685">
        <w:rPr>
          <w:rFonts w:hint="cs"/>
          <w:rtl/>
          <w:lang w:bidi="ar-EG"/>
        </w:rPr>
        <w:t>صدر</w:t>
      </w:r>
      <w:r w:rsidRPr="00E60685">
        <w:rPr>
          <w:rtl/>
          <w:lang w:bidi="ar-EG"/>
        </w:rPr>
        <w:t xml:space="preserve"> قانون العمل والأسر لعام 2006 </w:t>
      </w:r>
      <w:r w:rsidRPr="00E60685">
        <w:rPr>
          <w:rFonts w:hint="cs"/>
          <w:rtl/>
          <w:lang w:bidi="ar-EG"/>
        </w:rPr>
        <w:t>متضمنا</w:t>
      </w:r>
      <w:r>
        <w:rPr>
          <w:rFonts w:hint="cs"/>
          <w:rtl/>
          <w:lang w:bidi="ar-EG"/>
        </w:rPr>
        <w:t>ً</w:t>
      </w:r>
      <w:r w:rsidRPr="00E60685">
        <w:rPr>
          <w:rFonts w:hint="cs"/>
          <w:rtl/>
          <w:lang w:bidi="ar-EG"/>
        </w:rPr>
        <w:t xml:space="preserve"> </w:t>
      </w:r>
      <w:r w:rsidRPr="00E60685">
        <w:rPr>
          <w:rtl/>
          <w:lang w:bidi="ar-EG"/>
        </w:rPr>
        <w:t>الأحكام الرئيسية التالية:</w:t>
      </w:r>
    </w:p>
    <w:p w:rsidR="006B11DF" w:rsidRPr="00E60685" w:rsidRDefault="006B11DF" w:rsidP="00E41055">
      <w:pPr>
        <w:spacing w:before="0" w:line="380" w:lineRule="exact"/>
        <w:ind w:left="1440" w:hanging="720"/>
        <w:rPr>
          <w:rFonts w:hint="cs"/>
          <w:rtl/>
          <w:lang w:bidi="ar-EG"/>
        </w:rPr>
      </w:pPr>
      <w:r w:rsidRPr="00E60685">
        <w:rPr>
          <w:rtl/>
          <w:lang w:bidi="ar-EG"/>
        </w:rPr>
        <w:t>-</w:t>
      </w:r>
      <w:r>
        <w:rPr>
          <w:rFonts w:hint="cs"/>
          <w:rtl/>
          <w:lang w:bidi="ar-EG"/>
        </w:rPr>
        <w:tab/>
      </w:r>
      <w:r w:rsidRPr="00E60685">
        <w:rPr>
          <w:rtl/>
          <w:lang w:bidi="ar-EG"/>
        </w:rPr>
        <w:t xml:space="preserve">تمديد أجر الأمومة والتبني من ستة شهور </w:t>
      </w:r>
      <w:r>
        <w:rPr>
          <w:rtl/>
          <w:lang w:bidi="ar-EG"/>
        </w:rPr>
        <w:t>إلى</w:t>
      </w:r>
      <w:r w:rsidRPr="00E60685">
        <w:rPr>
          <w:rtl/>
          <w:lang w:bidi="ar-EG"/>
        </w:rPr>
        <w:t xml:space="preserve"> تسعة شهور اعتبارا</w:t>
      </w:r>
      <w:r>
        <w:rPr>
          <w:rFonts w:hint="cs"/>
          <w:rtl/>
          <w:lang w:bidi="ar-EG"/>
        </w:rPr>
        <w:t>ً</w:t>
      </w:r>
      <w:r w:rsidRPr="00E60685">
        <w:rPr>
          <w:rtl/>
          <w:lang w:bidi="ar-EG"/>
        </w:rPr>
        <w:t xml:space="preserve"> من نيسان/أبريل 2007، </w:t>
      </w:r>
      <w:r w:rsidRPr="00E60685">
        <w:rPr>
          <w:rFonts w:hint="cs"/>
          <w:rtl/>
          <w:lang w:bidi="ar-EG"/>
        </w:rPr>
        <w:t>توطئة</w:t>
      </w:r>
      <w:r w:rsidRPr="00E60685">
        <w:rPr>
          <w:rtl/>
          <w:lang w:bidi="ar-EG"/>
        </w:rPr>
        <w:t xml:space="preserve"> لبلوغ هدف الحصول على هذا الأجر لمدة عام كامل بحلول نهاية الفترة البرلمانية</w:t>
      </w:r>
      <w:r>
        <w:rPr>
          <w:rFonts w:hint="cs"/>
          <w:rtl/>
          <w:lang w:bidi="ar-EG"/>
        </w:rPr>
        <w:t>؛</w:t>
      </w:r>
    </w:p>
    <w:p w:rsidR="006B11DF" w:rsidRPr="00E60685" w:rsidRDefault="006B11DF" w:rsidP="00E41055">
      <w:pPr>
        <w:spacing w:before="0" w:line="380" w:lineRule="exact"/>
        <w:ind w:left="1440" w:hanging="720"/>
        <w:rPr>
          <w:rFonts w:hint="cs"/>
          <w:rtl/>
          <w:lang w:bidi="ar-EG"/>
        </w:rPr>
      </w:pPr>
      <w:r w:rsidRPr="00E60685">
        <w:rPr>
          <w:rtl/>
          <w:lang w:bidi="ar-EG"/>
        </w:rPr>
        <w:t>-</w:t>
      </w:r>
      <w:r w:rsidRPr="00E60685">
        <w:rPr>
          <w:rtl/>
          <w:lang w:bidi="ar-EG"/>
        </w:rPr>
        <w:tab/>
        <w:t>توسيع نطاق القانون القائم من أجل السماح للقائمين على رعاية البالغين بأن يطلبوا ممارسة العمل المرن اعتبارا</w:t>
      </w:r>
      <w:r>
        <w:rPr>
          <w:rFonts w:hint="cs"/>
          <w:rtl/>
          <w:lang w:bidi="ar-EG"/>
        </w:rPr>
        <w:t>ً</w:t>
      </w:r>
      <w:r w:rsidRPr="00E60685">
        <w:rPr>
          <w:rtl/>
          <w:lang w:bidi="ar-EG"/>
        </w:rPr>
        <w:t xml:space="preserve"> من نيسان/أبريل 2007</w:t>
      </w:r>
      <w:r>
        <w:rPr>
          <w:rFonts w:hint="cs"/>
          <w:rtl/>
          <w:lang w:bidi="ar-EG"/>
        </w:rPr>
        <w:t>؛</w:t>
      </w:r>
    </w:p>
    <w:p w:rsidR="006B11DF" w:rsidRPr="00E60685" w:rsidRDefault="006B11DF" w:rsidP="002833DC">
      <w:pPr>
        <w:spacing w:before="0" w:line="380" w:lineRule="exact"/>
        <w:ind w:left="1440" w:hanging="720"/>
        <w:rPr>
          <w:rFonts w:hint="cs"/>
          <w:rtl/>
          <w:lang w:bidi="ar-EG"/>
        </w:rPr>
      </w:pPr>
      <w:r w:rsidRPr="00E60685">
        <w:rPr>
          <w:rtl/>
          <w:lang w:bidi="ar-EG"/>
        </w:rPr>
        <w:t>-</w:t>
      </w:r>
      <w:r w:rsidRPr="00E60685">
        <w:rPr>
          <w:rtl/>
          <w:lang w:bidi="ar-EG"/>
        </w:rPr>
        <w:tab/>
        <w:t xml:space="preserve">منح الآباء حق أخذ </w:t>
      </w:r>
      <w:r>
        <w:rPr>
          <w:rtl/>
          <w:lang w:bidi="ar-EG"/>
        </w:rPr>
        <w:t>إجازة</w:t>
      </w:r>
      <w:r w:rsidRPr="00E60685">
        <w:rPr>
          <w:rtl/>
          <w:lang w:bidi="ar-EG"/>
        </w:rPr>
        <w:t xml:space="preserve"> أبوة </w:t>
      </w:r>
      <w:r w:rsidR="002833DC">
        <w:rPr>
          <w:rFonts w:hint="cs"/>
          <w:rtl/>
          <w:lang w:bidi="ar-EG"/>
        </w:rPr>
        <w:t>إ</w:t>
      </w:r>
      <w:r w:rsidRPr="00E60685">
        <w:rPr>
          <w:rtl/>
          <w:lang w:bidi="ar-EG"/>
        </w:rPr>
        <w:t>ضافية لمدة 26 أسبوعا</w:t>
      </w:r>
      <w:r w:rsidR="002833DC">
        <w:rPr>
          <w:rFonts w:hint="cs"/>
          <w:rtl/>
          <w:lang w:bidi="ar-EG"/>
        </w:rPr>
        <w:t>ً</w:t>
      </w:r>
      <w:r w:rsidRPr="00E60685">
        <w:rPr>
          <w:rtl/>
          <w:lang w:bidi="ar-EG"/>
        </w:rPr>
        <w:t xml:space="preserve"> لكي يتمكنوا من الاضطلاع بدور أكبر في تربية أطفالهم ويتيحوا للأمهات فرصة العودة </w:t>
      </w:r>
      <w:r>
        <w:rPr>
          <w:rtl/>
          <w:lang w:bidi="ar-EG"/>
        </w:rPr>
        <w:t>إلى</w:t>
      </w:r>
      <w:r w:rsidRPr="00E60685">
        <w:rPr>
          <w:rtl/>
          <w:lang w:bidi="ar-EG"/>
        </w:rPr>
        <w:t xml:space="preserve"> العمل في وقت أبكر </w:t>
      </w:r>
      <w:r>
        <w:rPr>
          <w:rtl/>
          <w:lang w:bidi="ar-EG"/>
        </w:rPr>
        <w:t>إذا</w:t>
      </w:r>
      <w:r w:rsidRPr="00E60685">
        <w:rPr>
          <w:rtl/>
          <w:lang w:bidi="ar-EG"/>
        </w:rPr>
        <w:t xml:space="preserve"> رغبن في ذلك. والهدف هو تنفيذ ذلك بحلول نهاية الفترة البرلمانية الجارية جنبا</w:t>
      </w:r>
      <w:r w:rsidR="002D6D86">
        <w:rPr>
          <w:rFonts w:hint="cs"/>
          <w:rtl/>
          <w:lang w:bidi="ar-EG"/>
        </w:rPr>
        <w:t>ً</w:t>
      </w:r>
      <w:r w:rsidRPr="00E60685">
        <w:rPr>
          <w:rtl/>
          <w:lang w:bidi="ar-EG"/>
        </w:rPr>
        <w:t xml:space="preserve"> </w:t>
      </w:r>
      <w:r>
        <w:rPr>
          <w:rtl/>
          <w:lang w:bidi="ar-EG"/>
        </w:rPr>
        <w:t>إلى</w:t>
      </w:r>
      <w:r w:rsidRPr="00E60685">
        <w:rPr>
          <w:rtl/>
          <w:lang w:bidi="ar-EG"/>
        </w:rPr>
        <w:t xml:space="preserve"> جنب مع تمديد أجر الأمومة والتبني </w:t>
      </w:r>
      <w:r>
        <w:rPr>
          <w:rtl/>
          <w:lang w:bidi="ar-EG"/>
        </w:rPr>
        <w:t>إلى</w:t>
      </w:r>
      <w:r w:rsidRPr="00E60685">
        <w:rPr>
          <w:rtl/>
          <w:lang w:bidi="ar-EG"/>
        </w:rPr>
        <w:t xml:space="preserve"> عام</w:t>
      </w:r>
      <w:r>
        <w:rPr>
          <w:rFonts w:hint="cs"/>
          <w:rtl/>
          <w:lang w:bidi="ar-EG"/>
        </w:rPr>
        <w:t>؛</w:t>
      </w:r>
    </w:p>
    <w:p w:rsidR="006B11DF" w:rsidRPr="00E60685" w:rsidRDefault="006B11DF" w:rsidP="002D6D86">
      <w:pPr>
        <w:spacing w:before="0" w:line="380" w:lineRule="exact"/>
        <w:ind w:left="1440" w:hanging="720"/>
        <w:rPr>
          <w:rFonts w:hint="cs"/>
          <w:rtl/>
          <w:lang w:bidi="ar-EG"/>
        </w:rPr>
      </w:pPr>
      <w:r w:rsidRPr="00E60685">
        <w:rPr>
          <w:rtl/>
          <w:lang w:bidi="ar-EG"/>
        </w:rPr>
        <w:t>-</w:t>
      </w:r>
      <w:r w:rsidRPr="00E60685">
        <w:rPr>
          <w:rtl/>
          <w:lang w:bidi="ar-EG"/>
        </w:rPr>
        <w:tab/>
      </w:r>
      <w:r>
        <w:rPr>
          <w:rFonts w:hint="cs"/>
          <w:rtl/>
          <w:lang w:bidi="ar-EG"/>
        </w:rPr>
        <w:t>إ</w:t>
      </w:r>
      <w:r w:rsidRPr="00E60685">
        <w:rPr>
          <w:rtl/>
          <w:lang w:bidi="ar-EG"/>
        </w:rPr>
        <w:t xml:space="preserve">دخال تدابير جديدة لمساعدة أرباب العمل على </w:t>
      </w:r>
      <w:r w:rsidR="002D6D86">
        <w:rPr>
          <w:rFonts w:hint="cs"/>
          <w:rtl/>
          <w:lang w:bidi="ar-EG"/>
        </w:rPr>
        <w:t>إ</w:t>
      </w:r>
      <w:r w:rsidRPr="00E60685">
        <w:rPr>
          <w:rtl/>
          <w:lang w:bidi="ar-EG"/>
        </w:rPr>
        <w:t xml:space="preserve">دارة منح </w:t>
      </w:r>
      <w:r>
        <w:rPr>
          <w:rtl/>
          <w:lang w:bidi="ar-EG"/>
        </w:rPr>
        <w:t>الإجازات</w:t>
      </w:r>
      <w:r w:rsidRPr="00E60685">
        <w:rPr>
          <w:rtl/>
          <w:lang w:bidi="ar-EG"/>
        </w:rPr>
        <w:t xml:space="preserve"> والأجور والتخطيط مقدما</w:t>
      </w:r>
      <w:r w:rsidR="002D6D86">
        <w:rPr>
          <w:rFonts w:hint="cs"/>
          <w:rtl/>
          <w:lang w:bidi="ar-EG"/>
        </w:rPr>
        <w:t>ً</w:t>
      </w:r>
      <w:r w:rsidRPr="00E60685">
        <w:rPr>
          <w:rtl/>
          <w:lang w:bidi="ar-EG"/>
        </w:rPr>
        <w:t xml:space="preserve"> بمزيد من الثقة اعتبارا من نيسان/أبريل 2007</w:t>
      </w:r>
      <w:r>
        <w:rPr>
          <w:rFonts w:hint="cs"/>
          <w:rtl/>
          <w:lang w:bidi="ar-EG"/>
        </w:rPr>
        <w:t>؛</w:t>
      </w:r>
    </w:p>
    <w:p w:rsidR="006B11DF" w:rsidRPr="00E60685" w:rsidRDefault="006B11DF" w:rsidP="00E41055">
      <w:pPr>
        <w:spacing w:before="0" w:line="380" w:lineRule="exact"/>
        <w:ind w:left="1440" w:hanging="720"/>
        <w:rPr>
          <w:rtl/>
          <w:lang w:bidi="ar-EG"/>
        </w:rPr>
      </w:pPr>
      <w:r w:rsidRPr="00E60685">
        <w:rPr>
          <w:rtl/>
          <w:lang w:bidi="ar-EG"/>
        </w:rPr>
        <w:t>-</w:t>
      </w:r>
      <w:r w:rsidRPr="00E60685">
        <w:rPr>
          <w:rtl/>
          <w:lang w:bidi="ar-EG"/>
        </w:rPr>
        <w:tab/>
        <w:t xml:space="preserve">مساعدة أرباب العمل والعاملين على الاستفادة من سبل الاتصال المحسّنة أثناء </w:t>
      </w:r>
      <w:r>
        <w:rPr>
          <w:rtl/>
          <w:lang w:bidi="ar-EG"/>
        </w:rPr>
        <w:t>إجازة</w:t>
      </w:r>
      <w:r w:rsidRPr="00E60685">
        <w:rPr>
          <w:rtl/>
          <w:lang w:bidi="ar-EG"/>
        </w:rPr>
        <w:t xml:space="preserve"> الأمومة.</w:t>
      </w:r>
    </w:p>
    <w:p w:rsidR="006B11DF" w:rsidRPr="00E60685" w:rsidRDefault="006B11DF" w:rsidP="00E41055">
      <w:pPr>
        <w:spacing w:before="0" w:line="380" w:lineRule="exact"/>
        <w:rPr>
          <w:b/>
          <w:bCs/>
          <w:rtl/>
          <w:lang w:bidi="ar-EG"/>
        </w:rPr>
      </w:pPr>
      <w:r w:rsidRPr="00E60685">
        <w:rPr>
          <w:b/>
          <w:bCs/>
          <w:rtl/>
          <w:lang w:bidi="ar-EG"/>
        </w:rPr>
        <w:t>أرباب الأسر ممن لا رفيق لهم والعمل</w:t>
      </w:r>
    </w:p>
    <w:p w:rsidR="006B11DF" w:rsidRPr="00E60685" w:rsidRDefault="006B11DF" w:rsidP="00E41055">
      <w:pPr>
        <w:spacing w:before="0" w:line="380" w:lineRule="exact"/>
        <w:rPr>
          <w:rtl/>
          <w:lang w:bidi="ar-EG"/>
        </w:rPr>
      </w:pPr>
      <w:r w:rsidRPr="00E60685">
        <w:rPr>
          <w:rtl/>
          <w:lang w:bidi="ar-EG"/>
        </w:rPr>
        <w:t>236-</w:t>
      </w:r>
      <w:r w:rsidRPr="00E60685">
        <w:rPr>
          <w:rtl/>
          <w:lang w:bidi="ar-EG"/>
        </w:rPr>
        <w:tab/>
        <w:t xml:space="preserve">تُجرى مع جميع أرباب الأسر ممن لا رفيق لهم الذين </w:t>
      </w:r>
      <w:r w:rsidRPr="00E60685">
        <w:rPr>
          <w:rFonts w:hint="cs"/>
          <w:rtl/>
          <w:lang w:bidi="ar-EG"/>
        </w:rPr>
        <w:t>يتلقون</w:t>
      </w:r>
      <w:r w:rsidRPr="00E60685">
        <w:rPr>
          <w:rtl/>
          <w:lang w:bidi="ar-EG"/>
        </w:rPr>
        <w:t xml:space="preserve"> "دعم الدخل" مقابلة شخصية واحدة سنويا</w:t>
      </w:r>
      <w:r>
        <w:rPr>
          <w:rFonts w:hint="cs"/>
          <w:rtl/>
          <w:lang w:bidi="ar-EG"/>
        </w:rPr>
        <w:t>ً</w:t>
      </w:r>
      <w:r w:rsidRPr="00E60685">
        <w:rPr>
          <w:rtl/>
          <w:lang w:bidi="ar-EG"/>
        </w:rPr>
        <w:t xml:space="preserve"> على الأقل منصبة على العمل. وبالنسبة </w:t>
      </w:r>
      <w:r w:rsidRPr="00E60685">
        <w:rPr>
          <w:rFonts w:hint="cs"/>
          <w:rtl/>
          <w:lang w:bidi="ar-EG"/>
        </w:rPr>
        <w:t>لمتلقي</w:t>
      </w:r>
      <w:r w:rsidRPr="00E60685">
        <w:rPr>
          <w:rtl/>
          <w:lang w:bidi="ar-EG"/>
        </w:rPr>
        <w:t xml:space="preserve"> دعم الدخل الجدد من أرباب الأسر ممن لا رفيق لهم، تُجرى هذه المقابلات بعد ستة شهور ثم بعد اثني عشر </w:t>
      </w:r>
      <w:r>
        <w:rPr>
          <w:rtl/>
          <w:lang w:bidi="ar-EG"/>
        </w:rPr>
        <w:t>شهراً</w:t>
      </w:r>
      <w:r w:rsidRPr="00E60685">
        <w:rPr>
          <w:rtl/>
          <w:lang w:bidi="ar-EG"/>
        </w:rPr>
        <w:t xml:space="preserve"> قبل أن تصبح سنوية الدورة (أي مرة واحدة كل سنة):</w:t>
      </w:r>
    </w:p>
    <w:p w:rsidR="006B11DF" w:rsidRPr="00E60685" w:rsidRDefault="006B11DF" w:rsidP="00E41055">
      <w:pPr>
        <w:spacing w:before="0" w:line="380" w:lineRule="exact"/>
        <w:ind w:left="1440" w:hanging="720"/>
        <w:rPr>
          <w:rFonts w:hint="cs"/>
          <w:rtl/>
          <w:lang w:bidi="ar-EG"/>
        </w:rPr>
      </w:pPr>
      <w:r w:rsidRPr="00E60685">
        <w:rPr>
          <w:rtl/>
          <w:lang w:bidi="ar-EG"/>
        </w:rPr>
        <w:t>-</w:t>
      </w:r>
      <w:r w:rsidRPr="00E60685">
        <w:rPr>
          <w:rtl/>
          <w:lang w:bidi="ar-EG"/>
        </w:rPr>
        <w:tab/>
        <w:t xml:space="preserve">منذ تشرين الأول/أكتوبر 2005، يتعين على </w:t>
      </w:r>
      <w:r w:rsidRPr="00E60685">
        <w:rPr>
          <w:rFonts w:hint="cs"/>
          <w:rtl/>
          <w:lang w:bidi="ar-EG"/>
        </w:rPr>
        <w:t>من تلقوا</w:t>
      </w:r>
      <w:r w:rsidRPr="00E60685">
        <w:rPr>
          <w:rtl/>
          <w:lang w:bidi="ar-EG"/>
        </w:rPr>
        <w:t xml:space="preserve"> دعم الدخل لمدة عام على الأقل من أرباب الأسر ممن لا رفيق لهم والذين بلغ أصغر أطفالهم السن القانونية أن يحضروا مقابلة شخصية منصبة على العمل كل ربع سنة</w:t>
      </w:r>
      <w:r>
        <w:rPr>
          <w:rFonts w:hint="cs"/>
          <w:rtl/>
          <w:lang w:bidi="ar-EG"/>
        </w:rPr>
        <w:t>؛</w:t>
      </w:r>
    </w:p>
    <w:p w:rsidR="006B11DF" w:rsidRPr="00E60685" w:rsidRDefault="006B11DF" w:rsidP="00E41055">
      <w:pPr>
        <w:spacing w:before="0" w:line="380" w:lineRule="exact"/>
        <w:ind w:left="1440" w:hanging="720"/>
        <w:rPr>
          <w:rFonts w:hint="cs"/>
          <w:rtl/>
          <w:lang w:bidi="ar-EG"/>
        </w:rPr>
      </w:pPr>
      <w:r w:rsidRPr="00E60685">
        <w:rPr>
          <w:rtl/>
          <w:lang w:bidi="ar-EG"/>
        </w:rPr>
        <w:t>-</w:t>
      </w:r>
      <w:r w:rsidRPr="00E60685">
        <w:rPr>
          <w:rtl/>
          <w:lang w:bidi="ar-EG"/>
        </w:rPr>
        <w:tab/>
        <w:t>واعتبارا</w:t>
      </w:r>
      <w:r>
        <w:rPr>
          <w:rFonts w:hint="cs"/>
          <w:rtl/>
          <w:lang w:bidi="ar-EG"/>
        </w:rPr>
        <w:t xml:space="preserve">ً </w:t>
      </w:r>
      <w:r w:rsidRPr="00E60685">
        <w:rPr>
          <w:rtl/>
          <w:lang w:bidi="ar-EG"/>
        </w:rPr>
        <w:t xml:space="preserve">من نيسان/أبريل من هذا العام، بدأ الأخذ بالمقابلات الشخصية المنصبة على العمل في المناطق التي ينفذ فيها المشروع الرائد </w:t>
      </w:r>
      <w:r w:rsidRPr="00E60685">
        <w:rPr>
          <w:lang w:bidi="ar-EG"/>
        </w:rPr>
        <w:t>New Deal Plus</w:t>
      </w:r>
      <w:r w:rsidRPr="00E60685">
        <w:rPr>
          <w:rtl/>
          <w:lang w:bidi="ar-EG"/>
        </w:rPr>
        <w:t xml:space="preserve"> لأرباب الأسر ممن لا رفيق لهم</w:t>
      </w:r>
      <w:r>
        <w:rPr>
          <w:rFonts w:hint="cs"/>
          <w:rtl/>
          <w:lang w:bidi="ar-EG"/>
        </w:rPr>
        <w:t>؛</w:t>
      </w:r>
    </w:p>
    <w:p w:rsidR="006B11DF" w:rsidRPr="00E60685" w:rsidRDefault="006B11DF" w:rsidP="00E41055">
      <w:pPr>
        <w:spacing w:before="0" w:line="380" w:lineRule="exact"/>
        <w:ind w:left="1440" w:hanging="720"/>
        <w:rPr>
          <w:rFonts w:hint="cs"/>
          <w:rtl/>
          <w:lang w:bidi="ar-EG"/>
        </w:rPr>
      </w:pPr>
      <w:r w:rsidRPr="00E60685">
        <w:rPr>
          <w:rtl/>
          <w:lang w:bidi="ar-EG"/>
        </w:rPr>
        <w:t>-</w:t>
      </w:r>
      <w:r w:rsidRPr="00E60685">
        <w:rPr>
          <w:rtl/>
          <w:lang w:bidi="ar-EG"/>
        </w:rPr>
        <w:tab/>
        <w:t>و</w:t>
      </w:r>
      <w:r>
        <w:rPr>
          <w:rtl/>
          <w:lang w:bidi="ar-EG"/>
        </w:rPr>
        <w:t>أيضاً</w:t>
      </w:r>
      <w:r w:rsidRPr="00E60685">
        <w:rPr>
          <w:rtl/>
          <w:lang w:bidi="ar-EG"/>
        </w:rPr>
        <w:t xml:space="preserve"> اعتبارا من نيسان/أبريل من هذا العام، يتعين على </w:t>
      </w:r>
      <w:r w:rsidRPr="00E60685">
        <w:rPr>
          <w:rFonts w:hint="cs"/>
          <w:rtl/>
          <w:lang w:bidi="ar-EG"/>
        </w:rPr>
        <w:t>من تلقوا</w:t>
      </w:r>
      <w:r w:rsidRPr="00E60685">
        <w:rPr>
          <w:rtl/>
          <w:lang w:bidi="ar-EG"/>
        </w:rPr>
        <w:t xml:space="preserve"> دعم الدخل لمدة عام على الأقل من أرباب الأسر ممن لا رفيق لهم والذين يتراوح عمر أصغر أطفالهم بين 11 و13 سنة أن يحضروا مقابلة شخصية منصبة على العمل كل ستة شهور بدلا</w:t>
      </w:r>
      <w:r>
        <w:rPr>
          <w:rFonts w:hint="cs"/>
          <w:rtl/>
          <w:lang w:bidi="ar-EG"/>
        </w:rPr>
        <w:t>ً</w:t>
      </w:r>
      <w:r w:rsidRPr="00E60685">
        <w:rPr>
          <w:rtl/>
          <w:lang w:bidi="ar-EG"/>
        </w:rPr>
        <w:t xml:space="preserve"> من كل سنة</w:t>
      </w:r>
      <w:r>
        <w:rPr>
          <w:rFonts w:hint="cs"/>
          <w:rtl/>
          <w:lang w:bidi="ar-EG"/>
        </w:rPr>
        <w:t>؛</w:t>
      </w:r>
    </w:p>
    <w:p w:rsidR="006B11DF" w:rsidRPr="00E60685" w:rsidRDefault="006B11DF" w:rsidP="00E41055">
      <w:pPr>
        <w:spacing w:before="0" w:line="380" w:lineRule="exact"/>
        <w:ind w:left="1440" w:hanging="720"/>
        <w:rPr>
          <w:rFonts w:hint="cs"/>
          <w:rtl/>
          <w:lang w:bidi="ar-EG"/>
        </w:rPr>
      </w:pPr>
      <w:r w:rsidRPr="00E60685">
        <w:rPr>
          <w:rtl/>
          <w:lang w:bidi="ar-EG"/>
        </w:rPr>
        <w:t>-</w:t>
      </w:r>
      <w:r w:rsidRPr="00E60685">
        <w:rPr>
          <w:rtl/>
          <w:lang w:bidi="ar-EG"/>
        </w:rPr>
        <w:tab/>
        <w:t>واعتبارا</w:t>
      </w:r>
      <w:r>
        <w:rPr>
          <w:rFonts w:hint="cs"/>
          <w:rtl/>
          <w:lang w:bidi="ar-EG"/>
        </w:rPr>
        <w:t>ً</w:t>
      </w:r>
      <w:r w:rsidRPr="00E60685">
        <w:rPr>
          <w:rtl/>
          <w:lang w:bidi="ar-EG"/>
        </w:rPr>
        <w:t xml:space="preserve"> من نيسان/أبريل من العام المقبل، يتعين على </w:t>
      </w:r>
      <w:r w:rsidRPr="00E60685">
        <w:rPr>
          <w:rFonts w:hint="cs"/>
          <w:rtl/>
          <w:lang w:bidi="ar-EG"/>
        </w:rPr>
        <w:t>من تلقوا</w:t>
      </w:r>
      <w:r w:rsidRPr="00E60685">
        <w:rPr>
          <w:rtl/>
          <w:lang w:bidi="ar-EG"/>
        </w:rPr>
        <w:t xml:space="preserve"> دعم الدخل لمدة عام على الأقل من أرباب الأسر ممن لا رفيق لهم والذين يبلغ عمر أصغر أطفالهم أربع سنوات أو أقل أن يحضروا </w:t>
      </w:r>
      <w:r>
        <w:rPr>
          <w:rtl/>
          <w:lang w:bidi="ar-EG"/>
        </w:rPr>
        <w:t>أيضاً</w:t>
      </w:r>
      <w:r w:rsidRPr="00E60685">
        <w:rPr>
          <w:rtl/>
          <w:lang w:bidi="ar-EG"/>
        </w:rPr>
        <w:t xml:space="preserve"> مقابلة شخصية منصبة على العمل كل ستة شهور بدلا</w:t>
      </w:r>
      <w:r w:rsidR="002D6D86">
        <w:rPr>
          <w:rFonts w:hint="cs"/>
          <w:rtl/>
          <w:lang w:bidi="ar-EG"/>
        </w:rPr>
        <w:t>ً</w:t>
      </w:r>
      <w:r w:rsidRPr="00E60685">
        <w:rPr>
          <w:rtl/>
          <w:lang w:bidi="ar-EG"/>
        </w:rPr>
        <w:t xml:space="preserve"> من كل سنة</w:t>
      </w:r>
      <w:r>
        <w:rPr>
          <w:rFonts w:hint="cs"/>
          <w:rtl/>
          <w:lang w:bidi="ar-EG"/>
        </w:rPr>
        <w:t>؛</w:t>
      </w:r>
    </w:p>
    <w:p w:rsidR="006B11DF" w:rsidRPr="00E60685" w:rsidRDefault="006B11DF" w:rsidP="00E41055">
      <w:pPr>
        <w:spacing w:before="0" w:line="380" w:lineRule="exact"/>
        <w:ind w:left="1440" w:hanging="720"/>
        <w:rPr>
          <w:rtl/>
          <w:lang w:bidi="ar-EG"/>
        </w:rPr>
      </w:pPr>
      <w:r w:rsidRPr="00E60685">
        <w:rPr>
          <w:rtl/>
          <w:lang w:bidi="ar-EG"/>
        </w:rPr>
        <w:t>-</w:t>
      </w:r>
      <w:r w:rsidRPr="00E60685">
        <w:rPr>
          <w:rtl/>
          <w:lang w:bidi="ar-EG"/>
        </w:rPr>
        <w:tab/>
        <w:t>واعتبارا</w:t>
      </w:r>
      <w:r>
        <w:rPr>
          <w:rFonts w:hint="cs"/>
          <w:rtl/>
          <w:lang w:bidi="ar-EG"/>
        </w:rPr>
        <w:t>ً</w:t>
      </w:r>
      <w:r w:rsidRPr="00E60685">
        <w:rPr>
          <w:rtl/>
          <w:lang w:bidi="ar-EG"/>
        </w:rPr>
        <w:t xml:space="preserve"> من العام الحالي، يتعين على </w:t>
      </w:r>
      <w:r w:rsidRPr="00E60685">
        <w:rPr>
          <w:rFonts w:hint="cs"/>
          <w:rtl/>
          <w:lang w:bidi="ar-EG"/>
        </w:rPr>
        <w:t>من تلقوا</w:t>
      </w:r>
      <w:r w:rsidRPr="00E60685">
        <w:rPr>
          <w:rtl/>
          <w:lang w:bidi="ar-EG"/>
        </w:rPr>
        <w:t xml:space="preserve"> دعم الدخل من أرباب الأسر ممن لا رفيق لهم والذين يتراوح عمر أصغر أطفالهم بين 5 سنوات و13 سنة أن يتحوّلوا </w:t>
      </w:r>
      <w:r>
        <w:rPr>
          <w:rtl/>
          <w:lang w:bidi="ar-EG"/>
        </w:rPr>
        <w:t>إلى</w:t>
      </w:r>
      <w:r w:rsidRPr="00E60685">
        <w:rPr>
          <w:rtl/>
          <w:lang w:bidi="ar-EG"/>
        </w:rPr>
        <w:t xml:space="preserve"> هذه الدورة النصف سنوية. وفي العام المقبل، سيتحول أرباب الأسر ممن لا رفيق لهم والذين يبلغ عمر أصغر أطفالهم أربع سنوات أو أقل </w:t>
      </w:r>
      <w:r>
        <w:rPr>
          <w:rtl/>
          <w:lang w:bidi="ar-EG"/>
        </w:rPr>
        <w:t>أيضاً</w:t>
      </w:r>
      <w:r w:rsidRPr="00E60685">
        <w:rPr>
          <w:rtl/>
          <w:lang w:bidi="ar-EG"/>
        </w:rPr>
        <w:t xml:space="preserve"> </w:t>
      </w:r>
      <w:r>
        <w:rPr>
          <w:rtl/>
          <w:lang w:bidi="ar-EG"/>
        </w:rPr>
        <w:t>إلى</w:t>
      </w:r>
      <w:r w:rsidRPr="00E60685">
        <w:rPr>
          <w:rtl/>
          <w:lang w:bidi="ar-EG"/>
        </w:rPr>
        <w:t xml:space="preserve"> هذه الدورة نصف السنوية المعززة. وتهدف المقابلات الشخصية المنصبة على العمل </w:t>
      </w:r>
      <w:r>
        <w:rPr>
          <w:rtl/>
          <w:lang w:bidi="ar-EG"/>
        </w:rPr>
        <w:t>إلى</w:t>
      </w:r>
      <w:r w:rsidRPr="00E60685">
        <w:rPr>
          <w:rtl/>
          <w:lang w:bidi="ar-EG"/>
        </w:rPr>
        <w:t xml:space="preserve"> مساعدة </w:t>
      </w:r>
      <w:r w:rsidRPr="00E60685">
        <w:rPr>
          <w:rFonts w:hint="cs"/>
          <w:rtl/>
          <w:lang w:bidi="ar-EG"/>
        </w:rPr>
        <w:t>من يتلقون</w:t>
      </w:r>
      <w:r w:rsidRPr="00E60685">
        <w:rPr>
          <w:rtl/>
          <w:lang w:bidi="ar-EG"/>
        </w:rPr>
        <w:t xml:space="preserve"> دعم الدخل على أن يظلوا على اتصال بعالم العمل.</w:t>
      </w:r>
    </w:p>
    <w:p w:rsidR="006B11DF" w:rsidRPr="00E60685" w:rsidRDefault="006B11DF" w:rsidP="00E41055">
      <w:pPr>
        <w:spacing w:before="0" w:line="380" w:lineRule="exact"/>
        <w:rPr>
          <w:rtl/>
          <w:lang w:bidi="ar-EG"/>
        </w:rPr>
      </w:pPr>
      <w:r w:rsidRPr="00E60685">
        <w:rPr>
          <w:rtl/>
          <w:lang w:bidi="ar-EG"/>
        </w:rPr>
        <w:t>237-</w:t>
      </w:r>
      <w:r w:rsidRPr="00E60685">
        <w:rPr>
          <w:rtl/>
          <w:lang w:bidi="ar-EG"/>
        </w:rPr>
        <w:tab/>
        <w:t xml:space="preserve">وقد وضعت الحكومة مجموعة من التدابير التي تهدف </w:t>
      </w:r>
      <w:r>
        <w:rPr>
          <w:rtl/>
          <w:lang w:bidi="ar-EG"/>
        </w:rPr>
        <w:t>إلى</w:t>
      </w:r>
      <w:r w:rsidRPr="00E60685">
        <w:rPr>
          <w:rtl/>
          <w:lang w:bidi="ar-EG"/>
        </w:rPr>
        <w:t xml:space="preserve"> توفير المزيد من الرعاية للأطفال والمساعدة في تحمّل تكاليف هذه الرعاية:</w:t>
      </w:r>
    </w:p>
    <w:p w:rsidR="006B11DF" w:rsidRPr="00E60685" w:rsidRDefault="006B11DF" w:rsidP="00F6395B">
      <w:pPr>
        <w:spacing w:before="0" w:after="120" w:line="380" w:lineRule="exact"/>
        <w:ind w:left="1440" w:hanging="720"/>
        <w:rPr>
          <w:rFonts w:hint="cs"/>
          <w:rtl/>
          <w:lang w:bidi="ar-EG"/>
        </w:rPr>
      </w:pPr>
      <w:r w:rsidRPr="00E60685">
        <w:rPr>
          <w:rtl/>
          <w:lang w:bidi="ar-EG"/>
        </w:rPr>
        <w:t>-</w:t>
      </w:r>
      <w:r w:rsidRPr="00E60685">
        <w:rPr>
          <w:rtl/>
          <w:lang w:bidi="ar-EG"/>
        </w:rPr>
        <w:tab/>
        <w:t xml:space="preserve">أعلن "استعراض </w:t>
      </w:r>
      <w:r>
        <w:rPr>
          <w:rtl/>
          <w:lang w:bidi="ar-EG"/>
        </w:rPr>
        <w:t>الإنفاق</w:t>
      </w:r>
      <w:r w:rsidRPr="00E60685">
        <w:rPr>
          <w:rtl/>
          <w:lang w:bidi="ar-EG"/>
        </w:rPr>
        <w:t xml:space="preserve"> لعام 2004" </w:t>
      </w:r>
      <w:r>
        <w:rPr>
          <w:rtl/>
          <w:lang w:bidi="ar-EG"/>
        </w:rPr>
        <w:t>إنشاء</w:t>
      </w:r>
      <w:r w:rsidRPr="00E60685">
        <w:rPr>
          <w:rtl/>
          <w:lang w:bidi="ar-EG"/>
        </w:rPr>
        <w:t xml:space="preserve"> شبكة من </w:t>
      </w:r>
      <w:r>
        <w:rPr>
          <w:rFonts w:hint="cs"/>
          <w:rtl/>
          <w:lang w:bidi="ar-EG"/>
        </w:rPr>
        <w:t>500 2</w:t>
      </w:r>
      <w:r w:rsidRPr="00E60685">
        <w:rPr>
          <w:rtl/>
          <w:lang w:bidi="ar-EG"/>
        </w:rPr>
        <w:t xml:space="preserve"> مركز لرعاية الأطفال بحلول عام 2008، تزداد </w:t>
      </w:r>
      <w:r>
        <w:rPr>
          <w:rtl/>
          <w:lang w:bidi="ar-EG"/>
        </w:rPr>
        <w:t>إلى</w:t>
      </w:r>
      <w:r w:rsidRPr="00E60685">
        <w:rPr>
          <w:rtl/>
          <w:lang w:bidi="ar-EG"/>
        </w:rPr>
        <w:t xml:space="preserve"> </w:t>
      </w:r>
      <w:r>
        <w:rPr>
          <w:rFonts w:hint="cs"/>
          <w:rtl/>
          <w:lang w:bidi="ar-EG"/>
        </w:rPr>
        <w:t>500 3</w:t>
      </w:r>
      <w:r w:rsidRPr="00E60685">
        <w:rPr>
          <w:rtl/>
          <w:lang w:bidi="ar-EG"/>
        </w:rPr>
        <w:t xml:space="preserve"> مركز بحلول عام 2010</w:t>
      </w:r>
      <w:r w:rsidR="002D6D86">
        <w:rPr>
          <w:rFonts w:hint="cs"/>
          <w:rtl/>
          <w:lang w:bidi="ar-EG"/>
        </w:rPr>
        <w:t>؛</w:t>
      </w:r>
    </w:p>
    <w:p w:rsidR="006B11DF" w:rsidRPr="00E60685" w:rsidRDefault="006B11DF" w:rsidP="00F6395B">
      <w:pPr>
        <w:spacing w:before="0" w:after="120" w:line="380" w:lineRule="exact"/>
        <w:ind w:left="1440" w:hanging="720"/>
        <w:rPr>
          <w:rtl/>
          <w:lang w:bidi="ar-EG"/>
        </w:rPr>
      </w:pPr>
      <w:r w:rsidRPr="00E60685">
        <w:rPr>
          <w:rtl/>
          <w:lang w:bidi="ar-EG"/>
        </w:rPr>
        <w:t>-</w:t>
      </w:r>
      <w:r w:rsidRPr="00E60685">
        <w:rPr>
          <w:rtl/>
          <w:lang w:bidi="ar-EG"/>
        </w:rPr>
        <w:tab/>
        <w:t xml:space="preserve">يساعد عنصر رعاية الطفل في </w:t>
      </w:r>
      <w:r>
        <w:rPr>
          <w:rFonts w:hint="cs"/>
          <w:rtl/>
          <w:lang w:bidi="ar-EG"/>
        </w:rPr>
        <w:t>إ</w:t>
      </w:r>
      <w:r w:rsidRPr="00E60685">
        <w:rPr>
          <w:rtl/>
          <w:lang w:bidi="ar-EG"/>
        </w:rPr>
        <w:t xml:space="preserve">عفاءات ضريبة العمل أرباب الأسر الذين يعملون على دفع تكاليف رعاية الطفل. وفي نيسان/أبريل 2006، زادت الحصة التي تدفعها الحكومة من تكاليف رعاية الأطفال لأرباب الأسر المنخفضي الدخل من 70 </w:t>
      </w:r>
      <w:r>
        <w:rPr>
          <w:rtl/>
          <w:lang w:bidi="ar-EG"/>
        </w:rPr>
        <w:t>إلى</w:t>
      </w:r>
      <w:r w:rsidRPr="00E60685">
        <w:rPr>
          <w:rtl/>
          <w:lang w:bidi="ar-EG"/>
        </w:rPr>
        <w:t xml:space="preserve"> 80</w:t>
      </w:r>
      <w:r>
        <w:rPr>
          <w:rFonts w:hint="cs"/>
          <w:rtl/>
          <w:lang w:bidi="ar-EG"/>
        </w:rPr>
        <w:t xml:space="preserve"> في المائة؛</w:t>
      </w:r>
    </w:p>
    <w:p w:rsidR="006B11DF" w:rsidRPr="00E60685" w:rsidRDefault="006B11DF" w:rsidP="002D6D86">
      <w:pPr>
        <w:spacing w:before="0" w:line="380" w:lineRule="exact"/>
        <w:ind w:left="1440" w:hanging="720"/>
        <w:rPr>
          <w:rtl/>
          <w:lang w:bidi="ar-EG"/>
        </w:rPr>
      </w:pPr>
      <w:r w:rsidRPr="00E60685">
        <w:rPr>
          <w:rtl/>
          <w:lang w:bidi="ar-EG"/>
        </w:rPr>
        <w:t>-</w:t>
      </w:r>
      <w:r w:rsidRPr="00E60685">
        <w:rPr>
          <w:rtl/>
          <w:lang w:bidi="ar-EG"/>
        </w:rPr>
        <w:tab/>
        <w:t>يحق لأرباب الأسر ممن لا رفيق لهم ويعملون في وظيفة لمدة لا تقل عن 16 ساعة أسبوعيا</w:t>
      </w:r>
      <w:r>
        <w:rPr>
          <w:rFonts w:hint="cs"/>
          <w:rtl/>
          <w:lang w:bidi="ar-EG"/>
        </w:rPr>
        <w:t>ً</w:t>
      </w:r>
      <w:r w:rsidRPr="00E60685">
        <w:rPr>
          <w:rtl/>
          <w:lang w:bidi="ar-EG"/>
        </w:rPr>
        <w:t xml:space="preserve"> المطالبة باسترداد تكلفة رعاية الأطفال المسجلة أثناء عملهم، وذلك بحد أقصى قدره 87 </w:t>
      </w:r>
      <w:r>
        <w:rPr>
          <w:rtl/>
          <w:lang w:bidi="ar-EG"/>
        </w:rPr>
        <w:t xml:space="preserve">جنيهاً </w:t>
      </w:r>
      <w:r w:rsidR="002D6D86">
        <w:rPr>
          <w:rFonts w:hint="cs"/>
          <w:rtl/>
          <w:lang w:bidi="ar-EG"/>
        </w:rPr>
        <w:t>إ</w:t>
      </w:r>
      <w:r>
        <w:rPr>
          <w:rtl/>
          <w:lang w:bidi="ar-EG"/>
        </w:rPr>
        <w:t>سترلينياً</w:t>
      </w:r>
      <w:r w:rsidRPr="00E60685">
        <w:rPr>
          <w:rtl/>
          <w:lang w:bidi="ar-EG"/>
        </w:rPr>
        <w:t xml:space="preserve"> أسبوعيا</w:t>
      </w:r>
      <w:r w:rsidR="002D6D86">
        <w:rPr>
          <w:rFonts w:hint="cs"/>
          <w:rtl/>
          <w:lang w:bidi="ar-EG"/>
        </w:rPr>
        <w:t>ً</w:t>
      </w:r>
      <w:r w:rsidRPr="00E60685">
        <w:rPr>
          <w:rtl/>
          <w:lang w:bidi="ar-EG"/>
        </w:rPr>
        <w:t xml:space="preserve"> لطفل واحد 150 </w:t>
      </w:r>
      <w:r>
        <w:rPr>
          <w:rtl/>
          <w:lang w:bidi="ar-EG"/>
        </w:rPr>
        <w:t xml:space="preserve">جنيهاً </w:t>
      </w:r>
      <w:r w:rsidR="002D6D86">
        <w:rPr>
          <w:rFonts w:hint="cs"/>
          <w:rtl/>
          <w:lang w:bidi="ar-EG"/>
        </w:rPr>
        <w:t>إ</w:t>
      </w:r>
      <w:r>
        <w:rPr>
          <w:rtl/>
          <w:lang w:bidi="ar-EG"/>
        </w:rPr>
        <w:t>سترلينياً</w:t>
      </w:r>
      <w:r w:rsidRPr="00E60685">
        <w:rPr>
          <w:rtl/>
          <w:lang w:bidi="ar-EG"/>
        </w:rPr>
        <w:t xml:space="preserve"> أسبوعيا</w:t>
      </w:r>
      <w:r w:rsidR="002D6D86">
        <w:rPr>
          <w:rFonts w:hint="cs"/>
          <w:rtl/>
          <w:lang w:bidi="ar-EG"/>
        </w:rPr>
        <w:t>ً</w:t>
      </w:r>
      <w:r w:rsidRPr="00E60685">
        <w:rPr>
          <w:rtl/>
          <w:lang w:bidi="ar-EG"/>
        </w:rPr>
        <w:t xml:space="preserve"> لطفلين أو أكثر لمدة تصل </w:t>
      </w:r>
      <w:r>
        <w:rPr>
          <w:rtl/>
          <w:lang w:bidi="ar-EG"/>
        </w:rPr>
        <w:t>إلى</w:t>
      </w:r>
      <w:r w:rsidRPr="00E60685">
        <w:rPr>
          <w:rtl/>
          <w:lang w:bidi="ar-EG"/>
        </w:rPr>
        <w:t xml:space="preserve"> عام. </w:t>
      </w:r>
    </w:p>
    <w:p w:rsidR="006B11DF" w:rsidRPr="00454BFB" w:rsidRDefault="006B11DF" w:rsidP="00E41055">
      <w:pPr>
        <w:spacing w:before="0" w:line="380" w:lineRule="exact"/>
        <w:rPr>
          <w:spacing w:val="4"/>
          <w:rtl/>
          <w:lang w:bidi="ar-EG"/>
        </w:rPr>
      </w:pPr>
      <w:r w:rsidRPr="00454BFB">
        <w:rPr>
          <w:spacing w:val="4"/>
          <w:rtl/>
          <w:lang w:bidi="ar-EG"/>
        </w:rPr>
        <w:t>238-</w:t>
      </w:r>
      <w:r w:rsidRPr="00454BFB">
        <w:rPr>
          <w:spacing w:val="4"/>
          <w:rtl/>
          <w:lang w:bidi="ar-EG"/>
        </w:rPr>
        <w:tab/>
        <w:t>وبرنامج الدعم الرئيسي لطالبي دعم الدخل من أرباب الأسر ممن لا رفيق لهم هو برنامج "الصفقة الجديدة لأرباب الأسر ممن لا رفيق لهم". ويهدف هذا البرنامج الطوعي الذي بدأ تنفيذه في عام 1988</w:t>
      </w:r>
      <w:r w:rsidR="002D6D86">
        <w:rPr>
          <w:rFonts w:hint="cs"/>
          <w:spacing w:val="4"/>
          <w:rtl/>
          <w:lang w:bidi="ar-EG"/>
        </w:rPr>
        <w:t xml:space="preserve"> </w:t>
      </w:r>
      <w:r w:rsidRPr="00454BFB">
        <w:rPr>
          <w:spacing w:val="4"/>
          <w:rtl/>
          <w:lang w:bidi="ar-EG"/>
        </w:rPr>
        <w:t xml:space="preserve">إلى دعم أرباب الأسر ممن لا رفيق لهم الذين يسعون للعودة إلى العمل. ومنذ تشرين الأول/أكتوبر 1998، ساعد البرنامج أكثر من </w:t>
      </w:r>
      <w:r w:rsidRPr="00454BFB">
        <w:rPr>
          <w:rFonts w:hint="cs"/>
          <w:spacing w:val="4"/>
          <w:rtl/>
          <w:lang w:bidi="ar-EG"/>
        </w:rPr>
        <w:t>000 482</w:t>
      </w:r>
      <w:r w:rsidRPr="00454BFB">
        <w:rPr>
          <w:spacing w:val="4"/>
          <w:rtl/>
          <w:lang w:bidi="ar-EG"/>
        </w:rPr>
        <w:t xml:space="preserve"> من أرباب الأسر ممن لا رفيق لهم على العثور على عمل. وهو يوفر مجموعة دعم متكاملة بما في ذلك:</w:t>
      </w:r>
    </w:p>
    <w:p w:rsidR="006B11DF" w:rsidRPr="00E60685" w:rsidRDefault="006B11DF" w:rsidP="00F6395B">
      <w:pPr>
        <w:spacing w:before="0" w:after="120" w:line="380" w:lineRule="exact"/>
        <w:ind w:left="1440" w:hanging="720"/>
        <w:rPr>
          <w:rFonts w:hint="cs"/>
          <w:rtl/>
          <w:lang w:bidi="ar-EG"/>
        </w:rPr>
      </w:pPr>
      <w:r w:rsidRPr="00E60685">
        <w:rPr>
          <w:rtl/>
          <w:lang w:bidi="ar-EG"/>
        </w:rPr>
        <w:t>-</w:t>
      </w:r>
      <w:r w:rsidRPr="00E60685">
        <w:rPr>
          <w:rtl/>
          <w:lang w:bidi="ar-EG"/>
        </w:rPr>
        <w:tab/>
        <w:t>مستشارون شخصيون لتوفير المشورة والدعم، بما في ذلك بشأن المزايا المستحقة أثناء العمل مثل ا</w:t>
      </w:r>
      <w:r>
        <w:rPr>
          <w:rFonts w:hint="cs"/>
          <w:rtl/>
          <w:lang w:bidi="ar-EG"/>
        </w:rPr>
        <w:t>لإ</w:t>
      </w:r>
      <w:r w:rsidRPr="00E60685">
        <w:rPr>
          <w:rtl/>
          <w:lang w:bidi="ar-EG"/>
        </w:rPr>
        <w:t>عفاءات الضريبية الخاصة بالعمل وا</w:t>
      </w:r>
      <w:r>
        <w:rPr>
          <w:rFonts w:hint="cs"/>
          <w:rtl/>
          <w:lang w:bidi="ar-EG"/>
        </w:rPr>
        <w:t>لإ</w:t>
      </w:r>
      <w:r w:rsidRPr="00E60685">
        <w:rPr>
          <w:rtl/>
          <w:lang w:bidi="ar-EG"/>
        </w:rPr>
        <w:t>عفاءات الضريبية الخاصة برعاية الأطفال. ويجوز لأرباب الأسر ممن لا رفيق لهم أن يستمروا في تلقي الدعم متى التحقوا بعمل، ولو أن أغلبهم لا يحتاج ذلك لأكثر من 6 أسابيع</w:t>
      </w:r>
      <w:r>
        <w:rPr>
          <w:rFonts w:hint="cs"/>
          <w:rtl/>
          <w:lang w:bidi="ar-EG"/>
        </w:rPr>
        <w:t>؛</w:t>
      </w:r>
    </w:p>
    <w:p w:rsidR="006B11DF" w:rsidRPr="00E60685" w:rsidRDefault="006B11DF" w:rsidP="00F6395B">
      <w:pPr>
        <w:spacing w:before="0" w:after="120" w:line="380" w:lineRule="exact"/>
        <w:ind w:left="1440" w:hanging="720"/>
        <w:rPr>
          <w:rFonts w:hint="cs"/>
          <w:rtl/>
          <w:lang w:bidi="ar-EG"/>
        </w:rPr>
      </w:pPr>
      <w:r w:rsidRPr="00E60685">
        <w:rPr>
          <w:rtl/>
          <w:lang w:bidi="ar-EG"/>
        </w:rPr>
        <w:t>-</w:t>
      </w:r>
      <w:r w:rsidRPr="00E60685">
        <w:rPr>
          <w:rtl/>
          <w:lang w:bidi="ar-EG"/>
        </w:rPr>
        <w:tab/>
        <w:t>المساعدة في تكلفة رعاية الطفل لمدة أسبوع، وذلك خلال الأسبوع السابق لبدء العمل (بدأ الأخذ بذلك في نيسان/أبريل 2005)، شريطة أن يكون لديهم عرض أكيد بوظيفة لمدة ثماني ساعات أسبوعيا</w:t>
      </w:r>
      <w:r w:rsidR="00384378">
        <w:rPr>
          <w:rFonts w:hint="cs"/>
          <w:rtl/>
          <w:lang w:bidi="ar-EG"/>
        </w:rPr>
        <w:t>ً</w:t>
      </w:r>
      <w:r w:rsidRPr="00E60685">
        <w:rPr>
          <w:rtl/>
          <w:lang w:bidi="ar-EG"/>
        </w:rPr>
        <w:t xml:space="preserve"> على الأقل وأن يكون لديهم طفل (أطفال) يحتاج (يحتاجون) للرعاية خلال ساعات العمل</w:t>
      </w:r>
      <w:r>
        <w:rPr>
          <w:rFonts w:hint="cs"/>
          <w:rtl/>
          <w:lang w:bidi="ar-EG"/>
        </w:rPr>
        <w:t>؛</w:t>
      </w:r>
    </w:p>
    <w:p w:rsidR="006B11DF" w:rsidRPr="00E60685" w:rsidRDefault="006B11DF" w:rsidP="00F6395B">
      <w:pPr>
        <w:spacing w:before="0" w:after="120" w:line="380" w:lineRule="exact"/>
        <w:ind w:left="1440" w:hanging="720"/>
        <w:rPr>
          <w:rFonts w:hint="cs"/>
          <w:rtl/>
          <w:lang w:bidi="ar-EG"/>
        </w:rPr>
      </w:pPr>
      <w:r w:rsidRPr="00E60685">
        <w:rPr>
          <w:rtl/>
          <w:lang w:bidi="ar-EG"/>
        </w:rPr>
        <w:t>-</w:t>
      </w:r>
      <w:r w:rsidRPr="00E60685">
        <w:rPr>
          <w:rtl/>
          <w:lang w:bidi="ar-EG"/>
        </w:rPr>
        <w:tab/>
        <w:t>التوجيه</w:t>
      </w:r>
      <w:r>
        <w:rPr>
          <w:rFonts w:hint="cs"/>
          <w:rtl/>
          <w:lang w:bidi="ar-EG"/>
        </w:rPr>
        <w:t>؛</w:t>
      </w:r>
    </w:p>
    <w:p w:rsidR="006B11DF" w:rsidRPr="00E60685" w:rsidRDefault="006B11DF" w:rsidP="00E41055">
      <w:pPr>
        <w:spacing w:before="0" w:line="380" w:lineRule="exact"/>
        <w:ind w:left="1440" w:hanging="720"/>
        <w:rPr>
          <w:rtl/>
          <w:lang w:bidi="ar-EG"/>
        </w:rPr>
      </w:pPr>
      <w:r w:rsidRPr="00E60685">
        <w:rPr>
          <w:rtl/>
          <w:lang w:bidi="ar-EG"/>
        </w:rPr>
        <w:t>-</w:t>
      </w:r>
      <w:r w:rsidRPr="00E60685">
        <w:rPr>
          <w:rtl/>
          <w:lang w:bidi="ar-EG"/>
        </w:rPr>
        <w:tab/>
      </w:r>
      <w:r>
        <w:rPr>
          <w:rFonts w:hint="cs"/>
          <w:rtl/>
          <w:lang w:bidi="ar-EG"/>
        </w:rPr>
        <w:t>إ</w:t>
      </w:r>
      <w:r w:rsidRPr="00E60685">
        <w:rPr>
          <w:rtl/>
          <w:lang w:bidi="ar-EG"/>
        </w:rPr>
        <w:t>سداء المشورة بشأن الديون، عند الحاجة.</w:t>
      </w:r>
    </w:p>
    <w:p w:rsidR="006B11DF" w:rsidRPr="00E60685" w:rsidRDefault="006B11DF" w:rsidP="00384378">
      <w:pPr>
        <w:spacing w:before="0" w:line="380" w:lineRule="exact"/>
        <w:rPr>
          <w:rtl/>
          <w:lang w:bidi="ar-EG"/>
        </w:rPr>
      </w:pPr>
      <w:r w:rsidRPr="00E60685">
        <w:rPr>
          <w:rtl/>
          <w:lang w:bidi="ar-EG"/>
        </w:rPr>
        <w:t>239-</w:t>
      </w:r>
      <w:r w:rsidRPr="00E60685">
        <w:rPr>
          <w:rtl/>
          <w:lang w:bidi="ar-EG"/>
        </w:rPr>
        <w:tab/>
        <w:t>ويحق لأرباب الأسر ممن لا رفيق لهم الذين يعودون للعمل</w:t>
      </w:r>
      <w:r w:rsidRPr="00E60685">
        <w:rPr>
          <w:rFonts w:hint="cs"/>
          <w:rtl/>
          <w:lang w:bidi="ar-EG"/>
        </w:rPr>
        <w:t xml:space="preserve"> </w:t>
      </w:r>
      <w:r>
        <w:rPr>
          <w:rtl/>
          <w:lang w:bidi="ar-EG"/>
        </w:rPr>
        <w:t>أيضاً</w:t>
      </w:r>
      <w:r w:rsidRPr="00E60685">
        <w:rPr>
          <w:rtl/>
          <w:lang w:bidi="ar-EG"/>
        </w:rPr>
        <w:t xml:space="preserve"> الاستفادة، بطبيعة الحال، من التدابير المصممة لمساعدة كل من يتحول من البطالة </w:t>
      </w:r>
      <w:r>
        <w:rPr>
          <w:rtl/>
          <w:lang w:bidi="ar-EG"/>
        </w:rPr>
        <w:t>إلى</w:t>
      </w:r>
      <w:r w:rsidRPr="00E60685">
        <w:rPr>
          <w:rtl/>
          <w:lang w:bidi="ar-EG"/>
        </w:rPr>
        <w:t xml:space="preserve"> العمل، بما في ذلك 4 أسابيع من استحقاقات الإسكان ومنحة عمل محسّنة </w:t>
      </w:r>
      <w:r>
        <w:rPr>
          <w:rFonts w:hint="cs"/>
          <w:rtl/>
          <w:lang w:bidi="ar-EG"/>
        </w:rPr>
        <w:t>-</w:t>
      </w:r>
      <w:r w:rsidRPr="00E60685">
        <w:rPr>
          <w:rtl/>
          <w:lang w:bidi="ar-EG"/>
        </w:rPr>
        <w:t xml:space="preserve"> وهي 250 جنيها</w:t>
      </w:r>
      <w:r>
        <w:rPr>
          <w:rFonts w:hint="cs"/>
          <w:rtl/>
          <w:lang w:bidi="ar-EG"/>
        </w:rPr>
        <w:t>ً</w:t>
      </w:r>
      <w:r w:rsidRPr="00E60685">
        <w:rPr>
          <w:rtl/>
          <w:lang w:bidi="ar-EG"/>
        </w:rPr>
        <w:t xml:space="preserve"> </w:t>
      </w:r>
      <w:r w:rsidR="00384378">
        <w:rPr>
          <w:rFonts w:hint="cs"/>
          <w:rtl/>
          <w:lang w:bidi="ar-EG"/>
        </w:rPr>
        <w:t>إ</w:t>
      </w:r>
      <w:r w:rsidRPr="00E60685">
        <w:rPr>
          <w:rtl/>
          <w:lang w:bidi="ar-EG"/>
        </w:rPr>
        <w:t>سترلينيا</w:t>
      </w:r>
      <w:r>
        <w:rPr>
          <w:rFonts w:hint="cs"/>
          <w:rtl/>
          <w:lang w:bidi="ar-EG"/>
        </w:rPr>
        <w:t>ً</w:t>
      </w:r>
      <w:r w:rsidRPr="00E60685">
        <w:rPr>
          <w:rtl/>
          <w:lang w:bidi="ar-EG"/>
        </w:rPr>
        <w:t xml:space="preserve"> لأرباب الأسر ممن لا رفيق لهم والأزواج الذين لديهم أطفال. وبالنسبة لهذه السنة الضريبية (2006/2007)، تم رفع الدخل المتغاضى عنه لأغراض ا</w:t>
      </w:r>
      <w:r>
        <w:rPr>
          <w:rFonts w:hint="cs"/>
          <w:rtl/>
          <w:lang w:bidi="ar-EG"/>
        </w:rPr>
        <w:t>لإ</w:t>
      </w:r>
      <w:r w:rsidRPr="00E60685">
        <w:rPr>
          <w:rtl/>
          <w:lang w:bidi="ar-EG"/>
        </w:rPr>
        <w:t xml:space="preserve">عفاءات الضريبية </w:t>
      </w:r>
      <w:r>
        <w:rPr>
          <w:rtl/>
          <w:lang w:bidi="ar-EG"/>
        </w:rPr>
        <w:t>إلى</w:t>
      </w:r>
      <w:r w:rsidRPr="00E60685">
        <w:rPr>
          <w:rtl/>
          <w:lang w:bidi="ar-EG"/>
        </w:rPr>
        <w:t xml:space="preserve"> </w:t>
      </w:r>
      <w:r>
        <w:rPr>
          <w:rFonts w:hint="cs"/>
          <w:rtl/>
          <w:lang w:bidi="ar-EG"/>
        </w:rPr>
        <w:t>000 25</w:t>
      </w:r>
      <w:r w:rsidRPr="00E60685">
        <w:rPr>
          <w:rtl/>
          <w:lang w:bidi="ar-EG"/>
        </w:rPr>
        <w:t xml:space="preserve"> جنيه </w:t>
      </w:r>
      <w:r w:rsidR="00384378">
        <w:rPr>
          <w:rFonts w:hint="cs"/>
          <w:rtl/>
          <w:lang w:bidi="ar-EG"/>
        </w:rPr>
        <w:t>إ</w:t>
      </w:r>
      <w:r w:rsidRPr="00E60685">
        <w:rPr>
          <w:rtl/>
          <w:lang w:bidi="ar-EG"/>
        </w:rPr>
        <w:t xml:space="preserve">سترليني بعد أن كان </w:t>
      </w:r>
      <w:r>
        <w:rPr>
          <w:rFonts w:hint="cs"/>
          <w:rtl/>
          <w:lang w:bidi="ar-EG"/>
        </w:rPr>
        <w:t>500 2</w:t>
      </w:r>
      <w:r w:rsidRPr="00E60685">
        <w:rPr>
          <w:rtl/>
          <w:lang w:bidi="ar-EG"/>
        </w:rPr>
        <w:t xml:space="preserve"> جنيه </w:t>
      </w:r>
      <w:r w:rsidR="00384378">
        <w:rPr>
          <w:rFonts w:hint="cs"/>
          <w:rtl/>
          <w:lang w:bidi="ar-EG"/>
        </w:rPr>
        <w:t>إ</w:t>
      </w:r>
      <w:r w:rsidRPr="00E60685">
        <w:rPr>
          <w:rtl/>
          <w:lang w:bidi="ar-EG"/>
        </w:rPr>
        <w:t>سترليني. وهذا يعني أن أي رب أسرة دون رفيق يلتحق بوظيفة يحصل فيها على أجر متوسط سيحتفظ ب</w:t>
      </w:r>
      <w:r>
        <w:rPr>
          <w:rFonts w:hint="cs"/>
          <w:rtl/>
          <w:lang w:bidi="ar-EG"/>
        </w:rPr>
        <w:t>إ</w:t>
      </w:r>
      <w:r w:rsidRPr="00E60685">
        <w:rPr>
          <w:rtl/>
          <w:lang w:bidi="ar-EG"/>
        </w:rPr>
        <w:t>عفائه الضريبي لباقي العام.</w:t>
      </w:r>
    </w:p>
    <w:p w:rsidR="006B11DF" w:rsidRPr="00E60685" w:rsidRDefault="006B11DF" w:rsidP="00F6395B">
      <w:pPr>
        <w:spacing w:before="0" w:line="380" w:lineRule="exact"/>
        <w:rPr>
          <w:rtl/>
          <w:lang w:bidi="ar-EG"/>
        </w:rPr>
      </w:pPr>
      <w:r w:rsidRPr="00E60685">
        <w:rPr>
          <w:rtl/>
          <w:lang w:bidi="ar-EG"/>
        </w:rPr>
        <w:t>240-</w:t>
      </w:r>
      <w:r w:rsidRPr="00E60685">
        <w:rPr>
          <w:rtl/>
          <w:lang w:bidi="ar-EG"/>
        </w:rPr>
        <w:tab/>
        <w:t xml:space="preserve">ويجوز لأرباب الأسر ممن لا رفيق لهم الذين يلتحقون بعمل بدوام جزئي أن يحتفظوا بأول 20 </w:t>
      </w:r>
      <w:r>
        <w:rPr>
          <w:rtl/>
          <w:lang w:bidi="ar-EG"/>
        </w:rPr>
        <w:t xml:space="preserve">جنيهاً </w:t>
      </w:r>
      <w:r w:rsidR="00F6395B">
        <w:rPr>
          <w:rFonts w:hint="cs"/>
          <w:rtl/>
          <w:lang w:bidi="ar-EG"/>
        </w:rPr>
        <w:t>إ</w:t>
      </w:r>
      <w:r>
        <w:rPr>
          <w:rtl/>
          <w:lang w:bidi="ar-EG"/>
        </w:rPr>
        <w:t>سترلينياً</w:t>
      </w:r>
      <w:r w:rsidRPr="00E60685">
        <w:rPr>
          <w:rtl/>
          <w:lang w:bidi="ar-EG"/>
        </w:rPr>
        <w:t xml:space="preserve"> من دخلهم الأسبوعي دون أن يؤثر ذلك على ما يتلقونه من "دعم الدخل" أو "بدل البحث عن عمل".</w:t>
      </w:r>
    </w:p>
    <w:p w:rsidR="006B11DF" w:rsidRPr="00E60685" w:rsidRDefault="006B11DF" w:rsidP="00E41055">
      <w:pPr>
        <w:spacing w:before="0" w:line="380" w:lineRule="exact"/>
        <w:rPr>
          <w:b/>
          <w:bCs/>
          <w:rtl/>
          <w:lang w:bidi="ar-EG"/>
        </w:rPr>
      </w:pPr>
      <w:r w:rsidRPr="00E60685">
        <w:rPr>
          <w:b/>
          <w:bCs/>
          <w:rtl/>
          <w:lang w:bidi="ar-EG"/>
        </w:rPr>
        <w:t>مقدمو الرعاية</w:t>
      </w:r>
    </w:p>
    <w:p w:rsidR="006B11DF" w:rsidRPr="00E60685" w:rsidRDefault="006B11DF" w:rsidP="008D3BB6">
      <w:pPr>
        <w:spacing w:before="0" w:line="380" w:lineRule="exact"/>
        <w:rPr>
          <w:rtl/>
          <w:lang w:bidi="ar-EG"/>
        </w:rPr>
      </w:pPr>
      <w:r w:rsidRPr="00E60685">
        <w:rPr>
          <w:rtl/>
          <w:lang w:bidi="ar-EG"/>
        </w:rPr>
        <w:t>241-</w:t>
      </w:r>
      <w:r w:rsidRPr="00E60685">
        <w:rPr>
          <w:rtl/>
          <w:lang w:bidi="ar-EG"/>
        </w:rPr>
        <w:tab/>
        <w:t xml:space="preserve">ينص مشروع قانون المعاشات التقاعدية على الاعتراف بالمساواة بين الاشتراكات من الرعاية والاشتراكات من العمل، مما يسمح لمليون شخص </w:t>
      </w:r>
      <w:r>
        <w:rPr>
          <w:rFonts w:hint="cs"/>
          <w:rtl/>
          <w:lang w:bidi="ar-EG"/>
        </w:rPr>
        <w:t>إ</w:t>
      </w:r>
      <w:r w:rsidRPr="00E60685">
        <w:rPr>
          <w:rtl/>
          <w:lang w:bidi="ar-EG"/>
        </w:rPr>
        <w:t xml:space="preserve">ضافي </w:t>
      </w:r>
      <w:r>
        <w:rPr>
          <w:rFonts w:hint="cs"/>
          <w:rtl/>
          <w:lang w:bidi="ar-EG"/>
        </w:rPr>
        <w:t>-</w:t>
      </w:r>
      <w:r w:rsidRPr="00E60685">
        <w:rPr>
          <w:rtl/>
          <w:lang w:bidi="ar-EG"/>
        </w:rPr>
        <w:t xml:space="preserve"> أكثر من 90</w:t>
      </w:r>
      <w:r>
        <w:rPr>
          <w:rFonts w:hint="cs"/>
          <w:rtl/>
          <w:lang w:bidi="ar-EG"/>
        </w:rPr>
        <w:t xml:space="preserve"> في المائة</w:t>
      </w:r>
      <w:r w:rsidRPr="00E60685">
        <w:rPr>
          <w:rtl/>
          <w:lang w:bidi="ar-EG"/>
        </w:rPr>
        <w:t xml:space="preserve"> منهم من النساء </w:t>
      </w:r>
      <w:r>
        <w:rPr>
          <w:rFonts w:hint="cs"/>
          <w:rtl/>
          <w:lang w:bidi="ar-EG"/>
        </w:rPr>
        <w:t>-</w:t>
      </w:r>
      <w:r w:rsidRPr="00E60685">
        <w:rPr>
          <w:rtl/>
          <w:lang w:bidi="ar-EG"/>
        </w:rPr>
        <w:t xml:space="preserve"> باستحقاق. ويساعد "بدل مقدمي الرعاية" على المحافظة على دخل أكثر من </w:t>
      </w:r>
      <w:r>
        <w:rPr>
          <w:rFonts w:hint="cs"/>
          <w:rtl/>
          <w:lang w:bidi="ar-EG"/>
        </w:rPr>
        <w:t>000 456</w:t>
      </w:r>
      <w:r w:rsidRPr="00E60685">
        <w:rPr>
          <w:rtl/>
          <w:lang w:bidi="ar-EG"/>
        </w:rPr>
        <w:t xml:space="preserve"> من مقدمي الرعاية، 75</w:t>
      </w:r>
      <w:r>
        <w:rPr>
          <w:rFonts w:hint="cs"/>
          <w:rtl/>
          <w:lang w:bidi="ar-EG"/>
        </w:rPr>
        <w:t xml:space="preserve"> في المائة</w:t>
      </w:r>
      <w:r w:rsidRPr="00E60685">
        <w:rPr>
          <w:rtl/>
          <w:lang w:bidi="ar-EG"/>
        </w:rPr>
        <w:t xml:space="preserve"> تقريبا</w:t>
      </w:r>
      <w:r>
        <w:rPr>
          <w:rFonts w:hint="cs"/>
          <w:rtl/>
          <w:lang w:bidi="ar-EG"/>
        </w:rPr>
        <w:t>ً</w:t>
      </w:r>
      <w:r w:rsidRPr="00E60685">
        <w:rPr>
          <w:rtl/>
          <w:lang w:bidi="ar-EG"/>
        </w:rPr>
        <w:t xml:space="preserve"> منهم من النساء، ممن </w:t>
      </w:r>
      <w:r w:rsidRPr="00E60685">
        <w:rPr>
          <w:rFonts w:hint="cs"/>
          <w:rtl/>
          <w:lang w:bidi="ar-EG"/>
        </w:rPr>
        <w:t>يتنازلون</w:t>
      </w:r>
      <w:r w:rsidRPr="00E60685">
        <w:rPr>
          <w:rtl/>
          <w:lang w:bidi="ar-EG"/>
        </w:rPr>
        <w:t xml:space="preserve"> عن فرصة العمل بدوام كامل من أجل توفير رع</w:t>
      </w:r>
      <w:r w:rsidRPr="00E60685">
        <w:rPr>
          <w:rFonts w:hint="cs"/>
          <w:rtl/>
          <w:lang w:bidi="ar-EG"/>
        </w:rPr>
        <w:t>ا</w:t>
      </w:r>
      <w:r w:rsidRPr="00E60685">
        <w:rPr>
          <w:rtl/>
          <w:lang w:bidi="ar-EG"/>
        </w:rPr>
        <w:t>ية منتظمة وأساسية لشخص يعاني من العجز الشديد. وقد أُخذ بمنحة مقدمي الرعاية لأول مرة في عام 1999</w:t>
      </w:r>
      <w:r w:rsidRPr="00E60685">
        <w:rPr>
          <w:rFonts w:hint="cs"/>
          <w:rtl/>
          <w:lang w:bidi="ar-EG"/>
        </w:rPr>
        <w:t xml:space="preserve"> من أجل </w:t>
      </w:r>
      <w:r w:rsidRPr="00E60685">
        <w:rPr>
          <w:rtl/>
          <w:lang w:bidi="ar-EG"/>
        </w:rPr>
        <w:t xml:space="preserve">دعم المجالس في توفير فترات </w:t>
      </w:r>
      <w:r w:rsidRPr="00E60685">
        <w:rPr>
          <w:rFonts w:hint="cs"/>
          <w:rtl/>
          <w:lang w:bidi="ar-EG"/>
        </w:rPr>
        <w:t>لل</w:t>
      </w:r>
      <w:r w:rsidRPr="00E60685">
        <w:rPr>
          <w:rtl/>
          <w:lang w:bidi="ar-EG"/>
        </w:rPr>
        <w:t xml:space="preserve">انقطاع عن العمل وخدمات لمقدمي الرعاية في </w:t>
      </w:r>
      <w:r>
        <w:rPr>
          <w:rtl/>
          <w:lang w:bidi="ar-EG"/>
        </w:rPr>
        <w:t>انكلترا</w:t>
      </w:r>
      <w:r w:rsidRPr="00E60685">
        <w:rPr>
          <w:rtl/>
          <w:lang w:bidi="ar-EG"/>
        </w:rPr>
        <w:t>. وقد تمت زيادة المنحة سنويا</w:t>
      </w:r>
      <w:r>
        <w:rPr>
          <w:rFonts w:hint="cs"/>
          <w:rtl/>
          <w:lang w:bidi="ar-EG"/>
        </w:rPr>
        <w:t>ً</w:t>
      </w:r>
      <w:r w:rsidRPr="00E60685">
        <w:rPr>
          <w:rtl/>
          <w:lang w:bidi="ar-EG"/>
        </w:rPr>
        <w:t xml:space="preserve"> حيث وفرت</w:t>
      </w:r>
      <w:r w:rsidRPr="00E60685">
        <w:rPr>
          <w:rFonts w:hint="cs"/>
          <w:rtl/>
          <w:lang w:bidi="ar-EG"/>
        </w:rPr>
        <w:t xml:space="preserve"> مبلغا</w:t>
      </w:r>
      <w:r>
        <w:rPr>
          <w:rFonts w:hint="cs"/>
          <w:rtl/>
          <w:lang w:bidi="ar-EG"/>
        </w:rPr>
        <w:t>ً</w:t>
      </w:r>
      <w:r w:rsidRPr="00E60685">
        <w:rPr>
          <w:rtl/>
          <w:lang w:bidi="ar-EG"/>
        </w:rPr>
        <w:t xml:space="preserve"> </w:t>
      </w:r>
      <w:r>
        <w:rPr>
          <w:rFonts w:hint="cs"/>
          <w:rtl/>
          <w:lang w:bidi="ar-EG"/>
        </w:rPr>
        <w:t>إ</w:t>
      </w:r>
      <w:r w:rsidRPr="00E60685">
        <w:rPr>
          <w:rtl/>
          <w:lang w:bidi="ar-EG"/>
        </w:rPr>
        <w:t>ضافيا</w:t>
      </w:r>
      <w:r>
        <w:rPr>
          <w:rFonts w:hint="cs"/>
          <w:rtl/>
          <w:lang w:bidi="ar-EG"/>
        </w:rPr>
        <w:t>ً</w:t>
      </w:r>
      <w:r w:rsidRPr="00E60685">
        <w:rPr>
          <w:rFonts w:hint="cs"/>
          <w:rtl/>
          <w:lang w:bidi="ar-EG"/>
        </w:rPr>
        <w:t xml:space="preserve"> قدره</w:t>
      </w:r>
      <w:r w:rsidRPr="00E60685">
        <w:rPr>
          <w:rtl/>
          <w:lang w:bidi="ar-EG"/>
        </w:rPr>
        <w:t xml:space="preserve"> 635 مليون جنيه </w:t>
      </w:r>
      <w:r w:rsidR="008D3BB6">
        <w:rPr>
          <w:rFonts w:hint="cs"/>
          <w:rtl/>
          <w:lang w:bidi="ar-EG"/>
        </w:rPr>
        <w:t>إ</w:t>
      </w:r>
      <w:r w:rsidRPr="00E60685">
        <w:rPr>
          <w:rtl/>
          <w:lang w:bidi="ar-EG"/>
        </w:rPr>
        <w:t>سترليني منذ عام 1999. وتبلغ</w:t>
      </w:r>
      <w:r w:rsidRPr="00E60685">
        <w:rPr>
          <w:rFonts w:hint="cs"/>
          <w:rtl/>
          <w:lang w:bidi="ar-EG"/>
        </w:rPr>
        <w:t xml:space="preserve"> المنحة</w:t>
      </w:r>
      <w:r w:rsidRPr="00E60685">
        <w:rPr>
          <w:rtl/>
          <w:lang w:bidi="ar-EG"/>
        </w:rPr>
        <w:t xml:space="preserve"> 185 مليون جنيه </w:t>
      </w:r>
      <w:r w:rsidR="008D3BB6">
        <w:rPr>
          <w:rFonts w:hint="cs"/>
          <w:rtl/>
          <w:lang w:bidi="ar-EG"/>
        </w:rPr>
        <w:t>إ</w:t>
      </w:r>
      <w:r w:rsidRPr="00E60685">
        <w:rPr>
          <w:rtl/>
          <w:lang w:bidi="ar-EG"/>
        </w:rPr>
        <w:t>سترليني هذا العام (2006/2007) والعام المقبل (2007/2008). وهذا يعني أنه بحلول عام 2008، ستكون الحكومة قد استثمرت</w:t>
      </w:r>
      <w:r w:rsidRPr="00E60685">
        <w:rPr>
          <w:rFonts w:hint="cs"/>
          <w:rtl/>
          <w:lang w:bidi="ar-EG"/>
        </w:rPr>
        <w:t xml:space="preserve"> أكثر من</w:t>
      </w:r>
      <w:r w:rsidRPr="00E60685">
        <w:rPr>
          <w:rtl/>
          <w:lang w:bidi="ar-EG"/>
        </w:rPr>
        <w:t xml:space="preserve"> بليون جنيه </w:t>
      </w:r>
      <w:r w:rsidR="008D3BB6">
        <w:rPr>
          <w:rFonts w:hint="cs"/>
          <w:rtl/>
          <w:lang w:bidi="ar-EG"/>
        </w:rPr>
        <w:t>إ</w:t>
      </w:r>
      <w:r w:rsidRPr="00E60685">
        <w:rPr>
          <w:rtl/>
          <w:lang w:bidi="ar-EG"/>
        </w:rPr>
        <w:t>سترليني في دعم مقدمي الرعاية. واعتبارا</w:t>
      </w:r>
      <w:r>
        <w:rPr>
          <w:rFonts w:hint="cs"/>
          <w:rtl/>
          <w:lang w:bidi="ar-EG"/>
        </w:rPr>
        <w:t>ً</w:t>
      </w:r>
      <w:r w:rsidRPr="00E60685">
        <w:rPr>
          <w:rtl/>
          <w:lang w:bidi="ar-EG"/>
        </w:rPr>
        <w:t xml:space="preserve"> من نيسان/أبريل 2007، سيُعمم حق طلب اتباع نمط عمل مرن بحيث يسري على من </w:t>
      </w:r>
      <w:r w:rsidRPr="00E60685">
        <w:rPr>
          <w:rFonts w:hint="cs"/>
          <w:rtl/>
          <w:lang w:bidi="ar-EG"/>
        </w:rPr>
        <w:t>يعملون</w:t>
      </w:r>
      <w:r w:rsidRPr="00E60685">
        <w:rPr>
          <w:rtl/>
          <w:lang w:bidi="ar-EG"/>
        </w:rPr>
        <w:t xml:space="preserve"> ويرعون آخرين. وفي عام 2003، ترتب على </w:t>
      </w:r>
      <w:r>
        <w:rPr>
          <w:rFonts w:hint="cs"/>
          <w:rtl/>
          <w:lang w:bidi="ar-EG"/>
        </w:rPr>
        <w:t>إ</w:t>
      </w:r>
      <w:r w:rsidRPr="00E60685">
        <w:rPr>
          <w:rtl/>
          <w:lang w:bidi="ar-EG"/>
        </w:rPr>
        <w:t xml:space="preserve">دخال تعديلات على القواعد التنظيمية للدفع المباشر والأخذ بأنظمة </w:t>
      </w:r>
      <w:r>
        <w:rPr>
          <w:rFonts w:hint="cs"/>
          <w:rtl/>
          <w:lang w:bidi="ar-EG"/>
        </w:rPr>
        <w:t>إ</w:t>
      </w:r>
      <w:r w:rsidRPr="00E60685">
        <w:rPr>
          <w:rtl/>
          <w:lang w:bidi="ar-EG"/>
        </w:rPr>
        <w:t>يصالات الانقطاع عن العمل لفترة قصيرة أن اكتسب مقدمو الرعاية قدرا</w:t>
      </w:r>
      <w:r>
        <w:rPr>
          <w:rFonts w:hint="cs"/>
          <w:rtl/>
          <w:lang w:bidi="ar-EG"/>
        </w:rPr>
        <w:t>ً</w:t>
      </w:r>
      <w:r w:rsidRPr="00E60685">
        <w:rPr>
          <w:rtl/>
          <w:lang w:bidi="ar-EG"/>
        </w:rPr>
        <w:t xml:space="preserve"> أكبر بكثير من المرونة بشأن كيفية حصولهم على فترات انقطاع قصيرة عن العمل. ومن شأن ذلك أن يزيد من الخيارات المتاحة لمقدمي الرعاية ومن </w:t>
      </w:r>
      <w:r w:rsidRPr="00E60685">
        <w:rPr>
          <w:rFonts w:hint="cs"/>
          <w:rtl/>
          <w:lang w:bidi="ar-EG"/>
        </w:rPr>
        <w:t>أخذهم بزمام الأمور في</w:t>
      </w:r>
      <w:r w:rsidRPr="00E60685">
        <w:rPr>
          <w:rtl/>
          <w:lang w:bidi="ar-EG"/>
        </w:rPr>
        <w:t xml:space="preserve"> حياتهم.</w:t>
      </w:r>
    </w:p>
    <w:p w:rsidR="006B11DF" w:rsidRPr="00E60685" w:rsidRDefault="006B11DF" w:rsidP="00F6395B">
      <w:pPr>
        <w:spacing w:before="0" w:line="380" w:lineRule="exact"/>
        <w:rPr>
          <w:rtl/>
          <w:lang w:bidi="ar-EG"/>
        </w:rPr>
      </w:pPr>
      <w:r w:rsidRPr="00E60685">
        <w:rPr>
          <w:rtl/>
          <w:lang w:bidi="ar-EG"/>
        </w:rPr>
        <w:t>242-</w:t>
      </w:r>
      <w:r w:rsidRPr="00E60685">
        <w:rPr>
          <w:rtl/>
          <w:lang w:bidi="ar-EG"/>
        </w:rPr>
        <w:tab/>
        <w:t>وطبقا</w:t>
      </w:r>
      <w:r>
        <w:rPr>
          <w:rFonts w:hint="cs"/>
          <w:rtl/>
          <w:lang w:bidi="ar-EG"/>
        </w:rPr>
        <w:t>ً</w:t>
      </w:r>
      <w:r w:rsidRPr="00E60685">
        <w:rPr>
          <w:rtl/>
          <w:lang w:bidi="ar-EG"/>
        </w:rPr>
        <w:t xml:space="preserve"> لتعداد عام 2001، يقدم </w:t>
      </w:r>
      <w:r>
        <w:rPr>
          <w:rFonts w:hint="cs"/>
          <w:rtl/>
          <w:lang w:bidi="ar-EG"/>
        </w:rPr>
        <w:t>5.9</w:t>
      </w:r>
      <w:r w:rsidRPr="00E60685">
        <w:rPr>
          <w:rtl/>
          <w:lang w:bidi="ar-EG"/>
        </w:rPr>
        <w:t xml:space="preserve"> مليون شخص تقريبا في المملكة المتحدة رعاية دون أجر، 58</w:t>
      </w:r>
      <w:r>
        <w:rPr>
          <w:rFonts w:hint="cs"/>
          <w:rtl/>
          <w:lang w:bidi="ar-EG"/>
        </w:rPr>
        <w:t xml:space="preserve"> في المائة م</w:t>
      </w:r>
      <w:r w:rsidRPr="00E60685">
        <w:rPr>
          <w:rtl/>
          <w:lang w:bidi="ar-EG"/>
        </w:rPr>
        <w:t>نهم من النساء. ويزيد عدد النساء اللاتي يقدمن الرعاية دون أجر أو الرعاية غير الرسمية على عدد الرجال الذين يفعلون ذلك في جميع الفئات العمرية، باستثناء فئة الطاعنين في السن. وفي عام 2001، قالت نسبة 12</w:t>
      </w:r>
      <w:r>
        <w:rPr>
          <w:rFonts w:hint="cs"/>
          <w:rtl/>
          <w:lang w:bidi="ar-EG"/>
        </w:rPr>
        <w:t xml:space="preserve"> في المائة</w:t>
      </w:r>
      <w:r w:rsidRPr="00E60685">
        <w:rPr>
          <w:rtl/>
          <w:lang w:bidi="ar-EG"/>
        </w:rPr>
        <w:t xml:space="preserve"> من جميع النساء </w:t>
      </w:r>
      <w:r>
        <w:rPr>
          <w:rFonts w:hint="cs"/>
          <w:rtl/>
          <w:lang w:bidi="ar-EG"/>
        </w:rPr>
        <w:t>إ</w:t>
      </w:r>
      <w:r w:rsidRPr="00E60685">
        <w:rPr>
          <w:rtl/>
          <w:lang w:bidi="ar-EG"/>
        </w:rPr>
        <w:t>نهن يقدمن الرعاية، مقارنة بنسبة 9</w:t>
      </w:r>
      <w:r>
        <w:rPr>
          <w:rFonts w:hint="cs"/>
          <w:rtl/>
          <w:lang w:bidi="ar-EG"/>
        </w:rPr>
        <w:t xml:space="preserve"> في المائة من</w:t>
      </w:r>
      <w:r w:rsidRPr="00E60685">
        <w:rPr>
          <w:rtl/>
          <w:lang w:bidi="ar-EG"/>
        </w:rPr>
        <w:t xml:space="preserve"> الرجال. وهناك اختلافات واضحة بين مقدمي الرعاية وغيرهم من حيث النشاط الاقتصادي. فمقدمو الرعاية أقل احتمالا</w:t>
      </w:r>
      <w:r>
        <w:rPr>
          <w:rFonts w:hint="cs"/>
          <w:rtl/>
          <w:lang w:bidi="ar-EG"/>
        </w:rPr>
        <w:t>ً</w:t>
      </w:r>
      <w:r w:rsidRPr="00E60685">
        <w:rPr>
          <w:rtl/>
          <w:lang w:bidi="ar-EG"/>
        </w:rPr>
        <w:t xml:space="preserve"> بكثير للعمل بدوام كامل </w:t>
      </w:r>
      <w:r w:rsidR="00F6395B">
        <w:rPr>
          <w:rFonts w:hint="cs"/>
          <w:rtl/>
          <w:lang w:bidi="ar-EG"/>
        </w:rPr>
        <w:br/>
      </w:r>
      <w:r w:rsidRPr="00E60685">
        <w:rPr>
          <w:rtl/>
          <w:lang w:bidi="ar-EG"/>
        </w:rPr>
        <w:t>(39</w:t>
      </w:r>
      <w:r>
        <w:rPr>
          <w:rFonts w:hint="cs"/>
          <w:rtl/>
          <w:lang w:bidi="ar-EG"/>
        </w:rPr>
        <w:t xml:space="preserve"> في المائة م</w:t>
      </w:r>
      <w:r w:rsidRPr="00E60685">
        <w:rPr>
          <w:rtl/>
          <w:lang w:bidi="ar-EG"/>
        </w:rPr>
        <w:t>قابل 48</w:t>
      </w:r>
      <w:r>
        <w:rPr>
          <w:rFonts w:hint="cs"/>
          <w:rtl/>
          <w:lang w:bidi="ar-EG"/>
        </w:rPr>
        <w:t xml:space="preserve"> في المائة</w:t>
      </w:r>
      <w:r w:rsidRPr="00E60685">
        <w:rPr>
          <w:rtl/>
          <w:lang w:bidi="ar-EG"/>
        </w:rPr>
        <w:t xml:space="preserve"> لغير مقدمي الرعاية) وأكثر احتمالا</w:t>
      </w:r>
      <w:r>
        <w:rPr>
          <w:rFonts w:hint="cs"/>
          <w:rtl/>
          <w:lang w:bidi="ar-EG"/>
        </w:rPr>
        <w:t>ً</w:t>
      </w:r>
      <w:r w:rsidRPr="00E60685">
        <w:rPr>
          <w:rtl/>
          <w:lang w:bidi="ar-EG"/>
        </w:rPr>
        <w:t xml:space="preserve"> للعمل بدوام جزئي (18</w:t>
      </w:r>
      <w:r>
        <w:rPr>
          <w:rFonts w:hint="cs"/>
          <w:rtl/>
          <w:lang w:bidi="ar-EG"/>
        </w:rPr>
        <w:t xml:space="preserve"> في المائة</w:t>
      </w:r>
      <w:r w:rsidRPr="00E60685">
        <w:rPr>
          <w:rtl/>
          <w:lang w:bidi="ar-EG"/>
        </w:rPr>
        <w:t xml:space="preserve"> مقابل 13</w:t>
      </w:r>
      <w:r>
        <w:rPr>
          <w:rFonts w:hint="cs"/>
          <w:rtl/>
          <w:lang w:bidi="ar-EG"/>
        </w:rPr>
        <w:t xml:space="preserve"> في المائة</w:t>
      </w:r>
      <w:r w:rsidRPr="00E60685">
        <w:rPr>
          <w:rtl/>
          <w:lang w:bidi="ar-EG"/>
        </w:rPr>
        <w:t xml:space="preserve"> لغير مقدمي الرعاية). واليوم، يستحق </w:t>
      </w:r>
      <w:r>
        <w:rPr>
          <w:rFonts w:hint="cs"/>
          <w:rtl/>
          <w:lang w:bidi="ar-EG"/>
        </w:rPr>
        <w:t>1.9</w:t>
      </w:r>
      <w:r w:rsidRPr="00E60685">
        <w:rPr>
          <w:rtl/>
          <w:lang w:bidi="ar-EG"/>
        </w:rPr>
        <w:t xml:space="preserve"> مليون من مقدمي الرعاية (95</w:t>
      </w:r>
      <w:r>
        <w:rPr>
          <w:rFonts w:hint="cs"/>
          <w:rtl/>
          <w:lang w:bidi="ar-EG"/>
        </w:rPr>
        <w:t xml:space="preserve"> في المائة</w:t>
      </w:r>
      <w:r w:rsidRPr="00E60685">
        <w:rPr>
          <w:rtl/>
          <w:lang w:bidi="ar-EG"/>
        </w:rPr>
        <w:t xml:space="preserve"> منهم تقريبا</w:t>
      </w:r>
      <w:r>
        <w:rPr>
          <w:rFonts w:hint="cs"/>
          <w:rtl/>
          <w:lang w:bidi="ar-EG"/>
        </w:rPr>
        <w:t>ً</w:t>
      </w:r>
      <w:r w:rsidRPr="00E60685">
        <w:rPr>
          <w:rtl/>
          <w:lang w:bidi="ar-EG"/>
        </w:rPr>
        <w:t xml:space="preserve"> من النساء) المعاش التقاعدي الثاني الحكومي. وفيما بين آب/أغسطس 2003 وآب/أغسطس 2006 زاد عدد النساء المتلقيات لبدل مقدمي الرعاية بنسبة 14</w:t>
      </w:r>
      <w:r>
        <w:rPr>
          <w:rFonts w:hint="cs"/>
          <w:rtl/>
          <w:lang w:bidi="ar-EG"/>
        </w:rPr>
        <w:t xml:space="preserve"> في المائة</w:t>
      </w:r>
      <w:r w:rsidRPr="00E60685">
        <w:rPr>
          <w:rtl/>
          <w:lang w:bidi="ar-EG"/>
        </w:rPr>
        <w:t xml:space="preserve"> تقريبا</w:t>
      </w:r>
      <w:r>
        <w:rPr>
          <w:rFonts w:hint="cs"/>
          <w:rtl/>
          <w:lang w:bidi="ar-EG"/>
        </w:rPr>
        <w:t>ً</w:t>
      </w:r>
      <w:r w:rsidRPr="00E60685">
        <w:rPr>
          <w:rtl/>
          <w:lang w:bidi="ar-EG"/>
        </w:rPr>
        <w:t>. وفي حالة النساء اللاتي بلغن سن التقاعد بلغت الزيادة 28</w:t>
      </w:r>
      <w:r>
        <w:rPr>
          <w:rFonts w:hint="cs"/>
          <w:rtl/>
          <w:lang w:bidi="ar-EG"/>
        </w:rPr>
        <w:t xml:space="preserve"> في المائة تقريباً</w:t>
      </w:r>
      <w:r w:rsidRPr="00E60685">
        <w:rPr>
          <w:rtl/>
          <w:lang w:bidi="ar-EG"/>
        </w:rPr>
        <w:t xml:space="preserve">. وعلى مدى الفترة نفسها، زاد عدد النساء المتلقيات لمنحة مقدمي الرعاية في "دعم الدخل"، أو للمبلغ </w:t>
      </w:r>
      <w:r w:rsidR="00F6395B">
        <w:rPr>
          <w:rFonts w:hint="cs"/>
          <w:rtl/>
          <w:lang w:bidi="ar-EG"/>
        </w:rPr>
        <w:t>الإ</w:t>
      </w:r>
      <w:r w:rsidRPr="00E60685">
        <w:rPr>
          <w:rtl/>
          <w:lang w:bidi="ar-EG"/>
        </w:rPr>
        <w:t>ضافي المكافئ المخصص لمقدمي الرعاية في "ائتمان التقاعد"، بنسبة 49</w:t>
      </w:r>
      <w:r>
        <w:rPr>
          <w:rFonts w:hint="cs"/>
          <w:rtl/>
          <w:lang w:bidi="ar-EG"/>
        </w:rPr>
        <w:t xml:space="preserve"> في المائة</w:t>
      </w:r>
      <w:r w:rsidRPr="00E60685">
        <w:rPr>
          <w:rtl/>
          <w:lang w:bidi="ar-EG"/>
        </w:rPr>
        <w:t xml:space="preserve">. </w:t>
      </w:r>
    </w:p>
    <w:p w:rsidR="006B11DF" w:rsidRPr="00E60685" w:rsidRDefault="006B11DF" w:rsidP="00E41055">
      <w:pPr>
        <w:spacing w:before="0" w:line="380" w:lineRule="exact"/>
        <w:rPr>
          <w:rtl/>
          <w:lang w:bidi="ar-EG"/>
        </w:rPr>
      </w:pPr>
      <w:r w:rsidRPr="00E60685">
        <w:rPr>
          <w:rtl/>
          <w:lang w:bidi="ar-EG"/>
        </w:rPr>
        <w:t>243-</w:t>
      </w:r>
      <w:r w:rsidRPr="00E60685">
        <w:rPr>
          <w:rtl/>
          <w:lang w:bidi="ar-EG"/>
        </w:rPr>
        <w:tab/>
        <w:t xml:space="preserve">ونتيجة لخفض عدد سنوات التأهيل في المقام الأول، ولكن </w:t>
      </w:r>
      <w:r>
        <w:rPr>
          <w:rtl/>
          <w:lang w:bidi="ar-EG"/>
        </w:rPr>
        <w:t>أيضاً</w:t>
      </w:r>
      <w:r w:rsidRPr="00E60685">
        <w:rPr>
          <w:rtl/>
          <w:lang w:bidi="ar-EG"/>
        </w:rPr>
        <w:t xml:space="preserve"> بسبب الاستعاضة عن "حماية المسؤوليات المنزلية" بائتمانات جديدة، سيتحسن المعاش التقاعدي الحكومي الأساسي لمقدمي الرعاية بعد </w:t>
      </w:r>
      <w:r>
        <w:rPr>
          <w:rFonts w:hint="cs"/>
          <w:rtl/>
          <w:lang w:bidi="ar-EG"/>
        </w:rPr>
        <w:t>إ</w:t>
      </w:r>
      <w:r w:rsidRPr="00E60685">
        <w:rPr>
          <w:rtl/>
          <w:lang w:bidi="ar-EG"/>
        </w:rPr>
        <w:t xml:space="preserve">قرار مشروع قرار المعاشات التقاعدية. ويعني ائتمان مقدمي الرعاية الجديد أن: </w:t>
      </w:r>
      <w:r>
        <w:rPr>
          <w:rFonts w:hint="cs"/>
          <w:rtl/>
          <w:lang w:bidi="ar-EG"/>
        </w:rPr>
        <w:t>000 120</w:t>
      </w:r>
      <w:r w:rsidRPr="00E60685">
        <w:rPr>
          <w:rtl/>
          <w:lang w:bidi="ar-EG"/>
        </w:rPr>
        <w:t xml:space="preserve"> شخص تقريبا</w:t>
      </w:r>
      <w:r>
        <w:rPr>
          <w:rFonts w:hint="cs"/>
          <w:rtl/>
          <w:lang w:bidi="ar-EG"/>
        </w:rPr>
        <w:t>ً</w:t>
      </w:r>
      <w:r w:rsidRPr="00E60685">
        <w:rPr>
          <w:rtl/>
          <w:lang w:bidi="ar-EG"/>
        </w:rPr>
        <w:t xml:space="preserve"> سيمكنهم الحصول على ائتمان مقدمي الرعاية فيما يتعلق بالمعاش التقاعدي الحكومي الأساسي في 2010، بما في ذلك </w:t>
      </w:r>
      <w:r>
        <w:rPr>
          <w:rFonts w:hint="cs"/>
          <w:rtl/>
          <w:lang w:bidi="ar-EG"/>
        </w:rPr>
        <w:t>000 85</w:t>
      </w:r>
      <w:r w:rsidRPr="00E60685">
        <w:rPr>
          <w:rtl/>
          <w:lang w:bidi="ar-EG"/>
        </w:rPr>
        <w:t xml:space="preserve"> امرأة تقريبا</w:t>
      </w:r>
      <w:r>
        <w:rPr>
          <w:rFonts w:hint="cs"/>
          <w:rtl/>
          <w:lang w:bidi="ar-EG"/>
        </w:rPr>
        <w:t>ً</w:t>
      </w:r>
      <w:r w:rsidRPr="00E60685">
        <w:rPr>
          <w:rtl/>
          <w:lang w:bidi="ar-EG"/>
        </w:rPr>
        <w:t xml:space="preserve"> </w:t>
      </w:r>
      <w:r>
        <w:rPr>
          <w:rFonts w:hint="cs"/>
          <w:rtl/>
          <w:lang w:bidi="ar-EG"/>
        </w:rPr>
        <w:t>-</w:t>
      </w:r>
      <w:r w:rsidRPr="00E60685">
        <w:rPr>
          <w:rtl/>
          <w:lang w:bidi="ar-EG"/>
        </w:rPr>
        <w:t xml:space="preserve"> من أصل </w:t>
      </w:r>
      <w:r>
        <w:rPr>
          <w:rFonts w:hint="cs"/>
          <w:rtl/>
          <w:lang w:bidi="ar-EG"/>
        </w:rPr>
        <w:t>000 160</w:t>
      </w:r>
      <w:r w:rsidRPr="00E60685">
        <w:rPr>
          <w:rtl/>
          <w:lang w:bidi="ar-EG"/>
        </w:rPr>
        <w:t xml:space="preserve"> شخص تقريبا</w:t>
      </w:r>
      <w:r>
        <w:rPr>
          <w:rFonts w:hint="cs"/>
          <w:rtl/>
          <w:lang w:bidi="ar-EG"/>
        </w:rPr>
        <w:t>ً</w:t>
      </w:r>
      <w:r w:rsidRPr="00E60685">
        <w:rPr>
          <w:rtl/>
          <w:lang w:bidi="ar-EG"/>
        </w:rPr>
        <w:t xml:space="preserve"> تشير التقديرات </w:t>
      </w:r>
      <w:r>
        <w:rPr>
          <w:rtl/>
          <w:lang w:bidi="ar-EG"/>
        </w:rPr>
        <w:t>إلى</w:t>
      </w:r>
      <w:r w:rsidRPr="00E60685">
        <w:rPr>
          <w:rtl/>
          <w:lang w:bidi="ar-EG"/>
        </w:rPr>
        <w:t xml:space="preserve"> أنهم يقدمون الرعاية لمدة 20 ساعة </w:t>
      </w:r>
      <w:r>
        <w:rPr>
          <w:rFonts w:hint="cs"/>
          <w:rtl/>
          <w:lang w:bidi="ar-EG"/>
        </w:rPr>
        <w:t>أ</w:t>
      </w:r>
      <w:r w:rsidRPr="00E60685">
        <w:rPr>
          <w:rtl/>
          <w:lang w:bidi="ar-EG"/>
        </w:rPr>
        <w:t>سبوعيا</w:t>
      </w:r>
      <w:r>
        <w:rPr>
          <w:rFonts w:hint="cs"/>
          <w:rtl/>
          <w:lang w:bidi="ar-EG"/>
        </w:rPr>
        <w:t>ً</w:t>
      </w:r>
      <w:r w:rsidRPr="00E60685">
        <w:rPr>
          <w:rtl/>
          <w:lang w:bidi="ar-EG"/>
        </w:rPr>
        <w:t xml:space="preserve"> على الأقل ولكنهم لا يستحقون المعاش التقاعدي الحكومي الأساسي؛ و</w:t>
      </w:r>
      <w:r>
        <w:rPr>
          <w:rFonts w:hint="cs"/>
          <w:rtl/>
          <w:lang w:bidi="ar-EG"/>
        </w:rPr>
        <w:t>000 180</w:t>
      </w:r>
      <w:r w:rsidRPr="00E60685">
        <w:rPr>
          <w:rtl/>
          <w:lang w:bidi="ar-EG"/>
        </w:rPr>
        <w:t xml:space="preserve"> شخص آخرين سيستحقون المعاش التقاعدي الحكومي الثاني في 2010، بما في ذلك </w:t>
      </w:r>
      <w:r>
        <w:rPr>
          <w:rFonts w:hint="cs"/>
          <w:rtl/>
          <w:lang w:bidi="ar-EG"/>
        </w:rPr>
        <w:t>000 110</w:t>
      </w:r>
      <w:r w:rsidRPr="00E60685">
        <w:rPr>
          <w:rtl/>
          <w:lang w:bidi="ar-EG"/>
        </w:rPr>
        <w:t xml:space="preserve"> امرأة تقريبا</w:t>
      </w:r>
      <w:r>
        <w:rPr>
          <w:rFonts w:hint="cs"/>
          <w:rtl/>
          <w:lang w:bidi="ar-EG"/>
        </w:rPr>
        <w:t>ً</w:t>
      </w:r>
      <w:r w:rsidRPr="00E60685">
        <w:rPr>
          <w:rtl/>
          <w:lang w:bidi="ar-EG"/>
        </w:rPr>
        <w:t xml:space="preserve"> </w:t>
      </w:r>
      <w:r>
        <w:rPr>
          <w:rFonts w:hint="cs"/>
          <w:rtl/>
          <w:lang w:bidi="ar-EG"/>
        </w:rPr>
        <w:t>-</w:t>
      </w:r>
      <w:r w:rsidRPr="00E60685">
        <w:rPr>
          <w:rtl/>
          <w:lang w:bidi="ar-EG"/>
        </w:rPr>
        <w:t xml:space="preserve"> من أصل </w:t>
      </w:r>
      <w:r>
        <w:rPr>
          <w:rFonts w:hint="cs"/>
          <w:rtl/>
          <w:lang w:bidi="ar-EG"/>
        </w:rPr>
        <w:t>000 240</w:t>
      </w:r>
      <w:r w:rsidRPr="00E60685">
        <w:rPr>
          <w:rtl/>
          <w:lang w:bidi="ar-EG"/>
        </w:rPr>
        <w:t xml:space="preserve"> شخص تقريبا</w:t>
      </w:r>
      <w:r>
        <w:rPr>
          <w:rFonts w:hint="cs"/>
          <w:rtl/>
          <w:lang w:bidi="ar-EG"/>
        </w:rPr>
        <w:t>ً</w:t>
      </w:r>
      <w:r w:rsidRPr="00E60685">
        <w:rPr>
          <w:rtl/>
          <w:lang w:bidi="ar-EG"/>
        </w:rPr>
        <w:t xml:space="preserve"> تشير التقديرات </w:t>
      </w:r>
      <w:r>
        <w:rPr>
          <w:rtl/>
          <w:lang w:bidi="ar-EG"/>
        </w:rPr>
        <w:t>إلى</w:t>
      </w:r>
      <w:r w:rsidRPr="00E60685">
        <w:rPr>
          <w:rtl/>
          <w:lang w:bidi="ar-EG"/>
        </w:rPr>
        <w:t xml:space="preserve"> أنهم يقدمون الرعاية لمدة 20 ساعة </w:t>
      </w:r>
      <w:r>
        <w:rPr>
          <w:rFonts w:hint="cs"/>
          <w:rtl/>
          <w:lang w:bidi="ar-EG"/>
        </w:rPr>
        <w:t>أ</w:t>
      </w:r>
      <w:r w:rsidRPr="00E60685">
        <w:rPr>
          <w:rtl/>
          <w:lang w:bidi="ar-EG"/>
        </w:rPr>
        <w:t>سبوعيا</w:t>
      </w:r>
      <w:r>
        <w:rPr>
          <w:rFonts w:hint="cs"/>
          <w:rtl/>
          <w:lang w:bidi="ar-EG"/>
        </w:rPr>
        <w:t>ً</w:t>
      </w:r>
      <w:r w:rsidRPr="00E60685">
        <w:rPr>
          <w:rtl/>
          <w:lang w:bidi="ar-EG"/>
        </w:rPr>
        <w:t xml:space="preserve"> على الأقل ولكنهم لا يستحقون المعاش التقاعدي الحكومي الثاني.</w:t>
      </w:r>
    </w:p>
    <w:p w:rsidR="006B11DF" w:rsidRPr="00E60685" w:rsidRDefault="006B11DF" w:rsidP="00E41055">
      <w:pPr>
        <w:spacing w:before="0" w:line="380" w:lineRule="exact"/>
        <w:rPr>
          <w:rtl/>
          <w:lang w:bidi="ar-EG"/>
        </w:rPr>
      </w:pPr>
      <w:r w:rsidRPr="00E60685">
        <w:rPr>
          <w:rtl/>
          <w:lang w:bidi="ar-EG"/>
        </w:rPr>
        <w:t>244-</w:t>
      </w:r>
      <w:r w:rsidRPr="00E60685">
        <w:rPr>
          <w:rtl/>
          <w:lang w:bidi="ar-EG"/>
        </w:rPr>
        <w:tab/>
        <w:t xml:space="preserve">وقد ساندت الحكومة </w:t>
      </w:r>
      <w:r>
        <w:rPr>
          <w:rtl/>
          <w:lang w:bidi="ar-EG"/>
        </w:rPr>
        <w:t>أيضاً</w:t>
      </w:r>
      <w:r w:rsidRPr="00E60685">
        <w:rPr>
          <w:rtl/>
          <w:lang w:bidi="ar-EG"/>
        </w:rPr>
        <w:t xml:space="preserve"> مشروعي قرارين لأعضاء خاصين، تم تكريسهما الآن في تشريعات، يمنحان مقدمي الرعاية حقوقا</w:t>
      </w:r>
      <w:r>
        <w:rPr>
          <w:rFonts w:hint="cs"/>
          <w:rtl/>
          <w:lang w:bidi="ar-EG"/>
        </w:rPr>
        <w:t>ً</w:t>
      </w:r>
      <w:r w:rsidRPr="00E60685">
        <w:rPr>
          <w:rtl/>
          <w:lang w:bidi="ar-EG"/>
        </w:rPr>
        <w:t xml:space="preserve"> جديدة، بما في ذلك حق تقييم احتياجاتهم الذاتية:</w:t>
      </w:r>
    </w:p>
    <w:p w:rsidR="006B11DF" w:rsidRPr="00E60685" w:rsidRDefault="006B11DF" w:rsidP="00F6395B">
      <w:pPr>
        <w:spacing w:before="0" w:after="120" w:line="380" w:lineRule="exact"/>
        <w:ind w:left="1440" w:hanging="720"/>
        <w:rPr>
          <w:rFonts w:hint="cs"/>
          <w:rtl/>
          <w:lang w:bidi="ar-EG"/>
        </w:rPr>
      </w:pPr>
      <w:r w:rsidRPr="00E60685">
        <w:rPr>
          <w:rtl/>
          <w:lang w:bidi="ar-EG"/>
        </w:rPr>
        <w:t>-</w:t>
      </w:r>
      <w:r w:rsidRPr="00E60685">
        <w:rPr>
          <w:rtl/>
          <w:lang w:bidi="ar-EG"/>
        </w:rPr>
        <w:tab/>
        <w:t xml:space="preserve">قانون مقدمي الرعاية والأطفال </w:t>
      </w:r>
      <w:r>
        <w:rPr>
          <w:rtl/>
          <w:lang w:bidi="ar-EG"/>
        </w:rPr>
        <w:t>المعوقين</w:t>
      </w:r>
      <w:r w:rsidRPr="00E60685">
        <w:rPr>
          <w:rtl/>
          <w:lang w:bidi="ar-EG"/>
        </w:rPr>
        <w:t xml:space="preserve"> لعام 2000 </w:t>
      </w:r>
      <w:r>
        <w:rPr>
          <w:rFonts w:hint="cs"/>
          <w:rtl/>
          <w:lang w:bidi="ar-EG"/>
        </w:rPr>
        <w:t>-</w:t>
      </w:r>
      <w:r w:rsidRPr="00E60685">
        <w:rPr>
          <w:rtl/>
          <w:lang w:bidi="ar-EG"/>
        </w:rPr>
        <w:t xml:space="preserve"> الذي يقوّي حقوق مقدمي الرعاية ويشمل حقا</w:t>
      </w:r>
      <w:r>
        <w:rPr>
          <w:rFonts w:hint="cs"/>
          <w:rtl/>
          <w:lang w:bidi="ar-EG"/>
        </w:rPr>
        <w:t>ً</w:t>
      </w:r>
      <w:r w:rsidRPr="00E60685">
        <w:rPr>
          <w:rtl/>
          <w:lang w:bidi="ar-EG"/>
        </w:rPr>
        <w:t xml:space="preserve"> جديدا</w:t>
      </w:r>
      <w:r>
        <w:rPr>
          <w:rFonts w:hint="cs"/>
          <w:rtl/>
          <w:lang w:bidi="ar-EG"/>
        </w:rPr>
        <w:t>ً</w:t>
      </w:r>
      <w:r w:rsidRPr="00E60685">
        <w:rPr>
          <w:rtl/>
          <w:lang w:bidi="ar-EG"/>
        </w:rPr>
        <w:t xml:space="preserve"> في تقييم احتياجات مقدم الرعاية</w:t>
      </w:r>
      <w:r>
        <w:rPr>
          <w:rFonts w:hint="cs"/>
          <w:rtl/>
          <w:lang w:bidi="ar-EG"/>
        </w:rPr>
        <w:t>؛</w:t>
      </w:r>
    </w:p>
    <w:p w:rsidR="006B11DF" w:rsidRPr="00E60685" w:rsidRDefault="006B11DF" w:rsidP="00E41055">
      <w:pPr>
        <w:spacing w:before="0" w:line="380" w:lineRule="exact"/>
        <w:ind w:left="1440" w:hanging="720"/>
        <w:rPr>
          <w:rtl/>
          <w:lang w:bidi="ar-EG"/>
        </w:rPr>
      </w:pPr>
      <w:r w:rsidRPr="00E60685">
        <w:rPr>
          <w:rtl/>
          <w:lang w:bidi="ar-EG"/>
        </w:rPr>
        <w:t>-</w:t>
      </w:r>
      <w:r w:rsidRPr="00E60685">
        <w:rPr>
          <w:rtl/>
          <w:lang w:bidi="ar-EG"/>
        </w:rPr>
        <w:tab/>
        <w:t xml:space="preserve">قانون مقدمي الرعاية (المساواة في الفرص) لعام 2004 الذي دخل حيز النفاذ في 1 نيسان/أبريل 2005. يفرض على السلطات المحلية أن تُعلم مقدمي الرعاية بحقهم في تقييم احتياجاتهم؛ ويتعين عليها أن تأخذ في الحسبان رغبات مقدمي الرعاية لدى </w:t>
      </w:r>
      <w:r>
        <w:rPr>
          <w:rtl/>
          <w:lang w:bidi="ar-EG"/>
        </w:rPr>
        <w:t>إجراء</w:t>
      </w:r>
      <w:r w:rsidRPr="00E60685">
        <w:rPr>
          <w:rtl/>
          <w:lang w:bidi="ar-EG"/>
        </w:rPr>
        <w:t xml:space="preserve"> التقييم؛ كما ييسر القانون التعاون بين السلطات بشأن توفير الخدمات لمقدمي الرعاية.</w:t>
      </w:r>
    </w:p>
    <w:p w:rsidR="006B11DF" w:rsidRPr="00E60685" w:rsidRDefault="006B11DF" w:rsidP="00E41055">
      <w:pPr>
        <w:spacing w:before="0" w:line="380" w:lineRule="exact"/>
        <w:rPr>
          <w:b/>
          <w:bCs/>
          <w:rtl/>
          <w:lang w:bidi="ar-EG"/>
        </w:rPr>
      </w:pPr>
      <w:r w:rsidRPr="00E60685">
        <w:rPr>
          <w:b/>
          <w:bCs/>
          <w:rtl/>
          <w:lang w:bidi="ar-EG"/>
        </w:rPr>
        <w:t>رعاية الأطفال</w:t>
      </w:r>
    </w:p>
    <w:p w:rsidR="006B11DF" w:rsidRPr="002D3039" w:rsidRDefault="006B11DF" w:rsidP="008D3BB6">
      <w:pPr>
        <w:spacing w:before="0" w:line="380" w:lineRule="exact"/>
        <w:rPr>
          <w:spacing w:val="4"/>
          <w:rtl/>
          <w:lang w:bidi="ar-EG"/>
        </w:rPr>
      </w:pPr>
      <w:r w:rsidRPr="002D3039">
        <w:rPr>
          <w:spacing w:val="4"/>
          <w:rtl/>
          <w:lang w:bidi="ar-EG"/>
        </w:rPr>
        <w:t>245-</w:t>
      </w:r>
      <w:r w:rsidRPr="002D3039">
        <w:rPr>
          <w:spacing w:val="4"/>
          <w:rtl/>
          <w:lang w:bidi="ar-EG"/>
        </w:rPr>
        <w:tab/>
        <w:t>أتاحت الحكومة التعليم مجانا</w:t>
      </w:r>
      <w:r w:rsidRPr="002D3039">
        <w:rPr>
          <w:rFonts w:hint="cs"/>
          <w:spacing w:val="4"/>
          <w:rtl/>
          <w:lang w:bidi="ar-EG"/>
        </w:rPr>
        <w:t>ً</w:t>
      </w:r>
      <w:r w:rsidRPr="002D3039">
        <w:rPr>
          <w:spacing w:val="4"/>
          <w:rtl/>
          <w:lang w:bidi="ar-EG"/>
        </w:rPr>
        <w:t xml:space="preserve"> وبدوام جزئي ومبكرا لجميع الأطفال الذين </w:t>
      </w:r>
      <w:r w:rsidRPr="002D3039">
        <w:rPr>
          <w:rFonts w:hint="cs"/>
          <w:spacing w:val="4"/>
          <w:rtl/>
          <w:lang w:bidi="ar-EG"/>
        </w:rPr>
        <w:t>ت</w:t>
      </w:r>
      <w:r w:rsidRPr="002D3039">
        <w:rPr>
          <w:spacing w:val="4"/>
          <w:rtl/>
          <w:lang w:bidi="ar-EG"/>
        </w:rPr>
        <w:t xml:space="preserve">تراوح </w:t>
      </w:r>
      <w:r w:rsidRPr="002D3039">
        <w:rPr>
          <w:rFonts w:hint="cs"/>
          <w:spacing w:val="4"/>
          <w:rtl/>
          <w:lang w:bidi="ar-EG"/>
        </w:rPr>
        <w:t>أعمارهم</w:t>
      </w:r>
      <w:r w:rsidRPr="002D3039">
        <w:rPr>
          <w:spacing w:val="4"/>
          <w:rtl/>
          <w:lang w:bidi="ar-EG"/>
        </w:rPr>
        <w:t xml:space="preserve"> بين 3 و4 سنوات (تستفيد الغالبية الساحقة منه)، كما وسّعت من الرعاية المقدمة للأطفال من خلال أنواع متعددة من مقدمي هذه الرعاية </w:t>
      </w:r>
      <w:r w:rsidRPr="002D3039">
        <w:rPr>
          <w:rFonts w:hint="cs"/>
          <w:spacing w:val="4"/>
          <w:rtl/>
          <w:lang w:bidi="ar-EG"/>
        </w:rPr>
        <w:t>-</w:t>
      </w:r>
      <w:r w:rsidRPr="002D3039">
        <w:rPr>
          <w:spacing w:val="4"/>
          <w:rtl/>
          <w:lang w:bidi="ar-EG"/>
        </w:rPr>
        <w:t xml:space="preserve"> كبيوت الحضانة النهارية ومراقبي الأطفال والمؤسسات السابقة للمدرسة ونوادي ما قبل اليوم الدراسي وبعده وأنظمة اللعب أثناء الإجازات، وذلك من أجل تلبية احتياجات الآباء والأمهات المتنوعة وتوفير خيارات حقيقية. ولجعل ذلك في المتناول بدرجة أكبر، توفر الحكومة مساعدة أكثر من أي وقت مضى (حوالي مليوني جنيه </w:t>
      </w:r>
      <w:r w:rsidR="008D3BB6">
        <w:rPr>
          <w:rFonts w:hint="cs"/>
          <w:spacing w:val="4"/>
          <w:rtl/>
          <w:lang w:bidi="ar-EG"/>
        </w:rPr>
        <w:t>إ</w:t>
      </w:r>
      <w:r w:rsidRPr="002D3039">
        <w:rPr>
          <w:spacing w:val="4"/>
          <w:rtl/>
          <w:lang w:bidi="ar-EG"/>
        </w:rPr>
        <w:t>سترليني يوميا</w:t>
      </w:r>
      <w:r w:rsidR="008D3BB6">
        <w:rPr>
          <w:rFonts w:hint="cs"/>
          <w:spacing w:val="4"/>
          <w:rtl/>
          <w:lang w:bidi="ar-EG"/>
        </w:rPr>
        <w:t>ً</w:t>
      </w:r>
      <w:r w:rsidRPr="002D3039">
        <w:rPr>
          <w:spacing w:val="4"/>
          <w:rtl/>
          <w:lang w:bidi="ar-EG"/>
        </w:rPr>
        <w:t>) للأسر العاملة فيما يتعلق بتحمّل تكاليف رعاية الأطفال من خلال ا</w:t>
      </w:r>
      <w:r>
        <w:rPr>
          <w:rFonts w:hint="cs"/>
          <w:spacing w:val="4"/>
          <w:rtl/>
          <w:lang w:bidi="ar-EG"/>
        </w:rPr>
        <w:t>لإ</w:t>
      </w:r>
      <w:r w:rsidRPr="002D3039">
        <w:rPr>
          <w:spacing w:val="4"/>
          <w:rtl/>
          <w:lang w:bidi="ar-EG"/>
        </w:rPr>
        <w:t xml:space="preserve">عفاءات الضريبية؛ وأيضاً بجعل أحد عناصر رعاية الأطفال المدعومة من أرباب العمل معفاة من الضرائب ومن اشتراكات التأمين الوطني، وضمان سنتين من التعليم المبكر المجاني الرفيع النوعية لجميع الأسر قبل أن يبلغ أطفالها سن بداية المدرسة. وعلاوة على ذلك، تقوم الحكومة الآن كتجربة رائدة، وحتى عام 2008، بتقديم الرعاية في السنوات المبكرة </w:t>
      </w:r>
      <w:r w:rsidR="001F38D5">
        <w:rPr>
          <w:rFonts w:hint="cs"/>
          <w:spacing w:val="4"/>
          <w:rtl/>
          <w:lang w:bidi="ar-EG"/>
        </w:rPr>
        <w:br/>
      </w:r>
      <w:r w:rsidRPr="002D3039">
        <w:rPr>
          <w:spacing w:val="4"/>
          <w:rtl/>
          <w:lang w:bidi="ar-EG"/>
        </w:rPr>
        <w:t xml:space="preserve">إلى </w:t>
      </w:r>
      <w:r w:rsidRPr="002D3039">
        <w:rPr>
          <w:rFonts w:hint="cs"/>
          <w:spacing w:val="4"/>
          <w:rtl/>
          <w:lang w:bidi="ar-EG"/>
        </w:rPr>
        <w:t>000 12</w:t>
      </w:r>
      <w:r w:rsidRPr="002D3039">
        <w:rPr>
          <w:spacing w:val="4"/>
          <w:rtl/>
          <w:lang w:bidi="ar-EG"/>
        </w:rPr>
        <w:t xml:space="preserve"> من الأطفال المحرومين الذين بلغوا سنتين من العمر عبر 32 سلطة محلية. والمجموعات المستهدفة الرئيسية هي الأطفال الذين لا يستفيدون من الرعاية والذين سيستفيدون أكثر من غيرهم من هذه الرعاية المبكرة، وخاصة الأطفال الذين يتبين أنهم أقل احتمالا</w:t>
      </w:r>
      <w:r w:rsidRPr="002D3039">
        <w:rPr>
          <w:rFonts w:hint="cs"/>
          <w:spacing w:val="4"/>
          <w:rtl/>
          <w:lang w:bidi="ar-EG"/>
        </w:rPr>
        <w:t>ً</w:t>
      </w:r>
      <w:r w:rsidRPr="002D3039">
        <w:rPr>
          <w:spacing w:val="4"/>
          <w:rtl/>
          <w:lang w:bidi="ar-EG"/>
        </w:rPr>
        <w:t xml:space="preserve"> للاستفادة من المزايا المجانية عند بلوغهم الثالثة من العمر.</w:t>
      </w:r>
    </w:p>
    <w:p w:rsidR="006B11DF" w:rsidRPr="00E60685" w:rsidRDefault="006B11DF" w:rsidP="001F38D5">
      <w:pPr>
        <w:spacing w:before="0" w:line="380" w:lineRule="exact"/>
        <w:rPr>
          <w:rtl/>
          <w:lang w:bidi="ar-EG"/>
        </w:rPr>
      </w:pPr>
      <w:r w:rsidRPr="00E60685">
        <w:rPr>
          <w:rtl/>
          <w:lang w:bidi="ar-EG"/>
        </w:rPr>
        <w:t>246-</w:t>
      </w:r>
      <w:r w:rsidRPr="00E60685">
        <w:rPr>
          <w:rtl/>
          <w:lang w:bidi="ar-EG"/>
        </w:rPr>
        <w:tab/>
        <w:t>وتزيد تكاليف رعاية الأطفال في لندن عنها في المناطق الأخرى،</w:t>
      </w:r>
      <w:r w:rsidRPr="00E60685">
        <w:rPr>
          <w:rFonts w:hint="cs"/>
          <w:rtl/>
          <w:lang w:bidi="ar-EG"/>
        </w:rPr>
        <w:t xml:space="preserve"> </w:t>
      </w:r>
      <w:r w:rsidRPr="00E60685">
        <w:rPr>
          <w:rtl/>
          <w:lang w:bidi="ar-EG"/>
        </w:rPr>
        <w:t xml:space="preserve">وذلك عائق خاص أمام النساء الراغبات في دخول سوق العمل. وهذا هو السبب الذي من أجله أنشأت الحكومة، بالتعاون مع سلطة لندن الكبرى ووكالة تطوير لندن، </w:t>
      </w:r>
      <w:r w:rsidRPr="00E60685">
        <w:rPr>
          <w:i/>
          <w:iCs/>
          <w:rtl/>
          <w:lang w:bidi="ar-EG"/>
        </w:rPr>
        <w:t>برنامجا</w:t>
      </w:r>
      <w:r>
        <w:rPr>
          <w:rFonts w:hint="cs"/>
          <w:i/>
          <w:iCs/>
          <w:rtl/>
          <w:lang w:bidi="ar-EG"/>
        </w:rPr>
        <w:t>ً</w:t>
      </w:r>
      <w:r w:rsidRPr="00E60685">
        <w:rPr>
          <w:i/>
          <w:iCs/>
          <w:rtl/>
          <w:lang w:bidi="ar-EG"/>
        </w:rPr>
        <w:t xml:space="preserve"> رائدا</w:t>
      </w:r>
      <w:r>
        <w:rPr>
          <w:rFonts w:hint="cs"/>
          <w:i/>
          <w:iCs/>
          <w:rtl/>
          <w:lang w:bidi="ar-EG"/>
        </w:rPr>
        <w:t>ً</w:t>
      </w:r>
      <w:r w:rsidRPr="00E60685">
        <w:rPr>
          <w:i/>
          <w:iCs/>
          <w:rtl/>
          <w:lang w:bidi="ar-EG"/>
        </w:rPr>
        <w:t xml:space="preserve"> لجعل رعاية الأطفال في المتناول في لندن </w:t>
      </w:r>
      <w:r w:rsidRPr="00E60685">
        <w:rPr>
          <w:rtl/>
          <w:lang w:bidi="ar-EG"/>
        </w:rPr>
        <w:t xml:space="preserve">بتكلفة قدرها 33 مليون جنيه </w:t>
      </w:r>
      <w:r w:rsidR="001F38D5">
        <w:rPr>
          <w:rFonts w:hint="cs"/>
          <w:rtl/>
          <w:lang w:bidi="ar-EG"/>
        </w:rPr>
        <w:t>إ</w:t>
      </w:r>
      <w:r w:rsidRPr="00E60685">
        <w:rPr>
          <w:rtl/>
          <w:lang w:bidi="ar-EG"/>
        </w:rPr>
        <w:t xml:space="preserve">سترليني جرى تنفيذه من تشرين الثاني/نوفمبر 2005 حتى </w:t>
      </w:r>
      <w:r w:rsidR="00F6395B">
        <w:rPr>
          <w:rFonts w:hint="cs"/>
          <w:rtl/>
          <w:lang w:bidi="ar-EG"/>
        </w:rPr>
        <w:t>آ</w:t>
      </w:r>
      <w:r>
        <w:rPr>
          <w:rtl/>
          <w:lang w:bidi="ar-EG"/>
        </w:rPr>
        <w:t>ذا</w:t>
      </w:r>
      <w:r w:rsidRPr="00E60685">
        <w:rPr>
          <w:rtl/>
          <w:lang w:bidi="ar-EG"/>
        </w:rPr>
        <w:t xml:space="preserve">ر/مارس 2008. وسوف يوفر هذا المشروع </w:t>
      </w:r>
      <w:r>
        <w:rPr>
          <w:rFonts w:hint="cs"/>
          <w:rtl/>
          <w:lang w:bidi="ar-EG"/>
        </w:rPr>
        <w:t>000 10</w:t>
      </w:r>
      <w:r w:rsidRPr="00E60685">
        <w:rPr>
          <w:rtl/>
          <w:lang w:bidi="ar-EG"/>
        </w:rPr>
        <w:t xml:space="preserve"> مكان جديد لرعاية الأطفال، كما أنه أكبر برنامج مبادرة محددة المنطقة من نوعه في </w:t>
      </w:r>
      <w:r>
        <w:rPr>
          <w:rtl/>
          <w:lang w:bidi="ar-EG"/>
        </w:rPr>
        <w:t>انكلترا</w:t>
      </w:r>
      <w:r w:rsidRPr="00E60685">
        <w:rPr>
          <w:rtl/>
          <w:lang w:bidi="ar-EG"/>
        </w:rPr>
        <w:t>. وتشارك جميع سلطات لندن المحلية الثلاثة والث</w:t>
      </w:r>
      <w:r>
        <w:rPr>
          <w:rFonts w:hint="cs"/>
          <w:rtl/>
          <w:lang w:bidi="ar-EG"/>
        </w:rPr>
        <w:t>لا</w:t>
      </w:r>
      <w:r w:rsidRPr="00E60685">
        <w:rPr>
          <w:rtl/>
          <w:lang w:bidi="ar-EG"/>
        </w:rPr>
        <w:t>ثين الآن في المبادرة.</w:t>
      </w:r>
      <w:r>
        <w:rPr>
          <w:rtl/>
          <w:lang w:bidi="ar-EG"/>
        </w:rPr>
        <w:t xml:space="preserve"> </w:t>
      </w:r>
    </w:p>
    <w:p w:rsidR="006B11DF" w:rsidRPr="00E60685" w:rsidRDefault="006B11DF" w:rsidP="00E41055">
      <w:pPr>
        <w:spacing w:before="0" w:line="380" w:lineRule="exact"/>
        <w:rPr>
          <w:rtl/>
          <w:lang w:bidi="ar-EG"/>
        </w:rPr>
      </w:pPr>
      <w:r w:rsidRPr="00E60685">
        <w:rPr>
          <w:rtl/>
          <w:lang w:bidi="ar-EG"/>
        </w:rPr>
        <w:t>247-</w:t>
      </w:r>
      <w:r w:rsidRPr="00E60685">
        <w:rPr>
          <w:rtl/>
          <w:lang w:bidi="ar-EG"/>
        </w:rPr>
        <w:tab/>
        <w:t xml:space="preserve">وأرست الحكومة </w:t>
      </w:r>
      <w:r>
        <w:rPr>
          <w:rtl/>
          <w:lang w:bidi="ar-EG"/>
        </w:rPr>
        <w:t>أيضاً</w:t>
      </w:r>
      <w:r w:rsidRPr="00E60685">
        <w:rPr>
          <w:rtl/>
          <w:lang w:bidi="ar-EG"/>
        </w:rPr>
        <w:t xml:space="preserve"> قاعدة متينة من الدعم والخدمات لصغار الأطفال والوالدين. بيد أنها بعد أن أخذت ما تحقق حتى الآن في الحسبان، حددت الخطوط العريضة لخطة طموحة طويلة الأجل في </w:t>
      </w:r>
      <w:r>
        <w:rPr>
          <w:rFonts w:hint="cs"/>
          <w:rtl/>
          <w:lang w:bidi="ar-EG"/>
        </w:rPr>
        <w:t>ا</w:t>
      </w:r>
      <w:r w:rsidRPr="00E60685">
        <w:rPr>
          <w:rtl/>
          <w:lang w:bidi="ar-EG"/>
        </w:rPr>
        <w:t>ستراتيجية السنوات العشر لرعاية الطفولة التي نشرتها في كانون الأول/ديسمبر 2004. وبالنسبة للأطفال الأصغر سنا</w:t>
      </w:r>
      <w:r>
        <w:rPr>
          <w:rFonts w:hint="cs"/>
          <w:rtl/>
          <w:lang w:bidi="ar-EG"/>
        </w:rPr>
        <w:t>ً</w:t>
      </w:r>
      <w:r w:rsidRPr="00E60685">
        <w:rPr>
          <w:rtl/>
          <w:lang w:bidi="ar-EG"/>
        </w:rPr>
        <w:t xml:space="preserve"> </w:t>
      </w:r>
      <w:r w:rsidRPr="002D3039">
        <w:rPr>
          <w:spacing w:val="0"/>
          <w:rtl/>
          <w:lang w:bidi="ar-EG"/>
        </w:rPr>
        <w:t xml:space="preserve">وأسرهم، تحتل "مراكز البداية الواثقة للأطفال" مكان الصدارة من </w:t>
      </w:r>
      <w:r>
        <w:rPr>
          <w:spacing w:val="0"/>
          <w:rtl/>
          <w:lang w:bidi="ar-EG"/>
        </w:rPr>
        <w:t>الاستراتيجية</w:t>
      </w:r>
      <w:r w:rsidRPr="002D3039">
        <w:rPr>
          <w:spacing w:val="0"/>
          <w:rtl/>
          <w:lang w:bidi="ar-EG"/>
        </w:rPr>
        <w:t xml:space="preserve">. وسوف يبلغ عدد هذه المراكز </w:t>
      </w:r>
      <w:r w:rsidRPr="002D3039">
        <w:rPr>
          <w:rFonts w:hint="cs"/>
          <w:spacing w:val="0"/>
          <w:rtl/>
          <w:lang w:bidi="ar-EG"/>
        </w:rPr>
        <w:t>500 2</w:t>
      </w:r>
      <w:r w:rsidRPr="002D3039">
        <w:rPr>
          <w:spacing w:val="0"/>
          <w:rtl/>
          <w:lang w:bidi="ar-EG"/>
        </w:rPr>
        <w:t xml:space="preserve"> </w:t>
      </w:r>
      <w:r w:rsidRPr="00E60685">
        <w:rPr>
          <w:rtl/>
          <w:lang w:bidi="ar-EG"/>
        </w:rPr>
        <w:t>مركز بحلول عام 2008، وسيتاح لجميع الأطفال الصغار وأسرهم في أكثر المناطق حرمانا</w:t>
      </w:r>
      <w:r>
        <w:rPr>
          <w:rFonts w:hint="cs"/>
          <w:rtl/>
          <w:lang w:bidi="ar-EG"/>
        </w:rPr>
        <w:t>ً</w:t>
      </w:r>
      <w:r w:rsidRPr="00E60685">
        <w:rPr>
          <w:rtl/>
          <w:lang w:bidi="ar-EG"/>
        </w:rPr>
        <w:t xml:space="preserve"> الاستفادة منها، </w:t>
      </w:r>
      <w:r w:rsidR="001F38D5">
        <w:rPr>
          <w:rFonts w:hint="cs"/>
          <w:rtl/>
          <w:lang w:bidi="ar-EG"/>
        </w:rPr>
        <w:br/>
      </w:r>
      <w:r w:rsidRPr="00E60685">
        <w:rPr>
          <w:rtl/>
          <w:lang w:bidi="ar-EG"/>
        </w:rPr>
        <w:t>كما ستتاح شبكة من</w:t>
      </w:r>
      <w:r>
        <w:rPr>
          <w:rtl/>
          <w:lang w:bidi="ar-EG"/>
        </w:rPr>
        <w:t xml:space="preserve"> </w:t>
      </w:r>
      <w:r w:rsidRPr="00E60685">
        <w:rPr>
          <w:rtl/>
          <w:lang w:bidi="ar-EG"/>
        </w:rPr>
        <w:t xml:space="preserve">3500 مركز بحلول عام 2010 </w:t>
      </w:r>
      <w:r>
        <w:rPr>
          <w:rFonts w:hint="cs"/>
          <w:rtl/>
          <w:lang w:bidi="ar-EG"/>
        </w:rPr>
        <w:t>-</w:t>
      </w:r>
      <w:r w:rsidRPr="00E60685">
        <w:rPr>
          <w:rtl/>
          <w:lang w:bidi="ar-EG"/>
        </w:rPr>
        <w:t xml:space="preserve"> بحيث سيتسنى لكل أسرة الاستفادة من خدمات متكاملة رفيعة النوعية في مجتمعها المحلي وتعمّ فوائد "البداية الواثقة" على المستوى الوطني. وتواصل الحكومة </w:t>
      </w:r>
      <w:r>
        <w:rPr>
          <w:rtl/>
          <w:lang w:bidi="ar-EG"/>
        </w:rPr>
        <w:t>أيضاً</w:t>
      </w:r>
      <w:r w:rsidRPr="00E60685">
        <w:rPr>
          <w:rtl/>
          <w:lang w:bidi="ar-EG"/>
        </w:rPr>
        <w:t xml:space="preserve"> تعميم الحق في التعليم المبكر بحيث يتلقى الأطفال الذين يتراوح عمرهم بين 3 و4 سنوات تدريجيا 15 ساعة أسبوعيا</w:t>
      </w:r>
      <w:r>
        <w:rPr>
          <w:rFonts w:hint="cs"/>
          <w:rtl/>
          <w:lang w:bidi="ar-EG"/>
        </w:rPr>
        <w:t>ً</w:t>
      </w:r>
      <w:r w:rsidRPr="00E60685">
        <w:rPr>
          <w:rtl/>
          <w:lang w:bidi="ar-EG"/>
        </w:rPr>
        <w:t xml:space="preserve"> من التعليم المجاني اعتبارا من 2007. والهدف الأبعد أجلا</w:t>
      </w:r>
      <w:r>
        <w:rPr>
          <w:rFonts w:hint="cs"/>
          <w:rtl/>
          <w:lang w:bidi="ar-EG"/>
        </w:rPr>
        <w:t>ً</w:t>
      </w:r>
      <w:r w:rsidRPr="00E60685">
        <w:rPr>
          <w:rtl/>
          <w:lang w:bidi="ar-EG"/>
        </w:rPr>
        <w:t xml:space="preserve"> هو التمديد </w:t>
      </w:r>
      <w:r>
        <w:rPr>
          <w:rtl/>
          <w:lang w:bidi="ar-EG"/>
        </w:rPr>
        <w:t>إلى</w:t>
      </w:r>
      <w:r w:rsidRPr="00E60685">
        <w:rPr>
          <w:rtl/>
          <w:lang w:bidi="ar-EG"/>
        </w:rPr>
        <w:t xml:space="preserve"> 20 ساعة أسبوعيا. وسوف تتاح للأسر التي يوجد بها أطفال يتراوح عمرهم بين 3 سنوات و14 سنة خدمات معقولة التكلفة ومرنة ورفيعة النوعية لرعاية الأطفال تلبي احتياجاتهم من الثامنة صباحا حتى السادسة مساء وعلى </w:t>
      </w:r>
      <w:r w:rsidRPr="00E60685">
        <w:rPr>
          <w:rFonts w:hint="cs"/>
          <w:rtl/>
          <w:lang w:bidi="ar-EG"/>
        </w:rPr>
        <w:t>مدار</w:t>
      </w:r>
      <w:r w:rsidRPr="00E60685">
        <w:rPr>
          <w:rtl/>
          <w:lang w:bidi="ar-EG"/>
        </w:rPr>
        <w:t xml:space="preserve"> العام. وتبني الحكومة هذا العرض حول المدارس كجزء من برنامج الخدمات الموسّعة. والهدف هو أن تصبح جميع المدارس مدارس موسّعة توفر مجموعة أساسية من الأنشطة المعروضة (بما في ذلك رعاية الأطفال) بحلول عام 2010، على أن يتمكن نصف المدارس الابتدائية وثلث المدارس الثانوية على الأقل من ذلك بحلول عام 2008.</w:t>
      </w:r>
    </w:p>
    <w:p w:rsidR="006B11DF" w:rsidRPr="00E60685" w:rsidRDefault="006B11DF" w:rsidP="00E41055">
      <w:pPr>
        <w:spacing w:before="0" w:line="380" w:lineRule="exact"/>
        <w:rPr>
          <w:rtl/>
          <w:lang w:bidi="ar-EG"/>
        </w:rPr>
      </w:pPr>
      <w:r w:rsidRPr="00E60685">
        <w:rPr>
          <w:rtl/>
          <w:lang w:bidi="ar-EG"/>
        </w:rPr>
        <w:t>248-</w:t>
      </w:r>
      <w:r w:rsidRPr="00E60685">
        <w:rPr>
          <w:rtl/>
          <w:lang w:bidi="ar-EG"/>
        </w:rPr>
        <w:tab/>
        <w:t xml:space="preserve">ويُسبغ قانون رعاية الأطفال لعام 2006 قوة القانون على التزامات رئيسية في </w:t>
      </w:r>
      <w:r>
        <w:rPr>
          <w:rtl/>
          <w:lang w:bidi="ar-EG"/>
        </w:rPr>
        <w:t>الاستراتيجية</w:t>
      </w:r>
      <w:r w:rsidRPr="00E60685">
        <w:rPr>
          <w:rtl/>
          <w:lang w:bidi="ar-EG"/>
        </w:rPr>
        <w:t>، وهو أول تشريع مكرس لسنوات العمر المبكرة ورعاية الأطفال. ويتضمن القانون:</w:t>
      </w:r>
    </w:p>
    <w:p w:rsidR="006B11DF" w:rsidRPr="00E60685" w:rsidRDefault="006B11DF" w:rsidP="00A734EC">
      <w:pPr>
        <w:spacing w:before="0" w:after="120" w:line="380" w:lineRule="exact"/>
        <w:ind w:left="1440" w:hanging="720"/>
        <w:rPr>
          <w:rFonts w:hint="cs"/>
          <w:rtl/>
          <w:lang w:bidi="ar-EG"/>
        </w:rPr>
      </w:pPr>
      <w:r w:rsidRPr="00E60685">
        <w:rPr>
          <w:rtl/>
          <w:lang w:bidi="ar-EG"/>
        </w:rPr>
        <w:t>-</w:t>
      </w:r>
      <w:r w:rsidRPr="00E60685">
        <w:rPr>
          <w:rtl/>
          <w:lang w:bidi="ar-EG"/>
        </w:rPr>
        <w:tab/>
      </w:r>
      <w:r w:rsidRPr="00E60685">
        <w:rPr>
          <w:rFonts w:hint="cs"/>
          <w:rtl/>
          <w:lang w:bidi="ar-EG"/>
        </w:rPr>
        <w:t>فرض واجب جديد</w:t>
      </w:r>
      <w:r w:rsidRPr="00E60685">
        <w:rPr>
          <w:rtl/>
          <w:lang w:bidi="ar-EG"/>
        </w:rPr>
        <w:t xml:space="preserve"> على السلطات المحلية بتحسين النتائج التي يحققها الأطفال الذين يقل عمرهم عن 5 سنوات، وسد الفجوة القائمة بين المجموعات ذات النتائج الأسو</w:t>
      </w:r>
      <w:r w:rsidR="00A734EC">
        <w:rPr>
          <w:rFonts w:hint="cs"/>
          <w:rtl/>
          <w:lang w:bidi="ar-EG"/>
        </w:rPr>
        <w:t>أ</w:t>
      </w:r>
      <w:r w:rsidRPr="00E60685">
        <w:rPr>
          <w:rtl/>
          <w:lang w:bidi="ar-EG"/>
        </w:rPr>
        <w:t xml:space="preserve"> وبقية المجموعات، عن طريق ضمان </w:t>
      </w:r>
      <w:r>
        <w:rPr>
          <w:rFonts w:hint="cs"/>
          <w:rtl/>
          <w:lang w:bidi="ar-EG"/>
        </w:rPr>
        <w:t>إ</w:t>
      </w:r>
      <w:r w:rsidRPr="00E60685">
        <w:rPr>
          <w:rtl/>
          <w:lang w:bidi="ar-EG"/>
        </w:rPr>
        <w:t>دماج خدمات السنوات المبكرة وجعلها في المتناول</w:t>
      </w:r>
      <w:r>
        <w:rPr>
          <w:rFonts w:hint="cs"/>
          <w:rtl/>
          <w:lang w:bidi="ar-EG"/>
        </w:rPr>
        <w:t>؛</w:t>
      </w:r>
    </w:p>
    <w:p w:rsidR="006B11DF" w:rsidRPr="00E60685" w:rsidRDefault="006B11DF" w:rsidP="00A734EC">
      <w:pPr>
        <w:spacing w:before="0" w:after="120" w:line="380" w:lineRule="exact"/>
        <w:ind w:left="1440" w:hanging="720"/>
        <w:rPr>
          <w:rFonts w:hint="cs"/>
          <w:rtl/>
          <w:lang w:bidi="ar-EG"/>
        </w:rPr>
      </w:pPr>
      <w:r w:rsidRPr="00E60685">
        <w:rPr>
          <w:rtl/>
          <w:lang w:bidi="ar-EG"/>
        </w:rPr>
        <w:t>-</w:t>
      </w:r>
      <w:r w:rsidRPr="00E60685">
        <w:rPr>
          <w:rtl/>
          <w:lang w:bidi="ar-EG"/>
        </w:rPr>
        <w:tab/>
      </w:r>
      <w:r w:rsidRPr="00E60685">
        <w:rPr>
          <w:rFonts w:hint="cs"/>
          <w:rtl/>
          <w:lang w:bidi="ar-EG"/>
        </w:rPr>
        <w:t>فرض واجب جديد</w:t>
      </w:r>
      <w:r w:rsidRPr="00E60685">
        <w:rPr>
          <w:rtl/>
          <w:lang w:bidi="ar-EG"/>
        </w:rPr>
        <w:t xml:space="preserve"> على السلطات المحلية بتوفير ما يكفي من </w:t>
      </w:r>
      <w:r w:rsidRPr="00E60685">
        <w:rPr>
          <w:rFonts w:hint="cs"/>
          <w:rtl/>
          <w:lang w:bidi="ar-EG"/>
        </w:rPr>
        <w:t>ال</w:t>
      </w:r>
      <w:r w:rsidRPr="00E60685">
        <w:rPr>
          <w:rtl/>
          <w:lang w:bidi="ar-EG"/>
        </w:rPr>
        <w:t xml:space="preserve">رعاية </w:t>
      </w:r>
      <w:r w:rsidRPr="00E60685">
        <w:rPr>
          <w:rFonts w:hint="cs"/>
          <w:rtl/>
          <w:lang w:bidi="ar-EG"/>
        </w:rPr>
        <w:t>ل</w:t>
      </w:r>
      <w:r w:rsidRPr="00E60685">
        <w:rPr>
          <w:rtl/>
          <w:lang w:bidi="ar-EG"/>
        </w:rPr>
        <w:t xml:space="preserve">لأطفال </w:t>
      </w:r>
      <w:r w:rsidRPr="00E60685">
        <w:rPr>
          <w:rFonts w:hint="cs"/>
          <w:rtl/>
          <w:lang w:bidi="ar-EG"/>
        </w:rPr>
        <w:t xml:space="preserve">من أجل </w:t>
      </w:r>
      <w:r w:rsidRPr="00E60685">
        <w:rPr>
          <w:rtl/>
          <w:lang w:bidi="ar-EG"/>
        </w:rPr>
        <w:t xml:space="preserve">ضمان تلبية احتياجات مجتمعاتها المحلية، </w:t>
      </w:r>
      <w:r>
        <w:rPr>
          <w:rtl/>
          <w:lang w:bidi="ar-EG"/>
        </w:rPr>
        <w:t>لا سيما</w:t>
      </w:r>
      <w:r w:rsidRPr="00E60685">
        <w:rPr>
          <w:rtl/>
          <w:lang w:bidi="ar-EG"/>
        </w:rPr>
        <w:t xml:space="preserve"> منخفضي الدخل ومن يرعون أطفالا</w:t>
      </w:r>
      <w:r>
        <w:rPr>
          <w:rFonts w:hint="cs"/>
          <w:rtl/>
          <w:lang w:bidi="ar-EG"/>
        </w:rPr>
        <w:t>ً</w:t>
      </w:r>
      <w:r w:rsidRPr="00E60685">
        <w:rPr>
          <w:rtl/>
          <w:lang w:bidi="ar-EG"/>
        </w:rPr>
        <w:t xml:space="preserve"> مع</w:t>
      </w:r>
      <w:r>
        <w:rPr>
          <w:rFonts w:hint="cs"/>
          <w:rtl/>
          <w:lang w:bidi="ar-EG"/>
        </w:rPr>
        <w:t>و</w:t>
      </w:r>
      <w:r w:rsidRPr="00E60685">
        <w:rPr>
          <w:rtl/>
          <w:lang w:bidi="ar-EG"/>
        </w:rPr>
        <w:t>قين</w:t>
      </w:r>
      <w:r>
        <w:rPr>
          <w:rFonts w:hint="cs"/>
          <w:rtl/>
          <w:lang w:bidi="ar-EG"/>
        </w:rPr>
        <w:t>؛</w:t>
      </w:r>
    </w:p>
    <w:p w:rsidR="006B11DF" w:rsidRPr="00E60685" w:rsidRDefault="006B11DF" w:rsidP="00A734EC">
      <w:pPr>
        <w:spacing w:before="0" w:after="120" w:line="380" w:lineRule="exact"/>
        <w:ind w:left="1440" w:hanging="720"/>
        <w:rPr>
          <w:rFonts w:hint="cs"/>
          <w:rtl/>
          <w:lang w:bidi="ar-EG"/>
        </w:rPr>
      </w:pPr>
      <w:r w:rsidRPr="00E60685">
        <w:rPr>
          <w:rtl/>
          <w:lang w:bidi="ar-EG"/>
        </w:rPr>
        <w:t>-</w:t>
      </w:r>
      <w:r w:rsidRPr="00E60685">
        <w:rPr>
          <w:rtl/>
          <w:lang w:bidi="ar-EG"/>
        </w:rPr>
        <w:tab/>
      </w:r>
      <w:r w:rsidRPr="00E60685">
        <w:rPr>
          <w:rFonts w:hint="cs"/>
          <w:rtl/>
          <w:lang w:bidi="ar-EG"/>
        </w:rPr>
        <w:t>فرض واجب موسّع</w:t>
      </w:r>
      <w:r w:rsidRPr="00E60685">
        <w:rPr>
          <w:rtl/>
          <w:lang w:bidi="ar-EG"/>
        </w:rPr>
        <w:t xml:space="preserve"> على السلطات المحلية بضمان أن بإمكان جميع الناس الوصول </w:t>
      </w:r>
      <w:r>
        <w:rPr>
          <w:rtl/>
          <w:lang w:bidi="ar-EG"/>
        </w:rPr>
        <w:t>إلى</w:t>
      </w:r>
      <w:r w:rsidRPr="00E60685">
        <w:rPr>
          <w:rtl/>
          <w:lang w:bidi="ar-EG"/>
        </w:rPr>
        <w:t xml:space="preserve"> كافة المعلومات التي قد يحتاجونها كآباء وأمهات</w:t>
      </w:r>
      <w:r>
        <w:rPr>
          <w:rFonts w:hint="cs"/>
          <w:rtl/>
          <w:lang w:bidi="ar-EG"/>
        </w:rPr>
        <w:t>؛</w:t>
      </w:r>
    </w:p>
    <w:p w:rsidR="006B11DF" w:rsidRPr="00E60685" w:rsidRDefault="006B11DF" w:rsidP="00E41055">
      <w:pPr>
        <w:spacing w:before="0" w:line="380" w:lineRule="exact"/>
        <w:ind w:left="1440" w:hanging="720"/>
        <w:rPr>
          <w:rtl/>
          <w:lang w:bidi="ar-EG"/>
        </w:rPr>
      </w:pPr>
      <w:r w:rsidRPr="00E60685">
        <w:rPr>
          <w:rtl/>
          <w:lang w:bidi="ar-EG"/>
        </w:rPr>
        <w:t>-</w:t>
      </w:r>
      <w:r w:rsidRPr="00E60685">
        <w:rPr>
          <w:rtl/>
          <w:lang w:bidi="ar-EG"/>
        </w:rPr>
        <w:tab/>
      </w:r>
      <w:r>
        <w:rPr>
          <w:rtl/>
          <w:lang w:bidi="ar-EG"/>
        </w:rPr>
        <w:t>إجراء</w:t>
      </w:r>
      <w:r w:rsidRPr="00E60685">
        <w:rPr>
          <w:rtl/>
          <w:lang w:bidi="ar-EG"/>
        </w:rPr>
        <w:t xml:space="preserve">ات تنظيمية مصلحة ومبسّطة بشأن سنوات العمر المبكرة ورعاية الأطفال للحد من البيروقراطية والارتقاء بالنوعية، بما في ذلك إطار وحيد جديد للتعلّم والنموّ للأطفال الذين يقل عمرهم عن 5 سنوات </w:t>
      </w:r>
      <w:r>
        <w:rPr>
          <w:rFonts w:hint="cs"/>
          <w:rtl/>
          <w:lang w:bidi="ar-EG"/>
        </w:rPr>
        <w:t>-</w:t>
      </w:r>
      <w:r w:rsidRPr="00E60685">
        <w:rPr>
          <w:rtl/>
          <w:lang w:bidi="ar-EG"/>
        </w:rPr>
        <w:t xml:space="preserve"> "مرحلة أساس السنوات المبكرة" </w:t>
      </w:r>
      <w:r>
        <w:rPr>
          <w:rFonts w:hint="cs"/>
          <w:rtl/>
          <w:lang w:bidi="ar-EG"/>
        </w:rPr>
        <w:t>-</w:t>
      </w:r>
      <w:r>
        <w:rPr>
          <w:rtl/>
          <w:lang w:bidi="ar-EG"/>
        </w:rPr>
        <w:t xml:space="preserve"> </w:t>
      </w:r>
      <w:r w:rsidRPr="00E60685">
        <w:rPr>
          <w:rFonts w:hint="cs"/>
          <w:rtl/>
          <w:lang w:bidi="ar-EG"/>
        </w:rPr>
        <w:t xml:space="preserve">من أجل </w:t>
      </w:r>
      <w:r w:rsidRPr="00E60685">
        <w:rPr>
          <w:rtl/>
          <w:lang w:bidi="ar-EG"/>
        </w:rPr>
        <w:t>ضمان ارتفاع المعايير باستمرار وتشجيع الانجاز.</w:t>
      </w:r>
    </w:p>
    <w:p w:rsidR="006B11DF" w:rsidRPr="00E60685" w:rsidRDefault="006B11DF" w:rsidP="008D3BB6">
      <w:pPr>
        <w:spacing w:before="0" w:line="380" w:lineRule="exact"/>
        <w:rPr>
          <w:rtl/>
          <w:lang w:bidi="ar-EG"/>
        </w:rPr>
      </w:pPr>
      <w:r w:rsidRPr="00E60685">
        <w:rPr>
          <w:rtl/>
          <w:lang w:bidi="ar-EG"/>
        </w:rPr>
        <w:t>249-</w:t>
      </w:r>
      <w:r w:rsidRPr="00E60685">
        <w:rPr>
          <w:rtl/>
          <w:lang w:bidi="ar-EG"/>
        </w:rPr>
        <w:tab/>
        <w:t xml:space="preserve">وقد تجاوز عدد الأماكن المسجلة الآن التي تم جردها </w:t>
      </w:r>
      <w:r>
        <w:rPr>
          <w:rFonts w:hint="cs"/>
          <w:rtl/>
          <w:lang w:bidi="ar-EG"/>
        </w:rPr>
        <w:t>1.29</w:t>
      </w:r>
      <w:r w:rsidRPr="00E60685">
        <w:rPr>
          <w:rtl/>
          <w:lang w:bidi="ar-EG"/>
        </w:rPr>
        <w:t xml:space="preserve"> مليون، وهو ما يزيد على ضعف عددها في عام 1997. وفي الوقت الراهن يقدم </w:t>
      </w:r>
      <w:r>
        <w:rPr>
          <w:rFonts w:hint="cs"/>
          <w:rtl/>
          <w:lang w:bidi="ar-EG"/>
        </w:rPr>
        <w:t>094 1</w:t>
      </w:r>
      <w:r w:rsidRPr="00E60685">
        <w:rPr>
          <w:rtl/>
          <w:lang w:bidi="ar-EG"/>
        </w:rPr>
        <w:t xml:space="preserve"> مركزا</w:t>
      </w:r>
      <w:r>
        <w:rPr>
          <w:rFonts w:hint="cs"/>
          <w:rtl/>
          <w:lang w:bidi="ar-EG"/>
        </w:rPr>
        <w:t>ً</w:t>
      </w:r>
      <w:r w:rsidRPr="00E60685">
        <w:rPr>
          <w:rtl/>
          <w:lang w:bidi="ar-EG"/>
        </w:rPr>
        <w:t xml:space="preserve"> من "مراكز البداية الواثقة للأطفال" خدمات لما يزيد على </w:t>
      </w:r>
      <w:r>
        <w:rPr>
          <w:rFonts w:hint="cs"/>
          <w:rtl/>
          <w:lang w:bidi="ar-EG"/>
        </w:rPr>
        <w:t>000 875</w:t>
      </w:r>
      <w:r w:rsidRPr="00E60685">
        <w:rPr>
          <w:rtl/>
          <w:lang w:bidi="ar-EG"/>
        </w:rPr>
        <w:t xml:space="preserve"> من صغار الأطفال وأسرهم. وتوفر أكثر من </w:t>
      </w:r>
      <w:r>
        <w:rPr>
          <w:rFonts w:hint="cs"/>
          <w:rtl/>
          <w:lang w:bidi="ar-EG"/>
        </w:rPr>
        <w:t>000 4</w:t>
      </w:r>
      <w:r w:rsidRPr="00E60685">
        <w:rPr>
          <w:rtl/>
          <w:lang w:bidi="ar-EG"/>
        </w:rPr>
        <w:t xml:space="preserve"> مدرسة الآن </w:t>
      </w:r>
      <w:r>
        <w:rPr>
          <w:rFonts w:hint="cs"/>
          <w:rtl/>
          <w:lang w:bidi="ar-EG"/>
        </w:rPr>
        <w:t>-</w:t>
      </w:r>
      <w:r w:rsidRPr="00E60685">
        <w:rPr>
          <w:rtl/>
          <w:lang w:bidi="ar-EG"/>
        </w:rPr>
        <w:t xml:space="preserve"> أي حوالي مدرسة من كل ست مدارس </w:t>
      </w:r>
      <w:r>
        <w:rPr>
          <w:rFonts w:hint="cs"/>
          <w:rtl/>
          <w:lang w:bidi="ar-EG"/>
        </w:rPr>
        <w:t>-</w:t>
      </w:r>
      <w:r w:rsidRPr="00E60685">
        <w:rPr>
          <w:rtl/>
          <w:lang w:bidi="ar-EG"/>
        </w:rPr>
        <w:t xml:space="preserve"> الخدمات الموسّعة الأساسية التي تشمل رعاية الأطفال من الثامنة صباحا</w:t>
      </w:r>
      <w:r>
        <w:rPr>
          <w:rFonts w:hint="cs"/>
          <w:rtl/>
          <w:lang w:bidi="ar-EG"/>
        </w:rPr>
        <w:t>ً</w:t>
      </w:r>
      <w:r w:rsidRPr="00E60685">
        <w:rPr>
          <w:rtl/>
          <w:lang w:bidi="ar-EG"/>
        </w:rPr>
        <w:t xml:space="preserve"> حتى السادسة مساء خلال أيام الأسبوع. ويُكفل الآن لكل طفل في الثالثة والرابعة من العمر الحصول على فرصة للتعليم المجاني لبعض الوقت (12.5 ساعة كل أسبوع) لمدة تصل </w:t>
      </w:r>
      <w:r>
        <w:rPr>
          <w:rtl/>
          <w:lang w:bidi="ar-EG"/>
        </w:rPr>
        <w:t>إلى</w:t>
      </w:r>
      <w:r w:rsidRPr="00E60685">
        <w:rPr>
          <w:rtl/>
          <w:lang w:bidi="ar-EG"/>
        </w:rPr>
        <w:t xml:space="preserve"> سنتين قبل بلوغ سن التعليم الإلزامي (الفصل الدراسي الذي يبدأ بعد عيد ميلادهم الخامس). وقد ا</w:t>
      </w:r>
      <w:r>
        <w:rPr>
          <w:rFonts w:hint="cs"/>
          <w:rtl/>
          <w:lang w:bidi="ar-EG"/>
        </w:rPr>
        <w:t>س</w:t>
      </w:r>
      <w:r w:rsidRPr="00E60685">
        <w:rPr>
          <w:rtl/>
          <w:lang w:bidi="ar-EG"/>
        </w:rPr>
        <w:t xml:space="preserve">تثمرت الحكومة أكثر من 21 بليون جنيه </w:t>
      </w:r>
      <w:r w:rsidR="008D3BB6">
        <w:rPr>
          <w:rFonts w:hint="cs"/>
          <w:rtl/>
          <w:lang w:bidi="ar-EG"/>
        </w:rPr>
        <w:t>إ</w:t>
      </w:r>
      <w:r w:rsidRPr="00E60685">
        <w:rPr>
          <w:rtl/>
          <w:lang w:bidi="ar-EG"/>
        </w:rPr>
        <w:t>سترليني في خدمات سنوات العمر المبكرة ورعاية الأطفال منذ عام 1997.</w:t>
      </w:r>
    </w:p>
    <w:p w:rsidR="006B11DF" w:rsidRPr="00E60685" w:rsidRDefault="006B11DF" w:rsidP="00E41055">
      <w:pPr>
        <w:spacing w:before="0" w:line="380" w:lineRule="exact"/>
        <w:rPr>
          <w:b/>
          <w:bCs/>
          <w:rtl/>
          <w:lang w:bidi="ar-EG"/>
        </w:rPr>
      </w:pPr>
      <w:r w:rsidRPr="00E60685">
        <w:rPr>
          <w:b/>
          <w:bCs/>
          <w:rtl/>
          <w:lang w:bidi="ar-EG"/>
        </w:rPr>
        <w:t>ويلز</w:t>
      </w:r>
    </w:p>
    <w:p w:rsidR="006B11DF" w:rsidRPr="00E60685" w:rsidRDefault="006B11DF" w:rsidP="00E41055">
      <w:pPr>
        <w:spacing w:before="0" w:line="380" w:lineRule="exact"/>
        <w:rPr>
          <w:rtl/>
          <w:lang w:bidi="ar-EG"/>
        </w:rPr>
      </w:pPr>
      <w:r w:rsidRPr="00E60685">
        <w:rPr>
          <w:rtl/>
          <w:lang w:bidi="ar-EG"/>
        </w:rPr>
        <w:t>250-</w:t>
      </w:r>
      <w:r w:rsidRPr="00E60685">
        <w:rPr>
          <w:rtl/>
          <w:lang w:bidi="ar-EG"/>
        </w:rPr>
        <w:tab/>
      </w:r>
      <w:r>
        <w:rPr>
          <w:rFonts w:hint="cs"/>
          <w:rtl/>
          <w:lang w:bidi="ar-EG"/>
        </w:rPr>
        <w:t>أ</w:t>
      </w:r>
      <w:r w:rsidRPr="00E60685">
        <w:rPr>
          <w:rtl/>
          <w:lang w:bidi="ar-EG"/>
        </w:rPr>
        <w:t>صدرت حكومة جمعية ويلز مؤخرا</w:t>
      </w:r>
      <w:r>
        <w:rPr>
          <w:rFonts w:hint="cs"/>
          <w:rtl/>
          <w:lang w:bidi="ar-EG"/>
        </w:rPr>
        <w:t>ً</w:t>
      </w:r>
      <w:r w:rsidRPr="00E60685">
        <w:rPr>
          <w:rtl/>
          <w:lang w:bidi="ar-EG"/>
        </w:rPr>
        <w:t xml:space="preserve"> التوجيه</w:t>
      </w:r>
      <w:r w:rsidRPr="00E60685">
        <w:rPr>
          <w:rFonts w:hint="cs"/>
          <w:rtl/>
          <w:lang w:bidi="ar-EG"/>
        </w:rPr>
        <w:t xml:space="preserve"> المعنون</w:t>
      </w:r>
      <w:r w:rsidRPr="00E60685">
        <w:rPr>
          <w:rtl/>
          <w:lang w:bidi="ar-EG"/>
        </w:rPr>
        <w:t xml:space="preserve"> "حماية الأطفال: العمل سويا في ظل قانون الأطفال لعام 2004" </w:t>
      </w:r>
      <w:r>
        <w:rPr>
          <w:rtl/>
          <w:lang w:bidi="ar-EG"/>
        </w:rPr>
        <w:t>إلى</w:t>
      </w:r>
      <w:r w:rsidRPr="00E60685">
        <w:rPr>
          <w:rtl/>
          <w:lang w:bidi="ar-EG"/>
        </w:rPr>
        <w:t xml:space="preserve"> جميع الوكالات المعنية في ويلز. ويحدد هذا التوجيه كيف ينبغي لجميع الوكالات والمهنيين العمل سويا لضمان وقاية رفاه الأطفال وتعزيزه وحمايتهم من الأذى. وهو موجّه </w:t>
      </w:r>
      <w:r>
        <w:rPr>
          <w:rtl/>
          <w:lang w:bidi="ar-EG"/>
        </w:rPr>
        <w:t>إلى</w:t>
      </w:r>
      <w:r w:rsidRPr="00E60685">
        <w:rPr>
          <w:rtl/>
          <w:lang w:bidi="ar-EG"/>
        </w:rPr>
        <w:t xml:space="preserve"> جميع الشركاء بحكم القانون في مجالس وقاية الأطفال المحلية وغيرهم ممن يتصلون بحكم عملهم بالأطفال وأسرهم. وهو مهم لمن يعملون في القطاعات المعنية بالأطفال بحكم القانون والتطوعية والمستقلة. ويتصدى التوجيه لوقاية الأطفال الذين يعانون من الضعف بشكل خاص، ويشمل ذلك حمايتهم من أشكال متنوعة من الاستغلال في عدد من الملابسات بما في ذلك:</w:t>
      </w:r>
    </w:p>
    <w:p w:rsidR="006B11DF" w:rsidRDefault="006B11DF" w:rsidP="00A734EC">
      <w:pPr>
        <w:spacing w:before="0" w:after="120" w:line="380" w:lineRule="exact"/>
        <w:rPr>
          <w:rFonts w:hint="cs"/>
          <w:rtl/>
          <w:lang w:bidi="ar-EG"/>
        </w:rPr>
      </w:pPr>
      <w:r w:rsidRPr="00E60685">
        <w:rPr>
          <w:rtl/>
          <w:lang w:bidi="ar-EG"/>
        </w:rPr>
        <w:tab/>
        <w:t>-</w:t>
      </w:r>
      <w:r w:rsidRPr="00E60685">
        <w:rPr>
          <w:rtl/>
          <w:lang w:bidi="ar-EG"/>
        </w:rPr>
        <w:tab/>
        <w:t>الأطفال الذين يعيشون بعيدا</w:t>
      </w:r>
      <w:r w:rsidR="00A734EC">
        <w:rPr>
          <w:rFonts w:hint="cs"/>
          <w:rtl/>
          <w:lang w:bidi="ar-EG"/>
        </w:rPr>
        <w:t>ً</w:t>
      </w:r>
      <w:r w:rsidRPr="00E60685">
        <w:rPr>
          <w:rtl/>
          <w:lang w:bidi="ar-EG"/>
        </w:rPr>
        <w:t xml:space="preserve"> عن أسرهم</w:t>
      </w:r>
      <w:r>
        <w:rPr>
          <w:rFonts w:hint="cs"/>
          <w:rtl/>
          <w:lang w:bidi="ar-EG"/>
        </w:rPr>
        <w:t>؛</w:t>
      </w:r>
    </w:p>
    <w:p w:rsidR="006B11DF" w:rsidRDefault="006B11DF" w:rsidP="00A734EC">
      <w:pPr>
        <w:spacing w:before="0" w:after="120" w:line="380" w:lineRule="exact"/>
        <w:rPr>
          <w:rFonts w:hint="cs"/>
          <w:rtl/>
          <w:lang w:bidi="ar-EG"/>
        </w:rPr>
      </w:pPr>
      <w:r w:rsidRPr="00E60685">
        <w:rPr>
          <w:rtl/>
          <w:lang w:bidi="ar-EG"/>
        </w:rPr>
        <w:tab/>
        <w:t>-</w:t>
      </w:r>
      <w:r w:rsidRPr="00E60685">
        <w:rPr>
          <w:rtl/>
          <w:lang w:bidi="ar-EG"/>
        </w:rPr>
        <w:tab/>
        <w:t>العرق والعنصرية</w:t>
      </w:r>
      <w:r>
        <w:rPr>
          <w:rFonts w:hint="cs"/>
          <w:rtl/>
          <w:lang w:bidi="ar-EG"/>
        </w:rPr>
        <w:t>؛</w:t>
      </w:r>
    </w:p>
    <w:p w:rsidR="006B11DF" w:rsidRDefault="006B11DF" w:rsidP="00A734EC">
      <w:pPr>
        <w:spacing w:before="0" w:after="120" w:line="380" w:lineRule="exact"/>
        <w:rPr>
          <w:rFonts w:hint="cs"/>
          <w:rtl/>
          <w:lang w:bidi="ar-EG"/>
        </w:rPr>
      </w:pPr>
      <w:r>
        <w:rPr>
          <w:rFonts w:hint="cs"/>
          <w:rtl/>
          <w:lang w:bidi="ar-EG"/>
        </w:rPr>
        <w:tab/>
      </w:r>
      <w:r w:rsidRPr="00E60685">
        <w:rPr>
          <w:rtl/>
          <w:lang w:bidi="ar-EG"/>
        </w:rPr>
        <w:t>-</w:t>
      </w:r>
      <w:r w:rsidRPr="00E60685">
        <w:rPr>
          <w:rtl/>
          <w:lang w:bidi="ar-EG"/>
        </w:rPr>
        <w:tab/>
        <w:t>الأطفال الذين يعانون من التنمّر</w:t>
      </w:r>
      <w:r>
        <w:rPr>
          <w:rFonts w:hint="cs"/>
          <w:rtl/>
          <w:lang w:bidi="ar-EG"/>
        </w:rPr>
        <w:t>؛</w:t>
      </w:r>
    </w:p>
    <w:p w:rsidR="006B11DF" w:rsidRDefault="006B11DF" w:rsidP="00A734EC">
      <w:pPr>
        <w:spacing w:before="0" w:after="120" w:line="380" w:lineRule="exact"/>
        <w:rPr>
          <w:rFonts w:hint="cs"/>
          <w:rtl/>
          <w:lang w:bidi="ar-EG"/>
        </w:rPr>
      </w:pPr>
      <w:r w:rsidRPr="00E60685">
        <w:rPr>
          <w:rtl/>
          <w:lang w:bidi="ar-EG"/>
        </w:rPr>
        <w:tab/>
        <w:t>-</w:t>
      </w:r>
      <w:r w:rsidRPr="00E60685">
        <w:rPr>
          <w:rtl/>
          <w:lang w:bidi="ar-EG"/>
        </w:rPr>
        <w:tab/>
        <w:t>الأطفال في غير رعاية والديهم</w:t>
      </w:r>
      <w:r>
        <w:rPr>
          <w:rFonts w:hint="cs"/>
          <w:rtl/>
          <w:lang w:bidi="ar-EG"/>
        </w:rPr>
        <w:t>؛</w:t>
      </w:r>
    </w:p>
    <w:p w:rsidR="006B11DF" w:rsidRDefault="006B11DF" w:rsidP="00A734EC">
      <w:pPr>
        <w:spacing w:before="0" w:after="120" w:line="380" w:lineRule="exact"/>
        <w:rPr>
          <w:rFonts w:hint="cs"/>
          <w:rtl/>
          <w:lang w:bidi="ar-EG"/>
        </w:rPr>
      </w:pPr>
      <w:r w:rsidRPr="00E60685">
        <w:rPr>
          <w:rtl/>
          <w:lang w:bidi="ar-EG"/>
        </w:rPr>
        <w:tab/>
        <w:t>-</w:t>
      </w:r>
      <w:r w:rsidRPr="00E60685">
        <w:rPr>
          <w:rtl/>
          <w:lang w:bidi="ar-EG"/>
        </w:rPr>
        <w:tab/>
        <w:t>الأطفال في رعاية خاصة غير رعاية والديهم</w:t>
      </w:r>
      <w:r>
        <w:rPr>
          <w:rFonts w:hint="cs"/>
          <w:rtl/>
          <w:lang w:bidi="ar-EG"/>
        </w:rPr>
        <w:t>؛</w:t>
      </w:r>
    </w:p>
    <w:p w:rsidR="006B11DF" w:rsidRDefault="006B11DF" w:rsidP="00A734EC">
      <w:pPr>
        <w:spacing w:before="0" w:after="120" w:line="380" w:lineRule="exact"/>
        <w:rPr>
          <w:rFonts w:hint="cs"/>
          <w:rtl/>
          <w:lang w:bidi="ar-EG"/>
        </w:rPr>
      </w:pPr>
      <w:r w:rsidRPr="00E60685">
        <w:rPr>
          <w:rtl/>
          <w:lang w:bidi="ar-EG"/>
        </w:rPr>
        <w:tab/>
        <w:t>-</w:t>
      </w:r>
      <w:r w:rsidRPr="00E60685">
        <w:rPr>
          <w:rtl/>
          <w:lang w:bidi="ar-EG"/>
        </w:rPr>
        <w:tab/>
        <w:t xml:space="preserve">التحقيق في </w:t>
      </w:r>
      <w:r>
        <w:rPr>
          <w:rFonts w:hint="cs"/>
          <w:rtl/>
          <w:lang w:bidi="ar-EG"/>
        </w:rPr>
        <w:t>إ</w:t>
      </w:r>
      <w:r w:rsidRPr="00E60685">
        <w:rPr>
          <w:rtl/>
          <w:lang w:bidi="ar-EG"/>
        </w:rPr>
        <w:t>ساءة المعاملة المنظمة أو المتكررة</w:t>
      </w:r>
      <w:r>
        <w:rPr>
          <w:rFonts w:hint="cs"/>
          <w:rtl/>
          <w:lang w:bidi="ar-EG"/>
        </w:rPr>
        <w:t>؛</w:t>
      </w:r>
    </w:p>
    <w:p w:rsidR="006B11DF" w:rsidRDefault="006B11DF" w:rsidP="00A734EC">
      <w:pPr>
        <w:spacing w:before="0" w:after="120" w:line="380" w:lineRule="exact"/>
        <w:rPr>
          <w:rFonts w:hint="cs"/>
          <w:rtl/>
          <w:lang w:bidi="ar-EG"/>
        </w:rPr>
      </w:pPr>
      <w:r w:rsidRPr="00E60685">
        <w:rPr>
          <w:rtl/>
          <w:lang w:bidi="ar-EG"/>
        </w:rPr>
        <w:tab/>
        <w:t>-</w:t>
      </w:r>
      <w:r w:rsidRPr="00E60685">
        <w:rPr>
          <w:rtl/>
          <w:lang w:bidi="ar-EG"/>
        </w:rPr>
        <w:tab/>
        <w:t>الأطفال في المستشفيات</w:t>
      </w:r>
      <w:r>
        <w:rPr>
          <w:rFonts w:hint="cs"/>
          <w:rtl/>
          <w:lang w:bidi="ar-EG"/>
        </w:rPr>
        <w:t>؛</w:t>
      </w:r>
    </w:p>
    <w:p w:rsidR="006B11DF" w:rsidRDefault="006B11DF" w:rsidP="00A734EC">
      <w:pPr>
        <w:spacing w:before="0" w:after="120" w:line="380" w:lineRule="exact"/>
        <w:rPr>
          <w:rFonts w:hint="cs"/>
          <w:rtl/>
          <w:lang w:bidi="ar-EG"/>
        </w:rPr>
      </w:pPr>
      <w:r w:rsidRPr="00E60685">
        <w:rPr>
          <w:rtl/>
          <w:lang w:bidi="ar-EG"/>
        </w:rPr>
        <w:tab/>
        <w:t>-</w:t>
      </w:r>
      <w:r w:rsidRPr="00E60685">
        <w:rPr>
          <w:rtl/>
          <w:lang w:bidi="ar-EG"/>
        </w:rPr>
        <w:tab/>
        <w:t>الأطفال المحجوزون</w:t>
      </w:r>
      <w:r>
        <w:rPr>
          <w:rFonts w:hint="cs"/>
          <w:rtl/>
          <w:lang w:bidi="ar-EG"/>
        </w:rPr>
        <w:t>؛</w:t>
      </w:r>
    </w:p>
    <w:p w:rsidR="006B11DF" w:rsidRDefault="006B11DF" w:rsidP="00A734EC">
      <w:pPr>
        <w:spacing w:before="0" w:after="120" w:line="380" w:lineRule="exact"/>
        <w:rPr>
          <w:rFonts w:hint="cs"/>
          <w:rtl/>
          <w:lang w:bidi="ar-EG"/>
        </w:rPr>
      </w:pPr>
      <w:r w:rsidRPr="00E60685">
        <w:rPr>
          <w:rtl/>
          <w:lang w:bidi="ar-EG"/>
        </w:rPr>
        <w:tab/>
        <w:t>-</w:t>
      </w:r>
      <w:r w:rsidRPr="00E60685">
        <w:rPr>
          <w:rtl/>
          <w:lang w:bidi="ar-EG"/>
        </w:rPr>
        <w:tab/>
      </w:r>
      <w:r>
        <w:rPr>
          <w:rFonts w:hint="cs"/>
          <w:rtl/>
          <w:lang w:bidi="ar-EG"/>
        </w:rPr>
        <w:t>إ</w:t>
      </w:r>
      <w:r w:rsidRPr="00E60685">
        <w:rPr>
          <w:rtl/>
          <w:lang w:bidi="ar-EG"/>
        </w:rPr>
        <w:t xml:space="preserve">ساءة معاملة الأطفال </w:t>
      </w:r>
      <w:r>
        <w:rPr>
          <w:rtl/>
          <w:lang w:bidi="ar-EG"/>
        </w:rPr>
        <w:t>المعوقين</w:t>
      </w:r>
      <w:r>
        <w:rPr>
          <w:rFonts w:hint="cs"/>
          <w:rtl/>
          <w:lang w:bidi="ar-EG"/>
        </w:rPr>
        <w:t>؛</w:t>
      </w:r>
    </w:p>
    <w:p w:rsidR="006B11DF" w:rsidRDefault="006B11DF" w:rsidP="00A734EC">
      <w:pPr>
        <w:spacing w:before="0" w:after="120" w:line="380" w:lineRule="exact"/>
        <w:rPr>
          <w:rFonts w:hint="cs"/>
          <w:rtl/>
          <w:lang w:bidi="ar-EG"/>
        </w:rPr>
      </w:pPr>
      <w:r w:rsidRPr="00E60685">
        <w:rPr>
          <w:rtl/>
          <w:lang w:bidi="ar-EG"/>
        </w:rPr>
        <w:tab/>
        <w:t>-</w:t>
      </w:r>
      <w:r w:rsidRPr="00E60685">
        <w:rPr>
          <w:rtl/>
          <w:lang w:bidi="ar-EG"/>
        </w:rPr>
        <w:tab/>
      </w:r>
      <w:r>
        <w:rPr>
          <w:rFonts w:hint="cs"/>
          <w:rtl/>
          <w:lang w:bidi="ar-EG"/>
        </w:rPr>
        <w:t>إ</w:t>
      </w:r>
      <w:r w:rsidRPr="00E60685">
        <w:rPr>
          <w:rtl/>
          <w:lang w:bidi="ar-EG"/>
        </w:rPr>
        <w:t>ساءة المعاملة من قبل الأطفال والشباب</w:t>
      </w:r>
      <w:r>
        <w:rPr>
          <w:rFonts w:hint="cs"/>
          <w:rtl/>
          <w:lang w:bidi="ar-EG"/>
        </w:rPr>
        <w:t>؛</w:t>
      </w:r>
    </w:p>
    <w:p w:rsidR="006B11DF" w:rsidRDefault="006B11DF" w:rsidP="00A734EC">
      <w:pPr>
        <w:spacing w:before="0" w:after="120" w:line="380" w:lineRule="exact"/>
        <w:rPr>
          <w:rFonts w:hint="cs"/>
          <w:rtl/>
          <w:lang w:bidi="ar-EG"/>
        </w:rPr>
      </w:pPr>
      <w:r w:rsidRPr="00E60685">
        <w:rPr>
          <w:rtl/>
          <w:lang w:bidi="ar-EG"/>
        </w:rPr>
        <w:tab/>
        <w:t>-</w:t>
      </w:r>
      <w:r w:rsidRPr="00E60685">
        <w:rPr>
          <w:rtl/>
          <w:lang w:bidi="ar-EG"/>
        </w:rPr>
        <w:tab/>
      </w:r>
      <w:r>
        <w:rPr>
          <w:rFonts w:hint="cs"/>
          <w:rtl/>
          <w:lang w:bidi="ar-EG"/>
        </w:rPr>
        <w:t>إ</w:t>
      </w:r>
      <w:r w:rsidRPr="00E60685">
        <w:rPr>
          <w:rtl/>
          <w:lang w:bidi="ar-EG"/>
        </w:rPr>
        <w:t>ساءة المعاملة المنزلية</w:t>
      </w:r>
      <w:r>
        <w:rPr>
          <w:rFonts w:hint="cs"/>
          <w:rtl/>
          <w:lang w:bidi="ar-EG"/>
        </w:rPr>
        <w:t>؛</w:t>
      </w:r>
    </w:p>
    <w:p w:rsidR="006B11DF" w:rsidRDefault="006B11DF" w:rsidP="00A734EC">
      <w:pPr>
        <w:spacing w:before="0" w:after="120" w:line="380" w:lineRule="exact"/>
        <w:rPr>
          <w:rFonts w:hint="cs"/>
          <w:rtl/>
          <w:lang w:bidi="ar-EG"/>
        </w:rPr>
      </w:pPr>
      <w:r w:rsidRPr="00E60685">
        <w:rPr>
          <w:rtl/>
          <w:lang w:bidi="ar-EG"/>
        </w:rPr>
        <w:tab/>
        <w:t>-</w:t>
      </w:r>
      <w:r w:rsidRPr="00E60685">
        <w:rPr>
          <w:rtl/>
          <w:lang w:bidi="ar-EG"/>
        </w:rPr>
        <w:tab/>
        <w:t>استغلال الأطفال جنسيا</w:t>
      </w:r>
      <w:r>
        <w:rPr>
          <w:rFonts w:hint="cs"/>
          <w:rtl/>
          <w:lang w:bidi="ar-EG"/>
        </w:rPr>
        <w:t>ً؛</w:t>
      </w:r>
    </w:p>
    <w:p w:rsidR="006B11DF" w:rsidRDefault="006B11DF" w:rsidP="00A734EC">
      <w:pPr>
        <w:spacing w:before="0" w:after="120" w:line="380" w:lineRule="exact"/>
        <w:rPr>
          <w:rFonts w:hint="cs"/>
          <w:rtl/>
          <w:lang w:bidi="ar-EG"/>
        </w:rPr>
      </w:pPr>
      <w:r w:rsidRPr="00E60685">
        <w:rPr>
          <w:rtl/>
          <w:lang w:bidi="ar-EG"/>
        </w:rPr>
        <w:tab/>
        <w:t>-</w:t>
      </w:r>
      <w:r w:rsidRPr="00E60685">
        <w:rPr>
          <w:rtl/>
          <w:lang w:bidi="ar-EG"/>
        </w:rPr>
        <w:tab/>
        <w:t>أطفال أبوين مدمنين للمخدرات أو الخمر</w:t>
      </w:r>
      <w:r>
        <w:rPr>
          <w:rFonts w:hint="cs"/>
          <w:rtl/>
          <w:lang w:bidi="ar-EG"/>
        </w:rPr>
        <w:t>؛</w:t>
      </w:r>
    </w:p>
    <w:p w:rsidR="006B11DF" w:rsidRDefault="006B11DF" w:rsidP="00A734EC">
      <w:pPr>
        <w:spacing w:before="0" w:after="120" w:line="380" w:lineRule="exact"/>
        <w:rPr>
          <w:rFonts w:hint="cs"/>
          <w:rtl/>
          <w:lang w:bidi="ar-EG"/>
        </w:rPr>
      </w:pPr>
      <w:r w:rsidRPr="00E60685">
        <w:rPr>
          <w:rtl/>
          <w:lang w:bidi="ar-EG"/>
        </w:rPr>
        <w:tab/>
        <w:t>-</w:t>
      </w:r>
      <w:r w:rsidRPr="00E60685">
        <w:rPr>
          <w:rtl/>
          <w:lang w:bidi="ar-EG"/>
        </w:rPr>
        <w:tab/>
        <w:t>الأطفال والأسر التي تنقطع أخبارها</w:t>
      </w:r>
      <w:r>
        <w:rPr>
          <w:rFonts w:hint="cs"/>
          <w:rtl/>
          <w:lang w:bidi="ar-EG"/>
        </w:rPr>
        <w:t>؛</w:t>
      </w:r>
    </w:p>
    <w:p w:rsidR="006B11DF" w:rsidRDefault="006B11DF" w:rsidP="00A734EC">
      <w:pPr>
        <w:spacing w:before="0" w:after="120" w:line="380" w:lineRule="exact"/>
        <w:rPr>
          <w:rFonts w:hint="cs"/>
          <w:rtl/>
          <w:lang w:bidi="ar-EG"/>
        </w:rPr>
      </w:pPr>
      <w:r w:rsidRPr="00E60685">
        <w:rPr>
          <w:rtl/>
          <w:lang w:bidi="ar-EG"/>
        </w:rPr>
        <w:tab/>
        <w:t>-</w:t>
      </w:r>
      <w:r w:rsidRPr="00E60685">
        <w:rPr>
          <w:rtl/>
          <w:lang w:bidi="ar-EG"/>
        </w:rPr>
        <w:tab/>
        <w:t>الأطفال الذين يهربون من الأماكن التي يتلقون فيه الرعاية أو تنقطع أخبارهم</w:t>
      </w:r>
      <w:r>
        <w:rPr>
          <w:rFonts w:hint="cs"/>
          <w:rtl/>
          <w:lang w:bidi="ar-EG"/>
        </w:rPr>
        <w:t>؛</w:t>
      </w:r>
    </w:p>
    <w:p w:rsidR="006B11DF" w:rsidRDefault="006B11DF" w:rsidP="00A734EC">
      <w:pPr>
        <w:spacing w:before="0" w:after="120" w:line="380" w:lineRule="exact"/>
        <w:rPr>
          <w:rFonts w:hint="cs"/>
          <w:rtl/>
          <w:lang w:bidi="ar-EG"/>
        </w:rPr>
      </w:pPr>
      <w:r w:rsidRPr="00E60685">
        <w:rPr>
          <w:rtl/>
          <w:lang w:bidi="ar-EG"/>
        </w:rPr>
        <w:tab/>
        <w:t>-</w:t>
      </w:r>
      <w:r w:rsidRPr="00E60685">
        <w:rPr>
          <w:rtl/>
          <w:lang w:bidi="ar-EG"/>
        </w:rPr>
        <w:tab/>
        <w:t>الأطفال الذين يتغيبون عن التعليم</w:t>
      </w:r>
      <w:r>
        <w:rPr>
          <w:rFonts w:hint="cs"/>
          <w:rtl/>
          <w:lang w:bidi="ar-EG"/>
        </w:rPr>
        <w:t>؛</w:t>
      </w:r>
    </w:p>
    <w:p w:rsidR="006B11DF" w:rsidRDefault="006B11DF" w:rsidP="00A734EC">
      <w:pPr>
        <w:spacing w:before="0" w:after="120" w:line="380" w:lineRule="exact"/>
        <w:rPr>
          <w:rFonts w:hint="cs"/>
          <w:rtl/>
          <w:lang w:bidi="ar-EG"/>
        </w:rPr>
      </w:pPr>
      <w:r w:rsidRPr="00E60685">
        <w:rPr>
          <w:rtl/>
          <w:lang w:bidi="ar-EG"/>
        </w:rPr>
        <w:tab/>
        <w:t>-</w:t>
      </w:r>
      <w:r w:rsidRPr="00E60685">
        <w:rPr>
          <w:rtl/>
          <w:lang w:bidi="ar-EG"/>
        </w:rPr>
        <w:tab/>
        <w:t>الأطفال المهاجرون</w:t>
      </w:r>
      <w:r>
        <w:rPr>
          <w:rFonts w:hint="cs"/>
          <w:rtl/>
          <w:lang w:bidi="ar-EG"/>
        </w:rPr>
        <w:t>؛</w:t>
      </w:r>
    </w:p>
    <w:p w:rsidR="006B11DF" w:rsidRDefault="006B11DF" w:rsidP="00A734EC">
      <w:pPr>
        <w:spacing w:before="0" w:after="120" w:line="380" w:lineRule="exact"/>
        <w:rPr>
          <w:rFonts w:hint="cs"/>
          <w:rtl/>
          <w:lang w:bidi="ar-EG"/>
        </w:rPr>
      </w:pPr>
      <w:r w:rsidRPr="00E60685">
        <w:rPr>
          <w:rtl/>
          <w:lang w:bidi="ar-EG"/>
        </w:rPr>
        <w:tab/>
        <w:t>-</w:t>
      </w:r>
      <w:r w:rsidRPr="00E60685">
        <w:rPr>
          <w:rtl/>
          <w:lang w:bidi="ar-EG"/>
        </w:rPr>
        <w:tab/>
        <w:t>الأطفال ضحايا الاتجار بالبشر</w:t>
      </w:r>
      <w:r>
        <w:rPr>
          <w:rFonts w:hint="cs"/>
          <w:rtl/>
          <w:lang w:bidi="ar-EG"/>
        </w:rPr>
        <w:t>؛</w:t>
      </w:r>
    </w:p>
    <w:p w:rsidR="006B11DF" w:rsidRDefault="006B11DF" w:rsidP="00A734EC">
      <w:pPr>
        <w:spacing w:before="0" w:after="120" w:line="380" w:lineRule="exact"/>
        <w:rPr>
          <w:rFonts w:hint="cs"/>
          <w:rtl/>
          <w:lang w:bidi="ar-EG"/>
        </w:rPr>
      </w:pPr>
      <w:r w:rsidRPr="00E60685">
        <w:rPr>
          <w:rtl/>
          <w:lang w:bidi="ar-EG"/>
        </w:rPr>
        <w:tab/>
        <w:t>-</w:t>
      </w:r>
      <w:r w:rsidRPr="00E60685">
        <w:rPr>
          <w:rtl/>
          <w:lang w:bidi="ar-EG"/>
        </w:rPr>
        <w:tab/>
        <w:t>الأطفال الراغبون في اللجوء دون أن يكونوا في صحبة أحد</w:t>
      </w:r>
      <w:r>
        <w:rPr>
          <w:rFonts w:hint="cs"/>
          <w:rtl/>
          <w:lang w:bidi="ar-EG"/>
        </w:rPr>
        <w:t>؛</w:t>
      </w:r>
    </w:p>
    <w:p w:rsidR="006B11DF" w:rsidRDefault="006B11DF" w:rsidP="00E41055">
      <w:pPr>
        <w:spacing w:before="0" w:line="380" w:lineRule="exact"/>
        <w:rPr>
          <w:rFonts w:hint="cs"/>
          <w:rtl/>
          <w:lang w:bidi="ar-EG"/>
        </w:rPr>
      </w:pPr>
      <w:r w:rsidRPr="00E60685">
        <w:rPr>
          <w:rtl/>
          <w:lang w:bidi="ar-EG"/>
        </w:rPr>
        <w:tab/>
        <w:t>-</w:t>
      </w:r>
      <w:r w:rsidRPr="00E60685">
        <w:rPr>
          <w:rtl/>
          <w:lang w:bidi="ar-EG"/>
        </w:rPr>
        <w:tab/>
        <w:t>تشويه الأعضاء التناسلية الأنثوية</w:t>
      </w:r>
      <w:r>
        <w:rPr>
          <w:rFonts w:hint="cs"/>
          <w:rtl/>
          <w:lang w:bidi="ar-EG"/>
        </w:rPr>
        <w:t>.</w:t>
      </w:r>
    </w:p>
    <w:p w:rsidR="006B11DF" w:rsidRPr="00E60685" w:rsidRDefault="006B11DF" w:rsidP="00116ED3">
      <w:pPr>
        <w:spacing w:before="0" w:line="380" w:lineRule="exact"/>
        <w:rPr>
          <w:rtl/>
          <w:lang w:bidi="ar-EG"/>
        </w:rPr>
      </w:pPr>
      <w:r w:rsidRPr="00E60685">
        <w:rPr>
          <w:rtl/>
          <w:lang w:bidi="ar-EG"/>
        </w:rPr>
        <w:t>251-</w:t>
      </w:r>
      <w:r w:rsidRPr="00E60685">
        <w:rPr>
          <w:rtl/>
          <w:lang w:bidi="ar-EG"/>
        </w:rPr>
        <w:tab/>
        <w:t xml:space="preserve">وتولي حكومة جمعية ويلز أولوية لمعالجة </w:t>
      </w:r>
      <w:r>
        <w:rPr>
          <w:rFonts w:hint="cs"/>
          <w:rtl/>
          <w:lang w:bidi="ar-EG"/>
        </w:rPr>
        <w:t>إ</w:t>
      </w:r>
      <w:r w:rsidRPr="00E60685">
        <w:rPr>
          <w:rtl/>
          <w:lang w:bidi="ar-EG"/>
        </w:rPr>
        <w:t>ساءة المعاملة المنزلية. ولهذا الغرض، تضافرت الوكالات والمنظمات الويلزية معا</w:t>
      </w:r>
      <w:r>
        <w:rPr>
          <w:rFonts w:hint="cs"/>
          <w:rtl/>
          <w:lang w:bidi="ar-EG"/>
        </w:rPr>
        <w:t>ً</w:t>
      </w:r>
      <w:r w:rsidRPr="00E60685">
        <w:rPr>
          <w:rtl/>
          <w:lang w:bidi="ar-EG"/>
        </w:rPr>
        <w:t xml:space="preserve"> لتجميع خبراتها ووضع </w:t>
      </w:r>
      <w:r>
        <w:rPr>
          <w:rFonts w:hint="cs"/>
          <w:rtl/>
          <w:lang w:bidi="ar-EG"/>
        </w:rPr>
        <w:t>ا</w:t>
      </w:r>
      <w:r w:rsidRPr="00E60685">
        <w:rPr>
          <w:rtl/>
          <w:lang w:bidi="ar-EG"/>
        </w:rPr>
        <w:t xml:space="preserve">ستراتيجية "الممارسات الجيدة بشأن </w:t>
      </w:r>
      <w:r w:rsidR="00116ED3">
        <w:rPr>
          <w:rFonts w:hint="cs"/>
          <w:rtl/>
          <w:lang w:bidi="ar-EG"/>
        </w:rPr>
        <w:t>إ</w:t>
      </w:r>
      <w:r w:rsidRPr="00E60685">
        <w:rPr>
          <w:rtl/>
          <w:lang w:bidi="ar-EG"/>
        </w:rPr>
        <w:t>ساءة المعاملة</w:t>
      </w:r>
      <w:r>
        <w:rPr>
          <w:rtl/>
          <w:lang w:bidi="ar-EG"/>
        </w:rPr>
        <w:t xml:space="preserve"> </w:t>
      </w:r>
      <w:r w:rsidRPr="00E60685">
        <w:rPr>
          <w:rtl/>
          <w:lang w:bidi="ar-EG"/>
        </w:rPr>
        <w:t xml:space="preserve">المنزلية </w:t>
      </w:r>
      <w:r>
        <w:rPr>
          <w:rFonts w:hint="cs"/>
          <w:rtl/>
          <w:lang w:bidi="ar-EG"/>
        </w:rPr>
        <w:t>-</w:t>
      </w:r>
      <w:r w:rsidRPr="00E60685">
        <w:rPr>
          <w:rtl/>
          <w:lang w:bidi="ar-EG"/>
        </w:rPr>
        <w:t xml:space="preserve"> وقاية الأطفال والشباب في ويلز". وتهدف </w:t>
      </w:r>
      <w:r>
        <w:rPr>
          <w:rtl/>
          <w:lang w:bidi="ar-EG"/>
        </w:rPr>
        <w:t>الاستراتيجية</w:t>
      </w:r>
      <w:r w:rsidRPr="00E60685">
        <w:rPr>
          <w:rtl/>
          <w:lang w:bidi="ar-EG"/>
        </w:rPr>
        <w:t xml:space="preserve"> </w:t>
      </w:r>
      <w:r>
        <w:rPr>
          <w:rtl/>
          <w:lang w:bidi="ar-EG"/>
        </w:rPr>
        <w:t>إلى</w:t>
      </w:r>
      <w:r w:rsidRPr="00E60685">
        <w:rPr>
          <w:rtl/>
          <w:lang w:bidi="ar-EG"/>
        </w:rPr>
        <w:t xml:space="preserve"> حماية</w:t>
      </w:r>
      <w:r>
        <w:rPr>
          <w:rtl/>
          <w:lang w:bidi="ar-EG"/>
        </w:rPr>
        <w:t xml:space="preserve"> </w:t>
      </w:r>
      <w:r w:rsidRPr="00E60685">
        <w:rPr>
          <w:rtl/>
          <w:lang w:bidi="ar-EG"/>
        </w:rPr>
        <w:t xml:space="preserve">الأطفال والشباب في ويلز من الأثر المدمّر المحتمل </w:t>
      </w:r>
      <w:r>
        <w:rPr>
          <w:rFonts w:hint="cs"/>
          <w:rtl/>
          <w:lang w:bidi="ar-EG"/>
        </w:rPr>
        <w:t>لإ</w:t>
      </w:r>
      <w:r w:rsidRPr="00E60685">
        <w:rPr>
          <w:rtl/>
          <w:lang w:bidi="ar-EG"/>
        </w:rPr>
        <w:t>ساءة المعاملة</w:t>
      </w:r>
      <w:r>
        <w:rPr>
          <w:rtl/>
          <w:lang w:bidi="ar-EG"/>
        </w:rPr>
        <w:t xml:space="preserve"> </w:t>
      </w:r>
      <w:r w:rsidRPr="00E60685">
        <w:rPr>
          <w:rtl/>
          <w:lang w:bidi="ar-EG"/>
        </w:rPr>
        <w:t xml:space="preserve">المنزلية. وتهدف </w:t>
      </w:r>
      <w:r>
        <w:rPr>
          <w:rtl/>
          <w:lang w:bidi="ar-EG"/>
        </w:rPr>
        <w:t>الاستراتيجية</w:t>
      </w:r>
      <w:r w:rsidRPr="00E60685">
        <w:rPr>
          <w:rtl/>
          <w:lang w:bidi="ar-EG"/>
        </w:rPr>
        <w:t xml:space="preserve"> </w:t>
      </w:r>
      <w:r>
        <w:rPr>
          <w:rtl/>
          <w:lang w:bidi="ar-EG"/>
        </w:rPr>
        <w:t>أيضاً</w:t>
      </w:r>
      <w:r w:rsidRPr="00E60685">
        <w:rPr>
          <w:rtl/>
          <w:lang w:bidi="ar-EG"/>
        </w:rPr>
        <w:t xml:space="preserve"> </w:t>
      </w:r>
      <w:r>
        <w:rPr>
          <w:rtl/>
          <w:lang w:bidi="ar-EG"/>
        </w:rPr>
        <w:t>إلى</w:t>
      </w:r>
      <w:r w:rsidRPr="00E60685">
        <w:rPr>
          <w:rtl/>
          <w:lang w:bidi="ar-EG"/>
        </w:rPr>
        <w:t xml:space="preserve"> التقليل بقدر مهم من وقوع </w:t>
      </w:r>
      <w:r>
        <w:rPr>
          <w:rFonts w:hint="cs"/>
          <w:rtl/>
          <w:lang w:bidi="ar-EG"/>
        </w:rPr>
        <w:t>إ</w:t>
      </w:r>
      <w:r w:rsidRPr="00E60685">
        <w:rPr>
          <w:rtl/>
          <w:lang w:bidi="ar-EG"/>
        </w:rPr>
        <w:t xml:space="preserve">ساءة المعاملة المنزلية في المستقبل عن طريق العمل الوقائي. وأهداف </w:t>
      </w:r>
      <w:r>
        <w:rPr>
          <w:rtl/>
          <w:lang w:bidi="ar-EG"/>
        </w:rPr>
        <w:t>الاستراتيجية</w:t>
      </w:r>
      <w:r w:rsidRPr="00E60685">
        <w:rPr>
          <w:rtl/>
          <w:lang w:bidi="ar-EG"/>
        </w:rPr>
        <w:t xml:space="preserve"> الأخرى هي:</w:t>
      </w:r>
    </w:p>
    <w:p w:rsidR="006B11DF" w:rsidRPr="00D04B52" w:rsidRDefault="006B11DF" w:rsidP="00E41055">
      <w:pPr>
        <w:spacing w:before="0" w:line="380" w:lineRule="exact"/>
        <w:ind w:left="1440" w:hanging="720"/>
        <w:rPr>
          <w:rFonts w:hint="cs"/>
          <w:spacing w:val="0"/>
          <w:rtl/>
          <w:lang w:bidi="ar-EG"/>
        </w:rPr>
      </w:pPr>
      <w:r w:rsidRPr="00D04B52">
        <w:rPr>
          <w:spacing w:val="0"/>
          <w:rtl/>
          <w:lang w:bidi="ar-EG"/>
        </w:rPr>
        <w:t>-</w:t>
      </w:r>
      <w:r w:rsidRPr="00D04B52">
        <w:rPr>
          <w:spacing w:val="0"/>
          <w:rtl/>
          <w:lang w:bidi="ar-EG"/>
        </w:rPr>
        <w:tab/>
        <w:t>زيادة الوعي ب</w:t>
      </w:r>
      <w:r w:rsidRPr="00D04B52">
        <w:rPr>
          <w:rFonts w:hint="cs"/>
          <w:spacing w:val="0"/>
          <w:rtl/>
          <w:lang w:bidi="ar-EG"/>
        </w:rPr>
        <w:t>إ</w:t>
      </w:r>
      <w:r w:rsidRPr="00D04B52">
        <w:rPr>
          <w:spacing w:val="0"/>
          <w:rtl/>
          <w:lang w:bidi="ar-EG"/>
        </w:rPr>
        <w:t>ساءة المعاملة المنزلية بين العاملين في المدارس وغيرهم ممن يعملون مع الأطفال والشباب</w:t>
      </w:r>
      <w:r>
        <w:rPr>
          <w:rFonts w:hint="cs"/>
          <w:spacing w:val="0"/>
          <w:rtl/>
          <w:lang w:bidi="ar-EG"/>
        </w:rPr>
        <w:t>؛</w:t>
      </w:r>
    </w:p>
    <w:p w:rsidR="006B11DF" w:rsidRPr="00E60685" w:rsidRDefault="006B11DF" w:rsidP="00E41055">
      <w:pPr>
        <w:spacing w:before="0" w:line="380" w:lineRule="exact"/>
        <w:ind w:left="1440" w:hanging="720"/>
        <w:rPr>
          <w:rFonts w:hint="cs"/>
          <w:rtl/>
          <w:lang w:bidi="ar-EG"/>
        </w:rPr>
      </w:pPr>
      <w:r w:rsidRPr="00E60685">
        <w:rPr>
          <w:rtl/>
          <w:lang w:bidi="ar-EG"/>
        </w:rPr>
        <w:t>-</w:t>
      </w:r>
      <w:r w:rsidRPr="00E60685">
        <w:rPr>
          <w:rtl/>
          <w:lang w:bidi="ar-EG"/>
        </w:rPr>
        <w:tab/>
        <w:t xml:space="preserve">تأكيد الحاجة </w:t>
      </w:r>
      <w:r>
        <w:rPr>
          <w:rtl/>
          <w:lang w:bidi="ar-EG"/>
        </w:rPr>
        <w:t>إلى</w:t>
      </w:r>
      <w:r w:rsidRPr="00E60685">
        <w:rPr>
          <w:rtl/>
          <w:lang w:bidi="ar-EG"/>
        </w:rPr>
        <w:t xml:space="preserve"> التعرّف على الأطفال والشباب الذين يعانون من </w:t>
      </w:r>
      <w:r>
        <w:rPr>
          <w:rFonts w:hint="cs"/>
          <w:rtl/>
          <w:lang w:bidi="ar-EG"/>
        </w:rPr>
        <w:t>إ</w:t>
      </w:r>
      <w:r w:rsidRPr="00E60685">
        <w:rPr>
          <w:rtl/>
          <w:lang w:bidi="ar-EG"/>
        </w:rPr>
        <w:t>ساءة المعاملة</w:t>
      </w:r>
      <w:r>
        <w:rPr>
          <w:rtl/>
          <w:lang w:bidi="ar-EG"/>
        </w:rPr>
        <w:t xml:space="preserve"> </w:t>
      </w:r>
      <w:r w:rsidRPr="00E60685">
        <w:rPr>
          <w:rtl/>
          <w:lang w:bidi="ar-EG"/>
        </w:rPr>
        <w:t>المنزلية و</w:t>
      </w:r>
      <w:r>
        <w:rPr>
          <w:rFonts w:hint="cs"/>
          <w:rtl/>
          <w:lang w:bidi="ar-EG"/>
        </w:rPr>
        <w:t>إ</w:t>
      </w:r>
      <w:r w:rsidRPr="00E60685">
        <w:rPr>
          <w:rtl/>
          <w:lang w:bidi="ar-EG"/>
        </w:rPr>
        <w:t>حالتهم من خلال ال</w:t>
      </w:r>
      <w:r>
        <w:rPr>
          <w:rtl/>
          <w:lang w:bidi="ar-EG"/>
        </w:rPr>
        <w:t>إجراء</w:t>
      </w:r>
      <w:r w:rsidRPr="00E60685">
        <w:rPr>
          <w:rtl/>
          <w:lang w:bidi="ar-EG"/>
        </w:rPr>
        <w:t>ات المكرسة لحماية الأطفال</w:t>
      </w:r>
      <w:r>
        <w:rPr>
          <w:rFonts w:hint="cs"/>
          <w:rtl/>
          <w:lang w:bidi="ar-EG"/>
        </w:rPr>
        <w:t>؛</w:t>
      </w:r>
    </w:p>
    <w:p w:rsidR="006B11DF" w:rsidRPr="00E60685" w:rsidRDefault="006B11DF" w:rsidP="00E41055">
      <w:pPr>
        <w:spacing w:before="0" w:line="380" w:lineRule="exact"/>
        <w:ind w:left="1440" w:hanging="720"/>
        <w:rPr>
          <w:rFonts w:hint="cs"/>
          <w:rtl/>
          <w:lang w:bidi="ar-EG"/>
        </w:rPr>
      </w:pPr>
      <w:r w:rsidRPr="00E60685">
        <w:rPr>
          <w:rtl/>
          <w:lang w:bidi="ar-EG"/>
        </w:rPr>
        <w:t>-</w:t>
      </w:r>
      <w:r w:rsidRPr="00E60685">
        <w:rPr>
          <w:rtl/>
          <w:lang w:bidi="ar-EG"/>
        </w:rPr>
        <w:tab/>
        <w:t xml:space="preserve">تحديد الخطوات المعينة التي يمكن اتخاذها لمساعدة الأطفال والشباب الذين يعانون من </w:t>
      </w:r>
      <w:r>
        <w:rPr>
          <w:rFonts w:hint="cs"/>
          <w:rtl/>
          <w:lang w:bidi="ar-EG"/>
        </w:rPr>
        <w:t>إ</w:t>
      </w:r>
      <w:r w:rsidRPr="00E60685">
        <w:rPr>
          <w:rtl/>
          <w:lang w:bidi="ar-EG"/>
        </w:rPr>
        <w:t>ساءة المعاملة</w:t>
      </w:r>
      <w:r>
        <w:rPr>
          <w:rtl/>
          <w:lang w:bidi="ar-EG"/>
        </w:rPr>
        <w:t xml:space="preserve"> </w:t>
      </w:r>
      <w:r w:rsidRPr="00E60685">
        <w:rPr>
          <w:rtl/>
          <w:lang w:bidi="ar-EG"/>
        </w:rPr>
        <w:t xml:space="preserve">المنزلية؛ والخطوات التي يمكن اتخاذها لمنع </w:t>
      </w:r>
      <w:r>
        <w:rPr>
          <w:rFonts w:hint="cs"/>
          <w:rtl/>
          <w:lang w:bidi="ar-EG"/>
        </w:rPr>
        <w:t>إ</w:t>
      </w:r>
      <w:r w:rsidRPr="00E60685">
        <w:rPr>
          <w:rtl/>
          <w:lang w:bidi="ar-EG"/>
        </w:rPr>
        <w:t>ساءة المعاملة المنزلية، و</w:t>
      </w:r>
      <w:r>
        <w:rPr>
          <w:rtl/>
          <w:lang w:bidi="ar-EG"/>
        </w:rPr>
        <w:t>أيضاً</w:t>
      </w:r>
      <w:r w:rsidRPr="00E60685">
        <w:rPr>
          <w:rtl/>
          <w:lang w:bidi="ar-EG"/>
        </w:rPr>
        <w:t xml:space="preserve"> تلك اللازمة لملاحظة الممارسات الجيدة</w:t>
      </w:r>
      <w:r>
        <w:rPr>
          <w:rFonts w:hint="cs"/>
          <w:rtl/>
          <w:lang w:bidi="ar-EG"/>
        </w:rPr>
        <w:t>؛</w:t>
      </w:r>
    </w:p>
    <w:p w:rsidR="006B11DF" w:rsidRPr="00E60685" w:rsidRDefault="006B11DF" w:rsidP="00E41055">
      <w:pPr>
        <w:spacing w:before="0" w:line="380" w:lineRule="exact"/>
        <w:ind w:left="1440" w:hanging="720"/>
        <w:rPr>
          <w:rtl/>
          <w:lang w:bidi="ar-EG"/>
        </w:rPr>
      </w:pPr>
      <w:r w:rsidRPr="00E60685">
        <w:rPr>
          <w:rtl/>
          <w:lang w:bidi="ar-EG"/>
        </w:rPr>
        <w:t>-</w:t>
      </w:r>
      <w:r w:rsidRPr="00E60685">
        <w:rPr>
          <w:rtl/>
          <w:lang w:bidi="ar-EG"/>
        </w:rPr>
        <w:tab/>
        <w:t>توفير مراجع لمزيد من الموارد المفيدة وخطوط المساعدة الهاتفية.</w:t>
      </w:r>
    </w:p>
    <w:p w:rsidR="006B11DF" w:rsidRPr="00E60685" w:rsidRDefault="006B11DF" w:rsidP="00E41055">
      <w:pPr>
        <w:spacing w:before="0" w:line="380" w:lineRule="exact"/>
        <w:jc w:val="center"/>
        <w:rPr>
          <w:b/>
          <w:bCs/>
          <w:rtl/>
          <w:lang w:bidi="ar-EG"/>
        </w:rPr>
      </w:pPr>
      <w:r w:rsidRPr="00E60685">
        <w:rPr>
          <w:b/>
          <w:bCs/>
          <w:rtl/>
          <w:lang w:bidi="ar-EG"/>
        </w:rPr>
        <w:t>المادة 11- الحق في مستوى معيشي كاف</w:t>
      </w:r>
    </w:p>
    <w:p w:rsidR="006B11DF" w:rsidRPr="00E60685" w:rsidRDefault="006B11DF" w:rsidP="00E41055">
      <w:pPr>
        <w:spacing w:before="0" w:line="380" w:lineRule="exact"/>
        <w:rPr>
          <w:rtl/>
          <w:lang w:bidi="ar-EG"/>
        </w:rPr>
      </w:pPr>
      <w:r w:rsidRPr="00E60685">
        <w:rPr>
          <w:b/>
          <w:bCs/>
          <w:rtl/>
          <w:lang w:bidi="ar-EG"/>
        </w:rPr>
        <w:t>التقدم المحرز منذ التقرير الدوري الرابع</w:t>
      </w:r>
    </w:p>
    <w:p w:rsidR="006B11DF" w:rsidRPr="00E60685" w:rsidRDefault="006B11DF" w:rsidP="00E41055">
      <w:pPr>
        <w:spacing w:before="0" w:line="380" w:lineRule="exact"/>
        <w:rPr>
          <w:b/>
          <w:bCs/>
          <w:rtl/>
          <w:lang w:bidi="ar-EG"/>
        </w:rPr>
      </w:pPr>
      <w:r w:rsidRPr="00E60685">
        <w:rPr>
          <w:b/>
          <w:bCs/>
          <w:rtl/>
          <w:lang w:bidi="ar-EG"/>
        </w:rPr>
        <w:t>المملكة المتحدة</w:t>
      </w:r>
    </w:p>
    <w:p w:rsidR="006B11DF" w:rsidRPr="00E60685" w:rsidRDefault="006B11DF" w:rsidP="00E41055">
      <w:pPr>
        <w:spacing w:before="0" w:line="380" w:lineRule="exact"/>
        <w:rPr>
          <w:b/>
          <w:bCs/>
          <w:rtl/>
          <w:lang w:bidi="ar-EG"/>
        </w:rPr>
      </w:pPr>
      <w:r w:rsidRPr="00E60685">
        <w:rPr>
          <w:b/>
          <w:bCs/>
          <w:rtl/>
          <w:lang w:bidi="ar-EG"/>
        </w:rPr>
        <w:t>الماء</w:t>
      </w:r>
    </w:p>
    <w:p w:rsidR="006B11DF" w:rsidRPr="00E60685" w:rsidRDefault="006B11DF" w:rsidP="00E41055">
      <w:pPr>
        <w:spacing w:before="0" w:line="380" w:lineRule="exact"/>
        <w:rPr>
          <w:rtl/>
          <w:lang w:bidi="ar-EG"/>
        </w:rPr>
      </w:pPr>
      <w:r w:rsidRPr="00E60685">
        <w:rPr>
          <w:rtl/>
          <w:lang w:bidi="ar-EG"/>
        </w:rPr>
        <w:t>252-</w:t>
      </w:r>
      <w:r w:rsidRPr="00E60685">
        <w:rPr>
          <w:rtl/>
          <w:lang w:bidi="ar-EG"/>
        </w:rPr>
        <w:tab/>
        <w:t>ترى المملكة المتحدة أن أثر عبارة "بما في ذلك" في الفقرة (1) من المادة 11 من العهد الدولي الخاص بالحقوق الاقتصادية والاجتماعية والثقافية هو أن الغذاء الكافي والكساء الكافي والمأوى الكافي ليست هي العناصر الوحيدة في الحق في مستوى معيشي كاف، وأنه نظرا</w:t>
      </w:r>
      <w:r>
        <w:rPr>
          <w:rFonts w:hint="cs"/>
          <w:rtl/>
          <w:lang w:bidi="ar-EG"/>
        </w:rPr>
        <w:t>ً</w:t>
      </w:r>
      <w:r w:rsidRPr="00E60685">
        <w:rPr>
          <w:rtl/>
          <w:lang w:bidi="ar-EG"/>
        </w:rPr>
        <w:t xml:space="preserve"> لأن الماء ضروري للبقاء على قيد الحياة فان الحق في الماء هو عنصر </w:t>
      </w:r>
      <w:r>
        <w:rPr>
          <w:rFonts w:hint="cs"/>
          <w:rtl/>
          <w:lang w:bidi="ar-EG"/>
        </w:rPr>
        <w:t>إ</w:t>
      </w:r>
      <w:r w:rsidRPr="00E60685">
        <w:rPr>
          <w:rtl/>
          <w:lang w:bidi="ar-EG"/>
        </w:rPr>
        <w:t>ضافي في هذا الحق. وترى المملكة المتحدة أن الحق في الماء ليس حقا</w:t>
      </w:r>
      <w:r>
        <w:rPr>
          <w:rFonts w:hint="cs"/>
          <w:rtl/>
          <w:lang w:bidi="ar-EG"/>
        </w:rPr>
        <w:t>ً</w:t>
      </w:r>
      <w:r w:rsidRPr="00E60685">
        <w:rPr>
          <w:rtl/>
          <w:lang w:bidi="ar-EG"/>
        </w:rPr>
        <w:t xml:space="preserve"> منفردا</w:t>
      </w:r>
      <w:r>
        <w:rPr>
          <w:rFonts w:hint="cs"/>
          <w:rtl/>
          <w:lang w:bidi="ar-EG"/>
        </w:rPr>
        <w:t>ً</w:t>
      </w:r>
      <w:r w:rsidRPr="00E60685">
        <w:rPr>
          <w:rtl/>
          <w:lang w:bidi="ar-EG"/>
        </w:rPr>
        <w:t xml:space="preserve"> بذاته أو حقا</w:t>
      </w:r>
      <w:r>
        <w:rPr>
          <w:rFonts w:hint="cs"/>
          <w:rtl/>
          <w:lang w:bidi="ar-EG"/>
        </w:rPr>
        <w:t>ً</w:t>
      </w:r>
      <w:r w:rsidRPr="00E60685">
        <w:rPr>
          <w:rtl/>
          <w:lang w:bidi="ar-EG"/>
        </w:rPr>
        <w:t xml:space="preserve"> </w:t>
      </w:r>
      <w:r w:rsidRPr="00E60685">
        <w:rPr>
          <w:rFonts w:hint="cs"/>
          <w:rtl/>
          <w:lang w:bidi="ar-EG"/>
        </w:rPr>
        <w:t>من حقوق</w:t>
      </w:r>
      <w:r w:rsidRPr="00E60685">
        <w:rPr>
          <w:rtl/>
          <w:lang w:bidi="ar-EG"/>
        </w:rPr>
        <w:t xml:space="preserve"> القانون الدولي الشائع. وهو </w:t>
      </w:r>
      <w:r>
        <w:rPr>
          <w:rtl/>
          <w:lang w:bidi="ar-EG"/>
        </w:rPr>
        <w:t>أيضاً</w:t>
      </w:r>
      <w:r w:rsidRPr="00E60685">
        <w:rPr>
          <w:rtl/>
          <w:lang w:bidi="ar-EG"/>
        </w:rPr>
        <w:t xml:space="preserve"> ليس عنصرا من عناصر الحق في الصحة أو الحق في الحياة أو غير ذلك من الحقوق الواردة في العهد الدولي الخاص بالحقوق الاقتصادية والاجتماعية والثقافية أو العهد الدولي الخاص بالحقوق المدنية والسياسية. وهذا الحق لا يشمل الماء المستخدم في الصناعة أو الترفيه أو النقل. ويعني الحق في الماء أنه ينبغي </w:t>
      </w:r>
      <w:r>
        <w:rPr>
          <w:rFonts w:hint="cs"/>
          <w:rtl/>
          <w:lang w:bidi="ar-EG"/>
        </w:rPr>
        <w:t>إ</w:t>
      </w:r>
      <w:r w:rsidRPr="00E60685">
        <w:rPr>
          <w:rtl/>
          <w:lang w:bidi="ar-EG"/>
        </w:rPr>
        <w:t>يلاء الأولوية في توزيع الماء للشرب والطهي واحتياجات التصحح الشخصي، وأنه ينبغي أن يكون الماء في المتناول (أي في المتناول ماديا</w:t>
      </w:r>
      <w:r>
        <w:rPr>
          <w:rFonts w:hint="cs"/>
          <w:rtl/>
          <w:lang w:bidi="ar-EG"/>
        </w:rPr>
        <w:t>ً</w:t>
      </w:r>
      <w:r w:rsidRPr="00E60685">
        <w:rPr>
          <w:rtl/>
          <w:lang w:bidi="ar-EG"/>
        </w:rPr>
        <w:t xml:space="preserve"> واقتصاديا</w:t>
      </w:r>
      <w:r>
        <w:rPr>
          <w:rFonts w:hint="cs"/>
          <w:rtl/>
          <w:lang w:bidi="ar-EG"/>
        </w:rPr>
        <w:t>ً</w:t>
      </w:r>
      <w:r w:rsidRPr="00E60685">
        <w:rPr>
          <w:rtl/>
          <w:lang w:bidi="ar-EG"/>
        </w:rPr>
        <w:t xml:space="preserve">) للجميع دون تمييز. وينبغي للدولة أن تولي </w:t>
      </w:r>
      <w:r>
        <w:rPr>
          <w:rtl/>
          <w:lang w:bidi="ar-EG"/>
        </w:rPr>
        <w:t>أيضاً</w:t>
      </w:r>
      <w:r w:rsidRPr="00E60685">
        <w:rPr>
          <w:rtl/>
          <w:lang w:bidi="ar-EG"/>
        </w:rPr>
        <w:t xml:space="preserve"> </w:t>
      </w:r>
      <w:r>
        <w:rPr>
          <w:rFonts w:hint="cs"/>
          <w:rtl/>
          <w:lang w:bidi="ar-EG"/>
        </w:rPr>
        <w:t>ا</w:t>
      </w:r>
      <w:r w:rsidRPr="00E60685">
        <w:rPr>
          <w:rtl/>
          <w:lang w:bidi="ar-EG"/>
        </w:rPr>
        <w:t>نتباها</w:t>
      </w:r>
      <w:r>
        <w:rPr>
          <w:rFonts w:hint="cs"/>
          <w:rtl/>
          <w:lang w:bidi="ar-EG"/>
        </w:rPr>
        <w:t>ً</w:t>
      </w:r>
      <w:r w:rsidRPr="00E60685">
        <w:rPr>
          <w:rtl/>
          <w:lang w:bidi="ar-EG"/>
        </w:rPr>
        <w:t xml:space="preserve"> خاصا للأفراد والمجموعات التي واجهت تقليديا صعوبات في ممارسة هذا الحق.</w:t>
      </w:r>
    </w:p>
    <w:p w:rsidR="006B11DF" w:rsidRPr="00E60685" w:rsidRDefault="006B11DF" w:rsidP="001F38D5">
      <w:pPr>
        <w:spacing w:before="0" w:line="380" w:lineRule="exact"/>
        <w:rPr>
          <w:b/>
          <w:bCs/>
          <w:rtl/>
          <w:lang w:bidi="ar-EG"/>
        </w:rPr>
      </w:pPr>
      <w:r w:rsidRPr="00E60685">
        <w:rPr>
          <w:b/>
          <w:bCs/>
          <w:rtl/>
          <w:lang w:bidi="ar-EG"/>
        </w:rPr>
        <w:t xml:space="preserve">الماء </w:t>
      </w:r>
      <w:r w:rsidR="001F38D5">
        <w:rPr>
          <w:rFonts w:hint="cs"/>
          <w:b/>
          <w:bCs/>
          <w:rtl/>
          <w:lang w:bidi="ar-EG"/>
        </w:rPr>
        <w:t>-</w:t>
      </w:r>
      <w:r w:rsidRPr="00E60685">
        <w:rPr>
          <w:b/>
          <w:bCs/>
          <w:rtl/>
          <w:lang w:bidi="ar-EG"/>
        </w:rPr>
        <w:t xml:space="preserve"> </w:t>
      </w:r>
      <w:r w:rsidR="001F38D5">
        <w:rPr>
          <w:rFonts w:hint="cs"/>
          <w:b/>
          <w:bCs/>
          <w:rtl/>
          <w:lang w:bidi="ar-EG"/>
        </w:rPr>
        <w:t>إ</w:t>
      </w:r>
      <w:r>
        <w:rPr>
          <w:b/>
          <w:bCs/>
          <w:rtl/>
          <w:lang w:bidi="ar-EG"/>
        </w:rPr>
        <w:t>نكلترا</w:t>
      </w:r>
      <w:r w:rsidRPr="00E60685">
        <w:rPr>
          <w:b/>
          <w:bCs/>
          <w:rtl/>
          <w:lang w:bidi="ar-EG"/>
        </w:rPr>
        <w:t xml:space="preserve"> وويلز</w:t>
      </w:r>
    </w:p>
    <w:p w:rsidR="006B11DF" w:rsidRPr="00E60685" w:rsidRDefault="006B11DF" w:rsidP="00116ED3">
      <w:pPr>
        <w:spacing w:before="0" w:line="380" w:lineRule="exact"/>
        <w:rPr>
          <w:rtl/>
          <w:lang w:bidi="ar-EG"/>
        </w:rPr>
      </w:pPr>
      <w:r w:rsidRPr="00E60685">
        <w:rPr>
          <w:rtl/>
          <w:lang w:bidi="ar-EG"/>
        </w:rPr>
        <w:t>253-</w:t>
      </w:r>
      <w:r w:rsidRPr="00E60685">
        <w:rPr>
          <w:rtl/>
          <w:lang w:bidi="ar-EG"/>
        </w:rPr>
        <w:tab/>
        <w:t xml:space="preserve">في </w:t>
      </w:r>
      <w:r>
        <w:rPr>
          <w:rFonts w:hint="cs"/>
          <w:rtl/>
          <w:lang w:bidi="ar-EG"/>
        </w:rPr>
        <w:t>انكلترا</w:t>
      </w:r>
      <w:r w:rsidRPr="00E60685">
        <w:rPr>
          <w:rtl/>
          <w:lang w:bidi="ar-EG"/>
        </w:rPr>
        <w:t xml:space="preserve"> وويلز، يقع على الجهات المعنية بتوفير الماء بحكم القانون واجبا</w:t>
      </w:r>
      <w:r>
        <w:rPr>
          <w:rFonts w:hint="cs"/>
          <w:rtl/>
          <w:lang w:bidi="ar-EG"/>
        </w:rPr>
        <w:t>ً</w:t>
      </w:r>
      <w:r w:rsidRPr="00E60685">
        <w:rPr>
          <w:rtl/>
          <w:lang w:bidi="ar-EG"/>
        </w:rPr>
        <w:t xml:space="preserve"> قديم العهد بالمحافظة على سلامة </w:t>
      </w:r>
      <w:r>
        <w:rPr>
          <w:rtl/>
          <w:lang w:bidi="ar-EG"/>
        </w:rPr>
        <w:t>إمداد</w:t>
      </w:r>
      <w:r w:rsidRPr="00E60685">
        <w:rPr>
          <w:rtl/>
          <w:lang w:bidi="ar-EG"/>
        </w:rPr>
        <w:t xml:space="preserve">ات الماء. والقانون الراهن هو قانون صناعة الماء الموحّد لعام 1991 الذي يحافظ على هذا الواجب ويمنح الوزير المختص والجمعية الوطنية لويلز سلطة </w:t>
      </w:r>
      <w:r w:rsidR="00116ED3">
        <w:rPr>
          <w:rFonts w:hint="cs"/>
          <w:rtl/>
          <w:lang w:bidi="ar-EG"/>
        </w:rPr>
        <w:t>إ</w:t>
      </w:r>
      <w:r w:rsidRPr="00E60685">
        <w:rPr>
          <w:rtl/>
          <w:lang w:bidi="ar-EG"/>
        </w:rPr>
        <w:t xml:space="preserve">صدار القواعد التنظيمية لضمان سلامة </w:t>
      </w:r>
      <w:r>
        <w:rPr>
          <w:rFonts w:hint="cs"/>
          <w:rtl/>
          <w:lang w:bidi="ar-EG"/>
        </w:rPr>
        <w:t>إ</w:t>
      </w:r>
      <w:r w:rsidRPr="00E60685">
        <w:rPr>
          <w:rtl/>
          <w:lang w:bidi="ar-EG"/>
        </w:rPr>
        <w:t xml:space="preserve">مدادات الماء. وتعرّف "السلامة" بالرجوع </w:t>
      </w:r>
      <w:r>
        <w:rPr>
          <w:rtl/>
          <w:lang w:bidi="ar-EG"/>
        </w:rPr>
        <w:t>إلى</w:t>
      </w:r>
      <w:r w:rsidRPr="00E60685">
        <w:rPr>
          <w:rtl/>
          <w:lang w:bidi="ar-EG"/>
        </w:rPr>
        <w:t xml:space="preserve"> معايير توجيه الجماعة الأوروبية </w:t>
      </w:r>
      <w:r w:rsidRPr="00E60685">
        <w:rPr>
          <w:lang w:bidi="ar-EG"/>
        </w:rPr>
        <w:t>98/83/EC</w:t>
      </w:r>
      <w:r w:rsidRPr="00E60685">
        <w:rPr>
          <w:rtl/>
          <w:lang w:bidi="ar-EG"/>
        </w:rPr>
        <w:t xml:space="preserve"> بشأن نوعية الماء المخصص للاستهلاك الآدمي ("توجيه ماء الشرب") و</w:t>
      </w:r>
      <w:r>
        <w:rPr>
          <w:rtl/>
          <w:lang w:bidi="ar-EG"/>
        </w:rPr>
        <w:t>إلى</w:t>
      </w:r>
      <w:r w:rsidRPr="00E60685">
        <w:rPr>
          <w:rtl/>
          <w:lang w:bidi="ar-EG"/>
        </w:rPr>
        <w:t xml:space="preserve"> عدد من المعايير الوطنية المحددة في القواعد التنظيمية. وتنطبق القواعد التنظيمية </w:t>
      </w:r>
      <w:r>
        <w:rPr>
          <w:rFonts w:hint="cs"/>
          <w:rtl/>
          <w:lang w:bidi="ar-EG"/>
        </w:rPr>
        <w:t>لإ</w:t>
      </w:r>
      <w:r w:rsidRPr="00E60685">
        <w:rPr>
          <w:rtl/>
          <w:lang w:bidi="ar-EG"/>
        </w:rPr>
        <w:t xml:space="preserve">مدادات الماء (نوعية الماء) لعام 2000 عموما على </w:t>
      </w:r>
      <w:r>
        <w:rPr>
          <w:rFonts w:hint="cs"/>
          <w:rtl/>
          <w:lang w:bidi="ar-EG"/>
        </w:rPr>
        <w:t>إ</w:t>
      </w:r>
      <w:r w:rsidRPr="00E60685">
        <w:rPr>
          <w:rtl/>
          <w:lang w:bidi="ar-EG"/>
        </w:rPr>
        <w:t xml:space="preserve">مدادات الماء العامة في </w:t>
      </w:r>
      <w:r>
        <w:rPr>
          <w:rFonts w:hint="cs"/>
          <w:rtl/>
          <w:lang w:bidi="ar-EG"/>
        </w:rPr>
        <w:t>انكلترا</w:t>
      </w:r>
      <w:r w:rsidRPr="00E60685">
        <w:rPr>
          <w:rtl/>
          <w:lang w:bidi="ar-EG"/>
        </w:rPr>
        <w:t xml:space="preserve">. وتنطبق القواعد التنظيمية </w:t>
      </w:r>
      <w:r>
        <w:rPr>
          <w:rFonts w:hint="cs"/>
          <w:rtl/>
          <w:lang w:bidi="ar-EG"/>
        </w:rPr>
        <w:t>لإ</w:t>
      </w:r>
      <w:r w:rsidRPr="00E60685">
        <w:rPr>
          <w:rtl/>
          <w:lang w:bidi="ar-EG"/>
        </w:rPr>
        <w:t>مدادات الماء (نوعية الماء) لعام 2001 عموما</w:t>
      </w:r>
      <w:r>
        <w:rPr>
          <w:rFonts w:hint="cs"/>
          <w:rtl/>
          <w:lang w:bidi="ar-EG"/>
        </w:rPr>
        <w:t>ً</w:t>
      </w:r>
      <w:r w:rsidRPr="00E60685">
        <w:rPr>
          <w:rtl/>
          <w:lang w:bidi="ar-EG"/>
        </w:rPr>
        <w:t xml:space="preserve"> على </w:t>
      </w:r>
      <w:r>
        <w:rPr>
          <w:rFonts w:hint="cs"/>
          <w:rtl/>
          <w:lang w:bidi="ar-EG"/>
        </w:rPr>
        <w:t>إ</w:t>
      </w:r>
      <w:r w:rsidRPr="00E60685">
        <w:rPr>
          <w:rtl/>
          <w:lang w:bidi="ar-EG"/>
        </w:rPr>
        <w:t xml:space="preserve">مدادات الماء العامة في ويلز. وتتطلب هذه القواعد التنظيمية </w:t>
      </w:r>
      <w:r>
        <w:rPr>
          <w:rtl/>
          <w:lang w:bidi="ar-EG"/>
        </w:rPr>
        <w:t>أيضاً</w:t>
      </w:r>
      <w:r w:rsidRPr="00E60685">
        <w:rPr>
          <w:rtl/>
          <w:lang w:bidi="ar-EG"/>
        </w:rPr>
        <w:t xml:space="preserve"> من الجهات المعنية بتوفير الماء بحكم القانون أن تجمع عيّنات وتختبرها بالمقارنة بالمعايير المحددة لكل من</w:t>
      </w:r>
      <w:r>
        <w:rPr>
          <w:rtl/>
          <w:lang w:bidi="ar-EG"/>
        </w:rPr>
        <w:t xml:space="preserve"> </w:t>
      </w:r>
      <w:r w:rsidRPr="00E60685">
        <w:rPr>
          <w:rtl/>
          <w:lang w:bidi="ar-EG"/>
        </w:rPr>
        <w:t xml:space="preserve">المواد والكائنات المجهرية (المعروفة بالبارامترات) الواردة في القواعد التنظيمية. وقد دخل التوجيه </w:t>
      </w:r>
      <w:r w:rsidRPr="00E60685">
        <w:rPr>
          <w:lang w:bidi="ar-EG"/>
        </w:rPr>
        <w:t>98/83/EC</w:t>
      </w:r>
      <w:r w:rsidRPr="00E60685">
        <w:rPr>
          <w:rtl/>
          <w:lang w:bidi="ar-EG"/>
        </w:rPr>
        <w:t xml:space="preserve"> حيز التنفيذ في 25 كانون الأول/ديسمبر 1998، وحلّ محل توجيه ماء الشرب </w:t>
      </w:r>
      <w:r w:rsidRPr="00E60685">
        <w:rPr>
          <w:lang w:bidi="ar-EG"/>
        </w:rPr>
        <w:t>80/778/EEC</w:t>
      </w:r>
      <w:r w:rsidRPr="00E60685">
        <w:rPr>
          <w:rtl/>
          <w:lang w:bidi="ar-EG"/>
        </w:rPr>
        <w:t xml:space="preserve"> السابق. وكان يتعين استيفاء أغلب معايير ماء الشرب بحلول 25 كانون الأول/ديسمبر 2003. ويستثنى من ذلك الرصاص، الذي انطبق عليه معيار مرحلي قدره 25 ميكروغرام/لتر اعتبارا من 25 كانون الأول/ديسمبر 2003 وسينطبق عليه معيار نهائي قدره 10 ميكروغرام/لتر اعتبارا</w:t>
      </w:r>
      <w:r w:rsidR="00956261">
        <w:rPr>
          <w:rFonts w:hint="cs"/>
          <w:rtl/>
          <w:lang w:bidi="ar-EG"/>
        </w:rPr>
        <w:t>ً</w:t>
      </w:r>
      <w:r w:rsidRPr="00E60685">
        <w:rPr>
          <w:rtl/>
          <w:lang w:bidi="ar-EG"/>
        </w:rPr>
        <w:t xml:space="preserve"> من 25 كانون الأول/ديسمبر 2013.</w:t>
      </w:r>
    </w:p>
    <w:p w:rsidR="006B11DF" w:rsidRPr="00E60685" w:rsidRDefault="006B11DF" w:rsidP="00E41055">
      <w:pPr>
        <w:spacing w:before="0" w:line="380" w:lineRule="exact"/>
        <w:rPr>
          <w:rtl/>
          <w:lang w:bidi="ar-EG"/>
        </w:rPr>
      </w:pPr>
      <w:r w:rsidRPr="00D04B52">
        <w:rPr>
          <w:spacing w:val="0"/>
          <w:rtl/>
          <w:lang w:bidi="ar-EG"/>
        </w:rPr>
        <w:t>254-</w:t>
      </w:r>
      <w:r w:rsidRPr="00D04B52">
        <w:rPr>
          <w:spacing w:val="0"/>
          <w:rtl/>
          <w:lang w:bidi="ar-EG"/>
        </w:rPr>
        <w:tab/>
        <w:t>ومنذ خصخصة صناعة الماء، ارتفع مستوى الاستثمار حيث بلغ أكثر من 55 بليون جنيه</w:t>
      </w:r>
      <w:r w:rsidR="008D3BB6">
        <w:rPr>
          <w:spacing w:val="0"/>
          <w:rtl/>
          <w:lang w:bidi="ar-EG"/>
        </w:rPr>
        <w:t xml:space="preserve"> إسترليني </w:t>
      </w:r>
      <w:r w:rsidRPr="00D04B52">
        <w:rPr>
          <w:spacing w:val="0"/>
          <w:rtl/>
          <w:lang w:bidi="ar-EG"/>
        </w:rPr>
        <w:t xml:space="preserve">(بين 1990 </w:t>
      </w:r>
      <w:r w:rsidRPr="00E60685">
        <w:rPr>
          <w:rtl/>
          <w:lang w:bidi="ar-EG"/>
        </w:rPr>
        <w:t>و2004-2005) من الاستثمارات الرأسمالية في خدمات الماء وماء المجاري وصيانة الأصول والتحسينات البيئية وضمان ا</w:t>
      </w:r>
      <w:r>
        <w:rPr>
          <w:rFonts w:hint="cs"/>
          <w:rtl/>
          <w:lang w:bidi="ar-EG"/>
        </w:rPr>
        <w:t>لإ</w:t>
      </w:r>
      <w:r w:rsidRPr="00E60685">
        <w:rPr>
          <w:rtl/>
          <w:lang w:bidi="ar-EG"/>
        </w:rPr>
        <w:t>مدادات وتحسين الخدمة. ويعادل</w:t>
      </w:r>
      <w:r w:rsidRPr="00E60685">
        <w:rPr>
          <w:rFonts w:hint="cs"/>
          <w:rtl/>
          <w:lang w:bidi="ar-EG"/>
        </w:rPr>
        <w:t xml:space="preserve"> </w:t>
      </w:r>
      <w:r w:rsidRPr="00E60685">
        <w:rPr>
          <w:rtl/>
          <w:lang w:bidi="ar-EG"/>
        </w:rPr>
        <w:t>هذا استثمارا</w:t>
      </w:r>
      <w:r>
        <w:rPr>
          <w:rFonts w:hint="cs"/>
          <w:rtl/>
          <w:lang w:bidi="ar-EG"/>
        </w:rPr>
        <w:t>ً</w:t>
      </w:r>
      <w:r w:rsidRPr="00E60685">
        <w:rPr>
          <w:rtl/>
          <w:lang w:bidi="ar-EG"/>
        </w:rPr>
        <w:t xml:space="preserve"> رأسماليا</w:t>
      </w:r>
      <w:r>
        <w:rPr>
          <w:rFonts w:hint="cs"/>
          <w:rtl/>
          <w:lang w:bidi="ar-EG"/>
        </w:rPr>
        <w:t>ً</w:t>
      </w:r>
      <w:r w:rsidRPr="00E60685">
        <w:rPr>
          <w:rtl/>
          <w:lang w:bidi="ar-EG"/>
        </w:rPr>
        <w:t xml:space="preserve"> سنويا</w:t>
      </w:r>
      <w:r>
        <w:rPr>
          <w:rFonts w:hint="cs"/>
          <w:rtl/>
          <w:lang w:bidi="ar-EG"/>
        </w:rPr>
        <w:t>ً</w:t>
      </w:r>
      <w:r w:rsidRPr="00E60685">
        <w:rPr>
          <w:rtl/>
          <w:lang w:bidi="ar-EG"/>
        </w:rPr>
        <w:t xml:space="preserve"> متوسطا</w:t>
      </w:r>
      <w:r>
        <w:rPr>
          <w:rFonts w:hint="cs"/>
          <w:rtl/>
          <w:lang w:bidi="ar-EG"/>
        </w:rPr>
        <w:t>ً</w:t>
      </w:r>
      <w:r w:rsidRPr="00E60685">
        <w:rPr>
          <w:rtl/>
          <w:lang w:bidi="ar-EG"/>
        </w:rPr>
        <w:t xml:space="preserve"> في صناعة الماء يتجاوز </w:t>
      </w:r>
      <w:r>
        <w:rPr>
          <w:rFonts w:hint="cs"/>
          <w:rtl/>
          <w:lang w:bidi="ar-EG"/>
        </w:rPr>
        <w:t>3.7</w:t>
      </w:r>
      <w:r w:rsidRPr="00E60685">
        <w:rPr>
          <w:rtl/>
          <w:lang w:bidi="ar-EG"/>
        </w:rPr>
        <w:t xml:space="preserve"> بليون جنيه</w:t>
      </w:r>
      <w:r w:rsidR="008D3BB6">
        <w:rPr>
          <w:rtl/>
          <w:lang w:bidi="ar-EG"/>
        </w:rPr>
        <w:t xml:space="preserve"> إسترليني </w:t>
      </w:r>
      <w:r w:rsidRPr="00E60685">
        <w:rPr>
          <w:rtl/>
          <w:lang w:bidi="ar-EG"/>
        </w:rPr>
        <w:t>على مدى السنوات الخمس عشرة الماضية، مقارنة برقم استثمار معادل قدره بليونا جنيه</w:t>
      </w:r>
      <w:r w:rsidR="008D3BB6">
        <w:rPr>
          <w:rtl/>
          <w:lang w:bidi="ar-EG"/>
        </w:rPr>
        <w:t xml:space="preserve"> إسترليني </w:t>
      </w:r>
      <w:r w:rsidRPr="00E60685">
        <w:rPr>
          <w:rtl/>
          <w:lang w:bidi="ar-EG"/>
        </w:rPr>
        <w:t>سنويا</w:t>
      </w:r>
      <w:r w:rsidR="00956261">
        <w:rPr>
          <w:rFonts w:hint="cs"/>
          <w:rtl/>
          <w:lang w:bidi="ar-EG"/>
        </w:rPr>
        <w:t>ً</w:t>
      </w:r>
      <w:r w:rsidRPr="00E60685">
        <w:rPr>
          <w:rtl/>
          <w:lang w:bidi="ar-EG"/>
        </w:rPr>
        <w:t xml:space="preserve"> خلال الثمانينات من القرن الماضي. ويعزى مبلغ قدره </w:t>
      </w:r>
      <w:r>
        <w:rPr>
          <w:rFonts w:hint="cs"/>
          <w:rtl/>
          <w:lang w:bidi="ar-EG"/>
        </w:rPr>
        <w:t>26.5</w:t>
      </w:r>
      <w:r w:rsidRPr="00E60685">
        <w:rPr>
          <w:rtl/>
          <w:lang w:bidi="ar-EG"/>
        </w:rPr>
        <w:t xml:space="preserve"> بليون جنيه</w:t>
      </w:r>
      <w:r w:rsidR="008D3BB6">
        <w:rPr>
          <w:rtl/>
          <w:lang w:bidi="ar-EG"/>
        </w:rPr>
        <w:t xml:space="preserve"> إسترليني </w:t>
      </w:r>
      <w:r w:rsidRPr="00E60685">
        <w:rPr>
          <w:rtl/>
          <w:lang w:bidi="ar-EG"/>
        </w:rPr>
        <w:t>مباشرة لخدمات المجاري وتحسين نوعية الماء. ونظرا</w:t>
      </w:r>
      <w:r>
        <w:rPr>
          <w:rFonts w:hint="cs"/>
          <w:rtl/>
          <w:lang w:bidi="ar-EG"/>
        </w:rPr>
        <w:t>ً</w:t>
      </w:r>
      <w:r w:rsidRPr="00E60685">
        <w:rPr>
          <w:rtl/>
          <w:lang w:bidi="ar-EG"/>
        </w:rPr>
        <w:t xml:space="preserve"> لأن النفقات تلبي في كثير من الأحيان عدة أهداف، فليس من الممكن دائما التمييز بين النفقات اللازمة للوفاء بآحاد التوجيهات الأوروبية. وقد استمرت نوعية الماء في التحسن عاما بعد عام، بيد أن عام 2004 كان أول عام يجري التبليغ فيه مقارنة بمعايير ماء الشرب الأوروبية والوطنية الجديدة. وتُقاس نوعية ماء الشرب في مناطق تضم ما لا يزيد على </w:t>
      </w:r>
      <w:r>
        <w:rPr>
          <w:rFonts w:hint="cs"/>
          <w:rtl/>
          <w:lang w:bidi="ar-EG"/>
        </w:rPr>
        <w:t>000 100</w:t>
      </w:r>
      <w:r w:rsidRPr="00E60685">
        <w:rPr>
          <w:rtl/>
          <w:lang w:bidi="ar-EG"/>
        </w:rPr>
        <w:t xml:space="preserve"> مستهلك. ويُحصل على تقييم عام </w:t>
      </w:r>
      <w:r>
        <w:rPr>
          <w:rFonts w:hint="cs"/>
          <w:rtl/>
          <w:lang w:bidi="ar-EG"/>
        </w:rPr>
        <w:t>لا</w:t>
      </w:r>
      <w:r w:rsidRPr="00E60685">
        <w:rPr>
          <w:rtl/>
          <w:lang w:bidi="ar-EG"/>
        </w:rPr>
        <w:t xml:space="preserve">متثال شركات الماء للمعايير عن طريق حساب النسبة المئوية لمتوسط </w:t>
      </w:r>
      <w:r>
        <w:rPr>
          <w:rtl/>
          <w:lang w:bidi="ar-EG"/>
        </w:rPr>
        <w:t>الامتثال</w:t>
      </w:r>
      <w:r w:rsidRPr="00E60685">
        <w:rPr>
          <w:rtl/>
          <w:lang w:bidi="ar-EG"/>
        </w:rPr>
        <w:t xml:space="preserve"> المحلي لأربعين من البارامترات. وبشكل عام، حققت </w:t>
      </w:r>
      <w:r>
        <w:rPr>
          <w:rtl/>
          <w:lang w:bidi="ar-EG"/>
        </w:rPr>
        <w:t>انكلترا</w:t>
      </w:r>
      <w:r w:rsidRPr="00E60685">
        <w:rPr>
          <w:rtl/>
          <w:lang w:bidi="ar-EG"/>
        </w:rPr>
        <w:t xml:space="preserve"> وويلز تحسنا مقارنة بخط الأساس المحدد في عام 2004. ففي عام 2005، استوفت نسبة قدرها </w:t>
      </w:r>
      <w:r>
        <w:rPr>
          <w:rFonts w:hint="cs"/>
          <w:rtl/>
          <w:lang w:bidi="ar-EG"/>
        </w:rPr>
        <w:t>99.96</w:t>
      </w:r>
      <w:r w:rsidRPr="00E60685">
        <w:rPr>
          <w:rtl/>
          <w:lang w:bidi="ar-EG"/>
        </w:rPr>
        <w:t xml:space="preserve"> </w:t>
      </w:r>
      <w:r>
        <w:rPr>
          <w:rFonts w:hint="cs"/>
          <w:rtl/>
          <w:lang w:bidi="ar-EG"/>
        </w:rPr>
        <w:t>في المائة من</w:t>
      </w:r>
      <w:r w:rsidRPr="00E60685">
        <w:rPr>
          <w:rtl/>
          <w:lang w:bidi="ar-EG"/>
        </w:rPr>
        <w:t xml:space="preserve"> الاختبارات المعايير القانونية، بعد أن كانت هذه النسبة </w:t>
      </w:r>
      <w:r>
        <w:rPr>
          <w:rFonts w:hint="cs"/>
          <w:rtl/>
          <w:lang w:bidi="ar-EG"/>
        </w:rPr>
        <w:t>99.94</w:t>
      </w:r>
      <w:r w:rsidRPr="00E60685">
        <w:rPr>
          <w:rtl/>
          <w:lang w:bidi="ar-EG"/>
        </w:rPr>
        <w:t xml:space="preserve"> </w:t>
      </w:r>
      <w:r>
        <w:rPr>
          <w:rFonts w:hint="cs"/>
          <w:rtl/>
          <w:lang w:bidi="ar-EG"/>
        </w:rPr>
        <w:t>في المائة</w:t>
      </w:r>
      <w:r w:rsidRPr="00E60685">
        <w:rPr>
          <w:rtl/>
          <w:lang w:bidi="ar-EG"/>
        </w:rPr>
        <w:t xml:space="preserve"> في </w:t>
      </w:r>
      <w:r w:rsidR="00020F62">
        <w:rPr>
          <w:rFonts w:hint="cs"/>
          <w:rtl/>
          <w:lang w:bidi="ar-EG"/>
        </w:rPr>
        <w:br/>
      </w:r>
      <w:r w:rsidRPr="00E60685">
        <w:rPr>
          <w:rtl/>
          <w:lang w:bidi="ar-EG"/>
        </w:rPr>
        <w:t>عام 2004. ويتعين على كل جهة معنية بتوفير الماء بحكم القانون أن تحتفظ بسجل عام بنوعية الماء الذي توفره يتضمن معلومات عن ال</w:t>
      </w:r>
      <w:r>
        <w:rPr>
          <w:rtl/>
          <w:lang w:bidi="ar-EG"/>
        </w:rPr>
        <w:t>إجراء</w:t>
      </w:r>
      <w:r w:rsidRPr="00E60685">
        <w:rPr>
          <w:rtl/>
          <w:lang w:bidi="ar-EG"/>
        </w:rPr>
        <w:t>ات المتخذة فيما يتعلق بأي جوانب فشل. وهذه السجلات متاحة للجمهور.</w:t>
      </w:r>
    </w:p>
    <w:p w:rsidR="006B11DF" w:rsidRPr="00E60685" w:rsidRDefault="006B11DF" w:rsidP="00020F62">
      <w:pPr>
        <w:spacing w:before="0" w:line="380" w:lineRule="exact"/>
        <w:rPr>
          <w:rtl/>
          <w:lang w:bidi="ar-EG"/>
        </w:rPr>
      </w:pPr>
      <w:r w:rsidRPr="00E60685">
        <w:rPr>
          <w:rtl/>
          <w:lang w:bidi="ar-EG"/>
        </w:rPr>
        <w:t>255-</w:t>
      </w:r>
      <w:r w:rsidRPr="00E60685">
        <w:rPr>
          <w:rtl/>
          <w:lang w:bidi="ar-EG"/>
        </w:rPr>
        <w:tab/>
        <w:t>وقد أنشئت "هيئة التفتيش على ماء الشرب" في عام 1990، وهي تعمل كجهة رقابية مستقلة لنوعية وسلامة ماء الشرب المتوافر باستخدام نظام التوزيع العام المملوك لشركات ا</w:t>
      </w:r>
      <w:r>
        <w:rPr>
          <w:rFonts w:hint="cs"/>
          <w:rtl/>
          <w:lang w:bidi="ar-EG"/>
        </w:rPr>
        <w:t>لم</w:t>
      </w:r>
      <w:r w:rsidRPr="00E60685">
        <w:rPr>
          <w:rtl/>
          <w:lang w:bidi="ar-EG"/>
        </w:rPr>
        <w:t xml:space="preserve">اء القانونية الرئيسية في </w:t>
      </w:r>
      <w:r w:rsidR="00020F62">
        <w:rPr>
          <w:rFonts w:hint="cs"/>
          <w:rtl/>
          <w:lang w:bidi="ar-EG"/>
        </w:rPr>
        <w:t>إ</w:t>
      </w:r>
      <w:r>
        <w:rPr>
          <w:rFonts w:hint="cs"/>
          <w:rtl/>
          <w:lang w:bidi="ar-EG"/>
        </w:rPr>
        <w:t>نكلترا</w:t>
      </w:r>
      <w:r w:rsidRPr="00E60685">
        <w:rPr>
          <w:rtl/>
          <w:lang w:bidi="ar-EG"/>
        </w:rPr>
        <w:t xml:space="preserve"> وويلز. وتنبع سلطات هيئة التفتيش وواجباتها من قانون صناعة الماء لعام 1991. ويتمثل دورها الرئيسي في </w:t>
      </w:r>
      <w:r>
        <w:rPr>
          <w:rtl/>
          <w:lang w:bidi="ar-EG"/>
        </w:rPr>
        <w:t>إجراء</w:t>
      </w:r>
      <w:r w:rsidRPr="00E60685">
        <w:rPr>
          <w:rtl/>
          <w:lang w:bidi="ar-EG"/>
        </w:rPr>
        <w:t xml:space="preserve"> عمليات تحقق صارمة ومستقلة على مدار العام لضمان أن الاختبار يجري وفق أعلى معايير مراقبة النوعية. وينشر كبير مفتشي هيئة التفتيش على ماء الشرب تقريرا</w:t>
      </w:r>
      <w:r>
        <w:rPr>
          <w:rFonts w:hint="cs"/>
          <w:rtl/>
          <w:lang w:bidi="ar-EG"/>
        </w:rPr>
        <w:t>ً</w:t>
      </w:r>
      <w:r w:rsidRPr="00E60685">
        <w:rPr>
          <w:rtl/>
          <w:lang w:bidi="ar-EG"/>
        </w:rPr>
        <w:t xml:space="preserve"> سنويا</w:t>
      </w:r>
      <w:r>
        <w:rPr>
          <w:rFonts w:hint="cs"/>
          <w:rtl/>
          <w:lang w:bidi="ar-EG"/>
        </w:rPr>
        <w:t>ً</w:t>
      </w:r>
      <w:r w:rsidRPr="00E60685">
        <w:rPr>
          <w:rtl/>
          <w:lang w:bidi="ar-EG"/>
        </w:rPr>
        <w:t xml:space="preserve"> يوفر تفاصيل شاملة عن نوعية الماء الذي توفره كل جهة من الجهات المعنية بتوفير الماء بحكم القانون وموجزا لنوعية الماء في </w:t>
      </w:r>
      <w:r>
        <w:rPr>
          <w:rtl/>
          <w:lang w:bidi="ar-EG"/>
        </w:rPr>
        <w:t>انكلترا</w:t>
      </w:r>
      <w:r w:rsidRPr="00E60685">
        <w:rPr>
          <w:rtl/>
          <w:lang w:bidi="ar-EG"/>
        </w:rPr>
        <w:t xml:space="preserve"> وويلز. وقد نُشر آخر تقرير عن </w:t>
      </w:r>
      <w:r>
        <w:rPr>
          <w:rtl/>
          <w:lang w:bidi="ar-EG"/>
        </w:rPr>
        <w:t>انكلترا</w:t>
      </w:r>
      <w:r w:rsidRPr="00E60685">
        <w:rPr>
          <w:rtl/>
          <w:lang w:bidi="ar-EG"/>
        </w:rPr>
        <w:t xml:space="preserve"> وويلز، "ماء الشرب 2005"، في حزيران/</w:t>
      </w:r>
      <w:r>
        <w:rPr>
          <w:rtl/>
          <w:lang w:bidi="ar-EG"/>
        </w:rPr>
        <w:t>يونيه</w:t>
      </w:r>
      <w:r w:rsidRPr="00E60685">
        <w:rPr>
          <w:rtl/>
          <w:lang w:bidi="ar-EG"/>
        </w:rPr>
        <w:t xml:space="preserve"> 2006</w:t>
      </w:r>
      <w:r w:rsidRPr="00D04B52">
        <w:rPr>
          <w:rFonts w:hint="cs"/>
          <w:vertAlign w:val="superscript"/>
          <w:rtl/>
          <w:lang w:bidi="ar-EG"/>
        </w:rPr>
        <w:t>(</w:t>
      </w:r>
      <w:r w:rsidRPr="000554E9">
        <w:rPr>
          <w:rStyle w:val="FootnoteReference"/>
          <w:b/>
          <w:bCs w:val="0"/>
          <w:rtl/>
        </w:rPr>
        <w:footnoteReference w:id="114"/>
      </w:r>
      <w:r w:rsidRPr="00D04B52">
        <w:rPr>
          <w:rFonts w:hint="cs"/>
          <w:vertAlign w:val="superscript"/>
          <w:rtl/>
          <w:lang w:bidi="ar-EG"/>
        </w:rPr>
        <w:t>)</w:t>
      </w:r>
      <w:r w:rsidRPr="00E60685">
        <w:rPr>
          <w:rtl/>
          <w:lang w:bidi="ar-EG"/>
        </w:rPr>
        <w:t>.</w:t>
      </w:r>
    </w:p>
    <w:p w:rsidR="006B11DF" w:rsidRPr="00E60685" w:rsidRDefault="006B11DF" w:rsidP="00E41055">
      <w:pPr>
        <w:spacing w:before="0" w:line="380" w:lineRule="exact"/>
        <w:rPr>
          <w:rtl/>
          <w:lang w:bidi="ar-EG"/>
        </w:rPr>
      </w:pPr>
      <w:r w:rsidRPr="00E60685">
        <w:rPr>
          <w:rtl/>
          <w:lang w:bidi="ar-EG"/>
        </w:rPr>
        <w:t>256-</w:t>
      </w:r>
      <w:r w:rsidRPr="00E60685">
        <w:rPr>
          <w:rtl/>
          <w:lang w:bidi="ar-EG"/>
        </w:rPr>
        <w:tab/>
        <w:t xml:space="preserve">ويُزيل قانون صناعة الماء لعام 1999 خطر قطع الماء عن المنازل، بما في ذلك في حالة العجز عن سداد فواتير استهلاك الماء. وتنص القواعد التنظيمية الخاصة بالمجموعات الضعيفة على استعمال تعريفة خاصة لمحاسبة الأشخاص المنخفضي الدخل الذين يستخدمون مستويات مرتفعة من الماء </w:t>
      </w:r>
      <w:r>
        <w:rPr>
          <w:rFonts w:hint="cs"/>
          <w:rtl/>
          <w:lang w:bidi="ar-EG"/>
        </w:rPr>
        <w:t>إ</w:t>
      </w:r>
      <w:r w:rsidRPr="00E60685">
        <w:rPr>
          <w:rtl/>
          <w:lang w:bidi="ar-EG"/>
        </w:rPr>
        <w:t>ما لأن أسرهم كبيرة أو لأنهم يعانون من ظروف طبية خاصة.</w:t>
      </w:r>
    </w:p>
    <w:p w:rsidR="006B11DF" w:rsidRPr="00E60685" w:rsidRDefault="006B11DF" w:rsidP="00E41055">
      <w:pPr>
        <w:spacing w:before="0" w:line="380" w:lineRule="exact"/>
        <w:rPr>
          <w:b/>
          <w:bCs/>
          <w:rtl/>
          <w:lang w:bidi="ar-EG"/>
        </w:rPr>
      </w:pPr>
      <w:r w:rsidRPr="00E60685">
        <w:rPr>
          <w:b/>
          <w:bCs/>
          <w:rtl/>
          <w:lang w:bidi="ar-EG"/>
        </w:rPr>
        <w:t xml:space="preserve">الماء </w:t>
      </w:r>
      <w:r>
        <w:rPr>
          <w:rFonts w:hint="cs"/>
          <w:b/>
          <w:bCs/>
          <w:rtl/>
          <w:lang w:bidi="ar-EG"/>
        </w:rPr>
        <w:t>-</w:t>
      </w:r>
      <w:r w:rsidRPr="00E60685">
        <w:rPr>
          <w:b/>
          <w:bCs/>
          <w:rtl/>
          <w:lang w:bidi="ar-EG"/>
        </w:rPr>
        <w:t xml:space="preserve"> آيرلندا الشمالية</w:t>
      </w:r>
    </w:p>
    <w:p w:rsidR="006B11DF" w:rsidRPr="00E60685" w:rsidRDefault="006B11DF" w:rsidP="00E41055">
      <w:pPr>
        <w:spacing w:before="0" w:line="380" w:lineRule="exact"/>
        <w:rPr>
          <w:rtl/>
          <w:lang w:bidi="ar-EG"/>
        </w:rPr>
      </w:pPr>
      <w:r w:rsidRPr="00E60685">
        <w:rPr>
          <w:rtl/>
          <w:lang w:bidi="ar-EG"/>
        </w:rPr>
        <w:t>257-</w:t>
      </w:r>
      <w:r w:rsidRPr="00E60685">
        <w:rPr>
          <w:rtl/>
          <w:lang w:bidi="ar-EG"/>
        </w:rPr>
        <w:tab/>
        <w:t>أ</w:t>
      </w:r>
      <w:r w:rsidRPr="00E60685">
        <w:rPr>
          <w:rFonts w:hint="cs"/>
          <w:rtl/>
          <w:lang w:bidi="ar-EG"/>
        </w:rPr>
        <w:t>ُ</w:t>
      </w:r>
      <w:r w:rsidRPr="00E60685">
        <w:rPr>
          <w:rtl/>
          <w:lang w:bidi="ar-EG"/>
        </w:rPr>
        <w:t>دخلت إصلاحات أساسية على خدمات الماء والمجاري في آيرلندا الشمالية في 1 نيسان/أبريل 2007. فقد أنشئ إطار تشريعي وتنظيمي جديد طبقا</w:t>
      </w:r>
      <w:r>
        <w:rPr>
          <w:rFonts w:hint="cs"/>
          <w:rtl/>
          <w:lang w:bidi="ar-EG"/>
        </w:rPr>
        <w:t>ً</w:t>
      </w:r>
      <w:r w:rsidRPr="00E60685">
        <w:rPr>
          <w:rtl/>
          <w:lang w:bidi="ar-EG"/>
        </w:rPr>
        <w:t xml:space="preserve"> لأمر خدمات الماء والمجاري (آيرلندا الشمالية) لعام 2006، انتقلت بموجبه مسؤولية الاضطلاع بخدمات الماء والمجاري من الحكومة المركزية </w:t>
      </w:r>
      <w:r>
        <w:rPr>
          <w:rtl/>
          <w:lang w:bidi="ar-EG"/>
        </w:rPr>
        <w:t>إلى</w:t>
      </w:r>
      <w:r w:rsidRPr="00E60685">
        <w:rPr>
          <w:rtl/>
          <w:lang w:bidi="ar-EG"/>
        </w:rPr>
        <w:t xml:space="preserve"> شركة مملوكة للحكومة هي "شركة ماء آيرلندا الشمالية". ويقع على هذه الشركة، بوصفها جهة من الجهات المعنية بتوفير الماء بحكم القانون، واجب توفير </w:t>
      </w:r>
      <w:r>
        <w:rPr>
          <w:rFonts w:hint="cs"/>
          <w:rtl/>
          <w:lang w:bidi="ar-EG"/>
        </w:rPr>
        <w:t>إ</w:t>
      </w:r>
      <w:r w:rsidRPr="00E60685">
        <w:rPr>
          <w:rtl/>
          <w:lang w:bidi="ar-EG"/>
        </w:rPr>
        <w:t xml:space="preserve">مدادات سليمة من الماء. ولدى الحكومة سلطة وضع القواعد التنظيمية اللازمة لضمان سلامة </w:t>
      </w:r>
      <w:r>
        <w:rPr>
          <w:rFonts w:hint="cs"/>
          <w:rtl/>
          <w:lang w:bidi="ar-EG"/>
        </w:rPr>
        <w:t>إ</w:t>
      </w:r>
      <w:r w:rsidRPr="00E60685">
        <w:rPr>
          <w:rtl/>
          <w:lang w:bidi="ar-EG"/>
        </w:rPr>
        <w:t xml:space="preserve">مدادات الماء العامة. ومعايير السلامة محددة في القواعد التنظيمية </w:t>
      </w:r>
      <w:r>
        <w:rPr>
          <w:rFonts w:hint="cs"/>
          <w:rtl/>
          <w:lang w:bidi="ar-EG"/>
        </w:rPr>
        <w:t>لإ</w:t>
      </w:r>
      <w:r w:rsidRPr="00E60685">
        <w:rPr>
          <w:rtl/>
          <w:lang w:bidi="ar-EG"/>
        </w:rPr>
        <w:t>مدادات الماء (نوعية الماء) (آيرلندا الشمالية) لعام 2007.</w:t>
      </w:r>
    </w:p>
    <w:p w:rsidR="006B11DF" w:rsidRPr="00956261" w:rsidRDefault="006B11DF" w:rsidP="008D3BB6">
      <w:pPr>
        <w:spacing w:before="0" w:line="380" w:lineRule="exact"/>
        <w:rPr>
          <w:spacing w:val="4"/>
          <w:rtl/>
          <w:lang w:bidi="ar-EG"/>
        </w:rPr>
      </w:pPr>
      <w:r w:rsidRPr="00956261">
        <w:rPr>
          <w:spacing w:val="4"/>
          <w:rtl/>
          <w:lang w:bidi="ar-EG"/>
        </w:rPr>
        <w:t>258-</w:t>
      </w:r>
      <w:r w:rsidRPr="00956261">
        <w:rPr>
          <w:spacing w:val="4"/>
          <w:rtl/>
          <w:lang w:bidi="ar-EG"/>
        </w:rPr>
        <w:tab/>
        <w:t>وتوفر الترتيبات الجديدة المحددة في أمر خدمات الماء والمجاري (آيرلندا الشمالية) لعام 2006 الإطار المالي الذي يمكن فيه استدامة التغيّرات التدريجية التي طرأت مؤخرا</w:t>
      </w:r>
      <w:r w:rsidRPr="00956261">
        <w:rPr>
          <w:rFonts w:hint="cs"/>
          <w:spacing w:val="4"/>
          <w:rtl/>
          <w:lang w:bidi="ar-EG"/>
        </w:rPr>
        <w:t>ً</w:t>
      </w:r>
      <w:r w:rsidRPr="00956261">
        <w:rPr>
          <w:spacing w:val="4"/>
          <w:rtl/>
          <w:lang w:bidi="ar-EG"/>
        </w:rPr>
        <w:t xml:space="preserve"> على الاستثمار الرأسمالي في البنية الأساسية للماء والمجاري في المستقبل بهدف الحد من تلوث البيئة ومواصلة تحسين نوعية ماء الشرب. وهذا الإطار المالي قائم على فرض رسوم على الماء المستخدم في المنازل وعلى المجاري، بيد أن حكومة آيرلندا الشمالية اتفقت في 10 أيار/مايو على عدم فرض رسوم منزلية في السنة المالية 2007/2008 وإجراء استعراض شامل للنظر في النهج الذي يمكن اتباعه لتمويل خدمات الماء والمجاري. وسوف يشمل هذا الاستعراض دراسة متأنية للترتيبات التي تعتزم الحكومة الأخذ بها لمساعدة المستهلكين المنخفضي الدخل جنبا</w:t>
      </w:r>
      <w:r w:rsidRPr="00956261">
        <w:rPr>
          <w:rFonts w:hint="cs"/>
          <w:spacing w:val="4"/>
          <w:rtl/>
          <w:lang w:bidi="ar-EG"/>
        </w:rPr>
        <w:t>ً</w:t>
      </w:r>
      <w:r w:rsidRPr="00956261">
        <w:rPr>
          <w:spacing w:val="4"/>
          <w:rtl/>
          <w:lang w:bidi="ar-EG"/>
        </w:rPr>
        <w:t xml:space="preserve"> إلى جنب مع التغييرات الجديدة. ويبيّن رصد إمدادات الماء في آيرلندا الشمالية أن نوعية إمدادات ماء الشرب العامة جيدة، </w:t>
      </w:r>
      <w:r w:rsidRPr="00956261">
        <w:rPr>
          <w:rFonts w:hint="cs"/>
          <w:spacing w:val="4"/>
          <w:rtl/>
          <w:lang w:bidi="ar-EG"/>
        </w:rPr>
        <w:t>إ</w:t>
      </w:r>
      <w:r w:rsidRPr="00956261">
        <w:rPr>
          <w:spacing w:val="4"/>
          <w:rtl/>
          <w:lang w:bidi="ar-EG"/>
        </w:rPr>
        <w:t xml:space="preserve">لا أن الأمر يحتاج إلى المزيد من برامج العمل الأساسية إذا أريد لنوعية ماء الشرب أن تمتثل للمعايير التنظيمية السائدة في سائر أنحاء المملكة المتحدة. وبرامج العمل هذه الرامية إلى تحسين الامتثال يجري تنفيذها. ففي فترة السنوات الخمس بين 2003/2004 و2007/2008 جرى توفير </w:t>
      </w:r>
      <w:r w:rsidRPr="00956261">
        <w:rPr>
          <w:rFonts w:hint="cs"/>
          <w:spacing w:val="4"/>
          <w:rtl/>
          <w:lang w:bidi="ar-EG"/>
        </w:rPr>
        <w:t>1.1</w:t>
      </w:r>
      <w:r w:rsidRPr="00956261">
        <w:rPr>
          <w:spacing w:val="4"/>
          <w:rtl/>
          <w:lang w:bidi="ar-EG"/>
        </w:rPr>
        <w:t xml:space="preserve"> بليون جنيه </w:t>
      </w:r>
      <w:r w:rsidR="008D3BB6">
        <w:rPr>
          <w:rFonts w:hint="cs"/>
          <w:spacing w:val="4"/>
          <w:rtl/>
          <w:lang w:bidi="ar-EG"/>
        </w:rPr>
        <w:t>إ</w:t>
      </w:r>
      <w:r w:rsidRPr="00956261">
        <w:rPr>
          <w:spacing w:val="4"/>
          <w:rtl/>
          <w:lang w:bidi="ar-EG"/>
        </w:rPr>
        <w:t>سترليني تقريبا</w:t>
      </w:r>
      <w:r w:rsidRPr="00956261">
        <w:rPr>
          <w:rFonts w:hint="cs"/>
          <w:spacing w:val="4"/>
          <w:rtl/>
          <w:lang w:bidi="ar-EG"/>
        </w:rPr>
        <w:t>ً</w:t>
      </w:r>
      <w:r w:rsidRPr="00956261">
        <w:rPr>
          <w:spacing w:val="4"/>
          <w:rtl/>
          <w:lang w:bidi="ar-EG"/>
        </w:rPr>
        <w:t xml:space="preserve"> من الاستثمارات الرأسمالية للارتقاء بالبنية الأساسية للماء والمجاري. </w:t>
      </w:r>
    </w:p>
    <w:p w:rsidR="006B11DF" w:rsidRPr="00E60685" w:rsidRDefault="006B11DF" w:rsidP="00E41055">
      <w:pPr>
        <w:spacing w:before="0" w:line="380" w:lineRule="exact"/>
        <w:rPr>
          <w:rtl/>
          <w:lang w:bidi="ar-EG"/>
        </w:rPr>
      </w:pPr>
      <w:r w:rsidRPr="00E60685">
        <w:rPr>
          <w:rtl/>
          <w:lang w:bidi="ar-EG"/>
        </w:rPr>
        <w:t>259-</w:t>
      </w:r>
      <w:r w:rsidRPr="00E60685">
        <w:rPr>
          <w:rtl/>
          <w:lang w:bidi="ar-EG"/>
        </w:rPr>
        <w:tab/>
        <w:t xml:space="preserve">وكان عام 2004 هو أول عام يجري التبليغ فيه على أساس المقارنة بمعايير ماء الشرب الأوروبية والوطنية الجديدة. وكان </w:t>
      </w:r>
      <w:r>
        <w:rPr>
          <w:rtl/>
          <w:lang w:bidi="ar-EG"/>
        </w:rPr>
        <w:t>الامتثال</w:t>
      </w:r>
      <w:r w:rsidRPr="00E60685">
        <w:rPr>
          <w:rtl/>
          <w:lang w:bidi="ar-EG"/>
        </w:rPr>
        <w:t xml:space="preserve"> </w:t>
      </w:r>
      <w:r>
        <w:rPr>
          <w:rFonts w:hint="cs"/>
          <w:rtl/>
          <w:lang w:bidi="ar-EG"/>
        </w:rPr>
        <w:t>98.65 في المائة</w:t>
      </w:r>
      <w:r w:rsidRPr="00E60685">
        <w:rPr>
          <w:rtl/>
          <w:lang w:bidi="ar-EG"/>
        </w:rPr>
        <w:t xml:space="preserve"> في عام 2004 (</w:t>
      </w:r>
      <w:r>
        <w:rPr>
          <w:rtl/>
          <w:lang w:bidi="ar-EG"/>
        </w:rPr>
        <w:t>الامتثال</w:t>
      </w:r>
      <w:r w:rsidRPr="00E60685">
        <w:rPr>
          <w:rtl/>
          <w:lang w:bidi="ar-EG"/>
        </w:rPr>
        <w:t xml:space="preserve"> المحلي المتوسط</w:t>
      </w:r>
      <w:r>
        <w:rPr>
          <w:rtl/>
          <w:lang w:bidi="ar-EG"/>
        </w:rPr>
        <w:t>،</w:t>
      </w:r>
      <w:r w:rsidRPr="00E60685">
        <w:rPr>
          <w:rtl/>
          <w:lang w:bidi="ar-EG"/>
        </w:rPr>
        <w:t xml:space="preserve"> وهو المقياس المطبق على مستوى المملكة المتحدة بأسرها لمدى </w:t>
      </w:r>
      <w:r>
        <w:rPr>
          <w:rtl/>
          <w:lang w:bidi="ar-EG"/>
        </w:rPr>
        <w:t>الامتثال</w:t>
      </w:r>
      <w:r w:rsidRPr="00E60685">
        <w:rPr>
          <w:rtl/>
          <w:lang w:bidi="ar-EG"/>
        </w:rPr>
        <w:t xml:space="preserve"> للمعايير التنظيمية مقاسا</w:t>
      </w:r>
      <w:r>
        <w:rPr>
          <w:rFonts w:hint="cs"/>
          <w:rtl/>
          <w:lang w:bidi="ar-EG"/>
        </w:rPr>
        <w:t>ً</w:t>
      </w:r>
      <w:r w:rsidRPr="00E60685">
        <w:rPr>
          <w:rtl/>
          <w:lang w:bidi="ar-EG"/>
        </w:rPr>
        <w:t xml:space="preserve"> عند صنبور المستهلك). وبلغ </w:t>
      </w:r>
      <w:r>
        <w:rPr>
          <w:rtl/>
          <w:lang w:bidi="ar-EG"/>
        </w:rPr>
        <w:t>الامتثال</w:t>
      </w:r>
      <w:r w:rsidRPr="00E60685">
        <w:rPr>
          <w:rtl/>
          <w:lang w:bidi="ar-EG"/>
        </w:rPr>
        <w:t xml:space="preserve"> </w:t>
      </w:r>
      <w:r>
        <w:rPr>
          <w:rFonts w:hint="cs"/>
          <w:rtl/>
          <w:lang w:bidi="ar-EG"/>
        </w:rPr>
        <w:t>99.33 في المائة</w:t>
      </w:r>
      <w:r w:rsidRPr="00E60685">
        <w:rPr>
          <w:rtl/>
          <w:lang w:bidi="ar-EG"/>
        </w:rPr>
        <w:t xml:space="preserve"> في عام 2006 مما يبين التحسن الذي طرأ على نوعية ماء الشرب نتيجة الاستثمار الذي جرى مؤخرا</w:t>
      </w:r>
      <w:r>
        <w:rPr>
          <w:rFonts w:hint="cs"/>
          <w:rtl/>
          <w:lang w:bidi="ar-EG"/>
        </w:rPr>
        <w:t>ً</w:t>
      </w:r>
      <w:r w:rsidRPr="00E60685">
        <w:rPr>
          <w:rtl/>
          <w:lang w:bidi="ar-EG"/>
        </w:rPr>
        <w:t xml:space="preserve">. ومن المتوقع بحلول عام 2010 أن يبلغ </w:t>
      </w:r>
      <w:r>
        <w:rPr>
          <w:rtl/>
          <w:lang w:bidi="ar-EG"/>
        </w:rPr>
        <w:t>الامتثال</w:t>
      </w:r>
      <w:r w:rsidRPr="00E60685">
        <w:rPr>
          <w:rtl/>
          <w:lang w:bidi="ar-EG"/>
        </w:rPr>
        <w:t xml:space="preserve"> لمعايير نوعية ماء الشرب الأوروبية </w:t>
      </w:r>
      <w:r>
        <w:rPr>
          <w:rFonts w:hint="cs"/>
          <w:rtl/>
          <w:lang w:bidi="ar-EG"/>
        </w:rPr>
        <w:t>99.77 في المائة</w:t>
      </w:r>
      <w:r w:rsidRPr="00E60685">
        <w:rPr>
          <w:rtl/>
          <w:lang w:bidi="ar-EG"/>
        </w:rPr>
        <w:t xml:space="preserve">. وكما هو الحال في سائر أنحاء المملكة المتحدة، يتعين على كل جهة من الجهات المعنية بتوفير الماء بحكم القانون أن تحتفظ بسجل عام بنوعية الماء الذي توفره. </w:t>
      </w:r>
    </w:p>
    <w:p w:rsidR="006B11DF" w:rsidRPr="00E60685" w:rsidRDefault="006B11DF" w:rsidP="00E41055">
      <w:pPr>
        <w:spacing w:before="0" w:line="380" w:lineRule="exact"/>
        <w:rPr>
          <w:rtl/>
          <w:lang w:bidi="ar-EG"/>
        </w:rPr>
      </w:pPr>
      <w:r w:rsidRPr="00E60685">
        <w:rPr>
          <w:rtl/>
          <w:lang w:bidi="ar-EG"/>
        </w:rPr>
        <w:t>260-</w:t>
      </w:r>
      <w:r w:rsidRPr="00E60685">
        <w:rPr>
          <w:rtl/>
          <w:lang w:bidi="ar-EG"/>
        </w:rPr>
        <w:tab/>
        <w:t xml:space="preserve">وترصد "هيئة التفتيش على ماء الشرب لآيرلندا الشمالية" وتُنفذ، بموجب سلطات جديدة متاحة منذ 1 نيسان/أبريل 2007 طبقا لأمر خدمات الماء والمجاري (آيرلندا الشمالية) لعام 2006، المعايير التنظيمية لماء </w:t>
      </w:r>
      <w:r w:rsidRPr="000554E9">
        <w:rPr>
          <w:spacing w:val="0"/>
          <w:rtl/>
          <w:lang w:bidi="ar-EG"/>
        </w:rPr>
        <w:t>الشرب بالنسبة لإمدادات الماء العامة بالإنابة عن الحكومة. وتنشر هيئة التفتيش تقريرا</w:t>
      </w:r>
      <w:r w:rsidRPr="000554E9">
        <w:rPr>
          <w:rFonts w:hint="cs"/>
          <w:spacing w:val="0"/>
          <w:rtl/>
          <w:lang w:bidi="ar-EG"/>
        </w:rPr>
        <w:t>ً</w:t>
      </w:r>
      <w:r w:rsidRPr="000554E9">
        <w:rPr>
          <w:spacing w:val="0"/>
          <w:rtl/>
          <w:lang w:bidi="ar-EG"/>
        </w:rPr>
        <w:t xml:space="preserve"> سنويا (كان تقرير عام 2005 </w:t>
      </w:r>
      <w:r w:rsidRPr="00E60685">
        <w:rPr>
          <w:rtl/>
          <w:lang w:bidi="ar-EG"/>
        </w:rPr>
        <w:t>هو العاشر) يوفر تفاصيل شاملة عن نوعية ماء الشرب في آيرلندا الشمالية.</w:t>
      </w:r>
    </w:p>
    <w:p w:rsidR="006B11DF" w:rsidRPr="00E60685" w:rsidRDefault="006B11DF" w:rsidP="00E41055">
      <w:pPr>
        <w:spacing w:before="0" w:line="380" w:lineRule="exact"/>
        <w:rPr>
          <w:rtl/>
          <w:lang w:bidi="ar-EG"/>
        </w:rPr>
      </w:pPr>
      <w:r w:rsidRPr="00E60685">
        <w:rPr>
          <w:rtl/>
          <w:lang w:bidi="ar-EG"/>
        </w:rPr>
        <w:t>261-</w:t>
      </w:r>
      <w:r w:rsidRPr="00E60685">
        <w:rPr>
          <w:rtl/>
          <w:lang w:bidi="ar-EG"/>
        </w:rPr>
        <w:tab/>
        <w:t xml:space="preserve">ولا يسمح أمر خدمات الماء والمجاري (آيرلندا الشمالية) لعام 2006 بقطع </w:t>
      </w:r>
      <w:r>
        <w:rPr>
          <w:rtl/>
          <w:lang w:bidi="ar-EG"/>
        </w:rPr>
        <w:t>إمداد</w:t>
      </w:r>
      <w:r w:rsidRPr="00E60685">
        <w:rPr>
          <w:rtl/>
          <w:lang w:bidi="ar-EG"/>
        </w:rPr>
        <w:t>ات الماء العامة عن الأسر التي لا تدفع فواتير استهلاك الماء. وتوفر قواعد تنظيمية منفصلة، هي "القواعد التنظيمية لنظام رسوم الماء والمجاري (آيرلندا الشمالية) لعام 2007"، المساعدة للأسر المنخفضة الدخل المؤهلة على سداد فواتيرها الخاصة بالماء من خلال فرض "تعريفة في المتناول".</w:t>
      </w:r>
    </w:p>
    <w:p w:rsidR="006B11DF" w:rsidRPr="00E60685" w:rsidRDefault="006B11DF" w:rsidP="00E41055">
      <w:pPr>
        <w:spacing w:before="0" w:line="380" w:lineRule="exact"/>
        <w:rPr>
          <w:b/>
          <w:bCs/>
          <w:rtl/>
          <w:lang w:bidi="ar-EG"/>
        </w:rPr>
      </w:pPr>
      <w:r w:rsidRPr="00E60685">
        <w:rPr>
          <w:b/>
          <w:bCs/>
          <w:rtl/>
          <w:lang w:bidi="ar-EG"/>
        </w:rPr>
        <w:t xml:space="preserve">الماء </w:t>
      </w:r>
      <w:r>
        <w:rPr>
          <w:rFonts w:hint="cs"/>
          <w:b/>
          <w:bCs/>
          <w:rtl/>
          <w:lang w:bidi="ar-EG"/>
        </w:rPr>
        <w:t>-</w:t>
      </w:r>
      <w:r w:rsidRPr="00E60685">
        <w:rPr>
          <w:b/>
          <w:bCs/>
          <w:rtl/>
          <w:lang w:bidi="ar-EG"/>
        </w:rPr>
        <w:t xml:space="preserve"> اسكتلندا</w:t>
      </w:r>
    </w:p>
    <w:p w:rsidR="006B11DF" w:rsidRPr="00E60685" w:rsidRDefault="006B11DF" w:rsidP="00E41055">
      <w:pPr>
        <w:spacing w:before="0" w:line="380" w:lineRule="exact"/>
        <w:rPr>
          <w:rtl/>
          <w:lang w:bidi="ar-EG"/>
        </w:rPr>
      </w:pPr>
      <w:r w:rsidRPr="00E60685">
        <w:rPr>
          <w:rtl/>
          <w:lang w:bidi="ar-EG"/>
        </w:rPr>
        <w:t>262-</w:t>
      </w:r>
      <w:r w:rsidRPr="00E60685">
        <w:rPr>
          <w:rtl/>
          <w:lang w:bidi="ar-EG"/>
        </w:rPr>
        <w:tab/>
        <w:t xml:space="preserve">في اسكتلندا، تُشبه الواجبات الواقعة على الجهات المعنية بتوفير الماء بحكم القانون بتوفير </w:t>
      </w:r>
      <w:r>
        <w:rPr>
          <w:rtl/>
          <w:lang w:bidi="ar-EG"/>
        </w:rPr>
        <w:t>إمداد</w:t>
      </w:r>
      <w:r w:rsidRPr="00E60685">
        <w:rPr>
          <w:rtl/>
          <w:lang w:bidi="ar-EG"/>
        </w:rPr>
        <w:t xml:space="preserve">ات ماء سليمة الواجبات المحددة لسائر المملكة المتحدة. والقانون السائد الآن هو قانون الماء (اسكتلندا) لعام 1980، بصيغته المعدلة، الذي يفرض على شركة الماء الاسكتلندية، وهي شركة الماء في القطاع العام، واجب توفير </w:t>
      </w:r>
      <w:r>
        <w:rPr>
          <w:rtl/>
          <w:lang w:bidi="ar-EG"/>
        </w:rPr>
        <w:t>إمداد</w:t>
      </w:r>
      <w:r w:rsidRPr="00E60685">
        <w:rPr>
          <w:rtl/>
          <w:lang w:bidi="ar-EG"/>
        </w:rPr>
        <w:t xml:space="preserve">ات ماء سليمة ويمنح الوزراء الاسكتلنديين سلطة </w:t>
      </w:r>
      <w:r>
        <w:rPr>
          <w:rFonts w:hint="cs"/>
          <w:rtl/>
          <w:lang w:bidi="ar-EG"/>
        </w:rPr>
        <w:t>إ</w:t>
      </w:r>
      <w:r w:rsidRPr="00E60685">
        <w:rPr>
          <w:rtl/>
          <w:lang w:bidi="ar-EG"/>
        </w:rPr>
        <w:t>صدار القواعد التنظيمية لضمان سلامتها. ومعايير السلامة محددة في القواعد التنظيمية ل</w:t>
      </w:r>
      <w:r>
        <w:rPr>
          <w:rtl/>
          <w:lang w:bidi="ar-EG"/>
        </w:rPr>
        <w:t>إمداد</w:t>
      </w:r>
      <w:r w:rsidRPr="00E60685">
        <w:rPr>
          <w:rtl/>
          <w:lang w:bidi="ar-EG"/>
        </w:rPr>
        <w:t>ات الماء (نوعية الماء)</w:t>
      </w:r>
      <w:r>
        <w:rPr>
          <w:rFonts w:hint="cs"/>
          <w:rtl/>
          <w:lang w:bidi="ar-EG"/>
        </w:rPr>
        <w:t xml:space="preserve"> </w:t>
      </w:r>
      <w:r w:rsidRPr="00E60685">
        <w:rPr>
          <w:rtl/>
          <w:lang w:bidi="ar-EG"/>
        </w:rPr>
        <w:t>(اسكتلندا) لعام 2001.</w:t>
      </w:r>
    </w:p>
    <w:p w:rsidR="006B11DF" w:rsidRPr="00E60685" w:rsidRDefault="006B11DF" w:rsidP="00956261">
      <w:pPr>
        <w:spacing w:before="0" w:line="380" w:lineRule="exact"/>
        <w:rPr>
          <w:rtl/>
          <w:lang w:bidi="ar-EG"/>
        </w:rPr>
      </w:pPr>
      <w:r w:rsidRPr="00E60685">
        <w:rPr>
          <w:rtl/>
          <w:lang w:bidi="ar-EG"/>
        </w:rPr>
        <w:t>263-</w:t>
      </w:r>
      <w:r w:rsidRPr="00E60685">
        <w:rPr>
          <w:rtl/>
          <w:lang w:bidi="ar-EG"/>
        </w:rPr>
        <w:tab/>
        <w:t xml:space="preserve">وقد بيّن رصد </w:t>
      </w:r>
      <w:r>
        <w:rPr>
          <w:rtl/>
          <w:lang w:bidi="ar-EG"/>
        </w:rPr>
        <w:t>إمداد</w:t>
      </w:r>
      <w:r w:rsidRPr="00E60685">
        <w:rPr>
          <w:rtl/>
          <w:lang w:bidi="ar-EG"/>
        </w:rPr>
        <w:t>ات الماء أن نوعية ماء الشرب جيدة بشكل عام، ولو أنه مازالت هناك أوجه قصور عديدة لا</w:t>
      </w:r>
      <w:r>
        <w:rPr>
          <w:rFonts w:hint="cs"/>
          <w:rtl/>
          <w:lang w:bidi="ar-EG"/>
        </w:rPr>
        <w:t xml:space="preserve"> </w:t>
      </w:r>
      <w:r w:rsidRPr="00E60685">
        <w:rPr>
          <w:rtl/>
          <w:lang w:bidi="ar-EG"/>
        </w:rPr>
        <w:t>سيما في ال</w:t>
      </w:r>
      <w:r>
        <w:rPr>
          <w:rtl/>
          <w:lang w:bidi="ar-EG"/>
        </w:rPr>
        <w:t>إمداد</w:t>
      </w:r>
      <w:r w:rsidRPr="00E60685">
        <w:rPr>
          <w:rtl/>
          <w:lang w:bidi="ar-EG"/>
        </w:rPr>
        <w:t xml:space="preserve">ات الريفية الأصغر. ومن </w:t>
      </w:r>
      <w:r>
        <w:rPr>
          <w:rFonts w:hint="cs"/>
          <w:rtl/>
          <w:lang w:bidi="ar-EG"/>
        </w:rPr>
        <w:t>أ</w:t>
      </w:r>
      <w:r w:rsidRPr="00E60685">
        <w:rPr>
          <w:rtl/>
          <w:lang w:bidi="ar-EG"/>
        </w:rPr>
        <w:t xml:space="preserve">جل تحقيق </w:t>
      </w:r>
      <w:r>
        <w:rPr>
          <w:rtl/>
          <w:lang w:bidi="ar-EG"/>
        </w:rPr>
        <w:t>الامتثال</w:t>
      </w:r>
      <w:r w:rsidRPr="00E60685">
        <w:rPr>
          <w:rtl/>
          <w:lang w:bidi="ar-EG"/>
        </w:rPr>
        <w:t>، منحت المجالس الإقليمية السابقة للوزير المختص تعهدات ملزمة قانونا</w:t>
      </w:r>
      <w:r>
        <w:rPr>
          <w:rFonts w:hint="cs"/>
          <w:rtl/>
          <w:lang w:bidi="ar-EG"/>
        </w:rPr>
        <w:t>ً</w:t>
      </w:r>
      <w:r w:rsidRPr="00E60685">
        <w:rPr>
          <w:rtl/>
          <w:lang w:bidi="ar-EG"/>
        </w:rPr>
        <w:t xml:space="preserve"> ب</w:t>
      </w:r>
      <w:r>
        <w:rPr>
          <w:rtl/>
          <w:lang w:bidi="ar-EG"/>
        </w:rPr>
        <w:t>إجراء</w:t>
      </w:r>
      <w:r w:rsidRPr="00E60685">
        <w:rPr>
          <w:rtl/>
          <w:lang w:bidi="ar-EG"/>
        </w:rPr>
        <w:t xml:space="preserve"> التحسينات اللازمة. وقد تولت أمر برامج التحسين هذه هيئات الماء الإقليمية الثلاث المنشأة في عام 1996 والتي اندمجت بعد ذلك في شركة الماء الاسكتلندية في عام 2002.</w:t>
      </w:r>
      <w:r>
        <w:rPr>
          <w:rtl/>
          <w:lang w:bidi="ar-EG"/>
        </w:rPr>
        <w:t xml:space="preserve"> </w:t>
      </w:r>
      <w:r w:rsidRPr="00E60685">
        <w:rPr>
          <w:rtl/>
          <w:lang w:bidi="ar-EG"/>
        </w:rPr>
        <w:t xml:space="preserve">ووسّع الوزراء الاسكتلنديون فيما بعد هذه البرامج من </w:t>
      </w:r>
      <w:r w:rsidRPr="00E60685">
        <w:rPr>
          <w:rFonts w:hint="cs"/>
          <w:rtl/>
          <w:lang w:bidi="ar-EG"/>
        </w:rPr>
        <w:t>أجل</w:t>
      </w:r>
      <w:r w:rsidRPr="00E60685">
        <w:rPr>
          <w:rtl/>
          <w:lang w:bidi="ar-EG"/>
        </w:rPr>
        <w:t xml:space="preserve"> ضمان أنها تشمل كافة متطلبات </w:t>
      </w:r>
      <w:r w:rsidRPr="00E60685">
        <w:rPr>
          <w:rFonts w:hint="cs"/>
          <w:rtl/>
          <w:lang w:bidi="ar-EG"/>
        </w:rPr>
        <w:t>التوجيهات الجديدة المتعلقة</w:t>
      </w:r>
      <w:r w:rsidRPr="00E60685">
        <w:rPr>
          <w:rtl/>
          <w:lang w:bidi="ar-EG"/>
        </w:rPr>
        <w:t xml:space="preserve"> </w:t>
      </w:r>
      <w:r w:rsidRPr="00E60685">
        <w:rPr>
          <w:rFonts w:hint="cs"/>
          <w:rtl/>
          <w:lang w:bidi="ar-EG"/>
        </w:rPr>
        <w:t>ب</w:t>
      </w:r>
      <w:r w:rsidRPr="00E60685">
        <w:rPr>
          <w:rtl/>
          <w:lang w:bidi="ar-EG"/>
        </w:rPr>
        <w:t xml:space="preserve">ماء الشرب. ويجري الآن تنفيذ تحسينات مهمة لعمليات معالجة الماء وأنظمة توزيعه. وفي الفترة 2002-2006، استثمرت شركة الماء الاسكتلندية </w:t>
      </w:r>
      <w:r>
        <w:rPr>
          <w:rFonts w:hint="cs"/>
          <w:rtl/>
          <w:lang w:bidi="ar-EG"/>
        </w:rPr>
        <w:t>1.8</w:t>
      </w:r>
      <w:r w:rsidRPr="00E60685">
        <w:rPr>
          <w:rtl/>
          <w:lang w:bidi="ar-EG"/>
        </w:rPr>
        <w:t xml:space="preserve"> بليون جنيه </w:t>
      </w:r>
      <w:r w:rsidR="00956261">
        <w:rPr>
          <w:rFonts w:hint="cs"/>
          <w:rtl/>
          <w:lang w:bidi="ar-EG"/>
        </w:rPr>
        <w:t>إ</w:t>
      </w:r>
      <w:r w:rsidRPr="00E60685">
        <w:rPr>
          <w:rtl/>
          <w:lang w:bidi="ar-EG"/>
        </w:rPr>
        <w:t>سترليني على تحديث البنية الأساسية من أجل تحسين ماء الشرب ومعايير التخلص من النفايات بيئيا</w:t>
      </w:r>
      <w:r w:rsidR="00285727">
        <w:rPr>
          <w:rFonts w:hint="cs"/>
          <w:rtl/>
          <w:lang w:bidi="ar-EG"/>
        </w:rPr>
        <w:t>ً</w:t>
      </w:r>
      <w:r w:rsidRPr="00E60685">
        <w:rPr>
          <w:rtl/>
          <w:lang w:bidi="ar-EG"/>
        </w:rPr>
        <w:t xml:space="preserve"> وتحسين معايير خدمة الزبائن. وبالنسبة للفترة 2006-2010، حدد الوزراء الاسكتلنديون لشركة الماء الاسكتلندية أهدافا</w:t>
      </w:r>
      <w:r>
        <w:rPr>
          <w:rFonts w:hint="cs"/>
          <w:rtl/>
          <w:lang w:bidi="ar-EG"/>
        </w:rPr>
        <w:t>ً</w:t>
      </w:r>
      <w:r w:rsidRPr="00E60685">
        <w:rPr>
          <w:rtl/>
          <w:lang w:bidi="ar-EG"/>
        </w:rPr>
        <w:t xml:space="preserve"> تتمثل في مواصلة تحسين جميع هذه المعايير و</w:t>
      </w:r>
      <w:r>
        <w:rPr>
          <w:rFonts w:hint="cs"/>
          <w:rtl/>
          <w:lang w:bidi="ar-EG"/>
        </w:rPr>
        <w:t>إ</w:t>
      </w:r>
      <w:r w:rsidRPr="00E60685">
        <w:rPr>
          <w:rtl/>
          <w:lang w:bidi="ar-EG"/>
        </w:rPr>
        <w:t>زالة العوائق التي تعترض التطوير وخفض التسرّب.</w:t>
      </w:r>
    </w:p>
    <w:p w:rsidR="006B11DF" w:rsidRPr="00E60685" w:rsidRDefault="006B11DF" w:rsidP="00285727">
      <w:pPr>
        <w:spacing w:before="0" w:after="200" w:line="380" w:lineRule="exact"/>
        <w:rPr>
          <w:rtl/>
          <w:lang w:bidi="ar-EG"/>
        </w:rPr>
      </w:pPr>
      <w:r w:rsidRPr="00E60685">
        <w:rPr>
          <w:rtl/>
          <w:lang w:bidi="ar-EG"/>
        </w:rPr>
        <w:t>264-</w:t>
      </w:r>
      <w:r w:rsidRPr="00E60685">
        <w:rPr>
          <w:rtl/>
          <w:lang w:bidi="ar-EG"/>
        </w:rPr>
        <w:tab/>
        <w:t xml:space="preserve">ونتيجة لهذا الاستثمار المتزايد، تحسنت نوعية ماء الشرب كثيرا منذ بدأ الأخذ بالقواعد التنظيمية لنوعية ماء الشرب في عام 1990. ففي عام 2005، استوفت المعايير </w:t>
      </w:r>
      <w:r>
        <w:rPr>
          <w:rFonts w:hint="cs"/>
          <w:rtl/>
          <w:lang w:bidi="ar-EG"/>
        </w:rPr>
        <w:t xml:space="preserve">99.56 في المائة </w:t>
      </w:r>
      <w:r w:rsidRPr="00E60685">
        <w:rPr>
          <w:rtl/>
          <w:lang w:bidi="ar-EG"/>
        </w:rPr>
        <w:t xml:space="preserve">من أكثر من </w:t>
      </w:r>
      <w:r>
        <w:rPr>
          <w:rFonts w:hint="cs"/>
          <w:rtl/>
          <w:lang w:bidi="ar-EG"/>
        </w:rPr>
        <w:t>000 153</w:t>
      </w:r>
      <w:r w:rsidRPr="00E60685">
        <w:rPr>
          <w:rtl/>
          <w:lang w:bidi="ar-EG"/>
        </w:rPr>
        <w:t xml:space="preserve"> اختبار </w:t>
      </w:r>
      <w:r>
        <w:rPr>
          <w:rFonts w:hint="cs"/>
          <w:rtl/>
          <w:lang w:bidi="ar-EG"/>
        </w:rPr>
        <w:t>أ</w:t>
      </w:r>
      <w:r w:rsidRPr="00E60685">
        <w:rPr>
          <w:rtl/>
          <w:lang w:bidi="ar-EG"/>
        </w:rPr>
        <w:t>جريت على عيّنات أخذت من صنابير المستهلكين</w:t>
      </w:r>
      <w:r>
        <w:rPr>
          <w:rtl/>
          <w:lang w:bidi="ar-EG"/>
        </w:rPr>
        <w:t>،</w:t>
      </w:r>
      <w:r w:rsidRPr="00E60685">
        <w:rPr>
          <w:rtl/>
          <w:lang w:bidi="ar-EG"/>
        </w:rPr>
        <w:t xml:space="preserve"> بينما فشل 669 اختبارا</w:t>
      </w:r>
      <w:r>
        <w:rPr>
          <w:rFonts w:hint="cs"/>
          <w:rtl/>
          <w:lang w:bidi="ar-EG"/>
        </w:rPr>
        <w:t>ً</w:t>
      </w:r>
      <w:r w:rsidRPr="00E60685">
        <w:rPr>
          <w:rtl/>
          <w:lang w:bidi="ar-EG"/>
        </w:rPr>
        <w:t xml:space="preserve"> في استيفاء المعايير اللازمة. وفي المقابل، في عام 1991 استوفت المعايير نسبة قدرها </w:t>
      </w:r>
      <w:r>
        <w:rPr>
          <w:rFonts w:hint="cs"/>
          <w:rtl/>
          <w:lang w:bidi="ar-EG"/>
        </w:rPr>
        <w:t>98.02</w:t>
      </w:r>
      <w:r w:rsidRPr="00E60685">
        <w:rPr>
          <w:rtl/>
          <w:lang w:bidi="ar-EG"/>
        </w:rPr>
        <w:t xml:space="preserve"> </w:t>
      </w:r>
      <w:r>
        <w:rPr>
          <w:rFonts w:hint="cs"/>
          <w:rtl/>
          <w:lang w:bidi="ar-EG"/>
        </w:rPr>
        <w:t xml:space="preserve">في المائة </w:t>
      </w:r>
      <w:r w:rsidRPr="00E60685">
        <w:rPr>
          <w:rtl/>
          <w:lang w:bidi="ar-EG"/>
        </w:rPr>
        <w:t xml:space="preserve">من حوالي </w:t>
      </w:r>
      <w:r>
        <w:rPr>
          <w:rFonts w:hint="cs"/>
          <w:rtl/>
          <w:lang w:bidi="ar-EG"/>
        </w:rPr>
        <w:t>000 227</w:t>
      </w:r>
      <w:r w:rsidRPr="00E60685">
        <w:rPr>
          <w:rtl/>
          <w:lang w:bidi="ar-EG"/>
        </w:rPr>
        <w:t xml:space="preserve"> اختبار، بينما فشل </w:t>
      </w:r>
      <w:r>
        <w:rPr>
          <w:rFonts w:hint="cs"/>
          <w:rtl/>
          <w:lang w:bidi="ar-EG"/>
        </w:rPr>
        <w:t>490 4</w:t>
      </w:r>
      <w:r w:rsidRPr="00E60685">
        <w:rPr>
          <w:rtl/>
          <w:lang w:bidi="ar-EG"/>
        </w:rPr>
        <w:t xml:space="preserve"> اختبارا</w:t>
      </w:r>
      <w:r>
        <w:rPr>
          <w:rFonts w:hint="cs"/>
          <w:rtl/>
          <w:lang w:bidi="ar-EG"/>
        </w:rPr>
        <w:t>ً</w:t>
      </w:r>
      <w:r w:rsidRPr="00E60685">
        <w:rPr>
          <w:rtl/>
          <w:lang w:bidi="ar-EG"/>
        </w:rPr>
        <w:t>. وفي جميع الحالات التي حدث فيها فشل يُعتبر خطرا على الصحة، نُفذت تدابير طوارئ لحماية الصحة العامة.</w:t>
      </w:r>
      <w:r>
        <w:rPr>
          <w:rtl/>
          <w:lang w:bidi="ar-EG"/>
        </w:rPr>
        <w:t xml:space="preserve"> </w:t>
      </w:r>
      <w:r w:rsidRPr="00E60685">
        <w:rPr>
          <w:rtl/>
          <w:lang w:bidi="ar-EG"/>
        </w:rPr>
        <w:t>ويتعين على كل جهة من الجهات المعنية بتوفير الماء بحكم القانون أن تحتفظ بسجل عام بنوعية الماء الذي توفره يتضمن معلومات عن ال</w:t>
      </w:r>
      <w:r>
        <w:rPr>
          <w:rtl/>
          <w:lang w:bidi="ar-EG"/>
        </w:rPr>
        <w:t>إجراء</w:t>
      </w:r>
      <w:r w:rsidRPr="00E60685">
        <w:rPr>
          <w:rtl/>
          <w:lang w:bidi="ar-EG"/>
        </w:rPr>
        <w:t xml:space="preserve"> المتخذ بالنسبة لكل حالة فشل. وهذه السجلات متاحة للجمهور.</w:t>
      </w:r>
      <w:r>
        <w:rPr>
          <w:rtl/>
          <w:lang w:bidi="ar-EG"/>
        </w:rPr>
        <w:t xml:space="preserve"> </w:t>
      </w:r>
    </w:p>
    <w:p w:rsidR="00305298" w:rsidRDefault="006B11DF" w:rsidP="00285727">
      <w:pPr>
        <w:tabs>
          <w:tab w:val="left" w:pos="880"/>
        </w:tabs>
        <w:spacing w:before="0" w:after="200" w:line="380" w:lineRule="exact"/>
        <w:rPr>
          <w:rFonts w:hint="cs"/>
          <w:rtl/>
          <w:lang w:bidi="ar-EG"/>
        </w:rPr>
      </w:pPr>
      <w:r w:rsidRPr="00E60685">
        <w:rPr>
          <w:rtl/>
          <w:lang w:bidi="ar-EG"/>
        </w:rPr>
        <w:t>265-</w:t>
      </w:r>
      <w:r w:rsidRPr="00E60685">
        <w:rPr>
          <w:rtl/>
          <w:lang w:bidi="ar-EG"/>
        </w:rPr>
        <w:tab/>
        <w:t xml:space="preserve">وترصد "الهيئة التنظيمية لنوعية ماء الشرب لاسكتلندا" وتُنفذ المعايير المحددة في القواعد التنظيمية بالإنابة عن الوزراء الاسكتلنديين. وتتمثل الوظيفة الرئيسية للهيئة في التفتيش على شركة الماء الاسكتلندية وتدقيق حساباتها من أجل التحقق من </w:t>
      </w:r>
      <w:r>
        <w:rPr>
          <w:rFonts w:hint="cs"/>
          <w:rtl/>
          <w:lang w:bidi="ar-EG"/>
        </w:rPr>
        <w:t>ا</w:t>
      </w:r>
      <w:r w:rsidRPr="00E60685">
        <w:rPr>
          <w:rtl/>
          <w:lang w:bidi="ar-EG"/>
        </w:rPr>
        <w:t>متثالها للقواعد التنظيمية ل</w:t>
      </w:r>
      <w:r>
        <w:rPr>
          <w:rtl/>
          <w:lang w:bidi="ar-EG"/>
        </w:rPr>
        <w:t>إمداد</w:t>
      </w:r>
      <w:r w:rsidRPr="00E60685">
        <w:rPr>
          <w:rtl/>
          <w:lang w:bidi="ar-EG"/>
        </w:rPr>
        <w:t>ات الماء (نوعية الماء)</w:t>
      </w:r>
      <w:r>
        <w:rPr>
          <w:rFonts w:hint="cs"/>
          <w:rtl/>
          <w:lang w:bidi="ar-EG"/>
        </w:rPr>
        <w:t xml:space="preserve"> </w:t>
      </w:r>
      <w:r w:rsidRPr="00E60685">
        <w:rPr>
          <w:rtl/>
          <w:lang w:bidi="ar-EG"/>
        </w:rPr>
        <w:t xml:space="preserve">(اسكتلندا) لعام 2001 وغيرها من الأحكام التنظيمية وعمل التحسينات في حالة الفشل في </w:t>
      </w:r>
      <w:r>
        <w:rPr>
          <w:rtl/>
          <w:lang w:bidi="ar-EG"/>
        </w:rPr>
        <w:t>الامتثال</w:t>
      </w:r>
      <w:r w:rsidRPr="00E60685">
        <w:rPr>
          <w:rtl/>
          <w:lang w:bidi="ar-EG"/>
        </w:rPr>
        <w:t>. وتنشر الهيئة تقريرا</w:t>
      </w:r>
      <w:r w:rsidR="00020F62">
        <w:rPr>
          <w:rFonts w:hint="cs"/>
          <w:rtl/>
          <w:lang w:bidi="ar-EG"/>
        </w:rPr>
        <w:t>ً</w:t>
      </w:r>
      <w:r w:rsidRPr="00E60685">
        <w:rPr>
          <w:rtl/>
          <w:lang w:bidi="ar-EG"/>
        </w:rPr>
        <w:t xml:space="preserve"> سنويا</w:t>
      </w:r>
      <w:r w:rsidR="00020F62">
        <w:rPr>
          <w:rFonts w:hint="cs"/>
          <w:rtl/>
          <w:lang w:bidi="ar-EG"/>
        </w:rPr>
        <w:t>ً</w:t>
      </w:r>
      <w:r w:rsidRPr="00E60685">
        <w:rPr>
          <w:rtl/>
          <w:lang w:bidi="ar-EG"/>
        </w:rPr>
        <w:t xml:space="preserve"> يوفر تفاصيل شاملة عن نوعية ماء الشرب في اسكتلندا. </w:t>
      </w:r>
    </w:p>
    <w:p w:rsidR="006B11DF" w:rsidRPr="00E60685" w:rsidRDefault="00305298" w:rsidP="00285727">
      <w:pPr>
        <w:tabs>
          <w:tab w:val="left" w:pos="880"/>
        </w:tabs>
        <w:spacing w:before="0" w:after="200" w:line="380" w:lineRule="exact"/>
        <w:rPr>
          <w:rtl/>
          <w:lang w:bidi="ar-EG"/>
        </w:rPr>
      </w:pPr>
      <w:r>
        <w:rPr>
          <w:rFonts w:hint="cs"/>
          <w:rtl/>
          <w:lang w:bidi="ar-EG"/>
        </w:rPr>
        <w:t>266-</w:t>
      </w:r>
      <w:r>
        <w:rPr>
          <w:rFonts w:hint="cs"/>
          <w:rtl/>
          <w:lang w:bidi="ar-EG"/>
        </w:rPr>
        <w:tab/>
      </w:r>
      <w:r w:rsidR="006B11DF" w:rsidRPr="00E60685">
        <w:rPr>
          <w:rtl/>
          <w:lang w:bidi="ar-EG"/>
        </w:rPr>
        <w:t xml:space="preserve">ولا يسمح قانون الماء (اسكتلندا) لعام 1980 بقطع </w:t>
      </w:r>
      <w:r w:rsidR="006B11DF">
        <w:rPr>
          <w:rtl/>
          <w:lang w:bidi="ar-EG"/>
        </w:rPr>
        <w:t>إمداد</w:t>
      </w:r>
      <w:r w:rsidR="006B11DF" w:rsidRPr="00E60685">
        <w:rPr>
          <w:rtl/>
          <w:lang w:bidi="ar-EG"/>
        </w:rPr>
        <w:t xml:space="preserve">ات الماء عن الأسر التي تواجه صعوبات في سداد فواتيرها الخاصة باستهلاك الماء. </w:t>
      </w:r>
    </w:p>
    <w:p w:rsidR="006B11DF" w:rsidRPr="00E60685" w:rsidRDefault="006B11DF" w:rsidP="00285727">
      <w:pPr>
        <w:spacing w:before="0" w:line="380" w:lineRule="exact"/>
        <w:rPr>
          <w:b/>
          <w:bCs/>
          <w:rtl/>
          <w:lang w:bidi="ar-EG"/>
        </w:rPr>
      </w:pPr>
      <w:r w:rsidRPr="00E60685">
        <w:rPr>
          <w:b/>
          <w:bCs/>
          <w:rtl/>
          <w:lang w:bidi="ar-EG"/>
        </w:rPr>
        <w:t xml:space="preserve">الغذاء </w:t>
      </w:r>
      <w:r w:rsidR="00285727">
        <w:rPr>
          <w:rFonts w:hint="cs"/>
          <w:b/>
          <w:bCs/>
          <w:rtl/>
          <w:lang w:bidi="ar-EG"/>
        </w:rPr>
        <w:t>-</w:t>
      </w:r>
      <w:r w:rsidRPr="00E60685">
        <w:rPr>
          <w:b/>
          <w:bCs/>
          <w:rtl/>
          <w:lang w:bidi="ar-EG"/>
        </w:rPr>
        <w:t xml:space="preserve"> </w:t>
      </w:r>
      <w:r w:rsidR="00285727">
        <w:rPr>
          <w:rFonts w:hint="cs"/>
          <w:b/>
          <w:bCs/>
          <w:rtl/>
          <w:lang w:bidi="ar-EG"/>
        </w:rPr>
        <w:t>إ</w:t>
      </w:r>
      <w:r>
        <w:rPr>
          <w:b/>
          <w:bCs/>
          <w:rtl/>
          <w:lang w:bidi="ar-EG"/>
        </w:rPr>
        <w:t>نكلترا</w:t>
      </w:r>
    </w:p>
    <w:p w:rsidR="006B11DF" w:rsidRPr="007767D6" w:rsidRDefault="006B11DF" w:rsidP="00E41055">
      <w:pPr>
        <w:spacing w:before="0" w:line="380" w:lineRule="exact"/>
        <w:rPr>
          <w:spacing w:val="2"/>
          <w:rtl/>
          <w:lang w:bidi="ar-EG"/>
        </w:rPr>
      </w:pPr>
      <w:r w:rsidRPr="007767D6">
        <w:rPr>
          <w:spacing w:val="2"/>
          <w:rtl/>
          <w:lang w:bidi="ar-EG"/>
        </w:rPr>
        <w:t>267-</w:t>
      </w:r>
      <w:r w:rsidRPr="007767D6">
        <w:rPr>
          <w:spacing w:val="2"/>
          <w:rtl/>
          <w:lang w:bidi="ar-EG"/>
        </w:rPr>
        <w:tab/>
        <w:t xml:space="preserve">عقب أزمة الحمى القلاعية في عام 2001، أنشأت الحكومة لجنة سياسات مستقلة معنية بمستقبل الفلاحة والغذاء برئاسة السير دون كوري. وفي عام 2002، </w:t>
      </w:r>
      <w:r w:rsidRPr="007767D6">
        <w:rPr>
          <w:rFonts w:hint="cs"/>
          <w:spacing w:val="2"/>
          <w:rtl/>
          <w:lang w:bidi="ar-EG"/>
        </w:rPr>
        <w:t>أ</w:t>
      </w:r>
      <w:r w:rsidRPr="007767D6">
        <w:rPr>
          <w:spacing w:val="2"/>
          <w:rtl/>
          <w:lang w:bidi="ar-EG"/>
        </w:rPr>
        <w:t xml:space="preserve">صدرت الحكومة </w:t>
      </w:r>
      <w:r>
        <w:rPr>
          <w:i/>
          <w:iCs/>
          <w:spacing w:val="2"/>
          <w:rtl/>
          <w:lang w:bidi="ar-EG"/>
        </w:rPr>
        <w:t>الاستراتيجية</w:t>
      </w:r>
      <w:r w:rsidRPr="007767D6">
        <w:rPr>
          <w:i/>
          <w:iCs/>
          <w:spacing w:val="2"/>
          <w:rtl/>
          <w:lang w:bidi="ar-EG"/>
        </w:rPr>
        <w:t xml:space="preserve"> الخاصة بالفلاحة المستدامة والغذاء</w:t>
      </w:r>
      <w:r w:rsidRPr="000502F0">
        <w:rPr>
          <w:rFonts w:hint="cs"/>
          <w:spacing w:val="2"/>
          <w:vertAlign w:val="superscript"/>
          <w:rtl/>
          <w:lang w:bidi="ar-EG"/>
        </w:rPr>
        <w:t>(</w:t>
      </w:r>
      <w:r w:rsidRPr="007767D6">
        <w:rPr>
          <w:rStyle w:val="FootnoteReference"/>
          <w:b/>
          <w:bCs w:val="0"/>
          <w:spacing w:val="2"/>
          <w:rtl/>
        </w:rPr>
        <w:footnoteReference w:id="115"/>
      </w:r>
      <w:r w:rsidRPr="007767D6">
        <w:rPr>
          <w:rFonts w:hint="cs"/>
          <w:spacing w:val="2"/>
          <w:vertAlign w:val="superscript"/>
          <w:rtl/>
          <w:lang w:bidi="ar-EG"/>
        </w:rPr>
        <w:t>)</w:t>
      </w:r>
      <w:r w:rsidRPr="007767D6">
        <w:rPr>
          <w:spacing w:val="2"/>
          <w:rtl/>
          <w:lang w:bidi="ar-EG"/>
        </w:rPr>
        <w:t xml:space="preserve"> آخذة في الحسبان تقرير اللجنة ونتيجة مشاورة واسعة. وقد حددت </w:t>
      </w:r>
      <w:r>
        <w:rPr>
          <w:spacing w:val="2"/>
          <w:rtl/>
          <w:lang w:bidi="ar-EG"/>
        </w:rPr>
        <w:t>الاستراتيجية</w:t>
      </w:r>
      <w:r w:rsidRPr="007767D6">
        <w:rPr>
          <w:spacing w:val="2"/>
          <w:rtl/>
          <w:lang w:bidi="ar-EG"/>
        </w:rPr>
        <w:t xml:space="preserve"> المبادئ الرئيسية التالية:</w:t>
      </w:r>
    </w:p>
    <w:p w:rsidR="006B11DF" w:rsidRPr="00E60685" w:rsidRDefault="006B11DF" w:rsidP="00285727">
      <w:pPr>
        <w:spacing w:before="0" w:after="120" w:line="360" w:lineRule="exact"/>
        <w:ind w:left="1440" w:hanging="720"/>
        <w:rPr>
          <w:rFonts w:hint="cs"/>
          <w:rtl/>
          <w:lang w:bidi="ar-EG"/>
        </w:rPr>
      </w:pPr>
      <w:r w:rsidRPr="00E60685">
        <w:rPr>
          <w:rtl/>
          <w:lang w:bidi="ar-EG"/>
        </w:rPr>
        <w:t>-</w:t>
      </w:r>
      <w:r>
        <w:rPr>
          <w:rFonts w:hint="cs"/>
          <w:rtl/>
          <w:lang w:bidi="ar-EG"/>
        </w:rPr>
        <w:tab/>
        <w:t>إ</w:t>
      </w:r>
      <w:r w:rsidRPr="00E60685">
        <w:rPr>
          <w:rtl/>
          <w:lang w:bidi="ar-EG"/>
        </w:rPr>
        <w:t>نتاج منتجات مأمونة وصحية استجابة لطلبات السوق، والتحقق من أن في متناول كافة المستهلكين طعاما</w:t>
      </w:r>
      <w:r>
        <w:rPr>
          <w:rFonts w:hint="cs"/>
          <w:rtl/>
          <w:lang w:bidi="ar-EG"/>
        </w:rPr>
        <w:t>ً</w:t>
      </w:r>
      <w:r w:rsidRPr="00E60685">
        <w:rPr>
          <w:rtl/>
          <w:lang w:bidi="ar-EG"/>
        </w:rPr>
        <w:t xml:space="preserve"> مغذيا</w:t>
      </w:r>
      <w:r>
        <w:rPr>
          <w:rFonts w:hint="cs"/>
          <w:rtl/>
          <w:lang w:bidi="ar-EG"/>
        </w:rPr>
        <w:t>ً</w:t>
      </w:r>
      <w:r w:rsidRPr="00E60685">
        <w:rPr>
          <w:rtl/>
          <w:lang w:bidi="ar-EG"/>
        </w:rPr>
        <w:t xml:space="preserve"> ومعلومات دقيقة عن المنتجات الغذائية</w:t>
      </w:r>
      <w:r>
        <w:rPr>
          <w:rFonts w:hint="cs"/>
          <w:rtl/>
          <w:lang w:bidi="ar-EG"/>
        </w:rPr>
        <w:t>؛</w:t>
      </w:r>
    </w:p>
    <w:p w:rsidR="006B11DF" w:rsidRPr="00E60685" w:rsidRDefault="006B11DF" w:rsidP="00285727">
      <w:pPr>
        <w:spacing w:before="0" w:after="120" w:line="360" w:lineRule="exact"/>
        <w:ind w:left="1440" w:hanging="720"/>
        <w:rPr>
          <w:rFonts w:hint="cs"/>
          <w:rtl/>
          <w:lang w:bidi="ar-EG"/>
        </w:rPr>
      </w:pPr>
      <w:r w:rsidRPr="00E60685">
        <w:rPr>
          <w:rtl/>
          <w:lang w:bidi="ar-EG"/>
        </w:rPr>
        <w:t>-</w:t>
      </w:r>
      <w:r w:rsidRPr="00E60685">
        <w:rPr>
          <w:rtl/>
          <w:lang w:bidi="ar-EG"/>
        </w:rPr>
        <w:tab/>
        <w:t>دعم قدرة الاقتصادات والمجتمعات الريفية والحضرية على البقاء وتنوّعها</w:t>
      </w:r>
      <w:r>
        <w:rPr>
          <w:rFonts w:hint="cs"/>
          <w:rtl/>
          <w:lang w:bidi="ar-EG"/>
        </w:rPr>
        <w:t>؛</w:t>
      </w:r>
    </w:p>
    <w:p w:rsidR="006B11DF" w:rsidRPr="00E60685" w:rsidRDefault="006B11DF" w:rsidP="00285727">
      <w:pPr>
        <w:spacing w:before="0" w:after="120" w:line="360" w:lineRule="exact"/>
        <w:ind w:left="1440" w:hanging="720"/>
        <w:rPr>
          <w:rFonts w:hint="cs"/>
          <w:rtl/>
          <w:lang w:bidi="ar-EG"/>
        </w:rPr>
      </w:pPr>
      <w:r w:rsidRPr="00E60685">
        <w:rPr>
          <w:rtl/>
          <w:lang w:bidi="ar-EG"/>
        </w:rPr>
        <w:t>-</w:t>
      </w:r>
      <w:r w:rsidRPr="00E60685">
        <w:rPr>
          <w:rtl/>
          <w:lang w:bidi="ar-EG"/>
        </w:rPr>
        <w:tab/>
      </w:r>
      <w:r>
        <w:rPr>
          <w:rFonts w:hint="cs"/>
          <w:rtl/>
          <w:lang w:bidi="ar-EG"/>
        </w:rPr>
        <w:t>إ</w:t>
      </w:r>
      <w:r w:rsidRPr="00E60685">
        <w:rPr>
          <w:rtl/>
          <w:lang w:bidi="ar-EG"/>
        </w:rPr>
        <w:t xml:space="preserve">تاحة الفرصة لكسب الرزق على نحو يعوّل عليه عن طريق </w:t>
      </w:r>
      <w:r>
        <w:rPr>
          <w:rFonts w:hint="cs"/>
          <w:rtl/>
          <w:lang w:bidi="ar-EG"/>
        </w:rPr>
        <w:t>إ</w:t>
      </w:r>
      <w:r w:rsidRPr="00E60685">
        <w:rPr>
          <w:rtl/>
          <w:lang w:bidi="ar-EG"/>
        </w:rPr>
        <w:t>دارة الأرض بطريقة مستدامة، على حد سواء من خلال السوق ومن خلال المدفوعات المخصصة للاستحقاقات العامة</w:t>
      </w:r>
      <w:r>
        <w:rPr>
          <w:rFonts w:hint="cs"/>
          <w:rtl/>
          <w:lang w:bidi="ar-EG"/>
        </w:rPr>
        <w:t>؛</w:t>
      </w:r>
    </w:p>
    <w:p w:rsidR="006B11DF" w:rsidRPr="002D38CB" w:rsidRDefault="006B11DF" w:rsidP="00285727">
      <w:pPr>
        <w:spacing w:before="0" w:after="120" w:line="360" w:lineRule="exact"/>
        <w:ind w:left="1440" w:hanging="720"/>
        <w:rPr>
          <w:rFonts w:hint="cs"/>
          <w:spacing w:val="0"/>
          <w:rtl/>
          <w:lang w:bidi="ar-EG"/>
        </w:rPr>
      </w:pPr>
      <w:r w:rsidRPr="002D38CB">
        <w:rPr>
          <w:spacing w:val="0"/>
          <w:rtl/>
          <w:lang w:bidi="ar-EG"/>
        </w:rPr>
        <w:t>-</w:t>
      </w:r>
      <w:r w:rsidRPr="002D38CB">
        <w:rPr>
          <w:spacing w:val="0"/>
          <w:rtl/>
          <w:lang w:bidi="ar-EG"/>
        </w:rPr>
        <w:tab/>
        <w:t>احترام الحدود البيولوجية للموارد الطبيعية والعمل داخلها (لا سيما التربة والماء والتنوع البيولوجي)</w:t>
      </w:r>
      <w:r>
        <w:rPr>
          <w:rFonts w:hint="cs"/>
          <w:spacing w:val="0"/>
          <w:rtl/>
          <w:lang w:bidi="ar-EG"/>
        </w:rPr>
        <w:t>؛</w:t>
      </w:r>
    </w:p>
    <w:p w:rsidR="006B11DF" w:rsidRPr="00E60685" w:rsidRDefault="006B11DF" w:rsidP="00285727">
      <w:pPr>
        <w:spacing w:before="0" w:after="120" w:line="360" w:lineRule="exact"/>
        <w:ind w:left="1440" w:hanging="720"/>
        <w:rPr>
          <w:rFonts w:hint="cs"/>
          <w:rtl/>
          <w:lang w:bidi="ar-EG"/>
        </w:rPr>
      </w:pPr>
      <w:r w:rsidRPr="00E60685">
        <w:rPr>
          <w:rtl/>
          <w:lang w:bidi="ar-EG"/>
        </w:rPr>
        <w:t>-</w:t>
      </w:r>
      <w:r w:rsidRPr="00E60685">
        <w:rPr>
          <w:rtl/>
          <w:lang w:bidi="ar-EG"/>
        </w:rPr>
        <w:tab/>
        <w:t>استيفاء معايير رفيعة دائما للأداء البيئي عن طريق تقليل استهلاك الطاقة والحد قدر الإمكان من مُدخلات الموارد واستخدام الطاقة المتجددة كلما كان ذلك ممكنا</w:t>
      </w:r>
      <w:r>
        <w:rPr>
          <w:rFonts w:hint="cs"/>
          <w:rtl/>
          <w:lang w:bidi="ar-EG"/>
        </w:rPr>
        <w:t>ً؛</w:t>
      </w:r>
    </w:p>
    <w:p w:rsidR="006B11DF" w:rsidRPr="00E60685" w:rsidRDefault="006B11DF" w:rsidP="00285727">
      <w:pPr>
        <w:spacing w:before="0" w:after="120" w:line="360" w:lineRule="exact"/>
        <w:ind w:left="1440" w:hanging="720"/>
        <w:rPr>
          <w:rFonts w:hint="cs"/>
          <w:rtl/>
          <w:lang w:bidi="ar-EG"/>
        </w:rPr>
      </w:pPr>
      <w:r w:rsidRPr="00E60685">
        <w:rPr>
          <w:rtl/>
          <w:lang w:bidi="ar-EG"/>
        </w:rPr>
        <w:t>-</w:t>
      </w:r>
      <w:r w:rsidRPr="00E60685">
        <w:rPr>
          <w:rtl/>
          <w:lang w:bidi="ar-EG"/>
        </w:rPr>
        <w:tab/>
        <w:t>ضمان بيئة عمل مأمونة وصحية ورعاية اجتماعية رفيعة وتدريب لجميع العاملين المعنيين بالسلسلة الغذائية</w:t>
      </w:r>
      <w:r>
        <w:rPr>
          <w:rFonts w:hint="cs"/>
          <w:rtl/>
          <w:lang w:bidi="ar-EG"/>
        </w:rPr>
        <w:t>؛</w:t>
      </w:r>
    </w:p>
    <w:p w:rsidR="006B11DF" w:rsidRPr="00E60685" w:rsidRDefault="006B11DF" w:rsidP="00285727">
      <w:pPr>
        <w:spacing w:before="0" w:after="120" w:line="360" w:lineRule="exact"/>
        <w:ind w:left="1440" w:hanging="720"/>
        <w:rPr>
          <w:rFonts w:hint="cs"/>
          <w:rtl/>
          <w:lang w:bidi="ar-EG"/>
        </w:rPr>
      </w:pPr>
      <w:r w:rsidRPr="00E60685">
        <w:rPr>
          <w:rtl/>
          <w:lang w:bidi="ar-EG"/>
        </w:rPr>
        <w:t>-</w:t>
      </w:r>
      <w:r w:rsidRPr="00E60685">
        <w:rPr>
          <w:rtl/>
          <w:lang w:bidi="ar-EG"/>
        </w:rPr>
        <w:tab/>
        <w:t>استيفاء معايير رفيعة دائما لصحة الحيوان ورعايته</w:t>
      </w:r>
      <w:r>
        <w:rPr>
          <w:rFonts w:hint="cs"/>
          <w:rtl/>
          <w:lang w:bidi="ar-EG"/>
        </w:rPr>
        <w:t>؛</w:t>
      </w:r>
    </w:p>
    <w:p w:rsidR="006B11DF" w:rsidRPr="00E60685" w:rsidRDefault="006B11DF" w:rsidP="00E41055">
      <w:pPr>
        <w:spacing w:before="0" w:line="380" w:lineRule="exact"/>
        <w:ind w:left="1440" w:hanging="720"/>
        <w:rPr>
          <w:rFonts w:hint="cs"/>
          <w:rtl/>
          <w:lang w:bidi="ar-EG"/>
        </w:rPr>
      </w:pPr>
      <w:r w:rsidRPr="00E60685">
        <w:rPr>
          <w:rtl/>
          <w:lang w:bidi="ar-EG"/>
        </w:rPr>
        <w:t>-</w:t>
      </w:r>
      <w:r w:rsidRPr="00E60685">
        <w:rPr>
          <w:rtl/>
          <w:lang w:bidi="ar-EG"/>
        </w:rPr>
        <w:tab/>
      </w:r>
      <w:r>
        <w:rPr>
          <w:rFonts w:hint="cs"/>
          <w:rtl/>
          <w:lang w:bidi="ar-EG"/>
        </w:rPr>
        <w:t>إ</w:t>
      </w:r>
      <w:r w:rsidRPr="00E60685">
        <w:rPr>
          <w:rtl/>
          <w:lang w:bidi="ar-EG"/>
        </w:rPr>
        <w:t xml:space="preserve">دامة الموارد المتاحة لزراعة المحاصيل الغذائية وتوفير فوائد عامة أخرى، </w:t>
      </w:r>
      <w:r>
        <w:rPr>
          <w:rFonts w:hint="cs"/>
          <w:rtl/>
          <w:lang w:bidi="ar-EG"/>
        </w:rPr>
        <w:t>إ</w:t>
      </w:r>
      <w:r w:rsidRPr="00E60685">
        <w:rPr>
          <w:rtl/>
          <w:lang w:bidi="ar-EG"/>
        </w:rPr>
        <w:t>لا في الحالات التي يكون فيها الاستعمال البديل للأرض ضروريا</w:t>
      </w:r>
      <w:r w:rsidR="00285727">
        <w:rPr>
          <w:rFonts w:hint="cs"/>
          <w:rtl/>
          <w:lang w:bidi="ar-EG"/>
        </w:rPr>
        <w:t>ً</w:t>
      </w:r>
      <w:r w:rsidRPr="00E60685">
        <w:rPr>
          <w:rtl/>
          <w:lang w:bidi="ar-EG"/>
        </w:rPr>
        <w:t xml:space="preserve"> للوفاء باحتياجات أخرى للمجتمع</w:t>
      </w:r>
      <w:r>
        <w:rPr>
          <w:rFonts w:hint="cs"/>
          <w:rtl/>
          <w:lang w:bidi="ar-EG"/>
        </w:rPr>
        <w:t>.</w:t>
      </w:r>
    </w:p>
    <w:p w:rsidR="006B11DF" w:rsidRPr="00E60685" w:rsidRDefault="006B11DF" w:rsidP="00E41055">
      <w:pPr>
        <w:spacing w:before="0" w:line="380" w:lineRule="exact"/>
        <w:rPr>
          <w:rtl/>
          <w:lang w:bidi="ar-EG"/>
        </w:rPr>
      </w:pPr>
      <w:r w:rsidRPr="00E60685">
        <w:rPr>
          <w:rtl/>
          <w:lang w:bidi="ar-EG"/>
        </w:rPr>
        <w:t>268-</w:t>
      </w:r>
      <w:r w:rsidRPr="00E60685">
        <w:rPr>
          <w:rtl/>
          <w:lang w:bidi="ar-EG"/>
        </w:rPr>
        <w:tab/>
        <w:t>وقد خصصت الحكومة ميزانية قدرها 500</w:t>
      </w:r>
      <w:r>
        <w:rPr>
          <w:rtl/>
          <w:lang w:bidi="ar-EG"/>
        </w:rPr>
        <w:t xml:space="preserve"> </w:t>
      </w:r>
      <w:r w:rsidRPr="00E60685">
        <w:rPr>
          <w:rtl/>
          <w:lang w:bidi="ar-EG"/>
        </w:rPr>
        <w:t xml:space="preserve">مليون جنيه </w:t>
      </w:r>
      <w:r>
        <w:rPr>
          <w:rFonts w:hint="cs"/>
          <w:rtl/>
          <w:lang w:bidi="ar-EG"/>
        </w:rPr>
        <w:t>إ</w:t>
      </w:r>
      <w:r w:rsidRPr="00E60685">
        <w:rPr>
          <w:rtl/>
          <w:lang w:bidi="ar-EG"/>
        </w:rPr>
        <w:t>سترليني من أجل مبادرات متنوعة:</w:t>
      </w:r>
    </w:p>
    <w:p w:rsidR="006B11DF" w:rsidRPr="00E60685" w:rsidRDefault="006B11DF" w:rsidP="00285727">
      <w:pPr>
        <w:spacing w:before="0" w:after="120" w:line="380" w:lineRule="exact"/>
        <w:ind w:left="1440" w:hanging="720"/>
        <w:rPr>
          <w:rFonts w:hint="cs"/>
          <w:rtl/>
          <w:lang w:bidi="ar-EG"/>
        </w:rPr>
      </w:pPr>
      <w:r w:rsidRPr="00E60685">
        <w:rPr>
          <w:rtl/>
          <w:lang w:bidi="ar-EG"/>
        </w:rPr>
        <w:t>-</w:t>
      </w:r>
      <w:r w:rsidRPr="00E60685">
        <w:rPr>
          <w:rtl/>
          <w:lang w:bidi="ar-EG"/>
        </w:rPr>
        <w:tab/>
        <w:t>نظام زراعي</w:t>
      </w:r>
      <w:r>
        <w:rPr>
          <w:rFonts w:hint="cs"/>
          <w:rtl/>
          <w:lang w:bidi="ar-EG"/>
        </w:rPr>
        <w:t xml:space="preserve"> </w:t>
      </w:r>
      <w:r w:rsidRPr="00E60685">
        <w:rPr>
          <w:rtl/>
          <w:lang w:bidi="ar-EG"/>
        </w:rPr>
        <w:t>- بيئي تمهيدي جديد. هدف الحكومة هو أن يكون في متناول جميع المزارعين نظام ي</w:t>
      </w:r>
      <w:r w:rsidRPr="00E60685">
        <w:rPr>
          <w:rFonts w:hint="cs"/>
          <w:rtl/>
          <w:lang w:bidi="ar-EG"/>
        </w:rPr>
        <w:t>َ</w:t>
      </w:r>
      <w:r w:rsidRPr="00E60685">
        <w:rPr>
          <w:rtl/>
          <w:lang w:bidi="ar-EG"/>
        </w:rPr>
        <w:t>دفع لهم لكي يزرعوا بطريقة أكثر استدامة</w:t>
      </w:r>
      <w:r>
        <w:rPr>
          <w:rFonts w:hint="cs"/>
          <w:rtl/>
          <w:lang w:bidi="ar-EG"/>
        </w:rPr>
        <w:t>؛</w:t>
      </w:r>
    </w:p>
    <w:p w:rsidR="006B11DF" w:rsidRPr="00E60685" w:rsidRDefault="006B11DF" w:rsidP="00285727">
      <w:pPr>
        <w:spacing w:before="0" w:after="120" w:line="380" w:lineRule="exact"/>
        <w:ind w:left="1440" w:hanging="720"/>
        <w:rPr>
          <w:rFonts w:hint="cs"/>
          <w:rtl/>
          <w:lang w:bidi="ar-EG"/>
        </w:rPr>
      </w:pPr>
      <w:r w:rsidRPr="00E60685">
        <w:rPr>
          <w:rtl/>
          <w:lang w:bidi="ar-EG"/>
        </w:rPr>
        <w:t>-</w:t>
      </w:r>
      <w:r w:rsidRPr="00E60685">
        <w:rPr>
          <w:rtl/>
          <w:lang w:bidi="ar-EG"/>
        </w:rPr>
        <w:tab/>
      </w:r>
      <w:r w:rsidR="00285727">
        <w:rPr>
          <w:rFonts w:hint="cs"/>
          <w:rtl/>
          <w:lang w:bidi="ar-EG"/>
        </w:rPr>
        <w:t>´</w:t>
      </w:r>
      <w:r w:rsidRPr="00E60685">
        <w:rPr>
          <w:rtl/>
          <w:lang w:bidi="ar-EG"/>
        </w:rPr>
        <w:t>نهج المزرعة السليمة</w:t>
      </w:r>
      <w:r w:rsidR="00285727">
        <w:rPr>
          <w:rFonts w:hint="cs"/>
          <w:rtl/>
          <w:lang w:bidi="ar-EG"/>
        </w:rPr>
        <w:t>´</w:t>
      </w:r>
      <w:r w:rsidRPr="00E60685">
        <w:rPr>
          <w:rtl/>
          <w:lang w:bidi="ar-EG"/>
        </w:rPr>
        <w:t xml:space="preserve"> الجديد. يهدف هذا النهج </w:t>
      </w:r>
      <w:r>
        <w:rPr>
          <w:rtl/>
          <w:lang w:bidi="ar-EG"/>
        </w:rPr>
        <w:t>إلى</w:t>
      </w:r>
      <w:r w:rsidRPr="00E60685">
        <w:rPr>
          <w:rtl/>
          <w:lang w:bidi="ar-EG"/>
        </w:rPr>
        <w:t xml:space="preserve"> تخفيض البيروقراطية غير الضرورية عن طريق الحد من عدد عمليات التفتيش ومن الروتين، و</w:t>
      </w:r>
      <w:r>
        <w:rPr>
          <w:rFonts w:hint="cs"/>
          <w:rtl/>
          <w:lang w:bidi="ar-EG"/>
        </w:rPr>
        <w:t>إ</w:t>
      </w:r>
      <w:r w:rsidRPr="00E60685">
        <w:rPr>
          <w:rtl/>
          <w:lang w:bidi="ar-EG"/>
        </w:rPr>
        <w:t>تاحة المزيد من المعلومات للمساعدة على تخطيط الأعمال التجارية للمزرعة</w:t>
      </w:r>
      <w:r>
        <w:rPr>
          <w:rFonts w:hint="cs"/>
          <w:rtl/>
          <w:lang w:bidi="ar-EG"/>
        </w:rPr>
        <w:t>؛</w:t>
      </w:r>
    </w:p>
    <w:p w:rsidR="006B11DF" w:rsidRPr="00E60685" w:rsidRDefault="006B11DF" w:rsidP="00285727">
      <w:pPr>
        <w:spacing w:before="0" w:after="120" w:line="380" w:lineRule="exact"/>
        <w:ind w:left="1440" w:hanging="720"/>
        <w:rPr>
          <w:rFonts w:hint="cs"/>
          <w:rtl/>
          <w:lang w:bidi="ar-EG"/>
        </w:rPr>
      </w:pPr>
      <w:r w:rsidRPr="00E60685">
        <w:rPr>
          <w:rtl/>
          <w:lang w:bidi="ar-EG"/>
        </w:rPr>
        <w:t>-</w:t>
      </w:r>
      <w:r w:rsidRPr="00E60685">
        <w:rPr>
          <w:rtl/>
          <w:lang w:bidi="ar-EG"/>
        </w:rPr>
        <w:tab/>
        <w:t>تمويل نظام التطوير الزراعي والوسم الإقليمي. الهدف هو مساعدة المزارعين على الحصول على مقابل عادل ومجزٍ لمنتجاتهم، وزيادة وعي المستهلكين واهتمامهم بمكان منشأ غذائهم. ويُشج</w:t>
      </w:r>
      <w:r w:rsidRPr="00E60685">
        <w:rPr>
          <w:rFonts w:hint="cs"/>
          <w:rtl/>
          <w:lang w:bidi="ar-EG"/>
        </w:rPr>
        <w:t>َّ</w:t>
      </w:r>
      <w:r w:rsidRPr="00E60685">
        <w:rPr>
          <w:rtl/>
          <w:lang w:bidi="ar-EG"/>
        </w:rPr>
        <w:t xml:space="preserve">ع صغار المنتجين الإقليميين على </w:t>
      </w:r>
      <w:r>
        <w:rPr>
          <w:rFonts w:hint="cs"/>
          <w:rtl/>
          <w:lang w:bidi="ar-EG"/>
        </w:rPr>
        <w:t>إ</w:t>
      </w:r>
      <w:r w:rsidRPr="00E60685">
        <w:rPr>
          <w:rtl/>
          <w:lang w:bidi="ar-EG"/>
        </w:rPr>
        <w:t>يجاد أسواق جديدة وأسواق تلاقي منتجاتهم فيها رواجا</w:t>
      </w:r>
      <w:r>
        <w:rPr>
          <w:rFonts w:hint="cs"/>
          <w:rtl/>
          <w:lang w:bidi="ar-EG"/>
        </w:rPr>
        <w:t>ً</w:t>
      </w:r>
      <w:r w:rsidRPr="00E60685">
        <w:rPr>
          <w:rtl/>
          <w:lang w:bidi="ar-EG"/>
        </w:rPr>
        <w:t xml:space="preserve"> و</w:t>
      </w:r>
      <w:r>
        <w:rPr>
          <w:rFonts w:hint="cs"/>
          <w:rtl/>
          <w:lang w:bidi="ar-EG"/>
        </w:rPr>
        <w:t>إ</w:t>
      </w:r>
      <w:r w:rsidRPr="00E60685">
        <w:rPr>
          <w:rtl/>
          <w:lang w:bidi="ar-EG"/>
        </w:rPr>
        <w:t>ن تكن صغيرة من خلال دعم برنامج "غذاء من بريطانيا"، الذي يكمل الوكالات ا</w:t>
      </w:r>
      <w:r>
        <w:rPr>
          <w:rFonts w:hint="cs"/>
          <w:rtl/>
          <w:lang w:bidi="ar-EG"/>
        </w:rPr>
        <w:t>لإ</w:t>
      </w:r>
      <w:r w:rsidRPr="00E60685">
        <w:rPr>
          <w:rtl/>
          <w:lang w:bidi="ar-EG"/>
        </w:rPr>
        <w:t>نمائية الإقليمية</w:t>
      </w:r>
      <w:r>
        <w:rPr>
          <w:rFonts w:hint="cs"/>
          <w:rtl/>
          <w:lang w:bidi="ar-EG"/>
        </w:rPr>
        <w:t>؛</w:t>
      </w:r>
    </w:p>
    <w:p w:rsidR="006B11DF" w:rsidRPr="00E60685" w:rsidRDefault="006B11DF" w:rsidP="00285727">
      <w:pPr>
        <w:spacing w:before="0" w:after="120" w:line="380" w:lineRule="exact"/>
        <w:ind w:left="1440" w:hanging="720"/>
        <w:rPr>
          <w:rFonts w:hint="cs"/>
          <w:rtl/>
          <w:lang w:bidi="ar-EG"/>
        </w:rPr>
      </w:pPr>
      <w:r w:rsidRPr="00E60685">
        <w:rPr>
          <w:rtl/>
          <w:lang w:bidi="ar-EG"/>
        </w:rPr>
        <w:t>-</w:t>
      </w:r>
      <w:r w:rsidRPr="00E60685">
        <w:rPr>
          <w:rtl/>
          <w:lang w:bidi="ar-EG"/>
        </w:rPr>
        <w:tab/>
        <w:t>المزيد من التمويل لشحذ المهارات والتدريب، وتشجيع الشباب على دخول</w:t>
      </w:r>
      <w:r w:rsidRPr="00E60685">
        <w:rPr>
          <w:rFonts w:hint="cs"/>
          <w:rtl/>
          <w:lang w:bidi="ar-EG"/>
        </w:rPr>
        <w:t xml:space="preserve"> مجال</w:t>
      </w:r>
      <w:r w:rsidRPr="00E60685">
        <w:rPr>
          <w:rtl/>
          <w:lang w:bidi="ar-EG"/>
        </w:rPr>
        <w:t xml:space="preserve"> الصناعة</w:t>
      </w:r>
      <w:r>
        <w:rPr>
          <w:rFonts w:hint="cs"/>
          <w:rtl/>
          <w:lang w:bidi="ar-EG"/>
        </w:rPr>
        <w:t>؛</w:t>
      </w:r>
    </w:p>
    <w:p w:rsidR="006B11DF" w:rsidRPr="002D38CB" w:rsidRDefault="006B11DF" w:rsidP="00E41055">
      <w:pPr>
        <w:spacing w:before="0" w:line="380" w:lineRule="exact"/>
        <w:ind w:left="1440" w:hanging="720"/>
        <w:rPr>
          <w:rFonts w:hint="cs"/>
          <w:spacing w:val="2"/>
          <w:rtl/>
          <w:lang w:bidi="ar-EG"/>
        </w:rPr>
      </w:pPr>
      <w:r w:rsidRPr="002D38CB">
        <w:rPr>
          <w:spacing w:val="2"/>
          <w:rtl/>
          <w:lang w:bidi="ar-EG"/>
        </w:rPr>
        <w:t>-</w:t>
      </w:r>
      <w:r w:rsidRPr="002D38CB">
        <w:rPr>
          <w:spacing w:val="2"/>
          <w:rtl/>
          <w:lang w:bidi="ar-EG"/>
        </w:rPr>
        <w:tab/>
        <w:t xml:space="preserve">تحسين صحة الحيوان ومكافحة الأمراض. جرى وضع </w:t>
      </w:r>
      <w:r>
        <w:rPr>
          <w:rFonts w:hint="cs"/>
          <w:spacing w:val="2"/>
          <w:rtl/>
          <w:lang w:bidi="ar-EG"/>
        </w:rPr>
        <w:t>ا</w:t>
      </w:r>
      <w:r w:rsidRPr="002D38CB">
        <w:rPr>
          <w:spacing w:val="2"/>
          <w:rtl/>
          <w:lang w:bidi="ar-EG"/>
        </w:rPr>
        <w:t>ستراتيجية منفصلة لصحة الحيوان ورعايته استجابة للتحقيقات التي جرت بشأن الحمى القلاعية. وتكافح الحكومة أيضاً خطر اللحوم المستوردة بطريقة غير شرعية وتعزز استعداداتها لحالات الطوارئ، كما تستثمر في المبادرات المتعلقة بتحديد هوية المواشي من أجل تحسين الصحة البيطرية في مختلف أرجاء الصناعة</w:t>
      </w:r>
      <w:r w:rsidRPr="002D38CB">
        <w:rPr>
          <w:rFonts w:hint="cs"/>
          <w:spacing w:val="2"/>
          <w:rtl/>
          <w:lang w:bidi="ar-EG"/>
        </w:rPr>
        <w:t>.</w:t>
      </w:r>
    </w:p>
    <w:p w:rsidR="006B11DF" w:rsidRPr="00E60685" w:rsidRDefault="006B11DF" w:rsidP="00E41055">
      <w:pPr>
        <w:spacing w:before="0" w:line="380" w:lineRule="exact"/>
        <w:rPr>
          <w:rtl/>
          <w:lang w:bidi="ar-EG"/>
        </w:rPr>
      </w:pPr>
      <w:r w:rsidRPr="00E60685">
        <w:rPr>
          <w:rtl/>
          <w:lang w:bidi="ar-EG"/>
        </w:rPr>
        <w:t>269-</w:t>
      </w:r>
      <w:r w:rsidRPr="00E60685">
        <w:rPr>
          <w:rtl/>
          <w:lang w:bidi="ar-EG"/>
        </w:rPr>
        <w:tab/>
        <w:t xml:space="preserve">وترصد الحكومة تنفيذ </w:t>
      </w:r>
      <w:r>
        <w:rPr>
          <w:rtl/>
          <w:lang w:bidi="ar-EG"/>
        </w:rPr>
        <w:t>الاستراتيجية</w:t>
      </w:r>
      <w:r w:rsidRPr="00E60685">
        <w:rPr>
          <w:rtl/>
          <w:lang w:bidi="ar-EG"/>
        </w:rPr>
        <w:t xml:space="preserve"> من خلال مؤشرات متنوعة:</w:t>
      </w:r>
    </w:p>
    <w:p w:rsidR="006B11DF" w:rsidRPr="00E60685" w:rsidRDefault="006B11DF" w:rsidP="00285727">
      <w:pPr>
        <w:spacing w:before="0" w:after="120" w:line="380" w:lineRule="exact"/>
        <w:ind w:left="1440" w:hanging="720"/>
        <w:rPr>
          <w:rtl/>
          <w:lang w:bidi="ar-EG"/>
        </w:rPr>
      </w:pPr>
      <w:r w:rsidRPr="00E60685">
        <w:rPr>
          <w:rtl/>
          <w:lang w:bidi="ar-EG"/>
        </w:rPr>
        <w:t>-</w:t>
      </w:r>
      <w:r w:rsidRPr="00E60685">
        <w:rPr>
          <w:rtl/>
          <w:lang w:bidi="ar-EG"/>
        </w:rPr>
        <w:tab/>
        <w:t xml:space="preserve">الاستدامة الاقتصادية: قيمة مضافة أكبر للرأس؛ </w:t>
      </w:r>
      <w:r>
        <w:rPr>
          <w:rFonts w:hint="cs"/>
          <w:rtl/>
          <w:lang w:bidi="ar-EG"/>
        </w:rPr>
        <w:t>إ</w:t>
      </w:r>
      <w:r w:rsidRPr="00E60685">
        <w:rPr>
          <w:rtl/>
          <w:lang w:bidi="ar-EG"/>
        </w:rPr>
        <w:t>نتاجية أعلى لمعالجة الأغذية والمشروبات؛ دعم أقل متعلق با</w:t>
      </w:r>
      <w:r>
        <w:rPr>
          <w:rFonts w:hint="cs"/>
          <w:rtl/>
          <w:lang w:bidi="ar-EG"/>
        </w:rPr>
        <w:t>لإ</w:t>
      </w:r>
      <w:r w:rsidRPr="00E60685">
        <w:rPr>
          <w:rtl/>
          <w:lang w:bidi="ar-EG"/>
        </w:rPr>
        <w:t>نتاج طبقا</w:t>
      </w:r>
      <w:r>
        <w:rPr>
          <w:rFonts w:hint="cs"/>
          <w:rtl/>
          <w:lang w:bidi="ar-EG"/>
        </w:rPr>
        <w:t>ً</w:t>
      </w:r>
      <w:r w:rsidRPr="00E60685">
        <w:rPr>
          <w:rtl/>
          <w:lang w:bidi="ar-EG"/>
        </w:rPr>
        <w:t xml:space="preserve"> للسياسة الزراعية المشتركة</w:t>
      </w:r>
      <w:r w:rsidRPr="00573BC6">
        <w:rPr>
          <w:rFonts w:hint="cs"/>
          <w:vertAlign w:val="superscript"/>
          <w:rtl/>
          <w:lang w:bidi="ar-EG"/>
        </w:rPr>
        <w:t>(</w:t>
      </w:r>
      <w:r w:rsidRPr="00573BC6">
        <w:rPr>
          <w:vertAlign w:val="superscript"/>
          <w:rtl/>
          <w:lang w:bidi="ar-EG"/>
        </w:rPr>
        <w:footnoteReference w:id="116"/>
      </w:r>
      <w:r w:rsidRPr="00573BC6">
        <w:rPr>
          <w:rFonts w:hint="cs"/>
          <w:vertAlign w:val="superscript"/>
          <w:rtl/>
          <w:lang w:bidi="ar-EG"/>
        </w:rPr>
        <w:t>)</w:t>
      </w:r>
      <w:r w:rsidRPr="00E60685">
        <w:rPr>
          <w:rtl/>
          <w:lang w:bidi="ar-EG"/>
        </w:rPr>
        <w:t xml:space="preserve"> من المستهلكين ودافعي الضرائب</w:t>
      </w:r>
      <w:r>
        <w:rPr>
          <w:rFonts w:hint="cs"/>
          <w:rtl/>
          <w:lang w:bidi="ar-EG"/>
        </w:rPr>
        <w:t>؛</w:t>
      </w:r>
    </w:p>
    <w:p w:rsidR="006B11DF" w:rsidRPr="00E60685" w:rsidRDefault="006B11DF" w:rsidP="00285727">
      <w:pPr>
        <w:spacing w:before="0" w:after="120" w:line="380" w:lineRule="exact"/>
        <w:ind w:left="1440" w:hanging="720"/>
        <w:rPr>
          <w:rFonts w:hint="cs"/>
          <w:rtl/>
          <w:lang w:bidi="ar-EG"/>
        </w:rPr>
      </w:pPr>
      <w:r w:rsidRPr="00E60685">
        <w:rPr>
          <w:rtl/>
          <w:lang w:bidi="ar-EG"/>
        </w:rPr>
        <w:t>-</w:t>
      </w:r>
      <w:r w:rsidRPr="00E60685">
        <w:rPr>
          <w:rtl/>
          <w:lang w:bidi="ar-EG"/>
        </w:rPr>
        <w:tab/>
        <w:t>الاستدامة البيئية: تقليل انبعاثات غازات الدفيئة من الغذاء والزراعة؛ تحسين نوعية ماء الأنهار؛ تحسين وضع المواد المغذية للتربة؛ أحوال مؤاتية للمواقع المخصصة للحيوانات البرية؛ عكس التناقص في طيور المزارع</w:t>
      </w:r>
      <w:r>
        <w:rPr>
          <w:rFonts w:hint="cs"/>
          <w:rtl/>
          <w:lang w:bidi="ar-EG"/>
        </w:rPr>
        <w:t>؛</w:t>
      </w:r>
    </w:p>
    <w:p w:rsidR="006B11DF" w:rsidRPr="00E60685" w:rsidRDefault="006B11DF" w:rsidP="00E41055">
      <w:pPr>
        <w:spacing w:before="0" w:line="380" w:lineRule="exact"/>
        <w:ind w:left="1440" w:hanging="720"/>
        <w:rPr>
          <w:rFonts w:hint="cs"/>
          <w:rtl/>
          <w:lang w:bidi="ar-EG"/>
        </w:rPr>
      </w:pPr>
      <w:r w:rsidRPr="00E60685">
        <w:rPr>
          <w:rtl/>
          <w:lang w:bidi="ar-EG"/>
        </w:rPr>
        <w:t>-</w:t>
      </w:r>
      <w:r w:rsidRPr="00E60685">
        <w:rPr>
          <w:rtl/>
          <w:lang w:bidi="ar-EG"/>
        </w:rPr>
        <w:tab/>
        <w:t xml:space="preserve">الاستدامة الاجتماعية: استهلاك الفواكه والخضروات الطازجة؛ تحسين الوقت الذي يستغرقه التحقيق في الحالات المتعلقة </w:t>
      </w:r>
      <w:r w:rsidRPr="00E60685">
        <w:rPr>
          <w:rFonts w:hint="cs"/>
          <w:rtl/>
          <w:lang w:bidi="ar-EG"/>
        </w:rPr>
        <w:t xml:space="preserve">بمدى </w:t>
      </w:r>
      <w:r w:rsidRPr="00E60685">
        <w:rPr>
          <w:rtl/>
          <w:lang w:bidi="ar-EG"/>
        </w:rPr>
        <w:t>رعاية الحيوانات في المزارع وأثناء نقلها؛ تقليل الثغرة في ا</w:t>
      </w:r>
      <w:r>
        <w:rPr>
          <w:rFonts w:hint="cs"/>
          <w:rtl/>
          <w:lang w:bidi="ar-EG"/>
        </w:rPr>
        <w:t>لإ</w:t>
      </w:r>
      <w:r w:rsidRPr="00E60685">
        <w:rPr>
          <w:rtl/>
          <w:lang w:bidi="ar-EG"/>
        </w:rPr>
        <w:t xml:space="preserve">نتاجية بين الربع الأقل أداءً </w:t>
      </w:r>
      <w:r w:rsidRPr="00E60685">
        <w:rPr>
          <w:rFonts w:hint="cs"/>
          <w:rtl/>
          <w:lang w:bidi="ar-EG"/>
        </w:rPr>
        <w:t>في</w:t>
      </w:r>
      <w:r w:rsidRPr="00E60685">
        <w:rPr>
          <w:rtl/>
          <w:lang w:bidi="ar-EG"/>
        </w:rPr>
        <w:t xml:space="preserve"> المناطق الريفية وا</w:t>
      </w:r>
      <w:r>
        <w:rPr>
          <w:rFonts w:hint="cs"/>
          <w:rtl/>
          <w:lang w:bidi="ar-EG"/>
        </w:rPr>
        <w:t>لإ</w:t>
      </w:r>
      <w:r w:rsidRPr="00E60685">
        <w:rPr>
          <w:rtl/>
          <w:lang w:bidi="ar-EG"/>
        </w:rPr>
        <w:t>نتاجية الوسيطة ل</w:t>
      </w:r>
      <w:r>
        <w:rPr>
          <w:rtl/>
          <w:lang w:bidi="ar-EG"/>
        </w:rPr>
        <w:t>انكلترا</w:t>
      </w:r>
      <w:r w:rsidRPr="00E60685">
        <w:rPr>
          <w:rtl/>
          <w:lang w:bidi="ar-EG"/>
        </w:rPr>
        <w:t xml:space="preserve"> بحلول عام 2006، وتحسين توافر الخدمات لسكان الريف</w:t>
      </w:r>
      <w:r>
        <w:rPr>
          <w:rFonts w:hint="cs"/>
          <w:rtl/>
          <w:lang w:bidi="ar-EG"/>
        </w:rPr>
        <w:t>.</w:t>
      </w:r>
    </w:p>
    <w:p w:rsidR="006B11DF" w:rsidRPr="00C7360E" w:rsidRDefault="006B11DF" w:rsidP="0065665D">
      <w:pPr>
        <w:spacing w:before="0" w:after="220" w:line="380" w:lineRule="exact"/>
        <w:rPr>
          <w:spacing w:val="2"/>
          <w:rtl/>
          <w:lang w:bidi="ar-EG"/>
        </w:rPr>
      </w:pPr>
      <w:r w:rsidRPr="00C7360E">
        <w:rPr>
          <w:spacing w:val="2"/>
          <w:rtl/>
          <w:lang w:bidi="ar-EG"/>
        </w:rPr>
        <w:t>270-</w:t>
      </w:r>
      <w:r w:rsidRPr="00C7360E">
        <w:rPr>
          <w:spacing w:val="2"/>
          <w:rtl/>
          <w:lang w:bidi="ar-EG"/>
        </w:rPr>
        <w:tab/>
        <w:t xml:space="preserve">وكانت النتائج الأولية مشجعة بالنسبة للحكومة: فأكثر من </w:t>
      </w:r>
      <w:r w:rsidRPr="00C7360E">
        <w:rPr>
          <w:rFonts w:hint="cs"/>
          <w:spacing w:val="2"/>
          <w:rtl/>
          <w:lang w:bidi="ar-EG"/>
        </w:rPr>
        <w:t>000 25</w:t>
      </w:r>
      <w:r w:rsidRPr="00C7360E">
        <w:rPr>
          <w:spacing w:val="2"/>
          <w:rtl/>
          <w:lang w:bidi="ar-EG"/>
        </w:rPr>
        <w:t xml:space="preserve"> مزارع </w:t>
      </w:r>
      <w:r w:rsidRPr="00C7360E">
        <w:rPr>
          <w:rFonts w:hint="cs"/>
          <w:spacing w:val="2"/>
          <w:rtl/>
          <w:lang w:bidi="ar-EG"/>
        </w:rPr>
        <w:t>هم</w:t>
      </w:r>
      <w:r w:rsidRPr="00C7360E">
        <w:rPr>
          <w:spacing w:val="2"/>
          <w:rtl/>
          <w:lang w:bidi="ar-EG"/>
        </w:rPr>
        <w:t xml:space="preserve"> الآن في نظم بيئية حكومية قائمة؛ وأكثر من 400 من أسواق المزارعين تتيح للمنتجين فرصة البيع مباشرة لهذه الأسواق؛ وأكثر من </w:t>
      </w:r>
      <w:r w:rsidRPr="00C7360E">
        <w:rPr>
          <w:rFonts w:hint="cs"/>
          <w:spacing w:val="2"/>
          <w:rtl/>
          <w:lang w:bidi="ar-EG"/>
        </w:rPr>
        <w:t>000 78</w:t>
      </w:r>
      <w:r w:rsidRPr="00C7360E">
        <w:rPr>
          <w:spacing w:val="2"/>
          <w:rtl/>
          <w:lang w:bidi="ar-EG"/>
        </w:rPr>
        <w:t xml:space="preserve"> مزارع هم بالفعل أعضاء في أنظمة تأمين زراعية ويسوّقون منتجاتهم تحت علامات تجارية من قبيل </w:t>
      </w:r>
      <w:r w:rsidR="0065665D">
        <w:rPr>
          <w:rFonts w:hint="cs"/>
          <w:spacing w:val="2"/>
          <w:rtl/>
          <w:lang w:bidi="ar-EG"/>
        </w:rPr>
        <w:t>´</w:t>
      </w:r>
      <w:r w:rsidRPr="00C7360E">
        <w:rPr>
          <w:spacing w:val="2"/>
          <w:rtl/>
          <w:lang w:bidi="ar-EG"/>
        </w:rPr>
        <w:t>الجرّار الأحمر الصغير</w:t>
      </w:r>
      <w:r w:rsidR="0065665D">
        <w:rPr>
          <w:rFonts w:hint="cs"/>
          <w:spacing w:val="2"/>
          <w:rtl/>
          <w:lang w:bidi="ar-EG"/>
        </w:rPr>
        <w:t>´</w:t>
      </w:r>
      <w:r w:rsidRPr="00C7360E">
        <w:rPr>
          <w:spacing w:val="2"/>
          <w:rtl/>
          <w:lang w:bidi="ar-EG"/>
        </w:rPr>
        <w:t>؛ وبدأت المشاريع التعاونية في الازدهار، حيث يتلقى العديد منها مساعدة من الحكومة في شكل منح في إطار أنظمة مثل نظام المشاريع الريفية ومنحة المعالجة والتسويق (تتاح أموال جديدة بموجب نظام التنمية الزراعية)؛ وهناك الآن مزارعون أزيد كثيرا</w:t>
      </w:r>
      <w:r w:rsidRPr="00C7360E">
        <w:rPr>
          <w:rFonts w:hint="cs"/>
          <w:spacing w:val="2"/>
          <w:rtl/>
          <w:lang w:bidi="ar-EG"/>
        </w:rPr>
        <w:t>ً</w:t>
      </w:r>
      <w:r w:rsidRPr="00C7360E">
        <w:rPr>
          <w:spacing w:val="2"/>
          <w:rtl/>
          <w:lang w:bidi="ar-EG"/>
        </w:rPr>
        <w:t xml:space="preserve"> ينتجون لأسواق تلاقي منتجاتهم فيها رواجا</w:t>
      </w:r>
      <w:r w:rsidRPr="00C7360E">
        <w:rPr>
          <w:rFonts w:hint="cs"/>
          <w:spacing w:val="2"/>
          <w:rtl/>
          <w:lang w:bidi="ar-EG"/>
        </w:rPr>
        <w:t>ً</w:t>
      </w:r>
      <w:r w:rsidRPr="00C7360E">
        <w:rPr>
          <w:spacing w:val="2"/>
          <w:rtl/>
          <w:lang w:bidi="ar-EG"/>
        </w:rPr>
        <w:t xml:space="preserve"> وان تكن صغيرة ولأسواق القيمة المضافة (على سبيل المثال هناك أكثر من </w:t>
      </w:r>
      <w:r w:rsidRPr="00C7360E">
        <w:rPr>
          <w:rFonts w:hint="cs"/>
          <w:spacing w:val="2"/>
          <w:rtl/>
          <w:lang w:bidi="ar-EG"/>
        </w:rPr>
        <w:t>500 2</w:t>
      </w:r>
      <w:r w:rsidRPr="00C7360E">
        <w:rPr>
          <w:spacing w:val="2"/>
          <w:rtl/>
          <w:lang w:bidi="ar-EG"/>
        </w:rPr>
        <w:t xml:space="preserve"> مزارع عضوي في </w:t>
      </w:r>
      <w:r w:rsidRPr="00C7360E">
        <w:rPr>
          <w:rFonts w:hint="cs"/>
          <w:spacing w:val="2"/>
          <w:rtl/>
          <w:lang w:bidi="ar-EG"/>
        </w:rPr>
        <w:t>ا</w:t>
      </w:r>
      <w:r w:rsidRPr="00C7360E">
        <w:rPr>
          <w:spacing w:val="2"/>
          <w:rtl/>
          <w:lang w:bidi="ar-EG"/>
        </w:rPr>
        <w:t xml:space="preserve">نكلترا يبيع العديد منهم منتجاتهم بأعلى الأسعار ويستخدمون طرق تسويق مبتكرة). وفي تموز/يوليه 2006، أكد استعراض لتنفيذ </w:t>
      </w:r>
      <w:r>
        <w:rPr>
          <w:spacing w:val="2"/>
          <w:rtl/>
          <w:lang w:bidi="ar-EG"/>
        </w:rPr>
        <w:t>الاستراتيجية</w:t>
      </w:r>
      <w:r w:rsidRPr="00C7360E">
        <w:rPr>
          <w:rFonts w:hint="cs"/>
          <w:spacing w:val="2"/>
          <w:vertAlign w:val="superscript"/>
          <w:rtl/>
          <w:lang w:bidi="ar-EG"/>
        </w:rPr>
        <w:t>(</w:t>
      </w:r>
      <w:r w:rsidRPr="00C7360E">
        <w:rPr>
          <w:rStyle w:val="FootnoteReference"/>
          <w:b/>
          <w:bCs w:val="0"/>
          <w:spacing w:val="2"/>
          <w:rtl/>
        </w:rPr>
        <w:footnoteReference w:id="117"/>
      </w:r>
      <w:r w:rsidRPr="00C7360E">
        <w:rPr>
          <w:rFonts w:hint="cs"/>
          <w:spacing w:val="2"/>
          <w:vertAlign w:val="superscript"/>
          <w:rtl/>
        </w:rPr>
        <w:t>)</w:t>
      </w:r>
      <w:r w:rsidRPr="00C7360E">
        <w:rPr>
          <w:spacing w:val="2"/>
          <w:rtl/>
          <w:lang w:bidi="ar-EG"/>
        </w:rPr>
        <w:t xml:space="preserve"> نجاح نهج الحكومة وحدد التحديات المقبلة. وقد ارتفعت </w:t>
      </w:r>
      <w:r>
        <w:rPr>
          <w:rFonts w:hint="cs"/>
          <w:spacing w:val="2"/>
          <w:rtl/>
          <w:lang w:bidi="ar-EG"/>
        </w:rPr>
        <w:t>إ</w:t>
      </w:r>
      <w:r w:rsidRPr="00C7360E">
        <w:rPr>
          <w:spacing w:val="2"/>
          <w:rtl/>
          <w:lang w:bidi="ar-EG"/>
        </w:rPr>
        <w:t xml:space="preserve">نتاجية المملكة المتحدة منذ عام 2001 من </w:t>
      </w:r>
      <w:r>
        <w:rPr>
          <w:rFonts w:hint="cs"/>
          <w:spacing w:val="2"/>
          <w:rtl/>
          <w:lang w:bidi="ar-EG"/>
        </w:rPr>
        <w:t>96.6</w:t>
      </w:r>
      <w:r w:rsidRPr="00C7360E">
        <w:rPr>
          <w:spacing w:val="2"/>
          <w:rtl/>
          <w:lang w:bidi="ar-EG"/>
        </w:rPr>
        <w:t xml:space="preserve"> (على اعتبار أن </w:t>
      </w:r>
      <w:r w:rsidR="00285727">
        <w:rPr>
          <w:rFonts w:hint="cs"/>
          <w:spacing w:val="2"/>
          <w:rtl/>
          <w:lang w:bidi="ar-EG"/>
        </w:rPr>
        <w:t>الإ</w:t>
      </w:r>
      <w:r w:rsidRPr="00C7360E">
        <w:rPr>
          <w:spacing w:val="2"/>
          <w:rtl/>
          <w:lang w:bidi="ar-EG"/>
        </w:rPr>
        <w:t xml:space="preserve">نتاجية في </w:t>
      </w:r>
      <w:r w:rsidR="00285727">
        <w:rPr>
          <w:rFonts w:hint="cs"/>
          <w:spacing w:val="2"/>
          <w:rtl/>
          <w:lang w:bidi="ar-EG"/>
        </w:rPr>
        <w:br/>
      </w:r>
      <w:r w:rsidRPr="00C7360E">
        <w:rPr>
          <w:spacing w:val="2"/>
          <w:rtl/>
          <w:lang w:bidi="ar-EG"/>
        </w:rPr>
        <w:t xml:space="preserve">عام 2000 كانت 100) إلى </w:t>
      </w:r>
      <w:r w:rsidRPr="00C7360E">
        <w:rPr>
          <w:rFonts w:hint="cs"/>
          <w:spacing w:val="2"/>
          <w:rtl/>
          <w:lang w:bidi="ar-EG"/>
        </w:rPr>
        <w:t>106.9</w:t>
      </w:r>
      <w:r w:rsidRPr="00C7360E">
        <w:rPr>
          <w:spacing w:val="2"/>
          <w:rtl/>
          <w:lang w:bidi="ar-EG"/>
        </w:rPr>
        <w:t xml:space="preserve"> طبقا</w:t>
      </w:r>
      <w:r>
        <w:rPr>
          <w:rFonts w:hint="cs"/>
          <w:spacing w:val="2"/>
          <w:rtl/>
          <w:lang w:bidi="ar-EG"/>
        </w:rPr>
        <w:t>ً</w:t>
      </w:r>
      <w:r w:rsidRPr="00C7360E">
        <w:rPr>
          <w:spacing w:val="2"/>
          <w:rtl/>
          <w:lang w:bidi="ar-EG"/>
        </w:rPr>
        <w:t xml:space="preserve"> للتقديرات في عام 2006</w:t>
      </w:r>
      <w:r w:rsidRPr="00C7360E">
        <w:rPr>
          <w:rFonts w:hint="cs"/>
          <w:spacing w:val="2"/>
          <w:vertAlign w:val="superscript"/>
          <w:rtl/>
          <w:lang w:bidi="ar-EG"/>
        </w:rPr>
        <w:t>(</w:t>
      </w:r>
      <w:r w:rsidRPr="00C7360E">
        <w:rPr>
          <w:rStyle w:val="FootnoteReference"/>
          <w:b/>
          <w:bCs w:val="0"/>
          <w:spacing w:val="2"/>
          <w:rtl/>
        </w:rPr>
        <w:footnoteReference w:id="118"/>
      </w:r>
      <w:r w:rsidRPr="00C7360E">
        <w:rPr>
          <w:rFonts w:hint="cs"/>
          <w:spacing w:val="2"/>
          <w:vertAlign w:val="superscript"/>
          <w:rtl/>
          <w:lang w:bidi="ar-EG"/>
        </w:rPr>
        <w:t>)</w:t>
      </w:r>
      <w:r w:rsidRPr="00C7360E">
        <w:rPr>
          <w:spacing w:val="2"/>
          <w:rtl/>
          <w:lang w:bidi="ar-EG"/>
        </w:rPr>
        <w:t>.</w:t>
      </w:r>
    </w:p>
    <w:p w:rsidR="006B11DF" w:rsidRPr="00E60685" w:rsidRDefault="006B11DF" w:rsidP="0065665D">
      <w:pPr>
        <w:spacing w:before="0" w:after="220" w:line="380" w:lineRule="exact"/>
        <w:rPr>
          <w:rtl/>
          <w:lang w:bidi="ar-EG"/>
        </w:rPr>
      </w:pPr>
      <w:r w:rsidRPr="00E60685">
        <w:rPr>
          <w:rtl/>
          <w:lang w:bidi="ar-EG"/>
        </w:rPr>
        <w:t>271-</w:t>
      </w:r>
      <w:r w:rsidRPr="00E60685">
        <w:rPr>
          <w:rtl/>
          <w:lang w:bidi="ar-EG"/>
        </w:rPr>
        <w:tab/>
        <w:t>وفي آذار/مارس 2005، أطلقت الحكومة</w:t>
      </w:r>
      <w:r>
        <w:rPr>
          <w:rFonts w:hint="cs"/>
          <w:rtl/>
          <w:lang w:bidi="ar-EG"/>
        </w:rPr>
        <w:t xml:space="preserve"> </w:t>
      </w:r>
      <w:r>
        <w:rPr>
          <w:rFonts w:hint="cs"/>
          <w:i/>
          <w:iCs/>
          <w:rtl/>
          <w:lang w:bidi="ar-EG"/>
        </w:rPr>
        <w:t>ا</w:t>
      </w:r>
      <w:r w:rsidRPr="00E60685">
        <w:rPr>
          <w:i/>
          <w:iCs/>
          <w:rtl/>
          <w:lang w:bidi="ar-EG"/>
        </w:rPr>
        <w:t>ستراتيجية التنمية المستدامة</w:t>
      </w:r>
      <w:r w:rsidRPr="00573BC6">
        <w:rPr>
          <w:rFonts w:hint="cs"/>
          <w:vertAlign w:val="superscript"/>
          <w:rtl/>
          <w:lang w:bidi="ar-EG"/>
        </w:rPr>
        <w:t>(</w:t>
      </w:r>
      <w:r w:rsidRPr="00573BC6">
        <w:rPr>
          <w:rStyle w:val="FootnoteReference"/>
          <w:b/>
          <w:bCs w:val="0"/>
          <w:rtl/>
        </w:rPr>
        <w:footnoteReference w:id="119"/>
      </w:r>
      <w:r w:rsidRPr="00573BC6">
        <w:rPr>
          <w:rFonts w:hint="cs"/>
          <w:vertAlign w:val="superscript"/>
          <w:rtl/>
        </w:rPr>
        <w:t>)</w:t>
      </w:r>
      <w:r w:rsidRPr="00573BC6">
        <w:rPr>
          <w:rtl/>
          <w:lang w:bidi="ar-EG"/>
        </w:rPr>
        <w:t xml:space="preserve"> </w:t>
      </w:r>
      <w:r w:rsidRPr="00E60685">
        <w:rPr>
          <w:rtl/>
          <w:lang w:bidi="ar-EG"/>
        </w:rPr>
        <w:t>التي تركز على الاستهلاك وا</w:t>
      </w:r>
      <w:r>
        <w:rPr>
          <w:rFonts w:hint="cs"/>
          <w:rtl/>
          <w:lang w:bidi="ar-EG"/>
        </w:rPr>
        <w:t>لإ</w:t>
      </w:r>
      <w:r w:rsidRPr="00E60685">
        <w:rPr>
          <w:rtl/>
          <w:lang w:bidi="ar-EG"/>
        </w:rPr>
        <w:t xml:space="preserve">نتاج المستدامين والتغير المناخي وحماية الموارد الطبيعية والمجتمعات المستدامة. وقد أخذت </w:t>
      </w:r>
      <w:r>
        <w:rPr>
          <w:rtl/>
          <w:lang w:bidi="ar-EG"/>
        </w:rPr>
        <w:t>الاستراتيجية</w:t>
      </w:r>
      <w:r w:rsidRPr="00E60685">
        <w:rPr>
          <w:rtl/>
          <w:lang w:bidi="ar-EG"/>
        </w:rPr>
        <w:t xml:space="preserve"> في الحسبان التطورات التي طرأت منذ </w:t>
      </w:r>
      <w:r>
        <w:rPr>
          <w:rFonts w:hint="cs"/>
          <w:rtl/>
          <w:lang w:bidi="ar-EG"/>
        </w:rPr>
        <w:t>ا</w:t>
      </w:r>
      <w:r w:rsidRPr="00E60685">
        <w:rPr>
          <w:rtl/>
          <w:lang w:bidi="ar-EG"/>
        </w:rPr>
        <w:t>ستراتيجية 1999، سواء محليا</w:t>
      </w:r>
      <w:r>
        <w:rPr>
          <w:rFonts w:hint="cs"/>
          <w:rtl/>
          <w:lang w:bidi="ar-EG"/>
        </w:rPr>
        <w:t>ً</w:t>
      </w:r>
      <w:r w:rsidRPr="00E60685">
        <w:rPr>
          <w:rtl/>
          <w:lang w:bidi="ar-EG"/>
        </w:rPr>
        <w:t xml:space="preserve"> أو دوليا</w:t>
      </w:r>
      <w:r>
        <w:rPr>
          <w:rFonts w:hint="cs"/>
          <w:rtl/>
          <w:lang w:bidi="ar-EG"/>
        </w:rPr>
        <w:t>ً</w:t>
      </w:r>
      <w:r w:rsidRPr="00E60685">
        <w:rPr>
          <w:rtl/>
          <w:lang w:bidi="ar-EG"/>
        </w:rPr>
        <w:t xml:space="preserve">؛ وهيكل الحكومة المتغير في المملكة المتحدة نتيجة نقل السلطة </w:t>
      </w:r>
      <w:r>
        <w:rPr>
          <w:rtl/>
          <w:lang w:bidi="ar-EG"/>
        </w:rPr>
        <w:t>إلى</w:t>
      </w:r>
      <w:r w:rsidRPr="00E60685">
        <w:rPr>
          <w:rtl/>
          <w:lang w:bidi="ar-EG"/>
        </w:rPr>
        <w:t xml:space="preserve"> ا</w:t>
      </w:r>
      <w:r>
        <w:rPr>
          <w:rFonts w:hint="cs"/>
          <w:rtl/>
          <w:lang w:bidi="ar-EG"/>
        </w:rPr>
        <w:t>لإ</w:t>
      </w:r>
      <w:r w:rsidRPr="00E60685">
        <w:rPr>
          <w:rtl/>
          <w:lang w:bidi="ar-EG"/>
        </w:rPr>
        <w:t xml:space="preserve">دارات في اسكتلندا وويلز وآيرلندا الشمالية، وزيادة التركيز على التنفيذ على المستوى الإقليمي والعلاقة الجديدة بين الحكومة والسلطات المحلية. وأبرزت </w:t>
      </w:r>
      <w:r>
        <w:rPr>
          <w:rtl/>
          <w:lang w:bidi="ar-EG"/>
        </w:rPr>
        <w:t>الاستراتيجية</w:t>
      </w:r>
      <w:r w:rsidRPr="00E60685">
        <w:rPr>
          <w:rtl/>
          <w:lang w:bidi="ar-EG"/>
        </w:rPr>
        <w:t xml:space="preserve"> </w:t>
      </w:r>
      <w:r>
        <w:rPr>
          <w:rtl/>
          <w:lang w:bidi="ar-EG"/>
        </w:rPr>
        <w:t>أيضاً</w:t>
      </w:r>
      <w:r w:rsidRPr="00E60685">
        <w:rPr>
          <w:rtl/>
          <w:lang w:bidi="ar-EG"/>
        </w:rPr>
        <w:t xml:space="preserve"> التأييد الدولي المتجدد للتنمية المستدامة الذي أعربت عنه القمة العالمية المعنية بالتنمية المستدامة في جوهانسبورغ في عام 2002. وفي آذار/مارس 2007، أطلقت الحكومة</w:t>
      </w:r>
      <w:r>
        <w:rPr>
          <w:rFonts w:hint="cs"/>
          <w:rtl/>
          <w:lang w:bidi="ar-EG"/>
        </w:rPr>
        <w:t xml:space="preserve"> </w:t>
      </w:r>
      <w:r w:rsidRPr="00E60685">
        <w:rPr>
          <w:i/>
          <w:iCs/>
          <w:rtl/>
          <w:lang w:bidi="ar-EG"/>
        </w:rPr>
        <w:t xml:space="preserve">خطة العمل الخاصة بالشراء </w:t>
      </w:r>
      <w:r w:rsidRPr="00DF1791">
        <w:rPr>
          <w:rtl/>
          <w:lang w:bidi="ar-EG"/>
        </w:rPr>
        <w:t>المستدام</w:t>
      </w:r>
      <w:r w:rsidRPr="00DF1791">
        <w:rPr>
          <w:rFonts w:hint="cs"/>
          <w:vertAlign w:val="superscript"/>
          <w:rtl/>
          <w:lang w:bidi="ar-EG"/>
        </w:rPr>
        <w:t>(</w:t>
      </w:r>
      <w:r w:rsidRPr="00DF1791">
        <w:rPr>
          <w:rStyle w:val="FootnoteReference"/>
          <w:b/>
          <w:bCs w:val="0"/>
          <w:rtl/>
        </w:rPr>
        <w:footnoteReference w:id="120"/>
      </w:r>
      <w:r w:rsidRPr="00DF1791">
        <w:rPr>
          <w:rFonts w:hint="cs"/>
          <w:vertAlign w:val="superscript"/>
          <w:rtl/>
        </w:rPr>
        <w:t>)</w:t>
      </w:r>
      <w:r w:rsidRPr="00DF1791">
        <w:rPr>
          <w:rtl/>
          <w:lang w:bidi="ar-EG"/>
        </w:rPr>
        <w:t xml:space="preserve"> لضمان</w:t>
      </w:r>
      <w:r w:rsidRPr="00E60685">
        <w:rPr>
          <w:rtl/>
          <w:lang w:bidi="ar-EG"/>
        </w:rPr>
        <w:t xml:space="preserve"> أن سلاسل ال</w:t>
      </w:r>
      <w:r>
        <w:rPr>
          <w:rtl/>
          <w:lang w:bidi="ar-EG"/>
        </w:rPr>
        <w:t>إمداد</w:t>
      </w:r>
      <w:r w:rsidRPr="00E60685">
        <w:rPr>
          <w:rtl/>
          <w:lang w:bidi="ar-EG"/>
        </w:rPr>
        <w:t>ات والخدمات العامة ستكون منخفضة الكربون ومنخفضة النفايات وفعالة من حيث استخدام الماء ومحترِمة للتنوّع وقادرة على تنفيذ أهداف أعمّ للتنمية المستدامة، على نحو متزايد. وتتسم الخطة بأهمية حاسمة بالنسبة لتحقيق أهداف الحكومة، والمقرر لها أن تتمخض عن توفير مليون طن تقريبا</w:t>
      </w:r>
      <w:r>
        <w:rPr>
          <w:rFonts w:hint="cs"/>
          <w:rtl/>
          <w:lang w:bidi="ar-EG"/>
        </w:rPr>
        <w:t>ً</w:t>
      </w:r>
      <w:r w:rsidRPr="00E60685">
        <w:rPr>
          <w:rtl/>
          <w:lang w:bidi="ar-EG"/>
        </w:rPr>
        <w:t xml:space="preserve"> من ثاني أكسيد الكربون بحلول عام 2020.</w:t>
      </w:r>
    </w:p>
    <w:p w:rsidR="006B11DF" w:rsidRPr="00E60685" w:rsidRDefault="006B11DF" w:rsidP="0065665D">
      <w:pPr>
        <w:spacing w:before="0" w:after="220" w:line="380" w:lineRule="exact"/>
        <w:rPr>
          <w:rtl/>
          <w:lang w:bidi="ar-EG"/>
        </w:rPr>
      </w:pPr>
      <w:r w:rsidRPr="00E60685">
        <w:rPr>
          <w:rtl/>
          <w:lang w:bidi="ar-EG"/>
        </w:rPr>
        <w:t>272-</w:t>
      </w:r>
      <w:r w:rsidRPr="00E60685">
        <w:rPr>
          <w:rtl/>
          <w:lang w:bidi="ar-EG"/>
        </w:rPr>
        <w:tab/>
        <w:t>وتنف</w:t>
      </w:r>
      <w:r>
        <w:rPr>
          <w:rFonts w:hint="cs"/>
          <w:rtl/>
          <w:lang w:bidi="ar-EG"/>
        </w:rPr>
        <w:t>ـ</w:t>
      </w:r>
      <w:r w:rsidRPr="00E60685">
        <w:rPr>
          <w:rtl/>
          <w:lang w:bidi="ar-EG"/>
        </w:rPr>
        <w:t>ذ ا</w:t>
      </w:r>
      <w:r>
        <w:rPr>
          <w:rFonts w:hint="cs"/>
          <w:rtl/>
          <w:lang w:bidi="ar-EG"/>
        </w:rPr>
        <w:t>لإ</w:t>
      </w:r>
      <w:r w:rsidRPr="00E60685">
        <w:rPr>
          <w:rtl/>
          <w:lang w:bidi="ar-EG"/>
        </w:rPr>
        <w:t>دارات التي نُقل</w:t>
      </w:r>
      <w:r>
        <w:rPr>
          <w:rFonts w:hint="cs"/>
          <w:rtl/>
          <w:lang w:bidi="ar-EG"/>
        </w:rPr>
        <w:t>ـ</w:t>
      </w:r>
      <w:r w:rsidRPr="00E60685">
        <w:rPr>
          <w:rtl/>
          <w:lang w:bidi="ar-EG"/>
        </w:rPr>
        <w:t xml:space="preserve">ت </w:t>
      </w:r>
      <w:r>
        <w:rPr>
          <w:rFonts w:hint="cs"/>
          <w:rtl/>
          <w:lang w:bidi="ar-EG"/>
        </w:rPr>
        <w:t>إ</w:t>
      </w:r>
      <w:r w:rsidRPr="00E60685">
        <w:rPr>
          <w:rtl/>
          <w:lang w:bidi="ar-EG"/>
        </w:rPr>
        <w:t xml:space="preserve">ليها السلطة </w:t>
      </w:r>
      <w:r>
        <w:rPr>
          <w:rtl/>
          <w:lang w:bidi="ar-EG"/>
        </w:rPr>
        <w:t>أيضاً</w:t>
      </w:r>
      <w:r w:rsidRPr="00E60685">
        <w:rPr>
          <w:rtl/>
          <w:lang w:bidi="ar-EG"/>
        </w:rPr>
        <w:t xml:space="preserve"> </w:t>
      </w:r>
      <w:r>
        <w:rPr>
          <w:rFonts w:hint="cs"/>
          <w:rtl/>
          <w:lang w:bidi="ar-EG"/>
        </w:rPr>
        <w:t>ا</w:t>
      </w:r>
      <w:r w:rsidRPr="00E60685">
        <w:rPr>
          <w:rtl/>
          <w:lang w:bidi="ar-EG"/>
        </w:rPr>
        <w:t xml:space="preserve">ستراتيجيات خاصة بالتنمية المستدامة: </w:t>
      </w:r>
      <w:r w:rsidRPr="00E60685">
        <w:rPr>
          <w:i/>
          <w:iCs/>
          <w:rtl/>
          <w:lang w:bidi="ar-EG"/>
        </w:rPr>
        <w:t>تلبية الاحتياجات</w:t>
      </w:r>
      <w:r>
        <w:rPr>
          <w:rFonts w:hint="cs"/>
          <w:i/>
          <w:iCs/>
          <w:rtl/>
          <w:lang w:bidi="ar-EG"/>
        </w:rPr>
        <w:t xml:space="preserve"> </w:t>
      </w:r>
      <w:r w:rsidRPr="00E60685">
        <w:rPr>
          <w:i/>
          <w:iCs/>
          <w:rtl/>
          <w:lang w:bidi="ar-EG"/>
        </w:rPr>
        <w:t>...</w:t>
      </w:r>
      <w:r>
        <w:rPr>
          <w:rFonts w:hint="cs"/>
          <w:i/>
          <w:iCs/>
          <w:rtl/>
          <w:lang w:bidi="ar-EG"/>
        </w:rPr>
        <w:t xml:space="preserve"> </w:t>
      </w:r>
      <w:r w:rsidRPr="00E60685">
        <w:rPr>
          <w:i/>
          <w:iCs/>
          <w:rtl/>
          <w:lang w:bidi="ar-EG"/>
        </w:rPr>
        <w:t>أولويات التنمية المستدامة و</w:t>
      </w:r>
      <w:r>
        <w:rPr>
          <w:i/>
          <w:iCs/>
          <w:rtl/>
          <w:lang w:bidi="ar-EG"/>
        </w:rPr>
        <w:t>إجراء</w:t>
      </w:r>
      <w:r w:rsidRPr="00E60685">
        <w:rPr>
          <w:i/>
          <w:iCs/>
          <w:rtl/>
          <w:lang w:bidi="ar-EG"/>
        </w:rPr>
        <w:t>اتها وأهدافها</w:t>
      </w:r>
      <w:r w:rsidRPr="003E431F">
        <w:rPr>
          <w:rFonts w:hint="cs"/>
          <w:vertAlign w:val="superscript"/>
          <w:rtl/>
          <w:lang w:bidi="ar-EG"/>
        </w:rPr>
        <w:t>(</w:t>
      </w:r>
      <w:r w:rsidRPr="003E431F">
        <w:rPr>
          <w:rStyle w:val="FootnoteReference"/>
          <w:b/>
          <w:bCs w:val="0"/>
          <w:rtl/>
        </w:rPr>
        <w:footnoteReference w:id="121"/>
      </w:r>
      <w:r w:rsidRPr="003E431F">
        <w:rPr>
          <w:rFonts w:hint="cs"/>
          <w:vertAlign w:val="superscript"/>
          <w:rtl/>
        </w:rPr>
        <w:t>)</w:t>
      </w:r>
      <w:r w:rsidRPr="00E60685">
        <w:rPr>
          <w:rtl/>
          <w:lang w:bidi="ar-EG"/>
        </w:rPr>
        <w:t xml:space="preserve"> (2002) في اسكتلندا، و </w:t>
      </w:r>
      <w:r w:rsidRPr="00E60685">
        <w:rPr>
          <w:i/>
          <w:iCs/>
          <w:rtl/>
          <w:lang w:bidi="ar-EG"/>
        </w:rPr>
        <w:t>خطة العمل الخاصة بالتنمية المستدامة</w:t>
      </w:r>
      <w:r w:rsidRPr="00E60685">
        <w:rPr>
          <w:rtl/>
          <w:lang w:bidi="ar-EG"/>
        </w:rPr>
        <w:t xml:space="preserve"> (2004) في ويلز، و</w:t>
      </w:r>
      <w:r w:rsidRPr="00E60685">
        <w:rPr>
          <w:i/>
          <w:iCs/>
          <w:rtl/>
          <w:lang w:bidi="ar-EG"/>
        </w:rPr>
        <w:t>الخطوات الأولى نحو الاستدامة</w:t>
      </w:r>
      <w:r w:rsidRPr="003E431F">
        <w:rPr>
          <w:rFonts w:hint="cs"/>
          <w:vertAlign w:val="superscript"/>
          <w:rtl/>
          <w:lang w:bidi="ar-EG"/>
        </w:rPr>
        <w:t>(</w:t>
      </w:r>
      <w:r w:rsidRPr="00FF6D4C">
        <w:rPr>
          <w:rStyle w:val="FootnoteReference"/>
          <w:b/>
          <w:bCs w:val="0"/>
          <w:rtl/>
        </w:rPr>
        <w:footnoteReference w:id="122"/>
      </w:r>
      <w:r w:rsidRPr="003E431F">
        <w:rPr>
          <w:rFonts w:hint="cs"/>
          <w:vertAlign w:val="superscript"/>
          <w:rtl/>
        </w:rPr>
        <w:t>)</w:t>
      </w:r>
      <w:r w:rsidRPr="00E60685">
        <w:rPr>
          <w:rtl/>
          <w:lang w:bidi="ar-EG"/>
        </w:rPr>
        <w:t xml:space="preserve"> (2006) في آيرلندا الشمالية.</w:t>
      </w:r>
    </w:p>
    <w:p w:rsidR="006B11DF" w:rsidRPr="00E60685" w:rsidRDefault="00285727" w:rsidP="00E41055">
      <w:pPr>
        <w:spacing w:before="0" w:line="380" w:lineRule="exact"/>
        <w:rPr>
          <w:b/>
          <w:bCs/>
          <w:rtl/>
          <w:lang w:bidi="ar-EG"/>
        </w:rPr>
      </w:pPr>
      <w:r>
        <w:rPr>
          <w:b/>
          <w:bCs/>
          <w:rtl/>
          <w:lang w:bidi="ar-EG"/>
        </w:rPr>
        <w:br w:type="page"/>
      </w:r>
      <w:r w:rsidR="006B11DF" w:rsidRPr="00E60685">
        <w:rPr>
          <w:b/>
          <w:bCs/>
          <w:rtl/>
          <w:lang w:bidi="ar-EG"/>
        </w:rPr>
        <w:t>وكالة معايير الأغذية</w:t>
      </w:r>
    </w:p>
    <w:p w:rsidR="006B11DF" w:rsidRPr="00E60685" w:rsidRDefault="006B11DF" w:rsidP="00285727">
      <w:pPr>
        <w:spacing w:before="0" w:line="380" w:lineRule="exact"/>
        <w:rPr>
          <w:rtl/>
          <w:lang w:bidi="ar-EG"/>
        </w:rPr>
      </w:pPr>
      <w:r w:rsidRPr="00E60685">
        <w:rPr>
          <w:rtl/>
          <w:lang w:bidi="ar-EG"/>
        </w:rPr>
        <w:t>273-</w:t>
      </w:r>
      <w:r w:rsidRPr="00E60685">
        <w:rPr>
          <w:rtl/>
          <w:lang w:bidi="ar-EG"/>
        </w:rPr>
        <w:tab/>
        <w:t>أنشئت</w:t>
      </w:r>
      <w:r w:rsidRPr="00E60685">
        <w:rPr>
          <w:rFonts w:hint="cs"/>
          <w:rtl/>
          <w:lang w:bidi="ar-EG"/>
        </w:rPr>
        <w:t xml:space="preserve"> هذه</w:t>
      </w:r>
      <w:r w:rsidRPr="00E60685">
        <w:rPr>
          <w:rtl/>
          <w:lang w:bidi="ar-EG"/>
        </w:rPr>
        <w:t xml:space="preserve"> الوكالة في عام 2000 عقب صدور قانون معايير الأغذية لعام 1999، وهي </w:t>
      </w:r>
      <w:r>
        <w:rPr>
          <w:rFonts w:hint="cs"/>
          <w:rtl/>
          <w:lang w:bidi="ar-EG"/>
        </w:rPr>
        <w:t>إ</w:t>
      </w:r>
      <w:r w:rsidRPr="00E60685">
        <w:rPr>
          <w:rtl/>
          <w:lang w:bidi="ar-EG"/>
        </w:rPr>
        <w:t>دارة حكومية مستقلة يرأسها مجلس معيّن للعمل من أجل المصلحة العامة و</w:t>
      </w:r>
      <w:r>
        <w:rPr>
          <w:rFonts w:hint="cs"/>
          <w:rtl/>
          <w:lang w:bidi="ar-EG"/>
        </w:rPr>
        <w:t>إ</w:t>
      </w:r>
      <w:r w:rsidRPr="00E60685">
        <w:rPr>
          <w:rtl/>
          <w:lang w:bidi="ar-EG"/>
        </w:rPr>
        <w:t xml:space="preserve">يلاء الاعتبار الأول للمستهلكين. ومنذ </w:t>
      </w:r>
      <w:r w:rsidR="00285727">
        <w:rPr>
          <w:rFonts w:hint="cs"/>
          <w:rtl/>
          <w:lang w:bidi="ar-EG"/>
        </w:rPr>
        <w:t>إ</w:t>
      </w:r>
      <w:r w:rsidRPr="00E60685">
        <w:rPr>
          <w:rtl/>
          <w:lang w:bidi="ar-EG"/>
        </w:rPr>
        <w:t>نشائها، تولت الوكالة حماية المستهلكين ومصالحهم من خلال:</w:t>
      </w:r>
    </w:p>
    <w:p w:rsidR="006B11DF" w:rsidRPr="00E60685" w:rsidRDefault="006B11DF" w:rsidP="00285727">
      <w:pPr>
        <w:spacing w:before="0" w:after="120" w:line="380" w:lineRule="exact"/>
        <w:ind w:left="1440" w:hanging="720"/>
        <w:rPr>
          <w:rFonts w:hint="cs"/>
          <w:rtl/>
          <w:lang w:bidi="ar-EG"/>
        </w:rPr>
      </w:pPr>
      <w:r w:rsidRPr="00E60685">
        <w:rPr>
          <w:rtl/>
          <w:lang w:bidi="ar-EG"/>
        </w:rPr>
        <w:t>-</w:t>
      </w:r>
      <w:r>
        <w:rPr>
          <w:rFonts w:hint="cs"/>
          <w:rtl/>
          <w:lang w:bidi="ar-EG"/>
        </w:rPr>
        <w:tab/>
      </w:r>
      <w:r w:rsidRPr="00E60685">
        <w:rPr>
          <w:rtl/>
          <w:lang w:bidi="ar-EG"/>
        </w:rPr>
        <w:t>تحقيق انخفاض بنسبة 18</w:t>
      </w:r>
      <w:r>
        <w:rPr>
          <w:rFonts w:hint="cs"/>
          <w:rtl/>
          <w:lang w:bidi="ar-EG"/>
        </w:rPr>
        <w:t xml:space="preserve"> في المائة </w:t>
      </w:r>
      <w:r w:rsidRPr="00E60685">
        <w:rPr>
          <w:rtl/>
          <w:lang w:bidi="ar-EG"/>
        </w:rPr>
        <w:t>في الأمراض المنقولة بالأغذية (جميع الأم</w:t>
      </w:r>
      <w:r>
        <w:rPr>
          <w:rFonts w:hint="cs"/>
          <w:rtl/>
          <w:lang w:bidi="ar-EG"/>
        </w:rPr>
        <w:t>ـ</w:t>
      </w:r>
      <w:r w:rsidRPr="00E60685">
        <w:rPr>
          <w:rtl/>
          <w:lang w:bidi="ar-EG"/>
        </w:rPr>
        <w:t>راض الناجمة عن تناول الأغذية)</w:t>
      </w:r>
      <w:r>
        <w:rPr>
          <w:rFonts w:hint="cs"/>
          <w:rtl/>
          <w:lang w:bidi="ar-EG"/>
        </w:rPr>
        <w:t>؛</w:t>
      </w:r>
    </w:p>
    <w:p w:rsidR="006B11DF" w:rsidRPr="00E60685" w:rsidRDefault="006B11DF" w:rsidP="00285727">
      <w:pPr>
        <w:spacing w:before="0" w:after="120" w:line="380" w:lineRule="exact"/>
        <w:ind w:left="1440" w:hanging="720"/>
        <w:rPr>
          <w:rFonts w:hint="cs"/>
          <w:rtl/>
          <w:lang w:bidi="ar-EG"/>
        </w:rPr>
      </w:pPr>
      <w:r w:rsidRPr="00E60685">
        <w:rPr>
          <w:rtl/>
          <w:lang w:bidi="ar-EG"/>
        </w:rPr>
        <w:t>-</w:t>
      </w:r>
      <w:r w:rsidRPr="00E60685">
        <w:rPr>
          <w:rtl/>
          <w:lang w:bidi="ar-EG"/>
        </w:rPr>
        <w:tab/>
        <w:t>كشف النقاب عن الأدلة التي تربط بين الملح والصحة، وبالتعاون مع المملكة المتحدة، تشجيع ال</w:t>
      </w:r>
      <w:r>
        <w:rPr>
          <w:rtl/>
          <w:lang w:bidi="ar-EG"/>
        </w:rPr>
        <w:t>إجراء</w:t>
      </w:r>
      <w:r w:rsidRPr="00E60685">
        <w:rPr>
          <w:rtl/>
          <w:lang w:bidi="ar-EG"/>
        </w:rPr>
        <w:t>ات المتخذة من قبل الصناعة الغذائية للمساعدة على الحد من الملح المستخدم في معالجة الأغذية، وزيادة وعي المستهلكين بهذه الأدلة</w:t>
      </w:r>
      <w:r>
        <w:rPr>
          <w:rFonts w:hint="cs"/>
          <w:rtl/>
          <w:lang w:bidi="ar-EG"/>
        </w:rPr>
        <w:t>؛</w:t>
      </w:r>
    </w:p>
    <w:p w:rsidR="006B11DF" w:rsidRPr="00E60685" w:rsidRDefault="006B11DF" w:rsidP="00285727">
      <w:pPr>
        <w:spacing w:before="0" w:after="120" w:line="380" w:lineRule="exact"/>
        <w:ind w:left="1440" w:hanging="720"/>
        <w:rPr>
          <w:rFonts w:hint="cs"/>
          <w:rtl/>
          <w:lang w:bidi="ar-EG"/>
        </w:rPr>
      </w:pPr>
      <w:r w:rsidRPr="00E60685">
        <w:rPr>
          <w:rtl/>
          <w:lang w:bidi="ar-EG"/>
        </w:rPr>
        <w:t>-</w:t>
      </w:r>
      <w:r w:rsidRPr="00E60685">
        <w:rPr>
          <w:rtl/>
          <w:lang w:bidi="ar-EG"/>
        </w:rPr>
        <w:tab/>
      </w:r>
      <w:r>
        <w:rPr>
          <w:rFonts w:hint="cs"/>
          <w:rtl/>
          <w:lang w:bidi="ar-EG"/>
        </w:rPr>
        <w:t>إ</w:t>
      </w:r>
      <w:r w:rsidRPr="00E60685">
        <w:rPr>
          <w:rtl/>
          <w:lang w:bidi="ar-EG"/>
        </w:rPr>
        <w:t>عداد خطة عمل لتحديد أهداف وجداول زمنية من أجل تحسين توازن الأنظمة الغذائية للأطفال وصحتهم بعد الحصول على الأدلة ذات الصلة وتقييمها</w:t>
      </w:r>
      <w:r>
        <w:rPr>
          <w:rFonts w:hint="cs"/>
          <w:rtl/>
          <w:lang w:bidi="ar-EG"/>
        </w:rPr>
        <w:t>؛</w:t>
      </w:r>
    </w:p>
    <w:p w:rsidR="006B11DF" w:rsidRPr="00E60685" w:rsidRDefault="006B11DF" w:rsidP="00285727">
      <w:pPr>
        <w:spacing w:before="0" w:after="120" w:line="380" w:lineRule="exact"/>
        <w:ind w:left="1440" w:hanging="720"/>
        <w:rPr>
          <w:rFonts w:hint="cs"/>
          <w:rtl/>
          <w:lang w:bidi="ar-EG"/>
        </w:rPr>
      </w:pPr>
      <w:r w:rsidRPr="00E60685">
        <w:rPr>
          <w:rtl/>
          <w:lang w:bidi="ar-EG"/>
        </w:rPr>
        <w:t>-</w:t>
      </w:r>
      <w:r w:rsidRPr="00E60685">
        <w:rPr>
          <w:rtl/>
          <w:lang w:bidi="ar-EG"/>
        </w:rPr>
        <w:tab/>
      </w:r>
      <w:r>
        <w:rPr>
          <w:rFonts w:hint="cs"/>
          <w:rtl/>
          <w:lang w:bidi="ar-EG"/>
        </w:rPr>
        <w:t>إ</w:t>
      </w:r>
      <w:r w:rsidRPr="00E60685">
        <w:rPr>
          <w:rtl/>
          <w:lang w:bidi="ar-EG"/>
        </w:rPr>
        <w:t xml:space="preserve">كمال ثلاثة استعراضات كبرى لمكافحة مرض "جنون البقر" لحماية المستهلكين من خلال أخذ أحدث المعارف والشكوك في الحسبان. وعندما بلغ وباء هذا المرض ذروته، كانت هناك أكثر من 37000 حالة جديدة بين المواشي سنويا. وفي عام 2003 كان العدد قد انخفض </w:t>
      </w:r>
      <w:r>
        <w:rPr>
          <w:rtl/>
          <w:lang w:bidi="ar-EG"/>
        </w:rPr>
        <w:t>إلى</w:t>
      </w:r>
      <w:r w:rsidRPr="00E60685">
        <w:rPr>
          <w:rtl/>
          <w:lang w:bidi="ar-EG"/>
        </w:rPr>
        <w:t xml:space="preserve"> أقل من 600 حالة، ومن المتوقع أن يواصل انخفاضه</w:t>
      </w:r>
      <w:r>
        <w:rPr>
          <w:rFonts w:hint="cs"/>
          <w:rtl/>
          <w:lang w:bidi="ar-EG"/>
        </w:rPr>
        <w:t>؛</w:t>
      </w:r>
    </w:p>
    <w:p w:rsidR="006B11DF" w:rsidRPr="00E60685" w:rsidRDefault="006B11DF" w:rsidP="00285727">
      <w:pPr>
        <w:spacing w:before="0" w:after="120" w:line="380" w:lineRule="exact"/>
        <w:ind w:left="1440" w:hanging="720"/>
        <w:rPr>
          <w:rFonts w:hint="cs"/>
          <w:rtl/>
          <w:lang w:bidi="ar-EG"/>
        </w:rPr>
      </w:pPr>
      <w:r w:rsidRPr="00E60685">
        <w:rPr>
          <w:rtl/>
          <w:lang w:bidi="ar-EG"/>
        </w:rPr>
        <w:t>-</w:t>
      </w:r>
      <w:r w:rsidRPr="00E60685">
        <w:rPr>
          <w:rtl/>
          <w:lang w:bidi="ar-EG"/>
        </w:rPr>
        <w:tab/>
        <w:t>التعامل مع أكثر</w:t>
      </w:r>
      <w:r>
        <w:rPr>
          <w:rFonts w:hint="cs"/>
          <w:rtl/>
          <w:lang w:bidi="ar-EG"/>
        </w:rPr>
        <w:t xml:space="preserve"> </w:t>
      </w:r>
      <w:r w:rsidRPr="00E60685">
        <w:rPr>
          <w:rtl/>
          <w:lang w:bidi="ar-EG"/>
        </w:rPr>
        <w:t xml:space="preserve">من </w:t>
      </w:r>
      <w:r>
        <w:rPr>
          <w:rFonts w:hint="cs"/>
          <w:rtl/>
          <w:lang w:bidi="ar-EG"/>
        </w:rPr>
        <w:t>800 2</w:t>
      </w:r>
      <w:r w:rsidRPr="00E60685">
        <w:rPr>
          <w:rtl/>
          <w:lang w:bidi="ar-EG"/>
        </w:rPr>
        <w:t xml:space="preserve"> حادثة تنطوي على احتمال التأثير في سلامة الأغذية منذ عام 2000، واتخاذ ال</w:t>
      </w:r>
      <w:r>
        <w:rPr>
          <w:rtl/>
          <w:lang w:bidi="ar-EG"/>
        </w:rPr>
        <w:t>إجراء</w:t>
      </w:r>
      <w:r w:rsidRPr="00E60685">
        <w:rPr>
          <w:rtl/>
          <w:lang w:bidi="ar-EG"/>
        </w:rPr>
        <w:t>ات عند الضرورة لحماية المستهلكين</w:t>
      </w:r>
      <w:r>
        <w:rPr>
          <w:rFonts w:hint="cs"/>
          <w:rtl/>
          <w:lang w:bidi="ar-EG"/>
        </w:rPr>
        <w:t>؛</w:t>
      </w:r>
    </w:p>
    <w:p w:rsidR="006B11DF" w:rsidRPr="00C7360E" w:rsidRDefault="006B11DF" w:rsidP="004471B4">
      <w:pPr>
        <w:spacing w:before="0" w:after="120" w:line="380" w:lineRule="exact"/>
        <w:ind w:left="1440" w:hanging="720"/>
        <w:rPr>
          <w:rFonts w:hint="cs"/>
          <w:spacing w:val="0"/>
          <w:rtl/>
          <w:lang w:bidi="ar-EG"/>
        </w:rPr>
      </w:pPr>
      <w:r w:rsidRPr="00C7360E">
        <w:rPr>
          <w:spacing w:val="0"/>
          <w:rtl/>
          <w:lang w:bidi="ar-EG"/>
        </w:rPr>
        <w:t>-</w:t>
      </w:r>
      <w:r w:rsidRPr="00C7360E">
        <w:rPr>
          <w:spacing w:val="0"/>
          <w:rtl/>
          <w:lang w:bidi="ar-EG"/>
        </w:rPr>
        <w:tab/>
        <w:t xml:space="preserve">توفير معلومات موثوقة من خلال الحملات ووسائل </w:t>
      </w:r>
      <w:r w:rsidR="004471B4">
        <w:rPr>
          <w:rFonts w:hint="cs"/>
          <w:spacing w:val="0"/>
          <w:rtl/>
          <w:lang w:bidi="ar-EG"/>
        </w:rPr>
        <w:t>الإ</w:t>
      </w:r>
      <w:r w:rsidRPr="00C7360E">
        <w:rPr>
          <w:spacing w:val="0"/>
          <w:rtl/>
          <w:lang w:bidi="ar-EG"/>
        </w:rPr>
        <w:t xml:space="preserve">علام والموقع الشبكي </w:t>
      </w:r>
      <w:r w:rsidRPr="00C7360E">
        <w:rPr>
          <w:spacing w:val="0"/>
          <w:lang w:bidi="ar-EG"/>
        </w:rPr>
        <w:t>www.food.gov.uk</w:t>
      </w:r>
      <w:r w:rsidRPr="00C7360E">
        <w:rPr>
          <w:rFonts w:hint="cs"/>
          <w:spacing w:val="0"/>
          <w:rtl/>
          <w:lang w:bidi="ar-EG"/>
        </w:rPr>
        <w:t>؛</w:t>
      </w:r>
    </w:p>
    <w:p w:rsidR="006B11DF" w:rsidRPr="00E60685" w:rsidRDefault="006B11DF" w:rsidP="00285727">
      <w:pPr>
        <w:spacing w:before="0" w:after="120" w:line="380" w:lineRule="exact"/>
        <w:ind w:left="1440" w:hanging="720"/>
        <w:rPr>
          <w:rFonts w:hint="cs"/>
          <w:rtl/>
          <w:lang w:bidi="ar-EG"/>
        </w:rPr>
      </w:pPr>
      <w:r w:rsidRPr="00E60685">
        <w:rPr>
          <w:rtl/>
          <w:lang w:bidi="ar-EG"/>
        </w:rPr>
        <w:t>-</w:t>
      </w:r>
      <w:r w:rsidRPr="00E60685">
        <w:rPr>
          <w:rtl/>
          <w:lang w:bidi="ar-EG"/>
        </w:rPr>
        <w:tab/>
        <w:t>تحقيق تحسين مهم في إنفاذ السلطات المحلية وسلطات الموانئ الصحية لضوابط استيراد الأغذية</w:t>
      </w:r>
      <w:r>
        <w:rPr>
          <w:rFonts w:hint="cs"/>
          <w:rtl/>
          <w:lang w:bidi="ar-EG"/>
        </w:rPr>
        <w:t>؛</w:t>
      </w:r>
    </w:p>
    <w:p w:rsidR="006B11DF" w:rsidRPr="00E60685" w:rsidRDefault="006B11DF" w:rsidP="00285727">
      <w:pPr>
        <w:spacing w:before="0" w:after="120" w:line="380" w:lineRule="exact"/>
        <w:ind w:left="1440" w:hanging="720"/>
        <w:rPr>
          <w:rFonts w:hint="cs"/>
          <w:rtl/>
          <w:lang w:bidi="ar-EG"/>
        </w:rPr>
      </w:pPr>
      <w:r w:rsidRPr="00E60685">
        <w:rPr>
          <w:rtl/>
          <w:lang w:bidi="ar-EG"/>
        </w:rPr>
        <w:t>-</w:t>
      </w:r>
      <w:r w:rsidRPr="00E60685">
        <w:rPr>
          <w:rtl/>
          <w:lang w:bidi="ar-EG"/>
        </w:rPr>
        <w:tab/>
        <w:t xml:space="preserve">كشف التزوير في الوسم (من خلال </w:t>
      </w:r>
      <w:r>
        <w:rPr>
          <w:rtl/>
          <w:lang w:bidi="ar-EG"/>
        </w:rPr>
        <w:t>إجراء</w:t>
      </w:r>
      <w:r w:rsidRPr="00E60685">
        <w:rPr>
          <w:rtl/>
          <w:lang w:bidi="ar-EG"/>
        </w:rPr>
        <w:t xml:space="preserve"> استقصاءات للتحقق مما </w:t>
      </w:r>
      <w:r>
        <w:rPr>
          <w:rtl/>
          <w:lang w:bidi="ar-EG"/>
        </w:rPr>
        <w:t>إذا</w:t>
      </w:r>
      <w:r w:rsidRPr="00E60685">
        <w:rPr>
          <w:rtl/>
          <w:lang w:bidi="ar-EG"/>
        </w:rPr>
        <w:t xml:space="preserve"> كان الغذاء كما هو موصوف في لصاقة الوسم) و</w:t>
      </w:r>
      <w:r>
        <w:rPr>
          <w:rtl/>
          <w:lang w:bidi="ar-EG"/>
        </w:rPr>
        <w:t>إنشاء</w:t>
      </w:r>
      <w:r w:rsidRPr="00E60685">
        <w:rPr>
          <w:rtl/>
          <w:lang w:bidi="ar-EG"/>
        </w:rPr>
        <w:t xml:space="preserve"> فرقة عمل لمساعدة السلطات المحلية على التصدي لصفقات اللحوم المن</w:t>
      </w:r>
      <w:r w:rsidRPr="00E60685">
        <w:rPr>
          <w:rFonts w:hint="cs"/>
          <w:rtl/>
          <w:lang w:bidi="ar-EG"/>
        </w:rPr>
        <w:t>ط</w:t>
      </w:r>
      <w:r w:rsidRPr="00E60685">
        <w:rPr>
          <w:rtl/>
          <w:lang w:bidi="ar-EG"/>
        </w:rPr>
        <w:t>وية على الغش أو الخداع</w:t>
      </w:r>
      <w:r>
        <w:rPr>
          <w:rFonts w:hint="cs"/>
          <w:rtl/>
          <w:lang w:bidi="ar-EG"/>
        </w:rPr>
        <w:t>؛</w:t>
      </w:r>
    </w:p>
    <w:p w:rsidR="006B11DF" w:rsidRPr="00E60685" w:rsidRDefault="006B11DF" w:rsidP="00E41055">
      <w:pPr>
        <w:spacing w:before="0" w:line="380" w:lineRule="exact"/>
        <w:ind w:left="1440" w:hanging="720"/>
        <w:rPr>
          <w:rFonts w:hint="cs"/>
          <w:rtl/>
          <w:lang w:bidi="ar-EG"/>
        </w:rPr>
      </w:pPr>
      <w:r w:rsidRPr="00E60685">
        <w:rPr>
          <w:rtl/>
          <w:lang w:bidi="ar-EG"/>
        </w:rPr>
        <w:t>-</w:t>
      </w:r>
      <w:r w:rsidRPr="00E60685">
        <w:rPr>
          <w:rtl/>
          <w:lang w:bidi="ar-EG"/>
        </w:rPr>
        <w:tab/>
      </w:r>
      <w:r>
        <w:rPr>
          <w:rFonts w:hint="cs"/>
          <w:rtl/>
          <w:lang w:bidi="ar-EG"/>
        </w:rPr>
        <w:t>إ</w:t>
      </w:r>
      <w:r w:rsidRPr="00E60685">
        <w:rPr>
          <w:rtl/>
          <w:lang w:bidi="ar-EG"/>
        </w:rPr>
        <w:t>كمال ونشر 236 تقرير مراجعة لإنفاذ القوانين الخاصة بالأغذية من قبل السلطات المحلية في مختلف أنحاء المملكة المتحدة</w:t>
      </w:r>
      <w:r>
        <w:rPr>
          <w:rFonts w:hint="cs"/>
          <w:rtl/>
          <w:lang w:bidi="ar-EG"/>
        </w:rPr>
        <w:t>.</w:t>
      </w:r>
    </w:p>
    <w:p w:rsidR="006B11DF" w:rsidRPr="00E60685" w:rsidRDefault="006B11DF" w:rsidP="00E41055">
      <w:pPr>
        <w:spacing w:before="0" w:line="380" w:lineRule="exact"/>
        <w:rPr>
          <w:rtl/>
          <w:lang w:bidi="ar-EG"/>
        </w:rPr>
      </w:pPr>
      <w:r w:rsidRPr="00E60685">
        <w:rPr>
          <w:rtl/>
          <w:lang w:bidi="ar-EG"/>
        </w:rPr>
        <w:t>274-</w:t>
      </w:r>
      <w:r w:rsidRPr="00E60685">
        <w:rPr>
          <w:rtl/>
          <w:lang w:bidi="ar-EG"/>
        </w:rPr>
        <w:tab/>
        <w:t xml:space="preserve">وتولت الوكالة </w:t>
      </w:r>
      <w:r>
        <w:rPr>
          <w:rtl/>
          <w:lang w:bidi="ar-EG"/>
        </w:rPr>
        <w:t>أيضاً</w:t>
      </w:r>
      <w:r w:rsidRPr="00E60685">
        <w:rPr>
          <w:rtl/>
          <w:lang w:bidi="ar-EG"/>
        </w:rPr>
        <w:t xml:space="preserve"> حماية للمستهلكين من خلال مكاتبها في اسكتلندا وويلز وآيرلندا الشمالية، على سبيل المثال، عن طريق:</w:t>
      </w:r>
    </w:p>
    <w:p w:rsidR="006B11DF" w:rsidRPr="00E60685" w:rsidRDefault="006B11DF" w:rsidP="004471B4">
      <w:pPr>
        <w:spacing w:before="0" w:after="120" w:line="380" w:lineRule="exact"/>
        <w:ind w:left="1440" w:hanging="720"/>
        <w:rPr>
          <w:rFonts w:hint="cs"/>
          <w:rtl/>
          <w:lang w:bidi="ar-EG"/>
        </w:rPr>
      </w:pPr>
      <w:r w:rsidRPr="00E60685">
        <w:rPr>
          <w:rtl/>
          <w:lang w:bidi="ar-EG"/>
        </w:rPr>
        <w:t>-</w:t>
      </w:r>
      <w:r w:rsidRPr="00E60685">
        <w:rPr>
          <w:rtl/>
          <w:lang w:bidi="ar-EG"/>
        </w:rPr>
        <w:tab/>
        <w:t>استهلال نظام جوائز الغذاء المأمون في آيرلندا الشمالية في حزيران/</w:t>
      </w:r>
      <w:r>
        <w:rPr>
          <w:rtl/>
          <w:lang w:bidi="ar-EG"/>
        </w:rPr>
        <w:t>يونيه</w:t>
      </w:r>
      <w:r w:rsidRPr="00E60685">
        <w:rPr>
          <w:rtl/>
          <w:lang w:bidi="ar-EG"/>
        </w:rPr>
        <w:t xml:space="preserve"> 2003. وللفوز </w:t>
      </w:r>
      <w:r w:rsidRPr="00E60685">
        <w:rPr>
          <w:rFonts w:hint="cs"/>
          <w:rtl/>
          <w:lang w:bidi="ar-EG"/>
        </w:rPr>
        <w:t>ب</w:t>
      </w:r>
      <w:r>
        <w:rPr>
          <w:rFonts w:hint="cs"/>
          <w:rtl/>
          <w:lang w:bidi="ar-EG"/>
        </w:rPr>
        <w:t>إ</w:t>
      </w:r>
      <w:r w:rsidRPr="00E60685">
        <w:rPr>
          <w:rFonts w:hint="cs"/>
          <w:rtl/>
          <w:lang w:bidi="ar-EG"/>
        </w:rPr>
        <w:t>حدى هذه الجوائز</w:t>
      </w:r>
      <w:r w:rsidRPr="00E60685">
        <w:rPr>
          <w:rtl/>
          <w:lang w:bidi="ar-EG"/>
        </w:rPr>
        <w:t>، يتعين على الشركات استيفاء معايير رفيعة لسلامة الأغذية</w:t>
      </w:r>
      <w:r>
        <w:rPr>
          <w:rFonts w:hint="cs"/>
          <w:rtl/>
          <w:lang w:bidi="ar-EG"/>
        </w:rPr>
        <w:t>؛</w:t>
      </w:r>
    </w:p>
    <w:p w:rsidR="006B11DF" w:rsidRPr="00E60685" w:rsidRDefault="006B11DF" w:rsidP="004471B4">
      <w:pPr>
        <w:spacing w:before="0" w:after="120" w:line="380" w:lineRule="exact"/>
        <w:ind w:left="1440" w:hanging="720"/>
        <w:rPr>
          <w:rFonts w:hint="cs"/>
          <w:rtl/>
          <w:lang w:bidi="ar-EG"/>
        </w:rPr>
      </w:pPr>
      <w:r w:rsidRPr="00E60685">
        <w:rPr>
          <w:rtl/>
          <w:lang w:bidi="ar-EG"/>
        </w:rPr>
        <w:t>-</w:t>
      </w:r>
      <w:r w:rsidRPr="00E60685">
        <w:rPr>
          <w:rtl/>
          <w:lang w:bidi="ar-EG"/>
        </w:rPr>
        <w:tab/>
        <w:t>الاشتراك مع مجلس تعزيز سلامة الأغذية في رعاية مبادرة آيرلندا الشمالية "الغذاء اللائق للجميع" التي تنظمها منطقة ال</w:t>
      </w:r>
      <w:r>
        <w:rPr>
          <w:rtl/>
          <w:lang w:bidi="ar-EG"/>
        </w:rPr>
        <w:t>إجراء</w:t>
      </w:r>
      <w:r w:rsidRPr="00E60685">
        <w:rPr>
          <w:rtl/>
          <w:lang w:bidi="ar-EG"/>
        </w:rPr>
        <w:t>ات الصحية لأرماغ ودانغانون. وهذه المبادرة مكرسة للتصدي لقضايا الفقر الغذائي</w:t>
      </w:r>
      <w:r>
        <w:rPr>
          <w:rFonts w:hint="cs"/>
          <w:rtl/>
          <w:lang w:bidi="ar-EG"/>
        </w:rPr>
        <w:t>؛</w:t>
      </w:r>
    </w:p>
    <w:p w:rsidR="006B11DF" w:rsidRPr="00E60685" w:rsidRDefault="006B11DF" w:rsidP="004471B4">
      <w:pPr>
        <w:spacing w:before="0" w:after="120" w:line="380" w:lineRule="exact"/>
        <w:ind w:left="1440" w:hanging="720"/>
        <w:rPr>
          <w:rtl/>
          <w:lang w:bidi="ar-EG"/>
        </w:rPr>
      </w:pPr>
      <w:r w:rsidRPr="00E60685">
        <w:rPr>
          <w:rtl/>
          <w:lang w:bidi="ar-EG"/>
        </w:rPr>
        <w:t>-</w:t>
      </w:r>
      <w:r w:rsidRPr="00E60685">
        <w:rPr>
          <w:rtl/>
          <w:lang w:bidi="ar-EG"/>
        </w:rPr>
        <w:tab/>
        <w:t>تحديد أهداف لتحسين النظام الغذائي لسكان ويلز (الغذاء والرفاه) وا</w:t>
      </w:r>
      <w:r>
        <w:rPr>
          <w:rFonts w:hint="cs"/>
          <w:rtl/>
          <w:lang w:bidi="ar-EG"/>
        </w:rPr>
        <w:t>لإ</w:t>
      </w:r>
      <w:r w:rsidRPr="00E60685">
        <w:rPr>
          <w:rtl/>
          <w:lang w:bidi="ar-EG"/>
        </w:rPr>
        <w:t>شراف على خطة عمل لتحقيق ذلك</w:t>
      </w:r>
      <w:r>
        <w:rPr>
          <w:rFonts w:hint="cs"/>
          <w:rtl/>
          <w:lang w:bidi="ar-EG"/>
        </w:rPr>
        <w:t>؛</w:t>
      </w:r>
    </w:p>
    <w:p w:rsidR="006B11DF" w:rsidRPr="00E60685" w:rsidRDefault="006B11DF" w:rsidP="004471B4">
      <w:pPr>
        <w:spacing w:before="0" w:after="120" w:line="380" w:lineRule="exact"/>
        <w:ind w:left="1440" w:hanging="720"/>
        <w:rPr>
          <w:rFonts w:hint="cs"/>
          <w:rtl/>
          <w:lang w:bidi="ar-EG"/>
        </w:rPr>
      </w:pPr>
      <w:r w:rsidRPr="00E60685">
        <w:rPr>
          <w:rtl/>
          <w:lang w:bidi="ar-EG"/>
        </w:rPr>
        <w:t>-</w:t>
      </w:r>
      <w:r w:rsidRPr="00E60685">
        <w:rPr>
          <w:rtl/>
          <w:lang w:bidi="ar-EG"/>
        </w:rPr>
        <w:tab/>
        <w:t xml:space="preserve">الاشتراك مع السلطات المحلية الويلزية في </w:t>
      </w:r>
      <w:r>
        <w:rPr>
          <w:rFonts w:hint="cs"/>
          <w:rtl/>
          <w:lang w:bidi="ar-EG"/>
        </w:rPr>
        <w:t>إ</w:t>
      </w:r>
      <w:r w:rsidRPr="00E60685">
        <w:rPr>
          <w:rtl/>
          <w:lang w:bidi="ar-EG"/>
        </w:rPr>
        <w:t>طلاق جائزة ويلز لسلامة الأغذية</w:t>
      </w:r>
      <w:r>
        <w:rPr>
          <w:rFonts w:hint="cs"/>
          <w:rtl/>
          <w:lang w:bidi="ar-EG"/>
        </w:rPr>
        <w:t>؛</w:t>
      </w:r>
    </w:p>
    <w:p w:rsidR="006B11DF" w:rsidRPr="00E60685" w:rsidRDefault="006B11DF" w:rsidP="004471B4">
      <w:pPr>
        <w:spacing w:before="0" w:after="120" w:line="380" w:lineRule="exact"/>
        <w:ind w:left="1440" w:hanging="720"/>
        <w:rPr>
          <w:rFonts w:hint="cs"/>
          <w:rtl/>
          <w:lang w:bidi="ar-EG"/>
        </w:rPr>
      </w:pPr>
      <w:r w:rsidRPr="00E60685">
        <w:rPr>
          <w:rtl/>
          <w:lang w:bidi="ar-EG"/>
        </w:rPr>
        <w:t>-</w:t>
      </w:r>
      <w:r w:rsidRPr="00E60685">
        <w:rPr>
          <w:rtl/>
          <w:lang w:bidi="ar-EG"/>
        </w:rPr>
        <w:tab/>
        <w:t>دعم المبادرات الوطنية في اسكتلندا لتقوية الرسائل الرئيسية الخاصة بسلامة الأغذية وتنفيذ توصيات خطة العمل الخاصة بالنظام الغذائي الاسكتلندي</w:t>
      </w:r>
      <w:r w:rsidRPr="00C7360E">
        <w:rPr>
          <w:rFonts w:hint="cs"/>
          <w:vertAlign w:val="superscript"/>
          <w:rtl/>
          <w:lang w:bidi="ar-EG"/>
        </w:rPr>
        <w:t>(</w:t>
      </w:r>
      <w:r w:rsidRPr="00C7360E">
        <w:rPr>
          <w:vertAlign w:val="superscript"/>
          <w:rtl/>
          <w:lang w:bidi="ar-EG"/>
        </w:rPr>
        <w:footnoteReference w:id="123"/>
      </w:r>
      <w:r w:rsidRPr="00C7360E">
        <w:rPr>
          <w:rFonts w:hint="cs"/>
          <w:vertAlign w:val="superscript"/>
          <w:rtl/>
          <w:lang w:bidi="ar-EG"/>
        </w:rPr>
        <w:t>)</w:t>
      </w:r>
      <w:r w:rsidRPr="00E60685">
        <w:rPr>
          <w:rtl/>
          <w:lang w:bidi="ar-EG"/>
        </w:rPr>
        <w:t xml:space="preserve"> التي أعدتها الحكومة ا</w:t>
      </w:r>
      <w:r>
        <w:rPr>
          <w:rFonts w:hint="cs"/>
          <w:rtl/>
          <w:lang w:bidi="ar-EG"/>
        </w:rPr>
        <w:t>لا</w:t>
      </w:r>
      <w:r w:rsidRPr="00E60685">
        <w:rPr>
          <w:rtl/>
          <w:lang w:bidi="ar-EG"/>
        </w:rPr>
        <w:t>سكتلندية</w:t>
      </w:r>
      <w:r>
        <w:rPr>
          <w:rFonts w:hint="cs"/>
          <w:rtl/>
          <w:lang w:bidi="ar-EG"/>
        </w:rPr>
        <w:t>؛</w:t>
      </w:r>
    </w:p>
    <w:p w:rsidR="006B11DF" w:rsidRPr="00E60685" w:rsidRDefault="006B11DF" w:rsidP="00E41055">
      <w:pPr>
        <w:spacing w:before="0" w:line="380" w:lineRule="exact"/>
        <w:ind w:left="1440" w:hanging="720"/>
        <w:rPr>
          <w:rFonts w:hint="cs"/>
          <w:rtl/>
          <w:lang w:bidi="ar-EG"/>
        </w:rPr>
      </w:pPr>
      <w:r w:rsidRPr="00E60685">
        <w:rPr>
          <w:rtl/>
          <w:lang w:bidi="ar-EG"/>
        </w:rPr>
        <w:t>-</w:t>
      </w:r>
      <w:r w:rsidRPr="00E60685">
        <w:rPr>
          <w:rtl/>
          <w:lang w:bidi="ar-EG"/>
        </w:rPr>
        <w:tab/>
        <w:t>توفير معلومات واقعية من أجل حملة "المعيشة الصحية" الاسكتلندية</w:t>
      </w:r>
      <w:r>
        <w:rPr>
          <w:rFonts w:hint="cs"/>
          <w:rtl/>
          <w:lang w:bidi="ar-EG"/>
        </w:rPr>
        <w:t>.</w:t>
      </w:r>
    </w:p>
    <w:p w:rsidR="006B11DF" w:rsidRPr="00E60685" w:rsidRDefault="006B11DF" w:rsidP="00E41055">
      <w:pPr>
        <w:spacing w:before="0" w:line="380" w:lineRule="exact"/>
        <w:rPr>
          <w:rtl/>
          <w:lang w:bidi="ar-EG"/>
        </w:rPr>
      </w:pPr>
      <w:r w:rsidRPr="00E60685">
        <w:rPr>
          <w:rtl/>
          <w:lang w:bidi="ar-EG"/>
        </w:rPr>
        <w:t>275-</w:t>
      </w:r>
      <w:r w:rsidRPr="00E60685">
        <w:rPr>
          <w:rtl/>
          <w:lang w:bidi="ar-EG"/>
        </w:rPr>
        <w:tab/>
        <w:t xml:space="preserve">والأهداف </w:t>
      </w:r>
      <w:r>
        <w:rPr>
          <w:rtl/>
          <w:lang w:bidi="ar-EG"/>
        </w:rPr>
        <w:t>الاستراتيجية</w:t>
      </w:r>
      <w:r w:rsidRPr="00E60685">
        <w:rPr>
          <w:rtl/>
          <w:lang w:bidi="ar-EG"/>
        </w:rPr>
        <w:t xml:space="preserve"> للوكالة في الفترة 2005-2010</w:t>
      </w:r>
      <w:r w:rsidRPr="00C7360E">
        <w:rPr>
          <w:rFonts w:hint="cs"/>
          <w:vertAlign w:val="superscript"/>
          <w:rtl/>
          <w:lang w:bidi="ar-EG"/>
        </w:rPr>
        <w:t>(</w:t>
      </w:r>
      <w:r w:rsidRPr="00C7360E">
        <w:rPr>
          <w:rStyle w:val="FootnoteReference"/>
          <w:b/>
          <w:bCs w:val="0"/>
          <w:rtl/>
        </w:rPr>
        <w:footnoteReference w:id="124"/>
      </w:r>
      <w:r w:rsidRPr="00C7360E">
        <w:rPr>
          <w:rFonts w:hint="cs"/>
          <w:vertAlign w:val="superscript"/>
          <w:rtl/>
          <w:lang w:bidi="ar-EG"/>
        </w:rPr>
        <w:t>)</w:t>
      </w:r>
      <w:r w:rsidRPr="00E60685">
        <w:rPr>
          <w:rtl/>
          <w:lang w:bidi="ar-EG"/>
        </w:rPr>
        <w:t xml:space="preserve"> هي:</w:t>
      </w:r>
    </w:p>
    <w:p w:rsidR="006B11DF" w:rsidRPr="00E60685" w:rsidRDefault="006B11DF" w:rsidP="004471B4">
      <w:pPr>
        <w:spacing w:before="0" w:after="120" w:line="380" w:lineRule="exact"/>
        <w:ind w:left="1440" w:hanging="720"/>
        <w:rPr>
          <w:rFonts w:hint="cs"/>
          <w:rtl/>
        </w:rPr>
      </w:pPr>
      <w:r w:rsidRPr="00E60685">
        <w:rPr>
          <w:rtl/>
          <w:lang w:bidi="ar-EG"/>
        </w:rPr>
        <w:t>-</w:t>
      </w:r>
      <w:r w:rsidRPr="00E60685">
        <w:rPr>
          <w:rtl/>
          <w:lang w:bidi="ar-EG"/>
        </w:rPr>
        <w:tab/>
        <w:t>مواصلة الحد من الأمراض المنقولة بالأغذية</w:t>
      </w:r>
      <w:r>
        <w:rPr>
          <w:rFonts w:hint="cs"/>
          <w:rtl/>
          <w:lang w:bidi="ar-EG"/>
        </w:rPr>
        <w:t>؛</w:t>
      </w:r>
    </w:p>
    <w:p w:rsidR="006B11DF" w:rsidRPr="00E60685" w:rsidRDefault="006B11DF" w:rsidP="004471B4">
      <w:pPr>
        <w:spacing w:before="0" w:after="120" w:line="380" w:lineRule="exact"/>
        <w:ind w:left="1440" w:hanging="720"/>
        <w:rPr>
          <w:rFonts w:hint="cs"/>
          <w:rtl/>
          <w:lang w:bidi="ar-EG"/>
        </w:rPr>
      </w:pPr>
      <w:r w:rsidRPr="00E60685">
        <w:rPr>
          <w:rtl/>
          <w:lang w:bidi="ar-EG"/>
        </w:rPr>
        <w:t>-</w:t>
      </w:r>
      <w:r w:rsidRPr="00E60685">
        <w:rPr>
          <w:rtl/>
          <w:lang w:bidi="ar-EG"/>
        </w:rPr>
        <w:tab/>
        <w:t>مواصلة الحد من مخاطر التلوث الكيميائي التي يتعرض لها المستهلكون، بما في ذلك التلوث ا</w:t>
      </w:r>
      <w:r>
        <w:rPr>
          <w:rFonts w:hint="cs"/>
          <w:rtl/>
          <w:lang w:bidi="ar-EG"/>
        </w:rPr>
        <w:t>لإ</w:t>
      </w:r>
      <w:r w:rsidRPr="00E60685">
        <w:rPr>
          <w:rtl/>
          <w:lang w:bidi="ar-EG"/>
        </w:rPr>
        <w:t>شعاعي للأغذية</w:t>
      </w:r>
      <w:r>
        <w:rPr>
          <w:rFonts w:hint="cs"/>
          <w:rtl/>
          <w:lang w:bidi="ar-EG"/>
        </w:rPr>
        <w:t>؛</w:t>
      </w:r>
    </w:p>
    <w:p w:rsidR="006B11DF" w:rsidRPr="00E60685" w:rsidRDefault="006B11DF" w:rsidP="004471B4">
      <w:pPr>
        <w:spacing w:before="0" w:after="120" w:line="380" w:lineRule="exact"/>
        <w:ind w:left="1440" w:hanging="720"/>
        <w:rPr>
          <w:rFonts w:hint="cs"/>
          <w:rtl/>
          <w:lang w:bidi="ar-EG"/>
        </w:rPr>
      </w:pPr>
      <w:r w:rsidRPr="00E60685">
        <w:rPr>
          <w:rtl/>
          <w:lang w:bidi="ar-EG"/>
        </w:rPr>
        <w:t>-</w:t>
      </w:r>
      <w:r w:rsidRPr="00E60685">
        <w:rPr>
          <w:rtl/>
          <w:lang w:bidi="ar-EG"/>
        </w:rPr>
        <w:tab/>
        <w:t>جعل اختيار المستهلكين لنظام غذائي صحي أكثر يسرا</w:t>
      </w:r>
      <w:r>
        <w:rPr>
          <w:rFonts w:hint="cs"/>
          <w:rtl/>
          <w:lang w:bidi="ar-EG"/>
        </w:rPr>
        <w:t>ً</w:t>
      </w:r>
      <w:r w:rsidRPr="00E60685">
        <w:rPr>
          <w:rtl/>
          <w:lang w:bidi="ar-EG"/>
        </w:rPr>
        <w:t>، وبالتالي تحسين نوعية الحياة عن طريق الحد من الأمراض المتعلقة بالنظام الغذائي</w:t>
      </w:r>
      <w:r>
        <w:rPr>
          <w:rFonts w:hint="cs"/>
          <w:rtl/>
          <w:lang w:bidi="ar-EG"/>
        </w:rPr>
        <w:t>؛</w:t>
      </w:r>
    </w:p>
    <w:p w:rsidR="006B11DF" w:rsidRPr="00E60685" w:rsidRDefault="006B11DF" w:rsidP="00E41055">
      <w:pPr>
        <w:spacing w:before="0" w:line="380" w:lineRule="exact"/>
        <w:ind w:left="1440" w:hanging="720"/>
        <w:rPr>
          <w:rFonts w:hint="cs"/>
          <w:rtl/>
          <w:lang w:bidi="ar-EG"/>
        </w:rPr>
      </w:pPr>
      <w:r w:rsidRPr="00E60685">
        <w:rPr>
          <w:rtl/>
          <w:lang w:bidi="ar-EG"/>
        </w:rPr>
        <w:t>-</w:t>
      </w:r>
      <w:r w:rsidRPr="00E60685">
        <w:rPr>
          <w:rtl/>
          <w:lang w:bidi="ar-EG"/>
        </w:rPr>
        <w:tab/>
      </w:r>
      <w:r>
        <w:rPr>
          <w:rFonts w:hint="cs"/>
          <w:rtl/>
          <w:lang w:bidi="ar-EG"/>
        </w:rPr>
        <w:t>إ</w:t>
      </w:r>
      <w:r w:rsidRPr="00E60685">
        <w:rPr>
          <w:rtl/>
          <w:lang w:bidi="ar-EG"/>
        </w:rPr>
        <w:t>تاحة الفرصة أمام المستهلكين ل</w:t>
      </w:r>
      <w:r>
        <w:rPr>
          <w:rtl/>
          <w:lang w:bidi="ar-EG"/>
        </w:rPr>
        <w:t>إجراء</w:t>
      </w:r>
      <w:r w:rsidRPr="00E60685">
        <w:rPr>
          <w:rtl/>
          <w:lang w:bidi="ar-EG"/>
        </w:rPr>
        <w:t xml:space="preserve"> خيارات مستنيرة</w:t>
      </w:r>
      <w:r>
        <w:rPr>
          <w:rFonts w:hint="cs"/>
          <w:rtl/>
          <w:lang w:bidi="ar-EG"/>
        </w:rPr>
        <w:t>.</w:t>
      </w:r>
    </w:p>
    <w:p w:rsidR="006B11DF" w:rsidRPr="00E60685" w:rsidRDefault="006B11DF" w:rsidP="008D3BB6">
      <w:pPr>
        <w:spacing w:before="0" w:line="380" w:lineRule="exact"/>
        <w:rPr>
          <w:rtl/>
          <w:lang w:bidi="ar-EG"/>
        </w:rPr>
      </w:pPr>
      <w:r w:rsidRPr="00E60685">
        <w:rPr>
          <w:rtl/>
          <w:lang w:bidi="ar-EG"/>
        </w:rPr>
        <w:t>276-</w:t>
      </w:r>
      <w:r w:rsidRPr="00E60685">
        <w:rPr>
          <w:rtl/>
          <w:lang w:bidi="ar-EG"/>
        </w:rPr>
        <w:tab/>
        <w:t>وقد بلغت ميزانية الوكالة للفترة 2007-2008</w:t>
      </w:r>
      <w:r w:rsidRPr="00C7360E">
        <w:rPr>
          <w:rFonts w:hint="cs"/>
          <w:vertAlign w:val="superscript"/>
          <w:rtl/>
          <w:lang w:bidi="ar-EG"/>
        </w:rPr>
        <w:t>(</w:t>
      </w:r>
      <w:r w:rsidRPr="00C7360E">
        <w:rPr>
          <w:rStyle w:val="FootnoteReference"/>
          <w:b/>
          <w:bCs w:val="0"/>
          <w:rtl/>
        </w:rPr>
        <w:footnoteReference w:id="125"/>
      </w:r>
      <w:r w:rsidRPr="00C7360E">
        <w:rPr>
          <w:rFonts w:hint="cs"/>
          <w:vertAlign w:val="superscript"/>
          <w:rtl/>
        </w:rPr>
        <w:t>)</w:t>
      </w:r>
      <w:r w:rsidRPr="00E60685">
        <w:rPr>
          <w:rtl/>
          <w:lang w:bidi="ar-EG"/>
        </w:rPr>
        <w:t xml:space="preserve"> 166 مليون جنيه </w:t>
      </w:r>
      <w:r w:rsidR="008D3BB6">
        <w:rPr>
          <w:rFonts w:hint="cs"/>
          <w:rtl/>
          <w:lang w:bidi="ar-EG"/>
        </w:rPr>
        <w:t>إ</w:t>
      </w:r>
      <w:r w:rsidRPr="00E60685">
        <w:rPr>
          <w:rtl/>
          <w:lang w:bidi="ar-EG"/>
        </w:rPr>
        <w:t>سترليني، منها 104 ملايين جنيه</w:t>
      </w:r>
      <w:r w:rsidR="008D3BB6">
        <w:rPr>
          <w:rtl/>
          <w:lang w:bidi="ar-EG"/>
        </w:rPr>
        <w:t xml:space="preserve"> إسترليني </w:t>
      </w:r>
      <w:r w:rsidRPr="00E60685">
        <w:rPr>
          <w:rtl/>
          <w:lang w:bidi="ar-EG"/>
        </w:rPr>
        <w:t xml:space="preserve">ستنفق على برامج </w:t>
      </w:r>
      <w:r>
        <w:rPr>
          <w:rtl/>
          <w:lang w:bidi="ar-EG"/>
        </w:rPr>
        <w:t>استراتيجية</w:t>
      </w:r>
      <w:r w:rsidRPr="00E60685">
        <w:rPr>
          <w:rtl/>
          <w:lang w:bidi="ar-EG"/>
        </w:rPr>
        <w:t xml:space="preserve"> على النحو التالي: 47 مليون جنيه</w:t>
      </w:r>
      <w:r w:rsidR="008D3BB6">
        <w:rPr>
          <w:rtl/>
          <w:lang w:bidi="ar-EG"/>
        </w:rPr>
        <w:t xml:space="preserve"> إسترليني </w:t>
      </w:r>
      <w:r w:rsidRPr="00E60685">
        <w:rPr>
          <w:rtl/>
          <w:lang w:bidi="ar-EG"/>
        </w:rPr>
        <w:t>(45</w:t>
      </w:r>
      <w:r>
        <w:rPr>
          <w:rFonts w:hint="cs"/>
          <w:rtl/>
          <w:lang w:bidi="ar-EG"/>
        </w:rPr>
        <w:t xml:space="preserve"> في المائة</w:t>
      </w:r>
      <w:r w:rsidRPr="00E60685">
        <w:rPr>
          <w:rtl/>
          <w:lang w:bidi="ar-EG"/>
        </w:rPr>
        <w:t>) على سلامة الأغذية، و35 مليون جنيه</w:t>
      </w:r>
      <w:r w:rsidR="008D3BB6">
        <w:rPr>
          <w:rtl/>
          <w:lang w:bidi="ar-EG"/>
        </w:rPr>
        <w:t xml:space="preserve"> إسترليني </w:t>
      </w:r>
      <w:r w:rsidRPr="00E60685">
        <w:rPr>
          <w:rtl/>
          <w:lang w:bidi="ar-EG"/>
        </w:rPr>
        <w:t>(34</w:t>
      </w:r>
      <w:r>
        <w:rPr>
          <w:rFonts w:hint="cs"/>
          <w:rtl/>
          <w:lang w:bidi="ar-EG"/>
        </w:rPr>
        <w:t xml:space="preserve"> في المائة</w:t>
      </w:r>
      <w:r w:rsidRPr="00E60685">
        <w:rPr>
          <w:rtl/>
          <w:lang w:bidi="ar-EG"/>
        </w:rPr>
        <w:t>) على خدمة سلامة اللحوم، و16 مليون جنيه</w:t>
      </w:r>
      <w:r w:rsidR="008D3BB6">
        <w:rPr>
          <w:rtl/>
          <w:lang w:bidi="ar-EG"/>
        </w:rPr>
        <w:t xml:space="preserve"> إسترليني </w:t>
      </w:r>
      <w:r w:rsidRPr="00E60685">
        <w:rPr>
          <w:rtl/>
          <w:lang w:bidi="ar-EG"/>
        </w:rPr>
        <w:t>(15</w:t>
      </w:r>
      <w:r>
        <w:rPr>
          <w:rFonts w:hint="cs"/>
          <w:rtl/>
          <w:lang w:bidi="ar-EG"/>
        </w:rPr>
        <w:t xml:space="preserve"> في المائة</w:t>
      </w:r>
      <w:r w:rsidRPr="00E60685">
        <w:rPr>
          <w:rtl/>
          <w:lang w:bidi="ar-EG"/>
        </w:rPr>
        <w:t>) على تعزيز الأنظمة الغذائية الصحية والحد من الأمراض المتعلقة بالنظام الغذائي، و6 ملايين جنيه</w:t>
      </w:r>
      <w:r w:rsidR="008D3BB6">
        <w:rPr>
          <w:rtl/>
          <w:lang w:bidi="ar-EG"/>
        </w:rPr>
        <w:t xml:space="preserve"> إسترليني </w:t>
      </w:r>
      <w:r w:rsidRPr="00E60685">
        <w:rPr>
          <w:rtl/>
          <w:lang w:bidi="ar-EG"/>
        </w:rPr>
        <w:t>(6</w:t>
      </w:r>
      <w:r>
        <w:rPr>
          <w:rFonts w:hint="cs"/>
          <w:rtl/>
          <w:lang w:bidi="ar-EG"/>
        </w:rPr>
        <w:t xml:space="preserve"> في المائة</w:t>
      </w:r>
      <w:r w:rsidRPr="00E60685">
        <w:rPr>
          <w:rtl/>
          <w:lang w:bidi="ar-EG"/>
        </w:rPr>
        <w:t xml:space="preserve">) على تحسين المعلومات المتاحة للمستهلكين ليتمكنوا من </w:t>
      </w:r>
      <w:r>
        <w:rPr>
          <w:rtl/>
          <w:lang w:bidi="ar-EG"/>
        </w:rPr>
        <w:t>إجراء</w:t>
      </w:r>
      <w:r w:rsidRPr="00E60685">
        <w:rPr>
          <w:rtl/>
          <w:lang w:bidi="ar-EG"/>
        </w:rPr>
        <w:t xml:space="preserve"> خيارات مستنيرة.</w:t>
      </w:r>
    </w:p>
    <w:p w:rsidR="006B11DF" w:rsidRPr="00E60685" w:rsidRDefault="00112884" w:rsidP="004471B4">
      <w:pPr>
        <w:spacing w:before="0" w:line="380" w:lineRule="exact"/>
        <w:rPr>
          <w:b/>
          <w:bCs/>
          <w:rtl/>
          <w:lang w:bidi="ar-EG"/>
        </w:rPr>
      </w:pPr>
      <w:r>
        <w:rPr>
          <w:b/>
          <w:bCs/>
          <w:rtl/>
          <w:lang w:bidi="ar-EG"/>
        </w:rPr>
        <w:br w:type="page"/>
      </w:r>
      <w:r w:rsidR="006B11DF" w:rsidRPr="00E60685">
        <w:rPr>
          <w:b/>
          <w:bCs/>
          <w:rtl/>
          <w:lang w:bidi="ar-EG"/>
        </w:rPr>
        <w:t xml:space="preserve">الأغذية </w:t>
      </w:r>
      <w:r w:rsidR="004471B4">
        <w:rPr>
          <w:rFonts w:hint="cs"/>
          <w:b/>
          <w:bCs/>
          <w:rtl/>
          <w:lang w:bidi="ar-EG"/>
        </w:rPr>
        <w:t>-</w:t>
      </w:r>
      <w:r w:rsidR="006B11DF" w:rsidRPr="00E60685">
        <w:rPr>
          <w:b/>
          <w:bCs/>
          <w:rtl/>
          <w:lang w:bidi="ar-EG"/>
        </w:rPr>
        <w:t xml:space="preserve"> ويلز</w:t>
      </w:r>
    </w:p>
    <w:p w:rsidR="006B11DF" w:rsidRPr="00E60685" w:rsidRDefault="006B11DF" w:rsidP="004471B4">
      <w:pPr>
        <w:spacing w:before="0" w:line="380" w:lineRule="exact"/>
        <w:rPr>
          <w:rtl/>
          <w:lang w:bidi="ar-EG"/>
        </w:rPr>
      </w:pPr>
      <w:r w:rsidRPr="00E60685">
        <w:rPr>
          <w:rtl/>
          <w:lang w:bidi="ar-EG"/>
        </w:rPr>
        <w:t>277-</w:t>
      </w:r>
      <w:r w:rsidRPr="00E60685">
        <w:rPr>
          <w:rtl/>
          <w:lang w:bidi="ar-EG"/>
        </w:rPr>
        <w:tab/>
        <w:t xml:space="preserve">الصحة في ويلز أسوأ منها في العديد من البلدان الأوروبية الأخرى، وهي باستمرار أسوأ منها في </w:t>
      </w:r>
      <w:r w:rsidR="004471B4">
        <w:rPr>
          <w:rFonts w:hint="cs"/>
          <w:rtl/>
          <w:lang w:bidi="ar-EG"/>
        </w:rPr>
        <w:t>إ</w:t>
      </w:r>
      <w:r>
        <w:rPr>
          <w:rtl/>
          <w:lang w:bidi="ar-EG"/>
        </w:rPr>
        <w:t>نكلترا</w:t>
      </w:r>
      <w:r w:rsidRPr="00E60685">
        <w:rPr>
          <w:rtl/>
          <w:lang w:bidi="ar-EG"/>
        </w:rPr>
        <w:t xml:space="preserve">. وهناك </w:t>
      </w:r>
      <w:r>
        <w:rPr>
          <w:rtl/>
          <w:lang w:bidi="ar-EG"/>
        </w:rPr>
        <w:t>أيضاً</w:t>
      </w:r>
      <w:r w:rsidRPr="00E60685">
        <w:rPr>
          <w:rtl/>
          <w:lang w:bidi="ar-EG"/>
        </w:rPr>
        <w:t xml:space="preserve"> أوجه عدم مساواة مهمة في الصحة بين مختلف المجتمعات في ويلز، حيث تبلغ معدلات الوفاة أعلى قيمها في المناطق التي تعاني من أعلى مستويات الحرمان الاجتماعي والاقتصادي. ومن أجل محاولة التصدي لهذه القضايا، أعدت حكومة جمعية ويلز ووكالة معايير الأغذية لويلز </w:t>
      </w:r>
      <w:r>
        <w:rPr>
          <w:rtl/>
          <w:lang w:bidi="ar-EG"/>
        </w:rPr>
        <w:t>استراتيجية</w:t>
      </w:r>
      <w:r w:rsidRPr="00E60685">
        <w:rPr>
          <w:rtl/>
          <w:lang w:bidi="ar-EG"/>
        </w:rPr>
        <w:t xml:space="preserve"> </w:t>
      </w:r>
      <w:r w:rsidR="004471B4">
        <w:rPr>
          <w:rFonts w:hint="cs"/>
          <w:rtl/>
          <w:lang w:bidi="ar-EG"/>
        </w:rPr>
        <w:t>´</w:t>
      </w:r>
      <w:r w:rsidRPr="00E60685">
        <w:rPr>
          <w:rtl/>
          <w:lang w:bidi="ar-EG"/>
        </w:rPr>
        <w:t>الأغذية والرفاه</w:t>
      </w:r>
      <w:r w:rsidR="004471B4">
        <w:rPr>
          <w:rFonts w:hint="cs"/>
          <w:rtl/>
          <w:lang w:bidi="ar-EG"/>
        </w:rPr>
        <w:t>´</w:t>
      </w:r>
      <w:r w:rsidRPr="00E60685">
        <w:rPr>
          <w:rtl/>
          <w:lang w:bidi="ar-EG"/>
        </w:rPr>
        <w:t xml:space="preserve">. وفي حين أن الهدف من هذه </w:t>
      </w:r>
      <w:r>
        <w:rPr>
          <w:rtl/>
          <w:lang w:bidi="ar-EG"/>
        </w:rPr>
        <w:t>الاستراتيجية</w:t>
      </w:r>
      <w:r w:rsidRPr="00E60685">
        <w:rPr>
          <w:rtl/>
          <w:lang w:bidi="ar-EG"/>
        </w:rPr>
        <w:t xml:space="preserve"> هو تحسين التغذية بالنسبة لكافة قطاعات سكان ويلز، </w:t>
      </w:r>
      <w:r>
        <w:rPr>
          <w:rFonts w:hint="cs"/>
          <w:rtl/>
          <w:lang w:bidi="ar-EG"/>
        </w:rPr>
        <w:t>إ</w:t>
      </w:r>
      <w:r w:rsidRPr="00E60685">
        <w:rPr>
          <w:rtl/>
          <w:lang w:bidi="ar-EG"/>
        </w:rPr>
        <w:t xml:space="preserve">لا أن </w:t>
      </w:r>
      <w:r>
        <w:rPr>
          <w:rFonts w:hint="cs"/>
          <w:rtl/>
          <w:lang w:bidi="ar-EG"/>
        </w:rPr>
        <w:t>إ</w:t>
      </w:r>
      <w:r w:rsidRPr="00E60685">
        <w:rPr>
          <w:rtl/>
          <w:lang w:bidi="ar-EG"/>
        </w:rPr>
        <w:t>يلاء عناية خاصة</w:t>
      </w:r>
      <w:r>
        <w:rPr>
          <w:rtl/>
          <w:lang w:bidi="ar-EG"/>
        </w:rPr>
        <w:t xml:space="preserve"> </w:t>
      </w:r>
      <w:r w:rsidRPr="00E60685">
        <w:rPr>
          <w:rtl/>
          <w:lang w:bidi="ar-EG"/>
        </w:rPr>
        <w:t>للمشاكل التي تعترض منخفضي الدخل في سبيل الاستفادة من نظام غذائي متوازن وصحي يتسم بأهمية حاسمة. وقد عُرّف الفقر الغذائي بأنه عدم القدرة على شراء الغذاء الذي يوفر نظاما</w:t>
      </w:r>
      <w:r>
        <w:rPr>
          <w:rFonts w:hint="cs"/>
          <w:rtl/>
          <w:lang w:bidi="ar-EG"/>
        </w:rPr>
        <w:t>ً</w:t>
      </w:r>
      <w:r w:rsidRPr="00E60685">
        <w:rPr>
          <w:rtl/>
          <w:lang w:bidi="ar-EG"/>
        </w:rPr>
        <w:t xml:space="preserve"> غذائيا صحيا</w:t>
      </w:r>
      <w:r>
        <w:rPr>
          <w:rFonts w:hint="cs"/>
          <w:rtl/>
          <w:lang w:bidi="ar-EG"/>
        </w:rPr>
        <w:t>ً</w:t>
      </w:r>
      <w:r w:rsidRPr="00E60685">
        <w:rPr>
          <w:rtl/>
          <w:lang w:bidi="ar-EG"/>
        </w:rPr>
        <w:t xml:space="preserve">، أو عدم القدرة على الوصول </w:t>
      </w:r>
      <w:r>
        <w:rPr>
          <w:rFonts w:hint="cs"/>
          <w:rtl/>
          <w:lang w:bidi="ar-EG"/>
        </w:rPr>
        <w:t>إلى</w:t>
      </w:r>
      <w:r w:rsidRPr="00E60685">
        <w:rPr>
          <w:rtl/>
          <w:lang w:bidi="ar-EG"/>
        </w:rPr>
        <w:t xml:space="preserve"> مثل هذا الغذاء بطريقة معقولة.</w:t>
      </w:r>
    </w:p>
    <w:p w:rsidR="006B11DF" w:rsidRPr="00E60685" w:rsidRDefault="006B11DF" w:rsidP="00B22694">
      <w:pPr>
        <w:spacing w:before="0" w:line="380" w:lineRule="exact"/>
        <w:rPr>
          <w:rtl/>
          <w:lang w:bidi="ar-EG"/>
        </w:rPr>
      </w:pPr>
      <w:r w:rsidRPr="00E60685">
        <w:rPr>
          <w:rtl/>
          <w:lang w:bidi="ar-EG"/>
        </w:rPr>
        <w:t>278-</w:t>
      </w:r>
      <w:r w:rsidRPr="00E60685">
        <w:rPr>
          <w:rtl/>
          <w:lang w:bidi="ar-EG"/>
        </w:rPr>
        <w:tab/>
        <w:t>وعلى الرغم من أن الصلة بين الحالة التغذوية وانخفا</w:t>
      </w:r>
      <w:r w:rsidR="00B22694">
        <w:rPr>
          <w:rFonts w:hint="cs"/>
          <w:rtl/>
          <w:lang w:bidi="ar-EG"/>
        </w:rPr>
        <w:t>ض</w:t>
      </w:r>
      <w:r w:rsidRPr="00E60685">
        <w:rPr>
          <w:rtl/>
          <w:lang w:bidi="ar-EG"/>
        </w:rPr>
        <w:t xml:space="preserve"> الدخل </w:t>
      </w:r>
      <w:r w:rsidRPr="00E60685">
        <w:rPr>
          <w:rFonts w:hint="cs"/>
          <w:rtl/>
          <w:lang w:bidi="ar-EG"/>
        </w:rPr>
        <w:t>مؤكدة</w:t>
      </w:r>
      <w:r w:rsidRPr="00E60685">
        <w:rPr>
          <w:rtl/>
          <w:lang w:bidi="ar-EG"/>
        </w:rPr>
        <w:t xml:space="preserve"> تماما</w:t>
      </w:r>
      <w:r>
        <w:rPr>
          <w:rFonts w:hint="cs"/>
          <w:rtl/>
          <w:lang w:bidi="ar-EG"/>
        </w:rPr>
        <w:t>ً</w:t>
      </w:r>
      <w:r w:rsidRPr="00E60685">
        <w:rPr>
          <w:rtl/>
          <w:lang w:bidi="ar-EG"/>
        </w:rPr>
        <w:t>، ف</w:t>
      </w:r>
      <w:r>
        <w:rPr>
          <w:rFonts w:hint="cs"/>
          <w:rtl/>
          <w:lang w:bidi="ar-EG"/>
        </w:rPr>
        <w:t>إ</w:t>
      </w:r>
      <w:r w:rsidRPr="00E60685">
        <w:rPr>
          <w:rtl/>
          <w:lang w:bidi="ar-EG"/>
        </w:rPr>
        <w:t xml:space="preserve">ن الفقر الغذائي يتجاوز الجوانب الاقتصادية ليشمل قضايا مثل مدى سهولة الوصول </w:t>
      </w:r>
      <w:r>
        <w:rPr>
          <w:rtl/>
          <w:lang w:bidi="ar-EG"/>
        </w:rPr>
        <w:t>إلى</w:t>
      </w:r>
      <w:r w:rsidRPr="00E60685">
        <w:rPr>
          <w:rtl/>
          <w:lang w:bidi="ar-EG"/>
        </w:rPr>
        <w:t xml:space="preserve"> الغذاء والإثنية والتعليم. وفي العادة، ف</w:t>
      </w:r>
      <w:r>
        <w:rPr>
          <w:rFonts w:hint="cs"/>
          <w:rtl/>
          <w:lang w:bidi="ar-EG"/>
        </w:rPr>
        <w:t>إ</w:t>
      </w:r>
      <w:r w:rsidRPr="00E60685">
        <w:rPr>
          <w:rtl/>
          <w:lang w:bidi="ar-EG"/>
        </w:rPr>
        <w:t>ن من يعانون من الفقر الغذائي قد يتوافر لهم قدر محدود من المال للغذاء بعد دفع النفقات الأسرية الأخرى، أو يعيشون في مناطق يكون اختيار الغذاء فيها مقيدا</w:t>
      </w:r>
      <w:r>
        <w:rPr>
          <w:rFonts w:hint="cs"/>
          <w:rtl/>
          <w:lang w:bidi="ar-EG"/>
        </w:rPr>
        <w:t>ً</w:t>
      </w:r>
      <w:r w:rsidRPr="00E60685">
        <w:rPr>
          <w:rtl/>
          <w:lang w:bidi="ar-EG"/>
        </w:rPr>
        <w:t xml:space="preserve"> بتوافره محليا</w:t>
      </w:r>
      <w:r>
        <w:rPr>
          <w:rFonts w:hint="cs"/>
          <w:rtl/>
          <w:lang w:bidi="ar-EG"/>
        </w:rPr>
        <w:t>ً</w:t>
      </w:r>
      <w:r w:rsidRPr="00E60685">
        <w:rPr>
          <w:rtl/>
          <w:lang w:bidi="ar-EG"/>
        </w:rPr>
        <w:t xml:space="preserve"> ونقله </w:t>
      </w:r>
      <w:r>
        <w:rPr>
          <w:rtl/>
          <w:lang w:bidi="ar-EG"/>
        </w:rPr>
        <w:t>إلى</w:t>
      </w:r>
      <w:r w:rsidRPr="00E60685">
        <w:rPr>
          <w:rtl/>
          <w:lang w:bidi="ar-EG"/>
        </w:rPr>
        <w:t xml:space="preserve"> الأسواق الكبرى، أو يفتقرون </w:t>
      </w:r>
      <w:r>
        <w:rPr>
          <w:rtl/>
          <w:lang w:bidi="ar-EG"/>
        </w:rPr>
        <w:t>إلى</w:t>
      </w:r>
      <w:r w:rsidRPr="00E60685">
        <w:rPr>
          <w:rtl/>
          <w:lang w:bidi="ar-EG"/>
        </w:rPr>
        <w:t xml:space="preserve"> المعارف </w:t>
      </w:r>
      <w:r w:rsidR="00B22694">
        <w:rPr>
          <w:rFonts w:hint="cs"/>
          <w:rtl/>
          <w:lang w:bidi="ar-EG"/>
        </w:rPr>
        <w:br/>
      </w:r>
      <w:r w:rsidRPr="00E60685">
        <w:rPr>
          <w:rtl/>
          <w:lang w:bidi="ar-EG"/>
        </w:rPr>
        <w:t xml:space="preserve">أو المهارات أو معدات الطهي اللازمة </w:t>
      </w:r>
      <w:r>
        <w:rPr>
          <w:rFonts w:hint="cs"/>
          <w:rtl/>
          <w:lang w:bidi="ar-EG"/>
        </w:rPr>
        <w:t>لإ</w:t>
      </w:r>
      <w:r w:rsidRPr="00E60685">
        <w:rPr>
          <w:rtl/>
          <w:lang w:bidi="ar-EG"/>
        </w:rPr>
        <w:t>عداد وجبات صحية. وقد تم تحديد مستويين رئيسيين للأولويات، يحتاج أولهما لأشد العناية. ويرد فيما يلي وصف للمبرر وراء اختيار كل من هاتين المجموعتين ذات الأولوية.</w:t>
      </w:r>
    </w:p>
    <w:p w:rsidR="006B11DF" w:rsidRPr="00E60685" w:rsidRDefault="006B11DF" w:rsidP="00E41055">
      <w:pPr>
        <w:spacing w:before="0" w:line="380" w:lineRule="exact"/>
        <w:rPr>
          <w:rtl/>
          <w:lang w:bidi="ar-EG"/>
        </w:rPr>
      </w:pPr>
      <w:r w:rsidRPr="00E60685">
        <w:rPr>
          <w:rtl/>
          <w:lang w:bidi="ar-EG"/>
        </w:rPr>
        <w:t>279-</w:t>
      </w:r>
      <w:r w:rsidRPr="00E60685">
        <w:rPr>
          <w:rtl/>
          <w:lang w:bidi="ar-EG"/>
        </w:rPr>
        <w:tab/>
        <w:t>المجموعات ذات الأولوية من المستوى الأول:</w:t>
      </w:r>
    </w:p>
    <w:p w:rsidR="006B11DF" w:rsidRPr="00E60685" w:rsidRDefault="006B11DF" w:rsidP="00B22694">
      <w:pPr>
        <w:spacing w:before="0" w:after="120" w:line="380" w:lineRule="exact"/>
        <w:ind w:left="1440" w:hanging="720"/>
        <w:rPr>
          <w:rFonts w:hint="cs"/>
          <w:rtl/>
          <w:lang w:bidi="ar-EG"/>
        </w:rPr>
      </w:pPr>
      <w:r w:rsidRPr="00E60685">
        <w:rPr>
          <w:rtl/>
          <w:lang w:bidi="ar-EG"/>
        </w:rPr>
        <w:t>-</w:t>
      </w:r>
      <w:r w:rsidRPr="00E60685">
        <w:rPr>
          <w:rtl/>
          <w:lang w:bidi="ar-EG"/>
        </w:rPr>
        <w:tab/>
        <w:t xml:space="preserve">المستهلكون المنخفضو الدخل وغيرهم من المستهلكين المعرضين للخطر. من الواضح أن من يعانون من الحرمان الاجتماعي والاقتصادي هم الأشد </w:t>
      </w:r>
      <w:r>
        <w:rPr>
          <w:rFonts w:hint="cs"/>
          <w:rtl/>
          <w:lang w:bidi="ar-EG"/>
        </w:rPr>
        <w:t>إ</w:t>
      </w:r>
      <w:r w:rsidRPr="00E60685">
        <w:rPr>
          <w:rtl/>
          <w:lang w:bidi="ar-EG"/>
        </w:rPr>
        <w:t>ثارة للانشغال. ولقد ثبت أن المجموعات المحرومة أقل استهلاكا</w:t>
      </w:r>
      <w:r>
        <w:rPr>
          <w:rFonts w:hint="cs"/>
          <w:rtl/>
          <w:lang w:bidi="ar-EG"/>
        </w:rPr>
        <w:t>ً</w:t>
      </w:r>
      <w:r w:rsidRPr="00E60685">
        <w:rPr>
          <w:rtl/>
          <w:lang w:bidi="ar-EG"/>
        </w:rPr>
        <w:t xml:space="preserve"> لأغذية موصى بها معينة مثل الفواكه والخضروات، وهي أغذية لها أثر مهم على الوقاية من العديد من الاضطرابات وبعض أنواع السرطان. وتعاني هذه المجموعات </w:t>
      </w:r>
      <w:r>
        <w:rPr>
          <w:rtl/>
          <w:lang w:bidi="ar-EG"/>
        </w:rPr>
        <w:t>أيضاً</w:t>
      </w:r>
      <w:r w:rsidRPr="00E60685">
        <w:rPr>
          <w:rtl/>
          <w:lang w:bidi="ar-EG"/>
        </w:rPr>
        <w:t xml:space="preserve"> من وقوع أعلى لهذه الأمراض الرئيسية. وتضم هذه المجموعة مجتمعات السود والأقليات الإثنية التي تعاني عامة من ظروف اجتماعية</w:t>
      </w:r>
      <w:r>
        <w:rPr>
          <w:rFonts w:hint="cs"/>
          <w:rtl/>
          <w:lang w:bidi="ar-EG"/>
        </w:rPr>
        <w:t xml:space="preserve"> </w:t>
      </w:r>
      <w:r w:rsidRPr="00E60685">
        <w:rPr>
          <w:rtl/>
          <w:lang w:bidi="ar-EG"/>
        </w:rPr>
        <w:t>-</w:t>
      </w:r>
      <w:r>
        <w:rPr>
          <w:rFonts w:hint="cs"/>
          <w:rtl/>
          <w:lang w:bidi="ar-EG"/>
        </w:rPr>
        <w:t xml:space="preserve"> </w:t>
      </w:r>
      <w:r w:rsidRPr="00E60685">
        <w:rPr>
          <w:rtl/>
          <w:lang w:bidi="ar-EG"/>
        </w:rPr>
        <w:t xml:space="preserve">اقتصادية أسوأ ومعدلات وفاة مبكرة ومرض أعلى منها لدى الأغلبية البيضاء. وتضم هذه المجموعة </w:t>
      </w:r>
      <w:r>
        <w:rPr>
          <w:rtl/>
          <w:lang w:bidi="ar-EG"/>
        </w:rPr>
        <w:t>أيضاً</w:t>
      </w:r>
      <w:r w:rsidRPr="00E60685">
        <w:rPr>
          <w:rtl/>
          <w:lang w:bidi="ar-EG"/>
        </w:rPr>
        <w:t xml:space="preserve"> المسنين الضعفاء الذين يعاني العديد منهم من أمراض مزمنة تحد من قدراتهم ويعيشون بدخل منخفض</w:t>
      </w:r>
      <w:r>
        <w:rPr>
          <w:rFonts w:hint="cs"/>
          <w:rtl/>
          <w:lang w:bidi="ar-EG"/>
        </w:rPr>
        <w:t>؛</w:t>
      </w:r>
    </w:p>
    <w:p w:rsidR="006B11DF" w:rsidRPr="00E60685" w:rsidRDefault="006B11DF" w:rsidP="00E41055">
      <w:pPr>
        <w:spacing w:before="0" w:line="380" w:lineRule="exact"/>
        <w:ind w:left="1440" w:hanging="720"/>
        <w:rPr>
          <w:rtl/>
          <w:lang w:bidi="ar-EG"/>
        </w:rPr>
      </w:pPr>
      <w:r w:rsidRPr="00E60685">
        <w:rPr>
          <w:rtl/>
          <w:lang w:bidi="ar-EG"/>
        </w:rPr>
        <w:t>-</w:t>
      </w:r>
      <w:r w:rsidRPr="00E60685">
        <w:rPr>
          <w:rtl/>
          <w:lang w:bidi="ar-EG"/>
        </w:rPr>
        <w:tab/>
        <w:t>الرضع والأطفال والشباب. التغذية في مرحلتي الرضاعة والطفولة تؤثر على ما</w:t>
      </w:r>
      <w:r>
        <w:rPr>
          <w:rFonts w:hint="cs"/>
          <w:rtl/>
          <w:lang w:bidi="ar-EG"/>
        </w:rPr>
        <w:t xml:space="preserve"> </w:t>
      </w:r>
      <w:r w:rsidRPr="00E60685">
        <w:rPr>
          <w:rtl/>
          <w:lang w:bidi="ar-EG"/>
        </w:rPr>
        <w:t xml:space="preserve">يبدو في الصحة في مراحل العمر اللاحقة، في حين يبدو أن الرضع الذين يتلقون رضاعة طبيعية يتمتعون بوظائف مناعية محسنة مقارنة بالرضع الذين لا يتلقون رضاعة طبيعية. وقد بينت الأبحاث أن الأنظمة الغذائية للشباب في ويلز غير كافية، حيث يقل ما يتناولونه من فواكه وخضروات ويكثر </w:t>
      </w:r>
      <w:r>
        <w:rPr>
          <w:rFonts w:hint="cs"/>
          <w:rtl/>
          <w:lang w:bidi="ar-EG"/>
        </w:rPr>
        <w:br/>
      </w:r>
      <w:r w:rsidRPr="00E60685">
        <w:rPr>
          <w:rtl/>
          <w:lang w:bidi="ar-EG"/>
        </w:rPr>
        <w:t>ما يتناولونه من وجبات خفيفة (</w:t>
      </w:r>
      <w:r>
        <w:rPr>
          <w:rtl/>
          <w:lang w:bidi="ar-EG"/>
        </w:rPr>
        <w:t>أساساً</w:t>
      </w:r>
      <w:r w:rsidRPr="00E60685">
        <w:rPr>
          <w:rtl/>
          <w:lang w:bidi="ar-EG"/>
        </w:rPr>
        <w:t xml:space="preserve"> الكثير من الدهون والسكر والملح) ويقل تناولهم لوجبة ا</w:t>
      </w:r>
      <w:r>
        <w:rPr>
          <w:rFonts w:hint="cs"/>
          <w:rtl/>
          <w:lang w:bidi="ar-EG"/>
        </w:rPr>
        <w:t>لإ</w:t>
      </w:r>
      <w:r w:rsidRPr="00E60685">
        <w:rPr>
          <w:rtl/>
          <w:lang w:bidi="ar-EG"/>
        </w:rPr>
        <w:t>فطار. وعلاوة على ذلك، يشيع نقص الفيتامينات والمعادن بين مجموعات فرعية معينة. والنظام الغذائي أكثر احتمالا</w:t>
      </w:r>
      <w:r>
        <w:rPr>
          <w:rFonts w:hint="cs"/>
          <w:rtl/>
          <w:lang w:bidi="ar-EG"/>
        </w:rPr>
        <w:t>ً</w:t>
      </w:r>
      <w:r w:rsidRPr="00E60685">
        <w:rPr>
          <w:rtl/>
          <w:lang w:bidi="ar-EG"/>
        </w:rPr>
        <w:t xml:space="preserve"> لأن يكون أسوأ</w:t>
      </w:r>
      <w:r w:rsidRPr="00E60685">
        <w:rPr>
          <w:rFonts w:hint="cs"/>
          <w:rtl/>
          <w:lang w:bidi="ar-EG"/>
        </w:rPr>
        <w:t xml:space="preserve"> بين الصبية </w:t>
      </w:r>
      <w:r w:rsidRPr="00E60685">
        <w:rPr>
          <w:rtl/>
          <w:lang w:bidi="ar-EG"/>
        </w:rPr>
        <w:t xml:space="preserve">منه </w:t>
      </w:r>
      <w:r w:rsidRPr="00E60685">
        <w:rPr>
          <w:rFonts w:hint="cs"/>
          <w:rtl/>
          <w:lang w:bidi="ar-EG"/>
        </w:rPr>
        <w:t>بين ا</w:t>
      </w:r>
      <w:r w:rsidRPr="00E60685">
        <w:rPr>
          <w:rtl/>
          <w:lang w:bidi="ar-EG"/>
        </w:rPr>
        <w:t xml:space="preserve">لبنات. هذا </w:t>
      </w:r>
      <w:r>
        <w:rPr>
          <w:rtl/>
          <w:lang w:bidi="ar-EG"/>
        </w:rPr>
        <w:t>إلى</w:t>
      </w:r>
      <w:r w:rsidRPr="00E60685">
        <w:rPr>
          <w:rtl/>
          <w:lang w:bidi="ar-EG"/>
        </w:rPr>
        <w:t xml:space="preserve"> أن العادات الغذائية الصحية التي ت</w:t>
      </w:r>
      <w:r w:rsidRPr="00E60685">
        <w:rPr>
          <w:rFonts w:hint="cs"/>
          <w:rtl/>
          <w:lang w:bidi="ar-EG"/>
        </w:rPr>
        <w:t>ُ</w:t>
      </w:r>
      <w:r w:rsidRPr="00E60685">
        <w:rPr>
          <w:rtl/>
          <w:lang w:bidi="ar-EG"/>
        </w:rPr>
        <w:t>تبع في سن مبكرة قد تبقى في الأجل البعيد.</w:t>
      </w:r>
    </w:p>
    <w:p w:rsidR="006B11DF" w:rsidRPr="00E60685" w:rsidRDefault="006B11DF" w:rsidP="00E41055">
      <w:pPr>
        <w:spacing w:before="0" w:line="380" w:lineRule="exact"/>
        <w:rPr>
          <w:rtl/>
          <w:lang w:bidi="ar-EG"/>
        </w:rPr>
      </w:pPr>
      <w:r w:rsidRPr="00E60685">
        <w:rPr>
          <w:rtl/>
          <w:lang w:bidi="ar-EG"/>
        </w:rPr>
        <w:t>280-</w:t>
      </w:r>
      <w:r w:rsidRPr="00E60685">
        <w:rPr>
          <w:rtl/>
          <w:lang w:bidi="ar-EG"/>
        </w:rPr>
        <w:tab/>
        <w:t>المجموعات ذات الأولوية من المستوى الثاني:</w:t>
      </w:r>
    </w:p>
    <w:p w:rsidR="006B11DF" w:rsidRPr="00B22694" w:rsidRDefault="006B11DF" w:rsidP="00B22694">
      <w:pPr>
        <w:spacing w:before="0" w:after="120" w:line="380" w:lineRule="exact"/>
        <w:ind w:left="1440" w:hanging="720"/>
        <w:rPr>
          <w:rFonts w:hint="cs"/>
          <w:spacing w:val="2"/>
          <w:rtl/>
          <w:lang w:bidi="ar-EG"/>
        </w:rPr>
      </w:pPr>
      <w:r w:rsidRPr="00B22694">
        <w:rPr>
          <w:spacing w:val="2"/>
          <w:rtl/>
          <w:lang w:bidi="ar-EG"/>
        </w:rPr>
        <w:t>-</w:t>
      </w:r>
      <w:r w:rsidRPr="00B22694">
        <w:rPr>
          <w:spacing w:val="2"/>
          <w:rtl/>
          <w:lang w:bidi="ar-EG"/>
        </w:rPr>
        <w:tab/>
        <w:t>النساء في سن ا</w:t>
      </w:r>
      <w:r w:rsidRPr="00B22694">
        <w:rPr>
          <w:rFonts w:hint="cs"/>
          <w:spacing w:val="2"/>
          <w:rtl/>
          <w:lang w:bidi="ar-EG"/>
        </w:rPr>
        <w:t>لإ</w:t>
      </w:r>
      <w:r w:rsidRPr="00B22694">
        <w:rPr>
          <w:spacing w:val="2"/>
          <w:rtl/>
          <w:lang w:bidi="ar-EG"/>
        </w:rPr>
        <w:t>نجاب، ولا</w:t>
      </w:r>
      <w:r w:rsidRPr="00B22694">
        <w:rPr>
          <w:rFonts w:hint="cs"/>
          <w:spacing w:val="2"/>
          <w:rtl/>
          <w:lang w:bidi="ar-EG"/>
        </w:rPr>
        <w:t xml:space="preserve"> </w:t>
      </w:r>
      <w:r w:rsidRPr="00B22694">
        <w:rPr>
          <w:spacing w:val="2"/>
          <w:rtl/>
          <w:lang w:bidi="ar-EG"/>
        </w:rPr>
        <w:t xml:space="preserve">سيما الحوامل. لقد ثبت أن التغذية قبل الولادة تؤثر على صحة الرضع كما تضطلع بدور على ما يبدو في صحة الشخص البالغ في المستقبل. فعلى سبيل المثال المدخول من الفولات وعيوب الأنبوب العصبي، وانخفاض الوزن عند الولادة والعوز المناعي، وارتفاع الوزن عند الولادة والسمنة </w:t>
      </w:r>
      <w:r w:rsidRPr="00B22694">
        <w:rPr>
          <w:rFonts w:hint="cs"/>
          <w:spacing w:val="2"/>
          <w:rtl/>
          <w:lang w:bidi="ar-EG"/>
        </w:rPr>
        <w:t>لدى البالغين</w:t>
      </w:r>
      <w:r w:rsidRPr="00B22694">
        <w:rPr>
          <w:spacing w:val="2"/>
          <w:rtl/>
          <w:lang w:bidi="ar-EG"/>
        </w:rPr>
        <w:t xml:space="preserve">. ومن شأن الحالة التغذوية الجيدة </w:t>
      </w:r>
      <w:r w:rsidRPr="00B22694">
        <w:rPr>
          <w:rFonts w:hint="cs"/>
          <w:spacing w:val="2"/>
          <w:rtl/>
          <w:lang w:bidi="ar-EG"/>
        </w:rPr>
        <w:t>ل</w:t>
      </w:r>
      <w:r w:rsidRPr="00B22694">
        <w:rPr>
          <w:spacing w:val="2"/>
          <w:rtl/>
          <w:lang w:bidi="ar-EG"/>
        </w:rPr>
        <w:t>لنساء في سن ا</w:t>
      </w:r>
      <w:r w:rsidRPr="00B22694">
        <w:rPr>
          <w:rFonts w:hint="cs"/>
          <w:spacing w:val="2"/>
          <w:rtl/>
          <w:lang w:bidi="ar-EG"/>
        </w:rPr>
        <w:t>لإ</w:t>
      </w:r>
      <w:r w:rsidRPr="00B22694">
        <w:rPr>
          <w:spacing w:val="2"/>
          <w:rtl/>
          <w:lang w:bidi="ar-EG"/>
        </w:rPr>
        <w:t>نجاب أن تضمن تغذية مثلى قبل الولادة. والحوامل يمثلن مجموعة مستهدفة منتجة بسبب اهتمامهن الشديد بالتغذية</w:t>
      </w:r>
      <w:r w:rsidRPr="00B22694">
        <w:rPr>
          <w:rFonts w:hint="cs"/>
          <w:spacing w:val="2"/>
          <w:rtl/>
          <w:lang w:bidi="ar-EG"/>
        </w:rPr>
        <w:t>؛</w:t>
      </w:r>
    </w:p>
    <w:p w:rsidR="006B11DF" w:rsidRPr="00E60685" w:rsidRDefault="006B11DF" w:rsidP="00B22694">
      <w:pPr>
        <w:spacing w:before="0" w:line="380" w:lineRule="exact"/>
        <w:ind w:left="1440" w:hanging="720"/>
        <w:rPr>
          <w:rtl/>
          <w:lang w:bidi="ar-EG"/>
        </w:rPr>
      </w:pPr>
      <w:r w:rsidRPr="00E60685">
        <w:rPr>
          <w:rtl/>
          <w:lang w:bidi="ar-EG"/>
        </w:rPr>
        <w:t>-</w:t>
      </w:r>
      <w:r w:rsidRPr="00E60685">
        <w:rPr>
          <w:rtl/>
          <w:lang w:bidi="ar-EG"/>
        </w:rPr>
        <w:tab/>
        <w:t>الرجال، لا</w:t>
      </w:r>
      <w:r w:rsidRPr="00E60685">
        <w:rPr>
          <w:rFonts w:hint="cs"/>
          <w:rtl/>
          <w:lang w:bidi="ar-EG"/>
        </w:rPr>
        <w:t xml:space="preserve"> </w:t>
      </w:r>
      <w:r w:rsidRPr="00E60685">
        <w:rPr>
          <w:rtl/>
          <w:lang w:bidi="ar-EG"/>
        </w:rPr>
        <w:t>سيما متوسطو العمر. المدخول الغذائي للرجال أسو</w:t>
      </w:r>
      <w:r>
        <w:rPr>
          <w:rFonts w:hint="cs"/>
          <w:rtl/>
          <w:lang w:bidi="ar-EG"/>
        </w:rPr>
        <w:t>أ</w:t>
      </w:r>
      <w:r w:rsidRPr="00E60685">
        <w:rPr>
          <w:rtl/>
          <w:lang w:bidi="ar-EG"/>
        </w:rPr>
        <w:t xml:space="preserve"> منه للنساء، بما في ذلك انخفاض مدخولهم من الفواكه والخضروات. ومتوسطو العمر من الرجال أكثر عرضة لخطر مرض القلب التاجي وتغذيتهم أسو</w:t>
      </w:r>
      <w:r w:rsidRPr="00E60685">
        <w:rPr>
          <w:rFonts w:hint="cs"/>
          <w:rtl/>
          <w:lang w:bidi="ar-EG"/>
        </w:rPr>
        <w:t>أ</w:t>
      </w:r>
      <w:r w:rsidRPr="00E60685">
        <w:rPr>
          <w:rtl/>
          <w:lang w:bidi="ar-EG"/>
        </w:rPr>
        <w:t xml:space="preserve"> مقارنة بقرنائهم الأصغر سنا</w:t>
      </w:r>
      <w:r>
        <w:rPr>
          <w:rFonts w:hint="cs"/>
          <w:rtl/>
          <w:lang w:bidi="ar-EG"/>
        </w:rPr>
        <w:t>ً</w:t>
      </w:r>
      <w:r w:rsidRPr="00E60685">
        <w:rPr>
          <w:rtl/>
          <w:lang w:bidi="ar-EG"/>
        </w:rPr>
        <w:t xml:space="preserve">. ومتوسطو العمر من الرجال يمثلون </w:t>
      </w:r>
      <w:r>
        <w:rPr>
          <w:rtl/>
          <w:lang w:bidi="ar-EG"/>
        </w:rPr>
        <w:t>أيضاً</w:t>
      </w:r>
      <w:r w:rsidRPr="00E60685">
        <w:rPr>
          <w:rtl/>
          <w:lang w:bidi="ar-EG"/>
        </w:rPr>
        <w:t xml:space="preserve"> جمهورا</w:t>
      </w:r>
      <w:r>
        <w:rPr>
          <w:rFonts w:hint="cs"/>
          <w:rtl/>
          <w:lang w:bidi="ar-EG"/>
        </w:rPr>
        <w:t>ً</w:t>
      </w:r>
      <w:r w:rsidRPr="00E60685">
        <w:rPr>
          <w:rtl/>
          <w:lang w:bidi="ar-EG"/>
        </w:rPr>
        <w:t xml:space="preserve"> يمكن الاستحواز على </w:t>
      </w:r>
      <w:r>
        <w:rPr>
          <w:rFonts w:hint="cs"/>
          <w:rtl/>
          <w:lang w:bidi="ar-EG"/>
        </w:rPr>
        <w:t>ت</w:t>
      </w:r>
      <w:r w:rsidRPr="00E60685">
        <w:rPr>
          <w:rtl/>
          <w:lang w:bidi="ar-EG"/>
        </w:rPr>
        <w:t xml:space="preserve">نتباهه بسبب </w:t>
      </w:r>
      <w:r w:rsidR="00B22694">
        <w:rPr>
          <w:rFonts w:hint="cs"/>
          <w:rtl/>
          <w:lang w:bidi="ar-EG"/>
        </w:rPr>
        <w:t>إ</w:t>
      </w:r>
      <w:r w:rsidRPr="00E60685">
        <w:rPr>
          <w:rtl/>
          <w:lang w:bidi="ar-EG"/>
        </w:rPr>
        <w:t>دراكهم لشدة الخطر الذي يتعرضون له.</w:t>
      </w:r>
    </w:p>
    <w:p w:rsidR="006B11DF" w:rsidRPr="00E60685" w:rsidRDefault="006B11DF" w:rsidP="00E41055">
      <w:pPr>
        <w:spacing w:before="0" w:line="380" w:lineRule="exact"/>
        <w:rPr>
          <w:rtl/>
          <w:lang w:bidi="ar-EG"/>
        </w:rPr>
      </w:pPr>
      <w:r w:rsidRPr="00E60685">
        <w:rPr>
          <w:rtl/>
          <w:lang w:bidi="ar-EG"/>
        </w:rPr>
        <w:t>281-</w:t>
      </w:r>
      <w:r w:rsidRPr="00E60685">
        <w:rPr>
          <w:rtl/>
          <w:lang w:bidi="ar-EG"/>
        </w:rPr>
        <w:tab/>
        <w:t>وقد أنتجت حكومة جمعية ويلز مجموعة متنوعة من التوجيهات للمدارس بشأن التغذية والحياة الصحية لفائدة تلاميذها عبر كامل الطيف التعليمي ا</w:t>
      </w:r>
      <w:r>
        <w:rPr>
          <w:rFonts w:hint="cs"/>
          <w:rtl/>
          <w:lang w:bidi="ar-EG"/>
        </w:rPr>
        <w:t>لإ</w:t>
      </w:r>
      <w:r w:rsidRPr="00E60685">
        <w:rPr>
          <w:rtl/>
          <w:lang w:bidi="ar-EG"/>
        </w:rPr>
        <w:t>لزامي. وتعترف وثيقتان حديثتان لحكومة جمعية ويلز، هما "خطة تنفيذ التغذية والسلامة البدنية" و"</w:t>
      </w:r>
      <w:r w:rsidRPr="00E60685">
        <w:rPr>
          <w:rFonts w:hint="cs"/>
          <w:rtl/>
          <w:lang w:bidi="ar-EG"/>
        </w:rPr>
        <w:t>شهية</w:t>
      </w:r>
      <w:r w:rsidRPr="00E60685">
        <w:rPr>
          <w:rtl/>
          <w:lang w:bidi="ar-EG"/>
        </w:rPr>
        <w:t xml:space="preserve"> الحياة"، بضرورة دعم المدارس في الاضطلاع بدورها في تنفيذ هذه الأولوية. وهذه التوجيهات واسعة النطاق. وقد </w:t>
      </w:r>
      <w:r>
        <w:rPr>
          <w:rFonts w:hint="cs"/>
          <w:rtl/>
          <w:lang w:bidi="ar-EG"/>
        </w:rPr>
        <w:t>أ</w:t>
      </w:r>
      <w:r w:rsidRPr="00E60685">
        <w:rPr>
          <w:rtl/>
          <w:lang w:bidi="ar-EG"/>
        </w:rPr>
        <w:t xml:space="preserve">عدت حكومة جمعية ويلز توجيهات ومشورة بشأن </w:t>
      </w:r>
      <w:r>
        <w:rPr>
          <w:rtl/>
          <w:lang w:bidi="ar-EG"/>
        </w:rPr>
        <w:t>إنشاء</w:t>
      </w:r>
      <w:r w:rsidRPr="00E60685">
        <w:rPr>
          <w:rtl/>
          <w:lang w:bidi="ar-EG"/>
        </w:rPr>
        <w:t xml:space="preserve"> دكاكين لبيع الفواكه على غرار دكاكين بيع الحلويات في المدارس الابتدائية يمكن للمدرسين أو الآباء أو التلاميذ أو توليفة منهم </w:t>
      </w:r>
      <w:r>
        <w:rPr>
          <w:rFonts w:hint="cs"/>
          <w:rtl/>
          <w:lang w:bidi="ar-EG"/>
        </w:rPr>
        <w:t>إ</w:t>
      </w:r>
      <w:r w:rsidRPr="00E60685">
        <w:rPr>
          <w:rtl/>
          <w:lang w:bidi="ar-EG"/>
        </w:rPr>
        <w:t>دارة شؤونها حسبما يكون مناسبا</w:t>
      </w:r>
      <w:r>
        <w:rPr>
          <w:rFonts w:hint="cs"/>
          <w:rtl/>
          <w:lang w:bidi="ar-EG"/>
        </w:rPr>
        <w:t>ً</w:t>
      </w:r>
      <w:r w:rsidRPr="00E60685">
        <w:rPr>
          <w:rtl/>
          <w:lang w:bidi="ar-EG"/>
        </w:rPr>
        <w:t xml:space="preserve"> تبعا</w:t>
      </w:r>
      <w:r>
        <w:rPr>
          <w:rFonts w:hint="cs"/>
          <w:rtl/>
          <w:lang w:bidi="ar-EG"/>
        </w:rPr>
        <w:t>ً</w:t>
      </w:r>
      <w:r w:rsidRPr="00E60685">
        <w:rPr>
          <w:rtl/>
          <w:lang w:bidi="ar-EG"/>
        </w:rPr>
        <w:t xml:space="preserve"> للمدارس. وصدرت توجيهات </w:t>
      </w:r>
      <w:r>
        <w:rPr>
          <w:rtl/>
          <w:lang w:bidi="ar-EG"/>
        </w:rPr>
        <w:t>أيضاً</w:t>
      </w:r>
      <w:r w:rsidRPr="00E60685">
        <w:rPr>
          <w:rtl/>
          <w:lang w:bidi="ar-EG"/>
        </w:rPr>
        <w:t xml:space="preserve"> توفر المشورة بشأن آلات البيع في المدارس، و</w:t>
      </w:r>
      <w:r>
        <w:rPr>
          <w:rtl/>
          <w:lang w:bidi="ar-EG"/>
        </w:rPr>
        <w:t>أيضاً</w:t>
      </w:r>
      <w:r w:rsidRPr="00E60685">
        <w:rPr>
          <w:rtl/>
          <w:lang w:bidi="ar-EG"/>
        </w:rPr>
        <w:t xml:space="preserve"> بشأن توفير برّادات الماء وزجاجات الماء. وأعدت </w:t>
      </w:r>
      <w:r>
        <w:rPr>
          <w:rtl/>
          <w:lang w:bidi="ar-EG"/>
        </w:rPr>
        <w:t>أيضاً</w:t>
      </w:r>
      <w:r w:rsidRPr="00E60685">
        <w:rPr>
          <w:rtl/>
          <w:lang w:bidi="ar-EG"/>
        </w:rPr>
        <w:t xml:space="preserve"> توجيهات للوالدين </w:t>
      </w:r>
      <w:r w:rsidR="00B22694">
        <w:rPr>
          <w:rFonts w:hint="cs"/>
          <w:rtl/>
          <w:lang w:bidi="ar-EG"/>
        </w:rPr>
        <w:br/>
      </w:r>
      <w:r w:rsidRPr="00E60685">
        <w:rPr>
          <w:rtl/>
          <w:lang w:bidi="ar-EG"/>
        </w:rPr>
        <w:t xml:space="preserve">("وجبة محمولة صحية تعني أطفالا أصحاء"). وتوفر هذه التوجيهات المشورة بشأن الوجبات التي يحملها الأطفال معهم لتناولها في وقت لاحق، وتهدف </w:t>
      </w:r>
      <w:r>
        <w:rPr>
          <w:rtl/>
          <w:lang w:bidi="ar-EG"/>
        </w:rPr>
        <w:t>إلى</w:t>
      </w:r>
      <w:r w:rsidRPr="00E60685">
        <w:rPr>
          <w:rtl/>
          <w:lang w:bidi="ar-EG"/>
        </w:rPr>
        <w:t xml:space="preserve"> جعل هذه الوجبات متوازنة تغذويا</w:t>
      </w:r>
      <w:r>
        <w:rPr>
          <w:rFonts w:hint="cs"/>
          <w:rtl/>
          <w:lang w:bidi="ar-EG"/>
        </w:rPr>
        <w:t>ً</w:t>
      </w:r>
      <w:r w:rsidRPr="00E60685">
        <w:rPr>
          <w:rtl/>
          <w:lang w:bidi="ar-EG"/>
        </w:rPr>
        <w:t>.</w:t>
      </w:r>
    </w:p>
    <w:p w:rsidR="006B11DF" w:rsidRPr="00E60685" w:rsidRDefault="006B11DF" w:rsidP="00E41055">
      <w:pPr>
        <w:spacing w:before="0" w:line="380" w:lineRule="exact"/>
        <w:rPr>
          <w:rtl/>
          <w:lang w:bidi="ar-EG"/>
        </w:rPr>
      </w:pPr>
      <w:r w:rsidRPr="00E60685">
        <w:rPr>
          <w:rtl/>
          <w:lang w:bidi="ar-EG"/>
        </w:rPr>
        <w:t>282-</w:t>
      </w:r>
      <w:r w:rsidRPr="00E60685">
        <w:rPr>
          <w:rtl/>
          <w:lang w:bidi="ar-EG"/>
        </w:rPr>
        <w:tab/>
        <w:t xml:space="preserve">وأخذت حكومة جمعية ويلز </w:t>
      </w:r>
      <w:r>
        <w:rPr>
          <w:rtl/>
          <w:lang w:bidi="ar-EG"/>
        </w:rPr>
        <w:t>أيضاً</w:t>
      </w:r>
      <w:r w:rsidRPr="00E60685">
        <w:rPr>
          <w:rtl/>
          <w:lang w:bidi="ar-EG"/>
        </w:rPr>
        <w:t xml:space="preserve"> لأول مرة بنظام ل</w:t>
      </w:r>
      <w:r>
        <w:rPr>
          <w:rFonts w:hint="cs"/>
          <w:rtl/>
          <w:lang w:bidi="ar-EG"/>
        </w:rPr>
        <w:t>لإ</w:t>
      </w:r>
      <w:r w:rsidRPr="00E60685">
        <w:rPr>
          <w:rtl/>
          <w:lang w:bidi="ar-EG"/>
        </w:rPr>
        <w:t xml:space="preserve">فطار المجاني في جميع المدارس الابتدائية. وتهدف هذه المبادرة </w:t>
      </w:r>
      <w:r>
        <w:rPr>
          <w:rtl/>
          <w:lang w:bidi="ar-EG"/>
        </w:rPr>
        <w:t>إلى</w:t>
      </w:r>
      <w:r w:rsidRPr="00E60685">
        <w:rPr>
          <w:rtl/>
          <w:lang w:bidi="ar-EG"/>
        </w:rPr>
        <w:t xml:space="preserve"> المساعدة على تحسين صحة التلاميذ وتركيزهم، والمساعدة على الارتقاء بمعايير التعلم والانجاز. وهي تشمل الوالدين، بيد أنها لا تهدف </w:t>
      </w:r>
      <w:r>
        <w:rPr>
          <w:rtl/>
          <w:lang w:bidi="ar-EG"/>
        </w:rPr>
        <w:t>إلى</w:t>
      </w:r>
      <w:r w:rsidRPr="00E60685">
        <w:rPr>
          <w:rtl/>
          <w:lang w:bidi="ar-EG"/>
        </w:rPr>
        <w:t xml:space="preserve"> أن تكون بديلا</w:t>
      </w:r>
      <w:r>
        <w:rPr>
          <w:rFonts w:hint="cs"/>
          <w:rtl/>
          <w:lang w:bidi="ar-EG"/>
        </w:rPr>
        <w:t>ً</w:t>
      </w:r>
      <w:r w:rsidRPr="00E60685">
        <w:rPr>
          <w:rtl/>
          <w:lang w:bidi="ar-EG"/>
        </w:rPr>
        <w:t xml:space="preserve"> ل</w:t>
      </w:r>
      <w:r>
        <w:rPr>
          <w:rFonts w:hint="cs"/>
          <w:rtl/>
          <w:lang w:bidi="ar-EG"/>
        </w:rPr>
        <w:t>لإ</w:t>
      </w:r>
      <w:r w:rsidRPr="00E60685">
        <w:rPr>
          <w:rtl/>
          <w:lang w:bidi="ar-EG"/>
        </w:rPr>
        <w:t xml:space="preserve">فطار الذي يجري توفيره بالفعل. فهي ستسمح لكل من </w:t>
      </w:r>
      <w:r>
        <w:rPr>
          <w:rFonts w:hint="cs"/>
          <w:rtl/>
          <w:lang w:bidi="ar-EG"/>
        </w:rPr>
        <w:br/>
      </w:r>
      <w:r w:rsidRPr="00E60685">
        <w:rPr>
          <w:rtl/>
          <w:lang w:bidi="ar-EG"/>
        </w:rPr>
        <w:t>لا يكون قد تناول طعام ا</w:t>
      </w:r>
      <w:r>
        <w:rPr>
          <w:rFonts w:hint="cs"/>
          <w:rtl/>
          <w:lang w:bidi="ar-EG"/>
        </w:rPr>
        <w:t>لإ</w:t>
      </w:r>
      <w:r w:rsidRPr="00E60685">
        <w:rPr>
          <w:rtl/>
          <w:lang w:bidi="ar-EG"/>
        </w:rPr>
        <w:t>فطار، بصرف النظر عن السبب، بأن يتناوله في المدرسة. و</w:t>
      </w:r>
      <w:r>
        <w:rPr>
          <w:rtl/>
          <w:lang w:bidi="ar-EG"/>
        </w:rPr>
        <w:t>أساساً</w:t>
      </w:r>
      <w:r w:rsidRPr="00E60685">
        <w:rPr>
          <w:rtl/>
          <w:lang w:bidi="ar-EG"/>
        </w:rPr>
        <w:t xml:space="preserve">، يهدف قصر المبادرة على المدارس الابتدائية لا </w:t>
      </w:r>
      <w:r>
        <w:rPr>
          <w:rtl/>
          <w:lang w:bidi="ar-EG"/>
        </w:rPr>
        <w:t>إلى</w:t>
      </w:r>
      <w:r w:rsidRPr="00E60685">
        <w:rPr>
          <w:rtl/>
          <w:lang w:bidi="ar-EG"/>
        </w:rPr>
        <w:t xml:space="preserve"> ضمان </w:t>
      </w:r>
      <w:r>
        <w:rPr>
          <w:rFonts w:hint="cs"/>
          <w:rtl/>
          <w:lang w:bidi="ar-EG"/>
        </w:rPr>
        <w:t>إ</w:t>
      </w:r>
      <w:r w:rsidRPr="00E60685">
        <w:rPr>
          <w:rtl/>
          <w:lang w:bidi="ar-EG"/>
        </w:rPr>
        <w:t>تاحة انطلاقة ناجحة في الحياة لأصغر أطفالنا وحسب و</w:t>
      </w:r>
      <w:r>
        <w:rPr>
          <w:rFonts w:hint="cs"/>
          <w:rtl/>
          <w:lang w:bidi="ar-EG"/>
        </w:rPr>
        <w:t>إ</w:t>
      </w:r>
      <w:r w:rsidRPr="00E60685">
        <w:rPr>
          <w:rtl/>
          <w:lang w:bidi="ar-EG"/>
        </w:rPr>
        <w:t xml:space="preserve">نما </w:t>
      </w:r>
      <w:r>
        <w:rPr>
          <w:rtl/>
          <w:lang w:bidi="ar-EG"/>
        </w:rPr>
        <w:t>أيضاً</w:t>
      </w:r>
      <w:r w:rsidRPr="00E60685">
        <w:rPr>
          <w:rtl/>
          <w:lang w:bidi="ar-EG"/>
        </w:rPr>
        <w:t xml:space="preserve"> لضمان القضاء على عادة عدم تناول طعام ا</w:t>
      </w:r>
      <w:r>
        <w:rPr>
          <w:rFonts w:hint="cs"/>
          <w:rtl/>
          <w:lang w:bidi="ar-EG"/>
        </w:rPr>
        <w:t>لإ</w:t>
      </w:r>
      <w:r w:rsidRPr="00E60685">
        <w:rPr>
          <w:rtl/>
          <w:lang w:bidi="ar-EG"/>
        </w:rPr>
        <w:t>فطار في أبكر سن ممكنة. وتستكمل المبادرة أعمالا تجري بالفعل بشأن الغذاء والتغذية الصحيين من خلال "الشبكة الويلزية لأنظمة المدارس الصحية".</w:t>
      </w:r>
    </w:p>
    <w:p w:rsidR="006B11DF" w:rsidRPr="00E60685" w:rsidRDefault="00112884" w:rsidP="00112884">
      <w:pPr>
        <w:spacing w:before="0" w:line="380" w:lineRule="exact"/>
        <w:rPr>
          <w:b/>
          <w:bCs/>
          <w:rtl/>
          <w:lang w:bidi="ar-EG"/>
        </w:rPr>
      </w:pPr>
      <w:r>
        <w:rPr>
          <w:b/>
          <w:bCs/>
          <w:rtl/>
          <w:lang w:bidi="ar-EG"/>
        </w:rPr>
        <w:br w:type="page"/>
      </w:r>
      <w:r w:rsidR="006B11DF" w:rsidRPr="00E60685">
        <w:rPr>
          <w:b/>
          <w:bCs/>
          <w:rtl/>
          <w:lang w:bidi="ar-EG"/>
        </w:rPr>
        <w:t xml:space="preserve">الإسكان </w:t>
      </w:r>
      <w:r w:rsidR="006B11DF">
        <w:rPr>
          <w:rFonts w:hint="cs"/>
          <w:b/>
          <w:bCs/>
          <w:rtl/>
          <w:lang w:bidi="ar-EG"/>
        </w:rPr>
        <w:t>-</w:t>
      </w:r>
      <w:r w:rsidR="006B11DF" w:rsidRPr="00E60685">
        <w:rPr>
          <w:b/>
          <w:bCs/>
          <w:rtl/>
          <w:lang w:bidi="ar-EG"/>
        </w:rPr>
        <w:t xml:space="preserve"> </w:t>
      </w:r>
      <w:r>
        <w:rPr>
          <w:rFonts w:hint="cs"/>
          <w:b/>
          <w:bCs/>
          <w:rtl/>
          <w:lang w:bidi="ar-EG"/>
        </w:rPr>
        <w:t>إ</w:t>
      </w:r>
      <w:r w:rsidR="006B11DF">
        <w:rPr>
          <w:b/>
          <w:bCs/>
          <w:rtl/>
          <w:lang w:bidi="ar-EG"/>
        </w:rPr>
        <w:t>نكلترا</w:t>
      </w:r>
    </w:p>
    <w:p w:rsidR="006B11DF" w:rsidRPr="00E60685" w:rsidRDefault="006B11DF" w:rsidP="00E41055">
      <w:pPr>
        <w:spacing w:before="0" w:line="380" w:lineRule="exact"/>
        <w:rPr>
          <w:b/>
          <w:bCs/>
          <w:rtl/>
          <w:lang w:bidi="ar-EG"/>
        </w:rPr>
      </w:pPr>
      <w:r w:rsidRPr="00E60685">
        <w:rPr>
          <w:b/>
          <w:bCs/>
          <w:rtl/>
          <w:lang w:bidi="ar-EG"/>
        </w:rPr>
        <w:t>السياسة</w:t>
      </w:r>
    </w:p>
    <w:p w:rsidR="006B11DF" w:rsidRPr="00E60685" w:rsidRDefault="006B11DF" w:rsidP="008D3BB6">
      <w:pPr>
        <w:spacing w:before="0" w:line="380" w:lineRule="exact"/>
        <w:rPr>
          <w:rtl/>
          <w:lang w:bidi="ar-EG"/>
        </w:rPr>
      </w:pPr>
      <w:r w:rsidRPr="00E60685">
        <w:rPr>
          <w:rtl/>
          <w:lang w:bidi="ar-EG"/>
        </w:rPr>
        <w:t>283-</w:t>
      </w:r>
      <w:r w:rsidRPr="00E60685">
        <w:rPr>
          <w:rtl/>
          <w:lang w:bidi="ar-EG"/>
        </w:rPr>
        <w:tab/>
        <w:t xml:space="preserve">في شباط/فبراير 2003، أطلقت الحكومة </w:t>
      </w:r>
      <w:r w:rsidRPr="00E60685">
        <w:rPr>
          <w:i/>
          <w:iCs/>
          <w:rtl/>
          <w:lang w:bidi="ar-EG"/>
        </w:rPr>
        <w:t>خطة المجتمعات المستد</w:t>
      </w:r>
      <w:r>
        <w:rPr>
          <w:rFonts w:hint="cs"/>
          <w:i/>
          <w:iCs/>
          <w:rtl/>
          <w:lang w:bidi="ar-EG"/>
        </w:rPr>
        <w:t>ا</w:t>
      </w:r>
      <w:r w:rsidRPr="00E60685">
        <w:rPr>
          <w:i/>
          <w:iCs/>
          <w:rtl/>
          <w:lang w:bidi="ar-EG"/>
        </w:rPr>
        <w:t>مة</w:t>
      </w:r>
      <w:r w:rsidRPr="00814C6F">
        <w:rPr>
          <w:rFonts w:hint="cs"/>
          <w:vertAlign w:val="superscript"/>
          <w:rtl/>
          <w:lang w:bidi="ar-EG"/>
        </w:rPr>
        <w:t>(</w:t>
      </w:r>
      <w:r w:rsidRPr="00814C6F">
        <w:rPr>
          <w:rStyle w:val="FootnoteReference"/>
          <w:b/>
          <w:bCs w:val="0"/>
          <w:rtl/>
        </w:rPr>
        <w:footnoteReference w:id="126"/>
      </w:r>
      <w:r w:rsidRPr="00814C6F">
        <w:rPr>
          <w:rFonts w:hint="cs"/>
          <w:vertAlign w:val="superscript"/>
          <w:rtl/>
        </w:rPr>
        <w:t>)</w:t>
      </w:r>
      <w:r w:rsidRPr="00E60685">
        <w:rPr>
          <w:rtl/>
          <w:lang w:bidi="ar-EG"/>
        </w:rPr>
        <w:t xml:space="preserve"> وحددت برنامج عمل بعيد الأجل لتحقيق الاستد</w:t>
      </w:r>
      <w:r>
        <w:rPr>
          <w:rFonts w:hint="cs"/>
          <w:rtl/>
          <w:lang w:bidi="ar-EG"/>
        </w:rPr>
        <w:t>ا</w:t>
      </w:r>
      <w:r w:rsidRPr="00E60685">
        <w:rPr>
          <w:rtl/>
          <w:lang w:bidi="ar-EG"/>
        </w:rPr>
        <w:t xml:space="preserve">مة للمجتمعات في المناطق الحضرية والريفية على السواء. وكان الهدف من الخطة هو التصدي لقضايا توافر الإسكان في جنوب شرق </w:t>
      </w:r>
      <w:r>
        <w:rPr>
          <w:rtl/>
          <w:lang w:bidi="ar-EG"/>
        </w:rPr>
        <w:t>انكلترا</w:t>
      </w:r>
      <w:r w:rsidRPr="00E60685">
        <w:rPr>
          <w:rtl/>
          <w:lang w:bidi="ar-EG"/>
        </w:rPr>
        <w:t xml:space="preserve">، وانخفاض الطلب في أجزاء أخرى من البلد، والارتقاء بالإسكان الاجتماعي كله </w:t>
      </w:r>
      <w:r>
        <w:rPr>
          <w:rtl/>
          <w:lang w:bidi="ar-EG"/>
        </w:rPr>
        <w:t>إلى</w:t>
      </w:r>
      <w:r w:rsidRPr="00E60685">
        <w:rPr>
          <w:rtl/>
          <w:lang w:bidi="ar-EG"/>
        </w:rPr>
        <w:t xml:space="preserve"> معايير المنازل اللائقة بحلول 2010، وحماية الريف، وتحسين نوعية الأماكن العامة. وبلغت الميزانية </w:t>
      </w:r>
      <w:r>
        <w:rPr>
          <w:rtl/>
          <w:lang w:bidi="ar-EG"/>
        </w:rPr>
        <w:t>الإجمالي</w:t>
      </w:r>
      <w:r w:rsidRPr="00E60685">
        <w:rPr>
          <w:rtl/>
          <w:lang w:bidi="ar-EG"/>
        </w:rPr>
        <w:t xml:space="preserve">ة المخصصة للبرنامج 38 بليون جنيه </w:t>
      </w:r>
      <w:r w:rsidR="008D3BB6">
        <w:rPr>
          <w:rFonts w:hint="cs"/>
          <w:rtl/>
          <w:lang w:bidi="ar-EG"/>
        </w:rPr>
        <w:t>إ</w:t>
      </w:r>
      <w:r w:rsidRPr="00E60685">
        <w:rPr>
          <w:rtl/>
          <w:lang w:bidi="ar-EG"/>
        </w:rPr>
        <w:t>سترليني.</w:t>
      </w:r>
    </w:p>
    <w:p w:rsidR="006B11DF" w:rsidRPr="00E60685" w:rsidRDefault="006B11DF" w:rsidP="00E41055">
      <w:pPr>
        <w:spacing w:before="0" w:line="380" w:lineRule="exact"/>
        <w:rPr>
          <w:rtl/>
          <w:lang w:bidi="ar-EG"/>
        </w:rPr>
      </w:pPr>
      <w:r w:rsidRPr="00E60685">
        <w:rPr>
          <w:rtl/>
          <w:lang w:bidi="ar-EG"/>
        </w:rPr>
        <w:t>284-</w:t>
      </w:r>
      <w:r w:rsidRPr="00E60685">
        <w:rPr>
          <w:rtl/>
          <w:lang w:bidi="ar-EG"/>
        </w:rPr>
        <w:tab/>
        <w:t>وقانون الإسكان لعام 2004</w:t>
      </w:r>
      <w:r>
        <w:rPr>
          <w:rFonts w:hint="cs"/>
          <w:rtl/>
          <w:lang w:bidi="ar-EG"/>
        </w:rPr>
        <w:t xml:space="preserve"> </w:t>
      </w:r>
      <w:r w:rsidRPr="00E60685">
        <w:rPr>
          <w:rtl/>
          <w:lang w:bidi="ar-EG"/>
        </w:rPr>
        <w:t>(الذي دخل حيز التنفيذ في 18 كانون الثاني/يناير 2005) هو تشريع يتضمن تدابير إصلاحية واسعة المدى ستساعد على حماية الأكثر ضعفا</w:t>
      </w:r>
      <w:r>
        <w:rPr>
          <w:rFonts w:hint="cs"/>
          <w:rtl/>
          <w:lang w:bidi="ar-EG"/>
        </w:rPr>
        <w:t>ً</w:t>
      </w:r>
      <w:r w:rsidRPr="00E60685">
        <w:rPr>
          <w:rtl/>
          <w:lang w:bidi="ar-EG"/>
        </w:rPr>
        <w:t xml:space="preserve"> في المجتمع وتوجد في الوقت نفسه سوق </w:t>
      </w:r>
      <w:r>
        <w:rPr>
          <w:rFonts w:hint="cs"/>
          <w:rtl/>
          <w:lang w:bidi="ar-EG"/>
        </w:rPr>
        <w:t>إ</w:t>
      </w:r>
      <w:r w:rsidRPr="00E60685">
        <w:rPr>
          <w:rtl/>
          <w:lang w:bidi="ar-EG"/>
        </w:rPr>
        <w:t xml:space="preserve">سكان </w:t>
      </w:r>
      <w:r>
        <w:rPr>
          <w:rFonts w:hint="cs"/>
          <w:rtl/>
          <w:lang w:bidi="ar-EG"/>
        </w:rPr>
        <w:t>أ</w:t>
      </w:r>
      <w:r w:rsidRPr="00E60685">
        <w:rPr>
          <w:rtl/>
          <w:lang w:bidi="ar-EG"/>
        </w:rPr>
        <w:t xml:space="preserve">كثر </w:t>
      </w:r>
      <w:r>
        <w:rPr>
          <w:rFonts w:hint="cs"/>
          <w:rtl/>
          <w:lang w:bidi="ar-EG"/>
        </w:rPr>
        <w:t>إ</w:t>
      </w:r>
      <w:r w:rsidRPr="00E60685">
        <w:rPr>
          <w:rtl/>
          <w:lang w:bidi="ar-EG"/>
        </w:rPr>
        <w:t>نصافا لمن يحوزون أملاكا</w:t>
      </w:r>
      <w:r>
        <w:rPr>
          <w:rFonts w:hint="cs"/>
          <w:rtl/>
          <w:lang w:bidi="ar-EG"/>
        </w:rPr>
        <w:t>ً</w:t>
      </w:r>
      <w:r w:rsidRPr="00E60685">
        <w:rPr>
          <w:rtl/>
          <w:lang w:bidi="ar-EG"/>
        </w:rPr>
        <w:t xml:space="preserve"> سكنية أو يؤجرونها. وهو يقوي جهود الحكومة الرامية </w:t>
      </w:r>
      <w:r>
        <w:rPr>
          <w:rtl/>
          <w:lang w:bidi="ar-EG"/>
        </w:rPr>
        <w:t>إلى</w:t>
      </w:r>
      <w:r w:rsidRPr="00E60685">
        <w:rPr>
          <w:rtl/>
          <w:lang w:bidi="ar-EG"/>
        </w:rPr>
        <w:t xml:space="preserve"> تحقيق هدفها الخاص بالمنازل اللائقة بحلول عام 2010 والمتمثل في ضمان أن الإسكان الاجتماعي كله يستوفي معايير المنازل اللائقة بحلول عام 2010. وأهم أحكام هذا القانون هي:</w:t>
      </w:r>
    </w:p>
    <w:p w:rsidR="006B11DF" w:rsidRPr="00E60685" w:rsidRDefault="006B11DF" w:rsidP="00B22694">
      <w:pPr>
        <w:spacing w:before="0" w:after="120" w:line="380" w:lineRule="exact"/>
        <w:ind w:left="1440" w:hanging="720"/>
        <w:rPr>
          <w:rFonts w:hint="cs"/>
          <w:rtl/>
          <w:lang w:bidi="ar-EG"/>
        </w:rPr>
      </w:pPr>
      <w:r w:rsidRPr="00E60685">
        <w:rPr>
          <w:rtl/>
          <w:lang w:bidi="ar-EG"/>
        </w:rPr>
        <w:t>-</w:t>
      </w:r>
      <w:r>
        <w:rPr>
          <w:rFonts w:hint="cs"/>
          <w:rtl/>
          <w:lang w:bidi="ar-EG"/>
        </w:rPr>
        <w:tab/>
      </w:r>
      <w:r w:rsidRPr="00E60685">
        <w:rPr>
          <w:rtl/>
          <w:lang w:bidi="ar-EG"/>
        </w:rPr>
        <w:t>نظام جديد لتصنيف المساكن من حيث الصحة والأمان</w:t>
      </w:r>
      <w:r w:rsidRPr="00814C6F">
        <w:rPr>
          <w:rFonts w:hint="cs"/>
          <w:vertAlign w:val="superscript"/>
          <w:rtl/>
          <w:lang w:bidi="ar-EG"/>
        </w:rPr>
        <w:t>(</w:t>
      </w:r>
      <w:r w:rsidRPr="00814C6F">
        <w:rPr>
          <w:rStyle w:val="FootnoteReference"/>
          <w:b/>
          <w:bCs w:val="0"/>
          <w:rtl/>
        </w:rPr>
        <w:footnoteReference w:id="127"/>
      </w:r>
      <w:r w:rsidRPr="00814C6F">
        <w:rPr>
          <w:rFonts w:hint="cs"/>
          <w:vertAlign w:val="superscript"/>
          <w:rtl/>
          <w:lang w:bidi="ar-EG"/>
        </w:rPr>
        <w:t>)</w:t>
      </w:r>
      <w:r w:rsidRPr="00E60685">
        <w:rPr>
          <w:rtl/>
          <w:lang w:bidi="ar-EG"/>
        </w:rPr>
        <w:t xml:space="preserve"> حل محل المعايير الراهنة لل</w:t>
      </w:r>
      <w:r w:rsidRPr="00E60685">
        <w:rPr>
          <w:rFonts w:hint="cs"/>
          <w:rtl/>
          <w:lang w:bidi="ar-EG"/>
        </w:rPr>
        <w:t>إ</w:t>
      </w:r>
      <w:r w:rsidRPr="00E60685">
        <w:rPr>
          <w:rtl/>
          <w:lang w:bidi="ar-EG"/>
        </w:rPr>
        <w:t>سكان اللائق. سوف يساعد هذا النظام السلطات المحلية على استهداف الأملاك الأسوأ حالا</w:t>
      </w:r>
      <w:r w:rsidR="008D3BB6">
        <w:rPr>
          <w:rFonts w:hint="cs"/>
          <w:rtl/>
          <w:lang w:bidi="ar-EG"/>
        </w:rPr>
        <w:t>ً</w:t>
      </w:r>
      <w:r w:rsidRPr="00E60685">
        <w:rPr>
          <w:rtl/>
          <w:lang w:bidi="ar-EG"/>
        </w:rPr>
        <w:t xml:space="preserve"> والتي تؤوي غالبا بعضا من أكثر الناس ضعفا</w:t>
      </w:r>
      <w:r>
        <w:rPr>
          <w:rFonts w:hint="cs"/>
          <w:rtl/>
          <w:lang w:bidi="ar-EG"/>
        </w:rPr>
        <w:t>ً؛</w:t>
      </w:r>
    </w:p>
    <w:p w:rsidR="006B11DF" w:rsidRPr="00E60685" w:rsidRDefault="006B11DF" w:rsidP="00B22694">
      <w:pPr>
        <w:spacing w:before="0" w:after="120" w:line="380" w:lineRule="exact"/>
        <w:ind w:left="1440" w:hanging="720"/>
        <w:rPr>
          <w:rFonts w:hint="cs"/>
          <w:rtl/>
          <w:lang w:bidi="ar-EG"/>
        </w:rPr>
      </w:pPr>
      <w:r w:rsidRPr="00E60685">
        <w:rPr>
          <w:rtl/>
          <w:lang w:bidi="ar-EG"/>
        </w:rPr>
        <w:t>-</w:t>
      </w:r>
      <w:r w:rsidRPr="00E60685">
        <w:rPr>
          <w:rtl/>
          <w:lang w:bidi="ar-EG"/>
        </w:rPr>
        <w:tab/>
        <w:t>"ترخيص المنازل المتعددة الانشغال"</w:t>
      </w:r>
      <w:r w:rsidRPr="00814C6F">
        <w:rPr>
          <w:rFonts w:hint="cs"/>
          <w:vertAlign w:val="superscript"/>
          <w:rtl/>
          <w:lang w:bidi="ar-EG"/>
        </w:rPr>
        <w:t>(</w:t>
      </w:r>
      <w:r w:rsidRPr="00814C6F">
        <w:rPr>
          <w:vertAlign w:val="superscript"/>
          <w:rtl/>
          <w:lang w:bidi="ar-EG"/>
        </w:rPr>
        <w:footnoteReference w:id="128"/>
      </w:r>
      <w:r w:rsidRPr="00814C6F">
        <w:rPr>
          <w:rFonts w:hint="cs"/>
          <w:vertAlign w:val="superscript"/>
          <w:rtl/>
          <w:lang w:bidi="ar-EG"/>
        </w:rPr>
        <w:t>)</w:t>
      </w:r>
      <w:r w:rsidRPr="00E60685">
        <w:rPr>
          <w:rtl/>
          <w:lang w:bidi="ar-EG"/>
        </w:rPr>
        <w:t xml:space="preserve"> الذي يفرض الترخيص ا</w:t>
      </w:r>
      <w:r>
        <w:rPr>
          <w:rFonts w:hint="cs"/>
          <w:rtl/>
          <w:lang w:bidi="ar-EG"/>
        </w:rPr>
        <w:t>لإ</w:t>
      </w:r>
      <w:r w:rsidRPr="00E60685">
        <w:rPr>
          <w:rtl/>
          <w:lang w:bidi="ar-EG"/>
        </w:rPr>
        <w:t>جباري للمنازل المتعددة الانشغال الأكبر والأشد خطرا</w:t>
      </w:r>
      <w:r>
        <w:rPr>
          <w:rFonts w:hint="cs"/>
          <w:rtl/>
          <w:lang w:bidi="ar-EG"/>
        </w:rPr>
        <w:t>ً</w:t>
      </w:r>
      <w:r w:rsidRPr="00E60685">
        <w:rPr>
          <w:rtl/>
          <w:lang w:bidi="ar-EG"/>
        </w:rPr>
        <w:t>، والترخيص الانتقائي للأملاك المتعددة الانشغال الأصغر</w:t>
      </w:r>
      <w:r>
        <w:rPr>
          <w:rFonts w:hint="cs"/>
          <w:rtl/>
          <w:lang w:bidi="ar-EG"/>
        </w:rPr>
        <w:t>؛</w:t>
      </w:r>
    </w:p>
    <w:p w:rsidR="006B11DF" w:rsidRPr="00E60685" w:rsidRDefault="006B11DF" w:rsidP="00B22694">
      <w:pPr>
        <w:spacing w:before="0" w:after="120" w:line="380" w:lineRule="exact"/>
        <w:ind w:left="1440" w:hanging="720"/>
        <w:rPr>
          <w:rFonts w:hint="cs"/>
          <w:rtl/>
          <w:lang w:bidi="ar-EG"/>
        </w:rPr>
      </w:pPr>
      <w:r w:rsidRPr="00E60685">
        <w:rPr>
          <w:rtl/>
          <w:lang w:bidi="ar-EG"/>
        </w:rPr>
        <w:t>-</w:t>
      </w:r>
      <w:r w:rsidRPr="00E60685">
        <w:rPr>
          <w:rtl/>
          <w:lang w:bidi="ar-EG"/>
        </w:rPr>
        <w:tab/>
        <w:t>السماح للسلطات المحلية بأن ترخص بطريقة انتقائية الأملاك المؤجرة تأجيرا</w:t>
      </w:r>
      <w:r>
        <w:rPr>
          <w:rFonts w:hint="cs"/>
          <w:rtl/>
          <w:lang w:bidi="ar-EG"/>
        </w:rPr>
        <w:t>ً</w:t>
      </w:r>
      <w:r w:rsidRPr="00E60685">
        <w:rPr>
          <w:rtl/>
          <w:lang w:bidi="ar-EG"/>
        </w:rPr>
        <w:t xml:space="preserve"> خاصا</w:t>
      </w:r>
      <w:r>
        <w:rPr>
          <w:rFonts w:hint="cs"/>
          <w:rtl/>
          <w:lang w:bidi="ar-EG"/>
        </w:rPr>
        <w:t>ً</w:t>
      </w:r>
      <w:r w:rsidRPr="00E60685">
        <w:rPr>
          <w:rtl/>
          <w:lang w:bidi="ar-EG"/>
        </w:rPr>
        <w:t xml:space="preserve"> في مناطق محددة تعاني من انخفاض الطلب على الإسكان و/أو من سلوك غير اجتماعي </w:t>
      </w:r>
      <w:r w:rsidRPr="00E60685">
        <w:rPr>
          <w:rFonts w:hint="cs"/>
          <w:rtl/>
          <w:lang w:bidi="ar-EG"/>
        </w:rPr>
        <w:t>منتشر</w:t>
      </w:r>
      <w:r w:rsidRPr="00E60685">
        <w:rPr>
          <w:rtl/>
          <w:lang w:bidi="ar-EG"/>
        </w:rPr>
        <w:t xml:space="preserve"> ومستمر</w:t>
      </w:r>
      <w:r>
        <w:rPr>
          <w:rFonts w:hint="cs"/>
          <w:rtl/>
          <w:lang w:bidi="ar-EG"/>
        </w:rPr>
        <w:t>؛</w:t>
      </w:r>
    </w:p>
    <w:p w:rsidR="006B11DF" w:rsidRPr="00E60685" w:rsidRDefault="006B11DF" w:rsidP="00B22694">
      <w:pPr>
        <w:spacing w:before="0" w:after="120" w:line="380" w:lineRule="exact"/>
        <w:ind w:left="1440" w:hanging="720"/>
        <w:rPr>
          <w:rFonts w:hint="cs"/>
          <w:rtl/>
          <w:lang w:bidi="ar-EG"/>
        </w:rPr>
      </w:pPr>
      <w:r w:rsidRPr="00E60685">
        <w:rPr>
          <w:rtl/>
          <w:lang w:bidi="ar-EG"/>
        </w:rPr>
        <w:t>-</w:t>
      </w:r>
      <w:r w:rsidRPr="00E60685">
        <w:rPr>
          <w:rtl/>
          <w:lang w:bidi="ar-EG"/>
        </w:rPr>
        <w:tab/>
        <w:t xml:space="preserve">واجبات وصلاحيات السلطات المحلية بشأن </w:t>
      </w:r>
      <w:r>
        <w:rPr>
          <w:rFonts w:hint="cs"/>
          <w:rtl/>
          <w:lang w:bidi="ar-EG"/>
        </w:rPr>
        <w:t>إ</w:t>
      </w:r>
      <w:r w:rsidRPr="00E60685">
        <w:rPr>
          <w:rtl/>
          <w:lang w:bidi="ar-EG"/>
        </w:rPr>
        <w:t>صدار أوامر ا</w:t>
      </w:r>
      <w:r>
        <w:rPr>
          <w:rFonts w:hint="cs"/>
          <w:rtl/>
          <w:lang w:bidi="ar-EG"/>
        </w:rPr>
        <w:t>لإ</w:t>
      </w:r>
      <w:r w:rsidRPr="00E60685">
        <w:rPr>
          <w:rtl/>
          <w:lang w:bidi="ar-EG"/>
        </w:rPr>
        <w:t>دارة</w:t>
      </w:r>
      <w:r>
        <w:rPr>
          <w:rFonts w:hint="cs"/>
          <w:rtl/>
          <w:lang w:bidi="ar-EG"/>
        </w:rPr>
        <w:t>؛</w:t>
      </w:r>
    </w:p>
    <w:p w:rsidR="006B11DF" w:rsidRPr="00E60685" w:rsidRDefault="006B11DF" w:rsidP="00B22694">
      <w:pPr>
        <w:spacing w:before="0" w:after="120" w:line="380" w:lineRule="exact"/>
        <w:ind w:left="1440" w:hanging="720"/>
        <w:rPr>
          <w:rFonts w:hint="cs"/>
          <w:rtl/>
          <w:lang w:bidi="ar-EG"/>
        </w:rPr>
      </w:pPr>
      <w:r w:rsidRPr="00E60685">
        <w:rPr>
          <w:rtl/>
          <w:lang w:bidi="ar-EG"/>
        </w:rPr>
        <w:t>-</w:t>
      </w:r>
      <w:r w:rsidRPr="00E60685">
        <w:rPr>
          <w:rtl/>
          <w:lang w:bidi="ar-EG"/>
        </w:rPr>
        <w:tab/>
        <w:t>الأخذ لأول مرة</w:t>
      </w:r>
      <w:r>
        <w:rPr>
          <w:rtl/>
          <w:lang w:bidi="ar-EG"/>
        </w:rPr>
        <w:t xml:space="preserve"> </w:t>
      </w:r>
      <w:r w:rsidRPr="00814C6F">
        <w:rPr>
          <w:rtl/>
          <w:lang w:bidi="ar-EG"/>
        </w:rPr>
        <w:t>برزم المعلومات الخاصة بالمس</w:t>
      </w:r>
      <w:r w:rsidRPr="00814C6F">
        <w:rPr>
          <w:rFonts w:hint="cs"/>
          <w:rtl/>
          <w:lang w:bidi="ar-EG"/>
        </w:rPr>
        <w:t>ا</w:t>
      </w:r>
      <w:r w:rsidRPr="00814C6F">
        <w:rPr>
          <w:rtl/>
          <w:lang w:bidi="ar-EG"/>
        </w:rPr>
        <w:t>كن</w:t>
      </w:r>
      <w:r w:rsidRPr="00814C6F">
        <w:rPr>
          <w:rFonts w:hint="cs"/>
          <w:vertAlign w:val="superscript"/>
          <w:rtl/>
          <w:lang w:bidi="ar-EG"/>
        </w:rPr>
        <w:t>(</w:t>
      </w:r>
      <w:r w:rsidRPr="00814C6F">
        <w:rPr>
          <w:vertAlign w:val="superscript"/>
          <w:rtl/>
          <w:lang w:bidi="ar-EG"/>
        </w:rPr>
        <w:footnoteReference w:id="129"/>
      </w:r>
      <w:r w:rsidRPr="00814C6F">
        <w:rPr>
          <w:rFonts w:hint="cs"/>
          <w:vertAlign w:val="superscript"/>
          <w:rtl/>
          <w:lang w:bidi="ar-EG"/>
        </w:rPr>
        <w:t>)</w:t>
      </w:r>
      <w:r w:rsidRPr="00E60685">
        <w:rPr>
          <w:rtl/>
          <w:lang w:bidi="ar-EG"/>
        </w:rPr>
        <w:t xml:space="preserve"> من أجل تجميع معلومات مهمة في بداية عملية بيع </w:t>
      </w:r>
      <w:r w:rsidRPr="00E60685">
        <w:rPr>
          <w:rFonts w:hint="cs"/>
          <w:rtl/>
          <w:lang w:bidi="ar-EG"/>
        </w:rPr>
        <w:t>ال</w:t>
      </w:r>
      <w:r w:rsidRPr="00E60685">
        <w:rPr>
          <w:rtl/>
          <w:lang w:bidi="ar-EG"/>
        </w:rPr>
        <w:t>مس</w:t>
      </w:r>
      <w:r w:rsidRPr="00E60685">
        <w:rPr>
          <w:rFonts w:hint="cs"/>
          <w:rtl/>
          <w:lang w:bidi="ar-EG"/>
        </w:rPr>
        <w:t>ا</w:t>
      </w:r>
      <w:r w:rsidRPr="00E60685">
        <w:rPr>
          <w:rtl/>
          <w:lang w:bidi="ar-EG"/>
        </w:rPr>
        <w:t>كن أو شرائه</w:t>
      </w:r>
      <w:r w:rsidRPr="00E60685">
        <w:rPr>
          <w:rFonts w:hint="cs"/>
          <w:rtl/>
          <w:lang w:bidi="ar-EG"/>
        </w:rPr>
        <w:t>ا</w:t>
      </w:r>
      <w:r w:rsidRPr="00E60685">
        <w:rPr>
          <w:rtl/>
          <w:lang w:bidi="ar-EG"/>
        </w:rPr>
        <w:t xml:space="preserve"> (مثل تقرير حالة المسكن)، وهي المعلومات التي تجمع في الوقت الراهن شيئا</w:t>
      </w:r>
      <w:r>
        <w:rPr>
          <w:rFonts w:hint="cs"/>
          <w:rtl/>
          <w:lang w:bidi="ar-EG"/>
        </w:rPr>
        <w:t>ً</w:t>
      </w:r>
      <w:r w:rsidRPr="00E60685">
        <w:rPr>
          <w:rtl/>
          <w:lang w:bidi="ar-EG"/>
        </w:rPr>
        <w:t xml:space="preserve"> فشيئا</w:t>
      </w:r>
      <w:r>
        <w:rPr>
          <w:rFonts w:hint="cs"/>
          <w:rtl/>
          <w:lang w:bidi="ar-EG"/>
        </w:rPr>
        <w:t>ً</w:t>
      </w:r>
      <w:r w:rsidRPr="00E60685">
        <w:rPr>
          <w:rtl/>
          <w:lang w:bidi="ar-EG"/>
        </w:rPr>
        <w:t xml:space="preserve"> في الفترة التي تعقب قبول عرض الشراء</w:t>
      </w:r>
      <w:r>
        <w:rPr>
          <w:rFonts w:hint="cs"/>
          <w:rtl/>
          <w:lang w:bidi="ar-EG"/>
        </w:rPr>
        <w:t>؛</w:t>
      </w:r>
    </w:p>
    <w:p w:rsidR="006B11DF" w:rsidRPr="00E60685" w:rsidRDefault="006B11DF" w:rsidP="00B22694">
      <w:pPr>
        <w:spacing w:before="0" w:after="120" w:line="380" w:lineRule="exact"/>
        <w:ind w:left="1440" w:hanging="720"/>
        <w:rPr>
          <w:rFonts w:hint="cs"/>
          <w:rtl/>
          <w:lang w:bidi="ar-EG"/>
        </w:rPr>
      </w:pPr>
      <w:r w:rsidRPr="00E60685">
        <w:rPr>
          <w:rtl/>
          <w:lang w:bidi="ar-EG"/>
        </w:rPr>
        <w:t>-</w:t>
      </w:r>
      <w:r w:rsidRPr="00E60685">
        <w:rPr>
          <w:rtl/>
          <w:lang w:bidi="ar-EG"/>
        </w:rPr>
        <w:tab/>
        <w:t xml:space="preserve">تغييرات في "نظام الحق في الشراء" من أجل التصدي للاستغلال. يستهدف هذا النظام الذي أخذ به لأول مرة في عام 1980 المستأجرين </w:t>
      </w:r>
      <w:r w:rsidRPr="00E60685">
        <w:rPr>
          <w:rFonts w:hint="cs"/>
          <w:rtl/>
          <w:lang w:bidi="ar-EG"/>
        </w:rPr>
        <w:t>المؤمّنين</w:t>
      </w:r>
      <w:r w:rsidRPr="00E60685">
        <w:rPr>
          <w:rtl/>
          <w:lang w:bidi="ar-EG"/>
        </w:rPr>
        <w:t xml:space="preserve"> لدى </w:t>
      </w:r>
      <w:r w:rsidRPr="00E60685">
        <w:rPr>
          <w:rFonts w:hint="cs"/>
          <w:rtl/>
          <w:lang w:bidi="ar-EG"/>
        </w:rPr>
        <w:t>ا</w:t>
      </w:r>
      <w:r w:rsidRPr="00E60685">
        <w:rPr>
          <w:rtl/>
          <w:lang w:bidi="ar-EG"/>
        </w:rPr>
        <w:t xml:space="preserve">لسلطات المحلية (المجالس) والمستأجرين </w:t>
      </w:r>
      <w:r w:rsidRPr="00E60685">
        <w:rPr>
          <w:rFonts w:hint="cs"/>
          <w:rtl/>
          <w:lang w:bidi="ar-EG"/>
        </w:rPr>
        <w:t>المؤمّنين</w:t>
      </w:r>
      <w:r w:rsidRPr="00E60685">
        <w:rPr>
          <w:rtl/>
          <w:lang w:bidi="ar-EG"/>
        </w:rPr>
        <w:t xml:space="preserve"> لدى أصحاب الأملاك/جمعيات الإسكان الاجتماعية المسجلة الذين كان لديهم من قبل عقود </w:t>
      </w:r>
      <w:r>
        <w:rPr>
          <w:rFonts w:hint="cs"/>
          <w:rtl/>
          <w:lang w:bidi="ar-EG"/>
        </w:rPr>
        <w:t>إ</w:t>
      </w:r>
      <w:r w:rsidRPr="00E60685">
        <w:rPr>
          <w:rtl/>
          <w:lang w:bidi="ar-EG"/>
        </w:rPr>
        <w:t xml:space="preserve">يجار </w:t>
      </w:r>
      <w:r w:rsidRPr="00E60685">
        <w:rPr>
          <w:rFonts w:hint="cs"/>
          <w:rtl/>
          <w:lang w:bidi="ar-EG"/>
        </w:rPr>
        <w:t>مؤمّنة</w:t>
      </w:r>
      <w:r w:rsidRPr="00E60685">
        <w:rPr>
          <w:rtl/>
          <w:lang w:bidi="ar-EG"/>
        </w:rPr>
        <w:t xml:space="preserve"> مع السلطات المحلية.</w:t>
      </w:r>
      <w:r>
        <w:rPr>
          <w:rtl/>
          <w:lang w:bidi="ar-EG"/>
        </w:rPr>
        <w:t xml:space="preserve"> </w:t>
      </w:r>
      <w:r w:rsidRPr="00E60685">
        <w:rPr>
          <w:rtl/>
          <w:lang w:bidi="ar-EG"/>
        </w:rPr>
        <w:t xml:space="preserve">وهذا النظام متاح لأي مستأجر </w:t>
      </w:r>
      <w:r w:rsidRPr="00E60685">
        <w:rPr>
          <w:rFonts w:hint="cs"/>
          <w:rtl/>
          <w:lang w:bidi="ar-EG"/>
        </w:rPr>
        <w:t>مؤمّن</w:t>
      </w:r>
      <w:r w:rsidRPr="00E60685">
        <w:rPr>
          <w:rtl/>
          <w:lang w:bidi="ar-EG"/>
        </w:rPr>
        <w:t xml:space="preserve"> تقريبا</w:t>
      </w:r>
      <w:r>
        <w:rPr>
          <w:rFonts w:hint="cs"/>
          <w:rtl/>
          <w:lang w:bidi="ar-EG"/>
        </w:rPr>
        <w:t>ً</w:t>
      </w:r>
      <w:r w:rsidRPr="00E60685">
        <w:rPr>
          <w:rtl/>
          <w:lang w:bidi="ar-EG"/>
        </w:rPr>
        <w:t xml:space="preserve"> قادر على الشراء. ويتعين أن يكون المستأجرون قد شغلوا مساكنهم لمدة سنتين على الأقل بموجب عقد مع هيئة من هيئات القطاع العام (أو خمس سنوات في حالة مستأجري القطاع العام الجدد الذين يبدأ عقد </w:t>
      </w:r>
      <w:r>
        <w:rPr>
          <w:rFonts w:hint="cs"/>
          <w:rtl/>
          <w:lang w:bidi="ar-EG"/>
        </w:rPr>
        <w:t>إ</w:t>
      </w:r>
      <w:r w:rsidRPr="00E60685">
        <w:rPr>
          <w:rtl/>
          <w:lang w:bidi="ar-EG"/>
        </w:rPr>
        <w:t xml:space="preserve">يجارهم بعد 18 كانون الثاني/يناير 2005). وبعض الأملاك معفاة من "الحق في الشراء". وهي تشمل المساكن التي </w:t>
      </w:r>
      <w:r w:rsidRPr="00E60685">
        <w:rPr>
          <w:rFonts w:hint="cs"/>
          <w:rtl/>
          <w:lang w:bidi="ar-EG"/>
        </w:rPr>
        <w:t>يرتبط شَغلها</w:t>
      </w:r>
      <w:r w:rsidRPr="00E60685">
        <w:rPr>
          <w:rtl/>
          <w:lang w:bidi="ar-EG"/>
        </w:rPr>
        <w:t xml:space="preserve"> </w:t>
      </w:r>
      <w:r w:rsidRPr="00E60685">
        <w:rPr>
          <w:rFonts w:hint="cs"/>
          <w:rtl/>
          <w:lang w:bidi="ar-EG"/>
        </w:rPr>
        <w:t>ب</w:t>
      </w:r>
      <w:r w:rsidRPr="00E60685">
        <w:rPr>
          <w:rtl/>
          <w:lang w:bidi="ar-EG"/>
        </w:rPr>
        <w:t>وظيفة المستأجر والمساكن المتاحة خصيصا</w:t>
      </w:r>
      <w:r>
        <w:rPr>
          <w:rFonts w:hint="cs"/>
          <w:rtl/>
          <w:lang w:bidi="ar-EG"/>
        </w:rPr>
        <w:t>ً</w:t>
      </w:r>
      <w:r w:rsidRPr="00E60685">
        <w:rPr>
          <w:rtl/>
          <w:lang w:bidi="ar-EG"/>
        </w:rPr>
        <w:t xml:space="preserve"> للمسنين </w:t>
      </w:r>
      <w:r w:rsidR="00081F74">
        <w:rPr>
          <w:rFonts w:hint="cs"/>
          <w:rtl/>
          <w:lang w:bidi="ar-EG"/>
        </w:rPr>
        <w:br/>
      </w:r>
      <w:r w:rsidRPr="00E60685">
        <w:rPr>
          <w:rtl/>
          <w:lang w:bidi="ar-EG"/>
        </w:rPr>
        <w:t>و(في حالات معينة) للمعاقين</w:t>
      </w:r>
      <w:r>
        <w:rPr>
          <w:rFonts w:hint="cs"/>
          <w:rtl/>
          <w:lang w:bidi="ar-EG"/>
        </w:rPr>
        <w:t>؛</w:t>
      </w:r>
    </w:p>
    <w:p w:rsidR="006B11DF" w:rsidRPr="00E60685" w:rsidRDefault="006B11DF" w:rsidP="00B22694">
      <w:pPr>
        <w:spacing w:before="0" w:after="120" w:line="380" w:lineRule="exact"/>
        <w:ind w:left="1440" w:hanging="720"/>
        <w:rPr>
          <w:rFonts w:hint="cs"/>
          <w:rtl/>
          <w:lang w:bidi="ar-EG"/>
        </w:rPr>
      </w:pPr>
      <w:r w:rsidRPr="00E60685">
        <w:rPr>
          <w:rtl/>
          <w:lang w:bidi="ar-EG"/>
        </w:rPr>
        <w:t>-</w:t>
      </w:r>
      <w:r w:rsidRPr="00E60685">
        <w:rPr>
          <w:rtl/>
          <w:lang w:bidi="ar-EG"/>
        </w:rPr>
        <w:tab/>
        <w:t>الأخذ لأول مرة بضمانات بشأن منازل الباحات. منازل الباحات هي منازل متنقلة تستخدم لأغراض السكنى. وهي تختلف في أحجامها وأحوالها كثيرا</w:t>
      </w:r>
      <w:r>
        <w:rPr>
          <w:rFonts w:hint="cs"/>
          <w:rtl/>
          <w:lang w:bidi="ar-EG"/>
        </w:rPr>
        <w:t>ً</w:t>
      </w:r>
      <w:r w:rsidRPr="00E60685">
        <w:rPr>
          <w:rtl/>
          <w:lang w:bidi="ar-EG"/>
        </w:rPr>
        <w:t>، فمنها من يشبه البنغل ومنها أقرب شبها</w:t>
      </w:r>
      <w:r>
        <w:rPr>
          <w:rFonts w:hint="cs"/>
          <w:rtl/>
          <w:lang w:bidi="ar-EG"/>
        </w:rPr>
        <w:t>ً</w:t>
      </w:r>
      <w:r w:rsidRPr="00E60685">
        <w:rPr>
          <w:rtl/>
          <w:lang w:bidi="ar-EG"/>
        </w:rPr>
        <w:t xml:space="preserve"> بالبيوت المتنقلة على عجلات. وتختلف مواقع منازل الباحات </w:t>
      </w:r>
      <w:r>
        <w:rPr>
          <w:rtl/>
          <w:lang w:bidi="ar-EG"/>
        </w:rPr>
        <w:t>أيضاً</w:t>
      </w:r>
      <w:r w:rsidRPr="00E60685">
        <w:rPr>
          <w:rtl/>
          <w:lang w:bidi="ar-EG"/>
        </w:rPr>
        <w:t xml:space="preserve"> حجما</w:t>
      </w:r>
      <w:r>
        <w:rPr>
          <w:rFonts w:hint="cs"/>
          <w:rtl/>
          <w:lang w:bidi="ar-EG"/>
        </w:rPr>
        <w:t>ً</w:t>
      </w:r>
      <w:r w:rsidRPr="00E60685">
        <w:rPr>
          <w:rtl/>
          <w:lang w:bidi="ar-EG"/>
        </w:rPr>
        <w:t xml:space="preserve"> ونوعية، </w:t>
      </w:r>
      <w:r w:rsidRPr="00E60685">
        <w:rPr>
          <w:rFonts w:hint="cs"/>
          <w:rtl/>
          <w:lang w:bidi="ar-EG"/>
        </w:rPr>
        <w:t>وتتراوح بين</w:t>
      </w:r>
      <w:r w:rsidRPr="00E60685">
        <w:rPr>
          <w:rtl/>
          <w:lang w:bidi="ar-EG"/>
        </w:rPr>
        <w:t xml:space="preserve"> الباحات الصغيرة التي لا تسع سوى حفنة من المنازل المتنقلة </w:t>
      </w:r>
      <w:r w:rsidRPr="00E60685">
        <w:rPr>
          <w:rFonts w:hint="cs"/>
          <w:rtl/>
          <w:lang w:bidi="ar-EG"/>
        </w:rPr>
        <w:t>و</w:t>
      </w:r>
      <w:r w:rsidRPr="00E60685">
        <w:rPr>
          <w:rtl/>
          <w:lang w:bidi="ar-EG"/>
        </w:rPr>
        <w:t xml:space="preserve"> الباحات الكبيرة التي تضم مرافق للتسوّق والترفيه. وقد تضمن القانون تدابير جديدة مثل: </w:t>
      </w:r>
      <w:r w:rsidRPr="00E60685">
        <w:rPr>
          <w:rFonts w:hint="cs"/>
          <w:rtl/>
          <w:lang w:bidi="ar-EG"/>
        </w:rPr>
        <w:t>المكان الذي</w:t>
      </w:r>
      <w:r w:rsidRPr="00E60685">
        <w:rPr>
          <w:rtl/>
          <w:lang w:bidi="ar-EG"/>
        </w:rPr>
        <w:t xml:space="preserve"> يبيع</w:t>
      </w:r>
      <w:r w:rsidRPr="00E60685">
        <w:rPr>
          <w:rFonts w:hint="cs"/>
          <w:rtl/>
          <w:lang w:bidi="ar-EG"/>
        </w:rPr>
        <w:t xml:space="preserve"> فيه</w:t>
      </w:r>
      <w:r w:rsidRPr="00E60685">
        <w:rPr>
          <w:rtl/>
          <w:lang w:bidi="ar-EG"/>
        </w:rPr>
        <w:t xml:space="preserve"> مالك المسكن مسكنه، و</w:t>
      </w:r>
      <w:r w:rsidRPr="00E60685">
        <w:rPr>
          <w:rFonts w:hint="cs"/>
          <w:rtl/>
          <w:lang w:bidi="ar-EG"/>
        </w:rPr>
        <w:t xml:space="preserve">أنه </w:t>
      </w:r>
      <w:r w:rsidRPr="00E60685">
        <w:rPr>
          <w:rtl/>
          <w:lang w:bidi="ar-EG"/>
        </w:rPr>
        <w:t>لا يجوز لمالك الباحة أن يؤخ</w:t>
      </w:r>
      <w:r w:rsidRPr="00E60685">
        <w:rPr>
          <w:rFonts w:hint="cs"/>
          <w:rtl/>
          <w:lang w:bidi="ar-EG"/>
        </w:rPr>
        <w:t>ّ</w:t>
      </w:r>
      <w:r w:rsidRPr="00E60685">
        <w:rPr>
          <w:rtl/>
          <w:lang w:bidi="ar-EG"/>
        </w:rPr>
        <w:t xml:space="preserve">ر </w:t>
      </w:r>
      <w:r>
        <w:rPr>
          <w:rtl/>
          <w:lang w:bidi="ar-EG"/>
        </w:rPr>
        <w:t>إلى</w:t>
      </w:r>
      <w:r w:rsidRPr="00E60685">
        <w:rPr>
          <w:rtl/>
          <w:lang w:bidi="ar-EG"/>
        </w:rPr>
        <w:t xml:space="preserve"> حد غير معقول منح الموافقة لمالك مسكن مرتقب، ولم يعد عمر المسكن ذا مغزى كمعيار </w:t>
      </w:r>
      <w:r>
        <w:rPr>
          <w:rFonts w:hint="cs"/>
          <w:rtl/>
          <w:lang w:bidi="ar-EG"/>
        </w:rPr>
        <w:t>لإ</w:t>
      </w:r>
      <w:r w:rsidRPr="00E60685">
        <w:rPr>
          <w:rtl/>
          <w:lang w:bidi="ar-EG"/>
        </w:rPr>
        <w:t>لغاء اتفاق، وازدادت الحماية الممنوحة لمالكي منازل الباحات من الطرد غير المشروع والتحرش</w:t>
      </w:r>
      <w:r>
        <w:rPr>
          <w:rFonts w:hint="cs"/>
          <w:rtl/>
          <w:lang w:bidi="ar-EG"/>
        </w:rPr>
        <w:t>؛</w:t>
      </w:r>
    </w:p>
    <w:p w:rsidR="006B11DF" w:rsidRPr="00E60685" w:rsidRDefault="006B11DF" w:rsidP="00B22694">
      <w:pPr>
        <w:spacing w:before="0" w:after="120" w:line="380" w:lineRule="exact"/>
        <w:ind w:left="1440" w:hanging="720"/>
        <w:rPr>
          <w:rFonts w:hint="cs"/>
          <w:rtl/>
          <w:lang w:bidi="ar-EG"/>
        </w:rPr>
      </w:pPr>
      <w:r w:rsidRPr="00E60685">
        <w:rPr>
          <w:rtl/>
          <w:lang w:bidi="ar-EG"/>
        </w:rPr>
        <w:t>-</w:t>
      </w:r>
      <w:r w:rsidRPr="00E60685">
        <w:rPr>
          <w:rtl/>
          <w:lang w:bidi="ar-EG"/>
        </w:rPr>
        <w:tab/>
        <w:t xml:space="preserve">زيادة فاعلية صلاحيات تنظيم أصحاب الأملاك الاجتماعية </w:t>
      </w:r>
      <w:r w:rsidRPr="00E60685">
        <w:rPr>
          <w:rFonts w:hint="cs"/>
          <w:rtl/>
          <w:lang w:bidi="ar-EG"/>
        </w:rPr>
        <w:t>المسجل</w:t>
      </w:r>
      <w:r>
        <w:rPr>
          <w:rFonts w:hint="cs"/>
          <w:rtl/>
          <w:lang w:bidi="ar-EG"/>
        </w:rPr>
        <w:t>؛</w:t>
      </w:r>
    </w:p>
    <w:p w:rsidR="006B11DF" w:rsidRPr="00E60685" w:rsidRDefault="006B11DF" w:rsidP="00B22694">
      <w:pPr>
        <w:spacing w:before="0" w:after="120" w:line="380" w:lineRule="exact"/>
        <w:ind w:left="1440" w:hanging="720"/>
        <w:rPr>
          <w:rFonts w:hint="cs"/>
          <w:rtl/>
          <w:lang w:bidi="ar-EG"/>
        </w:rPr>
      </w:pPr>
      <w:r w:rsidRPr="00E60685">
        <w:rPr>
          <w:rtl/>
          <w:lang w:bidi="ar-EG"/>
        </w:rPr>
        <w:t>-</w:t>
      </w:r>
      <w:r w:rsidRPr="00E60685">
        <w:rPr>
          <w:rtl/>
          <w:lang w:bidi="ar-EG"/>
        </w:rPr>
        <w:tab/>
        <w:t xml:space="preserve">حكم يسمح لشركة الإسكان والجمعية الوطنية لويلز بدفع مِنح للشركات غير </w:t>
      </w:r>
      <w:r w:rsidRPr="00E60685">
        <w:rPr>
          <w:rFonts w:hint="cs"/>
          <w:rtl/>
          <w:lang w:bidi="ar-EG"/>
        </w:rPr>
        <w:t>أ</w:t>
      </w:r>
      <w:r w:rsidRPr="00E60685">
        <w:rPr>
          <w:rtl/>
          <w:lang w:bidi="ar-EG"/>
        </w:rPr>
        <w:t xml:space="preserve">صحاب الأملاك الاجتماعية </w:t>
      </w:r>
      <w:r w:rsidRPr="00E60685">
        <w:rPr>
          <w:rFonts w:hint="cs"/>
          <w:rtl/>
          <w:lang w:bidi="ar-EG"/>
        </w:rPr>
        <w:t>المسجلة</w:t>
      </w:r>
      <w:r>
        <w:rPr>
          <w:rFonts w:hint="cs"/>
          <w:rtl/>
          <w:lang w:bidi="ar-EG"/>
        </w:rPr>
        <w:t>؛</w:t>
      </w:r>
    </w:p>
    <w:p w:rsidR="006B11DF" w:rsidRPr="00FD6476" w:rsidRDefault="006B11DF" w:rsidP="00081F74">
      <w:pPr>
        <w:spacing w:before="0" w:after="120" w:line="380" w:lineRule="exact"/>
        <w:ind w:left="1440" w:hanging="720"/>
        <w:rPr>
          <w:rFonts w:hint="cs"/>
          <w:spacing w:val="4"/>
          <w:rtl/>
          <w:lang w:bidi="ar-EG"/>
        </w:rPr>
      </w:pPr>
      <w:r w:rsidRPr="00FD6476">
        <w:rPr>
          <w:spacing w:val="4"/>
          <w:rtl/>
          <w:lang w:bidi="ar-EG"/>
        </w:rPr>
        <w:t>-</w:t>
      </w:r>
      <w:r w:rsidRPr="00FD6476">
        <w:rPr>
          <w:spacing w:val="4"/>
          <w:rtl/>
          <w:lang w:bidi="ar-EG"/>
        </w:rPr>
        <w:tab/>
        <w:t xml:space="preserve">السماح للسلطات المحلية بالتصدي للسلوك غير الاجتماعي عن طريق: تمديد عقد </w:t>
      </w:r>
      <w:r w:rsidR="00081F74">
        <w:rPr>
          <w:rFonts w:hint="cs"/>
          <w:spacing w:val="4"/>
          <w:rtl/>
          <w:lang w:bidi="ar-EG"/>
        </w:rPr>
        <w:t>الإ</w:t>
      </w:r>
      <w:r w:rsidRPr="00FD6476">
        <w:rPr>
          <w:spacing w:val="4"/>
          <w:rtl/>
          <w:lang w:bidi="ar-EG"/>
        </w:rPr>
        <w:t xml:space="preserve">يجار التمهيدي لمدة أطول من 12 شهراً، ورفض طلب مقايضة متبادلة بسبب </w:t>
      </w:r>
      <w:r w:rsidRPr="00FD6476">
        <w:rPr>
          <w:rFonts w:hint="cs"/>
          <w:spacing w:val="4"/>
          <w:rtl/>
          <w:lang w:bidi="ar-EG"/>
        </w:rPr>
        <w:t>ال</w:t>
      </w:r>
      <w:r w:rsidRPr="00FD6476">
        <w:rPr>
          <w:spacing w:val="4"/>
          <w:rtl/>
          <w:lang w:bidi="ar-EG"/>
        </w:rPr>
        <w:t xml:space="preserve">سلوك غير </w:t>
      </w:r>
      <w:r w:rsidRPr="00FD6476">
        <w:rPr>
          <w:rFonts w:hint="cs"/>
          <w:spacing w:val="4"/>
          <w:rtl/>
          <w:lang w:bidi="ar-EG"/>
        </w:rPr>
        <w:t>ال</w:t>
      </w:r>
      <w:r w:rsidRPr="00FD6476">
        <w:rPr>
          <w:spacing w:val="4"/>
          <w:rtl/>
          <w:lang w:bidi="ar-EG"/>
        </w:rPr>
        <w:t xml:space="preserve">اجتماعي، ومنع مستأجر من </w:t>
      </w:r>
      <w:r>
        <w:rPr>
          <w:rFonts w:hint="cs"/>
          <w:spacing w:val="4"/>
          <w:rtl/>
          <w:lang w:bidi="ar-EG"/>
        </w:rPr>
        <w:t>إ</w:t>
      </w:r>
      <w:r w:rsidRPr="00FD6476">
        <w:rPr>
          <w:spacing w:val="4"/>
          <w:rtl/>
          <w:lang w:bidi="ar-EG"/>
        </w:rPr>
        <w:t xml:space="preserve">كمال عملية شراء بموجب "الحق في الشراء" </w:t>
      </w:r>
      <w:r w:rsidRPr="00FD6476">
        <w:rPr>
          <w:rFonts w:hint="cs"/>
          <w:spacing w:val="4"/>
          <w:rtl/>
          <w:lang w:bidi="ar-EG"/>
        </w:rPr>
        <w:t>بسبب</w:t>
      </w:r>
      <w:r w:rsidRPr="00FD6476">
        <w:rPr>
          <w:spacing w:val="4"/>
          <w:rtl/>
          <w:lang w:bidi="ar-EG"/>
        </w:rPr>
        <w:t xml:space="preserve"> </w:t>
      </w:r>
      <w:r w:rsidRPr="00FD6476">
        <w:rPr>
          <w:rFonts w:hint="cs"/>
          <w:spacing w:val="4"/>
          <w:rtl/>
          <w:lang w:bidi="ar-EG"/>
        </w:rPr>
        <w:t>ال</w:t>
      </w:r>
      <w:r w:rsidRPr="00FD6476">
        <w:rPr>
          <w:spacing w:val="4"/>
          <w:rtl/>
          <w:lang w:bidi="ar-EG"/>
        </w:rPr>
        <w:t xml:space="preserve">سلوك غير </w:t>
      </w:r>
      <w:r w:rsidRPr="00FD6476">
        <w:rPr>
          <w:rFonts w:hint="cs"/>
          <w:spacing w:val="4"/>
          <w:rtl/>
          <w:lang w:bidi="ar-EG"/>
        </w:rPr>
        <w:t>ال</w:t>
      </w:r>
      <w:r w:rsidRPr="00FD6476">
        <w:rPr>
          <w:spacing w:val="4"/>
          <w:rtl/>
          <w:lang w:bidi="ar-EG"/>
        </w:rPr>
        <w:t>اجتماعي</w:t>
      </w:r>
      <w:r w:rsidRPr="00FD6476">
        <w:rPr>
          <w:rFonts w:hint="cs"/>
          <w:spacing w:val="4"/>
          <w:rtl/>
          <w:lang w:bidi="ar-EG"/>
        </w:rPr>
        <w:t>؛</w:t>
      </w:r>
    </w:p>
    <w:p w:rsidR="006B11DF" w:rsidRPr="00E60685" w:rsidRDefault="006B11DF" w:rsidP="00B22694">
      <w:pPr>
        <w:spacing w:before="0" w:after="120" w:line="380" w:lineRule="exact"/>
        <w:ind w:left="1440" w:hanging="720"/>
        <w:rPr>
          <w:rFonts w:hint="cs"/>
          <w:rtl/>
          <w:lang w:bidi="ar-EG"/>
        </w:rPr>
      </w:pPr>
      <w:r w:rsidRPr="00E60685">
        <w:rPr>
          <w:rtl/>
          <w:lang w:bidi="ar-EG"/>
        </w:rPr>
        <w:t>-</w:t>
      </w:r>
      <w:r w:rsidRPr="00E60685">
        <w:rPr>
          <w:rtl/>
          <w:lang w:bidi="ar-EG"/>
        </w:rPr>
        <w:tab/>
        <w:t xml:space="preserve">السماح للسلطات المحلية بتطبيق "أمر </w:t>
      </w:r>
      <w:r>
        <w:rPr>
          <w:rFonts w:hint="cs"/>
          <w:rtl/>
          <w:lang w:bidi="ar-EG"/>
        </w:rPr>
        <w:t>إ</w:t>
      </w:r>
      <w:r w:rsidRPr="00E60685">
        <w:rPr>
          <w:rtl/>
          <w:lang w:bidi="ar-EG"/>
        </w:rPr>
        <w:t>دارة المنازل الشاغرة مؤقتا</w:t>
      </w:r>
      <w:r>
        <w:rPr>
          <w:rFonts w:hint="cs"/>
          <w:rtl/>
          <w:lang w:bidi="ar-EG"/>
        </w:rPr>
        <w:t>ً</w:t>
      </w:r>
      <w:r w:rsidRPr="00E60685">
        <w:rPr>
          <w:rtl/>
          <w:lang w:bidi="ar-EG"/>
        </w:rPr>
        <w:t>" في حالات المنازل التي تظل شاغرة لمدة طويلة (ستة أشهر على الأقل)</w:t>
      </w:r>
      <w:r>
        <w:rPr>
          <w:rFonts w:hint="cs"/>
          <w:rtl/>
          <w:lang w:bidi="ar-EG"/>
        </w:rPr>
        <w:t>؛</w:t>
      </w:r>
    </w:p>
    <w:p w:rsidR="006B11DF" w:rsidRPr="00E60685" w:rsidRDefault="006B11DF" w:rsidP="00081F74">
      <w:pPr>
        <w:spacing w:before="0" w:after="120" w:line="380" w:lineRule="exact"/>
        <w:ind w:left="1440" w:hanging="720"/>
        <w:rPr>
          <w:rFonts w:hint="cs"/>
          <w:rtl/>
          <w:lang w:bidi="ar-EG"/>
        </w:rPr>
      </w:pPr>
      <w:r w:rsidRPr="00E60685">
        <w:rPr>
          <w:rtl/>
          <w:lang w:bidi="ar-EG"/>
        </w:rPr>
        <w:t>-</w:t>
      </w:r>
      <w:r w:rsidRPr="00E60685">
        <w:rPr>
          <w:rtl/>
          <w:lang w:bidi="ar-EG"/>
        </w:rPr>
        <w:tab/>
        <w:t xml:space="preserve">أحكام تضمن أنه في الحالات التي يطلب فيها </w:t>
      </w:r>
      <w:r>
        <w:rPr>
          <w:rFonts w:hint="cs"/>
          <w:rtl/>
          <w:lang w:bidi="ar-EG"/>
        </w:rPr>
        <w:t>أ</w:t>
      </w:r>
      <w:r w:rsidRPr="00E60685">
        <w:rPr>
          <w:rtl/>
          <w:lang w:bidi="ar-EG"/>
        </w:rPr>
        <w:t xml:space="preserve">صحاب الأملاك أو وكلاؤهم مبلغا يدفع كضمان </w:t>
      </w:r>
      <w:r w:rsidR="00081F74">
        <w:rPr>
          <w:rFonts w:hint="cs"/>
          <w:rtl/>
          <w:lang w:bidi="ar-EG"/>
        </w:rPr>
        <w:t>للإ</w:t>
      </w:r>
      <w:r w:rsidRPr="00E60685">
        <w:rPr>
          <w:rtl/>
          <w:lang w:bidi="ar-EG"/>
        </w:rPr>
        <w:t>يجار، فان هذه المبالغ تكون مؤمّنة من خلال نظام ترعاه الحكومة</w:t>
      </w:r>
      <w:r>
        <w:rPr>
          <w:rFonts w:hint="cs"/>
          <w:rtl/>
          <w:lang w:bidi="ar-EG"/>
        </w:rPr>
        <w:t>؛</w:t>
      </w:r>
    </w:p>
    <w:p w:rsidR="006B11DF" w:rsidRPr="00E60685" w:rsidRDefault="006B11DF" w:rsidP="00081F74">
      <w:pPr>
        <w:spacing w:before="0" w:after="120" w:line="380" w:lineRule="exact"/>
        <w:ind w:left="1440" w:hanging="720"/>
        <w:rPr>
          <w:rFonts w:hint="cs"/>
          <w:rtl/>
          <w:lang w:bidi="ar-EG"/>
        </w:rPr>
      </w:pPr>
      <w:r w:rsidRPr="00E60685">
        <w:rPr>
          <w:rtl/>
          <w:lang w:bidi="ar-EG"/>
        </w:rPr>
        <w:t>-</w:t>
      </w:r>
      <w:r w:rsidRPr="00E60685">
        <w:rPr>
          <w:rtl/>
          <w:lang w:bidi="ar-EG"/>
        </w:rPr>
        <w:tab/>
        <w:t xml:space="preserve">السماح لمحكمة أملاك سكنية بفرض "أمر </w:t>
      </w:r>
      <w:r w:rsidR="00081F74">
        <w:rPr>
          <w:rFonts w:hint="cs"/>
          <w:rtl/>
          <w:lang w:bidi="ar-EG"/>
        </w:rPr>
        <w:t>بإ</w:t>
      </w:r>
      <w:r w:rsidRPr="00E60685">
        <w:rPr>
          <w:rtl/>
          <w:lang w:bidi="ar-EG"/>
        </w:rPr>
        <w:t>عادة دفع ا</w:t>
      </w:r>
      <w:r>
        <w:rPr>
          <w:rFonts w:hint="cs"/>
          <w:rtl/>
          <w:lang w:bidi="ar-EG"/>
        </w:rPr>
        <w:t>لإ</w:t>
      </w:r>
      <w:r w:rsidRPr="00E60685">
        <w:rPr>
          <w:rtl/>
          <w:lang w:bidi="ar-EG"/>
        </w:rPr>
        <w:t>يجار" على صاحب ملك يقوم، دون عذر معقول، ب</w:t>
      </w:r>
      <w:r>
        <w:rPr>
          <w:rFonts w:hint="cs"/>
          <w:rtl/>
          <w:lang w:bidi="ar-EG"/>
        </w:rPr>
        <w:t>إ</w:t>
      </w:r>
      <w:r w:rsidRPr="00E60685">
        <w:rPr>
          <w:rtl/>
          <w:lang w:bidi="ar-EG"/>
        </w:rPr>
        <w:t>دارة ملك غير مرخص أو تأجيره رغم أن من المفترض أن يُرخص بموجب الجزء 2 أو 3 من القانون</w:t>
      </w:r>
      <w:r>
        <w:rPr>
          <w:rFonts w:hint="cs"/>
          <w:rtl/>
          <w:lang w:bidi="ar-EG"/>
        </w:rPr>
        <w:t>؛</w:t>
      </w:r>
    </w:p>
    <w:p w:rsidR="006B11DF" w:rsidRPr="00E60685" w:rsidRDefault="006B11DF" w:rsidP="00B22694">
      <w:pPr>
        <w:spacing w:before="0" w:after="120" w:line="380" w:lineRule="exact"/>
        <w:ind w:left="1440" w:hanging="720"/>
        <w:rPr>
          <w:rFonts w:hint="cs"/>
          <w:rtl/>
          <w:lang w:bidi="ar-EG"/>
        </w:rPr>
      </w:pPr>
      <w:r w:rsidRPr="00E60685">
        <w:rPr>
          <w:rtl/>
          <w:lang w:bidi="ar-EG"/>
        </w:rPr>
        <w:t>-</w:t>
      </w:r>
      <w:r w:rsidRPr="00E60685">
        <w:rPr>
          <w:rtl/>
          <w:lang w:bidi="ar-EG"/>
        </w:rPr>
        <w:tab/>
        <w:t>أحكام تُلزم المجالس المحلية بأن تقيّم أماكن ا</w:t>
      </w:r>
      <w:r>
        <w:rPr>
          <w:rFonts w:hint="cs"/>
          <w:rtl/>
          <w:lang w:bidi="ar-EG"/>
        </w:rPr>
        <w:t>لإ</w:t>
      </w:r>
      <w:r w:rsidRPr="00E60685">
        <w:rPr>
          <w:rtl/>
          <w:lang w:bidi="ar-EG"/>
        </w:rPr>
        <w:t>عاشة اللازمة للغجر والرّحالة في منطقتهم، و</w:t>
      </w:r>
      <w:r>
        <w:rPr>
          <w:rFonts w:hint="cs"/>
          <w:rtl/>
          <w:lang w:bidi="ar-EG"/>
        </w:rPr>
        <w:t>إ</w:t>
      </w:r>
      <w:r w:rsidRPr="00E60685">
        <w:rPr>
          <w:rtl/>
          <w:lang w:bidi="ar-EG"/>
        </w:rPr>
        <w:t xml:space="preserve">عداد </w:t>
      </w:r>
      <w:r>
        <w:rPr>
          <w:rFonts w:hint="cs"/>
          <w:rtl/>
          <w:lang w:bidi="ar-EG"/>
        </w:rPr>
        <w:t>اس</w:t>
      </w:r>
      <w:r w:rsidRPr="00E60685">
        <w:rPr>
          <w:rtl/>
          <w:lang w:bidi="ar-EG"/>
        </w:rPr>
        <w:t>تراتيجية تفصّل كيف يمكن تلبية هذه الاحتياجات</w:t>
      </w:r>
      <w:r>
        <w:rPr>
          <w:rFonts w:hint="cs"/>
          <w:rtl/>
          <w:lang w:bidi="ar-EG"/>
        </w:rPr>
        <w:t>؛</w:t>
      </w:r>
    </w:p>
    <w:p w:rsidR="006B11DF" w:rsidRPr="00E60685" w:rsidRDefault="006B11DF" w:rsidP="00B22694">
      <w:pPr>
        <w:spacing w:before="0" w:after="120" w:line="380" w:lineRule="exact"/>
        <w:ind w:left="1440" w:hanging="720"/>
        <w:rPr>
          <w:rFonts w:hint="cs"/>
          <w:rtl/>
          <w:lang w:bidi="ar-EG"/>
        </w:rPr>
      </w:pPr>
      <w:r w:rsidRPr="00E60685">
        <w:rPr>
          <w:rtl/>
          <w:lang w:bidi="ar-EG"/>
        </w:rPr>
        <w:t>-</w:t>
      </w:r>
      <w:r w:rsidRPr="00E60685">
        <w:rPr>
          <w:rtl/>
          <w:lang w:bidi="ar-EG"/>
        </w:rPr>
        <w:tab/>
        <w:t>حكم يسمح بتحديث أحكام الازدحام المفرط القانونية بواسطة أمر</w:t>
      </w:r>
      <w:r>
        <w:rPr>
          <w:rFonts w:hint="cs"/>
          <w:rtl/>
          <w:lang w:bidi="ar-EG"/>
        </w:rPr>
        <w:t>؛</w:t>
      </w:r>
    </w:p>
    <w:p w:rsidR="006B11DF" w:rsidRPr="00E60685" w:rsidRDefault="006B11DF" w:rsidP="00B22694">
      <w:pPr>
        <w:spacing w:before="0" w:after="120" w:line="380" w:lineRule="exact"/>
        <w:ind w:left="1440" w:hanging="720"/>
        <w:rPr>
          <w:rFonts w:hint="cs"/>
          <w:rtl/>
          <w:lang w:bidi="ar-EG"/>
        </w:rPr>
      </w:pPr>
      <w:r w:rsidRPr="00E60685">
        <w:rPr>
          <w:rtl/>
          <w:lang w:bidi="ar-EG"/>
        </w:rPr>
        <w:t>-</w:t>
      </w:r>
      <w:r w:rsidRPr="00E60685">
        <w:rPr>
          <w:rtl/>
          <w:lang w:bidi="ar-EG"/>
        </w:rPr>
        <w:tab/>
        <w:t>تمديد مِنح التسهيلات الخاصة ب</w:t>
      </w:r>
      <w:r>
        <w:rPr>
          <w:rtl/>
          <w:lang w:bidi="ar-EG"/>
        </w:rPr>
        <w:t>المعوقين</w:t>
      </w:r>
      <w:r w:rsidRPr="00E60685">
        <w:rPr>
          <w:rtl/>
          <w:lang w:bidi="ar-EG"/>
        </w:rPr>
        <w:t xml:space="preserve"> بحيث تشمل جميع من يشغلون منازل متنقلة بوصفها مكان سكنهم الوحيد أو الرئيسي</w:t>
      </w:r>
      <w:r>
        <w:rPr>
          <w:rFonts w:hint="cs"/>
          <w:rtl/>
          <w:lang w:bidi="ar-EG"/>
        </w:rPr>
        <w:t>؛</w:t>
      </w:r>
    </w:p>
    <w:p w:rsidR="006B11DF" w:rsidRPr="00E60685" w:rsidRDefault="006B11DF" w:rsidP="00E41055">
      <w:pPr>
        <w:spacing w:before="0" w:line="380" w:lineRule="exact"/>
        <w:ind w:left="1440" w:hanging="720"/>
        <w:rPr>
          <w:rtl/>
          <w:lang w:bidi="ar-EG"/>
        </w:rPr>
      </w:pPr>
      <w:r w:rsidRPr="00E60685">
        <w:rPr>
          <w:rtl/>
          <w:lang w:bidi="ar-EG"/>
        </w:rPr>
        <w:tab/>
        <w:t>-</w:t>
      </w:r>
      <w:r w:rsidRPr="00E60685">
        <w:rPr>
          <w:rtl/>
          <w:lang w:bidi="ar-EG"/>
        </w:rPr>
        <w:tab/>
        <w:t>تعيين "أمين مظالم الإسكان الاجتماعي لويلز" للتحقيق في الشكاوى المقدمة ضد أصحاب الأملاك الاجتماعية في ويلز.</w:t>
      </w:r>
    </w:p>
    <w:p w:rsidR="006B11DF" w:rsidRPr="00E60685" w:rsidRDefault="006B11DF" w:rsidP="008D3BB6">
      <w:pPr>
        <w:spacing w:before="0" w:line="380" w:lineRule="exact"/>
        <w:rPr>
          <w:rtl/>
          <w:lang w:bidi="ar-EG"/>
        </w:rPr>
      </w:pPr>
      <w:r w:rsidRPr="00E60685">
        <w:rPr>
          <w:rtl/>
          <w:lang w:bidi="ar-EG"/>
        </w:rPr>
        <w:t>285-</w:t>
      </w:r>
      <w:r w:rsidRPr="00E60685">
        <w:rPr>
          <w:rtl/>
          <w:lang w:bidi="ar-EG"/>
        </w:rPr>
        <w:tab/>
        <w:t xml:space="preserve">وفي كانون الثاني/يناير 2005، أطلقت الحكومة </w:t>
      </w:r>
      <w:r>
        <w:rPr>
          <w:rFonts w:hint="cs"/>
          <w:rtl/>
          <w:lang w:bidi="ar-EG"/>
        </w:rPr>
        <w:t>ا</w:t>
      </w:r>
      <w:r w:rsidRPr="00E60685">
        <w:rPr>
          <w:rtl/>
          <w:lang w:bidi="ar-EG"/>
        </w:rPr>
        <w:t>ستراتيجيتين متوازيتين على أساس النجاح الذي حققته خطة المجتمعات المستدامة</w:t>
      </w:r>
      <w:r w:rsidRPr="00E60685">
        <w:rPr>
          <w:rFonts w:hint="cs"/>
          <w:rtl/>
          <w:lang w:bidi="ar-EG"/>
        </w:rPr>
        <w:t xml:space="preserve"> هما</w:t>
      </w:r>
      <w:r w:rsidRPr="00E60685">
        <w:rPr>
          <w:rtl/>
          <w:lang w:bidi="ar-EG"/>
        </w:rPr>
        <w:t xml:space="preserve">: </w:t>
      </w:r>
      <w:r w:rsidRPr="00E60685">
        <w:rPr>
          <w:i/>
          <w:iCs/>
          <w:rtl/>
          <w:lang w:bidi="ar-EG"/>
        </w:rPr>
        <w:t>المجتمعات المستدامة: منازل للجميع</w:t>
      </w:r>
      <w:r w:rsidRPr="00FD6476">
        <w:rPr>
          <w:rFonts w:hint="cs"/>
          <w:b/>
          <w:bCs/>
          <w:vertAlign w:val="superscript"/>
          <w:rtl/>
          <w:lang w:bidi="ar-EG"/>
        </w:rPr>
        <w:t>(</w:t>
      </w:r>
      <w:r w:rsidRPr="00FD6476">
        <w:rPr>
          <w:rStyle w:val="FootnoteReference"/>
          <w:b/>
          <w:bCs w:val="0"/>
          <w:rtl/>
        </w:rPr>
        <w:footnoteReference w:id="130"/>
      </w:r>
      <w:r w:rsidRPr="00FD6476">
        <w:rPr>
          <w:rFonts w:hint="cs"/>
          <w:b/>
          <w:bCs/>
          <w:vertAlign w:val="superscript"/>
          <w:rtl/>
        </w:rPr>
        <w:t>)</w:t>
      </w:r>
      <w:r w:rsidRPr="00E60685">
        <w:rPr>
          <w:rtl/>
          <w:lang w:bidi="ar-EG"/>
        </w:rPr>
        <w:t xml:space="preserve"> و</w:t>
      </w:r>
      <w:r w:rsidRPr="00E60685">
        <w:rPr>
          <w:i/>
          <w:iCs/>
          <w:rtl/>
          <w:lang w:bidi="ar-EG"/>
        </w:rPr>
        <w:t>المجتمعات المستدامة: ناس وأماكن ورخاء</w:t>
      </w:r>
      <w:r w:rsidRPr="00FD6476">
        <w:rPr>
          <w:rFonts w:hint="cs"/>
          <w:b/>
          <w:bCs/>
          <w:i/>
          <w:iCs/>
          <w:vertAlign w:val="superscript"/>
          <w:rtl/>
          <w:lang w:bidi="ar-EG"/>
        </w:rPr>
        <w:t>(</w:t>
      </w:r>
      <w:r w:rsidRPr="00FD6476">
        <w:rPr>
          <w:rStyle w:val="FootnoteReference"/>
          <w:b/>
          <w:bCs w:val="0"/>
          <w:rtl/>
        </w:rPr>
        <w:footnoteReference w:id="131"/>
      </w:r>
      <w:r w:rsidRPr="00FD6476">
        <w:rPr>
          <w:rFonts w:hint="cs"/>
          <w:b/>
          <w:bCs/>
          <w:vertAlign w:val="superscript"/>
          <w:rtl/>
          <w:lang w:bidi="ar-EG"/>
        </w:rPr>
        <w:t>)</w:t>
      </w:r>
      <w:r w:rsidRPr="00E60685">
        <w:rPr>
          <w:rtl/>
          <w:lang w:bidi="ar-EG"/>
        </w:rPr>
        <w:t xml:space="preserve">. وتحدد </w:t>
      </w:r>
      <w:r w:rsidRPr="00E60685">
        <w:rPr>
          <w:i/>
          <w:iCs/>
          <w:rtl/>
          <w:lang w:bidi="ar-EG"/>
        </w:rPr>
        <w:t xml:space="preserve">المجتمعات المستدامة: منازل للجميع، </w:t>
      </w:r>
      <w:r w:rsidRPr="00E60685">
        <w:rPr>
          <w:rtl/>
          <w:lang w:bidi="ar-EG"/>
        </w:rPr>
        <w:t>التي أطلقت في 24 كانون الثاني/يناير 2005، ال</w:t>
      </w:r>
      <w:r>
        <w:rPr>
          <w:rtl/>
          <w:lang w:bidi="ar-EG"/>
        </w:rPr>
        <w:t>إجراء</w:t>
      </w:r>
      <w:r w:rsidRPr="00E60685">
        <w:rPr>
          <w:rtl/>
          <w:lang w:bidi="ar-EG"/>
        </w:rPr>
        <w:t xml:space="preserve">ات التي ستتخذها الحكومة على مدى السنوات الخمس المقبلة من أجل </w:t>
      </w:r>
      <w:r>
        <w:rPr>
          <w:rFonts w:hint="cs"/>
          <w:rtl/>
          <w:lang w:bidi="ar-EG"/>
        </w:rPr>
        <w:t>إ</w:t>
      </w:r>
      <w:r w:rsidRPr="00E60685">
        <w:rPr>
          <w:rtl/>
          <w:lang w:bidi="ar-EG"/>
        </w:rPr>
        <w:t xml:space="preserve">تاحة فرصة الحصول على مسكن لائق لكل شخص بثمن في متناوله </w:t>
      </w:r>
      <w:r>
        <w:rPr>
          <w:rFonts w:hint="cs"/>
          <w:rtl/>
          <w:lang w:bidi="ar-EG"/>
        </w:rPr>
        <w:t>-</w:t>
      </w:r>
      <w:r w:rsidRPr="00E60685">
        <w:rPr>
          <w:rtl/>
          <w:lang w:bidi="ar-EG"/>
        </w:rPr>
        <w:t xml:space="preserve"> عن طريق توفير المزيد من المساكن حيثما يكون لها حاجة مع تعزيز البيئة في الوقت نفسه و</w:t>
      </w:r>
      <w:r>
        <w:rPr>
          <w:rFonts w:hint="cs"/>
          <w:rtl/>
          <w:lang w:bidi="ar-EG"/>
        </w:rPr>
        <w:t>إ</w:t>
      </w:r>
      <w:r w:rsidRPr="00E60685">
        <w:rPr>
          <w:rtl/>
          <w:lang w:bidi="ar-EG"/>
        </w:rPr>
        <w:t xml:space="preserve">عادة الحيوية للمجتمعات التي تعاني من المساكن المهجورة والحرمان. وسوف توفر </w:t>
      </w:r>
      <w:r>
        <w:rPr>
          <w:rtl/>
          <w:lang w:bidi="ar-EG"/>
        </w:rPr>
        <w:t>أيضاً</w:t>
      </w:r>
      <w:r w:rsidRPr="00E60685">
        <w:rPr>
          <w:rtl/>
          <w:lang w:bidi="ar-EG"/>
        </w:rPr>
        <w:t xml:space="preserve"> المزيد من الفرص لامتلاك مسكن و</w:t>
      </w:r>
      <w:r w:rsidRPr="00E60685">
        <w:rPr>
          <w:rFonts w:hint="cs"/>
          <w:rtl/>
          <w:lang w:bidi="ar-EG"/>
        </w:rPr>
        <w:t xml:space="preserve">تحسين الإسكان </w:t>
      </w:r>
      <w:r w:rsidRPr="00E60685">
        <w:rPr>
          <w:rtl/>
          <w:lang w:bidi="ar-EG"/>
        </w:rPr>
        <w:t>و</w:t>
      </w:r>
      <w:r w:rsidRPr="00E60685">
        <w:rPr>
          <w:rFonts w:hint="cs"/>
          <w:rtl/>
          <w:lang w:bidi="ar-EG"/>
        </w:rPr>
        <w:t>ال</w:t>
      </w:r>
      <w:r w:rsidRPr="00E60685">
        <w:rPr>
          <w:rtl/>
          <w:lang w:bidi="ar-EG"/>
        </w:rPr>
        <w:t xml:space="preserve">خدمات لمن يستأجرون </w:t>
      </w:r>
      <w:r w:rsidRPr="00E60685">
        <w:rPr>
          <w:rFonts w:hint="cs"/>
          <w:rtl/>
          <w:lang w:bidi="ar-EG"/>
        </w:rPr>
        <w:t>وتأمين</w:t>
      </w:r>
      <w:r w:rsidRPr="00E60685">
        <w:rPr>
          <w:rtl/>
          <w:lang w:bidi="ar-EG"/>
        </w:rPr>
        <w:t xml:space="preserve"> </w:t>
      </w:r>
      <w:r w:rsidRPr="00E60685">
        <w:rPr>
          <w:rFonts w:hint="cs"/>
          <w:rtl/>
          <w:lang w:bidi="ar-EG"/>
        </w:rPr>
        <w:t>الإسكان</w:t>
      </w:r>
      <w:r w:rsidRPr="00E60685">
        <w:rPr>
          <w:rtl/>
          <w:lang w:bidi="ar-EG"/>
        </w:rPr>
        <w:t xml:space="preserve"> لعديمي المأوى. أما</w:t>
      </w:r>
      <w:r>
        <w:rPr>
          <w:rFonts w:hint="cs"/>
          <w:rtl/>
          <w:lang w:bidi="ar-EG"/>
        </w:rPr>
        <w:t xml:space="preserve"> </w:t>
      </w:r>
      <w:r w:rsidRPr="00E60685">
        <w:rPr>
          <w:i/>
          <w:iCs/>
          <w:rtl/>
          <w:lang w:bidi="ar-EG"/>
        </w:rPr>
        <w:t>المجتمعات المستدامة: ناس وأماكن ورخاء</w:t>
      </w:r>
      <w:r w:rsidRPr="00E60685">
        <w:rPr>
          <w:rtl/>
          <w:lang w:bidi="ar-EG"/>
        </w:rPr>
        <w:t xml:space="preserve">، التي أطلقت في 31 كانون الثاني/يناير 2005، فتحدد </w:t>
      </w:r>
      <w:r>
        <w:rPr>
          <w:rtl/>
          <w:lang w:bidi="ar-EG"/>
        </w:rPr>
        <w:t>إجراء</w:t>
      </w:r>
      <w:r w:rsidRPr="00E60685">
        <w:rPr>
          <w:rtl/>
          <w:lang w:bidi="ar-EG"/>
        </w:rPr>
        <w:t xml:space="preserve">ات </w:t>
      </w:r>
      <w:r>
        <w:rPr>
          <w:rFonts w:hint="cs"/>
          <w:rtl/>
          <w:lang w:bidi="ar-EG"/>
        </w:rPr>
        <w:t>إ</w:t>
      </w:r>
      <w:r w:rsidRPr="00E60685">
        <w:rPr>
          <w:rtl/>
          <w:lang w:bidi="ar-EG"/>
        </w:rPr>
        <w:t xml:space="preserve">عادة الحيوية للأحياء وتقوية القيادة المحلية وزيادة الرخاء الإقليمي من أجل </w:t>
      </w:r>
      <w:r>
        <w:rPr>
          <w:rFonts w:hint="cs"/>
          <w:rtl/>
          <w:lang w:bidi="ar-EG"/>
        </w:rPr>
        <w:t>إ</w:t>
      </w:r>
      <w:r w:rsidRPr="00E60685">
        <w:rPr>
          <w:rtl/>
          <w:lang w:bidi="ar-EG"/>
        </w:rPr>
        <w:t>يجاد أماكن يرغب الناس في العيش والعمل فيها. وتشكل هاتان الوثيقتان معا</w:t>
      </w:r>
      <w:r>
        <w:rPr>
          <w:rFonts w:hint="cs"/>
          <w:rtl/>
          <w:lang w:bidi="ar-EG"/>
        </w:rPr>
        <w:t>ً</w:t>
      </w:r>
      <w:r w:rsidRPr="00E60685">
        <w:rPr>
          <w:rtl/>
          <w:lang w:bidi="ar-EG"/>
        </w:rPr>
        <w:t xml:space="preserve"> المرحلة المقبلة من برنامج عمل الحكومة البعيد الأجل الذي تبلغ تكلفته 38 بليون جنيه </w:t>
      </w:r>
      <w:r w:rsidR="008D3BB6">
        <w:rPr>
          <w:rFonts w:hint="cs"/>
          <w:rtl/>
          <w:lang w:bidi="ar-EG"/>
        </w:rPr>
        <w:t>إ</w:t>
      </w:r>
      <w:r w:rsidRPr="00E60685">
        <w:rPr>
          <w:rtl/>
          <w:lang w:bidi="ar-EG"/>
        </w:rPr>
        <w:t xml:space="preserve">سترليني والرامي </w:t>
      </w:r>
      <w:r>
        <w:rPr>
          <w:rtl/>
          <w:lang w:bidi="ar-EG"/>
        </w:rPr>
        <w:t>إلى</w:t>
      </w:r>
      <w:r w:rsidRPr="00E60685">
        <w:rPr>
          <w:rtl/>
          <w:lang w:bidi="ar-EG"/>
        </w:rPr>
        <w:t xml:space="preserve"> </w:t>
      </w:r>
      <w:r>
        <w:rPr>
          <w:rFonts w:hint="cs"/>
          <w:rtl/>
          <w:lang w:bidi="ar-EG"/>
        </w:rPr>
        <w:t>إ</w:t>
      </w:r>
      <w:r w:rsidRPr="00E60685">
        <w:rPr>
          <w:rtl/>
          <w:lang w:bidi="ar-EG"/>
        </w:rPr>
        <w:t>يجاد مجتمعات مستدامة.</w:t>
      </w:r>
    </w:p>
    <w:p w:rsidR="006B11DF" w:rsidRPr="00E60685" w:rsidRDefault="006B11DF" w:rsidP="00081F74">
      <w:pPr>
        <w:spacing w:before="0" w:line="380" w:lineRule="exact"/>
        <w:rPr>
          <w:b/>
          <w:bCs/>
          <w:rtl/>
          <w:lang w:bidi="ar-EG"/>
        </w:rPr>
      </w:pPr>
      <w:r w:rsidRPr="00E60685">
        <w:rPr>
          <w:b/>
          <w:bCs/>
          <w:rtl/>
          <w:lang w:bidi="ar-EG"/>
        </w:rPr>
        <w:t xml:space="preserve">بيانات </w:t>
      </w:r>
      <w:r w:rsidR="00081F74">
        <w:rPr>
          <w:rFonts w:hint="cs"/>
          <w:b/>
          <w:bCs/>
          <w:rtl/>
          <w:lang w:bidi="ar-EG"/>
        </w:rPr>
        <w:t>إ</w:t>
      </w:r>
      <w:r w:rsidRPr="00E60685">
        <w:rPr>
          <w:b/>
          <w:bCs/>
          <w:rtl/>
          <w:lang w:bidi="ar-EG"/>
        </w:rPr>
        <w:t>حصائية</w:t>
      </w:r>
    </w:p>
    <w:p w:rsidR="006B11DF" w:rsidRPr="00E60685" w:rsidRDefault="006B11DF" w:rsidP="00E41055">
      <w:pPr>
        <w:spacing w:before="0" w:line="380" w:lineRule="exact"/>
        <w:rPr>
          <w:rtl/>
          <w:lang w:bidi="ar-EG"/>
        </w:rPr>
      </w:pPr>
      <w:r w:rsidRPr="00E60685">
        <w:rPr>
          <w:rtl/>
          <w:lang w:bidi="ar-EG"/>
        </w:rPr>
        <w:t>286-</w:t>
      </w:r>
      <w:r w:rsidRPr="00E60685">
        <w:rPr>
          <w:rtl/>
          <w:lang w:bidi="ar-EG"/>
        </w:rPr>
        <w:tab/>
        <w:t xml:space="preserve">يجري جمع المعلومات عن أنشطة السلطات المحلية الانكليزية بموجب تشريعات انعدام المأوى كل ثلاثة شهور، وهي تشمل جميع الأسر التي تم قبولها بوصفها تستحق المساعدة ومنعدمة المأوى عن غير عمد ولها احتياجات ذات أولوية. ويُدان لهذه الأسر بواجب رئيسي فيما يتعلق بافتقادها </w:t>
      </w:r>
      <w:r w:rsidRPr="00E60685">
        <w:rPr>
          <w:rFonts w:hint="cs"/>
          <w:rtl/>
          <w:lang w:bidi="ar-EG"/>
        </w:rPr>
        <w:t>ل</w:t>
      </w:r>
      <w:r w:rsidRPr="00E60685">
        <w:rPr>
          <w:rtl/>
          <w:lang w:bidi="ar-EG"/>
        </w:rPr>
        <w:t xml:space="preserve">لمأوى </w:t>
      </w:r>
      <w:r>
        <w:rPr>
          <w:rFonts w:hint="cs"/>
          <w:rtl/>
          <w:lang w:bidi="ar-EG"/>
        </w:rPr>
        <w:t>-</w:t>
      </w:r>
      <w:r w:rsidRPr="00E60685">
        <w:rPr>
          <w:rtl/>
          <w:lang w:bidi="ar-EG"/>
        </w:rPr>
        <w:t xml:space="preserve"> </w:t>
      </w:r>
      <w:r>
        <w:rPr>
          <w:rFonts w:hint="cs"/>
          <w:rtl/>
          <w:lang w:bidi="ar-EG"/>
        </w:rPr>
        <w:t>أ</w:t>
      </w:r>
      <w:r w:rsidRPr="00E60685">
        <w:rPr>
          <w:rtl/>
          <w:lang w:bidi="ar-EG"/>
        </w:rPr>
        <w:t xml:space="preserve">لا وهو توفير أماكن </w:t>
      </w:r>
      <w:r w:rsidRPr="00E60685">
        <w:rPr>
          <w:rFonts w:hint="cs"/>
          <w:rtl/>
          <w:lang w:bidi="ar-EG"/>
        </w:rPr>
        <w:t>إ</w:t>
      </w:r>
      <w:r w:rsidRPr="00E60685">
        <w:rPr>
          <w:rtl/>
          <w:lang w:bidi="ar-EG"/>
        </w:rPr>
        <w:t>ع</w:t>
      </w:r>
      <w:r>
        <w:rPr>
          <w:rFonts w:hint="cs"/>
          <w:rtl/>
          <w:lang w:bidi="ar-EG"/>
        </w:rPr>
        <w:t>ا</w:t>
      </w:r>
      <w:r w:rsidRPr="00E60685">
        <w:rPr>
          <w:rtl/>
          <w:lang w:bidi="ar-EG"/>
        </w:rPr>
        <w:t xml:space="preserve">شة مناسبة لها </w:t>
      </w:r>
      <w:r>
        <w:rPr>
          <w:rFonts w:hint="cs"/>
          <w:rtl/>
          <w:lang w:bidi="ar-EG"/>
        </w:rPr>
        <w:t>-</w:t>
      </w:r>
      <w:r w:rsidRPr="00E60685">
        <w:rPr>
          <w:rtl/>
          <w:lang w:bidi="ar-EG"/>
        </w:rPr>
        <w:t xml:space="preserve"> </w:t>
      </w:r>
      <w:r w:rsidRPr="00E60685">
        <w:rPr>
          <w:rFonts w:hint="cs"/>
          <w:rtl/>
          <w:lang w:bidi="ar-EG"/>
        </w:rPr>
        <w:t>وهي تُعرف</w:t>
      </w:r>
      <w:r w:rsidRPr="00E60685">
        <w:rPr>
          <w:rtl/>
          <w:lang w:bidi="ar-EG"/>
        </w:rPr>
        <w:t xml:space="preserve"> بحالات القبول المتعلقة بانعدام المأوى. وفي عام 2006، قبلت السلطات المحلية </w:t>
      </w:r>
      <w:r>
        <w:rPr>
          <w:rFonts w:hint="cs"/>
          <w:rtl/>
          <w:lang w:bidi="ar-EG"/>
        </w:rPr>
        <w:t>860 76</w:t>
      </w:r>
      <w:r w:rsidRPr="00E60685">
        <w:rPr>
          <w:rtl/>
          <w:lang w:bidi="ar-EG"/>
        </w:rPr>
        <w:t xml:space="preserve"> أسرة بوصفها تستحق المساعدة ومنعدمة المأوى عن غير عمد ولها احتياجات ذات أولوية، وبالتالي يُدان لهذه الأسر بواجب رئيسي فيما يتعلق بافتقادها </w:t>
      </w:r>
      <w:r w:rsidRPr="00E60685">
        <w:rPr>
          <w:rFonts w:hint="cs"/>
          <w:rtl/>
          <w:lang w:bidi="ar-EG"/>
        </w:rPr>
        <w:t>ل</w:t>
      </w:r>
      <w:r w:rsidRPr="00E60685">
        <w:rPr>
          <w:rtl/>
          <w:lang w:bidi="ar-EG"/>
        </w:rPr>
        <w:t>لمأوى. وقد انخفض هذا العدد بنسبة 43</w:t>
      </w:r>
      <w:r>
        <w:rPr>
          <w:rFonts w:hint="cs"/>
          <w:rtl/>
          <w:lang w:bidi="ar-EG"/>
        </w:rPr>
        <w:t xml:space="preserve"> في المائة</w:t>
      </w:r>
      <w:r w:rsidRPr="00E60685">
        <w:rPr>
          <w:rtl/>
          <w:lang w:bidi="ar-EG"/>
        </w:rPr>
        <w:t xml:space="preserve"> منذ الذروة التي كان قد بلغها مؤخرا</w:t>
      </w:r>
      <w:r>
        <w:rPr>
          <w:rFonts w:hint="cs"/>
          <w:rtl/>
          <w:lang w:bidi="ar-EG"/>
        </w:rPr>
        <w:t>ً</w:t>
      </w:r>
      <w:r w:rsidRPr="00E60685">
        <w:rPr>
          <w:rtl/>
          <w:lang w:bidi="ar-EG"/>
        </w:rPr>
        <w:t xml:space="preserve"> في عام 2003. وفي عام 2006، كانت احتياجات ثلثي الأسر المقبولة (</w:t>
      </w:r>
      <w:r>
        <w:rPr>
          <w:rFonts w:hint="cs"/>
          <w:rtl/>
          <w:lang w:bidi="ar-EG"/>
        </w:rPr>
        <w:t>060 51</w:t>
      </w:r>
      <w:r w:rsidRPr="00E60685">
        <w:rPr>
          <w:rtl/>
          <w:lang w:bidi="ar-EG"/>
        </w:rPr>
        <w:t xml:space="preserve">) ذات أولوية </w:t>
      </w:r>
      <w:r>
        <w:rPr>
          <w:rFonts w:hint="cs"/>
          <w:rtl/>
          <w:lang w:bidi="ar-EG"/>
        </w:rPr>
        <w:t>إ</w:t>
      </w:r>
      <w:r w:rsidRPr="00E60685">
        <w:rPr>
          <w:rtl/>
          <w:lang w:bidi="ar-EG"/>
        </w:rPr>
        <w:t xml:space="preserve">ما نتيجة </w:t>
      </w:r>
      <w:r>
        <w:rPr>
          <w:rFonts w:hint="cs"/>
          <w:rtl/>
          <w:lang w:bidi="ar-EG"/>
        </w:rPr>
        <w:t>إ</w:t>
      </w:r>
      <w:r w:rsidRPr="00E60685">
        <w:rPr>
          <w:rtl/>
          <w:lang w:bidi="ar-EG"/>
        </w:rPr>
        <w:t>دراج أطفال معالين أو أم تنتظر مولودا</w:t>
      </w:r>
      <w:r>
        <w:rPr>
          <w:rFonts w:hint="cs"/>
          <w:rtl/>
          <w:lang w:bidi="ar-EG"/>
        </w:rPr>
        <w:t>ً</w:t>
      </w:r>
      <w:r w:rsidRPr="00E60685">
        <w:rPr>
          <w:rtl/>
          <w:lang w:bidi="ar-EG"/>
        </w:rPr>
        <w:t>.</w:t>
      </w:r>
    </w:p>
    <w:p w:rsidR="006B11DF" w:rsidRPr="0018322F" w:rsidRDefault="00FC77DB" w:rsidP="00FC77DB">
      <w:pPr>
        <w:spacing w:before="0" w:after="200" w:line="380" w:lineRule="exact"/>
        <w:rPr>
          <w:rFonts w:hint="cs"/>
          <w:spacing w:val="2"/>
          <w:rtl/>
        </w:rPr>
      </w:pPr>
      <w:r>
        <w:rPr>
          <w:spacing w:val="2"/>
          <w:rtl/>
          <w:lang w:bidi="ar-EG"/>
        </w:rPr>
        <w:br w:type="page"/>
      </w:r>
      <w:r w:rsidR="006B11DF" w:rsidRPr="0018322F">
        <w:rPr>
          <w:spacing w:val="2"/>
          <w:rtl/>
          <w:lang w:bidi="ar-EG"/>
        </w:rPr>
        <w:t>287-</w:t>
      </w:r>
      <w:r w:rsidR="006B11DF" w:rsidRPr="0018322F">
        <w:rPr>
          <w:spacing w:val="2"/>
          <w:rtl/>
          <w:lang w:bidi="ar-EG"/>
        </w:rPr>
        <w:tab/>
        <w:t xml:space="preserve">وفي حالة عدم توافر مسكن مستقر، يجوز للسلطات المحلية أن توفر مكان </w:t>
      </w:r>
      <w:r w:rsidR="006B11DF" w:rsidRPr="0018322F">
        <w:rPr>
          <w:rFonts w:hint="cs"/>
          <w:spacing w:val="2"/>
          <w:rtl/>
          <w:lang w:bidi="ar-EG"/>
        </w:rPr>
        <w:t>إ</w:t>
      </w:r>
      <w:r w:rsidR="006B11DF" w:rsidRPr="0018322F">
        <w:rPr>
          <w:spacing w:val="2"/>
          <w:rtl/>
          <w:lang w:bidi="ar-EG"/>
        </w:rPr>
        <w:t>عاشة مؤقتا</w:t>
      </w:r>
      <w:r w:rsidR="006B11DF" w:rsidRPr="0018322F">
        <w:rPr>
          <w:rFonts w:hint="cs"/>
          <w:spacing w:val="2"/>
          <w:rtl/>
          <w:lang w:bidi="ar-EG"/>
        </w:rPr>
        <w:t>ً</w:t>
      </w:r>
      <w:r w:rsidR="006B11DF" w:rsidRPr="0018322F">
        <w:rPr>
          <w:spacing w:val="2"/>
          <w:rtl/>
          <w:lang w:bidi="ar-EG"/>
        </w:rPr>
        <w:t xml:space="preserve"> لحين توافر مسكن مستقر. وفي نهاية عام 2006، كانت </w:t>
      </w:r>
      <w:r w:rsidR="006B11DF" w:rsidRPr="0018322F">
        <w:rPr>
          <w:rFonts w:hint="cs"/>
          <w:spacing w:val="2"/>
          <w:rtl/>
          <w:lang w:bidi="ar-EG"/>
        </w:rPr>
        <w:t>510 89</w:t>
      </w:r>
      <w:r w:rsidR="006B11DF" w:rsidRPr="0018322F">
        <w:rPr>
          <w:spacing w:val="2"/>
          <w:rtl/>
          <w:lang w:bidi="ar-EG"/>
        </w:rPr>
        <w:t xml:space="preserve"> أسر في أماكن </w:t>
      </w:r>
      <w:r w:rsidR="006B11DF" w:rsidRPr="0018322F">
        <w:rPr>
          <w:rFonts w:hint="cs"/>
          <w:spacing w:val="2"/>
          <w:rtl/>
          <w:lang w:bidi="ar-EG"/>
        </w:rPr>
        <w:t>إ</w:t>
      </w:r>
      <w:r w:rsidR="006B11DF" w:rsidRPr="0018322F">
        <w:rPr>
          <w:spacing w:val="2"/>
          <w:rtl/>
          <w:lang w:bidi="ar-EG"/>
        </w:rPr>
        <w:t xml:space="preserve">عاشة مؤقتة </w:t>
      </w:r>
      <w:r w:rsidR="006B11DF" w:rsidRPr="0018322F">
        <w:rPr>
          <w:rFonts w:hint="cs"/>
          <w:spacing w:val="2"/>
          <w:rtl/>
          <w:lang w:bidi="ar-EG"/>
        </w:rPr>
        <w:t>-</w:t>
      </w:r>
      <w:r w:rsidR="006B11DF" w:rsidRPr="0018322F">
        <w:rPr>
          <w:spacing w:val="2"/>
          <w:rtl/>
          <w:lang w:bidi="ar-EG"/>
        </w:rPr>
        <w:t xml:space="preserve"> وهو رقم ظل يتناقص على مدى خمس فترات ربع سنوية متتالية (وكان قبل ذلك مستقرا</w:t>
      </w:r>
      <w:r w:rsidR="006B11DF" w:rsidRPr="0018322F">
        <w:rPr>
          <w:rFonts w:hint="cs"/>
          <w:spacing w:val="2"/>
          <w:rtl/>
          <w:lang w:bidi="ar-EG"/>
        </w:rPr>
        <w:t>ً</w:t>
      </w:r>
      <w:r w:rsidR="006B11DF" w:rsidRPr="0018322F">
        <w:rPr>
          <w:spacing w:val="2"/>
          <w:rtl/>
          <w:lang w:bidi="ar-EG"/>
        </w:rPr>
        <w:t xml:space="preserve"> عند </w:t>
      </w:r>
      <w:r w:rsidR="006B11DF" w:rsidRPr="0018322F">
        <w:rPr>
          <w:rFonts w:hint="cs"/>
          <w:spacing w:val="2"/>
          <w:rtl/>
          <w:lang w:bidi="ar-EG"/>
        </w:rPr>
        <w:t>000 101</w:t>
      </w:r>
      <w:r w:rsidR="006B11DF" w:rsidRPr="0018322F">
        <w:rPr>
          <w:spacing w:val="2"/>
          <w:rtl/>
          <w:lang w:bidi="ar-EG"/>
        </w:rPr>
        <w:t>). وكانت نسبة قدرها 87</w:t>
      </w:r>
      <w:r w:rsidR="006B11DF" w:rsidRPr="0018322F">
        <w:rPr>
          <w:rFonts w:hint="cs"/>
          <w:spacing w:val="2"/>
          <w:rtl/>
          <w:lang w:bidi="ar-EG"/>
        </w:rPr>
        <w:t xml:space="preserve"> في المائة</w:t>
      </w:r>
      <w:r w:rsidR="006B11DF" w:rsidRPr="0018322F">
        <w:rPr>
          <w:spacing w:val="2"/>
          <w:rtl/>
          <w:lang w:bidi="ar-EG"/>
        </w:rPr>
        <w:t xml:space="preserve"> من الأسر تعيش في أملاك متكاملة ذاتيا</w:t>
      </w:r>
      <w:r w:rsidR="006B11DF" w:rsidRPr="0018322F">
        <w:rPr>
          <w:rFonts w:hint="cs"/>
          <w:spacing w:val="2"/>
          <w:rtl/>
          <w:lang w:bidi="ar-EG"/>
        </w:rPr>
        <w:t>ً</w:t>
      </w:r>
      <w:r w:rsidR="006B11DF" w:rsidRPr="0018322F">
        <w:rPr>
          <w:spacing w:val="2"/>
          <w:rtl/>
          <w:lang w:bidi="ar-EG"/>
        </w:rPr>
        <w:t>. وانخفض عدد الأسر التي بها أطفال معالون أو أم تنتظر مولودا</w:t>
      </w:r>
      <w:r w:rsidR="006B11DF" w:rsidRPr="0018322F">
        <w:rPr>
          <w:rFonts w:hint="cs"/>
          <w:spacing w:val="2"/>
          <w:rtl/>
          <w:lang w:bidi="ar-EG"/>
        </w:rPr>
        <w:t>ً</w:t>
      </w:r>
      <w:r w:rsidR="006B11DF" w:rsidRPr="0018322F">
        <w:rPr>
          <w:spacing w:val="2"/>
          <w:rtl/>
          <w:lang w:bidi="ar-EG"/>
        </w:rPr>
        <w:t xml:space="preserve"> وتسكن في أماكن </w:t>
      </w:r>
      <w:r w:rsidR="006B11DF" w:rsidRPr="0018322F">
        <w:rPr>
          <w:rFonts w:hint="cs"/>
          <w:spacing w:val="2"/>
          <w:rtl/>
          <w:lang w:bidi="ar-EG"/>
        </w:rPr>
        <w:t>إ</w:t>
      </w:r>
      <w:r w:rsidR="006B11DF" w:rsidRPr="0018322F">
        <w:rPr>
          <w:spacing w:val="2"/>
          <w:rtl/>
          <w:lang w:bidi="ar-EG"/>
        </w:rPr>
        <w:t xml:space="preserve">عاشة مؤقتة إلى </w:t>
      </w:r>
      <w:r w:rsidR="006B11DF" w:rsidRPr="0018322F">
        <w:rPr>
          <w:rFonts w:hint="cs"/>
          <w:spacing w:val="2"/>
          <w:rtl/>
          <w:lang w:bidi="ar-EG"/>
        </w:rPr>
        <w:t>770 65</w:t>
      </w:r>
      <w:r w:rsidR="006B11DF" w:rsidRPr="0018322F">
        <w:rPr>
          <w:spacing w:val="2"/>
          <w:rtl/>
          <w:lang w:bidi="ar-EG"/>
        </w:rPr>
        <w:t xml:space="preserve"> بنهاية عام 2006. وكانت نسبة قدرها 93</w:t>
      </w:r>
      <w:r w:rsidR="006B11DF" w:rsidRPr="0018322F">
        <w:rPr>
          <w:rFonts w:hint="cs"/>
          <w:spacing w:val="2"/>
          <w:rtl/>
          <w:lang w:bidi="ar-EG"/>
        </w:rPr>
        <w:t xml:space="preserve"> في المائة</w:t>
      </w:r>
      <w:r w:rsidR="006B11DF" w:rsidRPr="0018322F">
        <w:rPr>
          <w:spacing w:val="2"/>
          <w:rtl/>
          <w:lang w:bidi="ar-EG"/>
        </w:rPr>
        <w:t xml:space="preserve"> من هذه الأسر تعيش في أملاك متكاملة ذاتيا</w:t>
      </w:r>
      <w:r w:rsidR="006B11DF" w:rsidRPr="0018322F">
        <w:rPr>
          <w:rFonts w:hint="cs"/>
          <w:spacing w:val="2"/>
          <w:rtl/>
          <w:lang w:bidi="ar-EG"/>
        </w:rPr>
        <w:t>ً</w:t>
      </w:r>
      <w:r w:rsidR="006B11DF" w:rsidRPr="0018322F">
        <w:rPr>
          <w:rFonts w:hint="cs"/>
          <w:b/>
          <w:bCs/>
          <w:spacing w:val="2"/>
          <w:vertAlign w:val="superscript"/>
          <w:rtl/>
          <w:lang w:bidi="ar-EG"/>
        </w:rPr>
        <w:t>(</w:t>
      </w:r>
      <w:r w:rsidR="006B11DF" w:rsidRPr="0018322F">
        <w:rPr>
          <w:rStyle w:val="FootnoteReference"/>
          <w:b/>
          <w:bCs w:val="0"/>
          <w:spacing w:val="2"/>
          <w:rtl/>
        </w:rPr>
        <w:footnoteReference w:id="132"/>
      </w:r>
      <w:r w:rsidR="006B11DF" w:rsidRPr="0018322F">
        <w:rPr>
          <w:rFonts w:hint="cs"/>
          <w:b/>
          <w:bCs/>
          <w:spacing w:val="2"/>
          <w:vertAlign w:val="superscript"/>
          <w:rtl/>
        </w:rPr>
        <w:t>)</w:t>
      </w:r>
      <w:r w:rsidR="006B11DF" w:rsidRPr="0018322F">
        <w:rPr>
          <w:spacing w:val="2"/>
          <w:rtl/>
          <w:lang w:bidi="ar-EG"/>
        </w:rPr>
        <w:t>.</w:t>
      </w:r>
    </w:p>
    <w:p w:rsidR="006B11DF" w:rsidRPr="001E118B" w:rsidRDefault="006B11DF" w:rsidP="00FC77DB">
      <w:pPr>
        <w:spacing w:before="0" w:after="200" w:line="380" w:lineRule="exact"/>
        <w:rPr>
          <w:rtl/>
          <w:lang w:bidi="ar-EG"/>
        </w:rPr>
      </w:pPr>
      <w:r w:rsidRPr="001E118B">
        <w:rPr>
          <w:rtl/>
          <w:lang w:bidi="ar-EG"/>
        </w:rPr>
        <w:t>288-</w:t>
      </w:r>
      <w:r w:rsidRPr="001E118B">
        <w:rPr>
          <w:rtl/>
          <w:lang w:bidi="ar-EG"/>
        </w:rPr>
        <w:tab/>
        <w:t xml:space="preserve">وتعد الحكومة أيضاً تقديرات لعدد الأشخاص الذين ينامون في العراء </w:t>
      </w:r>
      <w:r w:rsidRPr="001E118B">
        <w:rPr>
          <w:rFonts w:hint="cs"/>
          <w:rtl/>
          <w:lang w:bidi="ar-EG"/>
        </w:rPr>
        <w:t>-</w:t>
      </w:r>
      <w:r w:rsidRPr="001E118B">
        <w:rPr>
          <w:rtl/>
          <w:lang w:bidi="ar-EG"/>
        </w:rPr>
        <w:t xml:space="preserve"> أي الذين لا يكون فوق رؤوسهم سقف في ليلة ما. ويبين آخر تقييم وطني نُشر في أيلول/سبتمبر 2006، وأعد على أساس حصر هؤلاء الأشخاص في الشوارع وتقديرات السلطات المحلية، أن عدد الأشخاص الذين ينامون في العراء في ليلة ما انخفض بنسبة 73 </w:t>
      </w:r>
      <w:r w:rsidRPr="001E118B">
        <w:rPr>
          <w:rFonts w:hint="cs"/>
          <w:rtl/>
          <w:lang w:bidi="ar-EG"/>
        </w:rPr>
        <w:t>في المائة</w:t>
      </w:r>
      <w:r w:rsidRPr="001E118B">
        <w:rPr>
          <w:rtl/>
          <w:lang w:bidi="ar-EG"/>
        </w:rPr>
        <w:t xml:space="preserve">، من </w:t>
      </w:r>
      <w:r w:rsidRPr="001E118B">
        <w:rPr>
          <w:rFonts w:hint="cs"/>
          <w:rtl/>
          <w:lang w:bidi="ar-EG"/>
        </w:rPr>
        <w:t>850 1</w:t>
      </w:r>
      <w:r w:rsidRPr="001E118B">
        <w:rPr>
          <w:rtl/>
          <w:lang w:bidi="ar-EG"/>
        </w:rPr>
        <w:t xml:space="preserve"> في عام 1998 إلى 502 في عام 2006</w:t>
      </w:r>
      <w:r w:rsidRPr="001E118B">
        <w:rPr>
          <w:rFonts w:hint="cs"/>
          <w:b/>
          <w:bCs/>
          <w:vertAlign w:val="superscript"/>
          <w:rtl/>
          <w:lang w:bidi="ar-EG"/>
        </w:rPr>
        <w:t>(</w:t>
      </w:r>
      <w:r w:rsidRPr="001E118B">
        <w:rPr>
          <w:rStyle w:val="FootnoteReference"/>
          <w:b/>
          <w:bCs w:val="0"/>
          <w:rtl/>
        </w:rPr>
        <w:footnoteReference w:id="133"/>
      </w:r>
      <w:r w:rsidRPr="001E118B">
        <w:rPr>
          <w:rFonts w:hint="cs"/>
          <w:b/>
          <w:bCs/>
          <w:vertAlign w:val="superscript"/>
          <w:rtl/>
        </w:rPr>
        <w:t>)</w:t>
      </w:r>
      <w:r w:rsidRPr="001E118B">
        <w:rPr>
          <w:rtl/>
          <w:lang w:bidi="ar-EG"/>
        </w:rPr>
        <w:t>.</w:t>
      </w:r>
    </w:p>
    <w:p w:rsidR="006B11DF" w:rsidRPr="001E118B" w:rsidRDefault="006B11DF" w:rsidP="00FC77DB">
      <w:pPr>
        <w:spacing w:before="0" w:after="200" w:line="380" w:lineRule="exact"/>
        <w:rPr>
          <w:rtl/>
          <w:lang w:bidi="ar-EG"/>
        </w:rPr>
      </w:pPr>
      <w:r w:rsidRPr="001E118B">
        <w:rPr>
          <w:rtl/>
          <w:lang w:bidi="ar-EG"/>
        </w:rPr>
        <w:t>289-</w:t>
      </w:r>
      <w:r w:rsidRPr="001E118B">
        <w:rPr>
          <w:rtl/>
          <w:lang w:bidi="ar-EG"/>
        </w:rPr>
        <w:tab/>
        <w:t xml:space="preserve">وتستند آخر المعلومات المتاحة فيما يتعلق بالسكن المناسب إلى معايير اللياقة </w:t>
      </w:r>
      <w:r w:rsidRPr="001E118B">
        <w:rPr>
          <w:rFonts w:hint="cs"/>
          <w:rtl/>
          <w:lang w:bidi="ar-EG"/>
        </w:rPr>
        <w:t>-</w:t>
      </w:r>
      <w:r w:rsidRPr="001E118B">
        <w:rPr>
          <w:rtl/>
          <w:lang w:bidi="ar-EG"/>
        </w:rPr>
        <w:t xml:space="preserve"> وهي المعايير الدنيا القانونية التي حل محلها في نيسان/أبريل 2006 "نظام تصنيف المساكن من حيث الصحة والأمان". وكانت معايير اللياقة تقيّم المساكن على أساس مجموعة من المعايير التي تشمل: الحاجة إلى إصلاحات والثبات الهيكلي والرطوبة وا</w:t>
      </w:r>
      <w:r w:rsidRPr="001E118B">
        <w:rPr>
          <w:rFonts w:hint="cs"/>
          <w:rtl/>
          <w:lang w:bidi="ar-EG"/>
        </w:rPr>
        <w:t>لإ</w:t>
      </w:r>
      <w:r w:rsidRPr="001E118B">
        <w:rPr>
          <w:rtl/>
          <w:lang w:bidi="ar-EG"/>
        </w:rPr>
        <w:t xml:space="preserve">ضاءة والتدفئة والتهوية وتوافر الماء الساخن والبارد والتصريف ووجود دورة مياه وحجرة </w:t>
      </w:r>
      <w:r w:rsidRPr="001E118B">
        <w:rPr>
          <w:rFonts w:hint="cs"/>
          <w:rtl/>
          <w:lang w:bidi="ar-EG"/>
        </w:rPr>
        <w:t>لل</w:t>
      </w:r>
      <w:r w:rsidRPr="001E118B">
        <w:rPr>
          <w:rtl/>
          <w:lang w:bidi="ar-EG"/>
        </w:rPr>
        <w:t xml:space="preserve">استحمام وغسل اليدين ومرافق </w:t>
      </w:r>
      <w:r w:rsidRPr="001E118B">
        <w:rPr>
          <w:rFonts w:hint="cs"/>
          <w:rtl/>
          <w:lang w:bidi="ar-EG"/>
        </w:rPr>
        <w:t>لإ</w:t>
      </w:r>
      <w:r w:rsidRPr="001E118B">
        <w:rPr>
          <w:rtl/>
          <w:lang w:bidi="ar-EG"/>
        </w:rPr>
        <w:t xml:space="preserve">عداد الطعام واحتياطات لمكافحة الحريق. وفي نيسان/أبريل 2005 (آخر البيانات المتاحة) كانت </w:t>
      </w:r>
      <w:r w:rsidRPr="001E118B">
        <w:rPr>
          <w:rFonts w:hint="cs"/>
          <w:rtl/>
          <w:lang w:bidi="ar-EG"/>
        </w:rPr>
        <w:t>000 735</w:t>
      </w:r>
      <w:r w:rsidRPr="001E118B">
        <w:rPr>
          <w:rtl/>
          <w:lang w:bidi="ar-EG"/>
        </w:rPr>
        <w:t xml:space="preserve"> أسرة (</w:t>
      </w:r>
      <w:r w:rsidRPr="001E118B">
        <w:rPr>
          <w:rFonts w:hint="cs"/>
          <w:rtl/>
          <w:lang w:bidi="ar-EG"/>
        </w:rPr>
        <w:t>3.5 في المائة</w:t>
      </w:r>
      <w:r w:rsidRPr="001E118B">
        <w:rPr>
          <w:rtl/>
          <w:lang w:bidi="ar-EG"/>
        </w:rPr>
        <w:t xml:space="preserve"> من جميع الأسر) تعيش في ظروف غير لائقة على أساس هذه المعايير. وكان</w:t>
      </w:r>
      <w:r w:rsidRPr="001E118B">
        <w:rPr>
          <w:rFonts w:hint="cs"/>
          <w:rtl/>
          <w:lang w:bidi="ar-EG"/>
        </w:rPr>
        <w:t>ت</w:t>
      </w:r>
      <w:r w:rsidRPr="001E118B">
        <w:rPr>
          <w:rtl/>
          <w:lang w:bidi="ar-EG"/>
        </w:rPr>
        <w:t xml:space="preserve"> هذه الأسر تضم </w:t>
      </w:r>
      <w:r w:rsidRPr="001E118B">
        <w:rPr>
          <w:rFonts w:hint="cs"/>
          <w:rtl/>
          <w:lang w:bidi="ar-EG"/>
        </w:rPr>
        <w:t>1.8</w:t>
      </w:r>
      <w:r w:rsidRPr="001E118B">
        <w:rPr>
          <w:rtl/>
          <w:lang w:bidi="ar-EG"/>
        </w:rPr>
        <w:t xml:space="preserve"> مليون شخص (</w:t>
      </w:r>
      <w:r w:rsidRPr="001E118B">
        <w:rPr>
          <w:rFonts w:hint="cs"/>
          <w:rtl/>
          <w:lang w:bidi="ar-EG"/>
        </w:rPr>
        <w:t>3.5 في المائة</w:t>
      </w:r>
      <w:r w:rsidRPr="001E118B">
        <w:rPr>
          <w:rtl/>
          <w:lang w:bidi="ar-EG"/>
        </w:rPr>
        <w:t xml:space="preserve"> من جميع السكان). وسوف تتاح معلومات عن نظام تصنيف المساكن من حيث الصحة والأمان وفق أرقام عام 2006 من </w:t>
      </w:r>
      <w:r w:rsidRPr="001E118B">
        <w:rPr>
          <w:i/>
          <w:iCs/>
          <w:rtl/>
          <w:lang w:bidi="ar-EG"/>
        </w:rPr>
        <w:t>استقصاء أحوال الإسكان في انكلترا</w:t>
      </w:r>
      <w:r w:rsidRPr="001E118B">
        <w:rPr>
          <w:rFonts w:hint="cs"/>
          <w:b/>
          <w:bCs/>
          <w:vertAlign w:val="superscript"/>
          <w:rtl/>
          <w:lang w:bidi="ar-EG"/>
        </w:rPr>
        <w:t>(</w:t>
      </w:r>
      <w:r w:rsidRPr="001E118B">
        <w:rPr>
          <w:rStyle w:val="FootnoteReference"/>
          <w:b/>
          <w:bCs w:val="0"/>
          <w:rtl/>
        </w:rPr>
        <w:footnoteReference w:id="134"/>
      </w:r>
      <w:r w:rsidRPr="001E118B">
        <w:rPr>
          <w:rFonts w:hint="cs"/>
          <w:b/>
          <w:bCs/>
          <w:vertAlign w:val="superscript"/>
          <w:rtl/>
        </w:rPr>
        <w:t>)</w:t>
      </w:r>
      <w:r w:rsidRPr="001E118B">
        <w:rPr>
          <w:rtl/>
          <w:lang w:bidi="ar-EG"/>
        </w:rPr>
        <w:t>.</w:t>
      </w:r>
    </w:p>
    <w:p w:rsidR="006B11DF" w:rsidRPr="001E118B" w:rsidRDefault="006B11DF" w:rsidP="00FC77DB">
      <w:pPr>
        <w:spacing w:before="0" w:after="200" w:line="380" w:lineRule="exact"/>
        <w:rPr>
          <w:rtl/>
          <w:lang w:bidi="ar-EG"/>
        </w:rPr>
      </w:pPr>
      <w:r w:rsidRPr="001E118B">
        <w:rPr>
          <w:rtl/>
          <w:lang w:bidi="ar-EG"/>
        </w:rPr>
        <w:t>290-</w:t>
      </w:r>
      <w:r w:rsidRPr="001E118B">
        <w:rPr>
          <w:rtl/>
          <w:lang w:bidi="ar-EG"/>
        </w:rPr>
        <w:tab/>
        <w:t>وعلى أس</w:t>
      </w:r>
      <w:r w:rsidRPr="001E118B">
        <w:rPr>
          <w:rFonts w:hint="cs"/>
          <w:rtl/>
          <w:lang w:bidi="ar-EG"/>
        </w:rPr>
        <w:t>ـ</w:t>
      </w:r>
      <w:r w:rsidRPr="001E118B">
        <w:rPr>
          <w:rtl/>
          <w:lang w:bidi="ar-EG"/>
        </w:rPr>
        <w:t xml:space="preserve">اس البيانات المستقاة من آخر ثلاث سنوات من </w:t>
      </w:r>
      <w:r w:rsidR="0018322F" w:rsidRPr="001E118B">
        <w:rPr>
          <w:rFonts w:hint="cs"/>
          <w:rtl/>
          <w:lang w:bidi="ar-EG"/>
        </w:rPr>
        <w:t>´</w:t>
      </w:r>
      <w:r w:rsidRPr="001E118B">
        <w:rPr>
          <w:rtl/>
          <w:lang w:bidi="ar-EG"/>
        </w:rPr>
        <w:t xml:space="preserve">استقصاء الإسكان في </w:t>
      </w:r>
      <w:r w:rsidR="0018322F" w:rsidRPr="001E118B">
        <w:rPr>
          <w:rFonts w:hint="cs"/>
          <w:rtl/>
          <w:lang w:bidi="ar-EG"/>
        </w:rPr>
        <w:t>إ</w:t>
      </w:r>
      <w:r w:rsidRPr="001E118B">
        <w:rPr>
          <w:rtl/>
          <w:lang w:bidi="ar-EG"/>
        </w:rPr>
        <w:t>نكلترا</w:t>
      </w:r>
      <w:r w:rsidR="0018322F" w:rsidRPr="001E118B">
        <w:rPr>
          <w:rFonts w:hint="cs"/>
          <w:rtl/>
          <w:lang w:bidi="ar-EG"/>
        </w:rPr>
        <w:t>´</w:t>
      </w:r>
      <w:r w:rsidRPr="001E118B">
        <w:rPr>
          <w:rtl/>
          <w:lang w:bidi="ar-EG"/>
        </w:rPr>
        <w:t xml:space="preserve"> </w:t>
      </w:r>
      <w:r w:rsidR="0018322F" w:rsidRPr="001E118B">
        <w:rPr>
          <w:rFonts w:hint="cs"/>
          <w:rtl/>
          <w:lang w:bidi="ar-EG"/>
        </w:rPr>
        <w:br/>
      </w:r>
      <w:r w:rsidRPr="001E118B">
        <w:rPr>
          <w:rtl/>
          <w:lang w:bidi="ar-EG"/>
        </w:rPr>
        <w:t xml:space="preserve">(2003-2004 إلى 2005-2006) تشير التقديرات إلى أن </w:t>
      </w:r>
      <w:r w:rsidRPr="001E118B">
        <w:rPr>
          <w:rFonts w:hint="cs"/>
          <w:rtl/>
          <w:lang w:bidi="ar-EG"/>
        </w:rPr>
        <w:t>2.4</w:t>
      </w:r>
      <w:r w:rsidRPr="001E118B">
        <w:rPr>
          <w:rtl/>
          <w:lang w:bidi="ar-EG"/>
        </w:rPr>
        <w:t xml:space="preserve"> مليون شخص يعيشون في المتوسط في ظروف متسمة بالازدحام المفرط، منهم </w:t>
      </w:r>
      <w:r w:rsidRPr="001E118B">
        <w:rPr>
          <w:rFonts w:hint="cs"/>
          <w:rtl/>
          <w:lang w:bidi="ar-EG"/>
        </w:rPr>
        <w:t>000 893</w:t>
      </w:r>
      <w:r w:rsidRPr="001E118B">
        <w:rPr>
          <w:rtl/>
          <w:lang w:bidi="ar-EG"/>
        </w:rPr>
        <w:t xml:space="preserve"> طفل دون 16 سنة من العمر. ويمثل </w:t>
      </w:r>
      <w:r w:rsidRPr="001E118B">
        <w:rPr>
          <w:rFonts w:hint="cs"/>
          <w:rtl/>
          <w:lang w:bidi="ar-EG"/>
        </w:rPr>
        <w:t>2.4</w:t>
      </w:r>
      <w:r w:rsidRPr="001E118B">
        <w:rPr>
          <w:rtl/>
          <w:lang w:bidi="ar-EG"/>
        </w:rPr>
        <w:t xml:space="preserve"> مليون شخص </w:t>
      </w:r>
      <w:r w:rsidRPr="001E118B">
        <w:rPr>
          <w:rFonts w:hint="cs"/>
          <w:rtl/>
          <w:lang w:bidi="ar-EG"/>
        </w:rPr>
        <w:t>4.9 في المائة</w:t>
      </w:r>
      <w:r w:rsidRPr="001E118B">
        <w:rPr>
          <w:rtl/>
          <w:lang w:bidi="ar-EG"/>
        </w:rPr>
        <w:t xml:space="preserve"> من جميع سكان انكلترا، في حين يمثل </w:t>
      </w:r>
      <w:r w:rsidRPr="001E118B">
        <w:rPr>
          <w:rFonts w:hint="cs"/>
          <w:rtl/>
          <w:lang w:bidi="ar-EG"/>
        </w:rPr>
        <w:t>000 893</w:t>
      </w:r>
      <w:r w:rsidRPr="001E118B">
        <w:rPr>
          <w:rtl/>
          <w:lang w:bidi="ar-EG"/>
        </w:rPr>
        <w:t xml:space="preserve"> طفل </w:t>
      </w:r>
      <w:r w:rsidRPr="001E118B">
        <w:rPr>
          <w:rFonts w:hint="cs"/>
          <w:rtl/>
          <w:lang w:bidi="ar-EG"/>
        </w:rPr>
        <w:t>9.2 في المائة</w:t>
      </w:r>
      <w:r w:rsidRPr="001E118B">
        <w:rPr>
          <w:rtl/>
          <w:lang w:bidi="ar-EG"/>
        </w:rPr>
        <w:t xml:space="preserve"> من السكان دون 16 سنة من العمر. وعلاوة على ذلك، تشير التقديرات إلى أن </w:t>
      </w:r>
      <w:r w:rsidRPr="001E118B">
        <w:rPr>
          <w:rFonts w:hint="cs"/>
          <w:rtl/>
          <w:lang w:bidi="ar-EG"/>
        </w:rPr>
        <w:t>000 526</w:t>
      </w:r>
      <w:r w:rsidRPr="001E118B">
        <w:rPr>
          <w:rtl/>
          <w:lang w:bidi="ar-EG"/>
        </w:rPr>
        <w:t xml:space="preserve"> أسرة في المتوسط كانت تعاني من الازدحام المفرط خلال السنوات الثلاث الأخيرة </w:t>
      </w:r>
      <w:r w:rsidRPr="001E118B">
        <w:rPr>
          <w:rFonts w:hint="cs"/>
          <w:rtl/>
          <w:lang w:bidi="ar-EG"/>
        </w:rPr>
        <w:t>-</w:t>
      </w:r>
      <w:r w:rsidRPr="001E118B">
        <w:rPr>
          <w:rtl/>
          <w:lang w:bidi="ar-EG"/>
        </w:rPr>
        <w:t xml:space="preserve"> أي حوالي </w:t>
      </w:r>
      <w:r w:rsidRPr="001E118B">
        <w:rPr>
          <w:rFonts w:hint="cs"/>
          <w:rtl/>
          <w:lang w:bidi="ar-EG"/>
        </w:rPr>
        <w:t>2.5 في المائة</w:t>
      </w:r>
      <w:r w:rsidRPr="001E118B">
        <w:rPr>
          <w:rtl/>
          <w:lang w:bidi="ar-EG"/>
        </w:rPr>
        <w:t xml:space="preserve"> من جميع الأسر في انكلترا. ومن بين هذه الأسر المتسمة بالازدحام المفرط، كانت </w:t>
      </w:r>
      <w:r w:rsidRPr="001E118B">
        <w:rPr>
          <w:rFonts w:hint="cs"/>
          <w:rtl/>
          <w:lang w:bidi="ar-EG"/>
        </w:rPr>
        <w:t xml:space="preserve">000 202 </w:t>
      </w:r>
      <w:r w:rsidRPr="001E118B">
        <w:rPr>
          <w:rtl/>
          <w:lang w:bidi="ar-EG"/>
        </w:rPr>
        <w:t>أسرة تسكن في مسكن تمتلكه و</w:t>
      </w:r>
      <w:r w:rsidRPr="001E118B">
        <w:rPr>
          <w:rFonts w:hint="cs"/>
          <w:rtl/>
          <w:lang w:bidi="ar-EG"/>
        </w:rPr>
        <w:t>000 216</w:t>
      </w:r>
      <w:r w:rsidRPr="001E118B">
        <w:rPr>
          <w:rtl/>
          <w:lang w:bidi="ar-EG"/>
        </w:rPr>
        <w:t xml:space="preserve"> أسرة في قطاع ا</w:t>
      </w:r>
      <w:r w:rsidRPr="001E118B">
        <w:rPr>
          <w:rFonts w:hint="cs"/>
          <w:rtl/>
          <w:lang w:bidi="ar-EG"/>
        </w:rPr>
        <w:t>لإ</w:t>
      </w:r>
      <w:r w:rsidRPr="001E118B">
        <w:rPr>
          <w:rtl/>
          <w:lang w:bidi="ar-EG"/>
        </w:rPr>
        <w:t>يجار الاجتماعي و</w:t>
      </w:r>
      <w:r w:rsidRPr="001E118B">
        <w:rPr>
          <w:rFonts w:hint="cs"/>
          <w:rtl/>
          <w:lang w:bidi="ar-EG"/>
        </w:rPr>
        <w:t>000 109</w:t>
      </w:r>
      <w:r w:rsidRPr="001E118B">
        <w:rPr>
          <w:rtl/>
          <w:lang w:bidi="ar-EG"/>
        </w:rPr>
        <w:t xml:space="preserve"> أسرة في قطاع ا</w:t>
      </w:r>
      <w:r w:rsidRPr="001E118B">
        <w:rPr>
          <w:rFonts w:hint="cs"/>
          <w:rtl/>
          <w:lang w:bidi="ar-EG"/>
        </w:rPr>
        <w:t>لإ</w:t>
      </w:r>
      <w:r w:rsidRPr="001E118B">
        <w:rPr>
          <w:rtl/>
          <w:lang w:bidi="ar-EG"/>
        </w:rPr>
        <w:t>يجار الخاص</w:t>
      </w:r>
      <w:r w:rsidRPr="001E118B">
        <w:rPr>
          <w:rFonts w:hint="cs"/>
          <w:b/>
          <w:bCs/>
          <w:vertAlign w:val="superscript"/>
          <w:rtl/>
          <w:lang w:bidi="ar-EG"/>
        </w:rPr>
        <w:t>(</w:t>
      </w:r>
      <w:r w:rsidRPr="001E118B">
        <w:rPr>
          <w:rStyle w:val="FootnoteReference"/>
          <w:b/>
          <w:bCs w:val="0"/>
          <w:rtl/>
        </w:rPr>
        <w:footnoteReference w:id="135"/>
      </w:r>
      <w:r w:rsidRPr="001E118B">
        <w:rPr>
          <w:rFonts w:hint="cs"/>
          <w:b/>
          <w:bCs/>
          <w:vertAlign w:val="superscript"/>
          <w:rtl/>
        </w:rPr>
        <w:t>)</w:t>
      </w:r>
      <w:r w:rsidRPr="001E118B">
        <w:rPr>
          <w:rtl/>
          <w:lang w:bidi="ar-EG"/>
        </w:rPr>
        <w:t>.</w:t>
      </w:r>
    </w:p>
    <w:p w:rsidR="006B11DF" w:rsidRPr="001E118B" w:rsidRDefault="006B11DF" w:rsidP="00E41055">
      <w:pPr>
        <w:spacing w:before="0" w:line="380" w:lineRule="exact"/>
        <w:rPr>
          <w:rtl/>
          <w:lang w:bidi="ar-EG"/>
        </w:rPr>
      </w:pPr>
      <w:r w:rsidRPr="001E118B">
        <w:rPr>
          <w:rtl/>
          <w:lang w:bidi="ar-EG"/>
        </w:rPr>
        <w:t>291-</w:t>
      </w:r>
      <w:r w:rsidRPr="001E118B">
        <w:rPr>
          <w:rtl/>
          <w:lang w:bidi="ar-EG"/>
        </w:rPr>
        <w:tab/>
        <w:t xml:space="preserve">وتجمع الحكومة معلومات من السلطات المحلية في كانون الثاني/يناير وتموز/يوليه من كل عام عن عدد المساكن المتنقلة للغجر والرحّالة الموجودة في انكلترا. وتسجل الحكومة عدد المساكن المتنقلة الموجودة في أراض استثمارية دون </w:t>
      </w:r>
      <w:r w:rsidRPr="001E118B">
        <w:rPr>
          <w:rFonts w:hint="cs"/>
          <w:rtl/>
          <w:lang w:bidi="ar-EG"/>
        </w:rPr>
        <w:t>إ</w:t>
      </w:r>
      <w:r w:rsidRPr="001E118B">
        <w:rPr>
          <w:rtl/>
          <w:lang w:bidi="ar-EG"/>
        </w:rPr>
        <w:t xml:space="preserve">ذن تخطيط غير مصرح بها (حيث تكون الأرض مملوكة لشاغل المسكن) وفي مخيّمات غير مصرح بها (على جانب الطريق وعلى أرض خاصة ليس لدى شاغل المسكن </w:t>
      </w:r>
      <w:r w:rsidRPr="001E118B">
        <w:rPr>
          <w:rFonts w:hint="cs"/>
          <w:rtl/>
          <w:lang w:bidi="ar-EG"/>
        </w:rPr>
        <w:t>إ</w:t>
      </w:r>
      <w:r w:rsidRPr="001E118B">
        <w:rPr>
          <w:rtl/>
          <w:lang w:bidi="ar-EG"/>
        </w:rPr>
        <w:t xml:space="preserve">ذن بالبقاء فيها). ولا يجري تسجيل عدد الأفراد في مثل هذه المساكن؛ بيد أن عدد المساكن المتنقلة الموجودة في 19 تموز/يوليه 2006، وهو آخر تاريخ تتاح بالنسبة له معلومات منشورة، كان كما يلي: </w:t>
      </w:r>
      <w:r w:rsidRPr="001E118B">
        <w:rPr>
          <w:rFonts w:hint="cs"/>
          <w:rtl/>
          <w:lang w:bidi="ar-EG"/>
        </w:rPr>
        <w:t>234 2</w:t>
      </w:r>
      <w:r w:rsidRPr="001E118B">
        <w:rPr>
          <w:rtl/>
          <w:lang w:bidi="ar-EG"/>
        </w:rPr>
        <w:t xml:space="preserve"> مسكنا</w:t>
      </w:r>
      <w:r w:rsidRPr="001E118B">
        <w:rPr>
          <w:rFonts w:hint="cs"/>
          <w:rtl/>
          <w:lang w:bidi="ar-EG"/>
        </w:rPr>
        <w:t>ً</w:t>
      </w:r>
      <w:r w:rsidRPr="001E118B">
        <w:rPr>
          <w:rtl/>
          <w:lang w:bidi="ar-EG"/>
        </w:rPr>
        <w:t xml:space="preserve"> متنقلا</w:t>
      </w:r>
      <w:r w:rsidRPr="001E118B">
        <w:rPr>
          <w:rFonts w:hint="cs"/>
          <w:rtl/>
          <w:lang w:bidi="ar-EG"/>
        </w:rPr>
        <w:t>ً</w:t>
      </w:r>
      <w:r w:rsidRPr="001E118B">
        <w:rPr>
          <w:rtl/>
          <w:lang w:bidi="ar-EG"/>
        </w:rPr>
        <w:t xml:space="preserve"> في أراض استثمارية دون </w:t>
      </w:r>
      <w:r w:rsidRPr="001E118B">
        <w:rPr>
          <w:rFonts w:hint="cs"/>
          <w:rtl/>
          <w:lang w:bidi="ar-EG"/>
        </w:rPr>
        <w:t>إ</w:t>
      </w:r>
      <w:r w:rsidRPr="001E118B">
        <w:rPr>
          <w:rtl/>
          <w:lang w:bidi="ar-EG"/>
        </w:rPr>
        <w:t>ذن تخطيط غير مصرح بها و</w:t>
      </w:r>
      <w:r w:rsidRPr="001E118B">
        <w:rPr>
          <w:rFonts w:hint="cs"/>
          <w:rtl/>
          <w:lang w:bidi="ar-EG"/>
        </w:rPr>
        <w:t>767 1</w:t>
      </w:r>
      <w:r w:rsidRPr="001E118B">
        <w:rPr>
          <w:rtl/>
          <w:lang w:bidi="ar-EG"/>
        </w:rPr>
        <w:t xml:space="preserve"> مسكنا</w:t>
      </w:r>
      <w:r w:rsidRPr="001E118B">
        <w:rPr>
          <w:rFonts w:hint="cs"/>
          <w:rtl/>
          <w:lang w:bidi="ar-EG"/>
        </w:rPr>
        <w:t>ً</w:t>
      </w:r>
      <w:r w:rsidRPr="001E118B">
        <w:rPr>
          <w:rtl/>
          <w:lang w:bidi="ar-EG"/>
        </w:rPr>
        <w:t xml:space="preserve"> متنقلا</w:t>
      </w:r>
      <w:r w:rsidRPr="001E118B">
        <w:rPr>
          <w:rFonts w:hint="cs"/>
          <w:rtl/>
          <w:lang w:bidi="ar-EG"/>
        </w:rPr>
        <w:t>ً</w:t>
      </w:r>
      <w:r w:rsidRPr="001E118B">
        <w:rPr>
          <w:rtl/>
          <w:lang w:bidi="ar-EG"/>
        </w:rPr>
        <w:t xml:space="preserve"> في مخيّمات غير مصرح بها</w:t>
      </w:r>
      <w:r w:rsidRPr="001E118B">
        <w:rPr>
          <w:rFonts w:hint="cs"/>
          <w:b/>
          <w:bCs/>
          <w:vertAlign w:val="superscript"/>
          <w:rtl/>
          <w:lang w:bidi="ar-EG"/>
        </w:rPr>
        <w:t>(</w:t>
      </w:r>
      <w:r w:rsidRPr="001E118B">
        <w:rPr>
          <w:rStyle w:val="FootnoteReference"/>
          <w:b/>
          <w:bCs w:val="0"/>
          <w:rtl/>
        </w:rPr>
        <w:footnoteReference w:id="136"/>
      </w:r>
      <w:r w:rsidRPr="001E118B">
        <w:rPr>
          <w:rFonts w:hint="cs"/>
          <w:b/>
          <w:bCs/>
          <w:vertAlign w:val="superscript"/>
          <w:rtl/>
        </w:rPr>
        <w:t>)</w:t>
      </w:r>
      <w:r w:rsidRPr="001E118B">
        <w:rPr>
          <w:rtl/>
          <w:lang w:bidi="ar-EG"/>
        </w:rPr>
        <w:t>.</w:t>
      </w:r>
    </w:p>
    <w:p w:rsidR="006B11DF" w:rsidRPr="001E118B" w:rsidRDefault="006B11DF" w:rsidP="00E41055">
      <w:pPr>
        <w:spacing w:before="0" w:line="380" w:lineRule="exact"/>
        <w:rPr>
          <w:rtl/>
          <w:lang w:bidi="ar-EG"/>
        </w:rPr>
      </w:pPr>
      <w:r w:rsidRPr="001E118B">
        <w:rPr>
          <w:rtl/>
          <w:lang w:bidi="ar-EG"/>
        </w:rPr>
        <w:t>292-</w:t>
      </w:r>
      <w:r w:rsidRPr="001E118B">
        <w:rPr>
          <w:rtl/>
          <w:lang w:bidi="ar-EG"/>
        </w:rPr>
        <w:tab/>
        <w:t xml:space="preserve">وفي الفترة 2005-2006، تمت </w:t>
      </w:r>
      <w:r w:rsidRPr="001E118B">
        <w:rPr>
          <w:rFonts w:hint="cs"/>
          <w:rtl/>
          <w:lang w:bidi="ar-EG"/>
        </w:rPr>
        <w:t>841 12</w:t>
      </w:r>
      <w:r w:rsidRPr="001E118B">
        <w:rPr>
          <w:rtl/>
          <w:lang w:bidi="ar-EG"/>
        </w:rPr>
        <w:t xml:space="preserve"> عملية طرد لمستأجرين من أصحاب أملاك اجتماعية مسجلة. وقد بدأ </w:t>
      </w:r>
      <w:r w:rsidRPr="001E118B">
        <w:rPr>
          <w:rFonts w:hint="cs"/>
          <w:rtl/>
          <w:lang w:bidi="ar-EG"/>
        </w:rPr>
        <w:t>أ</w:t>
      </w:r>
      <w:r w:rsidRPr="001E118B">
        <w:rPr>
          <w:rtl/>
          <w:lang w:bidi="ar-EG"/>
        </w:rPr>
        <w:t xml:space="preserve">صحاب الأملاك التابعين للسلطات المحلية في تقديم بيانات عن المستأجرين الخاضعين لإجراءات نزاعات الملكية للفترة 2005-2006. وفي حين أن البيانات قُدمت بالفعل، </w:t>
      </w:r>
      <w:r w:rsidRPr="001E118B">
        <w:rPr>
          <w:rFonts w:hint="cs"/>
          <w:rtl/>
          <w:lang w:bidi="ar-EG"/>
        </w:rPr>
        <w:t>إ</w:t>
      </w:r>
      <w:r w:rsidRPr="001E118B">
        <w:rPr>
          <w:rtl/>
          <w:lang w:bidi="ar-EG"/>
        </w:rPr>
        <w:t>لا أن نوعيتها لا تُعتبر جديرة بالثقة في هذه السنة الأولى لجمع البيانات. وليس لدى الحكومة علم بأي بيانات يجري جمعها عن قطاع ا</w:t>
      </w:r>
      <w:r w:rsidRPr="001E118B">
        <w:rPr>
          <w:rFonts w:hint="cs"/>
          <w:rtl/>
          <w:lang w:bidi="ar-EG"/>
        </w:rPr>
        <w:t>لإ</w:t>
      </w:r>
      <w:r w:rsidRPr="001E118B">
        <w:rPr>
          <w:rtl/>
          <w:lang w:bidi="ar-EG"/>
        </w:rPr>
        <w:t>يجار الخاص، أو عن الذين يفتقرون إلى الحماية القانونية من الطرد.</w:t>
      </w:r>
    </w:p>
    <w:p w:rsidR="006B11DF" w:rsidRPr="001E118B" w:rsidRDefault="006B11DF" w:rsidP="00E41055">
      <w:pPr>
        <w:spacing w:before="0" w:line="380" w:lineRule="exact"/>
        <w:rPr>
          <w:rtl/>
          <w:lang w:bidi="ar-EG"/>
        </w:rPr>
      </w:pPr>
      <w:r w:rsidRPr="001E118B">
        <w:rPr>
          <w:rtl/>
          <w:lang w:bidi="ar-EG"/>
        </w:rPr>
        <w:t>293-</w:t>
      </w:r>
      <w:r w:rsidRPr="001E118B">
        <w:rPr>
          <w:rtl/>
          <w:lang w:bidi="ar-EG"/>
        </w:rPr>
        <w:tab/>
        <w:t xml:space="preserve">وفي 1 نيسان/أبريل 2006 كانت هناك </w:t>
      </w:r>
      <w:r w:rsidRPr="001E118B">
        <w:rPr>
          <w:rFonts w:hint="cs"/>
          <w:rtl/>
          <w:lang w:bidi="ar-EG"/>
        </w:rPr>
        <w:t>1.63</w:t>
      </w:r>
      <w:r w:rsidRPr="001E118B">
        <w:rPr>
          <w:rtl/>
          <w:lang w:bidi="ar-EG"/>
        </w:rPr>
        <w:t xml:space="preserve"> مليون أسرة (لا شخص) على قائمة انتظار الإسكان الاجتماعي في انكلترا. وتقدم السلطات المحلية معلومات موجزة عن قائمة انتظار الإسكان لديها كل عام كجزء من المعلومات المدرجة في الملحق ا</w:t>
      </w:r>
      <w:r w:rsidRPr="001E118B">
        <w:rPr>
          <w:rFonts w:hint="cs"/>
          <w:rtl/>
          <w:lang w:bidi="ar-EG"/>
        </w:rPr>
        <w:t>لإ</w:t>
      </w:r>
      <w:r w:rsidRPr="001E118B">
        <w:rPr>
          <w:rtl/>
          <w:lang w:bidi="ar-EG"/>
        </w:rPr>
        <w:t xml:space="preserve">حصائي </w:t>
      </w:r>
      <w:r w:rsidRPr="001E118B">
        <w:rPr>
          <w:rFonts w:hint="cs"/>
          <w:rtl/>
          <w:lang w:bidi="ar-EG"/>
        </w:rPr>
        <w:t>لا</w:t>
      </w:r>
      <w:r w:rsidRPr="001E118B">
        <w:rPr>
          <w:rtl/>
          <w:lang w:bidi="ar-EG"/>
        </w:rPr>
        <w:t>ستراتيجية الإسكان</w:t>
      </w:r>
      <w:r w:rsidRPr="001E118B">
        <w:rPr>
          <w:rFonts w:hint="cs"/>
          <w:b/>
          <w:bCs/>
          <w:vertAlign w:val="superscript"/>
          <w:rtl/>
          <w:lang w:bidi="ar-EG"/>
        </w:rPr>
        <w:t>(</w:t>
      </w:r>
      <w:r w:rsidRPr="001E118B">
        <w:rPr>
          <w:rStyle w:val="FootnoteReference"/>
          <w:b/>
          <w:bCs w:val="0"/>
          <w:rtl/>
        </w:rPr>
        <w:footnoteReference w:id="137"/>
      </w:r>
      <w:r w:rsidRPr="001E118B">
        <w:rPr>
          <w:rFonts w:hint="cs"/>
          <w:b/>
          <w:bCs/>
          <w:vertAlign w:val="superscript"/>
          <w:rtl/>
        </w:rPr>
        <w:t>)</w:t>
      </w:r>
      <w:r w:rsidRPr="001E118B">
        <w:rPr>
          <w:rtl/>
          <w:lang w:bidi="ar-EG"/>
        </w:rPr>
        <w:t>. وتشير أرقام قوائم الانتظار إلى طالبي السكن الاجتماعي الجدد وليس إلى مستأجري المساكن الاجتماعية الموجودين الذين يطلبون نقلهم. وفي الحالات التي تحتفظ السلطة المحلية فيها بقائمة انتظار مشتركة مع أصحاب الأملاك الاجتماعية المسجلة في منطقتها، تشمل القائمة أيضاً الأسر التي يدرجها أصحاب الأملاك الاجتماعية المسجلة في القائمة.</w:t>
      </w:r>
    </w:p>
    <w:p w:rsidR="006B11DF" w:rsidRPr="001E118B" w:rsidRDefault="006B11DF" w:rsidP="00FC77DB">
      <w:pPr>
        <w:spacing w:before="0" w:line="380" w:lineRule="exact"/>
        <w:rPr>
          <w:rtl/>
          <w:lang w:bidi="ar-EG"/>
        </w:rPr>
      </w:pPr>
      <w:r w:rsidRPr="001E118B">
        <w:rPr>
          <w:rtl/>
          <w:lang w:bidi="ar-EG"/>
        </w:rPr>
        <w:t>294-</w:t>
      </w:r>
      <w:r w:rsidRPr="001E118B">
        <w:rPr>
          <w:rtl/>
          <w:lang w:bidi="ar-EG"/>
        </w:rPr>
        <w:tab/>
        <w:t xml:space="preserve">وقد ارتفع استثمار الحكومة في جميع أنواع الإسكان إلى أكثر من الضعف فيما بين 1997/1998 و2007/2008. ففي 1997/1998 كان </w:t>
      </w:r>
      <w:r w:rsidRPr="001E118B">
        <w:rPr>
          <w:rFonts w:hint="cs"/>
          <w:rtl/>
          <w:lang w:bidi="ar-EG"/>
        </w:rPr>
        <w:t>إ</w:t>
      </w:r>
      <w:r w:rsidRPr="001E118B">
        <w:rPr>
          <w:rtl/>
          <w:lang w:bidi="ar-EG"/>
        </w:rPr>
        <w:t xml:space="preserve">جمالي الاستثمار </w:t>
      </w:r>
      <w:r w:rsidRPr="001E118B">
        <w:rPr>
          <w:rFonts w:hint="cs"/>
          <w:rtl/>
          <w:lang w:bidi="ar-EG"/>
        </w:rPr>
        <w:t>1.9</w:t>
      </w:r>
      <w:r w:rsidRPr="001E118B">
        <w:rPr>
          <w:rtl/>
          <w:lang w:bidi="ar-EG"/>
        </w:rPr>
        <w:t xml:space="preserve"> بليون جنيه</w:t>
      </w:r>
      <w:r w:rsidR="008D3BB6">
        <w:rPr>
          <w:rtl/>
          <w:lang w:bidi="ar-EG"/>
        </w:rPr>
        <w:t xml:space="preserve"> إسترليني </w:t>
      </w:r>
      <w:r w:rsidRPr="001E118B">
        <w:rPr>
          <w:rtl/>
          <w:lang w:bidi="ar-EG"/>
        </w:rPr>
        <w:t xml:space="preserve">ومن المتوقع أن يبلغ </w:t>
      </w:r>
      <w:r w:rsidRPr="001E118B">
        <w:rPr>
          <w:rFonts w:hint="cs"/>
          <w:rtl/>
          <w:lang w:bidi="ar-EG"/>
        </w:rPr>
        <w:t>5.6</w:t>
      </w:r>
      <w:r w:rsidRPr="001E118B">
        <w:rPr>
          <w:rtl/>
          <w:lang w:bidi="ar-EG"/>
        </w:rPr>
        <w:t xml:space="preserve"> بليون جنيه</w:t>
      </w:r>
      <w:r w:rsidR="008D3BB6">
        <w:rPr>
          <w:rtl/>
          <w:lang w:bidi="ar-EG"/>
        </w:rPr>
        <w:t xml:space="preserve"> إسترليني </w:t>
      </w:r>
      <w:r w:rsidRPr="001E118B">
        <w:rPr>
          <w:rtl/>
          <w:lang w:bidi="ar-EG"/>
        </w:rPr>
        <w:t xml:space="preserve">في 2007/2008. ويشمل ذلك جميع برامج الإسكان بما في ذلك تمويل شركة الإسكان والسلطات المحلية. وقد تضاعف أيضاً الاستثمار في الإسكان المعقول التكلفة المتاح من خلال شركة الإسكان. فقد كان </w:t>
      </w:r>
      <w:r w:rsidRPr="001E118B">
        <w:rPr>
          <w:rFonts w:hint="cs"/>
          <w:rtl/>
          <w:lang w:bidi="ar-EG"/>
        </w:rPr>
        <w:t>0.9</w:t>
      </w:r>
      <w:r w:rsidRPr="001E118B">
        <w:rPr>
          <w:rtl/>
          <w:lang w:bidi="ar-EG"/>
        </w:rPr>
        <w:t xml:space="preserve"> بليون جنيه</w:t>
      </w:r>
      <w:r w:rsidR="008D3BB6">
        <w:rPr>
          <w:rtl/>
          <w:lang w:bidi="ar-EG"/>
        </w:rPr>
        <w:t xml:space="preserve"> إسترليني </w:t>
      </w:r>
      <w:r w:rsidRPr="001E118B">
        <w:rPr>
          <w:rtl/>
          <w:lang w:bidi="ar-EG"/>
        </w:rPr>
        <w:t>في 1997/1998 ومن المتوقع أن يبلغ حوالي بليوني جنيه</w:t>
      </w:r>
      <w:r w:rsidR="008D3BB6">
        <w:rPr>
          <w:rtl/>
          <w:lang w:bidi="ar-EG"/>
        </w:rPr>
        <w:t xml:space="preserve"> إسترليني </w:t>
      </w:r>
      <w:r w:rsidRPr="001E118B">
        <w:rPr>
          <w:rtl/>
          <w:lang w:bidi="ar-EG"/>
        </w:rPr>
        <w:t>في 2007/2008. ويشمل ذلك المبالغ المُنفقة على ا</w:t>
      </w:r>
      <w:r w:rsidRPr="001E118B">
        <w:rPr>
          <w:rFonts w:hint="cs"/>
          <w:rtl/>
          <w:lang w:bidi="ar-EG"/>
        </w:rPr>
        <w:t>لإ</w:t>
      </w:r>
      <w:r w:rsidRPr="001E118B">
        <w:rPr>
          <w:rtl/>
          <w:lang w:bidi="ar-EG"/>
        </w:rPr>
        <w:t xml:space="preserve">يجار الاجتماعي والمنازل المملوكة بتكلفة منخفضة. </w:t>
      </w:r>
      <w:r w:rsidR="001E118B">
        <w:rPr>
          <w:rFonts w:hint="cs"/>
          <w:rtl/>
          <w:lang w:bidi="ar-EG"/>
        </w:rPr>
        <w:br/>
      </w:r>
      <w:r w:rsidRPr="001E118B">
        <w:rPr>
          <w:rtl/>
          <w:lang w:bidi="ar-EG"/>
        </w:rPr>
        <w:t xml:space="preserve">وفيما بين 1997 و2006، قدمت الحكومة الدعم لإنشاء أكثر من </w:t>
      </w:r>
      <w:r w:rsidRPr="001E118B">
        <w:rPr>
          <w:rFonts w:hint="cs"/>
          <w:rtl/>
          <w:lang w:bidi="ar-EG"/>
        </w:rPr>
        <w:t>000 300</w:t>
      </w:r>
      <w:r w:rsidRPr="001E118B">
        <w:rPr>
          <w:rtl/>
          <w:lang w:bidi="ar-EG"/>
        </w:rPr>
        <w:t xml:space="preserve"> منزل جديد أجرها في المتناول. وتشمل هذه المنازل الجديدة على حد سواء مساكن حديثة البناء ومساكن تم شراؤها وتجديدها، ومن المقرر توفير </w:t>
      </w:r>
      <w:r w:rsidRPr="001E118B">
        <w:rPr>
          <w:rFonts w:hint="cs"/>
          <w:rtl/>
          <w:lang w:bidi="ar-EG"/>
        </w:rPr>
        <w:t>000 30</w:t>
      </w:r>
      <w:r w:rsidRPr="001E118B">
        <w:rPr>
          <w:rtl/>
          <w:lang w:bidi="ar-EG"/>
        </w:rPr>
        <w:t xml:space="preserve"> منزل مؤجر اجتماعيا</w:t>
      </w:r>
      <w:r w:rsidRPr="001E118B">
        <w:rPr>
          <w:rFonts w:hint="cs"/>
          <w:rtl/>
          <w:lang w:bidi="ar-EG"/>
        </w:rPr>
        <w:t>ً</w:t>
      </w:r>
      <w:r w:rsidRPr="001E118B">
        <w:rPr>
          <w:rtl/>
          <w:lang w:bidi="ar-EG"/>
        </w:rPr>
        <w:t xml:space="preserve"> سنويا</w:t>
      </w:r>
      <w:r w:rsidRPr="001E118B">
        <w:rPr>
          <w:rFonts w:hint="cs"/>
          <w:rtl/>
          <w:lang w:bidi="ar-EG"/>
        </w:rPr>
        <w:t>ً</w:t>
      </w:r>
      <w:r w:rsidRPr="001E118B">
        <w:rPr>
          <w:rtl/>
          <w:lang w:bidi="ar-EG"/>
        </w:rPr>
        <w:t xml:space="preserve"> بحلول عام 2008، وهو ما يمثل زيادة بنسبة </w:t>
      </w:r>
      <w:r w:rsidRPr="001E118B">
        <w:rPr>
          <w:rFonts w:hint="cs"/>
          <w:rtl/>
          <w:lang w:bidi="ar-EG"/>
        </w:rPr>
        <w:t xml:space="preserve">50 في المائة </w:t>
      </w:r>
      <w:r w:rsidRPr="001E118B">
        <w:rPr>
          <w:rtl/>
          <w:lang w:bidi="ar-EG"/>
        </w:rPr>
        <w:t xml:space="preserve">مقارنة بمستويات </w:t>
      </w:r>
      <w:r w:rsidR="001E118B">
        <w:rPr>
          <w:rFonts w:hint="cs"/>
          <w:rtl/>
          <w:lang w:bidi="ar-EG"/>
        </w:rPr>
        <w:br/>
      </w:r>
      <w:r w:rsidRPr="001E118B">
        <w:rPr>
          <w:rtl/>
          <w:lang w:bidi="ar-EG"/>
        </w:rPr>
        <w:t xml:space="preserve">2004-2005. وتتوقع الحكومة أن توفر شركة الإسكان </w:t>
      </w:r>
      <w:r w:rsidRPr="001E118B">
        <w:rPr>
          <w:rFonts w:hint="cs"/>
          <w:rtl/>
          <w:lang w:bidi="ar-EG"/>
        </w:rPr>
        <w:t>000 28</w:t>
      </w:r>
      <w:r w:rsidRPr="001E118B">
        <w:rPr>
          <w:rtl/>
          <w:lang w:bidi="ar-EG"/>
        </w:rPr>
        <w:t xml:space="preserve"> منزل كمساهمة في بلوغ هذا الهدف. </w:t>
      </w:r>
    </w:p>
    <w:p w:rsidR="006B11DF" w:rsidRPr="001E118B" w:rsidRDefault="006B11DF" w:rsidP="00E41055">
      <w:pPr>
        <w:spacing w:before="0" w:line="380" w:lineRule="exact"/>
        <w:rPr>
          <w:b/>
          <w:bCs/>
          <w:rtl/>
          <w:lang w:bidi="ar-EG"/>
        </w:rPr>
      </w:pPr>
      <w:r w:rsidRPr="001E118B">
        <w:rPr>
          <w:b/>
          <w:bCs/>
          <w:rtl/>
          <w:lang w:bidi="ar-EG"/>
        </w:rPr>
        <w:t xml:space="preserve">الإسكان </w:t>
      </w:r>
      <w:r w:rsidRPr="001E118B">
        <w:rPr>
          <w:rFonts w:hint="cs"/>
          <w:b/>
          <w:bCs/>
          <w:rtl/>
          <w:lang w:bidi="ar-EG"/>
        </w:rPr>
        <w:t>-</w:t>
      </w:r>
      <w:r w:rsidRPr="001E118B">
        <w:rPr>
          <w:b/>
          <w:bCs/>
          <w:rtl/>
          <w:lang w:bidi="ar-EG"/>
        </w:rPr>
        <w:t xml:space="preserve"> ويلز</w:t>
      </w:r>
    </w:p>
    <w:p w:rsidR="006B11DF" w:rsidRPr="001E118B" w:rsidRDefault="006B11DF" w:rsidP="001E118B">
      <w:pPr>
        <w:spacing w:before="0" w:line="380" w:lineRule="exact"/>
        <w:rPr>
          <w:rtl/>
          <w:lang w:bidi="ar-EG"/>
        </w:rPr>
      </w:pPr>
      <w:r w:rsidRPr="001E118B">
        <w:rPr>
          <w:rtl/>
          <w:lang w:bidi="ar-EG"/>
        </w:rPr>
        <w:t>295-</w:t>
      </w:r>
      <w:r w:rsidRPr="001E118B">
        <w:rPr>
          <w:rtl/>
          <w:lang w:bidi="ar-EG"/>
        </w:rPr>
        <w:tab/>
        <w:t>واصلت الاستراتيجية الوطنية الأولى ل</w:t>
      </w:r>
      <w:r w:rsidRPr="001E118B">
        <w:rPr>
          <w:rFonts w:hint="cs"/>
          <w:rtl/>
          <w:lang w:bidi="ar-EG"/>
        </w:rPr>
        <w:t>لإ</w:t>
      </w:r>
      <w:r w:rsidRPr="001E118B">
        <w:rPr>
          <w:rtl/>
          <w:lang w:bidi="ar-EG"/>
        </w:rPr>
        <w:t xml:space="preserve">سكان "منازل أفضل لسكان ويلز"، التي نُشرت في عام 2001، تطوّرها من أجل التصدي لأحوال سوق الإسكان المتغيّرة، كما تواصَل تنفيذها من خلال خطة عملها. وتتمثل </w:t>
      </w:r>
      <w:r w:rsidRPr="001E118B">
        <w:rPr>
          <w:rFonts w:hint="cs"/>
          <w:rtl/>
          <w:lang w:bidi="ar-EG"/>
        </w:rPr>
        <w:t>إ</w:t>
      </w:r>
      <w:r w:rsidRPr="001E118B">
        <w:rPr>
          <w:rtl/>
          <w:lang w:bidi="ar-EG"/>
        </w:rPr>
        <w:t>حدى الأولويات الرئيسية للاستراتيجية في نوعية الإسكان. ويُشكل وضع "معيار نوعية الإسكان في ويلز" لقطاع الإسكان الاجتماعي، الذي ينبغي لجميع الإسكان الاجتماعي في ويلز أن يستوفيه بحلول عام 2012، أحد الدوافع الرئيسية للتحسين في هذا المجال. وقد شمل ذلك تقييما</w:t>
      </w:r>
      <w:r w:rsidRPr="001E118B">
        <w:rPr>
          <w:rFonts w:hint="cs"/>
          <w:rtl/>
          <w:lang w:bidi="ar-EG"/>
        </w:rPr>
        <w:t>ً</w:t>
      </w:r>
      <w:r w:rsidRPr="001E118B">
        <w:rPr>
          <w:rtl/>
          <w:lang w:bidi="ar-EG"/>
        </w:rPr>
        <w:t xml:space="preserve"> عاما</w:t>
      </w:r>
      <w:r w:rsidRPr="001E118B">
        <w:rPr>
          <w:rFonts w:hint="cs"/>
          <w:rtl/>
          <w:lang w:bidi="ar-EG"/>
        </w:rPr>
        <w:t>ً</w:t>
      </w:r>
      <w:r w:rsidRPr="001E118B">
        <w:rPr>
          <w:rtl/>
          <w:lang w:bidi="ar-EG"/>
        </w:rPr>
        <w:t xml:space="preserve"> للمساكن المتاحة للسلطات المحلية وما إذا كان بالإمكان استيفاء معيار نوعية الإسكان هذا باستخدام الموارد الحالية للسلطات المحلية. وتشير التقديرات إلى أن استيفاء هذا المعيار على نحو كامل يتطلب استثمار 3 بلايين جنيه</w:t>
      </w:r>
      <w:r w:rsidR="008D3BB6">
        <w:rPr>
          <w:rtl/>
          <w:lang w:bidi="ar-EG"/>
        </w:rPr>
        <w:t xml:space="preserve"> إسترليني </w:t>
      </w:r>
      <w:r w:rsidRPr="001E118B">
        <w:rPr>
          <w:rtl/>
          <w:lang w:bidi="ar-EG"/>
        </w:rPr>
        <w:t xml:space="preserve">(بما في ذلك البنية الأساسية). والخيار الرئيسي المتاح للسلطات المحلية غير القادرة على تمويل أعمال التحسين اللازمة هو نقل المساكن المتاحة لها إلى صاحب ملك اجتماعي مسجل جديد، مع مراعاة أن النموذج </w:t>
      </w:r>
      <w:r w:rsidRPr="001E118B">
        <w:rPr>
          <w:lang w:bidi="ar-EG"/>
        </w:rPr>
        <w:t>Community Mutual</w:t>
      </w:r>
      <w:r w:rsidRPr="001E118B">
        <w:rPr>
          <w:rtl/>
          <w:lang w:bidi="ar-EG"/>
        </w:rPr>
        <w:t xml:space="preserve"> هو الخيار المفضل للجمعية. وبالنسبة للقطاع الخاص، تلقت الجهود الرامية إلى تحسين أحوال الإسكان تعزيزا</w:t>
      </w:r>
      <w:r w:rsidRPr="001E118B">
        <w:rPr>
          <w:rFonts w:hint="cs"/>
          <w:rtl/>
          <w:lang w:bidi="ar-EG"/>
        </w:rPr>
        <w:t>ً</w:t>
      </w:r>
      <w:r w:rsidRPr="001E118B">
        <w:rPr>
          <w:rtl/>
          <w:lang w:bidi="ar-EG"/>
        </w:rPr>
        <w:t xml:space="preserve"> من أحكام أمر الإصلاح التنظيمي لعام 2002 ومن تحديد أنظمة لمناطق تجديد وإصلاحات جماعية تجري بمساعدة في شكل مِنح. وتم التصريح باستعراض انتقائي "للمنازل الأفضل" من خلال </w:t>
      </w:r>
      <w:r w:rsidRPr="001E118B">
        <w:rPr>
          <w:rFonts w:hint="cs"/>
          <w:rtl/>
          <w:lang w:bidi="ar-EG"/>
        </w:rPr>
        <w:t>إ</w:t>
      </w:r>
      <w:r w:rsidRPr="001E118B">
        <w:rPr>
          <w:rtl/>
          <w:lang w:bidi="ar-EG"/>
        </w:rPr>
        <w:t>عادة بحث قضايا رئيسية في مجال الإسكان بما في ذلك نوعية الإسكان/معيار نوعية الإسكان في ويلز في تشرين الثاني/نوفمبر 2006. وقد جرى هذا البحث كجزء من التحديث المتواصل لخطة عمل الاستراتيجية الوطنية ل</w:t>
      </w:r>
      <w:r w:rsidRPr="001E118B">
        <w:rPr>
          <w:rFonts w:hint="cs"/>
          <w:rtl/>
          <w:lang w:bidi="ar-EG"/>
        </w:rPr>
        <w:t>لإ</w:t>
      </w:r>
      <w:r w:rsidRPr="001E118B">
        <w:rPr>
          <w:rtl/>
          <w:lang w:bidi="ar-EG"/>
        </w:rPr>
        <w:t>سكان، وهو يضمن الاستفادة على أفضل نحو من تدخلات السياسة العامة في معالجة قضايا الإسكان ذات الأولوية مثل نوعية الإسكان وكونه في المتناول.</w:t>
      </w:r>
    </w:p>
    <w:p w:rsidR="006B11DF" w:rsidRPr="001E118B" w:rsidRDefault="0018322F" w:rsidP="00E41055">
      <w:pPr>
        <w:spacing w:before="0" w:line="380" w:lineRule="exact"/>
        <w:jc w:val="center"/>
        <w:rPr>
          <w:b/>
          <w:bCs/>
          <w:rtl/>
          <w:lang w:bidi="ar-EG"/>
        </w:rPr>
      </w:pPr>
      <w:r w:rsidRPr="001E118B">
        <w:rPr>
          <w:b/>
          <w:bCs/>
          <w:rtl/>
          <w:lang w:bidi="ar-EG"/>
        </w:rPr>
        <w:t>المادة 12</w:t>
      </w:r>
      <w:r w:rsidR="006B11DF" w:rsidRPr="001E118B">
        <w:rPr>
          <w:rFonts w:hint="cs"/>
          <w:b/>
          <w:bCs/>
          <w:rtl/>
          <w:lang w:bidi="ar-EG"/>
        </w:rPr>
        <w:t>-</w:t>
      </w:r>
      <w:r w:rsidR="006B11DF" w:rsidRPr="001E118B">
        <w:rPr>
          <w:b/>
          <w:bCs/>
          <w:rtl/>
          <w:lang w:bidi="ar-EG"/>
        </w:rPr>
        <w:t xml:space="preserve"> الحق في الصحة</w:t>
      </w:r>
    </w:p>
    <w:p w:rsidR="006B11DF" w:rsidRPr="001E118B" w:rsidRDefault="006B11DF" w:rsidP="00E41055">
      <w:pPr>
        <w:spacing w:before="0" w:line="380" w:lineRule="exact"/>
        <w:rPr>
          <w:b/>
          <w:bCs/>
          <w:rtl/>
          <w:lang w:bidi="ar-EG"/>
        </w:rPr>
      </w:pPr>
      <w:r w:rsidRPr="001E118B">
        <w:rPr>
          <w:b/>
          <w:bCs/>
          <w:rtl/>
          <w:lang w:bidi="ar-EG"/>
        </w:rPr>
        <w:t>الحماية بموجب صكوك دولية أخرى صدقت عليها المملكة المتحدة</w:t>
      </w:r>
    </w:p>
    <w:p w:rsidR="006B11DF" w:rsidRPr="001E118B" w:rsidRDefault="006B11DF" w:rsidP="00E41055">
      <w:pPr>
        <w:spacing w:before="0" w:line="380" w:lineRule="exact"/>
        <w:rPr>
          <w:rFonts w:hint="cs"/>
          <w:lang w:bidi="ar-EG"/>
        </w:rPr>
      </w:pPr>
      <w:r w:rsidRPr="001E118B">
        <w:rPr>
          <w:rFonts w:hint="cs"/>
          <w:rtl/>
          <w:lang w:bidi="ar-EG"/>
        </w:rPr>
        <w:tab/>
        <w:t>-</w:t>
      </w:r>
      <w:r w:rsidRPr="001E118B">
        <w:rPr>
          <w:rFonts w:hint="cs"/>
          <w:rtl/>
          <w:lang w:bidi="ar-EG"/>
        </w:rPr>
        <w:tab/>
      </w:r>
      <w:r w:rsidRPr="001E118B">
        <w:rPr>
          <w:rtl/>
          <w:lang w:bidi="ar-EG"/>
        </w:rPr>
        <w:t>الميثاق الاجتماعي الأوروبي (1961)</w:t>
      </w:r>
      <w:r w:rsidRPr="001E118B">
        <w:rPr>
          <w:rFonts w:hint="cs"/>
          <w:rtl/>
          <w:lang w:bidi="ar-EG"/>
        </w:rPr>
        <w:t>.</w:t>
      </w:r>
    </w:p>
    <w:p w:rsidR="006B11DF" w:rsidRPr="001E118B" w:rsidRDefault="006B11DF" w:rsidP="00E41055">
      <w:pPr>
        <w:spacing w:before="0" w:line="380" w:lineRule="exact"/>
        <w:rPr>
          <w:b/>
          <w:bCs/>
          <w:rtl/>
          <w:lang w:bidi="ar-EG"/>
        </w:rPr>
      </w:pPr>
      <w:r w:rsidRPr="001E118B">
        <w:rPr>
          <w:b/>
          <w:bCs/>
          <w:rtl/>
          <w:lang w:bidi="ar-EG"/>
        </w:rPr>
        <w:t>التقدم المحرز منذ التقرير الدوري الرابع</w:t>
      </w:r>
    </w:p>
    <w:p w:rsidR="006B11DF" w:rsidRPr="001E118B" w:rsidRDefault="006B11DF" w:rsidP="00E41055">
      <w:pPr>
        <w:spacing w:before="0" w:line="380" w:lineRule="exact"/>
        <w:rPr>
          <w:b/>
          <w:bCs/>
          <w:rtl/>
          <w:lang w:bidi="ar-EG"/>
        </w:rPr>
      </w:pPr>
      <w:r w:rsidRPr="001E118B">
        <w:rPr>
          <w:b/>
          <w:bCs/>
          <w:rtl/>
          <w:lang w:bidi="ar-EG"/>
        </w:rPr>
        <w:t>المملكة المتحدة</w:t>
      </w:r>
    </w:p>
    <w:p w:rsidR="006B11DF" w:rsidRPr="001E118B" w:rsidRDefault="0018322F" w:rsidP="00E41055">
      <w:pPr>
        <w:spacing w:before="0" w:line="380" w:lineRule="exact"/>
        <w:rPr>
          <w:b/>
          <w:bCs/>
          <w:rtl/>
          <w:lang w:bidi="ar-EG"/>
        </w:rPr>
      </w:pPr>
      <w:r w:rsidRPr="001E118B">
        <w:rPr>
          <w:rFonts w:hint="cs"/>
          <w:b/>
          <w:bCs/>
          <w:rtl/>
          <w:lang w:bidi="ar-EG"/>
        </w:rPr>
        <w:t>إ</w:t>
      </w:r>
      <w:r w:rsidR="006B11DF" w:rsidRPr="001E118B">
        <w:rPr>
          <w:b/>
          <w:bCs/>
          <w:rtl/>
          <w:lang w:bidi="ar-EG"/>
        </w:rPr>
        <w:t>نكلترا</w:t>
      </w:r>
    </w:p>
    <w:p w:rsidR="006B11DF" w:rsidRPr="001E118B" w:rsidRDefault="006B11DF" w:rsidP="00E41055">
      <w:pPr>
        <w:spacing w:before="0" w:line="380" w:lineRule="exact"/>
        <w:rPr>
          <w:b/>
          <w:bCs/>
          <w:rtl/>
          <w:lang w:bidi="ar-EG"/>
        </w:rPr>
      </w:pPr>
      <w:r w:rsidRPr="001E118B">
        <w:rPr>
          <w:b/>
          <w:bCs/>
          <w:rtl/>
          <w:lang w:bidi="ar-EG"/>
        </w:rPr>
        <w:t>السياسة</w:t>
      </w:r>
    </w:p>
    <w:p w:rsidR="006B11DF" w:rsidRPr="001E118B" w:rsidRDefault="006B11DF" w:rsidP="001E118B">
      <w:pPr>
        <w:spacing w:before="0" w:line="380" w:lineRule="exact"/>
        <w:rPr>
          <w:rtl/>
          <w:lang w:bidi="ar-EG"/>
        </w:rPr>
      </w:pPr>
      <w:r w:rsidRPr="001E118B">
        <w:rPr>
          <w:rtl/>
          <w:lang w:bidi="ar-EG"/>
        </w:rPr>
        <w:t>296-</w:t>
      </w:r>
      <w:r w:rsidRPr="001E118B">
        <w:rPr>
          <w:rtl/>
          <w:lang w:bidi="ar-EG"/>
        </w:rPr>
        <w:tab/>
        <w:t xml:space="preserve">أنشئت الخدمات الصحية الوطنية في عام 1948، وهي الآن أكبر منظمة في أوروبا قائمة على المبادئ التأسيسية لتوفير رعاية ذات نوعية تلبي احتياجات الجميع ومجانية عند نقطة الاحتياج </w:t>
      </w:r>
      <w:r w:rsidRPr="001E118B">
        <w:rPr>
          <w:rFonts w:hint="cs"/>
          <w:rtl/>
          <w:lang w:bidi="ar-EG"/>
        </w:rPr>
        <w:t>إ</w:t>
      </w:r>
      <w:r w:rsidRPr="001E118B">
        <w:rPr>
          <w:rtl/>
          <w:lang w:bidi="ar-EG"/>
        </w:rPr>
        <w:t>ليها وقائمة على الحاجة ا</w:t>
      </w:r>
      <w:r w:rsidRPr="001E118B">
        <w:rPr>
          <w:rFonts w:hint="cs"/>
          <w:rtl/>
          <w:lang w:bidi="ar-EG"/>
        </w:rPr>
        <w:t>لإ</w:t>
      </w:r>
      <w:r w:rsidRPr="001E118B">
        <w:rPr>
          <w:rtl/>
          <w:lang w:bidi="ar-EG"/>
        </w:rPr>
        <w:t xml:space="preserve">كلينيكية للمريض لا على مدى قدرته على الدفع. وفي عام 2004، أكدت الحكومة تسوية السنوات الخمس الخاصة بالخدمات الصحية الوطنية التي كانت قد أعلنتها في ميزانية عام 2002. وبموجب هذه التسوية، سيزداد تمويل الخدمات الصحية الوطنية في المتوسط بما يتجاوز نسبة التضخم بنسبة </w:t>
      </w:r>
      <w:r w:rsidRPr="001E118B">
        <w:rPr>
          <w:rFonts w:hint="cs"/>
          <w:rtl/>
          <w:lang w:bidi="ar-EG"/>
        </w:rPr>
        <w:t>7.1 في المائة</w:t>
      </w:r>
      <w:r w:rsidRPr="001E118B">
        <w:rPr>
          <w:rtl/>
          <w:lang w:bidi="ar-EG"/>
        </w:rPr>
        <w:t xml:space="preserve"> سنويا</w:t>
      </w:r>
      <w:r w:rsidRPr="001E118B">
        <w:rPr>
          <w:rFonts w:hint="cs"/>
          <w:rtl/>
          <w:lang w:bidi="ar-EG"/>
        </w:rPr>
        <w:t>ً</w:t>
      </w:r>
      <w:r w:rsidRPr="001E118B">
        <w:rPr>
          <w:rtl/>
          <w:lang w:bidi="ar-EG"/>
        </w:rPr>
        <w:t xml:space="preserve"> على مدى فترة السنوات الثلاث لاستعراض الإنفاق لعام 2004 (2005-2006 إلى 2007-2008). ونتيجة لذلك، سيزداد </w:t>
      </w:r>
      <w:r w:rsidRPr="001E118B">
        <w:rPr>
          <w:rFonts w:hint="cs"/>
          <w:rtl/>
          <w:lang w:bidi="ar-EG"/>
        </w:rPr>
        <w:t>إ</w:t>
      </w:r>
      <w:r w:rsidRPr="001E118B">
        <w:rPr>
          <w:rtl/>
          <w:lang w:bidi="ar-EG"/>
        </w:rPr>
        <w:t xml:space="preserve">نفاق الخدمات الصحية الوطنية من </w:t>
      </w:r>
      <w:r w:rsidRPr="001E118B">
        <w:rPr>
          <w:rFonts w:hint="cs"/>
          <w:rtl/>
          <w:lang w:bidi="ar-EG"/>
        </w:rPr>
        <w:t>69.3</w:t>
      </w:r>
      <w:r w:rsidRPr="001E118B">
        <w:rPr>
          <w:rtl/>
          <w:lang w:bidi="ar-EG"/>
        </w:rPr>
        <w:t xml:space="preserve"> بليون جنيه</w:t>
      </w:r>
      <w:r w:rsidR="008D3BB6">
        <w:rPr>
          <w:rtl/>
          <w:lang w:bidi="ar-EG"/>
        </w:rPr>
        <w:t xml:space="preserve"> إسترليني </w:t>
      </w:r>
      <w:r w:rsidRPr="001E118B">
        <w:rPr>
          <w:rtl/>
          <w:lang w:bidi="ar-EG"/>
        </w:rPr>
        <w:t>في 2004/2005 إلى 92 بليون جنيه</w:t>
      </w:r>
      <w:r w:rsidR="008D3BB6">
        <w:rPr>
          <w:rtl/>
          <w:lang w:bidi="ar-EG"/>
        </w:rPr>
        <w:t xml:space="preserve"> إسترليني </w:t>
      </w:r>
      <w:r w:rsidR="001E118B">
        <w:rPr>
          <w:rFonts w:hint="cs"/>
          <w:rtl/>
          <w:lang w:bidi="ar-EG"/>
        </w:rPr>
        <w:br/>
      </w:r>
      <w:r w:rsidRPr="001E118B">
        <w:rPr>
          <w:rtl/>
          <w:lang w:bidi="ar-EG"/>
        </w:rPr>
        <w:t>في 2007/2008.</w:t>
      </w:r>
    </w:p>
    <w:p w:rsidR="006B11DF" w:rsidRPr="001E118B" w:rsidRDefault="006B11DF" w:rsidP="00E41055">
      <w:pPr>
        <w:spacing w:before="0" w:line="380" w:lineRule="exact"/>
        <w:rPr>
          <w:rtl/>
          <w:lang w:bidi="ar-EG"/>
        </w:rPr>
      </w:pPr>
      <w:r w:rsidRPr="001E118B">
        <w:rPr>
          <w:rtl/>
          <w:lang w:bidi="ar-EG"/>
        </w:rPr>
        <w:t>297-</w:t>
      </w:r>
      <w:r w:rsidRPr="001E118B">
        <w:rPr>
          <w:rtl/>
          <w:lang w:bidi="ar-EG"/>
        </w:rPr>
        <w:tab/>
        <w:t>وعلى مدى السنوات السبع الأخيرة، بدأت الحكومة الأخذ بتدابير تهدف إلى تقوية صوت المرضى والجمهور في الخدمات الصحية الوطنية. وهناك واجب جديد يقع على منظمات الخدمات الصحية الوطنية ب</w:t>
      </w:r>
      <w:r w:rsidRPr="001E118B">
        <w:rPr>
          <w:rFonts w:hint="cs"/>
          <w:rtl/>
          <w:lang w:bidi="ar-EG"/>
        </w:rPr>
        <w:t>إ</w:t>
      </w:r>
      <w:r w:rsidRPr="001E118B">
        <w:rPr>
          <w:rtl/>
          <w:lang w:bidi="ar-EG"/>
        </w:rPr>
        <w:t xml:space="preserve">شراك واستشارة المرضى والجمهور </w:t>
      </w:r>
      <w:r w:rsidRPr="001E118B">
        <w:rPr>
          <w:rFonts w:hint="cs"/>
          <w:rtl/>
          <w:lang w:bidi="ar-EG"/>
        </w:rPr>
        <w:t>-</w:t>
      </w:r>
      <w:r w:rsidRPr="001E118B">
        <w:rPr>
          <w:rtl/>
          <w:lang w:bidi="ar-EG"/>
        </w:rPr>
        <w:t xml:space="preserve"> القسم 11 من قانون الرعاية الصحية والاجتماعية لعام 2001 </w:t>
      </w:r>
      <w:r w:rsidRPr="001E118B">
        <w:rPr>
          <w:rFonts w:hint="cs"/>
          <w:rtl/>
          <w:lang w:bidi="ar-EG"/>
        </w:rPr>
        <w:t xml:space="preserve">- </w:t>
      </w:r>
      <w:r w:rsidRPr="001E118B">
        <w:rPr>
          <w:rtl/>
          <w:lang w:bidi="ar-EG"/>
        </w:rPr>
        <w:t>والهياكل الخ</w:t>
      </w:r>
      <w:r w:rsidRPr="001E118B">
        <w:rPr>
          <w:rFonts w:hint="cs"/>
          <w:rtl/>
          <w:lang w:bidi="ar-EG"/>
        </w:rPr>
        <w:t>ا</w:t>
      </w:r>
      <w:r w:rsidRPr="001E118B">
        <w:rPr>
          <w:rtl/>
          <w:lang w:bidi="ar-EG"/>
        </w:rPr>
        <w:t>ضعة لتوجيه الجمهور من أجل تقوية صوت المرضى المحليين. ويفرض "القسم 11" واجبا</w:t>
      </w:r>
      <w:r w:rsidRPr="001E118B">
        <w:rPr>
          <w:rFonts w:hint="cs"/>
          <w:rtl/>
          <w:lang w:bidi="ar-EG"/>
        </w:rPr>
        <w:t>ً</w:t>
      </w:r>
      <w:r w:rsidRPr="001E118B">
        <w:rPr>
          <w:rtl/>
          <w:lang w:bidi="ar-EG"/>
        </w:rPr>
        <w:t xml:space="preserve"> على هيئات الرعاية الأولية بضمان أن المرضى والجمهور وممثليهم يشاركون في التخطيط لتوفير الخدمات وفي تصميم التطورات الرامية إلى تحسين الخدمات، وأنهم يُستشاورن أيضاً بشأن القرارات التي تؤثر في تشغيل الخدمات. وأخذت الحكومة أيضاً لأول مرة بآليات رسمية تتيح للمرضى والجمهور رصد خدمات الرعاية الصحية الأولية واستعراضها والتعليق عليها. ويضطلع بهذه الأنشطة في الوقت الراهن ندوات للمرضى وهيئات قانونية خاضعة لتوجيه الجمهور يحق لها زيارة المرافق والتفتيش عليها و</w:t>
      </w:r>
      <w:r w:rsidRPr="001E118B">
        <w:rPr>
          <w:rFonts w:hint="cs"/>
          <w:rtl/>
          <w:lang w:bidi="ar-EG"/>
        </w:rPr>
        <w:t>إ</w:t>
      </w:r>
      <w:r w:rsidRPr="001E118B">
        <w:rPr>
          <w:rtl/>
          <w:lang w:bidi="ar-EG"/>
        </w:rPr>
        <w:t xml:space="preserve">عداد التقارير والتوصيات بشأن كيفية تحسين الخدمات. ومن المتوقع </w:t>
      </w:r>
      <w:r w:rsidRPr="001E118B">
        <w:rPr>
          <w:rFonts w:hint="cs"/>
          <w:rtl/>
          <w:lang w:bidi="ar-EG"/>
        </w:rPr>
        <w:t>إ</w:t>
      </w:r>
      <w:r w:rsidRPr="001E118B">
        <w:rPr>
          <w:rtl/>
          <w:lang w:bidi="ar-EG"/>
        </w:rPr>
        <w:t>لغاء ندوات المرضى في عام 2008 والاستعاضة عنها بشبكات مشاركة محلية لها نفس الصلاحيات ولكن اختصاصها أوسع كثير حيث سيشمل الرعاية الاجتماعية إلى جانب الرعاية الصحية.</w:t>
      </w:r>
    </w:p>
    <w:p w:rsidR="006B11DF" w:rsidRPr="001E118B" w:rsidRDefault="006B11DF" w:rsidP="00E41055">
      <w:pPr>
        <w:spacing w:before="0" w:line="380" w:lineRule="exact"/>
        <w:rPr>
          <w:rtl/>
          <w:lang w:bidi="ar-EG"/>
        </w:rPr>
      </w:pPr>
      <w:r w:rsidRPr="001E118B">
        <w:rPr>
          <w:rtl/>
          <w:lang w:bidi="ar-EG"/>
        </w:rPr>
        <w:t>298-</w:t>
      </w:r>
      <w:r w:rsidRPr="001E118B">
        <w:rPr>
          <w:rtl/>
          <w:lang w:bidi="ar-EG"/>
        </w:rPr>
        <w:tab/>
        <w:t>وفي حزيران/يونيه 2004 نشرت ا</w:t>
      </w:r>
      <w:r w:rsidRPr="001E118B">
        <w:rPr>
          <w:rFonts w:hint="cs"/>
          <w:rtl/>
          <w:lang w:bidi="ar-EG"/>
        </w:rPr>
        <w:t>لإ</w:t>
      </w:r>
      <w:r w:rsidRPr="001E118B">
        <w:rPr>
          <w:rtl/>
          <w:lang w:bidi="ar-EG"/>
        </w:rPr>
        <w:t xml:space="preserve">دارة </w:t>
      </w:r>
      <w:r w:rsidRPr="001E118B">
        <w:rPr>
          <w:i/>
          <w:iCs/>
          <w:rtl/>
          <w:lang w:bidi="ar-EG"/>
        </w:rPr>
        <w:t>خطة تحسين الخدمات الصحية الوطنية</w:t>
      </w:r>
      <w:r w:rsidRPr="001E118B">
        <w:rPr>
          <w:rFonts w:hint="cs"/>
          <w:i/>
          <w:iCs/>
          <w:rtl/>
          <w:lang w:bidi="ar-EG"/>
        </w:rPr>
        <w:t xml:space="preserve"> -</w:t>
      </w:r>
      <w:r w:rsidRPr="001E118B">
        <w:rPr>
          <w:i/>
          <w:iCs/>
          <w:rtl/>
          <w:lang w:bidi="ar-EG"/>
        </w:rPr>
        <w:t xml:space="preserve"> وضع الناس في قلب الخدمات العامة</w:t>
      </w:r>
      <w:r w:rsidRPr="001E118B">
        <w:rPr>
          <w:rFonts w:hint="cs"/>
          <w:b/>
          <w:bCs/>
          <w:vertAlign w:val="superscript"/>
          <w:rtl/>
          <w:lang w:bidi="ar-EG"/>
        </w:rPr>
        <w:t>(</w:t>
      </w:r>
      <w:r w:rsidRPr="001E118B">
        <w:rPr>
          <w:rStyle w:val="FootnoteReference"/>
          <w:b/>
          <w:bCs w:val="0"/>
          <w:rtl/>
        </w:rPr>
        <w:footnoteReference w:id="138"/>
      </w:r>
      <w:r w:rsidRPr="001E118B">
        <w:rPr>
          <w:rFonts w:hint="cs"/>
          <w:b/>
          <w:bCs/>
          <w:vertAlign w:val="superscript"/>
          <w:rtl/>
        </w:rPr>
        <w:t>)</w:t>
      </w:r>
      <w:r w:rsidRPr="001E118B">
        <w:rPr>
          <w:rtl/>
          <w:lang w:bidi="ar-EG"/>
        </w:rPr>
        <w:t>. وتحدد هذه الوثيقة أولويات الخدمات الصحية الوطنية حتى عام 2008. وهي تدعم الالتزام المستمر بعملية الإصلاح لعشر سنوات التي حُددت لأول مرة في خطة الخدمات الصحية الوطنية لعام 2000. وتهدف خطة تحسين الخدمات الصحية الوطنية إلى تحسين الخدمات الصحية بحلول عام 2008 من خلال الحد بدرجة كبيرة من أوقات الانتظار وزيادة التركيز على مرضى الأمراض المزمنة والوقاية من الأمراض والتصدي لاعتلال الصحة من خلال تدخلات الصحة العامة. وتحدد خطة تحسين الخدمات الصحية الوطنية أيضاً كيف سيجري توفير هذه الخدمات من جانب الخدمات الصحية الوطنية</w:t>
      </w:r>
      <w:r w:rsidRPr="001E118B">
        <w:rPr>
          <w:rFonts w:hint="cs"/>
          <w:rtl/>
          <w:lang w:bidi="ar-EG"/>
        </w:rPr>
        <w:t>،</w:t>
      </w:r>
      <w:r w:rsidRPr="001E118B">
        <w:rPr>
          <w:rtl/>
          <w:lang w:bidi="ar-EG"/>
        </w:rPr>
        <w:t xml:space="preserve"> على سبيل المثال من خلال مستشفيات الخدمات الصحية الوطنية ومراكز العلاج المستقلة أو التابعة للخدمات الصحية الوطنية والطرق الجديدة لتلبية احتياجات المرضى من الرعاية الأولية. وسوف يزداد أيضاً عدد العاملين في الخدمات الصحية الوطنية جنبا</w:t>
      </w:r>
      <w:r w:rsidRPr="001E118B">
        <w:rPr>
          <w:rFonts w:hint="cs"/>
          <w:rtl/>
          <w:lang w:bidi="ar-EG"/>
        </w:rPr>
        <w:t>ً</w:t>
      </w:r>
      <w:r w:rsidRPr="001E118B">
        <w:rPr>
          <w:rtl/>
          <w:lang w:bidi="ar-EG"/>
        </w:rPr>
        <w:t xml:space="preserve"> إلى جنب مع اتباع طرق عمل جديدة لتلبية احتياجات المرضى والاستثمار في أحدث أنظمة المعلومات من أجل السماح للمرضى باختيار رعاية شخصية أكثر ملائمة وأرفع نوعية. وسوف يجرى دعم ذلك بنظام حوافز مالية و</w:t>
      </w:r>
      <w:r w:rsidRPr="001E118B">
        <w:rPr>
          <w:rFonts w:hint="cs"/>
          <w:rtl/>
          <w:lang w:bidi="ar-EG"/>
        </w:rPr>
        <w:t>إ</w:t>
      </w:r>
      <w:r w:rsidRPr="001E118B">
        <w:rPr>
          <w:rtl/>
          <w:lang w:bidi="ar-EG"/>
        </w:rPr>
        <w:t>دارة أداء يعزز الوفاء بالالتزامات الجديدة، مع مواصلة تسليم الأموال والسيطرة والمسؤولية في الوقت نفسه إلى الخدمات الصحية المحلية.</w:t>
      </w:r>
    </w:p>
    <w:p w:rsidR="006B11DF" w:rsidRPr="001E118B" w:rsidRDefault="006B11DF" w:rsidP="004A55CD">
      <w:pPr>
        <w:spacing w:before="0" w:line="380" w:lineRule="exact"/>
        <w:rPr>
          <w:rtl/>
          <w:lang w:bidi="ar-EG"/>
        </w:rPr>
      </w:pPr>
      <w:r w:rsidRPr="001E118B">
        <w:rPr>
          <w:rtl/>
          <w:lang w:bidi="ar-EG"/>
        </w:rPr>
        <w:t>299-</w:t>
      </w:r>
      <w:r w:rsidRPr="001E118B">
        <w:rPr>
          <w:rtl/>
          <w:lang w:bidi="ar-EG"/>
        </w:rPr>
        <w:tab/>
        <w:t xml:space="preserve">وفي سبيل دعم خطة تحسين الخدمات الصحية الوطنية نشرت الحكومة </w:t>
      </w:r>
      <w:r w:rsidR="004A55CD" w:rsidRPr="001E118B">
        <w:rPr>
          <w:rFonts w:hint="cs"/>
          <w:i/>
          <w:iCs/>
          <w:rtl/>
          <w:lang w:bidi="ar-EG"/>
        </w:rPr>
        <w:t>إ</w:t>
      </w:r>
      <w:r w:rsidRPr="001E118B">
        <w:rPr>
          <w:i/>
          <w:iCs/>
          <w:rtl/>
          <w:lang w:bidi="ar-EG"/>
        </w:rPr>
        <w:t xml:space="preserve">يجاد خدمات صحية وطنية خاضعة لتوجيه المرضى </w:t>
      </w:r>
      <w:r w:rsidRPr="001E118B">
        <w:rPr>
          <w:rFonts w:hint="cs"/>
          <w:i/>
          <w:iCs/>
          <w:rtl/>
          <w:lang w:bidi="ar-EG"/>
        </w:rPr>
        <w:t>-</w:t>
      </w:r>
      <w:r w:rsidRPr="001E118B">
        <w:rPr>
          <w:i/>
          <w:iCs/>
          <w:rtl/>
          <w:lang w:bidi="ar-EG"/>
        </w:rPr>
        <w:t xml:space="preserve"> تنفيذ خطة تحسين الخدمات الصحية الوطنية</w:t>
      </w:r>
      <w:r w:rsidRPr="001E118B">
        <w:rPr>
          <w:rFonts w:hint="cs"/>
          <w:b/>
          <w:bCs/>
          <w:vertAlign w:val="superscript"/>
          <w:rtl/>
          <w:lang w:bidi="ar-EG"/>
        </w:rPr>
        <w:t>(</w:t>
      </w:r>
      <w:r w:rsidRPr="001E118B">
        <w:rPr>
          <w:rStyle w:val="FootnoteReference"/>
          <w:b/>
          <w:bCs w:val="0"/>
          <w:rtl/>
        </w:rPr>
        <w:footnoteReference w:id="139"/>
      </w:r>
      <w:r w:rsidRPr="001E118B">
        <w:rPr>
          <w:rFonts w:hint="cs"/>
          <w:b/>
          <w:bCs/>
          <w:vertAlign w:val="superscript"/>
          <w:rtl/>
        </w:rPr>
        <w:t>)</w:t>
      </w:r>
      <w:r w:rsidRPr="001E118B">
        <w:rPr>
          <w:rtl/>
          <w:lang w:bidi="ar-EG"/>
        </w:rPr>
        <w:t xml:space="preserve"> في 17 آذار/مارس 2005. والهدف الطموح على مدى السنوات الخمس المقبلة هو إجراء تغيير عميق للخدمات الصحية الوطنية </w:t>
      </w:r>
      <w:r w:rsidRPr="001E118B">
        <w:rPr>
          <w:rFonts w:hint="cs"/>
          <w:rtl/>
          <w:lang w:bidi="ar-EG"/>
        </w:rPr>
        <w:t>-</w:t>
      </w:r>
      <w:r w:rsidRPr="001E118B">
        <w:rPr>
          <w:rtl/>
          <w:lang w:bidi="ar-EG"/>
        </w:rPr>
        <w:t xml:space="preserve"> تغيير للنظام بكامله بحيث يُتاح للناس المزيد من الخيارات والمزي</w:t>
      </w:r>
      <w:r w:rsidRPr="001E118B">
        <w:rPr>
          <w:rFonts w:hint="cs"/>
          <w:rtl/>
          <w:lang w:bidi="ar-EG"/>
        </w:rPr>
        <w:t>ـ</w:t>
      </w:r>
      <w:r w:rsidRPr="001E118B">
        <w:rPr>
          <w:rtl/>
          <w:lang w:bidi="ar-EG"/>
        </w:rPr>
        <w:t xml:space="preserve">د من الرعاية الشخصية والتمكين الحقيقي فيما يتعلق بتحسين صحتهم </w:t>
      </w:r>
      <w:r w:rsidRPr="001E118B">
        <w:rPr>
          <w:rFonts w:hint="cs"/>
          <w:rtl/>
          <w:lang w:bidi="ar-EG"/>
        </w:rPr>
        <w:t>-</w:t>
      </w:r>
      <w:r w:rsidRPr="001E118B">
        <w:rPr>
          <w:rtl/>
          <w:lang w:bidi="ar-EG"/>
        </w:rPr>
        <w:t xml:space="preserve"> تغيير أساسي في العلاقة مع المرضى والجمهور. وتتمثل الخطة في الانتقال من عمل أشياء للمرضى ومن أجلهم إلى نظام خاضع لتوجيه المرضى، </w:t>
      </w:r>
      <w:r w:rsidRPr="001E118B">
        <w:rPr>
          <w:rFonts w:hint="cs"/>
          <w:rtl/>
          <w:lang w:bidi="ar-EG"/>
        </w:rPr>
        <w:t>و</w:t>
      </w:r>
      <w:r w:rsidRPr="001E118B">
        <w:rPr>
          <w:rtl/>
          <w:lang w:bidi="ar-EG"/>
        </w:rPr>
        <w:t>توفير خدمات تعمل مع المرضى من أجل دعمهم فيما يتعلق باحتياجاتهم الصحية. وقد جرى تصميم كل جانب من جوانب النظام الجديد ليكون خاضعا</w:t>
      </w:r>
      <w:r w:rsidRPr="001E118B">
        <w:rPr>
          <w:rFonts w:hint="cs"/>
          <w:rtl/>
          <w:lang w:bidi="ar-EG"/>
        </w:rPr>
        <w:t>ً</w:t>
      </w:r>
      <w:r w:rsidRPr="001E118B">
        <w:rPr>
          <w:rtl/>
          <w:lang w:bidi="ar-EG"/>
        </w:rPr>
        <w:t xml:space="preserve"> لتوجيه المرضى من خلال:</w:t>
      </w:r>
    </w:p>
    <w:p w:rsidR="006B11DF" w:rsidRPr="001E118B" w:rsidRDefault="006B11DF" w:rsidP="00FC77DB">
      <w:pPr>
        <w:spacing w:before="0" w:after="120" w:line="360" w:lineRule="exact"/>
        <w:rPr>
          <w:rFonts w:hint="cs"/>
          <w:rtl/>
          <w:lang w:bidi="ar-EG"/>
        </w:rPr>
      </w:pPr>
      <w:r w:rsidRPr="001E118B">
        <w:rPr>
          <w:rtl/>
          <w:lang w:bidi="ar-EG"/>
        </w:rPr>
        <w:tab/>
        <w:t>-</w:t>
      </w:r>
      <w:r w:rsidRPr="001E118B">
        <w:rPr>
          <w:rtl/>
          <w:lang w:bidi="ar-EG"/>
        </w:rPr>
        <w:tab/>
        <w:t>مجموعة أكبر من الخيارات ومجموعة من المعلومات للمساعدة على إجراء هذه الخيارات</w:t>
      </w:r>
      <w:r w:rsidRPr="001E118B">
        <w:rPr>
          <w:rFonts w:hint="cs"/>
          <w:rtl/>
          <w:lang w:bidi="ar-EG"/>
        </w:rPr>
        <w:t>؛</w:t>
      </w:r>
    </w:p>
    <w:p w:rsidR="006B11DF" w:rsidRPr="001E118B" w:rsidRDefault="006B11DF" w:rsidP="00FC77DB">
      <w:pPr>
        <w:spacing w:before="0" w:after="120" w:line="360" w:lineRule="exact"/>
        <w:rPr>
          <w:rFonts w:hint="cs"/>
          <w:rtl/>
          <w:lang w:bidi="ar-EG"/>
        </w:rPr>
      </w:pPr>
      <w:r w:rsidRPr="001E118B">
        <w:rPr>
          <w:rtl/>
          <w:lang w:bidi="ar-EG"/>
        </w:rPr>
        <w:tab/>
        <w:t>-</w:t>
      </w:r>
      <w:r w:rsidRPr="001E118B">
        <w:rPr>
          <w:rtl/>
          <w:lang w:bidi="ar-EG"/>
        </w:rPr>
        <w:tab/>
        <w:t>معايير وضمانات أقوى للمرضى</w:t>
      </w:r>
      <w:r w:rsidRPr="001E118B">
        <w:rPr>
          <w:rFonts w:hint="cs"/>
          <w:rtl/>
          <w:lang w:bidi="ar-EG"/>
        </w:rPr>
        <w:t>؛</w:t>
      </w:r>
    </w:p>
    <w:p w:rsidR="006B11DF" w:rsidRPr="001E118B" w:rsidRDefault="006B11DF" w:rsidP="00E41055">
      <w:pPr>
        <w:spacing w:before="0" w:line="380" w:lineRule="exact"/>
        <w:ind w:left="1440" w:hanging="720"/>
        <w:rPr>
          <w:rFonts w:hint="cs"/>
          <w:rtl/>
          <w:lang w:bidi="ar-EG"/>
        </w:rPr>
      </w:pPr>
      <w:r w:rsidRPr="001E118B">
        <w:rPr>
          <w:rtl/>
          <w:lang w:bidi="ar-EG"/>
        </w:rPr>
        <w:t>-</w:t>
      </w:r>
      <w:r w:rsidRPr="001E118B">
        <w:rPr>
          <w:rFonts w:hint="cs"/>
          <w:rtl/>
          <w:lang w:bidi="ar-EG"/>
        </w:rPr>
        <w:tab/>
      </w:r>
      <w:r w:rsidRPr="001E118B">
        <w:rPr>
          <w:rtl/>
          <w:lang w:bidi="ar-EG"/>
        </w:rPr>
        <w:t>نظرا</w:t>
      </w:r>
      <w:r w:rsidRPr="001E118B">
        <w:rPr>
          <w:rFonts w:hint="cs"/>
          <w:rtl/>
          <w:lang w:bidi="ar-EG"/>
        </w:rPr>
        <w:t>ً</w:t>
      </w:r>
      <w:r w:rsidRPr="001E118B">
        <w:rPr>
          <w:rtl/>
          <w:lang w:bidi="ar-EG"/>
        </w:rPr>
        <w:t xml:space="preserve"> لأن منظمات الخدمات الصحية الوطنية أقدر على فهم المرضى واحتياجاتهم، استخدام أساليب جديدة ومختلفة للقيام بذلك والاستعانة بمصادر معلومات أفضل وأكثر انتظاما</w:t>
      </w:r>
      <w:r w:rsidRPr="001E118B">
        <w:rPr>
          <w:rFonts w:hint="cs"/>
          <w:rtl/>
          <w:lang w:bidi="ar-EG"/>
        </w:rPr>
        <w:t>ً</w:t>
      </w:r>
      <w:r w:rsidRPr="001E118B">
        <w:rPr>
          <w:rtl/>
          <w:lang w:bidi="ar-EG"/>
        </w:rPr>
        <w:t xml:space="preserve"> </w:t>
      </w:r>
      <w:r w:rsidR="001E118B">
        <w:rPr>
          <w:rFonts w:hint="cs"/>
          <w:rtl/>
          <w:lang w:bidi="ar-EG"/>
        </w:rPr>
        <w:br/>
      </w:r>
      <w:r w:rsidRPr="001E118B">
        <w:rPr>
          <w:rtl/>
          <w:lang w:bidi="ar-EG"/>
        </w:rPr>
        <w:t>عمّا يفضله المرضى ومدى رضاهم</w:t>
      </w:r>
      <w:r w:rsidRPr="001E118B">
        <w:rPr>
          <w:rFonts w:hint="cs"/>
          <w:rtl/>
          <w:lang w:bidi="ar-EG"/>
        </w:rPr>
        <w:t>.</w:t>
      </w:r>
    </w:p>
    <w:p w:rsidR="006B11DF" w:rsidRPr="001E118B" w:rsidRDefault="006B11DF" w:rsidP="004A55CD">
      <w:pPr>
        <w:spacing w:before="0" w:line="380" w:lineRule="exact"/>
        <w:rPr>
          <w:rtl/>
          <w:lang w:bidi="ar-EG"/>
        </w:rPr>
      </w:pPr>
      <w:r w:rsidRPr="001E118B">
        <w:rPr>
          <w:rtl/>
          <w:lang w:bidi="ar-EG"/>
        </w:rPr>
        <w:t>300-</w:t>
      </w:r>
      <w:r w:rsidRPr="001E118B">
        <w:rPr>
          <w:rtl/>
          <w:lang w:bidi="ar-EG"/>
        </w:rPr>
        <w:tab/>
        <w:t xml:space="preserve">وفي عهد أقرب، نشرت الحكومة الوثيقة </w:t>
      </w:r>
      <w:r w:rsidRPr="001E118B">
        <w:rPr>
          <w:i/>
          <w:iCs/>
          <w:rtl/>
          <w:lang w:bidi="ar-EG"/>
        </w:rPr>
        <w:t xml:space="preserve">الإصلاحات الصحية في </w:t>
      </w:r>
      <w:r w:rsidR="004A55CD" w:rsidRPr="001E118B">
        <w:rPr>
          <w:rFonts w:hint="cs"/>
          <w:i/>
          <w:iCs/>
          <w:rtl/>
          <w:lang w:bidi="ar-EG"/>
        </w:rPr>
        <w:t>إ</w:t>
      </w:r>
      <w:r w:rsidRPr="001E118B">
        <w:rPr>
          <w:i/>
          <w:iCs/>
          <w:rtl/>
          <w:lang w:bidi="ar-EG"/>
        </w:rPr>
        <w:t>نكلترا: آخر التطورات والخطوات المقبلة</w:t>
      </w:r>
      <w:r w:rsidRPr="001E118B">
        <w:rPr>
          <w:rFonts w:hint="cs"/>
          <w:vertAlign w:val="superscript"/>
          <w:rtl/>
          <w:lang w:bidi="ar-EG"/>
        </w:rPr>
        <w:t>(</w:t>
      </w:r>
      <w:r w:rsidRPr="001E118B">
        <w:rPr>
          <w:rStyle w:val="FootnoteReference"/>
          <w:b/>
          <w:bCs w:val="0"/>
          <w:rtl/>
        </w:rPr>
        <w:footnoteReference w:id="140"/>
      </w:r>
      <w:r w:rsidRPr="001E118B">
        <w:rPr>
          <w:rFonts w:hint="cs"/>
          <w:vertAlign w:val="superscript"/>
          <w:rtl/>
        </w:rPr>
        <w:t>)</w:t>
      </w:r>
      <w:r w:rsidRPr="001E118B">
        <w:rPr>
          <w:rtl/>
          <w:lang w:bidi="ar-EG"/>
        </w:rPr>
        <w:t xml:space="preserve"> في 13 كانون الأول/ديسمبر 2005. وتصف الوثيقة عناصر إصلاح نظام الرعاية الصحية وكيف يُتوقع لها أن تتفاعل بحيث تؤدي إلى خدمات محسنة للمرضى ومردود أفضل لأموال دافعي الضرائب. وهي تحدد إطارا</w:t>
      </w:r>
      <w:r w:rsidRPr="001E118B">
        <w:rPr>
          <w:rFonts w:hint="cs"/>
          <w:rtl/>
          <w:lang w:bidi="ar-EG"/>
        </w:rPr>
        <w:t>ً</w:t>
      </w:r>
      <w:r w:rsidRPr="001E118B">
        <w:rPr>
          <w:rtl/>
          <w:lang w:bidi="ar-EG"/>
        </w:rPr>
        <w:t xml:space="preserve"> للإصلاح وتشرح كيف يُتوقع للإصلاحات أن يقوي بعضها بعضا وتعيد تقرير الأساس المنطقي للإصلاح وتُلخص المبادرات التي سبق ا</w:t>
      </w:r>
      <w:r w:rsidRPr="001E118B">
        <w:rPr>
          <w:rFonts w:hint="cs"/>
          <w:rtl/>
          <w:lang w:bidi="ar-EG"/>
        </w:rPr>
        <w:t>لإ</w:t>
      </w:r>
      <w:r w:rsidRPr="001E118B">
        <w:rPr>
          <w:rtl/>
          <w:lang w:bidi="ar-EG"/>
        </w:rPr>
        <w:t>علان عنها وتحدد برنامجا لمزيد من التطورات في السياسة العامة لعام 2006.</w:t>
      </w:r>
    </w:p>
    <w:p w:rsidR="006B11DF" w:rsidRPr="001E118B" w:rsidRDefault="006B11DF" w:rsidP="00E41055">
      <w:pPr>
        <w:spacing w:before="0" w:line="380" w:lineRule="exact"/>
        <w:rPr>
          <w:rtl/>
          <w:lang w:bidi="ar-EG"/>
        </w:rPr>
      </w:pPr>
      <w:r w:rsidRPr="001E118B">
        <w:rPr>
          <w:rtl/>
          <w:lang w:bidi="ar-EG"/>
        </w:rPr>
        <w:t>301-</w:t>
      </w:r>
      <w:r w:rsidRPr="001E118B">
        <w:rPr>
          <w:rtl/>
          <w:lang w:bidi="ar-EG"/>
        </w:rPr>
        <w:tab/>
        <w:t>وفي عام 2005، أجرت ا</w:t>
      </w:r>
      <w:r w:rsidRPr="001E118B">
        <w:rPr>
          <w:rFonts w:hint="cs"/>
          <w:rtl/>
          <w:lang w:bidi="ar-EG"/>
        </w:rPr>
        <w:t>لإ</w:t>
      </w:r>
      <w:r w:rsidRPr="001E118B">
        <w:rPr>
          <w:rtl/>
          <w:lang w:bidi="ar-EG"/>
        </w:rPr>
        <w:t xml:space="preserve">دارة أيضاً مشاورتين: </w:t>
      </w:r>
      <w:r w:rsidRPr="001E118B">
        <w:rPr>
          <w:i/>
          <w:iCs/>
          <w:rtl/>
          <w:lang w:bidi="ar-EG"/>
        </w:rPr>
        <w:t>الاستقلال والرفاه والاختيار</w:t>
      </w:r>
      <w:r w:rsidRPr="001E118B">
        <w:rPr>
          <w:rFonts w:hint="cs"/>
          <w:b/>
          <w:bCs/>
          <w:vertAlign w:val="superscript"/>
          <w:rtl/>
          <w:lang w:bidi="ar-EG"/>
        </w:rPr>
        <w:t>(</w:t>
      </w:r>
      <w:r w:rsidRPr="001E118B">
        <w:rPr>
          <w:rStyle w:val="FootnoteReference"/>
          <w:b/>
          <w:bCs w:val="0"/>
          <w:rtl/>
        </w:rPr>
        <w:footnoteReference w:id="141"/>
      </w:r>
      <w:r w:rsidRPr="001E118B">
        <w:rPr>
          <w:rFonts w:hint="cs"/>
          <w:b/>
          <w:bCs/>
          <w:vertAlign w:val="superscript"/>
          <w:rtl/>
        </w:rPr>
        <w:t>)</w:t>
      </w:r>
      <w:r w:rsidRPr="001E118B">
        <w:rPr>
          <w:rtl/>
          <w:lang w:bidi="ar-EG"/>
        </w:rPr>
        <w:t xml:space="preserve"> و </w:t>
      </w:r>
      <w:r w:rsidRPr="001E118B">
        <w:rPr>
          <w:i/>
          <w:iCs/>
          <w:rtl/>
          <w:lang w:bidi="ar-EG"/>
        </w:rPr>
        <w:t>صحتك، رعايتك، قرارك</w:t>
      </w:r>
      <w:r w:rsidRPr="001E118B">
        <w:rPr>
          <w:rFonts w:hint="cs"/>
          <w:b/>
          <w:bCs/>
          <w:vertAlign w:val="superscript"/>
          <w:rtl/>
          <w:lang w:bidi="ar-EG"/>
        </w:rPr>
        <w:t>(</w:t>
      </w:r>
      <w:r w:rsidRPr="001E118B">
        <w:rPr>
          <w:rStyle w:val="FootnoteReference"/>
          <w:b/>
          <w:bCs w:val="0"/>
          <w:rtl/>
        </w:rPr>
        <w:footnoteReference w:id="142"/>
      </w:r>
      <w:r w:rsidRPr="001E118B">
        <w:rPr>
          <w:rFonts w:hint="cs"/>
          <w:b/>
          <w:bCs/>
          <w:vertAlign w:val="superscript"/>
          <w:rtl/>
        </w:rPr>
        <w:t>)</w:t>
      </w:r>
      <w:r w:rsidRPr="001E118B">
        <w:rPr>
          <w:rtl/>
          <w:lang w:bidi="ar-EG"/>
        </w:rPr>
        <w:t>. وكانت النتيجة الرئيسية للمشاورتين هو أن الناس يرغبون في تغيير يمنحهم المزيد من السيطرة. وهم يطالبون أيضاً بخدمات ذات نوعية أكثر ثباتا</w:t>
      </w:r>
      <w:r w:rsidRPr="001E118B">
        <w:rPr>
          <w:rFonts w:hint="cs"/>
          <w:rtl/>
          <w:lang w:bidi="ar-EG"/>
        </w:rPr>
        <w:t>ً</w:t>
      </w:r>
      <w:r w:rsidRPr="001E118B">
        <w:rPr>
          <w:rtl/>
          <w:lang w:bidi="ar-EG"/>
        </w:rPr>
        <w:t xml:space="preserve"> في مختلف </w:t>
      </w:r>
      <w:r w:rsidRPr="001E118B">
        <w:rPr>
          <w:rFonts w:hint="cs"/>
          <w:rtl/>
          <w:lang w:bidi="ar-EG"/>
        </w:rPr>
        <w:t>أ</w:t>
      </w:r>
      <w:r w:rsidRPr="001E118B">
        <w:rPr>
          <w:rtl/>
          <w:lang w:bidi="ar-EG"/>
        </w:rPr>
        <w:t xml:space="preserve">نحاء البلد، والمزيد من الرعاية المشتركة من الحكومة والمجتمع لدعمهم في حياتهم اليومية، وهم أقرب إلى منازلهم. وقد شكلت المشاورتان أساس الورقة البيضاء الجديدة: </w:t>
      </w:r>
      <w:r w:rsidRPr="001E118B">
        <w:rPr>
          <w:i/>
          <w:iCs/>
          <w:rtl/>
          <w:lang w:bidi="ar-EG"/>
        </w:rPr>
        <w:t>صحتنا، رعايتنا، قرارنا،: اتجاه جديد للخدمات المجتمعية</w:t>
      </w:r>
      <w:r w:rsidRPr="001E118B">
        <w:rPr>
          <w:rFonts w:hint="cs"/>
          <w:b/>
          <w:bCs/>
          <w:vertAlign w:val="superscript"/>
          <w:rtl/>
          <w:lang w:bidi="ar-EG"/>
        </w:rPr>
        <w:t>(</w:t>
      </w:r>
      <w:r w:rsidRPr="001E118B">
        <w:rPr>
          <w:rStyle w:val="FootnoteReference"/>
          <w:b/>
          <w:bCs w:val="0"/>
          <w:rtl/>
        </w:rPr>
        <w:footnoteReference w:id="143"/>
      </w:r>
      <w:r w:rsidRPr="001E118B">
        <w:rPr>
          <w:rFonts w:hint="cs"/>
          <w:b/>
          <w:bCs/>
          <w:vertAlign w:val="superscript"/>
          <w:rtl/>
        </w:rPr>
        <w:t>)</w:t>
      </w:r>
      <w:r w:rsidRPr="001E118B">
        <w:rPr>
          <w:rtl/>
          <w:lang w:bidi="ar-EG"/>
        </w:rPr>
        <w:t>. ونُشرت هذه الورقة البيضاء في 30 كانون الثاني/يناير 2006، وهي تقترح إجراءات تمنح الناس فرصا أفضل للاستفادة من الخدمات وتحكما</w:t>
      </w:r>
      <w:r w:rsidRPr="001E118B">
        <w:rPr>
          <w:rFonts w:hint="cs"/>
          <w:rtl/>
          <w:lang w:bidi="ar-EG"/>
        </w:rPr>
        <w:t>ً</w:t>
      </w:r>
      <w:r w:rsidRPr="001E118B">
        <w:rPr>
          <w:rtl/>
          <w:lang w:bidi="ar-EG"/>
        </w:rPr>
        <w:t xml:space="preserve"> أكبر في صحتهم. وهي تَعد بتحول جذري ومستدام في طريقة استخدام الموارد وتتصدى للتحديات المقبلة بتركيز جديد على الرعاية الوقائية لمساعدة الناس على التمتع بصحة جيدة الآن وقد صاروا أطول عمرا</w:t>
      </w:r>
      <w:r w:rsidRPr="001E118B">
        <w:rPr>
          <w:rFonts w:hint="cs"/>
          <w:rtl/>
          <w:lang w:bidi="ar-EG"/>
        </w:rPr>
        <w:t>ً</w:t>
      </w:r>
      <w:r w:rsidRPr="001E118B">
        <w:rPr>
          <w:rtl/>
          <w:lang w:bidi="ar-EG"/>
        </w:rPr>
        <w:t>.</w:t>
      </w:r>
    </w:p>
    <w:p w:rsidR="006B11DF" w:rsidRPr="001E118B" w:rsidRDefault="004A55CD" w:rsidP="00E41055">
      <w:pPr>
        <w:spacing w:before="0" w:line="380" w:lineRule="exact"/>
        <w:rPr>
          <w:rFonts w:hint="cs"/>
          <w:b/>
          <w:bCs/>
          <w:rtl/>
          <w:lang w:bidi="ar-EG"/>
        </w:rPr>
      </w:pPr>
      <w:r w:rsidRPr="001E118B">
        <w:rPr>
          <w:b/>
          <w:bCs/>
          <w:rtl/>
          <w:lang w:bidi="ar-EG"/>
        </w:rPr>
        <w:t>أهداف الحكومة</w:t>
      </w:r>
    </w:p>
    <w:p w:rsidR="006B11DF" w:rsidRPr="001E118B" w:rsidRDefault="006B11DF" w:rsidP="00FC77DB">
      <w:pPr>
        <w:spacing w:before="0" w:line="380" w:lineRule="exact"/>
        <w:rPr>
          <w:spacing w:val="4"/>
          <w:rtl/>
          <w:lang w:bidi="ar-EG"/>
        </w:rPr>
      </w:pPr>
      <w:r w:rsidRPr="001E118B">
        <w:rPr>
          <w:spacing w:val="4"/>
          <w:rtl/>
          <w:lang w:bidi="ar-EG"/>
        </w:rPr>
        <w:t>302-</w:t>
      </w:r>
      <w:r w:rsidRPr="001E118B">
        <w:rPr>
          <w:spacing w:val="4"/>
          <w:rtl/>
          <w:lang w:bidi="ar-EG"/>
        </w:rPr>
        <w:tab/>
        <w:t>يتمثل هدف</w:t>
      </w:r>
      <w:r w:rsidRPr="001E118B">
        <w:rPr>
          <w:spacing w:val="4"/>
          <w:rtl/>
        </w:rPr>
        <w:t xml:space="preserve"> القضاء على التفاوت في مجال الصحة </w:t>
      </w:r>
      <w:r w:rsidRPr="001E118B">
        <w:rPr>
          <w:spacing w:val="4"/>
          <w:rtl/>
          <w:lang w:bidi="ar-EG"/>
        </w:rPr>
        <w:t>المنصوص عليه في</w:t>
      </w:r>
      <w:r w:rsidRPr="001E118B">
        <w:rPr>
          <w:spacing w:val="4"/>
          <w:rtl/>
        </w:rPr>
        <w:t xml:space="preserve"> </w:t>
      </w:r>
      <w:r w:rsidRPr="001E118B">
        <w:rPr>
          <w:spacing w:val="4"/>
          <w:rtl/>
          <w:lang w:bidi="ar-EG"/>
        </w:rPr>
        <w:t>الاتفاق الوطني ل</w:t>
      </w:r>
      <w:r w:rsidRPr="001E118B">
        <w:rPr>
          <w:spacing w:val="4"/>
          <w:rtl/>
        </w:rPr>
        <w:t>لخدمة العامة</w:t>
      </w:r>
      <w:r w:rsidRPr="001E118B">
        <w:rPr>
          <w:spacing w:val="4"/>
          <w:rtl/>
          <w:lang w:bidi="ar-EG"/>
        </w:rPr>
        <w:t xml:space="preserve"> (</w:t>
      </w:r>
      <w:r w:rsidR="00FC77DB">
        <w:rPr>
          <w:rFonts w:hint="cs"/>
          <w:spacing w:val="4"/>
          <w:rtl/>
          <w:lang w:bidi="ar-EG"/>
        </w:rPr>
        <w:t>إ</w:t>
      </w:r>
      <w:r w:rsidRPr="001E118B">
        <w:rPr>
          <w:spacing w:val="4"/>
          <w:rtl/>
          <w:lang w:bidi="ar-EG"/>
        </w:rPr>
        <w:t>نكلترا)</w:t>
      </w:r>
      <w:r w:rsidRPr="001E118B">
        <w:rPr>
          <w:spacing w:val="4"/>
          <w:rtl/>
        </w:rPr>
        <w:t xml:space="preserve"> </w:t>
      </w:r>
      <w:r w:rsidRPr="001E118B">
        <w:rPr>
          <w:spacing w:val="4"/>
          <w:rtl/>
          <w:lang w:bidi="ar-EG"/>
        </w:rPr>
        <w:t>في</w:t>
      </w:r>
      <w:r w:rsidRPr="001E118B">
        <w:rPr>
          <w:spacing w:val="4"/>
          <w:rtl/>
        </w:rPr>
        <w:t xml:space="preserve"> خفض جوانب التفاوت في النواتج الصحية بنسبة 10</w:t>
      </w:r>
      <w:r w:rsidRPr="001E118B">
        <w:rPr>
          <w:rFonts w:hint="cs"/>
          <w:spacing w:val="4"/>
          <w:rtl/>
        </w:rPr>
        <w:t xml:space="preserve"> </w:t>
      </w:r>
      <w:r w:rsidRPr="001E118B">
        <w:rPr>
          <w:spacing w:val="4"/>
          <w:rtl/>
        </w:rPr>
        <w:t xml:space="preserve">في المائة، </w:t>
      </w:r>
      <w:r w:rsidRPr="001E118B">
        <w:rPr>
          <w:spacing w:val="4"/>
          <w:rtl/>
          <w:lang w:bidi="ar-EG"/>
        </w:rPr>
        <w:t>قياسا</w:t>
      </w:r>
      <w:r w:rsidRPr="001E118B">
        <w:rPr>
          <w:rFonts w:hint="cs"/>
          <w:spacing w:val="4"/>
          <w:rtl/>
        </w:rPr>
        <w:t>ً</w:t>
      </w:r>
      <w:r w:rsidRPr="001E118B">
        <w:rPr>
          <w:spacing w:val="4"/>
          <w:rtl/>
        </w:rPr>
        <w:t xml:space="preserve"> بمعدل وفيات الرضع والعمر المتوقع عند الميلاد</w:t>
      </w:r>
      <w:r w:rsidRPr="001E118B">
        <w:rPr>
          <w:spacing w:val="4"/>
          <w:rtl/>
          <w:lang w:bidi="ar-EG"/>
        </w:rPr>
        <w:t>،</w:t>
      </w:r>
      <w:r w:rsidRPr="001E118B">
        <w:rPr>
          <w:spacing w:val="4"/>
          <w:rtl/>
        </w:rPr>
        <w:t xml:space="preserve"> بحلول </w:t>
      </w:r>
      <w:r w:rsidRPr="001E118B">
        <w:rPr>
          <w:spacing w:val="4"/>
          <w:rtl/>
          <w:lang w:bidi="ar-EG"/>
        </w:rPr>
        <w:t>عام</w:t>
      </w:r>
      <w:r w:rsidRPr="001E118B">
        <w:rPr>
          <w:spacing w:val="4"/>
          <w:rtl/>
        </w:rPr>
        <w:t xml:space="preserve"> 2010.</w:t>
      </w:r>
      <w:r w:rsidRPr="001E118B">
        <w:rPr>
          <w:spacing w:val="4"/>
          <w:rtl/>
          <w:lang w:bidi="ar-EG"/>
        </w:rPr>
        <w:t xml:space="preserve"> وتهدف الحكومة أيضاً إلى خفض الفجوة بين خُمس المناطق ذات المؤشرات الأسوأ </w:t>
      </w:r>
      <w:r w:rsidR="001E118B">
        <w:rPr>
          <w:rFonts w:hint="cs"/>
          <w:spacing w:val="4"/>
          <w:rtl/>
          <w:lang w:bidi="ar-EG"/>
        </w:rPr>
        <w:br/>
      </w:r>
      <w:r w:rsidRPr="001E118B">
        <w:rPr>
          <w:spacing w:val="4"/>
          <w:rtl/>
          <w:lang w:bidi="ar-EG"/>
        </w:rPr>
        <w:t>فيما يتعلق بالصحة والحرمان والسكان عموما</w:t>
      </w:r>
      <w:r w:rsidRPr="001E118B">
        <w:rPr>
          <w:rFonts w:hint="cs"/>
          <w:spacing w:val="4"/>
          <w:rtl/>
        </w:rPr>
        <w:t>ً</w:t>
      </w:r>
      <w:r w:rsidRPr="001E118B">
        <w:rPr>
          <w:spacing w:val="4"/>
          <w:rtl/>
        </w:rPr>
        <w:t xml:space="preserve"> بنسبة 10</w:t>
      </w:r>
      <w:r w:rsidRPr="001E118B">
        <w:rPr>
          <w:rFonts w:hint="cs"/>
          <w:spacing w:val="4"/>
          <w:rtl/>
        </w:rPr>
        <w:t xml:space="preserve"> </w:t>
      </w:r>
      <w:r w:rsidRPr="001E118B">
        <w:rPr>
          <w:spacing w:val="4"/>
          <w:rtl/>
        </w:rPr>
        <w:t>في المائة</w:t>
      </w:r>
      <w:r w:rsidRPr="001E118B">
        <w:rPr>
          <w:spacing w:val="4"/>
          <w:rtl/>
          <w:lang w:bidi="ar-EG"/>
        </w:rPr>
        <w:t xml:space="preserve"> على الأقل بحلول عام 2010. ونُشرت استراتيجية وطنية بشأن التفاوت في مجال الصحة لانكلترا (</w:t>
      </w:r>
      <w:r w:rsidRPr="001E118B">
        <w:rPr>
          <w:i/>
          <w:iCs/>
          <w:spacing w:val="4"/>
          <w:rtl/>
        </w:rPr>
        <w:t>التصدي للتفاوت في مجال الصحة</w:t>
      </w:r>
      <w:r w:rsidRPr="001E118B">
        <w:rPr>
          <w:i/>
          <w:iCs/>
          <w:spacing w:val="4"/>
          <w:rtl/>
          <w:lang w:bidi="ar-EG"/>
        </w:rPr>
        <w:t>: برنامج عمل</w:t>
      </w:r>
      <w:r w:rsidRPr="001E118B">
        <w:rPr>
          <w:rFonts w:hint="cs"/>
          <w:spacing w:val="4"/>
          <w:vertAlign w:val="superscript"/>
          <w:rtl/>
          <w:lang w:bidi="ar-EG"/>
        </w:rPr>
        <w:t>(</w:t>
      </w:r>
      <w:r w:rsidRPr="001E118B">
        <w:rPr>
          <w:rStyle w:val="FootnoteReference"/>
          <w:b/>
          <w:bCs w:val="0"/>
          <w:spacing w:val="4"/>
          <w:rtl/>
        </w:rPr>
        <w:footnoteReference w:id="144"/>
      </w:r>
      <w:r w:rsidRPr="001E118B">
        <w:rPr>
          <w:rFonts w:hint="cs"/>
          <w:spacing w:val="4"/>
          <w:vertAlign w:val="superscript"/>
          <w:rtl/>
        </w:rPr>
        <w:t>)</w:t>
      </w:r>
      <w:r w:rsidRPr="001E118B">
        <w:rPr>
          <w:spacing w:val="4"/>
          <w:rtl/>
          <w:lang w:bidi="ar-EG"/>
        </w:rPr>
        <w:t>(2003))</w:t>
      </w:r>
      <w:r w:rsidRPr="001E118B">
        <w:rPr>
          <w:i/>
          <w:iCs/>
          <w:spacing w:val="4"/>
          <w:rtl/>
          <w:lang w:bidi="ar-EG"/>
        </w:rPr>
        <w:t xml:space="preserve"> </w:t>
      </w:r>
      <w:r w:rsidRPr="001E118B">
        <w:rPr>
          <w:spacing w:val="4"/>
          <w:rtl/>
          <w:lang w:bidi="ar-EG"/>
        </w:rPr>
        <w:t>من أجل دعم الهدف والعمل في سبيل تحقيق خفض مستدام بعيد الأجل في التفاوت في مجال الصحة. وتهدف الاستراتيجية إلى تحسين صحة أفقر 30-40</w:t>
      </w:r>
      <w:r w:rsidRPr="001E118B">
        <w:rPr>
          <w:rFonts w:hint="cs"/>
          <w:spacing w:val="4"/>
          <w:rtl/>
          <w:lang w:bidi="ar-EG"/>
        </w:rPr>
        <w:t xml:space="preserve"> في المائة</w:t>
      </w:r>
      <w:r w:rsidRPr="001E118B">
        <w:rPr>
          <w:spacing w:val="4"/>
          <w:rtl/>
          <w:lang w:bidi="ar-EG"/>
        </w:rPr>
        <w:t xml:space="preserve"> من السكان حيث يقع العبء الأكبر للمرض.</w:t>
      </w:r>
    </w:p>
    <w:p w:rsidR="006B11DF" w:rsidRPr="001E118B" w:rsidRDefault="006B11DF" w:rsidP="00E41055">
      <w:pPr>
        <w:spacing w:before="0" w:line="380" w:lineRule="exact"/>
        <w:rPr>
          <w:rtl/>
          <w:lang w:bidi="ar-EG"/>
        </w:rPr>
      </w:pPr>
      <w:r w:rsidRPr="001E118B">
        <w:rPr>
          <w:rtl/>
          <w:lang w:bidi="ar-EG"/>
        </w:rPr>
        <w:t>303-</w:t>
      </w:r>
      <w:r w:rsidRPr="001E118B">
        <w:rPr>
          <w:rtl/>
          <w:lang w:bidi="ar-EG"/>
        </w:rPr>
        <w:tab/>
        <w:t xml:space="preserve">وكان هذا النهج هو الذي أدى إلى إنشاء "مناطق رائدة" تغطي 70 منطقة محلية ذات المؤشرات الأسوأ </w:t>
      </w:r>
      <w:r w:rsidR="001E118B" w:rsidRPr="001E118B">
        <w:rPr>
          <w:rFonts w:hint="cs"/>
          <w:rtl/>
          <w:lang w:bidi="ar-EG"/>
        </w:rPr>
        <w:br/>
      </w:r>
      <w:r w:rsidRPr="001E118B">
        <w:rPr>
          <w:rtl/>
          <w:lang w:bidi="ar-EG"/>
        </w:rPr>
        <w:t>فيما يتعلق بالصحة والحرمان، أي حوالي 28</w:t>
      </w:r>
      <w:r w:rsidRPr="001E118B">
        <w:rPr>
          <w:rFonts w:hint="cs"/>
          <w:rtl/>
          <w:lang w:bidi="ar-EG"/>
        </w:rPr>
        <w:t xml:space="preserve"> في المائة</w:t>
      </w:r>
      <w:r w:rsidRPr="001E118B">
        <w:rPr>
          <w:rtl/>
          <w:lang w:bidi="ar-EG"/>
        </w:rPr>
        <w:t xml:space="preserve"> من السكان. وكانت هذه المناطق الرائدة هي محل تركيز المزيد من الجهود. وعلى سبيل المثال، ف</w:t>
      </w:r>
      <w:r w:rsidRPr="001E118B">
        <w:rPr>
          <w:rFonts w:hint="cs"/>
          <w:rtl/>
          <w:lang w:bidi="ar-EG"/>
        </w:rPr>
        <w:t>إ</w:t>
      </w:r>
      <w:r w:rsidRPr="001E118B">
        <w:rPr>
          <w:rtl/>
          <w:lang w:bidi="ar-EG"/>
        </w:rPr>
        <w:t xml:space="preserve">ن البرامج التي نُفذت على التتابع في مختلف </w:t>
      </w:r>
      <w:r w:rsidRPr="001E118B">
        <w:rPr>
          <w:rFonts w:hint="cs"/>
          <w:rtl/>
          <w:lang w:bidi="ar-EG"/>
        </w:rPr>
        <w:t>أ</w:t>
      </w:r>
      <w:r w:rsidRPr="001E118B">
        <w:rPr>
          <w:rtl/>
          <w:lang w:bidi="ar-EG"/>
        </w:rPr>
        <w:t>نحاء البلد طبقا</w:t>
      </w:r>
      <w:r w:rsidRPr="001E118B">
        <w:rPr>
          <w:rFonts w:hint="cs"/>
          <w:rtl/>
          <w:lang w:bidi="ar-EG"/>
        </w:rPr>
        <w:t>ً</w:t>
      </w:r>
      <w:r w:rsidRPr="001E118B">
        <w:rPr>
          <w:rtl/>
          <w:lang w:bidi="ar-EG"/>
        </w:rPr>
        <w:t xml:space="preserve"> للورقة البيضاء "اختيار الصحة"، مثل برنامج المدربين الصحيين، نُفذت أولا</w:t>
      </w:r>
      <w:r w:rsidRPr="001E118B">
        <w:rPr>
          <w:rFonts w:hint="cs"/>
          <w:rtl/>
          <w:lang w:bidi="ar-EG"/>
        </w:rPr>
        <w:t>ً</w:t>
      </w:r>
      <w:r w:rsidRPr="001E118B">
        <w:rPr>
          <w:rtl/>
          <w:lang w:bidi="ar-EG"/>
        </w:rPr>
        <w:t xml:space="preserve"> في هذه المناطق. وتم تحديد تدخلات أخرى للخدمات الصحية الوطنية، مثل تلك المتعلقة بالمرض القلبي الوعائي والسكتة، </w:t>
      </w:r>
      <w:r w:rsidRPr="001E118B">
        <w:rPr>
          <w:rFonts w:hint="cs"/>
          <w:rtl/>
          <w:lang w:bidi="ar-EG"/>
        </w:rPr>
        <w:t>ب</w:t>
      </w:r>
      <w:r w:rsidRPr="001E118B">
        <w:rPr>
          <w:rtl/>
          <w:lang w:bidi="ar-EG"/>
        </w:rPr>
        <w:t>وصفها الأكثر مساهمة على الأرجح في الهدف. وتم تحديد التفاوت في مجال الصحة كأولوية بالنسبة للخدمات الصحية الوطنية والسلطات المحلية على حد سواء. وحدد "برنامج العمل" أيضاً عددا</w:t>
      </w:r>
      <w:r w:rsidRPr="001E118B">
        <w:rPr>
          <w:rFonts w:hint="cs"/>
          <w:rtl/>
          <w:lang w:bidi="ar-EG"/>
        </w:rPr>
        <w:t>ً</w:t>
      </w:r>
      <w:r w:rsidRPr="001E118B">
        <w:rPr>
          <w:rtl/>
          <w:lang w:bidi="ar-EG"/>
        </w:rPr>
        <w:t xml:space="preserve"> من المجموعات الضعيفة المحتاجة لدعم مجتمعي محدد. وتشمل هذه المجموعات مجتمعات السود والأقليات الإثنية التي هي أكثر احتمالا للعيش في أفقر المناطق المحلية والمسنين والمرضى العقليين وعديمي المأوى والمساجين وطالبي اللجوء واللاجئين. وقد وفرت الأعمال التي جرت في المناطق الرائدة الدعم لهذه المجموعات أيضاً.</w:t>
      </w:r>
    </w:p>
    <w:p w:rsidR="006B11DF" w:rsidRPr="001E118B" w:rsidRDefault="006B11DF" w:rsidP="00E10413">
      <w:pPr>
        <w:spacing w:before="0" w:line="360" w:lineRule="exact"/>
        <w:rPr>
          <w:spacing w:val="2"/>
          <w:rtl/>
          <w:lang w:bidi="ar-EG"/>
        </w:rPr>
      </w:pPr>
      <w:r w:rsidRPr="001E118B">
        <w:rPr>
          <w:spacing w:val="2"/>
          <w:rtl/>
          <w:lang w:bidi="ar-EG"/>
        </w:rPr>
        <w:t>304-</w:t>
      </w:r>
      <w:r w:rsidRPr="001E118B">
        <w:rPr>
          <w:spacing w:val="2"/>
          <w:rtl/>
          <w:lang w:bidi="ar-EG"/>
        </w:rPr>
        <w:tab/>
      </w:r>
      <w:r w:rsidRPr="001E118B">
        <w:rPr>
          <w:rFonts w:hint="cs"/>
          <w:spacing w:val="2"/>
          <w:rtl/>
          <w:lang w:bidi="ar-EG"/>
        </w:rPr>
        <w:t>ويجري</w:t>
      </w:r>
      <w:r w:rsidRPr="001E118B">
        <w:rPr>
          <w:spacing w:val="2"/>
          <w:rtl/>
          <w:lang w:bidi="ar-EG"/>
        </w:rPr>
        <w:t xml:space="preserve"> </w:t>
      </w:r>
      <w:r w:rsidRPr="001E118B">
        <w:rPr>
          <w:rFonts w:hint="cs"/>
          <w:spacing w:val="2"/>
          <w:rtl/>
          <w:lang w:bidi="ar-EG"/>
        </w:rPr>
        <w:t>إ</w:t>
      </w:r>
      <w:r w:rsidRPr="001E118B">
        <w:rPr>
          <w:spacing w:val="2"/>
          <w:rtl/>
          <w:lang w:bidi="ar-EG"/>
        </w:rPr>
        <w:t xml:space="preserve">عداد تقرير سنوي عن التقدم المحرز مقارنة بالهدف. وفي حين استمر العمر المتوقع في التحسن بالنسبة </w:t>
      </w:r>
      <w:r w:rsidR="001E118B">
        <w:rPr>
          <w:rFonts w:hint="cs"/>
          <w:spacing w:val="2"/>
          <w:rtl/>
          <w:lang w:bidi="ar-EG"/>
        </w:rPr>
        <w:t>لإ</w:t>
      </w:r>
      <w:r w:rsidRPr="001E118B">
        <w:rPr>
          <w:spacing w:val="2"/>
          <w:rtl/>
          <w:lang w:bidi="ar-EG"/>
        </w:rPr>
        <w:t xml:space="preserve">نكلترا ككل، </w:t>
      </w:r>
      <w:r w:rsidRPr="001E118B">
        <w:rPr>
          <w:rFonts w:hint="cs"/>
          <w:spacing w:val="2"/>
          <w:rtl/>
          <w:lang w:bidi="ar-EG"/>
        </w:rPr>
        <w:t>إ</w:t>
      </w:r>
      <w:r w:rsidRPr="001E118B">
        <w:rPr>
          <w:spacing w:val="2"/>
          <w:rtl/>
          <w:lang w:bidi="ar-EG"/>
        </w:rPr>
        <w:t>لا أنه تحسن على نحو أبطأ في المناطق الرائدة. ويوفر آخر تقرير حالة تفاصيل عن الوضع الراهن. وهو يبين، بال</w:t>
      </w:r>
      <w:r w:rsidRPr="001E118B">
        <w:rPr>
          <w:rFonts w:hint="cs"/>
          <w:spacing w:val="2"/>
          <w:rtl/>
          <w:lang w:bidi="ar-EG"/>
        </w:rPr>
        <w:t>ن</w:t>
      </w:r>
      <w:r w:rsidRPr="001E118B">
        <w:rPr>
          <w:spacing w:val="2"/>
          <w:rtl/>
          <w:lang w:bidi="ar-EG"/>
        </w:rPr>
        <w:t>سبة للعمر المتوقع للرجال، أن الفجوة النسبية أوسع بنسبة 1</w:t>
      </w:r>
      <w:r w:rsidRPr="001E118B">
        <w:rPr>
          <w:rFonts w:hint="cs"/>
          <w:spacing w:val="2"/>
          <w:rtl/>
          <w:lang w:bidi="ar-EG"/>
        </w:rPr>
        <w:t xml:space="preserve"> في المائة</w:t>
      </w:r>
      <w:r w:rsidRPr="001E118B">
        <w:rPr>
          <w:spacing w:val="2"/>
          <w:rtl/>
          <w:lang w:bidi="ar-EG"/>
        </w:rPr>
        <w:t xml:space="preserve"> عما كانت عليه في خط الأساس (1995-1997). وبالنسبة للعمر المتوقع للنساء، ازدادت الفجوة اتساعا</w:t>
      </w:r>
      <w:r w:rsidRPr="001E118B">
        <w:rPr>
          <w:rFonts w:hint="cs"/>
          <w:spacing w:val="2"/>
          <w:rtl/>
          <w:lang w:bidi="ar-EG"/>
        </w:rPr>
        <w:t>ً</w:t>
      </w:r>
      <w:r w:rsidRPr="001E118B">
        <w:rPr>
          <w:spacing w:val="2"/>
          <w:rtl/>
          <w:lang w:bidi="ar-EG"/>
        </w:rPr>
        <w:t xml:space="preserve"> بنسبة 8</w:t>
      </w:r>
      <w:r w:rsidRPr="001E118B">
        <w:rPr>
          <w:rFonts w:hint="cs"/>
          <w:spacing w:val="2"/>
          <w:rtl/>
          <w:lang w:bidi="ar-EG"/>
        </w:rPr>
        <w:t xml:space="preserve"> في المائة</w:t>
      </w:r>
      <w:r w:rsidRPr="001E118B">
        <w:rPr>
          <w:spacing w:val="2"/>
          <w:rtl/>
          <w:lang w:bidi="ar-EG"/>
        </w:rPr>
        <w:t xml:space="preserve"> عما كانت عليه في خط الأساس</w:t>
      </w:r>
      <w:r w:rsidRPr="001E118B">
        <w:rPr>
          <w:rFonts w:hint="cs"/>
          <w:b/>
          <w:bCs/>
          <w:spacing w:val="2"/>
          <w:vertAlign w:val="superscript"/>
          <w:rtl/>
          <w:lang w:bidi="ar-EG"/>
        </w:rPr>
        <w:t>(</w:t>
      </w:r>
      <w:r w:rsidRPr="001E118B">
        <w:rPr>
          <w:rStyle w:val="FootnoteReference"/>
          <w:b/>
          <w:bCs w:val="0"/>
          <w:spacing w:val="2"/>
          <w:rtl/>
        </w:rPr>
        <w:footnoteReference w:id="145"/>
      </w:r>
      <w:r w:rsidRPr="001E118B">
        <w:rPr>
          <w:rFonts w:hint="cs"/>
          <w:b/>
          <w:bCs/>
          <w:spacing w:val="2"/>
          <w:vertAlign w:val="superscript"/>
          <w:rtl/>
        </w:rPr>
        <w:t>)</w:t>
      </w:r>
      <w:r w:rsidRPr="001E118B">
        <w:rPr>
          <w:spacing w:val="2"/>
          <w:rtl/>
          <w:lang w:bidi="ar-EG"/>
        </w:rPr>
        <w:t>. وما زالت التفاوتات في مجال الصحة عنيدة ومستمرة وصعبة التغيير. بيد أنه حدثت بعض التحسينات في المحددات الاجتماعية الأوسع للتفاوت في مجال الصحة، لا</w:t>
      </w:r>
      <w:r w:rsidRPr="001E118B">
        <w:rPr>
          <w:rFonts w:hint="cs"/>
          <w:spacing w:val="2"/>
          <w:rtl/>
          <w:lang w:bidi="ar-EG"/>
        </w:rPr>
        <w:t xml:space="preserve"> </w:t>
      </w:r>
      <w:r w:rsidRPr="001E118B">
        <w:rPr>
          <w:spacing w:val="2"/>
          <w:rtl/>
          <w:lang w:bidi="ar-EG"/>
        </w:rPr>
        <w:t>سيما فيما يتعلق بالحد من فقر الأطفال وتحسين الإسكان. وقد جرى مؤخرا</w:t>
      </w:r>
      <w:r w:rsidRPr="001E118B">
        <w:rPr>
          <w:rFonts w:hint="cs"/>
          <w:spacing w:val="2"/>
          <w:rtl/>
          <w:lang w:bidi="ar-EG"/>
        </w:rPr>
        <w:t>ً</w:t>
      </w:r>
      <w:r w:rsidRPr="001E118B">
        <w:rPr>
          <w:spacing w:val="2"/>
          <w:rtl/>
          <w:lang w:bidi="ar-EG"/>
        </w:rPr>
        <w:t xml:space="preserve"> استعراض عنصر الهدف الخاص بالعمر المتوقع. وخلصت عملية الاستعراض إلى أنه رغم أن الفجوة أوسع مما كانت عليه في خط الأساس، فان الهدف قابل للتحقيق </w:t>
      </w:r>
      <w:r w:rsidRPr="001E118B">
        <w:rPr>
          <w:rFonts w:hint="cs"/>
          <w:spacing w:val="2"/>
          <w:rtl/>
          <w:lang w:bidi="ar-EG"/>
        </w:rPr>
        <w:t>-</w:t>
      </w:r>
      <w:r w:rsidRPr="001E118B">
        <w:rPr>
          <w:spacing w:val="2"/>
          <w:rtl/>
          <w:lang w:bidi="ar-EG"/>
        </w:rPr>
        <w:t xml:space="preserve"> وان غالبية المناطق الرائدة في الطريق إلى تحقيق الهدف، أو قريبة من هذا الطريق. كذلك فان نسبة قدرها 60</w:t>
      </w:r>
      <w:r w:rsidRPr="001E118B">
        <w:rPr>
          <w:rFonts w:hint="cs"/>
          <w:spacing w:val="2"/>
          <w:rtl/>
          <w:lang w:bidi="ar-EG"/>
        </w:rPr>
        <w:t xml:space="preserve"> في المائة</w:t>
      </w:r>
      <w:r w:rsidRPr="001E118B">
        <w:rPr>
          <w:spacing w:val="2"/>
          <w:rtl/>
          <w:lang w:bidi="ar-EG"/>
        </w:rPr>
        <w:t xml:space="preserve"> من المناطق الرائدة السبعين في طريقها إلى تضييق فجوتها هي في العمر المتوقع بما يتفق مع هدف عام 2010، مقارنة بخط الأساس للفترة 1995-1997. </w:t>
      </w:r>
    </w:p>
    <w:p w:rsidR="006B11DF" w:rsidRPr="001E118B" w:rsidRDefault="006B11DF" w:rsidP="00E10413">
      <w:pPr>
        <w:spacing w:before="0" w:line="360" w:lineRule="exact"/>
        <w:rPr>
          <w:rtl/>
          <w:lang w:bidi="ar-EG"/>
        </w:rPr>
      </w:pPr>
      <w:r w:rsidRPr="001E118B">
        <w:rPr>
          <w:rtl/>
          <w:lang w:bidi="ar-EG"/>
        </w:rPr>
        <w:t>305-</w:t>
      </w:r>
      <w:r w:rsidRPr="001E118B">
        <w:rPr>
          <w:rtl/>
          <w:lang w:bidi="ar-EG"/>
        </w:rPr>
        <w:tab/>
        <w:t>ونشرت الحكومة مؤخرا تقريرا عن استعراض التفاوت في وفيات الرضع من أجل تركيز العمل بشأن هذه القضية (</w:t>
      </w:r>
      <w:r w:rsidRPr="001E118B">
        <w:rPr>
          <w:i/>
          <w:iCs/>
          <w:rtl/>
          <w:lang w:bidi="ar-EG"/>
        </w:rPr>
        <w:t>استعراض التفاوت في مجال الصحة، وفيات الرضع، هدف اتفاق الخدمات العامة</w:t>
      </w:r>
      <w:r w:rsidRPr="001E118B">
        <w:rPr>
          <w:rtl/>
          <w:lang w:bidi="ar-EG"/>
        </w:rPr>
        <w:t xml:space="preserve"> (2007)</w:t>
      </w:r>
      <w:r w:rsidRPr="001E118B">
        <w:rPr>
          <w:rFonts w:hint="cs"/>
          <w:rtl/>
          <w:lang w:bidi="ar-EG"/>
        </w:rPr>
        <w:t>)</w:t>
      </w:r>
      <w:r w:rsidRPr="001E118B">
        <w:rPr>
          <w:rFonts w:hint="cs"/>
          <w:b/>
          <w:bCs/>
          <w:vertAlign w:val="superscript"/>
          <w:rtl/>
          <w:lang w:bidi="ar-EG"/>
        </w:rPr>
        <w:t>(</w:t>
      </w:r>
      <w:r w:rsidRPr="001E118B">
        <w:rPr>
          <w:rStyle w:val="FootnoteReference"/>
          <w:b/>
          <w:bCs w:val="0"/>
          <w:rtl/>
        </w:rPr>
        <w:footnoteReference w:id="146"/>
      </w:r>
      <w:r w:rsidRPr="001E118B">
        <w:rPr>
          <w:b/>
          <w:bCs/>
          <w:vertAlign w:val="superscript"/>
          <w:rtl/>
          <w:lang w:bidi="ar-EG"/>
        </w:rPr>
        <w:t>)</w:t>
      </w:r>
      <w:r w:rsidRPr="001E118B">
        <w:rPr>
          <w:rtl/>
          <w:lang w:bidi="ar-EG"/>
        </w:rPr>
        <w:t>. ويستكشف هذا التقرير البيانات المتعلقة بوفيات الرضع، كما يحدد نماذج التدخلات الأكثر احتمالا</w:t>
      </w:r>
      <w:r w:rsidRPr="001E118B">
        <w:rPr>
          <w:rFonts w:hint="cs"/>
          <w:rtl/>
          <w:lang w:bidi="ar-EG"/>
        </w:rPr>
        <w:t>ً</w:t>
      </w:r>
      <w:r w:rsidRPr="001E118B">
        <w:rPr>
          <w:rtl/>
          <w:lang w:bidi="ar-EG"/>
        </w:rPr>
        <w:t xml:space="preserve"> لأن يكون لها تأثير على الهدف. وتشمل هذه التدخلات حمل المراهقات والتدخين أثناء الحمل والسمنة ووفيات الرضع المفاجئة وغير المتوقعة في صفوف المجموعة المستهدفة. وهو يبرز أيضاً أهمية الزيارات الطبية المبكرة قبل الولادة. ويتضمن التقرير توصيات لتحسين تحقيق الهدف محليا</w:t>
      </w:r>
      <w:r w:rsidRPr="001E118B">
        <w:rPr>
          <w:rFonts w:hint="cs"/>
          <w:rtl/>
          <w:lang w:bidi="ar-EG"/>
        </w:rPr>
        <w:t>ً</w:t>
      </w:r>
      <w:r w:rsidRPr="001E118B">
        <w:rPr>
          <w:rtl/>
          <w:lang w:bidi="ar-EG"/>
        </w:rPr>
        <w:t>، كما يحدد 43 منطقة محلية بها أكبر أعداد من وفيات الرضع في المجموعة المستهدفة. وسوف تكون هذه المناطق موضع تركيز الجهود المبذولة في إطار خطة التنفيذ الخاصة بالحد من التفاوت في مجال الصحة من حيث وفيات الرضع المقرر نشرها في وقت لاحق من هذا العام.</w:t>
      </w:r>
    </w:p>
    <w:p w:rsidR="006B11DF" w:rsidRPr="001E118B" w:rsidRDefault="006B11DF" w:rsidP="00E41055">
      <w:pPr>
        <w:spacing w:before="0" w:line="380" w:lineRule="exact"/>
        <w:rPr>
          <w:b/>
          <w:bCs/>
          <w:rtl/>
          <w:lang w:bidi="ar-EG"/>
        </w:rPr>
      </w:pPr>
      <w:r w:rsidRPr="001E118B">
        <w:rPr>
          <w:b/>
          <w:bCs/>
          <w:rtl/>
          <w:lang w:bidi="ar-EG"/>
        </w:rPr>
        <w:t>هيئات الرعاية الأولية</w:t>
      </w:r>
    </w:p>
    <w:p w:rsidR="006B11DF" w:rsidRPr="001E118B" w:rsidRDefault="006B11DF" w:rsidP="00E41055">
      <w:pPr>
        <w:spacing w:before="0" w:line="380" w:lineRule="exact"/>
        <w:rPr>
          <w:rtl/>
          <w:lang w:bidi="ar-EG"/>
        </w:rPr>
      </w:pPr>
      <w:r w:rsidRPr="001E118B">
        <w:rPr>
          <w:rtl/>
          <w:lang w:bidi="ar-EG"/>
        </w:rPr>
        <w:t>306-</w:t>
      </w:r>
      <w:r w:rsidRPr="001E118B">
        <w:rPr>
          <w:rtl/>
          <w:lang w:bidi="ar-EG"/>
        </w:rPr>
        <w:tab/>
        <w:t xml:space="preserve">هيئات الرعاية الأولية هي الآن </w:t>
      </w:r>
      <w:r w:rsidRPr="001E118B">
        <w:rPr>
          <w:rFonts w:hint="cs"/>
          <w:rtl/>
          <w:lang w:bidi="ar-EG"/>
        </w:rPr>
        <w:t>محور</w:t>
      </w:r>
      <w:r w:rsidRPr="001E118B">
        <w:rPr>
          <w:rtl/>
          <w:lang w:bidi="ar-EG"/>
        </w:rPr>
        <w:t xml:space="preserve"> الخدمات الصحية الوطنية وتتحكم في 80</w:t>
      </w:r>
      <w:r w:rsidRPr="001E118B">
        <w:rPr>
          <w:rFonts w:hint="cs"/>
          <w:rtl/>
          <w:lang w:bidi="ar-EG"/>
        </w:rPr>
        <w:t xml:space="preserve"> في المائة </w:t>
      </w:r>
      <w:r w:rsidRPr="001E118B">
        <w:rPr>
          <w:rtl/>
          <w:lang w:bidi="ar-EG"/>
        </w:rPr>
        <w:t xml:space="preserve">من </w:t>
      </w:r>
      <w:r w:rsidRPr="001E118B">
        <w:rPr>
          <w:rFonts w:hint="cs"/>
          <w:rtl/>
          <w:lang w:bidi="ar-EG"/>
        </w:rPr>
        <w:t>إ</w:t>
      </w:r>
      <w:r w:rsidRPr="001E118B">
        <w:rPr>
          <w:rtl/>
          <w:lang w:bidi="ar-EG"/>
        </w:rPr>
        <w:t>جمالي ميزانية الخدمات الصحية الوطنية. ونظرا</w:t>
      </w:r>
      <w:r w:rsidRPr="001E118B">
        <w:rPr>
          <w:rFonts w:hint="cs"/>
          <w:rtl/>
          <w:lang w:bidi="ar-EG"/>
        </w:rPr>
        <w:t>ً</w:t>
      </w:r>
      <w:r w:rsidRPr="001E118B">
        <w:rPr>
          <w:rtl/>
          <w:lang w:bidi="ar-EG"/>
        </w:rPr>
        <w:t xml:space="preserve"> لأنها منظمات محلية، فهي أقدر على فهم احتياجات مجتمعاتها. وهيئات الرعاية الأولية مسؤولة عن: </w:t>
      </w:r>
    </w:p>
    <w:p w:rsidR="006B11DF" w:rsidRPr="001E118B" w:rsidRDefault="006B11DF" w:rsidP="00264E0E">
      <w:pPr>
        <w:spacing w:before="0" w:after="120" w:line="360" w:lineRule="exact"/>
        <w:ind w:left="1440" w:hanging="720"/>
        <w:rPr>
          <w:rFonts w:hint="cs"/>
          <w:rtl/>
          <w:lang w:bidi="ar-EG"/>
        </w:rPr>
      </w:pPr>
      <w:r w:rsidRPr="001E118B">
        <w:rPr>
          <w:rtl/>
          <w:lang w:bidi="ar-EG"/>
        </w:rPr>
        <w:t>-</w:t>
      </w:r>
      <w:r w:rsidRPr="001E118B">
        <w:rPr>
          <w:rFonts w:hint="cs"/>
          <w:rtl/>
          <w:lang w:bidi="ar-EG"/>
        </w:rPr>
        <w:tab/>
      </w:r>
      <w:r w:rsidRPr="001E118B">
        <w:rPr>
          <w:rtl/>
          <w:lang w:bidi="ar-EG"/>
        </w:rPr>
        <w:t>تقييم الاحتياجات الصحية لجميع الناس في مناطقها المحلية واستشراف احتياجات مجتمعاتها المحلية، وتكليف الخدمات المناسب</w:t>
      </w:r>
      <w:r w:rsidRPr="001E118B">
        <w:rPr>
          <w:rFonts w:hint="cs"/>
          <w:rtl/>
          <w:lang w:bidi="ar-EG"/>
        </w:rPr>
        <w:t>ـ</w:t>
      </w:r>
      <w:r w:rsidRPr="001E118B">
        <w:rPr>
          <w:rtl/>
          <w:lang w:bidi="ar-EG"/>
        </w:rPr>
        <w:t>ة، مث</w:t>
      </w:r>
      <w:r w:rsidRPr="001E118B">
        <w:rPr>
          <w:rFonts w:hint="cs"/>
          <w:rtl/>
          <w:lang w:bidi="ar-EG"/>
        </w:rPr>
        <w:t>ـ</w:t>
      </w:r>
      <w:r w:rsidRPr="001E118B">
        <w:rPr>
          <w:rtl/>
          <w:lang w:bidi="ar-EG"/>
        </w:rPr>
        <w:t>ل الممارسين العامين والمستشفي</w:t>
      </w:r>
      <w:r w:rsidRPr="001E118B">
        <w:rPr>
          <w:rFonts w:hint="cs"/>
          <w:rtl/>
          <w:lang w:bidi="ar-EG"/>
        </w:rPr>
        <w:t>ـ</w:t>
      </w:r>
      <w:r w:rsidRPr="001E118B">
        <w:rPr>
          <w:rtl/>
          <w:lang w:bidi="ar-EG"/>
        </w:rPr>
        <w:t>ات وأطباء الأسنان، بتلبية هذه الاحتياجات</w:t>
      </w:r>
      <w:r w:rsidRPr="001E118B">
        <w:rPr>
          <w:rFonts w:hint="cs"/>
          <w:rtl/>
          <w:lang w:bidi="ar-EG"/>
        </w:rPr>
        <w:t>؛</w:t>
      </w:r>
    </w:p>
    <w:p w:rsidR="006B11DF" w:rsidRPr="001E118B" w:rsidRDefault="006B11DF" w:rsidP="00264E0E">
      <w:pPr>
        <w:spacing w:before="0" w:after="120" w:line="360" w:lineRule="exact"/>
        <w:rPr>
          <w:rFonts w:hint="cs"/>
          <w:rtl/>
          <w:lang w:bidi="ar-EG"/>
        </w:rPr>
      </w:pPr>
      <w:r w:rsidRPr="001E118B">
        <w:rPr>
          <w:rtl/>
          <w:lang w:bidi="ar-EG"/>
        </w:rPr>
        <w:tab/>
        <w:t>-</w:t>
      </w:r>
      <w:r w:rsidRPr="001E118B">
        <w:rPr>
          <w:rtl/>
          <w:lang w:bidi="ar-EG"/>
        </w:rPr>
        <w:tab/>
        <w:t>تحسين صحة مجتمعاتها المحلية بشكل عام</w:t>
      </w:r>
      <w:r w:rsidRPr="001E118B">
        <w:rPr>
          <w:rFonts w:hint="cs"/>
          <w:rtl/>
          <w:lang w:bidi="ar-EG"/>
        </w:rPr>
        <w:t>؛</w:t>
      </w:r>
    </w:p>
    <w:p w:rsidR="006B11DF" w:rsidRPr="001E118B" w:rsidRDefault="006B11DF" w:rsidP="00264E0E">
      <w:pPr>
        <w:spacing w:before="0" w:after="120" w:line="360" w:lineRule="exact"/>
        <w:rPr>
          <w:rFonts w:hint="cs"/>
          <w:rtl/>
          <w:lang w:bidi="ar-EG"/>
        </w:rPr>
      </w:pPr>
      <w:r w:rsidRPr="001E118B">
        <w:rPr>
          <w:rtl/>
          <w:lang w:bidi="ar-EG"/>
        </w:rPr>
        <w:tab/>
        <w:t>-</w:t>
      </w:r>
      <w:r w:rsidRPr="001E118B">
        <w:rPr>
          <w:rtl/>
          <w:lang w:bidi="ar-EG"/>
        </w:rPr>
        <w:tab/>
        <w:t>ضمان أن هذه الخدمات في متناول كل من يحتاجها</w:t>
      </w:r>
      <w:r w:rsidRPr="001E118B">
        <w:rPr>
          <w:rFonts w:hint="cs"/>
          <w:rtl/>
          <w:lang w:bidi="ar-EG"/>
        </w:rPr>
        <w:t>؛</w:t>
      </w:r>
    </w:p>
    <w:p w:rsidR="006B11DF" w:rsidRPr="001E118B" w:rsidRDefault="006B11DF" w:rsidP="00264E0E">
      <w:pPr>
        <w:spacing w:before="0" w:after="120" w:line="360" w:lineRule="exact"/>
        <w:rPr>
          <w:rFonts w:hint="cs"/>
          <w:rtl/>
          <w:lang w:bidi="ar-EG"/>
        </w:rPr>
      </w:pPr>
      <w:r w:rsidRPr="001E118B">
        <w:rPr>
          <w:rtl/>
          <w:lang w:bidi="ar-EG"/>
        </w:rPr>
        <w:tab/>
        <w:t>-</w:t>
      </w:r>
      <w:r w:rsidRPr="001E118B">
        <w:rPr>
          <w:rtl/>
          <w:lang w:bidi="ar-EG"/>
        </w:rPr>
        <w:tab/>
        <w:t>ا</w:t>
      </w:r>
      <w:r w:rsidRPr="001E118B">
        <w:rPr>
          <w:rFonts w:hint="cs"/>
          <w:rtl/>
          <w:lang w:bidi="ar-EG"/>
        </w:rPr>
        <w:t>لإ</w:t>
      </w:r>
      <w:r w:rsidRPr="001E118B">
        <w:rPr>
          <w:rtl/>
          <w:lang w:bidi="ar-EG"/>
        </w:rPr>
        <w:t>صغاء لآراء المرضى بشأن الخدمات واتخاذ إجراءات على أساسها</w:t>
      </w:r>
      <w:r w:rsidRPr="001E118B">
        <w:rPr>
          <w:rFonts w:hint="cs"/>
          <w:rtl/>
          <w:lang w:bidi="ar-EG"/>
        </w:rPr>
        <w:t>؛</w:t>
      </w:r>
    </w:p>
    <w:p w:rsidR="006B11DF" w:rsidRPr="001E118B" w:rsidRDefault="006B11DF" w:rsidP="00264E0E">
      <w:pPr>
        <w:spacing w:before="0" w:after="120" w:line="360" w:lineRule="exact"/>
        <w:ind w:left="1440" w:hanging="720"/>
        <w:rPr>
          <w:rFonts w:hint="cs"/>
          <w:rtl/>
          <w:lang w:bidi="ar-EG"/>
        </w:rPr>
      </w:pPr>
      <w:r w:rsidRPr="001E118B">
        <w:rPr>
          <w:rtl/>
          <w:lang w:bidi="ar-EG"/>
        </w:rPr>
        <w:t>-</w:t>
      </w:r>
      <w:r w:rsidRPr="001E118B">
        <w:rPr>
          <w:rtl/>
          <w:lang w:bidi="ar-EG"/>
        </w:rPr>
        <w:tab/>
        <w:t>ضمان أن المنظمات التي توف</w:t>
      </w:r>
      <w:r w:rsidRPr="001E118B">
        <w:rPr>
          <w:rFonts w:hint="cs"/>
          <w:rtl/>
          <w:lang w:bidi="ar-EG"/>
        </w:rPr>
        <w:t>ـ</w:t>
      </w:r>
      <w:r w:rsidRPr="001E118B">
        <w:rPr>
          <w:rtl/>
          <w:lang w:bidi="ar-EG"/>
        </w:rPr>
        <w:t>ر هذه الخدمات، بما في ذلك منظمات الرعاية الاجتماعية، تعمل معا</w:t>
      </w:r>
      <w:r w:rsidRPr="001E118B">
        <w:rPr>
          <w:rFonts w:hint="cs"/>
          <w:rtl/>
          <w:lang w:bidi="ar-EG"/>
        </w:rPr>
        <w:t>ً</w:t>
      </w:r>
      <w:r w:rsidRPr="001E118B">
        <w:rPr>
          <w:rtl/>
          <w:lang w:bidi="ar-EG"/>
        </w:rPr>
        <w:t xml:space="preserve"> بفاعلية</w:t>
      </w:r>
      <w:r w:rsidRPr="001E118B">
        <w:rPr>
          <w:rFonts w:hint="cs"/>
          <w:rtl/>
          <w:lang w:bidi="ar-EG"/>
        </w:rPr>
        <w:t>؛</w:t>
      </w:r>
    </w:p>
    <w:p w:rsidR="006B11DF" w:rsidRPr="001E118B" w:rsidRDefault="006B11DF" w:rsidP="00264E0E">
      <w:pPr>
        <w:spacing w:before="0" w:after="120" w:line="360" w:lineRule="exact"/>
        <w:rPr>
          <w:rFonts w:hint="cs"/>
          <w:rtl/>
        </w:rPr>
      </w:pPr>
      <w:r w:rsidRPr="001E118B">
        <w:rPr>
          <w:rtl/>
          <w:lang w:bidi="ar-EG"/>
        </w:rPr>
        <w:tab/>
        <w:t>-</w:t>
      </w:r>
      <w:r w:rsidRPr="001E118B">
        <w:rPr>
          <w:rtl/>
          <w:lang w:bidi="ar-EG"/>
        </w:rPr>
        <w:tab/>
        <w:t>إجراء تقييم سنوي لممارسات الممارسين العامين في منطقتها</w:t>
      </w:r>
      <w:r w:rsidRPr="001E118B">
        <w:rPr>
          <w:rFonts w:hint="cs"/>
          <w:rtl/>
        </w:rPr>
        <w:t>.</w:t>
      </w:r>
    </w:p>
    <w:p w:rsidR="006B11DF" w:rsidRPr="001E118B" w:rsidRDefault="006B11DF" w:rsidP="00E41055">
      <w:pPr>
        <w:spacing w:before="0" w:line="380" w:lineRule="exact"/>
        <w:rPr>
          <w:rtl/>
          <w:lang w:bidi="ar-EG"/>
        </w:rPr>
      </w:pPr>
      <w:r w:rsidRPr="001E118B">
        <w:rPr>
          <w:rtl/>
          <w:lang w:bidi="ar-EG"/>
        </w:rPr>
        <w:t>307-</w:t>
      </w:r>
      <w:r w:rsidRPr="001E118B">
        <w:rPr>
          <w:rtl/>
          <w:lang w:bidi="ar-EG"/>
        </w:rPr>
        <w:tab/>
        <w:t xml:space="preserve">وهيئات الرعاية الأولية قائمة منذ نيسان/أبريل 2002، وهي مسؤولة مباشرة أمام سلطتها الصحية الاستراتيجية المحلية. وهي تضطلع أيضاً، إلى جانب شراء الخدمات ورصدها، بدور حاسم بالنسبة لدعم منظمات الخدمات الصحية الوطنية. فهي تساعد الممارسين العامين المحليين وهيئات الخدمات الصحية الوطنية </w:t>
      </w:r>
      <w:r w:rsidRPr="001E118B">
        <w:rPr>
          <w:rFonts w:hint="cs"/>
          <w:rtl/>
          <w:lang w:bidi="ar-EG"/>
        </w:rPr>
        <w:t>وقطاعات</w:t>
      </w:r>
      <w:r w:rsidRPr="001E118B">
        <w:rPr>
          <w:rtl/>
          <w:lang w:bidi="ar-EG"/>
        </w:rPr>
        <w:t xml:space="preserve"> الخدمات الصحية الوطنية الأخرى على التفكير بطريقة ابتكارية في كيفية توفير رعاية أفضل وأكثر ملاءمة لمرضاه</w:t>
      </w:r>
      <w:r w:rsidRPr="001E118B">
        <w:rPr>
          <w:rFonts w:hint="cs"/>
          <w:rtl/>
          <w:lang w:bidi="ar-EG"/>
        </w:rPr>
        <w:t>ا</w:t>
      </w:r>
      <w:r w:rsidRPr="001E118B">
        <w:rPr>
          <w:rtl/>
          <w:lang w:bidi="ar-EG"/>
        </w:rPr>
        <w:t xml:space="preserve"> في المجتمعات المحلية.</w:t>
      </w:r>
    </w:p>
    <w:p w:rsidR="006B11DF" w:rsidRPr="001E118B" w:rsidRDefault="006B11DF" w:rsidP="00E41055">
      <w:pPr>
        <w:spacing w:before="0" w:line="380" w:lineRule="exact"/>
        <w:rPr>
          <w:b/>
          <w:bCs/>
          <w:rtl/>
          <w:lang w:bidi="ar-EG"/>
        </w:rPr>
      </w:pPr>
      <w:r w:rsidRPr="001E118B">
        <w:rPr>
          <w:b/>
          <w:bCs/>
          <w:rtl/>
          <w:lang w:bidi="ar-EG"/>
        </w:rPr>
        <w:t>التحصين</w:t>
      </w:r>
    </w:p>
    <w:p w:rsidR="006B11DF" w:rsidRPr="001E118B" w:rsidRDefault="006B11DF" w:rsidP="00E41055">
      <w:pPr>
        <w:spacing w:before="0" w:line="380" w:lineRule="exact"/>
        <w:rPr>
          <w:rtl/>
          <w:lang w:bidi="ar-EG"/>
        </w:rPr>
      </w:pPr>
      <w:r w:rsidRPr="001E118B">
        <w:rPr>
          <w:rtl/>
          <w:lang w:bidi="ar-EG"/>
        </w:rPr>
        <w:t>308-</w:t>
      </w:r>
      <w:r w:rsidRPr="001E118B">
        <w:rPr>
          <w:rtl/>
          <w:lang w:bidi="ar-EG"/>
        </w:rPr>
        <w:tab/>
      </w:r>
      <w:r w:rsidRPr="001E118B">
        <w:rPr>
          <w:rFonts w:hint="cs"/>
          <w:rtl/>
          <w:lang w:bidi="ar-EG"/>
        </w:rPr>
        <w:t>إ</w:t>
      </w:r>
      <w:r w:rsidRPr="001E118B">
        <w:rPr>
          <w:rtl/>
          <w:lang w:bidi="ar-EG"/>
        </w:rPr>
        <w:t>ن من حق كل طفل أن يتمتع بالحماية من الأمراض المعدية. ولا ينبغي منع أي طفل من التحصين دون التفكير بجدّية في عواقب ذلك، سواء بالنسبة للطفل نفسه أو بالنسبة للمجتمع. وما زال تحسين التحصين للجميع والحد من التفاوت في تلقيه من أولويات ا</w:t>
      </w:r>
      <w:r w:rsidRPr="001E118B">
        <w:rPr>
          <w:rFonts w:hint="cs"/>
          <w:rtl/>
          <w:lang w:bidi="ar-EG"/>
        </w:rPr>
        <w:t>لإ</w:t>
      </w:r>
      <w:r w:rsidRPr="001E118B">
        <w:rPr>
          <w:rtl/>
          <w:lang w:bidi="ar-EG"/>
        </w:rPr>
        <w:t xml:space="preserve">دارة الصحية. وقد أعادت الورقة البيضاء </w:t>
      </w:r>
      <w:r w:rsidRPr="001E118B">
        <w:rPr>
          <w:i/>
          <w:iCs/>
          <w:rtl/>
          <w:lang w:bidi="ar-EG"/>
        </w:rPr>
        <w:t xml:space="preserve">صحتنا، رعايتنا، قرارنا، </w:t>
      </w:r>
      <w:r w:rsidRPr="001E118B">
        <w:rPr>
          <w:rtl/>
          <w:lang w:bidi="ar-EG"/>
        </w:rPr>
        <w:t xml:space="preserve">تأكيد التزام الحكومة بتحسين خدمات التحصين للجميع </w:t>
      </w:r>
      <w:r w:rsidRPr="001E118B">
        <w:rPr>
          <w:rFonts w:hint="cs"/>
          <w:rtl/>
          <w:lang w:bidi="ar-EG"/>
        </w:rPr>
        <w:t>-</w:t>
      </w:r>
      <w:r w:rsidRPr="001E118B">
        <w:rPr>
          <w:rtl/>
          <w:lang w:bidi="ar-EG"/>
        </w:rPr>
        <w:t xml:space="preserve"> في سياق الاتجاهات المتعلقة بالمجموعات والمجتمعات المحرومة. وتضمن المملكة المتحدة، في معرض تطوير برنامج تحصينها الناجح وصيانته، أن:</w:t>
      </w:r>
    </w:p>
    <w:p w:rsidR="006B11DF" w:rsidRPr="001E118B" w:rsidRDefault="006B11DF" w:rsidP="008D3BB6">
      <w:pPr>
        <w:spacing w:before="0" w:after="120" w:line="380" w:lineRule="exact"/>
        <w:ind w:left="1440" w:hanging="720"/>
        <w:rPr>
          <w:rFonts w:hint="cs"/>
          <w:rtl/>
          <w:lang w:bidi="ar-EG"/>
        </w:rPr>
      </w:pPr>
      <w:r w:rsidRPr="001E118B">
        <w:rPr>
          <w:rtl/>
          <w:lang w:bidi="ar-EG"/>
        </w:rPr>
        <w:t>-</w:t>
      </w:r>
      <w:r w:rsidRPr="001E118B">
        <w:rPr>
          <w:rtl/>
          <w:lang w:bidi="ar-EG"/>
        </w:rPr>
        <w:tab/>
        <w:t>سياسة التحصين قائمة على أفضل الأدلة العلمية والطبية المتاحة</w:t>
      </w:r>
      <w:r w:rsidRPr="001E118B">
        <w:rPr>
          <w:rFonts w:hint="cs"/>
          <w:rtl/>
          <w:lang w:bidi="ar-EG"/>
        </w:rPr>
        <w:t>؛</w:t>
      </w:r>
    </w:p>
    <w:p w:rsidR="006B11DF" w:rsidRPr="001E118B" w:rsidRDefault="006B11DF" w:rsidP="008D3BB6">
      <w:pPr>
        <w:spacing w:before="0" w:after="120" w:line="380" w:lineRule="exact"/>
        <w:ind w:left="1440" w:hanging="720"/>
        <w:rPr>
          <w:rFonts w:hint="cs"/>
          <w:rtl/>
          <w:lang w:bidi="ar-EG"/>
        </w:rPr>
      </w:pPr>
      <w:r w:rsidRPr="001E118B">
        <w:rPr>
          <w:rtl/>
          <w:lang w:bidi="ar-EG"/>
        </w:rPr>
        <w:t>-</w:t>
      </w:r>
      <w:r w:rsidRPr="001E118B">
        <w:rPr>
          <w:rtl/>
          <w:lang w:bidi="ar-EG"/>
        </w:rPr>
        <w:tab/>
        <w:t>الخدمات الصحية الوطنية تحصل على الدعم اللازم لتنفيذ برنامج التحصين بفاعلية</w:t>
      </w:r>
      <w:r w:rsidRPr="001E118B">
        <w:rPr>
          <w:rFonts w:hint="cs"/>
          <w:rtl/>
          <w:lang w:bidi="ar-EG"/>
        </w:rPr>
        <w:t>؛</w:t>
      </w:r>
    </w:p>
    <w:p w:rsidR="006B11DF" w:rsidRDefault="006B11DF" w:rsidP="008D3BB6">
      <w:pPr>
        <w:spacing w:before="0" w:line="380" w:lineRule="exact"/>
        <w:ind w:left="1440" w:hanging="720"/>
        <w:rPr>
          <w:rFonts w:hint="cs"/>
          <w:rtl/>
          <w:lang w:bidi="ar-EG"/>
        </w:rPr>
      </w:pPr>
      <w:r w:rsidRPr="001E118B">
        <w:rPr>
          <w:rtl/>
          <w:lang w:bidi="ar-EG"/>
        </w:rPr>
        <w:t>-</w:t>
      </w:r>
      <w:r w:rsidRPr="001E118B">
        <w:rPr>
          <w:rtl/>
          <w:lang w:bidi="ar-EG"/>
        </w:rPr>
        <w:tab/>
        <w:t>المواد ا</w:t>
      </w:r>
      <w:r w:rsidRPr="001E118B">
        <w:rPr>
          <w:rFonts w:hint="cs"/>
          <w:rtl/>
          <w:lang w:bidi="ar-EG"/>
        </w:rPr>
        <w:t>لإ</w:t>
      </w:r>
      <w:r w:rsidRPr="001E118B">
        <w:rPr>
          <w:rtl/>
          <w:lang w:bidi="ar-EG"/>
        </w:rPr>
        <w:t>علامية المخصصة للوالدين والمهنيين الصحيين واضحة وقائمة على الأدلة وتلبي احتياجات المجموعة المستهدفة</w:t>
      </w:r>
      <w:r w:rsidRPr="001E118B">
        <w:rPr>
          <w:rFonts w:hint="cs"/>
          <w:rtl/>
          <w:lang w:bidi="ar-EG"/>
        </w:rPr>
        <w:t>.</w:t>
      </w:r>
    </w:p>
    <w:p w:rsidR="00E10413" w:rsidRDefault="00E10413" w:rsidP="00717BFC">
      <w:pPr>
        <w:spacing w:before="0" w:after="360" w:line="380" w:lineRule="exact"/>
        <w:rPr>
          <w:rFonts w:hint="cs"/>
          <w:rtl/>
          <w:lang w:bidi="ar-EG"/>
        </w:rPr>
      </w:pPr>
      <w:r w:rsidRPr="001718FB">
        <w:rPr>
          <w:rtl/>
          <w:lang w:bidi="ar-EG"/>
        </w:rPr>
        <w:t>309-</w:t>
      </w:r>
      <w:r w:rsidRPr="001718FB">
        <w:rPr>
          <w:rtl/>
          <w:lang w:bidi="ar-EG"/>
        </w:rPr>
        <w:tab/>
        <w:t xml:space="preserve">وفي الأجل البعيد، تهدف المملكة المتحدة </w:t>
      </w:r>
      <w:r w:rsidR="00362A06">
        <w:rPr>
          <w:rFonts w:hint="cs"/>
          <w:rtl/>
          <w:lang w:bidi="ar-EG"/>
        </w:rPr>
        <w:t>إ</w:t>
      </w:r>
      <w:r w:rsidR="00444027">
        <w:rPr>
          <w:rtl/>
          <w:lang w:bidi="ar-EG"/>
        </w:rPr>
        <w:t xml:space="preserve">لى تحقيق معدلات تحصين تبلغ </w:t>
      </w:r>
      <w:r w:rsidR="00444027">
        <w:rPr>
          <w:rFonts w:hint="cs"/>
          <w:rtl/>
          <w:lang w:bidi="ar-EG"/>
        </w:rPr>
        <w:t>95 في المائة</w:t>
      </w:r>
      <w:r w:rsidR="008F2123">
        <w:rPr>
          <w:rFonts w:hint="cs"/>
          <w:rtl/>
          <w:lang w:bidi="ar-EG"/>
        </w:rPr>
        <w:t xml:space="preserve"> </w:t>
      </w:r>
      <w:r w:rsidRPr="001718FB">
        <w:rPr>
          <w:rtl/>
          <w:lang w:bidi="ar-EG"/>
        </w:rPr>
        <w:t xml:space="preserve">(أو أكثر) بالنسبة لجميع تحصينات الطفولة الروتينية ومعدلات تحصين عالية للتحصينات غير الروتينية للأطفال المعرضين للخطر. </w:t>
      </w:r>
    </w:p>
    <w:tbl>
      <w:tblPr>
        <w:tblStyle w:val="TableGrid"/>
        <w:bidiVisual/>
        <w:tblW w:w="0" w:type="auto"/>
        <w:tblLook w:val="01E0" w:firstRow="1" w:lastRow="1" w:firstColumn="1" w:lastColumn="1" w:noHBand="0" w:noVBand="0"/>
      </w:tblPr>
      <w:tblGrid>
        <w:gridCol w:w="2057"/>
        <w:gridCol w:w="2099"/>
        <w:gridCol w:w="1610"/>
        <w:gridCol w:w="1848"/>
        <w:gridCol w:w="1956"/>
      </w:tblGrid>
      <w:tr w:rsidR="00362A06" w:rsidTr="00526F08">
        <w:tc>
          <w:tcPr>
            <w:tcW w:w="9570" w:type="dxa"/>
            <w:gridSpan w:val="5"/>
          </w:tcPr>
          <w:p w:rsidR="00362A06" w:rsidRPr="008F2123" w:rsidRDefault="00362A06" w:rsidP="008F2123">
            <w:pPr>
              <w:spacing w:before="120" w:after="120" w:line="300" w:lineRule="exact"/>
              <w:jc w:val="center"/>
              <w:rPr>
                <w:rFonts w:hint="cs"/>
                <w:spacing w:val="0"/>
                <w:kern w:val="0"/>
                <w:sz w:val="18"/>
                <w:szCs w:val="26"/>
                <w:rtl/>
                <w:lang w:bidi="ar-EG"/>
              </w:rPr>
            </w:pPr>
            <w:r w:rsidRPr="008F2123">
              <w:rPr>
                <w:spacing w:val="0"/>
                <w:kern w:val="0"/>
                <w:sz w:val="18"/>
                <w:szCs w:val="26"/>
                <w:rtl/>
                <w:lang w:bidi="ar-EG"/>
              </w:rPr>
              <w:t>تحصينات أولية مكتملة عند 24 شهرا</w:t>
            </w:r>
            <w:r w:rsidR="00A7005B">
              <w:rPr>
                <w:rFonts w:hint="cs"/>
                <w:spacing w:val="0"/>
                <w:kern w:val="0"/>
                <w:sz w:val="18"/>
                <w:szCs w:val="26"/>
                <w:rtl/>
                <w:lang w:bidi="ar-EG"/>
              </w:rPr>
              <w:t>ً</w:t>
            </w:r>
            <w:r w:rsidRPr="008F2123">
              <w:rPr>
                <w:rFonts w:hint="cs"/>
                <w:spacing w:val="0"/>
                <w:kern w:val="0"/>
                <w:sz w:val="18"/>
                <w:szCs w:val="26"/>
                <w:rtl/>
                <w:lang w:bidi="ar-EG"/>
              </w:rPr>
              <w:br/>
              <w:t>(تموز/يوليه - أيلول/سبتمبر 2006)</w:t>
            </w:r>
          </w:p>
        </w:tc>
      </w:tr>
      <w:tr w:rsidR="00404D71" w:rsidTr="00404D71">
        <w:tc>
          <w:tcPr>
            <w:tcW w:w="2057" w:type="dxa"/>
            <w:vAlign w:val="bottom"/>
          </w:tcPr>
          <w:p w:rsidR="00404D71" w:rsidRPr="008F2123" w:rsidRDefault="00404D71" w:rsidP="008F2123">
            <w:pPr>
              <w:autoSpaceDE w:val="0"/>
              <w:autoSpaceDN w:val="0"/>
              <w:adjustRightInd w:val="0"/>
              <w:spacing w:before="120" w:after="120" w:line="300" w:lineRule="exact"/>
              <w:jc w:val="center"/>
              <w:rPr>
                <w:spacing w:val="0"/>
                <w:kern w:val="0"/>
                <w:sz w:val="18"/>
                <w:szCs w:val="26"/>
                <w:lang w:bidi="ar-EG"/>
              </w:rPr>
            </w:pPr>
            <w:r w:rsidRPr="008F2123">
              <w:rPr>
                <w:spacing w:val="0"/>
                <w:kern w:val="0"/>
                <w:sz w:val="18"/>
                <w:szCs w:val="26"/>
                <w:rtl/>
                <w:lang w:bidi="ar-EG"/>
              </w:rPr>
              <w:t>السعال الديكي</w:t>
            </w:r>
            <w:r>
              <w:rPr>
                <w:rFonts w:hint="cs"/>
                <w:spacing w:val="0"/>
                <w:kern w:val="0"/>
                <w:sz w:val="18"/>
                <w:szCs w:val="26"/>
                <w:rtl/>
                <w:lang w:bidi="ar-EG"/>
              </w:rPr>
              <w:t xml:space="preserve"> </w:t>
            </w:r>
            <w:r w:rsidRPr="008F2123">
              <w:rPr>
                <w:spacing w:val="0"/>
                <w:kern w:val="0"/>
                <w:sz w:val="18"/>
                <w:szCs w:val="26"/>
                <w:rtl/>
                <w:lang w:bidi="ar-EG"/>
              </w:rPr>
              <w:t>(الشاهوق)</w:t>
            </w:r>
          </w:p>
        </w:tc>
        <w:tc>
          <w:tcPr>
            <w:tcW w:w="2099" w:type="dxa"/>
            <w:vAlign w:val="bottom"/>
          </w:tcPr>
          <w:p w:rsidR="00404D71" w:rsidRPr="008F2123" w:rsidRDefault="00404D71" w:rsidP="008F2123">
            <w:pPr>
              <w:autoSpaceDE w:val="0"/>
              <w:autoSpaceDN w:val="0"/>
              <w:adjustRightInd w:val="0"/>
              <w:spacing w:before="120" w:after="120" w:line="300" w:lineRule="exact"/>
              <w:jc w:val="center"/>
              <w:rPr>
                <w:rFonts w:hint="cs"/>
                <w:spacing w:val="0"/>
                <w:kern w:val="0"/>
                <w:sz w:val="18"/>
                <w:szCs w:val="26"/>
                <w:lang w:bidi="ar-EG"/>
              </w:rPr>
            </w:pPr>
            <w:r>
              <w:rPr>
                <w:rFonts w:hint="cs"/>
                <w:spacing w:val="0"/>
                <w:kern w:val="0"/>
                <w:sz w:val="18"/>
                <w:szCs w:val="26"/>
                <w:rtl/>
                <w:lang w:bidi="ar-EG"/>
              </w:rPr>
              <w:t>التهاب سنجابية النخاع</w:t>
            </w:r>
          </w:p>
        </w:tc>
        <w:tc>
          <w:tcPr>
            <w:tcW w:w="1610" w:type="dxa"/>
            <w:vAlign w:val="bottom"/>
          </w:tcPr>
          <w:p w:rsidR="00404D71" w:rsidRPr="008F2123" w:rsidRDefault="00404D71" w:rsidP="008F2123">
            <w:pPr>
              <w:autoSpaceDE w:val="0"/>
              <w:autoSpaceDN w:val="0"/>
              <w:adjustRightInd w:val="0"/>
              <w:spacing w:before="120" w:after="120" w:line="300" w:lineRule="exact"/>
              <w:jc w:val="center"/>
              <w:rPr>
                <w:rFonts w:hint="cs"/>
                <w:spacing w:val="0"/>
                <w:kern w:val="0"/>
                <w:sz w:val="18"/>
                <w:szCs w:val="26"/>
                <w:lang w:bidi="ar-EG"/>
              </w:rPr>
            </w:pPr>
            <w:r>
              <w:rPr>
                <w:rFonts w:hint="cs"/>
                <w:spacing w:val="0"/>
                <w:kern w:val="0"/>
                <w:sz w:val="18"/>
                <w:szCs w:val="26"/>
                <w:rtl/>
                <w:lang w:bidi="ar-EG"/>
              </w:rPr>
              <w:t>المستدمية النزلية</w:t>
            </w:r>
          </w:p>
        </w:tc>
        <w:tc>
          <w:tcPr>
            <w:tcW w:w="1848" w:type="dxa"/>
            <w:vAlign w:val="bottom"/>
          </w:tcPr>
          <w:p w:rsidR="00404D71" w:rsidRPr="008F2123" w:rsidRDefault="00404D71" w:rsidP="008F2123">
            <w:pPr>
              <w:autoSpaceDE w:val="0"/>
              <w:autoSpaceDN w:val="0"/>
              <w:adjustRightInd w:val="0"/>
              <w:spacing w:before="120" w:after="120" w:line="300" w:lineRule="exact"/>
              <w:jc w:val="center"/>
              <w:rPr>
                <w:rFonts w:hint="cs"/>
                <w:spacing w:val="0"/>
                <w:kern w:val="0"/>
                <w:sz w:val="18"/>
                <w:szCs w:val="26"/>
                <w:lang w:bidi="ar-EG"/>
              </w:rPr>
            </w:pPr>
            <w:r>
              <w:rPr>
                <w:rFonts w:hint="cs"/>
                <w:spacing w:val="0"/>
                <w:kern w:val="0"/>
                <w:sz w:val="18"/>
                <w:szCs w:val="26"/>
                <w:rtl/>
                <w:lang w:bidi="ar-EG"/>
              </w:rPr>
              <w:t>التهاب السحايا جيم</w:t>
            </w:r>
          </w:p>
        </w:tc>
        <w:tc>
          <w:tcPr>
            <w:tcW w:w="1956" w:type="dxa"/>
            <w:vAlign w:val="bottom"/>
          </w:tcPr>
          <w:p w:rsidR="00404D71" w:rsidRPr="008F2123" w:rsidRDefault="00404D71" w:rsidP="00490957">
            <w:pPr>
              <w:autoSpaceDE w:val="0"/>
              <w:autoSpaceDN w:val="0"/>
              <w:adjustRightInd w:val="0"/>
              <w:spacing w:before="120" w:after="120" w:line="300" w:lineRule="exact"/>
              <w:jc w:val="center"/>
              <w:rPr>
                <w:spacing w:val="0"/>
                <w:kern w:val="0"/>
                <w:sz w:val="18"/>
                <w:szCs w:val="26"/>
                <w:lang w:bidi="ar-EG"/>
              </w:rPr>
            </w:pPr>
            <w:r w:rsidRPr="008F2123">
              <w:rPr>
                <w:spacing w:val="0"/>
                <w:kern w:val="0"/>
                <w:sz w:val="18"/>
                <w:szCs w:val="26"/>
                <w:rtl/>
                <w:lang w:bidi="ar-EG"/>
              </w:rPr>
              <w:t>الحصبة والنكاف والحصبة الألمانية</w:t>
            </w:r>
          </w:p>
        </w:tc>
      </w:tr>
      <w:tr w:rsidR="00404D71" w:rsidTr="00404D71">
        <w:tc>
          <w:tcPr>
            <w:tcW w:w="2057" w:type="dxa"/>
            <w:vAlign w:val="center"/>
          </w:tcPr>
          <w:p w:rsidR="00404D71" w:rsidRPr="008F2123" w:rsidRDefault="00404D71" w:rsidP="008F2123">
            <w:pPr>
              <w:autoSpaceDE w:val="0"/>
              <w:autoSpaceDN w:val="0"/>
              <w:adjustRightInd w:val="0"/>
              <w:spacing w:before="120" w:after="120" w:line="300" w:lineRule="exact"/>
              <w:jc w:val="center"/>
              <w:rPr>
                <w:rFonts w:hint="cs"/>
                <w:spacing w:val="0"/>
                <w:kern w:val="0"/>
                <w:sz w:val="18"/>
                <w:szCs w:val="26"/>
                <w:lang w:bidi="ar-EG"/>
              </w:rPr>
            </w:pPr>
            <w:r>
              <w:rPr>
                <w:rFonts w:hint="cs"/>
                <w:spacing w:val="0"/>
                <w:kern w:val="0"/>
                <w:sz w:val="18"/>
                <w:szCs w:val="26"/>
                <w:rtl/>
                <w:lang w:bidi="ar-EG"/>
              </w:rPr>
              <w:t>94.5</w:t>
            </w:r>
            <w:r w:rsidRPr="00447714">
              <w:rPr>
                <w:rFonts w:cs="Simple Outline Pat" w:hint="cs"/>
                <w:spacing w:val="0"/>
                <w:kern w:val="0"/>
                <w:sz w:val="14"/>
                <w:szCs w:val="22"/>
                <w:rtl/>
                <w:lang w:bidi="ar-EG"/>
              </w:rPr>
              <w:t>%</w:t>
            </w:r>
          </w:p>
        </w:tc>
        <w:tc>
          <w:tcPr>
            <w:tcW w:w="2099" w:type="dxa"/>
            <w:vAlign w:val="center"/>
          </w:tcPr>
          <w:p w:rsidR="00404D71" w:rsidRPr="008F2123" w:rsidRDefault="00404D71" w:rsidP="008F2123">
            <w:pPr>
              <w:autoSpaceDE w:val="0"/>
              <w:autoSpaceDN w:val="0"/>
              <w:adjustRightInd w:val="0"/>
              <w:spacing w:before="120" w:after="120" w:line="300" w:lineRule="exact"/>
              <w:jc w:val="center"/>
              <w:rPr>
                <w:rFonts w:hint="cs"/>
                <w:spacing w:val="0"/>
                <w:kern w:val="0"/>
                <w:sz w:val="18"/>
                <w:szCs w:val="26"/>
              </w:rPr>
            </w:pPr>
            <w:r>
              <w:rPr>
                <w:rFonts w:hint="cs"/>
                <w:spacing w:val="0"/>
                <w:kern w:val="0"/>
                <w:sz w:val="18"/>
                <w:szCs w:val="26"/>
                <w:rtl/>
                <w:lang w:bidi="ar-EG"/>
              </w:rPr>
              <w:t>94.5</w:t>
            </w:r>
            <w:r w:rsidRPr="00447714">
              <w:rPr>
                <w:rFonts w:cs="Simple Outline Pat" w:hint="cs"/>
                <w:spacing w:val="0"/>
                <w:kern w:val="0"/>
                <w:sz w:val="14"/>
                <w:szCs w:val="22"/>
                <w:rtl/>
                <w:lang w:bidi="ar-EG"/>
              </w:rPr>
              <w:t>%</w:t>
            </w:r>
          </w:p>
        </w:tc>
        <w:tc>
          <w:tcPr>
            <w:tcW w:w="1610" w:type="dxa"/>
            <w:vAlign w:val="center"/>
          </w:tcPr>
          <w:p w:rsidR="00404D71" w:rsidRPr="008F2123" w:rsidRDefault="00404D71" w:rsidP="008F2123">
            <w:pPr>
              <w:autoSpaceDE w:val="0"/>
              <w:autoSpaceDN w:val="0"/>
              <w:adjustRightInd w:val="0"/>
              <w:spacing w:before="120" w:after="120" w:line="300" w:lineRule="exact"/>
              <w:jc w:val="center"/>
              <w:rPr>
                <w:rFonts w:hint="cs"/>
                <w:spacing w:val="0"/>
                <w:kern w:val="0"/>
                <w:sz w:val="18"/>
                <w:szCs w:val="26"/>
              </w:rPr>
            </w:pPr>
            <w:r w:rsidRPr="008F2123">
              <w:rPr>
                <w:rFonts w:hint="cs"/>
                <w:spacing w:val="0"/>
                <w:kern w:val="0"/>
                <w:sz w:val="18"/>
                <w:szCs w:val="26"/>
                <w:rtl/>
                <w:lang w:bidi="ar-EG"/>
              </w:rPr>
              <w:t>94.3</w:t>
            </w:r>
            <w:r w:rsidRPr="00447714">
              <w:rPr>
                <w:rFonts w:cs="Simple Outline Pat" w:hint="cs"/>
                <w:spacing w:val="0"/>
                <w:kern w:val="0"/>
                <w:sz w:val="14"/>
                <w:szCs w:val="22"/>
                <w:rtl/>
                <w:lang w:bidi="ar-EG"/>
              </w:rPr>
              <w:t>%</w:t>
            </w:r>
          </w:p>
        </w:tc>
        <w:tc>
          <w:tcPr>
            <w:tcW w:w="1848" w:type="dxa"/>
            <w:vAlign w:val="center"/>
          </w:tcPr>
          <w:p w:rsidR="00404D71" w:rsidRPr="008F2123" w:rsidRDefault="00404D71" w:rsidP="008F2123">
            <w:pPr>
              <w:autoSpaceDE w:val="0"/>
              <w:autoSpaceDN w:val="0"/>
              <w:adjustRightInd w:val="0"/>
              <w:spacing w:before="120" w:after="120" w:line="300" w:lineRule="exact"/>
              <w:jc w:val="center"/>
              <w:rPr>
                <w:rFonts w:hint="cs"/>
                <w:spacing w:val="0"/>
                <w:kern w:val="0"/>
                <w:sz w:val="18"/>
                <w:szCs w:val="26"/>
              </w:rPr>
            </w:pPr>
            <w:r>
              <w:rPr>
                <w:rFonts w:hint="cs"/>
                <w:spacing w:val="0"/>
                <w:kern w:val="0"/>
                <w:sz w:val="18"/>
                <w:szCs w:val="26"/>
                <w:rtl/>
                <w:lang w:bidi="ar-EG"/>
              </w:rPr>
              <w:t>94.0</w:t>
            </w:r>
            <w:r w:rsidRPr="00447714">
              <w:rPr>
                <w:rFonts w:cs="Simple Outline Pat" w:hint="cs"/>
                <w:spacing w:val="0"/>
                <w:kern w:val="0"/>
                <w:sz w:val="14"/>
                <w:szCs w:val="22"/>
                <w:rtl/>
                <w:lang w:bidi="ar-EG"/>
              </w:rPr>
              <w:t>%</w:t>
            </w:r>
          </w:p>
        </w:tc>
        <w:tc>
          <w:tcPr>
            <w:tcW w:w="1956" w:type="dxa"/>
            <w:vAlign w:val="center"/>
          </w:tcPr>
          <w:p w:rsidR="00404D71" w:rsidRPr="008F2123" w:rsidRDefault="00404D71" w:rsidP="00490957">
            <w:pPr>
              <w:autoSpaceDE w:val="0"/>
              <w:autoSpaceDN w:val="0"/>
              <w:adjustRightInd w:val="0"/>
              <w:spacing w:before="120" w:after="120" w:line="300" w:lineRule="exact"/>
              <w:jc w:val="center"/>
              <w:rPr>
                <w:rFonts w:hint="cs"/>
                <w:spacing w:val="0"/>
                <w:kern w:val="0"/>
                <w:sz w:val="18"/>
                <w:szCs w:val="26"/>
                <w:rtl/>
              </w:rPr>
            </w:pPr>
            <w:r>
              <w:rPr>
                <w:rFonts w:hint="cs"/>
                <w:spacing w:val="0"/>
                <w:kern w:val="0"/>
                <w:sz w:val="18"/>
                <w:szCs w:val="26"/>
                <w:rtl/>
                <w:lang w:bidi="ar-EG"/>
              </w:rPr>
              <w:t>85.9</w:t>
            </w:r>
            <w:r w:rsidRPr="00447714">
              <w:rPr>
                <w:rFonts w:cs="Simple Outline Pat" w:hint="cs"/>
                <w:spacing w:val="0"/>
                <w:kern w:val="0"/>
                <w:sz w:val="14"/>
                <w:szCs w:val="22"/>
                <w:rtl/>
                <w:lang w:bidi="ar-EG"/>
              </w:rPr>
              <w:t>%</w:t>
            </w:r>
          </w:p>
        </w:tc>
      </w:tr>
    </w:tbl>
    <w:p w:rsidR="00E10413" w:rsidRPr="001718FB" w:rsidRDefault="00E10413" w:rsidP="00DB2829">
      <w:pPr>
        <w:spacing w:line="380" w:lineRule="exact"/>
        <w:rPr>
          <w:rtl/>
          <w:lang w:bidi="ar-EG"/>
        </w:rPr>
      </w:pPr>
      <w:r w:rsidRPr="001718FB">
        <w:rPr>
          <w:rtl/>
          <w:lang w:bidi="ar-EG"/>
        </w:rPr>
        <w:t>310-</w:t>
      </w:r>
      <w:r w:rsidRPr="001718FB">
        <w:rPr>
          <w:rtl/>
          <w:lang w:bidi="ar-EG"/>
        </w:rPr>
        <w:tab/>
        <w:t xml:space="preserve">وتتوافر لجميع السكان إمكانية اللجوء </w:t>
      </w:r>
      <w:r w:rsidR="00070A4F">
        <w:rPr>
          <w:rFonts w:hint="cs"/>
          <w:rtl/>
          <w:lang w:bidi="ar-EG"/>
        </w:rPr>
        <w:t>إ</w:t>
      </w:r>
      <w:r w:rsidRPr="001718FB">
        <w:rPr>
          <w:rtl/>
          <w:lang w:bidi="ar-EG"/>
        </w:rPr>
        <w:t>لى عاملين مدربين لعلاج الأمراض و</w:t>
      </w:r>
      <w:r w:rsidR="00070A4F">
        <w:rPr>
          <w:rFonts w:hint="cs"/>
          <w:rtl/>
          <w:lang w:bidi="ar-EG"/>
        </w:rPr>
        <w:t>الإ</w:t>
      </w:r>
      <w:r w:rsidRPr="001718FB">
        <w:rPr>
          <w:rtl/>
          <w:lang w:bidi="ar-EG"/>
        </w:rPr>
        <w:t xml:space="preserve">صابات العادية. وحتى </w:t>
      </w:r>
      <w:r w:rsidR="00070A4F">
        <w:rPr>
          <w:rFonts w:hint="cs"/>
          <w:rtl/>
          <w:lang w:bidi="ar-EG"/>
        </w:rPr>
        <w:br/>
      </w:r>
      <w:r w:rsidRPr="001718FB">
        <w:rPr>
          <w:rtl/>
          <w:lang w:bidi="ar-EG"/>
        </w:rPr>
        <w:t xml:space="preserve">لو كان شخص ما غير مسجل لدى ممارس عام، مثل المسافرين أو طالبي اللجوء، </w:t>
      </w:r>
      <w:r w:rsidR="00DB2829">
        <w:rPr>
          <w:rFonts w:hint="cs"/>
          <w:rtl/>
          <w:lang w:bidi="ar-EG"/>
        </w:rPr>
        <w:t>فإ</w:t>
      </w:r>
      <w:r w:rsidRPr="001718FB">
        <w:rPr>
          <w:rtl/>
          <w:lang w:bidi="ar-EG"/>
        </w:rPr>
        <w:t xml:space="preserve">ن بإمكانه أن يذهب </w:t>
      </w:r>
      <w:r w:rsidR="00070A4F">
        <w:rPr>
          <w:rFonts w:hint="cs"/>
          <w:rtl/>
          <w:lang w:bidi="ar-EG"/>
        </w:rPr>
        <w:t>إ</w:t>
      </w:r>
      <w:r w:rsidRPr="001718FB">
        <w:rPr>
          <w:rtl/>
          <w:lang w:bidi="ar-EG"/>
        </w:rPr>
        <w:t xml:space="preserve">لى مركز حوادث وطوارئ أو </w:t>
      </w:r>
      <w:r w:rsidR="00070A4F">
        <w:rPr>
          <w:rFonts w:hint="cs"/>
          <w:rtl/>
          <w:lang w:bidi="ar-EG"/>
        </w:rPr>
        <w:t>إ</w:t>
      </w:r>
      <w:r w:rsidRPr="001718FB">
        <w:rPr>
          <w:rtl/>
          <w:lang w:bidi="ar-EG"/>
        </w:rPr>
        <w:t>لى عيادة خارجية، و</w:t>
      </w:r>
      <w:r w:rsidR="00070A4F">
        <w:rPr>
          <w:rFonts w:hint="cs"/>
          <w:rtl/>
          <w:lang w:bidi="ar-EG"/>
        </w:rPr>
        <w:t>إ</w:t>
      </w:r>
      <w:r w:rsidRPr="001718FB">
        <w:rPr>
          <w:rtl/>
          <w:lang w:bidi="ar-EG"/>
        </w:rPr>
        <w:t>ذا كان الأمر يتعلق بطفل وضروريا</w:t>
      </w:r>
      <w:r w:rsidR="00070A4F">
        <w:rPr>
          <w:rFonts w:hint="cs"/>
          <w:rtl/>
          <w:lang w:bidi="ar-EG"/>
        </w:rPr>
        <w:t>ً</w:t>
      </w:r>
      <w:r w:rsidRPr="001718FB">
        <w:rPr>
          <w:rtl/>
          <w:lang w:bidi="ar-EG"/>
        </w:rPr>
        <w:t xml:space="preserve"> فسوف يقوم طبيب أطفال </w:t>
      </w:r>
      <w:r w:rsidRPr="001718FB">
        <w:rPr>
          <w:rFonts w:hint="cs"/>
          <w:rtl/>
          <w:lang w:bidi="ar-EG"/>
        </w:rPr>
        <w:t>بمعاينة</w:t>
      </w:r>
      <w:r w:rsidRPr="001718FB">
        <w:rPr>
          <w:rtl/>
          <w:lang w:bidi="ar-EG"/>
        </w:rPr>
        <w:t xml:space="preserve"> الحالة. وتتوافر رعاية الأسنان أيضا</w:t>
      </w:r>
      <w:r w:rsidR="00070A4F">
        <w:rPr>
          <w:rFonts w:hint="cs"/>
          <w:rtl/>
          <w:lang w:bidi="ar-EG"/>
        </w:rPr>
        <w:t>ً</w:t>
      </w:r>
      <w:r w:rsidRPr="001718FB">
        <w:rPr>
          <w:rtl/>
          <w:lang w:bidi="ar-EG"/>
        </w:rPr>
        <w:t xml:space="preserve"> مجانا</w:t>
      </w:r>
      <w:r w:rsidR="00070A4F">
        <w:rPr>
          <w:rFonts w:hint="cs"/>
          <w:rtl/>
          <w:lang w:bidi="ar-EG"/>
        </w:rPr>
        <w:t>ً</w:t>
      </w:r>
      <w:r w:rsidRPr="001718FB">
        <w:rPr>
          <w:rtl/>
          <w:lang w:bidi="ar-EG"/>
        </w:rPr>
        <w:t xml:space="preserve"> لجميع الأطفال في المملكة المتحدة. وهناك أيضا</w:t>
      </w:r>
      <w:r w:rsidR="00070A4F">
        <w:rPr>
          <w:rFonts w:hint="cs"/>
          <w:rtl/>
          <w:lang w:bidi="ar-EG"/>
        </w:rPr>
        <w:t>ً</w:t>
      </w:r>
      <w:r w:rsidRPr="001718FB">
        <w:rPr>
          <w:rtl/>
          <w:lang w:bidi="ar-EG"/>
        </w:rPr>
        <w:t xml:space="preserve"> التزام قانوني بوجود طبيب أو قابلة مع كل امرأة أثناء وضعها. ويتعين أن تكون القابلة موجودة خلال كامل عملية الوضع، وهي مسؤولة عن كامل رعاية التوليد التي توفر أثناء الطلق والولادة.</w:t>
      </w:r>
    </w:p>
    <w:p w:rsidR="00E10413" w:rsidRPr="001718FB" w:rsidRDefault="00E10413" w:rsidP="00070A4F">
      <w:pPr>
        <w:spacing w:before="0" w:line="380" w:lineRule="exact"/>
        <w:rPr>
          <w:rtl/>
          <w:lang w:bidi="ar-EG"/>
        </w:rPr>
      </w:pPr>
      <w:r w:rsidRPr="001718FB">
        <w:rPr>
          <w:rtl/>
          <w:lang w:bidi="ar-EG"/>
        </w:rPr>
        <w:t>311-</w:t>
      </w:r>
      <w:r w:rsidRPr="001718FB">
        <w:rPr>
          <w:rtl/>
          <w:lang w:bidi="ar-EG"/>
        </w:rPr>
        <w:tab/>
        <w:t>ولدى المملكة المتحدة أيضا</w:t>
      </w:r>
      <w:r w:rsidR="00070A4F">
        <w:rPr>
          <w:rFonts w:hint="cs"/>
          <w:rtl/>
          <w:lang w:bidi="ar-EG"/>
        </w:rPr>
        <w:t>ً</w:t>
      </w:r>
      <w:r w:rsidRPr="001718FB">
        <w:rPr>
          <w:rtl/>
          <w:lang w:bidi="ar-EG"/>
        </w:rPr>
        <w:t xml:space="preserve"> نظام رصد شامل لتحديد الأحداث المتعلقة بالأمراض المعدية واتجاهاتها، </w:t>
      </w:r>
      <w:r w:rsidR="00070A4F">
        <w:rPr>
          <w:rFonts w:hint="cs"/>
          <w:rtl/>
          <w:lang w:bidi="ar-EG"/>
        </w:rPr>
        <w:br/>
      </w:r>
      <w:r w:rsidRPr="001718FB">
        <w:rPr>
          <w:rtl/>
          <w:lang w:bidi="ar-EG"/>
        </w:rPr>
        <w:t>كما أن لدى الخدمات الصحية الوطنية جنبا</w:t>
      </w:r>
      <w:r w:rsidR="00070A4F">
        <w:rPr>
          <w:rFonts w:hint="cs"/>
          <w:rtl/>
          <w:lang w:bidi="ar-EG"/>
        </w:rPr>
        <w:t>ً</w:t>
      </w:r>
      <w:r w:rsidRPr="001718FB">
        <w:rPr>
          <w:rtl/>
          <w:lang w:bidi="ar-EG"/>
        </w:rPr>
        <w:t xml:space="preserve"> </w:t>
      </w:r>
      <w:r w:rsidR="00070A4F">
        <w:rPr>
          <w:rFonts w:hint="cs"/>
          <w:rtl/>
          <w:lang w:bidi="ar-EG"/>
        </w:rPr>
        <w:t>إ</w:t>
      </w:r>
      <w:r w:rsidRPr="001718FB">
        <w:rPr>
          <w:rtl/>
          <w:lang w:bidi="ar-EG"/>
        </w:rPr>
        <w:t xml:space="preserve">لى جنب مع وكالة حماية الصحة، التي أنشئت عام 2004، </w:t>
      </w:r>
      <w:r w:rsidR="00070A4F">
        <w:rPr>
          <w:rFonts w:hint="cs"/>
          <w:rtl/>
          <w:lang w:bidi="ar-EG"/>
        </w:rPr>
        <w:t>ا</w:t>
      </w:r>
      <w:r w:rsidRPr="001718FB">
        <w:rPr>
          <w:rtl/>
          <w:lang w:bidi="ar-EG"/>
        </w:rPr>
        <w:t>ستراتيجيات للتصدي للأمراض والسيطرة عليها.</w:t>
      </w:r>
    </w:p>
    <w:p w:rsidR="00E10413" w:rsidRPr="001718FB" w:rsidRDefault="00E10413" w:rsidP="00E10413">
      <w:pPr>
        <w:spacing w:before="0" w:line="380" w:lineRule="exact"/>
        <w:rPr>
          <w:b/>
          <w:bCs/>
          <w:rtl/>
          <w:lang w:bidi="ar-EG"/>
        </w:rPr>
      </w:pPr>
      <w:r w:rsidRPr="001718FB">
        <w:rPr>
          <w:b/>
          <w:bCs/>
          <w:rtl/>
          <w:lang w:bidi="ar-EG"/>
        </w:rPr>
        <w:t>المسنون</w:t>
      </w:r>
    </w:p>
    <w:p w:rsidR="00E10413" w:rsidRPr="001718FB" w:rsidRDefault="00E10413" w:rsidP="00DB2829">
      <w:pPr>
        <w:spacing w:before="0" w:line="380" w:lineRule="exact"/>
        <w:rPr>
          <w:rtl/>
          <w:lang w:bidi="ar-EG"/>
        </w:rPr>
      </w:pPr>
      <w:r w:rsidRPr="001718FB">
        <w:rPr>
          <w:rtl/>
          <w:lang w:bidi="ar-EG"/>
        </w:rPr>
        <w:t>312-</w:t>
      </w:r>
      <w:r w:rsidRPr="001718FB">
        <w:rPr>
          <w:rtl/>
          <w:lang w:bidi="ar-EG"/>
        </w:rPr>
        <w:tab/>
        <w:t>توفَّر الخدمات الصحية الوطنية مجانا</w:t>
      </w:r>
      <w:r w:rsidR="00070A4F">
        <w:rPr>
          <w:rFonts w:hint="cs"/>
          <w:rtl/>
          <w:lang w:bidi="ar-EG"/>
        </w:rPr>
        <w:t>ً</w:t>
      </w:r>
      <w:r w:rsidRPr="001718FB">
        <w:rPr>
          <w:rtl/>
          <w:lang w:bidi="ar-EG"/>
        </w:rPr>
        <w:t xml:space="preserve"> وبالتالي ف</w:t>
      </w:r>
      <w:r w:rsidR="000259FF">
        <w:rPr>
          <w:rFonts w:hint="cs"/>
          <w:rtl/>
          <w:lang w:bidi="ar-EG"/>
        </w:rPr>
        <w:t>إ</w:t>
      </w:r>
      <w:r w:rsidRPr="001718FB">
        <w:rPr>
          <w:rtl/>
          <w:lang w:bidi="ar-EG"/>
        </w:rPr>
        <w:t xml:space="preserve">ن الناس، بما في ذلك المسنون، لا يتأثرون مباشرة بارتفاع تكاليف الصحة. واتخذت الحكومة كذلك خطوات من أجل ضمان أنه مع ارتفاع التكاليف </w:t>
      </w:r>
      <w:r w:rsidR="00DB2829">
        <w:rPr>
          <w:rFonts w:hint="cs"/>
          <w:rtl/>
          <w:lang w:bidi="ar-EG"/>
        </w:rPr>
        <w:t>فإن</w:t>
      </w:r>
      <w:r w:rsidRPr="001718FB">
        <w:rPr>
          <w:rtl/>
          <w:lang w:bidi="ar-EG"/>
        </w:rPr>
        <w:t xml:space="preserve"> المسنين، </w:t>
      </w:r>
      <w:r w:rsidR="000259FF">
        <w:rPr>
          <w:rFonts w:hint="cs"/>
          <w:rtl/>
          <w:lang w:bidi="ar-EG"/>
        </w:rPr>
        <w:br/>
      </w:r>
      <w:r w:rsidRPr="001718FB">
        <w:rPr>
          <w:rtl/>
          <w:lang w:bidi="ar-EG"/>
        </w:rPr>
        <w:t>وهم المستهلكون الرئيسيون للرعاية ا</w:t>
      </w:r>
      <w:r w:rsidR="00FD6D84">
        <w:rPr>
          <w:rtl/>
          <w:lang w:bidi="ar-EG"/>
        </w:rPr>
        <w:t xml:space="preserve">لصحية، يظلون أولوية. وقد حدد </w:t>
      </w:r>
      <w:r w:rsidRPr="001718FB">
        <w:rPr>
          <w:i/>
          <w:iCs/>
          <w:rtl/>
          <w:lang w:bidi="ar-EG"/>
        </w:rPr>
        <w:t>إطار الخدمات الوطنية للمسنين</w:t>
      </w:r>
      <w:r w:rsidRPr="001718FB">
        <w:rPr>
          <w:rtl/>
          <w:lang w:bidi="ar-EG"/>
        </w:rPr>
        <w:t xml:space="preserve"> (2001)</w:t>
      </w:r>
      <w:r w:rsidRPr="001718FB">
        <w:rPr>
          <w:b/>
          <w:bCs/>
          <w:vertAlign w:val="superscript"/>
          <w:rtl/>
          <w:lang w:bidi="ar-EG"/>
        </w:rPr>
        <w:t>(</w:t>
      </w:r>
      <w:r w:rsidRPr="001718FB">
        <w:rPr>
          <w:rStyle w:val="FootnoteReference"/>
          <w:b/>
          <w:bCs w:val="0"/>
          <w:szCs w:val="30"/>
          <w:rtl/>
        </w:rPr>
        <w:footnoteReference w:id="147"/>
      </w:r>
      <w:r w:rsidRPr="001718FB">
        <w:rPr>
          <w:b/>
          <w:bCs/>
          <w:vertAlign w:val="superscript"/>
          <w:rtl/>
          <w:lang w:bidi="ar-EG"/>
        </w:rPr>
        <w:t>)</w:t>
      </w:r>
      <w:r w:rsidRPr="001718FB">
        <w:rPr>
          <w:rtl/>
          <w:lang w:bidi="ar-EG"/>
        </w:rPr>
        <w:t xml:space="preserve"> </w:t>
      </w:r>
      <w:r w:rsidR="000259FF">
        <w:rPr>
          <w:rFonts w:hint="cs"/>
          <w:rtl/>
          <w:lang w:bidi="ar-EG"/>
        </w:rPr>
        <w:t>ا</w:t>
      </w:r>
      <w:r w:rsidRPr="001718FB">
        <w:rPr>
          <w:rtl/>
          <w:lang w:bidi="ar-EG"/>
        </w:rPr>
        <w:t>ستراتيجية مدتها 10 سنوات لتحسين الخدمات المقدمة للمسنين، بما في ذلك في المستشفيات. ويتمثل أحل الأهداف الرئيسية لإطار الخدمات الوطنية في استئصال التمييز على أساس السن وضمان عدم التمييز أبدا</w:t>
      </w:r>
      <w:r w:rsidR="000259FF">
        <w:rPr>
          <w:rFonts w:hint="cs"/>
          <w:rtl/>
          <w:lang w:bidi="ar-EG"/>
        </w:rPr>
        <w:t>ً</w:t>
      </w:r>
      <w:r w:rsidRPr="001718FB">
        <w:rPr>
          <w:rtl/>
          <w:lang w:bidi="ar-EG"/>
        </w:rPr>
        <w:t xml:space="preserve"> بطريقة غير منصفة ضد المسنين في الاستفادة من الخدمات الصحية الوطنية أو من خدمات الرعاية الاجتماعية بسبب سنهم. ويوضح إطار الخدمات الوطنية أن الخدمات الصحية الوطنية ستوفر، بصرف النظر عن السن، على أساس الحاجة </w:t>
      </w:r>
      <w:r w:rsidR="00C805B9">
        <w:rPr>
          <w:rFonts w:hint="cs"/>
          <w:rtl/>
          <w:lang w:bidi="ar-EG"/>
        </w:rPr>
        <w:t>الإ</w:t>
      </w:r>
      <w:r w:rsidRPr="001718FB">
        <w:rPr>
          <w:rtl/>
          <w:lang w:bidi="ar-EG"/>
        </w:rPr>
        <w:t>كلينيكية وحدها. ونشرت الحكومة مؤخرا</w:t>
      </w:r>
      <w:r w:rsidR="00C805B9">
        <w:rPr>
          <w:rFonts w:hint="cs"/>
          <w:rtl/>
          <w:lang w:bidi="ar-EG"/>
        </w:rPr>
        <w:t>ً</w:t>
      </w:r>
      <w:r w:rsidRPr="001718FB">
        <w:rPr>
          <w:rtl/>
          <w:lang w:bidi="ar-EG"/>
        </w:rPr>
        <w:t xml:space="preserve"> </w:t>
      </w:r>
      <w:r w:rsidRPr="001718FB">
        <w:rPr>
          <w:i/>
          <w:iCs/>
          <w:rtl/>
          <w:lang w:bidi="ar-EG"/>
        </w:rPr>
        <w:t>وصفة للرعاية: لا مكوّنات بها</w:t>
      </w:r>
      <w:r w:rsidRPr="001718FB">
        <w:rPr>
          <w:rFonts w:hint="cs"/>
          <w:i/>
          <w:iCs/>
          <w:rtl/>
          <w:lang w:bidi="ar-EG"/>
        </w:rPr>
        <w:t xml:space="preserve"> </w:t>
      </w:r>
      <w:r w:rsidR="00C805B9">
        <w:rPr>
          <w:rFonts w:hint="cs"/>
          <w:i/>
          <w:iCs/>
          <w:rtl/>
          <w:lang w:bidi="ar-EG"/>
        </w:rPr>
        <w:t>إ</w:t>
      </w:r>
      <w:r w:rsidRPr="001718FB">
        <w:rPr>
          <w:rFonts w:hint="cs"/>
          <w:i/>
          <w:iCs/>
          <w:rtl/>
          <w:lang w:bidi="ar-EG"/>
        </w:rPr>
        <w:t>طلاقا</w:t>
      </w:r>
      <w:r w:rsidR="00C805B9">
        <w:rPr>
          <w:rFonts w:hint="cs"/>
          <w:i/>
          <w:iCs/>
          <w:rtl/>
          <w:lang w:bidi="ar-EG"/>
        </w:rPr>
        <w:t xml:space="preserve">ً </w:t>
      </w:r>
      <w:r w:rsidRPr="001718FB">
        <w:rPr>
          <w:rtl/>
          <w:lang w:bidi="ar-EG"/>
        </w:rPr>
        <w:t>(2007)</w:t>
      </w:r>
      <w:r w:rsidRPr="001718FB">
        <w:rPr>
          <w:b/>
          <w:bCs/>
          <w:vertAlign w:val="superscript"/>
          <w:rtl/>
          <w:lang w:bidi="ar-EG"/>
        </w:rPr>
        <w:t>(</w:t>
      </w:r>
      <w:r w:rsidRPr="001718FB">
        <w:rPr>
          <w:rStyle w:val="FootnoteReference"/>
          <w:b/>
          <w:bCs w:val="0"/>
          <w:szCs w:val="30"/>
          <w:rtl/>
        </w:rPr>
        <w:footnoteReference w:id="148"/>
      </w:r>
      <w:r w:rsidRPr="001718FB">
        <w:rPr>
          <w:b/>
          <w:bCs/>
          <w:vertAlign w:val="superscript"/>
          <w:rtl/>
          <w:lang w:bidi="ar-EG"/>
        </w:rPr>
        <w:t>)</w:t>
      </w:r>
      <w:r w:rsidRPr="001718FB">
        <w:rPr>
          <w:rtl/>
          <w:lang w:bidi="ar-EG"/>
        </w:rPr>
        <w:t xml:space="preserve">. ويحدد هذا المنشور الحالة </w:t>
      </w:r>
      <w:r w:rsidR="00C805B9">
        <w:rPr>
          <w:rFonts w:hint="cs"/>
          <w:rtl/>
          <w:lang w:bidi="ar-EG"/>
        </w:rPr>
        <w:t>الإ</w:t>
      </w:r>
      <w:r w:rsidRPr="001718FB">
        <w:rPr>
          <w:rtl/>
          <w:lang w:bidi="ar-EG"/>
        </w:rPr>
        <w:t xml:space="preserve">كلينيكية للإصلاح الذي يأخذ احتياجات المسنين في الحسبان ويساند الحاجة </w:t>
      </w:r>
      <w:r w:rsidR="00C805B9">
        <w:rPr>
          <w:rFonts w:hint="cs"/>
          <w:rtl/>
          <w:lang w:bidi="ar-EG"/>
        </w:rPr>
        <w:t>إ</w:t>
      </w:r>
      <w:r w:rsidRPr="001718FB">
        <w:rPr>
          <w:rtl/>
          <w:lang w:bidi="ar-EG"/>
        </w:rPr>
        <w:t xml:space="preserve">لى خدمات متخصصة للمسنين، مع التركيز في الوقت نفسه على تقريب الرعاية من المنزل والحد من الحاجة </w:t>
      </w:r>
      <w:r w:rsidR="00C805B9">
        <w:rPr>
          <w:rFonts w:hint="cs"/>
          <w:rtl/>
          <w:lang w:bidi="ar-EG"/>
        </w:rPr>
        <w:t>إ</w:t>
      </w:r>
      <w:r w:rsidRPr="001718FB">
        <w:rPr>
          <w:rtl/>
          <w:lang w:bidi="ar-EG"/>
        </w:rPr>
        <w:t xml:space="preserve">لى الرعية المكثفة في المستشفيات. </w:t>
      </w:r>
    </w:p>
    <w:p w:rsidR="00E10413" w:rsidRPr="001718FB" w:rsidRDefault="00E10413" w:rsidP="00E10413">
      <w:pPr>
        <w:spacing w:before="0" w:line="380" w:lineRule="exact"/>
        <w:rPr>
          <w:b/>
          <w:bCs/>
          <w:rtl/>
          <w:lang w:bidi="ar-EG"/>
        </w:rPr>
      </w:pPr>
      <w:r w:rsidRPr="001718FB">
        <w:rPr>
          <w:b/>
          <w:bCs/>
          <w:rtl/>
          <w:lang w:bidi="ar-EG"/>
        </w:rPr>
        <w:t>التثقيف الصحي</w:t>
      </w:r>
    </w:p>
    <w:p w:rsidR="00E10413" w:rsidRPr="001718FB" w:rsidRDefault="00E10413" w:rsidP="00EB7564">
      <w:pPr>
        <w:spacing w:before="0" w:line="380" w:lineRule="exact"/>
        <w:rPr>
          <w:rtl/>
          <w:lang w:bidi="ar-EG"/>
        </w:rPr>
      </w:pPr>
      <w:r w:rsidRPr="001718FB">
        <w:rPr>
          <w:rtl/>
          <w:lang w:bidi="ar-EG"/>
        </w:rPr>
        <w:t>313-</w:t>
      </w:r>
      <w:r w:rsidRPr="001718FB">
        <w:rPr>
          <w:rtl/>
          <w:lang w:bidi="ar-EG"/>
        </w:rPr>
        <w:tab/>
        <w:t xml:space="preserve">في </w:t>
      </w:r>
      <w:r w:rsidR="0000083A">
        <w:rPr>
          <w:rFonts w:hint="cs"/>
          <w:rtl/>
          <w:lang w:bidi="ar-EG"/>
        </w:rPr>
        <w:t>إ</w:t>
      </w:r>
      <w:r w:rsidRPr="001718FB">
        <w:rPr>
          <w:rtl/>
          <w:lang w:bidi="ar-EG"/>
        </w:rPr>
        <w:t xml:space="preserve">نكلترا، نشرت الحكومة في عام 2004 الورقة البيضاء </w:t>
      </w:r>
      <w:r w:rsidRPr="001718FB">
        <w:rPr>
          <w:i/>
          <w:iCs/>
          <w:rtl/>
          <w:lang w:bidi="ar-EG"/>
        </w:rPr>
        <w:t>اختيار الصحة: تيسير الخيارات الصحية</w:t>
      </w:r>
      <w:r w:rsidRPr="001718FB">
        <w:rPr>
          <w:b/>
          <w:bCs/>
          <w:vertAlign w:val="superscript"/>
          <w:rtl/>
          <w:lang w:bidi="ar-EG"/>
        </w:rPr>
        <w:t>(</w:t>
      </w:r>
      <w:r w:rsidRPr="001718FB">
        <w:rPr>
          <w:rStyle w:val="FootnoteReference"/>
          <w:b/>
          <w:bCs w:val="0"/>
          <w:szCs w:val="30"/>
          <w:rtl/>
        </w:rPr>
        <w:footnoteReference w:id="149"/>
      </w:r>
      <w:r w:rsidRPr="001718FB">
        <w:rPr>
          <w:b/>
          <w:bCs/>
          <w:vertAlign w:val="superscript"/>
          <w:rtl/>
          <w:lang w:bidi="ar-EG"/>
        </w:rPr>
        <w:t>)</w:t>
      </w:r>
      <w:r w:rsidRPr="001718FB">
        <w:rPr>
          <w:rtl/>
          <w:lang w:bidi="ar-EG"/>
        </w:rPr>
        <w:t xml:space="preserve"> التي تحدد كيف ستيسّر الحكومة على الناس </w:t>
      </w:r>
      <w:r w:rsidR="0000083A">
        <w:rPr>
          <w:rFonts w:hint="cs"/>
          <w:rtl/>
          <w:lang w:bidi="ar-EG"/>
        </w:rPr>
        <w:t>إ</w:t>
      </w:r>
      <w:r w:rsidRPr="001718FB">
        <w:rPr>
          <w:rtl/>
          <w:lang w:bidi="ar-EG"/>
        </w:rPr>
        <w:t>جراء الخيارات الصحية عن طريق مساعدتهم بطريقة عملية على اتباع أساليب حياة صحية بدرجة أكبر. وحددت الورقة البيضاء هدفا</w:t>
      </w:r>
      <w:r w:rsidR="00F873E4">
        <w:rPr>
          <w:rFonts w:hint="cs"/>
          <w:rtl/>
          <w:lang w:bidi="ar-EG"/>
        </w:rPr>
        <w:t>ً</w:t>
      </w:r>
      <w:r w:rsidRPr="001718FB">
        <w:rPr>
          <w:rtl/>
          <w:lang w:bidi="ar-EG"/>
        </w:rPr>
        <w:t xml:space="preserve"> طموحا</w:t>
      </w:r>
      <w:r w:rsidR="00F873E4">
        <w:rPr>
          <w:rFonts w:hint="cs"/>
          <w:rtl/>
          <w:lang w:bidi="ar-EG"/>
        </w:rPr>
        <w:t>ً</w:t>
      </w:r>
      <w:r w:rsidRPr="001718FB">
        <w:rPr>
          <w:rtl/>
          <w:lang w:bidi="ar-EG"/>
        </w:rPr>
        <w:t xml:space="preserve"> يتمثل في أن تعمل جميع المدارس لبلوغ وضع المدارس الصحية بحلول كانون الأول/ديسمبر 2009، على أن تكون نسبة قدرها 75</w:t>
      </w:r>
      <w:r w:rsidR="00E772F1">
        <w:rPr>
          <w:rFonts w:hint="cs"/>
          <w:rtl/>
          <w:lang w:bidi="ar-EG"/>
        </w:rPr>
        <w:t xml:space="preserve"> في المائة</w:t>
      </w:r>
      <w:r w:rsidRPr="001718FB">
        <w:rPr>
          <w:rtl/>
          <w:lang w:bidi="ar-EG"/>
        </w:rPr>
        <w:t xml:space="preserve"> من المدارس قد بلغت وضع المدارس الصحية بالفعل بحلول هذا التاريخ. ومن خلال "البرنامج الوطني للمدارس الصحية"، </w:t>
      </w:r>
      <w:r w:rsidR="00E772F1">
        <w:rPr>
          <w:rFonts w:hint="cs"/>
          <w:rtl/>
          <w:lang w:bidi="ar-EG"/>
        </w:rPr>
        <w:br/>
      </w:r>
      <w:r w:rsidRPr="001718FB">
        <w:rPr>
          <w:rtl/>
          <w:lang w:bidi="ar-EG"/>
        </w:rPr>
        <w:t xml:space="preserve">طُلب من المدارس أن تبيّن </w:t>
      </w:r>
      <w:r w:rsidR="00EB7564">
        <w:rPr>
          <w:rFonts w:hint="cs"/>
          <w:rtl/>
          <w:lang w:bidi="ar-EG"/>
        </w:rPr>
        <w:t>ا</w:t>
      </w:r>
      <w:r w:rsidRPr="001718FB">
        <w:rPr>
          <w:rtl/>
          <w:lang w:bidi="ar-EG"/>
        </w:rPr>
        <w:t>متثالها لمجموعة من المعايير الصارمة تحت أربعة مواضيع رئيسية باستخدام المجتمع المدرسي بكامله</w:t>
      </w:r>
      <w:r w:rsidRPr="001718FB">
        <w:rPr>
          <w:rFonts w:hint="cs"/>
          <w:rtl/>
          <w:lang w:bidi="ar-EG"/>
        </w:rPr>
        <w:t xml:space="preserve"> وهي</w:t>
      </w:r>
      <w:r w:rsidRPr="001718FB">
        <w:rPr>
          <w:rtl/>
          <w:lang w:bidi="ar-EG"/>
        </w:rPr>
        <w:t>:</w:t>
      </w:r>
    </w:p>
    <w:p w:rsidR="00EB7564" w:rsidRDefault="00E10413" w:rsidP="00EB7564">
      <w:pPr>
        <w:spacing w:before="0" w:line="380" w:lineRule="exact"/>
        <w:ind w:left="1440" w:hanging="720"/>
        <w:rPr>
          <w:rFonts w:hint="cs"/>
          <w:rtl/>
          <w:lang w:bidi="ar-EG"/>
        </w:rPr>
      </w:pPr>
      <w:r w:rsidRPr="001718FB">
        <w:rPr>
          <w:rtl/>
          <w:lang w:bidi="ar-EG"/>
        </w:rPr>
        <w:t>-</w:t>
      </w:r>
      <w:r w:rsidRPr="001718FB">
        <w:rPr>
          <w:rtl/>
          <w:lang w:bidi="ar-EG"/>
        </w:rPr>
        <w:tab/>
        <w:t>التثقيف الشخصي والاجتماعي والصحي بما في ذلك التثقيف في مجال الجنس والعلاقات والتثقيف في مجال المخدرات</w:t>
      </w:r>
      <w:r w:rsidR="00EB7564">
        <w:rPr>
          <w:rFonts w:hint="cs"/>
          <w:rtl/>
          <w:lang w:bidi="ar-EG"/>
        </w:rPr>
        <w:t>؛</w:t>
      </w:r>
    </w:p>
    <w:p w:rsidR="00EB7564" w:rsidRDefault="00E10413" w:rsidP="00EB7564">
      <w:pPr>
        <w:spacing w:before="0" w:line="380" w:lineRule="exact"/>
        <w:ind w:left="1440" w:hanging="720"/>
        <w:rPr>
          <w:rFonts w:hint="cs"/>
          <w:rtl/>
          <w:lang w:bidi="ar-EG"/>
        </w:rPr>
      </w:pPr>
      <w:r w:rsidRPr="001718FB">
        <w:rPr>
          <w:rtl/>
          <w:lang w:bidi="ar-EG"/>
        </w:rPr>
        <w:t>-</w:t>
      </w:r>
      <w:r w:rsidRPr="001718FB">
        <w:rPr>
          <w:rtl/>
          <w:lang w:bidi="ar-EG"/>
        </w:rPr>
        <w:tab/>
        <w:t>الغذاء الصحي</w:t>
      </w:r>
      <w:r w:rsidR="00EB7564">
        <w:rPr>
          <w:rFonts w:hint="cs"/>
          <w:rtl/>
          <w:lang w:bidi="ar-EG"/>
        </w:rPr>
        <w:t>؛</w:t>
      </w:r>
    </w:p>
    <w:p w:rsidR="00EB7564" w:rsidRDefault="00E10413" w:rsidP="00EB7564">
      <w:pPr>
        <w:spacing w:before="0" w:line="380" w:lineRule="exact"/>
        <w:ind w:left="1440" w:hanging="720"/>
        <w:rPr>
          <w:rFonts w:hint="cs"/>
          <w:rtl/>
          <w:lang w:bidi="ar-EG"/>
        </w:rPr>
      </w:pPr>
      <w:r w:rsidRPr="001718FB">
        <w:rPr>
          <w:rtl/>
          <w:lang w:bidi="ar-EG"/>
        </w:rPr>
        <w:t>-</w:t>
      </w:r>
      <w:r w:rsidRPr="001718FB">
        <w:rPr>
          <w:rtl/>
          <w:lang w:bidi="ar-EG"/>
        </w:rPr>
        <w:tab/>
        <w:t>النشاط البدني</w:t>
      </w:r>
      <w:r w:rsidR="00EB7564">
        <w:rPr>
          <w:rFonts w:hint="cs"/>
          <w:rtl/>
          <w:lang w:bidi="ar-EG"/>
        </w:rPr>
        <w:t>؛</w:t>
      </w:r>
    </w:p>
    <w:p w:rsidR="00E10413" w:rsidRPr="001718FB" w:rsidRDefault="00E10413" w:rsidP="00EB7564">
      <w:pPr>
        <w:spacing w:before="0" w:line="380" w:lineRule="exact"/>
        <w:ind w:left="1440" w:hanging="720"/>
        <w:rPr>
          <w:rtl/>
          <w:lang w:bidi="ar-EG"/>
        </w:rPr>
      </w:pPr>
      <w:r w:rsidRPr="001718FB">
        <w:rPr>
          <w:rtl/>
          <w:lang w:bidi="ar-EG"/>
        </w:rPr>
        <w:t>-</w:t>
      </w:r>
      <w:r w:rsidRPr="001718FB">
        <w:rPr>
          <w:rtl/>
          <w:lang w:bidi="ar-EG"/>
        </w:rPr>
        <w:tab/>
        <w:t xml:space="preserve">الصحة العاطفية والرفاه (بما في ذلك التنمّر). </w:t>
      </w:r>
    </w:p>
    <w:p w:rsidR="00E10413" w:rsidRPr="001718FB" w:rsidRDefault="00E10413" w:rsidP="00EB7564">
      <w:pPr>
        <w:spacing w:before="0" w:line="380" w:lineRule="exact"/>
        <w:rPr>
          <w:rtl/>
          <w:lang w:bidi="ar-EG"/>
        </w:rPr>
      </w:pPr>
      <w:r w:rsidRPr="001718FB">
        <w:rPr>
          <w:rtl/>
          <w:lang w:bidi="ar-EG"/>
        </w:rPr>
        <w:t>314-</w:t>
      </w:r>
      <w:r w:rsidRPr="001718FB">
        <w:rPr>
          <w:rtl/>
          <w:lang w:bidi="ar-EG"/>
        </w:rPr>
        <w:tab/>
        <w:t xml:space="preserve">يحدد "إطار التثقيف الشخصي والاجتماعي والصحي"، عبر المراحل المدرسية الرئيسية الأربع كلها (للتلاميذ من سن 5 سنوات </w:t>
      </w:r>
      <w:r w:rsidR="00EB7564">
        <w:rPr>
          <w:rFonts w:hint="cs"/>
          <w:rtl/>
          <w:lang w:bidi="ar-EG"/>
        </w:rPr>
        <w:t>إ</w:t>
      </w:r>
      <w:r w:rsidRPr="001718FB">
        <w:rPr>
          <w:rtl/>
          <w:lang w:bidi="ar-EG"/>
        </w:rPr>
        <w:t>لى 16 سنة)، برنامجا</w:t>
      </w:r>
      <w:r w:rsidR="00EB7564">
        <w:rPr>
          <w:rFonts w:hint="cs"/>
          <w:rtl/>
          <w:lang w:bidi="ar-EG"/>
        </w:rPr>
        <w:t>ً</w:t>
      </w:r>
      <w:r w:rsidRPr="001718FB">
        <w:rPr>
          <w:rtl/>
          <w:lang w:bidi="ar-EG"/>
        </w:rPr>
        <w:t xml:space="preserve"> منظّما</w:t>
      </w:r>
      <w:r w:rsidR="00EB7564">
        <w:rPr>
          <w:rFonts w:hint="cs"/>
          <w:rtl/>
          <w:lang w:bidi="ar-EG"/>
        </w:rPr>
        <w:t>ً</w:t>
      </w:r>
      <w:r w:rsidRPr="001718FB">
        <w:rPr>
          <w:rtl/>
          <w:lang w:bidi="ar-EG"/>
        </w:rPr>
        <w:t xml:space="preserve"> من الفرص التعليمية يمكن للتلاميذ من خلاله أن يكتسبوا ما يلزم من المعارف والمهارات والفهم لتحمّل مسؤولية أنفسهم و</w:t>
      </w:r>
      <w:r w:rsidR="00EB7564">
        <w:rPr>
          <w:rFonts w:hint="cs"/>
          <w:rtl/>
          <w:lang w:bidi="ar-EG"/>
        </w:rPr>
        <w:t>إ</w:t>
      </w:r>
      <w:r w:rsidRPr="001718FB">
        <w:rPr>
          <w:rtl/>
          <w:lang w:bidi="ar-EG"/>
        </w:rPr>
        <w:t>ظهار الاحترام للآخرين وتكوين الوعي الذاتي والثقة اللازم</w:t>
      </w:r>
      <w:r w:rsidRPr="001718FB">
        <w:rPr>
          <w:rFonts w:hint="cs"/>
          <w:rtl/>
          <w:lang w:bidi="ar-EG"/>
        </w:rPr>
        <w:t>ي</w:t>
      </w:r>
      <w:r w:rsidRPr="001718FB">
        <w:rPr>
          <w:rtl/>
          <w:lang w:bidi="ar-EG"/>
        </w:rPr>
        <w:t>ن للحياة. وجرى التصدي أيضا</w:t>
      </w:r>
      <w:r w:rsidR="005928AA">
        <w:rPr>
          <w:rFonts w:hint="cs"/>
          <w:rtl/>
          <w:lang w:bidi="ar-EG"/>
        </w:rPr>
        <w:t>ً</w:t>
      </w:r>
      <w:r w:rsidRPr="001718FB">
        <w:rPr>
          <w:rtl/>
          <w:lang w:bidi="ar-EG"/>
        </w:rPr>
        <w:t xml:space="preserve"> للإلمام بأساسيات الصحة من خلال برنامج "اكتساب المهارات في مجال الصحة" الذي يجمع بين تعليم القراءة والكتابة واللغة والحساب والمهارات الصحية في برامج تعليم الكبار التي تركز على من يتسمون بانخفاض المهارات وسوء النتائ</w:t>
      </w:r>
      <w:r w:rsidRPr="001718FB">
        <w:rPr>
          <w:rFonts w:hint="cs"/>
          <w:rtl/>
          <w:lang w:bidi="ar-EG"/>
        </w:rPr>
        <w:t>ج</w:t>
      </w:r>
      <w:r w:rsidRPr="001718FB">
        <w:rPr>
          <w:rtl/>
          <w:lang w:bidi="ar-EG"/>
        </w:rPr>
        <w:t xml:space="preserve"> التعليمية. </w:t>
      </w:r>
    </w:p>
    <w:p w:rsidR="00E10413" w:rsidRPr="001718FB" w:rsidRDefault="00E10413" w:rsidP="00DB2829">
      <w:pPr>
        <w:spacing w:before="0" w:line="380" w:lineRule="exact"/>
        <w:rPr>
          <w:rtl/>
          <w:lang w:bidi="ar-EG"/>
        </w:rPr>
      </w:pPr>
      <w:r w:rsidRPr="001718FB">
        <w:rPr>
          <w:rtl/>
          <w:lang w:bidi="ar-EG"/>
        </w:rPr>
        <w:t>315-</w:t>
      </w:r>
      <w:r w:rsidRPr="001718FB">
        <w:rPr>
          <w:rtl/>
          <w:lang w:bidi="ar-EG"/>
        </w:rPr>
        <w:tab/>
        <w:t xml:space="preserve">وقد استثمرنا في </w:t>
      </w:r>
      <w:r w:rsidR="005928AA">
        <w:rPr>
          <w:rFonts w:hint="cs"/>
          <w:rtl/>
          <w:lang w:bidi="ar-EG"/>
        </w:rPr>
        <w:t>إ</w:t>
      </w:r>
      <w:r w:rsidRPr="001718FB">
        <w:rPr>
          <w:rtl/>
          <w:lang w:bidi="ar-EG"/>
        </w:rPr>
        <w:t xml:space="preserve">نكلترا في برنامج المرضى </w:t>
      </w:r>
      <w:r w:rsidRPr="001718FB">
        <w:rPr>
          <w:rFonts w:hint="cs"/>
          <w:rtl/>
          <w:lang w:bidi="ar-EG"/>
        </w:rPr>
        <w:t>الخبراء</w:t>
      </w:r>
      <w:r w:rsidRPr="001718FB">
        <w:rPr>
          <w:rtl/>
          <w:lang w:bidi="ar-EG"/>
        </w:rPr>
        <w:t xml:space="preserve">. وهذا البرنامج هو برنامج </w:t>
      </w:r>
      <w:r w:rsidR="005928AA">
        <w:rPr>
          <w:rFonts w:hint="cs"/>
          <w:rtl/>
          <w:lang w:bidi="ar-EG"/>
        </w:rPr>
        <w:t>إ</w:t>
      </w:r>
      <w:r w:rsidRPr="001718FB">
        <w:rPr>
          <w:rtl/>
          <w:lang w:bidi="ar-EG"/>
        </w:rPr>
        <w:t xml:space="preserve">دارة ذاتية لمن يعانون من ظروف صحية طويلة الأمد. وهو يساعد الناس على </w:t>
      </w:r>
      <w:r w:rsidR="005928AA">
        <w:rPr>
          <w:rFonts w:hint="cs"/>
          <w:rtl/>
          <w:lang w:bidi="ar-EG"/>
        </w:rPr>
        <w:t>إ</w:t>
      </w:r>
      <w:r w:rsidRPr="001718FB">
        <w:rPr>
          <w:rtl/>
          <w:lang w:bidi="ar-EG"/>
        </w:rPr>
        <w:t>دارة ظروفهم بشكل أفضل يوما</w:t>
      </w:r>
      <w:r w:rsidR="005928AA">
        <w:rPr>
          <w:rFonts w:hint="cs"/>
          <w:rtl/>
          <w:lang w:bidi="ar-EG"/>
        </w:rPr>
        <w:t>ً</w:t>
      </w:r>
      <w:r w:rsidRPr="001718FB">
        <w:rPr>
          <w:rtl/>
          <w:lang w:bidi="ar-EG"/>
        </w:rPr>
        <w:t xml:space="preserve"> بيوم وعلى تحسين نوعية حياتهم. وسوف يؤدي الاستثمار </w:t>
      </w:r>
      <w:r w:rsidR="005928AA">
        <w:rPr>
          <w:rFonts w:hint="cs"/>
          <w:rtl/>
          <w:lang w:bidi="ar-EG"/>
        </w:rPr>
        <w:t>إ</w:t>
      </w:r>
      <w:r w:rsidRPr="001718FB">
        <w:rPr>
          <w:rtl/>
          <w:lang w:bidi="ar-EG"/>
        </w:rPr>
        <w:t xml:space="preserve">لى </w:t>
      </w:r>
      <w:r w:rsidR="005928AA">
        <w:rPr>
          <w:rFonts w:hint="cs"/>
          <w:rtl/>
          <w:lang w:bidi="ar-EG"/>
        </w:rPr>
        <w:t>إ</w:t>
      </w:r>
      <w:r w:rsidRPr="001718FB">
        <w:rPr>
          <w:rtl/>
          <w:lang w:bidi="ar-EG"/>
        </w:rPr>
        <w:t xml:space="preserve">يجاد ما يصل </w:t>
      </w:r>
      <w:r w:rsidR="005928AA">
        <w:rPr>
          <w:rFonts w:hint="cs"/>
          <w:rtl/>
          <w:lang w:bidi="ar-EG"/>
        </w:rPr>
        <w:t>إ</w:t>
      </w:r>
      <w:r w:rsidRPr="001718FB">
        <w:rPr>
          <w:rtl/>
          <w:lang w:bidi="ar-EG"/>
        </w:rPr>
        <w:t xml:space="preserve">لى </w:t>
      </w:r>
      <w:r w:rsidR="005928AA">
        <w:rPr>
          <w:rFonts w:hint="cs"/>
          <w:rtl/>
          <w:lang w:bidi="ar-EG"/>
        </w:rPr>
        <w:t>000 100</w:t>
      </w:r>
      <w:r w:rsidRPr="001718FB">
        <w:rPr>
          <w:rtl/>
          <w:lang w:bidi="ar-EG"/>
        </w:rPr>
        <w:t xml:space="preserve"> مكان في الدورة بحلول عام 2012، و</w:t>
      </w:r>
      <w:r w:rsidR="00DB2829">
        <w:rPr>
          <w:rFonts w:hint="cs"/>
          <w:rtl/>
          <w:lang w:bidi="ar-EG"/>
        </w:rPr>
        <w:t>إ</w:t>
      </w:r>
      <w:r w:rsidRPr="001718FB">
        <w:rPr>
          <w:rtl/>
          <w:lang w:bidi="ar-EG"/>
        </w:rPr>
        <w:t>لى تحسين التنوّع من أجل جعل البرنامج أقرب منالا</w:t>
      </w:r>
      <w:r w:rsidR="005928AA">
        <w:rPr>
          <w:rFonts w:hint="cs"/>
          <w:rtl/>
          <w:lang w:bidi="ar-EG"/>
        </w:rPr>
        <w:t>ً</w:t>
      </w:r>
      <w:r w:rsidRPr="001718FB">
        <w:rPr>
          <w:rtl/>
          <w:lang w:bidi="ar-EG"/>
        </w:rPr>
        <w:t xml:space="preserve"> للأشخاص الضعفاء والمهمّشين. </w:t>
      </w:r>
    </w:p>
    <w:p w:rsidR="00E10413" w:rsidRPr="001718FB" w:rsidRDefault="00E10413" w:rsidP="00B61DE3">
      <w:pPr>
        <w:spacing w:before="0" w:line="380" w:lineRule="exact"/>
        <w:rPr>
          <w:rtl/>
          <w:lang w:bidi="ar-EG"/>
        </w:rPr>
      </w:pPr>
      <w:r w:rsidRPr="001718FB">
        <w:rPr>
          <w:rtl/>
          <w:lang w:bidi="ar-EG"/>
        </w:rPr>
        <w:t>316-</w:t>
      </w:r>
      <w:r w:rsidRPr="001718FB">
        <w:rPr>
          <w:rtl/>
          <w:lang w:bidi="ar-EG"/>
        </w:rPr>
        <w:tab/>
        <w:t>وتقوم الحكومة أيضا</w:t>
      </w:r>
      <w:r w:rsidR="005928AA">
        <w:rPr>
          <w:rFonts w:hint="cs"/>
          <w:rtl/>
          <w:lang w:bidi="ar-EG"/>
        </w:rPr>
        <w:t>ً</w:t>
      </w:r>
      <w:r w:rsidRPr="001718FB">
        <w:rPr>
          <w:rtl/>
          <w:lang w:bidi="ar-EG"/>
        </w:rPr>
        <w:t xml:space="preserve"> بتنفيذ عدد من البرامج الموجهة للجمهور والمصممة لتعزيز التحسينات الصحية والحد من التفاوت في مجال الصحة. وتشمل هذه البرامج مكافحة التبغ والصحة الجنسية والتثقيف بشأن مضار الكحول و</w:t>
      </w:r>
      <w:r w:rsidR="00B61DE3">
        <w:rPr>
          <w:rFonts w:hint="cs"/>
          <w:rtl/>
          <w:lang w:bidi="ar-EG"/>
        </w:rPr>
        <w:t>إ</w:t>
      </w:r>
      <w:r w:rsidRPr="001718FB">
        <w:rPr>
          <w:rtl/>
          <w:lang w:bidi="ar-EG"/>
        </w:rPr>
        <w:t xml:space="preserve">ساءة استعمال المواد والتغذية الصحية والتحصين ضد النزلة الوافدة الموسمية. </w:t>
      </w:r>
    </w:p>
    <w:p w:rsidR="00E10413" w:rsidRPr="001718FB" w:rsidRDefault="00E10413" w:rsidP="00B61DE3">
      <w:pPr>
        <w:tabs>
          <w:tab w:val="left" w:pos="880"/>
        </w:tabs>
        <w:spacing w:before="0" w:line="380" w:lineRule="exact"/>
        <w:rPr>
          <w:rFonts w:hint="cs"/>
          <w:b/>
          <w:bCs/>
          <w:rtl/>
        </w:rPr>
      </w:pPr>
      <w:r w:rsidRPr="001718FB">
        <w:rPr>
          <w:b/>
          <w:bCs/>
          <w:rtl/>
          <w:lang w:bidi="ar-EG"/>
        </w:rPr>
        <w:t xml:space="preserve">بيانات </w:t>
      </w:r>
      <w:r w:rsidR="00B61DE3">
        <w:rPr>
          <w:rFonts w:hint="cs"/>
          <w:b/>
          <w:bCs/>
          <w:rtl/>
          <w:lang w:bidi="ar-EG"/>
        </w:rPr>
        <w:t>إ</w:t>
      </w:r>
      <w:r w:rsidRPr="001718FB">
        <w:rPr>
          <w:b/>
          <w:bCs/>
          <w:rtl/>
          <w:lang w:bidi="ar-EG"/>
        </w:rPr>
        <w:t>حصائية</w:t>
      </w:r>
      <w:r w:rsidRPr="001718FB">
        <w:rPr>
          <w:b/>
          <w:bCs/>
          <w:vertAlign w:val="superscript"/>
          <w:rtl/>
          <w:lang w:bidi="ar-EG"/>
        </w:rPr>
        <w:t>(</w:t>
      </w:r>
      <w:r w:rsidRPr="001718FB">
        <w:rPr>
          <w:rStyle w:val="FootnoteReference"/>
          <w:b/>
          <w:bCs w:val="0"/>
          <w:szCs w:val="30"/>
          <w:rtl/>
        </w:rPr>
        <w:footnoteReference w:id="150"/>
      </w:r>
      <w:r w:rsidRPr="001718FB">
        <w:rPr>
          <w:b/>
          <w:bCs/>
          <w:vertAlign w:val="superscript"/>
          <w:rtl/>
          <w:lang w:bidi="ar-EG"/>
        </w:rPr>
        <w:t>)</w:t>
      </w:r>
    </w:p>
    <w:p w:rsidR="00E10413" w:rsidRPr="00192039" w:rsidRDefault="00E10413" w:rsidP="00192039">
      <w:pPr>
        <w:spacing w:before="0" w:line="380" w:lineRule="exact"/>
        <w:rPr>
          <w:spacing w:val="4"/>
          <w:rtl/>
          <w:lang w:bidi="ar-EG"/>
        </w:rPr>
      </w:pPr>
      <w:r w:rsidRPr="00192039">
        <w:rPr>
          <w:spacing w:val="4"/>
          <w:rtl/>
          <w:lang w:bidi="ar-EG"/>
        </w:rPr>
        <w:t>317-</w:t>
      </w:r>
      <w:r w:rsidRPr="00192039">
        <w:rPr>
          <w:spacing w:val="4"/>
          <w:rtl/>
          <w:lang w:bidi="ar-EG"/>
        </w:rPr>
        <w:tab/>
        <w:t xml:space="preserve">في </w:t>
      </w:r>
      <w:r w:rsidR="00B61DE3" w:rsidRPr="00192039">
        <w:rPr>
          <w:rFonts w:hint="cs"/>
          <w:spacing w:val="4"/>
          <w:rtl/>
          <w:lang w:bidi="ar-EG"/>
        </w:rPr>
        <w:t>إ</w:t>
      </w:r>
      <w:r w:rsidRPr="00192039">
        <w:rPr>
          <w:spacing w:val="4"/>
          <w:rtl/>
          <w:lang w:bidi="ar-EG"/>
        </w:rPr>
        <w:t xml:space="preserve">نكلترا وويلز، يقل </w:t>
      </w:r>
      <w:r w:rsidRPr="00192039">
        <w:rPr>
          <w:spacing w:val="4"/>
          <w:rtl/>
        </w:rPr>
        <w:t>العمر المتوقع عند الميلاد</w:t>
      </w:r>
      <w:r w:rsidRPr="00192039">
        <w:rPr>
          <w:spacing w:val="4"/>
          <w:rtl/>
          <w:lang w:bidi="ar-EG"/>
        </w:rPr>
        <w:t xml:space="preserve"> في صفوف العمال اليدويين شبه المهرة أو غير المهرة عنه في المهن الأخرى. وانتشار التبليغ الذاتي المعايَر حسب السن عن مرض مقيّد طويل الأمد في صفوف من لم يعملوا قط وفي صفوف من يشغلون مهنا</w:t>
      </w:r>
      <w:r w:rsidR="00B61DE3" w:rsidRPr="00192039">
        <w:rPr>
          <w:rFonts w:hint="cs"/>
          <w:spacing w:val="4"/>
          <w:rtl/>
          <w:lang w:bidi="ar-EG"/>
        </w:rPr>
        <w:t>ً</w:t>
      </w:r>
      <w:r w:rsidRPr="00192039">
        <w:rPr>
          <w:spacing w:val="4"/>
          <w:rtl/>
          <w:lang w:bidi="ar-EG"/>
        </w:rPr>
        <w:t xml:space="preserve"> شبه روتينية أو روتينية في المملكة المتحدة أعلى منه في باقي المهن. وفي </w:t>
      </w:r>
      <w:r w:rsidR="00B61DE3" w:rsidRPr="00192039">
        <w:rPr>
          <w:rFonts w:hint="cs"/>
          <w:spacing w:val="4"/>
          <w:rtl/>
          <w:lang w:bidi="ar-EG"/>
        </w:rPr>
        <w:t>إ</w:t>
      </w:r>
      <w:r w:rsidRPr="00192039">
        <w:rPr>
          <w:spacing w:val="4"/>
          <w:rtl/>
          <w:lang w:bidi="ar-EG"/>
        </w:rPr>
        <w:t xml:space="preserve">نكلترا وويلز، وبعد مراعاة اختلاف الهياكل العمرية للمجموعات، يتسم الرجال والنساء في المجموعات الإثنية الباكستانية والبنغلاديشية بأنهم أصحاب أعلى معدلات تبليغ ذاتي عن مرض مقيّد طويل الأمد </w:t>
      </w:r>
      <w:r w:rsidR="00B61DE3" w:rsidRPr="00192039">
        <w:rPr>
          <w:rFonts w:hint="cs"/>
          <w:spacing w:val="4"/>
          <w:rtl/>
          <w:lang w:bidi="ar-EG"/>
        </w:rPr>
        <w:t>-</w:t>
      </w:r>
      <w:r w:rsidRPr="00192039">
        <w:rPr>
          <w:spacing w:val="4"/>
          <w:rtl/>
          <w:lang w:bidi="ar-EG"/>
        </w:rPr>
        <w:t xml:space="preserve"> أعلى بحوالي مرّة ونصف منها في صفوف مجموعة </w:t>
      </w:r>
      <w:r w:rsidRPr="00192039">
        <w:rPr>
          <w:rFonts w:hint="cs"/>
          <w:spacing w:val="4"/>
          <w:rtl/>
          <w:lang w:bidi="ar-EG"/>
        </w:rPr>
        <w:t>ا</w:t>
      </w:r>
      <w:r w:rsidRPr="00192039">
        <w:rPr>
          <w:spacing w:val="4"/>
          <w:rtl/>
          <w:lang w:bidi="ar-EG"/>
        </w:rPr>
        <w:t>لبريطانيين البيض الإثنية في عام 2001. ويتسم الغجر والرحّالة بأن حالتهم الصحية أسو</w:t>
      </w:r>
      <w:r w:rsidR="00B61DE3" w:rsidRPr="00192039">
        <w:rPr>
          <w:rFonts w:hint="cs"/>
          <w:spacing w:val="4"/>
          <w:rtl/>
          <w:lang w:bidi="ar-EG"/>
        </w:rPr>
        <w:t>أ</w:t>
      </w:r>
      <w:r w:rsidRPr="00192039">
        <w:rPr>
          <w:spacing w:val="4"/>
          <w:rtl/>
          <w:lang w:bidi="ar-EG"/>
        </w:rPr>
        <w:t xml:space="preserve"> كثيرا</w:t>
      </w:r>
      <w:r w:rsidR="00B61DE3" w:rsidRPr="00192039">
        <w:rPr>
          <w:rFonts w:hint="cs"/>
          <w:spacing w:val="4"/>
          <w:rtl/>
          <w:lang w:bidi="ar-EG"/>
        </w:rPr>
        <w:t>ً</w:t>
      </w:r>
      <w:r w:rsidRPr="00192039">
        <w:rPr>
          <w:spacing w:val="4"/>
          <w:rtl/>
          <w:lang w:bidi="ar-EG"/>
        </w:rPr>
        <w:t xml:space="preserve"> منها لباقي سكان المملكة المتحدة وأنهم يبلّغون ذاتيا</w:t>
      </w:r>
      <w:r w:rsidR="00B61DE3" w:rsidRPr="00192039">
        <w:rPr>
          <w:rFonts w:hint="cs"/>
          <w:spacing w:val="4"/>
          <w:rtl/>
          <w:lang w:bidi="ar-EG"/>
        </w:rPr>
        <w:t>ً</w:t>
      </w:r>
      <w:r w:rsidRPr="00192039">
        <w:rPr>
          <w:spacing w:val="4"/>
          <w:rtl/>
          <w:lang w:bidi="ar-EG"/>
        </w:rPr>
        <w:t xml:space="preserve"> أكثر منهم بدرجة كبيرة عن أعراض اعتلال الصحة. ومعدل استقبال مجموعات السود والمنتمين لمنطقة</w:t>
      </w:r>
      <w:r w:rsidRPr="00192039">
        <w:rPr>
          <w:rFonts w:hint="cs"/>
          <w:spacing w:val="4"/>
          <w:rtl/>
          <w:lang w:bidi="ar-EG"/>
        </w:rPr>
        <w:t xml:space="preserve"> البحر</w:t>
      </w:r>
      <w:r w:rsidRPr="00192039">
        <w:rPr>
          <w:spacing w:val="4"/>
          <w:rtl/>
          <w:lang w:bidi="ar-EG"/>
        </w:rPr>
        <w:t xml:space="preserve"> الكاريبي والأفارقة السود في خدمات الصحة العقلية أعلى من المتوسط بثلاث مرّات. والعمر المتوقع عند الميلاد في اسكتلندا أقل منه في سائر أقاليم المملكة المتحدة. وفي </w:t>
      </w:r>
      <w:r w:rsidR="00192039" w:rsidRPr="00192039">
        <w:rPr>
          <w:rFonts w:hint="cs"/>
          <w:spacing w:val="4"/>
          <w:rtl/>
          <w:lang w:bidi="ar-EG"/>
        </w:rPr>
        <w:t>إ</w:t>
      </w:r>
      <w:r w:rsidRPr="00192039">
        <w:rPr>
          <w:spacing w:val="4"/>
          <w:rtl/>
          <w:lang w:bidi="ar-EG"/>
        </w:rPr>
        <w:t xml:space="preserve">نكلترا، يقل العمر المتوقع عند الميلاد في المناطق الشمالية عنه في مناطق </w:t>
      </w:r>
      <w:r w:rsidR="00192039" w:rsidRPr="00192039">
        <w:rPr>
          <w:rFonts w:hint="cs"/>
          <w:spacing w:val="4"/>
          <w:rtl/>
          <w:lang w:bidi="ar-EG"/>
        </w:rPr>
        <w:t>إ</w:t>
      </w:r>
      <w:r w:rsidRPr="00192039">
        <w:rPr>
          <w:spacing w:val="4"/>
          <w:rtl/>
          <w:lang w:bidi="ar-EG"/>
        </w:rPr>
        <w:t xml:space="preserve">نكلترا الأخرى. ومعدلات الوفيات المعايرة حسب السن أعلى في المناطق الشمالية من </w:t>
      </w:r>
      <w:r w:rsidR="00192039" w:rsidRPr="00192039">
        <w:rPr>
          <w:rFonts w:hint="cs"/>
          <w:spacing w:val="4"/>
          <w:rtl/>
          <w:lang w:bidi="ar-EG"/>
        </w:rPr>
        <w:t>إ</w:t>
      </w:r>
      <w:r w:rsidRPr="00192039">
        <w:rPr>
          <w:spacing w:val="4"/>
          <w:rtl/>
          <w:lang w:bidi="ar-EG"/>
        </w:rPr>
        <w:t xml:space="preserve">نكلترا منها في مناطق </w:t>
      </w:r>
      <w:r w:rsidR="00192039" w:rsidRPr="00192039">
        <w:rPr>
          <w:rFonts w:hint="cs"/>
          <w:spacing w:val="4"/>
          <w:rtl/>
          <w:lang w:bidi="ar-EG"/>
        </w:rPr>
        <w:t>إ</w:t>
      </w:r>
      <w:r w:rsidRPr="00192039">
        <w:rPr>
          <w:spacing w:val="4"/>
          <w:rtl/>
          <w:lang w:bidi="ar-EG"/>
        </w:rPr>
        <w:t xml:space="preserve">نكلترا الأخرى. وانتشار التبليغ الذاتي المعايَر حسب السن عن مرض مقيّد طويل الأمد أعلى في المناطق الشمالية من </w:t>
      </w:r>
      <w:r w:rsidR="00192039" w:rsidRPr="00192039">
        <w:rPr>
          <w:rFonts w:hint="cs"/>
          <w:spacing w:val="4"/>
          <w:rtl/>
          <w:lang w:bidi="ar-EG"/>
        </w:rPr>
        <w:t>إ</w:t>
      </w:r>
      <w:r w:rsidRPr="00192039">
        <w:rPr>
          <w:spacing w:val="4"/>
          <w:rtl/>
          <w:lang w:bidi="ar-EG"/>
        </w:rPr>
        <w:t xml:space="preserve">نكلترا منه في مناطق </w:t>
      </w:r>
      <w:r w:rsidR="00192039" w:rsidRPr="00192039">
        <w:rPr>
          <w:rFonts w:hint="cs"/>
          <w:spacing w:val="4"/>
          <w:rtl/>
          <w:lang w:bidi="ar-EG"/>
        </w:rPr>
        <w:t>إ</w:t>
      </w:r>
      <w:r w:rsidRPr="00192039">
        <w:rPr>
          <w:spacing w:val="4"/>
          <w:rtl/>
          <w:lang w:bidi="ar-EG"/>
        </w:rPr>
        <w:t>نكلترا الأخرى.</w:t>
      </w:r>
    </w:p>
    <w:p w:rsidR="00E10413" w:rsidRPr="001718FB" w:rsidRDefault="00192039" w:rsidP="00E10413">
      <w:pPr>
        <w:spacing w:before="0" w:line="380" w:lineRule="exact"/>
        <w:rPr>
          <w:rFonts w:hint="cs"/>
          <w:b/>
          <w:bCs/>
          <w:rtl/>
          <w:lang w:bidi="ar-EG"/>
        </w:rPr>
      </w:pPr>
      <w:r>
        <w:rPr>
          <w:b/>
          <w:bCs/>
          <w:rtl/>
          <w:lang w:bidi="ar-EG"/>
        </w:rPr>
        <w:t>آيرلندا الشمالية</w:t>
      </w:r>
    </w:p>
    <w:p w:rsidR="00E10413" w:rsidRPr="001718FB" w:rsidRDefault="00E10413" w:rsidP="00FD6D84">
      <w:pPr>
        <w:spacing w:before="0" w:line="380" w:lineRule="exact"/>
        <w:rPr>
          <w:rtl/>
          <w:lang w:bidi="ar-EG"/>
        </w:rPr>
      </w:pPr>
      <w:r w:rsidRPr="001718FB">
        <w:rPr>
          <w:rtl/>
          <w:lang w:bidi="ar-EG"/>
        </w:rPr>
        <w:t>318-</w:t>
      </w:r>
      <w:r w:rsidRPr="001718FB">
        <w:rPr>
          <w:rtl/>
          <w:lang w:bidi="ar-EG"/>
        </w:rPr>
        <w:tab/>
        <w:t>على الرغم من تحقيق تقدم على عدد من جبهات التصدي لأوجه عدم المساواة، ل</w:t>
      </w:r>
      <w:r w:rsidRPr="001718FB">
        <w:rPr>
          <w:rFonts w:hint="cs"/>
          <w:rtl/>
          <w:lang w:bidi="ar-EG"/>
        </w:rPr>
        <w:t xml:space="preserve">ا </w:t>
      </w:r>
      <w:r w:rsidR="00FD6D84">
        <w:rPr>
          <w:rtl/>
          <w:lang w:bidi="ar-EG"/>
        </w:rPr>
        <w:t xml:space="preserve">سيما من خلال </w:t>
      </w:r>
      <w:r w:rsidR="00FD6D84">
        <w:rPr>
          <w:rFonts w:hint="cs"/>
          <w:rtl/>
          <w:lang w:bidi="ar-EG"/>
        </w:rPr>
        <w:t>ا</w:t>
      </w:r>
      <w:r w:rsidR="00FD6D84">
        <w:rPr>
          <w:rtl/>
          <w:lang w:bidi="ar-EG"/>
        </w:rPr>
        <w:t>ستراتيجية</w:t>
      </w:r>
      <w:r w:rsidRPr="001718FB">
        <w:rPr>
          <w:rtl/>
          <w:lang w:bidi="ar-EG"/>
        </w:rPr>
        <w:t xml:space="preserve"> </w:t>
      </w:r>
      <w:r w:rsidRPr="001718FB">
        <w:rPr>
          <w:i/>
          <w:iCs/>
          <w:rtl/>
          <w:lang w:bidi="ar-EG"/>
        </w:rPr>
        <w:t>الاستثمار من أجل الصحة</w:t>
      </w:r>
      <w:r w:rsidRPr="001718FB">
        <w:rPr>
          <w:b/>
          <w:bCs/>
          <w:vertAlign w:val="superscript"/>
          <w:rtl/>
          <w:lang w:bidi="ar-EG"/>
        </w:rPr>
        <w:t>(</w:t>
      </w:r>
      <w:r w:rsidRPr="001718FB">
        <w:rPr>
          <w:rStyle w:val="FootnoteReference"/>
          <w:b/>
          <w:bCs w:val="0"/>
          <w:szCs w:val="30"/>
          <w:rtl/>
        </w:rPr>
        <w:footnoteReference w:id="151"/>
      </w:r>
      <w:r w:rsidRPr="001718FB">
        <w:rPr>
          <w:b/>
          <w:bCs/>
          <w:vertAlign w:val="superscript"/>
          <w:rtl/>
          <w:lang w:bidi="ar-EG"/>
        </w:rPr>
        <w:t>)</w:t>
      </w:r>
      <w:r w:rsidRPr="001718FB">
        <w:rPr>
          <w:rtl/>
          <w:lang w:bidi="ar-EG"/>
        </w:rPr>
        <w:t>، فالحقيقة هي أن تفاوتا</w:t>
      </w:r>
      <w:r w:rsidR="00192039">
        <w:rPr>
          <w:rFonts w:hint="cs"/>
          <w:rtl/>
          <w:lang w:bidi="ar-EG"/>
        </w:rPr>
        <w:t>ً</w:t>
      </w:r>
      <w:r w:rsidRPr="001718FB">
        <w:rPr>
          <w:rtl/>
          <w:lang w:bidi="ar-EG"/>
        </w:rPr>
        <w:t xml:space="preserve"> مهما</w:t>
      </w:r>
      <w:r w:rsidR="00192039">
        <w:rPr>
          <w:rFonts w:hint="cs"/>
          <w:rtl/>
          <w:lang w:bidi="ar-EG"/>
        </w:rPr>
        <w:t>ً</w:t>
      </w:r>
      <w:r w:rsidRPr="001718FB">
        <w:rPr>
          <w:rtl/>
          <w:lang w:bidi="ar-EG"/>
        </w:rPr>
        <w:t xml:space="preserve"> في مجال الصحة ما زال موجودا</w:t>
      </w:r>
      <w:r w:rsidR="00192039">
        <w:rPr>
          <w:rFonts w:hint="cs"/>
          <w:rtl/>
          <w:lang w:bidi="ar-EG"/>
        </w:rPr>
        <w:t>ً</w:t>
      </w:r>
      <w:r w:rsidRPr="001718FB">
        <w:rPr>
          <w:rtl/>
          <w:lang w:bidi="ar-EG"/>
        </w:rPr>
        <w:t xml:space="preserve"> في آيرلندا الشمالية. ويتعلق التفاوت في مجال الصحة بالمجموعات السكانية، و</w:t>
      </w:r>
      <w:r w:rsidRPr="001718FB">
        <w:rPr>
          <w:rFonts w:hint="cs"/>
          <w:rtl/>
          <w:lang w:bidi="ar-EG"/>
        </w:rPr>
        <w:t>ب</w:t>
      </w:r>
      <w:r w:rsidRPr="001718FB">
        <w:rPr>
          <w:rtl/>
          <w:lang w:bidi="ar-EG"/>
        </w:rPr>
        <w:t>التباين في الصحة والعمر المتوقع بين مختلف المجموعات في المجتمع. وهذا التباين موجود عبر مناطق جغرافية مختلفة، وبين الجنسين وبين المجتمعات الإثنية المختلفة، وبين المجموعات الاجتماعية والاقتصادية المختلفة. فعلى سبيل المثال، يموت الأشخاص المنتمون للمجتمعات المحرومة والمجموعات المُستبعدة اجتماعيا</w:t>
      </w:r>
      <w:r w:rsidR="00192039">
        <w:rPr>
          <w:rFonts w:hint="cs"/>
          <w:rtl/>
          <w:lang w:bidi="ar-EG"/>
        </w:rPr>
        <w:t>ً</w:t>
      </w:r>
      <w:r w:rsidRPr="001718FB">
        <w:rPr>
          <w:rtl/>
          <w:lang w:bidi="ar-EG"/>
        </w:rPr>
        <w:t xml:space="preserve"> في سن أصغر، ومن الأرجح أنهم يعانون من اعتلال الصحة لمدة أطول كثيرا</w:t>
      </w:r>
      <w:r w:rsidR="00192039">
        <w:rPr>
          <w:rFonts w:hint="cs"/>
          <w:rtl/>
          <w:lang w:bidi="ar-EG"/>
        </w:rPr>
        <w:t>ً</w:t>
      </w:r>
      <w:r w:rsidRPr="001718FB">
        <w:rPr>
          <w:rtl/>
          <w:lang w:bidi="ar-EG"/>
        </w:rPr>
        <w:t xml:space="preserve"> خلال حياتهم. ومتوسط العمر المتوقع للرحّالة يقل بما يتراوح بين 11 و15 سنة عنه في صفوف المجتمعات المستقرة. ومعدلات الوفاة نتيجة مرض القلب التاجي والسرطان والسكتة بين أدنى مجموعة </w:t>
      </w:r>
      <w:r w:rsidR="00192039">
        <w:rPr>
          <w:rFonts w:hint="cs"/>
          <w:rtl/>
          <w:lang w:bidi="ar-EG"/>
        </w:rPr>
        <w:br/>
      </w:r>
      <w:r w:rsidRPr="001718FB">
        <w:rPr>
          <w:rtl/>
          <w:lang w:bidi="ar-EG"/>
        </w:rPr>
        <w:t>اجتماعية</w:t>
      </w:r>
      <w:r w:rsidR="00192039">
        <w:rPr>
          <w:rFonts w:hint="cs"/>
          <w:rtl/>
          <w:lang w:bidi="ar-EG"/>
        </w:rPr>
        <w:t xml:space="preserve"> </w:t>
      </w:r>
      <w:r w:rsidRPr="001718FB">
        <w:rPr>
          <w:rtl/>
          <w:lang w:bidi="ar-EG"/>
        </w:rPr>
        <w:t>-</w:t>
      </w:r>
      <w:r w:rsidR="00192039">
        <w:rPr>
          <w:rFonts w:hint="cs"/>
          <w:rtl/>
          <w:lang w:bidi="ar-EG"/>
        </w:rPr>
        <w:t xml:space="preserve"> </w:t>
      </w:r>
      <w:r w:rsidRPr="001718FB">
        <w:rPr>
          <w:rtl/>
          <w:lang w:bidi="ar-EG"/>
        </w:rPr>
        <w:t>اقتصادية أعلى من ضعفها بين أعلى مجموعة اجتماعية</w:t>
      </w:r>
      <w:r w:rsidR="00192039">
        <w:rPr>
          <w:rFonts w:hint="cs"/>
          <w:rtl/>
          <w:lang w:bidi="ar-EG"/>
        </w:rPr>
        <w:t xml:space="preserve"> </w:t>
      </w:r>
      <w:r w:rsidRPr="001718FB">
        <w:rPr>
          <w:rtl/>
          <w:lang w:bidi="ar-EG"/>
        </w:rPr>
        <w:t>-</w:t>
      </w:r>
      <w:r w:rsidR="00192039">
        <w:rPr>
          <w:rFonts w:hint="cs"/>
          <w:rtl/>
          <w:lang w:bidi="ar-EG"/>
        </w:rPr>
        <w:t xml:space="preserve"> </w:t>
      </w:r>
      <w:r w:rsidRPr="001718FB">
        <w:rPr>
          <w:rtl/>
          <w:lang w:bidi="ar-EG"/>
        </w:rPr>
        <w:t>اقتصادية. وهناك أيضا</w:t>
      </w:r>
      <w:r w:rsidR="00192039">
        <w:rPr>
          <w:rFonts w:hint="cs"/>
          <w:rtl/>
          <w:lang w:bidi="ar-EG"/>
        </w:rPr>
        <w:t>ً</w:t>
      </w:r>
      <w:r w:rsidRPr="001718FB">
        <w:rPr>
          <w:rtl/>
          <w:lang w:bidi="ar-EG"/>
        </w:rPr>
        <w:t xml:space="preserve"> معدل الانتحار المرتفع بين الشباب في آيرلندا الشمالية. ومستويات الداء السكري أعلى بين المجموعات الاجتماعية</w:t>
      </w:r>
      <w:r w:rsidR="00192039">
        <w:rPr>
          <w:rFonts w:hint="cs"/>
          <w:rtl/>
          <w:lang w:bidi="ar-EG"/>
        </w:rPr>
        <w:t xml:space="preserve"> </w:t>
      </w:r>
      <w:r w:rsidRPr="001718FB">
        <w:rPr>
          <w:rtl/>
          <w:lang w:bidi="ar-EG"/>
        </w:rPr>
        <w:t>-</w:t>
      </w:r>
      <w:r w:rsidR="00192039">
        <w:rPr>
          <w:rFonts w:hint="cs"/>
          <w:rtl/>
          <w:lang w:bidi="ar-EG"/>
        </w:rPr>
        <w:t xml:space="preserve"> </w:t>
      </w:r>
      <w:r w:rsidRPr="001718FB">
        <w:rPr>
          <w:rtl/>
          <w:lang w:bidi="ar-EG"/>
        </w:rPr>
        <w:t>الاقتصادية "غير الماهرة". وانتشار السمنة وما قبل السمنة عال أيضا</w:t>
      </w:r>
      <w:r w:rsidR="00192039">
        <w:rPr>
          <w:rFonts w:hint="cs"/>
          <w:rtl/>
          <w:lang w:bidi="ar-EG"/>
        </w:rPr>
        <w:t>ً</w:t>
      </w:r>
      <w:r w:rsidRPr="001718FB">
        <w:rPr>
          <w:rtl/>
          <w:lang w:bidi="ar-EG"/>
        </w:rPr>
        <w:t xml:space="preserve"> في صفوف الأطفال والشباب في آيرلندا الشمالية. </w:t>
      </w:r>
    </w:p>
    <w:p w:rsidR="00E10413" w:rsidRPr="001718FB" w:rsidRDefault="00192039" w:rsidP="00192039">
      <w:pPr>
        <w:spacing w:before="0" w:line="380" w:lineRule="exact"/>
        <w:rPr>
          <w:rtl/>
          <w:lang w:bidi="ar-EG"/>
        </w:rPr>
      </w:pPr>
      <w:r>
        <w:rPr>
          <w:rtl/>
          <w:lang w:bidi="ar-EG"/>
        </w:rPr>
        <w:t>319-</w:t>
      </w:r>
      <w:r w:rsidR="00E10413" w:rsidRPr="001718FB">
        <w:rPr>
          <w:rtl/>
          <w:lang w:bidi="ar-EG"/>
        </w:rPr>
        <w:tab/>
        <w:t xml:space="preserve">ومن منظور المساواة وحقوق الإنسان، يواجه البعض مشاكل لدى محاولة الاستفادة من الخدمات الصحية والاجتماعية. فعلى سبيل المثال، تبين الأبحاث أن الأشخاص المنتمين لمجتمعات السود والأقليات الإثنية الذين يتحدثون </w:t>
      </w:r>
      <w:r>
        <w:rPr>
          <w:rFonts w:hint="cs"/>
          <w:rtl/>
          <w:lang w:bidi="ar-EG"/>
        </w:rPr>
        <w:t>الإ</w:t>
      </w:r>
      <w:r w:rsidR="00E10413" w:rsidRPr="001718FB">
        <w:rPr>
          <w:rtl/>
          <w:lang w:bidi="ar-EG"/>
        </w:rPr>
        <w:t>نكليزية قليلا</w:t>
      </w:r>
      <w:r>
        <w:rPr>
          <w:rFonts w:hint="cs"/>
          <w:rtl/>
          <w:lang w:bidi="ar-EG"/>
        </w:rPr>
        <w:t>ً</w:t>
      </w:r>
      <w:r w:rsidR="00E10413" w:rsidRPr="001718FB">
        <w:rPr>
          <w:rtl/>
          <w:lang w:bidi="ar-EG"/>
        </w:rPr>
        <w:t xml:space="preserve"> أو لا يتحدثونها على </w:t>
      </w:r>
      <w:r>
        <w:rPr>
          <w:rFonts w:hint="cs"/>
          <w:rtl/>
          <w:lang w:bidi="ar-EG"/>
        </w:rPr>
        <w:t>الإ</w:t>
      </w:r>
      <w:r w:rsidR="00E10413" w:rsidRPr="001718FB">
        <w:rPr>
          <w:rtl/>
          <w:lang w:bidi="ar-EG"/>
        </w:rPr>
        <w:t xml:space="preserve">طلاق يواجهون صعوبات في الاستفادة من الخدمات الصحية والاجتماعية؛ وأن المواقف السلبية التي يتخذها بعض العاملين في خدمات الرعاية الصحية والاجتماعية تجعل السحاقيات واللواطيين ومشتهيي الجنسين وعديمي الجنس يحجمون عن الاستفادة من الخدمات التي يحتاجونها؛ </w:t>
      </w:r>
      <w:r>
        <w:rPr>
          <w:rFonts w:hint="cs"/>
          <w:rtl/>
          <w:lang w:bidi="ar-EG"/>
        </w:rPr>
        <w:br/>
      </w:r>
      <w:r w:rsidR="00E10413" w:rsidRPr="001718FB">
        <w:rPr>
          <w:rtl/>
          <w:lang w:bidi="ar-EG"/>
        </w:rPr>
        <w:t xml:space="preserve">وأن الأشخاص الذين يعانون من المشاكل العقلية يواجهون صعوبات في الحصول على المعلومات، بما في ذلك معلومات عن التشخيص والتداوي وخيارات العلاج والوصول </w:t>
      </w:r>
      <w:r>
        <w:rPr>
          <w:rFonts w:hint="cs"/>
          <w:rtl/>
          <w:lang w:bidi="ar-EG"/>
        </w:rPr>
        <w:t>إ</w:t>
      </w:r>
      <w:r w:rsidR="00E10413" w:rsidRPr="001718FB">
        <w:rPr>
          <w:rtl/>
          <w:lang w:bidi="ar-EG"/>
        </w:rPr>
        <w:t xml:space="preserve">لى الخدمات والاستقبال/الخروج وترتيبات </w:t>
      </w:r>
      <w:r>
        <w:rPr>
          <w:rFonts w:hint="cs"/>
          <w:rtl/>
          <w:lang w:bidi="ar-EG"/>
        </w:rPr>
        <w:t>الإ</w:t>
      </w:r>
      <w:r w:rsidR="00E10413" w:rsidRPr="001718FB">
        <w:rPr>
          <w:rtl/>
          <w:lang w:bidi="ar-EG"/>
        </w:rPr>
        <w:t xml:space="preserve">عاشة ومزايا الضمان الاجتماعي. وتفيد التقارير أن النساء </w:t>
      </w:r>
      <w:r w:rsidR="00E10413" w:rsidRPr="001718FB">
        <w:rPr>
          <w:rFonts w:hint="cs"/>
          <w:rtl/>
          <w:lang w:bidi="ar-EG"/>
        </w:rPr>
        <w:t>المعوّقات</w:t>
      </w:r>
      <w:r w:rsidR="00E10413" w:rsidRPr="001718FB">
        <w:rPr>
          <w:rtl/>
          <w:lang w:bidi="ar-EG"/>
        </w:rPr>
        <w:t xml:space="preserve"> يعانين من صعوبات خاصة في الاستفادة من الخدمات، مثل الرعاية الصحية </w:t>
      </w:r>
      <w:r>
        <w:rPr>
          <w:rFonts w:hint="cs"/>
          <w:rtl/>
          <w:lang w:bidi="ar-EG"/>
        </w:rPr>
        <w:t>الإ</w:t>
      </w:r>
      <w:r w:rsidR="00E10413" w:rsidRPr="001718FB">
        <w:rPr>
          <w:rtl/>
          <w:lang w:bidi="ar-EG"/>
        </w:rPr>
        <w:t>نجابية والتقصي. وتجعل ساعات الخدمة غير المرنة من العسير على الشباب عديمي المأوى الاستفادة من الخدمات في حالات الطوارئ التي تحدث في غير ساعات العمل</w:t>
      </w:r>
      <w:r w:rsidR="00E10413" w:rsidRPr="001718FB">
        <w:rPr>
          <w:b/>
          <w:bCs/>
          <w:vertAlign w:val="superscript"/>
          <w:rtl/>
          <w:lang w:bidi="ar-EG"/>
        </w:rPr>
        <w:t>(</w:t>
      </w:r>
      <w:r w:rsidR="00E10413" w:rsidRPr="001718FB">
        <w:rPr>
          <w:rStyle w:val="FootnoteReference"/>
          <w:b/>
          <w:bCs w:val="0"/>
          <w:szCs w:val="30"/>
          <w:rtl/>
        </w:rPr>
        <w:footnoteReference w:id="152"/>
      </w:r>
      <w:r w:rsidR="00E10413" w:rsidRPr="001718FB">
        <w:rPr>
          <w:b/>
          <w:bCs/>
          <w:vertAlign w:val="superscript"/>
          <w:rtl/>
          <w:lang w:bidi="ar-EG"/>
        </w:rPr>
        <w:t>)</w:t>
      </w:r>
      <w:r w:rsidR="00E10413" w:rsidRPr="001718FB">
        <w:rPr>
          <w:rtl/>
          <w:lang w:bidi="ar-EG"/>
        </w:rPr>
        <w:t xml:space="preserve">. </w:t>
      </w:r>
    </w:p>
    <w:p w:rsidR="00E10413" w:rsidRPr="001718FB" w:rsidRDefault="00E10413" w:rsidP="00021A13">
      <w:pPr>
        <w:spacing w:before="0" w:line="380" w:lineRule="exact"/>
        <w:rPr>
          <w:rtl/>
          <w:lang w:bidi="ar-EG"/>
        </w:rPr>
      </w:pPr>
      <w:r w:rsidRPr="001718FB">
        <w:rPr>
          <w:rtl/>
          <w:lang w:bidi="ar-EG"/>
        </w:rPr>
        <w:t>320-</w:t>
      </w:r>
      <w:r w:rsidRPr="001718FB">
        <w:rPr>
          <w:rtl/>
          <w:lang w:bidi="ar-EG"/>
        </w:rPr>
        <w:tab/>
        <w:t>وأظهرت نتائج استبيان مواقف الجمهور لعام 2004</w:t>
      </w:r>
      <w:r w:rsidRPr="001718FB">
        <w:rPr>
          <w:b/>
          <w:bCs/>
          <w:vertAlign w:val="superscript"/>
          <w:rtl/>
          <w:lang w:bidi="ar-EG"/>
        </w:rPr>
        <w:t>(</w:t>
      </w:r>
      <w:r w:rsidRPr="001718FB">
        <w:rPr>
          <w:rStyle w:val="FootnoteReference"/>
          <w:b/>
          <w:bCs w:val="0"/>
          <w:szCs w:val="30"/>
          <w:rtl/>
        </w:rPr>
        <w:footnoteReference w:id="153"/>
      </w:r>
      <w:r w:rsidRPr="001718FB">
        <w:rPr>
          <w:b/>
          <w:bCs/>
          <w:vertAlign w:val="superscript"/>
          <w:rtl/>
          <w:lang w:bidi="ar-EG"/>
        </w:rPr>
        <w:t>)</w:t>
      </w:r>
      <w:r w:rsidRPr="001718FB">
        <w:rPr>
          <w:rtl/>
          <w:lang w:bidi="ar-EG"/>
        </w:rPr>
        <w:t xml:space="preserve"> </w:t>
      </w:r>
      <w:r w:rsidR="00271504">
        <w:rPr>
          <w:rFonts w:hint="cs"/>
          <w:rtl/>
          <w:lang w:bidi="ar-EG"/>
        </w:rPr>
        <w:t>إ</w:t>
      </w:r>
      <w:r w:rsidRPr="001718FB">
        <w:rPr>
          <w:rtl/>
          <w:lang w:bidi="ar-EG"/>
        </w:rPr>
        <w:t>زاء الخدمات الصحية والخدمات الاجتماعية الشخصية في آيرلندا الشمالية أن 29</w:t>
      </w:r>
      <w:r w:rsidR="00021A13">
        <w:rPr>
          <w:rFonts w:hint="cs"/>
          <w:rtl/>
          <w:lang w:bidi="ar-EG"/>
        </w:rPr>
        <w:t xml:space="preserve"> في المائة</w:t>
      </w:r>
      <w:r w:rsidRPr="001718FB">
        <w:rPr>
          <w:rtl/>
          <w:lang w:bidi="ar-EG"/>
        </w:rPr>
        <w:t xml:space="preserve"> من الذين ردّوا على الاستبيان يشعرون أن الخدمات الصحية والاجتماعية لا تعامل الجميع بشكل منصف. ومن</w:t>
      </w:r>
      <w:r w:rsidRPr="001718FB">
        <w:rPr>
          <w:rFonts w:hint="cs"/>
          <w:rtl/>
          <w:lang w:bidi="ar-EG"/>
        </w:rPr>
        <w:t xml:space="preserve"> بين</w:t>
      </w:r>
      <w:r w:rsidRPr="001718FB">
        <w:rPr>
          <w:rtl/>
          <w:lang w:bidi="ar-EG"/>
        </w:rPr>
        <w:t xml:space="preserve"> هؤلاء، ذكر الثلثان تقريبا</w:t>
      </w:r>
      <w:r w:rsidR="00021A13">
        <w:rPr>
          <w:rFonts w:hint="cs"/>
          <w:rtl/>
          <w:lang w:bidi="ar-EG"/>
        </w:rPr>
        <w:t>ً</w:t>
      </w:r>
      <w:r w:rsidRPr="001718FB">
        <w:rPr>
          <w:rtl/>
          <w:lang w:bidi="ar-EG"/>
        </w:rPr>
        <w:t xml:space="preserve"> (63</w:t>
      </w:r>
      <w:r w:rsidR="00021A13">
        <w:rPr>
          <w:rFonts w:hint="cs"/>
          <w:rtl/>
          <w:lang w:bidi="ar-EG"/>
        </w:rPr>
        <w:t xml:space="preserve"> في المائة</w:t>
      </w:r>
      <w:r w:rsidRPr="001718FB">
        <w:rPr>
          <w:rtl/>
          <w:lang w:bidi="ar-EG"/>
        </w:rPr>
        <w:t xml:space="preserve">) المسنين بوصفهم المجموعة التي تعامَل بأقل صورة مرضية، وأن أحدى أكبر المشاكل تتمثل في مواقف العاملين في الخدمات الصحية والاجتماعية </w:t>
      </w:r>
      <w:r w:rsidR="00021A13">
        <w:rPr>
          <w:rFonts w:hint="cs"/>
          <w:rtl/>
          <w:lang w:bidi="ar-EG"/>
        </w:rPr>
        <w:t>إ</w:t>
      </w:r>
      <w:r w:rsidRPr="001718FB">
        <w:rPr>
          <w:rtl/>
          <w:lang w:bidi="ar-EG"/>
        </w:rPr>
        <w:t xml:space="preserve">زاء المسنين. وأعرب الأشخاص المنتمون للأقليات الإثنية والأشخاص الذين يعانون من اعتلال السمع والأشخاص الذين يعانون من صعوبات في التعلم عن رغبتهم في الاستفادة من خدمات المترجمين بمزيد من اليسر. وكان من رأي الذين ردوا على الاستبيان أنه ينبغي جعل مرافق مقدمي الخدمات أكثر ملاءمة لمن يعانون من </w:t>
      </w:r>
      <w:r w:rsidR="00021A13">
        <w:rPr>
          <w:rFonts w:hint="cs"/>
          <w:rtl/>
          <w:lang w:bidi="ar-EG"/>
        </w:rPr>
        <w:t>الإ</w:t>
      </w:r>
      <w:r w:rsidRPr="001718FB">
        <w:rPr>
          <w:rFonts w:hint="cs"/>
          <w:rtl/>
          <w:lang w:bidi="ar-EG"/>
        </w:rPr>
        <w:t>عاقة</w:t>
      </w:r>
      <w:r w:rsidRPr="001718FB">
        <w:rPr>
          <w:rtl/>
          <w:lang w:bidi="ar-EG"/>
        </w:rPr>
        <w:t xml:space="preserve"> وأنه ينبغي توفير خدمات أفضل في غير ساعات العمل، لا سيما في المناطق الريفية.</w:t>
      </w:r>
    </w:p>
    <w:p w:rsidR="00E10413" w:rsidRPr="001718FB" w:rsidRDefault="00E10413" w:rsidP="00021A13">
      <w:pPr>
        <w:spacing w:before="0" w:line="380" w:lineRule="exact"/>
        <w:rPr>
          <w:rtl/>
          <w:lang w:bidi="ar-EG"/>
        </w:rPr>
      </w:pPr>
      <w:r w:rsidRPr="001718FB">
        <w:rPr>
          <w:rtl/>
          <w:lang w:bidi="ar-EG"/>
        </w:rPr>
        <w:t>321-</w:t>
      </w:r>
      <w:r w:rsidRPr="001718FB">
        <w:rPr>
          <w:rtl/>
          <w:lang w:bidi="ar-EG"/>
        </w:rPr>
        <w:tab/>
        <w:t xml:space="preserve">ولا تبين الفقرات الواردة أعلاه سوى بعض المشاكل المتعلقة بأوجه التفاوت والقضايا المتعلقة بالمساواة التي تؤثر على الصحة والرفاه. وسوف تُسهم </w:t>
      </w:r>
      <w:r w:rsidR="00021A13">
        <w:rPr>
          <w:rFonts w:hint="cs"/>
          <w:rtl/>
          <w:lang w:bidi="ar-EG"/>
        </w:rPr>
        <w:t>الا</w:t>
      </w:r>
      <w:r w:rsidRPr="001718FB">
        <w:rPr>
          <w:rtl/>
          <w:lang w:bidi="ar-EG"/>
        </w:rPr>
        <w:t>ستراتيجية وخطة العمل في التصدي لها.</w:t>
      </w:r>
    </w:p>
    <w:p w:rsidR="00E10413" w:rsidRPr="001718FB" w:rsidRDefault="00E10413" w:rsidP="00E10413">
      <w:pPr>
        <w:spacing w:before="0" w:line="380" w:lineRule="exact"/>
        <w:rPr>
          <w:b/>
          <w:bCs/>
          <w:rtl/>
          <w:lang w:bidi="ar-EG"/>
        </w:rPr>
      </w:pPr>
      <w:r w:rsidRPr="001718FB">
        <w:rPr>
          <w:b/>
          <w:bCs/>
          <w:rtl/>
          <w:lang w:bidi="ar-EG"/>
        </w:rPr>
        <w:t>ويلز</w:t>
      </w:r>
    </w:p>
    <w:p w:rsidR="00E10413" w:rsidRPr="001718FB" w:rsidRDefault="00E10413" w:rsidP="00447714">
      <w:pPr>
        <w:spacing w:before="0" w:line="380" w:lineRule="exact"/>
        <w:rPr>
          <w:rtl/>
          <w:lang w:bidi="ar-EG"/>
        </w:rPr>
      </w:pPr>
      <w:r w:rsidRPr="001718FB">
        <w:rPr>
          <w:rtl/>
          <w:lang w:bidi="ar-EG"/>
        </w:rPr>
        <w:t>322-</w:t>
      </w:r>
      <w:r w:rsidRPr="001718FB">
        <w:rPr>
          <w:rtl/>
          <w:lang w:bidi="ar-EG"/>
        </w:rPr>
        <w:tab/>
      </w:r>
      <w:r w:rsidR="00447714">
        <w:rPr>
          <w:rFonts w:hint="cs"/>
          <w:rtl/>
          <w:lang w:bidi="ar-EG"/>
        </w:rPr>
        <w:t>"</w:t>
      </w:r>
      <w:r w:rsidRPr="001718FB">
        <w:rPr>
          <w:rtl/>
          <w:lang w:bidi="ar-EG"/>
        </w:rPr>
        <w:t>مصمّمة للحياة</w:t>
      </w:r>
      <w:r w:rsidR="00447714">
        <w:rPr>
          <w:rFonts w:hint="cs"/>
          <w:rtl/>
          <w:lang w:bidi="ar-EG"/>
        </w:rPr>
        <w:t>"</w:t>
      </w:r>
      <w:r w:rsidRPr="001718FB">
        <w:rPr>
          <w:rtl/>
          <w:lang w:bidi="ar-EG"/>
        </w:rPr>
        <w:t xml:space="preserve"> هي رؤية حكومة جمعية ويلز على مدى عشر سنوات </w:t>
      </w:r>
      <w:r w:rsidR="00021A13">
        <w:rPr>
          <w:rFonts w:hint="cs"/>
          <w:rtl/>
          <w:lang w:bidi="ar-EG"/>
        </w:rPr>
        <w:t>لإ</w:t>
      </w:r>
      <w:r w:rsidRPr="001718FB">
        <w:rPr>
          <w:rtl/>
          <w:lang w:bidi="ar-EG"/>
        </w:rPr>
        <w:t xml:space="preserve">نشاء رعاية عالمية المستوى في ويلز في القرن الحادي والعشرين. وتصف هذه الرؤية، التي أُعلن عنها في أيار/مايو 2005، نوع خدمات الرعاية الصحية والاجتماعية التي يمكن لسكان ويلز توقّعها بحلول عام 2015 وكيفية تطويرها. وهي تركز في المقام الأول على الخدمات الصحية وتحسين الصحة. وسوف يجري استعراض التقدم نحو تحقيق هذه الرؤية في عام 2008 وفي عام 2011. وسوف يُستفاد من المعلومات الناجمة عن كل عملية استعراض في </w:t>
      </w:r>
      <w:r w:rsidR="00021A13">
        <w:rPr>
          <w:rFonts w:hint="cs"/>
          <w:rtl/>
          <w:lang w:bidi="ar-EG"/>
        </w:rPr>
        <w:t>إ</w:t>
      </w:r>
      <w:r w:rsidRPr="001718FB">
        <w:rPr>
          <w:rtl/>
          <w:lang w:bidi="ar-EG"/>
        </w:rPr>
        <w:t xml:space="preserve">عداد إطار </w:t>
      </w:r>
      <w:r w:rsidR="00021A13">
        <w:rPr>
          <w:rFonts w:hint="cs"/>
          <w:rtl/>
          <w:lang w:bidi="ar-EG"/>
        </w:rPr>
        <w:t>ا</w:t>
      </w:r>
      <w:r w:rsidRPr="001718FB">
        <w:rPr>
          <w:rtl/>
          <w:lang w:bidi="ar-EG"/>
        </w:rPr>
        <w:t xml:space="preserve">ستراتيجي جديد لتوجيه الأنشطة خلال السنوات الثلاث التالية. ويتمثل أحد الأهداف الرئيسية </w:t>
      </w:r>
      <w:r w:rsidR="00021A13">
        <w:rPr>
          <w:rFonts w:hint="cs"/>
          <w:rtl/>
          <w:lang w:bidi="ar-EG"/>
        </w:rPr>
        <w:t>للا</w:t>
      </w:r>
      <w:r w:rsidRPr="001718FB">
        <w:rPr>
          <w:rtl/>
          <w:lang w:bidi="ar-EG"/>
        </w:rPr>
        <w:t xml:space="preserve">ستراتيجية في تحسين الصحة والحد من التفاوت في مجال الصحة أو القضاء عليه </w:t>
      </w:r>
      <w:r w:rsidR="00021A13">
        <w:rPr>
          <w:rFonts w:hint="cs"/>
          <w:rtl/>
          <w:lang w:bidi="ar-EG"/>
        </w:rPr>
        <w:t>إ</w:t>
      </w:r>
      <w:r w:rsidRPr="001718FB">
        <w:rPr>
          <w:rtl/>
          <w:lang w:bidi="ar-EG"/>
        </w:rPr>
        <w:t xml:space="preserve">ن أمكن. وكجزء من أول استعراض سيجري في </w:t>
      </w:r>
      <w:r w:rsidR="00717BFC">
        <w:rPr>
          <w:rFonts w:hint="cs"/>
          <w:rtl/>
          <w:lang w:bidi="ar-EG"/>
        </w:rPr>
        <w:br/>
      </w:r>
      <w:r w:rsidRPr="001718FB">
        <w:rPr>
          <w:rtl/>
          <w:lang w:bidi="ar-EG"/>
        </w:rPr>
        <w:t xml:space="preserve">عام 2008، ستقيّم الجمعية مدى التقدم المحرز في تحسين الصحة والحد من التفاوت في مجال الصحة في ويلز. وبعد أن تكمل حكومة جمعية ويلز هذا الاستعراض ستقوم بنشر </w:t>
      </w:r>
      <w:r w:rsidR="00021A13">
        <w:rPr>
          <w:rFonts w:hint="cs"/>
          <w:rtl/>
          <w:lang w:bidi="ar-EG"/>
        </w:rPr>
        <w:t>ا</w:t>
      </w:r>
      <w:r w:rsidRPr="001718FB">
        <w:rPr>
          <w:rtl/>
          <w:lang w:bidi="ar-EG"/>
        </w:rPr>
        <w:t>ستراتيجية منقحة بشأن التفاوت في مجال الصحة.</w:t>
      </w:r>
    </w:p>
    <w:p w:rsidR="00E10413" w:rsidRPr="001718FB" w:rsidRDefault="00E10413" w:rsidP="00F515D0">
      <w:pPr>
        <w:spacing w:before="0" w:line="380" w:lineRule="exact"/>
        <w:rPr>
          <w:rtl/>
          <w:lang w:bidi="ar-EG"/>
        </w:rPr>
      </w:pPr>
      <w:r w:rsidRPr="001718FB">
        <w:rPr>
          <w:rtl/>
          <w:lang w:bidi="ar-EG"/>
        </w:rPr>
        <w:t>323-</w:t>
      </w:r>
      <w:r w:rsidRPr="001718FB">
        <w:rPr>
          <w:rtl/>
          <w:lang w:bidi="ar-EG"/>
        </w:rPr>
        <w:tab/>
        <w:t xml:space="preserve">وفي عام 2001، أعلنت حكومة جمعية ويلز عن </w:t>
      </w:r>
      <w:r w:rsidR="00021A13">
        <w:rPr>
          <w:rFonts w:hint="cs"/>
          <w:rtl/>
          <w:lang w:bidi="ar-EG"/>
        </w:rPr>
        <w:t>إ</w:t>
      </w:r>
      <w:r w:rsidRPr="001718FB">
        <w:rPr>
          <w:rtl/>
          <w:lang w:bidi="ar-EG"/>
        </w:rPr>
        <w:t xml:space="preserve">نشاء </w:t>
      </w:r>
      <w:r w:rsidR="00021A13">
        <w:rPr>
          <w:rFonts w:hint="cs"/>
          <w:rtl/>
          <w:lang w:bidi="ar-EG"/>
        </w:rPr>
        <w:t>"</w:t>
      </w:r>
      <w:r w:rsidRPr="001718FB">
        <w:rPr>
          <w:rtl/>
          <w:lang w:bidi="ar-EG"/>
        </w:rPr>
        <w:t>صندوق التفاوت في مجال الصحة</w:t>
      </w:r>
      <w:r w:rsidR="00021A13">
        <w:rPr>
          <w:rFonts w:hint="cs"/>
          <w:rtl/>
          <w:lang w:bidi="ar-EG"/>
        </w:rPr>
        <w:t>"</w:t>
      </w:r>
      <w:r w:rsidRPr="001718FB">
        <w:rPr>
          <w:rtl/>
          <w:lang w:bidi="ar-EG"/>
        </w:rPr>
        <w:t xml:space="preserve"> لحفز ودعم </w:t>
      </w:r>
      <w:r w:rsidR="00021A13">
        <w:rPr>
          <w:rFonts w:hint="cs"/>
          <w:rtl/>
          <w:lang w:bidi="ar-EG"/>
        </w:rPr>
        <w:t>الإ</w:t>
      </w:r>
      <w:r w:rsidRPr="001718FB">
        <w:rPr>
          <w:rtl/>
          <w:lang w:bidi="ar-EG"/>
        </w:rPr>
        <w:t xml:space="preserve">جراءات المحلية الرامية </w:t>
      </w:r>
      <w:r w:rsidR="00021A13">
        <w:rPr>
          <w:rFonts w:hint="cs"/>
          <w:rtl/>
          <w:lang w:bidi="ar-EG"/>
        </w:rPr>
        <w:t>إ</w:t>
      </w:r>
      <w:r w:rsidRPr="001718FB">
        <w:rPr>
          <w:rtl/>
          <w:lang w:bidi="ar-EG"/>
        </w:rPr>
        <w:t xml:space="preserve">لى التصدي للتفاوت في مجال الصحة والعوامل التي تهم فيه، بما في ذلك التفاوت في تيسير الاستفادة من الخدمات. وتتولى المشاريع التي يجري تمويلها تنفيذ مجموعة متنوعة من </w:t>
      </w:r>
      <w:r w:rsidR="00F515D0">
        <w:rPr>
          <w:rFonts w:hint="cs"/>
          <w:rtl/>
          <w:lang w:bidi="ar-EG"/>
        </w:rPr>
        <w:t>الإ</w:t>
      </w:r>
      <w:r w:rsidRPr="001718FB">
        <w:rPr>
          <w:rtl/>
          <w:lang w:bidi="ar-EG"/>
        </w:rPr>
        <w:t>جراءات والخدمات عبر أكثر مجتمعات ويلز حرمانا</w:t>
      </w:r>
      <w:r w:rsidR="00F515D0">
        <w:rPr>
          <w:rFonts w:hint="cs"/>
          <w:rtl/>
          <w:lang w:bidi="ar-EG"/>
        </w:rPr>
        <w:t>ً</w:t>
      </w:r>
      <w:r w:rsidRPr="001718FB">
        <w:rPr>
          <w:rtl/>
          <w:lang w:bidi="ar-EG"/>
        </w:rPr>
        <w:t xml:space="preserve"> لتلبية الاحتياجات المحلية من خلال </w:t>
      </w:r>
      <w:r w:rsidR="00F515D0">
        <w:rPr>
          <w:rFonts w:hint="cs"/>
          <w:rtl/>
          <w:lang w:bidi="ar-EG"/>
        </w:rPr>
        <w:t>إ</w:t>
      </w:r>
      <w:r w:rsidRPr="001718FB">
        <w:rPr>
          <w:rtl/>
          <w:lang w:bidi="ar-EG"/>
        </w:rPr>
        <w:t xml:space="preserve">جراءات محددة الهدف. وقد استثمرت حكومة جمعية ويلز 5 ملايين جنيه </w:t>
      </w:r>
      <w:r w:rsidR="00F515D0">
        <w:rPr>
          <w:rFonts w:hint="cs"/>
          <w:rtl/>
          <w:lang w:bidi="ar-EG"/>
        </w:rPr>
        <w:t>إ</w:t>
      </w:r>
      <w:r w:rsidR="00F515D0">
        <w:rPr>
          <w:rtl/>
          <w:lang w:bidi="ar-EG"/>
        </w:rPr>
        <w:t xml:space="preserve">سترليني كل عام في </w:t>
      </w:r>
      <w:r w:rsidRPr="001718FB">
        <w:rPr>
          <w:rtl/>
          <w:lang w:bidi="ar-EG"/>
        </w:rPr>
        <w:t xml:space="preserve">صندوق التفاوت في مجال الصحة خلال السنوات الخمس الأولى، وسوف تستثمر </w:t>
      </w:r>
      <w:r w:rsidR="00F515D0">
        <w:rPr>
          <w:rFonts w:hint="cs"/>
          <w:rtl/>
          <w:lang w:bidi="ar-EG"/>
        </w:rPr>
        <w:t>5.8</w:t>
      </w:r>
      <w:r w:rsidRPr="001718FB">
        <w:rPr>
          <w:rtl/>
          <w:lang w:bidi="ar-EG"/>
        </w:rPr>
        <w:t xml:space="preserve"> مليون جنيه </w:t>
      </w:r>
      <w:r w:rsidR="00F515D0">
        <w:rPr>
          <w:rFonts w:hint="cs"/>
          <w:rtl/>
          <w:lang w:bidi="ar-EG"/>
        </w:rPr>
        <w:t>إ</w:t>
      </w:r>
      <w:r w:rsidRPr="001718FB">
        <w:rPr>
          <w:rtl/>
          <w:lang w:bidi="ar-EG"/>
        </w:rPr>
        <w:t>سترليني حتى عام 2008.</w:t>
      </w:r>
    </w:p>
    <w:p w:rsidR="00E10413" w:rsidRPr="001718FB" w:rsidRDefault="00E10413" w:rsidP="008D59A5">
      <w:pPr>
        <w:spacing w:before="0" w:line="380" w:lineRule="exact"/>
        <w:rPr>
          <w:rtl/>
          <w:lang w:bidi="ar-EG"/>
        </w:rPr>
      </w:pPr>
      <w:r w:rsidRPr="001718FB">
        <w:rPr>
          <w:rtl/>
          <w:lang w:bidi="ar-EG"/>
        </w:rPr>
        <w:t>324-</w:t>
      </w:r>
      <w:r w:rsidRPr="001718FB">
        <w:rPr>
          <w:rtl/>
          <w:lang w:bidi="ar-EG"/>
        </w:rPr>
        <w:tab/>
        <w:t>ويوفر الاستثمار المتاح من صندوق التفاوت في مجال الصحة المساعدة التي يحتاجها الناس لتحسين صحتهم، وهو مثال جيد لالتزام الجمعية القوي بالوقاية من اعتلال الصحة. وتحتل مشاريع الصندوق مكان الصدارة في برنامج التحديات الصحية في ويلز الذي يبني زخما</w:t>
      </w:r>
      <w:r w:rsidR="008D59A5">
        <w:rPr>
          <w:rFonts w:hint="cs"/>
          <w:rtl/>
          <w:lang w:bidi="ar-EG"/>
        </w:rPr>
        <w:t>ً</w:t>
      </w:r>
      <w:r w:rsidRPr="001718FB">
        <w:rPr>
          <w:rtl/>
          <w:lang w:bidi="ar-EG"/>
        </w:rPr>
        <w:t xml:space="preserve"> مهما</w:t>
      </w:r>
      <w:r w:rsidR="008D59A5">
        <w:rPr>
          <w:rFonts w:hint="cs"/>
          <w:rtl/>
          <w:lang w:bidi="ar-EG"/>
        </w:rPr>
        <w:t>ً</w:t>
      </w:r>
      <w:r w:rsidRPr="001718FB">
        <w:rPr>
          <w:rtl/>
          <w:lang w:bidi="ar-EG"/>
        </w:rPr>
        <w:t xml:space="preserve"> بوصفه بؤرة تركيز جميع الجهود الرامية </w:t>
      </w:r>
      <w:r w:rsidR="008738C6">
        <w:rPr>
          <w:rFonts w:hint="cs"/>
          <w:rtl/>
          <w:lang w:bidi="ar-EG"/>
        </w:rPr>
        <w:t>إ</w:t>
      </w:r>
      <w:r w:rsidRPr="001718FB">
        <w:rPr>
          <w:rtl/>
          <w:lang w:bidi="ar-EG"/>
        </w:rPr>
        <w:t>لى تحسين الصحة في ويلز. وتبي</w:t>
      </w:r>
      <w:r w:rsidRPr="001718FB">
        <w:rPr>
          <w:rFonts w:hint="cs"/>
          <w:rtl/>
          <w:lang w:bidi="ar-EG"/>
        </w:rPr>
        <w:t>ّ</w:t>
      </w:r>
      <w:r w:rsidRPr="001718FB">
        <w:rPr>
          <w:rtl/>
          <w:lang w:bidi="ar-EG"/>
        </w:rPr>
        <w:t xml:space="preserve">ن المشاريع الاثنان والستون التي تمولها عبر ويلز حكومة جمعية ويلز أن </w:t>
      </w:r>
      <w:r w:rsidR="007E69E0">
        <w:rPr>
          <w:rFonts w:hint="cs"/>
          <w:rtl/>
          <w:lang w:bidi="ar-EG"/>
        </w:rPr>
        <w:t>الإ</w:t>
      </w:r>
      <w:r w:rsidRPr="001718FB">
        <w:rPr>
          <w:rtl/>
          <w:lang w:bidi="ar-EG"/>
        </w:rPr>
        <w:t>جراءات المحلية يمكن أن تحدث فرقا</w:t>
      </w:r>
      <w:r w:rsidR="007E69E0">
        <w:rPr>
          <w:rFonts w:hint="cs"/>
          <w:rtl/>
          <w:lang w:bidi="ar-EG"/>
        </w:rPr>
        <w:t>ً</w:t>
      </w:r>
      <w:r w:rsidRPr="001718FB">
        <w:rPr>
          <w:rtl/>
          <w:lang w:bidi="ar-EG"/>
        </w:rPr>
        <w:t xml:space="preserve"> هائلا</w:t>
      </w:r>
      <w:r w:rsidR="007E69E0">
        <w:rPr>
          <w:rFonts w:hint="cs"/>
          <w:rtl/>
          <w:lang w:bidi="ar-EG"/>
        </w:rPr>
        <w:t>ً</w:t>
      </w:r>
      <w:r w:rsidRPr="001718FB">
        <w:rPr>
          <w:rtl/>
          <w:lang w:bidi="ar-EG"/>
        </w:rPr>
        <w:t xml:space="preserve"> في التصدي لاعتلال الصحة في بعض من أكثر المجتمعات حرمانا</w:t>
      </w:r>
      <w:r w:rsidR="007E69E0">
        <w:rPr>
          <w:rFonts w:hint="cs"/>
          <w:rtl/>
          <w:lang w:bidi="ar-EG"/>
        </w:rPr>
        <w:t>ً</w:t>
      </w:r>
      <w:r w:rsidRPr="001718FB">
        <w:rPr>
          <w:rtl/>
          <w:lang w:bidi="ar-EG"/>
        </w:rPr>
        <w:t>. واعتبارا</w:t>
      </w:r>
      <w:r w:rsidR="007E69E0">
        <w:rPr>
          <w:rFonts w:hint="cs"/>
          <w:rtl/>
          <w:lang w:bidi="ar-EG"/>
        </w:rPr>
        <w:t>ً</w:t>
      </w:r>
      <w:r w:rsidRPr="001718FB">
        <w:rPr>
          <w:rtl/>
          <w:lang w:bidi="ar-EG"/>
        </w:rPr>
        <w:t xml:space="preserve"> من نيسان/أبريل 2003، يتعين على السلطات المحلية والمجالس الصحية المحلية أن تعد وتنفذ </w:t>
      </w:r>
      <w:r w:rsidR="007E69E0">
        <w:rPr>
          <w:rFonts w:hint="cs"/>
          <w:rtl/>
          <w:lang w:bidi="ar-EG"/>
        </w:rPr>
        <w:t>ا</w:t>
      </w:r>
      <w:r w:rsidRPr="001718FB">
        <w:rPr>
          <w:rtl/>
          <w:lang w:bidi="ar-EG"/>
        </w:rPr>
        <w:t>ستراتيجية خاصة بالصحة والرعاية الاجتماعية والرفاه في مناطقها المحلية. وسوف يتعين عليها، في معرض القيام بذلك، أن تتعاون مع مجموعة متنوعة من الشركاء المحليي</w:t>
      </w:r>
      <w:r w:rsidRPr="001718FB">
        <w:rPr>
          <w:rFonts w:hint="cs"/>
          <w:rtl/>
          <w:lang w:bidi="ar-EG"/>
        </w:rPr>
        <w:t>ن</w:t>
      </w:r>
      <w:r w:rsidRPr="001718FB">
        <w:rPr>
          <w:rtl/>
          <w:lang w:bidi="ar-EG"/>
        </w:rPr>
        <w:t>. والشركاء المسمّون هم:</w:t>
      </w:r>
    </w:p>
    <w:p w:rsidR="007E69E0" w:rsidRDefault="00E10413" w:rsidP="007E69E0">
      <w:pPr>
        <w:spacing w:before="0" w:after="120" w:line="380" w:lineRule="exact"/>
        <w:ind w:left="1440" w:hanging="720"/>
        <w:jc w:val="left"/>
        <w:rPr>
          <w:rFonts w:hint="cs"/>
          <w:rtl/>
          <w:lang w:bidi="ar-EG"/>
        </w:rPr>
      </w:pPr>
      <w:r w:rsidRPr="001718FB">
        <w:rPr>
          <w:rtl/>
          <w:lang w:bidi="ar-EG"/>
        </w:rPr>
        <w:t>-</w:t>
      </w:r>
      <w:r w:rsidRPr="001718FB">
        <w:rPr>
          <w:rtl/>
          <w:lang w:bidi="ar-EG"/>
        </w:rPr>
        <w:tab/>
        <w:t>هيئات الخدمات الصحية الوطنية</w:t>
      </w:r>
    </w:p>
    <w:p w:rsidR="007E69E0" w:rsidRDefault="00E10413" w:rsidP="007E69E0">
      <w:pPr>
        <w:spacing w:before="0" w:after="120" w:line="380" w:lineRule="exact"/>
        <w:ind w:left="1440" w:hanging="720"/>
        <w:jc w:val="left"/>
        <w:rPr>
          <w:rFonts w:hint="cs"/>
          <w:rtl/>
          <w:lang w:bidi="ar-EG"/>
        </w:rPr>
      </w:pPr>
      <w:r w:rsidRPr="001718FB">
        <w:rPr>
          <w:rtl/>
          <w:lang w:bidi="ar-EG"/>
        </w:rPr>
        <w:t>-</w:t>
      </w:r>
      <w:r w:rsidRPr="001718FB">
        <w:rPr>
          <w:rtl/>
          <w:lang w:bidi="ar-EG"/>
        </w:rPr>
        <w:tab/>
        <w:t xml:space="preserve">اللجنة </w:t>
      </w:r>
      <w:r w:rsidR="007E69E0">
        <w:rPr>
          <w:rtl/>
          <w:lang w:bidi="ar-EG"/>
        </w:rPr>
        <w:t>الصحية لويلز (الخدمات المتخصصة)</w:t>
      </w:r>
    </w:p>
    <w:p w:rsidR="007E69E0" w:rsidRDefault="007E69E0" w:rsidP="007E69E0">
      <w:pPr>
        <w:spacing w:before="0" w:after="120" w:line="380" w:lineRule="exact"/>
        <w:ind w:left="1440" w:hanging="720"/>
        <w:jc w:val="left"/>
        <w:rPr>
          <w:rFonts w:hint="cs"/>
          <w:rtl/>
          <w:lang w:bidi="ar-EG"/>
        </w:rPr>
      </w:pPr>
      <w:r>
        <w:rPr>
          <w:rtl/>
          <w:lang w:bidi="ar-EG"/>
        </w:rPr>
        <w:t>-</w:t>
      </w:r>
      <w:r>
        <w:rPr>
          <w:rtl/>
          <w:lang w:bidi="ar-EG"/>
        </w:rPr>
        <w:tab/>
        <w:t xml:space="preserve">المجالس الصحية المجتمعية </w:t>
      </w:r>
    </w:p>
    <w:p w:rsidR="007E69E0" w:rsidRDefault="007E69E0" w:rsidP="007E69E0">
      <w:pPr>
        <w:spacing w:before="0" w:after="120" w:line="380" w:lineRule="exact"/>
        <w:ind w:left="1440" w:hanging="720"/>
        <w:jc w:val="left"/>
        <w:rPr>
          <w:rFonts w:hint="cs"/>
          <w:rtl/>
          <w:lang w:bidi="ar-EG"/>
        </w:rPr>
      </w:pPr>
      <w:r>
        <w:rPr>
          <w:rtl/>
          <w:lang w:bidi="ar-EG"/>
        </w:rPr>
        <w:t>-</w:t>
      </w:r>
      <w:r>
        <w:rPr>
          <w:rtl/>
          <w:lang w:bidi="ar-EG"/>
        </w:rPr>
        <w:tab/>
        <w:t>المجالس التطوعية للمقاطعات</w:t>
      </w:r>
    </w:p>
    <w:p w:rsidR="00E10413" w:rsidRPr="001718FB" w:rsidRDefault="00E10413" w:rsidP="007E69E0">
      <w:pPr>
        <w:spacing w:before="0" w:line="380" w:lineRule="exact"/>
        <w:ind w:left="1440" w:hanging="720"/>
        <w:jc w:val="left"/>
        <w:rPr>
          <w:rFonts w:hint="cs"/>
          <w:rtl/>
          <w:lang w:bidi="ar-EG"/>
        </w:rPr>
      </w:pPr>
      <w:r w:rsidRPr="001718FB">
        <w:rPr>
          <w:rtl/>
          <w:lang w:bidi="ar-EG"/>
        </w:rPr>
        <w:t>-</w:t>
      </w:r>
      <w:r w:rsidRPr="001718FB">
        <w:rPr>
          <w:rtl/>
          <w:lang w:bidi="ar-EG"/>
        </w:rPr>
        <w:tab/>
        <w:t>أي هيئة تطوعية أو معنية بالأعمال أو خاصة أخرى مهتمة بالصحة والرفاه.</w:t>
      </w:r>
    </w:p>
    <w:p w:rsidR="00E10413" w:rsidRPr="001718FB" w:rsidRDefault="00E10413" w:rsidP="007E69E0">
      <w:pPr>
        <w:spacing w:before="0" w:line="380" w:lineRule="exact"/>
        <w:rPr>
          <w:rtl/>
          <w:lang w:bidi="ar-EG"/>
        </w:rPr>
      </w:pPr>
      <w:r w:rsidRPr="001718FB">
        <w:rPr>
          <w:rtl/>
          <w:lang w:bidi="ar-EG"/>
        </w:rPr>
        <w:t>325-</w:t>
      </w:r>
      <w:r w:rsidRPr="001718FB">
        <w:rPr>
          <w:rtl/>
          <w:lang w:bidi="ar-EG"/>
        </w:rPr>
        <w:tab/>
        <w:t xml:space="preserve">وتم </w:t>
      </w:r>
      <w:r w:rsidR="007E69E0">
        <w:rPr>
          <w:rFonts w:hint="cs"/>
          <w:rtl/>
          <w:lang w:bidi="ar-EG"/>
        </w:rPr>
        <w:t>إ</w:t>
      </w:r>
      <w:r w:rsidRPr="001718FB">
        <w:rPr>
          <w:rtl/>
          <w:lang w:bidi="ar-EG"/>
        </w:rPr>
        <w:t xml:space="preserve">عداد وثائق توجيهية لتوفير نظرة عامة على </w:t>
      </w:r>
      <w:r w:rsidR="007E69E0">
        <w:rPr>
          <w:rFonts w:hint="cs"/>
          <w:rtl/>
          <w:lang w:bidi="ar-EG"/>
        </w:rPr>
        <w:t>الا</w:t>
      </w:r>
      <w:r w:rsidRPr="001718FB">
        <w:rPr>
          <w:rtl/>
          <w:lang w:bidi="ar-EG"/>
        </w:rPr>
        <w:t>ستراتيجيات الخاصة بالصحة والرعاية الاجتماعية والرفاه وعلى أهم مراحلها. وتوفر مجموعة التوجيه الرئيسية مشورة أكثر تفصيلا</w:t>
      </w:r>
      <w:r w:rsidR="007E69E0">
        <w:rPr>
          <w:rFonts w:hint="cs"/>
          <w:rtl/>
          <w:lang w:bidi="ar-EG"/>
        </w:rPr>
        <w:t>ً</w:t>
      </w:r>
      <w:r w:rsidRPr="001718FB">
        <w:rPr>
          <w:rtl/>
          <w:lang w:bidi="ar-EG"/>
        </w:rPr>
        <w:t xml:space="preserve"> عما سيتعين على السلطات المحلية والمجالس الصحية المحلية وشركائهم عمله لتنفيذ </w:t>
      </w:r>
      <w:r w:rsidR="007E69E0">
        <w:rPr>
          <w:rFonts w:hint="cs"/>
          <w:rtl/>
          <w:lang w:bidi="ar-EG"/>
        </w:rPr>
        <w:t>ا</w:t>
      </w:r>
      <w:r w:rsidRPr="001718FB">
        <w:rPr>
          <w:rtl/>
          <w:lang w:bidi="ar-EG"/>
        </w:rPr>
        <w:t xml:space="preserve">ستراتيجيتهم المحلية. وتحدد الوثيقة </w:t>
      </w:r>
      <w:r w:rsidR="007E69E0">
        <w:rPr>
          <w:rFonts w:hint="cs"/>
          <w:rtl/>
          <w:lang w:bidi="ar-EG"/>
        </w:rPr>
        <w:t>"</w:t>
      </w:r>
      <w:r w:rsidRPr="001718FB">
        <w:rPr>
          <w:rtl/>
          <w:lang w:bidi="ar-EG"/>
        </w:rPr>
        <w:t>الرفاه في ويلز</w:t>
      </w:r>
      <w:r w:rsidR="007E69E0">
        <w:rPr>
          <w:rFonts w:hint="cs"/>
          <w:rtl/>
          <w:lang w:bidi="ar-EG"/>
        </w:rPr>
        <w:t>"</w:t>
      </w:r>
      <w:r w:rsidRPr="001718FB">
        <w:rPr>
          <w:rtl/>
          <w:lang w:bidi="ar-EG"/>
        </w:rPr>
        <w:t xml:space="preserve"> رؤية حكومة جمعية ويلز لنهج متكامل تضيف السياسات والبرامج فيه قيمة بعضها لبعض في تصديها للعوامل الاقتصادية والاجتماعية والبيئية التي تؤثر في صحة الناس.</w:t>
      </w:r>
    </w:p>
    <w:p w:rsidR="00E10413" w:rsidRPr="001718FB" w:rsidRDefault="00E10413" w:rsidP="00E86E55">
      <w:pPr>
        <w:spacing w:before="0" w:line="360" w:lineRule="exact"/>
        <w:jc w:val="center"/>
        <w:rPr>
          <w:b/>
          <w:bCs/>
          <w:rtl/>
          <w:lang w:bidi="ar-EG"/>
        </w:rPr>
      </w:pPr>
      <w:r w:rsidRPr="001718FB">
        <w:rPr>
          <w:b/>
          <w:bCs/>
          <w:rtl/>
          <w:lang w:bidi="ar-EG"/>
        </w:rPr>
        <w:t xml:space="preserve">المادتان 13 و14 </w:t>
      </w:r>
      <w:r w:rsidR="007E69E0">
        <w:rPr>
          <w:rFonts w:hint="cs"/>
          <w:b/>
          <w:bCs/>
          <w:rtl/>
          <w:lang w:bidi="ar-EG"/>
        </w:rPr>
        <w:t>-</w:t>
      </w:r>
      <w:r w:rsidRPr="001718FB">
        <w:rPr>
          <w:b/>
          <w:bCs/>
          <w:rtl/>
          <w:lang w:bidi="ar-EG"/>
        </w:rPr>
        <w:t xml:space="preserve"> الحق في التعليم</w:t>
      </w:r>
    </w:p>
    <w:p w:rsidR="00E10413" w:rsidRPr="001718FB" w:rsidRDefault="00E10413" w:rsidP="00E86E55">
      <w:pPr>
        <w:spacing w:before="0" w:line="360" w:lineRule="exact"/>
        <w:rPr>
          <w:rFonts w:hint="cs"/>
          <w:b/>
          <w:bCs/>
          <w:rtl/>
          <w:lang w:bidi="ar-EG"/>
        </w:rPr>
      </w:pPr>
      <w:r w:rsidRPr="001718FB">
        <w:rPr>
          <w:b/>
          <w:bCs/>
          <w:rtl/>
          <w:lang w:bidi="ar-EG"/>
        </w:rPr>
        <w:t>الحماية بموجب صكوك دولية أخرى صدقت عليها المملكة الم</w:t>
      </w:r>
      <w:r w:rsidR="00E86E55">
        <w:rPr>
          <w:b/>
          <w:bCs/>
          <w:rtl/>
          <w:lang w:bidi="ar-EG"/>
        </w:rPr>
        <w:t xml:space="preserve">تحدة </w:t>
      </w:r>
    </w:p>
    <w:p w:rsidR="00E86E55" w:rsidRDefault="00E86E55" w:rsidP="00E86E55">
      <w:pPr>
        <w:spacing w:before="0" w:after="120" w:line="360" w:lineRule="exact"/>
        <w:ind w:left="1440" w:hanging="720"/>
        <w:jc w:val="left"/>
        <w:rPr>
          <w:rFonts w:hint="cs"/>
          <w:rtl/>
          <w:lang w:bidi="ar-EG"/>
        </w:rPr>
      </w:pPr>
      <w:r>
        <w:rPr>
          <w:rFonts w:hint="cs"/>
          <w:rtl/>
          <w:lang w:bidi="ar-EG"/>
        </w:rPr>
        <w:t>-</w:t>
      </w:r>
      <w:r>
        <w:rPr>
          <w:rFonts w:hint="cs"/>
          <w:rtl/>
          <w:lang w:bidi="ar-EG"/>
        </w:rPr>
        <w:tab/>
      </w:r>
      <w:r w:rsidR="00E10413" w:rsidRPr="001718FB">
        <w:rPr>
          <w:rtl/>
          <w:lang w:bidi="ar-EG"/>
        </w:rPr>
        <w:t>اتفاقية اليونسكو لمكافحة التمييز في مجال التعليم (1960)</w:t>
      </w:r>
    </w:p>
    <w:p w:rsidR="00E10413" w:rsidRPr="001718FB" w:rsidRDefault="00E86E55" w:rsidP="00E86E55">
      <w:pPr>
        <w:spacing w:before="0" w:line="360" w:lineRule="exact"/>
        <w:ind w:left="1440" w:hanging="720"/>
        <w:jc w:val="left"/>
        <w:rPr>
          <w:rFonts w:hint="cs"/>
          <w:lang w:bidi="ar-EG"/>
        </w:rPr>
      </w:pPr>
      <w:r>
        <w:rPr>
          <w:rFonts w:hint="cs"/>
          <w:rtl/>
          <w:lang w:bidi="ar-EG"/>
        </w:rPr>
        <w:t>-</w:t>
      </w:r>
      <w:r>
        <w:rPr>
          <w:rFonts w:hint="cs"/>
          <w:rtl/>
          <w:lang w:bidi="ar-EG"/>
        </w:rPr>
        <w:tab/>
      </w:r>
      <w:r w:rsidR="00E10413" w:rsidRPr="001718FB">
        <w:rPr>
          <w:rtl/>
          <w:lang w:bidi="ar-EG"/>
        </w:rPr>
        <w:t>الميثاق الاجتماعي الأوروبي (1961)</w:t>
      </w:r>
      <w:r>
        <w:rPr>
          <w:rFonts w:hint="cs"/>
          <w:rtl/>
          <w:lang w:bidi="ar-EG"/>
        </w:rPr>
        <w:t>.</w:t>
      </w:r>
    </w:p>
    <w:p w:rsidR="00E10413" w:rsidRPr="001718FB" w:rsidRDefault="00E10413" w:rsidP="00E86E55">
      <w:pPr>
        <w:spacing w:before="0" w:line="360" w:lineRule="exact"/>
        <w:rPr>
          <w:b/>
          <w:bCs/>
          <w:rtl/>
          <w:lang w:bidi="ar-EG"/>
        </w:rPr>
      </w:pPr>
      <w:r w:rsidRPr="001718FB">
        <w:rPr>
          <w:b/>
          <w:bCs/>
          <w:rtl/>
          <w:lang w:bidi="ar-EG"/>
        </w:rPr>
        <w:t>التقدم المحرز منذ التقرير الدوري الرابع</w:t>
      </w:r>
    </w:p>
    <w:p w:rsidR="00E10413" w:rsidRPr="001718FB" w:rsidRDefault="00504B27" w:rsidP="00E86E55">
      <w:pPr>
        <w:spacing w:before="0" w:line="360" w:lineRule="exact"/>
        <w:rPr>
          <w:rFonts w:hint="cs"/>
          <w:b/>
          <w:bCs/>
          <w:rtl/>
          <w:lang w:bidi="ar-EG"/>
        </w:rPr>
      </w:pPr>
      <w:r>
        <w:rPr>
          <w:b/>
          <w:bCs/>
          <w:rtl/>
          <w:lang w:bidi="ar-EG"/>
        </w:rPr>
        <w:t>المملكة المتحدة</w:t>
      </w:r>
    </w:p>
    <w:p w:rsidR="00E10413" w:rsidRPr="001718FB" w:rsidRDefault="00E10413" w:rsidP="00E86E55">
      <w:pPr>
        <w:spacing w:before="0" w:line="380" w:lineRule="exact"/>
        <w:rPr>
          <w:rtl/>
          <w:lang w:bidi="ar-EG"/>
        </w:rPr>
      </w:pPr>
      <w:r w:rsidRPr="001718FB">
        <w:rPr>
          <w:rtl/>
          <w:lang w:bidi="ar-EG"/>
        </w:rPr>
        <w:t>326-</w:t>
      </w:r>
      <w:r w:rsidRPr="001718FB">
        <w:rPr>
          <w:rtl/>
          <w:lang w:bidi="ar-EG"/>
        </w:rPr>
        <w:tab/>
      </w:r>
      <w:r w:rsidR="00E86E55">
        <w:rPr>
          <w:rFonts w:hint="cs"/>
          <w:rtl/>
          <w:lang w:bidi="ar-EG"/>
        </w:rPr>
        <w:t>ا</w:t>
      </w:r>
      <w:r w:rsidRPr="001718FB">
        <w:rPr>
          <w:rtl/>
          <w:lang w:bidi="ar-EG"/>
        </w:rPr>
        <w:t>نظر أيضا</w:t>
      </w:r>
      <w:r w:rsidR="00E86E55">
        <w:rPr>
          <w:rFonts w:hint="cs"/>
          <w:rtl/>
          <w:lang w:bidi="ar-EG"/>
        </w:rPr>
        <w:t>ً</w:t>
      </w:r>
      <w:r w:rsidRPr="001718FB">
        <w:rPr>
          <w:rtl/>
          <w:lang w:bidi="ar-EG"/>
        </w:rPr>
        <w:t xml:space="preserve"> تقرير الحكومة الدوري السادس عن العهد الدولي الخاص بالحقوق المدنية والسياسية</w:t>
      </w:r>
      <w:r w:rsidRPr="001718FB">
        <w:rPr>
          <w:b/>
          <w:bCs/>
          <w:vertAlign w:val="superscript"/>
          <w:rtl/>
          <w:lang w:bidi="ar-EG"/>
        </w:rPr>
        <w:t>(</w:t>
      </w:r>
      <w:r w:rsidRPr="001718FB">
        <w:rPr>
          <w:rStyle w:val="FootnoteReference"/>
          <w:b/>
          <w:bCs w:val="0"/>
          <w:szCs w:val="30"/>
          <w:rtl/>
        </w:rPr>
        <w:footnoteReference w:id="154"/>
      </w:r>
      <w:r w:rsidRPr="001718FB">
        <w:rPr>
          <w:b/>
          <w:bCs/>
          <w:vertAlign w:val="superscript"/>
          <w:rtl/>
          <w:lang w:bidi="ar-EG"/>
        </w:rPr>
        <w:t>)</w:t>
      </w:r>
      <w:r w:rsidRPr="001718FB">
        <w:rPr>
          <w:rtl/>
          <w:lang w:bidi="ar-EG"/>
        </w:rPr>
        <w:t xml:space="preserve">. </w:t>
      </w:r>
    </w:p>
    <w:p w:rsidR="00504B27" w:rsidRDefault="00E10413" w:rsidP="00504B27">
      <w:pPr>
        <w:spacing w:before="0" w:line="380" w:lineRule="exact"/>
        <w:rPr>
          <w:rFonts w:hint="cs"/>
          <w:rtl/>
          <w:lang w:bidi="ar-EG"/>
        </w:rPr>
      </w:pPr>
      <w:r w:rsidRPr="001718FB">
        <w:rPr>
          <w:rtl/>
          <w:lang w:bidi="ar-EG"/>
        </w:rPr>
        <w:t>327-</w:t>
      </w:r>
      <w:r w:rsidRPr="001718FB">
        <w:rPr>
          <w:rtl/>
          <w:lang w:bidi="ar-EG"/>
        </w:rPr>
        <w:tab/>
        <w:t xml:space="preserve">تهدف الحكومة </w:t>
      </w:r>
      <w:r w:rsidR="00504B27">
        <w:rPr>
          <w:rFonts w:hint="cs"/>
          <w:rtl/>
          <w:lang w:bidi="ar-EG"/>
        </w:rPr>
        <w:t>إ</w:t>
      </w:r>
      <w:r w:rsidRPr="001718FB">
        <w:rPr>
          <w:rtl/>
          <w:lang w:bidi="ar-EG"/>
        </w:rPr>
        <w:t>لى بناء اقتصاد تنافسي ومجتمع متكامل عن طريق</w:t>
      </w:r>
      <w:r w:rsidRPr="001718FB">
        <w:rPr>
          <w:b/>
          <w:bCs/>
          <w:vertAlign w:val="superscript"/>
          <w:rtl/>
          <w:lang w:bidi="ar-EG"/>
        </w:rPr>
        <w:t>(</w:t>
      </w:r>
      <w:r w:rsidRPr="001718FB">
        <w:rPr>
          <w:rStyle w:val="FootnoteReference"/>
          <w:b/>
          <w:bCs w:val="0"/>
          <w:szCs w:val="30"/>
          <w:rtl/>
        </w:rPr>
        <w:footnoteReference w:id="155"/>
      </w:r>
      <w:r w:rsidRPr="001718FB">
        <w:rPr>
          <w:b/>
          <w:bCs/>
          <w:vertAlign w:val="superscript"/>
          <w:rtl/>
          <w:lang w:bidi="ar-EG"/>
        </w:rPr>
        <w:t>)</w:t>
      </w:r>
      <w:r w:rsidRPr="001718FB">
        <w:rPr>
          <w:rtl/>
          <w:lang w:bidi="ar-EG"/>
        </w:rPr>
        <w:t xml:space="preserve">: </w:t>
      </w:r>
      <w:r w:rsidR="00504B27">
        <w:rPr>
          <w:rFonts w:hint="cs"/>
          <w:rtl/>
          <w:lang w:bidi="ar-EG"/>
        </w:rPr>
        <w:t>إ</w:t>
      </w:r>
      <w:r w:rsidRPr="001718FB">
        <w:rPr>
          <w:rtl/>
          <w:lang w:bidi="ar-EG"/>
        </w:rPr>
        <w:t>يجاد فرص تسمح للجميع بتطوير ما تعلموه؛ و</w:t>
      </w:r>
      <w:r w:rsidR="00504B27">
        <w:rPr>
          <w:rFonts w:hint="cs"/>
          <w:rtl/>
          <w:lang w:bidi="ar-EG"/>
        </w:rPr>
        <w:t>إ</w:t>
      </w:r>
      <w:r w:rsidRPr="001718FB">
        <w:rPr>
          <w:rtl/>
          <w:lang w:bidi="ar-EG"/>
        </w:rPr>
        <w:t xml:space="preserve">طلاق إمكانات الناس الكامنة </w:t>
      </w:r>
      <w:r w:rsidR="00504B27">
        <w:rPr>
          <w:rFonts w:hint="cs"/>
          <w:rtl/>
          <w:lang w:bidi="ar-EG"/>
        </w:rPr>
        <w:t>لإ</w:t>
      </w:r>
      <w:r w:rsidRPr="001718FB">
        <w:rPr>
          <w:rtl/>
          <w:lang w:bidi="ar-EG"/>
        </w:rPr>
        <w:t xml:space="preserve">نجاز أقصى ما في استطاعتهم؛ وتحقيق التميّز في معايير التعليم ومستويات المهارات. وقد تم </w:t>
      </w:r>
      <w:r w:rsidRPr="001718FB">
        <w:rPr>
          <w:rFonts w:hint="cs"/>
          <w:rtl/>
          <w:lang w:bidi="ar-EG"/>
        </w:rPr>
        <w:t>تعيين</w:t>
      </w:r>
      <w:r w:rsidR="00504B27">
        <w:rPr>
          <w:rtl/>
          <w:lang w:bidi="ar-EG"/>
        </w:rPr>
        <w:t xml:space="preserve"> خمسة أهداف محددة:</w:t>
      </w:r>
    </w:p>
    <w:p w:rsidR="00504B27" w:rsidRDefault="00E10413" w:rsidP="00504B27">
      <w:pPr>
        <w:spacing w:before="0" w:after="120" w:line="380" w:lineRule="exact"/>
        <w:ind w:left="1440" w:hanging="720"/>
        <w:rPr>
          <w:rFonts w:hint="cs"/>
          <w:rtl/>
          <w:lang w:bidi="ar-EG"/>
        </w:rPr>
      </w:pPr>
      <w:r w:rsidRPr="001718FB">
        <w:rPr>
          <w:rtl/>
          <w:lang w:bidi="ar-EG"/>
        </w:rPr>
        <w:t>-</w:t>
      </w:r>
      <w:r w:rsidRPr="001718FB">
        <w:rPr>
          <w:rtl/>
          <w:lang w:bidi="ar-EG"/>
        </w:rPr>
        <w:tab/>
        <w:t>حماية الأطفال والشباب وتحسين حياتهم ورفاههم وكسر دائرة الحرمان</w:t>
      </w:r>
      <w:r w:rsidR="00504B27">
        <w:rPr>
          <w:rFonts w:hint="cs"/>
          <w:rtl/>
          <w:lang w:bidi="ar-EG"/>
        </w:rPr>
        <w:t>؛</w:t>
      </w:r>
    </w:p>
    <w:p w:rsidR="00504B27" w:rsidRDefault="00E10413" w:rsidP="008D59A5">
      <w:pPr>
        <w:spacing w:before="0" w:after="120" w:line="380" w:lineRule="exact"/>
        <w:ind w:left="1440" w:hanging="720"/>
        <w:rPr>
          <w:rFonts w:hint="cs"/>
          <w:rtl/>
          <w:lang w:bidi="ar-EG"/>
        </w:rPr>
      </w:pPr>
      <w:r w:rsidRPr="001718FB">
        <w:rPr>
          <w:rtl/>
          <w:lang w:bidi="ar-EG"/>
        </w:rPr>
        <w:t>-</w:t>
      </w:r>
      <w:r w:rsidRPr="001718FB">
        <w:rPr>
          <w:rtl/>
          <w:lang w:bidi="ar-EG"/>
        </w:rPr>
        <w:tab/>
        <w:t>الارتقاء بالمعايير المدرسية وا</w:t>
      </w:r>
      <w:r w:rsidR="00504B27">
        <w:rPr>
          <w:rtl/>
          <w:lang w:bidi="ar-EG"/>
        </w:rPr>
        <w:t xml:space="preserve">لتصدي للفجوة في </w:t>
      </w:r>
      <w:r w:rsidR="008D59A5">
        <w:rPr>
          <w:rFonts w:hint="cs"/>
          <w:rtl/>
          <w:lang w:bidi="ar-EG"/>
        </w:rPr>
        <w:t>الإ</w:t>
      </w:r>
      <w:r w:rsidR="00504B27">
        <w:rPr>
          <w:rtl/>
          <w:lang w:bidi="ar-EG"/>
        </w:rPr>
        <w:t>نجاز المدرسي</w:t>
      </w:r>
      <w:r w:rsidR="00504B27">
        <w:rPr>
          <w:rFonts w:hint="cs"/>
          <w:rtl/>
          <w:lang w:bidi="ar-EG"/>
        </w:rPr>
        <w:t>؛</w:t>
      </w:r>
    </w:p>
    <w:p w:rsidR="00504B27" w:rsidRDefault="00E10413" w:rsidP="00504B27">
      <w:pPr>
        <w:spacing w:before="0" w:after="120" w:line="380" w:lineRule="exact"/>
        <w:ind w:left="1440" w:hanging="720"/>
        <w:rPr>
          <w:rFonts w:hint="cs"/>
          <w:rtl/>
          <w:lang w:bidi="ar-EG"/>
        </w:rPr>
      </w:pPr>
      <w:r w:rsidRPr="001718FB">
        <w:rPr>
          <w:rtl/>
          <w:lang w:bidi="ar-EG"/>
        </w:rPr>
        <w:t>-</w:t>
      </w:r>
      <w:r w:rsidRPr="001718FB">
        <w:rPr>
          <w:rtl/>
          <w:lang w:bidi="ar-EG"/>
        </w:rPr>
        <w:tab/>
        <w:t>تأهيل جميع الشباب الذين يبلغون 19 سنة من العمر ل</w:t>
      </w:r>
      <w:r w:rsidR="00504B27">
        <w:rPr>
          <w:rtl/>
          <w:lang w:bidi="ar-EG"/>
        </w:rPr>
        <w:t>لتوظيف الماهر أو التعليم العالي</w:t>
      </w:r>
      <w:r w:rsidR="00504B27">
        <w:rPr>
          <w:rFonts w:hint="cs"/>
          <w:rtl/>
          <w:lang w:bidi="ar-EG"/>
        </w:rPr>
        <w:t>؛</w:t>
      </w:r>
    </w:p>
    <w:p w:rsidR="00504B27" w:rsidRDefault="00E10413" w:rsidP="00504B27">
      <w:pPr>
        <w:spacing w:before="0" w:after="120" w:line="380" w:lineRule="exact"/>
        <w:ind w:left="1440" w:hanging="720"/>
        <w:rPr>
          <w:rFonts w:hint="cs"/>
          <w:rtl/>
          <w:lang w:bidi="ar-EG"/>
        </w:rPr>
      </w:pPr>
      <w:r w:rsidRPr="001718FB">
        <w:rPr>
          <w:rtl/>
          <w:lang w:bidi="ar-EG"/>
        </w:rPr>
        <w:t>-</w:t>
      </w:r>
      <w:r w:rsidRPr="001718FB">
        <w:rPr>
          <w:rtl/>
          <w:lang w:bidi="ar-EG"/>
        </w:rPr>
        <w:tab/>
        <w:t>التصدي للفجوة في مهارات البالغين</w:t>
      </w:r>
      <w:r w:rsidR="00504B27">
        <w:rPr>
          <w:rFonts w:hint="cs"/>
          <w:rtl/>
          <w:lang w:bidi="ar-EG"/>
        </w:rPr>
        <w:t>؛</w:t>
      </w:r>
    </w:p>
    <w:p w:rsidR="00E10413" w:rsidRPr="001718FB" w:rsidRDefault="00E10413" w:rsidP="00504B27">
      <w:pPr>
        <w:spacing w:before="0" w:line="380" w:lineRule="exact"/>
        <w:ind w:left="1440" w:hanging="720"/>
        <w:rPr>
          <w:rFonts w:hint="cs"/>
          <w:rtl/>
          <w:lang w:bidi="ar-EG"/>
        </w:rPr>
      </w:pPr>
      <w:r w:rsidRPr="001718FB">
        <w:rPr>
          <w:rtl/>
          <w:lang w:bidi="ar-EG"/>
        </w:rPr>
        <w:t>-</w:t>
      </w:r>
      <w:r w:rsidRPr="001718FB">
        <w:rPr>
          <w:rtl/>
          <w:lang w:bidi="ar-EG"/>
        </w:rPr>
        <w:tab/>
        <w:t>زيادة المشاركة ف</w:t>
      </w:r>
      <w:r w:rsidR="00504B27">
        <w:rPr>
          <w:rtl/>
          <w:lang w:bidi="ar-EG"/>
        </w:rPr>
        <w:t>ي التعليم العالي وتوسيعها</w:t>
      </w:r>
      <w:r w:rsidR="00504B27">
        <w:rPr>
          <w:rFonts w:hint="cs"/>
          <w:rtl/>
          <w:lang w:bidi="ar-EG"/>
        </w:rPr>
        <w:t>.</w:t>
      </w:r>
    </w:p>
    <w:p w:rsidR="00E10413" w:rsidRPr="001718FB" w:rsidRDefault="00E10413" w:rsidP="00504B27">
      <w:pPr>
        <w:spacing w:before="0" w:line="380" w:lineRule="exact"/>
        <w:rPr>
          <w:rtl/>
          <w:lang w:bidi="ar-EG"/>
        </w:rPr>
      </w:pPr>
      <w:r w:rsidRPr="001718FB">
        <w:rPr>
          <w:rtl/>
          <w:lang w:bidi="ar-EG"/>
        </w:rPr>
        <w:t>328-</w:t>
      </w:r>
      <w:r w:rsidRPr="001718FB">
        <w:rPr>
          <w:rtl/>
          <w:lang w:bidi="ar-EG"/>
        </w:rPr>
        <w:tab/>
        <w:t>وفي تموز/يولي</w:t>
      </w:r>
      <w:r w:rsidR="00504B27">
        <w:rPr>
          <w:rFonts w:hint="cs"/>
          <w:rtl/>
          <w:lang w:bidi="ar-EG"/>
        </w:rPr>
        <w:t>ه</w:t>
      </w:r>
      <w:r w:rsidRPr="001718FB">
        <w:rPr>
          <w:rtl/>
          <w:lang w:bidi="ar-EG"/>
        </w:rPr>
        <w:t xml:space="preserve"> 2004، نشرت الحكومة </w:t>
      </w:r>
      <w:r w:rsidR="00504B27">
        <w:rPr>
          <w:rFonts w:hint="cs"/>
          <w:i/>
          <w:iCs/>
          <w:rtl/>
          <w:lang w:bidi="ar-EG"/>
        </w:rPr>
        <w:t>ا</w:t>
      </w:r>
      <w:r w:rsidRPr="001718FB">
        <w:rPr>
          <w:i/>
          <w:iCs/>
          <w:rtl/>
          <w:lang w:bidi="ar-EG"/>
        </w:rPr>
        <w:t>ستراتيجية خمسية للأطفال والمتعلمين</w:t>
      </w:r>
      <w:r w:rsidRPr="001718FB">
        <w:rPr>
          <w:b/>
          <w:bCs/>
          <w:vertAlign w:val="superscript"/>
          <w:rtl/>
          <w:lang w:bidi="ar-EG"/>
        </w:rPr>
        <w:t>(</w:t>
      </w:r>
      <w:r w:rsidRPr="001718FB">
        <w:rPr>
          <w:rStyle w:val="FootnoteReference"/>
          <w:b/>
          <w:bCs w:val="0"/>
          <w:szCs w:val="30"/>
          <w:rtl/>
        </w:rPr>
        <w:footnoteReference w:id="156"/>
      </w:r>
      <w:r w:rsidRPr="001718FB">
        <w:rPr>
          <w:b/>
          <w:bCs/>
          <w:vertAlign w:val="superscript"/>
          <w:rtl/>
          <w:lang w:bidi="ar-EG"/>
        </w:rPr>
        <w:t>)</w:t>
      </w:r>
      <w:r w:rsidRPr="001718FB">
        <w:rPr>
          <w:rtl/>
          <w:lang w:bidi="ar-EG"/>
        </w:rPr>
        <w:t xml:space="preserve">. وتحدد </w:t>
      </w:r>
      <w:r w:rsidR="00504B27">
        <w:rPr>
          <w:rFonts w:hint="cs"/>
          <w:rtl/>
          <w:lang w:bidi="ar-EG"/>
        </w:rPr>
        <w:t>الا</w:t>
      </w:r>
      <w:r w:rsidRPr="001718FB">
        <w:rPr>
          <w:rtl/>
          <w:lang w:bidi="ar-EG"/>
        </w:rPr>
        <w:t xml:space="preserve">ستراتيجية خمسة مبادئ رئيسية: </w:t>
      </w:r>
    </w:p>
    <w:p w:rsidR="00E10413" w:rsidRPr="001718FB" w:rsidRDefault="00E10413" w:rsidP="004C5C48">
      <w:pPr>
        <w:spacing w:before="0" w:after="120" w:line="380" w:lineRule="exact"/>
        <w:ind w:left="1440" w:hanging="720"/>
        <w:rPr>
          <w:rFonts w:hint="cs"/>
          <w:rtl/>
          <w:lang w:bidi="ar-EG"/>
        </w:rPr>
      </w:pPr>
      <w:r w:rsidRPr="001718FB">
        <w:rPr>
          <w:rtl/>
          <w:lang w:bidi="ar-EG"/>
        </w:rPr>
        <w:t>-</w:t>
      </w:r>
      <w:r w:rsidRPr="001718FB">
        <w:rPr>
          <w:rtl/>
          <w:lang w:bidi="ar-EG"/>
        </w:rPr>
        <w:tab/>
      </w:r>
      <w:r w:rsidR="00504B27">
        <w:rPr>
          <w:rFonts w:hint="cs"/>
          <w:rtl/>
          <w:lang w:bidi="ar-EG"/>
        </w:rPr>
        <w:t>إ</w:t>
      </w:r>
      <w:r w:rsidRPr="001718FB">
        <w:rPr>
          <w:rtl/>
          <w:lang w:bidi="ar-EG"/>
        </w:rPr>
        <w:t>تاحة المزيد من الخيارات والتعامل الشخصي، مع ايلاء مكان الصدارة لرغبات واحتياجات خدمات الأطفال وآبائهم ومعلميهم</w:t>
      </w:r>
      <w:r w:rsidR="004C5C48">
        <w:rPr>
          <w:rFonts w:hint="cs"/>
          <w:rtl/>
          <w:lang w:bidi="ar-EG"/>
        </w:rPr>
        <w:t>؛</w:t>
      </w:r>
    </w:p>
    <w:p w:rsidR="00E10413" w:rsidRPr="001718FB" w:rsidRDefault="00E10413" w:rsidP="004C5C48">
      <w:pPr>
        <w:spacing w:before="0" w:after="120" w:line="380" w:lineRule="exact"/>
        <w:ind w:left="1440" w:hanging="720"/>
        <w:rPr>
          <w:rFonts w:hint="cs"/>
          <w:rtl/>
          <w:lang w:bidi="ar-EG"/>
        </w:rPr>
      </w:pPr>
      <w:r w:rsidRPr="001718FB">
        <w:rPr>
          <w:rtl/>
          <w:lang w:bidi="ar-EG"/>
        </w:rPr>
        <w:t>-</w:t>
      </w:r>
      <w:r w:rsidRPr="001718FB">
        <w:rPr>
          <w:rtl/>
          <w:lang w:bidi="ar-EG"/>
        </w:rPr>
        <w:tab/>
        <w:t>فتح الباب أمام مقدمي خدمات جدد ومختلفين و</w:t>
      </w:r>
      <w:r w:rsidR="004C5C48">
        <w:rPr>
          <w:rFonts w:hint="cs"/>
          <w:rtl/>
          <w:lang w:bidi="ar-EG"/>
        </w:rPr>
        <w:t>إ</w:t>
      </w:r>
      <w:r w:rsidRPr="001718FB">
        <w:rPr>
          <w:rtl/>
          <w:lang w:bidi="ar-EG"/>
        </w:rPr>
        <w:t xml:space="preserve">تاحة الفرصة لتقديم الخدمات بطرق </w:t>
      </w:r>
      <w:r w:rsidR="00555ED1">
        <w:rPr>
          <w:rFonts w:hint="cs"/>
          <w:rtl/>
          <w:lang w:bidi="ar-EG"/>
        </w:rPr>
        <w:br/>
      </w:r>
      <w:r w:rsidRPr="001718FB">
        <w:rPr>
          <w:rtl/>
          <w:lang w:bidi="ar-EG"/>
        </w:rPr>
        <w:t>جديدة ومختلفة</w:t>
      </w:r>
      <w:r w:rsidR="004C5C48">
        <w:rPr>
          <w:rFonts w:hint="cs"/>
          <w:rtl/>
          <w:lang w:bidi="ar-EG"/>
        </w:rPr>
        <w:t>؛</w:t>
      </w:r>
    </w:p>
    <w:p w:rsidR="00E10413" w:rsidRPr="001718FB" w:rsidRDefault="00E10413" w:rsidP="00555ED1">
      <w:pPr>
        <w:spacing w:before="0" w:after="120" w:line="380" w:lineRule="exact"/>
        <w:ind w:left="1440" w:hanging="720"/>
        <w:rPr>
          <w:rFonts w:hint="cs"/>
          <w:rtl/>
          <w:lang w:bidi="ar-EG"/>
        </w:rPr>
      </w:pPr>
      <w:r w:rsidRPr="001718FB">
        <w:rPr>
          <w:rtl/>
          <w:lang w:bidi="ar-EG"/>
        </w:rPr>
        <w:t>-</w:t>
      </w:r>
      <w:r w:rsidRPr="001718FB">
        <w:rPr>
          <w:rtl/>
          <w:lang w:bidi="ar-EG"/>
        </w:rPr>
        <w:tab/>
        <w:t>توفير الحرية والاستقلال للمدرسين والأوصياء والمديرين في الخطوط الأمامية من خلال مساءلة واضحة وبسيطة وترتيبات أكثر ثباتا وبساطة بشأن التمويل</w:t>
      </w:r>
      <w:r w:rsidR="00555ED1">
        <w:rPr>
          <w:rFonts w:hint="cs"/>
          <w:rtl/>
          <w:lang w:bidi="ar-EG"/>
        </w:rPr>
        <w:t>؛</w:t>
      </w:r>
    </w:p>
    <w:p w:rsidR="00504B27" w:rsidRDefault="00E10413" w:rsidP="00555ED1">
      <w:pPr>
        <w:spacing w:before="0" w:after="120" w:line="380" w:lineRule="exact"/>
        <w:ind w:left="1440" w:hanging="720"/>
        <w:rPr>
          <w:rFonts w:hint="cs"/>
          <w:rtl/>
          <w:lang w:bidi="ar-EG"/>
        </w:rPr>
      </w:pPr>
      <w:r w:rsidRPr="001718FB">
        <w:rPr>
          <w:rtl/>
          <w:lang w:bidi="ar-EG"/>
        </w:rPr>
        <w:t>-</w:t>
      </w:r>
      <w:r w:rsidRPr="001718FB">
        <w:rPr>
          <w:rtl/>
          <w:lang w:bidi="ar-EG"/>
        </w:rPr>
        <w:tab/>
        <w:t>التزام رئيسي بتطوير الموظفين من خلال دعم وتدريب رفيعي النوعية من أجل ت</w:t>
      </w:r>
      <w:r w:rsidR="00504B27">
        <w:rPr>
          <w:rtl/>
          <w:lang w:bidi="ar-EG"/>
        </w:rPr>
        <w:t>حسين التقييم والرعاية والتعليم</w:t>
      </w:r>
      <w:r w:rsidR="00555ED1">
        <w:rPr>
          <w:rFonts w:hint="cs"/>
          <w:rtl/>
          <w:lang w:bidi="ar-EG"/>
        </w:rPr>
        <w:t>؛</w:t>
      </w:r>
    </w:p>
    <w:p w:rsidR="00E10413" w:rsidRPr="001718FB" w:rsidRDefault="00E10413" w:rsidP="00555ED1">
      <w:pPr>
        <w:spacing w:before="0" w:after="120" w:line="380" w:lineRule="exact"/>
        <w:ind w:left="1440" w:hanging="720"/>
        <w:rPr>
          <w:rtl/>
          <w:lang w:bidi="ar-EG"/>
        </w:rPr>
      </w:pPr>
      <w:r w:rsidRPr="001718FB">
        <w:rPr>
          <w:rtl/>
          <w:lang w:bidi="ar-EG"/>
        </w:rPr>
        <w:t>-</w:t>
      </w:r>
      <w:r w:rsidRPr="001718FB">
        <w:rPr>
          <w:rtl/>
          <w:lang w:bidi="ar-EG"/>
        </w:rPr>
        <w:tab/>
        <w:t xml:space="preserve">عقد شراكات مع الآباء والموظفين والمتطوعين والمنظمات التطوعية من أجل </w:t>
      </w:r>
      <w:r w:rsidR="00555ED1">
        <w:rPr>
          <w:rFonts w:hint="cs"/>
          <w:rtl/>
          <w:lang w:bidi="ar-EG"/>
        </w:rPr>
        <w:t>إ</w:t>
      </w:r>
      <w:r w:rsidRPr="001718FB">
        <w:rPr>
          <w:rtl/>
          <w:lang w:bidi="ar-EG"/>
        </w:rPr>
        <w:t xml:space="preserve">تاحة أفضل فرص الحياة للأطفال والشباب والبالغين. </w:t>
      </w:r>
    </w:p>
    <w:p w:rsidR="00E10413" w:rsidRPr="001718FB" w:rsidRDefault="00E10413" w:rsidP="00555ED1">
      <w:pPr>
        <w:spacing w:before="0" w:line="380" w:lineRule="exact"/>
        <w:rPr>
          <w:rFonts w:hint="cs"/>
          <w:rtl/>
          <w:lang w:bidi="ar-EG"/>
        </w:rPr>
      </w:pPr>
      <w:r w:rsidRPr="001718FB">
        <w:rPr>
          <w:rtl/>
          <w:lang w:bidi="ar-EG"/>
        </w:rPr>
        <w:t>329-</w:t>
      </w:r>
      <w:r w:rsidRPr="001718FB">
        <w:rPr>
          <w:rtl/>
          <w:lang w:bidi="ar-EG"/>
        </w:rPr>
        <w:tab/>
        <w:t xml:space="preserve">وتتمثل أهداف </w:t>
      </w:r>
      <w:r w:rsidR="00555ED1">
        <w:rPr>
          <w:rFonts w:hint="cs"/>
          <w:rtl/>
          <w:lang w:bidi="ar-EG"/>
        </w:rPr>
        <w:t>الا</w:t>
      </w:r>
      <w:r w:rsidRPr="001718FB">
        <w:rPr>
          <w:rtl/>
          <w:lang w:bidi="ar-EG"/>
        </w:rPr>
        <w:t xml:space="preserve">ستراتيجية للسنوات المبكرة فيما يلي: </w:t>
      </w:r>
      <w:r w:rsidR="00555ED1">
        <w:rPr>
          <w:rFonts w:hint="cs"/>
          <w:rtl/>
          <w:lang w:bidi="ar-EG"/>
        </w:rPr>
        <w:t>إ</w:t>
      </w:r>
      <w:r w:rsidRPr="001718FB">
        <w:rPr>
          <w:rtl/>
          <w:lang w:bidi="ar-EG"/>
        </w:rPr>
        <w:t xml:space="preserve">تاحة الفرصة أمام الأبوين للحصول على دعم من جهة واحدة محلية عن طريق مراكز الأطفال التي توفر الرعاية للأطفال والتعليم والصحة والتوظيف والدعم </w:t>
      </w:r>
      <w:r w:rsidRPr="001718FB">
        <w:rPr>
          <w:rFonts w:hint="cs"/>
          <w:rtl/>
          <w:lang w:bidi="ar-EG"/>
        </w:rPr>
        <w:t>للوالدين</w:t>
      </w:r>
      <w:r w:rsidRPr="001718FB">
        <w:rPr>
          <w:rtl/>
          <w:lang w:bidi="ar-EG"/>
        </w:rPr>
        <w:t xml:space="preserve">؛ وتوفير المزيد من الفرص والدعم </w:t>
      </w:r>
      <w:r w:rsidRPr="001718FB">
        <w:rPr>
          <w:rFonts w:hint="cs"/>
          <w:rtl/>
          <w:lang w:bidi="ar-EG"/>
        </w:rPr>
        <w:t>للوالدين</w:t>
      </w:r>
      <w:r w:rsidRPr="001718FB">
        <w:rPr>
          <w:rtl/>
          <w:lang w:bidi="ar-EG"/>
        </w:rPr>
        <w:t xml:space="preserve"> للبقاء في المنزل مع طفلهم منذ الولادة وحتى يبلغ الثانية من العمر </w:t>
      </w:r>
      <w:r w:rsidR="00555ED1">
        <w:rPr>
          <w:rFonts w:hint="cs"/>
          <w:rtl/>
          <w:lang w:bidi="ar-EG"/>
        </w:rPr>
        <w:t>إ</w:t>
      </w:r>
      <w:r w:rsidRPr="001718FB">
        <w:rPr>
          <w:rtl/>
          <w:lang w:bidi="ar-EG"/>
        </w:rPr>
        <w:t>ذا رغبوا في ذلك؛ و</w:t>
      </w:r>
      <w:r w:rsidR="00555ED1">
        <w:rPr>
          <w:rFonts w:hint="cs"/>
          <w:rtl/>
          <w:lang w:bidi="ar-EG"/>
        </w:rPr>
        <w:t>إ</w:t>
      </w:r>
      <w:r w:rsidRPr="001718FB">
        <w:rPr>
          <w:rtl/>
          <w:lang w:bidi="ar-EG"/>
        </w:rPr>
        <w:t xml:space="preserve">تاحة نظام مرن من التعليم والرعاية يجمع بين التعليم ورعاية الأطفال ويوفر </w:t>
      </w:r>
      <w:r w:rsidR="00555ED1">
        <w:rPr>
          <w:rFonts w:hint="cs"/>
          <w:rtl/>
          <w:lang w:bidi="ar-EG"/>
        </w:rPr>
        <w:t>12.5</w:t>
      </w:r>
      <w:r w:rsidRPr="001718FB">
        <w:rPr>
          <w:rtl/>
          <w:lang w:bidi="ar-EG"/>
        </w:rPr>
        <w:t xml:space="preserve"> ساعة من الدعم المجاني أسبوعيا</w:t>
      </w:r>
      <w:r w:rsidR="00555ED1">
        <w:rPr>
          <w:rFonts w:hint="cs"/>
          <w:rtl/>
          <w:lang w:bidi="ar-EG"/>
        </w:rPr>
        <w:t>ً</w:t>
      </w:r>
      <w:r w:rsidRPr="001718FB">
        <w:rPr>
          <w:rtl/>
          <w:lang w:bidi="ar-EG"/>
        </w:rPr>
        <w:t xml:space="preserve"> لمن بلغوا الثالثة أو الرابعة من العمر قبل أن يلتحقوا بالمدرسة، مع </w:t>
      </w:r>
      <w:r w:rsidR="00555ED1">
        <w:rPr>
          <w:rFonts w:hint="cs"/>
          <w:rtl/>
          <w:lang w:bidi="ar-EG"/>
        </w:rPr>
        <w:t>إ</w:t>
      </w:r>
      <w:r w:rsidRPr="001718FB">
        <w:rPr>
          <w:rtl/>
          <w:lang w:bidi="ar-EG"/>
        </w:rPr>
        <w:t xml:space="preserve">تاحة مزيد من الخيارات للوالدين بشأن الوقت الذي يستخدمون فيه هذا الدعم؛ وتطوير مدارس تعمل من الشروق حتى الغروب، وتقدم وجبة </w:t>
      </w:r>
      <w:r w:rsidR="00555ED1">
        <w:rPr>
          <w:rFonts w:hint="cs"/>
          <w:rtl/>
          <w:lang w:bidi="ar-EG"/>
        </w:rPr>
        <w:t>الإ</w:t>
      </w:r>
      <w:r w:rsidRPr="001718FB">
        <w:rPr>
          <w:rtl/>
          <w:lang w:bidi="ar-EG"/>
        </w:rPr>
        <w:t>فطار وبها نواد لما بعد اليوم الدراسي من أجل مساعدة الوالدين على التكيّف مع حياتهم الناشطة؛ و</w:t>
      </w:r>
      <w:r w:rsidR="00555ED1">
        <w:rPr>
          <w:rFonts w:hint="cs"/>
          <w:rtl/>
          <w:lang w:bidi="ar-EG"/>
        </w:rPr>
        <w:t>إ</w:t>
      </w:r>
      <w:r w:rsidRPr="001718FB">
        <w:rPr>
          <w:rtl/>
          <w:lang w:bidi="ar-EG"/>
        </w:rPr>
        <w:t xml:space="preserve">نشاء </w:t>
      </w:r>
      <w:r w:rsidRPr="001718FB">
        <w:rPr>
          <w:rFonts w:hint="cs"/>
          <w:rtl/>
          <w:lang w:bidi="ar-EG"/>
        </w:rPr>
        <w:t xml:space="preserve">هيئات </w:t>
      </w:r>
      <w:r w:rsidR="00555ED1">
        <w:rPr>
          <w:rFonts w:hint="cs"/>
          <w:rtl/>
          <w:lang w:bidi="ar-EG"/>
        </w:rPr>
        <w:t>ا</w:t>
      </w:r>
      <w:r w:rsidRPr="001718FB">
        <w:rPr>
          <w:rFonts w:hint="cs"/>
          <w:rtl/>
          <w:lang w:bidi="ar-EG"/>
        </w:rPr>
        <w:t>ستئمانية</w:t>
      </w:r>
      <w:r w:rsidRPr="001718FB">
        <w:rPr>
          <w:rtl/>
          <w:lang w:bidi="ar-EG"/>
        </w:rPr>
        <w:t xml:space="preserve"> للأطفال تجمع شمل جميع من يوفرون خدمات للأطفال وأسرهم في كل منطقة محلية، وضمان حصول الأطفال المعرضين للخطر على الرعاية والتعليم والحماية السليمة.</w:t>
      </w:r>
      <w:r w:rsidRPr="001718FB">
        <w:rPr>
          <w:rFonts w:hint="cs"/>
          <w:rtl/>
          <w:lang w:bidi="ar-EG"/>
        </w:rPr>
        <w:t xml:space="preserve"> </w:t>
      </w:r>
    </w:p>
    <w:p w:rsidR="00E10413" w:rsidRPr="001718FB" w:rsidRDefault="00E10413" w:rsidP="00BE3322">
      <w:pPr>
        <w:spacing w:before="0" w:line="380" w:lineRule="exact"/>
        <w:rPr>
          <w:rtl/>
          <w:lang w:bidi="ar-EG"/>
        </w:rPr>
      </w:pPr>
      <w:r w:rsidRPr="001718FB">
        <w:rPr>
          <w:rtl/>
          <w:lang w:bidi="ar-EG"/>
        </w:rPr>
        <w:t>330-</w:t>
      </w:r>
      <w:r w:rsidRPr="001718FB">
        <w:rPr>
          <w:rtl/>
          <w:lang w:bidi="ar-EG"/>
        </w:rPr>
        <w:tab/>
        <w:t xml:space="preserve">وتتمثل أهداف </w:t>
      </w:r>
      <w:r w:rsidR="00555ED1">
        <w:rPr>
          <w:rFonts w:hint="cs"/>
          <w:rtl/>
          <w:lang w:bidi="ar-EG"/>
        </w:rPr>
        <w:t>الا</w:t>
      </w:r>
      <w:r w:rsidRPr="001718FB">
        <w:rPr>
          <w:rtl/>
          <w:lang w:bidi="ar-EG"/>
        </w:rPr>
        <w:t xml:space="preserve">ستراتيجية في المدرسة الابتدائية فيما يلي: </w:t>
      </w:r>
      <w:r w:rsidR="00555ED1">
        <w:rPr>
          <w:rFonts w:hint="cs"/>
          <w:rtl/>
          <w:lang w:bidi="ar-EG"/>
        </w:rPr>
        <w:t>إ</w:t>
      </w:r>
      <w:r w:rsidRPr="001718FB">
        <w:rPr>
          <w:rtl/>
          <w:lang w:bidi="ar-EG"/>
        </w:rPr>
        <w:t>تاحة الفرصة أمام كل طفل لتحقيق أفضل تقدم ممكن في القراءة والكتابة والرياضيات، عن طريق تزويد المدارس بمدرسين وموظفي دعم رفيعي النوعية يقدمون للأطفال تعليما</w:t>
      </w:r>
      <w:r w:rsidR="00555ED1">
        <w:rPr>
          <w:rFonts w:hint="cs"/>
          <w:rtl/>
          <w:lang w:bidi="ar-EG"/>
        </w:rPr>
        <w:t>ً</w:t>
      </w:r>
      <w:r w:rsidRPr="001718FB">
        <w:rPr>
          <w:rtl/>
          <w:lang w:bidi="ar-EG"/>
        </w:rPr>
        <w:t xml:space="preserve"> مكيّفا</w:t>
      </w:r>
      <w:r w:rsidR="00BE3322">
        <w:rPr>
          <w:rFonts w:hint="cs"/>
          <w:rtl/>
          <w:lang w:bidi="ar-EG"/>
        </w:rPr>
        <w:t>ً</w:t>
      </w:r>
      <w:r w:rsidRPr="001718FB">
        <w:rPr>
          <w:rtl/>
          <w:lang w:bidi="ar-EG"/>
        </w:rPr>
        <w:t xml:space="preserve"> بدرجة أكبر لاحتياجاتهم؛ وتوفير منهج دراسي أوسع و</w:t>
      </w:r>
      <w:r w:rsidR="00BE3322">
        <w:rPr>
          <w:rFonts w:hint="cs"/>
          <w:rtl/>
          <w:lang w:bidi="ar-EG"/>
        </w:rPr>
        <w:t>إ</w:t>
      </w:r>
      <w:r w:rsidRPr="001718FB">
        <w:rPr>
          <w:rtl/>
          <w:lang w:bidi="ar-EG"/>
        </w:rPr>
        <w:t>تاحة الفرصة أمام كل طفل لتعلم لغة أجنبية وعزف الموسيقى والمشاركة في الرياضة التنافسية؛ و</w:t>
      </w:r>
      <w:r w:rsidR="00BE3322">
        <w:rPr>
          <w:rFonts w:hint="cs"/>
          <w:rtl/>
          <w:lang w:bidi="ar-EG"/>
        </w:rPr>
        <w:t>إ</w:t>
      </w:r>
      <w:r w:rsidRPr="001718FB">
        <w:rPr>
          <w:rtl/>
          <w:lang w:bidi="ar-EG"/>
        </w:rPr>
        <w:t xml:space="preserve">قامة علاقة أوثق بين </w:t>
      </w:r>
      <w:r w:rsidRPr="001718FB">
        <w:rPr>
          <w:rFonts w:hint="cs"/>
          <w:rtl/>
          <w:lang w:bidi="ar-EG"/>
        </w:rPr>
        <w:t>الوالدين</w:t>
      </w:r>
      <w:r w:rsidRPr="001718FB">
        <w:rPr>
          <w:rtl/>
          <w:lang w:bidi="ar-EG"/>
        </w:rPr>
        <w:t xml:space="preserve"> والمدرسة عن طريق توفير معلومات أفضل من خلال </w:t>
      </w:r>
      <w:r w:rsidR="00BE3322">
        <w:rPr>
          <w:rFonts w:hint="cs"/>
          <w:rtl/>
          <w:lang w:bidi="ar-EG"/>
        </w:rPr>
        <w:t>"</w:t>
      </w:r>
      <w:r w:rsidRPr="001718FB">
        <w:rPr>
          <w:rtl/>
          <w:lang w:bidi="ar-EG"/>
        </w:rPr>
        <w:t>موجز للمدرسة</w:t>
      </w:r>
      <w:r w:rsidR="00BE3322">
        <w:rPr>
          <w:rFonts w:hint="cs"/>
          <w:rtl/>
          <w:lang w:bidi="ar-EG"/>
        </w:rPr>
        <w:t>"</w:t>
      </w:r>
      <w:r w:rsidRPr="001718FB">
        <w:rPr>
          <w:rtl/>
          <w:lang w:bidi="ar-EG"/>
        </w:rPr>
        <w:t xml:space="preserve"> جديد والمزيد من التعلّم الأسري؛ وزيادة عدد المدارس الابتدائية التي تعمل معا</w:t>
      </w:r>
      <w:r w:rsidR="00BE3322">
        <w:rPr>
          <w:rFonts w:hint="cs"/>
          <w:rtl/>
          <w:lang w:bidi="ar-EG"/>
        </w:rPr>
        <w:t>ً</w:t>
      </w:r>
      <w:r w:rsidRPr="001718FB">
        <w:rPr>
          <w:rtl/>
          <w:lang w:bidi="ar-EG"/>
        </w:rPr>
        <w:t xml:space="preserve"> في شبكات، داعمة بعضها بعضا</w:t>
      </w:r>
      <w:r w:rsidR="00BE3322">
        <w:rPr>
          <w:rFonts w:hint="cs"/>
          <w:rtl/>
          <w:lang w:bidi="ar-EG"/>
        </w:rPr>
        <w:t>ً</w:t>
      </w:r>
      <w:r w:rsidRPr="001718FB">
        <w:rPr>
          <w:rtl/>
          <w:lang w:bidi="ar-EG"/>
        </w:rPr>
        <w:t xml:space="preserve"> ومتحدية الفشل؛ والاستعانة بأفضل النظّار للمساعدة على تحسين بقية المدارس؛ وتقويم المدارس السيئة بسرعة أو </w:t>
      </w:r>
      <w:r w:rsidR="00BE3322">
        <w:rPr>
          <w:rFonts w:hint="cs"/>
          <w:rtl/>
          <w:lang w:bidi="ar-EG"/>
        </w:rPr>
        <w:t>إ</w:t>
      </w:r>
      <w:r w:rsidRPr="001718FB">
        <w:rPr>
          <w:rtl/>
          <w:lang w:bidi="ar-EG"/>
        </w:rPr>
        <w:t>غلاقها.</w:t>
      </w:r>
    </w:p>
    <w:p w:rsidR="00BE3322" w:rsidRDefault="00E10413" w:rsidP="00BE3322">
      <w:pPr>
        <w:spacing w:before="0" w:line="380" w:lineRule="exact"/>
        <w:rPr>
          <w:rFonts w:hint="cs"/>
          <w:rtl/>
          <w:lang w:bidi="ar-EG"/>
        </w:rPr>
      </w:pPr>
      <w:r w:rsidRPr="001718FB">
        <w:rPr>
          <w:rtl/>
          <w:lang w:bidi="ar-EG"/>
        </w:rPr>
        <w:t>331-</w:t>
      </w:r>
      <w:r w:rsidRPr="001718FB">
        <w:rPr>
          <w:rtl/>
          <w:lang w:bidi="ar-EG"/>
        </w:rPr>
        <w:tab/>
        <w:t>وفي التعليم الثانوي، يتمثل غرض الحكومة الرئيسي على مدى السنوات الخمس المقبلة في الارتقاء بنوعية التعليم والتدريس والتعلم لكل تلميذ وتوسيع مجموعة الخيارات الحقيقية المتاحة له. وقد حددت الحكومة ثمانية إصلاح</w:t>
      </w:r>
      <w:r w:rsidR="00BE3322">
        <w:rPr>
          <w:rtl/>
          <w:lang w:bidi="ar-EG"/>
        </w:rPr>
        <w:t>ات رئيسية:</w:t>
      </w:r>
    </w:p>
    <w:p w:rsidR="00BE3322" w:rsidRDefault="00E10413" w:rsidP="008D59A5">
      <w:pPr>
        <w:spacing w:before="0" w:line="380" w:lineRule="exact"/>
        <w:ind w:left="1440" w:hanging="720"/>
        <w:rPr>
          <w:rFonts w:hint="cs"/>
          <w:rtl/>
          <w:lang w:bidi="ar-EG"/>
        </w:rPr>
      </w:pPr>
      <w:r w:rsidRPr="001718FB">
        <w:rPr>
          <w:rtl/>
          <w:lang w:bidi="ar-EG"/>
        </w:rPr>
        <w:t>-</w:t>
      </w:r>
      <w:r w:rsidRPr="001718FB">
        <w:rPr>
          <w:rtl/>
          <w:lang w:bidi="ar-EG"/>
        </w:rPr>
        <w:tab/>
        <w:t>ميزانيات لثلاث سنوات مضمونة لكل مدرسة اعتبارا من عام 2006، ومرتبطة بعدد التلاميذ، مع ضمان حصول كل مدرسة أيضا</w:t>
      </w:r>
      <w:r w:rsidR="00BE3322">
        <w:rPr>
          <w:rFonts w:hint="cs"/>
          <w:rtl/>
          <w:lang w:bidi="ar-EG"/>
        </w:rPr>
        <w:t>ً</w:t>
      </w:r>
      <w:r w:rsidRPr="001718FB">
        <w:rPr>
          <w:rtl/>
          <w:lang w:bidi="ar-EG"/>
        </w:rPr>
        <w:t xml:space="preserve"> على زيادة سنوية دنيا عن كل تلميذ. سوف تمنح ميزانية المدارس المخصصة، المضمونة من الحكومة الوطنية والمقدمة من خلال السلطات المحلية، الضمان والثقة الماليين للنظّار والأوصياء والقدرة على التخطيط للمستقبل</w:t>
      </w:r>
      <w:r w:rsidR="00BE3322">
        <w:rPr>
          <w:rFonts w:hint="cs"/>
          <w:rtl/>
          <w:lang w:bidi="ar-EG"/>
        </w:rPr>
        <w:t>؛</w:t>
      </w:r>
    </w:p>
    <w:p w:rsidR="00BE3322" w:rsidRDefault="00E10413" w:rsidP="00BE3322">
      <w:pPr>
        <w:spacing w:before="0" w:line="380" w:lineRule="exact"/>
        <w:ind w:left="1440" w:hanging="720"/>
        <w:rPr>
          <w:rFonts w:hint="cs"/>
          <w:rtl/>
          <w:lang w:bidi="ar-EG"/>
        </w:rPr>
      </w:pPr>
      <w:r w:rsidRPr="001718FB">
        <w:rPr>
          <w:rtl/>
          <w:lang w:bidi="ar-EG"/>
        </w:rPr>
        <w:t>-</w:t>
      </w:r>
      <w:r w:rsidRPr="001718FB">
        <w:rPr>
          <w:rtl/>
          <w:lang w:bidi="ar-EG"/>
        </w:rPr>
        <w:tab/>
        <w:t xml:space="preserve">مدارس متخصصة عامة </w:t>
      </w:r>
      <w:r w:rsidR="00BE3322">
        <w:rPr>
          <w:rFonts w:hint="cs"/>
          <w:rtl/>
          <w:lang w:bidi="ar-EG"/>
        </w:rPr>
        <w:t>-</w:t>
      </w:r>
      <w:r w:rsidRPr="001718FB">
        <w:rPr>
          <w:rtl/>
          <w:lang w:bidi="ar-EG"/>
        </w:rPr>
        <w:t xml:space="preserve"> ومدارس متخصصة أفضل. سوف يتسنى لكل مدرسة أن تصبح مدرسة متخصصة تتمثل مهمتها في </w:t>
      </w:r>
      <w:r w:rsidR="00BE3322">
        <w:rPr>
          <w:rFonts w:hint="cs"/>
          <w:rtl/>
          <w:lang w:bidi="ar-EG"/>
        </w:rPr>
        <w:t>إ</w:t>
      </w:r>
      <w:r w:rsidRPr="001718FB">
        <w:rPr>
          <w:rtl/>
          <w:lang w:bidi="ar-EG"/>
        </w:rPr>
        <w:t>قامة مركز للتميّز الدراسي. وسوف يتسنى للمدارس المتخصصة أن تختار موضوع تخصص ثانيا</w:t>
      </w:r>
      <w:r w:rsidR="00BE3322">
        <w:rPr>
          <w:rFonts w:hint="cs"/>
          <w:rtl/>
          <w:lang w:bidi="ar-EG"/>
        </w:rPr>
        <w:t>ً</w:t>
      </w:r>
      <w:r w:rsidRPr="001718FB">
        <w:rPr>
          <w:rtl/>
          <w:lang w:bidi="ar-EG"/>
        </w:rPr>
        <w:t xml:space="preserve"> لمواصلة تنفيذ مهمتها. وسوف تتاح الفرصة أمام المدارس المتخصصة الرفيعة الأداء لكي تصبح مدارس تدريب أو تحتل مراكز القيادة في الشراكات، كما أن تلك التي لا يوجد لديها صف سادس ستتاح لها فرص جديدة لاستيفاء شروط الصف السادس</w:t>
      </w:r>
      <w:r w:rsidR="00BE3322">
        <w:rPr>
          <w:rFonts w:hint="cs"/>
          <w:rtl/>
          <w:lang w:bidi="ar-EG"/>
        </w:rPr>
        <w:t>؛</w:t>
      </w:r>
    </w:p>
    <w:p w:rsidR="002753C3" w:rsidRDefault="00E10413" w:rsidP="002753C3">
      <w:pPr>
        <w:spacing w:before="0" w:line="380" w:lineRule="exact"/>
        <w:ind w:left="1440" w:hanging="720"/>
        <w:rPr>
          <w:rFonts w:hint="cs"/>
          <w:rtl/>
          <w:lang w:bidi="ar-EG"/>
        </w:rPr>
      </w:pPr>
      <w:r w:rsidRPr="001718FB">
        <w:rPr>
          <w:rtl/>
          <w:lang w:bidi="ar-EG"/>
        </w:rPr>
        <w:t>-</w:t>
      </w:r>
      <w:r w:rsidRPr="001718FB">
        <w:rPr>
          <w:rtl/>
          <w:lang w:bidi="ar-EG"/>
        </w:rPr>
        <w:tab/>
        <w:t xml:space="preserve">الحرية لجميع المدارس الثانوية في أن تتملك أرضها ومبانيها وتدير أصولها وتعيّن موظفيها وتحسّن هيئات </w:t>
      </w:r>
      <w:r w:rsidR="00BE3322">
        <w:rPr>
          <w:rFonts w:hint="cs"/>
          <w:rtl/>
          <w:lang w:bidi="ar-EG"/>
        </w:rPr>
        <w:t>إ</w:t>
      </w:r>
      <w:r w:rsidRPr="001718FB">
        <w:rPr>
          <w:rtl/>
          <w:lang w:bidi="ar-EG"/>
        </w:rPr>
        <w:t xml:space="preserve">دارتها وتعقد شراكات مع جهات راعية ومؤسسات تعليمية خارجية. في الوقت الراهن تتمتع مدرسة واحدة من كل ثلاث مدارس بهذه الصلاحيات أو بأغلبها، بما في ذلك المدارس التي تحصل على </w:t>
      </w:r>
      <w:r w:rsidR="002753C3">
        <w:rPr>
          <w:rFonts w:hint="cs"/>
          <w:rtl/>
          <w:lang w:bidi="ar-EG"/>
        </w:rPr>
        <w:t>إ</w:t>
      </w:r>
      <w:r w:rsidRPr="001718FB">
        <w:rPr>
          <w:rtl/>
          <w:lang w:bidi="ar-EG"/>
        </w:rPr>
        <w:t xml:space="preserve">عانة والمدارس </w:t>
      </w:r>
      <w:r w:rsidR="002753C3">
        <w:rPr>
          <w:rFonts w:hint="cs"/>
          <w:rtl/>
          <w:lang w:bidi="ar-EG"/>
        </w:rPr>
        <w:t>"</w:t>
      </w:r>
      <w:r w:rsidRPr="001718FB">
        <w:rPr>
          <w:rtl/>
          <w:lang w:bidi="ar-EG"/>
        </w:rPr>
        <w:t>المؤسسية</w:t>
      </w:r>
      <w:r w:rsidR="002753C3">
        <w:rPr>
          <w:rFonts w:hint="cs"/>
          <w:rtl/>
          <w:lang w:bidi="ar-EG"/>
        </w:rPr>
        <w:t>"</w:t>
      </w:r>
      <w:r w:rsidRPr="001718FB">
        <w:rPr>
          <w:rtl/>
          <w:lang w:bidi="ar-EG"/>
        </w:rPr>
        <w:t xml:space="preserve">. وفي المستقبل سيكون من حق جميع المدارس </w:t>
      </w:r>
      <w:r w:rsidR="002753C3">
        <w:rPr>
          <w:rFonts w:hint="cs"/>
          <w:rtl/>
          <w:lang w:bidi="ar-EG"/>
        </w:rPr>
        <w:t>-</w:t>
      </w:r>
      <w:r w:rsidRPr="001718FB">
        <w:rPr>
          <w:rtl/>
          <w:lang w:bidi="ar-EG"/>
        </w:rPr>
        <w:t xml:space="preserve"> باستثناء المدارس الفاشلة </w:t>
      </w:r>
      <w:r w:rsidR="002753C3">
        <w:rPr>
          <w:rFonts w:hint="cs"/>
          <w:rtl/>
          <w:lang w:bidi="ar-EG"/>
        </w:rPr>
        <w:t>-</w:t>
      </w:r>
      <w:r w:rsidRPr="001718FB">
        <w:rPr>
          <w:rtl/>
          <w:lang w:bidi="ar-EG"/>
        </w:rPr>
        <w:t xml:space="preserve"> أن تحصل على جميع هذه الصلاحيات بتصويت بسيط من </w:t>
      </w:r>
      <w:r w:rsidRPr="001718FB">
        <w:rPr>
          <w:rFonts w:hint="cs"/>
          <w:rtl/>
          <w:lang w:bidi="ar-EG"/>
        </w:rPr>
        <w:t>مجالس</w:t>
      </w:r>
      <w:r w:rsidRPr="001718FB">
        <w:rPr>
          <w:rtl/>
          <w:lang w:bidi="ar-EG"/>
        </w:rPr>
        <w:t xml:space="preserve"> </w:t>
      </w:r>
      <w:r w:rsidR="002753C3">
        <w:rPr>
          <w:rFonts w:hint="cs"/>
          <w:rtl/>
          <w:lang w:bidi="ar-EG"/>
        </w:rPr>
        <w:t>إ</w:t>
      </w:r>
      <w:r w:rsidRPr="001718FB">
        <w:rPr>
          <w:rtl/>
          <w:lang w:bidi="ar-EG"/>
        </w:rPr>
        <w:t>دارتها عقب فترة مشاورات قصيرة. وسيظل الشرط الوطني الصارم الخاص بالقبول العادل ساريا</w:t>
      </w:r>
      <w:r w:rsidR="002753C3">
        <w:rPr>
          <w:rFonts w:hint="cs"/>
          <w:rtl/>
          <w:lang w:bidi="ar-EG"/>
        </w:rPr>
        <w:t>ً</w:t>
      </w:r>
      <w:r w:rsidRPr="001718FB">
        <w:rPr>
          <w:rtl/>
          <w:lang w:bidi="ar-EG"/>
        </w:rPr>
        <w:t xml:space="preserve">؛ ولن تسمح الحكومة بأي تمديد للاختيار حسب القدرات، الذي يحرم </w:t>
      </w:r>
      <w:r w:rsidRPr="001718FB">
        <w:rPr>
          <w:rFonts w:hint="cs"/>
          <w:rtl/>
          <w:lang w:bidi="ar-EG"/>
        </w:rPr>
        <w:t>الوالدين</w:t>
      </w:r>
      <w:r w:rsidRPr="001718FB">
        <w:rPr>
          <w:rtl/>
          <w:lang w:bidi="ar-EG"/>
        </w:rPr>
        <w:t xml:space="preserve"> من حق الاختيار</w:t>
      </w:r>
      <w:r w:rsidR="002753C3">
        <w:rPr>
          <w:rFonts w:hint="cs"/>
          <w:rtl/>
          <w:lang w:bidi="ar-EG"/>
        </w:rPr>
        <w:t>؛</w:t>
      </w:r>
    </w:p>
    <w:p w:rsidR="002753C3" w:rsidRDefault="00E10413" w:rsidP="008D59A5">
      <w:pPr>
        <w:spacing w:before="0" w:line="380" w:lineRule="exact"/>
        <w:ind w:left="1440" w:hanging="720"/>
        <w:rPr>
          <w:rFonts w:hint="cs"/>
          <w:rtl/>
          <w:lang w:bidi="ar-EG"/>
        </w:rPr>
      </w:pPr>
      <w:r w:rsidRPr="001718FB">
        <w:rPr>
          <w:rtl/>
          <w:lang w:bidi="ar-EG"/>
        </w:rPr>
        <w:t>-</w:t>
      </w:r>
      <w:r w:rsidRPr="001718FB">
        <w:rPr>
          <w:rtl/>
          <w:lang w:bidi="ar-EG"/>
        </w:rPr>
        <w:tab/>
        <w:t xml:space="preserve">مزيد من الأماكن في المدارس الرائجة. ليس هناك قاعدة للأماكن الفائضة. فجميع المدارس الناجحة والرائجة لها حق اقتراح أن تتوسع. وقد أخذت الحكومة لأول مرة بتمويل رأسمالي مخصص لتشجيع ذلك، وقواعد تسمح به </w:t>
      </w:r>
      <w:r w:rsidR="002753C3">
        <w:rPr>
          <w:rFonts w:hint="cs"/>
          <w:rtl/>
          <w:lang w:bidi="ar-EG"/>
        </w:rPr>
        <w:t>إ</w:t>
      </w:r>
      <w:r w:rsidRPr="001718FB">
        <w:rPr>
          <w:rtl/>
          <w:lang w:bidi="ar-EG"/>
        </w:rPr>
        <w:t xml:space="preserve">لا في حالات استثنائية. وسوف تأخذ الحكومة بمسار سريع نحو التوسّع من أجل </w:t>
      </w:r>
      <w:r w:rsidR="002753C3">
        <w:rPr>
          <w:rFonts w:hint="cs"/>
          <w:rtl/>
          <w:lang w:bidi="ar-EG"/>
        </w:rPr>
        <w:t>إ</w:t>
      </w:r>
      <w:r w:rsidRPr="001718FB">
        <w:rPr>
          <w:rtl/>
          <w:lang w:bidi="ar-EG"/>
        </w:rPr>
        <w:t>تاحة المزيد من الأماكن في المدارس الرائجة، وسوف تفرض منافسات على المدارس الجديدة مما سيتيح لمجموعات الآباء وغيرها إمكانية تعزيز المدارس، بما في ذلك المدارس الأصغر. وسوف يسمح ذلك للمدارس الناجحة بأن تُنشئ وتدير مدارس واتحادات جديدة تماما</w:t>
      </w:r>
      <w:r w:rsidR="002753C3">
        <w:rPr>
          <w:rFonts w:hint="cs"/>
          <w:rtl/>
          <w:lang w:bidi="ar-EG"/>
        </w:rPr>
        <w:t>ً؛</w:t>
      </w:r>
    </w:p>
    <w:p w:rsidR="001C17CE" w:rsidRDefault="00E10413" w:rsidP="001C17CE">
      <w:pPr>
        <w:spacing w:before="0" w:line="380" w:lineRule="exact"/>
        <w:ind w:left="1440" w:hanging="720"/>
        <w:rPr>
          <w:rFonts w:hint="cs"/>
          <w:rtl/>
          <w:lang w:bidi="ar-EG"/>
        </w:rPr>
      </w:pPr>
      <w:r w:rsidRPr="001718FB">
        <w:rPr>
          <w:rtl/>
          <w:lang w:bidi="ar-EG"/>
        </w:rPr>
        <w:t>-</w:t>
      </w:r>
      <w:r w:rsidRPr="001718FB">
        <w:rPr>
          <w:rtl/>
          <w:lang w:bidi="ar-EG"/>
        </w:rPr>
        <w:tab/>
      </w:r>
      <w:r w:rsidR="002753C3">
        <w:rPr>
          <w:rFonts w:hint="cs"/>
          <w:rtl/>
          <w:lang w:bidi="ar-EG"/>
        </w:rPr>
        <w:t>"</w:t>
      </w:r>
      <w:r w:rsidRPr="001718FB">
        <w:rPr>
          <w:rtl/>
          <w:lang w:bidi="ar-EG"/>
        </w:rPr>
        <w:t>علاقة جديدة مع المدارس</w:t>
      </w:r>
      <w:r w:rsidR="00FF6A3F">
        <w:rPr>
          <w:rFonts w:hint="cs"/>
          <w:rtl/>
          <w:lang w:bidi="ar-EG"/>
        </w:rPr>
        <w:t>"</w:t>
      </w:r>
      <w:r w:rsidRPr="001718FB">
        <w:rPr>
          <w:rtl/>
          <w:lang w:bidi="ar-EG"/>
        </w:rPr>
        <w:t xml:space="preserve"> للحد من ا</w:t>
      </w:r>
      <w:r w:rsidR="008D59A5">
        <w:rPr>
          <w:rtl/>
          <w:lang w:bidi="ar-EG"/>
        </w:rPr>
        <w:t>لروتين الذي تنطوي عليه المساءلة</w:t>
      </w:r>
      <w:r w:rsidRPr="001718FB">
        <w:rPr>
          <w:rtl/>
          <w:lang w:bidi="ar-EG"/>
        </w:rPr>
        <w:t>، ولكن في الوقت نفسه دون ترك المدارس لتفعل ما تشاء. التفتيش والمساءلة والتدخل من أجل معالجة الفشل أمور ضرورية لكي يزدهر الاستقلال بشكل سليم. بيد أنه يتعين لها أن تكون رفيعة النوعية ومنطوية عل</w:t>
      </w:r>
      <w:r w:rsidR="00FF6A3F">
        <w:rPr>
          <w:rtl/>
          <w:lang w:bidi="ar-EG"/>
        </w:rPr>
        <w:t xml:space="preserve">ى الحد الأدنى من البيروقراطية. </w:t>
      </w:r>
      <w:r w:rsidRPr="001718FB">
        <w:rPr>
          <w:rtl/>
          <w:lang w:bidi="ar-EG"/>
        </w:rPr>
        <w:t xml:space="preserve">وسوف تخفض الحكومة عبء التفتيش الواقع على المدارس </w:t>
      </w:r>
      <w:r w:rsidR="00FF6A3F">
        <w:rPr>
          <w:rFonts w:hint="cs"/>
          <w:rtl/>
          <w:lang w:bidi="ar-EG"/>
        </w:rPr>
        <w:t>إ</w:t>
      </w:r>
      <w:r w:rsidRPr="001718FB">
        <w:rPr>
          <w:rtl/>
          <w:lang w:bidi="ar-EG"/>
        </w:rPr>
        <w:t>لى النصف، ولكن دون غض النظر عن التوقع بأنه يتعين على المدارس التحسّن باستمرار. وسوف تستعيض الحكومة أيضا</w:t>
      </w:r>
      <w:r w:rsidR="00FF6A3F">
        <w:rPr>
          <w:rFonts w:hint="cs"/>
          <w:rtl/>
          <w:lang w:bidi="ar-EG"/>
        </w:rPr>
        <w:t>ً</w:t>
      </w:r>
      <w:r w:rsidRPr="001718FB">
        <w:rPr>
          <w:rtl/>
          <w:lang w:bidi="ar-EG"/>
        </w:rPr>
        <w:t xml:space="preserve"> عن نظام</w:t>
      </w:r>
      <w:r w:rsidR="001C17CE">
        <w:rPr>
          <w:rFonts w:hint="cs"/>
          <w:rtl/>
          <w:lang w:bidi="ar-EG"/>
        </w:rPr>
        <w:t xml:space="preserve"> "</w:t>
      </w:r>
      <w:r w:rsidRPr="001718FB">
        <w:rPr>
          <w:rtl/>
          <w:lang w:bidi="ar-EG"/>
        </w:rPr>
        <w:t>مستشاري الربط</w:t>
      </w:r>
      <w:r w:rsidR="001C17CE">
        <w:rPr>
          <w:rFonts w:hint="cs"/>
          <w:rtl/>
          <w:lang w:bidi="ar-EG"/>
        </w:rPr>
        <w:t>"</w:t>
      </w:r>
      <w:r w:rsidRPr="001718FB">
        <w:rPr>
          <w:rFonts w:hint="cs"/>
          <w:rtl/>
          <w:lang w:bidi="ar-EG"/>
        </w:rPr>
        <w:t xml:space="preserve"> </w:t>
      </w:r>
      <w:r w:rsidRPr="001718FB">
        <w:rPr>
          <w:rtl/>
          <w:lang w:bidi="ar-EG"/>
        </w:rPr>
        <w:t xml:space="preserve">الراهن التابع للسلطات المحلية باستعراض سنوي وحيد يجريه </w:t>
      </w:r>
      <w:r w:rsidR="001C17CE">
        <w:rPr>
          <w:rFonts w:hint="cs"/>
          <w:rtl/>
          <w:lang w:bidi="ar-EG"/>
        </w:rPr>
        <w:t>"</w:t>
      </w:r>
      <w:r w:rsidRPr="001718FB">
        <w:rPr>
          <w:rtl/>
          <w:lang w:bidi="ar-EG"/>
        </w:rPr>
        <w:t>شريك في تحسين المدارس</w:t>
      </w:r>
      <w:r w:rsidR="001C17CE">
        <w:rPr>
          <w:rFonts w:hint="cs"/>
          <w:rtl/>
          <w:lang w:bidi="ar-EG"/>
        </w:rPr>
        <w:t>"</w:t>
      </w:r>
      <w:r w:rsidRPr="001718FB">
        <w:rPr>
          <w:rtl/>
          <w:lang w:bidi="ar-EG"/>
        </w:rPr>
        <w:t xml:space="preserve">، يكون عادة ناظرا يمارس عمله في مدرسة ناجحة. وفي حالات الفشل، سيعقب ذلك تدخل حسب الحاجة. وسوف تخضع المدارس الرفيعة الأداء للاستعراض الرسمي مرة واحدة كل </w:t>
      </w:r>
      <w:r w:rsidRPr="001718FB">
        <w:rPr>
          <w:rFonts w:hint="cs"/>
          <w:rtl/>
          <w:lang w:bidi="ar-EG"/>
        </w:rPr>
        <w:t>ثلاث</w:t>
      </w:r>
      <w:r w:rsidRPr="001718FB">
        <w:rPr>
          <w:rtl/>
          <w:lang w:bidi="ar-EG"/>
        </w:rPr>
        <w:t xml:space="preserve"> سنوات</w:t>
      </w:r>
      <w:r w:rsidR="001C17CE">
        <w:rPr>
          <w:rFonts w:hint="cs"/>
          <w:rtl/>
          <w:lang w:bidi="ar-EG"/>
        </w:rPr>
        <w:t>؛</w:t>
      </w:r>
    </w:p>
    <w:p w:rsidR="00A85276" w:rsidRDefault="00E10413" w:rsidP="00A85276">
      <w:pPr>
        <w:spacing w:before="0" w:line="380" w:lineRule="exact"/>
        <w:ind w:left="1440" w:hanging="720"/>
        <w:rPr>
          <w:rFonts w:hint="cs"/>
          <w:rtl/>
          <w:lang w:bidi="ar-EG"/>
        </w:rPr>
      </w:pPr>
      <w:r w:rsidRPr="001718FB">
        <w:rPr>
          <w:rtl/>
          <w:lang w:bidi="ar-EG"/>
        </w:rPr>
        <w:t>-</w:t>
      </w:r>
      <w:r w:rsidRPr="001718FB">
        <w:rPr>
          <w:rtl/>
          <w:lang w:bidi="ar-EG"/>
        </w:rPr>
        <w:tab/>
        <w:t xml:space="preserve">200 أكاديمية بحلول عام 2010 </w:t>
      </w:r>
      <w:r w:rsidR="001C17CE">
        <w:rPr>
          <w:rFonts w:hint="cs"/>
          <w:rtl/>
          <w:lang w:bidi="ar-EG"/>
        </w:rPr>
        <w:t>-</w:t>
      </w:r>
      <w:r w:rsidRPr="001718FB">
        <w:rPr>
          <w:rtl/>
          <w:lang w:bidi="ar-EG"/>
        </w:rPr>
        <w:t xml:space="preserve"> والمزيد من المدارس الجديدة. ستوفر الحكومة ما</w:t>
      </w:r>
      <w:r w:rsidR="001C17CE">
        <w:rPr>
          <w:rFonts w:hint="cs"/>
          <w:rtl/>
          <w:lang w:bidi="ar-EG"/>
        </w:rPr>
        <w:t xml:space="preserve"> </w:t>
      </w:r>
      <w:r w:rsidRPr="001718FB">
        <w:rPr>
          <w:rtl/>
          <w:lang w:bidi="ar-EG"/>
        </w:rPr>
        <w:t xml:space="preserve">يلزم لكي تكون 200 أكاديمية مستقلة </w:t>
      </w:r>
      <w:r w:rsidR="001C17CE">
        <w:rPr>
          <w:rFonts w:hint="cs"/>
          <w:rtl/>
          <w:lang w:bidi="ar-EG"/>
        </w:rPr>
        <w:t>الإ</w:t>
      </w:r>
      <w:r w:rsidRPr="001718FB">
        <w:rPr>
          <w:rtl/>
          <w:lang w:bidi="ar-EG"/>
        </w:rPr>
        <w:t>دارة قد افتُتحت أو في طريقها للافتتاح بحلول عام 2010 في المناطق التي تكون المدارس الثانوية فيها غير كافية. وسوف يحل بعضُها محل مدارس ضعيفة الأداء؛ و</w:t>
      </w:r>
      <w:r w:rsidR="001C17CE">
        <w:rPr>
          <w:rtl/>
          <w:lang w:bidi="ar-EG"/>
        </w:rPr>
        <w:t>سيكون بعضها الآخر جديدا تماما</w:t>
      </w:r>
      <w:r w:rsidR="001C17CE">
        <w:rPr>
          <w:rFonts w:hint="cs"/>
          <w:rtl/>
          <w:lang w:bidi="ar-EG"/>
        </w:rPr>
        <w:t>ً</w:t>
      </w:r>
      <w:r w:rsidRPr="001718FB">
        <w:rPr>
          <w:rtl/>
          <w:lang w:bidi="ar-EG"/>
        </w:rPr>
        <w:t>، لا سيما في لندن حيث يوجد طلب على الأماكن في المدارس الجديدة</w:t>
      </w:r>
      <w:r w:rsidR="00A85276">
        <w:rPr>
          <w:rFonts w:hint="cs"/>
          <w:rtl/>
          <w:lang w:bidi="ar-EG"/>
        </w:rPr>
        <w:t>؛</w:t>
      </w:r>
    </w:p>
    <w:p w:rsidR="00A85276" w:rsidRDefault="00E10413" w:rsidP="00A85276">
      <w:pPr>
        <w:spacing w:before="0" w:line="380" w:lineRule="exact"/>
        <w:ind w:left="1440" w:hanging="720"/>
        <w:rPr>
          <w:rFonts w:hint="cs"/>
          <w:rtl/>
          <w:lang w:bidi="ar-EG"/>
        </w:rPr>
      </w:pPr>
      <w:r w:rsidRPr="001718FB">
        <w:rPr>
          <w:rtl/>
          <w:lang w:bidi="ar-EG"/>
        </w:rPr>
        <w:t>-</w:t>
      </w:r>
      <w:r w:rsidRPr="001718FB">
        <w:rPr>
          <w:rtl/>
          <w:lang w:bidi="ar-EG"/>
        </w:rPr>
        <w:tab/>
        <w:t xml:space="preserve">إصلاح جميع المدارس الثانوية أو </w:t>
      </w:r>
      <w:r w:rsidR="00A85276">
        <w:rPr>
          <w:rFonts w:hint="cs"/>
          <w:rtl/>
          <w:lang w:bidi="ar-EG"/>
        </w:rPr>
        <w:t>إ</w:t>
      </w:r>
      <w:r w:rsidRPr="001718FB">
        <w:rPr>
          <w:rtl/>
          <w:lang w:bidi="ar-EG"/>
        </w:rPr>
        <w:t xml:space="preserve">عادة بنائها وفق المعايير الحديثة على مدى السنوات العشر </w:t>
      </w:r>
      <w:r w:rsidR="00A85276">
        <w:rPr>
          <w:rFonts w:hint="cs"/>
          <w:rtl/>
          <w:lang w:bidi="ar-EG"/>
        </w:rPr>
        <w:br/>
      </w:r>
      <w:r w:rsidRPr="001718FB">
        <w:rPr>
          <w:rtl/>
          <w:lang w:bidi="ar-EG"/>
        </w:rPr>
        <w:t xml:space="preserve">أو الخمس عشرة المقبلة. سوف يتيح برنامج </w:t>
      </w:r>
      <w:r w:rsidR="00A85276">
        <w:rPr>
          <w:rFonts w:hint="cs"/>
          <w:rtl/>
          <w:lang w:bidi="ar-EG"/>
        </w:rPr>
        <w:t>"</w:t>
      </w:r>
      <w:r w:rsidRPr="001718FB">
        <w:rPr>
          <w:rtl/>
          <w:lang w:bidi="ar-EG"/>
        </w:rPr>
        <w:t>بناء المدارس للمستقبل</w:t>
      </w:r>
      <w:r w:rsidR="00A85276">
        <w:rPr>
          <w:rFonts w:hint="cs"/>
          <w:rtl/>
          <w:lang w:bidi="ar-EG"/>
        </w:rPr>
        <w:t>"</w:t>
      </w:r>
      <w:r w:rsidRPr="001718FB">
        <w:rPr>
          <w:rtl/>
          <w:lang w:bidi="ar-EG"/>
        </w:rPr>
        <w:t xml:space="preserve">، الذي يجري تنفيذه بفضل زيادة الميزانية الرأسمالية للمدارس </w:t>
      </w:r>
      <w:r w:rsidR="00A85276">
        <w:rPr>
          <w:rFonts w:hint="cs"/>
          <w:rtl/>
          <w:lang w:bidi="ar-EG"/>
        </w:rPr>
        <w:t>إ</w:t>
      </w:r>
      <w:r w:rsidRPr="001718FB">
        <w:rPr>
          <w:rtl/>
          <w:lang w:bidi="ar-EG"/>
        </w:rPr>
        <w:t>لى سبعة أمثالها منذ عام 1997، لكل مدرسة المباني والمرافق وتكنولوجيا المعلومات التي تحتاجها لكي تنجح. وسوف يعزز أيضا</w:t>
      </w:r>
      <w:r w:rsidR="00A85276">
        <w:rPr>
          <w:rFonts w:hint="cs"/>
          <w:rtl/>
          <w:lang w:bidi="ar-EG"/>
        </w:rPr>
        <w:t>ً</w:t>
      </w:r>
      <w:r w:rsidRPr="001718FB">
        <w:rPr>
          <w:rtl/>
          <w:lang w:bidi="ar-EG"/>
        </w:rPr>
        <w:t xml:space="preserve"> الإصلاح في كل منطقة محلية، بما في ذلك توسيع المدارس الرائجة و</w:t>
      </w:r>
      <w:r w:rsidR="00A85276">
        <w:rPr>
          <w:rFonts w:hint="cs"/>
          <w:rtl/>
          <w:lang w:bidi="ar-EG"/>
        </w:rPr>
        <w:t>إ</w:t>
      </w:r>
      <w:r w:rsidRPr="001718FB">
        <w:rPr>
          <w:rtl/>
          <w:lang w:bidi="ar-EG"/>
        </w:rPr>
        <w:t>غلاق المدارس الفاشلة و</w:t>
      </w:r>
      <w:r w:rsidR="00A85276">
        <w:rPr>
          <w:rFonts w:hint="cs"/>
          <w:rtl/>
          <w:lang w:bidi="ar-EG"/>
        </w:rPr>
        <w:t>إ</w:t>
      </w:r>
      <w:r w:rsidRPr="001718FB">
        <w:rPr>
          <w:rtl/>
          <w:lang w:bidi="ar-EG"/>
        </w:rPr>
        <w:t>نشاء مدارس وصفوف سادسة جديدة</w:t>
      </w:r>
      <w:r w:rsidR="00A85276">
        <w:rPr>
          <w:rFonts w:hint="cs"/>
          <w:rtl/>
          <w:lang w:bidi="ar-EG"/>
        </w:rPr>
        <w:t>؛</w:t>
      </w:r>
    </w:p>
    <w:p w:rsidR="00E10413" w:rsidRPr="001718FB" w:rsidRDefault="00E10413" w:rsidP="00A85276">
      <w:pPr>
        <w:spacing w:before="0" w:line="380" w:lineRule="exact"/>
        <w:ind w:left="1440" w:hanging="720"/>
        <w:rPr>
          <w:rtl/>
          <w:lang w:bidi="ar-EG"/>
        </w:rPr>
      </w:pPr>
      <w:r w:rsidRPr="001718FB">
        <w:rPr>
          <w:rtl/>
          <w:lang w:bidi="ar-EG"/>
        </w:rPr>
        <w:t>-</w:t>
      </w:r>
      <w:r w:rsidRPr="001718FB">
        <w:rPr>
          <w:rtl/>
          <w:lang w:bidi="ar-EG"/>
        </w:rPr>
        <w:tab/>
      </w:r>
      <w:r w:rsidR="00A85276">
        <w:rPr>
          <w:rFonts w:hint="cs"/>
          <w:rtl/>
          <w:lang w:bidi="ar-EG"/>
        </w:rPr>
        <w:t>"</w:t>
      </w:r>
      <w:r w:rsidRPr="001718FB">
        <w:rPr>
          <w:rtl/>
          <w:lang w:bidi="ar-EG"/>
        </w:rPr>
        <w:t>الشراكات المؤسسية</w:t>
      </w:r>
      <w:r w:rsidR="00A85276">
        <w:rPr>
          <w:rFonts w:hint="cs"/>
          <w:rtl/>
          <w:lang w:bidi="ar-EG"/>
        </w:rPr>
        <w:t>"</w:t>
      </w:r>
      <w:r w:rsidRPr="001718FB">
        <w:rPr>
          <w:rtl/>
          <w:lang w:bidi="ar-EG"/>
        </w:rPr>
        <w:t xml:space="preserve"> كيما يتسنى للمدارس أن تكوّن معا</w:t>
      </w:r>
      <w:r w:rsidR="008D59A5">
        <w:rPr>
          <w:rFonts w:hint="cs"/>
          <w:rtl/>
          <w:lang w:bidi="ar-EG"/>
        </w:rPr>
        <w:t>ً</w:t>
      </w:r>
      <w:r w:rsidRPr="001718FB">
        <w:rPr>
          <w:rtl/>
          <w:lang w:bidi="ar-EG"/>
        </w:rPr>
        <w:t xml:space="preserve"> مجموعات للارتقاء بالمعايير والعمل سويا</w:t>
      </w:r>
      <w:r w:rsidR="00A85276">
        <w:rPr>
          <w:rFonts w:hint="cs"/>
          <w:rtl/>
          <w:lang w:bidi="ar-EG"/>
        </w:rPr>
        <w:t>ً</w:t>
      </w:r>
      <w:r w:rsidRPr="001718FB">
        <w:rPr>
          <w:rtl/>
          <w:lang w:bidi="ar-EG"/>
        </w:rPr>
        <w:t xml:space="preserve"> على النهوض بمسؤوليات أوسع </w:t>
      </w:r>
      <w:r w:rsidR="00A85276">
        <w:rPr>
          <w:rFonts w:hint="cs"/>
          <w:rtl/>
          <w:lang w:bidi="ar-EG"/>
        </w:rPr>
        <w:t>-</w:t>
      </w:r>
      <w:r w:rsidRPr="001718FB">
        <w:rPr>
          <w:rtl/>
          <w:lang w:bidi="ar-EG"/>
        </w:rPr>
        <w:t xml:space="preserve"> في مجالات من قبيل توفير احتياجات التعليم الخاص </w:t>
      </w:r>
      <w:r w:rsidR="00A85276">
        <w:rPr>
          <w:rFonts w:hint="cs"/>
          <w:rtl/>
          <w:lang w:bidi="ar-EG"/>
        </w:rPr>
        <w:br/>
      </w:r>
      <w:r w:rsidRPr="001718FB">
        <w:rPr>
          <w:rtl/>
          <w:lang w:bidi="ar-EG"/>
        </w:rPr>
        <w:t xml:space="preserve">أو التلاميذ الذين يصعُب العثور على أماكن لهم. </w:t>
      </w:r>
    </w:p>
    <w:p w:rsidR="00E10413" w:rsidRPr="001718FB" w:rsidRDefault="00E10413" w:rsidP="008D59A5">
      <w:pPr>
        <w:spacing w:before="0" w:line="380" w:lineRule="exact"/>
        <w:rPr>
          <w:rtl/>
          <w:lang w:bidi="ar-EG"/>
        </w:rPr>
      </w:pPr>
      <w:r w:rsidRPr="001718FB">
        <w:rPr>
          <w:rtl/>
          <w:lang w:bidi="ar-EG"/>
        </w:rPr>
        <w:t>332-</w:t>
      </w:r>
      <w:r w:rsidRPr="001718FB">
        <w:rPr>
          <w:rtl/>
          <w:lang w:bidi="ar-EG"/>
        </w:rPr>
        <w:tab/>
        <w:t xml:space="preserve">وتتمثل أهداف </w:t>
      </w:r>
      <w:r w:rsidR="00A85276">
        <w:rPr>
          <w:rFonts w:hint="cs"/>
          <w:rtl/>
          <w:lang w:bidi="ar-EG"/>
        </w:rPr>
        <w:t>الا</w:t>
      </w:r>
      <w:r w:rsidRPr="001718FB">
        <w:rPr>
          <w:rtl/>
          <w:lang w:bidi="ar-EG"/>
        </w:rPr>
        <w:t>ستراتيجية للتلاميذ الذين يبلغون 14 عاما</w:t>
      </w:r>
      <w:r w:rsidR="00A85276">
        <w:rPr>
          <w:rFonts w:hint="cs"/>
          <w:rtl/>
          <w:lang w:bidi="ar-EG"/>
        </w:rPr>
        <w:t>ً</w:t>
      </w:r>
      <w:r w:rsidRPr="001718FB">
        <w:rPr>
          <w:rtl/>
          <w:lang w:bidi="ar-EG"/>
        </w:rPr>
        <w:t xml:space="preserve"> من العمر فيما يلي: خيار أوسع بكثير لما يمكنهم دراسته ولمكان هذه الدراسة، مع تحديد معايير رفيعة لكل مادة و</w:t>
      </w:r>
      <w:r w:rsidR="007E231A">
        <w:rPr>
          <w:rFonts w:hint="cs"/>
          <w:rtl/>
          <w:lang w:bidi="ar-EG"/>
        </w:rPr>
        <w:t>إ</w:t>
      </w:r>
      <w:r w:rsidRPr="001718FB">
        <w:rPr>
          <w:rtl/>
          <w:lang w:bidi="ar-EG"/>
        </w:rPr>
        <w:t xml:space="preserve">نشاء صفوف سادسة ومدارس بها صفوف سادسة جديدة حيثما تكون هناك حاجة لذلك؛ ومناهج دراسية أكثر صعوبة لأبرع التلاميذ، سواء كانت خياراتهم أكاديمية أو مهنية، وتلمذة صناعية للشباب تبدأ في سن 14 سنة؛ وصلة أوثق بين المدارس وأرباب العمل، لكي يكون للتعليم المهني معنى في عالم العمل؛ ودعم </w:t>
      </w:r>
      <w:r w:rsidR="007E231A">
        <w:rPr>
          <w:rFonts w:hint="cs"/>
          <w:rtl/>
          <w:lang w:bidi="ar-EG"/>
        </w:rPr>
        <w:t>إ</w:t>
      </w:r>
      <w:r w:rsidRPr="001718FB">
        <w:rPr>
          <w:rtl/>
          <w:lang w:bidi="ar-EG"/>
        </w:rPr>
        <w:t xml:space="preserve">ضافي للشباب الذين يكفون عن تلقي الرعاية؛ ومشورة وتوجيه رفيعا النوعية لمساعدة الشباب على اتخاذ القرارات الصائبة، ومجموعة واسعة من الأشياء التي يمكن للشباب عملها والأماكن التي يمكنهم الذهاب </w:t>
      </w:r>
      <w:r w:rsidR="007E231A">
        <w:rPr>
          <w:rFonts w:hint="cs"/>
          <w:rtl/>
          <w:lang w:bidi="ar-EG"/>
        </w:rPr>
        <w:t>إ</w:t>
      </w:r>
      <w:r w:rsidRPr="001718FB">
        <w:rPr>
          <w:rtl/>
          <w:lang w:bidi="ar-EG"/>
        </w:rPr>
        <w:t>ليها غير المدرسة أو الكلية.</w:t>
      </w:r>
    </w:p>
    <w:p w:rsidR="00E10413" w:rsidRPr="001718FB" w:rsidRDefault="00E10413" w:rsidP="00BD02FA">
      <w:pPr>
        <w:spacing w:before="0" w:line="380" w:lineRule="exact"/>
        <w:rPr>
          <w:rtl/>
          <w:lang w:bidi="ar-EG"/>
        </w:rPr>
      </w:pPr>
      <w:r w:rsidRPr="001718FB">
        <w:rPr>
          <w:rtl/>
          <w:lang w:bidi="ar-EG"/>
        </w:rPr>
        <w:t>333-</w:t>
      </w:r>
      <w:r w:rsidRPr="001718FB">
        <w:rPr>
          <w:rtl/>
          <w:lang w:bidi="ar-EG"/>
        </w:rPr>
        <w:tab/>
        <w:t xml:space="preserve">وتتمثل أهداف </w:t>
      </w:r>
      <w:r w:rsidR="007E231A">
        <w:rPr>
          <w:rFonts w:hint="cs"/>
          <w:rtl/>
          <w:lang w:bidi="ar-EG"/>
        </w:rPr>
        <w:t>الا</w:t>
      </w:r>
      <w:r w:rsidRPr="001718FB">
        <w:rPr>
          <w:rtl/>
          <w:lang w:bidi="ar-EG"/>
        </w:rPr>
        <w:t xml:space="preserve">ستراتيجية للأفراد وطلبة الجامعات وأرباب العمل فيما يلي: دورات دراسية رفيعة النوعية للجميع، ويمكن لكل بالغ أن يكتسب المهارات اللازمة لكي يحصل على عمل جيد؛ ودراسة مجانية لمن يتعلمون مهارات أساسية، ودراسة مجانية ومنح تعلّم بالغين جديدة للكبار الذين يسعون للحصول على مؤهلات المستوى 2 (المعادلة لتقدير جيد في خمس من مواد الشهادة العامة للتعليم الثانوي)؛ وأرباب العمل </w:t>
      </w:r>
      <w:r w:rsidR="008D59A5">
        <w:rPr>
          <w:rFonts w:hint="cs"/>
          <w:rtl/>
          <w:lang w:bidi="ar-EG"/>
        </w:rPr>
        <w:t>يتبوّأون</w:t>
      </w:r>
      <w:r w:rsidRPr="001718FB">
        <w:rPr>
          <w:rtl/>
          <w:lang w:bidi="ar-EG"/>
        </w:rPr>
        <w:t xml:space="preserve"> </w:t>
      </w:r>
      <w:r w:rsidR="00BD02FA">
        <w:rPr>
          <w:rFonts w:hint="cs"/>
          <w:rtl/>
          <w:lang w:bidi="ar-EG"/>
        </w:rPr>
        <w:br/>
      </w:r>
      <w:r w:rsidRPr="001718FB">
        <w:rPr>
          <w:rtl/>
          <w:lang w:bidi="ar-EG"/>
        </w:rPr>
        <w:t>مقعد القيادة، مع كليات ومقدمي تدريب يعلمون كيف يساعدون دوائر الأعمال ويستجيبون لاحتياجاتها؛ ومواصلة التعليم الرفيع المستوى، دون تمويل التعليم السيئ؛ والالتحاق بالجامعة لكل من يمكنه أن يستفيد؛ ومِنح للطلبة الذين يحتاجونها و</w:t>
      </w:r>
      <w:r w:rsidR="007E231A">
        <w:rPr>
          <w:rFonts w:hint="cs"/>
          <w:rtl/>
          <w:lang w:bidi="ar-EG"/>
        </w:rPr>
        <w:t>إ</w:t>
      </w:r>
      <w:r w:rsidRPr="001718FB">
        <w:rPr>
          <w:rtl/>
          <w:lang w:bidi="ar-EG"/>
        </w:rPr>
        <w:t>نهاء الرسوم التي تُدفع مقدما</w:t>
      </w:r>
      <w:r w:rsidR="007E231A">
        <w:rPr>
          <w:rFonts w:hint="cs"/>
          <w:rtl/>
          <w:lang w:bidi="ar-EG"/>
        </w:rPr>
        <w:t>ً</w:t>
      </w:r>
      <w:r w:rsidRPr="001718FB">
        <w:rPr>
          <w:rtl/>
          <w:lang w:bidi="ar-EG"/>
        </w:rPr>
        <w:t xml:space="preserve"> وطريقة عادلة يسهم بها الخرّيجون في تكاليف دراستهم؛ </w:t>
      </w:r>
      <w:r w:rsidRPr="001718FB">
        <w:rPr>
          <w:rFonts w:hint="cs"/>
          <w:rtl/>
          <w:lang w:bidi="ar-EG"/>
        </w:rPr>
        <w:t>و</w:t>
      </w:r>
      <w:r w:rsidRPr="001718FB">
        <w:rPr>
          <w:rtl/>
          <w:lang w:bidi="ar-EG"/>
        </w:rPr>
        <w:t>مناهج دراسية وتدريس رفيعا النوعية، مع زيادة المرونة في فرص الدراسة؛ و</w:t>
      </w:r>
      <w:r w:rsidR="007E231A">
        <w:rPr>
          <w:rFonts w:hint="cs"/>
          <w:rtl/>
          <w:lang w:bidi="ar-EG"/>
        </w:rPr>
        <w:t>"</w:t>
      </w:r>
      <w:r w:rsidRPr="001718FB">
        <w:rPr>
          <w:rtl/>
          <w:lang w:bidi="ar-EG"/>
        </w:rPr>
        <w:t>درجات مؤسسية</w:t>
      </w:r>
      <w:r w:rsidR="007E231A">
        <w:rPr>
          <w:rFonts w:hint="cs"/>
          <w:rtl/>
          <w:lang w:bidi="ar-EG"/>
        </w:rPr>
        <w:t>"</w:t>
      </w:r>
      <w:r w:rsidRPr="001718FB">
        <w:rPr>
          <w:rtl/>
          <w:lang w:bidi="ar-EG"/>
        </w:rPr>
        <w:t xml:space="preserve"> مهنية أفضل مصممة مع أرباب العمل ومن أجلهم؛ وأبحاث عالمية المستوى تُبقي علينا كدولة رائدة في هذا المجال؛ وارتباط جيد بين أرباب العمل والتعليم العالي من أجل تعزيز الابتكار والمهارات.</w:t>
      </w:r>
    </w:p>
    <w:p w:rsidR="00E10413" w:rsidRPr="001718FB" w:rsidRDefault="00E10413" w:rsidP="004B057F">
      <w:pPr>
        <w:spacing w:before="0" w:line="380" w:lineRule="exact"/>
        <w:rPr>
          <w:rtl/>
          <w:lang w:bidi="ar-EG"/>
        </w:rPr>
      </w:pPr>
      <w:r w:rsidRPr="001718FB">
        <w:rPr>
          <w:rtl/>
          <w:lang w:bidi="ar-EG"/>
        </w:rPr>
        <w:t>334-</w:t>
      </w:r>
      <w:r w:rsidRPr="001718FB">
        <w:rPr>
          <w:rtl/>
          <w:lang w:bidi="ar-EG"/>
        </w:rPr>
        <w:tab/>
        <w:t xml:space="preserve">وفي عام 2006، استعرضت الحكومة التقدم المحرز في تنفيذ </w:t>
      </w:r>
      <w:r w:rsidR="007E231A">
        <w:rPr>
          <w:rFonts w:hint="cs"/>
          <w:rtl/>
          <w:lang w:bidi="ar-EG"/>
        </w:rPr>
        <w:t>الا</w:t>
      </w:r>
      <w:r w:rsidRPr="001718FB">
        <w:rPr>
          <w:rtl/>
          <w:lang w:bidi="ar-EG"/>
        </w:rPr>
        <w:t>ستراتيجية</w:t>
      </w:r>
      <w:r w:rsidRPr="001718FB">
        <w:rPr>
          <w:b/>
          <w:bCs/>
          <w:vertAlign w:val="superscript"/>
          <w:rtl/>
          <w:lang w:bidi="ar-EG"/>
        </w:rPr>
        <w:t>(</w:t>
      </w:r>
      <w:r w:rsidRPr="001718FB">
        <w:rPr>
          <w:rStyle w:val="FootnoteReference"/>
          <w:b/>
          <w:bCs w:val="0"/>
          <w:szCs w:val="30"/>
          <w:rtl/>
        </w:rPr>
        <w:footnoteReference w:id="157"/>
      </w:r>
      <w:r w:rsidRPr="001718FB">
        <w:rPr>
          <w:b/>
          <w:bCs/>
          <w:vertAlign w:val="superscript"/>
          <w:rtl/>
          <w:lang w:bidi="ar-EG"/>
        </w:rPr>
        <w:t>)</w:t>
      </w:r>
      <w:r w:rsidRPr="001718FB">
        <w:rPr>
          <w:rtl/>
          <w:lang w:bidi="ar-EG"/>
        </w:rPr>
        <w:t xml:space="preserve">. وقد ازداد استثمار الحكومة في التعليم والتدريب وخدمات الأطفال </w:t>
      </w:r>
      <w:r w:rsidR="007E231A">
        <w:rPr>
          <w:rFonts w:hint="cs"/>
          <w:rtl/>
          <w:lang w:bidi="ar-EG"/>
        </w:rPr>
        <w:t>إ</w:t>
      </w:r>
      <w:r w:rsidRPr="001718FB">
        <w:rPr>
          <w:rtl/>
          <w:lang w:bidi="ar-EG"/>
        </w:rPr>
        <w:t xml:space="preserve">لى 61 بليون جنيه </w:t>
      </w:r>
      <w:r w:rsidR="007E231A">
        <w:rPr>
          <w:rFonts w:hint="cs"/>
          <w:rtl/>
          <w:lang w:bidi="ar-EG"/>
        </w:rPr>
        <w:t>إ</w:t>
      </w:r>
      <w:r w:rsidRPr="001718FB">
        <w:rPr>
          <w:rtl/>
          <w:lang w:bidi="ar-EG"/>
        </w:rPr>
        <w:t xml:space="preserve">سترليني في الفترة 2005-2006 (مقابل 40 بليون جنيه </w:t>
      </w:r>
      <w:r w:rsidR="007E231A">
        <w:rPr>
          <w:rFonts w:hint="cs"/>
          <w:rtl/>
          <w:lang w:bidi="ar-EG"/>
        </w:rPr>
        <w:t>إ</w:t>
      </w:r>
      <w:r w:rsidRPr="001718FB">
        <w:rPr>
          <w:rtl/>
          <w:lang w:bidi="ar-EG"/>
        </w:rPr>
        <w:t xml:space="preserve">سترليني في الفترة 1997-1998 بالأسعار المكافئة) ومن المقرر أن يزداد </w:t>
      </w:r>
      <w:r w:rsidR="007E231A">
        <w:rPr>
          <w:rFonts w:hint="cs"/>
          <w:rtl/>
          <w:lang w:bidi="ar-EG"/>
        </w:rPr>
        <w:t>إ</w:t>
      </w:r>
      <w:r w:rsidRPr="001718FB">
        <w:rPr>
          <w:rtl/>
          <w:lang w:bidi="ar-EG"/>
        </w:rPr>
        <w:t xml:space="preserve">لى </w:t>
      </w:r>
      <w:r w:rsidR="007E231A">
        <w:rPr>
          <w:rFonts w:hint="cs"/>
          <w:rtl/>
          <w:lang w:bidi="ar-EG"/>
        </w:rPr>
        <w:t>63.7</w:t>
      </w:r>
      <w:r w:rsidRPr="001718FB">
        <w:rPr>
          <w:rtl/>
          <w:lang w:bidi="ar-EG"/>
        </w:rPr>
        <w:t xml:space="preserve"> بليون جنيه </w:t>
      </w:r>
      <w:r w:rsidR="007E231A">
        <w:rPr>
          <w:rFonts w:hint="cs"/>
          <w:rtl/>
          <w:lang w:bidi="ar-EG"/>
        </w:rPr>
        <w:t>إ</w:t>
      </w:r>
      <w:r w:rsidRPr="001718FB">
        <w:rPr>
          <w:rtl/>
          <w:lang w:bidi="ar-EG"/>
        </w:rPr>
        <w:t xml:space="preserve">سترليني في الفترة 2007-2008. ومن المتوقع أن ترتفع نسبة الناتج المحلي </w:t>
      </w:r>
      <w:r w:rsidR="007E231A">
        <w:rPr>
          <w:rFonts w:hint="cs"/>
          <w:rtl/>
          <w:lang w:bidi="ar-EG"/>
        </w:rPr>
        <w:t>الإ</w:t>
      </w:r>
      <w:r w:rsidRPr="001718FB">
        <w:rPr>
          <w:rtl/>
          <w:lang w:bidi="ar-EG"/>
        </w:rPr>
        <w:t xml:space="preserve">جمالي المُنفقة على التعليم </w:t>
      </w:r>
      <w:r w:rsidR="007E231A">
        <w:rPr>
          <w:rFonts w:hint="cs"/>
          <w:rtl/>
          <w:lang w:bidi="ar-EG"/>
        </w:rPr>
        <w:t>إ</w:t>
      </w:r>
      <w:r w:rsidRPr="001718FB">
        <w:rPr>
          <w:rtl/>
          <w:lang w:bidi="ar-EG"/>
        </w:rPr>
        <w:t xml:space="preserve">لى </w:t>
      </w:r>
      <w:r w:rsidR="007E231A">
        <w:rPr>
          <w:rFonts w:hint="cs"/>
          <w:rtl/>
          <w:lang w:bidi="ar-EG"/>
        </w:rPr>
        <w:t xml:space="preserve">5.6 في المائة </w:t>
      </w:r>
      <w:r w:rsidRPr="001718FB">
        <w:rPr>
          <w:rtl/>
          <w:lang w:bidi="ar-EG"/>
        </w:rPr>
        <w:t xml:space="preserve">في الفترة 2007-2008. وفيما بين عامي 2008 و2011 سيزداد استثمار الحكومة </w:t>
      </w:r>
      <w:r w:rsidR="007E231A">
        <w:rPr>
          <w:rFonts w:hint="cs"/>
          <w:rtl/>
          <w:lang w:bidi="ar-EG"/>
        </w:rPr>
        <w:t>الإ</w:t>
      </w:r>
      <w:r w:rsidRPr="001718FB">
        <w:rPr>
          <w:rtl/>
          <w:lang w:bidi="ar-EG"/>
        </w:rPr>
        <w:t xml:space="preserve">جمالي في المدارس والكليات والجامعات وخدمات الأطفال بمتوسط أزيَد بنسبة </w:t>
      </w:r>
      <w:r w:rsidR="007E231A">
        <w:rPr>
          <w:rFonts w:hint="cs"/>
          <w:rtl/>
          <w:lang w:bidi="ar-EG"/>
        </w:rPr>
        <w:t>2.7 في المائة</w:t>
      </w:r>
      <w:r w:rsidRPr="001718FB">
        <w:rPr>
          <w:rtl/>
          <w:lang w:bidi="ar-EG"/>
        </w:rPr>
        <w:t xml:space="preserve"> من معدل التضخم سنويا</w:t>
      </w:r>
      <w:r w:rsidR="007E231A">
        <w:rPr>
          <w:rFonts w:hint="cs"/>
          <w:rtl/>
          <w:lang w:bidi="ar-EG"/>
        </w:rPr>
        <w:t>ً</w:t>
      </w:r>
      <w:r w:rsidRPr="001718FB">
        <w:rPr>
          <w:rtl/>
          <w:lang w:bidi="ar-EG"/>
        </w:rPr>
        <w:t>. وتبين آخر مؤشرات أداء الحكومة</w:t>
      </w:r>
      <w:r w:rsidRPr="001718FB">
        <w:rPr>
          <w:b/>
          <w:bCs/>
          <w:vertAlign w:val="superscript"/>
          <w:rtl/>
          <w:lang w:bidi="ar-EG"/>
        </w:rPr>
        <w:t>(</w:t>
      </w:r>
      <w:r w:rsidRPr="001718FB">
        <w:rPr>
          <w:rStyle w:val="FootnoteReference"/>
          <w:b/>
          <w:bCs w:val="0"/>
          <w:szCs w:val="30"/>
          <w:rtl/>
        </w:rPr>
        <w:footnoteReference w:id="158"/>
      </w:r>
      <w:r w:rsidRPr="001718FB">
        <w:rPr>
          <w:b/>
          <w:bCs/>
          <w:vertAlign w:val="superscript"/>
          <w:rtl/>
          <w:lang w:bidi="ar-EG"/>
        </w:rPr>
        <w:t>)</w:t>
      </w:r>
      <w:r w:rsidRPr="001718FB">
        <w:rPr>
          <w:rtl/>
          <w:lang w:bidi="ar-EG"/>
        </w:rPr>
        <w:t xml:space="preserve">: </w:t>
      </w:r>
      <w:r w:rsidR="00526F08">
        <w:rPr>
          <w:rFonts w:hint="cs"/>
          <w:rtl/>
          <w:lang w:bidi="ar-EG"/>
        </w:rPr>
        <w:t>000 280 1</w:t>
      </w:r>
      <w:r w:rsidRPr="001718FB">
        <w:rPr>
          <w:rtl/>
          <w:lang w:bidi="ar-EG"/>
        </w:rPr>
        <w:t xml:space="preserve"> مكان مسجل لرعاية الأطفال في آذار/مارس 2007 (مقابل </w:t>
      </w:r>
      <w:r w:rsidR="00D879D8">
        <w:rPr>
          <w:rFonts w:hint="cs"/>
          <w:rtl/>
          <w:lang w:bidi="ar-EG"/>
        </w:rPr>
        <w:br/>
      </w:r>
      <w:r w:rsidR="00526F08">
        <w:rPr>
          <w:rFonts w:hint="cs"/>
          <w:rtl/>
          <w:lang w:bidi="ar-EG"/>
        </w:rPr>
        <w:t>000 103 1</w:t>
      </w:r>
      <w:r w:rsidRPr="001718FB">
        <w:rPr>
          <w:rtl/>
          <w:lang w:bidi="ar-EG"/>
        </w:rPr>
        <w:t xml:space="preserve"> مكان في آذار/مارس 2004)؛ نظام قائم لاعتماد رعاية الأطفال واعتماد أكثر من </w:t>
      </w:r>
      <w:r w:rsidR="00526F08">
        <w:rPr>
          <w:rFonts w:hint="cs"/>
          <w:rtl/>
          <w:lang w:bidi="ar-EG"/>
        </w:rPr>
        <w:t>200 4</w:t>
      </w:r>
      <w:r w:rsidRPr="001718FB">
        <w:rPr>
          <w:rtl/>
          <w:lang w:bidi="ar-EG"/>
        </w:rPr>
        <w:t xml:space="preserve"> مقدم جديد للرعاية؛ </w:t>
      </w:r>
      <w:r w:rsidR="00526F08">
        <w:rPr>
          <w:rFonts w:hint="cs"/>
          <w:rtl/>
          <w:lang w:bidi="ar-EG"/>
        </w:rPr>
        <w:t>71.4 في المائة</w:t>
      </w:r>
      <w:r w:rsidRPr="001718FB">
        <w:rPr>
          <w:rtl/>
          <w:lang w:bidi="ar-EG"/>
        </w:rPr>
        <w:t xml:space="preserve"> ممن يبلغ عمرهم 19 سنة أكملوا المستوى 2 على الأقل في عام 2006 (مقابل </w:t>
      </w:r>
      <w:r w:rsidR="00526F08">
        <w:rPr>
          <w:rFonts w:hint="cs"/>
          <w:rtl/>
          <w:lang w:bidi="ar-EG"/>
        </w:rPr>
        <w:t>42.1 في المائة</w:t>
      </w:r>
      <w:r w:rsidRPr="001718FB">
        <w:rPr>
          <w:rtl/>
          <w:lang w:bidi="ar-EG"/>
        </w:rPr>
        <w:t xml:space="preserve"> في عام 2004)؛ </w:t>
      </w:r>
      <w:r w:rsidR="00526F08">
        <w:rPr>
          <w:rFonts w:hint="cs"/>
          <w:rtl/>
          <w:lang w:bidi="ar-EG"/>
        </w:rPr>
        <w:t>43 في المائة</w:t>
      </w:r>
      <w:r w:rsidRPr="001718FB">
        <w:rPr>
          <w:rtl/>
          <w:lang w:bidi="ar-EG"/>
        </w:rPr>
        <w:t xml:space="preserve"> ممن تتراوح أعمارهم بين 18 و30 سنة شاركوا في التعليم العالي في الفترة 2005-2006 (مقابل </w:t>
      </w:r>
      <w:r w:rsidR="00526F08">
        <w:rPr>
          <w:rFonts w:hint="cs"/>
          <w:rtl/>
          <w:lang w:bidi="ar-EG"/>
        </w:rPr>
        <w:t>39 في المائة</w:t>
      </w:r>
      <w:r w:rsidRPr="001718FB">
        <w:rPr>
          <w:rtl/>
          <w:lang w:bidi="ar-EG"/>
        </w:rPr>
        <w:t xml:space="preserve"> في الفترة 1999-2000. وحصل </w:t>
      </w:r>
      <w:r w:rsidR="00526F08">
        <w:rPr>
          <w:rFonts w:hint="cs"/>
          <w:rtl/>
          <w:lang w:bidi="ar-EG"/>
        </w:rPr>
        <w:t>58.5 في المائة</w:t>
      </w:r>
      <w:r w:rsidRPr="001718FB">
        <w:rPr>
          <w:rtl/>
          <w:lang w:bidi="ar-EG"/>
        </w:rPr>
        <w:t xml:space="preserve"> من التلاميذ الذين يبلغ عمرهم 15 سنة على تقديرات تتراوح بين </w:t>
      </w:r>
      <w:r w:rsidRPr="001718FB">
        <w:rPr>
          <w:lang w:bidi="ar-EG"/>
        </w:rPr>
        <w:t>A*</w:t>
      </w:r>
      <w:r w:rsidRPr="001718FB">
        <w:rPr>
          <w:rtl/>
          <w:lang w:bidi="ar-EG"/>
        </w:rPr>
        <w:t xml:space="preserve"> و</w:t>
      </w:r>
      <w:r w:rsidRPr="001718FB">
        <w:rPr>
          <w:lang w:bidi="ar-EG"/>
        </w:rPr>
        <w:t>C</w:t>
      </w:r>
      <w:r w:rsidRPr="001718FB">
        <w:rPr>
          <w:rtl/>
          <w:lang w:bidi="ar-EG"/>
        </w:rPr>
        <w:t xml:space="preserve"> في خمس على الأقل من مواد الشهادة العامة للتعليم الثانوي في الفترة 2006-2007 (أي أزيد بنسبة </w:t>
      </w:r>
      <w:r w:rsidR="00526F08">
        <w:rPr>
          <w:rFonts w:hint="cs"/>
          <w:rtl/>
          <w:lang w:bidi="ar-EG"/>
        </w:rPr>
        <w:t>13.4 في المائة</w:t>
      </w:r>
      <w:r w:rsidRPr="001718FB">
        <w:rPr>
          <w:rtl/>
          <w:lang w:bidi="ar-EG"/>
        </w:rPr>
        <w:t xml:space="preserve"> منهم في الفترة 1996-1997). والتحقت نسبة قدرها </w:t>
      </w:r>
      <w:r w:rsidR="00526F08">
        <w:rPr>
          <w:rFonts w:hint="cs"/>
          <w:rtl/>
          <w:lang w:bidi="ar-EG"/>
        </w:rPr>
        <w:t>85.9 في المائة</w:t>
      </w:r>
      <w:r w:rsidRPr="001718FB">
        <w:rPr>
          <w:rtl/>
          <w:lang w:bidi="ar-EG"/>
        </w:rPr>
        <w:t xml:space="preserve"> من الشباب (المقيمين في المملكة المتحدة) المتخرجين في المدارس الحكومية بمناهج دراسية للحصول على أول درجة بدوام كامل في مؤسسات التعليم العالي في </w:t>
      </w:r>
      <w:r w:rsidR="00526F08">
        <w:rPr>
          <w:rFonts w:hint="cs"/>
          <w:rtl/>
          <w:lang w:bidi="ar-EG"/>
        </w:rPr>
        <w:t>إ</w:t>
      </w:r>
      <w:r w:rsidRPr="001718FB">
        <w:rPr>
          <w:rtl/>
          <w:lang w:bidi="ar-EG"/>
        </w:rPr>
        <w:t xml:space="preserve">نكلترا (مقابل </w:t>
      </w:r>
      <w:r w:rsidR="004B057F">
        <w:rPr>
          <w:rFonts w:hint="cs"/>
          <w:rtl/>
          <w:lang w:bidi="ar-EG"/>
        </w:rPr>
        <w:t>81 في المائة</w:t>
      </w:r>
      <w:r w:rsidRPr="001718FB">
        <w:rPr>
          <w:rtl/>
          <w:lang w:bidi="ar-EG"/>
        </w:rPr>
        <w:t xml:space="preserve"> في </w:t>
      </w:r>
      <w:r w:rsidR="00717BFC">
        <w:rPr>
          <w:rFonts w:hint="cs"/>
          <w:rtl/>
          <w:lang w:bidi="ar-EG"/>
        </w:rPr>
        <w:br/>
      </w:r>
      <w:r w:rsidRPr="001718FB">
        <w:rPr>
          <w:rtl/>
          <w:lang w:bidi="ar-EG"/>
        </w:rPr>
        <w:t>الفترة 1997-1998).</w:t>
      </w:r>
    </w:p>
    <w:p w:rsidR="00E10413" w:rsidRPr="001718FB" w:rsidRDefault="00E10413" w:rsidP="00E10413">
      <w:pPr>
        <w:spacing w:before="0" w:line="380" w:lineRule="exact"/>
        <w:rPr>
          <w:b/>
          <w:bCs/>
          <w:rtl/>
          <w:lang w:bidi="ar-EG"/>
        </w:rPr>
      </w:pPr>
      <w:r w:rsidRPr="001718FB">
        <w:rPr>
          <w:b/>
          <w:bCs/>
          <w:rtl/>
          <w:lang w:bidi="ar-EG"/>
        </w:rPr>
        <w:t xml:space="preserve">آيرلندا الشمالية </w:t>
      </w:r>
    </w:p>
    <w:p w:rsidR="00E10413" w:rsidRPr="001718FB" w:rsidRDefault="00E10413" w:rsidP="00FD6D84">
      <w:pPr>
        <w:spacing w:before="0" w:line="380" w:lineRule="exact"/>
        <w:rPr>
          <w:rtl/>
          <w:lang w:bidi="ar-EG"/>
        </w:rPr>
      </w:pPr>
      <w:r w:rsidRPr="001718FB">
        <w:rPr>
          <w:rtl/>
          <w:lang w:bidi="ar-EG"/>
        </w:rPr>
        <w:t>335-</w:t>
      </w:r>
      <w:r w:rsidRPr="001718FB">
        <w:rPr>
          <w:rtl/>
          <w:lang w:bidi="ar-EG"/>
        </w:rPr>
        <w:tab/>
        <w:t>صدر أمر</w:t>
      </w:r>
      <w:r w:rsidRPr="001718FB">
        <w:rPr>
          <w:rtl/>
        </w:rPr>
        <w:t xml:space="preserve"> الاحتياجات التعليمية الخاصة والإعاقة</w:t>
      </w:r>
      <w:r w:rsidRPr="001718FB">
        <w:rPr>
          <w:rtl/>
          <w:lang w:bidi="ar-EG"/>
        </w:rPr>
        <w:t xml:space="preserve"> (آيرلندا الشمالية) في 6 نيسان/أبريل 2005. وسوف يعزز هذا الأمر حق الأطفال ذوي </w:t>
      </w:r>
      <w:r w:rsidRPr="001718FB">
        <w:rPr>
          <w:rtl/>
        </w:rPr>
        <w:t>الاحتياجات التعليمية الخاصة</w:t>
      </w:r>
      <w:r w:rsidRPr="001718FB">
        <w:rPr>
          <w:rtl/>
          <w:lang w:bidi="ar-EG"/>
        </w:rPr>
        <w:t xml:space="preserve"> في مكان تعليم عادي ويعمِّم تطبيق أحكام مماثلة لتلك المنصوص عليها في </w:t>
      </w:r>
      <w:r w:rsidRPr="001718FB">
        <w:rPr>
          <w:rtl/>
        </w:rPr>
        <w:t>قانون التمييز على أساس الإعاقة</w:t>
      </w:r>
      <w:r w:rsidRPr="001718FB">
        <w:rPr>
          <w:rtl/>
          <w:lang w:bidi="ar-EG"/>
        </w:rPr>
        <w:t xml:space="preserve"> لعام 1995 على المؤسسات التعليمية في آيرلندا الشمالية لأول مرة. وسوف يجعل أيضا</w:t>
      </w:r>
      <w:r w:rsidR="004B057F">
        <w:rPr>
          <w:rFonts w:hint="cs"/>
          <w:rtl/>
          <w:lang w:bidi="ar-EG"/>
        </w:rPr>
        <w:t>ً</w:t>
      </w:r>
      <w:r w:rsidRPr="001718FB">
        <w:rPr>
          <w:rtl/>
          <w:lang w:bidi="ar-EG"/>
        </w:rPr>
        <w:t xml:space="preserve"> من المخالِف للقانون أن تميّز هيئات </w:t>
      </w:r>
      <w:r w:rsidRPr="001718FB">
        <w:rPr>
          <w:rFonts w:hint="cs"/>
          <w:rtl/>
          <w:lang w:bidi="ar-EG"/>
        </w:rPr>
        <w:t>التأهيل</w:t>
      </w:r>
      <w:r w:rsidRPr="001718FB">
        <w:rPr>
          <w:rtl/>
          <w:lang w:bidi="ar-EG"/>
        </w:rPr>
        <w:t xml:space="preserve"> العامة ضد</w:t>
      </w:r>
      <w:r w:rsidR="00FD6D84">
        <w:rPr>
          <w:rFonts w:hint="cs"/>
          <w:rtl/>
          <w:lang w:bidi="ar-EG"/>
        </w:rPr>
        <w:t xml:space="preserve"> المعوقين</w:t>
      </w:r>
      <w:r w:rsidRPr="001718FB">
        <w:rPr>
          <w:rtl/>
          <w:lang w:bidi="ar-EG"/>
        </w:rPr>
        <w:t>.</w:t>
      </w:r>
    </w:p>
    <w:p w:rsidR="00E10413" w:rsidRPr="001718FB" w:rsidRDefault="00E10413" w:rsidP="00E10413">
      <w:pPr>
        <w:spacing w:before="0" w:line="380" w:lineRule="exact"/>
        <w:rPr>
          <w:b/>
          <w:bCs/>
          <w:rtl/>
          <w:lang w:bidi="ar-EG"/>
        </w:rPr>
      </w:pPr>
      <w:r w:rsidRPr="001718FB">
        <w:rPr>
          <w:b/>
          <w:bCs/>
          <w:rtl/>
          <w:lang w:bidi="ar-EG"/>
        </w:rPr>
        <w:t>ويلز</w:t>
      </w:r>
    </w:p>
    <w:p w:rsidR="00E10413" w:rsidRPr="001718FB" w:rsidRDefault="00E10413" w:rsidP="00D879D8">
      <w:pPr>
        <w:spacing w:before="0" w:line="380" w:lineRule="exact"/>
        <w:rPr>
          <w:rtl/>
          <w:lang w:bidi="ar-EG"/>
        </w:rPr>
      </w:pPr>
      <w:r w:rsidRPr="001718FB">
        <w:rPr>
          <w:rtl/>
          <w:lang w:bidi="ar-EG"/>
        </w:rPr>
        <w:t>336-</w:t>
      </w:r>
      <w:r w:rsidRPr="001718FB">
        <w:rPr>
          <w:rtl/>
          <w:lang w:bidi="ar-EG"/>
        </w:rPr>
        <w:tab/>
      </w:r>
      <w:r w:rsidR="00D90D12">
        <w:rPr>
          <w:rFonts w:hint="cs"/>
          <w:rtl/>
          <w:lang w:bidi="ar-EG"/>
        </w:rPr>
        <w:t>"</w:t>
      </w:r>
      <w:r w:rsidRPr="001718FB">
        <w:rPr>
          <w:rtl/>
        </w:rPr>
        <w:t xml:space="preserve">مسارات </w:t>
      </w:r>
      <w:r w:rsidRPr="001718FB">
        <w:rPr>
          <w:rtl/>
          <w:lang w:bidi="ar-EG"/>
        </w:rPr>
        <w:t>ا</w:t>
      </w:r>
      <w:r w:rsidRPr="001718FB">
        <w:rPr>
          <w:rtl/>
        </w:rPr>
        <w:t>لتعليم، 14-19 سنة</w:t>
      </w:r>
      <w:r w:rsidR="00D90D12">
        <w:rPr>
          <w:rFonts w:hint="cs"/>
          <w:rtl/>
          <w:lang w:bidi="ar-EG"/>
        </w:rPr>
        <w:t>"</w:t>
      </w:r>
      <w:r w:rsidRPr="001718FB">
        <w:rPr>
          <w:rtl/>
          <w:lang w:bidi="ar-EG"/>
        </w:rPr>
        <w:t xml:space="preserve"> التزام بتغيير التعليم المتاح لجميع الشباب في ويلز. وتتصدى مسارات التعليم للحاجة </w:t>
      </w:r>
      <w:r w:rsidR="00D90D12">
        <w:rPr>
          <w:rFonts w:hint="cs"/>
          <w:rtl/>
          <w:lang w:bidi="ar-EG"/>
        </w:rPr>
        <w:t>إ</w:t>
      </w:r>
      <w:r w:rsidRPr="001718FB">
        <w:rPr>
          <w:rtl/>
          <w:lang w:bidi="ar-EG"/>
        </w:rPr>
        <w:t xml:space="preserve">لى نهج أكثر مرونة وتوازن فيما يتعلق بتعليم من تتراوح أعمارهم بين 14 و19 سنة، ويوفر مجموعة أوسع من الخبرات التي تناسب احتياجات شباب ويلز المختلفة. وبحلول عام 2015، تهدف حكومة جمعية ويلز </w:t>
      </w:r>
      <w:r w:rsidR="00D90D12">
        <w:rPr>
          <w:rFonts w:hint="cs"/>
          <w:rtl/>
          <w:lang w:bidi="ar-EG"/>
        </w:rPr>
        <w:t>إ</w:t>
      </w:r>
      <w:r w:rsidRPr="001718FB">
        <w:rPr>
          <w:rtl/>
          <w:lang w:bidi="ar-EG"/>
        </w:rPr>
        <w:t xml:space="preserve">لى أن يكون </w:t>
      </w:r>
      <w:r w:rsidR="00D90D12">
        <w:rPr>
          <w:rFonts w:hint="cs"/>
          <w:rtl/>
          <w:lang w:bidi="ar-EG"/>
        </w:rPr>
        <w:t>95 في المائة</w:t>
      </w:r>
      <w:r w:rsidRPr="001718FB">
        <w:rPr>
          <w:rtl/>
          <w:lang w:bidi="ar-EG"/>
        </w:rPr>
        <w:t xml:space="preserve"> من شباب ويلز مستعدين للتوظيف المحتاج لمهارة عالية أو للتعليم العالي عند بلوغهم 25 سنة من العمر. وتتكون مسارات التعليم من توليفة من ستة عناصر رئيسية تضمن معا</w:t>
      </w:r>
      <w:r w:rsidR="00D90D12">
        <w:rPr>
          <w:rFonts w:hint="cs"/>
          <w:rtl/>
          <w:lang w:bidi="ar-EG"/>
        </w:rPr>
        <w:t>ً</w:t>
      </w:r>
      <w:r w:rsidRPr="001718FB">
        <w:rPr>
          <w:rtl/>
          <w:lang w:bidi="ar-EG"/>
        </w:rPr>
        <w:t>، مع مرور الوقت، أن يتلقى المتعلمون كلهم المجموعة المتوازنة المناسبة من الخبرات التعليمية التي تستوفي احتياجاتهم وتحقق إمكاناتهم على أفضل نحو. والعناصر الرئيسية الستة هي:</w:t>
      </w:r>
    </w:p>
    <w:p w:rsidR="00D90D12" w:rsidRDefault="00E10413" w:rsidP="00D90D12">
      <w:pPr>
        <w:spacing w:before="0" w:line="380" w:lineRule="exact"/>
        <w:ind w:left="1440" w:hanging="720"/>
        <w:rPr>
          <w:rFonts w:hint="cs"/>
          <w:rtl/>
          <w:lang w:bidi="ar-EG"/>
        </w:rPr>
      </w:pPr>
      <w:r w:rsidRPr="001718FB">
        <w:rPr>
          <w:rtl/>
          <w:lang w:bidi="ar-EG"/>
        </w:rPr>
        <w:t>-</w:t>
      </w:r>
      <w:r w:rsidRPr="001718FB">
        <w:rPr>
          <w:rtl/>
          <w:lang w:bidi="ar-EG"/>
        </w:rPr>
        <w:tab/>
        <w:t>مسارات تعليم فردية لاستيفاء احتياجات كل متعلم؛</w:t>
      </w:r>
    </w:p>
    <w:p w:rsidR="00D90D12" w:rsidRDefault="00E10413" w:rsidP="00D90D12">
      <w:pPr>
        <w:spacing w:before="0" w:line="380" w:lineRule="exact"/>
        <w:ind w:left="1440" w:hanging="720"/>
        <w:rPr>
          <w:rFonts w:hint="cs"/>
          <w:rtl/>
          <w:lang w:bidi="ar-EG"/>
        </w:rPr>
      </w:pPr>
      <w:r w:rsidRPr="001718FB">
        <w:rPr>
          <w:rtl/>
          <w:lang w:bidi="ar-EG"/>
        </w:rPr>
        <w:t>-</w:t>
      </w:r>
      <w:r w:rsidRPr="001718FB">
        <w:rPr>
          <w:rtl/>
          <w:lang w:bidi="ar-EG"/>
        </w:rPr>
        <w:tab/>
        <w:t>المزيد من الخيارات والمرونة ف</w:t>
      </w:r>
      <w:r w:rsidR="00D90D12">
        <w:rPr>
          <w:rtl/>
          <w:lang w:bidi="ar-EG"/>
        </w:rPr>
        <w:t>يما يتعلق بالبرامج وطرق التعلم؛</w:t>
      </w:r>
    </w:p>
    <w:p w:rsidR="00D90D12" w:rsidRDefault="00E10413" w:rsidP="00D879D8">
      <w:pPr>
        <w:spacing w:before="0" w:line="380" w:lineRule="exact"/>
        <w:ind w:left="1440" w:hanging="720"/>
        <w:rPr>
          <w:rFonts w:hint="cs"/>
          <w:rtl/>
          <w:lang w:bidi="ar-EG"/>
        </w:rPr>
      </w:pPr>
      <w:r w:rsidRPr="001718FB">
        <w:rPr>
          <w:rtl/>
          <w:lang w:bidi="ar-EG"/>
        </w:rPr>
        <w:t>-</w:t>
      </w:r>
      <w:r w:rsidRPr="001718FB">
        <w:rPr>
          <w:rtl/>
          <w:lang w:bidi="ar-EG"/>
        </w:rPr>
        <w:tab/>
        <w:t xml:space="preserve">تعليم أساسي من 14 </w:t>
      </w:r>
      <w:r w:rsidR="00D90D12">
        <w:rPr>
          <w:rFonts w:hint="cs"/>
          <w:rtl/>
          <w:lang w:bidi="ar-EG"/>
        </w:rPr>
        <w:t>إ</w:t>
      </w:r>
      <w:r w:rsidRPr="001718FB">
        <w:rPr>
          <w:rtl/>
          <w:lang w:bidi="ar-EG"/>
        </w:rPr>
        <w:t xml:space="preserve">لى 19 </w:t>
      </w:r>
      <w:r w:rsidR="00D90D12">
        <w:rPr>
          <w:rtl/>
          <w:lang w:bidi="ar-EG"/>
        </w:rPr>
        <w:t xml:space="preserve">سنة أينما تلقى الشباب التعليم؛ </w:t>
      </w:r>
    </w:p>
    <w:p w:rsidR="00D90D12" w:rsidRDefault="00E10413" w:rsidP="00D879D8">
      <w:pPr>
        <w:spacing w:before="0" w:line="380" w:lineRule="exact"/>
        <w:ind w:left="1440" w:hanging="720"/>
        <w:rPr>
          <w:rFonts w:hint="cs"/>
          <w:rtl/>
          <w:lang w:bidi="ar-EG"/>
        </w:rPr>
      </w:pPr>
      <w:r w:rsidRPr="001718FB">
        <w:rPr>
          <w:rtl/>
          <w:lang w:bidi="ar-EG"/>
        </w:rPr>
        <w:t>-</w:t>
      </w:r>
      <w:r w:rsidRPr="001718FB">
        <w:rPr>
          <w:rtl/>
          <w:lang w:bidi="ar-EG"/>
        </w:rPr>
        <w:tab/>
        <w:t>الدعم من معلم خصوصي</w:t>
      </w:r>
      <w:r w:rsidR="00D90D12">
        <w:rPr>
          <w:rFonts w:hint="cs"/>
          <w:rtl/>
          <w:lang w:bidi="ar-EG"/>
        </w:rPr>
        <w:t>.</w:t>
      </w:r>
    </w:p>
    <w:p w:rsidR="00D90D12" w:rsidRDefault="00E10413" w:rsidP="00D90D12">
      <w:pPr>
        <w:spacing w:before="0" w:line="380" w:lineRule="exact"/>
        <w:ind w:left="1440" w:hanging="720"/>
        <w:rPr>
          <w:rFonts w:hint="cs"/>
          <w:rtl/>
          <w:lang w:bidi="ar-EG"/>
        </w:rPr>
      </w:pPr>
      <w:r w:rsidRPr="001718FB">
        <w:rPr>
          <w:rtl/>
          <w:lang w:bidi="ar-EG"/>
        </w:rPr>
        <w:t>-</w:t>
      </w:r>
      <w:r w:rsidRPr="001718FB">
        <w:rPr>
          <w:rtl/>
          <w:lang w:bidi="ar-EG"/>
        </w:rPr>
        <w:tab/>
        <w:t>إمكانية الاستفادة من الدعم الشخصي</w:t>
      </w:r>
      <w:r w:rsidR="00D90D12">
        <w:rPr>
          <w:rFonts w:hint="cs"/>
          <w:rtl/>
          <w:lang w:bidi="ar-EG"/>
        </w:rPr>
        <w:t>؛</w:t>
      </w:r>
    </w:p>
    <w:p w:rsidR="00E10413" w:rsidRPr="001718FB" w:rsidRDefault="00E10413" w:rsidP="00D90D12">
      <w:pPr>
        <w:spacing w:before="0" w:line="380" w:lineRule="exact"/>
        <w:ind w:left="1440" w:hanging="720"/>
        <w:rPr>
          <w:rFonts w:hint="cs"/>
          <w:rtl/>
          <w:lang w:bidi="ar-EG"/>
        </w:rPr>
      </w:pPr>
      <w:r w:rsidRPr="001718FB">
        <w:rPr>
          <w:rtl/>
          <w:lang w:bidi="ar-EG"/>
        </w:rPr>
        <w:t>-</w:t>
      </w:r>
      <w:r w:rsidRPr="001718FB">
        <w:rPr>
          <w:rtl/>
          <w:lang w:bidi="ar-EG"/>
        </w:rPr>
        <w:tab/>
        <w:t>مشورة وتوج</w:t>
      </w:r>
      <w:r w:rsidR="00D90D12">
        <w:rPr>
          <w:rtl/>
          <w:lang w:bidi="ar-EG"/>
        </w:rPr>
        <w:t>يه نزيهان بشأن الحياة الوظيفية</w:t>
      </w:r>
      <w:r w:rsidR="00D90D12">
        <w:rPr>
          <w:rFonts w:hint="cs"/>
          <w:rtl/>
          <w:lang w:bidi="ar-EG"/>
        </w:rPr>
        <w:t>.</w:t>
      </w:r>
    </w:p>
    <w:p w:rsidR="00E10413" w:rsidRPr="001718FB" w:rsidRDefault="00E10413" w:rsidP="008E25A4">
      <w:pPr>
        <w:spacing w:before="0" w:line="380" w:lineRule="exact"/>
        <w:rPr>
          <w:rtl/>
          <w:lang w:bidi="ar-EG"/>
        </w:rPr>
      </w:pPr>
      <w:r w:rsidRPr="001718FB">
        <w:rPr>
          <w:rtl/>
          <w:lang w:bidi="ar-EG"/>
        </w:rPr>
        <w:t>337-</w:t>
      </w:r>
      <w:r w:rsidRPr="001718FB">
        <w:rPr>
          <w:rtl/>
          <w:lang w:bidi="ar-EG"/>
        </w:rPr>
        <w:tab/>
        <w:t xml:space="preserve">وسوف تشجع </w:t>
      </w:r>
      <w:r w:rsidRPr="001718FB">
        <w:rPr>
          <w:rtl/>
        </w:rPr>
        <w:t xml:space="preserve">مسارات </w:t>
      </w:r>
      <w:r w:rsidRPr="001718FB">
        <w:rPr>
          <w:rtl/>
          <w:lang w:bidi="ar-EG"/>
        </w:rPr>
        <w:t>ا</w:t>
      </w:r>
      <w:r w:rsidRPr="001718FB">
        <w:rPr>
          <w:rtl/>
        </w:rPr>
        <w:t>لتعليم، 14-19 سنة</w:t>
      </w:r>
      <w:r w:rsidRPr="001718FB">
        <w:rPr>
          <w:rtl/>
          <w:lang w:bidi="ar-EG"/>
        </w:rPr>
        <w:t xml:space="preserve"> المزيد من الشباب على تحقيق إمكاناتهم بحيث يكونون </w:t>
      </w:r>
      <w:r w:rsidR="00D879D8">
        <w:rPr>
          <w:rFonts w:hint="cs"/>
          <w:rtl/>
          <w:lang w:bidi="ar-EG"/>
        </w:rPr>
        <w:t>أ</w:t>
      </w:r>
      <w:r w:rsidRPr="001718FB">
        <w:rPr>
          <w:rtl/>
          <w:lang w:bidi="ar-EG"/>
        </w:rPr>
        <w:t>فضل استعدادا</w:t>
      </w:r>
      <w:r w:rsidR="00D879D8">
        <w:rPr>
          <w:rFonts w:hint="cs"/>
          <w:rtl/>
          <w:lang w:bidi="ar-EG"/>
        </w:rPr>
        <w:t>ً</w:t>
      </w:r>
      <w:r w:rsidRPr="001718FB">
        <w:rPr>
          <w:rtl/>
          <w:lang w:bidi="ar-EG"/>
        </w:rPr>
        <w:t xml:space="preserve"> لخوض عالم العمل ويصبحون مواطنين أفضل </w:t>
      </w:r>
      <w:r w:rsidR="008E25A4">
        <w:rPr>
          <w:rFonts w:hint="cs"/>
          <w:rtl/>
          <w:lang w:bidi="ar-EG"/>
        </w:rPr>
        <w:t>إ</w:t>
      </w:r>
      <w:r w:rsidRPr="001718FB">
        <w:rPr>
          <w:rtl/>
          <w:lang w:bidi="ar-EG"/>
        </w:rPr>
        <w:t>لماما</w:t>
      </w:r>
      <w:r w:rsidR="008E25A4">
        <w:rPr>
          <w:rFonts w:hint="cs"/>
          <w:rtl/>
          <w:lang w:bidi="ar-EG"/>
        </w:rPr>
        <w:t>ً</w:t>
      </w:r>
      <w:r w:rsidRPr="001718FB">
        <w:rPr>
          <w:rtl/>
          <w:lang w:bidi="ar-EG"/>
        </w:rPr>
        <w:t xml:space="preserve"> بمجريات الأمور وأكثر نشاطا</w:t>
      </w:r>
      <w:r w:rsidR="00D90D12">
        <w:rPr>
          <w:rFonts w:hint="cs"/>
          <w:rtl/>
          <w:lang w:bidi="ar-EG"/>
        </w:rPr>
        <w:t>ً</w:t>
      </w:r>
      <w:r w:rsidRPr="001718FB">
        <w:rPr>
          <w:rtl/>
          <w:lang w:bidi="ar-EG"/>
        </w:rPr>
        <w:t>. وسوف تحقق ذلك عن طريق المساهمة في تحسين المؤهلات، ودعم تحسين نسبة من يبلغون 16 سنة من العمر ويواصلون التعلّم في مجالي التعليم والتدريب، وتوسيع الخيار، ودعم المساواة في الفرص، ودعم تنفيذ</w:t>
      </w:r>
      <w:r w:rsidR="009F4277">
        <w:rPr>
          <w:rFonts w:hint="cs"/>
          <w:rtl/>
          <w:lang w:bidi="ar-EG"/>
        </w:rPr>
        <w:t xml:space="preserve"> "</w:t>
      </w:r>
      <w:r w:rsidRPr="001718FB">
        <w:rPr>
          <w:rtl/>
          <w:lang w:bidi="ar-EG"/>
        </w:rPr>
        <w:t>تعميم الاستحقاق</w:t>
      </w:r>
      <w:r w:rsidR="009F4277">
        <w:rPr>
          <w:rFonts w:hint="cs"/>
          <w:rtl/>
          <w:lang w:bidi="ar-EG"/>
        </w:rPr>
        <w:t>"</w:t>
      </w:r>
      <w:r w:rsidRPr="001718FB">
        <w:rPr>
          <w:rtl/>
          <w:lang w:bidi="ar-EG"/>
        </w:rPr>
        <w:t xml:space="preserve">. </w:t>
      </w:r>
      <w:r w:rsidR="009F4277">
        <w:rPr>
          <w:rFonts w:hint="cs"/>
          <w:rtl/>
          <w:lang w:bidi="ar-EG"/>
        </w:rPr>
        <w:br/>
      </w:r>
      <w:r w:rsidRPr="001718FB">
        <w:rPr>
          <w:rtl/>
          <w:lang w:bidi="ar-EG"/>
        </w:rPr>
        <w:t>و</w:t>
      </w:r>
      <w:r w:rsidR="009F4277">
        <w:rPr>
          <w:rFonts w:hint="cs"/>
          <w:rtl/>
          <w:lang w:bidi="ar-EG"/>
        </w:rPr>
        <w:t>"</w:t>
      </w:r>
      <w:r w:rsidRPr="001718FB">
        <w:rPr>
          <w:rtl/>
          <w:lang w:bidi="ar-EG"/>
        </w:rPr>
        <w:t>تعميم الاستحقاق</w:t>
      </w:r>
      <w:r w:rsidR="009F4277">
        <w:rPr>
          <w:rFonts w:hint="cs"/>
          <w:rtl/>
          <w:lang w:bidi="ar-EG"/>
        </w:rPr>
        <w:t>"</w:t>
      </w:r>
      <w:r w:rsidRPr="001718FB">
        <w:rPr>
          <w:rtl/>
          <w:lang w:bidi="ar-EG"/>
        </w:rPr>
        <w:t xml:space="preserve"> هو عنوان سياسة حكومة جمعية ويلز الرئيسية بشأن خدمات دعم الشباب في ويلز. وتشمل هذه السياسة جميع الخدمات والدعم والفرص الخاصة بالشباب الذين تتراوح أعمارهم بين 11 و15 سنة، بصرف النظر عن مكان توفيرها وعمّن يتولى توفيرها وعن أصل تمويلها. وتقع مسؤولية دعم الشباب خلال تطوّرهم على مجموعة واسعة من المنظمات على المستوى المحلي، وهي جميعا تضطلع بدور في دعمهم في مختلف مراحل تطورهم. وتركز سياسة "</w:t>
      </w:r>
      <w:r w:rsidR="009F4277">
        <w:rPr>
          <w:rFonts w:hint="cs"/>
          <w:rtl/>
          <w:lang w:bidi="ar-EG"/>
        </w:rPr>
        <w:t>إ</w:t>
      </w:r>
      <w:r w:rsidRPr="001718FB">
        <w:rPr>
          <w:rtl/>
          <w:lang w:bidi="ar-EG"/>
        </w:rPr>
        <w:t xml:space="preserve">قامة الصلات" على جمع شمل الخدمات من أجل تحسين التنفيذ. </w:t>
      </w:r>
    </w:p>
    <w:p w:rsidR="00E10413" w:rsidRPr="001718FB" w:rsidRDefault="00784C79" w:rsidP="00515BBA">
      <w:pPr>
        <w:spacing w:before="0" w:line="380" w:lineRule="exact"/>
        <w:jc w:val="center"/>
        <w:rPr>
          <w:b/>
          <w:bCs/>
          <w:rtl/>
          <w:lang w:bidi="ar-EG"/>
        </w:rPr>
      </w:pPr>
      <w:r>
        <w:rPr>
          <w:b/>
          <w:bCs/>
          <w:rtl/>
          <w:lang w:bidi="ar-EG"/>
        </w:rPr>
        <w:t>المادة 15</w:t>
      </w:r>
      <w:r w:rsidR="00515BBA">
        <w:rPr>
          <w:rFonts w:hint="cs"/>
          <w:b/>
          <w:bCs/>
          <w:rtl/>
          <w:lang w:bidi="ar-EG"/>
        </w:rPr>
        <w:t>-</w:t>
      </w:r>
      <w:r w:rsidR="00E10413" w:rsidRPr="001718FB">
        <w:rPr>
          <w:b/>
          <w:bCs/>
          <w:rtl/>
          <w:lang w:bidi="ar-EG"/>
        </w:rPr>
        <w:t xml:space="preserve"> الحق في الثقافة</w:t>
      </w:r>
    </w:p>
    <w:p w:rsidR="00E10413" w:rsidRPr="001718FB" w:rsidRDefault="00E10413" w:rsidP="00E10413">
      <w:pPr>
        <w:spacing w:before="0" w:line="380" w:lineRule="exact"/>
        <w:rPr>
          <w:b/>
          <w:bCs/>
          <w:rtl/>
          <w:lang w:bidi="ar-EG"/>
        </w:rPr>
      </w:pPr>
      <w:r w:rsidRPr="001718FB">
        <w:rPr>
          <w:b/>
          <w:bCs/>
          <w:rtl/>
          <w:lang w:bidi="ar-EG"/>
        </w:rPr>
        <w:t>التقدم المحرز منذ التقرير الدوري الرابع</w:t>
      </w:r>
    </w:p>
    <w:p w:rsidR="00E10413" w:rsidRPr="001718FB" w:rsidRDefault="00515BBA" w:rsidP="00E10413">
      <w:pPr>
        <w:spacing w:before="0" w:line="380" w:lineRule="exact"/>
        <w:rPr>
          <w:rFonts w:hint="cs"/>
          <w:b/>
          <w:bCs/>
          <w:rtl/>
          <w:lang w:bidi="ar-EG"/>
        </w:rPr>
      </w:pPr>
      <w:r>
        <w:rPr>
          <w:b/>
          <w:bCs/>
          <w:rtl/>
          <w:lang w:bidi="ar-EG"/>
        </w:rPr>
        <w:t>المملكة المتحدة</w:t>
      </w:r>
    </w:p>
    <w:p w:rsidR="00E10413" w:rsidRPr="001718FB" w:rsidRDefault="00E10413" w:rsidP="00E10413">
      <w:pPr>
        <w:spacing w:before="0" w:line="380" w:lineRule="exact"/>
        <w:rPr>
          <w:b/>
          <w:bCs/>
          <w:rtl/>
          <w:lang w:bidi="ar-EG"/>
        </w:rPr>
      </w:pPr>
      <w:r w:rsidRPr="001718FB">
        <w:rPr>
          <w:b/>
          <w:bCs/>
          <w:rtl/>
          <w:lang w:bidi="ar-EG"/>
        </w:rPr>
        <w:t>السياسة</w:t>
      </w:r>
    </w:p>
    <w:p w:rsidR="00E10413" w:rsidRPr="001718FB" w:rsidRDefault="00E10413" w:rsidP="008E25A4">
      <w:pPr>
        <w:spacing w:before="0" w:line="380" w:lineRule="exact"/>
        <w:rPr>
          <w:rtl/>
          <w:lang w:bidi="ar-EG"/>
        </w:rPr>
      </w:pPr>
      <w:r w:rsidRPr="001718FB">
        <w:rPr>
          <w:rtl/>
          <w:lang w:bidi="ar-EG"/>
        </w:rPr>
        <w:t>338-</w:t>
      </w:r>
      <w:r w:rsidRPr="001718FB">
        <w:rPr>
          <w:rtl/>
          <w:lang w:bidi="ar-EG"/>
        </w:rPr>
        <w:tab/>
        <w:t xml:space="preserve">يتمثل هدف الحكومة في تحسين نوعية الحياة للجميع من خلال الأنشطة الثقافية والرياضية ودعم السعي </w:t>
      </w:r>
      <w:r w:rsidR="00515BBA">
        <w:rPr>
          <w:rFonts w:hint="cs"/>
          <w:rtl/>
          <w:lang w:bidi="ar-EG"/>
        </w:rPr>
        <w:t>إ</w:t>
      </w:r>
      <w:r w:rsidRPr="001718FB">
        <w:rPr>
          <w:rtl/>
          <w:lang w:bidi="ar-EG"/>
        </w:rPr>
        <w:t xml:space="preserve">لى التميّز ومناصرة الصناعات السياحية والابتكارية والترفيهية. ولتحقيق ذلك، أعدت الحكومة خمس أولويات </w:t>
      </w:r>
      <w:r w:rsidR="008E25A4">
        <w:rPr>
          <w:rFonts w:hint="cs"/>
          <w:rtl/>
          <w:lang w:bidi="ar-EG"/>
        </w:rPr>
        <w:t>ا</w:t>
      </w:r>
      <w:r w:rsidRPr="001718FB">
        <w:rPr>
          <w:rtl/>
          <w:lang w:bidi="ar-EG"/>
        </w:rPr>
        <w:t>ستراتيجية تنظم عملها حولها</w:t>
      </w:r>
      <w:r w:rsidRPr="001718FB">
        <w:rPr>
          <w:b/>
          <w:bCs/>
          <w:vertAlign w:val="superscript"/>
          <w:rtl/>
          <w:lang w:bidi="ar-EG"/>
        </w:rPr>
        <w:t>(</w:t>
      </w:r>
      <w:r w:rsidRPr="001718FB">
        <w:rPr>
          <w:rStyle w:val="FootnoteReference"/>
          <w:b/>
          <w:bCs w:val="0"/>
          <w:szCs w:val="30"/>
          <w:rtl/>
        </w:rPr>
        <w:footnoteReference w:id="159"/>
      </w:r>
      <w:r w:rsidRPr="001718FB">
        <w:rPr>
          <w:b/>
          <w:bCs/>
          <w:vertAlign w:val="superscript"/>
          <w:rtl/>
          <w:lang w:bidi="ar-EG"/>
        </w:rPr>
        <w:t>)</w:t>
      </w:r>
      <w:r w:rsidRPr="001718FB">
        <w:rPr>
          <w:rtl/>
          <w:lang w:bidi="ar-EG"/>
        </w:rPr>
        <w:t>:</w:t>
      </w:r>
    </w:p>
    <w:p w:rsidR="00515BBA" w:rsidRDefault="00E10413" w:rsidP="00AC1AD7">
      <w:pPr>
        <w:spacing w:before="0" w:after="120" w:line="380" w:lineRule="exact"/>
        <w:ind w:left="1440" w:hanging="720"/>
        <w:rPr>
          <w:rFonts w:hint="cs"/>
          <w:rtl/>
          <w:lang w:bidi="ar-EG"/>
        </w:rPr>
      </w:pPr>
      <w:r w:rsidRPr="001718FB">
        <w:rPr>
          <w:rtl/>
          <w:lang w:bidi="ar-EG"/>
        </w:rPr>
        <w:t>-</w:t>
      </w:r>
      <w:r w:rsidRPr="001718FB">
        <w:rPr>
          <w:rtl/>
          <w:lang w:bidi="ar-EG"/>
        </w:rPr>
        <w:tab/>
        <w:t xml:space="preserve">الأطفال والشباب </w:t>
      </w:r>
      <w:r w:rsidR="00515BBA">
        <w:rPr>
          <w:rFonts w:hint="cs"/>
          <w:rtl/>
          <w:lang w:bidi="ar-EG"/>
        </w:rPr>
        <w:t>-</w:t>
      </w:r>
      <w:r w:rsidRPr="001718FB">
        <w:rPr>
          <w:rtl/>
          <w:lang w:bidi="ar-EG"/>
        </w:rPr>
        <w:t xml:space="preserve"> تعزيز استفادة الأطفال والشباب من حياة ثقافية ورياضية أكثر اكتمالا</w:t>
      </w:r>
      <w:r w:rsidR="00515BBA">
        <w:rPr>
          <w:rFonts w:hint="cs"/>
          <w:rtl/>
          <w:lang w:bidi="ar-EG"/>
        </w:rPr>
        <w:t>ً</w:t>
      </w:r>
      <w:r w:rsidRPr="001718FB">
        <w:rPr>
          <w:rtl/>
          <w:lang w:bidi="ar-EG"/>
        </w:rPr>
        <w:t xml:space="preserve"> و</w:t>
      </w:r>
      <w:r w:rsidR="00515BBA">
        <w:rPr>
          <w:rFonts w:hint="cs"/>
          <w:rtl/>
          <w:lang w:bidi="ar-EG"/>
        </w:rPr>
        <w:t>إ</w:t>
      </w:r>
      <w:r w:rsidRPr="001718FB">
        <w:rPr>
          <w:rtl/>
          <w:lang w:bidi="ar-EG"/>
        </w:rPr>
        <w:t>تاحة الفرصة لكي ينمّوا ملكاتهم تماما</w:t>
      </w:r>
      <w:r w:rsidR="00515BBA">
        <w:rPr>
          <w:rFonts w:hint="cs"/>
          <w:rtl/>
          <w:lang w:bidi="ar-EG"/>
        </w:rPr>
        <w:t>ً</w:t>
      </w:r>
      <w:r w:rsidRPr="001718FB">
        <w:rPr>
          <w:rtl/>
          <w:lang w:bidi="ar-EG"/>
        </w:rPr>
        <w:t xml:space="preserve"> وينعموا بفوائد المشاركة</w:t>
      </w:r>
      <w:r w:rsidR="00515BBA">
        <w:rPr>
          <w:rFonts w:hint="cs"/>
          <w:rtl/>
          <w:lang w:bidi="ar-EG"/>
        </w:rPr>
        <w:t>؛</w:t>
      </w:r>
    </w:p>
    <w:p w:rsidR="00202E9F" w:rsidRDefault="00E10413" w:rsidP="00AC1AD7">
      <w:pPr>
        <w:spacing w:before="0" w:after="120" w:line="380" w:lineRule="exact"/>
        <w:ind w:left="1440" w:hanging="720"/>
        <w:rPr>
          <w:rFonts w:hint="cs"/>
          <w:rtl/>
          <w:lang w:bidi="ar-EG"/>
        </w:rPr>
      </w:pPr>
      <w:r w:rsidRPr="001718FB">
        <w:rPr>
          <w:rtl/>
          <w:lang w:bidi="ar-EG"/>
        </w:rPr>
        <w:t>-</w:t>
      </w:r>
      <w:r w:rsidRPr="001718FB">
        <w:rPr>
          <w:rtl/>
          <w:lang w:bidi="ar-EG"/>
        </w:rPr>
        <w:tab/>
        <w:t xml:space="preserve">المجتمع </w:t>
      </w:r>
      <w:r w:rsidR="00515BBA">
        <w:rPr>
          <w:rFonts w:hint="cs"/>
          <w:rtl/>
          <w:lang w:bidi="ar-EG"/>
        </w:rPr>
        <w:t>-</w:t>
      </w:r>
      <w:r w:rsidRPr="001718FB">
        <w:rPr>
          <w:rtl/>
          <w:lang w:bidi="ar-EG"/>
        </w:rPr>
        <w:t xml:space="preserve"> زيادة أثر الثقافة والرياضة وتوسيعه من أجل </w:t>
      </w:r>
      <w:r w:rsidR="00515BBA">
        <w:rPr>
          <w:rFonts w:hint="cs"/>
          <w:rtl/>
          <w:lang w:bidi="ar-EG"/>
        </w:rPr>
        <w:t>إ</w:t>
      </w:r>
      <w:r w:rsidRPr="001718FB">
        <w:rPr>
          <w:rtl/>
          <w:lang w:bidi="ar-EG"/>
        </w:rPr>
        <w:t>ثراء الحياة وتقوية المجتمعات وتحسين الأماكن التي يعيش الناس فيها</w:t>
      </w:r>
      <w:r w:rsidR="00202E9F">
        <w:rPr>
          <w:rFonts w:hint="cs"/>
          <w:rtl/>
          <w:lang w:bidi="ar-EG"/>
        </w:rPr>
        <w:t>؛</w:t>
      </w:r>
    </w:p>
    <w:p w:rsidR="00202E9F" w:rsidRDefault="00E10413" w:rsidP="00AC1AD7">
      <w:pPr>
        <w:spacing w:before="0" w:after="120" w:line="380" w:lineRule="exact"/>
        <w:ind w:left="1440" w:hanging="720"/>
        <w:rPr>
          <w:rFonts w:hint="cs"/>
          <w:rtl/>
          <w:lang w:bidi="ar-EG"/>
        </w:rPr>
      </w:pPr>
      <w:r w:rsidRPr="001718FB">
        <w:rPr>
          <w:rtl/>
          <w:lang w:bidi="ar-EG"/>
        </w:rPr>
        <w:t>-</w:t>
      </w:r>
      <w:r w:rsidRPr="001718FB">
        <w:rPr>
          <w:rtl/>
          <w:lang w:bidi="ar-EG"/>
        </w:rPr>
        <w:tab/>
        <w:t xml:space="preserve">الاقتصاد </w:t>
      </w:r>
      <w:r w:rsidR="00202E9F">
        <w:rPr>
          <w:rFonts w:hint="cs"/>
          <w:rtl/>
          <w:lang w:bidi="ar-EG"/>
        </w:rPr>
        <w:t>-</w:t>
      </w:r>
      <w:r w:rsidRPr="001718FB">
        <w:rPr>
          <w:rtl/>
          <w:lang w:bidi="ar-EG"/>
        </w:rPr>
        <w:t xml:space="preserve"> زيادة المساهمة التي يمكن للصناعات السياحية والابتكارية والترفيهية أن تسديها لاقتصاد المملكة المتحدة </w:t>
      </w:r>
      <w:r w:rsidR="00202E9F">
        <w:rPr>
          <w:rFonts w:hint="cs"/>
          <w:rtl/>
          <w:lang w:bidi="ar-EG"/>
        </w:rPr>
        <w:t>إ</w:t>
      </w:r>
      <w:r w:rsidRPr="001718FB">
        <w:rPr>
          <w:rtl/>
          <w:lang w:bidi="ar-EG"/>
        </w:rPr>
        <w:t>لى أقصى حد</w:t>
      </w:r>
      <w:r w:rsidR="00202E9F">
        <w:rPr>
          <w:rFonts w:hint="cs"/>
          <w:rtl/>
          <w:lang w:bidi="ar-EG"/>
        </w:rPr>
        <w:t>؛</w:t>
      </w:r>
    </w:p>
    <w:p w:rsidR="00202E9F" w:rsidRDefault="00E10413" w:rsidP="00AC1AD7">
      <w:pPr>
        <w:spacing w:before="0" w:after="120" w:line="380" w:lineRule="exact"/>
        <w:ind w:left="1440" w:hanging="720"/>
        <w:rPr>
          <w:rFonts w:hint="cs"/>
          <w:rtl/>
          <w:lang w:bidi="ar-EG"/>
        </w:rPr>
      </w:pPr>
      <w:r w:rsidRPr="001718FB">
        <w:rPr>
          <w:rtl/>
          <w:lang w:bidi="ar-EG"/>
        </w:rPr>
        <w:t>-</w:t>
      </w:r>
      <w:r w:rsidRPr="001718FB">
        <w:rPr>
          <w:rtl/>
          <w:lang w:bidi="ar-EG"/>
        </w:rPr>
        <w:tab/>
        <w:t xml:space="preserve">التنفيذ </w:t>
      </w:r>
      <w:r w:rsidR="00202E9F">
        <w:rPr>
          <w:rFonts w:hint="cs"/>
          <w:rtl/>
          <w:lang w:bidi="ar-EG"/>
        </w:rPr>
        <w:t>-</w:t>
      </w:r>
      <w:r w:rsidRPr="001718FB">
        <w:rPr>
          <w:rtl/>
          <w:lang w:bidi="ar-EG"/>
        </w:rPr>
        <w:t xml:space="preserve"> تحديث التنفيذ من خلال الهيئات التي ترعانا</w:t>
      </w:r>
      <w:r w:rsidR="00202E9F">
        <w:rPr>
          <w:rFonts w:hint="cs"/>
          <w:rtl/>
          <w:lang w:bidi="ar-EG"/>
        </w:rPr>
        <w:t>؛</w:t>
      </w:r>
    </w:p>
    <w:p w:rsidR="00E10413" w:rsidRPr="001718FB" w:rsidRDefault="00E10413" w:rsidP="008E25A4">
      <w:pPr>
        <w:spacing w:before="0" w:line="380" w:lineRule="exact"/>
        <w:ind w:left="1440" w:hanging="720"/>
        <w:rPr>
          <w:rtl/>
          <w:lang w:bidi="ar-EG"/>
        </w:rPr>
      </w:pPr>
      <w:r w:rsidRPr="001718FB">
        <w:rPr>
          <w:rtl/>
          <w:lang w:bidi="ar-EG"/>
        </w:rPr>
        <w:t>-</w:t>
      </w:r>
      <w:r w:rsidRPr="001718FB">
        <w:rPr>
          <w:rtl/>
          <w:lang w:bidi="ar-EG"/>
        </w:rPr>
        <w:tab/>
        <w:t xml:space="preserve">الألعاب الأولمبية </w:t>
      </w:r>
      <w:r w:rsidR="00202E9F">
        <w:rPr>
          <w:rFonts w:hint="cs"/>
          <w:rtl/>
          <w:lang w:bidi="ar-EG"/>
        </w:rPr>
        <w:t>-</w:t>
      </w:r>
      <w:r w:rsidRPr="001718FB">
        <w:rPr>
          <w:rtl/>
          <w:lang w:bidi="ar-EG"/>
        </w:rPr>
        <w:t xml:space="preserve"> استضافة </w:t>
      </w:r>
      <w:r w:rsidR="008E25A4">
        <w:rPr>
          <w:rFonts w:hint="cs"/>
          <w:rtl/>
          <w:lang w:bidi="ar-EG"/>
        </w:rPr>
        <w:t>أ</w:t>
      </w:r>
      <w:r w:rsidRPr="001718FB">
        <w:rPr>
          <w:rtl/>
          <w:lang w:bidi="ar-EG"/>
        </w:rPr>
        <w:t>لعاب أولمبية مُلهمة ومأمونة وشاملة.</w:t>
      </w:r>
    </w:p>
    <w:p w:rsidR="00E10413" w:rsidRPr="00AC1AD7" w:rsidRDefault="00E10413" w:rsidP="008E25A4">
      <w:pPr>
        <w:spacing w:before="0" w:line="380" w:lineRule="exact"/>
        <w:rPr>
          <w:spacing w:val="4"/>
          <w:rtl/>
          <w:lang w:bidi="ar-EG"/>
        </w:rPr>
      </w:pPr>
      <w:r w:rsidRPr="001718FB">
        <w:rPr>
          <w:rtl/>
          <w:lang w:bidi="ar-EG"/>
        </w:rPr>
        <w:t>339-</w:t>
      </w:r>
      <w:r w:rsidRPr="001718FB">
        <w:rPr>
          <w:rtl/>
          <w:lang w:bidi="ar-EG"/>
        </w:rPr>
        <w:tab/>
        <w:t xml:space="preserve">ويوجّه أغلب التمويل الحكومي الخاص بالمبادرات الثقافية </w:t>
      </w:r>
      <w:r w:rsidR="00202E9F">
        <w:rPr>
          <w:rFonts w:hint="cs"/>
          <w:rtl/>
          <w:lang w:bidi="ar-EG"/>
        </w:rPr>
        <w:t>إ</w:t>
      </w:r>
      <w:r w:rsidRPr="001718FB">
        <w:rPr>
          <w:rtl/>
          <w:lang w:bidi="ar-EG"/>
        </w:rPr>
        <w:t xml:space="preserve">لى الهيئات العامة غير </w:t>
      </w:r>
      <w:r w:rsidR="00202E9F">
        <w:rPr>
          <w:rFonts w:hint="cs"/>
          <w:rtl/>
          <w:lang w:bidi="ar-EG"/>
        </w:rPr>
        <w:t>الإ</w:t>
      </w:r>
      <w:r w:rsidRPr="001718FB">
        <w:rPr>
          <w:rtl/>
          <w:lang w:bidi="ar-EG"/>
        </w:rPr>
        <w:t xml:space="preserve">دارات. وفي </w:t>
      </w:r>
      <w:r w:rsidR="00202E9F">
        <w:rPr>
          <w:rFonts w:hint="cs"/>
          <w:rtl/>
          <w:lang w:bidi="ar-EG"/>
        </w:rPr>
        <w:br/>
      </w:r>
      <w:r w:rsidRPr="001718FB">
        <w:rPr>
          <w:rtl/>
          <w:lang w:bidi="ar-EG"/>
        </w:rPr>
        <w:t xml:space="preserve">عام 2006، عقدت الحكومة ثلاثة اتفاقات تمويل تركز على كيفية قيام الهيئات العامة غير </w:t>
      </w:r>
      <w:r w:rsidR="00202E9F">
        <w:rPr>
          <w:rFonts w:hint="cs"/>
          <w:rtl/>
          <w:lang w:bidi="ar-EG"/>
        </w:rPr>
        <w:t>الإ</w:t>
      </w:r>
      <w:r w:rsidRPr="001718FB">
        <w:rPr>
          <w:rtl/>
          <w:lang w:bidi="ar-EG"/>
        </w:rPr>
        <w:t>دارات بتنفيذ أنشطة ذات قيمة للجمهور، وتسمح لنا برصد التقدم بمزيد من الفاعلية. ويسّرت الحكومة أيضا</w:t>
      </w:r>
      <w:r w:rsidR="00202E9F">
        <w:rPr>
          <w:rFonts w:hint="cs"/>
          <w:rtl/>
          <w:lang w:bidi="ar-EG"/>
        </w:rPr>
        <w:t>ً</w:t>
      </w:r>
      <w:r w:rsidRPr="001718FB">
        <w:rPr>
          <w:rtl/>
          <w:lang w:bidi="ar-EG"/>
        </w:rPr>
        <w:t xml:space="preserve"> تقاسم الممارسات الجيدة عن طريق </w:t>
      </w:r>
      <w:r w:rsidR="00AC1AD7">
        <w:rPr>
          <w:rFonts w:hint="cs"/>
          <w:rtl/>
          <w:lang w:bidi="ar-EG"/>
        </w:rPr>
        <w:t>إ</w:t>
      </w:r>
      <w:r w:rsidRPr="001718FB">
        <w:rPr>
          <w:rtl/>
          <w:lang w:bidi="ar-EG"/>
        </w:rPr>
        <w:t xml:space="preserve">جراء استعراضات نظراء مع مجلس فنون </w:t>
      </w:r>
      <w:r w:rsidR="00AC1AD7">
        <w:rPr>
          <w:rFonts w:hint="cs"/>
          <w:rtl/>
          <w:lang w:bidi="ar-EG"/>
        </w:rPr>
        <w:t>إ</w:t>
      </w:r>
      <w:r w:rsidRPr="001718FB">
        <w:rPr>
          <w:rtl/>
          <w:lang w:bidi="ar-EG"/>
        </w:rPr>
        <w:t>نكلترا و</w:t>
      </w:r>
      <w:r w:rsidR="00AC1AD7">
        <w:rPr>
          <w:rFonts w:hint="cs"/>
          <w:rtl/>
          <w:lang w:bidi="ar-EG"/>
        </w:rPr>
        <w:t>إ</w:t>
      </w:r>
      <w:r w:rsidRPr="001718FB">
        <w:rPr>
          <w:rtl/>
          <w:lang w:bidi="ar-EG"/>
        </w:rPr>
        <w:t xml:space="preserve">قامة شبكات من المناسبات وجمع </w:t>
      </w:r>
      <w:r w:rsidRPr="001718FB">
        <w:rPr>
          <w:rFonts w:hint="cs"/>
          <w:rtl/>
          <w:lang w:bidi="ar-EG"/>
        </w:rPr>
        <w:t>ال</w:t>
      </w:r>
      <w:r w:rsidRPr="001718FB">
        <w:rPr>
          <w:rtl/>
          <w:lang w:bidi="ar-EG"/>
        </w:rPr>
        <w:t xml:space="preserve">معلومات </w:t>
      </w:r>
      <w:r w:rsidR="00AC1AD7">
        <w:rPr>
          <w:rFonts w:hint="cs"/>
          <w:rtl/>
          <w:lang w:bidi="ar-EG"/>
        </w:rPr>
        <w:t>الإ</w:t>
      </w:r>
      <w:r w:rsidRPr="001718FB">
        <w:rPr>
          <w:rtl/>
          <w:lang w:bidi="ar-EG"/>
        </w:rPr>
        <w:t xml:space="preserve">دارية </w:t>
      </w:r>
      <w:r w:rsidRPr="001718FB">
        <w:rPr>
          <w:rFonts w:hint="cs"/>
          <w:rtl/>
          <w:lang w:bidi="ar-EG"/>
        </w:rPr>
        <w:t>ال</w:t>
      </w:r>
      <w:r w:rsidRPr="001718FB">
        <w:rPr>
          <w:rtl/>
          <w:lang w:bidi="ar-EG"/>
        </w:rPr>
        <w:t>مفيدة لقاعدة بيانات مركزية. وقوّت الحكومة أيضا</w:t>
      </w:r>
      <w:r w:rsidR="00AC1AD7">
        <w:rPr>
          <w:rFonts w:hint="cs"/>
          <w:rtl/>
          <w:lang w:bidi="ar-EG"/>
        </w:rPr>
        <w:t>ً</w:t>
      </w:r>
      <w:r w:rsidRPr="001718FB">
        <w:rPr>
          <w:rtl/>
          <w:lang w:bidi="ar-EG"/>
        </w:rPr>
        <w:t xml:space="preserve"> العلاقات مع القطاع التطوعي والمجتمعي، حيث عقدت اجتماعات مع مجلس القطاع التطوعي والمجتمعي وأهم الهيئات العامة غير </w:t>
      </w:r>
      <w:r w:rsidR="00AC1AD7">
        <w:rPr>
          <w:rFonts w:hint="cs"/>
          <w:rtl/>
          <w:lang w:bidi="ar-EG"/>
        </w:rPr>
        <w:t>الإ</w:t>
      </w:r>
      <w:r w:rsidRPr="001718FB">
        <w:rPr>
          <w:rtl/>
          <w:lang w:bidi="ar-EG"/>
        </w:rPr>
        <w:t xml:space="preserve">دارات. وركزت الحكومة على تطوير اتفاق </w:t>
      </w:r>
      <w:r w:rsidRPr="001718FB">
        <w:rPr>
          <w:lang w:bidi="ar-EG"/>
        </w:rPr>
        <w:t>compact</w:t>
      </w:r>
      <w:r w:rsidRPr="001718FB">
        <w:rPr>
          <w:rtl/>
          <w:lang w:bidi="ar-EG"/>
        </w:rPr>
        <w:t xml:space="preserve"> (الاتفاق بين الحكومة والقطاع التطوعي والمجتمعي على تحسين العلاقة بينهما لفائدتهما المشتركة حسبما تحدده سلسلة من مدونات قواعد الممارسة الجيدة)، وبناء القدرات والخدمات التطوعية. وساعدت الردود المتلقاة بشأن التقرير المعنون </w:t>
      </w:r>
      <w:r w:rsidRPr="001718FB">
        <w:rPr>
          <w:i/>
          <w:iCs/>
          <w:rtl/>
          <w:lang w:bidi="ar-EG"/>
        </w:rPr>
        <w:t>ثقافة معطاءة</w:t>
      </w:r>
      <w:r w:rsidRPr="001718FB">
        <w:rPr>
          <w:b/>
          <w:bCs/>
          <w:vertAlign w:val="superscript"/>
          <w:rtl/>
          <w:lang w:bidi="ar-EG"/>
        </w:rPr>
        <w:t>(</w:t>
      </w:r>
      <w:r w:rsidRPr="001718FB">
        <w:rPr>
          <w:rStyle w:val="FootnoteReference"/>
          <w:b/>
          <w:bCs w:val="0"/>
          <w:szCs w:val="30"/>
          <w:rtl/>
        </w:rPr>
        <w:footnoteReference w:id="160"/>
      </w:r>
      <w:r w:rsidRPr="001718FB">
        <w:rPr>
          <w:b/>
          <w:bCs/>
          <w:vertAlign w:val="superscript"/>
          <w:rtl/>
          <w:lang w:bidi="ar-EG"/>
        </w:rPr>
        <w:t>)</w:t>
      </w:r>
      <w:r w:rsidRPr="001718FB">
        <w:rPr>
          <w:rtl/>
          <w:lang w:bidi="ar-EG"/>
        </w:rPr>
        <w:t xml:space="preserve"> الحكومة على تحديد الأولويات للعام المقبل، بما في ذلك تحسين </w:t>
      </w:r>
      <w:r w:rsidRPr="00AC1AD7">
        <w:rPr>
          <w:spacing w:val="4"/>
          <w:rtl/>
          <w:lang w:bidi="ar-EG"/>
        </w:rPr>
        <w:t xml:space="preserve">الاتصال وإصلاح التنفيذ. وكان </w:t>
      </w:r>
      <w:r w:rsidRPr="00AC1AD7">
        <w:rPr>
          <w:rFonts w:hint="cs"/>
          <w:spacing w:val="4"/>
          <w:rtl/>
          <w:lang w:bidi="ar-EG"/>
        </w:rPr>
        <w:t>عام</w:t>
      </w:r>
      <w:r w:rsidRPr="00AC1AD7">
        <w:rPr>
          <w:spacing w:val="4"/>
          <w:rtl/>
          <w:lang w:bidi="ar-EG"/>
        </w:rPr>
        <w:t xml:space="preserve"> المتطوع مبادرة مشتركة بين منظمة متطوعي الخدمات المجتمعية في وزارة الداخلية ومنظمة التطوع من أجل انكلترا. وقد اضطلعت الحكومة بدور نشط في زيادة الوعي عن طريق الترويج للتطوع في صفوف العاملين كلهم، كما أتاحت منظمة متطوعي الخدمات المجتمعية للحكومة فرصة التطوع في الفرق التي تواجه التحديات وفي الشراكات المدرسية، بما في ذلك القراءة والتعليم الشخصي في المدارس. وقد شاركت ثمانية فرق في تحديات تتراوح بين العناية بالحدائق وطلاء المساكن والمراكز المجتمعية وتنظيف المناطق المحمية.</w:t>
      </w:r>
    </w:p>
    <w:p w:rsidR="00E10413" w:rsidRPr="001718FB" w:rsidRDefault="00AC1AD7" w:rsidP="008E25A4">
      <w:pPr>
        <w:spacing w:before="0" w:line="380" w:lineRule="exact"/>
        <w:rPr>
          <w:rtl/>
          <w:lang w:bidi="ar-EG"/>
        </w:rPr>
      </w:pPr>
      <w:r>
        <w:rPr>
          <w:rtl/>
          <w:lang w:bidi="ar-EG"/>
        </w:rPr>
        <w:t>340-</w:t>
      </w:r>
      <w:r w:rsidR="00E10413" w:rsidRPr="001718FB">
        <w:rPr>
          <w:rtl/>
          <w:lang w:bidi="ar-EG"/>
        </w:rPr>
        <w:tab/>
        <w:t xml:space="preserve">وتواصل الحكومة العمل بشكل وثيق مع مجموعة متنوعة من الشركاء الإقليميين من أجل المساعدة على تحقيق أهدافنا الأوسع، وضمان الاعتراف بأهمية الثقافة الحاسمة في الأقاليم. والهيئات الرئيسية في هذا الصدد هي الاتحادات الثقافية الإقليمية التي تجمع شمل الوكالات الإقليمية الحكومية والشركاء </w:t>
      </w:r>
      <w:r w:rsidR="002B31CA">
        <w:rPr>
          <w:rFonts w:hint="cs"/>
          <w:rtl/>
          <w:lang w:bidi="ar-EG"/>
        </w:rPr>
        <w:t xml:space="preserve">الآخرون </w:t>
      </w:r>
      <w:r w:rsidR="00E10413" w:rsidRPr="001718FB">
        <w:rPr>
          <w:rtl/>
          <w:lang w:bidi="ar-EG"/>
        </w:rPr>
        <w:t xml:space="preserve">من أجل وضع </w:t>
      </w:r>
      <w:r>
        <w:rPr>
          <w:rFonts w:hint="cs"/>
          <w:rtl/>
          <w:lang w:bidi="ar-EG"/>
        </w:rPr>
        <w:t>ا</w:t>
      </w:r>
      <w:r w:rsidR="00E10413" w:rsidRPr="001718FB">
        <w:rPr>
          <w:rtl/>
          <w:lang w:bidi="ar-EG"/>
        </w:rPr>
        <w:t>ستراتيجيات ثقافية أعمّ. وتقع على الوكالات الإقليمية الحكومية أيضا</w:t>
      </w:r>
      <w:r>
        <w:rPr>
          <w:rFonts w:hint="cs"/>
          <w:rtl/>
          <w:lang w:bidi="ar-EG"/>
        </w:rPr>
        <w:t>ً</w:t>
      </w:r>
      <w:r w:rsidR="00E10413" w:rsidRPr="001718FB">
        <w:rPr>
          <w:rtl/>
          <w:lang w:bidi="ar-EG"/>
        </w:rPr>
        <w:t xml:space="preserve"> مسؤولية توفير الدعم الإقليمي للسياحة. وفي عام 2006، أجرت ست من هذه الوكالات استعراضا</w:t>
      </w:r>
      <w:r w:rsidR="002B31CA">
        <w:rPr>
          <w:rFonts w:hint="cs"/>
          <w:rtl/>
          <w:lang w:bidi="ar-EG"/>
        </w:rPr>
        <w:t>ً</w:t>
      </w:r>
      <w:r w:rsidR="00E10413" w:rsidRPr="001718FB">
        <w:rPr>
          <w:rtl/>
          <w:lang w:bidi="ar-EG"/>
        </w:rPr>
        <w:t xml:space="preserve"> </w:t>
      </w:r>
      <w:r w:rsidR="002B31CA">
        <w:rPr>
          <w:rFonts w:hint="cs"/>
          <w:rtl/>
          <w:lang w:bidi="ar-EG"/>
        </w:rPr>
        <w:t>لا</w:t>
      </w:r>
      <w:r w:rsidR="00E10413" w:rsidRPr="001718FB">
        <w:rPr>
          <w:rtl/>
          <w:lang w:bidi="ar-EG"/>
        </w:rPr>
        <w:t xml:space="preserve">ستراتيجياتها الاقتصادية الإقليمية. وتتمثل </w:t>
      </w:r>
      <w:r w:rsidR="002B31CA">
        <w:rPr>
          <w:rFonts w:hint="cs"/>
          <w:rtl/>
          <w:lang w:bidi="ar-EG"/>
        </w:rPr>
        <w:t>إ</w:t>
      </w:r>
      <w:r w:rsidR="00E10413" w:rsidRPr="001718FB">
        <w:rPr>
          <w:rtl/>
          <w:lang w:bidi="ar-EG"/>
        </w:rPr>
        <w:t xml:space="preserve">حدى أولويات الحكومة في تقوية صلاتها بالسلطات المحلية حيث </w:t>
      </w:r>
      <w:r w:rsidR="002B31CA">
        <w:rPr>
          <w:rFonts w:hint="cs"/>
          <w:rtl/>
          <w:lang w:bidi="ar-EG"/>
        </w:rPr>
        <w:t>إ</w:t>
      </w:r>
      <w:r w:rsidR="00E10413" w:rsidRPr="001718FB">
        <w:rPr>
          <w:rtl/>
          <w:lang w:bidi="ar-EG"/>
        </w:rPr>
        <w:t xml:space="preserve">نها مسؤولة عن </w:t>
      </w:r>
      <w:r w:rsidR="002B31CA">
        <w:rPr>
          <w:rFonts w:hint="cs"/>
          <w:rtl/>
          <w:lang w:bidi="ar-EG"/>
        </w:rPr>
        <w:t>إ</w:t>
      </w:r>
      <w:r w:rsidR="00E10413" w:rsidRPr="001718FB">
        <w:rPr>
          <w:rtl/>
          <w:lang w:bidi="ar-EG"/>
        </w:rPr>
        <w:t>نفاق مبلغ كبير من المال (</w:t>
      </w:r>
      <w:r w:rsidR="002B31CA">
        <w:rPr>
          <w:rFonts w:hint="cs"/>
          <w:rtl/>
          <w:lang w:bidi="ar-EG"/>
        </w:rPr>
        <w:t>3.2</w:t>
      </w:r>
      <w:r w:rsidR="00E10413" w:rsidRPr="001718FB">
        <w:rPr>
          <w:rtl/>
          <w:lang w:bidi="ar-EG"/>
        </w:rPr>
        <w:t xml:space="preserve"> بليون جنيه </w:t>
      </w:r>
      <w:r w:rsidR="002B31CA">
        <w:rPr>
          <w:rFonts w:hint="cs"/>
          <w:rtl/>
          <w:lang w:bidi="ar-EG"/>
        </w:rPr>
        <w:t>إ</w:t>
      </w:r>
      <w:r w:rsidR="00E10413" w:rsidRPr="001718FB">
        <w:rPr>
          <w:rtl/>
          <w:lang w:bidi="ar-EG"/>
        </w:rPr>
        <w:t>سترليني سنويا</w:t>
      </w:r>
      <w:r w:rsidR="002B31CA">
        <w:rPr>
          <w:rFonts w:hint="cs"/>
          <w:rtl/>
          <w:lang w:bidi="ar-EG"/>
        </w:rPr>
        <w:t>ً</w:t>
      </w:r>
      <w:r w:rsidR="00E10413" w:rsidRPr="001718FB">
        <w:rPr>
          <w:rtl/>
          <w:lang w:bidi="ar-EG"/>
        </w:rPr>
        <w:t>) على الثقافة والترفيه. وتواصل الحكومة العمل مع الرابطة الحكومية المحلية ووكالة التحسين والتطوير، في جملة هيئات أخرى، من أجل ضمان حصول المجتمعات المحلية على أقصى فائدة ممكنة من الأموال المُنفقة على الخدمات الثقافية المحلية. وفي كانون الأول/ديسمبر 2005، نُشر تقييم للخدمات الثقافية</w:t>
      </w:r>
      <w:r w:rsidR="00B9018D">
        <w:rPr>
          <w:rtl/>
          <w:lang w:bidi="ar-EG"/>
        </w:rPr>
        <w:t xml:space="preserve"> في الوثيقة </w:t>
      </w:r>
      <w:r w:rsidR="00E10413" w:rsidRPr="001718FB">
        <w:rPr>
          <w:i/>
          <w:iCs/>
          <w:rtl/>
          <w:lang w:bidi="ar-EG"/>
        </w:rPr>
        <w:t>التقييم الشامل لأداء المجالس الوحيدة الطبقة ومجالس المقاطعات</w:t>
      </w:r>
      <w:r w:rsidR="00E10413" w:rsidRPr="001718FB">
        <w:rPr>
          <w:b/>
          <w:bCs/>
          <w:vertAlign w:val="superscript"/>
          <w:rtl/>
          <w:lang w:bidi="ar-EG"/>
        </w:rPr>
        <w:t>(</w:t>
      </w:r>
      <w:r w:rsidR="00E10413" w:rsidRPr="001718FB">
        <w:rPr>
          <w:rStyle w:val="FootnoteReference"/>
          <w:b/>
          <w:bCs w:val="0"/>
          <w:szCs w:val="30"/>
          <w:rtl/>
        </w:rPr>
        <w:footnoteReference w:id="161"/>
      </w:r>
      <w:r w:rsidR="00E10413" w:rsidRPr="001718FB">
        <w:rPr>
          <w:b/>
          <w:bCs/>
          <w:vertAlign w:val="superscript"/>
          <w:rtl/>
          <w:lang w:bidi="ar-EG"/>
        </w:rPr>
        <w:t>)</w:t>
      </w:r>
      <w:r w:rsidR="00E10413" w:rsidRPr="001718FB">
        <w:rPr>
          <w:rtl/>
          <w:lang w:bidi="ar-EG"/>
        </w:rPr>
        <w:t xml:space="preserve"> التي صدرت عن لجنة مراجعة الحسابات. وقد حصلت نسبة قدرها 20</w:t>
      </w:r>
      <w:r w:rsidR="00B9018D">
        <w:rPr>
          <w:rFonts w:hint="cs"/>
          <w:rtl/>
          <w:lang w:bidi="ar-EG"/>
        </w:rPr>
        <w:t xml:space="preserve"> في المائة</w:t>
      </w:r>
      <w:r w:rsidR="00E10413" w:rsidRPr="001718FB">
        <w:rPr>
          <w:rtl/>
          <w:lang w:bidi="ar-EG"/>
        </w:rPr>
        <w:t xml:space="preserve"> من المجالس الوحيدة ال</w:t>
      </w:r>
      <w:r w:rsidR="00B9018D">
        <w:rPr>
          <w:rtl/>
          <w:lang w:bidi="ar-EG"/>
        </w:rPr>
        <w:t xml:space="preserve">طبقة ومجالس المقاطعات على أعلى </w:t>
      </w:r>
      <w:r w:rsidR="00E10413" w:rsidRPr="001718FB">
        <w:rPr>
          <w:rtl/>
          <w:lang w:bidi="ar-EG"/>
        </w:rPr>
        <w:t xml:space="preserve">تقدير فيما يتعلق بخدماتها الثقافية. وقد تطورت شراكة الحكومة </w:t>
      </w:r>
      <w:r w:rsidR="00B9018D">
        <w:rPr>
          <w:rFonts w:hint="cs"/>
          <w:rtl/>
          <w:lang w:bidi="ar-EG"/>
        </w:rPr>
        <w:t>الا</w:t>
      </w:r>
      <w:r w:rsidR="00E10413" w:rsidRPr="001718FB">
        <w:rPr>
          <w:rtl/>
          <w:lang w:bidi="ar-EG"/>
        </w:rPr>
        <w:t xml:space="preserve">ستراتيجية مع وكالة التحسين والتطوير، التي بدأت </w:t>
      </w:r>
      <w:r w:rsidR="00B9018D">
        <w:rPr>
          <w:rFonts w:hint="cs"/>
          <w:rtl/>
          <w:lang w:bidi="ar-EG"/>
        </w:rPr>
        <w:t>بإ</w:t>
      </w:r>
      <w:r w:rsidR="00E10413" w:rsidRPr="001718FB">
        <w:rPr>
          <w:rtl/>
          <w:lang w:bidi="ar-EG"/>
        </w:rPr>
        <w:t>طلاق الموقع الشبكي "الصالات الثقافية"</w:t>
      </w:r>
      <w:r w:rsidR="00E10413" w:rsidRPr="001718FB">
        <w:rPr>
          <w:b/>
          <w:bCs/>
          <w:vertAlign w:val="superscript"/>
          <w:rtl/>
          <w:lang w:bidi="ar-EG"/>
        </w:rPr>
        <w:t>(</w:t>
      </w:r>
      <w:r w:rsidR="00E10413" w:rsidRPr="001718FB">
        <w:rPr>
          <w:rStyle w:val="FootnoteReference"/>
          <w:b/>
          <w:bCs w:val="0"/>
          <w:szCs w:val="30"/>
          <w:rtl/>
        </w:rPr>
        <w:footnoteReference w:id="162"/>
      </w:r>
      <w:r w:rsidR="00E10413" w:rsidRPr="001718FB">
        <w:rPr>
          <w:b/>
          <w:bCs/>
          <w:vertAlign w:val="superscript"/>
          <w:rtl/>
          <w:lang w:bidi="ar-EG"/>
        </w:rPr>
        <w:t>)</w:t>
      </w:r>
      <w:r w:rsidR="00E10413" w:rsidRPr="001718FB">
        <w:rPr>
          <w:rtl/>
          <w:lang w:bidi="ar-EG"/>
        </w:rPr>
        <w:t xml:space="preserve">، من خلال استهلال مشروع مدته ثلاث سنوات لتعزيز التحسّن في الخدمات الثقافية والترفيهية التي توفرها السلطات المحلية. ويرتكز هذا المشروع على عمل وحدة جديدة في وكالة التحسين والتطوير تعمل على تحسين الخدمات الثقافية، ويشترك في تمويلها الحكومة والهيئات العامة غير </w:t>
      </w:r>
      <w:r w:rsidR="00B9018D">
        <w:rPr>
          <w:rFonts w:hint="cs"/>
          <w:rtl/>
          <w:lang w:bidi="ar-EG"/>
        </w:rPr>
        <w:t>الإ</w:t>
      </w:r>
      <w:r w:rsidR="00E10413" w:rsidRPr="001718FB">
        <w:rPr>
          <w:rtl/>
          <w:lang w:bidi="ar-EG"/>
        </w:rPr>
        <w:t xml:space="preserve">دارات التي تتسم بأهمية </w:t>
      </w:r>
      <w:r w:rsidR="008E25A4">
        <w:rPr>
          <w:rFonts w:hint="cs"/>
          <w:rtl/>
          <w:lang w:bidi="ar-EG"/>
        </w:rPr>
        <w:t>ا</w:t>
      </w:r>
      <w:r w:rsidR="00E10413" w:rsidRPr="001718FB">
        <w:rPr>
          <w:rtl/>
          <w:lang w:bidi="ar-EG"/>
        </w:rPr>
        <w:t xml:space="preserve">ستراتيجية للحكومة. </w:t>
      </w:r>
    </w:p>
    <w:p w:rsidR="00E10413" w:rsidRPr="001718FB" w:rsidRDefault="00E10413" w:rsidP="00B9018D">
      <w:pPr>
        <w:spacing w:before="0" w:line="380" w:lineRule="exact"/>
        <w:rPr>
          <w:rtl/>
          <w:lang w:bidi="ar-EG"/>
        </w:rPr>
      </w:pPr>
      <w:r w:rsidRPr="001718FB">
        <w:rPr>
          <w:rtl/>
          <w:lang w:bidi="ar-EG"/>
        </w:rPr>
        <w:t>341-</w:t>
      </w:r>
      <w:r w:rsidRPr="001718FB">
        <w:rPr>
          <w:rtl/>
          <w:lang w:bidi="ar-EG"/>
        </w:rPr>
        <w:tab/>
        <w:t xml:space="preserve">وفي عام 2005، تم تشكيل منظمة </w:t>
      </w:r>
      <w:r w:rsidRPr="001718FB">
        <w:rPr>
          <w:lang w:bidi="ar-EG"/>
        </w:rPr>
        <w:t>Digital UK</w:t>
      </w:r>
      <w:r w:rsidRPr="001718FB">
        <w:rPr>
          <w:b/>
          <w:bCs/>
          <w:vertAlign w:val="superscript"/>
          <w:rtl/>
          <w:lang w:bidi="ar-EG"/>
        </w:rPr>
        <w:t>(</w:t>
      </w:r>
      <w:r w:rsidRPr="001718FB">
        <w:rPr>
          <w:rStyle w:val="FootnoteReference"/>
          <w:b/>
          <w:bCs w:val="0"/>
          <w:szCs w:val="30"/>
          <w:rtl/>
        </w:rPr>
        <w:footnoteReference w:id="163"/>
      </w:r>
      <w:r w:rsidRPr="001718FB">
        <w:rPr>
          <w:b/>
          <w:bCs/>
          <w:vertAlign w:val="superscript"/>
          <w:rtl/>
          <w:lang w:bidi="ar-EG"/>
        </w:rPr>
        <w:t>)</w:t>
      </w:r>
      <w:r w:rsidRPr="001718FB">
        <w:rPr>
          <w:rtl/>
          <w:lang w:bidi="ar-EG"/>
        </w:rPr>
        <w:t xml:space="preserve"> من قبل هيئات </w:t>
      </w:r>
      <w:r w:rsidR="00B9018D">
        <w:rPr>
          <w:rFonts w:hint="cs"/>
          <w:rtl/>
          <w:lang w:bidi="ar-EG"/>
        </w:rPr>
        <w:t>إ</w:t>
      </w:r>
      <w:r w:rsidRPr="001718FB">
        <w:rPr>
          <w:rtl/>
          <w:lang w:bidi="ar-EG"/>
        </w:rPr>
        <w:t xml:space="preserve">ذاعية لتنفيذ التحوّل </w:t>
      </w:r>
      <w:r w:rsidR="00B9018D">
        <w:rPr>
          <w:rFonts w:hint="cs"/>
          <w:rtl/>
          <w:lang w:bidi="ar-EG"/>
        </w:rPr>
        <w:t>إ</w:t>
      </w:r>
      <w:r w:rsidRPr="001718FB">
        <w:rPr>
          <w:rtl/>
          <w:lang w:bidi="ar-EG"/>
        </w:rPr>
        <w:t xml:space="preserve">لى التلفزيون الرقمي في المملكة المتحدة. </w:t>
      </w:r>
    </w:p>
    <w:p w:rsidR="00E10413" w:rsidRPr="001718FB" w:rsidRDefault="00E10413" w:rsidP="00E10413">
      <w:pPr>
        <w:spacing w:before="0" w:line="380" w:lineRule="exact"/>
        <w:rPr>
          <w:b/>
          <w:bCs/>
          <w:rtl/>
          <w:lang w:bidi="ar-EG"/>
        </w:rPr>
      </w:pPr>
      <w:r w:rsidRPr="001718FB">
        <w:rPr>
          <w:b/>
          <w:bCs/>
          <w:rtl/>
          <w:lang w:bidi="ar-EG"/>
        </w:rPr>
        <w:t>التمويل</w:t>
      </w:r>
    </w:p>
    <w:p w:rsidR="00E10413" w:rsidRPr="001718FB" w:rsidRDefault="00E10413" w:rsidP="002A0F90">
      <w:pPr>
        <w:spacing w:before="0" w:line="380" w:lineRule="exact"/>
        <w:rPr>
          <w:rtl/>
          <w:lang w:bidi="ar-EG"/>
        </w:rPr>
      </w:pPr>
      <w:r w:rsidRPr="001718FB">
        <w:rPr>
          <w:rtl/>
          <w:lang w:bidi="ar-EG"/>
        </w:rPr>
        <w:t>342-</w:t>
      </w:r>
      <w:r w:rsidRPr="001718FB">
        <w:rPr>
          <w:rtl/>
          <w:lang w:bidi="ar-EG"/>
        </w:rPr>
        <w:tab/>
        <w:t xml:space="preserve">يتأتى التمويل للثقافة من مصادر متنوعة. وكان التمويل </w:t>
      </w:r>
      <w:r w:rsidR="00B9018D">
        <w:rPr>
          <w:rFonts w:hint="cs"/>
          <w:rtl/>
          <w:lang w:bidi="ar-EG"/>
        </w:rPr>
        <w:t>الإ</w:t>
      </w:r>
      <w:r w:rsidRPr="001718FB">
        <w:rPr>
          <w:rtl/>
          <w:lang w:bidi="ar-EG"/>
        </w:rPr>
        <w:t xml:space="preserve">جمالي المخصص من الحكومة </w:t>
      </w:r>
      <w:r w:rsidR="00B9018D">
        <w:rPr>
          <w:rFonts w:hint="cs"/>
          <w:rtl/>
          <w:lang w:bidi="ar-EG"/>
        </w:rPr>
        <w:t>613.4 4</w:t>
      </w:r>
      <w:r w:rsidRPr="001718FB">
        <w:rPr>
          <w:rtl/>
          <w:lang w:bidi="ar-EG"/>
        </w:rPr>
        <w:t xml:space="preserve"> مليون جنيه </w:t>
      </w:r>
      <w:r w:rsidR="00B9018D">
        <w:rPr>
          <w:rFonts w:hint="cs"/>
          <w:rtl/>
          <w:lang w:bidi="ar-EG"/>
        </w:rPr>
        <w:t>إ</w:t>
      </w:r>
      <w:r w:rsidRPr="001718FB">
        <w:rPr>
          <w:rtl/>
          <w:lang w:bidi="ar-EG"/>
        </w:rPr>
        <w:t xml:space="preserve">سترليني في الفترة 2007-2008. ويشمل ذلك 347 مليون جنيه </w:t>
      </w:r>
      <w:r w:rsidR="00B9018D">
        <w:rPr>
          <w:rFonts w:hint="cs"/>
          <w:rtl/>
          <w:lang w:bidi="ar-EG"/>
        </w:rPr>
        <w:t>إ</w:t>
      </w:r>
      <w:r w:rsidRPr="001718FB">
        <w:rPr>
          <w:rtl/>
          <w:lang w:bidi="ar-EG"/>
        </w:rPr>
        <w:t xml:space="preserve">سترليني للمتاحف وصالات العرض </w:t>
      </w:r>
      <w:r w:rsidR="00B9018D">
        <w:rPr>
          <w:rFonts w:hint="cs"/>
          <w:rtl/>
          <w:lang w:bidi="ar-EG"/>
        </w:rPr>
        <w:t>419.1</w:t>
      </w:r>
      <w:r w:rsidRPr="001718FB">
        <w:rPr>
          <w:rtl/>
          <w:lang w:bidi="ar-EG"/>
        </w:rPr>
        <w:t xml:space="preserve"> مليون جنيه </w:t>
      </w:r>
      <w:r w:rsidR="00B9018D">
        <w:rPr>
          <w:rFonts w:hint="cs"/>
          <w:rtl/>
          <w:lang w:bidi="ar-EG"/>
        </w:rPr>
        <w:t>إ</w:t>
      </w:r>
      <w:r w:rsidRPr="001718FB">
        <w:rPr>
          <w:rtl/>
          <w:lang w:bidi="ar-EG"/>
        </w:rPr>
        <w:t>سترليني للفنون المرئية والتمثيلية و</w:t>
      </w:r>
      <w:r w:rsidR="008C4FD2">
        <w:rPr>
          <w:rFonts w:hint="cs"/>
          <w:rtl/>
          <w:lang w:bidi="ar-EG"/>
        </w:rPr>
        <w:t>186.4</w:t>
      </w:r>
      <w:r w:rsidRPr="001718FB">
        <w:rPr>
          <w:rtl/>
          <w:lang w:bidi="ar-EG"/>
        </w:rPr>
        <w:t xml:space="preserve"> مليون جنيه </w:t>
      </w:r>
      <w:r w:rsidR="008C4FD2">
        <w:rPr>
          <w:rFonts w:hint="cs"/>
          <w:rtl/>
          <w:lang w:bidi="ar-EG"/>
        </w:rPr>
        <w:t>إ</w:t>
      </w:r>
      <w:r w:rsidR="00CF7076">
        <w:rPr>
          <w:rtl/>
          <w:lang w:bidi="ar-EG"/>
        </w:rPr>
        <w:t>سترليني للرياضة و</w:t>
      </w:r>
      <w:r w:rsidRPr="001718FB">
        <w:rPr>
          <w:rtl/>
          <w:lang w:bidi="ar-EG"/>
        </w:rPr>
        <w:t xml:space="preserve">175 مليون جنيه </w:t>
      </w:r>
      <w:r w:rsidR="00CF7076">
        <w:rPr>
          <w:rFonts w:hint="cs"/>
          <w:rtl/>
          <w:lang w:bidi="ar-EG"/>
        </w:rPr>
        <w:t>إ</w:t>
      </w:r>
      <w:r w:rsidRPr="001718FB">
        <w:rPr>
          <w:rtl/>
          <w:lang w:bidi="ar-EG"/>
        </w:rPr>
        <w:t>سترليني للندن 2012 و</w:t>
      </w:r>
      <w:r w:rsidR="00CF7076">
        <w:rPr>
          <w:rFonts w:hint="cs"/>
          <w:rtl/>
          <w:lang w:bidi="ar-EG"/>
        </w:rPr>
        <w:t>190.7</w:t>
      </w:r>
      <w:r w:rsidRPr="001718FB">
        <w:rPr>
          <w:rtl/>
          <w:lang w:bidi="ar-EG"/>
        </w:rPr>
        <w:t xml:space="preserve"> مليون جنيه </w:t>
      </w:r>
      <w:r w:rsidR="00CF7076">
        <w:rPr>
          <w:rFonts w:hint="cs"/>
          <w:rtl/>
          <w:lang w:bidi="ar-EG"/>
        </w:rPr>
        <w:t>إ</w:t>
      </w:r>
      <w:r w:rsidRPr="001718FB">
        <w:rPr>
          <w:rtl/>
          <w:lang w:bidi="ar-EG"/>
        </w:rPr>
        <w:t>سترليني للبيئة المعمارية والتاريخية و</w:t>
      </w:r>
      <w:r w:rsidR="002A0F90">
        <w:rPr>
          <w:rFonts w:hint="cs"/>
          <w:rtl/>
          <w:lang w:bidi="ar-EG"/>
        </w:rPr>
        <w:t>121.4</w:t>
      </w:r>
      <w:r w:rsidRPr="001718FB">
        <w:rPr>
          <w:rtl/>
          <w:lang w:bidi="ar-EG"/>
        </w:rPr>
        <w:t xml:space="preserve"> مليون جنيه </w:t>
      </w:r>
      <w:r w:rsidR="002A0F90">
        <w:rPr>
          <w:rFonts w:hint="cs"/>
          <w:rtl/>
          <w:lang w:bidi="ar-EG"/>
        </w:rPr>
        <w:t>إ</w:t>
      </w:r>
      <w:r w:rsidRPr="001718FB">
        <w:rPr>
          <w:rtl/>
          <w:lang w:bidi="ar-EG"/>
        </w:rPr>
        <w:t xml:space="preserve">سترليني </w:t>
      </w:r>
      <w:r w:rsidR="002A0F90">
        <w:rPr>
          <w:rFonts w:hint="cs"/>
          <w:rtl/>
          <w:lang w:bidi="ar-EG"/>
        </w:rPr>
        <w:t>للإ</w:t>
      </w:r>
      <w:r w:rsidRPr="001718FB">
        <w:rPr>
          <w:rtl/>
          <w:lang w:bidi="ar-EG"/>
        </w:rPr>
        <w:t xml:space="preserve">ذاعة ووسائل </w:t>
      </w:r>
      <w:r w:rsidR="002A0F90">
        <w:rPr>
          <w:rFonts w:hint="cs"/>
          <w:rtl/>
          <w:lang w:bidi="ar-EG"/>
        </w:rPr>
        <w:t>الإ</w:t>
      </w:r>
      <w:r w:rsidRPr="001718FB">
        <w:rPr>
          <w:rtl/>
          <w:lang w:bidi="ar-EG"/>
        </w:rPr>
        <w:t xml:space="preserve">علام والأفلام (باستثناء شركة </w:t>
      </w:r>
      <w:r w:rsidR="002A0F90">
        <w:rPr>
          <w:rFonts w:hint="cs"/>
          <w:rtl/>
          <w:lang w:bidi="ar-EG"/>
        </w:rPr>
        <w:t>الإ</w:t>
      </w:r>
      <w:r w:rsidRPr="001718FB">
        <w:rPr>
          <w:rtl/>
          <w:lang w:bidi="ar-EG"/>
        </w:rPr>
        <w:t>ذاعة البريطانية) و</w:t>
      </w:r>
      <w:r w:rsidR="002A0F90">
        <w:rPr>
          <w:rFonts w:hint="cs"/>
          <w:rtl/>
          <w:lang w:bidi="ar-EG"/>
        </w:rPr>
        <w:t>112.1</w:t>
      </w:r>
      <w:r w:rsidRPr="001718FB">
        <w:rPr>
          <w:rtl/>
          <w:lang w:bidi="ar-EG"/>
        </w:rPr>
        <w:t xml:space="preserve"> مليون جنيه </w:t>
      </w:r>
      <w:r w:rsidR="002A0F90">
        <w:rPr>
          <w:rFonts w:hint="cs"/>
          <w:rtl/>
          <w:lang w:bidi="ar-EG"/>
        </w:rPr>
        <w:t>إ</w:t>
      </w:r>
      <w:r w:rsidRPr="001718FB">
        <w:rPr>
          <w:rtl/>
          <w:lang w:bidi="ar-EG"/>
        </w:rPr>
        <w:t>سترليني للمكتبات.</w:t>
      </w:r>
    </w:p>
    <w:p w:rsidR="00E10413" w:rsidRPr="001718FB" w:rsidRDefault="00E10413" w:rsidP="008E25A4">
      <w:pPr>
        <w:spacing w:before="0" w:line="380" w:lineRule="exact"/>
        <w:rPr>
          <w:rtl/>
          <w:lang w:bidi="ar-EG"/>
        </w:rPr>
      </w:pPr>
      <w:r w:rsidRPr="001718FB">
        <w:rPr>
          <w:rtl/>
          <w:lang w:bidi="ar-EG"/>
        </w:rPr>
        <w:t>343-</w:t>
      </w:r>
      <w:r w:rsidRPr="001718FB">
        <w:rPr>
          <w:rtl/>
          <w:lang w:bidi="ar-EG"/>
        </w:rPr>
        <w:tab/>
        <w:t>وتوفر السلطات المحلية تمويلا</w:t>
      </w:r>
      <w:r w:rsidR="002A0F90">
        <w:rPr>
          <w:rFonts w:hint="cs"/>
          <w:rtl/>
          <w:lang w:bidi="ar-EG"/>
        </w:rPr>
        <w:t>ً</w:t>
      </w:r>
      <w:r w:rsidRPr="001718FB">
        <w:rPr>
          <w:rtl/>
          <w:lang w:bidi="ar-EG"/>
        </w:rPr>
        <w:t xml:space="preserve"> مهما</w:t>
      </w:r>
      <w:r w:rsidR="002A0F90">
        <w:rPr>
          <w:rFonts w:hint="cs"/>
          <w:rtl/>
          <w:lang w:bidi="ar-EG"/>
        </w:rPr>
        <w:t>ً</w:t>
      </w:r>
      <w:r w:rsidRPr="001718FB">
        <w:rPr>
          <w:rtl/>
          <w:lang w:bidi="ar-EG"/>
        </w:rPr>
        <w:t xml:space="preserve"> للفنون. فهي ترعى حوالي </w:t>
      </w:r>
      <w:r w:rsidR="002A0F90">
        <w:rPr>
          <w:rFonts w:hint="cs"/>
          <w:rtl/>
          <w:lang w:bidi="ar-EG"/>
        </w:rPr>
        <w:t>300 6</w:t>
      </w:r>
      <w:r w:rsidRPr="001718FB">
        <w:rPr>
          <w:rtl/>
          <w:lang w:bidi="ar-EG"/>
        </w:rPr>
        <w:t xml:space="preserve"> مكتبة ومركز ترفيه وصالة عرض ومتحف، كما توفر مساعدة في شكل مِنح للفرق الموسيقية والمسارح وفرق الرقص. وتعمل مؤسستا الفنون ودوائر الأعمال ومجلس الفنون </w:t>
      </w:r>
      <w:r w:rsidR="002A0F90">
        <w:rPr>
          <w:rFonts w:hint="cs"/>
          <w:rtl/>
          <w:lang w:bidi="ar-EG"/>
        </w:rPr>
        <w:t>لإ</w:t>
      </w:r>
      <w:r w:rsidRPr="001718FB">
        <w:rPr>
          <w:rtl/>
          <w:lang w:bidi="ar-EG"/>
        </w:rPr>
        <w:t xml:space="preserve">نكلترا مع رابطة مديري مراكز المدن من أجل تشجيع المزيد من مقاطعات تحسين الأعمال ومبادرات مراكز المدن على الاستثمار في الفنون والثقافة كطريقة لتعزيز جاذبية مناطقها وتحسين قدرتها على المنافسة. وتبين آخر الأرقام التي نشرتها مؤسسة </w:t>
      </w:r>
      <w:r w:rsidR="002A0F90">
        <w:rPr>
          <w:rFonts w:hint="cs"/>
          <w:rtl/>
          <w:lang w:bidi="ar-EG"/>
        </w:rPr>
        <w:t>"</w:t>
      </w:r>
      <w:r w:rsidRPr="001718FB">
        <w:rPr>
          <w:rtl/>
          <w:lang w:bidi="ar-EG"/>
        </w:rPr>
        <w:t>الفنون ودوائر الأعمال</w:t>
      </w:r>
      <w:r w:rsidR="002A0F90">
        <w:rPr>
          <w:rFonts w:hint="cs"/>
          <w:rtl/>
          <w:lang w:bidi="ar-EG"/>
        </w:rPr>
        <w:t>"</w:t>
      </w:r>
      <w:r w:rsidRPr="001718FB">
        <w:rPr>
          <w:rtl/>
          <w:lang w:bidi="ar-EG"/>
        </w:rPr>
        <w:t xml:space="preserve"> أن المبلغ </w:t>
      </w:r>
      <w:r w:rsidR="002A0F90">
        <w:rPr>
          <w:rFonts w:hint="cs"/>
          <w:rtl/>
          <w:lang w:bidi="ar-EG"/>
        </w:rPr>
        <w:t>الإ</w:t>
      </w:r>
      <w:r w:rsidRPr="001718FB">
        <w:rPr>
          <w:rtl/>
          <w:lang w:bidi="ar-EG"/>
        </w:rPr>
        <w:t xml:space="preserve">جمالي للدعم الخاص المقدم للفنون قد ازداد </w:t>
      </w:r>
      <w:r w:rsidR="002A0F90">
        <w:rPr>
          <w:rFonts w:hint="cs"/>
          <w:rtl/>
          <w:lang w:bidi="ar-EG"/>
        </w:rPr>
        <w:t>إ</w:t>
      </w:r>
      <w:r w:rsidRPr="001718FB">
        <w:rPr>
          <w:rtl/>
          <w:lang w:bidi="ar-EG"/>
        </w:rPr>
        <w:t xml:space="preserve">لى 530 مليون جنيه </w:t>
      </w:r>
      <w:r w:rsidR="002A0F90">
        <w:rPr>
          <w:rFonts w:hint="cs"/>
          <w:rtl/>
          <w:lang w:bidi="ar-EG"/>
        </w:rPr>
        <w:t>إ</w:t>
      </w:r>
      <w:r w:rsidRPr="001718FB">
        <w:rPr>
          <w:rtl/>
          <w:lang w:bidi="ar-EG"/>
        </w:rPr>
        <w:t xml:space="preserve">سترليني. ويغطي تقرير </w:t>
      </w:r>
      <w:r w:rsidRPr="001718FB">
        <w:rPr>
          <w:i/>
          <w:iCs/>
          <w:rtl/>
          <w:lang w:bidi="ar-EG"/>
        </w:rPr>
        <w:t>الاستثمار الخاص في الفنون</w:t>
      </w:r>
      <w:r w:rsidRPr="001718FB">
        <w:rPr>
          <w:b/>
          <w:bCs/>
          <w:vertAlign w:val="superscript"/>
          <w:rtl/>
          <w:lang w:bidi="ar-EG"/>
        </w:rPr>
        <w:t>(</w:t>
      </w:r>
      <w:r w:rsidRPr="001718FB">
        <w:rPr>
          <w:rStyle w:val="FootnoteReference"/>
          <w:b/>
          <w:bCs w:val="0"/>
          <w:szCs w:val="30"/>
          <w:rtl/>
        </w:rPr>
        <w:footnoteReference w:id="164"/>
      </w:r>
      <w:r w:rsidRPr="001718FB">
        <w:rPr>
          <w:b/>
          <w:bCs/>
          <w:vertAlign w:val="superscript"/>
          <w:rtl/>
          <w:lang w:bidi="ar-EG"/>
        </w:rPr>
        <w:t>)</w:t>
      </w:r>
      <w:r w:rsidRPr="001718FB">
        <w:rPr>
          <w:rtl/>
          <w:lang w:bidi="ar-EG"/>
        </w:rPr>
        <w:t xml:space="preserve"> الذي تصدره مؤسسة </w:t>
      </w:r>
      <w:r w:rsidR="002A0F90">
        <w:rPr>
          <w:rFonts w:hint="cs"/>
          <w:rtl/>
          <w:lang w:bidi="ar-EG"/>
        </w:rPr>
        <w:t>"</w:t>
      </w:r>
      <w:r w:rsidRPr="001718FB">
        <w:rPr>
          <w:rtl/>
          <w:lang w:bidi="ar-EG"/>
        </w:rPr>
        <w:t>الفنون ودوائر الأعمال</w:t>
      </w:r>
      <w:r w:rsidR="002A0F90">
        <w:rPr>
          <w:rFonts w:hint="cs"/>
          <w:rtl/>
          <w:lang w:bidi="ar-EG"/>
        </w:rPr>
        <w:t>"</w:t>
      </w:r>
      <w:r w:rsidRPr="001718FB">
        <w:rPr>
          <w:rtl/>
          <w:lang w:bidi="ar-EG"/>
        </w:rPr>
        <w:t xml:space="preserve"> سنويا</w:t>
      </w:r>
      <w:r w:rsidR="002A0F90">
        <w:rPr>
          <w:rFonts w:hint="cs"/>
          <w:rtl/>
          <w:lang w:bidi="ar-EG"/>
        </w:rPr>
        <w:t>ً</w:t>
      </w:r>
      <w:r w:rsidRPr="001718FB">
        <w:rPr>
          <w:rtl/>
          <w:lang w:bidi="ar-EG"/>
        </w:rPr>
        <w:t xml:space="preserve"> على حد سواء استثمارات دوائر الأعمال والتبرعات الفردية. </w:t>
      </w:r>
      <w:r w:rsidR="002A0F90">
        <w:rPr>
          <w:rFonts w:hint="cs"/>
          <w:rtl/>
          <w:lang w:bidi="ar-EG"/>
        </w:rPr>
        <w:br/>
      </w:r>
      <w:r w:rsidRPr="001718FB">
        <w:rPr>
          <w:rtl/>
          <w:lang w:bidi="ar-EG"/>
        </w:rPr>
        <w:t xml:space="preserve">وقد تحققت أكبر زيادة في التبرعات الفردية التي بلغت الآن </w:t>
      </w:r>
      <w:r w:rsidR="002A0F90">
        <w:rPr>
          <w:rFonts w:hint="cs"/>
          <w:rtl/>
          <w:lang w:bidi="ar-EG"/>
        </w:rPr>
        <w:t>262.4</w:t>
      </w:r>
      <w:r w:rsidRPr="001718FB">
        <w:rPr>
          <w:rtl/>
          <w:lang w:bidi="ar-EG"/>
        </w:rPr>
        <w:t xml:space="preserve"> مليون جنيه </w:t>
      </w:r>
      <w:r w:rsidR="002A0F90">
        <w:rPr>
          <w:rFonts w:hint="cs"/>
          <w:rtl/>
          <w:lang w:bidi="ar-EG"/>
        </w:rPr>
        <w:t>إ</w:t>
      </w:r>
      <w:r w:rsidRPr="001718FB">
        <w:rPr>
          <w:rtl/>
          <w:lang w:bidi="ar-EG"/>
        </w:rPr>
        <w:t>سترليني وتزداد باطراد عاما</w:t>
      </w:r>
      <w:r w:rsidR="002A0F90">
        <w:rPr>
          <w:rFonts w:hint="cs"/>
          <w:rtl/>
          <w:lang w:bidi="ar-EG"/>
        </w:rPr>
        <w:t>ً</w:t>
      </w:r>
      <w:r w:rsidRPr="001718FB">
        <w:rPr>
          <w:rtl/>
          <w:lang w:bidi="ar-EG"/>
        </w:rPr>
        <w:t xml:space="preserve"> بعد عام. فمنذ </w:t>
      </w:r>
      <w:r w:rsidRPr="001718FB">
        <w:rPr>
          <w:rFonts w:hint="cs"/>
          <w:rtl/>
          <w:lang w:bidi="ar-EG"/>
        </w:rPr>
        <w:t>الفترة</w:t>
      </w:r>
      <w:r w:rsidRPr="001718FB">
        <w:rPr>
          <w:rtl/>
          <w:lang w:bidi="ar-EG"/>
        </w:rPr>
        <w:t xml:space="preserve"> 2004/2005 ظل استثمار دوائر الأعمال ثابتا عند </w:t>
      </w:r>
      <w:r w:rsidR="00807489">
        <w:rPr>
          <w:rFonts w:hint="cs"/>
          <w:rtl/>
          <w:lang w:bidi="ar-EG"/>
        </w:rPr>
        <w:t>153.4</w:t>
      </w:r>
      <w:r w:rsidRPr="001718FB">
        <w:rPr>
          <w:rtl/>
          <w:lang w:bidi="ar-EG"/>
        </w:rPr>
        <w:t xml:space="preserve"> مليون جنيه </w:t>
      </w:r>
      <w:r w:rsidR="00807489">
        <w:rPr>
          <w:rFonts w:hint="cs"/>
          <w:rtl/>
          <w:lang w:bidi="ar-EG"/>
        </w:rPr>
        <w:t>إ</w:t>
      </w:r>
      <w:r w:rsidRPr="001718FB">
        <w:rPr>
          <w:rtl/>
          <w:lang w:bidi="ar-EG"/>
        </w:rPr>
        <w:t xml:space="preserve">سترليني في حين زاد استثمار صناديق الاستئمان والمؤسسات </w:t>
      </w:r>
      <w:r w:rsidR="00807489">
        <w:rPr>
          <w:rFonts w:hint="cs"/>
          <w:rtl/>
          <w:lang w:bidi="ar-EG"/>
        </w:rPr>
        <w:t>إ</w:t>
      </w:r>
      <w:r w:rsidRPr="001718FB">
        <w:rPr>
          <w:rtl/>
          <w:lang w:bidi="ar-EG"/>
        </w:rPr>
        <w:t xml:space="preserve">لى أكثر من </w:t>
      </w:r>
      <w:r w:rsidR="00807489">
        <w:rPr>
          <w:rFonts w:hint="cs"/>
          <w:rtl/>
          <w:lang w:bidi="ar-EG"/>
        </w:rPr>
        <w:t>113.7</w:t>
      </w:r>
      <w:r w:rsidRPr="001718FB">
        <w:rPr>
          <w:rtl/>
          <w:lang w:bidi="ar-EG"/>
        </w:rPr>
        <w:t xml:space="preserve"> مليون جنيه </w:t>
      </w:r>
      <w:r w:rsidR="00807489">
        <w:rPr>
          <w:rFonts w:hint="cs"/>
          <w:rtl/>
          <w:lang w:bidi="ar-EG"/>
        </w:rPr>
        <w:t>إ</w:t>
      </w:r>
      <w:r w:rsidRPr="001718FB">
        <w:rPr>
          <w:rtl/>
          <w:lang w:bidi="ar-EG"/>
        </w:rPr>
        <w:t xml:space="preserve">سترليني. </w:t>
      </w:r>
    </w:p>
    <w:p w:rsidR="00E10413" w:rsidRPr="004A7013" w:rsidRDefault="00E10413" w:rsidP="004A7013">
      <w:pPr>
        <w:spacing w:before="0" w:line="380" w:lineRule="exact"/>
        <w:rPr>
          <w:spacing w:val="4"/>
          <w:rtl/>
          <w:lang w:bidi="ar-EG"/>
        </w:rPr>
      </w:pPr>
      <w:r w:rsidRPr="004A7013">
        <w:rPr>
          <w:spacing w:val="4"/>
          <w:rtl/>
          <w:lang w:bidi="ar-EG"/>
        </w:rPr>
        <w:t>344-</w:t>
      </w:r>
      <w:r w:rsidRPr="004A7013">
        <w:rPr>
          <w:spacing w:val="4"/>
          <w:rtl/>
          <w:lang w:bidi="ar-EG"/>
        </w:rPr>
        <w:tab/>
        <w:t>وقد استأثرت الفنون المرئية/صالات العرض والمتاحف والمسارح بنسبة قدرها 70</w:t>
      </w:r>
      <w:r w:rsidR="00807489" w:rsidRPr="004A7013">
        <w:rPr>
          <w:rFonts w:hint="cs"/>
          <w:spacing w:val="4"/>
          <w:rtl/>
          <w:lang w:bidi="ar-EG"/>
        </w:rPr>
        <w:t xml:space="preserve"> في المائة</w:t>
      </w:r>
      <w:r w:rsidRPr="004A7013">
        <w:rPr>
          <w:spacing w:val="4"/>
          <w:rtl/>
          <w:lang w:bidi="ar-EG"/>
        </w:rPr>
        <w:t xml:space="preserve"> من </w:t>
      </w:r>
      <w:r w:rsidR="00807489" w:rsidRPr="004A7013">
        <w:rPr>
          <w:rFonts w:hint="cs"/>
          <w:spacing w:val="4"/>
          <w:rtl/>
          <w:lang w:bidi="ar-EG"/>
        </w:rPr>
        <w:t>إ</w:t>
      </w:r>
      <w:r w:rsidRPr="004A7013">
        <w:rPr>
          <w:spacing w:val="4"/>
          <w:rtl/>
          <w:lang w:bidi="ar-EG"/>
        </w:rPr>
        <w:t>جمالي الاستثمار الخاص. وشهدت المكتبات ودور المحفوظات أكبر زيادة في نصيب المملكة المتحدة من الاستثمار الخاص، كما شهدت الأفلام/الفيديو أيضا</w:t>
      </w:r>
      <w:r w:rsidR="00807489" w:rsidRPr="004A7013">
        <w:rPr>
          <w:rFonts w:hint="cs"/>
          <w:spacing w:val="4"/>
          <w:rtl/>
          <w:lang w:bidi="ar-EG"/>
        </w:rPr>
        <w:t>ً</w:t>
      </w:r>
      <w:r w:rsidRPr="004A7013">
        <w:rPr>
          <w:spacing w:val="4"/>
          <w:rtl/>
          <w:lang w:bidi="ar-EG"/>
        </w:rPr>
        <w:t xml:space="preserve"> زيادة قوية. وكان للمسارح والفنون المرئية وصالات العرض والمهرجانات النصيب الأكبر من الرعاية النقدية حيث تلقت 41</w:t>
      </w:r>
      <w:r w:rsidR="004A7013" w:rsidRPr="004A7013">
        <w:rPr>
          <w:rFonts w:hint="cs"/>
          <w:spacing w:val="4"/>
          <w:rtl/>
          <w:lang w:bidi="ar-EG"/>
        </w:rPr>
        <w:t xml:space="preserve"> في المائة</w:t>
      </w:r>
      <w:r w:rsidRPr="004A7013">
        <w:rPr>
          <w:spacing w:val="4"/>
          <w:rtl/>
          <w:lang w:bidi="ar-EG"/>
        </w:rPr>
        <w:t xml:space="preserve"> من نصيب المملكة المتحدة من هذا الشكل من الاستثمار. وتلقت المتاحف والفرق الموسيقية النصيب الأكبر من تبرعات الشركات، حيث حصلت على 43</w:t>
      </w:r>
      <w:r w:rsidR="004A7013" w:rsidRPr="004A7013">
        <w:rPr>
          <w:rFonts w:hint="cs"/>
          <w:spacing w:val="4"/>
          <w:rtl/>
          <w:lang w:bidi="ar-EG"/>
        </w:rPr>
        <w:t xml:space="preserve"> في المائة</w:t>
      </w:r>
      <w:r w:rsidRPr="004A7013">
        <w:rPr>
          <w:spacing w:val="4"/>
          <w:rtl/>
          <w:lang w:bidi="ar-EG"/>
        </w:rPr>
        <w:t xml:space="preserve"> منها.</w:t>
      </w:r>
    </w:p>
    <w:p w:rsidR="00E10413" w:rsidRPr="001718FB" w:rsidRDefault="00E10413" w:rsidP="008E25A4">
      <w:pPr>
        <w:spacing w:before="0" w:line="380" w:lineRule="exact"/>
        <w:rPr>
          <w:rtl/>
          <w:lang w:bidi="ar-EG"/>
        </w:rPr>
      </w:pPr>
      <w:r w:rsidRPr="001718FB">
        <w:rPr>
          <w:rtl/>
          <w:lang w:bidi="ar-EG"/>
        </w:rPr>
        <w:t>345-</w:t>
      </w:r>
      <w:r w:rsidRPr="001718FB">
        <w:rPr>
          <w:rtl/>
          <w:lang w:bidi="ar-EG"/>
        </w:rPr>
        <w:tab/>
        <w:t xml:space="preserve">وقد جمع اليانصيب الوطني 20 بليون جنيه </w:t>
      </w:r>
      <w:r w:rsidR="004A7013">
        <w:rPr>
          <w:rFonts w:hint="cs"/>
          <w:rtl/>
          <w:lang w:bidi="ar-EG"/>
        </w:rPr>
        <w:t>إ</w:t>
      </w:r>
      <w:r w:rsidRPr="001718FB">
        <w:rPr>
          <w:rtl/>
          <w:lang w:bidi="ar-EG"/>
        </w:rPr>
        <w:t xml:space="preserve">سترليني </w:t>
      </w:r>
      <w:r w:rsidRPr="001718FB">
        <w:rPr>
          <w:rFonts w:hint="cs"/>
          <w:rtl/>
          <w:lang w:bidi="ar-EG"/>
        </w:rPr>
        <w:t xml:space="preserve">من أجل </w:t>
      </w:r>
      <w:r w:rsidRPr="001718FB">
        <w:rPr>
          <w:rtl/>
          <w:lang w:bidi="ar-EG"/>
        </w:rPr>
        <w:t>قضايا حميدة ومنح أكثر من رُبع مليون مِنحة منذ استهلاله في عام 1994. وفي حين أن الحكومة مسؤولة عن الإطار الذي يجري تشغيل اليانصيب داخل</w:t>
      </w:r>
      <w:r w:rsidR="008E25A4">
        <w:rPr>
          <w:rFonts w:hint="cs"/>
          <w:rtl/>
          <w:lang w:bidi="ar-EG"/>
        </w:rPr>
        <w:t>ه</w:t>
      </w:r>
      <w:r w:rsidRPr="001718FB">
        <w:rPr>
          <w:rtl/>
          <w:lang w:bidi="ar-EG"/>
        </w:rPr>
        <w:t xml:space="preserve">، </w:t>
      </w:r>
      <w:r w:rsidR="004A7013">
        <w:rPr>
          <w:rFonts w:hint="cs"/>
          <w:rtl/>
          <w:lang w:bidi="ar-EG"/>
        </w:rPr>
        <w:t>إ</w:t>
      </w:r>
      <w:r w:rsidRPr="001718FB">
        <w:rPr>
          <w:rtl/>
          <w:lang w:bidi="ar-EG"/>
        </w:rPr>
        <w:t xml:space="preserve">لا أن القرارات المتعلقة ببرامج المنح والمنح الفردية تصدر من عدد من هيئات التوزيع المستقلة، مثل الشاشة الاسكتلندية ومجلس الفنون </w:t>
      </w:r>
      <w:r w:rsidR="00612BD5">
        <w:rPr>
          <w:rFonts w:hint="cs"/>
          <w:rtl/>
          <w:lang w:bidi="ar-EG"/>
        </w:rPr>
        <w:t>لإ</w:t>
      </w:r>
      <w:r w:rsidRPr="001718FB">
        <w:rPr>
          <w:rtl/>
          <w:lang w:bidi="ar-EG"/>
        </w:rPr>
        <w:t xml:space="preserve">نكلترا وصندوق اليانصيب للتراث ومجلس الرياضة لويلز. وفي عام 2006، </w:t>
      </w:r>
      <w:r w:rsidR="00B508E2">
        <w:rPr>
          <w:rFonts w:hint="cs"/>
          <w:rtl/>
          <w:lang w:bidi="ar-EG"/>
        </w:rPr>
        <w:t>أ</w:t>
      </w:r>
      <w:r w:rsidRPr="001718FB">
        <w:rPr>
          <w:rtl/>
          <w:lang w:bidi="ar-EG"/>
        </w:rPr>
        <w:t>صدرت الحكومة قانونا</w:t>
      </w:r>
      <w:r w:rsidR="00B508E2">
        <w:rPr>
          <w:rFonts w:hint="cs"/>
          <w:rtl/>
          <w:lang w:bidi="ar-EG"/>
        </w:rPr>
        <w:t>ً</w:t>
      </w:r>
      <w:r w:rsidRPr="001718FB">
        <w:rPr>
          <w:rtl/>
          <w:lang w:bidi="ar-EG"/>
        </w:rPr>
        <w:t xml:space="preserve"> جديدا</w:t>
      </w:r>
      <w:r w:rsidR="000E328A">
        <w:rPr>
          <w:rFonts w:hint="cs"/>
          <w:rtl/>
          <w:lang w:bidi="ar-EG"/>
        </w:rPr>
        <w:t>ً</w:t>
      </w:r>
      <w:r w:rsidRPr="001718FB">
        <w:rPr>
          <w:rtl/>
          <w:lang w:bidi="ar-EG"/>
        </w:rPr>
        <w:t xml:space="preserve"> لليانصيب الوطني أنشأ هيئة توزيع جديدة لتحل محل صندوق الفرص الجديدة وصندوق المجتمعات ولجنة الألفية. وقد أصبح صندوق اليانصيب الكبير مسؤولا</w:t>
      </w:r>
      <w:r w:rsidR="000E328A">
        <w:rPr>
          <w:rFonts w:hint="cs"/>
          <w:rtl/>
          <w:lang w:bidi="ar-EG"/>
        </w:rPr>
        <w:t>ً</w:t>
      </w:r>
      <w:r w:rsidRPr="001718FB">
        <w:rPr>
          <w:rtl/>
          <w:lang w:bidi="ar-EG"/>
        </w:rPr>
        <w:t xml:space="preserve"> الآن عن منح 50</w:t>
      </w:r>
      <w:r w:rsidR="000E328A">
        <w:rPr>
          <w:rFonts w:hint="cs"/>
          <w:rtl/>
          <w:lang w:bidi="ar-EG"/>
        </w:rPr>
        <w:t xml:space="preserve"> في المائة</w:t>
      </w:r>
      <w:r w:rsidRPr="001718FB">
        <w:rPr>
          <w:rtl/>
          <w:lang w:bidi="ar-EG"/>
        </w:rPr>
        <w:t xml:space="preserve"> من الأموال التي يجري جمعها من أجل القضايا الحميدة لمشاريع تتعلق بالأعمال الخيرية والصحة والتعليم والبيئة. وقد مُنح الصندوق الوطني للعلم والتكنولوجيا والفنون تمويلا</w:t>
      </w:r>
      <w:r w:rsidR="000E328A">
        <w:rPr>
          <w:rFonts w:hint="cs"/>
          <w:rtl/>
          <w:lang w:bidi="ar-EG"/>
        </w:rPr>
        <w:t>ً</w:t>
      </w:r>
      <w:r w:rsidRPr="001718FB">
        <w:rPr>
          <w:rtl/>
          <w:lang w:bidi="ar-EG"/>
        </w:rPr>
        <w:t xml:space="preserve"> من اليانصيب الوطني قدره 300 مليون جنيه </w:t>
      </w:r>
      <w:r w:rsidR="000E328A">
        <w:rPr>
          <w:rFonts w:hint="cs"/>
          <w:rtl/>
          <w:lang w:bidi="ar-EG"/>
        </w:rPr>
        <w:t>إ</w:t>
      </w:r>
      <w:r w:rsidRPr="001718FB">
        <w:rPr>
          <w:rtl/>
          <w:lang w:bidi="ar-EG"/>
        </w:rPr>
        <w:t xml:space="preserve">سترليني، ويستخدم الدخل المتولّد من الصندوق في تغيير قدرة المملكة المتحدة على الابتكار </w:t>
      </w:r>
      <w:r w:rsidR="000E328A">
        <w:rPr>
          <w:rFonts w:hint="cs"/>
          <w:rtl/>
          <w:lang w:bidi="ar-EG"/>
        </w:rPr>
        <w:t>-</w:t>
      </w:r>
      <w:r w:rsidRPr="001718FB">
        <w:rPr>
          <w:rtl/>
          <w:lang w:bidi="ar-EG"/>
        </w:rPr>
        <w:t xml:space="preserve"> كالاستثمار في الشركات في مراحلها المبكرة وتقرير السياسة الخاصة بالابتكار وتشجيع ثقافة الانخراط في الأعمال. وقد دأبت الحكومة وهيئات التوزيع على الترحيب بآراء الجمهور بشأن كيفية </w:t>
      </w:r>
      <w:r w:rsidR="000E328A">
        <w:rPr>
          <w:rFonts w:hint="cs"/>
          <w:rtl/>
          <w:lang w:bidi="ar-EG"/>
        </w:rPr>
        <w:t>إ</w:t>
      </w:r>
      <w:r w:rsidRPr="001718FB">
        <w:rPr>
          <w:rtl/>
          <w:lang w:bidi="ar-EG"/>
        </w:rPr>
        <w:t xml:space="preserve">نفاق أموال </w:t>
      </w:r>
      <w:r w:rsidR="000E328A">
        <w:rPr>
          <w:rFonts w:hint="cs"/>
          <w:rtl/>
          <w:lang w:bidi="ar-EG"/>
        </w:rPr>
        <w:t>"</w:t>
      </w:r>
      <w:r w:rsidRPr="001718FB">
        <w:rPr>
          <w:rtl/>
          <w:lang w:bidi="ar-EG"/>
        </w:rPr>
        <w:t>القضايا الحميدة</w:t>
      </w:r>
      <w:r w:rsidR="000E328A">
        <w:rPr>
          <w:rFonts w:hint="cs"/>
          <w:rtl/>
          <w:lang w:bidi="ar-EG"/>
        </w:rPr>
        <w:t>"</w:t>
      </w:r>
      <w:r w:rsidRPr="001718FB">
        <w:rPr>
          <w:rtl/>
          <w:lang w:bidi="ar-EG"/>
        </w:rPr>
        <w:t xml:space="preserve">. وعقب مشاورة عامة كبرى جرت فيما بين تشرين الثاني/نوفمبر 2005 وشباط/فبراير 2006، أعلنت الحكومة عن أولويات جديدة لتمويل اليانصيب للقضايا الحميدة في مجالات الفنون والأفلام والتراث والرياضة. وتشمل هذه الأولويات برامج لزيادة مشاركة المستبعدين اجتماعيا: مثل </w:t>
      </w:r>
      <w:r w:rsidR="000E328A">
        <w:rPr>
          <w:rFonts w:hint="cs"/>
          <w:rtl/>
          <w:lang w:bidi="ar-EG"/>
        </w:rPr>
        <w:t>إ</w:t>
      </w:r>
      <w:r w:rsidRPr="001718FB">
        <w:rPr>
          <w:rtl/>
          <w:lang w:bidi="ar-EG"/>
        </w:rPr>
        <w:t>ثارة طموح الشباب و</w:t>
      </w:r>
      <w:r w:rsidR="000E328A">
        <w:rPr>
          <w:rFonts w:hint="cs"/>
          <w:rtl/>
          <w:lang w:bidi="ar-EG"/>
        </w:rPr>
        <w:t>إ</w:t>
      </w:r>
      <w:r w:rsidRPr="001718FB">
        <w:rPr>
          <w:rtl/>
          <w:lang w:bidi="ar-EG"/>
        </w:rPr>
        <w:t>شراكهم في أنشطة سليمة؛ و</w:t>
      </w:r>
      <w:r w:rsidR="000E328A">
        <w:rPr>
          <w:rFonts w:hint="cs"/>
          <w:rtl/>
          <w:lang w:bidi="ar-EG"/>
        </w:rPr>
        <w:t>إ</w:t>
      </w:r>
      <w:r w:rsidRPr="001718FB">
        <w:rPr>
          <w:rtl/>
          <w:lang w:bidi="ar-EG"/>
        </w:rPr>
        <w:t xml:space="preserve">شراك المجتمعات المحلية؛ وتمويل مبادرات المجتمعات المحلية الرامية </w:t>
      </w:r>
      <w:r w:rsidR="000E328A">
        <w:rPr>
          <w:rFonts w:hint="cs"/>
          <w:rtl/>
          <w:lang w:bidi="ar-EG"/>
        </w:rPr>
        <w:t>إ</w:t>
      </w:r>
      <w:r w:rsidRPr="001718FB">
        <w:rPr>
          <w:rtl/>
          <w:lang w:bidi="ar-EG"/>
        </w:rPr>
        <w:t>لى تقريب الناس بعضهم من بعض؛ ودعم المتطوعين الذين يعملون الكثير من أجل قضايا حميدة؛ وأخيرا</w:t>
      </w:r>
      <w:r w:rsidR="000E328A">
        <w:rPr>
          <w:rFonts w:hint="cs"/>
          <w:rtl/>
          <w:lang w:bidi="ar-EG"/>
        </w:rPr>
        <w:t>ً</w:t>
      </w:r>
      <w:r w:rsidRPr="001718FB">
        <w:rPr>
          <w:rtl/>
          <w:lang w:bidi="ar-EG"/>
        </w:rPr>
        <w:t>، تشجيع المواهب الجديدة ومساعدة الأفراد على اكتساب مهارات جديدة.</w:t>
      </w:r>
    </w:p>
    <w:p w:rsidR="00E10413" w:rsidRPr="001718FB" w:rsidRDefault="00E10413" w:rsidP="00E10413">
      <w:pPr>
        <w:spacing w:before="0" w:line="380" w:lineRule="exact"/>
        <w:rPr>
          <w:b/>
          <w:bCs/>
          <w:rtl/>
          <w:lang w:bidi="ar-EG"/>
        </w:rPr>
      </w:pPr>
      <w:r w:rsidRPr="001718FB">
        <w:rPr>
          <w:b/>
          <w:bCs/>
          <w:rtl/>
          <w:lang w:bidi="ar-EG"/>
        </w:rPr>
        <w:t>تعزيز الهوية الثقافية</w:t>
      </w:r>
    </w:p>
    <w:p w:rsidR="00E10413" w:rsidRPr="00E0339F" w:rsidRDefault="00E10413" w:rsidP="00FD6D84">
      <w:pPr>
        <w:spacing w:before="0" w:line="380" w:lineRule="exact"/>
        <w:rPr>
          <w:spacing w:val="4"/>
          <w:rtl/>
          <w:lang w:bidi="ar-EG"/>
        </w:rPr>
      </w:pPr>
      <w:r w:rsidRPr="00E0339F">
        <w:rPr>
          <w:spacing w:val="4"/>
          <w:rtl/>
          <w:lang w:bidi="ar-EG"/>
        </w:rPr>
        <w:t>346-</w:t>
      </w:r>
      <w:r w:rsidRPr="00E0339F">
        <w:rPr>
          <w:spacing w:val="4"/>
          <w:rtl/>
          <w:lang w:bidi="ar-EG"/>
        </w:rPr>
        <w:tab/>
        <w:t>تسلم الحكومة بأن قطاعات الثقافة و</w:t>
      </w:r>
      <w:r w:rsidR="000E328A" w:rsidRPr="00E0339F">
        <w:rPr>
          <w:rFonts w:hint="cs"/>
          <w:spacing w:val="4"/>
          <w:rtl/>
          <w:lang w:bidi="ar-EG"/>
        </w:rPr>
        <w:t>الإ</w:t>
      </w:r>
      <w:r w:rsidRPr="00E0339F">
        <w:rPr>
          <w:spacing w:val="4"/>
          <w:rtl/>
          <w:lang w:bidi="ar-EG"/>
        </w:rPr>
        <w:t xml:space="preserve">علام والرياضة توفر مجموعة هائلة من الفرص لزيادة المطامح وبناء المجتمعات القوية والمتلاحمة وتمكين الناس من أن يعيشوا حياتهم على أكمل نحو. وتُبين نتائج "استقصاء المشاركة لعموم </w:t>
      </w:r>
      <w:r w:rsidR="000E328A" w:rsidRPr="00E0339F">
        <w:rPr>
          <w:rFonts w:hint="cs"/>
          <w:spacing w:val="4"/>
          <w:rtl/>
          <w:lang w:bidi="ar-EG"/>
        </w:rPr>
        <w:t>إ</w:t>
      </w:r>
      <w:r w:rsidRPr="00E0339F">
        <w:rPr>
          <w:spacing w:val="4"/>
          <w:rtl/>
          <w:lang w:bidi="ar-EG"/>
        </w:rPr>
        <w:t>نكلترا"، الذي جرى في عام 2005، أن الأشخاص الذين يشاركون بشكل نشط في الحياة الثقافية لمجتمعهم هم أكثر احتمالا</w:t>
      </w:r>
      <w:r w:rsidR="000E328A" w:rsidRPr="00E0339F">
        <w:rPr>
          <w:rFonts w:hint="cs"/>
          <w:spacing w:val="4"/>
          <w:rtl/>
          <w:lang w:bidi="ar-EG"/>
        </w:rPr>
        <w:t>ً</w:t>
      </w:r>
      <w:r w:rsidRPr="00E0339F">
        <w:rPr>
          <w:spacing w:val="4"/>
          <w:rtl/>
          <w:lang w:bidi="ar-EG"/>
        </w:rPr>
        <w:t xml:space="preserve"> لأن يعرفوا جيرانهم ويثقوا </w:t>
      </w:r>
      <w:r w:rsidRPr="00E0339F">
        <w:rPr>
          <w:rFonts w:hint="cs"/>
          <w:spacing w:val="4"/>
          <w:rtl/>
          <w:lang w:bidi="ar-EG"/>
        </w:rPr>
        <w:t>بهم</w:t>
      </w:r>
      <w:r w:rsidRPr="00E0339F">
        <w:rPr>
          <w:spacing w:val="4"/>
          <w:rtl/>
          <w:lang w:bidi="ar-EG"/>
        </w:rPr>
        <w:t>. وهم أيضا أكثر احتمالا</w:t>
      </w:r>
      <w:r w:rsidR="000E328A" w:rsidRPr="00E0339F">
        <w:rPr>
          <w:rFonts w:hint="cs"/>
          <w:spacing w:val="4"/>
          <w:rtl/>
          <w:lang w:bidi="ar-EG"/>
        </w:rPr>
        <w:t>ً</w:t>
      </w:r>
      <w:r w:rsidRPr="00E0339F">
        <w:rPr>
          <w:spacing w:val="4"/>
          <w:rtl/>
          <w:lang w:bidi="ar-EG"/>
        </w:rPr>
        <w:t xml:space="preserve"> لأن يثقوا في الشرطة والنظام القانوني والبرلمان. وقد حددت الحكومة لنفسها أهدافا</w:t>
      </w:r>
      <w:r w:rsidR="00E0339F" w:rsidRPr="00E0339F">
        <w:rPr>
          <w:rFonts w:hint="cs"/>
          <w:spacing w:val="4"/>
          <w:rtl/>
          <w:lang w:bidi="ar-EG"/>
        </w:rPr>
        <w:t>ً</w:t>
      </w:r>
      <w:r w:rsidRPr="00E0339F">
        <w:rPr>
          <w:spacing w:val="4"/>
          <w:rtl/>
          <w:lang w:bidi="ar-EG"/>
        </w:rPr>
        <w:t xml:space="preserve"> بشأن زيادة المشاركة في قطاعاتها الثقافية بحلول عام 2008 في صفوف المجموعات ذات الأولوية، والتي تشمل </w:t>
      </w:r>
      <w:r w:rsidR="00FD6D84">
        <w:rPr>
          <w:rFonts w:hint="cs"/>
          <w:spacing w:val="4"/>
          <w:rtl/>
          <w:lang w:bidi="ar-EG"/>
        </w:rPr>
        <w:t>المعوقين</w:t>
      </w:r>
      <w:r w:rsidRPr="00E0339F">
        <w:rPr>
          <w:spacing w:val="4"/>
          <w:rtl/>
          <w:lang w:bidi="ar-EG"/>
        </w:rPr>
        <w:t xml:space="preserve"> والمنتمين لمجتمعات السود والأقليات الإثنية والمنتمين </w:t>
      </w:r>
      <w:r w:rsidRPr="00E0339F">
        <w:rPr>
          <w:rFonts w:hint="cs"/>
          <w:spacing w:val="4"/>
          <w:rtl/>
          <w:lang w:bidi="ar-EG"/>
        </w:rPr>
        <w:t>ل</w:t>
      </w:r>
      <w:r w:rsidRPr="00E0339F">
        <w:rPr>
          <w:spacing w:val="4"/>
          <w:rtl/>
          <w:lang w:bidi="ar-EG"/>
        </w:rPr>
        <w:t>لمجموعات الاجتماعية</w:t>
      </w:r>
      <w:r w:rsidR="00E0339F" w:rsidRPr="00E0339F">
        <w:rPr>
          <w:rFonts w:hint="cs"/>
          <w:spacing w:val="4"/>
          <w:rtl/>
          <w:lang w:bidi="ar-EG"/>
        </w:rPr>
        <w:t xml:space="preserve"> </w:t>
      </w:r>
      <w:r w:rsidRPr="00E0339F">
        <w:rPr>
          <w:spacing w:val="4"/>
          <w:rtl/>
          <w:lang w:bidi="ar-EG"/>
        </w:rPr>
        <w:t>-</w:t>
      </w:r>
      <w:r w:rsidR="00E0339F" w:rsidRPr="00E0339F">
        <w:rPr>
          <w:rFonts w:hint="cs"/>
          <w:spacing w:val="4"/>
          <w:rtl/>
          <w:lang w:bidi="ar-EG"/>
        </w:rPr>
        <w:t xml:space="preserve"> </w:t>
      </w:r>
      <w:r w:rsidRPr="00E0339F">
        <w:rPr>
          <w:spacing w:val="4"/>
          <w:rtl/>
          <w:lang w:bidi="ar-EG"/>
        </w:rPr>
        <w:t>الاقتصادية الأدنى. وبالنسبة لهدف الرياضة، تُعرّف النساء أيضا</w:t>
      </w:r>
      <w:r w:rsidR="00E0339F" w:rsidRPr="00E0339F">
        <w:rPr>
          <w:rFonts w:hint="cs"/>
          <w:spacing w:val="4"/>
          <w:rtl/>
          <w:lang w:bidi="ar-EG"/>
        </w:rPr>
        <w:t>ً</w:t>
      </w:r>
      <w:r w:rsidRPr="00E0339F">
        <w:rPr>
          <w:spacing w:val="4"/>
          <w:rtl/>
          <w:lang w:bidi="ar-EG"/>
        </w:rPr>
        <w:t xml:space="preserve"> كمجموعة ذات أولوية. </w:t>
      </w:r>
      <w:r w:rsidRPr="00E0339F">
        <w:rPr>
          <w:rFonts w:hint="cs"/>
          <w:spacing w:val="4"/>
          <w:rtl/>
          <w:lang w:bidi="ar-EG"/>
        </w:rPr>
        <w:t>و</w:t>
      </w:r>
      <w:r w:rsidRPr="00E0339F">
        <w:rPr>
          <w:spacing w:val="4"/>
          <w:rtl/>
          <w:lang w:bidi="ar-EG"/>
        </w:rPr>
        <w:t xml:space="preserve">لبلوغ هذه الأهداف تعمل الحكومة بشكل وثيق مع هيئاتها المُنفذة مثل </w:t>
      </w:r>
      <w:r w:rsidR="00E0339F" w:rsidRPr="00E0339F">
        <w:rPr>
          <w:rFonts w:hint="cs"/>
          <w:spacing w:val="4"/>
          <w:rtl/>
          <w:lang w:bidi="ar-EG"/>
        </w:rPr>
        <w:t>"</w:t>
      </w:r>
      <w:r w:rsidRPr="00E0339F">
        <w:rPr>
          <w:spacing w:val="4"/>
          <w:rtl/>
          <w:lang w:bidi="ar-EG"/>
        </w:rPr>
        <w:t>مجلس الفنون لانكلترا</w:t>
      </w:r>
      <w:r w:rsidR="00E0339F" w:rsidRPr="00E0339F">
        <w:rPr>
          <w:rFonts w:hint="cs"/>
          <w:spacing w:val="4"/>
          <w:rtl/>
          <w:lang w:bidi="ar-EG"/>
        </w:rPr>
        <w:t>"</w:t>
      </w:r>
      <w:r w:rsidRPr="00E0339F">
        <w:rPr>
          <w:spacing w:val="4"/>
          <w:rtl/>
          <w:lang w:bidi="ar-EG"/>
        </w:rPr>
        <w:t xml:space="preserve"> و</w:t>
      </w:r>
      <w:r w:rsidR="00E0339F" w:rsidRPr="00E0339F">
        <w:rPr>
          <w:rFonts w:hint="cs"/>
          <w:spacing w:val="4"/>
          <w:rtl/>
          <w:lang w:bidi="ar-EG"/>
        </w:rPr>
        <w:t>"</w:t>
      </w:r>
      <w:r w:rsidRPr="00E0339F">
        <w:rPr>
          <w:spacing w:val="4"/>
          <w:rtl/>
          <w:lang w:bidi="ar-EG"/>
        </w:rPr>
        <w:t xml:space="preserve">التراث </w:t>
      </w:r>
      <w:r w:rsidR="00E0339F" w:rsidRPr="00E0339F">
        <w:rPr>
          <w:rFonts w:hint="cs"/>
          <w:spacing w:val="4"/>
          <w:rtl/>
          <w:lang w:bidi="ar-EG"/>
        </w:rPr>
        <w:t>الإ</w:t>
      </w:r>
      <w:r w:rsidRPr="00E0339F">
        <w:rPr>
          <w:spacing w:val="4"/>
          <w:rtl/>
          <w:lang w:bidi="ar-EG"/>
        </w:rPr>
        <w:t>نكليزي</w:t>
      </w:r>
      <w:r w:rsidR="00E0339F" w:rsidRPr="00E0339F">
        <w:rPr>
          <w:rFonts w:hint="cs"/>
          <w:spacing w:val="4"/>
          <w:rtl/>
          <w:lang w:bidi="ar-EG"/>
        </w:rPr>
        <w:t>"</w:t>
      </w:r>
      <w:r w:rsidRPr="00E0339F">
        <w:rPr>
          <w:spacing w:val="4"/>
          <w:rtl/>
          <w:lang w:bidi="ar-EG"/>
        </w:rPr>
        <w:t xml:space="preserve"> و</w:t>
      </w:r>
      <w:r w:rsidR="00E0339F" w:rsidRPr="00E0339F">
        <w:rPr>
          <w:rFonts w:hint="cs"/>
          <w:spacing w:val="4"/>
          <w:rtl/>
          <w:lang w:bidi="ar-EG"/>
        </w:rPr>
        <w:t>"</w:t>
      </w:r>
      <w:r w:rsidRPr="00E0339F">
        <w:rPr>
          <w:spacing w:val="4"/>
          <w:rtl/>
          <w:lang w:bidi="ar-EG"/>
        </w:rPr>
        <w:t xml:space="preserve">الرياضة </w:t>
      </w:r>
      <w:r w:rsidR="00E0339F" w:rsidRPr="00E0339F">
        <w:rPr>
          <w:rFonts w:hint="cs"/>
          <w:spacing w:val="4"/>
          <w:rtl/>
          <w:lang w:bidi="ar-EG"/>
        </w:rPr>
        <w:t>لإ</w:t>
      </w:r>
      <w:r w:rsidRPr="00E0339F">
        <w:rPr>
          <w:spacing w:val="4"/>
          <w:rtl/>
          <w:lang w:bidi="ar-EG"/>
        </w:rPr>
        <w:t>نكلترا</w:t>
      </w:r>
      <w:r w:rsidR="00E0339F" w:rsidRPr="00E0339F">
        <w:rPr>
          <w:rFonts w:hint="cs"/>
          <w:spacing w:val="4"/>
          <w:rtl/>
          <w:lang w:bidi="ar-EG"/>
        </w:rPr>
        <w:t>"</w:t>
      </w:r>
      <w:r w:rsidRPr="00E0339F">
        <w:rPr>
          <w:spacing w:val="4"/>
          <w:rtl/>
          <w:lang w:bidi="ar-EG"/>
        </w:rPr>
        <w:t xml:space="preserve"> و</w:t>
      </w:r>
      <w:r w:rsidR="00E0339F" w:rsidRPr="00E0339F">
        <w:rPr>
          <w:rFonts w:hint="cs"/>
          <w:spacing w:val="4"/>
          <w:rtl/>
          <w:lang w:bidi="ar-EG"/>
        </w:rPr>
        <w:t>"</w:t>
      </w:r>
      <w:r w:rsidRPr="00E0339F">
        <w:rPr>
          <w:spacing w:val="4"/>
          <w:rtl/>
          <w:lang w:bidi="ar-EG"/>
        </w:rPr>
        <w:t>مجلس المتاحف والمكتبات ودور المحفوظات</w:t>
      </w:r>
      <w:r w:rsidR="00E0339F" w:rsidRPr="00E0339F">
        <w:rPr>
          <w:rFonts w:hint="cs"/>
          <w:spacing w:val="4"/>
          <w:rtl/>
          <w:lang w:bidi="ar-EG"/>
        </w:rPr>
        <w:t>"</w:t>
      </w:r>
      <w:r w:rsidRPr="00E0339F">
        <w:rPr>
          <w:spacing w:val="4"/>
          <w:rtl/>
          <w:lang w:bidi="ar-EG"/>
        </w:rPr>
        <w:t>. وفيما يلي أمثلة لهذه المبادرات:</w:t>
      </w:r>
    </w:p>
    <w:p w:rsidR="00E10413" w:rsidRPr="001718FB" w:rsidRDefault="00E10413" w:rsidP="008E25A4">
      <w:pPr>
        <w:spacing w:before="0" w:after="120" w:line="380" w:lineRule="exact"/>
        <w:ind w:left="1440" w:hanging="720"/>
        <w:rPr>
          <w:rFonts w:hint="cs"/>
          <w:rtl/>
          <w:lang w:bidi="ar-EG"/>
        </w:rPr>
      </w:pPr>
      <w:r w:rsidRPr="001718FB">
        <w:rPr>
          <w:rtl/>
          <w:lang w:bidi="ar-EG"/>
        </w:rPr>
        <w:t>-</w:t>
      </w:r>
      <w:r w:rsidRPr="001718FB">
        <w:rPr>
          <w:rtl/>
          <w:lang w:bidi="ar-EG"/>
        </w:rPr>
        <w:tab/>
        <w:t xml:space="preserve">النهضة في الأقاليم </w:t>
      </w:r>
      <w:r w:rsidR="00E0339F">
        <w:rPr>
          <w:rFonts w:hint="cs"/>
          <w:rtl/>
          <w:lang w:bidi="ar-EG"/>
        </w:rPr>
        <w:t>-</w:t>
      </w:r>
      <w:r w:rsidRPr="001718FB">
        <w:rPr>
          <w:rtl/>
          <w:lang w:bidi="ar-EG"/>
        </w:rPr>
        <w:t xml:space="preserve"> استثمار قيمته 147 مليون جنيه </w:t>
      </w:r>
      <w:r w:rsidR="00E0339F">
        <w:rPr>
          <w:rFonts w:hint="cs"/>
          <w:rtl/>
          <w:lang w:bidi="ar-EG"/>
        </w:rPr>
        <w:t>إ</w:t>
      </w:r>
      <w:r w:rsidRPr="001718FB">
        <w:rPr>
          <w:rtl/>
          <w:lang w:bidi="ar-EG"/>
        </w:rPr>
        <w:t xml:space="preserve">سترليني لتحسين عدد من المتاحف الإقليمية، بما في ذلك معرض </w:t>
      </w:r>
      <w:r w:rsidR="00D2326F">
        <w:rPr>
          <w:rFonts w:hint="cs"/>
          <w:rtl/>
          <w:lang w:bidi="ar-EG"/>
        </w:rPr>
        <w:t>إ</w:t>
      </w:r>
      <w:r w:rsidRPr="001718FB">
        <w:rPr>
          <w:rtl/>
          <w:lang w:bidi="ar-EG"/>
        </w:rPr>
        <w:t>قام</w:t>
      </w:r>
      <w:r w:rsidR="00D2326F">
        <w:rPr>
          <w:rFonts w:hint="cs"/>
          <w:rtl/>
          <w:lang w:bidi="ar-EG"/>
        </w:rPr>
        <w:t>ة</w:t>
      </w:r>
      <w:r w:rsidRPr="001718FB">
        <w:rPr>
          <w:rtl/>
          <w:lang w:bidi="ar-EG"/>
        </w:rPr>
        <w:t xml:space="preserve"> متحف العلم والصناعة في مانشستر بمشاركة مؤسسة الشبان المسلمين وجامعة مانشستر عن "1001 اختراع: اكتشف التراث </w:t>
      </w:r>
      <w:r w:rsidR="00D2326F">
        <w:rPr>
          <w:rFonts w:hint="cs"/>
          <w:rtl/>
          <w:lang w:bidi="ar-EG"/>
        </w:rPr>
        <w:t>الإ</w:t>
      </w:r>
      <w:r w:rsidRPr="001718FB">
        <w:rPr>
          <w:rtl/>
          <w:lang w:bidi="ar-EG"/>
        </w:rPr>
        <w:t>سلامي في عالمنا" ، و</w:t>
      </w:r>
      <w:r w:rsidRPr="001718FB">
        <w:rPr>
          <w:rFonts w:hint="cs"/>
          <w:rtl/>
          <w:lang w:bidi="ar-EG"/>
        </w:rPr>
        <w:t xml:space="preserve">قد </w:t>
      </w:r>
      <w:r w:rsidRPr="001718FB">
        <w:rPr>
          <w:rtl/>
          <w:lang w:bidi="ar-EG"/>
        </w:rPr>
        <w:t>افتتح في تشرين الثاني/نوفمبر 2005</w:t>
      </w:r>
      <w:r w:rsidR="00D2326F">
        <w:rPr>
          <w:rFonts w:hint="cs"/>
          <w:rtl/>
          <w:lang w:bidi="ar-EG"/>
        </w:rPr>
        <w:t>؛</w:t>
      </w:r>
    </w:p>
    <w:p w:rsidR="00D2326F" w:rsidRDefault="00E10413" w:rsidP="008E25A4">
      <w:pPr>
        <w:spacing w:before="0" w:after="120" w:line="380" w:lineRule="exact"/>
        <w:ind w:left="1440" w:hanging="720"/>
        <w:rPr>
          <w:rFonts w:hint="cs"/>
          <w:rtl/>
          <w:lang w:bidi="ar-EG"/>
        </w:rPr>
      </w:pPr>
      <w:r w:rsidRPr="001718FB">
        <w:rPr>
          <w:rtl/>
          <w:lang w:bidi="ar-EG"/>
        </w:rPr>
        <w:t>-</w:t>
      </w:r>
      <w:r w:rsidRPr="001718FB">
        <w:rPr>
          <w:rtl/>
          <w:lang w:bidi="ar-EG"/>
        </w:rPr>
        <w:tab/>
        <w:t xml:space="preserve">الارتحال </w:t>
      </w:r>
      <w:r w:rsidR="00D2326F">
        <w:rPr>
          <w:rFonts w:hint="cs"/>
          <w:rtl/>
          <w:lang w:bidi="ar-EG"/>
        </w:rPr>
        <w:t>إ</w:t>
      </w:r>
      <w:r w:rsidRPr="001718FB">
        <w:rPr>
          <w:rtl/>
          <w:lang w:bidi="ar-EG"/>
        </w:rPr>
        <w:t xml:space="preserve">لى هنا </w:t>
      </w:r>
      <w:r w:rsidR="00D2326F">
        <w:rPr>
          <w:rFonts w:hint="cs"/>
          <w:rtl/>
          <w:lang w:bidi="ar-EG"/>
        </w:rPr>
        <w:t>-</w:t>
      </w:r>
      <w:r w:rsidRPr="001718FB">
        <w:rPr>
          <w:rtl/>
          <w:lang w:bidi="ar-EG"/>
        </w:rPr>
        <w:t xml:space="preserve"> موقع شبكي تفاعلي لاستكشاف تاريخ آخر 200 عام من الهجرة </w:t>
      </w:r>
      <w:r w:rsidR="00D2326F">
        <w:rPr>
          <w:rFonts w:hint="cs"/>
          <w:rtl/>
          <w:lang w:bidi="ar-EG"/>
        </w:rPr>
        <w:t>إ</w:t>
      </w:r>
      <w:r w:rsidRPr="001718FB">
        <w:rPr>
          <w:rtl/>
          <w:lang w:bidi="ar-EG"/>
        </w:rPr>
        <w:t xml:space="preserve">لى </w:t>
      </w:r>
      <w:r w:rsidR="00D2326F">
        <w:rPr>
          <w:rFonts w:hint="cs"/>
          <w:rtl/>
          <w:lang w:bidi="ar-EG"/>
        </w:rPr>
        <w:t>إ</w:t>
      </w:r>
      <w:r w:rsidRPr="001718FB">
        <w:rPr>
          <w:rtl/>
          <w:lang w:bidi="ar-EG"/>
        </w:rPr>
        <w:t>نكلترا، وهو يسمح للناس ببحث تاريخهم واكتشاف مكانهم في الصورة الأكبر</w:t>
      </w:r>
      <w:r w:rsidR="00D2326F">
        <w:rPr>
          <w:rFonts w:hint="cs"/>
          <w:rtl/>
          <w:lang w:bidi="ar-EG"/>
        </w:rPr>
        <w:t>؛</w:t>
      </w:r>
    </w:p>
    <w:p w:rsidR="00D2326F" w:rsidRDefault="00E10413" w:rsidP="008E25A4">
      <w:pPr>
        <w:spacing w:before="0" w:after="120" w:line="380" w:lineRule="exact"/>
        <w:ind w:left="1440" w:hanging="720"/>
        <w:rPr>
          <w:rFonts w:hint="cs"/>
          <w:spacing w:val="2"/>
          <w:rtl/>
          <w:lang w:bidi="ar-EG"/>
        </w:rPr>
      </w:pPr>
      <w:r w:rsidRPr="00D2326F">
        <w:rPr>
          <w:spacing w:val="2"/>
          <w:rtl/>
          <w:lang w:bidi="ar-EG"/>
        </w:rPr>
        <w:t>-</w:t>
      </w:r>
      <w:r w:rsidRPr="00D2326F">
        <w:rPr>
          <w:spacing w:val="2"/>
          <w:rtl/>
          <w:lang w:bidi="ar-EG"/>
        </w:rPr>
        <w:tab/>
        <w:t xml:space="preserve">تحريك العقول </w:t>
      </w:r>
      <w:r w:rsidR="00D2326F" w:rsidRPr="00D2326F">
        <w:rPr>
          <w:rFonts w:hint="cs"/>
          <w:spacing w:val="2"/>
          <w:rtl/>
          <w:lang w:bidi="ar-EG"/>
        </w:rPr>
        <w:t>-</w:t>
      </w:r>
      <w:r w:rsidRPr="00D2326F">
        <w:rPr>
          <w:spacing w:val="2"/>
          <w:rtl/>
          <w:lang w:bidi="ar-EG"/>
        </w:rPr>
        <w:t xml:space="preserve"> يعمل متحف الحرب </w:t>
      </w:r>
      <w:r w:rsidR="00D2326F" w:rsidRPr="00D2326F">
        <w:rPr>
          <w:rFonts w:hint="cs"/>
          <w:spacing w:val="2"/>
          <w:rtl/>
          <w:lang w:bidi="ar-EG"/>
        </w:rPr>
        <w:t>الإ</w:t>
      </w:r>
      <w:r w:rsidRPr="00D2326F">
        <w:rPr>
          <w:spacing w:val="2"/>
          <w:rtl/>
          <w:lang w:bidi="ar-EG"/>
        </w:rPr>
        <w:t xml:space="preserve">مبراطوري الشمالي بمشاركة متحف بلاكبورن وصالة عرضه الفنية ودار محفوظات كومبريا وتلفزيون سينرجي من أجل </w:t>
      </w:r>
      <w:r w:rsidR="00D2326F" w:rsidRPr="00D2326F">
        <w:rPr>
          <w:rFonts w:hint="cs"/>
          <w:spacing w:val="2"/>
          <w:rtl/>
          <w:lang w:bidi="ar-EG"/>
        </w:rPr>
        <w:t>إ</w:t>
      </w:r>
      <w:r w:rsidRPr="00D2326F">
        <w:rPr>
          <w:spacing w:val="2"/>
          <w:rtl/>
          <w:lang w:bidi="ar-EG"/>
        </w:rPr>
        <w:t>عداد برنامج تعليمي مشترك بين الأجيال يشمل الشباب وتلاميذ المدارس وقدامى المحاربين في الحرب العالمية الثانية في الشمال الغربي</w:t>
      </w:r>
      <w:r w:rsidR="00D2326F" w:rsidRPr="00D2326F">
        <w:rPr>
          <w:rFonts w:hint="cs"/>
          <w:spacing w:val="2"/>
          <w:rtl/>
          <w:lang w:bidi="ar-EG"/>
        </w:rPr>
        <w:t>؛</w:t>
      </w:r>
    </w:p>
    <w:p w:rsidR="00760F5B" w:rsidRDefault="00E10413" w:rsidP="008E25A4">
      <w:pPr>
        <w:spacing w:before="0" w:after="120" w:line="380" w:lineRule="exact"/>
        <w:ind w:left="1440" w:hanging="720"/>
        <w:rPr>
          <w:rFonts w:hint="cs"/>
          <w:spacing w:val="2"/>
          <w:rtl/>
          <w:lang w:bidi="ar-EG"/>
        </w:rPr>
      </w:pPr>
      <w:r w:rsidRPr="001718FB">
        <w:rPr>
          <w:rtl/>
          <w:lang w:bidi="ar-EG"/>
        </w:rPr>
        <w:t>-</w:t>
      </w:r>
      <w:r w:rsidRPr="001718FB">
        <w:rPr>
          <w:rtl/>
          <w:lang w:bidi="ar-EG"/>
        </w:rPr>
        <w:tab/>
        <w:t xml:space="preserve">مبادرة فهم الرق </w:t>
      </w:r>
      <w:r w:rsidR="00760F5B">
        <w:rPr>
          <w:rFonts w:hint="cs"/>
          <w:rtl/>
          <w:lang w:bidi="ar-EG"/>
        </w:rPr>
        <w:t>-</w:t>
      </w:r>
      <w:r w:rsidRPr="001718FB">
        <w:rPr>
          <w:rtl/>
          <w:lang w:bidi="ar-EG"/>
        </w:rPr>
        <w:t xml:space="preserve"> يدعم هذا المشروع، الذي يضم تحالفا</w:t>
      </w:r>
      <w:r w:rsidR="008E25A4">
        <w:rPr>
          <w:rFonts w:hint="cs"/>
          <w:rtl/>
          <w:lang w:bidi="ar-EG"/>
        </w:rPr>
        <w:t>ً</w:t>
      </w:r>
      <w:r w:rsidRPr="001718FB">
        <w:rPr>
          <w:rtl/>
          <w:lang w:bidi="ar-EG"/>
        </w:rPr>
        <w:t xml:space="preserve"> من المتاحف، التدريس الفعّال لمنهج المواطنة الدراسي من خلال مقتنيات المتاحف المتعلقة بتجارة العبيد عبر المحيط الأطلسي</w:t>
      </w:r>
      <w:r w:rsidR="00760F5B">
        <w:rPr>
          <w:rFonts w:hint="cs"/>
          <w:rtl/>
          <w:lang w:bidi="ar-EG"/>
        </w:rPr>
        <w:t>؛</w:t>
      </w:r>
    </w:p>
    <w:p w:rsidR="00386D8D" w:rsidRDefault="00E10413" w:rsidP="007B2510">
      <w:pPr>
        <w:spacing w:before="0" w:after="120" w:line="380" w:lineRule="exact"/>
        <w:ind w:left="1440" w:hanging="720"/>
        <w:rPr>
          <w:rFonts w:hint="cs"/>
          <w:spacing w:val="2"/>
          <w:rtl/>
          <w:lang w:bidi="ar-EG"/>
        </w:rPr>
      </w:pPr>
      <w:r w:rsidRPr="001718FB">
        <w:rPr>
          <w:rtl/>
          <w:lang w:bidi="ar-EG"/>
        </w:rPr>
        <w:t>-</w:t>
      </w:r>
      <w:r w:rsidRPr="001718FB">
        <w:rPr>
          <w:rtl/>
          <w:lang w:bidi="ar-EG"/>
        </w:rPr>
        <w:tab/>
        <w:t xml:space="preserve">الأيام المفتوحة للتراث </w:t>
      </w:r>
      <w:r w:rsidR="00760F5B">
        <w:rPr>
          <w:rFonts w:hint="cs"/>
          <w:rtl/>
          <w:lang w:bidi="ar-EG"/>
        </w:rPr>
        <w:t>-</w:t>
      </w:r>
      <w:r w:rsidRPr="001718FB">
        <w:rPr>
          <w:rtl/>
          <w:lang w:bidi="ar-EG"/>
        </w:rPr>
        <w:t xml:space="preserve"> ينسق صندوق الاستئمان المدني، بتمويل من وكالة التراث </w:t>
      </w:r>
      <w:r w:rsidR="00760F5B">
        <w:rPr>
          <w:rFonts w:hint="cs"/>
          <w:rtl/>
          <w:lang w:bidi="ar-EG"/>
        </w:rPr>
        <w:t>الإ</w:t>
      </w:r>
      <w:r w:rsidRPr="001718FB">
        <w:rPr>
          <w:rtl/>
          <w:lang w:bidi="ar-EG"/>
        </w:rPr>
        <w:t xml:space="preserve">نكليزي، مناسبة سنوية للاحتفال بفن العمارة والثقافة في </w:t>
      </w:r>
      <w:r w:rsidR="00760F5B">
        <w:rPr>
          <w:rFonts w:hint="cs"/>
          <w:rtl/>
          <w:lang w:bidi="ar-EG"/>
        </w:rPr>
        <w:t>إ</w:t>
      </w:r>
      <w:r w:rsidRPr="001718FB">
        <w:rPr>
          <w:rtl/>
          <w:lang w:bidi="ar-EG"/>
        </w:rPr>
        <w:t xml:space="preserve">نكلترا، وهي أكبر مناسبة ثقافية تطوعية وأكثرها شعبية، </w:t>
      </w:r>
      <w:r w:rsidR="00760F5B">
        <w:rPr>
          <w:rFonts w:hint="cs"/>
          <w:rtl/>
          <w:lang w:bidi="ar-EG"/>
        </w:rPr>
        <w:t>إ</w:t>
      </w:r>
      <w:r w:rsidRPr="001718FB">
        <w:rPr>
          <w:rtl/>
          <w:lang w:bidi="ar-EG"/>
        </w:rPr>
        <w:t xml:space="preserve">ذ تجتذب حوالي </w:t>
      </w:r>
      <w:r w:rsidR="00760F5B">
        <w:rPr>
          <w:rFonts w:hint="cs"/>
          <w:rtl/>
          <w:lang w:bidi="ar-EG"/>
        </w:rPr>
        <w:t>000 80</w:t>
      </w:r>
      <w:r w:rsidRPr="001718FB">
        <w:rPr>
          <w:rtl/>
          <w:lang w:bidi="ar-EG"/>
        </w:rPr>
        <w:t xml:space="preserve"> شخص سنويا</w:t>
      </w:r>
      <w:r w:rsidR="00760F5B">
        <w:rPr>
          <w:rFonts w:hint="cs"/>
          <w:rtl/>
          <w:lang w:bidi="ar-EG"/>
        </w:rPr>
        <w:t>ً</w:t>
      </w:r>
      <w:r w:rsidRPr="001718FB">
        <w:rPr>
          <w:rtl/>
          <w:lang w:bidi="ar-EG"/>
        </w:rPr>
        <w:t>. وفيها يحق للزائرين الدخول مجانا</w:t>
      </w:r>
      <w:r w:rsidR="00386D8D">
        <w:rPr>
          <w:rFonts w:hint="cs"/>
          <w:rtl/>
          <w:lang w:bidi="ar-EG"/>
        </w:rPr>
        <w:t>ً</w:t>
      </w:r>
      <w:r w:rsidRPr="001718FB">
        <w:rPr>
          <w:rtl/>
          <w:lang w:bidi="ar-EG"/>
        </w:rPr>
        <w:t xml:space="preserve"> في أملاك مثيرة </w:t>
      </w:r>
      <w:r w:rsidR="00386D8D">
        <w:rPr>
          <w:rFonts w:hint="cs"/>
          <w:rtl/>
          <w:lang w:bidi="ar-EG"/>
        </w:rPr>
        <w:t>للا</w:t>
      </w:r>
      <w:r w:rsidRPr="001718FB">
        <w:rPr>
          <w:rtl/>
          <w:lang w:bidi="ar-EG"/>
        </w:rPr>
        <w:t>هتمام ليست مفتوحة عادة للجمهور، أو تفرض عادة رسم دخول</w:t>
      </w:r>
      <w:r w:rsidR="00386D8D">
        <w:rPr>
          <w:rFonts w:hint="cs"/>
          <w:rtl/>
          <w:lang w:bidi="ar-EG"/>
        </w:rPr>
        <w:t>؛</w:t>
      </w:r>
    </w:p>
    <w:p w:rsidR="00E10413" w:rsidRPr="00386D8D" w:rsidRDefault="00E10413" w:rsidP="007B2510">
      <w:pPr>
        <w:spacing w:before="0" w:after="120" w:line="380" w:lineRule="exact"/>
        <w:ind w:left="1440" w:hanging="720"/>
        <w:rPr>
          <w:spacing w:val="2"/>
          <w:rtl/>
          <w:lang w:bidi="ar-EG"/>
        </w:rPr>
      </w:pPr>
      <w:r w:rsidRPr="001718FB">
        <w:rPr>
          <w:rtl/>
          <w:lang w:bidi="ar-EG"/>
        </w:rPr>
        <w:t>-</w:t>
      </w:r>
      <w:r w:rsidRPr="001718FB">
        <w:rPr>
          <w:rtl/>
          <w:lang w:bidi="ar-EG"/>
        </w:rPr>
        <w:tab/>
        <w:t xml:space="preserve">أولمبياد لندن 2012 </w:t>
      </w:r>
      <w:r w:rsidR="00386D8D">
        <w:rPr>
          <w:rFonts w:hint="cs"/>
          <w:rtl/>
          <w:lang w:bidi="ar-EG"/>
        </w:rPr>
        <w:t>-</w:t>
      </w:r>
      <w:r w:rsidRPr="001718FB">
        <w:rPr>
          <w:rtl/>
          <w:lang w:bidi="ar-EG"/>
        </w:rPr>
        <w:t xml:space="preserve"> </w:t>
      </w:r>
      <w:r w:rsidRPr="001718FB">
        <w:rPr>
          <w:rFonts w:hint="cs"/>
          <w:rtl/>
          <w:lang w:bidi="ar-EG"/>
        </w:rPr>
        <w:t>فازت</w:t>
      </w:r>
      <w:r w:rsidRPr="001718FB">
        <w:rPr>
          <w:rtl/>
          <w:lang w:bidi="ar-EG"/>
        </w:rPr>
        <w:t xml:space="preserve"> المملكة المتحدة</w:t>
      </w:r>
      <w:r w:rsidRPr="001718FB">
        <w:rPr>
          <w:rFonts w:hint="cs"/>
          <w:rtl/>
          <w:lang w:bidi="ar-EG"/>
        </w:rPr>
        <w:t xml:space="preserve"> في</w:t>
      </w:r>
      <w:r w:rsidRPr="001718FB">
        <w:rPr>
          <w:rtl/>
          <w:lang w:bidi="ar-EG"/>
        </w:rPr>
        <w:t xml:space="preserve"> منافسة استضافة الألعاب الأولمبية والألعاب الأولمبية </w:t>
      </w:r>
      <w:r w:rsidR="00386D8D">
        <w:rPr>
          <w:rFonts w:hint="cs"/>
          <w:rtl/>
          <w:lang w:bidi="ar-EG"/>
        </w:rPr>
        <w:t xml:space="preserve">للمعوقين </w:t>
      </w:r>
      <w:r w:rsidRPr="001718FB">
        <w:rPr>
          <w:rtl/>
          <w:lang w:bidi="ar-EG"/>
        </w:rPr>
        <w:t xml:space="preserve">لعام 2012. وتعمل الحكومة بشكل وثيق مع أصحاب المصلحة الرئيسيين </w:t>
      </w:r>
      <w:r w:rsidR="00386D8D">
        <w:rPr>
          <w:rFonts w:hint="cs"/>
          <w:rtl/>
          <w:lang w:bidi="ar-EG"/>
        </w:rPr>
        <w:t>-</w:t>
      </w:r>
      <w:r w:rsidRPr="001718FB">
        <w:rPr>
          <w:rtl/>
          <w:lang w:bidi="ar-EG"/>
        </w:rPr>
        <w:t xml:space="preserve"> </w:t>
      </w:r>
      <w:r w:rsidRPr="001718FB">
        <w:rPr>
          <w:rFonts w:hint="cs"/>
          <w:rtl/>
          <w:lang w:bidi="ar-EG"/>
        </w:rPr>
        <w:t xml:space="preserve">أي </w:t>
      </w:r>
      <w:r w:rsidRPr="001718FB">
        <w:rPr>
          <w:rtl/>
          <w:lang w:bidi="ar-EG"/>
        </w:rPr>
        <w:t xml:space="preserve">لجنة تنظيم الألعاب </w:t>
      </w:r>
      <w:r w:rsidR="007B2510">
        <w:rPr>
          <w:rFonts w:hint="cs"/>
          <w:rtl/>
          <w:lang w:bidi="ar-EG"/>
        </w:rPr>
        <w:t>الأ</w:t>
      </w:r>
      <w:r w:rsidRPr="001718FB">
        <w:rPr>
          <w:rtl/>
          <w:lang w:bidi="ar-EG"/>
        </w:rPr>
        <w:t xml:space="preserve">ولمبية والألعاب الأولمبية </w:t>
      </w:r>
      <w:r w:rsidR="00386D8D">
        <w:rPr>
          <w:rFonts w:hint="cs"/>
          <w:rtl/>
          <w:lang w:bidi="ar-EG"/>
        </w:rPr>
        <w:t xml:space="preserve">للمعوقين </w:t>
      </w:r>
      <w:r w:rsidRPr="001718FB">
        <w:rPr>
          <w:rtl/>
          <w:lang w:bidi="ar-EG"/>
        </w:rPr>
        <w:t>للندن وهيئة التنظيم الأولمبية وعمدة لندن والرابطة الأولمبية البريطانية وغيرها من الهيئ</w:t>
      </w:r>
      <w:r w:rsidR="00386D8D">
        <w:rPr>
          <w:rtl/>
          <w:lang w:bidi="ar-EG"/>
        </w:rPr>
        <w:t xml:space="preserve">ات المعنية عبر المملكة المتحدة </w:t>
      </w:r>
      <w:r w:rsidRPr="001718FB">
        <w:rPr>
          <w:rtl/>
          <w:lang w:bidi="ar-EG"/>
        </w:rPr>
        <w:t>من أجل ضمان أن تخل</w:t>
      </w:r>
      <w:r w:rsidRPr="001718FB">
        <w:rPr>
          <w:rFonts w:hint="cs"/>
          <w:rtl/>
          <w:lang w:bidi="ar-EG"/>
        </w:rPr>
        <w:t>ِ</w:t>
      </w:r>
      <w:r w:rsidRPr="001718FB">
        <w:rPr>
          <w:rtl/>
          <w:lang w:bidi="ar-EG"/>
        </w:rPr>
        <w:t>ف ألعاب عام 2012 وراءها ميراثا</w:t>
      </w:r>
      <w:r w:rsidR="00386D8D">
        <w:rPr>
          <w:rFonts w:hint="cs"/>
          <w:rtl/>
          <w:lang w:bidi="ar-EG"/>
        </w:rPr>
        <w:t>ً</w:t>
      </w:r>
      <w:r w:rsidRPr="001718FB">
        <w:rPr>
          <w:rtl/>
          <w:lang w:bidi="ar-EG"/>
        </w:rPr>
        <w:t xml:space="preserve"> باقيا</w:t>
      </w:r>
      <w:r w:rsidR="00222741">
        <w:rPr>
          <w:rFonts w:hint="cs"/>
          <w:rtl/>
          <w:lang w:bidi="ar-EG"/>
        </w:rPr>
        <w:t>ً</w:t>
      </w:r>
      <w:r w:rsidRPr="001718FB">
        <w:rPr>
          <w:rtl/>
          <w:lang w:bidi="ar-EG"/>
        </w:rPr>
        <w:t xml:space="preserve"> وتحقق أقصى قدر من الفوائد للندن والمملكة المتحدة ككل. والمساواة والتنوّع هما في قلب هذه الألعاب. وسوف تستقبل لندن في عام 2012 أكثر من </w:t>
      </w:r>
      <w:r w:rsidR="00222741">
        <w:rPr>
          <w:rFonts w:hint="cs"/>
          <w:rtl/>
          <w:lang w:bidi="ar-EG"/>
        </w:rPr>
        <w:t>000 23</w:t>
      </w:r>
      <w:r w:rsidRPr="001718FB">
        <w:rPr>
          <w:rtl/>
          <w:lang w:bidi="ar-EG"/>
        </w:rPr>
        <w:t xml:space="preserve"> متنافس ومسؤول من أكثر من 200 بلد. ومن المتوقع أن تؤدي الألعاب </w:t>
      </w:r>
      <w:r w:rsidR="00222741">
        <w:rPr>
          <w:rFonts w:hint="cs"/>
          <w:rtl/>
          <w:lang w:bidi="ar-EG"/>
        </w:rPr>
        <w:t>إ</w:t>
      </w:r>
      <w:r w:rsidRPr="001718FB">
        <w:rPr>
          <w:rtl/>
          <w:lang w:bidi="ar-EG"/>
        </w:rPr>
        <w:t xml:space="preserve">لى </w:t>
      </w:r>
      <w:r w:rsidR="00222741">
        <w:rPr>
          <w:rFonts w:hint="cs"/>
          <w:rtl/>
          <w:lang w:bidi="ar-EG"/>
        </w:rPr>
        <w:t>إ</w:t>
      </w:r>
      <w:r w:rsidRPr="001718FB">
        <w:rPr>
          <w:rtl/>
          <w:lang w:bidi="ar-EG"/>
        </w:rPr>
        <w:t>يجاد آلاف من الوظائف والمساكن الجديدة ومجموعة هائلة من الفرص لدوائر الأعمال، كما أنها ستغيّر أجزاء محرومة من لندن. وسوف توفر الألعاب أيضا</w:t>
      </w:r>
      <w:r w:rsidR="00680E00">
        <w:rPr>
          <w:rFonts w:hint="cs"/>
          <w:rtl/>
          <w:lang w:bidi="ar-EG"/>
        </w:rPr>
        <w:t>ً</w:t>
      </w:r>
      <w:r w:rsidRPr="001718FB">
        <w:rPr>
          <w:rtl/>
          <w:lang w:bidi="ar-EG"/>
        </w:rPr>
        <w:t xml:space="preserve"> للشعب البريطاني فرصة فريدة للانخراط في احتفال ثقافي كبير والمشاركة فيه. واعتبارا</w:t>
      </w:r>
      <w:r w:rsidR="00680E00">
        <w:rPr>
          <w:rFonts w:hint="cs"/>
          <w:rtl/>
          <w:lang w:bidi="ar-EG"/>
        </w:rPr>
        <w:t>ً</w:t>
      </w:r>
      <w:r w:rsidRPr="001718FB">
        <w:rPr>
          <w:rtl/>
          <w:lang w:bidi="ar-EG"/>
        </w:rPr>
        <w:t xml:space="preserve"> من حفل اختتام ألعاب بيجين لعام 2008، ستبدأ المملكة المتحدة "أولمبيادها الثقافية"، وهي فترة متطورة مدتها أربع سنوات من الأنشطة الثقافية المصممة للاحتفال بالروح الأولمبية عبر المملكة المتحدة.</w:t>
      </w:r>
    </w:p>
    <w:p w:rsidR="00E10413" w:rsidRPr="001718FB" w:rsidRDefault="00E10413" w:rsidP="00E10413">
      <w:pPr>
        <w:spacing w:before="0" w:line="380" w:lineRule="exact"/>
        <w:rPr>
          <w:b/>
          <w:bCs/>
          <w:rtl/>
          <w:lang w:bidi="ar-EG"/>
        </w:rPr>
      </w:pPr>
      <w:r w:rsidRPr="001718FB">
        <w:rPr>
          <w:b/>
          <w:bCs/>
          <w:rtl/>
          <w:lang w:bidi="ar-EG"/>
        </w:rPr>
        <w:t>التلفزيون</w:t>
      </w:r>
    </w:p>
    <w:p w:rsidR="00E10413" w:rsidRPr="001718FB" w:rsidRDefault="00E10413" w:rsidP="00600F7E">
      <w:pPr>
        <w:spacing w:before="0" w:line="380" w:lineRule="exact"/>
        <w:rPr>
          <w:rtl/>
          <w:lang w:bidi="ar-EG"/>
        </w:rPr>
      </w:pPr>
      <w:r w:rsidRPr="001718FB">
        <w:rPr>
          <w:rtl/>
          <w:lang w:bidi="ar-EG"/>
        </w:rPr>
        <w:t>347-</w:t>
      </w:r>
      <w:r w:rsidRPr="001718FB">
        <w:rPr>
          <w:rtl/>
          <w:lang w:bidi="ar-EG"/>
        </w:rPr>
        <w:tab/>
        <w:t>التلفزيون والراديو هما أكثر مصادر المعلومات والثقافة والترفيه انتشارا وأوسعها نطاقا</w:t>
      </w:r>
      <w:r w:rsidR="00680E00">
        <w:rPr>
          <w:rFonts w:hint="cs"/>
          <w:rtl/>
          <w:lang w:bidi="ar-EG"/>
        </w:rPr>
        <w:t>ً</w:t>
      </w:r>
      <w:r w:rsidRPr="001718FB">
        <w:rPr>
          <w:rtl/>
          <w:lang w:bidi="ar-EG"/>
        </w:rPr>
        <w:t>. وتغطية التلفزيون والراديو سواء كخدمة عامة أو كنشاط تجاري واسعة في المملكة المتحدة. وهناك خدمتان تلفزيونيتان أرضيتان وطنيتان تناظريتان تموّلان تقريبا</w:t>
      </w:r>
      <w:r w:rsidR="00680E00">
        <w:rPr>
          <w:rFonts w:hint="cs"/>
          <w:rtl/>
          <w:lang w:bidi="ar-EG"/>
        </w:rPr>
        <w:t>ً</w:t>
      </w:r>
      <w:r w:rsidRPr="001718FB">
        <w:rPr>
          <w:rtl/>
          <w:lang w:bidi="ar-EG"/>
        </w:rPr>
        <w:t xml:space="preserve"> بالكامل من رسوم التراخيص، وثلاث خدمات تموّل من </w:t>
      </w:r>
      <w:r w:rsidR="00680E00">
        <w:rPr>
          <w:rFonts w:hint="cs"/>
          <w:rtl/>
          <w:lang w:bidi="ar-EG"/>
        </w:rPr>
        <w:t>الإ</w:t>
      </w:r>
      <w:r w:rsidRPr="001718FB">
        <w:rPr>
          <w:rtl/>
          <w:lang w:bidi="ar-EG"/>
        </w:rPr>
        <w:t xml:space="preserve">علانات والرعاية. وتوفر هذه الخدمات مجموعة متنوعة من البرامج الفنية والثقافية والتعليمية والأدبية والوثائقية (بما في ذلك برامج الأطفال) علاوة على برامج درامية وموسيقية كثيرة وشاملة. وتذاع هذه الخدمات أيضا على المستوى الوطني عبر التلفزيون الرقمي، </w:t>
      </w:r>
      <w:r w:rsidR="00680E00">
        <w:rPr>
          <w:rFonts w:hint="cs"/>
          <w:rtl/>
          <w:lang w:bidi="ar-EG"/>
        </w:rPr>
        <w:t>إ</w:t>
      </w:r>
      <w:r w:rsidRPr="001718FB">
        <w:rPr>
          <w:rtl/>
          <w:lang w:bidi="ar-EG"/>
        </w:rPr>
        <w:t xml:space="preserve">لى جانب خدمتين </w:t>
      </w:r>
      <w:r w:rsidR="00680E00">
        <w:rPr>
          <w:rFonts w:hint="cs"/>
          <w:rtl/>
          <w:lang w:bidi="ar-EG"/>
        </w:rPr>
        <w:t>إ</w:t>
      </w:r>
      <w:r w:rsidRPr="001718FB">
        <w:rPr>
          <w:rtl/>
          <w:lang w:bidi="ar-EG"/>
        </w:rPr>
        <w:t xml:space="preserve">ضافيتين تموّلان من رسوم التراخيص، وخدمة </w:t>
      </w:r>
      <w:r w:rsidR="00680E00">
        <w:rPr>
          <w:rFonts w:hint="cs"/>
          <w:rtl/>
          <w:lang w:bidi="ar-EG"/>
        </w:rPr>
        <w:t>إ</w:t>
      </w:r>
      <w:r w:rsidRPr="001718FB">
        <w:rPr>
          <w:rtl/>
          <w:lang w:bidi="ar-EG"/>
        </w:rPr>
        <w:t xml:space="preserve">ضافية واحدة تموّل من </w:t>
      </w:r>
      <w:r w:rsidR="00680E00">
        <w:rPr>
          <w:rFonts w:hint="cs"/>
          <w:rtl/>
          <w:lang w:bidi="ar-EG"/>
        </w:rPr>
        <w:t>الإ</w:t>
      </w:r>
      <w:r w:rsidRPr="001718FB">
        <w:rPr>
          <w:rtl/>
          <w:lang w:bidi="ar-EG"/>
        </w:rPr>
        <w:t xml:space="preserve">علانات والرعاية وحوالي 33 قناة تموّل بواسطة </w:t>
      </w:r>
      <w:r w:rsidR="00680E00">
        <w:rPr>
          <w:rFonts w:hint="cs"/>
          <w:rtl/>
          <w:lang w:bidi="ar-EG"/>
        </w:rPr>
        <w:t>الا</w:t>
      </w:r>
      <w:r w:rsidRPr="001718FB">
        <w:rPr>
          <w:rtl/>
          <w:lang w:bidi="ar-EG"/>
        </w:rPr>
        <w:t>شتراكات. وهناك أيضا عدد من الخدمات التلفزيونية الساتلية والكابلية التناظرية والرقمية المموّلة بالاشتراكات التي تلبي رغبات جماهير متنوعة (بما في ذلك من يركزون على الموسيقى والفنون التمثيلية والتاريخ والشؤون الجارية). وتذيع 26 قناة تقريبا</w:t>
      </w:r>
      <w:r w:rsidR="00680E00">
        <w:rPr>
          <w:rFonts w:hint="cs"/>
          <w:rtl/>
          <w:lang w:bidi="ar-EG"/>
        </w:rPr>
        <w:t>ً</w:t>
      </w:r>
      <w:r w:rsidRPr="001718FB">
        <w:rPr>
          <w:rtl/>
          <w:lang w:bidi="ar-EG"/>
        </w:rPr>
        <w:t xml:space="preserve"> أساسا</w:t>
      </w:r>
      <w:r w:rsidR="00680E00">
        <w:rPr>
          <w:rFonts w:hint="cs"/>
          <w:rtl/>
          <w:lang w:bidi="ar-EG"/>
        </w:rPr>
        <w:t>ً</w:t>
      </w:r>
      <w:r w:rsidRPr="001718FB">
        <w:rPr>
          <w:rtl/>
          <w:lang w:bidi="ar-EG"/>
        </w:rPr>
        <w:t xml:space="preserve"> بلغات غير أوروبية مثل الصينية والهندية والفارسية والأوردية واليابانية لفائدة هذه المجتمعات سواء في المملكة المتحدة أو في سائر أنحاء أوروبا. وفي آذار/مارس 2006، كانت هناك </w:t>
      </w:r>
      <w:r w:rsidR="00B92CC6">
        <w:rPr>
          <w:rFonts w:hint="cs"/>
          <w:rtl/>
          <w:lang w:bidi="ar-EG"/>
        </w:rPr>
        <w:t xml:space="preserve">000 415 20 </w:t>
      </w:r>
      <w:r w:rsidRPr="001718FB">
        <w:rPr>
          <w:rtl/>
          <w:lang w:bidi="ar-EG"/>
        </w:rPr>
        <w:t>رخصة استقبال تلفزيوني صادرة في المملكة المتحدة. ويمتلك ما</w:t>
      </w:r>
      <w:r w:rsidR="00B92CC6">
        <w:rPr>
          <w:rFonts w:hint="cs"/>
          <w:rtl/>
          <w:lang w:bidi="ar-EG"/>
        </w:rPr>
        <w:t xml:space="preserve"> </w:t>
      </w:r>
      <w:r w:rsidRPr="001718FB">
        <w:rPr>
          <w:rtl/>
          <w:lang w:bidi="ar-EG"/>
        </w:rPr>
        <w:t>يزيد على رُبع الأسر في بريطانيا العظمى طَبقا</w:t>
      </w:r>
      <w:r w:rsidR="00B92CC6">
        <w:rPr>
          <w:rFonts w:hint="cs"/>
          <w:rtl/>
          <w:lang w:bidi="ar-EG"/>
        </w:rPr>
        <w:t>ً</w:t>
      </w:r>
      <w:r w:rsidRPr="001718FB">
        <w:rPr>
          <w:rtl/>
          <w:lang w:bidi="ar-EG"/>
        </w:rPr>
        <w:t xml:space="preserve"> ساتليا</w:t>
      </w:r>
      <w:r w:rsidR="00B92CC6">
        <w:rPr>
          <w:rFonts w:hint="cs"/>
          <w:rtl/>
          <w:lang w:bidi="ar-EG"/>
        </w:rPr>
        <w:t>ً</w:t>
      </w:r>
      <w:r w:rsidRPr="001718FB">
        <w:rPr>
          <w:rtl/>
          <w:lang w:bidi="ar-EG"/>
        </w:rPr>
        <w:t>، كما يشترك 13</w:t>
      </w:r>
      <w:r w:rsidR="00600F7E">
        <w:rPr>
          <w:rFonts w:hint="cs"/>
          <w:rtl/>
          <w:lang w:bidi="ar-EG"/>
        </w:rPr>
        <w:t xml:space="preserve"> في المائة</w:t>
      </w:r>
      <w:r w:rsidRPr="001718FB">
        <w:rPr>
          <w:rtl/>
          <w:lang w:bidi="ar-EG"/>
        </w:rPr>
        <w:t xml:space="preserve"> منها في التلفزيون الساتلي و9</w:t>
      </w:r>
      <w:r w:rsidR="00600F7E">
        <w:rPr>
          <w:rFonts w:hint="cs"/>
          <w:rtl/>
          <w:lang w:bidi="ar-EG"/>
        </w:rPr>
        <w:t xml:space="preserve"> في المائة</w:t>
      </w:r>
      <w:r w:rsidRPr="001718FB">
        <w:rPr>
          <w:rtl/>
          <w:lang w:bidi="ar-EG"/>
        </w:rPr>
        <w:t xml:space="preserve"> في التلفزيون الكابلي. وسوف تتحول المملكة المتحدة </w:t>
      </w:r>
      <w:r w:rsidR="00600F7E">
        <w:rPr>
          <w:rFonts w:hint="cs"/>
          <w:rtl/>
          <w:lang w:bidi="ar-EG"/>
        </w:rPr>
        <w:t>إ</w:t>
      </w:r>
      <w:r w:rsidRPr="001718FB">
        <w:rPr>
          <w:rtl/>
          <w:lang w:bidi="ar-EG"/>
        </w:rPr>
        <w:t xml:space="preserve">لى </w:t>
      </w:r>
      <w:r w:rsidR="00600F7E">
        <w:rPr>
          <w:rFonts w:hint="cs"/>
          <w:rtl/>
          <w:lang w:bidi="ar-EG"/>
        </w:rPr>
        <w:t>الإ</w:t>
      </w:r>
      <w:r w:rsidRPr="001718FB">
        <w:rPr>
          <w:rtl/>
          <w:lang w:bidi="ar-EG"/>
        </w:rPr>
        <w:t xml:space="preserve">رسال التلفزيوني الرقمي </w:t>
      </w:r>
      <w:r w:rsidRPr="001718FB">
        <w:rPr>
          <w:rFonts w:hint="cs"/>
          <w:rtl/>
          <w:lang w:bidi="ar-EG"/>
        </w:rPr>
        <w:t>حصرا</w:t>
      </w:r>
      <w:r w:rsidR="00600F7E">
        <w:rPr>
          <w:rFonts w:hint="cs"/>
          <w:rtl/>
          <w:lang w:bidi="ar-EG"/>
        </w:rPr>
        <w:t>ً</w:t>
      </w:r>
      <w:r w:rsidRPr="001718FB">
        <w:rPr>
          <w:rtl/>
          <w:lang w:bidi="ar-EG"/>
        </w:rPr>
        <w:t xml:space="preserve"> بحلول عام 2012.</w:t>
      </w:r>
    </w:p>
    <w:p w:rsidR="00E10413" w:rsidRPr="001718FB" w:rsidRDefault="00E10413" w:rsidP="00E10413">
      <w:pPr>
        <w:spacing w:before="0" w:line="380" w:lineRule="exact"/>
        <w:rPr>
          <w:b/>
          <w:bCs/>
          <w:rtl/>
          <w:lang w:bidi="ar-EG"/>
        </w:rPr>
      </w:pPr>
      <w:r w:rsidRPr="001718FB">
        <w:rPr>
          <w:b/>
          <w:bCs/>
          <w:rtl/>
          <w:lang w:bidi="ar-EG"/>
        </w:rPr>
        <w:t>الراديو</w:t>
      </w:r>
    </w:p>
    <w:p w:rsidR="00E10413" w:rsidRPr="001718FB" w:rsidRDefault="00E10413" w:rsidP="00784C79">
      <w:pPr>
        <w:spacing w:before="0" w:line="380" w:lineRule="exact"/>
        <w:rPr>
          <w:rtl/>
          <w:lang w:bidi="ar-EG"/>
        </w:rPr>
      </w:pPr>
      <w:r w:rsidRPr="001718FB">
        <w:rPr>
          <w:rtl/>
          <w:lang w:bidi="ar-EG"/>
        </w:rPr>
        <w:t>348-</w:t>
      </w:r>
      <w:r w:rsidRPr="001718FB">
        <w:rPr>
          <w:rtl/>
          <w:lang w:bidi="ar-EG"/>
        </w:rPr>
        <w:tab/>
        <w:t xml:space="preserve">هناك </w:t>
      </w:r>
      <w:r w:rsidR="00E1109E">
        <w:rPr>
          <w:rFonts w:hint="cs"/>
          <w:rtl/>
          <w:lang w:bidi="ar-EG"/>
        </w:rPr>
        <w:t>إ</w:t>
      </w:r>
      <w:r w:rsidRPr="001718FB">
        <w:rPr>
          <w:rtl/>
          <w:lang w:bidi="ar-EG"/>
        </w:rPr>
        <w:t xml:space="preserve">حدى عشرة محطة راديو رقمية تابعة لشركة </w:t>
      </w:r>
      <w:r w:rsidR="00E1109E">
        <w:rPr>
          <w:rFonts w:hint="cs"/>
          <w:rtl/>
          <w:lang w:bidi="ar-EG"/>
        </w:rPr>
        <w:t>الإ</w:t>
      </w:r>
      <w:r w:rsidRPr="001718FB">
        <w:rPr>
          <w:rtl/>
          <w:lang w:bidi="ar-EG"/>
        </w:rPr>
        <w:t xml:space="preserve">ذاعة البريطانية على المستوى الوطني، منها ست محطات تبث </w:t>
      </w:r>
      <w:r w:rsidR="00E1109E">
        <w:rPr>
          <w:rFonts w:hint="cs"/>
          <w:rtl/>
          <w:lang w:bidi="ar-EG"/>
        </w:rPr>
        <w:t>إ</w:t>
      </w:r>
      <w:r w:rsidRPr="001718FB">
        <w:rPr>
          <w:rtl/>
          <w:lang w:bidi="ar-EG"/>
        </w:rPr>
        <w:t>رسالها تناظريا أيضا</w:t>
      </w:r>
      <w:r w:rsidR="00E1109E">
        <w:rPr>
          <w:rFonts w:hint="cs"/>
          <w:rtl/>
          <w:lang w:bidi="ar-EG"/>
        </w:rPr>
        <w:t>ً</w:t>
      </w:r>
      <w:r w:rsidRPr="001718FB">
        <w:rPr>
          <w:rtl/>
          <w:lang w:bidi="ar-EG"/>
        </w:rPr>
        <w:t>، علاوة على أربعين برنامج راديو محليا</w:t>
      </w:r>
      <w:r w:rsidR="00E1109E">
        <w:rPr>
          <w:rFonts w:hint="cs"/>
          <w:rtl/>
          <w:lang w:bidi="ar-EG"/>
        </w:rPr>
        <w:t>ً</w:t>
      </w:r>
      <w:r w:rsidRPr="001718FB">
        <w:rPr>
          <w:rtl/>
          <w:lang w:bidi="ar-EG"/>
        </w:rPr>
        <w:t xml:space="preserve"> تابعا</w:t>
      </w:r>
      <w:r w:rsidR="00E1109E">
        <w:rPr>
          <w:rFonts w:hint="cs"/>
          <w:rtl/>
          <w:lang w:bidi="ar-EG"/>
        </w:rPr>
        <w:t>ً</w:t>
      </w:r>
      <w:r w:rsidRPr="001718FB">
        <w:rPr>
          <w:rtl/>
          <w:lang w:bidi="ar-EG"/>
        </w:rPr>
        <w:t xml:space="preserve"> لشركة </w:t>
      </w:r>
      <w:r w:rsidR="00E1109E">
        <w:rPr>
          <w:rFonts w:hint="cs"/>
          <w:rtl/>
          <w:lang w:bidi="ar-EG"/>
        </w:rPr>
        <w:t>الإ</w:t>
      </w:r>
      <w:r w:rsidRPr="001718FB">
        <w:rPr>
          <w:rtl/>
          <w:lang w:bidi="ar-EG"/>
        </w:rPr>
        <w:t>ذاعة البريطانية. وترسل هذه المحطات معا</w:t>
      </w:r>
      <w:r w:rsidR="00E1109E">
        <w:rPr>
          <w:rFonts w:hint="cs"/>
          <w:rtl/>
          <w:lang w:bidi="ar-EG"/>
        </w:rPr>
        <w:t>ً</w:t>
      </w:r>
      <w:r w:rsidRPr="001718FB">
        <w:rPr>
          <w:rtl/>
          <w:lang w:bidi="ar-EG"/>
        </w:rPr>
        <w:t xml:space="preserve"> جميع أنواع البرامج الموسيقية والدرامية والتعليمية والترفيهية. وهناك ثلاث محطات راديو تناظرية تجارية على المستوى الوطني، </w:t>
      </w:r>
      <w:r w:rsidR="00E1109E">
        <w:rPr>
          <w:rFonts w:hint="cs"/>
          <w:rtl/>
          <w:lang w:bidi="ar-EG"/>
        </w:rPr>
        <w:t>إ</w:t>
      </w:r>
      <w:r w:rsidRPr="001718FB">
        <w:rPr>
          <w:rtl/>
          <w:lang w:bidi="ar-EG"/>
        </w:rPr>
        <w:t xml:space="preserve">ضافة </w:t>
      </w:r>
      <w:r w:rsidR="00E1109E">
        <w:rPr>
          <w:rFonts w:hint="cs"/>
          <w:rtl/>
          <w:lang w:bidi="ar-EG"/>
        </w:rPr>
        <w:t>إ</w:t>
      </w:r>
      <w:r w:rsidR="00FD6D84">
        <w:rPr>
          <w:rtl/>
          <w:lang w:bidi="ar-EG"/>
        </w:rPr>
        <w:t xml:space="preserve">لى محطة يجري أنشاؤها، </w:t>
      </w:r>
      <w:r w:rsidRPr="001718FB">
        <w:rPr>
          <w:rtl/>
          <w:lang w:bidi="ar-EG"/>
        </w:rPr>
        <w:t xml:space="preserve">ستكون قادرة معا على بث حوالي 20 خدمة راديو رقمية على المستوى الوطني. وعلاوة على ذلك، هناك أكثر من </w:t>
      </w:r>
      <w:r w:rsidR="00E1109E" w:rsidRPr="001718FB">
        <w:rPr>
          <w:rFonts w:hint="cs"/>
          <w:rtl/>
          <w:lang w:bidi="ar-EG"/>
        </w:rPr>
        <w:t>ثلاثمائ</w:t>
      </w:r>
      <w:r w:rsidR="00E1109E" w:rsidRPr="001718FB">
        <w:rPr>
          <w:rFonts w:hint="eastAsia"/>
          <w:rtl/>
          <w:lang w:bidi="ar-EG"/>
        </w:rPr>
        <w:t>ة</w:t>
      </w:r>
      <w:r w:rsidRPr="001718FB">
        <w:rPr>
          <w:rtl/>
          <w:lang w:bidi="ar-EG"/>
        </w:rPr>
        <w:t xml:space="preserve"> خدمة راديو محلية مستقلة تناظرية ورقمية توفر مجموعة متنوعة من المعلومات والموسيقى وغيرها من الفنون الترفيهية والتعليم. وتشير التقديرات </w:t>
      </w:r>
      <w:r w:rsidR="00E1109E">
        <w:rPr>
          <w:rFonts w:hint="cs"/>
          <w:rtl/>
          <w:lang w:bidi="ar-EG"/>
        </w:rPr>
        <w:t>إ</w:t>
      </w:r>
      <w:r w:rsidRPr="001718FB">
        <w:rPr>
          <w:rtl/>
          <w:lang w:bidi="ar-EG"/>
        </w:rPr>
        <w:t xml:space="preserve">لى أن البالغين في المملكة المتحدة يستمعون </w:t>
      </w:r>
      <w:r w:rsidR="00784C79">
        <w:rPr>
          <w:rFonts w:hint="cs"/>
          <w:rtl/>
          <w:lang w:bidi="ar-EG"/>
        </w:rPr>
        <w:t>إ</w:t>
      </w:r>
      <w:r w:rsidRPr="001718FB">
        <w:rPr>
          <w:rtl/>
          <w:lang w:bidi="ar-EG"/>
        </w:rPr>
        <w:t>لى أكثر من بليون ساعة من الراديو كل أسبوع.</w:t>
      </w:r>
    </w:p>
    <w:p w:rsidR="00E10413" w:rsidRPr="001718FB" w:rsidRDefault="00E10413" w:rsidP="00E10413">
      <w:pPr>
        <w:spacing w:before="0" w:line="380" w:lineRule="exact"/>
        <w:rPr>
          <w:rtl/>
          <w:lang w:bidi="ar-EG"/>
        </w:rPr>
      </w:pPr>
      <w:r w:rsidRPr="001718FB">
        <w:rPr>
          <w:rtl/>
          <w:lang w:bidi="ar-EG"/>
        </w:rPr>
        <w:t>349-</w:t>
      </w:r>
      <w:r w:rsidRPr="001718FB">
        <w:rPr>
          <w:rtl/>
          <w:lang w:bidi="ar-EG"/>
        </w:rPr>
        <w:tab/>
        <w:t>وفي عام 2003، أخذت الحكومة بطبقة جديدة من محطات "الراديو المجتمعي" المحلية التي لا تستهدف الربح. وقد منح مكتب الاتصالات، وهو السلطة المستقلة المعنية بتنظيم صناعات الاتصالات في المملكة المتحدة، أكثر من 120 من هذه الرخص حتى الآن. وتوجد مجموعة متنوعة من المحطات عبر المملكة المتحدة لتلبية رغبات فئة واسعة من المجموعات ذات الاهتمامات المحددة مثل الشباب أو المسنين أو المجموعات التي تعتنق دينا</w:t>
      </w:r>
      <w:r w:rsidR="005752AD">
        <w:rPr>
          <w:rFonts w:hint="cs"/>
          <w:rtl/>
          <w:lang w:bidi="ar-EG"/>
        </w:rPr>
        <w:t>ً</w:t>
      </w:r>
      <w:r w:rsidRPr="001718FB">
        <w:rPr>
          <w:rtl/>
          <w:lang w:bidi="ar-EG"/>
        </w:rPr>
        <w:t xml:space="preserve"> معينا</w:t>
      </w:r>
      <w:r w:rsidR="005752AD">
        <w:rPr>
          <w:rFonts w:hint="cs"/>
          <w:rtl/>
          <w:lang w:bidi="ar-EG"/>
        </w:rPr>
        <w:t>ً</w:t>
      </w:r>
      <w:r w:rsidRPr="001718FB">
        <w:rPr>
          <w:rtl/>
          <w:lang w:bidi="ar-EG"/>
        </w:rPr>
        <w:t xml:space="preserve"> </w:t>
      </w:r>
      <w:r w:rsidR="005752AD">
        <w:rPr>
          <w:rFonts w:hint="cs"/>
          <w:rtl/>
          <w:lang w:bidi="ar-EG"/>
        </w:rPr>
        <w:br/>
      </w:r>
      <w:r w:rsidRPr="001718FB">
        <w:rPr>
          <w:rtl/>
          <w:lang w:bidi="ar-EG"/>
        </w:rPr>
        <w:t xml:space="preserve">أو المجموعات ذات الثقافات المتنوعة. ومن المتوقع أن تكون السعة الطيفية التناظرية كافية لنحو 200 رخصة مجتمعية في المملكة المتحدة. </w:t>
      </w:r>
    </w:p>
    <w:p w:rsidR="00E10413" w:rsidRPr="001718FB" w:rsidRDefault="00E10413" w:rsidP="00E10413">
      <w:pPr>
        <w:spacing w:before="0" w:line="380" w:lineRule="exact"/>
        <w:rPr>
          <w:b/>
          <w:bCs/>
          <w:rtl/>
          <w:lang w:bidi="ar-EG"/>
        </w:rPr>
      </w:pPr>
      <w:r w:rsidRPr="001718FB">
        <w:rPr>
          <w:b/>
          <w:bCs/>
          <w:rtl/>
          <w:lang w:bidi="ar-EG"/>
        </w:rPr>
        <w:t>الإنترنت</w:t>
      </w:r>
    </w:p>
    <w:p w:rsidR="00E10413" w:rsidRPr="001718FB" w:rsidRDefault="00E10413" w:rsidP="005752AD">
      <w:pPr>
        <w:spacing w:before="0" w:line="380" w:lineRule="exact"/>
        <w:rPr>
          <w:rtl/>
          <w:lang w:bidi="ar-EG"/>
        </w:rPr>
      </w:pPr>
      <w:r w:rsidRPr="001718FB">
        <w:rPr>
          <w:rtl/>
          <w:lang w:bidi="ar-EG"/>
        </w:rPr>
        <w:t>350-</w:t>
      </w:r>
      <w:r w:rsidRPr="001718FB">
        <w:rPr>
          <w:rtl/>
          <w:lang w:bidi="ar-EG"/>
        </w:rPr>
        <w:tab/>
        <w:t>فيما بين كانون الثاني/يناير ونيسان/أبريل 2006، كانت نسبة قدرها 57</w:t>
      </w:r>
      <w:r w:rsidR="005752AD">
        <w:rPr>
          <w:rFonts w:hint="cs"/>
          <w:rtl/>
          <w:lang w:bidi="ar-EG"/>
        </w:rPr>
        <w:t xml:space="preserve"> في المائة</w:t>
      </w:r>
      <w:r w:rsidRPr="001718FB">
        <w:rPr>
          <w:rtl/>
          <w:lang w:bidi="ar-EG"/>
        </w:rPr>
        <w:t xml:space="preserve"> من الأسر في المملكة المتحدة متصلة بالإنترنت. ويشمل ذلك 66</w:t>
      </w:r>
      <w:r w:rsidR="005752AD">
        <w:rPr>
          <w:rFonts w:hint="cs"/>
          <w:rtl/>
          <w:lang w:bidi="ar-EG"/>
        </w:rPr>
        <w:t xml:space="preserve"> في المائة</w:t>
      </w:r>
      <w:r w:rsidRPr="001718FB">
        <w:rPr>
          <w:rtl/>
          <w:lang w:bidi="ar-EG"/>
        </w:rPr>
        <w:t xml:space="preserve"> من الأسر في لندن و48</w:t>
      </w:r>
      <w:r w:rsidR="005752AD">
        <w:rPr>
          <w:rFonts w:hint="cs"/>
          <w:rtl/>
          <w:lang w:bidi="ar-EG"/>
        </w:rPr>
        <w:t xml:space="preserve"> في المائة</w:t>
      </w:r>
      <w:r w:rsidRPr="001718FB">
        <w:rPr>
          <w:rtl/>
          <w:lang w:bidi="ar-EG"/>
        </w:rPr>
        <w:t xml:space="preserve"> من الأسر في اسكتلندا. </w:t>
      </w:r>
      <w:r w:rsidR="005752AD">
        <w:rPr>
          <w:rFonts w:hint="cs"/>
          <w:rtl/>
          <w:lang w:bidi="ar-EG"/>
        </w:rPr>
        <w:br/>
      </w:r>
      <w:r w:rsidRPr="001718FB">
        <w:rPr>
          <w:rtl/>
          <w:lang w:bidi="ar-EG"/>
        </w:rPr>
        <w:t>ولم يكن هناك فرق يُذكر في استخدام الإنترنت عند مقارنة المجموعات الاجتماعية</w:t>
      </w:r>
      <w:r w:rsidR="005752AD">
        <w:rPr>
          <w:rFonts w:hint="cs"/>
          <w:rtl/>
          <w:lang w:bidi="ar-EG"/>
        </w:rPr>
        <w:t xml:space="preserve"> </w:t>
      </w:r>
      <w:r w:rsidRPr="001718FB">
        <w:rPr>
          <w:rtl/>
          <w:lang w:bidi="ar-EG"/>
        </w:rPr>
        <w:t>-</w:t>
      </w:r>
      <w:r w:rsidR="005752AD">
        <w:rPr>
          <w:rFonts w:hint="cs"/>
          <w:rtl/>
          <w:lang w:bidi="ar-EG"/>
        </w:rPr>
        <w:t xml:space="preserve"> </w:t>
      </w:r>
      <w:r w:rsidRPr="001718FB">
        <w:rPr>
          <w:rtl/>
          <w:lang w:bidi="ar-EG"/>
        </w:rPr>
        <w:t>الاقتصادية عبر المملكة المتحدة، ولو أن ثمة شواهد على انخفاض هذا الاستخدام في صفوف من تزيد أعمارهم عن 45 عاما</w:t>
      </w:r>
      <w:r w:rsidR="005752AD">
        <w:rPr>
          <w:rFonts w:hint="cs"/>
          <w:rtl/>
          <w:lang w:bidi="ar-EG"/>
        </w:rPr>
        <w:t>ً</w:t>
      </w:r>
      <w:r w:rsidRPr="001718FB">
        <w:rPr>
          <w:rtl/>
          <w:lang w:bidi="ar-EG"/>
        </w:rPr>
        <w:t xml:space="preserve"> في </w:t>
      </w:r>
      <w:r w:rsidR="005752AD">
        <w:rPr>
          <w:rFonts w:hint="cs"/>
          <w:rtl/>
          <w:lang w:bidi="ar-EG"/>
        </w:rPr>
        <w:br/>
      </w:r>
      <w:r w:rsidRPr="001718FB">
        <w:rPr>
          <w:rtl/>
          <w:lang w:bidi="ar-EG"/>
        </w:rPr>
        <w:t xml:space="preserve">جنوب شرق </w:t>
      </w:r>
      <w:r w:rsidR="005752AD">
        <w:rPr>
          <w:rFonts w:hint="cs"/>
          <w:rtl/>
          <w:lang w:bidi="ar-EG"/>
        </w:rPr>
        <w:t>إ</w:t>
      </w:r>
      <w:r w:rsidRPr="001718FB">
        <w:rPr>
          <w:rtl/>
          <w:lang w:bidi="ar-EG"/>
        </w:rPr>
        <w:t>نكلترا.</w:t>
      </w:r>
    </w:p>
    <w:p w:rsidR="00E10413" w:rsidRPr="001718FB" w:rsidRDefault="00E10413" w:rsidP="00E10413">
      <w:pPr>
        <w:spacing w:before="0" w:line="380" w:lineRule="exact"/>
        <w:rPr>
          <w:b/>
          <w:bCs/>
          <w:rtl/>
          <w:lang w:bidi="ar-EG"/>
        </w:rPr>
      </w:pPr>
      <w:r w:rsidRPr="001718FB">
        <w:rPr>
          <w:b/>
          <w:bCs/>
          <w:rtl/>
          <w:lang w:bidi="ar-EG"/>
        </w:rPr>
        <w:t>الصحافة</w:t>
      </w:r>
    </w:p>
    <w:p w:rsidR="00E10413" w:rsidRPr="001718FB" w:rsidRDefault="00E10413" w:rsidP="00D12C34">
      <w:pPr>
        <w:spacing w:before="0" w:line="380" w:lineRule="exact"/>
        <w:rPr>
          <w:rFonts w:hint="cs"/>
          <w:rtl/>
          <w:lang w:bidi="ar-EG"/>
        </w:rPr>
      </w:pPr>
      <w:r w:rsidRPr="001718FB">
        <w:rPr>
          <w:rtl/>
          <w:lang w:bidi="ar-EG"/>
        </w:rPr>
        <w:t>351-</w:t>
      </w:r>
      <w:r w:rsidRPr="001718FB">
        <w:rPr>
          <w:rtl/>
          <w:lang w:bidi="ar-EG"/>
        </w:rPr>
        <w:tab/>
        <w:t>تمثل الصحافة أيضا</w:t>
      </w:r>
      <w:r w:rsidR="005752AD">
        <w:rPr>
          <w:rFonts w:hint="cs"/>
          <w:rtl/>
          <w:lang w:bidi="ar-EG"/>
        </w:rPr>
        <w:t>ً</w:t>
      </w:r>
      <w:r w:rsidRPr="001718FB">
        <w:rPr>
          <w:rtl/>
          <w:lang w:bidi="ar-EG"/>
        </w:rPr>
        <w:t xml:space="preserve"> مصدرا</w:t>
      </w:r>
      <w:r w:rsidR="005752AD">
        <w:rPr>
          <w:rFonts w:hint="cs"/>
          <w:rtl/>
          <w:lang w:bidi="ar-EG"/>
        </w:rPr>
        <w:t>ً</w:t>
      </w:r>
      <w:r w:rsidRPr="001718FB">
        <w:rPr>
          <w:rtl/>
          <w:lang w:bidi="ar-EG"/>
        </w:rPr>
        <w:t xml:space="preserve"> واسعا</w:t>
      </w:r>
      <w:r w:rsidR="005752AD">
        <w:rPr>
          <w:rFonts w:hint="cs"/>
          <w:rtl/>
          <w:lang w:bidi="ar-EG"/>
        </w:rPr>
        <w:t>ً</w:t>
      </w:r>
      <w:r w:rsidRPr="001718FB">
        <w:rPr>
          <w:rtl/>
          <w:lang w:bidi="ar-EG"/>
        </w:rPr>
        <w:t xml:space="preserve"> وشاملا</w:t>
      </w:r>
      <w:r w:rsidR="005752AD">
        <w:rPr>
          <w:rFonts w:hint="cs"/>
          <w:rtl/>
          <w:lang w:bidi="ar-EG"/>
        </w:rPr>
        <w:t>ً</w:t>
      </w:r>
      <w:r w:rsidRPr="001718FB">
        <w:rPr>
          <w:rtl/>
          <w:lang w:bidi="ar-EG"/>
        </w:rPr>
        <w:t xml:space="preserve"> للمعلومات، بما في ذلك المعلومات المتعلقة بمختلف جوانب الحياة الثقافية. وفي المملكة المتحدة، تُنشر 11 من الصحف اليومية وصحف يوم الأحد على المستوى الوطني وحوالي </w:t>
      </w:r>
      <w:r w:rsidR="00D12C34">
        <w:rPr>
          <w:rFonts w:hint="cs"/>
          <w:rtl/>
          <w:lang w:bidi="ar-EG"/>
        </w:rPr>
        <w:t>300 1</w:t>
      </w:r>
      <w:r w:rsidRPr="001718FB">
        <w:rPr>
          <w:rtl/>
          <w:lang w:bidi="ar-EG"/>
        </w:rPr>
        <w:t xml:space="preserve"> صحيفة إقليمية ومحلية. وتشير التقديرات </w:t>
      </w:r>
      <w:r w:rsidR="00D12C34">
        <w:rPr>
          <w:rFonts w:hint="cs"/>
          <w:rtl/>
          <w:lang w:bidi="ar-EG"/>
        </w:rPr>
        <w:t>إ</w:t>
      </w:r>
      <w:r w:rsidRPr="001718FB">
        <w:rPr>
          <w:rtl/>
          <w:lang w:bidi="ar-EG"/>
        </w:rPr>
        <w:t>لى أن 66</w:t>
      </w:r>
      <w:r w:rsidR="00D12C34">
        <w:rPr>
          <w:rFonts w:hint="cs"/>
          <w:rtl/>
          <w:lang w:bidi="ar-EG"/>
        </w:rPr>
        <w:t xml:space="preserve"> في المائة</w:t>
      </w:r>
      <w:r w:rsidRPr="001718FB">
        <w:rPr>
          <w:rtl/>
          <w:lang w:bidi="ar-EG"/>
        </w:rPr>
        <w:t xml:space="preserve"> تقريبا</w:t>
      </w:r>
      <w:r w:rsidR="00D12C34">
        <w:rPr>
          <w:rFonts w:hint="cs"/>
          <w:rtl/>
          <w:lang w:bidi="ar-EG"/>
        </w:rPr>
        <w:t>ً</w:t>
      </w:r>
      <w:r w:rsidRPr="001718FB">
        <w:rPr>
          <w:rtl/>
          <w:lang w:bidi="ar-EG"/>
        </w:rPr>
        <w:t xml:space="preserve"> من البالغين البريطانيين </w:t>
      </w:r>
      <w:r w:rsidR="00D12C34">
        <w:rPr>
          <w:rFonts w:hint="cs"/>
          <w:rtl/>
          <w:lang w:bidi="ar-EG"/>
        </w:rPr>
        <w:br/>
      </w:r>
      <w:r w:rsidRPr="001718FB">
        <w:rPr>
          <w:rtl/>
          <w:lang w:bidi="ar-EG"/>
        </w:rPr>
        <w:t>قرأوا صحيفة وطنية وأكثر من 83</w:t>
      </w:r>
      <w:r w:rsidR="00D12C34">
        <w:rPr>
          <w:rFonts w:hint="cs"/>
          <w:rtl/>
          <w:lang w:bidi="ar-EG"/>
        </w:rPr>
        <w:t xml:space="preserve"> في المائة</w:t>
      </w:r>
      <w:r w:rsidRPr="001718FB">
        <w:rPr>
          <w:rtl/>
          <w:lang w:bidi="ar-EG"/>
        </w:rPr>
        <w:t xml:space="preserve"> قرأوا صحيفة إقليمية أو محلية في عام 2006. وتوزع حوالي </w:t>
      </w:r>
      <w:r w:rsidR="00D12C34">
        <w:rPr>
          <w:rFonts w:hint="cs"/>
          <w:rtl/>
          <w:lang w:bidi="ar-EG"/>
        </w:rPr>
        <w:t>000 8</w:t>
      </w:r>
      <w:r w:rsidRPr="001718FB">
        <w:rPr>
          <w:rtl/>
          <w:lang w:bidi="ar-EG"/>
        </w:rPr>
        <w:t xml:space="preserve"> دورية في المملكة المتحدة تشمل </w:t>
      </w:r>
      <w:r w:rsidR="00D12C34">
        <w:rPr>
          <w:rFonts w:hint="cs"/>
          <w:rtl/>
          <w:lang w:bidi="ar-EG"/>
        </w:rPr>
        <w:t>إ</w:t>
      </w:r>
      <w:r w:rsidRPr="001718FB">
        <w:rPr>
          <w:rtl/>
          <w:lang w:bidi="ar-EG"/>
        </w:rPr>
        <w:t xml:space="preserve">صدارات "مستهلكين" تستهدف مجموعات ذات اهتمامات خاصة، مثل الفنون والموسيقى والكتب والرقص والأفلام والعديد </w:t>
      </w:r>
      <w:r w:rsidR="00D12C34">
        <w:rPr>
          <w:rtl/>
          <w:lang w:bidi="ar-EG"/>
        </w:rPr>
        <w:t>من الجرائد الأكاديمية والمهنية.</w:t>
      </w:r>
    </w:p>
    <w:p w:rsidR="00E10413" w:rsidRPr="001718FB" w:rsidRDefault="00D12C34" w:rsidP="00E10413">
      <w:pPr>
        <w:spacing w:before="0" w:line="380" w:lineRule="exact"/>
        <w:rPr>
          <w:b/>
          <w:bCs/>
          <w:rtl/>
          <w:lang w:bidi="ar-EG"/>
        </w:rPr>
      </w:pPr>
      <w:r>
        <w:rPr>
          <w:b/>
          <w:bCs/>
          <w:rtl/>
          <w:lang w:bidi="ar-EG"/>
        </w:rPr>
        <w:br w:type="page"/>
      </w:r>
      <w:r w:rsidR="00E10413" w:rsidRPr="001718FB">
        <w:rPr>
          <w:b/>
          <w:bCs/>
          <w:rtl/>
          <w:lang w:bidi="ar-EG"/>
        </w:rPr>
        <w:t>المكتبات والكتب</w:t>
      </w:r>
    </w:p>
    <w:p w:rsidR="00E10413" w:rsidRPr="001718FB" w:rsidRDefault="00E10413" w:rsidP="005713AA">
      <w:pPr>
        <w:spacing w:before="0" w:line="380" w:lineRule="exact"/>
        <w:rPr>
          <w:rtl/>
          <w:lang w:bidi="ar-EG"/>
        </w:rPr>
      </w:pPr>
      <w:r w:rsidRPr="001718FB">
        <w:rPr>
          <w:rtl/>
          <w:lang w:bidi="ar-EG"/>
        </w:rPr>
        <w:t>352-</w:t>
      </w:r>
      <w:r w:rsidRPr="001718FB">
        <w:rPr>
          <w:rtl/>
          <w:lang w:bidi="ar-EG"/>
        </w:rPr>
        <w:tab/>
        <w:t xml:space="preserve">يوفر نظام المكتبات العامة شبكة شاملة من </w:t>
      </w:r>
      <w:r w:rsidR="007B2510">
        <w:rPr>
          <w:rFonts w:hint="cs"/>
          <w:rtl/>
          <w:lang w:bidi="ar-EG"/>
        </w:rPr>
        <w:t>ا</w:t>
      </w:r>
      <w:r w:rsidRPr="001718FB">
        <w:rPr>
          <w:rtl/>
          <w:lang w:bidi="ar-EG"/>
        </w:rPr>
        <w:t xml:space="preserve">لمكتبات، بما في ذلك المكتبات المتنقلة، عبر المملكة المتحدة. وفي عام 2001، كانت هناك </w:t>
      </w:r>
      <w:r w:rsidR="00784C79">
        <w:rPr>
          <w:rFonts w:hint="cs"/>
          <w:rtl/>
          <w:lang w:bidi="ar-EG"/>
        </w:rPr>
        <w:t>000 5</w:t>
      </w:r>
      <w:r w:rsidRPr="001718FB">
        <w:rPr>
          <w:rtl/>
          <w:lang w:bidi="ar-EG"/>
        </w:rPr>
        <w:t xml:space="preserve"> مكتبة عامة تقريبا</w:t>
      </w:r>
      <w:r w:rsidR="00784C79">
        <w:rPr>
          <w:rFonts w:hint="cs"/>
          <w:rtl/>
          <w:lang w:bidi="ar-EG"/>
        </w:rPr>
        <w:t>ً</w:t>
      </w:r>
      <w:r w:rsidRPr="001718FB">
        <w:rPr>
          <w:rtl/>
          <w:lang w:bidi="ar-EG"/>
        </w:rPr>
        <w:t>، وكان 34 مليون شخص (58</w:t>
      </w:r>
      <w:r w:rsidR="00F7057D">
        <w:rPr>
          <w:rFonts w:hint="cs"/>
          <w:rtl/>
          <w:lang w:bidi="ar-EG"/>
        </w:rPr>
        <w:t xml:space="preserve"> في المائة</w:t>
      </w:r>
      <w:r w:rsidRPr="001718FB">
        <w:rPr>
          <w:rtl/>
          <w:lang w:bidi="ar-EG"/>
        </w:rPr>
        <w:t xml:space="preserve"> من السكان) أعضاء مسجلين في مكتباتهم المحلية، و20</w:t>
      </w:r>
      <w:r w:rsidR="00F7057D">
        <w:rPr>
          <w:rFonts w:hint="cs"/>
          <w:rtl/>
          <w:lang w:bidi="ar-EG"/>
        </w:rPr>
        <w:t xml:space="preserve"> في المائة</w:t>
      </w:r>
      <w:r w:rsidRPr="001718FB">
        <w:rPr>
          <w:rtl/>
          <w:lang w:bidi="ar-EG"/>
        </w:rPr>
        <w:t xml:space="preserve"> يستعيرون مرة واحدة على الأقل أسبوعيا</w:t>
      </w:r>
      <w:r w:rsidR="00F7057D">
        <w:rPr>
          <w:rFonts w:hint="cs"/>
          <w:rtl/>
          <w:lang w:bidi="ar-EG"/>
        </w:rPr>
        <w:t>ً</w:t>
      </w:r>
      <w:r w:rsidRPr="001718FB">
        <w:rPr>
          <w:rtl/>
          <w:lang w:bidi="ar-EG"/>
        </w:rPr>
        <w:t>. واستعير 406 ملايين كتاب تقريبا</w:t>
      </w:r>
      <w:r w:rsidR="00787F7D">
        <w:rPr>
          <w:rFonts w:hint="cs"/>
          <w:rtl/>
          <w:lang w:bidi="ar-EG"/>
        </w:rPr>
        <w:t>ً</w:t>
      </w:r>
      <w:r w:rsidRPr="001718FB">
        <w:rPr>
          <w:rtl/>
          <w:lang w:bidi="ar-EG"/>
        </w:rPr>
        <w:t>، أي سبعة كتب تقريبا</w:t>
      </w:r>
      <w:r w:rsidR="00787F7D">
        <w:rPr>
          <w:rFonts w:hint="cs"/>
          <w:rtl/>
          <w:lang w:bidi="ar-EG"/>
        </w:rPr>
        <w:t>ً</w:t>
      </w:r>
      <w:r w:rsidRPr="001718FB">
        <w:rPr>
          <w:rtl/>
          <w:lang w:bidi="ar-EG"/>
        </w:rPr>
        <w:t xml:space="preserve"> في المتوسط لكل فرد، من المكتبات العامة في المملكة المتحدة خلال الفترة 2000/2001. وشملت "قصص الكبار" أكثر فئات الكتب المستعارة شعبية، يليها كتب الكبار غير القصص وكتب الأطفال. وقد انخفض العدد الكلي للكتب المستعارة منذ عام 1981، حيث كانت تتم استعارة أكثر من 11 كتابا</w:t>
      </w:r>
      <w:r w:rsidR="00787F7D">
        <w:rPr>
          <w:rFonts w:hint="cs"/>
          <w:rtl/>
          <w:lang w:bidi="ar-EG"/>
        </w:rPr>
        <w:t>ً</w:t>
      </w:r>
      <w:r w:rsidRPr="001718FB">
        <w:rPr>
          <w:rtl/>
          <w:lang w:bidi="ar-EG"/>
        </w:rPr>
        <w:t xml:space="preserve"> في المتوسط لكل فرد. ويقتني العديد من المكتبات مجموعات من الأقراص المدمجة والتسجيلات والكاسيتات الصوتية وكاسيتات الفيديو وأقراص الفيديو الرقمية التي يمكن للجمهور استعارتها. وتمت أيضا</w:t>
      </w:r>
      <w:r w:rsidR="00787F7D">
        <w:rPr>
          <w:rFonts w:hint="cs"/>
          <w:rtl/>
          <w:lang w:bidi="ar-EG"/>
        </w:rPr>
        <w:t>ً</w:t>
      </w:r>
      <w:r w:rsidRPr="001718FB">
        <w:rPr>
          <w:rtl/>
          <w:lang w:bidi="ar-EG"/>
        </w:rPr>
        <w:t xml:space="preserve"> استعارة تسعة وثلاثين مليون بند سمعي</w:t>
      </w:r>
      <w:r w:rsidR="00787F7D">
        <w:rPr>
          <w:rFonts w:hint="cs"/>
          <w:rtl/>
          <w:lang w:bidi="ar-EG"/>
        </w:rPr>
        <w:t xml:space="preserve"> </w:t>
      </w:r>
      <w:r w:rsidRPr="001718FB">
        <w:rPr>
          <w:rtl/>
          <w:lang w:bidi="ar-EG"/>
        </w:rPr>
        <w:t>-</w:t>
      </w:r>
      <w:r w:rsidRPr="001718FB">
        <w:rPr>
          <w:rFonts w:hint="cs"/>
          <w:rtl/>
          <w:lang w:bidi="ar-EG"/>
        </w:rPr>
        <w:t xml:space="preserve"> </w:t>
      </w:r>
      <w:r w:rsidRPr="001718FB">
        <w:rPr>
          <w:rtl/>
          <w:lang w:bidi="ar-EG"/>
        </w:rPr>
        <w:t>بصري خلال الفترة 2000/2001. وتتزايد أهمية دور المعلومات بالنسبة لجميع المكتبات: فلديها جميعا</w:t>
      </w:r>
      <w:r w:rsidR="00787F7D">
        <w:rPr>
          <w:rFonts w:hint="cs"/>
          <w:rtl/>
          <w:lang w:bidi="ar-EG"/>
        </w:rPr>
        <w:t>ً</w:t>
      </w:r>
      <w:r w:rsidRPr="001718FB">
        <w:rPr>
          <w:rtl/>
          <w:lang w:bidi="ar-EG"/>
        </w:rPr>
        <w:t xml:space="preserve"> تقريبا</w:t>
      </w:r>
      <w:r w:rsidR="00787F7D">
        <w:rPr>
          <w:rFonts w:hint="cs"/>
          <w:rtl/>
          <w:lang w:bidi="ar-EG"/>
        </w:rPr>
        <w:t>ً</w:t>
      </w:r>
      <w:r w:rsidRPr="001718FB">
        <w:rPr>
          <w:rtl/>
          <w:lang w:bidi="ar-EG"/>
        </w:rPr>
        <w:t xml:space="preserve"> حاسوب شخصي لاستخدام الجمهور، كما أن 70</w:t>
      </w:r>
      <w:r w:rsidR="00787F7D">
        <w:rPr>
          <w:rFonts w:hint="cs"/>
          <w:rtl/>
          <w:lang w:bidi="ar-EG"/>
        </w:rPr>
        <w:t xml:space="preserve"> في المائة</w:t>
      </w:r>
      <w:r w:rsidRPr="001718FB">
        <w:rPr>
          <w:rtl/>
          <w:lang w:bidi="ar-EG"/>
        </w:rPr>
        <w:t xml:space="preserve"> منها كانت متصلة بالإنترنت في أيار/مايو 2002. وفي المكتبة البريطانية، يستخدم أكثر من </w:t>
      </w:r>
      <w:r w:rsidR="00787F7D">
        <w:rPr>
          <w:rFonts w:hint="cs"/>
          <w:rtl/>
          <w:lang w:bidi="ar-EG"/>
        </w:rPr>
        <w:t>000 16</w:t>
      </w:r>
      <w:r w:rsidRPr="001718FB">
        <w:rPr>
          <w:rtl/>
          <w:lang w:bidi="ar-EG"/>
        </w:rPr>
        <w:t xml:space="preserve"> شخص مقتنيات المكتبة يوميا</w:t>
      </w:r>
      <w:r w:rsidR="00787F7D">
        <w:rPr>
          <w:rFonts w:hint="cs"/>
          <w:rtl/>
          <w:lang w:bidi="ar-EG"/>
        </w:rPr>
        <w:t>ً</w:t>
      </w:r>
      <w:r w:rsidRPr="001718FB">
        <w:rPr>
          <w:rtl/>
          <w:lang w:bidi="ar-EG"/>
        </w:rPr>
        <w:t xml:space="preserve">؛ وعلى أساس سنوي يزور </w:t>
      </w:r>
      <w:r w:rsidR="00787F7D">
        <w:rPr>
          <w:rFonts w:hint="cs"/>
          <w:rtl/>
          <w:lang w:bidi="ar-EG"/>
        </w:rPr>
        <w:t>000 400</w:t>
      </w:r>
      <w:r w:rsidRPr="001718FB">
        <w:rPr>
          <w:rtl/>
          <w:lang w:bidi="ar-EG"/>
        </w:rPr>
        <w:t xml:space="preserve"> شخص تقريبا</w:t>
      </w:r>
      <w:r w:rsidR="00787F7D">
        <w:rPr>
          <w:rFonts w:hint="cs"/>
          <w:rtl/>
          <w:lang w:bidi="ar-EG"/>
        </w:rPr>
        <w:t>ً</w:t>
      </w:r>
      <w:r w:rsidRPr="001718FB">
        <w:rPr>
          <w:rtl/>
          <w:lang w:bidi="ar-EG"/>
        </w:rPr>
        <w:t xml:space="preserve"> غرف القراءة فيها</w:t>
      </w:r>
      <w:r w:rsidR="005713AA">
        <w:rPr>
          <w:rFonts w:hint="cs"/>
          <w:rtl/>
          <w:lang w:bidi="ar-EG"/>
        </w:rPr>
        <w:t xml:space="preserve"> -</w:t>
      </w:r>
      <w:r w:rsidRPr="001718FB">
        <w:rPr>
          <w:rtl/>
          <w:lang w:bidi="ar-EG"/>
        </w:rPr>
        <w:t xml:space="preserve"> أغلبهم من الأكاديميين والباحثين والطلبة.</w:t>
      </w:r>
    </w:p>
    <w:p w:rsidR="00E10413" w:rsidRPr="001718FB" w:rsidRDefault="00E10413" w:rsidP="00E10413">
      <w:pPr>
        <w:spacing w:before="0" w:line="380" w:lineRule="exact"/>
        <w:rPr>
          <w:b/>
          <w:bCs/>
          <w:rtl/>
          <w:lang w:bidi="ar-EG"/>
        </w:rPr>
      </w:pPr>
      <w:r w:rsidRPr="001718FB">
        <w:rPr>
          <w:b/>
          <w:bCs/>
          <w:rtl/>
          <w:lang w:bidi="ar-EG"/>
        </w:rPr>
        <w:t>الفنون التمثيلية</w:t>
      </w:r>
    </w:p>
    <w:p w:rsidR="00E10413" w:rsidRPr="001718FB" w:rsidRDefault="00E10413" w:rsidP="007B2510">
      <w:pPr>
        <w:spacing w:before="0" w:line="380" w:lineRule="exact"/>
        <w:rPr>
          <w:rtl/>
          <w:lang w:bidi="ar-EG"/>
        </w:rPr>
      </w:pPr>
      <w:r w:rsidRPr="001718FB">
        <w:rPr>
          <w:rtl/>
          <w:lang w:bidi="ar-EG"/>
        </w:rPr>
        <w:t>353-</w:t>
      </w:r>
      <w:r w:rsidRPr="001718FB">
        <w:rPr>
          <w:rtl/>
          <w:lang w:bidi="ar-EG"/>
        </w:rPr>
        <w:tab/>
        <w:t xml:space="preserve">على مدى السنوات العشر الماضية، ازداد تمويل مجلس الفنون </w:t>
      </w:r>
      <w:r w:rsidR="005713AA">
        <w:rPr>
          <w:rFonts w:hint="cs"/>
          <w:rtl/>
          <w:lang w:bidi="ar-EG"/>
        </w:rPr>
        <w:t>لإ</w:t>
      </w:r>
      <w:r w:rsidRPr="001718FB">
        <w:rPr>
          <w:rtl/>
          <w:lang w:bidi="ar-EG"/>
        </w:rPr>
        <w:t xml:space="preserve">نكلترا للمسرح </w:t>
      </w:r>
      <w:r w:rsidR="005713AA">
        <w:rPr>
          <w:rFonts w:hint="cs"/>
          <w:rtl/>
          <w:lang w:bidi="ar-EG"/>
        </w:rPr>
        <w:t>إ</w:t>
      </w:r>
      <w:r w:rsidRPr="001718FB">
        <w:rPr>
          <w:rtl/>
          <w:lang w:bidi="ar-EG"/>
        </w:rPr>
        <w:t xml:space="preserve">لى أكثر من الضعف، حيث ارتفع من </w:t>
      </w:r>
      <w:r w:rsidR="005713AA">
        <w:rPr>
          <w:rFonts w:hint="cs"/>
          <w:rtl/>
          <w:lang w:bidi="ar-EG"/>
        </w:rPr>
        <w:t>47.9</w:t>
      </w:r>
      <w:r w:rsidRPr="001718FB">
        <w:rPr>
          <w:rtl/>
          <w:lang w:bidi="ar-EG"/>
        </w:rPr>
        <w:t xml:space="preserve"> مليون جنيه </w:t>
      </w:r>
      <w:r w:rsidR="005713AA">
        <w:rPr>
          <w:rFonts w:hint="cs"/>
          <w:rtl/>
          <w:lang w:bidi="ar-EG"/>
        </w:rPr>
        <w:t>إ</w:t>
      </w:r>
      <w:r w:rsidRPr="001718FB">
        <w:rPr>
          <w:rtl/>
          <w:lang w:bidi="ar-EG"/>
        </w:rPr>
        <w:t xml:space="preserve">سترليني في الفترة 1996/1997 </w:t>
      </w:r>
      <w:r w:rsidR="005713AA">
        <w:rPr>
          <w:rFonts w:hint="cs"/>
          <w:rtl/>
          <w:lang w:bidi="ar-EG"/>
        </w:rPr>
        <w:t>إ</w:t>
      </w:r>
      <w:r w:rsidRPr="001718FB">
        <w:rPr>
          <w:rtl/>
          <w:lang w:bidi="ar-EG"/>
        </w:rPr>
        <w:t xml:space="preserve">لى </w:t>
      </w:r>
      <w:r w:rsidR="005713AA">
        <w:rPr>
          <w:rFonts w:hint="cs"/>
          <w:rtl/>
          <w:lang w:bidi="ar-EG"/>
        </w:rPr>
        <w:t>97.5</w:t>
      </w:r>
      <w:r w:rsidRPr="001718FB">
        <w:rPr>
          <w:rtl/>
          <w:lang w:bidi="ar-EG"/>
        </w:rPr>
        <w:t xml:space="preserve"> مليون جنيه </w:t>
      </w:r>
      <w:r w:rsidR="005713AA">
        <w:rPr>
          <w:rFonts w:hint="cs"/>
          <w:rtl/>
          <w:lang w:bidi="ar-EG"/>
        </w:rPr>
        <w:t>إ</w:t>
      </w:r>
      <w:r w:rsidRPr="001718FB">
        <w:rPr>
          <w:rtl/>
          <w:lang w:bidi="ar-EG"/>
        </w:rPr>
        <w:t>سترليني طبقا</w:t>
      </w:r>
      <w:r w:rsidR="005713AA">
        <w:rPr>
          <w:rFonts w:hint="cs"/>
          <w:rtl/>
          <w:lang w:bidi="ar-EG"/>
        </w:rPr>
        <w:t>ً</w:t>
      </w:r>
      <w:r w:rsidRPr="001718FB">
        <w:rPr>
          <w:rtl/>
          <w:lang w:bidi="ar-EG"/>
        </w:rPr>
        <w:t xml:space="preserve"> للتقديرات في الفترة 2006/2007 ستوجّه </w:t>
      </w:r>
      <w:r w:rsidR="005713AA">
        <w:rPr>
          <w:rFonts w:hint="cs"/>
          <w:rtl/>
          <w:lang w:bidi="ar-EG"/>
        </w:rPr>
        <w:t>إ</w:t>
      </w:r>
      <w:r w:rsidRPr="001718FB">
        <w:rPr>
          <w:rtl/>
          <w:lang w:bidi="ar-EG"/>
        </w:rPr>
        <w:t>لى أكثر من 230 من المنظمات المعنية بالمسرح المموّلة بانتظام. وتتمثل أولويات المجلس بالنسبة للمسرح في دعم قطاع متنوّع ومبتكِر و</w:t>
      </w:r>
      <w:r w:rsidR="005713AA">
        <w:rPr>
          <w:rFonts w:hint="cs"/>
          <w:rtl/>
          <w:lang w:bidi="ar-EG"/>
        </w:rPr>
        <w:t>إ</w:t>
      </w:r>
      <w:r w:rsidRPr="001718FB">
        <w:rPr>
          <w:rtl/>
          <w:lang w:bidi="ar-EG"/>
        </w:rPr>
        <w:t xml:space="preserve">تاحة الفرصة أمام مزيد من الناس، وعلى وجه الخصوص الشباب، للمساهمة سواء كجمهور أو كمشاركين، والاحتفال بالتنوّع. وأظهر استقصاء لأكبر سبعة مسارح إقليمية منتجة في </w:t>
      </w:r>
      <w:r w:rsidR="005713AA">
        <w:rPr>
          <w:rFonts w:hint="cs"/>
          <w:rtl/>
          <w:lang w:bidi="ar-EG"/>
        </w:rPr>
        <w:t>إ</w:t>
      </w:r>
      <w:r w:rsidRPr="001718FB">
        <w:rPr>
          <w:rtl/>
          <w:lang w:bidi="ar-EG"/>
        </w:rPr>
        <w:t>نكلترا أن عدد الأشخاص الذين يرتادون المسرح أزيد الآن بنسبة 40</w:t>
      </w:r>
      <w:r w:rsidR="005713AA">
        <w:rPr>
          <w:rFonts w:hint="cs"/>
          <w:rtl/>
          <w:lang w:bidi="ar-EG"/>
        </w:rPr>
        <w:t xml:space="preserve"> في المائة</w:t>
      </w:r>
      <w:r w:rsidRPr="001718FB">
        <w:rPr>
          <w:rtl/>
          <w:lang w:bidi="ar-EG"/>
        </w:rPr>
        <w:t xml:space="preserve"> </w:t>
      </w:r>
      <w:r w:rsidR="005713AA">
        <w:rPr>
          <w:rFonts w:hint="cs"/>
          <w:rtl/>
          <w:lang w:bidi="ar-EG"/>
        </w:rPr>
        <w:br/>
      </w:r>
      <w:r w:rsidRPr="001718FB">
        <w:rPr>
          <w:rtl/>
          <w:lang w:bidi="ar-EG"/>
        </w:rPr>
        <w:t xml:space="preserve">مما كان عليه منذ خمس سنوات. وبلغ الارتياد </w:t>
      </w:r>
      <w:r w:rsidR="005713AA">
        <w:rPr>
          <w:rFonts w:hint="cs"/>
          <w:rtl/>
          <w:lang w:bidi="ar-EG"/>
        </w:rPr>
        <w:t>الإ</w:t>
      </w:r>
      <w:r w:rsidRPr="001718FB">
        <w:rPr>
          <w:rtl/>
          <w:lang w:bidi="ar-EG"/>
        </w:rPr>
        <w:t xml:space="preserve">جمالي المسجل لمسارح وسط لندن </w:t>
      </w:r>
      <w:r w:rsidR="005713AA">
        <w:rPr>
          <w:rFonts w:hint="cs"/>
          <w:rtl/>
          <w:lang w:bidi="ar-EG"/>
        </w:rPr>
        <w:t>12.3</w:t>
      </w:r>
      <w:r w:rsidRPr="001718FB">
        <w:rPr>
          <w:rtl/>
          <w:lang w:bidi="ar-EG"/>
        </w:rPr>
        <w:t xml:space="preserve"> مليون في عام 2006، وهو ما</w:t>
      </w:r>
      <w:r w:rsidR="005713AA">
        <w:rPr>
          <w:rFonts w:hint="cs"/>
          <w:rtl/>
          <w:lang w:bidi="ar-EG"/>
        </w:rPr>
        <w:t xml:space="preserve"> </w:t>
      </w:r>
      <w:r w:rsidRPr="001718FB">
        <w:rPr>
          <w:rtl/>
          <w:lang w:bidi="ar-EG"/>
        </w:rPr>
        <w:t xml:space="preserve">يمثل زيادة بنسبة </w:t>
      </w:r>
      <w:r w:rsidR="005713AA">
        <w:rPr>
          <w:rFonts w:hint="cs"/>
          <w:rtl/>
          <w:lang w:bidi="ar-EG"/>
        </w:rPr>
        <w:t>0.47</w:t>
      </w:r>
      <w:r w:rsidRPr="001718FB">
        <w:rPr>
          <w:rtl/>
          <w:lang w:bidi="ar-EG"/>
        </w:rPr>
        <w:t xml:space="preserve"> </w:t>
      </w:r>
      <w:r w:rsidR="005713AA">
        <w:rPr>
          <w:rFonts w:hint="cs"/>
          <w:rtl/>
          <w:lang w:bidi="ar-EG"/>
        </w:rPr>
        <w:t xml:space="preserve">في المائة </w:t>
      </w:r>
      <w:r w:rsidRPr="001718FB">
        <w:rPr>
          <w:rtl/>
          <w:lang w:bidi="ar-EG"/>
        </w:rPr>
        <w:t>مقارنة بعام 2005 السابق. وتُباع أكثر من 25 مليون تذكرة مسرح وأوبرا وباليه سنويا</w:t>
      </w:r>
      <w:r w:rsidR="005713AA">
        <w:rPr>
          <w:rFonts w:hint="cs"/>
          <w:rtl/>
          <w:lang w:bidi="ar-EG"/>
        </w:rPr>
        <w:t>ً</w:t>
      </w:r>
      <w:r w:rsidRPr="001718FB">
        <w:rPr>
          <w:rtl/>
          <w:lang w:bidi="ar-EG"/>
        </w:rPr>
        <w:t>. ويرتاد 24</w:t>
      </w:r>
      <w:r w:rsidR="005713AA">
        <w:rPr>
          <w:rFonts w:hint="cs"/>
          <w:rtl/>
          <w:lang w:bidi="ar-EG"/>
        </w:rPr>
        <w:t xml:space="preserve"> في المائة</w:t>
      </w:r>
      <w:r w:rsidRPr="001718FB">
        <w:rPr>
          <w:rtl/>
          <w:lang w:bidi="ar-EG"/>
        </w:rPr>
        <w:t xml:space="preserve"> من البالغين المسرح سنويا</w:t>
      </w:r>
      <w:r w:rsidR="005713AA">
        <w:rPr>
          <w:rFonts w:hint="cs"/>
          <w:rtl/>
          <w:lang w:bidi="ar-EG"/>
        </w:rPr>
        <w:t>ً</w:t>
      </w:r>
      <w:r w:rsidRPr="001718FB">
        <w:rPr>
          <w:rtl/>
          <w:lang w:bidi="ar-EG"/>
        </w:rPr>
        <w:t xml:space="preserve"> و4</w:t>
      </w:r>
      <w:r w:rsidR="005713AA">
        <w:rPr>
          <w:rFonts w:hint="cs"/>
          <w:rtl/>
          <w:lang w:bidi="ar-EG"/>
        </w:rPr>
        <w:t xml:space="preserve"> في المائة</w:t>
      </w:r>
      <w:r w:rsidRPr="001718FB">
        <w:rPr>
          <w:rtl/>
          <w:lang w:bidi="ar-EG"/>
        </w:rPr>
        <w:t xml:space="preserve"> الأوبرا و4</w:t>
      </w:r>
      <w:r w:rsidR="005713AA">
        <w:rPr>
          <w:rFonts w:hint="cs"/>
          <w:rtl/>
          <w:lang w:bidi="ar-EG"/>
        </w:rPr>
        <w:t xml:space="preserve"> في المائة</w:t>
      </w:r>
      <w:r w:rsidRPr="001718FB">
        <w:rPr>
          <w:rtl/>
          <w:lang w:bidi="ar-EG"/>
        </w:rPr>
        <w:t xml:space="preserve"> الباليه و2</w:t>
      </w:r>
      <w:r w:rsidR="005713AA">
        <w:rPr>
          <w:rFonts w:hint="cs"/>
          <w:rtl/>
          <w:lang w:bidi="ar-EG"/>
        </w:rPr>
        <w:t xml:space="preserve"> في المائة</w:t>
      </w:r>
      <w:r w:rsidRPr="001718FB">
        <w:rPr>
          <w:rtl/>
          <w:lang w:bidi="ar-EG"/>
        </w:rPr>
        <w:t xml:space="preserve"> الرقص المعاصر. </w:t>
      </w:r>
    </w:p>
    <w:p w:rsidR="00E10413" w:rsidRPr="001718FB" w:rsidRDefault="00E10413" w:rsidP="00E10413">
      <w:pPr>
        <w:spacing w:before="0" w:line="380" w:lineRule="exact"/>
        <w:rPr>
          <w:b/>
          <w:bCs/>
          <w:rtl/>
          <w:lang w:bidi="ar-EG"/>
        </w:rPr>
      </w:pPr>
      <w:r w:rsidRPr="001718FB">
        <w:rPr>
          <w:b/>
          <w:bCs/>
          <w:rtl/>
          <w:lang w:bidi="ar-EG"/>
        </w:rPr>
        <w:t>الأفلام</w:t>
      </w:r>
    </w:p>
    <w:p w:rsidR="00E10413" w:rsidRPr="001718FB" w:rsidRDefault="00E10413" w:rsidP="007B2510">
      <w:pPr>
        <w:spacing w:before="0" w:line="380" w:lineRule="exact"/>
        <w:rPr>
          <w:rtl/>
          <w:lang w:bidi="ar-EG"/>
        </w:rPr>
      </w:pPr>
      <w:r w:rsidRPr="001718FB">
        <w:rPr>
          <w:rtl/>
          <w:lang w:bidi="ar-EG"/>
        </w:rPr>
        <w:t>354-</w:t>
      </w:r>
      <w:r w:rsidRPr="001718FB">
        <w:rPr>
          <w:rtl/>
          <w:lang w:bidi="ar-EG"/>
        </w:rPr>
        <w:tab/>
        <w:t xml:space="preserve">هناك 697 دار سينما، بها </w:t>
      </w:r>
      <w:r w:rsidR="005713AA">
        <w:rPr>
          <w:rFonts w:hint="cs"/>
          <w:rtl/>
          <w:lang w:bidi="ar-EG"/>
        </w:rPr>
        <w:t>440 3</w:t>
      </w:r>
      <w:r w:rsidRPr="001718FB">
        <w:rPr>
          <w:rtl/>
          <w:lang w:bidi="ar-EG"/>
        </w:rPr>
        <w:t xml:space="preserve"> شاشة تقريبا</w:t>
      </w:r>
      <w:r w:rsidR="005713AA">
        <w:rPr>
          <w:rFonts w:hint="cs"/>
          <w:rtl/>
          <w:lang w:bidi="ar-EG"/>
        </w:rPr>
        <w:t>ً</w:t>
      </w:r>
      <w:r w:rsidRPr="001718FB">
        <w:rPr>
          <w:rtl/>
          <w:lang w:bidi="ar-EG"/>
        </w:rPr>
        <w:t xml:space="preserve">، تعرض مجموعة متنوعة من الأفلام في المملكة المتحدة. وبلغ الارتياد السنوي </w:t>
      </w:r>
      <w:r w:rsidR="000A254F">
        <w:rPr>
          <w:rFonts w:hint="cs"/>
          <w:rtl/>
          <w:lang w:bidi="ar-EG"/>
        </w:rPr>
        <w:t>الإ</w:t>
      </w:r>
      <w:r w:rsidRPr="001718FB">
        <w:rPr>
          <w:rtl/>
          <w:lang w:bidi="ar-EG"/>
        </w:rPr>
        <w:t>جمالي لدور السينما 157 مليونا</w:t>
      </w:r>
      <w:r w:rsidR="000A254F">
        <w:rPr>
          <w:rFonts w:hint="cs"/>
          <w:rtl/>
          <w:lang w:bidi="ar-EG"/>
        </w:rPr>
        <w:t>ً</w:t>
      </w:r>
      <w:r w:rsidRPr="001718FB">
        <w:rPr>
          <w:rtl/>
          <w:lang w:bidi="ar-EG"/>
        </w:rPr>
        <w:t xml:space="preserve"> في عام 2006. وبلغت الحصيلة </w:t>
      </w:r>
      <w:r w:rsidR="000A254F">
        <w:rPr>
          <w:rFonts w:hint="cs"/>
          <w:rtl/>
          <w:lang w:bidi="ar-EG"/>
        </w:rPr>
        <w:t>الإ</w:t>
      </w:r>
      <w:r w:rsidRPr="001718FB">
        <w:rPr>
          <w:rtl/>
          <w:lang w:bidi="ar-EG"/>
        </w:rPr>
        <w:t xml:space="preserve">جمالية لبيع التذاكر 762 مليون جنيه </w:t>
      </w:r>
      <w:r w:rsidR="000A254F">
        <w:rPr>
          <w:rFonts w:hint="cs"/>
          <w:rtl/>
          <w:lang w:bidi="ar-EG"/>
        </w:rPr>
        <w:t>إ</w:t>
      </w:r>
      <w:r w:rsidRPr="001718FB">
        <w:rPr>
          <w:rtl/>
          <w:lang w:bidi="ar-EG"/>
        </w:rPr>
        <w:t xml:space="preserve">سترليني في عام 2006. وتم عرض 505 أفلام (لمدة أسبوع على الأقل) في المملكة المتحدة وجمهورية آيرلندا. وموّل </w:t>
      </w:r>
      <w:r w:rsidR="00612BD5">
        <w:rPr>
          <w:rFonts w:hint="cs"/>
          <w:rtl/>
          <w:lang w:bidi="ar-EG"/>
        </w:rPr>
        <w:t>"</w:t>
      </w:r>
      <w:r w:rsidRPr="001718FB">
        <w:rPr>
          <w:rtl/>
          <w:lang w:bidi="ar-EG"/>
        </w:rPr>
        <w:t>مجلس أفلام المملكة المتحدة</w:t>
      </w:r>
      <w:r w:rsidR="00612BD5">
        <w:rPr>
          <w:rFonts w:hint="cs"/>
          <w:rtl/>
          <w:lang w:bidi="ar-EG"/>
        </w:rPr>
        <w:t>"</w:t>
      </w:r>
      <w:r w:rsidRPr="001718FB">
        <w:rPr>
          <w:rtl/>
          <w:lang w:bidi="ar-EG"/>
        </w:rPr>
        <w:t xml:space="preserve"> </w:t>
      </w:r>
      <w:r w:rsidR="000A254F">
        <w:rPr>
          <w:rFonts w:hint="cs"/>
          <w:rtl/>
          <w:lang w:bidi="ar-EG"/>
        </w:rPr>
        <w:t>-</w:t>
      </w:r>
      <w:r w:rsidRPr="001718FB">
        <w:rPr>
          <w:rtl/>
          <w:lang w:bidi="ar-EG"/>
        </w:rPr>
        <w:t xml:space="preserve"> وهو الهيئة التي أنشئت في عام 2000 </w:t>
      </w:r>
      <w:r w:rsidR="000A254F">
        <w:rPr>
          <w:rFonts w:hint="cs"/>
          <w:rtl/>
          <w:lang w:bidi="ar-EG"/>
        </w:rPr>
        <w:t>لإ</w:t>
      </w:r>
      <w:r w:rsidRPr="001718FB">
        <w:rPr>
          <w:rtl/>
          <w:lang w:bidi="ar-EG"/>
        </w:rPr>
        <w:t xml:space="preserve">يجاد صناعة أفلام بريطانية مستدامة </w:t>
      </w:r>
      <w:r w:rsidR="000A254F">
        <w:rPr>
          <w:rFonts w:hint="cs"/>
          <w:rtl/>
          <w:lang w:bidi="ar-EG"/>
        </w:rPr>
        <w:t>-</w:t>
      </w:r>
      <w:r w:rsidRPr="001718FB">
        <w:rPr>
          <w:rtl/>
          <w:lang w:bidi="ar-EG"/>
        </w:rPr>
        <w:t xml:space="preserve"> </w:t>
      </w:r>
      <w:r w:rsidR="000A254F">
        <w:rPr>
          <w:rFonts w:hint="cs"/>
          <w:rtl/>
          <w:lang w:bidi="ar-EG"/>
        </w:rPr>
        <w:t>إ</w:t>
      </w:r>
      <w:r w:rsidRPr="001718FB">
        <w:rPr>
          <w:rtl/>
          <w:lang w:bidi="ar-EG"/>
        </w:rPr>
        <w:t>نشاء شبكة شاشات رقمية من 240 شاشة عبر المملكة المتحدة لزيادة التنوّع في الأفلام المتاحة. وفي عام 2005، قال 72</w:t>
      </w:r>
      <w:r w:rsidR="000A254F">
        <w:rPr>
          <w:rFonts w:hint="cs"/>
          <w:rtl/>
          <w:lang w:bidi="ar-EG"/>
        </w:rPr>
        <w:t xml:space="preserve"> في المائة</w:t>
      </w:r>
      <w:r w:rsidRPr="001718FB">
        <w:rPr>
          <w:rtl/>
          <w:lang w:bidi="ar-EG"/>
        </w:rPr>
        <w:t xml:space="preserve"> من سكان المملكة المتحدة </w:t>
      </w:r>
      <w:r w:rsidR="007B2510">
        <w:rPr>
          <w:rFonts w:hint="cs"/>
          <w:rtl/>
          <w:lang w:bidi="ar-EG"/>
        </w:rPr>
        <w:t>إ</w:t>
      </w:r>
      <w:r w:rsidRPr="001718FB">
        <w:rPr>
          <w:rtl/>
          <w:lang w:bidi="ar-EG"/>
        </w:rPr>
        <w:t>نهم يرتادون دار سينما مرة واحدة سنويا</w:t>
      </w:r>
      <w:r w:rsidR="000A254F">
        <w:rPr>
          <w:rFonts w:hint="cs"/>
          <w:rtl/>
          <w:lang w:bidi="ar-EG"/>
        </w:rPr>
        <w:t>ً</w:t>
      </w:r>
      <w:r w:rsidRPr="001718FB">
        <w:rPr>
          <w:rtl/>
          <w:lang w:bidi="ar-EG"/>
        </w:rPr>
        <w:t xml:space="preserve"> على الأقل، في حين أن 25</w:t>
      </w:r>
      <w:r w:rsidR="000A254F">
        <w:rPr>
          <w:rFonts w:hint="cs"/>
          <w:rtl/>
          <w:lang w:bidi="ar-EG"/>
        </w:rPr>
        <w:t xml:space="preserve"> في المائة</w:t>
      </w:r>
      <w:r w:rsidRPr="001718FB">
        <w:rPr>
          <w:rtl/>
          <w:lang w:bidi="ar-EG"/>
        </w:rPr>
        <w:t xml:space="preserve"> يرتادونها مرة واحدة شهريا</w:t>
      </w:r>
      <w:r w:rsidR="000A254F">
        <w:rPr>
          <w:rFonts w:hint="cs"/>
          <w:rtl/>
          <w:lang w:bidi="ar-EG"/>
        </w:rPr>
        <w:t>ً</w:t>
      </w:r>
      <w:r w:rsidRPr="001718FB">
        <w:rPr>
          <w:rtl/>
          <w:lang w:bidi="ar-EG"/>
        </w:rPr>
        <w:t xml:space="preserve"> أو أكثر. </w:t>
      </w:r>
    </w:p>
    <w:p w:rsidR="00E10413" w:rsidRPr="00717BFC" w:rsidRDefault="00E10413" w:rsidP="001133B3">
      <w:pPr>
        <w:spacing w:before="0" w:line="380" w:lineRule="exact"/>
        <w:rPr>
          <w:spacing w:val="4"/>
          <w:rtl/>
          <w:lang w:bidi="ar-EG"/>
        </w:rPr>
      </w:pPr>
      <w:r w:rsidRPr="00717BFC">
        <w:rPr>
          <w:spacing w:val="4"/>
          <w:rtl/>
          <w:lang w:bidi="ar-EG"/>
        </w:rPr>
        <w:t>355-</w:t>
      </w:r>
      <w:r w:rsidRPr="00717BFC">
        <w:rPr>
          <w:spacing w:val="4"/>
          <w:rtl/>
          <w:lang w:bidi="ar-EG"/>
        </w:rPr>
        <w:tab/>
      </w:r>
      <w:r w:rsidRPr="00717BFC">
        <w:rPr>
          <w:rFonts w:hint="cs"/>
          <w:spacing w:val="4"/>
          <w:rtl/>
          <w:lang w:bidi="ar-EG"/>
        </w:rPr>
        <w:t>و</w:t>
      </w:r>
      <w:r w:rsidRPr="00717BFC">
        <w:rPr>
          <w:spacing w:val="4"/>
          <w:rtl/>
          <w:lang w:bidi="ar-EG"/>
        </w:rPr>
        <w:t xml:space="preserve">سوف يوفر </w:t>
      </w:r>
      <w:r w:rsidR="001133B3" w:rsidRPr="00717BFC">
        <w:rPr>
          <w:rFonts w:hint="cs"/>
          <w:spacing w:val="4"/>
          <w:rtl/>
          <w:lang w:bidi="ar-EG"/>
        </w:rPr>
        <w:t>"</w:t>
      </w:r>
      <w:r w:rsidRPr="00717BFC">
        <w:rPr>
          <w:spacing w:val="4"/>
          <w:rtl/>
          <w:lang w:bidi="ar-EG"/>
        </w:rPr>
        <w:t>مجلس أفلام المملكة المتحدة</w:t>
      </w:r>
      <w:r w:rsidR="001133B3" w:rsidRPr="00717BFC">
        <w:rPr>
          <w:rFonts w:hint="cs"/>
          <w:spacing w:val="4"/>
          <w:rtl/>
          <w:lang w:bidi="ar-EG"/>
        </w:rPr>
        <w:t>"</w:t>
      </w:r>
      <w:r w:rsidRPr="00717BFC">
        <w:rPr>
          <w:spacing w:val="4"/>
          <w:rtl/>
          <w:lang w:bidi="ar-EG"/>
        </w:rPr>
        <w:t xml:space="preserve"> لأول مرة </w:t>
      </w:r>
      <w:r w:rsidR="001133B3" w:rsidRPr="00717BFC">
        <w:rPr>
          <w:rFonts w:hint="cs"/>
          <w:spacing w:val="4"/>
          <w:rtl/>
          <w:lang w:bidi="ar-EG"/>
        </w:rPr>
        <w:t>ا</w:t>
      </w:r>
      <w:r w:rsidRPr="00717BFC">
        <w:rPr>
          <w:spacing w:val="4"/>
          <w:rtl/>
          <w:lang w:bidi="ar-EG"/>
        </w:rPr>
        <w:t>ستراتيجية متماسكة لتطوير صناعة الأفلام في المملكة المتحدة. وسيتوافر تمويل الحكومة للصناعة من خلال المجلس من أجل ضمان أن الدعم منسق وفعال على نحو أفضل. ويتولى مجلس الأفلام تمويل معهد الأفلام البريطاني الذي يعزز تطوير الأفلام كشكل فني وتط</w:t>
      </w:r>
      <w:r w:rsidRPr="00717BFC">
        <w:rPr>
          <w:rFonts w:hint="cs"/>
          <w:spacing w:val="4"/>
          <w:rtl/>
          <w:lang w:bidi="ar-EG"/>
        </w:rPr>
        <w:t>بي</w:t>
      </w:r>
      <w:r w:rsidRPr="00717BFC">
        <w:rPr>
          <w:spacing w:val="4"/>
          <w:rtl/>
          <w:lang w:bidi="ar-EG"/>
        </w:rPr>
        <w:t>قاتها الثقافية والتعليمية. وسوف يوزع أيضا</w:t>
      </w:r>
      <w:r w:rsidR="001133B3" w:rsidRPr="00717BFC">
        <w:rPr>
          <w:rFonts w:hint="cs"/>
          <w:spacing w:val="4"/>
          <w:rtl/>
          <w:lang w:bidi="ar-EG"/>
        </w:rPr>
        <w:t>ً</w:t>
      </w:r>
      <w:r w:rsidRPr="00717BFC">
        <w:rPr>
          <w:spacing w:val="4"/>
          <w:rtl/>
          <w:lang w:bidi="ar-EG"/>
        </w:rPr>
        <w:t xml:space="preserve"> أموال اليانصيب ويضطلع بالمسؤولية عن عمل </w:t>
      </w:r>
      <w:r w:rsidR="001133B3" w:rsidRPr="00717BFC">
        <w:rPr>
          <w:rFonts w:hint="cs"/>
          <w:spacing w:val="4"/>
          <w:rtl/>
          <w:lang w:bidi="ar-EG"/>
        </w:rPr>
        <w:t>"</w:t>
      </w:r>
      <w:r w:rsidRPr="00717BFC">
        <w:rPr>
          <w:spacing w:val="4"/>
          <w:rtl/>
          <w:lang w:bidi="ar-EG"/>
        </w:rPr>
        <w:t>لجنة الأفلام البريطانية</w:t>
      </w:r>
      <w:r w:rsidR="001133B3" w:rsidRPr="00717BFC">
        <w:rPr>
          <w:rFonts w:hint="cs"/>
          <w:spacing w:val="4"/>
          <w:rtl/>
          <w:lang w:bidi="ar-EG"/>
        </w:rPr>
        <w:t>"</w:t>
      </w:r>
      <w:r w:rsidRPr="00717BFC">
        <w:rPr>
          <w:spacing w:val="4"/>
          <w:rtl/>
          <w:lang w:bidi="ar-EG"/>
        </w:rPr>
        <w:t xml:space="preserve"> (خدمة الاستثمار الداخلية لصناعة الأفلام) وشركة تمويل الشاشة البريطانية (شركة من القطاع الخاص للاستثمار في الأفلام).</w:t>
      </w:r>
    </w:p>
    <w:p w:rsidR="00E10413" w:rsidRPr="001718FB" w:rsidRDefault="00E10413" w:rsidP="00E10413">
      <w:pPr>
        <w:spacing w:before="0" w:line="380" w:lineRule="exact"/>
        <w:rPr>
          <w:b/>
          <w:bCs/>
          <w:rtl/>
          <w:lang w:bidi="ar-EG"/>
        </w:rPr>
      </w:pPr>
      <w:r w:rsidRPr="001718FB">
        <w:rPr>
          <w:b/>
          <w:bCs/>
          <w:rtl/>
          <w:lang w:bidi="ar-EG"/>
        </w:rPr>
        <w:t>المتاحف وصالات العرض</w:t>
      </w:r>
    </w:p>
    <w:p w:rsidR="00E10413" w:rsidRPr="001718FB" w:rsidRDefault="00E10413" w:rsidP="001133B3">
      <w:pPr>
        <w:spacing w:before="0" w:line="380" w:lineRule="exact"/>
        <w:rPr>
          <w:rtl/>
          <w:lang w:bidi="ar-EG"/>
        </w:rPr>
      </w:pPr>
      <w:r w:rsidRPr="001718FB">
        <w:rPr>
          <w:rtl/>
          <w:lang w:bidi="ar-EG"/>
        </w:rPr>
        <w:t>356-</w:t>
      </w:r>
      <w:r w:rsidRPr="001718FB">
        <w:rPr>
          <w:rtl/>
          <w:lang w:bidi="ar-EG"/>
        </w:rPr>
        <w:tab/>
        <w:t xml:space="preserve">هناك </w:t>
      </w:r>
      <w:r w:rsidR="001133B3">
        <w:rPr>
          <w:rFonts w:hint="cs"/>
          <w:rtl/>
          <w:lang w:bidi="ar-EG"/>
        </w:rPr>
        <w:t>000 2</w:t>
      </w:r>
      <w:r w:rsidRPr="001718FB">
        <w:rPr>
          <w:rtl/>
          <w:lang w:bidi="ar-EG"/>
        </w:rPr>
        <w:t xml:space="preserve"> متحف وصالة عرض متاحة للجمهور في المملكة المتحدة. ويشمل هذا الرقم 22 متحفا</w:t>
      </w:r>
      <w:r w:rsidR="001133B3">
        <w:rPr>
          <w:rFonts w:hint="cs"/>
          <w:rtl/>
          <w:lang w:bidi="ar-EG"/>
        </w:rPr>
        <w:t>ً</w:t>
      </w:r>
      <w:r w:rsidRPr="001718FB">
        <w:rPr>
          <w:rtl/>
          <w:lang w:bidi="ar-EG"/>
        </w:rPr>
        <w:t>، أغلبها وطني، تموّلها الحكومة مباشرة و600 تتلقى الدعم من السلطات المحلية وحوالي 850 متحفا</w:t>
      </w:r>
      <w:r w:rsidR="001133B3">
        <w:rPr>
          <w:rFonts w:hint="cs"/>
          <w:rtl/>
          <w:lang w:bidi="ar-EG"/>
        </w:rPr>
        <w:t>ً</w:t>
      </w:r>
      <w:r w:rsidRPr="001718FB">
        <w:rPr>
          <w:rtl/>
          <w:lang w:bidi="ar-EG"/>
        </w:rPr>
        <w:t xml:space="preserve"> مستقلا</w:t>
      </w:r>
      <w:r w:rsidR="001133B3">
        <w:rPr>
          <w:rFonts w:hint="cs"/>
          <w:rtl/>
          <w:lang w:bidi="ar-EG"/>
        </w:rPr>
        <w:t>ً</w:t>
      </w:r>
      <w:r w:rsidRPr="001718FB">
        <w:rPr>
          <w:rtl/>
          <w:lang w:bidi="ar-EG"/>
        </w:rPr>
        <w:t>. وبا</w:t>
      </w:r>
      <w:r w:rsidR="001133B3">
        <w:rPr>
          <w:rFonts w:hint="cs"/>
          <w:rtl/>
          <w:lang w:bidi="ar-EG"/>
        </w:rPr>
        <w:t>لإ</w:t>
      </w:r>
      <w:r w:rsidRPr="001718FB">
        <w:rPr>
          <w:rtl/>
          <w:lang w:bidi="ar-EG"/>
        </w:rPr>
        <w:t xml:space="preserve">ضافة </w:t>
      </w:r>
      <w:r w:rsidR="001133B3">
        <w:rPr>
          <w:rFonts w:hint="cs"/>
          <w:rtl/>
          <w:lang w:bidi="ar-EG"/>
        </w:rPr>
        <w:t>إ</w:t>
      </w:r>
      <w:r w:rsidRPr="001718FB">
        <w:rPr>
          <w:rtl/>
          <w:lang w:bidi="ar-EG"/>
        </w:rPr>
        <w:t xml:space="preserve">لى عرض مقتنياتها الدائمة، تقيم متاحف وصالات عرض عديدة معارض مؤقتة. وفي الفترة 2005/2006 تم تسجيل 34 مليون زيارة للمتاحف وصالات العرض الوطنية في </w:t>
      </w:r>
      <w:r w:rsidR="001133B3">
        <w:rPr>
          <w:rFonts w:hint="cs"/>
          <w:rtl/>
          <w:lang w:bidi="ar-EG"/>
        </w:rPr>
        <w:t>إ</w:t>
      </w:r>
      <w:r w:rsidRPr="001718FB">
        <w:rPr>
          <w:rtl/>
          <w:lang w:bidi="ar-EG"/>
        </w:rPr>
        <w:t xml:space="preserve">نكلترا، كما جرت 80 مليون زيارة لمتاحف المملكة المتحدة </w:t>
      </w:r>
      <w:r w:rsidR="001133B3">
        <w:rPr>
          <w:rFonts w:hint="cs"/>
          <w:rtl/>
          <w:lang w:bidi="ar-EG"/>
        </w:rPr>
        <w:t>إ</w:t>
      </w:r>
      <w:r w:rsidRPr="001718FB">
        <w:rPr>
          <w:rtl/>
          <w:lang w:bidi="ar-EG"/>
        </w:rPr>
        <w:t>جمالا</w:t>
      </w:r>
      <w:r w:rsidR="001133B3">
        <w:rPr>
          <w:rFonts w:hint="cs"/>
          <w:rtl/>
          <w:lang w:bidi="ar-EG"/>
        </w:rPr>
        <w:t>ً</w:t>
      </w:r>
      <w:r w:rsidRPr="001718FB">
        <w:rPr>
          <w:rtl/>
          <w:lang w:bidi="ar-EG"/>
        </w:rPr>
        <w:t>.</w:t>
      </w:r>
    </w:p>
    <w:p w:rsidR="00E10413" w:rsidRPr="001718FB" w:rsidRDefault="00E10413" w:rsidP="00E10413">
      <w:pPr>
        <w:spacing w:before="0" w:line="380" w:lineRule="exact"/>
        <w:rPr>
          <w:b/>
          <w:bCs/>
          <w:rtl/>
          <w:lang w:bidi="ar-EG"/>
        </w:rPr>
      </w:pPr>
      <w:r w:rsidRPr="001718FB">
        <w:rPr>
          <w:b/>
          <w:bCs/>
          <w:rtl/>
          <w:lang w:bidi="ar-EG"/>
        </w:rPr>
        <w:t>البيئة المعمارية والتاريخية</w:t>
      </w:r>
    </w:p>
    <w:p w:rsidR="00E10413" w:rsidRPr="001718FB" w:rsidRDefault="00E10413" w:rsidP="005A5C5F">
      <w:pPr>
        <w:spacing w:before="0" w:line="380" w:lineRule="exact"/>
        <w:rPr>
          <w:rtl/>
          <w:lang w:bidi="ar-EG"/>
        </w:rPr>
      </w:pPr>
      <w:r w:rsidRPr="001718FB">
        <w:rPr>
          <w:rtl/>
          <w:lang w:bidi="ar-EG"/>
        </w:rPr>
        <w:t>357-</w:t>
      </w:r>
      <w:r w:rsidRPr="001718FB">
        <w:rPr>
          <w:rtl/>
          <w:lang w:bidi="ar-EG"/>
        </w:rPr>
        <w:tab/>
        <w:t xml:space="preserve">تدعم الحكومة وكالة التراث الانكليزي ولجنة البيئة المعمارية وصندوق استئمان المحافظة على الكنائس. وفي نيسان/أبريل 2006، كان هناك </w:t>
      </w:r>
      <w:r w:rsidR="00366529">
        <w:rPr>
          <w:rFonts w:hint="cs"/>
          <w:rtl/>
          <w:lang w:bidi="ar-EG"/>
        </w:rPr>
        <w:t xml:space="preserve">583 372 </w:t>
      </w:r>
      <w:r w:rsidRPr="001718FB">
        <w:rPr>
          <w:rtl/>
          <w:lang w:bidi="ar-EG"/>
        </w:rPr>
        <w:t>بندا</w:t>
      </w:r>
      <w:r w:rsidR="00366529">
        <w:rPr>
          <w:rFonts w:hint="cs"/>
          <w:rtl/>
          <w:lang w:bidi="ar-EG"/>
        </w:rPr>
        <w:t>ً</w:t>
      </w:r>
      <w:r w:rsidRPr="001718FB">
        <w:rPr>
          <w:rtl/>
          <w:lang w:bidi="ar-EG"/>
        </w:rPr>
        <w:t xml:space="preserve"> لمبان أو هياكل مدرجة بوصفها ذات أهمية معمارية </w:t>
      </w:r>
      <w:r w:rsidR="005A5C5F">
        <w:rPr>
          <w:rFonts w:hint="cs"/>
          <w:rtl/>
          <w:lang w:bidi="ar-EG"/>
        </w:rPr>
        <w:br/>
      </w:r>
      <w:r w:rsidRPr="001718FB">
        <w:rPr>
          <w:rtl/>
          <w:lang w:bidi="ar-EG"/>
        </w:rPr>
        <w:t xml:space="preserve">أو تاريخية خاصة في </w:t>
      </w:r>
      <w:r w:rsidR="00100029">
        <w:rPr>
          <w:rFonts w:hint="cs"/>
          <w:rtl/>
          <w:lang w:bidi="ar-EG"/>
        </w:rPr>
        <w:t>إ</w:t>
      </w:r>
      <w:r w:rsidRPr="001718FB">
        <w:rPr>
          <w:rtl/>
          <w:lang w:bidi="ar-EG"/>
        </w:rPr>
        <w:t xml:space="preserve">نكلترا، وهو ما يكافئ </w:t>
      </w:r>
      <w:r w:rsidR="00100029">
        <w:rPr>
          <w:rFonts w:hint="cs"/>
          <w:rtl/>
          <w:lang w:bidi="ar-EG"/>
        </w:rPr>
        <w:t>000 500</w:t>
      </w:r>
      <w:r w:rsidRPr="001718FB">
        <w:rPr>
          <w:rtl/>
          <w:lang w:bidi="ar-EG"/>
        </w:rPr>
        <w:t xml:space="preserve"> مبن</w:t>
      </w:r>
      <w:r w:rsidRPr="001718FB">
        <w:rPr>
          <w:rFonts w:hint="cs"/>
          <w:rtl/>
          <w:lang w:bidi="ar-EG"/>
        </w:rPr>
        <w:t>ى</w:t>
      </w:r>
      <w:r w:rsidRPr="001718FB">
        <w:rPr>
          <w:rtl/>
          <w:lang w:bidi="ar-EG"/>
        </w:rPr>
        <w:t xml:space="preserve"> وهيكل. وكان هناك </w:t>
      </w:r>
      <w:r w:rsidR="00100029">
        <w:rPr>
          <w:rFonts w:hint="cs"/>
          <w:rtl/>
          <w:lang w:bidi="ar-EG"/>
        </w:rPr>
        <w:t>710 19</w:t>
      </w:r>
      <w:r w:rsidRPr="001718FB">
        <w:rPr>
          <w:rtl/>
          <w:lang w:bidi="ar-EG"/>
        </w:rPr>
        <w:t xml:space="preserve"> آثار قديمة تحظى بالحماية. ويوجد في </w:t>
      </w:r>
      <w:r w:rsidR="00100029">
        <w:rPr>
          <w:rFonts w:hint="cs"/>
          <w:rtl/>
          <w:lang w:bidi="ar-EG"/>
        </w:rPr>
        <w:t>إ</w:t>
      </w:r>
      <w:r w:rsidRPr="001718FB">
        <w:rPr>
          <w:rtl/>
          <w:lang w:bidi="ar-EG"/>
        </w:rPr>
        <w:t>نكلترا 17 موقعا</w:t>
      </w:r>
      <w:r w:rsidR="00100029">
        <w:rPr>
          <w:rFonts w:hint="cs"/>
          <w:rtl/>
          <w:lang w:bidi="ar-EG"/>
        </w:rPr>
        <w:t>ً</w:t>
      </w:r>
      <w:r w:rsidRPr="001718FB">
        <w:rPr>
          <w:rtl/>
          <w:lang w:bidi="ar-EG"/>
        </w:rPr>
        <w:t xml:space="preserve"> محددة بوصفها مواقع تراث عالمي. وتتولى وكالة التراث الانكليزي صيانة 400 موقع بالإنابة عن الحكومة، يفرض نصفها تقريبا</w:t>
      </w:r>
      <w:r w:rsidR="00100029">
        <w:rPr>
          <w:rFonts w:hint="cs"/>
          <w:rtl/>
          <w:lang w:bidi="ar-EG"/>
        </w:rPr>
        <w:t>ً</w:t>
      </w:r>
      <w:r w:rsidRPr="001718FB">
        <w:rPr>
          <w:rtl/>
          <w:lang w:bidi="ar-EG"/>
        </w:rPr>
        <w:t xml:space="preserve"> رسم دخول. وفي عام 2005، جرت </w:t>
      </w:r>
      <w:r w:rsidR="00100029">
        <w:rPr>
          <w:rFonts w:hint="cs"/>
          <w:rtl/>
          <w:lang w:bidi="ar-EG"/>
        </w:rPr>
        <w:t>56.4</w:t>
      </w:r>
      <w:r w:rsidRPr="001718FB">
        <w:rPr>
          <w:rtl/>
          <w:lang w:bidi="ar-EG"/>
        </w:rPr>
        <w:t xml:space="preserve"> مليون زيارة لمواقع بيئة تاريخية عددها 874 موقعا</w:t>
      </w:r>
      <w:r w:rsidR="00100029">
        <w:rPr>
          <w:rFonts w:hint="cs"/>
          <w:rtl/>
          <w:lang w:bidi="ar-EG"/>
        </w:rPr>
        <w:t>ً</w:t>
      </w:r>
      <w:r w:rsidRPr="001718FB">
        <w:rPr>
          <w:rtl/>
          <w:lang w:bidi="ar-EG"/>
        </w:rPr>
        <w:t xml:space="preserve"> تفرض رسم دخول. وهناك عدد أكبر كثيرا من المواقع التي لا يعمل بها موظفون ولا تفرض رسم دخول. ومن بين الأملاك التي تمثلها </w:t>
      </w:r>
      <w:r w:rsidR="00100029">
        <w:rPr>
          <w:rFonts w:hint="cs"/>
          <w:rtl/>
          <w:lang w:bidi="ar-EG"/>
        </w:rPr>
        <w:t>"</w:t>
      </w:r>
      <w:r w:rsidRPr="001718FB">
        <w:rPr>
          <w:rtl/>
          <w:lang w:bidi="ar-EG"/>
        </w:rPr>
        <w:t>رابطة المنازل التاريخية</w:t>
      </w:r>
      <w:r w:rsidR="00100029">
        <w:rPr>
          <w:rFonts w:hint="cs"/>
          <w:rtl/>
          <w:lang w:bidi="ar-EG"/>
        </w:rPr>
        <w:t>"</w:t>
      </w:r>
      <w:r w:rsidRPr="001718FB">
        <w:rPr>
          <w:rFonts w:hint="cs"/>
          <w:rtl/>
          <w:lang w:bidi="ar-EG"/>
        </w:rPr>
        <w:t xml:space="preserve"> و</w:t>
      </w:r>
      <w:r w:rsidRPr="001718FB">
        <w:rPr>
          <w:rtl/>
          <w:lang w:bidi="ar-EG"/>
        </w:rPr>
        <w:t xml:space="preserve">عددها </w:t>
      </w:r>
      <w:r w:rsidR="00100029">
        <w:rPr>
          <w:rFonts w:hint="cs"/>
          <w:rtl/>
          <w:lang w:bidi="ar-EG"/>
        </w:rPr>
        <w:t>143 1</w:t>
      </w:r>
      <w:r w:rsidRPr="001718FB">
        <w:rPr>
          <w:rtl/>
          <w:lang w:bidi="ar-EG"/>
        </w:rPr>
        <w:t xml:space="preserve"> ملكا</w:t>
      </w:r>
      <w:r w:rsidR="00100029">
        <w:rPr>
          <w:rFonts w:hint="cs"/>
          <w:rtl/>
          <w:lang w:bidi="ar-EG"/>
        </w:rPr>
        <w:t>ً</w:t>
      </w:r>
      <w:r w:rsidRPr="001718FB">
        <w:rPr>
          <w:rtl/>
          <w:lang w:bidi="ar-EG"/>
        </w:rPr>
        <w:t>، هناك 519 ملكا</w:t>
      </w:r>
      <w:r w:rsidR="00100029">
        <w:rPr>
          <w:rFonts w:hint="cs"/>
          <w:rtl/>
          <w:lang w:bidi="ar-EG"/>
        </w:rPr>
        <w:t>ً</w:t>
      </w:r>
      <w:r w:rsidRPr="001718FB">
        <w:rPr>
          <w:rtl/>
          <w:lang w:bidi="ar-EG"/>
        </w:rPr>
        <w:t xml:space="preserve"> متاحا</w:t>
      </w:r>
      <w:r w:rsidR="00100029">
        <w:rPr>
          <w:rFonts w:hint="cs"/>
          <w:rtl/>
          <w:lang w:bidi="ar-EG"/>
        </w:rPr>
        <w:t>ً</w:t>
      </w:r>
      <w:r w:rsidRPr="001718FB">
        <w:rPr>
          <w:rtl/>
          <w:lang w:bidi="ar-EG"/>
        </w:rPr>
        <w:t xml:space="preserve"> بانتظام للجمهور. وفي عام 2005، استقبلت هذه الأملاك </w:t>
      </w:r>
      <w:r w:rsidR="00100029">
        <w:rPr>
          <w:rFonts w:hint="cs"/>
          <w:rtl/>
          <w:lang w:bidi="ar-EG"/>
        </w:rPr>
        <w:t xml:space="preserve">140 489 13 </w:t>
      </w:r>
      <w:r w:rsidRPr="001718FB">
        <w:rPr>
          <w:rtl/>
          <w:lang w:bidi="ar-EG"/>
        </w:rPr>
        <w:t>زائرا</w:t>
      </w:r>
      <w:r w:rsidR="00100029">
        <w:rPr>
          <w:rFonts w:hint="cs"/>
          <w:rtl/>
          <w:lang w:bidi="ar-EG"/>
        </w:rPr>
        <w:t>ً</w:t>
      </w:r>
      <w:r w:rsidRPr="001718FB">
        <w:rPr>
          <w:rtl/>
          <w:lang w:bidi="ar-EG"/>
        </w:rPr>
        <w:t xml:space="preserve">. وفي الفترة 2005-2006، كانت وكالة </w:t>
      </w:r>
      <w:r w:rsidR="00A22366">
        <w:rPr>
          <w:rFonts w:hint="cs"/>
          <w:rtl/>
          <w:lang w:bidi="ar-EG"/>
        </w:rPr>
        <w:t>"</w:t>
      </w:r>
      <w:r w:rsidRPr="001718FB">
        <w:rPr>
          <w:rtl/>
          <w:lang w:bidi="ar-EG"/>
        </w:rPr>
        <w:t xml:space="preserve">التراث </w:t>
      </w:r>
      <w:r w:rsidR="00A22366">
        <w:rPr>
          <w:rFonts w:hint="cs"/>
          <w:rtl/>
          <w:lang w:bidi="ar-EG"/>
        </w:rPr>
        <w:t>الإ</w:t>
      </w:r>
      <w:r w:rsidRPr="001718FB">
        <w:rPr>
          <w:rtl/>
          <w:lang w:bidi="ar-EG"/>
        </w:rPr>
        <w:t>نكليزي</w:t>
      </w:r>
      <w:r w:rsidR="00A22366">
        <w:rPr>
          <w:rFonts w:hint="cs"/>
          <w:rtl/>
          <w:lang w:bidi="ar-EG"/>
        </w:rPr>
        <w:t>"</w:t>
      </w:r>
      <w:r w:rsidRPr="001718FB">
        <w:rPr>
          <w:rtl/>
          <w:lang w:bidi="ar-EG"/>
        </w:rPr>
        <w:t xml:space="preserve"> تضم </w:t>
      </w:r>
      <w:r w:rsidR="00A22366">
        <w:rPr>
          <w:rFonts w:hint="cs"/>
          <w:rtl/>
          <w:lang w:bidi="ar-EG"/>
        </w:rPr>
        <w:t xml:space="preserve">000 595 </w:t>
      </w:r>
      <w:r w:rsidRPr="001718FB">
        <w:rPr>
          <w:rtl/>
          <w:lang w:bidi="ar-EG"/>
        </w:rPr>
        <w:t xml:space="preserve">عضو، وكان صندوق الاستئمان الوطني يضم </w:t>
      </w:r>
      <w:r w:rsidR="00A22366">
        <w:rPr>
          <w:rFonts w:hint="cs"/>
          <w:rtl/>
          <w:lang w:bidi="ar-EG"/>
        </w:rPr>
        <w:t xml:space="preserve">2000 392 3 </w:t>
      </w:r>
      <w:r w:rsidRPr="001718FB">
        <w:rPr>
          <w:rtl/>
          <w:lang w:bidi="ar-EG"/>
        </w:rPr>
        <w:t xml:space="preserve">عضو. وتشير التقديرات </w:t>
      </w:r>
      <w:r w:rsidR="00A22366">
        <w:rPr>
          <w:rFonts w:hint="cs"/>
          <w:rtl/>
          <w:lang w:bidi="ar-EG"/>
        </w:rPr>
        <w:t>إ</w:t>
      </w:r>
      <w:r w:rsidRPr="001718FB">
        <w:rPr>
          <w:rtl/>
          <w:lang w:bidi="ar-EG"/>
        </w:rPr>
        <w:t xml:space="preserve">لى أن </w:t>
      </w:r>
      <w:r w:rsidR="00A22366">
        <w:rPr>
          <w:rFonts w:hint="cs"/>
          <w:rtl/>
          <w:lang w:bidi="ar-EG"/>
        </w:rPr>
        <w:t>000 40</w:t>
      </w:r>
      <w:r w:rsidRPr="001718FB">
        <w:rPr>
          <w:rtl/>
          <w:lang w:bidi="ar-EG"/>
        </w:rPr>
        <w:t xml:space="preserve"> شخص يشاركون في شكل من أشكال التطوع دعما</w:t>
      </w:r>
      <w:r w:rsidR="00A22366">
        <w:rPr>
          <w:rFonts w:hint="cs"/>
          <w:rtl/>
          <w:lang w:bidi="ar-EG"/>
        </w:rPr>
        <w:t>ً</w:t>
      </w:r>
      <w:r w:rsidRPr="001718FB">
        <w:rPr>
          <w:rtl/>
          <w:lang w:bidi="ar-EG"/>
        </w:rPr>
        <w:t xml:space="preserve"> للبيئة المعمارية والتاريخية. </w:t>
      </w:r>
    </w:p>
    <w:p w:rsidR="00E10413" w:rsidRPr="001718FB" w:rsidRDefault="00E10413" w:rsidP="005A5C5F">
      <w:pPr>
        <w:spacing w:before="0" w:line="380" w:lineRule="exact"/>
        <w:rPr>
          <w:rtl/>
          <w:lang w:bidi="ar-EG"/>
        </w:rPr>
      </w:pPr>
      <w:r w:rsidRPr="001718FB">
        <w:rPr>
          <w:rtl/>
          <w:lang w:bidi="ar-EG"/>
        </w:rPr>
        <w:t>358-</w:t>
      </w:r>
      <w:r w:rsidRPr="001718FB">
        <w:rPr>
          <w:rtl/>
          <w:lang w:bidi="ar-EG"/>
        </w:rPr>
        <w:tab/>
        <w:t xml:space="preserve">والأيام المفتوحة للتراث مناسبة سنوية تحتفل بفن العمارة في </w:t>
      </w:r>
      <w:r w:rsidR="003A6BEC">
        <w:rPr>
          <w:rFonts w:hint="cs"/>
          <w:rtl/>
          <w:lang w:bidi="ar-EG"/>
        </w:rPr>
        <w:t>إ</w:t>
      </w:r>
      <w:r w:rsidRPr="001718FB">
        <w:rPr>
          <w:rtl/>
          <w:lang w:bidi="ar-EG"/>
        </w:rPr>
        <w:t xml:space="preserve">نكلترا وثقافتها. وهي ممولة من وكالة التراث </w:t>
      </w:r>
      <w:r w:rsidR="003A6BEC">
        <w:rPr>
          <w:rFonts w:hint="cs"/>
          <w:rtl/>
          <w:lang w:bidi="ar-EG"/>
        </w:rPr>
        <w:t>الإ</w:t>
      </w:r>
      <w:r w:rsidRPr="001718FB">
        <w:rPr>
          <w:rtl/>
          <w:lang w:bidi="ar-EG"/>
        </w:rPr>
        <w:t xml:space="preserve">نكليزي ويتولى </w:t>
      </w:r>
      <w:r w:rsidR="003A6BEC">
        <w:rPr>
          <w:rFonts w:hint="cs"/>
          <w:rtl/>
          <w:lang w:bidi="ar-EG"/>
        </w:rPr>
        <w:t>"</w:t>
      </w:r>
      <w:r w:rsidRPr="001718FB">
        <w:rPr>
          <w:rtl/>
          <w:lang w:bidi="ar-EG"/>
        </w:rPr>
        <w:t>صندوق الاستئمان المدني</w:t>
      </w:r>
      <w:r w:rsidR="003A6BEC">
        <w:rPr>
          <w:rFonts w:hint="cs"/>
          <w:rtl/>
          <w:lang w:bidi="ar-EG"/>
        </w:rPr>
        <w:t>"</w:t>
      </w:r>
      <w:r w:rsidRPr="001718FB">
        <w:rPr>
          <w:rtl/>
          <w:lang w:bidi="ar-EG"/>
        </w:rPr>
        <w:t xml:space="preserve"> </w:t>
      </w:r>
      <w:r w:rsidR="003A6BEC">
        <w:rPr>
          <w:rFonts w:hint="cs"/>
          <w:rtl/>
          <w:lang w:bidi="ar-EG"/>
        </w:rPr>
        <w:t>إ</w:t>
      </w:r>
      <w:r w:rsidRPr="001718FB">
        <w:rPr>
          <w:rtl/>
          <w:lang w:bidi="ar-EG"/>
        </w:rPr>
        <w:t>دارتها من خلال شبكة من المتطوعين. وبهذه المناسبة، تفتح الآلاف من المباني والمواقع التي تكون عادة مغلقة للجمهور أو تفرض رسم دخول أبوابها مجانا</w:t>
      </w:r>
      <w:r w:rsidR="003A6BEC">
        <w:rPr>
          <w:rFonts w:hint="cs"/>
          <w:rtl/>
          <w:lang w:bidi="ar-EG"/>
        </w:rPr>
        <w:t>ً</w:t>
      </w:r>
      <w:r w:rsidRPr="001718FB">
        <w:rPr>
          <w:rtl/>
          <w:lang w:bidi="ar-EG"/>
        </w:rPr>
        <w:t xml:space="preserve">. وتساعد المناسبات ذات الصلة، مثل الجولات الموجّهة والحفلات الموسيقية والأنشطة العائلية على </w:t>
      </w:r>
      <w:r w:rsidR="005B4D49">
        <w:rPr>
          <w:rFonts w:hint="cs"/>
          <w:rtl/>
          <w:lang w:bidi="ar-EG"/>
        </w:rPr>
        <w:t>إ</w:t>
      </w:r>
      <w:r w:rsidRPr="001718FB">
        <w:rPr>
          <w:rtl/>
          <w:lang w:bidi="ar-EG"/>
        </w:rPr>
        <w:t xml:space="preserve">عطاء صورة حيّة للماضي. وفي عام 2006، شارك أكثر من مليون شخص في مناسبة </w:t>
      </w:r>
      <w:r w:rsidR="005B4D49">
        <w:rPr>
          <w:rFonts w:hint="cs"/>
          <w:rtl/>
          <w:lang w:bidi="ar-EG"/>
        </w:rPr>
        <w:t>"</w:t>
      </w:r>
      <w:r w:rsidRPr="001718FB">
        <w:rPr>
          <w:rtl/>
          <w:lang w:bidi="ar-EG"/>
        </w:rPr>
        <w:t>الأيام المفتوحة للتراث</w:t>
      </w:r>
      <w:r w:rsidR="005B4D49">
        <w:rPr>
          <w:rFonts w:hint="cs"/>
          <w:rtl/>
          <w:lang w:bidi="ar-EG"/>
        </w:rPr>
        <w:t>"</w:t>
      </w:r>
      <w:r w:rsidRPr="001718FB">
        <w:rPr>
          <w:rtl/>
          <w:lang w:bidi="ar-EG"/>
        </w:rPr>
        <w:t>.</w:t>
      </w:r>
    </w:p>
    <w:p w:rsidR="00E10413" w:rsidRPr="001718FB" w:rsidRDefault="00E10413" w:rsidP="00E10413">
      <w:pPr>
        <w:spacing w:before="0" w:line="380" w:lineRule="exact"/>
        <w:rPr>
          <w:b/>
          <w:bCs/>
          <w:rtl/>
          <w:lang w:bidi="ar-EG"/>
        </w:rPr>
      </w:pPr>
      <w:r w:rsidRPr="001718FB">
        <w:rPr>
          <w:b/>
          <w:bCs/>
          <w:rtl/>
          <w:lang w:bidi="ar-EG"/>
        </w:rPr>
        <w:t>الموسيقى</w:t>
      </w:r>
    </w:p>
    <w:p w:rsidR="00E10413" w:rsidRPr="001718FB" w:rsidRDefault="00E10413" w:rsidP="00B96CF4">
      <w:pPr>
        <w:spacing w:before="0" w:line="380" w:lineRule="exact"/>
        <w:rPr>
          <w:rtl/>
          <w:lang w:bidi="ar-EG"/>
        </w:rPr>
      </w:pPr>
      <w:r w:rsidRPr="001718FB">
        <w:rPr>
          <w:rtl/>
          <w:lang w:bidi="ar-EG"/>
        </w:rPr>
        <w:t>359-</w:t>
      </w:r>
      <w:r w:rsidRPr="001718FB">
        <w:rPr>
          <w:rtl/>
          <w:lang w:bidi="ar-EG"/>
        </w:rPr>
        <w:tab/>
        <w:t xml:space="preserve">تقدم الحكومة الدعم للفرق الموسيقية من خلال مجلس فنون </w:t>
      </w:r>
      <w:r w:rsidR="005B4D49">
        <w:rPr>
          <w:rFonts w:hint="cs"/>
          <w:rtl/>
          <w:lang w:bidi="ar-EG"/>
        </w:rPr>
        <w:t>إ</w:t>
      </w:r>
      <w:r w:rsidRPr="001718FB">
        <w:rPr>
          <w:rtl/>
          <w:lang w:bidi="ar-EG"/>
        </w:rPr>
        <w:t>نكلترا. وهناك ثماني فرق موسيقية سيمفونية، هي: فرقة بورنموث السيمفونية؛ وفرقة مدينة برمنجهام السيمفونية؛ وفرقة هال؛ وفرقة لندن السيمفونية؛ وفرقة لندن الفيلهارمونية؛ وفرقة فيلهارمونيا؛ وجمعية ليفربول الموسيقية الملكية؛ والفرقة الفيلهارمونية الملكية. ولدى جميع هذه الفرق برامج تعليمية و</w:t>
      </w:r>
      <w:r w:rsidR="005B4D49">
        <w:rPr>
          <w:rFonts w:hint="cs"/>
          <w:rtl/>
          <w:lang w:bidi="ar-EG"/>
        </w:rPr>
        <w:t>إ</w:t>
      </w:r>
      <w:r w:rsidRPr="001718FB">
        <w:rPr>
          <w:rtl/>
          <w:lang w:bidi="ar-EG"/>
        </w:rPr>
        <w:t>علامية كبيرة</w:t>
      </w:r>
      <w:r w:rsidRPr="001718FB">
        <w:rPr>
          <w:rFonts w:hint="cs"/>
          <w:rtl/>
          <w:lang w:bidi="ar-EG"/>
        </w:rPr>
        <w:t>،</w:t>
      </w:r>
      <w:r w:rsidRPr="001718FB">
        <w:rPr>
          <w:rtl/>
          <w:lang w:bidi="ar-EG"/>
        </w:rPr>
        <w:t xml:space="preserve"> وهي ملتزمة بتحسين فرص الاستمتاع بالموسيقى والتواصل مع جماهير جديدة. ويدعم المجلس أيضا</w:t>
      </w:r>
      <w:r w:rsidR="00B96CF4">
        <w:rPr>
          <w:rFonts w:hint="cs"/>
          <w:rtl/>
          <w:lang w:bidi="ar-EG"/>
        </w:rPr>
        <w:t>ً</w:t>
      </w:r>
      <w:r w:rsidRPr="001718FB">
        <w:rPr>
          <w:rtl/>
          <w:lang w:bidi="ar-EG"/>
        </w:rPr>
        <w:t xml:space="preserve"> مجموعة متنوعة من المنظمات الموسيقية، بما في ذلك 13 من فرق الغرف وعدد كبير من المنظمات المعنية بموسيقى الأوبرا والموسيقى الشعبية وموسيقى الجاز والموسيقى الحديثة، </w:t>
      </w:r>
      <w:r w:rsidR="00B96CF4">
        <w:rPr>
          <w:rFonts w:hint="cs"/>
          <w:rtl/>
          <w:lang w:bidi="ar-EG"/>
        </w:rPr>
        <w:t>إ</w:t>
      </w:r>
      <w:r w:rsidRPr="001718FB">
        <w:rPr>
          <w:rtl/>
          <w:lang w:bidi="ar-EG"/>
        </w:rPr>
        <w:t xml:space="preserve">لى </w:t>
      </w:r>
      <w:r w:rsidR="00A03A91">
        <w:rPr>
          <w:rFonts w:hint="cs"/>
          <w:rtl/>
          <w:lang w:bidi="ar-EG"/>
        </w:rPr>
        <w:br/>
      </w:r>
      <w:r w:rsidRPr="001718FB">
        <w:rPr>
          <w:rtl/>
          <w:lang w:bidi="ar-EG"/>
        </w:rPr>
        <w:t xml:space="preserve">جانب المهرجانات. </w:t>
      </w:r>
    </w:p>
    <w:p w:rsidR="00E10413" w:rsidRPr="001718FB" w:rsidRDefault="00E10413" w:rsidP="00E10413">
      <w:pPr>
        <w:spacing w:before="0" w:line="380" w:lineRule="exact"/>
        <w:rPr>
          <w:b/>
          <w:bCs/>
          <w:rtl/>
          <w:lang w:bidi="ar-EG"/>
        </w:rPr>
      </w:pPr>
      <w:r w:rsidRPr="001718FB">
        <w:rPr>
          <w:b/>
          <w:bCs/>
          <w:rtl/>
          <w:lang w:bidi="ar-EG"/>
        </w:rPr>
        <w:t>المهرجانات</w:t>
      </w:r>
    </w:p>
    <w:p w:rsidR="00E10413" w:rsidRPr="00717BFC" w:rsidRDefault="00E10413" w:rsidP="00A03A91">
      <w:pPr>
        <w:spacing w:before="0" w:line="380" w:lineRule="exact"/>
        <w:rPr>
          <w:spacing w:val="4"/>
          <w:rtl/>
          <w:lang w:bidi="ar-EG"/>
        </w:rPr>
      </w:pPr>
      <w:r w:rsidRPr="00717BFC">
        <w:rPr>
          <w:spacing w:val="4"/>
          <w:rtl/>
          <w:lang w:bidi="ar-EG"/>
        </w:rPr>
        <w:t>360-</w:t>
      </w:r>
      <w:r w:rsidRPr="00717BFC">
        <w:rPr>
          <w:spacing w:val="4"/>
          <w:rtl/>
          <w:lang w:bidi="ar-EG"/>
        </w:rPr>
        <w:tab/>
        <w:t>يُقام عدد من المهرجانات الفنية عبر المملكة المتحدة، وهي توفر فرصا</w:t>
      </w:r>
      <w:r w:rsidR="00A03A91" w:rsidRPr="00717BFC">
        <w:rPr>
          <w:rFonts w:hint="cs"/>
          <w:spacing w:val="4"/>
          <w:rtl/>
          <w:lang w:bidi="ar-EG"/>
        </w:rPr>
        <w:t>ً</w:t>
      </w:r>
      <w:r w:rsidRPr="00717BFC">
        <w:rPr>
          <w:spacing w:val="4"/>
          <w:rtl/>
          <w:lang w:bidi="ar-EG"/>
        </w:rPr>
        <w:t xml:space="preserve"> للاحتفال بالفنون والثقافة. وتتيح المهرجانات الفرصة لتعريف الناس بتجارب ثقافية جديدة كما أن لها فوائد اقتصادية واجتماعية بعيدة المدى. وتتراوح المناسبات بين مهرجان غلاستونبوري للفنون التمثيلية، الذي يُتوقع أن يحضره </w:t>
      </w:r>
      <w:r w:rsidR="00A03A91" w:rsidRPr="00717BFC">
        <w:rPr>
          <w:rFonts w:hint="cs"/>
          <w:spacing w:val="4"/>
          <w:rtl/>
          <w:lang w:bidi="ar-EG"/>
        </w:rPr>
        <w:t xml:space="preserve">000 170 </w:t>
      </w:r>
      <w:r w:rsidRPr="00717BFC">
        <w:rPr>
          <w:spacing w:val="4"/>
          <w:rtl/>
          <w:lang w:bidi="ar-EG"/>
        </w:rPr>
        <w:t xml:space="preserve">شخص في عام 2007، والمهرجانات المجتمعية المرتكز المتخصصة. ويشجع مجلس الفنون </w:t>
      </w:r>
      <w:r w:rsidR="00A03A91" w:rsidRPr="00717BFC">
        <w:rPr>
          <w:rFonts w:hint="cs"/>
          <w:spacing w:val="4"/>
          <w:rtl/>
          <w:lang w:bidi="ar-EG"/>
        </w:rPr>
        <w:t>لإ</w:t>
      </w:r>
      <w:r w:rsidRPr="00717BFC">
        <w:rPr>
          <w:spacing w:val="4"/>
          <w:rtl/>
          <w:lang w:bidi="ar-EG"/>
        </w:rPr>
        <w:t xml:space="preserve">نكلترا مجموعة متنوعة من المهرجانات عبر جميع أشكال الفنون، بما في ذلك مهرجان غليندبورن للأوبرا، ومهرجان شلتنهام الأدبي، ومهرجان ليفربول الذي يُعقد كل سنتين </w:t>
      </w:r>
      <w:r w:rsidR="00A03A91" w:rsidRPr="00717BFC">
        <w:rPr>
          <w:rFonts w:hint="cs"/>
          <w:spacing w:val="4"/>
          <w:rtl/>
          <w:lang w:bidi="ar-EG"/>
        </w:rPr>
        <w:t>-</w:t>
      </w:r>
      <w:r w:rsidRPr="00717BFC">
        <w:rPr>
          <w:spacing w:val="4"/>
          <w:rtl/>
          <w:lang w:bidi="ar-EG"/>
        </w:rPr>
        <w:t xml:space="preserve"> وهو المهرجان الدولي الوحيد في المملكة المتحدة المكرس للفنون المرئية الحديثة </w:t>
      </w:r>
      <w:r w:rsidR="00A03A91" w:rsidRPr="00717BFC">
        <w:rPr>
          <w:rFonts w:hint="cs"/>
          <w:spacing w:val="4"/>
          <w:rtl/>
          <w:lang w:bidi="ar-EG"/>
        </w:rPr>
        <w:t>-</w:t>
      </w:r>
      <w:r w:rsidRPr="00717BFC">
        <w:rPr>
          <w:spacing w:val="4"/>
          <w:rtl/>
          <w:lang w:bidi="ar-EG"/>
        </w:rPr>
        <w:t xml:space="preserve"> وكرنفال </w:t>
      </w:r>
      <w:r w:rsidR="00717BFC">
        <w:rPr>
          <w:rFonts w:hint="cs"/>
          <w:spacing w:val="4"/>
          <w:rtl/>
          <w:lang w:bidi="ar-EG"/>
        </w:rPr>
        <w:br/>
      </w:r>
      <w:r w:rsidRPr="00717BFC">
        <w:rPr>
          <w:spacing w:val="4"/>
          <w:rtl/>
          <w:lang w:bidi="ar-EG"/>
        </w:rPr>
        <w:t xml:space="preserve">نوتنغ هيل ومهرجان برايتون، وهو أكبر مهرجان سنوي لأشكال الفنون المتعددة في </w:t>
      </w:r>
      <w:r w:rsidR="00A03A91" w:rsidRPr="00717BFC">
        <w:rPr>
          <w:rFonts w:hint="cs"/>
          <w:spacing w:val="4"/>
          <w:rtl/>
          <w:lang w:bidi="ar-EG"/>
        </w:rPr>
        <w:t>إ</w:t>
      </w:r>
      <w:r w:rsidRPr="00717BFC">
        <w:rPr>
          <w:spacing w:val="4"/>
          <w:rtl/>
          <w:lang w:bidi="ar-EG"/>
        </w:rPr>
        <w:t xml:space="preserve">نكلترا. </w:t>
      </w:r>
    </w:p>
    <w:p w:rsidR="00E10413" w:rsidRPr="001718FB" w:rsidRDefault="00E10413" w:rsidP="008C13C5">
      <w:pPr>
        <w:spacing w:before="0" w:line="380" w:lineRule="exact"/>
        <w:rPr>
          <w:rtl/>
          <w:lang w:bidi="ar-EG"/>
        </w:rPr>
      </w:pPr>
      <w:r w:rsidRPr="001718FB">
        <w:rPr>
          <w:rtl/>
          <w:lang w:bidi="ar-EG"/>
        </w:rPr>
        <w:t>361-</w:t>
      </w:r>
      <w:r w:rsidRPr="001718FB">
        <w:rPr>
          <w:rtl/>
          <w:lang w:bidi="ar-EG"/>
        </w:rPr>
        <w:tab/>
        <w:t>وبا</w:t>
      </w:r>
      <w:r w:rsidR="00A03A91">
        <w:rPr>
          <w:rFonts w:hint="cs"/>
          <w:rtl/>
          <w:lang w:bidi="ar-EG"/>
        </w:rPr>
        <w:t>لإ</w:t>
      </w:r>
      <w:r w:rsidRPr="001718FB">
        <w:rPr>
          <w:rtl/>
          <w:lang w:bidi="ar-EG"/>
        </w:rPr>
        <w:t>ضافة للمكتبات الدائمة، وقاعات الموسيقى والمتاحف وصالات العرض الفنية والمسارح ودور السينما، يُقام أكثر من 500 مهرجان فني مهني في المملكة المتحدة سنويا</w:t>
      </w:r>
      <w:r w:rsidR="00A03A91">
        <w:rPr>
          <w:rFonts w:hint="cs"/>
          <w:rtl/>
          <w:lang w:bidi="ar-EG"/>
        </w:rPr>
        <w:t>ً</w:t>
      </w:r>
      <w:r w:rsidRPr="001718FB">
        <w:rPr>
          <w:rtl/>
          <w:lang w:bidi="ar-EG"/>
        </w:rPr>
        <w:t xml:space="preserve">. وفي </w:t>
      </w:r>
      <w:r w:rsidR="008C13C5">
        <w:rPr>
          <w:rFonts w:hint="cs"/>
          <w:rtl/>
          <w:lang w:bidi="ar-EG"/>
        </w:rPr>
        <w:t>إ</w:t>
      </w:r>
      <w:r w:rsidRPr="001718FB">
        <w:rPr>
          <w:rtl/>
          <w:lang w:bidi="ar-EG"/>
        </w:rPr>
        <w:t>نكلترا تشمل هذه المهرجانات الموسيقى (التي تتراوح بين مهرجان غلاستونبوري (لموسيقى الروك والبوب) والحفلات الموسيقية في المتنزهات ومهرجان هندل في لندن)، والأسواق الأدبية وأسواق الكتب، وشكسبير (في ستاتفورد ولندن)، وغير ذلك من المهرجانات المسرحية والدرامية وأشكال أخرى متنوعة من الفنون. وتوفر</w:t>
      </w:r>
      <w:r w:rsidR="008C13C5">
        <w:rPr>
          <w:rFonts w:hint="cs"/>
          <w:rtl/>
          <w:lang w:bidi="ar-EG"/>
        </w:rPr>
        <w:t xml:space="preserve"> "</w:t>
      </w:r>
      <w:r w:rsidRPr="001718FB">
        <w:rPr>
          <w:rtl/>
          <w:lang w:bidi="ar-EG"/>
        </w:rPr>
        <w:t>الأيام المفتوحة للتراث</w:t>
      </w:r>
      <w:r w:rsidR="008C13C5">
        <w:rPr>
          <w:rFonts w:hint="cs"/>
          <w:rtl/>
          <w:lang w:bidi="ar-EG"/>
        </w:rPr>
        <w:t>"</w:t>
      </w:r>
      <w:r w:rsidRPr="001718FB">
        <w:rPr>
          <w:rtl/>
          <w:lang w:bidi="ar-EG"/>
        </w:rPr>
        <w:t xml:space="preserve"> إمكانية </w:t>
      </w:r>
      <w:r w:rsidRPr="001718FB">
        <w:rPr>
          <w:rFonts w:hint="cs"/>
          <w:rtl/>
          <w:lang w:bidi="ar-EG"/>
        </w:rPr>
        <w:t>زيارة</w:t>
      </w:r>
      <w:r w:rsidRPr="001718FB">
        <w:rPr>
          <w:rtl/>
          <w:lang w:bidi="ar-EG"/>
        </w:rPr>
        <w:t xml:space="preserve"> أجزاء من البيئة المعمارية والتاريخية ليست مفتوحة عادة للجمهور (حوالي مليون زائر سنويا</w:t>
      </w:r>
      <w:r w:rsidR="008C13C5">
        <w:rPr>
          <w:rFonts w:hint="cs"/>
          <w:rtl/>
          <w:lang w:bidi="ar-EG"/>
        </w:rPr>
        <w:t>ً</w:t>
      </w:r>
      <w:r w:rsidRPr="001718FB">
        <w:rPr>
          <w:rtl/>
          <w:lang w:bidi="ar-EG"/>
        </w:rPr>
        <w:t>).</w:t>
      </w:r>
    </w:p>
    <w:p w:rsidR="00E10413" w:rsidRPr="001718FB" w:rsidRDefault="00E10413" w:rsidP="00E10413">
      <w:pPr>
        <w:spacing w:before="0" w:line="380" w:lineRule="exact"/>
        <w:rPr>
          <w:b/>
          <w:bCs/>
          <w:rtl/>
          <w:lang w:bidi="ar-EG"/>
        </w:rPr>
      </w:pPr>
      <w:r w:rsidRPr="001718FB">
        <w:rPr>
          <w:b/>
          <w:bCs/>
          <w:rtl/>
          <w:lang w:bidi="ar-EG"/>
        </w:rPr>
        <w:t>الاستفادة</w:t>
      </w:r>
    </w:p>
    <w:p w:rsidR="00E10413" w:rsidRPr="001718FB" w:rsidRDefault="00E10413" w:rsidP="008C13C5">
      <w:pPr>
        <w:spacing w:before="0" w:line="380" w:lineRule="exact"/>
        <w:rPr>
          <w:rtl/>
          <w:lang w:bidi="ar-EG"/>
        </w:rPr>
      </w:pPr>
      <w:r w:rsidRPr="001718FB">
        <w:rPr>
          <w:rtl/>
          <w:lang w:bidi="ar-EG"/>
        </w:rPr>
        <w:t>362-</w:t>
      </w:r>
      <w:r w:rsidRPr="001718FB">
        <w:rPr>
          <w:rtl/>
          <w:lang w:bidi="ar-EG"/>
        </w:rPr>
        <w:tab/>
        <w:t xml:space="preserve">يتمثل أحد أهداف الحكومة في زيادة مستويات الاهتمام بالفنون في صفوف مجتمعات السود والأقليات الإثنية ومن يعانون من </w:t>
      </w:r>
      <w:r w:rsidR="008C13C5">
        <w:rPr>
          <w:rFonts w:hint="cs"/>
          <w:rtl/>
          <w:lang w:bidi="ar-EG"/>
        </w:rPr>
        <w:t>إ</w:t>
      </w:r>
      <w:r w:rsidRPr="001718FB">
        <w:rPr>
          <w:rtl/>
          <w:lang w:bidi="ar-EG"/>
        </w:rPr>
        <w:t>عاقة مقيِّدة ومن ينتمون للمجموعات الاجتماعية</w:t>
      </w:r>
      <w:r w:rsidR="008C13C5">
        <w:rPr>
          <w:rFonts w:hint="cs"/>
          <w:rtl/>
          <w:lang w:bidi="ar-EG"/>
        </w:rPr>
        <w:t xml:space="preserve"> </w:t>
      </w:r>
      <w:r w:rsidRPr="001718FB">
        <w:rPr>
          <w:rtl/>
          <w:lang w:bidi="ar-EG"/>
        </w:rPr>
        <w:t>-</w:t>
      </w:r>
      <w:r w:rsidR="008C13C5">
        <w:rPr>
          <w:rFonts w:hint="cs"/>
          <w:rtl/>
          <w:lang w:bidi="ar-EG"/>
        </w:rPr>
        <w:t xml:space="preserve"> </w:t>
      </w:r>
      <w:r w:rsidRPr="001718FB">
        <w:rPr>
          <w:rtl/>
          <w:lang w:bidi="ar-EG"/>
        </w:rPr>
        <w:t xml:space="preserve">الاقتصادية الأدنى بحلول عام 2008. وكجزء من هدفها الأوسع المتمثل في تحسين الاستفادة من الفنون للجميع، </w:t>
      </w:r>
      <w:r w:rsidR="008C13C5">
        <w:rPr>
          <w:rFonts w:hint="cs"/>
          <w:rtl/>
          <w:lang w:bidi="ar-EG"/>
        </w:rPr>
        <w:t>أ</w:t>
      </w:r>
      <w:r w:rsidRPr="001718FB">
        <w:rPr>
          <w:rtl/>
          <w:lang w:bidi="ar-EG"/>
        </w:rPr>
        <w:t xml:space="preserve">لغت الحكومة رسم الدخول لجميع المتاحف وصالات العرض الوطنية، وهو ما أدى </w:t>
      </w:r>
      <w:r w:rsidR="008C13C5">
        <w:rPr>
          <w:rFonts w:hint="cs"/>
          <w:rtl/>
          <w:lang w:bidi="ar-EG"/>
        </w:rPr>
        <w:t>إ</w:t>
      </w:r>
      <w:r w:rsidRPr="001718FB">
        <w:rPr>
          <w:rtl/>
          <w:lang w:bidi="ar-EG"/>
        </w:rPr>
        <w:t xml:space="preserve">لى زيادة أعداد الزائرين لهذه الأماكن </w:t>
      </w:r>
      <w:r w:rsidR="008C13C5">
        <w:rPr>
          <w:rFonts w:hint="cs"/>
          <w:rtl/>
          <w:lang w:bidi="ar-EG"/>
        </w:rPr>
        <w:t>إ</w:t>
      </w:r>
      <w:r w:rsidRPr="001718FB">
        <w:rPr>
          <w:rtl/>
          <w:lang w:bidi="ar-EG"/>
        </w:rPr>
        <w:t xml:space="preserve">لى الضِعف. </w:t>
      </w:r>
    </w:p>
    <w:p w:rsidR="00E10413" w:rsidRPr="001718FB" w:rsidRDefault="00E10413" w:rsidP="005A5C5F">
      <w:pPr>
        <w:spacing w:before="0" w:line="380" w:lineRule="exact"/>
        <w:rPr>
          <w:rFonts w:hint="cs"/>
          <w:rtl/>
          <w:lang w:bidi="ar-EG"/>
        </w:rPr>
      </w:pPr>
      <w:r w:rsidRPr="001718FB">
        <w:rPr>
          <w:rtl/>
          <w:lang w:bidi="ar-EG"/>
        </w:rPr>
        <w:t>363-</w:t>
      </w:r>
      <w:r w:rsidRPr="001718FB">
        <w:rPr>
          <w:rtl/>
          <w:lang w:bidi="ar-EG"/>
        </w:rPr>
        <w:tab/>
        <w:t>وتهدف الحكومة أيضا</w:t>
      </w:r>
      <w:r w:rsidR="008C13C5">
        <w:rPr>
          <w:rFonts w:hint="cs"/>
          <w:rtl/>
          <w:lang w:bidi="ar-EG"/>
        </w:rPr>
        <w:t>ً</w:t>
      </w:r>
      <w:r w:rsidRPr="001718FB">
        <w:rPr>
          <w:rtl/>
          <w:lang w:bidi="ar-EG"/>
        </w:rPr>
        <w:t xml:space="preserve"> </w:t>
      </w:r>
      <w:r w:rsidR="008C13C5">
        <w:rPr>
          <w:rFonts w:hint="cs"/>
          <w:rtl/>
          <w:lang w:bidi="ar-EG"/>
        </w:rPr>
        <w:t>إ</w:t>
      </w:r>
      <w:r w:rsidRPr="001718FB">
        <w:rPr>
          <w:rtl/>
          <w:lang w:bidi="ar-EG"/>
        </w:rPr>
        <w:t xml:space="preserve">لى توفير فرصة تعلّم الفنون للجميع، من السنوات السابقة للمدرسة </w:t>
      </w:r>
      <w:r w:rsidR="008C13C5">
        <w:rPr>
          <w:rFonts w:hint="cs"/>
          <w:rtl/>
          <w:lang w:bidi="ar-EG"/>
        </w:rPr>
        <w:t>إ</w:t>
      </w:r>
      <w:r w:rsidRPr="001718FB">
        <w:rPr>
          <w:rtl/>
          <w:lang w:bidi="ar-EG"/>
        </w:rPr>
        <w:t xml:space="preserve">لى التعليم مدى الحياة، بصورة رسمية وغير رسمية على حد سواء. وهي تعمل مع مجلس الفنون </w:t>
      </w:r>
      <w:r w:rsidR="004C41D6">
        <w:rPr>
          <w:rFonts w:hint="cs"/>
          <w:rtl/>
          <w:lang w:bidi="ar-EG"/>
        </w:rPr>
        <w:t>لإ</w:t>
      </w:r>
      <w:r w:rsidRPr="001718FB">
        <w:rPr>
          <w:rtl/>
          <w:lang w:bidi="ar-EG"/>
        </w:rPr>
        <w:t xml:space="preserve">نكلترا من أجل توفير </w:t>
      </w:r>
      <w:r w:rsidR="004C41D6">
        <w:rPr>
          <w:rFonts w:hint="cs"/>
          <w:rtl/>
          <w:lang w:bidi="ar-EG"/>
        </w:rPr>
        <w:br/>
      </w:r>
      <w:r w:rsidRPr="001718FB">
        <w:rPr>
          <w:rtl/>
          <w:lang w:bidi="ar-EG"/>
        </w:rPr>
        <w:t xml:space="preserve">ما يكفي من الفرص للشباب لاكتشاف الفنون وضمان أن تعليم الفنون يجري بنوعية مُرضية. وفي عام 1999، </w:t>
      </w:r>
      <w:r w:rsidR="004C41D6">
        <w:rPr>
          <w:rFonts w:hint="cs"/>
          <w:rtl/>
          <w:lang w:bidi="ar-EG"/>
        </w:rPr>
        <w:t>ا</w:t>
      </w:r>
      <w:r w:rsidRPr="001718FB">
        <w:rPr>
          <w:rtl/>
          <w:lang w:bidi="ar-EG"/>
        </w:rPr>
        <w:t xml:space="preserve">ستُهلت مبادرة تسمح للمدارس بالاتصال بالمنظمات المعنية بالفنون من أجل العمل على </w:t>
      </w:r>
      <w:r w:rsidR="004C41D6">
        <w:rPr>
          <w:rFonts w:hint="cs"/>
          <w:rtl/>
          <w:lang w:bidi="ar-EG"/>
        </w:rPr>
        <w:t>إ</w:t>
      </w:r>
      <w:r w:rsidRPr="001718FB">
        <w:rPr>
          <w:rtl/>
          <w:lang w:bidi="ar-EG"/>
        </w:rPr>
        <w:t xml:space="preserve">عداد منهج دراسي وطني. </w:t>
      </w:r>
      <w:r w:rsidRPr="001718FB">
        <w:rPr>
          <w:rFonts w:hint="cs"/>
          <w:rtl/>
          <w:lang w:bidi="ar-EG"/>
        </w:rPr>
        <w:t>و</w:t>
      </w:r>
      <w:r w:rsidRPr="001718FB">
        <w:rPr>
          <w:rtl/>
          <w:lang w:bidi="ar-EG"/>
        </w:rPr>
        <w:t xml:space="preserve">قد تستفيد مجموعات الأطفال من تذاكر الدخول المجانية للمناسبات والمسرحيات والحفلات الموسيقية وغيرها، كما أن الأفراد يطوّرون مهاراتهم في مجال تكنولوجيا المعلومات من خلال استخدام الإنترنت. وتوفر وكالة </w:t>
      </w:r>
      <w:r w:rsidR="004C41D6">
        <w:rPr>
          <w:rFonts w:hint="cs"/>
          <w:rtl/>
          <w:lang w:bidi="ar-EG"/>
        </w:rPr>
        <w:t>"</w:t>
      </w:r>
      <w:r w:rsidRPr="001718FB">
        <w:rPr>
          <w:rtl/>
          <w:lang w:bidi="ar-EG"/>
        </w:rPr>
        <w:t xml:space="preserve">التراث </w:t>
      </w:r>
      <w:r w:rsidR="004C41D6">
        <w:rPr>
          <w:rFonts w:hint="cs"/>
          <w:rtl/>
          <w:lang w:bidi="ar-EG"/>
        </w:rPr>
        <w:t>الإ</w:t>
      </w:r>
      <w:r w:rsidRPr="001718FB">
        <w:rPr>
          <w:rtl/>
          <w:lang w:bidi="ar-EG"/>
        </w:rPr>
        <w:t>نكليزي</w:t>
      </w:r>
      <w:r w:rsidR="004C41D6">
        <w:rPr>
          <w:rFonts w:hint="cs"/>
          <w:rtl/>
          <w:lang w:bidi="ar-EG"/>
        </w:rPr>
        <w:t>"</w:t>
      </w:r>
      <w:r w:rsidRPr="001718FB">
        <w:rPr>
          <w:rtl/>
          <w:lang w:bidi="ar-EG"/>
        </w:rPr>
        <w:t xml:space="preserve"> إمكانية الدخول مجانا</w:t>
      </w:r>
      <w:r w:rsidR="004C41D6">
        <w:rPr>
          <w:rFonts w:hint="cs"/>
          <w:rtl/>
          <w:lang w:bidi="ar-EG"/>
        </w:rPr>
        <w:t>ً</w:t>
      </w:r>
      <w:r w:rsidRPr="001718FB">
        <w:rPr>
          <w:rtl/>
          <w:lang w:bidi="ar-EG"/>
        </w:rPr>
        <w:t xml:space="preserve"> لأملاكها التي تمتلكها الحكومة أثناء الزيارات التعليمية. وفي الفترة 2005-2006، استضافت أملاك وكالة </w:t>
      </w:r>
      <w:r w:rsidR="004C41D6">
        <w:rPr>
          <w:rFonts w:hint="cs"/>
          <w:rtl/>
          <w:lang w:bidi="ar-EG"/>
        </w:rPr>
        <w:t>"</w:t>
      </w:r>
      <w:r w:rsidRPr="001718FB">
        <w:rPr>
          <w:rtl/>
          <w:lang w:bidi="ar-EG"/>
        </w:rPr>
        <w:t xml:space="preserve">التراث </w:t>
      </w:r>
      <w:r w:rsidR="004C41D6">
        <w:rPr>
          <w:rFonts w:hint="cs"/>
          <w:rtl/>
          <w:lang w:bidi="ar-EG"/>
        </w:rPr>
        <w:t>الإ</w:t>
      </w:r>
      <w:r w:rsidRPr="001718FB">
        <w:rPr>
          <w:rtl/>
          <w:lang w:bidi="ar-EG"/>
        </w:rPr>
        <w:t>نكليزي</w:t>
      </w:r>
      <w:r w:rsidR="004C41D6">
        <w:rPr>
          <w:rFonts w:hint="cs"/>
          <w:rtl/>
          <w:lang w:bidi="ar-EG"/>
        </w:rPr>
        <w:t>"</w:t>
      </w:r>
      <w:r w:rsidRPr="001718FB">
        <w:rPr>
          <w:rtl/>
          <w:lang w:bidi="ar-EG"/>
        </w:rPr>
        <w:t xml:space="preserve"> </w:t>
      </w:r>
      <w:r w:rsidR="004C41D6">
        <w:rPr>
          <w:rFonts w:hint="cs"/>
          <w:rtl/>
          <w:lang w:bidi="ar-EG"/>
        </w:rPr>
        <w:t xml:space="preserve">000 485 </w:t>
      </w:r>
      <w:r w:rsidRPr="001718FB">
        <w:rPr>
          <w:rtl/>
          <w:lang w:bidi="ar-EG"/>
        </w:rPr>
        <w:t xml:space="preserve">زيارة تعليمية. ويجوز لعدد يصل </w:t>
      </w:r>
      <w:r w:rsidR="004C41D6">
        <w:rPr>
          <w:rFonts w:hint="cs"/>
          <w:rtl/>
          <w:lang w:bidi="ar-EG"/>
        </w:rPr>
        <w:t>إ</w:t>
      </w:r>
      <w:r w:rsidRPr="001718FB">
        <w:rPr>
          <w:rtl/>
          <w:lang w:bidi="ar-EG"/>
        </w:rPr>
        <w:t xml:space="preserve">لى ستة من الأطفال والشباب الذين تقل أعمارهم عن 19 سنة أن يدخلوا دون مقابل </w:t>
      </w:r>
      <w:r w:rsidR="004C41D6">
        <w:rPr>
          <w:rFonts w:hint="cs"/>
          <w:rtl/>
          <w:lang w:bidi="ar-EG"/>
        </w:rPr>
        <w:t>إ</w:t>
      </w:r>
      <w:r w:rsidRPr="001718FB">
        <w:rPr>
          <w:rtl/>
          <w:lang w:bidi="ar-EG"/>
        </w:rPr>
        <w:t>ذا كانوا في صحبة أحد الأعضاء البالغين. وفيما بين عامي 2004 و2006، جرى تطوير موارد تعليمية مرتكزة على الموقع لأربعين موقعا</w:t>
      </w:r>
      <w:r w:rsidR="0082580A">
        <w:rPr>
          <w:rFonts w:hint="cs"/>
          <w:rtl/>
          <w:lang w:bidi="ar-EG"/>
        </w:rPr>
        <w:t>ً</w:t>
      </w:r>
      <w:r w:rsidRPr="001718FB">
        <w:rPr>
          <w:rtl/>
          <w:lang w:bidi="ar-EG"/>
        </w:rPr>
        <w:t xml:space="preserve"> من مواقع وكالة </w:t>
      </w:r>
      <w:r w:rsidR="0082580A">
        <w:rPr>
          <w:rFonts w:hint="cs"/>
          <w:rtl/>
          <w:lang w:bidi="ar-EG"/>
        </w:rPr>
        <w:t>"</w:t>
      </w:r>
      <w:r w:rsidRPr="001718FB">
        <w:rPr>
          <w:rtl/>
          <w:lang w:bidi="ar-EG"/>
        </w:rPr>
        <w:t xml:space="preserve">التراث </w:t>
      </w:r>
      <w:r w:rsidR="0082580A">
        <w:rPr>
          <w:rFonts w:hint="cs"/>
          <w:rtl/>
          <w:lang w:bidi="ar-EG"/>
        </w:rPr>
        <w:t>الإ</w:t>
      </w:r>
      <w:r w:rsidRPr="001718FB">
        <w:rPr>
          <w:rtl/>
          <w:lang w:bidi="ar-EG"/>
        </w:rPr>
        <w:t>نكليزي</w:t>
      </w:r>
      <w:r w:rsidR="0082580A">
        <w:rPr>
          <w:rFonts w:hint="cs"/>
          <w:rtl/>
          <w:lang w:bidi="ar-EG"/>
        </w:rPr>
        <w:t>"</w:t>
      </w:r>
      <w:r w:rsidRPr="001718FB">
        <w:rPr>
          <w:rtl/>
          <w:lang w:bidi="ar-EG"/>
        </w:rPr>
        <w:t xml:space="preserve">. وهذه الموارد مصممة لكي توفر للأسر والمجموعات التعليمية أنشطة متاحة على مدار العام. ويتمثل الهدف </w:t>
      </w:r>
      <w:r w:rsidR="0082580A">
        <w:rPr>
          <w:rFonts w:hint="cs"/>
          <w:rtl/>
          <w:lang w:bidi="ar-EG"/>
        </w:rPr>
        <w:t>الا</w:t>
      </w:r>
      <w:r w:rsidRPr="001718FB">
        <w:rPr>
          <w:rtl/>
          <w:lang w:bidi="ar-EG"/>
        </w:rPr>
        <w:t xml:space="preserve">ستراتيجي </w:t>
      </w:r>
      <w:r w:rsidR="005A5C5F">
        <w:rPr>
          <w:rFonts w:hint="cs"/>
          <w:rtl/>
          <w:lang w:bidi="ar-EG"/>
        </w:rPr>
        <w:t xml:space="preserve">للجنة </w:t>
      </w:r>
      <w:r w:rsidRPr="001718FB">
        <w:rPr>
          <w:rtl/>
          <w:lang w:bidi="ar-EG"/>
        </w:rPr>
        <w:t xml:space="preserve">فن العمارة والبيئة المعمارية في زيادة اهتمام الشباب بمحيطهم وتطوير فهمهم لكيفية تفاعل المباني والأماكن، وحث الجيل التالي على اختيار مهن البيئة المعمارية. ومن خلال برنامج اسمه </w:t>
      </w:r>
      <w:r w:rsidR="0082580A">
        <w:rPr>
          <w:rFonts w:hint="cs"/>
          <w:rtl/>
          <w:lang w:bidi="ar-EG"/>
        </w:rPr>
        <w:t>"</w:t>
      </w:r>
      <w:r w:rsidRPr="001718FB">
        <w:rPr>
          <w:rtl/>
          <w:lang w:bidi="ar-EG"/>
        </w:rPr>
        <w:t>كيف تعمل الأماكن</w:t>
      </w:r>
      <w:r w:rsidR="0082580A">
        <w:rPr>
          <w:rFonts w:hint="cs"/>
          <w:rtl/>
          <w:lang w:bidi="ar-EG"/>
        </w:rPr>
        <w:t>"</w:t>
      </w:r>
      <w:r w:rsidRPr="001718FB">
        <w:rPr>
          <w:rtl/>
          <w:lang w:bidi="ar-EG"/>
        </w:rPr>
        <w:t xml:space="preserve">، تهدف لجنة فن العمارة والبيئة المعمارية </w:t>
      </w:r>
      <w:r w:rsidR="0082580A">
        <w:rPr>
          <w:rFonts w:hint="cs"/>
          <w:rtl/>
          <w:lang w:bidi="ar-EG"/>
        </w:rPr>
        <w:t>إ</w:t>
      </w:r>
      <w:r w:rsidRPr="001718FB">
        <w:rPr>
          <w:rtl/>
          <w:lang w:bidi="ar-EG"/>
        </w:rPr>
        <w:t xml:space="preserve">لى توفير </w:t>
      </w:r>
      <w:r w:rsidR="0082580A">
        <w:rPr>
          <w:rFonts w:hint="cs"/>
          <w:rtl/>
          <w:lang w:bidi="ar-EG"/>
        </w:rPr>
        <w:t xml:space="preserve">000 50 </w:t>
      </w:r>
      <w:r w:rsidRPr="001718FB">
        <w:rPr>
          <w:rtl/>
          <w:lang w:bidi="ar-EG"/>
        </w:rPr>
        <w:t>نشاط تعليمي رفيع النوعية للشباب فيما يتعلق بالمباني والأماكن ب</w:t>
      </w:r>
      <w:r w:rsidR="0082580A">
        <w:rPr>
          <w:rtl/>
          <w:lang w:bidi="ar-EG"/>
        </w:rPr>
        <w:t>حلول 31 آذار/مارس 2008.</w:t>
      </w:r>
    </w:p>
    <w:p w:rsidR="00E10413" w:rsidRPr="001718FB" w:rsidRDefault="00E10413" w:rsidP="000C0EA7">
      <w:pPr>
        <w:spacing w:before="0" w:line="380" w:lineRule="exact"/>
        <w:rPr>
          <w:rtl/>
          <w:lang w:bidi="ar-EG"/>
        </w:rPr>
      </w:pPr>
      <w:r w:rsidRPr="001718FB">
        <w:rPr>
          <w:rtl/>
          <w:lang w:bidi="ar-EG"/>
        </w:rPr>
        <w:t>364-</w:t>
      </w:r>
      <w:r w:rsidRPr="001718FB">
        <w:rPr>
          <w:rtl/>
          <w:lang w:bidi="ar-EG"/>
        </w:rPr>
        <w:tab/>
        <w:t xml:space="preserve">وفي عام 2002، أنشأت الحكومة ومجلس الفنون </w:t>
      </w:r>
      <w:r w:rsidR="0082580A">
        <w:rPr>
          <w:rFonts w:hint="cs"/>
          <w:rtl/>
          <w:lang w:bidi="ar-EG"/>
        </w:rPr>
        <w:t>لإ</w:t>
      </w:r>
      <w:r w:rsidRPr="001718FB">
        <w:rPr>
          <w:rtl/>
          <w:lang w:bidi="ar-EG"/>
        </w:rPr>
        <w:t xml:space="preserve">نكلترا برنامجهما الرئيسي في مجال التعليم الثقافي، وهو برنامج </w:t>
      </w:r>
      <w:r w:rsidR="0082580A">
        <w:rPr>
          <w:rFonts w:hint="cs"/>
          <w:rtl/>
          <w:lang w:bidi="ar-EG"/>
        </w:rPr>
        <w:t>"</w:t>
      </w:r>
      <w:r w:rsidRPr="001718FB">
        <w:rPr>
          <w:rtl/>
          <w:lang w:bidi="ar-EG"/>
        </w:rPr>
        <w:t>الشراكات الإبداعية</w:t>
      </w:r>
      <w:r w:rsidR="0082580A">
        <w:rPr>
          <w:rFonts w:hint="cs"/>
          <w:rtl/>
          <w:lang w:bidi="ar-EG"/>
        </w:rPr>
        <w:t>"</w:t>
      </w:r>
      <w:r w:rsidRPr="001718FB">
        <w:rPr>
          <w:rtl/>
          <w:lang w:bidi="ar-EG"/>
        </w:rPr>
        <w:t xml:space="preserve">. وتتمثل فكرة البرنامج في </w:t>
      </w:r>
      <w:r w:rsidR="0082580A">
        <w:rPr>
          <w:rFonts w:hint="cs"/>
          <w:rtl/>
          <w:lang w:bidi="ar-EG"/>
        </w:rPr>
        <w:t>إ</w:t>
      </w:r>
      <w:r w:rsidRPr="001718FB">
        <w:rPr>
          <w:rtl/>
          <w:lang w:bidi="ar-EG"/>
        </w:rPr>
        <w:t xml:space="preserve">تاحة الفرصة لأطفال المدارس الذين تتراوح أعمارهم </w:t>
      </w:r>
      <w:r w:rsidR="00612BD5">
        <w:rPr>
          <w:rFonts w:hint="cs"/>
          <w:rtl/>
          <w:lang w:bidi="ar-EG"/>
        </w:rPr>
        <w:br/>
      </w:r>
      <w:r w:rsidRPr="001718FB">
        <w:rPr>
          <w:rtl/>
          <w:lang w:bidi="ar-EG"/>
        </w:rPr>
        <w:t xml:space="preserve">بين 5 سنوات و18 سنة ومدرّسيهم لكي يستكشفوا قدراتهم الإبداعية من خلال العمل في مشاريع مستدامة بالتعاون مع منظمات وأفراد مبدعين. ويتركز برنامج </w:t>
      </w:r>
      <w:r w:rsidR="000C0EA7">
        <w:rPr>
          <w:rFonts w:hint="cs"/>
          <w:rtl/>
          <w:lang w:bidi="ar-EG"/>
        </w:rPr>
        <w:t>"</w:t>
      </w:r>
      <w:r w:rsidRPr="001718FB">
        <w:rPr>
          <w:rtl/>
          <w:lang w:bidi="ar-EG"/>
        </w:rPr>
        <w:t>الشراكات الإبداعية</w:t>
      </w:r>
      <w:r w:rsidR="000C0EA7">
        <w:rPr>
          <w:rFonts w:hint="cs"/>
          <w:rtl/>
          <w:lang w:bidi="ar-EG"/>
        </w:rPr>
        <w:t>"</w:t>
      </w:r>
      <w:r w:rsidRPr="001718FB">
        <w:rPr>
          <w:rtl/>
          <w:lang w:bidi="ar-EG"/>
        </w:rPr>
        <w:t xml:space="preserve"> أساسا</w:t>
      </w:r>
      <w:r w:rsidR="000C0EA7">
        <w:rPr>
          <w:rFonts w:hint="cs"/>
          <w:rtl/>
          <w:lang w:bidi="ar-EG"/>
        </w:rPr>
        <w:t>ً</w:t>
      </w:r>
      <w:r w:rsidRPr="001718FB">
        <w:rPr>
          <w:rtl/>
          <w:lang w:bidi="ar-EG"/>
        </w:rPr>
        <w:t xml:space="preserve"> في 35 منطقة متسمة بالحرمان الاجتماعي</w:t>
      </w:r>
      <w:r w:rsidR="000C0EA7">
        <w:rPr>
          <w:rFonts w:hint="cs"/>
          <w:rtl/>
          <w:lang w:bidi="ar-EG"/>
        </w:rPr>
        <w:t xml:space="preserve"> </w:t>
      </w:r>
      <w:r w:rsidRPr="001718FB">
        <w:rPr>
          <w:rtl/>
          <w:lang w:bidi="ar-EG"/>
        </w:rPr>
        <w:t>-</w:t>
      </w:r>
      <w:r w:rsidR="000C0EA7">
        <w:rPr>
          <w:rFonts w:hint="cs"/>
          <w:rtl/>
          <w:lang w:bidi="ar-EG"/>
        </w:rPr>
        <w:t xml:space="preserve"> </w:t>
      </w:r>
      <w:r w:rsidRPr="001718FB">
        <w:rPr>
          <w:rtl/>
          <w:lang w:bidi="ar-EG"/>
        </w:rPr>
        <w:t>الاقتصادي، بما في ذلك أقاليم تعاني من العزلة الريفية.</w:t>
      </w:r>
    </w:p>
    <w:p w:rsidR="00E10413" w:rsidRPr="001718FB" w:rsidRDefault="00E10413" w:rsidP="005A5C5F">
      <w:pPr>
        <w:spacing w:before="0" w:line="380" w:lineRule="exact"/>
        <w:rPr>
          <w:rtl/>
          <w:lang w:bidi="ar-EG"/>
        </w:rPr>
      </w:pPr>
      <w:r w:rsidRPr="001718FB">
        <w:rPr>
          <w:rtl/>
          <w:lang w:bidi="ar-EG"/>
        </w:rPr>
        <w:t>365-</w:t>
      </w:r>
      <w:r w:rsidRPr="001718FB">
        <w:rPr>
          <w:rtl/>
          <w:lang w:bidi="ar-EG"/>
        </w:rPr>
        <w:tab/>
        <w:t xml:space="preserve">ونظام جوائز الفنون، الذي </w:t>
      </w:r>
      <w:r w:rsidR="000C0EA7">
        <w:rPr>
          <w:rFonts w:hint="cs"/>
          <w:rtl/>
          <w:lang w:bidi="ar-EG"/>
        </w:rPr>
        <w:t>ا</w:t>
      </w:r>
      <w:r w:rsidRPr="001718FB">
        <w:rPr>
          <w:rtl/>
          <w:lang w:bidi="ar-EG"/>
        </w:rPr>
        <w:t xml:space="preserve">ستهلته الحكومة في عام 2005 ويتولى </w:t>
      </w:r>
      <w:r w:rsidR="000C0EA7">
        <w:rPr>
          <w:rFonts w:hint="cs"/>
          <w:rtl/>
          <w:lang w:bidi="ar-EG"/>
        </w:rPr>
        <w:t>إ</w:t>
      </w:r>
      <w:r w:rsidRPr="001718FB">
        <w:rPr>
          <w:rtl/>
          <w:lang w:bidi="ar-EG"/>
        </w:rPr>
        <w:t xml:space="preserve">دارته مجلس الفنون، هو أول نظام جوائز يعترف بتطور شباب الفنانين وشباب رواد الفنون الذين تتراوح أعمارهم بين 11 و25 سنة. وتحتفل المبادرة بالتقدم </w:t>
      </w:r>
      <w:r w:rsidR="000C0EA7">
        <w:rPr>
          <w:rFonts w:hint="cs"/>
          <w:rtl/>
          <w:lang w:bidi="ar-EG"/>
        </w:rPr>
        <w:t>الإ</w:t>
      </w:r>
      <w:r w:rsidRPr="001718FB">
        <w:rPr>
          <w:rtl/>
          <w:lang w:bidi="ar-EG"/>
        </w:rPr>
        <w:t xml:space="preserve">بداعي الذي يحققه الشباب وتمنح جوائز من المستويات البرونزية والفضية والذهبية، والتي تُعتمد من المستويات 1 و2 و3 في إطار التأهيل الوطني. </w:t>
      </w:r>
    </w:p>
    <w:p w:rsidR="00E10413" w:rsidRPr="001718FB" w:rsidRDefault="00E10413" w:rsidP="000C0EA7">
      <w:pPr>
        <w:spacing w:before="0" w:line="380" w:lineRule="exact"/>
        <w:rPr>
          <w:rtl/>
          <w:lang w:bidi="ar-EG"/>
        </w:rPr>
      </w:pPr>
      <w:r w:rsidRPr="001718FB">
        <w:rPr>
          <w:rtl/>
          <w:lang w:bidi="ar-EG"/>
        </w:rPr>
        <w:t>366-</w:t>
      </w:r>
      <w:r w:rsidRPr="001718FB">
        <w:rPr>
          <w:rtl/>
          <w:lang w:bidi="ar-EG"/>
        </w:rPr>
        <w:tab/>
        <w:t xml:space="preserve">وفي تشرين الثاني/نوفمبر 2006، نشرت الحكومة ردّها على استعراض بول روبرتس </w:t>
      </w:r>
      <w:r w:rsidR="000C0EA7">
        <w:rPr>
          <w:rFonts w:hint="cs"/>
          <w:rtl/>
          <w:lang w:bidi="ar-EG"/>
        </w:rPr>
        <w:t>"</w:t>
      </w:r>
      <w:r w:rsidRPr="001718FB">
        <w:rPr>
          <w:rtl/>
          <w:lang w:bidi="ar-EG"/>
        </w:rPr>
        <w:t>تعزيز الإبداع لدى الشباب</w:t>
      </w:r>
      <w:r w:rsidR="000C0EA7">
        <w:rPr>
          <w:rFonts w:hint="cs"/>
          <w:rtl/>
          <w:lang w:bidi="ar-EG"/>
        </w:rPr>
        <w:t>"</w:t>
      </w:r>
      <w:r w:rsidRPr="001718FB">
        <w:rPr>
          <w:rtl/>
          <w:lang w:bidi="ar-EG"/>
        </w:rPr>
        <w:t xml:space="preserve"> (تموز/يولي</w:t>
      </w:r>
      <w:r w:rsidR="000C0EA7">
        <w:rPr>
          <w:rFonts w:hint="cs"/>
          <w:rtl/>
          <w:lang w:bidi="ar-EG"/>
        </w:rPr>
        <w:t>ه</w:t>
      </w:r>
      <w:r w:rsidRPr="001718FB">
        <w:rPr>
          <w:rtl/>
          <w:lang w:bidi="ar-EG"/>
        </w:rPr>
        <w:t xml:space="preserve"> 2006) وأنشأت، كجزء من ردها، المجلس الاستشاري المعني بالإبداع والتعليم الثقافي للمساعدة على تنفيذ التوصيات الواردة في التقرير. ويضم المجلس، الذي يرأسه بول روبرتس، ممثلين لأهم أصحاب المصلحة من وجهة نظر الحكومة، وسوف يستمر لمدة عام.</w:t>
      </w:r>
    </w:p>
    <w:p w:rsidR="00E10413" w:rsidRPr="001718FB" w:rsidRDefault="000C0EA7" w:rsidP="000723DD">
      <w:pPr>
        <w:spacing w:before="0" w:line="380" w:lineRule="exact"/>
        <w:rPr>
          <w:rtl/>
          <w:lang w:bidi="ar-EG"/>
        </w:rPr>
      </w:pPr>
      <w:r>
        <w:rPr>
          <w:rtl/>
          <w:lang w:bidi="ar-EG"/>
        </w:rPr>
        <w:t>376-</w:t>
      </w:r>
      <w:r w:rsidR="00E10413" w:rsidRPr="001718FB">
        <w:rPr>
          <w:rtl/>
          <w:lang w:bidi="ar-EG"/>
        </w:rPr>
        <w:tab/>
        <w:t>و</w:t>
      </w:r>
      <w:r>
        <w:rPr>
          <w:rFonts w:hint="cs"/>
          <w:rtl/>
          <w:lang w:bidi="ar-EG"/>
        </w:rPr>
        <w:t>"</w:t>
      </w:r>
      <w:r w:rsidR="00E10413" w:rsidRPr="001718FB">
        <w:rPr>
          <w:rtl/>
          <w:lang w:bidi="ar-EG"/>
        </w:rPr>
        <w:t>البيان الموسيقي الرسمي</w:t>
      </w:r>
      <w:r>
        <w:rPr>
          <w:rFonts w:hint="cs"/>
          <w:rtl/>
          <w:lang w:bidi="ar-EG"/>
        </w:rPr>
        <w:t>"</w:t>
      </w:r>
      <w:r w:rsidR="00E10413" w:rsidRPr="001718FB">
        <w:rPr>
          <w:rtl/>
          <w:lang w:bidi="ar-EG"/>
        </w:rPr>
        <w:t xml:space="preserve"> هو حملة أُطلقت في عام 2004 من أجل تحسين التعليم الموسيقي على مدى 3 </w:t>
      </w:r>
      <w:r>
        <w:rPr>
          <w:rFonts w:hint="cs"/>
          <w:rtl/>
          <w:lang w:bidi="ar-EG"/>
        </w:rPr>
        <w:t>إ</w:t>
      </w:r>
      <w:r w:rsidR="00E10413" w:rsidRPr="001718FB">
        <w:rPr>
          <w:rtl/>
          <w:lang w:bidi="ar-EG"/>
        </w:rPr>
        <w:t>لى 5 سنوات. وقد أعدته الحكومة بالتعاون مع اتحاد من ستين عضوا</w:t>
      </w:r>
      <w:r w:rsidR="007E6720">
        <w:rPr>
          <w:rFonts w:hint="cs"/>
          <w:rtl/>
          <w:lang w:bidi="ar-EG"/>
        </w:rPr>
        <w:t>ً</w:t>
      </w:r>
      <w:r w:rsidR="00E10413" w:rsidRPr="001718FB">
        <w:rPr>
          <w:rtl/>
          <w:lang w:bidi="ar-EG"/>
        </w:rPr>
        <w:t xml:space="preserve"> يضم منظمات موسيقية ومربّين وموسيقيين وممثلين للصناعة الموسيقية. وهو يوفر رؤية ومجموعة من الأولويات التي تركز على تطوير تعليم الموسيقى للأطفال والشباب وضمان تعريضهم لمجموعة متنوعة من التجارب الموسيقية. ويمكن للم</w:t>
      </w:r>
      <w:r w:rsidR="007E6720">
        <w:rPr>
          <w:rFonts w:hint="cs"/>
          <w:rtl/>
          <w:lang w:bidi="ar-EG"/>
        </w:rPr>
        <w:t>ن</w:t>
      </w:r>
      <w:r w:rsidR="00E10413" w:rsidRPr="001718FB">
        <w:rPr>
          <w:rtl/>
          <w:lang w:bidi="ar-EG"/>
        </w:rPr>
        <w:t xml:space="preserve">ظمات والأفراد </w:t>
      </w:r>
      <w:r w:rsidR="007E6720">
        <w:rPr>
          <w:rFonts w:hint="cs"/>
          <w:rtl/>
          <w:lang w:bidi="ar-EG"/>
        </w:rPr>
        <w:t>"</w:t>
      </w:r>
      <w:r w:rsidR="00E10413" w:rsidRPr="001718FB">
        <w:rPr>
          <w:rtl/>
          <w:lang w:bidi="ar-EG"/>
        </w:rPr>
        <w:t>الانضمام</w:t>
      </w:r>
      <w:r w:rsidR="007E6720">
        <w:rPr>
          <w:rFonts w:hint="cs"/>
          <w:rtl/>
          <w:lang w:bidi="ar-EG"/>
        </w:rPr>
        <w:t>"</w:t>
      </w:r>
      <w:r w:rsidR="00E10413" w:rsidRPr="001718FB">
        <w:rPr>
          <w:rtl/>
          <w:lang w:bidi="ar-EG"/>
        </w:rPr>
        <w:t xml:space="preserve"> </w:t>
      </w:r>
      <w:r w:rsidR="007E6720">
        <w:rPr>
          <w:rFonts w:hint="cs"/>
          <w:rtl/>
          <w:lang w:bidi="ar-EG"/>
        </w:rPr>
        <w:t>إ</w:t>
      </w:r>
      <w:r w:rsidR="00E10413" w:rsidRPr="001718FB">
        <w:rPr>
          <w:rtl/>
          <w:lang w:bidi="ar-EG"/>
        </w:rPr>
        <w:t>لى الرؤية وبيان الأولويات من خلال موقع</w:t>
      </w:r>
      <w:r w:rsidR="000723DD">
        <w:rPr>
          <w:rFonts w:hint="cs"/>
          <w:rtl/>
          <w:lang w:bidi="ar-EG"/>
        </w:rPr>
        <w:t xml:space="preserve"> "</w:t>
      </w:r>
      <w:r w:rsidR="00E10413" w:rsidRPr="001718FB">
        <w:rPr>
          <w:rtl/>
          <w:lang w:bidi="ar-EG"/>
        </w:rPr>
        <w:t>البيان الموسيقي الرسمي</w:t>
      </w:r>
      <w:r w:rsidR="000723DD">
        <w:rPr>
          <w:rFonts w:hint="cs"/>
          <w:rtl/>
          <w:lang w:bidi="ar-EG"/>
        </w:rPr>
        <w:t>"</w:t>
      </w:r>
      <w:r w:rsidR="00E10413" w:rsidRPr="001718FB">
        <w:rPr>
          <w:rtl/>
          <w:lang w:bidi="ar-EG"/>
        </w:rPr>
        <w:t xml:space="preserve"> الشبكي</w:t>
      </w:r>
      <w:r w:rsidR="00E10413" w:rsidRPr="001718FB">
        <w:rPr>
          <w:b/>
          <w:bCs/>
          <w:vertAlign w:val="superscript"/>
          <w:rtl/>
          <w:lang w:bidi="ar-EG"/>
        </w:rPr>
        <w:t>(</w:t>
      </w:r>
      <w:r w:rsidR="00E10413" w:rsidRPr="001718FB">
        <w:rPr>
          <w:rStyle w:val="FootnoteReference"/>
          <w:b/>
          <w:bCs w:val="0"/>
          <w:szCs w:val="30"/>
          <w:rtl/>
        </w:rPr>
        <w:footnoteReference w:id="165"/>
      </w:r>
      <w:r w:rsidR="00E10413" w:rsidRPr="001718FB">
        <w:rPr>
          <w:b/>
          <w:bCs/>
          <w:vertAlign w:val="superscript"/>
          <w:rtl/>
          <w:lang w:bidi="ar-EG"/>
        </w:rPr>
        <w:t>)</w:t>
      </w:r>
      <w:r w:rsidR="00E10413" w:rsidRPr="001718FB">
        <w:rPr>
          <w:rtl/>
          <w:lang w:bidi="ar-EG"/>
        </w:rPr>
        <w:t>، وأيضا</w:t>
      </w:r>
      <w:r w:rsidR="000723DD">
        <w:rPr>
          <w:rFonts w:hint="cs"/>
          <w:rtl/>
          <w:lang w:bidi="ar-EG"/>
        </w:rPr>
        <w:t>ً</w:t>
      </w:r>
      <w:r w:rsidR="00E10413" w:rsidRPr="001718FB">
        <w:rPr>
          <w:rtl/>
          <w:lang w:bidi="ar-EG"/>
        </w:rPr>
        <w:t xml:space="preserve"> بيان مساهماتهم هم عن طريق </w:t>
      </w:r>
      <w:r w:rsidR="000723DD">
        <w:rPr>
          <w:rFonts w:hint="cs"/>
          <w:rtl/>
          <w:lang w:bidi="ar-EG"/>
        </w:rPr>
        <w:t>الإ</w:t>
      </w:r>
      <w:r w:rsidR="00E10413" w:rsidRPr="001718FB">
        <w:rPr>
          <w:rtl/>
          <w:lang w:bidi="ar-EG"/>
        </w:rPr>
        <w:t xml:space="preserve">علان عن تعهدهم بتوفير موارد وبرامج. </w:t>
      </w:r>
    </w:p>
    <w:p w:rsidR="00E10413" w:rsidRPr="001718FB" w:rsidRDefault="00E10413" w:rsidP="005A5C5F">
      <w:pPr>
        <w:spacing w:before="0" w:line="380" w:lineRule="exact"/>
        <w:rPr>
          <w:rtl/>
          <w:lang w:bidi="ar-EG"/>
        </w:rPr>
      </w:pPr>
      <w:r w:rsidRPr="001718FB">
        <w:rPr>
          <w:rtl/>
          <w:lang w:bidi="ar-EG"/>
        </w:rPr>
        <w:t>368-</w:t>
      </w:r>
      <w:r w:rsidRPr="001718FB">
        <w:rPr>
          <w:rtl/>
          <w:lang w:bidi="ar-EG"/>
        </w:rPr>
        <w:tab/>
        <w:t xml:space="preserve">ويوفر مجلس الفنون </w:t>
      </w:r>
      <w:r w:rsidR="000723DD">
        <w:rPr>
          <w:rFonts w:hint="cs"/>
          <w:rtl/>
          <w:lang w:bidi="ar-EG"/>
        </w:rPr>
        <w:t>لإ</w:t>
      </w:r>
      <w:r w:rsidRPr="001718FB">
        <w:rPr>
          <w:rtl/>
          <w:lang w:bidi="ar-EG"/>
        </w:rPr>
        <w:t>نكلترا أيضا</w:t>
      </w:r>
      <w:r w:rsidR="000723DD">
        <w:rPr>
          <w:rFonts w:hint="cs"/>
          <w:rtl/>
          <w:lang w:bidi="ar-EG"/>
        </w:rPr>
        <w:t>ً</w:t>
      </w:r>
      <w:r w:rsidRPr="001718FB">
        <w:rPr>
          <w:rtl/>
          <w:lang w:bidi="ar-EG"/>
        </w:rPr>
        <w:t xml:space="preserve"> فرصا</w:t>
      </w:r>
      <w:r w:rsidR="000723DD">
        <w:rPr>
          <w:rFonts w:hint="cs"/>
          <w:rtl/>
          <w:lang w:bidi="ar-EG"/>
        </w:rPr>
        <w:t>ً</w:t>
      </w:r>
      <w:r w:rsidRPr="001718FB">
        <w:rPr>
          <w:rtl/>
          <w:lang w:bidi="ar-EG"/>
        </w:rPr>
        <w:t xml:space="preserve"> في مجال الفنون للشباب المعرضين لخطر الاستبعاد، لا سيما من خلال شراكة تكوّنت في عام 2002 مع مجلس العدل للشباب. وقد أنشئت أنظمة مثل كليات الفنون الصيفية لفائدة الشباب </w:t>
      </w:r>
      <w:r w:rsidRPr="001718FB">
        <w:rPr>
          <w:rFonts w:hint="cs"/>
          <w:rtl/>
          <w:lang w:bidi="ar-EG"/>
        </w:rPr>
        <w:t>الذين يُحتمل</w:t>
      </w:r>
      <w:r w:rsidRPr="001718FB">
        <w:rPr>
          <w:rtl/>
          <w:lang w:bidi="ar-EG"/>
        </w:rPr>
        <w:t xml:space="preserve"> انتهاك</w:t>
      </w:r>
      <w:r w:rsidRPr="001718FB">
        <w:rPr>
          <w:rFonts w:hint="cs"/>
          <w:rtl/>
          <w:lang w:bidi="ar-EG"/>
        </w:rPr>
        <w:t>هم</w:t>
      </w:r>
      <w:r w:rsidRPr="001718FB">
        <w:rPr>
          <w:rtl/>
          <w:lang w:bidi="ar-EG"/>
        </w:rPr>
        <w:t xml:space="preserve"> </w:t>
      </w:r>
      <w:r w:rsidRPr="001718FB">
        <w:rPr>
          <w:rFonts w:hint="cs"/>
          <w:rtl/>
          <w:lang w:bidi="ar-EG"/>
        </w:rPr>
        <w:t>ل</w:t>
      </w:r>
      <w:r w:rsidRPr="001718FB">
        <w:rPr>
          <w:rtl/>
          <w:lang w:bidi="ar-EG"/>
        </w:rPr>
        <w:t>لقانون، وجائزة الفنون والعدل للشباب للممارسين. وعلاوة على ذلك، مُنحت مؤسسة موسيقى الشباب تمويلا</w:t>
      </w:r>
      <w:r w:rsidR="005A5C5F">
        <w:rPr>
          <w:rFonts w:hint="cs"/>
          <w:rtl/>
          <w:lang w:bidi="ar-EG"/>
        </w:rPr>
        <w:t>ً</w:t>
      </w:r>
      <w:r w:rsidRPr="001718FB">
        <w:rPr>
          <w:rtl/>
          <w:lang w:bidi="ar-EG"/>
        </w:rPr>
        <w:t xml:space="preserve"> قدره </w:t>
      </w:r>
      <w:r w:rsidR="00D26922">
        <w:rPr>
          <w:rFonts w:hint="cs"/>
          <w:rtl/>
          <w:lang w:bidi="ar-EG"/>
        </w:rPr>
        <w:t xml:space="preserve">0000 666 </w:t>
      </w:r>
      <w:r w:rsidRPr="001718FB">
        <w:rPr>
          <w:rtl/>
          <w:lang w:bidi="ar-EG"/>
        </w:rPr>
        <w:t xml:space="preserve">جنيه </w:t>
      </w:r>
      <w:r w:rsidR="00D26922">
        <w:rPr>
          <w:rFonts w:hint="cs"/>
          <w:rtl/>
          <w:lang w:bidi="ar-EG"/>
        </w:rPr>
        <w:t>إ</w:t>
      </w:r>
      <w:r w:rsidRPr="001718FB">
        <w:rPr>
          <w:rtl/>
          <w:lang w:bidi="ar-EG"/>
        </w:rPr>
        <w:t>سترليني على مدى سنتين لكي تنفذ تدريجيا</w:t>
      </w:r>
      <w:r w:rsidR="005716B9">
        <w:rPr>
          <w:rFonts w:hint="cs"/>
          <w:rtl/>
          <w:lang w:bidi="ar-EG"/>
        </w:rPr>
        <w:t>ً</w:t>
      </w:r>
      <w:r w:rsidRPr="001718FB">
        <w:rPr>
          <w:rtl/>
          <w:lang w:bidi="ar-EG"/>
        </w:rPr>
        <w:t xml:space="preserve"> برنامج للتعليم الموسيقي الشخصي. ويوفر هذا البرنامج للشباب فرصة حضور دورات تعليم شخصي أو جماعي يمكنهم فيها اكتساب المعرفة والخبرة من القائمين على تعليمهم. </w:t>
      </w:r>
    </w:p>
    <w:p w:rsidR="00E10413" w:rsidRPr="001718FB" w:rsidRDefault="00E10413" w:rsidP="00E10413">
      <w:pPr>
        <w:spacing w:before="0" w:line="380" w:lineRule="exact"/>
        <w:rPr>
          <w:b/>
          <w:bCs/>
          <w:rtl/>
          <w:lang w:bidi="ar-EG"/>
        </w:rPr>
      </w:pPr>
      <w:r w:rsidRPr="001718FB">
        <w:rPr>
          <w:b/>
          <w:bCs/>
          <w:rtl/>
          <w:lang w:bidi="ar-EG"/>
        </w:rPr>
        <w:t>الأقليات الثقافية</w:t>
      </w:r>
    </w:p>
    <w:p w:rsidR="00E10413" w:rsidRPr="001718FB" w:rsidRDefault="00E10413" w:rsidP="00E10413">
      <w:pPr>
        <w:spacing w:before="0" w:line="380" w:lineRule="exact"/>
        <w:rPr>
          <w:rtl/>
          <w:lang w:bidi="ar-EG"/>
        </w:rPr>
      </w:pPr>
      <w:r w:rsidRPr="001718FB">
        <w:rPr>
          <w:rtl/>
          <w:lang w:bidi="ar-EG"/>
        </w:rPr>
        <w:t>369-</w:t>
      </w:r>
      <w:r w:rsidRPr="001718FB">
        <w:rPr>
          <w:rtl/>
          <w:lang w:bidi="ar-EG"/>
        </w:rPr>
        <w:tab/>
        <w:t>هناك اعتراف بأن التنوع الثقافي عامل مهم في الحياة الثقافية للمملكة المتحدة. وتشمل الأنشطة المجتمعية والتجارية ما يلي:</w:t>
      </w:r>
    </w:p>
    <w:p w:rsidR="004B0289" w:rsidRDefault="00E10413" w:rsidP="00F20764">
      <w:pPr>
        <w:spacing w:before="0" w:line="380" w:lineRule="exact"/>
        <w:ind w:left="1440" w:hanging="720"/>
        <w:rPr>
          <w:rFonts w:hint="cs"/>
          <w:rtl/>
        </w:rPr>
      </w:pPr>
      <w:r w:rsidRPr="001718FB">
        <w:rPr>
          <w:rtl/>
          <w:lang w:bidi="ar-EG"/>
        </w:rPr>
        <w:t>-</w:t>
      </w:r>
      <w:r w:rsidRPr="001718FB">
        <w:rPr>
          <w:rtl/>
          <w:lang w:bidi="ar-EG"/>
        </w:rPr>
        <w:tab/>
      </w:r>
      <w:r w:rsidR="005716B9">
        <w:rPr>
          <w:rFonts w:hint="cs"/>
          <w:rtl/>
          <w:lang w:bidi="ar-EG"/>
        </w:rPr>
        <w:t>الإ</w:t>
      </w:r>
      <w:r w:rsidRPr="001718FB">
        <w:rPr>
          <w:rtl/>
          <w:lang w:bidi="ar-EG"/>
        </w:rPr>
        <w:t xml:space="preserve">ذاعة: </w:t>
      </w:r>
      <w:r w:rsidR="005716B9">
        <w:rPr>
          <w:rFonts w:hint="cs"/>
          <w:rtl/>
          <w:lang w:bidi="ar-EG"/>
        </w:rPr>
        <w:t>بالإ</w:t>
      </w:r>
      <w:r w:rsidRPr="001718FB">
        <w:rPr>
          <w:rtl/>
          <w:lang w:bidi="ar-EG"/>
        </w:rPr>
        <w:t xml:space="preserve">ضافة </w:t>
      </w:r>
      <w:r w:rsidR="005716B9">
        <w:rPr>
          <w:rFonts w:hint="cs"/>
          <w:rtl/>
          <w:lang w:bidi="ar-EG"/>
        </w:rPr>
        <w:t>إ</w:t>
      </w:r>
      <w:r w:rsidRPr="001718FB">
        <w:rPr>
          <w:rtl/>
          <w:lang w:bidi="ar-EG"/>
        </w:rPr>
        <w:t xml:space="preserve">لى خدمات اللغات غير الأوروبية الست والعشرين المشار </w:t>
      </w:r>
      <w:r w:rsidR="005716B9">
        <w:rPr>
          <w:rFonts w:hint="cs"/>
          <w:rtl/>
          <w:lang w:bidi="ar-EG"/>
        </w:rPr>
        <w:t>إ</w:t>
      </w:r>
      <w:r w:rsidRPr="001718FB">
        <w:rPr>
          <w:rtl/>
          <w:lang w:bidi="ar-EG"/>
        </w:rPr>
        <w:t xml:space="preserve">ليها أعلاه، </w:t>
      </w:r>
      <w:r w:rsidR="004B0289">
        <w:rPr>
          <w:rFonts w:hint="cs"/>
          <w:rtl/>
          <w:lang w:bidi="ar-EG"/>
        </w:rPr>
        <w:br/>
      </w:r>
      <w:r w:rsidRPr="001718FB">
        <w:rPr>
          <w:rtl/>
          <w:lang w:bidi="ar-EG"/>
        </w:rPr>
        <w:t xml:space="preserve">هناك حوالي 16 خدمة كابلية ومحلية/مجتمعية لتلبية رغبات مجموعات الأقليات بما في ذلك </w:t>
      </w:r>
      <w:r w:rsidR="004B0289">
        <w:rPr>
          <w:rFonts w:hint="cs"/>
          <w:rtl/>
          <w:lang w:bidi="ar-EG"/>
        </w:rPr>
        <w:br/>
      </w:r>
      <w:r w:rsidRPr="001718FB">
        <w:rPr>
          <w:rtl/>
          <w:lang w:bidi="ar-EG"/>
        </w:rPr>
        <w:t xml:space="preserve">تلفزيونات </w:t>
      </w:r>
      <w:r w:rsidRPr="001718FB">
        <w:rPr>
          <w:lang w:bidi="ar-EG"/>
        </w:rPr>
        <w:t>London Turkish</w:t>
      </w:r>
      <w:r w:rsidRPr="001718FB">
        <w:rPr>
          <w:rtl/>
          <w:lang w:bidi="ar-EG"/>
        </w:rPr>
        <w:t xml:space="preserve"> و</w:t>
      </w:r>
      <w:r w:rsidR="005716B9">
        <w:rPr>
          <w:lang w:bidi="ar-EG"/>
        </w:rPr>
        <w:t>London Greek</w:t>
      </w:r>
      <w:r w:rsidRPr="001718FB">
        <w:rPr>
          <w:rtl/>
          <w:lang w:bidi="ar-EG"/>
        </w:rPr>
        <w:t xml:space="preserve"> و</w:t>
      </w:r>
      <w:r w:rsidRPr="001718FB">
        <w:rPr>
          <w:lang w:bidi="ar-EG"/>
        </w:rPr>
        <w:t>Caribbean One</w:t>
      </w:r>
      <w:r w:rsidRPr="001718FB">
        <w:rPr>
          <w:rtl/>
          <w:lang w:bidi="ar-EG"/>
        </w:rPr>
        <w:t xml:space="preserve"> و</w:t>
      </w:r>
      <w:r w:rsidRPr="001718FB">
        <w:rPr>
          <w:lang w:bidi="ar-EG"/>
        </w:rPr>
        <w:t>Africa Independent</w:t>
      </w:r>
      <w:r w:rsidRPr="001718FB">
        <w:rPr>
          <w:rtl/>
          <w:lang w:bidi="ar-EG"/>
        </w:rPr>
        <w:t xml:space="preserve"> </w:t>
      </w:r>
      <w:r w:rsidR="004B0289">
        <w:rPr>
          <w:rtl/>
        </w:rPr>
        <w:br/>
      </w:r>
      <w:r w:rsidRPr="001718FB">
        <w:rPr>
          <w:rtl/>
          <w:lang w:bidi="ar-EG"/>
        </w:rPr>
        <w:t>و</w:t>
      </w:r>
      <w:r w:rsidRPr="001718FB">
        <w:rPr>
          <w:lang w:bidi="ar-EG"/>
        </w:rPr>
        <w:t>Asian Sound</w:t>
      </w:r>
      <w:r w:rsidRPr="001718FB">
        <w:rPr>
          <w:rtl/>
          <w:lang w:bidi="ar-EG"/>
        </w:rPr>
        <w:t xml:space="preserve"> و</w:t>
      </w:r>
      <w:r w:rsidRPr="001718FB">
        <w:rPr>
          <w:lang w:bidi="ar-EG"/>
        </w:rPr>
        <w:t>Asset</w:t>
      </w:r>
      <w:r w:rsidR="004B0289">
        <w:rPr>
          <w:rFonts w:hint="cs"/>
          <w:rtl/>
          <w:lang w:bidi="ar-EG"/>
        </w:rPr>
        <w:t>؛</w:t>
      </w:r>
    </w:p>
    <w:p w:rsidR="0087502D" w:rsidRPr="00F20764" w:rsidRDefault="004B0289" w:rsidP="00E15EE8">
      <w:pPr>
        <w:spacing w:before="0" w:line="380" w:lineRule="exact"/>
        <w:ind w:left="1440" w:hanging="720"/>
        <w:rPr>
          <w:rFonts w:hint="cs"/>
          <w:spacing w:val="4"/>
          <w:rtl/>
        </w:rPr>
      </w:pPr>
      <w:r w:rsidRPr="00F20764">
        <w:rPr>
          <w:spacing w:val="4"/>
          <w:rtl/>
          <w:lang w:bidi="ar-EG"/>
        </w:rPr>
        <w:t>-</w:t>
      </w:r>
      <w:r w:rsidRPr="00F20764">
        <w:rPr>
          <w:spacing w:val="4"/>
          <w:rtl/>
          <w:lang w:bidi="ar-EG"/>
        </w:rPr>
        <w:tab/>
      </w:r>
      <w:r w:rsidRPr="00F20764">
        <w:rPr>
          <w:rFonts w:hint="cs"/>
          <w:spacing w:val="4"/>
          <w:rtl/>
          <w:lang w:bidi="ar-EG"/>
        </w:rPr>
        <w:t>إ</w:t>
      </w:r>
      <w:r w:rsidR="00E10413" w:rsidRPr="00F20764">
        <w:rPr>
          <w:spacing w:val="4"/>
          <w:rtl/>
          <w:lang w:bidi="ar-EG"/>
        </w:rPr>
        <w:t xml:space="preserve">لغاء تجارة الرق. تٌقام في مختلف أنحاء البلد مناسبات للاحتفال بمرور </w:t>
      </w:r>
      <w:r w:rsidR="00E15EE8">
        <w:rPr>
          <w:rFonts w:hint="cs"/>
          <w:spacing w:val="4"/>
          <w:rtl/>
          <w:lang w:bidi="ar-EG"/>
        </w:rPr>
        <w:t xml:space="preserve">مائتي </w:t>
      </w:r>
      <w:r w:rsidR="00E10413" w:rsidRPr="00F20764">
        <w:rPr>
          <w:spacing w:val="4"/>
          <w:rtl/>
          <w:lang w:bidi="ar-EG"/>
        </w:rPr>
        <w:t xml:space="preserve">عام على </w:t>
      </w:r>
      <w:r w:rsidR="0087502D" w:rsidRPr="00F20764">
        <w:rPr>
          <w:rFonts w:hint="cs"/>
          <w:spacing w:val="4"/>
          <w:rtl/>
          <w:lang w:bidi="ar-EG"/>
        </w:rPr>
        <w:t>إ</w:t>
      </w:r>
      <w:r w:rsidR="00E10413" w:rsidRPr="00F20764">
        <w:rPr>
          <w:spacing w:val="4"/>
          <w:rtl/>
          <w:lang w:bidi="ar-EG"/>
        </w:rPr>
        <w:t xml:space="preserve">لغاء تجارة الرق في </w:t>
      </w:r>
      <w:r w:rsidR="0087502D" w:rsidRPr="00F20764">
        <w:rPr>
          <w:rFonts w:hint="cs"/>
          <w:spacing w:val="4"/>
          <w:rtl/>
          <w:lang w:bidi="ar-EG"/>
        </w:rPr>
        <w:t>الإ</w:t>
      </w:r>
      <w:r w:rsidR="00E10413" w:rsidRPr="00F20764">
        <w:rPr>
          <w:spacing w:val="4"/>
          <w:rtl/>
          <w:lang w:bidi="ar-EG"/>
        </w:rPr>
        <w:t xml:space="preserve">مبراطورية البريطانية حتى عام 2007 وما بعده. وقد حدث ارتباط نشط بين الحكومة المركزية وشبكات مجتمعات السود والأقليات الإثنية ووسائل </w:t>
      </w:r>
      <w:r w:rsidR="0087502D" w:rsidRPr="00F20764">
        <w:rPr>
          <w:rFonts w:hint="cs"/>
          <w:spacing w:val="4"/>
          <w:rtl/>
          <w:lang w:bidi="ar-EG"/>
        </w:rPr>
        <w:t>الإ</w:t>
      </w:r>
      <w:r w:rsidR="00E10413" w:rsidRPr="00F20764">
        <w:rPr>
          <w:spacing w:val="4"/>
          <w:rtl/>
          <w:lang w:bidi="ar-EG"/>
        </w:rPr>
        <w:t xml:space="preserve">علام. وتولت المؤسسات الثقافية والمجموعات المجتمعية تنظيم أغلب هذه المناسبات. وقد منح صندوق اليانصيب للتراث أكثر من 10 ملايين جنيه </w:t>
      </w:r>
      <w:r w:rsidR="0087502D" w:rsidRPr="00F20764">
        <w:rPr>
          <w:rFonts w:hint="cs"/>
          <w:spacing w:val="4"/>
          <w:rtl/>
          <w:lang w:bidi="ar-EG"/>
        </w:rPr>
        <w:t>إ</w:t>
      </w:r>
      <w:r w:rsidR="00E10413" w:rsidRPr="00F20764">
        <w:rPr>
          <w:spacing w:val="4"/>
          <w:rtl/>
          <w:lang w:bidi="ar-EG"/>
        </w:rPr>
        <w:t>سترليني في شكل مِنح لما يزيد على 100 مشروع، بما في ذلك أكبر منحة وحيدة لمنظمة مجتمعية،</w:t>
      </w:r>
      <w:r w:rsidR="00E10413" w:rsidRPr="00F20764">
        <w:rPr>
          <w:rFonts w:hint="cs"/>
          <w:spacing w:val="4"/>
          <w:rtl/>
          <w:lang w:bidi="ar-EG"/>
        </w:rPr>
        <w:t xml:space="preserve"> وهي</w:t>
      </w:r>
      <w:r w:rsidR="00E10413" w:rsidRPr="00F20764">
        <w:rPr>
          <w:spacing w:val="4"/>
          <w:rtl/>
          <w:lang w:bidi="ar-EG"/>
        </w:rPr>
        <w:t xml:space="preserve"> </w:t>
      </w:r>
      <w:r w:rsidR="00E15EE8">
        <w:rPr>
          <w:rFonts w:hint="cs"/>
          <w:spacing w:val="4"/>
          <w:rtl/>
          <w:lang w:bidi="ar-EG"/>
        </w:rPr>
        <w:t xml:space="preserve">000 408 </w:t>
      </w:r>
      <w:r w:rsidR="00E10413" w:rsidRPr="00F20764">
        <w:rPr>
          <w:spacing w:val="4"/>
          <w:rtl/>
          <w:lang w:bidi="ar-EG"/>
        </w:rPr>
        <w:t xml:space="preserve">جنيه </w:t>
      </w:r>
      <w:r w:rsidR="0087502D" w:rsidRPr="00F20764">
        <w:rPr>
          <w:rFonts w:hint="cs"/>
          <w:spacing w:val="4"/>
          <w:rtl/>
          <w:lang w:bidi="ar-EG"/>
        </w:rPr>
        <w:t>إ</w:t>
      </w:r>
      <w:r w:rsidR="00E10413" w:rsidRPr="00F20764">
        <w:rPr>
          <w:spacing w:val="4"/>
          <w:rtl/>
          <w:lang w:bidi="ar-EG"/>
        </w:rPr>
        <w:t xml:space="preserve">سترليني، لمساعدة الصندوق الخيري لمركز الهند الغربية في ليدز على تنفيذ برنامج أنشطة يشمل المجتمع المحلي احتفالا بمرور </w:t>
      </w:r>
      <w:r w:rsidR="00E15EE8">
        <w:rPr>
          <w:rFonts w:hint="cs"/>
          <w:spacing w:val="4"/>
          <w:rtl/>
          <w:lang w:bidi="ar-EG"/>
        </w:rPr>
        <w:t xml:space="preserve">مائتي </w:t>
      </w:r>
      <w:r w:rsidR="00E10413" w:rsidRPr="00F20764">
        <w:rPr>
          <w:spacing w:val="4"/>
          <w:rtl/>
          <w:lang w:bidi="ar-EG"/>
        </w:rPr>
        <w:t xml:space="preserve">عام على </w:t>
      </w:r>
      <w:r w:rsidR="0087502D" w:rsidRPr="00F20764">
        <w:rPr>
          <w:rFonts w:hint="cs"/>
          <w:spacing w:val="4"/>
          <w:rtl/>
          <w:lang w:bidi="ar-EG"/>
        </w:rPr>
        <w:t>إ</w:t>
      </w:r>
      <w:r w:rsidR="00E10413" w:rsidRPr="00F20764">
        <w:rPr>
          <w:spacing w:val="4"/>
          <w:rtl/>
          <w:lang w:bidi="ar-EG"/>
        </w:rPr>
        <w:t>لغاء تجارة الرق</w:t>
      </w:r>
      <w:r w:rsidR="0087502D" w:rsidRPr="00F20764">
        <w:rPr>
          <w:rFonts w:hint="cs"/>
          <w:spacing w:val="4"/>
          <w:rtl/>
          <w:lang w:bidi="ar-EG"/>
        </w:rPr>
        <w:t>؛</w:t>
      </w:r>
    </w:p>
    <w:p w:rsidR="00E10413" w:rsidRPr="001718FB" w:rsidRDefault="00E10413" w:rsidP="00612BD5">
      <w:pPr>
        <w:spacing w:before="0" w:line="380" w:lineRule="exact"/>
        <w:ind w:left="1440" w:hanging="720"/>
        <w:rPr>
          <w:rFonts w:hint="cs"/>
          <w:rtl/>
        </w:rPr>
      </w:pPr>
      <w:r w:rsidRPr="001718FB">
        <w:rPr>
          <w:rtl/>
          <w:lang w:bidi="ar-EG"/>
        </w:rPr>
        <w:t>-</w:t>
      </w:r>
      <w:r w:rsidRPr="001718FB">
        <w:rPr>
          <w:rtl/>
          <w:lang w:bidi="ar-EG"/>
        </w:rPr>
        <w:tab/>
        <w:t xml:space="preserve">الفنون. يسهم العديد من الفرق الفنية في رفاه المجتمعات المحلية، مثل فرقتي </w:t>
      </w:r>
      <w:r w:rsidRPr="001718FB">
        <w:rPr>
          <w:lang w:bidi="ar-EG"/>
        </w:rPr>
        <w:t>Sampad</w:t>
      </w:r>
      <w:r w:rsidR="0087502D">
        <w:rPr>
          <w:rtl/>
          <w:lang w:bidi="ar-EG"/>
        </w:rPr>
        <w:t xml:space="preserve"> و</w:t>
      </w:r>
      <w:r w:rsidRPr="001718FB">
        <w:rPr>
          <w:lang w:bidi="ar-EG"/>
        </w:rPr>
        <w:t>Akademi</w:t>
      </w:r>
      <w:r w:rsidRPr="001718FB">
        <w:rPr>
          <w:rtl/>
          <w:lang w:bidi="ar-EG"/>
        </w:rPr>
        <w:t xml:space="preserve"> للرقص الآسيوي الجنوبي. وتهدف أعمال مسرح الشباب المسلم واليهودي </w:t>
      </w:r>
      <w:r w:rsidR="0087502D">
        <w:rPr>
          <w:rFonts w:hint="cs"/>
          <w:rtl/>
          <w:lang w:bidi="ar-EG"/>
        </w:rPr>
        <w:t>إ</w:t>
      </w:r>
      <w:r w:rsidRPr="001718FB">
        <w:rPr>
          <w:rtl/>
          <w:lang w:bidi="ar-EG"/>
        </w:rPr>
        <w:t>لى تعزيز تلاحم المجتمع عن طريق تقريب الأديان المختلفة بعضها من بعض من خلال المسرح</w:t>
      </w:r>
      <w:r w:rsidR="00612BD5">
        <w:rPr>
          <w:rFonts w:hint="cs"/>
          <w:rtl/>
          <w:lang w:bidi="ar-EG"/>
        </w:rPr>
        <w:t>.</w:t>
      </w:r>
    </w:p>
    <w:p w:rsidR="00E10413" w:rsidRPr="001718FB" w:rsidRDefault="00F20764" w:rsidP="00E10413">
      <w:pPr>
        <w:spacing w:before="0" w:line="380" w:lineRule="exact"/>
        <w:rPr>
          <w:b/>
          <w:bCs/>
          <w:rtl/>
          <w:lang w:bidi="ar-EG"/>
        </w:rPr>
      </w:pPr>
      <w:r>
        <w:rPr>
          <w:b/>
          <w:bCs/>
          <w:rtl/>
          <w:lang w:bidi="ar-EG"/>
        </w:rPr>
        <w:br w:type="page"/>
      </w:r>
      <w:r w:rsidR="00E10413" w:rsidRPr="001718FB">
        <w:rPr>
          <w:b/>
          <w:bCs/>
          <w:rtl/>
          <w:lang w:bidi="ar-EG"/>
        </w:rPr>
        <w:t>المعاقون</w:t>
      </w:r>
    </w:p>
    <w:p w:rsidR="00E10413" w:rsidRPr="001718FB" w:rsidRDefault="00E10413" w:rsidP="00717BFC">
      <w:pPr>
        <w:spacing w:before="0" w:line="380" w:lineRule="exact"/>
        <w:rPr>
          <w:rtl/>
          <w:lang w:bidi="ar-EG"/>
        </w:rPr>
      </w:pPr>
      <w:r w:rsidRPr="001718FB">
        <w:rPr>
          <w:rtl/>
          <w:lang w:bidi="ar-EG"/>
        </w:rPr>
        <w:t>370-</w:t>
      </w:r>
      <w:r w:rsidRPr="001718FB">
        <w:rPr>
          <w:rtl/>
          <w:lang w:bidi="ar-EG"/>
        </w:rPr>
        <w:tab/>
        <w:t xml:space="preserve">عملت مجالس الفنون بشكل وثيق مع الهيئات المتعاملة معها من أجل ضمان إمكانية وصول </w:t>
      </w:r>
      <w:r w:rsidR="00F20764">
        <w:rPr>
          <w:rFonts w:hint="cs"/>
          <w:rtl/>
          <w:lang w:bidi="ar-EG"/>
        </w:rPr>
        <w:t xml:space="preserve">المعوقين </w:t>
      </w:r>
      <w:r w:rsidRPr="001718FB">
        <w:rPr>
          <w:rtl/>
          <w:lang w:bidi="ar-EG"/>
        </w:rPr>
        <w:t>للأنشطة الثقافية وصولا</w:t>
      </w:r>
      <w:r w:rsidR="00F20764">
        <w:rPr>
          <w:rFonts w:hint="cs"/>
          <w:rtl/>
          <w:lang w:bidi="ar-EG"/>
        </w:rPr>
        <w:t>ً</w:t>
      </w:r>
      <w:r w:rsidRPr="001718FB">
        <w:rPr>
          <w:rtl/>
          <w:lang w:bidi="ar-EG"/>
        </w:rPr>
        <w:t xml:space="preserve"> ماديا</w:t>
      </w:r>
      <w:r w:rsidR="00D20C41">
        <w:rPr>
          <w:rFonts w:hint="cs"/>
          <w:rtl/>
          <w:lang w:bidi="ar-EG"/>
        </w:rPr>
        <w:t>ً</w:t>
      </w:r>
      <w:r w:rsidRPr="001718FB">
        <w:rPr>
          <w:rtl/>
          <w:lang w:bidi="ar-EG"/>
        </w:rPr>
        <w:t xml:space="preserve">، وهذا الوصول معيار يتعين استيفاؤه بالنسبة </w:t>
      </w:r>
      <w:r w:rsidR="00D20C41">
        <w:rPr>
          <w:rFonts w:hint="cs"/>
          <w:rtl/>
          <w:lang w:bidi="ar-EG"/>
        </w:rPr>
        <w:t xml:space="preserve">لجميع </w:t>
      </w:r>
      <w:r w:rsidRPr="001718FB">
        <w:rPr>
          <w:rtl/>
          <w:lang w:bidi="ar-EG"/>
        </w:rPr>
        <w:t xml:space="preserve">المنح التي يقدمها </w:t>
      </w:r>
      <w:r w:rsidR="00D20C41" w:rsidRPr="001718FB">
        <w:rPr>
          <w:rFonts w:hint="cs"/>
          <w:rtl/>
          <w:lang w:bidi="ar-EG"/>
        </w:rPr>
        <w:t>اليانصيب</w:t>
      </w:r>
      <w:r w:rsidRPr="001718FB">
        <w:rPr>
          <w:rtl/>
          <w:lang w:bidi="ar-EG"/>
        </w:rPr>
        <w:t xml:space="preserve"> الوطني. وفي عام 2006، أصدر مجلس الفنون </w:t>
      </w:r>
      <w:r w:rsidR="00D20C41">
        <w:rPr>
          <w:rFonts w:hint="cs"/>
          <w:rtl/>
          <w:lang w:bidi="ar-EG"/>
        </w:rPr>
        <w:t>لإ</w:t>
      </w:r>
      <w:r w:rsidRPr="001718FB">
        <w:rPr>
          <w:rtl/>
          <w:lang w:bidi="ar-EG"/>
        </w:rPr>
        <w:t xml:space="preserve">نكلترا نظام المساواة </w:t>
      </w:r>
      <w:r w:rsidR="00D20C41">
        <w:rPr>
          <w:rFonts w:hint="cs"/>
          <w:rtl/>
          <w:lang w:bidi="ar-EG"/>
        </w:rPr>
        <w:t>للمعوقين</w:t>
      </w:r>
      <w:r w:rsidRPr="001718FB">
        <w:rPr>
          <w:rtl/>
          <w:lang w:bidi="ar-EG"/>
        </w:rPr>
        <w:t xml:space="preserve">، وتمر منظمات المجلس التي تمًوّل بانتظام بنفس العملية. ولدى مجلس الفنون </w:t>
      </w:r>
      <w:r w:rsidR="00D20C41">
        <w:rPr>
          <w:rFonts w:hint="cs"/>
          <w:rtl/>
          <w:lang w:bidi="ar-EG"/>
        </w:rPr>
        <w:t>لإ</w:t>
      </w:r>
      <w:r w:rsidRPr="001718FB">
        <w:rPr>
          <w:rtl/>
          <w:lang w:bidi="ar-EG"/>
        </w:rPr>
        <w:t xml:space="preserve">نكلترا لجنة للاستشارة والرصد معنية بالفنون والعجز، كما أن العديد من لجانه الاستشارية تضم </w:t>
      </w:r>
      <w:r w:rsidR="00717BFC">
        <w:rPr>
          <w:rFonts w:hint="cs"/>
          <w:rtl/>
          <w:lang w:bidi="ar-EG"/>
        </w:rPr>
        <w:t xml:space="preserve">معوقين </w:t>
      </w:r>
      <w:r w:rsidRPr="001718FB">
        <w:rPr>
          <w:rtl/>
          <w:lang w:bidi="ar-EG"/>
        </w:rPr>
        <w:t xml:space="preserve">في عضويتها. وتهدف هيئة </w:t>
      </w:r>
      <w:r w:rsidR="00D20C41">
        <w:rPr>
          <w:rFonts w:hint="cs"/>
          <w:rtl/>
          <w:lang w:bidi="ar-EG"/>
        </w:rPr>
        <w:t>"</w:t>
      </w:r>
      <w:r w:rsidRPr="001718FB">
        <w:rPr>
          <w:rtl/>
          <w:lang w:bidi="ar-EG"/>
        </w:rPr>
        <w:t xml:space="preserve">التراث </w:t>
      </w:r>
      <w:r w:rsidR="00D20C41">
        <w:rPr>
          <w:rFonts w:hint="cs"/>
          <w:rtl/>
          <w:lang w:bidi="ar-EG"/>
        </w:rPr>
        <w:t>الإ</w:t>
      </w:r>
      <w:r w:rsidRPr="001718FB">
        <w:rPr>
          <w:rtl/>
          <w:lang w:bidi="ar-EG"/>
        </w:rPr>
        <w:t>نكليزي</w:t>
      </w:r>
      <w:r w:rsidR="00D20C41">
        <w:rPr>
          <w:rFonts w:hint="cs"/>
          <w:rtl/>
          <w:lang w:bidi="ar-EG"/>
        </w:rPr>
        <w:t>"</w:t>
      </w:r>
      <w:r w:rsidRPr="001718FB">
        <w:rPr>
          <w:rtl/>
          <w:lang w:bidi="ar-EG"/>
        </w:rPr>
        <w:t xml:space="preserve"> أيضا</w:t>
      </w:r>
      <w:r w:rsidR="00D20C41">
        <w:rPr>
          <w:rFonts w:hint="cs"/>
          <w:rtl/>
          <w:lang w:bidi="ar-EG"/>
        </w:rPr>
        <w:t>ً</w:t>
      </w:r>
      <w:r w:rsidRPr="001718FB">
        <w:rPr>
          <w:rtl/>
          <w:lang w:bidi="ar-EG"/>
        </w:rPr>
        <w:t xml:space="preserve"> </w:t>
      </w:r>
      <w:r w:rsidR="000F04C4">
        <w:rPr>
          <w:rFonts w:hint="cs"/>
          <w:rtl/>
          <w:lang w:bidi="ar-EG"/>
        </w:rPr>
        <w:t>إ</w:t>
      </w:r>
      <w:r w:rsidRPr="001718FB">
        <w:rPr>
          <w:rtl/>
          <w:lang w:bidi="ar-EG"/>
        </w:rPr>
        <w:t xml:space="preserve">لى تيسير الوصول </w:t>
      </w:r>
      <w:r w:rsidR="000F04C4">
        <w:rPr>
          <w:rFonts w:hint="cs"/>
          <w:rtl/>
          <w:lang w:bidi="ar-EG"/>
        </w:rPr>
        <w:t>إ</w:t>
      </w:r>
      <w:r w:rsidRPr="001718FB">
        <w:rPr>
          <w:rtl/>
          <w:lang w:bidi="ar-EG"/>
        </w:rPr>
        <w:t xml:space="preserve">لى أملاكها قدر الإمكان. وقد نُشرت ملاحظات توجيهية عن الوصول بسهولة </w:t>
      </w:r>
      <w:r w:rsidR="000F04C4">
        <w:rPr>
          <w:rFonts w:hint="cs"/>
          <w:rtl/>
          <w:lang w:bidi="ar-EG"/>
        </w:rPr>
        <w:t>إ</w:t>
      </w:r>
      <w:r w:rsidRPr="001718FB">
        <w:rPr>
          <w:rtl/>
          <w:lang w:bidi="ar-EG"/>
        </w:rPr>
        <w:t xml:space="preserve">لى الأملاك التاريخية والوصول بسهولة </w:t>
      </w:r>
      <w:r w:rsidR="000F04C4">
        <w:rPr>
          <w:rFonts w:hint="cs"/>
          <w:rtl/>
          <w:lang w:bidi="ar-EG"/>
        </w:rPr>
        <w:t>إ</w:t>
      </w:r>
      <w:r w:rsidRPr="001718FB">
        <w:rPr>
          <w:rtl/>
          <w:lang w:bidi="ar-EG"/>
        </w:rPr>
        <w:t xml:space="preserve">لى البيئة التاريخية من أجل توفير المشورة لمنظمي الزيارات بشأن </w:t>
      </w:r>
      <w:r w:rsidRPr="001718FB">
        <w:rPr>
          <w:rFonts w:hint="cs"/>
          <w:rtl/>
          <w:lang w:bidi="ar-EG"/>
        </w:rPr>
        <w:t>أعمّ</w:t>
      </w:r>
      <w:r w:rsidRPr="001718FB">
        <w:rPr>
          <w:rtl/>
          <w:lang w:bidi="ar-EG"/>
        </w:rPr>
        <w:t xml:space="preserve"> وصول ممكن للأملاك التاريخية دون </w:t>
      </w:r>
      <w:r w:rsidR="000F04C4">
        <w:rPr>
          <w:rFonts w:hint="cs"/>
          <w:rtl/>
          <w:lang w:bidi="ar-EG"/>
        </w:rPr>
        <w:t>الإ</w:t>
      </w:r>
      <w:r w:rsidRPr="001718FB">
        <w:rPr>
          <w:rtl/>
          <w:lang w:bidi="ar-EG"/>
        </w:rPr>
        <w:t xml:space="preserve">خلال بخصائصها وأهميتها للجميع. </w:t>
      </w:r>
    </w:p>
    <w:p w:rsidR="00E10413" w:rsidRPr="001718FB" w:rsidRDefault="00E10413" w:rsidP="00A82083">
      <w:pPr>
        <w:spacing w:before="0" w:line="380" w:lineRule="exact"/>
        <w:rPr>
          <w:rtl/>
          <w:lang w:bidi="ar-EG"/>
        </w:rPr>
      </w:pPr>
      <w:r w:rsidRPr="001718FB">
        <w:rPr>
          <w:rtl/>
          <w:lang w:bidi="ar-EG"/>
        </w:rPr>
        <w:t>371-</w:t>
      </w:r>
      <w:r w:rsidRPr="001718FB">
        <w:rPr>
          <w:rtl/>
          <w:lang w:bidi="ar-EG"/>
        </w:rPr>
        <w:tab/>
        <w:t xml:space="preserve">وتدعم مجالس الفنون الأعمال الرامية </w:t>
      </w:r>
      <w:r w:rsidR="000F04C4">
        <w:rPr>
          <w:rFonts w:hint="cs"/>
          <w:rtl/>
          <w:lang w:bidi="ar-EG"/>
        </w:rPr>
        <w:t>إ</w:t>
      </w:r>
      <w:r w:rsidRPr="001718FB">
        <w:rPr>
          <w:rtl/>
          <w:lang w:bidi="ar-EG"/>
        </w:rPr>
        <w:t>لى ضمان إمكانية مشاركة</w:t>
      </w:r>
      <w:r w:rsidR="000F04C4">
        <w:rPr>
          <w:rFonts w:hint="cs"/>
          <w:rtl/>
          <w:lang w:bidi="ar-EG"/>
        </w:rPr>
        <w:t xml:space="preserve"> المعوقين</w:t>
      </w:r>
      <w:r w:rsidRPr="001718FB">
        <w:rPr>
          <w:rtl/>
          <w:lang w:bidi="ar-EG"/>
        </w:rPr>
        <w:t xml:space="preserve"> </w:t>
      </w:r>
      <w:r w:rsidR="000F04C4">
        <w:rPr>
          <w:rFonts w:hint="cs"/>
          <w:rtl/>
          <w:lang w:bidi="ar-EG"/>
        </w:rPr>
        <w:t>-</w:t>
      </w:r>
      <w:r w:rsidRPr="001718FB">
        <w:rPr>
          <w:rtl/>
          <w:lang w:bidi="ar-EG"/>
        </w:rPr>
        <w:t xml:space="preserve"> كهواة أو كمحترفين </w:t>
      </w:r>
      <w:r w:rsidR="000F04C4">
        <w:rPr>
          <w:rFonts w:hint="cs"/>
          <w:rtl/>
          <w:lang w:bidi="ar-EG"/>
        </w:rPr>
        <w:t>-</w:t>
      </w:r>
      <w:r w:rsidRPr="001718FB">
        <w:rPr>
          <w:rtl/>
          <w:lang w:bidi="ar-EG"/>
        </w:rPr>
        <w:t xml:space="preserve"> في الأنشطة الثقافية. ويموّل مجلس الفنون </w:t>
      </w:r>
      <w:r w:rsidR="000F04C4">
        <w:rPr>
          <w:rFonts w:hint="cs"/>
          <w:rtl/>
          <w:lang w:bidi="ar-EG"/>
        </w:rPr>
        <w:t>لإ</w:t>
      </w:r>
      <w:r w:rsidRPr="001718FB">
        <w:rPr>
          <w:rtl/>
          <w:lang w:bidi="ar-EG"/>
        </w:rPr>
        <w:t xml:space="preserve">نكلترا الندوة الوطنية للفنون </w:t>
      </w:r>
      <w:r w:rsidRPr="001718FB">
        <w:rPr>
          <w:rFonts w:hint="cs"/>
          <w:rtl/>
          <w:lang w:bidi="ar-EG"/>
        </w:rPr>
        <w:t>و</w:t>
      </w:r>
      <w:r w:rsidR="000F04C4">
        <w:rPr>
          <w:rFonts w:hint="cs"/>
          <w:rtl/>
          <w:lang w:bidi="ar-EG"/>
        </w:rPr>
        <w:t>الإ</w:t>
      </w:r>
      <w:r w:rsidRPr="001718FB">
        <w:rPr>
          <w:rFonts w:hint="cs"/>
          <w:rtl/>
          <w:lang w:bidi="ar-EG"/>
        </w:rPr>
        <w:t>عاقة</w:t>
      </w:r>
      <w:r w:rsidRPr="001718FB">
        <w:rPr>
          <w:rtl/>
          <w:lang w:bidi="ar-EG"/>
        </w:rPr>
        <w:t xml:space="preserve"> التي تعزز الوعي بقضايا </w:t>
      </w:r>
      <w:r w:rsidR="000F04C4">
        <w:rPr>
          <w:rFonts w:hint="cs"/>
          <w:rtl/>
          <w:lang w:bidi="ar-EG"/>
        </w:rPr>
        <w:t>الإ</w:t>
      </w:r>
      <w:r w:rsidRPr="001718FB">
        <w:rPr>
          <w:rFonts w:hint="cs"/>
          <w:rtl/>
          <w:lang w:bidi="ar-EG"/>
        </w:rPr>
        <w:t>عاقة</w:t>
      </w:r>
      <w:r w:rsidRPr="001718FB">
        <w:rPr>
          <w:rtl/>
          <w:lang w:bidi="ar-EG"/>
        </w:rPr>
        <w:t>. ويمول المجلس أيضا</w:t>
      </w:r>
      <w:r w:rsidR="000F04C4">
        <w:rPr>
          <w:rFonts w:hint="cs"/>
          <w:rtl/>
          <w:lang w:bidi="ar-EG"/>
        </w:rPr>
        <w:t>ً</w:t>
      </w:r>
      <w:r w:rsidRPr="001718FB">
        <w:rPr>
          <w:rtl/>
          <w:lang w:bidi="ar-EG"/>
        </w:rPr>
        <w:t xml:space="preserve"> منظمات مثل القلب والروح</w:t>
      </w:r>
      <w:r w:rsidR="00F109B4">
        <w:rPr>
          <w:rtl/>
          <w:lang w:bidi="ar-EG"/>
        </w:rPr>
        <w:t xml:space="preserve"> و</w:t>
      </w:r>
      <w:r w:rsidRPr="001718FB">
        <w:rPr>
          <w:lang w:bidi="ar-EG"/>
        </w:rPr>
        <w:t>Candoco</w:t>
      </w:r>
      <w:r w:rsidR="00F109B4">
        <w:rPr>
          <w:rtl/>
          <w:lang w:bidi="ar-EG"/>
        </w:rPr>
        <w:t xml:space="preserve"> و</w:t>
      </w:r>
      <w:r w:rsidRPr="001718FB">
        <w:rPr>
          <w:lang w:bidi="ar-EG"/>
        </w:rPr>
        <w:t>Graeae</w:t>
      </w:r>
      <w:r w:rsidR="00F109B4">
        <w:rPr>
          <w:rtl/>
          <w:lang w:bidi="ar-EG"/>
        </w:rPr>
        <w:t xml:space="preserve"> </w:t>
      </w:r>
      <w:r w:rsidRPr="001718FB">
        <w:rPr>
          <w:rtl/>
          <w:lang w:bidi="ar-EG"/>
        </w:rPr>
        <w:t xml:space="preserve">التي تتيح للأشخاص الذين يعانون من </w:t>
      </w:r>
      <w:r w:rsidR="00F109B4">
        <w:rPr>
          <w:rFonts w:hint="cs"/>
          <w:rtl/>
          <w:lang w:bidi="ar-EG"/>
        </w:rPr>
        <w:t>الإ</w:t>
      </w:r>
      <w:r w:rsidRPr="001718FB">
        <w:rPr>
          <w:rFonts w:hint="cs"/>
          <w:rtl/>
          <w:lang w:bidi="ar-EG"/>
        </w:rPr>
        <w:t>عاقة</w:t>
      </w:r>
      <w:r w:rsidRPr="001718FB">
        <w:rPr>
          <w:rtl/>
          <w:lang w:bidi="ar-EG"/>
        </w:rPr>
        <w:t xml:space="preserve"> البدني</w:t>
      </w:r>
      <w:r w:rsidRPr="001718FB">
        <w:rPr>
          <w:rFonts w:hint="cs"/>
          <w:rtl/>
          <w:lang w:bidi="ar-EG"/>
        </w:rPr>
        <w:t>ة</w:t>
      </w:r>
      <w:r w:rsidRPr="001718FB">
        <w:rPr>
          <w:rtl/>
          <w:lang w:bidi="ar-EG"/>
        </w:rPr>
        <w:t xml:space="preserve"> أو من صعوبة التعلّم فرصة المشاركة في الفنون. وهناك أيضا</w:t>
      </w:r>
      <w:r w:rsidR="00F109B4">
        <w:rPr>
          <w:rFonts w:hint="cs"/>
          <w:rtl/>
          <w:lang w:bidi="ar-EG"/>
        </w:rPr>
        <w:t>ً</w:t>
      </w:r>
      <w:r w:rsidRPr="001718FB">
        <w:rPr>
          <w:rtl/>
          <w:lang w:bidi="ar-EG"/>
        </w:rPr>
        <w:t xml:space="preserve"> نظام للتلمذة الفنية </w:t>
      </w:r>
      <w:r w:rsidR="002139E3">
        <w:rPr>
          <w:rFonts w:hint="cs"/>
          <w:rtl/>
          <w:lang w:bidi="ar-EG"/>
        </w:rPr>
        <w:t xml:space="preserve">للمعوقين </w:t>
      </w:r>
      <w:r w:rsidRPr="001718FB">
        <w:rPr>
          <w:rtl/>
          <w:lang w:bidi="ar-EG"/>
        </w:rPr>
        <w:t xml:space="preserve">في منظمات الفنون الكبرى. </w:t>
      </w:r>
    </w:p>
    <w:p w:rsidR="00E10413" w:rsidRPr="001718FB" w:rsidRDefault="00E10413" w:rsidP="00A82083">
      <w:pPr>
        <w:spacing w:before="0" w:line="380" w:lineRule="exact"/>
        <w:rPr>
          <w:rtl/>
          <w:lang w:bidi="ar-EG"/>
        </w:rPr>
      </w:pPr>
      <w:r w:rsidRPr="001718FB">
        <w:rPr>
          <w:rtl/>
          <w:lang w:bidi="ar-EG"/>
        </w:rPr>
        <w:t>372-</w:t>
      </w:r>
      <w:r w:rsidRPr="001718FB">
        <w:rPr>
          <w:rtl/>
          <w:lang w:bidi="ar-EG"/>
        </w:rPr>
        <w:tab/>
        <w:t xml:space="preserve">ومجلس المتاحف والمكتبات ودور المحفوظات هو الوكالة </w:t>
      </w:r>
      <w:r w:rsidR="002139E3">
        <w:rPr>
          <w:rFonts w:hint="cs"/>
          <w:rtl/>
          <w:lang w:bidi="ar-EG"/>
        </w:rPr>
        <w:t>الا</w:t>
      </w:r>
      <w:r w:rsidRPr="001718FB">
        <w:rPr>
          <w:rtl/>
          <w:lang w:bidi="ar-EG"/>
        </w:rPr>
        <w:t xml:space="preserve">ستراتيجية الرائدة المعنية بالمتاحف والمكتبات ودور المحفوظات. وقد عمل المجلس بنشاط منذ </w:t>
      </w:r>
      <w:r w:rsidR="002139E3">
        <w:rPr>
          <w:rFonts w:hint="cs"/>
          <w:rtl/>
          <w:lang w:bidi="ar-EG"/>
        </w:rPr>
        <w:t>إ</w:t>
      </w:r>
      <w:r w:rsidRPr="001718FB">
        <w:rPr>
          <w:rtl/>
          <w:lang w:bidi="ar-EG"/>
        </w:rPr>
        <w:t xml:space="preserve">نشائه في عام 2001 على تعزيز استفادة </w:t>
      </w:r>
      <w:r w:rsidR="00FD6D84">
        <w:rPr>
          <w:rFonts w:hint="cs"/>
          <w:rtl/>
          <w:lang w:bidi="ar-EG"/>
        </w:rPr>
        <w:t>المعوقين</w:t>
      </w:r>
      <w:r w:rsidRPr="001718FB">
        <w:rPr>
          <w:rtl/>
          <w:lang w:bidi="ar-EG"/>
        </w:rPr>
        <w:t xml:space="preserve"> من الأنشطة الفنية وتوفير المساواة لهم. وتشمل أنشطة المجلس حتى تاريخه: استقصاءات وطنية </w:t>
      </w:r>
      <w:r w:rsidR="002139E3">
        <w:rPr>
          <w:rFonts w:hint="cs"/>
          <w:rtl/>
          <w:lang w:bidi="ar-EG"/>
        </w:rPr>
        <w:t>للإ</w:t>
      </w:r>
      <w:r w:rsidRPr="001718FB">
        <w:rPr>
          <w:rtl/>
          <w:lang w:bidi="ar-EG"/>
        </w:rPr>
        <w:t xml:space="preserve">عاقة أجراها المجلس واستعراضات وطنية ركّزت على مدى سهولة وصول الأشخاص الذين يعانون من </w:t>
      </w:r>
      <w:r w:rsidR="002139E3">
        <w:rPr>
          <w:rFonts w:hint="cs"/>
          <w:rtl/>
          <w:lang w:bidi="ar-EG"/>
        </w:rPr>
        <w:t>الإ</w:t>
      </w:r>
      <w:r w:rsidRPr="001718FB">
        <w:rPr>
          <w:rtl/>
          <w:lang w:bidi="ar-EG"/>
        </w:rPr>
        <w:t xml:space="preserve">عاقة أو من صعوبة التعلّم </w:t>
      </w:r>
      <w:r w:rsidR="002139E3">
        <w:rPr>
          <w:rFonts w:hint="cs"/>
          <w:rtl/>
          <w:lang w:bidi="ar-EG"/>
        </w:rPr>
        <w:t>إ</w:t>
      </w:r>
      <w:r w:rsidRPr="001718FB">
        <w:rPr>
          <w:rtl/>
          <w:lang w:bidi="ar-EG"/>
        </w:rPr>
        <w:t xml:space="preserve">لى المواقع الشبكية؛ وتقارير وأطر جديدة موضوعة بتوجيه من مجموعات </w:t>
      </w:r>
      <w:r w:rsidR="002139E3">
        <w:rPr>
          <w:rFonts w:hint="cs"/>
          <w:rtl/>
          <w:lang w:bidi="ar-EG"/>
        </w:rPr>
        <w:t>إ</w:t>
      </w:r>
      <w:r w:rsidRPr="001718FB">
        <w:rPr>
          <w:rtl/>
          <w:lang w:bidi="ar-EG"/>
        </w:rPr>
        <w:t xml:space="preserve">رشادية من المنظمات المعنية </w:t>
      </w:r>
      <w:r w:rsidR="002139E3">
        <w:rPr>
          <w:rFonts w:hint="cs"/>
          <w:rtl/>
          <w:lang w:bidi="ar-EG"/>
        </w:rPr>
        <w:t>بالإ</w:t>
      </w:r>
      <w:r w:rsidRPr="001718FB">
        <w:rPr>
          <w:rtl/>
          <w:lang w:bidi="ar-EG"/>
        </w:rPr>
        <w:t xml:space="preserve">عاقة. وأدى </w:t>
      </w:r>
      <w:r w:rsidR="002139E3">
        <w:rPr>
          <w:rFonts w:hint="cs"/>
          <w:rtl/>
          <w:lang w:bidi="ar-EG"/>
        </w:rPr>
        <w:t>إ</w:t>
      </w:r>
      <w:r w:rsidRPr="001718FB">
        <w:rPr>
          <w:rtl/>
          <w:lang w:bidi="ar-EG"/>
        </w:rPr>
        <w:t xml:space="preserve">نشاء تكنولوجيا سهلة الاستخدام من خلال شبكة الناس </w:t>
      </w:r>
      <w:r w:rsidR="00875391">
        <w:rPr>
          <w:rFonts w:hint="cs"/>
          <w:rtl/>
          <w:lang w:bidi="ar-EG"/>
        </w:rPr>
        <w:t>إ</w:t>
      </w:r>
      <w:r w:rsidRPr="001718FB">
        <w:rPr>
          <w:rtl/>
          <w:lang w:bidi="ar-EG"/>
        </w:rPr>
        <w:t xml:space="preserve">لى تركيب </w:t>
      </w:r>
      <w:r w:rsidR="00875391">
        <w:rPr>
          <w:rFonts w:hint="cs"/>
          <w:rtl/>
          <w:lang w:bidi="ar-EG"/>
        </w:rPr>
        <w:t>000 30</w:t>
      </w:r>
      <w:r w:rsidRPr="001718FB">
        <w:rPr>
          <w:rtl/>
          <w:lang w:bidi="ar-EG"/>
        </w:rPr>
        <w:t xml:space="preserve"> حاسوب عريض النطاق في أكثر من </w:t>
      </w:r>
      <w:r w:rsidR="00875391">
        <w:rPr>
          <w:rFonts w:hint="cs"/>
          <w:rtl/>
          <w:lang w:bidi="ar-EG"/>
        </w:rPr>
        <w:t>000 3</w:t>
      </w:r>
      <w:r w:rsidRPr="001718FB">
        <w:rPr>
          <w:rtl/>
          <w:lang w:bidi="ar-EG"/>
        </w:rPr>
        <w:t xml:space="preserve"> مكتبة عامة في </w:t>
      </w:r>
      <w:r w:rsidR="00875391">
        <w:rPr>
          <w:rFonts w:hint="cs"/>
          <w:rtl/>
          <w:lang w:bidi="ar-EG"/>
        </w:rPr>
        <w:t>إ</w:t>
      </w:r>
      <w:r w:rsidRPr="001718FB">
        <w:rPr>
          <w:rtl/>
          <w:lang w:bidi="ar-EG"/>
        </w:rPr>
        <w:t>نكلترا (2001/2002). وتوفر نسبة تزيد على 70</w:t>
      </w:r>
      <w:r w:rsidR="00875391">
        <w:rPr>
          <w:rFonts w:hint="cs"/>
          <w:rtl/>
          <w:lang w:bidi="ar-EG"/>
        </w:rPr>
        <w:t xml:space="preserve"> في المائة</w:t>
      </w:r>
      <w:r w:rsidRPr="001718FB">
        <w:rPr>
          <w:rtl/>
          <w:lang w:bidi="ar-EG"/>
        </w:rPr>
        <w:t xml:space="preserve"> من خدمات المكتبات تكنولوجيا مساعَدة وسهلة الاستخدام. وقد أنشئ برنامج النهضة الذي يهدف </w:t>
      </w:r>
      <w:r w:rsidR="00875391">
        <w:rPr>
          <w:rFonts w:hint="cs"/>
          <w:rtl/>
          <w:lang w:bidi="ar-EG"/>
        </w:rPr>
        <w:t>إ</w:t>
      </w:r>
      <w:r w:rsidRPr="001718FB">
        <w:rPr>
          <w:rtl/>
          <w:lang w:bidi="ar-EG"/>
        </w:rPr>
        <w:t xml:space="preserve">لى تحسين المتاحف الإقليمية، من حيث سهولة استفادة </w:t>
      </w:r>
      <w:r w:rsidR="00875391">
        <w:rPr>
          <w:rFonts w:hint="cs"/>
          <w:rtl/>
          <w:lang w:bidi="ar-EG"/>
        </w:rPr>
        <w:t xml:space="preserve">المعوقين </w:t>
      </w:r>
      <w:r w:rsidRPr="001718FB">
        <w:rPr>
          <w:rtl/>
          <w:lang w:bidi="ar-EG"/>
        </w:rPr>
        <w:t xml:space="preserve">منها، من أجل تعزيز تجربة أكثر متعة وخاضعة لتوجيه الزائر في متاحف القرن الحادي والعشرين. ووفرت متاحف كولشستر، التي تعتبر من الهيئات الرائدة الدولية في مجال المساواة </w:t>
      </w:r>
      <w:r w:rsidR="00875391">
        <w:rPr>
          <w:rFonts w:hint="cs"/>
          <w:rtl/>
          <w:lang w:bidi="ar-EG"/>
        </w:rPr>
        <w:t xml:space="preserve">للمعوقين </w:t>
      </w:r>
      <w:r w:rsidRPr="001718FB">
        <w:rPr>
          <w:rtl/>
          <w:lang w:bidi="ar-EG"/>
        </w:rPr>
        <w:t>(2005-2007)، تمويلا</w:t>
      </w:r>
      <w:r w:rsidR="00875391">
        <w:rPr>
          <w:rFonts w:hint="cs"/>
          <w:rtl/>
          <w:lang w:bidi="ar-EG"/>
        </w:rPr>
        <w:t>ً</w:t>
      </w:r>
      <w:r w:rsidRPr="001718FB">
        <w:rPr>
          <w:rtl/>
          <w:lang w:bidi="ar-EG"/>
        </w:rPr>
        <w:t xml:space="preserve"> </w:t>
      </w:r>
      <w:r w:rsidR="00875391">
        <w:rPr>
          <w:rFonts w:hint="cs"/>
          <w:rtl/>
          <w:lang w:bidi="ar-EG"/>
        </w:rPr>
        <w:t>لإ</w:t>
      </w:r>
      <w:r w:rsidRPr="001718FB">
        <w:rPr>
          <w:rtl/>
          <w:lang w:bidi="ar-EG"/>
        </w:rPr>
        <w:t xml:space="preserve">نشاء الشبكة التاريخية </w:t>
      </w:r>
      <w:r w:rsidR="00875391">
        <w:rPr>
          <w:rFonts w:hint="cs"/>
          <w:rtl/>
          <w:lang w:bidi="ar-EG"/>
        </w:rPr>
        <w:t>للإ</w:t>
      </w:r>
      <w:r w:rsidRPr="001718FB">
        <w:rPr>
          <w:rtl/>
          <w:lang w:bidi="ar-EG"/>
        </w:rPr>
        <w:t>عاقة.</w:t>
      </w:r>
    </w:p>
    <w:p w:rsidR="00E10413" w:rsidRPr="001718FB" w:rsidRDefault="00E10413" w:rsidP="00A82083">
      <w:pPr>
        <w:spacing w:before="0" w:line="380" w:lineRule="exact"/>
        <w:rPr>
          <w:rtl/>
          <w:lang w:bidi="ar-EG"/>
        </w:rPr>
      </w:pPr>
      <w:r w:rsidRPr="001718FB">
        <w:rPr>
          <w:rtl/>
          <w:lang w:bidi="ar-EG"/>
        </w:rPr>
        <w:t>373-</w:t>
      </w:r>
      <w:r w:rsidRPr="001718FB">
        <w:rPr>
          <w:rtl/>
          <w:lang w:bidi="ar-EG"/>
        </w:rPr>
        <w:tab/>
        <w:t xml:space="preserve">واستجابة للاحتياجات التي حددها استقصاء </w:t>
      </w:r>
      <w:r w:rsidR="00875391">
        <w:rPr>
          <w:rFonts w:hint="cs"/>
          <w:rtl/>
          <w:lang w:bidi="ar-EG"/>
        </w:rPr>
        <w:t>الإ</w:t>
      </w:r>
      <w:r w:rsidRPr="001718FB">
        <w:rPr>
          <w:rtl/>
          <w:lang w:bidi="ar-EG"/>
        </w:rPr>
        <w:t xml:space="preserve">عاقة الذي أجراه مجلس المتاحف والمكتبات ودور المحفوظات في عام 2001، أعد المجلس حقيبة مستندات </w:t>
      </w:r>
      <w:r w:rsidR="00875391">
        <w:rPr>
          <w:rFonts w:hint="cs"/>
          <w:rtl/>
          <w:lang w:bidi="ar-EG"/>
        </w:rPr>
        <w:t>الإ</w:t>
      </w:r>
      <w:r w:rsidRPr="001718FB">
        <w:rPr>
          <w:rtl/>
          <w:lang w:bidi="ar-EG"/>
        </w:rPr>
        <w:t xml:space="preserve">عاقة وقائمة جرد </w:t>
      </w:r>
      <w:r w:rsidR="00875391">
        <w:rPr>
          <w:rFonts w:hint="cs"/>
          <w:rtl/>
          <w:lang w:bidi="ar-EG"/>
        </w:rPr>
        <w:t>الإ</w:t>
      </w:r>
      <w:r w:rsidRPr="001718FB">
        <w:rPr>
          <w:rtl/>
          <w:lang w:bidi="ar-EG"/>
        </w:rPr>
        <w:t xml:space="preserve">عاقة وقاعدة بيانات خبراء </w:t>
      </w:r>
      <w:r w:rsidR="0081659F">
        <w:rPr>
          <w:rFonts w:hint="cs"/>
          <w:rtl/>
          <w:lang w:bidi="ar-EG"/>
        </w:rPr>
        <w:t>الإ</w:t>
      </w:r>
      <w:r w:rsidRPr="001718FB">
        <w:rPr>
          <w:rtl/>
          <w:lang w:bidi="ar-EG"/>
        </w:rPr>
        <w:t xml:space="preserve">عاقة. ويُستخدم كل منها كحقيبة أدوات للتعامل مع قضايا الوصول والمساواة في المتاحف والمكتبات ودور المحفوظات. وقد وفّرت، بدعم من مستشارين يعانون من </w:t>
      </w:r>
      <w:r w:rsidR="0081659F">
        <w:rPr>
          <w:rFonts w:hint="cs"/>
          <w:rtl/>
          <w:lang w:bidi="ar-EG"/>
        </w:rPr>
        <w:t>الإ</w:t>
      </w:r>
      <w:r w:rsidRPr="001718FB">
        <w:rPr>
          <w:rtl/>
          <w:lang w:bidi="ar-EG"/>
        </w:rPr>
        <w:t>عاقة، موردا</w:t>
      </w:r>
      <w:r w:rsidR="0081659F">
        <w:rPr>
          <w:rFonts w:hint="cs"/>
          <w:rtl/>
          <w:lang w:bidi="ar-EG"/>
        </w:rPr>
        <w:t>ً</w:t>
      </w:r>
      <w:r w:rsidRPr="001718FB">
        <w:rPr>
          <w:rtl/>
          <w:lang w:bidi="ar-EG"/>
        </w:rPr>
        <w:t xml:space="preserve"> تعليميا</w:t>
      </w:r>
      <w:r w:rsidR="0081659F">
        <w:rPr>
          <w:rFonts w:hint="cs"/>
          <w:rtl/>
          <w:lang w:bidi="ar-EG"/>
        </w:rPr>
        <w:t>ً</w:t>
      </w:r>
      <w:r w:rsidRPr="001718FB">
        <w:rPr>
          <w:rtl/>
          <w:lang w:bidi="ar-EG"/>
        </w:rPr>
        <w:t xml:space="preserve"> شبكيا</w:t>
      </w:r>
      <w:r w:rsidR="0081659F">
        <w:rPr>
          <w:rFonts w:hint="cs"/>
          <w:rtl/>
          <w:lang w:bidi="ar-EG"/>
        </w:rPr>
        <w:t>ً</w:t>
      </w:r>
      <w:r w:rsidRPr="001718FB">
        <w:rPr>
          <w:rtl/>
          <w:lang w:bidi="ar-EG"/>
        </w:rPr>
        <w:t>، هو</w:t>
      </w:r>
      <w:r w:rsidR="0081659F">
        <w:rPr>
          <w:rFonts w:hint="cs"/>
          <w:rtl/>
          <w:lang w:bidi="ar-EG"/>
        </w:rPr>
        <w:t xml:space="preserve"> "</w:t>
      </w:r>
      <w:r w:rsidRPr="001718FB">
        <w:rPr>
          <w:rtl/>
          <w:lang w:bidi="ar-EG"/>
        </w:rPr>
        <w:t xml:space="preserve">توفير الخدمات </w:t>
      </w:r>
      <w:r w:rsidR="0081659F">
        <w:rPr>
          <w:rFonts w:hint="cs"/>
          <w:rtl/>
          <w:lang w:bidi="ar-EG"/>
        </w:rPr>
        <w:t>للمعوقين"</w:t>
      </w:r>
      <w:r w:rsidRPr="001718FB">
        <w:rPr>
          <w:rtl/>
          <w:lang w:bidi="ar-EG"/>
        </w:rPr>
        <w:t xml:space="preserve">،يشمل مقابلات مسجلة بالفيديو مع مستعملي الخدمات ومديريها ممن يعانون من </w:t>
      </w:r>
      <w:r w:rsidR="0081659F">
        <w:rPr>
          <w:rFonts w:hint="cs"/>
          <w:rtl/>
          <w:lang w:bidi="ar-EG"/>
        </w:rPr>
        <w:t>الإ</w:t>
      </w:r>
      <w:r w:rsidRPr="001718FB">
        <w:rPr>
          <w:rFonts w:hint="cs"/>
          <w:rtl/>
          <w:lang w:bidi="ar-EG"/>
        </w:rPr>
        <w:t>عاقة</w:t>
      </w:r>
      <w:r w:rsidRPr="001718FB">
        <w:rPr>
          <w:rtl/>
          <w:lang w:bidi="ar-EG"/>
        </w:rPr>
        <w:t xml:space="preserve">، وذلك لفائدة العاملين في المكتبات. وبمشاركة المتحف البريطاني ومتحف الأربع والعشرين ساعة، تُمنح </w:t>
      </w:r>
      <w:r w:rsidR="0081659F">
        <w:rPr>
          <w:rFonts w:hint="cs"/>
          <w:rtl/>
          <w:lang w:bidi="ar-EG"/>
        </w:rPr>
        <w:t>"</w:t>
      </w:r>
      <w:r w:rsidRPr="001718FB">
        <w:rPr>
          <w:rtl/>
          <w:lang w:bidi="ar-EG"/>
        </w:rPr>
        <w:t>جوائز جودي</w:t>
      </w:r>
      <w:r w:rsidR="0081659F">
        <w:rPr>
          <w:rFonts w:hint="cs"/>
          <w:rtl/>
          <w:lang w:bidi="ar-EG"/>
        </w:rPr>
        <w:t>"</w:t>
      </w:r>
      <w:r w:rsidRPr="001718FB">
        <w:rPr>
          <w:rtl/>
          <w:lang w:bidi="ar-EG"/>
        </w:rPr>
        <w:t xml:space="preserve"> السنوية للتميّز في تيسير الوصول </w:t>
      </w:r>
      <w:r w:rsidR="0081659F">
        <w:rPr>
          <w:rFonts w:hint="cs"/>
          <w:rtl/>
          <w:lang w:bidi="ar-EG"/>
        </w:rPr>
        <w:t>إ</w:t>
      </w:r>
      <w:r w:rsidRPr="001718FB">
        <w:rPr>
          <w:rtl/>
          <w:lang w:bidi="ar-EG"/>
        </w:rPr>
        <w:t xml:space="preserve">لى المتاحف والمكتبات وشبكة الويب. ويقوم مجلس المتاحف والمكتبات ودور المحفوظات الآن </w:t>
      </w:r>
      <w:r w:rsidR="0081659F">
        <w:rPr>
          <w:rFonts w:hint="cs"/>
          <w:rtl/>
          <w:lang w:bidi="ar-EG"/>
        </w:rPr>
        <w:t>بإ</w:t>
      </w:r>
      <w:r w:rsidRPr="001718FB">
        <w:rPr>
          <w:rtl/>
          <w:lang w:bidi="ar-EG"/>
        </w:rPr>
        <w:t xml:space="preserve">عداد نظام مساواة </w:t>
      </w:r>
      <w:r w:rsidR="0081659F">
        <w:rPr>
          <w:rFonts w:hint="cs"/>
          <w:rtl/>
          <w:lang w:bidi="ar-EG"/>
        </w:rPr>
        <w:t>للمعوقين</w:t>
      </w:r>
      <w:r w:rsidRPr="001718FB">
        <w:rPr>
          <w:rtl/>
          <w:lang w:bidi="ar-EG"/>
        </w:rPr>
        <w:t xml:space="preserve"> للفترة 2007-2010. ويجري بالفعل التخطيط لعدة مبادرات ترمي </w:t>
      </w:r>
      <w:r w:rsidR="0081659F">
        <w:rPr>
          <w:rFonts w:hint="cs"/>
          <w:rtl/>
          <w:lang w:bidi="ar-EG"/>
        </w:rPr>
        <w:t>إ</w:t>
      </w:r>
      <w:r w:rsidRPr="001718FB">
        <w:rPr>
          <w:rtl/>
          <w:lang w:bidi="ar-EG"/>
        </w:rPr>
        <w:t xml:space="preserve">لى تعزيز الاستفادة والمساواة </w:t>
      </w:r>
      <w:r w:rsidR="0081659F">
        <w:rPr>
          <w:rFonts w:hint="cs"/>
          <w:rtl/>
          <w:lang w:bidi="ar-EG"/>
        </w:rPr>
        <w:t xml:space="preserve">للمعوقين </w:t>
      </w:r>
      <w:r w:rsidRPr="001718FB">
        <w:rPr>
          <w:rtl/>
          <w:lang w:bidi="ar-EG"/>
        </w:rPr>
        <w:t xml:space="preserve">للفترة 2007-2008 سيجري تضمينها في نظام مساواة </w:t>
      </w:r>
      <w:r w:rsidR="0081659F">
        <w:rPr>
          <w:rFonts w:hint="cs"/>
          <w:rtl/>
          <w:lang w:bidi="ar-EG"/>
        </w:rPr>
        <w:t xml:space="preserve">المعوقين </w:t>
      </w:r>
      <w:r w:rsidRPr="001718FB">
        <w:rPr>
          <w:rtl/>
          <w:lang w:bidi="ar-EG"/>
        </w:rPr>
        <w:t>المفصّل.</w:t>
      </w:r>
    </w:p>
    <w:p w:rsidR="00E10413" w:rsidRPr="001718FB" w:rsidRDefault="00E10413" w:rsidP="00E10413">
      <w:pPr>
        <w:spacing w:before="0" w:line="380" w:lineRule="exact"/>
        <w:rPr>
          <w:b/>
          <w:bCs/>
          <w:rtl/>
          <w:lang w:bidi="ar-EG"/>
        </w:rPr>
      </w:pPr>
      <w:r w:rsidRPr="001718FB">
        <w:rPr>
          <w:b/>
          <w:bCs/>
          <w:rtl/>
          <w:lang w:bidi="ar-EG"/>
        </w:rPr>
        <w:t>التقدم العلمي وتطبيقاته</w:t>
      </w:r>
    </w:p>
    <w:p w:rsidR="00E10413" w:rsidRPr="001718FB" w:rsidRDefault="00E10413" w:rsidP="00612BD5">
      <w:pPr>
        <w:spacing w:before="0" w:line="380" w:lineRule="exact"/>
        <w:rPr>
          <w:rtl/>
          <w:lang w:bidi="ar-EG"/>
        </w:rPr>
      </w:pPr>
      <w:r w:rsidRPr="001718FB">
        <w:rPr>
          <w:rtl/>
          <w:lang w:bidi="ar-EG"/>
        </w:rPr>
        <w:t>374-</w:t>
      </w:r>
      <w:r w:rsidRPr="001718FB">
        <w:rPr>
          <w:rtl/>
          <w:lang w:bidi="ar-EG"/>
        </w:rPr>
        <w:tab/>
        <w:t xml:space="preserve">في المملكة المتحدة، يحق لكل شخص التمتع بمزايا التقدم العلمي وتطبيقاته. وقد تطور "برنامج مشاركة الجمهور في العلم والتكنولوجيا" في السنوات الأخيرة من مجرد تعزيز فهم الجمهور للعلم </w:t>
      </w:r>
      <w:r w:rsidR="0081659F">
        <w:rPr>
          <w:rFonts w:hint="cs"/>
          <w:rtl/>
          <w:lang w:bidi="ar-EG"/>
        </w:rPr>
        <w:t>إ</w:t>
      </w:r>
      <w:r w:rsidRPr="001718FB">
        <w:rPr>
          <w:rtl/>
          <w:lang w:bidi="ar-EG"/>
        </w:rPr>
        <w:t xml:space="preserve">لى الهدف الأوسع المتمثل في تيسير مشاركة الجمهور في العلم والتكنولوجيا. ويهدف البرنامج </w:t>
      </w:r>
      <w:r w:rsidR="00612BD5">
        <w:rPr>
          <w:rFonts w:hint="cs"/>
          <w:rtl/>
          <w:lang w:bidi="ar-EG"/>
        </w:rPr>
        <w:t>إ</w:t>
      </w:r>
      <w:r w:rsidRPr="001718FB">
        <w:rPr>
          <w:rtl/>
          <w:lang w:bidi="ar-EG"/>
        </w:rPr>
        <w:t xml:space="preserve">لى </w:t>
      </w:r>
      <w:r w:rsidR="00612BD5">
        <w:rPr>
          <w:rFonts w:hint="cs"/>
          <w:rtl/>
          <w:lang w:bidi="ar-EG"/>
        </w:rPr>
        <w:t>إ</w:t>
      </w:r>
      <w:r w:rsidRPr="001718FB">
        <w:rPr>
          <w:rtl/>
          <w:lang w:bidi="ar-EG"/>
        </w:rPr>
        <w:t>تاحة الفرصة أمام الحكومة ورجال العلم للاستجابة على نحو استباقي لأولويات الجمهور واهتماماته؛ وزيادة ثقة الجمهور في المزايا التي يتيحها العلم والتكنولوجيا؛ والمشاركة بدرجة أكبر في القضي</w:t>
      </w:r>
      <w:r w:rsidR="00612BD5">
        <w:rPr>
          <w:rFonts w:hint="cs"/>
          <w:rtl/>
          <w:lang w:bidi="ar-EG"/>
        </w:rPr>
        <w:t>ة</w:t>
      </w:r>
      <w:r w:rsidRPr="001718FB">
        <w:rPr>
          <w:rtl/>
          <w:lang w:bidi="ar-EG"/>
        </w:rPr>
        <w:t xml:space="preserve"> الكبرى التي تواجه المجتمع؛ وزيادة جاذبية الوظائف العلمية للبالغين والأطفال على السواء.</w:t>
      </w:r>
      <w:r w:rsidR="00A82083">
        <w:rPr>
          <w:rFonts w:hint="cs"/>
          <w:rtl/>
          <w:lang w:bidi="ar-EG"/>
        </w:rPr>
        <w:t xml:space="preserve"> </w:t>
      </w:r>
      <w:r w:rsidRPr="001718FB">
        <w:rPr>
          <w:rtl/>
          <w:lang w:bidi="ar-EG"/>
        </w:rPr>
        <w:t>ويدعم البرنامج مجموعة عريضة من الأنشطة التي تشمل:</w:t>
      </w:r>
    </w:p>
    <w:p w:rsidR="00612BD5" w:rsidRDefault="00E10413" w:rsidP="000305BA">
      <w:pPr>
        <w:spacing w:before="0" w:after="120" w:line="380" w:lineRule="exact"/>
        <w:ind w:left="1440" w:hanging="720"/>
        <w:rPr>
          <w:rFonts w:hint="cs"/>
          <w:rtl/>
          <w:lang w:bidi="ar-EG"/>
        </w:rPr>
      </w:pPr>
      <w:r w:rsidRPr="001718FB">
        <w:rPr>
          <w:rtl/>
          <w:lang w:bidi="ar-EG"/>
        </w:rPr>
        <w:t>-</w:t>
      </w:r>
      <w:r w:rsidRPr="001718FB">
        <w:rPr>
          <w:rtl/>
          <w:lang w:bidi="ar-EG"/>
        </w:rPr>
        <w:tab/>
        <w:t xml:space="preserve">"برنامج </w:t>
      </w:r>
      <w:r w:rsidRPr="001718FB">
        <w:rPr>
          <w:rFonts w:hint="cs"/>
          <w:rtl/>
          <w:lang w:bidi="ar-EG"/>
        </w:rPr>
        <w:t>نحو</w:t>
      </w:r>
      <w:r w:rsidRPr="001718FB">
        <w:rPr>
          <w:rtl/>
          <w:lang w:bidi="ar-EG"/>
        </w:rPr>
        <w:t xml:space="preserve"> العلم"، الذي استُهل في عام 2004، من أجل تمكين المواطنين والمجتمع العلمي ومقرري السياسات من المشاركة في حوار بهدف وضع الس</w:t>
      </w:r>
      <w:r w:rsidR="00612BD5">
        <w:rPr>
          <w:rtl/>
          <w:lang w:bidi="ar-EG"/>
        </w:rPr>
        <w:t xml:space="preserve">ياسات وصنع القرارات فيما يتعلق </w:t>
      </w:r>
      <w:r w:rsidRPr="001718FB">
        <w:rPr>
          <w:rtl/>
          <w:lang w:bidi="ar-EG"/>
        </w:rPr>
        <w:t>بالتحديات الرئيسية في مجال العلم والتكنولوجيا. قد وفّر البرنامج حتى الآن تمويلا</w:t>
      </w:r>
      <w:r w:rsidR="00612BD5">
        <w:rPr>
          <w:rFonts w:hint="cs"/>
          <w:rtl/>
          <w:lang w:bidi="ar-EG"/>
        </w:rPr>
        <w:t>ً</w:t>
      </w:r>
      <w:r w:rsidRPr="001718FB">
        <w:rPr>
          <w:rtl/>
          <w:lang w:bidi="ar-EG"/>
        </w:rPr>
        <w:t xml:space="preserve"> في شكل مِنح لعشرة مشاريع حوارية رئيسية في مجالات مثل التكنولوجيا النانوية والخلايا الجذعية والتغيّر المناخي. وأحدث هذه المشاريع، وهو"آفاق علمية"، هو أول برنامج </w:t>
      </w:r>
      <w:r w:rsidR="00612BD5">
        <w:rPr>
          <w:rFonts w:hint="cs"/>
          <w:rtl/>
          <w:lang w:bidi="ar-EG"/>
        </w:rPr>
        <w:t>لإ</w:t>
      </w:r>
      <w:r w:rsidRPr="001718FB">
        <w:rPr>
          <w:rtl/>
          <w:lang w:bidi="ar-EG"/>
        </w:rPr>
        <w:t xml:space="preserve">شراك الجمهور بشكل مكثف في هذا المجال على </w:t>
      </w:r>
      <w:r w:rsidR="00612BD5">
        <w:rPr>
          <w:rFonts w:hint="cs"/>
          <w:rtl/>
          <w:lang w:bidi="ar-EG"/>
        </w:rPr>
        <w:t>الإ</w:t>
      </w:r>
      <w:r w:rsidRPr="001718FB">
        <w:rPr>
          <w:rtl/>
          <w:lang w:bidi="ar-EG"/>
        </w:rPr>
        <w:t>طلاق</w:t>
      </w:r>
      <w:r w:rsidR="00612BD5">
        <w:rPr>
          <w:rFonts w:hint="cs"/>
          <w:rtl/>
          <w:lang w:bidi="ar-EG"/>
        </w:rPr>
        <w:t>؛</w:t>
      </w:r>
    </w:p>
    <w:p w:rsidR="00606248" w:rsidRDefault="00E10413" w:rsidP="000305BA">
      <w:pPr>
        <w:spacing w:before="0" w:after="120" w:line="380" w:lineRule="exact"/>
        <w:ind w:left="1440" w:hanging="720"/>
        <w:rPr>
          <w:rFonts w:hint="cs"/>
          <w:rtl/>
          <w:lang w:bidi="ar-EG"/>
        </w:rPr>
      </w:pPr>
      <w:r w:rsidRPr="001718FB">
        <w:rPr>
          <w:rtl/>
          <w:lang w:bidi="ar-EG"/>
        </w:rPr>
        <w:t>-</w:t>
      </w:r>
      <w:r w:rsidRPr="001718FB">
        <w:rPr>
          <w:rtl/>
          <w:lang w:bidi="ar-EG"/>
        </w:rPr>
        <w:tab/>
      </w:r>
      <w:r w:rsidR="00612BD5">
        <w:rPr>
          <w:rFonts w:hint="cs"/>
          <w:rtl/>
          <w:lang w:bidi="ar-EG"/>
        </w:rPr>
        <w:t>إ</w:t>
      </w:r>
      <w:r w:rsidR="00612BD5">
        <w:rPr>
          <w:rtl/>
          <w:lang w:bidi="ar-EG"/>
        </w:rPr>
        <w:t xml:space="preserve">عداد مركز لموارد الخبراء </w:t>
      </w:r>
      <w:r w:rsidRPr="001718FB">
        <w:rPr>
          <w:rtl/>
          <w:lang w:bidi="ar-EG"/>
        </w:rPr>
        <w:t xml:space="preserve">من أجل </w:t>
      </w:r>
      <w:r w:rsidRPr="001718FB">
        <w:rPr>
          <w:rFonts w:hint="cs"/>
          <w:rtl/>
          <w:lang w:bidi="ar-EG"/>
        </w:rPr>
        <w:t>ا</w:t>
      </w:r>
      <w:r w:rsidRPr="001718FB">
        <w:rPr>
          <w:rtl/>
          <w:lang w:bidi="ar-EG"/>
        </w:rPr>
        <w:t>لحوارات العامة</w:t>
      </w:r>
      <w:r w:rsidR="00612BD5">
        <w:rPr>
          <w:rFonts w:hint="cs"/>
          <w:rtl/>
          <w:lang w:bidi="ar-EG"/>
        </w:rPr>
        <w:t>؛</w:t>
      </w:r>
    </w:p>
    <w:p w:rsidR="00606248" w:rsidRDefault="00E10413" w:rsidP="00A82083">
      <w:pPr>
        <w:spacing w:before="0" w:after="120" w:line="380" w:lineRule="exact"/>
        <w:ind w:left="1440" w:hanging="720"/>
        <w:rPr>
          <w:rFonts w:hint="cs"/>
          <w:rtl/>
          <w:lang w:bidi="ar-EG"/>
        </w:rPr>
      </w:pPr>
      <w:r w:rsidRPr="001718FB">
        <w:rPr>
          <w:rtl/>
          <w:lang w:bidi="ar-EG"/>
        </w:rPr>
        <w:t>-</w:t>
      </w:r>
      <w:r w:rsidRPr="001718FB">
        <w:rPr>
          <w:rtl/>
          <w:lang w:bidi="ar-EG"/>
        </w:rPr>
        <w:tab/>
        <w:t xml:space="preserve">دعم بحوث تهدف </w:t>
      </w:r>
      <w:r w:rsidR="00606248">
        <w:rPr>
          <w:rFonts w:hint="cs"/>
          <w:rtl/>
          <w:lang w:bidi="ar-EG"/>
        </w:rPr>
        <w:t>إ</w:t>
      </w:r>
      <w:r w:rsidRPr="001718FB">
        <w:rPr>
          <w:rtl/>
          <w:lang w:bidi="ar-EG"/>
        </w:rPr>
        <w:t xml:space="preserve">لى تحديد مواقف الجمهور تجاه العلم/التكنولوجيا ورجال العلم. سوف يستند استقصاء جديد يجري في عام 2008 </w:t>
      </w:r>
      <w:r w:rsidR="00606248">
        <w:rPr>
          <w:rFonts w:hint="cs"/>
          <w:rtl/>
          <w:lang w:bidi="ar-EG"/>
        </w:rPr>
        <w:t>إ</w:t>
      </w:r>
      <w:r w:rsidRPr="001718FB">
        <w:rPr>
          <w:rtl/>
          <w:lang w:bidi="ar-EG"/>
        </w:rPr>
        <w:t>لى بحث أجرته في عام 2004 منظمة موري لاستطلاع الآراء وأظهر أن جمهور المملكة المتحدة ينتهج بالفعل موقفا</w:t>
      </w:r>
      <w:r w:rsidR="00606248">
        <w:rPr>
          <w:rFonts w:hint="cs"/>
          <w:rtl/>
          <w:lang w:bidi="ar-EG"/>
        </w:rPr>
        <w:t>ً</w:t>
      </w:r>
      <w:r w:rsidRPr="001718FB">
        <w:rPr>
          <w:rtl/>
          <w:lang w:bidi="ar-EG"/>
        </w:rPr>
        <w:t xml:space="preserve"> ايجابيا</w:t>
      </w:r>
      <w:r w:rsidR="00606248">
        <w:rPr>
          <w:rFonts w:hint="cs"/>
          <w:rtl/>
          <w:lang w:bidi="ar-EG"/>
        </w:rPr>
        <w:t>ً</w:t>
      </w:r>
      <w:r w:rsidRPr="001718FB">
        <w:rPr>
          <w:rtl/>
          <w:lang w:bidi="ar-EG"/>
        </w:rPr>
        <w:t xml:space="preserve"> تجاه العلم والتكنولوجيا</w:t>
      </w:r>
      <w:r w:rsidR="00606248">
        <w:rPr>
          <w:rFonts w:hint="cs"/>
          <w:rtl/>
          <w:lang w:bidi="ar-EG"/>
        </w:rPr>
        <w:t>؛</w:t>
      </w:r>
    </w:p>
    <w:p w:rsidR="00606248" w:rsidRDefault="00E10413" w:rsidP="000305BA">
      <w:pPr>
        <w:spacing w:before="0" w:after="120" w:line="380" w:lineRule="exact"/>
        <w:ind w:left="1440" w:hanging="720"/>
        <w:rPr>
          <w:rFonts w:hint="cs"/>
          <w:rtl/>
          <w:lang w:bidi="ar-EG"/>
        </w:rPr>
      </w:pPr>
      <w:r w:rsidRPr="001718FB">
        <w:rPr>
          <w:rtl/>
          <w:lang w:bidi="ar-EG"/>
        </w:rPr>
        <w:t>-</w:t>
      </w:r>
      <w:r w:rsidRPr="001718FB">
        <w:rPr>
          <w:rtl/>
          <w:lang w:bidi="ar-EG"/>
        </w:rPr>
        <w:tab/>
        <w:t>تعزيز الممارسات الجيدة والتعاون والتنسيق مع أصحاب المصلحة و</w:t>
      </w:r>
      <w:r w:rsidR="00606248">
        <w:rPr>
          <w:rFonts w:hint="cs"/>
          <w:rtl/>
          <w:lang w:bidi="ar-EG"/>
        </w:rPr>
        <w:t>إ</w:t>
      </w:r>
      <w:r w:rsidRPr="001718FB">
        <w:rPr>
          <w:rtl/>
          <w:lang w:bidi="ar-EG"/>
        </w:rPr>
        <w:t>صدار المنشورات مثل مدونة القواعد الأخلاقية لرجال العلم التي أعدها المستشار العلمي الرئيسي للحكومة</w:t>
      </w:r>
      <w:r w:rsidR="00606248">
        <w:rPr>
          <w:rFonts w:hint="cs"/>
          <w:rtl/>
          <w:lang w:bidi="ar-EG"/>
        </w:rPr>
        <w:t>؛</w:t>
      </w:r>
    </w:p>
    <w:p w:rsidR="00793B05" w:rsidRDefault="00E10413" w:rsidP="000305BA">
      <w:pPr>
        <w:spacing w:before="0" w:after="120" w:line="380" w:lineRule="exact"/>
        <w:ind w:left="1440" w:hanging="720"/>
        <w:rPr>
          <w:rFonts w:hint="cs"/>
          <w:rtl/>
          <w:lang w:bidi="ar-EG"/>
        </w:rPr>
      </w:pPr>
      <w:r w:rsidRPr="001718FB">
        <w:rPr>
          <w:rtl/>
          <w:lang w:bidi="ar-EG"/>
        </w:rPr>
        <w:t>-</w:t>
      </w:r>
      <w:r w:rsidRPr="001718FB">
        <w:rPr>
          <w:rtl/>
          <w:lang w:bidi="ar-EG"/>
        </w:rPr>
        <w:tab/>
        <w:t xml:space="preserve">دعم شبكة </w:t>
      </w:r>
      <w:r w:rsidRPr="001718FB">
        <w:rPr>
          <w:rFonts w:hint="cs"/>
          <w:rtl/>
          <w:lang w:bidi="ar-EG"/>
        </w:rPr>
        <w:t>تشمل جميع أجزاء</w:t>
      </w:r>
      <w:r w:rsidRPr="001718FB">
        <w:rPr>
          <w:rtl/>
          <w:lang w:bidi="ar-EG"/>
        </w:rPr>
        <w:t xml:space="preserve"> الحكومة من قادة العلم والمجتمع من أجل زيادة الوعي بجدول أعمال العلم والمجتمع في منظماتهم وتشجيع استخدام أدوات </w:t>
      </w:r>
      <w:r w:rsidR="00793B05">
        <w:rPr>
          <w:rFonts w:hint="cs"/>
          <w:rtl/>
          <w:lang w:bidi="ar-EG"/>
        </w:rPr>
        <w:t>إ</w:t>
      </w:r>
      <w:r w:rsidRPr="001718FB">
        <w:rPr>
          <w:rtl/>
          <w:lang w:bidi="ar-EG"/>
        </w:rPr>
        <w:t xml:space="preserve">شراك الجمهور لدعم عملية </w:t>
      </w:r>
      <w:r w:rsidR="00793B05">
        <w:rPr>
          <w:rFonts w:hint="cs"/>
          <w:rtl/>
          <w:lang w:bidi="ar-EG"/>
        </w:rPr>
        <w:br/>
      </w:r>
      <w:r w:rsidRPr="001718FB">
        <w:rPr>
          <w:rtl/>
          <w:lang w:bidi="ar-EG"/>
        </w:rPr>
        <w:t>تقرير</w:t>
      </w:r>
      <w:r w:rsidR="00793B05">
        <w:rPr>
          <w:rFonts w:hint="cs"/>
          <w:rtl/>
          <w:lang w:bidi="ar-EG"/>
        </w:rPr>
        <w:t xml:space="preserve"> السياسات؛</w:t>
      </w:r>
    </w:p>
    <w:p w:rsidR="00E10413" w:rsidRPr="001718FB" w:rsidRDefault="00E10413" w:rsidP="000305BA">
      <w:pPr>
        <w:spacing w:before="0" w:line="380" w:lineRule="exact"/>
        <w:ind w:left="1440" w:hanging="720"/>
        <w:rPr>
          <w:rtl/>
          <w:lang w:bidi="ar-EG"/>
        </w:rPr>
      </w:pPr>
      <w:r w:rsidRPr="001718FB">
        <w:rPr>
          <w:rtl/>
          <w:lang w:bidi="ar-EG"/>
        </w:rPr>
        <w:t>-</w:t>
      </w:r>
      <w:r w:rsidRPr="001718FB">
        <w:rPr>
          <w:rtl/>
          <w:lang w:bidi="ar-EG"/>
        </w:rPr>
        <w:tab/>
        <w:t>دعم أنشطة أصحاب المصلحة الرئيسيين التي يمكن أن تحقق أثرا</w:t>
      </w:r>
      <w:r w:rsidR="00793B05">
        <w:rPr>
          <w:rFonts w:hint="cs"/>
          <w:rtl/>
          <w:lang w:bidi="ar-EG"/>
        </w:rPr>
        <w:t>ً</w:t>
      </w:r>
      <w:r w:rsidRPr="001718FB">
        <w:rPr>
          <w:rtl/>
          <w:lang w:bidi="ar-EG"/>
        </w:rPr>
        <w:t xml:space="preserve"> وطنيا</w:t>
      </w:r>
      <w:r w:rsidR="00793B05">
        <w:rPr>
          <w:rFonts w:hint="cs"/>
          <w:rtl/>
          <w:lang w:bidi="ar-EG"/>
        </w:rPr>
        <w:t>ً</w:t>
      </w:r>
      <w:r w:rsidRPr="001718FB">
        <w:rPr>
          <w:rtl/>
          <w:lang w:bidi="ar-EG"/>
        </w:rPr>
        <w:t xml:space="preserve"> ايجابيا</w:t>
      </w:r>
      <w:r w:rsidR="00793B05">
        <w:rPr>
          <w:rFonts w:hint="cs"/>
          <w:rtl/>
          <w:lang w:bidi="ar-EG"/>
        </w:rPr>
        <w:t>ً</w:t>
      </w:r>
      <w:r w:rsidRPr="001718FB">
        <w:rPr>
          <w:rtl/>
          <w:lang w:bidi="ar-EG"/>
        </w:rPr>
        <w:t xml:space="preserve">، مثل برامج العلم والمجتمع التابعة للجمعية الملكية ومجلس البحوث للمملكة المتحدة، والأسبوع الوطني للعلم والهندسة، ومهرجان العلم التابع للرابطة البريطانية لتقدم العلم، والشبكة الأوروبية للمراكز والمتاحف العلمية </w:t>
      </w:r>
      <w:r w:rsidR="000305BA">
        <w:rPr>
          <w:rFonts w:hint="cs"/>
          <w:rtl/>
          <w:lang w:bidi="ar-EG"/>
        </w:rPr>
        <w:t>-</w:t>
      </w:r>
      <w:r w:rsidRPr="001718FB">
        <w:rPr>
          <w:rtl/>
          <w:lang w:bidi="ar-EG"/>
        </w:rPr>
        <w:t xml:space="preserve"> المملكة المتحدة، والفاغاليليو (خدمة صحافة الإنترنت الأوروبية) ومؤسسة العلم والتكنولوجيا.</w:t>
      </w:r>
    </w:p>
    <w:p w:rsidR="00E10413" w:rsidRPr="001718FB" w:rsidRDefault="00E10413" w:rsidP="00D623C1">
      <w:pPr>
        <w:spacing w:before="0" w:line="380" w:lineRule="exact"/>
        <w:rPr>
          <w:rtl/>
          <w:lang w:bidi="ar-EG"/>
        </w:rPr>
      </w:pPr>
      <w:r w:rsidRPr="001718FB">
        <w:rPr>
          <w:rtl/>
          <w:lang w:bidi="ar-EG"/>
        </w:rPr>
        <w:t>375-</w:t>
      </w:r>
      <w:r w:rsidRPr="001718FB">
        <w:rPr>
          <w:rtl/>
          <w:lang w:bidi="ar-EG"/>
        </w:rPr>
        <w:tab/>
        <w:t>وفي نيسان/أبريل 3003، نشرت الحكومة "</w:t>
      </w:r>
      <w:r w:rsidR="00793B05">
        <w:rPr>
          <w:rFonts w:hint="cs"/>
          <w:rtl/>
          <w:lang w:bidi="ar-EG"/>
        </w:rPr>
        <w:t>ا</w:t>
      </w:r>
      <w:r w:rsidRPr="001718FB">
        <w:rPr>
          <w:rtl/>
          <w:lang w:bidi="ar-EG"/>
        </w:rPr>
        <w:t>ستراتيجية من أجل المرأة في مجالات العلم والهندسة والتكنولوجيا"</w:t>
      </w:r>
      <w:r w:rsidRPr="001718FB">
        <w:rPr>
          <w:b/>
          <w:bCs/>
          <w:vertAlign w:val="superscript"/>
          <w:rtl/>
          <w:lang w:bidi="ar-EG"/>
        </w:rPr>
        <w:t>(</w:t>
      </w:r>
      <w:r w:rsidRPr="001718FB">
        <w:rPr>
          <w:rStyle w:val="FootnoteReference"/>
          <w:b/>
          <w:bCs w:val="0"/>
          <w:szCs w:val="30"/>
          <w:rtl/>
        </w:rPr>
        <w:footnoteReference w:id="166"/>
      </w:r>
      <w:r w:rsidRPr="001718FB">
        <w:rPr>
          <w:b/>
          <w:bCs/>
          <w:vertAlign w:val="superscript"/>
          <w:rtl/>
          <w:lang w:bidi="ar-EG"/>
        </w:rPr>
        <w:t>)</w:t>
      </w:r>
      <w:r w:rsidRPr="001718FB">
        <w:rPr>
          <w:rtl/>
          <w:lang w:bidi="ar-EG"/>
        </w:rPr>
        <w:t xml:space="preserve">. وتستهدف </w:t>
      </w:r>
      <w:r w:rsidR="00D623C1">
        <w:rPr>
          <w:rFonts w:hint="cs"/>
          <w:rtl/>
          <w:lang w:bidi="ar-EG"/>
        </w:rPr>
        <w:t>الا</w:t>
      </w:r>
      <w:r w:rsidRPr="001718FB">
        <w:rPr>
          <w:rtl/>
          <w:lang w:bidi="ar-EG"/>
        </w:rPr>
        <w:t xml:space="preserve">ستراتيجية على قدم المساواة الجامعات والصناعة والخدمة العامة من أجل معالجة نقص تمثيل المرأة في مجالات العلم والتكنولوجيا والهندسة. وكانت أهم المبادرات التي تضمنتها </w:t>
      </w:r>
      <w:r w:rsidR="00D623C1">
        <w:rPr>
          <w:rFonts w:hint="cs"/>
          <w:rtl/>
          <w:lang w:bidi="ar-EG"/>
        </w:rPr>
        <w:t>الا</w:t>
      </w:r>
      <w:r w:rsidRPr="001718FB">
        <w:rPr>
          <w:rtl/>
          <w:lang w:bidi="ar-EG"/>
        </w:rPr>
        <w:t xml:space="preserve">ستراتيجية هي: </w:t>
      </w:r>
      <w:r w:rsidR="00D623C1">
        <w:rPr>
          <w:rFonts w:hint="cs"/>
          <w:rtl/>
          <w:lang w:bidi="ar-EG"/>
        </w:rPr>
        <w:t>إ</w:t>
      </w:r>
      <w:r w:rsidRPr="001718FB">
        <w:rPr>
          <w:rtl/>
          <w:lang w:bidi="ar-EG"/>
        </w:rPr>
        <w:t xml:space="preserve">نشاء مركز موارد وطني؛ وتحسين الرصد </w:t>
      </w:r>
      <w:r w:rsidR="00D623C1">
        <w:rPr>
          <w:rFonts w:hint="cs"/>
          <w:rtl/>
          <w:lang w:bidi="ar-EG"/>
        </w:rPr>
        <w:t>الإ</w:t>
      </w:r>
      <w:r w:rsidRPr="001718FB">
        <w:rPr>
          <w:rtl/>
          <w:lang w:bidi="ar-EG"/>
        </w:rPr>
        <w:t xml:space="preserve">حصائي من أجل السماح برصد وضع مشاركة المرأة في مجالات العلم والتكنولوجيا والهندسة ومعالجته بدقة. وكجزء من </w:t>
      </w:r>
      <w:r w:rsidR="00D623C1">
        <w:rPr>
          <w:rFonts w:hint="cs"/>
          <w:rtl/>
          <w:lang w:bidi="ar-EG"/>
        </w:rPr>
        <w:t>ا</w:t>
      </w:r>
      <w:r w:rsidRPr="001718FB">
        <w:rPr>
          <w:rtl/>
          <w:lang w:bidi="ar-EG"/>
        </w:rPr>
        <w:t>ستراتيجية الحكومة، تم تعزيز دور الفريق المعني بالقوة العاملة والتنوّع في مجال العلم وجعل</w:t>
      </w:r>
      <w:r w:rsidR="00D623C1">
        <w:rPr>
          <w:rFonts w:hint="cs"/>
          <w:rtl/>
          <w:lang w:bidi="ar-EG"/>
        </w:rPr>
        <w:t>ه</w:t>
      </w:r>
      <w:r w:rsidRPr="001718FB">
        <w:rPr>
          <w:rtl/>
          <w:lang w:bidi="ar-EG"/>
        </w:rPr>
        <w:t xml:space="preserve"> </w:t>
      </w:r>
      <w:r w:rsidR="00D623C1">
        <w:rPr>
          <w:rFonts w:hint="cs"/>
          <w:rtl/>
          <w:lang w:bidi="ar-EG"/>
        </w:rPr>
        <w:t>ا</w:t>
      </w:r>
      <w:r w:rsidRPr="001718FB">
        <w:rPr>
          <w:rtl/>
          <w:lang w:bidi="ar-EG"/>
        </w:rPr>
        <w:t>ستراتيجيا</w:t>
      </w:r>
      <w:r w:rsidR="00D623C1">
        <w:rPr>
          <w:rFonts w:hint="cs"/>
          <w:rtl/>
          <w:lang w:bidi="ar-EG"/>
        </w:rPr>
        <w:t>ً</w:t>
      </w:r>
      <w:r w:rsidRPr="001718FB">
        <w:rPr>
          <w:rtl/>
          <w:lang w:bidi="ar-EG"/>
        </w:rPr>
        <w:t xml:space="preserve"> بدرجة أكبر. وتشمل مهامه الجديدة: </w:t>
      </w:r>
      <w:r w:rsidR="00D623C1">
        <w:rPr>
          <w:rFonts w:hint="cs"/>
          <w:rtl/>
          <w:lang w:bidi="ar-EG"/>
        </w:rPr>
        <w:t>الإ</w:t>
      </w:r>
      <w:r w:rsidRPr="001718FB">
        <w:rPr>
          <w:rtl/>
          <w:lang w:bidi="ar-EG"/>
        </w:rPr>
        <w:t xml:space="preserve">شراف على مركز الموارد؛ والعمل عبر </w:t>
      </w:r>
      <w:r w:rsidR="00D623C1">
        <w:rPr>
          <w:rFonts w:hint="cs"/>
          <w:rtl/>
          <w:lang w:bidi="ar-EG"/>
        </w:rPr>
        <w:t>إ</w:t>
      </w:r>
      <w:r w:rsidRPr="001718FB">
        <w:rPr>
          <w:rtl/>
          <w:lang w:bidi="ar-EG"/>
        </w:rPr>
        <w:t xml:space="preserve">دارات الحكومة من أجل ضمان أنها ووكالاتها ومتعهّديها في مجالات العلم والتكنولوجيا والهندسة يتّبعون الممارسات الجيدة في توظيفهم للنساء المشتغلات بالعلم؛ والعمل مع الحكومة من أجل ضمان أن السياسات الخاصة بالعلم في المدارس، وبالمشورة والمعلومات الخاصة بالتوظيف، وبالتعليم العالي تراعي المرأة في مجالات العلم والتكنولوجيا والهندسة؛ والعمل مع أقسام الحكومة التي تتصل بالشركات المعنية في مجالات العلم والتكنولوجيا والهندسة من أجل ضمان اتباع ممارسات </w:t>
      </w:r>
      <w:r w:rsidR="00D623C1">
        <w:rPr>
          <w:rFonts w:hint="cs"/>
          <w:rtl/>
          <w:lang w:bidi="ar-EG"/>
        </w:rPr>
        <w:t>إ</w:t>
      </w:r>
      <w:r w:rsidRPr="001718FB">
        <w:rPr>
          <w:rtl/>
          <w:lang w:bidi="ar-EG"/>
        </w:rPr>
        <w:t>دارية جيدة بشأن المرأة؛ و</w:t>
      </w:r>
      <w:r w:rsidR="00D623C1">
        <w:rPr>
          <w:rFonts w:hint="cs"/>
          <w:rtl/>
          <w:lang w:bidi="ar-EG"/>
        </w:rPr>
        <w:t>إ</w:t>
      </w:r>
      <w:r w:rsidRPr="001718FB">
        <w:rPr>
          <w:rtl/>
          <w:lang w:bidi="ar-EG"/>
        </w:rPr>
        <w:t>سداء المشورة بشأن السياسات والاضطلاع بالأعمال البرلمانية ذات الصلة.</w:t>
      </w:r>
    </w:p>
    <w:p w:rsidR="00E10413" w:rsidRPr="001718FB" w:rsidRDefault="00E10413" w:rsidP="00A82083">
      <w:pPr>
        <w:spacing w:before="0" w:line="380" w:lineRule="exact"/>
        <w:rPr>
          <w:rtl/>
          <w:lang w:bidi="ar-EG"/>
        </w:rPr>
      </w:pPr>
      <w:r w:rsidRPr="001718FB">
        <w:rPr>
          <w:rtl/>
          <w:lang w:bidi="ar-EG"/>
        </w:rPr>
        <w:t>376-</w:t>
      </w:r>
      <w:r w:rsidRPr="001718FB">
        <w:rPr>
          <w:rtl/>
          <w:lang w:bidi="ar-EG"/>
        </w:rPr>
        <w:tab/>
        <w:t>وافتُتح مركز موارد المملكة المتحدة بشأن المرأة في مجالات العلم والتكنولوجيا والهندسة في أيلول/</w:t>
      </w:r>
      <w:r w:rsidR="00A82083">
        <w:rPr>
          <w:rFonts w:hint="cs"/>
          <w:rtl/>
          <w:lang w:bidi="ar-EG"/>
        </w:rPr>
        <w:br/>
      </w:r>
      <w:r w:rsidRPr="001718FB">
        <w:rPr>
          <w:rtl/>
          <w:lang w:bidi="ar-EG"/>
        </w:rPr>
        <w:t xml:space="preserve">سبتمبر 2004، وهو يعمل مع دوائر الأعمال البريطانية للمساعدة على زياد الفرص المتاحة للنساء المهنيات في مجالات العلم والتكنولوجيا والهندسة </w:t>
      </w:r>
      <w:r w:rsidR="00D623C1">
        <w:rPr>
          <w:rFonts w:hint="cs"/>
          <w:rtl/>
          <w:lang w:bidi="ar-EG"/>
        </w:rPr>
        <w:t>إ</w:t>
      </w:r>
      <w:r w:rsidRPr="001718FB">
        <w:rPr>
          <w:rtl/>
          <w:lang w:bidi="ar-EG"/>
        </w:rPr>
        <w:t xml:space="preserve">لى أقصى حد، وسدّ الفجوة في المهارات التي تضرّ بقدرة المملكة المتحدة على المنافسة. ويدعم المركز هدف </w:t>
      </w:r>
      <w:r w:rsidR="00D623C1">
        <w:rPr>
          <w:rFonts w:hint="cs"/>
          <w:rtl/>
          <w:lang w:bidi="ar-EG"/>
        </w:rPr>
        <w:t>ا</w:t>
      </w:r>
      <w:r w:rsidRPr="001718FB">
        <w:rPr>
          <w:rtl/>
          <w:lang w:bidi="ar-EG"/>
        </w:rPr>
        <w:t>ستراتيجية الحكومة عن طريق:</w:t>
      </w:r>
    </w:p>
    <w:p w:rsidR="00D623C1" w:rsidRDefault="00E10413" w:rsidP="000305BA">
      <w:pPr>
        <w:spacing w:before="0" w:after="120" w:line="380" w:lineRule="exact"/>
        <w:ind w:left="1440" w:hanging="720"/>
        <w:rPr>
          <w:rFonts w:hint="cs"/>
          <w:rtl/>
          <w:lang w:bidi="ar-EG"/>
        </w:rPr>
      </w:pPr>
      <w:r w:rsidRPr="001718FB">
        <w:rPr>
          <w:rtl/>
          <w:lang w:bidi="ar-EG"/>
        </w:rPr>
        <w:t>-</w:t>
      </w:r>
      <w:r w:rsidRPr="001718FB">
        <w:rPr>
          <w:rtl/>
          <w:lang w:bidi="ar-EG"/>
        </w:rPr>
        <w:tab/>
        <w:t xml:space="preserve">التنويه بأرباب العمل الجيدين في مجالات العلم والتكنولوجيا والهندسة وتقاسم ممارسات </w:t>
      </w:r>
      <w:r w:rsidR="00D623C1">
        <w:rPr>
          <w:rFonts w:hint="cs"/>
          <w:rtl/>
          <w:lang w:bidi="ar-EG"/>
        </w:rPr>
        <w:br/>
      </w:r>
      <w:r w:rsidRPr="001718FB">
        <w:rPr>
          <w:rtl/>
          <w:lang w:bidi="ar-EG"/>
        </w:rPr>
        <w:t>العمل الجيدة</w:t>
      </w:r>
      <w:r w:rsidR="00D623C1">
        <w:rPr>
          <w:rFonts w:hint="cs"/>
          <w:rtl/>
          <w:lang w:bidi="ar-EG"/>
        </w:rPr>
        <w:t>؛</w:t>
      </w:r>
    </w:p>
    <w:p w:rsidR="00FF322B" w:rsidRDefault="00E10413" w:rsidP="000305BA">
      <w:pPr>
        <w:spacing w:before="0" w:after="120" w:line="380" w:lineRule="exact"/>
        <w:ind w:left="1440" w:hanging="720"/>
        <w:rPr>
          <w:rFonts w:hint="cs"/>
          <w:rtl/>
          <w:lang w:bidi="ar-EG"/>
        </w:rPr>
      </w:pPr>
      <w:r w:rsidRPr="001718FB">
        <w:rPr>
          <w:rtl/>
          <w:lang w:bidi="ar-EG"/>
        </w:rPr>
        <w:t>-</w:t>
      </w:r>
      <w:r w:rsidRPr="001718FB">
        <w:rPr>
          <w:rtl/>
          <w:lang w:bidi="ar-EG"/>
        </w:rPr>
        <w:tab/>
      </w:r>
      <w:r w:rsidR="00FF322B">
        <w:rPr>
          <w:rFonts w:hint="cs"/>
          <w:rtl/>
          <w:lang w:bidi="ar-EG"/>
        </w:rPr>
        <w:t>إ</w:t>
      </w:r>
      <w:r w:rsidRPr="001718FB">
        <w:rPr>
          <w:rtl/>
          <w:lang w:bidi="ar-EG"/>
        </w:rPr>
        <w:t>عداد قاعدة بيانات بالخبيرات وصيانتها</w:t>
      </w:r>
      <w:r w:rsidR="00FF322B">
        <w:rPr>
          <w:rFonts w:hint="cs"/>
          <w:rtl/>
          <w:lang w:bidi="ar-EG"/>
        </w:rPr>
        <w:t>؛</w:t>
      </w:r>
    </w:p>
    <w:p w:rsidR="00FF322B" w:rsidRDefault="00E10413" w:rsidP="000305BA">
      <w:pPr>
        <w:spacing w:before="0" w:after="120" w:line="380" w:lineRule="exact"/>
        <w:ind w:left="1440" w:hanging="720"/>
        <w:rPr>
          <w:rFonts w:hint="cs"/>
          <w:rtl/>
          <w:lang w:bidi="ar-EG"/>
        </w:rPr>
      </w:pPr>
      <w:r w:rsidRPr="001718FB">
        <w:rPr>
          <w:rtl/>
          <w:lang w:bidi="ar-EG"/>
        </w:rPr>
        <w:t>-</w:t>
      </w:r>
      <w:r w:rsidRPr="001718FB">
        <w:rPr>
          <w:rtl/>
          <w:lang w:bidi="ar-EG"/>
        </w:rPr>
        <w:tab/>
        <w:t xml:space="preserve">الاحتفاظ </w:t>
      </w:r>
      <w:r w:rsidR="00FF322B">
        <w:rPr>
          <w:rFonts w:hint="cs"/>
          <w:rtl/>
          <w:lang w:bidi="ar-EG"/>
        </w:rPr>
        <w:t>بالإ</w:t>
      </w:r>
      <w:r w:rsidRPr="001718FB">
        <w:rPr>
          <w:rtl/>
          <w:lang w:bidi="ar-EG"/>
        </w:rPr>
        <w:t>حصاءات ونشرها</w:t>
      </w:r>
      <w:r w:rsidR="00FF322B">
        <w:rPr>
          <w:rFonts w:hint="cs"/>
          <w:rtl/>
          <w:lang w:bidi="ar-EG"/>
        </w:rPr>
        <w:t>؛</w:t>
      </w:r>
    </w:p>
    <w:p w:rsidR="00FF322B" w:rsidRDefault="00E10413" w:rsidP="000305BA">
      <w:pPr>
        <w:spacing w:before="0" w:after="120" w:line="380" w:lineRule="exact"/>
        <w:ind w:left="1440" w:hanging="720"/>
        <w:rPr>
          <w:rFonts w:hint="cs"/>
          <w:rtl/>
          <w:lang w:bidi="ar-EG"/>
        </w:rPr>
      </w:pPr>
      <w:r w:rsidRPr="001718FB">
        <w:rPr>
          <w:rtl/>
          <w:lang w:bidi="ar-EG"/>
        </w:rPr>
        <w:t>-</w:t>
      </w:r>
      <w:r w:rsidRPr="001718FB">
        <w:rPr>
          <w:rtl/>
          <w:lang w:bidi="ar-EG"/>
        </w:rPr>
        <w:tab/>
        <w:t>تعزيز الابتكار من خلال تطوير الدعم لمبادرات من قبيل التعليم الشخصي و</w:t>
      </w:r>
      <w:r w:rsidR="00FF322B">
        <w:rPr>
          <w:rFonts w:hint="cs"/>
          <w:rtl/>
          <w:lang w:bidi="ar-EG"/>
        </w:rPr>
        <w:t>إ</w:t>
      </w:r>
      <w:r w:rsidRPr="001718FB">
        <w:rPr>
          <w:rtl/>
          <w:lang w:bidi="ar-EG"/>
        </w:rPr>
        <w:t>قامة الشبكات ومِنح المتحدثين وتيسير التنقل</w:t>
      </w:r>
      <w:r w:rsidR="00FF322B">
        <w:rPr>
          <w:rFonts w:hint="cs"/>
          <w:rtl/>
          <w:lang w:bidi="ar-EG"/>
        </w:rPr>
        <w:t>؛</w:t>
      </w:r>
    </w:p>
    <w:p w:rsidR="00E10413" w:rsidRPr="001718FB" w:rsidRDefault="00E10413" w:rsidP="00FF322B">
      <w:pPr>
        <w:spacing w:before="0" w:line="380" w:lineRule="exact"/>
        <w:ind w:left="1440" w:hanging="720"/>
        <w:rPr>
          <w:rtl/>
          <w:lang w:bidi="ar-EG"/>
        </w:rPr>
      </w:pPr>
      <w:r w:rsidRPr="001718FB">
        <w:rPr>
          <w:rtl/>
          <w:lang w:bidi="ar-EG"/>
        </w:rPr>
        <w:t>-</w:t>
      </w:r>
      <w:r w:rsidRPr="001718FB">
        <w:rPr>
          <w:rtl/>
          <w:lang w:bidi="ar-EG"/>
        </w:rPr>
        <w:tab/>
        <w:t>دعم النساء المشتغلات بالعلم "العائدات" وتنسيق عمل النساء في المنظمات العلمية.</w:t>
      </w:r>
    </w:p>
    <w:p w:rsidR="00E10413" w:rsidRPr="00A82083" w:rsidRDefault="00E10413" w:rsidP="0062090C">
      <w:pPr>
        <w:spacing w:before="0" w:line="380" w:lineRule="exact"/>
        <w:rPr>
          <w:spacing w:val="2"/>
          <w:rtl/>
          <w:lang w:bidi="ar-EG"/>
        </w:rPr>
      </w:pPr>
      <w:r w:rsidRPr="00A82083">
        <w:rPr>
          <w:spacing w:val="2"/>
          <w:rtl/>
          <w:lang w:bidi="ar-EG"/>
        </w:rPr>
        <w:t>377-</w:t>
      </w:r>
      <w:r w:rsidRPr="00A82083">
        <w:rPr>
          <w:spacing w:val="2"/>
          <w:rtl/>
          <w:lang w:bidi="ar-EG"/>
        </w:rPr>
        <w:tab/>
        <w:t>وقد أقام مركز موارد المملكة المتحدة بشأن المرأة في مجالات العلم والتكنولوجيا والهندسة روابط مع أكثر من 70 من كبار أرباب العمل؛ وتعمل 100 منها بشكل وثيق مع فريق أرباب العمل. و</w:t>
      </w:r>
      <w:r w:rsidRPr="00A82083">
        <w:rPr>
          <w:rFonts w:hint="cs"/>
          <w:spacing w:val="2"/>
          <w:rtl/>
          <w:lang w:bidi="ar-EG"/>
        </w:rPr>
        <w:t xml:space="preserve">قد </w:t>
      </w:r>
      <w:r w:rsidRPr="00A82083">
        <w:rPr>
          <w:spacing w:val="2"/>
          <w:rtl/>
          <w:lang w:bidi="ar-EG"/>
        </w:rPr>
        <w:t xml:space="preserve">تقدّم 10 من أرباب العمل للحصول على جائزة المساواة التي يرعاها المجلس كجزء من جائزة رب عمل العام. ومُنحت 11 جائزة من جوائز سوان أثينا لمؤسسات في مجال التعليم العالي في آذار/مارس 2006 من أجل التنويه بالتميّز فيما يتعلق باستبقاء النساء المشتغلات بالعلم وتقدّمهن. واستُهلت قاعدة بيانات </w:t>
      </w:r>
      <w:r w:rsidRPr="00A82083">
        <w:rPr>
          <w:spacing w:val="2"/>
          <w:lang w:bidi="ar-EG"/>
        </w:rPr>
        <w:t>GetSET</w:t>
      </w:r>
      <w:r w:rsidRPr="00A82083">
        <w:rPr>
          <w:spacing w:val="2"/>
          <w:rtl/>
          <w:lang w:bidi="ar-EG"/>
        </w:rPr>
        <w:t xml:space="preserve"> في كانون الثاني/يناير 2006 من أجل </w:t>
      </w:r>
      <w:r w:rsidR="00FF322B" w:rsidRPr="00A82083">
        <w:rPr>
          <w:rFonts w:hint="cs"/>
          <w:spacing w:val="2"/>
          <w:rtl/>
          <w:lang w:bidi="ar-EG"/>
        </w:rPr>
        <w:t>إ</w:t>
      </w:r>
      <w:r w:rsidRPr="00A82083">
        <w:rPr>
          <w:spacing w:val="2"/>
          <w:rtl/>
          <w:lang w:bidi="ar-EG"/>
        </w:rPr>
        <w:t xml:space="preserve">براز صورة المرأة. وتلقت مِنح التمويل المخصصة، التي تعزز الابتكار، 8 طلبات يبلغ مجموعها </w:t>
      </w:r>
      <w:r w:rsidR="00F603BD" w:rsidRPr="00A82083">
        <w:rPr>
          <w:rFonts w:hint="cs"/>
          <w:spacing w:val="2"/>
          <w:rtl/>
          <w:lang w:bidi="ar-EG"/>
        </w:rPr>
        <w:t>000 140</w:t>
      </w:r>
      <w:r w:rsidRPr="00A82083">
        <w:rPr>
          <w:spacing w:val="2"/>
          <w:rtl/>
          <w:lang w:bidi="ar-EG"/>
        </w:rPr>
        <w:t xml:space="preserve"> جنيه </w:t>
      </w:r>
      <w:r w:rsidR="00F603BD" w:rsidRPr="00A82083">
        <w:rPr>
          <w:rFonts w:hint="cs"/>
          <w:spacing w:val="2"/>
          <w:rtl/>
          <w:lang w:bidi="ar-EG"/>
        </w:rPr>
        <w:t>إ</w:t>
      </w:r>
      <w:r w:rsidRPr="00A82083">
        <w:rPr>
          <w:spacing w:val="2"/>
          <w:rtl/>
          <w:lang w:bidi="ar-EG"/>
        </w:rPr>
        <w:t>سترليني تقريبا</w:t>
      </w:r>
      <w:r w:rsidR="00F603BD" w:rsidRPr="00A82083">
        <w:rPr>
          <w:rFonts w:hint="cs"/>
          <w:spacing w:val="2"/>
          <w:rtl/>
          <w:lang w:bidi="ar-EG"/>
        </w:rPr>
        <w:t>ً</w:t>
      </w:r>
      <w:r w:rsidRPr="00A82083">
        <w:rPr>
          <w:spacing w:val="2"/>
          <w:rtl/>
          <w:lang w:bidi="ar-EG"/>
        </w:rPr>
        <w:t xml:space="preserve">. وسوف يسمح برنامج لوريال ومركز موارد المملكة المتحدة بشأن المرأة في مجالات العلم والتكنولوجيا والهندسة المخصص لمساعدة النساء المشتغلات بالعلم العائدات للعمل بمنح ثلاث مِنح قيمة كل منها </w:t>
      </w:r>
      <w:r w:rsidR="003D3D95" w:rsidRPr="00A82083">
        <w:rPr>
          <w:rFonts w:hint="cs"/>
          <w:spacing w:val="2"/>
          <w:rtl/>
          <w:lang w:bidi="ar-EG"/>
        </w:rPr>
        <w:t>000 10</w:t>
      </w:r>
      <w:r w:rsidRPr="00A82083">
        <w:rPr>
          <w:spacing w:val="2"/>
          <w:rtl/>
          <w:lang w:bidi="ar-EG"/>
        </w:rPr>
        <w:t xml:space="preserve"> جنيه </w:t>
      </w:r>
      <w:r w:rsidR="003D3D95" w:rsidRPr="00A82083">
        <w:rPr>
          <w:rFonts w:hint="cs"/>
          <w:spacing w:val="2"/>
          <w:rtl/>
          <w:lang w:bidi="ar-EG"/>
        </w:rPr>
        <w:t>إ</w:t>
      </w:r>
      <w:r w:rsidRPr="00A82083">
        <w:rPr>
          <w:spacing w:val="2"/>
          <w:rtl/>
          <w:lang w:bidi="ar-EG"/>
        </w:rPr>
        <w:t xml:space="preserve">سترليني للنساء المشتغلات بالعلم كل سنة </w:t>
      </w:r>
      <w:r w:rsidR="003D3D95" w:rsidRPr="00A82083">
        <w:rPr>
          <w:rFonts w:hint="cs"/>
          <w:spacing w:val="2"/>
          <w:rtl/>
          <w:lang w:bidi="ar-EG"/>
        </w:rPr>
        <w:t>-</w:t>
      </w:r>
      <w:r w:rsidRPr="00A82083">
        <w:rPr>
          <w:spacing w:val="2"/>
          <w:rtl/>
          <w:lang w:bidi="ar-EG"/>
        </w:rPr>
        <w:t xml:space="preserve"> وقد تم تلقي 21 طلبا</w:t>
      </w:r>
      <w:r w:rsidR="003D3D95" w:rsidRPr="00A82083">
        <w:rPr>
          <w:rFonts w:hint="cs"/>
          <w:spacing w:val="2"/>
          <w:rtl/>
          <w:lang w:bidi="ar-EG"/>
        </w:rPr>
        <w:t>ً</w:t>
      </w:r>
      <w:r w:rsidRPr="00A82083">
        <w:rPr>
          <w:spacing w:val="2"/>
          <w:rtl/>
          <w:lang w:bidi="ar-EG"/>
        </w:rPr>
        <w:t xml:space="preserve"> في الجولة الأولى. واجتازت أكثر من 200 امرأة بنجاح الدورة الدراسية المتاحة عبر شبكة الإنترنت المشتركة بين الجامعة المفتوحة ومركز موارد المملكة المتحدة بشأن المرأة في مجالات العلم والتكنولوجيا والهندسة والمخصصة للنساء "العائدات".</w:t>
      </w:r>
    </w:p>
    <w:p w:rsidR="00E10413" w:rsidRPr="001718FB" w:rsidRDefault="00E10413" w:rsidP="00E10413">
      <w:pPr>
        <w:spacing w:before="0" w:line="380" w:lineRule="exact"/>
        <w:rPr>
          <w:b/>
          <w:bCs/>
          <w:rtl/>
          <w:lang w:bidi="ar-EG"/>
        </w:rPr>
      </w:pPr>
      <w:r w:rsidRPr="001718FB">
        <w:rPr>
          <w:b/>
          <w:bCs/>
          <w:rtl/>
          <w:lang w:bidi="ar-EG"/>
        </w:rPr>
        <w:t>المبادرات العلمية</w:t>
      </w:r>
    </w:p>
    <w:p w:rsidR="00E10413" w:rsidRPr="001718FB" w:rsidRDefault="00E10413" w:rsidP="003D3D95">
      <w:pPr>
        <w:spacing w:before="0" w:line="380" w:lineRule="exact"/>
        <w:rPr>
          <w:rtl/>
          <w:lang w:bidi="ar-EG"/>
        </w:rPr>
      </w:pPr>
      <w:r w:rsidRPr="001718FB">
        <w:rPr>
          <w:rtl/>
          <w:lang w:bidi="ar-EG"/>
        </w:rPr>
        <w:t>378-</w:t>
      </w:r>
      <w:r w:rsidRPr="001718FB">
        <w:rPr>
          <w:rtl/>
          <w:lang w:bidi="ar-EG"/>
        </w:rPr>
        <w:tab/>
      </w:r>
      <w:r w:rsidR="003D3D95">
        <w:rPr>
          <w:rFonts w:hint="cs"/>
          <w:rtl/>
          <w:lang w:bidi="ar-EG"/>
        </w:rPr>
        <w:t>بالإ</w:t>
      </w:r>
      <w:r w:rsidRPr="001718FB">
        <w:rPr>
          <w:rtl/>
          <w:lang w:bidi="ar-EG"/>
        </w:rPr>
        <w:t xml:space="preserve">ضافة </w:t>
      </w:r>
      <w:r w:rsidR="003D3D95">
        <w:rPr>
          <w:rFonts w:hint="cs"/>
          <w:rtl/>
          <w:lang w:bidi="ar-EG"/>
        </w:rPr>
        <w:t>إ</w:t>
      </w:r>
      <w:r w:rsidRPr="001718FB">
        <w:rPr>
          <w:rtl/>
          <w:lang w:bidi="ar-EG"/>
        </w:rPr>
        <w:t>لى الأسبوع الوطني للعلم والهندسة، هناك مجموعة متنوعة من المهرجانات العلمية عبر المملكة المتحدة. ومهرجان العلم التابع للرابطة البريطانية لتقدم العلم هو أحد أكبر المهرجانات العلمية في المملكة المتحدة. وهو يجتذب سنويا</w:t>
      </w:r>
      <w:r w:rsidR="003D3D95">
        <w:rPr>
          <w:rFonts w:hint="cs"/>
          <w:rtl/>
          <w:lang w:bidi="ar-EG"/>
        </w:rPr>
        <w:t>ً</w:t>
      </w:r>
      <w:r w:rsidRPr="001718FB">
        <w:rPr>
          <w:rtl/>
          <w:lang w:bidi="ar-EG"/>
        </w:rPr>
        <w:t xml:space="preserve"> حوالي 400 من أفضل العلميين وناقلي العلوم من المملكة المتحدة ومن الخارج حيث يكشفون النقاب عن آخر التطورات في مجال البحوث لجمهور من غير المتخصصين خلال مناسبة تدوم أسبوعا</w:t>
      </w:r>
      <w:r w:rsidR="003D3D95">
        <w:rPr>
          <w:rFonts w:hint="cs"/>
          <w:rtl/>
          <w:lang w:bidi="ar-EG"/>
        </w:rPr>
        <w:t>ً</w:t>
      </w:r>
      <w:r w:rsidRPr="001718FB">
        <w:rPr>
          <w:rtl/>
          <w:lang w:bidi="ar-EG"/>
        </w:rPr>
        <w:t xml:space="preserve"> وتُعقد في مكان مختلف كل أيلول/سبتمبر. وفي العام المقبل، عام 2008، سوف يعقد المهرجان في يورك، وتستضيفه جامعة يورك. وتشمل المهرجانات العلمية المهمة الأخرى مهرجان أدنبرة العلمي الدولي ومهرجان أوركني العلمي الدولي ومهرجان شلتنهام العلمي.</w:t>
      </w:r>
    </w:p>
    <w:p w:rsidR="00E10413" w:rsidRPr="00AB53FF" w:rsidRDefault="00E10413" w:rsidP="00C92F35">
      <w:pPr>
        <w:spacing w:before="0" w:line="380" w:lineRule="exact"/>
        <w:rPr>
          <w:rFonts w:hint="cs"/>
          <w:spacing w:val="2"/>
          <w:rtl/>
          <w:lang w:bidi="ar-EG"/>
        </w:rPr>
      </w:pPr>
      <w:r w:rsidRPr="00AB53FF">
        <w:rPr>
          <w:spacing w:val="2"/>
          <w:rtl/>
          <w:lang w:bidi="ar-EG"/>
        </w:rPr>
        <w:t>379-</w:t>
      </w:r>
      <w:r w:rsidRPr="00AB53FF">
        <w:rPr>
          <w:spacing w:val="2"/>
          <w:rtl/>
          <w:lang w:bidi="ar-EG"/>
        </w:rPr>
        <w:tab/>
        <w:t>وتمثل مراكز العلم والاكتشاف استثمارا</w:t>
      </w:r>
      <w:r w:rsidR="0062090C">
        <w:rPr>
          <w:rFonts w:hint="cs"/>
          <w:spacing w:val="2"/>
          <w:rtl/>
          <w:lang w:bidi="ar-EG"/>
        </w:rPr>
        <w:t>ً</w:t>
      </w:r>
      <w:r w:rsidRPr="00AB53FF">
        <w:rPr>
          <w:spacing w:val="2"/>
          <w:rtl/>
          <w:lang w:bidi="ar-EG"/>
        </w:rPr>
        <w:t xml:space="preserve"> رأسماليا</w:t>
      </w:r>
      <w:r w:rsidR="0062090C">
        <w:rPr>
          <w:rFonts w:hint="cs"/>
          <w:spacing w:val="2"/>
          <w:rtl/>
          <w:lang w:bidi="ar-EG"/>
        </w:rPr>
        <w:t>ً</w:t>
      </w:r>
      <w:r w:rsidRPr="00AB53FF">
        <w:rPr>
          <w:spacing w:val="2"/>
          <w:rtl/>
          <w:lang w:bidi="ar-EG"/>
        </w:rPr>
        <w:t xml:space="preserve"> قدره 500 مليون جنيه </w:t>
      </w:r>
      <w:r w:rsidR="003D3D95" w:rsidRPr="00AB53FF">
        <w:rPr>
          <w:rFonts w:hint="cs"/>
          <w:spacing w:val="2"/>
          <w:rtl/>
          <w:lang w:bidi="ar-EG"/>
        </w:rPr>
        <w:t>إ</w:t>
      </w:r>
      <w:r w:rsidRPr="00AB53FF">
        <w:rPr>
          <w:spacing w:val="2"/>
          <w:rtl/>
          <w:lang w:bidi="ar-EG"/>
        </w:rPr>
        <w:t xml:space="preserve">سترليني في مستقبل البلد يهدف </w:t>
      </w:r>
      <w:r w:rsidR="00DF10AD" w:rsidRPr="00AB53FF">
        <w:rPr>
          <w:rFonts w:hint="cs"/>
          <w:spacing w:val="2"/>
          <w:rtl/>
          <w:lang w:bidi="ar-EG"/>
        </w:rPr>
        <w:t>إ</w:t>
      </w:r>
      <w:r w:rsidRPr="00AB53FF">
        <w:rPr>
          <w:spacing w:val="2"/>
          <w:rtl/>
          <w:lang w:bidi="ar-EG"/>
        </w:rPr>
        <w:t xml:space="preserve">لى حث الجمهور غير المتخصص والمدارس على التمتع بالعلم بطرق </w:t>
      </w:r>
      <w:r w:rsidR="00DF10AD" w:rsidRPr="00AB53FF">
        <w:rPr>
          <w:rFonts w:hint="cs"/>
          <w:spacing w:val="2"/>
          <w:rtl/>
          <w:lang w:bidi="ar-EG"/>
        </w:rPr>
        <w:t>إ</w:t>
      </w:r>
      <w:r w:rsidRPr="00AB53FF">
        <w:rPr>
          <w:spacing w:val="2"/>
          <w:rtl/>
          <w:lang w:bidi="ar-EG"/>
        </w:rPr>
        <w:t xml:space="preserve">شراكية وتفاعلية، وذلك كجزء من أهداف </w:t>
      </w:r>
      <w:r w:rsidR="00DF10AD" w:rsidRPr="00AB53FF">
        <w:rPr>
          <w:rFonts w:hint="cs"/>
          <w:spacing w:val="2"/>
          <w:rtl/>
          <w:lang w:bidi="ar-EG"/>
        </w:rPr>
        <w:t>إ</w:t>
      </w:r>
      <w:r w:rsidRPr="00AB53FF">
        <w:rPr>
          <w:spacing w:val="2"/>
          <w:rtl/>
          <w:lang w:bidi="ar-EG"/>
        </w:rPr>
        <w:t xml:space="preserve">دارات الحكومة بشأن </w:t>
      </w:r>
      <w:r w:rsidR="00DF10AD" w:rsidRPr="00AB53FF">
        <w:rPr>
          <w:rFonts w:hint="cs"/>
          <w:spacing w:val="2"/>
          <w:rtl/>
          <w:lang w:bidi="ar-EG"/>
        </w:rPr>
        <w:t>"</w:t>
      </w:r>
      <w:r w:rsidRPr="00AB53FF">
        <w:rPr>
          <w:spacing w:val="2"/>
          <w:rtl/>
          <w:lang w:bidi="ar-EG"/>
        </w:rPr>
        <w:t>التعليم والتعلم مدى الحياة</w:t>
      </w:r>
      <w:r w:rsidR="00DF10AD" w:rsidRPr="00AB53FF">
        <w:rPr>
          <w:rFonts w:hint="cs"/>
          <w:spacing w:val="2"/>
          <w:rtl/>
          <w:lang w:bidi="ar-EG"/>
        </w:rPr>
        <w:t>"</w:t>
      </w:r>
      <w:r w:rsidRPr="00AB53FF">
        <w:rPr>
          <w:spacing w:val="2"/>
          <w:rtl/>
          <w:lang w:bidi="ar-EG"/>
        </w:rPr>
        <w:t>. وفي كل عام، هناك تقريبا</w:t>
      </w:r>
      <w:r w:rsidR="00DF10AD" w:rsidRPr="00AB53FF">
        <w:rPr>
          <w:rFonts w:hint="cs"/>
          <w:spacing w:val="2"/>
          <w:rtl/>
          <w:lang w:bidi="ar-EG"/>
        </w:rPr>
        <w:t>ً</w:t>
      </w:r>
      <w:r w:rsidRPr="00AB53FF">
        <w:rPr>
          <w:spacing w:val="2"/>
          <w:rtl/>
          <w:lang w:bidi="ar-EG"/>
        </w:rPr>
        <w:t xml:space="preserve"> 11 مليون زائر للمراكز العلمية يشاركون في أنشطة تتراوح بين حرية استكشاف الظواهر الطبيعية (أي تجربة موجّهة من الزائر) </w:t>
      </w:r>
      <w:r w:rsidRPr="00AB53FF">
        <w:rPr>
          <w:rFonts w:hint="cs"/>
          <w:spacing w:val="2"/>
          <w:rtl/>
          <w:lang w:bidi="ar-EG"/>
        </w:rPr>
        <w:t>و</w:t>
      </w:r>
      <w:r w:rsidRPr="00AB53FF">
        <w:rPr>
          <w:spacing w:val="2"/>
          <w:rtl/>
          <w:lang w:bidi="ar-EG"/>
        </w:rPr>
        <w:t xml:space="preserve">الفرص التعليمية والمهنية. ويغطي العديد من المراكز العلمية مقررات العلم والتكنولوجيا والهندسة والرياضيات. ومن أمثلة المراكز المتخصصة الحديثة المركز الوطني لعلم الفضاء ومشروع عدن؛ كذلك ازداد عدد المتاحف التي أقامت </w:t>
      </w:r>
      <w:r w:rsidR="00DF10AD" w:rsidRPr="00AB53FF">
        <w:rPr>
          <w:rFonts w:hint="cs"/>
          <w:spacing w:val="2"/>
          <w:rtl/>
          <w:lang w:bidi="ar-EG"/>
        </w:rPr>
        <w:t>"</w:t>
      </w:r>
      <w:r w:rsidRPr="00AB53FF">
        <w:rPr>
          <w:spacing w:val="2"/>
          <w:rtl/>
          <w:lang w:bidi="ar-EG"/>
        </w:rPr>
        <w:t>مراكز علمية</w:t>
      </w:r>
      <w:r w:rsidR="00DF10AD" w:rsidRPr="00AB53FF">
        <w:rPr>
          <w:rFonts w:hint="cs"/>
          <w:spacing w:val="2"/>
          <w:rtl/>
          <w:lang w:bidi="ar-EG"/>
        </w:rPr>
        <w:t>"</w:t>
      </w:r>
      <w:r w:rsidRPr="00AB53FF">
        <w:rPr>
          <w:spacing w:val="2"/>
          <w:rtl/>
          <w:lang w:bidi="ar-EG"/>
        </w:rPr>
        <w:t xml:space="preserve">. وتشمل الأمثلة الأخرى منصّة </w:t>
      </w:r>
      <w:r w:rsidR="00DF10AD" w:rsidRPr="00AB53FF">
        <w:rPr>
          <w:rFonts w:hint="cs"/>
          <w:spacing w:val="2"/>
          <w:rtl/>
          <w:lang w:bidi="ar-EG"/>
        </w:rPr>
        <w:t>الإ</w:t>
      </w:r>
      <w:r w:rsidRPr="00AB53FF">
        <w:rPr>
          <w:spacing w:val="2"/>
          <w:rtl/>
          <w:lang w:bidi="ar-EG"/>
        </w:rPr>
        <w:t>طلاق ومختبر الطيران في المتحف العلمي</w:t>
      </w:r>
      <w:r w:rsidR="00DF10AD" w:rsidRPr="00AB53FF">
        <w:rPr>
          <w:spacing w:val="2"/>
          <w:rtl/>
          <w:lang w:bidi="ar-EG"/>
        </w:rPr>
        <w:t xml:space="preserve"> و</w:t>
      </w:r>
      <w:r w:rsidRPr="00AB53FF">
        <w:rPr>
          <w:spacing w:val="2"/>
          <w:lang w:bidi="ar-EG"/>
        </w:rPr>
        <w:t>Xperiment</w:t>
      </w:r>
      <w:r w:rsidRPr="00AB53FF">
        <w:rPr>
          <w:spacing w:val="2"/>
          <w:rtl/>
          <w:lang w:bidi="ar-EG"/>
        </w:rPr>
        <w:t xml:space="preserve"> في </w:t>
      </w:r>
      <w:r w:rsidR="00176A28" w:rsidRPr="00AB53FF">
        <w:rPr>
          <w:spacing w:val="2"/>
          <w:rtl/>
          <w:lang w:bidi="ar-EG"/>
        </w:rPr>
        <w:t>متحف مانشستر للعلم والصناعة.</w:t>
      </w:r>
    </w:p>
    <w:p w:rsidR="00E10413" w:rsidRPr="001718FB" w:rsidRDefault="00E10413" w:rsidP="00C92F35">
      <w:pPr>
        <w:spacing w:before="0" w:line="380" w:lineRule="exact"/>
        <w:rPr>
          <w:rtl/>
          <w:lang w:bidi="ar-EG"/>
        </w:rPr>
      </w:pPr>
      <w:r w:rsidRPr="001718FB">
        <w:rPr>
          <w:rtl/>
          <w:lang w:bidi="ar-EG"/>
        </w:rPr>
        <w:t>380-</w:t>
      </w:r>
      <w:r w:rsidRPr="001718FB">
        <w:rPr>
          <w:rtl/>
          <w:lang w:bidi="ar-EG"/>
        </w:rPr>
        <w:tab/>
        <w:t xml:space="preserve">وتعمل المراكز العلمية بشكل وثيق مع شراكات دوائر الأعمال التعليمية ومع مجالس التعلّم والمهارات (والمجالس السابقة لها)، وتموّلها الحكومة في حالات عديدة. وفي عام 2006، استُهل نظام تمويل بمِنح للفنون قيمته </w:t>
      </w:r>
      <w:r w:rsidR="00176A28">
        <w:rPr>
          <w:rFonts w:hint="cs"/>
          <w:rtl/>
          <w:lang w:bidi="ar-EG"/>
        </w:rPr>
        <w:t>3.2</w:t>
      </w:r>
      <w:r w:rsidRPr="001718FB">
        <w:rPr>
          <w:rtl/>
          <w:lang w:bidi="ar-EG"/>
        </w:rPr>
        <w:t xml:space="preserve"> مليون جنيه </w:t>
      </w:r>
      <w:r w:rsidR="00176A28">
        <w:rPr>
          <w:rFonts w:hint="cs"/>
          <w:rtl/>
          <w:lang w:bidi="ar-EG"/>
        </w:rPr>
        <w:t>إ</w:t>
      </w:r>
      <w:r w:rsidRPr="001718FB">
        <w:rPr>
          <w:rtl/>
          <w:lang w:bidi="ar-EG"/>
        </w:rPr>
        <w:t xml:space="preserve">سترليني كجزء من برنامج العلم المحفّز للمشاركة التابع لصندوق استئمان ويلكوم من أجل دعم المشاريع الفنية التي تشارك في العلم الحيوي الطبي. وقد بُني هذا النظام على أساس النجاح الذي أحرزته مبادرات سابقة مثل </w:t>
      </w:r>
      <w:r w:rsidRPr="001718FB">
        <w:rPr>
          <w:lang w:bidi="ar-EG"/>
        </w:rPr>
        <w:t>Sciart</w:t>
      </w:r>
      <w:r w:rsidR="00176A28">
        <w:rPr>
          <w:rtl/>
          <w:lang w:bidi="ar-EG"/>
        </w:rPr>
        <w:t xml:space="preserve"> و</w:t>
      </w:r>
      <w:r w:rsidRPr="001718FB">
        <w:rPr>
          <w:lang w:bidi="ar-EG"/>
        </w:rPr>
        <w:t>Pulse</w:t>
      </w:r>
      <w:r w:rsidRPr="001718FB">
        <w:rPr>
          <w:rtl/>
          <w:lang w:bidi="ar-EG"/>
        </w:rPr>
        <w:t xml:space="preserve"> والعلم على المسرح والشاشة. </w:t>
      </w:r>
    </w:p>
    <w:p w:rsidR="00E10413" w:rsidRPr="001718FB" w:rsidRDefault="00E10413" w:rsidP="00E66BAD">
      <w:pPr>
        <w:spacing w:before="0" w:line="380" w:lineRule="exact"/>
        <w:rPr>
          <w:rFonts w:hint="cs"/>
          <w:rtl/>
          <w:lang w:bidi="ar-EG"/>
        </w:rPr>
      </w:pPr>
      <w:r w:rsidRPr="001718FB">
        <w:rPr>
          <w:rtl/>
          <w:lang w:bidi="ar-EG"/>
        </w:rPr>
        <w:t>381-</w:t>
      </w:r>
      <w:r w:rsidRPr="001718FB">
        <w:rPr>
          <w:rtl/>
          <w:lang w:bidi="ar-EG"/>
        </w:rPr>
        <w:tab/>
        <w:t>وتعزز المتاحف العلمية أيضا</w:t>
      </w:r>
      <w:r w:rsidR="00176A28">
        <w:rPr>
          <w:rFonts w:hint="cs"/>
          <w:rtl/>
          <w:lang w:bidi="ar-EG"/>
        </w:rPr>
        <w:t>ً</w:t>
      </w:r>
      <w:r w:rsidRPr="001718FB">
        <w:rPr>
          <w:rtl/>
          <w:lang w:bidi="ar-EG"/>
        </w:rPr>
        <w:t xml:space="preserve"> فهم العلم والتكنولوجيا. وتشمل المتاحف أو مجموعات المقتنيات المهمة في المملكة المتحدة متاحف التاريخ الطبيعي والعلم في لندن، ومتحف العلم والصناعة في مانشستر، ومتحف تاريخ العلم في أوكسفورد، والمتحف الاسكتلندي الملكي في أدنبرة. وتبين مجموعة مقتنيات المتاحف وصالات العرض الوطنية في ويلز كيف أدّت ابتكارات العلم والتكنولوجيا </w:t>
      </w:r>
      <w:r w:rsidR="00E66BAD">
        <w:rPr>
          <w:rFonts w:hint="cs"/>
          <w:rtl/>
          <w:lang w:bidi="ar-EG"/>
        </w:rPr>
        <w:t>إ</w:t>
      </w:r>
      <w:r w:rsidRPr="001718FB">
        <w:rPr>
          <w:rtl/>
          <w:lang w:bidi="ar-EG"/>
        </w:rPr>
        <w:t>لى نشوء صناعات الفحم والأردواز والصوف في ويلز.وقد طرأ تطور أيضا</w:t>
      </w:r>
      <w:r w:rsidR="00E66BAD">
        <w:rPr>
          <w:rFonts w:hint="cs"/>
          <w:rtl/>
          <w:lang w:bidi="ar-EG"/>
        </w:rPr>
        <w:t>ً</w:t>
      </w:r>
      <w:r w:rsidRPr="001718FB">
        <w:rPr>
          <w:rtl/>
          <w:lang w:bidi="ar-EG"/>
        </w:rPr>
        <w:t xml:space="preserve"> على أسلوب المتحف في </w:t>
      </w:r>
      <w:r w:rsidR="00E66BAD">
        <w:rPr>
          <w:rFonts w:hint="cs"/>
          <w:rtl/>
          <w:lang w:bidi="ar-EG"/>
        </w:rPr>
        <w:t>إ</w:t>
      </w:r>
      <w:r w:rsidRPr="001718FB">
        <w:rPr>
          <w:rtl/>
          <w:lang w:bidi="ar-EG"/>
        </w:rPr>
        <w:t xml:space="preserve">شراك الجمهور. فعلى سبيل المثال، </w:t>
      </w:r>
      <w:r w:rsidRPr="001718FB">
        <w:rPr>
          <w:rFonts w:hint="cs"/>
          <w:rtl/>
          <w:lang w:bidi="ar-EG"/>
        </w:rPr>
        <w:t>حطّم</w:t>
      </w:r>
      <w:r w:rsidRPr="001718FB">
        <w:rPr>
          <w:rtl/>
          <w:lang w:bidi="ar-EG"/>
        </w:rPr>
        <w:t xml:space="preserve"> صندوق استئمان ويلكوم الحواجز التقليدية القائمة بين العلم والفن عن طريق الاستثمار بشكل مهم في مجموعة متنوعة من مبادرات العرض، بما في ذلك عروض أقيمت مؤخرا</w:t>
      </w:r>
      <w:r w:rsidR="00E66BAD">
        <w:rPr>
          <w:rFonts w:hint="cs"/>
          <w:rtl/>
          <w:lang w:bidi="ar-EG"/>
        </w:rPr>
        <w:t>ً</w:t>
      </w:r>
      <w:r w:rsidRPr="001718FB">
        <w:rPr>
          <w:rtl/>
          <w:lang w:bidi="ar-EG"/>
        </w:rPr>
        <w:t xml:space="preserve"> في المتحف العلمي والمتحف البريطاني وصالة عرض توتن.</w:t>
      </w:r>
    </w:p>
    <w:p w:rsidR="00E10413" w:rsidRPr="001718FB" w:rsidRDefault="00E10413" w:rsidP="00E10413">
      <w:pPr>
        <w:spacing w:before="0" w:line="380" w:lineRule="exact"/>
        <w:rPr>
          <w:rFonts w:hint="cs"/>
          <w:b/>
          <w:bCs/>
          <w:rtl/>
          <w:lang w:bidi="ar-EG"/>
        </w:rPr>
      </w:pPr>
      <w:r w:rsidRPr="001718FB">
        <w:rPr>
          <w:rFonts w:hint="cs"/>
          <w:b/>
          <w:bCs/>
          <w:rtl/>
          <w:lang w:bidi="ar-EG"/>
        </w:rPr>
        <w:t>البحث والتطوير</w:t>
      </w:r>
    </w:p>
    <w:p w:rsidR="00E10413" w:rsidRPr="001718FB" w:rsidRDefault="00C92F35" w:rsidP="00E66BAD">
      <w:pPr>
        <w:spacing w:before="0" w:line="380" w:lineRule="exact"/>
        <w:rPr>
          <w:rFonts w:hint="cs"/>
          <w:rtl/>
          <w:lang w:bidi="ar-EG"/>
        </w:rPr>
      </w:pPr>
      <w:r>
        <w:rPr>
          <w:rFonts w:hint="cs"/>
          <w:rtl/>
          <w:lang w:bidi="ar-EG"/>
        </w:rPr>
        <w:t>382-</w:t>
      </w:r>
      <w:r>
        <w:rPr>
          <w:rFonts w:hint="cs"/>
          <w:rtl/>
          <w:lang w:bidi="ar-EG"/>
        </w:rPr>
        <w:tab/>
      </w:r>
      <w:r w:rsidR="00E10413" w:rsidRPr="001718FB">
        <w:rPr>
          <w:rFonts w:hint="cs"/>
          <w:rtl/>
          <w:lang w:bidi="ar-EG"/>
        </w:rPr>
        <w:t xml:space="preserve">في المملكة المتحدة، تتحمل الصناعة الخاصة أغلب نفقات البحث والتطوير وذلك </w:t>
      </w:r>
      <w:r w:rsidR="00E66BAD">
        <w:rPr>
          <w:rFonts w:hint="cs"/>
          <w:rtl/>
          <w:lang w:bidi="ar-EG"/>
        </w:rPr>
        <w:t>إ</w:t>
      </w:r>
      <w:r w:rsidR="00E10413" w:rsidRPr="001718FB">
        <w:rPr>
          <w:rFonts w:hint="cs"/>
          <w:rtl/>
          <w:lang w:bidi="ar-EG"/>
        </w:rPr>
        <w:t xml:space="preserve">ما داخل الصناعة ذاتها أو من خلال عقود مع الجامعة أو غيرها من المؤسسات. وبلغ </w:t>
      </w:r>
      <w:r w:rsidR="00E66BAD">
        <w:rPr>
          <w:rFonts w:hint="cs"/>
          <w:rtl/>
          <w:lang w:bidi="ar-EG"/>
        </w:rPr>
        <w:t>الإ</w:t>
      </w:r>
      <w:r w:rsidR="00E10413" w:rsidRPr="001718FB">
        <w:rPr>
          <w:rFonts w:hint="cs"/>
          <w:rtl/>
          <w:lang w:bidi="ar-EG"/>
        </w:rPr>
        <w:t xml:space="preserve">نفاق على البحث والتطوير في المملكة المتحدة </w:t>
      </w:r>
      <w:r w:rsidR="00E66BAD">
        <w:rPr>
          <w:rFonts w:hint="cs"/>
          <w:rtl/>
          <w:lang w:bidi="ar-EG"/>
        </w:rPr>
        <w:t>467 21</w:t>
      </w:r>
      <w:r w:rsidR="00E10413" w:rsidRPr="001718FB">
        <w:rPr>
          <w:rFonts w:hint="cs"/>
          <w:rtl/>
          <w:lang w:bidi="ar-EG"/>
        </w:rPr>
        <w:t xml:space="preserve"> مليون جنيه </w:t>
      </w:r>
      <w:r w:rsidR="00E66BAD">
        <w:rPr>
          <w:rFonts w:hint="cs"/>
          <w:rtl/>
          <w:lang w:bidi="ar-EG"/>
        </w:rPr>
        <w:t>إ</w:t>
      </w:r>
      <w:r w:rsidR="00E10413" w:rsidRPr="001718FB">
        <w:rPr>
          <w:rFonts w:hint="cs"/>
          <w:rtl/>
          <w:lang w:bidi="ar-EG"/>
        </w:rPr>
        <w:t xml:space="preserve">سترليني في عام 2005، أي </w:t>
      </w:r>
      <w:r w:rsidR="00E66BAD">
        <w:rPr>
          <w:rFonts w:hint="cs"/>
          <w:rtl/>
          <w:lang w:bidi="ar-EG"/>
        </w:rPr>
        <w:t>1.76 في المائة</w:t>
      </w:r>
      <w:r w:rsidR="00E10413" w:rsidRPr="001718FB">
        <w:rPr>
          <w:rFonts w:hint="cs"/>
          <w:rtl/>
          <w:lang w:bidi="ar-EG"/>
        </w:rPr>
        <w:t xml:space="preserve"> من الناتج المحلي </w:t>
      </w:r>
      <w:r w:rsidR="00E66BAD">
        <w:rPr>
          <w:rFonts w:hint="cs"/>
          <w:rtl/>
          <w:lang w:bidi="ar-EG"/>
        </w:rPr>
        <w:t>الإ</w:t>
      </w:r>
      <w:r w:rsidR="00E10413" w:rsidRPr="001718FB">
        <w:rPr>
          <w:rFonts w:hint="cs"/>
          <w:rtl/>
          <w:lang w:bidi="ar-EG"/>
        </w:rPr>
        <w:t xml:space="preserve">جمالي؛ وقد وفرت الحكومة 7130 مليون جنيه </w:t>
      </w:r>
      <w:r w:rsidR="00E66BAD">
        <w:rPr>
          <w:rFonts w:hint="cs"/>
          <w:rtl/>
          <w:lang w:bidi="ar-EG"/>
        </w:rPr>
        <w:t>إ</w:t>
      </w:r>
      <w:r w:rsidR="00E10413" w:rsidRPr="001718FB">
        <w:rPr>
          <w:rFonts w:hint="cs"/>
          <w:rtl/>
          <w:lang w:bidi="ar-EG"/>
        </w:rPr>
        <w:t xml:space="preserve">سترليني أي </w:t>
      </w:r>
      <w:r w:rsidR="00E66BAD">
        <w:rPr>
          <w:rFonts w:hint="cs"/>
          <w:rtl/>
          <w:lang w:bidi="ar-EG"/>
        </w:rPr>
        <w:t>33 في المائة</w:t>
      </w:r>
      <w:r w:rsidR="00E10413" w:rsidRPr="001718FB">
        <w:rPr>
          <w:rFonts w:hint="cs"/>
          <w:rtl/>
          <w:lang w:bidi="ar-EG"/>
        </w:rPr>
        <w:t xml:space="preserve"> من هذا </w:t>
      </w:r>
      <w:r w:rsidR="00E66BAD">
        <w:rPr>
          <w:rFonts w:hint="cs"/>
          <w:rtl/>
          <w:lang w:bidi="ar-EG"/>
        </w:rPr>
        <w:t>الإ</w:t>
      </w:r>
      <w:r w:rsidR="00E10413" w:rsidRPr="001718FB">
        <w:rPr>
          <w:rFonts w:hint="cs"/>
          <w:rtl/>
          <w:lang w:bidi="ar-EG"/>
        </w:rPr>
        <w:t xml:space="preserve">نفاق الكلي. وتوفر الحكومة التمويل للبحث من أجل تطوير التكنولوجيا في البلد ورفاهه الاقتصادي، بالتعاون مع الصناعة والمجتمع العلمي، وتعزيز القاعدة العلمية والهندسية، والوفاء بمسؤوليات خاصة </w:t>
      </w:r>
      <w:r w:rsidR="00E66BAD">
        <w:rPr>
          <w:rFonts w:hint="cs"/>
          <w:rtl/>
          <w:lang w:bidi="ar-EG"/>
        </w:rPr>
        <w:t>للإ</w:t>
      </w:r>
      <w:r w:rsidR="00E10413" w:rsidRPr="001718FB">
        <w:rPr>
          <w:rFonts w:hint="cs"/>
          <w:rtl/>
          <w:lang w:bidi="ar-EG"/>
        </w:rPr>
        <w:t xml:space="preserve">دارات الحكومية. </w:t>
      </w:r>
    </w:p>
    <w:p w:rsidR="00E10413" w:rsidRPr="001718FB" w:rsidRDefault="00E10413" w:rsidP="00C92F35">
      <w:pPr>
        <w:spacing w:before="0" w:line="380" w:lineRule="exact"/>
        <w:rPr>
          <w:rFonts w:hint="cs"/>
          <w:rtl/>
          <w:lang w:bidi="ar-EG"/>
        </w:rPr>
      </w:pPr>
      <w:r w:rsidRPr="001718FB">
        <w:rPr>
          <w:rFonts w:hint="cs"/>
          <w:rtl/>
          <w:lang w:bidi="ar-EG"/>
        </w:rPr>
        <w:t>383-</w:t>
      </w:r>
      <w:r w:rsidRPr="001718FB">
        <w:rPr>
          <w:rFonts w:hint="cs"/>
          <w:rtl/>
          <w:lang w:bidi="ar-EG"/>
        </w:rPr>
        <w:tab/>
        <w:t xml:space="preserve">ويركز برنامج البصيرة للمملكة المتحدة، ومركز استبانة الأفق المرتبط به، على </w:t>
      </w:r>
      <w:r w:rsidR="00AB53FF">
        <w:rPr>
          <w:rFonts w:hint="cs"/>
          <w:rtl/>
          <w:lang w:bidi="ar-EG"/>
        </w:rPr>
        <w:t>الا</w:t>
      </w:r>
      <w:r w:rsidRPr="001718FB">
        <w:rPr>
          <w:rFonts w:hint="cs"/>
          <w:rtl/>
          <w:lang w:bidi="ar-EG"/>
        </w:rPr>
        <w:t xml:space="preserve">ستراتيجيات المقبلة عن طريق توفير مجموعة أساسية من المهارات للمشاريع المقبلة القائمة على العلم والاتصال بالقادة في الحكومة وفي مجالي الأعمال والعلم. ونقطة البداية لمجال مشاريعي ما هي إما قضية رئيسية يبشر العلم فيها بالتوصل </w:t>
      </w:r>
      <w:r w:rsidR="00AB53FF">
        <w:rPr>
          <w:rFonts w:hint="cs"/>
          <w:rtl/>
          <w:lang w:bidi="ar-EG"/>
        </w:rPr>
        <w:t>إ</w:t>
      </w:r>
      <w:r w:rsidRPr="001718FB">
        <w:rPr>
          <w:rFonts w:hint="cs"/>
          <w:rtl/>
          <w:lang w:bidi="ar-EG"/>
        </w:rPr>
        <w:t xml:space="preserve">لى حلول </w:t>
      </w:r>
      <w:r w:rsidR="00AB53FF">
        <w:rPr>
          <w:rtl/>
          <w:lang w:bidi="ar-EG"/>
        </w:rPr>
        <w:br/>
      </w:r>
      <w:r w:rsidRPr="001718FB">
        <w:rPr>
          <w:rFonts w:hint="cs"/>
          <w:rtl/>
          <w:lang w:bidi="ar-EG"/>
        </w:rPr>
        <w:t xml:space="preserve">أو مجال علمي متقدم ما زالت تطبيقاته وتكنولوجياته المحتملة تتطلب الدراسة والتوضيح. ويتصدى برنامج البصيرة لقضايا ذات تأثير واسع النطاق على المجتمع </w:t>
      </w:r>
      <w:r w:rsidR="00AB53FF">
        <w:rPr>
          <w:rFonts w:hint="cs"/>
          <w:rtl/>
          <w:lang w:bidi="ar-EG"/>
        </w:rPr>
        <w:t>-</w:t>
      </w:r>
      <w:r w:rsidRPr="001718FB">
        <w:rPr>
          <w:rFonts w:hint="cs"/>
          <w:rtl/>
          <w:lang w:bidi="ar-EG"/>
        </w:rPr>
        <w:t xml:space="preserve"> وقد شملت المشاريع السابقة الفيضانات وحماية السواحل واكتشاف الأمراض المعدية وتحديدها وعلم المخ و</w:t>
      </w:r>
      <w:r w:rsidR="00AB53FF">
        <w:rPr>
          <w:rFonts w:hint="cs"/>
          <w:rtl/>
          <w:lang w:bidi="ar-EG"/>
        </w:rPr>
        <w:t>الإ</w:t>
      </w:r>
      <w:r w:rsidRPr="001718FB">
        <w:rPr>
          <w:rFonts w:hint="cs"/>
          <w:rtl/>
          <w:lang w:bidi="ar-EG"/>
        </w:rPr>
        <w:t>دمان والمخدرات. وتشمل المشاريع الجارية التصدي للسِمنة. ونشر</w:t>
      </w:r>
      <w:r w:rsidR="00AB53FF">
        <w:rPr>
          <w:rFonts w:hint="cs"/>
          <w:rtl/>
          <w:lang w:bidi="ar-EG"/>
        </w:rPr>
        <w:t xml:space="preserve"> </w:t>
      </w:r>
      <w:r w:rsidRPr="001718FB">
        <w:rPr>
          <w:rFonts w:hint="cs"/>
          <w:rtl/>
          <w:lang w:bidi="ar-EG"/>
        </w:rPr>
        <w:t xml:space="preserve">مركز </w:t>
      </w:r>
      <w:r w:rsidR="00AB53FF">
        <w:rPr>
          <w:rFonts w:hint="cs"/>
          <w:rtl/>
          <w:lang w:bidi="ar-EG"/>
        </w:rPr>
        <w:t>ا</w:t>
      </w:r>
      <w:r w:rsidRPr="001718FB">
        <w:rPr>
          <w:rFonts w:hint="cs"/>
          <w:rtl/>
          <w:lang w:bidi="ar-EG"/>
        </w:rPr>
        <w:t>ستبانة الأفق مسحين كبيرين يستشرفان المستقبل على مدى الأعوام الخمسين المقبلة ويغطيان العلم والتكنولوجيا على حد سواء وجدول الأعمال الكامل للسياسات العامة.</w:t>
      </w:r>
    </w:p>
    <w:p w:rsidR="00E10413" w:rsidRPr="001718FB" w:rsidRDefault="00E10413" w:rsidP="00C92F35">
      <w:pPr>
        <w:spacing w:before="0" w:line="380" w:lineRule="exact"/>
        <w:rPr>
          <w:rFonts w:hint="cs"/>
          <w:rtl/>
          <w:lang w:bidi="ar-EG"/>
        </w:rPr>
      </w:pPr>
      <w:r w:rsidRPr="001718FB">
        <w:rPr>
          <w:rFonts w:hint="cs"/>
          <w:rtl/>
          <w:lang w:bidi="ar-EG"/>
        </w:rPr>
        <w:t>384-</w:t>
      </w:r>
      <w:r w:rsidRPr="001718FB">
        <w:rPr>
          <w:rFonts w:hint="cs"/>
          <w:rtl/>
          <w:lang w:bidi="ar-EG"/>
        </w:rPr>
        <w:tab/>
        <w:t xml:space="preserve">ومكتب العلم والابتكار مسؤول عن ميزانية علمية محددة مصممة لتقوية القاعدة العلمية والهندسية من خلال تمويل البحث والتدريب التالي للتخرّج في الجامعات وكليات التعليم العالي وفي المؤسسات التي تتولى مجالس البحوث الثمانية تشغيلها، ولتوفير المساعدة في شكل مِنح للتدريس والبحث اللذين تضطلع بهما الجمعية الملكية (بالنسبة للعلم) والأكاديمية الملكية للهندسة. وبالنسبة للسنة المالية 2007/2008 بلغت الميزانية العلمية </w:t>
      </w:r>
      <w:r w:rsidR="00AB53FF">
        <w:rPr>
          <w:rFonts w:hint="cs"/>
          <w:rtl/>
          <w:lang w:bidi="ar-EG"/>
        </w:rPr>
        <w:t xml:space="preserve">451 3 </w:t>
      </w:r>
      <w:r w:rsidRPr="001718FB">
        <w:rPr>
          <w:rFonts w:hint="cs"/>
          <w:rtl/>
          <w:lang w:bidi="ar-EG"/>
        </w:rPr>
        <w:t xml:space="preserve">مليون جنيه </w:t>
      </w:r>
      <w:r w:rsidR="00AB53FF">
        <w:rPr>
          <w:rFonts w:hint="cs"/>
          <w:rtl/>
          <w:lang w:bidi="ar-EG"/>
        </w:rPr>
        <w:t>إ</w:t>
      </w:r>
      <w:r w:rsidRPr="001718FB">
        <w:rPr>
          <w:rFonts w:hint="cs"/>
          <w:rtl/>
          <w:lang w:bidi="ar-EG"/>
        </w:rPr>
        <w:t xml:space="preserve">سترليني. وعلاوة على الميزانية العلمية، وفرت الحكومة </w:t>
      </w:r>
      <w:r w:rsidR="00C92F35">
        <w:rPr>
          <w:rFonts w:hint="cs"/>
          <w:rtl/>
          <w:lang w:bidi="ar-EG"/>
        </w:rPr>
        <w:t>500 1</w:t>
      </w:r>
      <w:r w:rsidRPr="001718FB">
        <w:rPr>
          <w:rFonts w:hint="cs"/>
          <w:rtl/>
          <w:lang w:bidi="ar-EG"/>
        </w:rPr>
        <w:t xml:space="preserve"> مليون جنيه </w:t>
      </w:r>
      <w:r w:rsidR="00AB53FF">
        <w:rPr>
          <w:rFonts w:hint="cs"/>
          <w:rtl/>
          <w:lang w:bidi="ar-EG"/>
        </w:rPr>
        <w:t>إ</w:t>
      </w:r>
      <w:r w:rsidRPr="001718FB">
        <w:rPr>
          <w:rFonts w:hint="cs"/>
          <w:rtl/>
          <w:lang w:bidi="ar-EG"/>
        </w:rPr>
        <w:t>سترليني (2005/2006) في شكل مِنح من أجل البحث العلمي في الجامعات.</w:t>
      </w:r>
    </w:p>
    <w:p w:rsidR="00E10413" w:rsidRPr="001718FB" w:rsidRDefault="00E10413" w:rsidP="00E10413">
      <w:pPr>
        <w:spacing w:before="0" w:line="380" w:lineRule="exact"/>
        <w:rPr>
          <w:rFonts w:hint="cs"/>
          <w:b/>
          <w:bCs/>
          <w:rtl/>
          <w:lang w:bidi="ar-EG"/>
        </w:rPr>
      </w:pPr>
      <w:r w:rsidRPr="001718FB">
        <w:rPr>
          <w:rFonts w:hint="cs"/>
          <w:b/>
          <w:bCs/>
          <w:rtl/>
          <w:lang w:bidi="ar-EG"/>
        </w:rPr>
        <w:t>رصد استخدام العلم والتكنولوجيا</w:t>
      </w:r>
    </w:p>
    <w:p w:rsidR="00E10413" w:rsidRPr="001718FB" w:rsidRDefault="00E10413" w:rsidP="00285211">
      <w:pPr>
        <w:spacing w:before="0" w:line="380" w:lineRule="exact"/>
        <w:rPr>
          <w:rFonts w:hint="cs"/>
          <w:rtl/>
          <w:lang w:bidi="ar-EG"/>
        </w:rPr>
      </w:pPr>
      <w:r w:rsidRPr="001718FB">
        <w:rPr>
          <w:rFonts w:hint="cs"/>
          <w:rtl/>
          <w:lang w:bidi="ar-EG"/>
        </w:rPr>
        <w:t>385-</w:t>
      </w:r>
      <w:r w:rsidRPr="001718FB">
        <w:rPr>
          <w:rFonts w:hint="cs"/>
          <w:rtl/>
          <w:lang w:bidi="ar-EG"/>
        </w:rPr>
        <w:tab/>
        <w:t xml:space="preserve">لدى المملكة المتحدة إطار تنظيمي شامل لرصد استخدام العلم والتكنولوجيا. ويتكون هذا الإطار من شبكة من الهيئات الاستشارية والتنظيمية تقدم المشورة للحكومة بشأن أمان المنتجات والعمليات، مثل اللجنة الاستشارية المعنية </w:t>
      </w:r>
      <w:r w:rsidR="00285211">
        <w:rPr>
          <w:rFonts w:hint="cs"/>
          <w:rtl/>
          <w:lang w:bidi="ar-EG"/>
        </w:rPr>
        <w:t>بإ</w:t>
      </w:r>
      <w:r w:rsidRPr="001718FB">
        <w:rPr>
          <w:rFonts w:hint="cs"/>
          <w:rtl/>
          <w:lang w:bidi="ar-EG"/>
        </w:rPr>
        <w:t>طلاق الكائنات المحوّرة جينيا في البيئة واللجنة الاستشارية المعنية بالأغذية والعمليات الجديدة، وأيضا</w:t>
      </w:r>
      <w:r w:rsidR="00303F5C">
        <w:rPr>
          <w:rFonts w:hint="cs"/>
          <w:rtl/>
          <w:lang w:bidi="ar-EG"/>
        </w:rPr>
        <w:t>ً</w:t>
      </w:r>
      <w:r w:rsidRPr="001718FB">
        <w:rPr>
          <w:rFonts w:hint="cs"/>
          <w:rtl/>
          <w:lang w:bidi="ar-EG"/>
        </w:rPr>
        <w:t xml:space="preserve"> بشأن الجوانب الاجتماعية والأخلاقية للعلم، مثل اللجنة المعنية بالأدوية البشرية واللجنة الاستشارية المعنية بالمعالجة الجينية.</w:t>
      </w:r>
    </w:p>
    <w:p w:rsidR="00E10413" w:rsidRPr="001718FB" w:rsidRDefault="00E10413" w:rsidP="00303F5C">
      <w:pPr>
        <w:spacing w:before="0" w:line="380" w:lineRule="exact"/>
        <w:rPr>
          <w:rFonts w:hint="cs"/>
          <w:rtl/>
          <w:lang w:bidi="ar-EG"/>
        </w:rPr>
      </w:pPr>
      <w:r w:rsidRPr="001718FB">
        <w:rPr>
          <w:rFonts w:hint="cs"/>
          <w:rtl/>
          <w:lang w:bidi="ar-EG"/>
        </w:rPr>
        <w:t>386-</w:t>
      </w:r>
      <w:r w:rsidRPr="001718FB">
        <w:rPr>
          <w:rFonts w:hint="cs"/>
          <w:rtl/>
          <w:lang w:bidi="ar-EG"/>
        </w:rPr>
        <w:tab/>
        <w:t xml:space="preserve">وتثير بعض التطورات العلمية قضايا أخلاقية واجتماعية عويصة. فعلى سبيل المثال، تنطوي التكنولوجيا الحيوية الحديثة على احتمال تغيير الرعاية الصحية والزراعة بدرجة مهمة. وتراعي لجنة الوراثيات البشرية وعدد من الهيئات الاستشارية الأخرى، بما في ذلك لجنة التنمية المستدامة واللجنة الملكية المعنية بالتلوث البيئي، الحاجة </w:t>
      </w:r>
      <w:r w:rsidR="00303F5C">
        <w:rPr>
          <w:rFonts w:hint="cs"/>
          <w:rtl/>
          <w:lang w:bidi="ar-EG"/>
        </w:rPr>
        <w:t>إ</w:t>
      </w:r>
      <w:r w:rsidRPr="001718FB">
        <w:rPr>
          <w:rFonts w:hint="cs"/>
          <w:rtl/>
          <w:lang w:bidi="ar-EG"/>
        </w:rPr>
        <w:t xml:space="preserve">لى تكامل قضايا التكنولوجيا الحيوية على نطاق أوسع مع الاعتبارات الزراعية والبيئية الأعم. </w:t>
      </w:r>
    </w:p>
    <w:p w:rsidR="00E10413" w:rsidRPr="001718FB" w:rsidRDefault="00E10413" w:rsidP="00E10413">
      <w:pPr>
        <w:spacing w:before="0" w:line="380" w:lineRule="exact"/>
        <w:rPr>
          <w:rFonts w:hint="cs"/>
          <w:b/>
          <w:bCs/>
          <w:rtl/>
          <w:lang w:bidi="ar-EG"/>
        </w:rPr>
      </w:pPr>
      <w:r w:rsidRPr="001718FB">
        <w:rPr>
          <w:rFonts w:hint="cs"/>
          <w:b/>
          <w:bCs/>
          <w:rtl/>
          <w:lang w:bidi="ar-EG"/>
        </w:rPr>
        <w:t>التعاون الدولي</w:t>
      </w:r>
    </w:p>
    <w:p w:rsidR="00E10413" w:rsidRPr="001718FB" w:rsidRDefault="00E10413" w:rsidP="00303F5C">
      <w:pPr>
        <w:spacing w:before="0" w:line="380" w:lineRule="exact"/>
        <w:rPr>
          <w:rFonts w:hint="cs"/>
          <w:rtl/>
          <w:lang w:bidi="ar-EG"/>
        </w:rPr>
      </w:pPr>
      <w:r w:rsidRPr="001718FB">
        <w:rPr>
          <w:rFonts w:hint="cs"/>
          <w:rtl/>
          <w:lang w:bidi="ar-EG"/>
        </w:rPr>
        <w:t>387-</w:t>
      </w:r>
      <w:r w:rsidRPr="001718FB">
        <w:rPr>
          <w:rFonts w:hint="cs"/>
          <w:rtl/>
          <w:lang w:bidi="ar-EG"/>
        </w:rPr>
        <w:tab/>
        <w:t xml:space="preserve">تقدم الحكومة مساهمة سنوية </w:t>
      </w:r>
      <w:r w:rsidR="00303F5C">
        <w:rPr>
          <w:rFonts w:hint="cs"/>
          <w:rtl/>
          <w:lang w:bidi="ar-EG"/>
        </w:rPr>
        <w:t>إ</w:t>
      </w:r>
      <w:r w:rsidRPr="001718FB">
        <w:rPr>
          <w:rFonts w:hint="cs"/>
          <w:rtl/>
          <w:lang w:bidi="ar-EG"/>
        </w:rPr>
        <w:t>لى صندوق التراث العالمي التابع لليونسكو الذي يساعد على حماية مواقع التراث العالمي المعرضة للخطر، والواقعة غالبا</w:t>
      </w:r>
      <w:r w:rsidR="00303F5C">
        <w:rPr>
          <w:rFonts w:hint="cs"/>
          <w:rtl/>
          <w:lang w:bidi="ar-EG"/>
        </w:rPr>
        <w:t>ً</w:t>
      </w:r>
      <w:r w:rsidRPr="001718FB">
        <w:rPr>
          <w:rFonts w:hint="cs"/>
          <w:rtl/>
          <w:lang w:bidi="ar-EG"/>
        </w:rPr>
        <w:t xml:space="preserve"> في بلدان متأثرة بالحرب. ومنذ عام 1997، ساهمت المملكة المتحدة في اتفاقية التراث العالمي كما وفرت، على مر السنين، تدريبا</w:t>
      </w:r>
      <w:r w:rsidR="00303F5C">
        <w:rPr>
          <w:rFonts w:hint="cs"/>
          <w:rtl/>
          <w:lang w:bidi="ar-EG"/>
        </w:rPr>
        <w:t>ً</w:t>
      </w:r>
      <w:r w:rsidRPr="001718FB">
        <w:rPr>
          <w:rFonts w:hint="cs"/>
          <w:rtl/>
          <w:lang w:bidi="ar-EG"/>
        </w:rPr>
        <w:t xml:space="preserve"> رسميا</w:t>
      </w:r>
      <w:r w:rsidR="00303F5C">
        <w:rPr>
          <w:rFonts w:hint="cs"/>
          <w:rtl/>
          <w:lang w:bidi="ar-EG"/>
        </w:rPr>
        <w:t>ً</w:t>
      </w:r>
      <w:r w:rsidRPr="001718FB">
        <w:rPr>
          <w:rFonts w:hint="cs"/>
          <w:rtl/>
          <w:lang w:bidi="ar-EG"/>
        </w:rPr>
        <w:t xml:space="preserve"> وغير رسمي لأعداد كبيرة من مهنيي المحافظة على التراث الأجانب.</w:t>
      </w:r>
    </w:p>
    <w:p w:rsidR="00E10413" w:rsidRPr="0091617D" w:rsidRDefault="00E10413" w:rsidP="00C92F35">
      <w:pPr>
        <w:spacing w:before="0" w:line="380" w:lineRule="exact"/>
        <w:rPr>
          <w:rFonts w:hint="cs"/>
          <w:spacing w:val="2"/>
          <w:rtl/>
          <w:lang w:bidi="ar-EG"/>
        </w:rPr>
      </w:pPr>
      <w:r w:rsidRPr="0091617D">
        <w:rPr>
          <w:rFonts w:hint="cs"/>
          <w:spacing w:val="2"/>
          <w:rtl/>
          <w:lang w:bidi="ar-EG"/>
        </w:rPr>
        <w:t>388-</w:t>
      </w:r>
      <w:r w:rsidRPr="0091617D">
        <w:rPr>
          <w:rFonts w:hint="cs"/>
          <w:spacing w:val="2"/>
          <w:rtl/>
          <w:lang w:bidi="ar-EG"/>
        </w:rPr>
        <w:tab/>
        <w:t xml:space="preserve">ويرأس ندوة المملكة المتحدة العالمية للعلم والابتكار المستشار العلمي الرئيسي في المملكة المتحدة، وهي تحدد أهداف المملكة المتحدة وأولوياتها بالنسبة للتعاون الدولي في أربعة مجالات: تميّز البحث؛ والابتكار؛ والتأثير العالمي؛ والتطوير. وتعمل الندوة العالمية للعلم والابتكار أيضا على تنسيق الأنشطة عبر </w:t>
      </w:r>
      <w:r w:rsidR="00303F5C" w:rsidRPr="0091617D">
        <w:rPr>
          <w:rFonts w:hint="cs"/>
          <w:spacing w:val="2"/>
          <w:rtl/>
          <w:lang w:bidi="ar-EG"/>
        </w:rPr>
        <w:t>الإ</w:t>
      </w:r>
      <w:r w:rsidRPr="0091617D">
        <w:rPr>
          <w:rFonts w:hint="cs"/>
          <w:spacing w:val="2"/>
          <w:rtl/>
          <w:lang w:bidi="ar-EG"/>
        </w:rPr>
        <w:t xml:space="preserve">دارات الحكومية الرئيسية والهيئات غير الحكومية دعما للتضافر الدولي. وتمثل برامج الاتحاد الأوروبي العلمية مجالات مهمة للتعاون. وقد استمر تنفيذ البرنامج الإطاري السادس للاتحاد الأوروبي، الذي شاركت المملكة المتحدة في عدد كبير من مشاريعه، حتى عام 2002. وميزانية البرنامج الإطاري السابع، الذي ينفذ من عام 2007 </w:t>
      </w:r>
      <w:r w:rsidR="00303F5C" w:rsidRPr="0091617D">
        <w:rPr>
          <w:rFonts w:hint="cs"/>
          <w:spacing w:val="2"/>
          <w:rtl/>
          <w:lang w:bidi="ar-EG"/>
        </w:rPr>
        <w:t>إ</w:t>
      </w:r>
      <w:r w:rsidRPr="0091617D">
        <w:rPr>
          <w:rFonts w:hint="cs"/>
          <w:spacing w:val="2"/>
          <w:rtl/>
          <w:lang w:bidi="ar-EG"/>
        </w:rPr>
        <w:t xml:space="preserve">لى عام 2013، أكبر بدرجة مهمة وهو مقسّم </w:t>
      </w:r>
      <w:r w:rsidR="00303F5C" w:rsidRPr="0091617D">
        <w:rPr>
          <w:rFonts w:hint="cs"/>
          <w:spacing w:val="2"/>
          <w:rtl/>
          <w:lang w:bidi="ar-EG"/>
        </w:rPr>
        <w:t>إ</w:t>
      </w:r>
      <w:r w:rsidRPr="0091617D">
        <w:rPr>
          <w:rFonts w:hint="cs"/>
          <w:spacing w:val="2"/>
          <w:rtl/>
          <w:lang w:bidi="ar-EG"/>
        </w:rPr>
        <w:t>لى أربعة برامج رئيسية: برنامج</w:t>
      </w:r>
      <w:r w:rsidR="00303F5C" w:rsidRPr="0091617D">
        <w:rPr>
          <w:rFonts w:hint="cs"/>
          <w:spacing w:val="2"/>
          <w:rtl/>
          <w:lang w:bidi="ar-EG"/>
        </w:rPr>
        <w:t xml:space="preserve"> "</w:t>
      </w:r>
      <w:r w:rsidRPr="0091617D">
        <w:rPr>
          <w:rFonts w:hint="cs"/>
          <w:spacing w:val="2"/>
          <w:rtl/>
          <w:lang w:bidi="ar-EG"/>
        </w:rPr>
        <w:t>التعاون</w:t>
      </w:r>
      <w:r w:rsidR="00303F5C" w:rsidRPr="0091617D">
        <w:rPr>
          <w:rFonts w:hint="cs"/>
          <w:spacing w:val="2"/>
          <w:rtl/>
          <w:lang w:bidi="ar-EG"/>
        </w:rPr>
        <w:t>"</w:t>
      </w:r>
      <w:r w:rsidRPr="0091617D">
        <w:rPr>
          <w:rFonts w:hint="cs"/>
          <w:spacing w:val="2"/>
          <w:rtl/>
          <w:lang w:bidi="ar-EG"/>
        </w:rPr>
        <w:t xml:space="preserve"> الذي يدعم التعاون عبر الوطني في تسعة مجالات مواضيعية؛ وبرنامج </w:t>
      </w:r>
      <w:r w:rsidR="00C92F35">
        <w:rPr>
          <w:rFonts w:hint="cs"/>
          <w:spacing w:val="2"/>
          <w:rtl/>
          <w:lang w:bidi="ar-EG"/>
        </w:rPr>
        <w:t>"</w:t>
      </w:r>
      <w:r w:rsidRPr="0091617D">
        <w:rPr>
          <w:rFonts w:hint="cs"/>
          <w:spacing w:val="2"/>
          <w:rtl/>
          <w:lang w:bidi="ar-EG"/>
        </w:rPr>
        <w:t>الأفكار</w:t>
      </w:r>
      <w:r w:rsidR="00C92F35">
        <w:rPr>
          <w:rFonts w:hint="cs"/>
          <w:spacing w:val="2"/>
          <w:rtl/>
          <w:lang w:bidi="ar-EG"/>
        </w:rPr>
        <w:t>"</w:t>
      </w:r>
      <w:r w:rsidRPr="0091617D">
        <w:rPr>
          <w:rFonts w:hint="cs"/>
          <w:spacing w:val="2"/>
          <w:rtl/>
          <w:lang w:bidi="ar-EG"/>
        </w:rPr>
        <w:t xml:space="preserve"> الذي يُنشئ مجلس بحوث أوروبي جديد؛ وبرنامج </w:t>
      </w:r>
      <w:r w:rsidR="00303F5C" w:rsidRPr="0091617D">
        <w:rPr>
          <w:rFonts w:hint="cs"/>
          <w:spacing w:val="2"/>
          <w:rtl/>
          <w:lang w:bidi="ar-EG"/>
        </w:rPr>
        <w:t>"</w:t>
      </w:r>
      <w:r w:rsidRPr="0091617D">
        <w:rPr>
          <w:rFonts w:hint="cs"/>
          <w:spacing w:val="2"/>
          <w:rtl/>
          <w:lang w:bidi="ar-EG"/>
        </w:rPr>
        <w:t>الناس</w:t>
      </w:r>
      <w:r w:rsidR="00303F5C" w:rsidRPr="0091617D">
        <w:rPr>
          <w:rFonts w:hint="cs"/>
          <w:spacing w:val="2"/>
          <w:rtl/>
          <w:lang w:bidi="ar-EG"/>
        </w:rPr>
        <w:t>"</w:t>
      </w:r>
      <w:r w:rsidRPr="0091617D">
        <w:rPr>
          <w:rFonts w:hint="cs"/>
          <w:spacing w:val="2"/>
          <w:rtl/>
          <w:lang w:bidi="ar-EG"/>
        </w:rPr>
        <w:t xml:space="preserve"> لدعم قدرة الباحثين على التنقل وتدريبهم؛ وبرنامج </w:t>
      </w:r>
      <w:r w:rsidR="00303F5C" w:rsidRPr="0091617D">
        <w:rPr>
          <w:rFonts w:hint="cs"/>
          <w:spacing w:val="2"/>
          <w:rtl/>
          <w:lang w:bidi="ar-EG"/>
        </w:rPr>
        <w:t>"</w:t>
      </w:r>
      <w:r w:rsidRPr="0091617D">
        <w:rPr>
          <w:rFonts w:hint="cs"/>
          <w:spacing w:val="2"/>
          <w:rtl/>
          <w:lang w:bidi="ar-EG"/>
        </w:rPr>
        <w:t>القدرات</w:t>
      </w:r>
      <w:r w:rsidR="00303F5C" w:rsidRPr="0091617D">
        <w:rPr>
          <w:rFonts w:hint="cs"/>
          <w:spacing w:val="2"/>
          <w:rtl/>
          <w:lang w:bidi="ar-EG"/>
        </w:rPr>
        <w:t>"</w:t>
      </w:r>
      <w:r w:rsidRPr="0091617D">
        <w:rPr>
          <w:rFonts w:hint="cs"/>
          <w:spacing w:val="2"/>
          <w:rtl/>
          <w:lang w:bidi="ar-EG"/>
        </w:rPr>
        <w:t xml:space="preserve"> لتعزيز القدرات البحثية الأوروبية والربط بينها في مجالات مثل البنى الأساسية البحثية والقدرات الإقليمية. والبرنامج الإطاري السابع مُتاح بشكل عام لمشاركة البلدان من خارج الاتحاد الأوروبي، وتتضمن برامجه المختلفة </w:t>
      </w:r>
      <w:r w:rsidR="00303F5C" w:rsidRPr="0091617D">
        <w:rPr>
          <w:rFonts w:hint="cs"/>
          <w:spacing w:val="2"/>
          <w:rtl/>
          <w:lang w:bidi="ar-EG"/>
        </w:rPr>
        <w:t>إ</w:t>
      </w:r>
      <w:r w:rsidRPr="0091617D">
        <w:rPr>
          <w:rFonts w:hint="cs"/>
          <w:spacing w:val="2"/>
          <w:rtl/>
          <w:lang w:bidi="ar-EG"/>
        </w:rPr>
        <w:t xml:space="preserve">جراءات خاصة لتشجيع هذه المشاركة. وتبلغ ميزانية هذا البرنامج 54 بليون جنيه </w:t>
      </w:r>
      <w:r w:rsidR="00303F5C" w:rsidRPr="0091617D">
        <w:rPr>
          <w:rFonts w:hint="cs"/>
          <w:spacing w:val="2"/>
          <w:rtl/>
          <w:lang w:bidi="ar-EG"/>
        </w:rPr>
        <w:t>إ</w:t>
      </w:r>
      <w:r w:rsidRPr="0091617D">
        <w:rPr>
          <w:rFonts w:hint="cs"/>
          <w:spacing w:val="2"/>
          <w:rtl/>
          <w:lang w:bidi="ar-EG"/>
        </w:rPr>
        <w:t>سترليني تقريبا</w:t>
      </w:r>
      <w:r w:rsidR="00303F5C" w:rsidRPr="0091617D">
        <w:rPr>
          <w:rFonts w:hint="cs"/>
          <w:spacing w:val="2"/>
          <w:rtl/>
          <w:lang w:bidi="ar-EG"/>
        </w:rPr>
        <w:t>ً</w:t>
      </w:r>
      <w:r w:rsidRPr="0091617D">
        <w:rPr>
          <w:rFonts w:hint="cs"/>
          <w:spacing w:val="2"/>
          <w:rtl/>
          <w:lang w:bidi="ar-EG"/>
        </w:rPr>
        <w:t xml:space="preserve">. </w:t>
      </w:r>
    </w:p>
    <w:p w:rsidR="00E10413" w:rsidRPr="001718FB" w:rsidRDefault="00E10413" w:rsidP="0091617D">
      <w:pPr>
        <w:spacing w:before="0" w:line="380" w:lineRule="exact"/>
        <w:rPr>
          <w:rFonts w:hint="cs"/>
          <w:rtl/>
          <w:lang w:bidi="ar-EG"/>
        </w:rPr>
      </w:pPr>
      <w:r w:rsidRPr="001718FB">
        <w:rPr>
          <w:rFonts w:hint="cs"/>
          <w:rtl/>
          <w:lang w:bidi="ar-EG"/>
        </w:rPr>
        <w:t>389-</w:t>
      </w:r>
      <w:r w:rsidRPr="001718FB">
        <w:rPr>
          <w:rFonts w:hint="cs"/>
          <w:rtl/>
          <w:lang w:bidi="ar-EG"/>
        </w:rPr>
        <w:tab/>
        <w:t>وتواصل المملكة المتحدة مشاركتها في شبكة يوريكا التي تدعم البحث الموجه صناعيا</w:t>
      </w:r>
      <w:r w:rsidR="0091617D">
        <w:rPr>
          <w:rFonts w:hint="cs"/>
          <w:rtl/>
          <w:lang w:bidi="ar-EG"/>
        </w:rPr>
        <w:t>ً</w:t>
      </w:r>
      <w:r w:rsidRPr="001718FB">
        <w:rPr>
          <w:rFonts w:hint="cs"/>
          <w:rtl/>
          <w:lang w:bidi="ar-EG"/>
        </w:rPr>
        <w:t xml:space="preserve"> والمشاريع الابتكارية التي تنفذها يوريكا بمشاركة ودولها الأعضاء. وتشارك المملكة المتحدة في عدد كبير من الأعمال التي يدعمها برنامج كوست (برنامج التعاون الأوروبي في مجال العلم والبحث التقني). وتشمل المنظمات الأخرى التي تشارك المملكة المتحدة فيها الوكالة الفضائية الأوروبية والمنظمة الأوروبية للبحوث النووية والمرفق الأوروبي لمزامنة </w:t>
      </w:r>
      <w:r w:rsidR="0091617D">
        <w:rPr>
          <w:rFonts w:hint="cs"/>
          <w:rtl/>
          <w:lang w:bidi="ar-EG"/>
        </w:rPr>
        <w:t>الإ</w:t>
      </w:r>
      <w:r w:rsidRPr="001718FB">
        <w:rPr>
          <w:rFonts w:hint="cs"/>
          <w:rtl/>
          <w:lang w:bidi="ar-EG"/>
        </w:rPr>
        <w:t>شعاع</w:t>
      </w:r>
      <w:r w:rsidR="00FD6D84">
        <w:rPr>
          <w:rFonts w:hint="cs"/>
          <w:rtl/>
          <w:lang w:bidi="ar-EG"/>
        </w:rPr>
        <w:t>ات والمؤسسة العلمية الأوروبية.</w:t>
      </w:r>
    </w:p>
    <w:p w:rsidR="00E10413" w:rsidRPr="001718FB" w:rsidRDefault="0091617D" w:rsidP="00E10413">
      <w:pPr>
        <w:spacing w:before="0" w:line="380" w:lineRule="exact"/>
        <w:rPr>
          <w:rFonts w:hint="cs"/>
          <w:b/>
          <w:bCs/>
          <w:rtl/>
          <w:lang w:bidi="ar-EG"/>
        </w:rPr>
      </w:pPr>
      <w:r>
        <w:rPr>
          <w:rFonts w:hint="cs"/>
          <w:b/>
          <w:bCs/>
          <w:rtl/>
          <w:lang w:bidi="ar-EG"/>
        </w:rPr>
        <w:t>اسكتلندا</w:t>
      </w:r>
    </w:p>
    <w:p w:rsidR="00E10413" w:rsidRPr="001718FB" w:rsidRDefault="00E10413" w:rsidP="00E10413">
      <w:pPr>
        <w:spacing w:before="0" w:line="380" w:lineRule="exact"/>
        <w:rPr>
          <w:rFonts w:hint="cs"/>
          <w:b/>
          <w:bCs/>
          <w:rtl/>
          <w:lang w:bidi="ar-EG"/>
        </w:rPr>
      </w:pPr>
      <w:r w:rsidRPr="001718FB">
        <w:rPr>
          <w:rFonts w:hint="cs"/>
          <w:b/>
          <w:bCs/>
          <w:rtl/>
          <w:lang w:bidi="ar-EG"/>
        </w:rPr>
        <w:t>السياسة الثقافية</w:t>
      </w:r>
    </w:p>
    <w:p w:rsidR="00E10413" w:rsidRPr="001718FB" w:rsidRDefault="00E10413" w:rsidP="00C92F35">
      <w:pPr>
        <w:spacing w:before="0" w:line="380" w:lineRule="exact"/>
        <w:rPr>
          <w:rFonts w:hint="cs"/>
          <w:rtl/>
          <w:lang w:bidi="ar-EG"/>
        </w:rPr>
      </w:pPr>
      <w:r w:rsidRPr="001718FB">
        <w:rPr>
          <w:rFonts w:hint="cs"/>
          <w:rtl/>
          <w:lang w:bidi="ar-EG"/>
        </w:rPr>
        <w:t>390-</w:t>
      </w:r>
      <w:r w:rsidRPr="001718FB">
        <w:rPr>
          <w:rFonts w:hint="cs"/>
          <w:rtl/>
          <w:lang w:bidi="ar-EG"/>
        </w:rPr>
        <w:tab/>
        <w:t xml:space="preserve">من أجل تعزيز حق مواطني اسكتلندا في المشاركة في الحياة الثقافية لمجتمعاتهم، تقترح الحكومة الاسكتلندية الأخذ بسياسة الاستحقاقات الثقافية من خلال مشروع قانون الثقافة (اسكتلندا). والاستحقاق الثقافي هو، بأبسط تعبير، فرصة للمشاركة في نشاط ثقافي، </w:t>
      </w:r>
      <w:r w:rsidR="00C92F35">
        <w:rPr>
          <w:rFonts w:hint="cs"/>
          <w:rtl/>
          <w:lang w:bidi="ar-EG"/>
        </w:rPr>
        <w:t>إ</w:t>
      </w:r>
      <w:r w:rsidRPr="001718FB">
        <w:rPr>
          <w:rFonts w:hint="cs"/>
          <w:rtl/>
          <w:lang w:bidi="ar-EG"/>
        </w:rPr>
        <w:t>ما بشكل نشط أو ضمن الجمهور. ويُقترح أن تتشاور السلطات المحلية في اسكتلندا مع السكان المحليين بشأن الخدمات الثقافية التي يريدونها, وأن تُعد الاستحقاقات المحلية استجابة لذلك. وهذا النهج يشجع السكان المحليين على المشاركة في التخطيط للخدمات الثقافية، والاستفادة من الفرص الناجمة عن ذلك والاستمتاع بها.</w:t>
      </w:r>
    </w:p>
    <w:p w:rsidR="00E10413" w:rsidRPr="001718FB" w:rsidRDefault="00E10413" w:rsidP="00E10413">
      <w:pPr>
        <w:spacing w:before="0" w:line="380" w:lineRule="exact"/>
        <w:rPr>
          <w:rFonts w:hint="cs"/>
          <w:b/>
          <w:bCs/>
          <w:rtl/>
          <w:lang w:bidi="ar-EG"/>
        </w:rPr>
      </w:pPr>
      <w:r w:rsidRPr="001718FB">
        <w:rPr>
          <w:rFonts w:hint="cs"/>
          <w:b/>
          <w:bCs/>
          <w:rtl/>
          <w:lang w:bidi="ar-EG"/>
        </w:rPr>
        <w:t>اللغة والثقافة الغَيليّة</w:t>
      </w:r>
    </w:p>
    <w:p w:rsidR="00E10413" w:rsidRPr="00A9501E" w:rsidRDefault="00E10413" w:rsidP="00705B6C">
      <w:pPr>
        <w:spacing w:before="0" w:line="380" w:lineRule="exact"/>
        <w:rPr>
          <w:rFonts w:hint="cs"/>
          <w:spacing w:val="2"/>
          <w:rtl/>
          <w:lang w:bidi="ar-EG"/>
        </w:rPr>
      </w:pPr>
      <w:r w:rsidRPr="001718FB">
        <w:rPr>
          <w:rFonts w:hint="cs"/>
          <w:rtl/>
          <w:lang w:bidi="ar-EG"/>
        </w:rPr>
        <w:t>391-</w:t>
      </w:r>
      <w:r w:rsidRPr="001718FB">
        <w:rPr>
          <w:rFonts w:hint="cs"/>
          <w:rtl/>
          <w:lang w:bidi="ar-EG"/>
        </w:rPr>
        <w:tab/>
        <w:t xml:space="preserve">اللغة الغَيلية هي لغة يُتحدث بها في اسكتلندا منذ أكثر من </w:t>
      </w:r>
      <w:r w:rsidR="00705B6C">
        <w:rPr>
          <w:rFonts w:hint="cs"/>
          <w:rtl/>
          <w:lang w:bidi="ar-EG"/>
        </w:rPr>
        <w:t>500 1</w:t>
      </w:r>
      <w:r w:rsidRPr="001718FB">
        <w:rPr>
          <w:rFonts w:hint="cs"/>
          <w:rtl/>
          <w:lang w:bidi="ar-EG"/>
        </w:rPr>
        <w:t xml:space="preserve"> عام. وعلى الرغم من أن استخدامها تناقص على مرّ القرون </w:t>
      </w:r>
      <w:r w:rsidR="0091617D">
        <w:rPr>
          <w:rFonts w:hint="cs"/>
          <w:rtl/>
          <w:lang w:bidi="ar-EG"/>
        </w:rPr>
        <w:t>فإ</w:t>
      </w:r>
      <w:r w:rsidRPr="001718FB">
        <w:rPr>
          <w:rFonts w:hint="cs"/>
          <w:rtl/>
          <w:lang w:bidi="ar-EG"/>
        </w:rPr>
        <w:t xml:space="preserve">نها ما زالت حيّة ولغة رسمية في اسكتلندا، كما أنها جزء ثمين من ثقافة اسكتلندا المتنوّعة. واللغة الغَيلية جزء أساسي من هوية اسكتلندا الثقافية لا سيما بالنسبة لسكان الأراضي المرتفعة والجزر. </w:t>
      </w:r>
      <w:r w:rsidR="0091617D">
        <w:rPr>
          <w:rtl/>
          <w:lang w:bidi="ar-EG"/>
        </w:rPr>
        <w:br/>
      </w:r>
      <w:r w:rsidRPr="001718FB">
        <w:rPr>
          <w:rFonts w:hint="cs"/>
          <w:rtl/>
          <w:lang w:bidi="ar-EG"/>
        </w:rPr>
        <w:t>وطبقا</w:t>
      </w:r>
      <w:r w:rsidR="0091617D">
        <w:rPr>
          <w:rFonts w:hint="cs"/>
          <w:rtl/>
          <w:lang w:bidi="ar-EG"/>
        </w:rPr>
        <w:t>ً</w:t>
      </w:r>
      <w:r w:rsidRPr="001718FB">
        <w:rPr>
          <w:rFonts w:hint="cs"/>
          <w:rtl/>
          <w:lang w:bidi="ar-EG"/>
        </w:rPr>
        <w:t xml:space="preserve"> لتعداد عام 2001 هناك </w:t>
      </w:r>
      <w:r w:rsidR="00CA5131">
        <w:rPr>
          <w:rFonts w:hint="cs"/>
          <w:rtl/>
          <w:lang w:bidi="ar-EG"/>
        </w:rPr>
        <w:t>674 65</w:t>
      </w:r>
      <w:r w:rsidRPr="001718FB">
        <w:rPr>
          <w:rFonts w:hint="cs"/>
          <w:rtl/>
          <w:lang w:bidi="ar-EG"/>
        </w:rPr>
        <w:t xml:space="preserve"> شخص عمرهم ثلاث سنوات على الأقل يستطيعون التحدث بالغيلية </w:t>
      </w:r>
      <w:r w:rsidR="00CA5131">
        <w:rPr>
          <w:rtl/>
          <w:lang w:bidi="ar-EG"/>
        </w:rPr>
        <w:br/>
      </w:r>
      <w:r w:rsidRPr="00A9501E">
        <w:rPr>
          <w:rFonts w:hint="cs"/>
          <w:spacing w:val="2"/>
          <w:rtl/>
          <w:lang w:bidi="ar-EG"/>
        </w:rPr>
        <w:t xml:space="preserve">أو قراءتها أو كتابتها </w:t>
      </w:r>
      <w:r w:rsidR="00CA5131" w:rsidRPr="00A9501E">
        <w:rPr>
          <w:rFonts w:hint="cs"/>
          <w:spacing w:val="2"/>
          <w:rtl/>
          <w:lang w:bidi="ar-EG"/>
        </w:rPr>
        <w:t>-</w:t>
      </w:r>
      <w:r w:rsidRPr="00A9501E">
        <w:rPr>
          <w:rFonts w:hint="cs"/>
          <w:spacing w:val="2"/>
          <w:rtl/>
          <w:lang w:bidi="ar-EG"/>
        </w:rPr>
        <w:t xml:space="preserve"> وهذا العدد يمثل </w:t>
      </w:r>
      <w:r w:rsidR="00CA5131" w:rsidRPr="00A9501E">
        <w:rPr>
          <w:rFonts w:hint="cs"/>
          <w:spacing w:val="2"/>
          <w:rtl/>
          <w:lang w:bidi="ar-EG"/>
        </w:rPr>
        <w:t>1.3 في المائة</w:t>
      </w:r>
      <w:r w:rsidRPr="00A9501E">
        <w:rPr>
          <w:rFonts w:hint="cs"/>
          <w:spacing w:val="2"/>
          <w:rtl/>
          <w:lang w:bidi="ar-EG"/>
        </w:rPr>
        <w:t xml:space="preserve"> من سكان اسكتلندا. كذلك تم لأول مرة تسجيل عدد الأشخاص الذين يبلغون سنتين من العمر على الأقل ويستطيعون التحدث بالغيلية أو قراءتها أو فهمها حيث بلغ </w:t>
      </w:r>
      <w:r w:rsidR="00A9501E">
        <w:rPr>
          <w:spacing w:val="2"/>
          <w:rtl/>
          <w:lang w:bidi="ar-EG"/>
        </w:rPr>
        <w:br/>
      </w:r>
      <w:r w:rsidR="00CA5131" w:rsidRPr="00A9501E">
        <w:rPr>
          <w:rFonts w:hint="cs"/>
          <w:spacing w:val="2"/>
          <w:rtl/>
          <w:lang w:bidi="ar-EG"/>
        </w:rPr>
        <w:t xml:space="preserve">396 92 </w:t>
      </w:r>
      <w:r w:rsidRPr="00A9501E">
        <w:rPr>
          <w:rFonts w:hint="cs"/>
          <w:spacing w:val="2"/>
          <w:rtl/>
          <w:lang w:bidi="ar-EG"/>
        </w:rPr>
        <w:t xml:space="preserve">أي </w:t>
      </w:r>
      <w:r w:rsidR="00CA5131" w:rsidRPr="00A9501E">
        <w:rPr>
          <w:rFonts w:hint="cs"/>
          <w:spacing w:val="2"/>
          <w:rtl/>
          <w:lang w:bidi="ar-EG"/>
        </w:rPr>
        <w:t>1.9 في المائة</w:t>
      </w:r>
      <w:r w:rsidRPr="00A9501E">
        <w:rPr>
          <w:rFonts w:hint="cs"/>
          <w:spacing w:val="2"/>
          <w:rtl/>
          <w:lang w:bidi="ar-EG"/>
        </w:rPr>
        <w:t xml:space="preserve"> من السكان. وتسكن أكبر تجمّعات المتحدثين بالغيلية في ناهيليانانانيار والأراضي المرتفعة وأرجيل، ولكن هناك العديد ممن يتحدثونها أيضا</w:t>
      </w:r>
      <w:r w:rsidR="00CA5131" w:rsidRPr="00A9501E">
        <w:rPr>
          <w:rFonts w:hint="cs"/>
          <w:spacing w:val="2"/>
          <w:rtl/>
          <w:lang w:bidi="ar-EG"/>
        </w:rPr>
        <w:t>ً</w:t>
      </w:r>
      <w:r w:rsidRPr="00A9501E">
        <w:rPr>
          <w:rFonts w:hint="cs"/>
          <w:spacing w:val="2"/>
          <w:rtl/>
          <w:lang w:bidi="ar-EG"/>
        </w:rPr>
        <w:t xml:space="preserve"> في مختلف أنحاء البلد، أما أكبر تجمّع وحيد لمتحدثيها ففي غلاسغو.</w:t>
      </w:r>
    </w:p>
    <w:p w:rsidR="00E10413" w:rsidRPr="001718FB" w:rsidRDefault="00E10413" w:rsidP="00F97A29">
      <w:pPr>
        <w:spacing w:before="0" w:line="380" w:lineRule="exact"/>
        <w:rPr>
          <w:rFonts w:hint="cs"/>
          <w:rtl/>
          <w:lang w:bidi="ar-EG"/>
        </w:rPr>
      </w:pPr>
      <w:r w:rsidRPr="001718FB">
        <w:rPr>
          <w:rFonts w:hint="cs"/>
          <w:rtl/>
          <w:lang w:bidi="ar-EG"/>
        </w:rPr>
        <w:t>392-</w:t>
      </w:r>
      <w:r w:rsidRPr="001718FB">
        <w:rPr>
          <w:rFonts w:hint="cs"/>
          <w:rtl/>
          <w:lang w:bidi="ar-EG"/>
        </w:rPr>
        <w:tab/>
        <w:t>وتعمل الحكومة الاسكتلندية بدأب منذ عام 1999 من أجل تعزيز وضع اللغة الغيلية في اسكتلندا. وقد تقدمنا على وجه الخصوص بقانون اللغة الغيلية واستثمرنا في التعليم بواسطة الغيلية بمستويات قياسية. وتلقى قانون اللغة الغيلية الموافقة الملكية في حزيران/يوني</w:t>
      </w:r>
      <w:r w:rsidR="00A9501E">
        <w:rPr>
          <w:rFonts w:hint="cs"/>
          <w:rtl/>
          <w:lang w:bidi="ar-EG"/>
        </w:rPr>
        <w:t>ه</w:t>
      </w:r>
      <w:r w:rsidRPr="001718FB">
        <w:rPr>
          <w:rFonts w:hint="cs"/>
          <w:rtl/>
          <w:lang w:bidi="ar-EG"/>
        </w:rPr>
        <w:t xml:space="preserve"> 2005 وبدأ العمل به في شباط/فبراير 2006. والهدف من هذا القانون هو ضمان مستقبل مستدام للغة الغيلية عن طريق تحديد اتجاه لأنشطة تطوير الغيلية من خلال اتباع نهج </w:t>
      </w:r>
      <w:r w:rsidR="00F97A29">
        <w:rPr>
          <w:rFonts w:hint="cs"/>
          <w:rtl/>
          <w:lang w:bidi="ar-EG"/>
        </w:rPr>
        <w:t>ا</w:t>
      </w:r>
      <w:r w:rsidRPr="001718FB">
        <w:rPr>
          <w:rFonts w:hint="cs"/>
          <w:rtl/>
          <w:lang w:bidi="ar-EG"/>
        </w:rPr>
        <w:t xml:space="preserve">ستراتيجي بدرجة أكبر بشأن كيفية تفاعل القطاع العام مع اللغة. وبموجب هذا القانون يتعين على المجلس المعني بالغيلية أن يقدم المشورة بشأن اللغة والثقافة الغيلية وتعليم الغيلية وأن يُعد خطة وطنية للغة الغيلية تحدد </w:t>
      </w:r>
      <w:r w:rsidR="00F97A29">
        <w:rPr>
          <w:rFonts w:hint="cs"/>
          <w:rtl/>
          <w:lang w:bidi="ar-EG"/>
        </w:rPr>
        <w:t>الا</w:t>
      </w:r>
      <w:r w:rsidRPr="001718FB">
        <w:rPr>
          <w:rFonts w:hint="cs"/>
          <w:rtl/>
          <w:lang w:bidi="ar-EG"/>
        </w:rPr>
        <w:t>ستراتيجيات والأولويات لتطوير اللغة والثقافة الغيلية وتعليم الغيلية في المستقبل. وسوف يتسنى أيضا</w:t>
      </w:r>
      <w:r w:rsidR="00F97A29">
        <w:rPr>
          <w:rFonts w:hint="cs"/>
          <w:rtl/>
          <w:lang w:bidi="ar-EG"/>
        </w:rPr>
        <w:t>ً</w:t>
      </w:r>
      <w:r w:rsidRPr="001718FB">
        <w:rPr>
          <w:rFonts w:hint="cs"/>
          <w:rtl/>
          <w:lang w:bidi="ar-EG"/>
        </w:rPr>
        <w:t xml:space="preserve"> للمجلس المعني بالغيلية أن يطلب من السلطات العامة الاسكتلندية أن تضع خططا</w:t>
      </w:r>
      <w:r w:rsidR="00F97A29">
        <w:rPr>
          <w:rFonts w:hint="cs"/>
          <w:rtl/>
          <w:lang w:bidi="ar-EG"/>
        </w:rPr>
        <w:t>ً</w:t>
      </w:r>
      <w:r w:rsidRPr="001718FB">
        <w:rPr>
          <w:rFonts w:hint="cs"/>
          <w:rtl/>
          <w:lang w:bidi="ar-EG"/>
        </w:rPr>
        <w:t xml:space="preserve"> محلية بشأن اللغة الغيلية لتحديد طريقة استخدام هذه الهيئات للغة الغيلية. </w:t>
      </w:r>
    </w:p>
    <w:p w:rsidR="00E10413" w:rsidRPr="001718FB" w:rsidRDefault="00E10413" w:rsidP="00F97A29">
      <w:pPr>
        <w:spacing w:before="0" w:line="380" w:lineRule="exact"/>
        <w:rPr>
          <w:rFonts w:hint="cs"/>
          <w:rtl/>
          <w:lang w:bidi="ar-EG"/>
        </w:rPr>
      </w:pPr>
      <w:r w:rsidRPr="001718FB">
        <w:rPr>
          <w:rFonts w:hint="cs"/>
          <w:rtl/>
          <w:lang w:bidi="ar-EG"/>
        </w:rPr>
        <w:t>393-</w:t>
      </w:r>
      <w:r w:rsidRPr="001718FB">
        <w:rPr>
          <w:rFonts w:hint="cs"/>
          <w:rtl/>
          <w:lang w:bidi="ar-EG"/>
        </w:rPr>
        <w:tab/>
        <w:t xml:space="preserve">وقد اتخذت الحكومة الاسكتلندية عددا من الخطوات المهمة في سبيل التوسع في تعليم اللغة الغيلية وتقويته. وتعلّم الغيلية متاح الآن في جميع مستويات التعليم بدعم من العديد من الموارد والمواد المحسنة. </w:t>
      </w:r>
      <w:r w:rsidR="00F97A29">
        <w:rPr>
          <w:rFonts w:hint="cs"/>
          <w:rtl/>
          <w:lang w:bidi="ar-EG"/>
        </w:rPr>
        <w:t>وبالإ</w:t>
      </w:r>
      <w:r w:rsidRPr="001718FB">
        <w:rPr>
          <w:rFonts w:hint="cs"/>
          <w:rtl/>
          <w:lang w:bidi="ar-EG"/>
        </w:rPr>
        <w:t xml:space="preserve">ضافة للتمويل التعليمي الأساسي، تم توفير موارد </w:t>
      </w:r>
      <w:r w:rsidR="00F97A29">
        <w:rPr>
          <w:rFonts w:hint="cs"/>
          <w:rtl/>
          <w:lang w:bidi="ar-EG"/>
        </w:rPr>
        <w:t>إ</w:t>
      </w:r>
      <w:r w:rsidRPr="001718FB">
        <w:rPr>
          <w:rFonts w:hint="cs"/>
          <w:rtl/>
          <w:lang w:bidi="ar-EG"/>
        </w:rPr>
        <w:t xml:space="preserve">ضافية مهمة للسلطات المحلية من أجل مساعدتها على الاضطلاع بتعليم الغيلية. وقد سعت الحكومة الاسكتلندية </w:t>
      </w:r>
      <w:r w:rsidR="00F97A29">
        <w:rPr>
          <w:rFonts w:hint="cs"/>
          <w:rtl/>
          <w:lang w:bidi="ar-EG"/>
        </w:rPr>
        <w:t>إ</w:t>
      </w:r>
      <w:r w:rsidRPr="001718FB">
        <w:rPr>
          <w:rFonts w:hint="cs"/>
          <w:rtl/>
          <w:lang w:bidi="ar-EG"/>
        </w:rPr>
        <w:t>لى معالجة النقص في مدرسي الغيلية. وفي هذا الصدد أنشئ فريق العمل المعني بمدرسي الغيلية الذي صاغ توصيات بشأن تعيين مدرسي الغيلية واستبقائهم. ويركز فريق عامل آخر على توفير تكنولوجيا المعلومات وتطوير المناهج، لا سيما على المستوى الثانوي. ويعمل هذا الفريق على التوسع في توفير الغيلية في المستوى الثانوي كما ينظر في استخدام طرق جديدة للتعليم بالغيلية في الحالات التي لا يُتاح فيها مدرسون أو التي يكون الطلب فيها محدودا</w:t>
      </w:r>
      <w:r w:rsidR="00F97A29">
        <w:rPr>
          <w:rFonts w:hint="cs"/>
          <w:rtl/>
          <w:lang w:bidi="ar-EG"/>
        </w:rPr>
        <w:t>ً</w:t>
      </w:r>
      <w:r w:rsidRPr="001718FB">
        <w:rPr>
          <w:rFonts w:hint="cs"/>
          <w:rtl/>
          <w:lang w:bidi="ar-EG"/>
        </w:rPr>
        <w:t>. والفنون الغيلية لها أيضا</w:t>
      </w:r>
      <w:r w:rsidR="00F97A29">
        <w:rPr>
          <w:rFonts w:hint="cs"/>
          <w:rtl/>
          <w:lang w:bidi="ar-EG"/>
        </w:rPr>
        <w:t>ً</w:t>
      </w:r>
      <w:r w:rsidRPr="001718FB">
        <w:rPr>
          <w:rFonts w:hint="cs"/>
          <w:rtl/>
          <w:lang w:bidi="ar-EG"/>
        </w:rPr>
        <w:t xml:space="preserve"> وجود بارز في اسكتلندا وهي سمة مهمة من سمات الحياة الثقافية الاسكتلندية. وتحظى اللغة الغيلية أيضا</w:t>
      </w:r>
      <w:r w:rsidR="00F97A29">
        <w:rPr>
          <w:rFonts w:hint="cs"/>
          <w:rtl/>
          <w:lang w:bidi="ar-EG"/>
        </w:rPr>
        <w:t>ً</w:t>
      </w:r>
      <w:r w:rsidRPr="001718FB">
        <w:rPr>
          <w:rFonts w:hint="cs"/>
          <w:rtl/>
          <w:lang w:bidi="ar-EG"/>
        </w:rPr>
        <w:t xml:space="preserve"> بدعم السلطات المحلية ومجلس الفنون الاسكتلندية ومؤسسة الأراضي المرتفعة والجزر وعدد من الهيئات العامة الأخرى. </w:t>
      </w:r>
    </w:p>
    <w:p w:rsidR="00E10413" w:rsidRPr="00F97A29" w:rsidRDefault="00E10413" w:rsidP="00E10413">
      <w:pPr>
        <w:spacing w:before="0" w:line="380" w:lineRule="exact"/>
        <w:rPr>
          <w:rFonts w:hint="cs"/>
          <w:b/>
          <w:bCs/>
          <w:rtl/>
          <w:lang w:bidi="ar-EG"/>
        </w:rPr>
      </w:pPr>
      <w:r w:rsidRPr="00F97A29">
        <w:rPr>
          <w:rFonts w:hint="cs"/>
          <w:b/>
          <w:bCs/>
          <w:rtl/>
          <w:lang w:bidi="ar-EG"/>
        </w:rPr>
        <w:t>ويلز</w:t>
      </w:r>
    </w:p>
    <w:p w:rsidR="00E10413" w:rsidRPr="001718FB" w:rsidRDefault="00E10413" w:rsidP="00705B6C">
      <w:pPr>
        <w:spacing w:before="0" w:line="380" w:lineRule="exact"/>
        <w:rPr>
          <w:rFonts w:hint="cs"/>
          <w:rtl/>
          <w:lang w:bidi="ar-EG"/>
        </w:rPr>
      </w:pPr>
      <w:r w:rsidRPr="0091550C">
        <w:rPr>
          <w:rFonts w:hint="cs"/>
          <w:spacing w:val="0"/>
          <w:kern w:val="0"/>
          <w:rtl/>
          <w:lang w:bidi="ar-EG"/>
        </w:rPr>
        <w:t>394-</w:t>
      </w:r>
      <w:r w:rsidRPr="0091550C">
        <w:rPr>
          <w:rFonts w:hint="cs"/>
          <w:spacing w:val="0"/>
          <w:kern w:val="0"/>
          <w:rtl/>
          <w:lang w:bidi="ar-EG"/>
        </w:rPr>
        <w:tab/>
        <w:t xml:space="preserve">خطة العمل الوطنية لحكومة جمعية ويلز بشأن جعل ويلز ثنائية اللغة هي </w:t>
      </w:r>
      <w:r w:rsidRPr="0091550C">
        <w:rPr>
          <w:spacing w:val="0"/>
          <w:kern w:val="0"/>
          <w:lang w:bidi="ar-EG"/>
        </w:rPr>
        <w:t>Iaith Pawb</w:t>
      </w:r>
      <w:r w:rsidRPr="0091550C">
        <w:rPr>
          <w:rFonts w:hint="cs"/>
          <w:spacing w:val="0"/>
          <w:kern w:val="0"/>
          <w:rtl/>
          <w:lang w:bidi="ar-EG"/>
        </w:rPr>
        <w:t xml:space="preserve"> التي تهدف </w:t>
      </w:r>
      <w:r w:rsidR="0091550C" w:rsidRPr="0091550C">
        <w:rPr>
          <w:rFonts w:hint="cs"/>
          <w:spacing w:val="0"/>
          <w:kern w:val="0"/>
          <w:rtl/>
          <w:lang w:bidi="ar-EG"/>
        </w:rPr>
        <w:t>إ</w:t>
      </w:r>
      <w:r w:rsidRPr="0091550C">
        <w:rPr>
          <w:rFonts w:hint="cs"/>
          <w:spacing w:val="0"/>
          <w:kern w:val="0"/>
          <w:rtl/>
          <w:lang w:bidi="ar-EG"/>
        </w:rPr>
        <w:t>لى وضع</w:t>
      </w:r>
      <w:r w:rsidRPr="001718FB">
        <w:rPr>
          <w:rFonts w:hint="cs"/>
          <w:rtl/>
          <w:lang w:bidi="ar-EG"/>
        </w:rPr>
        <w:t xml:space="preserve"> اللغة الويلزية في قلب عملية تطوير السياسات من أجل المساعدة على جعل ويلز ثنائية اللغة. وهي تعن</w:t>
      </w:r>
      <w:r w:rsidR="00705B6C">
        <w:rPr>
          <w:rFonts w:hint="cs"/>
          <w:rtl/>
          <w:lang w:bidi="ar-EG"/>
        </w:rPr>
        <w:t>ى</w:t>
      </w:r>
      <w:r w:rsidRPr="001718FB">
        <w:rPr>
          <w:rFonts w:hint="cs"/>
          <w:rtl/>
          <w:lang w:bidi="ar-EG"/>
        </w:rPr>
        <w:t xml:space="preserve"> أساسا</w:t>
      </w:r>
      <w:r w:rsidR="0091550C">
        <w:rPr>
          <w:rFonts w:hint="cs"/>
          <w:rtl/>
          <w:lang w:bidi="ar-EG"/>
        </w:rPr>
        <w:t>ً</w:t>
      </w:r>
      <w:r w:rsidRPr="001718FB">
        <w:rPr>
          <w:rFonts w:hint="cs"/>
          <w:rtl/>
          <w:lang w:bidi="ar-EG"/>
        </w:rPr>
        <w:t xml:space="preserve"> بتعزيز و</w:t>
      </w:r>
      <w:r w:rsidR="0091550C">
        <w:rPr>
          <w:rFonts w:hint="cs"/>
          <w:rtl/>
          <w:lang w:bidi="ar-EG"/>
        </w:rPr>
        <w:t>إ</w:t>
      </w:r>
      <w:r w:rsidRPr="001718FB">
        <w:rPr>
          <w:rFonts w:hint="cs"/>
          <w:rtl/>
          <w:lang w:bidi="ar-EG"/>
        </w:rPr>
        <w:t xml:space="preserve">دامة استخدام اللغة الويلزية وتوفير أكبر قدر من الفرص لسكان ويلز لضمان أن باستطاعتهم استخدام اللغة وتعلمّها، </w:t>
      </w:r>
      <w:r w:rsidR="0091550C">
        <w:rPr>
          <w:rFonts w:hint="cs"/>
          <w:rtl/>
          <w:lang w:bidi="ar-EG"/>
        </w:rPr>
        <w:t>إ</w:t>
      </w:r>
      <w:r w:rsidRPr="001718FB">
        <w:rPr>
          <w:rFonts w:hint="cs"/>
          <w:rtl/>
          <w:lang w:bidi="ar-EG"/>
        </w:rPr>
        <w:t>ذا أرادوا ذلك، كجزء من حياتهم اليومية. والجمعية ملتزمة بجعل الاعتبارات الخاصة باللغة الويلزية جزءا</w:t>
      </w:r>
      <w:r w:rsidR="0091550C">
        <w:rPr>
          <w:rFonts w:hint="cs"/>
          <w:rtl/>
          <w:lang w:bidi="ar-EG"/>
        </w:rPr>
        <w:t>ً</w:t>
      </w:r>
      <w:r w:rsidRPr="001718FB">
        <w:rPr>
          <w:rFonts w:hint="cs"/>
          <w:rtl/>
          <w:lang w:bidi="ar-EG"/>
        </w:rPr>
        <w:t xml:space="preserve"> أساسيا</w:t>
      </w:r>
      <w:r w:rsidR="0091550C">
        <w:rPr>
          <w:rFonts w:hint="cs"/>
          <w:rtl/>
          <w:lang w:bidi="ar-EG"/>
        </w:rPr>
        <w:t>ً</w:t>
      </w:r>
      <w:r w:rsidRPr="001718FB">
        <w:rPr>
          <w:rFonts w:hint="cs"/>
          <w:rtl/>
          <w:lang w:bidi="ar-EG"/>
        </w:rPr>
        <w:t xml:space="preserve"> في عملية تقرير السياسات المتعلقة بجميع الحقائب الوزارية في الجمعية. ويتعين على الوزراء تقديم تقرير عن التقدم المحرز في تنفيذ خطة العمل </w:t>
      </w:r>
      <w:r w:rsidR="0091550C">
        <w:rPr>
          <w:rFonts w:hint="cs"/>
          <w:rtl/>
          <w:lang w:bidi="ar-EG"/>
        </w:rPr>
        <w:t>إ</w:t>
      </w:r>
      <w:r w:rsidRPr="001718FB">
        <w:rPr>
          <w:rFonts w:hint="cs"/>
          <w:rtl/>
          <w:lang w:bidi="ar-EG"/>
        </w:rPr>
        <w:t>لى لجانهم المعنية على أساس سنوي. وسوف تكون سياسات الجمعية وتشريعاتها ومبادراتها وخدماتها متسقة مع مبادئ هذا النظام، كما ستجسّد طبيعة ويلز الثنائية اللغة وتتوافق معها. وسوف تحترم المبدأ القائل بأنه ينبغي للخدمات العامة في ويلز أن تعامل الويلزية و</w:t>
      </w:r>
      <w:r w:rsidR="0091550C">
        <w:rPr>
          <w:rFonts w:hint="cs"/>
          <w:rtl/>
          <w:lang w:bidi="ar-EG"/>
        </w:rPr>
        <w:t>الإ</w:t>
      </w:r>
      <w:r w:rsidRPr="001718FB">
        <w:rPr>
          <w:rFonts w:hint="cs"/>
          <w:rtl/>
          <w:lang w:bidi="ar-EG"/>
        </w:rPr>
        <w:t>نكليزية على قدم المساواة وأن تدعم استخدام الويلزية وتيسّره.</w:t>
      </w:r>
    </w:p>
    <w:p w:rsidR="00E10413" w:rsidRPr="001718FB" w:rsidRDefault="00E10413" w:rsidP="00C93EED">
      <w:pPr>
        <w:spacing w:before="0" w:line="380" w:lineRule="exact"/>
        <w:rPr>
          <w:rFonts w:hint="cs"/>
          <w:rtl/>
          <w:lang w:bidi="ar-EG"/>
        </w:rPr>
      </w:pPr>
      <w:r w:rsidRPr="001718FB">
        <w:rPr>
          <w:rFonts w:hint="cs"/>
          <w:rtl/>
          <w:lang w:bidi="ar-EG"/>
        </w:rPr>
        <w:t>395-</w:t>
      </w:r>
      <w:r w:rsidRPr="001718FB">
        <w:rPr>
          <w:rFonts w:hint="cs"/>
          <w:rtl/>
          <w:lang w:bidi="ar-EG"/>
        </w:rPr>
        <w:tab/>
        <w:t xml:space="preserve">وقد زادت حكومة جمعية ويلز من التمويل المقدم لمجلس فنون ويلز من 14 مليون جنيه </w:t>
      </w:r>
      <w:r w:rsidR="0091550C">
        <w:rPr>
          <w:rFonts w:hint="cs"/>
          <w:rtl/>
          <w:lang w:bidi="ar-EG"/>
        </w:rPr>
        <w:t>إ</w:t>
      </w:r>
      <w:r w:rsidRPr="001718FB">
        <w:rPr>
          <w:rFonts w:hint="cs"/>
          <w:rtl/>
          <w:lang w:bidi="ar-EG"/>
        </w:rPr>
        <w:t xml:space="preserve">سترليني في </w:t>
      </w:r>
      <w:r w:rsidR="00C93EED">
        <w:rPr>
          <w:rtl/>
          <w:lang w:bidi="ar-EG"/>
        </w:rPr>
        <w:br/>
      </w:r>
      <w:r w:rsidRPr="001718FB">
        <w:rPr>
          <w:rFonts w:hint="cs"/>
          <w:rtl/>
          <w:lang w:bidi="ar-EG"/>
        </w:rPr>
        <w:t xml:space="preserve">الفترة 1998/1999 </w:t>
      </w:r>
      <w:r w:rsidR="00C93EED">
        <w:rPr>
          <w:rFonts w:hint="cs"/>
          <w:rtl/>
          <w:lang w:bidi="ar-EG"/>
        </w:rPr>
        <w:t>إ</w:t>
      </w:r>
      <w:r w:rsidRPr="001718FB">
        <w:rPr>
          <w:rFonts w:hint="cs"/>
          <w:rtl/>
          <w:lang w:bidi="ar-EG"/>
        </w:rPr>
        <w:t xml:space="preserve">لى أكثر من 27 مليون جنيه </w:t>
      </w:r>
      <w:r w:rsidR="00C93EED">
        <w:rPr>
          <w:rFonts w:hint="cs"/>
          <w:rtl/>
          <w:lang w:bidi="ar-EG"/>
        </w:rPr>
        <w:t>إ</w:t>
      </w:r>
      <w:r w:rsidRPr="001718FB">
        <w:rPr>
          <w:rFonts w:hint="cs"/>
          <w:rtl/>
          <w:lang w:bidi="ar-EG"/>
        </w:rPr>
        <w:t>سترليني. وكان هناك استثمار أيضا</w:t>
      </w:r>
      <w:r w:rsidR="00C93EED">
        <w:rPr>
          <w:rFonts w:hint="cs"/>
          <w:rtl/>
          <w:lang w:bidi="ar-EG"/>
        </w:rPr>
        <w:t>ً</w:t>
      </w:r>
      <w:r w:rsidRPr="001718FB">
        <w:rPr>
          <w:rFonts w:hint="cs"/>
          <w:rtl/>
          <w:lang w:bidi="ar-EG"/>
        </w:rPr>
        <w:t xml:space="preserve"> في مواقع أخرى مثل مركز الألفية في ويلز وأماكن فنية أخرى تتيح للفنانين المزيد من الفرص لعرض أعمالهم وتسويقها. وقد أطلقت مؤسسة فنون ويلز الدولية، بالتعاون مع المجلس البريطاني، سلسلة من المبادرات التي نقلت المعارض والفنانين للخارج. وتدعم جوائز ويلز </w:t>
      </w:r>
      <w:r w:rsidR="00C93EED">
        <w:rPr>
          <w:rFonts w:hint="cs"/>
          <w:rtl/>
          <w:lang w:bidi="ar-EG"/>
        </w:rPr>
        <w:t>للإ</w:t>
      </w:r>
      <w:r w:rsidRPr="001718FB">
        <w:rPr>
          <w:rFonts w:hint="cs"/>
          <w:rtl/>
          <w:lang w:bidi="ar-EG"/>
        </w:rPr>
        <w:t>بداع وجوائز تُمنح بموجب أنظمة مِنح أخرى الفنانين في ويلز وتستبقيهم في ويلز ريثما يحققون سمعة دولية. وعززت مؤسسة تجارة ويلز الدولية أيضا</w:t>
      </w:r>
      <w:r w:rsidR="00C93EED">
        <w:rPr>
          <w:rFonts w:hint="cs"/>
          <w:rtl/>
          <w:lang w:bidi="ar-EG"/>
        </w:rPr>
        <w:t>ً</w:t>
      </w:r>
      <w:r w:rsidRPr="001718FB">
        <w:rPr>
          <w:rFonts w:hint="cs"/>
          <w:rtl/>
          <w:lang w:bidi="ar-EG"/>
        </w:rPr>
        <w:t xml:space="preserve"> الفن الويلزي في محافل وسياقات مختلفة.</w:t>
      </w:r>
    </w:p>
    <w:p w:rsidR="00E10413" w:rsidRPr="001718FB" w:rsidRDefault="00E10413" w:rsidP="00C93EED">
      <w:pPr>
        <w:spacing w:before="0" w:line="380" w:lineRule="exact"/>
        <w:rPr>
          <w:rFonts w:hint="cs"/>
          <w:rtl/>
          <w:lang w:bidi="ar-EG"/>
        </w:rPr>
      </w:pPr>
      <w:r w:rsidRPr="001718FB">
        <w:rPr>
          <w:rFonts w:hint="cs"/>
          <w:rtl/>
          <w:lang w:bidi="ar-EG"/>
        </w:rPr>
        <w:t>396-</w:t>
      </w:r>
      <w:r w:rsidRPr="001718FB">
        <w:rPr>
          <w:rFonts w:hint="cs"/>
          <w:rtl/>
          <w:lang w:bidi="ar-EG"/>
        </w:rPr>
        <w:tab/>
        <w:t xml:space="preserve">ويشجع مجلس فنون ويلز بيع الأعمال الفنية للأفراد من الجمهور وصالات العرض التجارية باستخدام نظام </w:t>
      </w:r>
      <w:r w:rsidRPr="001718FB">
        <w:rPr>
          <w:lang w:bidi="ar-EG"/>
        </w:rPr>
        <w:t>Principality Collector</w:t>
      </w:r>
      <w:r w:rsidRPr="001718FB">
        <w:rPr>
          <w:rFonts w:hint="cs"/>
          <w:rtl/>
          <w:lang w:bidi="ar-EG"/>
        </w:rPr>
        <w:t>، وهو نظام للإقراض بلا فوائد. وقد احتفل النظام بعيده الخامس والعشرين في عام 2005. وازداد عدد السُلف بنسبة 21</w:t>
      </w:r>
      <w:r w:rsidR="00C93EED">
        <w:rPr>
          <w:rFonts w:hint="cs"/>
          <w:rtl/>
          <w:lang w:bidi="ar-EG"/>
        </w:rPr>
        <w:t xml:space="preserve"> في المائة</w:t>
      </w:r>
      <w:r w:rsidRPr="001718FB">
        <w:rPr>
          <w:rFonts w:hint="cs"/>
          <w:rtl/>
          <w:lang w:bidi="ar-EG"/>
        </w:rPr>
        <w:t xml:space="preserve"> تقريبا</w:t>
      </w:r>
      <w:r w:rsidR="00C93EED">
        <w:rPr>
          <w:rFonts w:hint="cs"/>
          <w:rtl/>
          <w:lang w:bidi="ar-EG"/>
        </w:rPr>
        <w:t>ً</w:t>
      </w:r>
      <w:r w:rsidRPr="001718FB">
        <w:rPr>
          <w:rFonts w:hint="cs"/>
          <w:rtl/>
          <w:lang w:bidi="ar-EG"/>
        </w:rPr>
        <w:t xml:space="preserve"> كما ازدادت قيمة النظام بنسبة 79</w:t>
      </w:r>
      <w:r w:rsidR="00C93EED">
        <w:rPr>
          <w:rFonts w:hint="cs"/>
          <w:rtl/>
          <w:lang w:bidi="ar-EG"/>
        </w:rPr>
        <w:t xml:space="preserve"> في المائة</w:t>
      </w:r>
      <w:r w:rsidRPr="001718FB">
        <w:rPr>
          <w:rFonts w:hint="cs"/>
          <w:rtl/>
          <w:lang w:bidi="ar-EG"/>
        </w:rPr>
        <w:t xml:space="preserve"> - من </w:t>
      </w:r>
      <w:r w:rsidR="00C93EED">
        <w:rPr>
          <w:rtl/>
          <w:lang w:bidi="ar-EG"/>
        </w:rPr>
        <w:br/>
      </w:r>
      <w:r w:rsidR="00C93EED">
        <w:rPr>
          <w:rFonts w:hint="cs"/>
          <w:rtl/>
          <w:lang w:bidi="ar-EG"/>
        </w:rPr>
        <w:t xml:space="preserve">771 477 </w:t>
      </w:r>
      <w:r w:rsidRPr="001718FB">
        <w:rPr>
          <w:rFonts w:hint="cs"/>
          <w:rtl/>
          <w:lang w:bidi="ar-EG"/>
        </w:rPr>
        <w:t xml:space="preserve">جنيه </w:t>
      </w:r>
      <w:r w:rsidR="00C93EED">
        <w:rPr>
          <w:rFonts w:hint="cs"/>
          <w:rtl/>
          <w:lang w:bidi="ar-EG"/>
        </w:rPr>
        <w:t>إ</w:t>
      </w:r>
      <w:r w:rsidRPr="001718FB">
        <w:rPr>
          <w:rFonts w:hint="cs"/>
          <w:rtl/>
          <w:lang w:bidi="ar-EG"/>
        </w:rPr>
        <w:t xml:space="preserve">سترليني في عام 2000 </w:t>
      </w:r>
      <w:r w:rsidR="00C93EED">
        <w:rPr>
          <w:rFonts w:hint="cs"/>
          <w:rtl/>
          <w:lang w:bidi="ar-EG"/>
        </w:rPr>
        <w:t>إ</w:t>
      </w:r>
      <w:r w:rsidRPr="001718FB">
        <w:rPr>
          <w:rFonts w:hint="cs"/>
          <w:rtl/>
          <w:lang w:bidi="ar-EG"/>
        </w:rPr>
        <w:t xml:space="preserve">لى </w:t>
      </w:r>
      <w:r w:rsidR="00C93EED">
        <w:rPr>
          <w:rFonts w:hint="cs"/>
          <w:rtl/>
          <w:lang w:bidi="ar-EG"/>
        </w:rPr>
        <w:t xml:space="preserve">792 854 </w:t>
      </w:r>
      <w:r w:rsidRPr="001718FB">
        <w:rPr>
          <w:rFonts w:hint="cs"/>
          <w:rtl/>
          <w:lang w:bidi="ar-EG"/>
        </w:rPr>
        <w:t xml:space="preserve">جنيه </w:t>
      </w:r>
      <w:r w:rsidR="00C93EED">
        <w:rPr>
          <w:rFonts w:hint="cs"/>
          <w:rtl/>
          <w:lang w:bidi="ar-EG"/>
        </w:rPr>
        <w:t>إ</w:t>
      </w:r>
      <w:r w:rsidRPr="001718FB">
        <w:rPr>
          <w:rFonts w:hint="cs"/>
          <w:rtl/>
          <w:lang w:bidi="ar-EG"/>
        </w:rPr>
        <w:t xml:space="preserve">سترليني في الفترة 2004-2005. وازداد عدد صالات العرض المشاركة في النظام من 61 في عام 2000 </w:t>
      </w:r>
      <w:r w:rsidR="00C93EED">
        <w:rPr>
          <w:rFonts w:hint="cs"/>
          <w:rtl/>
          <w:lang w:bidi="ar-EG"/>
        </w:rPr>
        <w:t>إ</w:t>
      </w:r>
      <w:r w:rsidRPr="001718FB">
        <w:rPr>
          <w:rFonts w:hint="cs"/>
          <w:rtl/>
          <w:lang w:bidi="ar-EG"/>
        </w:rPr>
        <w:t>لى 79 حاليا</w:t>
      </w:r>
      <w:r w:rsidR="00C93EED">
        <w:rPr>
          <w:rFonts w:hint="cs"/>
          <w:rtl/>
          <w:lang w:bidi="ar-EG"/>
        </w:rPr>
        <w:t>ً</w:t>
      </w:r>
      <w:r w:rsidRPr="001718FB">
        <w:rPr>
          <w:rFonts w:hint="cs"/>
          <w:rtl/>
          <w:lang w:bidi="ar-EG"/>
        </w:rPr>
        <w:t xml:space="preserve"> وهو ما يجسد نمو النشاط في هذا القطاع داخل ويلز. </w:t>
      </w:r>
    </w:p>
    <w:p w:rsidR="00E10413" w:rsidRPr="001718FB" w:rsidRDefault="00E10413" w:rsidP="00705B6C">
      <w:pPr>
        <w:spacing w:before="0" w:line="380" w:lineRule="exact"/>
        <w:rPr>
          <w:rFonts w:hint="cs"/>
          <w:rtl/>
          <w:lang w:bidi="ar-EG"/>
        </w:rPr>
      </w:pPr>
      <w:r w:rsidRPr="001718FB">
        <w:rPr>
          <w:rFonts w:hint="cs"/>
          <w:rtl/>
          <w:lang w:bidi="ar-EG"/>
        </w:rPr>
        <w:t>397-</w:t>
      </w:r>
      <w:r w:rsidRPr="001718FB">
        <w:rPr>
          <w:rFonts w:hint="cs"/>
          <w:rtl/>
          <w:lang w:bidi="ar-EG"/>
        </w:rPr>
        <w:tab/>
        <w:t xml:space="preserve">وفي عام 2005، وقّع مجلس فنون ويلز ورابطة الحكومة المحلية الويلزية مذكرة تفاهم. وتجتمع السلطات المحلية بانتظام مع مسؤولي المجلس الرئيسيين من أجل </w:t>
      </w:r>
      <w:r w:rsidR="00C93EED">
        <w:rPr>
          <w:rFonts w:hint="cs"/>
          <w:rtl/>
          <w:lang w:bidi="ar-EG"/>
        </w:rPr>
        <w:t>إ</w:t>
      </w:r>
      <w:r w:rsidRPr="001718FB">
        <w:rPr>
          <w:rFonts w:hint="cs"/>
          <w:rtl/>
          <w:lang w:bidi="ar-EG"/>
        </w:rPr>
        <w:t>عداد مبادرات بشأن قضايا إستراتيجية أوسع، مثل مهرجان ليفربول 2008 الذي يتولى المجلس تنسيق</w:t>
      </w:r>
      <w:r w:rsidR="00705B6C">
        <w:rPr>
          <w:rFonts w:hint="cs"/>
          <w:rtl/>
          <w:lang w:bidi="ar-EG"/>
        </w:rPr>
        <w:t>ه</w:t>
      </w:r>
      <w:r w:rsidRPr="001718FB">
        <w:rPr>
          <w:rFonts w:hint="cs"/>
          <w:rtl/>
          <w:lang w:bidi="ar-EG"/>
        </w:rPr>
        <w:t xml:space="preserve"> بالإنابة عن السلطات المحلية. والوزراء والأعضاء التنفيذيّون المسؤولون عن الثقافة في كل سلطة محلية هم أعضاء في اللجنة الإقليمية المعنية المنبثقة عن مجلس فنون ويلز، بدعم من المسؤول الرئيسي التابعين له.</w:t>
      </w:r>
    </w:p>
    <w:p w:rsidR="00E10413" w:rsidRPr="001718FB" w:rsidRDefault="00E10413" w:rsidP="00964351">
      <w:pPr>
        <w:spacing w:before="0" w:line="380" w:lineRule="exact"/>
        <w:rPr>
          <w:rFonts w:hint="cs"/>
          <w:rtl/>
          <w:lang w:bidi="ar-EG"/>
        </w:rPr>
      </w:pPr>
      <w:r w:rsidRPr="001718FB">
        <w:rPr>
          <w:rFonts w:hint="cs"/>
          <w:rtl/>
          <w:lang w:bidi="ar-EG"/>
        </w:rPr>
        <w:t>398-</w:t>
      </w:r>
      <w:r w:rsidRPr="001718FB">
        <w:rPr>
          <w:rFonts w:hint="cs"/>
          <w:rtl/>
          <w:lang w:bidi="ar-EG"/>
        </w:rPr>
        <w:tab/>
        <w:t xml:space="preserve">والسلطات المحلية شريك تمويل رئيسي في عدد من الحالات عبر ويلز، مثل دعم فلينتشاير لمسرح </w:t>
      </w:r>
      <w:r w:rsidR="00964351">
        <w:rPr>
          <w:rtl/>
          <w:lang w:bidi="ar-EG"/>
        </w:rPr>
        <w:br/>
      </w:r>
      <w:r w:rsidRPr="001718FB">
        <w:rPr>
          <w:lang w:bidi="ar-EG"/>
        </w:rPr>
        <w:t>Clwyd Theatr Cymru</w:t>
      </w:r>
      <w:r w:rsidRPr="001718FB">
        <w:rPr>
          <w:rFonts w:hint="cs"/>
          <w:rtl/>
          <w:lang w:bidi="ar-EG"/>
        </w:rPr>
        <w:t xml:space="preserve">. ويعمل مجلس فنون ويلز بشكل وثيق مع السلطات المحلية من أجل ضمان الاستدامة المالية والتوازن البرنامجي. وتتصل الأفرقة الإقليمية لمجلس فنون ويلز بانتظام بمسؤولى تطوير الفنون في السلطات المحلية بشأن التطبيقات والمشاريع والإستراتيجيات، مثل مجلس مقاطعة كونوي ومجلس غويند وبمبروكشاير، التي تعمل بشكل وثيق مع مسؤولي مجلس فنون ويلز من أجل تقاسم أفضل الممارسات. ويتصل مجلس فنون ويلز بالرابطة الوطنية لمسؤولي الفنون في الحكومات المحلية على المستويين الإقليمي والوطني كما يتولى تشغيل برنامج استثمار السلطات المحلية الذي يوفر ما يصل </w:t>
      </w:r>
      <w:r w:rsidR="00964351">
        <w:rPr>
          <w:rFonts w:hint="cs"/>
          <w:rtl/>
          <w:lang w:bidi="ar-EG"/>
        </w:rPr>
        <w:t>إ</w:t>
      </w:r>
      <w:r w:rsidRPr="001718FB">
        <w:rPr>
          <w:rFonts w:hint="cs"/>
          <w:rtl/>
          <w:lang w:bidi="ar-EG"/>
        </w:rPr>
        <w:t>لى</w:t>
      </w:r>
      <w:r w:rsidR="00964351">
        <w:rPr>
          <w:rFonts w:hint="cs"/>
          <w:rtl/>
          <w:lang w:bidi="ar-EG"/>
        </w:rPr>
        <w:t xml:space="preserve"> </w:t>
      </w:r>
      <w:r w:rsidR="00FD6D84">
        <w:rPr>
          <w:rFonts w:hint="cs"/>
          <w:rtl/>
          <w:lang w:bidi="ar-EG"/>
        </w:rPr>
        <w:t>000 220</w:t>
      </w:r>
      <w:r w:rsidRPr="001718FB">
        <w:rPr>
          <w:rFonts w:hint="cs"/>
          <w:rtl/>
          <w:lang w:bidi="ar-EG"/>
        </w:rPr>
        <w:t xml:space="preserve"> جنيه </w:t>
      </w:r>
      <w:r w:rsidR="00964351">
        <w:rPr>
          <w:rFonts w:hint="cs"/>
          <w:rtl/>
          <w:lang w:bidi="ar-EG"/>
        </w:rPr>
        <w:t>إ</w:t>
      </w:r>
      <w:r w:rsidRPr="001718FB">
        <w:rPr>
          <w:rFonts w:hint="cs"/>
          <w:rtl/>
          <w:lang w:bidi="ar-EG"/>
        </w:rPr>
        <w:t>سترليني من تمويل اليانصيب سنويا</w:t>
      </w:r>
      <w:r w:rsidR="00964351">
        <w:rPr>
          <w:rFonts w:hint="cs"/>
          <w:rtl/>
          <w:lang w:bidi="ar-EG"/>
        </w:rPr>
        <w:t>ً</w:t>
      </w:r>
      <w:r w:rsidRPr="001718FB">
        <w:rPr>
          <w:rFonts w:hint="cs"/>
          <w:rtl/>
          <w:lang w:bidi="ar-EG"/>
        </w:rPr>
        <w:t xml:space="preserve"> لوظائف مسؤولي تطوير الفنون. ويتعاون مجلس فنون ويلز مع السلطات المحلية من أجل توفير المسرح في مجال التعليم والمسرح للشباب، مثل مسرح </w:t>
      </w:r>
      <w:r w:rsidRPr="001718FB">
        <w:rPr>
          <w:lang w:bidi="ar-EG"/>
        </w:rPr>
        <w:t>Cwmni'r Fran Wen</w:t>
      </w:r>
      <w:r w:rsidRPr="001718FB">
        <w:rPr>
          <w:rFonts w:hint="cs"/>
          <w:rtl/>
          <w:lang w:bidi="ar-EG"/>
        </w:rPr>
        <w:t xml:space="preserve"> الذي يتلقى الدعم من غويند وأنغليزي وكونوي. والسلطات المحلية شريكة مالية أيضا</w:t>
      </w:r>
      <w:r w:rsidR="00CC6DBD">
        <w:rPr>
          <w:rFonts w:hint="cs"/>
          <w:rtl/>
          <w:lang w:bidi="ar-EG"/>
        </w:rPr>
        <w:t>ً</w:t>
      </w:r>
      <w:r w:rsidRPr="001718FB">
        <w:rPr>
          <w:rFonts w:hint="cs"/>
          <w:rtl/>
          <w:lang w:bidi="ar-EG"/>
        </w:rPr>
        <w:t xml:space="preserve"> في توفير الرقص المجتمعي في شمال ويلز حيث تدعم مقاطعات شمال ويلز الست جميعا</w:t>
      </w:r>
      <w:r w:rsidR="00CC6DBD">
        <w:rPr>
          <w:rFonts w:hint="cs"/>
          <w:rtl/>
          <w:lang w:bidi="ar-EG"/>
        </w:rPr>
        <w:t>ً</w:t>
      </w:r>
      <w:r w:rsidRPr="001718FB">
        <w:rPr>
          <w:rFonts w:hint="cs"/>
          <w:rtl/>
          <w:lang w:bidi="ar-EG"/>
        </w:rPr>
        <w:t xml:space="preserve"> شبكة رقص ومسؤول غير متفرغ عن الرقص في كل مقاطعة.</w:t>
      </w:r>
    </w:p>
    <w:p w:rsidR="00E10413" w:rsidRPr="001718FB" w:rsidRDefault="00E10413" w:rsidP="00E10413">
      <w:pPr>
        <w:spacing w:before="0" w:line="380" w:lineRule="exact"/>
        <w:rPr>
          <w:rFonts w:hint="cs"/>
          <w:rtl/>
          <w:lang w:bidi="ar-EG"/>
        </w:rPr>
      </w:pPr>
      <w:r w:rsidRPr="001718FB">
        <w:rPr>
          <w:rFonts w:hint="cs"/>
          <w:rtl/>
          <w:lang w:bidi="ar-EG"/>
        </w:rPr>
        <w:t>399-</w:t>
      </w:r>
      <w:r w:rsidRPr="001718FB">
        <w:rPr>
          <w:rFonts w:hint="cs"/>
          <w:rtl/>
          <w:lang w:bidi="ar-EG"/>
        </w:rPr>
        <w:tab/>
        <w:t>وقد أنشأت دنبغشاير ووركسهام وكالات معنية بالفنون في المدارس تعمل على تنسيق استخدام أموال اليانصيب لتيسير عمل الفنانين في المشاريع المدرسية. وطورت خدمة الفنون في مقاطعة دنبغشاير ومجلس فنون ويلز أيضا</w:t>
      </w:r>
      <w:r w:rsidR="00CC6DBD">
        <w:rPr>
          <w:rFonts w:hint="cs"/>
          <w:rtl/>
          <w:lang w:bidi="ar-EG"/>
        </w:rPr>
        <w:t>ً</w:t>
      </w:r>
      <w:r w:rsidRPr="001718FB">
        <w:rPr>
          <w:rFonts w:hint="cs"/>
          <w:rtl/>
          <w:lang w:bidi="ar-EG"/>
        </w:rPr>
        <w:t xml:space="preserve"> فنونا</w:t>
      </w:r>
      <w:r w:rsidR="00CC6DBD">
        <w:rPr>
          <w:rFonts w:hint="cs"/>
          <w:rtl/>
          <w:lang w:bidi="ar-EG"/>
        </w:rPr>
        <w:t>ً</w:t>
      </w:r>
      <w:r w:rsidRPr="001718FB">
        <w:rPr>
          <w:rFonts w:hint="cs"/>
          <w:rtl/>
          <w:lang w:bidi="ar-EG"/>
        </w:rPr>
        <w:t xml:space="preserve"> رائدة في مجال الرعاية الصحية في الهيئات الاستئمانية للخدمات الصحية الوطنية في كونوي ودنبغشاير، وهي فنون يجري تطويرها الآن عبر كامل شمال ويلز مع سلطات وهيئات أخرى من الهيئات الاستئمانية للخدمات الصحية الوطنية.</w:t>
      </w:r>
    </w:p>
    <w:p w:rsidR="005031D5" w:rsidRPr="001E118B" w:rsidRDefault="00E10413" w:rsidP="00784C79">
      <w:pPr>
        <w:spacing w:before="0" w:line="380" w:lineRule="exact"/>
        <w:rPr>
          <w:rFonts w:hint="cs"/>
          <w:rtl/>
          <w:lang w:bidi="ar-EG"/>
        </w:rPr>
      </w:pPr>
      <w:r w:rsidRPr="001718FB">
        <w:rPr>
          <w:rFonts w:hint="cs"/>
          <w:rtl/>
          <w:lang w:bidi="ar-EG"/>
        </w:rPr>
        <w:t>400-</w:t>
      </w:r>
      <w:r w:rsidRPr="001718FB">
        <w:rPr>
          <w:rFonts w:hint="cs"/>
          <w:rtl/>
          <w:lang w:bidi="ar-EG"/>
        </w:rPr>
        <w:tab/>
        <w:t>ومن خلال العمل معا بشكل وثيق، استطاع مجلس فنون ويلز والسلطات المحلية توسيع التواصل ليشمل مدارس أخرى عديدة في المناطق المحرومة وغير المحفّزة، وزيادة انتشار الأشكال الفنية، و</w:t>
      </w:r>
      <w:r w:rsidR="00784C79">
        <w:rPr>
          <w:rFonts w:hint="cs"/>
          <w:rtl/>
          <w:lang w:bidi="ar-EG"/>
        </w:rPr>
        <w:t>إ</w:t>
      </w:r>
      <w:r w:rsidRPr="001718FB">
        <w:rPr>
          <w:rFonts w:hint="cs"/>
          <w:rtl/>
          <w:lang w:bidi="ar-EG"/>
        </w:rPr>
        <w:t xml:space="preserve">عداد مشاريع أكثر </w:t>
      </w:r>
      <w:r w:rsidR="00784C79">
        <w:rPr>
          <w:rFonts w:hint="cs"/>
          <w:rtl/>
          <w:lang w:bidi="ar-EG"/>
        </w:rPr>
        <w:t>إ</w:t>
      </w:r>
      <w:r w:rsidRPr="001718FB">
        <w:rPr>
          <w:rFonts w:hint="cs"/>
          <w:rtl/>
          <w:lang w:bidi="ar-EG"/>
        </w:rPr>
        <w:t>ثارة وابتكارا</w:t>
      </w:r>
      <w:r w:rsidR="00CC6DBD">
        <w:rPr>
          <w:rFonts w:hint="cs"/>
          <w:rtl/>
          <w:lang w:bidi="ar-EG"/>
        </w:rPr>
        <w:t>ً</w:t>
      </w:r>
      <w:r w:rsidRPr="001718FB">
        <w:rPr>
          <w:rFonts w:hint="cs"/>
          <w:rtl/>
          <w:lang w:bidi="ar-EG"/>
        </w:rPr>
        <w:t>. وهناك أيضا</w:t>
      </w:r>
      <w:r w:rsidR="00BF63B3">
        <w:rPr>
          <w:rFonts w:hint="cs"/>
          <w:rtl/>
          <w:lang w:bidi="ar-EG"/>
        </w:rPr>
        <w:t>ً</w:t>
      </w:r>
      <w:r w:rsidRPr="001718FB">
        <w:rPr>
          <w:rFonts w:hint="cs"/>
          <w:rtl/>
          <w:lang w:bidi="ar-EG"/>
        </w:rPr>
        <w:t xml:space="preserve"> اتصال منتظم بين فريق الفنون الت</w:t>
      </w:r>
      <w:r w:rsidR="00BF63B3">
        <w:rPr>
          <w:rFonts w:hint="cs"/>
          <w:rtl/>
          <w:lang w:bidi="ar-EG"/>
        </w:rPr>
        <w:t>رفيهية المسائية التابع للمجلس و</w:t>
      </w:r>
      <w:r w:rsidRPr="001718FB">
        <w:rPr>
          <w:rFonts w:hint="cs"/>
          <w:rtl/>
          <w:lang w:bidi="ar-EG"/>
        </w:rPr>
        <w:t>21 سلطة محلية من السلطات المحلية الاثنتين والعشرين.</w:t>
      </w:r>
    </w:p>
    <w:p w:rsidR="00A25CA3" w:rsidRPr="001E118B" w:rsidRDefault="001E118B" w:rsidP="007D5A56">
      <w:pPr>
        <w:spacing w:before="0" w:line="380" w:lineRule="exact"/>
        <w:jc w:val="center"/>
        <w:rPr>
          <w:rFonts w:hint="cs"/>
          <w:sz w:val="30"/>
          <w:rtl/>
        </w:rPr>
      </w:pPr>
      <w:r w:rsidRPr="001E118B">
        <w:rPr>
          <w:rFonts w:hint="cs"/>
          <w:rtl/>
          <w:lang w:bidi="ar-EG"/>
        </w:rPr>
        <w:t>- - - - -</w:t>
      </w:r>
    </w:p>
    <w:sectPr w:rsidR="00A25CA3" w:rsidRPr="001E118B" w:rsidSect="00DD16C0">
      <w:headerReference w:type="even" r:id="rId20"/>
      <w:headerReference w:type="default" r:id="rId21"/>
      <w:footerReference w:type="even" r:id="rId22"/>
      <w:headerReference w:type="first" r:id="rId23"/>
      <w:endnotePr>
        <w:numFmt w:val="decimal"/>
      </w:endnotePr>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2041" w:rsidRDefault="00042041">
      <w:r>
        <w:separator/>
      </w:r>
    </w:p>
  </w:endnote>
  <w:endnote w:type="continuationSeparator" w:id="0">
    <w:p w:rsidR="00042041" w:rsidRDefault="00042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ple Outline Pat">
    <w:charset w:val="B2"/>
    <w:family w:val="auto"/>
    <w:pitch w:val="variable"/>
    <w:sig w:usb0="00006001" w:usb1="80000000" w:usb2="00000008"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0AD" w:rsidRDefault="00DF10AD" w:rsidP="00135C9C">
    <w:pPr>
      <w:pStyle w:val="Footer"/>
      <w:bidi w:val="0"/>
      <w:jc w:val="right"/>
      <w:rPr>
        <w:rtl/>
        <w:lang w:eastAsia="en-US"/>
      </w:rPr>
    </w:pPr>
    <w:r>
      <w:rPr>
        <w:szCs w:val="22"/>
        <w:lang w:eastAsia="en-US"/>
      </w:rPr>
      <w:t>(A)     GE.08-</w:t>
    </w:r>
    <w:r>
      <w:rPr>
        <w:lang w:eastAsia="en-US"/>
      </w:rPr>
      <w:t xml:space="preserve">40372    130808    </w:t>
    </w:r>
    <w:r w:rsidR="00135C9C">
      <w:rPr>
        <w:lang w:eastAsia="en-US"/>
      </w:rPr>
      <w:t>21</w:t>
    </w:r>
    <w:r>
      <w:rPr>
        <w:lang w:eastAsia="en-US"/>
      </w:rPr>
      <w:t>0808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0AD" w:rsidRDefault="00DF10AD">
    <w:pPr>
      <w:pStyle w:val="Footer"/>
      <w:rPr>
        <w:rFonts w:hint="cs"/>
      </w:rPr>
    </w:pPr>
    <w:r>
      <w:rPr>
        <w:rFonts w:hint="cs"/>
        <w:noProof/>
        <w:lang w:eastAsia="en-US"/>
      </w:rPr>
      <w:pict>
        <v:rect id="_x0000_s1065" style="position:absolute;left:0;text-align:left;margin-left:717.95pt;margin-top:-60.5pt;width:41.75pt;height:87.5pt;z-index:5" o:allowincell="f" stroked="f">
          <v:textbox style="layout-flow:vertical;mso-next-textbox:#_x0000_s1065">
            <w:txbxContent>
              <w:p w:rsidR="00DF10AD" w:rsidRDefault="00DF10AD" w:rsidP="003E7DE3">
                <w:pPr>
                  <w:pStyle w:val="Header"/>
                  <w:bidi w:val="0"/>
                </w:pPr>
                <w:r>
                  <w:t>E/C.12/GBR/5</w:t>
                </w:r>
              </w:p>
              <w:p w:rsidR="00DF10AD" w:rsidRDefault="00DF10AD" w:rsidP="003E7DE3">
                <w:pPr>
                  <w:bidi w:val="0"/>
                  <w:spacing w:before="0" w:after="0"/>
                  <w:rPr>
                    <w:rFonts w:hint="cs"/>
                  </w:rPr>
                </w:pPr>
                <w:r>
                  <w:t xml:space="preserve">Page </w:t>
                </w:r>
                <w:r>
                  <w:fldChar w:fldCharType="begin"/>
                </w:r>
                <w:r>
                  <w:instrText xml:space="preserve"> PAGE  \* MERGEFORMAT </w:instrText>
                </w:r>
                <w:r>
                  <w:fldChar w:fldCharType="separate"/>
                </w:r>
                <w:r w:rsidR="00717BFC">
                  <w:rPr>
                    <w:noProof/>
                  </w:rPr>
                  <w:t>32</w:t>
                </w:r>
                <w:r>
                  <w:fldChar w:fldCharType="end"/>
                </w:r>
              </w:p>
            </w:txbxContent>
          </v:textbox>
          <w10:wrap type="topAndBottom" anchorx="page"/>
        </v:rect>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0AD" w:rsidRDefault="00DF10AD">
    <w:pPr>
      <w:pStyle w:val="Footer"/>
      <w:rPr>
        <w:rFonts w:hint="cs"/>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0AD" w:rsidRPr="00312854" w:rsidRDefault="00DF10AD" w:rsidP="00312854">
    <w:pPr>
      <w:pStyle w:val="Footer"/>
      <w:rPr>
        <w:rFonts w:hint="cs"/>
        <w:szCs w:val="22"/>
        <w:rtl/>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0AD" w:rsidRDefault="00DF10AD">
    <w:pPr>
      <w:pStyle w:val="Footer"/>
      <w:rPr>
        <w:rFonts w:hint="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041" w:rsidRDefault="00042041">
      <w:pPr>
        <w:pStyle w:val="FootnoteText"/>
        <w:ind w:right="0"/>
        <w:rPr>
          <w:szCs w:val="22"/>
          <w:lang w:eastAsia="en-US"/>
        </w:rPr>
      </w:pPr>
      <w:r>
        <w:separator/>
      </w:r>
    </w:p>
  </w:footnote>
  <w:footnote w:type="continuationSeparator" w:id="0">
    <w:p w:rsidR="00042041" w:rsidRDefault="00042041">
      <w:r>
        <w:continuationSeparator/>
      </w:r>
    </w:p>
  </w:footnote>
  <w:footnote w:id="1">
    <w:p w:rsidR="00DF10AD" w:rsidRPr="00AF71DC" w:rsidRDefault="00DF10AD" w:rsidP="00CD648B">
      <w:pPr>
        <w:pStyle w:val="FootnoteText1"/>
        <w:tabs>
          <w:tab w:val="clear" w:pos="1440"/>
        </w:tabs>
        <w:spacing w:before="0" w:after="120" w:line="340" w:lineRule="exact"/>
        <w:ind w:firstLine="720"/>
        <w:rPr>
          <w:rFonts w:cs="Times New Roman"/>
          <w:spacing w:val="0"/>
          <w:kern w:val="0"/>
          <w:sz w:val="20"/>
          <w:szCs w:val="20"/>
        </w:rPr>
      </w:pPr>
      <w:r w:rsidRPr="00172F45">
        <w:rPr>
          <w:rFonts w:hint="cs"/>
          <w:b/>
          <w:sz w:val="20"/>
          <w:szCs w:val="28"/>
          <w:rtl/>
          <w:lang w:bidi="ar-EG"/>
        </w:rPr>
        <w:t xml:space="preserve">مفوضية الأمم المتحدة السامية </w:t>
      </w:r>
      <w:r w:rsidRPr="00172F45">
        <w:rPr>
          <w:b/>
          <w:sz w:val="20"/>
          <w:szCs w:val="28"/>
          <w:rtl/>
          <w:lang w:bidi="ar-EG"/>
        </w:rPr>
        <w:t>لحقوق ا</w:t>
      </w:r>
      <w:r w:rsidRPr="00172F45">
        <w:rPr>
          <w:rFonts w:hint="cs"/>
          <w:b/>
          <w:sz w:val="20"/>
          <w:szCs w:val="28"/>
          <w:rtl/>
          <w:lang w:bidi="ar-EG"/>
        </w:rPr>
        <w:t>لإنسان</w:t>
      </w:r>
      <w:r w:rsidRPr="00172F45">
        <w:rPr>
          <w:b/>
          <w:sz w:val="20"/>
          <w:szCs w:val="28"/>
          <w:rtl/>
          <w:lang w:bidi="ar-EG"/>
        </w:rPr>
        <w:t xml:space="preserve">، </w:t>
      </w:r>
      <w:r w:rsidRPr="00172F45">
        <w:rPr>
          <w:b/>
          <w:i/>
          <w:iCs/>
          <w:sz w:val="20"/>
          <w:szCs w:val="28"/>
          <w:rtl/>
          <w:lang w:bidi="ar-EG"/>
        </w:rPr>
        <w:t>دليل تقديم التقارير عن حقوق الإنسان</w:t>
      </w:r>
      <w:r w:rsidRPr="00172F45">
        <w:rPr>
          <w:i/>
          <w:iCs/>
          <w:sz w:val="20"/>
          <w:szCs w:val="28"/>
          <w:rtl/>
          <w:lang w:bidi="ar-EG"/>
        </w:rPr>
        <w:t xml:space="preserve"> بموجب ستة صكوك دولية رئيسية عن حقوق الإنسان</w:t>
      </w:r>
      <w:r w:rsidRPr="00172F45">
        <w:rPr>
          <w:sz w:val="20"/>
          <w:szCs w:val="28"/>
          <w:rtl/>
          <w:lang w:bidi="ar-EG"/>
        </w:rPr>
        <w:t>، جنيف، 1977. (</w:t>
      </w:r>
      <w:r>
        <w:rPr>
          <w:sz w:val="20"/>
          <w:szCs w:val="28"/>
          <w:lang w:bidi="ar-EG"/>
        </w:rPr>
        <w:t>http://www.unhchr.ch/</w:t>
      </w:r>
      <w:r w:rsidRPr="00172F45">
        <w:rPr>
          <w:sz w:val="20"/>
          <w:szCs w:val="28"/>
          <w:lang w:bidi="ar-EG"/>
        </w:rPr>
        <w:t>pdf/manual_hrr.pdf</w:t>
      </w:r>
      <w:r w:rsidRPr="00172F45">
        <w:rPr>
          <w:sz w:val="20"/>
          <w:szCs w:val="28"/>
          <w:rtl/>
          <w:lang w:bidi="ar-EG"/>
        </w:rPr>
        <w:t xml:space="preserve">). </w:t>
      </w:r>
      <w:r>
        <w:rPr>
          <w:rFonts w:hint="cs"/>
          <w:sz w:val="20"/>
          <w:szCs w:val="28"/>
          <w:rtl/>
          <w:lang w:bidi="ar-EG"/>
        </w:rPr>
        <w:t xml:space="preserve">مفوضية الأمم المتحدة السامية </w:t>
      </w:r>
      <w:r w:rsidRPr="00172F45">
        <w:rPr>
          <w:b/>
          <w:sz w:val="20"/>
          <w:szCs w:val="28"/>
          <w:rtl/>
          <w:lang w:bidi="ar-EG"/>
        </w:rPr>
        <w:t>لحقوق الإنسان،</w:t>
      </w:r>
      <w:r w:rsidRPr="00172F45">
        <w:rPr>
          <w:b/>
          <w:bCs/>
          <w:sz w:val="20"/>
          <w:szCs w:val="28"/>
          <w:rtl/>
          <w:lang w:bidi="ar-EG"/>
        </w:rPr>
        <w:t xml:space="preserve"> </w:t>
      </w:r>
      <w:r w:rsidRPr="00172F45">
        <w:rPr>
          <w:i/>
          <w:iCs/>
          <w:sz w:val="20"/>
          <w:szCs w:val="28"/>
          <w:rtl/>
        </w:rPr>
        <w:t xml:space="preserve">جمع المبادئ التوجيهية المتعلقة بشكل ومحتوى التقارير المطلوب </w:t>
      </w:r>
      <w:r>
        <w:rPr>
          <w:rFonts w:hint="cs"/>
          <w:i/>
          <w:iCs/>
          <w:sz w:val="20"/>
          <w:szCs w:val="28"/>
          <w:rtl/>
        </w:rPr>
        <w:t xml:space="preserve">تقديمها من </w:t>
      </w:r>
      <w:r w:rsidRPr="00172F45">
        <w:rPr>
          <w:i/>
          <w:iCs/>
          <w:sz w:val="20"/>
          <w:szCs w:val="28"/>
          <w:rtl/>
        </w:rPr>
        <w:t>الدول الأطراف في المعاهدات الدولية لحقوق الإنسان</w:t>
      </w:r>
      <w:r w:rsidRPr="00172F45">
        <w:rPr>
          <w:sz w:val="20"/>
          <w:szCs w:val="28"/>
          <w:rtl/>
          <w:lang w:bidi="ar-EG"/>
        </w:rPr>
        <w:t xml:space="preserve">، </w:t>
      </w:r>
      <w:r w:rsidRPr="00172F45">
        <w:rPr>
          <w:sz w:val="20"/>
          <w:szCs w:val="28"/>
          <w:lang w:bidi="ar-EG"/>
        </w:rPr>
        <w:t>HRI/GEN/2/Rev.3</w:t>
      </w:r>
      <w:r>
        <w:rPr>
          <w:sz w:val="20"/>
          <w:szCs w:val="28"/>
          <w:rtl/>
          <w:lang w:bidi="ar-EG"/>
        </w:rPr>
        <w:t>، 8 أيار/مايو 2006</w:t>
      </w:r>
      <w:r>
        <w:rPr>
          <w:rFonts w:hint="cs"/>
          <w:sz w:val="20"/>
          <w:szCs w:val="28"/>
          <w:rtl/>
          <w:lang w:bidi="ar-EG"/>
        </w:rPr>
        <w:t xml:space="preserve">. </w:t>
      </w:r>
      <w:r w:rsidRPr="00AF71DC">
        <w:rPr>
          <w:rFonts w:cs="Times New Roman"/>
          <w:spacing w:val="0"/>
          <w:sz w:val="20"/>
          <w:szCs w:val="20"/>
          <w:rtl/>
        </w:rPr>
        <w:t>(</w:t>
      </w:r>
      <w:r w:rsidRPr="00AF71DC">
        <w:rPr>
          <w:rFonts w:cs="Times New Roman"/>
          <w:spacing w:val="0"/>
          <w:kern w:val="0"/>
          <w:sz w:val="20"/>
          <w:szCs w:val="20"/>
        </w:rPr>
        <w:t>http://www.unhchr.ch/tbs/doc.nsf/898586b1dc7b4043c1256a450044f331/975dd3fb1</w:t>
      </w:r>
      <w:r>
        <w:rPr>
          <w:rFonts w:cs="Times New Roman"/>
          <w:spacing w:val="0"/>
          <w:kern w:val="0"/>
          <w:sz w:val="20"/>
          <w:szCs w:val="20"/>
        </w:rPr>
        <w:t>0e75b83c12571850050edda/</w:t>
      </w:r>
      <w:r>
        <w:rPr>
          <w:rFonts w:cs="Times New Roman"/>
          <w:spacing w:val="0"/>
          <w:kern w:val="0"/>
          <w:sz w:val="20"/>
          <w:szCs w:val="20"/>
        </w:rPr>
        <w:br/>
        <w:t>$FILE/</w:t>
      </w:r>
      <w:r w:rsidRPr="00AF71DC">
        <w:rPr>
          <w:rFonts w:cs="Times New Roman"/>
          <w:spacing w:val="0"/>
          <w:kern w:val="0"/>
          <w:sz w:val="20"/>
          <w:szCs w:val="20"/>
        </w:rPr>
        <w:t>G0641857.pdf</w:t>
      </w:r>
      <w:r w:rsidRPr="00AF71DC">
        <w:rPr>
          <w:rFonts w:cs="Times New Roman"/>
          <w:spacing w:val="0"/>
          <w:kern w:val="0"/>
          <w:sz w:val="20"/>
          <w:szCs w:val="20"/>
          <w:rtl/>
        </w:rPr>
        <w:t>).</w:t>
      </w:r>
    </w:p>
  </w:footnote>
  <w:footnote w:id="2">
    <w:p w:rsidR="00DF10AD" w:rsidRPr="002867C9" w:rsidRDefault="00DF10AD" w:rsidP="00C24A48">
      <w:pPr>
        <w:pStyle w:val="FootnoteText1"/>
        <w:spacing w:before="0" w:after="120" w:line="340" w:lineRule="exact"/>
        <w:ind w:firstLine="720"/>
        <w:rPr>
          <w:rFonts w:hint="cs"/>
          <w:spacing w:val="0"/>
          <w:kern w:val="0"/>
          <w:sz w:val="20"/>
          <w:szCs w:val="28"/>
        </w:rPr>
      </w:pPr>
      <w:r w:rsidRPr="002867C9">
        <w:rPr>
          <w:i/>
          <w:spacing w:val="0"/>
          <w:kern w:val="0"/>
          <w:sz w:val="20"/>
          <w:szCs w:val="28"/>
        </w:rPr>
        <w:t>Mid-2005 population estimates</w:t>
      </w:r>
      <w:r w:rsidRPr="002867C9">
        <w:rPr>
          <w:spacing w:val="0"/>
          <w:kern w:val="0"/>
          <w:sz w:val="20"/>
          <w:szCs w:val="28"/>
        </w:rPr>
        <w:t>, Office for National Statistics</w:t>
      </w:r>
      <w:r w:rsidRPr="002867C9">
        <w:rPr>
          <w:rFonts w:hint="cs"/>
          <w:spacing w:val="0"/>
          <w:kern w:val="0"/>
          <w:sz w:val="20"/>
          <w:szCs w:val="28"/>
          <w:rtl/>
        </w:rPr>
        <w:t>.</w:t>
      </w:r>
    </w:p>
  </w:footnote>
  <w:footnote w:id="3">
    <w:p w:rsidR="00DF10AD" w:rsidRPr="002867C9" w:rsidRDefault="00DF10AD" w:rsidP="00C24A48">
      <w:pPr>
        <w:pStyle w:val="FootnoteText1"/>
        <w:spacing w:before="0" w:after="120" w:line="340" w:lineRule="exact"/>
        <w:ind w:firstLine="720"/>
        <w:rPr>
          <w:rFonts w:hint="cs"/>
          <w:spacing w:val="0"/>
          <w:kern w:val="0"/>
          <w:sz w:val="20"/>
          <w:szCs w:val="28"/>
        </w:rPr>
      </w:pPr>
      <w:r w:rsidRPr="002867C9">
        <w:rPr>
          <w:i/>
          <w:spacing w:val="0"/>
          <w:kern w:val="0"/>
          <w:sz w:val="20"/>
          <w:szCs w:val="28"/>
        </w:rPr>
        <w:t>Mid-2005 population estimates</w:t>
      </w:r>
      <w:r w:rsidRPr="002867C9">
        <w:rPr>
          <w:spacing w:val="0"/>
          <w:kern w:val="0"/>
          <w:sz w:val="20"/>
          <w:szCs w:val="28"/>
        </w:rPr>
        <w:t>, Office of National Statistics</w:t>
      </w:r>
      <w:r w:rsidRPr="002867C9">
        <w:rPr>
          <w:rFonts w:hint="cs"/>
          <w:spacing w:val="0"/>
          <w:kern w:val="0"/>
          <w:sz w:val="20"/>
          <w:szCs w:val="28"/>
          <w:rtl/>
        </w:rPr>
        <w:t>.</w:t>
      </w:r>
    </w:p>
  </w:footnote>
  <w:footnote w:id="4">
    <w:p w:rsidR="00DF10AD" w:rsidRPr="00BC2300" w:rsidRDefault="00DF10AD" w:rsidP="00C24A48">
      <w:pPr>
        <w:pStyle w:val="FootnoteText1"/>
        <w:tabs>
          <w:tab w:val="clear" w:pos="1440"/>
        </w:tabs>
        <w:spacing w:before="0" w:after="120" w:line="340" w:lineRule="exact"/>
        <w:ind w:firstLine="720"/>
        <w:rPr>
          <w:rFonts w:hint="cs"/>
          <w:spacing w:val="2"/>
          <w:kern w:val="0"/>
          <w:sz w:val="20"/>
          <w:szCs w:val="28"/>
        </w:rPr>
      </w:pPr>
      <w:r w:rsidRPr="00BC2300">
        <w:rPr>
          <w:i/>
          <w:spacing w:val="2"/>
          <w:kern w:val="0"/>
          <w:sz w:val="20"/>
          <w:szCs w:val="28"/>
        </w:rPr>
        <w:t>Census</w:t>
      </w:r>
      <w:r w:rsidRPr="00BC2300">
        <w:rPr>
          <w:spacing w:val="2"/>
          <w:kern w:val="0"/>
          <w:sz w:val="20"/>
          <w:szCs w:val="28"/>
        </w:rPr>
        <w:t>, April 2001, Office for National Statistics</w:t>
      </w:r>
      <w:r w:rsidRPr="00BC2300">
        <w:rPr>
          <w:rFonts w:hint="cs"/>
          <w:spacing w:val="2"/>
          <w:kern w:val="0"/>
          <w:sz w:val="20"/>
          <w:szCs w:val="28"/>
          <w:rtl/>
        </w:rPr>
        <w:t xml:space="preserve">. </w:t>
      </w:r>
      <w:r w:rsidRPr="00BC2300">
        <w:rPr>
          <w:spacing w:val="2"/>
          <w:kern w:val="0"/>
          <w:sz w:val="20"/>
          <w:szCs w:val="28"/>
          <w:rtl/>
          <w:lang w:bidi="ar-EG"/>
        </w:rPr>
        <w:t>ووفقا</w:t>
      </w:r>
      <w:r w:rsidRPr="00BC2300">
        <w:rPr>
          <w:rFonts w:hint="cs"/>
          <w:spacing w:val="2"/>
          <w:kern w:val="0"/>
          <w:sz w:val="20"/>
          <w:szCs w:val="28"/>
          <w:rtl/>
          <w:lang w:bidi="ar-EG"/>
        </w:rPr>
        <w:t>ً</w:t>
      </w:r>
      <w:r w:rsidRPr="00BC2300">
        <w:rPr>
          <w:spacing w:val="2"/>
          <w:kern w:val="0"/>
          <w:sz w:val="20"/>
          <w:szCs w:val="28"/>
          <w:rtl/>
          <w:lang w:bidi="ar-EG"/>
        </w:rPr>
        <w:t xml:space="preserve"> لأرقام "تجريبية" أحدث عهدا</w:t>
      </w:r>
      <w:r w:rsidRPr="00BC2300">
        <w:rPr>
          <w:rFonts w:hint="cs"/>
          <w:spacing w:val="2"/>
          <w:kern w:val="0"/>
          <w:sz w:val="20"/>
          <w:szCs w:val="28"/>
          <w:rtl/>
          <w:lang w:bidi="ar-EG"/>
        </w:rPr>
        <w:t>ً</w:t>
      </w:r>
      <w:r w:rsidRPr="00BC2300">
        <w:rPr>
          <w:spacing w:val="2"/>
          <w:kern w:val="0"/>
          <w:sz w:val="20"/>
          <w:szCs w:val="28"/>
          <w:rtl/>
          <w:lang w:bidi="ar-EG"/>
        </w:rPr>
        <w:t xml:space="preserve"> نشرها مكتب الإحصاءات الوطنية (</w:t>
      </w:r>
      <w:r w:rsidRPr="00BC2300">
        <w:rPr>
          <w:spacing w:val="2"/>
          <w:kern w:val="0"/>
          <w:sz w:val="20"/>
          <w:szCs w:val="28"/>
        </w:rPr>
        <w:t>Office for National Statistics</w:t>
      </w:r>
      <w:r w:rsidRPr="00BC2300">
        <w:rPr>
          <w:spacing w:val="2"/>
          <w:kern w:val="0"/>
          <w:sz w:val="20"/>
          <w:szCs w:val="28"/>
          <w:rtl/>
          <w:lang w:bidi="ar-EG"/>
        </w:rPr>
        <w:t xml:space="preserve">) كان توزيع سكان </w:t>
      </w:r>
      <w:r w:rsidRPr="00BC2300">
        <w:rPr>
          <w:rFonts w:hint="cs"/>
          <w:spacing w:val="2"/>
          <w:kern w:val="0"/>
          <w:sz w:val="20"/>
          <w:szCs w:val="28"/>
          <w:rtl/>
          <w:lang w:bidi="ar-EG"/>
        </w:rPr>
        <w:t>إ</w:t>
      </w:r>
      <w:r w:rsidRPr="00BC2300">
        <w:rPr>
          <w:spacing w:val="2"/>
          <w:kern w:val="0"/>
          <w:sz w:val="20"/>
          <w:szCs w:val="28"/>
          <w:rtl/>
          <w:lang w:bidi="ar-EG"/>
        </w:rPr>
        <w:t>نكلترا في منتصف 2004 كما يلي: بيض (</w:t>
      </w:r>
      <w:r w:rsidRPr="00BC2300">
        <w:rPr>
          <w:rFonts w:hint="cs"/>
          <w:spacing w:val="2"/>
          <w:kern w:val="0"/>
          <w:sz w:val="20"/>
          <w:szCs w:val="28"/>
          <w:rtl/>
          <w:lang w:bidi="ar-EG"/>
        </w:rPr>
        <w:t>89.5</w:t>
      </w:r>
      <w:r w:rsidRPr="00BC2300">
        <w:rPr>
          <w:rFonts w:cs="Simple Outline Pat" w:hint="cs"/>
          <w:spacing w:val="2"/>
          <w:sz w:val="14"/>
          <w:szCs w:val="22"/>
          <w:rtl/>
          <w:lang w:bidi="ar-EG"/>
        </w:rPr>
        <w:t>%</w:t>
      </w:r>
      <w:r w:rsidRPr="00BC2300">
        <w:rPr>
          <w:spacing w:val="2"/>
          <w:kern w:val="0"/>
          <w:sz w:val="20"/>
          <w:szCs w:val="28"/>
          <w:rtl/>
          <w:lang w:bidi="ar-EG"/>
        </w:rPr>
        <w:t>)، مختلطون (</w:t>
      </w:r>
      <w:r w:rsidRPr="00BC2300">
        <w:rPr>
          <w:rFonts w:hint="cs"/>
          <w:spacing w:val="2"/>
          <w:kern w:val="0"/>
          <w:sz w:val="20"/>
          <w:szCs w:val="28"/>
          <w:rtl/>
          <w:lang w:bidi="ar-EG"/>
        </w:rPr>
        <w:t>1.5</w:t>
      </w:r>
      <w:r w:rsidRPr="002867C9">
        <w:rPr>
          <w:rFonts w:cs="Simple Outline Pat" w:hint="cs"/>
          <w:spacing w:val="0"/>
          <w:sz w:val="14"/>
          <w:szCs w:val="22"/>
          <w:rtl/>
          <w:lang w:bidi="ar-EG"/>
        </w:rPr>
        <w:t>%</w:t>
      </w:r>
      <w:r w:rsidRPr="00BC2300">
        <w:rPr>
          <w:spacing w:val="2"/>
          <w:kern w:val="0"/>
          <w:sz w:val="20"/>
          <w:szCs w:val="28"/>
          <w:rtl/>
          <w:lang w:bidi="ar-EG"/>
        </w:rPr>
        <w:t>)، آسيويون أو آسيويون بريطانيون (</w:t>
      </w:r>
      <w:r w:rsidRPr="00BC2300">
        <w:rPr>
          <w:rFonts w:hint="cs"/>
          <w:spacing w:val="2"/>
          <w:kern w:val="0"/>
          <w:sz w:val="20"/>
          <w:szCs w:val="28"/>
          <w:rtl/>
          <w:lang w:bidi="ar-EG"/>
        </w:rPr>
        <w:t>55.1</w:t>
      </w:r>
      <w:r w:rsidRPr="002867C9">
        <w:rPr>
          <w:rFonts w:cs="Simple Outline Pat" w:hint="cs"/>
          <w:spacing w:val="0"/>
          <w:sz w:val="14"/>
          <w:szCs w:val="22"/>
          <w:rtl/>
          <w:lang w:bidi="ar-EG"/>
        </w:rPr>
        <w:t>%</w:t>
      </w:r>
      <w:r w:rsidRPr="00BC2300">
        <w:rPr>
          <w:spacing w:val="2"/>
          <w:kern w:val="0"/>
          <w:sz w:val="20"/>
          <w:szCs w:val="28"/>
          <w:rtl/>
          <w:lang w:bidi="ar-EG"/>
        </w:rPr>
        <w:t>)، سود أو سود بريطانيون (</w:t>
      </w:r>
      <w:r w:rsidRPr="00BC2300">
        <w:rPr>
          <w:rFonts w:hint="cs"/>
          <w:spacing w:val="2"/>
          <w:kern w:val="0"/>
          <w:sz w:val="20"/>
          <w:szCs w:val="28"/>
          <w:rtl/>
          <w:lang w:bidi="ar-EG"/>
        </w:rPr>
        <w:t>2.6</w:t>
      </w:r>
      <w:r w:rsidRPr="002867C9">
        <w:rPr>
          <w:rFonts w:cs="Simple Outline Pat" w:hint="cs"/>
          <w:spacing w:val="0"/>
          <w:sz w:val="14"/>
          <w:szCs w:val="22"/>
          <w:rtl/>
          <w:lang w:bidi="ar-EG"/>
        </w:rPr>
        <w:t>%</w:t>
      </w:r>
      <w:r w:rsidRPr="00BC2300">
        <w:rPr>
          <w:spacing w:val="2"/>
          <w:kern w:val="0"/>
          <w:sz w:val="20"/>
          <w:szCs w:val="28"/>
          <w:rtl/>
          <w:lang w:bidi="ar-EG"/>
        </w:rPr>
        <w:t>)، صينيون (</w:t>
      </w:r>
      <w:r w:rsidRPr="00BC2300">
        <w:rPr>
          <w:rFonts w:hint="cs"/>
          <w:spacing w:val="2"/>
          <w:kern w:val="0"/>
          <w:sz w:val="20"/>
          <w:szCs w:val="28"/>
          <w:rtl/>
          <w:lang w:bidi="ar-EG"/>
        </w:rPr>
        <w:t>0.6</w:t>
      </w:r>
      <w:r w:rsidRPr="002867C9">
        <w:rPr>
          <w:rFonts w:cs="Simple Outline Pat" w:hint="cs"/>
          <w:spacing w:val="0"/>
          <w:sz w:val="14"/>
          <w:szCs w:val="22"/>
          <w:rtl/>
          <w:lang w:bidi="ar-EG"/>
        </w:rPr>
        <w:t>%</w:t>
      </w:r>
      <w:r w:rsidRPr="00BC2300">
        <w:rPr>
          <w:spacing w:val="2"/>
          <w:kern w:val="0"/>
          <w:sz w:val="20"/>
          <w:szCs w:val="28"/>
          <w:rtl/>
          <w:lang w:bidi="ar-EG"/>
        </w:rPr>
        <w:t>)، مجموعات إثنية أخرى (</w:t>
      </w:r>
      <w:r w:rsidRPr="00BC2300">
        <w:rPr>
          <w:rFonts w:hint="cs"/>
          <w:spacing w:val="2"/>
          <w:kern w:val="0"/>
          <w:sz w:val="20"/>
          <w:szCs w:val="28"/>
          <w:rtl/>
          <w:lang w:bidi="ar-EG"/>
        </w:rPr>
        <w:t>0.6</w:t>
      </w:r>
      <w:r w:rsidRPr="002867C9">
        <w:rPr>
          <w:rFonts w:cs="Simple Outline Pat" w:hint="cs"/>
          <w:spacing w:val="0"/>
          <w:sz w:val="14"/>
          <w:szCs w:val="22"/>
          <w:rtl/>
          <w:lang w:bidi="ar-EG"/>
        </w:rPr>
        <w:t>%</w:t>
      </w:r>
      <w:r w:rsidRPr="00BC2300">
        <w:rPr>
          <w:spacing w:val="2"/>
          <w:kern w:val="0"/>
          <w:sz w:val="20"/>
          <w:szCs w:val="28"/>
          <w:rtl/>
          <w:lang w:bidi="ar-EG"/>
        </w:rPr>
        <w:t>).</w:t>
      </w:r>
    </w:p>
  </w:footnote>
  <w:footnote w:id="5">
    <w:p w:rsidR="00DF10AD" w:rsidRPr="00BC2300" w:rsidRDefault="00DF10AD" w:rsidP="00C24A48">
      <w:pPr>
        <w:pStyle w:val="FootnoteText1"/>
        <w:tabs>
          <w:tab w:val="clear" w:pos="1440"/>
        </w:tabs>
        <w:spacing w:before="0" w:after="120" w:line="340" w:lineRule="exact"/>
        <w:ind w:firstLine="720"/>
        <w:rPr>
          <w:rFonts w:hint="cs"/>
          <w:spacing w:val="0"/>
          <w:kern w:val="0"/>
          <w:sz w:val="20"/>
          <w:szCs w:val="28"/>
        </w:rPr>
      </w:pPr>
      <w:r w:rsidRPr="00BC2300">
        <w:rPr>
          <w:i/>
          <w:spacing w:val="0"/>
          <w:kern w:val="0"/>
          <w:sz w:val="20"/>
          <w:szCs w:val="28"/>
        </w:rPr>
        <w:t>Mid-2005 population estimates</w:t>
      </w:r>
      <w:r w:rsidRPr="00BC2300">
        <w:rPr>
          <w:spacing w:val="0"/>
          <w:kern w:val="0"/>
          <w:sz w:val="20"/>
          <w:szCs w:val="28"/>
        </w:rPr>
        <w:t>, Office for National Statistics</w:t>
      </w:r>
      <w:r w:rsidRPr="00BC2300">
        <w:rPr>
          <w:spacing w:val="0"/>
          <w:kern w:val="0"/>
          <w:sz w:val="20"/>
          <w:szCs w:val="28"/>
          <w:rtl/>
          <w:lang w:bidi="ar-EG"/>
        </w:rPr>
        <w:t>.</w:t>
      </w:r>
    </w:p>
  </w:footnote>
  <w:footnote w:id="6">
    <w:p w:rsidR="00DF10AD" w:rsidRPr="00BC2300" w:rsidRDefault="00DF10AD" w:rsidP="00C24A48">
      <w:pPr>
        <w:pStyle w:val="FootnoteText1"/>
        <w:tabs>
          <w:tab w:val="clear" w:pos="1440"/>
        </w:tabs>
        <w:spacing w:before="0" w:after="120" w:line="340" w:lineRule="exact"/>
        <w:ind w:firstLine="720"/>
        <w:rPr>
          <w:rFonts w:hint="cs"/>
          <w:spacing w:val="0"/>
          <w:kern w:val="0"/>
          <w:sz w:val="20"/>
          <w:szCs w:val="28"/>
        </w:rPr>
      </w:pPr>
      <w:r w:rsidRPr="00BC2300">
        <w:rPr>
          <w:i/>
          <w:spacing w:val="0"/>
          <w:kern w:val="0"/>
          <w:sz w:val="20"/>
          <w:szCs w:val="28"/>
        </w:rPr>
        <w:t>Mid-2005 population estimates</w:t>
      </w:r>
      <w:r w:rsidRPr="00BC2300">
        <w:rPr>
          <w:spacing w:val="0"/>
          <w:kern w:val="0"/>
          <w:sz w:val="20"/>
          <w:szCs w:val="28"/>
        </w:rPr>
        <w:t>, Office for National Statistics</w:t>
      </w:r>
      <w:r w:rsidRPr="00BC2300">
        <w:rPr>
          <w:spacing w:val="0"/>
          <w:kern w:val="0"/>
          <w:sz w:val="20"/>
          <w:szCs w:val="28"/>
          <w:rtl/>
          <w:lang w:bidi="ar-EG"/>
        </w:rPr>
        <w:t>.</w:t>
      </w:r>
    </w:p>
  </w:footnote>
  <w:footnote w:id="7">
    <w:p w:rsidR="00DF10AD" w:rsidRPr="00BC2300" w:rsidRDefault="00DF10AD" w:rsidP="00C24A48">
      <w:pPr>
        <w:pStyle w:val="FootnoteText1"/>
        <w:tabs>
          <w:tab w:val="clear" w:pos="1440"/>
        </w:tabs>
        <w:spacing w:before="0" w:after="120" w:line="340" w:lineRule="exact"/>
        <w:ind w:firstLine="720"/>
        <w:rPr>
          <w:rFonts w:hint="cs"/>
          <w:spacing w:val="0"/>
          <w:kern w:val="0"/>
          <w:sz w:val="20"/>
          <w:szCs w:val="28"/>
        </w:rPr>
      </w:pPr>
      <w:r w:rsidRPr="00BC2300">
        <w:rPr>
          <w:i/>
          <w:spacing w:val="0"/>
          <w:kern w:val="0"/>
          <w:sz w:val="20"/>
          <w:szCs w:val="28"/>
        </w:rPr>
        <w:t>Census</w:t>
      </w:r>
      <w:r w:rsidRPr="00BC2300">
        <w:rPr>
          <w:spacing w:val="0"/>
          <w:kern w:val="0"/>
          <w:sz w:val="20"/>
          <w:szCs w:val="28"/>
        </w:rPr>
        <w:t>, April 2001, Office for National Statistics</w:t>
      </w:r>
      <w:r w:rsidRPr="00BC2300">
        <w:rPr>
          <w:rFonts w:hint="cs"/>
          <w:spacing w:val="0"/>
          <w:kern w:val="0"/>
          <w:sz w:val="20"/>
          <w:szCs w:val="28"/>
          <w:rtl/>
          <w:lang w:bidi="ar-EG"/>
        </w:rPr>
        <w:t>، علماً بأن هذه الأرقام تشير إلى إنكلترا وويلز فقط.</w:t>
      </w:r>
    </w:p>
  </w:footnote>
  <w:footnote w:id="8">
    <w:p w:rsidR="00DF10AD" w:rsidRPr="00BC2300" w:rsidRDefault="00DF10AD" w:rsidP="00C24A48">
      <w:pPr>
        <w:pStyle w:val="FootnoteText1"/>
        <w:tabs>
          <w:tab w:val="clear" w:pos="1440"/>
        </w:tabs>
        <w:spacing w:before="0" w:after="120" w:line="340" w:lineRule="exact"/>
        <w:ind w:firstLine="720"/>
        <w:rPr>
          <w:rFonts w:hint="cs"/>
          <w:spacing w:val="0"/>
          <w:kern w:val="0"/>
          <w:sz w:val="20"/>
          <w:szCs w:val="28"/>
        </w:rPr>
      </w:pPr>
      <w:r w:rsidRPr="00BC2300">
        <w:rPr>
          <w:i/>
          <w:spacing w:val="0"/>
          <w:sz w:val="20"/>
          <w:szCs w:val="28"/>
        </w:rPr>
        <w:t>Census</w:t>
      </w:r>
      <w:r w:rsidRPr="00BC2300">
        <w:rPr>
          <w:spacing w:val="0"/>
          <w:sz w:val="20"/>
          <w:szCs w:val="28"/>
        </w:rPr>
        <w:t>, April 2001, Office for National Statistics</w:t>
      </w:r>
      <w:r w:rsidRPr="00BC2300">
        <w:rPr>
          <w:spacing w:val="0"/>
          <w:kern w:val="0"/>
          <w:sz w:val="20"/>
          <w:szCs w:val="28"/>
          <w:rtl/>
          <w:lang w:bidi="ar-EG"/>
        </w:rPr>
        <w:t>.</w:t>
      </w:r>
      <w:r w:rsidRPr="00BC2300">
        <w:rPr>
          <w:rFonts w:hint="cs"/>
          <w:spacing w:val="0"/>
          <w:kern w:val="0"/>
          <w:sz w:val="20"/>
          <w:szCs w:val="28"/>
          <w:rtl/>
        </w:rPr>
        <w:t xml:space="preserve"> </w:t>
      </w:r>
      <w:r w:rsidRPr="00BC2300">
        <w:rPr>
          <w:rFonts w:hint="cs"/>
          <w:spacing w:val="0"/>
          <w:sz w:val="20"/>
          <w:szCs w:val="28"/>
          <w:rtl/>
          <w:lang w:bidi="ar-EG"/>
        </w:rPr>
        <w:t>علما</w:t>
      </w:r>
      <w:r>
        <w:rPr>
          <w:rFonts w:hint="cs"/>
          <w:spacing w:val="0"/>
          <w:sz w:val="20"/>
          <w:szCs w:val="28"/>
          <w:rtl/>
          <w:lang w:bidi="ar-EG"/>
        </w:rPr>
        <w:t>ً</w:t>
      </w:r>
      <w:r w:rsidRPr="00BC2300">
        <w:rPr>
          <w:rFonts w:hint="cs"/>
          <w:spacing w:val="0"/>
          <w:sz w:val="20"/>
          <w:szCs w:val="28"/>
          <w:rtl/>
          <w:lang w:bidi="ar-EG"/>
        </w:rPr>
        <w:t xml:space="preserve"> بأن هذه الأرقام تتعلق ببريطانيا العظمى </w:t>
      </w:r>
      <w:r>
        <w:rPr>
          <w:spacing w:val="0"/>
          <w:sz w:val="20"/>
          <w:szCs w:val="28"/>
          <w:rtl/>
          <w:lang w:bidi="ar-EG"/>
        </w:rPr>
        <w:br/>
      </w:r>
      <w:r w:rsidRPr="00BC2300">
        <w:rPr>
          <w:rFonts w:hint="cs"/>
          <w:spacing w:val="0"/>
          <w:sz w:val="20"/>
          <w:szCs w:val="28"/>
          <w:rtl/>
          <w:lang w:bidi="ar-EG"/>
        </w:rPr>
        <w:t>(</w:t>
      </w:r>
      <w:r>
        <w:rPr>
          <w:rFonts w:hint="cs"/>
          <w:spacing w:val="0"/>
          <w:sz w:val="20"/>
          <w:szCs w:val="28"/>
          <w:rtl/>
          <w:lang w:bidi="ar-EG"/>
        </w:rPr>
        <w:t>إ</w:t>
      </w:r>
      <w:r w:rsidRPr="00BC2300">
        <w:rPr>
          <w:rFonts w:hint="cs"/>
          <w:spacing w:val="0"/>
          <w:sz w:val="20"/>
          <w:szCs w:val="28"/>
          <w:rtl/>
          <w:lang w:bidi="ar-EG"/>
        </w:rPr>
        <w:t>نكلترا وويلز واسكتلندا) فقط.</w:t>
      </w:r>
    </w:p>
  </w:footnote>
  <w:footnote w:id="9">
    <w:p w:rsidR="00DF10AD" w:rsidRPr="00BC2300" w:rsidRDefault="00DF10AD" w:rsidP="00C24A48">
      <w:pPr>
        <w:pStyle w:val="FootnoteText1"/>
        <w:tabs>
          <w:tab w:val="clear" w:pos="1440"/>
        </w:tabs>
        <w:spacing w:before="0" w:after="120" w:line="340" w:lineRule="exact"/>
        <w:ind w:firstLine="720"/>
        <w:rPr>
          <w:rFonts w:hint="cs"/>
          <w:spacing w:val="0"/>
          <w:sz w:val="20"/>
          <w:szCs w:val="28"/>
        </w:rPr>
      </w:pPr>
      <w:r w:rsidRPr="00BC2300">
        <w:rPr>
          <w:i/>
          <w:spacing w:val="0"/>
          <w:sz w:val="20"/>
          <w:szCs w:val="28"/>
        </w:rPr>
        <w:t>UK Output, Income and Expenditure</w:t>
      </w:r>
      <w:r w:rsidRPr="00BC2300">
        <w:rPr>
          <w:spacing w:val="0"/>
          <w:sz w:val="20"/>
          <w:szCs w:val="28"/>
        </w:rPr>
        <w:t>, Office for National Statistics</w:t>
      </w:r>
      <w:r w:rsidRPr="00BC2300">
        <w:rPr>
          <w:spacing w:val="0"/>
          <w:sz w:val="20"/>
          <w:szCs w:val="28"/>
          <w:rtl/>
          <w:lang w:bidi="ar-EG"/>
        </w:rPr>
        <w:t>.</w:t>
      </w:r>
    </w:p>
  </w:footnote>
  <w:footnote w:id="10">
    <w:p w:rsidR="00DF10AD" w:rsidRPr="00BC2300" w:rsidRDefault="00DF10AD" w:rsidP="00C24A48">
      <w:pPr>
        <w:pStyle w:val="FootnoteText1"/>
        <w:tabs>
          <w:tab w:val="clear" w:pos="1440"/>
        </w:tabs>
        <w:spacing w:before="0" w:after="120" w:line="340" w:lineRule="exact"/>
        <w:ind w:firstLine="720"/>
        <w:rPr>
          <w:rFonts w:hint="cs"/>
          <w:spacing w:val="0"/>
          <w:sz w:val="20"/>
          <w:szCs w:val="28"/>
        </w:rPr>
      </w:pPr>
      <w:r w:rsidRPr="00BC2300">
        <w:rPr>
          <w:i/>
          <w:spacing w:val="0"/>
          <w:sz w:val="20"/>
          <w:szCs w:val="28"/>
        </w:rPr>
        <w:t>UK Output, Income and Expenditure</w:t>
      </w:r>
      <w:r w:rsidRPr="00BC2300">
        <w:rPr>
          <w:spacing w:val="0"/>
          <w:sz w:val="20"/>
          <w:szCs w:val="28"/>
        </w:rPr>
        <w:t xml:space="preserve">, Office for National Statistics., and </w:t>
      </w:r>
      <w:r w:rsidRPr="00BC2300">
        <w:rPr>
          <w:i/>
          <w:spacing w:val="0"/>
          <w:sz w:val="20"/>
          <w:szCs w:val="28"/>
        </w:rPr>
        <w:t>Mid-2005 population estimates</w:t>
      </w:r>
      <w:r w:rsidRPr="00BC2300">
        <w:rPr>
          <w:spacing w:val="0"/>
          <w:sz w:val="20"/>
          <w:szCs w:val="28"/>
        </w:rPr>
        <w:t>, Office for National Statistics</w:t>
      </w:r>
      <w:r w:rsidRPr="00BC2300">
        <w:rPr>
          <w:spacing w:val="0"/>
          <w:sz w:val="20"/>
          <w:szCs w:val="28"/>
          <w:rtl/>
          <w:lang w:bidi="ar-EG"/>
        </w:rPr>
        <w:t>.</w:t>
      </w:r>
    </w:p>
  </w:footnote>
  <w:footnote w:id="11">
    <w:p w:rsidR="00DF10AD" w:rsidRPr="00BC2300" w:rsidRDefault="00DF10AD" w:rsidP="00C24A48">
      <w:pPr>
        <w:pStyle w:val="FootnoteText1"/>
        <w:tabs>
          <w:tab w:val="clear" w:pos="1440"/>
        </w:tabs>
        <w:spacing w:before="0" w:after="120" w:line="340" w:lineRule="exact"/>
        <w:ind w:firstLine="720"/>
        <w:rPr>
          <w:rFonts w:hint="cs"/>
          <w:spacing w:val="0"/>
          <w:sz w:val="20"/>
          <w:szCs w:val="28"/>
        </w:rPr>
      </w:pPr>
      <w:r w:rsidRPr="00BC2300">
        <w:rPr>
          <w:i/>
          <w:spacing w:val="0"/>
          <w:sz w:val="20"/>
          <w:szCs w:val="28"/>
        </w:rPr>
        <w:t>Consumer Price Index (CPI)</w:t>
      </w:r>
      <w:r w:rsidRPr="00BC2300">
        <w:rPr>
          <w:spacing w:val="0"/>
          <w:sz w:val="20"/>
          <w:szCs w:val="28"/>
        </w:rPr>
        <w:t>, Office for National Statistics, March 2007</w:t>
      </w:r>
      <w:r w:rsidRPr="00BC2300">
        <w:rPr>
          <w:spacing w:val="0"/>
          <w:sz w:val="20"/>
          <w:szCs w:val="28"/>
          <w:rtl/>
          <w:lang w:bidi="ar-EG"/>
        </w:rPr>
        <w:t>.</w:t>
      </w:r>
    </w:p>
  </w:footnote>
  <w:footnote w:id="12">
    <w:p w:rsidR="00DF10AD" w:rsidRPr="001B0B7F" w:rsidRDefault="00DF10AD" w:rsidP="00C24A48">
      <w:pPr>
        <w:pStyle w:val="FootnoteText1"/>
        <w:tabs>
          <w:tab w:val="clear" w:pos="1440"/>
        </w:tabs>
        <w:spacing w:before="0" w:after="120" w:line="340" w:lineRule="exact"/>
        <w:ind w:firstLine="720"/>
        <w:rPr>
          <w:rFonts w:hint="cs"/>
          <w:spacing w:val="0"/>
          <w:sz w:val="20"/>
          <w:szCs w:val="28"/>
        </w:rPr>
      </w:pPr>
      <w:r w:rsidRPr="001B0B7F">
        <w:rPr>
          <w:i/>
          <w:spacing w:val="0"/>
          <w:sz w:val="20"/>
          <w:szCs w:val="28"/>
        </w:rPr>
        <w:t>UK Government Debt and Deficit</w:t>
      </w:r>
      <w:r w:rsidRPr="001B0B7F">
        <w:rPr>
          <w:spacing w:val="0"/>
          <w:sz w:val="20"/>
          <w:szCs w:val="28"/>
        </w:rPr>
        <w:t>, Office for National Statistics, 2006</w:t>
      </w:r>
      <w:r w:rsidRPr="001B0B7F">
        <w:rPr>
          <w:spacing w:val="0"/>
          <w:sz w:val="20"/>
          <w:szCs w:val="28"/>
          <w:rtl/>
          <w:lang w:bidi="ar-EG"/>
        </w:rPr>
        <w:t>.</w:t>
      </w:r>
    </w:p>
  </w:footnote>
  <w:footnote w:id="13">
    <w:p w:rsidR="00DF10AD" w:rsidRPr="001B0B7F" w:rsidRDefault="00DF10AD" w:rsidP="00C24A48">
      <w:pPr>
        <w:pStyle w:val="FootnoteText1"/>
        <w:tabs>
          <w:tab w:val="clear" w:pos="1440"/>
        </w:tabs>
        <w:spacing w:before="0" w:after="120" w:line="340" w:lineRule="exact"/>
        <w:ind w:firstLine="720"/>
        <w:rPr>
          <w:rFonts w:hint="cs"/>
          <w:spacing w:val="0"/>
          <w:sz w:val="20"/>
          <w:szCs w:val="28"/>
        </w:rPr>
      </w:pPr>
      <w:r w:rsidRPr="001B0B7F">
        <w:rPr>
          <w:i/>
          <w:spacing w:val="0"/>
          <w:sz w:val="20"/>
          <w:szCs w:val="28"/>
        </w:rPr>
        <w:t>UK Government Debt and Deficit</w:t>
      </w:r>
      <w:r w:rsidRPr="001B0B7F">
        <w:rPr>
          <w:spacing w:val="0"/>
          <w:sz w:val="20"/>
          <w:szCs w:val="28"/>
        </w:rPr>
        <w:t>, Office for National Statistics, 2006</w:t>
      </w:r>
      <w:r w:rsidRPr="001B0B7F">
        <w:rPr>
          <w:spacing w:val="0"/>
          <w:sz w:val="20"/>
          <w:szCs w:val="28"/>
          <w:rtl/>
          <w:lang w:bidi="ar-EG"/>
        </w:rPr>
        <w:t>.</w:t>
      </w:r>
    </w:p>
  </w:footnote>
  <w:footnote w:id="14">
    <w:p w:rsidR="00DF10AD" w:rsidRPr="001B0B7F" w:rsidRDefault="00DF10AD" w:rsidP="00C24A48">
      <w:pPr>
        <w:pStyle w:val="FootnoteText1"/>
        <w:tabs>
          <w:tab w:val="clear" w:pos="1440"/>
        </w:tabs>
        <w:spacing w:before="0" w:after="120" w:line="340" w:lineRule="exact"/>
        <w:ind w:firstLine="720"/>
        <w:rPr>
          <w:rFonts w:hint="cs"/>
          <w:spacing w:val="0"/>
          <w:sz w:val="20"/>
          <w:szCs w:val="28"/>
        </w:rPr>
      </w:pPr>
      <w:r w:rsidRPr="001B0B7F">
        <w:rPr>
          <w:i/>
          <w:spacing w:val="0"/>
          <w:sz w:val="20"/>
          <w:szCs w:val="28"/>
        </w:rPr>
        <w:t>Labour Market Statistics</w:t>
      </w:r>
      <w:r w:rsidRPr="001B0B7F">
        <w:rPr>
          <w:spacing w:val="0"/>
          <w:sz w:val="20"/>
          <w:szCs w:val="28"/>
        </w:rPr>
        <w:t>, Office for National Statistics, December 2006 - February 2007</w:t>
      </w:r>
      <w:r w:rsidRPr="001B0B7F">
        <w:rPr>
          <w:spacing w:val="0"/>
          <w:sz w:val="20"/>
          <w:szCs w:val="28"/>
          <w:rtl/>
          <w:lang w:bidi="ar-EG"/>
        </w:rPr>
        <w:t>.</w:t>
      </w:r>
    </w:p>
  </w:footnote>
  <w:footnote w:id="15">
    <w:p w:rsidR="00DF10AD" w:rsidRPr="001B0B7F" w:rsidRDefault="00DF10AD" w:rsidP="00C24A48">
      <w:pPr>
        <w:pStyle w:val="FootnoteText1"/>
        <w:tabs>
          <w:tab w:val="clear" w:pos="1440"/>
        </w:tabs>
        <w:spacing w:before="0" w:after="120" w:line="340" w:lineRule="exact"/>
        <w:ind w:firstLine="720"/>
        <w:rPr>
          <w:rFonts w:hint="cs"/>
          <w:spacing w:val="0"/>
          <w:sz w:val="20"/>
          <w:szCs w:val="28"/>
        </w:rPr>
      </w:pPr>
      <w:r w:rsidRPr="001B0B7F">
        <w:rPr>
          <w:spacing w:val="0"/>
          <w:sz w:val="20"/>
          <w:szCs w:val="28"/>
        </w:rPr>
        <w:t>The Economist</w:t>
      </w:r>
      <w:r w:rsidRPr="001B0B7F">
        <w:rPr>
          <w:rFonts w:hint="cs"/>
          <w:spacing w:val="0"/>
          <w:sz w:val="20"/>
          <w:szCs w:val="28"/>
          <w:rtl/>
          <w:lang w:bidi="ar-EG"/>
        </w:rPr>
        <w:t>، أرقام عام 2003.</w:t>
      </w:r>
    </w:p>
  </w:footnote>
  <w:footnote w:id="16">
    <w:p w:rsidR="00DF10AD" w:rsidRPr="001B0B7F" w:rsidRDefault="00DF10AD" w:rsidP="00C24A48">
      <w:pPr>
        <w:pStyle w:val="FootnoteText1"/>
        <w:spacing w:before="0" w:after="120" w:line="340" w:lineRule="exact"/>
        <w:ind w:firstLine="720"/>
        <w:rPr>
          <w:rFonts w:hint="cs"/>
          <w:sz w:val="20"/>
          <w:szCs w:val="28"/>
        </w:rPr>
      </w:pPr>
      <w:r w:rsidRPr="001B0B7F">
        <w:rPr>
          <w:rFonts w:hint="cs"/>
          <w:sz w:val="20"/>
          <w:szCs w:val="28"/>
          <w:rtl/>
          <w:lang w:bidi="ar-EG"/>
        </w:rPr>
        <w:t>بموجب الميثاق الأوروبي المعني باللغات الإقليمية ولغات الأقليات.</w:t>
      </w:r>
    </w:p>
  </w:footnote>
  <w:footnote w:id="17">
    <w:p w:rsidR="00DF10AD" w:rsidRPr="001B0B7F" w:rsidRDefault="00DF10AD" w:rsidP="00C24A48">
      <w:pPr>
        <w:pStyle w:val="FootnoteText1"/>
        <w:tabs>
          <w:tab w:val="clear" w:pos="1440"/>
        </w:tabs>
        <w:spacing w:before="0" w:after="120" w:line="340" w:lineRule="exact"/>
        <w:ind w:firstLine="720"/>
        <w:rPr>
          <w:rFonts w:hint="cs"/>
          <w:sz w:val="20"/>
          <w:szCs w:val="28"/>
        </w:rPr>
      </w:pPr>
      <w:r w:rsidRPr="001B0B7F">
        <w:rPr>
          <w:sz w:val="20"/>
          <w:szCs w:val="28"/>
        </w:rPr>
        <w:t>Life expectancy at birth, Interim life tables 2003-05, Office for National Statistics</w:t>
      </w:r>
      <w:r w:rsidRPr="001B0B7F">
        <w:rPr>
          <w:rFonts w:hint="cs"/>
          <w:sz w:val="20"/>
          <w:szCs w:val="28"/>
          <w:rtl/>
        </w:rPr>
        <w:t>.</w:t>
      </w:r>
    </w:p>
  </w:footnote>
  <w:footnote w:id="18">
    <w:p w:rsidR="00DF10AD" w:rsidRPr="001B0B7F" w:rsidRDefault="00DF10AD" w:rsidP="00C24A48">
      <w:pPr>
        <w:pStyle w:val="FootnoteText1"/>
        <w:spacing w:before="0" w:after="120" w:line="340" w:lineRule="exact"/>
        <w:ind w:firstLine="720"/>
        <w:rPr>
          <w:rFonts w:hint="cs"/>
          <w:sz w:val="20"/>
          <w:szCs w:val="28"/>
        </w:rPr>
      </w:pPr>
      <w:r w:rsidRPr="001B0B7F">
        <w:rPr>
          <w:i/>
          <w:sz w:val="20"/>
          <w:szCs w:val="28"/>
        </w:rPr>
        <w:t>Infant Mortality rates 1976-2005</w:t>
      </w:r>
      <w:r w:rsidRPr="001B0B7F">
        <w:rPr>
          <w:sz w:val="20"/>
          <w:szCs w:val="28"/>
        </w:rPr>
        <w:t>, Office for National Statistics, 2006</w:t>
      </w:r>
      <w:r w:rsidRPr="001B0B7F">
        <w:rPr>
          <w:rFonts w:hint="cs"/>
          <w:sz w:val="20"/>
          <w:szCs w:val="28"/>
          <w:rtl/>
          <w:lang w:bidi="ar-EG"/>
        </w:rPr>
        <w:t>. علماً بأن هذه الأرقام تشير إلى إنكلترا وويلز فقط.</w:t>
      </w:r>
    </w:p>
  </w:footnote>
  <w:footnote w:id="19">
    <w:p w:rsidR="00DF10AD" w:rsidRPr="001B0B7F" w:rsidRDefault="00DF10AD" w:rsidP="00C24A48">
      <w:pPr>
        <w:pStyle w:val="FootnoteText1"/>
        <w:spacing w:before="0" w:after="120" w:line="340" w:lineRule="exact"/>
        <w:ind w:firstLine="720"/>
        <w:rPr>
          <w:rFonts w:hint="cs"/>
          <w:sz w:val="20"/>
          <w:szCs w:val="28"/>
        </w:rPr>
      </w:pPr>
      <w:r w:rsidRPr="001B0B7F">
        <w:rPr>
          <w:sz w:val="20"/>
          <w:szCs w:val="28"/>
        </w:rPr>
        <w:t>Office for National Statistics, 2006</w:t>
      </w:r>
      <w:r w:rsidRPr="001B0B7F">
        <w:rPr>
          <w:rFonts w:hint="cs"/>
          <w:sz w:val="20"/>
          <w:szCs w:val="28"/>
          <w:rtl/>
        </w:rPr>
        <w:t>.</w:t>
      </w:r>
    </w:p>
  </w:footnote>
  <w:footnote w:id="20">
    <w:p w:rsidR="00DF10AD" w:rsidRPr="003F694B" w:rsidRDefault="00DF10AD" w:rsidP="00F96402">
      <w:pPr>
        <w:pStyle w:val="FootnoteText1"/>
        <w:spacing w:before="0" w:after="120" w:line="300" w:lineRule="exact"/>
        <w:ind w:firstLine="720"/>
        <w:rPr>
          <w:rFonts w:hint="cs"/>
          <w:spacing w:val="0"/>
          <w:kern w:val="0"/>
          <w:sz w:val="20"/>
          <w:szCs w:val="28"/>
        </w:rPr>
      </w:pPr>
      <w:r w:rsidRPr="003F694B">
        <w:rPr>
          <w:snapToGrid w:val="0"/>
          <w:spacing w:val="0"/>
          <w:kern w:val="0"/>
          <w:sz w:val="20"/>
          <w:szCs w:val="28"/>
        </w:rPr>
        <w:t xml:space="preserve">Economic Affairs Division – Isle of Man Treasury, </w:t>
      </w:r>
      <w:r w:rsidRPr="003F694B">
        <w:rPr>
          <w:i/>
          <w:snapToGrid w:val="0"/>
          <w:spacing w:val="0"/>
          <w:kern w:val="0"/>
          <w:sz w:val="20"/>
          <w:szCs w:val="28"/>
        </w:rPr>
        <w:t>Digest of Economic and Social Statistics 2006</w:t>
      </w:r>
      <w:r w:rsidRPr="003F694B">
        <w:rPr>
          <w:snapToGrid w:val="0"/>
          <w:spacing w:val="0"/>
          <w:kern w:val="0"/>
          <w:sz w:val="20"/>
          <w:szCs w:val="28"/>
        </w:rPr>
        <w:t xml:space="preserve">. States of Jersey Statistics Unit, </w:t>
      </w:r>
      <w:r w:rsidRPr="003F694B">
        <w:rPr>
          <w:i/>
          <w:snapToGrid w:val="0"/>
          <w:spacing w:val="0"/>
          <w:kern w:val="0"/>
          <w:sz w:val="20"/>
          <w:szCs w:val="28"/>
        </w:rPr>
        <w:t>Jersey in Figures 2005, Report of 2001 Jersey Census, States of Jersey 2005 Financial Accounts</w:t>
      </w:r>
      <w:r w:rsidRPr="003F694B">
        <w:rPr>
          <w:snapToGrid w:val="0"/>
          <w:spacing w:val="0"/>
          <w:kern w:val="0"/>
          <w:sz w:val="20"/>
          <w:szCs w:val="28"/>
        </w:rPr>
        <w:t xml:space="preserve">. </w:t>
      </w:r>
      <w:r w:rsidRPr="003F694B">
        <w:rPr>
          <w:i/>
          <w:snapToGrid w:val="0"/>
          <w:spacing w:val="0"/>
          <w:kern w:val="0"/>
          <w:sz w:val="20"/>
          <w:szCs w:val="28"/>
        </w:rPr>
        <w:t>2</w:t>
      </w:r>
      <w:r w:rsidRPr="003F694B">
        <w:rPr>
          <w:i/>
          <w:spacing w:val="0"/>
          <w:kern w:val="0"/>
          <w:sz w:val="20"/>
          <w:szCs w:val="28"/>
        </w:rPr>
        <w:t>001 Guernsey Census – Report on the census of population and households</w:t>
      </w:r>
      <w:r w:rsidRPr="003F694B">
        <w:rPr>
          <w:rFonts w:hint="cs"/>
          <w:spacing w:val="0"/>
          <w:kern w:val="0"/>
          <w:sz w:val="20"/>
          <w:szCs w:val="28"/>
          <w:rtl/>
        </w:rPr>
        <w:t>.</w:t>
      </w:r>
    </w:p>
  </w:footnote>
  <w:footnote w:id="21">
    <w:p w:rsidR="00DF10AD" w:rsidRPr="003F694B" w:rsidRDefault="00DF10AD" w:rsidP="00CD648B">
      <w:pPr>
        <w:pStyle w:val="FootnoteText1"/>
        <w:spacing w:before="0" w:after="120" w:line="300" w:lineRule="exact"/>
        <w:ind w:firstLine="720"/>
        <w:rPr>
          <w:rFonts w:hint="cs"/>
          <w:sz w:val="20"/>
          <w:szCs w:val="28"/>
        </w:rPr>
      </w:pPr>
      <w:r w:rsidRPr="003F694B">
        <w:rPr>
          <w:rFonts w:hint="cs"/>
          <w:sz w:val="20"/>
          <w:szCs w:val="28"/>
          <w:rtl/>
          <w:lang w:bidi="ar-EG"/>
        </w:rPr>
        <w:t>مل</w:t>
      </w:r>
      <w:r>
        <w:rPr>
          <w:rFonts w:hint="cs"/>
          <w:sz w:val="20"/>
          <w:szCs w:val="28"/>
          <w:rtl/>
          <w:lang w:bidi="ar-EG"/>
        </w:rPr>
        <w:t>ح</w:t>
      </w:r>
      <w:r w:rsidRPr="003F694B">
        <w:rPr>
          <w:rFonts w:hint="cs"/>
          <w:sz w:val="20"/>
          <w:szCs w:val="28"/>
          <w:rtl/>
          <w:lang w:bidi="ar-EG"/>
        </w:rPr>
        <w:t xml:space="preserve">وظة: استخدمت منهجيات مختلفة لحساب </w:t>
      </w:r>
      <w:r w:rsidRPr="003F694B">
        <w:rPr>
          <w:rFonts w:hint="cs"/>
          <w:spacing w:val="0"/>
          <w:sz w:val="20"/>
          <w:szCs w:val="28"/>
          <w:rtl/>
        </w:rPr>
        <w:t>الناتج المحلي الإجمالي</w:t>
      </w:r>
      <w:r w:rsidRPr="003F694B">
        <w:rPr>
          <w:rFonts w:hint="cs"/>
          <w:spacing w:val="0"/>
          <w:sz w:val="20"/>
          <w:szCs w:val="28"/>
          <w:rtl/>
          <w:lang w:bidi="ar-EG"/>
        </w:rPr>
        <w:t xml:space="preserve"> في الجزر الثلاث، وبالتالي ليس بالإمكان مقارنة الأرقام مباشرة.</w:t>
      </w:r>
    </w:p>
  </w:footnote>
  <w:footnote w:id="22">
    <w:p w:rsidR="00DF10AD" w:rsidRPr="003F694B" w:rsidRDefault="00DF10AD" w:rsidP="00DD16AC">
      <w:pPr>
        <w:pStyle w:val="FootnoteText1"/>
        <w:tabs>
          <w:tab w:val="clear" w:pos="1440"/>
        </w:tabs>
        <w:spacing w:before="0" w:after="120" w:line="280" w:lineRule="exact"/>
        <w:ind w:firstLine="720"/>
        <w:rPr>
          <w:rFonts w:hint="cs"/>
          <w:sz w:val="20"/>
          <w:szCs w:val="28"/>
        </w:rPr>
      </w:pPr>
      <w:r w:rsidRPr="003F694B">
        <w:rPr>
          <w:rFonts w:hint="cs"/>
          <w:sz w:val="20"/>
          <w:szCs w:val="28"/>
          <w:rtl/>
          <w:lang w:bidi="ar-EG"/>
        </w:rPr>
        <w:t xml:space="preserve">عدد المواليد الأحياء لكل </w:t>
      </w:r>
      <w:r>
        <w:rPr>
          <w:rFonts w:hint="cs"/>
          <w:sz w:val="20"/>
          <w:szCs w:val="28"/>
          <w:rtl/>
          <w:lang w:bidi="ar-EG"/>
        </w:rPr>
        <w:t>000 1</w:t>
      </w:r>
      <w:r w:rsidRPr="003F694B">
        <w:rPr>
          <w:rFonts w:hint="cs"/>
          <w:sz w:val="20"/>
          <w:szCs w:val="28"/>
          <w:rtl/>
          <w:lang w:bidi="ar-EG"/>
        </w:rPr>
        <w:t xml:space="preserve"> امرأة تتراوح أعمارهن بين 15 و45 عاما</w:t>
      </w:r>
      <w:r>
        <w:rPr>
          <w:rFonts w:hint="cs"/>
          <w:sz w:val="20"/>
          <w:szCs w:val="28"/>
          <w:rtl/>
          <w:lang w:bidi="ar-EG"/>
        </w:rPr>
        <w:t>ً</w:t>
      </w:r>
      <w:r w:rsidRPr="003F694B">
        <w:rPr>
          <w:rFonts w:hint="cs"/>
          <w:sz w:val="20"/>
          <w:szCs w:val="28"/>
          <w:rtl/>
          <w:lang w:bidi="ar-EG"/>
        </w:rPr>
        <w:t>.</w:t>
      </w:r>
    </w:p>
  </w:footnote>
  <w:footnote w:id="23">
    <w:p w:rsidR="00DF10AD" w:rsidRPr="00DD16AC" w:rsidRDefault="00DF10AD" w:rsidP="00DD16AC">
      <w:pPr>
        <w:pStyle w:val="FootnoteText1"/>
        <w:tabs>
          <w:tab w:val="clear" w:pos="1440"/>
        </w:tabs>
        <w:spacing w:before="0" w:after="120" w:line="280" w:lineRule="exact"/>
        <w:ind w:firstLine="720"/>
        <w:rPr>
          <w:rFonts w:hint="cs"/>
          <w:spacing w:val="0"/>
          <w:kern w:val="0"/>
          <w:sz w:val="20"/>
          <w:szCs w:val="28"/>
        </w:rPr>
      </w:pPr>
      <w:r w:rsidRPr="00DD16AC">
        <w:rPr>
          <w:i/>
          <w:spacing w:val="0"/>
          <w:kern w:val="0"/>
          <w:sz w:val="20"/>
          <w:szCs w:val="28"/>
        </w:rPr>
        <w:t>Foreign and Commonwealth Office Country Profiles 2006</w:t>
      </w:r>
      <w:r w:rsidRPr="00DD16AC">
        <w:rPr>
          <w:spacing w:val="0"/>
          <w:kern w:val="0"/>
          <w:sz w:val="20"/>
          <w:szCs w:val="28"/>
        </w:rPr>
        <w:t>, available on-line at http://www.fco.gov.uk/servlet/Front?pagename=OpenMarket/Xcelerate/ShowPage&amp;c= Page&amp;cid=1013618138315. Overseas Territories Department, Foreign and Commonwealth Office. Statistics Department, Monserrat</w:t>
      </w:r>
      <w:r w:rsidRPr="00DD16AC">
        <w:rPr>
          <w:rFonts w:hint="cs"/>
          <w:spacing w:val="0"/>
          <w:kern w:val="0"/>
          <w:sz w:val="20"/>
          <w:szCs w:val="28"/>
          <w:rtl/>
        </w:rPr>
        <w:t>.</w:t>
      </w:r>
    </w:p>
  </w:footnote>
  <w:footnote w:id="24">
    <w:p w:rsidR="00DF10AD" w:rsidRPr="003F694B" w:rsidRDefault="00DF10AD" w:rsidP="003F694B">
      <w:pPr>
        <w:pStyle w:val="FootnoteText1"/>
        <w:spacing w:before="0" w:after="120" w:line="340" w:lineRule="exact"/>
        <w:ind w:firstLine="720"/>
        <w:rPr>
          <w:rFonts w:hint="cs"/>
          <w:sz w:val="20"/>
          <w:szCs w:val="28"/>
        </w:rPr>
      </w:pPr>
      <w:r w:rsidRPr="003F694B">
        <w:rPr>
          <w:rFonts w:hint="cs"/>
          <w:sz w:val="20"/>
          <w:szCs w:val="28"/>
          <w:rtl/>
        </w:rPr>
        <w:t>بالجنيهات الإسترلينية.</w:t>
      </w:r>
    </w:p>
  </w:footnote>
  <w:footnote w:id="25">
    <w:p w:rsidR="00DF10AD" w:rsidRPr="003F694B" w:rsidRDefault="00DF10AD" w:rsidP="009A5EBE">
      <w:pPr>
        <w:pStyle w:val="FootnoteText1"/>
        <w:tabs>
          <w:tab w:val="clear" w:pos="1440"/>
        </w:tabs>
        <w:spacing w:before="0" w:after="80" w:line="280" w:lineRule="exact"/>
        <w:ind w:firstLine="720"/>
        <w:rPr>
          <w:rFonts w:hint="cs"/>
          <w:sz w:val="20"/>
          <w:szCs w:val="28"/>
        </w:rPr>
      </w:pPr>
      <w:r w:rsidRPr="003F694B">
        <w:rPr>
          <w:rFonts w:hint="cs"/>
          <w:sz w:val="20"/>
          <w:szCs w:val="28"/>
          <w:rtl/>
        </w:rPr>
        <w:t>بالجنيهات الإسترلينية.</w:t>
      </w:r>
    </w:p>
  </w:footnote>
  <w:footnote w:id="26">
    <w:p w:rsidR="00DF10AD" w:rsidRPr="003F694B" w:rsidRDefault="00DF10AD" w:rsidP="009A5EBE">
      <w:pPr>
        <w:pStyle w:val="FootnoteText1"/>
        <w:tabs>
          <w:tab w:val="clear" w:pos="1440"/>
        </w:tabs>
        <w:spacing w:before="0" w:after="80" w:line="280" w:lineRule="exact"/>
        <w:ind w:firstLine="720"/>
        <w:rPr>
          <w:rFonts w:hint="cs"/>
          <w:sz w:val="20"/>
          <w:szCs w:val="28"/>
        </w:rPr>
      </w:pPr>
      <w:r w:rsidRPr="003F694B">
        <w:rPr>
          <w:rFonts w:hint="cs"/>
          <w:sz w:val="20"/>
          <w:szCs w:val="28"/>
          <w:rtl/>
        </w:rPr>
        <w:t>بالجنيهات الإسترلينية.</w:t>
      </w:r>
    </w:p>
  </w:footnote>
  <w:footnote w:id="27">
    <w:p w:rsidR="00DF10AD" w:rsidRPr="003F694B" w:rsidRDefault="00DF10AD" w:rsidP="009A5EBE">
      <w:pPr>
        <w:pStyle w:val="FootnoteText1"/>
        <w:tabs>
          <w:tab w:val="clear" w:pos="1440"/>
        </w:tabs>
        <w:spacing w:before="0" w:after="80" w:line="280" w:lineRule="exact"/>
        <w:ind w:firstLine="720"/>
        <w:rPr>
          <w:rFonts w:hint="cs"/>
          <w:sz w:val="20"/>
          <w:szCs w:val="28"/>
        </w:rPr>
      </w:pPr>
      <w:r w:rsidRPr="003F694B">
        <w:rPr>
          <w:rFonts w:hint="cs"/>
          <w:sz w:val="20"/>
          <w:szCs w:val="28"/>
          <w:rtl/>
        </w:rPr>
        <w:t>بالجنيهات الإسترلينية.</w:t>
      </w:r>
    </w:p>
  </w:footnote>
  <w:footnote w:id="28">
    <w:p w:rsidR="00DF10AD" w:rsidRPr="003F694B" w:rsidRDefault="00DF10AD" w:rsidP="00C44FED">
      <w:pPr>
        <w:pStyle w:val="FootnoteText1"/>
        <w:tabs>
          <w:tab w:val="clear" w:pos="1440"/>
        </w:tabs>
        <w:spacing w:before="0" w:after="80" w:line="260" w:lineRule="exact"/>
        <w:ind w:firstLine="720"/>
        <w:rPr>
          <w:rFonts w:hint="cs"/>
          <w:sz w:val="20"/>
          <w:szCs w:val="28"/>
        </w:rPr>
      </w:pPr>
      <w:r w:rsidRPr="003F694B">
        <w:rPr>
          <w:rFonts w:hint="cs"/>
          <w:sz w:val="20"/>
          <w:szCs w:val="28"/>
          <w:rtl/>
          <w:lang w:bidi="ar-EG"/>
        </w:rPr>
        <w:t>بين السكان الذين تتراوح أعمارهم بين 16 و64 عاماً.</w:t>
      </w:r>
    </w:p>
  </w:footnote>
  <w:footnote w:id="29">
    <w:p w:rsidR="00DF10AD" w:rsidRPr="003F694B" w:rsidRDefault="00DF10AD" w:rsidP="00C44FED">
      <w:pPr>
        <w:pStyle w:val="FootnoteText1"/>
        <w:tabs>
          <w:tab w:val="clear" w:pos="1440"/>
        </w:tabs>
        <w:spacing w:before="0" w:after="80" w:line="260" w:lineRule="exact"/>
        <w:ind w:firstLine="720"/>
        <w:rPr>
          <w:rFonts w:hint="cs"/>
          <w:sz w:val="20"/>
          <w:szCs w:val="28"/>
        </w:rPr>
      </w:pPr>
      <w:r w:rsidRPr="003F694B">
        <w:rPr>
          <w:rFonts w:hint="cs"/>
          <w:sz w:val="20"/>
          <w:szCs w:val="28"/>
          <w:rtl/>
          <w:lang w:bidi="ar-EG"/>
        </w:rPr>
        <w:t>نسبة العاملين بدوام كامل بين السكان الذين تزيد أعمارهم على 15 عاماً.</w:t>
      </w:r>
    </w:p>
  </w:footnote>
  <w:footnote w:id="30">
    <w:p w:rsidR="00DF10AD" w:rsidRPr="003F694B" w:rsidRDefault="00DF10AD" w:rsidP="003A4001">
      <w:pPr>
        <w:pStyle w:val="FootnoteText1"/>
        <w:tabs>
          <w:tab w:val="clear" w:pos="1440"/>
        </w:tabs>
        <w:spacing w:before="0" w:after="120" w:line="340" w:lineRule="exact"/>
        <w:ind w:firstLine="720"/>
        <w:rPr>
          <w:rFonts w:hint="cs"/>
          <w:sz w:val="20"/>
          <w:szCs w:val="28"/>
        </w:rPr>
      </w:pPr>
      <w:r w:rsidRPr="00BF2411">
        <w:rPr>
          <w:sz w:val="20"/>
          <w:szCs w:val="28"/>
          <w:rtl/>
          <w:lang w:bidi="ar-EG"/>
        </w:rPr>
        <w:t xml:space="preserve">تشمل التشريعات الأولية القوانين التشريعية البرلمانية أو التشريعات البرلمانية في حين تشمل التشريعات الثانوية أو التابعة القواعد التنظيمية المعتمدة في إطار </w:t>
      </w:r>
      <w:r w:rsidRPr="00BF2411">
        <w:rPr>
          <w:rFonts w:hint="cs"/>
          <w:sz w:val="20"/>
          <w:szCs w:val="28"/>
          <w:rtl/>
          <w:lang w:bidi="ar-EG"/>
        </w:rPr>
        <w:t>ال</w:t>
      </w:r>
      <w:r w:rsidRPr="00BF2411">
        <w:rPr>
          <w:sz w:val="20"/>
          <w:szCs w:val="28"/>
          <w:rtl/>
          <w:lang w:bidi="ar-EG"/>
        </w:rPr>
        <w:t xml:space="preserve">تشريعات </w:t>
      </w:r>
      <w:r w:rsidRPr="00BF2411">
        <w:rPr>
          <w:rFonts w:hint="cs"/>
          <w:sz w:val="20"/>
          <w:szCs w:val="28"/>
          <w:rtl/>
          <w:lang w:bidi="ar-EG"/>
        </w:rPr>
        <w:t>ال</w:t>
      </w:r>
      <w:r w:rsidRPr="00BF2411">
        <w:rPr>
          <w:sz w:val="20"/>
          <w:szCs w:val="28"/>
          <w:rtl/>
          <w:lang w:bidi="ar-EG"/>
        </w:rPr>
        <w:t>أولية، المسماة "التشريعات الأم"، أو</w:t>
      </w:r>
      <w:r>
        <w:rPr>
          <w:sz w:val="20"/>
          <w:szCs w:val="28"/>
          <w:rtl/>
          <w:lang w:bidi="ar-EG"/>
        </w:rPr>
        <w:t xml:space="preserve"> من خلال ممارسة الهيمنة الملكية</w:t>
      </w:r>
      <w:r>
        <w:rPr>
          <w:rFonts w:hint="cs"/>
          <w:sz w:val="20"/>
          <w:szCs w:val="28"/>
          <w:rtl/>
          <w:lang w:bidi="ar-EG"/>
        </w:rPr>
        <w:t>.</w:t>
      </w:r>
    </w:p>
  </w:footnote>
  <w:footnote w:id="31">
    <w:p w:rsidR="00DF10AD" w:rsidRPr="003F694B" w:rsidRDefault="00DF10AD" w:rsidP="00AF6AC0">
      <w:pPr>
        <w:pStyle w:val="FootnoteText1"/>
        <w:tabs>
          <w:tab w:val="clear" w:pos="1440"/>
        </w:tabs>
        <w:spacing w:before="0" w:after="120" w:line="340" w:lineRule="exact"/>
        <w:ind w:firstLine="720"/>
        <w:rPr>
          <w:rFonts w:hint="cs"/>
          <w:sz w:val="20"/>
          <w:szCs w:val="28"/>
        </w:rPr>
      </w:pPr>
      <w:r w:rsidRPr="00BF2411">
        <w:rPr>
          <w:rFonts w:hint="cs"/>
          <w:sz w:val="20"/>
          <w:szCs w:val="28"/>
          <w:rtl/>
          <w:lang w:bidi="ar-EG"/>
        </w:rPr>
        <w:t>في المملكة المتحدة، هناك فصل بين قضايا المساواة وحقوق الإنسان، ولو أن اللجنة المعنية بالمساواة وحقوق الإنسان تستطيع النظر في كلا المجالين.</w:t>
      </w:r>
    </w:p>
  </w:footnote>
  <w:footnote w:id="32">
    <w:p w:rsidR="00DF10AD" w:rsidRPr="00A075E5" w:rsidRDefault="00DF10AD" w:rsidP="003A288C">
      <w:pPr>
        <w:pStyle w:val="FootnoteText1"/>
        <w:tabs>
          <w:tab w:val="clear" w:pos="1440"/>
        </w:tabs>
        <w:spacing w:before="0" w:after="120" w:line="340" w:lineRule="exact"/>
        <w:ind w:firstLine="720"/>
        <w:rPr>
          <w:rFonts w:hint="cs"/>
          <w:sz w:val="20"/>
          <w:szCs w:val="28"/>
        </w:rPr>
      </w:pPr>
      <w:r w:rsidRPr="00A075E5">
        <w:rPr>
          <w:sz w:val="20"/>
          <w:szCs w:val="28"/>
          <w:rtl/>
          <w:lang w:bidi="ar-EG"/>
        </w:rPr>
        <w:t>يشار أيضا</w:t>
      </w:r>
      <w:r>
        <w:rPr>
          <w:rFonts w:hint="cs"/>
          <w:sz w:val="20"/>
          <w:szCs w:val="28"/>
          <w:rtl/>
          <w:lang w:bidi="ar-EG"/>
        </w:rPr>
        <w:t>ً</w:t>
      </w:r>
      <w:r w:rsidRPr="00A075E5">
        <w:rPr>
          <w:sz w:val="20"/>
          <w:szCs w:val="28"/>
          <w:rtl/>
          <w:lang w:bidi="ar-EG"/>
        </w:rPr>
        <w:t xml:space="preserve"> </w:t>
      </w:r>
      <w:r>
        <w:rPr>
          <w:rFonts w:hint="cs"/>
          <w:sz w:val="20"/>
          <w:szCs w:val="28"/>
          <w:rtl/>
          <w:lang w:bidi="ar-EG"/>
        </w:rPr>
        <w:t>إ</w:t>
      </w:r>
      <w:r w:rsidRPr="00A075E5">
        <w:rPr>
          <w:sz w:val="20"/>
          <w:szCs w:val="28"/>
          <w:rtl/>
          <w:lang w:bidi="ar-EG"/>
        </w:rPr>
        <w:t xml:space="preserve">لى </w:t>
      </w:r>
      <w:r w:rsidRPr="003A288C">
        <w:rPr>
          <w:i/>
          <w:iCs/>
          <w:sz w:val="20"/>
          <w:szCs w:val="28"/>
          <w:rtl/>
          <w:lang w:bidi="ar-EG"/>
        </w:rPr>
        <w:t xml:space="preserve">التقرير الدوري السادس من المملكة المتحدة وأقاليم ما وراء البحار البريطانية والأقاليم التابعة للتاج </w:t>
      </w:r>
      <w:r w:rsidRPr="003A288C">
        <w:rPr>
          <w:sz w:val="20"/>
          <w:szCs w:val="28"/>
          <w:rtl/>
          <w:lang w:bidi="ar-EG"/>
        </w:rPr>
        <w:t xml:space="preserve">عن العهد الدولي الخاص بالحقوق المدنية والسياسية </w:t>
      </w:r>
      <w:r w:rsidRPr="00A075E5">
        <w:rPr>
          <w:sz w:val="20"/>
          <w:szCs w:val="28"/>
          <w:rtl/>
          <w:lang w:bidi="ar-EG"/>
        </w:rPr>
        <w:t xml:space="preserve">(1 تشرين الثاني/نوفمبر 2006) المتاح على الخط في الموقع </w:t>
      </w:r>
      <w:r w:rsidRPr="00A075E5">
        <w:rPr>
          <w:sz w:val="20"/>
          <w:szCs w:val="28"/>
        </w:rPr>
        <w:t>http://www.dca.gov.uk/peopl</w:t>
      </w:r>
      <w:bookmarkStart w:id="0" w:name="_Hlt142194414"/>
      <w:r w:rsidRPr="00A075E5">
        <w:rPr>
          <w:sz w:val="20"/>
          <w:szCs w:val="28"/>
        </w:rPr>
        <w:t>e</w:t>
      </w:r>
      <w:bookmarkEnd w:id="0"/>
      <w:r w:rsidRPr="00A075E5">
        <w:rPr>
          <w:sz w:val="20"/>
          <w:szCs w:val="28"/>
        </w:rPr>
        <w:t>s-rights/human-rights/int-human-rights.htm</w:t>
      </w:r>
      <w:r w:rsidRPr="00A075E5">
        <w:rPr>
          <w:rFonts w:hint="cs"/>
          <w:sz w:val="20"/>
          <w:szCs w:val="28"/>
          <w:rtl/>
          <w:lang w:bidi="ar-EG"/>
        </w:rPr>
        <w:t>.</w:t>
      </w:r>
    </w:p>
  </w:footnote>
  <w:footnote w:id="33">
    <w:p w:rsidR="00DF10AD" w:rsidRPr="009A5EBE" w:rsidRDefault="00DF10AD" w:rsidP="00FD6C6A">
      <w:pPr>
        <w:pStyle w:val="FootnoteText1"/>
        <w:tabs>
          <w:tab w:val="clear" w:pos="1440"/>
        </w:tabs>
        <w:spacing w:before="0" w:after="120" w:line="340" w:lineRule="exact"/>
        <w:ind w:firstLine="720"/>
        <w:rPr>
          <w:rFonts w:hint="cs"/>
          <w:sz w:val="20"/>
          <w:szCs w:val="28"/>
        </w:rPr>
      </w:pPr>
      <w:r w:rsidRPr="003A288C">
        <w:rPr>
          <w:rFonts w:hint="cs"/>
          <w:sz w:val="20"/>
          <w:szCs w:val="28"/>
          <w:rtl/>
          <w:lang w:bidi="ar-EG"/>
        </w:rPr>
        <w:t xml:space="preserve">انظر </w:t>
      </w:r>
      <w:r w:rsidRPr="003A288C">
        <w:rPr>
          <w:rFonts w:hint="cs"/>
          <w:i/>
          <w:iCs/>
          <w:sz w:val="20"/>
          <w:szCs w:val="28"/>
          <w:rtl/>
          <w:lang w:bidi="ar-EG"/>
        </w:rPr>
        <w:t xml:space="preserve">التقرير الدوري السادس من المملكة المتحدة وأقاليم ما وراء البحار البريطانية والأقاليم التابعة </w:t>
      </w:r>
      <w:r w:rsidRPr="003A288C">
        <w:rPr>
          <w:rFonts w:hint="cs"/>
          <w:sz w:val="20"/>
          <w:szCs w:val="28"/>
          <w:rtl/>
          <w:lang w:bidi="ar-EG"/>
        </w:rPr>
        <w:t xml:space="preserve">للتاج عن العهد الدولي الخاص بالحقوق المدنية والسياسية (1 تشرين الثاني/نوفمبر 2006) الصفحات 57-66، 85، 130-131، 138-139، 143، 158-159، 161-163، 168-169، 172-173، المتاح على الخط في الموقع </w:t>
      </w:r>
      <w:r w:rsidRPr="009A5EBE">
        <w:rPr>
          <w:i/>
          <w:iCs/>
          <w:sz w:val="20"/>
          <w:szCs w:val="28"/>
        </w:rPr>
        <w:t>http://www.dca.gov.uk/peoples-rights/human-rights/int-human-rights.htm</w:t>
      </w:r>
      <w:r w:rsidRPr="009A5EBE">
        <w:rPr>
          <w:rFonts w:hint="cs"/>
          <w:sz w:val="20"/>
          <w:szCs w:val="28"/>
          <w:rtl/>
          <w:lang w:bidi="ar-EG"/>
        </w:rPr>
        <w:t>.</w:t>
      </w:r>
    </w:p>
  </w:footnote>
  <w:footnote w:id="34">
    <w:p w:rsidR="00DF10AD" w:rsidRPr="003A288C" w:rsidRDefault="00DF10AD" w:rsidP="00FD6C6A">
      <w:pPr>
        <w:pStyle w:val="FootnoteText1"/>
        <w:tabs>
          <w:tab w:val="clear" w:pos="1440"/>
        </w:tabs>
        <w:spacing w:before="0" w:after="120" w:line="340" w:lineRule="exact"/>
        <w:ind w:firstLine="720"/>
        <w:rPr>
          <w:rFonts w:hint="cs"/>
          <w:sz w:val="20"/>
          <w:szCs w:val="28"/>
        </w:rPr>
      </w:pPr>
      <w:r w:rsidRPr="003A288C">
        <w:rPr>
          <w:rFonts w:hint="cs"/>
          <w:sz w:val="20"/>
          <w:szCs w:val="28"/>
          <w:rtl/>
          <w:lang w:bidi="ar-EG"/>
        </w:rPr>
        <w:t>يشار أيضا</w:t>
      </w:r>
      <w:r>
        <w:rPr>
          <w:rFonts w:hint="cs"/>
          <w:sz w:val="20"/>
          <w:szCs w:val="28"/>
          <w:rtl/>
          <w:lang w:bidi="ar-EG"/>
        </w:rPr>
        <w:t>ً</w:t>
      </w:r>
      <w:r w:rsidRPr="003A288C">
        <w:rPr>
          <w:rFonts w:hint="cs"/>
          <w:sz w:val="20"/>
          <w:szCs w:val="28"/>
          <w:rtl/>
          <w:lang w:bidi="ar-EG"/>
        </w:rPr>
        <w:t xml:space="preserve"> </w:t>
      </w:r>
      <w:r>
        <w:rPr>
          <w:rFonts w:hint="cs"/>
          <w:sz w:val="20"/>
          <w:szCs w:val="28"/>
          <w:rtl/>
          <w:lang w:bidi="ar-EG"/>
        </w:rPr>
        <w:t>إ</w:t>
      </w:r>
      <w:r w:rsidRPr="003A288C">
        <w:rPr>
          <w:rFonts w:hint="cs"/>
          <w:sz w:val="20"/>
          <w:szCs w:val="28"/>
          <w:rtl/>
          <w:lang w:bidi="ar-EG"/>
        </w:rPr>
        <w:t xml:space="preserve">لى </w:t>
      </w:r>
      <w:r w:rsidRPr="003A288C">
        <w:rPr>
          <w:rFonts w:hint="cs"/>
          <w:i/>
          <w:iCs/>
          <w:sz w:val="20"/>
          <w:szCs w:val="28"/>
          <w:rtl/>
          <w:lang w:bidi="ar-EG"/>
        </w:rPr>
        <w:t>التقرير الدوري السادس من المملكة المتحدة وأقاليم ما وراء البحار البريطانية والأقاليم التابعة للتاج</w:t>
      </w:r>
      <w:r w:rsidRPr="003A288C">
        <w:rPr>
          <w:rFonts w:hint="cs"/>
          <w:sz w:val="20"/>
          <w:szCs w:val="28"/>
          <w:rtl/>
          <w:lang w:bidi="ar-EG"/>
        </w:rPr>
        <w:t xml:space="preserve"> عن العهد الدولي الخاص بالحقوق المدنية والسياسية (1 تشرين الثاني/نوفمبر 2006) الصفحات 76-78، 83-85، 136-138، 141-143، 149-150، 154-155، 166-168، 177-178، المتاح على الخط في الموقع </w:t>
      </w:r>
      <w:r w:rsidRPr="009A5EBE">
        <w:rPr>
          <w:i/>
          <w:iCs/>
          <w:sz w:val="20"/>
          <w:szCs w:val="28"/>
        </w:rPr>
        <w:t>http://www.dca.gov.uk/peoples-rights/human-rights/int-human-rights.htm</w:t>
      </w:r>
      <w:r w:rsidRPr="003A288C">
        <w:rPr>
          <w:rFonts w:hint="cs"/>
          <w:sz w:val="20"/>
          <w:szCs w:val="28"/>
          <w:rtl/>
          <w:lang w:bidi="ar-EG"/>
        </w:rPr>
        <w:t>.</w:t>
      </w:r>
    </w:p>
  </w:footnote>
  <w:footnote w:id="35">
    <w:p w:rsidR="00DF10AD" w:rsidRPr="00C640D6" w:rsidRDefault="00DF10AD" w:rsidP="003A288C">
      <w:pPr>
        <w:pStyle w:val="FootnoteText1"/>
        <w:tabs>
          <w:tab w:val="clear" w:pos="1440"/>
        </w:tabs>
        <w:spacing w:before="0" w:after="120" w:line="340" w:lineRule="exact"/>
        <w:ind w:firstLine="720"/>
        <w:rPr>
          <w:rFonts w:hint="cs"/>
          <w:spacing w:val="4"/>
          <w:sz w:val="20"/>
          <w:szCs w:val="28"/>
        </w:rPr>
      </w:pPr>
      <w:r w:rsidRPr="00C640D6">
        <w:rPr>
          <w:snapToGrid w:val="0"/>
          <w:color w:val="000000"/>
          <w:spacing w:val="4"/>
          <w:sz w:val="20"/>
          <w:szCs w:val="28"/>
          <w:rtl/>
          <w:lang w:bidi="ar-EG"/>
        </w:rPr>
        <w:t>العهد الدولي الخاص بالحقوق المدنية والسياسية</w:t>
      </w:r>
      <w:r w:rsidRPr="00C640D6">
        <w:rPr>
          <w:snapToGrid w:val="0"/>
          <w:color w:val="000000"/>
          <w:spacing w:val="4"/>
          <w:sz w:val="20"/>
          <w:szCs w:val="28"/>
          <w:rtl/>
        </w:rPr>
        <w:t xml:space="preserve"> و</w:t>
      </w:r>
      <w:r w:rsidRPr="00C640D6">
        <w:rPr>
          <w:snapToGrid w:val="0"/>
          <w:color w:val="000000"/>
          <w:spacing w:val="4"/>
          <w:sz w:val="20"/>
          <w:szCs w:val="28"/>
          <w:rtl/>
          <w:lang w:bidi="ar-EG"/>
        </w:rPr>
        <w:t>العهد الدولي الخاص بالحقوق الاقتصادية والاجتماعية والثقافية</w:t>
      </w:r>
      <w:r w:rsidRPr="00C640D6">
        <w:rPr>
          <w:snapToGrid w:val="0"/>
          <w:color w:val="000000"/>
          <w:spacing w:val="4"/>
          <w:sz w:val="20"/>
          <w:szCs w:val="28"/>
          <w:rtl/>
        </w:rPr>
        <w:t xml:space="preserve"> و</w:t>
      </w:r>
      <w:r w:rsidRPr="00C640D6">
        <w:rPr>
          <w:snapToGrid w:val="0"/>
          <w:color w:val="000000"/>
          <w:spacing w:val="4"/>
          <w:sz w:val="20"/>
          <w:szCs w:val="28"/>
          <w:rtl/>
          <w:lang w:bidi="ar-EG"/>
        </w:rPr>
        <w:t>اتفاقية القضاء على جميع أشكال التمييز ضد المرأة</w:t>
      </w:r>
      <w:r w:rsidRPr="00C640D6">
        <w:rPr>
          <w:snapToGrid w:val="0"/>
          <w:color w:val="000000"/>
          <w:spacing w:val="4"/>
          <w:sz w:val="20"/>
          <w:szCs w:val="28"/>
          <w:rtl/>
        </w:rPr>
        <w:t xml:space="preserve"> و</w:t>
      </w:r>
      <w:r w:rsidRPr="00C640D6">
        <w:rPr>
          <w:snapToGrid w:val="0"/>
          <w:color w:val="000000"/>
          <w:spacing w:val="4"/>
          <w:sz w:val="20"/>
          <w:szCs w:val="28"/>
          <w:rtl/>
          <w:lang w:bidi="ar-EG"/>
        </w:rPr>
        <w:t>اتفاقية مناهضة التعذيب وغيره من ضروب المعاملة أو العقوبة القاسية أو اللاإنسانية أو المهينة</w:t>
      </w:r>
      <w:r w:rsidRPr="00C640D6">
        <w:rPr>
          <w:snapToGrid w:val="0"/>
          <w:color w:val="000000"/>
          <w:spacing w:val="4"/>
          <w:sz w:val="20"/>
          <w:szCs w:val="28"/>
          <w:rtl/>
        </w:rPr>
        <w:t xml:space="preserve"> و</w:t>
      </w:r>
      <w:r w:rsidRPr="00C640D6">
        <w:rPr>
          <w:snapToGrid w:val="0"/>
          <w:color w:val="000000"/>
          <w:spacing w:val="4"/>
          <w:sz w:val="20"/>
          <w:szCs w:val="28"/>
          <w:rtl/>
          <w:lang w:bidi="ar-EG"/>
        </w:rPr>
        <w:t>اتفاقية حقوق الطفل</w:t>
      </w:r>
      <w:r w:rsidRPr="00C640D6">
        <w:rPr>
          <w:snapToGrid w:val="0"/>
          <w:color w:val="000000"/>
          <w:spacing w:val="4"/>
          <w:sz w:val="20"/>
          <w:szCs w:val="28"/>
          <w:rtl/>
        </w:rPr>
        <w:t xml:space="preserve"> و</w:t>
      </w:r>
      <w:r w:rsidRPr="00C640D6">
        <w:rPr>
          <w:snapToGrid w:val="0"/>
          <w:color w:val="000000"/>
          <w:spacing w:val="4"/>
          <w:sz w:val="20"/>
          <w:szCs w:val="28"/>
          <w:rtl/>
          <w:lang w:bidi="ar-EG"/>
        </w:rPr>
        <w:t>الاتفاقية الدولية للقضاء على جميع أشكال التمييز العنصري</w:t>
      </w:r>
      <w:r w:rsidRPr="00C640D6">
        <w:rPr>
          <w:rFonts w:hint="cs"/>
          <w:spacing w:val="4"/>
          <w:sz w:val="20"/>
          <w:szCs w:val="28"/>
          <w:rtl/>
          <w:lang w:bidi="ar-EG"/>
        </w:rPr>
        <w:t>.</w:t>
      </w:r>
    </w:p>
  </w:footnote>
  <w:footnote w:id="36">
    <w:p w:rsidR="00DF10AD" w:rsidRPr="004A55D6" w:rsidRDefault="00DF10AD" w:rsidP="004A55D6">
      <w:pPr>
        <w:pStyle w:val="FootnoteText1"/>
        <w:tabs>
          <w:tab w:val="clear" w:pos="1440"/>
        </w:tabs>
        <w:spacing w:before="0" w:after="120" w:line="320" w:lineRule="exact"/>
        <w:ind w:firstLine="720"/>
        <w:rPr>
          <w:rFonts w:hint="cs"/>
          <w:spacing w:val="2"/>
          <w:sz w:val="20"/>
          <w:szCs w:val="28"/>
        </w:rPr>
      </w:pPr>
      <w:r w:rsidRPr="004A55D6">
        <w:rPr>
          <w:spacing w:val="2"/>
          <w:sz w:val="20"/>
          <w:szCs w:val="28"/>
        </w:rPr>
        <w:t>http://www.dca.gov.uk/peoples-rights/human-rights/pdf/hr-handbook-public-authorities.pdf</w:t>
      </w:r>
      <w:r w:rsidRPr="004A55D6">
        <w:rPr>
          <w:rFonts w:hint="cs"/>
          <w:spacing w:val="2"/>
          <w:sz w:val="20"/>
          <w:szCs w:val="28"/>
          <w:rtl/>
          <w:lang w:bidi="ar-EG"/>
        </w:rPr>
        <w:t>.</w:t>
      </w:r>
    </w:p>
  </w:footnote>
  <w:footnote w:id="37">
    <w:p w:rsidR="00DF10AD" w:rsidRPr="004A55D6" w:rsidRDefault="00DF10AD" w:rsidP="00545FB6">
      <w:pPr>
        <w:pStyle w:val="FootnoteText1"/>
        <w:tabs>
          <w:tab w:val="clear" w:pos="1440"/>
        </w:tabs>
        <w:spacing w:before="0" w:after="120" w:line="320" w:lineRule="exact"/>
        <w:ind w:firstLine="720"/>
        <w:rPr>
          <w:rFonts w:hint="cs"/>
          <w:sz w:val="20"/>
          <w:szCs w:val="28"/>
        </w:rPr>
      </w:pPr>
      <w:r w:rsidRPr="004A55D6">
        <w:rPr>
          <w:sz w:val="20"/>
          <w:szCs w:val="28"/>
          <w:rtl/>
          <w:lang w:bidi="ar-EG"/>
        </w:rPr>
        <w:t xml:space="preserve">لجنة المساواة العنصرية ولجنة حقوق </w:t>
      </w:r>
      <w:r>
        <w:rPr>
          <w:rFonts w:hint="cs"/>
          <w:sz w:val="20"/>
          <w:szCs w:val="28"/>
          <w:rtl/>
          <w:lang w:bidi="ar-EG"/>
        </w:rPr>
        <w:t xml:space="preserve">المعوقين </w:t>
      </w:r>
      <w:r w:rsidRPr="004A55D6">
        <w:rPr>
          <w:sz w:val="20"/>
          <w:szCs w:val="28"/>
          <w:rtl/>
          <w:lang w:bidi="ar-EG"/>
        </w:rPr>
        <w:t>ولجنة المساواة في الفرص.</w:t>
      </w:r>
    </w:p>
  </w:footnote>
  <w:footnote w:id="38">
    <w:p w:rsidR="00DF10AD" w:rsidRPr="009A5EBE" w:rsidRDefault="00DF10AD" w:rsidP="009A5EBE">
      <w:pPr>
        <w:pStyle w:val="FootnoteText1"/>
        <w:tabs>
          <w:tab w:val="clear" w:pos="1440"/>
        </w:tabs>
        <w:spacing w:before="0" w:after="120" w:line="340" w:lineRule="exact"/>
        <w:ind w:firstLine="720"/>
        <w:jc w:val="left"/>
        <w:rPr>
          <w:rFonts w:hint="cs"/>
          <w:spacing w:val="0"/>
          <w:kern w:val="0"/>
          <w:sz w:val="20"/>
          <w:szCs w:val="28"/>
          <w:lang w:val="fr-FR"/>
        </w:rPr>
      </w:pPr>
      <w:r w:rsidRPr="009A5EBE">
        <w:rPr>
          <w:spacing w:val="-2"/>
          <w:kern w:val="0"/>
          <w:sz w:val="20"/>
          <w:szCs w:val="28"/>
          <w:lang w:val="fr-FR"/>
        </w:rPr>
        <w:t>http://www.fco.gov.uk/servlet/Front?pagename=OpenMarket/Xcelerate/ShowPage&amp;c= Page&amp;cid=</w:t>
      </w:r>
      <w:r w:rsidRPr="009A5EBE">
        <w:rPr>
          <w:spacing w:val="-2"/>
          <w:kern w:val="0"/>
          <w:sz w:val="20"/>
          <w:szCs w:val="28"/>
          <w:lang w:val="fr-FR"/>
        </w:rPr>
        <w:br/>
      </w:r>
      <w:r w:rsidRPr="009A5EBE">
        <w:rPr>
          <w:spacing w:val="0"/>
          <w:sz w:val="20"/>
          <w:szCs w:val="28"/>
          <w:lang w:val="fr-FR"/>
        </w:rPr>
        <w:t>1159199103169</w:t>
      </w:r>
      <w:r w:rsidRPr="009A5EBE">
        <w:rPr>
          <w:rFonts w:hint="cs"/>
          <w:spacing w:val="0"/>
          <w:kern w:val="0"/>
          <w:sz w:val="20"/>
          <w:szCs w:val="28"/>
          <w:rtl/>
          <w:lang w:bidi="ar-EG"/>
        </w:rPr>
        <w:t>.</w:t>
      </w:r>
    </w:p>
  </w:footnote>
  <w:footnote w:id="39">
    <w:p w:rsidR="00DF10AD" w:rsidRPr="006B48BA" w:rsidRDefault="00DF10AD" w:rsidP="006B48BA">
      <w:pPr>
        <w:pStyle w:val="FootnoteText1"/>
        <w:tabs>
          <w:tab w:val="clear" w:pos="1440"/>
        </w:tabs>
        <w:spacing w:before="0" w:after="120" w:line="340" w:lineRule="exact"/>
        <w:ind w:firstLine="720"/>
        <w:rPr>
          <w:rFonts w:hint="cs"/>
          <w:sz w:val="20"/>
          <w:szCs w:val="28"/>
          <w:lang w:val="fr-FR"/>
        </w:rPr>
      </w:pPr>
      <w:r w:rsidRPr="006B48BA">
        <w:rPr>
          <w:sz w:val="20"/>
          <w:szCs w:val="28"/>
          <w:lang w:val="fr-FR"/>
        </w:rPr>
        <w:t>http://www.dca.gov.uk/peoples-rights/human-rights/pdf/hrintro.pdf</w:t>
      </w:r>
      <w:r w:rsidRPr="006B48BA">
        <w:rPr>
          <w:rFonts w:hint="cs"/>
          <w:sz w:val="20"/>
          <w:szCs w:val="28"/>
          <w:rtl/>
          <w:lang w:bidi="ar-EG"/>
        </w:rPr>
        <w:t>.</w:t>
      </w:r>
    </w:p>
  </w:footnote>
  <w:footnote w:id="40">
    <w:p w:rsidR="00DF10AD" w:rsidRPr="006B48BA" w:rsidRDefault="00DF10AD" w:rsidP="006B48BA">
      <w:pPr>
        <w:pStyle w:val="FootnoteText1"/>
        <w:tabs>
          <w:tab w:val="clear" w:pos="1440"/>
        </w:tabs>
        <w:spacing w:before="0" w:after="120" w:line="340" w:lineRule="exact"/>
        <w:ind w:firstLine="720"/>
        <w:rPr>
          <w:rFonts w:hint="cs"/>
          <w:sz w:val="20"/>
          <w:szCs w:val="28"/>
          <w:lang w:val="fr-FR"/>
        </w:rPr>
      </w:pPr>
      <w:r w:rsidRPr="006B48BA">
        <w:rPr>
          <w:sz w:val="20"/>
          <w:szCs w:val="28"/>
          <w:lang w:val="fr-FR"/>
        </w:rPr>
        <w:t>http://www.dca.gov.uk/peoples-rights/human-rights/int-human-rights.htm#1</w:t>
      </w:r>
      <w:r w:rsidRPr="006B48BA">
        <w:rPr>
          <w:rFonts w:hint="cs"/>
          <w:sz w:val="20"/>
          <w:szCs w:val="28"/>
          <w:rtl/>
          <w:lang w:bidi="ar-EG"/>
        </w:rPr>
        <w:t>.</w:t>
      </w:r>
    </w:p>
  </w:footnote>
  <w:footnote w:id="41">
    <w:p w:rsidR="00DF10AD" w:rsidRPr="006B48BA" w:rsidRDefault="00DF10AD" w:rsidP="006B48BA">
      <w:pPr>
        <w:pStyle w:val="FootnoteText1"/>
        <w:tabs>
          <w:tab w:val="clear" w:pos="1440"/>
        </w:tabs>
        <w:spacing w:before="0" w:after="120" w:line="340" w:lineRule="exact"/>
        <w:ind w:firstLine="720"/>
        <w:rPr>
          <w:rFonts w:hint="cs"/>
          <w:sz w:val="20"/>
          <w:szCs w:val="28"/>
        </w:rPr>
      </w:pPr>
      <w:r w:rsidRPr="006B48BA">
        <w:rPr>
          <w:rFonts w:hint="cs"/>
          <w:sz w:val="20"/>
          <w:szCs w:val="28"/>
          <w:rtl/>
          <w:lang w:bidi="ar-EG"/>
        </w:rPr>
        <w:t>صدقت عليه المملكة المتحدة في 10 تشرين الأول/أكتوبر 2003.</w:t>
      </w:r>
    </w:p>
  </w:footnote>
  <w:footnote w:id="42">
    <w:p w:rsidR="00DF10AD" w:rsidRPr="006B48BA" w:rsidRDefault="00DF10AD" w:rsidP="006B48BA">
      <w:pPr>
        <w:pStyle w:val="FootnoteText1"/>
        <w:tabs>
          <w:tab w:val="clear" w:pos="1440"/>
        </w:tabs>
        <w:spacing w:before="0" w:after="120" w:line="340" w:lineRule="exact"/>
        <w:ind w:firstLine="720"/>
        <w:rPr>
          <w:rFonts w:hint="cs"/>
          <w:sz w:val="20"/>
          <w:szCs w:val="28"/>
        </w:rPr>
      </w:pPr>
      <w:r w:rsidRPr="006B48BA">
        <w:rPr>
          <w:rFonts w:hint="cs"/>
          <w:sz w:val="20"/>
          <w:szCs w:val="28"/>
          <w:rtl/>
          <w:lang w:bidi="ar-EG"/>
        </w:rPr>
        <w:t>صدقت عليه المملكة المتحدة في 10 كانون الأول/ديسمبر 2003.</w:t>
      </w:r>
    </w:p>
  </w:footnote>
  <w:footnote w:id="43">
    <w:p w:rsidR="00DF10AD" w:rsidRPr="006B48BA" w:rsidRDefault="00DF10AD" w:rsidP="006B48BA">
      <w:pPr>
        <w:pStyle w:val="FootnoteText1"/>
        <w:tabs>
          <w:tab w:val="clear" w:pos="1440"/>
        </w:tabs>
        <w:spacing w:before="0" w:after="120" w:line="340" w:lineRule="exact"/>
        <w:ind w:firstLine="720"/>
        <w:rPr>
          <w:rFonts w:hint="cs"/>
          <w:sz w:val="20"/>
          <w:szCs w:val="28"/>
        </w:rPr>
      </w:pPr>
      <w:r w:rsidRPr="006B48BA">
        <w:rPr>
          <w:sz w:val="20"/>
          <w:szCs w:val="28"/>
        </w:rPr>
        <w:t>http://www.dca.gov.uk/pe</w:t>
      </w:r>
      <w:bookmarkStart w:id="1" w:name="_Hlt146354240"/>
      <w:r w:rsidRPr="006B48BA">
        <w:rPr>
          <w:sz w:val="20"/>
          <w:szCs w:val="28"/>
        </w:rPr>
        <w:t>o</w:t>
      </w:r>
      <w:bookmarkEnd w:id="1"/>
      <w:r w:rsidRPr="006B48BA">
        <w:rPr>
          <w:sz w:val="20"/>
          <w:szCs w:val="28"/>
        </w:rPr>
        <w:t>ples-rights/human-rights/pdf/full_review.pdf</w:t>
      </w:r>
      <w:r w:rsidRPr="006B48BA">
        <w:rPr>
          <w:rFonts w:hint="cs"/>
          <w:sz w:val="20"/>
          <w:szCs w:val="28"/>
          <w:rtl/>
          <w:lang w:bidi="ar-EG"/>
        </w:rPr>
        <w:t>.</w:t>
      </w:r>
    </w:p>
  </w:footnote>
  <w:footnote w:id="44">
    <w:p w:rsidR="00DF10AD" w:rsidRPr="006B48BA" w:rsidRDefault="00DF10AD" w:rsidP="006B48BA">
      <w:pPr>
        <w:pStyle w:val="FootnoteText1"/>
        <w:tabs>
          <w:tab w:val="clear" w:pos="1440"/>
        </w:tabs>
        <w:spacing w:before="0" w:after="120" w:line="340" w:lineRule="exact"/>
        <w:ind w:firstLine="720"/>
        <w:rPr>
          <w:rFonts w:hint="cs"/>
          <w:sz w:val="20"/>
          <w:szCs w:val="28"/>
        </w:rPr>
      </w:pPr>
      <w:hyperlink r:id="rId1" w:history="1">
        <w:r w:rsidRPr="006B48BA">
          <w:rPr>
            <w:sz w:val="20"/>
            <w:szCs w:val="28"/>
          </w:rPr>
          <w:t>http://www.fco.gov.uk/Files/kfile/fco_HumanRights</w:t>
        </w:r>
        <w:bookmarkStart w:id="2" w:name="_Hlt166389907"/>
        <w:r w:rsidRPr="006B48BA">
          <w:rPr>
            <w:sz w:val="20"/>
            <w:szCs w:val="28"/>
          </w:rPr>
          <w:t>_</w:t>
        </w:r>
        <w:bookmarkEnd w:id="2"/>
        <w:r w:rsidRPr="006B48BA">
          <w:rPr>
            <w:sz w:val="20"/>
            <w:szCs w:val="28"/>
          </w:rPr>
          <w:t>e-newsletter_2.pdf</w:t>
        </w:r>
      </w:hyperlink>
      <w:r w:rsidRPr="006B48BA">
        <w:rPr>
          <w:rFonts w:hint="cs"/>
          <w:sz w:val="20"/>
          <w:szCs w:val="28"/>
          <w:rtl/>
          <w:lang w:bidi="ar-EG"/>
        </w:rPr>
        <w:t>.</w:t>
      </w:r>
    </w:p>
  </w:footnote>
  <w:footnote w:id="45">
    <w:p w:rsidR="00DF10AD" w:rsidRPr="006B48BA" w:rsidRDefault="00DF10AD" w:rsidP="006B48BA">
      <w:pPr>
        <w:pStyle w:val="FootnoteText1"/>
        <w:tabs>
          <w:tab w:val="clear" w:pos="1440"/>
        </w:tabs>
        <w:spacing w:before="0" w:after="120" w:line="340" w:lineRule="exact"/>
        <w:ind w:firstLine="720"/>
        <w:rPr>
          <w:rFonts w:hint="cs"/>
          <w:sz w:val="20"/>
          <w:szCs w:val="28"/>
        </w:rPr>
      </w:pPr>
      <w:r w:rsidRPr="006B48BA">
        <w:rPr>
          <w:sz w:val="20"/>
          <w:szCs w:val="28"/>
        </w:rPr>
        <w:t>http://www.dca.gov.uk</w:t>
      </w:r>
      <w:bookmarkStart w:id="3" w:name="_Hlt166389918"/>
      <w:r w:rsidRPr="006B48BA">
        <w:rPr>
          <w:sz w:val="20"/>
          <w:szCs w:val="28"/>
        </w:rPr>
        <w:t>/</w:t>
      </w:r>
      <w:bookmarkEnd w:id="3"/>
      <w:r w:rsidRPr="006B48BA">
        <w:rPr>
          <w:sz w:val="20"/>
          <w:szCs w:val="28"/>
        </w:rPr>
        <w:t>peoples-rights/h</w:t>
      </w:r>
      <w:bookmarkStart w:id="4" w:name="_Hlt148262112"/>
      <w:r w:rsidRPr="006B48BA">
        <w:rPr>
          <w:sz w:val="20"/>
          <w:szCs w:val="28"/>
        </w:rPr>
        <w:t>u</w:t>
      </w:r>
      <w:bookmarkEnd w:id="4"/>
      <w:r w:rsidRPr="006B48BA">
        <w:rPr>
          <w:sz w:val="20"/>
          <w:szCs w:val="28"/>
        </w:rPr>
        <w:t>m</w:t>
      </w:r>
      <w:bookmarkStart w:id="5" w:name="_Hlt148262180"/>
      <w:r w:rsidRPr="006B48BA">
        <w:rPr>
          <w:sz w:val="20"/>
          <w:szCs w:val="28"/>
        </w:rPr>
        <w:t>a</w:t>
      </w:r>
      <w:bookmarkEnd w:id="5"/>
      <w:r w:rsidRPr="006B48BA">
        <w:rPr>
          <w:sz w:val="20"/>
          <w:szCs w:val="28"/>
        </w:rPr>
        <w:t>n-rights/pdf/act-s</w:t>
      </w:r>
      <w:bookmarkStart w:id="6" w:name="_Hlt148261986"/>
      <w:r w:rsidRPr="006B48BA">
        <w:rPr>
          <w:sz w:val="20"/>
          <w:szCs w:val="28"/>
        </w:rPr>
        <w:t>t</w:t>
      </w:r>
      <w:bookmarkEnd w:id="6"/>
      <w:r w:rsidRPr="006B48BA">
        <w:rPr>
          <w:sz w:val="20"/>
          <w:szCs w:val="28"/>
        </w:rPr>
        <w:t>udyguide.pdf</w:t>
      </w:r>
      <w:r w:rsidRPr="006B48BA">
        <w:rPr>
          <w:rFonts w:hint="cs"/>
          <w:sz w:val="20"/>
          <w:szCs w:val="28"/>
          <w:rtl/>
          <w:lang w:bidi="ar-EG"/>
        </w:rPr>
        <w:t>.</w:t>
      </w:r>
    </w:p>
  </w:footnote>
  <w:footnote w:id="46">
    <w:p w:rsidR="00DF10AD" w:rsidRPr="009B6CAE" w:rsidRDefault="00DF10AD" w:rsidP="009B6CAE">
      <w:pPr>
        <w:pStyle w:val="FootnoteText1"/>
        <w:tabs>
          <w:tab w:val="clear" w:pos="1440"/>
        </w:tabs>
        <w:spacing w:before="0" w:after="120" w:line="320" w:lineRule="exact"/>
        <w:ind w:firstLine="720"/>
        <w:rPr>
          <w:rFonts w:hint="cs"/>
          <w:sz w:val="20"/>
          <w:szCs w:val="28"/>
        </w:rPr>
      </w:pPr>
      <w:r w:rsidRPr="009B6CAE">
        <w:rPr>
          <w:sz w:val="20"/>
          <w:szCs w:val="28"/>
          <w:rtl/>
          <w:lang w:bidi="ar-EG"/>
        </w:rPr>
        <w:t>أعل</w:t>
      </w:r>
      <w:r w:rsidRPr="009B6CAE">
        <w:rPr>
          <w:rFonts w:hint="cs"/>
          <w:sz w:val="20"/>
          <w:szCs w:val="28"/>
          <w:rtl/>
          <w:lang w:bidi="ar-EG"/>
        </w:rPr>
        <w:t>ِ</w:t>
      </w:r>
      <w:r w:rsidRPr="009B6CAE">
        <w:rPr>
          <w:sz w:val="20"/>
          <w:szCs w:val="28"/>
          <w:rtl/>
          <w:lang w:bidi="ar-EG"/>
        </w:rPr>
        <w:t xml:space="preserve">نت الأهداف الثمانية في عام 2000 وهي تشمل خفض عدد سكان العالم الذين يعيشون في فقر مدقع </w:t>
      </w:r>
      <w:r>
        <w:rPr>
          <w:rFonts w:hint="cs"/>
          <w:sz w:val="20"/>
          <w:szCs w:val="28"/>
          <w:rtl/>
          <w:lang w:bidi="ar-EG"/>
        </w:rPr>
        <w:t>إ</w:t>
      </w:r>
      <w:r w:rsidRPr="009B6CAE">
        <w:rPr>
          <w:sz w:val="20"/>
          <w:szCs w:val="28"/>
          <w:rtl/>
          <w:lang w:bidi="ar-EG"/>
        </w:rPr>
        <w:t xml:space="preserve">لى النصف، </w:t>
      </w:r>
      <w:r w:rsidRPr="009B6CAE">
        <w:rPr>
          <w:sz w:val="20"/>
          <w:szCs w:val="28"/>
          <w:rtl/>
          <w:lang w:eastAsia="en-US" w:bidi="ar-EG"/>
        </w:rPr>
        <w:t>و</w:t>
      </w:r>
      <w:r w:rsidRPr="009B6CAE">
        <w:rPr>
          <w:sz w:val="20"/>
          <w:szCs w:val="28"/>
          <w:rtl/>
          <w:lang w:eastAsia="en-US"/>
        </w:rPr>
        <w:t>وقف انتشار فيروس نقص المناعة البشرية/متلازمة نقص المناعة المكتسب (الإيدز)،</w:t>
      </w:r>
      <w:r w:rsidRPr="009B6CAE">
        <w:rPr>
          <w:sz w:val="20"/>
          <w:szCs w:val="28"/>
          <w:rtl/>
          <w:lang w:eastAsia="en-US" w:bidi="ar-EG"/>
        </w:rPr>
        <w:t xml:space="preserve"> وتوفير التعليم الابتدائي للجميع بحلول عام 2015.</w:t>
      </w:r>
    </w:p>
  </w:footnote>
  <w:footnote w:id="47">
    <w:p w:rsidR="00DF10AD" w:rsidRPr="005259D7" w:rsidRDefault="00DF10AD" w:rsidP="007936E7">
      <w:pPr>
        <w:pStyle w:val="FootnoteText"/>
        <w:numPr>
          <w:ilvl w:val="0"/>
          <w:numId w:val="1"/>
        </w:numPr>
        <w:tabs>
          <w:tab w:val="clear" w:pos="1440"/>
        </w:tabs>
        <w:spacing w:line="280" w:lineRule="exact"/>
        <w:ind w:right="0" w:firstLine="720"/>
        <w:jc w:val="lowKashida"/>
        <w:rPr>
          <w:sz w:val="20"/>
        </w:rPr>
      </w:pPr>
      <w:r w:rsidRPr="005259D7">
        <w:rPr>
          <w:sz w:val="20"/>
        </w:rPr>
        <w:t>http://www.dfid.gov.uk/pubs/files/tsphuman.pdf</w:t>
      </w:r>
      <w:r w:rsidRPr="005259D7">
        <w:rPr>
          <w:rFonts w:hint="cs"/>
          <w:sz w:val="20"/>
          <w:rtl/>
        </w:rPr>
        <w:t>.</w:t>
      </w:r>
    </w:p>
  </w:footnote>
  <w:footnote w:id="48">
    <w:p w:rsidR="00DF10AD" w:rsidRPr="005259D7" w:rsidRDefault="00DF10AD" w:rsidP="007936E7">
      <w:pPr>
        <w:pStyle w:val="FootnoteText"/>
        <w:numPr>
          <w:ilvl w:val="0"/>
          <w:numId w:val="1"/>
        </w:numPr>
        <w:tabs>
          <w:tab w:val="clear" w:pos="1440"/>
        </w:tabs>
        <w:spacing w:line="280" w:lineRule="exact"/>
        <w:ind w:right="0" w:firstLine="720"/>
        <w:jc w:val="lowKashida"/>
        <w:rPr>
          <w:rFonts w:hint="cs"/>
          <w:sz w:val="20"/>
        </w:rPr>
      </w:pPr>
      <w:hyperlink r:id="rId2" w:history="1">
        <w:r w:rsidRPr="005259D7">
          <w:rPr>
            <w:sz w:val="20"/>
          </w:rPr>
          <w:t>http://www.dfid.gov.uk/pubs/files/maternal-how.pdf</w:t>
        </w:r>
      </w:hyperlink>
      <w:r w:rsidRPr="005259D7">
        <w:rPr>
          <w:rFonts w:hint="cs"/>
          <w:sz w:val="20"/>
          <w:rtl/>
        </w:rPr>
        <w:t>.</w:t>
      </w:r>
    </w:p>
  </w:footnote>
  <w:footnote w:id="49">
    <w:p w:rsidR="00DF10AD" w:rsidRPr="005259D7" w:rsidRDefault="00DF10AD" w:rsidP="007936E7">
      <w:pPr>
        <w:pStyle w:val="FootnoteText"/>
        <w:numPr>
          <w:ilvl w:val="0"/>
          <w:numId w:val="1"/>
        </w:numPr>
        <w:tabs>
          <w:tab w:val="clear" w:pos="1440"/>
        </w:tabs>
        <w:spacing w:line="280" w:lineRule="exact"/>
        <w:ind w:right="0" w:firstLine="720"/>
        <w:jc w:val="lowKashida"/>
        <w:rPr>
          <w:rFonts w:hint="cs"/>
          <w:sz w:val="20"/>
        </w:rPr>
      </w:pPr>
      <w:r w:rsidRPr="005259D7">
        <w:rPr>
          <w:sz w:val="20"/>
        </w:rPr>
        <w:t>http://www.dfid.gov.uk/pubs/files/talkinghealthsexpregnancy.pdf</w:t>
      </w:r>
      <w:r w:rsidRPr="005259D7">
        <w:rPr>
          <w:rFonts w:hint="cs"/>
          <w:sz w:val="20"/>
          <w:rtl/>
        </w:rPr>
        <w:t>.</w:t>
      </w:r>
    </w:p>
  </w:footnote>
  <w:footnote w:id="50">
    <w:p w:rsidR="00DF10AD" w:rsidRPr="005259D7" w:rsidRDefault="00DF10AD" w:rsidP="007936E7">
      <w:pPr>
        <w:pStyle w:val="FootnoteText"/>
        <w:numPr>
          <w:ilvl w:val="0"/>
          <w:numId w:val="1"/>
        </w:numPr>
        <w:tabs>
          <w:tab w:val="clear" w:pos="1440"/>
        </w:tabs>
        <w:spacing w:line="280" w:lineRule="exact"/>
        <w:ind w:right="0" w:firstLine="720"/>
        <w:jc w:val="lowKashida"/>
        <w:rPr>
          <w:sz w:val="20"/>
        </w:rPr>
      </w:pPr>
      <w:r w:rsidRPr="005259D7">
        <w:rPr>
          <w:sz w:val="20"/>
        </w:rPr>
        <w:t>http://www.dfid.gov.uk/pubs/files/labourstandardsJune04.pdf</w:t>
      </w:r>
      <w:r w:rsidRPr="005259D7">
        <w:rPr>
          <w:rFonts w:hint="cs"/>
          <w:sz w:val="20"/>
          <w:rtl/>
        </w:rPr>
        <w:t>.</w:t>
      </w:r>
    </w:p>
  </w:footnote>
  <w:footnote w:id="51">
    <w:p w:rsidR="00DF10AD" w:rsidRPr="005259D7" w:rsidRDefault="00DF10AD" w:rsidP="007936E7">
      <w:pPr>
        <w:pStyle w:val="FootnoteText"/>
        <w:numPr>
          <w:ilvl w:val="0"/>
          <w:numId w:val="1"/>
        </w:numPr>
        <w:tabs>
          <w:tab w:val="clear" w:pos="1440"/>
        </w:tabs>
        <w:spacing w:line="280" w:lineRule="exact"/>
        <w:ind w:right="0" w:firstLine="720"/>
        <w:jc w:val="lowKashida"/>
        <w:rPr>
          <w:sz w:val="20"/>
        </w:rPr>
      </w:pPr>
      <w:r w:rsidRPr="005259D7">
        <w:rPr>
          <w:sz w:val="20"/>
        </w:rPr>
        <w:t>http://www.dfid.gov.uk/pubs/files/social-exclusion.pdf</w:t>
      </w:r>
      <w:r w:rsidRPr="005259D7">
        <w:rPr>
          <w:rFonts w:hint="cs"/>
          <w:sz w:val="20"/>
          <w:rtl/>
        </w:rPr>
        <w:t>.</w:t>
      </w:r>
    </w:p>
  </w:footnote>
  <w:footnote w:id="52">
    <w:p w:rsidR="00DF10AD" w:rsidRPr="005259D7" w:rsidRDefault="00DF10AD" w:rsidP="007936E7">
      <w:pPr>
        <w:pStyle w:val="FootnoteText"/>
        <w:numPr>
          <w:ilvl w:val="0"/>
          <w:numId w:val="1"/>
        </w:numPr>
        <w:tabs>
          <w:tab w:val="clear" w:pos="1440"/>
        </w:tabs>
        <w:spacing w:line="280" w:lineRule="exact"/>
        <w:ind w:right="0" w:firstLine="720"/>
        <w:jc w:val="lowKashida"/>
        <w:rPr>
          <w:sz w:val="20"/>
        </w:rPr>
      </w:pPr>
      <w:r w:rsidRPr="005259D7">
        <w:rPr>
          <w:sz w:val="20"/>
        </w:rPr>
        <w:t>http://www.dfid.gov.uk/pubs/files/gender-equality-plan-2007.pdf</w:t>
      </w:r>
      <w:r w:rsidRPr="005259D7">
        <w:rPr>
          <w:rFonts w:hint="cs"/>
          <w:sz w:val="20"/>
          <w:rtl/>
        </w:rPr>
        <w:t>.</w:t>
      </w:r>
    </w:p>
  </w:footnote>
  <w:footnote w:id="53">
    <w:p w:rsidR="00DF10AD" w:rsidRPr="005259D7" w:rsidRDefault="00DF10AD" w:rsidP="007936E7">
      <w:pPr>
        <w:pStyle w:val="FootnoteText"/>
        <w:numPr>
          <w:ilvl w:val="0"/>
          <w:numId w:val="1"/>
        </w:numPr>
        <w:tabs>
          <w:tab w:val="clear" w:pos="1440"/>
        </w:tabs>
        <w:spacing w:line="280" w:lineRule="exact"/>
        <w:ind w:right="0" w:firstLine="720"/>
        <w:jc w:val="lowKashida"/>
        <w:rPr>
          <w:sz w:val="20"/>
        </w:rPr>
      </w:pPr>
      <w:r w:rsidRPr="005259D7">
        <w:rPr>
          <w:sz w:val="20"/>
        </w:rPr>
        <w:t>http://www.dfid.gov.uk/pubs/files/conditionality.pdf</w:t>
      </w:r>
      <w:r w:rsidRPr="005259D7">
        <w:rPr>
          <w:rFonts w:hint="cs"/>
          <w:sz w:val="20"/>
          <w:rtl/>
        </w:rPr>
        <w:t>.</w:t>
      </w:r>
    </w:p>
  </w:footnote>
  <w:footnote w:id="54">
    <w:p w:rsidR="00DF10AD" w:rsidRPr="005259D7" w:rsidRDefault="00DF10AD" w:rsidP="005668C6">
      <w:pPr>
        <w:pStyle w:val="FootnoteText"/>
        <w:numPr>
          <w:ilvl w:val="0"/>
          <w:numId w:val="1"/>
        </w:numPr>
        <w:tabs>
          <w:tab w:val="clear" w:pos="1440"/>
        </w:tabs>
        <w:ind w:right="0" w:firstLine="720"/>
        <w:jc w:val="lowKashida"/>
        <w:rPr>
          <w:sz w:val="20"/>
        </w:rPr>
      </w:pPr>
      <w:r w:rsidRPr="005259D7">
        <w:rPr>
          <w:sz w:val="20"/>
        </w:rPr>
        <w:t>www.dfid.gov.u</w:t>
      </w:r>
      <w:bookmarkStart w:id="12" w:name="_Hlt166389535"/>
      <w:r w:rsidRPr="005259D7">
        <w:rPr>
          <w:sz w:val="20"/>
        </w:rPr>
        <w:t>k</w:t>
      </w:r>
      <w:bookmarkEnd w:id="12"/>
      <w:r w:rsidRPr="005259D7">
        <w:rPr>
          <w:sz w:val="20"/>
        </w:rPr>
        <w:t>/wp2006</w:t>
      </w:r>
      <w:r w:rsidRPr="005259D7">
        <w:rPr>
          <w:rFonts w:hint="cs"/>
          <w:sz w:val="20"/>
          <w:rtl/>
        </w:rPr>
        <w:t>.</w:t>
      </w:r>
    </w:p>
  </w:footnote>
  <w:footnote w:id="55">
    <w:p w:rsidR="00DF10AD" w:rsidRPr="005259D7" w:rsidRDefault="00DF10AD" w:rsidP="005668C6">
      <w:pPr>
        <w:pStyle w:val="FootnoteText"/>
        <w:numPr>
          <w:ilvl w:val="0"/>
          <w:numId w:val="1"/>
        </w:numPr>
        <w:tabs>
          <w:tab w:val="clear" w:pos="1440"/>
        </w:tabs>
        <w:ind w:right="0" w:firstLine="720"/>
        <w:jc w:val="lowKashida"/>
        <w:rPr>
          <w:sz w:val="20"/>
        </w:rPr>
      </w:pPr>
      <w:r w:rsidRPr="005259D7">
        <w:rPr>
          <w:rFonts w:hint="cs"/>
          <w:spacing w:val="0"/>
          <w:sz w:val="20"/>
          <w:rtl/>
          <w:lang w:bidi="ar-EG"/>
        </w:rPr>
        <w:t xml:space="preserve">مكتب الشؤون الخارجية والكومنولث، </w:t>
      </w:r>
      <w:r w:rsidRPr="005259D7">
        <w:rPr>
          <w:rFonts w:hint="cs"/>
          <w:i/>
          <w:iCs/>
          <w:spacing w:val="0"/>
          <w:sz w:val="20"/>
          <w:rtl/>
          <w:lang w:bidi="ar-EG"/>
        </w:rPr>
        <w:t>التقرير السنوي عن حقوق الإنسان 2006</w:t>
      </w:r>
      <w:r w:rsidRPr="005259D7">
        <w:rPr>
          <w:rFonts w:hint="cs"/>
          <w:spacing w:val="0"/>
          <w:sz w:val="20"/>
          <w:rtl/>
          <w:lang w:bidi="ar-EG"/>
        </w:rPr>
        <w:t xml:space="preserve">، الصفحات 233-247، </w:t>
      </w:r>
      <w:r w:rsidRPr="005259D7">
        <w:rPr>
          <w:rFonts w:hint="cs"/>
          <w:sz w:val="20"/>
          <w:rtl/>
        </w:rPr>
        <w:t xml:space="preserve">المتاح على الخط في الموقع </w:t>
      </w:r>
      <w:r w:rsidRPr="005259D7">
        <w:rPr>
          <w:sz w:val="20"/>
        </w:rPr>
        <w:t>www.fco.gov.uk/humanrights</w:t>
      </w:r>
      <w:r>
        <w:rPr>
          <w:rFonts w:hint="cs"/>
          <w:sz w:val="20"/>
          <w:rtl/>
        </w:rPr>
        <w:t>.</w:t>
      </w:r>
    </w:p>
  </w:footnote>
  <w:footnote w:id="56">
    <w:p w:rsidR="00DF10AD" w:rsidRPr="005259D7" w:rsidRDefault="00DF10AD" w:rsidP="005668C6">
      <w:pPr>
        <w:pStyle w:val="FootnoteText"/>
        <w:numPr>
          <w:ilvl w:val="0"/>
          <w:numId w:val="1"/>
        </w:numPr>
        <w:tabs>
          <w:tab w:val="clear" w:pos="1440"/>
        </w:tabs>
        <w:ind w:right="0" w:firstLine="720"/>
        <w:jc w:val="lowKashida"/>
        <w:rPr>
          <w:rFonts w:hint="cs"/>
          <w:spacing w:val="0"/>
          <w:sz w:val="20"/>
          <w:rtl/>
        </w:rPr>
      </w:pPr>
      <w:r w:rsidRPr="005259D7">
        <w:rPr>
          <w:rFonts w:hint="cs"/>
          <w:spacing w:val="0"/>
          <w:sz w:val="20"/>
          <w:rtl/>
          <w:lang w:bidi="ar-EG"/>
        </w:rPr>
        <w:t xml:space="preserve">انظر مكتب الشؤون الخارجية والكمنولث، </w:t>
      </w:r>
      <w:r w:rsidRPr="005259D7">
        <w:rPr>
          <w:rFonts w:hint="cs"/>
          <w:i/>
          <w:iCs/>
          <w:spacing w:val="0"/>
          <w:sz w:val="20"/>
          <w:rtl/>
          <w:lang w:bidi="ar-EG"/>
        </w:rPr>
        <w:t>التقرير السنوي عن حقوق الإنسان 2006</w:t>
      </w:r>
      <w:r w:rsidRPr="005259D7">
        <w:rPr>
          <w:rFonts w:hint="cs"/>
          <w:spacing w:val="0"/>
          <w:sz w:val="20"/>
          <w:rtl/>
          <w:lang w:bidi="ar-EG"/>
        </w:rPr>
        <w:t xml:space="preserve">، الصفحات </w:t>
      </w:r>
      <w:r w:rsidRPr="005259D7">
        <w:rPr>
          <w:spacing w:val="0"/>
          <w:sz w:val="20"/>
          <w:rtl/>
          <w:lang w:bidi="ar-EG"/>
        </w:rPr>
        <w:br/>
      </w:r>
      <w:r w:rsidRPr="005259D7">
        <w:rPr>
          <w:rFonts w:hint="cs"/>
          <w:spacing w:val="0"/>
          <w:sz w:val="20"/>
          <w:rtl/>
          <w:lang w:bidi="ar-EG"/>
        </w:rPr>
        <w:t xml:space="preserve">22-25، المتاح على الخط في الموقع </w:t>
      </w:r>
      <w:r w:rsidRPr="005668C6">
        <w:rPr>
          <w:spacing w:val="0"/>
          <w:sz w:val="20"/>
        </w:rPr>
        <w:t>www.fco.gov.uk/humanrights</w:t>
      </w:r>
      <w:r w:rsidRPr="005259D7">
        <w:rPr>
          <w:rFonts w:hint="cs"/>
          <w:spacing w:val="0"/>
          <w:sz w:val="20"/>
          <w:rtl/>
          <w:lang w:bidi="ar-EG"/>
        </w:rPr>
        <w:t xml:space="preserve">. انظر أيضاً </w:t>
      </w:r>
      <w:r w:rsidRPr="005668C6">
        <w:rPr>
          <w:spacing w:val="0"/>
          <w:sz w:val="20"/>
        </w:rPr>
        <w:t>www.fco.gov.uk/gof</w:t>
      </w:r>
      <w:r w:rsidRPr="005259D7">
        <w:rPr>
          <w:rFonts w:hint="cs"/>
          <w:spacing w:val="0"/>
          <w:sz w:val="20"/>
          <w:rtl/>
        </w:rPr>
        <w:t>.</w:t>
      </w:r>
    </w:p>
  </w:footnote>
  <w:footnote w:id="57">
    <w:p w:rsidR="00DF10AD" w:rsidRPr="005259D7" w:rsidRDefault="00DF10AD" w:rsidP="004077C9">
      <w:pPr>
        <w:pStyle w:val="FootnoteText"/>
        <w:numPr>
          <w:ilvl w:val="0"/>
          <w:numId w:val="1"/>
        </w:numPr>
        <w:tabs>
          <w:tab w:val="clear" w:pos="1440"/>
        </w:tabs>
        <w:ind w:right="0" w:firstLine="720"/>
        <w:jc w:val="lowKashida"/>
        <w:rPr>
          <w:spacing w:val="0"/>
          <w:sz w:val="20"/>
        </w:rPr>
      </w:pPr>
      <w:r w:rsidRPr="005259D7">
        <w:rPr>
          <w:rFonts w:hint="cs"/>
          <w:sz w:val="20"/>
          <w:rtl/>
          <w:lang w:bidi="ar-EG"/>
        </w:rPr>
        <w:t>مكتب الشؤون الخارجية والكمنولث</w:t>
      </w:r>
      <w:r w:rsidRPr="005259D7">
        <w:rPr>
          <w:rFonts w:hint="cs"/>
          <w:i/>
          <w:iCs/>
          <w:sz w:val="20"/>
          <w:rtl/>
          <w:lang w:bidi="ar-EG"/>
        </w:rPr>
        <w:t>، التقرير السنوي عن حقوق الإنسان 2006،</w:t>
      </w:r>
      <w:r w:rsidRPr="005259D7">
        <w:rPr>
          <w:rFonts w:hint="cs"/>
          <w:sz w:val="20"/>
          <w:rtl/>
          <w:lang w:bidi="ar-EG"/>
        </w:rPr>
        <w:t xml:space="preserve"> الصفحات </w:t>
      </w:r>
      <w:r w:rsidRPr="005259D7">
        <w:rPr>
          <w:sz w:val="20"/>
          <w:rtl/>
          <w:lang w:bidi="ar-EG"/>
        </w:rPr>
        <w:br/>
      </w:r>
      <w:r w:rsidRPr="005259D7">
        <w:rPr>
          <w:rFonts w:hint="cs"/>
          <w:sz w:val="20"/>
          <w:rtl/>
          <w:lang w:bidi="ar-EG"/>
        </w:rPr>
        <w:t>233-247،</w:t>
      </w:r>
      <w:r w:rsidRPr="005259D7">
        <w:rPr>
          <w:rFonts w:hint="cs"/>
          <w:spacing w:val="0"/>
          <w:sz w:val="20"/>
          <w:rtl/>
          <w:lang w:bidi="ar-EG"/>
        </w:rPr>
        <w:t xml:space="preserve"> المتاح على الخط في الموقع </w:t>
      </w:r>
      <w:r w:rsidRPr="005668C6">
        <w:rPr>
          <w:spacing w:val="0"/>
          <w:sz w:val="20"/>
        </w:rPr>
        <w:t>www.fco.gov.uk/humanrights</w:t>
      </w:r>
      <w:r w:rsidRPr="005259D7">
        <w:rPr>
          <w:rFonts w:hint="cs"/>
          <w:spacing w:val="0"/>
          <w:sz w:val="20"/>
          <w:rtl/>
          <w:lang w:bidi="ar-EG"/>
        </w:rPr>
        <w:t>.</w:t>
      </w:r>
      <w:r w:rsidRPr="005259D7">
        <w:rPr>
          <w:spacing w:val="0"/>
          <w:sz w:val="20"/>
          <w:rtl/>
        </w:rPr>
        <w:t xml:space="preserve"> </w:t>
      </w:r>
    </w:p>
  </w:footnote>
  <w:footnote w:id="58">
    <w:p w:rsidR="00DF10AD" w:rsidRPr="005259D7" w:rsidRDefault="00DF10AD" w:rsidP="005668C6">
      <w:pPr>
        <w:pStyle w:val="FootnoteText"/>
        <w:numPr>
          <w:ilvl w:val="0"/>
          <w:numId w:val="1"/>
        </w:numPr>
        <w:tabs>
          <w:tab w:val="clear" w:pos="1440"/>
        </w:tabs>
        <w:ind w:right="0" w:firstLine="720"/>
        <w:jc w:val="lowKashida"/>
        <w:rPr>
          <w:spacing w:val="0"/>
          <w:sz w:val="20"/>
        </w:rPr>
      </w:pPr>
      <w:r w:rsidRPr="005259D7">
        <w:rPr>
          <w:rFonts w:hint="cs"/>
          <w:spacing w:val="0"/>
          <w:sz w:val="20"/>
          <w:rtl/>
          <w:lang w:bidi="ar-EG"/>
        </w:rPr>
        <w:t xml:space="preserve">مكتب </w:t>
      </w:r>
      <w:r w:rsidRPr="005259D7">
        <w:rPr>
          <w:rFonts w:hint="cs"/>
          <w:sz w:val="20"/>
          <w:rtl/>
          <w:lang w:bidi="ar-EG"/>
        </w:rPr>
        <w:t>الشؤون</w:t>
      </w:r>
      <w:r w:rsidRPr="005259D7">
        <w:rPr>
          <w:rFonts w:hint="cs"/>
          <w:spacing w:val="0"/>
          <w:sz w:val="20"/>
          <w:rtl/>
          <w:lang w:bidi="ar-EG"/>
        </w:rPr>
        <w:t xml:space="preserve"> الخارجية والكمنولث، </w:t>
      </w:r>
      <w:r w:rsidRPr="005259D7">
        <w:rPr>
          <w:rFonts w:hint="cs"/>
          <w:i/>
          <w:iCs/>
          <w:spacing w:val="0"/>
          <w:sz w:val="20"/>
          <w:rtl/>
          <w:lang w:bidi="ar-EG"/>
        </w:rPr>
        <w:t>التقرير السنوي عن حقوق الإنسان 2006</w:t>
      </w:r>
      <w:r w:rsidRPr="005259D7">
        <w:rPr>
          <w:rFonts w:hint="cs"/>
          <w:spacing w:val="0"/>
          <w:sz w:val="20"/>
          <w:rtl/>
          <w:lang w:bidi="ar-EG"/>
        </w:rPr>
        <w:t xml:space="preserve">، الصفحات </w:t>
      </w:r>
      <w:r w:rsidRPr="005259D7">
        <w:rPr>
          <w:spacing w:val="0"/>
          <w:sz w:val="20"/>
          <w:rtl/>
          <w:lang w:bidi="ar-EG"/>
        </w:rPr>
        <w:br/>
      </w:r>
      <w:r w:rsidRPr="005259D7">
        <w:rPr>
          <w:rFonts w:hint="cs"/>
          <w:spacing w:val="0"/>
          <w:sz w:val="20"/>
          <w:rtl/>
          <w:lang w:bidi="ar-EG"/>
        </w:rPr>
        <w:t xml:space="preserve">233-247، المتاح على الخط في الموقع </w:t>
      </w:r>
      <w:r w:rsidRPr="005668C6">
        <w:rPr>
          <w:spacing w:val="0"/>
          <w:sz w:val="20"/>
        </w:rPr>
        <w:t>www.fco.gov.uk/humanrights</w:t>
      </w:r>
      <w:r>
        <w:rPr>
          <w:rFonts w:hint="cs"/>
          <w:spacing w:val="0"/>
          <w:sz w:val="20"/>
          <w:rtl/>
        </w:rPr>
        <w:t>.</w:t>
      </w:r>
    </w:p>
  </w:footnote>
  <w:footnote w:id="59">
    <w:p w:rsidR="00DF10AD" w:rsidRPr="005259D7" w:rsidRDefault="00DF10AD" w:rsidP="005668C6">
      <w:pPr>
        <w:pStyle w:val="FootnoteText"/>
        <w:numPr>
          <w:ilvl w:val="0"/>
          <w:numId w:val="1"/>
        </w:numPr>
        <w:tabs>
          <w:tab w:val="clear" w:pos="1440"/>
          <w:tab w:val="num" w:pos="1076"/>
        </w:tabs>
        <w:ind w:right="0" w:firstLine="720"/>
        <w:jc w:val="lowKashida"/>
        <w:rPr>
          <w:sz w:val="20"/>
        </w:rPr>
      </w:pPr>
      <w:r w:rsidRPr="005668C6">
        <w:rPr>
          <w:sz w:val="20"/>
        </w:rPr>
        <w:t>http://www.dfid.gov.uk/pubs/files/maternal-how.pdf</w:t>
      </w:r>
      <w:r w:rsidRPr="005259D7">
        <w:rPr>
          <w:rFonts w:hint="cs"/>
          <w:sz w:val="20"/>
          <w:rtl/>
        </w:rPr>
        <w:t>.</w:t>
      </w:r>
      <w:r w:rsidRPr="005259D7">
        <w:rPr>
          <w:sz w:val="20"/>
          <w:rtl/>
        </w:rPr>
        <w:t xml:space="preserve"> </w:t>
      </w:r>
    </w:p>
  </w:footnote>
  <w:footnote w:id="60">
    <w:p w:rsidR="00DF10AD" w:rsidRPr="005259D7" w:rsidRDefault="00DF10AD" w:rsidP="005668C6">
      <w:pPr>
        <w:pStyle w:val="FootnoteText"/>
        <w:numPr>
          <w:ilvl w:val="0"/>
          <w:numId w:val="1"/>
        </w:numPr>
        <w:tabs>
          <w:tab w:val="clear" w:pos="1440"/>
        </w:tabs>
        <w:ind w:right="0" w:firstLine="720"/>
        <w:jc w:val="lowKashida"/>
        <w:rPr>
          <w:sz w:val="20"/>
        </w:rPr>
      </w:pPr>
      <w:hyperlink r:id="rId3" w:history="1">
        <w:r w:rsidRPr="005259D7">
          <w:rPr>
            <w:rStyle w:val="Hyperlink"/>
            <w:sz w:val="20"/>
          </w:rPr>
          <w:t>www.citiesalliance.org</w:t>
        </w:r>
      </w:hyperlink>
      <w:r w:rsidRPr="005259D7">
        <w:rPr>
          <w:sz w:val="20"/>
        </w:rPr>
        <w:t>.</w:t>
      </w:r>
    </w:p>
  </w:footnote>
  <w:footnote w:id="61">
    <w:p w:rsidR="00DF10AD" w:rsidRPr="005259D7" w:rsidRDefault="00DF10AD" w:rsidP="005668C6">
      <w:pPr>
        <w:pStyle w:val="FootnoteText"/>
        <w:numPr>
          <w:ilvl w:val="0"/>
          <w:numId w:val="1"/>
        </w:numPr>
        <w:tabs>
          <w:tab w:val="clear" w:pos="1440"/>
        </w:tabs>
        <w:ind w:right="0" w:firstLine="720"/>
        <w:jc w:val="lowKashida"/>
        <w:rPr>
          <w:sz w:val="20"/>
        </w:rPr>
      </w:pPr>
      <w:hyperlink r:id="rId4" w:history="1">
        <w:r w:rsidRPr="005259D7">
          <w:rPr>
            <w:rStyle w:val="Hyperlink"/>
            <w:sz w:val="20"/>
          </w:rPr>
          <w:t>www.homeless-international.org</w:t>
        </w:r>
      </w:hyperlink>
      <w:r w:rsidRPr="005259D7">
        <w:rPr>
          <w:rFonts w:hint="cs"/>
          <w:sz w:val="20"/>
          <w:rtl/>
        </w:rPr>
        <w:t>.</w:t>
      </w:r>
    </w:p>
  </w:footnote>
  <w:footnote w:id="62">
    <w:p w:rsidR="00DF10AD" w:rsidRPr="005259D7" w:rsidRDefault="00DF10AD" w:rsidP="005668C6">
      <w:pPr>
        <w:pStyle w:val="FootnoteText"/>
        <w:numPr>
          <w:ilvl w:val="0"/>
          <w:numId w:val="1"/>
        </w:numPr>
        <w:tabs>
          <w:tab w:val="clear" w:pos="1440"/>
        </w:tabs>
        <w:ind w:right="0" w:firstLine="720"/>
        <w:jc w:val="lowKashida"/>
        <w:rPr>
          <w:sz w:val="20"/>
        </w:rPr>
      </w:pPr>
      <w:r w:rsidRPr="005259D7">
        <w:rPr>
          <w:rFonts w:hint="cs"/>
          <w:sz w:val="20"/>
          <w:rtl/>
          <w:lang w:bidi="ar-EG"/>
        </w:rPr>
        <w:t xml:space="preserve">الوثيقة </w:t>
      </w:r>
      <w:r w:rsidRPr="005259D7">
        <w:rPr>
          <w:sz w:val="20"/>
        </w:rPr>
        <w:t>E/C.12/1/Add.79</w:t>
      </w:r>
      <w:r w:rsidRPr="005259D7">
        <w:rPr>
          <w:rFonts w:hint="cs"/>
          <w:sz w:val="20"/>
          <w:rtl/>
          <w:lang w:bidi="ar-EG"/>
        </w:rPr>
        <w:t xml:space="preserve"> </w:t>
      </w:r>
      <w:r w:rsidRPr="005259D7">
        <w:rPr>
          <w:rFonts w:hint="cs"/>
          <w:spacing w:val="0"/>
          <w:sz w:val="20"/>
          <w:rtl/>
          <w:lang w:bidi="ar-EG"/>
        </w:rPr>
        <w:t>المؤرخة 5 حزيران/يونيه 2002</w:t>
      </w:r>
      <w:r w:rsidRPr="005259D7">
        <w:rPr>
          <w:rFonts w:hint="cs"/>
          <w:sz w:val="20"/>
          <w:rtl/>
          <w:lang w:bidi="ar-EG"/>
        </w:rPr>
        <w:t xml:space="preserve">. </w:t>
      </w:r>
    </w:p>
  </w:footnote>
  <w:footnote w:id="63">
    <w:p w:rsidR="00DF10AD" w:rsidRPr="005259D7" w:rsidRDefault="00DF10AD" w:rsidP="005668C6">
      <w:pPr>
        <w:pStyle w:val="FootnoteText"/>
        <w:numPr>
          <w:ilvl w:val="0"/>
          <w:numId w:val="1"/>
        </w:numPr>
        <w:tabs>
          <w:tab w:val="clear" w:pos="1440"/>
        </w:tabs>
        <w:ind w:right="0" w:firstLine="720"/>
        <w:jc w:val="lowKashida"/>
        <w:rPr>
          <w:sz w:val="20"/>
        </w:rPr>
      </w:pPr>
      <w:r w:rsidRPr="005259D7">
        <w:rPr>
          <w:rFonts w:hint="cs"/>
          <w:sz w:val="20"/>
          <w:rtl/>
          <w:lang w:bidi="ar-EG"/>
        </w:rPr>
        <w:t xml:space="preserve">لجنة المساواة العنصرية ولجنة حقوق المعوقين ولجنة المساواة في الفرص. </w:t>
      </w:r>
    </w:p>
  </w:footnote>
  <w:footnote w:id="64">
    <w:p w:rsidR="00DF10AD" w:rsidRPr="005259D7" w:rsidRDefault="00DF10AD" w:rsidP="005668C6">
      <w:pPr>
        <w:pStyle w:val="FootnoteText"/>
        <w:numPr>
          <w:ilvl w:val="0"/>
          <w:numId w:val="1"/>
        </w:numPr>
        <w:tabs>
          <w:tab w:val="clear" w:pos="1440"/>
        </w:tabs>
        <w:spacing w:after="80" w:line="260" w:lineRule="exact"/>
        <w:ind w:right="0" w:firstLine="720"/>
        <w:jc w:val="lowKashida"/>
        <w:rPr>
          <w:spacing w:val="0"/>
          <w:sz w:val="20"/>
        </w:rPr>
      </w:pPr>
      <w:r w:rsidRPr="005259D7">
        <w:rPr>
          <w:spacing w:val="0"/>
          <w:sz w:val="20"/>
        </w:rPr>
        <w:t xml:space="preserve">House of Lords and House of Commons Joint Committee on Human Rights, </w:t>
      </w:r>
      <w:r w:rsidRPr="005259D7">
        <w:rPr>
          <w:i/>
          <w:iCs/>
          <w:spacing w:val="0"/>
          <w:sz w:val="20"/>
        </w:rPr>
        <w:t>The</w:t>
      </w:r>
      <w:r w:rsidRPr="005259D7">
        <w:rPr>
          <w:spacing w:val="0"/>
          <w:sz w:val="20"/>
        </w:rPr>
        <w:t xml:space="preserve"> </w:t>
      </w:r>
      <w:r w:rsidRPr="005259D7">
        <w:rPr>
          <w:i/>
          <w:iCs/>
          <w:spacing w:val="0"/>
          <w:sz w:val="20"/>
        </w:rPr>
        <w:t>International Covenant on Economic, Social and Cultural Rights</w:t>
      </w:r>
      <w:r w:rsidRPr="005259D7">
        <w:rPr>
          <w:spacing w:val="0"/>
          <w:sz w:val="20"/>
        </w:rPr>
        <w:t>, 21</w:t>
      </w:r>
      <w:r w:rsidRPr="005259D7">
        <w:rPr>
          <w:spacing w:val="0"/>
          <w:sz w:val="20"/>
          <w:vertAlign w:val="superscript"/>
        </w:rPr>
        <w:t>st</w:t>
      </w:r>
      <w:r w:rsidRPr="005259D7">
        <w:rPr>
          <w:spacing w:val="0"/>
          <w:sz w:val="20"/>
        </w:rPr>
        <w:t xml:space="preserve"> Report, Session 2003-04, 20 October 2004. Available online at </w:t>
      </w:r>
      <w:r w:rsidRPr="005668C6">
        <w:rPr>
          <w:spacing w:val="0"/>
          <w:sz w:val="20"/>
        </w:rPr>
        <w:t>http://www.publications.parliament.uk/pa/jt200304/ jtselect/jtrights/183/183.pdf</w:t>
      </w:r>
      <w:r w:rsidRPr="005259D7">
        <w:rPr>
          <w:rFonts w:hint="cs"/>
          <w:spacing w:val="0"/>
          <w:sz w:val="20"/>
          <w:rtl/>
        </w:rPr>
        <w:t>.</w:t>
      </w:r>
    </w:p>
  </w:footnote>
  <w:footnote w:id="65">
    <w:p w:rsidR="00DF10AD" w:rsidRPr="005259D7" w:rsidRDefault="00DF10AD" w:rsidP="005668C6">
      <w:pPr>
        <w:pStyle w:val="FootnoteText"/>
        <w:numPr>
          <w:ilvl w:val="0"/>
          <w:numId w:val="1"/>
        </w:numPr>
        <w:tabs>
          <w:tab w:val="clear" w:pos="1440"/>
        </w:tabs>
        <w:ind w:right="0" w:firstLine="720"/>
        <w:jc w:val="lowKashida"/>
        <w:rPr>
          <w:spacing w:val="-6"/>
          <w:sz w:val="20"/>
          <w:lang w:val="de-DE"/>
        </w:rPr>
      </w:pPr>
      <w:r w:rsidRPr="005668C6">
        <w:rPr>
          <w:spacing w:val="-6"/>
          <w:sz w:val="20"/>
        </w:rPr>
        <w:t>http://siteresources.worldban</w:t>
      </w:r>
      <w:bookmarkStart w:id="14" w:name="_Hlt166391889"/>
      <w:r w:rsidRPr="005668C6">
        <w:rPr>
          <w:spacing w:val="-6"/>
          <w:sz w:val="20"/>
        </w:rPr>
        <w:t>k</w:t>
      </w:r>
      <w:bookmarkEnd w:id="14"/>
      <w:r w:rsidRPr="005668C6">
        <w:rPr>
          <w:spacing w:val="-6"/>
          <w:sz w:val="20"/>
        </w:rPr>
        <w:t>.org/INTWDR2006/Resources/47738327230817535/ 082136412X.pdf</w:t>
      </w:r>
      <w:r w:rsidRPr="005259D7">
        <w:rPr>
          <w:rFonts w:hint="cs"/>
          <w:spacing w:val="-6"/>
          <w:sz w:val="20"/>
          <w:rtl/>
          <w:lang w:val="de-DE"/>
        </w:rPr>
        <w:t>.</w:t>
      </w:r>
    </w:p>
  </w:footnote>
  <w:footnote w:id="66">
    <w:p w:rsidR="00DF10AD" w:rsidRPr="005259D7" w:rsidRDefault="00DF10AD" w:rsidP="005668C6">
      <w:pPr>
        <w:pStyle w:val="FootnoteText"/>
        <w:numPr>
          <w:ilvl w:val="0"/>
          <w:numId w:val="1"/>
        </w:numPr>
        <w:tabs>
          <w:tab w:val="clear" w:pos="1440"/>
        </w:tabs>
        <w:ind w:right="0" w:firstLine="720"/>
        <w:jc w:val="lowKashida"/>
        <w:rPr>
          <w:rFonts w:hint="cs"/>
          <w:sz w:val="20"/>
          <w:lang w:val="de-DE"/>
        </w:rPr>
      </w:pPr>
      <w:r w:rsidRPr="005668C6">
        <w:rPr>
          <w:sz w:val="20"/>
          <w:lang w:val="de-DE"/>
        </w:rPr>
        <w:t>http://www.ltscotland.org.uk/</w:t>
      </w:r>
      <w:r>
        <w:rPr>
          <w:rFonts w:hint="cs"/>
          <w:sz w:val="20"/>
          <w:rtl/>
          <w:lang w:val="de-DE"/>
        </w:rPr>
        <w:t>.</w:t>
      </w:r>
    </w:p>
  </w:footnote>
  <w:footnote w:id="67">
    <w:p w:rsidR="00DF10AD" w:rsidRPr="005259D7" w:rsidRDefault="00DF10AD" w:rsidP="005668C6">
      <w:pPr>
        <w:pStyle w:val="FootnoteText"/>
        <w:numPr>
          <w:ilvl w:val="0"/>
          <w:numId w:val="1"/>
        </w:numPr>
        <w:tabs>
          <w:tab w:val="clear" w:pos="1440"/>
        </w:tabs>
        <w:spacing w:line="300" w:lineRule="exact"/>
        <w:ind w:right="0" w:firstLine="720"/>
        <w:jc w:val="lowKashida"/>
        <w:rPr>
          <w:spacing w:val="-4"/>
          <w:sz w:val="20"/>
        </w:rPr>
      </w:pPr>
      <w:r w:rsidRPr="005259D7">
        <w:rPr>
          <w:i/>
          <w:sz w:val="20"/>
        </w:rPr>
        <w:t>Sixth Periodic Report from the United Kingdom, the British Overseas Territories, the Crown Dependencies</w:t>
      </w:r>
      <w:r w:rsidRPr="005259D7">
        <w:rPr>
          <w:sz w:val="20"/>
        </w:rPr>
        <w:t xml:space="preserve"> on the ICCPR (1 November 2006), pp. 37-47 and 71-78, available online at </w:t>
      </w:r>
      <w:r w:rsidRPr="00291CE8">
        <w:rPr>
          <w:sz w:val="20"/>
        </w:rPr>
        <w:t>http://www.dca.gov.uk/peoples-rights/human-rights/int-human-rights.htm</w:t>
      </w:r>
      <w:r w:rsidRPr="005259D7">
        <w:rPr>
          <w:rFonts w:hint="cs"/>
          <w:spacing w:val="-4"/>
          <w:sz w:val="20"/>
          <w:rtl/>
        </w:rPr>
        <w:t>.</w:t>
      </w:r>
    </w:p>
  </w:footnote>
  <w:footnote w:id="68">
    <w:p w:rsidR="00DF10AD" w:rsidRPr="00753AAD" w:rsidRDefault="00DF10AD" w:rsidP="00291CE8">
      <w:pPr>
        <w:pStyle w:val="FootnoteText"/>
        <w:numPr>
          <w:ilvl w:val="0"/>
          <w:numId w:val="1"/>
        </w:numPr>
        <w:tabs>
          <w:tab w:val="clear" w:pos="1440"/>
        </w:tabs>
        <w:ind w:right="0" w:firstLine="720"/>
        <w:jc w:val="lowKashida"/>
        <w:rPr>
          <w:spacing w:val="0"/>
          <w:kern w:val="0"/>
          <w:sz w:val="20"/>
        </w:rPr>
      </w:pPr>
      <w:r w:rsidRPr="00291CE8">
        <w:rPr>
          <w:spacing w:val="0"/>
          <w:kern w:val="0"/>
          <w:sz w:val="19"/>
          <w:szCs w:val="19"/>
        </w:rPr>
        <w:t>http://www.communities.gov.uk/pub/615/ImprovingOpportunityStrengtheningSociety Englishversion_</w:t>
      </w:r>
      <w:r w:rsidRPr="00291CE8">
        <w:rPr>
          <w:spacing w:val="0"/>
          <w:kern w:val="0"/>
          <w:sz w:val="19"/>
          <w:szCs w:val="19"/>
        </w:rPr>
        <w:br/>
        <w:t>id1502615.pdf</w:t>
      </w:r>
      <w:r>
        <w:rPr>
          <w:rFonts w:hint="cs"/>
          <w:spacing w:val="0"/>
          <w:kern w:val="0"/>
          <w:sz w:val="20"/>
          <w:rtl/>
        </w:rPr>
        <w:t>.</w:t>
      </w:r>
    </w:p>
  </w:footnote>
  <w:footnote w:id="69">
    <w:p w:rsidR="00DF10AD" w:rsidRPr="00291CE8" w:rsidRDefault="00DF10AD" w:rsidP="005668C6">
      <w:pPr>
        <w:pStyle w:val="FootnoteText"/>
        <w:numPr>
          <w:ilvl w:val="0"/>
          <w:numId w:val="1"/>
        </w:numPr>
        <w:tabs>
          <w:tab w:val="clear" w:pos="1440"/>
        </w:tabs>
        <w:spacing w:line="300" w:lineRule="exact"/>
        <w:ind w:right="0" w:firstLine="720"/>
        <w:jc w:val="lowKashida"/>
        <w:rPr>
          <w:rFonts w:hint="cs"/>
          <w:spacing w:val="0"/>
          <w:kern w:val="0"/>
          <w:sz w:val="20"/>
        </w:rPr>
      </w:pPr>
      <w:r w:rsidRPr="00291CE8">
        <w:rPr>
          <w:spacing w:val="0"/>
          <w:kern w:val="0"/>
          <w:sz w:val="20"/>
        </w:rPr>
        <w:t>http://www.communities</w:t>
      </w:r>
      <w:bookmarkStart w:id="15" w:name="_Hlt166408921"/>
      <w:r w:rsidRPr="00291CE8">
        <w:rPr>
          <w:spacing w:val="0"/>
          <w:kern w:val="0"/>
          <w:sz w:val="20"/>
        </w:rPr>
        <w:t>.</w:t>
      </w:r>
      <w:bookmarkEnd w:id="15"/>
      <w:r w:rsidRPr="00291CE8">
        <w:rPr>
          <w:spacing w:val="0"/>
          <w:kern w:val="0"/>
          <w:sz w:val="20"/>
        </w:rPr>
        <w:t>gov.uk/pub/938/ImprovingOpportunityStrengtheningSociety Oneyearon</w:t>
      </w:r>
      <w:r>
        <w:rPr>
          <w:spacing w:val="0"/>
          <w:kern w:val="0"/>
          <w:sz w:val="20"/>
        </w:rPr>
        <w:t xml:space="preserve"> </w:t>
      </w:r>
      <w:r>
        <w:rPr>
          <w:spacing w:val="0"/>
          <w:kern w:val="0"/>
          <w:sz w:val="20"/>
        </w:rPr>
        <w:br/>
      </w:r>
      <w:r w:rsidRPr="00291CE8">
        <w:rPr>
          <w:spacing w:val="0"/>
          <w:kern w:val="0"/>
          <w:sz w:val="20"/>
        </w:rPr>
        <w:t>AprogressreportontheGovernmentn_id1501938.pdf</w:t>
      </w:r>
      <w:r>
        <w:rPr>
          <w:rFonts w:hint="cs"/>
          <w:spacing w:val="0"/>
          <w:kern w:val="0"/>
          <w:sz w:val="20"/>
          <w:rtl/>
        </w:rPr>
        <w:t>.</w:t>
      </w:r>
    </w:p>
  </w:footnote>
  <w:footnote w:id="70">
    <w:p w:rsidR="00DF10AD" w:rsidRPr="00291CE8" w:rsidRDefault="00DF10AD" w:rsidP="005668C6">
      <w:pPr>
        <w:pStyle w:val="FootnoteText"/>
        <w:numPr>
          <w:ilvl w:val="0"/>
          <w:numId w:val="1"/>
        </w:numPr>
        <w:tabs>
          <w:tab w:val="clear" w:pos="1440"/>
        </w:tabs>
        <w:ind w:right="0" w:firstLine="720"/>
        <w:jc w:val="lowKashida"/>
        <w:rPr>
          <w:rFonts w:cs="Times New Roman"/>
          <w:spacing w:val="0"/>
          <w:kern w:val="0"/>
          <w:sz w:val="19"/>
          <w:szCs w:val="19"/>
        </w:rPr>
      </w:pPr>
      <w:r w:rsidRPr="00291CE8">
        <w:rPr>
          <w:rFonts w:cs="Times New Roman"/>
          <w:spacing w:val="0"/>
          <w:kern w:val="0"/>
          <w:sz w:val="19"/>
          <w:szCs w:val="19"/>
        </w:rPr>
        <w:t>http://www.communities.gov.uk/pub/685/Part1UnitedKingdomofGreatBritainand NorthernIreland_</w:t>
      </w:r>
      <w:r>
        <w:rPr>
          <w:rFonts w:cs="Times New Roman"/>
          <w:spacing w:val="0"/>
          <w:kern w:val="0"/>
          <w:sz w:val="19"/>
          <w:szCs w:val="19"/>
        </w:rPr>
        <w:t xml:space="preserve">    </w:t>
      </w:r>
      <w:r w:rsidRPr="00291CE8">
        <w:rPr>
          <w:rFonts w:cs="Times New Roman"/>
          <w:spacing w:val="0"/>
          <w:kern w:val="0"/>
          <w:sz w:val="19"/>
          <w:szCs w:val="19"/>
        </w:rPr>
        <w:br/>
        <w:t>id1502685.pdf</w:t>
      </w:r>
      <w:r w:rsidRPr="00291CE8">
        <w:rPr>
          <w:rFonts w:cs="Times New Roman"/>
          <w:spacing w:val="0"/>
          <w:kern w:val="0"/>
          <w:sz w:val="19"/>
          <w:szCs w:val="19"/>
          <w:rtl/>
        </w:rPr>
        <w:t>.</w:t>
      </w:r>
    </w:p>
  </w:footnote>
  <w:footnote w:id="71">
    <w:p w:rsidR="00DF10AD" w:rsidRPr="005259D7" w:rsidRDefault="00DF10AD" w:rsidP="00993183">
      <w:pPr>
        <w:pStyle w:val="FootnoteText"/>
        <w:numPr>
          <w:ilvl w:val="0"/>
          <w:numId w:val="1"/>
        </w:numPr>
        <w:tabs>
          <w:tab w:val="clear" w:pos="1440"/>
        </w:tabs>
        <w:ind w:right="0" w:firstLine="720"/>
        <w:jc w:val="lowKashida"/>
        <w:rPr>
          <w:sz w:val="20"/>
        </w:rPr>
      </w:pPr>
      <w:r w:rsidRPr="005259D7">
        <w:rPr>
          <w:rFonts w:hint="cs"/>
          <w:sz w:val="20"/>
          <w:rtl/>
          <w:lang w:bidi="ar-EG"/>
        </w:rPr>
        <w:t>جرى تنفيذها في كانون الأول/ديسمبر 2005.</w:t>
      </w:r>
    </w:p>
  </w:footnote>
  <w:footnote w:id="72">
    <w:p w:rsidR="00DF10AD" w:rsidRPr="005259D7" w:rsidRDefault="00DF10AD" w:rsidP="00993183">
      <w:pPr>
        <w:pStyle w:val="FootnoteText"/>
        <w:numPr>
          <w:ilvl w:val="0"/>
          <w:numId w:val="1"/>
        </w:numPr>
        <w:tabs>
          <w:tab w:val="clear" w:pos="1440"/>
        </w:tabs>
        <w:ind w:right="0" w:firstLine="720"/>
        <w:jc w:val="lowKashida"/>
        <w:rPr>
          <w:sz w:val="20"/>
        </w:rPr>
      </w:pPr>
      <w:r w:rsidRPr="00993183">
        <w:rPr>
          <w:sz w:val="20"/>
        </w:rPr>
        <w:t>http://www.crimereduction.gov.uk/dv/dv01.htm</w:t>
      </w:r>
      <w:r w:rsidRPr="005259D7">
        <w:rPr>
          <w:rFonts w:hint="cs"/>
          <w:sz w:val="20"/>
          <w:rtl/>
          <w:lang w:bidi="ar-EG"/>
        </w:rPr>
        <w:t>.</w:t>
      </w:r>
    </w:p>
  </w:footnote>
  <w:footnote w:id="73">
    <w:p w:rsidR="00DF10AD" w:rsidRPr="005259D7" w:rsidRDefault="00DF10AD" w:rsidP="005668C6">
      <w:pPr>
        <w:pStyle w:val="FootnoteText"/>
        <w:numPr>
          <w:ilvl w:val="0"/>
          <w:numId w:val="1"/>
        </w:numPr>
        <w:tabs>
          <w:tab w:val="clear" w:pos="1440"/>
        </w:tabs>
        <w:ind w:right="0" w:firstLine="720"/>
        <w:jc w:val="lowKashida"/>
        <w:rPr>
          <w:sz w:val="20"/>
        </w:rPr>
      </w:pPr>
      <w:r w:rsidRPr="00993183">
        <w:rPr>
          <w:sz w:val="20"/>
        </w:rPr>
        <w:t>http://www.crimereduction.gov.uk/sexualoffences/finalsummary.pdf</w:t>
      </w:r>
      <w:r>
        <w:rPr>
          <w:rFonts w:hint="cs"/>
          <w:sz w:val="20"/>
          <w:rtl/>
        </w:rPr>
        <w:t>.</w:t>
      </w:r>
    </w:p>
  </w:footnote>
  <w:footnote w:id="74">
    <w:p w:rsidR="00DF10AD" w:rsidRPr="005259D7" w:rsidRDefault="00DF10AD" w:rsidP="00AD6308">
      <w:pPr>
        <w:pStyle w:val="FootnoteText"/>
        <w:numPr>
          <w:ilvl w:val="0"/>
          <w:numId w:val="1"/>
        </w:numPr>
        <w:tabs>
          <w:tab w:val="clear" w:pos="1440"/>
        </w:tabs>
        <w:ind w:right="0" w:firstLine="720"/>
        <w:jc w:val="lowKashida"/>
        <w:rPr>
          <w:spacing w:val="-6"/>
          <w:sz w:val="20"/>
          <w:lang w:val="de-DE"/>
        </w:rPr>
      </w:pPr>
      <w:r w:rsidRPr="005668C6">
        <w:rPr>
          <w:spacing w:val="-6"/>
          <w:sz w:val="20"/>
          <w:lang w:val="de-DE"/>
        </w:rPr>
        <w:t>http://new.wales.gov.uk/dsjr/publications/commmunitysafety/domesticabusestrategy/ strategye?lang=en</w:t>
      </w:r>
      <w:r w:rsidRPr="005259D7">
        <w:rPr>
          <w:rFonts w:hint="cs"/>
          <w:spacing w:val="-6"/>
          <w:sz w:val="20"/>
          <w:rtl/>
        </w:rPr>
        <w:t>.</w:t>
      </w:r>
    </w:p>
  </w:footnote>
  <w:footnote w:id="75">
    <w:p w:rsidR="00DF10AD" w:rsidRPr="005259D7" w:rsidRDefault="00DF10AD" w:rsidP="005668C6">
      <w:pPr>
        <w:pStyle w:val="FootnoteText"/>
        <w:numPr>
          <w:ilvl w:val="0"/>
          <w:numId w:val="1"/>
        </w:numPr>
        <w:tabs>
          <w:tab w:val="clear" w:pos="1440"/>
        </w:tabs>
        <w:ind w:right="0" w:firstLine="720"/>
        <w:jc w:val="lowKashida"/>
        <w:rPr>
          <w:spacing w:val="-2"/>
          <w:sz w:val="20"/>
        </w:rPr>
      </w:pPr>
      <w:r w:rsidRPr="005259D7">
        <w:rPr>
          <w:i/>
          <w:spacing w:val="-2"/>
          <w:sz w:val="20"/>
        </w:rPr>
        <w:t>Sixth Periodic Report from the United Kingdom, the British Overseas Territories, the Crown Dependencies</w:t>
      </w:r>
      <w:r w:rsidRPr="005259D7">
        <w:rPr>
          <w:spacing w:val="-2"/>
          <w:sz w:val="20"/>
        </w:rPr>
        <w:t xml:space="preserve"> on the ICCPR (1 November 2006), pp. 96-97, available online at </w:t>
      </w:r>
      <w:r w:rsidRPr="00657B3B">
        <w:rPr>
          <w:spacing w:val="-2"/>
          <w:sz w:val="20"/>
        </w:rPr>
        <w:t>http://www.dca.gov.uk/peoples-rights/human-rights/int-human-rights.htm</w:t>
      </w:r>
      <w:r w:rsidRPr="005259D7">
        <w:rPr>
          <w:rFonts w:hint="cs"/>
          <w:spacing w:val="-2"/>
          <w:sz w:val="20"/>
          <w:rtl/>
        </w:rPr>
        <w:t>.</w:t>
      </w:r>
    </w:p>
  </w:footnote>
  <w:footnote w:id="76">
    <w:p w:rsidR="00DF10AD" w:rsidRPr="005259D7" w:rsidRDefault="00DF10AD" w:rsidP="00873252">
      <w:pPr>
        <w:pStyle w:val="FootnoteText"/>
        <w:numPr>
          <w:ilvl w:val="0"/>
          <w:numId w:val="1"/>
        </w:numPr>
        <w:tabs>
          <w:tab w:val="clear" w:pos="1440"/>
        </w:tabs>
        <w:ind w:right="0" w:firstLine="720"/>
        <w:jc w:val="lowKashida"/>
        <w:rPr>
          <w:rFonts w:hint="cs"/>
          <w:sz w:val="20"/>
        </w:rPr>
      </w:pPr>
      <w:r w:rsidRPr="00873252">
        <w:rPr>
          <w:sz w:val="20"/>
        </w:rPr>
        <w:t>http://www.cabinetoffice.gov.uk/social_exclusion_task_force/publications/reaching_out</w:t>
      </w:r>
      <w:r w:rsidRPr="00873252">
        <w:rPr>
          <w:rFonts w:hint="cs"/>
          <w:sz w:val="20"/>
          <w:rtl/>
        </w:rPr>
        <w:t>.</w:t>
      </w:r>
    </w:p>
  </w:footnote>
  <w:footnote w:id="77">
    <w:p w:rsidR="00DF10AD" w:rsidRPr="00873252" w:rsidRDefault="00DF10AD" w:rsidP="005668C6">
      <w:pPr>
        <w:pStyle w:val="FootnoteText"/>
        <w:numPr>
          <w:ilvl w:val="0"/>
          <w:numId w:val="1"/>
        </w:numPr>
        <w:tabs>
          <w:tab w:val="clear" w:pos="1440"/>
        </w:tabs>
        <w:ind w:right="0" w:firstLine="720"/>
        <w:jc w:val="lowKashida"/>
        <w:rPr>
          <w:rFonts w:hint="cs"/>
          <w:spacing w:val="0"/>
          <w:kern w:val="0"/>
          <w:sz w:val="20"/>
        </w:rPr>
      </w:pPr>
      <w:r w:rsidRPr="00873252">
        <w:rPr>
          <w:spacing w:val="0"/>
          <w:kern w:val="0"/>
          <w:sz w:val="20"/>
        </w:rPr>
        <w:t>http://www.cabinetoffice.gov.uk/social_exclusion_task_force/documents/reaching_out/progress_</w:t>
      </w:r>
      <w:r w:rsidRPr="00873252">
        <w:rPr>
          <w:spacing w:val="0"/>
          <w:kern w:val="0"/>
          <w:sz w:val="20"/>
        </w:rPr>
        <w:br/>
        <w:t>report.pdf</w:t>
      </w:r>
      <w:r w:rsidRPr="00873252">
        <w:rPr>
          <w:rFonts w:hint="cs"/>
          <w:spacing w:val="0"/>
          <w:kern w:val="0"/>
          <w:sz w:val="20"/>
          <w:rtl/>
        </w:rPr>
        <w:t>.</w:t>
      </w:r>
    </w:p>
  </w:footnote>
  <w:footnote w:id="78">
    <w:p w:rsidR="00DF10AD" w:rsidRPr="005259D7" w:rsidRDefault="00DF10AD" w:rsidP="00873252">
      <w:pPr>
        <w:pStyle w:val="FootnoteText"/>
        <w:numPr>
          <w:ilvl w:val="0"/>
          <w:numId w:val="1"/>
        </w:numPr>
        <w:tabs>
          <w:tab w:val="clear" w:pos="1440"/>
        </w:tabs>
        <w:ind w:right="0" w:firstLine="720"/>
        <w:jc w:val="lowKashida"/>
        <w:rPr>
          <w:sz w:val="20"/>
        </w:rPr>
      </w:pPr>
      <w:r w:rsidRPr="005259D7">
        <w:rPr>
          <w:sz w:val="20"/>
          <w:rtl/>
          <w:lang w:bidi="ar-EG"/>
        </w:rPr>
        <w:t>يشير خط الفقر إلى عتبة الدخل المنخفض التي تساوي 60</w:t>
      </w:r>
      <w:r w:rsidRPr="005259D7">
        <w:rPr>
          <w:rFonts w:hint="cs"/>
          <w:sz w:val="20"/>
          <w:rtl/>
          <w:lang w:bidi="ar-EG"/>
        </w:rPr>
        <w:t xml:space="preserve"> في المائة</w:t>
      </w:r>
      <w:r w:rsidRPr="005259D7">
        <w:rPr>
          <w:sz w:val="20"/>
          <w:rtl/>
          <w:lang w:bidi="ar-EG"/>
        </w:rPr>
        <w:t xml:space="preserve"> من وسيط الدخل الأسري </w:t>
      </w:r>
      <w:r>
        <w:rPr>
          <w:rFonts w:hint="cs"/>
          <w:sz w:val="20"/>
          <w:rtl/>
          <w:lang w:bidi="ar-EG"/>
        </w:rPr>
        <w:br/>
      </w:r>
      <w:r w:rsidRPr="005259D7">
        <w:rPr>
          <w:sz w:val="20"/>
          <w:rtl/>
          <w:lang w:bidi="ar-EG"/>
        </w:rPr>
        <w:t xml:space="preserve">(محسوباً </w:t>
      </w:r>
      <w:r w:rsidRPr="005259D7">
        <w:rPr>
          <w:rFonts w:hint="cs"/>
          <w:sz w:val="20"/>
          <w:rtl/>
          <w:lang w:bidi="ar-EG"/>
        </w:rPr>
        <w:t>أ</w:t>
      </w:r>
      <w:r w:rsidRPr="005259D7">
        <w:rPr>
          <w:sz w:val="20"/>
          <w:rtl/>
          <w:lang w:bidi="ar-EG"/>
        </w:rPr>
        <w:t xml:space="preserve">ما قبل أخذ تكاليف الإسكان في الحسبان أو بعده). وقبل أخذ تكاليف الإسكان في الحسبان يكون عدد من يعيشون تحت خط الفقر الآن قد انخفض بمقدار </w:t>
      </w:r>
      <w:r w:rsidRPr="005259D7">
        <w:rPr>
          <w:rFonts w:hint="cs"/>
          <w:sz w:val="20"/>
          <w:rtl/>
          <w:lang w:bidi="ar-EG"/>
        </w:rPr>
        <w:t>1.1 مليو</w:t>
      </w:r>
      <w:r w:rsidRPr="005259D7">
        <w:rPr>
          <w:sz w:val="20"/>
          <w:rtl/>
          <w:lang w:bidi="ar-EG"/>
        </w:rPr>
        <w:t xml:space="preserve">ن شخص. </w:t>
      </w:r>
    </w:p>
  </w:footnote>
  <w:footnote w:id="79">
    <w:p w:rsidR="00DF10AD" w:rsidRPr="005259D7" w:rsidRDefault="00DF10AD" w:rsidP="00873252">
      <w:pPr>
        <w:pStyle w:val="FootnoteText"/>
        <w:numPr>
          <w:ilvl w:val="0"/>
          <w:numId w:val="1"/>
        </w:numPr>
        <w:tabs>
          <w:tab w:val="clear" w:pos="1440"/>
        </w:tabs>
        <w:ind w:right="0" w:firstLine="720"/>
        <w:jc w:val="lowKashida"/>
        <w:rPr>
          <w:sz w:val="20"/>
        </w:rPr>
      </w:pPr>
      <w:r w:rsidRPr="005259D7">
        <w:rPr>
          <w:sz w:val="20"/>
          <w:rtl/>
          <w:lang w:bidi="ar-EG"/>
        </w:rPr>
        <w:t>يشير الفقر المدقع إلى عتبة الدخل المنخفض التي تساوي 60</w:t>
      </w:r>
      <w:r w:rsidRPr="005259D7">
        <w:rPr>
          <w:rFonts w:hint="cs"/>
          <w:sz w:val="20"/>
          <w:rtl/>
          <w:lang w:bidi="ar-EG"/>
        </w:rPr>
        <w:t xml:space="preserve"> في المائة</w:t>
      </w:r>
      <w:r w:rsidRPr="005259D7">
        <w:rPr>
          <w:sz w:val="20"/>
          <w:rtl/>
          <w:lang w:bidi="ar-EG"/>
        </w:rPr>
        <w:t xml:space="preserve"> من وسيط الدخل الأسري المحدد عند مستويات 1996/1997 بالقيم الفعلية.</w:t>
      </w:r>
    </w:p>
  </w:footnote>
  <w:footnote w:id="80">
    <w:p w:rsidR="00DF10AD" w:rsidRPr="005259D7" w:rsidRDefault="00DF10AD" w:rsidP="00873252">
      <w:pPr>
        <w:pStyle w:val="FootnoteText"/>
        <w:numPr>
          <w:ilvl w:val="0"/>
          <w:numId w:val="1"/>
        </w:numPr>
        <w:tabs>
          <w:tab w:val="clear" w:pos="1440"/>
        </w:tabs>
        <w:ind w:right="0" w:firstLine="720"/>
        <w:jc w:val="lowKashida"/>
        <w:rPr>
          <w:spacing w:val="0"/>
          <w:sz w:val="20"/>
        </w:rPr>
      </w:pPr>
      <w:r w:rsidRPr="005259D7">
        <w:rPr>
          <w:spacing w:val="0"/>
          <w:sz w:val="20"/>
          <w:rtl/>
          <w:lang w:bidi="ar-EG"/>
        </w:rPr>
        <w:t>يشير الفقر النسبي إلى عتبة الدخل المنخفض التي تساوي 60</w:t>
      </w:r>
      <w:r w:rsidRPr="005259D7">
        <w:rPr>
          <w:rFonts w:hint="cs"/>
          <w:spacing w:val="0"/>
          <w:sz w:val="20"/>
          <w:rtl/>
          <w:lang w:bidi="ar-EG"/>
        </w:rPr>
        <w:t xml:space="preserve"> في المائة</w:t>
      </w:r>
      <w:r w:rsidRPr="005259D7">
        <w:rPr>
          <w:spacing w:val="0"/>
          <w:sz w:val="20"/>
          <w:rtl/>
          <w:lang w:bidi="ar-EG"/>
        </w:rPr>
        <w:t xml:space="preserve"> من وسيط الدخل الأسري للعام الجاري.</w:t>
      </w:r>
    </w:p>
  </w:footnote>
  <w:footnote w:id="81">
    <w:p w:rsidR="00DF10AD" w:rsidRPr="005259D7" w:rsidRDefault="00DF10AD" w:rsidP="00873252">
      <w:pPr>
        <w:pStyle w:val="FootnoteText"/>
        <w:numPr>
          <w:ilvl w:val="0"/>
          <w:numId w:val="1"/>
        </w:numPr>
        <w:tabs>
          <w:tab w:val="clear" w:pos="1440"/>
        </w:tabs>
        <w:ind w:right="0" w:firstLine="720"/>
        <w:jc w:val="lowKashida"/>
        <w:rPr>
          <w:spacing w:val="0"/>
          <w:sz w:val="20"/>
        </w:rPr>
      </w:pPr>
      <w:r w:rsidRPr="005259D7">
        <w:rPr>
          <w:spacing w:val="0"/>
          <w:sz w:val="20"/>
          <w:rtl/>
          <w:lang w:bidi="ar-EG"/>
        </w:rPr>
        <w:t>قبل أخذ تكاليف الإسكان في الحسبان يكون</w:t>
      </w:r>
      <w:r w:rsidRPr="005259D7">
        <w:rPr>
          <w:rFonts w:hint="cs"/>
          <w:spacing w:val="0"/>
          <w:sz w:val="20"/>
          <w:rtl/>
          <w:lang w:bidi="ar-EG"/>
        </w:rPr>
        <w:t xml:space="preserve"> 000</w:t>
      </w:r>
      <w:r w:rsidRPr="005259D7">
        <w:rPr>
          <w:spacing w:val="0"/>
          <w:sz w:val="20"/>
          <w:rtl/>
          <w:lang w:bidi="ar-EG"/>
        </w:rPr>
        <w:t xml:space="preserve"> 200 من المتقاعدين قد خرجوا من دائرة الفقر النسبي.</w:t>
      </w:r>
    </w:p>
  </w:footnote>
  <w:footnote w:id="82">
    <w:p w:rsidR="00DF10AD" w:rsidRPr="005259D7" w:rsidRDefault="00DF10AD" w:rsidP="005668C6">
      <w:pPr>
        <w:pStyle w:val="FootnoteText"/>
        <w:numPr>
          <w:ilvl w:val="0"/>
          <w:numId w:val="1"/>
        </w:numPr>
        <w:tabs>
          <w:tab w:val="clear" w:pos="1440"/>
        </w:tabs>
        <w:spacing w:line="300" w:lineRule="exact"/>
        <w:ind w:right="0" w:firstLine="720"/>
        <w:jc w:val="lowKashida"/>
        <w:rPr>
          <w:sz w:val="20"/>
        </w:rPr>
      </w:pPr>
      <w:hyperlink r:id="rId5" w:history="1">
        <w:r w:rsidRPr="005259D7">
          <w:rPr>
            <w:rStyle w:val="Hyperlink"/>
            <w:sz w:val="20"/>
          </w:rPr>
          <w:t>http://www.ofmdfmni.gov.uk/antipovertynov06.pdf</w:t>
        </w:r>
      </w:hyperlink>
      <w:r w:rsidRPr="005259D7">
        <w:rPr>
          <w:rFonts w:hint="cs"/>
          <w:sz w:val="20"/>
          <w:rtl/>
        </w:rPr>
        <w:t>.</w:t>
      </w:r>
    </w:p>
  </w:footnote>
  <w:footnote w:id="83">
    <w:p w:rsidR="00DF10AD" w:rsidRPr="005259D7" w:rsidRDefault="00DF10AD" w:rsidP="006A7C48">
      <w:pPr>
        <w:pStyle w:val="FootnoteText"/>
        <w:numPr>
          <w:ilvl w:val="0"/>
          <w:numId w:val="1"/>
        </w:numPr>
        <w:tabs>
          <w:tab w:val="clear" w:pos="1440"/>
        </w:tabs>
        <w:spacing w:line="300" w:lineRule="exact"/>
        <w:ind w:right="0" w:firstLine="720"/>
        <w:jc w:val="lowKashida"/>
        <w:rPr>
          <w:sz w:val="20"/>
        </w:rPr>
      </w:pPr>
      <w:r w:rsidRPr="005668C6">
        <w:rPr>
          <w:sz w:val="20"/>
        </w:rPr>
        <w:t>http://www.scotland.gov.uk/topics/people/social-inclusion/17415/opportunity</w:t>
      </w:r>
      <w:r w:rsidRPr="005259D7">
        <w:rPr>
          <w:rFonts w:hint="cs"/>
          <w:sz w:val="20"/>
          <w:rtl/>
        </w:rPr>
        <w:t>.</w:t>
      </w:r>
    </w:p>
  </w:footnote>
  <w:footnote w:id="84">
    <w:p w:rsidR="00DF10AD" w:rsidRPr="005E4877" w:rsidRDefault="00DF10AD" w:rsidP="00C47288">
      <w:pPr>
        <w:pStyle w:val="FootnoteText"/>
        <w:numPr>
          <w:ilvl w:val="0"/>
          <w:numId w:val="1"/>
        </w:numPr>
        <w:tabs>
          <w:tab w:val="clear" w:pos="1440"/>
        </w:tabs>
        <w:ind w:right="0" w:firstLine="720"/>
        <w:jc w:val="lowKashida"/>
        <w:rPr>
          <w:sz w:val="20"/>
        </w:rPr>
      </w:pPr>
      <w:r w:rsidRPr="005E4877">
        <w:rPr>
          <w:spacing w:val="0"/>
          <w:sz w:val="20"/>
        </w:rPr>
        <w:t>http://www.communities.gov.uk/pub/784/SustainableCommunitiesSettledHomes</w:t>
      </w:r>
      <w:bookmarkStart w:id="16" w:name="_Hlt166403385"/>
      <w:r w:rsidRPr="005E4877">
        <w:rPr>
          <w:spacing w:val="0"/>
          <w:sz w:val="20"/>
        </w:rPr>
        <w:t>C</w:t>
      </w:r>
      <w:bookmarkEnd w:id="16"/>
      <w:r w:rsidRPr="005E4877">
        <w:rPr>
          <w:spacing w:val="0"/>
          <w:sz w:val="20"/>
        </w:rPr>
        <w:t>hanging Lives</w:t>
      </w:r>
      <w:r>
        <w:rPr>
          <w:spacing w:val="0"/>
          <w:sz w:val="20"/>
        </w:rPr>
        <w:t xml:space="preserve">   </w:t>
      </w:r>
      <w:r>
        <w:rPr>
          <w:spacing w:val="0"/>
          <w:sz w:val="20"/>
        </w:rPr>
        <w:br/>
      </w:r>
      <w:r w:rsidRPr="005E4877">
        <w:rPr>
          <w:spacing w:val="0"/>
          <w:sz w:val="20"/>
        </w:rPr>
        <w:t>PDF796Kb_id1149784.pdf</w:t>
      </w:r>
      <w:r w:rsidRPr="005E4877">
        <w:rPr>
          <w:rFonts w:hint="cs"/>
          <w:spacing w:val="0"/>
          <w:sz w:val="20"/>
          <w:rtl/>
        </w:rPr>
        <w:t>.</w:t>
      </w:r>
    </w:p>
  </w:footnote>
  <w:footnote w:id="85">
    <w:p w:rsidR="00DF10AD" w:rsidRPr="00C47288" w:rsidRDefault="00DF10AD" w:rsidP="00C47288">
      <w:pPr>
        <w:pStyle w:val="FootnoteText"/>
        <w:numPr>
          <w:ilvl w:val="0"/>
          <w:numId w:val="1"/>
        </w:numPr>
        <w:tabs>
          <w:tab w:val="clear" w:pos="1440"/>
        </w:tabs>
        <w:ind w:right="0" w:firstLine="720"/>
        <w:jc w:val="lowKashida"/>
        <w:rPr>
          <w:rFonts w:cs="Times New Roman"/>
          <w:spacing w:val="-2"/>
          <w:kern w:val="0"/>
          <w:sz w:val="19"/>
          <w:szCs w:val="19"/>
        </w:rPr>
      </w:pPr>
      <w:r w:rsidRPr="00C47288">
        <w:rPr>
          <w:rFonts w:cs="Times New Roman"/>
          <w:spacing w:val="-2"/>
          <w:kern w:val="0"/>
          <w:sz w:val="19"/>
          <w:szCs w:val="19"/>
        </w:rPr>
        <w:t>http://www.spkweb.org.uk/NR/rdonlyres/5F5E21</w:t>
      </w:r>
      <w:bookmarkStart w:id="17" w:name="_Hlt166403533"/>
      <w:r w:rsidRPr="00C47288">
        <w:rPr>
          <w:rFonts w:cs="Times New Roman"/>
          <w:spacing w:val="-2"/>
          <w:kern w:val="0"/>
          <w:sz w:val="19"/>
          <w:szCs w:val="19"/>
        </w:rPr>
        <w:t>5</w:t>
      </w:r>
      <w:bookmarkEnd w:id="17"/>
      <w:r w:rsidRPr="00C47288">
        <w:rPr>
          <w:rFonts w:cs="Times New Roman"/>
          <w:spacing w:val="-2"/>
          <w:kern w:val="0"/>
          <w:sz w:val="19"/>
          <w:szCs w:val="19"/>
        </w:rPr>
        <w:t>2-1110-4EB5-B2F9C853E8537278/0/Supporting_</w:t>
      </w:r>
      <w:r w:rsidRPr="00C47288">
        <w:rPr>
          <w:rFonts w:cs="Times New Roman"/>
          <w:spacing w:val="-2"/>
          <w:kern w:val="0"/>
          <w:sz w:val="19"/>
          <w:szCs w:val="19"/>
        </w:rPr>
        <w:br/>
        <w:t>People___</w:t>
      </w:r>
      <w:r w:rsidRPr="00C47288">
        <w:rPr>
          <w:rFonts w:cs="Times New Roman"/>
          <w:spacing w:val="-2"/>
          <w:kern w:val="0"/>
          <w:sz w:val="19"/>
          <w:szCs w:val="19"/>
        </w:rPr>
        <w:t>T</w:t>
      </w:r>
      <w:r w:rsidRPr="00C47288">
        <w:rPr>
          <w:rFonts w:cs="Times New Roman"/>
          <w:spacing w:val="-2"/>
          <w:kern w:val="0"/>
          <w:sz w:val="19"/>
          <w:szCs w:val="19"/>
        </w:rPr>
        <w:t>he_Support_needs_of_homeless_households___Summary.pdf</w:t>
      </w:r>
      <w:r w:rsidRPr="00C47288">
        <w:rPr>
          <w:rFonts w:cs="Times New Roman"/>
          <w:spacing w:val="-2"/>
          <w:kern w:val="0"/>
          <w:sz w:val="19"/>
          <w:szCs w:val="19"/>
          <w:rtl/>
        </w:rPr>
        <w:t>.</w:t>
      </w:r>
    </w:p>
  </w:footnote>
  <w:footnote w:id="86">
    <w:p w:rsidR="00DF10AD" w:rsidRPr="005E4877" w:rsidRDefault="00DF10AD" w:rsidP="005E4877">
      <w:pPr>
        <w:pStyle w:val="FootnoteText"/>
        <w:numPr>
          <w:ilvl w:val="0"/>
          <w:numId w:val="1"/>
        </w:numPr>
        <w:tabs>
          <w:tab w:val="clear" w:pos="1440"/>
        </w:tabs>
        <w:ind w:right="0" w:firstLine="720"/>
        <w:jc w:val="lowKashida"/>
        <w:rPr>
          <w:rFonts w:hint="cs"/>
          <w:spacing w:val="0"/>
          <w:kern w:val="0"/>
          <w:sz w:val="20"/>
          <w:rtl/>
        </w:rPr>
      </w:pPr>
      <w:r w:rsidRPr="005E4877">
        <w:rPr>
          <w:spacing w:val="0"/>
          <w:kern w:val="0"/>
          <w:sz w:val="20"/>
        </w:rPr>
        <w:t>http://www.</w:t>
      </w:r>
      <w:bookmarkStart w:id="18" w:name="_Hlt166403537"/>
      <w:r w:rsidRPr="005E4877">
        <w:rPr>
          <w:spacing w:val="0"/>
          <w:kern w:val="0"/>
          <w:sz w:val="20"/>
        </w:rPr>
        <w:t>d</w:t>
      </w:r>
      <w:bookmarkEnd w:id="18"/>
      <w:r w:rsidRPr="005E4877">
        <w:rPr>
          <w:spacing w:val="0"/>
          <w:kern w:val="0"/>
          <w:sz w:val="20"/>
        </w:rPr>
        <w:t>h.gov.uk/assetRoot/04/06/80/03/04068003.pdf</w:t>
      </w:r>
      <w:r w:rsidRPr="005E4877">
        <w:rPr>
          <w:rFonts w:hint="cs"/>
          <w:spacing w:val="0"/>
          <w:kern w:val="0"/>
          <w:sz w:val="20"/>
          <w:rtl/>
        </w:rPr>
        <w:t>.</w:t>
      </w:r>
    </w:p>
  </w:footnote>
  <w:footnote w:id="87">
    <w:p w:rsidR="00DF10AD" w:rsidRPr="005E4877" w:rsidRDefault="00DF10AD" w:rsidP="005E4877">
      <w:pPr>
        <w:pStyle w:val="FootnoteText"/>
        <w:numPr>
          <w:ilvl w:val="0"/>
          <w:numId w:val="1"/>
        </w:numPr>
        <w:tabs>
          <w:tab w:val="clear" w:pos="1440"/>
        </w:tabs>
        <w:ind w:right="0" w:firstLine="720"/>
        <w:jc w:val="lowKashida"/>
        <w:rPr>
          <w:spacing w:val="0"/>
          <w:kern w:val="0"/>
          <w:sz w:val="20"/>
        </w:rPr>
      </w:pPr>
      <w:r w:rsidRPr="005E4877">
        <w:rPr>
          <w:spacing w:val="0"/>
          <w:kern w:val="0"/>
          <w:sz w:val="20"/>
        </w:rPr>
        <w:t>http://www.dh.gov.uk/a</w:t>
      </w:r>
      <w:bookmarkStart w:id="19" w:name="_Hlt166403549"/>
      <w:r w:rsidRPr="005E4877">
        <w:rPr>
          <w:spacing w:val="0"/>
          <w:kern w:val="0"/>
          <w:sz w:val="20"/>
        </w:rPr>
        <w:t>s</w:t>
      </w:r>
      <w:bookmarkEnd w:id="19"/>
      <w:r w:rsidRPr="005E4877">
        <w:rPr>
          <w:spacing w:val="0"/>
          <w:kern w:val="0"/>
          <w:sz w:val="20"/>
        </w:rPr>
        <w:t>setRoot/04/01/93/62/04019362.pdf.</w:t>
      </w:r>
      <w:r w:rsidRPr="005E4877">
        <w:rPr>
          <w:rFonts w:hint="cs"/>
          <w:spacing w:val="0"/>
          <w:kern w:val="0"/>
          <w:sz w:val="20"/>
          <w:rtl/>
        </w:rPr>
        <w:t>.</w:t>
      </w:r>
    </w:p>
  </w:footnote>
  <w:footnote w:id="88">
    <w:p w:rsidR="00DF10AD" w:rsidRPr="005E4877" w:rsidRDefault="00DF10AD" w:rsidP="005E4877">
      <w:pPr>
        <w:pStyle w:val="FootnoteText"/>
        <w:numPr>
          <w:ilvl w:val="0"/>
          <w:numId w:val="1"/>
        </w:numPr>
        <w:tabs>
          <w:tab w:val="clear" w:pos="1440"/>
        </w:tabs>
        <w:ind w:right="0" w:firstLine="720"/>
        <w:jc w:val="lowKashida"/>
        <w:rPr>
          <w:spacing w:val="0"/>
          <w:kern w:val="0"/>
          <w:sz w:val="20"/>
        </w:rPr>
      </w:pPr>
      <w:r w:rsidRPr="005E4877">
        <w:rPr>
          <w:spacing w:val="0"/>
          <w:kern w:val="0"/>
          <w:sz w:val="20"/>
        </w:rPr>
        <w:t>http://www.dh.gov.uk/as</w:t>
      </w:r>
      <w:bookmarkStart w:id="20" w:name="_Hlt166403567"/>
      <w:r w:rsidRPr="005E4877">
        <w:rPr>
          <w:spacing w:val="0"/>
          <w:kern w:val="0"/>
          <w:sz w:val="20"/>
        </w:rPr>
        <w:t>s</w:t>
      </w:r>
      <w:bookmarkEnd w:id="20"/>
      <w:r w:rsidRPr="005E4877">
        <w:rPr>
          <w:spacing w:val="0"/>
          <w:kern w:val="0"/>
          <w:sz w:val="20"/>
        </w:rPr>
        <w:t>etRoot/04/12/74/59/04127459.pdf</w:t>
      </w:r>
      <w:r w:rsidRPr="005E4877">
        <w:rPr>
          <w:rFonts w:hint="cs"/>
          <w:spacing w:val="0"/>
          <w:kern w:val="0"/>
          <w:sz w:val="20"/>
          <w:rtl/>
        </w:rPr>
        <w:t>.</w:t>
      </w:r>
    </w:p>
  </w:footnote>
  <w:footnote w:id="89">
    <w:p w:rsidR="00DF10AD" w:rsidRPr="005259D7" w:rsidRDefault="00DF10AD" w:rsidP="005E4877">
      <w:pPr>
        <w:pStyle w:val="FootnoteText"/>
        <w:numPr>
          <w:ilvl w:val="0"/>
          <w:numId w:val="1"/>
        </w:numPr>
        <w:tabs>
          <w:tab w:val="clear" w:pos="1440"/>
        </w:tabs>
        <w:ind w:right="0" w:firstLine="720"/>
        <w:jc w:val="lowKashida"/>
        <w:rPr>
          <w:sz w:val="20"/>
        </w:rPr>
      </w:pPr>
      <w:r w:rsidRPr="005E4877">
        <w:rPr>
          <w:spacing w:val="0"/>
          <w:kern w:val="0"/>
          <w:sz w:val="20"/>
        </w:rPr>
        <w:t>http://www.communities.gov.uk/pub/784/Su</w:t>
      </w:r>
      <w:bookmarkStart w:id="21" w:name="_Hlt166403589"/>
      <w:r w:rsidRPr="005E4877">
        <w:rPr>
          <w:spacing w:val="0"/>
          <w:kern w:val="0"/>
          <w:sz w:val="20"/>
        </w:rPr>
        <w:t>s</w:t>
      </w:r>
      <w:bookmarkEnd w:id="21"/>
      <w:r w:rsidRPr="005E4877">
        <w:rPr>
          <w:spacing w:val="0"/>
          <w:kern w:val="0"/>
          <w:sz w:val="20"/>
        </w:rPr>
        <w:t>tainableCommunitiesSettledHomesChanging Lives</w:t>
      </w:r>
      <w:r>
        <w:rPr>
          <w:spacing w:val="0"/>
          <w:kern w:val="0"/>
          <w:sz w:val="20"/>
        </w:rPr>
        <w:t xml:space="preserve"> </w:t>
      </w:r>
      <w:r>
        <w:rPr>
          <w:spacing w:val="0"/>
          <w:kern w:val="0"/>
          <w:sz w:val="20"/>
        </w:rPr>
        <w:br/>
      </w:r>
      <w:r w:rsidRPr="005E4877">
        <w:rPr>
          <w:spacing w:val="0"/>
          <w:kern w:val="0"/>
          <w:sz w:val="20"/>
        </w:rPr>
        <w:t>PDF796Kb_id1149784.pdf</w:t>
      </w:r>
      <w:r w:rsidRPr="005259D7">
        <w:rPr>
          <w:rFonts w:hint="cs"/>
          <w:sz w:val="20"/>
          <w:rtl/>
        </w:rPr>
        <w:t>.</w:t>
      </w:r>
    </w:p>
  </w:footnote>
  <w:footnote w:id="90">
    <w:p w:rsidR="00DF10AD" w:rsidRPr="005E4877" w:rsidRDefault="00DF10AD" w:rsidP="00A154D7">
      <w:pPr>
        <w:pStyle w:val="FootnoteText"/>
        <w:numPr>
          <w:ilvl w:val="0"/>
          <w:numId w:val="1"/>
        </w:numPr>
        <w:tabs>
          <w:tab w:val="clear" w:pos="1440"/>
        </w:tabs>
        <w:spacing w:line="280" w:lineRule="exact"/>
        <w:ind w:right="0" w:firstLine="720"/>
        <w:jc w:val="lowKashida"/>
        <w:rPr>
          <w:spacing w:val="0"/>
          <w:kern w:val="0"/>
          <w:sz w:val="20"/>
        </w:rPr>
      </w:pPr>
      <w:r w:rsidRPr="00A154D7">
        <w:rPr>
          <w:spacing w:val="0"/>
          <w:kern w:val="0"/>
          <w:sz w:val="20"/>
        </w:rPr>
        <w:t>http://www.communities.gov.uk/pub/702/Frameworkforplanningandcommissioningof services</w:t>
      </w:r>
      <w:r>
        <w:rPr>
          <w:spacing w:val="0"/>
          <w:kern w:val="0"/>
          <w:sz w:val="20"/>
        </w:rPr>
        <w:t xml:space="preserve">   </w:t>
      </w:r>
      <w:r>
        <w:rPr>
          <w:spacing w:val="0"/>
          <w:kern w:val="0"/>
          <w:sz w:val="20"/>
        </w:rPr>
        <w:br/>
      </w:r>
      <w:r w:rsidRPr="00A154D7">
        <w:rPr>
          <w:spacing w:val="0"/>
          <w:kern w:val="0"/>
          <w:sz w:val="20"/>
        </w:rPr>
        <w:t>relatedtohealthneedsofhomelesspeoe_id1505702.pdf</w:t>
      </w:r>
      <w:r w:rsidRPr="005E4877">
        <w:rPr>
          <w:rFonts w:hint="cs"/>
          <w:spacing w:val="0"/>
          <w:kern w:val="0"/>
          <w:sz w:val="20"/>
          <w:rtl/>
        </w:rPr>
        <w:t>.</w:t>
      </w:r>
    </w:p>
  </w:footnote>
  <w:footnote w:id="91">
    <w:p w:rsidR="00DF10AD" w:rsidRPr="006B6330" w:rsidRDefault="00DF10AD" w:rsidP="00A154D7">
      <w:pPr>
        <w:pStyle w:val="FootnoteText"/>
        <w:numPr>
          <w:ilvl w:val="0"/>
          <w:numId w:val="1"/>
        </w:numPr>
        <w:tabs>
          <w:tab w:val="clear" w:pos="1440"/>
        </w:tabs>
        <w:spacing w:line="280" w:lineRule="exact"/>
        <w:ind w:right="0" w:firstLine="720"/>
        <w:jc w:val="lowKashida"/>
        <w:rPr>
          <w:spacing w:val="-2"/>
          <w:kern w:val="0"/>
          <w:sz w:val="20"/>
          <w:lang w:val="de-DE"/>
        </w:rPr>
      </w:pPr>
      <w:r w:rsidRPr="006B6330">
        <w:rPr>
          <w:spacing w:val="-2"/>
          <w:kern w:val="0"/>
          <w:sz w:val="20"/>
          <w:lang w:val="de-DE"/>
        </w:rPr>
        <w:t>http://www.communities.gov.uk/pub/81</w:t>
      </w:r>
      <w:bookmarkStart w:id="22" w:name="_Hlt166403790"/>
      <w:r w:rsidRPr="006B6330">
        <w:rPr>
          <w:spacing w:val="-2"/>
          <w:kern w:val="0"/>
          <w:sz w:val="20"/>
          <w:lang w:val="de-DE"/>
        </w:rPr>
        <w:t>7</w:t>
      </w:r>
      <w:bookmarkEnd w:id="22"/>
      <w:r w:rsidRPr="006B6330">
        <w:rPr>
          <w:spacing w:val="-2"/>
          <w:kern w:val="0"/>
          <w:sz w:val="20"/>
          <w:lang w:val="de-DE"/>
        </w:rPr>
        <w:t xml:space="preserve">/Drugservicesforhomelesspeopleagoodpractice handbook </w:t>
      </w:r>
      <w:r w:rsidRPr="006B6330">
        <w:rPr>
          <w:spacing w:val="-2"/>
          <w:kern w:val="0"/>
          <w:sz w:val="20"/>
          <w:lang w:val="de-DE"/>
        </w:rPr>
        <w:br/>
        <w:t>PDF415Kb_id1149817.pdf</w:t>
      </w:r>
      <w:r w:rsidRPr="006B6330">
        <w:rPr>
          <w:rFonts w:hint="cs"/>
          <w:spacing w:val="-2"/>
          <w:kern w:val="0"/>
          <w:sz w:val="20"/>
          <w:rtl/>
          <w:lang w:val="de-DE"/>
        </w:rPr>
        <w:t>.</w:t>
      </w:r>
    </w:p>
  </w:footnote>
  <w:footnote w:id="92">
    <w:p w:rsidR="00DF10AD" w:rsidRPr="005E4877" w:rsidRDefault="00DF10AD" w:rsidP="00A154D7">
      <w:pPr>
        <w:pStyle w:val="FootnoteText"/>
        <w:numPr>
          <w:ilvl w:val="0"/>
          <w:numId w:val="1"/>
        </w:numPr>
        <w:tabs>
          <w:tab w:val="clear" w:pos="1440"/>
        </w:tabs>
        <w:spacing w:line="280" w:lineRule="exact"/>
        <w:ind w:right="0" w:firstLine="720"/>
        <w:jc w:val="lowKashida"/>
        <w:rPr>
          <w:spacing w:val="0"/>
          <w:kern w:val="0"/>
          <w:sz w:val="20"/>
        </w:rPr>
      </w:pPr>
      <w:r w:rsidRPr="00A154D7">
        <w:rPr>
          <w:spacing w:val="0"/>
          <w:kern w:val="0"/>
          <w:sz w:val="20"/>
        </w:rPr>
        <w:t>http://comunities.gov.uk/pub/793/AchievingPositiveSh</w:t>
      </w:r>
      <w:bookmarkStart w:id="23" w:name="_Hlt166403886"/>
      <w:r w:rsidRPr="00A154D7">
        <w:rPr>
          <w:spacing w:val="0"/>
          <w:kern w:val="0"/>
          <w:sz w:val="20"/>
        </w:rPr>
        <w:t>a</w:t>
      </w:r>
      <w:bookmarkEnd w:id="23"/>
      <w:r w:rsidRPr="00A154D7">
        <w:rPr>
          <w:spacing w:val="0"/>
          <w:kern w:val="0"/>
          <w:sz w:val="20"/>
        </w:rPr>
        <w:t>redOutcomesinHealthand Homelessness</w:t>
      </w:r>
      <w:r>
        <w:rPr>
          <w:spacing w:val="0"/>
          <w:kern w:val="0"/>
          <w:sz w:val="20"/>
        </w:rPr>
        <w:t xml:space="preserve">  </w:t>
      </w:r>
      <w:r>
        <w:rPr>
          <w:spacing w:val="0"/>
          <w:kern w:val="0"/>
          <w:sz w:val="20"/>
        </w:rPr>
        <w:br/>
      </w:r>
      <w:r w:rsidRPr="00A154D7">
        <w:rPr>
          <w:spacing w:val="0"/>
          <w:kern w:val="0"/>
          <w:sz w:val="20"/>
        </w:rPr>
        <w:t>PDF223Kb_id1149793.pdf</w:t>
      </w:r>
      <w:r w:rsidRPr="005E4877">
        <w:rPr>
          <w:rFonts w:hint="cs"/>
          <w:spacing w:val="0"/>
          <w:kern w:val="0"/>
          <w:sz w:val="20"/>
          <w:rtl/>
        </w:rPr>
        <w:t>.</w:t>
      </w:r>
    </w:p>
  </w:footnote>
  <w:footnote w:id="93">
    <w:p w:rsidR="00DF10AD" w:rsidRPr="005259D7" w:rsidRDefault="00DF10AD" w:rsidP="00A154D7">
      <w:pPr>
        <w:pStyle w:val="FootnoteText"/>
        <w:numPr>
          <w:ilvl w:val="0"/>
          <w:numId w:val="1"/>
        </w:numPr>
        <w:tabs>
          <w:tab w:val="clear" w:pos="1440"/>
        </w:tabs>
        <w:spacing w:line="280" w:lineRule="exact"/>
        <w:ind w:right="0" w:firstLine="720"/>
        <w:jc w:val="lowKashida"/>
        <w:rPr>
          <w:sz w:val="20"/>
        </w:rPr>
      </w:pPr>
      <w:hyperlink r:id="rId6" w:history="1">
        <w:r w:rsidRPr="00A154D7">
          <w:rPr>
            <w:spacing w:val="-2"/>
            <w:kern w:val="0"/>
            <w:sz w:val="20"/>
          </w:rPr>
          <w:t>http://www.comm</w:t>
        </w:r>
        <w:bookmarkStart w:id="24" w:name="_Hlt166403950"/>
        <w:r w:rsidRPr="00A154D7">
          <w:rPr>
            <w:spacing w:val="-2"/>
            <w:kern w:val="0"/>
            <w:sz w:val="20"/>
          </w:rPr>
          <w:t>u</w:t>
        </w:r>
        <w:bookmarkEnd w:id="24"/>
        <w:r w:rsidRPr="00A154D7">
          <w:rPr>
            <w:spacing w:val="-2"/>
            <w:kern w:val="0"/>
            <w:sz w:val="20"/>
          </w:rPr>
          <w:t>nities.gov.uk/pub/860/HomelessnessandhealthinformationsheetPersonal Medical</w:t>
        </w:r>
        <w:r>
          <w:rPr>
            <w:spacing w:val="-2"/>
            <w:kern w:val="0"/>
            <w:sz w:val="20"/>
          </w:rPr>
          <w:t xml:space="preserve"> </w:t>
        </w:r>
        <w:r w:rsidRPr="00A154D7">
          <w:rPr>
            <w:spacing w:val="-2"/>
            <w:kern w:val="0"/>
            <w:sz w:val="20"/>
          </w:rPr>
          <w:br/>
          <w:t>ServicesPDF103Kb_id1149860.pdf</w:t>
        </w:r>
      </w:hyperlink>
      <w:r w:rsidRPr="005259D7">
        <w:rPr>
          <w:rFonts w:hint="cs"/>
          <w:snapToGrid w:val="0"/>
          <w:sz w:val="20"/>
          <w:rtl/>
        </w:rPr>
        <w:t>.</w:t>
      </w:r>
    </w:p>
  </w:footnote>
  <w:footnote w:id="94">
    <w:p w:rsidR="00DF10AD" w:rsidRPr="00A154D7" w:rsidRDefault="00DF10AD" w:rsidP="000A2722">
      <w:pPr>
        <w:pStyle w:val="FootnoteText"/>
        <w:numPr>
          <w:ilvl w:val="0"/>
          <w:numId w:val="1"/>
        </w:numPr>
        <w:tabs>
          <w:tab w:val="clear" w:pos="1440"/>
        </w:tabs>
        <w:spacing w:line="280" w:lineRule="exact"/>
        <w:ind w:right="0" w:firstLine="720"/>
        <w:jc w:val="lowKashida"/>
        <w:rPr>
          <w:rFonts w:hint="cs"/>
          <w:spacing w:val="-2"/>
          <w:kern w:val="0"/>
          <w:sz w:val="20"/>
        </w:rPr>
      </w:pPr>
      <w:r w:rsidRPr="00A154D7">
        <w:rPr>
          <w:spacing w:val="-2"/>
          <w:kern w:val="0"/>
          <w:sz w:val="20"/>
        </w:rPr>
        <w:t>http://www.communities.gov.uk/pub/858/HomelessnessandHealthInformationSheetHealth Visiting</w:t>
      </w:r>
      <w:r>
        <w:rPr>
          <w:spacing w:val="-2"/>
          <w:kern w:val="0"/>
          <w:sz w:val="20"/>
        </w:rPr>
        <w:t xml:space="preserve">   </w:t>
      </w:r>
      <w:r w:rsidRPr="00A154D7">
        <w:rPr>
          <w:spacing w:val="-2"/>
          <w:kern w:val="0"/>
          <w:sz w:val="20"/>
        </w:rPr>
        <w:br/>
        <w:t>ServicesPDF141Kb_id1149858.pdf</w:t>
      </w:r>
      <w:r w:rsidRPr="00A154D7">
        <w:rPr>
          <w:rFonts w:hint="cs"/>
          <w:spacing w:val="-2"/>
          <w:kern w:val="0"/>
          <w:sz w:val="20"/>
          <w:rtl/>
        </w:rPr>
        <w:t>.</w:t>
      </w:r>
    </w:p>
  </w:footnote>
  <w:footnote w:id="95">
    <w:p w:rsidR="00DF10AD" w:rsidRPr="00850F22" w:rsidRDefault="00DF10AD" w:rsidP="000A2722">
      <w:pPr>
        <w:pStyle w:val="FootnoteText"/>
        <w:numPr>
          <w:ilvl w:val="0"/>
          <w:numId w:val="1"/>
        </w:numPr>
        <w:tabs>
          <w:tab w:val="clear" w:pos="1440"/>
        </w:tabs>
        <w:ind w:right="0" w:firstLine="720"/>
        <w:jc w:val="lowKashida"/>
        <w:rPr>
          <w:spacing w:val="-2"/>
          <w:kern w:val="0"/>
          <w:sz w:val="20"/>
        </w:rPr>
      </w:pPr>
      <w:r w:rsidRPr="00850F22">
        <w:rPr>
          <w:spacing w:val="-2"/>
          <w:kern w:val="0"/>
          <w:sz w:val="20"/>
        </w:rPr>
        <w:t>http://www.communiti</w:t>
      </w:r>
      <w:bookmarkStart w:id="25" w:name="_Hlt166404017"/>
      <w:r w:rsidRPr="00850F22">
        <w:rPr>
          <w:spacing w:val="-2"/>
          <w:kern w:val="0"/>
          <w:sz w:val="20"/>
        </w:rPr>
        <w:t>e</w:t>
      </w:r>
      <w:bookmarkEnd w:id="25"/>
      <w:r w:rsidRPr="00850F22">
        <w:rPr>
          <w:spacing w:val="-2"/>
          <w:kern w:val="0"/>
          <w:sz w:val="20"/>
        </w:rPr>
        <w:t>s.gov.uk/pub/857/HomelessnessandHealthInformationSheetDental Services</w:t>
      </w:r>
      <w:r>
        <w:rPr>
          <w:spacing w:val="-2"/>
          <w:kern w:val="0"/>
          <w:sz w:val="20"/>
        </w:rPr>
        <w:t xml:space="preserve">  </w:t>
      </w:r>
      <w:r w:rsidRPr="00850F22">
        <w:rPr>
          <w:spacing w:val="-2"/>
          <w:kern w:val="0"/>
          <w:sz w:val="20"/>
        </w:rPr>
        <w:br/>
        <w:t>PDF574Kb_id1149857.pdf</w:t>
      </w:r>
      <w:r w:rsidRPr="00850F22">
        <w:rPr>
          <w:rFonts w:hint="cs"/>
          <w:spacing w:val="-2"/>
          <w:kern w:val="0"/>
          <w:sz w:val="20"/>
          <w:rtl/>
        </w:rPr>
        <w:t>.</w:t>
      </w:r>
    </w:p>
  </w:footnote>
  <w:footnote w:id="96">
    <w:p w:rsidR="00DF10AD" w:rsidRPr="00850F22" w:rsidRDefault="00DF10AD" w:rsidP="000A2722">
      <w:pPr>
        <w:pStyle w:val="FootnoteText"/>
        <w:numPr>
          <w:ilvl w:val="0"/>
          <w:numId w:val="1"/>
        </w:numPr>
        <w:tabs>
          <w:tab w:val="clear" w:pos="1440"/>
        </w:tabs>
        <w:ind w:right="0" w:firstLine="720"/>
        <w:jc w:val="lowKashida"/>
        <w:rPr>
          <w:spacing w:val="4"/>
          <w:kern w:val="0"/>
          <w:sz w:val="20"/>
          <w:lang w:val="de-DE"/>
        </w:rPr>
      </w:pPr>
      <w:r w:rsidRPr="00850F22">
        <w:rPr>
          <w:spacing w:val="4"/>
          <w:kern w:val="0"/>
          <w:sz w:val="20"/>
          <w:lang w:val="de-DE"/>
        </w:rPr>
        <w:t xml:space="preserve">http://www.communities.gov.uk/pub/856/HomelessnessandHealthInformationSheet Hospital  </w:t>
      </w:r>
      <w:r w:rsidRPr="00850F22">
        <w:rPr>
          <w:spacing w:val="4"/>
          <w:kern w:val="0"/>
          <w:sz w:val="20"/>
          <w:lang w:val="de-DE"/>
        </w:rPr>
        <w:br/>
        <w:t>DischargePDF157Kb_id1149856.pdf</w:t>
      </w:r>
      <w:r w:rsidRPr="00850F22">
        <w:rPr>
          <w:rFonts w:hint="cs"/>
          <w:spacing w:val="4"/>
          <w:kern w:val="0"/>
          <w:sz w:val="20"/>
          <w:rtl/>
        </w:rPr>
        <w:t>.</w:t>
      </w:r>
    </w:p>
  </w:footnote>
  <w:footnote w:id="97">
    <w:p w:rsidR="00DF10AD" w:rsidRPr="000A2722" w:rsidRDefault="00DF10AD" w:rsidP="00AC1DD5">
      <w:pPr>
        <w:pStyle w:val="FootnoteText"/>
        <w:numPr>
          <w:ilvl w:val="0"/>
          <w:numId w:val="1"/>
        </w:numPr>
        <w:tabs>
          <w:tab w:val="clear" w:pos="1440"/>
        </w:tabs>
        <w:ind w:right="0" w:firstLine="720"/>
        <w:jc w:val="lowKashida"/>
        <w:rPr>
          <w:spacing w:val="0"/>
          <w:kern w:val="0"/>
          <w:sz w:val="20"/>
        </w:rPr>
      </w:pPr>
      <w:r w:rsidRPr="000A2722">
        <w:rPr>
          <w:rFonts w:hint="cs"/>
          <w:spacing w:val="0"/>
          <w:kern w:val="0"/>
          <w:sz w:val="20"/>
          <w:rtl/>
          <w:lang w:bidi="ar-EG"/>
        </w:rPr>
        <w:t xml:space="preserve">يوجد المزيد من المعلومات عن </w:t>
      </w:r>
      <w:r w:rsidRPr="000A2722">
        <w:rPr>
          <w:rFonts w:hint="cs"/>
          <w:spacing w:val="0"/>
          <w:kern w:val="0"/>
          <w:sz w:val="20"/>
          <w:rtl/>
        </w:rPr>
        <w:t>برنامج دعم الأشخاص</w:t>
      </w:r>
      <w:r w:rsidRPr="000A2722">
        <w:rPr>
          <w:rFonts w:hint="cs"/>
          <w:spacing w:val="0"/>
          <w:kern w:val="0"/>
          <w:sz w:val="20"/>
          <w:rtl/>
          <w:lang w:bidi="ar-EG"/>
        </w:rPr>
        <w:t xml:space="preserve"> في الموقع </w:t>
      </w:r>
      <w:hyperlink r:id="rId7" w:history="1">
        <w:r w:rsidRPr="000A2722">
          <w:rPr>
            <w:rStyle w:val="Hyperlink"/>
            <w:spacing w:val="0"/>
            <w:kern w:val="0"/>
            <w:sz w:val="20"/>
          </w:rPr>
          <w:t>www.spkwe</w:t>
        </w:r>
        <w:bookmarkStart w:id="26" w:name="_Hlt166409402"/>
        <w:r w:rsidRPr="000A2722">
          <w:rPr>
            <w:rStyle w:val="Hyperlink"/>
            <w:spacing w:val="0"/>
            <w:kern w:val="0"/>
            <w:sz w:val="20"/>
          </w:rPr>
          <w:t>b</w:t>
        </w:r>
        <w:bookmarkEnd w:id="26"/>
        <w:r w:rsidRPr="000A2722">
          <w:rPr>
            <w:rStyle w:val="Hyperlink"/>
            <w:spacing w:val="0"/>
            <w:kern w:val="0"/>
            <w:sz w:val="20"/>
          </w:rPr>
          <w:t>.org.uk</w:t>
        </w:r>
      </w:hyperlink>
      <w:r w:rsidRPr="000A2722">
        <w:rPr>
          <w:rFonts w:hint="cs"/>
          <w:spacing w:val="0"/>
          <w:kern w:val="0"/>
          <w:sz w:val="20"/>
          <w:rtl/>
        </w:rPr>
        <w:t>.</w:t>
      </w:r>
    </w:p>
  </w:footnote>
  <w:footnote w:id="98">
    <w:p w:rsidR="00DF10AD" w:rsidRPr="005259D7" w:rsidRDefault="00DF10AD" w:rsidP="00AC1DD5">
      <w:pPr>
        <w:pStyle w:val="FootnoteText"/>
        <w:numPr>
          <w:ilvl w:val="0"/>
          <w:numId w:val="1"/>
        </w:numPr>
        <w:tabs>
          <w:tab w:val="clear" w:pos="1440"/>
        </w:tabs>
        <w:ind w:right="0" w:firstLine="720"/>
        <w:jc w:val="lowKashida"/>
        <w:rPr>
          <w:sz w:val="20"/>
        </w:rPr>
      </w:pPr>
      <w:r w:rsidRPr="005259D7">
        <w:rPr>
          <w:i/>
          <w:iCs/>
          <w:sz w:val="20"/>
        </w:rPr>
        <w:t>An Evaluation of the Supporting People Health Pilots, Key Findings from the Supporting People Health Pilots Evaluation</w:t>
      </w:r>
      <w:r w:rsidRPr="005259D7">
        <w:rPr>
          <w:rFonts w:hint="cs"/>
          <w:sz w:val="20"/>
          <w:rtl/>
          <w:lang w:bidi="ar-EG"/>
        </w:rPr>
        <w:t xml:space="preserve"> </w:t>
      </w:r>
      <w:r w:rsidRPr="005259D7">
        <w:rPr>
          <w:rFonts w:hint="cs"/>
          <w:i/>
          <w:iCs/>
          <w:sz w:val="20"/>
          <w:rtl/>
          <w:lang w:bidi="ar-EG"/>
        </w:rPr>
        <w:t>و</w:t>
      </w:r>
      <w:r w:rsidRPr="005259D7">
        <w:rPr>
          <w:i/>
          <w:iCs/>
          <w:sz w:val="20"/>
        </w:rPr>
        <w:t>Supporting People for Better Health: A Guide to Partnership Working</w:t>
      </w:r>
      <w:r w:rsidRPr="005259D7">
        <w:rPr>
          <w:i/>
          <w:iCs/>
          <w:sz w:val="20"/>
        </w:rPr>
        <w:br/>
      </w:r>
      <w:r w:rsidRPr="005259D7">
        <w:rPr>
          <w:rFonts w:hint="cs"/>
          <w:sz w:val="20"/>
          <w:rtl/>
          <w:lang w:bidi="ar-EG"/>
        </w:rPr>
        <w:t xml:space="preserve"> متاحان في الموقع </w:t>
      </w:r>
      <w:hyperlink r:id="rId8" w:history="1">
        <w:r w:rsidRPr="005259D7">
          <w:rPr>
            <w:rStyle w:val="Hyperlink"/>
            <w:sz w:val="20"/>
          </w:rPr>
          <w:t>www.spkweb</w:t>
        </w:r>
        <w:bookmarkStart w:id="27" w:name="_Hlt166409413"/>
        <w:r w:rsidRPr="005259D7">
          <w:rPr>
            <w:rStyle w:val="Hyperlink"/>
            <w:sz w:val="20"/>
          </w:rPr>
          <w:t>.</w:t>
        </w:r>
        <w:bookmarkEnd w:id="27"/>
        <w:r w:rsidRPr="005259D7">
          <w:rPr>
            <w:rStyle w:val="Hyperlink"/>
            <w:sz w:val="20"/>
          </w:rPr>
          <w:t>org.uk</w:t>
        </w:r>
      </w:hyperlink>
      <w:r w:rsidRPr="005259D7">
        <w:rPr>
          <w:rFonts w:hint="cs"/>
          <w:sz w:val="20"/>
          <w:rtl/>
        </w:rPr>
        <w:t>.</w:t>
      </w:r>
    </w:p>
  </w:footnote>
  <w:footnote w:id="99">
    <w:p w:rsidR="00DF10AD" w:rsidRPr="005259D7" w:rsidRDefault="00DF10AD" w:rsidP="00CA5484">
      <w:pPr>
        <w:pStyle w:val="FootnoteText"/>
        <w:numPr>
          <w:ilvl w:val="0"/>
          <w:numId w:val="1"/>
        </w:numPr>
        <w:tabs>
          <w:tab w:val="clear" w:pos="1440"/>
        </w:tabs>
        <w:ind w:right="0" w:firstLine="720"/>
        <w:jc w:val="lowKashida"/>
        <w:rPr>
          <w:sz w:val="20"/>
        </w:rPr>
      </w:pPr>
      <w:hyperlink r:id="rId9" w:history="1">
        <w:r w:rsidRPr="005259D7">
          <w:rPr>
            <w:rStyle w:val="Hyperlink"/>
            <w:sz w:val="20"/>
          </w:rPr>
          <w:t>http://www.dsdni.gov.u</w:t>
        </w:r>
        <w:bookmarkStart w:id="28" w:name="_Hlt166409418"/>
        <w:r w:rsidRPr="005259D7">
          <w:rPr>
            <w:rStyle w:val="Hyperlink"/>
            <w:sz w:val="20"/>
          </w:rPr>
          <w:t>k</w:t>
        </w:r>
        <w:bookmarkEnd w:id="28"/>
        <w:r w:rsidRPr="005259D7">
          <w:rPr>
            <w:rStyle w:val="Hyperlink"/>
            <w:sz w:val="20"/>
          </w:rPr>
          <w:t>/homeless_consultation.pdf</w:t>
        </w:r>
      </w:hyperlink>
      <w:r w:rsidRPr="005259D7">
        <w:rPr>
          <w:rFonts w:hint="cs"/>
          <w:sz w:val="20"/>
          <w:rtl/>
        </w:rPr>
        <w:t>.</w:t>
      </w:r>
    </w:p>
  </w:footnote>
  <w:footnote w:id="100">
    <w:p w:rsidR="00DF10AD" w:rsidRPr="005259D7" w:rsidRDefault="00DF10AD" w:rsidP="00560BBB">
      <w:pPr>
        <w:pStyle w:val="FootnoteText"/>
        <w:numPr>
          <w:ilvl w:val="0"/>
          <w:numId w:val="1"/>
        </w:numPr>
        <w:tabs>
          <w:tab w:val="clear" w:pos="1440"/>
        </w:tabs>
        <w:ind w:right="0" w:firstLine="720"/>
        <w:jc w:val="lowKashida"/>
        <w:rPr>
          <w:rFonts w:hint="cs"/>
          <w:sz w:val="20"/>
        </w:rPr>
      </w:pPr>
      <w:hyperlink r:id="rId10" w:history="1">
        <w:r w:rsidRPr="005259D7">
          <w:rPr>
            <w:sz w:val="20"/>
          </w:rPr>
          <w:t>http://www.dti.gov.uk/energy/fuel-poverty/strategy/index.html</w:t>
        </w:r>
      </w:hyperlink>
      <w:r w:rsidRPr="005259D7">
        <w:rPr>
          <w:rFonts w:hint="cs"/>
          <w:color w:val="0000FF"/>
          <w:sz w:val="20"/>
          <w:rtl/>
        </w:rPr>
        <w:t>.</w:t>
      </w:r>
    </w:p>
  </w:footnote>
  <w:footnote w:id="101">
    <w:p w:rsidR="00DF10AD" w:rsidRPr="005259D7" w:rsidRDefault="00DF10AD" w:rsidP="00597515">
      <w:pPr>
        <w:pStyle w:val="FootnoteText"/>
        <w:numPr>
          <w:ilvl w:val="0"/>
          <w:numId w:val="1"/>
        </w:numPr>
        <w:tabs>
          <w:tab w:val="clear" w:pos="1440"/>
        </w:tabs>
        <w:spacing w:line="280" w:lineRule="exact"/>
        <w:ind w:right="0" w:firstLine="720"/>
        <w:jc w:val="lowKashida"/>
        <w:rPr>
          <w:spacing w:val="0"/>
          <w:sz w:val="20"/>
        </w:rPr>
      </w:pPr>
      <w:r w:rsidRPr="005259D7">
        <w:rPr>
          <w:i/>
          <w:iCs/>
          <w:spacing w:val="0"/>
          <w:sz w:val="20"/>
        </w:rPr>
        <w:t>Sixth Periodic Report from the United Kingdom, the British Overseas Territories, the Crown Dependencies o</w:t>
      </w:r>
      <w:r w:rsidRPr="005259D7">
        <w:rPr>
          <w:spacing w:val="0"/>
          <w:sz w:val="20"/>
        </w:rPr>
        <w:t>n the ICCPR (1 November 2006),</w:t>
      </w:r>
      <w:r w:rsidRPr="005259D7">
        <w:rPr>
          <w:rFonts w:hint="cs"/>
          <w:spacing w:val="0"/>
          <w:sz w:val="20"/>
          <w:rtl/>
          <w:lang w:bidi="ar-EG"/>
        </w:rPr>
        <w:t xml:space="preserve"> الصفحات 73-75، متاح على الخط في الموقع </w:t>
      </w:r>
      <w:r w:rsidRPr="00597515">
        <w:rPr>
          <w:spacing w:val="0"/>
          <w:sz w:val="20"/>
        </w:rPr>
        <w:t>http://www.dca.gov.uk/peoples-rights/human-rights/int-human-rights.htm</w:t>
      </w:r>
      <w:r w:rsidRPr="005259D7">
        <w:rPr>
          <w:rFonts w:hint="cs"/>
          <w:spacing w:val="0"/>
          <w:sz w:val="20"/>
          <w:rtl/>
        </w:rPr>
        <w:t>.</w:t>
      </w:r>
    </w:p>
  </w:footnote>
  <w:footnote w:id="102">
    <w:p w:rsidR="00DF10AD" w:rsidRPr="005259D7" w:rsidRDefault="00DF10AD" w:rsidP="0005592C">
      <w:pPr>
        <w:pStyle w:val="FootnoteText"/>
        <w:numPr>
          <w:ilvl w:val="0"/>
          <w:numId w:val="1"/>
        </w:numPr>
        <w:tabs>
          <w:tab w:val="clear" w:pos="1440"/>
        </w:tabs>
        <w:ind w:right="0" w:firstLine="720"/>
        <w:jc w:val="lowKashida"/>
        <w:rPr>
          <w:sz w:val="20"/>
        </w:rPr>
      </w:pPr>
      <w:r w:rsidRPr="005259D7">
        <w:rPr>
          <w:i/>
          <w:iCs/>
          <w:sz w:val="20"/>
        </w:rPr>
        <w:t>Sixth Periodic Report from the United Kingdom, the British Overseas Territories, the Crown Dependencies</w:t>
      </w:r>
      <w:r w:rsidRPr="005259D7">
        <w:rPr>
          <w:sz w:val="20"/>
        </w:rPr>
        <w:t xml:space="preserve"> on the ICCPR (1 November 2006),</w:t>
      </w:r>
      <w:r w:rsidRPr="005259D7">
        <w:rPr>
          <w:rFonts w:hint="cs"/>
          <w:sz w:val="20"/>
          <w:rtl/>
          <w:lang w:bidi="ar-EG"/>
        </w:rPr>
        <w:t xml:space="preserve"> الصفحات 68-70 و174-178، والمتاح على الخط في </w:t>
      </w:r>
      <w:r w:rsidRPr="0005592C">
        <w:rPr>
          <w:sz w:val="20"/>
        </w:rPr>
        <w:t>http://www.dca.gov.uk/peoples-rights/human-rights/int-human-rights.htm</w:t>
      </w:r>
      <w:r w:rsidRPr="005259D7">
        <w:rPr>
          <w:rFonts w:hint="cs"/>
          <w:sz w:val="20"/>
          <w:rtl/>
        </w:rPr>
        <w:t>.</w:t>
      </w:r>
    </w:p>
  </w:footnote>
  <w:footnote w:id="103">
    <w:p w:rsidR="00DF10AD" w:rsidRPr="005259D7" w:rsidRDefault="00DF10AD" w:rsidP="00CA5484">
      <w:pPr>
        <w:pStyle w:val="FootnoteText"/>
        <w:numPr>
          <w:ilvl w:val="0"/>
          <w:numId w:val="1"/>
        </w:numPr>
        <w:tabs>
          <w:tab w:val="clear" w:pos="1440"/>
        </w:tabs>
        <w:ind w:right="0" w:firstLine="720"/>
        <w:jc w:val="lowKashida"/>
        <w:rPr>
          <w:sz w:val="20"/>
        </w:rPr>
      </w:pPr>
      <w:r w:rsidRPr="005259D7">
        <w:rPr>
          <w:i/>
          <w:iCs/>
          <w:sz w:val="20"/>
        </w:rPr>
        <w:t>Sixth Periodic Report of the United Kingdom of Great Britain and Northern Ireland</w:t>
      </w:r>
      <w:r w:rsidRPr="005259D7">
        <w:rPr>
          <w:sz w:val="20"/>
        </w:rPr>
        <w:t xml:space="preserve"> to the ICCPR (CCPR/C/GBR/6)</w:t>
      </w:r>
      <w:r w:rsidRPr="005259D7">
        <w:rPr>
          <w:rFonts w:hint="cs"/>
          <w:sz w:val="20"/>
          <w:rtl/>
          <w:lang w:bidi="ar-EG"/>
        </w:rPr>
        <w:t xml:space="preserve"> الفقرات 229-272 و496-520. </w:t>
      </w:r>
    </w:p>
  </w:footnote>
  <w:footnote w:id="104">
    <w:p w:rsidR="00DF10AD" w:rsidRPr="005259D7" w:rsidRDefault="00DF10AD" w:rsidP="00CA5484">
      <w:pPr>
        <w:pStyle w:val="FootnoteText"/>
        <w:numPr>
          <w:ilvl w:val="0"/>
          <w:numId w:val="1"/>
        </w:numPr>
        <w:tabs>
          <w:tab w:val="clear" w:pos="1440"/>
        </w:tabs>
        <w:ind w:right="0" w:firstLine="720"/>
        <w:jc w:val="lowKashida"/>
        <w:rPr>
          <w:sz w:val="20"/>
        </w:rPr>
      </w:pPr>
      <w:r w:rsidRPr="005259D7">
        <w:rPr>
          <w:i/>
          <w:iCs/>
          <w:sz w:val="20"/>
        </w:rPr>
        <w:t xml:space="preserve">Sixth Periodic Report of the United Kingdom of Great Britain and Northern Ireland </w:t>
      </w:r>
      <w:r w:rsidRPr="005259D7">
        <w:rPr>
          <w:sz w:val="20"/>
        </w:rPr>
        <w:t>to the ICCPR (CCPR/C/GBR/6)</w:t>
      </w:r>
      <w:r w:rsidRPr="005259D7">
        <w:rPr>
          <w:rFonts w:hint="cs"/>
          <w:sz w:val="20"/>
          <w:rtl/>
          <w:lang w:bidi="ar-EG"/>
        </w:rPr>
        <w:t xml:space="preserve"> الفقرات 273-341.</w:t>
      </w:r>
    </w:p>
  </w:footnote>
  <w:footnote w:id="105">
    <w:p w:rsidR="00DF10AD" w:rsidRPr="000554E9" w:rsidRDefault="00DF10AD" w:rsidP="006B11DF">
      <w:pPr>
        <w:pStyle w:val="FootnoteText1"/>
        <w:tabs>
          <w:tab w:val="clear" w:pos="1440"/>
        </w:tabs>
        <w:spacing w:before="0" w:after="120" w:line="340" w:lineRule="exact"/>
        <w:ind w:firstLine="635"/>
        <w:rPr>
          <w:szCs w:val="28"/>
        </w:rPr>
      </w:pPr>
      <w:hyperlink r:id="rId11" w:history="1">
        <w:r w:rsidRPr="000554E9">
          <w:rPr>
            <w:rStyle w:val="Hyperlink"/>
            <w:sz w:val="20"/>
            <w:szCs w:val="28"/>
          </w:rPr>
          <w:t>http://www.dwp.gov.uk/welfarereform/legislation_green_paper.asp</w:t>
        </w:r>
      </w:hyperlink>
      <w:r w:rsidRPr="000554E9">
        <w:rPr>
          <w:rFonts w:hint="cs"/>
          <w:szCs w:val="28"/>
          <w:rtl/>
        </w:rPr>
        <w:t>.</w:t>
      </w:r>
    </w:p>
  </w:footnote>
  <w:footnote w:id="106">
    <w:p w:rsidR="00DF10AD" w:rsidRDefault="00DF10AD" w:rsidP="006B11DF">
      <w:pPr>
        <w:pStyle w:val="FootnoteText1"/>
        <w:tabs>
          <w:tab w:val="clear" w:pos="1440"/>
        </w:tabs>
        <w:spacing w:before="0" w:after="120" w:line="340" w:lineRule="exact"/>
        <w:ind w:firstLine="635"/>
      </w:pPr>
      <w:r w:rsidRPr="00C308EB">
        <w:rPr>
          <w:sz w:val="20"/>
          <w:szCs w:val="28"/>
        </w:rPr>
        <w:t>http://www.publications.parliament.uk/pa/cm200607/cmbills/001/en/index_001.htm</w:t>
      </w:r>
      <w:r w:rsidRPr="000554E9">
        <w:rPr>
          <w:rFonts w:hint="cs"/>
          <w:szCs w:val="28"/>
          <w:rtl/>
        </w:rPr>
        <w:t>.</w:t>
      </w:r>
    </w:p>
  </w:footnote>
  <w:footnote w:id="107">
    <w:p w:rsidR="00DF10AD" w:rsidRPr="000554E9" w:rsidRDefault="00DF10AD" w:rsidP="001D417B">
      <w:pPr>
        <w:pStyle w:val="FootnoteText1"/>
        <w:tabs>
          <w:tab w:val="clear" w:pos="1440"/>
        </w:tabs>
        <w:spacing w:before="0" w:after="120" w:line="280" w:lineRule="exact"/>
        <w:ind w:firstLine="720"/>
        <w:rPr>
          <w:szCs w:val="28"/>
        </w:rPr>
      </w:pPr>
      <w:hyperlink r:id="rId12" w:history="1">
        <w:r w:rsidRPr="000554E9">
          <w:rPr>
            <w:rStyle w:val="Hyperlink"/>
            <w:szCs w:val="28"/>
          </w:rPr>
          <w:t>http://www.dwp.gov.uk/pensionsreform/debate/</w:t>
        </w:r>
      </w:hyperlink>
      <w:r w:rsidRPr="000554E9">
        <w:rPr>
          <w:rFonts w:hint="cs"/>
          <w:szCs w:val="28"/>
          <w:rtl/>
        </w:rPr>
        <w:t>.</w:t>
      </w:r>
    </w:p>
  </w:footnote>
  <w:footnote w:id="108">
    <w:p w:rsidR="00DF10AD" w:rsidRPr="000554E9" w:rsidRDefault="00DF10AD" w:rsidP="001D417B">
      <w:pPr>
        <w:pStyle w:val="FootnoteText1"/>
        <w:tabs>
          <w:tab w:val="clear" w:pos="1440"/>
        </w:tabs>
        <w:spacing w:before="0" w:after="120" w:line="280" w:lineRule="exact"/>
        <w:ind w:firstLine="720"/>
        <w:rPr>
          <w:szCs w:val="28"/>
        </w:rPr>
      </w:pPr>
      <w:hyperlink r:id="rId13" w:history="1">
        <w:r w:rsidRPr="000554E9">
          <w:rPr>
            <w:rStyle w:val="Hyperlink"/>
            <w:szCs w:val="28"/>
          </w:rPr>
          <w:t>http://www.dwp.gov.uk/pensionsreform/towards.asp</w:t>
        </w:r>
      </w:hyperlink>
      <w:r w:rsidRPr="000554E9">
        <w:rPr>
          <w:rFonts w:hint="cs"/>
          <w:szCs w:val="28"/>
          <w:rtl/>
        </w:rPr>
        <w:t>.</w:t>
      </w:r>
    </w:p>
  </w:footnote>
  <w:footnote w:id="109">
    <w:p w:rsidR="00DF10AD" w:rsidRPr="000554E9" w:rsidRDefault="00DF10AD" w:rsidP="001D417B">
      <w:pPr>
        <w:pStyle w:val="FootnoteText1"/>
        <w:tabs>
          <w:tab w:val="clear" w:pos="1440"/>
        </w:tabs>
        <w:spacing w:before="0" w:after="120" w:line="280" w:lineRule="exact"/>
        <w:ind w:firstLine="720"/>
        <w:rPr>
          <w:sz w:val="20"/>
          <w:szCs w:val="28"/>
        </w:rPr>
      </w:pPr>
      <w:hyperlink r:id="rId14" w:history="1">
        <w:r w:rsidRPr="000554E9">
          <w:rPr>
            <w:rStyle w:val="Hyperlink"/>
            <w:sz w:val="20"/>
            <w:szCs w:val="28"/>
          </w:rPr>
          <w:t>http://www.dwp.gov.uk/pensionsreform/legislation.asp</w:t>
        </w:r>
      </w:hyperlink>
      <w:r w:rsidRPr="000554E9">
        <w:rPr>
          <w:rFonts w:hint="cs"/>
          <w:sz w:val="20"/>
          <w:szCs w:val="28"/>
          <w:rtl/>
        </w:rPr>
        <w:t>.</w:t>
      </w:r>
    </w:p>
  </w:footnote>
  <w:footnote w:id="110">
    <w:p w:rsidR="00DF10AD" w:rsidRPr="00DC4362" w:rsidRDefault="00DF10AD" w:rsidP="001D417B">
      <w:pPr>
        <w:pStyle w:val="FootnoteText1"/>
        <w:tabs>
          <w:tab w:val="clear" w:pos="1440"/>
        </w:tabs>
        <w:spacing w:before="0" w:after="120" w:line="280" w:lineRule="exact"/>
        <w:ind w:firstLine="720"/>
        <w:rPr>
          <w:sz w:val="20"/>
          <w:szCs w:val="28"/>
        </w:rPr>
      </w:pPr>
      <w:hyperlink r:id="rId15" w:history="1">
        <w:r w:rsidRPr="00DC4362">
          <w:rPr>
            <w:rStyle w:val="Hyperlink"/>
            <w:sz w:val="20"/>
            <w:szCs w:val="28"/>
          </w:rPr>
          <w:t>http://www.dwp.gov.uk/pensionsreform/new_way.asp</w:t>
        </w:r>
      </w:hyperlink>
      <w:r>
        <w:rPr>
          <w:rFonts w:hint="cs"/>
          <w:sz w:val="20"/>
          <w:szCs w:val="28"/>
          <w:rtl/>
        </w:rPr>
        <w:t>.</w:t>
      </w:r>
    </w:p>
  </w:footnote>
  <w:footnote w:id="111">
    <w:p w:rsidR="00DF10AD" w:rsidRPr="00D12F27" w:rsidRDefault="00DF10AD" w:rsidP="006B11DF">
      <w:pPr>
        <w:pStyle w:val="FootnoteText1"/>
        <w:tabs>
          <w:tab w:val="clear" w:pos="1440"/>
        </w:tabs>
        <w:spacing w:before="0" w:after="120" w:line="340" w:lineRule="exact"/>
        <w:ind w:firstLine="720"/>
        <w:rPr>
          <w:rFonts w:hint="cs"/>
          <w:spacing w:val="0"/>
          <w:sz w:val="20"/>
          <w:szCs w:val="28"/>
          <w:rtl/>
          <w:lang w:bidi="ar-EG"/>
        </w:rPr>
      </w:pPr>
      <w:hyperlink r:id="rId16" w:history="1">
        <w:r w:rsidRPr="00D12F27">
          <w:rPr>
            <w:rStyle w:val="Hyperlink"/>
            <w:spacing w:val="0"/>
            <w:sz w:val="20"/>
            <w:szCs w:val="28"/>
          </w:rPr>
          <w:t>http://www.everychildmatters.gov.uk/_fi</w:t>
        </w:r>
        <w:bookmarkStart w:id="29" w:name="_Hlt166563951"/>
        <w:r w:rsidRPr="00D12F27">
          <w:rPr>
            <w:rStyle w:val="Hyperlink"/>
            <w:spacing w:val="0"/>
            <w:sz w:val="20"/>
            <w:szCs w:val="28"/>
          </w:rPr>
          <w:t>l</w:t>
        </w:r>
        <w:bookmarkEnd w:id="29"/>
        <w:r w:rsidRPr="00D12F27">
          <w:rPr>
            <w:rStyle w:val="Hyperlink"/>
            <w:spacing w:val="0"/>
            <w:sz w:val="20"/>
            <w:szCs w:val="28"/>
          </w:rPr>
          <w:t>es/3A0F3BF46A08D91EA1750CCC3079 BE4D.pdf</w:t>
        </w:r>
      </w:hyperlink>
      <w:r>
        <w:rPr>
          <w:rFonts w:hint="cs"/>
          <w:spacing w:val="0"/>
          <w:sz w:val="20"/>
          <w:szCs w:val="28"/>
          <w:rtl/>
        </w:rPr>
        <w:t>.</w:t>
      </w:r>
    </w:p>
  </w:footnote>
  <w:footnote w:id="112">
    <w:p w:rsidR="00DF10AD" w:rsidRPr="00DC4362" w:rsidRDefault="00DF10AD" w:rsidP="006B11DF">
      <w:pPr>
        <w:pStyle w:val="FootnoteText1"/>
        <w:tabs>
          <w:tab w:val="clear" w:pos="1440"/>
        </w:tabs>
        <w:spacing w:before="0" w:after="120" w:line="340" w:lineRule="exact"/>
        <w:ind w:firstLine="720"/>
        <w:rPr>
          <w:sz w:val="20"/>
          <w:szCs w:val="28"/>
        </w:rPr>
      </w:pPr>
      <w:hyperlink r:id="rId17" w:history="1">
        <w:r w:rsidRPr="00DC4362">
          <w:rPr>
            <w:rStyle w:val="Hyperlink"/>
            <w:sz w:val="20"/>
            <w:szCs w:val="28"/>
          </w:rPr>
          <w:t>http://www.womenandequalityu</w:t>
        </w:r>
        <w:bookmarkStart w:id="30" w:name="_Hlt166564106"/>
        <w:r w:rsidRPr="00DC4362">
          <w:rPr>
            <w:rStyle w:val="Hyperlink"/>
            <w:sz w:val="20"/>
            <w:szCs w:val="28"/>
          </w:rPr>
          <w:t>n</w:t>
        </w:r>
        <w:bookmarkEnd w:id="30"/>
        <w:r w:rsidRPr="00DC4362">
          <w:rPr>
            <w:rStyle w:val="Hyperlink"/>
            <w:sz w:val="20"/>
            <w:szCs w:val="28"/>
          </w:rPr>
          <w:t>it.gov.uk/eu_int/CEDAW5.doc</w:t>
        </w:r>
      </w:hyperlink>
      <w:r>
        <w:rPr>
          <w:rFonts w:hint="cs"/>
          <w:sz w:val="20"/>
          <w:szCs w:val="28"/>
          <w:rtl/>
        </w:rPr>
        <w:t>.</w:t>
      </w:r>
    </w:p>
  </w:footnote>
  <w:footnote w:id="113">
    <w:p w:rsidR="00DF10AD" w:rsidRPr="00DC4362" w:rsidRDefault="00DF10AD" w:rsidP="006B11DF">
      <w:pPr>
        <w:pStyle w:val="FootnoteText1"/>
        <w:tabs>
          <w:tab w:val="clear" w:pos="1440"/>
        </w:tabs>
        <w:spacing w:before="0" w:after="120" w:line="340" w:lineRule="exact"/>
        <w:ind w:firstLine="720"/>
        <w:rPr>
          <w:sz w:val="20"/>
          <w:szCs w:val="28"/>
        </w:rPr>
      </w:pPr>
      <w:r w:rsidRPr="00DC4362">
        <w:rPr>
          <w:i/>
          <w:sz w:val="20"/>
          <w:szCs w:val="28"/>
        </w:rPr>
        <w:t>Sixth Periodic Report from the United Kingdom, the British Overseas Territories, the Crown Dependencies</w:t>
      </w:r>
      <w:r w:rsidRPr="00DC4362">
        <w:rPr>
          <w:sz w:val="20"/>
          <w:szCs w:val="28"/>
        </w:rPr>
        <w:t xml:space="preserve"> on the ICCPR (1 November 2006)</w:t>
      </w:r>
      <w:r w:rsidRPr="00DC4362">
        <w:rPr>
          <w:rFonts w:hint="cs"/>
          <w:sz w:val="20"/>
          <w:szCs w:val="28"/>
          <w:rtl/>
          <w:lang w:bidi="ar-EG"/>
        </w:rPr>
        <w:t xml:space="preserve"> الصفحات 160-169، والمتاح على الخط في </w:t>
      </w:r>
      <w:hyperlink r:id="rId18" w:history="1">
        <w:r w:rsidRPr="00DC4362">
          <w:rPr>
            <w:rStyle w:val="Hyperlink"/>
            <w:sz w:val="20"/>
            <w:szCs w:val="28"/>
          </w:rPr>
          <w:t>http://www.dca.gov.uk/peoples-rights/human-rights/int-human-rights.htm</w:t>
        </w:r>
      </w:hyperlink>
      <w:r>
        <w:rPr>
          <w:rFonts w:hint="cs"/>
          <w:sz w:val="20"/>
          <w:szCs w:val="28"/>
          <w:rtl/>
        </w:rPr>
        <w:t>.</w:t>
      </w:r>
    </w:p>
  </w:footnote>
  <w:footnote w:id="114">
    <w:p w:rsidR="00DF10AD" w:rsidRPr="000554E9" w:rsidRDefault="00DF10AD" w:rsidP="006B11DF">
      <w:pPr>
        <w:pStyle w:val="FootnoteText1"/>
        <w:tabs>
          <w:tab w:val="clear" w:pos="1440"/>
        </w:tabs>
        <w:spacing w:before="0" w:after="120" w:line="340" w:lineRule="exact"/>
        <w:ind w:firstLine="720"/>
        <w:rPr>
          <w:rFonts w:hint="cs"/>
          <w:sz w:val="20"/>
          <w:szCs w:val="28"/>
        </w:rPr>
      </w:pPr>
      <w:hyperlink r:id="rId19" w:history="1">
        <w:r w:rsidRPr="000554E9">
          <w:rPr>
            <w:rStyle w:val="Hyperlink"/>
            <w:sz w:val="20"/>
            <w:szCs w:val="28"/>
          </w:rPr>
          <w:t>http://www.dwi.gov.uk/pubs/annrep05/contents.shtm</w:t>
        </w:r>
      </w:hyperlink>
      <w:r>
        <w:rPr>
          <w:rFonts w:hint="cs"/>
          <w:sz w:val="20"/>
          <w:szCs w:val="28"/>
          <w:rtl/>
        </w:rPr>
        <w:t>.</w:t>
      </w:r>
    </w:p>
  </w:footnote>
  <w:footnote w:id="115">
    <w:p w:rsidR="00DF10AD" w:rsidRPr="007767D6" w:rsidRDefault="00DF10AD" w:rsidP="006B11DF">
      <w:pPr>
        <w:pStyle w:val="FootnoteText1"/>
        <w:tabs>
          <w:tab w:val="clear" w:pos="1440"/>
        </w:tabs>
        <w:spacing w:before="0" w:after="120" w:line="340" w:lineRule="exact"/>
        <w:ind w:firstLine="720"/>
        <w:rPr>
          <w:rFonts w:hint="cs"/>
          <w:sz w:val="20"/>
          <w:szCs w:val="28"/>
        </w:rPr>
      </w:pPr>
      <w:hyperlink r:id="rId20" w:history="1">
        <w:r w:rsidRPr="007767D6">
          <w:rPr>
            <w:rStyle w:val="Hyperlink"/>
            <w:sz w:val="20"/>
            <w:szCs w:val="28"/>
          </w:rPr>
          <w:t>http://www.defra.gov.uk/farm/policy/sustain/pdf/sffs.pdf</w:t>
        </w:r>
      </w:hyperlink>
      <w:r w:rsidRPr="007767D6">
        <w:rPr>
          <w:rFonts w:hint="cs"/>
          <w:sz w:val="20"/>
          <w:szCs w:val="28"/>
          <w:rtl/>
        </w:rPr>
        <w:t>.</w:t>
      </w:r>
    </w:p>
  </w:footnote>
  <w:footnote w:id="116">
    <w:p w:rsidR="00DF10AD" w:rsidRPr="00573BC6" w:rsidRDefault="00DF10AD" w:rsidP="006B11DF">
      <w:pPr>
        <w:pStyle w:val="FootnoteText1"/>
        <w:tabs>
          <w:tab w:val="clear" w:pos="1440"/>
        </w:tabs>
        <w:spacing w:before="0" w:after="120" w:line="340" w:lineRule="exact"/>
        <w:ind w:firstLine="720"/>
        <w:rPr>
          <w:rFonts w:hint="cs"/>
          <w:sz w:val="20"/>
          <w:szCs w:val="28"/>
          <w:rtl/>
        </w:rPr>
      </w:pPr>
      <w:r w:rsidRPr="00573BC6">
        <w:rPr>
          <w:rFonts w:hint="cs"/>
          <w:sz w:val="20"/>
          <w:szCs w:val="28"/>
          <w:rtl/>
          <w:lang w:bidi="ar-EG"/>
        </w:rPr>
        <w:t>السياسة الزراعية المشتركة للجماعة الأوروبية</w:t>
      </w:r>
      <w:r w:rsidRPr="00573BC6">
        <w:rPr>
          <w:rFonts w:hint="cs"/>
          <w:sz w:val="20"/>
          <w:szCs w:val="28"/>
          <w:rtl/>
        </w:rPr>
        <w:t>.</w:t>
      </w:r>
    </w:p>
  </w:footnote>
  <w:footnote w:id="117">
    <w:p w:rsidR="00DF10AD" w:rsidRPr="00573BC6" w:rsidRDefault="00DF10AD" w:rsidP="0065665D">
      <w:pPr>
        <w:pStyle w:val="FootnoteText1"/>
        <w:tabs>
          <w:tab w:val="clear" w:pos="1440"/>
        </w:tabs>
        <w:spacing w:before="0" w:after="120" w:line="280" w:lineRule="exact"/>
        <w:ind w:firstLine="720"/>
        <w:rPr>
          <w:rFonts w:hint="cs"/>
          <w:sz w:val="20"/>
          <w:szCs w:val="28"/>
          <w:lang w:bidi="ar-EG"/>
        </w:rPr>
      </w:pPr>
      <w:hyperlink r:id="rId21" w:history="1">
        <w:r w:rsidRPr="00573BC6">
          <w:rPr>
            <w:rStyle w:val="Hyperlink"/>
            <w:sz w:val="20"/>
            <w:szCs w:val="28"/>
          </w:rPr>
          <w:t>http://www.defra.gov.uk/farm/policy/sustain/implement/pd</w:t>
        </w:r>
        <w:bookmarkStart w:id="31" w:name="_Hlt168290945"/>
        <w:r w:rsidRPr="00573BC6">
          <w:rPr>
            <w:rStyle w:val="Hyperlink"/>
            <w:sz w:val="20"/>
            <w:szCs w:val="28"/>
          </w:rPr>
          <w:t>f</w:t>
        </w:r>
        <w:bookmarkEnd w:id="31"/>
        <w:r w:rsidRPr="00573BC6">
          <w:rPr>
            <w:rStyle w:val="Hyperlink"/>
            <w:sz w:val="20"/>
            <w:szCs w:val="28"/>
          </w:rPr>
          <w:t>/ig-finalreport-060718.pdf</w:t>
        </w:r>
      </w:hyperlink>
      <w:r w:rsidRPr="00573BC6">
        <w:rPr>
          <w:rFonts w:hint="cs"/>
          <w:sz w:val="20"/>
          <w:szCs w:val="28"/>
          <w:rtl/>
          <w:lang w:bidi="ar-EG"/>
        </w:rPr>
        <w:t>.</w:t>
      </w:r>
    </w:p>
  </w:footnote>
  <w:footnote w:id="118">
    <w:p w:rsidR="00DF10AD" w:rsidRPr="00573BC6" w:rsidRDefault="00DF10AD" w:rsidP="0065665D">
      <w:pPr>
        <w:pStyle w:val="FootnoteText1"/>
        <w:tabs>
          <w:tab w:val="clear" w:pos="1440"/>
        </w:tabs>
        <w:spacing w:before="0" w:after="120" w:line="280" w:lineRule="exact"/>
        <w:ind w:firstLine="720"/>
        <w:rPr>
          <w:sz w:val="20"/>
          <w:szCs w:val="28"/>
        </w:rPr>
      </w:pPr>
      <w:hyperlink r:id="rId22" w:history="1">
        <w:r w:rsidRPr="00573BC6">
          <w:rPr>
            <w:rStyle w:val="Hyperlink"/>
            <w:sz w:val="20"/>
            <w:szCs w:val="28"/>
          </w:rPr>
          <w:t>http://statistics.defra.gov.uk/esg/publications/auk/2006/table10-1.xls</w:t>
        </w:r>
      </w:hyperlink>
      <w:r w:rsidRPr="00573BC6">
        <w:rPr>
          <w:rFonts w:hint="cs"/>
          <w:sz w:val="20"/>
          <w:szCs w:val="28"/>
          <w:rtl/>
        </w:rPr>
        <w:t>.</w:t>
      </w:r>
    </w:p>
  </w:footnote>
  <w:footnote w:id="119">
    <w:p w:rsidR="00DF10AD" w:rsidRPr="00573BC6" w:rsidRDefault="00DF10AD" w:rsidP="0065665D">
      <w:pPr>
        <w:pStyle w:val="FootnoteText1"/>
        <w:tabs>
          <w:tab w:val="clear" w:pos="1440"/>
        </w:tabs>
        <w:spacing w:before="0" w:after="120" w:line="280" w:lineRule="exact"/>
        <w:ind w:firstLine="720"/>
        <w:rPr>
          <w:rFonts w:hint="cs"/>
          <w:sz w:val="20"/>
          <w:szCs w:val="28"/>
          <w:rtl/>
          <w:lang w:bidi="ar-EG"/>
        </w:rPr>
      </w:pPr>
      <w:hyperlink r:id="rId23" w:history="1">
        <w:r w:rsidRPr="00573BC6">
          <w:rPr>
            <w:rStyle w:val="Hyperlink"/>
            <w:sz w:val="20"/>
            <w:szCs w:val="28"/>
          </w:rPr>
          <w:t>http://www.sustainable-development.gov.uk/publications/uk-strategy/index.htm</w:t>
        </w:r>
      </w:hyperlink>
      <w:r w:rsidRPr="00573BC6">
        <w:rPr>
          <w:rFonts w:hint="cs"/>
          <w:sz w:val="20"/>
          <w:szCs w:val="28"/>
          <w:rtl/>
          <w:lang w:bidi="ar-EG"/>
        </w:rPr>
        <w:t>.</w:t>
      </w:r>
    </w:p>
  </w:footnote>
  <w:footnote w:id="120">
    <w:p w:rsidR="00DF10AD" w:rsidRPr="00FF6D4C" w:rsidRDefault="00DF10AD" w:rsidP="0065665D">
      <w:pPr>
        <w:pStyle w:val="FootnoteText1"/>
        <w:tabs>
          <w:tab w:val="clear" w:pos="1440"/>
        </w:tabs>
        <w:spacing w:before="0" w:after="120" w:line="280" w:lineRule="exact"/>
        <w:ind w:firstLine="720"/>
        <w:rPr>
          <w:rFonts w:hint="cs"/>
          <w:spacing w:val="0"/>
          <w:sz w:val="18"/>
          <w:szCs w:val="18"/>
          <w:rtl/>
        </w:rPr>
      </w:pPr>
      <w:r w:rsidRPr="00C7360E">
        <w:rPr>
          <w:spacing w:val="0"/>
          <w:sz w:val="19"/>
          <w:szCs w:val="19"/>
        </w:rPr>
        <w:t>http://www.sustainable</w:t>
      </w:r>
      <w:r w:rsidRPr="00C7360E">
        <w:rPr>
          <w:spacing w:val="0"/>
          <w:sz w:val="19"/>
          <w:szCs w:val="19"/>
        </w:rPr>
        <w:noBreakHyphen/>
        <w:t>development.gov.uk/publications/pdf/SustainableProcurement ActionPlan.pdf</w:t>
      </w:r>
      <w:r>
        <w:rPr>
          <w:rFonts w:hint="cs"/>
          <w:spacing w:val="0"/>
          <w:sz w:val="18"/>
          <w:szCs w:val="28"/>
          <w:rtl/>
        </w:rPr>
        <w:t>.</w:t>
      </w:r>
    </w:p>
  </w:footnote>
  <w:footnote w:id="121">
    <w:p w:rsidR="00DF10AD" w:rsidRPr="00FF6D4C" w:rsidRDefault="00DF10AD" w:rsidP="0065665D">
      <w:pPr>
        <w:pStyle w:val="FootnoteText1"/>
        <w:tabs>
          <w:tab w:val="clear" w:pos="1440"/>
        </w:tabs>
        <w:spacing w:before="0" w:after="120" w:line="280" w:lineRule="exact"/>
        <w:ind w:firstLine="720"/>
        <w:rPr>
          <w:rFonts w:hint="cs"/>
          <w:rtl/>
        </w:rPr>
      </w:pPr>
      <w:hyperlink r:id="rId24" w:history="1">
        <w:r w:rsidRPr="00FF6D4C">
          <w:rPr>
            <w:rStyle w:val="Hyperlink"/>
            <w:sz w:val="20"/>
            <w:szCs w:val="28"/>
          </w:rPr>
          <w:t>http://www.scotland.gov.uk/Resource/Doc/46905/0030403.pdf</w:t>
        </w:r>
      </w:hyperlink>
      <w:r w:rsidRPr="00FF6D4C">
        <w:rPr>
          <w:rFonts w:hint="cs"/>
          <w:rtl/>
        </w:rPr>
        <w:t>.</w:t>
      </w:r>
    </w:p>
  </w:footnote>
  <w:footnote w:id="122">
    <w:p w:rsidR="00DF10AD" w:rsidRPr="00FF6D4C" w:rsidRDefault="00DF10AD" w:rsidP="0065665D">
      <w:pPr>
        <w:pStyle w:val="FootnoteText1"/>
        <w:tabs>
          <w:tab w:val="clear" w:pos="1440"/>
        </w:tabs>
        <w:spacing w:before="0" w:after="120" w:line="280" w:lineRule="exact"/>
        <w:ind w:firstLine="720"/>
        <w:rPr>
          <w:rFonts w:hint="cs"/>
          <w:rtl/>
        </w:rPr>
      </w:pPr>
      <w:hyperlink r:id="rId25" w:history="1">
        <w:r w:rsidRPr="00FF6D4C">
          <w:rPr>
            <w:rStyle w:val="Hyperlink"/>
            <w:sz w:val="20"/>
            <w:szCs w:val="28"/>
          </w:rPr>
          <w:t>http://www.ofmdfmni.gov.uk/sustain-develop.pdf</w:t>
        </w:r>
      </w:hyperlink>
      <w:r w:rsidRPr="00FF6D4C">
        <w:rPr>
          <w:rFonts w:hint="cs"/>
          <w:rtl/>
        </w:rPr>
        <w:t>.</w:t>
      </w:r>
    </w:p>
  </w:footnote>
  <w:footnote w:id="123">
    <w:p w:rsidR="00DF10AD" w:rsidRPr="00C7360E" w:rsidRDefault="00DF10AD" w:rsidP="004471B4">
      <w:pPr>
        <w:pStyle w:val="FootnoteText1"/>
        <w:tabs>
          <w:tab w:val="clear" w:pos="1440"/>
        </w:tabs>
        <w:spacing w:before="0" w:after="120" w:line="300" w:lineRule="exact"/>
        <w:ind w:firstLine="720"/>
        <w:rPr>
          <w:rFonts w:hint="cs"/>
          <w:sz w:val="20"/>
          <w:szCs w:val="28"/>
          <w:rtl/>
        </w:rPr>
      </w:pPr>
      <w:hyperlink r:id="rId26" w:history="1">
        <w:r w:rsidRPr="00C7360E">
          <w:rPr>
            <w:rStyle w:val="Hyperlink"/>
            <w:sz w:val="20"/>
            <w:szCs w:val="28"/>
          </w:rPr>
          <w:t>http://www.scotland.gov.uk/Topics/Health/health/19133/17710</w:t>
        </w:r>
      </w:hyperlink>
      <w:r w:rsidRPr="00C7360E">
        <w:rPr>
          <w:rFonts w:hint="cs"/>
          <w:sz w:val="20"/>
          <w:szCs w:val="28"/>
          <w:rtl/>
        </w:rPr>
        <w:t>.</w:t>
      </w:r>
    </w:p>
  </w:footnote>
  <w:footnote w:id="124">
    <w:p w:rsidR="00DF10AD" w:rsidRPr="00C7360E" w:rsidRDefault="00DF10AD" w:rsidP="004471B4">
      <w:pPr>
        <w:pStyle w:val="FootnoteText1"/>
        <w:tabs>
          <w:tab w:val="clear" w:pos="1440"/>
        </w:tabs>
        <w:spacing w:before="0" w:after="120" w:line="300" w:lineRule="exact"/>
        <w:ind w:firstLine="720"/>
      </w:pPr>
      <w:hyperlink r:id="rId27" w:history="1">
        <w:r w:rsidRPr="00C7360E">
          <w:rPr>
            <w:rStyle w:val="Hyperlink"/>
            <w:sz w:val="20"/>
            <w:szCs w:val="28"/>
          </w:rPr>
          <w:t>http://www.food.gov.uk/multimedia/pdfs/stratplan0510.pdf</w:t>
        </w:r>
      </w:hyperlink>
      <w:r>
        <w:rPr>
          <w:rFonts w:hint="cs"/>
          <w:rtl/>
        </w:rPr>
        <w:t>.</w:t>
      </w:r>
    </w:p>
  </w:footnote>
  <w:footnote w:id="125">
    <w:p w:rsidR="00DF10AD" w:rsidRPr="007C4A8E" w:rsidRDefault="00DF10AD" w:rsidP="004471B4">
      <w:pPr>
        <w:pStyle w:val="FootnoteText1"/>
        <w:tabs>
          <w:tab w:val="clear" w:pos="1440"/>
        </w:tabs>
        <w:spacing w:before="0" w:after="120" w:line="300" w:lineRule="exact"/>
        <w:ind w:firstLine="720"/>
        <w:rPr>
          <w:sz w:val="20"/>
          <w:szCs w:val="28"/>
        </w:rPr>
      </w:pPr>
      <w:hyperlink r:id="rId28" w:history="1">
        <w:r w:rsidRPr="007C4A8E">
          <w:rPr>
            <w:rStyle w:val="Hyperlink"/>
            <w:sz w:val="20"/>
            <w:szCs w:val="28"/>
          </w:rPr>
          <w:t>http://www.food.gov.uk/multimedia/pdfs/corporateplan2007_10.pdf</w:t>
        </w:r>
      </w:hyperlink>
      <w:r w:rsidRPr="007C4A8E">
        <w:rPr>
          <w:rFonts w:hint="cs"/>
          <w:sz w:val="20"/>
          <w:szCs w:val="28"/>
          <w:rtl/>
        </w:rPr>
        <w:t>.</w:t>
      </w:r>
    </w:p>
  </w:footnote>
  <w:footnote w:id="126">
    <w:p w:rsidR="00DF10AD" w:rsidRPr="00814C6F" w:rsidRDefault="00DF10AD" w:rsidP="006B11DF">
      <w:pPr>
        <w:pStyle w:val="FootnoteText1"/>
        <w:tabs>
          <w:tab w:val="clear" w:pos="1440"/>
          <w:tab w:val="num" w:pos="636"/>
        </w:tabs>
        <w:spacing w:before="0" w:after="120" w:line="340" w:lineRule="exact"/>
        <w:ind w:firstLine="720"/>
        <w:rPr>
          <w:rFonts w:hint="cs"/>
          <w:sz w:val="20"/>
          <w:szCs w:val="28"/>
        </w:rPr>
      </w:pPr>
      <w:hyperlink r:id="rId29" w:history="1">
        <w:r w:rsidRPr="00814C6F">
          <w:rPr>
            <w:rStyle w:val="Hyperlink"/>
            <w:sz w:val="20"/>
            <w:szCs w:val="28"/>
          </w:rPr>
          <w:t>http://www.neighbourhood.gov.uk/page.asp?id=633</w:t>
        </w:r>
      </w:hyperlink>
      <w:r w:rsidRPr="00814C6F">
        <w:rPr>
          <w:rFonts w:hint="cs"/>
          <w:sz w:val="20"/>
          <w:szCs w:val="28"/>
          <w:rtl/>
        </w:rPr>
        <w:t>.</w:t>
      </w:r>
    </w:p>
  </w:footnote>
  <w:footnote w:id="127">
    <w:p w:rsidR="00DF10AD" w:rsidRPr="00FD6476" w:rsidRDefault="00DF10AD" w:rsidP="006B11DF">
      <w:pPr>
        <w:pStyle w:val="FootnoteText1"/>
        <w:tabs>
          <w:tab w:val="clear" w:pos="1440"/>
        </w:tabs>
        <w:spacing w:before="0" w:after="120" w:line="340" w:lineRule="exact"/>
        <w:ind w:firstLine="720"/>
        <w:rPr>
          <w:rFonts w:hint="cs"/>
        </w:rPr>
      </w:pPr>
      <w:hyperlink r:id="rId30" w:history="1">
        <w:r w:rsidRPr="00FD6476">
          <w:rPr>
            <w:rStyle w:val="Hyperlink"/>
            <w:sz w:val="20"/>
            <w:szCs w:val="28"/>
          </w:rPr>
          <w:t>http://www.communities.gov.uk/index.asp?id=1152820</w:t>
        </w:r>
      </w:hyperlink>
      <w:r w:rsidRPr="00FD6476">
        <w:rPr>
          <w:rFonts w:hint="cs"/>
          <w:rtl/>
        </w:rPr>
        <w:t>.</w:t>
      </w:r>
    </w:p>
  </w:footnote>
  <w:footnote w:id="128">
    <w:p w:rsidR="00DF10AD" w:rsidRPr="00FD6476" w:rsidRDefault="00DF10AD" w:rsidP="006B11DF">
      <w:pPr>
        <w:pStyle w:val="FootnoteText1"/>
        <w:tabs>
          <w:tab w:val="clear" w:pos="1440"/>
        </w:tabs>
        <w:spacing w:before="0" w:after="120" w:line="340" w:lineRule="exact"/>
        <w:ind w:firstLine="720"/>
        <w:rPr>
          <w:rFonts w:hint="cs"/>
          <w:rtl/>
        </w:rPr>
      </w:pPr>
      <w:hyperlink r:id="rId31" w:history="1">
        <w:r w:rsidRPr="00FD6476">
          <w:rPr>
            <w:rStyle w:val="Hyperlink"/>
            <w:sz w:val="20"/>
            <w:szCs w:val="28"/>
          </w:rPr>
          <w:t>http://www.communities.gov.uk/index.asp?id=1151996</w:t>
        </w:r>
      </w:hyperlink>
      <w:r w:rsidRPr="00FD6476">
        <w:rPr>
          <w:rFonts w:hint="cs"/>
          <w:rtl/>
        </w:rPr>
        <w:t>.</w:t>
      </w:r>
    </w:p>
  </w:footnote>
  <w:footnote w:id="129">
    <w:p w:rsidR="00DF10AD" w:rsidRPr="00FD6476" w:rsidRDefault="00DF10AD" w:rsidP="006B11DF">
      <w:pPr>
        <w:pStyle w:val="FootnoteText1"/>
        <w:tabs>
          <w:tab w:val="clear" w:pos="1440"/>
        </w:tabs>
        <w:spacing w:before="0" w:after="120" w:line="340" w:lineRule="exact"/>
        <w:ind w:firstLine="720"/>
        <w:rPr>
          <w:rFonts w:hint="cs"/>
          <w:rtl/>
        </w:rPr>
      </w:pPr>
      <w:hyperlink r:id="rId32" w:history="1">
        <w:r w:rsidRPr="00FD6476">
          <w:rPr>
            <w:rStyle w:val="Hyperlink"/>
            <w:sz w:val="20"/>
            <w:szCs w:val="28"/>
          </w:rPr>
          <w:t>http://www.communities.gov.uk/index.asp?id=1150984</w:t>
        </w:r>
      </w:hyperlink>
      <w:r w:rsidRPr="00FD6476">
        <w:rPr>
          <w:rFonts w:hint="cs"/>
          <w:rtl/>
        </w:rPr>
        <w:t>.</w:t>
      </w:r>
    </w:p>
  </w:footnote>
  <w:footnote w:id="130">
    <w:p w:rsidR="00DF10AD" w:rsidRPr="00FD6476" w:rsidRDefault="00DF10AD" w:rsidP="0018322F">
      <w:pPr>
        <w:pStyle w:val="FootnoteText1"/>
        <w:tabs>
          <w:tab w:val="clear" w:pos="1440"/>
        </w:tabs>
        <w:spacing w:before="0" w:after="120" w:line="300" w:lineRule="exact"/>
        <w:ind w:firstLine="720"/>
        <w:rPr>
          <w:rFonts w:hint="cs"/>
          <w:spacing w:val="0"/>
          <w:sz w:val="20"/>
          <w:szCs w:val="28"/>
        </w:rPr>
      </w:pPr>
      <w:r w:rsidRPr="0018322F">
        <w:rPr>
          <w:spacing w:val="0"/>
          <w:sz w:val="19"/>
          <w:szCs w:val="19"/>
        </w:rPr>
        <w:t>http://www.communities.gov.uk/pub/488/SustainableCommunitiesHomesforAll_ id1500488.pdf</w:t>
      </w:r>
      <w:r>
        <w:rPr>
          <w:rFonts w:hint="cs"/>
          <w:spacing w:val="0"/>
          <w:sz w:val="20"/>
          <w:szCs w:val="28"/>
          <w:rtl/>
        </w:rPr>
        <w:t>.</w:t>
      </w:r>
    </w:p>
  </w:footnote>
  <w:footnote w:id="131">
    <w:p w:rsidR="00DF10AD" w:rsidRPr="00FD6476" w:rsidRDefault="00DF10AD" w:rsidP="0018322F">
      <w:pPr>
        <w:pStyle w:val="FootnoteText1"/>
        <w:tabs>
          <w:tab w:val="clear" w:pos="1440"/>
        </w:tabs>
        <w:spacing w:before="0" w:after="120" w:line="300" w:lineRule="exact"/>
        <w:ind w:firstLine="720"/>
        <w:rPr>
          <w:spacing w:val="0"/>
          <w:sz w:val="20"/>
          <w:szCs w:val="28"/>
        </w:rPr>
      </w:pPr>
      <w:r w:rsidRPr="0018322F">
        <w:rPr>
          <w:spacing w:val="0"/>
          <w:sz w:val="20"/>
          <w:szCs w:val="28"/>
        </w:rPr>
        <w:t>http://www.communities.gov.uk/pub/490/SustainableCommunitiesPeoplePlacesand Prosperity_ id1500490.pdf</w:t>
      </w:r>
      <w:r w:rsidRPr="00FD6476">
        <w:rPr>
          <w:rFonts w:hint="cs"/>
          <w:spacing w:val="0"/>
          <w:sz w:val="20"/>
          <w:szCs w:val="28"/>
          <w:rtl/>
        </w:rPr>
        <w:t>.</w:t>
      </w:r>
    </w:p>
  </w:footnote>
  <w:footnote w:id="132">
    <w:p w:rsidR="00DF10AD" w:rsidRPr="005B0306" w:rsidRDefault="00DF10AD" w:rsidP="00FC77DB">
      <w:pPr>
        <w:pStyle w:val="FootnoteText1"/>
        <w:tabs>
          <w:tab w:val="clear" w:pos="1440"/>
        </w:tabs>
        <w:spacing w:before="0" w:after="120" w:line="300" w:lineRule="exact"/>
        <w:ind w:firstLine="720"/>
        <w:rPr>
          <w:sz w:val="20"/>
          <w:szCs w:val="28"/>
        </w:rPr>
      </w:pPr>
      <w:r w:rsidRPr="005B0306">
        <w:rPr>
          <w:rFonts w:hint="cs"/>
          <w:sz w:val="20"/>
          <w:szCs w:val="28"/>
          <w:rtl/>
          <w:lang w:bidi="ar-EG"/>
        </w:rPr>
        <w:t>تتـاح المزيـد مـن المعلومـات المفصلـة في إصدارات الحكومـة الإحصائية الفصلية بشأن انعـدام المأوى القانوني، والمتاحـة على الخط في الموقع</w:t>
      </w:r>
      <w:hyperlink r:id="rId33" w:history="1">
        <w:r w:rsidRPr="005B0306">
          <w:rPr>
            <w:rStyle w:val="Hyperlink"/>
            <w:sz w:val="20"/>
            <w:szCs w:val="28"/>
          </w:rPr>
          <w:t>http://www.communities.gov.uk/pub/694/Statutory homelessness4thquarter2006EnglandPDFversionofthewholereleasePDFStatutod_id1508694.pdf</w:t>
        </w:r>
      </w:hyperlink>
      <w:r w:rsidRPr="005B0306">
        <w:rPr>
          <w:rFonts w:hint="cs"/>
          <w:sz w:val="20"/>
          <w:szCs w:val="28"/>
          <w:rtl/>
        </w:rPr>
        <w:t>.</w:t>
      </w:r>
    </w:p>
  </w:footnote>
  <w:footnote w:id="133">
    <w:p w:rsidR="00DF10AD" w:rsidRPr="00762996" w:rsidRDefault="00DF10AD" w:rsidP="00FC77DB">
      <w:pPr>
        <w:pStyle w:val="FootnoteText1"/>
        <w:tabs>
          <w:tab w:val="clear" w:pos="1440"/>
        </w:tabs>
        <w:spacing w:before="0" w:after="120" w:line="300" w:lineRule="exact"/>
        <w:ind w:firstLine="720"/>
        <w:rPr>
          <w:rFonts w:hint="cs"/>
          <w:rtl/>
        </w:rPr>
      </w:pPr>
      <w:hyperlink r:id="rId34" w:history="1">
        <w:r w:rsidRPr="00762996">
          <w:rPr>
            <w:rStyle w:val="Hyperlink"/>
            <w:sz w:val="20"/>
            <w:szCs w:val="28"/>
          </w:rPr>
          <w:t>http://www.communities.gov.</w:t>
        </w:r>
        <w:r w:rsidRPr="00762996">
          <w:rPr>
            <w:rStyle w:val="Hyperlink"/>
            <w:sz w:val="20"/>
            <w:szCs w:val="28"/>
          </w:rPr>
          <w:t>u</w:t>
        </w:r>
        <w:r w:rsidRPr="00762996">
          <w:rPr>
            <w:rStyle w:val="Hyperlink"/>
            <w:sz w:val="20"/>
            <w:szCs w:val="28"/>
          </w:rPr>
          <w:t>k/index.asp?id=1150131</w:t>
        </w:r>
      </w:hyperlink>
      <w:r w:rsidRPr="00762996">
        <w:rPr>
          <w:rFonts w:hint="cs"/>
          <w:rtl/>
        </w:rPr>
        <w:t>.</w:t>
      </w:r>
    </w:p>
  </w:footnote>
  <w:footnote w:id="134">
    <w:p w:rsidR="00DF10AD" w:rsidRPr="00762996" w:rsidRDefault="00DF10AD" w:rsidP="00FC77DB">
      <w:pPr>
        <w:pStyle w:val="FootnoteText1"/>
        <w:tabs>
          <w:tab w:val="clear" w:pos="1440"/>
        </w:tabs>
        <w:spacing w:before="0" w:after="120" w:line="300" w:lineRule="exact"/>
        <w:ind w:firstLine="720"/>
        <w:rPr>
          <w:rFonts w:hint="cs"/>
          <w:rtl/>
        </w:rPr>
      </w:pPr>
      <w:hyperlink r:id="rId35" w:history="1">
        <w:r w:rsidRPr="00762996">
          <w:rPr>
            <w:rStyle w:val="Hyperlink"/>
            <w:sz w:val="20"/>
            <w:szCs w:val="28"/>
          </w:rPr>
          <w:t>http://www.communities.gov.uk/index.asp?id=1155269</w:t>
        </w:r>
      </w:hyperlink>
      <w:r w:rsidRPr="00762996">
        <w:rPr>
          <w:rFonts w:hint="cs"/>
          <w:rtl/>
        </w:rPr>
        <w:t>.</w:t>
      </w:r>
    </w:p>
  </w:footnote>
  <w:footnote w:id="135">
    <w:p w:rsidR="00DF10AD" w:rsidRPr="00762996" w:rsidRDefault="00DF10AD" w:rsidP="00FC77DB">
      <w:pPr>
        <w:pStyle w:val="FootnoteText1"/>
        <w:tabs>
          <w:tab w:val="clear" w:pos="1440"/>
        </w:tabs>
        <w:spacing w:before="0" w:after="120" w:line="300" w:lineRule="exact"/>
        <w:ind w:firstLine="720"/>
        <w:rPr>
          <w:rFonts w:hint="cs"/>
          <w:rtl/>
          <w:lang w:bidi="ar-EG"/>
        </w:rPr>
      </w:pPr>
      <w:hyperlink r:id="rId36" w:history="1">
        <w:r w:rsidRPr="00762996">
          <w:rPr>
            <w:rStyle w:val="Hyperlink"/>
            <w:sz w:val="20"/>
            <w:szCs w:val="28"/>
          </w:rPr>
          <w:t>http://www.communities.gov.uk/index.asp?id=1154759</w:t>
        </w:r>
      </w:hyperlink>
      <w:r w:rsidRPr="00762996">
        <w:rPr>
          <w:rFonts w:hint="cs"/>
          <w:rtl/>
          <w:lang w:bidi="ar-EG"/>
        </w:rPr>
        <w:t>.</w:t>
      </w:r>
    </w:p>
  </w:footnote>
  <w:footnote w:id="136">
    <w:p w:rsidR="00DF10AD" w:rsidRPr="00F20C94" w:rsidRDefault="00DF10AD" w:rsidP="006B11DF">
      <w:pPr>
        <w:pStyle w:val="FootnoteText1"/>
        <w:tabs>
          <w:tab w:val="clear" w:pos="1440"/>
        </w:tabs>
        <w:spacing w:before="0" w:after="120" w:line="340" w:lineRule="exact"/>
        <w:ind w:firstLine="720"/>
      </w:pPr>
      <w:hyperlink r:id="rId37" w:history="1">
        <w:r w:rsidRPr="00F20C94">
          <w:rPr>
            <w:rStyle w:val="Hyperlink"/>
            <w:sz w:val="20"/>
            <w:szCs w:val="28"/>
          </w:rPr>
          <w:t>http://www.communitie</w:t>
        </w:r>
        <w:r w:rsidRPr="00F20C94">
          <w:rPr>
            <w:rStyle w:val="Hyperlink"/>
            <w:sz w:val="20"/>
            <w:szCs w:val="28"/>
          </w:rPr>
          <w:t>s</w:t>
        </w:r>
        <w:r w:rsidRPr="00F20C94">
          <w:rPr>
            <w:rStyle w:val="Hyperlink"/>
            <w:sz w:val="20"/>
            <w:szCs w:val="28"/>
          </w:rPr>
          <w:t>.gov.uk/index.asp?id=1153575</w:t>
        </w:r>
      </w:hyperlink>
      <w:r>
        <w:rPr>
          <w:rFonts w:hint="cs"/>
          <w:rtl/>
        </w:rPr>
        <w:t>.</w:t>
      </w:r>
    </w:p>
  </w:footnote>
  <w:footnote w:id="137">
    <w:p w:rsidR="00DF10AD" w:rsidRPr="00F20C94" w:rsidRDefault="00DF10AD" w:rsidP="006B11DF">
      <w:pPr>
        <w:pStyle w:val="FootnoteText1"/>
        <w:tabs>
          <w:tab w:val="clear" w:pos="1440"/>
        </w:tabs>
        <w:spacing w:before="0" w:after="120" w:line="340" w:lineRule="exact"/>
        <w:ind w:firstLine="720"/>
        <w:rPr>
          <w:rFonts w:hint="cs"/>
          <w:rtl/>
        </w:rPr>
      </w:pPr>
      <w:hyperlink r:id="rId38" w:history="1">
        <w:r w:rsidRPr="00F20C94">
          <w:rPr>
            <w:rStyle w:val="Hyperlink"/>
            <w:sz w:val="20"/>
            <w:szCs w:val="28"/>
          </w:rPr>
          <w:t>http://www.communities.gov.uk/index.asp?id=1504954</w:t>
        </w:r>
      </w:hyperlink>
      <w:r>
        <w:rPr>
          <w:rFonts w:hint="cs"/>
          <w:rtl/>
        </w:rPr>
        <w:t>.</w:t>
      </w:r>
    </w:p>
  </w:footnote>
  <w:footnote w:id="138">
    <w:p w:rsidR="00DF10AD" w:rsidRPr="001B3256" w:rsidRDefault="00DF10AD" w:rsidP="004A55CD">
      <w:pPr>
        <w:pStyle w:val="FootnoteText1"/>
        <w:tabs>
          <w:tab w:val="clear" w:pos="1440"/>
        </w:tabs>
        <w:spacing w:before="0" w:after="120" w:line="300" w:lineRule="exact"/>
        <w:ind w:firstLine="720"/>
        <w:rPr>
          <w:rFonts w:hint="cs"/>
          <w:spacing w:val="0"/>
          <w:sz w:val="20"/>
          <w:szCs w:val="28"/>
          <w:rtl/>
        </w:rPr>
      </w:pPr>
      <w:hyperlink r:id="rId39" w:history="1">
        <w:r w:rsidRPr="006711F2">
          <w:rPr>
            <w:rStyle w:val="Hyperlink"/>
            <w:spacing w:val="0"/>
            <w:sz w:val="20"/>
            <w:szCs w:val="28"/>
          </w:rPr>
          <w:t>http://www.dh.gov.uk/en/Publicationsandstatistics/Publications/PublicationsPolicyAnd Guidance/ DH_4084476</w:t>
        </w:r>
      </w:hyperlink>
      <w:r>
        <w:rPr>
          <w:rFonts w:hint="cs"/>
          <w:spacing w:val="0"/>
          <w:sz w:val="20"/>
          <w:szCs w:val="28"/>
          <w:rtl/>
        </w:rPr>
        <w:t>.</w:t>
      </w:r>
    </w:p>
  </w:footnote>
  <w:footnote w:id="139">
    <w:p w:rsidR="00DF10AD" w:rsidRPr="001B3256" w:rsidRDefault="00DF10AD" w:rsidP="00FC77DB">
      <w:pPr>
        <w:pStyle w:val="FootnoteText1"/>
        <w:tabs>
          <w:tab w:val="clear" w:pos="1440"/>
        </w:tabs>
        <w:spacing w:before="0" w:after="120" w:line="340" w:lineRule="exact"/>
        <w:ind w:firstLine="720"/>
        <w:rPr>
          <w:rFonts w:hint="cs"/>
          <w:spacing w:val="0"/>
          <w:sz w:val="20"/>
          <w:szCs w:val="28"/>
          <w:rtl/>
        </w:rPr>
      </w:pPr>
      <w:hyperlink r:id="rId40" w:history="1">
        <w:r w:rsidRPr="006711F2">
          <w:rPr>
            <w:rStyle w:val="Hyperlink"/>
            <w:spacing w:val="0"/>
            <w:sz w:val="20"/>
            <w:szCs w:val="28"/>
          </w:rPr>
          <w:t>http://www.dh.gov.uk/en/Publicationsandstatistics/Publications/PublicationsPolicyAnd Guidance/</w:t>
        </w:r>
        <w:r>
          <w:rPr>
            <w:rStyle w:val="Hyperlink"/>
            <w:spacing w:val="0"/>
            <w:sz w:val="20"/>
            <w:szCs w:val="28"/>
          </w:rPr>
          <w:t xml:space="preserve"> </w:t>
        </w:r>
        <w:r>
          <w:rPr>
            <w:rStyle w:val="Hyperlink"/>
            <w:spacing w:val="0"/>
            <w:sz w:val="20"/>
            <w:szCs w:val="28"/>
          </w:rPr>
          <w:br/>
        </w:r>
        <w:r w:rsidRPr="006711F2">
          <w:rPr>
            <w:rStyle w:val="Hyperlink"/>
            <w:spacing w:val="0"/>
            <w:sz w:val="20"/>
            <w:szCs w:val="28"/>
          </w:rPr>
          <w:t xml:space="preserve"> DH_4106506</w:t>
        </w:r>
      </w:hyperlink>
      <w:r>
        <w:rPr>
          <w:rFonts w:hint="cs"/>
          <w:spacing w:val="0"/>
          <w:sz w:val="20"/>
          <w:szCs w:val="28"/>
          <w:rtl/>
        </w:rPr>
        <w:t>.</w:t>
      </w:r>
    </w:p>
  </w:footnote>
  <w:footnote w:id="140">
    <w:p w:rsidR="00DF10AD" w:rsidRPr="001B3256" w:rsidRDefault="00DF10AD" w:rsidP="00FC77DB">
      <w:pPr>
        <w:pStyle w:val="FootnoteText1"/>
        <w:tabs>
          <w:tab w:val="clear" w:pos="1440"/>
        </w:tabs>
        <w:spacing w:before="0" w:after="120" w:line="340" w:lineRule="exact"/>
        <w:ind w:firstLine="720"/>
        <w:rPr>
          <w:rFonts w:hint="cs"/>
          <w:spacing w:val="0"/>
          <w:sz w:val="20"/>
          <w:szCs w:val="28"/>
        </w:rPr>
      </w:pPr>
      <w:hyperlink r:id="rId41" w:history="1">
        <w:r w:rsidRPr="001B3256">
          <w:rPr>
            <w:rStyle w:val="Hyperlink"/>
            <w:spacing w:val="0"/>
            <w:sz w:val="20"/>
            <w:szCs w:val="28"/>
          </w:rPr>
          <w:t>http://www.dh.gov.uk/en/Publicationsandstatistics/Publications/PublicationsPolicyAnd Guidance/</w:t>
        </w:r>
        <w:r>
          <w:rPr>
            <w:rStyle w:val="Hyperlink"/>
            <w:spacing w:val="0"/>
            <w:sz w:val="20"/>
            <w:szCs w:val="28"/>
          </w:rPr>
          <w:t xml:space="preserve"> </w:t>
        </w:r>
        <w:r>
          <w:rPr>
            <w:rStyle w:val="Hyperlink"/>
            <w:spacing w:val="0"/>
            <w:sz w:val="20"/>
            <w:szCs w:val="28"/>
          </w:rPr>
          <w:br/>
        </w:r>
        <w:r w:rsidRPr="001B3256">
          <w:rPr>
            <w:rStyle w:val="Hyperlink"/>
            <w:spacing w:val="0"/>
            <w:sz w:val="20"/>
            <w:szCs w:val="28"/>
          </w:rPr>
          <w:t xml:space="preserve"> DH_4124723</w:t>
        </w:r>
      </w:hyperlink>
      <w:r w:rsidRPr="001B3256">
        <w:rPr>
          <w:rFonts w:hint="cs"/>
          <w:spacing w:val="0"/>
          <w:sz w:val="20"/>
          <w:szCs w:val="28"/>
          <w:rtl/>
        </w:rPr>
        <w:t>.</w:t>
      </w:r>
    </w:p>
  </w:footnote>
  <w:footnote w:id="141">
    <w:p w:rsidR="00DF10AD" w:rsidRPr="004A55CD" w:rsidRDefault="00DF10AD" w:rsidP="00FC77DB">
      <w:pPr>
        <w:pStyle w:val="FootnoteText1"/>
        <w:tabs>
          <w:tab w:val="clear" w:pos="1440"/>
        </w:tabs>
        <w:spacing w:before="0" w:after="120" w:line="340" w:lineRule="exact"/>
        <w:ind w:firstLine="720"/>
        <w:rPr>
          <w:rFonts w:hint="cs"/>
          <w:spacing w:val="0"/>
          <w:sz w:val="19"/>
          <w:szCs w:val="28"/>
          <w:lang w:val="fr-FR"/>
        </w:rPr>
      </w:pPr>
      <w:hyperlink r:id="rId42" w:history="1">
        <w:r w:rsidRPr="00FC77DB">
          <w:rPr>
            <w:rStyle w:val="Hyperlink"/>
            <w:spacing w:val="0"/>
            <w:sz w:val="19"/>
            <w:szCs w:val="28"/>
            <w:lang w:val="fr-FR"/>
          </w:rPr>
          <w:t>http</w:t>
        </w:r>
        <w:r w:rsidRPr="004A55CD">
          <w:rPr>
            <w:rStyle w:val="Hyperlink"/>
            <w:spacing w:val="0"/>
            <w:sz w:val="19"/>
            <w:szCs w:val="28"/>
            <w:lang w:val="fr-FR"/>
          </w:rPr>
          <w:t>://www.dh.gov.uk/en/Policyandguidance/Healthandsocialcaretopics/Socialcare/Aboutsocialcare/</w:t>
        </w:r>
        <w:r>
          <w:rPr>
            <w:rStyle w:val="Hyperlink"/>
            <w:spacing w:val="0"/>
            <w:sz w:val="19"/>
            <w:szCs w:val="28"/>
            <w:lang w:val="fr-FR"/>
          </w:rPr>
          <w:t xml:space="preserve"> </w:t>
        </w:r>
        <w:r w:rsidRPr="004A55CD">
          <w:rPr>
            <w:rStyle w:val="Hyperlink"/>
            <w:spacing w:val="0"/>
            <w:sz w:val="19"/>
            <w:szCs w:val="28"/>
            <w:lang w:val="fr-FR"/>
          </w:rPr>
          <w:t xml:space="preserve"> </w:t>
        </w:r>
        <w:r w:rsidRPr="004A55CD">
          <w:rPr>
            <w:rStyle w:val="Hyperlink"/>
            <w:spacing w:val="0"/>
            <w:sz w:val="19"/>
            <w:szCs w:val="28"/>
            <w:lang w:val="fr-FR"/>
          </w:rPr>
          <w:br/>
          <w:t xml:space="preserve"> DH_4106483</w:t>
        </w:r>
      </w:hyperlink>
      <w:r w:rsidRPr="00385652">
        <w:rPr>
          <w:rFonts w:hint="cs"/>
          <w:spacing w:val="0"/>
          <w:sz w:val="19"/>
          <w:szCs w:val="28"/>
          <w:rtl/>
        </w:rPr>
        <w:t>.</w:t>
      </w:r>
    </w:p>
  </w:footnote>
  <w:footnote w:id="142">
    <w:p w:rsidR="00DF10AD" w:rsidRPr="001B3256" w:rsidRDefault="00DF10AD" w:rsidP="00FC77DB">
      <w:pPr>
        <w:pStyle w:val="FootnoteText1"/>
        <w:tabs>
          <w:tab w:val="clear" w:pos="1440"/>
        </w:tabs>
        <w:spacing w:before="0" w:after="120" w:line="340" w:lineRule="exact"/>
        <w:ind w:firstLine="720"/>
        <w:rPr>
          <w:rFonts w:hint="cs"/>
          <w:spacing w:val="0"/>
          <w:sz w:val="20"/>
          <w:szCs w:val="28"/>
        </w:rPr>
      </w:pPr>
      <w:hyperlink r:id="rId43" w:history="1">
        <w:r w:rsidRPr="001B3256">
          <w:rPr>
            <w:rStyle w:val="Hyperlink"/>
            <w:spacing w:val="0"/>
            <w:sz w:val="20"/>
            <w:szCs w:val="28"/>
          </w:rPr>
          <w:t>http://www.dh.gov.uk/en/Publicationsandstatistics/Publications/PublicationsPolicyAnd Guidance/</w:t>
        </w:r>
        <w:r>
          <w:rPr>
            <w:rStyle w:val="Hyperlink"/>
            <w:spacing w:val="0"/>
            <w:sz w:val="20"/>
            <w:szCs w:val="28"/>
          </w:rPr>
          <w:t xml:space="preserve"> </w:t>
        </w:r>
        <w:r>
          <w:rPr>
            <w:rStyle w:val="Hyperlink"/>
            <w:spacing w:val="0"/>
            <w:sz w:val="20"/>
            <w:szCs w:val="28"/>
          </w:rPr>
          <w:br/>
        </w:r>
        <w:r w:rsidRPr="001B3256">
          <w:rPr>
            <w:rStyle w:val="Hyperlink"/>
            <w:spacing w:val="0"/>
            <w:sz w:val="20"/>
            <w:szCs w:val="28"/>
          </w:rPr>
          <w:t xml:space="preserve"> DH_4127357</w:t>
        </w:r>
      </w:hyperlink>
      <w:r w:rsidRPr="001B3256">
        <w:rPr>
          <w:rFonts w:hint="cs"/>
          <w:spacing w:val="0"/>
          <w:sz w:val="20"/>
          <w:szCs w:val="28"/>
          <w:rtl/>
        </w:rPr>
        <w:t>.</w:t>
      </w:r>
    </w:p>
  </w:footnote>
  <w:footnote w:id="143">
    <w:p w:rsidR="00DF10AD" w:rsidRPr="001B3256" w:rsidRDefault="00DF10AD" w:rsidP="00FC77DB">
      <w:pPr>
        <w:pStyle w:val="FootnoteText1"/>
        <w:tabs>
          <w:tab w:val="clear" w:pos="1440"/>
        </w:tabs>
        <w:spacing w:before="0" w:after="120" w:line="340" w:lineRule="exact"/>
        <w:ind w:firstLine="720"/>
        <w:rPr>
          <w:rFonts w:hint="cs"/>
          <w:spacing w:val="0"/>
          <w:sz w:val="20"/>
          <w:szCs w:val="28"/>
        </w:rPr>
      </w:pPr>
      <w:hyperlink r:id="rId44" w:history="1">
        <w:r w:rsidRPr="001B3256">
          <w:rPr>
            <w:rStyle w:val="Hyperlink"/>
            <w:spacing w:val="0"/>
            <w:sz w:val="20"/>
            <w:szCs w:val="28"/>
          </w:rPr>
          <w:t>http://www.dh.gov.uk/en/Publicationsandstatistics/Publications/PublicationsPolicyAnd Guidance/</w:t>
        </w:r>
        <w:r>
          <w:rPr>
            <w:rStyle w:val="Hyperlink"/>
            <w:spacing w:val="0"/>
            <w:sz w:val="20"/>
            <w:szCs w:val="28"/>
          </w:rPr>
          <w:t xml:space="preserve"> </w:t>
        </w:r>
        <w:r>
          <w:rPr>
            <w:rStyle w:val="Hyperlink"/>
            <w:spacing w:val="0"/>
            <w:sz w:val="20"/>
            <w:szCs w:val="28"/>
          </w:rPr>
          <w:br/>
        </w:r>
        <w:r w:rsidRPr="001B3256">
          <w:rPr>
            <w:rStyle w:val="Hyperlink"/>
            <w:spacing w:val="0"/>
            <w:sz w:val="20"/>
            <w:szCs w:val="28"/>
          </w:rPr>
          <w:t xml:space="preserve"> DH_4127453</w:t>
        </w:r>
      </w:hyperlink>
      <w:r w:rsidRPr="001B3256">
        <w:rPr>
          <w:rFonts w:hint="cs"/>
          <w:spacing w:val="0"/>
          <w:sz w:val="20"/>
          <w:szCs w:val="28"/>
          <w:rtl/>
        </w:rPr>
        <w:t>.</w:t>
      </w:r>
    </w:p>
  </w:footnote>
  <w:footnote w:id="144">
    <w:p w:rsidR="00DF10AD" w:rsidRPr="00064F75" w:rsidRDefault="00DF10AD" w:rsidP="001E118B">
      <w:pPr>
        <w:pStyle w:val="FootnoteText1"/>
        <w:tabs>
          <w:tab w:val="clear" w:pos="1440"/>
        </w:tabs>
        <w:spacing w:before="0" w:after="120" w:line="280" w:lineRule="exact"/>
        <w:ind w:firstLine="720"/>
        <w:rPr>
          <w:rFonts w:hint="cs"/>
          <w:spacing w:val="0"/>
          <w:sz w:val="20"/>
          <w:szCs w:val="28"/>
          <w:lang w:val="fr-FR"/>
        </w:rPr>
      </w:pPr>
      <w:hyperlink r:id="rId45" w:history="1">
        <w:r w:rsidRPr="001E118B">
          <w:rPr>
            <w:rStyle w:val="Hyperlink"/>
            <w:spacing w:val="0"/>
            <w:sz w:val="20"/>
            <w:szCs w:val="28"/>
            <w:lang w:val="fr-FR"/>
          </w:rPr>
          <w:t>http://</w:t>
        </w:r>
        <w:r w:rsidRPr="00064F75">
          <w:rPr>
            <w:rStyle w:val="Hyperlink"/>
            <w:spacing w:val="0"/>
            <w:sz w:val="20"/>
            <w:szCs w:val="28"/>
            <w:lang w:val="fr-FR"/>
          </w:rPr>
          <w:t>www.dh.gov.uk/en/Publicationsandstatistics/Publications/PublicationsPolicyAnduidance/ DH_4008268</w:t>
        </w:r>
      </w:hyperlink>
      <w:r>
        <w:rPr>
          <w:rFonts w:hint="cs"/>
          <w:spacing w:val="0"/>
          <w:sz w:val="20"/>
          <w:szCs w:val="28"/>
          <w:rtl/>
        </w:rPr>
        <w:t>.</w:t>
      </w:r>
    </w:p>
  </w:footnote>
  <w:footnote w:id="145">
    <w:p w:rsidR="00DF10AD" w:rsidRPr="00385652" w:rsidRDefault="00DF10AD" w:rsidP="00264E0E">
      <w:pPr>
        <w:pStyle w:val="FootnoteText1"/>
        <w:tabs>
          <w:tab w:val="clear" w:pos="1440"/>
        </w:tabs>
        <w:spacing w:before="0" w:after="120" w:line="260" w:lineRule="exact"/>
        <w:ind w:firstLine="720"/>
        <w:rPr>
          <w:rFonts w:hint="cs"/>
          <w:spacing w:val="0"/>
          <w:sz w:val="20"/>
          <w:szCs w:val="28"/>
        </w:rPr>
      </w:pPr>
      <w:r w:rsidRPr="00385652">
        <w:rPr>
          <w:spacing w:val="0"/>
          <w:sz w:val="20"/>
          <w:szCs w:val="28"/>
        </w:rPr>
        <w:t>Status Report on the Programme for Action - 2006 Update of Headline Indicators (2006)</w:t>
      </w:r>
      <w:r>
        <w:rPr>
          <w:rFonts w:hint="cs"/>
          <w:spacing w:val="0"/>
          <w:sz w:val="20"/>
          <w:szCs w:val="28"/>
          <w:rtl/>
        </w:rPr>
        <w:t>.</w:t>
      </w:r>
    </w:p>
  </w:footnote>
  <w:footnote w:id="146">
    <w:p w:rsidR="00DF10AD" w:rsidRPr="00064F75" w:rsidRDefault="00DF10AD" w:rsidP="00264E0E">
      <w:pPr>
        <w:pStyle w:val="FootnoteText1"/>
        <w:tabs>
          <w:tab w:val="clear" w:pos="1440"/>
        </w:tabs>
        <w:spacing w:before="0" w:after="120" w:line="260" w:lineRule="exact"/>
        <w:ind w:firstLine="720"/>
        <w:jc w:val="left"/>
        <w:rPr>
          <w:sz w:val="20"/>
          <w:szCs w:val="28"/>
          <w:lang w:val="fr-FR"/>
        </w:rPr>
      </w:pPr>
      <w:hyperlink r:id="rId46" w:history="1">
        <w:r w:rsidRPr="00064F75">
          <w:rPr>
            <w:rStyle w:val="Hyperlink"/>
            <w:spacing w:val="0"/>
            <w:sz w:val="20"/>
            <w:szCs w:val="28"/>
            <w:lang w:val="fr-FR"/>
          </w:rPr>
          <w:t>http://www.dh.gov.uk/en/Publicationsandstatistics/Publications/PublicationsPolicyAndGuidance/ DH_065544</w:t>
        </w:r>
      </w:hyperlink>
      <w:r>
        <w:rPr>
          <w:rFonts w:hint="cs"/>
          <w:sz w:val="20"/>
          <w:szCs w:val="28"/>
          <w:rtl/>
        </w:rPr>
        <w:t>.</w:t>
      </w:r>
    </w:p>
  </w:footnote>
  <w:footnote w:id="147">
    <w:p w:rsidR="00DF10AD" w:rsidRPr="00E772F1" w:rsidRDefault="00DF10AD" w:rsidP="00447714">
      <w:pPr>
        <w:pStyle w:val="FootnoteText1"/>
        <w:tabs>
          <w:tab w:val="clear" w:pos="1440"/>
        </w:tabs>
        <w:spacing w:before="0" w:after="120" w:line="280" w:lineRule="exact"/>
        <w:ind w:firstLine="720"/>
        <w:rPr>
          <w:rFonts w:hint="cs"/>
          <w:spacing w:val="0"/>
          <w:kern w:val="0"/>
          <w:sz w:val="20"/>
          <w:szCs w:val="28"/>
          <w:lang w:val="fr-FR"/>
        </w:rPr>
      </w:pPr>
      <w:r w:rsidRPr="00E772F1">
        <w:rPr>
          <w:spacing w:val="0"/>
          <w:kern w:val="0"/>
          <w:sz w:val="20"/>
          <w:szCs w:val="28"/>
          <w:lang w:val="fr-FR"/>
        </w:rPr>
        <w:t>http://www.dh.gov.uk/en/Publicationsandstatistics/Publications/PublicationsPolicyAnd Guidance/</w:t>
      </w:r>
      <w:r>
        <w:rPr>
          <w:spacing w:val="0"/>
          <w:kern w:val="0"/>
          <w:sz w:val="20"/>
          <w:szCs w:val="28"/>
          <w:lang w:val="fr-FR"/>
        </w:rPr>
        <w:t xml:space="preserve"> </w:t>
      </w:r>
      <w:r w:rsidRPr="00E772F1">
        <w:rPr>
          <w:spacing w:val="0"/>
          <w:kern w:val="0"/>
          <w:sz w:val="20"/>
          <w:szCs w:val="28"/>
          <w:lang w:val="fr-FR"/>
        </w:rPr>
        <w:br/>
        <w:t>DH_4003066</w:t>
      </w:r>
      <w:r>
        <w:rPr>
          <w:rFonts w:hint="cs"/>
          <w:spacing w:val="0"/>
          <w:kern w:val="0"/>
          <w:sz w:val="20"/>
          <w:szCs w:val="28"/>
          <w:rtl/>
          <w:lang w:val="fr-FR"/>
        </w:rPr>
        <w:t>.</w:t>
      </w:r>
    </w:p>
  </w:footnote>
  <w:footnote w:id="148">
    <w:p w:rsidR="00DF10AD" w:rsidRPr="00E772F1" w:rsidRDefault="00DF10AD" w:rsidP="00447714">
      <w:pPr>
        <w:pStyle w:val="FootnoteText1"/>
        <w:tabs>
          <w:tab w:val="clear" w:pos="1440"/>
        </w:tabs>
        <w:spacing w:before="0" w:after="120" w:line="280" w:lineRule="exact"/>
        <w:ind w:firstLine="720"/>
        <w:rPr>
          <w:rFonts w:hint="cs"/>
          <w:spacing w:val="0"/>
          <w:kern w:val="0"/>
          <w:sz w:val="20"/>
          <w:szCs w:val="28"/>
          <w:lang w:val="fr-FR"/>
        </w:rPr>
      </w:pPr>
      <w:r w:rsidRPr="00E772F1">
        <w:rPr>
          <w:spacing w:val="0"/>
          <w:kern w:val="0"/>
          <w:sz w:val="20"/>
          <w:szCs w:val="28"/>
          <w:lang w:val="fr-FR"/>
        </w:rPr>
        <w:t>http://www.dh.gov.uk/en/Publicationsandstatistics/Publications/PublicationsPolicyAnd Guidance/</w:t>
      </w:r>
      <w:r>
        <w:rPr>
          <w:spacing w:val="0"/>
          <w:kern w:val="0"/>
          <w:sz w:val="20"/>
          <w:szCs w:val="28"/>
          <w:lang w:val="fr-FR"/>
        </w:rPr>
        <w:t xml:space="preserve"> </w:t>
      </w:r>
      <w:r>
        <w:rPr>
          <w:spacing w:val="0"/>
          <w:kern w:val="0"/>
          <w:sz w:val="20"/>
          <w:szCs w:val="28"/>
          <w:lang w:val="fr-FR"/>
        </w:rPr>
        <w:br/>
      </w:r>
      <w:r w:rsidRPr="00E772F1">
        <w:rPr>
          <w:spacing w:val="0"/>
          <w:kern w:val="0"/>
          <w:sz w:val="20"/>
          <w:szCs w:val="28"/>
          <w:lang w:val="fr-FR"/>
        </w:rPr>
        <w:t>DH_065224</w:t>
      </w:r>
      <w:r>
        <w:rPr>
          <w:rFonts w:hint="cs"/>
          <w:spacing w:val="0"/>
          <w:kern w:val="0"/>
          <w:sz w:val="20"/>
          <w:szCs w:val="28"/>
          <w:rtl/>
          <w:lang w:val="fr-FR"/>
        </w:rPr>
        <w:t>.</w:t>
      </w:r>
    </w:p>
  </w:footnote>
  <w:footnote w:id="149">
    <w:p w:rsidR="00DF10AD" w:rsidRPr="00E772F1" w:rsidRDefault="00DF10AD" w:rsidP="00447714">
      <w:pPr>
        <w:pStyle w:val="FootnoteText1"/>
        <w:tabs>
          <w:tab w:val="clear" w:pos="1440"/>
        </w:tabs>
        <w:spacing w:before="0" w:after="120" w:line="280" w:lineRule="exact"/>
        <w:ind w:firstLine="720"/>
        <w:rPr>
          <w:rFonts w:hint="cs"/>
          <w:spacing w:val="0"/>
          <w:kern w:val="0"/>
          <w:sz w:val="20"/>
          <w:szCs w:val="28"/>
          <w:lang w:val="fr-FR"/>
        </w:rPr>
      </w:pPr>
      <w:r w:rsidRPr="00E772F1">
        <w:rPr>
          <w:spacing w:val="0"/>
          <w:kern w:val="0"/>
          <w:sz w:val="20"/>
          <w:szCs w:val="28"/>
          <w:lang w:val="fr-FR"/>
        </w:rPr>
        <w:t>http://www.dh.gov.uk/en/Publicationsandstatistics/Publications/PublicationsPolicyAnd Guidance/</w:t>
      </w:r>
      <w:r>
        <w:rPr>
          <w:spacing w:val="0"/>
          <w:kern w:val="0"/>
          <w:sz w:val="20"/>
          <w:szCs w:val="28"/>
          <w:lang w:val="fr-FR"/>
        </w:rPr>
        <w:t xml:space="preserve"> </w:t>
      </w:r>
      <w:r>
        <w:rPr>
          <w:spacing w:val="0"/>
          <w:kern w:val="0"/>
          <w:sz w:val="20"/>
          <w:szCs w:val="28"/>
          <w:lang w:val="fr-FR"/>
        </w:rPr>
        <w:br/>
      </w:r>
      <w:r w:rsidRPr="00E772F1">
        <w:rPr>
          <w:spacing w:val="0"/>
          <w:kern w:val="0"/>
          <w:sz w:val="20"/>
          <w:szCs w:val="28"/>
          <w:lang w:val="fr-FR"/>
        </w:rPr>
        <w:t>DH_4094550</w:t>
      </w:r>
      <w:r>
        <w:rPr>
          <w:rFonts w:hint="cs"/>
          <w:spacing w:val="0"/>
          <w:kern w:val="0"/>
          <w:sz w:val="20"/>
          <w:szCs w:val="28"/>
          <w:rtl/>
          <w:lang w:val="fr-FR"/>
        </w:rPr>
        <w:t>.</w:t>
      </w:r>
    </w:p>
  </w:footnote>
  <w:footnote w:id="150">
    <w:p w:rsidR="00DF10AD" w:rsidRPr="00B61DE3" w:rsidRDefault="00DF10AD" w:rsidP="00B61DE3">
      <w:pPr>
        <w:pStyle w:val="FootnoteText1"/>
        <w:tabs>
          <w:tab w:val="clear" w:pos="1440"/>
        </w:tabs>
        <w:spacing w:before="0" w:after="120" w:line="340" w:lineRule="exact"/>
        <w:ind w:firstLine="720"/>
        <w:rPr>
          <w:rFonts w:hint="cs"/>
          <w:sz w:val="20"/>
          <w:szCs w:val="28"/>
          <w:lang w:val="fr-FR"/>
        </w:rPr>
      </w:pPr>
      <w:r w:rsidRPr="00B61DE3">
        <w:rPr>
          <w:sz w:val="20"/>
          <w:szCs w:val="28"/>
          <w:lang w:val="fr-FR"/>
        </w:rPr>
        <w:t>http://www.statistics.gov.uk/CCI/Nscl.asp?ID=5013&amp;Pos=6&amp;ColRank=1&amp;Rank=166</w:t>
      </w:r>
      <w:r>
        <w:rPr>
          <w:rFonts w:hint="cs"/>
          <w:sz w:val="20"/>
          <w:szCs w:val="28"/>
          <w:rtl/>
          <w:lang w:val="fr-FR"/>
        </w:rPr>
        <w:t>.</w:t>
      </w:r>
    </w:p>
  </w:footnote>
  <w:footnote w:id="151">
    <w:p w:rsidR="00DF10AD" w:rsidRPr="00192039" w:rsidRDefault="00DF10AD" w:rsidP="00192039">
      <w:pPr>
        <w:pStyle w:val="FootnoteText1"/>
        <w:tabs>
          <w:tab w:val="clear" w:pos="1440"/>
        </w:tabs>
        <w:spacing w:before="0" w:after="120" w:line="320" w:lineRule="exact"/>
        <w:ind w:firstLine="720"/>
        <w:rPr>
          <w:rFonts w:hint="cs"/>
          <w:spacing w:val="0"/>
          <w:kern w:val="0"/>
          <w:sz w:val="20"/>
          <w:szCs w:val="28"/>
          <w:lang w:val="fr-FR"/>
        </w:rPr>
      </w:pPr>
      <w:r w:rsidRPr="00192039">
        <w:rPr>
          <w:rFonts w:hint="cs"/>
          <w:spacing w:val="0"/>
          <w:kern w:val="0"/>
          <w:sz w:val="20"/>
          <w:szCs w:val="28"/>
          <w:rtl/>
          <w:lang w:val="fr-FR"/>
        </w:rPr>
        <w:t xml:space="preserve">يمكن الحصول على مزيد من المعلومات من الموقع </w:t>
      </w:r>
      <w:hyperlink r:id="rId47" w:history="1">
        <w:r w:rsidRPr="00192039">
          <w:rPr>
            <w:rStyle w:val="Hyperlink"/>
            <w:spacing w:val="0"/>
            <w:kern w:val="0"/>
            <w:sz w:val="20"/>
            <w:szCs w:val="28"/>
          </w:rPr>
          <w:t>http://www.investi</w:t>
        </w:r>
        <w:bookmarkStart w:id="32" w:name="_Hlt171493203"/>
        <w:r w:rsidRPr="00192039">
          <w:rPr>
            <w:rStyle w:val="Hyperlink"/>
            <w:spacing w:val="0"/>
            <w:kern w:val="0"/>
            <w:sz w:val="20"/>
            <w:szCs w:val="28"/>
          </w:rPr>
          <w:t>n</w:t>
        </w:r>
        <w:bookmarkEnd w:id="32"/>
        <w:r w:rsidRPr="00192039">
          <w:rPr>
            <w:rStyle w:val="Hyperlink"/>
            <w:spacing w:val="0"/>
            <w:kern w:val="0"/>
            <w:sz w:val="20"/>
            <w:szCs w:val="28"/>
          </w:rPr>
          <w:t>gforhealthni.gov.uk/</w:t>
        </w:r>
      </w:hyperlink>
      <w:r w:rsidRPr="00192039">
        <w:rPr>
          <w:rFonts w:hint="cs"/>
          <w:spacing w:val="0"/>
          <w:kern w:val="0"/>
          <w:sz w:val="20"/>
          <w:szCs w:val="28"/>
          <w:rtl/>
        </w:rPr>
        <w:t>.</w:t>
      </w:r>
    </w:p>
  </w:footnote>
  <w:footnote w:id="152">
    <w:p w:rsidR="00DF10AD" w:rsidRPr="00192039" w:rsidRDefault="00DF10AD" w:rsidP="00192039">
      <w:pPr>
        <w:pStyle w:val="FootnoteText1"/>
        <w:tabs>
          <w:tab w:val="clear" w:pos="1440"/>
        </w:tabs>
        <w:spacing w:before="0" w:after="120" w:line="320" w:lineRule="exact"/>
        <w:ind w:firstLine="720"/>
        <w:jc w:val="left"/>
        <w:rPr>
          <w:rFonts w:hint="cs"/>
          <w:spacing w:val="0"/>
          <w:kern w:val="0"/>
          <w:sz w:val="20"/>
          <w:szCs w:val="28"/>
          <w:lang w:val="fr-FR"/>
        </w:rPr>
      </w:pPr>
      <w:r w:rsidRPr="00192039">
        <w:rPr>
          <w:rFonts w:hint="cs"/>
          <w:spacing w:val="0"/>
          <w:kern w:val="0"/>
          <w:sz w:val="20"/>
          <w:szCs w:val="28"/>
          <w:rtl/>
          <w:lang w:val="fr-FR"/>
        </w:rPr>
        <w:t xml:space="preserve">انظر </w:t>
      </w:r>
      <w:r w:rsidRPr="00192039">
        <w:rPr>
          <w:i/>
          <w:spacing w:val="0"/>
          <w:kern w:val="0"/>
          <w:sz w:val="20"/>
          <w:szCs w:val="28"/>
          <w:lang w:val="fr-FR"/>
        </w:rPr>
        <w:t>Access to Health and Social Services in Northern Ireland</w:t>
      </w:r>
      <w:r w:rsidRPr="00192039">
        <w:rPr>
          <w:rFonts w:hint="cs"/>
          <w:spacing w:val="0"/>
          <w:kern w:val="0"/>
          <w:sz w:val="20"/>
          <w:szCs w:val="28"/>
          <w:rtl/>
          <w:lang w:val="fr-FR"/>
        </w:rPr>
        <w:t xml:space="preserve"> في الموقع </w:t>
      </w:r>
      <w:r w:rsidRPr="00192039">
        <w:rPr>
          <w:spacing w:val="0"/>
          <w:kern w:val="0"/>
          <w:sz w:val="20"/>
          <w:szCs w:val="28"/>
          <w:lang w:val="fr-FR"/>
        </w:rPr>
        <w:t>http://www.dhsspsni.gov.uk/ index/hss/equality/eq-literature-review.htm</w:t>
      </w:r>
      <w:r>
        <w:rPr>
          <w:rFonts w:hint="cs"/>
          <w:spacing w:val="0"/>
          <w:kern w:val="0"/>
          <w:sz w:val="20"/>
          <w:szCs w:val="28"/>
          <w:rtl/>
          <w:lang w:val="fr-FR"/>
        </w:rPr>
        <w:t>.</w:t>
      </w:r>
    </w:p>
  </w:footnote>
  <w:footnote w:id="153">
    <w:p w:rsidR="00DF10AD" w:rsidRPr="00DF3B52" w:rsidRDefault="00DF10AD" w:rsidP="00DF3B52">
      <w:pPr>
        <w:pStyle w:val="FootnoteText1"/>
        <w:tabs>
          <w:tab w:val="clear" w:pos="1440"/>
        </w:tabs>
        <w:spacing w:before="0" w:after="120" w:line="340" w:lineRule="exact"/>
        <w:ind w:firstLine="720"/>
        <w:rPr>
          <w:rFonts w:hint="cs"/>
          <w:sz w:val="20"/>
          <w:szCs w:val="28"/>
          <w:lang w:val="fr-FR"/>
        </w:rPr>
      </w:pPr>
      <w:r w:rsidRPr="00DF3B52">
        <w:rPr>
          <w:rFonts w:hint="cs"/>
          <w:sz w:val="20"/>
          <w:szCs w:val="28"/>
          <w:rtl/>
          <w:lang w:val="fr-FR"/>
        </w:rPr>
        <w:t xml:space="preserve">يمكن الحصول على التفاصيل الكاملة لاستبيان مواقف الجمهور لعام 2004 من الموقع </w:t>
      </w:r>
      <w:r w:rsidRPr="00DF3B52">
        <w:rPr>
          <w:sz w:val="20"/>
          <w:szCs w:val="28"/>
        </w:rPr>
        <w:t>http://www.dhsspsni.gov.uk/index/stats_research/stats-pubs/stats-hpss_attitudes.htm</w:t>
      </w:r>
      <w:r w:rsidRPr="00DF3B52">
        <w:rPr>
          <w:rFonts w:hint="cs"/>
          <w:sz w:val="20"/>
          <w:szCs w:val="28"/>
          <w:rtl/>
        </w:rPr>
        <w:t>.</w:t>
      </w:r>
    </w:p>
  </w:footnote>
  <w:footnote w:id="154">
    <w:p w:rsidR="00DF10AD" w:rsidRPr="00E86E55" w:rsidRDefault="00DF10AD" w:rsidP="00E86E55">
      <w:pPr>
        <w:pStyle w:val="FootnoteText1"/>
        <w:spacing w:before="0" w:after="120" w:line="300" w:lineRule="exact"/>
        <w:ind w:firstLine="720"/>
        <w:rPr>
          <w:rFonts w:hint="cs"/>
          <w:sz w:val="20"/>
          <w:szCs w:val="28"/>
          <w:lang w:val="fr-FR"/>
        </w:rPr>
      </w:pPr>
      <w:r w:rsidRPr="00E86E55">
        <w:rPr>
          <w:i/>
          <w:sz w:val="20"/>
          <w:szCs w:val="28"/>
          <w:lang w:val="fr-FR"/>
        </w:rPr>
        <w:t>Sixth Periodic Report from the United Kingdom, the British Overseas Territories, the Crown Dependencies</w:t>
      </w:r>
      <w:r w:rsidRPr="00E86E55">
        <w:rPr>
          <w:sz w:val="20"/>
          <w:szCs w:val="28"/>
          <w:lang w:val="fr-FR"/>
        </w:rPr>
        <w:t xml:space="preserve"> on the ICCPR (1 November 2006)</w:t>
      </w:r>
      <w:r w:rsidRPr="00E86E55">
        <w:rPr>
          <w:rFonts w:hint="cs"/>
          <w:sz w:val="20"/>
          <w:szCs w:val="28"/>
          <w:rtl/>
        </w:rPr>
        <w:t xml:space="preserve">، الفقرة 492، الصفحة 165 المتاح على الخط في الموقع </w:t>
      </w:r>
      <w:r w:rsidRPr="00E86E55">
        <w:rPr>
          <w:sz w:val="20"/>
          <w:szCs w:val="28"/>
          <w:lang w:val="fr-FR"/>
        </w:rPr>
        <w:t>http://www.dca.gov.uk/peoples-rights/hu</w:t>
      </w:r>
      <w:bookmarkStart w:id="33" w:name="_Hlt168305278"/>
      <w:r w:rsidRPr="00E86E55">
        <w:rPr>
          <w:sz w:val="20"/>
          <w:szCs w:val="28"/>
          <w:lang w:val="fr-FR"/>
        </w:rPr>
        <w:t>m</w:t>
      </w:r>
      <w:bookmarkEnd w:id="33"/>
      <w:r w:rsidRPr="00E86E55">
        <w:rPr>
          <w:sz w:val="20"/>
          <w:szCs w:val="28"/>
          <w:lang w:val="fr-FR"/>
        </w:rPr>
        <w:t>an-rights/int-human-rights.htm</w:t>
      </w:r>
      <w:r w:rsidRPr="00E86E55">
        <w:rPr>
          <w:rFonts w:hint="cs"/>
          <w:sz w:val="20"/>
          <w:szCs w:val="28"/>
          <w:rtl/>
          <w:lang w:val="fr-FR"/>
        </w:rPr>
        <w:t>.</w:t>
      </w:r>
    </w:p>
  </w:footnote>
  <w:footnote w:id="155">
    <w:p w:rsidR="00DF10AD" w:rsidRPr="00555ED1" w:rsidRDefault="00DF10AD" w:rsidP="00555ED1">
      <w:pPr>
        <w:pStyle w:val="FootnoteText1"/>
        <w:tabs>
          <w:tab w:val="clear" w:pos="1440"/>
        </w:tabs>
        <w:spacing w:before="0" w:after="120" w:line="340" w:lineRule="exact"/>
        <w:ind w:firstLine="720"/>
        <w:rPr>
          <w:rFonts w:hint="cs"/>
          <w:sz w:val="20"/>
          <w:szCs w:val="28"/>
          <w:lang w:val="fr-FR"/>
        </w:rPr>
      </w:pPr>
      <w:r w:rsidRPr="00555ED1">
        <w:rPr>
          <w:sz w:val="20"/>
          <w:szCs w:val="28"/>
          <w:lang w:val="fr-FR"/>
        </w:rPr>
        <w:t>http://www.dfes.gov.uk/publications/deptreport2007/docs/deptreport2007.pdf</w:t>
      </w:r>
      <w:r w:rsidRPr="00555ED1">
        <w:rPr>
          <w:rFonts w:hint="cs"/>
          <w:sz w:val="20"/>
          <w:szCs w:val="28"/>
          <w:rtl/>
          <w:lang w:val="fr-FR"/>
        </w:rPr>
        <w:t>.</w:t>
      </w:r>
    </w:p>
  </w:footnote>
  <w:footnote w:id="156">
    <w:p w:rsidR="00DF10AD" w:rsidRPr="00555ED1" w:rsidRDefault="00DF10AD" w:rsidP="00555ED1">
      <w:pPr>
        <w:pStyle w:val="FootnoteText1"/>
        <w:spacing w:before="0" w:after="120" w:line="340" w:lineRule="exact"/>
        <w:ind w:firstLine="720"/>
        <w:rPr>
          <w:rFonts w:hint="cs"/>
          <w:sz w:val="20"/>
          <w:szCs w:val="28"/>
          <w:lang w:val="fr-FR"/>
        </w:rPr>
      </w:pPr>
      <w:r w:rsidRPr="00555ED1">
        <w:rPr>
          <w:sz w:val="20"/>
          <w:szCs w:val="28"/>
          <w:lang w:val="fr-FR"/>
        </w:rPr>
        <w:t>http://www.dfes.gov.uk/publications/5yearstrategy/docs/DfES5Yearstrategy1.rtf</w:t>
      </w:r>
      <w:r w:rsidRPr="00555ED1">
        <w:rPr>
          <w:rFonts w:hint="cs"/>
          <w:sz w:val="20"/>
          <w:szCs w:val="28"/>
          <w:rtl/>
          <w:lang w:val="fr-FR"/>
        </w:rPr>
        <w:t>.</w:t>
      </w:r>
    </w:p>
  </w:footnote>
  <w:footnote w:id="157">
    <w:p w:rsidR="00DF10AD" w:rsidRPr="00526F08" w:rsidRDefault="00DF10AD" w:rsidP="00526F08">
      <w:pPr>
        <w:pStyle w:val="FootnoteText1"/>
        <w:tabs>
          <w:tab w:val="clear" w:pos="1440"/>
        </w:tabs>
        <w:spacing w:before="0" w:after="120" w:line="340" w:lineRule="exact"/>
        <w:ind w:firstLine="720"/>
        <w:rPr>
          <w:rFonts w:hint="cs"/>
          <w:spacing w:val="0"/>
          <w:kern w:val="0"/>
          <w:sz w:val="20"/>
          <w:szCs w:val="28"/>
          <w:lang w:val="fr-FR"/>
        </w:rPr>
      </w:pPr>
      <w:r w:rsidRPr="00526F08">
        <w:rPr>
          <w:spacing w:val="0"/>
          <w:kern w:val="0"/>
          <w:sz w:val="20"/>
          <w:szCs w:val="28"/>
          <w:lang w:val="fr-FR"/>
        </w:rPr>
        <w:t>http://www.dfes.gov.uk/publications/5yearstrategyprogress/docs/5yearstrategy</w:t>
      </w:r>
      <w:r w:rsidRPr="00526F08">
        <w:rPr>
          <w:spacing w:val="0"/>
          <w:kern w:val="0"/>
          <w:sz w:val="20"/>
          <w:szCs w:val="28"/>
          <w:lang w:val="fr-FR"/>
        </w:rPr>
        <w:noBreakHyphen/>
        <w:t xml:space="preserve"> maintexcell.pdf</w:t>
      </w:r>
      <w:r w:rsidRPr="00526F08">
        <w:rPr>
          <w:rFonts w:hint="cs"/>
          <w:spacing w:val="0"/>
          <w:kern w:val="0"/>
          <w:sz w:val="20"/>
          <w:szCs w:val="28"/>
          <w:rtl/>
          <w:lang w:val="fr-FR"/>
        </w:rPr>
        <w:t>.</w:t>
      </w:r>
    </w:p>
  </w:footnote>
  <w:footnote w:id="158">
    <w:p w:rsidR="00DF10AD" w:rsidRPr="00526F08" w:rsidRDefault="00DF10AD" w:rsidP="00526F08">
      <w:pPr>
        <w:pStyle w:val="FootnoteText1"/>
        <w:tabs>
          <w:tab w:val="clear" w:pos="1440"/>
        </w:tabs>
        <w:spacing w:before="0" w:after="120" w:line="340" w:lineRule="exact"/>
        <w:ind w:firstLine="720"/>
        <w:rPr>
          <w:rFonts w:hint="cs"/>
          <w:spacing w:val="0"/>
          <w:kern w:val="0"/>
          <w:sz w:val="20"/>
          <w:szCs w:val="28"/>
          <w:lang w:val="fr-FR"/>
        </w:rPr>
      </w:pPr>
      <w:r w:rsidRPr="00526F08">
        <w:rPr>
          <w:spacing w:val="0"/>
          <w:kern w:val="0"/>
          <w:sz w:val="20"/>
          <w:szCs w:val="28"/>
          <w:lang w:val="fr-FR"/>
        </w:rPr>
        <w:t>http://www.dfes.gov.uk/publications/deptreport2007/docs/deptreport2007.pdf</w:t>
      </w:r>
      <w:r w:rsidRPr="00526F08">
        <w:rPr>
          <w:rFonts w:hint="cs"/>
          <w:spacing w:val="0"/>
          <w:kern w:val="0"/>
          <w:sz w:val="20"/>
          <w:szCs w:val="28"/>
          <w:rtl/>
          <w:lang w:val="fr-FR"/>
        </w:rPr>
        <w:t>.</w:t>
      </w:r>
    </w:p>
  </w:footnote>
  <w:footnote w:id="159">
    <w:p w:rsidR="00DF10AD" w:rsidRPr="00AC1AD7" w:rsidRDefault="00DF10AD" w:rsidP="00AC1AD7">
      <w:pPr>
        <w:pStyle w:val="FootnoteText1"/>
        <w:tabs>
          <w:tab w:val="clear" w:pos="1440"/>
        </w:tabs>
        <w:spacing w:before="0" w:after="120" w:line="340" w:lineRule="exact"/>
        <w:ind w:firstLine="720"/>
        <w:rPr>
          <w:rFonts w:hint="cs"/>
          <w:spacing w:val="0"/>
          <w:kern w:val="0"/>
          <w:sz w:val="20"/>
          <w:szCs w:val="28"/>
        </w:rPr>
      </w:pPr>
      <w:r w:rsidRPr="00AC1AD7">
        <w:rPr>
          <w:spacing w:val="0"/>
          <w:kern w:val="0"/>
          <w:sz w:val="20"/>
          <w:szCs w:val="28"/>
        </w:rPr>
        <w:t>http://www.culture.gov.uk/NR/rdonlyres/ED964829-6388-4AA2-B298-BF219634F217/0/ Cross</w:t>
      </w:r>
      <w:r>
        <w:rPr>
          <w:spacing w:val="0"/>
          <w:kern w:val="0"/>
          <w:sz w:val="20"/>
          <w:szCs w:val="28"/>
        </w:rPr>
        <w:t xml:space="preserve">   </w:t>
      </w:r>
      <w:r w:rsidRPr="00AC1AD7">
        <w:rPr>
          <w:spacing w:val="0"/>
          <w:kern w:val="0"/>
          <w:sz w:val="20"/>
          <w:szCs w:val="28"/>
        </w:rPr>
        <w:br/>
        <w:t>CuttingDCMSstrategy.pdf</w:t>
      </w:r>
      <w:r>
        <w:rPr>
          <w:rFonts w:hint="cs"/>
          <w:spacing w:val="0"/>
          <w:kern w:val="0"/>
          <w:sz w:val="20"/>
          <w:szCs w:val="28"/>
          <w:rtl/>
        </w:rPr>
        <w:t>.</w:t>
      </w:r>
    </w:p>
  </w:footnote>
  <w:footnote w:id="160">
    <w:p w:rsidR="00DF10AD" w:rsidRPr="00AC1AD7" w:rsidRDefault="00DF10AD" w:rsidP="00AC1AD7">
      <w:pPr>
        <w:pStyle w:val="FootnoteText1"/>
        <w:tabs>
          <w:tab w:val="clear" w:pos="1440"/>
        </w:tabs>
        <w:spacing w:before="0" w:after="120" w:line="340" w:lineRule="exact"/>
        <w:ind w:firstLine="720"/>
        <w:rPr>
          <w:rFonts w:hint="cs"/>
          <w:spacing w:val="0"/>
          <w:kern w:val="0"/>
          <w:sz w:val="20"/>
          <w:szCs w:val="28"/>
        </w:rPr>
      </w:pPr>
      <w:r w:rsidRPr="00AC1AD7">
        <w:rPr>
          <w:spacing w:val="0"/>
          <w:kern w:val="0"/>
          <w:sz w:val="20"/>
          <w:szCs w:val="28"/>
        </w:rPr>
        <w:t>http://www.culture.gov.uk/NR/rdonlyres/DE4B8CBA-FE5B-46EA-A0F4-6B3C859EF464/0/ AGivingCulture.pdf</w:t>
      </w:r>
      <w:r>
        <w:rPr>
          <w:rFonts w:hint="cs"/>
          <w:spacing w:val="0"/>
          <w:kern w:val="0"/>
          <w:sz w:val="20"/>
          <w:szCs w:val="28"/>
          <w:rtl/>
        </w:rPr>
        <w:t>.</w:t>
      </w:r>
    </w:p>
  </w:footnote>
  <w:footnote w:id="161">
    <w:p w:rsidR="00DF10AD" w:rsidRPr="00AC1AD7" w:rsidRDefault="00DF10AD" w:rsidP="00AC1AD7">
      <w:pPr>
        <w:pStyle w:val="FootnoteText1"/>
        <w:tabs>
          <w:tab w:val="clear" w:pos="1440"/>
        </w:tabs>
        <w:spacing w:before="0" w:after="120" w:line="340" w:lineRule="exact"/>
        <w:ind w:firstLine="720"/>
        <w:rPr>
          <w:rFonts w:hint="cs"/>
          <w:spacing w:val="0"/>
          <w:kern w:val="0"/>
          <w:sz w:val="20"/>
          <w:szCs w:val="28"/>
        </w:rPr>
      </w:pPr>
      <w:hyperlink r:id="rId48" w:history="1">
        <w:r w:rsidRPr="00AC1AD7">
          <w:rPr>
            <w:spacing w:val="0"/>
            <w:kern w:val="0"/>
            <w:sz w:val="20"/>
            <w:szCs w:val="28"/>
          </w:rPr>
          <w:t>http://www.audit-commission.gov.uk/cpa/stcc/index.asp</w:t>
        </w:r>
      </w:hyperlink>
      <w:r>
        <w:rPr>
          <w:rFonts w:hint="cs"/>
          <w:spacing w:val="0"/>
          <w:kern w:val="0"/>
          <w:sz w:val="20"/>
          <w:szCs w:val="28"/>
          <w:rtl/>
        </w:rPr>
        <w:t>.</w:t>
      </w:r>
    </w:p>
  </w:footnote>
  <w:footnote w:id="162">
    <w:p w:rsidR="00DF10AD" w:rsidRPr="00AC1AD7" w:rsidRDefault="00DF10AD" w:rsidP="00AC1AD7">
      <w:pPr>
        <w:pStyle w:val="FootnoteText1"/>
        <w:tabs>
          <w:tab w:val="clear" w:pos="1440"/>
        </w:tabs>
        <w:spacing w:before="0" w:after="120" w:line="340" w:lineRule="exact"/>
        <w:ind w:firstLine="720"/>
        <w:rPr>
          <w:rFonts w:hint="cs"/>
          <w:spacing w:val="0"/>
          <w:kern w:val="0"/>
          <w:sz w:val="20"/>
          <w:szCs w:val="28"/>
        </w:rPr>
      </w:pPr>
      <w:hyperlink r:id="rId49" w:history="1">
        <w:r w:rsidRPr="00AC1AD7">
          <w:rPr>
            <w:color w:val="000000"/>
            <w:spacing w:val="0"/>
            <w:kern w:val="0"/>
            <w:sz w:val="20"/>
            <w:szCs w:val="28"/>
          </w:rPr>
          <w:t>www.idea-knowledge.</w:t>
        </w:r>
        <w:bookmarkStart w:id="34" w:name="_Hlt166667061"/>
        <w:r w:rsidRPr="00AC1AD7">
          <w:rPr>
            <w:color w:val="000000"/>
            <w:spacing w:val="0"/>
            <w:kern w:val="0"/>
            <w:sz w:val="20"/>
            <w:szCs w:val="28"/>
          </w:rPr>
          <w:t>g</w:t>
        </w:r>
        <w:bookmarkEnd w:id="34"/>
        <w:r w:rsidRPr="00AC1AD7">
          <w:rPr>
            <w:color w:val="000000"/>
            <w:spacing w:val="0"/>
            <w:kern w:val="0"/>
            <w:sz w:val="20"/>
            <w:szCs w:val="28"/>
          </w:rPr>
          <w:t>ov.uk</w:t>
        </w:r>
      </w:hyperlink>
      <w:r>
        <w:rPr>
          <w:rFonts w:hint="cs"/>
          <w:color w:val="000000"/>
          <w:spacing w:val="0"/>
          <w:kern w:val="0"/>
          <w:sz w:val="20"/>
          <w:szCs w:val="28"/>
          <w:rtl/>
        </w:rPr>
        <w:t>.</w:t>
      </w:r>
    </w:p>
  </w:footnote>
  <w:footnote w:id="163">
    <w:p w:rsidR="00DF10AD" w:rsidRPr="00AC1AD7" w:rsidRDefault="00DF10AD" w:rsidP="00AC1AD7">
      <w:pPr>
        <w:pStyle w:val="FootnoteText1"/>
        <w:tabs>
          <w:tab w:val="clear" w:pos="1440"/>
        </w:tabs>
        <w:spacing w:before="0" w:after="120" w:line="340" w:lineRule="exact"/>
        <w:ind w:firstLine="720"/>
        <w:rPr>
          <w:rFonts w:hint="cs"/>
          <w:spacing w:val="0"/>
          <w:kern w:val="0"/>
          <w:sz w:val="20"/>
          <w:szCs w:val="28"/>
        </w:rPr>
      </w:pPr>
      <w:hyperlink r:id="rId50" w:history="1">
        <w:r w:rsidRPr="00AC1AD7">
          <w:rPr>
            <w:spacing w:val="0"/>
            <w:kern w:val="0"/>
            <w:sz w:val="20"/>
            <w:szCs w:val="28"/>
          </w:rPr>
          <w:t>http://www.digitaluk.co.uk/</w:t>
        </w:r>
      </w:hyperlink>
      <w:r>
        <w:rPr>
          <w:rFonts w:hint="cs"/>
          <w:spacing w:val="0"/>
          <w:kern w:val="0"/>
          <w:sz w:val="20"/>
          <w:szCs w:val="28"/>
          <w:rtl/>
        </w:rPr>
        <w:t>.</w:t>
      </w:r>
    </w:p>
  </w:footnote>
  <w:footnote w:id="164">
    <w:p w:rsidR="00DF10AD" w:rsidRPr="00AC1AD7" w:rsidRDefault="00DF10AD" w:rsidP="00AC1AD7">
      <w:pPr>
        <w:pStyle w:val="FootnoteText1"/>
        <w:tabs>
          <w:tab w:val="clear" w:pos="1440"/>
        </w:tabs>
        <w:spacing w:before="0" w:after="120" w:line="340" w:lineRule="exact"/>
        <w:ind w:firstLine="720"/>
        <w:rPr>
          <w:rFonts w:hint="cs"/>
          <w:spacing w:val="0"/>
          <w:kern w:val="0"/>
          <w:sz w:val="20"/>
          <w:szCs w:val="28"/>
        </w:rPr>
      </w:pPr>
      <w:r w:rsidRPr="00AC1AD7">
        <w:rPr>
          <w:spacing w:val="0"/>
          <w:kern w:val="0"/>
          <w:sz w:val="20"/>
          <w:szCs w:val="28"/>
        </w:rPr>
        <w:t>http://www.aandb.org.uk/render.aspx?siteID=1&amp;navIDs=1,5,881,1000</w:t>
      </w:r>
      <w:r>
        <w:rPr>
          <w:rFonts w:hint="cs"/>
          <w:spacing w:val="0"/>
          <w:kern w:val="0"/>
          <w:sz w:val="20"/>
          <w:szCs w:val="28"/>
          <w:rtl/>
        </w:rPr>
        <w:t>.</w:t>
      </w:r>
    </w:p>
  </w:footnote>
  <w:footnote w:id="165">
    <w:p w:rsidR="00DF10AD" w:rsidRPr="00F20764" w:rsidRDefault="00DF10AD" w:rsidP="00F20764">
      <w:pPr>
        <w:pStyle w:val="FootnoteText1"/>
        <w:tabs>
          <w:tab w:val="clear" w:pos="1440"/>
        </w:tabs>
        <w:spacing w:before="0" w:after="120" w:line="340" w:lineRule="exact"/>
        <w:ind w:firstLine="720"/>
        <w:rPr>
          <w:rFonts w:hint="cs"/>
          <w:sz w:val="20"/>
          <w:szCs w:val="28"/>
        </w:rPr>
      </w:pPr>
      <w:hyperlink r:id="rId51" w:history="1">
        <w:r w:rsidRPr="00F20764">
          <w:rPr>
            <w:sz w:val="20"/>
            <w:szCs w:val="28"/>
          </w:rPr>
          <w:t>http://www.musicmanifesto.co.uk/</w:t>
        </w:r>
      </w:hyperlink>
      <w:r w:rsidRPr="00F20764">
        <w:rPr>
          <w:rFonts w:hint="cs"/>
          <w:sz w:val="20"/>
          <w:szCs w:val="28"/>
          <w:rtl/>
        </w:rPr>
        <w:t>.</w:t>
      </w:r>
    </w:p>
  </w:footnote>
  <w:footnote w:id="166">
    <w:p w:rsidR="00DF10AD" w:rsidRPr="00FF322B" w:rsidRDefault="00DF10AD" w:rsidP="00FF322B">
      <w:pPr>
        <w:pStyle w:val="FootnoteText1"/>
        <w:tabs>
          <w:tab w:val="clear" w:pos="1440"/>
        </w:tabs>
        <w:spacing w:before="0" w:after="120" w:line="340" w:lineRule="exact"/>
        <w:ind w:firstLine="720"/>
        <w:rPr>
          <w:rFonts w:hint="cs"/>
          <w:spacing w:val="-2"/>
          <w:kern w:val="0"/>
          <w:sz w:val="20"/>
          <w:szCs w:val="28"/>
        </w:rPr>
      </w:pPr>
      <w:hyperlink r:id="rId52" w:history="1">
        <w:r w:rsidRPr="00FF322B">
          <w:rPr>
            <w:rStyle w:val="Hyperlink"/>
            <w:spacing w:val="-2"/>
            <w:kern w:val="0"/>
            <w:sz w:val="20"/>
            <w:szCs w:val="28"/>
          </w:rPr>
          <w:t>http://extra.shu.ac.uk/nrc/section_2/publications/reports/R1428_Strategy_for_Women_in_ SET.pdf</w:t>
        </w:r>
      </w:hyperlink>
      <w:r w:rsidR="00C04C50">
        <w:rPr>
          <w:rFonts w:hint="cs"/>
          <w:spacing w:val="-2"/>
          <w:kern w:val="0"/>
          <w:sz w:val="20"/>
          <w:szCs w:val="28"/>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96"/>
    </w:tblGrid>
    <w:tr w:rsidR="00DF10AD" w:rsidTr="00AE3789">
      <w:tblPrEx>
        <w:tblCellMar>
          <w:top w:w="0" w:type="dxa"/>
          <w:bottom w:w="0" w:type="dxa"/>
        </w:tblCellMar>
      </w:tblPrEx>
      <w:tc>
        <w:tcPr>
          <w:tcW w:w="1696" w:type="dxa"/>
          <w:shd w:val="clear" w:color="auto" w:fill="auto"/>
        </w:tcPr>
        <w:p w:rsidR="00DF10AD" w:rsidRDefault="00DF10AD" w:rsidP="00AE3789">
          <w:pPr>
            <w:pStyle w:val="Header"/>
            <w:bidi w:val="0"/>
          </w:pPr>
          <w:r>
            <w:t>E/C.12/GBR/5</w:t>
          </w:r>
        </w:p>
        <w:p w:rsidR="00DF10AD" w:rsidRDefault="00DF10AD" w:rsidP="00AE3789">
          <w:pPr>
            <w:pStyle w:val="Header"/>
            <w:bidi w:val="0"/>
          </w:pPr>
          <w:r>
            <w:t xml:space="preserve">Page </w:t>
          </w:r>
          <w:r>
            <w:fldChar w:fldCharType="begin"/>
          </w:r>
          <w:r>
            <w:instrText xml:space="preserve"> PAGE  \* MERGEFORMAT </w:instrText>
          </w:r>
          <w:r>
            <w:fldChar w:fldCharType="separate"/>
          </w:r>
          <w:r w:rsidR="00D240D2">
            <w:rPr>
              <w:noProof/>
            </w:rPr>
            <w:t>2</w:t>
          </w:r>
          <w:r>
            <w:fldChar w:fldCharType="end"/>
          </w:r>
        </w:p>
      </w:tc>
    </w:tr>
  </w:tbl>
  <w:p w:rsidR="00DF10AD" w:rsidRPr="00AE3789" w:rsidRDefault="00DF10AD" w:rsidP="00AE3789">
    <w:pPr>
      <w:pStyle w:val="Header"/>
      <w:rPr>
        <w:rFonts w:hint="c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0AD" w:rsidRDefault="00DF10AD" w:rsidP="00AE3789">
    <w:pPr>
      <w:pStyle w:val="Header"/>
      <w:bidi w:val="0"/>
    </w:pPr>
    <w:r>
      <w:t>E/C.12/GBR/5</w:t>
    </w:r>
  </w:p>
  <w:p w:rsidR="00DF10AD" w:rsidRPr="00AE3789" w:rsidRDefault="00DF10AD" w:rsidP="00AE3789">
    <w:pPr>
      <w:pStyle w:val="Header"/>
      <w:bidi w:val="0"/>
    </w:pPr>
    <w:r>
      <w:t xml:space="preserve">Page </w:t>
    </w:r>
    <w:r>
      <w:fldChar w:fldCharType="begin"/>
    </w:r>
    <w:r>
      <w:instrText xml:space="preserve"> PAGE  \* MERGEFORMAT </w:instrText>
    </w:r>
    <w:r>
      <w:fldChar w:fldCharType="separate"/>
    </w:r>
    <w:r w:rsidR="00D240D2">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0AD" w:rsidRDefault="00DF10AD">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DF10AD" w:rsidRDefault="00DF10AD">
    <w:pPr>
      <w:pBdr>
        <w:bottom w:val="single" w:sz="6" w:space="1" w:color="auto"/>
      </w:pBdr>
      <w:bidi w:val="0"/>
      <w:spacing w:before="0" w:after="0"/>
      <w:rPr>
        <w:rFonts w:cs="Times New Roman"/>
        <w:szCs w:val="22"/>
        <w:lang w:eastAsia="en-US"/>
      </w:rPr>
    </w:pPr>
  </w:p>
  <w:p w:rsidR="00DF10AD" w:rsidRDefault="00DF10AD"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6;mso-wrap-edited:f;mso-position-horizontal-relative:page" wrapcoords="-80 -372 -80 21972 21761 21972 21761 -372 -80 -372" filled="f" stroked="f" strokeweight="2.25pt">
          <v:textbox style="mso-next-textbox:#_x0000_s1026" inset="0,0,0,0">
            <w:txbxContent>
              <w:p w:rsidR="00DF10AD" w:rsidRDefault="00DF10AD">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395881886" r:id="rId2"/>
      </w:pict>
    </w:r>
  </w:p>
  <w:p w:rsidR="00DF10AD" w:rsidRDefault="00DF10AD">
    <w:pPr>
      <w:pStyle w:val="Header"/>
      <w:bidi w:val="0"/>
      <w:rPr>
        <w:szCs w:val="22"/>
        <w:lang w:eastAsia="en-US"/>
      </w:rPr>
    </w:pPr>
  </w:p>
  <w:p w:rsidR="00DF10AD" w:rsidRDefault="00DF10AD">
    <w:pPr>
      <w:pStyle w:val="Header"/>
      <w:bidi w:val="0"/>
      <w:rPr>
        <w:szCs w:val="22"/>
        <w:lang w:eastAsia="en-US"/>
      </w:rPr>
    </w:pPr>
  </w:p>
  <w:p w:rsidR="00DF10AD" w:rsidRDefault="00DF10AD">
    <w:pPr>
      <w:pStyle w:val="Header"/>
      <w:bidi w:val="0"/>
      <w:rPr>
        <w:szCs w:val="22"/>
        <w:lang w:eastAsia="en-US"/>
      </w:rPr>
    </w:pPr>
  </w:p>
  <w:p w:rsidR="00DF10AD" w:rsidRDefault="00DF10AD">
    <w:pPr>
      <w:pStyle w:val="Header"/>
      <w:bidi w:val="0"/>
      <w:rPr>
        <w:szCs w:val="22"/>
        <w:lang w:eastAsia="en-US"/>
      </w:rPr>
    </w:pPr>
  </w:p>
  <w:p w:rsidR="00DF10AD" w:rsidRDefault="00DF10AD">
    <w:pPr>
      <w:pStyle w:val="Header"/>
      <w:bidi w:val="0"/>
      <w:rPr>
        <w:rtl/>
        <w:lang w:eastAsia="en-US"/>
      </w:rPr>
    </w:pPr>
  </w:p>
  <w:p w:rsidR="00DF10AD" w:rsidRDefault="00DF10AD">
    <w:pPr>
      <w:pStyle w:val="Header"/>
      <w:bidi w:val="0"/>
      <w:rPr>
        <w:rtl/>
        <w:lang w:eastAsia="en-US"/>
      </w:rPr>
    </w:pPr>
  </w:p>
  <w:p w:rsidR="00DF10AD" w:rsidRDefault="00DF10AD">
    <w:pPr>
      <w:pStyle w:val="Header"/>
      <w:pBdr>
        <w:bottom w:val="single" w:sz="36" w:space="1" w:color="auto"/>
      </w:pBdr>
      <w:bidi w:val="0"/>
      <w:rPr>
        <w:rtl/>
        <w:lang w:eastAsia="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0AD" w:rsidRPr="00533A81" w:rsidRDefault="00DF10AD" w:rsidP="00533A81">
    <w:pPr>
      <w:pStyle w:val="Header"/>
      <w:rPr>
        <w:rFonts w:hint="c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0AD" w:rsidRPr="00AE3789" w:rsidRDefault="00DF10AD" w:rsidP="00AE3789">
    <w:pPr>
      <w:pStyle w:val="Header"/>
      <w:bidi w:val="0"/>
    </w:pPr>
    <w:r>
      <w:rPr>
        <w:noProof/>
        <w:lang w:eastAsia="en-US"/>
      </w:rPr>
      <w:pict>
        <v:rect id="_x0000_s1048" style="position:absolute;left:0;text-align:left;margin-left:712.15pt;margin-top:38.75pt;width:41.75pt;height:87.5pt;z-index:4" o:allowincell="f" stroked="f">
          <v:textbox style="layout-flow:vertical;mso-next-textbox:#_x0000_s1048">
            <w:txbxContent>
              <w:p w:rsidR="00DF10AD" w:rsidRDefault="00DF10AD" w:rsidP="004342B9">
                <w:pPr>
                  <w:pStyle w:val="Header"/>
                  <w:bidi w:val="0"/>
                </w:pPr>
                <w:r>
                  <w:t>E/C.12/GBR/5</w:t>
                </w:r>
              </w:p>
              <w:p w:rsidR="00DF10AD" w:rsidRDefault="00DF10AD" w:rsidP="004342B9">
                <w:pPr>
                  <w:bidi w:val="0"/>
                  <w:spacing w:before="0" w:after="0"/>
                  <w:rPr>
                    <w:rFonts w:hint="cs"/>
                  </w:rPr>
                </w:pPr>
                <w:r>
                  <w:t xml:space="preserve">Page </w:t>
                </w:r>
                <w:r>
                  <w:fldChar w:fldCharType="begin"/>
                </w:r>
                <w:r>
                  <w:instrText xml:space="preserve"> PAGE  \* MERGEFORMAT </w:instrText>
                </w:r>
                <w:r>
                  <w:fldChar w:fldCharType="separate"/>
                </w:r>
                <w:r w:rsidR="00717BFC">
                  <w:rPr>
                    <w:noProof/>
                  </w:rPr>
                  <w:t>33</w:t>
                </w:r>
                <w:r>
                  <w:fldChar w:fldCharType="end"/>
                </w:r>
              </w:p>
            </w:txbxContent>
          </v:textbox>
          <w10:wrap anchorx="page"/>
        </v:rect>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0AD" w:rsidRPr="00533A81" w:rsidRDefault="00DF10AD" w:rsidP="00533A81">
    <w:pPr>
      <w:pStyle w:val="Header"/>
      <w:bidi w:val="0"/>
      <w:rPr>
        <w:rFonts w:hint="cs"/>
        <w:rtl/>
      </w:rPr>
    </w:pPr>
    <w:r>
      <w:rPr>
        <w:noProof/>
        <w:szCs w:val="22"/>
        <w:rtl/>
        <w:lang w:eastAsia="en-US"/>
      </w:rPr>
      <w:pict>
        <v:rect id="_x0000_s1038" style="position:absolute;left:0;text-align:left;margin-left:683.65pt;margin-top:.15pt;width:40.85pt;height:98.3pt;z-index:3" o:allowincell="f" stroked="f">
          <v:textbox style="layout-flow:vertical;mso-next-textbox:#_x0000_s1038">
            <w:txbxContent>
              <w:p w:rsidR="00DF10AD" w:rsidRDefault="00DF10AD" w:rsidP="00AC072D">
                <w:pPr>
                  <w:pStyle w:val="Header"/>
                  <w:bidi w:val="0"/>
                </w:pPr>
                <w:r>
                  <w:t>E/C.12/GBR/5</w:t>
                </w:r>
              </w:p>
              <w:p w:rsidR="00DF10AD" w:rsidRDefault="00DF10AD" w:rsidP="00AC072D">
                <w:pPr>
                  <w:bidi w:val="0"/>
                  <w:spacing w:before="0" w:after="0"/>
                  <w:rPr>
                    <w:rFonts w:hint="cs"/>
                  </w:rPr>
                </w:pPr>
                <w:r>
                  <w:t xml:space="preserve">Page </w:t>
                </w:r>
                <w:r>
                  <w:fldChar w:fldCharType="begin"/>
                </w:r>
                <w:r>
                  <w:instrText xml:space="preserve"> PAGE  \* MERGEFORMAT </w:instrText>
                </w:r>
                <w:r>
                  <w:fldChar w:fldCharType="separate"/>
                </w:r>
                <w:r>
                  <w:rPr>
                    <w:noProof/>
                  </w:rPr>
                  <w:t>34</w:t>
                </w:r>
                <w:r>
                  <w:fldChar w:fldCharType="end"/>
                </w:r>
              </w:p>
            </w:txbxContent>
          </v:textbox>
          <w10:wrap anchorx="page"/>
        </v:rect>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96"/>
    </w:tblGrid>
    <w:tr w:rsidR="00DF10AD" w:rsidTr="000A0A81">
      <w:tblPrEx>
        <w:tblCellMar>
          <w:top w:w="0" w:type="dxa"/>
          <w:bottom w:w="0" w:type="dxa"/>
        </w:tblCellMar>
      </w:tblPrEx>
      <w:tc>
        <w:tcPr>
          <w:tcW w:w="1696" w:type="dxa"/>
          <w:shd w:val="clear" w:color="auto" w:fill="auto"/>
        </w:tcPr>
        <w:p w:rsidR="00DF10AD" w:rsidRDefault="00DF10AD" w:rsidP="000A0A81">
          <w:pPr>
            <w:pStyle w:val="Header"/>
            <w:bidi w:val="0"/>
          </w:pPr>
          <w:r>
            <w:t>E/C.12/GBR/5</w:t>
          </w:r>
        </w:p>
        <w:p w:rsidR="00DF10AD" w:rsidRDefault="00DF10AD" w:rsidP="000A0A81">
          <w:pPr>
            <w:pStyle w:val="Header"/>
            <w:bidi w:val="0"/>
          </w:pPr>
          <w:r>
            <w:t xml:space="preserve">Page </w:t>
          </w:r>
          <w:r>
            <w:fldChar w:fldCharType="begin"/>
          </w:r>
          <w:r>
            <w:instrText xml:space="preserve"> PAGE  \* MERGEFORMAT </w:instrText>
          </w:r>
          <w:r>
            <w:fldChar w:fldCharType="separate"/>
          </w:r>
          <w:r w:rsidR="00135C9C">
            <w:rPr>
              <w:noProof/>
            </w:rPr>
            <w:t>152</w:t>
          </w:r>
          <w:r>
            <w:fldChar w:fldCharType="end"/>
          </w:r>
        </w:p>
      </w:tc>
    </w:tr>
  </w:tbl>
  <w:p w:rsidR="00DF10AD" w:rsidRPr="00533A81" w:rsidRDefault="00DF10AD" w:rsidP="00533A81">
    <w:pPr>
      <w:pStyle w:val="Header"/>
      <w:rPr>
        <w:rFonts w:hint="cs"/>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0AD" w:rsidRDefault="00DF10AD" w:rsidP="005259D7">
    <w:pPr>
      <w:pStyle w:val="Header"/>
      <w:bidi w:val="0"/>
    </w:pPr>
    <w:r>
      <w:t>E/C.12/GBR/5</w:t>
    </w:r>
  </w:p>
  <w:p w:rsidR="00DF10AD" w:rsidRPr="00AE3789" w:rsidRDefault="00DF10AD" w:rsidP="005259D7">
    <w:pPr>
      <w:pStyle w:val="Header"/>
      <w:bidi w:val="0"/>
    </w:pPr>
    <w:r>
      <w:t xml:space="preserve">Page </w:t>
    </w:r>
    <w:r>
      <w:fldChar w:fldCharType="begin"/>
    </w:r>
    <w:r>
      <w:instrText xml:space="preserve"> PAGE  \* MERGEFORMAT </w:instrText>
    </w:r>
    <w:r>
      <w:fldChar w:fldCharType="separate"/>
    </w:r>
    <w:r w:rsidR="00135C9C">
      <w:rPr>
        <w:noProof/>
      </w:rPr>
      <w:t>153</w:t>
    </w:r>
    <w:r>
      <w:fldChar w:fldCharType="end"/>
    </w:r>
    <w:r>
      <w:rPr>
        <w:noProof/>
        <w:lang w:eastAsia="en-US"/>
      </w:rPr>
      <w:pict>
        <v:rect id="_x0000_s1066" style="position:absolute;left:0;text-align:left;margin-left:712.15pt;margin-top:38.75pt;width:41.75pt;height:87.5pt;z-index:6;mso-position-horizontal-relative:text;mso-position-vertical-relative:text" o:allowincell="f" stroked="f">
          <v:textbox style="layout-flow:vertical;mso-next-textbox:#_x0000_s1066">
            <w:txbxContent>
              <w:p w:rsidR="00DF10AD" w:rsidRDefault="00DF10AD" w:rsidP="004342B9">
                <w:pPr>
                  <w:pStyle w:val="Header"/>
                  <w:bidi w:val="0"/>
                </w:pPr>
                <w:r>
                  <w:t>E/C.12/GBR/5</w:t>
                </w:r>
              </w:p>
              <w:p w:rsidR="00DF10AD" w:rsidRDefault="00DF10AD" w:rsidP="004342B9">
                <w:pPr>
                  <w:bidi w:val="0"/>
                  <w:spacing w:before="0" w:after="0"/>
                  <w:rPr>
                    <w:rFonts w:hint="cs"/>
                  </w:rPr>
                </w:pPr>
                <w:r>
                  <w:t xml:space="preserve">Page </w:t>
                </w:r>
                <w:r>
                  <w:fldChar w:fldCharType="begin"/>
                </w:r>
                <w:r>
                  <w:instrText xml:space="preserve"> PAGE  \* MERGEFORMAT </w:instrText>
                </w:r>
                <w:r>
                  <w:fldChar w:fldCharType="separate"/>
                </w:r>
                <w:r w:rsidR="00135C9C">
                  <w:rPr>
                    <w:noProof/>
                  </w:rPr>
                  <w:t>153</w:t>
                </w:r>
                <w:r>
                  <w:fldChar w:fldCharType="end"/>
                </w:r>
              </w:p>
            </w:txbxContent>
          </v:textbox>
          <w10:wrap anchorx="page"/>
        </v:rect>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96"/>
    </w:tblGrid>
    <w:tr w:rsidR="00DF10AD" w:rsidTr="00BF3DA1">
      <w:tblPrEx>
        <w:tblCellMar>
          <w:top w:w="0" w:type="dxa"/>
          <w:bottom w:w="0" w:type="dxa"/>
        </w:tblCellMar>
      </w:tblPrEx>
      <w:tc>
        <w:tcPr>
          <w:tcW w:w="1696" w:type="dxa"/>
          <w:shd w:val="clear" w:color="auto" w:fill="auto"/>
        </w:tcPr>
        <w:p w:rsidR="00DF10AD" w:rsidRDefault="00DF10AD" w:rsidP="00BF3DA1">
          <w:pPr>
            <w:pStyle w:val="Header"/>
            <w:bidi w:val="0"/>
          </w:pPr>
          <w:r>
            <w:t>E/C.12/GBR/5</w:t>
          </w:r>
        </w:p>
        <w:p w:rsidR="00DF10AD" w:rsidRDefault="00DF10AD" w:rsidP="00BF3DA1">
          <w:pPr>
            <w:pStyle w:val="Header"/>
            <w:bidi w:val="0"/>
          </w:pPr>
          <w:r>
            <w:t xml:space="preserve">Page </w:t>
          </w:r>
          <w:r>
            <w:fldChar w:fldCharType="begin"/>
          </w:r>
          <w:r>
            <w:instrText xml:space="preserve"> PAGE  \* MERGEFORMAT </w:instrText>
          </w:r>
          <w:r>
            <w:fldChar w:fldCharType="separate"/>
          </w:r>
          <w:r w:rsidR="00717BFC">
            <w:rPr>
              <w:noProof/>
            </w:rPr>
            <w:t>34</w:t>
          </w:r>
          <w:r>
            <w:fldChar w:fldCharType="end"/>
          </w:r>
        </w:p>
      </w:tc>
    </w:tr>
  </w:tbl>
  <w:p w:rsidR="00DF10AD" w:rsidRPr="00533A81" w:rsidRDefault="00DF10AD" w:rsidP="00533A81">
    <w:pPr>
      <w:pStyle w:val="Header"/>
      <w:rPr>
        <w:rFonts w:hint="cs"/>
        <w:szCs w:val="22"/>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4C4E03A"/>
    <w:lvl w:ilvl="0">
      <w:start w:val="1"/>
      <w:numFmt w:val="decimal"/>
      <w:lvlText w:val="%1."/>
      <w:lvlJc w:val="left"/>
      <w:pPr>
        <w:tabs>
          <w:tab w:val="num" w:pos="1800"/>
        </w:tabs>
        <w:ind w:left="1800" w:hanging="360"/>
      </w:pPr>
    </w:lvl>
  </w:abstractNum>
  <w:abstractNum w:abstractNumId="1">
    <w:nsid w:val="FFFFFF7D"/>
    <w:multiLevelType w:val="singleLevel"/>
    <w:tmpl w:val="57664982"/>
    <w:lvl w:ilvl="0">
      <w:start w:val="1"/>
      <w:numFmt w:val="decimal"/>
      <w:lvlText w:val="%1."/>
      <w:lvlJc w:val="left"/>
      <w:pPr>
        <w:tabs>
          <w:tab w:val="num" w:pos="1440"/>
        </w:tabs>
        <w:ind w:left="1440" w:hanging="360"/>
      </w:pPr>
    </w:lvl>
  </w:abstractNum>
  <w:abstractNum w:abstractNumId="2">
    <w:nsid w:val="FFFFFF7E"/>
    <w:multiLevelType w:val="singleLevel"/>
    <w:tmpl w:val="76F4D396"/>
    <w:lvl w:ilvl="0">
      <w:start w:val="1"/>
      <w:numFmt w:val="decimal"/>
      <w:lvlText w:val="%1."/>
      <w:lvlJc w:val="left"/>
      <w:pPr>
        <w:tabs>
          <w:tab w:val="num" w:pos="1080"/>
        </w:tabs>
        <w:ind w:left="1080" w:hanging="360"/>
      </w:pPr>
    </w:lvl>
  </w:abstractNum>
  <w:abstractNum w:abstractNumId="3">
    <w:nsid w:val="FFFFFF7F"/>
    <w:multiLevelType w:val="singleLevel"/>
    <w:tmpl w:val="EDB4B1AE"/>
    <w:lvl w:ilvl="0">
      <w:start w:val="1"/>
      <w:numFmt w:val="decimal"/>
      <w:lvlText w:val="%1."/>
      <w:lvlJc w:val="left"/>
      <w:pPr>
        <w:tabs>
          <w:tab w:val="num" w:pos="720"/>
        </w:tabs>
        <w:ind w:left="720" w:hanging="360"/>
      </w:pPr>
    </w:lvl>
  </w:abstractNum>
  <w:abstractNum w:abstractNumId="4">
    <w:nsid w:val="FFFFFF80"/>
    <w:multiLevelType w:val="singleLevel"/>
    <w:tmpl w:val="44E80A3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55CDF3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98B004F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55E2C7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CD9696E8"/>
    <w:lvl w:ilvl="0">
      <w:start w:val="1"/>
      <w:numFmt w:val="decimal"/>
      <w:lvlText w:val="%1."/>
      <w:lvlJc w:val="left"/>
      <w:pPr>
        <w:tabs>
          <w:tab w:val="num" w:pos="360"/>
        </w:tabs>
        <w:ind w:left="360" w:hanging="360"/>
      </w:pPr>
    </w:lvl>
  </w:abstractNum>
  <w:abstractNum w:abstractNumId="9">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0">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2012019B"/>
    <w:multiLevelType w:val="multilevel"/>
    <w:tmpl w:val="358A7EB0"/>
    <w:lvl w:ilvl="0">
      <w:start w:val="105"/>
      <w:numFmt w:val="decimal"/>
      <w:lvlRestart w:val="0"/>
      <w:lvlText w:val="(%1)"/>
      <w:lvlJc w:val="left"/>
      <w:pPr>
        <w:tabs>
          <w:tab w:val="num" w:pos="636"/>
        </w:tabs>
        <w:ind w:left="339" w:firstLine="0"/>
      </w:pPr>
      <w:rPr>
        <w:rFonts w:ascii="Times New Roman" w:hAnsi="Times New Roman" w:cs="Traditional Arabic" w:hint="default"/>
        <w:sz w:val="20"/>
        <w:szCs w:val="28"/>
        <w:lang w:val="en-GB"/>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2">
    <w:nsid w:val="213348E2"/>
    <w:multiLevelType w:val="hybridMultilevel"/>
    <w:tmpl w:val="72C8E6D4"/>
    <w:lvl w:ilvl="0" w:tplc="CBE0FC60">
      <w:start w:val="1"/>
      <w:numFmt w:val="decimal"/>
      <w:lvlRestart w:val="0"/>
      <w:pStyle w:val="FootnoteText1"/>
      <w:lvlText w:val="(%1)"/>
      <w:lvlJc w:val="left"/>
      <w:pPr>
        <w:tabs>
          <w:tab w:val="num" w:pos="1440"/>
        </w:tabs>
        <w:ind w:left="0" w:firstLine="0"/>
      </w:pPr>
      <w:rPr>
        <w:rFonts w:ascii="Times New Roman" w:hAnsi="Times New Roman" w:cs="Traditional Arabic" w:hint="default"/>
        <w:sz w:val="20"/>
        <w:szCs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39B511D5"/>
    <w:multiLevelType w:val="multilevel"/>
    <w:tmpl w:val="2D42BC5A"/>
    <w:lvl w:ilvl="0">
      <w:start w:val="1"/>
      <w:numFmt w:val="decimal"/>
      <w:lvlText w:val="(%1)"/>
      <w:lvlJc w:val="left"/>
      <w:pPr>
        <w:tabs>
          <w:tab w:val="num" w:pos="1076"/>
        </w:tabs>
        <w:ind w:left="1076" w:right="737" w:hanging="737"/>
      </w:pPr>
      <w:rPr>
        <w:rFonts w:hint="default"/>
        <w:lang w:val="en-GB"/>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42853CBB"/>
    <w:multiLevelType w:val="multilevel"/>
    <w:tmpl w:val="55D663A8"/>
    <w:lvl w:ilvl="0">
      <w:start w:val="1"/>
      <w:numFmt w:val="decimal"/>
      <w:lvlText w:val="(%1)"/>
      <w:lvlJc w:val="left"/>
      <w:pPr>
        <w:tabs>
          <w:tab w:val="num" w:pos="1076"/>
        </w:tabs>
        <w:ind w:left="1076" w:right="737" w:hanging="737"/>
      </w:pPr>
      <w:rPr>
        <w:rFonts w:hint="default"/>
        <w:lang w:val="en-GB"/>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20">
    <w:nsid w:val="4BC87872"/>
    <w:multiLevelType w:val="multilevel"/>
    <w:tmpl w:val="FE188C5E"/>
    <w:lvl w:ilvl="0">
      <w:start w:val="1"/>
      <w:numFmt w:val="decimal"/>
      <w:lvlRestart w:val="0"/>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57077805"/>
    <w:multiLevelType w:val="hybridMultilevel"/>
    <w:tmpl w:val="FEB6187C"/>
    <w:lvl w:ilvl="0" w:tplc="5BA6751C">
      <w:numFmt w:val="bullet"/>
      <w:lvlText w:val="-"/>
      <w:lvlJc w:val="left"/>
      <w:pPr>
        <w:tabs>
          <w:tab w:val="num" w:pos="1059"/>
        </w:tabs>
        <w:ind w:left="1059" w:hanging="720"/>
      </w:pPr>
      <w:rPr>
        <w:rFonts w:ascii="Times New Roman" w:eastAsia="Times New Roman" w:hAnsi="Times New Roman" w:cs="Traditional Arabic" w:hint="default"/>
        <w:lang w:bidi="ar-EG"/>
      </w:rPr>
    </w:lvl>
    <w:lvl w:ilvl="1" w:tplc="04010019">
      <w:start w:val="1"/>
      <w:numFmt w:val="bullet"/>
      <w:lvlText w:val="o"/>
      <w:lvlJc w:val="left"/>
      <w:pPr>
        <w:tabs>
          <w:tab w:val="num" w:pos="1440"/>
        </w:tabs>
        <w:ind w:left="1440" w:hanging="360"/>
      </w:pPr>
      <w:rPr>
        <w:rFonts w:ascii="Courier New" w:hAnsi="Courier New" w:cs="Courier New" w:hint="default"/>
      </w:rPr>
    </w:lvl>
    <w:lvl w:ilvl="2" w:tplc="0401001B" w:tentative="1">
      <w:start w:val="1"/>
      <w:numFmt w:val="bullet"/>
      <w:lvlText w:val=""/>
      <w:lvlJc w:val="left"/>
      <w:pPr>
        <w:tabs>
          <w:tab w:val="num" w:pos="2160"/>
        </w:tabs>
        <w:ind w:left="2160" w:hanging="360"/>
      </w:pPr>
      <w:rPr>
        <w:rFonts w:ascii="Wingdings" w:hAnsi="Wingdings" w:hint="default"/>
      </w:rPr>
    </w:lvl>
    <w:lvl w:ilvl="3" w:tplc="0401000F" w:tentative="1">
      <w:start w:val="1"/>
      <w:numFmt w:val="bullet"/>
      <w:lvlText w:val=""/>
      <w:lvlJc w:val="left"/>
      <w:pPr>
        <w:tabs>
          <w:tab w:val="num" w:pos="2880"/>
        </w:tabs>
        <w:ind w:left="2880" w:hanging="360"/>
      </w:pPr>
      <w:rPr>
        <w:rFonts w:ascii="Symbol" w:hAnsi="Symbol" w:hint="default"/>
      </w:rPr>
    </w:lvl>
    <w:lvl w:ilvl="4" w:tplc="04010019" w:tentative="1">
      <w:start w:val="1"/>
      <w:numFmt w:val="bullet"/>
      <w:lvlText w:val="o"/>
      <w:lvlJc w:val="left"/>
      <w:pPr>
        <w:tabs>
          <w:tab w:val="num" w:pos="3600"/>
        </w:tabs>
        <w:ind w:left="3600" w:hanging="360"/>
      </w:pPr>
      <w:rPr>
        <w:rFonts w:ascii="Courier New" w:hAnsi="Courier New" w:cs="Courier New" w:hint="default"/>
      </w:rPr>
    </w:lvl>
    <w:lvl w:ilvl="5" w:tplc="0401001B" w:tentative="1">
      <w:start w:val="1"/>
      <w:numFmt w:val="bullet"/>
      <w:lvlText w:val=""/>
      <w:lvlJc w:val="left"/>
      <w:pPr>
        <w:tabs>
          <w:tab w:val="num" w:pos="4320"/>
        </w:tabs>
        <w:ind w:left="4320" w:hanging="360"/>
      </w:pPr>
      <w:rPr>
        <w:rFonts w:ascii="Wingdings" w:hAnsi="Wingdings" w:hint="default"/>
      </w:rPr>
    </w:lvl>
    <w:lvl w:ilvl="6" w:tplc="0401000F" w:tentative="1">
      <w:start w:val="1"/>
      <w:numFmt w:val="bullet"/>
      <w:lvlText w:val=""/>
      <w:lvlJc w:val="left"/>
      <w:pPr>
        <w:tabs>
          <w:tab w:val="num" w:pos="5040"/>
        </w:tabs>
        <w:ind w:left="5040" w:hanging="360"/>
      </w:pPr>
      <w:rPr>
        <w:rFonts w:ascii="Symbol" w:hAnsi="Symbol" w:hint="default"/>
      </w:rPr>
    </w:lvl>
    <w:lvl w:ilvl="7" w:tplc="04010019" w:tentative="1">
      <w:start w:val="1"/>
      <w:numFmt w:val="bullet"/>
      <w:lvlText w:val="o"/>
      <w:lvlJc w:val="left"/>
      <w:pPr>
        <w:tabs>
          <w:tab w:val="num" w:pos="5760"/>
        </w:tabs>
        <w:ind w:left="5760" w:hanging="360"/>
      </w:pPr>
      <w:rPr>
        <w:rFonts w:ascii="Courier New" w:hAnsi="Courier New" w:cs="Courier New" w:hint="default"/>
      </w:rPr>
    </w:lvl>
    <w:lvl w:ilvl="8" w:tplc="0401001B" w:tentative="1">
      <w:start w:val="1"/>
      <w:numFmt w:val="bullet"/>
      <w:lvlText w:val=""/>
      <w:lvlJc w:val="left"/>
      <w:pPr>
        <w:tabs>
          <w:tab w:val="num" w:pos="6480"/>
        </w:tabs>
        <w:ind w:left="6480" w:hanging="360"/>
      </w:pPr>
      <w:rPr>
        <w:rFonts w:ascii="Wingdings" w:hAnsi="Wingdings" w:hint="default"/>
      </w:rPr>
    </w:lvl>
  </w:abstractNum>
  <w:abstractNum w:abstractNumId="22">
    <w:nsid w:val="59D80086"/>
    <w:multiLevelType w:val="hybridMultilevel"/>
    <w:tmpl w:val="608C4A4A"/>
    <w:lvl w:ilvl="0" w:tplc="8B941B1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90003" w:tentative="1">
      <w:start w:val="1"/>
      <w:numFmt w:val="lowerLetter"/>
      <w:lvlText w:val="%2."/>
      <w:lvlJc w:val="left"/>
      <w:pPr>
        <w:tabs>
          <w:tab w:val="num" w:pos="1440"/>
        </w:tabs>
        <w:ind w:left="1440" w:right="1440" w:hanging="360"/>
      </w:pPr>
    </w:lvl>
    <w:lvl w:ilvl="2" w:tplc="04090005" w:tentative="1">
      <w:start w:val="1"/>
      <w:numFmt w:val="lowerRoman"/>
      <w:lvlText w:val="%3."/>
      <w:lvlJc w:val="right"/>
      <w:pPr>
        <w:tabs>
          <w:tab w:val="num" w:pos="2160"/>
        </w:tabs>
        <w:ind w:left="2160" w:right="2160" w:hanging="180"/>
      </w:pPr>
    </w:lvl>
    <w:lvl w:ilvl="3" w:tplc="04090001" w:tentative="1">
      <w:start w:val="1"/>
      <w:numFmt w:val="decimal"/>
      <w:lvlText w:val="%4."/>
      <w:lvlJc w:val="left"/>
      <w:pPr>
        <w:tabs>
          <w:tab w:val="num" w:pos="2880"/>
        </w:tabs>
        <w:ind w:left="2880" w:right="2880" w:hanging="360"/>
      </w:pPr>
    </w:lvl>
    <w:lvl w:ilvl="4" w:tplc="04090003" w:tentative="1">
      <w:start w:val="1"/>
      <w:numFmt w:val="lowerLetter"/>
      <w:lvlText w:val="%5."/>
      <w:lvlJc w:val="left"/>
      <w:pPr>
        <w:tabs>
          <w:tab w:val="num" w:pos="3600"/>
        </w:tabs>
        <w:ind w:left="3600" w:right="3600" w:hanging="360"/>
      </w:pPr>
    </w:lvl>
    <w:lvl w:ilvl="5" w:tplc="04090005" w:tentative="1">
      <w:start w:val="1"/>
      <w:numFmt w:val="lowerRoman"/>
      <w:lvlText w:val="%6."/>
      <w:lvlJc w:val="right"/>
      <w:pPr>
        <w:tabs>
          <w:tab w:val="num" w:pos="4320"/>
        </w:tabs>
        <w:ind w:left="4320" w:right="4320" w:hanging="180"/>
      </w:pPr>
    </w:lvl>
    <w:lvl w:ilvl="6" w:tplc="04090001" w:tentative="1">
      <w:start w:val="1"/>
      <w:numFmt w:val="decimal"/>
      <w:lvlText w:val="%7."/>
      <w:lvlJc w:val="left"/>
      <w:pPr>
        <w:tabs>
          <w:tab w:val="num" w:pos="5040"/>
        </w:tabs>
        <w:ind w:left="5040" w:right="5040" w:hanging="360"/>
      </w:pPr>
    </w:lvl>
    <w:lvl w:ilvl="7" w:tplc="04090003" w:tentative="1">
      <w:start w:val="1"/>
      <w:numFmt w:val="lowerLetter"/>
      <w:lvlText w:val="%8."/>
      <w:lvlJc w:val="left"/>
      <w:pPr>
        <w:tabs>
          <w:tab w:val="num" w:pos="5760"/>
        </w:tabs>
        <w:ind w:left="5760" w:right="5760" w:hanging="360"/>
      </w:pPr>
    </w:lvl>
    <w:lvl w:ilvl="8" w:tplc="04090005" w:tentative="1">
      <w:start w:val="1"/>
      <w:numFmt w:val="lowerRoman"/>
      <w:lvlText w:val="%9."/>
      <w:lvlJc w:val="right"/>
      <w:pPr>
        <w:tabs>
          <w:tab w:val="num" w:pos="6480"/>
        </w:tabs>
        <w:ind w:left="6480" w:right="6480" w:hanging="180"/>
      </w:pPr>
    </w:lvl>
  </w:abstractNum>
  <w:abstractNum w:abstractNumId="23">
    <w:nsid w:val="5B952C53"/>
    <w:multiLevelType w:val="hybridMultilevel"/>
    <w:tmpl w:val="93C8EC82"/>
    <w:lvl w:ilvl="0" w:tplc="7C2C09FE">
      <w:start w:val="10"/>
      <w:numFmt w:val="decimal"/>
      <w:lvlRestart w:val="0"/>
      <w:lvlText w:val="(%1)"/>
      <w:lvlJc w:val="left"/>
      <w:pPr>
        <w:tabs>
          <w:tab w:val="num" w:pos="1440"/>
        </w:tabs>
        <w:ind w:left="0" w:firstLine="0"/>
      </w:pPr>
      <w:rPr>
        <w:rFonts w:ascii="Times New Roman" w:hAnsi="Times New Roman" w:cs="Traditional Arabic" w:hint="default"/>
        <w:sz w:val="20"/>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C303776"/>
    <w:multiLevelType w:val="multilevel"/>
    <w:tmpl w:val="FE188C5E"/>
    <w:lvl w:ilvl="0">
      <w:start w:val="1"/>
      <w:numFmt w:val="decimal"/>
      <w:lvlRestart w:val="0"/>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6DA3629A"/>
    <w:multiLevelType w:val="multilevel"/>
    <w:tmpl w:val="8E3AD7D8"/>
    <w:lvl w:ilvl="0">
      <w:start w:val="55"/>
      <w:numFmt w:val="decimal"/>
      <w:lvlRestart w:val="0"/>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733045BE"/>
    <w:multiLevelType w:val="multilevel"/>
    <w:tmpl w:val="37D0969E"/>
    <w:lvl w:ilvl="0">
      <w:start w:val="1"/>
      <w:numFmt w:val="decimal"/>
      <w:lvlRestart w:val="0"/>
      <w:lvlText w:val="(%1)"/>
      <w:lvlJc w:val="left"/>
      <w:pPr>
        <w:tabs>
          <w:tab w:val="num" w:pos="1440"/>
        </w:tabs>
        <w:ind w:left="0" w:firstLine="0"/>
      </w:pPr>
      <w:rPr>
        <w:rFonts w:ascii="Times New Roman" w:hAnsi="Times New Roman" w:cs="Traditional Arabic" w:hint="default"/>
        <w:sz w:val="20"/>
        <w:szCs w:val="28"/>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27">
    <w:nsid w:val="79EE0250"/>
    <w:multiLevelType w:val="hybridMultilevel"/>
    <w:tmpl w:val="E7C888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10"/>
  </w:num>
  <w:num w:numId="3">
    <w:abstractNumId w:val="18"/>
  </w:num>
  <w:num w:numId="4">
    <w:abstractNumId w:val="16"/>
  </w:num>
  <w:num w:numId="5">
    <w:abstractNumId w:val="14"/>
  </w:num>
  <w:num w:numId="6">
    <w:abstractNumId w:val="9"/>
  </w:num>
  <w:num w:numId="7">
    <w:abstractNumId w:val="13"/>
  </w:num>
  <w:num w:numId="8">
    <w:abstractNumId w:val="17"/>
  </w:num>
  <w:num w:numId="9">
    <w:abstractNumId w:val="22"/>
  </w:num>
  <w:num w:numId="10">
    <w:abstractNumId w:val="21"/>
  </w:num>
  <w:num w:numId="11">
    <w:abstractNumId w:val="19"/>
  </w:num>
  <w:num w:numId="12">
    <w:abstractNumId w:val="15"/>
  </w:num>
  <w:num w:numId="13">
    <w:abstractNumId w:val="11"/>
  </w:num>
  <w:num w:numId="14">
    <w:abstractNumId w:val="8"/>
  </w:num>
  <w:num w:numId="15">
    <w:abstractNumId w:val="3"/>
  </w:num>
  <w:num w:numId="16">
    <w:abstractNumId w:val="2"/>
  </w:num>
  <w:num w:numId="17">
    <w:abstractNumId w:val="1"/>
  </w:num>
  <w:num w:numId="18">
    <w:abstractNumId w:val="0"/>
  </w:num>
  <w:num w:numId="19">
    <w:abstractNumId w:val="7"/>
  </w:num>
  <w:num w:numId="20">
    <w:abstractNumId w:val="6"/>
  </w:num>
  <w:num w:numId="21">
    <w:abstractNumId w:val="5"/>
  </w:num>
  <w:num w:numId="22">
    <w:abstractNumId w:val="4"/>
  </w:num>
  <w:num w:numId="23">
    <w:abstractNumId w:val="25"/>
  </w:num>
  <w:num w:numId="24">
    <w:abstractNumId w:val="20"/>
  </w:num>
  <w:num w:numId="25">
    <w:abstractNumId w:val="24"/>
  </w:num>
  <w:num w:numId="26">
    <w:abstractNumId w:val="27"/>
  </w:num>
  <w:num w:numId="27">
    <w:abstractNumId w:val="23"/>
  </w:num>
  <w:num w:numId="28">
    <w:abstractNumId w:val="2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7E88"/>
    <w:rsid w:val="0000083A"/>
    <w:rsid w:val="00007A27"/>
    <w:rsid w:val="00014360"/>
    <w:rsid w:val="00014D78"/>
    <w:rsid w:val="00017AE7"/>
    <w:rsid w:val="00020F62"/>
    <w:rsid w:val="00021A13"/>
    <w:rsid w:val="000259FF"/>
    <w:rsid w:val="000305BA"/>
    <w:rsid w:val="00036D07"/>
    <w:rsid w:val="00037496"/>
    <w:rsid w:val="00042041"/>
    <w:rsid w:val="0005592C"/>
    <w:rsid w:val="00055B2A"/>
    <w:rsid w:val="0005699F"/>
    <w:rsid w:val="00062BF0"/>
    <w:rsid w:val="000668D5"/>
    <w:rsid w:val="00070A4F"/>
    <w:rsid w:val="000723DD"/>
    <w:rsid w:val="000732B5"/>
    <w:rsid w:val="00081F74"/>
    <w:rsid w:val="000909F6"/>
    <w:rsid w:val="0009383A"/>
    <w:rsid w:val="000962AD"/>
    <w:rsid w:val="000A0A81"/>
    <w:rsid w:val="000A254F"/>
    <w:rsid w:val="000A2722"/>
    <w:rsid w:val="000C0216"/>
    <w:rsid w:val="000C0EA7"/>
    <w:rsid w:val="000C1D88"/>
    <w:rsid w:val="000D6549"/>
    <w:rsid w:val="000E328A"/>
    <w:rsid w:val="000F04C4"/>
    <w:rsid w:val="00100029"/>
    <w:rsid w:val="00100B60"/>
    <w:rsid w:val="00112884"/>
    <w:rsid w:val="001133B3"/>
    <w:rsid w:val="001140D0"/>
    <w:rsid w:val="00116ED3"/>
    <w:rsid w:val="001215DA"/>
    <w:rsid w:val="0013510F"/>
    <w:rsid w:val="00135C9C"/>
    <w:rsid w:val="0015066C"/>
    <w:rsid w:val="00172F45"/>
    <w:rsid w:val="00176A28"/>
    <w:rsid w:val="00182EFC"/>
    <w:rsid w:val="0018322F"/>
    <w:rsid w:val="00192039"/>
    <w:rsid w:val="001932DB"/>
    <w:rsid w:val="00196E0C"/>
    <w:rsid w:val="001B0B7F"/>
    <w:rsid w:val="001C0731"/>
    <w:rsid w:val="001C17CE"/>
    <w:rsid w:val="001C1ED4"/>
    <w:rsid w:val="001D060E"/>
    <w:rsid w:val="001D3DB0"/>
    <w:rsid w:val="001D417B"/>
    <w:rsid w:val="001E118B"/>
    <w:rsid w:val="001E5883"/>
    <w:rsid w:val="001E7939"/>
    <w:rsid w:val="001F02C8"/>
    <w:rsid w:val="001F38D5"/>
    <w:rsid w:val="0020272D"/>
    <w:rsid w:val="00202E9F"/>
    <w:rsid w:val="002139E3"/>
    <w:rsid w:val="00222741"/>
    <w:rsid w:val="00253066"/>
    <w:rsid w:val="00263F59"/>
    <w:rsid w:val="00264E0E"/>
    <w:rsid w:val="00271504"/>
    <w:rsid w:val="002753C3"/>
    <w:rsid w:val="0027670C"/>
    <w:rsid w:val="002774AE"/>
    <w:rsid w:val="002833DC"/>
    <w:rsid w:val="00285211"/>
    <w:rsid w:val="00285727"/>
    <w:rsid w:val="002867C9"/>
    <w:rsid w:val="00286FAA"/>
    <w:rsid w:val="00291CE8"/>
    <w:rsid w:val="00295E1D"/>
    <w:rsid w:val="002A0CA3"/>
    <w:rsid w:val="002A0F90"/>
    <w:rsid w:val="002B0A96"/>
    <w:rsid w:val="002B31CA"/>
    <w:rsid w:val="002B3FA1"/>
    <w:rsid w:val="002B74C1"/>
    <w:rsid w:val="002D609D"/>
    <w:rsid w:val="002D6D86"/>
    <w:rsid w:val="00300886"/>
    <w:rsid w:val="00303F5C"/>
    <w:rsid w:val="00305298"/>
    <w:rsid w:val="00312854"/>
    <w:rsid w:val="00314965"/>
    <w:rsid w:val="003218E5"/>
    <w:rsid w:val="00341C08"/>
    <w:rsid w:val="00362A06"/>
    <w:rsid w:val="00366529"/>
    <w:rsid w:val="00383D47"/>
    <w:rsid w:val="00384378"/>
    <w:rsid w:val="00385A6D"/>
    <w:rsid w:val="00386D8D"/>
    <w:rsid w:val="003A0838"/>
    <w:rsid w:val="003A288C"/>
    <w:rsid w:val="003A4001"/>
    <w:rsid w:val="003A61B6"/>
    <w:rsid w:val="003A6BEC"/>
    <w:rsid w:val="003C3831"/>
    <w:rsid w:val="003D0267"/>
    <w:rsid w:val="003D3D95"/>
    <w:rsid w:val="003E1C69"/>
    <w:rsid w:val="003E7DE3"/>
    <w:rsid w:val="003F694B"/>
    <w:rsid w:val="00404D71"/>
    <w:rsid w:val="004077C9"/>
    <w:rsid w:val="00424DDB"/>
    <w:rsid w:val="004275CA"/>
    <w:rsid w:val="00432BAE"/>
    <w:rsid w:val="004342B9"/>
    <w:rsid w:val="00436FAA"/>
    <w:rsid w:val="00444027"/>
    <w:rsid w:val="004471B4"/>
    <w:rsid w:val="00447714"/>
    <w:rsid w:val="00456386"/>
    <w:rsid w:val="00461143"/>
    <w:rsid w:val="00462E82"/>
    <w:rsid w:val="00465520"/>
    <w:rsid w:val="00465882"/>
    <w:rsid w:val="00472865"/>
    <w:rsid w:val="00477DCE"/>
    <w:rsid w:val="00485843"/>
    <w:rsid w:val="004859DD"/>
    <w:rsid w:val="00486009"/>
    <w:rsid w:val="004872A6"/>
    <w:rsid w:val="00487617"/>
    <w:rsid w:val="00490957"/>
    <w:rsid w:val="00491472"/>
    <w:rsid w:val="004A55CD"/>
    <w:rsid w:val="004A55D6"/>
    <w:rsid w:val="004A68B4"/>
    <w:rsid w:val="004A7013"/>
    <w:rsid w:val="004B0289"/>
    <w:rsid w:val="004B057F"/>
    <w:rsid w:val="004C41D6"/>
    <w:rsid w:val="004C5C48"/>
    <w:rsid w:val="004E21D1"/>
    <w:rsid w:val="004E3C12"/>
    <w:rsid w:val="00500AA2"/>
    <w:rsid w:val="005031D5"/>
    <w:rsid w:val="00504B27"/>
    <w:rsid w:val="00505772"/>
    <w:rsid w:val="005111D6"/>
    <w:rsid w:val="00515BBA"/>
    <w:rsid w:val="005259D7"/>
    <w:rsid w:val="00526625"/>
    <w:rsid w:val="00526F08"/>
    <w:rsid w:val="00530582"/>
    <w:rsid w:val="0053263A"/>
    <w:rsid w:val="00533A81"/>
    <w:rsid w:val="00535D51"/>
    <w:rsid w:val="00545FB6"/>
    <w:rsid w:val="00555ED1"/>
    <w:rsid w:val="00560BBB"/>
    <w:rsid w:val="005668C6"/>
    <w:rsid w:val="005701CE"/>
    <w:rsid w:val="005713AA"/>
    <w:rsid w:val="005716B9"/>
    <w:rsid w:val="005752AD"/>
    <w:rsid w:val="005816B0"/>
    <w:rsid w:val="00590BF4"/>
    <w:rsid w:val="005928AA"/>
    <w:rsid w:val="00597515"/>
    <w:rsid w:val="005A42FF"/>
    <w:rsid w:val="005A5C5F"/>
    <w:rsid w:val="005B4D49"/>
    <w:rsid w:val="005C0F30"/>
    <w:rsid w:val="005E4877"/>
    <w:rsid w:val="005F69DA"/>
    <w:rsid w:val="005F7C32"/>
    <w:rsid w:val="00600F7E"/>
    <w:rsid w:val="0060582E"/>
    <w:rsid w:val="00606248"/>
    <w:rsid w:val="00612BD5"/>
    <w:rsid w:val="0062090C"/>
    <w:rsid w:val="00634901"/>
    <w:rsid w:val="006451BD"/>
    <w:rsid w:val="00655D9F"/>
    <w:rsid w:val="0065665D"/>
    <w:rsid w:val="00657B3B"/>
    <w:rsid w:val="0066566B"/>
    <w:rsid w:val="00667AE5"/>
    <w:rsid w:val="00680E00"/>
    <w:rsid w:val="006875D4"/>
    <w:rsid w:val="006901F0"/>
    <w:rsid w:val="0069641C"/>
    <w:rsid w:val="006A7C48"/>
    <w:rsid w:val="006B11DF"/>
    <w:rsid w:val="006B48BA"/>
    <w:rsid w:val="006B603C"/>
    <w:rsid w:val="006B6330"/>
    <w:rsid w:val="006B7830"/>
    <w:rsid w:val="006C1C6E"/>
    <w:rsid w:val="006C3893"/>
    <w:rsid w:val="006D12C8"/>
    <w:rsid w:val="006D4A40"/>
    <w:rsid w:val="006F38CC"/>
    <w:rsid w:val="006F64EB"/>
    <w:rsid w:val="00700539"/>
    <w:rsid w:val="00702FB5"/>
    <w:rsid w:val="00705B6C"/>
    <w:rsid w:val="00707F46"/>
    <w:rsid w:val="00717BFC"/>
    <w:rsid w:val="00740305"/>
    <w:rsid w:val="00753AAD"/>
    <w:rsid w:val="00756B69"/>
    <w:rsid w:val="00760F5B"/>
    <w:rsid w:val="00761509"/>
    <w:rsid w:val="007816F7"/>
    <w:rsid w:val="00784C79"/>
    <w:rsid w:val="00787F7D"/>
    <w:rsid w:val="00790895"/>
    <w:rsid w:val="007936E7"/>
    <w:rsid w:val="00793B05"/>
    <w:rsid w:val="007A161A"/>
    <w:rsid w:val="007A2D27"/>
    <w:rsid w:val="007B2510"/>
    <w:rsid w:val="007B6140"/>
    <w:rsid w:val="007C3321"/>
    <w:rsid w:val="007C57E2"/>
    <w:rsid w:val="007D5A56"/>
    <w:rsid w:val="007D624C"/>
    <w:rsid w:val="007D71B3"/>
    <w:rsid w:val="007E231A"/>
    <w:rsid w:val="007E6720"/>
    <w:rsid w:val="007E69E0"/>
    <w:rsid w:val="007F1CC2"/>
    <w:rsid w:val="00800ABF"/>
    <w:rsid w:val="008048A2"/>
    <w:rsid w:val="00807489"/>
    <w:rsid w:val="0081659F"/>
    <w:rsid w:val="008204A4"/>
    <w:rsid w:val="0082580A"/>
    <w:rsid w:val="00850F22"/>
    <w:rsid w:val="00873252"/>
    <w:rsid w:val="008738C6"/>
    <w:rsid w:val="0087502D"/>
    <w:rsid w:val="00875391"/>
    <w:rsid w:val="00895634"/>
    <w:rsid w:val="00896925"/>
    <w:rsid w:val="008B753C"/>
    <w:rsid w:val="008C13C5"/>
    <w:rsid w:val="008C4FD2"/>
    <w:rsid w:val="008D03EF"/>
    <w:rsid w:val="008D3BB6"/>
    <w:rsid w:val="008D45C7"/>
    <w:rsid w:val="008D59A5"/>
    <w:rsid w:val="008D610B"/>
    <w:rsid w:val="008E2263"/>
    <w:rsid w:val="008E25A4"/>
    <w:rsid w:val="008E31D5"/>
    <w:rsid w:val="008F2123"/>
    <w:rsid w:val="008F5A14"/>
    <w:rsid w:val="0091550C"/>
    <w:rsid w:val="0091617D"/>
    <w:rsid w:val="00921925"/>
    <w:rsid w:val="00922859"/>
    <w:rsid w:val="00956261"/>
    <w:rsid w:val="00964351"/>
    <w:rsid w:val="00967741"/>
    <w:rsid w:val="0098069B"/>
    <w:rsid w:val="009918AC"/>
    <w:rsid w:val="00993183"/>
    <w:rsid w:val="009A5EBE"/>
    <w:rsid w:val="009B32CF"/>
    <w:rsid w:val="009B6CAE"/>
    <w:rsid w:val="009C077D"/>
    <w:rsid w:val="009C1808"/>
    <w:rsid w:val="009F4277"/>
    <w:rsid w:val="009F69F0"/>
    <w:rsid w:val="00A02B64"/>
    <w:rsid w:val="00A03A91"/>
    <w:rsid w:val="00A075E5"/>
    <w:rsid w:val="00A154D7"/>
    <w:rsid w:val="00A16E94"/>
    <w:rsid w:val="00A17A4C"/>
    <w:rsid w:val="00A22366"/>
    <w:rsid w:val="00A227CF"/>
    <w:rsid w:val="00A24AF1"/>
    <w:rsid w:val="00A25CA3"/>
    <w:rsid w:val="00A64650"/>
    <w:rsid w:val="00A7005B"/>
    <w:rsid w:val="00A734EC"/>
    <w:rsid w:val="00A808B6"/>
    <w:rsid w:val="00A81B9A"/>
    <w:rsid w:val="00A82083"/>
    <w:rsid w:val="00A840D2"/>
    <w:rsid w:val="00A85276"/>
    <w:rsid w:val="00A906A2"/>
    <w:rsid w:val="00A9501E"/>
    <w:rsid w:val="00AA388E"/>
    <w:rsid w:val="00AB53FF"/>
    <w:rsid w:val="00AB7F46"/>
    <w:rsid w:val="00AC072D"/>
    <w:rsid w:val="00AC1AD7"/>
    <w:rsid w:val="00AC1DD5"/>
    <w:rsid w:val="00AC2770"/>
    <w:rsid w:val="00AD5B9F"/>
    <w:rsid w:val="00AD6308"/>
    <w:rsid w:val="00AD6B48"/>
    <w:rsid w:val="00AE05DC"/>
    <w:rsid w:val="00AE3789"/>
    <w:rsid w:val="00AF6AC0"/>
    <w:rsid w:val="00AF71DC"/>
    <w:rsid w:val="00B07E88"/>
    <w:rsid w:val="00B1308D"/>
    <w:rsid w:val="00B15A90"/>
    <w:rsid w:val="00B22694"/>
    <w:rsid w:val="00B37A58"/>
    <w:rsid w:val="00B508E2"/>
    <w:rsid w:val="00B608A0"/>
    <w:rsid w:val="00B61DE3"/>
    <w:rsid w:val="00B66429"/>
    <w:rsid w:val="00B826DC"/>
    <w:rsid w:val="00B9018D"/>
    <w:rsid w:val="00B92CC6"/>
    <w:rsid w:val="00B95D74"/>
    <w:rsid w:val="00B96CF4"/>
    <w:rsid w:val="00BA4184"/>
    <w:rsid w:val="00BA5CB7"/>
    <w:rsid w:val="00BC2300"/>
    <w:rsid w:val="00BC416D"/>
    <w:rsid w:val="00BC521E"/>
    <w:rsid w:val="00BC5F7C"/>
    <w:rsid w:val="00BD02FA"/>
    <w:rsid w:val="00BD4799"/>
    <w:rsid w:val="00BE3322"/>
    <w:rsid w:val="00BF3DA1"/>
    <w:rsid w:val="00BF63B3"/>
    <w:rsid w:val="00BF793B"/>
    <w:rsid w:val="00C04C50"/>
    <w:rsid w:val="00C14775"/>
    <w:rsid w:val="00C22F7A"/>
    <w:rsid w:val="00C24A48"/>
    <w:rsid w:val="00C308EB"/>
    <w:rsid w:val="00C44FED"/>
    <w:rsid w:val="00C47288"/>
    <w:rsid w:val="00C55BEC"/>
    <w:rsid w:val="00C640D6"/>
    <w:rsid w:val="00C71950"/>
    <w:rsid w:val="00C72C14"/>
    <w:rsid w:val="00C805B9"/>
    <w:rsid w:val="00C92F35"/>
    <w:rsid w:val="00C93EED"/>
    <w:rsid w:val="00CA19CA"/>
    <w:rsid w:val="00CA5131"/>
    <w:rsid w:val="00CA5484"/>
    <w:rsid w:val="00CB529E"/>
    <w:rsid w:val="00CC6DBD"/>
    <w:rsid w:val="00CD0301"/>
    <w:rsid w:val="00CD1BB6"/>
    <w:rsid w:val="00CD648B"/>
    <w:rsid w:val="00CF6E5F"/>
    <w:rsid w:val="00CF7076"/>
    <w:rsid w:val="00D10354"/>
    <w:rsid w:val="00D116AF"/>
    <w:rsid w:val="00D12C34"/>
    <w:rsid w:val="00D20C41"/>
    <w:rsid w:val="00D2326F"/>
    <w:rsid w:val="00D240D2"/>
    <w:rsid w:val="00D26922"/>
    <w:rsid w:val="00D511F1"/>
    <w:rsid w:val="00D623C1"/>
    <w:rsid w:val="00D75D4A"/>
    <w:rsid w:val="00D772AC"/>
    <w:rsid w:val="00D77ADA"/>
    <w:rsid w:val="00D879D8"/>
    <w:rsid w:val="00D90D12"/>
    <w:rsid w:val="00D96D8D"/>
    <w:rsid w:val="00D96F1E"/>
    <w:rsid w:val="00DB2829"/>
    <w:rsid w:val="00DC5948"/>
    <w:rsid w:val="00DD16AC"/>
    <w:rsid w:val="00DD16C0"/>
    <w:rsid w:val="00DD1EC7"/>
    <w:rsid w:val="00DD2FF8"/>
    <w:rsid w:val="00DD6CC2"/>
    <w:rsid w:val="00DE6DBA"/>
    <w:rsid w:val="00DF10AD"/>
    <w:rsid w:val="00DF3B52"/>
    <w:rsid w:val="00E0339F"/>
    <w:rsid w:val="00E03662"/>
    <w:rsid w:val="00E10413"/>
    <w:rsid w:val="00E1109E"/>
    <w:rsid w:val="00E12B07"/>
    <w:rsid w:val="00E15EE8"/>
    <w:rsid w:val="00E162AF"/>
    <w:rsid w:val="00E32FE2"/>
    <w:rsid w:val="00E41055"/>
    <w:rsid w:val="00E577B9"/>
    <w:rsid w:val="00E605AA"/>
    <w:rsid w:val="00E66BAD"/>
    <w:rsid w:val="00E709B3"/>
    <w:rsid w:val="00E772F1"/>
    <w:rsid w:val="00E773D8"/>
    <w:rsid w:val="00E86E55"/>
    <w:rsid w:val="00EA425B"/>
    <w:rsid w:val="00EA6C82"/>
    <w:rsid w:val="00EB4FE2"/>
    <w:rsid w:val="00EB5328"/>
    <w:rsid w:val="00EB7564"/>
    <w:rsid w:val="00EC7A09"/>
    <w:rsid w:val="00ED4E13"/>
    <w:rsid w:val="00ED6722"/>
    <w:rsid w:val="00EE1B75"/>
    <w:rsid w:val="00F039A5"/>
    <w:rsid w:val="00F060D1"/>
    <w:rsid w:val="00F109B4"/>
    <w:rsid w:val="00F1293A"/>
    <w:rsid w:val="00F20764"/>
    <w:rsid w:val="00F3650C"/>
    <w:rsid w:val="00F515D0"/>
    <w:rsid w:val="00F52CF5"/>
    <w:rsid w:val="00F603BD"/>
    <w:rsid w:val="00F6223D"/>
    <w:rsid w:val="00F6395B"/>
    <w:rsid w:val="00F7057D"/>
    <w:rsid w:val="00F82D04"/>
    <w:rsid w:val="00F86862"/>
    <w:rsid w:val="00F873E4"/>
    <w:rsid w:val="00F96402"/>
    <w:rsid w:val="00F97A29"/>
    <w:rsid w:val="00FB2733"/>
    <w:rsid w:val="00FC0208"/>
    <w:rsid w:val="00FC3EFC"/>
    <w:rsid w:val="00FC4A2A"/>
    <w:rsid w:val="00FC5D59"/>
    <w:rsid w:val="00FC77DB"/>
    <w:rsid w:val="00FD6C6A"/>
    <w:rsid w:val="00FD6D84"/>
    <w:rsid w:val="00FF322B"/>
    <w:rsid w:val="00FF432D"/>
    <w:rsid w:val="00FF597E"/>
    <w:rsid w:val="00FF6A3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before="0" w:after="120" w:line="340" w:lineRule="exact"/>
      <w:ind w:right="737"/>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character" w:styleId="FollowedHyperlink">
    <w:name w:val="FollowedHyperlink"/>
    <w:rsid w:val="008E2263"/>
    <w:rPr>
      <w:color w:val="800080"/>
      <w:u w:val="single"/>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customStyle="1" w:styleId="1">
    <w:name w:val="نمط1"/>
    <w:basedOn w:val="Normal"/>
    <w:rsid w:val="008E2263"/>
    <w:pPr>
      <w:jc w:val="both"/>
    </w:pPr>
    <w:rPr>
      <w:sz w:val="28"/>
      <w:szCs w:val="36"/>
    </w:rPr>
  </w:style>
  <w:style w:type="table" w:styleId="TableGrid">
    <w:name w:val="Table Grid"/>
    <w:basedOn w:val="TableNormal"/>
    <w:rsid w:val="008E2263"/>
    <w:pPr>
      <w:bidi/>
      <w:spacing w:before="240" w:after="240"/>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
    <w:name w:val="__Single Txt"/>
    <w:basedOn w:val="Normal"/>
    <w:rsid w:val="008E2263"/>
    <w:pPr>
      <w:tabs>
        <w:tab w:val="left" w:pos="1267"/>
        <w:tab w:val="left" w:pos="1930"/>
        <w:tab w:val="left" w:pos="2592"/>
        <w:tab w:val="left" w:pos="3254"/>
        <w:tab w:val="left" w:pos="3917"/>
        <w:tab w:val="left" w:pos="4579"/>
        <w:tab w:val="left" w:pos="5242"/>
        <w:tab w:val="left" w:pos="5904"/>
        <w:tab w:val="left" w:pos="6566"/>
      </w:tabs>
      <w:spacing w:before="0" w:after="120" w:line="400" w:lineRule="exact"/>
      <w:ind w:left="1267" w:right="1267"/>
    </w:pPr>
    <w:rPr>
      <w:spacing w:val="0"/>
      <w:w w:val="103"/>
      <w:kern w:val="14"/>
      <w:sz w:val="20"/>
      <w:lang w:eastAsia="en-US"/>
    </w:rPr>
  </w:style>
  <w:style w:type="paragraph" w:customStyle="1" w:styleId="FootnoteText1">
    <w:name w:val="Footnote Text1"/>
    <w:basedOn w:val="Normal"/>
    <w:rsid w:val="00BA4184"/>
    <w:pPr>
      <w:numPr>
        <w:numId w:val="1"/>
      </w:numPr>
    </w:pPr>
  </w:style>
  <w:style w:type="paragraph" w:styleId="BalloonText">
    <w:name w:val="Balloon Text"/>
    <w:basedOn w:val="Normal"/>
    <w:semiHidden/>
    <w:rsid w:val="00C24A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fco.gov.uk/humanrights" TargetMode="External"/><Relationship Id="rId13" Type="http://schemas.openxmlformats.org/officeDocument/2006/relationships/header" Target="header4.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hyperlink" Target="http://www2.ohchr.org/english/law/convention.htm" TargetMode="External"/><Relationship Id="rId12" Type="http://schemas.openxmlformats.org/officeDocument/2006/relationships/footer" Target="footer1.xml"/><Relationship Id="rId17" Type="http://schemas.openxmlformats.org/officeDocument/2006/relationships/header" Target="header6.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eader" Target="header9.xml"/><Relationship Id="rId10" Type="http://schemas.openxmlformats.org/officeDocument/2006/relationships/header" Target="header2.xml"/><Relationship Id="rId19" Type="http://schemas.openxmlformats.org/officeDocument/2006/relationships/hyperlink" Target="http://www.globalgateway.org"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footer" Target="footer5.xml"/></Relationships>
</file>

<file path=word/_rels/footnotes.xml.rels><?xml version="1.0" encoding="UTF-8" standalone="yes"?>
<Relationships xmlns="http://schemas.openxmlformats.org/package/2006/relationships"><Relationship Id="rId13" Type="http://schemas.openxmlformats.org/officeDocument/2006/relationships/hyperlink" Target="http://www.dwp.gov.uk/pensionsreform/towards.asp" TargetMode="External"/><Relationship Id="rId18" Type="http://schemas.openxmlformats.org/officeDocument/2006/relationships/hyperlink" Target="http://www.dca.gov.uk/peoples-rights/human-rights/int-human-rights.htm" TargetMode="External"/><Relationship Id="rId26" Type="http://schemas.openxmlformats.org/officeDocument/2006/relationships/hyperlink" Target="http://www.scotland.gov.uk/Topics/Health/health/19133/17710" TargetMode="External"/><Relationship Id="rId39" Type="http://schemas.openxmlformats.org/officeDocument/2006/relationships/hyperlink" Target="http://www.dh.gov.uk/en/Publicationsandstatistics/Publications/PublicationsPolicyAnd%20Guidance/%20DH_4084476" TargetMode="External"/><Relationship Id="rId3" Type="http://schemas.openxmlformats.org/officeDocument/2006/relationships/hyperlink" Target="http://www.citiesalliance.org" TargetMode="External"/><Relationship Id="rId21" Type="http://schemas.openxmlformats.org/officeDocument/2006/relationships/hyperlink" Target="http://www.defra.gov.uk/farm/policy/sustain/implement/pdf/ig-finalreport-060718.pdf" TargetMode="External"/><Relationship Id="rId34" Type="http://schemas.openxmlformats.org/officeDocument/2006/relationships/hyperlink" Target="http://www.communities.gov.uk/index.asp?id=1150131" TargetMode="External"/><Relationship Id="rId42" Type="http://schemas.openxmlformats.org/officeDocument/2006/relationships/hyperlink" Target="http://www.dh.gov.uk/en/Policyandguidance/Healthandsocialcaretopics/Socialcare/Aboutsocialcare/%20DH_4106483" TargetMode="External"/><Relationship Id="rId47" Type="http://schemas.openxmlformats.org/officeDocument/2006/relationships/hyperlink" Target="http://www.investingforhealthni.gov.uk/" TargetMode="External"/><Relationship Id="rId50" Type="http://schemas.openxmlformats.org/officeDocument/2006/relationships/hyperlink" Target="http://www.digitaluk.co.uk/" TargetMode="External"/><Relationship Id="rId7" Type="http://schemas.openxmlformats.org/officeDocument/2006/relationships/hyperlink" Target="http://www.spkweb.org.uk" TargetMode="External"/><Relationship Id="rId12" Type="http://schemas.openxmlformats.org/officeDocument/2006/relationships/hyperlink" Target="http://www.dwp.gov.uk/pensionsreform/debate/" TargetMode="External"/><Relationship Id="rId17" Type="http://schemas.openxmlformats.org/officeDocument/2006/relationships/hyperlink" Target="http://www.womenandequalityunit.gov.uk/eu_int/CEDAW5.doc" TargetMode="External"/><Relationship Id="rId25" Type="http://schemas.openxmlformats.org/officeDocument/2006/relationships/hyperlink" Target="http://www.ofmdfmni.gov.uk/sustain-develop.pdf" TargetMode="External"/><Relationship Id="rId33" Type="http://schemas.openxmlformats.org/officeDocument/2006/relationships/hyperlink" Target="http://www.communities.gov.uk/pub/694/Statutory%20homelessness4thquarter2006EnglandPDFversionofthewholereleasePDFStatutod_id1508694.pdf" TargetMode="External"/><Relationship Id="rId38" Type="http://schemas.openxmlformats.org/officeDocument/2006/relationships/hyperlink" Target="http://www.communities.gov.uk/index.asp?id=1504954" TargetMode="External"/><Relationship Id="rId46" Type="http://schemas.openxmlformats.org/officeDocument/2006/relationships/hyperlink" Target="http://www.dh.gov.uk/en/Publicationsandstatistics/Publications/PublicationsPolicyAndGuidance/%20DH_065544" TargetMode="External"/><Relationship Id="rId2" Type="http://schemas.openxmlformats.org/officeDocument/2006/relationships/hyperlink" Target="http://www.dfid.gov.uk/pubs/files/maternal-how.pdf" TargetMode="External"/><Relationship Id="rId16" Type="http://schemas.openxmlformats.org/officeDocument/2006/relationships/hyperlink" Target="http://www.everychildmatters.gov.uk/_files/3A0F3BF46A08D91EA1750CCC3079%20BE4D.pdf" TargetMode="External"/><Relationship Id="rId20" Type="http://schemas.openxmlformats.org/officeDocument/2006/relationships/hyperlink" Target="http://www.defra.gov.uk/farm/policy/sustain/pdf/sffs.pdf" TargetMode="External"/><Relationship Id="rId29" Type="http://schemas.openxmlformats.org/officeDocument/2006/relationships/hyperlink" Target="http://www.neighbourhood.gov.uk/page.asp?id=633" TargetMode="External"/><Relationship Id="rId41" Type="http://schemas.openxmlformats.org/officeDocument/2006/relationships/hyperlink" Target="http://www.dh.gov.uk/en/Publicationsandstatistics/Publications/PublicationsPolicyAnd%20Guidance/%20DH_4124723" TargetMode="External"/><Relationship Id="rId1" Type="http://schemas.openxmlformats.org/officeDocument/2006/relationships/hyperlink" Target="http://www.fco.gov.uk/Files/kfile/FCO_HR_E_Newsletter.pdf" TargetMode="External"/><Relationship Id="rId6" Type="http://schemas.openxmlformats.org/officeDocument/2006/relationships/hyperlink" Target="http://www.odpm.gov.uk/stellent/groups/odpm_homelessness/documents/pdf/odpm_home_pdf_025925.pdf" TargetMode="External"/><Relationship Id="rId11" Type="http://schemas.openxmlformats.org/officeDocument/2006/relationships/hyperlink" Target="http://www.dwp.gov.uk/welfarereform/legislation_green_paper.asp" TargetMode="External"/><Relationship Id="rId24" Type="http://schemas.openxmlformats.org/officeDocument/2006/relationships/hyperlink" Target="http://www.scotland.gov.uk/Resource/Doc/46905/0030403.pdf" TargetMode="External"/><Relationship Id="rId32" Type="http://schemas.openxmlformats.org/officeDocument/2006/relationships/hyperlink" Target="http://www.communities.gov.uk/index.asp?id=1150984" TargetMode="External"/><Relationship Id="rId37" Type="http://schemas.openxmlformats.org/officeDocument/2006/relationships/hyperlink" Target="http://www.communities.gov.uk/index.asp?id=1153575" TargetMode="External"/><Relationship Id="rId40" Type="http://schemas.openxmlformats.org/officeDocument/2006/relationships/hyperlink" Target="http://www.dh.gov.uk/en/Publicationsandstatistics/Publications/PublicationsPolicyAnd%20Guidance/%20DH_4106506" TargetMode="External"/><Relationship Id="rId45" Type="http://schemas.openxmlformats.org/officeDocument/2006/relationships/hyperlink" Target="http://www.dh.gov.uk/en/Publicationsandstatistics/Publications/PublicationsPolicyAnduidance/%20DH_4008268" TargetMode="External"/><Relationship Id="rId5" Type="http://schemas.openxmlformats.org/officeDocument/2006/relationships/hyperlink" Target="http://www.ofmdfmni.gov.uk/antipovertynov06.pdf" TargetMode="External"/><Relationship Id="rId15" Type="http://schemas.openxmlformats.org/officeDocument/2006/relationships/hyperlink" Target="http://www.dwp.gov.uk/pensionsreform/new_way.asp" TargetMode="External"/><Relationship Id="rId23" Type="http://schemas.openxmlformats.org/officeDocument/2006/relationships/hyperlink" Target="http://www.sustainable-development.gov.uk/publications/uk-strategy/index.htm" TargetMode="External"/><Relationship Id="rId28" Type="http://schemas.openxmlformats.org/officeDocument/2006/relationships/hyperlink" Target="http://www.food.gov.uk/multimedia/pdfs/corporateplan2007_10.pdf" TargetMode="External"/><Relationship Id="rId36" Type="http://schemas.openxmlformats.org/officeDocument/2006/relationships/hyperlink" Target="http://www.communities.gov.uk/index.asp?id=1154759" TargetMode="External"/><Relationship Id="rId49" Type="http://schemas.openxmlformats.org/officeDocument/2006/relationships/hyperlink" Target="http://www.idea-knowledge.gov.uk/" TargetMode="External"/><Relationship Id="rId10" Type="http://schemas.openxmlformats.org/officeDocument/2006/relationships/hyperlink" Target="http://www.dti.gov.uk/energy/fuel-poverty/strategy/index.html" TargetMode="External"/><Relationship Id="rId19" Type="http://schemas.openxmlformats.org/officeDocument/2006/relationships/hyperlink" Target="http://www.dwi.gov.uk/pubs/annrep05/contents.shtm" TargetMode="External"/><Relationship Id="rId31" Type="http://schemas.openxmlformats.org/officeDocument/2006/relationships/hyperlink" Target="http://www.communities.gov.uk/index.asp?id=1151996" TargetMode="External"/><Relationship Id="rId44" Type="http://schemas.openxmlformats.org/officeDocument/2006/relationships/hyperlink" Target="http://www.dh.gov.uk/en/Publicationsandstatistics/Publications/PublicationsPolicyAnd%20Guidance/%20DH_4127453" TargetMode="External"/><Relationship Id="rId52" Type="http://schemas.openxmlformats.org/officeDocument/2006/relationships/hyperlink" Target="http://extra.shu.ac.uk/nrc/section_2/publications/reports/R1428_Strategy_for_Women_in_%20SET.pdf" TargetMode="External"/><Relationship Id="rId4" Type="http://schemas.openxmlformats.org/officeDocument/2006/relationships/hyperlink" Target="http://www.homeless-international.org" TargetMode="External"/><Relationship Id="rId9" Type="http://schemas.openxmlformats.org/officeDocument/2006/relationships/hyperlink" Target="http://www.dsdni.gov.uk/homeless_consultation.pdf" TargetMode="External"/><Relationship Id="rId14" Type="http://schemas.openxmlformats.org/officeDocument/2006/relationships/hyperlink" Target="http://www.dwp.gov.uk/pensionsreform/legislation.asp" TargetMode="External"/><Relationship Id="rId22" Type="http://schemas.openxmlformats.org/officeDocument/2006/relationships/hyperlink" Target="http://statistics.defra.gov.uk/esg/publications/auk/2006/table10-1.xls" TargetMode="External"/><Relationship Id="rId27" Type="http://schemas.openxmlformats.org/officeDocument/2006/relationships/hyperlink" Target="http://www.food.gov.uk/multimedia/pdfs/stratplan0510.pdf" TargetMode="External"/><Relationship Id="rId30" Type="http://schemas.openxmlformats.org/officeDocument/2006/relationships/hyperlink" Target="http://www.communities.gov.uk/index.asp?id=1152820" TargetMode="External"/><Relationship Id="rId35" Type="http://schemas.openxmlformats.org/officeDocument/2006/relationships/hyperlink" Target="http://www.communities.gov.uk/index.asp?id=1155269" TargetMode="External"/><Relationship Id="rId43" Type="http://schemas.openxmlformats.org/officeDocument/2006/relationships/hyperlink" Target="http://www.dh.gov.uk/en/Publicationsandstatistics/Publications/PublicationsPolicyAnd%20Guidance/%20DH_4127357" TargetMode="External"/><Relationship Id="rId48" Type="http://schemas.openxmlformats.org/officeDocument/2006/relationships/hyperlink" Target="http://www.audit-commission.gov.uk/cpa/stcc/index.asp" TargetMode="External"/><Relationship Id="rId8" Type="http://schemas.openxmlformats.org/officeDocument/2006/relationships/hyperlink" Target="http://www.spkweb.org.uk" TargetMode="External"/><Relationship Id="rId51" Type="http://schemas.openxmlformats.org/officeDocument/2006/relationships/hyperlink" Target="http://www.musicmanifesto.co.uk/" TargetMode="Externa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153</Pages>
  <Words>49462</Words>
  <Characters>281935</Characters>
  <Application>Microsoft Office Word</Application>
  <DocSecurity>4</DocSecurity>
  <Lines>2349</Lines>
  <Paragraphs>661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330736</CharactersWithSpaces>
  <SharedDoc>false</SharedDoc>
  <HLinks>
    <vt:vector size="336" baseType="variant">
      <vt:variant>
        <vt:i4>5701643</vt:i4>
      </vt:variant>
      <vt:variant>
        <vt:i4>15</vt:i4>
      </vt:variant>
      <vt:variant>
        <vt:i4>0</vt:i4>
      </vt:variant>
      <vt:variant>
        <vt:i4>5</vt:i4>
      </vt:variant>
      <vt:variant>
        <vt:lpwstr>http://www.globalgateway.org/</vt:lpwstr>
      </vt:variant>
      <vt:variant>
        <vt:lpwstr/>
      </vt:variant>
      <vt:variant>
        <vt:i4>1835101</vt:i4>
      </vt:variant>
      <vt:variant>
        <vt:i4>12</vt:i4>
      </vt:variant>
      <vt:variant>
        <vt:i4>0</vt:i4>
      </vt:variant>
      <vt:variant>
        <vt:i4>5</vt:i4>
      </vt:variant>
      <vt:variant>
        <vt:lpwstr>http://www.fco.gov.uk/humanrights</vt:lpwstr>
      </vt:variant>
      <vt:variant>
        <vt:lpwstr/>
      </vt:variant>
      <vt:variant>
        <vt:i4>4063279</vt:i4>
      </vt:variant>
      <vt:variant>
        <vt:i4>9</vt:i4>
      </vt:variant>
      <vt:variant>
        <vt:i4>0</vt:i4>
      </vt:variant>
      <vt:variant>
        <vt:i4>5</vt:i4>
      </vt:variant>
      <vt:variant>
        <vt:lpwstr>http://www.dca.gov.uk/peoples-rights/human-rights/index.htm</vt:lpwstr>
      </vt:variant>
      <vt:variant>
        <vt:lpwstr/>
      </vt:variant>
      <vt:variant>
        <vt:i4>1245195</vt:i4>
      </vt:variant>
      <vt:variant>
        <vt:i4>6</vt:i4>
      </vt:variant>
      <vt:variant>
        <vt:i4>0</vt:i4>
      </vt:variant>
      <vt:variant>
        <vt:i4>5</vt:i4>
      </vt:variant>
      <vt:variant>
        <vt:lpwstr>http://www2.ohchr.org/english/law/convention.htm</vt:lpwstr>
      </vt:variant>
      <vt:variant>
        <vt:lpwstr/>
      </vt:variant>
      <vt:variant>
        <vt:i4>2097191</vt:i4>
      </vt:variant>
      <vt:variant>
        <vt:i4>153</vt:i4>
      </vt:variant>
      <vt:variant>
        <vt:i4>0</vt:i4>
      </vt:variant>
      <vt:variant>
        <vt:i4>5</vt:i4>
      </vt:variant>
      <vt:variant>
        <vt:lpwstr>http://extra.shu.ac.uk/nrc/section_2/publications/reports/R1428_Strategy_for_Women_in_ SET.pdf</vt:lpwstr>
      </vt:variant>
      <vt:variant>
        <vt:lpwstr/>
      </vt:variant>
      <vt:variant>
        <vt:i4>5505043</vt:i4>
      </vt:variant>
      <vt:variant>
        <vt:i4>150</vt:i4>
      </vt:variant>
      <vt:variant>
        <vt:i4>0</vt:i4>
      </vt:variant>
      <vt:variant>
        <vt:i4>5</vt:i4>
      </vt:variant>
      <vt:variant>
        <vt:lpwstr>http://www.musicmanifesto.co.uk/</vt:lpwstr>
      </vt:variant>
      <vt:variant>
        <vt:lpwstr/>
      </vt:variant>
      <vt:variant>
        <vt:i4>8192112</vt:i4>
      </vt:variant>
      <vt:variant>
        <vt:i4>147</vt:i4>
      </vt:variant>
      <vt:variant>
        <vt:i4>0</vt:i4>
      </vt:variant>
      <vt:variant>
        <vt:i4>5</vt:i4>
      </vt:variant>
      <vt:variant>
        <vt:lpwstr>http://www.digitaluk.co.uk/</vt:lpwstr>
      </vt:variant>
      <vt:variant>
        <vt:lpwstr/>
      </vt:variant>
      <vt:variant>
        <vt:i4>1376344</vt:i4>
      </vt:variant>
      <vt:variant>
        <vt:i4>144</vt:i4>
      </vt:variant>
      <vt:variant>
        <vt:i4>0</vt:i4>
      </vt:variant>
      <vt:variant>
        <vt:i4>5</vt:i4>
      </vt:variant>
      <vt:variant>
        <vt:lpwstr>http://www.idea-knowledge.gov.uk/</vt:lpwstr>
      </vt:variant>
      <vt:variant>
        <vt:lpwstr/>
      </vt:variant>
      <vt:variant>
        <vt:i4>5111808</vt:i4>
      </vt:variant>
      <vt:variant>
        <vt:i4>141</vt:i4>
      </vt:variant>
      <vt:variant>
        <vt:i4>0</vt:i4>
      </vt:variant>
      <vt:variant>
        <vt:i4>5</vt:i4>
      </vt:variant>
      <vt:variant>
        <vt:lpwstr>http://www.audit-commission.gov.uk/cpa/stcc/index.asp</vt:lpwstr>
      </vt:variant>
      <vt:variant>
        <vt:lpwstr/>
      </vt:variant>
      <vt:variant>
        <vt:i4>3211321</vt:i4>
      </vt:variant>
      <vt:variant>
        <vt:i4>138</vt:i4>
      </vt:variant>
      <vt:variant>
        <vt:i4>0</vt:i4>
      </vt:variant>
      <vt:variant>
        <vt:i4>5</vt:i4>
      </vt:variant>
      <vt:variant>
        <vt:lpwstr>http://www.investingforhealthni.gov.uk/</vt:lpwstr>
      </vt:variant>
      <vt:variant>
        <vt:lpwstr/>
      </vt:variant>
      <vt:variant>
        <vt:i4>2621510</vt:i4>
      </vt:variant>
      <vt:variant>
        <vt:i4>135</vt:i4>
      </vt:variant>
      <vt:variant>
        <vt:i4>0</vt:i4>
      </vt:variant>
      <vt:variant>
        <vt:i4>5</vt:i4>
      </vt:variant>
      <vt:variant>
        <vt:lpwstr>http://www.dh.gov.uk/en/Publicationsandstatistics/Publications/PublicationsPolicyAndGuidance/ DH_065544</vt:lpwstr>
      </vt:variant>
      <vt:variant>
        <vt:lpwstr/>
      </vt:variant>
      <vt:variant>
        <vt:i4>655417</vt:i4>
      </vt:variant>
      <vt:variant>
        <vt:i4>132</vt:i4>
      </vt:variant>
      <vt:variant>
        <vt:i4>0</vt:i4>
      </vt:variant>
      <vt:variant>
        <vt:i4>5</vt:i4>
      </vt:variant>
      <vt:variant>
        <vt:lpwstr>http://www.dh.gov.uk/en/Publicationsandstatistics/Publications/PublicationsPolicyAnduidance/ DH_4008268</vt:lpwstr>
      </vt:variant>
      <vt:variant>
        <vt:lpwstr/>
      </vt:variant>
      <vt:variant>
        <vt:i4>6291485</vt:i4>
      </vt:variant>
      <vt:variant>
        <vt:i4>129</vt:i4>
      </vt:variant>
      <vt:variant>
        <vt:i4>0</vt:i4>
      </vt:variant>
      <vt:variant>
        <vt:i4>5</vt:i4>
      </vt:variant>
      <vt:variant>
        <vt:lpwstr>http://www.dh.gov.uk/en/Publicationsandstatistics/Publications/PublicationsPolicyAnd Guidance/ DH_4127453</vt:lpwstr>
      </vt:variant>
      <vt:variant>
        <vt:lpwstr/>
      </vt:variant>
      <vt:variant>
        <vt:i4>6291482</vt:i4>
      </vt:variant>
      <vt:variant>
        <vt:i4>126</vt:i4>
      </vt:variant>
      <vt:variant>
        <vt:i4>0</vt:i4>
      </vt:variant>
      <vt:variant>
        <vt:i4>5</vt:i4>
      </vt:variant>
      <vt:variant>
        <vt:lpwstr>http://www.dh.gov.uk/en/Publicationsandstatistics/Publications/PublicationsPolicyAnd Guidance/ DH_4127357</vt:lpwstr>
      </vt:variant>
      <vt:variant>
        <vt:lpwstr/>
      </vt:variant>
      <vt:variant>
        <vt:i4>2424845</vt:i4>
      </vt:variant>
      <vt:variant>
        <vt:i4>123</vt:i4>
      </vt:variant>
      <vt:variant>
        <vt:i4>0</vt:i4>
      </vt:variant>
      <vt:variant>
        <vt:i4>5</vt:i4>
      </vt:variant>
      <vt:variant>
        <vt:lpwstr>http://www.dh.gov.uk/en/Policyandguidance/Healthandsocialcaretopics/Socialcare/Aboutsocialcare/ DH_4106483</vt:lpwstr>
      </vt:variant>
      <vt:variant>
        <vt:lpwstr/>
      </vt:variant>
      <vt:variant>
        <vt:i4>6553630</vt:i4>
      </vt:variant>
      <vt:variant>
        <vt:i4>120</vt:i4>
      </vt:variant>
      <vt:variant>
        <vt:i4>0</vt:i4>
      </vt:variant>
      <vt:variant>
        <vt:i4>5</vt:i4>
      </vt:variant>
      <vt:variant>
        <vt:lpwstr>http://www.dh.gov.uk/en/Publicationsandstatistics/Publications/PublicationsPolicyAnd Guidance/ DH_4124723</vt:lpwstr>
      </vt:variant>
      <vt:variant>
        <vt:lpwstr/>
      </vt:variant>
      <vt:variant>
        <vt:i4>6553630</vt:i4>
      </vt:variant>
      <vt:variant>
        <vt:i4>117</vt:i4>
      </vt:variant>
      <vt:variant>
        <vt:i4>0</vt:i4>
      </vt:variant>
      <vt:variant>
        <vt:i4>5</vt:i4>
      </vt:variant>
      <vt:variant>
        <vt:lpwstr>http://www.dh.gov.uk/en/Publicationsandstatistics/Publications/PublicationsPolicyAnd Guidance/ DH_4106506</vt:lpwstr>
      </vt:variant>
      <vt:variant>
        <vt:lpwstr/>
      </vt:variant>
      <vt:variant>
        <vt:i4>6291479</vt:i4>
      </vt:variant>
      <vt:variant>
        <vt:i4>114</vt:i4>
      </vt:variant>
      <vt:variant>
        <vt:i4>0</vt:i4>
      </vt:variant>
      <vt:variant>
        <vt:i4>5</vt:i4>
      </vt:variant>
      <vt:variant>
        <vt:lpwstr>http://www.dh.gov.uk/en/Publicationsandstatistics/Publications/PublicationsPolicyAnd Guidance/ DH_4084476</vt:lpwstr>
      </vt:variant>
      <vt:variant>
        <vt:lpwstr/>
      </vt:variant>
      <vt:variant>
        <vt:i4>6881325</vt:i4>
      </vt:variant>
      <vt:variant>
        <vt:i4>111</vt:i4>
      </vt:variant>
      <vt:variant>
        <vt:i4>0</vt:i4>
      </vt:variant>
      <vt:variant>
        <vt:i4>5</vt:i4>
      </vt:variant>
      <vt:variant>
        <vt:lpwstr>http://www.communities.gov.uk/index.asp?id=1504954</vt:lpwstr>
      </vt:variant>
      <vt:variant>
        <vt:lpwstr/>
      </vt:variant>
      <vt:variant>
        <vt:i4>6357036</vt:i4>
      </vt:variant>
      <vt:variant>
        <vt:i4>108</vt:i4>
      </vt:variant>
      <vt:variant>
        <vt:i4>0</vt:i4>
      </vt:variant>
      <vt:variant>
        <vt:i4>5</vt:i4>
      </vt:variant>
      <vt:variant>
        <vt:lpwstr>http://www.communities.gov.uk/index.asp?id=1153575</vt:lpwstr>
      </vt:variant>
      <vt:variant>
        <vt:lpwstr/>
      </vt:variant>
      <vt:variant>
        <vt:i4>7274537</vt:i4>
      </vt:variant>
      <vt:variant>
        <vt:i4>105</vt:i4>
      </vt:variant>
      <vt:variant>
        <vt:i4>0</vt:i4>
      </vt:variant>
      <vt:variant>
        <vt:i4>5</vt:i4>
      </vt:variant>
      <vt:variant>
        <vt:lpwstr>http://www.communities.gov.uk/index.asp?id=1154759</vt:lpwstr>
      </vt:variant>
      <vt:variant>
        <vt:lpwstr/>
      </vt:variant>
      <vt:variant>
        <vt:i4>6946859</vt:i4>
      </vt:variant>
      <vt:variant>
        <vt:i4>102</vt:i4>
      </vt:variant>
      <vt:variant>
        <vt:i4>0</vt:i4>
      </vt:variant>
      <vt:variant>
        <vt:i4>5</vt:i4>
      </vt:variant>
      <vt:variant>
        <vt:lpwstr>http://www.communities.gov.uk/index.asp?id=1155269</vt:lpwstr>
      </vt:variant>
      <vt:variant>
        <vt:lpwstr/>
      </vt:variant>
      <vt:variant>
        <vt:i4>6357035</vt:i4>
      </vt:variant>
      <vt:variant>
        <vt:i4>99</vt:i4>
      </vt:variant>
      <vt:variant>
        <vt:i4>0</vt:i4>
      </vt:variant>
      <vt:variant>
        <vt:i4>5</vt:i4>
      </vt:variant>
      <vt:variant>
        <vt:lpwstr>http://www.communities.gov.uk/index.asp?id=1150131</vt:lpwstr>
      </vt:variant>
      <vt:variant>
        <vt:lpwstr/>
      </vt:variant>
      <vt:variant>
        <vt:i4>2490383</vt:i4>
      </vt:variant>
      <vt:variant>
        <vt:i4>96</vt:i4>
      </vt:variant>
      <vt:variant>
        <vt:i4>0</vt:i4>
      </vt:variant>
      <vt:variant>
        <vt:i4>5</vt:i4>
      </vt:variant>
      <vt:variant>
        <vt:lpwstr>http://www.communities.gov.uk/pub/694/Statutory homelessness4thquarter2006EnglandPDFversionofthewholereleasePDFStatutod_id1508694.pdf</vt:lpwstr>
      </vt:variant>
      <vt:variant>
        <vt:lpwstr/>
      </vt:variant>
      <vt:variant>
        <vt:i4>7077920</vt:i4>
      </vt:variant>
      <vt:variant>
        <vt:i4>93</vt:i4>
      </vt:variant>
      <vt:variant>
        <vt:i4>0</vt:i4>
      </vt:variant>
      <vt:variant>
        <vt:i4>5</vt:i4>
      </vt:variant>
      <vt:variant>
        <vt:lpwstr>http://www.communities.gov.uk/index.asp?id=1150984</vt:lpwstr>
      </vt:variant>
      <vt:variant>
        <vt:lpwstr/>
      </vt:variant>
      <vt:variant>
        <vt:i4>7208992</vt:i4>
      </vt:variant>
      <vt:variant>
        <vt:i4>90</vt:i4>
      </vt:variant>
      <vt:variant>
        <vt:i4>0</vt:i4>
      </vt:variant>
      <vt:variant>
        <vt:i4>5</vt:i4>
      </vt:variant>
      <vt:variant>
        <vt:lpwstr>http://www.communities.gov.uk/index.asp?id=1151996</vt:lpwstr>
      </vt:variant>
      <vt:variant>
        <vt:lpwstr/>
      </vt:variant>
      <vt:variant>
        <vt:i4>6881320</vt:i4>
      </vt:variant>
      <vt:variant>
        <vt:i4>87</vt:i4>
      </vt:variant>
      <vt:variant>
        <vt:i4>0</vt:i4>
      </vt:variant>
      <vt:variant>
        <vt:i4>5</vt:i4>
      </vt:variant>
      <vt:variant>
        <vt:lpwstr>http://www.communities.gov.uk/index.asp?id=1152820</vt:lpwstr>
      </vt:variant>
      <vt:variant>
        <vt:lpwstr/>
      </vt:variant>
      <vt:variant>
        <vt:i4>7012449</vt:i4>
      </vt:variant>
      <vt:variant>
        <vt:i4>84</vt:i4>
      </vt:variant>
      <vt:variant>
        <vt:i4>0</vt:i4>
      </vt:variant>
      <vt:variant>
        <vt:i4>5</vt:i4>
      </vt:variant>
      <vt:variant>
        <vt:lpwstr>http://www.neighbourhood.gov.uk/page.asp?id=633</vt:lpwstr>
      </vt:variant>
      <vt:variant>
        <vt:lpwstr/>
      </vt:variant>
      <vt:variant>
        <vt:i4>8257621</vt:i4>
      </vt:variant>
      <vt:variant>
        <vt:i4>81</vt:i4>
      </vt:variant>
      <vt:variant>
        <vt:i4>0</vt:i4>
      </vt:variant>
      <vt:variant>
        <vt:i4>5</vt:i4>
      </vt:variant>
      <vt:variant>
        <vt:lpwstr>http://www.food.gov.uk/multimedia/pdfs/corporateplan2007_10.pdf</vt:lpwstr>
      </vt:variant>
      <vt:variant>
        <vt:lpwstr/>
      </vt:variant>
      <vt:variant>
        <vt:i4>1966095</vt:i4>
      </vt:variant>
      <vt:variant>
        <vt:i4>78</vt:i4>
      </vt:variant>
      <vt:variant>
        <vt:i4>0</vt:i4>
      </vt:variant>
      <vt:variant>
        <vt:i4>5</vt:i4>
      </vt:variant>
      <vt:variant>
        <vt:lpwstr>http://www.food.gov.uk/multimedia/pdfs/stratplan0510.pdf</vt:lpwstr>
      </vt:variant>
      <vt:variant>
        <vt:lpwstr/>
      </vt:variant>
      <vt:variant>
        <vt:i4>6881402</vt:i4>
      </vt:variant>
      <vt:variant>
        <vt:i4>75</vt:i4>
      </vt:variant>
      <vt:variant>
        <vt:i4>0</vt:i4>
      </vt:variant>
      <vt:variant>
        <vt:i4>5</vt:i4>
      </vt:variant>
      <vt:variant>
        <vt:lpwstr>http://www.scotland.gov.uk/Topics/Health/health/19133/17710</vt:lpwstr>
      </vt:variant>
      <vt:variant>
        <vt:lpwstr/>
      </vt:variant>
      <vt:variant>
        <vt:i4>3276925</vt:i4>
      </vt:variant>
      <vt:variant>
        <vt:i4>72</vt:i4>
      </vt:variant>
      <vt:variant>
        <vt:i4>0</vt:i4>
      </vt:variant>
      <vt:variant>
        <vt:i4>5</vt:i4>
      </vt:variant>
      <vt:variant>
        <vt:lpwstr>http://www.ofmdfmni.gov.uk/sustain-develop.pdf</vt:lpwstr>
      </vt:variant>
      <vt:variant>
        <vt:lpwstr/>
      </vt:variant>
      <vt:variant>
        <vt:i4>1704031</vt:i4>
      </vt:variant>
      <vt:variant>
        <vt:i4>69</vt:i4>
      </vt:variant>
      <vt:variant>
        <vt:i4>0</vt:i4>
      </vt:variant>
      <vt:variant>
        <vt:i4>5</vt:i4>
      </vt:variant>
      <vt:variant>
        <vt:lpwstr>http://www.scotland.gov.uk/Resource/Doc/46905/0030403.pdf</vt:lpwstr>
      </vt:variant>
      <vt:variant>
        <vt:lpwstr/>
      </vt:variant>
      <vt:variant>
        <vt:i4>4456517</vt:i4>
      </vt:variant>
      <vt:variant>
        <vt:i4>66</vt:i4>
      </vt:variant>
      <vt:variant>
        <vt:i4>0</vt:i4>
      </vt:variant>
      <vt:variant>
        <vt:i4>5</vt:i4>
      </vt:variant>
      <vt:variant>
        <vt:lpwstr>http://www.sustainable-development.gov.uk/publications/uk-strategy/index.htm</vt:lpwstr>
      </vt:variant>
      <vt:variant>
        <vt:lpwstr/>
      </vt:variant>
      <vt:variant>
        <vt:i4>7274610</vt:i4>
      </vt:variant>
      <vt:variant>
        <vt:i4>63</vt:i4>
      </vt:variant>
      <vt:variant>
        <vt:i4>0</vt:i4>
      </vt:variant>
      <vt:variant>
        <vt:i4>5</vt:i4>
      </vt:variant>
      <vt:variant>
        <vt:lpwstr>http://statistics.defra.gov.uk/esg/publications/auk/2006/table10-1.xls</vt:lpwstr>
      </vt:variant>
      <vt:variant>
        <vt:lpwstr/>
      </vt:variant>
      <vt:variant>
        <vt:i4>7864363</vt:i4>
      </vt:variant>
      <vt:variant>
        <vt:i4>60</vt:i4>
      </vt:variant>
      <vt:variant>
        <vt:i4>0</vt:i4>
      </vt:variant>
      <vt:variant>
        <vt:i4>5</vt:i4>
      </vt:variant>
      <vt:variant>
        <vt:lpwstr>http://www.defra.gov.uk/farm/policy/sustain/implement/pdf/ig-finalreport-060718.pdf</vt:lpwstr>
      </vt:variant>
      <vt:variant>
        <vt:lpwstr/>
      </vt:variant>
      <vt:variant>
        <vt:i4>5242945</vt:i4>
      </vt:variant>
      <vt:variant>
        <vt:i4>57</vt:i4>
      </vt:variant>
      <vt:variant>
        <vt:i4>0</vt:i4>
      </vt:variant>
      <vt:variant>
        <vt:i4>5</vt:i4>
      </vt:variant>
      <vt:variant>
        <vt:lpwstr>http://www.defra.gov.uk/farm/policy/sustain/pdf/sffs.pdf</vt:lpwstr>
      </vt:variant>
      <vt:variant>
        <vt:lpwstr/>
      </vt:variant>
      <vt:variant>
        <vt:i4>2031645</vt:i4>
      </vt:variant>
      <vt:variant>
        <vt:i4>54</vt:i4>
      </vt:variant>
      <vt:variant>
        <vt:i4>0</vt:i4>
      </vt:variant>
      <vt:variant>
        <vt:i4>5</vt:i4>
      </vt:variant>
      <vt:variant>
        <vt:lpwstr>http://www.dwi.gov.uk/pubs/annrep05/contents.shtm</vt:lpwstr>
      </vt:variant>
      <vt:variant>
        <vt:lpwstr/>
      </vt:variant>
      <vt:variant>
        <vt:i4>6422655</vt:i4>
      </vt:variant>
      <vt:variant>
        <vt:i4>51</vt:i4>
      </vt:variant>
      <vt:variant>
        <vt:i4>0</vt:i4>
      </vt:variant>
      <vt:variant>
        <vt:i4>5</vt:i4>
      </vt:variant>
      <vt:variant>
        <vt:lpwstr>http://www.dca.gov.uk/peoples-rights/human-rights/int-human-rights.htm</vt:lpwstr>
      </vt:variant>
      <vt:variant>
        <vt:lpwstr/>
      </vt:variant>
      <vt:variant>
        <vt:i4>7077975</vt:i4>
      </vt:variant>
      <vt:variant>
        <vt:i4>48</vt:i4>
      </vt:variant>
      <vt:variant>
        <vt:i4>0</vt:i4>
      </vt:variant>
      <vt:variant>
        <vt:i4>5</vt:i4>
      </vt:variant>
      <vt:variant>
        <vt:lpwstr>http://www.womenandequalityunit.gov.uk/eu_int/CEDAW5.doc</vt:lpwstr>
      </vt:variant>
      <vt:variant>
        <vt:lpwstr/>
      </vt:variant>
      <vt:variant>
        <vt:i4>5767264</vt:i4>
      </vt:variant>
      <vt:variant>
        <vt:i4>45</vt:i4>
      </vt:variant>
      <vt:variant>
        <vt:i4>0</vt:i4>
      </vt:variant>
      <vt:variant>
        <vt:i4>5</vt:i4>
      </vt:variant>
      <vt:variant>
        <vt:lpwstr>http://www.everychildmatters.gov.uk/_files/3A0F3BF46A08D91EA1750CCC3079 BE4D.pdf</vt:lpwstr>
      </vt:variant>
      <vt:variant>
        <vt:lpwstr/>
      </vt:variant>
      <vt:variant>
        <vt:i4>2031733</vt:i4>
      </vt:variant>
      <vt:variant>
        <vt:i4>42</vt:i4>
      </vt:variant>
      <vt:variant>
        <vt:i4>0</vt:i4>
      </vt:variant>
      <vt:variant>
        <vt:i4>5</vt:i4>
      </vt:variant>
      <vt:variant>
        <vt:lpwstr>http://www.dwp.gov.uk/pensionsreform/new_way.asp</vt:lpwstr>
      </vt:variant>
      <vt:variant>
        <vt:lpwstr/>
      </vt:variant>
      <vt:variant>
        <vt:i4>1441877</vt:i4>
      </vt:variant>
      <vt:variant>
        <vt:i4>39</vt:i4>
      </vt:variant>
      <vt:variant>
        <vt:i4>0</vt:i4>
      </vt:variant>
      <vt:variant>
        <vt:i4>5</vt:i4>
      </vt:variant>
      <vt:variant>
        <vt:lpwstr>http://www.dwp.gov.uk/pensionsreform/legislation.asp</vt:lpwstr>
      </vt:variant>
      <vt:variant>
        <vt:lpwstr/>
      </vt:variant>
      <vt:variant>
        <vt:i4>655428</vt:i4>
      </vt:variant>
      <vt:variant>
        <vt:i4>36</vt:i4>
      </vt:variant>
      <vt:variant>
        <vt:i4>0</vt:i4>
      </vt:variant>
      <vt:variant>
        <vt:i4>5</vt:i4>
      </vt:variant>
      <vt:variant>
        <vt:lpwstr>http://www.dwp.gov.uk/pensionsreform/towards.asp</vt:lpwstr>
      </vt:variant>
      <vt:variant>
        <vt:lpwstr/>
      </vt:variant>
      <vt:variant>
        <vt:i4>4456466</vt:i4>
      </vt:variant>
      <vt:variant>
        <vt:i4>33</vt:i4>
      </vt:variant>
      <vt:variant>
        <vt:i4>0</vt:i4>
      </vt:variant>
      <vt:variant>
        <vt:i4>5</vt:i4>
      </vt:variant>
      <vt:variant>
        <vt:lpwstr>http://www.dwp.gov.uk/pensionsreform/debate/</vt:lpwstr>
      </vt:variant>
      <vt:variant>
        <vt:lpwstr/>
      </vt:variant>
      <vt:variant>
        <vt:i4>7929914</vt:i4>
      </vt:variant>
      <vt:variant>
        <vt:i4>30</vt:i4>
      </vt:variant>
      <vt:variant>
        <vt:i4>0</vt:i4>
      </vt:variant>
      <vt:variant>
        <vt:i4>5</vt:i4>
      </vt:variant>
      <vt:variant>
        <vt:lpwstr>http://www.dwp.gov.uk/welfarereform/legislation_green_paper.asp</vt:lpwstr>
      </vt:variant>
      <vt:variant>
        <vt:lpwstr/>
      </vt:variant>
      <vt:variant>
        <vt:i4>917520</vt:i4>
      </vt:variant>
      <vt:variant>
        <vt:i4>27</vt:i4>
      </vt:variant>
      <vt:variant>
        <vt:i4>0</vt:i4>
      </vt:variant>
      <vt:variant>
        <vt:i4>5</vt:i4>
      </vt:variant>
      <vt:variant>
        <vt:lpwstr>http://www.dti.gov.uk/energy/fuel-poverty/strategy/index.html</vt:lpwstr>
      </vt:variant>
      <vt:variant>
        <vt:lpwstr/>
      </vt:variant>
      <vt:variant>
        <vt:i4>4718698</vt:i4>
      </vt:variant>
      <vt:variant>
        <vt:i4>24</vt:i4>
      </vt:variant>
      <vt:variant>
        <vt:i4>0</vt:i4>
      </vt:variant>
      <vt:variant>
        <vt:i4>5</vt:i4>
      </vt:variant>
      <vt:variant>
        <vt:lpwstr>http://www.dsdni.gov.uk/homeless_consultation.pdf</vt:lpwstr>
      </vt:variant>
      <vt:variant>
        <vt:lpwstr/>
      </vt:variant>
      <vt:variant>
        <vt:i4>5177416</vt:i4>
      </vt:variant>
      <vt:variant>
        <vt:i4>21</vt:i4>
      </vt:variant>
      <vt:variant>
        <vt:i4>0</vt:i4>
      </vt:variant>
      <vt:variant>
        <vt:i4>5</vt:i4>
      </vt:variant>
      <vt:variant>
        <vt:lpwstr>http://www.spkweb.org.uk/</vt:lpwstr>
      </vt:variant>
      <vt:variant>
        <vt:lpwstr/>
      </vt:variant>
      <vt:variant>
        <vt:i4>5177416</vt:i4>
      </vt:variant>
      <vt:variant>
        <vt:i4>18</vt:i4>
      </vt:variant>
      <vt:variant>
        <vt:i4>0</vt:i4>
      </vt:variant>
      <vt:variant>
        <vt:i4>5</vt:i4>
      </vt:variant>
      <vt:variant>
        <vt:lpwstr>http://www.spkweb.org.uk/</vt:lpwstr>
      </vt:variant>
      <vt:variant>
        <vt:lpwstr/>
      </vt:variant>
      <vt:variant>
        <vt:i4>7667748</vt:i4>
      </vt:variant>
      <vt:variant>
        <vt:i4>15</vt:i4>
      </vt:variant>
      <vt:variant>
        <vt:i4>0</vt:i4>
      </vt:variant>
      <vt:variant>
        <vt:i4>5</vt:i4>
      </vt:variant>
      <vt:variant>
        <vt:lpwstr>http://www.odpm.gov.uk/stellent/groups/odpm_homelessness/documents/pdf/odpm_home_pdf_025925.pdf</vt:lpwstr>
      </vt:variant>
      <vt:variant>
        <vt:lpwstr/>
      </vt:variant>
      <vt:variant>
        <vt:i4>2621498</vt:i4>
      </vt:variant>
      <vt:variant>
        <vt:i4>12</vt:i4>
      </vt:variant>
      <vt:variant>
        <vt:i4>0</vt:i4>
      </vt:variant>
      <vt:variant>
        <vt:i4>5</vt:i4>
      </vt:variant>
      <vt:variant>
        <vt:lpwstr>http://www.ofmdfmni.gov.uk/antipovertynov06.pdf</vt:lpwstr>
      </vt:variant>
      <vt:variant>
        <vt:lpwstr/>
      </vt:variant>
      <vt:variant>
        <vt:i4>7340065</vt:i4>
      </vt:variant>
      <vt:variant>
        <vt:i4>9</vt:i4>
      </vt:variant>
      <vt:variant>
        <vt:i4>0</vt:i4>
      </vt:variant>
      <vt:variant>
        <vt:i4>5</vt:i4>
      </vt:variant>
      <vt:variant>
        <vt:lpwstr>http://www.homeless-international.org/</vt:lpwstr>
      </vt:variant>
      <vt:variant>
        <vt:lpwstr/>
      </vt:variant>
      <vt:variant>
        <vt:i4>2424869</vt:i4>
      </vt:variant>
      <vt:variant>
        <vt:i4>6</vt:i4>
      </vt:variant>
      <vt:variant>
        <vt:i4>0</vt:i4>
      </vt:variant>
      <vt:variant>
        <vt:i4>5</vt:i4>
      </vt:variant>
      <vt:variant>
        <vt:lpwstr>http://www.citiesalliance.org/</vt:lpwstr>
      </vt:variant>
      <vt:variant>
        <vt:lpwstr/>
      </vt:variant>
      <vt:variant>
        <vt:i4>3342436</vt:i4>
      </vt:variant>
      <vt:variant>
        <vt:i4>3</vt:i4>
      </vt:variant>
      <vt:variant>
        <vt:i4>0</vt:i4>
      </vt:variant>
      <vt:variant>
        <vt:i4>5</vt:i4>
      </vt:variant>
      <vt:variant>
        <vt:lpwstr>http://www.dfid.gov.uk/pubs/files/maternal-how.pdf</vt:lpwstr>
      </vt:variant>
      <vt:variant>
        <vt:lpwstr/>
      </vt:variant>
      <vt:variant>
        <vt:i4>6946893</vt:i4>
      </vt:variant>
      <vt:variant>
        <vt:i4>0</vt:i4>
      </vt:variant>
      <vt:variant>
        <vt:i4>0</vt:i4>
      </vt:variant>
      <vt:variant>
        <vt:i4>5</vt:i4>
      </vt:variant>
      <vt:variant>
        <vt:lpwstr>http://www.fco.gov.uk/Files/kfile/FCO_HR_E_Newsletter.pdf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BALAN</dc:creator>
  <cp:keywords/>
  <dc:description/>
  <cp:lastModifiedBy>BALAN</cp:lastModifiedBy>
  <cp:revision>2</cp:revision>
  <cp:lastPrinted>2008-08-21T13:28:00Z</cp:lastPrinted>
  <dcterms:created xsi:type="dcterms:W3CDTF">2008-08-21T13:30:00Z</dcterms:created>
  <dcterms:modified xsi:type="dcterms:W3CDTF">2008-08-21T13:30:00Z</dcterms:modified>
</cp:coreProperties>
</file>