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4482E" w:rsidRDefault="0054482E" w:rsidP="00F533F4">
            <w:pPr>
              <w:spacing w:line="240" w:lineRule="atLeast"/>
              <w:jc w:val="right"/>
              <w:rPr>
                <w:sz w:val="20"/>
                <w:szCs w:val="21"/>
              </w:rPr>
            </w:pPr>
            <w:r w:rsidRPr="0054482E">
              <w:rPr>
                <w:sz w:val="40"/>
                <w:szCs w:val="21"/>
              </w:rPr>
              <w:t>A</w:t>
            </w:r>
            <w:r w:rsidR="003D4877">
              <w:rPr>
                <w:sz w:val="20"/>
                <w:szCs w:val="21"/>
              </w:rPr>
              <w:t>/</w:t>
            </w:r>
            <w:proofErr w:type="spellStart"/>
            <w:r>
              <w:rPr>
                <w:sz w:val="20"/>
                <w:szCs w:val="21"/>
              </w:rPr>
              <w:t>HRC</w:t>
            </w:r>
            <w:proofErr w:type="spellEnd"/>
            <w:r w:rsidR="003D4877">
              <w:rPr>
                <w:sz w:val="20"/>
                <w:szCs w:val="21"/>
              </w:rPr>
              <w:t>/</w:t>
            </w:r>
            <w:r>
              <w:rPr>
                <w:sz w:val="20"/>
                <w:szCs w:val="21"/>
              </w:rPr>
              <w:t>33</w:t>
            </w:r>
            <w:r w:rsidR="003D4877">
              <w:rPr>
                <w:sz w:val="20"/>
                <w:szCs w:val="21"/>
              </w:rPr>
              <w:t>/</w:t>
            </w:r>
            <w:proofErr w:type="spellStart"/>
            <w:r>
              <w:rPr>
                <w:sz w:val="20"/>
                <w:szCs w:val="21"/>
              </w:rPr>
              <w:t>L.16</w:t>
            </w:r>
            <w:proofErr w:type="spellEnd"/>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2EE7DFAC" wp14:editId="107C8E92">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3D4877" w:rsidP="008D32CC">
            <w:pPr>
              <w:spacing w:before="240" w:line="240" w:lineRule="atLeast"/>
              <w:rPr>
                <w:sz w:val="20"/>
              </w:rPr>
            </w:pPr>
            <w:r>
              <w:rPr>
                <w:sz w:val="20"/>
              </w:rPr>
              <w:t xml:space="preserve">Distr.: </w:t>
            </w:r>
            <w:r w:rsidR="0054482E" w:rsidRPr="0054482E">
              <w:rPr>
                <w:sz w:val="20"/>
              </w:rPr>
              <w:t>Limited</w:t>
            </w:r>
          </w:p>
          <w:p w:rsidR="00A1364C" w:rsidRPr="00F124C6" w:rsidRDefault="0054482E" w:rsidP="008D32CC">
            <w:pPr>
              <w:spacing w:line="240" w:lineRule="atLeast"/>
              <w:rPr>
                <w:sz w:val="20"/>
              </w:rPr>
            </w:pPr>
            <w:r>
              <w:rPr>
                <w:rFonts w:hint="eastAsia"/>
                <w:sz w:val="20"/>
              </w:rPr>
              <w:t xml:space="preserve">28 </w:t>
            </w:r>
            <w:r w:rsidRPr="0054482E">
              <w:rPr>
                <w:sz w:val="20"/>
              </w:rPr>
              <w:t>September</w:t>
            </w:r>
            <w:r w:rsidR="003D4877">
              <w:rPr>
                <w:rFonts w:hint="eastAsia"/>
                <w:sz w:val="20"/>
              </w:rPr>
              <w:t xml:space="preserve"> </w:t>
            </w:r>
            <w:r w:rsidR="008B4347">
              <w:rPr>
                <w:sz w:val="20"/>
              </w:rPr>
              <w:t>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3D4877" w:rsidP="008D32CC">
            <w:pPr>
              <w:spacing w:line="240" w:lineRule="atLeast"/>
            </w:pPr>
            <w:r>
              <w:rPr>
                <w:sz w:val="20"/>
              </w:rPr>
              <w:t xml:space="preserve">Original: </w:t>
            </w:r>
            <w:r w:rsidR="00A1364C" w:rsidRPr="00F124C6">
              <w:rPr>
                <w:sz w:val="20"/>
              </w:rPr>
              <w:t>English</w:t>
            </w:r>
          </w:p>
        </w:tc>
      </w:tr>
    </w:tbl>
    <w:p w:rsidR="0054482E" w:rsidRPr="003D4877" w:rsidRDefault="0054482E" w:rsidP="0054482E">
      <w:pPr>
        <w:spacing w:before="120"/>
        <w:rPr>
          <w:rFonts w:eastAsia="黑体"/>
          <w:b/>
          <w:sz w:val="24"/>
          <w:szCs w:val="24"/>
        </w:rPr>
      </w:pPr>
      <w:r w:rsidRPr="003D4877">
        <w:rPr>
          <w:rFonts w:eastAsia="黑体" w:hint="eastAsia"/>
          <w:sz w:val="24"/>
          <w:szCs w:val="24"/>
          <w:lang w:val="zh-CN"/>
        </w:rPr>
        <w:t>人权理事会</w:t>
      </w:r>
      <w:bookmarkStart w:id="0" w:name="_GoBack"/>
      <w:bookmarkEnd w:id="0"/>
    </w:p>
    <w:p w:rsidR="0054482E" w:rsidRPr="003D4877" w:rsidRDefault="0054482E" w:rsidP="0054482E">
      <w:pPr>
        <w:rPr>
          <w:rFonts w:eastAsia="黑体"/>
          <w:b/>
        </w:rPr>
      </w:pPr>
      <w:r w:rsidRPr="003D4877">
        <w:rPr>
          <w:rFonts w:eastAsia="黑体" w:hint="eastAsia"/>
          <w:lang w:val="zh-CN"/>
        </w:rPr>
        <w:t>第三十三届会议</w:t>
      </w:r>
    </w:p>
    <w:p w:rsidR="0054482E" w:rsidRPr="003D4877" w:rsidRDefault="0054482E" w:rsidP="0054482E">
      <w:pPr>
        <w:rPr>
          <w:rFonts w:eastAsiaTheme="minorEastAsia"/>
        </w:rPr>
      </w:pPr>
      <w:r w:rsidRPr="003D4877">
        <w:rPr>
          <w:rFonts w:eastAsiaTheme="minorEastAsia" w:hint="eastAsia"/>
          <w:lang w:val="zh-CN"/>
        </w:rPr>
        <w:t>议程项目</w:t>
      </w:r>
      <w:r w:rsidRPr="003D4877">
        <w:rPr>
          <w:rFonts w:eastAsiaTheme="minorEastAsia" w:hint="eastAsia"/>
          <w:lang w:val="zh-CN"/>
        </w:rPr>
        <w:t>10</w:t>
      </w:r>
    </w:p>
    <w:p w:rsidR="0054482E" w:rsidRPr="003D4877" w:rsidRDefault="0054482E" w:rsidP="003D4877">
      <w:pPr>
        <w:rPr>
          <w:rFonts w:eastAsia="黑体"/>
          <w:b/>
        </w:rPr>
      </w:pPr>
      <w:r w:rsidRPr="003D4877">
        <w:rPr>
          <w:rFonts w:eastAsia="黑体" w:hint="eastAsia"/>
          <w:lang w:val="zh-CN"/>
        </w:rPr>
        <w:t>技术援助和能力建设</w:t>
      </w:r>
    </w:p>
    <w:p w:rsidR="0054482E" w:rsidRDefault="0054482E" w:rsidP="003D4877">
      <w:pPr>
        <w:pStyle w:val="H23GC"/>
      </w:pPr>
      <w:r>
        <w:rPr>
          <w:lang w:val="zh-CN"/>
        </w:rPr>
        <w:tab/>
      </w:r>
      <w:r>
        <w:rPr>
          <w:lang w:val="zh-CN"/>
        </w:rPr>
        <w:tab/>
      </w:r>
      <w:r w:rsidRPr="003D4877">
        <w:rPr>
          <w:spacing w:val="2"/>
          <w:lang w:val="zh-CN"/>
        </w:rPr>
        <w:t>比利时、法国、意大利</w:t>
      </w:r>
      <w:r w:rsidRPr="003D4877">
        <w:rPr>
          <w:spacing w:val="2"/>
          <w:lang w:val="zh-CN"/>
        </w:rPr>
        <w:t>*</w:t>
      </w:r>
      <w:r w:rsidRPr="003D4877">
        <w:rPr>
          <w:spacing w:val="2"/>
          <w:lang w:val="zh-CN"/>
        </w:rPr>
        <w:t>、卢森堡</w:t>
      </w:r>
      <w:r w:rsidRPr="003D4877">
        <w:rPr>
          <w:spacing w:val="2"/>
          <w:lang w:val="zh-CN"/>
        </w:rPr>
        <w:t>*</w:t>
      </w:r>
      <w:r w:rsidRPr="003D4877">
        <w:rPr>
          <w:spacing w:val="2"/>
          <w:lang w:val="zh-CN"/>
        </w:rPr>
        <w:t>、荷兰、罗马尼亚</w:t>
      </w:r>
      <w:r w:rsidRPr="003D4877">
        <w:rPr>
          <w:spacing w:val="2"/>
          <w:lang w:val="zh-CN"/>
        </w:rPr>
        <w:t>*</w:t>
      </w:r>
      <w:r w:rsidRPr="003D4877">
        <w:rPr>
          <w:spacing w:val="2"/>
          <w:lang w:val="zh-CN"/>
        </w:rPr>
        <w:t>、南非</w:t>
      </w:r>
      <w:r w:rsidR="00816B03" w:rsidRPr="00816B03">
        <w:rPr>
          <w:spacing w:val="2"/>
        </w:rPr>
        <w:footnoteReference w:customMarkFollows="1" w:id="2"/>
        <w:t>*</w:t>
      </w:r>
      <w:r w:rsidR="00816B03">
        <w:rPr>
          <w:rFonts w:hint="eastAsia"/>
          <w:lang w:val="zh-CN"/>
        </w:rPr>
        <w:t>、</w:t>
      </w:r>
      <w:r w:rsidRPr="003D4877">
        <w:rPr>
          <w:spacing w:val="2"/>
          <w:lang w:val="zh-CN"/>
        </w:rPr>
        <w:t>西班牙</w:t>
      </w:r>
      <w:r w:rsidRPr="003D4877">
        <w:rPr>
          <w:spacing w:val="2"/>
          <w:lang w:val="zh-CN"/>
        </w:rPr>
        <w:t>*</w:t>
      </w:r>
      <w:r w:rsidRPr="003D4877">
        <w:rPr>
          <w:spacing w:val="2"/>
          <w:lang w:val="zh-CN"/>
        </w:rPr>
        <w:t>、</w:t>
      </w:r>
      <w:r>
        <w:rPr>
          <w:lang w:val="zh-CN"/>
        </w:rPr>
        <w:t>大不列颠及北爱尔兰联合王国</w:t>
      </w:r>
      <w:r w:rsidR="003D4877">
        <w:rPr>
          <w:lang w:val="zh-CN"/>
        </w:rPr>
        <w:t>：</w:t>
      </w:r>
      <w:r>
        <w:rPr>
          <w:lang w:val="zh-CN"/>
        </w:rPr>
        <w:t>决议草案</w:t>
      </w:r>
    </w:p>
    <w:p w:rsidR="0054482E" w:rsidRPr="007A45D3" w:rsidRDefault="003D4877" w:rsidP="003D4877">
      <w:pPr>
        <w:pStyle w:val="H1GC"/>
      </w:pPr>
      <w:r>
        <w:rPr>
          <w:rFonts w:hint="eastAsia"/>
          <w:lang w:val="zh-CN"/>
        </w:rPr>
        <w:tab/>
      </w:r>
      <w:r>
        <w:rPr>
          <w:rFonts w:hint="eastAsia"/>
          <w:lang w:val="zh-CN"/>
        </w:rPr>
        <w:tab/>
      </w:r>
      <w:r>
        <w:rPr>
          <w:lang w:val="zh-CN"/>
        </w:rPr>
        <w:t>33/…</w:t>
      </w:r>
      <w:r>
        <w:rPr>
          <w:rFonts w:hint="eastAsia"/>
          <w:lang w:val="zh-CN"/>
        </w:rPr>
        <w:br/>
      </w:r>
      <w:r w:rsidR="0054482E">
        <w:rPr>
          <w:lang w:val="zh-CN"/>
        </w:rPr>
        <w:t>向中非共和国提供人权领域的技术援助和能力建设</w:t>
      </w:r>
    </w:p>
    <w:p w:rsidR="0054482E" w:rsidRDefault="0054482E" w:rsidP="003D4877">
      <w:pPr>
        <w:pStyle w:val="SingleTxtGC"/>
      </w:pPr>
      <w:r>
        <w:rPr>
          <w:lang w:val="zh-CN"/>
        </w:rPr>
        <w:tab/>
      </w:r>
      <w:r w:rsidRPr="003D4877">
        <w:rPr>
          <w:rFonts w:ascii="Time New Roman" w:eastAsia="楷体" w:hAnsi="Time New Roman"/>
          <w:lang w:val="zh-CN"/>
        </w:rPr>
        <w:t>人权理事会</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遵循</w:t>
      </w:r>
      <w:r>
        <w:rPr>
          <w:lang w:val="zh-CN"/>
        </w:rPr>
        <w:t>《联合国宪章》的原则和宗旨</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重申</w:t>
      </w:r>
      <w:r>
        <w:rPr>
          <w:lang w:val="zh-CN"/>
        </w:rPr>
        <w:t>《世界人权宣言》</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回顾</w:t>
      </w:r>
      <w:r>
        <w:rPr>
          <w:lang w:val="zh-CN"/>
        </w:rPr>
        <w:t>《非洲人权和人民权利宪章》及其他有关国际</w:t>
      </w:r>
      <w:r>
        <w:rPr>
          <w:rFonts w:hint="eastAsia"/>
          <w:lang w:val="zh-CN"/>
        </w:rPr>
        <w:t>人权文书</w:t>
      </w:r>
      <w:r>
        <w:rPr>
          <w:lang w:val="zh-CN"/>
        </w:rPr>
        <w:t>和非洲人权文书</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又回顾</w:t>
      </w:r>
      <w:r>
        <w:rPr>
          <w:lang w:val="zh-CN"/>
        </w:rPr>
        <w:t>大会</w:t>
      </w:r>
      <w:r>
        <w:rPr>
          <w:lang w:val="zh-CN"/>
        </w:rPr>
        <w:t>2006</w:t>
      </w:r>
      <w:r>
        <w:rPr>
          <w:lang w:val="zh-CN"/>
        </w:rPr>
        <w:t>年</w:t>
      </w:r>
      <w:r>
        <w:rPr>
          <w:lang w:val="zh-CN"/>
        </w:rPr>
        <w:t>3</w:t>
      </w:r>
      <w:r>
        <w:rPr>
          <w:lang w:val="zh-CN"/>
        </w:rPr>
        <w:t>月</w:t>
      </w:r>
      <w:r>
        <w:rPr>
          <w:lang w:val="zh-CN"/>
        </w:rPr>
        <w:t>15</w:t>
      </w:r>
      <w:r>
        <w:rPr>
          <w:lang w:val="zh-CN"/>
        </w:rPr>
        <w:t>日第</w:t>
      </w:r>
      <w:r>
        <w:rPr>
          <w:lang w:val="zh-CN"/>
        </w:rPr>
        <w:t>60</w:t>
      </w:r>
      <w:r w:rsidR="003D4877">
        <w:rPr>
          <w:lang w:val="zh-CN"/>
        </w:rPr>
        <w:t>/</w:t>
      </w:r>
      <w:r>
        <w:rPr>
          <w:lang w:val="zh-CN"/>
        </w:rPr>
        <w:t>251</w:t>
      </w:r>
      <w:r>
        <w:rPr>
          <w:lang w:val="zh-CN"/>
        </w:rPr>
        <w:t>号决议、人权理事会</w:t>
      </w:r>
      <w:r>
        <w:rPr>
          <w:lang w:val="zh-CN"/>
        </w:rPr>
        <w:t>2007</w:t>
      </w:r>
      <w:r>
        <w:rPr>
          <w:lang w:val="zh-CN"/>
        </w:rPr>
        <w:t>年</w:t>
      </w:r>
      <w:r>
        <w:rPr>
          <w:lang w:val="zh-CN"/>
        </w:rPr>
        <w:t>6</w:t>
      </w:r>
      <w:r>
        <w:rPr>
          <w:lang w:val="zh-CN"/>
        </w:rPr>
        <w:t>月</w:t>
      </w:r>
      <w:r>
        <w:rPr>
          <w:lang w:val="zh-CN"/>
        </w:rPr>
        <w:t>18</w:t>
      </w:r>
      <w:r>
        <w:rPr>
          <w:lang w:val="zh-CN"/>
        </w:rPr>
        <w:t>日第</w:t>
      </w:r>
      <w:r>
        <w:rPr>
          <w:lang w:val="zh-CN"/>
        </w:rPr>
        <w:t>5</w:t>
      </w:r>
      <w:r w:rsidR="003D4877">
        <w:rPr>
          <w:lang w:val="zh-CN"/>
        </w:rPr>
        <w:t>/</w:t>
      </w:r>
      <w:r>
        <w:rPr>
          <w:lang w:val="zh-CN"/>
        </w:rPr>
        <w:t>1</w:t>
      </w:r>
      <w:r>
        <w:rPr>
          <w:lang w:val="zh-CN"/>
        </w:rPr>
        <w:t>号和第</w:t>
      </w:r>
      <w:r>
        <w:rPr>
          <w:lang w:val="zh-CN"/>
        </w:rPr>
        <w:t>5</w:t>
      </w:r>
      <w:r w:rsidR="003D4877">
        <w:rPr>
          <w:lang w:val="zh-CN"/>
        </w:rPr>
        <w:t>/</w:t>
      </w:r>
      <w:r>
        <w:rPr>
          <w:lang w:val="zh-CN"/>
        </w:rPr>
        <w:t>2</w:t>
      </w:r>
      <w:r>
        <w:rPr>
          <w:lang w:val="zh-CN"/>
        </w:rPr>
        <w:t>号决议、</w:t>
      </w:r>
      <w:r>
        <w:rPr>
          <w:lang w:val="zh-CN"/>
        </w:rPr>
        <w:t>2013</w:t>
      </w:r>
      <w:r>
        <w:rPr>
          <w:lang w:val="zh-CN"/>
        </w:rPr>
        <w:t>年</w:t>
      </w:r>
      <w:r>
        <w:rPr>
          <w:lang w:val="zh-CN"/>
        </w:rPr>
        <w:t>6</w:t>
      </w:r>
      <w:r>
        <w:rPr>
          <w:lang w:val="zh-CN"/>
        </w:rPr>
        <w:t>月</w:t>
      </w:r>
      <w:r>
        <w:rPr>
          <w:lang w:val="zh-CN"/>
        </w:rPr>
        <w:t>13</w:t>
      </w:r>
      <w:r>
        <w:rPr>
          <w:lang w:val="zh-CN"/>
        </w:rPr>
        <w:t>日第</w:t>
      </w:r>
      <w:r>
        <w:rPr>
          <w:lang w:val="zh-CN"/>
        </w:rPr>
        <w:t>23</w:t>
      </w:r>
      <w:r w:rsidR="003D4877">
        <w:rPr>
          <w:lang w:val="zh-CN"/>
        </w:rPr>
        <w:t>/</w:t>
      </w:r>
      <w:r>
        <w:rPr>
          <w:lang w:val="zh-CN"/>
        </w:rPr>
        <w:t>18</w:t>
      </w:r>
      <w:r>
        <w:rPr>
          <w:lang w:val="zh-CN"/>
        </w:rPr>
        <w:t>号决议、</w:t>
      </w:r>
      <w:r>
        <w:rPr>
          <w:lang w:val="zh-CN"/>
        </w:rPr>
        <w:t>2013</w:t>
      </w:r>
      <w:r>
        <w:rPr>
          <w:lang w:val="zh-CN"/>
        </w:rPr>
        <w:t>年</w:t>
      </w:r>
      <w:r>
        <w:rPr>
          <w:lang w:val="zh-CN"/>
        </w:rPr>
        <w:t>9</w:t>
      </w:r>
      <w:r>
        <w:rPr>
          <w:lang w:val="zh-CN"/>
        </w:rPr>
        <w:t>月</w:t>
      </w:r>
      <w:r>
        <w:rPr>
          <w:lang w:val="zh-CN"/>
        </w:rPr>
        <w:t>27</w:t>
      </w:r>
      <w:r>
        <w:rPr>
          <w:lang w:val="zh-CN"/>
        </w:rPr>
        <w:t>日第</w:t>
      </w:r>
      <w:r>
        <w:rPr>
          <w:lang w:val="zh-CN"/>
        </w:rPr>
        <w:t>24</w:t>
      </w:r>
      <w:r w:rsidR="003D4877">
        <w:rPr>
          <w:lang w:val="zh-CN"/>
        </w:rPr>
        <w:t>/</w:t>
      </w:r>
      <w:r>
        <w:rPr>
          <w:lang w:val="zh-CN"/>
        </w:rPr>
        <w:t>34</w:t>
      </w:r>
      <w:r>
        <w:rPr>
          <w:lang w:val="zh-CN"/>
        </w:rPr>
        <w:t>号决议、</w:t>
      </w:r>
      <w:r>
        <w:rPr>
          <w:lang w:val="zh-CN"/>
        </w:rPr>
        <w:t>2014</w:t>
      </w:r>
      <w:r>
        <w:rPr>
          <w:lang w:val="zh-CN"/>
        </w:rPr>
        <w:t>年</w:t>
      </w:r>
      <w:r>
        <w:rPr>
          <w:lang w:val="zh-CN"/>
        </w:rPr>
        <w:t>1</w:t>
      </w:r>
      <w:r>
        <w:rPr>
          <w:lang w:val="zh-CN"/>
        </w:rPr>
        <w:t>月</w:t>
      </w:r>
      <w:r>
        <w:rPr>
          <w:lang w:val="zh-CN"/>
        </w:rPr>
        <w:t>20</w:t>
      </w:r>
      <w:r>
        <w:rPr>
          <w:lang w:val="zh-CN"/>
        </w:rPr>
        <w:t>日</w:t>
      </w:r>
      <w:r>
        <w:rPr>
          <w:lang w:val="zh-CN"/>
        </w:rPr>
        <w:t>S-20</w:t>
      </w:r>
      <w:r w:rsidR="003D4877">
        <w:rPr>
          <w:lang w:val="zh-CN"/>
        </w:rPr>
        <w:t>/</w:t>
      </w:r>
      <w:r>
        <w:rPr>
          <w:lang w:val="zh-CN"/>
        </w:rPr>
        <w:t>1</w:t>
      </w:r>
      <w:r>
        <w:rPr>
          <w:lang w:val="zh-CN"/>
        </w:rPr>
        <w:t>号决议、</w:t>
      </w:r>
      <w:r>
        <w:rPr>
          <w:lang w:val="zh-CN"/>
        </w:rPr>
        <w:t>2014</w:t>
      </w:r>
      <w:r>
        <w:rPr>
          <w:lang w:val="zh-CN"/>
        </w:rPr>
        <w:t>年</w:t>
      </w:r>
      <w:r>
        <w:rPr>
          <w:lang w:val="zh-CN"/>
        </w:rPr>
        <w:t>9</w:t>
      </w:r>
      <w:r>
        <w:rPr>
          <w:lang w:val="zh-CN"/>
        </w:rPr>
        <w:t>月</w:t>
      </w:r>
      <w:r>
        <w:rPr>
          <w:lang w:val="zh-CN"/>
        </w:rPr>
        <w:t>26</w:t>
      </w:r>
      <w:r>
        <w:rPr>
          <w:lang w:val="zh-CN"/>
        </w:rPr>
        <w:t>日第</w:t>
      </w:r>
      <w:r>
        <w:rPr>
          <w:lang w:val="zh-CN"/>
        </w:rPr>
        <w:t>27</w:t>
      </w:r>
      <w:r w:rsidR="003D4877">
        <w:rPr>
          <w:lang w:val="zh-CN"/>
        </w:rPr>
        <w:t>/</w:t>
      </w:r>
      <w:r>
        <w:rPr>
          <w:lang w:val="zh-CN"/>
        </w:rPr>
        <w:t>28</w:t>
      </w:r>
      <w:r>
        <w:rPr>
          <w:lang w:val="zh-CN"/>
        </w:rPr>
        <w:t>号决议和</w:t>
      </w:r>
      <w:r>
        <w:rPr>
          <w:lang w:val="zh-CN"/>
        </w:rPr>
        <w:t>2015</w:t>
      </w:r>
      <w:r>
        <w:rPr>
          <w:lang w:val="zh-CN"/>
        </w:rPr>
        <w:t>年</w:t>
      </w:r>
      <w:r>
        <w:rPr>
          <w:lang w:val="zh-CN"/>
        </w:rPr>
        <w:t>10</w:t>
      </w:r>
      <w:r>
        <w:rPr>
          <w:lang w:val="zh-CN"/>
        </w:rPr>
        <w:t>月</w:t>
      </w:r>
      <w:r>
        <w:rPr>
          <w:lang w:val="zh-CN"/>
        </w:rPr>
        <w:t>2</w:t>
      </w:r>
      <w:r>
        <w:rPr>
          <w:lang w:val="zh-CN"/>
        </w:rPr>
        <w:t>日第</w:t>
      </w:r>
      <w:r>
        <w:rPr>
          <w:lang w:val="zh-CN"/>
        </w:rPr>
        <w:t>30</w:t>
      </w:r>
      <w:r w:rsidR="003D4877">
        <w:rPr>
          <w:lang w:val="zh-CN"/>
        </w:rPr>
        <w:t>/</w:t>
      </w:r>
      <w:r>
        <w:rPr>
          <w:lang w:val="zh-CN"/>
        </w:rPr>
        <w:t>19</w:t>
      </w:r>
      <w:r>
        <w:rPr>
          <w:lang w:val="zh-CN"/>
        </w:rPr>
        <w:t>号决议</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还回顾</w:t>
      </w:r>
      <w:r>
        <w:rPr>
          <w:lang w:val="zh-CN"/>
        </w:rPr>
        <w:t>安全理事会</w:t>
      </w:r>
      <w:r>
        <w:rPr>
          <w:lang w:val="zh-CN"/>
        </w:rPr>
        <w:t>2013</w:t>
      </w:r>
      <w:r>
        <w:rPr>
          <w:lang w:val="zh-CN"/>
        </w:rPr>
        <w:t>年</w:t>
      </w:r>
      <w:r>
        <w:rPr>
          <w:lang w:val="zh-CN"/>
        </w:rPr>
        <w:t>1</w:t>
      </w:r>
      <w:r>
        <w:rPr>
          <w:lang w:val="zh-CN"/>
        </w:rPr>
        <w:t>月</w:t>
      </w:r>
      <w:r>
        <w:rPr>
          <w:lang w:val="zh-CN"/>
        </w:rPr>
        <w:t>24</w:t>
      </w:r>
      <w:r>
        <w:rPr>
          <w:lang w:val="zh-CN"/>
        </w:rPr>
        <w:t>日第</w:t>
      </w:r>
      <w:r>
        <w:rPr>
          <w:lang w:val="zh-CN"/>
        </w:rPr>
        <w:t>2088</w:t>
      </w:r>
      <w:r w:rsidR="003D4877">
        <w:rPr>
          <w:lang w:val="zh-CN"/>
        </w:rPr>
        <w:t>(</w:t>
      </w:r>
      <w:r>
        <w:rPr>
          <w:lang w:val="zh-CN"/>
        </w:rPr>
        <w:t>2013</w:t>
      </w:r>
      <w:r w:rsidR="003D4877">
        <w:rPr>
          <w:lang w:val="zh-CN"/>
        </w:rPr>
        <w:t>)</w:t>
      </w:r>
      <w:r>
        <w:rPr>
          <w:lang w:val="zh-CN"/>
        </w:rPr>
        <w:t>号决议、</w:t>
      </w:r>
      <w:r>
        <w:rPr>
          <w:lang w:val="zh-CN"/>
        </w:rPr>
        <w:t>2013</w:t>
      </w:r>
      <w:r>
        <w:rPr>
          <w:lang w:val="zh-CN"/>
        </w:rPr>
        <w:t>年</w:t>
      </w:r>
      <w:r>
        <w:rPr>
          <w:lang w:val="zh-CN"/>
        </w:rPr>
        <w:t>10</w:t>
      </w:r>
      <w:r>
        <w:rPr>
          <w:lang w:val="zh-CN"/>
        </w:rPr>
        <w:t>月</w:t>
      </w:r>
      <w:r>
        <w:rPr>
          <w:lang w:val="zh-CN"/>
        </w:rPr>
        <w:t>10</w:t>
      </w:r>
      <w:r>
        <w:rPr>
          <w:lang w:val="zh-CN"/>
        </w:rPr>
        <w:t>日第</w:t>
      </w:r>
      <w:r>
        <w:rPr>
          <w:lang w:val="zh-CN"/>
        </w:rPr>
        <w:t>2121</w:t>
      </w:r>
      <w:r w:rsidR="003D4877">
        <w:rPr>
          <w:lang w:val="zh-CN"/>
        </w:rPr>
        <w:t>(</w:t>
      </w:r>
      <w:r>
        <w:rPr>
          <w:lang w:val="zh-CN"/>
        </w:rPr>
        <w:t>2013</w:t>
      </w:r>
      <w:r w:rsidR="003D4877">
        <w:rPr>
          <w:lang w:val="zh-CN"/>
        </w:rPr>
        <w:t>)</w:t>
      </w:r>
      <w:r>
        <w:rPr>
          <w:lang w:val="zh-CN"/>
        </w:rPr>
        <w:t>号决议、</w:t>
      </w:r>
      <w:r>
        <w:rPr>
          <w:lang w:val="zh-CN"/>
        </w:rPr>
        <w:t>2013</w:t>
      </w:r>
      <w:r>
        <w:rPr>
          <w:lang w:val="zh-CN"/>
        </w:rPr>
        <w:t>年</w:t>
      </w:r>
      <w:r>
        <w:rPr>
          <w:lang w:val="zh-CN"/>
        </w:rPr>
        <w:t>12</w:t>
      </w:r>
      <w:r>
        <w:rPr>
          <w:lang w:val="zh-CN"/>
        </w:rPr>
        <w:t>月</w:t>
      </w:r>
      <w:r>
        <w:rPr>
          <w:lang w:val="zh-CN"/>
        </w:rPr>
        <w:t>5</w:t>
      </w:r>
      <w:r>
        <w:rPr>
          <w:lang w:val="zh-CN"/>
        </w:rPr>
        <w:t>日第</w:t>
      </w:r>
      <w:r>
        <w:rPr>
          <w:lang w:val="zh-CN"/>
        </w:rPr>
        <w:t>2127</w:t>
      </w:r>
      <w:r w:rsidR="003D4877">
        <w:rPr>
          <w:lang w:val="zh-CN"/>
        </w:rPr>
        <w:t>(</w:t>
      </w:r>
      <w:r>
        <w:rPr>
          <w:lang w:val="zh-CN"/>
        </w:rPr>
        <w:t>2013</w:t>
      </w:r>
      <w:r w:rsidR="003D4877">
        <w:rPr>
          <w:lang w:val="zh-CN"/>
        </w:rPr>
        <w:t>)</w:t>
      </w:r>
      <w:r>
        <w:rPr>
          <w:lang w:val="zh-CN"/>
        </w:rPr>
        <w:t>号决议、</w:t>
      </w:r>
      <w:r>
        <w:rPr>
          <w:lang w:val="zh-CN"/>
        </w:rPr>
        <w:t>2014</w:t>
      </w:r>
      <w:r>
        <w:rPr>
          <w:lang w:val="zh-CN"/>
        </w:rPr>
        <w:t>年</w:t>
      </w:r>
      <w:r>
        <w:rPr>
          <w:lang w:val="zh-CN"/>
        </w:rPr>
        <w:t>1</w:t>
      </w:r>
      <w:r>
        <w:rPr>
          <w:lang w:val="zh-CN"/>
        </w:rPr>
        <w:t>月</w:t>
      </w:r>
      <w:r>
        <w:rPr>
          <w:lang w:val="zh-CN"/>
        </w:rPr>
        <w:t>28</w:t>
      </w:r>
      <w:r>
        <w:rPr>
          <w:lang w:val="zh-CN"/>
        </w:rPr>
        <w:t>日第</w:t>
      </w:r>
      <w:r>
        <w:rPr>
          <w:lang w:val="zh-CN"/>
        </w:rPr>
        <w:t>2134</w:t>
      </w:r>
      <w:r w:rsidR="003D4877">
        <w:rPr>
          <w:lang w:val="zh-CN"/>
        </w:rPr>
        <w:t>(</w:t>
      </w:r>
      <w:r>
        <w:rPr>
          <w:lang w:val="zh-CN"/>
        </w:rPr>
        <w:t>2014</w:t>
      </w:r>
      <w:r w:rsidR="003D4877">
        <w:rPr>
          <w:lang w:val="zh-CN"/>
        </w:rPr>
        <w:t>)</w:t>
      </w:r>
      <w:r>
        <w:rPr>
          <w:lang w:val="zh-CN"/>
        </w:rPr>
        <w:t>号决议、</w:t>
      </w:r>
      <w:r>
        <w:rPr>
          <w:lang w:val="zh-CN"/>
        </w:rPr>
        <w:t>2014</w:t>
      </w:r>
      <w:r>
        <w:rPr>
          <w:lang w:val="zh-CN"/>
        </w:rPr>
        <w:t>年</w:t>
      </w:r>
      <w:r>
        <w:rPr>
          <w:lang w:val="zh-CN"/>
        </w:rPr>
        <w:t>4</w:t>
      </w:r>
      <w:r>
        <w:rPr>
          <w:lang w:val="zh-CN"/>
        </w:rPr>
        <w:t>月</w:t>
      </w:r>
      <w:r>
        <w:rPr>
          <w:lang w:val="zh-CN"/>
        </w:rPr>
        <w:t>10</w:t>
      </w:r>
      <w:r>
        <w:rPr>
          <w:lang w:val="zh-CN"/>
        </w:rPr>
        <w:t>日第</w:t>
      </w:r>
      <w:r>
        <w:rPr>
          <w:lang w:val="zh-CN"/>
        </w:rPr>
        <w:t>2149</w:t>
      </w:r>
      <w:r w:rsidR="003D4877">
        <w:rPr>
          <w:lang w:val="zh-CN"/>
        </w:rPr>
        <w:t>(</w:t>
      </w:r>
      <w:r>
        <w:rPr>
          <w:lang w:val="zh-CN"/>
        </w:rPr>
        <w:t>2014</w:t>
      </w:r>
      <w:r w:rsidR="003D4877">
        <w:rPr>
          <w:lang w:val="zh-CN"/>
        </w:rPr>
        <w:t>)</w:t>
      </w:r>
      <w:r>
        <w:rPr>
          <w:lang w:val="zh-CN"/>
        </w:rPr>
        <w:t>号决议、</w:t>
      </w:r>
      <w:r>
        <w:rPr>
          <w:lang w:val="zh-CN"/>
        </w:rPr>
        <w:t>2015</w:t>
      </w:r>
      <w:r>
        <w:rPr>
          <w:lang w:val="zh-CN"/>
        </w:rPr>
        <w:t>年</w:t>
      </w:r>
      <w:r>
        <w:rPr>
          <w:lang w:val="zh-CN"/>
        </w:rPr>
        <w:t>4</w:t>
      </w:r>
      <w:r>
        <w:rPr>
          <w:lang w:val="zh-CN"/>
        </w:rPr>
        <w:t>月</w:t>
      </w:r>
      <w:r>
        <w:rPr>
          <w:lang w:val="zh-CN"/>
        </w:rPr>
        <w:t>28</w:t>
      </w:r>
      <w:r>
        <w:rPr>
          <w:lang w:val="zh-CN"/>
        </w:rPr>
        <w:t>日第</w:t>
      </w:r>
      <w:r>
        <w:rPr>
          <w:lang w:val="zh-CN"/>
        </w:rPr>
        <w:t>2217</w:t>
      </w:r>
      <w:r w:rsidR="003D4877">
        <w:rPr>
          <w:lang w:val="zh-CN"/>
        </w:rPr>
        <w:t>(</w:t>
      </w:r>
      <w:r>
        <w:rPr>
          <w:lang w:val="zh-CN"/>
        </w:rPr>
        <w:t>2015</w:t>
      </w:r>
      <w:r w:rsidR="003D4877">
        <w:rPr>
          <w:lang w:val="zh-CN"/>
        </w:rPr>
        <w:t>)</w:t>
      </w:r>
      <w:r>
        <w:rPr>
          <w:lang w:val="zh-CN"/>
        </w:rPr>
        <w:t>号决议、</w:t>
      </w:r>
      <w:r>
        <w:rPr>
          <w:lang w:val="zh-CN"/>
        </w:rPr>
        <w:t>2016</w:t>
      </w:r>
      <w:r>
        <w:rPr>
          <w:lang w:val="zh-CN"/>
        </w:rPr>
        <w:t>年</w:t>
      </w:r>
      <w:r>
        <w:rPr>
          <w:lang w:val="zh-CN"/>
        </w:rPr>
        <w:t>4</w:t>
      </w:r>
      <w:r>
        <w:rPr>
          <w:lang w:val="zh-CN"/>
        </w:rPr>
        <w:t>月</w:t>
      </w:r>
      <w:r>
        <w:rPr>
          <w:lang w:val="zh-CN"/>
        </w:rPr>
        <w:t>26</w:t>
      </w:r>
      <w:r>
        <w:rPr>
          <w:lang w:val="zh-CN"/>
        </w:rPr>
        <w:t>日第</w:t>
      </w:r>
      <w:r>
        <w:rPr>
          <w:lang w:val="zh-CN"/>
        </w:rPr>
        <w:t>2281</w:t>
      </w:r>
      <w:r w:rsidR="003D4877">
        <w:rPr>
          <w:lang w:val="zh-CN"/>
        </w:rPr>
        <w:t>(</w:t>
      </w:r>
      <w:r>
        <w:rPr>
          <w:lang w:val="zh-CN"/>
        </w:rPr>
        <w:t>2016</w:t>
      </w:r>
      <w:r w:rsidR="003D4877">
        <w:rPr>
          <w:lang w:val="zh-CN"/>
        </w:rPr>
        <w:t>)</w:t>
      </w:r>
      <w:r>
        <w:rPr>
          <w:lang w:val="zh-CN"/>
        </w:rPr>
        <w:t>号决议和</w:t>
      </w:r>
      <w:r>
        <w:rPr>
          <w:lang w:val="zh-CN"/>
        </w:rPr>
        <w:t>2016</w:t>
      </w:r>
      <w:r>
        <w:rPr>
          <w:lang w:val="zh-CN"/>
        </w:rPr>
        <w:t>年</w:t>
      </w:r>
      <w:r>
        <w:rPr>
          <w:lang w:val="zh-CN"/>
        </w:rPr>
        <w:t>7</w:t>
      </w:r>
      <w:r>
        <w:rPr>
          <w:lang w:val="zh-CN"/>
        </w:rPr>
        <w:t>月</w:t>
      </w:r>
      <w:r>
        <w:rPr>
          <w:lang w:val="zh-CN"/>
        </w:rPr>
        <w:t>26</w:t>
      </w:r>
      <w:r>
        <w:rPr>
          <w:lang w:val="zh-CN"/>
        </w:rPr>
        <w:t>日第</w:t>
      </w:r>
      <w:r>
        <w:rPr>
          <w:lang w:val="zh-CN"/>
        </w:rPr>
        <w:t>2301</w:t>
      </w:r>
      <w:r w:rsidR="003D4877">
        <w:rPr>
          <w:lang w:val="zh-CN"/>
        </w:rPr>
        <w:t>(</w:t>
      </w:r>
      <w:r>
        <w:rPr>
          <w:lang w:val="zh-CN"/>
        </w:rPr>
        <w:t>2016</w:t>
      </w:r>
      <w:r w:rsidR="003D4877">
        <w:rPr>
          <w:lang w:val="zh-CN"/>
        </w:rPr>
        <w:t>)</w:t>
      </w:r>
      <w:r>
        <w:rPr>
          <w:lang w:val="zh-CN"/>
        </w:rPr>
        <w:t>号决议</w:t>
      </w:r>
      <w:r w:rsidR="003D4877">
        <w:rPr>
          <w:lang w:val="zh-CN"/>
        </w:rPr>
        <w:t>，</w:t>
      </w:r>
    </w:p>
    <w:p w:rsidR="0054482E" w:rsidRPr="00344748" w:rsidRDefault="0054482E" w:rsidP="003D4877">
      <w:pPr>
        <w:pStyle w:val="SingleTxtGC"/>
      </w:pPr>
      <w:r>
        <w:rPr>
          <w:lang w:val="zh-CN"/>
        </w:rPr>
        <w:lastRenderedPageBreak/>
        <w:tab/>
      </w:r>
      <w:r w:rsidRPr="003D4877">
        <w:rPr>
          <w:rFonts w:ascii="Time New Roman" w:eastAsia="楷体" w:hAnsi="Time New Roman"/>
          <w:lang w:val="zh-CN"/>
        </w:rPr>
        <w:t>重申</w:t>
      </w:r>
      <w:r>
        <w:rPr>
          <w:lang w:val="zh-CN"/>
        </w:rPr>
        <w:t>所有国家对促进和保护《联合国宪章》、《世界人权宣言》、国际人权两公约及其加入为缔约国的其他有关</w:t>
      </w:r>
      <w:r>
        <w:rPr>
          <w:rFonts w:hint="eastAsia"/>
          <w:lang w:val="zh-CN"/>
        </w:rPr>
        <w:t>国际</w:t>
      </w:r>
      <w:r>
        <w:rPr>
          <w:lang w:val="zh-CN"/>
        </w:rPr>
        <w:t>人权文书和非洲人权文书规定的各项人权和基本自由负有主要责任</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回顾</w:t>
      </w:r>
      <w:r>
        <w:rPr>
          <w:lang w:val="zh-CN"/>
        </w:rPr>
        <w:t>中非共和国当局负有让该国所有居民</w:t>
      </w:r>
      <w:r>
        <w:rPr>
          <w:rFonts w:hint="eastAsia"/>
          <w:lang w:val="zh-CN"/>
        </w:rPr>
        <w:t>免受</w:t>
      </w:r>
      <w:r>
        <w:rPr>
          <w:lang w:val="zh-CN"/>
        </w:rPr>
        <w:t>灭绝种族、战争罪、族裔清洗和危害人类罪侵害的</w:t>
      </w:r>
      <w:r>
        <w:rPr>
          <w:rFonts w:hint="eastAsia"/>
          <w:lang w:val="zh-CN"/>
        </w:rPr>
        <w:t>主</w:t>
      </w:r>
      <w:r>
        <w:rPr>
          <w:lang w:val="zh-CN"/>
        </w:rPr>
        <w:t>要责任</w:t>
      </w:r>
      <w:r w:rsidR="003D4877">
        <w:rPr>
          <w:lang w:val="zh-CN"/>
        </w:rPr>
        <w:t>，</w:t>
      </w:r>
    </w:p>
    <w:p w:rsidR="0054482E" w:rsidRPr="00344748" w:rsidRDefault="0054482E" w:rsidP="003D4877">
      <w:pPr>
        <w:pStyle w:val="SingleTxtGC"/>
      </w:pPr>
      <w:r>
        <w:rPr>
          <w:lang w:val="zh-CN"/>
        </w:rPr>
        <w:tab/>
      </w:r>
      <w:r w:rsidRPr="00660E14">
        <w:rPr>
          <w:rFonts w:ascii="Time New Roman" w:eastAsia="楷体_GB2312" w:hAnsi="Time New Roman" w:hint="eastAsia"/>
          <w:lang w:val="zh-CN"/>
        </w:rPr>
        <w:t>欢迎</w:t>
      </w:r>
      <w:r>
        <w:rPr>
          <w:lang w:val="zh-CN"/>
        </w:rPr>
        <w:t>举行全民协商和班吉民族和解论坛</w:t>
      </w:r>
      <w:r w:rsidR="003D4877">
        <w:rPr>
          <w:lang w:val="zh-CN"/>
        </w:rPr>
        <w:t>，</w:t>
      </w:r>
      <w:r>
        <w:rPr>
          <w:lang w:val="zh-CN"/>
        </w:rPr>
        <w:t>此后又通过了由中非共和国境内冲突主要行为方的代表签署的一项共和契约和一项解除武装、复员和重返社会协定</w:t>
      </w:r>
      <w:r w:rsidR="003D4877">
        <w:rPr>
          <w:lang w:val="zh-CN"/>
        </w:rPr>
        <w:t>，</w:t>
      </w:r>
    </w:p>
    <w:p w:rsidR="0054482E" w:rsidRPr="00344748" w:rsidRDefault="0054482E" w:rsidP="00C3107A">
      <w:pPr>
        <w:pStyle w:val="SingleTxtGC"/>
      </w:pPr>
      <w:r>
        <w:rPr>
          <w:lang w:val="zh-CN"/>
        </w:rPr>
        <w:tab/>
      </w:r>
      <w:r w:rsidRPr="003D4877">
        <w:rPr>
          <w:rFonts w:ascii="Time New Roman" w:eastAsia="楷体" w:hAnsi="Time New Roman"/>
          <w:lang w:val="zh-CN"/>
        </w:rPr>
        <w:t>又欢迎</w:t>
      </w:r>
      <w:r>
        <w:rPr>
          <w:lang w:val="zh-CN"/>
        </w:rPr>
        <w:t>2015</w:t>
      </w:r>
      <w:r>
        <w:rPr>
          <w:lang w:val="zh-CN"/>
        </w:rPr>
        <w:t>年</w:t>
      </w:r>
      <w:r>
        <w:rPr>
          <w:lang w:val="zh-CN"/>
        </w:rPr>
        <w:t>12</w:t>
      </w:r>
      <w:r>
        <w:rPr>
          <w:lang w:val="zh-CN"/>
        </w:rPr>
        <w:t>月</w:t>
      </w:r>
      <w:r>
        <w:rPr>
          <w:lang w:val="zh-CN"/>
        </w:rPr>
        <w:t>13</w:t>
      </w:r>
      <w:r>
        <w:rPr>
          <w:lang w:val="zh-CN"/>
        </w:rPr>
        <w:t>日和平举行立宪公民投票</w:t>
      </w:r>
      <w:r w:rsidR="003D4877">
        <w:rPr>
          <w:lang w:val="zh-CN"/>
        </w:rPr>
        <w:t>，</w:t>
      </w:r>
      <w:r>
        <w:rPr>
          <w:lang w:val="zh-CN"/>
        </w:rPr>
        <w:t>2015</w:t>
      </w:r>
      <w:r>
        <w:rPr>
          <w:lang w:val="zh-CN"/>
        </w:rPr>
        <w:t>年</w:t>
      </w:r>
      <w:r>
        <w:rPr>
          <w:lang w:val="zh-CN"/>
        </w:rPr>
        <w:t>12</w:t>
      </w:r>
      <w:r>
        <w:rPr>
          <w:lang w:val="zh-CN"/>
        </w:rPr>
        <w:t>月和</w:t>
      </w:r>
      <w:r>
        <w:rPr>
          <w:lang w:val="zh-CN"/>
        </w:rPr>
        <w:t>2016</w:t>
      </w:r>
      <w:r>
        <w:rPr>
          <w:lang w:val="zh-CN"/>
        </w:rPr>
        <w:t>年</w:t>
      </w:r>
      <w:r>
        <w:rPr>
          <w:lang w:val="zh-CN"/>
        </w:rPr>
        <w:t>2</w:t>
      </w:r>
      <w:r>
        <w:rPr>
          <w:lang w:val="zh-CN"/>
        </w:rPr>
        <w:t>月和</w:t>
      </w:r>
      <w:r>
        <w:rPr>
          <w:lang w:val="zh-CN"/>
        </w:rPr>
        <w:t>3</w:t>
      </w:r>
      <w:r>
        <w:rPr>
          <w:lang w:val="zh-CN"/>
        </w:rPr>
        <w:t>月和平举行立法选举和总统选举</w:t>
      </w:r>
      <w:r w:rsidR="003D4877">
        <w:rPr>
          <w:lang w:val="zh-CN"/>
        </w:rPr>
        <w:t>，</w:t>
      </w:r>
      <w:r>
        <w:rPr>
          <w:lang w:val="zh-CN"/>
        </w:rPr>
        <w:t>并欢迎福斯坦</w:t>
      </w:r>
      <w:r w:rsidR="00C3107A">
        <w:rPr>
          <w:rFonts w:hint="eastAsia"/>
          <w:lang w:val="zh-CN"/>
        </w:rPr>
        <w:t>－</w:t>
      </w:r>
      <w:r>
        <w:rPr>
          <w:lang w:val="zh-CN"/>
        </w:rPr>
        <w:t>阿尔尚热</w:t>
      </w:r>
      <w:r w:rsidR="003D4877">
        <w:rPr>
          <w:rFonts w:eastAsia="黑体" w:hint="eastAsia"/>
          <w:lang w:val="zh-CN"/>
        </w:rPr>
        <w:t>·</w:t>
      </w:r>
      <w:r>
        <w:rPr>
          <w:lang w:val="zh-CN"/>
        </w:rPr>
        <w:t>图瓦德拉总统于</w:t>
      </w:r>
      <w:r>
        <w:rPr>
          <w:lang w:val="zh-CN"/>
        </w:rPr>
        <w:t>2016</w:t>
      </w:r>
      <w:r>
        <w:rPr>
          <w:lang w:val="zh-CN"/>
        </w:rPr>
        <w:t>年</w:t>
      </w:r>
      <w:r>
        <w:rPr>
          <w:lang w:val="zh-CN"/>
        </w:rPr>
        <w:t>3</w:t>
      </w:r>
      <w:r>
        <w:rPr>
          <w:lang w:val="zh-CN"/>
        </w:rPr>
        <w:t>月</w:t>
      </w:r>
      <w:r>
        <w:rPr>
          <w:lang w:val="zh-CN"/>
        </w:rPr>
        <w:t>30</w:t>
      </w:r>
      <w:r>
        <w:rPr>
          <w:lang w:val="zh-CN"/>
        </w:rPr>
        <w:t>日就职</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重申</w:t>
      </w:r>
      <w:r>
        <w:rPr>
          <w:lang w:val="zh-CN"/>
        </w:rPr>
        <w:t>其对中非共和国的主权、独立、统一和领土完整的承诺</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感到关切的是</w:t>
      </w:r>
      <w:r w:rsidR="003D4877">
        <w:rPr>
          <w:lang w:val="zh-CN"/>
        </w:rPr>
        <w:t>，</w:t>
      </w:r>
      <w:r>
        <w:rPr>
          <w:lang w:val="zh-CN"/>
        </w:rPr>
        <w:t>由于仍然存在武装团体</w:t>
      </w:r>
      <w:r w:rsidR="003D4877">
        <w:rPr>
          <w:lang w:val="zh-CN"/>
        </w:rPr>
        <w:t>，</w:t>
      </w:r>
      <w:r>
        <w:rPr>
          <w:lang w:val="zh-CN"/>
        </w:rPr>
        <w:t>中非共和国当前的安全局势脆弱</w:t>
      </w:r>
      <w:r w:rsidR="003D4877">
        <w:rPr>
          <w:lang w:val="zh-CN"/>
        </w:rPr>
        <w:t>；</w:t>
      </w:r>
      <w:r>
        <w:rPr>
          <w:lang w:val="zh-CN"/>
        </w:rPr>
        <w:t>特别谴责最近在班吉发生的暴力和犯罪行为以及在该国境内发生的事件</w:t>
      </w:r>
      <w:r w:rsidR="003D4877">
        <w:rPr>
          <w:lang w:val="zh-CN"/>
        </w:rPr>
        <w:t>，</w:t>
      </w:r>
      <w:r>
        <w:rPr>
          <w:lang w:val="zh-CN"/>
        </w:rPr>
        <w:t>这些行为和事件导致发生被迫流离失所现象</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严重关</w:t>
      </w:r>
      <w:r w:rsidRPr="003D4877">
        <w:rPr>
          <w:rFonts w:ascii="Time New Roman" w:eastAsia="楷体" w:hAnsi="Time New Roman" w:hint="eastAsia"/>
          <w:lang w:val="zh-CN"/>
        </w:rPr>
        <w:t>切</w:t>
      </w:r>
      <w:r>
        <w:rPr>
          <w:lang w:val="zh-CN"/>
        </w:rPr>
        <w:t>仍然普遍存在的严峻的人道主义局势</w:t>
      </w:r>
      <w:r w:rsidR="003D4877">
        <w:rPr>
          <w:lang w:val="zh-CN"/>
        </w:rPr>
        <w:t>，</w:t>
      </w:r>
      <w:r>
        <w:rPr>
          <w:lang w:val="zh-CN"/>
        </w:rPr>
        <w:t>特别是流离失所者和难民面临的困境</w:t>
      </w:r>
      <w:r w:rsidR="003D4877">
        <w:rPr>
          <w:lang w:val="zh-CN"/>
        </w:rPr>
        <w:t>；</w:t>
      </w:r>
      <w:r>
        <w:rPr>
          <w:lang w:val="zh-CN"/>
        </w:rPr>
        <w:t>关切地注意到难民流动及其对邻国和该地区其他国家局势的影响</w:t>
      </w:r>
      <w:r w:rsidR="003D4877">
        <w:rPr>
          <w:lang w:val="zh-CN"/>
        </w:rPr>
        <w:t>；</w:t>
      </w:r>
      <w:r>
        <w:rPr>
          <w:lang w:val="zh-CN"/>
        </w:rPr>
        <w:t>还对派别暴力的风险表示关切</w:t>
      </w:r>
      <w:r w:rsidR="003D4877">
        <w:rPr>
          <w:rFonts w:hint="eastAsia"/>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还严重关</w:t>
      </w:r>
      <w:r w:rsidRPr="003D4877">
        <w:rPr>
          <w:rFonts w:ascii="Time New Roman" w:eastAsia="楷体" w:hAnsi="Time New Roman" w:hint="eastAsia"/>
          <w:lang w:val="zh-CN"/>
        </w:rPr>
        <w:t>切</w:t>
      </w:r>
      <w:r>
        <w:rPr>
          <w:lang w:val="zh-CN"/>
        </w:rPr>
        <w:t>侵犯平民人权的行为</w:t>
      </w:r>
      <w:r w:rsidR="003D4877">
        <w:rPr>
          <w:lang w:val="zh-CN"/>
        </w:rPr>
        <w:t>，</w:t>
      </w:r>
      <w:r>
        <w:rPr>
          <w:lang w:val="zh-CN"/>
        </w:rPr>
        <w:t>包括即决处决、法外处决、任意逮捕和拘留、强迫失踪、招募和利用儿童、强奸和其他形式的性暴力、酷刑、掠夺、非法破坏财产和其他严重违反和践踏国际人权法的行为</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强调</w:t>
      </w:r>
      <w:r>
        <w:rPr>
          <w:lang w:val="zh-CN"/>
        </w:rPr>
        <w:t>有必根据一项有关安全部门改革的</w:t>
      </w:r>
      <w:r>
        <w:rPr>
          <w:rFonts w:hint="eastAsia"/>
          <w:lang w:val="zh-CN"/>
        </w:rPr>
        <w:t>综合</w:t>
      </w:r>
      <w:r>
        <w:rPr>
          <w:lang w:val="zh-CN"/>
        </w:rPr>
        <w:t>战略制定真正的解除武装、复员、重返社会和遣返方案</w:t>
      </w:r>
      <w:r w:rsidR="003D4877">
        <w:rPr>
          <w:lang w:val="zh-CN"/>
        </w:rPr>
        <w:t>；</w:t>
      </w:r>
      <w:r>
        <w:rPr>
          <w:lang w:val="zh-CN"/>
        </w:rPr>
        <w:t>欢迎在这一领域成功举办的初步活动</w:t>
      </w:r>
      <w:r w:rsidR="003D4877">
        <w:rPr>
          <w:lang w:val="zh-CN"/>
        </w:rPr>
        <w:t>，</w:t>
      </w:r>
      <w:r>
        <w:rPr>
          <w:lang w:val="zh-CN"/>
        </w:rPr>
        <w:t>这些活动有助于促进减少武装团体成员人数</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注意到</w:t>
      </w:r>
      <w:r>
        <w:rPr>
          <w:lang w:val="zh-CN"/>
        </w:rPr>
        <w:t>通过</w:t>
      </w:r>
      <w:r>
        <w:rPr>
          <w:lang w:val="zh-CN"/>
        </w:rPr>
        <w:t>2014</w:t>
      </w:r>
      <w:r>
        <w:rPr>
          <w:lang w:val="zh-CN"/>
        </w:rPr>
        <w:t>年</w:t>
      </w:r>
      <w:r>
        <w:rPr>
          <w:lang w:val="zh-CN"/>
        </w:rPr>
        <w:t>2</w:t>
      </w:r>
      <w:r>
        <w:rPr>
          <w:lang w:val="zh-CN"/>
        </w:rPr>
        <w:t>月</w:t>
      </w:r>
      <w:r>
        <w:rPr>
          <w:lang w:val="zh-CN"/>
        </w:rPr>
        <w:t>1</w:t>
      </w:r>
      <w:r>
        <w:rPr>
          <w:lang w:val="zh-CN"/>
        </w:rPr>
        <w:t>日在亚的斯亚贝巴举行的捐助方会议、</w:t>
      </w:r>
      <w:r>
        <w:rPr>
          <w:lang w:val="zh-CN"/>
        </w:rPr>
        <w:t>2015</w:t>
      </w:r>
      <w:r>
        <w:rPr>
          <w:lang w:val="zh-CN"/>
        </w:rPr>
        <w:t>年</w:t>
      </w:r>
      <w:r>
        <w:rPr>
          <w:lang w:val="zh-CN"/>
        </w:rPr>
        <w:t>5</w:t>
      </w:r>
      <w:r>
        <w:rPr>
          <w:lang w:val="zh-CN"/>
        </w:rPr>
        <w:t>月</w:t>
      </w:r>
      <w:r>
        <w:rPr>
          <w:lang w:val="zh-CN"/>
        </w:rPr>
        <w:t>26</w:t>
      </w:r>
      <w:r>
        <w:rPr>
          <w:lang w:val="zh-CN"/>
        </w:rPr>
        <w:t>日举行的布鲁塞尔会议以及关于中非共和国境内人道主义行动的数次高级别会议</w:t>
      </w:r>
      <w:r w:rsidR="003D4877">
        <w:rPr>
          <w:lang w:val="zh-CN"/>
        </w:rPr>
        <w:t>，</w:t>
      </w:r>
      <w:r>
        <w:rPr>
          <w:lang w:val="zh-CN"/>
        </w:rPr>
        <w:t>国际社会已动员起来</w:t>
      </w:r>
      <w:r w:rsidR="003D4877">
        <w:rPr>
          <w:lang w:val="zh-CN"/>
        </w:rPr>
        <w:t>，</w:t>
      </w:r>
      <w:r>
        <w:rPr>
          <w:lang w:val="zh-CN"/>
        </w:rPr>
        <w:t>向受危机影响的中非共和国人民提供人道主义援助</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注意到</w:t>
      </w:r>
      <w:r>
        <w:rPr>
          <w:lang w:val="zh-CN"/>
        </w:rPr>
        <w:t>即将于</w:t>
      </w:r>
      <w:r w:rsidR="003D4877">
        <w:rPr>
          <w:lang w:val="zh-CN"/>
        </w:rPr>
        <w:t>2016</w:t>
      </w:r>
      <w:r>
        <w:rPr>
          <w:lang w:val="zh-CN"/>
        </w:rPr>
        <w:t>年</w:t>
      </w:r>
      <w:r w:rsidR="003D4877">
        <w:rPr>
          <w:lang w:val="zh-CN"/>
        </w:rPr>
        <w:t>11</w:t>
      </w:r>
      <w:r>
        <w:rPr>
          <w:lang w:val="zh-CN"/>
        </w:rPr>
        <w:t>月</w:t>
      </w:r>
      <w:r w:rsidR="003D4877">
        <w:rPr>
          <w:lang w:val="zh-CN"/>
        </w:rPr>
        <w:t>17</w:t>
      </w:r>
      <w:r>
        <w:rPr>
          <w:lang w:val="zh-CN"/>
        </w:rPr>
        <w:t>日在布鲁塞尔举行的捐助方和投资者会议</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回顾</w:t>
      </w:r>
      <w:r>
        <w:rPr>
          <w:rFonts w:hint="eastAsia"/>
          <w:lang w:val="zh-CN"/>
        </w:rPr>
        <w:t>国家</w:t>
      </w:r>
      <w:r>
        <w:rPr>
          <w:lang w:val="zh-CN"/>
        </w:rPr>
        <w:t>当局、国际社会和人道主义行为者有必要支持境内流离失所者和难民自愿回返</w:t>
      </w:r>
      <w:r w:rsidR="003D4877">
        <w:rPr>
          <w:lang w:val="zh-CN"/>
        </w:rPr>
        <w:t>，</w:t>
      </w:r>
      <w:r>
        <w:rPr>
          <w:lang w:val="zh-CN"/>
        </w:rPr>
        <w:t>并确保此种回返可以持续</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欢迎</w:t>
      </w:r>
      <w:r>
        <w:rPr>
          <w:lang w:val="zh-CN"/>
        </w:rPr>
        <w:t>由非洲领导的中非共和国国际支助团、非洲联盟、法国开展的</w:t>
      </w:r>
      <w:r>
        <w:rPr>
          <w:lang w:val="zh-CN"/>
        </w:rPr>
        <w:t>“</w:t>
      </w:r>
      <w:r>
        <w:rPr>
          <w:lang w:val="zh-CN"/>
        </w:rPr>
        <w:t>红蝴蝶行动</w:t>
      </w:r>
      <w:r>
        <w:rPr>
          <w:lang w:val="zh-CN"/>
        </w:rPr>
        <w:t>”</w:t>
      </w:r>
      <w:r>
        <w:rPr>
          <w:lang w:val="zh-CN"/>
        </w:rPr>
        <w:t>、欧洲联盟在中非共和国的</w:t>
      </w:r>
      <w:r>
        <w:rPr>
          <w:rFonts w:hint="eastAsia"/>
          <w:lang w:val="zh-CN"/>
        </w:rPr>
        <w:t>军事行动</w:t>
      </w:r>
      <w:r>
        <w:rPr>
          <w:lang w:val="zh-CN"/>
        </w:rPr>
        <w:t>、欧洲联盟中非共和国</w:t>
      </w:r>
      <w:r>
        <w:rPr>
          <w:rFonts w:hint="eastAsia"/>
          <w:lang w:val="zh-CN"/>
        </w:rPr>
        <w:t>部队的</w:t>
      </w:r>
      <w:r>
        <w:rPr>
          <w:lang w:val="zh-CN"/>
        </w:rPr>
        <w:t>非</w:t>
      </w:r>
      <w:r>
        <w:rPr>
          <w:rFonts w:hint="eastAsia"/>
          <w:lang w:val="zh-CN"/>
        </w:rPr>
        <w:t>作战</w:t>
      </w:r>
      <w:r>
        <w:rPr>
          <w:lang w:val="zh-CN"/>
        </w:rPr>
        <w:t>和</w:t>
      </w:r>
      <w:r>
        <w:rPr>
          <w:rFonts w:hint="eastAsia"/>
          <w:lang w:val="zh-CN"/>
        </w:rPr>
        <w:t>作战</w:t>
      </w:r>
      <w:r>
        <w:rPr>
          <w:lang w:val="zh-CN"/>
        </w:rPr>
        <w:t>军事培训团及联合国中非共和国多层面综合稳定团</w:t>
      </w:r>
      <w:proofErr w:type="gramStart"/>
      <w:r>
        <w:rPr>
          <w:lang w:val="zh-CN"/>
        </w:rPr>
        <w:t>作出</w:t>
      </w:r>
      <w:proofErr w:type="gramEnd"/>
      <w:r>
        <w:rPr>
          <w:lang w:val="zh-CN"/>
        </w:rPr>
        <w:t>的努力</w:t>
      </w:r>
      <w:r w:rsidR="003D4877">
        <w:rPr>
          <w:lang w:val="zh-CN"/>
        </w:rPr>
        <w:t>，</w:t>
      </w:r>
    </w:p>
    <w:p w:rsidR="0054482E" w:rsidRPr="00344748" w:rsidRDefault="0054482E" w:rsidP="003D4877">
      <w:pPr>
        <w:pStyle w:val="SingleTxtGC"/>
      </w:pPr>
      <w:r>
        <w:rPr>
          <w:lang w:val="zh-CN"/>
        </w:rPr>
        <w:tab/>
      </w:r>
      <w:proofErr w:type="gramStart"/>
      <w:r w:rsidRPr="003D4877">
        <w:rPr>
          <w:rFonts w:ascii="Time New Roman" w:eastAsia="楷体" w:hAnsi="Time New Roman"/>
          <w:lang w:val="zh-CN"/>
        </w:rPr>
        <w:t>回顾</w:t>
      </w:r>
      <w:r>
        <w:rPr>
          <w:lang w:val="zh-CN"/>
        </w:rPr>
        <w:t>驻</w:t>
      </w:r>
      <w:proofErr w:type="gramEnd"/>
      <w:r>
        <w:rPr>
          <w:lang w:val="zh-CN"/>
        </w:rPr>
        <w:t>中非共和国的国际部队在采取行动履行职责时必须充分尊重适用的国际人道主义法、国际人权法和国际难民法的各项规定</w:t>
      </w:r>
      <w:r w:rsidR="003D4877">
        <w:rPr>
          <w:lang w:val="zh-CN"/>
        </w:rPr>
        <w:t>；</w:t>
      </w:r>
      <w:r>
        <w:rPr>
          <w:lang w:val="zh-CN"/>
        </w:rPr>
        <w:t>对</w:t>
      </w:r>
      <w:r>
        <w:rPr>
          <w:rFonts w:hint="eastAsia"/>
          <w:lang w:val="zh-CN"/>
        </w:rPr>
        <w:t>有关</w:t>
      </w:r>
      <w:r>
        <w:rPr>
          <w:lang w:val="zh-CN"/>
        </w:rPr>
        <w:t>驻中非共和国国际部队人员犯下性虐待和其他侵犯人权行为的指控表示关切</w:t>
      </w:r>
      <w:r w:rsidR="003D4877">
        <w:rPr>
          <w:lang w:val="zh-CN"/>
        </w:rPr>
        <w:t>；</w:t>
      </w:r>
      <w:r>
        <w:rPr>
          <w:lang w:val="zh-CN"/>
        </w:rPr>
        <w:t>回顾必须深入调查这些指控</w:t>
      </w:r>
      <w:r w:rsidR="003D4877">
        <w:rPr>
          <w:lang w:val="zh-CN"/>
        </w:rPr>
        <w:t>，</w:t>
      </w:r>
      <w:r>
        <w:rPr>
          <w:lang w:val="zh-CN"/>
        </w:rPr>
        <w:t>并且必须将这些行为的责任人绳之以法</w:t>
      </w:r>
      <w:r w:rsidR="003D4877">
        <w:rPr>
          <w:lang w:val="zh-CN"/>
        </w:rPr>
        <w:t>；</w:t>
      </w:r>
      <w:r>
        <w:rPr>
          <w:lang w:val="zh-CN"/>
        </w:rPr>
        <w:t>欢迎秘书长承诺严格执行联合国对剥削和性虐待的零容忍政策</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强调</w:t>
      </w:r>
      <w:r>
        <w:rPr>
          <w:lang w:val="zh-CN"/>
        </w:rPr>
        <w:t>迫切需要并必须结束中非共和国的有罪不罚现象</w:t>
      </w:r>
      <w:r w:rsidR="003D4877">
        <w:rPr>
          <w:lang w:val="zh-CN"/>
        </w:rPr>
        <w:t>，</w:t>
      </w:r>
      <w:r>
        <w:rPr>
          <w:lang w:val="zh-CN"/>
        </w:rPr>
        <w:t>并将侵犯和践踏人权及违反国际人道主义法的犯罪者绳之以法</w:t>
      </w:r>
      <w:r w:rsidR="003D4877">
        <w:rPr>
          <w:lang w:val="zh-CN"/>
        </w:rPr>
        <w:t>；</w:t>
      </w:r>
      <w:r>
        <w:rPr>
          <w:lang w:val="zh-CN"/>
        </w:rPr>
        <w:t>需要加强国家机制</w:t>
      </w:r>
      <w:r w:rsidR="003D4877">
        <w:rPr>
          <w:lang w:val="zh-CN"/>
        </w:rPr>
        <w:t>，</w:t>
      </w:r>
      <w:r>
        <w:rPr>
          <w:lang w:val="zh-CN"/>
        </w:rPr>
        <w:t>确保追究犯罪者的责任</w:t>
      </w:r>
      <w:r w:rsidR="003D4877">
        <w:rPr>
          <w:lang w:val="zh-CN"/>
        </w:rPr>
        <w:t>，</w:t>
      </w:r>
      <w:r>
        <w:rPr>
          <w:lang w:val="zh-CN"/>
        </w:rPr>
        <w:t>包括有效和迅速设立</w:t>
      </w:r>
      <w:proofErr w:type="gramStart"/>
      <w:r>
        <w:rPr>
          <w:lang w:val="zh-CN"/>
        </w:rPr>
        <w:t>特别</w:t>
      </w:r>
      <w:proofErr w:type="gramEnd"/>
      <w:r>
        <w:rPr>
          <w:lang w:val="zh-CN"/>
        </w:rPr>
        <w:t>刑事法院</w:t>
      </w:r>
      <w:r w:rsidR="003D4877">
        <w:rPr>
          <w:lang w:val="zh-CN"/>
        </w:rPr>
        <w:t>，</w:t>
      </w:r>
    </w:p>
    <w:p w:rsidR="0054482E" w:rsidRPr="00344748" w:rsidRDefault="0054482E" w:rsidP="003D4877">
      <w:pPr>
        <w:pStyle w:val="SingleTxtGC"/>
      </w:pPr>
      <w:r>
        <w:rPr>
          <w:lang w:val="zh-CN"/>
        </w:rPr>
        <w:tab/>
      </w:r>
      <w:r w:rsidRPr="003D4877">
        <w:rPr>
          <w:rFonts w:ascii="Time New Roman" w:eastAsia="楷体" w:hAnsi="Time New Roman"/>
          <w:lang w:val="zh-CN"/>
        </w:rPr>
        <w:t>强调</w:t>
      </w:r>
      <w:r>
        <w:rPr>
          <w:lang w:val="zh-CN"/>
        </w:rPr>
        <w:t>国家当局对创造必要条件以有效独立地开展调查、起诉和</w:t>
      </w:r>
      <w:proofErr w:type="gramStart"/>
      <w:r>
        <w:rPr>
          <w:lang w:val="zh-CN"/>
        </w:rPr>
        <w:t>作出</w:t>
      </w:r>
      <w:proofErr w:type="gramEnd"/>
      <w:r>
        <w:rPr>
          <w:lang w:val="zh-CN"/>
        </w:rPr>
        <w:t>判决负有</w:t>
      </w:r>
      <w:r>
        <w:rPr>
          <w:rFonts w:hint="eastAsia"/>
          <w:lang w:val="zh-CN"/>
        </w:rPr>
        <w:t>主</w:t>
      </w:r>
      <w:r>
        <w:rPr>
          <w:lang w:val="zh-CN"/>
        </w:rPr>
        <w:t>要责任</w:t>
      </w:r>
      <w:r w:rsidR="003D4877">
        <w:rPr>
          <w:rFonts w:hint="eastAsia"/>
          <w:lang w:val="zh-CN"/>
        </w:rPr>
        <w:t>，</w:t>
      </w:r>
    </w:p>
    <w:p w:rsidR="0054482E" w:rsidRPr="00344748" w:rsidRDefault="0054482E" w:rsidP="003D4877">
      <w:pPr>
        <w:pStyle w:val="SingleTxtGC"/>
      </w:pPr>
      <w:r>
        <w:rPr>
          <w:lang w:val="zh-CN"/>
        </w:rPr>
        <w:tab/>
      </w:r>
      <w:r w:rsidRPr="00EE00AB">
        <w:rPr>
          <w:rFonts w:eastAsia="楷体"/>
          <w:lang w:val="zh-CN"/>
        </w:rPr>
        <w:t>欢迎</w:t>
      </w:r>
      <w:r>
        <w:rPr>
          <w:lang w:val="zh-CN"/>
        </w:rPr>
        <w:t>中非共和国当局承诺恢复法治、结束有罪不罚现象、并根据中非共和国加入的《国际刑事法院罗马规约》将罪犯绳之以法</w:t>
      </w:r>
      <w:r w:rsidR="003D4877">
        <w:rPr>
          <w:lang w:val="zh-CN"/>
        </w:rPr>
        <w:t>；</w:t>
      </w:r>
      <w:r>
        <w:rPr>
          <w:lang w:val="zh-CN"/>
        </w:rPr>
        <w:t>注意到该法院检察官于</w:t>
      </w:r>
      <w:r>
        <w:rPr>
          <w:lang w:val="zh-CN"/>
        </w:rPr>
        <w:t>2014</w:t>
      </w:r>
      <w:r>
        <w:rPr>
          <w:lang w:val="zh-CN"/>
        </w:rPr>
        <w:t>年</w:t>
      </w:r>
      <w:r>
        <w:rPr>
          <w:lang w:val="zh-CN"/>
        </w:rPr>
        <w:t>2</w:t>
      </w:r>
      <w:r>
        <w:rPr>
          <w:lang w:val="zh-CN"/>
        </w:rPr>
        <w:t>月</w:t>
      </w:r>
      <w:r>
        <w:rPr>
          <w:lang w:val="zh-CN"/>
        </w:rPr>
        <w:t>7</w:t>
      </w:r>
      <w:r>
        <w:rPr>
          <w:lang w:val="zh-CN"/>
        </w:rPr>
        <w:t>日决定对中非共和国的局势进行初步审查</w:t>
      </w:r>
      <w:r w:rsidR="003D4877">
        <w:rPr>
          <w:lang w:val="zh-CN"/>
        </w:rPr>
        <w:t>，</w:t>
      </w:r>
      <w:r>
        <w:rPr>
          <w:lang w:val="zh-CN"/>
        </w:rPr>
        <w:t>并于</w:t>
      </w:r>
      <w:r>
        <w:rPr>
          <w:lang w:val="zh-CN"/>
        </w:rPr>
        <w:t>2014</w:t>
      </w:r>
      <w:r>
        <w:rPr>
          <w:lang w:val="zh-CN"/>
        </w:rPr>
        <w:t>年</w:t>
      </w:r>
      <w:r>
        <w:rPr>
          <w:lang w:val="zh-CN"/>
        </w:rPr>
        <w:t>9</w:t>
      </w:r>
      <w:r>
        <w:rPr>
          <w:lang w:val="zh-CN"/>
        </w:rPr>
        <w:t>月</w:t>
      </w:r>
      <w:r>
        <w:rPr>
          <w:lang w:val="zh-CN"/>
        </w:rPr>
        <w:t>24</w:t>
      </w:r>
      <w:r>
        <w:rPr>
          <w:lang w:val="zh-CN"/>
        </w:rPr>
        <w:t>日决定应过渡当局的要求开始进行调查</w:t>
      </w:r>
      <w:r w:rsidR="003D4877">
        <w:rPr>
          <w:lang w:val="zh-CN"/>
        </w:rPr>
        <w:t>，</w:t>
      </w:r>
    </w:p>
    <w:p w:rsidR="0054482E" w:rsidRPr="00344748" w:rsidRDefault="0054482E" w:rsidP="00660E14">
      <w:pPr>
        <w:pStyle w:val="SingleTxtGC"/>
      </w:pPr>
      <w:r>
        <w:rPr>
          <w:lang w:val="zh-CN"/>
        </w:rPr>
        <w:tab/>
      </w:r>
      <w:r w:rsidRPr="00EE00AB">
        <w:rPr>
          <w:rFonts w:eastAsia="楷体"/>
          <w:lang w:val="zh-CN"/>
        </w:rPr>
        <w:t>还欢迎</w:t>
      </w:r>
      <w:r>
        <w:rPr>
          <w:lang w:val="zh-CN"/>
        </w:rPr>
        <w:t>中非当局决定在</w:t>
      </w:r>
      <w:r w:rsidR="003D4877">
        <w:rPr>
          <w:lang w:val="zh-CN"/>
        </w:rPr>
        <w:t>2016</w:t>
      </w:r>
      <w:r>
        <w:rPr>
          <w:lang w:val="zh-CN"/>
        </w:rPr>
        <w:t>年</w:t>
      </w:r>
      <w:r w:rsidR="003D4877">
        <w:rPr>
          <w:lang w:val="zh-CN"/>
        </w:rPr>
        <w:t>12</w:t>
      </w:r>
      <w:r>
        <w:rPr>
          <w:lang w:val="zh-CN"/>
        </w:rPr>
        <w:t>月之前让</w:t>
      </w:r>
      <w:proofErr w:type="gramStart"/>
      <w:r>
        <w:rPr>
          <w:lang w:val="zh-CN"/>
        </w:rPr>
        <w:t>特别</w:t>
      </w:r>
      <w:proofErr w:type="gramEnd"/>
      <w:r>
        <w:rPr>
          <w:lang w:val="zh-CN"/>
        </w:rPr>
        <w:t>刑事法院生效</w:t>
      </w:r>
      <w:r w:rsidR="003D4877">
        <w:rPr>
          <w:lang w:val="zh-CN"/>
        </w:rPr>
        <w:t>，</w:t>
      </w:r>
    </w:p>
    <w:p w:rsidR="0054482E" w:rsidRPr="00344748" w:rsidRDefault="0054482E" w:rsidP="00660E14">
      <w:pPr>
        <w:pStyle w:val="SingleTxtGC"/>
      </w:pPr>
      <w:r>
        <w:rPr>
          <w:lang w:val="zh-CN"/>
        </w:rPr>
        <w:tab/>
      </w:r>
      <w:r w:rsidRPr="00EE00AB">
        <w:rPr>
          <w:rFonts w:eastAsia="楷体"/>
          <w:lang w:val="zh-CN"/>
        </w:rPr>
        <w:t>回顾</w:t>
      </w:r>
      <w:r>
        <w:rPr>
          <w:lang w:val="zh-CN"/>
        </w:rPr>
        <w:t>对中非共和国境内违反国际人道主义法和国际人权法以及侵犯人权行为的指控进行调查的国际调查委员会认为</w:t>
      </w:r>
      <w:r w:rsidR="003D4877">
        <w:rPr>
          <w:lang w:val="zh-CN"/>
        </w:rPr>
        <w:t>，</w:t>
      </w:r>
      <w:r>
        <w:rPr>
          <w:lang w:val="zh-CN"/>
        </w:rPr>
        <w:t>自</w:t>
      </w:r>
      <w:r>
        <w:rPr>
          <w:lang w:val="zh-CN"/>
        </w:rPr>
        <w:t>2013</w:t>
      </w:r>
      <w:r>
        <w:rPr>
          <w:lang w:val="zh-CN"/>
        </w:rPr>
        <w:t>年</w:t>
      </w:r>
      <w:r>
        <w:rPr>
          <w:lang w:val="zh-CN"/>
        </w:rPr>
        <w:t>1</w:t>
      </w:r>
      <w:r>
        <w:rPr>
          <w:lang w:val="zh-CN"/>
        </w:rPr>
        <w:t>月以来</w:t>
      </w:r>
      <w:r w:rsidR="003D4877">
        <w:rPr>
          <w:lang w:val="zh-CN"/>
        </w:rPr>
        <w:t>，</w:t>
      </w:r>
      <w:r>
        <w:rPr>
          <w:lang w:val="zh-CN"/>
        </w:rPr>
        <w:t>冲突主要当事方都犯下了可能构成战争罪和危害人类罪的侵犯和践踏人权行为</w:t>
      </w:r>
      <w:r w:rsidR="003D4877">
        <w:rPr>
          <w:lang w:val="zh-CN"/>
        </w:rPr>
        <w:t>，</w:t>
      </w:r>
    </w:p>
    <w:p w:rsidR="0054482E" w:rsidRPr="00344748" w:rsidRDefault="0054482E" w:rsidP="003D4877">
      <w:pPr>
        <w:pStyle w:val="SingleTxtGC"/>
      </w:pPr>
      <w:r>
        <w:rPr>
          <w:lang w:val="zh-CN"/>
        </w:rPr>
        <w:tab/>
      </w:r>
      <w:r w:rsidR="003D4877">
        <w:rPr>
          <w:lang w:val="zh-CN"/>
        </w:rPr>
        <w:t>1.</w:t>
      </w:r>
      <w:r w:rsidR="00C3107A">
        <w:rPr>
          <w:rFonts w:hint="eastAsia"/>
          <w:lang w:val="zh-CN"/>
        </w:rPr>
        <w:t xml:space="preserve">  </w:t>
      </w:r>
      <w:r w:rsidRPr="00EE00AB">
        <w:rPr>
          <w:rFonts w:eastAsia="楷体"/>
          <w:lang w:val="zh-CN"/>
        </w:rPr>
        <w:t>强烈谴责</w:t>
      </w:r>
      <w:proofErr w:type="gramStart"/>
      <w:r>
        <w:rPr>
          <w:lang w:val="zh-CN"/>
        </w:rPr>
        <w:t>所有利益</w:t>
      </w:r>
      <w:proofErr w:type="gramEnd"/>
      <w:r>
        <w:rPr>
          <w:lang w:val="zh-CN"/>
        </w:rPr>
        <w:t>攸关方继续侵犯和践踏人权的行为</w:t>
      </w:r>
      <w:r w:rsidR="003D4877">
        <w:rPr>
          <w:lang w:val="zh-CN"/>
        </w:rPr>
        <w:t>；</w:t>
      </w:r>
      <w:r>
        <w:rPr>
          <w:lang w:val="zh-CN"/>
        </w:rPr>
        <w:t>强调必须追究应对这些侵犯人权行为负责者的责任</w:t>
      </w:r>
      <w:r w:rsidR="003D4877">
        <w:rPr>
          <w:lang w:val="zh-CN"/>
        </w:rPr>
        <w:t>，</w:t>
      </w:r>
      <w:r>
        <w:rPr>
          <w:lang w:val="zh-CN"/>
        </w:rPr>
        <w:t>并将其绳之以法</w:t>
      </w:r>
      <w:r w:rsidR="003D4877">
        <w:rPr>
          <w:lang w:val="zh-CN"/>
        </w:rPr>
        <w:t>；</w:t>
      </w:r>
    </w:p>
    <w:p w:rsidR="0054482E" w:rsidRPr="00344748" w:rsidRDefault="0054482E" w:rsidP="003D4877">
      <w:pPr>
        <w:pStyle w:val="SingleTxtGC"/>
      </w:pPr>
      <w:r>
        <w:rPr>
          <w:lang w:val="zh-CN"/>
        </w:rPr>
        <w:tab/>
      </w:r>
      <w:r w:rsidR="003D4877">
        <w:rPr>
          <w:lang w:val="zh-CN"/>
        </w:rPr>
        <w:t>2.</w:t>
      </w:r>
      <w:r w:rsidR="00C3107A">
        <w:rPr>
          <w:rFonts w:hint="eastAsia"/>
          <w:lang w:val="zh-CN"/>
        </w:rPr>
        <w:t xml:space="preserve">  </w:t>
      </w:r>
      <w:r>
        <w:rPr>
          <w:rFonts w:eastAsia="楷体" w:hint="eastAsia"/>
          <w:lang w:val="zh-CN"/>
        </w:rPr>
        <w:t>再次呼吁</w:t>
      </w:r>
      <w:r>
        <w:rPr>
          <w:lang w:val="zh-CN"/>
        </w:rPr>
        <w:t>所有各方立即停止一切践踏和侵犯人权的行为和非法暴力行为</w:t>
      </w:r>
      <w:r w:rsidR="003D4877">
        <w:rPr>
          <w:rFonts w:hint="eastAsia"/>
          <w:lang w:val="zh-CN"/>
        </w:rPr>
        <w:t>，</w:t>
      </w:r>
      <w:r>
        <w:rPr>
          <w:lang w:val="zh-CN"/>
        </w:rPr>
        <w:t>要求严格遵守各项人权和基本自由</w:t>
      </w:r>
      <w:r w:rsidR="003D4877">
        <w:rPr>
          <w:lang w:val="zh-CN"/>
        </w:rPr>
        <w:t>，</w:t>
      </w:r>
      <w:r>
        <w:rPr>
          <w:lang w:val="zh-CN"/>
        </w:rPr>
        <w:t>在该国重建法治</w:t>
      </w:r>
      <w:r w:rsidR="003D4877">
        <w:rPr>
          <w:lang w:val="zh-CN"/>
        </w:rPr>
        <w:t>；</w:t>
      </w:r>
    </w:p>
    <w:p w:rsidR="0054482E" w:rsidRPr="00344748" w:rsidRDefault="0054482E" w:rsidP="003D4877">
      <w:pPr>
        <w:pStyle w:val="SingleTxtGC"/>
      </w:pPr>
      <w:r>
        <w:rPr>
          <w:lang w:val="zh-CN"/>
        </w:rPr>
        <w:tab/>
      </w:r>
      <w:r w:rsidR="003D4877">
        <w:rPr>
          <w:lang w:val="zh-CN"/>
        </w:rPr>
        <w:t>3.</w:t>
      </w:r>
      <w:r w:rsidR="00C3107A">
        <w:rPr>
          <w:rFonts w:hint="eastAsia"/>
          <w:lang w:val="zh-CN"/>
        </w:rPr>
        <w:t xml:space="preserve">  </w:t>
      </w:r>
      <w:r w:rsidRPr="00EE00AB">
        <w:rPr>
          <w:rFonts w:eastAsia="楷体"/>
          <w:lang w:val="zh-CN"/>
        </w:rPr>
        <w:t>赞赏地注意到</w:t>
      </w:r>
      <w:r>
        <w:rPr>
          <w:lang w:val="zh-CN"/>
        </w:rPr>
        <w:t>中非共和国人权状况独立专家的报告</w:t>
      </w:r>
      <w:r>
        <w:rPr>
          <w:rStyle w:val="a7"/>
          <w:lang w:val="zh-CN"/>
        </w:rPr>
        <w:footnoteReference w:id="3"/>
      </w:r>
      <w:r w:rsidR="002C4045">
        <w:rPr>
          <w:rFonts w:hint="eastAsia"/>
          <w:lang w:val="zh-CN"/>
        </w:rPr>
        <w:t xml:space="preserve"> </w:t>
      </w:r>
      <w:r>
        <w:rPr>
          <w:lang w:val="zh-CN"/>
        </w:rPr>
        <w:t>和其中所载的建议</w:t>
      </w:r>
      <w:r w:rsidR="003D4877">
        <w:rPr>
          <w:lang w:val="zh-CN"/>
        </w:rPr>
        <w:t>；</w:t>
      </w:r>
    </w:p>
    <w:p w:rsidR="0054482E" w:rsidRPr="00344748" w:rsidRDefault="0054482E" w:rsidP="003D4877">
      <w:pPr>
        <w:pStyle w:val="SingleTxtGC"/>
      </w:pPr>
      <w:r>
        <w:rPr>
          <w:lang w:val="zh-CN"/>
        </w:rPr>
        <w:tab/>
      </w:r>
      <w:r w:rsidR="003D4877">
        <w:rPr>
          <w:lang w:val="zh-CN"/>
        </w:rPr>
        <w:t>4.</w:t>
      </w:r>
      <w:r w:rsidR="00C3107A">
        <w:rPr>
          <w:rFonts w:hint="eastAsia"/>
          <w:lang w:val="zh-CN"/>
        </w:rPr>
        <w:t xml:space="preserve">  </w:t>
      </w:r>
      <w:r w:rsidRPr="00EE00AB">
        <w:rPr>
          <w:rFonts w:eastAsia="楷体"/>
          <w:lang w:val="zh-CN"/>
        </w:rPr>
        <w:t>促</w:t>
      </w:r>
      <w:r w:rsidRPr="00EE00AB">
        <w:rPr>
          <w:rFonts w:eastAsia="楷体" w:hint="eastAsia"/>
          <w:lang w:val="zh-CN"/>
        </w:rPr>
        <w:t>请</w:t>
      </w:r>
      <w:r>
        <w:rPr>
          <w:lang w:val="zh-CN"/>
        </w:rPr>
        <w:t>中非共和国所有各方保护所有平民、尤其是保护妇女和儿童免遭性暴力和基于性别的暴力</w:t>
      </w:r>
      <w:r w:rsidR="003D4877">
        <w:rPr>
          <w:lang w:val="zh-CN"/>
        </w:rPr>
        <w:t>；</w:t>
      </w:r>
    </w:p>
    <w:p w:rsidR="0054482E" w:rsidRPr="00344748" w:rsidRDefault="0054482E" w:rsidP="003D4877">
      <w:pPr>
        <w:pStyle w:val="SingleTxtGC"/>
      </w:pPr>
      <w:r>
        <w:rPr>
          <w:lang w:val="zh-CN"/>
        </w:rPr>
        <w:tab/>
      </w:r>
      <w:r w:rsidR="003D4877">
        <w:rPr>
          <w:lang w:val="zh-CN"/>
        </w:rPr>
        <w:t>5.</w:t>
      </w:r>
      <w:r w:rsidR="00C3107A">
        <w:rPr>
          <w:rFonts w:hint="eastAsia"/>
          <w:lang w:val="zh-CN"/>
        </w:rPr>
        <w:t xml:space="preserve">  </w:t>
      </w:r>
      <w:r w:rsidRPr="00EE00AB">
        <w:rPr>
          <w:rFonts w:eastAsia="楷体"/>
          <w:lang w:val="zh-CN"/>
        </w:rPr>
        <w:t>欢迎</w:t>
      </w:r>
      <w:r>
        <w:rPr>
          <w:lang w:val="zh-CN"/>
        </w:rPr>
        <w:t>延长联合国中非共和国多层面综合稳定团的任务</w:t>
      </w:r>
      <w:r w:rsidR="003D4877">
        <w:rPr>
          <w:lang w:val="zh-CN"/>
        </w:rPr>
        <w:t>，</w:t>
      </w:r>
      <w:r>
        <w:rPr>
          <w:lang w:val="zh-CN"/>
        </w:rPr>
        <w:t>并鼓励稳定</w:t>
      </w:r>
      <w:proofErr w:type="gramStart"/>
      <w:r>
        <w:rPr>
          <w:lang w:val="zh-CN"/>
        </w:rPr>
        <w:t>团根据</w:t>
      </w:r>
      <w:proofErr w:type="gramEnd"/>
      <w:r>
        <w:rPr>
          <w:lang w:val="zh-CN"/>
        </w:rPr>
        <w:t>其任务</w:t>
      </w:r>
      <w:r w:rsidR="003D4877">
        <w:rPr>
          <w:lang w:val="zh-CN"/>
        </w:rPr>
        <w:t>，</w:t>
      </w:r>
      <w:r>
        <w:rPr>
          <w:rFonts w:hint="eastAsia"/>
          <w:lang w:val="zh-CN"/>
        </w:rPr>
        <w:t>在</w:t>
      </w:r>
      <w:r>
        <w:rPr>
          <w:lang w:val="zh-CN"/>
        </w:rPr>
        <w:t>保护平民</w:t>
      </w:r>
      <w:r>
        <w:rPr>
          <w:rFonts w:hint="eastAsia"/>
          <w:lang w:val="zh-CN"/>
        </w:rPr>
        <w:t>方面坚决采取</w:t>
      </w:r>
      <w:r>
        <w:rPr>
          <w:lang w:val="zh-CN"/>
        </w:rPr>
        <w:t>积极主动方式</w:t>
      </w:r>
      <w:r w:rsidR="003D4877">
        <w:rPr>
          <w:lang w:val="zh-CN"/>
        </w:rPr>
        <w:t>；</w:t>
      </w:r>
    </w:p>
    <w:p w:rsidR="0054482E" w:rsidRPr="00344748" w:rsidRDefault="0054482E" w:rsidP="003D4877">
      <w:pPr>
        <w:pStyle w:val="SingleTxtGC"/>
      </w:pPr>
      <w:r>
        <w:rPr>
          <w:lang w:val="zh-CN"/>
        </w:rPr>
        <w:tab/>
      </w:r>
      <w:r w:rsidR="003D4877">
        <w:rPr>
          <w:lang w:val="zh-CN"/>
        </w:rPr>
        <w:t>6.</w:t>
      </w:r>
      <w:r w:rsidR="00C3107A">
        <w:rPr>
          <w:rFonts w:hint="eastAsia"/>
          <w:lang w:val="zh-CN"/>
        </w:rPr>
        <w:t xml:space="preserve">  </w:t>
      </w:r>
      <w:r w:rsidRPr="00EE00AB">
        <w:rPr>
          <w:rFonts w:eastAsia="楷体"/>
          <w:lang w:val="zh-CN"/>
        </w:rPr>
        <w:t>鼓励</w:t>
      </w:r>
      <w:r>
        <w:rPr>
          <w:lang w:val="zh-CN"/>
        </w:rPr>
        <w:t>中非共和国当局在联合国中非共和国多层面综合稳定团的支持下</w:t>
      </w:r>
      <w:r w:rsidR="003D4877">
        <w:rPr>
          <w:lang w:val="zh-CN"/>
        </w:rPr>
        <w:t>，</w:t>
      </w:r>
      <w:r>
        <w:rPr>
          <w:lang w:val="zh-CN"/>
        </w:rPr>
        <w:t>根据安全部门改革的综合战略</w:t>
      </w:r>
      <w:r w:rsidR="003D4877">
        <w:rPr>
          <w:lang w:val="zh-CN"/>
        </w:rPr>
        <w:t>，</w:t>
      </w:r>
      <w:r>
        <w:rPr>
          <w:lang w:val="zh-CN"/>
        </w:rPr>
        <w:t>快速落实制定的合作架构</w:t>
      </w:r>
      <w:r w:rsidR="003D4877">
        <w:rPr>
          <w:lang w:val="zh-CN"/>
        </w:rPr>
        <w:t>，</w:t>
      </w:r>
      <w:r>
        <w:rPr>
          <w:lang w:val="zh-CN"/>
        </w:rPr>
        <w:t>提出有关解除武装、复原、重新融入社会和遣返的建议</w:t>
      </w:r>
      <w:r w:rsidR="003D4877">
        <w:rPr>
          <w:lang w:val="zh-CN"/>
        </w:rPr>
        <w:t>，</w:t>
      </w:r>
      <w:r>
        <w:rPr>
          <w:lang w:val="zh-CN"/>
        </w:rPr>
        <w:t>从而坚决履行解除武装、复原、重新融入社会和遣返外国士兵的任务</w:t>
      </w:r>
      <w:r w:rsidR="003D4877">
        <w:rPr>
          <w:lang w:val="zh-CN"/>
        </w:rPr>
        <w:t>；</w:t>
      </w:r>
      <w:r>
        <w:rPr>
          <w:lang w:val="zh-CN"/>
        </w:rPr>
        <w:t>请会员国和国际组织为解除武装、复原、重新融入社会和遣返进程提供必要的资金</w:t>
      </w:r>
      <w:r w:rsidR="003D4877">
        <w:rPr>
          <w:lang w:val="zh-CN"/>
        </w:rPr>
        <w:t>，</w:t>
      </w:r>
      <w:r>
        <w:rPr>
          <w:lang w:val="zh-CN"/>
        </w:rPr>
        <w:t>该进程可为人民安全和国家稳定</w:t>
      </w:r>
      <w:proofErr w:type="gramStart"/>
      <w:r>
        <w:rPr>
          <w:lang w:val="zh-CN"/>
        </w:rPr>
        <w:t>作出</w:t>
      </w:r>
      <w:proofErr w:type="gramEnd"/>
      <w:r>
        <w:rPr>
          <w:lang w:val="zh-CN"/>
        </w:rPr>
        <w:t>重要贡献</w:t>
      </w:r>
      <w:r w:rsidR="003D4877">
        <w:rPr>
          <w:lang w:val="zh-CN"/>
        </w:rPr>
        <w:t>；</w:t>
      </w:r>
    </w:p>
    <w:p w:rsidR="0054482E" w:rsidRPr="00344748" w:rsidRDefault="0054482E" w:rsidP="003D4877">
      <w:pPr>
        <w:pStyle w:val="SingleTxtGC"/>
      </w:pPr>
      <w:r>
        <w:rPr>
          <w:lang w:val="zh-CN"/>
        </w:rPr>
        <w:tab/>
      </w:r>
      <w:r w:rsidR="003D4877">
        <w:rPr>
          <w:lang w:val="zh-CN"/>
        </w:rPr>
        <w:t>7.</w:t>
      </w:r>
      <w:r w:rsidR="00C3107A">
        <w:rPr>
          <w:rFonts w:hint="eastAsia"/>
          <w:lang w:val="zh-CN"/>
        </w:rPr>
        <w:t xml:space="preserve">  </w:t>
      </w:r>
      <w:r w:rsidRPr="00EE00AB">
        <w:rPr>
          <w:rFonts w:eastAsia="楷体"/>
          <w:lang w:val="zh-CN"/>
        </w:rPr>
        <w:t>促请</w:t>
      </w:r>
      <w:r>
        <w:rPr>
          <w:lang w:val="zh-CN"/>
        </w:rPr>
        <w:t>中非共和国当局在联合国中非共和国多层面综合稳定团和欧洲联盟中非共和国军事培训团的支持下</w:t>
      </w:r>
      <w:r w:rsidR="003D4877">
        <w:rPr>
          <w:lang w:val="zh-CN"/>
        </w:rPr>
        <w:t>，</w:t>
      </w:r>
      <w:r>
        <w:rPr>
          <w:lang w:val="zh-CN"/>
        </w:rPr>
        <w:t>为安全部门改革制定并实施一项国家安全政策和一项综合战略</w:t>
      </w:r>
      <w:r w:rsidR="003D4877">
        <w:rPr>
          <w:lang w:val="zh-CN"/>
        </w:rPr>
        <w:t>，</w:t>
      </w:r>
      <w:r>
        <w:rPr>
          <w:lang w:val="zh-CN"/>
        </w:rPr>
        <w:t>包括国防和安全部队提前进行人权核查程序</w:t>
      </w:r>
      <w:r w:rsidR="003D4877">
        <w:rPr>
          <w:lang w:val="zh-CN"/>
        </w:rPr>
        <w:t>；</w:t>
      </w:r>
    </w:p>
    <w:p w:rsidR="0054482E" w:rsidRPr="00344748" w:rsidRDefault="0054482E" w:rsidP="003D4877">
      <w:pPr>
        <w:pStyle w:val="SingleTxtGC"/>
      </w:pPr>
      <w:r>
        <w:rPr>
          <w:lang w:val="zh-CN"/>
        </w:rPr>
        <w:tab/>
      </w:r>
      <w:r w:rsidR="003D4877">
        <w:rPr>
          <w:lang w:val="zh-CN"/>
        </w:rPr>
        <w:t>8.</w:t>
      </w:r>
      <w:r w:rsidR="00C3107A">
        <w:rPr>
          <w:rFonts w:hint="eastAsia"/>
          <w:lang w:val="zh-CN"/>
        </w:rPr>
        <w:t xml:space="preserve">  </w:t>
      </w:r>
      <w:r w:rsidRPr="00EE00AB">
        <w:rPr>
          <w:rFonts w:eastAsia="楷体"/>
          <w:lang w:val="zh-CN"/>
        </w:rPr>
        <w:t>欢迎</w:t>
      </w:r>
      <w:r>
        <w:rPr>
          <w:lang w:val="zh-CN"/>
        </w:rPr>
        <w:t>一些武装团体于</w:t>
      </w:r>
      <w:r>
        <w:rPr>
          <w:lang w:val="zh-CN"/>
        </w:rPr>
        <w:t>2015</w:t>
      </w:r>
      <w:r>
        <w:rPr>
          <w:lang w:val="zh-CN"/>
        </w:rPr>
        <w:t>年</w:t>
      </w:r>
      <w:r>
        <w:rPr>
          <w:lang w:val="zh-CN"/>
        </w:rPr>
        <w:t>5</w:t>
      </w:r>
      <w:r>
        <w:rPr>
          <w:lang w:val="zh-CN"/>
        </w:rPr>
        <w:t>月</w:t>
      </w:r>
      <w:r>
        <w:rPr>
          <w:lang w:val="zh-CN"/>
        </w:rPr>
        <w:t>5</w:t>
      </w:r>
      <w:r>
        <w:rPr>
          <w:lang w:val="zh-CN"/>
        </w:rPr>
        <w:t>日承诺从其队伍中释放儿童并停止和防止招募和使用儿童</w:t>
      </w:r>
      <w:r w:rsidR="003D4877">
        <w:rPr>
          <w:lang w:val="zh-CN"/>
        </w:rPr>
        <w:t>；</w:t>
      </w:r>
      <w:r>
        <w:rPr>
          <w:lang w:val="zh-CN"/>
        </w:rPr>
        <w:t>为此呼吁它们履行承诺</w:t>
      </w:r>
      <w:r w:rsidR="003D4877">
        <w:rPr>
          <w:lang w:val="zh-CN"/>
        </w:rPr>
        <w:t>；</w:t>
      </w:r>
    </w:p>
    <w:p w:rsidR="0054482E" w:rsidRPr="00344748" w:rsidRDefault="0054482E" w:rsidP="003D4877">
      <w:pPr>
        <w:pStyle w:val="SingleTxtGC"/>
      </w:pPr>
      <w:r>
        <w:rPr>
          <w:lang w:val="zh-CN"/>
        </w:rPr>
        <w:tab/>
      </w:r>
      <w:r w:rsidR="003D4877">
        <w:rPr>
          <w:lang w:val="zh-CN"/>
        </w:rPr>
        <w:t>9.</w:t>
      </w:r>
      <w:r w:rsidR="00C3107A">
        <w:rPr>
          <w:rFonts w:hint="eastAsia"/>
          <w:lang w:val="zh-CN"/>
        </w:rPr>
        <w:t xml:space="preserve">  </w:t>
      </w:r>
      <w:r w:rsidRPr="00EE00AB">
        <w:rPr>
          <w:rFonts w:eastAsia="楷体"/>
          <w:lang w:val="zh-CN"/>
        </w:rPr>
        <w:t>促请</w:t>
      </w:r>
      <w:r>
        <w:rPr>
          <w:lang w:val="zh-CN"/>
        </w:rPr>
        <w:t>所有各方保护武装部队和武装团体释放的儿童以及以其他方式离开武装部队和武装团体的儿童</w:t>
      </w:r>
      <w:r w:rsidR="003D4877">
        <w:rPr>
          <w:lang w:val="zh-CN"/>
        </w:rPr>
        <w:t>，</w:t>
      </w:r>
      <w:r>
        <w:rPr>
          <w:lang w:val="zh-CN"/>
        </w:rPr>
        <w:t>并将其视为受害者</w:t>
      </w:r>
      <w:r w:rsidR="003D4877">
        <w:rPr>
          <w:lang w:val="zh-CN"/>
        </w:rPr>
        <w:t>；</w:t>
      </w:r>
      <w:r>
        <w:rPr>
          <w:lang w:val="zh-CN"/>
        </w:rPr>
        <w:t>强调必须特别注意与武装部队和武装团体有关联的所有儿童的保护、释放和重返社会工作</w:t>
      </w:r>
      <w:r w:rsidR="003D4877">
        <w:rPr>
          <w:lang w:val="zh-CN"/>
        </w:rPr>
        <w:t>；</w:t>
      </w:r>
    </w:p>
    <w:p w:rsidR="0054482E" w:rsidRPr="00344748" w:rsidRDefault="0054482E" w:rsidP="00C3107A">
      <w:pPr>
        <w:pStyle w:val="SingleTxtGC"/>
      </w:pPr>
      <w:r>
        <w:rPr>
          <w:lang w:val="zh-CN"/>
        </w:rPr>
        <w:tab/>
        <w:t>1</w:t>
      </w:r>
      <w:r w:rsidR="003D4877">
        <w:rPr>
          <w:lang w:val="zh-CN"/>
        </w:rPr>
        <w:t>0.</w:t>
      </w:r>
      <w:r w:rsidR="00C3107A">
        <w:rPr>
          <w:rFonts w:hint="eastAsia"/>
          <w:lang w:val="zh-CN"/>
        </w:rPr>
        <w:t xml:space="preserve">  </w:t>
      </w:r>
      <w:r w:rsidRPr="00EE00AB">
        <w:rPr>
          <w:rFonts w:eastAsia="楷体"/>
          <w:lang w:val="zh-CN"/>
        </w:rPr>
        <w:t>呼吁</w:t>
      </w:r>
      <w:r>
        <w:rPr>
          <w:lang w:val="zh-CN"/>
        </w:rPr>
        <w:t>中非共和国当局确保尊重全体人民的人权和基本自由</w:t>
      </w:r>
      <w:r w:rsidR="003D4877">
        <w:rPr>
          <w:lang w:val="zh-CN"/>
        </w:rPr>
        <w:t>，</w:t>
      </w:r>
      <w:r>
        <w:rPr>
          <w:lang w:val="zh-CN"/>
        </w:rPr>
        <w:t>并采取一切必要措施</w:t>
      </w:r>
      <w:r w:rsidR="003D4877">
        <w:rPr>
          <w:lang w:val="zh-CN"/>
        </w:rPr>
        <w:t>，</w:t>
      </w:r>
      <w:r>
        <w:rPr>
          <w:lang w:val="zh-CN"/>
        </w:rPr>
        <w:t>包括通过加强司法系统和</w:t>
      </w:r>
      <w:proofErr w:type="gramStart"/>
      <w:r>
        <w:rPr>
          <w:lang w:val="zh-CN"/>
        </w:rPr>
        <w:t>确保问</w:t>
      </w:r>
      <w:proofErr w:type="gramEnd"/>
      <w:r>
        <w:rPr>
          <w:lang w:val="zh-CN"/>
        </w:rPr>
        <w:t>责的国家机制</w:t>
      </w:r>
      <w:r w:rsidR="003D4877">
        <w:rPr>
          <w:lang w:val="zh-CN"/>
        </w:rPr>
        <w:t>，</w:t>
      </w:r>
      <w:r>
        <w:rPr>
          <w:lang w:val="zh-CN"/>
        </w:rPr>
        <w:t>终止对暴力行为和其他侵犯和践踏人权行为的犯罪者有罪不罚的现象</w:t>
      </w:r>
      <w:r w:rsidR="003D4877">
        <w:rPr>
          <w:lang w:val="zh-CN"/>
        </w:rPr>
        <w:t>；</w:t>
      </w:r>
    </w:p>
    <w:p w:rsidR="0054482E" w:rsidRPr="00344748" w:rsidRDefault="0054482E" w:rsidP="003D4877">
      <w:pPr>
        <w:pStyle w:val="SingleTxtGC"/>
      </w:pPr>
      <w:r>
        <w:rPr>
          <w:lang w:val="zh-CN"/>
        </w:rPr>
        <w:tab/>
        <w:t>1</w:t>
      </w:r>
      <w:r w:rsidR="003D4877">
        <w:rPr>
          <w:lang w:val="zh-CN"/>
        </w:rPr>
        <w:t>1.</w:t>
      </w:r>
      <w:r w:rsidR="00C3107A">
        <w:rPr>
          <w:rFonts w:hint="eastAsia"/>
          <w:lang w:val="zh-CN"/>
        </w:rPr>
        <w:t xml:space="preserve">  </w:t>
      </w:r>
      <w:r w:rsidRPr="00EE00AB">
        <w:rPr>
          <w:rFonts w:eastAsia="楷体"/>
          <w:lang w:val="zh-CN"/>
        </w:rPr>
        <w:t>注意到</w:t>
      </w:r>
      <w:r>
        <w:rPr>
          <w:lang w:val="zh-CN"/>
        </w:rPr>
        <w:t>中非当局决定请国际刑事法院检察官对中非共和国境内据称犯下的可能属于该法院管辖范围的罪行展开调查</w:t>
      </w:r>
      <w:r w:rsidR="003D4877">
        <w:rPr>
          <w:lang w:val="zh-CN"/>
        </w:rPr>
        <w:t>；</w:t>
      </w:r>
    </w:p>
    <w:p w:rsidR="0054482E" w:rsidRPr="00344748" w:rsidRDefault="0054482E" w:rsidP="003D4877">
      <w:pPr>
        <w:pStyle w:val="SingleTxtGC"/>
      </w:pPr>
      <w:r>
        <w:rPr>
          <w:lang w:val="zh-CN"/>
        </w:rPr>
        <w:tab/>
        <w:t>1</w:t>
      </w:r>
      <w:r w:rsidR="003D4877">
        <w:rPr>
          <w:lang w:val="zh-CN"/>
        </w:rPr>
        <w:t>2.</w:t>
      </w:r>
      <w:r w:rsidR="00C3107A">
        <w:rPr>
          <w:rFonts w:hint="eastAsia"/>
          <w:lang w:val="zh-CN"/>
        </w:rPr>
        <w:t xml:space="preserve">  </w:t>
      </w:r>
      <w:r w:rsidRPr="00EE00AB">
        <w:rPr>
          <w:rFonts w:eastAsia="楷体"/>
          <w:lang w:val="zh-CN"/>
        </w:rPr>
        <w:t>欢迎</w:t>
      </w:r>
      <w:r>
        <w:rPr>
          <w:lang w:val="zh-CN"/>
        </w:rPr>
        <w:t>中非当局</w:t>
      </w:r>
      <w:proofErr w:type="gramStart"/>
      <w:r>
        <w:rPr>
          <w:lang w:val="zh-CN"/>
        </w:rPr>
        <w:t>作出</w:t>
      </w:r>
      <w:proofErr w:type="gramEnd"/>
      <w:r>
        <w:rPr>
          <w:lang w:val="zh-CN"/>
        </w:rPr>
        <w:t>努力</w:t>
      </w:r>
      <w:r w:rsidR="003D4877">
        <w:rPr>
          <w:lang w:val="zh-CN"/>
        </w:rPr>
        <w:t>，</w:t>
      </w:r>
      <w:r>
        <w:rPr>
          <w:lang w:val="zh-CN"/>
        </w:rPr>
        <w:t>包括通过和颁布相关法</w:t>
      </w:r>
      <w:r>
        <w:rPr>
          <w:rFonts w:hint="eastAsia"/>
          <w:lang w:val="zh-CN"/>
        </w:rPr>
        <w:t>律</w:t>
      </w:r>
      <w:r w:rsidR="003D4877">
        <w:rPr>
          <w:lang w:val="zh-CN"/>
        </w:rPr>
        <w:t>，</w:t>
      </w:r>
      <w:r>
        <w:rPr>
          <w:lang w:val="zh-CN"/>
        </w:rPr>
        <w:t>以便在国家司法系统内设立对严重侵犯人权和违反国际人道主义法行为具有管辖权的</w:t>
      </w:r>
      <w:proofErr w:type="gramStart"/>
      <w:r>
        <w:rPr>
          <w:lang w:val="zh-CN"/>
        </w:rPr>
        <w:t>特别</w:t>
      </w:r>
      <w:proofErr w:type="gramEnd"/>
      <w:r>
        <w:rPr>
          <w:lang w:val="zh-CN"/>
        </w:rPr>
        <w:t>刑事法</w:t>
      </w:r>
      <w:r>
        <w:rPr>
          <w:rFonts w:hint="eastAsia"/>
          <w:lang w:val="zh-CN"/>
        </w:rPr>
        <w:t>院</w:t>
      </w:r>
      <w:r w:rsidR="003D4877">
        <w:rPr>
          <w:lang w:val="zh-CN"/>
        </w:rPr>
        <w:t>；</w:t>
      </w:r>
      <w:r>
        <w:rPr>
          <w:lang w:val="zh-CN"/>
        </w:rPr>
        <w:t>促请</w:t>
      </w:r>
      <w:r>
        <w:rPr>
          <w:rFonts w:hint="eastAsia"/>
          <w:lang w:val="zh-CN"/>
        </w:rPr>
        <w:t>国家</w:t>
      </w:r>
      <w:r>
        <w:rPr>
          <w:lang w:val="zh-CN"/>
        </w:rPr>
        <w:t>当局采取一切适当措施</w:t>
      </w:r>
      <w:r w:rsidR="003D4877">
        <w:rPr>
          <w:lang w:val="zh-CN"/>
        </w:rPr>
        <w:t>，</w:t>
      </w:r>
      <w:r>
        <w:rPr>
          <w:lang w:val="zh-CN"/>
        </w:rPr>
        <w:t>落实这项关于设立法</w:t>
      </w:r>
      <w:r>
        <w:rPr>
          <w:rFonts w:hint="eastAsia"/>
          <w:lang w:val="zh-CN"/>
        </w:rPr>
        <w:t>院</w:t>
      </w:r>
      <w:r>
        <w:rPr>
          <w:lang w:val="zh-CN"/>
        </w:rPr>
        <w:t>的法律</w:t>
      </w:r>
      <w:r w:rsidR="003D4877">
        <w:rPr>
          <w:lang w:val="zh-CN"/>
        </w:rPr>
        <w:t>，</w:t>
      </w:r>
      <w:r>
        <w:rPr>
          <w:lang w:val="zh-CN"/>
        </w:rPr>
        <w:t>包括保持其有效的执行和运行能力</w:t>
      </w:r>
      <w:r w:rsidR="003D4877">
        <w:rPr>
          <w:lang w:val="zh-CN"/>
        </w:rPr>
        <w:t>；</w:t>
      </w:r>
    </w:p>
    <w:p w:rsidR="0054482E" w:rsidRPr="00344748" w:rsidRDefault="0054482E" w:rsidP="003D4877">
      <w:pPr>
        <w:pStyle w:val="SingleTxtGC"/>
      </w:pPr>
      <w:r>
        <w:rPr>
          <w:lang w:val="zh-CN"/>
        </w:rPr>
        <w:tab/>
        <w:t>1</w:t>
      </w:r>
      <w:r w:rsidR="003D4877">
        <w:rPr>
          <w:lang w:val="zh-CN"/>
        </w:rPr>
        <w:t>3.</w:t>
      </w:r>
      <w:r w:rsidR="00C3107A">
        <w:rPr>
          <w:rFonts w:hint="eastAsia"/>
          <w:lang w:val="zh-CN"/>
        </w:rPr>
        <w:t xml:space="preserve">  </w:t>
      </w:r>
      <w:r w:rsidRPr="00EE00AB">
        <w:rPr>
          <w:rFonts w:eastAsia="楷体"/>
          <w:lang w:val="zh-CN"/>
        </w:rPr>
        <w:t>请</w:t>
      </w:r>
      <w:r>
        <w:rPr>
          <w:lang w:val="zh-CN"/>
        </w:rPr>
        <w:t>中非共和国当局立即采取具体的优先措施</w:t>
      </w:r>
      <w:r w:rsidR="003D4877">
        <w:rPr>
          <w:lang w:val="zh-CN"/>
        </w:rPr>
        <w:t>，</w:t>
      </w:r>
      <w:r>
        <w:rPr>
          <w:lang w:val="zh-CN"/>
        </w:rPr>
        <w:t>加强司法机构</w:t>
      </w:r>
      <w:r w:rsidR="003D4877">
        <w:rPr>
          <w:lang w:val="zh-CN"/>
        </w:rPr>
        <w:t>，</w:t>
      </w:r>
      <w:r>
        <w:rPr>
          <w:lang w:val="zh-CN"/>
        </w:rPr>
        <w:t>打击有罪不罚</w:t>
      </w:r>
      <w:r w:rsidR="003D4877">
        <w:rPr>
          <w:lang w:val="zh-CN"/>
        </w:rPr>
        <w:t>，</w:t>
      </w:r>
      <w:r>
        <w:rPr>
          <w:lang w:val="zh-CN"/>
        </w:rPr>
        <w:t>以便促进稳定与和解</w:t>
      </w:r>
      <w:r w:rsidR="003D4877">
        <w:rPr>
          <w:lang w:val="zh-CN"/>
        </w:rPr>
        <w:t>，</w:t>
      </w:r>
      <w:r>
        <w:rPr>
          <w:lang w:val="zh-CN"/>
        </w:rPr>
        <w:t>包括在全国范围内恢复司法</w:t>
      </w:r>
      <w:r>
        <w:rPr>
          <w:rFonts w:hint="eastAsia"/>
          <w:lang w:val="zh-CN"/>
        </w:rPr>
        <w:t>机构</w:t>
      </w:r>
      <w:r>
        <w:rPr>
          <w:lang w:val="zh-CN"/>
        </w:rPr>
        <w:t>、刑事司法系统和监狱系统</w:t>
      </w:r>
      <w:r w:rsidR="003D4877">
        <w:rPr>
          <w:lang w:val="zh-CN"/>
        </w:rPr>
        <w:t>，</w:t>
      </w:r>
      <w:r>
        <w:rPr>
          <w:lang w:val="zh-CN"/>
        </w:rPr>
        <w:t>确保每个人都能诉诸公平和公正的司法制度</w:t>
      </w:r>
      <w:r w:rsidR="003D4877">
        <w:rPr>
          <w:lang w:val="zh-CN"/>
        </w:rPr>
        <w:t>，</w:t>
      </w:r>
      <w:r>
        <w:rPr>
          <w:lang w:val="zh-CN"/>
        </w:rPr>
        <w:t>并尽快使</w:t>
      </w:r>
      <w:proofErr w:type="gramStart"/>
      <w:r>
        <w:rPr>
          <w:lang w:val="zh-CN"/>
        </w:rPr>
        <w:t>特别</w:t>
      </w:r>
      <w:proofErr w:type="gramEnd"/>
      <w:r>
        <w:rPr>
          <w:lang w:val="zh-CN"/>
        </w:rPr>
        <w:t>刑事法院投入运行</w:t>
      </w:r>
      <w:r w:rsidR="003D4877">
        <w:rPr>
          <w:lang w:val="zh-CN"/>
        </w:rPr>
        <w:t>；</w:t>
      </w:r>
    </w:p>
    <w:p w:rsidR="0054482E" w:rsidRPr="00344748" w:rsidRDefault="0054482E" w:rsidP="003D4877">
      <w:pPr>
        <w:pStyle w:val="SingleTxtGC"/>
      </w:pPr>
      <w:r>
        <w:rPr>
          <w:lang w:val="zh-CN"/>
        </w:rPr>
        <w:tab/>
        <w:t>1</w:t>
      </w:r>
      <w:r w:rsidR="003D4877">
        <w:rPr>
          <w:lang w:val="zh-CN"/>
        </w:rPr>
        <w:t>4.</w:t>
      </w:r>
      <w:r w:rsidR="00C3107A">
        <w:rPr>
          <w:rFonts w:hint="eastAsia"/>
          <w:lang w:val="zh-CN"/>
        </w:rPr>
        <w:t xml:space="preserve">  </w:t>
      </w:r>
      <w:r w:rsidRPr="00EE00AB">
        <w:rPr>
          <w:rFonts w:eastAsia="楷体"/>
          <w:lang w:val="zh-CN"/>
        </w:rPr>
        <w:t>还请</w:t>
      </w:r>
      <w:r>
        <w:rPr>
          <w:lang w:val="zh-CN"/>
        </w:rPr>
        <w:t>中非共和国当局继续努力</w:t>
      </w:r>
      <w:r w:rsidR="003D4877">
        <w:rPr>
          <w:lang w:val="zh-CN"/>
        </w:rPr>
        <w:t>，</w:t>
      </w:r>
      <w:r>
        <w:rPr>
          <w:lang w:val="zh-CN"/>
        </w:rPr>
        <w:t>恢复政府对整个国家的有效权威</w:t>
      </w:r>
      <w:r w:rsidR="003D4877">
        <w:rPr>
          <w:lang w:val="zh-CN"/>
        </w:rPr>
        <w:t>，</w:t>
      </w:r>
      <w:r>
        <w:rPr>
          <w:lang w:val="zh-CN"/>
        </w:rPr>
        <w:t>包括在各省重新部署</w:t>
      </w:r>
      <w:r>
        <w:rPr>
          <w:rFonts w:hint="eastAsia"/>
          <w:lang w:val="zh-CN"/>
        </w:rPr>
        <w:t>国家</w:t>
      </w:r>
      <w:r>
        <w:rPr>
          <w:lang w:val="zh-CN"/>
        </w:rPr>
        <w:t>管理机构</w:t>
      </w:r>
      <w:r w:rsidR="003D4877">
        <w:rPr>
          <w:lang w:val="zh-CN"/>
        </w:rPr>
        <w:t>，</w:t>
      </w:r>
      <w:r>
        <w:rPr>
          <w:lang w:val="zh-CN"/>
        </w:rPr>
        <w:t>以确保稳定、负责任、包容各方和透明的治理</w:t>
      </w:r>
      <w:r w:rsidR="003D4877">
        <w:rPr>
          <w:lang w:val="zh-CN"/>
        </w:rPr>
        <w:t>；</w:t>
      </w:r>
    </w:p>
    <w:p w:rsidR="0054482E" w:rsidRPr="00344748" w:rsidRDefault="0054482E" w:rsidP="003D4877">
      <w:pPr>
        <w:pStyle w:val="SingleTxtGC"/>
      </w:pPr>
      <w:r>
        <w:rPr>
          <w:lang w:val="zh-CN"/>
        </w:rPr>
        <w:tab/>
        <w:t>1</w:t>
      </w:r>
      <w:r w:rsidR="003D4877">
        <w:rPr>
          <w:lang w:val="zh-CN"/>
        </w:rPr>
        <w:t>5.</w:t>
      </w:r>
      <w:r w:rsidR="00C3107A">
        <w:rPr>
          <w:rFonts w:hint="eastAsia"/>
          <w:lang w:val="zh-CN"/>
        </w:rPr>
        <w:t xml:space="preserve">  </w:t>
      </w:r>
      <w:r w:rsidRPr="00EE00AB">
        <w:rPr>
          <w:rFonts w:eastAsia="楷体"/>
          <w:lang w:val="zh-CN"/>
        </w:rPr>
        <w:t>请</w:t>
      </w:r>
      <w:r>
        <w:rPr>
          <w:lang w:val="zh-CN"/>
        </w:rPr>
        <w:t>会员国和国际组织及区域组织为中非共和国当局开展上述改革和恢复政府对全国的权威提供紧急支持</w:t>
      </w:r>
      <w:r w:rsidR="003D4877">
        <w:rPr>
          <w:lang w:val="zh-CN"/>
        </w:rPr>
        <w:t>；</w:t>
      </w:r>
      <w:r>
        <w:rPr>
          <w:lang w:val="zh-CN"/>
        </w:rPr>
        <w:t>并注意到将于</w:t>
      </w:r>
      <w:r>
        <w:rPr>
          <w:lang w:val="zh-CN"/>
        </w:rPr>
        <w:t>2016</w:t>
      </w:r>
      <w:r>
        <w:rPr>
          <w:lang w:val="zh-CN"/>
        </w:rPr>
        <w:t>年</w:t>
      </w:r>
      <w:r w:rsidR="003D4877">
        <w:rPr>
          <w:lang w:val="zh-CN"/>
        </w:rPr>
        <w:t>11</w:t>
      </w:r>
      <w:r>
        <w:rPr>
          <w:lang w:val="zh-CN"/>
        </w:rPr>
        <w:t>月</w:t>
      </w:r>
      <w:r w:rsidR="003D4877">
        <w:rPr>
          <w:lang w:val="zh-CN"/>
        </w:rPr>
        <w:t>17</w:t>
      </w:r>
      <w:r>
        <w:rPr>
          <w:lang w:val="zh-CN"/>
        </w:rPr>
        <w:t>日在布鲁塞尔举行的认捐会议将为提供这一支持创造机会</w:t>
      </w:r>
      <w:r w:rsidR="003D4877">
        <w:rPr>
          <w:lang w:val="zh-CN"/>
        </w:rPr>
        <w:t>；</w:t>
      </w:r>
    </w:p>
    <w:p w:rsidR="0054482E" w:rsidRPr="00344748" w:rsidRDefault="0054482E" w:rsidP="003D4877">
      <w:pPr>
        <w:pStyle w:val="SingleTxtGC"/>
      </w:pPr>
      <w:r>
        <w:rPr>
          <w:lang w:val="zh-CN"/>
        </w:rPr>
        <w:tab/>
        <w:t>1</w:t>
      </w:r>
      <w:r w:rsidR="003D4877">
        <w:rPr>
          <w:lang w:val="zh-CN"/>
        </w:rPr>
        <w:t>6.</w:t>
      </w:r>
      <w:r w:rsidR="00C3107A">
        <w:rPr>
          <w:rFonts w:hint="eastAsia"/>
          <w:lang w:val="zh-CN"/>
        </w:rPr>
        <w:t xml:space="preserve">  </w:t>
      </w:r>
      <w:r w:rsidRPr="00EE00AB">
        <w:rPr>
          <w:rFonts w:eastAsia="楷体"/>
          <w:lang w:val="zh-CN"/>
        </w:rPr>
        <w:t>促请</w:t>
      </w:r>
      <w:r>
        <w:rPr>
          <w:lang w:val="zh-CN"/>
        </w:rPr>
        <w:t>中非共和国当局执行在班吉民族和解论坛上提出的建议</w:t>
      </w:r>
      <w:r w:rsidR="003D4877">
        <w:rPr>
          <w:lang w:val="zh-CN"/>
        </w:rPr>
        <w:t>，</w:t>
      </w:r>
      <w:r>
        <w:rPr>
          <w:lang w:val="zh-CN"/>
        </w:rPr>
        <w:t>包括通过采取可能实现真正和持久和解的包容性方式</w:t>
      </w:r>
      <w:r w:rsidR="003D4877">
        <w:rPr>
          <w:lang w:val="zh-CN"/>
        </w:rPr>
        <w:t>，</w:t>
      </w:r>
      <w:r>
        <w:rPr>
          <w:lang w:val="zh-CN"/>
        </w:rPr>
        <w:t>设立一个真相、正义、赔偿与和解委员会</w:t>
      </w:r>
      <w:r w:rsidR="003D4877">
        <w:rPr>
          <w:lang w:val="zh-CN"/>
        </w:rPr>
        <w:t>；</w:t>
      </w:r>
    </w:p>
    <w:p w:rsidR="0054482E" w:rsidRPr="00344748" w:rsidRDefault="0054482E" w:rsidP="003D4877">
      <w:pPr>
        <w:pStyle w:val="SingleTxtGC"/>
      </w:pPr>
      <w:r>
        <w:rPr>
          <w:lang w:val="zh-CN"/>
        </w:rPr>
        <w:tab/>
        <w:t>1</w:t>
      </w:r>
      <w:r w:rsidR="003D4877">
        <w:rPr>
          <w:lang w:val="zh-CN"/>
        </w:rPr>
        <w:t>7.</w:t>
      </w:r>
      <w:r w:rsidR="00C3107A">
        <w:rPr>
          <w:rFonts w:hint="eastAsia"/>
          <w:lang w:val="zh-CN"/>
        </w:rPr>
        <w:t xml:space="preserve">  </w:t>
      </w:r>
      <w:r w:rsidRPr="00EE00AB">
        <w:rPr>
          <w:rFonts w:eastAsia="楷体"/>
          <w:lang w:val="zh-CN"/>
        </w:rPr>
        <w:t>仍然深</w:t>
      </w:r>
      <w:r w:rsidRPr="00EE00AB">
        <w:rPr>
          <w:rFonts w:eastAsia="楷体" w:hint="eastAsia"/>
          <w:lang w:val="zh-CN"/>
        </w:rPr>
        <w:t>为关切</w:t>
      </w:r>
      <w:r>
        <w:rPr>
          <w:lang w:val="zh-CN"/>
        </w:rPr>
        <w:t>流离失所者和难民的处境</w:t>
      </w:r>
      <w:r w:rsidR="003D4877">
        <w:rPr>
          <w:lang w:val="zh-CN"/>
        </w:rPr>
        <w:t>；</w:t>
      </w:r>
      <w:r>
        <w:rPr>
          <w:lang w:val="zh-CN"/>
        </w:rPr>
        <w:t>鼓励国际社会支持国家当局和收容</w:t>
      </w:r>
      <w:proofErr w:type="gramStart"/>
      <w:r>
        <w:rPr>
          <w:lang w:val="zh-CN"/>
        </w:rPr>
        <w:t>国确保</w:t>
      </w:r>
      <w:proofErr w:type="gramEnd"/>
      <w:r>
        <w:rPr>
          <w:lang w:val="zh-CN"/>
        </w:rPr>
        <w:t>向暴力行为受害者</w:t>
      </w:r>
      <w:r w:rsidR="003D4877">
        <w:rPr>
          <w:lang w:val="zh-CN"/>
        </w:rPr>
        <w:t>，</w:t>
      </w:r>
      <w:r>
        <w:rPr>
          <w:lang w:val="zh-CN"/>
        </w:rPr>
        <w:t>尤其是向妇女、儿童和残疾人提供适当的保护和支助</w:t>
      </w:r>
      <w:r w:rsidR="003D4877">
        <w:rPr>
          <w:lang w:val="zh-CN"/>
        </w:rPr>
        <w:t>；</w:t>
      </w:r>
    </w:p>
    <w:p w:rsidR="0054482E" w:rsidRPr="00344748" w:rsidRDefault="0054482E" w:rsidP="003D4877">
      <w:pPr>
        <w:pStyle w:val="SingleTxtGC"/>
      </w:pPr>
      <w:r>
        <w:rPr>
          <w:lang w:val="zh-CN"/>
        </w:rPr>
        <w:tab/>
        <w:t>1</w:t>
      </w:r>
      <w:r w:rsidR="003D4877">
        <w:rPr>
          <w:lang w:val="zh-CN"/>
        </w:rPr>
        <w:t>8.</w:t>
      </w:r>
      <w:r w:rsidR="00C3107A">
        <w:rPr>
          <w:rFonts w:hint="eastAsia"/>
          <w:lang w:val="zh-CN"/>
        </w:rPr>
        <w:t xml:space="preserve">  </w:t>
      </w:r>
      <w:r w:rsidRPr="00EE00AB">
        <w:rPr>
          <w:rFonts w:eastAsia="楷体"/>
          <w:lang w:val="zh-CN"/>
        </w:rPr>
        <w:t>吁请</w:t>
      </w:r>
      <w:r>
        <w:rPr>
          <w:lang w:val="zh-CN"/>
        </w:rPr>
        <w:t>过渡当局不加区别地继续努力保护和</w:t>
      </w:r>
      <w:r>
        <w:rPr>
          <w:rFonts w:hint="eastAsia"/>
          <w:lang w:val="zh-CN"/>
        </w:rPr>
        <w:t>促</w:t>
      </w:r>
      <w:r>
        <w:rPr>
          <w:lang w:val="zh-CN"/>
        </w:rPr>
        <w:t>进所有人、包括流离失所者的迁徙自由权</w:t>
      </w:r>
      <w:r w:rsidR="003D4877">
        <w:rPr>
          <w:lang w:val="zh-CN"/>
        </w:rPr>
        <w:t>，</w:t>
      </w:r>
      <w:r>
        <w:rPr>
          <w:lang w:val="zh-CN"/>
        </w:rPr>
        <w:t>并尊重其选择居住地、返回家园或在其他地方寻求保护的权利</w:t>
      </w:r>
      <w:r w:rsidR="003D4877">
        <w:rPr>
          <w:lang w:val="zh-CN"/>
        </w:rPr>
        <w:t>；</w:t>
      </w:r>
    </w:p>
    <w:p w:rsidR="0054482E" w:rsidRPr="00344748" w:rsidRDefault="0054482E" w:rsidP="003D4877">
      <w:pPr>
        <w:pStyle w:val="SingleTxtGC"/>
      </w:pPr>
      <w:r>
        <w:rPr>
          <w:lang w:val="zh-CN"/>
        </w:rPr>
        <w:tab/>
        <w:t>1</w:t>
      </w:r>
      <w:r w:rsidR="003D4877">
        <w:rPr>
          <w:lang w:val="zh-CN"/>
        </w:rPr>
        <w:t>9.</w:t>
      </w:r>
      <w:r w:rsidR="00C3107A">
        <w:rPr>
          <w:rFonts w:hint="eastAsia"/>
          <w:lang w:val="zh-CN"/>
        </w:rPr>
        <w:t xml:space="preserve">  </w:t>
      </w:r>
      <w:r w:rsidRPr="00EE00AB">
        <w:rPr>
          <w:rFonts w:eastAsia="楷体"/>
          <w:lang w:val="zh-CN"/>
        </w:rPr>
        <w:t>请</w:t>
      </w:r>
      <w:proofErr w:type="gramStart"/>
      <w:r>
        <w:rPr>
          <w:lang w:val="zh-CN"/>
        </w:rPr>
        <w:t>所有利益</w:t>
      </w:r>
      <w:proofErr w:type="gramEnd"/>
      <w:r>
        <w:rPr>
          <w:lang w:val="zh-CN"/>
        </w:rPr>
        <w:t>攸关方和国际社会继续动员起来</w:t>
      </w:r>
      <w:r w:rsidR="003D4877">
        <w:rPr>
          <w:lang w:val="zh-CN"/>
        </w:rPr>
        <w:t>，</w:t>
      </w:r>
      <w:r>
        <w:rPr>
          <w:lang w:val="zh-CN"/>
        </w:rPr>
        <w:t>应对中非共和国确定的紧急情况和优先事项</w:t>
      </w:r>
      <w:r w:rsidR="003D4877">
        <w:rPr>
          <w:lang w:val="zh-CN"/>
        </w:rPr>
        <w:t>，</w:t>
      </w:r>
      <w:r>
        <w:rPr>
          <w:lang w:val="zh-CN"/>
        </w:rPr>
        <w:t>包括提供财政和技术支助</w:t>
      </w:r>
      <w:r w:rsidR="003D4877">
        <w:rPr>
          <w:lang w:val="zh-CN"/>
        </w:rPr>
        <w:t>，</w:t>
      </w:r>
      <w:r>
        <w:rPr>
          <w:lang w:val="zh-CN"/>
        </w:rPr>
        <w:t>并支付受危机影响者的心理创伤治疗费用</w:t>
      </w:r>
      <w:r w:rsidR="003D4877">
        <w:rPr>
          <w:lang w:val="zh-CN"/>
        </w:rPr>
        <w:t>；</w:t>
      </w:r>
    </w:p>
    <w:p w:rsidR="0054482E" w:rsidRPr="00344748" w:rsidRDefault="0054482E" w:rsidP="003D4877">
      <w:pPr>
        <w:pStyle w:val="SingleTxtGC"/>
      </w:pPr>
      <w:r>
        <w:rPr>
          <w:lang w:val="zh-CN"/>
        </w:rPr>
        <w:tab/>
        <w:t>2</w:t>
      </w:r>
      <w:r w:rsidR="003D4877">
        <w:rPr>
          <w:lang w:val="zh-CN"/>
        </w:rPr>
        <w:t>0.</w:t>
      </w:r>
      <w:r w:rsidR="00C3107A">
        <w:rPr>
          <w:rFonts w:hint="eastAsia"/>
          <w:lang w:val="zh-CN"/>
        </w:rPr>
        <w:t xml:space="preserve">  </w:t>
      </w:r>
      <w:r w:rsidRPr="00EE00AB">
        <w:rPr>
          <w:rFonts w:eastAsia="楷体"/>
          <w:lang w:val="zh-CN"/>
        </w:rPr>
        <w:t>请</w:t>
      </w:r>
      <w:r>
        <w:rPr>
          <w:lang w:val="zh-CN"/>
        </w:rPr>
        <w:t>所有各方通过加强道路安全</w:t>
      </w:r>
      <w:r w:rsidR="003D4877">
        <w:rPr>
          <w:lang w:val="zh-CN"/>
        </w:rPr>
        <w:t>，</w:t>
      </w:r>
      <w:r>
        <w:rPr>
          <w:lang w:val="zh-CN"/>
        </w:rPr>
        <w:t>为受害者获得人道主义援助以及人道主义工作者进入全国领土提供便利</w:t>
      </w:r>
      <w:r w:rsidR="003D4877">
        <w:rPr>
          <w:lang w:val="zh-CN"/>
        </w:rPr>
        <w:t>；</w:t>
      </w:r>
    </w:p>
    <w:p w:rsidR="0054482E" w:rsidRPr="00344748" w:rsidRDefault="0054482E" w:rsidP="003D4877">
      <w:pPr>
        <w:pStyle w:val="SingleTxtGC"/>
      </w:pPr>
      <w:r>
        <w:rPr>
          <w:lang w:val="zh-CN"/>
        </w:rPr>
        <w:tab/>
        <w:t>2</w:t>
      </w:r>
      <w:r w:rsidR="003D4877">
        <w:rPr>
          <w:lang w:val="zh-CN"/>
        </w:rPr>
        <w:t>1.</w:t>
      </w:r>
      <w:r w:rsidR="00C3107A">
        <w:rPr>
          <w:rFonts w:hint="eastAsia"/>
          <w:lang w:val="zh-CN"/>
        </w:rPr>
        <w:t xml:space="preserve">  </w:t>
      </w:r>
      <w:r w:rsidRPr="00EE00AB">
        <w:rPr>
          <w:rFonts w:eastAsia="楷体"/>
          <w:lang w:val="zh-CN"/>
        </w:rPr>
        <w:t>鼓励</w:t>
      </w:r>
      <w:r>
        <w:rPr>
          <w:lang w:val="zh-CN"/>
        </w:rPr>
        <w:t>联合国会员国在国际合作框架内</w:t>
      </w:r>
      <w:r w:rsidR="003D4877">
        <w:rPr>
          <w:lang w:val="zh-CN"/>
        </w:rPr>
        <w:t>，</w:t>
      </w:r>
      <w:r>
        <w:rPr>
          <w:lang w:val="zh-CN"/>
        </w:rPr>
        <w:t>并鼓励联合国有关机构、国际金融机构和其他有关国际组织和捐助方向中非共和国提供技术援助和能力建设</w:t>
      </w:r>
      <w:r w:rsidR="003D4877">
        <w:rPr>
          <w:lang w:val="zh-CN"/>
        </w:rPr>
        <w:t>，</w:t>
      </w:r>
      <w:r>
        <w:rPr>
          <w:lang w:val="zh-CN"/>
        </w:rPr>
        <w:t>以促进尊重人权</w:t>
      </w:r>
      <w:r w:rsidR="003D4877">
        <w:rPr>
          <w:lang w:val="zh-CN"/>
        </w:rPr>
        <w:t>，</w:t>
      </w:r>
      <w:r>
        <w:rPr>
          <w:lang w:val="zh-CN"/>
        </w:rPr>
        <w:t>对司法和安全部门进行改革</w:t>
      </w:r>
      <w:r w:rsidR="003D4877">
        <w:rPr>
          <w:lang w:val="zh-CN"/>
        </w:rPr>
        <w:t>；</w:t>
      </w:r>
    </w:p>
    <w:p w:rsidR="0054482E" w:rsidRPr="00344748" w:rsidRDefault="0054482E" w:rsidP="003D4877">
      <w:pPr>
        <w:pStyle w:val="SingleTxtGC"/>
      </w:pPr>
      <w:r>
        <w:rPr>
          <w:lang w:val="zh-CN"/>
        </w:rPr>
        <w:tab/>
        <w:t>2</w:t>
      </w:r>
      <w:r w:rsidR="003D4877">
        <w:rPr>
          <w:lang w:val="zh-CN"/>
        </w:rPr>
        <w:t>2.</w:t>
      </w:r>
      <w:r w:rsidR="00C3107A">
        <w:rPr>
          <w:rFonts w:hint="eastAsia"/>
          <w:lang w:val="zh-CN"/>
        </w:rPr>
        <w:t xml:space="preserve">  </w:t>
      </w:r>
      <w:r w:rsidRPr="00EE00AB">
        <w:rPr>
          <w:rFonts w:eastAsia="楷体"/>
          <w:lang w:val="zh-CN"/>
        </w:rPr>
        <w:t>鼓励</w:t>
      </w:r>
      <w:r>
        <w:rPr>
          <w:lang w:val="zh-CN"/>
        </w:rPr>
        <w:t>联合国中非共和国多层面综合稳定</w:t>
      </w:r>
      <w:proofErr w:type="gramStart"/>
      <w:r>
        <w:rPr>
          <w:lang w:val="zh-CN"/>
        </w:rPr>
        <w:t>团按照</w:t>
      </w:r>
      <w:proofErr w:type="gramEnd"/>
      <w:r>
        <w:rPr>
          <w:lang w:val="zh-CN"/>
        </w:rPr>
        <w:t>其任务规定</w:t>
      </w:r>
      <w:r w:rsidR="003D4877">
        <w:rPr>
          <w:lang w:val="zh-CN"/>
        </w:rPr>
        <w:t>，</w:t>
      </w:r>
      <w:r>
        <w:rPr>
          <w:lang w:val="zh-CN"/>
        </w:rPr>
        <w:t>公布中非共和国人权状况报告</w:t>
      </w:r>
      <w:r w:rsidR="003D4877">
        <w:rPr>
          <w:lang w:val="zh-CN"/>
        </w:rPr>
        <w:t>，</w:t>
      </w:r>
      <w:r>
        <w:rPr>
          <w:lang w:val="zh-CN"/>
        </w:rPr>
        <w:t>以便国际社会对局势进行监督</w:t>
      </w:r>
      <w:r w:rsidR="003D4877">
        <w:rPr>
          <w:lang w:val="zh-CN"/>
        </w:rPr>
        <w:t>；</w:t>
      </w:r>
    </w:p>
    <w:p w:rsidR="0054482E" w:rsidRPr="00344748" w:rsidRDefault="0054482E" w:rsidP="003D4877">
      <w:pPr>
        <w:pStyle w:val="SingleTxtGC"/>
      </w:pPr>
      <w:r>
        <w:rPr>
          <w:lang w:val="zh-CN"/>
        </w:rPr>
        <w:tab/>
        <w:t>2</w:t>
      </w:r>
      <w:r w:rsidR="003D4877">
        <w:rPr>
          <w:lang w:val="zh-CN"/>
        </w:rPr>
        <w:t>3.</w:t>
      </w:r>
      <w:r w:rsidR="00C3107A">
        <w:rPr>
          <w:rFonts w:hint="eastAsia"/>
          <w:lang w:val="zh-CN"/>
        </w:rPr>
        <w:t xml:space="preserve">  </w:t>
      </w:r>
      <w:r w:rsidRPr="00EE00AB">
        <w:rPr>
          <w:rFonts w:eastAsia="楷体"/>
          <w:lang w:val="zh-CN"/>
        </w:rPr>
        <w:t>决定</w:t>
      </w:r>
      <w:r>
        <w:rPr>
          <w:lang w:val="zh-CN"/>
        </w:rPr>
        <w:t>将评估、监测和报告中非共和国人权状况独立专家的任期延长一年</w:t>
      </w:r>
      <w:r w:rsidR="003D4877">
        <w:rPr>
          <w:lang w:val="zh-CN"/>
        </w:rPr>
        <w:t>，</w:t>
      </w:r>
      <w:r>
        <w:rPr>
          <w:lang w:val="zh-CN"/>
        </w:rPr>
        <w:t>以便提出有关人权领域技术援助和能力建设的建议</w:t>
      </w:r>
      <w:r w:rsidR="003D4877">
        <w:rPr>
          <w:lang w:val="zh-CN"/>
        </w:rPr>
        <w:t>；</w:t>
      </w:r>
    </w:p>
    <w:p w:rsidR="0054482E" w:rsidRPr="00344748" w:rsidRDefault="0054482E" w:rsidP="003D4877">
      <w:pPr>
        <w:pStyle w:val="SingleTxtGC"/>
      </w:pPr>
      <w:r>
        <w:rPr>
          <w:lang w:val="zh-CN"/>
        </w:rPr>
        <w:tab/>
        <w:t>2</w:t>
      </w:r>
      <w:r w:rsidR="003D4877">
        <w:rPr>
          <w:lang w:val="zh-CN"/>
        </w:rPr>
        <w:t>4.</w:t>
      </w:r>
      <w:r w:rsidR="00C3107A">
        <w:rPr>
          <w:rFonts w:hint="eastAsia"/>
          <w:lang w:val="zh-CN"/>
        </w:rPr>
        <w:t xml:space="preserve">  </w:t>
      </w:r>
      <w:r w:rsidRPr="00EE00AB">
        <w:rPr>
          <w:rFonts w:eastAsia="楷体"/>
          <w:lang w:val="zh-CN"/>
        </w:rPr>
        <w:t>请</w:t>
      </w:r>
      <w:r>
        <w:rPr>
          <w:lang w:val="zh-CN"/>
        </w:rPr>
        <w:t>所有各方在独立专家履行任务时与其充分合作</w:t>
      </w:r>
      <w:r w:rsidR="003D4877">
        <w:rPr>
          <w:lang w:val="zh-CN"/>
        </w:rPr>
        <w:t>；</w:t>
      </w:r>
    </w:p>
    <w:p w:rsidR="0054482E" w:rsidRPr="00344748" w:rsidRDefault="0054482E" w:rsidP="003D4877">
      <w:pPr>
        <w:pStyle w:val="SingleTxtGC"/>
      </w:pPr>
      <w:r>
        <w:rPr>
          <w:lang w:val="zh-CN"/>
        </w:rPr>
        <w:tab/>
        <w:t>2</w:t>
      </w:r>
      <w:r w:rsidR="003D4877">
        <w:rPr>
          <w:lang w:val="zh-CN"/>
        </w:rPr>
        <w:t>5.</w:t>
      </w:r>
      <w:r w:rsidR="00C3107A">
        <w:rPr>
          <w:rFonts w:hint="eastAsia"/>
          <w:lang w:val="zh-CN"/>
        </w:rPr>
        <w:t xml:space="preserve">  </w:t>
      </w:r>
      <w:proofErr w:type="gramStart"/>
      <w:r w:rsidRPr="00EE00AB">
        <w:rPr>
          <w:rFonts w:eastAsia="楷体"/>
          <w:lang w:val="zh-CN"/>
        </w:rPr>
        <w:t>请</w:t>
      </w:r>
      <w:r>
        <w:rPr>
          <w:lang w:val="zh-CN"/>
        </w:rPr>
        <w:t>独立</w:t>
      </w:r>
      <w:proofErr w:type="gramEnd"/>
      <w:r>
        <w:rPr>
          <w:lang w:val="zh-CN"/>
        </w:rPr>
        <w:t>专家与所有联合国机构、非洲联盟、中部非洲国家经济共同体</w:t>
      </w:r>
      <w:r w:rsidR="003D4877">
        <w:rPr>
          <w:lang w:val="zh-CN"/>
        </w:rPr>
        <w:t>(</w:t>
      </w:r>
      <w:r>
        <w:rPr>
          <w:lang w:val="zh-CN"/>
        </w:rPr>
        <w:t>包括</w:t>
      </w:r>
      <w:r>
        <w:rPr>
          <w:rFonts w:hint="eastAsia"/>
          <w:lang w:val="zh-CN"/>
        </w:rPr>
        <w:t>在</w:t>
      </w:r>
      <w:r>
        <w:rPr>
          <w:lang w:val="zh-CN"/>
        </w:rPr>
        <w:t>与这些机构</w:t>
      </w:r>
      <w:r>
        <w:rPr>
          <w:rFonts w:hint="eastAsia"/>
          <w:lang w:val="zh-CN"/>
        </w:rPr>
        <w:t>进行</w:t>
      </w:r>
      <w:r>
        <w:rPr>
          <w:lang w:val="zh-CN"/>
        </w:rPr>
        <w:t>两次磋商</w:t>
      </w:r>
      <w:r>
        <w:rPr>
          <w:rFonts w:hint="eastAsia"/>
          <w:lang w:val="zh-CN"/>
        </w:rPr>
        <w:t>时</w:t>
      </w:r>
      <w:r w:rsidR="003D4877">
        <w:rPr>
          <w:lang w:val="zh-CN"/>
        </w:rPr>
        <w:t>)</w:t>
      </w:r>
      <w:r>
        <w:rPr>
          <w:lang w:val="zh-CN"/>
        </w:rPr>
        <w:t>以及其他相关国际组织、民间社会和所有相关人权机制密切合作</w:t>
      </w:r>
      <w:r w:rsidR="003D4877">
        <w:rPr>
          <w:lang w:val="zh-CN"/>
        </w:rPr>
        <w:t>；</w:t>
      </w:r>
    </w:p>
    <w:p w:rsidR="0054482E" w:rsidRDefault="0054482E" w:rsidP="003D4877">
      <w:pPr>
        <w:pStyle w:val="SingleTxtGC"/>
        <w:rPr>
          <w:lang w:val="zh-CN"/>
        </w:rPr>
      </w:pPr>
      <w:r>
        <w:rPr>
          <w:lang w:val="zh-CN"/>
        </w:rPr>
        <w:tab/>
        <w:t>2</w:t>
      </w:r>
      <w:r w:rsidR="003D4877">
        <w:rPr>
          <w:lang w:val="zh-CN"/>
        </w:rPr>
        <w:t>6.</w:t>
      </w:r>
      <w:r w:rsidR="00C3107A">
        <w:rPr>
          <w:rFonts w:hint="eastAsia"/>
          <w:lang w:val="zh-CN"/>
        </w:rPr>
        <w:t xml:space="preserve">  </w:t>
      </w:r>
      <w:r w:rsidRPr="00EE00AB">
        <w:rPr>
          <w:rFonts w:eastAsia="楷体"/>
          <w:lang w:val="zh-CN"/>
        </w:rPr>
        <w:t>又</w:t>
      </w:r>
      <w:proofErr w:type="gramStart"/>
      <w:r w:rsidRPr="00EE00AB">
        <w:rPr>
          <w:rFonts w:eastAsia="楷体"/>
          <w:lang w:val="zh-CN"/>
        </w:rPr>
        <w:t>请</w:t>
      </w:r>
      <w:r>
        <w:rPr>
          <w:lang w:val="zh-CN"/>
        </w:rPr>
        <w:t>独立</w:t>
      </w:r>
      <w:proofErr w:type="gramEnd"/>
      <w:r>
        <w:rPr>
          <w:lang w:val="zh-CN"/>
        </w:rPr>
        <w:t>专家在人权理事会第三十四届会议上口头汇报中非共和国人权领域技术援助和能力建设的最新情况</w:t>
      </w:r>
      <w:r w:rsidR="003D4877">
        <w:rPr>
          <w:lang w:val="zh-CN"/>
        </w:rPr>
        <w:t>，</w:t>
      </w:r>
      <w:r>
        <w:rPr>
          <w:lang w:val="zh-CN"/>
        </w:rPr>
        <w:t>并向理事会第三十六届会议提交一份书面报告</w:t>
      </w:r>
      <w:r w:rsidR="003D4877">
        <w:rPr>
          <w:lang w:val="zh-CN"/>
        </w:rPr>
        <w:t>；</w:t>
      </w:r>
    </w:p>
    <w:p w:rsidR="0054482E" w:rsidRPr="00344748" w:rsidRDefault="0054482E" w:rsidP="003D4877">
      <w:pPr>
        <w:pStyle w:val="SingleTxtGC"/>
      </w:pPr>
      <w:r>
        <w:rPr>
          <w:lang w:val="zh-CN"/>
        </w:rPr>
        <w:tab/>
        <w:t>2</w:t>
      </w:r>
      <w:r w:rsidR="003D4877">
        <w:rPr>
          <w:lang w:val="zh-CN"/>
        </w:rPr>
        <w:t>7.</w:t>
      </w:r>
      <w:r w:rsidR="00C3107A">
        <w:rPr>
          <w:rFonts w:hint="eastAsia"/>
          <w:lang w:val="zh-CN"/>
        </w:rPr>
        <w:t xml:space="preserve">  </w:t>
      </w:r>
      <w:r w:rsidRPr="00EE00AB">
        <w:rPr>
          <w:rFonts w:eastAsia="楷体"/>
          <w:lang w:val="zh-CN"/>
        </w:rPr>
        <w:t>请</w:t>
      </w:r>
      <w:r>
        <w:rPr>
          <w:lang w:val="zh-CN"/>
        </w:rPr>
        <w:t>联合国人权事务高级专员继续向独立专家提供充分履行任务所需的一切财政和人力资源</w:t>
      </w:r>
      <w:r w:rsidR="003D4877">
        <w:rPr>
          <w:lang w:val="zh-CN"/>
        </w:rPr>
        <w:t>；</w:t>
      </w:r>
    </w:p>
    <w:p w:rsidR="0054482E" w:rsidRPr="00344748" w:rsidRDefault="0054482E" w:rsidP="003D4877">
      <w:pPr>
        <w:pStyle w:val="SingleTxtGC"/>
      </w:pPr>
      <w:r>
        <w:rPr>
          <w:lang w:val="zh-CN"/>
        </w:rPr>
        <w:tab/>
        <w:t>2</w:t>
      </w:r>
      <w:r w:rsidR="003D4877">
        <w:rPr>
          <w:lang w:val="zh-CN"/>
        </w:rPr>
        <w:t>8.</w:t>
      </w:r>
      <w:r w:rsidR="00C3107A">
        <w:rPr>
          <w:rFonts w:hint="eastAsia"/>
          <w:lang w:val="zh-CN"/>
        </w:rPr>
        <w:t xml:space="preserve">  </w:t>
      </w:r>
      <w:r w:rsidRPr="00EE00AB">
        <w:rPr>
          <w:rFonts w:eastAsia="楷体"/>
          <w:lang w:val="zh-CN"/>
        </w:rPr>
        <w:t>决定</w:t>
      </w:r>
      <w:r>
        <w:rPr>
          <w:lang w:val="zh-CN"/>
        </w:rPr>
        <w:t>继续审查这一事项。</w:t>
      </w:r>
    </w:p>
    <w:p w:rsidR="0054482E" w:rsidRPr="003D206B" w:rsidRDefault="0054482E" w:rsidP="0054482E">
      <w:pPr>
        <w:pStyle w:val="SingleTxtG"/>
        <w:spacing w:before="240" w:after="0"/>
        <w:jc w:val="center"/>
        <w:rPr>
          <w:u w:val="single"/>
        </w:rPr>
      </w:pPr>
      <w:r>
        <w:rPr>
          <w:u w:val="single"/>
        </w:rPr>
        <w:tab/>
      </w:r>
      <w:r>
        <w:rPr>
          <w:u w:val="single"/>
        </w:rPr>
        <w:tab/>
      </w:r>
      <w:r>
        <w:rPr>
          <w:u w:val="single"/>
        </w:rPr>
        <w:tab/>
      </w:r>
    </w:p>
    <w:p w:rsidR="0054482E" w:rsidRPr="0054482E" w:rsidRDefault="0054482E" w:rsidP="00BF6D17"/>
    <w:sectPr w:rsidR="0054482E" w:rsidRPr="0054482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9FD" w:rsidRPr="000D319F" w:rsidRDefault="005429FD" w:rsidP="000D319F">
      <w:pPr>
        <w:pStyle w:val="ae"/>
        <w:spacing w:after="240"/>
        <w:ind w:left="907"/>
        <w:rPr>
          <w:rFonts w:asciiTheme="majorBidi" w:eastAsia="宋体" w:hAnsiTheme="majorBidi" w:cstheme="majorBidi"/>
          <w:sz w:val="21"/>
          <w:szCs w:val="21"/>
          <w:lang w:val="en-US"/>
        </w:rPr>
      </w:pPr>
    </w:p>
    <w:p w:rsidR="005429FD" w:rsidRPr="000D319F" w:rsidRDefault="005429F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429FD" w:rsidRPr="000D319F" w:rsidRDefault="005429FD" w:rsidP="000D319F">
      <w:pPr>
        <w:pStyle w:val="ae"/>
      </w:pPr>
    </w:p>
  </w:endnote>
  <w:endnote w:type="continuationNotice" w:id="1">
    <w:p w:rsidR="005429FD" w:rsidRDefault="005429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82E" w:rsidRPr="0054482E" w:rsidRDefault="0054482E" w:rsidP="0054482E">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E5913">
      <w:rPr>
        <w:rStyle w:val="af"/>
        <w:noProof/>
      </w:rPr>
      <w:t>2</w:t>
    </w:r>
    <w:r>
      <w:rPr>
        <w:rStyle w:val="af"/>
      </w:rPr>
      <w:fldChar w:fldCharType="end"/>
    </w:r>
    <w:r>
      <w:rPr>
        <w:rStyle w:val="af"/>
      </w:rPr>
      <w:tab/>
    </w:r>
    <w:proofErr w:type="spellStart"/>
    <w:r w:rsidRPr="0054482E">
      <w:rPr>
        <w:rStyle w:val="af"/>
        <w:b w:val="0"/>
        <w:snapToGrid w:val="0"/>
        <w:sz w:val="16"/>
      </w:rPr>
      <w:t>GE.16</w:t>
    </w:r>
    <w:proofErr w:type="spellEnd"/>
    <w:r w:rsidRPr="0054482E">
      <w:rPr>
        <w:rStyle w:val="af"/>
        <w:b w:val="0"/>
        <w:snapToGrid w:val="0"/>
        <w:sz w:val="16"/>
      </w:rPr>
      <w:t>-16735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82E" w:rsidRPr="0054482E" w:rsidRDefault="0054482E" w:rsidP="0054482E">
    <w:pPr>
      <w:pStyle w:val="ae"/>
      <w:tabs>
        <w:tab w:val="right" w:pos="9638"/>
      </w:tabs>
      <w:rPr>
        <w:rStyle w:val="af"/>
      </w:rPr>
    </w:pPr>
    <w:proofErr w:type="spellStart"/>
    <w:r>
      <w:t>GE.16</w:t>
    </w:r>
    <w:proofErr w:type="spellEnd"/>
    <w:r>
      <w:t>-16735</w:t>
    </w:r>
    <w:r>
      <w:tab/>
    </w:r>
    <w:r>
      <w:rPr>
        <w:rStyle w:val="af"/>
      </w:rPr>
      <w:fldChar w:fldCharType="begin"/>
    </w:r>
    <w:r>
      <w:rPr>
        <w:rStyle w:val="af"/>
      </w:rPr>
      <w:instrText xml:space="preserve"> PAGE  \* MERGEFORMAT </w:instrText>
    </w:r>
    <w:r>
      <w:rPr>
        <w:rStyle w:val="af"/>
      </w:rPr>
      <w:fldChar w:fldCharType="separate"/>
    </w:r>
    <w:r w:rsidR="004E5913">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54482E" w:rsidP="0054482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-16735</w:t>
    </w:r>
    <w:r w:rsidR="00731A42" w:rsidRPr="00EE277A">
      <w:rPr>
        <w:sz w:val="20"/>
        <w:lang w:eastAsia="zh-CN"/>
      </w:rPr>
      <w:t xml:space="preserve"> (C)</w:t>
    </w:r>
    <w:r w:rsidR="008B4347">
      <w:rPr>
        <w:sz w:val="20"/>
        <w:lang w:eastAsia="zh-CN"/>
      </w:rPr>
      <w:tab/>
    </w:r>
    <w:r>
      <w:rPr>
        <w:rFonts w:eastAsiaTheme="minorEastAsia" w:hint="eastAsia"/>
        <w:sz w:val="20"/>
        <w:lang w:eastAsia="zh-CN"/>
      </w:rPr>
      <w:t>3009</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3009</w:t>
    </w:r>
    <w:r w:rsidR="00731A42">
      <w:rPr>
        <w:sz w:val="20"/>
        <w:lang w:eastAsia="zh-CN"/>
      </w:rPr>
      <w:t>1</w:t>
    </w:r>
    <w:r w:rsidR="001B16DD">
      <w:rPr>
        <w:rFonts w:eastAsiaTheme="minorEastAsia"/>
        <w:sz w:val="20"/>
        <w:lang w:eastAsia="zh-CN"/>
      </w:rPr>
      <w:t>6</w:t>
    </w:r>
  </w:p>
  <w:p w:rsidR="00056632" w:rsidRPr="00487939" w:rsidRDefault="0054482E"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3/L.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3/L.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9FD" w:rsidRPr="000157B1" w:rsidRDefault="005429FD"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5429FD" w:rsidRPr="000157B1" w:rsidRDefault="005429FD"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5429FD" w:rsidRDefault="005429FD"/>
  </w:footnote>
  <w:footnote w:id="2">
    <w:p w:rsidR="00816B03" w:rsidRDefault="00816B03" w:rsidP="004E5913">
      <w:pPr>
        <w:pStyle w:val="a6"/>
      </w:pPr>
      <w:r>
        <w:rPr>
          <w:rStyle w:val="a7"/>
          <w:rFonts w:hint="eastAsia"/>
        </w:rPr>
        <w:tab/>
      </w:r>
      <w:r w:rsidRPr="004E5913">
        <w:rPr>
          <w:rStyle w:val="a7"/>
          <w:szCs w:val="21"/>
          <w:vertAlign w:val="baseline"/>
        </w:rPr>
        <w:t>*</w:t>
      </w:r>
      <w:r>
        <w:rPr>
          <w:lang w:val="zh-CN"/>
        </w:rPr>
        <w:tab/>
      </w:r>
      <w:r>
        <w:rPr>
          <w:lang w:val="zh-CN"/>
        </w:rPr>
        <w:t>代表属于非洲国家集团的联合国会员国。</w:t>
      </w:r>
    </w:p>
  </w:footnote>
  <w:footnote w:id="3">
    <w:p w:rsidR="0054482E" w:rsidRPr="00A32AEA" w:rsidRDefault="0054482E" w:rsidP="00C3107A">
      <w:pPr>
        <w:pStyle w:val="a6"/>
        <w:spacing w:after="0"/>
      </w:pPr>
      <w:r>
        <w:rPr>
          <w:lang w:val="zh-CN"/>
        </w:rPr>
        <w:tab/>
      </w:r>
      <w:r>
        <w:rPr>
          <w:rStyle w:val="a7"/>
          <w:lang w:val="zh-CN"/>
        </w:rPr>
        <w:footnoteRef/>
      </w:r>
      <w:r>
        <w:rPr>
          <w:lang w:val="zh-CN"/>
        </w:rPr>
        <w:tab/>
        <w:t>A/HRC/33/63</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4482E" w:rsidP="0054482E">
    <w:pPr>
      <w:pStyle w:val="af0"/>
    </w:pPr>
    <w:r>
      <w:t>A/</w:t>
    </w:r>
    <w:proofErr w:type="spellStart"/>
    <w:r>
      <w:t>HRC</w:t>
    </w:r>
    <w:proofErr w:type="spellEnd"/>
    <w:r>
      <w:t>/33/</w:t>
    </w:r>
    <w:proofErr w:type="spellStart"/>
    <w:r>
      <w:t>L.16</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4482E" w:rsidP="0054482E">
    <w:pPr>
      <w:pStyle w:val="af0"/>
      <w:jc w:val="right"/>
    </w:pPr>
    <w:r>
      <w:t>A/</w:t>
    </w:r>
    <w:proofErr w:type="spellStart"/>
    <w:r>
      <w:t>HRC</w:t>
    </w:r>
    <w:proofErr w:type="spellEnd"/>
    <w:r>
      <w:t>/33/</w:t>
    </w:r>
    <w:proofErr w:type="spellStart"/>
    <w:r>
      <w:t>L.16</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9FD"/>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C4045"/>
    <w:rsid w:val="002E1C97"/>
    <w:rsid w:val="002F5834"/>
    <w:rsid w:val="00326EBF"/>
    <w:rsid w:val="00327FE4"/>
    <w:rsid w:val="00346D15"/>
    <w:rsid w:val="0037569F"/>
    <w:rsid w:val="003C0C9C"/>
    <w:rsid w:val="003D4877"/>
    <w:rsid w:val="00427F63"/>
    <w:rsid w:val="00474C6B"/>
    <w:rsid w:val="004C4A0A"/>
    <w:rsid w:val="004E5913"/>
    <w:rsid w:val="005429FD"/>
    <w:rsid w:val="0054482E"/>
    <w:rsid w:val="00557D9A"/>
    <w:rsid w:val="005E01D9"/>
    <w:rsid w:val="005E3084"/>
    <w:rsid w:val="005E403A"/>
    <w:rsid w:val="00660E14"/>
    <w:rsid w:val="00680656"/>
    <w:rsid w:val="006B1119"/>
    <w:rsid w:val="006C65D8"/>
    <w:rsid w:val="006E3E46"/>
    <w:rsid w:val="006E41E9"/>
    <w:rsid w:val="006E71B1"/>
    <w:rsid w:val="00705D89"/>
    <w:rsid w:val="00731A42"/>
    <w:rsid w:val="00767E69"/>
    <w:rsid w:val="0077079A"/>
    <w:rsid w:val="007A5599"/>
    <w:rsid w:val="007E5DAD"/>
    <w:rsid w:val="00811540"/>
    <w:rsid w:val="00816B03"/>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107A"/>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4482E"/>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54482E"/>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54482E"/>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54482E"/>
    <w:rPr>
      <w:sz w:val="21"/>
      <w:szCs w:val="10"/>
    </w:rPr>
  </w:style>
  <w:style w:type="character" w:customStyle="1" w:styleId="H1GChar">
    <w:name w:val="_ H_1_G Char"/>
    <w:link w:val="H1G"/>
    <w:rsid w:val="0054482E"/>
    <w:rPr>
      <w:b/>
      <w:sz w:val="24"/>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4482E"/>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54482E"/>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54482E"/>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54482E"/>
    <w:rPr>
      <w:sz w:val="21"/>
      <w:szCs w:val="10"/>
    </w:rPr>
  </w:style>
  <w:style w:type="character" w:customStyle="1" w:styleId="H1GChar">
    <w:name w:val="_ H_1_G Char"/>
    <w:link w:val="H1G"/>
    <w:rsid w:val="0054482E"/>
    <w:rPr>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1D80-7BCD-4F30-A1F0-1C94B85A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3731</Words>
  <Characters>4052</Characters>
  <Application>Microsoft Office Word</Application>
  <DocSecurity>0</DocSecurity>
  <Lines>158</Lines>
  <Paragraphs>66</Paragraphs>
  <ScaleCrop>false</ScaleCrop>
  <Company>DCM</Company>
  <LinksUpToDate>false</LinksUpToDate>
  <CharactersWithSpaces>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1616735</dc:title>
  <dc:subject>A/HRC/33/L.16</dc:subject>
  <dc:creator>si</dc:creator>
  <cp:keywords/>
  <dc:description/>
  <cp:lastModifiedBy>Si J.</cp:lastModifiedBy>
  <cp:revision>2</cp:revision>
  <cp:lastPrinted>2014-05-09T11:28:00Z</cp:lastPrinted>
  <dcterms:created xsi:type="dcterms:W3CDTF">2016-09-30T08:47:00Z</dcterms:created>
  <dcterms:modified xsi:type="dcterms:W3CDTF">2016-09-30T08:47:00Z</dcterms:modified>
</cp:coreProperties>
</file>