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7FBD307" w14:textId="77777777" w:rsidTr="003A3D90">
        <w:trPr>
          <w:trHeight w:hRule="exact" w:val="851"/>
        </w:trPr>
        <w:tc>
          <w:tcPr>
            <w:tcW w:w="142" w:type="dxa"/>
            <w:tcBorders>
              <w:bottom w:val="single" w:sz="4" w:space="0" w:color="auto"/>
            </w:tcBorders>
          </w:tcPr>
          <w:p w14:paraId="460C3042" w14:textId="77777777" w:rsidR="002D5AAC" w:rsidRDefault="002D5AAC" w:rsidP="007007A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CA41D54"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F06190D" w14:textId="4500894A" w:rsidR="002D5AAC" w:rsidRDefault="007007A9" w:rsidP="007007A9">
            <w:pPr>
              <w:jc w:val="right"/>
            </w:pPr>
            <w:r w:rsidRPr="007007A9">
              <w:rPr>
                <w:sz w:val="40"/>
              </w:rPr>
              <w:t>HRI</w:t>
            </w:r>
            <w:r>
              <w:t>/CORE/TGO/2024</w:t>
            </w:r>
          </w:p>
        </w:tc>
      </w:tr>
      <w:tr w:rsidR="002D5AAC" w:rsidRPr="00943923" w14:paraId="30D52FAD" w14:textId="77777777" w:rsidTr="003A3D90">
        <w:trPr>
          <w:trHeight w:hRule="exact" w:val="2835"/>
        </w:trPr>
        <w:tc>
          <w:tcPr>
            <w:tcW w:w="1280" w:type="dxa"/>
            <w:gridSpan w:val="2"/>
            <w:tcBorders>
              <w:top w:val="single" w:sz="4" w:space="0" w:color="auto"/>
              <w:bottom w:val="single" w:sz="12" w:space="0" w:color="auto"/>
            </w:tcBorders>
          </w:tcPr>
          <w:p w14:paraId="22DB7C13" w14:textId="77777777" w:rsidR="002D5AAC" w:rsidRDefault="007B5263" w:rsidP="003A3D90">
            <w:pPr>
              <w:spacing w:before="120"/>
              <w:jc w:val="center"/>
            </w:pPr>
            <w:r>
              <w:rPr>
                <w:noProof/>
                <w:lang w:val="fr-CH" w:eastAsia="fr-CH"/>
              </w:rPr>
              <w:drawing>
                <wp:inline distT="0" distB="0" distL="0" distR="0" wp14:anchorId="04C77159" wp14:editId="72541335">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33B825"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56809FA9" w14:textId="77777777" w:rsidR="002D5AAC" w:rsidRDefault="007007A9" w:rsidP="003A3D90">
            <w:pPr>
              <w:spacing w:before="240"/>
            </w:pPr>
            <w:proofErr w:type="spellStart"/>
            <w:r>
              <w:t>Distr</w:t>
            </w:r>
            <w:proofErr w:type="spellEnd"/>
            <w:r>
              <w:t>.: General</w:t>
            </w:r>
          </w:p>
          <w:p w14:paraId="71B38F3C" w14:textId="77777777" w:rsidR="007007A9" w:rsidRDefault="007007A9" w:rsidP="007007A9">
            <w:pPr>
              <w:spacing w:line="240" w:lineRule="exact"/>
            </w:pPr>
            <w:r>
              <w:t xml:space="preserve">14 </w:t>
            </w:r>
            <w:proofErr w:type="spellStart"/>
            <w:r>
              <w:t>August</w:t>
            </w:r>
            <w:proofErr w:type="spellEnd"/>
            <w:r>
              <w:t xml:space="preserve"> 2024</w:t>
            </w:r>
          </w:p>
          <w:p w14:paraId="32685511" w14:textId="77777777" w:rsidR="007007A9" w:rsidRDefault="007007A9" w:rsidP="007007A9">
            <w:pPr>
              <w:spacing w:line="240" w:lineRule="exact"/>
            </w:pPr>
            <w:r>
              <w:t>Russian</w:t>
            </w:r>
          </w:p>
          <w:p w14:paraId="302C5C14" w14:textId="3EF9702D" w:rsidR="007007A9" w:rsidRPr="00DC7155" w:rsidRDefault="007007A9" w:rsidP="007007A9">
            <w:pPr>
              <w:spacing w:line="240" w:lineRule="exact"/>
            </w:pPr>
            <w:proofErr w:type="spellStart"/>
            <w:r>
              <w:t>Original</w:t>
            </w:r>
            <w:proofErr w:type="spellEnd"/>
            <w:r>
              <w:t xml:space="preserve">: </w:t>
            </w:r>
            <w:proofErr w:type="spellStart"/>
            <w:r>
              <w:t>French</w:t>
            </w:r>
            <w:proofErr w:type="spellEnd"/>
          </w:p>
        </w:tc>
      </w:tr>
    </w:tbl>
    <w:p w14:paraId="52ABE37C" w14:textId="77777777" w:rsidR="007007A9" w:rsidRDefault="007007A9" w:rsidP="007007A9">
      <w:pPr>
        <w:pStyle w:val="HMG"/>
        <w:rPr>
          <w:lang w:val="en-US"/>
        </w:rPr>
      </w:pPr>
      <w:r w:rsidRPr="000305E3">
        <w:rPr>
          <w:lang w:val="fr-FR"/>
        </w:rPr>
        <w:tab/>
      </w:r>
      <w:r w:rsidRPr="000305E3">
        <w:rPr>
          <w:lang w:val="fr-FR"/>
        </w:rPr>
        <w:tab/>
      </w:r>
      <w:r w:rsidRPr="000D0FE9">
        <w:t>Общий базовый документ, являющийся составной частью докладов государств-участников</w:t>
      </w:r>
    </w:p>
    <w:p w14:paraId="255A54B9" w14:textId="13DDB1E3" w:rsidR="007007A9" w:rsidRPr="007007A9" w:rsidRDefault="007007A9" w:rsidP="007007A9">
      <w:pPr>
        <w:pStyle w:val="HMG"/>
      </w:pPr>
      <w:r>
        <w:rPr>
          <w:lang w:val="en-US"/>
        </w:rPr>
        <w:tab/>
      </w:r>
      <w:r>
        <w:rPr>
          <w:lang w:val="en-US"/>
        </w:rPr>
        <w:tab/>
      </w:r>
      <w:r>
        <w:t>Того</w:t>
      </w:r>
      <w:r w:rsidRPr="007007A9">
        <w:rPr>
          <w:rStyle w:val="aa"/>
          <w:sz w:val="20"/>
          <w:vertAlign w:val="baseline"/>
        </w:rPr>
        <w:footnoteReference w:customMarkFollows="1" w:id="1"/>
        <w:t>*</w:t>
      </w:r>
    </w:p>
    <w:p w14:paraId="4B0CF790" w14:textId="77777777" w:rsidR="007007A9" w:rsidRPr="0049521A" w:rsidRDefault="007007A9" w:rsidP="007007A9">
      <w:pPr>
        <w:pStyle w:val="SingleTxtG"/>
        <w:jc w:val="right"/>
        <w:rPr>
          <w:rFonts w:asciiTheme="majorBidi" w:hAnsiTheme="majorBidi" w:cstheme="majorBidi"/>
        </w:rPr>
      </w:pPr>
      <w:r w:rsidRPr="0049521A">
        <w:rPr>
          <w:rFonts w:asciiTheme="majorBidi" w:hAnsiTheme="majorBidi" w:cstheme="majorBidi"/>
        </w:rPr>
        <w:t>[Дата получения: 6 июня 2024 г</w:t>
      </w:r>
      <w:r>
        <w:rPr>
          <w:rFonts w:asciiTheme="majorBidi" w:hAnsiTheme="majorBidi" w:cstheme="majorBidi"/>
        </w:rPr>
        <w:t>ода</w:t>
      </w:r>
      <w:r w:rsidRPr="0049521A">
        <w:rPr>
          <w:rFonts w:asciiTheme="majorBidi" w:hAnsiTheme="majorBidi" w:cstheme="majorBidi"/>
        </w:rPr>
        <w:t>]</w:t>
      </w:r>
    </w:p>
    <w:p w14:paraId="59524748" w14:textId="77777777" w:rsidR="007007A9" w:rsidRPr="0049521A" w:rsidRDefault="007007A9" w:rsidP="007007A9">
      <w:pPr>
        <w:pStyle w:val="HChG"/>
      </w:pPr>
      <w:r w:rsidRPr="0049521A">
        <w:br w:type="column"/>
      </w:r>
      <w:r>
        <w:lastRenderedPageBreak/>
        <w:tab/>
      </w:r>
      <w:r w:rsidRPr="0049521A">
        <w:tab/>
      </w:r>
      <w:r w:rsidRPr="007007A9">
        <w:t>Сокращения</w:t>
      </w:r>
    </w:p>
    <w:p w14:paraId="44857A29"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r w:rsidRPr="007E04AD">
        <w:rPr>
          <w:rFonts w:asciiTheme="majorBidi" w:hAnsiTheme="majorBidi" w:cstheme="majorBidi"/>
        </w:rPr>
        <w:t>ННИК</w:t>
      </w:r>
      <w:r>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Независимая национальная избирательная комиссия</w:t>
      </w:r>
    </w:p>
    <w:p w14:paraId="4FAC4B0A" w14:textId="2A029966"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ЦРП</w:t>
      </w:r>
      <w:r w:rsidRPr="00041386">
        <w:rPr>
          <w:rFonts w:asciiTheme="majorBidi" w:hAnsiTheme="majorBidi" w:cstheme="majorBidi"/>
        </w:rPr>
        <w:t>:</w:t>
      </w:r>
      <w:r w:rsidRPr="00041386">
        <w:rPr>
          <w:rFonts w:asciiTheme="majorBidi" w:hAnsiTheme="majorBidi" w:cstheme="majorBidi"/>
        </w:rPr>
        <w:tab/>
      </w:r>
      <w:r w:rsidRPr="00041386">
        <w:rPr>
          <w:rFonts w:asciiTheme="majorBidi" w:hAnsiTheme="majorBidi" w:cstheme="majorBidi"/>
        </w:rPr>
        <w:tab/>
      </w:r>
      <w:r w:rsidRPr="0049521A">
        <w:rPr>
          <w:rFonts w:asciiTheme="majorBidi" w:hAnsiTheme="majorBidi" w:cstheme="majorBidi"/>
        </w:rPr>
        <w:t xml:space="preserve">Центр </w:t>
      </w:r>
      <w:r>
        <w:rPr>
          <w:rFonts w:asciiTheme="majorBidi" w:hAnsiTheme="majorBidi" w:cstheme="majorBidi"/>
        </w:rPr>
        <w:t>регистрации</w:t>
      </w:r>
      <w:r w:rsidRPr="0049521A">
        <w:rPr>
          <w:rFonts w:asciiTheme="majorBidi" w:hAnsiTheme="majorBidi" w:cstheme="majorBidi"/>
        </w:rPr>
        <w:t xml:space="preserve"> предприятий</w:t>
      </w:r>
    </w:p>
    <w:p w14:paraId="1FC797CD" w14:textId="40C3A456" w:rsidR="007007A9" w:rsidRDefault="007007A9" w:rsidP="007007A9">
      <w:pPr>
        <w:pStyle w:val="SingleTxtG"/>
        <w:tabs>
          <w:tab w:val="clear" w:pos="1701"/>
          <w:tab w:val="clear" w:pos="2268"/>
        </w:tabs>
        <w:ind w:left="2835" w:hanging="1701"/>
        <w:jc w:val="left"/>
        <w:rPr>
          <w:rFonts w:asciiTheme="majorBidi" w:hAnsiTheme="majorBidi" w:cstheme="majorBidi"/>
        </w:rPr>
      </w:pPr>
      <w:r w:rsidRPr="001B2FAC">
        <w:rPr>
          <w:rFonts w:asciiTheme="majorBidi" w:hAnsiTheme="majorBidi" w:cstheme="majorBidi"/>
        </w:rPr>
        <w:t>ГАНПЗУ</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r>
      <w:r w:rsidRPr="001B2FAC">
        <w:rPr>
          <w:rFonts w:asciiTheme="majorBidi" w:hAnsiTheme="majorBidi" w:cstheme="majorBidi"/>
        </w:rPr>
        <w:t>Глобальный альянс национальных правозащитных учреждений</w:t>
      </w:r>
    </w:p>
    <w:p w14:paraId="47174CCB"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r w:rsidRPr="0049521A">
        <w:rPr>
          <w:rFonts w:asciiTheme="majorBidi" w:hAnsiTheme="majorBidi" w:cstheme="majorBidi"/>
        </w:rPr>
        <w:t>НКПЧ</w:t>
      </w:r>
      <w:r>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Национальная комиссия по правам человека</w:t>
      </w:r>
    </w:p>
    <w:p w14:paraId="63E9DFDC" w14:textId="2C845F9E"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НКБ</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Национальная комиссия по делам беженцев</w:t>
      </w:r>
    </w:p>
    <w:p w14:paraId="1E3DEC24" w14:textId="6D550B36"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АК</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Апелляционн</w:t>
      </w:r>
      <w:r>
        <w:rPr>
          <w:rFonts w:asciiTheme="majorBidi" w:hAnsiTheme="majorBidi" w:cstheme="majorBidi"/>
        </w:rPr>
        <w:t>ая</w:t>
      </w:r>
      <w:r w:rsidRPr="0049521A">
        <w:rPr>
          <w:rFonts w:asciiTheme="majorBidi" w:hAnsiTheme="majorBidi" w:cstheme="majorBidi"/>
        </w:rPr>
        <w:t xml:space="preserve"> коми</w:t>
      </w:r>
      <w:r>
        <w:rPr>
          <w:rFonts w:asciiTheme="majorBidi" w:hAnsiTheme="majorBidi" w:cstheme="majorBidi"/>
        </w:rPr>
        <w:t>ссия</w:t>
      </w:r>
    </w:p>
    <w:p w14:paraId="4898E629"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bookmarkStart w:id="0" w:name="_Hlk177127217"/>
      <w:r>
        <w:rPr>
          <w:rFonts w:asciiTheme="majorBidi" w:hAnsiTheme="majorBidi" w:cstheme="majorBidi"/>
        </w:rPr>
        <w:t>КИПП</w:t>
      </w:r>
      <w:bookmarkEnd w:id="0"/>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 xml:space="preserve">Комиссия по установлению истины, </w:t>
      </w:r>
      <w:r>
        <w:rPr>
          <w:rFonts w:asciiTheme="majorBidi" w:hAnsiTheme="majorBidi" w:cstheme="majorBidi"/>
        </w:rPr>
        <w:t>правосудию</w:t>
      </w:r>
      <w:r w:rsidRPr="0049521A">
        <w:rPr>
          <w:rFonts w:asciiTheme="majorBidi" w:hAnsiTheme="majorBidi" w:cstheme="majorBidi"/>
        </w:rPr>
        <w:t xml:space="preserve"> и примирению</w:t>
      </w:r>
    </w:p>
    <w:p w14:paraId="2CC29EDE"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bookmarkStart w:id="1" w:name="_Hlk177126957"/>
      <w:r>
        <w:rPr>
          <w:rFonts w:asciiTheme="majorBidi" w:hAnsiTheme="majorBidi" w:cstheme="majorBidi"/>
        </w:rPr>
        <w:t>ВОПКСПБ</w:t>
      </w:r>
      <w:bookmarkEnd w:id="1"/>
      <w:r w:rsidRPr="0049521A">
        <w:rPr>
          <w:rFonts w:asciiTheme="majorBidi" w:hAnsiTheme="majorBidi" w:cstheme="majorBidi"/>
        </w:rPr>
        <w:t>:</w:t>
      </w:r>
      <w:r>
        <w:rPr>
          <w:rFonts w:asciiTheme="majorBidi" w:hAnsiTheme="majorBidi" w:cstheme="majorBidi"/>
        </w:rPr>
        <w:tab/>
      </w:r>
      <w:r w:rsidRPr="0049521A">
        <w:rPr>
          <w:rFonts w:asciiTheme="majorBidi" w:hAnsiTheme="majorBidi" w:cstheme="majorBidi"/>
        </w:rPr>
        <w:tab/>
        <w:t>Высший орган по предупреждению коррупци</w:t>
      </w:r>
      <w:r>
        <w:rPr>
          <w:rFonts w:asciiTheme="majorBidi" w:hAnsiTheme="majorBidi" w:cstheme="majorBidi"/>
        </w:rPr>
        <w:t xml:space="preserve">и </w:t>
      </w:r>
      <w:r w:rsidRPr="0049521A">
        <w:rPr>
          <w:rFonts w:asciiTheme="majorBidi" w:hAnsiTheme="majorBidi" w:cstheme="majorBidi"/>
        </w:rPr>
        <w:t>и связанны</w:t>
      </w:r>
      <w:r>
        <w:rPr>
          <w:rFonts w:asciiTheme="majorBidi" w:hAnsiTheme="majorBidi" w:cstheme="majorBidi"/>
        </w:rPr>
        <w:t>х</w:t>
      </w:r>
      <w:r w:rsidRPr="0049521A">
        <w:rPr>
          <w:rFonts w:asciiTheme="majorBidi" w:hAnsiTheme="majorBidi" w:cstheme="majorBidi"/>
        </w:rPr>
        <w:t xml:space="preserve"> с ней преступлени</w:t>
      </w:r>
      <w:r>
        <w:rPr>
          <w:rFonts w:asciiTheme="majorBidi" w:hAnsiTheme="majorBidi" w:cstheme="majorBidi"/>
        </w:rPr>
        <w:t xml:space="preserve">й </w:t>
      </w:r>
      <w:r w:rsidRPr="0049521A">
        <w:rPr>
          <w:rFonts w:asciiTheme="majorBidi" w:hAnsiTheme="majorBidi" w:cstheme="majorBidi"/>
        </w:rPr>
        <w:t>и борьбе с</w:t>
      </w:r>
      <w:r>
        <w:rPr>
          <w:rFonts w:asciiTheme="majorBidi" w:hAnsiTheme="majorBidi" w:cstheme="majorBidi"/>
        </w:rPr>
        <w:t xml:space="preserve"> ними</w:t>
      </w:r>
    </w:p>
    <w:p w14:paraId="41557AAC"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bookmarkStart w:id="2" w:name="_Hlk177127126"/>
      <w:r>
        <w:rPr>
          <w:rFonts w:asciiTheme="majorBidi" w:hAnsiTheme="majorBidi" w:cstheme="majorBidi"/>
        </w:rPr>
        <w:t>ВКПУНЕ</w:t>
      </w:r>
      <w:bookmarkEnd w:id="2"/>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r>
      <w:r>
        <w:rPr>
          <w:rFonts w:asciiTheme="majorBidi" w:hAnsiTheme="majorBidi" w:cstheme="majorBidi"/>
        </w:rPr>
        <w:t>Верховный комиссариат</w:t>
      </w:r>
      <w:r w:rsidRPr="0049521A">
        <w:rPr>
          <w:rFonts w:asciiTheme="majorBidi" w:hAnsiTheme="majorBidi" w:cstheme="majorBidi"/>
        </w:rPr>
        <w:t xml:space="preserve"> по примирению и укреплению национально</w:t>
      </w:r>
      <w:r>
        <w:rPr>
          <w:rFonts w:asciiTheme="majorBidi" w:hAnsiTheme="majorBidi" w:cstheme="majorBidi"/>
        </w:rPr>
        <w:t>го</w:t>
      </w:r>
      <w:r w:rsidRPr="0049521A">
        <w:rPr>
          <w:rFonts w:asciiTheme="majorBidi" w:hAnsiTheme="majorBidi" w:cstheme="majorBidi"/>
        </w:rPr>
        <w:t xml:space="preserve"> единств</w:t>
      </w:r>
      <w:r>
        <w:rPr>
          <w:rFonts w:asciiTheme="majorBidi" w:hAnsiTheme="majorBidi" w:cstheme="majorBidi"/>
        </w:rPr>
        <w:t>а</w:t>
      </w:r>
    </w:p>
    <w:p w14:paraId="074FF207"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ОЗПД</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Орган по защите персональных данных</w:t>
      </w:r>
    </w:p>
    <w:p w14:paraId="2104AC58" w14:textId="729BF626" w:rsidR="007007A9" w:rsidRDefault="007007A9" w:rsidP="007007A9">
      <w:pPr>
        <w:pStyle w:val="SingleTxtG"/>
        <w:tabs>
          <w:tab w:val="clear" w:pos="1701"/>
          <w:tab w:val="clear" w:pos="2268"/>
        </w:tabs>
        <w:ind w:left="2835" w:hanging="1701"/>
        <w:jc w:val="left"/>
        <w:rPr>
          <w:rFonts w:asciiTheme="majorBidi" w:hAnsiTheme="majorBidi" w:cstheme="majorBidi"/>
        </w:rPr>
      </w:pPr>
      <w:r w:rsidRPr="0049521A">
        <w:rPr>
          <w:rFonts w:asciiTheme="majorBidi" w:hAnsiTheme="majorBidi" w:cstheme="majorBidi"/>
        </w:rPr>
        <w:t>Н</w:t>
      </w:r>
      <w:r>
        <w:rPr>
          <w:rFonts w:asciiTheme="majorBidi" w:hAnsiTheme="majorBidi" w:cstheme="majorBidi"/>
        </w:rPr>
        <w:t>М</w:t>
      </w:r>
      <w:r w:rsidRPr="0049521A">
        <w:rPr>
          <w:rFonts w:asciiTheme="majorBidi" w:hAnsiTheme="majorBidi" w:cstheme="majorBidi"/>
        </w:rPr>
        <w:t>П</w:t>
      </w:r>
      <w:r>
        <w:rPr>
          <w:rFonts w:asciiTheme="majorBidi" w:hAnsiTheme="majorBidi" w:cstheme="majorBidi"/>
        </w:rPr>
        <w:t>:</w:t>
      </w:r>
      <w:r w:rsidRPr="0049521A">
        <w:rPr>
          <w:rFonts w:asciiTheme="majorBidi" w:hAnsiTheme="majorBidi" w:cstheme="majorBidi"/>
        </w:rPr>
        <w:tab/>
      </w:r>
      <w:r>
        <w:rPr>
          <w:rFonts w:asciiTheme="majorBidi" w:hAnsiTheme="majorBidi" w:cstheme="majorBidi"/>
        </w:rPr>
        <w:tab/>
      </w:r>
      <w:r w:rsidRPr="0049521A">
        <w:rPr>
          <w:rFonts w:asciiTheme="majorBidi" w:hAnsiTheme="majorBidi" w:cstheme="majorBidi"/>
        </w:rPr>
        <w:t>Национальный механизм по предупреждению пыток</w:t>
      </w:r>
    </w:p>
    <w:p w14:paraId="4B546F7B" w14:textId="643F006C" w:rsidR="007007A9" w:rsidRDefault="007007A9" w:rsidP="007007A9">
      <w:pPr>
        <w:pStyle w:val="SingleTxtG"/>
        <w:tabs>
          <w:tab w:val="clear" w:pos="1701"/>
          <w:tab w:val="clear" w:pos="2268"/>
        </w:tabs>
        <w:ind w:left="2835" w:hanging="1701"/>
        <w:jc w:val="left"/>
        <w:rPr>
          <w:rFonts w:asciiTheme="majorBidi" w:hAnsiTheme="majorBidi" w:cstheme="majorBidi"/>
        </w:rPr>
      </w:pPr>
      <w:r w:rsidRPr="0049521A">
        <w:rPr>
          <w:rFonts w:asciiTheme="majorBidi" w:hAnsiTheme="majorBidi" w:cstheme="majorBidi"/>
        </w:rPr>
        <w:t>О</w:t>
      </w:r>
      <w:r>
        <w:rPr>
          <w:rFonts w:asciiTheme="majorBidi" w:hAnsiTheme="majorBidi" w:cstheme="majorBidi"/>
        </w:rPr>
        <w:t>ОН:</w:t>
      </w:r>
      <w:r w:rsidRPr="0049521A">
        <w:rPr>
          <w:rFonts w:asciiTheme="majorBidi" w:hAnsiTheme="majorBidi" w:cstheme="majorBidi"/>
        </w:rPr>
        <w:tab/>
      </w:r>
      <w:r>
        <w:rPr>
          <w:rFonts w:asciiTheme="majorBidi" w:hAnsiTheme="majorBidi" w:cstheme="majorBidi"/>
        </w:rPr>
        <w:tab/>
      </w:r>
      <w:r w:rsidRPr="0049521A">
        <w:rPr>
          <w:rFonts w:asciiTheme="majorBidi" w:hAnsiTheme="majorBidi" w:cstheme="majorBidi"/>
        </w:rPr>
        <w:t>Организация Объединенных Наций</w:t>
      </w:r>
    </w:p>
    <w:p w14:paraId="01458E6A" w14:textId="6000095F" w:rsidR="007007A9" w:rsidRPr="0049521A"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АС:</w:t>
      </w:r>
      <w:r w:rsidRPr="0049521A">
        <w:rPr>
          <w:rFonts w:asciiTheme="majorBidi" w:hAnsiTheme="majorBidi" w:cstheme="majorBidi"/>
        </w:rPr>
        <w:tab/>
      </w:r>
      <w:r w:rsidRPr="0049521A">
        <w:rPr>
          <w:rFonts w:asciiTheme="majorBidi" w:hAnsiTheme="majorBidi" w:cstheme="majorBidi"/>
        </w:rPr>
        <w:tab/>
      </w:r>
      <w:r>
        <w:rPr>
          <w:rFonts w:asciiTheme="majorBidi" w:hAnsiTheme="majorBidi" w:cstheme="majorBidi"/>
        </w:rPr>
        <w:t>Африканский союз</w:t>
      </w:r>
    </w:p>
    <w:p w14:paraId="64752BFB" w14:textId="7C746F0E"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НПР</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Национальн</w:t>
      </w:r>
      <w:r>
        <w:rPr>
          <w:rFonts w:asciiTheme="majorBidi" w:hAnsiTheme="majorBidi" w:cstheme="majorBidi"/>
        </w:rPr>
        <w:t>ая</w:t>
      </w:r>
      <w:r w:rsidRPr="0049521A">
        <w:rPr>
          <w:rFonts w:asciiTheme="majorBidi" w:hAnsiTheme="majorBidi" w:cstheme="majorBidi"/>
        </w:rPr>
        <w:t xml:space="preserve"> </w:t>
      </w:r>
      <w:r>
        <w:rPr>
          <w:rFonts w:asciiTheme="majorBidi" w:hAnsiTheme="majorBidi" w:cstheme="majorBidi"/>
        </w:rPr>
        <w:t>п</w:t>
      </w:r>
      <w:r w:rsidRPr="0049521A">
        <w:rPr>
          <w:rFonts w:asciiTheme="majorBidi" w:hAnsiTheme="majorBidi" w:cstheme="majorBidi"/>
        </w:rPr>
        <w:t>рограмма развития</w:t>
      </w:r>
    </w:p>
    <w:p w14:paraId="7E253437"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ВПНЖФ</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Всеобщая перепись населения и жилищного фонда</w:t>
      </w:r>
    </w:p>
    <w:p w14:paraId="74512D32" w14:textId="19D55B5B" w:rsidR="007007A9" w:rsidRDefault="007007A9" w:rsidP="007007A9">
      <w:pPr>
        <w:pStyle w:val="SingleTxtG"/>
        <w:tabs>
          <w:tab w:val="clear" w:pos="1701"/>
          <w:tab w:val="clear" w:pos="2268"/>
        </w:tabs>
        <w:ind w:left="2835" w:hanging="1701"/>
        <w:jc w:val="left"/>
        <w:rPr>
          <w:rFonts w:asciiTheme="majorBidi" w:hAnsiTheme="majorBidi" w:cstheme="majorBidi"/>
        </w:rPr>
      </w:pPr>
      <w:r>
        <w:rPr>
          <w:rFonts w:asciiTheme="majorBidi" w:hAnsiTheme="majorBidi" w:cstheme="majorBidi"/>
        </w:rPr>
        <w:t>ЛН</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t>Лига Наций</w:t>
      </w:r>
    </w:p>
    <w:p w14:paraId="693FC3E2" w14:textId="77777777" w:rsidR="007007A9" w:rsidRPr="0049521A" w:rsidRDefault="007007A9" w:rsidP="007007A9">
      <w:pPr>
        <w:pStyle w:val="SingleTxtG"/>
        <w:tabs>
          <w:tab w:val="clear" w:pos="1701"/>
          <w:tab w:val="clear" w:pos="2268"/>
        </w:tabs>
        <w:ind w:left="2835" w:hanging="1701"/>
        <w:jc w:val="left"/>
        <w:rPr>
          <w:rFonts w:asciiTheme="majorBidi" w:hAnsiTheme="majorBidi" w:cstheme="majorBidi"/>
        </w:rPr>
      </w:pPr>
      <w:r w:rsidRPr="000E5998">
        <w:rPr>
          <w:rFonts w:asciiTheme="majorBidi" w:hAnsiTheme="majorBidi" w:cstheme="majorBidi"/>
        </w:rPr>
        <w:t>ЗАЭВС</w:t>
      </w:r>
      <w:r w:rsidRPr="0049521A">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r>
      <w:r w:rsidRPr="000E5998">
        <w:rPr>
          <w:rFonts w:asciiTheme="majorBidi" w:hAnsiTheme="majorBidi" w:cstheme="majorBidi"/>
        </w:rPr>
        <w:t>Западноафриканский экономический и валютный союз</w:t>
      </w:r>
    </w:p>
    <w:p w14:paraId="4E4AA485" w14:textId="77777777" w:rsidR="007007A9" w:rsidRDefault="007007A9" w:rsidP="007007A9">
      <w:pPr>
        <w:pStyle w:val="SingleTxtG"/>
        <w:tabs>
          <w:tab w:val="clear" w:pos="1701"/>
          <w:tab w:val="clear" w:pos="2268"/>
        </w:tabs>
        <w:ind w:left="2835" w:hanging="1701"/>
        <w:jc w:val="left"/>
        <w:rPr>
          <w:rFonts w:asciiTheme="majorBidi" w:hAnsiTheme="majorBidi" w:cstheme="majorBidi"/>
        </w:rPr>
      </w:pPr>
      <w:r w:rsidRPr="0049521A">
        <w:rPr>
          <w:rFonts w:asciiTheme="majorBidi" w:hAnsiTheme="majorBidi" w:cstheme="majorBidi"/>
        </w:rPr>
        <w:t>УВКБ ООН</w:t>
      </w:r>
      <w:r>
        <w:rPr>
          <w:rFonts w:asciiTheme="majorBidi" w:hAnsiTheme="majorBidi" w:cstheme="majorBidi"/>
        </w:rPr>
        <w:t>:</w:t>
      </w:r>
      <w:r w:rsidRPr="0049521A">
        <w:rPr>
          <w:rFonts w:asciiTheme="majorBidi" w:hAnsiTheme="majorBidi" w:cstheme="majorBidi"/>
        </w:rPr>
        <w:tab/>
      </w:r>
      <w:r w:rsidRPr="0049521A">
        <w:rPr>
          <w:rFonts w:asciiTheme="majorBidi" w:hAnsiTheme="majorBidi" w:cstheme="majorBidi"/>
        </w:rPr>
        <w:tab/>
      </w:r>
      <w:r w:rsidRPr="006A62C9">
        <w:rPr>
          <w:rFonts w:asciiTheme="majorBidi" w:hAnsiTheme="majorBidi" w:cstheme="majorBidi"/>
        </w:rPr>
        <w:t>Управление Верховного комиссара Организации Объединенных Наций по делам беженцев</w:t>
      </w:r>
    </w:p>
    <w:p w14:paraId="20965FFB" w14:textId="77777777" w:rsidR="007007A9" w:rsidRPr="0049521A" w:rsidRDefault="007007A9" w:rsidP="007007A9">
      <w:pPr>
        <w:pStyle w:val="HChG"/>
        <w:ind w:firstLine="0"/>
      </w:pPr>
      <w:r w:rsidRPr="0049521A">
        <w:br w:type="column"/>
      </w:r>
      <w:r w:rsidRPr="007007A9">
        <w:lastRenderedPageBreak/>
        <w:t>Введение</w:t>
      </w:r>
    </w:p>
    <w:p w14:paraId="43ECD59C" w14:textId="244D1296" w:rsidR="007007A9" w:rsidRDefault="007007A9" w:rsidP="007007A9">
      <w:pPr>
        <w:pStyle w:val="SingleTxtG"/>
        <w:rPr>
          <w:rFonts w:asciiTheme="majorBidi" w:hAnsiTheme="majorBidi" w:cstheme="majorBidi"/>
        </w:rPr>
      </w:pPr>
      <w:r w:rsidRPr="0049521A">
        <w:rPr>
          <w:rFonts w:asciiTheme="majorBidi" w:hAnsiTheme="majorBidi" w:cstheme="majorBidi"/>
        </w:rPr>
        <w:t>1.</w:t>
      </w:r>
      <w:r>
        <w:rPr>
          <w:rFonts w:asciiTheme="majorBidi" w:hAnsiTheme="majorBidi" w:cstheme="majorBidi"/>
        </w:rPr>
        <w:tab/>
      </w:r>
      <w:r w:rsidRPr="0049521A">
        <w:rPr>
          <w:rFonts w:asciiTheme="majorBidi" w:hAnsiTheme="majorBidi" w:cstheme="majorBidi"/>
        </w:rPr>
        <w:t>21 июля 2014 года Того стало участником Международной конвенции для защиты всех лиц от насильственных исчезновений. В руководящих принципах, касающихся формы и содержания докладов, представляемых государствами-участниками в соответствии со статьей 29 Конвенции, принятых Комитетом по насильственным исчезновениям на его второй сессии, состоявшейся 26</w:t>
      </w:r>
      <w:r>
        <w:rPr>
          <w:rFonts w:asciiTheme="majorBidi" w:hAnsiTheme="majorBidi" w:cstheme="majorBidi"/>
        </w:rPr>
        <w:t>–</w:t>
      </w:r>
      <w:r w:rsidRPr="0049521A">
        <w:rPr>
          <w:rFonts w:asciiTheme="majorBidi" w:hAnsiTheme="majorBidi" w:cstheme="majorBidi"/>
        </w:rPr>
        <w:t>30 марта 2012</w:t>
      </w:r>
      <w:r>
        <w:rPr>
          <w:rFonts w:asciiTheme="majorBidi" w:hAnsiTheme="majorBidi" w:cstheme="majorBidi"/>
        </w:rPr>
        <w:t> </w:t>
      </w:r>
      <w:r w:rsidRPr="0049521A">
        <w:rPr>
          <w:rFonts w:asciiTheme="majorBidi" w:hAnsiTheme="majorBidi" w:cstheme="majorBidi"/>
        </w:rPr>
        <w:t xml:space="preserve">года, говорится, что доклады государств-участников договорным органам состоят из двух элементов: общего базового документа и документа по каждому </w:t>
      </w:r>
      <w:r>
        <w:rPr>
          <w:rFonts w:asciiTheme="majorBidi" w:hAnsiTheme="majorBidi" w:cstheme="majorBidi"/>
        </w:rPr>
        <w:t>договору</w:t>
      </w:r>
      <w:r w:rsidRPr="0049521A">
        <w:rPr>
          <w:rFonts w:asciiTheme="majorBidi" w:hAnsiTheme="majorBidi" w:cstheme="majorBidi"/>
        </w:rPr>
        <w:t>.</w:t>
      </w:r>
    </w:p>
    <w:p w14:paraId="6FCB88B4"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w:t>
      </w:r>
      <w:r>
        <w:rPr>
          <w:rFonts w:asciiTheme="majorBidi" w:hAnsiTheme="majorBidi" w:cstheme="majorBidi"/>
        </w:rPr>
        <w:t>.</w:t>
      </w:r>
      <w:r>
        <w:rPr>
          <w:rFonts w:asciiTheme="majorBidi" w:hAnsiTheme="majorBidi" w:cstheme="majorBidi"/>
        </w:rPr>
        <w:tab/>
      </w:r>
      <w:r w:rsidRPr="0049521A">
        <w:rPr>
          <w:rFonts w:asciiTheme="majorBidi" w:hAnsiTheme="majorBidi" w:cstheme="majorBidi"/>
        </w:rPr>
        <w:t>В соответствии с этими руководящи</w:t>
      </w:r>
      <w:r>
        <w:rPr>
          <w:rFonts w:asciiTheme="majorBidi" w:hAnsiTheme="majorBidi" w:cstheme="majorBidi"/>
        </w:rPr>
        <w:t>ми</w:t>
      </w:r>
      <w:r w:rsidRPr="0049521A">
        <w:rPr>
          <w:rFonts w:asciiTheme="majorBidi" w:hAnsiTheme="majorBidi" w:cstheme="majorBidi"/>
        </w:rPr>
        <w:t xml:space="preserve"> принципа</w:t>
      </w:r>
      <w:r>
        <w:rPr>
          <w:rFonts w:asciiTheme="majorBidi" w:hAnsiTheme="majorBidi" w:cstheme="majorBidi"/>
        </w:rPr>
        <w:t>ми</w:t>
      </w:r>
      <w:r w:rsidRPr="0049521A">
        <w:rPr>
          <w:rFonts w:asciiTheme="majorBidi" w:hAnsiTheme="majorBidi" w:cstheme="majorBidi"/>
        </w:rPr>
        <w:t xml:space="preserve"> Того представляет настоящий базовый документ, </w:t>
      </w:r>
      <w:r>
        <w:rPr>
          <w:rFonts w:asciiTheme="majorBidi" w:hAnsiTheme="majorBidi" w:cstheme="majorBidi"/>
        </w:rPr>
        <w:t xml:space="preserve">в котором </w:t>
      </w:r>
      <w:r w:rsidRPr="0049521A">
        <w:rPr>
          <w:rFonts w:asciiTheme="majorBidi" w:hAnsiTheme="majorBidi" w:cstheme="majorBidi"/>
        </w:rPr>
        <w:t>содерж</w:t>
      </w:r>
      <w:r>
        <w:rPr>
          <w:rFonts w:asciiTheme="majorBidi" w:hAnsiTheme="majorBidi" w:cstheme="majorBidi"/>
        </w:rPr>
        <w:t>ится</w:t>
      </w:r>
      <w:r w:rsidRPr="0049521A">
        <w:rPr>
          <w:rFonts w:asciiTheme="majorBidi" w:hAnsiTheme="majorBidi" w:cstheme="majorBidi"/>
        </w:rPr>
        <w:t xml:space="preserve"> общ</w:t>
      </w:r>
      <w:r>
        <w:rPr>
          <w:rFonts w:asciiTheme="majorBidi" w:hAnsiTheme="majorBidi" w:cstheme="majorBidi"/>
        </w:rPr>
        <w:t>ая</w:t>
      </w:r>
      <w:r w:rsidRPr="0049521A">
        <w:rPr>
          <w:rFonts w:asciiTheme="majorBidi" w:hAnsiTheme="majorBidi" w:cstheme="majorBidi"/>
        </w:rPr>
        <w:t xml:space="preserve"> информаци</w:t>
      </w:r>
      <w:r>
        <w:rPr>
          <w:rFonts w:asciiTheme="majorBidi" w:hAnsiTheme="majorBidi" w:cstheme="majorBidi"/>
        </w:rPr>
        <w:t>я</w:t>
      </w:r>
      <w:r w:rsidRPr="0049521A">
        <w:rPr>
          <w:rFonts w:asciiTheme="majorBidi" w:hAnsiTheme="majorBidi" w:cstheme="majorBidi"/>
        </w:rPr>
        <w:t xml:space="preserve"> о Того.</w:t>
      </w:r>
    </w:p>
    <w:p w14:paraId="6E4842B8" w14:textId="4D97F8F4" w:rsidR="007007A9" w:rsidRPr="0049521A" w:rsidRDefault="007007A9" w:rsidP="007007A9">
      <w:pPr>
        <w:pStyle w:val="SingleTxtG"/>
        <w:spacing w:after="240"/>
        <w:rPr>
          <w:rFonts w:asciiTheme="majorBidi" w:hAnsiTheme="majorBidi" w:cstheme="majorBidi"/>
        </w:rPr>
      </w:pPr>
      <w:r w:rsidRPr="0049521A">
        <w:rPr>
          <w:rFonts w:asciiTheme="majorBidi" w:hAnsiTheme="majorBidi" w:cstheme="majorBidi"/>
        </w:rPr>
        <w:t>3</w:t>
      </w:r>
      <w:r>
        <w:rPr>
          <w:rFonts w:asciiTheme="majorBidi" w:hAnsiTheme="majorBidi" w:cstheme="majorBidi"/>
        </w:rPr>
        <w:t>.</w:t>
      </w:r>
      <w:r>
        <w:rPr>
          <w:rFonts w:asciiTheme="majorBidi" w:hAnsiTheme="majorBidi" w:cstheme="majorBidi"/>
        </w:rPr>
        <w:tab/>
      </w:r>
      <w:r w:rsidRPr="0049521A">
        <w:rPr>
          <w:rFonts w:asciiTheme="majorBidi" w:hAnsiTheme="majorBidi" w:cstheme="majorBidi"/>
        </w:rPr>
        <w:t>Документ был составлен на основе Конституции от 14 октября 1992 года и состоит из двух частей. Первая часть посвящена общей информации о Того, а</w:t>
      </w:r>
      <w:r>
        <w:rPr>
          <w:rFonts w:asciiTheme="majorBidi" w:hAnsiTheme="majorBidi" w:cstheme="majorBidi"/>
        </w:rPr>
        <w:t> </w:t>
      </w:r>
      <w:r w:rsidRPr="0049521A">
        <w:rPr>
          <w:rFonts w:asciiTheme="majorBidi" w:hAnsiTheme="majorBidi" w:cstheme="majorBidi"/>
        </w:rPr>
        <w:t>вторая</w:t>
      </w:r>
      <w:r>
        <w:rPr>
          <w:rFonts w:asciiTheme="majorBidi" w:hAnsiTheme="majorBidi" w:cstheme="majorBidi"/>
        </w:rPr>
        <w:t> </w:t>
      </w:r>
      <w:r>
        <w:rPr>
          <w:rFonts w:asciiTheme="majorBidi" w:hAnsiTheme="majorBidi" w:cstheme="majorBidi"/>
        </w:rPr>
        <w:t>—</w:t>
      </w:r>
      <w:r w:rsidRPr="0049521A">
        <w:rPr>
          <w:rFonts w:asciiTheme="majorBidi" w:hAnsiTheme="majorBidi" w:cstheme="majorBidi"/>
        </w:rPr>
        <w:t xml:space="preserve"> правов</w:t>
      </w:r>
      <w:r>
        <w:rPr>
          <w:rFonts w:asciiTheme="majorBidi" w:hAnsiTheme="majorBidi" w:cstheme="majorBidi"/>
        </w:rPr>
        <w:t>ой</w:t>
      </w:r>
      <w:r w:rsidRPr="0049521A">
        <w:rPr>
          <w:rFonts w:asciiTheme="majorBidi" w:hAnsiTheme="majorBidi" w:cstheme="majorBidi"/>
        </w:rPr>
        <w:t xml:space="preserve"> и институциональн</w:t>
      </w:r>
      <w:r>
        <w:rPr>
          <w:rFonts w:asciiTheme="majorBidi" w:hAnsiTheme="majorBidi" w:cstheme="majorBidi"/>
        </w:rPr>
        <w:t>ой</w:t>
      </w:r>
      <w:r w:rsidRPr="0049521A">
        <w:rPr>
          <w:rFonts w:asciiTheme="majorBidi" w:hAnsiTheme="majorBidi" w:cstheme="majorBidi"/>
        </w:rPr>
        <w:t xml:space="preserve"> основ</w:t>
      </w:r>
      <w:r>
        <w:rPr>
          <w:rFonts w:asciiTheme="majorBidi" w:hAnsiTheme="majorBidi" w:cstheme="majorBidi"/>
        </w:rPr>
        <w:t>е</w:t>
      </w:r>
      <w:r w:rsidRPr="0049521A">
        <w:rPr>
          <w:rFonts w:asciiTheme="majorBidi" w:hAnsiTheme="majorBidi" w:cstheme="majorBidi"/>
        </w:rPr>
        <w:t xml:space="preserve"> поощрения и защиты прав человека.</w:t>
      </w:r>
    </w:p>
    <w:p w14:paraId="65348B3F" w14:textId="71F5210D" w:rsidR="007007A9" w:rsidRPr="0049521A" w:rsidRDefault="007007A9" w:rsidP="007007A9">
      <w:pPr>
        <w:pStyle w:val="HChG"/>
      </w:pPr>
      <w:r>
        <w:tab/>
      </w:r>
      <w:r>
        <w:tab/>
      </w:r>
      <w:r w:rsidRPr="0049521A">
        <w:t>Часть первая</w:t>
      </w:r>
      <w:r w:rsidRPr="0049521A">
        <w:br/>
        <w:t>Общая информация о Того</w:t>
      </w:r>
    </w:p>
    <w:p w14:paraId="2BCEDA36"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w:t>
      </w:r>
      <w:r>
        <w:rPr>
          <w:rFonts w:asciiTheme="majorBidi" w:hAnsiTheme="majorBidi" w:cstheme="majorBidi"/>
        </w:rPr>
        <w:t>.</w:t>
      </w:r>
      <w:r>
        <w:rPr>
          <w:rFonts w:asciiTheme="majorBidi" w:hAnsiTheme="majorBidi" w:cstheme="majorBidi"/>
        </w:rPr>
        <w:tab/>
      </w:r>
      <w:r w:rsidRPr="0049521A">
        <w:rPr>
          <w:rFonts w:asciiTheme="majorBidi" w:hAnsiTheme="majorBidi" w:cstheme="majorBidi"/>
        </w:rPr>
        <w:t>В это</w:t>
      </w:r>
      <w:r>
        <w:rPr>
          <w:rFonts w:asciiTheme="majorBidi" w:hAnsiTheme="majorBidi" w:cstheme="majorBidi"/>
        </w:rPr>
        <w:t>й части</w:t>
      </w:r>
      <w:r w:rsidRPr="0049521A">
        <w:rPr>
          <w:rFonts w:asciiTheme="majorBidi" w:hAnsiTheme="majorBidi" w:cstheme="majorBidi"/>
        </w:rPr>
        <w:t xml:space="preserve"> представлен краткий обзор географии, политического и административного устройства, населения, делового климата и перспектив развития страны.</w:t>
      </w:r>
    </w:p>
    <w:p w14:paraId="399619CB" w14:textId="77777777" w:rsidR="007007A9" w:rsidRPr="0049521A" w:rsidRDefault="007007A9" w:rsidP="00013A66">
      <w:pPr>
        <w:pStyle w:val="HChG"/>
      </w:pPr>
      <w:r w:rsidRPr="0049521A">
        <w:tab/>
      </w:r>
      <w:r w:rsidRPr="000305E3">
        <w:t>I</w:t>
      </w:r>
      <w:r w:rsidRPr="0049521A">
        <w:t>.</w:t>
      </w:r>
      <w:r w:rsidRPr="0049521A">
        <w:tab/>
        <w:t>Географи</w:t>
      </w:r>
      <w:r>
        <w:t>ческое положение</w:t>
      </w:r>
    </w:p>
    <w:p w14:paraId="4E6841DC" w14:textId="3658EBB5"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w:t>
      </w:r>
      <w:r w:rsidRPr="0049521A">
        <w:rPr>
          <w:rFonts w:asciiTheme="majorBidi" w:hAnsiTheme="majorBidi" w:cstheme="majorBidi"/>
        </w:rPr>
        <w:tab/>
        <w:t>Расположенное на южной окраине Западной Африки, Того занимает площадь 56</w:t>
      </w:r>
      <w:r>
        <w:rPr>
          <w:rFonts w:asciiTheme="majorBidi" w:hAnsiTheme="majorBidi" w:cstheme="majorBidi"/>
        </w:rPr>
        <w:t> </w:t>
      </w:r>
      <w:r w:rsidRPr="0049521A">
        <w:rPr>
          <w:rFonts w:asciiTheme="majorBidi" w:hAnsiTheme="majorBidi" w:cstheme="majorBidi"/>
        </w:rPr>
        <w:t>600</w:t>
      </w:r>
      <w:r>
        <w:rPr>
          <w:rFonts w:asciiTheme="majorBidi" w:hAnsiTheme="majorBidi" w:cstheme="majorBidi"/>
        </w:rPr>
        <w:t> кв. </w:t>
      </w:r>
      <w:r w:rsidRPr="0049521A">
        <w:rPr>
          <w:rFonts w:asciiTheme="majorBidi" w:hAnsiTheme="majorBidi" w:cstheme="majorBidi"/>
        </w:rPr>
        <w:t>км и граничит на севере с Буркина-Фасо, на востоке</w:t>
      </w:r>
      <w:r>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с Бенином и на западе</w:t>
      </w:r>
      <w:r>
        <w:rPr>
          <w:rFonts w:asciiTheme="majorBidi" w:hAnsiTheme="majorBidi" w:cstheme="majorBidi"/>
        </w:rPr>
        <w:t> —</w:t>
      </w:r>
      <w:r w:rsidRPr="0049521A">
        <w:rPr>
          <w:rFonts w:asciiTheme="majorBidi" w:hAnsiTheme="majorBidi" w:cstheme="majorBidi"/>
        </w:rPr>
        <w:t xml:space="preserve"> с Ганой</w:t>
      </w:r>
      <w:r>
        <w:rPr>
          <w:rFonts w:asciiTheme="majorBidi" w:hAnsiTheme="majorBidi" w:cstheme="majorBidi"/>
        </w:rPr>
        <w:t xml:space="preserve">, а </w:t>
      </w:r>
      <w:r w:rsidRPr="0049521A">
        <w:rPr>
          <w:rFonts w:asciiTheme="majorBidi" w:hAnsiTheme="majorBidi" w:cstheme="majorBidi"/>
        </w:rPr>
        <w:t>на юге</w:t>
      </w:r>
      <w:r>
        <w:rPr>
          <w:rFonts w:asciiTheme="majorBidi" w:hAnsiTheme="majorBidi" w:cstheme="majorBidi"/>
        </w:rPr>
        <w:t xml:space="preserve"> омывается водами</w:t>
      </w:r>
      <w:r w:rsidRPr="0049521A">
        <w:rPr>
          <w:rFonts w:asciiTheme="majorBidi" w:hAnsiTheme="majorBidi" w:cstheme="majorBidi"/>
        </w:rPr>
        <w:t xml:space="preserve"> Гвинейск</w:t>
      </w:r>
      <w:r>
        <w:rPr>
          <w:rFonts w:asciiTheme="majorBidi" w:hAnsiTheme="majorBidi" w:cstheme="majorBidi"/>
        </w:rPr>
        <w:t>ого</w:t>
      </w:r>
      <w:r w:rsidRPr="0049521A">
        <w:rPr>
          <w:rFonts w:asciiTheme="majorBidi" w:hAnsiTheme="majorBidi" w:cstheme="majorBidi"/>
        </w:rPr>
        <w:t xml:space="preserve"> залив</w:t>
      </w:r>
      <w:r>
        <w:rPr>
          <w:rFonts w:asciiTheme="majorBidi" w:hAnsiTheme="majorBidi" w:cstheme="majorBidi"/>
        </w:rPr>
        <w:t>а</w:t>
      </w:r>
      <w:r w:rsidRPr="0049521A">
        <w:rPr>
          <w:rFonts w:asciiTheme="majorBidi" w:hAnsiTheme="majorBidi" w:cstheme="majorBidi"/>
        </w:rPr>
        <w:t>. Он</w:t>
      </w:r>
      <w:r>
        <w:rPr>
          <w:rFonts w:asciiTheme="majorBidi" w:hAnsiTheme="majorBidi" w:cstheme="majorBidi"/>
        </w:rPr>
        <w:t>о</w:t>
      </w:r>
      <w:r w:rsidRPr="0049521A">
        <w:rPr>
          <w:rFonts w:asciiTheme="majorBidi" w:hAnsiTheme="majorBidi" w:cstheme="majorBidi"/>
        </w:rPr>
        <w:t xml:space="preserve"> расположен</w:t>
      </w:r>
      <w:r>
        <w:rPr>
          <w:rFonts w:asciiTheme="majorBidi" w:hAnsiTheme="majorBidi" w:cstheme="majorBidi"/>
        </w:rPr>
        <w:t>о</w:t>
      </w:r>
      <w:r w:rsidRPr="0049521A">
        <w:rPr>
          <w:rFonts w:asciiTheme="majorBidi" w:hAnsiTheme="majorBidi" w:cstheme="majorBidi"/>
        </w:rPr>
        <w:t xml:space="preserve"> между 6 и 11 градусами северной широты и между 0 и 2 градусами долготы</w:t>
      </w:r>
      <w:r>
        <w:rPr>
          <w:rFonts w:asciiTheme="majorBidi" w:hAnsiTheme="majorBidi" w:cstheme="majorBidi"/>
        </w:rPr>
        <w:t xml:space="preserve"> и</w:t>
      </w:r>
      <w:r w:rsidRPr="0049521A">
        <w:rPr>
          <w:rFonts w:asciiTheme="majorBidi" w:hAnsiTheme="majorBidi" w:cstheme="majorBidi"/>
        </w:rPr>
        <w:t xml:space="preserve"> простира</w:t>
      </w:r>
      <w:r>
        <w:rPr>
          <w:rFonts w:asciiTheme="majorBidi" w:hAnsiTheme="majorBidi" w:cstheme="majorBidi"/>
        </w:rPr>
        <w:t>ется</w:t>
      </w:r>
      <w:r w:rsidRPr="0049521A">
        <w:rPr>
          <w:rFonts w:asciiTheme="majorBidi" w:hAnsiTheme="majorBidi" w:cstheme="majorBidi"/>
        </w:rPr>
        <w:t xml:space="preserve"> на 600 км с юга на север</w:t>
      </w:r>
      <w:r>
        <w:rPr>
          <w:rFonts w:asciiTheme="majorBidi" w:hAnsiTheme="majorBidi" w:cstheme="majorBidi"/>
        </w:rPr>
        <w:t>,</w:t>
      </w:r>
      <w:r w:rsidRPr="0049521A">
        <w:rPr>
          <w:rFonts w:asciiTheme="majorBidi" w:hAnsiTheme="majorBidi" w:cstheme="majorBidi"/>
        </w:rPr>
        <w:t xml:space="preserve"> и</w:t>
      </w:r>
      <w:r>
        <w:rPr>
          <w:rFonts w:asciiTheme="majorBidi" w:hAnsiTheme="majorBidi" w:cstheme="majorBidi"/>
        </w:rPr>
        <w:t>мея</w:t>
      </w:r>
      <w:r w:rsidRPr="0049521A">
        <w:rPr>
          <w:rFonts w:asciiTheme="majorBidi" w:hAnsiTheme="majorBidi" w:cstheme="majorBidi"/>
        </w:rPr>
        <w:t xml:space="preserve"> ширину от 50 км на побережье до 150 км между 7 и 8 градусами северной широты. </w:t>
      </w:r>
      <w:r>
        <w:rPr>
          <w:rFonts w:asciiTheme="majorBidi" w:hAnsiTheme="majorBidi" w:cstheme="majorBidi"/>
        </w:rPr>
        <w:t>Его г</w:t>
      </w:r>
      <w:r w:rsidRPr="0049521A">
        <w:rPr>
          <w:rFonts w:asciiTheme="majorBidi" w:hAnsiTheme="majorBidi" w:cstheme="majorBidi"/>
        </w:rPr>
        <w:t>еографическое положение и глубоководный порт делают его настоящим центром торговли между странами субрегиона.</w:t>
      </w:r>
    </w:p>
    <w:p w14:paraId="10B368D8" w14:textId="0F5BA078"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w:t>
      </w:r>
      <w:r w:rsidRPr="0049521A">
        <w:rPr>
          <w:rFonts w:asciiTheme="majorBidi" w:hAnsiTheme="majorBidi" w:cstheme="majorBidi"/>
        </w:rPr>
        <w:tab/>
      </w:r>
      <w:r w:rsidRPr="00220CEC">
        <w:rPr>
          <w:rFonts w:asciiTheme="majorBidi" w:hAnsiTheme="majorBidi" w:cstheme="majorBidi"/>
        </w:rPr>
        <w:t>Того извест</w:t>
      </w:r>
      <w:r>
        <w:rPr>
          <w:rFonts w:asciiTheme="majorBidi" w:hAnsiTheme="majorBidi" w:cstheme="majorBidi"/>
        </w:rPr>
        <w:t>но</w:t>
      </w:r>
      <w:r w:rsidRPr="00220CEC">
        <w:rPr>
          <w:rFonts w:asciiTheme="majorBidi" w:hAnsiTheme="majorBidi" w:cstheme="majorBidi"/>
        </w:rPr>
        <w:t xml:space="preserve"> большим разнообразием своего ландшафта: песчаное побережье на юге, зеленые долины и небольшие горы в центре, засушливые равнины и большие саванны, усеянные баобабами</w:t>
      </w:r>
      <w:r>
        <w:rPr>
          <w:rFonts w:asciiTheme="majorBidi" w:hAnsiTheme="majorBidi" w:cstheme="majorBidi"/>
        </w:rPr>
        <w:t>,</w:t>
      </w:r>
      <w:r w:rsidRPr="00220CEC">
        <w:rPr>
          <w:rFonts w:asciiTheme="majorBidi" w:hAnsiTheme="majorBidi" w:cstheme="majorBidi"/>
        </w:rPr>
        <w:t xml:space="preserve"> на севере. </w:t>
      </w:r>
      <w:r w:rsidRPr="00A36081">
        <w:rPr>
          <w:rFonts w:asciiTheme="majorBidi" w:hAnsiTheme="majorBidi" w:cstheme="majorBidi"/>
        </w:rPr>
        <w:t>Он</w:t>
      </w:r>
      <w:r>
        <w:rPr>
          <w:rFonts w:asciiTheme="majorBidi" w:hAnsiTheme="majorBidi" w:cstheme="majorBidi"/>
        </w:rPr>
        <w:t>о имеет</w:t>
      </w:r>
      <w:r w:rsidRPr="00A36081">
        <w:rPr>
          <w:rFonts w:asciiTheme="majorBidi" w:hAnsiTheme="majorBidi" w:cstheme="majorBidi"/>
        </w:rPr>
        <w:t xml:space="preserve"> большое разнообразие форм рельефа, связанных с его геологическим строением, невысоких, но относительно контрастных. </w:t>
      </w:r>
      <w:r w:rsidRPr="00DA5C9C">
        <w:rPr>
          <w:rFonts w:asciiTheme="majorBidi" w:hAnsiTheme="majorBidi" w:cstheme="majorBidi"/>
        </w:rPr>
        <w:t>Наиболее примечательной особенностью этого рельефа является горный массив Того, самая высокая точка которого</w:t>
      </w:r>
      <w:r>
        <w:rPr>
          <w:rFonts w:asciiTheme="majorBidi" w:hAnsiTheme="majorBidi" w:cstheme="majorBidi"/>
        </w:rPr>
        <w:t xml:space="preserve"> </w:t>
      </w:r>
      <w:r w:rsidRPr="00DA5C9C">
        <w:rPr>
          <w:rFonts w:asciiTheme="majorBidi" w:hAnsiTheme="majorBidi" w:cstheme="majorBidi"/>
        </w:rPr>
        <w:t>— гора Агу (986</w:t>
      </w:r>
      <w:r>
        <w:rPr>
          <w:rFonts w:asciiTheme="majorBidi" w:hAnsiTheme="majorBidi" w:cstheme="majorBidi"/>
        </w:rPr>
        <w:t> </w:t>
      </w:r>
      <w:r w:rsidRPr="00DA5C9C">
        <w:rPr>
          <w:rFonts w:asciiTheme="majorBidi" w:hAnsiTheme="majorBidi" w:cstheme="majorBidi"/>
        </w:rPr>
        <w:t xml:space="preserve">м), являющаяся продолжением хребта </w:t>
      </w:r>
      <w:proofErr w:type="spellStart"/>
      <w:r w:rsidRPr="00DA5C9C">
        <w:rPr>
          <w:rFonts w:asciiTheme="majorBidi" w:hAnsiTheme="majorBidi" w:cstheme="majorBidi"/>
        </w:rPr>
        <w:t>Атакора</w:t>
      </w:r>
      <w:proofErr w:type="spellEnd"/>
      <w:r w:rsidRPr="00DA5C9C">
        <w:rPr>
          <w:rFonts w:asciiTheme="majorBidi" w:hAnsiTheme="majorBidi" w:cstheme="majorBidi"/>
        </w:rPr>
        <w:t>, протянувшегося через всю страну от Бенина на северо-востоке до Ганы на юго-западе.</w:t>
      </w:r>
    </w:p>
    <w:p w14:paraId="4DC9EABA"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7.</w:t>
      </w:r>
      <w:r w:rsidRPr="0049521A">
        <w:rPr>
          <w:rFonts w:asciiTheme="majorBidi" w:hAnsiTheme="majorBidi" w:cstheme="majorBidi"/>
        </w:rPr>
        <w:tab/>
        <w:t xml:space="preserve">В целом в Того преобладает межтропический климат, что обусловлено его широтой. Однако климат значительно различается от южных районов к северу. </w:t>
      </w:r>
      <w:r w:rsidRPr="00EA4820">
        <w:rPr>
          <w:rFonts w:asciiTheme="majorBidi" w:hAnsiTheme="majorBidi" w:cstheme="majorBidi"/>
        </w:rPr>
        <w:t xml:space="preserve">Высота над уровнем моря </w:t>
      </w:r>
      <w:r w:rsidRPr="0049521A">
        <w:rPr>
          <w:rFonts w:asciiTheme="majorBidi" w:hAnsiTheme="majorBidi" w:cstheme="majorBidi"/>
        </w:rPr>
        <w:t xml:space="preserve">влияет на климат, который описывается как </w:t>
      </w:r>
      <w:r>
        <w:rPr>
          <w:rFonts w:asciiTheme="majorBidi" w:hAnsiTheme="majorBidi" w:cstheme="majorBidi"/>
        </w:rPr>
        <w:t>«</w:t>
      </w:r>
      <w:r w:rsidRPr="0049521A">
        <w:rPr>
          <w:rFonts w:asciiTheme="majorBidi" w:hAnsiTheme="majorBidi" w:cstheme="majorBidi"/>
        </w:rPr>
        <w:t>тропический гвинейский на юге и тропический суданский на севере</w:t>
      </w:r>
      <w:r>
        <w:rPr>
          <w:rFonts w:asciiTheme="majorBidi" w:hAnsiTheme="majorBidi" w:cstheme="majorBidi"/>
        </w:rPr>
        <w:t>»</w:t>
      </w:r>
      <w:r w:rsidRPr="0049521A">
        <w:rPr>
          <w:rFonts w:asciiTheme="majorBidi" w:hAnsiTheme="majorBidi" w:cstheme="majorBidi"/>
        </w:rPr>
        <w:t>.</w:t>
      </w:r>
    </w:p>
    <w:p w14:paraId="563ECD9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w:t>
      </w:r>
      <w:r w:rsidRPr="0049521A">
        <w:rPr>
          <w:rFonts w:asciiTheme="majorBidi" w:hAnsiTheme="majorBidi" w:cstheme="majorBidi"/>
        </w:rPr>
        <w:tab/>
        <w:t>Гидрографическая система Того состоит из трех основных бассейнов. К ним относятся:</w:t>
      </w:r>
    </w:p>
    <w:p w14:paraId="4262FD64" w14:textId="77777777" w:rsidR="007007A9" w:rsidRPr="007007A9" w:rsidRDefault="007007A9" w:rsidP="007007A9">
      <w:pPr>
        <w:pStyle w:val="Bullet1G"/>
      </w:pPr>
      <w:r w:rsidRPr="0049521A">
        <w:t xml:space="preserve">бассейн Вольты на севере, по </w:t>
      </w:r>
      <w:r w:rsidRPr="007007A9">
        <w:t xml:space="preserve">которому протекают реки </w:t>
      </w:r>
      <w:proofErr w:type="spellStart"/>
      <w:r w:rsidRPr="007007A9">
        <w:t>Оти</w:t>
      </w:r>
      <w:proofErr w:type="spellEnd"/>
      <w:r w:rsidRPr="007007A9">
        <w:t xml:space="preserve"> и ее притоки (</w:t>
      </w:r>
      <w:proofErr w:type="spellStart"/>
      <w:r w:rsidRPr="007007A9">
        <w:t>Керан</w:t>
      </w:r>
      <w:proofErr w:type="spellEnd"/>
      <w:r w:rsidRPr="007007A9">
        <w:t xml:space="preserve">, </w:t>
      </w:r>
      <w:proofErr w:type="spellStart"/>
      <w:r w:rsidRPr="007007A9">
        <w:t>Кумонгу</w:t>
      </w:r>
      <w:proofErr w:type="spellEnd"/>
      <w:r w:rsidRPr="007007A9">
        <w:t xml:space="preserve"> и Кара), </w:t>
      </w:r>
      <w:proofErr w:type="spellStart"/>
      <w:r w:rsidRPr="007007A9">
        <w:t>Сансаргу</w:t>
      </w:r>
      <w:proofErr w:type="spellEnd"/>
      <w:r w:rsidRPr="007007A9">
        <w:t xml:space="preserve"> и Мо;</w:t>
      </w:r>
    </w:p>
    <w:p w14:paraId="6A9FBABE" w14:textId="77777777" w:rsidR="007007A9" w:rsidRPr="007007A9" w:rsidRDefault="007007A9" w:rsidP="007007A9">
      <w:pPr>
        <w:pStyle w:val="Bullet1G"/>
      </w:pPr>
      <w:r w:rsidRPr="007007A9">
        <w:t xml:space="preserve">бассейн Моно в центре и на юго-востоке с рекой Моно и ее притоками </w:t>
      </w:r>
      <w:proofErr w:type="spellStart"/>
      <w:r w:rsidRPr="007007A9">
        <w:t>Ание</w:t>
      </w:r>
      <w:proofErr w:type="spellEnd"/>
      <w:r w:rsidRPr="007007A9">
        <w:t xml:space="preserve">, </w:t>
      </w:r>
      <w:proofErr w:type="spellStart"/>
      <w:r w:rsidRPr="007007A9">
        <w:t>Аму</w:t>
      </w:r>
      <w:proofErr w:type="spellEnd"/>
      <w:r w:rsidRPr="007007A9">
        <w:t xml:space="preserve"> и </w:t>
      </w:r>
      <w:proofErr w:type="spellStart"/>
      <w:r w:rsidRPr="007007A9">
        <w:t>Огу</w:t>
      </w:r>
      <w:proofErr w:type="spellEnd"/>
      <w:r w:rsidRPr="007007A9">
        <w:t>;</w:t>
      </w:r>
    </w:p>
    <w:p w14:paraId="0CCC0DED" w14:textId="77777777" w:rsidR="007007A9" w:rsidRPr="007007A9" w:rsidRDefault="007007A9" w:rsidP="007007A9">
      <w:pPr>
        <w:pStyle w:val="Bullet1G"/>
      </w:pPr>
      <w:r w:rsidRPr="007007A9">
        <w:t xml:space="preserve">бассейн озера Того на юге с группой прибрежных рек </w:t>
      </w:r>
      <w:proofErr w:type="spellStart"/>
      <w:r w:rsidRPr="007007A9">
        <w:t>Сио</w:t>
      </w:r>
      <w:proofErr w:type="spellEnd"/>
      <w:r w:rsidRPr="007007A9">
        <w:t xml:space="preserve"> и </w:t>
      </w:r>
      <w:proofErr w:type="spellStart"/>
      <w:r w:rsidRPr="007007A9">
        <w:t>Хахо</w:t>
      </w:r>
      <w:proofErr w:type="spellEnd"/>
      <w:r w:rsidRPr="007007A9">
        <w:t>.</w:t>
      </w:r>
    </w:p>
    <w:p w14:paraId="0B3EFD17" w14:textId="77777777" w:rsidR="007007A9" w:rsidRPr="0049521A" w:rsidRDefault="007007A9" w:rsidP="00013A66">
      <w:pPr>
        <w:pStyle w:val="HChG"/>
      </w:pPr>
      <w:r w:rsidRPr="0049521A">
        <w:lastRenderedPageBreak/>
        <w:tab/>
      </w:r>
      <w:r w:rsidRPr="000305E3">
        <w:t>II</w:t>
      </w:r>
      <w:r>
        <w:t>.</w:t>
      </w:r>
      <w:r w:rsidRPr="0049521A">
        <w:tab/>
        <w:t>Полити</w:t>
      </w:r>
      <w:r>
        <w:t>ческое устройство</w:t>
      </w:r>
    </w:p>
    <w:p w14:paraId="0A80137B" w14:textId="77777777" w:rsidR="007007A9" w:rsidRPr="0049521A"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9.</w:t>
      </w:r>
      <w:r w:rsidRPr="0049521A">
        <w:rPr>
          <w:rFonts w:asciiTheme="majorBidi" w:hAnsiTheme="majorBidi" w:cstheme="majorBidi"/>
        </w:rPr>
        <w:tab/>
      </w:r>
      <w:r w:rsidRPr="00C92A7A">
        <w:rPr>
          <w:rFonts w:asciiTheme="majorBidi" w:hAnsiTheme="majorBidi" w:cstheme="majorBidi"/>
        </w:rPr>
        <w:t>Нынешняя политико-административная организация Того является наследием его колониального прошлого</w:t>
      </w:r>
      <w:r w:rsidRPr="0049521A">
        <w:rPr>
          <w:rFonts w:asciiTheme="majorBidi" w:hAnsiTheme="majorBidi" w:cstheme="majorBidi"/>
        </w:rPr>
        <w:t>. После немецкой колонизации Того жило под властью Великобритании и под французским мандатом. С 1884 года Того являлось протекторатом Германии, а после Версальского договора было разделено на две территории</w:t>
      </w:r>
      <w:r>
        <w:rPr>
          <w:rFonts w:asciiTheme="majorBidi" w:hAnsiTheme="majorBidi" w:cstheme="majorBidi"/>
        </w:rPr>
        <w:t>, переданные</w:t>
      </w:r>
      <w:r w:rsidRPr="0049521A">
        <w:rPr>
          <w:rFonts w:asciiTheme="majorBidi" w:hAnsiTheme="majorBidi" w:cstheme="majorBidi"/>
        </w:rPr>
        <w:t xml:space="preserve"> по</w:t>
      </w:r>
      <w:r>
        <w:rPr>
          <w:rFonts w:asciiTheme="majorBidi" w:hAnsiTheme="majorBidi" w:cstheme="majorBidi"/>
        </w:rPr>
        <w:t>д</w:t>
      </w:r>
      <w:r w:rsidRPr="0049521A">
        <w:rPr>
          <w:rFonts w:asciiTheme="majorBidi" w:hAnsiTheme="majorBidi" w:cstheme="majorBidi"/>
        </w:rPr>
        <w:t xml:space="preserve"> мандат Лиги Наций (Л</w:t>
      </w:r>
      <w:r>
        <w:rPr>
          <w:rFonts w:asciiTheme="majorBidi" w:hAnsiTheme="majorBidi" w:cstheme="majorBidi"/>
        </w:rPr>
        <w:t>Н</w:t>
      </w:r>
      <w:r w:rsidRPr="0049521A">
        <w:rPr>
          <w:rFonts w:asciiTheme="majorBidi" w:hAnsiTheme="majorBidi" w:cstheme="majorBidi"/>
        </w:rPr>
        <w:t xml:space="preserve">), </w:t>
      </w:r>
      <w:r>
        <w:rPr>
          <w:rFonts w:asciiTheme="majorBidi" w:hAnsiTheme="majorBidi" w:cstheme="majorBidi"/>
        </w:rPr>
        <w:t xml:space="preserve">а </w:t>
      </w:r>
      <w:r w:rsidRPr="0049521A">
        <w:rPr>
          <w:rFonts w:asciiTheme="majorBidi" w:hAnsiTheme="majorBidi" w:cstheme="majorBidi"/>
        </w:rPr>
        <w:t xml:space="preserve">затем </w:t>
      </w:r>
      <w:r>
        <w:rPr>
          <w:rFonts w:asciiTheme="majorBidi" w:hAnsiTheme="majorBidi" w:cstheme="majorBidi"/>
        </w:rPr>
        <w:t xml:space="preserve">под опеку </w:t>
      </w:r>
      <w:r w:rsidRPr="0049521A">
        <w:rPr>
          <w:rFonts w:asciiTheme="majorBidi" w:hAnsiTheme="majorBidi" w:cstheme="majorBidi"/>
        </w:rPr>
        <w:t>Организации Объединенных Наций (ООН) и п</w:t>
      </w:r>
      <w:r>
        <w:rPr>
          <w:rFonts w:asciiTheme="majorBidi" w:hAnsiTheme="majorBidi" w:cstheme="majorBidi"/>
        </w:rPr>
        <w:t xml:space="preserve">оставленные под управление </w:t>
      </w:r>
      <w:r w:rsidRPr="0049521A">
        <w:rPr>
          <w:rFonts w:asciiTheme="majorBidi" w:hAnsiTheme="majorBidi" w:cstheme="majorBidi"/>
        </w:rPr>
        <w:t>Великобритании и Франции. В 1956 году британск</w:t>
      </w:r>
      <w:r>
        <w:rPr>
          <w:rFonts w:asciiTheme="majorBidi" w:hAnsiTheme="majorBidi" w:cstheme="majorBidi"/>
        </w:rPr>
        <w:t>ая часть</w:t>
      </w:r>
      <w:r w:rsidRPr="0049521A">
        <w:rPr>
          <w:rFonts w:asciiTheme="majorBidi" w:hAnsiTheme="majorBidi" w:cstheme="majorBidi"/>
        </w:rPr>
        <w:t xml:space="preserve"> Того (33</w:t>
      </w:r>
      <w:r>
        <w:rPr>
          <w:rFonts w:asciiTheme="majorBidi" w:hAnsiTheme="majorBidi" w:cstheme="majorBidi"/>
        </w:rPr>
        <w:t> </w:t>
      </w:r>
      <w:r w:rsidRPr="0049521A">
        <w:rPr>
          <w:rFonts w:asciiTheme="majorBidi" w:hAnsiTheme="majorBidi" w:cstheme="majorBidi"/>
        </w:rPr>
        <w:t>800</w:t>
      </w:r>
      <w:r>
        <w:rPr>
          <w:rFonts w:asciiTheme="majorBidi" w:hAnsiTheme="majorBidi" w:cstheme="majorBidi"/>
        </w:rPr>
        <w:t> кв. </w:t>
      </w:r>
      <w:r w:rsidRPr="0049521A">
        <w:rPr>
          <w:rFonts w:asciiTheme="majorBidi" w:hAnsiTheme="majorBidi" w:cstheme="majorBidi"/>
        </w:rPr>
        <w:t>км) был</w:t>
      </w:r>
      <w:r>
        <w:rPr>
          <w:rFonts w:asciiTheme="majorBidi" w:hAnsiTheme="majorBidi" w:cstheme="majorBidi"/>
        </w:rPr>
        <w:t>а</w:t>
      </w:r>
      <w:r w:rsidRPr="0049521A">
        <w:rPr>
          <w:rFonts w:asciiTheme="majorBidi" w:hAnsiTheme="majorBidi" w:cstheme="majorBidi"/>
        </w:rPr>
        <w:t xml:space="preserve"> присоединен</w:t>
      </w:r>
      <w:r>
        <w:rPr>
          <w:rFonts w:asciiTheme="majorBidi" w:hAnsiTheme="majorBidi" w:cstheme="majorBidi"/>
        </w:rPr>
        <w:t>а</w:t>
      </w:r>
      <w:r w:rsidRPr="0049521A">
        <w:rPr>
          <w:rFonts w:asciiTheme="majorBidi" w:hAnsiTheme="majorBidi" w:cstheme="majorBidi"/>
        </w:rPr>
        <w:t xml:space="preserve"> к Золотому Берегу, который стал независимым государством Гана. </w:t>
      </w:r>
      <w:r w:rsidRPr="00DE5991">
        <w:rPr>
          <w:rFonts w:asciiTheme="majorBidi" w:hAnsiTheme="majorBidi" w:cstheme="majorBidi"/>
        </w:rPr>
        <w:t>Остальная территория, составляющая 56</w:t>
      </w:r>
      <w:r>
        <w:rPr>
          <w:rFonts w:asciiTheme="majorBidi" w:hAnsiTheme="majorBidi" w:cstheme="majorBidi"/>
        </w:rPr>
        <w:t> </w:t>
      </w:r>
      <w:r w:rsidRPr="00DE5991">
        <w:rPr>
          <w:rFonts w:asciiTheme="majorBidi" w:hAnsiTheme="majorBidi" w:cstheme="majorBidi"/>
        </w:rPr>
        <w:t>600</w:t>
      </w:r>
      <w:r>
        <w:rPr>
          <w:rFonts w:asciiTheme="majorBidi" w:hAnsiTheme="majorBidi" w:cstheme="majorBidi"/>
        </w:rPr>
        <w:t> кв. </w:t>
      </w:r>
      <w:r w:rsidRPr="00DE5991">
        <w:rPr>
          <w:rFonts w:asciiTheme="majorBidi" w:hAnsiTheme="majorBidi" w:cstheme="majorBidi"/>
        </w:rPr>
        <w:t>км, обрела независимость 27 апреля 1960 года и образ</w:t>
      </w:r>
      <w:r>
        <w:rPr>
          <w:rFonts w:asciiTheme="majorBidi" w:hAnsiTheme="majorBidi" w:cstheme="majorBidi"/>
        </w:rPr>
        <w:t>овала</w:t>
      </w:r>
      <w:r w:rsidRPr="00DE5991">
        <w:rPr>
          <w:rFonts w:asciiTheme="majorBidi" w:hAnsiTheme="majorBidi" w:cstheme="majorBidi"/>
        </w:rPr>
        <w:t xml:space="preserve"> Тоголезскую Республику.</w:t>
      </w:r>
    </w:p>
    <w:p w14:paraId="6E780B08" w14:textId="5B7B9C87" w:rsidR="007007A9" w:rsidRPr="0049521A"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10.</w:t>
      </w:r>
      <w:r w:rsidRPr="0049521A">
        <w:rPr>
          <w:rFonts w:asciiTheme="majorBidi" w:hAnsiTheme="majorBidi" w:cstheme="majorBidi"/>
        </w:rPr>
        <w:tab/>
        <w:t>С 1960 года в Того существовало четыре республики. Первая возникла 14</w:t>
      </w:r>
      <w:r>
        <w:rPr>
          <w:rFonts w:asciiTheme="majorBidi" w:hAnsiTheme="majorBidi" w:cstheme="majorBidi"/>
        </w:rPr>
        <w:t> </w:t>
      </w:r>
      <w:r w:rsidRPr="0049521A">
        <w:rPr>
          <w:rFonts w:asciiTheme="majorBidi" w:hAnsiTheme="majorBidi" w:cstheme="majorBidi"/>
        </w:rPr>
        <w:t>ноября 1960 года на основе президентской системы, вторая</w:t>
      </w:r>
      <w:r>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11 мая 1963 года на основе </w:t>
      </w:r>
      <w:proofErr w:type="spellStart"/>
      <w:r w:rsidRPr="0049521A">
        <w:rPr>
          <w:rFonts w:asciiTheme="majorBidi" w:hAnsiTheme="majorBidi" w:cstheme="majorBidi"/>
        </w:rPr>
        <w:t>полупрезидентской</w:t>
      </w:r>
      <w:proofErr w:type="spellEnd"/>
      <w:r w:rsidRPr="0049521A">
        <w:rPr>
          <w:rFonts w:asciiTheme="majorBidi" w:hAnsiTheme="majorBidi" w:cstheme="majorBidi"/>
        </w:rPr>
        <w:t xml:space="preserve"> системы, третья</w:t>
      </w:r>
      <w:r>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9 января 1980 года на основе президентской системы и, наконец, четвертая</w:t>
      </w:r>
      <w:r>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14 октября 1992 года на основе </w:t>
      </w:r>
      <w:proofErr w:type="spellStart"/>
      <w:r w:rsidRPr="0049521A">
        <w:rPr>
          <w:rFonts w:asciiTheme="majorBidi" w:hAnsiTheme="majorBidi" w:cstheme="majorBidi"/>
        </w:rPr>
        <w:t>полупрезидентской</w:t>
      </w:r>
      <w:proofErr w:type="spellEnd"/>
      <w:r w:rsidRPr="0049521A">
        <w:rPr>
          <w:rFonts w:asciiTheme="majorBidi" w:hAnsiTheme="majorBidi" w:cstheme="majorBidi"/>
        </w:rPr>
        <w:t xml:space="preserve"> системы и многопартийного Национального собрания. В</w:t>
      </w:r>
      <w:r>
        <w:rPr>
          <w:rFonts w:asciiTheme="majorBidi" w:hAnsiTheme="majorBidi" w:cstheme="majorBidi"/>
        </w:rPr>
        <w:t> </w:t>
      </w:r>
      <w:r w:rsidRPr="0049521A">
        <w:rPr>
          <w:rFonts w:asciiTheme="majorBidi" w:hAnsiTheme="majorBidi" w:cstheme="majorBidi"/>
        </w:rPr>
        <w:t>настоящее время Того находится в процессе принятия Пятой республики.</w:t>
      </w:r>
    </w:p>
    <w:p w14:paraId="0E4C1856" w14:textId="77777777" w:rsidR="007007A9" w:rsidRPr="0049521A" w:rsidRDefault="007007A9" w:rsidP="00013A66">
      <w:pPr>
        <w:pStyle w:val="HChG"/>
      </w:pPr>
      <w:r w:rsidRPr="0049521A">
        <w:tab/>
      </w:r>
      <w:r w:rsidRPr="000305E3">
        <w:t>III</w:t>
      </w:r>
      <w:r>
        <w:t>.</w:t>
      </w:r>
      <w:r w:rsidRPr="0049521A">
        <w:tab/>
      </w:r>
      <w:r w:rsidRPr="005C07CE">
        <w:t>Административно-территориальное деление</w:t>
      </w:r>
    </w:p>
    <w:p w14:paraId="184E5A69" w14:textId="77777777" w:rsidR="007007A9"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11.</w:t>
      </w:r>
      <w:r w:rsidRPr="0049521A">
        <w:rPr>
          <w:rFonts w:asciiTheme="majorBidi" w:hAnsiTheme="majorBidi" w:cstheme="majorBidi"/>
        </w:rPr>
        <w:tab/>
        <w:t xml:space="preserve">В административном отношении страна делится на </w:t>
      </w:r>
      <w:r>
        <w:rPr>
          <w:rFonts w:asciiTheme="majorBidi" w:hAnsiTheme="majorBidi" w:cstheme="majorBidi"/>
        </w:rPr>
        <w:t>5 областей</w:t>
      </w:r>
      <w:r w:rsidRPr="0049521A">
        <w:rPr>
          <w:rFonts w:asciiTheme="majorBidi" w:hAnsiTheme="majorBidi" w:cstheme="majorBidi"/>
        </w:rPr>
        <w:t xml:space="preserve">, которые, в свою очередь, делятся на </w:t>
      </w:r>
      <w:r>
        <w:rPr>
          <w:rFonts w:asciiTheme="majorBidi" w:hAnsiTheme="majorBidi" w:cstheme="majorBidi"/>
        </w:rPr>
        <w:t>39</w:t>
      </w:r>
      <w:r w:rsidRPr="0049521A">
        <w:rPr>
          <w:rFonts w:asciiTheme="majorBidi" w:hAnsiTheme="majorBidi" w:cstheme="majorBidi"/>
        </w:rPr>
        <w:t xml:space="preserve"> префектур. В Того насчитывается 117 коммун, включая автономный округ Большой Ломе.</w:t>
      </w:r>
    </w:p>
    <w:p w14:paraId="10EF2658" w14:textId="02F4A19F" w:rsidR="007007A9" w:rsidRPr="0049521A"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12.</w:t>
      </w:r>
      <w:r w:rsidRPr="0049521A">
        <w:rPr>
          <w:rFonts w:asciiTheme="majorBidi" w:hAnsiTheme="majorBidi" w:cstheme="majorBidi"/>
        </w:rPr>
        <w:tab/>
        <w:t>Автономный округ Большо</w:t>
      </w:r>
      <w:r>
        <w:rPr>
          <w:rFonts w:asciiTheme="majorBidi" w:hAnsiTheme="majorBidi" w:cstheme="majorBidi"/>
        </w:rPr>
        <w:t>й</w:t>
      </w:r>
      <w:r w:rsidRPr="0049521A">
        <w:rPr>
          <w:rFonts w:asciiTheme="majorBidi" w:hAnsiTheme="majorBidi" w:cstheme="majorBidi"/>
        </w:rPr>
        <w:t xml:space="preserve"> Ломе</w:t>
      </w:r>
      <w:r>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это </w:t>
      </w:r>
      <w:r>
        <w:rPr>
          <w:rFonts w:asciiTheme="majorBidi" w:hAnsiTheme="majorBidi" w:cstheme="majorBidi"/>
        </w:rPr>
        <w:t xml:space="preserve">особое </w:t>
      </w:r>
      <w:r w:rsidRPr="00577459">
        <w:rPr>
          <w:rFonts w:asciiTheme="majorBidi" w:hAnsiTheme="majorBidi" w:cstheme="majorBidi"/>
        </w:rPr>
        <w:t>административно-территориальное образование</w:t>
      </w:r>
      <w:r w:rsidRPr="0049521A">
        <w:rPr>
          <w:rFonts w:asciiTheme="majorBidi" w:hAnsiTheme="majorBidi" w:cstheme="majorBidi"/>
        </w:rPr>
        <w:t xml:space="preserve">, </w:t>
      </w:r>
      <w:r>
        <w:rPr>
          <w:rFonts w:asciiTheme="majorBidi" w:hAnsiTheme="majorBidi" w:cstheme="majorBidi"/>
        </w:rPr>
        <w:t xml:space="preserve">которое </w:t>
      </w:r>
      <w:r w:rsidRPr="0049521A">
        <w:rPr>
          <w:rFonts w:asciiTheme="majorBidi" w:hAnsiTheme="majorBidi" w:cstheme="majorBidi"/>
        </w:rPr>
        <w:t>предназначен</w:t>
      </w:r>
      <w:r>
        <w:rPr>
          <w:rFonts w:asciiTheme="majorBidi" w:hAnsiTheme="majorBidi" w:cstheme="majorBidi"/>
        </w:rPr>
        <w:t>о</w:t>
      </w:r>
      <w:r w:rsidRPr="0049521A">
        <w:rPr>
          <w:rFonts w:asciiTheme="majorBidi" w:hAnsiTheme="majorBidi" w:cstheme="majorBidi"/>
        </w:rPr>
        <w:t xml:space="preserve"> для осуществления мероприятий, характерных для столицы </w:t>
      </w:r>
      <w:r>
        <w:rPr>
          <w:rFonts w:asciiTheme="majorBidi" w:hAnsiTheme="majorBidi" w:cstheme="majorBidi"/>
        </w:rPr>
        <w:t xml:space="preserve">и </w:t>
      </w:r>
      <w:r w:rsidRPr="0049521A">
        <w:rPr>
          <w:rFonts w:asciiTheme="majorBidi" w:hAnsiTheme="majorBidi" w:cstheme="majorBidi"/>
        </w:rPr>
        <w:t>некоторые аспект</w:t>
      </w:r>
      <w:r>
        <w:rPr>
          <w:rFonts w:asciiTheme="majorBidi" w:hAnsiTheme="majorBidi" w:cstheme="majorBidi"/>
        </w:rPr>
        <w:t>ы</w:t>
      </w:r>
      <w:r w:rsidRPr="0049521A">
        <w:rPr>
          <w:rFonts w:asciiTheme="majorBidi" w:hAnsiTheme="majorBidi" w:cstheme="majorBidi"/>
        </w:rPr>
        <w:t xml:space="preserve"> развития, обслуживания и эксплуатации котор</w:t>
      </w:r>
      <w:r>
        <w:rPr>
          <w:rFonts w:asciiTheme="majorBidi" w:hAnsiTheme="majorBidi" w:cstheme="majorBidi"/>
        </w:rPr>
        <w:t>ого</w:t>
      </w:r>
      <w:r w:rsidRPr="0049521A">
        <w:rPr>
          <w:rFonts w:asciiTheme="majorBidi" w:hAnsiTheme="majorBidi" w:cstheme="majorBidi"/>
        </w:rPr>
        <w:t xml:space="preserve"> выходят за рамки компетенции коммун.</w:t>
      </w:r>
    </w:p>
    <w:p w14:paraId="419EBA49" w14:textId="77777777" w:rsidR="007007A9"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13.</w:t>
      </w:r>
      <w:r w:rsidRPr="0049521A">
        <w:rPr>
          <w:rFonts w:asciiTheme="majorBidi" w:hAnsiTheme="majorBidi" w:cstheme="majorBidi"/>
        </w:rPr>
        <w:tab/>
        <w:t xml:space="preserve">С юга на север расположены </w:t>
      </w:r>
      <w:r>
        <w:rPr>
          <w:rFonts w:asciiTheme="majorBidi" w:hAnsiTheme="majorBidi" w:cstheme="majorBidi"/>
        </w:rPr>
        <w:t>пять областей</w:t>
      </w:r>
      <w:r w:rsidRPr="0049521A">
        <w:rPr>
          <w:rFonts w:asciiTheme="majorBidi" w:hAnsiTheme="majorBidi" w:cstheme="majorBidi"/>
        </w:rPr>
        <w:t>: Приморск</w:t>
      </w:r>
      <w:r>
        <w:rPr>
          <w:rFonts w:asciiTheme="majorBidi" w:hAnsiTheme="majorBidi" w:cstheme="majorBidi"/>
        </w:rPr>
        <w:t>ая</w:t>
      </w:r>
      <w:r w:rsidRPr="0049521A">
        <w:rPr>
          <w:rFonts w:asciiTheme="majorBidi" w:hAnsiTheme="majorBidi" w:cstheme="majorBidi"/>
        </w:rPr>
        <w:t>, Плато, Центральн</w:t>
      </w:r>
      <w:r>
        <w:rPr>
          <w:rFonts w:asciiTheme="majorBidi" w:hAnsiTheme="majorBidi" w:cstheme="majorBidi"/>
        </w:rPr>
        <w:t>ая</w:t>
      </w:r>
      <w:r w:rsidRPr="0049521A">
        <w:rPr>
          <w:rFonts w:asciiTheme="majorBidi" w:hAnsiTheme="majorBidi" w:cstheme="majorBidi"/>
        </w:rPr>
        <w:t>, Кар</w:t>
      </w:r>
      <w:r>
        <w:rPr>
          <w:rFonts w:asciiTheme="majorBidi" w:hAnsiTheme="majorBidi" w:cstheme="majorBidi"/>
        </w:rPr>
        <w:t>а</w:t>
      </w:r>
      <w:r w:rsidRPr="0049521A">
        <w:rPr>
          <w:rFonts w:asciiTheme="majorBidi" w:hAnsiTheme="majorBidi" w:cstheme="majorBidi"/>
        </w:rPr>
        <w:t xml:space="preserve"> и Саван</w:t>
      </w:r>
      <w:r>
        <w:rPr>
          <w:rFonts w:asciiTheme="majorBidi" w:hAnsiTheme="majorBidi" w:cstheme="majorBidi"/>
        </w:rPr>
        <w:t>н</w:t>
      </w:r>
      <w:r w:rsidRPr="0049521A">
        <w:rPr>
          <w:rFonts w:asciiTheme="majorBidi" w:hAnsiTheme="majorBidi" w:cstheme="majorBidi"/>
        </w:rPr>
        <w:t>. Префектуры делятся на кантоны, а кантоны</w:t>
      </w:r>
      <w:r>
        <w:rPr>
          <w:rFonts w:asciiTheme="majorBidi" w:hAnsiTheme="majorBidi" w:cstheme="majorBidi"/>
        </w:rPr>
        <w:t> —</w:t>
      </w:r>
      <w:r w:rsidRPr="0049521A">
        <w:rPr>
          <w:rFonts w:asciiTheme="majorBidi" w:hAnsiTheme="majorBidi" w:cstheme="majorBidi"/>
        </w:rPr>
        <w:t xml:space="preserve"> на деревни.</w:t>
      </w:r>
    </w:p>
    <w:p w14:paraId="015D64D4" w14:textId="77777777" w:rsidR="007007A9" w:rsidRPr="0049521A" w:rsidRDefault="007007A9" w:rsidP="007007A9">
      <w:pPr>
        <w:pStyle w:val="SingleTxtG"/>
        <w:spacing w:line="220" w:lineRule="atLeast"/>
        <w:rPr>
          <w:rFonts w:asciiTheme="majorBidi" w:hAnsiTheme="majorBidi" w:cstheme="majorBidi"/>
        </w:rPr>
      </w:pPr>
      <w:r w:rsidRPr="0049521A">
        <w:rPr>
          <w:rFonts w:asciiTheme="majorBidi" w:hAnsiTheme="majorBidi" w:cstheme="majorBidi"/>
        </w:rPr>
        <w:t>14.</w:t>
      </w:r>
      <w:r w:rsidRPr="0049521A">
        <w:rPr>
          <w:rFonts w:asciiTheme="majorBidi" w:hAnsiTheme="majorBidi" w:cstheme="majorBidi"/>
        </w:rPr>
        <w:tab/>
        <w:t>Процесс децентрализации, инициированный правительством, привел к организации муниципальных выборов 30 июня и 15 августа 2019 года, в результате чего нач</w:t>
      </w:r>
      <w:r>
        <w:rPr>
          <w:rFonts w:asciiTheme="majorBidi" w:hAnsiTheme="majorBidi" w:cstheme="majorBidi"/>
        </w:rPr>
        <w:t>али</w:t>
      </w:r>
      <w:r w:rsidRPr="0049521A">
        <w:rPr>
          <w:rFonts w:asciiTheme="majorBidi" w:hAnsiTheme="majorBidi" w:cstheme="majorBidi"/>
        </w:rPr>
        <w:t xml:space="preserve"> функционировать</w:t>
      </w:r>
      <w:r>
        <w:rPr>
          <w:rFonts w:asciiTheme="majorBidi" w:hAnsiTheme="majorBidi" w:cstheme="majorBidi"/>
        </w:rPr>
        <w:t xml:space="preserve"> </w:t>
      </w:r>
      <w:r w:rsidRPr="0049521A">
        <w:rPr>
          <w:rFonts w:asciiTheme="majorBidi" w:hAnsiTheme="majorBidi" w:cstheme="majorBidi"/>
        </w:rPr>
        <w:t xml:space="preserve">117 коммун. </w:t>
      </w:r>
      <w:r w:rsidRPr="00AD677A">
        <w:rPr>
          <w:rFonts w:asciiTheme="majorBidi" w:hAnsiTheme="majorBidi" w:cstheme="majorBidi"/>
        </w:rPr>
        <w:t xml:space="preserve">Результаты </w:t>
      </w:r>
      <w:r>
        <w:rPr>
          <w:rFonts w:asciiTheme="majorBidi" w:hAnsiTheme="majorBidi" w:cstheme="majorBidi"/>
        </w:rPr>
        <w:t>областных</w:t>
      </w:r>
      <w:r w:rsidRPr="00AD677A">
        <w:rPr>
          <w:rFonts w:asciiTheme="majorBidi" w:hAnsiTheme="majorBidi" w:cstheme="majorBidi"/>
        </w:rPr>
        <w:t xml:space="preserve"> выборов 29 апреля 2024 года позволят реализовать </w:t>
      </w:r>
      <w:r>
        <w:rPr>
          <w:rFonts w:asciiTheme="majorBidi" w:hAnsiTheme="majorBidi" w:cstheme="majorBidi"/>
        </w:rPr>
        <w:t>областной</w:t>
      </w:r>
      <w:r w:rsidRPr="00AD677A">
        <w:rPr>
          <w:rFonts w:asciiTheme="majorBidi" w:hAnsiTheme="majorBidi" w:cstheme="majorBidi"/>
        </w:rPr>
        <w:t xml:space="preserve"> уровень децентрализации.</w:t>
      </w:r>
    </w:p>
    <w:p w14:paraId="76F1D87A" w14:textId="77777777" w:rsidR="007007A9" w:rsidRPr="0049521A" w:rsidRDefault="007007A9" w:rsidP="00013A66">
      <w:pPr>
        <w:pStyle w:val="HChG"/>
      </w:pPr>
      <w:r w:rsidRPr="0049521A">
        <w:tab/>
      </w:r>
      <w:r w:rsidRPr="000305E3">
        <w:t>IV</w:t>
      </w:r>
      <w:r>
        <w:t>.</w:t>
      </w:r>
      <w:r w:rsidRPr="0049521A">
        <w:tab/>
      </w:r>
      <w:r w:rsidRPr="00FC2DE5">
        <w:t>Социально</w:t>
      </w:r>
      <w:r w:rsidRPr="0049521A">
        <w:t>-культурные аспекты</w:t>
      </w:r>
    </w:p>
    <w:p w14:paraId="370ABAC1" w14:textId="13EA57C5" w:rsidR="007007A9" w:rsidRDefault="007007A9" w:rsidP="007007A9">
      <w:pPr>
        <w:pStyle w:val="SingleTxtG"/>
        <w:rPr>
          <w:rFonts w:asciiTheme="majorBidi" w:hAnsiTheme="majorBidi" w:cstheme="majorBidi"/>
        </w:rPr>
      </w:pPr>
      <w:r w:rsidRPr="0049521A">
        <w:rPr>
          <w:rFonts w:asciiTheme="majorBidi" w:hAnsiTheme="majorBidi" w:cstheme="majorBidi"/>
        </w:rPr>
        <w:t>15.</w:t>
      </w:r>
      <w:r w:rsidRPr="0049521A">
        <w:rPr>
          <w:rFonts w:asciiTheme="majorBidi" w:hAnsiTheme="majorBidi" w:cstheme="majorBidi"/>
        </w:rPr>
        <w:tab/>
        <w:t>Согласно окончательным результатам пятой Всеобщей переписи населения и жилищного фонда (</w:t>
      </w:r>
      <w:r>
        <w:rPr>
          <w:rFonts w:asciiTheme="majorBidi" w:hAnsiTheme="majorBidi" w:cstheme="majorBidi"/>
        </w:rPr>
        <w:t>ВПНЖФ</w:t>
      </w:r>
      <w:r w:rsidRPr="0049521A">
        <w:rPr>
          <w:rFonts w:asciiTheme="majorBidi" w:hAnsiTheme="majorBidi" w:cstheme="majorBidi"/>
        </w:rPr>
        <w:t>-5) численность постоянного населения Того в ноябре 2022 года составляла 8</w:t>
      </w:r>
      <w:r>
        <w:rPr>
          <w:rFonts w:asciiTheme="majorBidi" w:hAnsiTheme="majorBidi" w:cstheme="majorBidi"/>
        </w:rPr>
        <w:t> </w:t>
      </w:r>
      <w:r w:rsidRPr="0049521A">
        <w:rPr>
          <w:rFonts w:asciiTheme="majorBidi" w:hAnsiTheme="majorBidi" w:cstheme="majorBidi"/>
        </w:rPr>
        <w:t>095</w:t>
      </w:r>
      <w:r>
        <w:rPr>
          <w:rFonts w:asciiTheme="majorBidi" w:hAnsiTheme="majorBidi" w:cstheme="majorBidi"/>
        </w:rPr>
        <w:t> </w:t>
      </w:r>
      <w:r w:rsidRPr="0049521A">
        <w:rPr>
          <w:rFonts w:asciiTheme="majorBidi" w:hAnsiTheme="majorBidi" w:cstheme="majorBidi"/>
        </w:rPr>
        <w:t>498</w:t>
      </w:r>
      <w:r>
        <w:rPr>
          <w:rFonts w:asciiTheme="majorBidi" w:hAnsiTheme="majorBidi" w:cstheme="majorBidi"/>
        </w:rPr>
        <w:t> </w:t>
      </w:r>
      <w:r w:rsidRPr="0049521A">
        <w:rPr>
          <w:rFonts w:asciiTheme="majorBidi" w:hAnsiTheme="majorBidi" w:cstheme="majorBidi"/>
        </w:rPr>
        <w:t xml:space="preserve">человек, </w:t>
      </w:r>
      <w:r>
        <w:rPr>
          <w:rFonts w:asciiTheme="majorBidi" w:hAnsiTheme="majorBidi" w:cstheme="majorBidi"/>
        </w:rPr>
        <w:t>в том числе</w:t>
      </w:r>
      <w:r w:rsidRPr="0049521A">
        <w:rPr>
          <w:rFonts w:asciiTheme="majorBidi" w:hAnsiTheme="majorBidi" w:cstheme="majorBidi"/>
        </w:rPr>
        <w:t xml:space="preserve"> 4</w:t>
      </w:r>
      <w:r>
        <w:rPr>
          <w:rFonts w:asciiTheme="majorBidi" w:hAnsiTheme="majorBidi" w:cstheme="majorBidi"/>
        </w:rPr>
        <w:t> </w:t>
      </w:r>
      <w:r w:rsidRPr="0049521A">
        <w:rPr>
          <w:rFonts w:asciiTheme="majorBidi" w:hAnsiTheme="majorBidi" w:cstheme="majorBidi"/>
        </w:rPr>
        <w:t>150</w:t>
      </w:r>
      <w:r>
        <w:rPr>
          <w:rFonts w:asciiTheme="majorBidi" w:hAnsiTheme="majorBidi" w:cstheme="majorBidi"/>
        </w:rPr>
        <w:t> </w:t>
      </w:r>
      <w:r w:rsidRPr="0049521A">
        <w:rPr>
          <w:rFonts w:asciiTheme="majorBidi" w:hAnsiTheme="majorBidi" w:cstheme="majorBidi"/>
        </w:rPr>
        <w:t>988</w:t>
      </w:r>
      <w:r>
        <w:rPr>
          <w:rFonts w:asciiTheme="majorBidi" w:hAnsiTheme="majorBidi" w:cstheme="majorBidi"/>
        </w:rPr>
        <w:t> </w:t>
      </w:r>
      <w:r w:rsidRPr="0049521A">
        <w:rPr>
          <w:rFonts w:asciiTheme="majorBidi" w:hAnsiTheme="majorBidi" w:cstheme="majorBidi"/>
        </w:rPr>
        <w:t>женщин, или 51,3</w:t>
      </w:r>
      <w:r>
        <w:rPr>
          <w:rFonts w:asciiTheme="majorBidi" w:hAnsiTheme="majorBidi" w:cstheme="majorBidi"/>
        </w:rPr>
        <w:t> </w:t>
      </w:r>
      <w:r w:rsidRPr="0049521A">
        <w:rPr>
          <w:rFonts w:asciiTheme="majorBidi" w:hAnsiTheme="majorBidi" w:cstheme="majorBidi"/>
        </w:rPr>
        <w:t>% населения, что подтверждает преобладание женщин в Того.</w:t>
      </w:r>
    </w:p>
    <w:p w14:paraId="31AB5BDA" w14:textId="4C597890" w:rsidR="007007A9" w:rsidRDefault="007007A9" w:rsidP="007007A9">
      <w:pPr>
        <w:pStyle w:val="SingleTxtG"/>
        <w:rPr>
          <w:rFonts w:asciiTheme="majorBidi" w:hAnsiTheme="majorBidi" w:cstheme="majorBidi"/>
        </w:rPr>
      </w:pPr>
      <w:r w:rsidRPr="0049521A">
        <w:rPr>
          <w:rFonts w:asciiTheme="majorBidi" w:hAnsiTheme="majorBidi" w:cstheme="majorBidi"/>
        </w:rPr>
        <w:t>16.</w:t>
      </w:r>
      <w:r w:rsidRPr="0049521A">
        <w:rPr>
          <w:rFonts w:asciiTheme="majorBidi" w:hAnsiTheme="majorBidi" w:cstheme="majorBidi"/>
        </w:rPr>
        <w:tab/>
        <w:t>Согласно тем же результатам возрастная структура населения характеризуется высокой долей молодежи: 41,6</w:t>
      </w:r>
      <w:r>
        <w:rPr>
          <w:rFonts w:asciiTheme="majorBidi" w:hAnsiTheme="majorBidi" w:cstheme="majorBidi"/>
        </w:rPr>
        <w:t> </w:t>
      </w:r>
      <w:r w:rsidRPr="0049521A">
        <w:rPr>
          <w:rFonts w:asciiTheme="majorBidi" w:hAnsiTheme="majorBidi" w:cstheme="majorBidi"/>
        </w:rPr>
        <w:t>% в возрасте до 15 лет, 54,6</w:t>
      </w:r>
      <w:r>
        <w:rPr>
          <w:rFonts w:asciiTheme="majorBidi" w:hAnsiTheme="majorBidi" w:cstheme="majorBidi"/>
        </w:rPr>
        <w:t> </w:t>
      </w:r>
      <w:r w:rsidRPr="0049521A">
        <w:rPr>
          <w:rFonts w:asciiTheme="majorBidi" w:hAnsiTheme="majorBidi" w:cstheme="majorBidi"/>
        </w:rPr>
        <w:t>% в возрасте от 15 до 44</w:t>
      </w:r>
      <w:r>
        <w:rPr>
          <w:rFonts w:asciiTheme="majorBidi" w:hAnsiTheme="majorBidi" w:cstheme="majorBidi"/>
        </w:rPr>
        <w:t> </w:t>
      </w:r>
      <w:r w:rsidRPr="0049521A">
        <w:rPr>
          <w:rFonts w:asciiTheme="majorBidi" w:hAnsiTheme="majorBidi" w:cstheme="majorBidi"/>
        </w:rPr>
        <w:t>лет, 11,4</w:t>
      </w:r>
      <w:r>
        <w:rPr>
          <w:rFonts w:asciiTheme="majorBidi" w:hAnsiTheme="majorBidi" w:cstheme="majorBidi"/>
        </w:rPr>
        <w:t> </w:t>
      </w:r>
      <w:r w:rsidRPr="0049521A">
        <w:rPr>
          <w:rFonts w:asciiTheme="majorBidi" w:hAnsiTheme="majorBidi" w:cstheme="majorBidi"/>
        </w:rPr>
        <w:t>% в возрасте от 45 до 64 лет и 3,8</w:t>
      </w:r>
      <w:r>
        <w:rPr>
          <w:rFonts w:asciiTheme="majorBidi" w:hAnsiTheme="majorBidi" w:cstheme="majorBidi"/>
        </w:rPr>
        <w:t> </w:t>
      </w:r>
      <w:r w:rsidRPr="0049521A">
        <w:rPr>
          <w:rFonts w:asciiTheme="majorBidi" w:hAnsiTheme="majorBidi" w:cstheme="majorBidi"/>
        </w:rPr>
        <w:t>% в возрасте 65 лет и старше.</w:t>
      </w:r>
    </w:p>
    <w:p w14:paraId="15EF7697" w14:textId="38AAF27A"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17.</w:t>
      </w:r>
      <w:r w:rsidRPr="0049521A">
        <w:rPr>
          <w:rFonts w:asciiTheme="majorBidi" w:hAnsiTheme="majorBidi" w:cstheme="majorBidi"/>
        </w:rPr>
        <w:tab/>
      </w:r>
      <w:proofErr w:type="spellStart"/>
      <w:r w:rsidRPr="0049521A">
        <w:rPr>
          <w:rFonts w:asciiTheme="majorBidi" w:hAnsiTheme="majorBidi" w:cstheme="majorBidi"/>
        </w:rPr>
        <w:t>Б</w:t>
      </w:r>
      <w:r>
        <w:rPr>
          <w:rFonts w:asciiTheme="majorBidi" w:hAnsiTheme="majorBidi" w:cstheme="majorBidi"/>
        </w:rPr>
        <w:t>ó</w:t>
      </w:r>
      <w:r w:rsidRPr="0049521A">
        <w:rPr>
          <w:rFonts w:asciiTheme="majorBidi" w:hAnsiTheme="majorBidi" w:cstheme="majorBidi"/>
        </w:rPr>
        <w:t>льшая</w:t>
      </w:r>
      <w:proofErr w:type="spellEnd"/>
      <w:r w:rsidRPr="0049521A">
        <w:rPr>
          <w:rFonts w:asciiTheme="majorBidi" w:hAnsiTheme="majorBidi" w:cstheme="majorBidi"/>
        </w:rPr>
        <w:t xml:space="preserve"> часть населения проживает в сельской местности: 4</w:t>
      </w:r>
      <w:r>
        <w:rPr>
          <w:rFonts w:asciiTheme="majorBidi" w:hAnsiTheme="majorBidi" w:cstheme="majorBidi"/>
        </w:rPr>
        <w:t> </w:t>
      </w:r>
      <w:r w:rsidRPr="0049521A">
        <w:rPr>
          <w:rFonts w:asciiTheme="majorBidi" w:hAnsiTheme="majorBidi" w:cstheme="majorBidi"/>
        </w:rPr>
        <w:t>621</w:t>
      </w:r>
      <w:r>
        <w:rPr>
          <w:rFonts w:asciiTheme="majorBidi" w:hAnsiTheme="majorBidi" w:cstheme="majorBidi"/>
        </w:rPr>
        <w:t> </w:t>
      </w:r>
      <w:r w:rsidRPr="0049521A">
        <w:rPr>
          <w:rFonts w:asciiTheme="majorBidi" w:hAnsiTheme="majorBidi" w:cstheme="majorBidi"/>
        </w:rPr>
        <w:t>706</w:t>
      </w:r>
      <w:r>
        <w:rPr>
          <w:rFonts w:asciiTheme="majorBidi" w:hAnsiTheme="majorBidi" w:cstheme="majorBidi"/>
        </w:rPr>
        <w:t> </w:t>
      </w:r>
      <w:r w:rsidRPr="0049521A">
        <w:rPr>
          <w:rFonts w:asciiTheme="majorBidi" w:hAnsiTheme="majorBidi" w:cstheme="majorBidi"/>
        </w:rPr>
        <w:t>человек по сравнению с 3</w:t>
      </w:r>
      <w:r>
        <w:rPr>
          <w:rFonts w:asciiTheme="majorBidi" w:hAnsiTheme="majorBidi" w:cstheme="majorBidi"/>
        </w:rPr>
        <w:t> </w:t>
      </w:r>
      <w:r w:rsidRPr="0049521A">
        <w:rPr>
          <w:rFonts w:asciiTheme="majorBidi" w:hAnsiTheme="majorBidi" w:cstheme="majorBidi"/>
        </w:rPr>
        <w:t>473</w:t>
      </w:r>
      <w:r>
        <w:rPr>
          <w:rFonts w:asciiTheme="majorBidi" w:hAnsiTheme="majorBidi" w:cstheme="majorBidi"/>
        </w:rPr>
        <w:t> </w:t>
      </w:r>
      <w:r w:rsidRPr="0049521A">
        <w:rPr>
          <w:rFonts w:asciiTheme="majorBidi" w:hAnsiTheme="majorBidi" w:cstheme="majorBidi"/>
        </w:rPr>
        <w:t xml:space="preserve">792 </w:t>
      </w:r>
      <w:r>
        <w:rPr>
          <w:rFonts w:asciiTheme="majorBidi" w:hAnsiTheme="majorBidi" w:cstheme="majorBidi"/>
        </w:rPr>
        <w:t xml:space="preserve">жителями </w:t>
      </w:r>
      <w:r w:rsidRPr="0049521A">
        <w:rPr>
          <w:rFonts w:asciiTheme="majorBidi" w:hAnsiTheme="majorBidi" w:cstheme="majorBidi"/>
        </w:rPr>
        <w:t>город</w:t>
      </w:r>
      <w:r>
        <w:rPr>
          <w:rFonts w:asciiTheme="majorBidi" w:hAnsiTheme="majorBidi" w:cstheme="majorBidi"/>
        </w:rPr>
        <w:t>ов</w:t>
      </w:r>
      <w:r w:rsidRPr="0049521A">
        <w:rPr>
          <w:rFonts w:asciiTheme="majorBidi" w:hAnsiTheme="majorBidi" w:cstheme="majorBidi"/>
        </w:rPr>
        <w:t xml:space="preserve">, </w:t>
      </w:r>
      <w:r w:rsidRPr="007759AB">
        <w:rPr>
          <w:rFonts w:asciiTheme="majorBidi" w:hAnsiTheme="majorBidi" w:cstheme="majorBidi"/>
        </w:rPr>
        <w:t>т.</w:t>
      </w:r>
      <w:r>
        <w:rPr>
          <w:rFonts w:asciiTheme="majorBidi" w:hAnsiTheme="majorBidi" w:cstheme="majorBidi"/>
        </w:rPr>
        <w:t> </w:t>
      </w:r>
      <w:r w:rsidRPr="007759AB">
        <w:rPr>
          <w:rFonts w:asciiTheme="majorBidi" w:hAnsiTheme="majorBidi" w:cstheme="majorBidi"/>
        </w:rPr>
        <w:t xml:space="preserve">е. уровень урбанизации составляет </w:t>
      </w:r>
      <w:r w:rsidRPr="0049521A">
        <w:rPr>
          <w:rFonts w:asciiTheme="majorBidi" w:hAnsiTheme="majorBidi" w:cstheme="majorBidi"/>
        </w:rPr>
        <w:t>42,9</w:t>
      </w:r>
      <w:r>
        <w:rPr>
          <w:rFonts w:asciiTheme="majorBidi" w:hAnsiTheme="majorBidi" w:cstheme="majorBidi"/>
        </w:rPr>
        <w:t> </w:t>
      </w:r>
      <w:r w:rsidRPr="0049521A">
        <w:rPr>
          <w:rFonts w:asciiTheme="majorBidi" w:hAnsiTheme="majorBidi" w:cstheme="majorBidi"/>
        </w:rPr>
        <w:t>%.</w:t>
      </w:r>
    </w:p>
    <w:p w14:paraId="1EA541C5" w14:textId="483CB1E0" w:rsidR="007007A9" w:rsidRPr="0049521A" w:rsidRDefault="007007A9" w:rsidP="007007A9">
      <w:pPr>
        <w:pStyle w:val="H23G"/>
      </w:pPr>
      <w:r>
        <w:lastRenderedPageBreak/>
        <w:tab/>
      </w:r>
      <w:r>
        <w:tab/>
      </w:r>
      <w:r w:rsidRPr="0049521A">
        <w:t xml:space="preserve">Численность постоянного населения Того </w:t>
      </w:r>
      <w:r>
        <w:t xml:space="preserve">в разбивке </w:t>
      </w:r>
      <w:r w:rsidRPr="0049521A">
        <w:t xml:space="preserve">по месту </w:t>
      </w:r>
      <w:r>
        <w:t xml:space="preserve">проживания </w:t>
      </w:r>
      <w:r w:rsidRPr="0049521A">
        <w:t>и</w:t>
      </w:r>
      <w:r>
        <w:t> </w:t>
      </w:r>
      <w:r w:rsidRPr="0049521A">
        <w:t>полу</w:t>
      </w:r>
    </w:p>
    <w:tbl>
      <w:tblPr>
        <w:tblStyle w:val="TableGrid"/>
        <w:tblW w:w="7370" w:type="dxa"/>
        <w:tblInd w:w="1134" w:type="dxa"/>
        <w:tblLayout w:type="fixed"/>
        <w:tblLook w:val="04A0" w:firstRow="1" w:lastRow="0" w:firstColumn="1" w:lastColumn="0" w:noHBand="0" w:noVBand="1"/>
      </w:tblPr>
      <w:tblGrid>
        <w:gridCol w:w="2191"/>
        <w:gridCol w:w="1767"/>
        <w:gridCol w:w="1712"/>
        <w:gridCol w:w="1700"/>
      </w:tblGrid>
      <w:tr w:rsidR="007007A9" w:rsidRPr="000305E3" w14:paraId="5EFFE71B" w14:textId="77777777" w:rsidTr="00CD350C">
        <w:trPr>
          <w:tblHeader/>
        </w:trPr>
        <w:tc>
          <w:tcPr>
            <w:tcW w:w="2191" w:type="dxa"/>
            <w:vMerge w:val="restart"/>
            <w:tcBorders>
              <w:top w:val="single" w:sz="4" w:space="0" w:color="auto"/>
            </w:tcBorders>
            <w:shd w:val="clear" w:color="auto" w:fill="auto"/>
            <w:vAlign w:val="bottom"/>
          </w:tcPr>
          <w:p w14:paraId="44D8DDE9" w14:textId="77777777" w:rsidR="007007A9" w:rsidRDefault="007007A9" w:rsidP="00CD350C">
            <w:pPr>
              <w:keepNext/>
              <w:keepLines/>
              <w:suppressAutoHyphens w:val="0"/>
              <w:spacing w:before="80" w:after="80" w:line="200" w:lineRule="exact"/>
              <w:rPr>
                <w:rFonts w:asciiTheme="majorBidi" w:hAnsiTheme="majorBidi" w:cstheme="majorBidi"/>
                <w:i/>
                <w:sz w:val="16"/>
                <w:szCs w:val="28"/>
              </w:rPr>
            </w:pPr>
            <w:r w:rsidRPr="000305E3">
              <w:rPr>
                <w:rFonts w:asciiTheme="majorBidi" w:hAnsiTheme="majorBidi" w:cstheme="majorBidi"/>
                <w:i/>
                <w:sz w:val="16"/>
                <w:szCs w:val="28"/>
              </w:rPr>
              <w:t xml:space="preserve">Место </w:t>
            </w:r>
            <w:r w:rsidRPr="003F7EC2">
              <w:rPr>
                <w:rFonts w:asciiTheme="majorBidi" w:hAnsiTheme="majorBidi" w:cstheme="majorBidi"/>
                <w:i/>
                <w:sz w:val="16"/>
                <w:szCs w:val="28"/>
              </w:rPr>
              <w:t>проживания</w:t>
            </w:r>
          </w:p>
        </w:tc>
        <w:tc>
          <w:tcPr>
            <w:tcW w:w="3479" w:type="dxa"/>
            <w:gridSpan w:val="2"/>
            <w:tcBorders>
              <w:top w:val="single" w:sz="4" w:space="0" w:color="auto"/>
              <w:bottom w:val="single" w:sz="4" w:space="0" w:color="auto"/>
            </w:tcBorders>
            <w:shd w:val="clear" w:color="auto" w:fill="auto"/>
            <w:vAlign w:val="bottom"/>
          </w:tcPr>
          <w:p w14:paraId="4EC60817" w14:textId="77777777" w:rsidR="007007A9" w:rsidRDefault="007007A9" w:rsidP="00CD350C">
            <w:pPr>
              <w:keepNext/>
              <w:keepLines/>
              <w:suppressAutoHyphens w:val="0"/>
              <w:spacing w:before="80" w:after="80" w:line="200" w:lineRule="exact"/>
              <w:jc w:val="center"/>
              <w:rPr>
                <w:rFonts w:asciiTheme="majorBidi" w:hAnsiTheme="majorBidi" w:cstheme="majorBidi"/>
                <w:i/>
                <w:sz w:val="16"/>
                <w:szCs w:val="28"/>
              </w:rPr>
            </w:pPr>
            <w:r>
              <w:rPr>
                <w:rFonts w:asciiTheme="majorBidi" w:hAnsiTheme="majorBidi" w:cstheme="majorBidi"/>
                <w:i/>
                <w:sz w:val="16"/>
                <w:szCs w:val="28"/>
              </w:rPr>
              <w:t>Пол</w:t>
            </w:r>
          </w:p>
        </w:tc>
        <w:tc>
          <w:tcPr>
            <w:tcW w:w="1700" w:type="dxa"/>
            <w:vMerge w:val="restart"/>
            <w:tcBorders>
              <w:top w:val="single" w:sz="4" w:space="0" w:color="auto"/>
            </w:tcBorders>
            <w:shd w:val="clear" w:color="auto" w:fill="auto"/>
            <w:vAlign w:val="bottom"/>
          </w:tcPr>
          <w:p w14:paraId="1E312908" w14:textId="77777777" w:rsidR="007007A9" w:rsidRDefault="007007A9" w:rsidP="00CD350C">
            <w:pPr>
              <w:keepNext/>
              <w:keepLines/>
              <w:suppressAutoHyphens w:val="0"/>
              <w:spacing w:before="80" w:after="80" w:line="200" w:lineRule="exact"/>
              <w:jc w:val="right"/>
              <w:rPr>
                <w:rFonts w:asciiTheme="majorBidi" w:hAnsiTheme="majorBidi" w:cstheme="majorBidi"/>
                <w:i/>
                <w:sz w:val="16"/>
                <w:szCs w:val="28"/>
              </w:rPr>
            </w:pPr>
            <w:r>
              <w:rPr>
                <w:rFonts w:asciiTheme="majorBidi" w:hAnsiTheme="majorBidi" w:cstheme="majorBidi"/>
                <w:i/>
                <w:sz w:val="16"/>
                <w:szCs w:val="28"/>
              </w:rPr>
              <w:t>Всего</w:t>
            </w:r>
          </w:p>
        </w:tc>
      </w:tr>
      <w:tr w:rsidR="007007A9" w:rsidRPr="000305E3" w14:paraId="6BEFEA1D" w14:textId="77777777" w:rsidTr="00CD350C">
        <w:trPr>
          <w:tblHeader/>
        </w:trPr>
        <w:tc>
          <w:tcPr>
            <w:tcW w:w="2191" w:type="dxa"/>
            <w:vMerge/>
            <w:shd w:val="clear" w:color="auto" w:fill="auto"/>
            <w:vAlign w:val="bottom"/>
          </w:tcPr>
          <w:p w14:paraId="1A51D06D" w14:textId="77777777" w:rsidR="007007A9" w:rsidRPr="000305E3" w:rsidRDefault="007007A9" w:rsidP="00CD350C">
            <w:pPr>
              <w:keepNext/>
              <w:keepLines/>
              <w:suppressAutoHyphens w:val="0"/>
              <w:spacing w:before="40" w:after="40" w:line="220" w:lineRule="exact"/>
              <w:rPr>
                <w:rFonts w:asciiTheme="majorBidi" w:hAnsiTheme="majorBidi" w:cstheme="majorBidi"/>
                <w:sz w:val="18"/>
                <w:szCs w:val="28"/>
              </w:rPr>
            </w:pPr>
          </w:p>
        </w:tc>
        <w:tc>
          <w:tcPr>
            <w:tcW w:w="1767" w:type="dxa"/>
            <w:tcBorders>
              <w:top w:val="single" w:sz="4" w:space="0" w:color="auto"/>
              <w:bottom w:val="single" w:sz="12" w:space="0" w:color="auto"/>
            </w:tcBorders>
            <w:shd w:val="clear" w:color="auto" w:fill="auto"/>
            <w:vAlign w:val="bottom"/>
          </w:tcPr>
          <w:p w14:paraId="4FB5A25D"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i/>
                <w:spacing w:val="4"/>
                <w:w w:val="103"/>
                <w:kern w:val="14"/>
                <w:sz w:val="16"/>
                <w:szCs w:val="28"/>
              </w:rPr>
              <w:t>Мужчин</w:t>
            </w:r>
            <w:r>
              <w:rPr>
                <w:rFonts w:asciiTheme="majorBidi" w:hAnsiTheme="majorBidi" w:cstheme="majorBidi"/>
                <w:i/>
                <w:spacing w:val="4"/>
                <w:w w:val="103"/>
                <w:kern w:val="14"/>
                <w:sz w:val="16"/>
                <w:szCs w:val="28"/>
              </w:rPr>
              <w:t>ы</w:t>
            </w:r>
          </w:p>
        </w:tc>
        <w:tc>
          <w:tcPr>
            <w:tcW w:w="1712" w:type="dxa"/>
            <w:tcBorders>
              <w:top w:val="single" w:sz="4" w:space="0" w:color="auto"/>
              <w:bottom w:val="single" w:sz="12" w:space="0" w:color="auto"/>
            </w:tcBorders>
            <w:shd w:val="clear" w:color="auto" w:fill="auto"/>
            <w:vAlign w:val="bottom"/>
          </w:tcPr>
          <w:p w14:paraId="0622AF8B" w14:textId="77777777" w:rsidR="007007A9" w:rsidRDefault="007007A9" w:rsidP="00CD350C">
            <w:pPr>
              <w:keepNext/>
              <w:keepLines/>
              <w:spacing w:before="80" w:after="80" w:line="200" w:lineRule="exact"/>
              <w:jc w:val="right"/>
              <w:rPr>
                <w:rFonts w:asciiTheme="majorBidi" w:hAnsiTheme="majorBidi" w:cstheme="majorBidi"/>
                <w:sz w:val="18"/>
                <w:szCs w:val="28"/>
              </w:rPr>
            </w:pPr>
            <w:r w:rsidRPr="000305E3">
              <w:rPr>
                <w:rFonts w:asciiTheme="majorBidi" w:hAnsiTheme="majorBidi" w:cstheme="majorBidi"/>
                <w:i/>
                <w:spacing w:val="4"/>
                <w:w w:val="103"/>
                <w:kern w:val="14"/>
                <w:sz w:val="16"/>
                <w:szCs w:val="28"/>
              </w:rPr>
              <w:t>Женщин</w:t>
            </w:r>
            <w:r>
              <w:rPr>
                <w:rFonts w:asciiTheme="majorBidi" w:hAnsiTheme="majorBidi" w:cstheme="majorBidi"/>
                <w:i/>
                <w:spacing w:val="4"/>
                <w:w w:val="103"/>
                <w:kern w:val="14"/>
                <w:sz w:val="16"/>
                <w:szCs w:val="28"/>
              </w:rPr>
              <w:t>ы</w:t>
            </w:r>
          </w:p>
        </w:tc>
        <w:tc>
          <w:tcPr>
            <w:tcW w:w="1700" w:type="dxa"/>
            <w:vMerge/>
            <w:tcBorders>
              <w:bottom w:val="single" w:sz="12" w:space="0" w:color="auto"/>
            </w:tcBorders>
            <w:shd w:val="clear" w:color="auto" w:fill="auto"/>
            <w:vAlign w:val="bottom"/>
          </w:tcPr>
          <w:p w14:paraId="7BB50E3B" w14:textId="77777777" w:rsidR="007007A9" w:rsidRPr="000305E3" w:rsidRDefault="007007A9" w:rsidP="00CD350C">
            <w:pPr>
              <w:keepNext/>
              <w:keepLines/>
              <w:suppressAutoHyphens w:val="0"/>
              <w:spacing w:before="40" w:after="40" w:line="220" w:lineRule="exact"/>
              <w:jc w:val="right"/>
              <w:rPr>
                <w:rFonts w:asciiTheme="majorBidi" w:hAnsiTheme="majorBidi" w:cstheme="majorBidi"/>
                <w:sz w:val="18"/>
                <w:szCs w:val="28"/>
              </w:rPr>
            </w:pPr>
          </w:p>
        </w:tc>
      </w:tr>
      <w:tr w:rsidR="007007A9" w:rsidRPr="000305E3" w14:paraId="0B97FA46" w14:textId="77777777" w:rsidTr="00CD350C">
        <w:tc>
          <w:tcPr>
            <w:tcW w:w="2191" w:type="dxa"/>
            <w:tcBorders>
              <w:top w:val="single" w:sz="12" w:space="0" w:color="auto"/>
              <w:bottom w:val="single" w:sz="4" w:space="0" w:color="auto"/>
            </w:tcBorders>
            <w:shd w:val="clear" w:color="auto" w:fill="auto"/>
          </w:tcPr>
          <w:p w14:paraId="6DF53DF6" w14:textId="77777777" w:rsidR="007007A9" w:rsidRDefault="007007A9" w:rsidP="00CD350C">
            <w:pPr>
              <w:keepNext/>
              <w:keepLines/>
              <w:suppressAutoHyphens w:val="0"/>
              <w:spacing w:before="40" w:after="40" w:line="220" w:lineRule="exact"/>
              <w:rPr>
                <w:rFonts w:asciiTheme="majorBidi" w:hAnsiTheme="majorBidi" w:cstheme="majorBidi"/>
                <w:sz w:val="18"/>
                <w:szCs w:val="28"/>
              </w:rPr>
            </w:pPr>
            <w:r w:rsidRPr="000305E3">
              <w:rPr>
                <w:rFonts w:asciiTheme="majorBidi" w:hAnsiTheme="majorBidi" w:cstheme="majorBidi"/>
                <w:sz w:val="18"/>
                <w:szCs w:val="28"/>
              </w:rPr>
              <w:t>Город</w:t>
            </w:r>
          </w:p>
        </w:tc>
        <w:tc>
          <w:tcPr>
            <w:tcW w:w="1767" w:type="dxa"/>
            <w:tcBorders>
              <w:top w:val="single" w:sz="12" w:space="0" w:color="auto"/>
              <w:bottom w:val="single" w:sz="4" w:space="0" w:color="auto"/>
            </w:tcBorders>
            <w:shd w:val="clear" w:color="auto" w:fill="auto"/>
            <w:vAlign w:val="bottom"/>
          </w:tcPr>
          <w:p w14:paraId="74570811"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1 689 674</w:t>
            </w:r>
          </w:p>
        </w:tc>
        <w:tc>
          <w:tcPr>
            <w:tcW w:w="1712" w:type="dxa"/>
            <w:tcBorders>
              <w:top w:val="single" w:sz="12" w:space="0" w:color="auto"/>
              <w:bottom w:val="single" w:sz="4" w:space="0" w:color="auto"/>
            </w:tcBorders>
            <w:shd w:val="clear" w:color="auto" w:fill="auto"/>
            <w:vAlign w:val="bottom"/>
          </w:tcPr>
          <w:p w14:paraId="49DD5E33"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1 784 118</w:t>
            </w:r>
          </w:p>
        </w:tc>
        <w:tc>
          <w:tcPr>
            <w:tcW w:w="1700" w:type="dxa"/>
            <w:tcBorders>
              <w:top w:val="single" w:sz="12" w:space="0" w:color="auto"/>
              <w:bottom w:val="single" w:sz="4" w:space="0" w:color="auto"/>
            </w:tcBorders>
            <w:shd w:val="clear" w:color="auto" w:fill="auto"/>
            <w:vAlign w:val="bottom"/>
          </w:tcPr>
          <w:p w14:paraId="4C73A544"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3 473 792</w:t>
            </w:r>
          </w:p>
        </w:tc>
      </w:tr>
      <w:tr w:rsidR="007007A9" w:rsidRPr="000305E3" w14:paraId="2A79776E" w14:textId="77777777" w:rsidTr="00CD350C">
        <w:tc>
          <w:tcPr>
            <w:tcW w:w="2191" w:type="dxa"/>
            <w:tcBorders>
              <w:top w:val="single" w:sz="4" w:space="0" w:color="auto"/>
              <w:bottom w:val="single" w:sz="12" w:space="0" w:color="auto"/>
            </w:tcBorders>
            <w:shd w:val="clear" w:color="auto" w:fill="auto"/>
          </w:tcPr>
          <w:p w14:paraId="6068F75D" w14:textId="77777777" w:rsidR="007007A9" w:rsidRDefault="007007A9" w:rsidP="00CD350C">
            <w:pPr>
              <w:keepNext/>
              <w:keepLines/>
              <w:suppressAutoHyphens w:val="0"/>
              <w:spacing w:before="40" w:after="40" w:line="220" w:lineRule="exact"/>
              <w:rPr>
                <w:rFonts w:asciiTheme="majorBidi" w:hAnsiTheme="majorBidi" w:cstheme="majorBidi"/>
                <w:sz w:val="18"/>
                <w:szCs w:val="28"/>
              </w:rPr>
            </w:pPr>
            <w:r w:rsidRPr="000305E3">
              <w:rPr>
                <w:rFonts w:asciiTheme="majorBidi" w:hAnsiTheme="majorBidi" w:cstheme="majorBidi"/>
                <w:sz w:val="18"/>
                <w:szCs w:val="28"/>
              </w:rPr>
              <w:t>Сельская местность</w:t>
            </w:r>
          </w:p>
        </w:tc>
        <w:tc>
          <w:tcPr>
            <w:tcW w:w="1767" w:type="dxa"/>
            <w:tcBorders>
              <w:top w:val="single" w:sz="4" w:space="0" w:color="auto"/>
              <w:bottom w:val="single" w:sz="12" w:space="0" w:color="auto"/>
            </w:tcBorders>
            <w:shd w:val="clear" w:color="auto" w:fill="auto"/>
            <w:vAlign w:val="bottom"/>
          </w:tcPr>
          <w:p w14:paraId="35E6A3DF"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2 254 836</w:t>
            </w:r>
          </w:p>
        </w:tc>
        <w:tc>
          <w:tcPr>
            <w:tcW w:w="1712" w:type="dxa"/>
            <w:tcBorders>
              <w:top w:val="single" w:sz="4" w:space="0" w:color="auto"/>
              <w:bottom w:val="single" w:sz="12" w:space="0" w:color="auto"/>
            </w:tcBorders>
            <w:shd w:val="clear" w:color="auto" w:fill="auto"/>
            <w:vAlign w:val="bottom"/>
          </w:tcPr>
          <w:p w14:paraId="6C2969DE"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2 366 870</w:t>
            </w:r>
          </w:p>
        </w:tc>
        <w:tc>
          <w:tcPr>
            <w:tcW w:w="1700" w:type="dxa"/>
            <w:tcBorders>
              <w:top w:val="single" w:sz="4" w:space="0" w:color="auto"/>
              <w:bottom w:val="single" w:sz="12" w:space="0" w:color="auto"/>
            </w:tcBorders>
            <w:shd w:val="clear" w:color="auto" w:fill="auto"/>
            <w:vAlign w:val="bottom"/>
          </w:tcPr>
          <w:p w14:paraId="0BCF4AE9" w14:textId="77777777" w:rsidR="007007A9" w:rsidRDefault="007007A9" w:rsidP="00CD350C">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4 621 706</w:t>
            </w:r>
          </w:p>
        </w:tc>
      </w:tr>
      <w:tr w:rsidR="007007A9" w:rsidRPr="000305E3" w14:paraId="0FAA048F" w14:textId="77777777" w:rsidTr="00CD350C">
        <w:tc>
          <w:tcPr>
            <w:tcW w:w="2191" w:type="dxa"/>
            <w:tcBorders>
              <w:top w:val="single" w:sz="12" w:space="0" w:color="auto"/>
              <w:bottom w:val="single" w:sz="12" w:space="0" w:color="auto"/>
            </w:tcBorders>
            <w:shd w:val="clear" w:color="auto" w:fill="auto"/>
          </w:tcPr>
          <w:p w14:paraId="10E785F0" w14:textId="77777777" w:rsidR="007007A9" w:rsidRDefault="007007A9" w:rsidP="00CD350C">
            <w:pPr>
              <w:suppressAutoHyphens w:val="0"/>
              <w:spacing w:before="80" w:after="80" w:line="220" w:lineRule="exact"/>
              <w:ind w:left="283"/>
              <w:rPr>
                <w:rFonts w:asciiTheme="majorBidi" w:hAnsiTheme="majorBidi" w:cstheme="majorBidi"/>
                <w:b/>
                <w:bCs/>
                <w:sz w:val="18"/>
                <w:szCs w:val="28"/>
              </w:rPr>
            </w:pPr>
            <w:r>
              <w:rPr>
                <w:rFonts w:asciiTheme="majorBidi" w:hAnsiTheme="majorBidi" w:cstheme="majorBidi"/>
                <w:b/>
                <w:bCs/>
                <w:sz w:val="18"/>
                <w:szCs w:val="28"/>
              </w:rPr>
              <w:t>Ит</w:t>
            </w:r>
            <w:r w:rsidRPr="000305E3">
              <w:rPr>
                <w:rFonts w:asciiTheme="majorBidi" w:hAnsiTheme="majorBidi" w:cstheme="majorBidi"/>
                <w:b/>
                <w:bCs/>
                <w:sz w:val="18"/>
                <w:szCs w:val="28"/>
              </w:rPr>
              <w:t>ого</w:t>
            </w:r>
          </w:p>
        </w:tc>
        <w:tc>
          <w:tcPr>
            <w:tcW w:w="1767" w:type="dxa"/>
            <w:tcBorders>
              <w:top w:val="single" w:sz="12" w:space="0" w:color="auto"/>
              <w:bottom w:val="single" w:sz="12" w:space="0" w:color="auto"/>
            </w:tcBorders>
            <w:shd w:val="clear" w:color="auto" w:fill="auto"/>
            <w:vAlign w:val="bottom"/>
          </w:tcPr>
          <w:p w14:paraId="1D0A0CE6" w14:textId="77777777" w:rsidR="007007A9" w:rsidRDefault="007007A9" w:rsidP="00CD350C">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3 944 510</w:t>
            </w:r>
          </w:p>
        </w:tc>
        <w:tc>
          <w:tcPr>
            <w:tcW w:w="1712" w:type="dxa"/>
            <w:tcBorders>
              <w:top w:val="single" w:sz="12" w:space="0" w:color="auto"/>
              <w:bottom w:val="single" w:sz="12" w:space="0" w:color="auto"/>
            </w:tcBorders>
            <w:shd w:val="clear" w:color="auto" w:fill="auto"/>
            <w:vAlign w:val="bottom"/>
          </w:tcPr>
          <w:p w14:paraId="259D9CB0" w14:textId="77777777" w:rsidR="007007A9" w:rsidRDefault="007007A9" w:rsidP="00CD350C">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4 150 988</w:t>
            </w:r>
          </w:p>
        </w:tc>
        <w:tc>
          <w:tcPr>
            <w:tcW w:w="1700" w:type="dxa"/>
            <w:tcBorders>
              <w:top w:val="single" w:sz="12" w:space="0" w:color="auto"/>
              <w:bottom w:val="single" w:sz="12" w:space="0" w:color="auto"/>
            </w:tcBorders>
            <w:shd w:val="clear" w:color="auto" w:fill="auto"/>
            <w:vAlign w:val="bottom"/>
          </w:tcPr>
          <w:p w14:paraId="2A90CA34" w14:textId="77777777" w:rsidR="007007A9" w:rsidRDefault="007007A9" w:rsidP="00CD350C">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8 095 498</w:t>
            </w:r>
          </w:p>
        </w:tc>
      </w:tr>
    </w:tbl>
    <w:p w14:paraId="087DA95C" w14:textId="77777777" w:rsidR="007007A9" w:rsidRPr="0049521A" w:rsidRDefault="007007A9" w:rsidP="00013A66">
      <w:pPr>
        <w:pStyle w:val="SingleTxtG"/>
        <w:spacing w:before="120" w:after="240" w:line="220" w:lineRule="atLeast"/>
        <w:ind w:firstLine="170"/>
        <w:jc w:val="left"/>
        <w:rPr>
          <w:rFonts w:asciiTheme="majorBidi" w:hAnsiTheme="majorBidi" w:cstheme="majorBidi"/>
          <w:sz w:val="18"/>
          <w:szCs w:val="18"/>
        </w:rPr>
      </w:pPr>
      <w:r w:rsidRPr="0049521A">
        <w:rPr>
          <w:rFonts w:asciiTheme="majorBidi" w:hAnsiTheme="majorBidi" w:cstheme="majorBidi"/>
          <w:sz w:val="18"/>
          <w:szCs w:val="18"/>
        </w:rPr>
        <w:t xml:space="preserve">Пространственное распределение населения, 2022 год, </w:t>
      </w:r>
      <w:r w:rsidRPr="00622576">
        <w:rPr>
          <w:rFonts w:asciiTheme="majorBidi" w:hAnsiTheme="majorBidi" w:cstheme="majorBidi"/>
          <w:sz w:val="18"/>
          <w:szCs w:val="18"/>
        </w:rPr>
        <w:t>Национальн</w:t>
      </w:r>
      <w:r>
        <w:rPr>
          <w:rFonts w:asciiTheme="majorBidi" w:hAnsiTheme="majorBidi" w:cstheme="majorBidi"/>
          <w:sz w:val="18"/>
          <w:szCs w:val="18"/>
        </w:rPr>
        <w:t>ый</w:t>
      </w:r>
      <w:r w:rsidRPr="00622576">
        <w:rPr>
          <w:rFonts w:asciiTheme="majorBidi" w:hAnsiTheme="majorBidi" w:cstheme="majorBidi"/>
          <w:sz w:val="18"/>
          <w:szCs w:val="18"/>
        </w:rPr>
        <w:t xml:space="preserve"> институт статистики и экономических исследований</w:t>
      </w:r>
      <w:r>
        <w:rPr>
          <w:rFonts w:asciiTheme="majorBidi" w:hAnsiTheme="majorBidi" w:cstheme="majorBidi"/>
          <w:sz w:val="18"/>
          <w:szCs w:val="18"/>
        </w:rPr>
        <w:t>,</w:t>
      </w:r>
      <w:r w:rsidRPr="0049521A">
        <w:rPr>
          <w:rFonts w:asciiTheme="majorBidi" w:hAnsiTheme="majorBidi" w:cstheme="majorBidi"/>
          <w:sz w:val="18"/>
          <w:szCs w:val="18"/>
        </w:rPr>
        <w:t xml:space="preserve"> Того.</w:t>
      </w:r>
    </w:p>
    <w:p w14:paraId="57D6E5D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18.</w:t>
      </w:r>
      <w:r w:rsidRPr="0049521A">
        <w:rPr>
          <w:rFonts w:asciiTheme="majorBidi" w:hAnsiTheme="majorBidi" w:cstheme="majorBidi"/>
        </w:rPr>
        <w:tab/>
        <w:t xml:space="preserve">Результаты </w:t>
      </w:r>
      <w:r>
        <w:rPr>
          <w:rFonts w:asciiTheme="majorBidi" w:hAnsiTheme="majorBidi" w:cstheme="majorBidi"/>
        </w:rPr>
        <w:t>ВПНЖФ</w:t>
      </w:r>
      <w:r w:rsidRPr="0049521A">
        <w:rPr>
          <w:rFonts w:asciiTheme="majorBidi" w:hAnsiTheme="majorBidi" w:cstheme="majorBidi"/>
        </w:rPr>
        <w:t xml:space="preserve">-5 в зависимости от места проживания также показывают, </w:t>
      </w:r>
      <w:r w:rsidRPr="003809F0">
        <w:rPr>
          <w:rFonts w:asciiTheme="majorBidi" w:hAnsiTheme="majorBidi" w:cstheme="majorBidi"/>
        </w:rPr>
        <w:t>относительно большую долю лиц в возрасте до 15 лет в сельской местности по сравнению с промежуточной групп</w:t>
      </w:r>
      <w:r>
        <w:rPr>
          <w:rFonts w:asciiTheme="majorBidi" w:hAnsiTheme="majorBidi" w:cstheme="majorBidi"/>
        </w:rPr>
        <w:t>ой</w:t>
      </w:r>
      <w:r w:rsidRPr="003809F0">
        <w:rPr>
          <w:rFonts w:asciiTheme="majorBidi" w:hAnsiTheme="majorBidi" w:cstheme="majorBidi"/>
        </w:rPr>
        <w:t xml:space="preserve"> (15</w:t>
      </w:r>
      <w:r>
        <w:rPr>
          <w:rFonts w:asciiTheme="majorBidi" w:hAnsiTheme="majorBidi" w:cstheme="majorBidi"/>
        </w:rPr>
        <w:t>–</w:t>
      </w:r>
      <w:r w:rsidRPr="003809F0">
        <w:rPr>
          <w:rFonts w:asciiTheme="majorBidi" w:hAnsiTheme="majorBidi" w:cstheme="majorBidi"/>
        </w:rPr>
        <w:t xml:space="preserve">64 года). </w:t>
      </w:r>
      <w:r w:rsidRPr="0049521A">
        <w:rPr>
          <w:rFonts w:asciiTheme="majorBidi" w:hAnsiTheme="majorBidi" w:cstheme="majorBidi"/>
        </w:rPr>
        <w:t>В городах же ситуация обратная, там пропорционально больше людей в возрасте 15</w:t>
      </w:r>
      <w:r>
        <w:rPr>
          <w:rFonts w:asciiTheme="majorBidi" w:hAnsiTheme="majorBidi" w:cstheme="majorBidi"/>
        </w:rPr>
        <w:t>–</w:t>
      </w:r>
      <w:r w:rsidRPr="0049521A">
        <w:rPr>
          <w:rFonts w:asciiTheme="majorBidi" w:hAnsiTheme="majorBidi" w:cstheme="majorBidi"/>
        </w:rPr>
        <w:t xml:space="preserve">64 лет. </w:t>
      </w:r>
      <w:r w:rsidRPr="00A17E18">
        <w:rPr>
          <w:rFonts w:asciiTheme="majorBidi" w:hAnsiTheme="majorBidi" w:cstheme="majorBidi"/>
        </w:rPr>
        <w:t>В этой структуре наименее представлены люди в возрасте 65 лет и старше, причем пожилые мужчины (3,1</w:t>
      </w:r>
      <w:r>
        <w:rPr>
          <w:rFonts w:asciiTheme="majorBidi" w:hAnsiTheme="majorBidi" w:cstheme="majorBidi"/>
        </w:rPr>
        <w:t> </w:t>
      </w:r>
      <w:r w:rsidRPr="00A17E18">
        <w:rPr>
          <w:rFonts w:asciiTheme="majorBidi" w:hAnsiTheme="majorBidi" w:cstheme="majorBidi"/>
        </w:rPr>
        <w:t xml:space="preserve">%) представлены </w:t>
      </w:r>
      <w:r>
        <w:rPr>
          <w:rFonts w:asciiTheme="majorBidi" w:hAnsiTheme="majorBidi" w:cstheme="majorBidi"/>
        </w:rPr>
        <w:t>меньше</w:t>
      </w:r>
      <w:r w:rsidRPr="00A17E18">
        <w:rPr>
          <w:rFonts w:asciiTheme="majorBidi" w:hAnsiTheme="majorBidi" w:cstheme="majorBidi"/>
        </w:rPr>
        <w:t>, чем пожилые женщины (4,4</w:t>
      </w:r>
      <w:r>
        <w:rPr>
          <w:rFonts w:asciiTheme="majorBidi" w:hAnsiTheme="majorBidi" w:cstheme="majorBidi"/>
        </w:rPr>
        <w:t> </w:t>
      </w:r>
      <w:r w:rsidRPr="00A17E18">
        <w:rPr>
          <w:rFonts w:asciiTheme="majorBidi" w:hAnsiTheme="majorBidi" w:cstheme="majorBidi"/>
        </w:rPr>
        <w:t xml:space="preserve">%). </w:t>
      </w:r>
      <w:r w:rsidRPr="0049521A">
        <w:rPr>
          <w:rFonts w:asciiTheme="majorBidi" w:hAnsiTheme="majorBidi" w:cstheme="majorBidi"/>
        </w:rPr>
        <w:t>Кроме того, пожилых людей больше в сельской местности (4,2</w:t>
      </w:r>
      <w:r>
        <w:rPr>
          <w:rFonts w:asciiTheme="majorBidi" w:hAnsiTheme="majorBidi" w:cstheme="majorBidi"/>
        </w:rPr>
        <w:t> </w:t>
      </w:r>
      <w:r w:rsidRPr="0049521A">
        <w:rPr>
          <w:rFonts w:asciiTheme="majorBidi" w:hAnsiTheme="majorBidi" w:cstheme="majorBidi"/>
        </w:rPr>
        <w:t>%), чем в городской (3,2</w:t>
      </w:r>
      <w:r>
        <w:rPr>
          <w:rFonts w:asciiTheme="majorBidi" w:hAnsiTheme="majorBidi" w:cstheme="majorBidi"/>
        </w:rPr>
        <w:t> </w:t>
      </w:r>
      <w:r w:rsidRPr="0049521A">
        <w:rPr>
          <w:rFonts w:asciiTheme="majorBidi" w:hAnsiTheme="majorBidi" w:cstheme="majorBidi"/>
        </w:rPr>
        <w:t>%). Темпы прироста населения составляют 2,42</w:t>
      </w:r>
      <w:r>
        <w:rPr>
          <w:rFonts w:asciiTheme="majorBidi" w:hAnsiTheme="majorBidi" w:cstheme="majorBidi"/>
        </w:rPr>
        <w:t> </w:t>
      </w:r>
      <w:r w:rsidRPr="0049521A">
        <w:rPr>
          <w:rFonts w:asciiTheme="majorBidi" w:hAnsiTheme="majorBidi" w:cstheme="majorBidi"/>
        </w:rPr>
        <w:t>% в год.</w:t>
      </w:r>
    </w:p>
    <w:p w14:paraId="6A3D5F5F"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19.</w:t>
      </w:r>
      <w:r w:rsidRPr="0049521A">
        <w:rPr>
          <w:rFonts w:asciiTheme="majorBidi" w:hAnsiTheme="majorBidi" w:cstheme="majorBidi"/>
        </w:rPr>
        <w:tab/>
        <w:t>Население страны отличается высоким этническим разнообразием</w:t>
      </w:r>
      <w:r>
        <w:rPr>
          <w:rFonts w:asciiTheme="majorBidi" w:hAnsiTheme="majorBidi" w:cstheme="majorBidi"/>
        </w:rPr>
        <w:t>, которое</w:t>
      </w:r>
      <w:r w:rsidRPr="00C3363C">
        <w:t xml:space="preserve"> </w:t>
      </w:r>
      <w:r>
        <w:t>характеризуется</w:t>
      </w:r>
      <w:r w:rsidRPr="00C3363C">
        <w:rPr>
          <w:rFonts w:asciiTheme="majorBidi" w:hAnsiTheme="majorBidi" w:cstheme="majorBidi"/>
        </w:rPr>
        <w:t xml:space="preserve"> культурным динамизмом, пропитанным многовековыми традициями, специфичными для каждой этнической группы</w:t>
      </w:r>
      <w:r w:rsidRPr="0049521A">
        <w:rPr>
          <w:rFonts w:asciiTheme="majorBidi" w:hAnsiTheme="majorBidi" w:cstheme="majorBidi"/>
        </w:rPr>
        <w:t xml:space="preserve">. С 1970-х годов правительство проводит политику поощрения позитивных культурных традиций путем проведения традиционных аграрных, </w:t>
      </w:r>
      <w:proofErr w:type="spellStart"/>
      <w:r w:rsidRPr="0049521A">
        <w:rPr>
          <w:rFonts w:asciiTheme="majorBidi" w:hAnsiTheme="majorBidi" w:cstheme="majorBidi"/>
        </w:rPr>
        <w:t>инициационных</w:t>
      </w:r>
      <w:proofErr w:type="spellEnd"/>
      <w:r w:rsidRPr="0049521A">
        <w:rPr>
          <w:rFonts w:asciiTheme="majorBidi" w:hAnsiTheme="majorBidi" w:cstheme="majorBidi"/>
        </w:rPr>
        <w:t>, религиозных или памятных праздников для каждой этнической группы. Следует отметить, что такое коллективное участие является фактором взаимопонимания и социальной сплоченности и способствует развитию национальной культуры.</w:t>
      </w:r>
    </w:p>
    <w:p w14:paraId="4F80A4AA"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20.</w:t>
      </w:r>
      <w:r w:rsidRPr="0049521A">
        <w:rPr>
          <w:rFonts w:asciiTheme="majorBidi" w:hAnsiTheme="majorBidi" w:cstheme="majorBidi"/>
        </w:rPr>
        <w:tab/>
      </w:r>
      <w:r w:rsidRPr="003800BA">
        <w:rPr>
          <w:rFonts w:asciiTheme="majorBidi" w:hAnsiTheme="majorBidi" w:cstheme="majorBidi"/>
        </w:rPr>
        <w:t xml:space="preserve">В Того насчитывается около сорока этнических групп, разделенных на пять больших </w:t>
      </w:r>
      <w:r>
        <w:rPr>
          <w:rFonts w:asciiTheme="majorBidi" w:hAnsiTheme="majorBidi" w:cstheme="majorBidi"/>
        </w:rPr>
        <w:t>под</w:t>
      </w:r>
      <w:r w:rsidRPr="003800BA">
        <w:rPr>
          <w:rFonts w:asciiTheme="majorBidi" w:hAnsiTheme="majorBidi" w:cstheme="majorBidi"/>
        </w:rPr>
        <w:t>групп в зависимости от существующего между ними сходства:</w:t>
      </w:r>
    </w:p>
    <w:p w14:paraId="1539EFD8" w14:textId="77777777" w:rsidR="007007A9" w:rsidRPr="00013A66" w:rsidRDefault="007007A9" w:rsidP="00013A66">
      <w:pPr>
        <w:pStyle w:val="Bullet1G"/>
      </w:pPr>
      <w:proofErr w:type="spellStart"/>
      <w:r w:rsidRPr="0049521A">
        <w:t>аджа-эве</w:t>
      </w:r>
      <w:proofErr w:type="spellEnd"/>
      <w:r w:rsidRPr="0049521A">
        <w:t xml:space="preserve">, </w:t>
      </w:r>
      <w:r>
        <w:t xml:space="preserve">к </w:t>
      </w:r>
      <w:r w:rsidRPr="0049521A">
        <w:t xml:space="preserve">крупнейшим этническим </w:t>
      </w:r>
      <w:r w:rsidRPr="00013A66">
        <w:t xml:space="preserve">группам которой относятся </w:t>
      </w:r>
      <w:proofErr w:type="spellStart"/>
      <w:r w:rsidRPr="00013A66">
        <w:t>эве</w:t>
      </w:r>
      <w:proofErr w:type="spellEnd"/>
      <w:r w:rsidRPr="00013A66">
        <w:t xml:space="preserve">, </w:t>
      </w:r>
      <w:proofErr w:type="spellStart"/>
      <w:r w:rsidRPr="00013A66">
        <w:t>уатчи</w:t>
      </w:r>
      <w:proofErr w:type="spellEnd"/>
      <w:r w:rsidRPr="00013A66">
        <w:t xml:space="preserve"> и </w:t>
      </w:r>
      <w:proofErr w:type="spellStart"/>
      <w:r w:rsidRPr="00013A66">
        <w:t>гуины</w:t>
      </w:r>
      <w:proofErr w:type="spellEnd"/>
      <w:r w:rsidRPr="00013A66">
        <w:t>;</w:t>
      </w:r>
    </w:p>
    <w:p w14:paraId="6AB2DC07" w14:textId="77777777" w:rsidR="007007A9" w:rsidRPr="00013A66" w:rsidRDefault="007007A9" w:rsidP="00013A66">
      <w:pPr>
        <w:pStyle w:val="Bullet1G"/>
      </w:pPr>
      <w:proofErr w:type="spellStart"/>
      <w:r w:rsidRPr="00013A66">
        <w:t>акпосо-акебу</w:t>
      </w:r>
      <w:proofErr w:type="spellEnd"/>
      <w:r w:rsidRPr="00013A66">
        <w:t xml:space="preserve">, которая состоит из </w:t>
      </w:r>
      <w:proofErr w:type="spellStart"/>
      <w:r w:rsidRPr="00013A66">
        <w:t>акпосо</w:t>
      </w:r>
      <w:proofErr w:type="spellEnd"/>
      <w:r w:rsidRPr="00013A66">
        <w:t xml:space="preserve">, </w:t>
      </w:r>
      <w:proofErr w:type="spellStart"/>
      <w:r w:rsidRPr="00013A66">
        <w:t>акебу</w:t>
      </w:r>
      <w:proofErr w:type="spellEnd"/>
      <w:r w:rsidRPr="00013A66">
        <w:t>;</w:t>
      </w:r>
    </w:p>
    <w:p w14:paraId="6AAFD8F9" w14:textId="77777777" w:rsidR="007007A9" w:rsidRPr="00013A66" w:rsidRDefault="007007A9" w:rsidP="00013A66">
      <w:pPr>
        <w:pStyle w:val="Bullet1G"/>
      </w:pPr>
      <w:proofErr w:type="spellStart"/>
      <w:r w:rsidRPr="00013A66">
        <w:t>ана-ифе</w:t>
      </w:r>
      <w:proofErr w:type="spellEnd"/>
      <w:r w:rsidRPr="00013A66">
        <w:t xml:space="preserve">, которая включает в себя </w:t>
      </w:r>
      <w:proofErr w:type="spellStart"/>
      <w:r w:rsidRPr="00013A66">
        <w:t>ана</w:t>
      </w:r>
      <w:proofErr w:type="spellEnd"/>
      <w:r w:rsidRPr="00013A66">
        <w:t xml:space="preserve"> и </w:t>
      </w:r>
      <w:proofErr w:type="spellStart"/>
      <w:r w:rsidRPr="00013A66">
        <w:t>ифе</w:t>
      </w:r>
      <w:proofErr w:type="spellEnd"/>
      <w:r w:rsidRPr="00013A66">
        <w:t>;</w:t>
      </w:r>
    </w:p>
    <w:p w14:paraId="7723BFE4" w14:textId="77777777" w:rsidR="007007A9" w:rsidRPr="00013A66" w:rsidRDefault="007007A9" w:rsidP="00013A66">
      <w:pPr>
        <w:pStyle w:val="Bullet1G"/>
      </w:pPr>
      <w:r w:rsidRPr="00013A66">
        <w:t>тем-</w:t>
      </w:r>
      <w:proofErr w:type="spellStart"/>
      <w:r w:rsidRPr="00013A66">
        <w:t>кабье</w:t>
      </w:r>
      <w:proofErr w:type="spellEnd"/>
      <w:r w:rsidRPr="00013A66">
        <w:t xml:space="preserve">, в которой численно преобладают этнические группы </w:t>
      </w:r>
      <w:proofErr w:type="spellStart"/>
      <w:r w:rsidRPr="00013A66">
        <w:t>кабье</w:t>
      </w:r>
      <w:proofErr w:type="spellEnd"/>
      <w:r w:rsidRPr="00013A66">
        <w:t xml:space="preserve">, </w:t>
      </w:r>
      <w:proofErr w:type="spellStart"/>
      <w:r w:rsidRPr="00013A66">
        <w:t>котоколи</w:t>
      </w:r>
      <w:proofErr w:type="spellEnd"/>
      <w:r w:rsidRPr="00013A66">
        <w:t xml:space="preserve">, </w:t>
      </w:r>
      <w:proofErr w:type="spellStart"/>
      <w:r w:rsidRPr="00013A66">
        <w:t>лоссо</w:t>
      </w:r>
      <w:proofErr w:type="spellEnd"/>
      <w:r w:rsidRPr="00013A66">
        <w:t xml:space="preserve"> и </w:t>
      </w:r>
      <w:proofErr w:type="spellStart"/>
      <w:r w:rsidRPr="00013A66">
        <w:t>ламба</w:t>
      </w:r>
      <w:proofErr w:type="spellEnd"/>
      <w:r w:rsidRPr="00013A66">
        <w:t>;</w:t>
      </w:r>
    </w:p>
    <w:p w14:paraId="31857C33" w14:textId="77777777" w:rsidR="007007A9" w:rsidRPr="00013A66" w:rsidRDefault="007007A9" w:rsidP="00013A66">
      <w:pPr>
        <w:pStyle w:val="Bullet1G"/>
      </w:pPr>
      <w:r w:rsidRPr="00013A66">
        <w:t>пара-</w:t>
      </w:r>
      <w:proofErr w:type="spellStart"/>
      <w:r w:rsidRPr="00013A66">
        <w:t>н'гурма</w:t>
      </w:r>
      <w:proofErr w:type="spellEnd"/>
      <w:r w:rsidRPr="00013A66">
        <w:t xml:space="preserve">, состоящая из нескольких этнических групп, самыми крупными из которых являются моба и </w:t>
      </w:r>
      <w:proofErr w:type="spellStart"/>
      <w:r w:rsidRPr="00013A66">
        <w:t>гурма</w:t>
      </w:r>
      <w:proofErr w:type="spellEnd"/>
      <w:r w:rsidRPr="00013A66">
        <w:t>.</w:t>
      </w:r>
    </w:p>
    <w:p w14:paraId="68FA796E"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21.</w:t>
      </w:r>
      <w:r w:rsidRPr="0049521A">
        <w:rPr>
          <w:rFonts w:asciiTheme="majorBidi" w:hAnsiTheme="majorBidi" w:cstheme="majorBidi"/>
        </w:rPr>
        <w:tab/>
        <w:t xml:space="preserve">К другим </w:t>
      </w:r>
      <w:r>
        <w:rPr>
          <w:rFonts w:asciiTheme="majorBidi" w:hAnsiTheme="majorBidi" w:cstheme="majorBidi"/>
        </w:rPr>
        <w:t>под</w:t>
      </w:r>
      <w:r w:rsidRPr="0049521A">
        <w:rPr>
          <w:rFonts w:asciiTheme="majorBidi" w:hAnsiTheme="majorBidi" w:cstheme="majorBidi"/>
        </w:rPr>
        <w:t xml:space="preserve">группам относятся хауса, </w:t>
      </w:r>
      <w:proofErr w:type="spellStart"/>
      <w:r>
        <w:rPr>
          <w:rFonts w:asciiTheme="majorBidi" w:hAnsiTheme="majorBidi" w:cstheme="majorBidi"/>
        </w:rPr>
        <w:t>фульбе</w:t>
      </w:r>
      <w:proofErr w:type="spellEnd"/>
      <w:r w:rsidRPr="0049521A">
        <w:rPr>
          <w:rFonts w:asciiTheme="majorBidi" w:hAnsiTheme="majorBidi" w:cstheme="majorBidi"/>
        </w:rPr>
        <w:t xml:space="preserve"> и многие другие этнические группы, </w:t>
      </w:r>
      <w:r>
        <w:rPr>
          <w:rFonts w:asciiTheme="majorBidi" w:hAnsiTheme="majorBidi" w:cstheme="majorBidi"/>
        </w:rPr>
        <w:t>родство</w:t>
      </w:r>
      <w:r w:rsidRPr="0049521A">
        <w:rPr>
          <w:rFonts w:asciiTheme="majorBidi" w:hAnsiTheme="majorBidi" w:cstheme="majorBidi"/>
        </w:rPr>
        <w:t xml:space="preserve"> которых не позволяет отнести их к вышеупомянутым </w:t>
      </w:r>
      <w:r>
        <w:rPr>
          <w:rFonts w:asciiTheme="majorBidi" w:hAnsiTheme="majorBidi" w:cstheme="majorBidi"/>
        </w:rPr>
        <w:t>под</w:t>
      </w:r>
      <w:r w:rsidRPr="0049521A">
        <w:rPr>
          <w:rFonts w:asciiTheme="majorBidi" w:hAnsiTheme="majorBidi" w:cstheme="majorBidi"/>
        </w:rPr>
        <w:t>группам. Эти различные этнические группы совпадают с языком или диалектом соответствующего населения.</w:t>
      </w:r>
    </w:p>
    <w:p w14:paraId="6C11670C"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22.</w:t>
      </w:r>
      <w:r w:rsidRPr="0049521A">
        <w:rPr>
          <w:rFonts w:asciiTheme="majorBidi" w:hAnsiTheme="majorBidi" w:cstheme="majorBidi"/>
        </w:rPr>
        <w:tab/>
        <w:t xml:space="preserve">Официальным языком Того является французский. С 1980 года государственными языками являются </w:t>
      </w:r>
      <w:proofErr w:type="spellStart"/>
      <w:r w:rsidRPr="0049521A">
        <w:rPr>
          <w:rFonts w:asciiTheme="majorBidi" w:hAnsiTheme="majorBidi" w:cstheme="majorBidi"/>
        </w:rPr>
        <w:t>эве</w:t>
      </w:r>
      <w:proofErr w:type="spellEnd"/>
      <w:r w:rsidRPr="0049521A">
        <w:rPr>
          <w:rFonts w:asciiTheme="majorBidi" w:hAnsiTheme="majorBidi" w:cstheme="majorBidi"/>
        </w:rPr>
        <w:t xml:space="preserve"> и </w:t>
      </w:r>
      <w:proofErr w:type="spellStart"/>
      <w:r w:rsidRPr="0049521A">
        <w:rPr>
          <w:rFonts w:asciiTheme="majorBidi" w:hAnsiTheme="majorBidi" w:cstheme="majorBidi"/>
        </w:rPr>
        <w:t>кабье</w:t>
      </w:r>
      <w:proofErr w:type="spellEnd"/>
      <w:r w:rsidRPr="0049521A">
        <w:rPr>
          <w:rFonts w:asciiTheme="majorBidi" w:hAnsiTheme="majorBidi" w:cstheme="majorBidi"/>
        </w:rPr>
        <w:t>.</w:t>
      </w:r>
    </w:p>
    <w:p w14:paraId="72AB1B63" w14:textId="77777777" w:rsidR="007007A9" w:rsidRDefault="007007A9" w:rsidP="00013A66">
      <w:pPr>
        <w:pStyle w:val="HChG"/>
      </w:pPr>
      <w:r w:rsidRPr="0049521A">
        <w:tab/>
      </w:r>
      <w:r w:rsidRPr="000305E3">
        <w:t>V</w:t>
      </w:r>
      <w:r w:rsidRPr="0049521A">
        <w:t>.</w:t>
      </w:r>
      <w:r w:rsidRPr="0049521A">
        <w:tab/>
        <w:t>Деловой климат</w:t>
      </w:r>
    </w:p>
    <w:p w14:paraId="294691B0"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23.</w:t>
      </w:r>
      <w:r w:rsidRPr="0049521A">
        <w:rPr>
          <w:rFonts w:asciiTheme="majorBidi" w:hAnsiTheme="majorBidi" w:cstheme="majorBidi"/>
        </w:rPr>
        <w:tab/>
        <w:t xml:space="preserve">В последние годы деловой климат в Того значительно улучшился, в частности благодаря созданию Центра </w:t>
      </w:r>
      <w:r>
        <w:rPr>
          <w:rFonts w:asciiTheme="majorBidi" w:hAnsiTheme="majorBidi" w:cstheme="majorBidi"/>
        </w:rPr>
        <w:t>регистрации</w:t>
      </w:r>
      <w:r w:rsidRPr="0049521A">
        <w:rPr>
          <w:rFonts w:asciiTheme="majorBidi" w:hAnsiTheme="majorBidi" w:cstheme="majorBidi"/>
        </w:rPr>
        <w:t xml:space="preserve"> предприятий (</w:t>
      </w:r>
      <w:r>
        <w:rPr>
          <w:rFonts w:asciiTheme="majorBidi" w:hAnsiTheme="majorBidi" w:cstheme="majorBidi"/>
        </w:rPr>
        <w:t>ЦРП</w:t>
      </w:r>
      <w:r w:rsidRPr="0049521A">
        <w:rPr>
          <w:rFonts w:asciiTheme="majorBidi" w:hAnsiTheme="majorBidi" w:cstheme="majorBidi"/>
        </w:rPr>
        <w:t xml:space="preserve">) и институционализации и </w:t>
      </w:r>
      <w:r w:rsidRPr="00024F8E">
        <w:rPr>
          <w:rFonts w:asciiTheme="majorBidi" w:hAnsiTheme="majorBidi" w:cstheme="majorBidi"/>
        </w:rPr>
        <w:t xml:space="preserve">вводу в эксплуатацию </w:t>
      </w:r>
      <w:r w:rsidRPr="0049521A">
        <w:rPr>
          <w:rFonts w:asciiTheme="majorBidi" w:hAnsiTheme="majorBidi" w:cstheme="majorBidi"/>
        </w:rPr>
        <w:t xml:space="preserve">веб-сайта, который служит средством оповещения о формальностях, связанных с созданием, изменением и </w:t>
      </w:r>
      <w:r w:rsidRPr="0033051A">
        <w:rPr>
          <w:rFonts w:asciiTheme="majorBidi" w:hAnsiTheme="majorBidi" w:cstheme="majorBidi"/>
        </w:rPr>
        <w:t>прекращением деятельности предприятий</w:t>
      </w:r>
      <w:r w:rsidRPr="0049521A">
        <w:rPr>
          <w:rFonts w:asciiTheme="majorBidi" w:hAnsiTheme="majorBidi" w:cstheme="majorBidi"/>
        </w:rPr>
        <w:t>.</w:t>
      </w:r>
    </w:p>
    <w:p w14:paraId="134FD5FF" w14:textId="37012FA2"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lastRenderedPageBreak/>
        <w:t>24.</w:t>
      </w:r>
      <w:r w:rsidRPr="0049521A">
        <w:rPr>
          <w:rFonts w:asciiTheme="majorBidi" w:hAnsiTheme="majorBidi" w:cstheme="majorBidi"/>
        </w:rPr>
        <w:tab/>
        <w:t>Устойчивые темпы создания предприятий, наблюдаемые с 2018 года, сохраняются. В 2023 году было создано более 15</w:t>
      </w:r>
      <w:r w:rsidR="00013A66">
        <w:rPr>
          <w:rFonts w:asciiTheme="majorBidi" w:hAnsiTheme="majorBidi" w:cstheme="majorBidi"/>
        </w:rPr>
        <w:t> </w:t>
      </w:r>
      <w:r w:rsidRPr="0049521A">
        <w:rPr>
          <w:rFonts w:asciiTheme="majorBidi" w:hAnsiTheme="majorBidi" w:cstheme="majorBidi"/>
        </w:rPr>
        <w:t xml:space="preserve">000 новых предприятий, согласно статистике, собранной </w:t>
      </w:r>
      <w:r>
        <w:rPr>
          <w:rFonts w:asciiTheme="majorBidi" w:hAnsiTheme="majorBidi" w:cstheme="majorBidi"/>
        </w:rPr>
        <w:t>ЦРП</w:t>
      </w:r>
      <w:r w:rsidRPr="0049521A">
        <w:rPr>
          <w:rFonts w:asciiTheme="majorBidi" w:hAnsiTheme="majorBidi" w:cstheme="majorBidi"/>
        </w:rPr>
        <w:t>. Этот новый рекорд по количеству предприятий, созданных за календарный год в стране, также отражает рост на 13</w:t>
      </w:r>
      <w:r>
        <w:rPr>
          <w:rFonts w:asciiTheme="majorBidi" w:hAnsiTheme="majorBidi" w:cstheme="majorBidi"/>
        </w:rPr>
        <w:t> </w:t>
      </w:r>
      <w:r w:rsidRPr="0049521A">
        <w:rPr>
          <w:rFonts w:asciiTheme="majorBidi" w:hAnsiTheme="majorBidi" w:cstheme="majorBidi"/>
        </w:rPr>
        <w:t>% по сравнению с 13</w:t>
      </w:r>
      <w:r w:rsidR="00013A66">
        <w:rPr>
          <w:rFonts w:asciiTheme="majorBidi" w:hAnsiTheme="majorBidi" w:cstheme="majorBidi"/>
        </w:rPr>
        <w:t> </w:t>
      </w:r>
      <w:r w:rsidRPr="0049521A">
        <w:rPr>
          <w:rFonts w:asciiTheme="majorBidi" w:hAnsiTheme="majorBidi" w:cstheme="majorBidi"/>
        </w:rPr>
        <w:t>835 предприятиями, созданными в 2022 году.</w:t>
      </w:r>
    </w:p>
    <w:p w14:paraId="78D14EE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25</w:t>
      </w:r>
      <w:r>
        <w:rPr>
          <w:rFonts w:asciiTheme="majorBidi" w:hAnsiTheme="majorBidi" w:cstheme="majorBidi"/>
        </w:rPr>
        <w:t>.</w:t>
      </w:r>
      <w:r w:rsidRPr="0049521A">
        <w:rPr>
          <w:rFonts w:asciiTheme="majorBidi" w:hAnsiTheme="majorBidi" w:cstheme="majorBidi"/>
        </w:rPr>
        <w:tab/>
        <w:t xml:space="preserve">Для Того, которое пятый год подряд демонстрирует рекордные показатели в этом сегменте, это плод многочисленных реформ, проведенных правительством в последние годы для улучшения условий ведения бизнеса. </w:t>
      </w:r>
      <w:r w:rsidRPr="000A11BC">
        <w:rPr>
          <w:rFonts w:asciiTheme="majorBidi" w:hAnsiTheme="majorBidi" w:cstheme="majorBidi"/>
        </w:rPr>
        <w:t xml:space="preserve">Цифровизация </w:t>
      </w:r>
      <w:r w:rsidRPr="0049521A">
        <w:rPr>
          <w:rFonts w:asciiTheme="majorBidi" w:hAnsiTheme="majorBidi" w:cstheme="majorBidi"/>
        </w:rPr>
        <w:t>процедур не только сократила время и затраты, но и сделала процесс немного проще.</w:t>
      </w:r>
    </w:p>
    <w:p w14:paraId="10CE029D" w14:textId="77777777" w:rsidR="007007A9" w:rsidRPr="0049521A" w:rsidRDefault="007007A9" w:rsidP="00013A66">
      <w:pPr>
        <w:pStyle w:val="HChG"/>
      </w:pPr>
      <w:r w:rsidRPr="0049521A">
        <w:tab/>
      </w:r>
      <w:r w:rsidRPr="000305E3">
        <w:t>VI</w:t>
      </w:r>
      <w:r w:rsidRPr="0049521A">
        <w:t>.</w:t>
      </w:r>
      <w:r w:rsidRPr="0049521A">
        <w:tab/>
        <w:t>Перспективы</w:t>
      </w:r>
    </w:p>
    <w:p w14:paraId="4A470824" w14:textId="77777777" w:rsidR="007007A9" w:rsidRDefault="007007A9" w:rsidP="00013A66">
      <w:pPr>
        <w:pStyle w:val="SingleTxtG"/>
        <w:rPr>
          <w:rFonts w:asciiTheme="majorBidi" w:hAnsiTheme="majorBidi" w:cstheme="majorBidi"/>
        </w:rPr>
      </w:pPr>
      <w:r w:rsidRPr="0049521A">
        <w:rPr>
          <w:rFonts w:asciiTheme="majorBidi" w:hAnsiTheme="majorBidi" w:cstheme="majorBidi"/>
        </w:rPr>
        <w:t>26.</w:t>
      </w:r>
      <w:r w:rsidRPr="0049521A">
        <w:rPr>
          <w:rFonts w:asciiTheme="majorBidi" w:hAnsiTheme="majorBidi" w:cstheme="majorBidi"/>
        </w:rPr>
        <w:tab/>
      </w:r>
      <w:r w:rsidRPr="002A37F4">
        <w:rPr>
          <w:rFonts w:asciiTheme="majorBidi" w:hAnsiTheme="majorBidi" w:cstheme="majorBidi"/>
        </w:rPr>
        <w:t xml:space="preserve">Того выбрало более амбициозные цели </w:t>
      </w:r>
      <w:r>
        <w:rPr>
          <w:rFonts w:asciiTheme="majorBidi" w:hAnsiTheme="majorBidi" w:cstheme="majorBidi"/>
        </w:rPr>
        <w:t xml:space="preserve">в области </w:t>
      </w:r>
      <w:r w:rsidRPr="002A37F4">
        <w:rPr>
          <w:rFonts w:asciiTheme="majorBidi" w:hAnsiTheme="majorBidi" w:cstheme="majorBidi"/>
        </w:rPr>
        <w:t>развития, направленные на то, чтобы к 2030 году стать развивающейся страной, благодаря реализации национальной программы развития (</w:t>
      </w:r>
      <w:r>
        <w:rPr>
          <w:rFonts w:asciiTheme="majorBidi" w:hAnsiTheme="majorBidi" w:cstheme="majorBidi"/>
        </w:rPr>
        <w:t xml:space="preserve">НПР </w:t>
      </w:r>
      <w:r w:rsidRPr="002A37F4">
        <w:rPr>
          <w:rFonts w:asciiTheme="majorBidi" w:hAnsiTheme="majorBidi" w:cstheme="majorBidi"/>
        </w:rPr>
        <w:t>2018</w:t>
      </w:r>
      <w:r>
        <w:rPr>
          <w:rFonts w:asciiTheme="majorBidi" w:hAnsiTheme="majorBidi" w:cstheme="majorBidi"/>
        </w:rPr>
        <w:t>–</w:t>
      </w:r>
      <w:r w:rsidRPr="002A37F4">
        <w:rPr>
          <w:rFonts w:asciiTheme="majorBidi" w:hAnsiTheme="majorBidi" w:cstheme="majorBidi"/>
        </w:rPr>
        <w:t>2022), результатом которой стало создание правительств</w:t>
      </w:r>
      <w:r>
        <w:rPr>
          <w:rFonts w:asciiTheme="majorBidi" w:hAnsiTheme="majorBidi" w:cstheme="majorBidi"/>
        </w:rPr>
        <w:t>енной</w:t>
      </w:r>
      <w:r w:rsidRPr="002A37F4">
        <w:rPr>
          <w:rFonts w:asciiTheme="majorBidi" w:hAnsiTheme="majorBidi" w:cstheme="majorBidi"/>
        </w:rPr>
        <w:t xml:space="preserve"> дорожной карты</w:t>
      </w:r>
      <w:r>
        <w:rPr>
          <w:rFonts w:asciiTheme="majorBidi" w:hAnsiTheme="majorBidi" w:cstheme="majorBidi"/>
        </w:rPr>
        <w:t xml:space="preserve"> </w:t>
      </w:r>
      <w:r w:rsidRPr="002A37F4">
        <w:rPr>
          <w:rFonts w:asciiTheme="majorBidi" w:hAnsiTheme="majorBidi" w:cstheme="majorBidi"/>
        </w:rPr>
        <w:t>на 2020</w:t>
      </w:r>
      <w:r>
        <w:rPr>
          <w:rFonts w:asciiTheme="majorBidi" w:hAnsiTheme="majorBidi" w:cstheme="majorBidi"/>
        </w:rPr>
        <w:t>–</w:t>
      </w:r>
      <w:r w:rsidRPr="002A37F4">
        <w:rPr>
          <w:rFonts w:asciiTheme="majorBidi" w:hAnsiTheme="majorBidi" w:cstheme="majorBidi"/>
        </w:rPr>
        <w:t>2025 годы.</w:t>
      </w:r>
    </w:p>
    <w:p w14:paraId="22103561"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27.</w:t>
      </w:r>
      <w:r w:rsidRPr="0049521A">
        <w:rPr>
          <w:rFonts w:asciiTheme="majorBidi" w:hAnsiTheme="majorBidi" w:cstheme="majorBidi"/>
        </w:rPr>
        <w:tab/>
        <w:t xml:space="preserve">Эта дорожная карта, </w:t>
      </w:r>
      <w:r>
        <w:rPr>
          <w:rFonts w:asciiTheme="majorBidi" w:hAnsiTheme="majorBidi" w:cstheme="majorBidi"/>
        </w:rPr>
        <w:t>концепция</w:t>
      </w:r>
      <w:r w:rsidRPr="0049521A">
        <w:rPr>
          <w:rFonts w:asciiTheme="majorBidi" w:hAnsiTheme="majorBidi" w:cstheme="majorBidi"/>
        </w:rPr>
        <w:t xml:space="preserve"> которой гласит: </w:t>
      </w:r>
      <w:r>
        <w:rPr>
          <w:rFonts w:asciiTheme="majorBidi" w:hAnsiTheme="majorBidi" w:cstheme="majorBidi"/>
        </w:rPr>
        <w:t>«</w:t>
      </w:r>
      <w:r w:rsidRPr="0049521A">
        <w:rPr>
          <w:rFonts w:asciiTheme="majorBidi" w:hAnsiTheme="majorBidi" w:cstheme="majorBidi"/>
        </w:rPr>
        <w:t>Мирное Того, современная страна с инклюзивным и устойчивым экономическим ростом</w:t>
      </w:r>
      <w:r>
        <w:rPr>
          <w:rFonts w:asciiTheme="majorBidi" w:hAnsiTheme="majorBidi" w:cstheme="majorBidi"/>
        </w:rPr>
        <w:t>»</w:t>
      </w:r>
      <w:r w:rsidRPr="0049521A">
        <w:rPr>
          <w:rFonts w:asciiTheme="majorBidi" w:hAnsiTheme="majorBidi" w:cstheme="majorBidi"/>
        </w:rPr>
        <w:t xml:space="preserve">, </w:t>
      </w:r>
      <w:r>
        <w:rPr>
          <w:rFonts w:asciiTheme="majorBidi" w:hAnsiTheme="majorBidi" w:cstheme="majorBidi"/>
        </w:rPr>
        <w:t xml:space="preserve">предусматривает </w:t>
      </w:r>
      <w:r w:rsidRPr="0049521A">
        <w:rPr>
          <w:rFonts w:asciiTheme="majorBidi" w:hAnsiTheme="majorBidi" w:cstheme="majorBidi"/>
        </w:rPr>
        <w:t>три следующи</w:t>
      </w:r>
      <w:r>
        <w:rPr>
          <w:rFonts w:asciiTheme="majorBidi" w:hAnsiTheme="majorBidi" w:cstheme="majorBidi"/>
        </w:rPr>
        <w:t>х стратегических направления</w:t>
      </w:r>
      <w:r w:rsidRPr="0049521A">
        <w:rPr>
          <w:rFonts w:asciiTheme="majorBidi" w:hAnsiTheme="majorBidi" w:cstheme="majorBidi"/>
        </w:rPr>
        <w:t>:</w:t>
      </w:r>
    </w:p>
    <w:p w14:paraId="62DC9E15" w14:textId="77777777" w:rsidR="007007A9" w:rsidRPr="00013A66" w:rsidRDefault="007007A9" w:rsidP="00013A66">
      <w:pPr>
        <w:pStyle w:val="Bullet1G"/>
      </w:pPr>
      <w:r w:rsidRPr="0049521A">
        <w:t>стратегическ</w:t>
      </w:r>
      <w:r>
        <w:t xml:space="preserve">ое </w:t>
      </w:r>
      <w:r w:rsidRPr="00013A66">
        <w:t>направление 1: укрепление социальной интеграции и гармонии и укрепление мира;</w:t>
      </w:r>
    </w:p>
    <w:p w14:paraId="44A96F49" w14:textId="77777777" w:rsidR="007007A9" w:rsidRPr="00013A66" w:rsidRDefault="007007A9" w:rsidP="00013A66">
      <w:pPr>
        <w:pStyle w:val="Bullet1G"/>
      </w:pPr>
      <w:r w:rsidRPr="00013A66">
        <w:t>стратегическое направление 2: стимулирование создания рабочих мест с опорой на сильные стороны экономики;</w:t>
      </w:r>
    </w:p>
    <w:p w14:paraId="331F0D53" w14:textId="77777777" w:rsidR="007007A9" w:rsidRPr="00013A66" w:rsidRDefault="007007A9" w:rsidP="00013A66">
      <w:pPr>
        <w:pStyle w:val="Bullet1G"/>
      </w:pPr>
      <w:r w:rsidRPr="00013A66">
        <w:t>стратегическое направление 3: модернизация страны и укрепление ее структур.</w:t>
      </w:r>
    </w:p>
    <w:p w14:paraId="494EFFC5" w14:textId="77777777" w:rsidR="007007A9" w:rsidRPr="0049521A" w:rsidRDefault="007007A9" w:rsidP="00013A66">
      <w:pPr>
        <w:pStyle w:val="HChG"/>
      </w:pPr>
      <w:r w:rsidRPr="0049521A">
        <w:tab/>
      </w:r>
      <w:r w:rsidRPr="0049521A">
        <w:tab/>
        <w:t>Часть вторая</w:t>
      </w:r>
      <w:r w:rsidRPr="0049521A">
        <w:br/>
        <w:t xml:space="preserve">Правовая и институциональная основа защиты </w:t>
      </w:r>
      <w:r w:rsidRPr="0049521A">
        <w:br/>
        <w:t>и поощрения прав человека</w:t>
      </w:r>
    </w:p>
    <w:p w14:paraId="76B70181" w14:textId="77777777" w:rsidR="007007A9" w:rsidRPr="0049521A" w:rsidRDefault="007007A9" w:rsidP="00013A66">
      <w:pPr>
        <w:pStyle w:val="HChG"/>
        <w:rPr>
          <w:szCs w:val="28"/>
        </w:rPr>
      </w:pPr>
      <w:r w:rsidRPr="0049521A">
        <w:tab/>
      </w:r>
      <w:r w:rsidRPr="000305E3">
        <w:rPr>
          <w:szCs w:val="28"/>
        </w:rPr>
        <w:t>I</w:t>
      </w:r>
      <w:r w:rsidRPr="0049521A">
        <w:rPr>
          <w:szCs w:val="28"/>
        </w:rPr>
        <w:t>.</w:t>
      </w:r>
      <w:r w:rsidRPr="0049521A">
        <w:rPr>
          <w:szCs w:val="28"/>
        </w:rPr>
        <w:tab/>
        <w:t xml:space="preserve">Правовая </w:t>
      </w:r>
      <w:r w:rsidRPr="00DA30D1">
        <w:rPr>
          <w:szCs w:val="28"/>
        </w:rPr>
        <w:t>основа</w:t>
      </w:r>
    </w:p>
    <w:p w14:paraId="65C1A301"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28</w:t>
      </w:r>
      <w:r>
        <w:rPr>
          <w:rFonts w:asciiTheme="majorBidi" w:hAnsiTheme="majorBidi" w:cstheme="majorBidi"/>
        </w:rPr>
        <w:t>.</w:t>
      </w:r>
      <w:r w:rsidRPr="0049521A">
        <w:rPr>
          <w:rFonts w:asciiTheme="majorBidi" w:hAnsiTheme="majorBidi" w:cstheme="majorBidi"/>
        </w:rPr>
        <w:tab/>
        <w:t>Правовая основа поощрения и защиты прав человека базируется на принципе подчинения верховенству закона. В Того источником права является Конституция от 14 октября 1992 года, ратифицированные в установленном порядке международные договоры, законы и постановления.</w:t>
      </w:r>
    </w:p>
    <w:p w14:paraId="509741F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29.</w:t>
      </w:r>
      <w:r w:rsidRPr="0049521A">
        <w:rPr>
          <w:rFonts w:asciiTheme="majorBidi" w:hAnsiTheme="majorBidi" w:cstheme="majorBidi"/>
        </w:rPr>
        <w:tab/>
      </w:r>
      <w:r>
        <w:rPr>
          <w:rFonts w:asciiTheme="majorBidi" w:hAnsiTheme="majorBidi" w:cstheme="majorBidi"/>
        </w:rPr>
        <w:t xml:space="preserve">В </w:t>
      </w:r>
      <w:r w:rsidRPr="0049521A">
        <w:rPr>
          <w:rFonts w:asciiTheme="majorBidi" w:hAnsiTheme="majorBidi" w:cstheme="majorBidi"/>
        </w:rPr>
        <w:t>Конституци</w:t>
      </w:r>
      <w:r>
        <w:rPr>
          <w:rFonts w:asciiTheme="majorBidi" w:hAnsiTheme="majorBidi" w:cstheme="majorBidi"/>
        </w:rPr>
        <w:t>и</w:t>
      </w:r>
      <w:r w:rsidRPr="0049521A">
        <w:rPr>
          <w:rFonts w:asciiTheme="majorBidi" w:hAnsiTheme="majorBidi" w:cstheme="majorBidi"/>
        </w:rPr>
        <w:t xml:space="preserve"> содерж</w:t>
      </w:r>
      <w:r>
        <w:rPr>
          <w:rFonts w:asciiTheme="majorBidi" w:hAnsiTheme="majorBidi" w:cstheme="majorBidi"/>
        </w:rPr>
        <w:t>атся</w:t>
      </w:r>
      <w:r w:rsidRPr="0049521A">
        <w:rPr>
          <w:rFonts w:asciiTheme="majorBidi" w:hAnsiTheme="majorBidi" w:cstheme="majorBidi"/>
        </w:rPr>
        <w:t xml:space="preserve"> положения, защищающие права человека. К ним относятся положения, касающиеся права на жизнь (статья 13), на справедливое судебное разбирательство (статья 19), на свободу мысли, совести, религии, вероисповедания, убеждений и их выражения (статья 25), на здоровье (статья 34) и на образование (статья 35).</w:t>
      </w:r>
    </w:p>
    <w:p w14:paraId="55CB84F0" w14:textId="79B4FA3E"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30.</w:t>
      </w:r>
      <w:r w:rsidRPr="0049521A">
        <w:rPr>
          <w:rFonts w:asciiTheme="majorBidi" w:hAnsiTheme="majorBidi" w:cstheme="majorBidi"/>
        </w:rPr>
        <w:tab/>
        <w:t xml:space="preserve">Закон </w:t>
      </w:r>
      <w:r w:rsidR="00013A66">
        <w:rPr>
          <w:rFonts w:asciiTheme="majorBidi" w:hAnsiTheme="majorBidi" w:cstheme="majorBidi"/>
        </w:rPr>
        <w:t>№ </w:t>
      </w:r>
      <w:r w:rsidRPr="0049521A">
        <w:rPr>
          <w:rFonts w:asciiTheme="majorBidi" w:hAnsiTheme="majorBidi" w:cstheme="majorBidi"/>
        </w:rPr>
        <w:t>2019-003 от 15 мая 2019 года о внесении изменений в Конституцию от 14 октября 1992 года закрепил, в частности, отмен</w:t>
      </w:r>
      <w:r>
        <w:rPr>
          <w:rFonts w:asciiTheme="majorBidi" w:hAnsiTheme="majorBidi" w:cstheme="majorBidi"/>
        </w:rPr>
        <w:t>у</w:t>
      </w:r>
      <w:r w:rsidRPr="0049521A">
        <w:rPr>
          <w:rFonts w:asciiTheme="majorBidi" w:hAnsiTheme="majorBidi" w:cstheme="majorBidi"/>
        </w:rPr>
        <w:t xml:space="preserve"> смертной казни и пожизненного заключения; утверждение принципа состязательности в Конституционном суде; создание </w:t>
      </w:r>
      <w:r>
        <w:rPr>
          <w:rFonts w:asciiTheme="majorBidi" w:hAnsiTheme="majorBidi" w:cstheme="majorBidi"/>
        </w:rPr>
        <w:t>областных</w:t>
      </w:r>
      <w:r w:rsidRPr="0049521A">
        <w:rPr>
          <w:rFonts w:asciiTheme="majorBidi" w:hAnsiTheme="majorBidi" w:cstheme="majorBidi"/>
        </w:rPr>
        <w:t xml:space="preserve"> </w:t>
      </w:r>
      <w:r>
        <w:rPr>
          <w:rFonts w:asciiTheme="majorBidi" w:hAnsiTheme="majorBidi" w:cstheme="majorBidi"/>
        </w:rPr>
        <w:t>с</w:t>
      </w:r>
      <w:r w:rsidRPr="0049521A">
        <w:rPr>
          <w:rFonts w:asciiTheme="majorBidi" w:hAnsiTheme="majorBidi" w:cstheme="majorBidi"/>
        </w:rPr>
        <w:t>четн</w:t>
      </w:r>
      <w:r>
        <w:rPr>
          <w:rFonts w:asciiTheme="majorBidi" w:hAnsiTheme="majorBidi" w:cstheme="majorBidi"/>
        </w:rPr>
        <w:t>ых</w:t>
      </w:r>
      <w:r w:rsidRPr="0049521A">
        <w:rPr>
          <w:rFonts w:asciiTheme="majorBidi" w:hAnsiTheme="majorBidi" w:cstheme="majorBidi"/>
        </w:rPr>
        <w:t xml:space="preserve"> палат и реорганизацию деятельности Счетной палаты; расширение списка органов, </w:t>
      </w:r>
      <w:r>
        <w:rPr>
          <w:rFonts w:asciiTheme="majorBidi" w:hAnsiTheme="majorBidi" w:cstheme="majorBidi"/>
        </w:rPr>
        <w:t>обязанных</w:t>
      </w:r>
      <w:r w:rsidRPr="0049521A">
        <w:rPr>
          <w:rFonts w:asciiTheme="majorBidi" w:hAnsiTheme="majorBidi" w:cstheme="majorBidi"/>
        </w:rPr>
        <w:t xml:space="preserve"> декларирова</w:t>
      </w:r>
      <w:r>
        <w:rPr>
          <w:rFonts w:asciiTheme="majorBidi" w:hAnsiTheme="majorBidi" w:cstheme="majorBidi"/>
        </w:rPr>
        <w:t>ть</w:t>
      </w:r>
      <w:r w:rsidRPr="0049521A">
        <w:rPr>
          <w:rFonts w:asciiTheme="majorBidi" w:hAnsiTheme="majorBidi" w:cstheme="majorBidi"/>
        </w:rPr>
        <w:t xml:space="preserve"> имуществ</w:t>
      </w:r>
      <w:r>
        <w:rPr>
          <w:rFonts w:asciiTheme="majorBidi" w:hAnsiTheme="majorBidi" w:cstheme="majorBidi"/>
        </w:rPr>
        <w:t>о</w:t>
      </w:r>
      <w:r w:rsidRPr="0049521A">
        <w:rPr>
          <w:rFonts w:asciiTheme="majorBidi" w:hAnsiTheme="majorBidi" w:cstheme="majorBidi"/>
        </w:rPr>
        <w:t xml:space="preserve"> и актив</w:t>
      </w:r>
      <w:r>
        <w:rPr>
          <w:rFonts w:asciiTheme="majorBidi" w:hAnsiTheme="majorBidi" w:cstheme="majorBidi"/>
        </w:rPr>
        <w:t>ы</w:t>
      </w:r>
      <w:r w:rsidRPr="0049521A">
        <w:rPr>
          <w:rFonts w:asciiTheme="majorBidi" w:hAnsiTheme="majorBidi" w:cstheme="majorBidi"/>
        </w:rPr>
        <w:t xml:space="preserve"> перед </w:t>
      </w:r>
      <w:r>
        <w:rPr>
          <w:rFonts w:asciiTheme="majorBidi" w:hAnsiTheme="majorBidi" w:cstheme="majorBidi"/>
        </w:rPr>
        <w:t>посредником</w:t>
      </w:r>
      <w:r w:rsidRPr="0049521A">
        <w:rPr>
          <w:rFonts w:asciiTheme="majorBidi" w:hAnsiTheme="majorBidi" w:cstheme="majorBidi"/>
        </w:rPr>
        <w:t xml:space="preserve"> Республики. </w:t>
      </w:r>
      <w:r>
        <w:rPr>
          <w:rFonts w:asciiTheme="majorBidi" w:hAnsiTheme="majorBidi" w:cstheme="majorBidi"/>
        </w:rPr>
        <w:t>Этот закон</w:t>
      </w:r>
      <w:r w:rsidRPr="00637423">
        <w:rPr>
          <w:rFonts w:asciiTheme="majorBidi" w:hAnsiTheme="majorBidi" w:cstheme="majorBidi"/>
        </w:rPr>
        <w:t xml:space="preserve"> распространил право </w:t>
      </w:r>
      <w:r>
        <w:rPr>
          <w:rFonts w:asciiTheme="majorBidi" w:hAnsiTheme="majorBidi" w:cstheme="majorBidi"/>
        </w:rPr>
        <w:t xml:space="preserve">обращаться </w:t>
      </w:r>
      <w:r w:rsidRPr="00637423">
        <w:rPr>
          <w:rFonts w:asciiTheme="majorBidi" w:hAnsiTheme="majorBidi" w:cstheme="majorBidi"/>
        </w:rPr>
        <w:t xml:space="preserve">в Конституционный суд </w:t>
      </w:r>
      <w:r>
        <w:rPr>
          <w:rFonts w:asciiTheme="majorBidi" w:hAnsiTheme="majorBidi" w:cstheme="majorBidi"/>
        </w:rPr>
        <w:t xml:space="preserve">с </w:t>
      </w:r>
      <w:r w:rsidRPr="00637423">
        <w:rPr>
          <w:rFonts w:asciiTheme="majorBidi" w:hAnsiTheme="majorBidi" w:cstheme="majorBidi"/>
        </w:rPr>
        <w:t>запрос</w:t>
      </w:r>
      <w:r>
        <w:rPr>
          <w:rFonts w:asciiTheme="majorBidi" w:hAnsiTheme="majorBidi" w:cstheme="majorBidi"/>
        </w:rPr>
        <w:t>ом</w:t>
      </w:r>
      <w:r w:rsidRPr="00637423">
        <w:rPr>
          <w:rFonts w:asciiTheme="majorBidi" w:hAnsiTheme="majorBidi" w:cstheme="majorBidi"/>
        </w:rPr>
        <w:t xml:space="preserve"> о заключении по поводу смысла конституционных положений на все институты Республики и предусматривает возможность </w:t>
      </w:r>
      <w:r>
        <w:rPr>
          <w:rFonts w:asciiTheme="majorBidi" w:hAnsiTheme="majorBidi" w:cstheme="majorBidi"/>
        </w:rPr>
        <w:t xml:space="preserve">обращения </w:t>
      </w:r>
      <w:r w:rsidRPr="00637423">
        <w:rPr>
          <w:rFonts w:asciiTheme="majorBidi" w:hAnsiTheme="majorBidi" w:cstheme="majorBidi"/>
        </w:rPr>
        <w:t xml:space="preserve">в Суд </w:t>
      </w:r>
      <w:r>
        <w:rPr>
          <w:rFonts w:asciiTheme="majorBidi" w:hAnsiTheme="majorBidi" w:cstheme="majorBidi"/>
        </w:rPr>
        <w:t xml:space="preserve">с вопросами, касающимися </w:t>
      </w:r>
      <w:r w:rsidRPr="00637423">
        <w:rPr>
          <w:rFonts w:asciiTheme="majorBidi" w:hAnsiTheme="majorBidi" w:cstheme="majorBidi"/>
        </w:rPr>
        <w:t>защит</w:t>
      </w:r>
      <w:r>
        <w:rPr>
          <w:rFonts w:asciiTheme="majorBidi" w:hAnsiTheme="majorBidi" w:cstheme="majorBidi"/>
        </w:rPr>
        <w:t>ы</w:t>
      </w:r>
      <w:r w:rsidRPr="00637423">
        <w:rPr>
          <w:rFonts w:asciiTheme="majorBidi" w:hAnsiTheme="majorBidi" w:cstheme="majorBidi"/>
        </w:rPr>
        <w:t xml:space="preserve"> основных прав.</w:t>
      </w:r>
    </w:p>
    <w:p w14:paraId="7BB7D8F4" w14:textId="77777777" w:rsidR="007007A9" w:rsidRPr="0049521A" w:rsidRDefault="007007A9" w:rsidP="00013A66">
      <w:pPr>
        <w:pStyle w:val="SingleTxtG"/>
        <w:keepLines/>
        <w:rPr>
          <w:rFonts w:asciiTheme="majorBidi" w:hAnsiTheme="majorBidi" w:cstheme="majorBidi"/>
        </w:rPr>
      </w:pPr>
      <w:r w:rsidRPr="0049521A">
        <w:rPr>
          <w:rFonts w:asciiTheme="majorBidi" w:hAnsiTheme="majorBidi" w:cstheme="majorBidi"/>
        </w:rPr>
        <w:lastRenderedPageBreak/>
        <w:t>31.</w:t>
      </w:r>
      <w:r w:rsidRPr="0049521A">
        <w:rPr>
          <w:rFonts w:asciiTheme="majorBidi" w:hAnsiTheme="majorBidi" w:cstheme="majorBidi"/>
        </w:rPr>
        <w:tab/>
        <w:t xml:space="preserve">Статья 50 Конституции Того от 14 октября 1992 года гласит: </w:t>
      </w:r>
      <w:r>
        <w:rPr>
          <w:rFonts w:asciiTheme="majorBidi" w:hAnsiTheme="majorBidi" w:cstheme="majorBidi"/>
        </w:rPr>
        <w:t>«</w:t>
      </w:r>
      <w:r w:rsidRPr="0049521A">
        <w:rPr>
          <w:rFonts w:asciiTheme="majorBidi" w:hAnsiTheme="majorBidi" w:cstheme="majorBidi"/>
        </w:rPr>
        <w:t>Права и обязанности, изложенные во Всеобщей декларации прав человека и в международных договорах по правам человека, ратифицированных Того, являются неотъемлемой частью настоящей Конституции</w:t>
      </w:r>
      <w:r>
        <w:rPr>
          <w:rFonts w:asciiTheme="majorBidi" w:hAnsiTheme="majorBidi" w:cstheme="majorBidi"/>
        </w:rPr>
        <w:t>»</w:t>
      </w:r>
      <w:r w:rsidRPr="0049521A">
        <w:rPr>
          <w:rFonts w:asciiTheme="majorBidi" w:hAnsiTheme="majorBidi" w:cstheme="majorBidi"/>
        </w:rPr>
        <w:t>.</w:t>
      </w:r>
    </w:p>
    <w:p w14:paraId="570B0CD0"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32.</w:t>
      </w:r>
      <w:r w:rsidRPr="0049521A">
        <w:rPr>
          <w:rFonts w:asciiTheme="majorBidi" w:hAnsiTheme="majorBidi" w:cstheme="majorBidi"/>
        </w:rPr>
        <w:tab/>
        <w:t xml:space="preserve">Статья 140 той же Конституции гласит: </w:t>
      </w:r>
      <w:r>
        <w:rPr>
          <w:rFonts w:asciiTheme="majorBidi" w:hAnsiTheme="majorBidi" w:cstheme="majorBidi"/>
        </w:rPr>
        <w:t>«</w:t>
      </w:r>
      <w:r w:rsidRPr="00C7039A">
        <w:rPr>
          <w:rFonts w:asciiTheme="majorBidi" w:hAnsiTheme="majorBidi" w:cstheme="majorBidi"/>
        </w:rPr>
        <w:t xml:space="preserve">Ратифицированные </w:t>
      </w:r>
      <w:r>
        <w:rPr>
          <w:rFonts w:asciiTheme="majorBidi" w:hAnsiTheme="majorBidi" w:cstheme="majorBidi"/>
        </w:rPr>
        <w:t xml:space="preserve">или утвержденные </w:t>
      </w:r>
      <w:r w:rsidRPr="00C7039A">
        <w:rPr>
          <w:rFonts w:asciiTheme="majorBidi" w:hAnsiTheme="majorBidi" w:cstheme="majorBidi"/>
        </w:rPr>
        <w:t>в установленном порядке международные договоры и соглашения с момента их опубликования превалируют над национальными законами при условии соблюдения этих договоров и соглашений другой стороной</w:t>
      </w:r>
      <w:r>
        <w:rPr>
          <w:rFonts w:asciiTheme="majorBidi" w:hAnsiTheme="majorBidi" w:cstheme="majorBidi"/>
        </w:rPr>
        <w:t>»</w:t>
      </w:r>
      <w:r w:rsidRPr="0049521A">
        <w:rPr>
          <w:rFonts w:asciiTheme="majorBidi" w:hAnsiTheme="majorBidi" w:cstheme="majorBidi"/>
        </w:rPr>
        <w:t>.</w:t>
      </w:r>
    </w:p>
    <w:p w14:paraId="5DF77149"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33.</w:t>
      </w:r>
      <w:r w:rsidRPr="0049521A">
        <w:rPr>
          <w:rFonts w:asciiTheme="majorBidi" w:hAnsiTheme="majorBidi" w:cstheme="majorBidi"/>
        </w:rPr>
        <w:tab/>
        <w:t>Порядок осуществления различных прав</w:t>
      </w:r>
      <w:r>
        <w:rPr>
          <w:rFonts w:asciiTheme="majorBidi" w:hAnsiTheme="majorBidi" w:cstheme="majorBidi"/>
        </w:rPr>
        <w:t xml:space="preserve">, </w:t>
      </w:r>
      <w:r w:rsidRPr="0049521A">
        <w:rPr>
          <w:rFonts w:asciiTheme="majorBidi" w:hAnsiTheme="majorBidi" w:cstheme="majorBidi"/>
        </w:rPr>
        <w:t>провозглашенных Конституцией</w:t>
      </w:r>
      <w:r>
        <w:rPr>
          <w:rFonts w:asciiTheme="majorBidi" w:hAnsiTheme="majorBidi" w:cstheme="majorBidi"/>
        </w:rPr>
        <w:t>,</w:t>
      </w:r>
      <w:r w:rsidRPr="0049521A">
        <w:rPr>
          <w:rFonts w:asciiTheme="majorBidi" w:hAnsiTheme="majorBidi" w:cstheme="majorBidi"/>
        </w:rPr>
        <w:t xml:space="preserve"> определяется законами, принимаемыми Национальным собранием, и </w:t>
      </w:r>
      <w:r w:rsidRPr="000F255C">
        <w:rPr>
          <w:rFonts w:asciiTheme="majorBidi" w:hAnsiTheme="majorBidi" w:cstheme="majorBidi"/>
        </w:rPr>
        <w:t>нормативно-правовы</w:t>
      </w:r>
      <w:r>
        <w:rPr>
          <w:rFonts w:asciiTheme="majorBidi" w:hAnsiTheme="majorBidi" w:cstheme="majorBidi"/>
        </w:rPr>
        <w:t>ми</w:t>
      </w:r>
      <w:r w:rsidRPr="000F255C">
        <w:rPr>
          <w:rFonts w:asciiTheme="majorBidi" w:hAnsiTheme="majorBidi" w:cstheme="majorBidi"/>
        </w:rPr>
        <w:t xml:space="preserve"> акт</w:t>
      </w:r>
      <w:r>
        <w:rPr>
          <w:rFonts w:asciiTheme="majorBidi" w:hAnsiTheme="majorBidi" w:cstheme="majorBidi"/>
        </w:rPr>
        <w:t>ами</w:t>
      </w:r>
      <w:r w:rsidRPr="0049521A">
        <w:rPr>
          <w:rFonts w:asciiTheme="majorBidi" w:hAnsiTheme="majorBidi" w:cstheme="majorBidi"/>
        </w:rPr>
        <w:t>, издаваемыми правительством.</w:t>
      </w:r>
    </w:p>
    <w:p w14:paraId="78C1E2AB"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34.</w:t>
      </w:r>
      <w:r w:rsidRPr="0049521A">
        <w:rPr>
          <w:rFonts w:asciiTheme="majorBidi" w:hAnsiTheme="majorBidi" w:cstheme="majorBidi"/>
        </w:rPr>
        <w:tab/>
      </w:r>
      <w:r w:rsidRPr="00931179">
        <w:rPr>
          <w:rFonts w:asciiTheme="majorBidi" w:hAnsiTheme="majorBidi" w:cstheme="majorBidi"/>
        </w:rPr>
        <w:t>Среди последних законодательных текстов стоит упомянуть следующие.</w:t>
      </w:r>
    </w:p>
    <w:p w14:paraId="4121C291" w14:textId="77777777" w:rsidR="007007A9" w:rsidRPr="0049521A" w:rsidRDefault="007007A9" w:rsidP="00013A66">
      <w:pPr>
        <w:pStyle w:val="H1G"/>
      </w:pPr>
      <w:r w:rsidRPr="0049521A">
        <w:tab/>
      </w:r>
      <w:r w:rsidRPr="000305E3">
        <w:t>A</w:t>
      </w:r>
      <w:r w:rsidRPr="0049521A">
        <w:t>.</w:t>
      </w:r>
      <w:r w:rsidRPr="0049521A">
        <w:tab/>
        <w:t>Законодательные реформы</w:t>
      </w:r>
    </w:p>
    <w:p w14:paraId="473205AC" w14:textId="16F4A023" w:rsidR="007007A9" w:rsidRPr="00013A66" w:rsidRDefault="007007A9" w:rsidP="00013A66">
      <w:pPr>
        <w:pStyle w:val="Bullet1G"/>
      </w:pPr>
      <w:r w:rsidRPr="0049521A">
        <w:t xml:space="preserve">Закон </w:t>
      </w:r>
      <w:r w:rsidR="00013A66">
        <w:t>№ </w:t>
      </w:r>
      <w:r w:rsidRPr="0049521A">
        <w:t xml:space="preserve">2021-021 от 11 октября </w:t>
      </w:r>
      <w:r w:rsidRPr="00013A66">
        <w:t>2021 года о внесении изменений в закон, определяющий условия осуществления свободы собраний и мирных демонстраций;</w:t>
      </w:r>
    </w:p>
    <w:p w14:paraId="65107EE2" w14:textId="759FFD69" w:rsidR="007007A9" w:rsidRPr="00013A66" w:rsidRDefault="007007A9" w:rsidP="00013A66">
      <w:pPr>
        <w:pStyle w:val="Bullet1G"/>
      </w:pPr>
      <w:r w:rsidRPr="00013A66">
        <w:t xml:space="preserve">закон </w:t>
      </w:r>
      <w:r w:rsidR="00013A66" w:rsidRPr="00013A66">
        <w:t>№ </w:t>
      </w:r>
      <w:r w:rsidRPr="00013A66">
        <w:t xml:space="preserve">2021-020 от 11 октября 2021 года о внесении изменений в закон </w:t>
      </w:r>
      <w:r w:rsidR="00013A66" w:rsidRPr="00013A66">
        <w:t>№ </w:t>
      </w:r>
      <w:r w:rsidRPr="00013A66">
        <w:t>207-011 от 13 марта 2007 года о децентрализации и местных свободах;</w:t>
      </w:r>
    </w:p>
    <w:p w14:paraId="44E0976B" w14:textId="5E593B08" w:rsidR="007007A9" w:rsidRPr="00013A66" w:rsidRDefault="007007A9" w:rsidP="00013A66">
      <w:pPr>
        <w:pStyle w:val="Bullet1G"/>
      </w:pPr>
      <w:r w:rsidRPr="00013A66">
        <w:t xml:space="preserve">закон </w:t>
      </w:r>
      <w:r w:rsidR="00013A66" w:rsidRPr="00013A66">
        <w:t>№ </w:t>
      </w:r>
      <w:r w:rsidRPr="00013A66">
        <w:t xml:space="preserve">2021-019 от 11 октября 2021 года о внесении изменений в закон </w:t>
      </w:r>
      <w:r w:rsidR="00013A66" w:rsidRPr="00013A66">
        <w:t>№ </w:t>
      </w:r>
      <w:r w:rsidRPr="00013A66">
        <w:t>2012-002 от 29 мая 2021 года об Избирательном кодексе;</w:t>
      </w:r>
    </w:p>
    <w:p w14:paraId="771DAC40" w14:textId="4CF9C887" w:rsidR="007007A9" w:rsidRPr="00013A66" w:rsidRDefault="007007A9" w:rsidP="00013A66">
      <w:pPr>
        <w:pStyle w:val="Bullet1G"/>
      </w:pPr>
      <w:r w:rsidRPr="00013A66">
        <w:t xml:space="preserve">органический закон </w:t>
      </w:r>
      <w:r w:rsidR="00013A66" w:rsidRPr="00013A66">
        <w:t>№ </w:t>
      </w:r>
      <w:r w:rsidRPr="00013A66">
        <w:t xml:space="preserve">2021-015 от 03 августа 2021 года о внесении изменений в органический закон </w:t>
      </w:r>
      <w:r w:rsidR="00013A66" w:rsidRPr="00013A66">
        <w:t>№ </w:t>
      </w:r>
      <w:r w:rsidRPr="00013A66">
        <w:t>2018-006 от 20 июня 2018 года о Национальной комиссии по правам человека (НКПЧ);</w:t>
      </w:r>
    </w:p>
    <w:p w14:paraId="4865FEEC" w14:textId="6F4A09CD" w:rsidR="007007A9" w:rsidRPr="00013A66" w:rsidRDefault="007007A9" w:rsidP="00013A66">
      <w:pPr>
        <w:pStyle w:val="Bullet1G"/>
      </w:pPr>
      <w:r w:rsidRPr="00013A66">
        <w:t xml:space="preserve">закон </w:t>
      </w:r>
      <w:r w:rsidR="00013A66" w:rsidRPr="00013A66">
        <w:t>№ </w:t>
      </w:r>
      <w:r w:rsidRPr="00013A66">
        <w:t>2021-012 от 18 июня 2021 года о Трудовом кодексе;</w:t>
      </w:r>
    </w:p>
    <w:p w14:paraId="0BF17E54" w14:textId="75C25DA3" w:rsidR="007007A9" w:rsidRPr="00013A66" w:rsidRDefault="007007A9" w:rsidP="00013A66">
      <w:pPr>
        <w:pStyle w:val="Bullet1G"/>
      </w:pPr>
      <w:r w:rsidRPr="00013A66">
        <w:t xml:space="preserve">органический закон </w:t>
      </w:r>
      <w:r w:rsidR="00013A66" w:rsidRPr="00013A66">
        <w:t>№ </w:t>
      </w:r>
      <w:r w:rsidRPr="00013A66">
        <w:t xml:space="preserve">2020-003 от 24 января 2020 года с поправками, внесенными законом </w:t>
      </w:r>
      <w:r w:rsidR="00013A66" w:rsidRPr="00013A66">
        <w:t>№ </w:t>
      </w:r>
      <w:r w:rsidRPr="00013A66">
        <w:t>2021-013 от 1 июня 2021 года, устанавливающий условия декларирования активов высокопоставленных деятелей, высших государственных служащих и других публичных должностных лиц;</w:t>
      </w:r>
    </w:p>
    <w:p w14:paraId="4A8800C8" w14:textId="593685EF" w:rsidR="007007A9" w:rsidRPr="00013A66" w:rsidRDefault="007007A9" w:rsidP="00013A66">
      <w:pPr>
        <w:pStyle w:val="Bullet1G"/>
      </w:pPr>
      <w:r w:rsidRPr="00013A66">
        <w:t xml:space="preserve">закон </w:t>
      </w:r>
      <w:r w:rsidR="00013A66" w:rsidRPr="00013A66">
        <w:t>№ </w:t>
      </w:r>
      <w:r w:rsidRPr="00013A66">
        <w:t>2021-007 от 21 апреля 2021 года о Гражданском процессуальном кодексе;</w:t>
      </w:r>
    </w:p>
    <w:p w14:paraId="5E92CF32" w14:textId="400BEC85" w:rsidR="007007A9" w:rsidRPr="00013A66" w:rsidRDefault="007007A9" w:rsidP="00013A66">
      <w:pPr>
        <w:pStyle w:val="Bullet1G"/>
      </w:pPr>
      <w:r w:rsidRPr="00013A66">
        <w:t xml:space="preserve">закон </w:t>
      </w:r>
      <w:r w:rsidR="00013A66" w:rsidRPr="00013A66">
        <w:t>№ </w:t>
      </w:r>
      <w:r w:rsidRPr="00013A66">
        <w:t>2021-005 от 1 апреля 2021 года об автоматизированном национальном реестре судимостей;</w:t>
      </w:r>
    </w:p>
    <w:p w14:paraId="4123A980" w14:textId="7D6C2DE6" w:rsidR="007007A9" w:rsidRPr="00013A66" w:rsidRDefault="007007A9" w:rsidP="00013A66">
      <w:pPr>
        <w:pStyle w:val="Bullet1G"/>
      </w:pPr>
      <w:r w:rsidRPr="00013A66">
        <w:t xml:space="preserve">органический закон </w:t>
      </w:r>
      <w:r w:rsidR="00013A66" w:rsidRPr="00013A66">
        <w:t>№ </w:t>
      </w:r>
      <w:r w:rsidRPr="00013A66">
        <w:t>2021-006 от 1 апреля 2021 года, устанавливающий состав, организацию и функционирование службы посредника Республики;</w:t>
      </w:r>
    </w:p>
    <w:p w14:paraId="102A6267" w14:textId="717C9152" w:rsidR="007007A9" w:rsidRPr="00013A66" w:rsidRDefault="007007A9" w:rsidP="00013A66">
      <w:pPr>
        <w:pStyle w:val="Bullet1G"/>
      </w:pPr>
      <w:r w:rsidRPr="00013A66">
        <w:t xml:space="preserve">закон </w:t>
      </w:r>
      <w:r w:rsidR="00013A66" w:rsidRPr="00013A66">
        <w:t>№ </w:t>
      </w:r>
      <w:r w:rsidRPr="00013A66">
        <w:t>2020-007 от 26 июня 2020 года о школьном питании;</w:t>
      </w:r>
    </w:p>
    <w:p w14:paraId="450DC729" w14:textId="7463E7FB" w:rsidR="007007A9" w:rsidRPr="00013A66" w:rsidRDefault="007007A9" w:rsidP="00013A66">
      <w:pPr>
        <w:pStyle w:val="Bullet1G"/>
      </w:pPr>
      <w:r w:rsidRPr="00013A66">
        <w:t xml:space="preserve">закон </w:t>
      </w:r>
      <w:r w:rsidR="00013A66" w:rsidRPr="00013A66">
        <w:t>№ </w:t>
      </w:r>
      <w:r w:rsidRPr="00013A66">
        <w:t>2020-006 от 10 июня 2020 года о безопасном, надежном и мирном использовании ядерной энергии;</w:t>
      </w:r>
    </w:p>
    <w:p w14:paraId="3C9E3D25" w14:textId="7C3B361F" w:rsidR="007007A9" w:rsidRPr="00013A66" w:rsidRDefault="007007A9" w:rsidP="00013A66">
      <w:pPr>
        <w:pStyle w:val="Bullet1G"/>
      </w:pPr>
      <w:r w:rsidRPr="00013A66">
        <w:t xml:space="preserve">закон </w:t>
      </w:r>
      <w:r w:rsidR="00013A66" w:rsidRPr="00013A66">
        <w:t>№ </w:t>
      </w:r>
      <w:r w:rsidRPr="00013A66">
        <w:t>2020-001 от 7 января 2020 года о Кодексе прессы и коммуникации;</w:t>
      </w:r>
    </w:p>
    <w:p w14:paraId="1D9C98B3" w14:textId="7F2D7DBE" w:rsidR="007007A9" w:rsidRPr="00013A66" w:rsidRDefault="007007A9" w:rsidP="00013A66">
      <w:pPr>
        <w:pStyle w:val="Bullet1G"/>
      </w:pPr>
      <w:r w:rsidRPr="00013A66">
        <w:t xml:space="preserve">закон </w:t>
      </w:r>
      <w:r w:rsidR="00013A66" w:rsidRPr="00013A66">
        <w:t>№ </w:t>
      </w:r>
      <w:r w:rsidRPr="00013A66">
        <w:t xml:space="preserve">2020-002 от 7 января 2020 года о внесении изменений в закон </w:t>
      </w:r>
      <w:r w:rsidR="00013A66" w:rsidRPr="00013A66">
        <w:t>№ </w:t>
      </w:r>
      <w:r w:rsidRPr="00013A66">
        <w:t>2018</w:t>
      </w:r>
      <w:r w:rsidR="00013A66">
        <w:noBreakHyphen/>
      </w:r>
      <w:r w:rsidRPr="00013A66">
        <w:t>028 от 10 декабря 2018 года об учреждении коммерческих судов;</w:t>
      </w:r>
    </w:p>
    <w:p w14:paraId="1B9ABFDB" w14:textId="77777777" w:rsidR="007007A9" w:rsidRPr="00013A66" w:rsidRDefault="007007A9" w:rsidP="00013A66">
      <w:pPr>
        <w:pStyle w:val="Bullet1G"/>
      </w:pPr>
      <w:r w:rsidRPr="00013A66">
        <w:t>органический закон n 2019-023 от 26 декабря 2019 года о Конституционном суде;</w:t>
      </w:r>
    </w:p>
    <w:p w14:paraId="1ABEEA36" w14:textId="32500058" w:rsidR="007007A9" w:rsidRPr="00013A66" w:rsidRDefault="007007A9" w:rsidP="00013A66">
      <w:pPr>
        <w:pStyle w:val="Bullet1G"/>
      </w:pPr>
      <w:r w:rsidRPr="00013A66">
        <w:t xml:space="preserve">закон </w:t>
      </w:r>
      <w:r w:rsidR="00013A66" w:rsidRPr="00013A66">
        <w:t>№ </w:t>
      </w:r>
      <w:r w:rsidRPr="00013A66">
        <w:t>2019-015 от 30 октября 2019 года о Кодексе судоустройства;</w:t>
      </w:r>
    </w:p>
    <w:p w14:paraId="292BCF31" w14:textId="5ED8DDA0" w:rsidR="007007A9" w:rsidRPr="00013A66" w:rsidRDefault="007007A9" w:rsidP="00013A66">
      <w:pPr>
        <w:pStyle w:val="Bullet1G"/>
      </w:pPr>
      <w:r w:rsidRPr="00013A66">
        <w:t xml:space="preserve">закон </w:t>
      </w:r>
      <w:r w:rsidR="00013A66" w:rsidRPr="00013A66">
        <w:t>№ </w:t>
      </w:r>
      <w:r w:rsidRPr="00013A66">
        <w:t>2019-016 от 30 октября 2019 года о правовом режиме, применяемом к аудиовизуальной связи;</w:t>
      </w:r>
    </w:p>
    <w:p w14:paraId="10B85FC6" w14:textId="65785FB8" w:rsidR="007007A9" w:rsidRPr="00013A66" w:rsidRDefault="007007A9" w:rsidP="00013A66">
      <w:pPr>
        <w:pStyle w:val="Bullet1G"/>
      </w:pPr>
      <w:r w:rsidRPr="00013A66">
        <w:t xml:space="preserve">закон </w:t>
      </w:r>
      <w:r w:rsidR="00013A66" w:rsidRPr="00013A66">
        <w:t>№ </w:t>
      </w:r>
      <w:r w:rsidRPr="00013A66">
        <w:t>2019-014 от 29 октября 2019 года о защите персональных данных;</w:t>
      </w:r>
    </w:p>
    <w:p w14:paraId="0C3EE1A9" w14:textId="66EAD70F" w:rsidR="007007A9" w:rsidRPr="00013A66" w:rsidRDefault="007007A9" w:rsidP="00013A66">
      <w:pPr>
        <w:pStyle w:val="Bullet1G"/>
      </w:pPr>
      <w:r w:rsidRPr="00013A66">
        <w:lastRenderedPageBreak/>
        <w:t xml:space="preserve">закон </w:t>
      </w:r>
      <w:r w:rsidR="00013A66" w:rsidRPr="00013A66">
        <w:t>№ </w:t>
      </w:r>
      <w:r w:rsidRPr="00013A66">
        <w:t>2019-009 от 12 августа 2019 года о внутренней безопасности;</w:t>
      </w:r>
    </w:p>
    <w:p w14:paraId="6363C2BF" w14:textId="564483FC" w:rsidR="007007A9" w:rsidRPr="00013A66" w:rsidRDefault="007007A9" w:rsidP="00013A66">
      <w:pPr>
        <w:pStyle w:val="Bullet1G"/>
      </w:pPr>
      <w:r w:rsidRPr="00013A66">
        <w:t xml:space="preserve">закон </w:t>
      </w:r>
      <w:r w:rsidR="00013A66" w:rsidRPr="00013A66">
        <w:t>№ </w:t>
      </w:r>
      <w:r w:rsidRPr="00013A66">
        <w:t xml:space="preserve">2019-010 от 12 августа 2019 года, изменяющий закон </w:t>
      </w:r>
      <w:r w:rsidR="00013A66" w:rsidRPr="00013A66">
        <w:t>№ </w:t>
      </w:r>
      <w:r w:rsidRPr="00013A66">
        <w:t>2011-010 от 16</w:t>
      </w:r>
      <w:r w:rsidR="00013A66">
        <w:t> </w:t>
      </w:r>
      <w:r w:rsidRPr="00013A66">
        <w:t>мая 2011 года, устанавливающий условия для осуществления свободы собраний и публичных мирных демонстраций;</w:t>
      </w:r>
    </w:p>
    <w:p w14:paraId="0532F5A1" w14:textId="1070878F" w:rsidR="007007A9" w:rsidRPr="00013A66" w:rsidRDefault="007007A9" w:rsidP="00013A66">
      <w:pPr>
        <w:pStyle w:val="Bullet1G"/>
      </w:pPr>
      <w:r w:rsidRPr="00013A66">
        <w:t xml:space="preserve">закон </w:t>
      </w:r>
      <w:r w:rsidR="00013A66" w:rsidRPr="00013A66">
        <w:t>№ </w:t>
      </w:r>
      <w:r w:rsidRPr="00013A66">
        <w:t xml:space="preserve">2019-006 от 26 июня 2019 года о внесении изменений в закон </w:t>
      </w:r>
      <w:r w:rsidR="00013A66" w:rsidRPr="00013A66">
        <w:t>№ </w:t>
      </w:r>
      <w:r w:rsidRPr="00013A66">
        <w:t>2007</w:t>
      </w:r>
      <w:r w:rsidR="00013A66">
        <w:noBreakHyphen/>
      </w:r>
      <w:r w:rsidRPr="00013A66">
        <w:t xml:space="preserve">011 от 13 марта 2007 года о децентрализации и местных свободах с изменениями, внесенными законом </w:t>
      </w:r>
      <w:r w:rsidR="00013A66" w:rsidRPr="00013A66">
        <w:t>№ </w:t>
      </w:r>
      <w:r w:rsidRPr="00013A66">
        <w:t>2018-003 от 31 января 2018 года;</w:t>
      </w:r>
    </w:p>
    <w:p w14:paraId="0F05C59B" w14:textId="5DDCF86E" w:rsidR="007007A9" w:rsidRPr="00013A66" w:rsidRDefault="007007A9" w:rsidP="00013A66">
      <w:pPr>
        <w:pStyle w:val="Bullet1G"/>
      </w:pPr>
      <w:r w:rsidRPr="00013A66">
        <w:t xml:space="preserve">закон </w:t>
      </w:r>
      <w:r w:rsidR="00013A66" w:rsidRPr="00013A66">
        <w:t>№ </w:t>
      </w:r>
      <w:r w:rsidRPr="00013A66">
        <w:t>2019-005 от 17 июня 2019 года об Инвестиционном кодексе;</w:t>
      </w:r>
    </w:p>
    <w:p w14:paraId="6B7A93E9" w14:textId="7ECED0EA" w:rsidR="007007A9" w:rsidRPr="00013A66" w:rsidRDefault="007007A9" w:rsidP="00013A66">
      <w:pPr>
        <w:pStyle w:val="Bullet1G"/>
      </w:pPr>
      <w:r w:rsidRPr="00013A66">
        <w:t xml:space="preserve">органический закон </w:t>
      </w:r>
      <w:r w:rsidR="00013A66" w:rsidRPr="00013A66">
        <w:t>№ </w:t>
      </w:r>
      <w:r w:rsidRPr="00013A66">
        <w:t xml:space="preserve">2018-029 от 10 декабря 2018 года, вносящий изменения в органический закон </w:t>
      </w:r>
      <w:r w:rsidR="00013A66" w:rsidRPr="00013A66">
        <w:t>№ </w:t>
      </w:r>
      <w:r w:rsidRPr="00013A66">
        <w:t>2004-021 от 15 декабря 2004 года о Высшем органе по аудиовизуальным средствам массовой информации и коммуникации (ВОАИК);</w:t>
      </w:r>
    </w:p>
    <w:p w14:paraId="58895238" w14:textId="0C72D845" w:rsidR="007007A9" w:rsidRPr="00013A66" w:rsidRDefault="007007A9" w:rsidP="00013A66">
      <w:pPr>
        <w:pStyle w:val="Bullet1G"/>
      </w:pPr>
      <w:r w:rsidRPr="00013A66">
        <w:t xml:space="preserve">закон </w:t>
      </w:r>
      <w:r w:rsidR="00013A66" w:rsidRPr="00013A66">
        <w:t>№ </w:t>
      </w:r>
      <w:r w:rsidRPr="00013A66">
        <w:t>2018-026 от 7 декабря 2018 года о кибербезопасности и борьбе с киберпреступностью;</w:t>
      </w:r>
    </w:p>
    <w:p w14:paraId="272422DC" w14:textId="152A0579" w:rsidR="007007A9" w:rsidRPr="00013A66" w:rsidRDefault="007007A9" w:rsidP="00013A66">
      <w:pPr>
        <w:pStyle w:val="Bullet1G"/>
      </w:pPr>
      <w:r w:rsidRPr="00013A66">
        <w:t xml:space="preserve">закон </w:t>
      </w:r>
      <w:r w:rsidR="00013A66" w:rsidRPr="00013A66">
        <w:t>№ </w:t>
      </w:r>
      <w:r w:rsidRPr="00013A66">
        <w:t>2018-024 от 9 ноября 2018 года о Налоговом кодексе;</w:t>
      </w:r>
    </w:p>
    <w:p w14:paraId="305A16B5" w14:textId="69DF8800" w:rsidR="007007A9" w:rsidRPr="00013A66" w:rsidRDefault="007007A9" w:rsidP="00013A66">
      <w:pPr>
        <w:pStyle w:val="Bullet1G"/>
      </w:pPr>
      <w:r w:rsidRPr="00013A66">
        <w:t xml:space="preserve">закон </w:t>
      </w:r>
      <w:r w:rsidR="00013A66" w:rsidRPr="00013A66">
        <w:t>№ </w:t>
      </w:r>
      <w:r w:rsidRPr="00013A66">
        <w:t>2018-010 от 8 августа 2018 года о стимулировании производства электроэнергии из возобновляемых источников энергии в Того;</w:t>
      </w:r>
    </w:p>
    <w:p w14:paraId="0B25EDDB" w14:textId="793F2C85" w:rsidR="007007A9" w:rsidRPr="00013A66" w:rsidRDefault="007007A9" w:rsidP="00013A66">
      <w:pPr>
        <w:pStyle w:val="Bullet1G"/>
      </w:pPr>
      <w:r w:rsidRPr="00013A66">
        <w:t xml:space="preserve">закон </w:t>
      </w:r>
      <w:r w:rsidR="00013A66" w:rsidRPr="00013A66">
        <w:t>№ </w:t>
      </w:r>
      <w:r w:rsidRPr="00013A66">
        <w:t>2018-005 от 14 июня 2018 года о Земельном кодексе;</w:t>
      </w:r>
    </w:p>
    <w:p w14:paraId="4922A4B4" w14:textId="048C15F7" w:rsidR="007007A9" w:rsidRPr="00013A66" w:rsidRDefault="007007A9" w:rsidP="00013A66">
      <w:pPr>
        <w:pStyle w:val="Bullet1G"/>
      </w:pPr>
      <w:r w:rsidRPr="00013A66">
        <w:t xml:space="preserve">единый закон </w:t>
      </w:r>
      <w:r w:rsidR="00013A66" w:rsidRPr="00013A66">
        <w:t>№ </w:t>
      </w:r>
      <w:r w:rsidRPr="00013A66">
        <w:t>2018-004 от 4 мая 2018 года о противодействии отмыванию денег и финансированию терроризма в государствах — членах ЗАЭВС.</w:t>
      </w:r>
    </w:p>
    <w:p w14:paraId="5115656E" w14:textId="77777777" w:rsidR="007007A9" w:rsidRDefault="007007A9" w:rsidP="00013A66">
      <w:pPr>
        <w:pStyle w:val="H1G"/>
      </w:pPr>
      <w:r w:rsidRPr="0049521A">
        <w:tab/>
      </w:r>
      <w:r w:rsidRPr="000305E3">
        <w:t>B.</w:t>
      </w:r>
      <w:r w:rsidRPr="000305E3">
        <w:tab/>
      </w:r>
      <w:r w:rsidRPr="00677D4A">
        <w:t>Нормативно-правовые акты</w:t>
      </w:r>
    </w:p>
    <w:p w14:paraId="3CE11736" w14:textId="05C8DB0F" w:rsidR="007007A9" w:rsidRPr="00013A66" w:rsidRDefault="007007A9" w:rsidP="00013A66">
      <w:pPr>
        <w:pStyle w:val="Bullet1G"/>
      </w:pPr>
      <w:r w:rsidRPr="00013A66">
        <w:t xml:space="preserve">Указ </w:t>
      </w:r>
      <w:r w:rsidR="00013A66" w:rsidRPr="00013A66">
        <w:t>№ </w:t>
      </w:r>
      <w:r w:rsidRPr="00013A66">
        <w:t>2021-032/PR от 24 марта 2021 года о преобразовании Национальной полицейской академии в Академию сил безопасности, а также о ее полномочиях, организации и функционировании;</w:t>
      </w:r>
    </w:p>
    <w:p w14:paraId="22443BD3" w14:textId="617A0C6E" w:rsidR="007007A9" w:rsidRPr="00013A66" w:rsidRDefault="007007A9" w:rsidP="00013A66">
      <w:pPr>
        <w:pStyle w:val="Bullet1G"/>
      </w:pPr>
      <w:r w:rsidRPr="00013A66">
        <w:t xml:space="preserve">указ </w:t>
      </w:r>
      <w:r w:rsidR="00013A66" w:rsidRPr="00013A66">
        <w:t>№ </w:t>
      </w:r>
      <w:r w:rsidRPr="00013A66">
        <w:t>2021-044/PR от 29 апреля 2021 года, устанавливающий порядок применения закона о судимостях;</w:t>
      </w:r>
    </w:p>
    <w:p w14:paraId="2EB7D2E3" w14:textId="6B4B472A" w:rsidR="007007A9" w:rsidRPr="00013A66" w:rsidRDefault="007007A9" w:rsidP="00013A66">
      <w:pPr>
        <w:pStyle w:val="Bullet1G"/>
      </w:pPr>
      <w:r w:rsidRPr="00013A66">
        <w:t xml:space="preserve">указ </w:t>
      </w:r>
      <w:r w:rsidR="00013A66" w:rsidRPr="00013A66">
        <w:t>№ </w:t>
      </w:r>
      <w:r w:rsidRPr="00013A66">
        <w:t>2021-038/PR от 14 апреля 2021 года об организации и функционировании службы посредника Республики;</w:t>
      </w:r>
    </w:p>
    <w:p w14:paraId="5D222202" w14:textId="13CF17D5" w:rsidR="007007A9" w:rsidRPr="00013A66" w:rsidRDefault="007007A9" w:rsidP="00013A66">
      <w:pPr>
        <w:pStyle w:val="Bullet1G"/>
      </w:pPr>
      <w:r w:rsidRPr="00013A66">
        <w:t xml:space="preserve">указ </w:t>
      </w:r>
      <w:r w:rsidR="00013A66" w:rsidRPr="00013A66">
        <w:t>№ </w:t>
      </w:r>
      <w:r w:rsidRPr="00013A66">
        <w:t>2020-111/PR от 9 декабря 2020 года об организации и деятельности органа по защите персональных данных (ОЗПД);</w:t>
      </w:r>
    </w:p>
    <w:p w14:paraId="017F94E0" w14:textId="37BB1215" w:rsidR="007007A9" w:rsidRPr="00013A66" w:rsidRDefault="007007A9" w:rsidP="00013A66">
      <w:pPr>
        <w:pStyle w:val="Bullet1G"/>
      </w:pPr>
      <w:r w:rsidRPr="00013A66">
        <w:t xml:space="preserve">указ </w:t>
      </w:r>
      <w:r w:rsidR="00013A66" w:rsidRPr="00013A66">
        <w:t>№ </w:t>
      </w:r>
      <w:r w:rsidRPr="00013A66">
        <w:t>2019-125/PR от 18 сентября 2019 года о полномочиях, организации и деятельности Генеральной государственной инспекции»;</w:t>
      </w:r>
    </w:p>
    <w:p w14:paraId="167F094E" w14:textId="17EBA0B2" w:rsidR="007007A9" w:rsidRPr="00013A66" w:rsidRDefault="007007A9" w:rsidP="00013A66">
      <w:pPr>
        <w:pStyle w:val="Bullet1G"/>
      </w:pPr>
      <w:r w:rsidRPr="00013A66">
        <w:t xml:space="preserve">указ </w:t>
      </w:r>
      <w:r w:rsidR="00013A66" w:rsidRPr="00013A66">
        <w:t>№ </w:t>
      </w:r>
      <w:r w:rsidRPr="00013A66">
        <w:t>2019-076/PR от 15 мая 2019 года об организации и деятельности Межведомственного комитета по предотвращению насильственного экстремизма и борьбе с ним;</w:t>
      </w:r>
    </w:p>
    <w:p w14:paraId="2294A418" w14:textId="70EE3226" w:rsidR="007007A9" w:rsidRPr="00013A66" w:rsidRDefault="007007A9" w:rsidP="00013A66">
      <w:pPr>
        <w:pStyle w:val="Bullet1G"/>
      </w:pPr>
      <w:r w:rsidRPr="00013A66">
        <w:t xml:space="preserve">указ </w:t>
      </w:r>
      <w:r w:rsidR="00013A66" w:rsidRPr="00013A66">
        <w:t>№ </w:t>
      </w:r>
      <w:r w:rsidRPr="00013A66">
        <w:t>2019-026/PR от 20 февраля 2019 года о полномочиях, организации и деятельности Генеральной финансовой инспекции;</w:t>
      </w:r>
    </w:p>
    <w:p w14:paraId="3B67F8E2" w14:textId="08D485B1" w:rsidR="007007A9" w:rsidRPr="00013A66" w:rsidRDefault="007007A9" w:rsidP="00013A66">
      <w:pPr>
        <w:pStyle w:val="Bullet1G"/>
      </w:pPr>
      <w:r w:rsidRPr="00013A66">
        <w:t xml:space="preserve">указ </w:t>
      </w:r>
      <w:r w:rsidR="00013A66" w:rsidRPr="00013A66">
        <w:t>№ </w:t>
      </w:r>
      <w:r w:rsidRPr="00013A66">
        <w:t>2019-097/PR от 8 июля 2019 года о Кодексе этики и служебного поведения в сфере государственных закупок;</w:t>
      </w:r>
    </w:p>
    <w:p w14:paraId="1EC3D53A" w14:textId="58F3DCBA" w:rsidR="007007A9" w:rsidRPr="00013A66" w:rsidRDefault="007007A9" w:rsidP="00013A66">
      <w:pPr>
        <w:pStyle w:val="Bullet1G"/>
      </w:pPr>
      <w:r w:rsidRPr="00013A66">
        <w:t xml:space="preserve">указ </w:t>
      </w:r>
      <w:r w:rsidR="00013A66" w:rsidRPr="00013A66">
        <w:t>№ </w:t>
      </w:r>
      <w:r w:rsidRPr="00013A66">
        <w:t>2018-128/PR от 3 августа 2018 года о создании, полномочиях, составе и функционировании Национального комитета по координации деятельности по борьбе с отмыванием денег и финансированием терроризма;</w:t>
      </w:r>
    </w:p>
    <w:p w14:paraId="59D7C911" w14:textId="08A645CE" w:rsidR="007007A9" w:rsidRPr="00013A66" w:rsidRDefault="007007A9" w:rsidP="00013A66">
      <w:pPr>
        <w:pStyle w:val="Bullet1G"/>
      </w:pPr>
      <w:r w:rsidRPr="00013A66">
        <w:t xml:space="preserve">указ </w:t>
      </w:r>
      <w:r w:rsidR="00013A66" w:rsidRPr="00013A66">
        <w:t>№ </w:t>
      </w:r>
      <w:r w:rsidRPr="00013A66">
        <w:t>2018-034/PR от 27 февраля 2018 года об учреждении домов правосудия;</w:t>
      </w:r>
    </w:p>
    <w:p w14:paraId="46497774" w14:textId="76DF93B3" w:rsidR="007007A9" w:rsidRPr="00013A66" w:rsidRDefault="007007A9" w:rsidP="00013A66">
      <w:pPr>
        <w:pStyle w:val="Bullet1G"/>
      </w:pPr>
      <w:r w:rsidRPr="00013A66">
        <w:t xml:space="preserve">указ </w:t>
      </w:r>
      <w:r w:rsidR="00013A66" w:rsidRPr="00013A66">
        <w:t>№ </w:t>
      </w:r>
      <w:r w:rsidRPr="00013A66">
        <w:t>2018-130/PR от 28 августа 2018 года об особом статусе педагогических работников.</w:t>
      </w:r>
    </w:p>
    <w:p w14:paraId="0B7874A9" w14:textId="77777777" w:rsidR="007007A9" w:rsidRPr="0049521A" w:rsidRDefault="007007A9" w:rsidP="00013A66">
      <w:pPr>
        <w:pStyle w:val="SingleTxtG"/>
        <w:keepNext/>
        <w:rPr>
          <w:rFonts w:asciiTheme="majorBidi" w:hAnsiTheme="majorBidi" w:cstheme="majorBidi"/>
        </w:rPr>
      </w:pPr>
      <w:r w:rsidRPr="0049521A">
        <w:rPr>
          <w:rFonts w:asciiTheme="majorBidi" w:hAnsiTheme="majorBidi" w:cstheme="majorBidi"/>
        </w:rPr>
        <w:lastRenderedPageBreak/>
        <w:t>35.</w:t>
      </w:r>
      <w:r w:rsidRPr="0049521A">
        <w:rPr>
          <w:rFonts w:asciiTheme="majorBidi" w:hAnsiTheme="majorBidi" w:cstheme="majorBidi"/>
        </w:rPr>
        <w:tab/>
        <w:t>Того также является участником почти всех международных договоров по правам человека, включая:</w:t>
      </w:r>
    </w:p>
    <w:p w14:paraId="272030DE" w14:textId="77777777" w:rsidR="007007A9" w:rsidRPr="0049521A" w:rsidRDefault="007007A9" w:rsidP="00013A66">
      <w:pPr>
        <w:pStyle w:val="Bullet1G"/>
      </w:pPr>
      <w:r w:rsidRPr="0049521A">
        <w:t xml:space="preserve">Международный пакт о </w:t>
      </w:r>
      <w:r w:rsidRPr="00013A66">
        <w:t>гражданских</w:t>
      </w:r>
      <w:r w:rsidRPr="0049521A">
        <w:t xml:space="preserve"> и политических правах</w:t>
      </w:r>
      <w:r>
        <w:t>,</w:t>
      </w:r>
      <w:r w:rsidRPr="0049521A">
        <w:t xml:space="preserve"> 24 мая 1984 года</w:t>
      </w:r>
      <w:r>
        <w:t>,</w:t>
      </w:r>
      <w:r w:rsidRPr="0049521A">
        <w:t xml:space="preserve"> и протоколы к нему, а именно:</w:t>
      </w:r>
    </w:p>
    <w:p w14:paraId="18FF7457" w14:textId="77777777" w:rsidR="007007A9" w:rsidRPr="0049521A" w:rsidRDefault="007007A9" w:rsidP="00013A66">
      <w:pPr>
        <w:pStyle w:val="Bullet2G"/>
      </w:pPr>
      <w:r w:rsidRPr="0049521A">
        <w:t>Факультативный протокол к Международному пакту о гражданских и политических правах</w:t>
      </w:r>
      <w:r>
        <w:t>,</w:t>
      </w:r>
      <w:r w:rsidRPr="0049521A">
        <w:t xml:space="preserve"> 30 марта 1988 года;</w:t>
      </w:r>
    </w:p>
    <w:p w14:paraId="1B1EF038" w14:textId="77777777" w:rsidR="007007A9" w:rsidRPr="0049521A" w:rsidRDefault="007007A9" w:rsidP="00013A66">
      <w:pPr>
        <w:pStyle w:val="Bullet2G"/>
      </w:pPr>
      <w:r w:rsidRPr="0049521A">
        <w:t>Второй Факультативный протокол к Международному пакту о гражданских и политических правах, направленный на отмену смертной казни, 14 сентября 2016 года</w:t>
      </w:r>
      <w:r>
        <w:t>;</w:t>
      </w:r>
    </w:p>
    <w:p w14:paraId="0CF25A2E" w14:textId="2F589997" w:rsidR="007007A9" w:rsidRPr="00013A66" w:rsidRDefault="007007A9" w:rsidP="00013A66">
      <w:pPr>
        <w:pStyle w:val="Bullet1G"/>
      </w:pPr>
      <w:r w:rsidRPr="0049521A">
        <w:t xml:space="preserve">Международный </w:t>
      </w:r>
      <w:r w:rsidRPr="00013A66">
        <w:t>пакт об экономических, социальных и культурных правах, 24</w:t>
      </w:r>
      <w:r w:rsidR="00013A66">
        <w:t> </w:t>
      </w:r>
      <w:r w:rsidRPr="00013A66">
        <w:t>мая 1984 года;</w:t>
      </w:r>
    </w:p>
    <w:p w14:paraId="487A5547" w14:textId="77777777" w:rsidR="007007A9" w:rsidRPr="0049521A" w:rsidRDefault="007007A9" w:rsidP="00013A66">
      <w:pPr>
        <w:pStyle w:val="Bullet1G"/>
      </w:pPr>
      <w:r w:rsidRPr="00013A66">
        <w:t>Конвенцию о правах ребенка</w:t>
      </w:r>
      <w:r>
        <w:t>,</w:t>
      </w:r>
      <w:r w:rsidRPr="0049521A">
        <w:t xml:space="preserve"> 1 августа 1990 года</w:t>
      </w:r>
      <w:r>
        <w:t>,</w:t>
      </w:r>
      <w:r w:rsidRPr="0049521A">
        <w:t xml:space="preserve"> и протоколы к ней:</w:t>
      </w:r>
    </w:p>
    <w:p w14:paraId="182651F9" w14:textId="77777777" w:rsidR="007007A9" w:rsidRPr="0049521A" w:rsidRDefault="007007A9" w:rsidP="00013A66">
      <w:pPr>
        <w:pStyle w:val="Bullet2G"/>
      </w:pPr>
      <w:r w:rsidRPr="0049521A">
        <w:t>Факультативный протокол к Конвенции о правах ребенка, касающийся торговли детьми, детской проституции и детской порнографии, 2 июля 2004 года;</w:t>
      </w:r>
    </w:p>
    <w:p w14:paraId="11237462" w14:textId="77777777" w:rsidR="007007A9" w:rsidRPr="0049521A" w:rsidRDefault="007007A9" w:rsidP="00013A66">
      <w:pPr>
        <w:pStyle w:val="Bullet2G"/>
      </w:pPr>
      <w:r w:rsidRPr="0049521A">
        <w:t>Факультативный протокол к Конвенции о правах ребенка, касающийся участия детей в вооруженных конфликтах, 28 ноября 2005 года;</w:t>
      </w:r>
    </w:p>
    <w:p w14:paraId="18348C8D" w14:textId="77777777" w:rsidR="007007A9" w:rsidRPr="00013A66" w:rsidRDefault="007007A9" w:rsidP="00013A66">
      <w:pPr>
        <w:pStyle w:val="Bullet1G"/>
      </w:pPr>
      <w:r w:rsidRPr="00013A66">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14 ноября 2008 года;</w:t>
      </w:r>
    </w:p>
    <w:p w14:paraId="3300B27F" w14:textId="77777777" w:rsidR="007007A9" w:rsidRPr="00013A66" w:rsidRDefault="007007A9" w:rsidP="00013A66">
      <w:pPr>
        <w:pStyle w:val="Bullet1G"/>
      </w:pPr>
      <w:r w:rsidRPr="00013A66">
        <w:t>Гаагскую конвенцию о защите детей и сотрудничестве в области межгосударственного усыновления, 14 ноября 2010 года;</w:t>
      </w:r>
    </w:p>
    <w:p w14:paraId="3CCC9199" w14:textId="7387410E" w:rsidR="007007A9" w:rsidRPr="00013A66" w:rsidRDefault="007007A9" w:rsidP="00013A66">
      <w:pPr>
        <w:pStyle w:val="Bullet1G"/>
      </w:pPr>
      <w:r w:rsidRPr="00013A66">
        <w:t>Конвенцию против пыток и других жестоких, бесчеловечных или унижающих достоинство видов обращения и наказания, 18 ноября 1987 года, и</w:t>
      </w:r>
      <w:r w:rsidR="00013A66">
        <w:t> </w:t>
      </w:r>
      <w:r w:rsidRPr="00013A66">
        <w:t>Факультативный протокол к ней, 20 июля 2010 года;</w:t>
      </w:r>
    </w:p>
    <w:p w14:paraId="0EFA5DCC" w14:textId="77777777" w:rsidR="007007A9" w:rsidRPr="00013A66" w:rsidRDefault="007007A9" w:rsidP="00013A66">
      <w:pPr>
        <w:pStyle w:val="Bullet1G"/>
      </w:pPr>
      <w:r w:rsidRPr="00013A66">
        <w:t>Конвенцию о правах инвалидов и протокол к ней, 1 марта 2011 года;</w:t>
      </w:r>
    </w:p>
    <w:p w14:paraId="35ED0BF7" w14:textId="3A56DF34" w:rsidR="007007A9" w:rsidRPr="00013A66" w:rsidRDefault="007007A9" w:rsidP="00013A66">
      <w:pPr>
        <w:pStyle w:val="Bullet1G"/>
      </w:pPr>
      <w:r w:rsidRPr="00013A66">
        <w:t>Конвенцию о ликвидации всех форм дискриминации в отношении женщин, 26</w:t>
      </w:r>
      <w:r w:rsidR="00013A66">
        <w:t> </w:t>
      </w:r>
      <w:r w:rsidRPr="00013A66">
        <w:t>сентября 1983 года;</w:t>
      </w:r>
    </w:p>
    <w:p w14:paraId="61F0C6B0" w14:textId="77777777" w:rsidR="007007A9" w:rsidRPr="00013A66" w:rsidRDefault="007007A9" w:rsidP="00013A66">
      <w:pPr>
        <w:pStyle w:val="Bullet1G"/>
      </w:pPr>
      <w:r w:rsidRPr="00013A66">
        <w:t>Международную конвенцию для защиты всех лиц от насильственных исчезновений, 21 июля 2014 года;</w:t>
      </w:r>
    </w:p>
    <w:p w14:paraId="6D034479" w14:textId="77777777" w:rsidR="007007A9" w:rsidRPr="00013A66" w:rsidRDefault="007007A9" w:rsidP="00013A66">
      <w:pPr>
        <w:pStyle w:val="Bullet1G"/>
      </w:pPr>
      <w:r w:rsidRPr="00013A66">
        <w:t>Конвенцию 1954 года о статусе апатридов (2021 год);</w:t>
      </w:r>
    </w:p>
    <w:p w14:paraId="3166BD6F" w14:textId="77777777" w:rsidR="007007A9" w:rsidRPr="00013A66" w:rsidRDefault="007007A9" w:rsidP="00013A66">
      <w:pPr>
        <w:pStyle w:val="Bullet1G"/>
      </w:pPr>
      <w:r w:rsidRPr="00013A66">
        <w:t>Конвенцию 1961 года о сокращении безгражданства (2021 год);</w:t>
      </w:r>
    </w:p>
    <w:p w14:paraId="4D7E1F51" w14:textId="77777777" w:rsidR="007007A9" w:rsidRPr="00013A66" w:rsidRDefault="007007A9" w:rsidP="00013A66">
      <w:pPr>
        <w:pStyle w:val="Bullet1G"/>
      </w:pPr>
      <w:r w:rsidRPr="00013A66">
        <w:t>Международную конвенцию о защите прав всех трудящихся-мигрантов и членов их семей (2020 год).</w:t>
      </w:r>
    </w:p>
    <w:p w14:paraId="7A845804"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36.</w:t>
      </w:r>
      <w:r w:rsidRPr="0049521A">
        <w:rPr>
          <w:rFonts w:asciiTheme="majorBidi" w:hAnsiTheme="majorBidi" w:cstheme="majorBidi"/>
        </w:rPr>
        <w:tab/>
        <w:t>Эти различные документы обеспечивают правовую защиту граждан и позволяют им требовать уважения.</w:t>
      </w:r>
    </w:p>
    <w:p w14:paraId="42317961" w14:textId="77777777" w:rsidR="007007A9" w:rsidRDefault="007007A9" w:rsidP="00013A66">
      <w:pPr>
        <w:pStyle w:val="HChG"/>
      </w:pPr>
      <w:r w:rsidRPr="0049521A">
        <w:tab/>
      </w:r>
      <w:r w:rsidRPr="000305E3">
        <w:t>II</w:t>
      </w:r>
      <w:r>
        <w:t>.</w:t>
      </w:r>
      <w:r w:rsidRPr="0049521A">
        <w:tab/>
        <w:t>Институциональн</w:t>
      </w:r>
      <w:r>
        <w:t>ая основа</w:t>
      </w:r>
    </w:p>
    <w:p w14:paraId="7F0A55AD"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37.</w:t>
      </w:r>
      <w:r w:rsidRPr="0049521A">
        <w:rPr>
          <w:rFonts w:asciiTheme="majorBidi" w:hAnsiTheme="majorBidi" w:cstheme="majorBidi"/>
        </w:rPr>
        <w:tab/>
      </w:r>
      <w:r w:rsidRPr="00AF6789">
        <w:rPr>
          <w:rFonts w:asciiTheme="majorBidi" w:hAnsiTheme="majorBidi" w:cstheme="majorBidi"/>
        </w:rPr>
        <w:t xml:space="preserve">Институциональная основа </w:t>
      </w:r>
      <w:r w:rsidRPr="0049521A">
        <w:rPr>
          <w:rFonts w:asciiTheme="majorBidi" w:hAnsiTheme="majorBidi" w:cstheme="majorBidi"/>
        </w:rPr>
        <w:t>состоит из исполнительной, законодательной и судебной властей, а также учреждений и органов, занимающихся регулированием и защитой прав человека.</w:t>
      </w:r>
    </w:p>
    <w:p w14:paraId="4A85CD13" w14:textId="77777777" w:rsidR="007007A9" w:rsidRPr="0049521A" w:rsidRDefault="007007A9" w:rsidP="00013A66">
      <w:pPr>
        <w:pStyle w:val="H1G"/>
      </w:pPr>
      <w:r w:rsidRPr="0049521A">
        <w:lastRenderedPageBreak/>
        <w:tab/>
      </w:r>
      <w:r w:rsidRPr="000305E3">
        <w:t>A</w:t>
      </w:r>
      <w:r w:rsidRPr="0049521A">
        <w:t>.</w:t>
      </w:r>
      <w:r w:rsidRPr="0049521A">
        <w:tab/>
        <w:t>Исполнительная власть</w:t>
      </w:r>
    </w:p>
    <w:p w14:paraId="0A193C3B" w14:textId="61C5229E" w:rsidR="007007A9" w:rsidRPr="0049521A" w:rsidRDefault="007007A9" w:rsidP="00013A66">
      <w:pPr>
        <w:pStyle w:val="SingleTxtG"/>
        <w:keepNext/>
        <w:rPr>
          <w:rFonts w:asciiTheme="majorBidi" w:hAnsiTheme="majorBidi" w:cstheme="majorBidi"/>
        </w:rPr>
      </w:pPr>
      <w:r w:rsidRPr="0049521A">
        <w:rPr>
          <w:rFonts w:asciiTheme="majorBidi" w:hAnsiTheme="majorBidi" w:cstheme="majorBidi"/>
        </w:rPr>
        <w:t>38.</w:t>
      </w:r>
      <w:r w:rsidRPr="0049521A">
        <w:rPr>
          <w:rFonts w:asciiTheme="majorBidi" w:hAnsiTheme="majorBidi" w:cstheme="majorBidi"/>
        </w:rPr>
        <w:tab/>
      </w:r>
      <w:r w:rsidR="00013A66" w:rsidRPr="0049521A">
        <w:rPr>
          <w:rFonts w:asciiTheme="majorBidi" w:hAnsiTheme="majorBidi" w:cstheme="majorBidi"/>
        </w:rPr>
        <w:t>Согласно Конституции Того 1992 года,</w:t>
      </w:r>
      <w:r w:rsidRPr="0049521A">
        <w:rPr>
          <w:rFonts w:asciiTheme="majorBidi" w:hAnsiTheme="majorBidi" w:cstheme="majorBidi"/>
        </w:rPr>
        <w:t xml:space="preserve"> исполнительная власть возложена на следующие институты:</w:t>
      </w:r>
    </w:p>
    <w:p w14:paraId="05284D3F" w14:textId="77777777" w:rsidR="007007A9" w:rsidRPr="00013A66" w:rsidRDefault="007007A9" w:rsidP="00013A66">
      <w:pPr>
        <w:pStyle w:val="Bullet1G"/>
      </w:pPr>
      <w:r w:rsidRPr="0049521A">
        <w:t>Президент</w:t>
      </w:r>
      <w:r>
        <w:t>а</w:t>
      </w:r>
      <w:r w:rsidRPr="0049521A">
        <w:t xml:space="preserve"> Республики</w:t>
      </w:r>
      <w:r>
        <w:t xml:space="preserve">, </w:t>
      </w:r>
      <w:r w:rsidRPr="00013A66">
        <w:t>который избирается всеобщим, свободным, прямым, равным и тайным голосованием сроком на пять лет с возможностью переизбрания один раз. Президент Республики остается в должности до вступления в должность его избранного преемника (статья 59 Конституции). Президент Республики избирается в два тура большинством голосов по одномандатному избирательному округу. Президент Республики избирается абсолютным большинством поданных голосов. Если это большинство не получено в первом туре голосования, то на 15-й день после объявления окончательных результатов первого тура проводится второй тур (статья 60 новой Конституции);</w:t>
      </w:r>
    </w:p>
    <w:p w14:paraId="76282AFF" w14:textId="0960FC14" w:rsidR="007007A9" w:rsidRDefault="007007A9" w:rsidP="00013A66">
      <w:pPr>
        <w:pStyle w:val="Bullet1G"/>
      </w:pPr>
      <w:r w:rsidRPr="00013A66">
        <w:t>Премьер-министра</w:t>
      </w:r>
      <w:r w:rsidR="009A7BE6">
        <w:t xml:space="preserve"> </w:t>
      </w:r>
      <w:r w:rsidRPr="00013A66">
        <w:t>— главу правительства</w:t>
      </w:r>
      <w:r w:rsidRPr="0049521A">
        <w:t>, назначаем</w:t>
      </w:r>
      <w:r>
        <w:t>ого</w:t>
      </w:r>
      <w:r w:rsidRPr="0049521A">
        <w:t xml:space="preserve"> Президентом Республики для руководства действи</w:t>
      </w:r>
      <w:r>
        <w:t>ями</w:t>
      </w:r>
      <w:r w:rsidRPr="0049521A">
        <w:t xml:space="preserve"> правительства и </w:t>
      </w:r>
      <w:r>
        <w:t xml:space="preserve">их </w:t>
      </w:r>
      <w:r w:rsidRPr="0049521A">
        <w:t>координации (статья 78).</w:t>
      </w:r>
    </w:p>
    <w:p w14:paraId="7E0672EB" w14:textId="77777777" w:rsidR="007007A9" w:rsidRPr="0049521A" w:rsidRDefault="007007A9" w:rsidP="009A7BE6">
      <w:pPr>
        <w:pStyle w:val="H1G"/>
      </w:pPr>
      <w:r w:rsidRPr="0049521A">
        <w:tab/>
      </w:r>
      <w:r w:rsidRPr="000305E3">
        <w:t>B</w:t>
      </w:r>
      <w:r w:rsidRPr="0049521A">
        <w:t>.</w:t>
      </w:r>
      <w:r w:rsidRPr="0049521A">
        <w:tab/>
        <w:t>Законодательная власть</w:t>
      </w:r>
    </w:p>
    <w:p w14:paraId="58738BF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39.</w:t>
      </w:r>
      <w:r w:rsidRPr="0049521A">
        <w:rPr>
          <w:rFonts w:asciiTheme="majorBidi" w:hAnsiTheme="majorBidi" w:cstheme="majorBidi"/>
        </w:rPr>
        <w:tab/>
        <w:t xml:space="preserve">Законодательная власть устанавливает законы и контролирует деятельность правительства. Она делегируется народом и осуществляется парламентом, состоящим из двух </w:t>
      </w:r>
      <w:r>
        <w:rPr>
          <w:rFonts w:asciiTheme="majorBidi" w:hAnsiTheme="majorBidi" w:cstheme="majorBidi"/>
        </w:rPr>
        <w:t>палат</w:t>
      </w:r>
      <w:r w:rsidRPr="0049521A">
        <w:rPr>
          <w:rFonts w:asciiTheme="majorBidi" w:hAnsiTheme="majorBidi" w:cstheme="majorBidi"/>
        </w:rPr>
        <w:t xml:space="preserve">: Национальной ассамблеи и Сената. </w:t>
      </w:r>
      <w:r w:rsidRPr="00497B06">
        <w:rPr>
          <w:rFonts w:asciiTheme="majorBidi" w:hAnsiTheme="majorBidi" w:cstheme="majorBidi"/>
        </w:rPr>
        <w:t>Члены Национального собрания имеют титул депутата, а члены Сената</w:t>
      </w:r>
      <w:r>
        <w:rPr>
          <w:rFonts w:asciiTheme="majorBidi" w:hAnsiTheme="majorBidi" w:cstheme="majorBidi"/>
        </w:rPr>
        <w:t> </w:t>
      </w:r>
      <w:r w:rsidRPr="00497B06">
        <w:rPr>
          <w:rFonts w:asciiTheme="majorBidi" w:hAnsiTheme="majorBidi" w:cstheme="majorBidi"/>
        </w:rPr>
        <w:t>— титул сенатора (статья 51 Конституции).</w:t>
      </w:r>
    </w:p>
    <w:p w14:paraId="63CE7B65"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40.</w:t>
      </w:r>
      <w:r w:rsidRPr="0049521A">
        <w:rPr>
          <w:rFonts w:asciiTheme="majorBidi" w:hAnsiTheme="majorBidi" w:cstheme="majorBidi"/>
        </w:rPr>
        <w:tab/>
      </w:r>
      <w:r w:rsidRPr="001B3138">
        <w:rPr>
          <w:rFonts w:asciiTheme="majorBidi" w:hAnsiTheme="majorBidi" w:cstheme="majorBidi"/>
        </w:rPr>
        <w:t xml:space="preserve">Поскольку Сенат еще не приступил к работе, его полномочия временно осуществляет Национальное собрание. </w:t>
      </w:r>
      <w:r w:rsidRPr="0049521A">
        <w:rPr>
          <w:rFonts w:asciiTheme="majorBidi" w:hAnsiTheme="majorBidi" w:cstheme="majorBidi"/>
        </w:rPr>
        <w:t>В настоящее время Национальное собрание состоит из 113 депутатов, избираемых всеобщим прямым голосованием.</w:t>
      </w:r>
    </w:p>
    <w:p w14:paraId="0360AFA8" w14:textId="77777777" w:rsidR="007007A9" w:rsidRPr="0049521A" w:rsidRDefault="007007A9" w:rsidP="009A7BE6">
      <w:pPr>
        <w:pStyle w:val="H1G"/>
      </w:pPr>
      <w:r w:rsidRPr="0049521A">
        <w:tab/>
      </w:r>
      <w:r w:rsidRPr="000305E3">
        <w:t>C</w:t>
      </w:r>
      <w:r w:rsidRPr="0049521A">
        <w:t>.</w:t>
      </w:r>
      <w:r w:rsidRPr="0049521A">
        <w:tab/>
        <w:t>Судебная власть</w:t>
      </w:r>
    </w:p>
    <w:p w14:paraId="2F3F6AF7" w14:textId="1F750FD9" w:rsidR="007007A9" w:rsidRDefault="007007A9" w:rsidP="007007A9">
      <w:pPr>
        <w:pStyle w:val="SingleTxtG"/>
        <w:rPr>
          <w:rFonts w:asciiTheme="majorBidi" w:hAnsiTheme="majorBidi" w:cstheme="majorBidi"/>
        </w:rPr>
      </w:pPr>
      <w:r w:rsidRPr="0049521A">
        <w:rPr>
          <w:rFonts w:asciiTheme="majorBidi" w:hAnsiTheme="majorBidi" w:cstheme="majorBidi"/>
        </w:rPr>
        <w:t>41.</w:t>
      </w:r>
      <w:r w:rsidRPr="0049521A">
        <w:rPr>
          <w:rFonts w:asciiTheme="majorBidi" w:hAnsiTheme="majorBidi" w:cstheme="majorBidi"/>
        </w:rPr>
        <w:tab/>
        <w:t>Судебная власть является гарантом личных свобод и основных прав граждан. В</w:t>
      </w:r>
      <w:r w:rsidR="009A7BE6">
        <w:rPr>
          <w:rFonts w:asciiTheme="majorBidi" w:hAnsiTheme="majorBidi" w:cstheme="majorBidi"/>
        </w:rPr>
        <w:t> </w:t>
      </w:r>
      <w:r w:rsidRPr="0049521A">
        <w:rPr>
          <w:rFonts w:asciiTheme="majorBidi" w:hAnsiTheme="majorBidi" w:cstheme="majorBidi"/>
        </w:rPr>
        <w:t xml:space="preserve">статье 1 Конституции закреплен принцип верховенства </w:t>
      </w:r>
      <w:r>
        <w:rPr>
          <w:rFonts w:asciiTheme="majorBidi" w:hAnsiTheme="majorBidi" w:cstheme="majorBidi"/>
        </w:rPr>
        <w:t>права</w:t>
      </w:r>
      <w:r w:rsidRPr="0049521A">
        <w:rPr>
          <w:rFonts w:asciiTheme="majorBidi" w:hAnsiTheme="majorBidi" w:cstheme="majorBidi"/>
        </w:rPr>
        <w:t>. Правосудие осуществляется от имени тоголезского народа судами и трибуналами (статья 112 Конституции).</w:t>
      </w:r>
    </w:p>
    <w:p w14:paraId="2EF762A5" w14:textId="03138D61"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42.</w:t>
      </w:r>
      <w:r w:rsidRPr="0049521A">
        <w:rPr>
          <w:rFonts w:asciiTheme="majorBidi" w:hAnsiTheme="majorBidi" w:cstheme="majorBidi"/>
        </w:rPr>
        <w:tab/>
        <w:t xml:space="preserve">Независимость судебной власти гарантируется Конституцией (статья 113) и закреплена в органическом законе </w:t>
      </w:r>
      <w:r w:rsidR="00013A66">
        <w:rPr>
          <w:rFonts w:asciiTheme="majorBidi" w:hAnsiTheme="majorBidi" w:cstheme="majorBidi"/>
        </w:rPr>
        <w:t>№ </w:t>
      </w:r>
      <w:r w:rsidRPr="0049521A">
        <w:rPr>
          <w:rFonts w:asciiTheme="majorBidi" w:hAnsiTheme="majorBidi" w:cstheme="majorBidi"/>
        </w:rPr>
        <w:t xml:space="preserve">96-11 от 21 августа 1996 года, устанавливающем особый статус </w:t>
      </w:r>
      <w:r>
        <w:rPr>
          <w:rFonts w:asciiTheme="majorBidi" w:hAnsiTheme="majorBidi" w:cstheme="majorBidi"/>
        </w:rPr>
        <w:t>магистратов</w:t>
      </w:r>
      <w:r w:rsidRPr="0049521A">
        <w:rPr>
          <w:rFonts w:asciiTheme="majorBidi" w:hAnsiTheme="majorBidi" w:cstheme="majorBidi"/>
        </w:rPr>
        <w:t xml:space="preserve">, с поправками, внесенными законом </w:t>
      </w:r>
      <w:r w:rsidR="00013A66">
        <w:rPr>
          <w:rFonts w:asciiTheme="majorBidi" w:hAnsiTheme="majorBidi" w:cstheme="majorBidi"/>
        </w:rPr>
        <w:t>№ </w:t>
      </w:r>
      <w:r w:rsidRPr="0049521A">
        <w:rPr>
          <w:rFonts w:asciiTheme="majorBidi" w:hAnsiTheme="majorBidi" w:cstheme="majorBidi"/>
        </w:rPr>
        <w:t>2013-007 от 25</w:t>
      </w:r>
      <w:r w:rsidR="009A7BE6">
        <w:rPr>
          <w:rFonts w:asciiTheme="majorBidi" w:hAnsiTheme="majorBidi" w:cstheme="majorBidi"/>
        </w:rPr>
        <w:t> </w:t>
      </w:r>
      <w:r w:rsidRPr="0049521A">
        <w:rPr>
          <w:rFonts w:asciiTheme="majorBidi" w:hAnsiTheme="majorBidi" w:cstheme="majorBidi"/>
        </w:rPr>
        <w:t xml:space="preserve">февраля 2013 года. Эта независимость подкрепляется принципом несменяемости </w:t>
      </w:r>
      <w:r>
        <w:rPr>
          <w:rFonts w:asciiTheme="majorBidi" w:hAnsiTheme="majorBidi" w:cstheme="majorBidi"/>
        </w:rPr>
        <w:t>магистратов</w:t>
      </w:r>
      <w:r w:rsidRPr="0049521A">
        <w:rPr>
          <w:rFonts w:asciiTheme="majorBidi" w:hAnsiTheme="majorBidi" w:cstheme="majorBidi"/>
        </w:rPr>
        <w:t>, закрепленным в статье 114 Конституции.</w:t>
      </w:r>
    </w:p>
    <w:p w14:paraId="63901068" w14:textId="14D666B4"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43.</w:t>
      </w:r>
      <w:r w:rsidRPr="0049521A">
        <w:rPr>
          <w:rFonts w:asciiTheme="majorBidi" w:hAnsiTheme="majorBidi" w:cstheme="majorBidi"/>
        </w:rPr>
        <w:tab/>
        <w:t xml:space="preserve">Закон </w:t>
      </w:r>
      <w:r w:rsidR="00013A66">
        <w:rPr>
          <w:rFonts w:asciiTheme="majorBidi" w:hAnsiTheme="majorBidi" w:cstheme="majorBidi"/>
        </w:rPr>
        <w:t>№ </w:t>
      </w:r>
      <w:r w:rsidRPr="0049521A">
        <w:rPr>
          <w:rFonts w:asciiTheme="majorBidi" w:hAnsiTheme="majorBidi" w:cstheme="majorBidi"/>
        </w:rPr>
        <w:t>2019-015 от 30 октября 2019 года о Кодексе судоустройства Тоголезской Республики является основным документом, регулирующим деятельность судебных органов. В нем предусмотрены суды общей юрисдикции и специализированные суды.</w:t>
      </w:r>
    </w:p>
    <w:p w14:paraId="28D25607" w14:textId="202384ED"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44.</w:t>
      </w:r>
      <w:r w:rsidRPr="0049521A">
        <w:rPr>
          <w:rFonts w:asciiTheme="majorBidi" w:hAnsiTheme="majorBidi" w:cstheme="majorBidi"/>
        </w:rPr>
        <w:tab/>
        <w:t xml:space="preserve">К судам общей юрисдикции относятся Верховный суд, апелляционные </w:t>
      </w:r>
      <w:r>
        <w:rPr>
          <w:rFonts w:asciiTheme="majorBidi" w:hAnsiTheme="majorBidi" w:cstheme="majorBidi"/>
        </w:rPr>
        <w:t xml:space="preserve">суды </w:t>
      </w:r>
      <w:r w:rsidRPr="0049521A">
        <w:rPr>
          <w:rFonts w:asciiTheme="majorBidi" w:hAnsiTheme="majorBidi" w:cstheme="majorBidi"/>
        </w:rPr>
        <w:t xml:space="preserve">и уголовные </w:t>
      </w:r>
      <w:r>
        <w:rPr>
          <w:rFonts w:asciiTheme="majorBidi" w:hAnsiTheme="majorBidi" w:cstheme="majorBidi"/>
        </w:rPr>
        <w:t xml:space="preserve">апелляционные </w:t>
      </w:r>
      <w:r w:rsidRPr="0049521A">
        <w:rPr>
          <w:rFonts w:asciiTheme="majorBidi" w:hAnsiTheme="majorBidi" w:cstheme="majorBidi"/>
        </w:rPr>
        <w:t xml:space="preserve">суды, суды </w:t>
      </w:r>
      <w:r>
        <w:rPr>
          <w:rFonts w:asciiTheme="majorBidi" w:hAnsiTheme="majorBidi" w:cstheme="majorBidi"/>
        </w:rPr>
        <w:t xml:space="preserve">большой инстанции </w:t>
      </w:r>
      <w:r w:rsidRPr="0049521A">
        <w:rPr>
          <w:rFonts w:asciiTheme="majorBidi" w:hAnsiTheme="majorBidi" w:cstheme="majorBidi"/>
        </w:rPr>
        <w:t xml:space="preserve">и уголовные суды; суды </w:t>
      </w:r>
      <w:r>
        <w:rPr>
          <w:rFonts w:asciiTheme="majorBidi" w:hAnsiTheme="majorBidi" w:cstheme="majorBidi"/>
        </w:rPr>
        <w:t xml:space="preserve">малой инстанции </w:t>
      </w:r>
      <w:r w:rsidRPr="0049521A">
        <w:rPr>
          <w:rFonts w:asciiTheme="majorBidi" w:hAnsiTheme="majorBidi" w:cstheme="majorBidi"/>
        </w:rPr>
        <w:t xml:space="preserve">с уголовной и гражданской юрисдикцией, суды </w:t>
      </w:r>
      <w:r>
        <w:rPr>
          <w:rFonts w:asciiTheme="majorBidi" w:hAnsiTheme="majorBidi" w:cstheme="majorBidi"/>
        </w:rPr>
        <w:t>малой инстанции</w:t>
      </w:r>
      <w:r w:rsidRPr="0049521A">
        <w:rPr>
          <w:rFonts w:asciiTheme="majorBidi" w:hAnsiTheme="majorBidi" w:cstheme="majorBidi"/>
        </w:rPr>
        <w:t xml:space="preserve"> с гражданской юрисдикцией.</w:t>
      </w:r>
    </w:p>
    <w:p w14:paraId="283B01C4"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45.</w:t>
      </w:r>
      <w:r w:rsidRPr="0049521A">
        <w:rPr>
          <w:rFonts w:asciiTheme="majorBidi" w:hAnsiTheme="majorBidi" w:cstheme="majorBidi"/>
        </w:rPr>
        <w:tab/>
        <w:t>К специализированным судам относятся трудовые суды,</w:t>
      </w:r>
      <w:r>
        <w:rPr>
          <w:rFonts w:asciiTheme="majorBidi" w:hAnsiTheme="majorBidi" w:cstheme="majorBidi"/>
        </w:rPr>
        <w:t xml:space="preserve"> торговые</w:t>
      </w:r>
      <w:r w:rsidRPr="0049521A">
        <w:rPr>
          <w:rFonts w:asciiTheme="majorBidi" w:hAnsiTheme="majorBidi" w:cstheme="majorBidi"/>
        </w:rPr>
        <w:t xml:space="preserve"> суды, суды по делам несовершеннолетних, военный </w:t>
      </w:r>
      <w:r>
        <w:rPr>
          <w:rFonts w:asciiTheme="majorBidi" w:hAnsiTheme="majorBidi" w:cstheme="majorBidi"/>
        </w:rPr>
        <w:t>трибунал</w:t>
      </w:r>
      <w:r w:rsidRPr="0049521A">
        <w:rPr>
          <w:rFonts w:asciiTheme="majorBidi" w:hAnsiTheme="majorBidi" w:cstheme="majorBidi"/>
        </w:rPr>
        <w:t xml:space="preserve"> и апелляционный военный </w:t>
      </w:r>
      <w:r>
        <w:rPr>
          <w:rFonts w:asciiTheme="majorBidi" w:hAnsiTheme="majorBidi" w:cstheme="majorBidi"/>
        </w:rPr>
        <w:t>трибунал</w:t>
      </w:r>
      <w:r w:rsidRPr="0049521A">
        <w:rPr>
          <w:rFonts w:asciiTheme="majorBidi" w:hAnsiTheme="majorBidi" w:cstheme="majorBidi"/>
        </w:rPr>
        <w:t>.</w:t>
      </w:r>
    </w:p>
    <w:p w14:paraId="7ABF9105"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46.</w:t>
      </w:r>
      <w:r w:rsidRPr="0049521A">
        <w:rPr>
          <w:rFonts w:asciiTheme="majorBidi" w:hAnsiTheme="majorBidi" w:cstheme="majorBidi"/>
        </w:rPr>
        <w:tab/>
        <w:t>Верховный суд является высшей судебной инстанцией государства по судебным и административным вопросам. Он состоит из двух палат: судебной и административной.</w:t>
      </w:r>
    </w:p>
    <w:p w14:paraId="222B5E56"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lastRenderedPageBreak/>
        <w:t>47.</w:t>
      </w:r>
      <w:r w:rsidRPr="0049521A">
        <w:rPr>
          <w:rFonts w:asciiTheme="majorBidi" w:hAnsiTheme="majorBidi" w:cstheme="majorBidi"/>
        </w:rPr>
        <w:tab/>
        <w:t xml:space="preserve">В 2010 году был создан учебный центр для юристов, который обеспечивает начальную и </w:t>
      </w:r>
      <w:r w:rsidRPr="00927DF3">
        <w:rPr>
          <w:rFonts w:asciiTheme="majorBidi" w:hAnsiTheme="majorBidi" w:cstheme="majorBidi"/>
        </w:rPr>
        <w:t xml:space="preserve">непрерывную </w:t>
      </w:r>
      <w:r w:rsidRPr="0049521A">
        <w:rPr>
          <w:rFonts w:asciiTheme="majorBidi" w:hAnsiTheme="majorBidi" w:cstheme="majorBidi"/>
        </w:rPr>
        <w:t>подготовку юристов.</w:t>
      </w:r>
    </w:p>
    <w:p w14:paraId="74CEC3E8" w14:textId="77777777" w:rsidR="007007A9" w:rsidRDefault="007007A9" w:rsidP="009A7BE6">
      <w:pPr>
        <w:pStyle w:val="H1G"/>
      </w:pPr>
      <w:r w:rsidRPr="0049521A">
        <w:tab/>
      </w:r>
      <w:r w:rsidRPr="000305E3">
        <w:t>D</w:t>
      </w:r>
      <w:r w:rsidRPr="0049521A">
        <w:t>.</w:t>
      </w:r>
      <w:r w:rsidRPr="0049521A">
        <w:tab/>
        <w:t>Учреждения Республики и другие органы</w:t>
      </w:r>
      <w:r>
        <w:t>,</w:t>
      </w:r>
      <w:r w:rsidRPr="0049521A">
        <w:t xml:space="preserve"> </w:t>
      </w:r>
      <w:r w:rsidRPr="005E01CB">
        <w:t>занимающиеся поощрением и защитой прав человека</w:t>
      </w:r>
    </w:p>
    <w:p w14:paraId="3B3EA41A" w14:textId="77777777" w:rsidR="007007A9" w:rsidRPr="0049521A" w:rsidRDefault="007007A9" w:rsidP="009A7BE6">
      <w:pPr>
        <w:pStyle w:val="H23G"/>
      </w:pPr>
      <w:r w:rsidRPr="0049521A">
        <w:tab/>
        <w:t>1.</w:t>
      </w:r>
      <w:r w:rsidRPr="0049521A">
        <w:tab/>
        <w:t>Конституционный суд</w:t>
      </w:r>
    </w:p>
    <w:p w14:paraId="6D2A46F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48.</w:t>
      </w:r>
      <w:r w:rsidRPr="0049521A">
        <w:rPr>
          <w:rFonts w:asciiTheme="majorBidi" w:hAnsiTheme="majorBidi" w:cstheme="majorBidi"/>
        </w:rPr>
        <w:tab/>
        <w:t xml:space="preserve">Статья 99 Основного закона Того гласит: </w:t>
      </w:r>
      <w:r>
        <w:rPr>
          <w:rFonts w:asciiTheme="majorBidi" w:hAnsiTheme="majorBidi" w:cstheme="majorBidi"/>
        </w:rPr>
        <w:t>«</w:t>
      </w:r>
      <w:r w:rsidRPr="0049521A">
        <w:rPr>
          <w:rFonts w:asciiTheme="majorBidi" w:hAnsiTheme="majorBidi" w:cstheme="majorBidi"/>
        </w:rPr>
        <w:t>Конституционный суд является высшей судебной инстанцией государства по конституционным вопросам. Он выносит решения о конституционности законов и гарантирует основные права человека и общественные свободы. Он является регулирующим органом для функционирования учреждений и деятельности органов государственной власти</w:t>
      </w:r>
      <w:r>
        <w:rPr>
          <w:rFonts w:asciiTheme="majorBidi" w:hAnsiTheme="majorBidi" w:cstheme="majorBidi"/>
        </w:rPr>
        <w:t>»</w:t>
      </w:r>
      <w:r w:rsidRPr="0049521A">
        <w:rPr>
          <w:rFonts w:asciiTheme="majorBidi" w:hAnsiTheme="majorBidi" w:cstheme="majorBidi"/>
        </w:rPr>
        <w:t>.</w:t>
      </w:r>
    </w:p>
    <w:p w14:paraId="09F27E68" w14:textId="1A735774"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49.</w:t>
      </w:r>
      <w:r w:rsidRPr="0049521A">
        <w:rPr>
          <w:rFonts w:asciiTheme="majorBidi" w:hAnsiTheme="majorBidi" w:cstheme="majorBidi"/>
        </w:rPr>
        <w:tab/>
        <w:t>Конституционный суд объявляет окончательные результаты президентских</w:t>
      </w:r>
      <w:r>
        <w:rPr>
          <w:rFonts w:asciiTheme="majorBidi" w:hAnsiTheme="majorBidi" w:cstheme="majorBidi"/>
        </w:rPr>
        <w:t xml:space="preserve"> и парламентских выборов</w:t>
      </w:r>
      <w:r w:rsidRPr="0049521A">
        <w:rPr>
          <w:rFonts w:asciiTheme="majorBidi" w:hAnsiTheme="majorBidi" w:cstheme="majorBidi"/>
        </w:rPr>
        <w:t xml:space="preserve"> и референдум</w:t>
      </w:r>
      <w:r>
        <w:rPr>
          <w:rFonts w:asciiTheme="majorBidi" w:hAnsiTheme="majorBidi" w:cstheme="majorBidi"/>
        </w:rPr>
        <w:t>ов</w:t>
      </w:r>
      <w:r w:rsidRPr="0049521A">
        <w:rPr>
          <w:rFonts w:asciiTheme="majorBidi" w:hAnsiTheme="majorBidi" w:cstheme="majorBidi"/>
        </w:rPr>
        <w:t xml:space="preserve"> и разрешает любые </w:t>
      </w:r>
      <w:proofErr w:type="gramStart"/>
      <w:r w:rsidRPr="0049521A">
        <w:rPr>
          <w:rFonts w:asciiTheme="majorBidi" w:hAnsiTheme="majorBidi" w:cstheme="majorBidi"/>
        </w:rPr>
        <w:t>возникающие</w:t>
      </w:r>
      <w:proofErr w:type="gramEnd"/>
      <w:r w:rsidRPr="0049521A">
        <w:rPr>
          <w:rFonts w:asciiTheme="majorBidi" w:hAnsiTheme="majorBidi" w:cstheme="majorBidi"/>
        </w:rPr>
        <w:t xml:space="preserve"> в связи с этим споры. Он обладает </w:t>
      </w:r>
      <w:r>
        <w:rPr>
          <w:rFonts w:asciiTheme="majorBidi" w:hAnsiTheme="majorBidi" w:cstheme="majorBidi"/>
        </w:rPr>
        <w:t xml:space="preserve">самыми </w:t>
      </w:r>
      <w:r w:rsidRPr="0049521A">
        <w:rPr>
          <w:rFonts w:asciiTheme="majorBidi" w:hAnsiTheme="majorBidi" w:cstheme="majorBidi"/>
        </w:rPr>
        <w:t>широ</w:t>
      </w:r>
      <w:r>
        <w:rPr>
          <w:rFonts w:asciiTheme="majorBidi" w:hAnsiTheme="majorBidi" w:cstheme="majorBidi"/>
        </w:rPr>
        <w:t>кими</w:t>
      </w:r>
      <w:r w:rsidRPr="0049521A">
        <w:rPr>
          <w:rFonts w:asciiTheme="majorBidi" w:hAnsiTheme="majorBidi" w:cstheme="majorBidi"/>
        </w:rPr>
        <w:t xml:space="preserve"> полномочиями </w:t>
      </w:r>
      <w:r>
        <w:rPr>
          <w:rFonts w:asciiTheme="majorBidi" w:hAnsiTheme="majorBidi" w:cstheme="majorBidi"/>
        </w:rPr>
        <w:t xml:space="preserve">в области </w:t>
      </w:r>
      <w:r w:rsidRPr="00A14EBB">
        <w:rPr>
          <w:rFonts w:asciiTheme="majorBidi" w:hAnsiTheme="majorBidi" w:cstheme="majorBidi"/>
        </w:rPr>
        <w:t>предварительного и последующего контроля</w:t>
      </w:r>
      <w:r w:rsidRPr="0049521A">
        <w:rPr>
          <w:rFonts w:asciiTheme="majorBidi" w:hAnsiTheme="majorBidi" w:cstheme="majorBidi"/>
        </w:rPr>
        <w:t xml:space="preserve">. Его организация и деятельность регулируются органическим законом </w:t>
      </w:r>
      <w:r w:rsidR="00013A66">
        <w:rPr>
          <w:rFonts w:asciiTheme="majorBidi" w:hAnsiTheme="majorBidi" w:cstheme="majorBidi"/>
        </w:rPr>
        <w:t>№ </w:t>
      </w:r>
      <w:r w:rsidRPr="0049521A">
        <w:rPr>
          <w:rFonts w:asciiTheme="majorBidi" w:hAnsiTheme="majorBidi" w:cstheme="majorBidi"/>
        </w:rPr>
        <w:t>2004-004 от 1 марта 2004 года с изменениями, внесенными органическим законом от 23 декабря 2019 года о Конституционном суде.</w:t>
      </w:r>
    </w:p>
    <w:p w14:paraId="36E80046"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2.</w:t>
      </w:r>
      <w:r w:rsidRPr="0049521A">
        <w:rPr>
          <w:rFonts w:asciiTheme="majorBidi" w:hAnsiTheme="majorBidi" w:cstheme="majorBidi"/>
        </w:rPr>
        <w:tab/>
        <w:t xml:space="preserve">Счетная палата и </w:t>
      </w:r>
      <w:r>
        <w:rPr>
          <w:rFonts w:asciiTheme="majorBidi" w:hAnsiTheme="majorBidi" w:cstheme="majorBidi"/>
        </w:rPr>
        <w:t>областные</w:t>
      </w:r>
      <w:r w:rsidRPr="0049521A">
        <w:rPr>
          <w:rFonts w:asciiTheme="majorBidi" w:hAnsiTheme="majorBidi" w:cstheme="majorBidi"/>
        </w:rPr>
        <w:t xml:space="preserve"> счетные палаты</w:t>
      </w:r>
    </w:p>
    <w:p w14:paraId="7D5F4283"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50.</w:t>
      </w:r>
      <w:r w:rsidRPr="0049521A">
        <w:rPr>
          <w:rFonts w:asciiTheme="majorBidi" w:hAnsiTheme="majorBidi" w:cstheme="majorBidi"/>
        </w:rPr>
        <w:tab/>
        <w:t xml:space="preserve">Статья 107 пересмотренной Конституции от 15 мая 2019 года предусматривает, что </w:t>
      </w:r>
      <w:r>
        <w:rPr>
          <w:rFonts w:asciiTheme="majorBidi" w:hAnsiTheme="majorBidi" w:cstheme="majorBidi"/>
        </w:rPr>
        <w:t>«</w:t>
      </w:r>
      <w:r w:rsidRPr="0049521A">
        <w:rPr>
          <w:rFonts w:asciiTheme="majorBidi" w:hAnsiTheme="majorBidi" w:cstheme="majorBidi"/>
        </w:rPr>
        <w:t xml:space="preserve">Счетная палата и </w:t>
      </w:r>
      <w:r>
        <w:rPr>
          <w:rFonts w:asciiTheme="majorBidi" w:hAnsiTheme="majorBidi" w:cstheme="majorBidi"/>
        </w:rPr>
        <w:t>областные</w:t>
      </w:r>
      <w:r w:rsidRPr="0049521A">
        <w:rPr>
          <w:rFonts w:asciiTheme="majorBidi" w:hAnsiTheme="majorBidi" w:cstheme="majorBidi"/>
        </w:rPr>
        <w:t xml:space="preserve"> счетные палаты рассматривают счета бухгалтеров государственных</w:t>
      </w:r>
      <w:r>
        <w:rPr>
          <w:rFonts w:asciiTheme="majorBidi" w:hAnsiTheme="majorBidi" w:cstheme="majorBidi"/>
        </w:rPr>
        <w:t xml:space="preserve"> учреждений»</w:t>
      </w:r>
      <w:r w:rsidRPr="0049521A">
        <w:rPr>
          <w:rFonts w:asciiTheme="majorBidi" w:hAnsiTheme="majorBidi" w:cstheme="majorBidi"/>
        </w:rPr>
        <w:t>.</w:t>
      </w:r>
    </w:p>
    <w:p w14:paraId="4A878790" w14:textId="442DB894"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51.</w:t>
      </w:r>
      <w:r w:rsidRPr="0049521A">
        <w:rPr>
          <w:rFonts w:asciiTheme="majorBidi" w:hAnsiTheme="majorBidi" w:cstheme="majorBidi"/>
        </w:rPr>
        <w:tab/>
        <w:t xml:space="preserve">Органический закон </w:t>
      </w:r>
      <w:r w:rsidR="00013A66">
        <w:rPr>
          <w:rFonts w:asciiTheme="majorBidi" w:hAnsiTheme="majorBidi" w:cstheme="majorBidi"/>
        </w:rPr>
        <w:t>№ </w:t>
      </w:r>
      <w:r w:rsidRPr="0049521A">
        <w:rPr>
          <w:rFonts w:asciiTheme="majorBidi" w:hAnsiTheme="majorBidi" w:cstheme="majorBidi"/>
        </w:rPr>
        <w:t>2021-025 от 1 декабря 2021 года определяет организацию и деятельность Счетной палаты. Она рассматрива</w:t>
      </w:r>
      <w:r>
        <w:rPr>
          <w:rFonts w:asciiTheme="majorBidi" w:hAnsiTheme="majorBidi" w:cstheme="majorBidi"/>
        </w:rPr>
        <w:t>е</w:t>
      </w:r>
      <w:r w:rsidRPr="0049521A">
        <w:rPr>
          <w:rFonts w:asciiTheme="majorBidi" w:hAnsiTheme="majorBidi" w:cstheme="majorBidi"/>
        </w:rPr>
        <w:t>т счета бухгалтеров государственных</w:t>
      </w:r>
      <w:r>
        <w:rPr>
          <w:rFonts w:asciiTheme="majorBidi" w:hAnsiTheme="majorBidi" w:cstheme="majorBidi"/>
        </w:rPr>
        <w:t xml:space="preserve"> учреждений</w:t>
      </w:r>
      <w:r w:rsidRPr="0049521A">
        <w:rPr>
          <w:rFonts w:asciiTheme="majorBidi" w:hAnsiTheme="majorBidi" w:cstheme="majorBidi"/>
        </w:rPr>
        <w:t xml:space="preserve"> и помогает парламенту и правительству контролировать выполнение законов о финансах.</w:t>
      </w:r>
    </w:p>
    <w:p w14:paraId="4C686F69"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52.</w:t>
      </w:r>
      <w:r w:rsidRPr="0049521A">
        <w:rPr>
          <w:rFonts w:asciiTheme="majorBidi" w:hAnsiTheme="majorBidi" w:cstheme="majorBidi"/>
        </w:rPr>
        <w:tab/>
        <w:t xml:space="preserve">Счетная палата и </w:t>
      </w:r>
      <w:r>
        <w:rPr>
          <w:rFonts w:asciiTheme="majorBidi" w:hAnsiTheme="majorBidi" w:cstheme="majorBidi"/>
        </w:rPr>
        <w:t>областные</w:t>
      </w:r>
      <w:r w:rsidRPr="0049521A">
        <w:rPr>
          <w:rFonts w:asciiTheme="majorBidi" w:hAnsiTheme="majorBidi" w:cstheme="majorBidi"/>
        </w:rPr>
        <w:t xml:space="preserve"> счетные палаты отвечают за проверку счетов государственны</w:t>
      </w:r>
      <w:r>
        <w:rPr>
          <w:rFonts w:asciiTheme="majorBidi" w:hAnsiTheme="majorBidi" w:cstheme="majorBidi"/>
        </w:rPr>
        <w:t>х</w:t>
      </w:r>
      <w:r w:rsidRPr="0049521A">
        <w:rPr>
          <w:rFonts w:asciiTheme="majorBidi" w:hAnsiTheme="majorBidi" w:cstheme="majorBidi"/>
        </w:rPr>
        <w:t xml:space="preserve"> учреждени</w:t>
      </w:r>
      <w:r>
        <w:rPr>
          <w:rFonts w:asciiTheme="majorBidi" w:hAnsiTheme="majorBidi" w:cstheme="majorBidi"/>
        </w:rPr>
        <w:t>й</w:t>
      </w:r>
      <w:r w:rsidRPr="0049521A">
        <w:rPr>
          <w:rFonts w:asciiTheme="majorBidi" w:hAnsiTheme="majorBidi" w:cstheme="majorBidi"/>
        </w:rPr>
        <w:t xml:space="preserve"> и предприяти</w:t>
      </w:r>
      <w:r>
        <w:rPr>
          <w:rFonts w:asciiTheme="majorBidi" w:hAnsiTheme="majorBidi" w:cstheme="majorBidi"/>
        </w:rPr>
        <w:t xml:space="preserve">й </w:t>
      </w:r>
      <w:r w:rsidRPr="0049521A">
        <w:rPr>
          <w:rFonts w:asciiTheme="majorBidi" w:hAnsiTheme="majorBidi" w:cstheme="majorBidi"/>
        </w:rPr>
        <w:t>и управления</w:t>
      </w:r>
      <w:r>
        <w:rPr>
          <w:rFonts w:asciiTheme="majorBidi" w:hAnsiTheme="majorBidi" w:cstheme="majorBidi"/>
        </w:rPr>
        <w:t xml:space="preserve"> ими</w:t>
      </w:r>
      <w:r w:rsidRPr="0049521A">
        <w:rPr>
          <w:rFonts w:asciiTheme="majorBidi" w:hAnsiTheme="majorBidi" w:cstheme="majorBidi"/>
        </w:rPr>
        <w:t>.</w:t>
      </w:r>
    </w:p>
    <w:p w14:paraId="5D86EFA7"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53.</w:t>
      </w:r>
      <w:r w:rsidRPr="0049521A">
        <w:rPr>
          <w:rFonts w:asciiTheme="majorBidi" w:hAnsiTheme="majorBidi" w:cstheme="majorBidi"/>
        </w:rPr>
        <w:tab/>
      </w:r>
      <w:r>
        <w:rPr>
          <w:rFonts w:asciiTheme="majorBidi" w:hAnsiTheme="majorBidi" w:cstheme="majorBidi"/>
        </w:rPr>
        <w:t>Областные</w:t>
      </w:r>
      <w:r w:rsidRPr="0049521A">
        <w:rPr>
          <w:rFonts w:asciiTheme="majorBidi" w:hAnsiTheme="majorBidi" w:cstheme="majorBidi"/>
        </w:rPr>
        <w:t xml:space="preserve"> счетные палаты отвечают в пределах своей территориальной юрисдикции за </w:t>
      </w:r>
      <w:r w:rsidRPr="00D31439">
        <w:rPr>
          <w:rFonts w:asciiTheme="majorBidi" w:hAnsiTheme="majorBidi" w:cstheme="majorBidi"/>
        </w:rPr>
        <w:t>ревизи</w:t>
      </w:r>
      <w:r>
        <w:rPr>
          <w:rFonts w:asciiTheme="majorBidi" w:hAnsiTheme="majorBidi" w:cstheme="majorBidi"/>
        </w:rPr>
        <w:t>ю</w:t>
      </w:r>
      <w:r w:rsidRPr="00D31439">
        <w:rPr>
          <w:rFonts w:asciiTheme="majorBidi" w:hAnsiTheme="majorBidi" w:cstheme="majorBidi"/>
        </w:rPr>
        <w:t xml:space="preserve"> финансовой деятельности </w:t>
      </w:r>
      <w:r w:rsidRPr="00EF2A48">
        <w:rPr>
          <w:rFonts w:asciiTheme="majorBidi" w:hAnsiTheme="majorBidi" w:cstheme="majorBidi"/>
        </w:rPr>
        <w:t>местны</w:t>
      </w:r>
      <w:r>
        <w:rPr>
          <w:rFonts w:asciiTheme="majorBidi" w:hAnsiTheme="majorBidi" w:cstheme="majorBidi"/>
        </w:rPr>
        <w:t>х</w:t>
      </w:r>
      <w:r w:rsidRPr="00EF2A48">
        <w:rPr>
          <w:rFonts w:asciiTheme="majorBidi" w:hAnsiTheme="majorBidi" w:cstheme="majorBidi"/>
        </w:rPr>
        <w:t xml:space="preserve"> орган</w:t>
      </w:r>
      <w:r>
        <w:rPr>
          <w:rFonts w:asciiTheme="majorBidi" w:hAnsiTheme="majorBidi" w:cstheme="majorBidi"/>
        </w:rPr>
        <w:t xml:space="preserve">ов </w:t>
      </w:r>
      <w:r w:rsidRPr="00EF2A48">
        <w:rPr>
          <w:rFonts w:asciiTheme="majorBidi" w:hAnsiTheme="majorBidi" w:cstheme="majorBidi"/>
        </w:rPr>
        <w:t xml:space="preserve">самоуправления </w:t>
      </w:r>
      <w:r w:rsidRPr="0049521A">
        <w:rPr>
          <w:rFonts w:asciiTheme="majorBidi" w:hAnsiTheme="majorBidi" w:cstheme="majorBidi"/>
        </w:rPr>
        <w:t xml:space="preserve">и </w:t>
      </w:r>
      <w:r>
        <w:rPr>
          <w:rFonts w:asciiTheme="majorBidi" w:hAnsiTheme="majorBidi" w:cstheme="majorBidi"/>
        </w:rPr>
        <w:t xml:space="preserve">подведомственных им </w:t>
      </w:r>
      <w:r w:rsidRPr="0049521A">
        <w:rPr>
          <w:rFonts w:asciiTheme="majorBidi" w:hAnsiTheme="majorBidi" w:cstheme="majorBidi"/>
        </w:rPr>
        <w:t>государственны</w:t>
      </w:r>
      <w:r>
        <w:rPr>
          <w:rFonts w:asciiTheme="majorBidi" w:hAnsiTheme="majorBidi" w:cstheme="majorBidi"/>
        </w:rPr>
        <w:t>х</w:t>
      </w:r>
      <w:r w:rsidRPr="0049521A">
        <w:rPr>
          <w:rFonts w:asciiTheme="majorBidi" w:hAnsiTheme="majorBidi" w:cstheme="majorBidi"/>
        </w:rPr>
        <w:t xml:space="preserve"> учреждени</w:t>
      </w:r>
      <w:r>
        <w:rPr>
          <w:rFonts w:asciiTheme="majorBidi" w:hAnsiTheme="majorBidi" w:cstheme="majorBidi"/>
        </w:rPr>
        <w:t xml:space="preserve">й </w:t>
      </w:r>
      <w:r w:rsidRPr="0049521A">
        <w:rPr>
          <w:rFonts w:asciiTheme="majorBidi" w:hAnsiTheme="majorBidi" w:cstheme="majorBidi"/>
        </w:rPr>
        <w:t>и управлени</w:t>
      </w:r>
      <w:r>
        <w:rPr>
          <w:rFonts w:asciiTheme="majorBidi" w:hAnsiTheme="majorBidi" w:cstheme="majorBidi"/>
        </w:rPr>
        <w:t>е ими</w:t>
      </w:r>
      <w:r w:rsidRPr="0049521A">
        <w:rPr>
          <w:rFonts w:asciiTheme="majorBidi" w:hAnsiTheme="majorBidi" w:cstheme="majorBidi"/>
        </w:rPr>
        <w:t>.</w:t>
      </w:r>
    </w:p>
    <w:p w14:paraId="1CA4B1B6"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54.</w:t>
      </w:r>
      <w:r w:rsidRPr="0049521A">
        <w:rPr>
          <w:rFonts w:asciiTheme="majorBidi" w:hAnsiTheme="majorBidi" w:cstheme="majorBidi"/>
        </w:rPr>
        <w:tab/>
        <w:t xml:space="preserve">Счетная палата и </w:t>
      </w:r>
      <w:r>
        <w:rPr>
          <w:rFonts w:asciiTheme="majorBidi" w:hAnsiTheme="majorBidi" w:cstheme="majorBidi"/>
        </w:rPr>
        <w:t>областные</w:t>
      </w:r>
      <w:r w:rsidRPr="0049521A">
        <w:rPr>
          <w:rFonts w:asciiTheme="majorBidi" w:hAnsiTheme="majorBidi" w:cstheme="majorBidi"/>
        </w:rPr>
        <w:t xml:space="preserve"> счетные палаты осуществляют юрисдикцию в вопросах бюджетной и финансовой дисциплины в отношении </w:t>
      </w:r>
      <w:r>
        <w:rPr>
          <w:rFonts w:asciiTheme="majorBidi" w:hAnsiTheme="majorBidi" w:cstheme="majorBidi"/>
        </w:rPr>
        <w:t xml:space="preserve">распорядителей кредитов </w:t>
      </w:r>
      <w:r w:rsidRPr="0049521A">
        <w:rPr>
          <w:rFonts w:asciiTheme="majorBidi" w:hAnsiTheme="majorBidi" w:cstheme="majorBidi"/>
        </w:rPr>
        <w:t xml:space="preserve">и делегированных </w:t>
      </w:r>
      <w:r>
        <w:rPr>
          <w:rFonts w:asciiTheme="majorBidi" w:hAnsiTheme="majorBidi" w:cstheme="majorBidi"/>
        </w:rPr>
        <w:t>распорядителей кредитов</w:t>
      </w:r>
      <w:r w:rsidRPr="0049521A">
        <w:rPr>
          <w:rFonts w:asciiTheme="majorBidi" w:hAnsiTheme="majorBidi" w:cstheme="majorBidi"/>
        </w:rPr>
        <w:t>, руководителей программ, финансовых контролеров, органов управления государственными закупками и бухгалтеров государственных</w:t>
      </w:r>
      <w:r>
        <w:rPr>
          <w:rFonts w:asciiTheme="majorBidi" w:hAnsiTheme="majorBidi" w:cstheme="majorBidi"/>
        </w:rPr>
        <w:t xml:space="preserve"> учреждений</w:t>
      </w:r>
      <w:r w:rsidRPr="0049521A">
        <w:rPr>
          <w:rFonts w:asciiTheme="majorBidi" w:hAnsiTheme="majorBidi" w:cstheme="majorBidi"/>
        </w:rPr>
        <w:t xml:space="preserve">. При необходимости </w:t>
      </w:r>
      <w:r w:rsidRPr="004C3791">
        <w:rPr>
          <w:rFonts w:asciiTheme="majorBidi" w:hAnsiTheme="majorBidi" w:cstheme="majorBidi"/>
        </w:rPr>
        <w:t>они налагают санкции за нарушение правил, регулирующих указанные операции</w:t>
      </w:r>
      <w:r w:rsidRPr="0049521A">
        <w:rPr>
          <w:rFonts w:asciiTheme="majorBidi" w:hAnsiTheme="majorBidi" w:cstheme="majorBidi"/>
        </w:rPr>
        <w:t>. Они оказывают помощь парламенту и правительству в надзоре за исполнением законов о финансах.</w:t>
      </w:r>
    </w:p>
    <w:p w14:paraId="75425700"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55.</w:t>
      </w:r>
      <w:r w:rsidRPr="0049521A">
        <w:rPr>
          <w:rFonts w:asciiTheme="majorBidi" w:hAnsiTheme="majorBidi" w:cstheme="majorBidi"/>
        </w:rPr>
        <w:tab/>
        <w:t>Они проводят любые исследования в области государственных финансов и бухгалтерского учета по просьбе правительства, Национального собрания, Сената или Экономического и Социального Совета.</w:t>
      </w:r>
    </w:p>
    <w:p w14:paraId="0D108A92" w14:textId="6757732C"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56.</w:t>
      </w:r>
      <w:r w:rsidRPr="0049521A">
        <w:rPr>
          <w:rFonts w:asciiTheme="majorBidi" w:hAnsiTheme="majorBidi" w:cstheme="majorBidi"/>
        </w:rPr>
        <w:tab/>
        <w:t xml:space="preserve">Счетная палата составляет ежегодный отчет о своей деятельности и деятельности </w:t>
      </w:r>
      <w:r>
        <w:rPr>
          <w:rFonts w:asciiTheme="majorBidi" w:hAnsiTheme="majorBidi" w:cstheme="majorBidi"/>
        </w:rPr>
        <w:t>областных</w:t>
      </w:r>
      <w:r w:rsidRPr="0049521A">
        <w:rPr>
          <w:rFonts w:asciiTheme="majorBidi" w:hAnsiTheme="majorBidi" w:cstheme="majorBidi"/>
        </w:rPr>
        <w:t xml:space="preserve"> </w:t>
      </w:r>
      <w:r>
        <w:rPr>
          <w:rFonts w:asciiTheme="majorBidi" w:hAnsiTheme="majorBidi" w:cstheme="majorBidi"/>
        </w:rPr>
        <w:t>счетных палат</w:t>
      </w:r>
      <w:r w:rsidRPr="0049521A">
        <w:rPr>
          <w:rFonts w:asciiTheme="majorBidi" w:hAnsiTheme="majorBidi" w:cstheme="majorBidi"/>
        </w:rPr>
        <w:t>, который направляется Президенту Республики, правительству и Национальному собранию и в котором, в</w:t>
      </w:r>
      <w:r w:rsidR="009A7BE6">
        <w:rPr>
          <w:rFonts w:asciiTheme="majorBidi" w:hAnsiTheme="majorBidi" w:cstheme="majorBidi"/>
        </w:rPr>
        <w:t> </w:t>
      </w:r>
      <w:r w:rsidRPr="0049521A">
        <w:rPr>
          <w:rFonts w:asciiTheme="majorBidi" w:hAnsiTheme="majorBidi" w:cstheme="majorBidi"/>
        </w:rPr>
        <w:t>соответствующих случаях, указываются совершенные правонарушения, понесенн</w:t>
      </w:r>
      <w:r>
        <w:rPr>
          <w:rFonts w:asciiTheme="majorBidi" w:hAnsiTheme="majorBidi" w:cstheme="majorBidi"/>
        </w:rPr>
        <w:t>ая ответственность</w:t>
      </w:r>
      <w:r w:rsidRPr="0049521A">
        <w:rPr>
          <w:rFonts w:asciiTheme="majorBidi" w:hAnsiTheme="majorBidi" w:cstheme="majorBidi"/>
        </w:rPr>
        <w:t xml:space="preserve"> и </w:t>
      </w:r>
      <w:r>
        <w:rPr>
          <w:rFonts w:asciiTheme="majorBidi" w:hAnsiTheme="majorBidi" w:cstheme="majorBidi"/>
        </w:rPr>
        <w:t xml:space="preserve">ее </w:t>
      </w:r>
      <w:r w:rsidRPr="0049521A">
        <w:rPr>
          <w:rFonts w:asciiTheme="majorBidi" w:hAnsiTheme="majorBidi" w:cstheme="majorBidi"/>
        </w:rPr>
        <w:t>рекомендации.</w:t>
      </w:r>
    </w:p>
    <w:p w14:paraId="4EA0C859"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3.</w:t>
      </w:r>
      <w:r w:rsidRPr="0049521A">
        <w:rPr>
          <w:rFonts w:asciiTheme="majorBidi" w:hAnsiTheme="majorBidi" w:cstheme="majorBidi"/>
        </w:rPr>
        <w:tab/>
        <w:t xml:space="preserve">Высший совет </w:t>
      </w:r>
      <w:r w:rsidRPr="00986B0F">
        <w:rPr>
          <w:rFonts w:asciiTheme="majorBidi" w:hAnsiTheme="majorBidi" w:cstheme="majorBidi"/>
        </w:rPr>
        <w:t>магистратуры</w:t>
      </w:r>
    </w:p>
    <w:p w14:paraId="0932D8D9" w14:textId="570B2BDF"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57.</w:t>
      </w:r>
      <w:r w:rsidRPr="0049521A">
        <w:rPr>
          <w:rFonts w:asciiTheme="majorBidi" w:hAnsiTheme="majorBidi" w:cstheme="majorBidi"/>
        </w:rPr>
        <w:tab/>
        <w:t xml:space="preserve">Высший совет магистратуры был </w:t>
      </w:r>
      <w:r>
        <w:rPr>
          <w:rFonts w:asciiTheme="majorBidi" w:hAnsiTheme="majorBidi" w:cstheme="majorBidi"/>
        </w:rPr>
        <w:t>учрежден</w:t>
      </w:r>
      <w:r w:rsidRPr="0049521A">
        <w:rPr>
          <w:rFonts w:asciiTheme="majorBidi" w:hAnsiTheme="majorBidi" w:cstheme="majorBidi"/>
        </w:rPr>
        <w:t xml:space="preserve"> на основании органического закона </w:t>
      </w:r>
      <w:r w:rsidR="009A7BE6">
        <w:rPr>
          <w:rFonts w:asciiTheme="majorBidi" w:hAnsiTheme="majorBidi" w:cstheme="majorBidi"/>
        </w:rPr>
        <w:t>№ </w:t>
      </w:r>
      <w:r w:rsidRPr="0049521A">
        <w:rPr>
          <w:rFonts w:asciiTheme="majorBidi" w:hAnsiTheme="majorBidi" w:cstheme="majorBidi"/>
        </w:rPr>
        <w:t>97-04 от 6 марта 1997 года об организации и деятельности Высшего совета магистратуры.</w:t>
      </w:r>
    </w:p>
    <w:p w14:paraId="7EB5C07D"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lastRenderedPageBreak/>
        <w:t>58.</w:t>
      </w:r>
      <w:r w:rsidRPr="0049521A">
        <w:rPr>
          <w:rFonts w:asciiTheme="majorBidi" w:hAnsiTheme="majorBidi" w:cstheme="majorBidi"/>
        </w:rPr>
        <w:tab/>
        <w:t xml:space="preserve">Он действует как дисциплинарный совет </w:t>
      </w:r>
      <w:r>
        <w:rPr>
          <w:rFonts w:asciiTheme="majorBidi" w:hAnsiTheme="majorBidi" w:cstheme="majorBidi"/>
        </w:rPr>
        <w:t>магистратов</w:t>
      </w:r>
      <w:r w:rsidRPr="0049521A">
        <w:rPr>
          <w:rFonts w:asciiTheme="majorBidi" w:hAnsiTheme="majorBidi" w:cstheme="majorBidi"/>
        </w:rPr>
        <w:t xml:space="preserve">. </w:t>
      </w:r>
      <w:r w:rsidRPr="00DF23BD">
        <w:rPr>
          <w:rFonts w:asciiTheme="majorBidi" w:hAnsiTheme="majorBidi" w:cstheme="majorBidi"/>
        </w:rPr>
        <w:t xml:space="preserve">Дисциплинарный совет должен обосновать свои решения. </w:t>
      </w:r>
      <w:r w:rsidRPr="00187EF7">
        <w:rPr>
          <w:rFonts w:asciiTheme="majorBidi" w:hAnsiTheme="majorBidi" w:cstheme="majorBidi"/>
        </w:rPr>
        <w:t xml:space="preserve">Они публикуются полностью. </w:t>
      </w:r>
      <w:r w:rsidRPr="00B475F0">
        <w:rPr>
          <w:rFonts w:asciiTheme="majorBidi" w:hAnsiTheme="majorBidi" w:cstheme="majorBidi"/>
        </w:rPr>
        <w:t>Применимые санкции, а также порядок их применения определяются органическим законом, устанавливающим статус судебной власти (новая статья 116 Конституции).</w:t>
      </w:r>
    </w:p>
    <w:p w14:paraId="1DA67C70"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4.</w:t>
      </w:r>
      <w:r w:rsidRPr="0049521A">
        <w:rPr>
          <w:rFonts w:asciiTheme="majorBidi" w:hAnsiTheme="majorBidi" w:cstheme="majorBidi"/>
        </w:rPr>
        <w:tab/>
        <w:t>Национальная комиссия по правам человека (НКПЧ)</w:t>
      </w:r>
    </w:p>
    <w:p w14:paraId="1700A670" w14:textId="06A31C55" w:rsidR="007007A9" w:rsidRDefault="007007A9" w:rsidP="007007A9">
      <w:pPr>
        <w:pStyle w:val="SingleTxtG"/>
        <w:rPr>
          <w:rFonts w:asciiTheme="majorBidi" w:hAnsiTheme="majorBidi" w:cstheme="majorBidi"/>
        </w:rPr>
      </w:pPr>
      <w:r w:rsidRPr="0049521A">
        <w:rPr>
          <w:rFonts w:asciiTheme="majorBidi" w:hAnsiTheme="majorBidi" w:cstheme="majorBidi"/>
        </w:rPr>
        <w:t>59.</w:t>
      </w:r>
      <w:r w:rsidRPr="0049521A">
        <w:rPr>
          <w:rFonts w:asciiTheme="majorBidi" w:hAnsiTheme="majorBidi" w:cstheme="majorBidi"/>
        </w:rPr>
        <w:tab/>
        <w:t xml:space="preserve">Национальная комиссия по правам человека (НКПЧ), созданная на основании закона </w:t>
      </w:r>
      <w:r w:rsidR="00013A66">
        <w:rPr>
          <w:rFonts w:asciiTheme="majorBidi" w:hAnsiTheme="majorBidi" w:cstheme="majorBidi"/>
        </w:rPr>
        <w:t>№ </w:t>
      </w:r>
      <w:r w:rsidRPr="0049521A">
        <w:rPr>
          <w:rFonts w:asciiTheme="majorBidi" w:hAnsiTheme="majorBidi" w:cstheme="majorBidi"/>
        </w:rPr>
        <w:t xml:space="preserve">87-09 от 9 июня 1987 года и </w:t>
      </w:r>
      <w:r w:rsidRPr="00E9652F">
        <w:rPr>
          <w:rFonts w:asciiTheme="majorBidi" w:hAnsiTheme="majorBidi" w:cstheme="majorBidi"/>
        </w:rPr>
        <w:t xml:space="preserve">конституционно закрепленная </w:t>
      </w:r>
      <w:r w:rsidRPr="0049521A">
        <w:rPr>
          <w:rFonts w:asciiTheme="majorBidi" w:hAnsiTheme="majorBidi" w:cstheme="majorBidi"/>
        </w:rPr>
        <w:t xml:space="preserve">в 1992 году (статья 152), реорганизована и регулируется органическим законом </w:t>
      </w:r>
      <w:r w:rsidR="00013A66">
        <w:rPr>
          <w:rFonts w:asciiTheme="majorBidi" w:hAnsiTheme="majorBidi" w:cstheme="majorBidi"/>
        </w:rPr>
        <w:t>№ </w:t>
      </w:r>
      <w:r w:rsidRPr="0049521A">
        <w:rPr>
          <w:rFonts w:asciiTheme="majorBidi" w:hAnsiTheme="majorBidi" w:cstheme="majorBidi"/>
        </w:rPr>
        <w:t>2021-015 от 3</w:t>
      </w:r>
      <w:r>
        <w:rPr>
          <w:rFonts w:asciiTheme="majorBidi" w:hAnsiTheme="majorBidi" w:cstheme="majorBidi"/>
          <w:lang w:val="en-US"/>
        </w:rPr>
        <w:t> </w:t>
      </w:r>
      <w:r w:rsidRPr="0049521A">
        <w:rPr>
          <w:rFonts w:asciiTheme="majorBidi" w:hAnsiTheme="majorBidi" w:cstheme="majorBidi"/>
        </w:rPr>
        <w:t xml:space="preserve">августа 2021 года, вносящим изменения в органический закон </w:t>
      </w:r>
      <w:r w:rsidR="00013A66">
        <w:rPr>
          <w:rFonts w:asciiTheme="majorBidi" w:hAnsiTheme="majorBidi" w:cstheme="majorBidi"/>
        </w:rPr>
        <w:t>№ </w:t>
      </w:r>
      <w:r w:rsidRPr="0049521A">
        <w:rPr>
          <w:rFonts w:asciiTheme="majorBidi" w:hAnsiTheme="majorBidi" w:cstheme="majorBidi"/>
        </w:rPr>
        <w:t>2018-006 от 20</w:t>
      </w:r>
      <w:r w:rsidR="009A7BE6">
        <w:rPr>
          <w:rFonts w:asciiTheme="majorBidi" w:hAnsiTheme="majorBidi" w:cstheme="majorBidi"/>
        </w:rPr>
        <w:t> </w:t>
      </w:r>
      <w:r w:rsidRPr="0049521A">
        <w:rPr>
          <w:rFonts w:asciiTheme="majorBidi" w:hAnsiTheme="majorBidi" w:cstheme="majorBidi"/>
        </w:rPr>
        <w:t>июня 2018 года, касающи</w:t>
      </w:r>
      <w:r>
        <w:rPr>
          <w:rFonts w:asciiTheme="majorBidi" w:hAnsiTheme="majorBidi" w:cstheme="majorBidi"/>
        </w:rPr>
        <w:t>й</w:t>
      </w:r>
      <w:r w:rsidRPr="0049521A">
        <w:rPr>
          <w:rFonts w:asciiTheme="majorBidi" w:hAnsiTheme="majorBidi" w:cstheme="majorBidi"/>
        </w:rPr>
        <w:t>ся ее состава, организации и деятельности. Это независимое учреждение, подчиняющееся Конституции и закону</w:t>
      </w:r>
      <w:r>
        <w:rPr>
          <w:rFonts w:asciiTheme="majorBidi" w:hAnsiTheme="majorBidi" w:cstheme="majorBidi"/>
        </w:rPr>
        <w:t xml:space="preserve"> и</w:t>
      </w:r>
      <w:r w:rsidRPr="0049521A">
        <w:rPr>
          <w:rFonts w:asciiTheme="majorBidi" w:hAnsiTheme="majorBidi" w:cstheme="majorBidi"/>
        </w:rPr>
        <w:t xml:space="preserve"> обладающее правосубъектностью.</w:t>
      </w:r>
    </w:p>
    <w:p w14:paraId="0EFDD0AF"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60.</w:t>
      </w:r>
      <w:r w:rsidRPr="0049521A">
        <w:rPr>
          <w:rFonts w:asciiTheme="majorBidi" w:hAnsiTheme="majorBidi" w:cstheme="majorBidi"/>
        </w:rPr>
        <w:tab/>
        <w:t xml:space="preserve">С 2000 года НКПЧ имеет статус </w:t>
      </w:r>
      <w:r>
        <w:rPr>
          <w:rFonts w:asciiTheme="majorBidi" w:hAnsiTheme="majorBidi" w:cstheme="majorBidi"/>
        </w:rPr>
        <w:t>«</w:t>
      </w:r>
      <w:r w:rsidRPr="0049521A">
        <w:rPr>
          <w:rFonts w:asciiTheme="majorBidi" w:hAnsiTheme="majorBidi" w:cstheme="majorBidi"/>
        </w:rPr>
        <w:t>А</w:t>
      </w:r>
      <w:r>
        <w:rPr>
          <w:rFonts w:asciiTheme="majorBidi" w:hAnsiTheme="majorBidi" w:cstheme="majorBidi"/>
        </w:rPr>
        <w:t>»</w:t>
      </w:r>
      <w:r w:rsidRPr="0049521A">
        <w:rPr>
          <w:rFonts w:asciiTheme="majorBidi" w:hAnsiTheme="majorBidi" w:cstheme="majorBidi"/>
        </w:rPr>
        <w:t xml:space="preserve"> в </w:t>
      </w:r>
      <w:r w:rsidRPr="00B010A5">
        <w:rPr>
          <w:rFonts w:asciiTheme="majorBidi" w:hAnsiTheme="majorBidi" w:cstheme="majorBidi"/>
        </w:rPr>
        <w:t>Глобальн</w:t>
      </w:r>
      <w:r>
        <w:rPr>
          <w:rFonts w:asciiTheme="majorBidi" w:hAnsiTheme="majorBidi" w:cstheme="majorBidi"/>
        </w:rPr>
        <w:t>ом</w:t>
      </w:r>
      <w:r w:rsidRPr="00B010A5">
        <w:rPr>
          <w:rFonts w:asciiTheme="majorBidi" w:hAnsiTheme="majorBidi" w:cstheme="majorBidi"/>
        </w:rPr>
        <w:t xml:space="preserve"> альянс</w:t>
      </w:r>
      <w:r>
        <w:rPr>
          <w:rFonts w:asciiTheme="majorBidi" w:hAnsiTheme="majorBidi" w:cstheme="majorBidi"/>
        </w:rPr>
        <w:t>е</w:t>
      </w:r>
      <w:r w:rsidRPr="00B010A5">
        <w:rPr>
          <w:rFonts w:asciiTheme="majorBidi" w:hAnsiTheme="majorBidi" w:cstheme="majorBidi"/>
        </w:rPr>
        <w:t xml:space="preserve"> национальных правозащитных учреждений </w:t>
      </w:r>
      <w:r w:rsidRPr="0049521A">
        <w:rPr>
          <w:rFonts w:asciiTheme="majorBidi" w:hAnsiTheme="majorBidi" w:cstheme="majorBidi"/>
        </w:rPr>
        <w:t>(</w:t>
      </w:r>
      <w:r w:rsidRPr="007C037D">
        <w:rPr>
          <w:rFonts w:asciiTheme="majorBidi" w:hAnsiTheme="majorBidi" w:cstheme="majorBidi"/>
        </w:rPr>
        <w:t>ГАНПЗУ</w:t>
      </w:r>
      <w:r w:rsidRPr="0049521A">
        <w:rPr>
          <w:rFonts w:asciiTheme="majorBidi" w:hAnsiTheme="majorBidi" w:cstheme="majorBidi"/>
        </w:rPr>
        <w:t>), который был продлен в октябре 2019 года. Он</w:t>
      </w:r>
      <w:r>
        <w:rPr>
          <w:rFonts w:asciiTheme="majorBidi" w:hAnsiTheme="majorBidi" w:cstheme="majorBidi"/>
        </w:rPr>
        <w:t>а</w:t>
      </w:r>
      <w:r w:rsidRPr="0049521A">
        <w:rPr>
          <w:rFonts w:asciiTheme="majorBidi" w:hAnsiTheme="majorBidi" w:cstheme="majorBidi"/>
        </w:rPr>
        <w:t xml:space="preserve"> включает в себя национальный механизм по предупреждению пыток (Н</w:t>
      </w:r>
      <w:r>
        <w:rPr>
          <w:rFonts w:asciiTheme="majorBidi" w:hAnsiTheme="majorBidi" w:cstheme="majorBidi"/>
        </w:rPr>
        <w:t>М</w:t>
      </w:r>
      <w:r w:rsidRPr="0049521A">
        <w:rPr>
          <w:rFonts w:asciiTheme="majorBidi" w:hAnsiTheme="majorBidi" w:cstheme="majorBidi"/>
        </w:rPr>
        <w:t>П).</w:t>
      </w:r>
    </w:p>
    <w:p w14:paraId="3A3B93AE" w14:textId="423903C3"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61.</w:t>
      </w:r>
      <w:r w:rsidRPr="0049521A">
        <w:rPr>
          <w:rFonts w:asciiTheme="majorBidi" w:hAnsiTheme="majorBidi" w:cstheme="majorBidi"/>
        </w:rPr>
        <w:tab/>
      </w:r>
      <w:r w:rsidRPr="0013004A">
        <w:rPr>
          <w:rFonts w:asciiTheme="majorBidi" w:hAnsiTheme="majorBidi" w:cstheme="majorBidi"/>
        </w:rPr>
        <w:t>Е</w:t>
      </w:r>
      <w:r>
        <w:rPr>
          <w:rFonts w:asciiTheme="majorBidi" w:hAnsiTheme="majorBidi" w:cstheme="majorBidi"/>
        </w:rPr>
        <w:t>е</w:t>
      </w:r>
      <w:r w:rsidRPr="0013004A">
        <w:rPr>
          <w:rFonts w:asciiTheme="majorBidi" w:hAnsiTheme="majorBidi" w:cstheme="majorBidi"/>
        </w:rPr>
        <w:t xml:space="preserve"> миссия</w:t>
      </w:r>
      <w:r w:rsidR="009A7BE6">
        <w:rPr>
          <w:rFonts w:asciiTheme="majorBidi" w:hAnsiTheme="majorBidi" w:cstheme="majorBidi"/>
        </w:rPr>
        <w:t xml:space="preserve"> </w:t>
      </w:r>
      <w:r w:rsidRPr="0013004A">
        <w:rPr>
          <w:rFonts w:asciiTheme="majorBidi" w:hAnsiTheme="majorBidi" w:cstheme="majorBidi"/>
        </w:rPr>
        <w:t>— продвигать и защищать права человека, предотвращать пытки и другие формы жестокого, бесчеловечного или унижающего достоинство обращения, особенно в местах лишения свободы или в любом другом месте, которое он</w:t>
      </w:r>
      <w:r>
        <w:rPr>
          <w:rFonts w:asciiTheme="majorBidi" w:hAnsiTheme="majorBidi" w:cstheme="majorBidi"/>
        </w:rPr>
        <w:t>а</w:t>
      </w:r>
      <w:r w:rsidRPr="0013004A">
        <w:rPr>
          <w:rFonts w:asciiTheme="majorBidi" w:hAnsiTheme="majorBidi" w:cstheme="majorBidi"/>
        </w:rPr>
        <w:t xml:space="preserve"> определ</w:t>
      </w:r>
      <w:r>
        <w:rPr>
          <w:rFonts w:asciiTheme="majorBidi" w:hAnsiTheme="majorBidi" w:cstheme="majorBidi"/>
        </w:rPr>
        <w:t>яет</w:t>
      </w:r>
      <w:r w:rsidRPr="0013004A">
        <w:rPr>
          <w:rFonts w:asciiTheme="majorBidi" w:hAnsiTheme="majorBidi" w:cstheme="majorBidi"/>
        </w:rPr>
        <w:t>, а также защищать правозащитников.</w:t>
      </w:r>
    </w:p>
    <w:p w14:paraId="1A9D4657" w14:textId="0AA88ECD"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5.</w:t>
      </w:r>
      <w:r w:rsidRPr="0049521A">
        <w:rPr>
          <w:rFonts w:asciiTheme="majorBidi" w:hAnsiTheme="majorBidi" w:cstheme="majorBidi"/>
        </w:rPr>
        <w:tab/>
      </w:r>
      <w:bookmarkStart w:id="3" w:name="_Hlk177126263"/>
      <w:r w:rsidRPr="00F11047">
        <w:rPr>
          <w:rFonts w:asciiTheme="majorBidi" w:hAnsiTheme="majorBidi" w:cstheme="majorBidi"/>
        </w:rPr>
        <w:t>Высший орган по аудиовизуальным средствам массовой информации и</w:t>
      </w:r>
      <w:r w:rsidR="009A7BE6">
        <w:rPr>
          <w:rFonts w:asciiTheme="majorBidi" w:hAnsiTheme="majorBidi" w:cstheme="majorBidi"/>
        </w:rPr>
        <w:t> </w:t>
      </w:r>
      <w:r w:rsidRPr="00F11047">
        <w:rPr>
          <w:rFonts w:asciiTheme="majorBidi" w:hAnsiTheme="majorBidi" w:cstheme="majorBidi"/>
        </w:rPr>
        <w:t>коммуникации</w:t>
      </w:r>
      <w:bookmarkEnd w:id="3"/>
    </w:p>
    <w:p w14:paraId="1EA04010" w14:textId="2D6E144C"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62.</w:t>
      </w:r>
      <w:r w:rsidRPr="0049521A">
        <w:rPr>
          <w:rFonts w:asciiTheme="majorBidi" w:hAnsiTheme="majorBidi" w:cstheme="majorBidi"/>
        </w:rPr>
        <w:tab/>
      </w:r>
      <w:r>
        <w:rPr>
          <w:rFonts w:asciiTheme="majorBidi" w:hAnsiTheme="majorBidi" w:cstheme="majorBidi"/>
        </w:rPr>
        <w:t>Этот орган</w:t>
      </w:r>
      <w:r w:rsidRPr="0049521A">
        <w:rPr>
          <w:rFonts w:asciiTheme="majorBidi" w:hAnsiTheme="majorBidi" w:cstheme="majorBidi"/>
        </w:rPr>
        <w:t xml:space="preserve"> был учрежден органическим законом </w:t>
      </w:r>
      <w:r w:rsidR="00013A66">
        <w:rPr>
          <w:rFonts w:asciiTheme="majorBidi" w:hAnsiTheme="majorBidi" w:cstheme="majorBidi"/>
        </w:rPr>
        <w:t>№ </w:t>
      </w:r>
      <w:r w:rsidRPr="0049521A">
        <w:rPr>
          <w:rFonts w:asciiTheme="majorBidi" w:hAnsiTheme="majorBidi" w:cstheme="majorBidi"/>
        </w:rPr>
        <w:t>96-10 от 21 августа 1996</w:t>
      </w:r>
      <w:r w:rsidR="009A7BE6">
        <w:rPr>
          <w:rFonts w:asciiTheme="majorBidi" w:hAnsiTheme="majorBidi" w:cstheme="majorBidi"/>
        </w:rPr>
        <w:t> </w:t>
      </w:r>
      <w:r w:rsidRPr="0049521A">
        <w:rPr>
          <w:rFonts w:asciiTheme="majorBidi" w:hAnsiTheme="majorBidi" w:cstheme="majorBidi"/>
        </w:rPr>
        <w:t xml:space="preserve">года с изменениями и дополнениями, внесенными органическим законом </w:t>
      </w:r>
      <w:r w:rsidR="00013A66">
        <w:rPr>
          <w:rFonts w:asciiTheme="majorBidi" w:hAnsiTheme="majorBidi" w:cstheme="majorBidi"/>
        </w:rPr>
        <w:t>№ </w:t>
      </w:r>
      <w:r w:rsidRPr="0049521A">
        <w:rPr>
          <w:rFonts w:asciiTheme="majorBidi" w:hAnsiTheme="majorBidi" w:cstheme="majorBidi"/>
        </w:rPr>
        <w:t xml:space="preserve">2004-021 от 15 декабря 2004 года, органическим законом </w:t>
      </w:r>
      <w:r w:rsidR="00013A66">
        <w:rPr>
          <w:rFonts w:asciiTheme="majorBidi" w:hAnsiTheme="majorBidi" w:cstheme="majorBidi"/>
        </w:rPr>
        <w:t>№ </w:t>
      </w:r>
      <w:r w:rsidRPr="0049521A">
        <w:rPr>
          <w:rFonts w:asciiTheme="majorBidi" w:hAnsiTheme="majorBidi" w:cstheme="majorBidi"/>
        </w:rPr>
        <w:t xml:space="preserve">2018-029 от 10 декабря 2018 года и органическим законом </w:t>
      </w:r>
      <w:r w:rsidR="00013A66">
        <w:rPr>
          <w:rFonts w:asciiTheme="majorBidi" w:hAnsiTheme="majorBidi" w:cstheme="majorBidi"/>
        </w:rPr>
        <w:t>№ </w:t>
      </w:r>
      <w:r w:rsidRPr="0049521A">
        <w:rPr>
          <w:rFonts w:asciiTheme="majorBidi" w:hAnsiTheme="majorBidi" w:cstheme="majorBidi"/>
        </w:rPr>
        <w:t xml:space="preserve">2021-031 от 6 декабря 2021 года о </w:t>
      </w:r>
      <w:r w:rsidRPr="00254C85">
        <w:rPr>
          <w:rFonts w:asciiTheme="majorBidi" w:hAnsiTheme="majorBidi" w:cstheme="majorBidi"/>
        </w:rPr>
        <w:t>Высш</w:t>
      </w:r>
      <w:r>
        <w:rPr>
          <w:rFonts w:asciiTheme="majorBidi" w:hAnsiTheme="majorBidi" w:cstheme="majorBidi"/>
        </w:rPr>
        <w:t>ем</w:t>
      </w:r>
      <w:r w:rsidRPr="00254C85">
        <w:rPr>
          <w:rFonts w:asciiTheme="majorBidi" w:hAnsiTheme="majorBidi" w:cstheme="majorBidi"/>
        </w:rPr>
        <w:t xml:space="preserve"> орган</w:t>
      </w:r>
      <w:r>
        <w:rPr>
          <w:rFonts w:asciiTheme="majorBidi" w:hAnsiTheme="majorBidi" w:cstheme="majorBidi"/>
        </w:rPr>
        <w:t>е</w:t>
      </w:r>
      <w:r w:rsidRPr="00254C85">
        <w:rPr>
          <w:rFonts w:asciiTheme="majorBidi" w:hAnsiTheme="majorBidi" w:cstheme="majorBidi"/>
        </w:rPr>
        <w:t xml:space="preserve"> по аудиовизуальным средствам массовой информации и коммуникации</w:t>
      </w:r>
      <w:r w:rsidRPr="0049521A">
        <w:rPr>
          <w:rFonts w:asciiTheme="majorBidi" w:hAnsiTheme="majorBidi" w:cstheme="majorBidi"/>
        </w:rPr>
        <w:t>.</w:t>
      </w:r>
    </w:p>
    <w:p w14:paraId="04C67218"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63.</w:t>
      </w:r>
      <w:r w:rsidRPr="0049521A">
        <w:rPr>
          <w:rFonts w:asciiTheme="majorBidi" w:hAnsiTheme="majorBidi" w:cstheme="majorBidi"/>
        </w:rPr>
        <w:tab/>
        <w:t xml:space="preserve">Согласно статье 130 Конституции </w:t>
      </w:r>
      <w:r>
        <w:rPr>
          <w:rFonts w:asciiTheme="majorBidi" w:hAnsiTheme="majorBidi" w:cstheme="majorBidi"/>
        </w:rPr>
        <w:t>«</w:t>
      </w:r>
      <w:r w:rsidRPr="0049521A">
        <w:rPr>
          <w:rFonts w:asciiTheme="majorBidi" w:hAnsiTheme="majorBidi" w:cstheme="majorBidi"/>
        </w:rPr>
        <w:t xml:space="preserve">миссия </w:t>
      </w:r>
      <w:r w:rsidRPr="00F11047">
        <w:rPr>
          <w:rFonts w:asciiTheme="majorBidi" w:hAnsiTheme="majorBidi" w:cstheme="majorBidi"/>
        </w:rPr>
        <w:t>Высш</w:t>
      </w:r>
      <w:r>
        <w:rPr>
          <w:rFonts w:asciiTheme="majorBidi" w:hAnsiTheme="majorBidi" w:cstheme="majorBidi"/>
        </w:rPr>
        <w:t>его</w:t>
      </w:r>
      <w:r w:rsidRPr="00F11047">
        <w:rPr>
          <w:rFonts w:asciiTheme="majorBidi" w:hAnsiTheme="majorBidi" w:cstheme="majorBidi"/>
        </w:rPr>
        <w:t xml:space="preserve"> орган</w:t>
      </w:r>
      <w:r>
        <w:rPr>
          <w:rFonts w:asciiTheme="majorBidi" w:hAnsiTheme="majorBidi" w:cstheme="majorBidi"/>
        </w:rPr>
        <w:t>а</w:t>
      </w:r>
      <w:r w:rsidRPr="00F11047">
        <w:rPr>
          <w:rFonts w:asciiTheme="majorBidi" w:hAnsiTheme="majorBidi" w:cstheme="majorBidi"/>
        </w:rPr>
        <w:t xml:space="preserve"> по аудиовизуальным средствам массовой информации и коммуникации</w:t>
      </w:r>
      <w:r w:rsidRPr="0049521A">
        <w:rPr>
          <w:rFonts w:asciiTheme="majorBidi" w:hAnsiTheme="majorBidi" w:cstheme="majorBidi"/>
        </w:rPr>
        <w:t xml:space="preserve"> заключается в том, чтобы гарантировать и обеспечивать свободу и защиту прессы и других средств массовой коммуникации</w:t>
      </w:r>
      <w:r>
        <w:rPr>
          <w:rFonts w:asciiTheme="majorBidi" w:hAnsiTheme="majorBidi" w:cstheme="majorBidi"/>
        </w:rPr>
        <w:t>»</w:t>
      </w:r>
      <w:r w:rsidRPr="0049521A">
        <w:rPr>
          <w:rFonts w:asciiTheme="majorBidi" w:hAnsiTheme="majorBidi" w:cstheme="majorBidi"/>
        </w:rPr>
        <w:t>.</w:t>
      </w:r>
    </w:p>
    <w:p w14:paraId="4C13B2BF"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64.</w:t>
      </w:r>
      <w:r w:rsidRPr="0049521A">
        <w:rPr>
          <w:rFonts w:asciiTheme="majorBidi" w:hAnsiTheme="majorBidi" w:cstheme="majorBidi"/>
        </w:rPr>
        <w:tab/>
        <w:t>Он обеспечивает соблюдение профессиональной этики в области информации и коммуникации и равный доступ политических партий и объединений к официальным средствам информации и коммуникации.</w:t>
      </w:r>
    </w:p>
    <w:p w14:paraId="2ABD33C9"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65.</w:t>
      </w:r>
      <w:r w:rsidRPr="0049521A">
        <w:rPr>
          <w:rFonts w:asciiTheme="majorBidi" w:hAnsiTheme="majorBidi" w:cstheme="majorBidi"/>
        </w:rPr>
        <w:tab/>
        <w:t>Он обеспечивает сохранение и защиту ценностей, обычаев и этнической культур</w:t>
      </w:r>
      <w:r>
        <w:rPr>
          <w:rFonts w:asciiTheme="majorBidi" w:hAnsiTheme="majorBidi" w:cstheme="majorBidi"/>
        </w:rPr>
        <w:t>ы</w:t>
      </w:r>
      <w:r w:rsidRPr="0049521A">
        <w:rPr>
          <w:rFonts w:asciiTheme="majorBidi" w:hAnsiTheme="majorBidi" w:cstheme="majorBidi"/>
        </w:rPr>
        <w:t xml:space="preserve"> при производстве и распространении кинематографических и аудиовизуальных произведений.</w:t>
      </w:r>
    </w:p>
    <w:p w14:paraId="37787D29"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66.</w:t>
      </w:r>
      <w:r w:rsidRPr="0049521A">
        <w:rPr>
          <w:rFonts w:asciiTheme="majorBidi" w:hAnsiTheme="majorBidi" w:cstheme="majorBidi"/>
        </w:rPr>
        <w:tab/>
        <w:t>Он также контролирует рекламу в СМИ, особенно в области здравоохранения (статья 22 органического закона).</w:t>
      </w:r>
    </w:p>
    <w:p w14:paraId="24667140"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67.</w:t>
      </w:r>
      <w:r w:rsidRPr="0049521A">
        <w:rPr>
          <w:rFonts w:asciiTheme="majorBidi" w:hAnsiTheme="majorBidi" w:cstheme="majorBidi"/>
        </w:rPr>
        <w:tab/>
        <w:t xml:space="preserve">Это независимое учреждение, </w:t>
      </w:r>
      <w:r>
        <w:rPr>
          <w:rFonts w:asciiTheme="majorBidi" w:hAnsiTheme="majorBidi" w:cstheme="majorBidi"/>
        </w:rPr>
        <w:t>сотрудники</w:t>
      </w:r>
      <w:r w:rsidRPr="0049521A">
        <w:rPr>
          <w:rFonts w:asciiTheme="majorBidi" w:hAnsiTheme="majorBidi" w:cstheme="majorBidi"/>
        </w:rPr>
        <w:t xml:space="preserve"> которого пользуются иммунитетом во время исполнения своих обязанностей и в течение одного</w:t>
      </w:r>
      <w:r>
        <w:rPr>
          <w:rFonts w:asciiTheme="majorBidi" w:hAnsiTheme="majorBidi" w:cstheme="majorBidi"/>
        </w:rPr>
        <w:t xml:space="preserve"> </w:t>
      </w:r>
      <w:r w:rsidRPr="0049521A">
        <w:rPr>
          <w:rFonts w:asciiTheme="majorBidi" w:hAnsiTheme="majorBidi" w:cstheme="majorBidi"/>
        </w:rPr>
        <w:t>года после ухода с должности (статьи 1 и 13 того же закона).</w:t>
      </w:r>
    </w:p>
    <w:p w14:paraId="0913788C"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6.</w:t>
      </w:r>
      <w:r w:rsidRPr="0049521A">
        <w:rPr>
          <w:rFonts w:asciiTheme="majorBidi" w:hAnsiTheme="majorBidi" w:cstheme="majorBidi"/>
        </w:rPr>
        <w:tab/>
        <w:t>Посредник Республики</w:t>
      </w:r>
    </w:p>
    <w:p w14:paraId="4B045399" w14:textId="272A0B6E"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68.</w:t>
      </w:r>
      <w:r w:rsidRPr="0049521A">
        <w:rPr>
          <w:rFonts w:asciiTheme="majorBidi" w:hAnsiTheme="majorBidi" w:cstheme="majorBidi"/>
        </w:rPr>
        <w:tab/>
        <w:t xml:space="preserve">Посредник Республики, учрежденный статьей 154 Конституции, является независимым административным органом, назначаемым Президентом Республики на трехлетний срок. Он отвечает за расследование претензий и жалоб граждан, связанных с нарушениями в работе администрации государства, местных органов власти, государственных учреждений или любого органа, на который возложена миссия </w:t>
      </w:r>
      <w:r>
        <w:rPr>
          <w:rFonts w:asciiTheme="majorBidi" w:hAnsiTheme="majorBidi" w:cstheme="majorBidi"/>
        </w:rPr>
        <w:t xml:space="preserve">по оказанию </w:t>
      </w:r>
      <w:r w:rsidRPr="0049521A">
        <w:rPr>
          <w:rFonts w:asciiTheme="majorBidi" w:hAnsiTheme="majorBidi" w:cstheme="majorBidi"/>
        </w:rPr>
        <w:t>государственн</w:t>
      </w:r>
      <w:r>
        <w:rPr>
          <w:rFonts w:asciiTheme="majorBidi" w:hAnsiTheme="majorBidi" w:cstheme="majorBidi"/>
        </w:rPr>
        <w:t>ых услуг</w:t>
      </w:r>
      <w:r w:rsidRPr="0049521A">
        <w:rPr>
          <w:rFonts w:asciiTheme="majorBidi" w:hAnsiTheme="majorBidi" w:cstheme="majorBidi"/>
        </w:rPr>
        <w:t xml:space="preserve">, с целью достижения мирного урегулирования. Организация и деятельность этого учреждения регулируются органическим законом </w:t>
      </w:r>
      <w:r w:rsidR="00013A66">
        <w:rPr>
          <w:rFonts w:asciiTheme="majorBidi" w:hAnsiTheme="majorBidi" w:cstheme="majorBidi"/>
        </w:rPr>
        <w:t>№ </w:t>
      </w:r>
      <w:r w:rsidRPr="0049521A">
        <w:rPr>
          <w:rFonts w:asciiTheme="majorBidi" w:hAnsiTheme="majorBidi" w:cstheme="majorBidi"/>
        </w:rPr>
        <w:t>2021-006 от 1 апреля 2021 года.</w:t>
      </w:r>
    </w:p>
    <w:p w14:paraId="0007EC07"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lastRenderedPageBreak/>
        <w:tab/>
        <w:t>7.</w:t>
      </w:r>
      <w:r w:rsidRPr="0049521A">
        <w:rPr>
          <w:rFonts w:asciiTheme="majorBidi" w:hAnsiTheme="majorBidi" w:cstheme="majorBidi"/>
        </w:rPr>
        <w:tab/>
        <w:t>Министерство</w:t>
      </w:r>
      <w:r>
        <w:rPr>
          <w:rFonts w:asciiTheme="majorBidi" w:hAnsiTheme="majorBidi" w:cstheme="majorBidi"/>
        </w:rPr>
        <w:t xml:space="preserve"> по</w:t>
      </w:r>
      <w:r w:rsidRPr="0049521A">
        <w:rPr>
          <w:rFonts w:asciiTheme="majorBidi" w:hAnsiTheme="majorBidi" w:cstheme="majorBidi"/>
        </w:rPr>
        <w:t xml:space="preserve"> права</w:t>
      </w:r>
      <w:r>
        <w:rPr>
          <w:rFonts w:asciiTheme="majorBidi" w:hAnsiTheme="majorBidi" w:cstheme="majorBidi"/>
        </w:rPr>
        <w:t>м</w:t>
      </w:r>
      <w:r w:rsidRPr="0049521A">
        <w:rPr>
          <w:rFonts w:asciiTheme="majorBidi" w:hAnsiTheme="majorBidi" w:cstheme="majorBidi"/>
        </w:rPr>
        <w:t xml:space="preserve"> человека</w:t>
      </w:r>
    </w:p>
    <w:p w14:paraId="4AF67B0B" w14:textId="63242463"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69.</w:t>
      </w:r>
      <w:r w:rsidRPr="0049521A">
        <w:rPr>
          <w:rFonts w:asciiTheme="majorBidi" w:hAnsiTheme="majorBidi" w:cstheme="majorBidi"/>
        </w:rPr>
        <w:tab/>
        <w:t xml:space="preserve">Министерство по правам человека, созданное на основании указа </w:t>
      </w:r>
      <w:r w:rsidR="00013A66">
        <w:rPr>
          <w:rFonts w:asciiTheme="majorBidi" w:hAnsiTheme="majorBidi" w:cstheme="majorBidi"/>
        </w:rPr>
        <w:t>№ </w:t>
      </w:r>
      <w:r w:rsidRPr="0049521A">
        <w:rPr>
          <w:rFonts w:asciiTheme="majorBidi" w:hAnsiTheme="majorBidi" w:cstheme="majorBidi"/>
        </w:rPr>
        <w:t>92</w:t>
      </w:r>
      <w:r w:rsidR="009A7BE6">
        <w:rPr>
          <w:rFonts w:asciiTheme="majorBidi" w:hAnsiTheme="majorBidi" w:cstheme="majorBidi"/>
        </w:rPr>
        <w:noBreakHyphen/>
      </w:r>
      <w:r w:rsidRPr="0049521A">
        <w:rPr>
          <w:rFonts w:asciiTheme="majorBidi" w:hAnsiTheme="majorBidi" w:cstheme="majorBidi"/>
        </w:rPr>
        <w:t>002/</w:t>
      </w:r>
      <w:r w:rsidRPr="000305E3">
        <w:rPr>
          <w:rFonts w:asciiTheme="majorBidi" w:hAnsiTheme="majorBidi" w:cstheme="majorBidi"/>
        </w:rPr>
        <w:t>PMRT</w:t>
      </w:r>
      <w:r w:rsidRPr="0049521A">
        <w:rPr>
          <w:rFonts w:asciiTheme="majorBidi" w:hAnsiTheme="majorBidi" w:cstheme="majorBidi"/>
        </w:rPr>
        <w:t xml:space="preserve"> от 8 января 1992 года, было реорганизовано на основании указа </w:t>
      </w:r>
      <w:r w:rsidR="00013A66">
        <w:rPr>
          <w:rFonts w:asciiTheme="majorBidi" w:hAnsiTheme="majorBidi" w:cstheme="majorBidi"/>
        </w:rPr>
        <w:t>№ </w:t>
      </w:r>
      <w:r w:rsidRPr="0049521A">
        <w:rPr>
          <w:rFonts w:asciiTheme="majorBidi" w:hAnsiTheme="majorBidi" w:cstheme="majorBidi"/>
        </w:rPr>
        <w:t>2008-050/</w:t>
      </w:r>
      <w:r w:rsidRPr="000305E3">
        <w:rPr>
          <w:rFonts w:asciiTheme="majorBidi" w:hAnsiTheme="majorBidi" w:cstheme="majorBidi"/>
        </w:rPr>
        <w:t>PR</w:t>
      </w:r>
      <w:r w:rsidRPr="0049521A">
        <w:rPr>
          <w:rFonts w:asciiTheme="majorBidi" w:hAnsiTheme="majorBidi" w:cstheme="majorBidi"/>
        </w:rPr>
        <w:t xml:space="preserve"> от 7 мая 2008 года</w:t>
      </w:r>
      <w:r>
        <w:rPr>
          <w:rFonts w:asciiTheme="majorBidi" w:hAnsiTheme="majorBidi" w:cstheme="majorBidi"/>
        </w:rPr>
        <w:t>, касающегося</w:t>
      </w:r>
      <w:r w:rsidRPr="0049521A">
        <w:rPr>
          <w:rFonts w:asciiTheme="majorBidi" w:hAnsiTheme="majorBidi" w:cstheme="majorBidi"/>
        </w:rPr>
        <w:t xml:space="preserve"> полномочи</w:t>
      </w:r>
      <w:r>
        <w:rPr>
          <w:rFonts w:asciiTheme="majorBidi" w:hAnsiTheme="majorBidi" w:cstheme="majorBidi"/>
        </w:rPr>
        <w:t>й</w:t>
      </w:r>
      <w:r w:rsidRPr="0049521A">
        <w:rPr>
          <w:rFonts w:asciiTheme="majorBidi" w:hAnsiTheme="majorBidi" w:cstheme="majorBidi"/>
        </w:rPr>
        <w:t xml:space="preserve"> государственных министров и министров. </w:t>
      </w:r>
      <w:r w:rsidRPr="000405B3">
        <w:rPr>
          <w:rFonts w:asciiTheme="majorBidi" w:hAnsiTheme="majorBidi" w:cstheme="majorBidi"/>
        </w:rPr>
        <w:t>Теперь оно называется Министерством по правам человека, гражданскому воспитанию и связям с учреждениями республики.</w:t>
      </w:r>
    </w:p>
    <w:p w14:paraId="6CDB3F2B"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70.</w:t>
      </w:r>
      <w:r w:rsidRPr="0049521A">
        <w:rPr>
          <w:rFonts w:asciiTheme="majorBidi" w:hAnsiTheme="majorBidi" w:cstheme="majorBidi"/>
        </w:rPr>
        <w:tab/>
        <w:t xml:space="preserve">В его задачи входит осуществление национальной политики в области прав человека, </w:t>
      </w:r>
      <w:r w:rsidRPr="000405B3">
        <w:rPr>
          <w:rFonts w:asciiTheme="majorBidi" w:hAnsiTheme="majorBidi" w:cstheme="majorBidi"/>
        </w:rPr>
        <w:t>гражданско</w:t>
      </w:r>
      <w:r>
        <w:rPr>
          <w:rFonts w:asciiTheme="majorBidi" w:hAnsiTheme="majorBidi" w:cstheme="majorBidi"/>
        </w:rPr>
        <w:t>го</w:t>
      </w:r>
      <w:r w:rsidRPr="000405B3">
        <w:rPr>
          <w:rFonts w:asciiTheme="majorBidi" w:hAnsiTheme="majorBidi" w:cstheme="majorBidi"/>
        </w:rPr>
        <w:t xml:space="preserve"> воспитани</w:t>
      </w:r>
      <w:r>
        <w:rPr>
          <w:rFonts w:asciiTheme="majorBidi" w:hAnsiTheme="majorBidi" w:cstheme="majorBidi"/>
        </w:rPr>
        <w:t>я</w:t>
      </w:r>
      <w:r w:rsidRPr="000405B3">
        <w:rPr>
          <w:rFonts w:asciiTheme="majorBidi" w:hAnsiTheme="majorBidi" w:cstheme="majorBidi"/>
        </w:rPr>
        <w:t xml:space="preserve"> </w:t>
      </w:r>
      <w:r w:rsidRPr="0049521A">
        <w:rPr>
          <w:rFonts w:asciiTheme="majorBidi" w:hAnsiTheme="majorBidi" w:cstheme="majorBidi"/>
        </w:rPr>
        <w:t xml:space="preserve">и укрепления демократии, а также мониторинг отношений между правительством, парламентом и другими </w:t>
      </w:r>
      <w:r>
        <w:rPr>
          <w:rFonts w:asciiTheme="majorBidi" w:hAnsiTheme="majorBidi" w:cstheme="majorBidi"/>
        </w:rPr>
        <w:t>учреждениями</w:t>
      </w:r>
      <w:r w:rsidRPr="0049521A">
        <w:rPr>
          <w:rFonts w:asciiTheme="majorBidi" w:hAnsiTheme="majorBidi" w:cstheme="majorBidi"/>
        </w:rPr>
        <w:t xml:space="preserve"> Республики.</w:t>
      </w:r>
    </w:p>
    <w:p w14:paraId="32134ADC"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8.</w:t>
      </w:r>
      <w:r w:rsidRPr="0049521A">
        <w:rPr>
          <w:rFonts w:asciiTheme="majorBidi" w:hAnsiTheme="majorBidi" w:cstheme="majorBidi"/>
        </w:rPr>
        <w:tab/>
      </w:r>
      <w:r w:rsidRPr="00CA5BFE">
        <w:rPr>
          <w:rFonts w:asciiTheme="majorBidi" w:hAnsiTheme="majorBidi" w:cstheme="majorBidi"/>
        </w:rPr>
        <w:t xml:space="preserve">Высший орган </w:t>
      </w:r>
      <w:bookmarkStart w:id="4" w:name="_Hlk177127056"/>
      <w:r w:rsidRPr="00CA5BFE">
        <w:rPr>
          <w:rFonts w:asciiTheme="majorBidi" w:hAnsiTheme="majorBidi" w:cstheme="majorBidi"/>
        </w:rPr>
        <w:t xml:space="preserve">по предупреждению коррупции и связанных с ней преступлений и борьбе с ними </w:t>
      </w:r>
      <w:bookmarkEnd w:id="4"/>
      <w:r w:rsidRPr="0049521A">
        <w:rPr>
          <w:rFonts w:asciiTheme="majorBidi" w:hAnsiTheme="majorBidi" w:cstheme="majorBidi"/>
        </w:rPr>
        <w:t>(</w:t>
      </w:r>
      <w:r w:rsidRPr="0040258A">
        <w:rPr>
          <w:rFonts w:asciiTheme="majorBidi" w:hAnsiTheme="majorBidi" w:cstheme="majorBidi"/>
        </w:rPr>
        <w:t>ВОПКСПБ</w:t>
      </w:r>
      <w:r w:rsidRPr="0049521A">
        <w:rPr>
          <w:rFonts w:asciiTheme="majorBidi" w:hAnsiTheme="majorBidi" w:cstheme="majorBidi"/>
        </w:rPr>
        <w:t>)</w:t>
      </w:r>
    </w:p>
    <w:p w14:paraId="292BA5AD" w14:textId="4FB246A1" w:rsidR="007007A9" w:rsidRDefault="007007A9" w:rsidP="007007A9">
      <w:pPr>
        <w:pStyle w:val="SingleTxtG"/>
        <w:rPr>
          <w:rFonts w:asciiTheme="majorBidi" w:hAnsiTheme="majorBidi" w:cstheme="majorBidi"/>
        </w:rPr>
      </w:pPr>
      <w:r w:rsidRPr="0049521A">
        <w:rPr>
          <w:rFonts w:asciiTheme="majorBidi" w:hAnsiTheme="majorBidi" w:cstheme="majorBidi"/>
        </w:rPr>
        <w:t>71.</w:t>
      </w:r>
      <w:r w:rsidRPr="0049521A">
        <w:rPr>
          <w:rFonts w:asciiTheme="majorBidi" w:hAnsiTheme="majorBidi" w:cstheme="majorBidi"/>
        </w:rPr>
        <w:tab/>
      </w:r>
      <w:r w:rsidRPr="001A2858">
        <w:rPr>
          <w:rFonts w:asciiTheme="majorBidi" w:hAnsiTheme="majorBidi" w:cstheme="majorBidi"/>
        </w:rPr>
        <w:t xml:space="preserve">Высший орган по предупреждению коррупции и связанных с ней преступлений и борьбе с ними </w:t>
      </w:r>
      <w:r w:rsidRPr="0049521A">
        <w:rPr>
          <w:rFonts w:asciiTheme="majorBidi" w:hAnsiTheme="majorBidi" w:cstheme="majorBidi"/>
        </w:rPr>
        <w:t xml:space="preserve">учрежден законом </w:t>
      </w:r>
      <w:r w:rsidR="00013A66">
        <w:rPr>
          <w:rFonts w:asciiTheme="majorBidi" w:hAnsiTheme="majorBidi" w:cstheme="majorBidi"/>
        </w:rPr>
        <w:t>№ </w:t>
      </w:r>
      <w:r w:rsidRPr="0049521A">
        <w:rPr>
          <w:rFonts w:asciiTheme="majorBidi" w:hAnsiTheme="majorBidi" w:cstheme="majorBidi"/>
        </w:rPr>
        <w:t xml:space="preserve">2015-006 от 28 июля 2015 года о создании </w:t>
      </w:r>
      <w:r w:rsidRPr="005F757E">
        <w:rPr>
          <w:rFonts w:asciiTheme="majorBidi" w:hAnsiTheme="majorBidi" w:cstheme="majorBidi"/>
        </w:rPr>
        <w:t>Высш</w:t>
      </w:r>
      <w:r>
        <w:rPr>
          <w:rFonts w:asciiTheme="majorBidi" w:hAnsiTheme="majorBidi" w:cstheme="majorBidi"/>
        </w:rPr>
        <w:t>его</w:t>
      </w:r>
      <w:r w:rsidRPr="005F757E">
        <w:rPr>
          <w:rFonts w:asciiTheme="majorBidi" w:hAnsiTheme="majorBidi" w:cstheme="majorBidi"/>
        </w:rPr>
        <w:t xml:space="preserve"> орган</w:t>
      </w:r>
      <w:r>
        <w:rPr>
          <w:rFonts w:asciiTheme="majorBidi" w:hAnsiTheme="majorBidi" w:cstheme="majorBidi"/>
        </w:rPr>
        <w:t>а</w:t>
      </w:r>
      <w:r w:rsidRPr="005F757E">
        <w:rPr>
          <w:rFonts w:asciiTheme="majorBidi" w:hAnsiTheme="majorBidi" w:cstheme="majorBidi"/>
        </w:rPr>
        <w:t xml:space="preserve"> по предупреждению коррупции и связанных с ней преступлений и борьбе с ними</w:t>
      </w:r>
      <w:r w:rsidRPr="0049521A">
        <w:rPr>
          <w:rFonts w:asciiTheme="majorBidi" w:hAnsiTheme="majorBidi" w:cstheme="majorBidi"/>
        </w:rPr>
        <w:t>.</w:t>
      </w:r>
    </w:p>
    <w:p w14:paraId="0A7FA9D4"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72.</w:t>
      </w:r>
      <w:r w:rsidRPr="0049521A">
        <w:rPr>
          <w:rFonts w:asciiTheme="majorBidi" w:hAnsiTheme="majorBidi" w:cstheme="majorBidi"/>
        </w:rPr>
        <w:tab/>
        <w:t xml:space="preserve">Это независимое административное учреждение, отвечающее за поощрение и укрепление мер </w:t>
      </w:r>
      <w:r w:rsidRPr="005F757E">
        <w:rPr>
          <w:rFonts w:asciiTheme="majorBidi" w:hAnsiTheme="majorBidi" w:cstheme="majorBidi"/>
        </w:rPr>
        <w:t xml:space="preserve">по предупреждению коррупции и связанных с ней преступлений и борьбе с ними </w:t>
      </w:r>
      <w:r w:rsidRPr="0049521A">
        <w:rPr>
          <w:rFonts w:asciiTheme="majorBidi" w:hAnsiTheme="majorBidi" w:cstheme="majorBidi"/>
        </w:rPr>
        <w:t>в органах государственного управления, государственных учреждениях, частных компаниях и негосударственных органах.</w:t>
      </w:r>
    </w:p>
    <w:p w14:paraId="5EA2E488"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9.</w:t>
      </w:r>
      <w:r w:rsidRPr="0049521A">
        <w:rPr>
          <w:rFonts w:asciiTheme="majorBidi" w:hAnsiTheme="majorBidi" w:cstheme="majorBidi"/>
        </w:rPr>
        <w:tab/>
      </w:r>
      <w:r w:rsidRPr="008E51B3">
        <w:rPr>
          <w:rFonts w:asciiTheme="majorBidi" w:hAnsiTheme="majorBidi" w:cstheme="majorBidi"/>
        </w:rPr>
        <w:t xml:space="preserve">Верховный комиссариат по примирению и укреплению национального единства </w:t>
      </w:r>
      <w:r w:rsidRPr="0049521A">
        <w:rPr>
          <w:rFonts w:asciiTheme="majorBidi" w:hAnsiTheme="majorBidi" w:cstheme="majorBidi"/>
        </w:rPr>
        <w:t>(</w:t>
      </w:r>
      <w:r w:rsidRPr="008E51B3">
        <w:rPr>
          <w:rFonts w:asciiTheme="majorBidi" w:hAnsiTheme="majorBidi" w:cstheme="majorBidi"/>
        </w:rPr>
        <w:t>ВКПУНЕ</w:t>
      </w:r>
      <w:r w:rsidRPr="0049521A">
        <w:rPr>
          <w:rFonts w:asciiTheme="majorBidi" w:hAnsiTheme="majorBidi" w:cstheme="majorBidi"/>
        </w:rPr>
        <w:t>)</w:t>
      </w:r>
    </w:p>
    <w:p w14:paraId="2A26304A" w14:textId="5F902D15" w:rsidR="007007A9" w:rsidRDefault="007007A9" w:rsidP="007007A9">
      <w:pPr>
        <w:pStyle w:val="SingleTxtG"/>
        <w:rPr>
          <w:rFonts w:asciiTheme="majorBidi" w:hAnsiTheme="majorBidi" w:cstheme="majorBidi"/>
        </w:rPr>
      </w:pPr>
      <w:r w:rsidRPr="0049521A">
        <w:rPr>
          <w:rFonts w:asciiTheme="majorBidi" w:hAnsiTheme="majorBidi" w:cstheme="majorBidi"/>
        </w:rPr>
        <w:t>73.</w:t>
      </w:r>
      <w:r w:rsidRPr="0049521A">
        <w:rPr>
          <w:rFonts w:asciiTheme="majorBidi" w:hAnsiTheme="majorBidi" w:cstheme="majorBidi"/>
        </w:rPr>
        <w:tab/>
      </w:r>
      <w:r w:rsidRPr="0003711D">
        <w:rPr>
          <w:rFonts w:asciiTheme="majorBidi" w:hAnsiTheme="majorBidi" w:cstheme="majorBidi"/>
        </w:rPr>
        <w:t>Верховный комиссариат по примирению и укреплению национального единства (ВКПУНЕ)</w:t>
      </w:r>
      <w:r>
        <w:rPr>
          <w:rFonts w:asciiTheme="majorBidi" w:hAnsiTheme="majorBidi" w:cstheme="majorBidi"/>
        </w:rPr>
        <w:t xml:space="preserve"> </w:t>
      </w:r>
      <w:r w:rsidRPr="0049521A">
        <w:rPr>
          <w:rFonts w:asciiTheme="majorBidi" w:hAnsiTheme="majorBidi" w:cstheme="majorBidi"/>
        </w:rPr>
        <w:t xml:space="preserve">был создан по предложению </w:t>
      </w:r>
      <w:r w:rsidRPr="00AC0DFB">
        <w:rPr>
          <w:rFonts w:asciiTheme="majorBidi" w:hAnsiTheme="majorBidi" w:cstheme="majorBidi"/>
        </w:rPr>
        <w:t xml:space="preserve">Комиссия по установлению истины, правосудию и примирению </w:t>
      </w:r>
      <w:r w:rsidRPr="0049521A">
        <w:rPr>
          <w:rFonts w:asciiTheme="majorBidi" w:hAnsiTheme="majorBidi" w:cstheme="majorBidi"/>
        </w:rPr>
        <w:t>(</w:t>
      </w:r>
      <w:r w:rsidRPr="00AC0DFB">
        <w:rPr>
          <w:rFonts w:asciiTheme="majorBidi" w:hAnsiTheme="majorBidi" w:cstheme="majorBidi"/>
        </w:rPr>
        <w:t>КИПП</w:t>
      </w:r>
      <w:r w:rsidRPr="0049521A">
        <w:rPr>
          <w:rFonts w:asciiTheme="majorBidi" w:hAnsiTheme="majorBidi" w:cstheme="majorBidi"/>
        </w:rPr>
        <w:t xml:space="preserve">) в соответствии с рекомендацией </w:t>
      </w:r>
      <w:r w:rsidR="00013A66">
        <w:rPr>
          <w:rFonts w:asciiTheme="majorBidi" w:hAnsiTheme="majorBidi" w:cstheme="majorBidi"/>
        </w:rPr>
        <w:t>№ </w:t>
      </w:r>
      <w:r w:rsidRPr="0049521A">
        <w:rPr>
          <w:rFonts w:asciiTheme="majorBidi" w:hAnsiTheme="majorBidi" w:cstheme="majorBidi"/>
        </w:rPr>
        <w:t>57.</w:t>
      </w:r>
    </w:p>
    <w:p w14:paraId="16175C87" w14:textId="72D4FFBF"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74.</w:t>
      </w:r>
      <w:r w:rsidRPr="0049521A">
        <w:rPr>
          <w:rFonts w:asciiTheme="majorBidi" w:hAnsiTheme="majorBidi" w:cstheme="majorBidi"/>
        </w:rPr>
        <w:tab/>
        <w:t xml:space="preserve">Задача </w:t>
      </w:r>
      <w:r w:rsidRPr="00D27962">
        <w:rPr>
          <w:rFonts w:asciiTheme="majorBidi" w:hAnsiTheme="majorBidi" w:cstheme="majorBidi"/>
        </w:rPr>
        <w:t xml:space="preserve">ВКПУНЕ </w:t>
      </w:r>
      <w:r w:rsidRPr="0049521A">
        <w:rPr>
          <w:rFonts w:asciiTheme="majorBidi" w:hAnsiTheme="majorBidi" w:cstheme="majorBidi"/>
        </w:rPr>
        <w:t xml:space="preserve">заключается в выполнении рекомендаций и программы возмещения ущерба, составленных </w:t>
      </w:r>
      <w:r w:rsidRPr="00F04A44">
        <w:rPr>
          <w:rFonts w:asciiTheme="majorBidi" w:hAnsiTheme="majorBidi" w:cstheme="majorBidi"/>
        </w:rPr>
        <w:t>КИПП</w:t>
      </w:r>
      <w:r w:rsidRPr="0049521A">
        <w:rPr>
          <w:rFonts w:asciiTheme="majorBidi" w:hAnsiTheme="majorBidi" w:cstheme="majorBidi"/>
        </w:rPr>
        <w:t xml:space="preserve"> в соответствии со статьей 2 </w:t>
      </w:r>
      <w:r>
        <w:rPr>
          <w:rFonts w:asciiTheme="majorBidi" w:hAnsiTheme="majorBidi" w:cstheme="majorBidi"/>
        </w:rPr>
        <w:t>указа</w:t>
      </w:r>
      <w:r w:rsidRPr="0049521A">
        <w:rPr>
          <w:rFonts w:asciiTheme="majorBidi" w:hAnsiTheme="majorBidi" w:cstheme="majorBidi"/>
        </w:rPr>
        <w:t xml:space="preserve"> </w:t>
      </w:r>
      <w:r w:rsidR="00013A66">
        <w:rPr>
          <w:rFonts w:asciiTheme="majorBidi" w:hAnsiTheme="majorBidi" w:cstheme="majorBidi"/>
        </w:rPr>
        <w:t>№ </w:t>
      </w:r>
      <w:r w:rsidRPr="0049521A">
        <w:rPr>
          <w:rFonts w:asciiTheme="majorBidi" w:hAnsiTheme="majorBidi" w:cstheme="majorBidi"/>
        </w:rPr>
        <w:t>2014</w:t>
      </w:r>
      <w:r w:rsidR="009A7BE6">
        <w:rPr>
          <w:rFonts w:asciiTheme="majorBidi" w:hAnsiTheme="majorBidi" w:cstheme="majorBidi"/>
        </w:rPr>
        <w:noBreakHyphen/>
      </w:r>
      <w:r w:rsidRPr="0049521A">
        <w:rPr>
          <w:rFonts w:asciiTheme="majorBidi" w:hAnsiTheme="majorBidi" w:cstheme="majorBidi"/>
        </w:rPr>
        <w:t>103/</w:t>
      </w:r>
      <w:r w:rsidRPr="000305E3">
        <w:rPr>
          <w:rFonts w:asciiTheme="majorBidi" w:hAnsiTheme="majorBidi" w:cstheme="majorBidi"/>
        </w:rPr>
        <w:t>PR</w:t>
      </w:r>
      <w:r w:rsidRPr="0049521A">
        <w:rPr>
          <w:rFonts w:asciiTheme="majorBidi" w:hAnsiTheme="majorBidi" w:cstheme="majorBidi"/>
        </w:rPr>
        <w:t xml:space="preserve"> от 3 апреля, который внес изменения в </w:t>
      </w:r>
      <w:r>
        <w:rPr>
          <w:rFonts w:asciiTheme="majorBidi" w:hAnsiTheme="majorBidi" w:cstheme="majorBidi"/>
        </w:rPr>
        <w:t xml:space="preserve">указ </w:t>
      </w:r>
      <w:r w:rsidR="00013A66">
        <w:rPr>
          <w:rFonts w:asciiTheme="majorBidi" w:hAnsiTheme="majorBidi" w:cstheme="majorBidi"/>
        </w:rPr>
        <w:t>№ </w:t>
      </w:r>
      <w:r w:rsidRPr="0049521A">
        <w:rPr>
          <w:rFonts w:asciiTheme="majorBidi" w:hAnsiTheme="majorBidi" w:cstheme="majorBidi"/>
        </w:rPr>
        <w:t>2013-040/</w:t>
      </w:r>
      <w:r w:rsidRPr="000305E3">
        <w:rPr>
          <w:rFonts w:asciiTheme="majorBidi" w:hAnsiTheme="majorBidi" w:cstheme="majorBidi"/>
        </w:rPr>
        <w:t>PR</w:t>
      </w:r>
      <w:r w:rsidRPr="0049521A">
        <w:rPr>
          <w:rFonts w:asciiTheme="majorBidi" w:hAnsiTheme="majorBidi" w:cstheme="majorBidi"/>
        </w:rPr>
        <w:t xml:space="preserve"> от 24 мая 2013 года о создании </w:t>
      </w:r>
      <w:r w:rsidRPr="00F4676A">
        <w:rPr>
          <w:rFonts w:asciiTheme="majorBidi" w:hAnsiTheme="majorBidi" w:cstheme="majorBidi"/>
        </w:rPr>
        <w:t>ВКПУНЕ</w:t>
      </w:r>
      <w:r w:rsidRPr="0049521A">
        <w:rPr>
          <w:rFonts w:asciiTheme="majorBidi" w:hAnsiTheme="majorBidi" w:cstheme="majorBidi"/>
        </w:rPr>
        <w:t>.</w:t>
      </w:r>
    </w:p>
    <w:p w14:paraId="19457220"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10.</w:t>
      </w:r>
      <w:r w:rsidRPr="0049521A">
        <w:rPr>
          <w:rFonts w:asciiTheme="majorBidi" w:hAnsiTheme="majorBidi" w:cstheme="majorBidi"/>
        </w:rPr>
        <w:tab/>
        <w:t>Лидер оппозиции</w:t>
      </w:r>
    </w:p>
    <w:p w14:paraId="1837E941" w14:textId="04DEDE74"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75.</w:t>
      </w:r>
      <w:r w:rsidRPr="0049521A">
        <w:rPr>
          <w:rFonts w:asciiTheme="majorBidi" w:hAnsiTheme="majorBidi" w:cstheme="majorBidi"/>
        </w:rPr>
        <w:tab/>
      </w:r>
      <w:r>
        <w:rPr>
          <w:rFonts w:asciiTheme="majorBidi" w:hAnsiTheme="majorBidi" w:cstheme="majorBidi"/>
        </w:rPr>
        <w:t>Указ</w:t>
      </w:r>
      <w:r w:rsidRPr="0049521A">
        <w:rPr>
          <w:rFonts w:asciiTheme="majorBidi" w:hAnsiTheme="majorBidi" w:cstheme="majorBidi"/>
        </w:rPr>
        <w:t xml:space="preserve"> о введении в действие закона </w:t>
      </w:r>
      <w:r w:rsidR="00013A66">
        <w:rPr>
          <w:rFonts w:asciiTheme="majorBidi" w:hAnsiTheme="majorBidi" w:cstheme="majorBidi"/>
        </w:rPr>
        <w:t>№ </w:t>
      </w:r>
      <w:r w:rsidRPr="0049521A">
        <w:rPr>
          <w:rFonts w:asciiTheme="majorBidi" w:hAnsiTheme="majorBidi" w:cstheme="majorBidi"/>
        </w:rPr>
        <w:t>2013-015 от 13 июня 2013 года о статусе оппозиции определяет привилегии лидера оппозиции, который имеет ранг пре</w:t>
      </w:r>
      <w:r>
        <w:rPr>
          <w:rFonts w:asciiTheme="majorBidi" w:hAnsiTheme="majorBidi" w:cstheme="majorBidi"/>
        </w:rPr>
        <w:t>дседателя</w:t>
      </w:r>
      <w:r w:rsidRPr="0049521A">
        <w:rPr>
          <w:rFonts w:asciiTheme="majorBidi" w:hAnsiTheme="majorBidi" w:cstheme="majorBidi"/>
        </w:rPr>
        <w:t xml:space="preserve"> учреждения согласно государственному протоколу и, следовательно, имеет денежные и материальные льготы, установленные постановлением Совета министров (статья 26).</w:t>
      </w:r>
    </w:p>
    <w:p w14:paraId="33FC1BDC"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76.</w:t>
      </w:r>
      <w:r w:rsidRPr="0049521A">
        <w:rPr>
          <w:rFonts w:asciiTheme="majorBidi" w:hAnsiTheme="majorBidi" w:cstheme="majorBidi"/>
        </w:rPr>
        <w:tab/>
      </w:r>
      <w:r w:rsidRPr="00F115C5">
        <w:rPr>
          <w:rFonts w:asciiTheme="majorBidi" w:hAnsiTheme="majorBidi" w:cstheme="majorBidi"/>
        </w:rPr>
        <w:t xml:space="preserve">Согласно статье 24 закона от 13 июня 2013 года лидером оппозиции является первое должностное лицо политической партии, принадлежащей к оппозиции и имеющей наибольшее </w:t>
      </w:r>
      <w:r>
        <w:rPr>
          <w:rFonts w:asciiTheme="majorBidi" w:hAnsiTheme="majorBidi" w:cstheme="majorBidi"/>
        </w:rPr>
        <w:t>число</w:t>
      </w:r>
      <w:r w:rsidRPr="00F115C5">
        <w:rPr>
          <w:rFonts w:asciiTheme="majorBidi" w:hAnsiTheme="majorBidi" w:cstheme="majorBidi"/>
        </w:rPr>
        <w:t xml:space="preserve"> депутатов в Национальном собрании.</w:t>
      </w:r>
    </w:p>
    <w:p w14:paraId="69C59811" w14:textId="77777777" w:rsidR="007007A9" w:rsidRDefault="007007A9" w:rsidP="007007A9">
      <w:pPr>
        <w:pStyle w:val="SingleTxtG"/>
        <w:rPr>
          <w:rFonts w:asciiTheme="majorBidi" w:hAnsiTheme="majorBidi" w:cstheme="majorBidi"/>
        </w:rPr>
      </w:pPr>
      <w:r w:rsidRPr="0049521A">
        <w:rPr>
          <w:rFonts w:asciiTheme="majorBidi" w:hAnsiTheme="majorBidi" w:cstheme="majorBidi"/>
        </w:rPr>
        <w:t>77.</w:t>
      </w:r>
      <w:r w:rsidRPr="0049521A">
        <w:rPr>
          <w:rFonts w:asciiTheme="majorBidi" w:hAnsiTheme="majorBidi" w:cstheme="majorBidi"/>
        </w:rPr>
        <w:tab/>
      </w:r>
      <w:r w:rsidRPr="0035486E">
        <w:rPr>
          <w:rFonts w:asciiTheme="majorBidi" w:hAnsiTheme="majorBidi" w:cstheme="majorBidi"/>
        </w:rPr>
        <w:t>В случае рав</w:t>
      </w:r>
      <w:r>
        <w:rPr>
          <w:rFonts w:asciiTheme="majorBidi" w:hAnsiTheme="majorBidi" w:cstheme="majorBidi"/>
        </w:rPr>
        <w:t>ного количества</w:t>
      </w:r>
      <w:r w:rsidRPr="0035486E">
        <w:rPr>
          <w:rFonts w:asciiTheme="majorBidi" w:hAnsiTheme="majorBidi" w:cstheme="majorBidi"/>
        </w:rPr>
        <w:t xml:space="preserve"> мест лидером оппозиции является первое должностное лицо партии, получивше</w:t>
      </w:r>
      <w:r>
        <w:rPr>
          <w:rFonts w:asciiTheme="majorBidi" w:hAnsiTheme="majorBidi" w:cstheme="majorBidi"/>
        </w:rPr>
        <w:t>й</w:t>
      </w:r>
      <w:r w:rsidRPr="0035486E">
        <w:rPr>
          <w:rFonts w:asciiTheme="majorBidi" w:hAnsiTheme="majorBidi" w:cstheme="majorBidi"/>
        </w:rPr>
        <w:t xml:space="preserve"> наибольшее количество голосов на последних </w:t>
      </w:r>
      <w:r>
        <w:rPr>
          <w:rFonts w:asciiTheme="majorBidi" w:hAnsiTheme="majorBidi" w:cstheme="majorBidi"/>
        </w:rPr>
        <w:t>парламентских выборах</w:t>
      </w:r>
      <w:r w:rsidRPr="0035486E">
        <w:rPr>
          <w:rFonts w:asciiTheme="majorBidi" w:hAnsiTheme="majorBidi" w:cstheme="majorBidi"/>
        </w:rPr>
        <w:t>.</w:t>
      </w:r>
    </w:p>
    <w:p w14:paraId="5C67B983"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78.</w:t>
      </w:r>
      <w:r w:rsidRPr="0049521A">
        <w:rPr>
          <w:rFonts w:asciiTheme="majorBidi" w:hAnsiTheme="majorBidi" w:cstheme="majorBidi"/>
        </w:rPr>
        <w:tab/>
        <w:t xml:space="preserve">Статус лидера оппозиции прекращается в случае смерти, отставки, окончательного препятствия, должным образом зафиксированного Конституционным судом, прекращения функций </w:t>
      </w:r>
      <w:r w:rsidRPr="007A77A0">
        <w:rPr>
          <w:rFonts w:asciiTheme="majorBidi" w:hAnsiTheme="majorBidi" w:cstheme="majorBidi"/>
        </w:rPr>
        <w:t>перво</w:t>
      </w:r>
      <w:r>
        <w:rPr>
          <w:rFonts w:asciiTheme="majorBidi" w:hAnsiTheme="majorBidi" w:cstheme="majorBidi"/>
        </w:rPr>
        <w:t>го</w:t>
      </w:r>
      <w:r w:rsidRPr="007A77A0">
        <w:rPr>
          <w:rFonts w:asciiTheme="majorBidi" w:hAnsiTheme="majorBidi" w:cstheme="majorBidi"/>
        </w:rPr>
        <w:t xml:space="preserve"> должностно</w:t>
      </w:r>
      <w:r>
        <w:rPr>
          <w:rFonts w:asciiTheme="majorBidi" w:hAnsiTheme="majorBidi" w:cstheme="majorBidi"/>
        </w:rPr>
        <w:t>го</w:t>
      </w:r>
      <w:r w:rsidRPr="007A77A0">
        <w:rPr>
          <w:rFonts w:asciiTheme="majorBidi" w:hAnsiTheme="majorBidi" w:cstheme="majorBidi"/>
        </w:rPr>
        <w:t xml:space="preserve"> лиц</w:t>
      </w:r>
      <w:r>
        <w:rPr>
          <w:rFonts w:asciiTheme="majorBidi" w:hAnsiTheme="majorBidi" w:cstheme="majorBidi"/>
        </w:rPr>
        <w:t>а</w:t>
      </w:r>
      <w:r w:rsidRPr="007A77A0">
        <w:rPr>
          <w:rFonts w:asciiTheme="majorBidi" w:hAnsiTheme="majorBidi" w:cstheme="majorBidi"/>
        </w:rPr>
        <w:t xml:space="preserve"> </w:t>
      </w:r>
      <w:r w:rsidRPr="0049521A">
        <w:rPr>
          <w:rFonts w:asciiTheme="majorBidi" w:hAnsiTheme="majorBidi" w:cstheme="majorBidi"/>
        </w:rPr>
        <w:t xml:space="preserve">партии, от имени которой осуществлялся данный статус, окончательного приговора к тюремному заключению или принятия несовместимой </w:t>
      </w:r>
      <w:r>
        <w:rPr>
          <w:rFonts w:asciiTheme="majorBidi" w:hAnsiTheme="majorBidi" w:cstheme="majorBidi"/>
        </w:rPr>
        <w:t>должности</w:t>
      </w:r>
      <w:r w:rsidRPr="0049521A">
        <w:rPr>
          <w:rFonts w:asciiTheme="majorBidi" w:hAnsiTheme="majorBidi" w:cstheme="majorBidi"/>
        </w:rPr>
        <w:t xml:space="preserve"> (статья 27).</w:t>
      </w:r>
    </w:p>
    <w:p w14:paraId="1244C1AA"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11.</w:t>
      </w:r>
      <w:r w:rsidRPr="0049521A">
        <w:rPr>
          <w:rFonts w:asciiTheme="majorBidi" w:hAnsiTheme="majorBidi" w:cstheme="majorBidi"/>
        </w:rPr>
        <w:tab/>
        <w:t>Независимая национальная избирательная комиссия (</w:t>
      </w:r>
      <w:r w:rsidRPr="0040258A">
        <w:rPr>
          <w:rFonts w:asciiTheme="majorBidi" w:hAnsiTheme="majorBidi" w:cstheme="majorBidi"/>
        </w:rPr>
        <w:t>ННИК</w:t>
      </w:r>
      <w:r w:rsidRPr="0049521A">
        <w:rPr>
          <w:rFonts w:asciiTheme="majorBidi" w:hAnsiTheme="majorBidi" w:cstheme="majorBidi"/>
        </w:rPr>
        <w:t>)</w:t>
      </w:r>
    </w:p>
    <w:p w14:paraId="72C65FE3" w14:textId="4EC08A9B"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79.</w:t>
      </w:r>
      <w:r w:rsidRPr="0049521A">
        <w:rPr>
          <w:rFonts w:asciiTheme="majorBidi" w:hAnsiTheme="majorBidi" w:cstheme="majorBidi"/>
        </w:rPr>
        <w:tab/>
        <w:t xml:space="preserve">Независимая национальная избирательная комиссия (ННИК), созданная на основании закона </w:t>
      </w:r>
      <w:r w:rsidR="00013A66">
        <w:rPr>
          <w:rFonts w:asciiTheme="majorBidi" w:hAnsiTheme="majorBidi" w:cstheme="majorBidi"/>
        </w:rPr>
        <w:t>№ </w:t>
      </w:r>
      <w:r w:rsidRPr="0049521A">
        <w:rPr>
          <w:rFonts w:asciiTheme="majorBidi" w:hAnsiTheme="majorBidi" w:cstheme="majorBidi"/>
        </w:rPr>
        <w:t xml:space="preserve">2012-002 от 29 мая 2012 года с поправками, внесенными законом </w:t>
      </w:r>
      <w:r w:rsidR="00013A66">
        <w:rPr>
          <w:rFonts w:asciiTheme="majorBidi" w:hAnsiTheme="majorBidi" w:cstheme="majorBidi"/>
        </w:rPr>
        <w:t>№ </w:t>
      </w:r>
      <w:r w:rsidRPr="0049521A">
        <w:rPr>
          <w:rFonts w:asciiTheme="majorBidi" w:hAnsiTheme="majorBidi" w:cstheme="majorBidi"/>
        </w:rPr>
        <w:t xml:space="preserve">2024-001 от 25 января 2024 года, изменяющим закон </w:t>
      </w:r>
      <w:r w:rsidR="00013A66">
        <w:rPr>
          <w:rFonts w:asciiTheme="majorBidi" w:hAnsiTheme="majorBidi" w:cstheme="majorBidi"/>
        </w:rPr>
        <w:t>№ </w:t>
      </w:r>
      <w:r w:rsidRPr="0049521A">
        <w:rPr>
          <w:rFonts w:asciiTheme="majorBidi" w:hAnsiTheme="majorBidi" w:cstheme="majorBidi"/>
        </w:rPr>
        <w:t xml:space="preserve">2021-019 от 11 октября </w:t>
      </w:r>
      <w:r w:rsidRPr="0049521A">
        <w:rPr>
          <w:rFonts w:asciiTheme="majorBidi" w:hAnsiTheme="majorBidi" w:cstheme="majorBidi"/>
        </w:rPr>
        <w:lastRenderedPageBreak/>
        <w:t>2021</w:t>
      </w:r>
      <w:r w:rsidR="009A7BE6">
        <w:rPr>
          <w:rFonts w:asciiTheme="majorBidi" w:hAnsiTheme="majorBidi" w:cstheme="majorBidi"/>
        </w:rPr>
        <w:t> </w:t>
      </w:r>
      <w:r w:rsidRPr="0049521A">
        <w:rPr>
          <w:rFonts w:asciiTheme="majorBidi" w:hAnsiTheme="majorBidi" w:cstheme="majorBidi"/>
        </w:rPr>
        <w:t>года об Избирательном кодексе, является органом, ответственным за организацию референдум</w:t>
      </w:r>
      <w:r>
        <w:rPr>
          <w:rFonts w:asciiTheme="majorBidi" w:hAnsiTheme="majorBidi" w:cstheme="majorBidi"/>
        </w:rPr>
        <w:t>ов</w:t>
      </w:r>
      <w:r w:rsidRPr="0049521A">
        <w:rPr>
          <w:rFonts w:asciiTheme="majorBidi" w:hAnsiTheme="majorBidi" w:cstheme="majorBidi"/>
        </w:rPr>
        <w:t xml:space="preserve"> и выборов</w:t>
      </w:r>
      <w:r>
        <w:rPr>
          <w:rFonts w:asciiTheme="majorBidi" w:hAnsiTheme="majorBidi" w:cstheme="majorBidi"/>
        </w:rPr>
        <w:t xml:space="preserve"> </w:t>
      </w:r>
      <w:r w:rsidRPr="0049521A">
        <w:rPr>
          <w:rFonts w:asciiTheme="majorBidi" w:hAnsiTheme="majorBidi" w:cstheme="majorBidi"/>
        </w:rPr>
        <w:t xml:space="preserve">и контроль за </w:t>
      </w:r>
      <w:r>
        <w:rPr>
          <w:rFonts w:asciiTheme="majorBidi" w:hAnsiTheme="majorBidi" w:cstheme="majorBidi"/>
        </w:rPr>
        <w:t xml:space="preserve">их </w:t>
      </w:r>
      <w:r w:rsidRPr="0049521A">
        <w:rPr>
          <w:rFonts w:asciiTheme="majorBidi" w:hAnsiTheme="majorBidi" w:cstheme="majorBidi"/>
        </w:rPr>
        <w:t>проведением. Он</w:t>
      </w:r>
      <w:r>
        <w:rPr>
          <w:rFonts w:asciiTheme="majorBidi" w:hAnsiTheme="majorBidi" w:cstheme="majorBidi"/>
        </w:rPr>
        <w:t>а</w:t>
      </w:r>
      <w:r w:rsidRPr="0049521A">
        <w:rPr>
          <w:rFonts w:asciiTheme="majorBidi" w:hAnsiTheme="majorBidi" w:cstheme="majorBidi"/>
        </w:rPr>
        <w:t xml:space="preserve"> обеспечивает регулярность, безопасность и прозрачность выборов и гарантирует избирателям и кандидатам свободное осуществление их прав.</w:t>
      </w:r>
    </w:p>
    <w:p w14:paraId="3F596C18" w14:textId="77777777" w:rsidR="007007A9" w:rsidRDefault="007007A9" w:rsidP="007007A9">
      <w:pPr>
        <w:pStyle w:val="H23G"/>
        <w:rPr>
          <w:rFonts w:asciiTheme="majorBidi" w:hAnsiTheme="majorBidi" w:cstheme="majorBidi"/>
        </w:rPr>
      </w:pPr>
      <w:r w:rsidRPr="0049521A">
        <w:rPr>
          <w:rFonts w:asciiTheme="majorBidi" w:hAnsiTheme="majorBidi" w:cstheme="majorBidi"/>
        </w:rPr>
        <w:tab/>
        <w:t>12.</w:t>
      </w:r>
      <w:r w:rsidRPr="0049521A">
        <w:rPr>
          <w:rFonts w:asciiTheme="majorBidi" w:hAnsiTheme="majorBidi" w:cstheme="majorBidi"/>
        </w:rPr>
        <w:tab/>
        <w:t>Национальная комиссия по делам беженцев</w:t>
      </w:r>
    </w:p>
    <w:p w14:paraId="6494AC75" w14:textId="4B9239BE"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80.</w:t>
      </w:r>
      <w:r w:rsidRPr="0049521A">
        <w:rPr>
          <w:rFonts w:asciiTheme="majorBidi" w:hAnsiTheme="majorBidi" w:cstheme="majorBidi"/>
        </w:rPr>
        <w:tab/>
        <w:t xml:space="preserve">В Того принят закон </w:t>
      </w:r>
      <w:r w:rsidR="00013A66">
        <w:rPr>
          <w:rFonts w:asciiTheme="majorBidi" w:hAnsiTheme="majorBidi" w:cstheme="majorBidi"/>
        </w:rPr>
        <w:t>№ </w:t>
      </w:r>
      <w:r w:rsidRPr="0049521A">
        <w:rPr>
          <w:rFonts w:asciiTheme="majorBidi" w:hAnsiTheme="majorBidi" w:cstheme="majorBidi"/>
        </w:rPr>
        <w:t>2016-021 от 24 августа 2021 года о статусе беженцев в Того для поощрения и защиты прав беженцев и просителей убежища в соответствии с Женевской конвенцией от 28 июля 1951 года о статусе беженцев с поправками, внесенными в нее Нью-Йоркским протоколом от 31 января 1967 года, и Конвенцией ОАЕ от 10 сентября 1969 года, регулирующей конкретные аспекты проблем беженцев в Африке.</w:t>
      </w:r>
    </w:p>
    <w:p w14:paraId="36A8F93E"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81.</w:t>
      </w:r>
      <w:r w:rsidRPr="0049521A">
        <w:rPr>
          <w:rFonts w:asciiTheme="majorBidi" w:hAnsiTheme="majorBidi" w:cstheme="majorBidi"/>
        </w:rPr>
        <w:tab/>
      </w:r>
      <w:r w:rsidRPr="00AA31BE">
        <w:rPr>
          <w:rFonts w:asciiTheme="majorBidi" w:hAnsiTheme="majorBidi" w:cstheme="majorBidi"/>
        </w:rPr>
        <w:t xml:space="preserve">Этот закон создал в качестве институциональной основы Национальную комиссию по делам беженцев </w:t>
      </w:r>
      <w:r w:rsidRPr="0049521A">
        <w:rPr>
          <w:rFonts w:asciiTheme="majorBidi" w:hAnsiTheme="majorBidi" w:cstheme="majorBidi"/>
        </w:rPr>
        <w:t>(НКБ). Она является национальным органом, уполномоченным гарантировать правовую и административную защиту беженцев и лиц, ищущих убежища. В сотрудничестве с различными заинтересованными министерскими ведомствами она обеспечивает выполнение настоящего закона и международных конвенций и соглашений, касающихся международной защиты беженцев (статья 46).</w:t>
      </w:r>
    </w:p>
    <w:p w14:paraId="0B6E9937"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82.</w:t>
      </w:r>
      <w:r w:rsidRPr="0049521A">
        <w:rPr>
          <w:rFonts w:asciiTheme="majorBidi" w:hAnsiTheme="majorBidi" w:cstheme="majorBidi"/>
        </w:rPr>
        <w:tab/>
        <w:t>Управление Верховного комиссара Организации Объединенных Наций по делам беженцев (УВКБ</w:t>
      </w:r>
      <w:r>
        <w:rPr>
          <w:rFonts w:asciiTheme="majorBidi" w:hAnsiTheme="majorBidi" w:cstheme="majorBidi"/>
        </w:rPr>
        <w:t> ООН</w:t>
      </w:r>
      <w:r w:rsidRPr="0049521A">
        <w:rPr>
          <w:rFonts w:asciiTheme="majorBidi" w:hAnsiTheme="majorBidi" w:cstheme="majorBidi"/>
        </w:rPr>
        <w:t>) также участвует в сессиях НКБ в качестве наблюдателя без права голоса (статья 48).</w:t>
      </w:r>
    </w:p>
    <w:p w14:paraId="2CF896B8"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13.</w:t>
      </w:r>
      <w:r w:rsidRPr="0049521A">
        <w:rPr>
          <w:rFonts w:asciiTheme="majorBidi" w:hAnsiTheme="majorBidi" w:cstheme="majorBidi"/>
        </w:rPr>
        <w:tab/>
      </w:r>
      <w:r w:rsidRPr="002C73D0">
        <w:rPr>
          <w:rFonts w:asciiTheme="majorBidi" w:hAnsiTheme="majorBidi" w:cstheme="majorBidi"/>
        </w:rPr>
        <w:t>Апелляционная комиссия по делам беженцев</w:t>
      </w:r>
    </w:p>
    <w:p w14:paraId="57BACC1C"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83.</w:t>
      </w:r>
      <w:r w:rsidRPr="0049521A">
        <w:rPr>
          <w:rFonts w:asciiTheme="majorBidi" w:hAnsiTheme="majorBidi" w:cstheme="majorBidi"/>
        </w:rPr>
        <w:tab/>
      </w:r>
      <w:r>
        <w:rPr>
          <w:rFonts w:asciiTheme="majorBidi" w:hAnsiTheme="majorBidi" w:cstheme="majorBidi"/>
        </w:rPr>
        <w:t>На основании з</w:t>
      </w:r>
      <w:r w:rsidRPr="0049521A">
        <w:rPr>
          <w:rFonts w:asciiTheme="majorBidi" w:hAnsiTheme="majorBidi" w:cstheme="majorBidi"/>
        </w:rPr>
        <w:t>акон</w:t>
      </w:r>
      <w:r>
        <w:rPr>
          <w:rFonts w:asciiTheme="majorBidi" w:hAnsiTheme="majorBidi" w:cstheme="majorBidi"/>
        </w:rPr>
        <w:t>а</w:t>
      </w:r>
      <w:r w:rsidRPr="0049521A">
        <w:rPr>
          <w:rFonts w:asciiTheme="majorBidi" w:hAnsiTheme="majorBidi" w:cstheme="majorBidi"/>
        </w:rPr>
        <w:t xml:space="preserve"> о статусе беженцев также </w:t>
      </w:r>
      <w:r>
        <w:rPr>
          <w:rFonts w:asciiTheme="majorBidi" w:hAnsiTheme="majorBidi" w:cstheme="majorBidi"/>
        </w:rPr>
        <w:t xml:space="preserve">была </w:t>
      </w:r>
      <w:r w:rsidRPr="0049521A">
        <w:rPr>
          <w:rFonts w:asciiTheme="majorBidi" w:hAnsiTheme="majorBidi" w:cstheme="majorBidi"/>
        </w:rPr>
        <w:t>учре</w:t>
      </w:r>
      <w:r>
        <w:rPr>
          <w:rFonts w:asciiTheme="majorBidi" w:hAnsiTheme="majorBidi" w:cstheme="majorBidi"/>
        </w:rPr>
        <w:t>ждена</w:t>
      </w:r>
      <w:r w:rsidRPr="0049521A">
        <w:rPr>
          <w:rFonts w:asciiTheme="majorBidi" w:hAnsiTheme="majorBidi" w:cstheme="majorBidi"/>
        </w:rPr>
        <w:t xml:space="preserve"> Апелляционн</w:t>
      </w:r>
      <w:r>
        <w:rPr>
          <w:rFonts w:asciiTheme="majorBidi" w:hAnsiTheme="majorBidi" w:cstheme="majorBidi"/>
        </w:rPr>
        <w:t>ая</w:t>
      </w:r>
      <w:r w:rsidRPr="0049521A">
        <w:rPr>
          <w:rFonts w:asciiTheme="majorBidi" w:hAnsiTheme="majorBidi" w:cstheme="majorBidi"/>
        </w:rPr>
        <w:t xml:space="preserve"> комисси</w:t>
      </w:r>
      <w:r>
        <w:rPr>
          <w:rFonts w:asciiTheme="majorBidi" w:hAnsiTheme="majorBidi" w:cstheme="majorBidi"/>
        </w:rPr>
        <w:t>я</w:t>
      </w:r>
      <w:r w:rsidRPr="0049521A">
        <w:rPr>
          <w:rFonts w:asciiTheme="majorBidi" w:hAnsiTheme="majorBidi" w:cstheme="majorBidi"/>
        </w:rPr>
        <w:t xml:space="preserve"> (АК), явля</w:t>
      </w:r>
      <w:r>
        <w:rPr>
          <w:rFonts w:asciiTheme="majorBidi" w:hAnsiTheme="majorBidi" w:cstheme="majorBidi"/>
        </w:rPr>
        <w:t>ющаяся</w:t>
      </w:r>
      <w:r w:rsidRPr="0049521A">
        <w:rPr>
          <w:rFonts w:asciiTheme="majorBidi" w:hAnsiTheme="majorBidi" w:cstheme="majorBidi"/>
        </w:rPr>
        <w:t xml:space="preserve"> национальным административным органом, в который просители убежища могут подать апелляцию после того, как их ходатайство было отклонено НКБ. </w:t>
      </w:r>
      <w:r w:rsidRPr="00B13EBE">
        <w:rPr>
          <w:rFonts w:asciiTheme="majorBidi" w:hAnsiTheme="majorBidi" w:cstheme="majorBidi"/>
        </w:rPr>
        <w:t xml:space="preserve">Разбирательство в </w:t>
      </w:r>
      <w:r w:rsidRPr="0049521A">
        <w:rPr>
          <w:rFonts w:asciiTheme="majorBidi" w:hAnsiTheme="majorBidi" w:cstheme="majorBidi"/>
        </w:rPr>
        <w:t>АК</w:t>
      </w:r>
      <w:r w:rsidRPr="00B13EBE">
        <w:rPr>
          <w:rFonts w:asciiTheme="majorBidi" w:hAnsiTheme="majorBidi" w:cstheme="majorBidi"/>
        </w:rPr>
        <w:t xml:space="preserve"> является бесплатным (статья 61).</w:t>
      </w:r>
    </w:p>
    <w:p w14:paraId="34354203" w14:textId="77777777"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84.</w:t>
      </w:r>
      <w:r w:rsidRPr="0049521A">
        <w:rPr>
          <w:rFonts w:asciiTheme="majorBidi" w:hAnsiTheme="majorBidi" w:cstheme="majorBidi"/>
        </w:rPr>
        <w:tab/>
        <w:t>УВКБ</w:t>
      </w:r>
      <w:r>
        <w:rPr>
          <w:rFonts w:asciiTheme="majorBidi" w:hAnsiTheme="majorBidi" w:cstheme="majorBidi"/>
        </w:rPr>
        <w:t> ООН</w:t>
      </w:r>
      <w:r w:rsidRPr="0049521A">
        <w:rPr>
          <w:rFonts w:asciiTheme="majorBidi" w:hAnsiTheme="majorBidi" w:cstheme="majorBidi"/>
        </w:rPr>
        <w:t xml:space="preserve"> также принимает участие в сессиях АК в качестве наблюдателя </w:t>
      </w:r>
      <w:r w:rsidRPr="00CB1DA8">
        <w:rPr>
          <w:rFonts w:asciiTheme="majorBidi" w:hAnsiTheme="majorBidi" w:cstheme="majorBidi"/>
        </w:rPr>
        <w:t xml:space="preserve">с совещательным правом голоса </w:t>
      </w:r>
      <w:r w:rsidRPr="0049521A">
        <w:rPr>
          <w:rFonts w:asciiTheme="majorBidi" w:hAnsiTheme="majorBidi" w:cstheme="majorBidi"/>
        </w:rPr>
        <w:t>(статья 63).</w:t>
      </w:r>
    </w:p>
    <w:p w14:paraId="7A323FE2"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14.</w:t>
      </w:r>
      <w:r w:rsidRPr="0049521A">
        <w:rPr>
          <w:rFonts w:asciiTheme="majorBidi" w:hAnsiTheme="majorBidi" w:cstheme="majorBidi"/>
        </w:rPr>
        <w:tab/>
        <w:t>Дома правосудия</w:t>
      </w:r>
    </w:p>
    <w:p w14:paraId="74C9B649" w14:textId="6BE51584" w:rsidR="007007A9" w:rsidRDefault="007007A9" w:rsidP="007007A9">
      <w:pPr>
        <w:pStyle w:val="SingleTxtG"/>
        <w:rPr>
          <w:rFonts w:asciiTheme="majorBidi" w:hAnsiTheme="majorBidi" w:cstheme="majorBidi"/>
        </w:rPr>
      </w:pPr>
      <w:r w:rsidRPr="0049521A">
        <w:rPr>
          <w:rFonts w:asciiTheme="majorBidi" w:hAnsiTheme="majorBidi" w:cstheme="majorBidi"/>
        </w:rPr>
        <w:t>85.</w:t>
      </w:r>
      <w:r w:rsidRPr="0049521A">
        <w:rPr>
          <w:rFonts w:asciiTheme="majorBidi" w:hAnsiTheme="majorBidi" w:cstheme="majorBidi"/>
        </w:rPr>
        <w:tab/>
      </w:r>
      <w:r w:rsidRPr="00B4510D">
        <w:rPr>
          <w:rFonts w:asciiTheme="majorBidi" w:hAnsiTheme="majorBidi" w:cstheme="majorBidi"/>
        </w:rPr>
        <w:t xml:space="preserve">Дома правосудия </w:t>
      </w:r>
      <w:r w:rsidRPr="0049521A">
        <w:rPr>
          <w:rFonts w:asciiTheme="majorBidi" w:hAnsiTheme="majorBidi" w:cstheme="majorBidi"/>
        </w:rPr>
        <w:t xml:space="preserve">были учреждены в соответствии с </w:t>
      </w:r>
      <w:r>
        <w:rPr>
          <w:rFonts w:asciiTheme="majorBidi" w:hAnsiTheme="majorBidi" w:cstheme="majorBidi"/>
        </w:rPr>
        <w:t>указом</w:t>
      </w:r>
      <w:r w:rsidRPr="0049521A">
        <w:rPr>
          <w:rFonts w:asciiTheme="majorBidi" w:hAnsiTheme="majorBidi" w:cstheme="majorBidi"/>
        </w:rPr>
        <w:t xml:space="preserve"> </w:t>
      </w:r>
      <w:r w:rsidR="00013A66">
        <w:rPr>
          <w:rFonts w:asciiTheme="majorBidi" w:hAnsiTheme="majorBidi" w:cstheme="majorBidi"/>
        </w:rPr>
        <w:t>№ </w:t>
      </w:r>
      <w:r w:rsidRPr="0049521A">
        <w:rPr>
          <w:rFonts w:asciiTheme="majorBidi" w:hAnsiTheme="majorBidi" w:cstheme="majorBidi"/>
        </w:rPr>
        <w:t>2018-034/</w:t>
      </w:r>
      <w:r w:rsidRPr="000305E3">
        <w:rPr>
          <w:rFonts w:asciiTheme="majorBidi" w:hAnsiTheme="majorBidi" w:cstheme="majorBidi"/>
        </w:rPr>
        <w:t>PR</w:t>
      </w:r>
      <w:r w:rsidRPr="0049521A">
        <w:rPr>
          <w:rFonts w:asciiTheme="majorBidi" w:hAnsiTheme="majorBidi" w:cstheme="majorBidi"/>
        </w:rPr>
        <w:t xml:space="preserve"> от 27 февраля 2018 года об учреждении </w:t>
      </w:r>
      <w:r>
        <w:rPr>
          <w:rFonts w:asciiTheme="majorBidi" w:hAnsiTheme="majorBidi" w:cstheme="majorBidi"/>
        </w:rPr>
        <w:t>домов правосудия</w:t>
      </w:r>
      <w:r w:rsidRPr="0049521A">
        <w:rPr>
          <w:rFonts w:asciiTheme="majorBidi" w:hAnsiTheme="majorBidi" w:cstheme="majorBidi"/>
        </w:rPr>
        <w:t xml:space="preserve">. </w:t>
      </w:r>
      <w:r w:rsidRPr="0047113C">
        <w:rPr>
          <w:rFonts w:asciiTheme="majorBidi" w:hAnsiTheme="majorBidi" w:cstheme="majorBidi"/>
        </w:rPr>
        <w:t xml:space="preserve">Решение </w:t>
      </w:r>
      <w:r>
        <w:rPr>
          <w:rFonts w:asciiTheme="majorBidi" w:hAnsiTheme="majorBidi" w:cstheme="majorBidi"/>
        </w:rPr>
        <w:t>об их учреждении предусматривает</w:t>
      </w:r>
      <w:r w:rsidRPr="0047113C">
        <w:rPr>
          <w:rFonts w:asciiTheme="majorBidi" w:hAnsiTheme="majorBidi" w:cstheme="majorBidi"/>
        </w:rPr>
        <w:t xml:space="preserve"> примирение и посредничество в качестве альтернативных методов разрешения споров.</w:t>
      </w:r>
    </w:p>
    <w:p w14:paraId="79631204" w14:textId="6F28F976" w:rsidR="007007A9" w:rsidRDefault="007007A9" w:rsidP="007007A9">
      <w:pPr>
        <w:pStyle w:val="SingleTxtG"/>
        <w:rPr>
          <w:rFonts w:asciiTheme="majorBidi" w:hAnsiTheme="majorBidi" w:cstheme="majorBidi"/>
        </w:rPr>
      </w:pPr>
      <w:r w:rsidRPr="0049521A">
        <w:rPr>
          <w:rFonts w:asciiTheme="majorBidi" w:hAnsiTheme="majorBidi" w:cstheme="majorBidi"/>
        </w:rPr>
        <w:t>86.</w:t>
      </w:r>
      <w:r w:rsidRPr="0049521A">
        <w:rPr>
          <w:rFonts w:asciiTheme="majorBidi" w:hAnsiTheme="majorBidi" w:cstheme="majorBidi"/>
        </w:rPr>
        <w:tab/>
        <w:t>Основная цель домов правосудия</w:t>
      </w:r>
      <w:r w:rsidR="009A7BE6">
        <w:rPr>
          <w:rFonts w:asciiTheme="majorBidi" w:hAnsiTheme="majorBidi" w:cstheme="majorBidi"/>
        </w:rPr>
        <w:t xml:space="preserve"> </w:t>
      </w:r>
      <w:r>
        <w:rPr>
          <w:rFonts w:asciiTheme="majorBidi" w:hAnsiTheme="majorBidi" w:cstheme="majorBidi"/>
        </w:rPr>
        <w:t>—</w:t>
      </w:r>
      <w:r w:rsidRPr="0049521A">
        <w:rPr>
          <w:rFonts w:asciiTheme="majorBidi" w:hAnsiTheme="majorBidi" w:cstheme="majorBidi"/>
        </w:rPr>
        <w:t xml:space="preserve"> укрепление социального мира и содействие свободному и быстрому разрешению споров в семье, между отдельными лицами или между общинами. Кроме того, в задачи </w:t>
      </w:r>
      <w:r w:rsidRPr="002F243C">
        <w:rPr>
          <w:rFonts w:asciiTheme="majorBidi" w:hAnsiTheme="majorBidi" w:cstheme="majorBidi"/>
        </w:rPr>
        <w:t xml:space="preserve">домов правосудия </w:t>
      </w:r>
      <w:r w:rsidRPr="0049521A">
        <w:rPr>
          <w:rFonts w:asciiTheme="majorBidi" w:hAnsiTheme="majorBidi" w:cstheme="majorBidi"/>
        </w:rPr>
        <w:t>входит предоставление информации и рекомендаций гражданам.</w:t>
      </w:r>
    </w:p>
    <w:p w14:paraId="68B71B43" w14:textId="77777777" w:rsidR="007007A9" w:rsidRPr="0049521A" w:rsidRDefault="007007A9" w:rsidP="007007A9">
      <w:pPr>
        <w:pStyle w:val="H23G"/>
        <w:rPr>
          <w:rFonts w:asciiTheme="majorBidi" w:hAnsiTheme="majorBidi" w:cstheme="majorBidi"/>
        </w:rPr>
      </w:pPr>
      <w:r w:rsidRPr="0049521A">
        <w:rPr>
          <w:rFonts w:asciiTheme="majorBidi" w:hAnsiTheme="majorBidi" w:cstheme="majorBidi"/>
        </w:rPr>
        <w:tab/>
        <w:t>15.</w:t>
      </w:r>
      <w:r w:rsidRPr="0049521A">
        <w:rPr>
          <w:rFonts w:asciiTheme="majorBidi" w:hAnsiTheme="majorBidi" w:cstheme="majorBidi"/>
        </w:rPr>
        <w:tab/>
        <w:t>Национальная комиссия по борьбе с торговлей людьми</w:t>
      </w:r>
    </w:p>
    <w:p w14:paraId="539DC443" w14:textId="43E3154D" w:rsidR="007007A9" w:rsidRPr="0049521A" w:rsidRDefault="007007A9" w:rsidP="007007A9">
      <w:pPr>
        <w:pStyle w:val="SingleTxtG"/>
        <w:rPr>
          <w:rFonts w:asciiTheme="majorBidi" w:hAnsiTheme="majorBidi" w:cstheme="majorBidi"/>
        </w:rPr>
      </w:pPr>
      <w:r w:rsidRPr="0049521A">
        <w:rPr>
          <w:rFonts w:asciiTheme="majorBidi" w:hAnsiTheme="majorBidi" w:cstheme="majorBidi"/>
        </w:rPr>
        <w:t>87.</w:t>
      </w:r>
      <w:r w:rsidRPr="0049521A">
        <w:rPr>
          <w:rFonts w:asciiTheme="majorBidi" w:hAnsiTheme="majorBidi" w:cstheme="majorBidi"/>
        </w:rPr>
        <w:tab/>
        <w:t xml:space="preserve">Указ </w:t>
      </w:r>
      <w:r w:rsidR="00013A66">
        <w:rPr>
          <w:rFonts w:asciiTheme="majorBidi" w:hAnsiTheme="majorBidi" w:cstheme="majorBidi"/>
        </w:rPr>
        <w:t>№ </w:t>
      </w:r>
      <w:r w:rsidRPr="0049521A">
        <w:rPr>
          <w:rFonts w:asciiTheme="majorBidi" w:hAnsiTheme="majorBidi" w:cstheme="majorBidi"/>
        </w:rPr>
        <w:t>2021-104/</w:t>
      </w:r>
      <w:r w:rsidRPr="000305E3">
        <w:rPr>
          <w:rFonts w:asciiTheme="majorBidi" w:hAnsiTheme="majorBidi" w:cstheme="majorBidi"/>
        </w:rPr>
        <w:t>PR</w:t>
      </w:r>
      <w:r w:rsidRPr="0049521A">
        <w:rPr>
          <w:rFonts w:asciiTheme="majorBidi" w:hAnsiTheme="majorBidi" w:cstheme="majorBidi"/>
        </w:rPr>
        <w:t xml:space="preserve"> о создании, полномочиях, организации и </w:t>
      </w:r>
      <w:r w:rsidRPr="00654115">
        <w:rPr>
          <w:rFonts w:asciiTheme="majorBidi" w:hAnsiTheme="majorBidi" w:cstheme="majorBidi"/>
        </w:rPr>
        <w:t xml:space="preserve">функционировании </w:t>
      </w:r>
      <w:r w:rsidRPr="0049521A">
        <w:rPr>
          <w:rFonts w:asciiTheme="majorBidi" w:hAnsiTheme="majorBidi" w:cstheme="majorBidi"/>
        </w:rPr>
        <w:t xml:space="preserve">Национальной комиссии по борьбе с торговлей людьми в Того был принят 29 сентября 2021 года. В соответствии со статьей 22 этого указа члены Комиссии были назначены межведомственным приказом </w:t>
      </w:r>
      <w:r w:rsidR="00013A66">
        <w:rPr>
          <w:rFonts w:asciiTheme="majorBidi" w:hAnsiTheme="majorBidi" w:cstheme="majorBidi"/>
        </w:rPr>
        <w:t>№ </w:t>
      </w:r>
      <w:r w:rsidRPr="0049521A">
        <w:rPr>
          <w:rFonts w:asciiTheme="majorBidi" w:hAnsiTheme="majorBidi" w:cstheme="majorBidi"/>
        </w:rPr>
        <w:t>004/</w:t>
      </w:r>
      <w:r w:rsidRPr="000305E3">
        <w:rPr>
          <w:rFonts w:asciiTheme="majorBidi" w:hAnsiTheme="majorBidi" w:cstheme="majorBidi"/>
        </w:rPr>
        <w:t>MASPFA</w:t>
      </w:r>
      <w:r w:rsidRPr="0049521A">
        <w:rPr>
          <w:rFonts w:asciiTheme="majorBidi" w:hAnsiTheme="majorBidi" w:cstheme="majorBidi"/>
        </w:rPr>
        <w:t>/</w:t>
      </w:r>
      <w:r w:rsidRPr="000305E3">
        <w:rPr>
          <w:rFonts w:asciiTheme="majorBidi" w:hAnsiTheme="majorBidi" w:cstheme="majorBidi"/>
        </w:rPr>
        <w:t>MSPC</w:t>
      </w:r>
      <w:r w:rsidRPr="0049521A">
        <w:rPr>
          <w:rFonts w:asciiTheme="majorBidi" w:hAnsiTheme="majorBidi" w:cstheme="majorBidi"/>
        </w:rPr>
        <w:t>/</w:t>
      </w:r>
      <w:r w:rsidRPr="000305E3">
        <w:rPr>
          <w:rFonts w:asciiTheme="majorBidi" w:hAnsiTheme="majorBidi" w:cstheme="majorBidi"/>
        </w:rPr>
        <w:t>MIJ</w:t>
      </w:r>
      <w:r w:rsidRPr="0049521A">
        <w:rPr>
          <w:rFonts w:asciiTheme="majorBidi" w:hAnsiTheme="majorBidi" w:cstheme="majorBidi"/>
        </w:rPr>
        <w:t xml:space="preserve"> от 19 января 2022 года. Они </w:t>
      </w:r>
      <w:r>
        <w:rPr>
          <w:rFonts w:asciiTheme="majorBidi" w:hAnsiTheme="majorBidi" w:cstheme="majorBidi"/>
        </w:rPr>
        <w:t>вступили в должность</w:t>
      </w:r>
      <w:r w:rsidRPr="0049521A">
        <w:rPr>
          <w:rFonts w:asciiTheme="majorBidi" w:hAnsiTheme="majorBidi" w:cstheme="majorBidi"/>
        </w:rPr>
        <w:t xml:space="preserve"> 14 февраля 2023 года, что позволило Комиссии начать работу.</w:t>
      </w:r>
    </w:p>
    <w:p w14:paraId="6C9DEDE3" w14:textId="3E2927AF" w:rsidR="00381C24" w:rsidRPr="007007A9" w:rsidRDefault="007007A9" w:rsidP="007007A9">
      <w:pPr>
        <w:spacing w:before="240"/>
        <w:jc w:val="center"/>
        <w:rPr>
          <w:u w:val="single"/>
        </w:rPr>
      </w:pPr>
      <w:r>
        <w:rPr>
          <w:u w:val="single"/>
        </w:rPr>
        <w:tab/>
      </w:r>
      <w:r>
        <w:rPr>
          <w:u w:val="single"/>
        </w:rPr>
        <w:tab/>
      </w:r>
      <w:r>
        <w:rPr>
          <w:u w:val="single"/>
        </w:rPr>
        <w:tab/>
      </w:r>
    </w:p>
    <w:sectPr w:rsidR="00381C24" w:rsidRPr="007007A9" w:rsidSect="007007A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32B89" w14:textId="77777777" w:rsidR="009679D2" w:rsidRPr="00A312BC" w:rsidRDefault="009679D2" w:rsidP="00A312BC"/>
  </w:endnote>
  <w:endnote w:type="continuationSeparator" w:id="0">
    <w:p w14:paraId="3A3C06F7" w14:textId="77777777" w:rsidR="009679D2" w:rsidRPr="00A312BC" w:rsidRDefault="009679D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AAD12" w14:textId="1C401435" w:rsidR="007007A9" w:rsidRPr="007007A9" w:rsidRDefault="007007A9">
    <w:pPr>
      <w:pStyle w:val="a8"/>
    </w:pPr>
    <w:r w:rsidRPr="007007A9">
      <w:rPr>
        <w:b/>
        <w:sz w:val="18"/>
      </w:rPr>
      <w:fldChar w:fldCharType="begin"/>
    </w:r>
    <w:r w:rsidRPr="007007A9">
      <w:rPr>
        <w:b/>
        <w:sz w:val="18"/>
      </w:rPr>
      <w:instrText xml:space="preserve"> PAGE  \* MERGEFORMAT </w:instrText>
    </w:r>
    <w:r w:rsidRPr="007007A9">
      <w:rPr>
        <w:b/>
        <w:sz w:val="18"/>
      </w:rPr>
      <w:fldChar w:fldCharType="separate"/>
    </w:r>
    <w:r w:rsidRPr="007007A9">
      <w:rPr>
        <w:b/>
        <w:noProof/>
        <w:sz w:val="18"/>
      </w:rPr>
      <w:t>2</w:t>
    </w:r>
    <w:r w:rsidRPr="007007A9">
      <w:rPr>
        <w:b/>
        <w:sz w:val="18"/>
      </w:rPr>
      <w:fldChar w:fldCharType="end"/>
    </w:r>
    <w:r>
      <w:rPr>
        <w:b/>
        <w:sz w:val="18"/>
      </w:rPr>
      <w:tab/>
    </w:r>
    <w:r>
      <w:t>GE.24-14507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E84CB" w14:textId="22CFDF06" w:rsidR="007007A9" w:rsidRPr="007007A9" w:rsidRDefault="007007A9" w:rsidP="007007A9">
    <w:pPr>
      <w:pStyle w:val="a8"/>
      <w:tabs>
        <w:tab w:val="clear" w:pos="9639"/>
        <w:tab w:val="right" w:pos="9638"/>
      </w:tabs>
      <w:rPr>
        <w:b/>
        <w:sz w:val="18"/>
      </w:rPr>
    </w:pPr>
    <w:r>
      <w:t>GE.24-14507</w:t>
    </w:r>
    <w:r>
      <w:tab/>
    </w:r>
    <w:r w:rsidRPr="007007A9">
      <w:rPr>
        <w:b/>
        <w:sz w:val="18"/>
      </w:rPr>
      <w:fldChar w:fldCharType="begin"/>
    </w:r>
    <w:r w:rsidRPr="007007A9">
      <w:rPr>
        <w:b/>
        <w:sz w:val="18"/>
      </w:rPr>
      <w:instrText xml:space="preserve"> PAGE  \* MERGEFORMAT </w:instrText>
    </w:r>
    <w:r w:rsidRPr="007007A9">
      <w:rPr>
        <w:b/>
        <w:sz w:val="18"/>
      </w:rPr>
      <w:fldChar w:fldCharType="separate"/>
    </w:r>
    <w:r w:rsidRPr="007007A9">
      <w:rPr>
        <w:b/>
        <w:noProof/>
        <w:sz w:val="18"/>
      </w:rPr>
      <w:t>3</w:t>
    </w:r>
    <w:r w:rsidRPr="007007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FAC89" w14:textId="2784F5EB" w:rsidR="00042B72" w:rsidRPr="007C56BA" w:rsidRDefault="007007A9" w:rsidP="007007A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A8B25A8" wp14:editId="0A3DD57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24-14507  (R)</w:t>
    </w:r>
    <w:r>
      <w:rPr>
        <w:noProof/>
      </w:rPr>
      <w:drawing>
        <wp:anchor distT="0" distB="0" distL="114300" distR="114300" simplePos="0" relativeHeight="251659264" behindDoc="0" locked="0" layoutInCell="1" allowOverlap="1" wp14:anchorId="040C3CB0" wp14:editId="21EF0BFB">
          <wp:simplePos x="0" y="0"/>
          <wp:positionH relativeFrom="margin">
            <wp:posOffset>5489575</wp:posOffset>
          </wp:positionH>
          <wp:positionV relativeFrom="margin">
            <wp:posOffset>8855710</wp:posOffset>
          </wp:positionV>
          <wp:extent cx="628650" cy="628650"/>
          <wp:effectExtent l="0" t="0" r="0" b="0"/>
          <wp:wrapNone/>
          <wp:docPr id="9173727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56BA">
      <w:t xml:space="preserve">   </w:t>
    </w:r>
    <w:r w:rsidR="007C56BA">
      <w:rPr>
        <w:lang w:val="en-US"/>
      </w:rPr>
      <w:t>130924   130924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DB15" w14:textId="77777777" w:rsidR="009679D2" w:rsidRPr="001075E9" w:rsidRDefault="009679D2" w:rsidP="001075E9">
      <w:pPr>
        <w:tabs>
          <w:tab w:val="right" w:pos="2155"/>
        </w:tabs>
        <w:spacing w:after="80" w:line="240" w:lineRule="auto"/>
        <w:ind w:left="680"/>
        <w:rPr>
          <w:u w:val="single"/>
        </w:rPr>
      </w:pPr>
      <w:r>
        <w:rPr>
          <w:u w:val="single"/>
        </w:rPr>
        <w:tab/>
      </w:r>
    </w:p>
  </w:footnote>
  <w:footnote w:type="continuationSeparator" w:id="0">
    <w:p w14:paraId="25F71BA7" w14:textId="77777777" w:rsidR="009679D2" w:rsidRDefault="009679D2" w:rsidP="00407B78">
      <w:pPr>
        <w:tabs>
          <w:tab w:val="right" w:pos="2155"/>
        </w:tabs>
        <w:spacing w:after="80"/>
        <w:ind w:left="680"/>
        <w:rPr>
          <w:u w:val="single"/>
        </w:rPr>
      </w:pPr>
      <w:r>
        <w:rPr>
          <w:u w:val="single"/>
        </w:rPr>
        <w:tab/>
      </w:r>
    </w:p>
  </w:footnote>
  <w:footnote w:id="1">
    <w:p w14:paraId="3AFE1055" w14:textId="39E8A943" w:rsidR="007007A9" w:rsidRPr="007007A9" w:rsidRDefault="007007A9">
      <w:pPr>
        <w:pStyle w:val="ad"/>
        <w:rPr>
          <w:sz w:val="20"/>
        </w:rPr>
      </w:pPr>
      <w:r>
        <w:tab/>
      </w:r>
      <w:r w:rsidRPr="007007A9">
        <w:rPr>
          <w:rStyle w:val="aa"/>
          <w:sz w:val="20"/>
          <w:vertAlign w:val="baseline"/>
        </w:rPr>
        <w:t>*</w:t>
      </w:r>
      <w:r w:rsidRPr="007007A9">
        <w:rPr>
          <w:rStyle w:val="aa"/>
          <w:vertAlign w:val="baseline"/>
        </w:rPr>
        <w:tab/>
      </w:r>
      <w:r w:rsidRPr="00510E59">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D9970" w14:textId="7E6E63C7" w:rsidR="007007A9" w:rsidRPr="007007A9" w:rsidRDefault="007007A9">
    <w:pPr>
      <w:pStyle w:val="a5"/>
    </w:pPr>
    <w:fldSimple w:instr=" TITLE  \* MERGEFORMAT ">
      <w:r w:rsidR="007E5A46">
        <w:t>HRI/CORE/TGO/2024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CB2F" w14:textId="7599FF16" w:rsidR="007007A9" w:rsidRPr="007007A9" w:rsidRDefault="007007A9" w:rsidP="007007A9">
    <w:pPr>
      <w:pStyle w:val="a5"/>
      <w:jc w:val="right"/>
    </w:pPr>
    <w:fldSimple w:instr=" TITLE  \* MERGEFORMAT ">
      <w:r w:rsidR="007E5A46">
        <w:t>HRI/CORE/TGO/2024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B4291"/>
    <w:multiLevelType w:val="hybridMultilevel"/>
    <w:tmpl w:val="014286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92F0394"/>
    <w:multiLevelType w:val="hybridMultilevel"/>
    <w:tmpl w:val="D6D061B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1B2DCD"/>
    <w:multiLevelType w:val="hybridMultilevel"/>
    <w:tmpl w:val="2AC29D06"/>
    <w:lvl w:ilvl="0" w:tplc="D3B20C6E">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0F404232"/>
    <w:multiLevelType w:val="hybridMultilevel"/>
    <w:tmpl w:val="5DC232A2"/>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6"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727714B"/>
    <w:multiLevelType w:val="hybridMultilevel"/>
    <w:tmpl w:val="31EA640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15:restartNumberingAfterBreak="0">
    <w:nsid w:val="1953379B"/>
    <w:multiLevelType w:val="hybridMultilevel"/>
    <w:tmpl w:val="E7B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253FB4"/>
    <w:multiLevelType w:val="hybridMultilevel"/>
    <w:tmpl w:val="18C0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E85CDC"/>
    <w:multiLevelType w:val="hybridMultilevel"/>
    <w:tmpl w:val="6B60D29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1"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1FE1A4D"/>
    <w:multiLevelType w:val="hybridMultilevel"/>
    <w:tmpl w:val="66FC678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135688"/>
    <w:multiLevelType w:val="hybridMultilevel"/>
    <w:tmpl w:val="D3924888"/>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9" w15:restartNumberingAfterBreak="0">
    <w:nsid w:val="77901471"/>
    <w:multiLevelType w:val="hybridMultilevel"/>
    <w:tmpl w:val="E2964F9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860778171">
    <w:abstractNumId w:val="27"/>
  </w:num>
  <w:num w:numId="2" w16cid:durableId="621304930">
    <w:abstractNumId w:val="23"/>
  </w:num>
  <w:num w:numId="3" w16cid:durableId="1029912130">
    <w:abstractNumId w:val="16"/>
  </w:num>
  <w:num w:numId="4" w16cid:durableId="1368796948">
    <w:abstractNumId w:val="21"/>
  </w:num>
  <w:num w:numId="5" w16cid:durableId="1554384505">
    <w:abstractNumId w:val="11"/>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6"/>
  </w:num>
  <w:num w:numId="17" w16cid:durableId="1585995679">
    <w:abstractNumId w:val="24"/>
  </w:num>
  <w:num w:numId="18" w16cid:durableId="371081408">
    <w:abstractNumId w:val="25"/>
  </w:num>
  <w:num w:numId="19" w16cid:durableId="1709186490">
    <w:abstractNumId w:val="26"/>
  </w:num>
  <w:num w:numId="20" w16cid:durableId="631594844">
    <w:abstractNumId w:val="24"/>
  </w:num>
  <w:num w:numId="21" w16cid:durableId="1159886099">
    <w:abstractNumId w:val="25"/>
  </w:num>
  <w:num w:numId="22" w16cid:durableId="518545827">
    <w:abstractNumId w:val="13"/>
  </w:num>
  <w:num w:numId="23" w16cid:durableId="567419411">
    <w:abstractNumId w:val="29"/>
  </w:num>
  <w:num w:numId="24" w16cid:durableId="1608384674">
    <w:abstractNumId w:val="14"/>
  </w:num>
  <w:num w:numId="25" w16cid:durableId="698239414">
    <w:abstractNumId w:val="18"/>
  </w:num>
  <w:num w:numId="26" w16cid:durableId="1380129497">
    <w:abstractNumId w:val="19"/>
  </w:num>
  <w:num w:numId="27" w16cid:durableId="637993507">
    <w:abstractNumId w:val="17"/>
  </w:num>
  <w:num w:numId="28" w16cid:durableId="2016373573">
    <w:abstractNumId w:val="12"/>
  </w:num>
  <w:num w:numId="29" w16cid:durableId="283116060">
    <w:abstractNumId w:val="20"/>
  </w:num>
  <w:num w:numId="30" w16cid:durableId="1211041808">
    <w:abstractNumId w:val="28"/>
  </w:num>
  <w:num w:numId="31" w16cid:durableId="1586961369">
    <w:abstractNumId w:val="10"/>
  </w:num>
  <w:num w:numId="32" w16cid:durableId="1394891426">
    <w:abstractNumId w:val="22"/>
  </w:num>
  <w:num w:numId="33" w16cid:durableId="102282613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D2"/>
    <w:rsid w:val="00013A66"/>
    <w:rsid w:val="00033EE1"/>
    <w:rsid w:val="000340C2"/>
    <w:rsid w:val="00041905"/>
    <w:rsid w:val="00042B72"/>
    <w:rsid w:val="0005105F"/>
    <w:rsid w:val="000558BD"/>
    <w:rsid w:val="00081D9E"/>
    <w:rsid w:val="000B57E7"/>
    <w:rsid w:val="000B6373"/>
    <w:rsid w:val="000F09DF"/>
    <w:rsid w:val="000F61B2"/>
    <w:rsid w:val="001075E9"/>
    <w:rsid w:val="00180183"/>
    <w:rsid w:val="0018024D"/>
    <w:rsid w:val="00181061"/>
    <w:rsid w:val="0018649F"/>
    <w:rsid w:val="00196389"/>
    <w:rsid w:val="001B3EF6"/>
    <w:rsid w:val="001C7A89"/>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402C2"/>
    <w:rsid w:val="00373BCE"/>
    <w:rsid w:val="00381C24"/>
    <w:rsid w:val="003958D0"/>
    <w:rsid w:val="003A3D90"/>
    <w:rsid w:val="003B00E5"/>
    <w:rsid w:val="00407B78"/>
    <w:rsid w:val="00424203"/>
    <w:rsid w:val="00452493"/>
    <w:rsid w:val="00454E07"/>
    <w:rsid w:val="00471B10"/>
    <w:rsid w:val="00472C5C"/>
    <w:rsid w:val="004D541E"/>
    <w:rsid w:val="0050108D"/>
    <w:rsid w:val="00513081"/>
    <w:rsid w:val="00517901"/>
    <w:rsid w:val="00526683"/>
    <w:rsid w:val="00564299"/>
    <w:rsid w:val="00565172"/>
    <w:rsid w:val="005709E0"/>
    <w:rsid w:val="00572E19"/>
    <w:rsid w:val="005961C8"/>
    <w:rsid w:val="005D7914"/>
    <w:rsid w:val="005E2B41"/>
    <w:rsid w:val="005F0B42"/>
    <w:rsid w:val="00647E5B"/>
    <w:rsid w:val="00681A10"/>
    <w:rsid w:val="006A1ED8"/>
    <w:rsid w:val="006C2031"/>
    <w:rsid w:val="006D461A"/>
    <w:rsid w:val="006F35EE"/>
    <w:rsid w:val="007007A9"/>
    <w:rsid w:val="007021FF"/>
    <w:rsid w:val="00712895"/>
    <w:rsid w:val="00757357"/>
    <w:rsid w:val="007B5263"/>
    <w:rsid w:val="007C56BA"/>
    <w:rsid w:val="007E5A46"/>
    <w:rsid w:val="00825F8D"/>
    <w:rsid w:val="00830E31"/>
    <w:rsid w:val="00834B71"/>
    <w:rsid w:val="0086445C"/>
    <w:rsid w:val="00894693"/>
    <w:rsid w:val="008A08D7"/>
    <w:rsid w:val="008B6909"/>
    <w:rsid w:val="00906890"/>
    <w:rsid w:val="00911BE4"/>
    <w:rsid w:val="00943923"/>
    <w:rsid w:val="00946182"/>
    <w:rsid w:val="00951972"/>
    <w:rsid w:val="009608F3"/>
    <w:rsid w:val="009679D2"/>
    <w:rsid w:val="009729BC"/>
    <w:rsid w:val="009A24AC"/>
    <w:rsid w:val="009A7BE6"/>
    <w:rsid w:val="00A312BC"/>
    <w:rsid w:val="00A658A6"/>
    <w:rsid w:val="00A84021"/>
    <w:rsid w:val="00A84D35"/>
    <w:rsid w:val="00A917B3"/>
    <w:rsid w:val="00AB4B51"/>
    <w:rsid w:val="00AD5305"/>
    <w:rsid w:val="00B10CC7"/>
    <w:rsid w:val="00B35831"/>
    <w:rsid w:val="00B539E7"/>
    <w:rsid w:val="00B62458"/>
    <w:rsid w:val="00BC18B2"/>
    <w:rsid w:val="00BD33EE"/>
    <w:rsid w:val="00C106D6"/>
    <w:rsid w:val="00C60F0C"/>
    <w:rsid w:val="00C77D3E"/>
    <w:rsid w:val="00C805C9"/>
    <w:rsid w:val="00C92939"/>
    <w:rsid w:val="00CA1679"/>
    <w:rsid w:val="00CB151C"/>
    <w:rsid w:val="00CE1BD8"/>
    <w:rsid w:val="00CE5A1A"/>
    <w:rsid w:val="00CE6069"/>
    <w:rsid w:val="00CF55F6"/>
    <w:rsid w:val="00D33D63"/>
    <w:rsid w:val="00D90028"/>
    <w:rsid w:val="00D90138"/>
    <w:rsid w:val="00DC7155"/>
    <w:rsid w:val="00DF71B9"/>
    <w:rsid w:val="00E73F76"/>
    <w:rsid w:val="00EA2C9F"/>
    <w:rsid w:val="00ED0BDA"/>
    <w:rsid w:val="00ED4505"/>
    <w:rsid w:val="00EF1360"/>
    <w:rsid w:val="00EF3220"/>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A334F"/>
  <w15:docId w15:val="{D0601BBE-56D5-4CB4-BC4F-2465E81BC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ftref,Car Car Char Car Char Car Car Char Car Char Char,Car Car Car Car Car Car Car Car Char Car Car Char Car Car Car Char Car Char Char Char,16 Point,Superscript 6 Point,SUPERS"/>
    <w:basedOn w:val="a0"/>
    <w:uiPriority w:val="99"/>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ootnote text,FOOTNOTES,fn,ALTS FOOTNOTE,Fodnotetekst Tegn,footnote text Char,Fodnotetekst Tegn Char,single space Char,footnote text Char Char Char,Fodnotetekst Tegn Char1,single space Char1,Char"/>
    <w:basedOn w:val="a"/>
    <w:link w:val="ae"/>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ootnote text Знак,FOOTNOTES Знак,fn Знак,ALTS FOOTNOTE Знак,Fodnotetekst Tegn Знак,footnote text Char Знак,Fodnotetekst Tegn Char Знак,single space Char Знак,footnote text Char Char Char Знак,Char Знак"/>
    <w:basedOn w:val="a0"/>
    <w:link w:val="ad"/>
    <w:uiPriority w:val="99"/>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semiHidden/>
    <w:rsid w:val="007007A9"/>
    <w:rPr>
      <w:rFonts w:eastAsiaTheme="minorHAnsi" w:cs="Arial"/>
      <w:bCs/>
      <w:iCs/>
      <w:szCs w:val="28"/>
      <w:lang w:val="ru-RU" w:eastAsia="en-US"/>
    </w:rPr>
  </w:style>
  <w:style w:type="character" w:customStyle="1" w:styleId="30">
    <w:name w:val="Заголовок 3 Знак"/>
    <w:basedOn w:val="a0"/>
    <w:link w:val="3"/>
    <w:semiHidden/>
    <w:rsid w:val="007007A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7007A9"/>
    <w:rPr>
      <w:rFonts w:eastAsiaTheme="minorHAnsi" w:cstheme="minorBidi"/>
      <w:b/>
      <w:bCs/>
      <w:sz w:val="28"/>
      <w:szCs w:val="28"/>
      <w:lang w:val="ru-RU" w:eastAsia="en-US"/>
    </w:rPr>
  </w:style>
  <w:style w:type="character" w:customStyle="1" w:styleId="50">
    <w:name w:val="Заголовок 5 Знак"/>
    <w:basedOn w:val="a0"/>
    <w:link w:val="5"/>
    <w:semiHidden/>
    <w:rsid w:val="007007A9"/>
    <w:rPr>
      <w:rFonts w:eastAsiaTheme="minorHAnsi" w:cstheme="minorBidi"/>
      <w:b/>
      <w:bCs/>
      <w:i/>
      <w:iCs/>
      <w:sz w:val="26"/>
      <w:szCs w:val="26"/>
      <w:lang w:val="ru-RU" w:eastAsia="en-US"/>
    </w:rPr>
  </w:style>
  <w:style w:type="character" w:customStyle="1" w:styleId="60">
    <w:name w:val="Заголовок 6 Знак"/>
    <w:basedOn w:val="a0"/>
    <w:link w:val="6"/>
    <w:semiHidden/>
    <w:rsid w:val="007007A9"/>
    <w:rPr>
      <w:rFonts w:eastAsiaTheme="minorHAnsi" w:cstheme="minorBidi"/>
      <w:b/>
      <w:bCs/>
      <w:sz w:val="22"/>
      <w:szCs w:val="22"/>
      <w:lang w:val="ru-RU" w:eastAsia="en-US"/>
    </w:rPr>
  </w:style>
  <w:style w:type="character" w:customStyle="1" w:styleId="70">
    <w:name w:val="Заголовок 7 Знак"/>
    <w:basedOn w:val="a0"/>
    <w:link w:val="7"/>
    <w:semiHidden/>
    <w:rsid w:val="007007A9"/>
    <w:rPr>
      <w:rFonts w:eastAsiaTheme="minorHAnsi" w:cstheme="minorBidi"/>
      <w:sz w:val="24"/>
      <w:szCs w:val="24"/>
      <w:lang w:val="ru-RU" w:eastAsia="en-US"/>
    </w:rPr>
  </w:style>
  <w:style w:type="character" w:customStyle="1" w:styleId="80">
    <w:name w:val="Заголовок 8 Знак"/>
    <w:basedOn w:val="a0"/>
    <w:link w:val="8"/>
    <w:semiHidden/>
    <w:rsid w:val="007007A9"/>
    <w:rPr>
      <w:rFonts w:eastAsiaTheme="minorHAnsi" w:cstheme="minorBidi"/>
      <w:i/>
      <w:iCs/>
      <w:sz w:val="24"/>
      <w:szCs w:val="24"/>
      <w:lang w:val="ru-RU" w:eastAsia="en-US"/>
    </w:rPr>
  </w:style>
  <w:style w:type="character" w:customStyle="1" w:styleId="90">
    <w:name w:val="Заголовок 9 Знак"/>
    <w:basedOn w:val="a0"/>
    <w:link w:val="9"/>
    <w:semiHidden/>
    <w:rsid w:val="007007A9"/>
    <w:rPr>
      <w:rFonts w:ascii="Arial" w:eastAsiaTheme="minorHAnsi" w:hAnsi="Arial" w:cs="Arial"/>
      <w:sz w:val="22"/>
      <w:szCs w:val="22"/>
      <w:lang w:val="ru-RU" w:eastAsia="en-US"/>
    </w:rPr>
  </w:style>
  <w:style w:type="table" w:styleId="11">
    <w:name w:val="Table Grid 1"/>
    <w:basedOn w:val="a1"/>
    <w:semiHidden/>
    <w:rsid w:val="007007A9"/>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NoG">
    <w:name w:val="_ParNo_G"/>
    <w:basedOn w:val="a"/>
    <w:qFormat/>
    <w:rsid w:val="007007A9"/>
    <w:pPr>
      <w:numPr>
        <w:numId w:val="22"/>
      </w:numPr>
      <w:tabs>
        <w:tab w:val="left" w:pos="1701"/>
      </w:tabs>
      <w:suppressAutoHyphens w:val="0"/>
    </w:pPr>
    <w:rPr>
      <w:rFonts w:eastAsia="Times New Roman" w:cs="Times New Roman"/>
      <w:szCs w:val="20"/>
      <w:lang w:val="fr-CH"/>
    </w:rPr>
  </w:style>
  <w:style w:type="table" w:customStyle="1" w:styleId="TableGrid">
    <w:name w:val="TableGrid"/>
    <w:rsid w:val="007007A9"/>
    <w:rPr>
      <w:rFonts w:asciiTheme="minorHAnsi" w:hAnsiTheme="minorHAnsi" w:cstheme="minorBidi"/>
      <w:sz w:val="22"/>
      <w:szCs w:val="22"/>
      <w:lang w:val="fr-FR" w:eastAsia="fr-FR"/>
    </w:rPr>
    <w:tblPr>
      <w:tblCellMar>
        <w:top w:w="0" w:type="dxa"/>
        <w:left w:w="0" w:type="dxa"/>
        <w:bottom w:w="0" w:type="dxa"/>
        <w:right w:w="0" w:type="dxa"/>
      </w:tblCellMar>
    </w:tblPr>
  </w:style>
  <w:style w:type="character" w:customStyle="1" w:styleId="SingleTxtGChar">
    <w:name w:val="_ Single Txt_G Char"/>
    <w:link w:val="SingleTxtG"/>
    <w:locked/>
    <w:rsid w:val="007007A9"/>
    <w:rPr>
      <w:lang w:val="ru-RU" w:eastAsia="en-US"/>
    </w:rPr>
  </w:style>
  <w:style w:type="paragraph" w:styleId="af3">
    <w:name w:val="Revision"/>
    <w:hidden/>
    <w:uiPriority w:val="99"/>
    <w:semiHidden/>
    <w:rsid w:val="007007A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61</TotalTime>
  <Pages>14</Pages>
  <Words>4763</Words>
  <Characters>30418</Characters>
  <Application>Microsoft Office Word</Application>
  <DocSecurity>0</DocSecurity>
  <Lines>606</Lines>
  <Paragraphs>234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HRI/CORE/TGO/2024</vt:lpstr>
      <vt:lpstr>A/</vt:lpstr>
      <vt:lpstr>A/</vt:lpstr>
    </vt:vector>
  </TitlesOfParts>
  <Company>DCM</Company>
  <LinksUpToDate>false</LinksUpToDate>
  <CharactersWithSpaces>35086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HRI/CORE/TGO/2024</dc:title>
  <dc:subject/>
  <dc:creator>Larisa MAYKOVSKAYA</dc:creator>
  <cp:keywords/>
  <cp:lastModifiedBy>Larisa MAYKOVSKAYA</cp:lastModifiedBy>
  <cp:revision>3</cp:revision>
  <cp:lastPrinted>2024-09-13T15:39:00Z</cp:lastPrinted>
  <dcterms:created xsi:type="dcterms:W3CDTF">2024-09-13T15:39:00Z</dcterms:created>
  <dcterms:modified xsi:type="dcterms:W3CDTF">2024-09-13T15:40:00Z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