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643BDA">
                <w:t>C/ETH/6-7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643BDA">
              <w:rPr>
                <w:lang w:val="en-US"/>
              </w:rPr>
              <w:t>19 April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643BDA" w:rsidRPr="00643BDA" w:rsidRDefault="00643BDA" w:rsidP="00643BDA">
      <w:pPr>
        <w:spacing w:before="120"/>
        <w:rPr>
          <w:b/>
          <w:bCs/>
          <w:sz w:val="24"/>
          <w:szCs w:val="24"/>
        </w:rPr>
      </w:pPr>
      <w:r w:rsidRPr="00643BDA">
        <w:rPr>
          <w:b/>
          <w:bCs/>
          <w:sz w:val="24"/>
          <w:szCs w:val="24"/>
        </w:rPr>
        <w:t xml:space="preserve">Комитет по ликвидации дискриминации </w:t>
      </w:r>
      <w:r w:rsidRPr="00643BDA">
        <w:rPr>
          <w:b/>
          <w:bCs/>
          <w:sz w:val="24"/>
          <w:szCs w:val="24"/>
        </w:rPr>
        <w:br/>
        <w:t>в отношении женщин</w:t>
      </w:r>
    </w:p>
    <w:p w:rsidR="00643BDA" w:rsidRPr="00643BDA" w:rsidRDefault="00643BDA" w:rsidP="00643BDA"/>
    <w:p w:rsidR="00643BDA" w:rsidRPr="00643BDA" w:rsidRDefault="001F720E" w:rsidP="001F720E">
      <w:pPr>
        <w:pStyle w:val="HMGR"/>
      </w:pPr>
      <w:bookmarkStart w:id="0" w:name="_Toc212960379"/>
      <w:r>
        <w:rPr>
          <w:lang w:val="en-US"/>
        </w:rPr>
        <w:tab/>
      </w:r>
      <w:r>
        <w:rPr>
          <w:lang w:val="en-US"/>
        </w:rPr>
        <w:tab/>
      </w:r>
      <w:r w:rsidR="00643BDA" w:rsidRPr="00643BDA">
        <w:t>Рассмотрение докладов, представленных государствами-участниками в соответствии со</w:t>
      </w:r>
      <w:r w:rsidR="00EF36AF">
        <w:t xml:space="preserve"> статьей </w:t>
      </w:r>
      <w:r w:rsidR="00643BDA" w:rsidRPr="00643BDA">
        <w:t>18 Конвенции о ликвидации всех форм дискриминации в отношении же</w:t>
      </w:r>
      <w:r w:rsidR="00643BDA" w:rsidRPr="00643BDA">
        <w:t>н</w:t>
      </w:r>
      <w:r w:rsidR="00643BDA" w:rsidRPr="00643BDA">
        <w:t>щин</w:t>
      </w:r>
      <w:bookmarkEnd w:id="0"/>
    </w:p>
    <w:p w:rsidR="00643BDA" w:rsidRPr="00643BDA" w:rsidRDefault="00643BDA" w:rsidP="001F720E">
      <w:pPr>
        <w:pStyle w:val="HChGR"/>
      </w:pPr>
      <w:r w:rsidRPr="00643BDA">
        <w:tab/>
      </w:r>
      <w:r w:rsidRPr="00643BDA">
        <w:tab/>
        <w:t>Объединенные шестой и седьмой периодические доклады государств-участников</w:t>
      </w:r>
    </w:p>
    <w:p w:rsidR="00643BDA" w:rsidRPr="00483DA1" w:rsidRDefault="00643BDA" w:rsidP="001F720E">
      <w:pPr>
        <w:pStyle w:val="HMGR"/>
        <w:rPr>
          <w:vertAlign w:val="superscript"/>
        </w:rPr>
      </w:pPr>
      <w:r w:rsidRPr="00643BDA">
        <w:tab/>
      </w:r>
      <w:r w:rsidR="001F720E">
        <w:rPr>
          <w:lang w:val="en-US"/>
        </w:rPr>
        <w:tab/>
      </w:r>
      <w:r w:rsidRPr="00643BDA">
        <w:t>Эфиопия</w:t>
      </w:r>
      <w:r w:rsidR="00BF0DC3" w:rsidRPr="00BF0DC3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1F720E" w:rsidRPr="00483DA1" w:rsidRDefault="001F720E" w:rsidP="001F720E">
      <w:pPr>
        <w:jc w:val="right"/>
        <w:rPr>
          <w:lang w:eastAsia="ru-RU"/>
        </w:rPr>
      </w:pPr>
      <w:r w:rsidRPr="00483DA1">
        <w:rPr>
          <w:lang w:eastAsia="ru-RU"/>
        </w:rPr>
        <w:t>[</w:t>
      </w:r>
      <w:r>
        <w:rPr>
          <w:lang w:eastAsia="ru-RU"/>
        </w:rPr>
        <w:t>Июль 2009 года</w:t>
      </w:r>
      <w:r w:rsidRPr="00483DA1">
        <w:rPr>
          <w:lang w:eastAsia="ru-RU"/>
        </w:rPr>
        <w:t>]</w:t>
      </w:r>
    </w:p>
    <w:p w:rsidR="0033618D" w:rsidRDefault="0033618D" w:rsidP="003E4EE9">
      <w:pPr>
        <w:pageBreakBefore/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33618D" w:rsidRDefault="0033618D" w:rsidP="0033618D">
      <w:pPr>
        <w:tabs>
          <w:tab w:val="right" w:pos="9638"/>
        </w:tabs>
        <w:suppressAutoHyphens/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:rsidR="00292480" w:rsidRPr="00483DA1" w:rsidRDefault="0033618D" w:rsidP="0033618D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</w:pPr>
      <w:r w:rsidRPr="00483DA1">
        <w:tab/>
      </w:r>
      <w:r>
        <w:tab/>
        <w:t>Сокращения</w:t>
      </w:r>
      <w:r>
        <w:tab/>
      </w:r>
      <w:r>
        <w:tab/>
      </w:r>
      <w:r w:rsidR="00483DA1" w:rsidRPr="00483DA1">
        <w:t>4</w:t>
      </w:r>
    </w:p>
    <w:p w:rsidR="0033618D" w:rsidRPr="00483DA1" w:rsidRDefault="0033618D" w:rsidP="003E4EE9">
      <w:pPr>
        <w:tabs>
          <w:tab w:val="right" w:pos="850"/>
          <w:tab w:val="left" w:pos="1134"/>
          <w:tab w:val="left" w:leader="dot" w:pos="8787"/>
          <w:tab w:val="right" w:pos="9638"/>
        </w:tabs>
        <w:suppressAutoHyphens/>
        <w:spacing w:after="120"/>
        <w:rPr>
          <w:lang w:val="en-US"/>
        </w:rPr>
      </w:pPr>
      <w:r>
        <w:tab/>
      </w:r>
      <w:r w:rsidR="003E4EE9">
        <w:tab/>
      </w:r>
      <w:r>
        <w:t>Вве</w:t>
      </w:r>
      <w:r w:rsidR="00877F47">
        <w:t>дение</w:t>
      </w:r>
      <w:r w:rsidR="003E4EE9" w:rsidRPr="003E4EE9">
        <w:tab/>
      </w:r>
      <w:r w:rsidR="003E4EE9" w:rsidRPr="003E4EE9">
        <w:tab/>
      </w:r>
      <w:r w:rsidR="00483DA1">
        <w:rPr>
          <w:lang w:val="en-US"/>
        </w:rPr>
        <w:t>6</w:t>
      </w:r>
    </w:p>
    <w:p w:rsidR="0033618D" w:rsidRPr="00483DA1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D71245">
        <w:rPr>
          <w:szCs w:val="24"/>
        </w:rPr>
        <w:t xml:space="preserve">Статья 2: гендерное равенство и обязательство по ликвидации дискриминации </w:t>
      </w:r>
      <w:r w:rsidR="00D71245">
        <w:rPr>
          <w:szCs w:val="24"/>
        </w:rPr>
        <w:tab/>
      </w:r>
      <w:r w:rsidR="00D71245">
        <w:rPr>
          <w:szCs w:val="24"/>
        </w:rPr>
        <w:tab/>
      </w:r>
      <w:r w:rsidR="00483DA1" w:rsidRPr="00483DA1">
        <w:rPr>
          <w:szCs w:val="24"/>
        </w:rPr>
        <w:t>7</w:t>
      </w:r>
    </w:p>
    <w:p w:rsidR="00D71245" w:rsidRPr="00483DA1" w:rsidRDefault="003E4EE9" w:rsidP="003E4EE9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uppressAutoHyphens/>
        <w:spacing w:after="120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D71245">
        <w:rPr>
          <w:szCs w:val="24"/>
        </w:rPr>
        <w:t xml:space="preserve">Статья 3: обеспечение всестороннего развития и </w:t>
      </w:r>
      <w:r w:rsidR="00435C1D">
        <w:rPr>
          <w:szCs w:val="24"/>
        </w:rPr>
        <w:t>улучшения положения</w:t>
      </w:r>
      <w:r>
        <w:rPr>
          <w:szCs w:val="24"/>
        </w:rPr>
        <w:br/>
      </w:r>
      <w:r w:rsidR="00D71245">
        <w:rPr>
          <w:szCs w:val="24"/>
        </w:rPr>
        <w:t>женщин</w:t>
      </w:r>
      <w:r>
        <w:rPr>
          <w:szCs w:val="24"/>
        </w:rPr>
        <w:t xml:space="preserve"> </w:t>
      </w:r>
      <w:r w:rsidR="00D71245">
        <w:rPr>
          <w:szCs w:val="24"/>
        </w:rPr>
        <w:tab/>
      </w:r>
      <w:r w:rsidR="00D71245">
        <w:rPr>
          <w:szCs w:val="24"/>
        </w:rPr>
        <w:tab/>
      </w:r>
      <w:r w:rsidR="00483DA1" w:rsidRPr="00483DA1">
        <w:rPr>
          <w:szCs w:val="24"/>
        </w:rPr>
        <w:t>10</w:t>
      </w:r>
    </w:p>
    <w:p w:rsidR="00D71245" w:rsidRPr="00483DA1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D71245">
        <w:rPr>
          <w:szCs w:val="24"/>
        </w:rPr>
        <w:t>Статья 4: ускорение процесса установления фактического равенства между</w:t>
      </w:r>
      <w:r w:rsidR="00D71245">
        <w:rPr>
          <w:szCs w:val="24"/>
        </w:rPr>
        <w:br/>
        <w:t>мужчинами и женщинами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83DA1" w:rsidRPr="00483DA1">
        <w:rPr>
          <w:szCs w:val="24"/>
        </w:rPr>
        <w:t>11</w:t>
      </w:r>
    </w:p>
    <w:p w:rsidR="00435C1D" w:rsidRPr="00483DA1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5: гендерные роли и стереотипы</w:t>
      </w:r>
      <w:r>
        <w:rPr>
          <w:szCs w:val="24"/>
        </w:rPr>
        <w:t xml:space="preserve"> </w:t>
      </w:r>
      <w:r w:rsidR="00435C1D" w:rsidRPr="00435C1D">
        <w:rPr>
          <w:szCs w:val="24"/>
        </w:rPr>
        <w:tab/>
      </w:r>
      <w:r w:rsidR="00435C1D" w:rsidRPr="00435C1D">
        <w:rPr>
          <w:szCs w:val="24"/>
        </w:rPr>
        <w:tab/>
      </w:r>
      <w:r w:rsidR="00483DA1" w:rsidRPr="00483DA1">
        <w:rPr>
          <w:szCs w:val="24"/>
        </w:rPr>
        <w:t>11</w:t>
      </w:r>
    </w:p>
    <w:p w:rsidR="00435C1D" w:rsidRPr="00483DA1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6: пресечение эксплуатации женщин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83DA1" w:rsidRPr="00483DA1">
        <w:rPr>
          <w:szCs w:val="24"/>
        </w:rPr>
        <w:t>14</w:t>
      </w:r>
    </w:p>
    <w:p w:rsidR="00435C1D" w:rsidRPr="00483DA1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bookmarkStart w:id="1" w:name="OLE_LINK2"/>
      <w:bookmarkStart w:id="2" w:name="OLE_LINK1"/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7: участие женщин в политической и общественной жизни</w:t>
      </w:r>
      <w:bookmarkEnd w:id="1"/>
      <w:bookmarkEnd w:id="2"/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83DA1" w:rsidRPr="00483DA1">
        <w:rPr>
          <w:szCs w:val="24"/>
        </w:rPr>
        <w:t>15</w:t>
      </w:r>
    </w:p>
    <w:p w:rsidR="00435C1D" w:rsidRPr="00483DA1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bookmarkStart w:id="3" w:name="OLE_LINK17"/>
      <w:bookmarkStart w:id="4" w:name="OLE_LINK18"/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8: представительство на международном уровне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83DA1" w:rsidRPr="00483DA1">
        <w:rPr>
          <w:szCs w:val="24"/>
        </w:rPr>
        <w:t>20</w:t>
      </w:r>
    </w:p>
    <w:p w:rsidR="00435C1D" w:rsidRPr="0079658A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bookmarkStart w:id="5" w:name="OLE_LINK19"/>
      <w:bookmarkStart w:id="6" w:name="OLE_LINK20"/>
      <w:bookmarkEnd w:id="3"/>
      <w:bookmarkEnd w:id="4"/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9: женщины и гражданство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83DA1" w:rsidRPr="0079658A">
        <w:rPr>
          <w:szCs w:val="24"/>
        </w:rPr>
        <w:t>20</w:t>
      </w:r>
    </w:p>
    <w:bookmarkEnd w:id="5"/>
    <w:bookmarkEnd w:id="6"/>
    <w:p w:rsidR="00435C1D" w:rsidRPr="0079658A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10: право на образование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79658A" w:rsidRPr="0079658A">
        <w:rPr>
          <w:szCs w:val="24"/>
        </w:rPr>
        <w:t>21</w:t>
      </w:r>
    </w:p>
    <w:p w:rsidR="00435C1D" w:rsidRPr="0079658A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bookmarkStart w:id="7" w:name="OLE_LINK29"/>
      <w:bookmarkStart w:id="8" w:name="OLE_LINK30"/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11: занятость и трудовые права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79658A" w:rsidRPr="0079658A">
        <w:rPr>
          <w:szCs w:val="24"/>
        </w:rPr>
        <w:t>24</w:t>
      </w:r>
    </w:p>
    <w:p w:rsidR="00435C1D" w:rsidRPr="004B685B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bookmarkStart w:id="9" w:name="OLE_LINK43"/>
      <w:bookmarkStart w:id="10" w:name="OLE_LINK44"/>
      <w:bookmarkEnd w:id="7"/>
      <w:bookmarkEnd w:id="8"/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12: равенство в области доступа к медицинскому обслуживанию</w:t>
      </w:r>
      <w:bookmarkEnd w:id="9"/>
      <w:bookmarkEnd w:id="10"/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79658A" w:rsidRPr="004B685B">
        <w:rPr>
          <w:szCs w:val="24"/>
        </w:rPr>
        <w:t>29</w:t>
      </w:r>
    </w:p>
    <w:p w:rsidR="00435C1D" w:rsidRPr="004B685B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13: социальные и экономические права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B685B" w:rsidRPr="004B685B">
        <w:rPr>
          <w:szCs w:val="24"/>
        </w:rPr>
        <w:t>36</w:t>
      </w:r>
    </w:p>
    <w:p w:rsidR="00435C1D" w:rsidRPr="004B685B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 xml:space="preserve">Статья 14: </w:t>
      </w:r>
      <w:bookmarkStart w:id="11" w:name="OLE_LINK61"/>
      <w:bookmarkStart w:id="12" w:name="OLE_LINK62"/>
      <w:r w:rsidR="00435C1D" w:rsidRPr="00435C1D">
        <w:rPr>
          <w:szCs w:val="24"/>
        </w:rPr>
        <w:t>женщины в сельских районах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B685B" w:rsidRPr="004B685B">
        <w:rPr>
          <w:szCs w:val="24"/>
        </w:rPr>
        <w:t>37</w:t>
      </w:r>
    </w:p>
    <w:bookmarkEnd w:id="11"/>
    <w:bookmarkEnd w:id="12"/>
    <w:p w:rsidR="00435C1D" w:rsidRPr="004B685B" w:rsidRDefault="003E4EE9" w:rsidP="003E4EE9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15: равенство перед законом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B685B" w:rsidRPr="004B685B">
        <w:rPr>
          <w:szCs w:val="24"/>
        </w:rPr>
        <w:t>42</w:t>
      </w:r>
    </w:p>
    <w:p w:rsidR="00435C1D" w:rsidRPr="004B685B" w:rsidRDefault="003E4EE9" w:rsidP="00A936B0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435C1D" w:rsidRPr="00435C1D">
        <w:rPr>
          <w:szCs w:val="24"/>
        </w:rPr>
        <w:t>Статья 16: равенство в браке и семье</w:t>
      </w:r>
      <w:r>
        <w:rPr>
          <w:szCs w:val="24"/>
        </w:rPr>
        <w:t xml:space="preserve"> </w:t>
      </w:r>
      <w:r w:rsidR="00435C1D">
        <w:rPr>
          <w:szCs w:val="24"/>
        </w:rPr>
        <w:tab/>
      </w:r>
      <w:r w:rsidR="00435C1D">
        <w:rPr>
          <w:szCs w:val="24"/>
        </w:rPr>
        <w:tab/>
      </w:r>
      <w:r w:rsidR="004B685B" w:rsidRPr="004B685B">
        <w:rPr>
          <w:szCs w:val="24"/>
        </w:rPr>
        <w:t>42</w:t>
      </w:r>
    </w:p>
    <w:p w:rsidR="00435C1D" w:rsidRPr="004B685B" w:rsidRDefault="00A314FB" w:rsidP="00A314FB">
      <w:pPr>
        <w:tabs>
          <w:tab w:val="left" w:pos="567"/>
          <w:tab w:val="left" w:pos="1134"/>
          <w:tab w:val="left" w:pos="1701"/>
          <w:tab w:val="left" w:pos="2268"/>
          <w:tab w:val="left" w:pos="2835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 w:rsidR="004B685B">
        <w:rPr>
          <w:szCs w:val="24"/>
        </w:rPr>
        <w:t>Таблицы</w:t>
      </w:r>
    </w:p>
    <w:p w:rsidR="00435C1D" w:rsidRPr="004B685B" w:rsidRDefault="00435C1D" w:rsidP="00A936B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leader="dot" w:pos="8789"/>
          <w:tab w:val="right" w:pos="9645"/>
        </w:tabs>
        <w:suppressAutoHyphens/>
        <w:spacing w:after="120"/>
        <w:ind w:left="2835" w:hanging="2835"/>
        <w:rPr>
          <w:szCs w:val="24"/>
        </w:rPr>
      </w:pPr>
      <w:r w:rsidRPr="00020885">
        <w:rPr>
          <w:szCs w:val="24"/>
        </w:rPr>
        <w:tab/>
      </w:r>
      <w:r w:rsidR="00A314FB">
        <w:rPr>
          <w:szCs w:val="24"/>
        </w:rPr>
        <w:tab/>
        <w:t>Таблица 11.1</w:t>
      </w:r>
      <w:r w:rsidR="00995F05">
        <w:rPr>
          <w:szCs w:val="24"/>
        </w:rPr>
        <w:tab/>
        <w:t>Р</w:t>
      </w:r>
      <w:r w:rsidRPr="00020885">
        <w:rPr>
          <w:szCs w:val="24"/>
        </w:rPr>
        <w:t>аспределение государственных служащих федерального уровня</w:t>
      </w:r>
      <w:r w:rsidR="00020885">
        <w:rPr>
          <w:szCs w:val="24"/>
        </w:rPr>
        <w:br/>
      </w:r>
      <w:r w:rsidR="004A5C39">
        <w:rPr>
          <w:szCs w:val="24"/>
        </w:rPr>
        <w:t>по категориям работ</w:t>
      </w:r>
      <w:r w:rsidR="00995F05">
        <w:rPr>
          <w:szCs w:val="24"/>
        </w:rPr>
        <w:t xml:space="preserve"> </w:t>
      </w:r>
      <w:r w:rsidR="00995F05">
        <w:rPr>
          <w:szCs w:val="24"/>
        </w:rPr>
        <w:tab/>
      </w:r>
      <w:r w:rsidR="00995F05">
        <w:rPr>
          <w:szCs w:val="24"/>
        </w:rPr>
        <w:tab/>
      </w:r>
      <w:r w:rsidR="004B685B" w:rsidRPr="004B685B">
        <w:rPr>
          <w:szCs w:val="24"/>
        </w:rPr>
        <w:t>26</w:t>
      </w:r>
    </w:p>
    <w:p w:rsidR="00435C1D" w:rsidRPr="00A936B0" w:rsidRDefault="00020885" w:rsidP="00A936B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leader="dot" w:pos="8789"/>
          <w:tab w:val="right" w:pos="9645"/>
        </w:tabs>
        <w:suppressAutoHyphens/>
        <w:spacing w:after="120"/>
        <w:ind w:left="2835" w:hanging="2835"/>
        <w:rPr>
          <w:szCs w:val="24"/>
        </w:rPr>
      </w:pPr>
      <w:r>
        <w:rPr>
          <w:szCs w:val="24"/>
        </w:rPr>
        <w:tab/>
      </w:r>
      <w:r w:rsidR="00137DC6">
        <w:rPr>
          <w:szCs w:val="24"/>
        </w:rPr>
        <w:tab/>
      </w:r>
      <w:r w:rsidR="00435C1D" w:rsidRPr="00020885">
        <w:rPr>
          <w:szCs w:val="24"/>
        </w:rPr>
        <w:t>Таблица 14.1</w:t>
      </w:r>
      <w:r w:rsidR="00435C1D" w:rsidRPr="00020885">
        <w:rPr>
          <w:szCs w:val="24"/>
        </w:rPr>
        <w:tab/>
      </w:r>
      <w:r w:rsidR="00137DC6">
        <w:rPr>
          <w:szCs w:val="24"/>
        </w:rPr>
        <w:t>У</w:t>
      </w:r>
      <w:r w:rsidR="00435C1D" w:rsidRPr="00020885">
        <w:rPr>
          <w:szCs w:val="24"/>
        </w:rPr>
        <w:t>частие сельских женщин в кооперативных обществах</w:t>
      </w:r>
      <w:r w:rsidR="00137DC6">
        <w:rPr>
          <w:szCs w:val="24"/>
        </w:rPr>
        <w:t xml:space="preserve"> </w:t>
      </w:r>
      <w:r w:rsidR="00137DC6">
        <w:rPr>
          <w:szCs w:val="24"/>
        </w:rPr>
        <w:tab/>
      </w:r>
      <w:r w:rsidR="00137DC6">
        <w:rPr>
          <w:szCs w:val="24"/>
        </w:rPr>
        <w:tab/>
      </w:r>
      <w:r w:rsidR="00A936B0" w:rsidRPr="00A936B0">
        <w:rPr>
          <w:szCs w:val="24"/>
        </w:rPr>
        <w:t>40</w:t>
      </w:r>
    </w:p>
    <w:p w:rsidR="00020885" w:rsidRPr="00020885" w:rsidRDefault="00137DC6" w:rsidP="00A314FB">
      <w:pPr>
        <w:tabs>
          <w:tab w:val="left" w:pos="567"/>
          <w:tab w:val="left" w:pos="1134"/>
          <w:tab w:val="left" w:pos="1701"/>
          <w:tab w:val="left" w:pos="2268"/>
          <w:tab w:val="left" w:pos="2835"/>
        </w:tabs>
        <w:suppressAutoHyphens/>
        <w:spacing w:after="120"/>
        <w:rPr>
          <w:szCs w:val="24"/>
        </w:rPr>
      </w:pPr>
      <w:r>
        <w:rPr>
          <w:szCs w:val="24"/>
        </w:rPr>
        <w:tab/>
      </w:r>
      <w:r w:rsidR="00020885" w:rsidRPr="00020885">
        <w:rPr>
          <w:szCs w:val="24"/>
        </w:rPr>
        <w:t>Приложения</w:t>
      </w:r>
    </w:p>
    <w:p w:rsidR="00020885" w:rsidRPr="00DA4871" w:rsidRDefault="00020885" w:rsidP="00573F12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137DC6">
        <w:rPr>
          <w:szCs w:val="24"/>
        </w:rPr>
        <w:tab/>
      </w:r>
      <w:r w:rsidRPr="00020885">
        <w:rPr>
          <w:szCs w:val="24"/>
        </w:rPr>
        <w:t>1.</w:t>
      </w:r>
      <w:r w:rsidRPr="00020885">
        <w:rPr>
          <w:szCs w:val="24"/>
        </w:rPr>
        <w:tab/>
        <w:t xml:space="preserve">Зарегистрированные </w:t>
      </w:r>
      <w:bookmarkStart w:id="13" w:name="OLE_LINK35"/>
      <w:bookmarkStart w:id="14" w:name="OLE_LINK36"/>
      <w:r w:rsidRPr="00020885">
        <w:rPr>
          <w:szCs w:val="24"/>
        </w:rPr>
        <w:t>женщины-изби</w:t>
      </w:r>
      <w:r w:rsidR="00137DC6">
        <w:rPr>
          <w:szCs w:val="24"/>
        </w:rPr>
        <w:t>ратели и женщины, имеющие право</w:t>
      </w:r>
      <w:r w:rsidR="00137DC6">
        <w:rPr>
          <w:szCs w:val="24"/>
        </w:rPr>
        <w:br/>
      </w:r>
      <w:r w:rsidRPr="00020885">
        <w:rPr>
          <w:szCs w:val="24"/>
        </w:rPr>
        <w:t xml:space="preserve">голоса, участвовавшие в национальных выборах в </w:t>
      </w:r>
      <w:r w:rsidR="00877F47" w:rsidRPr="00020885">
        <w:rPr>
          <w:szCs w:val="24"/>
        </w:rPr>
        <w:t xml:space="preserve">Палату </w:t>
      </w:r>
      <w:r w:rsidR="00137DC6">
        <w:rPr>
          <w:szCs w:val="24"/>
        </w:rPr>
        <w:t>народных</w:t>
      </w:r>
      <w:r w:rsidR="00137DC6">
        <w:rPr>
          <w:szCs w:val="24"/>
        </w:rPr>
        <w:br/>
      </w:r>
      <w:r w:rsidRPr="00020885">
        <w:rPr>
          <w:szCs w:val="24"/>
        </w:rPr>
        <w:t>представителей и региональные советы, в разбивке по регионам</w:t>
      </w:r>
      <w:r w:rsidR="00A936B0">
        <w:rPr>
          <w:szCs w:val="24"/>
        </w:rPr>
        <w:t xml:space="preserve"> </w:t>
      </w:r>
      <w:r w:rsidR="00A936B0" w:rsidRPr="00A936B0">
        <w:rPr>
          <w:szCs w:val="24"/>
        </w:rPr>
        <w:tab/>
      </w:r>
      <w:r w:rsidR="00573F12">
        <w:rPr>
          <w:szCs w:val="24"/>
        </w:rPr>
        <w:tab/>
      </w:r>
      <w:r w:rsidR="00DA4871" w:rsidRPr="00DA4871">
        <w:rPr>
          <w:szCs w:val="24"/>
        </w:rPr>
        <w:t>44</w:t>
      </w:r>
    </w:p>
    <w:bookmarkEnd w:id="13"/>
    <w:bookmarkEnd w:id="14"/>
    <w:p w:rsidR="00020885" w:rsidRPr="00DA4871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137DC6">
        <w:rPr>
          <w:szCs w:val="24"/>
        </w:rPr>
        <w:tab/>
      </w:r>
      <w:r w:rsidR="00020885">
        <w:rPr>
          <w:szCs w:val="24"/>
        </w:rPr>
        <w:t>2.</w:t>
      </w:r>
      <w:r w:rsidR="00020885">
        <w:rPr>
          <w:szCs w:val="24"/>
        </w:rPr>
        <w:tab/>
      </w:r>
      <w:bookmarkStart w:id="15" w:name="OLE_LINK45"/>
      <w:bookmarkStart w:id="16" w:name="OLE_LINK46"/>
      <w:r w:rsidR="00020885">
        <w:rPr>
          <w:szCs w:val="24"/>
        </w:rPr>
        <w:t>Представленность женщин</w:t>
      </w:r>
      <w:r w:rsidR="00137DC6">
        <w:rPr>
          <w:szCs w:val="24"/>
        </w:rPr>
        <w:t xml:space="preserve"> в парламентах трех последующих</w:t>
      </w:r>
      <w:r w:rsidR="00137DC6">
        <w:rPr>
          <w:szCs w:val="24"/>
        </w:rPr>
        <w:br/>
      </w:r>
      <w:r w:rsidR="00020885">
        <w:rPr>
          <w:szCs w:val="24"/>
        </w:rPr>
        <w:t>созывов</w:t>
      </w:r>
      <w:bookmarkEnd w:id="15"/>
      <w:bookmarkEnd w:id="16"/>
      <w:r w:rsidR="00A936B0">
        <w:rPr>
          <w:szCs w:val="24"/>
        </w:rPr>
        <w:t xml:space="preserve"> </w:t>
      </w:r>
      <w:r w:rsidR="00A936B0">
        <w:rPr>
          <w:szCs w:val="24"/>
        </w:rPr>
        <w:tab/>
      </w:r>
      <w:r w:rsidR="00A936B0">
        <w:rPr>
          <w:szCs w:val="24"/>
        </w:rPr>
        <w:tab/>
      </w:r>
      <w:r w:rsidR="00DA4871" w:rsidRPr="00DA4871">
        <w:rPr>
          <w:szCs w:val="24"/>
        </w:rPr>
        <w:t>44</w:t>
      </w:r>
    </w:p>
    <w:p w:rsidR="00020885" w:rsidRPr="00DA4871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137DC6">
        <w:rPr>
          <w:szCs w:val="24"/>
        </w:rPr>
        <w:tab/>
      </w:r>
      <w:r w:rsidR="00020885">
        <w:rPr>
          <w:szCs w:val="24"/>
        </w:rPr>
        <w:t>3.</w:t>
      </w:r>
      <w:r w:rsidR="00020885">
        <w:rPr>
          <w:szCs w:val="24"/>
        </w:rPr>
        <w:tab/>
      </w:r>
      <w:bookmarkStart w:id="17" w:name="OLE_LINK49"/>
      <w:bookmarkStart w:id="18" w:name="OLE_LINK50"/>
      <w:r w:rsidR="00020885">
        <w:rPr>
          <w:szCs w:val="24"/>
        </w:rPr>
        <w:t xml:space="preserve">Участие женщин в постоянных комитетах </w:t>
      </w:r>
      <w:r>
        <w:rPr>
          <w:szCs w:val="24"/>
        </w:rPr>
        <w:t xml:space="preserve">Палаты </w:t>
      </w:r>
      <w:r w:rsidR="00706D8F">
        <w:rPr>
          <w:szCs w:val="24"/>
        </w:rPr>
        <w:t>народных представителей</w:t>
      </w:r>
      <w:r w:rsidR="00706D8F">
        <w:rPr>
          <w:szCs w:val="24"/>
        </w:rPr>
        <w:br/>
      </w:r>
      <w:r w:rsidR="00020885">
        <w:rPr>
          <w:szCs w:val="24"/>
        </w:rPr>
        <w:t>в парламентах трех последующих созывов</w:t>
      </w:r>
      <w:r w:rsidR="00137DC6">
        <w:rPr>
          <w:szCs w:val="24"/>
        </w:rPr>
        <w:t xml:space="preserve"> </w:t>
      </w:r>
      <w:r w:rsidR="00137DC6">
        <w:rPr>
          <w:szCs w:val="24"/>
        </w:rPr>
        <w:tab/>
      </w:r>
      <w:r w:rsidR="00137DC6">
        <w:rPr>
          <w:szCs w:val="24"/>
        </w:rPr>
        <w:tab/>
      </w:r>
      <w:r w:rsidR="00DA4871" w:rsidRPr="00DA4871">
        <w:rPr>
          <w:szCs w:val="24"/>
        </w:rPr>
        <w:t>45</w:t>
      </w:r>
    </w:p>
    <w:bookmarkEnd w:id="17"/>
    <w:bookmarkEnd w:id="18"/>
    <w:p w:rsidR="00020885" w:rsidRPr="00DA4871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137DC6">
        <w:rPr>
          <w:szCs w:val="24"/>
        </w:rPr>
        <w:tab/>
      </w:r>
      <w:r w:rsidR="00020885">
        <w:rPr>
          <w:szCs w:val="24"/>
        </w:rPr>
        <w:t>4.</w:t>
      </w:r>
      <w:r w:rsidR="00020885">
        <w:rPr>
          <w:szCs w:val="24"/>
        </w:rPr>
        <w:tab/>
      </w:r>
      <w:bookmarkStart w:id="19" w:name="OLE_LINK71"/>
      <w:bookmarkStart w:id="20" w:name="OLE_LINK72"/>
      <w:r w:rsidR="00020885">
        <w:rPr>
          <w:szCs w:val="24"/>
        </w:rPr>
        <w:t>Представленность женщин в госуда</w:t>
      </w:r>
      <w:r w:rsidR="00137DC6">
        <w:rPr>
          <w:szCs w:val="24"/>
        </w:rPr>
        <w:t>рственных  органах, принимающих</w:t>
      </w:r>
      <w:r w:rsidR="00137DC6">
        <w:rPr>
          <w:szCs w:val="24"/>
        </w:rPr>
        <w:br/>
      </w:r>
      <w:r w:rsidR="00020885">
        <w:rPr>
          <w:szCs w:val="24"/>
        </w:rPr>
        <w:t>решения</w:t>
      </w:r>
      <w:bookmarkEnd w:id="19"/>
      <w:bookmarkEnd w:id="20"/>
      <w:r w:rsidR="00137DC6">
        <w:rPr>
          <w:szCs w:val="24"/>
        </w:rPr>
        <w:t xml:space="preserve"> </w:t>
      </w:r>
      <w:r w:rsidR="00137DC6">
        <w:rPr>
          <w:szCs w:val="24"/>
        </w:rPr>
        <w:tab/>
      </w:r>
      <w:r w:rsidR="00137DC6">
        <w:rPr>
          <w:szCs w:val="24"/>
        </w:rPr>
        <w:tab/>
      </w:r>
      <w:r w:rsidR="00DA4871" w:rsidRPr="00DA4871">
        <w:rPr>
          <w:szCs w:val="24"/>
        </w:rPr>
        <w:t>46</w:t>
      </w:r>
    </w:p>
    <w:p w:rsidR="00020885" w:rsidRPr="00863D69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137DC6">
        <w:rPr>
          <w:szCs w:val="24"/>
        </w:rPr>
        <w:tab/>
      </w:r>
      <w:r w:rsidR="00020885">
        <w:rPr>
          <w:szCs w:val="24"/>
        </w:rPr>
        <w:t>5.</w:t>
      </w:r>
      <w:r w:rsidR="00020885">
        <w:rPr>
          <w:szCs w:val="24"/>
        </w:rPr>
        <w:tab/>
      </w:r>
      <w:bookmarkStart w:id="21" w:name="OLE_LINK75"/>
      <w:bookmarkStart w:id="22" w:name="OLE_LINK76"/>
      <w:r w:rsidR="00020885">
        <w:rPr>
          <w:szCs w:val="24"/>
        </w:rPr>
        <w:t>Индекс гендерного равенства (ИГР) н</w:t>
      </w:r>
      <w:r w:rsidR="00137DC6">
        <w:rPr>
          <w:szCs w:val="24"/>
        </w:rPr>
        <w:t>а уровне начального образования</w:t>
      </w:r>
      <w:r w:rsidR="00137DC6">
        <w:rPr>
          <w:szCs w:val="24"/>
        </w:rPr>
        <w:br/>
      </w:r>
      <w:r w:rsidR="00020885">
        <w:rPr>
          <w:szCs w:val="24"/>
        </w:rPr>
        <w:t>2001/02</w:t>
      </w:r>
      <w:bookmarkEnd w:id="21"/>
      <w:bookmarkEnd w:id="22"/>
      <w:r>
        <w:rPr>
          <w:szCs w:val="24"/>
        </w:rPr>
        <w:t xml:space="preserve"> год</w:t>
      </w:r>
      <w:r w:rsidR="00573F12">
        <w:rPr>
          <w:szCs w:val="24"/>
        </w:rPr>
        <w:t xml:space="preserve"> </w:t>
      </w:r>
      <w:r w:rsidR="00573F12">
        <w:rPr>
          <w:szCs w:val="24"/>
        </w:rPr>
        <w:tab/>
      </w:r>
      <w:r w:rsidR="00573F12">
        <w:rPr>
          <w:szCs w:val="24"/>
        </w:rPr>
        <w:tab/>
      </w:r>
      <w:r w:rsidR="00863D69" w:rsidRPr="00863D69">
        <w:rPr>
          <w:szCs w:val="24"/>
        </w:rPr>
        <w:t>46</w:t>
      </w:r>
    </w:p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137DC6">
        <w:rPr>
          <w:szCs w:val="24"/>
        </w:rPr>
        <w:tab/>
      </w:r>
      <w:r w:rsidR="00020885">
        <w:rPr>
          <w:szCs w:val="24"/>
        </w:rPr>
        <w:t>6.</w:t>
      </w:r>
      <w:r w:rsidR="00020885">
        <w:rPr>
          <w:szCs w:val="24"/>
        </w:rPr>
        <w:tab/>
      </w:r>
      <w:bookmarkStart w:id="23" w:name="OLE_LINK79"/>
      <w:bookmarkStart w:id="24" w:name="OLE_LINK80"/>
      <w:r w:rsidR="00020885">
        <w:rPr>
          <w:szCs w:val="24"/>
        </w:rPr>
        <w:t>Индекс гендерного равенства (ИГР) н</w:t>
      </w:r>
      <w:r w:rsidR="00137DC6">
        <w:rPr>
          <w:szCs w:val="24"/>
        </w:rPr>
        <w:t>а уровне начального образования</w:t>
      </w:r>
      <w:r w:rsidR="00137DC6">
        <w:rPr>
          <w:szCs w:val="24"/>
        </w:rPr>
        <w:br/>
      </w:r>
      <w:r w:rsidR="00020885">
        <w:rPr>
          <w:szCs w:val="24"/>
        </w:rPr>
        <w:t>2003/04</w:t>
      </w:r>
      <w:r>
        <w:rPr>
          <w:szCs w:val="24"/>
        </w:rPr>
        <w:t xml:space="preserve"> год</w:t>
      </w:r>
      <w:r w:rsidR="00137DC6">
        <w:rPr>
          <w:szCs w:val="24"/>
        </w:rPr>
        <w:t xml:space="preserve"> </w:t>
      </w:r>
      <w:r w:rsidR="00137DC6">
        <w:rPr>
          <w:szCs w:val="24"/>
        </w:rPr>
        <w:tab/>
      </w:r>
      <w:r w:rsidR="00137DC6">
        <w:rPr>
          <w:szCs w:val="24"/>
        </w:rPr>
        <w:tab/>
      </w:r>
      <w:r w:rsidR="00034C4F" w:rsidRPr="00034C4F">
        <w:rPr>
          <w:szCs w:val="24"/>
        </w:rPr>
        <w:t>47</w:t>
      </w:r>
    </w:p>
    <w:bookmarkEnd w:id="23"/>
    <w:bookmarkEnd w:id="24"/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137DC6">
        <w:rPr>
          <w:szCs w:val="24"/>
        </w:rPr>
        <w:tab/>
      </w:r>
      <w:r w:rsidR="00020885">
        <w:rPr>
          <w:szCs w:val="24"/>
        </w:rPr>
        <w:t>7.</w:t>
      </w:r>
      <w:r w:rsidR="00020885">
        <w:rPr>
          <w:szCs w:val="24"/>
        </w:rPr>
        <w:tab/>
        <w:t>Индекс гендерного равен</w:t>
      </w:r>
      <w:r w:rsidR="00706D8F">
        <w:rPr>
          <w:szCs w:val="24"/>
        </w:rPr>
        <w:t>ства (ИГР) на уровне начального</w:t>
      </w:r>
      <w:r w:rsidR="00706D8F">
        <w:rPr>
          <w:szCs w:val="24"/>
        </w:rPr>
        <w:br/>
      </w:r>
      <w:r w:rsidR="00020885">
        <w:rPr>
          <w:szCs w:val="24"/>
        </w:rPr>
        <w:t>образования (1</w:t>
      </w:r>
      <w:r>
        <w:rPr>
          <w:szCs w:val="24"/>
        </w:rPr>
        <w:t>−</w:t>
      </w:r>
      <w:r w:rsidR="00020885">
        <w:rPr>
          <w:szCs w:val="24"/>
        </w:rPr>
        <w:t>8) 2004/05</w:t>
      </w:r>
      <w:r>
        <w:rPr>
          <w:szCs w:val="24"/>
        </w:rPr>
        <w:t xml:space="preserve"> год</w:t>
      </w:r>
      <w:r w:rsidR="00706D8F">
        <w:rPr>
          <w:szCs w:val="24"/>
        </w:rPr>
        <w:t xml:space="preserve"> </w:t>
      </w:r>
      <w:r w:rsidR="00706D8F">
        <w:rPr>
          <w:szCs w:val="24"/>
        </w:rPr>
        <w:tab/>
      </w:r>
      <w:r w:rsidR="00706D8F">
        <w:rPr>
          <w:szCs w:val="24"/>
        </w:rPr>
        <w:tab/>
      </w:r>
      <w:r w:rsidR="00034C4F" w:rsidRPr="00034C4F">
        <w:rPr>
          <w:szCs w:val="24"/>
        </w:rPr>
        <w:t>47</w:t>
      </w:r>
    </w:p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706D8F">
        <w:rPr>
          <w:szCs w:val="24"/>
        </w:rPr>
        <w:tab/>
      </w:r>
      <w:r w:rsidR="00020885">
        <w:rPr>
          <w:szCs w:val="24"/>
        </w:rPr>
        <w:t>8.</w:t>
      </w:r>
      <w:r w:rsidR="00020885">
        <w:rPr>
          <w:szCs w:val="24"/>
        </w:rPr>
        <w:tab/>
        <w:t>Индекс гендерного равенства (ИГР) н</w:t>
      </w:r>
      <w:r w:rsidR="00706D8F">
        <w:rPr>
          <w:szCs w:val="24"/>
        </w:rPr>
        <w:t>а уровне начального образования</w:t>
      </w:r>
      <w:r w:rsidR="00706D8F">
        <w:rPr>
          <w:szCs w:val="24"/>
        </w:rPr>
        <w:br/>
      </w:r>
      <w:r w:rsidR="00020885">
        <w:rPr>
          <w:szCs w:val="24"/>
        </w:rPr>
        <w:t>(1</w:t>
      </w:r>
      <w:r>
        <w:rPr>
          <w:szCs w:val="24"/>
        </w:rPr>
        <w:t>−</w:t>
      </w:r>
      <w:r w:rsidR="00020885">
        <w:rPr>
          <w:szCs w:val="24"/>
        </w:rPr>
        <w:t>8) 2005/06</w:t>
      </w:r>
      <w:r>
        <w:rPr>
          <w:szCs w:val="24"/>
        </w:rPr>
        <w:t xml:space="preserve"> год</w:t>
      </w:r>
      <w:r w:rsidR="00573F12">
        <w:rPr>
          <w:szCs w:val="24"/>
        </w:rPr>
        <w:t xml:space="preserve"> </w:t>
      </w:r>
      <w:r w:rsidR="00573F12">
        <w:rPr>
          <w:szCs w:val="24"/>
        </w:rPr>
        <w:tab/>
      </w:r>
      <w:r w:rsidR="00573F12">
        <w:rPr>
          <w:szCs w:val="24"/>
        </w:rPr>
        <w:tab/>
      </w:r>
      <w:r w:rsidR="00034C4F" w:rsidRPr="00034C4F">
        <w:rPr>
          <w:szCs w:val="24"/>
        </w:rPr>
        <w:t>48</w:t>
      </w:r>
    </w:p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706D8F">
        <w:rPr>
          <w:szCs w:val="24"/>
        </w:rPr>
        <w:tab/>
      </w:r>
      <w:r w:rsidR="00020885">
        <w:rPr>
          <w:szCs w:val="24"/>
        </w:rPr>
        <w:t>9.</w:t>
      </w:r>
      <w:r w:rsidR="00020885">
        <w:rPr>
          <w:szCs w:val="24"/>
        </w:rPr>
        <w:tab/>
        <w:t>Индекс гендерного равенства (ИГР) н</w:t>
      </w:r>
      <w:r w:rsidR="00706D8F">
        <w:rPr>
          <w:szCs w:val="24"/>
        </w:rPr>
        <w:t>а уровне начального образования</w:t>
      </w:r>
      <w:r w:rsidR="00706D8F">
        <w:rPr>
          <w:szCs w:val="24"/>
        </w:rPr>
        <w:br/>
      </w:r>
      <w:r w:rsidR="00020885">
        <w:rPr>
          <w:szCs w:val="24"/>
        </w:rPr>
        <w:t>(1</w:t>
      </w:r>
      <w:r>
        <w:rPr>
          <w:szCs w:val="24"/>
        </w:rPr>
        <w:t>−</w:t>
      </w:r>
      <w:r w:rsidR="00020885">
        <w:rPr>
          <w:szCs w:val="24"/>
        </w:rPr>
        <w:t>8) 2006/07</w:t>
      </w:r>
      <w:r>
        <w:rPr>
          <w:szCs w:val="24"/>
        </w:rPr>
        <w:t xml:space="preserve"> год</w:t>
      </w:r>
      <w:r w:rsidR="00706D8F">
        <w:rPr>
          <w:szCs w:val="24"/>
        </w:rPr>
        <w:t xml:space="preserve"> </w:t>
      </w:r>
      <w:r w:rsidR="00706D8F">
        <w:rPr>
          <w:szCs w:val="24"/>
        </w:rPr>
        <w:tab/>
      </w:r>
      <w:r w:rsidR="00706D8F">
        <w:rPr>
          <w:szCs w:val="24"/>
        </w:rPr>
        <w:tab/>
      </w:r>
      <w:r w:rsidR="00034C4F" w:rsidRPr="00034C4F">
        <w:rPr>
          <w:szCs w:val="24"/>
        </w:rPr>
        <w:t>48</w:t>
      </w:r>
    </w:p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706D8F">
        <w:rPr>
          <w:szCs w:val="24"/>
        </w:rPr>
        <w:tab/>
      </w:r>
      <w:r w:rsidR="00020885">
        <w:rPr>
          <w:szCs w:val="24"/>
        </w:rPr>
        <w:t>10.</w:t>
      </w:r>
      <w:r w:rsidR="00020885">
        <w:rPr>
          <w:szCs w:val="24"/>
        </w:rPr>
        <w:tab/>
      </w:r>
      <w:bookmarkStart w:id="25" w:name="OLE_LINK103"/>
      <w:bookmarkStart w:id="26" w:name="OLE_LINK104"/>
      <w:r w:rsidR="00020885">
        <w:rPr>
          <w:szCs w:val="24"/>
        </w:rPr>
        <w:t>Показатели повторного обучения в од</w:t>
      </w:r>
      <w:r w:rsidR="00706D8F">
        <w:rPr>
          <w:szCs w:val="24"/>
        </w:rPr>
        <w:t>ном классе на уровне начального</w:t>
      </w:r>
      <w:r w:rsidR="00706D8F">
        <w:rPr>
          <w:szCs w:val="24"/>
        </w:rPr>
        <w:br/>
      </w:r>
      <w:r w:rsidR="00020885">
        <w:rPr>
          <w:szCs w:val="24"/>
        </w:rPr>
        <w:t>образования в разбивке по признаку пола (1</w:t>
      </w:r>
      <w:r w:rsidR="003E188A">
        <w:rPr>
          <w:szCs w:val="24"/>
        </w:rPr>
        <w:t>−</w:t>
      </w:r>
      <w:r w:rsidR="00020885">
        <w:rPr>
          <w:szCs w:val="24"/>
        </w:rPr>
        <w:t>8)</w:t>
      </w:r>
      <w:bookmarkEnd w:id="25"/>
      <w:bookmarkEnd w:id="26"/>
      <w:r w:rsidR="00706D8F">
        <w:rPr>
          <w:szCs w:val="24"/>
        </w:rPr>
        <w:t xml:space="preserve"> </w:t>
      </w:r>
      <w:r w:rsidR="00706D8F">
        <w:rPr>
          <w:szCs w:val="24"/>
        </w:rPr>
        <w:tab/>
      </w:r>
      <w:r w:rsidR="00706D8F">
        <w:rPr>
          <w:szCs w:val="24"/>
        </w:rPr>
        <w:tab/>
      </w:r>
      <w:r w:rsidR="00034C4F" w:rsidRPr="00034C4F">
        <w:rPr>
          <w:szCs w:val="24"/>
        </w:rPr>
        <w:t>49</w:t>
      </w:r>
    </w:p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706D8F">
        <w:rPr>
          <w:szCs w:val="24"/>
        </w:rPr>
        <w:tab/>
      </w:r>
      <w:r w:rsidR="00020885">
        <w:rPr>
          <w:szCs w:val="24"/>
        </w:rPr>
        <w:t>11.</w:t>
      </w:r>
      <w:r w:rsidR="00020885">
        <w:rPr>
          <w:szCs w:val="24"/>
        </w:rPr>
        <w:tab/>
      </w:r>
      <w:bookmarkStart w:id="27" w:name="OLE_LINK109"/>
      <w:bookmarkStart w:id="28" w:name="OLE_LINK110"/>
      <w:r w:rsidR="00020885">
        <w:rPr>
          <w:szCs w:val="24"/>
        </w:rPr>
        <w:t>Показатели повторного обучения в од</w:t>
      </w:r>
      <w:r w:rsidR="00706D8F">
        <w:rPr>
          <w:szCs w:val="24"/>
        </w:rPr>
        <w:t>ном классе на уровне начального</w:t>
      </w:r>
      <w:r w:rsidR="00706D8F">
        <w:rPr>
          <w:szCs w:val="24"/>
        </w:rPr>
        <w:br/>
      </w:r>
      <w:r w:rsidR="00020885">
        <w:rPr>
          <w:szCs w:val="24"/>
        </w:rPr>
        <w:t>образования в разбивке по признаку пола</w:t>
      </w:r>
      <w:r w:rsidR="00706D8F">
        <w:rPr>
          <w:szCs w:val="24"/>
        </w:rPr>
        <w:t xml:space="preserve"> </w:t>
      </w:r>
      <w:r w:rsidR="00706D8F">
        <w:rPr>
          <w:szCs w:val="24"/>
        </w:rPr>
        <w:tab/>
      </w:r>
      <w:r w:rsidR="00706D8F">
        <w:rPr>
          <w:szCs w:val="24"/>
        </w:rPr>
        <w:tab/>
      </w:r>
      <w:r w:rsidR="00034C4F" w:rsidRPr="00034C4F">
        <w:rPr>
          <w:szCs w:val="24"/>
        </w:rPr>
        <w:t>49</w:t>
      </w:r>
    </w:p>
    <w:bookmarkEnd w:id="27"/>
    <w:bookmarkEnd w:id="28"/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706D8F">
        <w:rPr>
          <w:szCs w:val="24"/>
        </w:rPr>
        <w:tab/>
      </w:r>
      <w:r w:rsidR="00020885">
        <w:rPr>
          <w:szCs w:val="24"/>
        </w:rPr>
        <w:t>12.</w:t>
      </w:r>
      <w:r w:rsidR="00020885">
        <w:rPr>
          <w:szCs w:val="24"/>
        </w:rPr>
        <w:tab/>
      </w:r>
      <w:bookmarkStart w:id="29" w:name="OLE_LINK115"/>
      <w:bookmarkStart w:id="30" w:name="OLE_LINK116"/>
      <w:r w:rsidR="00020885">
        <w:rPr>
          <w:szCs w:val="24"/>
        </w:rPr>
        <w:t xml:space="preserve">Количество лиц, закончивших обучение </w:t>
      </w:r>
      <w:r w:rsidR="00706D8F">
        <w:rPr>
          <w:szCs w:val="24"/>
        </w:rPr>
        <w:t>на начальном уровне, в разбивке</w:t>
      </w:r>
      <w:r w:rsidR="00706D8F">
        <w:rPr>
          <w:szCs w:val="24"/>
        </w:rPr>
        <w:br/>
      </w:r>
      <w:r w:rsidR="00020885">
        <w:rPr>
          <w:szCs w:val="24"/>
        </w:rPr>
        <w:t>по признаку пола</w:t>
      </w:r>
      <w:r w:rsidR="00706D8F">
        <w:rPr>
          <w:szCs w:val="24"/>
        </w:rPr>
        <w:t xml:space="preserve"> </w:t>
      </w:r>
      <w:r w:rsidR="00706D8F">
        <w:rPr>
          <w:szCs w:val="24"/>
        </w:rPr>
        <w:tab/>
      </w:r>
      <w:r w:rsidR="00706D8F">
        <w:rPr>
          <w:szCs w:val="24"/>
        </w:rPr>
        <w:tab/>
      </w:r>
      <w:r w:rsidR="00034C4F" w:rsidRPr="00034C4F">
        <w:rPr>
          <w:szCs w:val="24"/>
        </w:rPr>
        <w:t>49</w:t>
      </w:r>
    </w:p>
    <w:bookmarkEnd w:id="29"/>
    <w:bookmarkEnd w:id="30"/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706D8F">
        <w:rPr>
          <w:szCs w:val="24"/>
        </w:rPr>
        <w:tab/>
      </w:r>
      <w:r w:rsidR="00020885">
        <w:rPr>
          <w:szCs w:val="24"/>
        </w:rPr>
        <w:t>13.</w:t>
      </w:r>
      <w:r w:rsidR="00020885">
        <w:rPr>
          <w:szCs w:val="24"/>
        </w:rPr>
        <w:tab/>
      </w:r>
      <w:bookmarkStart w:id="31" w:name="OLE_LINK121"/>
      <w:bookmarkStart w:id="32" w:name="OLE_LINK122"/>
      <w:r w:rsidR="00020885">
        <w:rPr>
          <w:szCs w:val="24"/>
        </w:rPr>
        <w:t>Показатели материнс</w:t>
      </w:r>
      <w:r w:rsidR="005C10D6">
        <w:rPr>
          <w:szCs w:val="24"/>
        </w:rPr>
        <w:t>кого здоровья, Эфиопия, 2005/06</w:t>
      </w:r>
      <w:r w:rsidR="005C10D6" w:rsidRPr="005C10D6">
        <w:rPr>
          <w:szCs w:val="24"/>
        </w:rPr>
        <w:t>−</w:t>
      </w:r>
      <w:r w:rsidR="00020885">
        <w:rPr>
          <w:szCs w:val="24"/>
        </w:rPr>
        <w:t>2006/07</w:t>
      </w:r>
      <w:r w:rsidR="003E188A">
        <w:rPr>
          <w:szCs w:val="24"/>
        </w:rPr>
        <w:t xml:space="preserve"> год</w:t>
      </w:r>
      <w:r w:rsidR="00877F47">
        <w:rPr>
          <w:szCs w:val="24"/>
        </w:rPr>
        <w:t>ы</w:t>
      </w:r>
      <w:r w:rsidR="00706D8F">
        <w:rPr>
          <w:szCs w:val="24"/>
        </w:rPr>
        <w:t xml:space="preserve"> </w:t>
      </w:r>
      <w:r w:rsidR="00706D8F">
        <w:rPr>
          <w:szCs w:val="24"/>
        </w:rPr>
        <w:tab/>
      </w:r>
      <w:r w:rsidR="00706D8F">
        <w:rPr>
          <w:szCs w:val="24"/>
        </w:rPr>
        <w:tab/>
      </w:r>
      <w:r w:rsidR="00034C4F" w:rsidRPr="00034C4F">
        <w:rPr>
          <w:szCs w:val="24"/>
        </w:rPr>
        <w:t>50</w:t>
      </w:r>
    </w:p>
    <w:bookmarkEnd w:id="31"/>
    <w:bookmarkEnd w:id="32"/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706D8F">
        <w:rPr>
          <w:szCs w:val="24"/>
        </w:rPr>
        <w:tab/>
      </w:r>
      <w:r w:rsidR="00020885">
        <w:rPr>
          <w:szCs w:val="24"/>
        </w:rPr>
        <w:t>14.</w:t>
      </w:r>
      <w:r w:rsidR="00020885">
        <w:rPr>
          <w:szCs w:val="24"/>
        </w:rPr>
        <w:tab/>
      </w:r>
      <w:bookmarkStart w:id="33" w:name="OLE_LINK127"/>
      <w:bookmarkStart w:id="34" w:name="OLE_LINK128"/>
      <w:r w:rsidR="00020885">
        <w:rPr>
          <w:szCs w:val="24"/>
        </w:rPr>
        <w:t>Тенденции в области использования прот</w:t>
      </w:r>
      <w:r w:rsidR="00706D8F">
        <w:rPr>
          <w:szCs w:val="24"/>
        </w:rPr>
        <w:t>ивозачаточных средств, Эфиопия,</w:t>
      </w:r>
      <w:r w:rsidR="00706D8F">
        <w:rPr>
          <w:szCs w:val="24"/>
        </w:rPr>
        <w:br/>
      </w:r>
      <w:r w:rsidR="00573F12">
        <w:rPr>
          <w:szCs w:val="24"/>
        </w:rPr>
        <w:t>2001−</w:t>
      </w:r>
      <w:r w:rsidR="00020885">
        <w:rPr>
          <w:szCs w:val="24"/>
        </w:rPr>
        <w:t>2001</w:t>
      </w:r>
      <w:r w:rsidR="00BF0DC3">
        <w:rPr>
          <w:szCs w:val="24"/>
        </w:rPr>
        <w:t xml:space="preserve"> годы </w:t>
      </w:r>
      <w:r w:rsidR="00BF0DC3">
        <w:rPr>
          <w:szCs w:val="24"/>
        </w:rPr>
        <w:tab/>
      </w:r>
      <w:r w:rsidR="00BF0DC3">
        <w:rPr>
          <w:szCs w:val="24"/>
        </w:rPr>
        <w:tab/>
      </w:r>
      <w:r w:rsidR="00034C4F" w:rsidRPr="00034C4F">
        <w:rPr>
          <w:szCs w:val="24"/>
        </w:rPr>
        <w:t>50</w:t>
      </w:r>
    </w:p>
    <w:bookmarkEnd w:id="33"/>
    <w:bookmarkEnd w:id="34"/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BF0DC3">
        <w:rPr>
          <w:szCs w:val="24"/>
        </w:rPr>
        <w:tab/>
      </w:r>
      <w:r w:rsidR="00020885">
        <w:rPr>
          <w:szCs w:val="24"/>
        </w:rPr>
        <w:t>15.</w:t>
      </w:r>
      <w:r w:rsidR="00020885">
        <w:rPr>
          <w:szCs w:val="24"/>
        </w:rPr>
        <w:tab/>
      </w:r>
      <w:bookmarkStart w:id="35" w:name="OLE_LINK133"/>
      <w:bookmarkStart w:id="36" w:name="OLE_LINK134"/>
      <w:bookmarkStart w:id="37" w:name="OLE_LINK135"/>
      <w:bookmarkStart w:id="38" w:name="OLE_LINK136"/>
      <w:r w:rsidR="00020885">
        <w:rPr>
          <w:szCs w:val="24"/>
        </w:rPr>
        <w:t>Бенефициары расширения сельскохозяйственны</w:t>
      </w:r>
      <w:r w:rsidR="00BF0DC3">
        <w:rPr>
          <w:szCs w:val="24"/>
        </w:rPr>
        <w:t>х земель, в разбивке по полу</w:t>
      </w:r>
      <w:r w:rsidR="00BF0DC3">
        <w:rPr>
          <w:szCs w:val="24"/>
        </w:rPr>
        <w:br/>
      </w:r>
      <w:r w:rsidR="00020885">
        <w:rPr>
          <w:szCs w:val="24"/>
        </w:rPr>
        <w:t>и региону</w:t>
      </w:r>
      <w:bookmarkEnd w:id="37"/>
      <w:bookmarkEnd w:id="38"/>
      <w:r w:rsidR="00BF0DC3">
        <w:rPr>
          <w:szCs w:val="24"/>
        </w:rPr>
        <w:t xml:space="preserve"> </w:t>
      </w:r>
      <w:r w:rsidR="00BF0DC3">
        <w:rPr>
          <w:szCs w:val="24"/>
        </w:rPr>
        <w:tab/>
      </w:r>
      <w:r w:rsidR="00BF0DC3">
        <w:rPr>
          <w:szCs w:val="24"/>
        </w:rPr>
        <w:tab/>
      </w:r>
      <w:r w:rsidR="00034C4F" w:rsidRPr="00034C4F">
        <w:rPr>
          <w:szCs w:val="24"/>
        </w:rPr>
        <w:t>51</w:t>
      </w:r>
    </w:p>
    <w:bookmarkEnd w:id="35"/>
    <w:bookmarkEnd w:id="36"/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BF0DC3">
        <w:rPr>
          <w:szCs w:val="24"/>
        </w:rPr>
        <w:tab/>
      </w:r>
      <w:r w:rsidR="00020885">
        <w:rPr>
          <w:szCs w:val="24"/>
        </w:rPr>
        <w:t>16.</w:t>
      </w:r>
      <w:r w:rsidR="00020885">
        <w:rPr>
          <w:szCs w:val="24"/>
        </w:rPr>
        <w:tab/>
      </w:r>
      <w:bookmarkStart w:id="39" w:name="OLE_LINK139"/>
      <w:bookmarkStart w:id="40" w:name="OLE_LINK140"/>
      <w:r w:rsidR="00020885">
        <w:rPr>
          <w:szCs w:val="24"/>
        </w:rPr>
        <w:t>Информация о выпускниках профессионально-технических колледжей</w:t>
      </w:r>
      <w:r w:rsidR="00BF0DC3">
        <w:rPr>
          <w:szCs w:val="24"/>
        </w:rPr>
        <w:t xml:space="preserve"> </w:t>
      </w:r>
      <w:r w:rsidR="00BF0DC3">
        <w:rPr>
          <w:szCs w:val="24"/>
        </w:rPr>
        <w:tab/>
      </w:r>
      <w:r w:rsidR="00BF0DC3">
        <w:rPr>
          <w:szCs w:val="24"/>
        </w:rPr>
        <w:tab/>
      </w:r>
      <w:r w:rsidR="00034C4F" w:rsidRPr="00034C4F">
        <w:rPr>
          <w:szCs w:val="24"/>
        </w:rPr>
        <w:t>52</w:t>
      </w:r>
    </w:p>
    <w:bookmarkEnd w:id="39"/>
    <w:bookmarkEnd w:id="40"/>
    <w:p w:rsidR="00020885" w:rsidRPr="00034C4F" w:rsidRDefault="004A5C39" w:rsidP="00573F12">
      <w:pPr>
        <w:tabs>
          <w:tab w:val="left" w:pos="567"/>
          <w:tab w:val="left" w:pos="1134"/>
          <w:tab w:val="left" w:pos="1701"/>
          <w:tab w:val="left" w:pos="2268"/>
          <w:tab w:val="left" w:leader="dot" w:pos="8789"/>
          <w:tab w:val="right" w:pos="9645"/>
        </w:tabs>
        <w:suppressAutoHyphens/>
        <w:spacing w:after="120"/>
        <w:ind w:left="1701" w:hanging="1701"/>
        <w:rPr>
          <w:szCs w:val="24"/>
        </w:rPr>
      </w:pPr>
      <w:r>
        <w:rPr>
          <w:szCs w:val="24"/>
        </w:rPr>
        <w:tab/>
      </w:r>
      <w:r w:rsidR="00BF0DC3">
        <w:rPr>
          <w:szCs w:val="24"/>
        </w:rPr>
        <w:tab/>
      </w:r>
      <w:r w:rsidR="00020885">
        <w:rPr>
          <w:szCs w:val="24"/>
        </w:rPr>
        <w:t>17.</w:t>
      </w:r>
      <w:r w:rsidR="00020885">
        <w:rPr>
          <w:szCs w:val="24"/>
        </w:rPr>
        <w:tab/>
        <w:t xml:space="preserve">Отрывки из Уголовного кодекса </w:t>
      </w:r>
      <w:r w:rsidR="00950F68">
        <w:rPr>
          <w:szCs w:val="24"/>
        </w:rPr>
        <w:t xml:space="preserve">2005 </w:t>
      </w:r>
      <w:r w:rsidR="00020885">
        <w:rPr>
          <w:szCs w:val="24"/>
        </w:rPr>
        <w:t>года</w:t>
      </w:r>
      <w:r w:rsidR="00BF0DC3">
        <w:rPr>
          <w:szCs w:val="24"/>
        </w:rPr>
        <w:t xml:space="preserve"> </w:t>
      </w:r>
      <w:r w:rsidR="00BF0DC3">
        <w:rPr>
          <w:szCs w:val="24"/>
        </w:rPr>
        <w:tab/>
      </w:r>
      <w:r w:rsidR="00BF0DC3">
        <w:rPr>
          <w:szCs w:val="24"/>
        </w:rPr>
        <w:tab/>
      </w:r>
      <w:r w:rsidR="00034C4F" w:rsidRPr="00034C4F">
        <w:rPr>
          <w:szCs w:val="24"/>
        </w:rPr>
        <w:t>52</w:t>
      </w:r>
    </w:p>
    <w:p w:rsidR="004A2663" w:rsidRPr="00594BBB" w:rsidRDefault="004A2663" w:rsidP="004A2663">
      <w:pPr>
        <w:pStyle w:val="HChGR"/>
        <w:pageBreakBefore/>
      </w:pPr>
      <w:r w:rsidRPr="00034C4F">
        <w:tab/>
      </w:r>
      <w:r w:rsidRPr="00034C4F">
        <w:tab/>
      </w:r>
      <w:r w:rsidRPr="00594BBB">
        <w:t>Сокращения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БППП</w:t>
      </w:r>
      <w:r w:rsidRPr="00594BBB">
        <w:tab/>
        <w:t>Болезни, передаваемые половым путем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ВИЧ</w:t>
      </w:r>
      <w:r>
        <w:tab/>
      </w:r>
      <w:r w:rsidRPr="00594BBB">
        <w:t>Вирус иммунодефицита человека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ИГР</w:t>
      </w:r>
      <w:r>
        <w:tab/>
      </w:r>
      <w:r w:rsidRPr="00594BBB">
        <w:t>Индекс гендерного равенства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КЖПО</w:t>
      </w:r>
      <w:r w:rsidRPr="00594BBB">
        <w:tab/>
        <w:t>Калечащая операция на женских половых органах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КЛРД</w:t>
      </w:r>
      <w:r>
        <w:tab/>
      </w:r>
      <w:r w:rsidRPr="00594BBB">
        <w:t>Конвенция о ликвидации всех форм расовой дискриминации</w:t>
      </w:r>
    </w:p>
    <w:p w:rsidR="004A2663" w:rsidRPr="00594BBB" w:rsidRDefault="004A2663" w:rsidP="004A2663">
      <w:pPr>
        <w:pStyle w:val="SingleTxtGR"/>
        <w:tabs>
          <w:tab w:val="clear" w:pos="1701"/>
        </w:tabs>
        <w:ind w:left="2268" w:hanging="1134"/>
      </w:pPr>
      <w:r>
        <w:t>КП</w:t>
      </w:r>
      <w:r>
        <w:tab/>
      </w:r>
      <w:r w:rsidRPr="00594BBB">
        <w:t>Конвенция против пыток и других жестоких</w:t>
      </w:r>
      <w:r>
        <w:t xml:space="preserve">, бесчеловечных или унижающих </w:t>
      </w:r>
      <w:r w:rsidRPr="00594BBB">
        <w:t>до</w:t>
      </w:r>
      <w:r w:rsidRPr="00594BBB">
        <w:t>с</w:t>
      </w:r>
      <w:r w:rsidRPr="00594BBB">
        <w:t>тоинство видов обращения и наказания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КТП</w:t>
      </w:r>
      <w:r>
        <w:tab/>
      </w:r>
      <w:r w:rsidRPr="00594BBB">
        <w:t>Калечащая традиционная практика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МКЗ</w:t>
      </w:r>
      <w:r w:rsidRPr="00594BBB">
        <w:t>Ж</w:t>
      </w:r>
      <w:r w:rsidRPr="00594BBB">
        <w:tab/>
      </w:r>
      <w:bookmarkStart w:id="41" w:name="OLE_LINK14"/>
      <w:bookmarkStart w:id="42" w:name="OLE_LINK13"/>
      <w:r w:rsidRPr="00594BBB">
        <w:t xml:space="preserve">Международная кампания </w:t>
      </w:r>
      <w:r>
        <w:t>в защиту</w:t>
      </w:r>
      <w:r w:rsidRPr="00594BBB">
        <w:t xml:space="preserve"> женщин</w:t>
      </w:r>
      <w:bookmarkEnd w:id="41"/>
      <w:bookmarkEnd w:id="42"/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ММП</w:t>
      </w:r>
      <w:r>
        <w:tab/>
      </w:r>
      <w:r w:rsidRPr="00594BBB">
        <w:t>Микро</w:t>
      </w:r>
      <w:r>
        <w:t>-</w:t>
      </w:r>
      <w:r w:rsidRPr="00594BBB">
        <w:t xml:space="preserve"> и малые предприятия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МОМ</w:t>
      </w:r>
      <w:r>
        <w:tab/>
      </w:r>
      <w:r w:rsidRPr="00594BBB">
        <w:t>Международная организация по миграции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МОТ</w:t>
      </w:r>
      <w:r>
        <w:tab/>
      </w:r>
      <w:r w:rsidRPr="00594BBB">
        <w:t>Международная организация труда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МПГПП</w:t>
      </w:r>
      <w:r w:rsidRPr="00594BBB">
        <w:tab/>
        <w:t>Международный пакт о гражданских и политических правах</w:t>
      </w:r>
    </w:p>
    <w:p w:rsidR="004A2663" w:rsidRPr="00594BBB" w:rsidRDefault="004A2663" w:rsidP="004A2663">
      <w:pPr>
        <w:pStyle w:val="SingleTxtGR"/>
        <w:tabs>
          <w:tab w:val="clear" w:pos="1701"/>
        </w:tabs>
        <w:ind w:left="2268" w:hanging="1134"/>
      </w:pPr>
      <w:r w:rsidRPr="00594BBB">
        <w:t>МПЭСКП</w:t>
      </w:r>
      <w:r w:rsidRPr="00594BBB">
        <w:tab/>
        <w:t>Международный пакт об экономических, социальных и культурных правах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МТСЗ</w:t>
      </w:r>
      <w:r>
        <w:tab/>
      </w:r>
      <w:r w:rsidRPr="00594BBB">
        <w:t>Министерство труда и социальн</w:t>
      </w:r>
      <w:r>
        <w:t>ой защиты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НЕПАД</w:t>
      </w:r>
      <w:r w:rsidRPr="00594BBB">
        <w:tab/>
        <w:t xml:space="preserve">Новое партнерство в </w:t>
      </w:r>
      <w:r>
        <w:t>интересах</w:t>
      </w:r>
      <w:r w:rsidRPr="00594BBB">
        <w:t xml:space="preserve"> развития Африки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НИКЭ</w:t>
      </w:r>
      <w:r w:rsidRPr="00594BBB">
        <w:tab/>
        <w:t>Национальная избирательная комиссия Эфиопии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bookmarkStart w:id="43" w:name="OLE_LINK32"/>
      <w:bookmarkStart w:id="44" w:name="OLE_LINK31"/>
      <w:r w:rsidRPr="00594BBB">
        <w:t>НОРС</w:t>
      </w:r>
      <w:r w:rsidRPr="00594BBB">
        <w:tab/>
        <w:t>Национальное обследование рабочей силы</w:t>
      </w:r>
    </w:p>
    <w:bookmarkEnd w:id="43"/>
    <w:bookmarkEnd w:id="44"/>
    <w:p w:rsidR="004A2663" w:rsidRPr="00594BBB" w:rsidRDefault="004A2663" w:rsidP="004A2663">
      <w:pPr>
        <w:pStyle w:val="SingleTxtGR"/>
        <w:tabs>
          <w:tab w:val="clear" w:pos="1701"/>
        </w:tabs>
        <w:ind w:left="2268" w:hanging="1134"/>
      </w:pPr>
      <w:r w:rsidRPr="00594BBB">
        <w:t>НПДГР</w:t>
      </w:r>
      <w:r w:rsidRPr="00594BBB">
        <w:tab/>
        <w:t>Национальный план де</w:t>
      </w:r>
      <w:r>
        <w:t>йствий по достижению гендерного</w:t>
      </w:r>
      <w:r w:rsidRPr="00594BBB">
        <w:br/>
        <w:t>равенс</w:t>
      </w:r>
      <w:r w:rsidRPr="00594BBB">
        <w:t>т</w:t>
      </w:r>
      <w:r w:rsidRPr="00594BBB">
        <w:t>ва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НПО</w:t>
      </w:r>
      <w:r>
        <w:tab/>
      </w:r>
      <w:r w:rsidRPr="00594BBB">
        <w:t>Неправительственные организации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bookmarkStart w:id="45" w:name="OLE_LINK24"/>
      <w:bookmarkStart w:id="46" w:name="OLE_LINK23"/>
      <w:r w:rsidRPr="00594BBB">
        <w:t>ОПОО</w:t>
      </w:r>
      <w:r w:rsidRPr="00594BBB">
        <w:tab/>
        <w:t>Общие показатели охвата образованием</w:t>
      </w:r>
    </w:p>
    <w:bookmarkEnd w:id="45"/>
    <w:bookmarkEnd w:id="46"/>
    <w:p w:rsidR="004A2663" w:rsidRPr="00594BBB" w:rsidRDefault="004A2663" w:rsidP="004A2663">
      <w:pPr>
        <w:pStyle w:val="SingleTxtGR"/>
        <w:tabs>
          <w:tab w:val="clear" w:pos="1701"/>
        </w:tabs>
      </w:pPr>
      <w:r>
        <w:t>ПАОО</w:t>
      </w:r>
      <w:r>
        <w:tab/>
      </w:r>
      <w:r w:rsidRPr="00594BBB">
        <w:t>Программа альтернативного общего образования</w:t>
      </w:r>
    </w:p>
    <w:p w:rsidR="004A2663" w:rsidRPr="00594BBB" w:rsidRDefault="004A2663" w:rsidP="004A2663">
      <w:pPr>
        <w:pStyle w:val="SingleTxtGR"/>
        <w:tabs>
          <w:tab w:val="clear" w:pos="1701"/>
        </w:tabs>
        <w:ind w:left="2268" w:hanging="1134"/>
      </w:pPr>
      <w:r w:rsidRPr="00594BBB">
        <w:t>ПАСДЕП</w:t>
      </w:r>
      <w:r w:rsidRPr="00594BBB">
        <w:tab/>
        <w:t>План ускоренного и устойчивого разв</w:t>
      </w:r>
      <w:r>
        <w:t>ития в целях искоренения нищеты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ПРОСЗ</w:t>
      </w:r>
      <w:r w:rsidRPr="00594BBB">
        <w:tab/>
        <w:t>Программа расширения охвата системы здравоохранения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ПРСЗ</w:t>
      </w:r>
      <w:r w:rsidRPr="00594BBB">
        <w:tab/>
        <w:t xml:space="preserve">План развития системы здравоохранения 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bookmarkStart w:id="47" w:name="OLE_LINK22"/>
      <w:bookmarkStart w:id="48" w:name="OLE_LINK21"/>
      <w:bookmarkStart w:id="49" w:name="OLE_LINK26"/>
      <w:bookmarkStart w:id="50" w:name="OLE_LINK25"/>
      <w:r w:rsidRPr="00594BBB">
        <w:t>ПР</w:t>
      </w:r>
      <w:bookmarkEnd w:id="47"/>
      <w:bookmarkEnd w:id="48"/>
      <w:r>
        <w:t>СО</w:t>
      </w:r>
      <w:r w:rsidRPr="00594BBB">
        <w:tab/>
      </w:r>
      <w:bookmarkEnd w:id="49"/>
      <w:bookmarkEnd w:id="50"/>
      <w:r w:rsidRPr="00594BBB">
        <w:t>Программа развития сектора</w:t>
      </w:r>
      <w:r>
        <w:t xml:space="preserve"> образования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ПТОП</w:t>
      </w:r>
      <w:r w:rsidRPr="00594BBB">
        <w:tab/>
        <w:t>Профессионально-техническое образование и подготовка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РЗ</w:t>
      </w:r>
      <w:r>
        <w:tab/>
      </w:r>
      <w:r w:rsidRPr="00594BBB">
        <w:t>Репродуктивное здоровье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СОПЖ</w:t>
      </w:r>
      <w:r w:rsidRPr="00594BBB">
        <w:tab/>
      </w:r>
      <w:bookmarkStart w:id="51" w:name="OLE_LINK16"/>
      <w:bookmarkStart w:id="52" w:name="OLE_LINK15"/>
      <w:r w:rsidRPr="00594BBB">
        <w:t>Сеть организаций по правам женщин</w:t>
      </w:r>
      <w:bookmarkEnd w:id="51"/>
      <w:bookmarkEnd w:id="52"/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СПИД</w:t>
      </w:r>
      <w:r w:rsidRPr="00594BBB">
        <w:tab/>
        <w:t>Синдром приобретенного иммунодефицита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ФАГС</w:t>
      </w:r>
      <w:r w:rsidRPr="00594BBB">
        <w:tab/>
        <w:t>Федеральное агентство гражданской службы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ФДРЭ</w:t>
      </w:r>
      <w:r>
        <w:tab/>
      </w:r>
      <w:r w:rsidRPr="00594BBB">
        <w:t>Федеративная Демократическая Республика Эфиопия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>
        <w:t>ФМЗ</w:t>
      </w:r>
      <w:r>
        <w:tab/>
      </w:r>
      <w:r w:rsidRPr="00594BBB">
        <w:t>Федеральное министерство здравоохранения</w:t>
      </w:r>
    </w:p>
    <w:p w:rsidR="004A2663" w:rsidRPr="00594BBB" w:rsidRDefault="004A2663" w:rsidP="004A2663">
      <w:pPr>
        <w:pStyle w:val="SingleTxtGR"/>
        <w:tabs>
          <w:tab w:val="clear" w:pos="1701"/>
        </w:tabs>
        <w:ind w:left="2268" w:hanging="1134"/>
      </w:pPr>
      <w:r>
        <w:t>ЦРДТ</w:t>
      </w:r>
      <w:r>
        <w:tab/>
      </w:r>
      <w:r w:rsidRPr="00594BBB">
        <w:t xml:space="preserve">Цели </w:t>
      </w:r>
      <w:r>
        <w:t xml:space="preserve">в области </w:t>
      </w:r>
      <w:r w:rsidRPr="00594BBB">
        <w:t>развития</w:t>
      </w:r>
      <w:r>
        <w:t>, сформулированные в Декларации</w:t>
      </w:r>
      <w:r>
        <w:br/>
      </w:r>
      <w:r w:rsidRPr="00594BBB">
        <w:t>тысяч</w:t>
      </w:r>
      <w:r w:rsidRPr="00594BBB">
        <w:t>е</w:t>
      </w:r>
      <w:r w:rsidRPr="00594BBB">
        <w:t>летия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ЧПОО</w:t>
      </w:r>
      <w:r w:rsidRPr="00594BBB">
        <w:tab/>
        <w:t>Чистые показатели охвата образованием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bookmarkStart w:id="53" w:name="OLE_LINK3"/>
      <w:bookmarkStart w:id="54" w:name="OLE_LINK4"/>
      <w:r w:rsidRPr="00594BBB">
        <w:t>ШНННЮ</w:t>
      </w:r>
      <w:bookmarkEnd w:id="53"/>
      <w:bookmarkEnd w:id="54"/>
      <w:r w:rsidRPr="00594BBB">
        <w:tab/>
        <w:t xml:space="preserve">Штат национальностей, народов и народностей юга 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bookmarkStart w:id="55" w:name="OLE_LINK12"/>
      <w:bookmarkStart w:id="56" w:name="OLE_LINK11"/>
      <w:r w:rsidRPr="00594BBB">
        <w:t>ЭАЖА</w:t>
      </w:r>
      <w:bookmarkEnd w:id="55"/>
      <w:bookmarkEnd w:id="56"/>
      <w:r w:rsidRPr="00594BBB">
        <w:tab/>
        <w:t>Эфиопская ассоциация женщин-адвокатов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ЭКПЧ</w:t>
      </w:r>
      <w:r w:rsidRPr="00594BBB">
        <w:tab/>
        <w:t>Эфиопская комиссия по правам человека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ЮНИСЕФ</w:t>
      </w:r>
      <w:r w:rsidRPr="00594BBB">
        <w:tab/>
        <w:t>Детский фонд Организации Объединенных Наций</w:t>
      </w:r>
    </w:p>
    <w:p w:rsidR="004A2663" w:rsidRPr="00594BBB" w:rsidRDefault="004A2663" w:rsidP="004A2663">
      <w:pPr>
        <w:pStyle w:val="SingleTxtGR"/>
        <w:tabs>
          <w:tab w:val="clear" w:pos="1701"/>
        </w:tabs>
      </w:pPr>
      <w:r w:rsidRPr="00594BBB">
        <w:t>ЮНФПА</w:t>
      </w:r>
      <w:r w:rsidRPr="00594BBB">
        <w:tab/>
        <w:t>Фонд Организации Объединенных Наций по народонаселению</w:t>
      </w:r>
    </w:p>
    <w:p w:rsidR="00972AF7" w:rsidRPr="00196703" w:rsidRDefault="00972AF7" w:rsidP="00972AF7">
      <w:pPr>
        <w:pStyle w:val="HChGR"/>
        <w:pageBreakBefore/>
      </w:pPr>
      <w:r>
        <w:tab/>
      </w:r>
      <w:r>
        <w:tab/>
      </w:r>
      <w:r w:rsidRPr="00196703">
        <w:t>Введение</w:t>
      </w:r>
    </w:p>
    <w:p w:rsidR="00972AF7" w:rsidRDefault="00972AF7" w:rsidP="00972AF7">
      <w:pPr>
        <w:pStyle w:val="SingleTxtGR"/>
      </w:pPr>
      <w:r>
        <w:tab/>
        <w:t>Со времени представления Эфиопией объединенных четвертого и пятого периодических докладов в соответствии со статьей 18 Международной конве</w:t>
      </w:r>
      <w:r>
        <w:t>н</w:t>
      </w:r>
      <w:r>
        <w:t>ции о ликвидации всех форм дискриминации в отношении женщин (КЛДЖ) правительство Федеративной Демократической Республики Эфиопия приняло ряд мер по обеспечению гендерного равенства, основанных на Конвенции, ц</w:t>
      </w:r>
      <w:r>
        <w:t>е</w:t>
      </w:r>
      <w:r>
        <w:t>лях в области развития, сформулированных в Декларации тысячелетия, Пеки</w:t>
      </w:r>
      <w:r>
        <w:t>н</w:t>
      </w:r>
      <w:r>
        <w:t>ской декларации и Платформе действий и других соответствующих междун</w:t>
      </w:r>
      <w:r>
        <w:t>а</w:t>
      </w:r>
      <w:r>
        <w:t>родных договорах, а также на национальн</w:t>
      </w:r>
      <w:r w:rsidR="00573F12">
        <w:t>ом законодательстве и политике.</w:t>
      </w:r>
      <w:r w:rsidR="00573F12">
        <w:br/>
      </w:r>
      <w:r>
        <w:t>За отчетный период во многих сферах произошли значительные улучшения в области обеспечения гендерного равенства и расширения прав женщин. Были разработаны и введены в действие различные позитивные меры и основные м</w:t>
      </w:r>
      <w:r>
        <w:t>е</w:t>
      </w:r>
      <w:r>
        <w:t>ханизмы по осуществлению политики в рамках усилий по освобождению от груза прошлого в виде дискриминации в отношении женщин и улучшению тем самым их социально-экономического и политического положения. Следует ос</w:t>
      </w:r>
      <w:r>
        <w:t>о</w:t>
      </w:r>
      <w:r>
        <w:t xml:space="preserve">бенно отметить создание Министерства по делам женщин, а также принятие и реализацию </w:t>
      </w:r>
      <w:bookmarkStart w:id="57" w:name="OLE_LINK39"/>
      <w:bookmarkStart w:id="58" w:name="OLE_LINK40"/>
      <w:r>
        <w:t xml:space="preserve">пакета законов </w:t>
      </w:r>
      <w:bookmarkStart w:id="59" w:name="OLE_LINK63"/>
      <w:bookmarkStart w:id="60" w:name="OLE_LINK64"/>
      <w:r>
        <w:t>о развитии женщин и улучшении положения</w:t>
      </w:r>
      <w:bookmarkEnd w:id="59"/>
      <w:bookmarkEnd w:id="60"/>
      <w:r w:rsidRPr="008D12DE">
        <w:t xml:space="preserve"> </w:t>
      </w:r>
      <w:r>
        <w:t>Эфи</w:t>
      </w:r>
      <w:r>
        <w:t>о</w:t>
      </w:r>
      <w:r>
        <w:t>пии.</w:t>
      </w:r>
      <w:bookmarkEnd w:id="57"/>
      <w:bookmarkEnd w:id="58"/>
    </w:p>
    <w:p w:rsidR="00972AF7" w:rsidRDefault="00972AF7" w:rsidP="00972AF7">
      <w:pPr>
        <w:pStyle w:val="SingleTxtGR"/>
      </w:pPr>
      <w:r>
        <w:tab/>
        <w:t>Настоящий доклад объединяет шестой и седьмой периодические доклады в соответствии с Конвенцией. Поскольку государству удалось согласовать свои обязательства по представлению докладов, настоящий доклад следует рассма</w:t>
      </w:r>
      <w:r>
        <w:t>т</w:t>
      </w:r>
      <w:r>
        <w:t>ривать совместно с уже представленным базовым докуме</w:t>
      </w:r>
      <w:r>
        <w:t>н</w:t>
      </w:r>
      <w:r>
        <w:t>том (</w:t>
      </w:r>
      <w:r>
        <w:rPr>
          <w:lang w:val="en-US"/>
        </w:rPr>
        <w:t>HRI</w:t>
      </w:r>
      <w:r>
        <w:t>/</w:t>
      </w:r>
      <w:r>
        <w:rPr>
          <w:lang w:val="en-US"/>
        </w:rPr>
        <w:t>CORE</w:t>
      </w:r>
      <w:r>
        <w:t>/</w:t>
      </w:r>
      <w:r>
        <w:rPr>
          <w:lang w:val="en-US"/>
        </w:rPr>
        <w:t>ETH</w:t>
      </w:r>
      <w:r>
        <w:t>/2008). Доклад был подготовлен в соответствии с последней редакцией руководящих положений Комитета по ликвидации дискримин</w:t>
      </w:r>
      <w:r>
        <w:t>а</w:t>
      </w:r>
      <w:r>
        <w:t>ции в отношении женщин. В этой связи озабоченности, высказанные Комит</w:t>
      </w:r>
      <w:r>
        <w:t>е</w:t>
      </w:r>
      <w:r>
        <w:t>том в его заключительных замечаниях по последнему периодическому докладу госуда</w:t>
      </w:r>
      <w:r>
        <w:t>р</w:t>
      </w:r>
      <w:r w:rsidR="005C10D6">
        <w:t>ства (А/59/38, пункты 235</w:t>
      </w:r>
      <w:r w:rsidR="005C10D6" w:rsidRPr="005C10D6">
        <w:t>−</w:t>
      </w:r>
      <w:r>
        <w:t>273), отражены в соответствующих разделах докл</w:t>
      </w:r>
      <w:r>
        <w:t>а</w:t>
      </w:r>
      <w:r>
        <w:t>да.</w:t>
      </w:r>
    </w:p>
    <w:p w:rsidR="00972AF7" w:rsidRDefault="00972AF7" w:rsidP="00972AF7">
      <w:pPr>
        <w:pStyle w:val="SingleTxtGR"/>
      </w:pPr>
      <w:r>
        <w:tab/>
        <w:t>При подготовке настоящего доклада крайне полезной оказалась инфо</w:t>
      </w:r>
      <w:r>
        <w:t>р</w:t>
      </w:r>
      <w:r>
        <w:t>мация, собранная для подготовки просроченных докладов государства в соо</w:t>
      </w:r>
      <w:r>
        <w:t>т</w:t>
      </w:r>
      <w:r>
        <w:t>ветствии с Международной конвенцией о ликвидации всех форм расовой ди</w:t>
      </w:r>
      <w:r>
        <w:t>с</w:t>
      </w:r>
      <w:r>
        <w:t>криминации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ETH</w:t>
      </w:r>
      <w:r>
        <w:t>/7-16), Международным пактом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ETH</w:t>
      </w:r>
      <w:r>
        <w:t>/1-4), Международным пактом о гражданских и политических правах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ETH</w:t>
      </w:r>
      <w:r>
        <w:t>/1) и Конвенцией против п</w:t>
      </w:r>
      <w:r>
        <w:t>ы</w:t>
      </w:r>
      <w:r>
        <w:t>ток и других жестоких, бесчеловечных или унижающих достоинство видов о</w:t>
      </w:r>
      <w:r>
        <w:t>б</w:t>
      </w:r>
      <w:r>
        <w:t>ращения и наказания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ETH</w:t>
      </w:r>
      <w:r>
        <w:t>/1), кото</w:t>
      </w:r>
      <w:r w:rsidR="00573F12">
        <w:t>рые государство уже представило</w:t>
      </w:r>
      <w:r w:rsidR="00573F12">
        <w:br/>
      </w:r>
      <w:r>
        <w:t>в соответствующие органы. Для того чтобы не дублировать информацию и в то же время обеспечить ее адекватность в настоящем докладе, когда это необход</w:t>
      </w:r>
      <w:r>
        <w:t>и</w:t>
      </w:r>
      <w:r>
        <w:t>мо, приведены ссылки на соответствующие разделы или пункты докладов по упомянутым договорам. Правительство считает, что настоящий доклад вместе с предыдущими докладами по Конвенции и базовым документом содержит до</w:t>
      </w:r>
      <w:r>
        <w:t>с</w:t>
      </w:r>
      <w:r>
        <w:t>таточную информацию относительно выполнения Конвенции в стране. Прав</w:t>
      </w:r>
      <w:r>
        <w:t>и</w:t>
      </w:r>
      <w:r>
        <w:t>тельство хотело бы выразить удовлетворение в связи с подготовкой н</w:t>
      </w:r>
      <w:r>
        <w:t>а</w:t>
      </w:r>
      <w:r>
        <w:t>стоящего доклада и надежду на констру</w:t>
      </w:r>
      <w:r>
        <w:t>к</w:t>
      </w:r>
      <w:r>
        <w:t>тивный диалог с Комитетом.</w:t>
      </w:r>
    </w:p>
    <w:p w:rsidR="00972AF7" w:rsidRDefault="00972AF7" w:rsidP="00972AF7">
      <w:pPr>
        <w:pStyle w:val="SingleTxtGR"/>
        <w:keepNext/>
        <w:jc w:val="left"/>
      </w:pPr>
      <w:r w:rsidRPr="00C87D7A">
        <w:rPr>
          <w:rStyle w:val="H1GR"/>
        </w:rPr>
        <w:t>Статья 2</w:t>
      </w:r>
      <w:r w:rsidRPr="00C87D7A">
        <w:rPr>
          <w:rStyle w:val="H1GR"/>
        </w:rPr>
        <w:br/>
        <w:t>Гендерн</w:t>
      </w:r>
      <w:r w:rsidRPr="001C6A51">
        <w:rPr>
          <w:rStyle w:val="H1GR"/>
        </w:rPr>
        <w:t>ое равенство и обязательство по ликвидации дискр</w:t>
      </w:r>
      <w:r w:rsidRPr="001C6A51">
        <w:rPr>
          <w:rStyle w:val="H1GR"/>
        </w:rPr>
        <w:t>и</w:t>
      </w:r>
      <w:r w:rsidRPr="001C6A51">
        <w:rPr>
          <w:rStyle w:val="H1GR"/>
        </w:rPr>
        <w:t>минации</w:t>
      </w:r>
    </w:p>
    <w:p w:rsidR="00972AF7" w:rsidRDefault="00972AF7" w:rsidP="00972AF7">
      <w:pPr>
        <w:pStyle w:val="SingleTxtGR"/>
        <w:keepNext/>
      </w:pPr>
      <w:r>
        <w:t>1.</w:t>
      </w:r>
      <w:r>
        <w:tab/>
        <w:t>В течение отчетного периода правительство принимало самые серьезные меры по ликвидации дискриминации в отношении женщин во всех сферах и расширению их защиты от необоснованных проявлений гендерной предвзят</w:t>
      </w:r>
      <w:r>
        <w:t>о</w:t>
      </w:r>
      <w:r>
        <w:t>сти. В дополнение к актуализации гендерной проблематики в политике и пр</w:t>
      </w:r>
      <w:r>
        <w:t>о</w:t>
      </w:r>
      <w:r>
        <w:t>граммах развития страны правительство разработало специальные стратегии и пакеты законов по реализации соответствующих ин</w:t>
      </w:r>
      <w:r>
        <w:t>и</w:t>
      </w:r>
      <w:r>
        <w:t>циатив.</w:t>
      </w:r>
    </w:p>
    <w:p w:rsidR="00972AF7" w:rsidRDefault="00972AF7" w:rsidP="00972AF7">
      <w:pPr>
        <w:pStyle w:val="SingleTxtGR"/>
      </w:pPr>
      <w:r>
        <w:t>2.</w:t>
      </w:r>
      <w:r>
        <w:tab/>
        <w:t>Пакет законов о развитии женщин Эфиопии и улучшении их положения, подготовленный Упра</w:t>
      </w:r>
      <w:r>
        <w:t>в</w:t>
      </w:r>
      <w:r>
        <w:t>лением по делам женщин, направлен на обеспечение равного участия женщин во всех отраслях и преодоление трудностей, препятс</w:t>
      </w:r>
      <w:r>
        <w:t>т</w:t>
      </w:r>
      <w:r>
        <w:t>вующих достижению гендерного равенства в экономической, социальной и п</w:t>
      </w:r>
      <w:r>
        <w:t>о</w:t>
      </w:r>
      <w:r>
        <w:t xml:space="preserve">литической сферах деятельности государства. </w:t>
      </w:r>
      <w:r w:rsidR="002A5841">
        <w:t>Для практического осуществл</w:t>
      </w:r>
      <w:r w:rsidR="002A5841">
        <w:t>е</w:t>
      </w:r>
      <w:r w:rsidR="002A5841">
        <w:t>ния приверженности государства Пекинскому плану действий Министерство по делам женщин (МДЖ) сформулировало Национальный план достижения ге</w:t>
      </w:r>
      <w:r w:rsidR="002A5841">
        <w:t>н</w:t>
      </w:r>
      <w:r w:rsidR="002A5841">
        <w:t>дерного равенства (2006</w:t>
      </w:r>
      <w:r w:rsidR="002A5841" w:rsidRPr="002A5841">
        <w:t>−</w:t>
      </w:r>
      <w:r w:rsidR="002A5841">
        <w:t xml:space="preserve">2010) (НПДГР). </w:t>
      </w:r>
      <w:r>
        <w:t>Этот план направлен на достижение ЦРДТ и обеспечение гендерного равенства, закрепленного в Ко</w:t>
      </w:r>
      <w:r>
        <w:t>н</w:t>
      </w:r>
      <w:r>
        <w:t>ституции ФДРЭ 1995 года, Пекинской платформе действий 1995 года, Политической де</w:t>
      </w:r>
      <w:r>
        <w:t>к</w:t>
      </w:r>
      <w:r>
        <w:t>ларации "Пекин + 5" 2000 года и итоговых документах. Национал</w:t>
      </w:r>
      <w:r>
        <w:t>ь</w:t>
      </w:r>
      <w:r>
        <w:t>ный план достижения гендерного равенства был также включен в разработанную прав</w:t>
      </w:r>
      <w:r>
        <w:t>и</w:t>
      </w:r>
      <w:r>
        <w:t>тельством пятилетнюю программу развития (ПАСДЕП) в целях учета генде</w:t>
      </w:r>
      <w:r>
        <w:t>р</w:t>
      </w:r>
      <w:r>
        <w:t>ных аспектов в инициативах по сокращению нищеты в стр</w:t>
      </w:r>
      <w:r>
        <w:t>а</w:t>
      </w:r>
      <w:r>
        <w:t>не.</w:t>
      </w:r>
    </w:p>
    <w:p w:rsidR="00972AF7" w:rsidRDefault="00972AF7" w:rsidP="00972AF7">
      <w:pPr>
        <w:pStyle w:val="SingleTxtGR"/>
      </w:pPr>
      <w:r>
        <w:t>3.</w:t>
      </w:r>
      <w:r>
        <w:tab/>
        <w:t>В принятой правительством</w:t>
      </w:r>
      <w:r w:rsidRPr="00091789">
        <w:t xml:space="preserve"> </w:t>
      </w:r>
      <w:r>
        <w:t>Национальной стратегии сокращения ма</w:t>
      </w:r>
      <w:r>
        <w:t>с</w:t>
      </w:r>
      <w:r>
        <w:t>штабов нищеты должное внимание уделено признанию роли женщин в общем развитии страны. Особые потребности и интересы женщин рассматриваются в качестве основы успеха стратегии, программы которой направлены на повыш</w:t>
      </w:r>
      <w:r>
        <w:t>е</w:t>
      </w:r>
      <w:r>
        <w:t xml:space="preserve">ние качества образования девочек, обеспечение чистой водой и повышение уровня базовых медицинских услуг для матерей и детей с целью улучшения общего здоровья женщин. </w:t>
      </w:r>
    </w:p>
    <w:p w:rsidR="00972AF7" w:rsidRDefault="00972AF7" w:rsidP="00972AF7">
      <w:pPr>
        <w:pStyle w:val="SingleTxtGR"/>
      </w:pPr>
      <w:r>
        <w:t>4.</w:t>
      </w:r>
      <w:r>
        <w:tab/>
        <w:t>В русле удовлетворения потребностей женщин в материальных и техн</w:t>
      </w:r>
      <w:r>
        <w:t>и</w:t>
      </w:r>
      <w:r>
        <w:t>ческих средствах в сельскохозяйственном секторе в этой же стратегии пред</w:t>
      </w:r>
      <w:r>
        <w:t>у</w:t>
      </w:r>
      <w:r>
        <w:t>смотрено предоставление им доступа к таким пр</w:t>
      </w:r>
      <w:r>
        <w:t>о</w:t>
      </w:r>
      <w:r>
        <w:t>изводственным ресурсам, как земля и кредиты.</w:t>
      </w:r>
    </w:p>
    <w:p w:rsidR="00972AF7" w:rsidRDefault="00972AF7" w:rsidP="00972AF7">
      <w:pPr>
        <w:pStyle w:val="SingleTxtGR"/>
      </w:pPr>
      <w:r>
        <w:t>5.</w:t>
      </w:r>
      <w:r>
        <w:tab/>
        <w:t>Основная задача стратегии сокращения масштабов нищеты заключается в обеспечении беспрепятственного участия женщин в процессе развития. Поэт</w:t>
      </w:r>
      <w:r>
        <w:t>о</w:t>
      </w:r>
      <w:r>
        <w:t>му правительство принимает решительные меры по определению целей и задач с учетом гендерных аспектов в целях сокращения объема работ, выполняемых женщинами, с тем чтобы обеспечить им возможность полноценного участия в процессах принятия решений в политической и социально-экономической сф</w:t>
      </w:r>
      <w:r>
        <w:t>е</w:t>
      </w:r>
      <w:r>
        <w:t>рах.</w:t>
      </w:r>
    </w:p>
    <w:p w:rsidR="00972AF7" w:rsidRDefault="00972AF7" w:rsidP="00972AF7">
      <w:pPr>
        <w:pStyle w:val="SingleTxtGR"/>
      </w:pPr>
      <w:r>
        <w:t>6.</w:t>
      </w:r>
      <w:r>
        <w:tab/>
        <w:t>На данном этапе было бы целесообразно отдельно отметить, что удалось достичь ощутимых результатов, благодаря принятию в 2005 году нового Уг</w:t>
      </w:r>
      <w:r>
        <w:t>о</w:t>
      </w:r>
      <w:r>
        <w:t>ловного кодекса, который предусматривает решительные и всеобъемлющие м</w:t>
      </w:r>
      <w:r>
        <w:t>е</w:t>
      </w:r>
      <w:r>
        <w:t>ры по обеспечению прав и удовлетворению интересов женщин. Кроме того, принимаются различные законы о гарантиях в том, что касается доступа же</w:t>
      </w:r>
      <w:r>
        <w:t>н</w:t>
      </w:r>
      <w:r>
        <w:t>щин к земле, кредитам и соответствующим ресурсам. Весомые результаты дали семинары по повышению уровня осведомленности, направленные на включ</w:t>
      </w:r>
      <w:r>
        <w:t>е</w:t>
      </w:r>
      <w:r>
        <w:t>ние гендерной динамики в бюджетные про</w:t>
      </w:r>
      <w:r w:rsidR="00801E3F">
        <w:t>цессы и распределение ресурсов,</w:t>
      </w:r>
      <w:r w:rsidR="00801E3F">
        <w:br/>
      </w:r>
      <w:r>
        <w:t>а также усилия по наращиванию потенциала в целях реализации рассматрива</w:t>
      </w:r>
      <w:r>
        <w:t>е</w:t>
      </w:r>
      <w:r>
        <w:t>мой стратегии. В ПАСДЕП также пропагандируется приоритет гендерной пр</w:t>
      </w:r>
      <w:r>
        <w:t>о</w:t>
      </w:r>
      <w:r>
        <w:t>блематики во всех сф</w:t>
      </w:r>
      <w:r>
        <w:t>е</w:t>
      </w:r>
      <w:r>
        <w:t>рах.</w:t>
      </w:r>
    </w:p>
    <w:p w:rsidR="00972AF7" w:rsidRDefault="00972AF7" w:rsidP="00972AF7">
      <w:pPr>
        <w:pStyle w:val="SingleTxtGR"/>
      </w:pPr>
      <w:r>
        <w:t>7.</w:t>
      </w:r>
      <w:r>
        <w:tab/>
        <w:t>Принцип равенства мужчин и женщин включен в Конституцию ФДРЭ и в конституции национальных региональных штатов. Он также подтвержден во всех соответствующих федеральных и региональных законах, включая пер</w:t>
      </w:r>
      <w:r>
        <w:t>е</w:t>
      </w:r>
      <w:r>
        <w:t>смотренный Семейный кодекс, а также в законодательстве, касающемся вопр</w:t>
      </w:r>
      <w:r>
        <w:t>о</w:t>
      </w:r>
      <w:r>
        <w:t>сов труда и гражданства.</w:t>
      </w:r>
    </w:p>
    <w:p w:rsidR="00972AF7" w:rsidRDefault="00972AF7" w:rsidP="00972AF7">
      <w:pPr>
        <w:pStyle w:val="SingleTxtGR"/>
      </w:pPr>
      <w:r>
        <w:t>8.</w:t>
      </w:r>
      <w:r>
        <w:tab/>
        <w:t>Серьезными проблемами в области защиты прав женщин являются ни</w:t>
      </w:r>
      <w:r>
        <w:t>з</w:t>
      </w:r>
      <w:r>
        <w:t>кий уровень осведомленности органов власти о гендерной проблематике и пр</w:t>
      </w:r>
      <w:r>
        <w:t>е</w:t>
      </w:r>
      <w:r>
        <w:t>валирование дискриминационного отношения к этим вопросам. В результате основной упор делается на обеспечении информированности о роли гендерных аспектов и о правах женщин на всех уровнях, особенно, среди представителей органов государстве</w:t>
      </w:r>
      <w:r>
        <w:t>н</w:t>
      </w:r>
      <w:r>
        <w:t>ной власти.</w:t>
      </w:r>
    </w:p>
    <w:p w:rsidR="00972AF7" w:rsidRDefault="00972AF7" w:rsidP="00972AF7">
      <w:pPr>
        <w:pStyle w:val="SingleTxtGR"/>
      </w:pPr>
      <w:r>
        <w:t>9.</w:t>
      </w:r>
      <w:r>
        <w:tab/>
        <w:t>Конституция содержит четкое положение о равенстве женщин и мужчин. В ней также предусмо</w:t>
      </w:r>
      <w:r>
        <w:t>т</w:t>
      </w:r>
      <w:r>
        <w:t>рена обязанность всех без исключения государственных учреждений обеспечивать выполнение соответствующих конституционных п</w:t>
      </w:r>
      <w:r>
        <w:t>о</w:t>
      </w:r>
      <w:r>
        <w:t>ложений. В итоге каждый государственный орган обязан принимать меры по искоренению любого проявления институциональной дискриминации в отн</w:t>
      </w:r>
      <w:r>
        <w:t>о</w:t>
      </w:r>
      <w:r>
        <w:t>шении женщин. Для обеспечения повсеместного понимания этой проблемы проводятся активные мероприятия по повышению уровня осведомленности о ней в сотрудничестве с государственными и неправительственными организ</w:t>
      </w:r>
      <w:r>
        <w:t>а</w:t>
      </w:r>
      <w:r>
        <w:t xml:space="preserve">циями. </w:t>
      </w:r>
    </w:p>
    <w:p w:rsidR="00972AF7" w:rsidRDefault="00972AF7" w:rsidP="00972AF7">
      <w:pPr>
        <w:pStyle w:val="SingleTxtGR"/>
      </w:pPr>
      <w:r>
        <w:t>10.</w:t>
      </w:r>
      <w:r>
        <w:tab/>
        <w:t>Хотя дискриминационные законы и политика со временем упраздняются, проблема, связанная с необходимостью полноценного и эффективного обесп</w:t>
      </w:r>
      <w:r>
        <w:t>е</w:t>
      </w:r>
      <w:r>
        <w:t>чения гендерного равенства, сохраняется в силу глубоко укоренившихся в о</w:t>
      </w:r>
      <w:r>
        <w:t>б</w:t>
      </w:r>
      <w:r>
        <w:t>ществе представлений о роли женщины, вытекающих из устаревших культу</w:t>
      </w:r>
      <w:r>
        <w:t>р</w:t>
      </w:r>
      <w:r>
        <w:t>ных обычаев. На фоне пронизывающих все общество предрассудков о месте в нем женщины организуется и проводится специальная подготовка для госуда</w:t>
      </w:r>
      <w:r>
        <w:t>р</w:t>
      </w:r>
      <w:r>
        <w:t>ственных служащих всех уровней в целях повышения уровня их общей осв</w:t>
      </w:r>
      <w:r>
        <w:t>е</w:t>
      </w:r>
      <w:r>
        <w:t>домленности о вопросах человеческого достоинства, гендерного равенства и недискриминации.</w:t>
      </w:r>
    </w:p>
    <w:p w:rsidR="00972AF7" w:rsidRDefault="00972AF7" w:rsidP="00972AF7">
      <w:pPr>
        <w:pStyle w:val="SingleTxtGR"/>
      </w:pPr>
      <w:r>
        <w:t>11.</w:t>
      </w:r>
      <w:r>
        <w:tab/>
        <w:t>Разумеется, информационно-пропагандистские мероприятия не огран</w:t>
      </w:r>
      <w:r>
        <w:t>и</w:t>
      </w:r>
      <w:r>
        <w:t>чиваются сектором гос</w:t>
      </w:r>
      <w:r>
        <w:t>у</w:t>
      </w:r>
      <w:r>
        <w:t>дарственной службы. В рамках усилий по искоренению всех форм дискриминации по признаку пола кампании по повышению уровня осведомленности проводятся также для частных лиц и организаций. Религия и религиозные организации, например, издавна являются основным источником гендерной дискриминации. Именно в надежде устранить это аномальное явл</w:t>
      </w:r>
      <w:r>
        <w:t>е</w:t>
      </w:r>
      <w:r>
        <w:t>ние была официально проведена четкая грань между религиозным и светским законодательством, позволяющим женщинам в случае гражданских или семе</w:t>
      </w:r>
      <w:r>
        <w:t>й</w:t>
      </w:r>
      <w:r>
        <w:t>ных споров по своему усмотрению использовать нормы и органы, руководств</w:t>
      </w:r>
      <w:r>
        <w:t>у</w:t>
      </w:r>
      <w:r>
        <w:t xml:space="preserve">ясь своими убеждениями. </w:t>
      </w:r>
    </w:p>
    <w:p w:rsidR="00972AF7" w:rsidRDefault="00972AF7" w:rsidP="00972AF7">
      <w:pPr>
        <w:pStyle w:val="SingleTxtGR"/>
      </w:pPr>
      <w:r>
        <w:t>12.</w:t>
      </w:r>
      <w:r>
        <w:tab/>
        <w:t>Следует отметить, что борьба с дискриминационной практикой в отн</w:t>
      </w:r>
      <w:r>
        <w:t>о</w:t>
      </w:r>
      <w:r w:rsidR="005C10D6">
        <w:t xml:space="preserve">шении женщин </w:t>
      </w:r>
      <w:r w:rsidR="005C10D6" w:rsidRPr="005C10D6">
        <w:t>−</w:t>
      </w:r>
      <w:r>
        <w:t xml:space="preserve"> задача многогранная, и не может целиком быть возложена только на правительство. Решение этой проблемы требует активного взаим</w:t>
      </w:r>
      <w:r>
        <w:t>о</w:t>
      </w:r>
      <w:r>
        <w:t xml:space="preserve">действия различных участников на всех уровнях и общества в целом. </w:t>
      </w:r>
    </w:p>
    <w:p w:rsidR="00972AF7" w:rsidRDefault="00972AF7" w:rsidP="00972AF7">
      <w:pPr>
        <w:pStyle w:val="SingleTxtGR"/>
      </w:pPr>
      <w:r>
        <w:t>13.</w:t>
      </w:r>
      <w:r>
        <w:tab/>
        <w:t>Исходя из этого понимания, при поддержке правительства и неправител</w:t>
      </w:r>
      <w:r>
        <w:t>ь</w:t>
      </w:r>
      <w:r>
        <w:t>ственных организаций было проведено несколько этапов исследования с целью определения типа, характера и масштабов обычаев и традиций, ущемляющих права женщин. На основании выводов этого исследования был принят целый ряд мер по изменению или устранению обычаев и традиций, дискриминиру</w:t>
      </w:r>
      <w:r>
        <w:t>ю</w:t>
      </w:r>
      <w:r>
        <w:t>щих женщин и тем самым негативно сказывающихся на их всестороннем ра</w:t>
      </w:r>
      <w:r>
        <w:t>з</w:t>
      </w:r>
      <w:r>
        <w:t>витии.</w:t>
      </w:r>
    </w:p>
    <w:p w:rsidR="00972AF7" w:rsidRDefault="00972AF7" w:rsidP="00972AF7">
      <w:pPr>
        <w:pStyle w:val="SingleTxtGR"/>
      </w:pPr>
      <w:r>
        <w:t>14.</w:t>
      </w:r>
      <w:r>
        <w:tab/>
        <w:t>Большинство традиционных обычаев и видов практики, к сожалению, я</w:t>
      </w:r>
      <w:r>
        <w:t>в</w:t>
      </w:r>
      <w:r>
        <w:t>ляются излишне дискриминационными по отношению к женщинам и девочкам, что неизбежно ведет к беспрецедентному разрыву в развитии между полами. С учетом этого обстоятельства учрежден Национальный комитет по искорен</w:t>
      </w:r>
      <w:r>
        <w:t>е</w:t>
      </w:r>
      <w:r>
        <w:t>нию вредной традиционной практики (ВТП) Эфиопии, главная задача которого состоит в выявлении калечащей традиционной практики в отношении женщин и решительной борьбе с ней. На всех уровнях власти в большинстве регионал</w:t>
      </w:r>
      <w:r>
        <w:t>ь</w:t>
      </w:r>
      <w:r>
        <w:t>ных штатов были созданы различные комитеты по ликвидации ВТП. Эти ком</w:t>
      </w:r>
      <w:r>
        <w:t>и</w:t>
      </w:r>
      <w:r>
        <w:t>теты систематически исследуют ВТП, осуществляемую в пределах их юри</w:t>
      </w:r>
      <w:r>
        <w:t>с</w:t>
      </w:r>
      <w:r>
        <w:t>дикции, и пытаются ее устранить за счет проведения в соответствующих общ</w:t>
      </w:r>
      <w:r>
        <w:t>и</w:t>
      </w:r>
      <w:r>
        <w:t>нах информационно-пропагандистских кампаний.</w:t>
      </w:r>
    </w:p>
    <w:p w:rsidR="00972AF7" w:rsidRDefault="00972AF7" w:rsidP="00972AF7">
      <w:pPr>
        <w:pStyle w:val="SingleTxtGR"/>
      </w:pPr>
      <w:r>
        <w:t>15.</w:t>
      </w:r>
      <w:r>
        <w:tab/>
        <w:t>Важную роль в организации этих информационно-просветительских ка</w:t>
      </w:r>
      <w:r>
        <w:t>м</w:t>
      </w:r>
      <w:r>
        <w:t>паний играют неправительственные организации, направленные на изменение негативных социальных и традиционных взглядов. Региональные управления по делам женщин в сотрудничестве с Эфиопской ассоциацией женщин-адвокатов (ЭАЖА) успешно проводят мероприятия по повышению уровня о</w:t>
      </w:r>
      <w:r>
        <w:t>с</w:t>
      </w:r>
      <w:r>
        <w:t>ведомленности в рамках программы по борьбе с такими видами ВТП, как ра</w:t>
      </w:r>
      <w:r>
        <w:t>н</w:t>
      </w:r>
      <w:r>
        <w:t>ние браки и похищения. Указанная программа по сути направлена на информ</w:t>
      </w:r>
      <w:r>
        <w:t>и</w:t>
      </w:r>
      <w:r>
        <w:t>рование общества о положениях уголовного к</w:t>
      </w:r>
      <w:r>
        <w:t>о</w:t>
      </w:r>
      <w:r>
        <w:t>декса, регулирующих ВТП, обеспечение его осведомленности о серьезных последствиях ВТП, разрушение широко распр</w:t>
      </w:r>
      <w:r>
        <w:t>о</w:t>
      </w:r>
      <w:r>
        <w:t>страненных традиционных и религиозных верований и создание наблюдательного комитета по ВТП, который будет стимулировать общество к отказу от этой пра</w:t>
      </w:r>
      <w:r>
        <w:t>к</w:t>
      </w:r>
      <w:r>
        <w:t>тики.</w:t>
      </w:r>
    </w:p>
    <w:p w:rsidR="00972AF7" w:rsidRDefault="00972AF7" w:rsidP="00972AF7">
      <w:pPr>
        <w:pStyle w:val="SingleTxtGR"/>
        <w:rPr>
          <w:lang w:val="en-US"/>
        </w:rPr>
      </w:pPr>
      <w:r>
        <w:t>16.</w:t>
      </w:r>
      <w:r>
        <w:tab/>
        <w:t>В целях обеспечения более эффективной защиты женщин в случае нар</w:t>
      </w:r>
      <w:r>
        <w:t>у</w:t>
      </w:r>
      <w:r>
        <w:t>шения их фундаментальных прав и свобод</w:t>
      </w:r>
      <w:r w:rsidRPr="00B106B2">
        <w:t xml:space="preserve"> </w:t>
      </w:r>
      <w:r>
        <w:t>в новом Уголовном кодексе учтены гендерные аспекты. Так, вредная традиционная практика в кодексе квалифиц</w:t>
      </w:r>
      <w:r>
        <w:t>и</w:t>
      </w:r>
      <w:r>
        <w:t>руется в качестве преступления, а для виновных предусмотрены суровые нак</w:t>
      </w:r>
      <w:r>
        <w:t>а</w:t>
      </w:r>
      <w:r>
        <w:t>зания. Следует также упомянуть его инновационное положение, позволяющее женщинам при желании прекращать беременность в таких исключительных о</w:t>
      </w:r>
      <w:r>
        <w:t>б</w:t>
      </w:r>
      <w:r>
        <w:t>стоятельствах, как, например, наступление беременности в результате изнас</w:t>
      </w:r>
      <w:r>
        <w:t>и</w:t>
      </w:r>
      <w:r>
        <w:t>лования.</w:t>
      </w:r>
    </w:p>
    <w:p w:rsidR="003225C3" w:rsidRPr="008651DD" w:rsidRDefault="003225C3" w:rsidP="003225C3">
      <w:pPr>
        <w:pStyle w:val="SingleTxtGR"/>
      </w:pPr>
      <w:r w:rsidRPr="008651DD">
        <w:t>17.</w:t>
      </w:r>
      <w:r w:rsidRPr="008651DD">
        <w:tab/>
        <w:t>Хотя, для того чтобы изменить глубоко укоренившиеся в общественном сознании ложные представления и стереотипы, еще многое предстоит сделать, тем не менее многогранные усилия по улучшению ситуации в рамках кампаний по просв</w:t>
      </w:r>
      <w:r w:rsidRPr="008651DD">
        <w:t>е</w:t>
      </w:r>
      <w:r w:rsidRPr="008651DD">
        <w:t>щению общества, в которых всегда затрагиваются вопросы о том, что такое генде</w:t>
      </w:r>
      <w:r w:rsidRPr="008651DD">
        <w:t>р</w:t>
      </w:r>
      <w:r w:rsidRPr="008651DD">
        <w:t>ные стереотипы, каковы их последствия и как их можно устранить, начинают давать плоды.</w:t>
      </w:r>
    </w:p>
    <w:p w:rsidR="003225C3" w:rsidRPr="008651DD" w:rsidRDefault="003225C3" w:rsidP="003225C3">
      <w:pPr>
        <w:pStyle w:val="SingleTxtGR"/>
      </w:pPr>
      <w:r w:rsidRPr="008651DD">
        <w:t>18.</w:t>
      </w:r>
      <w:r w:rsidRPr="008651DD">
        <w:tab/>
        <w:t>Задача по распространению положений Конвенции и обеспечению ее доступности возложена в первую очередь на Эфиопскую комиссию по правам человека (ЭКПЧ). В настоящее время Комиссия активно занимается обеспеч</w:t>
      </w:r>
      <w:r w:rsidRPr="008651DD">
        <w:t>е</w:t>
      </w:r>
      <w:r w:rsidRPr="008651DD">
        <w:t>нием перевода договоров по правам челов</w:t>
      </w:r>
      <w:r w:rsidRPr="008651DD">
        <w:t>е</w:t>
      </w:r>
      <w:r w:rsidRPr="008651DD">
        <w:t>ка на различные языки.</w:t>
      </w:r>
    </w:p>
    <w:p w:rsidR="003225C3" w:rsidRPr="00F849BC" w:rsidRDefault="003225C3" w:rsidP="009E13F1">
      <w:pPr>
        <w:pStyle w:val="H1GR0"/>
        <w:pageBreakBefore/>
      </w:pPr>
      <w:r>
        <w:tab/>
      </w:r>
      <w:r>
        <w:rPr>
          <w:lang w:val="en-US"/>
        </w:rPr>
        <w:tab/>
      </w:r>
      <w:r w:rsidRPr="00F849BC">
        <w:t>Статья 3</w:t>
      </w:r>
      <w:r w:rsidRPr="00F849BC">
        <w:br/>
        <w:t>Обеспечение всестороннего развития и улучшение положения женщин</w:t>
      </w:r>
    </w:p>
    <w:p w:rsidR="003225C3" w:rsidRPr="00F849BC" w:rsidRDefault="003225C3" w:rsidP="003225C3">
      <w:pPr>
        <w:pStyle w:val="SingleTxtGR"/>
      </w:pPr>
      <w:r w:rsidRPr="001C6630">
        <w:t>19.</w:t>
      </w:r>
      <w:r w:rsidRPr="001C6630">
        <w:tab/>
      </w:r>
      <w:r w:rsidRPr="00F849BC">
        <w:t>Правительство очень серьезно относится к участию женщин в политич</w:t>
      </w:r>
      <w:r w:rsidRPr="00F849BC">
        <w:t>е</w:t>
      </w:r>
      <w:r w:rsidRPr="00F849BC">
        <w:t>ской, экономической, социальной и культурной сферах жизни общества. Оно прист</w:t>
      </w:r>
      <w:r w:rsidRPr="00F849BC">
        <w:t>у</w:t>
      </w:r>
      <w:r w:rsidRPr="00F849BC">
        <w:t>пило к реализации масштабных проектов по обеспечению развития и улучш</w:t>
      </w:r>
      <w:r w:rsidRPr="00F849BC">
        <w:t>е</w:t>
      </w:r>
      <w:r w:rsidRPr="00F849BC">
        <w:t>нию положения женщин во всех областях и гарантирует полноценное и беспрепятственное осуществление их фундаментальных прав человека на осн</w:t>
      </w:r>
      <w:r w:rsidRPr="00F849BC">
        <w:t>о</w:t>
      </w:r>
      <w:r w:rsidRPr="00F849BC">
        <w:t>ве равенства с  мужчинами. Все соответствующие законодательные, исполн</w:t>
      </w:r>
      <w:r w:rsidRPr="00F849BC">
        <w:t>и</w:t>
      </w:r>
      <w:r w:rsidRPr="00F849BC">
        <w:t>тельные и административные меры, принимаемые в целях защиты их человеч</w:t>
      </w:r>
      <w:r w:rsidRPr="00F849BC">
        <w:t>е</w:t>
      </w:r>
      <w:r w:rsidRPr="00F849BC">
        <w:t>ского достоинства и поощрения равноправия, перечисляются и обсуждаются в каждом разделе, посвященном соо</w:t>
      </w:r>
      <w:r w:rsidRPr="00F849BC">
        <w:t>т</w:t>
      </w:r>
      <w:r w:rsidRPr="00F849BC">
        <w:t xml:space="preserve">ветствующей статье. </w:t>
      </w:r>
    </w:p>
    <w:p w:rsidR="003225C3" w:rsidRPr="00F849BC" w:rsidRDefault="003225C3" w:rsidP="003225C3">
      <w:pPr>
        <w:pStyle w:val="SingleTxtGR"/>
      </w:pPr>
      <w:r w:rsidRPr="001C6630">
        <w:t>20.</w:t>
      </w:r>
      <w:r w:rsidRPr="00F849BC">
        <w:tab/>
        <w:t>В институциональной сфере было создано входящее в кабинет Мин</w:t>
      </w:r>
      <w:r w:rsidRPr="00F849BC">
        <w:t>и</w:t>
      </w:r>
      <w:r w:rsidRPr="00F849BC">
        <w:t>стерство по делам женщин, которому были переданы функции и обязанности бывшего Отдела по делам женщин в аппарате Премьер-министра на основе принципа устойчивости и широкого участия. О</w:t>
      </w:r>
      <w:r w:rsidRPr="00F849BC">
        <w:t>с</w:t>
      </w:r>
      <w:r w:rsidRPr="00F849BC">
        <w:t>новная цель повышения статуса этого органа заключается в обеспеч</w:t>
      </w:r>
      <w:r w:rsidRPr="00F849BC">
        <w:t>е</w:t>
      </w:r>
      <w:r w:rsidRPr="00F849BC">
        <w:t>нии всеобъемлющей защиты прав женщин на равных условиях с му</w:t>
      </w:r>
      <w:r w:rsidRPr="00F849BC">
        <w:t>ж</w:t>
      </w:r>
      <w:r w:rsidRPr="00F849BC">
        <w:t xml:space="preserve">чинами. </w:t>
      </w:r>
    </w:p>
    <w:p w:rsidR="003225C3" w:rsidRPr="00F849BC" w:rsidRDefault="003225C3" w:rsidP="003225C3">
      <w:pPr>
        <w:pStyle w:val="SingleTxtGR"/>
      </w:pPr>
      <w:r w:rsidRPr="001C6630">
        <w:t>21.</w:t>
      </w:r>
      <w:r w:rsidRPr="00F849BC">
        <w:tab/>
        <w:t>Помимо указанного министерства, в структуре каждого федерального министерства имеется департамент, занимающийся в рамках своего мандата вопросами женщин. Неотъемлемой частью созданных институциональных р</w:t>
      </w:r>
      <w:r w:rsidRPr="00F849BC">
        <w:t>а</w:t>
      </w:r>
      <w:r w:rsidRPr="00F849BC">
        <w:t>мок являются также специальные подразделения наших национальных прав</w:t>
      </w:r>
      <w:r w:rsidRPr="00F849BC">
        <w:t>о</w:t>
      </w:r>
      <w:r w:rsidRPr="00F849BC">
        <w:t>защитных учреждений, ранее ответс</w:t>
      </w:r>
      <w:r w:rsidRPr="00F849BC">
        <w:t>т</w:t>
      </w:r>
      <w:r w:rsidRPr="00F849BC">
        <w:t>венные за наблюдение за осуществлением прав человека и основных свобод в интересах женщин и детей. Это не искл</w:t>
      </w:r>
      <w:r w:rsidRPr="00F849BC">
        <w:t>ю</w:t>
      </w:r>
      <w:r w:rsidRPr="00F849BC">
        <w:t>чает наличия аналогичных структур по делам женщин на региональном, о</w:t>
      </w:r>
      <w:r w:rsidRPr="00F849BC">
        <w:t>к</w:t>
      </w:r>
      <w:r w:rsidRPr="00F849BC">
        <w:t>ружном или местном уровнях ("вореда" или "кебеле"). Очевидно, все они пр</w:t>
      </w:r>
      <w:r w:rsidRPr="00F849BC">
        <w:t>и</w:t>
      </w:r>
      <w:r w:rsidRPr="00F849BC">
        <w:t>званы работать в интересах полноценного развития и улучшения положения женщин.</w:t>
      </w:r>
    </w:p>
    <w:p w:rsidR="003225C3" w:rsidRPr="00F849BC" w:rsidRDefault="003225C3" w:rsidP="003225C3">
      <w:pPr>
        <w:pStyle w:val="SingleTxtGR"/>
      </w:pPr>
      <w:r w:rsidRPr="001C6630">
        <w:t>22.</w:t>
      </w:r>
      <w:r w:rsidRPr="00F849BC">
        <w:tab/>
        <w:t>Большинство сотрудников учреждений по делам женщин как федеральн</w:t>
      </w:r>
      <w:r w:rsidRPr="00F849BC">
        <w:t>о</w:t>
      </w:r>
      <w:r w:rsidRPr="00F849BC">
        <w:t>го, так и уровня региональных штатов (78% и 84,4% соответственно) прошли краткосрочные обновленные курсы подготовки по вопросам актуализации, ге</w:t>
      </w:r>
      <w:r w:rsidRPr="00F849BC">
        <w:t>н</w:t>
      </w:r>
      <w:r w:rsidRPr="00F849BC">
        <w:t>дерной проблематики в рамках программ по наращиванию потенциала. В де</w:t>
      </w:r>
      <w:r w:rsidRPr="00F849BC">
        <w:t>й</w:t>
      </w:r>
      <w:r w:rsidRPr="00F849BC">
        <w:t>ствительности в федеральных и р</w:t>
      </w:r>
      <w:r w:rsidRPr="00F849BC">
        <w:t>е</w:t>
      </w:r>
      <w:r w:rsidRPr="00F849BC">
        <w:t>гиональных государственных органах по</w:t>
      </w:r>
      <w:r w:rsidRPr="00F849BC">
        <w:noBreakHyphen/>
        <w:t>прежнему отмечается серьезный пробел в знаниях, что говорит о необход</w:t>
      </w:r>
      <w:r w:rsidRPr="00F849BC">
        <w:t>и</w:t>
      </w:r>
      <w:r w:rsidRPr="00F849BC">
        <w:t>мости более интенси</w:t>
      </w:r>
      <w:r w:rsidRPr="00F849BC">
        <w:t>в</w:t>
      </w:r>
      <w:r w:rsidRPr="00F849BC">
        <w:t>ной краткосрочной подготовки по вопросам, связанным с женщинами и дет</w:t>
      </w:r>
      <w:r w:rsidRPr="00F849BC">
        <w:t>ь</w:t>
      </w:r>
      <w:r w:rsidRPr="00F849BC">
        <w:t>ми.</w:t>
      </w:r>
    </w:p>
    <w:p w:rsidR="003225C3" w:rsidRPr="00F849BC" w:rsidRDefault="003225C3" w:rsidP="003225C3">
      <w:pPr>
        <w:pStyle w:val="SingleTxtGR"/>
      </w:pPr>
      <w:r w:rsidRPr="001C6630">
        <w:t>23.</w:t>
      </w:r>
      <w:r w:rsidRPr="00F849BC">
        <w:tab/>
        <w:t>Что касается уровня квалификации сотрудников и наличия достаточных служебных помещений, то департаменты по делам женщин, входящие в стру</w:t>
      </w:r>
      <w:r w:rsidRPr="00F849BC">
        <w:t>к</w:t>
      </w:r>
      <w:r w:rsidRPr="00F849BC">
        <w:t>туры федеральных министерств и региональных управлений (68% и 84% соо</w:t>
      </w:r>
      <w:r w:rsidRPr="00F849BC">
        <w:t>т</w:t>
      </w:r>
      <w:r w:rsidRPr="00F849BC">
        <w:t>ветственно), находятся в относительно благоприятном положении, по сравн</w:t>
      </w:r>
      <w:r w:rsidRPr="00F849BC">
        <w:t>е</w:t>
      </w:r>
      <w:r w:rsidRPr="00F849BC">
        <w:t>нию с недавно созданным независимым Министерством по делам женщин и бюро по делам женщин, материально-техническое оснащение которых сейчас гораздо хуже.</w:t>
      </w:r>
    </w:p>
    <w:p w:rsidR="003225C3" w:rsidRPr="00F849BC" w:rsidRDefault="003225C3" w:rsidP="003225C3">
      <w:pPr>
        <w:pStyle w:val="SingleTxtGR"/>
      </w:pPr>
      <w:r w:rsidRPr="001C6630">
        <w:t>24.</w:t>
      </w:r>
      <w:r w:rsidRPr="00F849BC">
        <w:tab/>
        <w:t>Были приняты меры по учету гендерной составляющей при ра</w:t>
      </w:r>
      <w:r w:rsidRPr="00F849BC">
        <w:t>з</w:t>
      </w:r>
      <w:r w:rsidRPr="00F849BC">
        <w:t>работке и совершенствовании политики и программ в целях поощрения и защиты прав человека женщин и дево</w:t>
      </w:r>
      <w:r w:rsidR="005C10D6">
        <w:t>чек (см. HRI/CORE/ETH/2008 202</w:t>
      </w:r>
      <w:r w:rsidR="005C10D6">
        <w:rPr>
          <w:lang w:val="en-US"/>
        </w:rPr>
        <w:t>−</w:t>
      </w:r>
      <w:r w:rsidRPr="00F849BC">
        <w:t>207). Во-первых, гендерная проблематика учтена в Конституции ФДРЭ, конституциях реги</w:t>
      </w:r>
      <w:r w:rsidRPr="00F849BC">
        <w:t>о</w:t>
      </w:r>
      <w:r w:rsidRPr="00F849BC">
        <w:t>нальных штатов, а также в последующих пр</w:t>
      </w:r>
      <w:r w:rsidR="00801E3F">
        <w:t>ограммах и законах государства.</w:t>
      </w:r>
      <w:r w:rsidR="00801E3F">
        <w:br/>
      </w:r>
      <w:r w:rsidRPr="00F849BC">
        <w:t>В дополнение к этому в различных региональных и федеральных министерс</w:t>
      </w:r>
      <w:r w:rsidRPr="00F849BC">
        <w:t>т</w:t>
      </w:r>
      <w:r w:rsidRPr="00F849BC">
        <w:t>вах действуют</w:t>
      </w:r>
      <w:r>
        <w:t xml:space="preserve"> их</w:t>
      </w:r>
      <w:r w:rsidRPr="00F849BC">
        <w:t xml:space="preserve"> собственные руководящие положения об уделении приор</w:t>
      </w:r>
      <w:r w:rsidRPr="00F849BC">
        <w:t>и</w:t>
      </w:r>
      <w:r w:rsidRPr="00F849BC">
        <w:t>тетного внимания гендерным вопросам. Кроме того, в настоящее время в М</w:t>
      </w:r>
      <w:r w:rsidRPr="00F849BC">
        <w:t>и</w:t>
      </w:r>
      <w:r w:rsidRPr="00F849BC">
        <w:t>нистерстве по делам женщин ведется работа над проектом документа об акту</w:t>
      </w:r>
      <w:r w:rsidRPr="00F849BC">
        <w:t>а</w:t>
      </w:r>
      <w:r w:rsidRPr="00F849BC">
        <w:t>лизации гендерной проблематики, призванного способствовать участию же</w:t>
      </w:r>
      <w:r w:rsidRPr="00F849BC">
        <w:t>н</w:t>
      </w:r>
      <w:r w:rsidRPr="00F849BC">
        <w:t>щин в разработке и реализации политики, пр</w:t>
      </w:r>
      <w:r w:rsidRPr="00F849BC">
        <w:t>о</w:t>
      </w:r>
      <w:r w:rsidRPr="00F849BC">
        <w:t>грамм и стратегий. Благодаря своему участию в работе Совета министров Министерство играет основную роль, в частности</w:t>
      </w:r>
      <w:r>
        <w:t>,</w:t>
      </w:r>
      <w:r w:rsidRPr="00F849BC">
        <w:t xml:space="preserve"> в подготовке различных государственных программ и других подобных документов, фактически занимаясь актуализацией вопросов генде</w:t>
      </w:r>
      <w:r w:rsidRPr="00F849BC">
        <w:t>р</w:t>
      </w:r>
      <w:r w:rsidRPr="00F849BC">
        <w:t>ного равенства.</w:t>
      </w:r>
    </w:p>
    <w:p w:rsidR="003225C3" w:rsidRPr="00F849BC" w:rsidRDefault="003225C3" w:rsidP="003225C3">
      <w:pPr>
        <w:pStyle w:val="SingleTxtGR"/>
      </w:pPr>
      <w:r w:rsidRPr="001C6630">
        <w:t>25.</w:t>
      </w:r>
      <w:r w:rsidRPr="00F849BC">
        <w:tab/>
        <w:t>Следует признать, что, несмотря на колоссальные усилия правительства по обеспечению полноценного развития и улучшению положения женщин во всех сферах жизни, многое еще предстоит сделать для того, чтобы хотя бы п</w:t>
      </w:r>
      <w:r w:rsidRPr="00F849BC">
        <w:t>о</w:t>
      </w:r>
      <w:r w:rsidRPr="00F849BC">
        <w:t>ловина всего населения могла в полной мере эффективно осуществлять свои демократические права без различий или исключений по признаку пола. Н</w:t>
      </w:r>
      <w:r w:rsidRPr="00F849BC">
        <w:t>е</w:t>
      </w:r>
      <w:r w:rsidRPr="00F849BC">
        <w:t>хватка ресурсов, вредная традиционная практика и низкий уровень знаний и осведомленности рядовых граждан о правах человека и демократических пр</w:t>
      </w:r>
      <w:r w:rsidRPr="00F849BC">
        <w:t>а</w:t>
      </w:r>
      <w:r w:rsidRPr="00F849BC">
        <w:t>вах женщин по</w:t>
      </w:r>
      <w:r w:rsidRPr="00F849BC">
        <w:noBreakHyphen/>
        <w:t>прежнему являются основными факторами и трудностями, с</w:t>
      </w:r>
      <w:r w:rsidRPr="00F849BC">
        <w:t>у</w:t>
      </w:r>
      <w:r w:rsidRPr="00F849BC">
        <w:t>щественно препятствующими достижению желаемого прогресса и преобраз</w:t>
      </w:r>
      <w:r w:rsidRPr="00F849BC">
        <w:t>о</w:t>
      </w:r>
      <w:r w:rsidRPr="00F849BC">
        <w:t>ваний.</w:t>
      </w:r>
    </w:p>
    <w:p w:rsidR="003225C3" w:rsidRPr="00F849BC" w:rsidRDefault="003225C3" w:rsidP="003225C3">
      <w:pPr>
        <w:pStyle w:val="H1GR0"/>
      </w:pPr>
      <w:r>
        <w:tab/>
      </w:r>
      <w:r>
        <w:tab/>
        <w:t>Статья 4</w:t>
      </w:r>
      <w:r w:rsidRPr="00F849BC">
        <w:br/>
        <w:t>Ускорение процесса установления фактического равенства между мужчина</w:t>
      </w:r>
      <w:r>
        <w:t>ми и</w:t>
      </w:r>
      <w:r>
        <w:rPr>
          <w:lang w:val="en-US"/>
        </w:rPr>
        <w:t> </w:t>
      </w:r>
      <w:r w:rsidRPr="00F849BC">
        <w:t>женщинами</w:t>
      </w:r>
    </w:p>
    <w:p w:rsidR="003225C3" w:rsidRPr="00572E70" w:rsidRDefault="003225C3" w:rsidP="003225C3">
      <w:pPr>
        <w:pStyle w:val="SingleTxtGR"/>
      </w:pPr>
      <w:r w:rsidRPr="00572E70">
        <w:t>26.</w:t>
      </w:r>
      <w:r w:rsidRPr="00572E70">
        <w:tab/>
        <w:t>Официальное признание равенства де-юре между мужчинами и женщ</w:t>
      </w:r>
      <w:r w:rsidRPr="00572E70">
        <w:t>и</w:t>
      </w:r>
      <w:r w:rsidRPr="00572E70">
        <w:t>нами в нашей правовой системе автоматически не гарантирует женщинам, что в реальности отношение к ним будет таким же, как и к противоположному полу. В этой связи были разработаны спец</w:t>
      </w:r>
      <w:r w:rsidRPr="00572E70">
        <w:t>и</w:t>
      </w:r>
      <w:r w:rsidRPr="00572E70">
        <w:t>альные меры с целью ускорения процесса установления фактического равенства как в обществе, так и на р</w:t>
      </w:r>
      <w:r w:rsidRPr="00572E70">
        <w:t>а</w:t>
      </w:r>
      <w:r w:rsidRPr="00572E70">
        <w:t>бочем месте.</w:t>
      </w:r>
    </w:p>
    <w:p w:rsidR="003225C3" w:rsidRPr="00572E70" w:rsidRDefault="003225C3" w:rsidP="003225C3">
      <w:pPr>
        <w:pStyle w:val="SingleTxtGR"/>
      </w:pPr>
      <w:r w:rsidRPr="00572E70">
        <w:t>27.</w:t>
      </w:r>
      <w:r w:rsidRPr="00572E70">
        <w:tab/>
        <w:t>Прежде всего, в Конституции страны содержится четкое полож</w:t>
      </w:r>
      <w:r w:rsidRPr="00572E70">
        <w:t>е</w:t>
      </w:r>
      <w:r w:rsidRPr="00572E70">
        <w:t>ние о том, что при оценке уровня защиты и реализации прав человека на определе</w:t>
      </w:r>
      <w:r w:rsidRPr="00572E70">
        <w:t>н</w:t>
      </w:r>
      <w:r w:rsidRPr="00572E70">
        <w:t>ном этапе нужно учитывать сохранение такого груза прошлого, как неравенство и дискриминация в отношении женщин в Эфиопии. Для устранения этих пер</w:t>
      </w:r>
      <w:r w:rsidRPr="00572E70">
        <w:t>е</w:t>
      </w:r>
      <w:r w:rsidRPr="00572E70">
        <w:t>житков в наше время применяется целый ряд антидискриминационных мер в интересах женщин, направленных на то, чтобы женщинам уделялось особое внимание, и поощр</w:t>
      </w:r>
      <w:r w:rsidRPr="00572E70">
        <w:t>я</w:t>
      </w:r>
      <w:r w:rsidRPr="00572E70">
        <w:t xml:space="preserve">лось их стремление к участию в политической, социальной и экономической жизни в рамках государственных и частных учреждений на равных с мужчинами основаниях. </w:t>
      </w:r>
      <w:r>
        <w:t>Использование</w:t>
      </w:r>
      <w:r w:rsidRPr="00572E70">
        <w:t xml:space="preserve"> таких временных специал</w:t>
      </w:r>
      <w:r w:rsidRPr="00572E70">
        <w:t>ь</w:t>
      </w:r>
      <w:r w:rsidRPr="00572E70">
        <w:t>ных мер, как позитивные действия, предпочтительное отношение или система квот в целях активизации интеграции женщин в образование, экономику, пол</w:t>
      </w:r>
      <w:r w:rsidRPr="00572E70">
        <w:t>и</w:t>
      </w:r>
      <w:r w:rsidRPr="00572E70">
        <w:t>тику и другие сферы жизни</w:t>
      </w:r>
      <w:r>
        <w:t>,</w:t>
      </w:r>
      <w:r w:rsidRPr="00572E70">
        <w:t xml:space="preserve"> подробно регулируется соответствующими наци</w:t>
      </w:r>
      <w:r w:rsidRPr="00572E70">
        <w:t>о</w:t>
      </w:r>
      <w:r w:rsidRPr="00572E70">
        <w:t>нальными законами и дополняющими их подзаконными акт</w:t>
      </w:r>
      <w:r w:rsidRPr="00572E70">
        <w:t>а</w:t>
      </w:r>
      <w:r w:rsidRPr="00572E70">
        <w:t xml:space="preserve">ми. </w:t>
      </w:r>
    </w:p>
    <w:p w:rsidR="003225C3" w:rsidRPr="00572E70" w:rsidRDefault="003225C3" w:rsidP="003225C3">
      <w:pPr>
        <w:pStyle w:val="H1GR0"/>
      </w:pPr>
      <w:r>
        <w:tab/>
      </w:r>
      <w:r>
        <w:tab/>
      </w:r>
      <w:r w:rsidRPr="00572E70">
        <w:t>Статья 5</w:t>
      </w:r>
      <w:r w:rsidRPr="00572E70">
        <w:br/>
        <w:t>Гендерные роли и стереотипы</w:t>
      </w:r>
    </w:p>
    <w:p w:rsidR="003225C3" w:rsidRPr="00572E70" w:rsidRDefault="003225C3" w:rsidP="003225C3">
      <w:pPr>
        <w:pStyle w:val="SingleTxtGR"/>
      </w:pPr>
      <w:r w:rsidRPr="001C6630">
        <w:t>28.</w:t>
      </w:r>
      <w:r w:rsidRPr="001C6630">
        <w:tab/>
      </w:r>
      <w:r w:rsidRPr="00572E70">
        <w:t>В Конституции содержится специальное положение, гарантирующее р</w:t>
      </w:r>
      <w:r w:rsidRPr="00572E70">
        <w:t>а</w:t>
      </w:r>
      <w:r w:rsidRPr="00572E70">
        <w:t>венство между мужчинами и женщинами. Кроме того, правительству рекоме</w:t>
      </w:r>
      <w:r w:rsidRPr="00572E70">
        <w:t>н</w:t>
      </w:r>
      <w:r w:rsidRPr="00572E70">
        <w:t>дуется укреплять идеалы гендерного равенства путем устранения негативных последствий законов, обычаев, убеждений и видов практики, ущемляющих пр</w:t>
      </w:r>
      <w:r w:rsidRPr="00572E70">
        <w:t>а</w:t>
      </w:r>
      <w:r w:rsidRPr="00572E70">
        <w:t>ва женщин или причиняющих им физический или психический вред. Семейный кодекс с внесенными в него п</w:t>
      </w:r>
      <w:r w:rsidRPr="00572E70">
        <w:t>о</w:t>
      </w:r>
      <w:r w:rsidRPr="00572E70">
        <w:t>правками также содержит подробные положения об общих и раздельных обязанностях обоих супругов в отношении воспитания д</w:t>
      </w:r>
      <w:r w:rsidRPr="00572E70">
        <w:t>е</w:t>
      </w:r>
      <w:r w:rsidRPr="00572E70">
        <w:t>тей.</w:t>
      </w:r>
    </w:p>
    <w:p w:rsidR="003225C3" w:rsidRPr="00572E70" w:rsidRDefault="003225C3" w:rsidP="003225C3">
      <w:pPr>
        <w:pStyle w:val="SingleTxtGR"/>
      </w:pPr>
      <w:r w:rsidRPr="00572E70">
        <w:t>29.</w:t>
      </w:r>
      <w:r w:rsidRPr="00572E70">
        <w:tab/>
        <w:t>В Уголовном кодексе 2005 года, в отличие от его предыдущей редакции, четче прописаны статьи, предусматривающие санкции за такие виды правон</w:t>
      </w:r>
      <w:r w:rsidRPr="00572E70">
        <w:t>а</w:t>
      </w:r>
      <w:r w:rsidRPr="00572E70">
        <w:t>рушений в отношении женщин, как КЖПО, ранние браки, похищение и быт</w:t>
      </w:r>
      <w:r w:rsidRPr="00572E70">
        <w:t>о</w:t>
      </w:r>
      <w:r w:rsidRPr="00572E70">
        <w:t>вое насилие, включая новые положения и б</w:t>
      </w:r>
      <w:r w:rsidRPr="00572E70">
        <w:t>о</w:t>
      </w:r>
      <w:r w:rsidRPr="00572E70">
        <w:t xml:space="preserve">лее суровые наказания. </w:t>
      </w:r>
    </w:p>
    <w:p w:rsidR="003225C3" w:rsidRPr="00343491" w:rsidRDefault="003225C3" w:rsidP="003225C3">
      <w:pPr>
        <w:pStyle w:val="SingleTxtGR"/>
      </w:pPr>
      <w:r w:rsidRPr="00343491">
        <w:t>30.</w:t>
      </w:r>
      <w:r w:rsidRPr="00343491">
        <w:tab/>
        <w:t xml:space="preserve">Наиболее распространенной формой насилия в отношении девочек и женщин в Эфиопии является такая </w:t>
      </w:r>
      <w:r>
        <w:t>вредн</w:t>
      </w:r>
      <w:r w:rsidRPr="00343491">
        <w:t>ая традиционная практика, как ранние браки, КЖПО и похищение с целью принуждения к браку. Результаты исслед</w:t>
      </w:r>
      <w:r w:rsidRPr="00343491">
        <w:t>о</w:t>
      </w:r>
      <w:r w:rsidRPr="00343491">
        <w:t>вания, проведенного в шести региональных штатах, свидетельствуют о том, что практика КЖПО широко распространена по всей стране. Вместе с тем колич</w:t>
      </w:r>
      <w:r w:rsidRPr="00343491">
        <w:t>е</w:t>
      </w:r>
      <w:r w:rsidRPr="00343491">
        <w:t>ство зарегистрированных случаев может не отображать реальной карт</w:t>
      </w:r>
      <w:r w:rsidRPr="00343491">
        <w:t>и</w:t>
      </w:r>
      <w:r w:rsidRPr="00343491">
        <w:t>ны. Возможно</w:t>
      </w:r>
      <w:r>
        <w:t>,</w:t>
      </w:r>
      <w:r w:rsidRPr="00343491">
        <w:t xml:space="preserve"> ситуацию усугубляют глубоко укоренившиеся в обществе условн</w:t>
      </w:r>
      <w:r w:rsidRPr="00343491">
        <w:t>о</w:t>
      </w:r>
      <w:r w:rsidRPr="00343491">
        <w:t>сти и сложности</w:t>
      </w:r>
      <w:r>
        <w:t xml:space="preserve">, связанные </w:t>
      </w:r>
      <w:r w:rsidRPr="00343491">
        <w:t xml:space="preserve">с поиском свидетелей, </w:t>
      </w:r>
      <w:r>
        <w:t xml:space="preserve">которые были бы </w:t>
      </w:r>
      <w:r w:rsidRPr="00343491">
        <w:t>готовы помочь правосудию</w:t>
      </w:r>
      <w:r>
        <w:t xml:space="preserve"> путем</w:t>
      </w:r>
      <w:r w:rsidRPr="00343491">
        <w:t xml:space="preserve"> подтвер</w:t>
      </w:r>
      <w:r>
        <w:t>ж</w:t>
      </w:r>
      <w:r w:rsidRPr="00343491">
        <w:t>д</w:t>
      </w:r>
      <w:r>
        <w:t>ения</w:t>
      </w:r>
      <w:r w:rsidRPr="00343491">
        <w:t xml:space="preserve"> соответствующи</w:t>
      </w:r>
      <w:r>
        <w:t>х</w:t>
      </w:r>
      <w:r w:rsidRPr="00343491">
        <w:t xml:space="preserve"> факт</w:t>
      </w:r>
      <w:r>
        <w:t>ов</w:t>
      </w:r>
      <w:r w:rsidRPr="00343491">
        <w:t xml:space="preserve"> или соб</w:t>
      </w:r>
      <w:r w:rsidRPr="00343491">
        <w:t>ы</w:t>
      </w:r>
      <w:r w:rsidRPr="00343491">
        <w:t>ти</w:t>
      </w:r>
      <w:r>
        <w:t>й</w:t>
      </w:r>
      <w:r w:rsidRPr="00343491">
        <w:t xml:space="preserve">. </w:t>
      </w:r>
    </w:p>
    <w:p w:rsidR="003225C3" w:rsidRPr="00343491" w:rsidRDefault="003225C3" w:rsidP="003225C3">
      <w:pPr>
        <w:pStyle w:val="SingleTxtGR"/>
      </w:pPr>
      <w:r w:rsidRPr="00343491">
        <w:t>31.</w:t>
      </w:r>
      <w:r w:rsidRPr="00343491">
        <w:tab/>
        <w:t xml:space="preserve">Согласно результатам </w:t>
      </w:r>
      <w:r>
        <w:t>демограф</w:t>
      </w:r>
      <w:r w:rsidRPr="00343491">
        <w:t>ического обследования 2005 год</w:t>
      </w:r>
      <w:r>
        <w:t>а</w:t>
      </w:r>
      <w:r w:rsidRPr="00343491">
        <w:t>, распр</w:t>
      </w:r>
      <w:r w:rsidRPr="00343491">
        <w:t>о</w:t>
      </w:r>
      <w:r w:rsidRPr="00343491">
        <w:t>странение КЖПО в масштабах страны составляло 74%, при этом наивысшие показатели были зарегистрированы в региональных штатах Афа</w:t>
      </w:r>
      <w:r>
        <w:t>р</w:t>
      </w:r>
      <w:r w:rsidRPr="00343491">
        <w:t xml:space="preserve"> и Сомали (91,6% и 79% соответственно). Вместе с тем отмечается сокращение масшт</w:t>
      </w:r>
      <w:r w:rsidRPr="00343491">
        <w:t>а</w:t>
      </w:r>
      <w:r w:rsidRPr="00343491">
        <w:t xml:space="preserve">бов этого явления; по результатам базового исследования, </w:t>
      </w:r>
      <w:r>
        <w:t>проведе</w:t>
      </w:r>
      <w:r w:rsidRPr="00343491">
        <w:t>нного организ</w:t>
      </w:r>
      <w:r w:rsidRPr="00343491">
        <w:t>а</w:t>
      </w:r>
      <w:r w:rsidRPr="00343491">
        <w:t xml:space="preserve">цией ЭДЛДАМ в 2008 году, </w:t>
      </w:r>
      <w:r>
        <w:t>уровень распространения</w:t>
      </w:r>
      <w:r w:rsidRPr="00343491">
        <w:t xml:space="preserve"> КЖПО снизил</w:t>
      </w:r>
      <w:r>
        <w:t>ся</w:t>
      </w:r>
      <w:r w:rsidRPr="00343491">
        <w:t xml:space="preserve"> до 56%. Самое значительное сокращение </w:t>
      </w:r>
      <w:r>
        <w:t xml:space="preserve">отмечается </w:t>
      </w:r>
      <w:r w:rsidRPr="00343491">
        <w:t xml:space="preserve">в региональных штатах Тыграй, </w:t>
      </w:r>
      <w:r>
        <w:t>ШНННЮ</w:t>
      </w:r>
      <w:r w:rsidRPr="00343491">
        <w:t>, Оромия и Амхара. В целом</w:t>
      </w:r>
      <w:r>
        <w:t>, доля населения,</w:t>
      </w:r>
      <w:r w:rsidRPr="00343491">
        <w:t xml:space="preserve"> благосклонно</w:t>
      </w:r>
      <w:r>
        <w:t xml:space="preserve"> прин</w:t>
      </w:r>
      <w:r>
        <w:t>и</w:t>
      </w:r>
      <w:r>
        <w:t xml:space="preserve">мающего эту практику, сократилась </w:t>
      </w:r>
      <w:r w:rsidRPr="00343491">
        <w:t>с 60 до 31%.</w:t>
      </w:r>
    </w:p>
    <w:p w:rsidR="003225C3" w:rsidRPr="00343491" w:rsidRDefault="003225C3" w:rsidP="003225C3">
      <w:pPr>
        <w:pStyle w:val="SingleTxtGR"/>
      </w:pPr>
      <w:r w:rsidRPr="00343491">
        <w:t>32.</w:t>
      </w:r>
      <w:r w:rsidRPr="00343491">
        <w:tab/>
        <w:t xml:space="preserve">Еще одним видом </w:t>
      </w:r>
      <w:r>
        <w:t>вредной</w:t>
      </w:r>
      <w:r w:rsidRPr="00343491">
        <w:t xml:space="preserve"> традиционной практики, глубоко укорени</w:t>
      </w:r>
      <w:r w:rsidRPr="00343491">
        <w:t>в</w:t>
      </w:r>
      <w:r w:rsidRPr="00343491">
        <w:t>шейся в эфиопском обществе, является раннее заключение брака. Несмотря на существенные различия, это явление распространено на всей территории стр</w:t>
      </w:r>
      <w:r w:rsidRPr="00343491">
        <w:t>а</w:t>
      </w:r>
      <w:r w:rsidRPr="00343491">
        <w:t xml:space="preserve">ны. В 1997 году уровень его распространения в государстве был равен 31,1%. По </w:t>
      </w:r>
      <w:r>
        <w:t>поступившим</w:t>
      </w:r>
      <w:r w:rsidRPr="00343491">
        <w:t xml:space="preserve"> сообщениям, в одном только регионе Амхара свыше 61% д</w:t>
      </w:r>
      <w:r w:rsidRPr="00343491">
        <w:t>е</w:t>
      </w:r>
      <w:r w:rsidRPr="00343491">
        <w:t xml:space="preserve">вочек принуждаются к браку в возрасте </w:t>
      </w:r>
      <w:r>
        <w:t>до</w:t>
      </w:r>
      <w:r w:rsidRPr="00343491">
        <w:t xml:space="preserve"> 15 лет. Вместе с тем, согласно да</w:t>
      </w:r>
      <w:r w:rsidRPr="00343491">
        <w:t>н</w:t>
      </w:r>
      <w:r w:rsidRPr="00343491">
        <w:t>ным за 2007 год, показатели распространения этой практики сократились до 21,4% по стране. Хотя надежные статистические данные</w:t>
      </w:r>
      <w:r>
        <w:t xml:space="preserve"> имеются далеко не всегда, можно сделать вывод о существовании</w:t>
      </w:r>
      <w:r w:rsidRPr="00343491">
        <w:t xml:space="preserve"> в некоторых сельских районах страны традици</w:t>
      </w:r>
      <w:r>
        <w:t>и</w:t>
      </w:r>
      <w:r w:rsidRPr="00343491">
        <w:t xml:space="preserve"> передачи су</w:t>
      </w:r>
      <w:r w:rsidRPr="00343491">
        <w:t>п</w:t>
      </w:r>
      <w:r w:rsidRPr="00343491">
        <w:t>руги "по наследству".</w:t>
      </w:r>
    </w:p>
    <w:p w:rsidR="003225C3" w:rsidRPr="00343491" w:rsidRDefault="003225C3" w:rsidP="003225C3">
      <w:pPr>
        <w:pStyle w:val="SingleTxtGR"/>
      </w:pPr>
      <w:r w:rsidRPr="00343491">
        <w:t>33.</w:t>
      </w:r>
      <w:r w:rsidRPr="00343491">
        <w:tab/>
        <w:t xml:space="preserve">Похищение девочек с целью заключения брака </w:t>
      </w:r>
      <w:r>
        <w:t>−</w:t>
      </w:r>
      <w:r w:rsidRPr="00343491">
        <w:t xml:space="preserve"> давняя традиция в бол</w:t>
      </w:r>
      <w:r w:rsidRPr="00343491">
        <w:t>ь</w:t>
      </w:r>
      <w:r>
        <w:t>шинстве регионов З</w:t>
      </w:r>
      <w:r w:rsidRPr="00343491">
        <w:t>ападной и</w:t>
      </w:r>
      <w:r>
        <w:t xml:space="preserve"> Ю</w:t>
      </w:r>
      <w:r w:rsidRPr="00343491">
        <w:t xml:space="preserve">жной Эфиопии. С учетом этого факта в новом Уголовном кодексе 2005 года </w:t>
      </w:r>
      <w:r>
        <w:t>отсутствует</w:t>
      </w:r>
      <w:r w:rsidRPr="00343491">
        <w:t xml:space="preserve"> печально известная статья предыд</w:t>
      </w:r>
      <w:r w:rsidRPr="00343491">
        <w:t>у</w:t>
      </w:r>
      <w:r w:rsidRPr="00343491">
        <w:t>щего Уголовного кодекса 1957 года, которая предусматривала освобождение похитителя от уголовной ответственности в случае заключения брака с жер</w:t>
      </w:r>
      <w:r w:rsidRPr="00343491">
        <w:t>т</w:t>
      </w:r>
      <w:r w:rsidRPr="00343491">
        <w:t>вой. Кроме того, нов</w:t>
      </w:r>
      <w:r>
        <w:t>ый</w:t>
      </w:r>
      <w:r w:rsidRPr="00343491">
        <w:t xml:space="preserve"> кодекс</w:t>
      </w:r>
      <w:r>
        <w:t xml:space="preserve"> предусматривает</w:t>
      </w:r>
      <w:r w:rsidRPr="00343491">
        <w:t xml:space="preserve"> более строгие наказания </w:t>
      </w:r>
      <w:r>
        <w:t>пр</w:t>
      </w:r>
      <w:r w:rsidRPr="00343491">
        <w:t>и отягчающи</w:t>
      </w:r>
      <w:r>
        <w:t>х</w:t>
      </w:r>
      <w:r w:rsidRPr="00343491">
        <w:t xml:space="preserve"> обстоятельства</w:t>
      </w:r>
      <w:r>
        <w:t>х</w:t>
      </w:r>
      <w:r w:rsidRPr="00343491">
        <w:t>, например</w:t>
      </w:r>
      <w:r>
        <w:t xml:space="preserve"> за</w:t>
      </w:r>
      <w:r w:rsidRPr="00343491">
        <w:t xml:space="preserve"> изнасилование при совершении п</w:t>
      </w:r>
      <w:r w:rsidRPr="00343491">
        <w:t>о</w:t>
      </w:r>
      <w:r w:rsidRPr="00343491">
        <w:t xml:space="preserve">хищения. В настоящее время </w:t>
      </w:r>
      <w:r>
        <w:t>число браков, заключаемых путем похищения, значительно уменьшилось</w:t>
      </w:r>
      <w:r w:rsidRPr="00343491">
        <w:t xml:space="preserve">. Если в 1997 году </w:t>
      </w:r>
      <w:r>
        <w:t xml:space="preserve">доля таких браков </w:t>
      </w:r>
      <w:r w:rsidRPr="00343491">
        <w:t>на национал</w:t>
      </w:r>
      <w:r w:rsidRPr="00343491">
        <w:t>ь</w:t>
      </w:r>
      <w:r w:rsidRPr="00343491">
        <w:t>ном уровне составлял</w:t>
      </w:r>
      <w:r>
        <w:t>а</w:t>
      </w:r>
      <w:r w:rsidRPr="00343491">
        <w:t xml:space="preserve"> 23,3%, то в 2007 году он</w:t>
      </w:r>
      <w:r>
        <w:t>а</w:t>
      </w:r>
      <w:r w:rsidRPr="00343491">
        <w:t xml:space="preserve"> снизил</w:t>
      </w:r>
      <w:r>
        <w:t>а</w:t>
      </w:r>
      <w:r w:rsidRPr="00343491">
        <w:t>с</w:t>
      </w:r>
      <w:r>
        <w:t>ь</w:t>
      </w:r>
      <w:r w:rsidRPr="00343491">
        <w:t xml:space="preserve"> на 47%, сост</w:t>
      </w:r>
      <w:r w:rsidRPr="00343491">
        <w:t>а</w:t>
      </w:r>
      <w:r>
        <w:t>вив </w:t>
      </w:r>
      <w:r w:rsidRPr="00343491">
        <w:t xml:space="preserve">12,7%. </w:t>
      </w:r>
    </w:p>
    <w:p w:rsidR="003225C3" w:rsidRPr="00343491" w:rsidRDefault="003225C3" w:rsidP="003225C3">
      <w:pPr>
        <w:pStyle w:val="SingleTxtGR"/>
      </w:pPr>
      <w:r w:rsidRPr="00343491">
        <w:t>34.</w:t>
      </w:r>
      <w:r w:rsidRPr="00343491">
        <w:tab/>
        <w:t>Друг</w:t>
      </w:r>
      <w:r>
        <w:t>ая</w:t>
      </w:r>
      <w:r w:rsidRPr="00343491">
        <w:t xml:space="preserve"> широко распространенн</w:t>
      </w:r>
      <w:r>
        <w:t>ая</w:t>
      </w:r>
      <w:r w:rsidRPr="00343491">
        <w:t xml:space="preserve"> проблем</w:t>
      </w:r>
      <w:r>
        <w:t>а</w:t>
      </w:r>
      <w:r w:rsidRPr="00343491">
        <w:t xml:space="preserve"> в Эфиопии </w:t>
      </w:r>
      <w:r>
        <w:t xml:space="preserve">− это бытовое </w:t>
      </w:r>
      <w:r w:rsidRPr="00343491">
        <w:t>н</w:t>
      </w:r>
      <w:r w:rsidRPr="00343491">
        <w:t>а</w:t>
      </w:r>
      <w:r w:rsidRPr="00343491">
        <w:t>силие. Разумеется, оно было включе</w:t>
      </w:r>
      <w:r>
        <w:t>но в У</w:t>
      </w:r>
      <w:r w:rsidRPr="00343491">
        <w:t>головный кодекс в качестве наказу</w:t>
      </w:r>
      <w:r w:rsidRPr="00343491">
        <w:t>е</w:t>
      </w:r>
      <w:r w:rsidRPr="00343491">
        <w:t xml:space="preserve">мого деяния. </w:t>
      </w:r>
      <w:r>
        <w:t>Примечательно</w:t>
      </w:r>
      <w:r w:rsidRPr="00343491">
        <w:t>, что полная и всеобъемлющая соответствующая информация</w:t>
      </w:r>
      <w:r>
        <w:t xml:space="preserve"> по этой проблеме отсутствует, а</w:t>
      </w:r>
      <w:r w:rsidRPr="00343491">
        <w:t xml:space="preserve"> показатели </w:t>
      </w:r>
      <w:r>
        <w:t xml:space="preserve">по </w:t>
      </w:r>
      <w:r w:rsidRPr="00343491">
        <w:t>это</w:t>
      </w:r>
      <w:r>
        <w:t>му виду</w:t>
      </w:r>
      <w:r w:rsidRPr="00343491">
        <w:t xml:space="preserve"> прест</w:t>
      </w:r>
      <w:r w:rsidRPr="00343491">
        <w:t>у</w:t>
      </w:r>
      <w:r w:rsidRPr="00343491">
        <w:t>плени</w:t>
      </w:r>
      <w:r>
        <w:t>й</w:t>
      </w:r>
      <w:r w:rsidRPr="00343491">
        <w:t xml:space="preserve"> сильно занижены, поскольку </w:t>
      </w:r>
      <w:r>
        <w:t xml:space="preserve">исследовательская </w:t>
      </w:r>
      <w:r w:rsidRPr="00343491">
        <w:t xml:space="preserve">работа </w:t>
      </w:r>
      <w:r>
        <w:t>в</w:t>
      </w:r>
      <w:r w:rsidRPr="00343491">
        <w:t xml:space="preserve"> данной </w:t>
      </w:r>
      <w:r>
        <w:t>обла</w:t>
      </w:r>
      <w:r>
        <w:t>с</w:t>
      </w:r>
      <w:r>
        <w:t>ти</w:t>
      </w:r>
      <w:r w:rsidRPr="00343491">
        <w:t xml:space="preserve"> все еще находится </w:t>
      </w:r>
      <w:r>
        <w:t>в зачаточном состоянии</w:t>
      </w:r>
      <w:r w:rsidRPr="00343491">
        <w:t>.</w:t>
      </w:r>
    </w:p>
    <w:p w:rsidR="003225C3" w:rsidRPr="00343491" w:rsidRDefault="003225C3" w:rsidP="003225C3">
      <w:pPr>
        <w:pStyle w:val="SingleTxtGR"/>
      </w:pPr>
      <w:r w:rsidRPr="00343491">
        <w:t>35.</w:t>
      </w:r>
      <w:r w:rsidRPr="00343491">
        <w:tab/>
        <w:t>Правительство через Министерство по делам женщин проводит активную кампанию по борьбе с КЖПО, в которой принимают участие также и неправ</w:t>
      </w:r>
      <w:r w:rsidRPr="00343491">
        <w:t>и</w:t>
      </w:r>
      <w:r w:rsidRPr="00343491">
        <w:t>тельственные организации в рамках трехсторо</w:t>
      </w:r>
      <w:r w:rsidRPr="00343491">
        <w:t>н</w:t>
      </w:r>
      <w:r w:rsidRPr="00343491">
        <w:t xml:space="preserve">него финансируемого ЮНИСЕФ проекта. </w:t>
      </w:r>
      <w:r>
        <w:t>На фоне активизации</w:t>
      </w:r>
      <w:r w:rsidRPr="00343491">
        <w:t xml:space="preserve"> усилий по упразднению этой трад</w:t>
      </w:r>
      <w:r w:rsidRPr="00343491">
        <w:t>и</w:t>
      </w:r>
      <w:r w:rsidRPr="00343491">
        <w:t>ции Эфиопия стала одной из 17 стран, в которых ЮНФПА реализует проект по ликвидации практики КЖПО.</w:t>
      </w:r>
    </w:p>
    <w:p w:rsidR="003225C3" w:rsidRPr="00343491" w:rsidRDefault="003225C3" w:rsidP="003225C3">
      <w:pPr>
        <w:pStyle w:val="SingleTxtGR"/>
      </w:pPr>
      <w:r w:rsidRPr="00343491">
        <w:t>36.</w:t>
      </w:r>
      <w:r w:rsidRPr="00343491">
        <w:tab/>
        <w:t xml:space="preserve">Национальный комитет по искоренению </w:t>
      </w:r>
      <w:r>
        <w:t>вредной</w:t>
      </w:r>
      <w:r w:rsidRPr="00343491">
        <w:t xml:space="preserve"> традиционной практики и другие заинтересованные стороны при активном участии средств массовой информации, религиозных и традиционных лидеров принимают совместные меры по изменению настроений в обществе с целью развенчания мифов о нео</w:t>
      </w:r>
      <w:r w:rsidRPr="00343491">
        <w:t>б</w:t>
      </w:r>
      <w:r w:rsidRPr="00343491">
        <w:t>ходимости проведения калечащих оп</w:t>
      </w:r>
      <w:r>
        <w:t>ераций на женских половых органах</w:t>
      </w:r>
      <w:r w:rsidRPr="00343491">
        <w:t>. П</w:t>
      </w:r>
      <w:r w:rsidRPr="00343491">
        <w:t>е</w:t>
      </w:r>
      <w:r w:rsidRPr="00343491">
        <w:t>ресмо</w:t>
      </w:r>
      <w:r>
        <w:t>тр У</w:t>
      </w:r>
      <w:r w:rsidRPr="00343491">
        <w:t>головного кодекса и внесение поправок в семейное законодательство в большинстве наших региональных штатов также значительно способствует борьбе с традициями, нарушающими права женщин.</w:t>
      </w:r>
    </w:p>
    <w:p w:rsidR="003225C3" w:rsidRPr="00343491" w:rsidRDefault="003225C3" w:rsidP="003225C3">
      <w:pPr>
        <w:pStyle w:val="SingleTxtGR"/>
      </w:pPr>
      <w:r w:rsidRPr="00343491">
        <w:t>37.</w:t>
      </w:r>
      <w:r w:rsidRPr="00343491">
        <w:tab/>
        <w:t>В структу</w:t>
      </w:r>
      <w:r>
        <w:t>ре Министерства юстиции создан Д</w:t>
      </w:r>
      <w:r w:rsidRPr="00343491">
        <w:t>епартамент по делам же</w:t>
      </w:r>
      <w:r w:rsidRPr="00343491">
        <w:t>н</w:t>
      </w:r>
      <w:r w:rsidRPr="00343491">
        <w:t>щин, обладающий исключительными полномочиями по поощрению и защите прав женщин. Департамент осуществляет ряд инициатив по борьбе с насилием в отношении женщин, включая предоставление бесплатной юридической п</w:t>
      </w:r>
      <w:r w:rsidRPr="00343491">
        <w:t>о</w:t>
      </w:r>
      <w:r w:rsidRPr="00343491">
        <w:t>мощи на уровне общины женски</w:t>
      </w:r>
      <w:r>
        <w:t>м</w:t>
      </w:r>
      <w:r w:rsidRPr="00343491">
        <w:t xml:space="preserve"> организаци</w:t>
      </w:r>
      <w:r>
        <w:t>ям</w:t>
      </w:r>
      <w:r w:rsidRPr="00343491">
        <w:t xml:space="preserve"> и НПО, создание национал</w:t>
      </w:r>
      <w:r w:rsidRPr="00343491">
        <w:t>ь</w:t>
      </w:r>
      <w:r w:rsidRPr="00343491">
        <w:t>ного координационного органа, состоящего из министров, руководителей ком</w:t>
      </w:r>
      <w:r w:rsidRPr="00343491">
        <w:t>и</w:t>
      </w:r>
      <w:r w:rsidRPr="00343491">
        <w:t>тетов и других высокопоставленных должностных лиц государственных орг</w:t>
      </w:r>
      <w:r w:rsidRPr="00343491">
        <w:t>а</w:t>
      </w:r>
      <w:r w:rsidRPr="00343491">
        <w:t>нов и НПО. Министерство в сотрудничестве с Министерством здравоохранения и другими членами координационного органа ведут работу по созданию ун</w:t>
      </w:r>
      <w:r w:rsidRPr="00343491">
        <w:t>и</w:t>
      </w:r>
      <w:r w:rsidRPr="00343491">
        <w:t>версальной межведомственной службы поддержки жертв насилия. Жертвам б</w:t>
      </w:r>
      <w:r w:rsidRPr="00343491">
        <w:t>у</w:t>
      </w:r>
      <w:r w:rsidRPr="00343491">
        <w:t>дет предоставляться медицинская, психологическая и социальная помощь, кр</w:t>
      </w:r>
      <w:r w:rsidRPr="00343491">
        <w:t>о</w:t>
      </w:r>
      <w:r w:rsidRPr="00343491">
        <w:t>ме того, будет обеспечиваться скоординированная работа следователей и пр</w:t>
      </w:r>
      <w:r w:rsidRPr="00343491">
        <w:t>о</w:t>
      </w:r>
      <w:r w:rsidRPr="00343491">
        <w:t>куроров в благоприятной для жертв обстановке.</w:t>
      </w:r>
    </w:p>
    <w:p w:rsidR="003225C3" w:rsidRPr="00343491" w:rsidRDefault="003225C3" w:rsidP="003225C3">
      <w:pPr>
        <w:pStyle w:val="SingleTxtGR"/>
      </w:pPr>
      <w:r w:rsidRPr="00343491">
        <w:t>38.</w:t>
      </w:r>
      <w:r w:rsidRPr="00343491">
        <w:tab/>
        <w:t>Министерство юстиции учредило специальное подразделение по рассл</w:t>
      </w:r>
      <w:r w:rsidRPr="00343491">
        <w:t>е</w:t>
      </w:r>
      <w:r w:rsidRPr="00343491">
        <w:t>дованию случаев насилия и возбуждению уголовного производства с особым упором на насили</w:t>
      </w:r>
      <w:r>
        <w:t>е</w:t>
      </w:r>
      <w:r w:rsidRPr="00343491">
        <w:t xml:space="preserve"> сексуального характера. Министерство планирует </w:t>
      </w:r>
      <w:r>
        <w:t xml:space="preserve">создать такие центры и в других местах, включая город </w:t>
      </w:r>
      <w:r w:rsidRPr="00343491">
        <w:t>Дыре-Дауа</w:t>
      </w:r>
      <w:r>
        <w:t>,</w:t>
      </w:r>
      <w:r w:rsidRPr="00343491">
        <w:t xml:space="preserve"> и </w:t>
      </w:r>
      <w:r>
        <w:t>проводит разъя</w:t>
      </w:r>
      <w:r>
        <w:t>с</w:t>
      </w:r>
      <w:r>
        <w:t xml:space="preserve">нительную работу с </w:t>
      </w:r>
      <w:r w:rsidRPr="00343491">
        <w:t>должностны</w:t>
      </w:r>
      <w:r>
        <w:t>ми</w:t>
      </w:r>
      <w:r w:rsidRPr="00343491">
        <w:t xml:space="preserve"> лиц</w:t>
      </w:r>
      <w:r>
        <w:t>ами</w:t>
      </w:r>
      <w:r w:rsidRPr="00343491">
        <w:t xml:space="preserve"> и назнач</w:t>
      </w:r>
      <w:r>
        <w:t>ает</w:t>
      </w:r>
      <w:r w:rsidRPr="00343491">
        <w:t xml:space="preserve"> прокуроров исключ</w:t>
      </w:r>
      <w:r w:rsidRPr="00343491">
        <w:t>и</w:t>
      </w:r>
      <w:r w:rsidRPr="00343491">
        <w:t>тельно в этих целях. Пр</w:t>
      </w:r>
      <w:r>
        <w:t>едпр</w:t>
      </w:r>
      <w:r w:rsidRPr="00343491">
        <w:t xml:space="preserve">инимаются </w:t>
      </w:r>
      <w:r>
        <w:t>шаги по распространению</w:t>
      </w:r>
      <w:r w:rsidRPr="00343491">
        <w:t xml:space="preserve"> этого опыта </w:t>
      </w:r>
      <w:r>
        <w:t>на</w:t>
      </w:r>
      <w:r w:rsidRPr="00343491">
        <w:t xml:space="preserve"> други</w:t>
      </w:r>
      <w:r>
        <w:t>е</w:t>
      </w:r>
      <w:r w:rsidRPr="00343491">
        <w:t xml:space="preserve"> регио</w:t>
      </w:r>
      <w:r>
        <w:t>нальные</w:t>
      </w:r>
      <w:r w:rsidRPr="00343491">
        <w:t xml:space="preserve"> штат</w:t>
      </w:r>
      <w:r>
        <w:t>ы</w:t>
      </w:r>
      <w:r w:rsidRPr="00343491">
        <w:t>.</w:t>
      </w:r>
    </w:p>
    <w:p w:rsidR="003225C3" w:rsidRPr="00343491" w:rsidRDefault="003225C3" w:rsidP="003225C3">
      <w:pPr>
        <w:pStyle w:val="SingleTxtGR"/>
      </w:pPr>
      <w:r w:rsidRPr="00343491">
        <w:t>39.</w:t>
      </w:r>
      <w:r w:rsidRPr="00343491">
        <w:tab/>
        <w:t xml:space="preserve">Для многих групп </w:t>
      </w:r>
      <w:r>
        <w:t xml:space="preserve">населения </w:t>
      </w:r>
      <w:r w:rsidRPr="00343491">
        <w:t>были организованы семинары по вопросам</w:t>
      </w:r>
      <w:r>
        <w:t xml:space="preserve"> о</w:t>
      </w:r>
      <w:r w:rsidRPr="00343491">
        <w:t xml:space="preserve"> современны</w:t>
      </w:r>
      <w:r>
        <w:t>х</w:t>
      </w:r>
      <w:r w:rsidRPr="00343491">
        <w:t xml:space="preserve"> </w:t>
      </w:r>
      <w:r>
        <w:t>ценностях</w:t>
      </w:r>
      <w:r w:rsidRPr="00343491">
        <w:t xml:space="preserve"> в целях </w:t>
      </w:r>
      <w:r>
        <w:t xml:space="preserve">его повышения уровня осведомленности </w:t>
      </w:r>
      <w:r w:rsidRPr="00343491">
        <w:t>о роли женщин и девочек в обществе, а также о том, что они с рождения облад</w:t>
      </w:r>
      <w:r w:rsidRPr="00343491">
        <w:t>а</w:t>
      </w:r>
      <w:r w:rsidRPr="00343491">
        <w:t xml:space="preserve">ют равными правами с мужчинами и мальчиками. Такая </w:t>
      </w:r>
      <w:r>
        <w:t>целенаправлен</w:t>
      </w:r>
      <w:r w:rsidRPr="00343491">
        <w:t>ная ка</w:t>
      </w:r>
      <w:r w:rsidRPr="00343491">
        <w:t>м</w:t>
      </w:r>
      <w:r w:rsidRPr="00343491">
        <w:t>пания при поддержке средств массовой информации способствует постепенн</w:t>
      </w:r>
      <w:r w:rsidRPr="00343491">
        <w:t>о</w:t>
      </w:r>
      <w:r w:rsidRPr="00343491">
        <w:t>му с</w:t>
      </w:r>
      <w:r>
        <w:t>ниж</w:t>
      </w:r>
      <w:r w:rsidRPr="00343491">
        <w:t>ению негативного влияния устаревших традиций и устойчивых пре</w:t>
      </w:r>
      <w:r w:rsidRPr="00343491">
        <w:t>д</w:t>
      </w:r>
      <w:r w:rsidRPr="00343491">
        <w:t>рассудков в о</w:t>
      </w:r>
      <w:r w:rsidRPr="00343491">
        <w:t>т</w:t>
      </w:r>
      <w:r w:rsidRPr="00343491">
        <w:t>ношении половины человечества.</w:t>
      </w:r>
    </w:p>
    <w:p w:rsidR="003225C3" w:rsidRPr="007F7553" w:rsidRDefault="003225C3" w:rsidP="009E13F1">
      <w:pPr>
        <w:pStyle w:val="H1GR0"/>
        <w:pageBreakBefore/>
      </w:pPr>
      <w:r w:rsidRPr="001F72E7">
        <w:tab/>
      </w:r>
      <w:r w:rsidRPr="001F72E7">
        <w:tab/>
      </w:r>
      <w:r>
        <w:t>Статья 6</w:t>
      </w:r>
      <w:r>
        <w:br/>
        <w:t>П</w:t>
      </w:r>
      <w:r w:rsidRPr="00343491">
        <w:t>ресечение эксплуатации женщин</w:t>
      </w:r>
    </w:p>
    <w:p w:rsidR="001741D7" w:rsidRPr="008B500A" w:rsidRDefault="001741D7" w:rsidP="001741D7">
      <w:pPr>
        <w:pStyle w:val="SingleTxtGR"/>
      </w:pPr>
      <w:r w:rsidRPr="008B500A">
        <w:t>40.</w:t>
      </w:r>
      <w:r w:rsidRPr="008B500A">
        <w:tab/>
        <w:t>Эфиопия ратифицировала больш</w:t>
      </w:r>
      <w:r>
        <w:t xml:space="preserve">инство </w:t>
      </w:r>
      <w:r w:rsidRPr="008B500A">
        <w:t>основных договоров по правам человека и основополагающи</w:t>
      </w:r>
      <w:r>
        <w:t>х</w:t>
      </w:r>
      <w:r w:rsidRPr="008B500A">
        <w:t xml:space="preserve"> конвенци</w:t>
      </w:r>
      <w:r>
        <w:t>й</w:t>
      </w:r>
      <w:r w:rsidRPr="008B500A">
        <w:t>, касающи</w:t>
      </w:r>
      <w:r>
        <w:t>х</w:t>
      </w:r>
      <w:r w:rsidRPr="008B500A">
        <w:t xml:space="preserve">ся прав женщин и детей на международном и региональном уровнях. Кроме того, она </w:t>
      </w:r>
      <w:r>
        <w:t>является участницей</w:t>
      </w:r>
      <w:r w:rsidRPr="008B500A">
        <w:t xml:space="preserve"> целого ряда конвенций МОТ, непосредственно касающихся вопросов торговли женщинами и детьми.</w:t>
      </w:r>
    </w:p>
    <w:p w:rsidR="001741D7" w:rsidRPr="008B500A" w:rsidRDefault="001741D7" w:rsidP="001741D7">
      <w:pPr>
        <w:pStyle w:val="SingleTxtGR"/>
      </w:pPr>
      <w:r w:rsidRPr="008B500A">
        <w:t>41.</w:t>
      </w:r>
      <w:r w:rsidRPr="008B500A">
        <w:tab/>
        <w:t>В дополнение к этим общим положениям о защите, применяемым к же</w:t>
      </w:r>
      <w:r w:rsidRPr="008B500A">
        <w:t>н</w:t>
      </w:r>
      <w:r w:rsidRPr="008B500A">
        <w:t xml:space="preserve">щинам и детям, в Конституции </w:t>
      </w:r>
      <w:r>
        <w:t xml:space="preserve">страны </w:t>
      </w:r>
      <w:r w:rsidRPr="008B500A">
        <w:t xml:space="preserve">четко установлен запрет </w:t>
      </w:r>
      <w:r>
        <w:t xml:space="preserve">на </w:t>
      </w:r>
      <w:r w:rsidRPr="008B500A">
        <w:t>торговл</w:t>
      </w:r>
      <w:r>
        <w:t>ю</w:t>
      </w:r>
      <w:r w:rsidRPr="008B500A">
        <w:t xml:space="preserve"> людьми. За этим положением</w:t>
      </w:r>
      <w:r>
        <w:t>, естественно,</w:t>
      </w:r>
      <w:r w:rsidRPr="008B500A">
        <w:t xml:space="preserve"> последовало включение в наци</w:t>
      </w:r>
      <w:r w:rsidRPr="008B500A">
        <w:t>о</w:t>
      </w:r>
      <w:r w:rsidRPr="008B500A">
        <w:t>нальное законодательство страны</w:t>
      </w:r>
      <w:r w:rsidRPr="000275AF">
        <w:t xml:space="preserve"> </w:t>
      </w:r>
      <w:r w:rsidRPr="008B500A">
        <w:t>ряда отдельных норм, предусматривающих более широкую и конкрет</w:t>
      </w:r>
      <w:r>
        <w:t>ную</w:t>
      </w:r>
      <w:r w:rsidRPr="008B500A">
        <w:t xml:space="preserve"> защиту.</w:t>
      </w:r>
    </w:p>
    <w:p w:rsidR="001741D7" w:rsidRPr="008B500A" w:rsidRDefault="001741D7" w:rsidP="001741D7">
      <w:pPr>
        <w:pStyle w:val="SingleTxtGR"/>
      </w:pPr>
      <w:r w:rsidRPr="008B500A">
        <w:t>42.</w:t>
      </w:r>
      <w:r w:rsidRPr="008B500A">
        <w:tab/>
        <w:t xml:space="preserve">В </w:t>
      </w:r>
      <w:r>
        <w:t xml:space="preserve">пересмотренный </w:t>
      </w:r>
      <w:r w:rsidRPr="008B500A">
        <w:t>Уголовный кодекс был включен широкий спектр н</w:t>
      </w:r>
      <w:r w:rsidRPr="008B500A">
        <w:t>о</w:t>
      </w:r>
      <w:r w:rsidRPr="008B500A">
        <w:t>вых положений, карающих торговлю женщинами и детьми. Так, торговля же</w:t>
      </w:r>
      <w:r w:rsidRPr="008B500A">
        <w:t>н</w:t>
      </w:r>
      <w:r w:rsidRPr="008B500A">
        <w:t>щинами и детьми с целью принудительного труда является наказуемым деян</w:t>
      </w:r>
      <w:r w:rsidRPr="008B500A">
        <w:t>и</w:t>
      </w:r>
      <w:r w:rsidRPr="008B500A">
        <w:t xml:space="preserve">ем независимо от </w:t>
      </w:r>
      <w:r>
        <w:t>того, происходят они на территории страны или за границей</w:t>
      </w:r>
      <w:r w:rsidRPr="008B500A">
        <w:t xml:space="preserve">. Также наказуемым в соответствии с законом является преступление </w:t>
      </w:r>
      <w:r>
        <w:t xml:space="preserve">в виде </w:t>
      </w:r>
      <w:r w:rsidRPr="008B500A">
        <w:t>то</w:t>
      </w:r>
      <w:r w:rsidRPr="008B500A">
        <w:t>р</w:t>
      </w:r>
      <w:r w:rsidRPr="008B500A">
        <w:t>говли подростками или удержани</w:t>
      </w:r>
      <w:r>
        <w:t>я</w:t>
      </w:r>
      <w:r w:rsidRPr="008B500A">
        <w:t xml:space="preserve"> несовершеннолетних в целях вовлечения их в проституцию или аналогичную незаконную деятел</w:t>
      </w:r>
      <w:r w:rsidRPr="008B500A">
        <w:t>ь</w:t>
      </w:r>
      <w:r w:rsidRPr="008B500A">
        <w:t>ность.</w:t>
      </w:r>
    </w:p>
    <w:p w:rsidR="001741D7" w:rsidRPr="008B500A" w:rsidRDefault="001741D7" w:rsidP="001741D7">
      <w:pPr>
        <w:pStyle w:val="SingleTxtGR"/>
      </w:pPr>
      <w:r w:rsidRPr="008B500A">
        <w:t>43.</w:t>
      </w:r>
      <w:r w:rsidRPr="008B500A">
        <w:tab/>
        <w:t>Друг</w:t>
      </w:r>
      <w:r>
        <w:t>им новым положением</w:t>
      </w:r>
      <w:r w:rsidRPr="008B500A">
        <w:t xml:space="preserve"> </w:t>
      </w:r>
      <w:r>
        <w:t xml:space="preserve">в </w:t>
      </w:r>
      <w:r w:rsidRPr="008B500A">
        <w:t>Уголовно</w:t>
      </w:r>
      <w:r>
        <w:t>м</w:t>
      </w:r>
      <w:r w:rsidRPr="008B500A">
        <w:t xml:space="preserve"> кодекс</w:t>
      </w:r>
      <w:r>
        <w:t>е</w:t>
      </w:r>
      <w:r w:rsidRPr="008B500A">
        <w:t xml:space="preserve"> стал</w:t>
      </w:r>
      <w:r>
        <w:t>а статья о</w:t>
      </w:r>
      <w:r w:rsidRPr="008B500A">
        <w:t xml:space="preserve"> наказание в виде лишения свободы или штрафа за незаконное направление эфиопских граждан за границу с целью </w:t>
      </w:r>
      <w:r>
        <w:t>использования</w:t>
      </w:r>
      <w:r w:rsidRPr="008B500A">
        <w:t xml:space="preserve"> на небезопасн</w:t>
      </w:r>
      <w:r>
        <w:t>ых</w:t>
      </w:r>
      <w:r w:rsidRPr="008B500A">
        <w:t xml:space="preserve"> или неохраня</w:t>
      </w:r>
      <w:r w:rsidRPr="008B500A">
        <w:t>е</w:t>
      </w:r>
      <w:r w:rsidRPr="008B500A">
        <w:t>м</w:t>
      </w:r>
      <w:r>
        <w:t>ых</w:t>
      </w:r>
      <w:r w:rsidRPr="008B500A">
        <w:t xml:space="preserve"> работ</w:t>
      </w:r>
      <w:r>
        <w:t>ах</w:t>
      </w:r>
      <w:r w:rsidRPr="008B500A">
        <w:t xml:space="preserve">. </w:t>
      </w:r>
      <w:r>
        <w:t>Иными</w:t>
      </w:r>
      <w:r w:rsidRPr="008B500A">
        <w:t xml:space="preserve"> словами</w:t>
      </w:r>
      <w:r>
        <w:t>,</w:t>
      </w:r>
      <w:r w:rsidRPr="008B500A">
        <w:t xml:space="preserve"> любой акт, связанный с поставкой женщин или нес</w:t>
      </w:r>
      <w:r w:rsidRPr="008B500A">
        <w:t>о</w:t>
      </w:r>
      <w:r w:rsidRPr="008B500A">
        <w:t>вершеннолетних для работы или торговл</w:t>
      </w:r>
      <w:r>
        <w:t>ей</w:t>
      </w:r>
      <w:r w:rsidRPr="008B500A">
        <w:t xml:space="preserve"> ими</w:t>
      </w:r>
      <w:r>
        <w:t>,</w:t>
      </w:r>
      <w:r w:rsidRPr="008B500A">
        <w:t xml:space="preserve"> квалифицируется Уголовным кодексом в качестве преступления. Хотя в </w:t>
      </w:r>
      <w:r>
        <w:t>К</w:t>
      </w:r>
      <w:r w:rsidRPr="008B500A">
        <w:t>одексе осуждаются и строго кар</w:t>
      </w:r>
      <w:r w:rsidRPr="008B500A">
        <w:t>а</w:t>
      </w:r>
      <w:r w:rsidRPr="008B500A">
        <w:t>ются действия виновных в торговле людьми и других причастных к соверш</w:t>
      </w:r>
      <w:r w:rsidRPr="008B500A">
        <w:t>е</w:t>
      </w:r>
      <w:r w:rsidRPr="008B500A">
        <w:t xml:space="preserve">нию преступления лиц, в нем отсутствуют четкие и конкретные положения о системах поддержки </w:t>
      </w:r>
      <w:r>
        <w:t>и</w:t>
      </w:r>
      <w:r w:rsidRPr="008B500A">
        <w:t xml:space="preserve"> реабилит</w:t>
      </w:r>
      <w:r w:rsidRPr="008B500A">
        <w:t>а</w:t>
      </w:r>
      <w:r w:rsidRPr="008B500A">
        <w:t>ции жертв.</w:t>
      </w:r>
    </w:p>
    <w:p w:rsidR="001741D7" w:rsidRPr="008B500A" w:rsidRDefault="001741D7" w:rsidP="001741D7">
      <w:pPr>
        <w:pStyle w:val="SingleTxtGR"/>
      </w:pPr>
      <w:r w:rsidRPr="008B500A">
        <w:t>44.</w:t>
      </w:r>
      <w:r w:rsidRPr="008B500A">
        <w:tab/>
        <w:t>В Уголовном кодексе 2005 года также предусмотрена ответс</w:t>
      </w:r>
      <w:r w:rsidRPr="008B500A">
        <w:t>т</w:t>
      </w:r>
      <w:r w:rsidRPr="008B500A">
        <w:t xml:space="preserve">венность за действия лиц, занимающихся систематической эксплуатацией других лиц </w:t>
      </w:r>
      <w:r>
        <w:t xml:space="preserve">при вовлечении их </w:t>
      </w:r>
      <w:r w:rsidRPr="008B500A">
        <w:t xml:space="preserve">в проституцию, </w:t>
      </w:r>
      <w:r>
        <w:t>лиц,</w:t>
      </w:r>
      <w:r w:rsidRPr="008B500A">
        <w:t xml:space="preserve"> сдающих в этих целях в аренду свое жил</w:t>
      </w:r>
      <w:r w:rsidRPr="008B500A">
        <w:t>и</w:t>
      </w:r>
      <w:r w:rsidRPr="008B500A">
        <w:t xml:space="preserve">ще или его часть, а также лиц, иным образом </w:t>
      </w:r>
      <w:r>
        <w:t xml:space="preserve">извлекающих </w:t>
      </w:r>
      <w:r w:rsidRPr="008B500A">
        <w:t xml:space="preserve">доходы </w:t>
      </w:r>
      <w:r>
        <w:t>из</w:t>
      </w:r>
      <w:r w:rsidRPr="008B500A">
        <w:t xml:space="preserve"> прост</w:t>
      </w:r>
      <w:r w:rsidRPr="008B500A">
        <w:t>и</w:t>
      </w:r>
      <w:r w:rsidRPr="008B500A">
        <w:t xml:space="preserve">туции. </w:t>
      </w:r>
      <w:r>
        <w:t>З</w:t>
      </w:r>
      <w:r w:rsidRPr="008B500A">
        <w:t>акон</w:t>
      </w:r>
      <w:r>
        <w:t>ом</w:t>
      </w:r>
      <w:r w:rsidRPr="008B500A">
        <w:t xml:space="preserve"> также квалифицируются в качестве преступлений действия лиц, организующих незаконн</w:t>
      </w:r>
      <w:r>
        <w:t>ую</w:t>
      </w:r>
      <w:r w:rsidRPr="008B500A">
        <w:t xml:space="preserve"> вербовк</w:t>
      </w:r>
      <w:r>
        <w:t>у</w:t>
      </w:r>
      <w:r w:rsidRPr="008B500A">
        <w:t xml:space="preserve"> на работу несовершеннолетних и торго</w:t>
      </w:r>
      <w:r w:rsidRPr="008B500A">
        <w:t>в</w:t>
      </w:r>
      <w:r w:rsidRPr="008B500A">
        <w:t>лю ими</w:t>
      </w:r>
      <w:r w:rsidRPr="00CC5E03">
        <w:t xml:space="preserve"> </w:t>
      </w:r>
      <w:r w:rsidRPr="008B500A">
        <w:t>или создающих условия</w:t>
      </w:r>
      <w:r>
        <w:t xml:space="preserve"> для этого</w:t>
      </w:r>
      <w:r w:rsidRPr="008B500A">
        <w:t>. В этой связи Министерством труда и социальн</w:t>
      </w:r>
      <w:r>
        <w:t>ой защиты</w:t>
      </w:r>
      <w:r w:rsidRPr="008B500A">
        <w:t xml:space="preserve"> (МТС</w:t>
      </w:r>
      <w:r>
        <w:t>З</w:t>
      </w:r>
      <w:r w:rsidRPr="008B500A">
        <w:t>) был разработан Национальный план по борьбе с сексуальным насилием и эксплуатац</w:t>
      </w:r>
      <w:r w:rsidRPr="008B500A">
        <w:t>и</w:t>
      </w:r>
      <w:r w:rsidRPr="008B500A">
        <w:t>ей детей (2006</w:t>
      </w:r>
      <w:r w:rsidR="00801E3F">
        <w:t>−</w:t>
      </w:r>
      <w:r w:rsidRPr="008B500A">
        <w:t>2010 годы).</w:t>
      </w:r>
    </w:p>
    <w:p w:rsidR="001741D7" w:rsidRPr="008B500A" w:rsidRDefault="001741D7" w:rsidP="001741D7">
      <w:pPr>
        <w:pStyle w:val="SingleTxtGR"/>
      </w:pPr>
      <w:r w:rsidRPr="008B500A">
        <w:t>45.</w:t>
      </w:r>
      <w:r w:rsidRPr="008B500A">
        <w:tab/>
        <w:t xml:space="preserve">Случаи торговли детьми, их эксплуатации </w:t>
      </w:r>
      <w:r>
        <w:t>в целях</w:t>
      </w:r>
      <w:r w:rsidRPr="008B500A">
        <w:t xml:space="preserve"> проституци</w:t>
      </w:r>
      <w:r>
        <w:t>и</w:t>
      </w:r>
      <w:r w:rsidRPr="008B500A">
        <w:t xml:space="preserve">, а также сексуального насилия </w:t>
      </w:r>
      <w:r>
        <w:t xml:space="preserve">в </w:t>
      </w:r>
      <w:r w:rsidRPr="008B500A">
        <w:t>различны</w:t>
      </w:r>
      <w:r>
        <w:t>х</w:t>
      </w:r>
      <w:r w:rsidRPr="008B500A">
        <w:t xml:space="preserve"> форм</w:t>
      </w:r>
      <w:r>
        <w:t>ах</w:t>
      </w:r>
      <w:r w:rsidRPr="008B500A">
        <w:t>, по имеющимся сообщениям, прои</w:t>
      </w:r>
      <w:r w:rsidRPr="008B500A">
        <w:t>с</w:t>
      </w:r>
      <w:r w:rsidRPr="008B500A">
        <w:t>ходят повсеместно. Особенно распространена продажа женщин и детей из сельских район</w:t>
      </w:r>
      <w:r>
        <w:t>ов</w:t>
      </w:r>
      <w:r w:rsidRPr="008B500A">
        <w:t xml:space="preserve"> в городские. Вместе с тем отсутствует надежная и полная информация относительно возникновения и </w:t>
      </w:r>
      <w:r>
        <w:t>масштабов этих явлений</w:t>
      </w:r>
      <w:r w:rsidRPr="008B500A">
        <w:t>.</w:t>
      </w:r>
    </w:p>
    <w:p w:rsidR="001741D7" w:rsidRPr="008B500A" w:rsidRDefault="001741D7" w:rsidP="001741D7">
      <w:pPr>
        <w:pStyle w:val="SingleTxtGR"/>
      </w:pPr>
      <w:r w:rsidRPr="008B500A">
        <w:t>46.</w:t>
      </w:r>
      <w:r w:rsidRPr="008B500A">
        <w:tab/>
        <w:t>Переселение мужчин и женщин из сельских районов в</w:t>
      </w:r>
      <w:r w:rsidR="00801E3F">
        <w:t xml:space="preserve"> города в поисках лучшей жизни −</w:t>
      </w:r>
      <w:r w:rsidRPr="008B500A">
        <w:t xml:space="preserve"> обычное явление. По имеющ</w:t>
      </w:r>
      <w:r>
        <w:t>ей</w:t>
      </w:r>
      <w:r w:rsidRPr="008B500A">
        <w:t xml:space="preserve">ся </w:t>
      </w:r>
      <w:r>
        <w:t>информации</w:t>
      </w:r>
      <w:r w:rsidRPr="008B500A">
        <w:t xml:space="preserve">, значительная доля женщин и детей, занимающихся проституцией и работающих в качестве домашней прислуги в Аддис-Абебе, </w:t>
      </w:r>
      <w:r>
        <w:t>- это</w:t>
      </w:r>
      <w:r w:rsidRPr="008B500A">
        <w:t xml:space="preserve"> выходц</w:t>
      </w:r>
      <w:r>
        <w:t>ы</w:t>
      </w:r>
      <w:r w:rsidRPr="008B500A">
        <w:t xml:space="preserve"> из сельских районов. Дев</w:t>
      </w:r>
      <w:r w:rsidRPr="008B500A">
        <w:t>о</w:t>
      </w:r>
      <w:r w:rsidRPr="008B500A">
        <w:t>чек продают с целью вовлечения в простит</w:t>
      </w:r>
      <w:r w:rsidRPr="008B500A">
        <w:t>у</w:t>
      </w:r>
      <w:r w:rsidRPr="008B500A">
        <w:t>цию.</w:t>
      </w:r>
    </w:p>
    <w:p w:rsidR="001741D7" w:rsidRPr="008B500A" w:rsidRDefault="001741D7" w:rsidP="001741D7">
      <w:pPr>
        <w:pStyle w:val="SingleTxtGR"/>
      </w:pPr>
      <w:r w:rsidRPr="008B500A">
        <w:t>47.</w:t>
      </w:r>
      <w:r w:rsidRPr="008B500A">
        <w:tab/>
        <w:t xml:space="preserve">Что касается </w:t>
      </w:r>
      <w:r>
        <w:t>продажи людей за границу, то</w:t>
      </w:r>
      <w:r w:rsidRPr="008B500A">
        <w:t xml:space="preserve"> молодых эфиопских женщин </w:t>
      </w:r>
      <w:r>
        <w:t>вывозят в основном в</w:t>
      </w:r>
      <w:r w:rsidRPr="008B500A">
        <w:t xml:space="preserve"> страны Ближнего Востока. При этом основны</w:t>
      </w:r>
      <w:r>
        <w:t>е</w:t>
      </w:r>
      <w:r w:rsidRPr="008B500A">
        <w:t xml:space="preserve"> </w:t>
      </w:r>
      <w:r>
        <w:t>причины</w:t>
      </w:r>
      <w:r w:rsidRPr="008B500A">
        <w:t xml:space="preserve"> уязвимости жертв </w:t>
      </w:r>
      <w:r>
        <w:t xml:space="preserve">кроются в </w:t>
      </w:r>
      <w:r w:rsidRPr="008B500A">
        <w:t>социально-экономически</w:t>
      </w:r>
      <w:r>
        <w:t>х</w:t>
      </w:r>
      <w:r w:rsidRPr="008B500A">
        <w:t xml:space="preserve"> пр</w:t>
      </w:r>
      <w:r w:rsidRPr="008B500A">
        <w:t>о</w:t>
      </w:r>
      <w:r w:rsidRPr="008B500A">
        <w:t>блем</w:t>
      </w:r>
      <w:r>
        <w:t>ах</w:t>
      </w:r>
      <w:r w:rsidRPr="008B500A">
        <w:t>.</w:t>
      </w:r>
    </w:p>
    <w:p w:rsidR="001741D7" w:rsidRPr="008B500A" w:rsidRDefault="001741D7" w:rsidP="001741D7">
      <w:pPr>
        <w:pStyle w:val="SingleTxtGR"/>
      </w:pPr>
      <w:r w:rsidRPr="008B500A">
        <w:t>48.</w:t>
      </w:r>
      <w:r w:rsidRPr="008B500A">
        <w:tab/>
        <w:t>В 2004 году была сформирована Национальная целевая группа для пр</w:t>
      </w:r>
      <w:r w:rsidRPr="008B500A">
        <w:t>и</w:t>
      </w:r>
      <w:r w:rsidRPr="008B500A">
        <w:t xml:space="preserve">нятия </w:t>
      </w:r>
      <w:r>
        <w:t>согласованных</w:t>
      </w:r>
      <w:r w:rsidRPr="008B500A">
        <w:t xml:space="preserve"> мер </w:t>
      </w:r>
      <w:r>
        <w:t>по</w:t>
      </w:r>
      <w:r w:rsidRPr="008B500A">
        <w:t xml:space="preserve"> борьб</w:t>
      </w:r>
      <w:r>
        <w:t>е</w:t>
      </w:r>
      <w:r w:rsidRPr="008B500A">
        <w:t xml:space="preserve"> с торговлей женщинами и детьми в стр</w:t>
      </w:r>
      <w:r w:rsidRPr="008B500A">
        <w:t>а</w:t>
      </w:r>
      <w:r w:rsidRPr="008B500A">
        <w:t>не. МТС</w:t>
      </w:r>
      <w:r>
        <w:t>З</w:t>
      </w:r>
      <w:r w:rsidRPr="008B500A">
        <w:t xml:space="preserve"> и Министерство образования работают в партнерстве с Междунаро</w:t>
      </w:r>
      <w:r w:rsidRPr="008B500A">
        <w:t>д</w:t>
      </w:r>
      <w:r w:rsidRPr="008B500A">
        <w:t xml:space="preserve">ной </w:t>
      </w:r>
      <w:r>
        <w:t>о</w:t>
      </w:r>
      <w:r w:rsidRPr="008B500A">
        <w:t xml:space="preserve">рганизацией по миграции (МОМ) над реализацией </w:t>
      </w:r>
      <w:r>
        <w:t xml:space="preserve">нескольких </w:t>
      </w:r>
      <w:r w:rsidRPr="008B500A">
        <w:t>проектов по борьбе с торговлей людьми</w:t>
      </w:r>
      <w:r>
        <w:t xml:space="preserve">, делая </w:t>
      </w:r>
      <w:r w:rsidRPr="008B500A">
        <w:t>особы</w:t>
      </w:r>
      <w:r>
        <w:t>й</w:t>
      </w:r>
      <w:r w:rsidRPr="008B500A">
        <w:t xml:space="preserve"> упор на превентивном аспекте. Кр</w:t>
      </w:r>
      <w:r w:rsidRPr="008B500A">
        <w:t>о</w:t>
      </w:r>
      <w:r w:rsidRPr="008B500A">
        <w:t xml:space="preserve">ме того, было создано Управление </w:t>
      </w:r>
      <w:r>
        <w:t xml:space="preserve">по </w:t>
      </w:r>
      <w:r w:rsidRPr="008B500A">
        <w:t>мониторинг</w:t>
      </w:r>
      <w:r>
        <w:t>у</w:t>
      </w:r>
      <w:r w:rsidRPr="008B500A">
        <w:t xml:space="preserve"> проблемы торговли женщ</w:t>
      </w:r>
      <w:r w:rsidRPr="008B500A">
        <w:t>и</w:t>
      </w:r>
      <w:r w:rsidRPr="008B500A">
        <w:t>нами и детьми в структуре Министерства иностранных дел, которое также с</w:t>
      </w:r>
      <w:r w:rsidRPr="008B500A">
        <w:t>о</w:t>
      </w:r>
      <w:r w:rsidRPr="008B500A">
        <w:t xml:space="preserve">гласилось </w:t>
      </w:r>
      <w:r>
        <w:t>направлять для работы</w:t>
      </w:r>
      <w:r w:rsidRPr="008B500A">
        <w:t xml:space="preserve"> в посольствах Эфиопии за рубежом атташе по </w:t>
      </w:r>
      <w:r>
        <w:t>вопросам труда</w:t>
      </w:r>
      <w:r w:rsidRPr="008B500A">
        <w:t xml:space="preserve">, уполномоченных заниматься этой обостряющейся проблемой. В 2005 году </w:t>
      </w:r>
      <w:r>
        <w:t>для</w:t>
      </w:r>
      <w:r w:rsidRPr="008B500A">
        <w:t xml:space="preserve"> содействия предотвращению социальной катастрофы был у</w:t>
      </w:r>
      <w:r w:rsidRPr="008B500A">
        <w:t>ч</w:t>
      </w:r>
      <w:r w:rsidRPr="008B500A">
        <w:t>режден Национальный координационный комитет по противодействию секс</w:t>
      </w:r>
      <w:r w:rsidRPr="008B500A">
        <w:t>у</w:t>
      </w:r>
      <w:r w:rsidRPr="008B500A">
        <w:t>альному насилию и эксплуатации детей, в состав которого вошли как госуда</w:t>
      </w:r>
      <w:r w:rsidRPr="008B500A">
        <w:t>р</w:t>
      </w:r>
      <w:r w:rsidRPr="008B500A">
        <w:t xml:space="preserve">ственные, так и негосударственные субъекты. </w:t>
      </w:r>
    </w:p>
    <w:p w:rsidR="001741D7" w:rsidRPr="008B500A" w:rsidRDefault="001741D7" w:rsidP="001741D7">
      <w:pPr>
        <w:pStyle w:val="SingleTxtGR"/>
      </w:pPr>
      <w:r w:rsidRPr="008B500A">
        <w:t>49.</w:t>
      </w:r>
      <w:r w:rsidRPr="008B500A">
        <w:tab/>
        <w:t xml:space="preserve">В региональных штатах Амхара, </w:t>
      </w:r>
      <w:r>
        <w:t>ШНННЮ</w:t>
      </w:r>
      <w:r w:rsidRPr="008B500A">
        <w:t xml:space="preserve"> и в стол</w:t>
      </w:r>
      <w:r w:rsidRPr="008B500A">
        <w:t>и</w:t>
      </w:r>
      <w:r w:rsidRPr="008B500A">
        <w:t xml:space="preserve">це Аддис-Абебе, где </w:t>
      </w:r>
      <w:r>
        <w:t xml:space="preserve">проблема </w:t>
      </w:r>
      <w:r w:rsidRPr="008B500A">
        <w:t>торговл</w:t>
      </w:r>
      <w:r>
        <w:t>и</w:t>
      </w:r>
      <w:r w:rsidRPr="008B500A">
        <w:t xml:space="preserve"> людьми в сравнении с другими регионами стоит довольно остро, правительством были созданы контрольно-пропускные пункты на о</w:t>
      </w:r>
      <w:r w:rsidRPr="008B500A">
        <w:t>т</w:t>
      </w:r>
      <w:r w:rsidRPr="008B500A">
        <w:t xml:space="preserve">дельных автобусных остановках. </w:t>
      </w:r>
      <w:r>
        <w:t xml:space="preserve">Работа этого контрольного </w:t>
      </w:r>
      <w:r w:rsidRPr="008B500A">
        <w:t>механизм</w:t>
      </w:r>
      <w:r>
        <w:t>а закл</w:t>
      </w:r>
      <w:r>
        <w:t>ю</w:t>
      </w:r>
      <w:r>
        <w:t>чается в</w:t>
      </w:r>
      <w:r w:rsidRPr="008B500A">
        <w:t xml:space="preserve"> создани</w:t>
      </w:r>
      <w:r>
        <w:t>и</w:t>
      </w:r>
      <w:r w:rsidRPr="008B500A">
        <w:t xml:space="preserve"> и оборудовани</w:t>
      </w:r>
      <w:r>
        <w:t>и</w:t>
      </w:r>
      <w:r w:rsidRPr="008B500A">
        <w:t xml:space="preserve"> специальных пунктов для задержания и во</w:t>
      </w:r>
      <w:r w:rsidRPr="008B500A">
        <w:t>з</w:t>
      </w:r>
      <w:r w:rsidRPr="008B500A">
        <w:t>вращения в семьи провозимых с целью пр</w:t>
      </w:r>
      <w:r w:rsidRPr="008B500A">
        <w:t>о</w:t>
      </w:r>
      <w:r w:rsidRPr="008B500A">
        <w:t xml:space="preserve">дажи детей. </w:t>
      </w:r>
    </w:p>
    <w:p w:rsidR="001741D7" w:rsidRPr="008B500A" w:rsidRDefault="001741D7" w:rsidP="001741D7">
      <w:pPr>
        <w:pStyle w:val="SingleTxtGR"/>
      </w:pPr>
      <w:r w:rsidRPr="008B500A">
        <w:t>50.</w:t>
      </w:r>
      <w:r w:rsidRPr="008B500A">
        <w:tab/>
        <w:t xml:space="preserve">Что касается зарегистрированных случаев торговли людьми, </w:t>
      </w:r>
      <w:r>
        <w:t>то</w:t>
      </w:r>
      <w:r w:rsidRPr="008B500A">
        <w:t xml:space="preserve"> с января 2007 года по декабрь 2008 года их количество составило 489, из них только в двух случаях проводилось расследование и судебное разбирательство и были вынесены наказания в виде лишения свободы с выплатой штрафа. В семи сл</w:t>
      </w:r>
      <w:r w:rsidRPr="008B500A">
        <w:t>у</w:t>
      </w:r>
      <w:r w:rsidRPr="008B500A">
        <w:t>чаях производство по делу было прекращено прокурором, и в одном - судом, а все остальные дела по</w:t>
      </w:r>
      <w:r w:rsidRPr="008B500A">
        <w:noBreakHyphen/>
        <w:t>прежнему находятся в стадии рассмотрения. Нередко жертвы договариваются с преступниками, что препятствует оперативному пр</w:t>
      </w:r>
      <w:r w:rsidRPr="008B500A">
        <w:t>и</w:t>
      </w:r>
      <w:r w:rsidRPr="008B500A">
        <w:t>влечению виновных к ответс</w:t>
      </w:r>
      <w:r w:rsidRPr="008B500A">
        <w:t>т</w:t>
      </w:r>
      <w:r w:rsidRPr="008B500A">
        <w:t>венности.</w:t>
      </w:r>
    </w:p>
    <w:p w:rsidR="001741D7" w:rsidRPr="008B500A" w:rsidRDefault="001741D7" w:rsidP="001741D7">
      <w:pPr>
        <w:pStyle w:val="SingleTxtGR"/>
      </w:pPr>
      <w:r w:rsidRPr="008B500A">
        <w:t>51.</w:t>
      </w:r>
      <w:r w:rsidRPr="008B500A">
        <w:tab/>
        <w:t xml:space="preserve">В целом в числе важных мер, принимаемых правительством с целью </w:t>
      </w:r>
      <w:r>
        <w:t>пр</w:t>
      </w:r>
      <w:r>
        <w:t>е</w:t>
      </w:r>
      <w:r>
        <w:t xml:space="preserve">сечения </w:t>
      </w:r>
      <w:r w:rsidRPr="008B500A">
        <w:t xml:space="preserve">торговли женщинами и проституции с </w:t>
      </w:r>
      <w:r>
        <w:t>уделением особого внимания</w:t>
      </w:r>
      <w:r w:rsidRPr="008B500A">
        <w:t xml:space="preserve"> сельски</w:t>
      </w:r>
      <w:r>
        <w:t>м</w:t>
      </w:r>
      <w:r w:rsidRPr="008B500A">
        <w:t xml:space="preserve"> женщин</w:t>
      </w:r>
      <w:r>
        <w:t>ам</w:t>
      </w:r>
      <w:r w:rsidRPr="008B500A">
        <w:t>, можно отметить существенн</w:t>
      </w:r>
      <w:r>
        <w:t>ое расширение охвата дев</w:t>
      </w:r>
      <w:r>
        <w:t>о</w:t>
      </w:r>
      <w:r>
        <w:t>чек</w:t>
      </w:r>
      <w:r w:rsidRPr="008B500A">
        <w:t xml:space="preserve"> образовани</w:t>
      </w:r>
      <w:r>
        <w:t>ем</w:t>
      </w:r>
      <w:r w:rsidRPr="008B500A">
        <w:t xml:space="preserve">, целенаправленные шаги по </w:t>
      </w:r>
      <w:r>
        <w:t>сокращению практики</w:t>
      </w:r>
      <w:r w:rsidRPr="008B500A">
        <w:t xml:space="preserve"> ранних браков, поощрение занятости женщин в государственных структурах и непр</w:t>
      </w:r>
      <w:r w:rsidRPr="008B500A">
        <w:t>а</w:t>
      </w:r>
      <w:r w:rsidRPr="008B500A">
        <w:t xml:space="preserve">вительственных организациях. Благодаря этим мерам </w:t>
      </w:r>
      <w:r>
        <w:t>продажа людей за гран</w:t>
      </w:r>
      <w:r>
        <w:t>и</w:t>
      </w:r>
      <w:r>
        <w:t>цу</w:t>
      </w:r>
      <w:r w:rsidRPr="008B500A">
        <w:t xml:space="preserve"> </w:t>
      </w:r>
      <w:r>
        <w:t xml:space="preserve">идет на </w:t>
      </w:r>
      <w:r w:rsidRPr="008B500A">
        <w:t>спад. Наконец, правительство также стимулирует женщин, зан</w:t>
      </w:r>
      <w:r w:rsidRPr="008B500A">
        <w:t>и</w:t>
      </w:r>
      <w:r w:rsidRPr="008B500A">
        <w:t>мающихся проституцией, к получению специально</w:t>
      </w:r>
      <w:r>
        <w:t>го образования</w:t>
      </w:r>
      <w:r w:rsidRPr="008B500A">
        <w:t xml:space="preserve"> и работе на малых и небольших предприятиях, с тем чтобы они могли удовлетворять свои </w:t>
      </w:r>
      <w:r>
        <w:t>элементарные</w:t>
      </w:r>
      <w:r w:rsidRPr="008B500A">
        <w:t xml:space="preserve"> экономич</w:t>
      </w:r>
      <w:r w:rsidRPr="008B500A">
        <w:t>е</w:t>
      </w:r>
      <w:r w:rsidRPr="008B500A">
        <w:t>ские потребности.</w:t>
      </w:r>
    </w:p>
    <w:p w:rsidR="001741D7" w:rsidRPr="008B500A" w:rsidRDefault="001741D7" w:rsidP="001741D7">
      <w:pPr>
        <w:pStyle w:val="H1GR0"/>
      </w:pPr>
      <w:r>
        <w:tab/>
      </w:r>
      <w:r>
        <w:tab/>
        <w:t>Статья 7</w:t>
      </w:r>
      <w:r>
        <w:br/>
        <w:t>У</w:t>
      </w:r>
      <w:r w:rsidRPr="008B500A">
        <w:t>частие женщин в политической и общественной жизни</w:t>
      </w:r>
    </w:p>
    <w:p w:rsidR="001741D7" w:rsidRPr="008B500A" w:rsidRDefault="001741D7" w:rsidP="001741D7">
      <w:pPr>
        <w:pStyle w:val="SingleTxtGR"/>
      </w:pPr>
      <w:r w:rsidRPr="008B500A">
        <w:t>52.</w:t>
      </w:r>
      <w:r w:rsidRPr="008B500A">
        <w:tab/>
        <w:t xml:space="preserve">Эфиопия занимает третье место среди африканских стран по </w:t>
      </w:r>
      <w:r>
        <w:t>численн</w:t>
      </w:r>
      <w:r>
        <w:t>о</w:t>
      </w:r>
      <w:r>
        <w:t>сти</w:t>
      </w:r>
      <w:r w:rsidRPr="008B500A">
        <w:t xml:space="preserve"> женщин в парламенте. В рамках усилий по </w:t>
      </w:r>
      <w:r>
        <w:t xml:space="preserve">стимулированию </w:t>
      </w:r>
      <w:r w:rsidRPr="008B500A">
        <w:t>женщин к по</w:t>
      </w:r>
      <w:r w:rsidRPr="008B500A">
        <w:t>л</w:t>
      </w:r>
      <w:r w:rsidRPr="008B500A">
        <w:t>ноценному участию в политической жизни страны особое внимание уделяется расширению прав женщин во всех сферах жизни, с тем чтобы они могли учас</w:t>
      </w:r>
      <w:r w:rsidRPr="008B500A">
        <w:t>т</w:t>
      </w:r>
      <w:r w:rsidRPr="008B500A">
        <w:t xml:space="preserve">вовать в процессе принятия решений на всех уровнях управления. </w:t>
      </w:r>
      <w:r>
        <w:t>Т</w:t>
      </w:r>
      <w:r w:rsidRPr="008B500A">
        <w:t>акже акти</w:t>
      </w:r>
      <w:r w:rsidRPr="008B500A">
        <w:t>в</w:t>
      </w:r>
      <w:r w:rsidRPr="008B500A">
        <w:t xml:space="preserve">но поощряется </w:t>
      </w:r>
      <w:r>
        <w:t xml:space="preserve">привлечение женщин к </w:t>
      </w:r>
      <w:r w:rsidRPr="008B500A">
        <w:t xml:space="preserve">работе </w:t>
      </w:r>
      <w:r>
        <w:t xml:space="preserve">в </w:t>
      </w:r>
      <w:r w:rsidRPr="008B500A">
        <w:t>парламент</w:t>
      </w:r>
      <w:r>
        <w:t>е для</w:t>
      </w:r>
      <w:r w:rsidRPr="008B500A">
        <w:t xml:space="preserve"> стимулир</w:t>
      </w:r>
      <w:r w:rsidRPr="008B500A">
        <w:t>о</w:t>
      </w:r>
      <w:r w:rsidRPr="008B500A">
        <w:t xml:space="preserve">вания развития, демократизации и </w:t>
      </w:r>
      <w:r>
        <w:t xml:space="preserve">обеспечения </w:t>
      </w:r>
      <w:r w:rsidRPr="008B500A">
        <w:t xml:space="preserve">благого управления. </w:t>
      </w:r>
      <w:r>
        <w:t>В</w:t>
      </w:r>
      <w:r w:rsidRPr="008B500A">
        <w:t xml:space="preserve"> </w:t>
      </w:r>
      <w:r w:rsidR="00801E3F">
        <w:t>парламенте первого созыва (1995−</w:t>
      </w:r>
      <w:r w:rsidRPr="008B500A">
        <w:t>2000 год)</w:t>
      </w:r>
      <w:r>
        <w:t xml:space="preserve"> в период</w:t>
      </w:r>
      <w:r w:rsidRPr="008B500A">
        <w:t xml:space="preserve"> со времени образования Федерати</w:t>
      </w:r>
      <w:r w:rsidRPr="008B500A">
        <w:t>в</w:t>
      </w:r>
      <w:r w:rsidRPr="008B500A">
        <w:t>ной Демократической Республики Эфиопи</w:t>
      </w:r>
      <w:r>
        <w:t>я</w:t>
      </w:r>
      <w:r w:rsidRPr="008B500A">
        <w:t xml:space="preserve"> из 547</w:t>
      </w:r>
      <w:r>
        <w:t xml:space="preserve"> депутатов 13 были женщ</w:t>
      </w:r>
      <w:r>
        <w:t>и</w:t>
      </w:r>
      <w:r>
        <w:t>нами</w:t>
      </w:r>
      <w:r w:rsidRPr="008B500A">
        <w:t xml:space="preserve">. В </w:t>
      </w:r>
      <w:r w:rsidR="00476B47">
        <w:t>парламенте второго созыва (2000</w:t>
      </w:r>
      <w:r w:rsidR="00476B47" w:rsidRPr="00476B47">
        <w:t>−</w:t>
      </w:r>
      <w:r w:rsidRPr="008B500A">
        <w:t>2005 год) количество мест, занима</w:t>
      </w:r>
      <w:r w:rsidRPr="008B500A">
        <w:t>е</w:t>
      </w:r>
      <w:r w:rsidRPr="008B500A">
        <w:t>мых женщинами, увеличилось втрое и составило 42. В парламенте третьего с</w:t>
      </w:r>
      <w:r w:rsidRPr="008B500A">
        <w:t>о</w:t>
      </w:r>
      <w:r w:rsidRPr="008B500A">
        <w:t xml:space="preserve">зыва </w:t>
      </w:r>
      <w:r>
        <w:t>число</w:t>
      </w:r>
      <w:r w:rsidRPr="008B500A">
        <w:t xml:space="preserve"> женщин возросло до 1</w:t>
      </w:r>
      <w:r w:rsidR="002055A0">
        <w:t>17 (22</w:t>
      </w:r>
      <w:r w:rsidRPr="008B500A">
        <w:t>%). В ходе третьих выборов правител</w:t>
      </w:r>
      <w:r w:rsidRPr="008B500A">
        <w:t>ь</w:t>
      </w:r>
      <w:r w:rsidRPr="008B500A">
        <w:t>ство различны</w:t>
      </w:r>
      <w:r>
        <w:t>ми способами</w:t>
      </w:r>
      <w:r w:rsidRPr="008B500A">
        <w:t xml:space="preserve"> пыталось увеличить </w:t>
      </w:r>
      <w:r>
        <w:t>число</w:t>
      </w:r>
      <w:r w:rsidR="00476B47">
        <w:t xml:space="preserve"> женщин-законодателей до 30</w:t>
      </w:r>
      <w:r w:rsidR="00476B47" w:rsidRPr="00476B47">
        <w:t>−</w:t>
      </w:r>
      <w:r w:rsidRPr="008B500A">
        <w:t xml:space="preserve">50% в каждой палате. </w:t>
      </w:r>
      <w:r>
        <w:t>Число</w:t>
      </w:r>
      <w:r w:rsidRPr="008B500A">
        <w:t xml:space="preserve"> женщин в </w:t>
      </w:r>
      <w:r>
        <w:t>Совете</w:t>
      </w:r>
      <w:r w:rsidRPr="008B500A">
        <w:t xml:space="preserve"> </w:t>
      </w:r>
      <w:r>
        <w:t>ф</w:t>
      </w:r>
      <w:r w:rsidRPr="008B500A">
        <w:t xml:space="preserve">едерации </w:t>
      </w:r>
      <w:r>
        <w:t>достигло</w:t>
      </w:r>
      <w:r w:rsidR="00476B47">
        <w:rPr>
          <w:lang w:val="en-US"/>
        </w:rPr>
        <w:br/>
      </w:r>
      <w:r w:rsidRPr="008B500A">
        <w:t>21 (18,75%) (см. прилож</w:t>
      </w:r>
      <w:r w:rsidRPr="008B500A">
        <w:t>е</w:t>
      </w:r>
      <w:r w:rsidRPr="008B500A">
        <w:t>ние 2).</w:t>
      </w:r>
    </w:p>
    <w:p w:rsidR="009E2F4D" w:rsidRPr="009B7B14" w:rsidRDefault="001741D7" w:rsidP="009E2F4D">
      <w:pPr>
        <w:pStyle w:val="SingleTxtGR"/>
      </w:pPr>
      <w:r w:rsidRPr="008B500A">
        <w:t>53.</w:t>
      </w:r>
      <w:r w:rsidRPr="008B500A">
        <w:tab/>
        <w:t xml:space="preserve">Постоянный комитет по делам женщин в </w:t>
      </w:r>
      <w:r>
        <w:t>Совете</w:t>
      </w:r>
      <w:r w:rsidRPr="008B500A">
        <w:t xml:space="preserve"> народных представит</w:t>
      </w:r>
      <w:r w:rsidRPr="008B500A">
        <w:t>е</w:t>
      </w:r>
      <w:r w:rsidRPr="008B500A">
        <w:t xml:space="preserve">лей принимает активное участие в процессе законотворчества, </w:t>
      </w:r>
      <w:r>
        <w:t>осуществляет</w:t>
      </w:r>
      <w:r w:rsidRPr="008B500A">
        <w:t xml:space="preserve"> надзор за </w:t>
      </w:r>
      <w:r>
        <w:t xml:space="preserve">деятельностью </w:t>
      </w:r>
      <w:r w:rsidRPr="008B500A">
        <w:t>исполнительны</w:t>
      </w:r>
      <w:r>
        <w:t>х</w:t>
      </w:r>
      <w:r w:rsidRPr="008B500A">
        <w:t xml:space="preserve"> орган</w:t>
      </w:r>
      <w:r>
        <w:t>ов</w:t>
      </w:r>
      <w:r w:rsidRPr="008B500A">
        <w:t xml:space="preserve"> и участвует в работе с изб</w:t>
      </w:r>
      <w:r w:rsidRPr="008B500A">
        <w:t>и</w:t>
      </w:r>
      <w:r w:rsidRPr="008B500A">
        <w:t xml:space="preserve">рателями, с тем чтобы учесть озабоченности общества. В </w:t>
      </w:r>
      <w:r>
        <w:t>Совете</w:t>
      </w:r>
      <w:r w:rsidRPr="008B500A">
        <w:t xml:space="preserve"> наро</w:t>
      </w:r>
      <w:r w:rsidRPr="008B500A">
        <w:t>д</w:t>
      </w:r>
      <w:r w:rsidR="00801E3F">
        <w:t>ных представителей (2007/</w:t>
      </w:r>
      <w:r w:rsidRPr="008B500A">
        <w:t>08</w:t>
      </w:r>
      <w:r>
        <w:t xml:space="preserve"> годы</w:t>
      </w:r>
      <w:r w:rsidRPr="008B500A">
        <w:t xml:space="preserve">) женщины занимали должности заместителя </w:t>
      </w:r>
      <w:r>
        <w:t>спикера</w:t>
      </w:r>
      <w:r w:rsidRPr="008B500A">
        <w:t xml:space="preserve"> и помощника </w:t>
      </w:r>
      <w:r>
        <w:t>лидера фракции большинства.</w:t>
      </w:r>
      <w:r w:rsidRPr="008B500A">
        <w:t xml:space="preserve"> Более того, женщины з</w:t>
      </w:r>
      <w:r w:rsidRPr="008B500A">
        <w:t>а</w:t>
      </w:r>
      <w:r w:rsidRPr="008B500A">
        <w:t xml:space="preserve">нимают руководящие посты в 14 постоянных комитетах в </w:t>
      </w:r>
      <w:r>
        <w:t>Совете</w:t>
      </w:r>
      <w:r w:rsidRPr="008B500A">
        <w:t>.</w:t>
      </w:r>
      <w:r w:rsidR="009E2F4D" w:rsidRPr="009E2F4D">
        <w:t xml:space="preserve"> </w:t>
      </w:r>
      <w:r w:rsidR="009E2F4D" w:rsidRPr="009B7B14">
        <w:t>Два предс</w:t>
      </w:r>
      <w:r w:rsidR="009E2F4D" w:rsidRPr="009B7B14">
        <w:t>е</w:t>
      </w:r>
      <w:r w:rsidR="009E2F4D" w:rsidRPr="009B7B14">
        <w:t xml:space="preserve">дателя и два заместителя председателя в </w:t>
      </w:r>
      <w:r w:rsidR="00476B47">
        <w:t>постоянных комитетах - женщины.</w:t>
      </w:r>
      <w:r w:rsidR="00476B47" w:rsidRPr="00476B47">
        <w:br/>
      </w:r>
      <w:r w:rsidR="009E2F4D" w:rsidRPr="009B7B14">
        <w:t>В</w:t>
      </w:r>
      <w:r w:rsidR="009E2F4D">
        <w:t xml:space="preserve"> составы</w:t>
      </w:r>
      <w:r w:rsidR="009E2F4D" w:rsidRPr="009B7B14">
        <w:t xml:space="preserve"> постоянных комитетов </w:t>
      </w:r>
      <w:r w:rsidR="009E2F4D">
        <w:t>входит</w:t>
      </w:r>
      <w:r w:rsidR="009E2F4D" w:rsidRPr="009B7B14">
        <w:t xml:space="preserve"> </w:t>
      </w:r>
      <w:r w:rsidR="009E2F4D">
        <w:t>51 </w:t>
      </w:r>
      <w:r w:rsidR="009E2F4D" w:rsidRPr="009B7B14">
        <w:t>женщин</w:t>
      </w:r>
      <w:r w:rsidR="00476B47">
        <w:t>а. Кроме того, в числе</w:t>
      </w:r>
      <w:r w:rsidR="00476B47" w:rsidRPr="00476B47">
        <w:br/>
      </w:r>
      <w:r w:rsidR="009E2F4D" w:rsidRPr="009B7B14">
        <w:t>27 членов консультативного комитета, возглавляемого председателем и зан</w:t>
      </w:r>
      <w:r w:rsidR="009E2F4D" w:rsidRPr="009B7B14">
        <w:t>и</w:t>
      </w:r>
      <w:r w:rsidR="009E2F4D" w:rsidRPr="009B7B14">
        <w:t xml:space="preserve">мающегося вопросами </w:t>
      </w:r>
      <w:r w:rsidR="009E2F4D">
        <w:t>Совета</w:t>
      </w:r>
      <w:r w:rsidR="009E2F4D" w:rsidRPr="009B7B14">
        <w:t>, шесть женщин. Из пяти членов Пан</w:t>
      </w:r>
      <w:r w:rsidR="009E2F4D">
        <w:t>а</w:t>
      </w:r>
      <w:r w:rsidR="009E2F4D" w:rsidRPr="009B7B14">
        <w:t>фриканск</w:t>
      </w:r>
      <w:r w:rsidR="009E2F4D" w:rsidRPr="009B7B14">
        <w:t>о</w:t>
      </w:r>
      <w:r w:rsidR="009E2F4D" w:rsidRPr="009B7B14">
        <w:t xml:space="preserve">го </w:t>
      </w:r>
      <w:r w:rsidR="009E2F4D">
        <w:t>п</w:t>
      </w:r>
      <w:r w:rsidR="00801E3F">
        <w:t>арламента (ПАП) два −</w:t>
      </w:r>
      <w:r w:rsidR="009E2F4D" w:rsidRPr="009B7B14">
        <w:t xml:space="preserve"> женщины, и должность руководителя также заним</w:t>
      </w:r>
      <w:r w:rsidR="009E2F4D" w:rsidRPr="009B7B14">
        <w:t>а</w:t>
      </w:r>
      <w:r w:rsidR="009E2F4D" w:rsidRPr="009B7B14">
        <w:t>ет женщина (см. приложение 3).</w:t>
      </w:r>
    </w:p>
    <w:p w:rsidR="009E2F4D" w:rsidRPr="009B7B14" w:rsidRDefault="009E2F4D" w:rsidP="009E2F4D">
      <w:pPr>
        <w:pStyle w:val="SingleTxtGR"/>
      </w:pPr>
      <w:r w:rsidRPr="009B7B14">
        <w:t>54.</w:t>
      </w:r>
      <w:r w:rsidRPr="009B7B14">
        <w:tab/>
        <w:t xml:space="preserve">Постоянный комитет по делам женщин уполномочен </w:t>
      </w:r>
      <w:r>
        <w:t>курировать</w:t>
      </w:r>
      <w:r w:rsidRPr="009B7B14">
        <w:t xml:space="preserve"> Мин</w:t>
      </w:r>
      <w:r w:rsidRPr="009B7B14">
        <w:t>и</w:t>
      </w:r>
      <w:r w:rsidRPr="009B7B14">
        <w:t>стерств</w:t>
      </w:r>
      <w:r>
        <w:t>о</w:t>
      </w:r>
      <w:r w:rsidRPr="009B7B14">
        <w:t xml:space="preserve"> по делам женщин, департамент</w:t>
      </w:r>
      <w:r>
        <w:t>ы</w:t>
      </w:r>
      <w:r w:rsidRPr="009B7B14">
        <w:t xml:space="preserve"> по делам женщин</w:t>
      </w:r>
      <w:r>
        <w:t xml:space="preserve"> </w:t>
      </w:r>
      <w:r w:rsidRPr="009B7B14">
        <w:t>в структуре ра</w:t>
      </w:r>
      <w:r w:rsidRPr="009B7B14">
        <w:t>з</w:t>
      </w:r>
      <w:r w:rsidRPr="009B7B14">
        <w:t>личных министерств и Эфиопск</w:t>
      </w:r>
      <w:r>
        <w:t>ий</w:t>
      </w:r>
      <w:r w:rsidRPr="009B7B14">
        <w:t xml:space="preserve"> фонд по развитию женщин. Кроме того, этот комитет проводит проверку деклараций и законов на предмет учета </w:t>
      </w:r>
      <w:r>
        <w:t xml:space="preserve">в них </w:t>
      </w:r>
      <w:r w:rsidRPr="009B7B14">
        <w:t>ге</w:t>
      </w:r>
      <w:r w:rsidRPr="009B7B14">
        <w:t>н</w:t>
      </w:r>
      <w:r w:rsidRPr="009B7B14">
        <w:t>дерных аспектов до их обнародования. Комитет активно выполняет свои зак</w:t>
      </w:r>
      <w:r w:rsidRPr="009B7B14">
        <w:t>о</w:t>
      </w:r>
      <w:r w:rsidRPr="009B7B14">
        <w:t>нодательные и надзорные полномочия и в прошлом осуществил пересмотр н</w:t>
      </w:r>
      <w:r w:rsidRPr="009B7B14">
        <w:t>е</w:t>
      </w:r>
      <w:r w:rsidRPr="009B7B14">
        <w:t>скольких законов, оказывающих негативное воздействие на женщин, в тесном сотрудничестве с постоянными комитетами по правовым и социальным вопр</w:t>
      </w:r>
      <w:r w:rsidRPr="009B7B14">
        <w:t>о</w:t>
      </w:r>
      <w:r w:rsidRPr="009B7B14">
        <w:t xml:space="preserve">сам. </w:t>
      </w:r>
      <w:r>
        <w:t>Для расширения</w:t>
      </w:r>
      <w:r w:rsidRPr="009B7B14">
        <w:t xml:space="preserve"> участия женщин в деятельности региональных советов применяется позитивная мера в виде введения квот. Со временем </w:t>
      </w:r>
      <w:r>
        <w:t>численность</w:t>
      </w:r>
      <w:r w:rsidRPr="009B7B14">
        <w:t xml:space="preserve"> женщин в региональных советах существенно увеличил</w:t>
      </w:r>
      <w:r>
        <w:t>а</w:t>
      </w:r>
      <w:r w:rsidRPr="009B7B14">
        <w:t>сь. В некоторых р</w:t>
      </w:r>
      <w:r w:rsidRPr="009B7B14">
        <w:t>е</w:t>
      </w:r>
      <w:r w:rsidRPr="009B7B14">
        <w:t>гиональных штатах, например,</w:t>
      </w:r>
      <w:r>
        <w:t xml:space="preserve"> </w:t>
      </w:r>
      <w:r w:rsidRPr="009B7B14">
        <w:t xml:space="preserve">в Тыграе, Оромии, Харари и ШНННЮ </w:t>
      </w:r>
      <w:r>
        <w:t xml:space="preserve">доля </w:t>
      </w:r>
      <w:r w:rsidRPr="009B7B14">
        <w:t>женщин в советах штатов</w:t>
      </w:r>
      <w:r>
        <w:t xml:space="preserve"> возросла, </w:t>
      </w:r>
      <w:r w:rsidRPr="009B7B14">
        <w:t>состави</w:t>
      </w:r>
      <w:r>
        <w:t>в</w:t>
      </w:r>
      <w:r w:rsidRPr="009B7B14">
        <w:t xml:space="preserve"> 50%, 37,7%, 33,3% и 28%</w:t>
      </w:r>
      <w:r>
        <w:t>,</w:t>
      </w:r>
      <w:r w:rsidRPr="009B7B14">
        <w:t xml:space="preserve"> соо</w:t>
      </w:r>
      <w:r w:rsidRPr="009B7B14">
        <w:t>т</w:t>
      </w:r>
      <w:r w:rsidRPr="009B7B14">
        <w:t>ветственно.</w:t>
      </w:r>
    </w:p>
    <w:p w:rsidR="009E2F4D" w:rsidRPr="009B7B14" w:rsidRDefault="009E2F4D" w:rsidP="009E2F4D">
      <w:pPr>
        <w:pStyle w:val="SingleTxtGR"/>
      </w:pPr>
      <w:r w:rsidRPr="009B7B14">
        <w:t>55.</w:t>
      </w:r>
      <w:r w:rsidRPr="009B7B14">
        <w:tab/>
        <w:t>Внимание удел</w:t>
      </w:r>
      <w:r>
        <w:t>яется</w:t>
      </w:r>
      <w:r w:rsidRPr="009B7B14">
        <w:t xml:space="preserve"> не только р</w:t>
      </w:r>
      <w:r>
        <w:t>осту</w:t>
      </w:r>
      <w:r w:rsidRPr="009B7B14">
        <w:t xml:space="preserve"> числ</w:t>
      </w:r>
      <w:r>
        <w:t>а</w:t>
      </w:r>
      <w:r w:rsidRPr="009B7B14">
        <w:t xml:space="preserve"> женщин-парламентариев, но также и их обязанностям в системе исполнительной власти. В с</w:t>
      </w:r>
      <w:r>
        <w:t>илу</w:t>
      </w:r>
      <w:r w:rsidRPr="009B7B14">
        <w:t xml:space="preserve"> различны</w:t>
      </w:r>
      <w:r>
        <w:t>х сдерживающих факторов</w:t>
      </w:r>
      <w:r w:rsidRPr="009B7B14">
        <w:t xml:space="preserve"> эти усилия не прин</w:t>
      </w:r>
      <w:r>
        <w:t>осят ощутимых результатов, если учесть</w:t>
      </w:r>
      <w:r w:rsidRPr="009B7B14">
        <w:t xml:space="preserve"> такие показатели, как </w:t>
      </w:r>
      <w:r>
        <w:t>число</w:t>
      </w:r>
      <w:r w:rsidRPr="009B7B14">
        <w:t xml:space="preserve"> женщин на </w:t>
      </w:r>
      <w:r>
        <w:t xml:space="preserve">директивном </w:t>
      </w:r>
      <w:r w:rsidRPr="009B7B14">
        <w:t xml:space="preserve">уровне и на таких руководящих должностях, как министры и министры штатов. По информации Федерального агентства гражданской службы за 2004 год, на </w:t>
      </w:r>
      <w:r>
        <w:t xml:space="preserve">директивном </w:t>
      </w:r>
      <w:r w:rsidRPr="009B7B14">
        <w:t>уро</w:t>
      </w:r>
      <w:r w:rsidRPr="009B7B14">
        <w:t>в</w:t>
      </w:r>
      <w:r w:rsidRPr="009B7B14">
        <w:t xml:space="preserve">не </w:t>
      </w:r>
      <w:r>
        <w:t xml:space="preserve">число </w:t>
      </w:r>
      <w:r w:rsidRPr="009B7B14">
        <w:t>женщин по</w:t>
      </w:r>
      <w:r w:rsidR="00476B47" w:rsidRPr="00476B47">
        <w:t>-</w:t>
      </w:r>
      <w:r w:rsidRPr="009B7B14">
        <w:t>прежнему невелико. Что касается судебных органов гос</w:t>
      </w:r>
      <w:r w:rsidRPr="009B7B14">
        <w:t>у</w:t>
      </w:r>
      <w:r w:rsidRPr="009B7B14">
        <w:t xml:space="preserve">дарства, то </w:t>
      </w:r>
      <w:r>
        <w:t>доля</w:t>
      </w:r>
      <w:r w:rsidRPr="009B7B14">
        <w:t xml:space="preserve"> женщин-судей в федеральных и региональных судах в этом же году состав</w:t>
      </w:r>
      <w:r>
        <w:t>ила</w:t>
      </w:r>
      <w:r w:rsidR="002055A0">
        <w:t xml:space="preserve"> 16,9</w:t>
      </w:r>
      <w:r w:rsidRPr="009B7B14">
        <w:t>%. Вместе с тем в настоящее время эти показатели возра</w:t>
      </w:r>
      <w:r w:rsidRPr="009B7B14">
        <w:t>с</w:t>
      </w:r>
      <w:r w:rsidRPr="009B7B14">
        <w:t>тают (</w:t>
      </w:r>
      <w:r w:rsidRPr="009B7B14">
        <w:rPr>
          <w:lang w:val="en-US"/>
        </w:rPr>
        <w:t>HRI</w:t>
      </w:r>
      <w:r w:rsidRPr="009B7B14">
        <w:t>/</w:t>
      </w:r>
      <w:r w:rsidRPr="009B7B14">
        <w:rPr>
          <w:lang w:val="en-US"/>
        </w:rPr>
        <w:t>CORE</w:t>
      </w:r>
      <w:r w:rsidRPr="009B7B14">
        <w:t>/</w:t>
      </w:r>
      <w:r w:rsidRPr="009B7B14">
        <w:rPr>
          <w:lang w:val="en-US"/>
        </w:rPr>
        <w:t>ETH</w:t>
      </w:r>
      <w:r w:rsidRPr="009B7B14">
        <w:t>/2008, приложение 4, табл</w:t>
      </w:r>
      <w:r w:rsidRPr="009B7B14">
        <w:t>и</w:t>
      </w:r>
      <w:r w:rsidRPr="009B7B14">
        <w:t>цы 78 и 79).</w:t>
      </w:r>
    </w:p>
    <w:p w:rsidR="009E2F4D" w:rsidRPr="009B7B14" w:rsidRDefault="009E2F4D" w:rsidP="009E2F4D">
      <w:pPr>
        <w:pStyle w:val="SingleTxtGR"/>
      </w:pPr>
      <w:r w:rsidRPr="009B7B14">
        <w:t>56.</w:t>
      </w:r>
      <w:r w:rsidRPr="009B7B14">
        <w:tab/>
        <w:t xml:space="preserve">Помимо расширения политических прав </w:t>
      </w:r>
      <w:r>
        <w:t xml:space="preserve">и возможностей </w:t>
      </w:r>
      <w:r w:rsidRPr="009B7B14">
        <w:t>женщин, ва</w:t>
      </w:r>
      <w:r w:rsidRPr="009B7B14">
        <w:t>ж</w:t>
      </w:r>
      <w:r w:rsidRPr="009B7B14">
        <w:t xml:space="preserve">ным механизмом укрепления потенциала женщин в области принятия решений является </w:t>
      </w:r>
      <w:r>
        <w:t>обучение</w:t>
      </w:r>
      <w:r w:rsidRPr="009B7B14">
        <w:t xml:space="preserve"> женщин </w:t>
      </w:r>
      <w:r>
        <w:t>навыкам лидерства</w:t>
      </w:r>
      <w:r w:rsidRPr="009B7B14">
        <w:t xml:space="preserve">. Считается, что образование и расширение экономических прав </w:t>
      </w:r>
      <w:r>
        <w:t xml:space="preserve">и возможностей </w:t>
      </w:r>
      <w:r w:rsidRPr="009B7B14">
        <w:t>женщин играют важнейшую роль в укреплении потенциала женщин в области принятия решений. Поэтому правительство принимает меры на разных уровнях в целях достижени</w:t>
      </w:r>
      <w:r>
        <w:t>я женщ</w:t>
      </w:r>
      <w:r>
        <w:t>и</w:t>
      </w:r>
      <w:r>
        <w:t>нами</w:t>
      </w:r>
      <w:r w:rsidRPr="009B7B14">
        <w:t xml:space="preserve"> экономической свободы и увеличения их числа в секторе образов</w:t>
      </w:r>
      <w:r w:rsidRPr="009B7B14">
        <w:t>а</w:t>
      </w:r>
      <w:r w:rsidRPr="009B7B14">
        <w:t>ния.</w:t>
      </w:r>
    </w:p>
    <w:p w:rsidR="009E2F4D" w:rsidRPr="009B7B14" w:rsidRDefault="009E2F4D" w:rsidP="009E2F4D">
      <w:pPr>
        <w:pStyle w:val="SingleTxtGR"/>
      </w:pPr>
      <w:r w:rsidRPr="009B7B14">
        <w:t>57.</w:t>
      </w:r>
      <w:r w:rsidRPr="009B7B14">
        <w:tab/>
        <w:t xml:space="preserve">Одна из трех основных целей пакета законов о развитии </w:t>
      </w:r>
      <w:r>
        <w:t>женщин Эфи</w:t>
      </w:r>
      <w:r>
        <w:t>о</w:t>
      </w:r>
      <w:r>
        <w:t>пии и улучшении их</w:t>
      </w:r>
      <w:r w:rsidRPr="009B7B14">
        <w:t xml:space="preserve"> положения состоит в обеспечении женщинам </w:t>
      </w:r>
      <w:r>
        <w:t>возможн</w:t>
      </w:r>
      <w:r>
        <w:t>о</w:t>
      </w:r>
      <w:r>
        <w:t xml:space="preserve">стей </w:t>
      </w:r>
      <w:r w:rsidRPr="009B7B14">
        <w:t>равного политического участия и полномочий по принятию решений на каждом уровне</w:t>
      </w:r>
      <w:r>
        <w:t>, а также</w:t>
      </w:r>
      <w:r w:rsidRPr="009B7B14">
        <w:t xml:space="preserve"> возможности </w:t>
      </w:r>
      <w:r>
        <w:t>активно участвовать в строительстве д</w:t>
      </w:r>
      <w:r>
        <w:t>е</w:t>
      </w:r>
      <w:r>
        <w:t>мократического общества и пользоваться его плодами.</w:t>
      </w:r>
    </w:p>
    <w:p w:rsidR="009E2F4D" w:rsidRPr="009B7B14" w:rsidRDefault="009E2F4D" w:rsidP="009E2F4D">
      <w:pPr>
        <w:pStyle w:val="SingleTxtGR"/>
      </w:pPr>
      <w:r w:rsidRPr="009B7B14">
        <w:t>58.</w:t>
      </w:r>
      <w:r w:rsidRPr="009B7B14">
        <w:tab/>
        <w:t>Пров</w:t>
      </w:r>
      <w:r>
        <w:t>едено</w:t>
      </w:r>
      <w:r w:rsidRPr="009B7B14">
        <w:t xml:space="preserve"> исследование экономических, социальных и политических проблем, с которыми сталкиваются женщины, </w:t>
      </w:r>
      <w:r>
        <w:t>в целях</w:t>
      </w:r>
      <w:r w:rsidRPr="009B7B14">
        <w:t xml:space="preserve"> выявления конкретных трудностей, </w:t>
      </w:r>
      <w:r>
        <w:t>возникающих перед ними</w:t>
      </w:r>
      <w:r w:rsidRPr="009B7B14">
        <w:t xml:space="preserve"> в этих сферах. Это исследование охват</w:t>
      </w:r>
      <w:r w:rsidRPr="009B7B14">
        <w:t>ы</w:t>
      </w:r>
      <w:r w:rsidRPr="009B7B14">
        <w:t xml:space="preserve">вает женщин, живущих в сельских районах и городах различных региональных штатов страны. Результаты исследования </w:t>
      </w:r>
      <w:r>
        <w:t>стали</w:t>
      </w:r>
      <w:r w:rsidRPr="009B7B14">
        <w:t xml:space="preserve"> значительным вкладом в пакет законов, поскольку </w:t>
      </w:r>
      <w:r>
        <w:t xml:space="preserve">в нем </w:t>
      </w:r>
      <w:r w:rsidRPr="009B7B14">
        <w:t>четко определ</w:t>
      </w:r>
      <w:r>
        <w:t>ены</w:t>
      </w:r>
      <w:r w:rsidRPr="009B7B14">
        <w:t xml:space="preserve"> проблемы, с которыми приходится справляться женщинам. В политической сфере входящие в пакет законы н</w:t>
      </w:r>
      <w:r w:rsidRPr="009B7B14">
        <w:t>а</w:t>
      </w:r>
      <w:r w:rsidRPr="009B7B14">
        <w:t>правлены на</w:t>
      </w:r>
      <w:r>
        <w:t xml:space="preserve"> </w:t>
      </w:r>
      <w:r w:rsidRPr="009B7B14">
        <w:t>создание возможностей самоорганизации для женщин, с тем чтобы активизировать их участие в политике. Кроме того, пакет направлен на обесп</w:t>
      </w:r>
      <w:r w:rsidRPr="009B7B14">
        <w:t>е</w:t>
      </w:r>
      <w:r w:rsidRPr="009B7B14">
        <w:t>чение более активного участия женщин в процессе принятия решений, укре</w:t>
      </w:r>
      <w:r w:rsidRPr="009B7B14">
        <w:t>п</w:t>
      </w:r>
      <w:r w:rsidRPr="009B7B14">
        <w:t xml:space="preserve">ление предоставляемой женщинам законодательством защиты и </w:t>
      </w:r>
      <w:r>
        <w:t>достижение эффекта синергизма в деятельности</w:t>
      </w:r>
      <w:r w:rsidRPr="009B7B14">
        <w:t xml:space="preserve"> средств массовой и</w:t>
      </w:r>
      <w:r w:rsidRPr="009B7B14">
        <w:t>н</w:t>
      </w:r>
      <w:r w:rsidRPr="009B7B14">
        <w:t>формации, которые уделяют внимание п</w:t>
      </w:r>
      <w:r>
        <w:t>риоритетам</w:t>
      </w:r>
      <w:r w:rsidRPr="009B7B14">
        <w:t xml:space="preserve"> же</w:t>
      </w:r>
      <w:r w:rsidRPr="009B7B14">
        <w:t>н</w:t>
      </w:r>
      <w:r w:rsidRPr="009B7B14">
        <w:t>щин (см. приложение 4).</w:t>
      </w:r>
    </w:p>
    <w:p w:rsidR="009E2F4D" w:rsidRPr="009B7B14" w:rsidRDefault="009E2F4D" w:rsidP="009E2F4D">
      <w:pPr>
        <w:pStyle w:val="SingleTxtGR"/>
      </w:pPr>
      <w:r w:rsidRPr="009B7B14">
        <w:t>59.</w:t>
      </w:r>
      <w:r w:rsidRPr="009B7B14">
        <w:tab/>
        <w:t xml:space="preserve">Результаты исследований свидетельствуют о более активном участии женщин </w:t>
      </w:r>
      <w:r>
        <w:t xml:space="preserve">в </w:t>
      </w:r>
      <w:r w:rsidRPr="009B7B14">
        <w:t xml:space="preserve">политической </w:t>
      </w:r>
      <w:r>
        <w:t>жизни</w:t>
      </w:r>
      <w:r w:rsidRPr="009B7B14">
        <w:t xml:space="preserve"> и об увеличении </w:t>
      </w:r>
      <w:r>
        <w:t>числа</w:t>
      </w:r>
      <w:r w:rsidRPr="009B7B14">
        <w:t xml:space="preserve"> женщин-кандидатов на выборах. Вместе с тем укоренивши</w:t>
      </w:r>
      <w:r>
        <w:t>е</w:t>
      </w:r>
      <w:r w:rsidRPr="009B7B14">
        <w:t>ся в обществе стереотип</w:t>
      </w:r>
      <w:r>
        <w:t>ы</w:t>
      </w:r>
      <w:r w:rsidRPr="009B7B14">
        <w:t>, согласно кот</w:t>
      </w:r>
      <w:r w:rsidRPr="009B7B14">
        <w:t>о</w:t>
      </w:r>
      <w:r w:rsidRPr="009B7B14">
        <w:t>рому женщины недостаточно компетентны для принятия решений, оста</w:t>
      </w:r>
      <w:r>
        <w:t>ю</w:t>
      </w:r>
      <w:r w:rsidRPr="009B7B14">
        <w:t>тся проблемой.</w:t>
      </w:r>
    </w:p>
    <w:p w:rsidR="009E2F4D" w:rsidRPr="009B7B14" w:rsidRDefault="009E2F4D" w:rsidP="009E2F4D">
      <w:pPr>
        <w:pStyle w:val="SingleTxtGR"/>
      </w:pPr>
      <w:r w:rsidRPr="009B7B14">
        <w:t>60.</w:t>
      </w:r>
      <w:r w:rsidRPr="009B7B14">
        <w:tab/>
        <w:t>Конституция гарантирует женщинам осуществление и защиту всех прав на основ</w:t>
      </w:r>
      <w:r>
        <w:t>е</w:t>
      </w:r>
      <w:r w:rsidRPr="009B7B14">
        <w:t xml:space="preserve"> равенства с мужчинами. Соответственно женщины имеют право пр</w:t>
      </w:r>
      <w:r w:rsidRPr="009B7B14">
        <w:t>и</w:t>
      </w:r>
      <w:r w:rsidRPr="009B7B14">
        <w:t xml:space="preserve">нимать участие в управлении государством как непосредственно, так и </w:t>
      </w:r>
      <w:r>
        <w:t xml:space="preserve">через </w:t>
      </w:r>
      <w:r w:rsidRPr="009B7B14">
        <w:t>свободно избранных представителей; право голосовать и быть избранными в орган</w:t>
      </w:r>
      <w:r>
        <w:t>ы</w:t>
      </w:r>
      <w:r w:rsidRPr="009B7B14">
        <w:t xml:space="preserve"> государственной власти любого уровня; быть членом любой политич</w:t>
      </w:r>
      <w:r w:rsidRPr="009B7B14">
        <w:t>е</w:t>
      </w:r>
      <w:r w:rsidRPr="009B7B14">
        <w:t xml:space="preserve">ской организации, профсоюза, </w:t>
      </w:r>
      <w:r>
        <w:t>коммерческой</w:t>
      </w:r>
      <w:r w:rsidRPr="009B7B14">
        <w:t xml:space="preserve"> организации</w:t>
      </w:r>
      <w:r>
        <w:t>, организации работ</w:t>
      </w:r>
      <w:r>
        <w:t>о</w:t>
      </w:r>
      <w:r>
        <w:t>дателей</w:t>
      </w:r>
      <w:r w:rsidRPr="009B7B14">
        <w:t xml:space="preserve"> или профессиональной ассоциации по своему выбору. Законы, регул</w:t>
      </w:r>
      <w:r w:rsidRPr="009B7B14">
        <w:t>и</w:t>
      </w:r>
      <w:r w:rsidRPr="009B7B14">
        <w:t>рующие указанную политическую и общественную деятельность</w:t>
      </w:r>
      <w:r>
        <w:t xml:space="preserve"> страны</w:t>
      </w:r>
      <w:r w:rsidRPr="009B7B14">
        <w:t>, т</w:t>
      </w:r>
      <w:r>
        <w:t>оже</w:t>
      </w:r>
      <w:r w:rsidRPr="009B7B14">
        <w:t xml:space="preserve"> не содержат каких-либо дискриминационных положений, ограничивающих признание, наличие и реализацию прав. Например, закон о выборах устанавл</w:t>
      </w:r>
      <w:r w:rsidRPr="009B7B14">
        <w:t>и</w:t>
      </w:r>
      <w:r w:rsidRPr="009B7B14">
        <w:t>вает одинаковые требования для мужчин и женщин. Кроме того, с 21 я</w:t>
      </w:r>
      <w:r w:rsidRPr="009B7B14">
        <w:t>н</w:t>
      </w:r>
      <w:r w:rsidRPr="009B7B14">
        <w:t>варя 1969 года Эфиопия является государством</w:t>
      </w:r>
      <w:r>
        <w:t xml:space="preserve"> </w:t>
      </w:r>
      <w:r w:rsidRPr="009B7B14">
        <w:t>-</w:t>
      </w:r>
      <w:r>
        <w:t xml:space="preserve"> </w:t>
      </w:r>
      <w:r w:rsidRPr="009B7B14">
        <w:t>участником Конвенции о политич</w:t>
      </w:r>
      <w:r w:rsidRPr="009B7B14">
        <w:t>е</w:t>
      </w:r>
      <w:r w:rsidRPr="009B7B14">
        <w:t>ских правах женщин, которая расширяет объем прав женщин в политической сфере.</w:t>
      </w:r>
    </w:p>
    <w:p w:rsidR="009E2F4D" w:rsidRPr="009B7B14" w:rsidRDefault="009E2F4D" w:rsidP="009E2F4D">
      <w:pPr>
        <w:pStyle w:val="SingleTxtGR"/>
      </w:pPr>
      <w:r w:rsidRPr="009B7B14">
        <w:t>61.</w:t>
      </w:r>
      <w:r w:rsidRPr="009B7B14">
        <w:tab/>
        <w:t xml:space="preserve">НИКЭ предпринимает </w:t>
      </w:r>
      <w:r>
        <w:t>серьезные шаги</w:t>
      </w:r>
      <w:r w:rsidRPr="009B7B14">
        <w:t xml:space="preserve"> в целях расширения обучения по вопросам, связанным с гражданскими и избирательными правами, чтобы обе</w:t>
      </w:r>
      <w:r w:rsidRPr="009B7B14">
        <w:t>с</w:t>
      </w:r>
      <w:r w:rsidRPr="009B7B14">
        <w:t>печить надлежащее участие женщин в выборах. С учетом этой задачи Комиссия оказывает поддержку гражданским ассоциациям, раб</w:t>
      </w:r>
      <w:r w:rsidRPr="009B7B14">
        <w:t>о</w:t>
      </w:r>
      <w:r w:rsidRPr="009B7B14">
        <w:t xml:space="preserve">тающим над проектом по </w:t>
      </w:r>
      <w:r>
        <w:t>активизации</w:t>
      </w:r>
      <w:r w:rsidRPr="009B7B14">
        <w:t xml:space="preserve"> участия женщин в решении вопросов, связанных с выборами. Кр</w:t>
      </w:r>
      <w:r w:rsidRPr="009B7B14">
        <w:t>о</w:t>
      </w:r>
      <w:r w:rsidRPr="009B7B14">
        <w:t xml:space="preserve">ме того, Комиссия приступает к реализации проекта, в рамках которого будут приняты меры по </w:t>
      </w:r>
      <w:r>
        <w:t>расширению</w:t>
      </w:r>
      <w:r w:rsidRPr="009B7B14">
        <w:t xml:space="preserve"> участия женщин в выборах (см. прилож</w:t>
      </w:r>
      <w:r w:rsidRPr="009B7B14">
        <w:t>е</w:t>
      </w:r>
      <w:r w:rsidRPr="009B7B14">
        <w:t>ние 1).</w:t>
      </w:r>
    </w:p>
    <w:p w:rsidR="009E2F4D" w:rsidRPr="009B7B14" w:rsidRDefault="009E2F4D" w:rsidP="009E2F4D">
      <w:pPr>
        <w:pStyle w:val="SingleTxtGR"/>
      </w:pPr>
      <w:r w:rsidRPr="009B7B14">
        <w:t>62.</w:t>
      </w:r>
      <w:r w:rsidRPr="009B7B14">
        <w:tab/>
        <w:t xml:space="preserve">Правительство </w:t>
      </w:r>
      <w:r>
        <w:t>предпринимает значительные усилия по решению</w:t>
      </w:r>
      <w:r w:rsidRPr="009B7B14">
        <w:t xml:space="preserve"> задач, сформулированных в </w:t>
      </w:r>
      <w:r>
        <w:t xml:space="preserve">контексте </w:t>
      </w:r>
      <w:r w:rsidRPr="009B7B14">
        <w:t>национальной политик</w:t>
      </w:r>
      <w:r>
        <w:t>и</w:t>
      </w:r>
      <w:r w:rsidRPr="009B7B14">
        <w:t xml:space="preserve"> в отношении женщин, с целью создания условий, благоприятных для </w:t>
      </w:r>
      <w:r>
        <w:t>обеспечения</w:t>
      </w:r>
      <w:r w:rsidRPr="009B7B14">
        <w:t xml:space="preserve"> фактического р</w:t>
      </w:r>
      <w:r w:rsidRPr="009B7B14">
        <w:t>а</w:t>
      </w:r>
      <w:r w:rsidRPr="009B7B14">
        <w:t xml:space="preserve">венства мужчин и женщин в политической сфере. </w:t>
      </w:r>
      <w:r>
        <w:t>О</w:t>
      </w:r>
      <w:r w:rsidRPr="009B7B14">
        <w:t>существляемый в насто</w:t>
      </w:r>
      <w:r w:rsidRPr="009B7B14">
        <w:t>я</w:t>
      </w:r>
      <w:r w:rsidRPr="009B7B14">
        <w:t>щее время</w:t>
      </w:r>
      <w:r w:rsidRPr="003A4112">
        <w:t xml:space="preserve"> </w:t>
      </w:r>
      <w:r w:rsidRPr="009B7B14">
        <w:t>Национальный план действий по д</w:t>
      </w:r>
      <w:r w:rsidR="00801E3F">
        <w:t>остижению гендерного равенства,</w:t>
      </w:r>
      <w:r w:rsidR="00801E3F">
        <w:br/>
      </w:r>
      <w:r w:rsidRPr="009B7B14">
        <w:t>в качестве одной из целей предусматривает обеспечение равенства между му</w:t>
      </w:r>
      <w:r w:rsidRPr="009B7B14">
        <w:t>ж</w:t>
      </w:r>
      <w:r w:rsidRPr="009B7B14">
        <w:t xml:space="preserve">чинами и женщинами на политической арене. Одна из </w:t>
      </w:r>
      <w:r>
        <w:t>поставленных</w:t>
      </w:r>
      <w:r w:rsidRPr="009B7B14">
        <w:t xml:space="preserve"> в док</w:t>
      </w:r>
      <w:r w:rsidRPr="009B7B14">
        <w:t>у</w:t>
      </w:r>
      <w:r w:rsidRPr="009B7B14">
        <w:t>менте</w:t>
      </w:r>
      <w:r>
        <w:t xml:space="preserve"> задач</w:t>
      </w:r>
      <w:r w:rsidRPr="009B7B14">
        <w:t xml:space="preserve">, состоящая в расширении доступа женщин </w:t>
      </w:r>
      <w:r>
        <w:t>к процессу</w:t>
      </w:r>
      <w:r w:rsidRPr="009B7B14">
        <w:t xml:space="preserve"> принятия решений</w:t>
      </w:r>
      <w:r>
        <w:t xml:space="preserve"> на всех уровнях</w:t>
      </w:r>
      <w:r w:rsidRPr="009B7B14">
        <w:t xml:space="preserve">, в частности, в политической и общественной сферах, была </w:t>
      </w:r>
      <w:r>
        <w:t>сформулирована в целях снятия остроты</w:t>
      </w:r>
      <w:r w:rsidRPr="009B7B14">
        <w:t xml:space="preserve"> проблем, стоящих перед женщ</w:t>
      </w:r>
      <w:r w:rsidRPr="009B7B14">
        <w:t>и</w:t>
      </w:r>
      <w:r w:rsidRPr="009B7B14">
        <w:t xml:space="preserve">нами в этой сфере. В рамках этой конкретной цели в плане </w:t>
      </w:r>
      <w:r>
        <w:t>намечены</w:t>
      </w:r>
      <w:r w:rsidRPr="009B7B14">
        <w:t xml:space="preserve"> следу</w:t>
      </w:r>
      <w:r w:rsidRPr="009B7B14">
        <w:t>ю</w:t>
      </w:r>
      <w:r w:rsidRPr="009B7B14">
        <w:t>щие стр</w:t>
      </w:r>
      <w:r w:rsidRPr="009B7B14">
        <w:t>а</w:t>
      </w:r>
      <w:r w:rsidRPr="009B7B14">
        <w:t>тегические задачи:</w:t>
      </w:r>
    </w:p>
    <w:p w:rsidR="009E2F4D" w:rsidRPr="009B7B14" w:rsidRDefault="009E2F4D" w:rsidP="009E2F4D">
      <w:pPr>
        <w:pStyle w:val="Bullet1GR"/>
        <w:numPr>
          <w:ilvl w:val="0"/>
          <w:numId w:val="1"/>
        </w:numPr>
      </w:pPr>
      <w:r w:rsidRPr="009B7B14">
        <w:t>принять закон о выборах с учетом гендерной составляющей</w:t>
      </w:r>
      <w:r>
        <w:t>;</w:t>
      </w:r>
    </w:p>
    <w:p w:rsidR="009E2F4D" w:rsidRPr="009B7B14" w:rsidRDefault="009E2F4D" w:rsidP="009E2F4D">
      <w:pPr>
        <w:pStyle w:val="Bullet1GR"/>
        <w:numPr>
          <w:ilvl w:val="0"/>
          <w:numId w:val="1"/>
        </w:numPr>
      </w:pPr>
      <w:r w:rsidRPr="009B7B14">
        <w:t xml:space="preserve">реализовать гарантированные </w:t>
      </w:r>
      <w:r>
        <w:t>К</w:t>
      </w:r>
      <w:r w:rsidRPr="009B7B14">
        <w:t xml:space="preserve">онституцией </w:t>
      </w:r>
      <w:r>
        <w:t xml:space="preserve">антидискриминационные </w:t>
      </w:r>
      <w:r w:rsidRPr="009B7B14">
        <w:t xml:space="preserve">меры в целях </w:t>
      </w:r>
      <w:r>
        <w:t>устранения</w:t>
      </w:r>
      <w:r w:rsidRPr="009B7B14">
        <w:t xml:space="preserve"> гендерного дисбаланса в </w:t>
      </w:r>
      <w:r>
        <w:t xml:space="preserve">вопросах </w:t>
      </w:r>
      <w:r w:rsidRPr="009B7B14">
        <w:t>политич</w:t>
      </w:r>
      <w:r w:rsidRPr="009B7B14">
        <w:t>е</w:t>
      </w:r>
      <w:r w:rsidRPr="009B7B14">
        <w:t>ского представительства и принятия реш</w:t>
      </w:r>
      <w:r w:rsidRPr="009B7B14">
        <w:t>е</w:t>
      </w:r>
      <w:r w:rsidRPr="009B7B14">
        <w:t>ний</w:t>
      </w:r>
      <w:r>
        <w:t>;</w:t>
      </w:r>
    </w:p>
    <w:p w:rsidR="009E2F4D" w:rsidRPr="009B7B14" w:rsidRDefault="009E2F4D" w:rsidP="009E2F4D">
      <w:pPr>
        <w:pStyle w:val="Bullet1GR"/>
        <w:numPr>
          <w:ilvl w:val="0"/>
          <w:numId w:val="1"/>
        </w:numPr>
      </w:pPr>
      <w:r w:rsidRPr="009B7B14">
        <w:t xml:space="preserve">развивать </w:t>
      </w:r>
      <w:r>
        <w:t>лидерские качества</w:t>
      </w:r>
      <w:r w:rsidRPr="009B7B14">
        <w:t xml:space="preserve"> девочек и женщин </w:t>
      </w:r>
      <w:r>
        <w:t>и их способности к</w:t>
      </w:r>
      <w:r w:rsidRPr="009B7B14">
        <w:t xml:space="preserve"> управлению и реализации прав</w:t>
      </w:r>
      <w:r>
        <w:t>;</w:t>
      </w:r>
    </w:p>
    <w:p w:rsidR="009E2F4D" w:rsidRPr="009B7B14" w:rsidRDefault="009E2F4D" w:rsidP="009E2F4D">
      <w:pPr>
        <w:pStyle w:val="Bullet1GR"/>
        <w:numPr>
          <w:ilvl w:val="0"/>
          <w:numId w:val="1"/>
        </w:numPr>
      </w:pPr>
      <w:r w:rsidRPr="009B7B14">
        <w:t xml:space="preserve">инициировать конкретные меры, направленные на обеспечение </w:t>
      </w:r>
      <w:r>
        <w:t>гендерн</w:t>
      </w:r>
      <w:r>
        <w:t>о</w:t>
      </w:r>
      <w:r>
        <w:t>го баланса</w:t>
      </w:r>
      <w:r w:rsidRPr="009B7B14">
        <w:t xml:space="preserve"> в политической и обществе</w:t>
      </w:r>
      <w:r w:rsidRPr="009B7B14">
        <w:t>н</w:t>
      </w:r>
      <w:r w:rsidRPr="009B7B14">
        <w:t>ной сферах</w:t>
      </w:r>
      <w:r>
        <w:t>.</w:t>
      </w:r>
    </w:p>
    <w:p w:rsidR="009E2F4D" w:rsidRPr="009B7B14" w:rsidRDefault="009E2F4D" w:rsidP="009E2F4D">
      <w:pPr>
        <w:pStyle w:val="SingleTxtGR"/>
      </w:pPr>
      <w:r w:rsidRPr="009B7B14">
        <w:t>63.</w:t>
      </w:r>
      <w:r w:rsidRPr="009B7B14">
        <w:tab/>
        <w:t>Для достижения указанных целей будут приниматься различные меры, в частности</w:t>
      </w:r>
      <w:r>
        <w:t>, по</w:t>
      </w:r>
      <w:r w:rsidRPr="009B7B14">
        <w:t xml:space="preserve"> пересмотр</w:t>
      </w:r>
      <w:r>
        <w:t>у</w:t>
      </w:r>
      <w:r w:rsidRPr="009B7B14">
        <w:t xml:space="preserve"> закона о выборах на предмет включения в него ге</w:t>
      </w:r>
      <w:r w:rsidRPr="009B7B14">
        <w:t>н</w:t>
      </w:r>
      <w:r w:rsidRPr="009B7B14">
        <w:t xml:space="preserve">дерной составляющей, а также </w:t>
      </w:r>
      <w:r>
        <w:t>по поддержке и</w:t>
      </w:r>
      <w:r w:rsidRPr="009B7B14">
        <w:t xml:space="preserve"> лоббировани</w:t>
      </w:r>
      <w:r>
        <w:t>ю</w:t>
      </w:r>
      <w:r w:rsidRPr="009B7B14">
        <w:t xml:space="preserve"> </w:t>
      </w:r>
      <w:r>
        <w:t>пересмотренного</w:t>
      </w:r>
      <w:r w:rsidRPr="009B7B14">
        <w:t xml:space="preserve"> закона. Для изменения негативных стереотипов о роли женщины </w:t>
      </w:r>
      <w:r>
        <w:t>в</w:t>
      </w:r>
      <w:r w:rsidRPr="009B7B14">
        <w:t xml:space="preserve"> политич</w:t>
      </w:r>
      <w:r w:rsidRPr="009B7B14">
        <w:t>е</w:t>
      </w:r>
      <w:r w:rsidRPr="009B7B14">
        <w:t>ской и общественной жизни предусм</w:t>
      </w:r>
      <w:r>
        <w:t>атривается проведение на постоянной о</w:t>
      </w:r>
      <w:r>
        <w:t>с</w:t>
      </w:r>
      <w:r>
        <w:t>нове</w:t>
      </w:r>
      <w:r w:rsidRPr="009B7B14">
        <w:t xml:space="preserve"> информационных кампаний, а также мероприяти</w:t>
      </w:r>
      <w:r>
        <w:t>й</w:t>
      </w:r>
      <w:r w:rsidRPr="009B7B14">
        <w:t xml:space="preserve"> по наращиванию п</w:t>
      </w:r>
      <w:r w:rsidRPr="009B7B14">
        <w:t>о</w:t>
      </w:r>
      <w:r w:rsidRPr="009B7B14">
        <w:t>тенциала и стимулировани</w:t>
      </w:r>
      <w:r>
        <w:t>ю</w:t>
      </w:r>
      <w:r w:rsidRPr="009B7B14">
        <w:t xml:space="preserve"> интереса женщин к политической и общественной деятельности посредством </w:t>
      </w:r>
      <w:r>
        <w:t>привития</w:t>
      </w:r>
      <w:r w:rsidRPr="009B7B14">
        <w:t xml:space="preserve"> лидерски</w:t>
      </w:r>
      <w:r>
        <w:t>х</w:t>
      </w:r>
      <w:r w:rsidRPr="009B7B14">
        <w:t xml:space="preserve"> качеств и учебно-ознакомительных поездок, а также ряда других мероприятий, напра</w:t>
      </w:r>
      <w:r w:rsidRPr="009B7B14">
        <w:t>в</w:t>
      </w:r>
      <w:r w:rsidRPr="009B7B14">
        <w:t xml:space="preserve">ленных на достижение этой цели. </w:t>
      </w:r>
    </w:p>
    <w:p w:rsidR="009E2F4D" w:rsidRPr="009B7B14" w:rsidRDefault="009E2F4D" w:rsidP="009E2F4D">
      <w:pPr>
        <w:pStyle w:val="SingleTxtGR"/>
      </w:pPr>
      <w:r w:rsidRPr="009B7B14">
        <w:t>64.</w:t>
      </w:r>
      <w:r w:rsidRPr="009B7B14">
        <w:tab/>
        <w:t>Среди ряда других факторов серьезной проблемой, препятствующей эф</w:t>
      </w:r>
      <w:r w:rsidRPr="009B7B14">
        <w:t>и</w:t>
      </w:r>
      <w:r w:rsidRPr="009B7B14">
        <w:t>опским женщинам акти</w:t>
      </w:r>
      <w:r w:rsidRPr="009B7B14">
        <w:t>в</w:t>
      </w:r>
      <w:r w:rsidRPr="009B7B14">
        <w:t>но участвовать в политической и общественной жизни страны, остается низкий уровень информирова</w:t>
      </w:r>
      <w:r w:rsidRPr="009B7B14">
        <w:t>н</w:t>
      </w:r>
      <w:r w:rsidRPr="009B7B14">
        <w:t>ности. Поэтому правительство в сотрудничестве с другими заинтересованными сторонами предприн</w:t>
      </w:r>
      <w:r w:rsidRPr="009B7B14">
        <w:t>и</w:t>
      </w:r>
      <w:r w:rsidRPr="009B7B14">
        <w:t>мает усилия по изменению этой ситуации путем организации форумов, направле</w:t>
      </w:r>
      <w:r w:rsidRPr="009B7B14">
        <w:t>н</w:t>
      </w:r>
      <w:r w:rsidRPr="009B7B14">
        <w:t>ных на повышение уровня осведомленности и обеспечение равного участия женщин в политической жизни.</w:t>
      </w:r>
    </w:p>
    <w:p w:rsidR="009E2F4D" w:rsidRDefault="009E2F4D" w:rsidP="009E2F4D">
      <w:pPr>
        <w:pStyle w:val="SingleTxtGR"/>
      </w:pPr>
      <w:r w:rsidRPr="009B7B14">
        <w:t>65.</w:t>
      </w:r>
      <w:r w:rsidRPr="009B7B14">
        <w:tab/>
        <w:t>В этой связи следует отдельно отметить работу НПО. Например, ЭАЖА разработала документ под названием "Женский манифест", направленный на то, чтобы информировать избирателей и кандидатов о правах женщин, а также об их озабоченностях во время выборов 2005 года. В Манифесте охвачены т</w:t>
      </w:r>
      <w:r w:rsidRPr="009B7B14">
        <w:t>а</w:t>
      </w:r>
      <w:r w:rsidRPr="009B7B14">
        <w:t xml:space="preserve">кие </w:t>
      </w:r>
      <w:r>
        <w:t>аспекты</w:t>
      </w:r>
      <w:r w:rsidRPr="009B7B14">
        <w:t>, как здравоохранение, законодательство, развитие сельских ра</w:t>
      </w:r>
      <w:r w:rsidRPr="009B7B14">
        <w:t>й</w:t>
      </w:r>
      <w:r w:rsidRPr="009B7B14">
        <w:t>онов, образование, участие женщин в процессе принятия решений и в сфере з</w:t>
      </w:r>
      <w:r w:rsidRPr="009B7B14">
        <w:t>а</w:t>
      </w:r>
      <w:r w:rsidRPr="009B7B14">
        <w:t>нятости. Были проведены общественные форумы для обсуждения этих вопр</w:t>
      </w:r>
      <w:r w:rsidRPr="009B7B14">
        <w:t>о</w:t>
      </w:r>
      <w:r w:rsidRPr="009B7B14">
        <w:t>сов, и кандидаты могли рассказать избирателям об их программе в отношении вопросов, затронутых в Манифесте. Цель Манифеста состояла в повышении осведомленности избирателей о проблемах женщин, а также в том, чтобы ст</w:t>
      </w:r>
      <w:r w:rsidRPr="009B7B14">
        <w:t>и</w:t>
      </w:r>
      <w:r w:rsidRPr="009B7B14">
        <w:t>мулировать их отдавать свои голоса за тех кандидатов, которые своей работой смогут улучшить жизнь женщин.</w:t>
      </w:r>
    </w:p>
    <w:p w:rsidR="008E31A3" w:rsidRDefault="008E31A3" w:rsidP="008E31A3">
      <w:pPr>
        <w:pStyle w:val="SingleTxtGR"/>
      </w:pPr>
      <w:r>
        <w:t>66.</w:t>
      </w:r>
      <w:r>
        <w:tab/>
        <w:t>Международная кампания в защиту женщин (МКЗЖ) в партнерстве с Эфиопской сетью организаций по правам женщин (ЭСОПЖ) провели во всех регионах общенациональный тренинг для женщин-кандидатов, участвующих в местных выборах (март 2008 года), независимо от их партийной принадлежн</w:t>
      </w:r>
      <w:r>
        <w:t>о</w:t>
      </w:r>
      <w:r>
        <w:t>сти. Этот тренинг направлен на то, чтобы помочь бывшим кандидатам обм</w:t>
      </w:r>
      <w:r>
        <w:t>е</w:t>
      </w:r>
      <w:r>
        <w:t>няться опытом с женщинами-кандидатами на выборах (поделиться соответс</w:t>
      </w:r>
      <w:r>
        <w:t>т</w:t>
      </w:r>
      <w:r>
        <w:t>вующими навыками) и помочь им с в</w:t>
      </w:r>
      <w:r>
        <w:t>ы</w:t>
      </w:r>
      <w:r>
        <w:t>работкой методов ведения работы среди избирателей, а также в постэлекторальный период. Все учебные материалы б</w:t>
      </w:r>
      <w:r>
        <w:t>ы</w:t>
      </w:r>
      <w:r>
        <w:t>ли переведены на местные языки, и сам тренинг проводился с использ</w:t>
      </w:r>
      <w:r>
        <w:t>о</w:t>
      </w:r>
      <w:r>
        <w:t>ванием местного языка.</w:t>
      </w:r>
    </w:p>
    <w:p w:rsidR="008E31A3" w:rsidRDefault="008E31A3" w:rsidP="008E31A3">
      <w:pPr>
        <w:pStyle w:val="SingleTxtGR"/>
      </w:pPr>
      <w:r>
        <w:t>67.</w:t>
      </w:r>
      <w:r>
        <w:tab/>
        <w:t>Право женщин на высказывание своего мнения при разработке наци</w:t>
      </w:r>
      <w:r>
        <w:t>о</w:t>
      </w:r>
      <w:r>
        <w:t>нальной политики в области развития, подготовке и осуществл</w:t>
      </w:r>
      <w:r>
        <w:t>е</w:t>
      </w:r>
      <w:r>
        <w:t>нии различных проектов, особенно проектов, затрагивающих интересы женщин, гарантиров</w:t>
      </w:r>
      <w:r>
        <w:t>а</w:t>
      </w:r>
      <w:r>
        <w:t>но Конституцией. Это право дополнительно конкретизировано в национальной п</w:t>
      </w:r>
      <w:r>
        <w:t>о</w:t>
      </w:r>
      <w:r>
        <w:t>литике в отношении женщин. Элементами этой политики являются изменение или отмена законов, подзаконных актов, обычаев и практики, усугубляющих дискриминацию в отношении женщин, и создание условий, способству</w:t>
      </w:r>
      <w:r>
        <w:t>ю</w:t>
      </w:r>
      <w:r>
        <w:t>щих их участию в пр</w:t>
      </w:r>
      <w:r>
        <w:t>о</w:t>
      </w:r>
      <w:r>
        <w:t>цессе принятия решений на всех уровнях.</w:t>
      </w:r>
    </w:p>
    <w:p w:rsidR="008E31A3" w:rsidRDefault="008E31A3" w:rsidP="008E31A3">
      <w:pPr>
        <w:pStyle w:val="SingleTxtGR"/>
      </w:pPr>
      <w:r>
        <w:t>68.</w:t>
      </w:r>
      <w:r>
        <w:tab/>
        <w:t>Кроме того, важной составляющей политики в отношении женщин явл</w:t>
      </w:r>
      <w:r>
        <w:t>я</w:t>
      </w:r>
      <w:r>
        <w:t>ется обеспеч</w:t>
      </w:r>
      <w:r>
        <w:t>е</w:t>
      </w:r>
      <w:r>
        <w:t>ние участия женщин в разработке и реализации государственных программ, законов, подзаконных актов, стратегий, планов и проектов, которые прямо или косвенно их касаются. Что касается политики, ДСПЕВ обязывает г</w:t>
      </w:r>
      <w:r>
        <w:t>о</w:t>
      </w:r>
      <w:r>
        <w:t>сударство при разработке политики, законов и планов на любом уровне прин</w:t>
      </w:r>
      <w:r>
        <w:t>и</w:t>
      </w:r>
      <w:r>
        <w:t>мать во внимание участие женщин и других бен</w:t>
      </w:r>
      <w:r>
        <w:t>е</w:t>
      </w:r>
      <w:r>
        <w:t>фициаров.</w:t>
      </w:r>
    </w:p>
    <w:p w:rsidR="008E31A3" w:rsidRDefault="008E31A3" w:rsidP="008E31A3">
      <w:pPr>
        <w:pStyle w:val="SingleTxtGR"/>
      </w:pPr>
      <w:r>
        <w:t>69.</w:t>
      </w:r>
      <w:r>
        <w:tab/>
        <w:t>НИКЭ принимает меры, направленные на стимулирование пол</w:t>
      </w:r>
      <w:r>
        <w:t>и</w:t>
      </w:r>
      <w:r>
        <w:t>тических партий к расширению участия в них женщин. Число выдвигаемых ими же</w:t>
      </w:r>
      <w:r>
        <w:t>н</w:t>
      </w:r>
      <w:r>
        <w:t>щин-кандидатов стало критерием для выделения д</w:t>
      </w:r>
      <w:r>
        <w:t>о</w:t>
      </w:r>
      <w:r>
        <w:t>полнительной материальной помощи политическим партиям во время выборов. В целях поощрения участия женщин в выборах было предусмотрено предоставление специальной матер</w:t>
      </w:r>
      <w:r>
        <w:t>и</w:t>
      </w:r>
      <w:r>
        <w:t>альной помощи незав</w:t>
      </w:r>
      <w:r>
        <w:t>и</w:t>
      </w:r>
      <w:r>
        <w:t xml:space="preserve">симым женщинам-кандидатам. </w:t>
      </w:r>
    </w:p>
    <w:p w:rsidR="008E31A3" w:rsidRDefault="008E31A3" w:rsidP="008E31A3">
      <w:pPr>
        <w:pStyle w:val="SingleTxtGR"/>
      </w:pPr>
      <w:r>
        <w:t>70.</w:t>
      </w:r>
      <w:r>
        <w:tab/>
        <w:t>Учитывая, что основным фактором, препятствующим активному участию женщин в политической жизни, является низкий уровень о</w:t>
      </w:r>
      <w:r>
        <w:t>с</w:t>
      </w:r>
      <w:r>
        <w:t>ведомленности, принимается ряд мер по его повышению, с тем чтобы обеспечить понимание женщинами их права на участие в выборах, важности этого права и способов его реализации. При разработке пр</w:t>
      </w:r>
      <w:r>
        <w:t>о</w:t>
      </w:r>
      <w:r>
        <w:t>грамм просвещения общества по вопросам гражданского и избирательного права особый упор делается на правах и инт</w:t>
      </w:r>
      <w:r>
        <w:t>е</w:t>
      </w:r>
      <w:r>
        <w:t>ресах женщин, с тем чтобы заполнить пробел в осведомленности населения об этих в</w:t>
      </w:r>
      <w:r>
        <w:t>о</w:t>
      </w:r>
      <w:r>
        <w:t>просах. Кроме того, НИКЭ проводит исследование, направленное на разработку мер поддержки для женщин в целях активизации их вовл</w:t>
      </w:r>
      <w:r>
        <w:t>е</w:t>
      </w:r>
      <w:r>
        <w:t>ченности.</w:t>
      </w:r>
    </w:p>
    <w:p w:rsidR="008E31A3" w:rsidRDefault="008E31A3" w:rsidP="008E31A3">
      <w:pPr>
        <w:pStyle w:val="SingleTxtGR"/>
      </w:pPr>
      <w:r>
        <w:t>71.</w:t>
      </w:r>
      <w:r>
        <w:tab/>
        <w:t>Обеспечение равенства мужчин и женщин в политической и обществе</w:t>
      </w:r>
      <w:r>
        <w:t>н</w:t>
      </w:r>
      <w:r>
        <w:t>ной жизни страны затрудняется такими факторами, как безграмотность и нищ</w:t>
      </w:r>
      <w:r>
        <w:t>е</w:t>
      </w:r>
      <w:r>
        <w:t>та на фоне изживших себя культурных обычаев. Правительство принимает м</w:t>
      </w:r>
      <w:r>
        <w:t>е</w:t>
      </w:r>
      <w:r>
        <w:t>ры по устранению этих препятствий п</w:t>
      </w:r>
      <w:r>
        <w:t>у</w:t>
      </w:r>
      <w:r>
        <w:t>тем актуализации гендерной тематики в различных сферах. В сфере образования участие женщин заметно расширилось, и есть надежда, что это существенно скажется также на их участии в политич</w:t>
      </w:r>
      <w:r>
        <w:t>е</w:t>
      </w:r>
      <w:r>
        <w:t>ской и общественной жизни страны. Другие проблемы, такие как бедность, р</w:t>
      </w:r>
      <w:r>
        <w:t>е</w:t>
      </w:r>
      <w:r>
        <w:t>шаются в рамках национальных стратегий по сокращению масштабов нищ</w:t>
      </w:r>
      <w:r>
        <w:t>е</w:t>
      </w:r>
      <w:r>
        <w:t>ты. Одной из основных целей Национального плана действий по достижению ге</w:t>
      </w:r>
      <w:r>
        <w:t>н</w:t>
      </w:r>
      <w:r>
        <w:t>дерного равенства является расширение прав женщин в процессе принятия р</w:t>
      </w:r>
      <w:r>
        <w:t>е</w:t>
      </w:r>
      <w:r>
        <w:t>шений.</w:t>
      </w:r>
    </w:p>
    <w:p w:rsidR="008E31A3" w:rsidRDefault="008E31A3" w:rsidP="008E31A3">
      <w:pPr>
        <w:pStyle w:val="SingleTxtGR"/>
      </w:pPr>
      <w:r>
        <w:t>72.</w:t>
      </w:r>
      <w:r>
        <w:tab/>
        <w:t>Среди причин низкой представленности женщин в политической сфере и в директивных органах можно назвать следующие:</w:t>
      </w:r>
    </w:p>
    <w:p w:rsidR="008E31A3" w:rsidRPr="001E43A8" w:rsidRDefault="008E31A3" w:rsidP="008E31A3">
      <w:pPr>
        <w:pStyle w:val="Bullet1GR"/>
        <w:numPr>
          <w:ilvl w:val="0"/>
          <w:numId w:val="1"/>
        </w:numPr>
      </w:pPr>
      <w:r w:rsidRPr="001E43A8">
        <w:t>заниженная самооценка женщин и низкий статус в обществе, препятс</w:t>
      </w:r>
      <w:r w:rsidRPr="001E43A8">
        <w:t>т</w:t>
      </w:r>
      <w:r w:rsidRPr="001E43A8">
        <w:t>вующий их участию в пр</w:t>
      </w:r>
      <w:r w:rsidRPr="001E43A8">
        <w:t>о</w:t>
      </w:r>
      <w:r w:rsidRPr="001E43A8">
        <w:t>цессе принятия решений на всех уровнях;</w:t>
      </w:r>
    </w:p>
    <w:p w:rsidR="008E31A3" w:rsidRPr="001E43A8" w:rsidRDefault="008E31A3" w:rsidP="008E31A3">
      <w:pPr>
        <w:pStyle w:val="Bullet1GR"/>
        <w:numPr>
          <w:ilvl w:val="0"/>
          <w:numId w:val="1"/>
        </w:numPr>
      </w:pPr>
      <w:r w:rsidRPr="001E43A8">
        <w:t>различные виды вредной традиционной практики, распространенные в различных культурах, и мешающие участию женщин в процессе прин</w:t>
      </w:r>
      <w:r w:rsidRPr="001E43A8">
        <w:t>я</w:t>
      </w:r>
      <w:r w:rsidRPr="001E43A8">
        <w:t>тия решений;</w:t>
      </w:r>
    </w:p>
    <w:p w:rsidR="008E31A3" w:rsidRPr="001E43A8" w:rsidRDefault="008E31A3" w:rsidP="008E31A3">
      <w:pPr>
        <w:pStyle w:val="Bullet1GR"/>
        <w:numPr>
          <w:ilvl w:val="0"/>
          <w:numId w:val="1"/>
        </w:numPr>
      </w:pPr>
      <w:r w:rsidRPr="001E43A8">
        <w:t>низкий уровень образования и учебной подготовки, ложные традицио</w:t>
      </w:r>
      <w:r w:rsidRPr="001E43A8">
        <w:t>н</w:t>
      </w:r>
      <w:r w:rsidRPr="001E43A8">
        <w:t>ные представления, отсутствие образов для подражания, неубедител</w:t>
      </w:r>
      <w:r w:rsidRPr="001E43A8">
        <w:t>ь</w:t>
      </w:r>
      <w:r w:rsidRPr="001E43A8">
        <w:t>ность инфо</w:t>
      </w:r>
      <w:r w:rsidRPr="001E43A8">
        <w:t>р</w:t>
      </w:r>
      <w:r w:rsidRPr="001E43A8">
        <w:t>мации и ограниченный доступ к ней.</w:t>
      </w:r>
    </w:p>
    <w:p w:rsidR="008E31A3" w:rsidRPr="008728EA" w:rsidRDefault="008E31A3" w:rsidP="008E31A3">
      <w:pPr>
        <w:pStyle w:val="H1GR0"/>
      </w:pPr>
      <w:r>
        <w:tab/>
      </w:r>
      <w:r>
        <w:tab/>
        <w:t>Статья 8</w:t>
      </w:r>
      <w:r w:rsidRPr="001E43A8">
        <w:br/>
      </w:r>
      <w:r>
        <w:t>П</w:t>
      </w:r>
      <w:r w:rsidRPr="008728EA">
        <w:t>редставительство на международном уровне</w:t>
      </w:r>
    </w:p>
    <w:p w:rsidR="008E31A3" w:rsidRDefault="008E31A3" w:rsidP="008E31A3">
      <w:pPr>
        <w:pStyle w:val="SingleTxtGR"/>
      </w:pPr>
      <w:r>
        <w:t>73.</w:t>
      </w:r>
      <w:r>
        <w:tab/>
        <w:t>Принимаются серьезные меры по обеспечению возможностей для же</w:t>
      </w:r>
      <w:r>
        <w:t>н</w:t>
      </w:r>
      <w:r>
        <w:t>щин представлять государство на международной арене и участв</w:t>
      </w:r>
      <w:r>
        <w:t>о</w:t>
      </w:r>
      <w:r>
        <w:t>вать в работе международных организаций на равных условиях с му</w:t>
      </w:r>
      <w:r>
        <w:t>ж</w:t>
      </w:r>
      <w:r>
        <w:t>чинами без какой бы то ни было дискриминации. Организуются комплексная подготовка и обучение в целях укрепления их потенциала и уверенности в себе.</w:t>
      </w:r>
    </w:p>
    <w:p w:rsidR="008E31A3" w:rsidRDefault="008E31A3" w:rsidP="008E31A3">
      <w:pPr>
        <w:pStyle w:val="SingleTxtGR"/>
      </w:pPr>
      <w:r>
        <w:t>74.</w:t>
      </w:r>
      <w:r>
        <w:tab/>
        <w:t>Принимается большое количество мер по широкому распространению информации о международных обязательствах государства, касающихся же</w:t>
      </w:r>
      <w:r>
        <w:t>н</w:t>
      </w:r>
      <w:r>
        <w:t>щин, и об официальных документах, принимаемых на международных фор</w:t>
      </w:r>
      <w:r>
        <w:t>у</w:t>
      </w:r>
      <w:r>
        <w:t>мах, в частности, среди государственных и негосударственных органов, отв</w:t>
      </w:r>
      <w:r>
        <w:t>е</w:t>
      </w:r>
      <w:r>
        <w:t>чающих за улучшение положения женщин. Различные органы имеют свобо</w:t>
      </w:r>
      <w:r>
        <w:t>д</w:t>
      </w:r>
      <w:r>
        <w:t>ный доступ к международным договорам и документам, а в целях освещения основного содержания договоров проводятся сп</w:t>
      </w:r>
      <w:r>
        <w:t>е</w:t>
      </w:r>
      <w:r>
        <w:t>циальные курсы обучения.</w:t>
      </w:r>
    </w:p>
    <w:p w:rsidR="008E31A3" w:rsidRDefault="008E31A3" w:rsidP="008E31A3">
      <w:pPr>
        <w:pStyle w:val="H1GR0"/>
      </w:pPr>
      <w:r>
        <w:tab/>
      </w:r>
      <w:r>
        <w:tab/>
      </w:r>
      <w:r w:rsidRPr="00A11135">
        <w:t>Статья 9</w:t>
      </w:r>
      <w:r w:rsidRPr="001E43A8">
        <w:br/>
      </w:r>
      <w:r>
        <w:t>Ж</w:t>
      </w:r>
      <w:r w:rsidRPr="00A11135">
        <w:t>енщины и гражданство</w:t>
      </w:r>
    </w:p>
    <w:p w:rsidR="008E31A3" w:rsidRDefault="008E31A3" w:rsidP="008E31A3">
      <w:pPr>
        <w:pStyle w:val="SingleTxtGR"/>
      </w:pPr>
      <w:r>
        <w:t>75.</w:t>
      </w:r>
      <w:r>
        <w:tab/>
        <w:t>В Конституции предусмотрено, что любое лицо, независимо от пола, один или оба родителя которого являются гражданами Эфиопии, считается гражданином Эфиопии. В Законе о гражданстве Эфиопии подтверждается, что любое лицо с рождения приобретает эфиопское гражданство, если хотя бы один из его родителей является гражданином Эфиопии. Таким образом, в случае з</w:t>
      </w:r>
      <w:r>
        <w:t>а</w:t>
      </w:r>
      <w:r>
        <w:t>ключения брака между гра</w:t>
      </w:r>
      <w:r>
        <w:t>ж</w:t>
      </w:r>
      <w:r>
        <w:t>данкой Эфиопии и гражданином другой страны женщина вправе пер</w:t>
      </w:r>
      <w:r>
        <w:t>е</w:t>
      </w:r>
      <w:r>
        <w:t>дать свое гражданство детям. Экстрадиция граждан Эфиопии в другие г</w:t>
      </w:r>
      <w:r>
        <w:t>о</w:t>
      </w:r>
      <w:r>
        <w:t>сударства не допускается.</w:t>
      </w:r>
    </w:p>
    <w:p w:rsidR="008E31A3" w:rsidRDefault="008E31A3" w:rsidP="008E31A3">
      <w:pPr>
        <w:pStyle w:val="SingleTxtGR"/>
      </w:pPr>
      <w:r>
        <w:t>76.</w:t>
      </w:r>
      <w:r>
        <w:tab/>
        <w:t>Все граждане Эфиопии обладают равными правами и обязанностями, в</w:t>
      </w:r>
      <w:r>
        <w:t>ы</w:t>
      </w:r>
      <w:r>
        <w:t>текающими из гражданства, независимо от способа приобр</w:t>
      </w:r>
      <w:r>
        <w:t>е</w:t>
      </w:r>
      <w:r>
        <w:t>тения гражданства. Гражданин Эфиопии не может быть лишен своего гражданства по решению к</w:t>
      </w:r>
      <w:r>
        <w:t>а</w:t>
      </w:r>
      <w:r>
        <w:t>кого-либо государственного органа за и</w:t>
      </w:r>
      <w:r>
        <w:t>с</w:t>
      </w:r>
      <w:r>
        <w:t>ключением предусмотренных законом случаев. Утрата эфиопского гражданства не влияет на гражданство супруга или детей этого лица. Брак с иностранцем не является основанием для произвол</w:t>
      </w:r>
      <w:r>
        <w:t>ь</w:t>
      </w:r>
      <w:r>
        <w:t>ного лиш</w:t>
      </w:r>
      <w:r>
        <w:t>е</w:t>
      </w:r>
      <w:r>
        <w:t>ния женщины гражданства и не делает ее апатридом.</w:t>
      </w:r>
    </w:p>
    <w:p w:rsidR="008E31A3" w:rsidRDefault="008E31A3" w:rsidP="008E31A3">
      <w:pPr>
        <w:pStyle w:val="SingleTxtGR"/>
      </w:pPr>
      <w:r>
        <w:t>77.</w:t>
      </w:r>
      <w:r>
        <w:tab/>
        <w:t>Гражданин другого государства, состоящий в браке с гражданином Эфи</w:t>
      </w:r>
      <w:r>
        <w:t>о</w:t>
      </w:r>
      <w:r>
        <w:t>пии, согласно действующему законодательству, может получить гражданство Эфиопии при соблюдении следующих условий: если брак заключен в соотве</w:t>
      </w:r>
      <w:r>
        <w:t>т</w:t>
      </w:r>
      <w:r>
        <w:t>ствии с законами Эфиопии, либо в соответствии с законами любой другой стр</w:t>
      </w:r>
      <w:r>
        <w:t>а</w:t>
      </w:r>
      <w:r>
        <w:t>ны, где состоялась церемония; с момента заключения брака прошло не менее двух лет; лицо прожило в Эфиопии как минимум один год до подачи ходатайс</w:t>
      </w:r>
      <w:r>
        <w:t>т</w:t>
      </w:r>
      <w:r>
        <w:t>ва; лицо достигло совершеннолетия и является дееспособным по эфиопскому законодательству; лицо может представить документы, подтверждающие факт его выхода из предыдущего гражданства или возможность отказаться от гра</w:t>
      </w:r>
      <w:r>
        <w:t>ж</w:t>
      </w:r>
      <w:r>
        <w:t>данства после получения гражданства Эфиопии, либо отсутс</w:t>
      </w:r>
      <w:r>
        <w:t>т</w:t>
      </w:r>
      <w:r>
        <w:t>вие у него какого-либо гражданства; лицо должно принять пр</w:t>
      </w:r>
      <w:r>
        <w:t>и</w:t>
      </w:r>
      <w:r>
        <w:t>сягу.</w:t>
      </w:r>
    </w:p>
    <w:p w:rsidR="008E31A3" w:rsidRPr="001E090B" w:rsidRDefault="008E31A3" w:rsidP="008E31A3">
      <w:pPr>
        <w:pStyle w:val="H1GR0"/>
      </w:pPr>
      <w:r>
        <w:tab/>
      </w:r>
      <w:r>
        <w:tab/>
        <w:t>Статья 1</w:t>
      </w:r>
      <w:r w:rsidR="00476B47" w:rsidRPr="002055A0">
        <w:t>0</w:t>
      </w:r>
      <w:r w:rsidRPr="001E43A8">
        <w:br/>
      </w:r>
      <w:r>
        <w:t>П</w:t>
      </w:r>
      <w:r w:rsidRPr="001E090B">
        <w:t>раво на образование</w:t>
      </w:r>
    </w:p>
    <w:p w:rsidR="008E31A3" w:rsidRDefault="008E31A3" w:rsidP="008E31A3">
      <w:pPr>
        <w:pStyle w:val="SingleTxtGR"/>
      </w:pPr>
      <w:r>
        <w:t>78.</w:t>
      </w:r>
      <w:r>
        <w:tab/>
        <w:t>В утвержденной в 1994 году политике в области образования и профе</w:t>
      </w:r>
      <w:r>
        <w:t>с</w:t>
      </w:r>
      <w:r>
        <w:t>сиональной подготовки признается необходимость уделять особое внимание женщинам и поощрять их участие в функционировании сист</w:t>
      </w:r>
      <w:r w:rsidR="002055A0">
        <w:t>емы образования (см. пункты 377</w:t>
      </w:r>
      <w:r w:rsidR="002055A0" w:rsidRPr="002055A0">
        <w:t>−</w:t>
      </w:r>
      <w:r>
        <w:t>408 первоначального и объединенного докладов по МПЭСКП, касающихся общих рамок системы образования). Министерство образования инициировало серию пр</w:t>
      </w:r>
      <w:r>
        <w:t>о</w:t>
      </w:r>
      <w:r>
        <w:t xml:space="preserve">грамм развития сектора образования ПРСО </w:t>
      </w:r>
      <w:r>
        <w:rPr>
          <w:lang w:val="en-US"/>
        </w:rPr>
        <w:t>I</w:t>
      </w:r>
      <w:r w:rsidRPr="005C4A07">
        <w:t xml:space="preserve">, </w:t>
      </w:r>
      <w:r>
        <w:t>ПРСО</w:t>
      </w:r>
      <w:r w:rsidRPr="005C4A07">
        <w:t xml:space="preserve"> </w:t>
      </w:r>
      <w:r>
        <w:rPr>
          <w:lang w:val="en-US"/>
        </w:rPr>
        <w:t>II</w:t>
      </w:r>
      <w:r w:rsidRPr="005C4A07">
        <w:t xml:space="preserve"> </w:t>
      </w:r>
      <w:r>
        <w:t>и ПРСО</w:t>
      </w:r>
      <w:r w:rsidRPr="005C4A07">
        <w:t xml:space="preserve"> </w:t>
      </w:r>
      <w:r>
        <w:rPr>
          <w:lang w:val="en-US"/>
        </w:rPr>
        <w:t>III</w:t>
      </w:r>
      <w:r>
        <w:t>. Эти программы направлены на повышение качества, актуальности и эффективности образования и обеспечение его объективности. Осно</w:t>
      </w:r>
      <w:r>
        <w:t>в</w:t>
      </w:r>
      <w:r>
        <w:t>ная цель программ состоит в обеспечении равного уч</w:t>
      </w:r>
      <w:r>
        <w:t>а</w:t>
      </w:r>
      <w:r>
        <w:t>стия женщин во всех программах обучения и профессиональной подготовки и активизации их роли и участия в процессе развития. Реализация этих программ ведет к расширению доступа к образованию с особым упором на начальном образовании в сельских и удале</w:t>
      </w:r>
      <w:r>
        <w:t>н</w:t>
      </w:r>
      <w:r>
        <w:t>ных районах, а также на поощр</w:t>
      </w:r>
      <w:r>
        <w:t>е</w:t>
      </w:r>
      <w:r>
        <w:t>нии обучения девочек в качестве первого шага на пути к обеспеч</w:t>
      </w:r>
      <w:r>
        <w:t>е</w:t>
      </w:r>
      <w:r>
        <w:t>нию к 2015 году всеобщего начального образования.</w:t>
      </w:r>
    </w:p>
    <w:p w:rsidR="008E31A3" w:rsidRDefault="008E31A3" w:rsidP="008E31A3">
      <w:pPr>
        <w:pStyle w:val="SingleTxtGR"/>
      </w:pPr>
      <w:r>
        <w:t>79.</w:t>
      </w:r>
      <w:r>
        <w:tab/>
        <w:t>Министерство образования и департамент образования уполномочены осуществлять надзор за реализацией права на образование на федеральном и региональном уровнях соответственно. Понимая важность образования для д</w:t>
      </w:r>
      <w:r>
        <w:t>е</w:t>
      </w:r>
      <w:r>
        <w:t>вочек, Министерство образования следит за тем, чтобы в учебных программах учитывался принцип гендерного р</w:t>
      </w:r>
      <w:r>
        <w:t>а</w:t>
      </w:r>
      <w:r>
        <w:t>венства и устранялись любые стереотипные представления о роли мужчин и женщин. Программа гражданского и этическ</w:t>
      </w:r>
      <w:r>
        <w:t>о</w:t>
      </w:r>
      <w:r>
        <w:t>го воспитания также направлена на трансформацию традиционных ценностей, нег</w:t>
      </w:r>
      <w:r>
        <w:t>а</w:t>
      </w:r>
      <w:r>
        <w:t>тивно влияющих на женщин.</w:t>
      </w:r>
    </w:p>
    <w:p w:rsidR="008E31A3" w:rsidRPr="003D358B" w:rsidRDefault="008E31A3" w:rsidP="008E31A3">
      <w:pPr>
        <w:pStyle w:val="H23GR"/>
      </w:pPr>
      <w:r w:rsidRPr="008E31A3">
        <w:tab/>
      </w:r>
      <w:r w:rsidRPr="008E31A3">
        <w:tab/>
      </w:r>
      <w:r>
        <w:t>Позитивные действия</w:t>
      </w:r>
    </w:p>
    <w:p w:rsidR="008E31A3" w:rsidRDefault="008E31A3" w:rsidP="008E31A3">
      <w:pPr>
        <w:pStyle w:val="SingleTxtGR"/>
      </w:pPr>
      <w:r>
        <w:t>80.</w:t>
      </w:r>
      <w:r>
        <w:tab/>
        <w:t>Правительство предпринимает позитивные действия, направленные на повышение показателей охвата женщин системой высшего образования и ст</w:t>
      </w:r>
      <w:r>
        <w:t>и</w:t>
      </w:r>
      <w:r>
        <w:t>пендиями, а также в отношении выбора учебной дисциплины. В сфере преп</w:t>
      </w:r>
      <w:r>
        <w:t>о</w:t>
      </w:r>
      <w:r>
        <w:t>давания за женщинами закреплено 50% дол</w:t>
      </w:r>
      <w:r>
        <w:t>ж</w:t>
      </w:r>
      <w:r>
        <w:t>ностей, при этом они могут на конкурентной основе занимать должн</w:t>
      </w:r>
      <w:r>
        <w:t>о</w:t>
      </w:r>
      <w:r>
        <w:t>сти и вне этой квоты. В системе высшего образования для учащихся женского пола проводятся практические занятия в целях сокращения уровня отсева из высших учебных заведений (см. пункты 335 и 336 первоначального и объединенного доклада по МПЭСКП в отн</w:t>
      </w:r>
      <w:r>
        <w:t>о</w:t>
      </w:r>
      <w:r>
        <w:t>шении конкретных позитивных действий).</w:t>
      </w:r>
    </w:p>
    <w:p w:rsidR="008E31A3" w:rsidRPr="00F604B8" w:rsidRDefault="008E31A3" w:rsidP="008E31A3">
      <w:pPr>
        <w:pStyle w:val="H23GR"/>
      </w:pPr>
      <w:r>
        <w:tab/>
      </w:r>
      <w:r>
        <w:tab/>
      </w:r>
      <w:r w:rsidRPr="00F604B8">
        <w:t>Уровень грамотности</w:t>
      </w:r>
    </w:p>
    <w:p w:rsidR="008E31A3" w:rsidRDefault="008E31A3" w:rsidP="008E31A3">
      <w:pPr>
        <w:pStyle w:val="SingleTxtGR"/>
      </w:pPr>
      <w:r>
        <w:t>81.</w:t>
      </w:r>
      <w:r>
        <w:tab/>
        <w:t>Уровень грамотности в стране по-прежнему низок. Согласно р</w:t>
      </w:r>
      <w:r>
        <w:t>е</w:t>
      </w:r>
      <w:r>
        <w:t>зультатам обследования, проведенного в 2000 году, уровень грамотн</w:t>
      </w:r>
      <w:r>
        <w:t>о</w:t>
      </w:r>
      <w:r>
        <w:t>сти составлял 29,2%, а к 2004 году он повысился до 37,91%. При этом уровень грамотности женщин также возрастает; так, в 2002 году он был равен 19,4%, а в 2004 году достиг 26,6%. По имеющимся данным, уровень грамотности мужского населения в</w:t>
      </w:r>
      <w:r>
        <w:t>ы</w:t>
      </w:r>
      <w:r>
        <w:t>ше, чем женского. Уровень грамотности в сельских районах в 2004 году был р</w:t>
      </w:r>
      <w:r>
        <w:t>а</w:t>
      </w:r>
      <w:r>
        <w:t xml:space="preserve">вен 30,88%, а в городских </w:t>
      </w:r>
      <w:r w:rsidRPr="001E43A8">
        <w:t>−</w:t>
      </w:r>
      <w:r>
        <w:t xml:space="preserve"> 74,21%. Таким образом, можно сделать очевидный вывод о том, что уровень грамотности женщин, проживающих в сельских ра</w:t>
      </w:r>
      <w:r>
        <w:t>й</w:t>
      </w:r>
      <w:r>
        <w:t>онах, крайне низок. Имеющаяся информация по этому вопросу сильно устар</w:t>
      </w:r>
      <w:r>
        <w:t>е</w:t>
      </w:r>
      <w:r>
        <w:t>ла. Вместе с тем в настоящее время, после принятых правительством мер, ур</w:t>
      </w:r>
      <w:r>
        <w:t>о</w:t>
      </w:r>
      <w:r>
        <w:t>вень грамотности, в том числе и женщин, как ожидается, должен заметно пов</w:t>
      </w:r>
      <w:r>
        <w:t>ы</w:t>
      </w:r>
      <w:r>
        <w:t xml:space="preserve">ситься. </w:t>
      </w:r>
    </w:p>
    <w:p w:rsidR="008E31A3" w:rsidRPr="0066783C" w:rsidRDefault="008E31A3" w:rsidP="008E31A3">
      <w:pPr>
        <w:pStyle w:val="H23GR"/>
      </w:pPr>
      <w:r>
        <w:tab/>
      </w:r>
      <w:r>
        <w:tab/>
      </w:r>
      <w:r w:rsidRPr="0066783C">
        <w:t>Начальное образование</w:t>
      </w:r>
    </w:p>
    <w:p w:rsidR="008E31A3" w:rsidRDefault="008E31A3" w:rsidP="008E31A3">
      <w:pPr>
        <w:pStyle w:val="SingleTxtGR"/>
        <w:rPr>
          <w:rStyle w:val="sentencecolor4"/>
        </w:rPr>
      </w:pPr>
      <w:r>
        <w:t>82.</w:t>
      </w:r>
      <w:r>
        <w:tab/>
      </w:r>
      <w:r>
        <w:rPr>
          <w:rStyle w:val="sentencecolor4"/>
        </w:rPr>
        <w:t>Общие показатели охвата образованием</w:t>
      </w:r>
      <w:r w:rsidRPr="00985F8A">
        <w:rPr>
          <w:rStyle w:val="sentencecolor4"/>
        </w:rPr>
        <w:t xml:space="preserve"> </w:t>
      </w:r>
      <w:r>
        <w:rPr>
          <w:rStyle w:val="sentencecolor4"/>
        </w:rPr>
        <w:t>(ОПОО) в системе начального образования на национальном уровне постоянно возрастают. Общие показатели охвата женщин системой начального образования в 2002/03 году составляли 53,8%, а в 2006/07 году они возросли до 85,1%. При этом уровень охвата н</w:t>
      </w:r>
      <w:r>
        <w:rPr>
          <w:rStyle w:val="sentencecolor4"/>
        </w:rPr>
        <w:t>а</w:t>
      </w:r>
      <w:r>
        <w:rPr>
          <w:rStyle w:val="sentencecolor4"/>
        </w:rPr>
        <w:t>чальным образованием мальчиков в 2006/07 году был равен 98%. Чистые пок</w:t>
      </w:r>
      <w:r>
        <w:rPr>
          <w:rStyle w:val="sentencecolor4"/>
        </w:rPr>
        <w:t>а</w:t>
      </w:r>
      <w:r>
        <w:rPr>
          <w:rStyle w:val="sentencecolor4"/>
        </w:rPr>
        <w:t>затели охвата образованием женщин в 2002/03 году составляли 47,2%,</w:t>
      </w:r>
      <w:r w:rsidRPr="001E43A8">
        <w:rPr>
          <w:rStyle w:val="sentencecolor4"/>
        </w:rPr>
        <w:br/>
      </w:r>
      <w:r w:rsidR="00A50258">
        <w:rPr>
          <w:rStyle w:val="sentencecolor4"/>
        </w:rPr>
        <w:t>а в 2006/07 году −</w:t>
      </w:r>
      <w:r>
        <w:rPr>
          <w:rStyle w:val="sentencecolor4"/>
        </w:rPr>
        <w:t xml:space="preserve"> 75,5%. Отмечается сокращение разрыва в ОПОО среди п</w:t>
      </w:r>
      <w:r>
        <w:rPr>
          <w:rStyle w:val="sentencecolor4"/>
        </w:rPr>
        <w:t>о</w:t>
      </w:r>
      <w:r>
        <w:rPr>
          <w:rStyle w:val="sentencecolor4"/>
        </w:rPr>
        <w:t>лов.</w:t>
      </w:r>
    </w:p>
    <w:p w:rsidR="008E31A3" w:rsidRPr="00290632" w:rsidRDefault="008E31A3" w:rsidP="008E31A3">
      <w:pPr>
        <w:pStyle w:val="H23GR"/>
      </w:pPr>
      <w:r>
        <w:tab/>
      </w:r>
      <w:r>
        <w:tab/>
      </w:r>
      <w:r w:rsidRPr="00290632">
        <w:t>Индекс гендерного равенства</w:t>
      </w:r>
    </w:p>
    <w:p w:rsidR="008E31A3" w:rsidRDefault="008E31A3" w:rsidP="008E31A3">
      <w:pPr>
        <w:pStyle w:val="SingleTxtGR"/>
      </w:pPr>
      <w:r>
        <w:t>83.</w:t>
      </w:r>
      <w:r>
        <w:tab/>
        <w:t>Неравенство в охвате образованием мужчин и женщин можно продемо</w:t>
      </w:r>
      <w:r>
        <w:t>н</w:t>
      </w:r>
      <w:r>
        <w:t>стрировать при помощи индекса гендерного равенства; ИГР в отношении пок</w:t>
      </w:r>
      <w:r>
        <w:t>а</w:t>
      </w:r>
      <w:r>
        <w:t>зателей охвата образованием мальчиков и девочек будет равен 1, при этом и</w:t>
      </w:r>
      <w:r>
        <w:t>н</w:t>
      </w:r>
      <w:r>
        <w:t>декс наибольшего неравенства равен 0. ИГР на национальном уровне</w:t>
      </w:r>
      <w:r w:rsidRPr="001E43A8">
        <w:br/>
      </w:r>
      <w:r>
        <w:t>в 2001/02 году составлял 0,7, что говорит о менее активном участии</w:t>
      </w:r>
      <w:r w:rsidRPr="00050357">
        <w:t xml:space="preserve"> </w:t>
      </w:r>
      <w:r>
        <w:t>девочек в системе образования. Дело обстоит подобным образом во всех регионах, за и</w:t>
      </w:r>
      <w:r>
        <w:t>с</w:t>
      </w:r>
      <w:r>
        <w:t>ключением Аддис-Абебы и штата Тыграй, в которых ИГР равен 1. Постепенно эти показатели улучшались и в 2006/07 году составили 0,81 по стране. На</w:t>
      </w:r>
      <w:r>
        <w:t>и</w:t>
      </w:r>
      <w:r>
        <w:t>высший индекс гендерного равенства зарегистрирован в Аддис-Абебе, Т</w:t>
      </w:r>
      <w:r w:rsidR="002055A0">
        <w:t xml:space="preserve">ыграе и Амхаре, а самый низкий </w:t>
      </w:r>
      <w:r w:rsidR="002055A0" w:rsidRPr="002055A0">
        <w:t>−</w:t>
      </w:r>
      <w:r>
        <w:t xml:space="preserve"> в Сомали, Афаре и Гамбеле (см. прилож</w:t>
      </w:r>
      <w:r>
        <w:t>е</w:t>
      </w:r>
      <w:r>
        <w:t>ния 5</w:t>
      </w:r>
      <w:r w:rsidRPr="001E43A8">
        <w:t>−</w:t>
      </w:r>
      <w:r>
        <w:t>9).</w:t>
      </w:r>
    </w:p>
    <w:p w:rsidR="008E31A3" w:rsidRPr="00051252" w:rsidRDefault="008E31A3" w:rsidP="008E31A3">
      <w:pPr>
        <w:pStyle w:val="H23GR"/>
      </w:pPr>
      <w:r>
        <w:tab/>
      </w:r>
      <w:r>
        <w:tab/>
      </w:r>
      <w:r w:rsidRPr="00051252">
        <w:t xml:space="preserve">Показатели отсева </w:t>
      </w:r>
      <w:r>
        <w:t>в системе</w:t>
      </w:r>
      <w:r w:rsidRPr="00051252">
        <w:t xml:space="preserve"> начального образования</w:t>
      </w:r>
    </w:p>
    <w:p w:rsidR="008E31A3" w:rsidRDefault="008E31A3" w:rsidP="008E31A3">
      <w:pPr>
        <w:pStyle w:val="SingleTxtGR"/>
      </w:pPr>
      <w:r>
        <w:t>84.</w:t>
      </w:r>
      <w:r>
        <w:tab/>
        <w:t xml:space="preserve"> В системе начального образования сохраняется проблема высоких пок</w:t>
      </w:r>
      <w:r>
        <w:t>а</w:t>
      </w:r>
      <w:r>
        <w:t>зателей отсева. При этом уровень отсева из системы начальн</w:t>
      </w:r>
      <w:r>
        <w:t>о</w:t>
      </w:r>
      <w:r>
        <w:t>го образования по стране снижается. Показатели отсева среди женщин немного выше, чем у му</w:t>
      </w:r>
      <w:r>
        <w:t>ж</w:t>
      </w:r>
      <w:r>
        <w:t>чин, в 2001/02 году они были равны 17,8%. Несмотря на их сокращение в 2005/06 году до 12,1%, проблема отсева в секторе начального образования не была устранена. Доля дев</w:t>
      </w:r>
      <w:r>
        <w:t>о</w:t>
      </w:r>
      <w:r>
        <w:t>чек, оставшихся на второй год, в системе начального образования в 2001/02 году была на 11,7% выше, чем у мальчиков; вместе с тем к 2005/06 году соответствующие показатели составили 5,7%, что ниже показ</w:t>
      </w:r>
      <w:r>
        <w:t>а</w:t>
      </w:r>
      <w:r>
        <w:t>телей среди маль</w:t>
      </w:r>
      <w:r w:rsidR="00A50258">
        <w:t>чиков (6,4%) (см. приложения 10−</w:t>
      </w:r>
      <w:r>
        <w:t>12).</w:t>
      </w:r>
    </w:p>
    <w:p w:rsidR="008E31A3" w:rsidRPr="000C4B67" w:rsidRDefault="008E31A3" w:rsidP="008E31A3">
      <w:pPr>
        <w:pStyle w:val="H23GR"/>
      </w:pPr>
      <w:r>
        <w:tab/>
      </w:r>
      <w:r>
        <w:tab/>
        <w:t>Программа альтернативного</w:t>
      </w:r>
      <w:r w:rsidRPr="000C4B67">
        <w:t xml:space="preserve"> </w:t>
      </w:r>
      <w:r>
        <w:t>общего</w:t>
      </w:r>
      <w:r w:rsidRPr="000C4B67">
        <w:t xml:space="preserve"> образования</w:t>
      </w:r>
    </w:p>
    <w:p w:rsidR="008E31A3" w:rsidRDefault="008E31A3" w:rsidP="008E31A3">
      <w:pPr>
        <w:pStyle w:val="SingleTxtGR"/>
      </w:pPr>
      <w:r>
        <w:t>85.</w:t>
      </w:r>
      <w:r>
        <w:tab/>
        <w:t>Программа альтернативного</w:t>
      </w:r>
      <w:r w:rsidRPr="000C4B67">
        <w:rPr>
          <w:b/>
        </w:rPr>
        <w:t xml:space="preserve"> </w:t>
      </w:r>
      <w:r w:rsidRPr="005A0C57">
        <w:t>общего образования (</w:t>
      </w:r>
      <w:r>
        <w:t>ПАОО</w:t>
      </w:r>
      <w:r w:rsidRPr="005A0C57">
        <w:t>), р</w:t>
      </w:r>
      <w:r>
        <w:t>азр</w:t>
      </w:r>
      <w:r>
        <w:t>а</w:t>
      </w:r>
      <w:r>
        <w:t xml:space="preserve">ботанная в рамках </w:t>
      </w:r>
      <w:bookmarkStart w:id="61" w:name="OLE_LINK27"/>
      <w:bookmarkStart w:id="62" w:name="OLE_LINK28"/>
      <w:r>
        <w:t>ПРОС</w:t>
      </w:r>
      <w:bookmarkEnd w:id="61"/>
      <w:bookmarkEnd w:id="62"/>
      <w:r>
        <w:t>, направлена на предоставление базового образования при п</w:t>
      </w:r>
      <w:r>
        <w:t>о</w:t>
      </w:r>
      <w:r>
        <w:t>мощи альтернативных моделей обучения, предусмо</w:t>
      </w:r>
      <w:r>
        <w:t>т</w:t>
      </w:r>
      <w:r>
        <w:t>ренных для скотоводческих и смешанных регионов страны (см. пункт 345 доклада Эфиопии по МПЭСКП, в котором конкретизируется программа альтернативного общего образования). Уровень охвата девочек программой альтернативного общего образования во</w:t>
      </w:r>
      <w:r>
        <w:t>з</w:t>
      </w:r>
      <w:r>
        <w:t>растает, при этом средние показатели роста на 11,6% больше, чем соответс</w:t>
      </w:r>
      <w:r>
        <w:t>т</w:t>
      </w:r>
      <w:r>
        <w:t>вующие показатели у мальчиков, которые увеличиваются на 10,5%. Эта пр</w:t>
      </w:r>
      <w:r>
        <w:t>о</w:t>
      </w:r>
      <w:r>
        <w:t>грамма позволила сократить разрыв среди полов.</w:t>
      </w:r>
    </w:p>
    <w:p w:rsidR="008E31A3" w:rsidRDefault="008E31A3" w:rsidP="008E31A3">
      <w:pPr>
        <w:pStyle w:val="H23GR"/>
      </w:pPr>
      <w:r>
        <w:tab/>
      </w:r>
      <w:r>
        <w:tab/>
        <w:t>Неформальное образование и образование для взрослых</w:t>
      </w:r>
    </w:p>
    <w:p w:rsidR="008E31A3" w:rsidRDefault="008E31A3" w:rsidP="008E31A3">
      <w:pPr>
        <w:pStyle w:val="SingleTxtGR"/>
      </w:pPr>
      <w:r>
        <w:t>86.</w:t>
      </w:r>
      <w:r>
        <w:tab/>
        <w:t>Правительством были инициированы: программа неформального образ</w:t>
      </w:r>
      <w:r>
        <w:t>о</w:t>
      </w:r>
      <w:r>
        <w:t>вания и программа образования взрослых для лиц, старше во</w:t>
      </w:r>
      <w:r>
        <w:t>з</w:t>
      </w:r>
      <w:r>
        <w:t>раста посещения начальной школы (7</w:t>
      </w:r>
      <w:r w:rsidRPr="001E43A8">
        <w:t>−</w:t>
      </w:r>
      <w:r>
        <w:t>14 лет), программа ликвидации безграмотности для лиц старше 15 лет и программа обучения базовым навыкам молодежи и лиц старш</w:t>
      </w:r>
      <w:r>
        <w:t>е</w:t>
      </w:r>
      <w:r>
        <w:t>го возраста в общинных центрах профессиональной подготовки в целях пов</w:t>
      </w:r>
      <w:r>
        <w:t>ы</w:t>
      </w:r>
      <w:r>
        <w:t>шения уровня грамотности, формирования самосознания, привития новых н</w:t>
      </w:r>
      <w:r>
        <w:t>а</w:t>
      </w:r>
      <w:r>
        <w:t>выков и развития способностей к решению проблем. Общее число женщин, о</w:t>
      </w:r>
      <w:r>
        <w:t>х</w:t>
      </w:r>
      <w:r>
        <w:t xml:space="preserve">ваченных этой программой, составило 46 012, а мужчин </w:t>
      </w:r>
      <w:r w:rsidRPr="008E31A3">
        <w:t>−</w:t>
      </w:r>
      <w:r>
        <w:t xml:space="preserve"> 60 816. Общинные центры профессиональной подготовки осуществляют программы обуч</w:t>
      </w:r>
      <w:r>
        <w:t>е</w:t>
      </w:r>
      <w:r>
        <w:t>ния, связанные с конкретными потребностями сельского населения (см. пункт 360 первоначального и объединенного доклада Эфиопии по МПЭСКП).</w:t>
      </w:r>
    </w:p>
    <w:p w:rsidR="008E31A3" w:rsidRPr="001308B7" w:rsidRDefault="008E31A3" w:rsidP="008E31A3">
      <w:pPr>
        <w:pStyle w:val="H23GR"/>
      </w:pPr>
      <w:r>
        <w:tab/>
      </w:r>
      <w:r>
        <w:tab/>
      </w:r>
      <w:r w:rsidRPr="001308B7">
        <w:t>Среднее образование</w:t>
      </w:r>
    </w:p>
    <w:p w:rsidR="008E31A3" w:rsidRPr="00B112A0" w:rsidRDefault="008E31A3" w:rsidP="008E31A3">
      <w:pPr>
        <w:pStyle w:val="SingleTxtGR"/>
      </w:pPr>
      <w:r>
        <w:t>87.</w:t>
      </w:r>
      <w:r>
        <w:tab/>
        <w:t>Коэффициент охвата образованием (КОО) в отношении учащихся же</w:t>
      </w:r>
      <w:r>
        <w:t>н</w:t>
      </w:r>
      <w:r>
        <w:t>ского пола пе</w:t>
      </w:r>
      <w:r>
        <w:t>р</w:t>
      </w:r>
      <w:r>
        <w:t>вого цикла средней школы возрос с 6,75% в 2002/03 году до 12,6% в 2006/07 году, однако, он по-прежнему ниже, чем среди учащихся му</w:t>
      </w:r>
      <w:r>
        <w:t>ж</w:t>
      </w:r>
      <w:r>
        <w:t>ского пола. Показатели в отношении второго цикла среднего обучения также возрастают, ежегодно увел</w:t>
      </w:r>
      <w:r>
        <w:t>и</w:t>
      </w:r>
      <w:r>
        <w:t>чиваясь в среднем на 26,7% у девочек и 19,9% у мальчиков. Показатели охвата образованием девочек по-прежнему ниже соо</w:t>
      </w:r>
      <w:r>
        <w:t>т</w:t>
      </w:r>
      <w:r>
        <w:t>ветствующих показателей в отношении мальчиков.</w:t>
      </w:r>
    </w:p>
    <w:p w:rsidR="008E31A3" w:rsidRPr="00713C0D" w:rsidRDefault="008E31A3" w:rsidP="008E31A3">
      <w:pPr>
        <w:pStyle w:val="H23GR"/>
      </w:pPr>
      <w:r>
        <w:tab/>
      </w:r>
      <w:r>
        <w:tab/>
      </w:r>
      <w:r w:rsidRPr="00713C0D">
        <w:t>ПТО</w:t>
      </w:r>
      <w:r>
        <w:t>П</w:t>
      </w:r>
    </w:p>
    <w:p w:rsidR="008E31A3" w:rsidRDefault="008E31A3" w:rsidP="008E31A3">
      <w:pPr>
        <w:pStyle w:val="SingleTxtGR"/>
      </w:pPr>
      <w:r>
        <w:t>88.</w:t>
      </w:r>
      <w:r>
        <w:tab/>
        <w:t>Количество государственных и частных учреждений професси</w:t>
      </w:r>
      <w:r>
        <w:t>о</w:t>
      </w:r>
      <w:r>
        <w:t>нально-технического образования и подготовки (ПТОП) значительно увеличилось. Д</w:t>
      </w:r>
      <w:r>
        <w:t>о</w:t>
      </w:r>
      <w:r>
        <w:t>ля учащихся женского пола в учреждениях ПТОП в 2006/07 году составила 43,9% от общего числа студентов, что немного меньше по сравнению с пред</w:t>
      </w:r>
      <w:r>
        <w:t>ы</w:t>
      </w:r>
      <w:r>
        <w:t>дущим годом и указывает на н</w:t>
      </w:r>
      <w:r>
        <w:t>а</w:t>
      </w:r>
      <w:r>
        <w:t xml:space="preserve">личие гендерного баланса на национальном уровне. Вместе с тем по некоторым специальностям наблюдается реальный дисбаланс. </w:t>
      </w:r>
    </w:p>
    <w:p w:rsidR="008E31A3" w:rsidRPr="0075781D" w:rsidRDefault="008E31A3" w:rsidP="008E31A3">
      <w:pPr>
        <w:pStyle w:val="H23GR"/>
      </w:pPr>
      <w:r>
        <w:tab/>
      </w:r>
      <w:r>
        <w:tab/>
      </w:r>
      <w:r w:rsidRPr="0075781D">
        <w:t>Высшее образование</w:t>
      </w:r>
    </w:p>
    <w:p w:rsidR="008E31A3" w:rsidRDefault="008E31A3" w:rsidP="008E31A3">
      <w:pPr>
        <w:pStyle w:val="SingleTxtGR"/>
      </w:pPr>
      <w:r>
        <w:t>89.</w:t>
      </w:r>
      <w:r>
        <w:tab/>
        <w:t>Правительство принимает меры по увеличению количества вы</w:t>
      </w:r>
      <w:r>
        <w:t>с</w:t>
      </w:r>
      <w:r>
        <w:t>ших учебных заведений (</w:t>
      </w:r>
      <w:r>
        <w:rPr>
          <w:lang w:val="en-US"/>
        </w:rPr>
        <w:t>E</w:t>
      </w:r>
      <w:r w:rsidRPr="00A13C87">
        <w:t>/</w:t>
      </w:r>
      <w:r>
        <w:rPr>
          <w:lang w:val="en-US"/>
        </w:rPr>
        <w:t>C</w:t>
      </w:r>
      <w:r w:rsidRPr="00A13C87">
        <w:t>.12/</w:t>
      </w:r>
      <w:r>
        <w:rPr>
          <w:lang w:val="en-US"/>
        </w:rPr>
        <w:t>ETH</w:t>
      </w:r>
      <w:r w:rsidRPr="00A13C87">
        <w:t xml:space="preserve">/1-4, </w:t>
      </w:r>
      <w:r w:rsidR="00E72011">
        <w:t>пункты 348</w:t>
      </w:r>
      <w:r w:rsidR="00E72011" w:rsidRPr="00E72011">
        <w:t>−</w:t>
      </w:r>
      <w:r>
        <w:t>355). Число женщин в сист</w:t>
      </w:r>
      <w:r>
        <w:t>е</w:t>
      </w:r>
      <w:r>
        <w:t>ме высшего образования (еще не завершивших обучение) возрастает. Хотя высшее образование и доступно для всех с учетом способностей, в отношении учащихся женского пола действуют меры в рамках позитивных действий. Пок</w:t>
      </w:r>
      <w:r>
        <w:t>а</w:t>
      </w:r>
      <w:r>
        <w:t xml:space="preserve">затели охвата женщин высшим образованием </w:t>
      </w:r>
      <w:r w:rsidR="00E72011">
        <w:t>в 2002/03 году составили 8 659.</w:t>
      </w:r>
      <w:r w:rsidR="00E72011" w:rsidRPr="00E72011">
        <w:br/>
      </w:r>
      <w:r>
        <w:t>С годами эта цифра увеличивалась, и к 2006/07 году достигла 52 869. Хотя доля учащихся женского пола в высших учебных заведениях за последние пять лет увеличилась и в 2008/09 году достигла 41%, она по-прежнему ниже доли уч</w:t>
      </w:r>
      <w:r>
        <w:t>а</w:t>
      </w:r>
      <w:r>
        <w:t>щихся пр</w:t>
      </w:r>
      <w:r>
        <w:t>о</w:t>
      </w:r>
      <w:r>
        <w:t>тивоположного пола. Доля женщин, зачисленных в аспирантуру, весьма нев</w:t>
      </w:r>
      <w:r>
        <w:t>е</w:t>
      </w:r>
      <w:r>
        <w:t>лика, всего около 10%.</w:t>
      </w:r>
    </w:p>
    <w:p w:rsidR="008E31A3" w:rsidRDefault="008E31A3" w:rsidP="008E31A3">
      <w:pPr>
        <w:pStyle w:val="SingleTxtGR"/>
      </w:pPr>
      <w:r>
        <w:t>90.</w:t>
      </w:r>
      <w:r>
        <w:tab/>
        <w:t>В Конституции и в политике в области образования признается необх</w:t>
      </w:r>
      <w:r>
        <w:t>о</w:t>
      </w:r>
      <w:r>
        <w:t>димость выделения средств на реабилитацию и помощь инвалидам. В рамках программы образования для лиц с ограниченными возможностями правител</w:t>
      </w:r>
      <w:r>
        <w:t>ь</w:t>
      </w:r>
      <w:r>
        <w:t>ство принимает меры, направленные на оказ</w:t>
      </w:r>
      <w:r>
        <w:t>а</w:t>
      </w:r>
      <w:r>
        <w:t>ние помощи женщинам-инвалидам. В этой программе число лиц женского пола, охваченных системой начального образования, в 2006/07 году было более 1 212, а в системе средн</w:t>
      </w:r>
      <w:r>
        <w:t>е</w:t>
      </w:r>
      <w:r>
        <w:t xml:space="preserve">го образования </w:t>
      </w:r>
      <w:r w:rsidRPr="001E43A8">
        <w:t>−</w:t>
      </w:r>
      <w:r>
        <w:t xml:space="preserve"> всего 121. Однако программа образования для лиц с ограниче</w:t>
      </w:r>
      <w:r>
        <w:t>н</w:t>
      </w:r>
      <w:r>
        <w:t>ными возможностями сопряжена с проблемами, связанными с доступом, оста</w:t>
      </w:r>
      <w:r>
        <w:t>в</w:t>
      </w:r>
      <w:r>
        <w:t>лением на второй год, высоким уровнем отсева и нехваткой специалистов, р</w:t>
      </w:r>
      <w:r>
        <w:t>а</w:t>
      </w:r>
      <w:r>
        <w:t>ботающих с лицами с ограниченными возможностями, в связи с чем в этом н</w:t>
      </w:r>
      <w:r>
        <w:t>а</w:t>
      </w:r>
      <w:r>
        <w:t>правлении еще многое предстоит сделать.</w:t>
      </w:r>
    </w:p>
    <w:p w:rsidR="008E31A3" w:rsidRPr="00ED2EA1" w:rsidRDefault="008E31A3" w:rsidP="008E31A3">
      <w:pPr>
        <w:pStyle w:val="H23GR"/>
      </w:pPr>
      <w:r>
        <w:tab/>
      </w:r>
      <w:r>
        <w:tab/>
      </w:r>
      <w:r w:rsidRPr="00ED2EA1">
        <w:t>Охват образованием в сельских районах</w:t>
      </w:r>
    </w:p>
    <w:p w:rsidR="008E31A3" w:rsidRDefault="008E31A3" w:rsidP="008E31A3">
      <w:pPr>
        <w:pStyle w:val="SingleTxtGR"/>
      </w:pPr>
      <w:r>
        <w:t>91.</w:t>
      </w:r>
      <w:r>
        <w:tab/>
        <w:t>Показатели охвата начальным образованием женщин, прож</w:t>
      </w:r>
      <w:r>
        <w:t>и</w:t>
      </w:r>
      <w:r>
        <w:t>вающих в сельской местности, постепенно возрастают. В 2003/04 году доля женщин сел</w:t>
      </w:r>
      <w:r>
        <w:t>ь</w:t>
      </w:r>
      <w:r>
        <w:t>ской местности, охваченных начальным обр</w:t>
      </w:r>
      <w:r>
        <w:t>а</w:t>
      </w:r>
      <w:r>
        <w:t>зованием, была равна 41%,</w:t>
      </w:r>
      <w:r w:rsidRPr="001E43A8">
        <w:br/>
      </w:r>
      <w:r>
        <w:t>а к 2006/07 году увеличилась до 45%. Доля женщин в системе высшего образ</w:t>
      </w:r>
      <w:r>
        <w:t>о</w:t>
      </w:r>
      <w:r>
        <w:t>вания (9</w:t>
      </w:r>
      <w:r w:rsidRPr="001E43A8">
        <w:t>−</w:t>
      </w:r>
      <w:r>
        <w:t>10 класс) в 2003/04 году была равна 29,9%, а в 2006/07 году возросла до 45%; доля в женщин в старших классах (10</w:t>
      </w:r>
      <w:r w:rsidRPr="001E43A8">
        <w:t>−</w:t>
      </w:r>
      <w:r>
        <w:t>11 класс) возросла с 31% в 2002/03 году до 33,7% в 2006/07 году.</w:t>
      </w:r>
    </w:p>
    <w:p w:rsidR="008E31A3" w:rsidRPr="007F7553" w:rsidRDefault="008E31A3" w:rsidP="008E31A3">
      <w:pPr>
        <w:pStyle w:val="SingleTxtGR"/>
      </w:pPr>
      <w:r>
        <w:t>92.</w:t>
      </w:r>
      <w:r>
        <w:tab/>
        <w:t>В связи с удаленностью учебных заведений дети, проживающие в сел</w:t>
      </w:r>
      <w:r>
        <w:t>ь</w:t>
      </w:r>
      <w:r>
        <w:t>ских районах, вынуждены преодолевать большие расстояния по дороге в школу. Это негативно сказывается на показателях охвата образованием, особенно д</w:t>
      </w:r>
      <w:r>
        <w:t>е</w:t>
      </w:r>
      <w:r>
        <w:t>вочек, а также является причиной оставления на второй год и отсева. Еще о</w:t>
      </w:r>
      <w:r>
        <w:t>д</w:t>
      </w:r>
      <w:r>
        <w:t>ним фактором, усугубляющим ситу</w:t>
      </w:r>
      <w:r>
        <w:t>а</w:t>
      </w:r>
      <w:r>
        <w:t>цию, является то, что девочки, как правило, должны заниматься д</w:t>
      </w:r>
      <w:r>
        <w:t>о</w:t>
      </w:r>
      <w:r>
        <w:t>машней работой. Вредная традиционная практика, такая как ранние браки и похищения с целью принуждения к браку, также выступают в роли факторов, препятствующих посещению девочками школы или выну</w:t>
      </w:r>
      <w:r>
        <w:t>ж</w:t>
      </w:r>
      <w:r>
        <w:t>дающих их бросать учебу. Стоит напомнить, что похищения и ранние браки также являются факторами усиления гендерного неравенства между мальчик</w:t>
      </w:r>
      <w:r>
        <w:t>а</w:t>
      </w:r>
      <w:r>
        <w:t>ми и девочками в системе среднего образов</w:t>
      </w:r>
      <w:r>
        <w:t>а</w:t>
      </w:r>
      <w:r>
        <w:t>ния.</w:t>
      </w:r>
    </w:p>
    <w:p w:rsidR="000626A6" w:rsidRDefault="000626A6" w:rsidP="000626A6">
      <w:pPr>
        <w:pStyle w:val="SingleTxtGR"/>
      </w:pPr>
      <w:r>
        <w:t>93.</w:t>
      </w:r>
      <w:r>
        <w:tab/>
        <w:t>Правительство создает недорогие школы и классные комнаты в ближа</w:t>
      </w:r>
      <w:r>
        <w:t>й</w:t>
      </w:r>
      <w:r>
        <w:t>ших</w:t>
      </w:r>
      <w:r w:rsidRPr="00DC4239">
        <w:t xml:space="preserve"> </w:t>
      </w:r>
      <w:r>
        <w:t>населенных пунктах и продолжает принимать аналогичные меры для р</w:t>
      </w:r>
      <w:r>
        <w:t>е</w:t>
      </w:r>
      <w:r>
        <w:t>шения проблемы отсева из школ. Кроме того, в школах организуются практич</w:t>
      </w:r>
      <w:r>
        <w:t>е</w:t>
      </w:r>
      <w:r>
        <w:t>ские занятия для девочек.</w:t>
      </w:r>
    </w:p>
    <w:p w:rsidR="000626A6" w:rsidRDefault="000626A6" w:rsidP="000626A6">
      <w:pPr>
        <w:pStyle w:val="SingleTxtGR"/>
      </w:pPr>
      <w:r>
        <w:t>94.</w:t>
      </w:r>
      <w:r>
        <w:tab/>
        <w:t>Для разъяснения родителям необходимости отправлять детей в школу реализуются соответствующие информационно-просветительские программы, особенно в сельских районах. В некоторых регионах родителей, отправляющих детей в школу, поощряют выделением денежных пособий и школьных прина</w:t>
      </w:r>
      <w:r>
        <w:t>д</w:t>
      </w:r>
      <w:r>
        <w:t>лежностей для детей. В системе высшего образования действует система поо</w:t>
      </w:r>
      <w:r>
        <w:t>щ</w:t>
      </w:r>
      <w:r>
        <w:t>рений за отличную учебу для девочек.</w:t>
      </w:r>
    </w:p>
    <w:p w:rsidR="000626A6" w:rsidRDefault="000626A6" w:rsidP="000626A6">
      <w:pPr>
        <w:pStyle w:val="SingleTxtGR"/>
      </w:pPr>
      <w:r>
        <w:t>95.</w:t>
      </w:r>
      <w:r>
        <w:tab/>
        <w:t>Осуществление ПРСО и политики в области образования способствовало значительному увеличению показателей охвата школьным образованием, ра</w:t>
      </w:r>
      <w:r>
        <w:t>с</w:t>
      </w:r>
      <w:r>
        <w:t>ширению доступа к образованию для девочек, а также к снижению уровня о</w:t>
      </w:r>
      <w:r>
        <w:t>т</w:t>
      </w:r>
      <w:r>
        <w:t>сева из школы, особенно девочек, и показ</w:t>
      </w:r>
      <w:r>
        <w:t>а</w:t>
      </w:r>
      <w:r>
        <w:t>телей оставления на второй год. Кроме того, удалось сократить разрыв в охвате образованием между полами в сельских районах.</w:t>
      </w:r>
    </w:p>
    <w:p w:rsidR="000626A6" w:rsidRDefault="000626A6" w:rsidP="000626A6">
      <w:pPr>
        <w:pStyle w:val="H1GR0"/>
      </w:pPr>
      <w:r>
        <w:tab/>
      </w:r>
      <w:r>
        <w:tab/>
        <w:t>Статья 11</w:t>
      </w:r>
      <w:r>
        <w:br/>
        <w:t>Занятость и трудовые права</w:t>
      </w:r>
    </w:p>
    <w:p w:rsidR="000626A6" w:rsidRDefault="000626A6" w:rsidP="000626A6">
      <w:pPr>
        <w:pStyle w:val="SingleTxtGR"/>
      </w:pPr>
      <w:r>
        <w:t>96.</w:t>
      </w:r>
      <w:r>
        <w:tab/>
        <w:t>Конституция гарантирует равные права мужчинам и женщинам, а также защиту и возможность осуществления этих прав. В Конституции также уст</w:t>
      </w:r>
      <w:r>
        <w:t>а</w:t>
      </w:r>
      <w:r>
        <w:t>новлено, что женщины имеют право на равенство в отношении приема на раб</w:t>
      </w:r>
      <w:r>
        <w:t>о</w:t>
      </w:r>
      <w:r>
        <w:t>ту, продвижения по службе, оплаты труда и пенсионных выплат.</w:t>
      </w:r>
    </w:p>
    <w:p w:rsidR="000626A6" w:rsidRDefault="000626A6" w:rsidP="000626A6">
      <w:pPr>
        <w:pStyle w:val="SingleTxtGR"/>
      </w:pPr>
      <w:r>
        <w:t>97.</w:t>
      </w:r>
      <w:r>
        <w:tab/>
        <w:t>Право на труд − это гарантированное Конституцией право каждого гра</w:t>
      </w:r>
      <w:r>
        <w:t>ж</w:t>
      </w:r>
      <w:r>
        <w:t>данина Эфиопии. В Ко</w:t>
      </w:r>
      <w:r>
        <w:t>н</w:t>
      </w:r>
      <w:r>
        <w:t>ституции предусмотрено, что каждый гражданин вправе свободно заниматься любой экономической деятельностью.</w:t>
      </w:r>
    </w:p>
    <w:p w:rsidR="000626A6" w:rsidRDefault="000626A6" w:rsidP="000626A6">
      <w:pPr>
        <w:pStyle w:val="SingleTxtGR"/>
      </w:pPr>
      <w:r>
        <w:t>98.</w:t>
      </w:r>
      <w:r>
        <w:tab/>
        <w:t>По результатам проведенного в 2005 году Национального обследования рабочей силы (НОРС), число женщин в общей численности трудящегося нас</w:t>
      </w:r>
      <w:r>
        <w:t>е</w:t>
      </w:r>
      <w:r>
        <w:t>ления составило 14 574 844, а число мужчин − 16 860 264. В течение этого года из общего числа работников трудоустроенными были 84,7% мужчин и</w:t>
      </w:r>
      <w:r>
        <w:br/>
        <w:t>69% женщин (более подробную информацию о соотношении общей численн</w:t>
      </w:r>
      <w:r>
        <w:t>о</w:t>
      </w:r>
      <w:r>
        <w:t>сти населения и количества работающих см. в документе HRI/CORE/ETH/2008, прил</w:t>
      </w:r>
      <w:r>
        <w:t>о</w:t>
      </w:r>
      <w:r>
        <w:t>жение, таблица 18).</w:t>
      </w:r>
    </w:p>
    <w:p w:rsidR="000626A6" w:rsidRDefault="000626A6" w:rsidP="000626A6">
      <w:pPr>
        <w:pStyle w:val="SingleTxtGR"/>
      </w:pPr>
      <w:r>
        <w:t>99.</w:t>
      </w:r>
      <w:r>
        <w:tab/>
        <w:t>Кроме того, по результатам обследования, из 1 653 685 безработных</w:t>
      </w:r>
      <w:r>
        <w:br/>
        <w:t>1 225 770 − женщины, а 427 915 − мужчины. Показатели безработицы для му</w:t>
      </w:r>
      <w:r>
        <w:t>ж</w:t>
      </w:r>
      <w:r>
        <w:t>чин и женщин в городах составляют 13,7% и 27,2% соответственно (более по</w:t>
      </w:r>
      <w:r>
        <w:t>д</w:t>
      </w:r>
      <w:r>
        <w:t>робную информацию о доли безработных см. в документе HRI/CORE/ ETH/2008, приложение, таблица 16).</w:t>
      </w:r>
    </w:p>
    <w:p w:rsidR="000626A6" w:rsidRDefault="000626A6" w:rsidP="000626A6">
      <w:pPr>
        <w:pStyle w:val="SingleTxtGR"/>
      </w:pPr>
      <w:r>
        <w:t>100.</w:t>
      </w:r>
      <w:r>
        <w:tab/>
        <w:t>За отчетный период были приняты самые разнообразные меры в целях обеспечения женщинам равных с мужчинами возможностей в сфере занятости. Был расширен доступ женщин к высшему и профессионально-техническому образованию и подготовке. Женщинам открыто предлагается подавать заявл</w:t>
      </w:r>
      <w:r>
        <w:t>е</w:t>
      </w:r>
      <w:r>
        <w:t>ния на заполнение вакансий в государственных органах.</w:t>
      </w:r>
    </w:p>
    <w:p w:rsidR="000626A6" w:rsidRDefault="000626A6" w:rsidP="000626A6">
      <w:pPr>
        <w:pStyle w:val="SingleTxtGR"/>
      </w:pPr>
      <w:r>
        <w:t>101.</w:t>
      </w:r>
      <w:r>
        <w:tab/>
        <w:t>Закон о федеральных гражданских служащих запрещает дискриминацию по признаку пола в отношении соискателей или гражданских служащих. Он у</w:t>
      </w:r>
      <w:r>
        <w:t>с</w:t>
      </w:r>
      <w:r>
        <w:t>танавливает, что отбор кандидатов на вакантные должности должен проводит</w:t>
      </w:r>
      <w:r>
        <w:t>ь</w:t>
      </w:r>
      <w:r>
        <w:t>ся на основании профессиональных качеств и квалификации соискателей. Вм</w:t>
      </w:r>
      <w:r>
        <w:t>е</w:t>
      </w:r>
      <w:r>
        <w:t>сте с тем, не отрицая данный принцип, закон допускает, что при приеме на р</w:t>
      </w:r>
      <w:r>
        <w:t>а</w:t>
      </w:r>
      <w:r>
        <w:t>боту приоритет будет отдаваться женщинам-кандидатам, имеющим равную с мужчинами квалификацию. В целях обеспечения учета гендерного аспекта при приеме на работу гражданских служащих инструкция о подборе и найме кадров предусматривает, что, если нет обстоятельств, препятствующих этому, в состав комитета по набору персонала обязательно должны входить женщины.</w:t>
      </w:r>
    </w:p>
    <w:p w:rsidR="000626A6" w:rsidRDefault="000626A6" w:rsidP="000626A6">
      <w:pPr>
        <w:pStyle w:val="SingleTxtGR"/>
      </w:pPr>
      <w:r>
        <w:t>102.</w:t>
      </w:r>
      <w:r>
        <w:tab/>
        <w:t xml:space="preserve"> Благодаря различным мерам, принятым с целью расширения возможн</w:t>
      </w:r>
      <w:r>
        <w:t>о</w:t>
      </w:r>
      <w:r>
        <w:t>стей трудоустройства для женщин, численность и доля женщин в формальном секторе занятости заметно возросли. Например, более, чем за десять лет</w:t>
      </w:r>
      <w:r>
        <w:br/>
        <w:t>(с 1990/91 по 2003 год) число женщин в системе гражданской службы увелич</w:t>
      </w:r>
      <w:r>
        <w:t>и</w:t>
      </w:r>
      <w:r>
        <w:t>лось на 140%, а число мужчин − на 60 %.</w:t>
      </w:r>
    </w:p>
    <w:p w:rsidR="000626A6" w:rsidRDefault="000626A6" w:rsidP="000626A6">
      <w:pPr>
        <w:pStyle w:val="SingleTxtGR"/>
      </w:pPr>
      <w:r>
        <w:t>103.</w:t>
      </w:r>
      <w:r>
        <w:tab/>
        <w:t>В Конституции предусмотрено право гражданина Эфиопии свободно в</w:t>
      </w:r>
      <w:r>
        <w:t>ы</w:t>
      </w:r>
      <w:r>
        <w:t>бирать способ заработка, род занятий или профессию. Принуждение к выбору какой-либо определе</w:t>
      </w:r>
      <w:r>
        <w:t>н</w:t>
      </w:r>
      <w:r>
        <w:t xml:space="preserve">ной работы не допускается. </w:t>
      </w:r>
    </w:p>
    <w:p w:rsidR="000626A6" w:rsidRDefault="000626A6" w:rsidP="000626A6">
      <w:pPr>
        <w:pStyle w:val="SingleTxtGR"/>
      </w:pPr>
      <w:r>
        <w:t>104.</w:t>
      </w:r>
      <w:r>
        <w:tab/>
        <w:t>Меры, принимаемые с целью расширения доступа к трудоустройству, способствуют обеспечению свободы выбора профессии или рода деятельности. В этой связи при распределении студентов по специальностям в системе вы</w:t>
      </w:r>
      <w:r>
        <w:t>с</w:t>
      </w:r>
      <w:r>
        <w:t>шего образования и профессионально-технического обучения учащимся-деву</w:t>
      </w:r>
      <w:r>
        <w:t>ш</w:t>
      </w:r>
      <w:r>
        <w:t>кам предоставляется приоритетная возможность выбора специальности.</w:t>
      </w:r>
    </w:p>
    <w:p w:rsidR="000626A6" w:rsidRDefault="000626A6" w:rsidP="000626A6">
      <w:pPr>
        <w:pStyle w:val="SingleTxtGR"/>
      </w:pPr>
      <w:r>
        <w:t>105.</w:t>
      </w:r>
      <w:r>
        <w:tab/>
        <w:t>Как видно из приведенной ниже таблицы 11.1, доля женщин, избравших административные и профессиональные научные специальности, составляет 25% и 18% соответственно. На должностях высокого и среднего уровня в си</w:t>
      </w:r>
      <w:r>
        <w:t>с</w:t>
      </w:r>
      <w:r>
        <w:t xml:space="preserve">теме гражданской службы преобладают мужчины. Доля женщин в профессиях, связанных с делопроизводством и бухгалтерией, равна 71%, а среди уборщиков и работников ручного труда − 51% . </w:t>
      </w:r>
    </w:p>
    <w:p w:rsidR="000626A6" w:rsidRDefault="000626A6" w:rsidP="000626A6">
      <w:pPr>
        <w:pStyle w:val="SingleTxtGR"/>
      </w:pPr>
      <w:r>
        <w:t>106.</w:t>
      </w:r>
      <w:r>
        <w:tab/>
        <w:t>Статистические данные показывают, что женщины, работающие в фо</w:t>
      </w:r>
      <w:r>
        <w:t>р</w:t>
      </w:r>
      <w:r>
        <w:t>мальном секторе, занимают низшие должности, как правило, именуемые "же</w:t>
      </w:r>
      <w:r>
        <w:t>н</w:t>
      </w:r>
      <w:r>
        <w:t>скими". Наметилась вселяющая оптимизм тенденция к изменению традицио</w:t>
      </w:r>
      <w:r>
        <w:t>н</w:t>
      </w:r>
      <w:r>
        <w:t>ного представления о "женской работе". Женщины все чаще получают высшее образование. Что касается социальной жизни, результаты обследования ФАГС свидетельствуют о том, что все больше мужчин занимается работой по дому, хотя это бремя по-прежнему в несоразмерно большей степени лежит на же</w:t>
      </w:r>
      <w:r>
        <w:t>н</w:t>
      </w:r>
      <w:r>
        <w:t xml:space="preserve">щинах. </w:t>
      </w:r>
    </w:p>
    <w:p w:rsidR="000626A6" w:rsidRDefault="000626A6" w:rsidP="000626A6">
      <w:pPr>
        <w:pStyle w:val="Heading1"/>
        <w:spacing w:after="120"/>
        <w:ind w:left="1134" w:hanging="1134"/>
        <w:jc w:val="left"/>
      </w:pPr>
      <w:r>
        <w:tab/>
      </w:r>
      <w:r>
        <w:tab/>
      </w:r>
      <w:r w:rsidRPr="002B1265">
        <w:rPr>
          <w:b w:val="0"/>
        </w:rPr>
        <w:t>Таблица 11.1</w:t>
      </w:r>
      <w:r>
        <w:br/>
        <w:t>Распределение федеральных гражданских служащих по категориям работы</w:t>
      </w:r>
      <w:r>
        <w:br/>
        <w:t>2002/03 год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00"/>
        <w:gridCol w:w="2285"/>
        <w:gridCol w:w="2285"/>
      </w:tblGrid>
      <w:tr w:rsidR="000626A6" w:rsidRPr="00BA518B" w:rsidTr="001A2282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tcBorders>
              <w:bottom w:val="single" w:sz="12" w:space="0" w:color="auto"/>
            </w:tcBorders>
            <w:shd w:val="clear" w:color="auto" w:fill="auto"/>
          </w:tcPr>
          <w:p w:rsidR="000626A6" w:rsidRPr="00BA518B" w:rsidRDefault="000626A6" w:rsidP="001A2282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Категория работы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626A6" w:rsidRPr="00BA518B" w:rsidRDefault="000626A6" w:rsidP="001A228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Общее число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626A6" w:rsidRPr="00BA518B" w:rsidRDefault="000626A6" w:rsidP="001A2282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Женщины (%)</w:t>
            </w:r>
          </w:p>
        </w:tc>
      </w:tr>
      <w:tr w:rsidR="000626A6" w:rsidRPr="00A95012" w:rsidTr="001A22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tcBorders>
              <w:top w:val="single" w:sz="12" w:space="0" w:color="auto"/>
            </w:tcBorders>
          </w:tcPr>
          <w:p w:rsidR="000626A6" w:rsidRPr="00A95012" w:rsidRDefault="000626A6" w:rsidP="001A2282">
            <w:r>
              <w:t>Профессиональная и нау</w:t>
            </w:r>
            <w:r>
              <w:t>ч</w:t>
            </w:r>
            <w:r>
              <w:t>ная</w:t>
            </w:r>
          </w:p>
        </w:tc>
        <w:tc>
          <w:tcPr>
            <w:tcW w:w="2285" w:type="dxa"/>
            <w:tcBorders>
              <w:top w:val="single" w:sz="12" w:space="0" w:color="auto"/>
            </w:tcBorders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4 892</w:t>
            </w:r>
          </w:p>
        </w:tc>
        <w:tc>
          <w:tcPr>
            <w:tcW w:w="2285" w:type="dxa"/>
            <w:tcBorders>
              <w:top w:val="single" w:sz="12" w:space="0" w:color="auto"/>
            </w:tcBorders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18</w:t>
            </w:r>
            <w:r>
              <w:t>,</w:t>
            </w:r>
            <w:r w:rsidRPr="00A95012">
              <w:t>3</w:t>
            </w:r>
          </w:p>
        </w:tc>
      </w:tr>
      <w:tr w:rsidR="000626A6" w:rsidRPr="00A95012" w:rsidTr="001A22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26A6" w:rsidRPr="00A95012" w:rsidRDefault="000626A6" w:rsidP="001A2282">
            <w:r>
              <w:t>Административная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1 132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25</w:t>
            </w:r>
            <w:r>
              <w:t>,</w:t>
            </w:r>
            <w:r w:rsidRPr="00A95012">
              <w:t>2</w:t>
            </w:r>
          </w:p>
        </w:tc>
      </w:tr>
      <w:tr w:rsidR="000626A6" w:rsidRPr="00A95012" w:rsidTr="001A22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26A6" w:rsidRPr="00A95012" w:rsidRDefault="000626A6" w:rsidP="001A2282">
            <w:r>
              <w:t>Полупрофессиональная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7 186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33</w:t>
            </w:r>
            <w:r>
              <w:t>,</w:t>
            </w:r>
            <w:r w:rsidRPr="00A95012">
              <w:t>9</w:t>
            </w:r>
          </w:p>
        </w:tc>
      </w:tr>
      <w:tr w:rsidR="000626A6" w:rsidRPr="00A95012" w:rsidTr="001A22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26A6" w:rsidRPr="00A95012" w:rsidRDefault="000626A6" w:rsidP="001A2282">
            <w:r>
              <w:t>Делопроизводство и бухгалтерия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8 238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71</w:t>
            </w:r>
            <w:r>
              <w:t>,</w:t>
            </w:r>
            <w:r w:rsidRPr="00A95012">
              <w:t>3</w:t>
            </w:r>
          </w:p>
        </w:tc>
      </w:tr>
      <w:tr w:rsidR="000626A6" w:rsidRPr="00A95012" w:rsidTr="001A22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26A6" w:rsidRPr="00A95012" w:rsidRDefault="000626A6" w:rsidP="001A2282">
            <w:r>
              <w:t>Квалифицированные рабочие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6 133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35</w:t>
            </w:r>
            <w:r>
              <w:t>,</w:t>
            </w:r>
            <w:r w:rsidRPr="00A95012">
              <w:t>4</w:t>
            </w:r>
          </w:p>
        </w:tc>
      </w:tr>
      <w:tr w:rsidR="000626A6" w:rsidRPr="00A95012" w:rsidTr="001A22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26A6" w:rsidRPr="00A95012" w:rsidRDefault="000626A6" w:rsidP="001A2282">
            <w:r>
              <w:t>Уборка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11 765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50</w:t>
            </w:r>
            <w:r>
              <w:t>,</w:t>
            </w:r>
            <w:r w:rsidRPr="00A95012">
              <w:t>7</w:t>
            </w:r>
          </w:p>
        </w:tc>
      </w:tr>
      <w:tr w:rsidR="000626A6" w:rsidRPr="00A95012" w:rsidTr="001A22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26A6" w:rsidRPr="00A95012" w:rsidRDefault="000626A6" w:rsidP="001A2282">
            <w:r>
              <w:t>Особая классификация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150</w:t>
            </w:r>
          </w:p>
        </w:tc>
        <w:tc>
          <w:tcPr>
            <w:tcW w:w="2285" w:type="dxa"/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10</w:t>
            </w:r>
            <w:r>
              <w:t>,</w:t>
            </w:r>
            <w:r w:rsidRPr="00A95012">
              <w:t>0</w:t>
            </w:r>
          </w:p>
        </w:tc>
      </w:tr>
      <w:tr w:rsidR="000626A6" w:rsidRPr="00A95012" w:rsidTr="008E31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0626A6" w:rsidRPr="00A95012" w:rsidRDefault="000626A6" w:rsidP="001A2282">
            <w:r>
              <w:t>Назначенцы</w:t>
            </w:r>
          </w:p>
        </w:tc>
        <w:tc>
          <w:tcPr>
            <w:tcW w:w="2285" w:type="dxa"/>
            <w:tcBorders>
              <w:bottom w:val="nil"/>
            </w:tcBorders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4 898</w:t>
            </w:r>
          </w:p>
        </w:tc>
        <w:tc>
          <w:tcPr>
            <w:tcW w:w="2285" w:type="dxa"/>
            <w:tcBorders>
              <w:bottom w:val="nil"/>
            </w:tcBorders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20</w:t>
            </w:r>
            <w:r>
              <w:t>,</w:t>
            </w:r>
            <w:r w:rsidRPr="00A95012">
              <w:t>3</w:t>
            </w:r>
          </w:p>
        </w:tc>
      </w:tr>
      <w:tr w:rsidR="000626A6" w:rsidRPr="00A95012" w:rsidTr="008E31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tcBorders>
              <w:top w:val="nil"/>
              <w:bottom w:val="single" w:sz="4" w:space="0" w:color="auto"/>
            </w:tcBorders>
          </w:tcPr>
          <w:p w:rsidR="000626A6" w:rsidRPr="00A95012" w:rsidRDefault="000626A6" w:rsidP="001A2282">
            <w:r>
              <w:t>Неуказанная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1 120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26A6" w:rsidRPr="00A9501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5012">
              <w:t>36</w:t>
            </w:r>
            <w:r>
              <w:t>,</w:t>
            </w:r>
            <w:r w:rsidRPr="00A95012">
              <w:t>4</w:t>
            </w:r>
          </w:p>
        </w:tc>
      </w:tr>
      <w:tr w:rsidR="000626A6" w:rsidRPr="00A95012" w:rsidTr="008E31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  <w:tcBorders>
              <w:top w:val="single" w:sz="4" w:space="0" w:color="auto"/>
            </w:tcBorders>
          </w:tcPr>
          <w:p w:rsidR="000626A6" w:rsidRPr="00BD5D42" w:rsidRDefault="000626A6" w:rsidP="001A2282">
            <w:pPr>
              <w:ind w:firstLine="284"/>
              <w:rPr>
                <w:b/>
              </w:rPr>
            </w:pPr>
            <w:r w:rsidRPr="00BD5D42">
              <w:rPr>
                <w:b/>
              </w:rPr>
              <w:t>Общее число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12" w:space="0" w:color="auto"/>
            </w:tcBorders>
          </w:tcPr>
          <w:p w:rsidR="000626A6" w:rsidRPr="00BD5D4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D5D42">
              <w:rPr>
                <w:b/>
              </w:rPr>
              <w:t>45 514</w:t>
            </w:r>
          </w:p>
        </w:tc>
        <w:tc>
          <w:tcPr>
            <w:tcW w:w="2285" w:type="dxa"/>
            <w:tcBorders>
              <w:top w:val="single" w:sz="4" w:space="0" w:color="auto"/>
              <w:bottom w:val="single" w:sz="12" w:space="0" w:color="auto"/>
            </w:tcBorders>
          </w:tcPr>
          <w:p w:rsidR="000626A6" w:rsidRPr="00BD5D42" w:rsidRDefault="000626A6" w:rsidP="001A22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D5D42">
              <w:rPr>
                <w:b/>
              </w:rPr>
              <w:t>41,8</w:t>
            </w:r>
          </w:p>
        </w:tc>
      </w:tr>
    </w:tbl>
    <w:p w:rsidR="000626A6" w:rsidRPr="00BD5D42" w:rsidRDefault="000626A6" w:rsidP="000626A6">
      <w:pPr>
        <w:pStyle w:val="SingleTxtGR"/>
        <w:spacing w:before="120"/>
        <w:ind w:firstLine="170"/>
        <w:rPr>
          <w:sz w:val="18"/>
          <w:szCs w:val="18"/>
        </w:rPr>
      </w:pPr>
      <w:r w:rsidRPr="00BD5D42">
        <w:rPr>
          <w:i/>
          <w:sz w:val="18"/>
          <w:szCs w:val="18"/>
        </w:rPr>
        <w:t>Источник:</w:t>
      </w:r>
      <w:r w:rsidRPr="00BD5D42">
        <w:rPr>
          <w:sz w:val="18"/>
          <w:szCs w:val="18"/>
        </w:rPr>
        <w:t xml:space="preserve"> Федеральное агентство гражданской службы, статистические да</w:t>
      </w:r>
      <w:r w:rsidRPr="00BD5D42">
        <w:rPr>
          <w:sz w:val="18"/>
          <w:szCs w:val="18"/>
        </w:rPr>
        <w:t>н</w:t>
      </w:r>
      <w:r>
        <w:rPr>
          <w:sz w:val="18"/>
          <w:szCs w:val="18"/>
        </w:rPr>
        <w:t>ные,</w:t>
      </w:r>
      <w:r>
        <w:rPr>
          <w:sz w:val="18"/>
          <w:szCs w:val="18"/>
        </w:rPr>
        <w:br/>
      </w:r>
      <w:r w:rsidRPr="00BD5D42">
        <w:rPr>
          <w:sz w:val="18"/>
          <w:szCs w:val="18"/>
        </w:rPr>
        <w:t>2003 год.</w:t>
      </w:r>
    </w:p>
    <w:p w:rsidR="000626A6" w:rsidRDefault="000626A6" w:rsidP="000626A6">
      <w:pPr>
        <w:pStyle w:val="SingleTxtGR"/>
      </w:pPr>
      <w:r>
        <w:t>107.</w:t>
      </w:r>
      <w:r>
        <w:tab/>
        <w:t>(Информацию о правовых рамках, регулирующих продвижение по слу</w:t>
      </w:r>
      <w:r>
        <w:t>ж</w:t>
      </w:r>
      <w:r>
        <w:t>бе, см. в E/C.12/ETH/1-4, пункт 84).</w:t>
      </w:r>
    </w:p>
    <w:p w:rsidR="000626A6" w:rsidRDefault="000626A6" w:rsidP="000626A6">
      <w:pPr>
        <w:pStyle w:val="SingleTxtGR"/>
      </w:pPr>
      <w:r>
        <w:t>108.</w:t>
      </w:r>
      <w:r>
        <w:tab/>
        <w:t>В декабре 2001 года правительство подготовило проект правил аттест</w:t>
      </w:r>
      <w:r>
        <w:t>а</w:t>
      </w:r>
      <w:r>
        <w:t>ции сотрудников и рационального использования рабочего времени в рамках подпрограммы управления персоналом Программы реформирования гражда</w:t>
      </w:r>
      <w:r>
        <w:t>н</w:t>
      </w:r>
      <w:r>
        <w:t>ской службы. Как отмечается в проекте правил, оценка выполняемой работы должна отражать не стаж работы сотрудника, а его знания, компетенцию и пр</w:t>
      </w:r>
      <w:r>
        <w:t>о</w:t>
      </w:r>
      <w:r>
        <w:t>фессиональные навыки. Поскольку женщины, как правило, находятся в нев</w:t>
      </w:r>
      <w:r>
        <w:t>ы</w:t>
      </w:r>
      <w:r>
        <w:t>годном положении в том, что касается трудового стажа, система аттестации с</w:t>
      </w:r>
      <w:r>
        <w:t>о</w:t>
      </w:r>
      <w:r>
        <w:t>трудников, ориентированная на результаты работы, вероятно, ускорит продв</w:t>
      </w:r>
      <w:r>
        <w:t>и</w:t>
      </w:r>
      <w:r>
        <w:t>жение женщин на руководящие должности.</w:t>
      </w:r>
    </w:p>
    <w:p w:rsidR="000626A6" w:rsidRDefault="000626A6" w:rsidP="000626A6">
      <w:pPr>
        <w:pStyle w:val="SingleTxtGR"/>
      </w:pPr>
      <w:r>
        <w:t>109.</w:t>
      </w:r>
      <w:r>
        <w:tab/>
        <w:t>Закон о труде устанавливает, что трудовой договор может быть растор</w:t>
      </w:r>
      <w:r>
        <w:t>г</w:t>
      </w:r>
      <w:r>
        <w:t>нут либо по причинам, связанным с поведением и компетенцией работника, л</w:t>
      </w:r>
      <w:r>
        <w:t>и</w:t>
      </w:r>
      <w:r>
        <w:t>бо в связи с производственной необходимостью. В законе также предусмотрено, что такие признаки, как половая принадлежность, семейное положение, семе</w:t>
      </w:r>
      <w:r>
        <w:t>й</w:t>
      </w:r>
      <w:r>
        <w:t>ные обязанности и беременность не могут считаться законными основаниями для прекращения трудового договора. Что касается беременности, то закон с</w:t>
      </w:r>
      <w:r>
        <w:t>о</w:t>
      </w:r>
      <w:r>
        <w:t>держит конкретное положение, запрещающее работодателю расторгать труд</w:t>
      </w:r>
      <w:r>
        <w:t>о</w:t>
      </w:r>
      <w:r>
        <w:t>вое соглашение с беременной женщиной, а также в течение четырех месяцев после родов. Увольнение женщины с гражданской службы возможно по прич</w:t>
      </w:r>
      <w:r>
        <w:t>и</w:t>
      </w:r>
      <w:r>
        <w:t>не болезни, профессиональной непригодности, форс-мажорных обстоятельств и с</w:t>
      </w:r>
      <w:r>
        <w:t>о</w:t>
      </w:r>
      <w:r>
        <w:t xml:space="preserve">кращения штата. </w:t>
      </w:r>
    </w:p>
    <w:p w:rsidR="000626A6" w:rsidRDefault="000626A6" w:rsidP="000626A6">
      <w:pPr>
        <w:pStyle w:val="SingleTxtGR"/>
      </w:pPr>
      <w:r>
        <w:t>110.</w:t>
      </w:r>
      <w:r>
        <w:tab/>
        <w:t>В Конституции сказано, что женщинам и мужчинам должны обеспеч</w:t>
      </w:r>
      <w:r>
        <w:t>и</w:t>
      </w:r>
      <w:r>
        <w:t>ваться равные условия труда. Законом о труде предусмотрены условия труда для женщин. Ниже будет сказано о здоровых и безопасных условиях труда и видах работы, запрещенных для выполнения беременными же</w:t>
      </w:r>
      <w:r>
        <w:t>н</w:t>
      </w:r>
      <w:r>
        <w:t>щинами.</w:t>
      </w:r>
    </w:p>
    <w:p w:rsidR="000626A6" w:rsidRDefault="000626A6" w:rsidP="000626A6">
      <w:pPr>
        <w:pStyle w:val="SingleTxtGR"/>
      </w:pPr>
      <w:r>
        <w:t>111.</w:t>
      </w:r>
      <w:r>
        <w:tab/>
        <w:t>Пакет законов о развитии женщин Эфиопии и улучшении их положения предусматривает созд</w:t>
      </w:r>
      <w:r>
        <w:t>а</w:t>
      </w:r>
      <w:r>
        <w:t>ние возможностей трудоустройства для безработных женщин путем организации их профессионального обучения и подготовки. Г</w:t>
      </w:r>
      <w:r>
        <w:t>о</w:t>
      </w:r>
      <w:r>
        <w:t>сударственная система образования включает профессионально-техническое обучение в системе высшего образования. Многие женщины прошли такую подготовку, и это обеспечило им возможность трудоустройства в государстве</w:t>
      </w:r>
      <w:r>
        <w:t>н</w:t>
      </w:r>
      <w:r>
        <w:t>ных и частных структурах. Еще большее число женщин занялись малым пре</w:t>
      </w:r>
      <w:r>
        <w:t>д</w:t>
      </w:r>
      <w:r>
        <w:t>принимательством и работают сами на себя. Такие женщины воспользовались кредитными схемами для приобретения сырья и продвижения товара на рынке. Федеральное агентство по развитию малого и среднего бизнеса и его предст</w:t>
      </w:r>
      <w:r>
        <w:t>а</w:t>
      </w:r>
      <w:r>
        <w:t>вительства в регионах также организуют техническую и професси</w:t>
      </w:r>
      <w:r>
        <w:t>о</w:t>
      </w:r>
      <w:r>
        <w:t>нальную подготовку для женщин, занимающихся малым предпринимательством. Аген</w:t>
      </w:r>
      <w:r>
        <w:t>т</w:t>
      </w:r>
      <w:r>
        <w:t>ство занимается предоставлением кредитов женщинам, прошедшим профе</w:t>
      </w:r>
      <w:r>
        <w:t>с</w:t>
      </w:r>
      <w:r>
        <w:t>сионально-техническую подготовку, консультирует их по вопросам управления бизнесом и содействует в продвижении их товаров на рынке.</w:t>
      </w:r>
    </w:p>
    <w:p w:rsidR="000626A6" w:rsidRPr="00765984" w:rsidRDefault="000626A6" w:rsidP="000626A6">
      <w:pPr>
        <w:pStyle w:val="SingleTxtGR"/>
      </w:pPr>
      <w:r>
        <w:t>112.</w:t>
      </w:r>
      <w:r>
        <w:tab/>
        <w:t>Помимо обычной заработной платы работники могут получать и другие выплаты. Заработная плата − это вознаграждение, регулярно получаемое с</w:t>
      </w:r>
      <w:r>
        <w:t>о</w:t>
      </w:r>
      <w:r>
        <w:t>трудником за выполняемую работу в соответствии с трудовым договором. Тр</w:t>
      </w:r>
      <w:r>
        <w:t>у</w:t>
      </w:r>
      <w:r>
        <w:t>довое право предусматривает, что заработная плата может включать оплату сверхурочного труда, суточные, социальные пособия, транспортные льготы, компенсацию расходов, связанных с переводом на другое место работы, а также пособия, выплачиваемые работнику в связи с командировками или сменой ме</w:t>
      </w:r>
      <w:r>
        <w:t>с</w:t>
      </w:r>
      <w:r>
        <w:t>та жительства, бонусы, комиссионные, вознаграждение за дополнительную р</w:t>
      </w:r>
      <w:r>
        <w:t>а</w:t>
      </w:r>
      <w:r>
        <w:t>боту и плату за услуги, взимаемую с клиентов.</w:t>
      </w:r>
      <w:r w:rsidRPr="000626A6">
        <w:t xml:space="preserve"> </w:t>
      </w:r>
      <w:r w:rsidRPr="00765984">
        <w:t>Законодательством о гражда</w:t>
      </w:r>
      <w:r w:rsidRPr="00765984">
        <w:t>н</w:t>
      </w:r>
      <w:r w:rsidRPr="00765984">
        <w:t>ской службе также предусматривается выплата работникам различных п</w:t>
      </w:r>
      <w:r w:rsidRPr="00765984">
        <w:t>о</w:t>
      </w:r>
      <w:r w:rsidRPr="00765984">
        <w:t>собий в дополнение к зарплате.</w:t>
      </w:r>
    </w:p>
    <w:p w:rsidR="000626A6" w:rsidRPr="00765984" w:rsidRDefault="000626A6" w:rsidP="000626A6">
      <w:pPr>
        <w:pStyle w:val="SingleTxtGR"/>
      </w:pPr>
      <w:r w:rsidRPr="00C95103">
        <w:t>113</w:t>
      </w:r>
      <w:r>
        <w:t>.</w:t>
      </w:r>
      <w:r>
        <w:tab/>
      </w:r>
      <w:r w:rsidRPr="00765984">
        <w:t>Равенство в оплате труда является основополагающим принципом зак</w:t>
      </w:r>
      <w:r w:rsidRPr="00765984">
        <w:t>о</w:t>
      </w:r>
      <w:r w:rsidRPr="00765984">
        <w:t>нодательства о труде и гражданской службе. Законодательство о труде четко з</w:t>
      </w:r>
      <w:r w:rsidRPr="00765984">
        <w:t>а</w:t>
      </w:r>
      <w:r w:rsidRPr="00765984">
        <w:t>прещает дискриминацию по признаку пол</w:t>
      </w:r>
      <w:r>
        <w:t>а в отношении трудящихся-</w:t>
      </w:r>
      <w:r w:rsidRPr="00765984">
        <w:t xml:space="preserve">женщин </w:t>
      </w:r>
      <w:r>
        <w:t xml:space="preserve">при </w:t>
      </w:r>
      <w:r w:rsidRPr="00765984">
        <w:t>оплат</w:t>
      </w:r>
      <w:r>
        <w:t>е</w:t>
      </w:r>
      <w:r w:rsidRPr="00765984">
        <w:t xml:space="preserve"> труда.</w:t>
      </w:r>
      <w:r>
        <w:t xml:space="preserve"> </w:t>
      </w:r>
      <w:r w:rsidRPr="00765984">
        <w:t>Зак</w:t>
      </w:r>
      <w:r w:rsidRPr="00765984">
        <w:t>о</w:t>
      </w:r>
      <w:r w:rsidRPr="00765984">
        <w:t>нодательством о гражданской службе предусмотрено требование о равной базовой заработной плате для всех равноценных должн</w:t>
      </w:r>
      <w:r w:rsidRPr="00765984">
        <w:t>о</w:t>
      </w:r>
      <w:r w:rsidRPr="00765984">
        <w:t>стей. Кроме того, Конституци</w:t>
      </w:r>
      <w:r>
        <w:t>я гарантирует</w:t>
      </w:r>
      <w:r w:rsidRPr="00765984">
        <w:t xml:space="preserve"> женщинам равн</w:t>
      </w:r>
      <w:r>
        <w:t>ую</w:t>
      </w:r>
      <w:r w:rsidRPr="00765984">
        <w:t xml:space="preserve"> оплат</w:t>
      </w:r>
      <w:r>
        <w:t>у</w:t>
      </w:r>
      <w:r w:rsidRPr="00765984">
        <w:t xml:space="preserve"> равн</w:t>
      </w:r>
      <w:r w:rsidRPr="00765984">
        <w:t>о</w:t>
      </w:r>
      <w:r>
        <w:t>ценного</w:t>
      </w:r>
      <w:r w:rsidRPr="00765984">
        <w:t xml:space="preserve"> труда.</w:t>
      </w:r>
    </w:p>
    <w:p w:rsidR="000626A6" w:rsidRPr="00765984" w:rsidRDefault="000626A6" w:rsidP="000626A6">
      <w:pPr>
        <w:pStyle w:val="SingleTxtGR"/>
      </w:pPr>
      <w:r w:rsidRPr="00C95103">
        <w:t>114.</w:t>
      </w:r>
      <w:r w:rsidRPr="00C95103">
        <w:tab/>
      </w:r>
      <w:r w:rsidRPr="00765984">
        <w:t xml:space="preserve">Аттестация гражданских служащих проводится </w:t>
      </w:r>
      <w:r>
        <w:t>транспарентно</w:t>
      </w:r>
      <w:r w:rsidRPr="00765984">
        <w:t xml:space="preserve"> на основе коллективного участия. Такой механизм гарантирует равное отношение к же</w:t>
      </w:r>
      <w:r w:rsidRPr="00765984">
        <w:t>н</w:t>
      </w:r>
      <w:r w:rsidRPr="00765984">
        <w:t xml:space="preserve">щинам при оценке их работы. </w:t>
      </w:r>
    </w:p>
    <w:p w:rsidR="000626A6" w:rsidRPr="00765984" w:rsidRDefault="000626A6" w:rsidP="000626A6">
      <w:pPr>
        <w:pStyle w:val="SingleTxtGR"/>
      </w:pPr>
      <w:r>
        <w:t>115.</w:t>
      </w:r>
      <w:r w:rsidRPr="00C95103">
        <w:tab/>
      </w:r>
      <w:r w:rsidRPr="00765984">
        <w:t>Информацию о схемах социального обеспечения в стране, действующих для мужчин и женщин на основе равенства, и усилиях правительства по расш</w:t>
      </w:r>
      <w:r w:rsidRPr="00765984">
        <w:t>и</w:t>
      </w:r>
      <w:r w:rsidRPr="00765984">
        <w:t>рению и укре</w:t>
      </w:r>
      <w:r w:rsidRPr="00765984">
        <w:t>п</w:t>
      </w:r>
      <w:r w:rsidRPr="00765984">
        <w:t>лению этих схем см. в пунктах 115</w:t>
      </w:r>
      <w:r>
        <w:t>−</w:t>
      </w:r>
      <w:r w:rsidRPr="00765984">
        <w:t>138, 141</w:t>
      </w:r>
      <w:r>
        <w:t>−</w:t>
      </w:r>
      <w:r w:rsidRPr="00765984">
        <w:t>142, 157</w:t>
      </w:r>
      <w:r>
        <w:t>−</w:t>
      </w:r>
      <w:r w:rsidRPr="00765984">
        <w:t>159.</w:t>
      </w:r>
    </w:p>
    <w:p w:rsidR="000626A6" w:rsidRPr="00765984" w:rsidRDefault="000626A6" w:rsidP="000626A6">
      <w:pPr>
        <w:pStyle w:val="SingleTxtGR"/>
      </w:pPr>
      <w:r w:rsidRPr="00C95103">
        <w:t>116.</w:t>
      </w:r>
      <w:r w:rsidRPr="00C95103">
        <w:tab/>
      </w:r>
      <w:r w:rsidRPr="00765984">
        <w:t>В соответствии с законодательством о труде и гражданской службе сущ</w:t>
      </w:r>
      <w:r w:rsidRPr="00765984">
        <w:t>е</w:t>
      </w:r>
      <w:r w:rsidRPr="00765984">
        <w:t>ствуют различные виды оплачиваемых отпусков. Обсуждение права на ежего</w:t>
      </w:r>
      <w:r w:rsidRPr="00765984">
        <w:t>д</w:t>
      </w:r>
      <w:r w:rsidRPr="00765984">
        <w:t>ный отпуск см. в пунктах 93</w:t>
      </w:r>
      <w:r>
        <w:t>−</w:t>
      </w:r>
      <w:r w:rsidRPr="00765984">
        <w:t>95 первоначального периодического доклада гос</w:t>
      </w:r>
      <w:r w:rsidRPr="00765984">
        <w:t>у</w:t>
      </w:r>
      <w:r w:rsidRPr="00765984">
        <w:t>дарства по Международному пакту об экономических, социальных и культу</w:t>
      </w:r>
      <w:r w:rsidRPr="00765984">
        <w:t>р</w:t>
      </w:r>
      <w:r w:rsidRPr="00765984">
        <w:t>ных правах (E/C.12/ETH/1</w:t>
      </w:r>
      <w:r>
        <w:t>-</w:t>
      </w:r>
      <w:r w:rsidRPr="00765984">
        <w:t>4). Тр</w:t>
      </w:r>
      <w:r w:rsidRPr="00765984">
        <w:t>у</w:t>
      </w:r>
      <w:r w:rsidRPr="00765984">
        <w:t>довым законодательством предусмотрены другие ви</w:t>
      </w:r>
      <w:r>
        <w:t xml:space="preserve">ды оплачиваемого отпуска, такие </w:t>
      </w:r>
      <w:r w:rsidRPr="00765984">
        <w:t>как декретный отпуск, отпуск по болезни, отпуск по семейным обстоятельствам, профсоюзный отпуск и отпуск в связи с особыми обстоятельствами. В законодательстве о гражданской службе также предусмотрены декретный отпуск, отпуск по болезни, о</w:t>
      </w:r>
      <w:r w:rsidRPr="00765984">
        <w:t>т</w:t>
      </w:r>
      <w:r w:rsidRPr="00765984">
        <w:t>пуск по личным обстоятельствам и отпуск за свой счет. Обсуждение вопросов, связанных с де</w:t>
      </w:r>
      <w:r w:rsidRPr="00765984">
        <w:t>к</w:t>
      </w:r>
      <w:r w:rsidRPr="00765984">
        <w:t>ретным отпуском, приведено ниже, а обсуждение отпуска по болезни содержи</w:t>
      </w:r>
      <w:r w:rsidRPr="00765984">
        <w:t>т</w:t>
      </w:r>
      <w:r w:rsidRPr="00765984">
        <w:t>ся в разделе, посвященном праву на социальное обеспечение.</w:t>
      </w:r>
    </w:p>
    <w:p w:rsidR="000626A6" w:rsidRPr="00765984" w:rsidRDefault="000626A6" w:rsidP="000626A6">
      <w:pPr>
        <w:pStyle w:val="SingleTxtGR"/>
      </w:pPr>
      <w:r>
        <w:t>117.</w:t>
      </w:r>
      <w:r>
        <w:tab/>
      </w:r>
      <w:r w:rsidRPr="00765984">
        <w:t>Сотруднику положен трехдневный оплачиваемы</w:t>
      </w:r>
      <w:r>
        <w:t>й</w:t>
      </w:r>
      <w:r w:rsidRPr="00765984">
        <w:t xml:space="preserve"> отпуск в случае закл</w:t>
      </w:r>
      <w:r w:rsidRPr="00765984">
        <w:t>ю</w:t>
      </w:r>
      <w:r w:rsidRPr="00765984">
        <w:t>чения брака, а также в случае смерти супруг</w:t>
      </w:r>
      <w:r>
        <w:t>а, детей, близких родственников и</w:t>
      </w:r>
      <w:r w:rsidRPr="00765984">
        <w:t xml:space="preserve"> родственн</w:t>
      </w:r>
      <w:r w:rsidRPr="00765984">
        <w:t>и</w:t>
      </w:r>
      <w:r w:rsidRPr="00765984">
        <w:t>ков по мужу/жене, вплоть до второго колена. Профсоюзные лидеры имеют право на оплачиваемый отпуск для представления стороны в трудовом споре, участия в переговорах о коллективных соглашениях, посещения про</w:t>
      </w:r>
      <w:r w:rsidRPr="00765984">
        <w:t>ф</w:t>
      </w:r>
      <w:r w:rsidRPr="00765984">
        <w:t xml:space="preserve">союзных </w:t>
      </w:r>
      <w:r>
        <w:t>собраний</w:t>
      </w:r>
      <w:r w:rsidRPr="00765984">
        <w:t>, семинаров или курсов подготовки.</w:t>
      </w:r>
    </w:p>
    <w:p w:rsidR="000626A6" w:rsidRPr="00765984" w:rsidRDefault="000626A6" w:rsidP="000626A6">
      <w:pPr>
        <w:pStyle w:val="SingleTxtGR"/>
      </w:pPr>
      <w:r>
        <w:t>118.</w:t>
      </w:r>
      <w:r>
        <w:tab/>
      </w:r>
      <w:r w:rsidRPr="00765984">
        <w:t>Отпуск по особым обстоятельствам предоставляется сотруднику, учас</w:t>
      </w:r>
      <w:r w:rsidRPr="00765984">
        <w:t>т</w:t>
      </w:r>
      <w:r w:rsidRPr="00765984">
        <w:t>вующему в рассмотрении трудовых споров компетентными органами или и</w:t>
      </w:r>
      <w:r w:rsidRPr="00765984">
        <w:t>с</w:t>
      </w:r>
      <w:r w:rsidRPr="00765984">
        <w:t>полнении трудового законодательства, и сотруднику, осуществляющему свои гражданские права или об</w:t>
      </w:r>
      <w:r w:rsidRPr="00765984">
        <w:t>я</w:t>
      </w:r>
      <w:r w:rsidRPr="00765984">
        <w:t>занности</w:t>
      </w:r>
      <w:r>
        <w:t>,</w:t>
      </w:r>
      <w:r w:rsidRPr="009050C4">
        <w:t xml:space="preserve"> </w:t>
      </w:r>
      <w:r>
        <w:t xml:space="preserve">на </w:t>
      </w:r>
      <w:r w:rsidRPr="00765984">
        <w:t xml:space="preserve">необходимое для </w:t>
      </w:r>
      <w:r>
        <w:t>этого</w:t>
      </w:r>
      <w:r w:rsidRPr="00765984">
        <w:t xml:space="preserve"> </w:t>
      </w:r>
      <w:r>
        <w:t>время</w:t>
      </w:r>
      <w:r w:rsidRPr="00765984">
        <w:t>.</w:t>
      </w:r>
    </w:p>
    <w:p w:rsidR="000626A6" w:rsidRPr="00765984" w:rsidRDefault="000626A6" w:rsidP="000626A6">
      <w:pPr>
        <w:pStyle w:val="SingleTxtGR"/>
      </w:pPr>
      <w:r>
        <w:t>119.</w:t>
      </w:r>
      <w:r>
        <w:tab/>
      </w:r>
      <w:r w:rsidRPr="00765984">
        <w:t>Каждый гражданский служащий имеет право на отпуск по таким личным обстоятельствам, как смерть близких, свадьбы, экзамены и др</w:t>
      </w:r>
      <w:r>
        <w:t>угие,</w:t>
      </w:r>
      <w:r w:rsidRPr="00765984">
        <w:t xml:space="preserve"> сроком до семи дней в течение финансового года. Гражданским служащим предоставляе</w:t>
      </w:r>
      <w:r w:rsidRPr="00765984">
        <w:t>т</w:t>
      </w:r>
      <w:r w:rsidRPr="00765984">
        <w:t>ся оплачиваемый отпуск в случае, когда его вызывают в суд или другой комп</w:t>
      </w:r>
      <w:r w:rsidRPr="00765984">
        <w:t>е</w:t>
      </w:r>
      <w:r w:rsidRPr="00765984">
        <w:t>тентный орган на время</w:t>
      </w:r>
      <w:r>
        <w:t xml:space="preserve">, необходимое для </w:t>
      </w:r>
      <w:r w:rsidRPr="00765984">
        <w:t>соответствующего разбирательства или процедуры, а также для участия в выборах г</w:t>
      </w:r>
      <w:r w:rsidRPr="00765984">
        <w:t>о</w:t>
      </w:r>
      <w:r w:rsidRPr="00765984">
        <w:t>сударственных должностных лиц на время</w:t>
      </w:r>
      <w:r>
        <w:t xml:space="preserve"> проведения</w:t>
      </w:r>
      <w:r w:rsidRPr="00765984">
        <w:t xml:space="preserve"> выборов. </w:t>
      </w:r>
    </w:p>
    <w:p w:rsidR="000626A6" w:rsidRPr="00765984" w:rsidRDefault="000626A6" w:rsidP="000626A6">
      <w:pPr>
        <w:pStyle w:val="SingleTxtGR"/>
      </w:pPr>
      <w:r>
        <w:t>120.</w:t>
      </w:r>
      <w:r>
        <w:tab/>
      </w:r>
      <w:r w:rsidRPr="00765984">
        <w:t xml:space="preserve">Обсуждение </w:t>
      </w:r>
      <w:r>
        <w:t>вопросов</w:t>
      </w:r>
      <w:r w:rsidRPr="00765984">
        <w:t xml:space="preserve"> гигиены и безопасности </w:t>
      </w:r>
      <w:r>
        <w:t xml:space="preserve">труда </w:t>
      </w:r>
      <w:r w:rsidRPr="00765984">
        <w:t>см. в пунктах 77</w:t>
      </w:r>
      <w:r>
        <w:t>−</w:t>
      </w:r>
      <w:r w:rsidRPr="00765984">
        <w:t>83 объединенного первоначального и последующих периодического доклада гос</w:t>
      </w:r>
      <w:r w:rsidRPr="00765984">
        <w:t>у</w:t>
      </w:r>
      <w:r w:rsidRPr="00765984">
        <w:t>дарства по Международному пакту об экономических, социальных и культу</w:t>
      </w:r>
      <w:r w:rsidRPr="00765984">
        <w:t>р</w:t>
      </w:r>
      <w:r w:rsidRPr="00765984">
        <w:t xml:space="preserve">ных правах </w:t>
      </w:r>
      <w:bookmarkStart w:id="63" w:name="OLE_LINK41"/>
      <w:bookmarkStart w:id="64" w:name="OLE_LINK42"/>
      <w:r w:rsidRPr="00765984">
        <w:t>(E/C.12/ETH/1</w:t>
      </w:r>
      <w:r>
        <w:t>-</w:t>
      </w:r>
      <w:r w:rsidRPr="00765984">
        <w:t>4).</w:t>
      </w:r>
    </w:p>
    <w:bookmarkEnd w:id="63"/>
    <w:bookmarkEnd w:id="64"/>
    <w:p w:rsidR="000626A6" w:rsidRPr="00765984" w:rsidRDefault="000626A6" w:rsidP="000626A6">
      <w:pPr>
        <w:pStyle w:val="SingleTxtGR"/>
      </w:pPr>
      <w:r>
        <w:t>121.</w:t>
      </w:r>
      <w:r>
        <w:tab/>
      </w:r>
      <w:r w:rsidRPr="00765984">
        <w:t xml:space="preserve">Запрещается </w:t>
      </w:r>
      <w:r>
        <w:t>использование женщин на работах, перечисленных</w:t>
      </w:r>
      <w:r w:rsidRPr="00765984">
        <w:t xml:space="preserve"> минис</w:t>
      </w:r>
      <w:r w:rsidRPr="00765984">
        <w:t>т</w:t>
      </w:r>
      <w:r w:rsidRPr="00765984">
        <w:t>ром труда и социаль</w:t>
      </w:r>
      <w:r>
        <w:t>ной защиты</w:t>
      </w:r>
      <w:r w:rsidRPr="00765984">
        <w:t xml:space="preserve"> в качестве особо тяжелых или вредных для их здоровья. Минис</w:t>
      </w:r>
      <w:r w:rsidRPr="00765984">
        <w:t>т</w:t>
      </w:r>
      <w:r w:rsidRPr="00765984">
        <w:t>р</w:t>
      </w:r>
      <w:r>
        <w:t>ом был подготовлен</w:t>
      </w:r>
      <w:r w:rsidRPr="00765984">
        <w:t xml:space="preserve"> перечень профессий, причиняющих вред здоровью женщин</w:t>
      </w:r>
      <w:r>
        <w:t>, с указанием</w:t>
      </w:r>
      <w:r w:rsidRPr="00765984">
        <w:t xml:space="preserve"> максималь</w:t>
      </w:r>
      <w:r>
        <w:t>ного веса, допустимого</w:t>
      </w:r>
      <w:r w:rsidRPr="00765984">
        <w:t xml:space="preserve"> для п</w:t>
      </w:r>
      <w:r w:rsidRPr="00765984">
        <w:t>е</w:t>
      </w:r>
      <w:r w:rsidRPr="00765984">
        <w:t>реноса трудящими</w:t>
      </w:r>
      <w:r>
        <w:t>ся-женщинами,</w:t>
      </w:r>
      <w:r w:rsidRPr="00765984">
        <w:t xml:space="preserve"> и перечень работ, вредных для здоровья б</w:t>
      </w:r>
      <w:r w:rsidRPr="00765984">
        <w:t>е</w:t>
      </w:r>
      <w:r w:rsidRPr="00765984">
        <w:t>ременной женщины и ее ребе</w:t>
      </w:r>
      <w:r w:rsidRPr="00765984">
        <w:t>н</w:t>
      </w:r>
      <w:r w:rsidRPr="00765984">
        <w:t>ка.</w:t>
      </w:r>
    </w:p>
    <w:p w:rsidR="000626A6" w:rsidRPr="00765984" w:rsidRDefault="000626A6" w:rsidP="000626A6">
      <w:pPr>
        <w:pStyle w:val="SingleTxtGR"/>
      </w:pPr>
      <w:r>
        <w:t>122.</w:t>
      </w:r>
      <w:r>
        <w:tab/>
      </w:r>
      <w:r w:rsidRPr="00765984">
        <w:t>Не допускается привлечение беременной женщи</w:t>
      </w:r>
      <w:r>
        <w:t xml:space="preserve">ны к работе в ночное время с 22 ч. </w:t>
      </w:r>
      <w:r w:rsidRPr="00765984">
        <w:t>00</w:t>
      </w:r>
      <w:r>
        <w:t xml:space="preserve"> м. до 6 ч. </w:t>
      </w:r>
      <w:r w:rsidRPr="00765984">
        <w:t>00</w:t>
      </w:r>
      <w:r>
        <w:t xml:space="preserve"> м.</w:t>
      </w:r>
      <w:r w:rsidRPr="00765984">
        <w:t>, а также к сверхурочной</w:t>
      </w:r>
      <w:r>
        <w:t xml:space="preserve"> </w:t>
      </w:r>
      <w:r w:rsidRPr="00765984">
        <w:t>работе. Запрещается направление бер</w:t>
      </w:r>
      <w:r w:rsidRPr="00765984">
        <w:t>е</w:t>
      </w:r>
      <w:r w:rsidRPr="00765984">
        <w:t>менных женщин в служебные командировки, вместе с тем предусмотрено требование о переводе женщины на другое место работы в том случае, если ее работа пре</w:t>
      </w:r>
      <w:r w:rsidRPr="00765984">
        <w:t>д</w:t>
      </w:r>
      <w:r w:rsidRPr="00765984">
        <w:t>ставляет опасность для здоровья или беременности, что подтверждается медицинским заключ</w:t>
      </w:r>
      <w:r w:rsidRPr="00765984">
        <w:t>е</w:t>
      </w:r>
      <w:r w:rsidRPr="00765984">
        <w:t>нием.</w:t>
      </w:r>
    </w:p>
    <w:p w:rsidR="000626A6" w:rsidRPr="00765984" w:rsidRDefault="000626A6" w:rsidP="000626A6">
      <w:pPr>
        <w:pStyle w:val="SingleTxtGR"/>
      </w:pPr>
      <w:r>
        <w:t>123.</w:t>
      </w:r>
      <w:r>
        <w:tab/>
      </w:r>
      <w:r w:rsidRPr="00765984">
        <w:t>Закон о труде № 494/2006 устанавливает, что в случае нарушения работ</w:t>
      </w:r>
      <w:r w:rsidRPr="00765984">
        <w:t>о</w:t>
      </w:r>
      <w:r w:rsidRPr="00765984">
        <w:t>дателем положений трудового законодательства или иных нормативных актов, касающихся безопасности трудящихся, или совершения им деяния, подверга</w:t>
      </w:r>
      <w:r w:rsidRPr="00765984">
        <w:t>ю</w:t>
      </w:r>
      <w:r w:rsidRPr="00765984">
        <w:t>щего серьезной опасности жизнь или здоровье работника, или отказа от пр</w:t>
      </w:r>
      <w:r w:rsidRPr="00765984">
        <w:t>е</w:t>
      </w:r>
      <w:r w:rsidRPr="00765984">
        <w:t>доставления трудящимся</w:t>
      </w:r>
      <w:r>
        <w:t>-</w:t>
      </w:r>
      <w:r w:rsidRPr="00765984">
        <w:t>женщинам гарантий, предусмотренных трудовым з</w:t>
      </w:r>
      <w:r w:rsidRPr="00765984">
        <w:t>а</w:t>
      </w:r>
      <w:r w:rsidRPr="00765984">
        <w:t>конодательством, применяется наказание в виде штрафа в размере до 1 200 б</w:t>
      </w:r>
      <w:r w:rsidRPr="00765984">
        <w:t>ы</w:t>
      </w:r>
      <w:r w:rsidRPr="00765984">
        <w:t>ров (примерно 110 долл. США по курсу на февраль 2009</w:t>
      </w:r>
      <w:r>
        <w:t xml:space="preserve"> </w:t>
      </w:r>
      <w:r w:rsidRPr="00765984">
        <w:t>года).</w:t>
      </w:r>
    </w:p>
    <w:p w:rsidR="000626A6" w:rsidRPr="00765984" w:rsidRDefault="000626A6" w:rsidP="000626A6">
      <w:pPr>
        <w:pStyle w:val="SingleTxtGR"/>
      </w:pPr>
      <w:r>
        <w:t>124.</w:t>
      </w:r>
      <w:r>
        <w:tab/>
      </w:r>
      <w:r w:rsidRPr="00765984">
        <w:t>Трудовым законодательством предусмотрено, что работодатель не вправе расторгнуть трудовой договор на основании</w:t>
      </w:r>
      <w:r>
        <w:t>,</w:t>
      </w:r>
      <w:r w:rsidRPr="00765984">
        <w:t xml:space="preserve"> среди прочего</w:t>
      </w:r>
      <w:r>
        <w:t>,</w:t>
      </w:r>
      <w:r w:rsidRPr="00765984">
        <w:t xml:space="preserve"> половой прина</w:t>
      </w:r>
      <w:r w:rsidRPr="00765984">
        <w:t>д</w:t>
      </w:r>
      <w:r w:rsidRPr="00765984">
        <w:t xml:space="preserve">лежности, семейного положения, семейных </w:t>
      </w:r>
      <w:r>
        <w:t>обязанностей</w:t>
      </w:r>
      <w:r w:rsidRPr="00765984">
        <w:t xml:space="preserve"> или беременности. Работодатель, нарушающий это положение, совершает преступление и обязан выплатить штраф в размере до 1</w:t>
      </w:r>
      <w:r>
        <w:t xml:space="preserve"> </w:t>
      </w:r>
      <w:r w:rsidRPr="00765984">
        <w:t>200 б</w:t>
      </w:r>
      <w:r w:rsidRPr="00765984">
        <w:t>ы</w:t>
      </w:r>
      <w:r w:rsidRPr="00765984">
        <w:t>ров.</w:t>
      </w:r>
    </w:p>
    <w:p w:rsidR="000626A6" w:rsidRPr="00765984" w:rsidRDefault="000626A6" w:rsidP="000626A6">
      <w:pPr>
        <w:pStyle w:val="SingleTxtGR"/>
      </w:pPr>
      <w:r>
        <w:t>125.</w:t>
      </w:r>
      <w:r>
        <w:tab/>
      </w:r>
      <w:r w:rsidRPr="00765984">
        <w:t>Что касается увольнени</w:t>
      </w:r>
      <w:r>
        <w:t>й</w:t>
      </w:r>
      <w:r w:rsidRPr="00765984">
        <w:t xml:space="preserve"> или сокращения штат</w:t>
      </w:r>
      <w:r>
        <w:t xml:space="preserve">ов, то </w:t>
      </w:r>
      <w:r w:rsidRPr="00765984">
        <w:t>отбор сотрудников, подпадающих под сокращение, должен проводиться с учетом производстве</w:t>
      </w:r>
      <w:r w:rsidRPr="00765984">
        <w:t>н</w:t>
      </w:r>
      <w:r w:rsidRPr="00765984">
        <w:t>ных потребн</w:t>
      </w:r>
      <w:r w:rsidRPr="00765984">
        <w:t>о</w:t>
      </w:r>
      <w:r w:rsidRPr="00765984">
        <w:t xml:space="preserve">стей предприятия, но во внимание также необходимо принимать </w:t>
      </w:r>
      <w:r>
        <w:t xml:space="preserve">и </w:t>
      </w:r>
      <w:r w:rsidRPr="00765984">
        <w:t>интересы работников. В соответствии с трудовым законо</w:t>
      </w:r>
      <w:r>
        <w:t>дательством при</w:t>
      </w:r>
      <w:r w:rsidRPr="00765984">
        <w:t xml:space="preserve"> с</w:t>
      </w:r>
      <w:r w:rsidRPr="00765984">
        <w:t>о</w:t>
      </w:r>
      <w:r w:rsidRPr="00765984">
        <w:t>кра</w:t>
      </w:r>
      <w:r>
        <w:t>щениях</w:t>
      </w:r>
      <w:r w:rsidRPr="00765984">
        <w:t xml:space="preserve"> работодатель об</w:t>
      </w:r>
      <w:r w:rsidRPr="00765984">
        <w:t>я</w:t>
      </w:r>
      <w:r w:rsidRPr="00765984">
        <w:t xml:space="preserve">зан проконсультироваться с представителями профсоюзов и предоставить преимущественное право на </w:t>
      </w:r>
      <w:r>
        <w:t>сохранение работы</w:t>
      </w:r>
      <w:r w:rsidRPr="00765984">
        <w:t xml:space="preserve"> работникам с более высокой производ</w:t>
      </w:r>
      <w:r w:rsidRPr="00765984">
        <w:t>и</w:t>
      </w:r>
      <w:r w:rsidRPr="00765984">
        <w:t>тельностью труда и квалификацией</w:t>
      </w:r>
      <w:r>
        <w:t>;</w:t>
      </w:r>
      <w:r w:rsidRPr="00765984">
        <w:t xml:space="preserve"> при равной производительности труда и квалификации в последнюю очередь д</w:t>
      </w:r>
      <w:r w:rsidRPr="00765984">
        <w:t>о</w:t>
      </w:r>
      <w:r w:rsidRPr="00765984">
        <w:t>пускается увольнение беременных женщин.</w:t>
      </w:r>
    </w:p>
    <w:p w:rsidR="000626A6" w:rsidRPr="00765984" w:rsidRDefault="000626A6" w:rsidP="000626A6">
      <w:pPr>
        <w:pStyle w:val="SingleTxtGR"/>
      </w:pPr>
      <w:r>
        <w:t>126.</w:t>
      </w:r>
      <w:r>
        <w:tab/>
      </w:r>
      <w:r w:rsidRPr="00765984">
        <w:t>Обсуждение вопроса о пособиях по бер</w:t>
      </w:r>
      <w:r>
        <w:t>еменности и родам см. в пун</w:t>
      </w:r>
      <w:r>
        <w:t>к</w:t>
      </w:r>
      <w:r>
        <w:t>тах </w:t>
      </w:r>
      <w:r w:rsidRPr="00765984">
        <w:t>138</w:t>
      </w:r>
      <w:r>
        <w:t>−</w:t>
      </w:r>
      <w:r w:rsidRPr="00765984">
        <w:t>139 объединенного первоначального и последующих периодического доклада Эфиопии по Международному пакту об эконом</w:t>
      </w:r>
      <w:r w:rsidRPr="00765984">
        <w:t>и</w:t>
      </w:r>
      <w:r w:rsidRPr="00765984">
        <w:t>ческих, социальных и культурных правах (E/C.12/ETH/1</w:t>
      </w:r>
      <w:r>
        <w:t>-</w:t>
      </w:r>
      <w:r w:rsidRPr="00765984">
        <w:t>4).</w:t>
      </w:r>
    </w:p>
    <w:p w:rsidR="000626A6" w:rsidRPr="00765984" w:rsidRDefault="000626A6" w:rsidP="000626A6">
      <w:pPr>
        <w:pStyle w:val="SingleTxtGR"/>
      </w:pPr>
      <w:r>
        <w:t>127.</w:t>
      </w:r>
      <w:r>
        <w:tab/>
      </w:r>
      <w:r w:rsidRPr="00765984">
        <w:t>МТС</w:t>
      </w:r>
      <w:r>
        <w:t>З</w:t>
      </w:r>
      <w:r w:rsidRPr="00765984">
        <w:t xml:space="preserve"> издало</w:t>
      </w:r>
      <w:r>
        <w:t xml:space="preserve"> инструкцию</w:t>
      </w:r>
      <w:r w:rsidRPr="00765984">
        <w:t xml:space="preserve">, содержащую перечень работ, опасных для здоровья или репродуктивной функции женщин. В частности, в соответствии с </w:t>
      </w:r>
      <w:r>
        <w:t>инструкцией</w:t>
      </w:r>
      <w:r w:rsidRPr="00765984">
        <w:t xml:space="preserve"> не допускается использование женского труда на работах, сч</w:t>
      </w:r>
      <w:r w:rsidRPr="00765984">
        <w:t>и</w:t>
      </w:r>
      <w:r w:rsidRPr="00765984">
        <w:t>тающихся опасными для их здоровья или беременности. В эту категорию</w:t>
      </w:r>
      <w:r>
        <w:t>,</w:t>
      </w:r>
      <w:r w:rsidRPr="00765984">
        <w:t xml:space="preserve"> среди прочих</w:t>
      </w:r>
      <w:r>
        <w:t>,</w:t>
      </w:r>
      <w:r w:rsidRPr="00765984">
        <w:t xml:space="preserve"> включены такие </w:t>
      </w:r>
      <w:r>
        <w:t>виды занятий</w:t>
      </w:r>
      <w:r w:rsidRPr="00765984">
        <w:t>, как строительные работы, на которых необходимо использование лесов, асфальтирование дорог, лесозаготовочные работы, работа в котельных, зарядка аккумулят</w:t>
      </w:r>
      <w:r w:rsidRPr="00765984">
        <w:t>о</w:t>
      </w:r>
      <w:r w:rsidRPr="00765984">
        <w:t>ров, сварочные работы, очистка канализационных каналов и труб, работы, выполня</w:t>
      </w:r>
      <w:r w:rsidRPr="00765984">
        <w:t>е</w:t>
      </w:r>
      <w:r w:rsidRPr="00765984">
        <w:t>мые в течение длительного времени стоя, и работы в условиях экстремальных температур. Кроме того, б</w:t>
      </w:r>
      <w:r w:rsidRPr="00765984">
        <w:t>е</w:t>
      </w:r>
      <w:r w:rsidRPr="00765984">
        <w:t>ременные женщины освобождены от работы в ночное время</w:t>
      </w:r>
      <w:r>
        <w:t xml:space="preserve"> и</w:t>
      </w:r>
      <w:r w:rsidRPr="00765984">
        <w:t xml:space="preserve"> сверхурочной работы и не могут быть уволены во время беременности и в течение четырех месяцев после р</w:t>
      </w:r>
      <w:r w:rsidRPr="00765984">
        <w:t>о</w:t>
      </w:r>
      <w:r w:rsidRPr="00765984">
        <w:t>дов.</w:t>
      </w:r>
    </w:p>
    <w:p w:rsidR="000626A6" w:rsidRPr="00765984" w:rsidRDefault="000626A6" w:rsidP="000626A6">
      <w:pPr>
        <w:pStyle w:val="SingleTxtGR"/>
      </w:pPr>
      <w:r>
        <w:t>128.</w:t>
      </w:r>
      <w:r>
        <w:tab/>
      </w:r>
      <w:r w:rsidRPr="00765984">
        <w:t xml:space="preserve">Закон о гражданской службе квалифицирует </w:t>
      </w:r>
      <w:r>
        <w:t>сексуальные домогательства</w:t>
      </w:r>
      <w:r w:rsidRPr="00765984">
        <w:t xml:space="preserve"> на рабочем месте в качестве правонарушения, влекущего серьезные санкции в виде штрафа, не превышающего размера трехмесячной зарплаты, понижение в должности на период до двух лет и увольнение.</w:t>
      </w:r>
      <w:r>
        <w:t xml:space="preserve"> </w:t>
      </w:r>
      <w:r w:rsidRPr="00765984">
        <w:t>Трудовое законодательство об</w:t>
      </w:r>
      <w:r w:rsidRPr="00765984">
        <w:t>я</w:t>
      </w:r>
      <w:r w:rsidRPr="00765984">
        <w:t>зывает работодателя уважать</w:t>
      </w:r>
      <w:r>
        <w:t xml:space="preserve"> честь и достоинство трудящихся-</w:t>
      </w:r>
      <w:r w:rsidRPr="00765984">
        <w:t>женщин. Работ</w:t>
      </w:r>
      <w:r w:rsidRPr="00765984">
        <w:t>о</w:t>
      </w:r>
      <w:r w:rsidRPr="00765984">
        <w:t xml:space="preserve">датель не вправе увольнять женщин по причине их половой принадлежности. </w:t>
      </w:r>
      <w:r>
        <w:br/>
      </w:r>
      <w:r w:rsidRPr="00765984">
        <w:t>В соответствии с Уголовным кодексом сексуальные домогательства или любые другие неподобающие действия, совершаемые в отношении женщины ее н</w:t>
      </w:r>
      <w:r w:rsidRPr="00765984">
        <w:t>а</w:t>
      </w:r>
      <w:r w:rsidRPr="00765984">
        <w:t>чальником, работодателем или вышестоящим сотрудником с использованием своего служебного положения,</w:t>
      </w:r>
      <w:r>
        <w:t xml:space="preserve"> наказываются</w:t>
      </w:r>
      <w:r w:rsidRPr="00765984">
        <w:t xml:space="preserve"> на основании жалобы </w:t>
      </w:r>
      <w:r>
        <w:t>лишением свободы</w:t>
      </w:r>
      <w:r w:rsidRPr="00765984">
        <w:t xml:space="preserve">. </w:t>
      </w:r>
    </w:p>
    <w:p w:rsidR="000626A6" w:rsidRPr="00765984" w:rsidRDefault="000626A6" w:rsidP="000626A6">
      <w:pPr>
        <w:pStyle w:val="SingleTxtGR"/>
      </w:pPr>
      <w:r>
        <w:t>129.</w:t>
      </w:r>
      <w:r>
        <w:tab/>
      </w:r>
      <w:r w:rsidRPr="00765984">
        <w:t>Исследование, проведенное ФАГС, свидетельствует о том, что для э</w:t>
      </w:r>
      <w:r w:rsidRPr="00765984">
        <w:t>ф</w:t>
      </w:r>
      <w:r w:rsidRPr="00765984">
        <w:t xml:space="preserve">фективного решения этой проблемы необходим комплексный подход, </w:t>
      </w:r>
      <w:r>
        <w:t>пред</w:t>
      </w:r>
      <w:r>
        <w:t>у</w:t>
      </w:r>
      <w:r>
        <w:t>сматривающий</w:t>
      </w:r>
      <w:r w:rsidRPr="00765984">
        <w:t xml:space="preserve"> разработку превентивных мер и юридических гарантий. Лу</w:t>
      </w:r>
      <w:r w:rsidRPr="00765984">
        <w:t>ч</w:t>
      </w:r>
      <w:r w:rsidRPr="00765984">
        <w:t>шим способом искоренения сексуальных домогательств</w:t>
      </w:r>
      <w:r w:rsidRPr="00747418">
        <w:t xml:space="preserve"> </w:t>
      </w:r>
      <w:r w:rsidRPr="00765984">
        <w:t>считается профилакт</w:t>
      </w:r>
      <w:r w:rsidRPr="00765984">
        <w:t>и</w:t>
      </w:r>
      <w:r w:rsidRPr="00765984">
        <w:t>ка</w:t>
      </w:r>
      <w:r>
        <w:t>. По итогам</w:t>
      </w:r>
      <w:r w:rsidRPr="00765984">
        <w:t xml:space="preserve"> исследования был сделан вывод о том, что в системе федерал</w:t>
      </w:r>
      <w:r w:rsidRPr="00765984">
        <w:t>ь</w:t>
      </w:r>
      <w:r w:rsidRPr="00765984">
        <w:t>ной гражданской службы отсутствуют четкие директивы, запрещающие секс</w:t>
      </w:r>
      <w:r w:rsidRPr="00765984">
        <w:t>у</w:t>
      </w:r>
      <w:r w:rsidRPr="00765984">
        <w:t>альные домогательства. ФАГС планирует принять соо</w:t>
      </w:r>
      <w:r w:rsidRPr="00765984">
        <w:t>т</w:t>
      </w:r>
      <w:r>
        <w:t>ветствующую политику в 2008/</w:t>
      </w:r>
      <w:r w:rsidRPr="00765984">
        <w:t>09 году. Вместе с тем в рамках этой политики защита должна предоста</w:t>
      </w:r>
      <w:r w:rsidRPr="00765984">
        <w:t>в</w:t>
      </w:r>
      <w:r>
        <w:t>ляться всем трудящимся-</w:t>
      </w:r>
      <w:r w:rsidRPr="00765984">
        <w:t>женщинам в системе гражданской службы, в частном секторе и в неправительстве</w:t>
      </w:r>
      <w:r w:rsidRPr="00765984">
        <w:t>н</w:t>
      </w:r>
      <w:r w:rsidRPr="00765984">
        <w:t>ных организациях.</w:t>
      </w:r>
    </w:p>
    <w:p w:rsidR="000626A6" w:rsidRPr="00765984" w:rsidRDefault="000626A6" w:rsidP="000626A6">
      <w:pPr>
        <w:pStyle w:val="H1GR0"/>
      </w:pPr>
      <w:r>
        <w:tab/>
      </w:r>
      <w:r>
        <w:tab/>
      </w:r>
      <w:r w:rsidRPr="00765984">
        <w:t>Статья 12</w:t>
      </w:r>
      <w:r>
        <w:br/>
      </w:r>
      <w:r w:rsidRPr="00765984">
        <w:t>Равенство в доступ</w:t>
      </w:r>
      <w:r>
        <w:t>е</w:t>
      </w:r>
      <w:r w:rsidRPr="00765984">
        <w:t xml:space="preserve"> к медицинскому обслуживанию</w:t>
      </w:r>
    </w:p>
    <w:p w:rsidR="000626A6" w:rsidRPr="00765984" w:rsidRDefault="000626A6" w:rsidP="000626A6">
      <w:pPr>
        <w:pStyle w:val="SingleTxtGR"/>
      </w:pPr>
      <w:r w:rsidRPr="00765984">
        <w:t>130.</w:t>
      </w:r>
      <w:r w:rsidRPr="00765984">
        <w:tab/>
        <w:t>Состояние здоровья женщин, которое ранее было крайне неудовлетвор</w:t>
      </w:r>
      <w:r w:rsidRPr="00765984">
        <w:t>и</w:t>
      </w:r>
      <w:r w:rsidRPr="00765984">
        <w:t>тельным, в настоящее время существенно улучшилось. Показатели материнской смертности, хотя и по</w:t>
      </w:r>
      <w:r>
        <w:t>-</w:t>
      </w:r>
      <w:r w:rsidRPr="00765984">
        <w:t>прежнему высоки, тем</w:t>
      </w:r>
      <w:r>
        <w:t xml:space="preserve"> не менее тоже пошли на спад, и </w:t>
      </w:r>
      <w:r w:rsidRPr="00765984">
        <w:t xml:space="preserve">если в 2000 году они составляли 871 на 100 000 живорождений, то </w:t>
      </w:r>
      <w:r>
        <w:br/>
      </w:r>
      <w:r w:rsidRPr="00765984">
        <w:t xml:space="preserve">в 2005 году </w:t>
      </w:r>
      <w:r>
        <w:t>−</w:t>
      </w:r>
      <w:r w:rsidRPr="00765984">
        <w:t xml:space="preserve"> 641 на 100 000 живорождений. </w:t>
      </w:r>
      <w:r>
        <w:t>Высокий уровень заболеваемости</w:t>
      </w:r>
      <w:r w:rsidRPr="00765984">
        <w:t xml:space="preserve"> и смертности женщин </w:t>
      </w:r>
      <w:r>
        <w:t>объясняется такими факторами</w:t>
      </w:r>
      <w:r w:rsidRPr="00765984">
        <w:t>, как ограниченный до</w:t>
      </w:r>
      <w:r w:rsidRPr="00765984">
        <w:t>с</w:t>
      </w:r>
      <w:r w:rsidRPr="00765984">
        <w:t xml:space="preserve">туп к услугам по планированию семьи </w:t>
      </w:r>
      <w:r>
        <w:t xml:space="preserve">на фоне </w:t>
      </w:r>
      <w:r w:rsidRPr="00765984">
        <w:t>высокой рождаемости, низкий уровень качества услуг в сфере охраны репродуктивного здоровья и неотло</w:t>
      </w:r>
      <w:r w:rsidRPr="00765984">
        <w:t>ж</w:t>
      </w:r>
      <w:r w:rsidRPr="00765984">
        <w:t>ной акушерской п</w:t>
      </w:r>
      <w:r w:rsidRPr="00765984">
        <w:t>о</w:t>
      </w:r>
      <w:r w:rsidRPr="00765984">
        <w:t xml:space="preserve">мощи; плохое питание и инфекции. </w:t>
      </w:r>
    </w:p>
    <w:p w:rsidR="000626A6" w:rsidRPr="00765984" w:rsidRDefault="000626A6" w:rsidP="000626A6">
      <w:pPr>
        <w:pStyle w:val="SingleTxtGR"/>
      </w:pPr>
      <w:r w:rsidRPr="00765984">
        <w:t>131.</w:t>
      </w:r>
      <w:r w:rsidRPr="00765984">
        <w:tab/>
        <w:t>Среди основных причин ограниченного доступа женщин к медицинским услугам можно назвать следующие: удаленность медицинских учреждений, н</w:t>
      </w:r>
      <w:r w:rsidRPr="00765984">
        <w:t>е</w:t>
      </w:r>
      <w:r w:rsidRPr="00765984">
        <w:t>хватка финансовых ресурсов и низкий уровень руководства службами планир</w:t>
      </w:r>
      <w:r w:rsidRPr="00765984">
        <w:t>о</w:t>
      </w:r>
      <w:r w:rsidRPr="00765984">
        <w:t>вания семьи, несоотве</w:t>
      </w:r>
      <w:r w:rsidRPr="00765984">
        <w:t>т</w:t>
      </w:r>
      <w:r w:rsidRPr="00765984">
        <w:t>ствие предложений спросу, загруженность работой и культурные установки. На протяжении отчетного периода правительство пр</w:t>
      </w:r>
      <w:r w:rsidRPr="00765984">
        <w:t>и</w:t>
      </w:r>
      <w:r w:rsidRPr="00765984">
        <w:t>нимало меры, н</w:t>
      </w:r>
      <w:r w:rsidRPr="00765984">
        <w:t>а</w:t>
      </w:r>
      <w:r w:rsidRPr="00765984">
        <w:t>правленные на устранение факторов, препятствующих доступу, и улучшение состояния здоровья же</w:t>
      </w:r>
      <w:r w:rsidRPr="00765984">
        <w:t>н</w:t>
      </w:r>
      <w:r w:rsidRPr="00765984">
        <w:t>щин в стране, в частности путем принятия и реализации планов действий и руководящих положений для решения ко</w:t>
      </w:r>
      <w:r w:rsidRPr="00765984">
        <w:t>н</w:t>
      </w:r>
      <w:r w:rsidRPr="00765984">
        <w:t>кретных проблем в области здравоохранения, которые в гораздо большей ст</w:t>
      </w:r>
      <w:r w:rsidRPr="00765984">
        <w:t>е</w:t>
      </w:r>
      <w:r w:rsidRPr="00765984">
        <w:t>пени касаются женщин; а также путем проведения информационно-просветительских кампаний о необходимости уделять первоочередное вним</w:t>
      </w:r>
      <w:r w:rsidRPr="00765984">
        <w:t>а</w:t>
      </w:r>
      <w:r w:rsidRPr="00765984">
        <w:t>ние здор</w:t>
      </w:r>
      <w:r w:rsidRPr="00765984">
        <w:t>о</w:t>
      </w:r>
      <w:r>
        <w:t>вью женщин. Общий показатель</w:t>
      </w:r>
      <w:r w:rsidRPr="00765984">
        <w:t xml:space="preserve"> охвата медицинскими услугами в стране, рав</w:t>
      </w:r>
      <w:r>
        <w:t>ный в 2004/05 году 72%, к 2006/</w:t>
      </w:r>
      <w:r w:rsidRPr="00765984">
        <w:t>07 го</w:t>
      </w:r>
      <w:r>
        <w:t>ду достиг 86,7%. Несмотря на то</w:t>
      </w:r>
      <w:r w:rsidRPr="00765984">
        <w:t xml:space="preserve"> что усилия по улучшению состояния здоровья женщин, несомненно, дали ощутимые результаты, т</w:t>
      </w:r>
      <w:r w:rsidRPr="00765984">
        <w:t>а</w:t>
      </w:r>
      <w:r w:rsidRPr="00765984">
        <w:t>кие проблемы, как отсутствие достаточных ресурсов и глубоко укоренившиеся в обществе традиционные взгляды</w:t>
      </w:r>
      <w:r>
        <w:t>,</w:t>
      </w:r>
      <w:r w:rsidRPr="00765984">
        <w:t xml:space="preserve"> мешают полноце</w:t>
      </w:r>
      <w:r w:rsidRPr="00765984">
        <w:t>н</w:t>
      </w:r>
      <w:r w:rsidRPr="00765984">
        <w:t>но</w:t>
      </w:r>
      <w:r>
        <w:t>й реализации</w:t>
      </w:r>
      <w:r w:rsidRPr="00765984">
        <w:t xml:space="preserve"> всех поставленных з</w:t>
      </w:r>
      <w:r w:rsidRPr="00765984">
        <w:t>а</w:t>
      </w:r>
      <w:r w:rsidRPr="00765984">
        <w:t>дач.</w:t>
      </w:r>
    </w:p>
    <w:p w:rsidR="000626A6" w:rsidRPr="00765984" w:rsidRDefault="000626A6" w:rsidP="000626A6">
      <w:pPr>
        <w:pStyle w:val="SingleTxtGR"/>
      </w:pPr>
      <w:r w:rsidRPr="00765984">
        <w:t>132.</w:t>
      </w:r>
      <w:r w:rsidRPr="00765984">
        <w:tab/>
        <w:t xml:space="preserve"> Программа расширения медицинских услуг была принята в </w:t>
      </w:r>
      <w:r>
        <w:t>связи с</w:t>
      </w:r>
      <w:r w:rsidRPr="00765984">
        <w:t xml:space="preserve"> н</w:t>
      </w:r>
      <w:r w:rsidRPr="00765984">
        <w:t>е</w:t>
      </w:r>
      <w:r w:rsidRPr="00765984">
        <w:t>достато</w:t>
      </w:r>
      <w:r w:rsidRPr="00765984">
        <w:t>ч</w:t>
      </w:r>
      <w:r w:rsidRPr="00765984">
        <w:t>ны</w:t>
      </w:r>
      <w:r>
        <w:t>м</w:t>
      </w:r>
      <w:r w:rsidRPr="00765984">
        <w:t xml:space="preserve"> охват</w:t>
      </w:r>
      <w:r>
        <w:t>ом</w:t>
      </w:r>
      <w:r w:rsidRPr="00765984">
        <w:t xml:space="preserve"> основными услугами системы здравоохранения широких масс населения, при этом из всех назначенных в рамках этой программы мед</w:t>
      </w:r>
      <w:r w:rsidRPr="00765984">
        <w:t>и</w:t>
      </w:r>
      <w:r w:rsidRPr="00765984">
        <w:t>цинских работников жен</w:t>
      </w:r>
      <w:r>
        <w:t>щин более 80</w:t>
      </w:r>
      <w:r w:rsidRPr="00765984">
        <w:t>%</w:t>
      </w:r>
      <w:r>
        <w:t xml:space="preserve"> </w:t>
      </w:r>
      <w:r w:rsidRPr="00765984">
        <w:t>(около 24 000). Программа включает все основные элементы, необходимые для ускоренного расширения охвата н</w:t>
      </w:r>
      <w:r w:rsidRPr="00765984">
        <w:t>а</w:t>
      </w:r>
      <w:r w:rsidRPr="00765984">
        <w:t>селения, в частности, первичной меди</w:t>
      </w:r>
      <w:r>
        <w:t>цинской помощью. Одним</w:t>
      </w:r>
      <w:r w:rsidRPr="00765984">
        <w:t xml:space="preserve"> из четырех о</w:t>
      </w:r>
      <w:r w:rsidRPr="00765984">
        <w:t>с</w:t>
      </w:r>
      <w:r w:rsidRPr="00765984">
        <w:t xml:space="preserve">новных направлений программы стали услуги в области </w:t>
      </w:r>
      <w:r>
        <w:t xml:space="preserve">охраны </w:t>
      </w:r>
      <w:r w:rsidRPr="00765984">
        <w:t>здоровья</w:t>
      </w:r>
      <w:r>
        <w:t xml:space="preserve"> с</w:t>
      </w:r>
      <w:r>
        <w:t>е</w:t>
      </w:r>
      <w:r>
        <w:t>мьи</w:t>
      </w:r>
      <w:r w:rsidRPr="00765984">
        <w:t xml:space="preserve">. Эта сфера включает пять </w:t>
      </w:r>
      <w:r>
        <w:t>аспектов</w:t>
      </w:r>
      <w:r w:rsidRPr="00765984">
        <w:t xml:space="preserve">, в том числе охрану здоровья матери и ребенка, планирование </w:t>
      </w:r>
      <w:r>
        <w:t xml:space="preserve">семьи </w:t>
      </w:r>
      <w:r w:rsidRPr="00765984">
        <w:t>и охран</w:t>
      </w:r>
      <w:r>
        <w:t>у</w:t>
      </w:r>
      <w:r w:rsidRPr="00765984">
        <w:t xml:space="preserve"> репродуктивного здоровья подростков. В рамках программы проводится ускоренная подготовка </w:t>
      </w:r>
      <w:r>
        <w:t>работников</w:t>
      </w:r>
      <w:r w:rsidRPr="00765984">
        <w:t xml:space="preserve"> медици</w:t>
      </w:r>
      <w:r w:rsidRPr="00765984">
        <w:t>н</w:t>
      </w:r>
      <w:r w:rsidRPr="00765984">
        <w:t xml:space="preserve">ских </w:t>
      </w:r>
      <w:r>
        <w:t>консультативных служб по два</w:t>
      </w:r>
      <w:r w:rsidRPr="00765984">
        <w:t xml:space="preserve"> на кебеле,</w:t>
      </w:r>
      <w:r>
        <w:t xml:space="preserve"> </w:t>
      </w:r>
      <w:bookmarkStart w:id="65" w:name="OLE_LINK48"/>
      <w:bookmarkStart w:id="66" w:name="OLE_LINK47"/>
      <w:r w:rsidRPr="00765984">
        <w:t>а также строятся и оснащаются новые медицинские пункты для ускоренного расширения охвата населения пе</w:t>
      </w:r>
      <w:r w:rsidRPr="00765984">
        <w:t>р</w:t>
      </w:r>
      <w:r w:rsidRPr="00765984">
        <w:t>вичной медицинской помощью (ПМП)</w:t>
      </w:r>
      <w:bookmarkEnd w:id="65"/>
      <w:bookmarkEnd w:id="66"/>
      <w:r w:rsidRPr="00765984">
        <w:t>.</w:t>
      </w:r>
    </w:p>
    <w:p w:rsidR="000626A6" w:rsidRPr="00765984" w:rsidRDefault="000626A6" w:rsidP="000626A6">
      <w:pPr>
        <w:pStyle w:val="SingleTxtGR"/>
      </w:pPr>
      <w:r w:rsidRPr="00765984">
        <w:t>133.</w:t>
      </w:r>
      <w:r w:rsidRPr="00765984">
        <w:tab/>
        <w:t>Правительством была одобрена Стратегия ускоренного расширения охв</w:t>
      </w:r>
      <w:r w:rsidRPr="00765984">
        <w:t>а</w:t>
      </w:r>
      <w:r w:rsidRPr="00765984">
        <w:t>та нас</w:t>
      </w:r>
      <w:r w:rsidRPr="00765984">
        <w:t>е</w:t>
      </w:r>
      <w:r w:rsidRPr="00765984">
        <w:t>ления первичной медицинской помощью в целях достижения всеобщего охвата первичной медицинской помощью сел</w:t>
      </w:r>
      <w:r w:rsidRPr="00765984">
        <w:t>ь</w:t>
      </w:r>
      <w:r w:rsidRPr="00765984">
        <w:t>ского населения. Создание близко расположенных медицинских пунктов и обеспечение доступности основной медицинской помощи ре</w:t>
      </w:r>
      <w:r>
        <w:t>шили</w:t>
      </w:r>
      <w:r w:rsidRPr="00765984">
        <w:t xml:space="preserve"> проблемы </w:t>
      </w:r>
      <w:r>
        <w:t>охраны здоровья</w:t>
      </w:r>
      <w:r w:rsidRPr="00765984">
        <w:t xml:space="preserve"> сельских женщин, для которых основ</w:t>
      </w:r>
      <w:r>
        <w:t>ная</w:t>
      </w:r>
      <w:r w:rsidRPr="00765984">
        <w:t xml:space="preserve"> трудность </w:t>
      </w:r>
      <w:r>
        <w:t xml:space="preserve">заключается в удаленности </w:t>
      </w:r>
      <w:r w:rsidRPr="00765984">
        <w:t>медицинских у</w:t>
      </w:r>
      <w:r w:rsidRPr="00765984">
        <w:t>ч</w:t>
      </w:r>
      <w:r w:rsidRPr="00765984">
        <w:t xml:space="preserve">реждений. </w:t>
      </w:r>
      <w:r>
        <w:t>В рамках описанных</w:t>
      </w:r>
      <w:r w:rsidRPr="00765984">
        <w:t xml:space="preserve"> выше пр</w:t>
      </w:r>
      <w:r w:rsidRPr="00765984">
        <w:t>о</w:t>
      </w:r>
      <w:r w:rsidRPr="00765984">
        <w:t>грам</w:t>
      </w:r>
      <w:r>
        <w:t>м</w:t>
      </w:r>
      <w:r w:rsidRPr="00765984">
        <w:t xml:space="preserve"> </w:t>
      </w:r>
      <w:r>
        <w:t>создаются новые</w:t>
      </w:r>
      <w:r w:rsidRPr="00765984">
        <w:t xml:space="preserve"> медицински</w:t>
      </w:r>
      <w:r>
        <w:t>е учреждения</w:t>
      </w:r>
      <w:r w:rsidRPr="00765984">
        <w:t xml:space="preserve"> и обеспе</w:t>
      </w:r>
      <w:r>
        <w:t>чивается</w:t>
      </w:r>
      <w:r w:rsidRPr="00765984">
        <w:t xml:space="preserve"> их доступн</w:t>
      </w:r>
      <w:r w:rsidRPr="00765984">
        <w:t>о</w:t>
      </w:r>
      <w:r>
        <w:t>сть</w:t>
      </w:r>
      <w:r w:rsidRPr="00765984">
        <w:t xml:space="preserve"> для женщин.</w:t>
      </w:r>
    </w:p>
    <w:p w:rsidR="000626A6" w:rsidRPr="00765984" w:rsidRDefault="000626A6" w:rsidP="000626A6">
      <w:pPr>
        <w:pStyle w:val="SingleTxtGR"/>
      </w:pPr>
      <w:r w:rsidRPr="00765984">
        <w:t>134.</w:t>
      </w:r>
      <w:r w:rsidRPr="00765984">
        <w:tab/>
        <w:t>Закон об общественном здравоохранении, принятый правительством, н</w:t>
      </w:r>
      <w:r w:rsidRPr="00765984">
        <w:t>а</w:t>
      </w:r>
      <w:r w:rsidRPr="00765984">
        <w:t xml:space="preserve">правлен на стандартизацию и укрепление системы </w:t>
      </w:r>
      <w:r>
        <w:t>оказания</w:t>
      </w:r>
      <w:r w:rsidRPr="00765984">
        <w:t xml:space="preserve"> населению мед</w:t>
      </w:r>
      <w:r w:rsidRPr="00765984">
        <w:t>и</w:t>
      </w:r>
      <w:r w:rsidRPr="00765984">
        <w:t>цинских ус</w:t>
      </w:r>
      <w:r>
        <w:t>луг. В нем закреплен</w:t>
      </w:r>
      <w:r w:rsidRPr="00765984">
        <w:t xml:space="preserve"> принцип оказания медицинской помощи, с</w:t>
      </w:r>
      <w:r w:rsidRPr="00765984">
        <w:t>о</w:t>
      </w:r>
      <w:r w:rsidRPr="00765984">
        <w:t xml:space="preserve">гласно которому государственные медицинские учреждения </w:t>
      </w:r>
      <w:r>
        <w:t>оказывают</w:t>
      </w:r>
      <w:r w:rsidRPr="00765984">
        <w:t xml:space="preserve"> мед</w:t>
      </w:r>
      <w:r w:rsidRPr="00765984">
        <w:t>и</w:t>
      </w:r>
      <w:r w:rsidRPr="00765984">
        <w:t>цинские услуги на платной основе, тем не менее</w:t>
      </w:r>
      <w:r>
        <w:t>,</w:t>
      </w:r>
      <w:r w:rsidRPr="00765984">
        <w:t xml:space="preserve"> человеку не может быть отк</w:t>
      </w:r>
      <w:r w:rsidRPr="00765984">
        <w:t>а</w:t>
      </w:r>
      <w:r w:rsidRPr="00765984">
        <w:t>зано в медицинской помощи в государстве</w:t>
      </w:r>
      <w:r w:rsidRPr="00765984">
        <w:t>н</w:t>
      </w:r>
      <w:r w:rsidRPr="00765984">
        <w:t xml:space="preserve">ном медицинском учреждении </w:t>
      </w:r>
      <w:r>
        <w:t>из-за</w:t>
      </w:r>
      <w:r w:rsidRPr="00765984">
        <w:t xml:space="preserve"> его не</w:t>
      </w:r>
      <w:r>
        <w:t>платежеспособности</w:t>
      </w:r>
      <w:r w:rsidRPr="00765984">
        <w:t>. При наличии у лица выданного соответствующим органом сертификата, подтверждающего его неплатежеспособность, медици</w:t>
      </w:r>
      <w:r w:rsidRPr="00765984">
        <w:t>н</w:t>
      </w:r>
      <w:r w:rsidRPr="00765984">
        <w:t>ская помощь предоставляется ему бесплатно. Соответственно, малообеспече</w:t>
      </w:r>
      <w:r w:rsidRPr="00765984">
        <w:t>н</w:t>
      </w:r>
      <w:r w:rsidRPr="00765984">
        <w:t>ные женщины, имеющие соответствующие документы, также пользую</w:t>
      </w:r>
      <w:r w:rsidRPr="00765984">
        <w:t>т</w:t>
      </w:r>
      <w:r w:rsidRPr="00765984">
        <w:t>ся этим правом.</w:t>
      </w:r>
    </w:p>
    <w:p w:rsidR="000626A6" w:rsidRPr="00765984" w:rsidRDefault="000626A6" w:rsidP="000626A6">
      <w:pPr>
        <w:pStyle w:val="SingleTxtGR"/>
      </w:pPr>
      <w:r w:rsidRPr="00765984">
        <w:t>135.</w:t>
      </w:r>
      <w:r w:rsidRPr="00765984">
        <w:tab/>
        <w:t>Законом установлена обязанно</w:t>
      </w:r>
      <w:r>
        <w:t>сть всех медицинских учреждений</w:t>
      </w:r>
      <w:r w:rsidRPr="00765984">
        <w:t xml:space="preserve"> как г</w:t>
      </w:r>
      <w:r w:rsidRPr="00765984">
        <w:t>о</w:t>
      </w:r>
      <w:r>
        <w:t>сударственных, так и частных</w:t>
      </w:r>
      <w:r w:rsidRPr="00765984">
        <w:t xml:space="preserve"> предоставлять </w:t>
      </w:r>
      <w:r>
        <w:t>неотложную</w:t>
      </w:r>
      <w:r w:rsidRPr="00765984">
        <w:t xml:space="preserve"> медицинскую п</w:t>
      </w:r>
      <w:r w:rsidRPr="00765984">
        <w:t>о</w:t>
      </w:r>
      <w:r w:rsidRPr="00765984">
        <w:t>мощь, не требуя предоплаты. Более того, в законе перечислены услуги, которые медицинские учреждения могут или обязаны предоставлять населению бе</w:t>
      </w:r>
      <w:r w:rsidRPr="00765984">
        <w:t>с</w:t>
      </w:r>
      <w:r w:rsidRPr="00765984">
        <w:t>платно, в том числе:</w:t>
      </w:r>
    </w:p>
    <w:p w:rsidR="000626A6" w:rsidRPr="00765984" w:rsidRDefault="000626A6" w:rsidP="000626A6">
      <w:pPr>
        <w:pStyle w:val="Bullet1GR"/>
        <w:numPr>
          <w:ilvl w:val="0"/>
          <w:numId w:val="1"/>
        </w:numPr>
      </w:pPr>
      <w:r w:rsidRPr="00765984">
        <w:t xml:space="preserve">услуги по </w:t>
      </w:r>
      <w:r>
        <w:t>регулированию размера</w:t>
      </w:r>
      <w:r w:rsidRPr="00765984">
        <w:t xml:space="preserve"> семьи в </w:t>
      </w:r>
      <w:bookmarkStart w:id="67" w:name="OLE_LINK57"/>
      <w:bookmarkStart w:id="68" w:name="OLE_LINK58"/>
      <w:r w:rsidRPr="00765984">
        <w:t>пунктах оказания первой м</w:t>
      </w:r>
      <w:r w:rsidRPr="00765984">
        <w:t>е</w:t>
      </w:r>
      <w:r w:rsidRPr="00765984">
        <w:t>дицинской помощи</w:t>
      </w:r>
      <w:bookmarkEnd w:id="67"/>
      <w:bookmarkEnd w:id="68"/>
      <w:r>
        <w:t>;</w:t>
      </w:r>
    </w:p>
    <w:p w:rsidR="000626A6" w:rsidRPr="00765984" w:rsidRDefault="000626A6" w:rsidP="000626A6">
      <w:pPr>
        <w:pStyle w:val="Bullet1GR"/>
        <w:numPr>
          <w:ilvl w:val="0"/>
          <w:numId w:val="1"/>
        </w:numPr>
      </w:pPr>
      <w:r w:rsidRPr="00765984">
        <w:t>медицинское обслуживание беременных, роды и послеродовой уход в системе первичной медицинской помощи в пунктах оказания первой м</w:t>
      </w:r>
      <w:r w:rsidRPr="00765984">
        <w:t>е</w:t>
      </w:r>
      <w:r>
        <w:t>дицинской помощи;</w:t>
      </w:r>
    </w:p>
    <w:p w:rsidR="000626A6" w:rsidRPr="00765984" w:rsidRDefault="000626A6" w:rsidP="000626A6">
      <w:pPr>
        <w:pStyle w:val="Bullet1GR"/>
        <w:numPr>
          <w:ilvl w:val="0"/>
          <w:numId w:val="1"/>
        </w:numPr>
      </w:pPr>
      <w:r w:rsidRPr="00765984">
        <w:t>вакцинация матерей и детей от шести детских болезней</w:t>
      </w:r>
      <w:r>
        <w:t>.</w:t>
      </w:r>
    </w:p>
    <w:p w:rsidR="000626A6" w:rsidRPr="00765984" w:rsidRDefault="000626A6" w:rsidP="000626A6">
      <w:pPr>
        <w:pStyle w:val="SingleTxtGR"/>
      </w:pPr>
      <w:r w:rsidRPr="00765984">
        <w:t xml:space="preserve">Соответственно, все вышеперечисленные услуги могут быть </w:t>
      </w:r>
      <w:r>
        <w:t>оказаны</w:t>
      </w:r>
      <w:r w:rsidRPr="00765984">
        <w:t xml:space="preserve"> женщ</w:t>
      </w:r>
      <w:r w:rsidRPr="00765984">
        <w:t>и</w:t>
      </w:r>
      <w:r w:rsidRPr="00765984">
        <w:t>нам бе</w:t>
      </w:r>
      <w:r w:rsidRPr="00765984">
        <w:t>с</w:t>
      </w:r>
      <w:r w:rsidRPr="00765984">
        <w:t>платно.</w:t>
      </w:r>
    </w:p>
    <w:p w:rsidR="000626A6" w:rsidRDefault="000626A6" w:rsidP="000626A6">
      <w:pPr>
        <w:pStyle w:val="SingleTxtGR"/>
        <w:rPr>
          <w:lang w:val="en-US"/>
        </w:rPr>
      </w:pPr>
      <w:r w:rsidRPr="00765984">
        <w:t>136.</w:t>
      </w:r>
      <w:r w:rsidRPr="00765984">
        <w:tab/>
        <w:t>Усилия по расширению охвата населения услугами по планированию с</w:t>
      </w:r>
      <w:r w:rsidRPr="00765984">
        <w:t>е</w:t>
      </w:r>
      <w:r w:rsidRPr="00765984">
        <w:t xml:space="preserve">мьи и соответствующим образованием оказались весьма успешными. </w:t>
      </w:r>
      <w:r>
        <w:t>Прин</w:t>
      </w:r>
      <w:r>
        <w:t>и</w:t>
      </w:r>
      <w:r>
        <w:t>маются комплексные меры</w:t>
      </w:r>
      <w:r w:rsidRPr="00765984">
        <w:t xml:space="preserve"> по расширению доступа к различным видам прот</w:t>
      </w:r>
      <w:r w:rsidRPr="00765984">
        <w:t>и</w:t>
      </w:r>
      <w:r w:rsidRPr="00765984">
        <w:t xml:space="preserve">возачаточных средств и повышению уровня информированности, с тем чтобы помочь женщинам сделать осознанный выбор. В результате этих мер </w:t>
      </w:r>
      <w:r>
        <w:t>доля же</w:t>
      </w:r>
      <w:r>
        <w:t>н</w:t>
      </w:r>
      <w:r>
        <w:t xml:space="preserve">щин, </w:t>
      </w:r>
      <w:r w:rsidRPr="00765984">
        <w:t>использ</w:t>
      </w:r>
      <w:r>
        <w:t>ующих</w:t>
      </w:r>
      <w:r w:rsidRPr="00765984">
        <w:t xml:space="preserve"> противозач</w:t>
      </w:r>
      <w:r w:rsidRPr="00765984">
        <w:t>а</w:t>
      </w:r>
      <w:r w:rsidRPr="00765984">
        <w:t>точны</w:t>
      </w:r>
      <w:r>
        <w:t>е</w:t>
      </w:r>
      <w:r w:rsidRPr="00765984">
        <w:t xml:space="preserve"> средств</w:t>
      </w:r>
      <w:r>
        <w:t>а, достигла</w:t>
      </w:r>
      <w:r w:rsidRPr="00765984">
        <w:t xml:space="preserve"> 51%.</w:t>
      </w:r>
    </w:p>
    <w:p w:rsidR="009E13F1" w:rsidRPr="00654B3B" w:rsidRDefault="009E13F1" w:rsidP="009E13F1">
      <w:pPr>
        <w:pStyle w:val="SingleTxtGR"/>
      </w:pPr>
      <w:r w:rsidRPr="00654B3B">
        <w:t>137.</w:t>
      </w:r>
      <w:r w:rsidRPr="00654B3B">
        <w:tab/>
        <w:t>В рамках национальной политики по улучшению положения женщин о</w:t>
      </w:r>
      <w:r w:rsidRPr="00654B3B">
        <w:t>с</w:t>
      </w:r>
      <w:r w:rsidRPr="00654B3B">
        <w:t>новной упор сделан на праве женщин на охрану здоровья и предусмотрена об</w:t>
      </w:r>
      <w:r w:rsidRPr="00654B3B">
        <w:t>я</w:t>
      </w:r>
      <w:r w:rsidRPr="00654B3B">
        <w:t>занность правительства обеспечивать женщинам свободный доступ к медици</w:t>
      </w:r>
      <w:r w:rsidRPr="00654B3B">
        <w:t>н</w:t>
      </w:r>
      <w:r w:rsidRPr="00654B3B">
        <w:t>ским учреждениям и предоставлять информацию о традиционных и совреме</w:t>
      </w:r>
      <w:r w:rsidRPr="00654B3B">
        <w:t>н</w:t>
      </w:r>
      <w:r w:rsidRPr="00654B3B">
        <w:t>ных методах регулирования размера семьи и других смежных медицинских у</w:t>
      </w:r>
      <w:r w:rsidRPr="00654B3B">
        <w:t>с</w:t>
      </w:r>
      <w:r w:rsidRPr="00654B3B">
        <w:t>лугах. Помимо политики по улучшению положения женщин, право женщин на здравоохранение и доступ к медицинским учреждениям предусмотрено сл</w:t>
      </w:r>
      <w:r w:rsidRPr="00654B3B">
        <w:t>е</w:t>
      </w:r>
      <w:r w:rsidRPr="00654B3B">
        <w:t>дующими стратегиями и программами: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Национальная политика в области здравоохранения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Стратегия сектора здравоохранения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Программа развития системы социального обеспечения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Национальная стратегия в области репродуктивного здоровья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Национальная стратегия в области охраны репродуктивного здоровья д</w:t>
      </w:r>
      <w:r w:rsidRPr="00654B3B">
        <w:t>е</w:t>
      </w:r>
      <w:r w:rsidRPr="00654B3B">
        <w:t>тей и молодежи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 xml:space="preserve">Программа развития сектора здравоохранения 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Демографическая политика</w:t>
      </w:r>
    </w:p>
    <w:p w:rsidR="009E13F1" w:rsidRPr="00654B3B" w:rsidRDefault="009E13F1" w:rsidP="009E13F1">
      <w:pPr>
        <w:pStyle w:val="SingleTxtGR"/>
      </w:pPr>
      <w:r w:rsidRPr="00654B3B">
        <w:t>138.</w:t>
      </w:r>
      <w:r w:rsidRPr="00654B3B">
        <w:tab/>
        <w:t>В дополнение к перечисленным выше документам правительство прин</w:t>
      </w:r>
      <w:r w:rsidRPr="00654B3B">
        <w:t>я</w:t>
      </w:r>
      <w:r w:rsidRPr="00654B3B">
        <w:t>ло план действий и пр</w:t>
      </w:r>
      <w:r w:rsidRPr="00654B3B">
        <w:t>о</w:t>
      </w:r>
      <w:r w:rsidRPr="00654B3B">
        <w:t>граммы, направленные на обеспечение равного доступа женщин к медицинским услугам. Одна из о</w:t>
      </w:r>
      <w:r w:rsidRPr="00654B3B">
        <w:t>с</w:t>
      </w:r>
      <w:r w:rsidRPr="00654B3B">
        <w:t>новных задач Национального плана действий по достиж</w:t>
      </w:r>
      <w:r w:rsidR="00A50258">
        <w:t>ению гендерного равенства (2006−</w:t>
      </w:r>
      <w:r w:rsidRPr="00654B3B">
        <w:t>2010 год) состоит в ра</w:t>
      </w:r>
      <w:r w:rsidRPr="00654B3B">
        <w:t>с</w:t>
      </w:r>
      <w:r w:rsidRPr="00654B3B">
        <w:t>ширении репродуктивных прав женщин и девочек, улучшении состояния их здоровья и борьбе с ВИЧ/СПИДом. В плане предусмотрены первоочередные действия для реализации этих целей, среди них: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защита репродуктивных прав женщин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искоренение традиционной практики, вредящей здоровью женщин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повышение качества услуг по охране здоровья матери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обеспечение/гарантирование доступа мужчин и женщин к учитывающей гендерную специфику инфо</w:t>
      </w:r>
      <w:r w:rsidRPr="00654B3B">
        <w:t>р</w:t>
      </w:r>
      <w:r w:rsidRPr="00654B3B">
        <w:t>мации о здравоохранении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осуществление программ профилактики ВИЧ/СПИДа с учетом гендерной пр</w:t>
      </w:r>
      <w:r w:rsidRPr="00654B3B">
        <w:t>о</w:t>
      </w:r>
      <w:r w:rsidRPr="00654B3B">
        <w:t>блематики</w:t>
      </w:r>
    </w:p>
    <w:p w:rsidR="009E13F1" w:rsidRPr="00654B3B" w:rsidRDefault="009E13F1" w:rsidP="009E13F1">
      <w:pPr>
        <w:pStyle w:val="Bullet1GR"/>
        <w:numPr>
          <w:ilvl w:val="0"/>
          <w:numId w:val="1"/>
        </w:numPr>
      </w:pPr>
      <w:r w:rsidRPr="00654B3B">
        <w:t>улучшение качества и расширение доступности информации о планир</w:t>
      </w:r>
      <w:r w:rsidRPr="00654B3B">
        <w:t>о</w:t>
      </w:r>
      <w:r w:rsidRPr="00654B3B">
        <w:t>вании семьи и соответствующих услуг для женщин, мужчин и молодежи.</w:t>
      </w:r>
    </w:p>
    <w:p w:rsidR="009E13F1" w:rsidRPr="00654B3B" w:rsidRDefault="009E13F1" w:rsidP="009E13F1">
      <w:pPr>
        <w:pStyle w:val="SingleTxtGR"/>
      </w:pPr>
      <w:r w:rsidRPr="00654B3B">
        <w:t>139.</w:t>
      </w:r>
      <w:r w:rsidRPr="00654B3B">
        <w:tab/>
        <w:t>В ПРСЗ гендерная тематика была определена как комплексная проблема. Одна из целей програ</w:t>
      </w:r>
      <w:r w:rsidRPr="00654B3B">
        <w:t>м</w:t>
      </w:r>
      <w:r w:rsidRPr="00654B3B">
        <w:t>мы состоит в том, чтобы вывести гендерные вопросы на первый план на всех уровнях системы здравоохранения. Для облегчения до</w:t>
      </w:r>
      <w:r w:rsidRPr="00654B3B">
        <w:t>с</w:t>
      </w:r>
      <w:r w:rsidRPr="00654B3B">
        <w:t>тижения этой цели были подготовлены и распространены Руководящие пол</w:t>
      </w:r>
      <w:r w:rsidRPr="00654B3B">
        <w:t>о</w:t>
      </w:r>
      <w:r w:rsidRPr="00654B3B">
        <w:t>жения о придании приоритетного характера гендерной проблематике. Одной из поставленных в программе задач является повышение уровня осведомленности медицинских работников и вспомог</w:t>
      </w:r>
      <w:r w:rsidRPr="00654B3B">
        <w:t>а</w:t>
      </w:r>
      <w:r w:rsidRPr="00654B3B">
        <w:t>тельного персонала об основных аспектах национальной политики по делам женщин и смежных с ней гендерных вопр</w:t>
      </w:r>
      <w:r w:rsidRPr="00654B3B">
        <w:t>о</w:t>
      </w:r>
      <w:r w:rsidRPr="00654B3B">
        <w:t>сов. В различных регионах страны было проведено несколько информационно-просветительских мероприятий и курсов подготовки для медицинских работн</w:t>
      </w:r>
      <w:r w:rsidRPr="00654B3B">
        <w:t>и</w:t>
      </w:r>
      <w:r w:rsidRPr="00654B3B">
        <w:t xml:space="preserve">ков и населения. </w:t>
      </w:r>
    </w:p>
    <w:p w:rsidR="009E13F1" w:rsidRPr="00654B3B" w:rsidRDefault="009E13F1" w:rsidP="009E13F1">
      <w:pPr>
        <w:pStyle w:val="H23GR"/>
      </w:pPr>
      <w:r>
        <w:tab/>
      </w:r>
      <w:r>
        <w:tab/>
      </w:r>
      <w:r w:rsidRPr="00654B3B">
        <w:t>Меры по сокращению материнской смертности</w:t>
      </w:r>
    </w:p>
    <w:p w:rsidR="009E13F1" w:rsidRPr="00654B3B" w:rsidRDefault="009E13F1" w:rsidP="009E13F1">
      <w:pPr>
        <w:pStyle w:val="SingleTxtGR"/>
      </w:pPr>
      <w:r w:rsidRPr="00654B3B">
        <w:t>140.</w:t>
      </w:r>
      <w:r w:rsidRPr="00654B3B">
        <w:tab/>
        <w:t>Эфиопия входит в число стран с наивысшим уровнем материнской заб</w:t>
      </w:r>
      <w:r w:rsidRPr="00654B3B">
        <w:t>о</w:t>
      </w:r>
      <w:r w:rsidRPr="00654B3B">
        <w:t>леваемости и смертности. Одним из основных факторов, объясняющих сохр</w:t>
      </w:r>
      <w:r w:rsidRPr="00654B3B">
        <w:t>а</w:t>
      </w:r>
      <w:r w:rsidRPr="00654B3B">
        <w:t>нение такой ситуации, является низкий уровень медицинского ухода во время беременности и родов. Согласно результатам обследования, проведенного М</w:t>
      </w:r>
      <w:r w:rsidRPr="00654B3B">
        <w:t>и</w:t>
      </w:r>
      <w:r w:rsidRPr="00654B3B">
        <w:t>нистерством здравоохранения в 2005 году в масштабах всей страны, больши</w:t>
      </w:r>
      <w:r w:rsidRPr="00654B3B">
        <w:t>н</w:t>
      </w:r>
      <w:r w:rsidRPr="00654B3B">
        <w:t>ство беременных же</w:t>
      </w:r>
      <w:r w:rsidRPr="00654B3B">
        <w:t>н</w:t>
      </w:r>
      <w:r w:rsidRPr="00654B3B">
        <w:t>щин (почти 60%) вообще не наблюдаются у врачей во время беременности. Причины этого являются бедность и низкий экономич</w:t>
      </w:r>
      <w:r w:rsidRPr="00654B3B">
        <w:t>е</w:t>
      </w:r>
      <w:r w:rsidRPr="00654B3B">
        <w:t>ский статус женщин, в связи с чем семьи не могут или не хотят оплачивать кв</w:t>
      </w:r>
      <w:r w:rsidRPr="00654B3B">
        <w:t>а</w:t>
      </w:r>
      <w:r w:rsidRPr="00654B3B">
        <w:t>лифицированное дородовое наблюдение, помощь при родах и послеродовой уход. Ограниченный доступ к первичной медицинской помощи, квалифицир</w:t>
      </w:r>
      <w:r w:rsidRPr="00654B3B">
        <w:t>о</w:t>
      </w:r>
      <w:r w:rsidRPr="00654B3B">
        <w:t>ванной обычной и неотложной акушерской помощи также усугубляют эту пр</w:t>
      </w:r>
      <w:r w:rsidRPr="00654B3B">
        <w:t>о</w:t>
      </w:r>
      <w:r w:rsidRPr="00654B3B">
        <w:t>блему.</w:t>
      </w:r>
    </w:p>
    <w:p w:rsidR="009E13F1" w:rsidRPr="00654B3B" w:rsidRDefault="009E13F1" w:rsidP="009E13F1">
      <w:pPr>
        <w:pStyle w:val="SingleTxtGR"/>
      </w:pPr>
      <w:r w:rsidRPr="00654B3B">
        <w:t>141.</w:t>
      </w:r>
      <w:r w:rsidRPr="00654B3B">
        <w:tab/>
        <w:t>Правительство приняло ряд мер по обеспечению надлежащих медици</w:t>
      </w:r>
      <w:r w:rsidRPr="00654B3B">
        <w:t>н</w:t>
      </w:r>
      <w:r w:rsidRPr="00654B3B">
        <w:t>ских услуг для женщин и сокращению высокого уровня материнской смертн</w:t>
      </w:r>
      <w:r w:rsidRPr="00654B3B">
        <w:t>о</w:t>
      </w:r>
      <w:r w:rsidRPr="00654B3B">
        <w:t>сти и заболеваемости в стране. В рамках пятой ЦРДТ, посвященной улучшению охраны материнства, недавно были разработаны политика и стратегии госуда</w:t>
      </w:r>
      <w:r w:rsidRPr="00654B3B">
        <w:t>р</w:t>
      </w:r>
      <w:r w:rsidRPr="00654B3B">
        <w:t>ства в области охраны материнского здоровья. В русле усилий по устранению проблем, затрудняющих оказание всех медицинских услуг, в частности тех, к</w:t>
      </w:r>
      <w:r w:rsidRPr="00654B3B">
        <w:t>о</w:t>
      </w:r>
      <w:r w:rsidRPr="00654B3B">
        <w:t>торые касаются репродуктивного здоровья, правительство принимает меры по усилению ПРСЗ за счет включения в нее сильного общинного компонента, сф</w:t>
      </w:r>
      <w:r w:rsidRPr="00654B3B">
        <w:t>о</w:t>
      </w:r>
      <w:r w:rsidRPr="00654B3B">
        <w:t>кусированного на расширении охвата населения здравоохранением, особенно в удале</w:t>
      </w:r>
      <w:r w:rsidRPr="00654B3B">
        <w:t>н</w:t>
      </w:r>
      <w:r w:rsidRPr="00654B3B">
        <w:t>ных районах.</w:t>
      </w:r>
    </w:p>
    <w:p w:rsidR="009E13F1" w:rsidRPr="00654B3B" w:rsidRDefault="009E13F1" w:rsidP="009E13F1">
      <w:pPr>
        <w:pStyle w:val="SingleTxtGR"/>
      </w:pPr>
      <w:r w:rsidRPr="00654B3B">
        <w:t>142.</w:t>
      </w:r>
      <w:r w:rsidRPr="00654B3B">
        <w:tab/>
        <w:t>Что касается услуг по охране здоровья матери, то в рамках программы расширения медицинских услуг приоритетное внимание уделено оказанию кв</w:t>
      </w:r>
      <w:r w:rsidRPr="00654B3B">
        <w:t>а</w:t>
      </w:r>
      <w:r w:rsidRPr="00654B3B">
        <w:t>лифицированных услуг по охране материнства, созданию благоприятных усл</w:t>
      </w:r>
      <w:r w:rsidRPr="00654B3B">
        <w:t>о</w:t>
      </w:r>
      <w:r w:rsidRPr="00654B3B">
        <w:t>вий для нормального протекания беременности и родов и созданию женских консультаций в случае беременностей с высоким риском; обеспечению ухода после аборта; удовлетворению потребностей подростков в области сексуальн</w:t>
      </w:r>
      <w:r w:rsidRPr="00654B3B">
        <w:t>о</w:t>
      </w:r>
      <w:r w:rsidRPr="00654B3B">
        <w:t xml:space="preserve">го и репродуктивного здоровья; поощрению участия отцов и предотвращению вредной традиционной практики; образованию матерей и детей по вопросам правильного питания и предоставлению услуг по планированию семьи. Для достижения целей в области охраны здоровья матери правительство приняло ряд мер, включая распространение бесплатных материалов и строительство в различных </w:t>
      </w:r>
      <w:r w:rsidRPr="00654B3B">
        <w:rPr>
          <w:i/>
        </w:rPr>
        <w:t>воредах</w:t>
      </w:r>
      <w:r w:rsidRPr="00654B3B">
        <w:t xml:space="preserve"> медицинских центров. Для содействия Программе с точки зрения мобилизации ресурсов, мониторинга и разработки соответствующей п</w:t>
      </w:r>
      <w:r w:rsidRPr="00654B3B">
        <w:t>о</w:t>
      </w:r>
      <w:r w:rsidRPr="00654B3B">
        <w:t>литики и руководящих принципов была сформирована Национальная целевая группа по репродуктивному здоровью и входящая в ее структуру техническая рабочая группа по вопросам беременности без осложнений (ББО), планиров</w:t>
      </w:r>
      <w:r w:rsidRPr="00654B3B">
        <w:t>а</w:t>
      </w:r>
      <w:r w:rsidRPr="00654B3B">
        <w:t>ния семьи, питания, болезней, передаваемых половым путем/ВИЧ, логистики и репродукти</w:t>
      </w:r>
      <w:r w:rsidRPr="00654B3B">
        <w:t>в</w:t>
      </w:r>
      <w:r w:rsidRPr="00654B3B">
        <w:t xml:space="preserve">ного здоровья молодежи. </w:t>
      </w:r>
    </w:p>
    <w:p w:rsidR="009E13F1" w:rsidRPr="00654B3B" w:rsidRDefault="009E13F1" w:rsidP="009E13F1">
      <w:pPr>
        <w:pStyle w:val="SingleTxtGR"/>
      </w:pPr>
      <w:r w:rsidRPr="00654B3B">
        <w:t>143.</w:t>
      </w:r>
      <w:r w:rsidRPr="00654B3B">
        <w:tab/>
        <w:t>Программа "Беременность бе</w:t>
      </w:r>
      <w:r>
        <w:t>з осложнений" была инициирована</w:t>
      </w:r>
      <w:r w:rsidRPr="00616C16">
        <w:br/>
      </w:r>
      <w:r w:rsidRPr="00654B3B">
        <w:t>в 2001 году и реализована на экспериментальном уровне в четырех регионах. Медицинские работники также прошли подготовку по методам неотложной м</w:t>
      </w:r>
      <w:r w:rsidRPr="00654B3B">
        <w:t>е</w:t>
      </w:r>
      <w:r w:rsidRPr="00654B3B">
        <w:t>дицинской помощи, связанной со спасением жизни матери и новорожденного, неотложной акушерской помощи, кесареву сечению и анестезии. Десять бол</w:t>
      </w:r>
      <w:r w:rsidRPr="00654B3B">
        <w:t>ь</w:t>
      </w:r>
      <w:r w:rsidRPr="00654B3B">
        <w:t>ниц и более 40 медицинских центров были снабжены основным необходимым оборудованием и расходными материалами; кроме того, были закуплены и ра</w:t>
      </w:r>
      <w:r w:rsidRPr="00654B3B">
        <w:t>с</w:t>
      </w:r>
      <w:r w:rsidRPr="00654B3B">
        <w:t>пределены между медицинскими учреждениями транспортные средства в целях эффективной реализации программы и обеспечения возможности при необх</w:t>
      </w:r>
      <w:r w:rsidRPr="00654B3B">
        <w:t>о</w:t>
      </w:r>
      <w:r w:rsidRPr="00654B3B">
        <w:t>димости перевозки больных в другие медицинские учреждения. Осуществле</w:t>
      </w:r>
      <w:r w:rsidRPr="00654B3B">
        <w:t>н</w:t>
      </w:r>
      <w:r w:rsidRPr="00654B3B">
        <w:t>ный позднее обзор хода выполнения програ</w:t>
      </w:r>
      <w:r w:rsidRPr="00654B3B">
        <w:t>м</w:t>
      </w:r>
      <w:r w:rsidRPr="00654B3B">
        <w:t>мы свидетельствовал о повышении качества услуг и эффективности действий в экстренных ситуациях, связанных с родами, что стимулировало стремительное расширение охвата программой.</w:t>
      </w:r>
    </w:p>
    <w:p w:rsidR="009E13F1" w:rsidRPr="00654B3B" w:rsidRDefault="009E13F1" w:rsidP="009E13F1">
      <w:pPr>
        <w:pStyle w:val="SingleTxtGR"/>
      </w:pPr>
      <w:r w:rsidRPr="00654B3B">
        <w:t>144.</w:t>
      </w:r>
      <w:r w:rsidRPr="00654B3B">
        <w:tab/>
        <w:t>Стратегия в области охраны репродуктивного здоровья предусматривает решение задач, связанных с сокращением материнской смертности и улучшен</w:t>
      </w:r>
      <w:r w:rsidRPr="00654B3B">
        <w:t>и</w:t>
      </w:r>
      <w:r w:rsidRPr="00654B3B">
        <w:t>ем состояния здоровья женщин. Одна из задач заключается в расширении до</w:t>
      </w:r>
      <w:r w:rsidRPr="00654B3B">
        <w:t>с</w:t>
      </w:r>
      <w:r w:rsidRPr="00654B3B">
        <w:t>тупа к комплексу основных медицинских услуг по охране здоровья матерей и беременных женщин, особенно в сельских районах, где нет достаточного кол</w:t>
      </w:r>
      <w:r w:rsidRPr="00654B3B">
        <w:t>и</w:t>
      </w:r>
      <w:r w:rsidRPr="00654B3B">
        <w:t>чества медицинских учреждений. Этот комплекс будет включать постоянное наблюдение в пренатальный период, необходимую акушерскую помощь и н</w:t>
      </w:r>
      <w:r w:rsidRPr="00654B3B">
        <w:t>е</w:t>
      </w:r>
      <w:r w:rsidRPr="00654B3B">
        <w:t xml:space="preserve">онатальный уход. </w:t>
      </w:r>
    </w:p>
    <w:p w:rsidR="009E13F1" w:rsidRPr="00654B3B" w:rsidRDefault="009E13F1" w:rsidP="009E13F1">
      <w:pPr>
        <w:pStyle w:val="SingleTxtGR"/>
      </w:pPr>
      <w:r w:rsidRPr="00654B3B">
        <w:t>145.</w:t>
      </w:r>
      <w:r w:rsidRPr="00654B3B">
        <w:tab/>
        <w:t>Национальная стратегия охраны репродуктивного здоровья подростков и молодежи включена в Национальную стратегию в области охраны репроду</w:t>
      </w:r>
      <w:r w:rsidRPr="00654B3B">
        <w:t>к</w:t>
      </w:r>
      <w:r w:rsidRPr="00654B3B">
        <w:t>тивного здоровья (2006</w:t>
      </w:r>
      <w:r w:rsidRPr="00616C16">
        <w:t>−</w:t>
      </w:r>
      <w:r w:rsidRPr="00654B3B">
        <w:t>2015 годы). В этой стратегии подтверждается, что с</w:t>
      </w:r>
      <w:r w:rsidRPr="00654B3B">
        <w:t>о</w:t>
      </w:r>
      <w:r w:rsidRPr="00654B3B">
        <w:t>циально-культурный контекст гендерного неравенства в Эфиопии требует пр</w:t>
      </w:r>
      <w:r w:rsidRPr="00654B3B">
        <w:t>и</w:t>
      </w:r>
      <w:r w:rsidRPr="00654B3B">
        <w:t>нятия различных программ и мер в интересах юношей и девушек, а также в</w:t>
      </w:r>
      <w:r w:rsidRPr="00654B3B">
        <w:t>ы</w:t>
      </w:r>
      <w:r w:rsidRPr="00654B3B">
        <w:t>деления дополнител</w:t>
      </w:r>
      <w:r w:rsidRPr="00654B3B">
        <w:t>ь</w:t>
      </w:r>
      <w:r w:rsidRPr="00654B3B">
        <w:t>ных средств для удовлетворения потребностей девочек-подростков в сельских районах, которые в бол</w:t>
      </w:r>
      <w:r w:rsidRPr="00654B3B">
        <w:t>ь</w:t>
      </w:r>
      <w:r w:rsidRPr="00654B3B">
        <w:t>шей степени подвержены риску сексуального насилия и вредной традиционной практики. Основным инстр</w:t>
      </w:r>
      <w:r w:rsidRPr="00654B3B">
        <w:t>у</w:t>
      </w:r>
      <w:r w:rsidRPr="00654B3B">
        <w:t>ментом стратегии по искоренению гендерных стереотипов, из-за которых мол</w:t>
      </w:r>
      <w:r w:rsidRPr="00654B3B">
        <w:t>о</w:t>
      </w:r>
      <w:r w:rsidRPr="00654B3B">
        <w:t>дые женщины живут в постоянном страхе перед ранними браками и вредной традиционной практикой и имеют крайне ограниченный контроль над своими репродуктивными функциями, станет работа с мужчинами и мальчиками с ц</w:t>
      </w:r>
      <w:r w:rsidRPr="00654B3B">
        <w:t>е</w:t>
      </w:r>
      <w:r w:rsidRPr="00654B3B">
        <w:t>лью изменения этих стереотипных представлений.</w:t>
      </w:r>
    </w:p>
    <w:p w:rsidR="009E13F1" w:rsidRPr="00654B3B" w:rsidRDefault="009E13F1" w:rsidP="009E13F1">
      <w:pPr>
        <w:pStyle w:val="SingleTxtGR"/>
      </w:pPr>
      <w:r w:rsidRPr="00654B3B">
        <w:t>146.</w:t>
      </w:r>
      <w:r w:rsidRPr="00654B3B">
        <w:tab/>
        <w:t>Министерством здравоохранения было проведено несколько исследов</w:t>
      </w:r>
      <w:r w:rsidRPr="00654B3B">
        <w:t>а</w:t>
      </w:r>
      <w:r w:rsidRPr="00654B3B">
        <w:t>ний с целью обеспечения женщинам возможности принимать осознанные р</w:t>
      </w:r>
      <w:r w:rsidRPr="00654B3B">
        <w:t>е</w:t>
      </w:r>
      <w:r w:rsidRPr="00654B3B">
        <w:t>шения, касающиеся их репродуктивного здоровья и планирования семьи. И</w:t>
      </w:r>
      <w:r w:rsidRPr="00654B3B">
        <w:t>с</w:t>
      </w:r>
      <w:r w:rsidRPr="00654B3B">
        <w:t>следование проводилось в том числе по таким направлениям, как обеспечение противозачаточными средствами, потребность в разъяснении вопросов контр</w:t>
      </w:r>
      <w:r w:rsidRPr="00654B3B">
        <w:t>а</w:t>
      </w:r>
      <w:r w:rsidRPr="00654B3B">
        <w:t>цепции, использование препарата "Норплант" и его распространение в общ</w:t>
      </w:r>
      <w:r w:rsidRPr="00654B3B">
        <w:t>и</w:t>
      </w:r>
      <w:r w:rsidRPr="00654B3B">
        <w:t>нах. Для обеспечения эффективности системы логистики было подготовлено методическое руководство по вопросу распространения противозачаточных средств; при финансовой поддержке ЮНФПА были проведены курсы обучения по методам контрацепции для региональных специалистов в области репроду</w:t>
      </w:r>
      <w:r w:rsidRPr="00654B3B">
        <w:t>к</w:t>
      </w:r>
      <w:r w:rsidRPr="00654B3B">
        <w:t>тивного здоровья, а также специальные курсы для лиц со степенью магистра в области здравоохранения и краткий курс для медицинских работников.</w:t>
      </w:r>
    </w:p>
    <w:p w:rsidR="009E13F1" w:rsidRPr="00654B3B" w:rsidRDefault="009E13F1" w:rsidP="009E13F1">
      <w:pPr>
        <w:pStyle w:val="SingleTxtGR"/>
      </w:pPr>
      <w:r w:rsidRPr="00654B3B">
        <w:t>147.</w:t>
      </w:r>
      <w:r w:rsidRPr="00654B3B">
        <w:tab/>
        <w:t>Для активизации участия женщин в секторе здравоохранения было пр</w:t>
      </w:r>
      <w:r w:rsidRPr="00654B3B">
        <w:t>и</w:t>
      </w:r>
      <w:r w:rsidRPr="00654B3B">
        <w:t>нято решение принимать на работу в качестве работников медицинских центров в рамках программы расширения охвата населения системой здравоохранения только ж</w:t>
      </w:r>
      <w:r>
        <w:t>енщин. Соответственно, с 2004/</w:t>
      </w:r>
      <w:r w:rsidRPr="00654B3B">
        <w:t>05 года удалось подготовить и труд</w:t>
      </w:r>
      <w:r w:rsidRPr="00654B3B">
        <w:t>о</w:t>
      </w:r>
      <w:r w:rsidRPr="00654B3B">
        <w:t>устроить более 19 000 медицинских консультантов в рамках программы расш</w:t>
      </w:r>
      <w:r w:rsidRPr="00654B3B">
        <w:t>и</w:t>
      </w:r>
      <w:r w:rsidRPr="00654B3B">
        <w:t>рения системы здр</w:t>
      </w:r>
      <w:r w:rsidRPr="00654B3B">
        <w:t>а</w:t>
      </w:r>
      <w:r w:rsidRPr="00654B3B">
        <w:t>воохранения. Это оказало заметное влияние на расширение прав женщин, а также на эффективность ПРСЗ в области охраны здоровья с</w:t>
      </w:r>
      <w:r w:rsidRPr="00654B3B">
        <w:t>е</w:t>
      </w:r>
      <w:r w:rsidRPr="00654B3B">
        <w:t>мьи.</w:t>
      </w:r>
    </w:p>
    <w:p w:rsidR="009E13F1" w:rsidRPr="00654B3B" w:rsidRDefault="009E13F1" w:rsidP="009E13F1">
      <w:pPr>
        <w:pStyle w:val="SingleTxtGR"/>
      </w:pPr>
      <w:r w:rsidRPr="00654B3B">
        <w:t>148.</w:t>
      </w:r>
      <w:r w:rsidRPr="00654B3B">
        <w:tab/>
        <w:t>По результатам проведенного в 2005 году обследования самой распр</w:t>
      </w:r>
      <w:r w:rsidRPr="00654B3B">
        <w:t>о</w:t>
      </w:r>
      <w:r w:rsidRPr="00654B3B">
        <w:t>страненной причиной материнской смертности (32% всех случаев смерти бер</w:t>
      </w:r>
      <w:r w:rsidRPr="00654B3B">
        <w:t>е</w:t>
      </w:r>
      <w:r w:rsidRPr="00654B3B">
        <w:t>менных женщин в стране) являются небезопасные аборты. Кроме того, еще большее число женщин страдает от скоротечных и хронических заболеваний, включая бесплодие. Признавая необходимость применения комплексного по</w:t>
      </w:r>
      <w:r w:rsidRPr="00654B3B">
        <w:t>д</w:t>
      </w:r>
      <w:r w:rsidRPr="00654B3B">
        <w:t>хода к сокращению материнской смертности и заболеваемости и обеспечению того, чтобы все женщины могли прекратить беременность в соответствии с з</w:t>
      </w:r>
      <w:r w:rsidRPr="00654B3B">
        <w:t>а</w:t>
      </w:r>
      <w:r w:rsidRPr="00654B3B">
        <w:t>коном в рамках надлежащей, стандартной и безопасной процедуры, ФМЗ изд</w:t>
      </w:r>
      <w:r w:rsidRPr="00654B3B">
        <w:t>а</w:t>
      </w:r>
      <w:r w:rsidRPr="00654B3B">
        <w:t>ло специальный циркуляр по проведению безопасных абортов. В недавно пер</w:t>
      </w:r>
      <w:r w:rsidRPr="00654B3B">
        <w:t>е</w:t>
      </w:r>
      <w:r w:rsidRPr="00654B3B">
        <w:t>смотренном уголовном законодательстве перечислены обстоятельства, при к</w:t>
      </w:r>
      <w:r w:rsidRPr="00654B3B">
        <w:t>о</w:t>
      </w:r>
      <w:r w:rsidRPr="00654B3B">
        <w:t>торых допускается прекращение беременн</w:t>
      </w:r>
      <w:r w:rsidRPr="00654B3B">
        <w:t>о</w:t>
      </w:r>
      <w:r w:rsidRPr="00654B3B">
        <w:t>сти.</w:t>
      </w:r>
    </w:p>
    <w:p w:rsidR="009E13F1" w:rsidRPr="00654B3B" w:rsidRDefault="009E13F1" w:rsidP="009E13F1">
      <w:pPr>
        <w:pStyle w:val="SingleTxtGR"/>
      </w:pPr>
      <w:r w:rsidRPr="00654B3B">
        <w:t>149.</w:t>
      </w:r>
      <w:r w:rsidRPr="00654B3B">
        <w:tab/>
        <w:t>Вредная традиционная практика (ВТП), в частности КЖПО, ранние бр</w:t>
      </w:r>
      <w:r w:rsidRPr="00654B3B">
        <w:t>а</w:t>
      </w:r>
      <w:r w:rsidRPr="00654B3B">
        <w:t>ки, а также низкий ур</w:t>
      </w:r>
      <w:r w:rsidRPr="00654B3B">
        <w:t>о</w:t>
      </w:r>
      <w:r w:rsidRPr="00654B3B">
        <w:t>вень грамотности женщин, оказывают непосредственное негативное влияние на состояние здоровья женщин. Большинство видов ВТП сопряжено с высокой опасностью для репродуктивного здоровья, включая в</w:t>
      </w:r>
      <w:r w:rsidRPr="00654B3B">
        <w:t>ы</w:t>
      </w:r>
      <w:r w:rsidRPr="00654B3B">
        <w:t>сокий риск заражения ВИЧ/СПИДом и другими болезнями, передающимися половым путем.</w:t>
      </w:r>
    </w:p>
    <w:p w:rsidR="009E13F1" w:rsidRPr="00654B3B" w:rsidRDefault="00476B47" w:rsidP="009E13F1">
      <w:pPr>
        <w:pStyle w:val="SingleTxtGR"/>
      </w:pPr>
      <w:r>
        <w:t>150.</w:t>
      </w:r>
      <w:r>
        <w:tab/>
      </w:r>
      <w:r w:rsidR="009E13F1" w:rsidRPr="00654B3B">
        <w:t>Борьба ВТП предусмотрена в рамках политики в области здравоохран</w:t>
      </w:r>
      <w:r w:rsidR="009E13F1" w:rsidRPr="00654B3B">
        <w:t>е</w:t>
      </w:r>
      <w:r w:rsidR="009E13F1" w:rsidRPr="00654B3B">
        <w:t>ния и в Конституции 1994 года, гарантирующей женщинам защиту от практики, которая причиняет физический или психологич</w:t>
      </w:r>
      <w:r w:rsidR="009E13F1" w:rsidRPr="00654B3B">
        <w:t>е</w:t>
      </w:r>
      <w:r w:rsidR="009E13F1" w:rsidRPr="00654B3B">
        <w:t>ский вред, в том числе от КЖПО. Одна из стратегий, предусмотренных в программе по поощрению у</w:t>
      </w:r>
      <w:r w:rsidR="009E13F1" w:rsidRPr="00654B3B">
        <w:t>с</w:t>
      </w:r>
      <w:r w:rsidR="009E13F1" w:rsidRPr="00654B3B">
        <w:t>луг по охране здоровья семьи, заключается в выявлении и искоренении вредной традиционной практики, включая КЖПО. Конкретные меры по искоренению вредной традиционной практики принимаются в рамках пересмотренного Уг</w:t>
      </w:r>
      <w:r w:rsidR="009E13F1" w:rsidRPr="00654B3B">
        <w:t>о</w:t>
      </w:r>
      <w:r w:rsidR="009E13F1" w:rsidRPr="00654B3B">
        <w:t>ловного кодекса, который содержит подробные положения о преступлен</w:t>
      </w:r>
      <w:r w:rsidR="009E13F1" w:rsidRPr="00654B3B">
        <w:t>и</w:t>
      </w:r>
      <w:r w:rsidR="009E13F1" w:rsidRPr="00654B3B">
        <w:t>ях, связанных с обрезанием/калечением женских половых органов и другими в</w:t>
      </w:r>
      <w:r w:rsidR="009E13F1" w:rsidRPr="00654B3B">
        <w:t>и</w:t>
      </w:r>
      <w:r w:rsidR="009E13F1" w:rsidRPr="00654B3B">
        <w:t>дами ВТП. Наличие ВТП − это один из основных вопросов культурной полит</w:t>
      </w:r>
      <w:r w:rsidR="009E13F1" w:rsidRPr="00654B3B">
        <w:t>и</w:t>
      </w:r>
      <w:r w:rsidR="009E13F1" w:rsidRPr="00654B3B">
        <w:t>ки, а также политики в области здравоохран</w:t>
      </w:r>
      <w:r w:rsidR="009E13F1" w:rsidRPr="00654B3B">
        <w:t>е</w:t>
      </w:r>
      <w:r w:rsidR="009E13F1" w:rsidRPr="00654B3B">
        <w:t>ния.</w:t>
      </w:r>
    </w:p>
    <w:p w:rsidR="009E13F1" w:rsidRPr="00654B3B" w:rsidRDefault="009E13F1" w:rsidP="009E13F1">
      <w:pPr>
        <w:pStyle w:val="SingleTxtGR"/>
      </w:pPr>
      <w:r w:rsidRPr="00654B3B">
        <w:t>151.</w:t>
      </w:r>
      <w:r w:rsidRPr="00654B3B">
        <w:tab/>
        <w:t>Искоренение традиционной практики, вредящей здоровью женщины, з</w:t>
      </w:r>
      <w:r w:rsidRPr="00654B3B">
        <w:t>а</w:t>
      </w:r>
      <w:r w:rsidRPr="00654B3B">
        <w:t>креплено в Национальном плане действий по достижению гендерного равенс</w:t>
      </w:r>
      <w:r w:rsidRPr="00654B3B">
        <w:t>т</w:t>
      </w:r>
      <w:r w:rsidRPr="00654B3B">
        <w:t>ва в качестве одного из приоритетных шагов по улучшению состояния здоровья женщин. Обрезание/калечение женских половых органов неразрывно связано с такими негативными последствиями для репродуктивного здоровья, как инфе</w:t>
      </w:r>
      <w:r w:rsidRPr="00654B3B">
        <w:t>к</w:t>
      </w:r>
      <w:r w:rsidRPr="00654B3B">
        <w:t>ции, роды с осложнениями, разрывы промежности, образование фистулы и бе</w:t>
      </w:r>
      <w:r w:rsidRPr="00654B3B">
        <w:t>с</w:t>
      </w:r>
      <w:r w:rsidRPr="00654B3B">
        <w:t xml:space="preserve">плодие. </w:t>
      </w:r>
    </w:p>
    <w:p w:rsidR="009E13F1" w:rsidRPr="00654B3B" w:rsidRDefault="009E13F1" w:rsidP="009E13F1">
      <w:pPr>
        <w:pStyle w:val="SingleTxtGR"/>
      </w:pPr>
      <w:r w:rsidRPr="00654B3B">
        <w:t>152.</w:t>
      </w:r>
      <w:r w:rsidRPr="00654B3B">
        <w:tab/>
        <w:t>Другим видом ВТП, приводящим к ухудшению состояния здоровья же</w:t>
      </w:r>
      <w:r w:rsidRPr="00654B3B">
        <w:t>н</w:t>
      </w:r>
      <w:r w:rsidRPr="00654B3B">
        <w:t>щин в стране, является раннее заключение браков. Разница в возрасте между мужчинами и женщинами из</w:t>
      </w:r>
      <w:r w:rsidRPr="00654B3B">
        <w:noBreakHyphen/>
        <w:t>за этой традиции приводит к осложнениям во время беременности, поскольку чаще всего эта практика затрагивает молодых физически несформировавшихся женщин. Среди других видов практики, нег</w:t>
      </w:r>
      <w:r w:rsidRPr="00654B3B">
        <w:t>а</w:t>
      </w:r>
      <w:r w:rsidRPr="00654B3B">
        <w:t>тивно сказывающихся на здоровье женщин, следует отметить полигамию, пер</w:t>
      </w:r>
      <w:r w:rsidRPr="00654B3B">
        <w:t>е</w:t>
      </w:r>
      <w:r w:rsidRPr="00654B3B">
        <w:t>дачу жен "по наследству", брак в результате похищения и другие формы закл</w:t>
      </w:r>
      <w:r w:rsidRPr="00654B3B">
        <w:t>ю</w:t>
      </w:r>
      <w:r w:rsidRPr="00654B3B">
        <w:t>чения брака. Такая практика не только нарушает конституционные права же</w:t>
      </w:r>
      <w:r w:rsidRPr="00654B3B">
        <w:t>н</w:t>
      </w:r>
      <w:r w:rsidRPr="00654B3B">
        <w:t>щин, но и делает их уязвимыми перед ВИЧ/СПИДом и другими болезнями, п</w:t>
      </w:r>
      <w:r w:rsidRPr="00654B3B">
        <w:t>е</w:t>
      </w:r>
      <w:r w:rsidRPr="00654B3B">
        <w:t>редающимися пол</w:t>
      </w:r>
      <w:r w:rsidRPr="00654B3B">
        <w:t>о</w:t>
      </w:r>
      <w:r w:rsidRPr="00654B3B">
        <w:t>вым путем.</w:t>
      </w:r>
    </w:p>
    <w:p w:rsidR="009E13F1" w:rsidRPr="00654B3B" w:rsidRDefault="009E13F1" w:rsidP="009E13F1">
      <w:pPr>
        <w:pStyle w:val="SingleTxtGR"/>
      </w:pPr>
      <w:r w:rsidRPr="00654B3B">
        <w:t>153.</w:t>
      </w:r>
      <w:r w:rsidRPr="00654B3B">
        <w:tab/>
        <w:t>Борьба ВТП входит в ряд приоритетных мер, принимаемых в рамках о</w:t>
      </w:r>
      <w:r w:rsidRPr="00654B3B">
        <w:t>х</w:t>
      </w:r>
      <w:r w:rsidRPr="00654B3B">
        <w:t>раны здоровья семьи, как компонента ПРСЗ. Национальная стратегия в области охраны репродуктивного здоровья при решении вопросов, связанных с репр</w:t>
      </w:r>
      <w:r w:rsidRPr="00654B3B">
        <w:t>о</w:t>
      </w:r>
      <w:r w:rsidRPr="00654B3B">
        <w:t>дуктивными правами и потребностями женщин, учитывает взаимозавис</w:t>
      </w:r>
      <w:r w:rsidRPr="00654B3B">
        <w:t>и</w:t>
      </w:r>
      <w:r w:rsidRPr="00654B3B">
        <w:t>мость таких социально-культурных факторов, как вредная традиционная практика и ее негативное во</w:t>
      </w:r>
      <w:r w:rsidRPr="00654B3B">
        <w:t>з</w:t>
      </w:r>
      <w:r w:rsidRPr="00654B3B">
        <w:t>действие на репродуктивное здоровье.  Ликвидация практики калечащих операций на женских половых органах и других видов традицио</w:t>
      </w:r>
      <w:r w:rsidRPr="00654B3B">
        <w:t>н</w:t>
      </w:r>
      <w:r w:rsidRPr="00654B3B">
        <w:t>ной практики входит в число приоритетов во всех документах, к</w:t>
      </w:r>
      <w:r w:rsidRPr="00654B3B">
        <w:t>а</w:t>
      </w:r>
      <w:r w:rsidRPr="00654B3B">
        <w:t>сающихся улучшения состояния здоровья женщин. В целях борьбы с этой практикой было проведено несколько исследований, и на основании их выводов принимаются меры, начиная от повышения уровня осведомленности до введения уголовной ответственности за эти действия (см. приложение 17).</w:t>
      </w:r>
    </w:p>
    <w:p w:rsidR="009E13F1" w:rsidRPr="00654B3B" w:rsidRDefault="009E13F1" w:rsidP="009E13F1">
      <w:pPr>
        <w:pStyle w:val="SingleTxtGR"/>
      </w:pPr>
      <w:r w:rsidRPr="00654B3B">
        <w:t>154.</w:t>
      </w:r>
      <w:r w:rsidRPr="00654B3B">
        <w:tab/>
        <w:t>Проблема ВИЧ/СПИДа по</w:t>
      </w:r>
      <w:r w:rsidRPr="00654B3B">
        <w:noBreakHyphen/>
        <w:t>прежнему остро стоит перед эфиопскими женщинами, поскольку оказывает на них чрезмерное воздействие. Опасность заражения ВИЧ для девочек в возрасте от 15 до 19 лет в семь раз выше, чем для мальчиков того же воз</w:t>
      </w:r>
      <w:r>
        <w:t>раста. Для женщин в возрасте 20</w:t>
      </w:r>
      <w:r w:rsidRPr="00616C16">
        <w:t>−</w:t>
      </w:r>
      <w:r w:rsidRPr="00654B3B">
        <w:t>24 лет этот риск в ч</w:t>
      </w:r>
      <w:r w:rsidRPr="00654B3B">
        <w:t>е</w:t>
      </w:r>
      <w:r w:rsidRPr="00654B3B">
        <w:t>тыре раза выше, чем для мужчин этой же возрастной категории. Помимо биол</w:t>
      </w:r>
      <w:r w:rsidRPr="00654B3B">
        <w:t>о</w:t>
      </w:r>
      <w:r w:rsidRPr="00654B3B">
        <w:t>гических факторов, повышенный риск заражения ВИЧ женщин связан с тем, что они начинают сексуальную жизнь раньше, чем представители противоп</w:t>
      </w:r>
      <w:r w:rsidRPr="00654B3B">
        <w:t>о</w:t>
      </w:r>
      <w:r w:rsidRPr="00654B3B">
        <w:t>ложного пола, и выходят замуж за мужчин старшего возраста.  Между горо</w:t>
      </w:r>
      <w:r w:rsidRPr="00654B3B">
        <w:t>д</w:t>
      </w:r>
      <w:r w:rsidRPr="00654B3B">
        <w:t>скими и сельскими женщинами также существуют большие различия. Опа</w:t>
      </w:r>
      <w:r w:rsidRPr="00654B3B">
        <w:t>с</w:t>
      </w:r>
      <w:r w:rsidRPr="00654B3B">
        <w:t>ность заражения у горо</w:t>
      </w:r>
      <w:r w:rsidRPr="00654B3B">
        <w:t>д</w:t>
      </w:r>
      <w:r w:rsidRPr="00654B3B">
        <w:t>ских женщин в 12 раз выше, чем у женщин, живущих в сельской местности.</w:t>
      </w:r>
    </w:p>
    <w:p w:rsidR="009E13F1" w:rsidRPr="00654B3B" w:rsidRDefault="009E13F1" w:rsidP="009E13F1">
      <w:pPr>
        <w:pStyle w:val="SingleTxtGR"/>
      </w:pPr>
      <w:r w:rsidRPr="00654B3B">
        <w:t>155.</w:t>
      </w:r>
      <w:r w:rsidRPr="00654B3B">
        <w:tab/>
        <w:t>Учитывая тот факт, что женщины в большей степени подвержены риску заражения ВИЧ/СПИДом, основная задача состоит в том, чтобы защитить их от ВИЧ и обеспечить реабилитацию инфицированным женщинам. В целях нед</w:t>
      </w:r>
      <w:r w:rsidRPr="00654B3B">
        <w:t>о</w:t>
      </w:r>
      <w:r w:rsidRPr="00654B3B">
        <w:t>пущения дискриминации в отношении женщин, живущих с ВИЧ, в различных медицинских пунктах были открыты отдельные кабинеты для проведения до</w:t>
      </w:r>
      <w:r w:rsidRPr="00654B3B">
        <w:t>б</w:t>
      </w:r>
      <w:r w:rsidRPr="00654B3B">
        <w:t>ровольных консультаций и тестирования. Кроме того, принимаются системат</w:t>
      </w:r>
      <w:r w:rsidRPr="00654B3B">
        <w:t>и</w:t>
      </w:r>
      <w:r w:rsidRPr="00654B3B">
        <w:t>ческие меры по контролю за соблюден</w:t>
      </w:r>
      <w:r w:rsidRPr="00654B3B">
        <w:t>и</w:t>
      </w:r>
      <w:r w:rsidRPr="00654B3B">
        <w:t>ем конфиденциальности информации о женщинах, добровольно проходящих медицинское освидетельствование, нез</w:t>
      </w:r>
      <w:r w:rsidRPr="00654B3B">
        <w:t>а</w:t>
      </w:r>
      <w:r w:rsidRPr="00654B3B">
        <w:t>висимо от результатов анализов. Был учрежден консультативный механизм для оказания надлежащих консультационных услуг ВИЧ-инфицированным женщ</w:t>
      </w:r>
      <w:r w:rsidRPr="00654B3B">
        <w:t>и</w:t>
      </w:r>
      <w:r w:rsidRPr="00654B3B">
        <w:t>нам.</w:t>
      </w:r>
    </w:p>
    <w:p w:rsidR="009E13F1" w:rsidRPr="00654B3B" w:rsidRDefault="009E13F1" w:rsidP="009E13F1">
      <w:pPr>
        <w:pStyle w:val="SingleTxtGR"/>
      </w:pPr>
      <w:r w:rsidRPr="00654B3B">
        <w:t>156.</w:t>
      </w:r>
      <w:r w:rsidRPr="00654B3B">
        <w:tab/>
        <w:t>Руководящие положения по профилактике и борьбе с ВИЧ/СПИДом на рабочем месте в государственных учреждениях, принятые Федеральным аген</w:t>
      </w:r>
      <w:r w:rsidRPr="00654B3B">
        <w:t>т</w:t>
      </w:r>
      <w:r w:rsidRPr="00654B3B">
        <w:t>ством гражданской службы, закрепляют принцип гендерного равенства в дейс</w:t>
      </w:r>
      <w:r w:rsidRPr="00654B3B">
        <w:t>т</w:t>
      </w:r>
      <w:r w:rsidRPr="00654B3B">
        <w:t xml:space="preserve">виях по предотвращению эпидемии. Этот принцип был включен с учетом того факта, что женщины в большей степени </w:t>
      </w:r>
      <w:r>
        <w:t>подвержены опасности заражения.</w:t>
      </w:r>
      <w:r w:rsidRPr="00616C16">
        <w:br/>
      </w:r>
      <w:r w:rsidRPr="00654B3B">
        <w:t>В руководящих положениях также предусмотрена разработка программ с уч</w:t>
      </w:r>
      <w:r w:rsidRPr="00654B3B">
        <w:t>е</w:t>
      </w:r>
      <w:r w:rsidRPr="00654B3B">
        <w:t>том гендерной проблематики в целях защиты женщин от сексуальных домог</w:t>
      </w:r>
      <w:r w:rsidRPr="00654B3B">
        <w:t>а</w:t>
      </w:r>
      <w:r w:rsidRPr="00654B3B">
        <w:t xml:space="preserve">тельств и расширения их участия в борьбе с эпидемией. </w:t>
      </w:r>
    </w:p>
    <w:p w:rsidR="009E13F1" w:rsidRPr="00654B3B" w:rsidRDefault="009E13F1" w:rsidP="009E13F1">
      <w:pPr>
        <w:pStyle w:val="H1GR0"/>
      </w:pPr>
      <w:r>
        <w:tab/>
      </w:r>
      <w:r w:rsidRPr="00616C16">
        <w:tab/>
      </w:r>
      <w:r w:rsidRPr="00654B3B">
        <w:t>Ста</w:t>
      </w:r>
      <w:r>
        <w:t>тья 13</w:t>
      </w:r>
      <w:r w:rsidRPr="00654B3B">
        <w:br/>
        <w:t>Социальные и экономические права</w:t>
      </w:r>
    </w:p>
    <w:p w:rsidR="009E13F1" w:rsidRPr="00654B3B" w:rsidRDefault="009E13F1" w:rsidP="009E13F1">
      <w:pPr>
        <w:pStyle w:val="SingleTxtGR"/>
      </w:pPr>
      <w:r w:rsidRPr="00654B3B">
        <w:t>157.</w:t>
      </w:r>
      <w:r w:rsidRPr="00654B3B">
        <w:tab/>
        <w:t>Хотя женщины обладают равными с мужчинами правами на получение банковского займа, ипотеки и других форм кредитования, по различным прич</w:t>
      </w:r>
      <w:r w:rsidRPr="00654B3B">
        <w:t>и</w:t>
      </w:r>
      <w:r w:rsidRPr="00654B3B">
        <w:t>нам они не могут эффективно использовать эти права. Во</w:t>
      </w:r>
      <w:r w:rsidRPr="00654B3B">
        <w:noBreakHyphen/>
        <w:t>первых, женщины, как правило, в меньшей степени информированы об источниках кредит</w:t>
      </w:r>
      <w:r w:rsidRPr="00654B3B">
        <w:t>о</w:t>
      </w:r>
      <w:r w:rsidRPr="00654B3B">
        <w:t>вания. Во-вторых, женщины, как правило, не располагают достаточными экономич</w:t>
      </w:r>
      <w:r w:rsidRPr="00654B3B">
        <w:t>е</w:t>
      </w:r>
      <w:r w:rsidRPr="00654B3B">
        <w:t>скими возможностями, чтобы предоставить банку или другим финансовым у</w:t>
      </w:r>
      <w:r w:rsidRPr="00654B3B">
        <w:t>ч</w:t>
      </w:r>
      <w:r w:rsidRPr="00654B3B">
        <w:t>реждениям гарантии, необходимые для получения кредита. В-третьих, сами финансовые учреждения неохотно дают женщинам кредиты в связи с отсутс</w:t>
      </w:r>
      <w:r w:rsidRPr="00654B3B">
        <w:t>т</w:t>
      </w:r>
      <w:r w:rsidRPr="00654B3B">
        <w:t>вием доверия к женщинам в обществе.</w:t>
      </w:r>
    </w:p>
    <w:p w:rsidR="009E13F1" w:rsidRPr="00654B3B" w:rsidRDefault="009E13F1" w:rsidP="009E13F1">
      <w:pPr>
        <w:pStyle w:val="SingleTxtGR"/>
      </w:pPr>
      <w:r w:rsidRPr="00654B3B">
        <w:t>158.</w:t>
      </w:r>
      <w:r w:rsidRPr="00654B3B">
        <w:tab/>
        <w:t>Правительство пытается за счет различных мер решить хотя бы некот</w:t>
      </w:r>
      <w:r w:rsidRPr="00654B3B">
        <w:t>о</w:t>
      </w:r>
      <w:r w:rsidRPr="00654B3B">
        <w:t>рые из этих проблем. В стране действует большое количество финансовых у</w:t>
      </w:r>
      <w:r w:rsidRPr="00654B3B">
        <w:t>ч</w:t>
      </w:r>
      <w:r w:rsidRPr="00654B3B">
        <w:t>реждений, осуществляющих кредитование малых предприятий, предоставля</w:t>
      </w:r>
      <w:r w:rsidRPr="00654B3B">
        <w:t>ю</w:t>
      </w:r>
      <w:r w:rsidRPr="00654B3B">
        <w:t>щих кредиты для целей организации собственного бизнеса и работающих с женщинами. Однако по изложенным выше причинам, женщинам сложно на</w:t>
      </w:r>
      <w:r w:rsidRPr="00654B3B">
        <w:t>и</w:t>
      </w:r>
      <w:r w:rsidRPr="00654B3B">
        <w:t>лучшим образом использовать механизмы кредитования. Для решения некот</w:t>
      </w:r>
      <w:r w:rsidRPr="00654B3B">
        <w:t>о</w:t>
      </w:r>
      <w:r w:rsidRPr="00654B3B">
        <w:t>рых проблем, стоящих перед женщинами Эфиопии в области кредитования, Министерство по делам женщин разрабатывает такие схемы кредитования, к</w:t>
      </w:r>
      <w:r w:rsidRPr="00654B3B">
        <w:t>о</w:t>
      </w:r>
      <w:r w:rsidRPr="00654B3B">
        <w:t>торыми могли бы воспользоваться малоимущие женщины страны. Есть наде</w:t>
      </w:r>
      <w:r w:rsidRPr="00654B3B">
        <w:t>ж</w:t>
      </w:r>
      <w:r w:rsidRPr="00654B3B">
        <w:t>да, что это устранит хотя бы часть трудностей, связанных с возможностями женщин в сфере кредитования. Кроме того, правительство в сотрудничестве с международными гуманитарными организациями, такими, как ЮНИСЕФ, со</w:t>
      </w:r>
      <w:r w:rsidRPr="00654B3B">
        <w:t>з</w:t>
      </w:r>
      <w:r w:rsidRPr="00654B3B">
        <w:t>дало механизм предоставления кредитов бедным возглавляемым женщинами домохозяйствам в различных регионах страны с установлением более продо</w:t>
      </w:r>
      <w:r w:rsidRPr="00654B3B">
        <w:t>л</w:t>
      </w:r>
      <w:r w:rsidRPr="00654B3B">
        <w:t xml:space="preserve">жительных сроков погашения кредита на беспроцентной основе. </w:t>
      </w:r>
    </w:p>
    <w:p w:rsidR="009E13F1" w:rsidRPr="00654B3B" w:rsidRDefault="009E13F1" w:rsidP="009E13F1">
      <w:pPr>
        <w:pStyle w:val="SingleTxtGR"/>
      </w:pPr>
      <w:r w:rsidRPr="00654B3B">
        <w:t>159.</w:t>
      </w:r>
      <w:r w:rsidRPr="00654B3B">
        <w:tab/>
        <w:t>Чтобы решить экономические проблемы женщин и расширить их права в этой сфере, правительство поощряет создание женщинами кредитных ассоци</w:t>
      </w:r>
      <w:r w:rsidRPr="00654B3B">
        <w:t>а</w:t>
      </w:r>
      <w:r w:rsidRPr="00654B3B">
        <w:t>ций. В настоящее время женские кредитные и сберегательные союзы были у</w:t>
      </w:r>
      <w:r w:rsidRPr="00654B3B">
        <w:t>ч</w:t>
      </w:r>
      <w:r w:rsidRPr="00654B3B">
        <w:t>реждены в большинстве региональных штатов. Женщины используют возмо</w:t>
      </w:r>
      <w:r w:rsidRPr="00654B3B">
        <w:t>ж</w:t>
      </w:r>
      <w:r w:rsidRPr="00654B3B">
        <w:t xml:space="preserve">ности кредитования для осуществления различных видов предпринимательской деятельности. </w:t>
      </w:r>
    </w:p>
    <w:p w:rsidR="009E13F1" w:rsidRPr="00654B3B" w:rsidRDefault="009E13F1" w:rsidP="009E13F1">
      <w:pPr>
        <w:pStyle w:val="SingleTxtGR"/>
      </w:pPr>
      <w:r w:rsidRPr="00654B3B">
        <w:t>160.</w:t>
      </w:r>
      <w:r w:rsidRPr="00654B3B">
        <w:tab/>
        <w:t>В Министерстве по делам женщин был создан отдел по наращиванию п</w:t>
      </w:r>
      <w:r w:rsidRPr="00654B3B">
        <w:t>о</w:t>
      </w:r>
      <w:r w:rsidRPr="00654B3B">
        <w:t>тенциала и расширению участия женщин, который, среди прочего, занимается улучшением материального положения женщин и расширением возможностей заработка путем исследования стоящих перед женщинами препятствий и пр</w:t>
      </w:r>
      <w:r w:rsidRPr="00654B3B">
        <w:t>и</w:t>
      </w:r>
      <w:r w:rsidRPr="00654B3B">
        <w:t>нятия практических мер по их устранению. Кроме того, этот отдел оказывает необходимую поддержку ассоциациям и организациям, занимающимся решен</w:t>
      </w:r>
      <w:r w:rsidRPr="00654B3B">
        <w:t>и</w:t>
      </w:r>
      <w:r w:rsidRPr="00654B3B">
        <w:t>ем проблем женщин в экономической и социальной сферах.</w:t>
      </w:r>
    </w:p>
    <w:p w:rsidR="008223D1" w:rsidRPr="002055A0" w:rsidRDefault="008223D1" w:rsidP="008223D1">
      <w:pPr>
        <w:pStyle w:val="SingleTxtGR"/>
      </w:pPr>
      <w:r w:rsidRPr="00317D50">
        <w:t>161.</w:t>
      </w:r>
      <w:r w:rsidRPr="00317D50">
        <w:tab/>
      </w:r>
      <w:r>
        <w:t xml:space="preserve">Опираясь на результаты изучения испытываемых </w:t>
      </w:r>
      <w:r w:rsidRPr="00317D50">
        <w:t>женщ</w:t>
      </w:r>
      <w:r w:rsidRPr="00317D50">
        <w:t>и</w:t>
      </w:r>
      <w:r>
        <w:t>нами трудностей</w:t>
      </w:r>
      <w:r w:rsidRPr="00317D50">
        <w:t xml:space="preserve"> </w:t>
      </w:r>
      <w:r>
        <w:t>в</w:t>
      </w:r>
      <w:r w:rsidRPr="00317D50">
        <w:t xml:space="preserve"> получени</w:t>
      </w:r>
      <w:r>
        <w:t xml:space="preserve">и </w:t>
      </w:r>
      <w:r w:rsidRPr="00317D50">
        <w:t xml:space="preserve">кредитов от учреждений микрофинансирования, </w:t>
      </w:r>
      <w:r>
        <w:t>проведенного в масштабах страны,</w:t>
      </w:r>
      <w:r w:rsidRPr="00317D50">
        <w:t xml:space="preserve"> Министерство по делам женщин принимает различные м</w:t>
      </w:r>
      <w:r w:rsidRPr="00317D50">
        <w:t>е</w:t>
      </w:r>
      <w:r w:rsidRPr="00317D50">
        <w:t>ры и совместно с другими соответствующими органами разрабатывает страт</w:t>
      </w:r>
      <w:r w:rsidRPr="00317D50">
        <w:t>е</w:t>
      </w:r>
      <w:r w:rsidRPr="00317D50">
        <w:t>гию по борьбе с этими проблемами. Инициатива "Проект по развитию же</w:t>
      </w:r>
      <w:r w:rsidRPr="00317D50">
        <w:t>н</w:t>
      </w:r>
      <w:r w:rsidRPr="00317D50">
        <w:t xml:space="preserve">щин", координацией и подготовкой которого занимался Фонд развития женщин, предусматривает предоставление малообеспеченным женщинам кредитов, </w:t>
      </w:r>
      <w:r>
        <w:t>ок</w:t>
      </w:r>
      <w:r>
        <w:t>а</w:t>
      </w:r>
      <w:r>
        <w:t xml:space="preserve">зание </w:t>
      </w:r>
      <w:r w:rsidRPr="00317D50">
        <w:t xml:space="preserve">технической помощи и </w:t>
      </w:r>
      <w:r>
        <w:t>обучение</w:t>
      </w:r>
      <w:r w:rsidRPr="00317D50">
        <w:t xml:space="preserve"> по </w:t>
      </w:r>
      <w:r>
        <w:t>вопросам создания</w:t>
      </w:r>
      <w:r w:rsidRPr="00317D50">
        <w:t xml:space="preserve"> п</w:t>
      </w:r>
      <w:r w:rsidRPr="00317D50">
        <w:t>о</w:t>
      </w:r>
      <w:r w:rsidRPr="00317D50">
        <w:t>тенциала.</w:t>
      </w:r>
      <w:r w:rsidR="0089396A">
        <w:br/>
      </w:r>
      <w:r w:rsidR="002055A0">
        <w:t xml:space="preserve">К 2005 году этим проектом было </w:t>
      </w:r>
      <w:r w:rsidR="0089396A">
        <w:t>охвачено порядка 12 000 женщин.</w:t>
      </w:r>
    </w:p>
    <w:p w:rsidR="008223D1" w:rsidRPr="00317D50" w:rsidRDefault="008223D1" w:rsidP="008223D1">
      <w:pPr>
        <w:pStyle w:val="SingleTxtGR"/>
      </w:pPr>
      <w:r w:rsidRPr="00317D50">
        <w:t>162.</w:t>
      </w:r>
      <w:r w:rsidRPr="00317D50">
        <w:tab/>
        <w:t xml:space="preserve">Помимо механизмов </w:t>
      </w:r>
      <w:r>
        <w:t xml:space="preserve">кредитования </w:t>
      </w:r>
      <w:r w:rsidRPr="00317D50">
        <w:t>женщин правительством была разве</w:t>
      </w:r>
      <w:r w:rsidRPr="00317D50">
        <w:t>р</w:t>
      </w:r>
      <w:r w:rsidRPr="00317D50">
        <w:t>нута комплексная жилищная программа. Распределение построенного в рамках этой программы</w:t>
      </w:r>
      <w:r w:rsidRPr="00FE40CB">
        <w:t xml:space="preserve"> </w:t>
      </w:r>
      <w:r w:rsidRPr="00317D50">
        <w:t>жилья проводится по схеме, предусматривающей 20</w:t>
      </w:r>
      <w:r>
        <w:t>−</w:t>
      </w:r>
      <w:r w:rsidRPr="00317D50">
        <w:t>30</w:t>
      </w:r>
      <w:r>
        <w:t>−</w:t>
      </w:r>
      <w:r w:rsidRPr="00317D50">
        <w:t xml:space="preserve">процентную квоту для женщин. Соответственно, с 2005 года </w:t>
      </w:r>
      <w:r>
        <w:t xml:space="preserve">жильем в рамках программы было обеспечено </w:t>
      </w:r>
      <w:r w:rsidRPr="00317D50">
        <w:t>53,7</w:t>
      </w:r>
      <w:r>
        <w:t>%</w:t>
      </w:r>
      <w:r w:rsidR="009E13F1">
        <w:t xml:space="preserve"> женщин, живущих в столице,</w:t>
      </w:r>
      <w:r w:rsidR="009E13F1" w:rsidRPr="009E13F1">
        <w:br/>
      </w:r>
      <w:r w:rsidRPr="00317D50">
        <w:t>и 47% же</w:t>
      </w:r>
      <w:r w:rsidRPr="00317D50">
        <w:t>н</w:t>
      </w:r>
      <w:r w:rsidRPr="00317D50">
        <w:t>щин, живущих в региональных штатах.</w:t>
      </w:r>
    </w:p>
    <w:p w:rsidR="008223D1" w:rsidRPr="00317D50" w:rsidRDefault="008223D1" w:rsidP="008223D1">
      <w:pPr>
        <w:pStyle w:val="H1GR0"/>
      </w:pPr>
      <w:r>
        <w:tab/>
      </w:r>
      <w:r>
        <w:tab/>
        <w:t>Статья 14</w:t>
      </w:r>
      <w:r>
        <w:br/>
        <w:t>Ж</w:t>
      </w:r>
      <w:r w:rsidRPr="00317D50">
        <w:t>енщины в сельских районах</w:t>
      </w:r>
    </w:p>
    <w:p w:rsidR="008223D1" w:rsidRPr="00317D50" w:rsidRDefault="008223D1" w:rsidP="008223D1">
      <w:pPr>
        <w:pStyle w:val="SingleTxtGR"/>
      </w:pPr>
      <w:r>
        <w:t>163.</w:t>
      </w:r>
      <w:r>
        <w:tab/>
      </w:r>
      <w:r w:rsidRPr="00317D50">
        <w:t>Согласно исследованию, около 28</w:t>
      </w:r>
      <w:r>
        <w:t>%</w:t>
      </w:r>
      <w:r w:rsidRPr="00317D50">
        <w:t xml:space="preserve"> владельцев земли </w:t>
      </w:r>
      <w:r>
        <w:t>в сельской местн</w:t>
      </w:r>
      <w:r>
        <w:t>о</w:t>
      </w:r>
      <w:r>
        <w:t>сти − это</w:t>
      </w:r>
      <w:r w:rsidRPr="00317D50">
        <w:t xml:space="preserve"> домохозяйства, возглавляемые женщинами, на которых возложена вся сельскохозяйственная </w:t>
      </w:r>
      <w:r>
        <w:t>работа</w:t>
      </w:r>
      <w:r w:rsidRPr="00317D50">
        <w:t>, при этом даже в домохозяйствах, возглавля</w:t>
      </w:r>
      <w:r w:rsidRPr="00317D50">
        <w:t>е</w:t>
      </w:r>
      <w:r w:rsidRPr="00317D50">
        <w:t xml:space="preserve">мых мужчинами, жены активно занимаются земледелием. </w:t>
      </w:r>
      <w:r>
        <w:t>В связи с этим</w:t>
      </w:r>
      <w:r w:rsidRPr="00317D50">
        <w:t xml:space="preserve"> вклад женщин в производительность сельскохозяйственного сектора в стране </w:t>
      </w:r>
      <w:r>
        <w:t>весьма</w:t>
      </w:r>
      <w:r w:rsidRPr="00317D50">
        <w:t xml:space="preserve"> велик. </w:t>
      </w:r>
    </w:p>
    <w:p w:rsidR="008223D1" w:rsidRDefault="008223D1" w:rsidP="008223D1">
      <w:pPr>
        <w:pStyle w:val="SingleTxtGR"/>
      </w:pPr>
      <w:r>
        <w:t>164.</w:t>
      </w:r>
      <w:r>
        <w:tab/>
      </w:r>
      <w:r w:rsidRPr="00317D50">
        <w:t>Сельские женщины также вносят вклад в экономическое благосостояние семьи за счет такой предпринимательской деятельности, как рукоделие, мелкая торговля, приготовление и продажа традиционных напитков, выращив</w:t>
      </w:r>
      <w:r w:rsidRPr="00317D50">
        <w:t>а</w:t>
      </w:r>
      <w:r w:rsidRPr="00317D50">
        <w:t>ние/продажа овощей и продукции животноводства, выпечка и продажа местных кондитерских изделий</w:t>
      </w:r>
      <w:r>
        <w:t xml:space="preserve"> и обжаренных злаков</w:t>
      </w:r>
      <w:r w:rsidRPr="00317D50">
        <w:t>, а также работают пари</w:t>
      </w:r>
      <w:r w:rsidRPr="00317D50">
        <w:t>к</w:t>
      </w:r>
      <w:r w:rsidRPr="00317D50">
        <w:t xml:space="preserve">махерами, занимаются традиционной медициной, </w:t>
      </w:r>
      <w:r>
        <w:t>а также наряду с повитухами оказывают медицинские услуги беременным женщинам, принимают роды и осуществляют послеродовой уход.</w:t>
      </w:r>
    </w:p>
    <w:p w:rsidR="008223D1" w:rsidRPr="00317D50" w:rsidRDefault="008223D1" w:rsidP="008223D1">
      <w:pPr>
        <w:pStyle w:val="SingleTxtGR"/>
      </w:pPr>
      <w:r>
        <w:t>165.</w:t>
      </w:r>
      <w:r>
        <w:tab/>
      </w:r>
      <w:r w:rsidRPr="00317D50">
        <w:t>Несмотря на признание в Конституции ФДРЭ равных прав мужчин и же</w:t>
      </w:r>
      <w:r w:rsidRPr="00317D50">
        <w:t>н</w:t>
      </w:r>
      <w:r w:rsidRPr="00317D50">
        <w:t>щин, во всех регионах имеются проблемы, связанные с осуществлением этого права женщинами. В некоторых регионах женщины не имеют наравне с мужч</w:t>
      </w:r>
      <w:r w:rsidRPr="00317D50">
        <w:t>и</w:t>
      </w:r>
      <w:r w:rsidRPr="00317D50">
        <w:t xml:space="preserve">нами права на землю, а их участие в разработке и реализации планов развития крайне ограничено. Хотя были достигнуты определенные результаты в </w:t>
      </w:r>
      <w:r>
        <w:t>расш</w:t>
      </w:r>
      <w:r>
        <w:t>и</w:t>
      </w:r>
      <w:r>
        <w:t>рении</w:t>
      </w:r>
      <w:r w:rsidRPr="00317D50">
        <w:t xml:space="preserve"> доступа женщин к образованию и медицинским услугам, включая ко</w:t>
      </w:r>
      <w:r w:rsidRPr="00317D50">
        <w:t>н</w:t>
      </w:r>
      <w:r w:rsidRPr="00317D50">
        <w:t>сультации по вопросам планирования семьи, для обеспечения широкой досту</w:t>
      </w:r>
      <w:r w:rsidRPr="00317D50">
        <w:t>п</w:t>
      </w:r>
      <w:r w:rsidRPr="00317D50">
        <w:t xml:space="preserve">ности этих услуг большому </w:t>
      </w:r>
      <w:r>
        <w:t>числу</w:t>
      </w:r>
      <w:r w:rsidRPr="00317D50">
        <w:t xml:space="preserve"> женщин, особенно, в сельских районах</w:t>
      </w:r>
      <w:r>
        <w:t>, предстоит еще многое сделать</w:t>
      </w:r>
      <w:r w:rsidRPr="00317D50">
        <w:t>.</w:t>
      </w:r>
    </w:p>
    <w:p w:rsidR="008223D1" w:rsidRPr="00317D50" w:rsidRDefault="008223D1" w:rsidP="008223D1">
      <w:pPr>
        <w:pStyle w:val="SingleTxtGR"/>
      </w:pPr>
      <w:r>
        <w:t>166.</w:t>
      </w:r>
      <w:r>
        <w:tab/>
        <w:t>Б</w:t>
      </w:r>
      <w:r w:rsidRPr="00317D50">
        <w:t>ыло проведено национальное исследование в целях выявления конкре</w:t>
      </w:r>
      <w:r w:rsidRPr="00317D50">
        <w:t>т</w:t>
      </w:r>
      <w:r w:rsidRPr="00317D50">
        <w:t xml:space="preserve">ных проблем городских и сельских женщин и </w:t>
      </w:r>
      <w:r>
        <w:t>выработки</w:t>
      </w:r>
      <w:r w:rsidRPr="00317D50">
        <w:t xml:space="preserve"> рекомендаций по </w:t>
      </w:r>
      <w:r>
        <w:t xml:space="preserve">их </w:t>
      </w:r>
      <w:r w:rsidRPr="00317D50">
        <w:t>решению. Выводы исследования использовались при разработке пак</w:t>
      </w:r>
      <w:r w:rsidRPr="00317D50">
        <w:t>е</w:t>
      </w:r>
      <w:r w:rsidRPr="00317D50">
        <w:t>та законов о развитии женщин Эфиопии и улучшении их положения. Пакет законов о ра</w:t>
      </w:r>
      <w:r w:rsidRPr="00317D50">
        <w:t>з</w:t>
      </w:r>
      <w:r w:rsidRPr="00317D50">
        <w:t xml:space="preserve">витии женщин, живущих в </w:t>
      </w:r>
      <w:r>
        <w:t>скотоводческих и смешанных</w:t>
      </w:r>
      <w:r w:rsidRPr="00317D50">
        <w:t xml:space="preserve"> районах, уже подг</w:t>
      </w:r>
      <w:r w:rsidRPr="00317D50">
        <w:t>о</w:t>
      </w:r>
      <w:r w:rsidRPr="00317D50">
        <w:t xml:space="preserve">товлен и через два месяца будет введен в действие Министерством по делам женщин. </w:t>
      </w:r>
      <w:r>
        <w:t>Скотоводческие и смешанные районы также</w:t>
      </w:r>
      <w:r w:rsidRPr="00317D50">
        <w:t xml:space="preserve"> планируют </w:t>
      </w:r>
      <w:r>
        <w:t xml:space="preserve">принять </w:t>
      </w:r>
      <w:r w:rsidRPr="00317D50">
        <w:t>зак</w:t>
      </w:r>
      <w:r w:rsidRPr="00317D50">
        <w:t>о</w:t>
      </w:r>
      <w:r>
        <w:t xml:space="preserve">ны </w:t>
      </w:r>
      <w:r w:rsidRPr="00317D50">
        <w:t>о развитии женщин и улучшении их положения с учетом их конкретных ре</w:t>
      </w:r>
      <w:r w:rsidRPr="00317D50">
        <w:t>а</w:t>
      </w:r>
      <w:r w:rsidRPr="00317D50">
        <w:t>лий.</w:t>
      </w:r>
    </w:p>
    <w:p w:rsidR="008223D1" w:rsidRDefault="008223D1" w:rsidP="008223D1">
      <w:pPr>
        <w:pStyle w:val="SingleTxtGR"/>
      </w:pPr>
      <w:r>
        <w:t>167.</w:t>
      </w:r>
      <w:r>
        <w:tab/>
      </w:r>
      <w:r w:rsidRPr="00317D50">
        <w:t xml:space="preserve">В пакете </w:t>
      </w:r>
      <w:r>
        <w:t xml:space="preserve">законов </w:t>
      </w:r>
      <w:r w:rsidRPr="00317D50">
        <w:t>определены проблемы сельских женщин. Так, сельские женщины проводят бо</w:t>
      </w:r>
      <w:r>
        <w:rPr>
          <w:rFonts w:ascii="Tahoma" w:hAnsi="Tahoma"/>
        </w:rPr>
        <w:t></w:t>
      </w:r>
      <w:r w:rsidRPr="00317D50">
        <w:t>льшую часть времени (около 13</w:t>
      </w:r>
      <w:r>
        <w:t>−</w:t>
      </w:r>
      <w:r w:rsidRPr="00317D50">
        <w:t>18 часов), занимаясь т</w:t>
      </w:r>
      <w:r w:rsidRPr="00317D50">
        <w:t>я</w:t>
      </w:r>
      <w:r w:rsidRPr="00317D50">
        <w:t>желой работой; они издалека носят воду и дрова; перемалывают зерна, вскап</w:t>
      </w:r>
      <w:r w:rsidRPr="00317D50">
        <w:t>ы</w:t>
      </w:r>
      <w:r w:rsidRPr="00317D50">
        <w:t xml:space="preserve">вают землю и занимаются </w:t>
      </w:r>
      <w:r>
        <w:t>другими видами земледелия</w:t>
      </w:r>
      <w:r w:rsidRPr="00317D50">
        <w:t xml:space="preserve">. Вместе с тем они </w:t>
      </w:r>
      <w:r>
        <w:t>нич</w:t>
      </w:r>
      <w:r>
        <w:t>е</w:t>
      </w:r>
      <w:r>
        <w:t xml:space="preserve">го </w:t>
      </w:r>
      <w:r w:rsidRPr="00317D50">
        <w:t xml:space="preserve">не получают </w:t>
      </w:r>
      <w:r>
        <w:t xml:space="preserve">за свою работу и их труд общиной не оценивается. </w:t>
      </w:r>
    </w:p>
    <w:p w:rsidR="008223D1" w:rsidRPr="00317D50" w:rsidRDefault="008223D1" w:rsidP="008223D1">
      <w:pPr>
        <w:pStyle w:val="SingleTxtGR"/>
      </w:pPr>
      <w:r>
        <w:t>168.</w:t>
      </w:r>
      <w:r>
        <w:tab/>
      </w:r>
      <w:r w:rsidRPr="00317D50">
        <w:t>В Конституции предусмотрено, что женщины вправе в полной мере уч</w:t>
      </w:r>
      <w:r w:rsidRPr="00317D50">
        <w:t>а</w:t>
      </w:r>
      <w:r w:rsidRPr="00317D50">
        <w:t xml:space="preserve">ствовать в разработке национальных программ в области развития, </w:t>
      </w:r>
      <w:r w:rsidR="006539C7">
        <w:t>а также</w:t>
      </w:r>
      <w:r w:rsidR="006539C7" w:rsidRPr="006539C7">
        <w:br/>
      </w:r>
      <w:r>
        <w:t xml:space="preserve">в </w:t>
      </w:r>
      <w:r w:rsidRPr="00317D50">
        <w:t>составлении и реализации проектов, особенно когда эти проекты касаются интересов женщин.</w:t>
      </w:r>
    </w:p>
    <w:p w:rsidR="008223D1" w:rsidRPr="00317D50" w:rsidRDefault="008223D1" w:rsidP="008223D1">
      <w:pPr>
        <w:pStyle w:val="SingleTxtGR"/>
      </w:pPr>
      <w:r>
        <w:t>169.</w:t>
      </w:r>
      <w:r>
        <w:tab/>
      </w:r>
      <w:r w:rsidRPr="00317D50">
        <w:t xml:space="preserve">Принимаются меры по обеспечению того, чтобы правам, потребностям и озабоченностям женщин </w:t>
      </w:r>
      <w:r>
        <w:t>в сельской местности уделялось должное внимание</w:t>
      </w:r>
      <w:r w:rsidRPr="00317D50">
        <w:t xml:space="preserve"> и чтобы они </w:t>
      </w:r>
      <w:r>
        <w:t xml:space="preserve">более активно </w:t>
      </w:r>
      <w:r w:rsidRPr="00317D50">
        <w:t>учитывались при составлении, осуществл</w:t>
      </w:r>
      <w:r w:rsidRPr="00317D50">
        <w:t>е</w:t>
      </w:r>
      <w:r w:rsidRPr="00317D50">
        <w:t>нии и оценке всех отраслевых стратегий и программ. Эти усилия стимулируются ра</w:t>
      </w:r>
      <w:r w:rsidRPr="00317D50">
        <w:t>з</w:t>
      </w:r>
      <w:r w:rsidRPr="00317D50">
        <w:t>работанными правительством Руководящими положениями о</w:t>
      </w:r>
      <w:r>
        <w:t>б актуализации гендерной проблематики</w:t>
      </w:r>
      <w:r w:rsidRPr="00317D50">
        <w:t>.</w:t>
      </w:r>
    </w:p>
    <w:p w:rsidR="008223D1" w:rsidRPr="00317D50" w:rsidRDefault="008223D1" w:rsidP="008223D1">
      <w:pPr>
        <w:pStyle w:val="SingleTxtGR"/>
      </w:pPr>
      <w:r>
        <w:t>170.</w:t>
      </w:r>
      <w:r>
        <w:tab/>
      </w:r>
      <w:r w:rsidRPr="00317D50">
        <w:t xml:space="preserve">В интересах женщин </w:t>
      </w:r>
      <w:r>
        <w:t xml:space="preserve">в сельской местности </w:t>
      </w:r>
      <w:r w:rsidRPr="00317D50">
        <w:t>действует программа соц</w:t>
      </w:r>
      <w:r w:rsidRPr="00317D50">
        <w:t>и</w:t>
      </w:r>
      <w:r w:rsidRPr="00317D50">
        <w:t>ального обеспечения под названием "Программа эффективной социальной з</w:t>
      </w:r>
      <w:r w:rsidRPr="00317D50">
        <w:t>а</w:t>
      </w:r>
      <w:r w:rsidRPr="00317D50">
        <w:t xml:space="preserve">щиты", которая входит в более широкую национальную Программу </w:t>
      </w:r>
      <w:r>
        <w:t>обеспеч</w:t>
      </w:r>
      <w:r>
        <w:t>е</w:t>
      </w:r>
      <w:r>
        <w:t xml:space="preserve">ния </w:t>
      </w:r>
      <w:r w:rsidRPr="00317D50">
        <w:t xml:space="preserve">безопасности питания (ПБП) (подробная информация об этой программе </w:t>
      </w:r>
      <w:r>
        <w:t>см.</w:t>
      </w:r>
      <w:r w:rsidRPr="00317D50">
        <w:t xml:space="preserve"> в пунктах 227 и 228 объединенного первоначального и последующих п</w:t>
      </w:r>
      <w:r w:rsidRPr="00317D50">
        <w:t>е</w:t>
      </w:r>
      <w:r w:rsidRPr="00317D50">
        <w:t xml:space="preserve">риодических докладов страны по Международному пакту об экономических, социальных и культурных правах (E/C.12/ETH/1-4)). </w:t>
      </w:r>
      <w:r>
        <w:t>Осуществление програ</w:t>
      </w:r>
      <w:r>
        <w:t>м</w:t>
      </w:r>
      <w:r>
        <w:t xml:space="preserve">мы началось </w:t>
      </w:r>
      <w:r w:rsidRPr="00317D50">
        <w:t xml:space="preserve">в 2005 году, </w:t>
      </w:r>
      <w:r>
        <w:t xml:space="preserve">а </w:t>
      </w:r>
      <w:r w:rsidRPr="00317D50">
        <w:t>ее бенефициарами стали 4,8 миллионов лиц, жив</w:t>
      </w:r>
      <w:r w:rsidRPr="00317D50">
        <w:t>у</w:t>
      </w:r>
      <w:r w:rsidRPr="00317D50">
        <w:t>щих в условиях хронического отсутствия</w:t>
      </w:r>
      <w:r w:rsidR="006539C7">
        <w:t xml:space="preserve"> продовольственной безопасности</w:t>
      </w:r>
      <w:r w:rsidR="006539C7" w:rsidRPr="006539C7">
        <w:br/>
      </w:r>
      <w:r w:rsidRPr="00317D50">
        <w:t xml:space="preserve">в Амхаре, Оромии, Тыграе, ШНННЮ, Харари и административном </w:t>
      </w:r>
      <w:r>
        <w:t>центре</w:t>
      </w:r>
      <w:r w:rsidRPr="00317D50">
        <w:t xml:space="preserve"> Д</w:t>
      </w:r>
      <w:r w:rsidRPr="00317D50">
        <w:t>ы</w:t>
      </w:r>
      <w:r w:rsidRPr="00317D50">
        <w:t>ре</w:t>
      </w:r>
      <w:r>
        <w:t>-</w:t>
      </w:r>
      <w:r w:rsidRPr="00317D50">
        <w:t>Дауа, а общий охват составил 192 вореды в указанных регионах и админис</w:t>
      </w:r>
      <w:r w:rsidRPr="00317D50">
        <w:t>т</w:t>
      </w:r>
      <w:r w:rsidRPr="00317D50">
        <w:t xml:space="preserve">ративных </w:t>
      </w:r>
      <w:r>
        <w:t>округах</w:t>
      </w:r>
      <w:r w:rsidRPr="00317D50">
        <w:t>. Программа включает два компонента: трудоемкие общес</w:t>
      </w:r>
      <w:r w:rsidRPr="00317D50">
        <w:t>т</w:t>
      </w:r>
      <w:r w:rsidRPr="00317D50">
        <w:t xml:space="preserve">венные работы и оказание помощи неработоспособным домохозяйствам. Лица, которые в состоянии работать, </w:t>
      </w:r>
      <w:r>
        <w:t>привлекаются к общественным работам</w:t>
      </w:r>
      <w:r w:rsidRPr="00317D50">
        <w:t>, за кот</w:t>
      </w:r>
      <w:r w:rsidRPr="00317D50">
        <w:t>о</w:t>
      </w:r>
      <w:r w:rsidRPr="00317D50">
        <w:t xml:space="preserve">рые им выплачивается минимальная заработная плата, а </w:t>
      </w:r>
      <w:r>
        <w:t>нерабоспособным л</w:t>
      </w:r>
      <w:r>
        <w:t>и</w:t>
      </w:r>
      <w:r>
        <w:t xml:space="preserve">цам − </w:t>
      </w:r>
      <w:r w:rsidRPr="00317D50">
        <w:t>просто выплач</w:t>
      </w:r>
      <w:r w:rsidRPr="00317D50">
        <w:t>и</w:t>
      </w:r>
      <w:r w:rsidRPr="00317D50">
        <w:t>вается такая же сумма.</w:t>
      </w:r>
    </w:p>
    <w:p w:rsidR="008223D1" w:rsidRPr="00317D50" w:rsidRDefault="008223D1" w:rsidP="008223D1">
      <w:pPr>
        <w:pStyle w:val="SingleTxtGR"/>
      </w:pPr>
      <w:r>
        <w:t>171.</w:t>
      </w:r>
      <w:r>
        <w:tab/>
      </w:r>
      <w:r w:rsidRPr="00317D50">
        <w:t xml:space="preserve">В 2006 году количество бенефициаров программы возросло до 7,2 </w:t>
      </w:r>
      <w:r>
        <w:t>млн.</w:t>
      </w:r>
      <w:r w:rsidRPr="00317D50">
        <w:t xml:space="preserve"> человек, и в течение 2007 финансового года их число не изменилось. Из этих бенефициаров 5,8 </w:t>
      </w:r>
      <w:r>
        <w:t>млн.</w:t>
      </w:r>
      <w:r w:rsidRPr="00317D50">
        <w:t xml:space="preserve"> </w:t>
      </w:r>
      <w:r>
        <w:t>были заняты на</w:t>
      </w:r>
      <w:r w:rsidRPr="00317D50">
        <w:t xml:space="preserve"> общественных работах, а 1,3 </w:t>
      </w:r>
      <w:r>
        <w:t>млн.</w:t>
      </w:r>
      <w:r w:rsidRPr="00317D50">
        <w:t xml:space="preserve"> </w:t>
      </w:r>
      <w:r>
        <w:t>−</w:t>
      </w:r>
      <w:r w:rsidRPr="00317D50">
        <w:t xml:space="preserve"> п</w:t>
      </w:r>
      <w:r w:rsidRPr="00317D50">
        <w:t>о</w:t>
      </w:r>
      <w:r w:rsidRPr="00317D50">
        <w:t>лучили финансовую помощь</w:t>
      </w:r>
      <w:r>
        <w:t xml:space="preserve"> напрямую</w:t>
      </w:r>
      <w:r w:rsidRPr="00317D50">
        <w:t>. В рамках программы в 2006 и 2007 г</w:t>
      </w:r>
      <w:r w:rsidRPr="00317D50">
        <w:t>о</w:t>
      </w:r>
      <w:r w:rsidRPr="00317D50">
        <w:t>дах были выделены 1,0 млрд. быр</w:t>
      </w:r>
      <w:r>
        <w:t>ов</w:t>
      </w:r>
      <w:r w:rsidRPr="00317D50">
        <w:t xml:space="preserve"> и 1,1 млрд. быр</w:t>
      </w:r>
      <w:r>
        <w:t>ов</w:t>
      </w:r>
      <w:r w:rsidRPr="00317D50">
        <w:t xml:space="preserve"> и в общей сложности 198 868,6 мт и 218 446 мт продовольствия соответственно. </w:t>
      </w:r>
    </w:p>
    <w:p w:rsidR="008223D1" w:rsidRPr="00317D50" w:rsidRDefault="008223D1" w:rsidP="008223D1">
      <w:pPr>
        <w:pStyle w:val="SingleTxtGR"/>
      </w:pPr>
      <w:r>
        <w:t>172.</w:t>
      </w:r>
      <w:r>
        <w:tab/>
      </w:r>
      <w:r w:rsidRPr="00317D50">
        <w:t>Несмотря на отсутствие дезагрегирован</w:t>
      </w:r>
      <w:r>
        <w:t>ных</w:t>
      </w:r>
      <w:r w:rsidRPr="00317D50">
        <w:t xml:space="preserve"> по признаку пола </w:t>
      </w:r>
      <w:r>
        <w:t>данных</w:t>
      </w:r>
      <w:r w:rsidRPr="00317D50">
        <w:t xml:space="preserve">, по имеющимся оценкам, до 50% бенефициаров программы </w:t>
      </w:r>
      <w:r>
        <w:t>составляют</w:t>
      </w:r>
      <w:r w:rsidRPr="00317D50">
        <w:t xml:space="preserve"> женщины</w:t>
      </w:r>
      <w:r w:rsidR="006539C7" w:rsidRPr="006539C7">
        <w:br/>
      </w:r>
      <w:r>
        <w:t>в сельских районах</w:t>
      </w:r>
      <w:r w:rsidRPr="00317D50">
        <w:t>. Со времени начала реализации программы должное вним</w:t>
      </w:r>
      <w:r w:rsidRPr="00317D50">
        <w:t>а</w:t>
      </w:r>
      <w:r w:rsidRPr="00317D50">
        <w:t>ние уделяется обеспечению</w:t>
      </w:r>
      <w:r>
        <w:t xml:space="preserve"> ее доступности сельским </w:t>
      </w:r>
      <w:r w:rsidRPr="00317D50">
        <w:t>женщи</w:t>
      </w:r>
      <w:r>
        <w:t>нам</w:t>
      </w:r>
      <w:r w:rsidRPr="00317D50">
        <w:t xml:space="preserve">. В этих целях женщины </w:t>
      </w:r>
      <w:r>
        <w:t>в сельских районах входят в состав всех комитетов, созданных</w:t>
      </w:r>
      <w:r w:rsidRPr="00317D50">
        <w:t xml:space="preserve"> для осуществления этой программы. Во время беременности сельским женщинам </w:t>
      </w:r>
      <w:r>
        <w:t xml:space="preserve">оказывается прямая помощь </w:t>
      </w:r>
      <w:r w:rsidRPr="00317D50">
        <w:t>без привлечения к общественным работам, а в сл</w:t>
      </w:r>
      <w:r w:rsidRPr="00317D50">
        <w:t>у</w:t>
      </w:r>
      <w:r w:rsidRPr="00317D50">
        <w:t>чае</w:t>
      </w:r>
      <w:r>
        <w:t xml:space="preserve"> необходимости им поручают</w:t>
      </w:r>
      <w:r w:rsidRPr="00317D50">
        <w:t xml:space="preserve"> выполне</w:t>
      </w:r>
      <w:r>
        <w:t xml:space="preserve">ние </w:t>
      </w:r>
      <w:r w:rsidRPr="00317D50">
        <w:t>работ, не причиняющих вреда их здоровью.</w:t>
      </w:r>
    </w:p>
    <w:p w:rsidR="008223D1" w:rsidRPr="00317D50" w:rsidRDefault="008223D1" w:rsidP="008223D1">
      <w:pPr>
        <w:pStyle w:val="SingleTxtGR"/>
      </w:pPr>
      <w:r>
        <w:t>173.</w:t>
      </w:r>
      <w:r>
        <w:tab/>
      </w:r>
      <w:r w:rsidRPr="00317D50">
        <w:t xml:space="preserve">Как уже отмечалось ранее, в национальном </w:t>
      </w:r>
      <w:r>
        <w:t>плане</w:t>
      </w:r>
      <w:r w:rsidRPr="00317D50">
        <w:t xml:space="preserve"> ПАСДЕП четко уст</w:t>
      </w:r>
      <w:r w:rsidRPr="00317D50">
        <w:t>а</w:t>
      </w:r>
      <w:r w:rsidRPr="00317D50">
        <w:t>новлено, что при осуществлении деятельности по распространению сельскох</w:t>
      </w:r>
      <w:r w:rsidRPr="00317D50">
        <w:t>о</w:t>
      </w:r>
      <w:r w:rsidRPr="00317D50">
        <w:t>зяйственных знаний необходимо учитывать проблемы сельских же</w:t>
      </w:r>
      <w:r w:rsidRPr="00317D50">
        <w:t>н</w:t>
      </w:r>
      <w:r w:rsidRPr="00317D50">
        <w:t xml:space="preserve">щин. </w:t>
      </w:r>
      <w:r>
        <w:t>В </w:t>
      </w:r>
      <w:r w:rsidRPr="00317D50">
        <w:t>ПАСДЕП</w:t>
      </w:r>
      <w:r>
        <w:t xml:space="preserve"> предусмотрено</w:t>
      </w:r>
      <w:r w:rsidRPr="00317D50">
        <w:t xml:space="preserve">, что к </w:t>
      </w:r>
      <w:r>
        <w:t xml:space="preserve">концу </w:t>
      </w:r>
      <w:r w:rsidRPr="00317D50">
        <w:t>2009/10 года, когда завершится пят</w:t>
      </w:r>
      <w:r w:rsidRPr="00317D50">
        <w:t>и</w:t>
      </w:r>
      <w:r w:rsidRPr="00317D50">
        <w:t>летняя программа развития, 100</w:t>
      </w:r>
      <w:r>
        <w:t>%</w:t>
      </w:r>
      <w:r w:rsidRPr="00317D50">
        <w:t xml:space="preserve"> домохозяйств, возглавляемых женщинами, и 30</w:t>
      </w:r>
      <w:r>
        <w:t>%</w:t>
      </w:r>
      <w:r w:rsidRPr="00317D50">
        <w:t xml:space="preserve"> женщин в возглавляемых мужчинами домохозяйствах станут бенефици</w:t>
      </w:r>
      <w:r w:rsidRPr="00317D50">
        <w:t>а</w:t>
      </w:r>
      <w:r w:rsidRPr="00317D50">
        <w:t>рами программ распространения сельскохозяйственных знаний. К настоящему вр</w:t>
      </w:r>
      <w:r w:rsidRPr="00317D50">
        <w:t>е</w:t>
      </w:r>
      <w:r w:rsidRPr="00317D50">
        <w:t>мени был принят ряд мер по достижению этой цели, включая:</w:t>
      </w:r>
    </w:p>
    <w:p w:rsidR="008223D1" w:rsidRPr="00317D50" w:rsidRDefault="008223D1" w:rsidP="008223D1">
      <w:pPr>
        <w:pStyle w:val="Bullet1GR"/>
        <w:numPr>
          <w:ilvl w:val="0"/>
          <w:numId w:val="1"/>
        </w:numPr>
      </w:pPr>
      <w:r>
        <w:t>организацию</w:t>
      </w:r>
      <w:r w:rsidRPr="00317D50">
        <w:t xml:space="preserve"> подготовки для специалистов по вовлечению возгла</w:t>
      </w:r>
      <w:r w:rsidRPr="00317D50">
        <w:t>в</w:t>
      </w:r>
      <w:r w:rsidRPr="00317D50">
        <w:t>ляемых женщинами семей и женщин из семей, возглавляемых мужчинами, в м</w:t>
      </w:r>
      <w:r w:rsidRPr="00317D50">
        <w:t>е</w:t>
      </w:r>
      <w:r w:rsidRPr="00317D50">
        <w:t xml:space="preserve">роприятия по распространению знаний и оценка </w:t>
      </w:r>
      <w:r>
        <w:t>предлагаемых программ обучения;</w:t>
      </w:r>
    </w:p>
    <w:p w:rsidR="008223D1" w:rsidRPr="00317D50" w:rsidRDefault="008223D1" w:rsidP="008223D1">
      <w:pPr>
        <w:pStyle w:val="Bullet1GR"/>
        <w:numPr>
          <w:ilvl w:val="0"/>
          <w:numId w:val="1"/>
        </w:numPr>
      </w:pPr>
      <w:r w:rsidRPr="00317D50">
        <w:t>оказание содействия женщинам в сельской местности в занятии такими видами деятельности, как маломасштабное животноводство и выращив</w:t>
      </w:r>
      <w:r w:rsidRPr="00317D50">
        <w:t>а</w:t>
      </w:r>
      <w:r w:rsidRPr="00317D50">
        <w:t>ние овощей</w:t>
      </w:r>
      <w:r>
        <w:t>;</w:t>
      </w:r>
    </w:p>
    <w:p w:rsidR="008223D1" w:rsidRPr="00317D50" w:rsidRDefault="008223D1" w:rsidP="008223D1">
      <w:pPr>
        <w:pStyle w:val="Bullet1GR"/>
        <w:numPr>
          <w:ilvl w:val="0"/>
          <w:numId w:val="1"/>
        </w:numPr>
      </w:pPr>
      <w:r w:rsidRPr="00317D50">
        <w:t>создание благоприятных условий доступа для женщин в сельской мес</w:t>
      </w:r>
      <w:r w:rsidRPr="00317D50">
        <w:t>т</w:t>
      </w:r>
      <w:r w:rsidRPr="00317D50">
        <w:t>ности к различным проектам, особен</w:t>
      </w:r>
      <w:r>
        <w:t>но</w:t>
      </w:r>
      <w:r w:rsidRPr="00317D50">
        <w:t xml:space="preserve"> в области кредитования и сбер</w:t>
      </w:r>
      <w:r w:rsidRPr="00317D50">
        <w:t>е</w:t>
      </w:r>
      <w:r w:rsidRPr="00317D50">
        <w:t>жений</w:t>
      </w:r>
      <w:r>
        <w:t>;</w:t>
      </w:r>
    </w:p>
    <w:p w:rsidR="008223D1" w:rsidRPr="00317D50" w:rsidRDefault="008223D1" w:rsidP="008223D1">
      <w:pPr>
        <w:pStyle w:val="Bullet1GR"/>
        <w:numPr>
          <w:ilvl w:val="0"/>
          <w:numId w:val="1"/>
        </w:numPr>
      </w:pPr>
      <w:r w:rsidRPr="00317D50">
        <w:t>стимулирование женщин к налаживанию переработки сельскохозяйс</w:t>
      </w:r>
      <w:r w:rsidRPr="00317D50">
        <w:t>т</w:t>
      </w:r>
      <w:r w:rsidRPr="00317D50">
        <w:t>венной продукции, что позволит получить дополнительный доход</w:t>
      </w:r>
      <w:r>
        <w:t>;</w:t>
      </w:r>
      <w:r w:rsidRPr="00317D50">
        <w:t xml:space="preserve"> </w:t>
      </w:r>
    </w:p>
    <w:p w:rsidR="008223D1" w:rsidRPr="00317D50" w:rsidRDefault="008223D1" w:rsidP="008223D1">
      <w:pPr>
        <w:pStyle w:val="Bullet1GR"/>
        <w:numPr>
          <w:ilvl w:val="0"/>
          <w:numId w:val="1"/>
        </w:numPr>
      </w:pPr>
      <w:r w:rsidRPr="00317D50">
        <w:t>разработк</w:t>
      </w:r>
      <w:r>
        <w:t>у</w:t>
      </w:r>
      <w:r w:rsidRPr="00317D50">
        <w:t xml:space="preserve"> проектов в интересах женщин в сельской местн</w:t>
      </w:r>
      <w:r w:rsidRPr="00317D50">
        <w:t>о</w:t>
      </w:r>
      <w:r w:rsidRPr="00317D50">
        <w:t>сти</w:t>
      </w:r>
      <w:r>
        <w:t>;</w:t>
      </w:r>
    </w:p>
    <w:p w:rsidR="008223D1" w:rsidRPr="00317D50" w:rsidRDefault="008223D1" w:rsidP="008223D1">
      <w:pPr>
        <w:pStyle w:val="Bullet1GR"/>
        <w:numPr>
          <w:ilvl w:val="0"/>
          <w:numId w:val="1"/>
        </w:numPr>
      </w:pPr>
      <w:r w:rsidRPr="00317D50">
        <w:t xml:space="preserve">меры по </w:t>
      </w:r>
      <w:r>
        <w:t>актуализации</w:t>
      </w:r>
      <w:r w:rsidRPr="00317D50">
        <w:t xml:space="preserve"> гендерной проблематики при разработке планов реализации программ распространения сельскохозяйствен</w:t>
      </w:r>
      <w:r>
        <w:t>ных знаний и осуществление</w:t>
      </w:r>
      <w:r w:rsidRPr="00317D50">
        <w:t xml:space="preserve"> мониторинга и оценки соответствующих служб с генде</w:t>
      </w:r>
      <w:r w:rsidRPr="00317D50">
        <w:t>р</w:t>
      </w:r>
      <w:r w:rsidRPr="00317D50">
        <w:t>ной точки зрения</w:t>
      </w:r>
      <w:r>
        <w:t>;</w:t>
      </w:r>
    </w:p>
    <w:p w:rsidR="008223D1" w:rsidRPr="00317D50" w:rsidRDefault="008223D1" w:rsidP="008223D1">
      <w:pPr>
        <w:pStyle w:val="Bullet1GR"/>
        <w:numPr>
          <w:ilvl w:val="0"/>
          <w:numId w:val="1"/>
        </w:numPr>
      </w:pPr>
      <w:r w:rsidRPr="00317D50">
        <w:t>реал</w:t>
      </w:r>
      <w:r>
        <w:t>изацию пилотных проектов и организацию</w:t>
      </w:r>
      <w:r w:rsidRPr="00317D50">
        <w:t xml:space="preserve"> фермерских праздников на принадлежащих женщинам фермерских землях и обеспечение участия женщин в этих мероприятиях</w:t>
      </w:r>
      <w:r>
        <w:t>;</w:t>
      </w:r>
    </w:p>
    <w:p w:rsidR="008223D1" w:rsidRPr="00317D50" w:rsidRDefault="008223D1" w:rsidP="008223D1">
      <w:pPr>
        <w:pStyle w:val="Bullet1GR"/>
        <w:numPr>
          <w:ilvl w:val="0"/>
          <w:numId w:val="1"/>
        </w:numPr>
      </w:pPr>
      <w:r w:rsidRPr="00317D50">
        <w:t>награждение женщин-фермеров, ведущих образцовое и эффективное х</w:t>
      </w:r>
      <w:r w:rsidRPr="00317D50">
        <w:t>о</w:t>
      </w:r>
      <w:r w:rsidRPr="00317D50">
        <w:t>зяйство.</w:t>
      </w:r>
    </w:p>
    <w:p w:rsidR="008223D1" w:rsidRPr="00317D50" w:rsidRDefault="008223D1" w:rsidP="008223D1">
      <w:pPr>
        <w:pStyle w:val="SingleTxtGR"/>
      </w:pPr>
      <w:r w:rsidRPr="00317D50">
        <w:t>174.</w:t>
      </w:r>
      <w:r w:rsidRPr="00317D50">
        <w:tab/>
        <w:t>Также принимаются меры по обеспечению женщинам в сельской местн</w:t>
      </w:r>
      <w:r w:rsidRPr="00317D50">
        <w:t>о</w:t>
      </w:r>
      <w:r w:rsidRPr="00317D50">
        <w:t xml:space="preserve">сти возможности </w:t>
      </w:r>
      <w:r>
        <w:t>извлечения</w:t>
      </w:r>
      <w:r w:rsidRPr="00317D50">
        <w:t xml:space="preserve"> экономиче</w:t>
      </w:r>
      <w:r>
        <w:t>ской выгоды через кооперативы</w:t>
      </w:r>
      <w:r w:rsidRPr="00317D50">
        <w:t>. Пакет законов о развитии эфиопских женщин и улучшении их положения предусма</w:t>
      </w:r>
      <w:r w:rsidRPr="00317D50">
        <w:t>т</w:t>
      </w:r>
      <w:r w:rsidRPr="00317D50">
        <w:t xml:space="preserve">ривает объединение </w:t>
      </w:r>
      <w:r>
        <w:t>женщин в различные кооперативы</w:t>
      </w:r>
      <w:r w:rsidRPr="00317D50">
        <w:t xml:space="preserve"> для обеспеч</w:t>
      </w:r>
      <w:r w:rsidRPr="00317D50">
        <w:t>е</w:t>
      </w:r>
      <w:r w:rsidRPr="00317D50">
        <w:t xml:space="preserve">ния им возможности эффективной экономической деятельности. В том же ключе это предусмотрено </w:t>
      </w:r>
      <w:r>
        <w:t>инструкцией о создании кооперативов</w:t>
      </w:r>
      <w:r w:rsidRPr="00317D50">
        <w:t xml:space="preserve">, в которых хотя бы одним из членов </w:t>
      </w:r>
      <w:r>
        <w:t>правления</w:t>
      </w:r>
      <w:r w:rsidRPr="00317D50">
        <w:t xml:space="preserve"> должна быть женщина. Участие женщин в таких </w:t>
      </w:r>
      <w:r>
        <w:t>коопер</w:t>
      </w:r>
      <w:r>
        <w:t>а</w:t>
      </w:r>
      <w:r>
        <w:t xml:space="preserve">тивах </w:t>
      </w:r>
      <w:r w:rsidRPr="00317D50">
        <w:t>возросло с 10</w:t>
      </w:r>
      <w:r>
        <w:t>%</w:t>
      </w:r>
      <w:r w:rsidRPr="00317D50">
        <w:t xml:space="preserve"> в 2005/06 году до 17,4</w:t>
      </w:r>
      <w:r>
        <w:t>%</w:t>
      </w:r>
      <w:r w:rsidRPr="00317D50">
        <w:t xml:space="preserve"> в 2007/08 году. Одно из приор</w:t>
      </w:r>
      <w:r w:rsidRPr="00317D50">
        <w:t>и</w:t>
      </w:r>
      <w:r w:rsidRPr="00317D50">
        <w:t>тетных направлений деятельности Федерального агентства по коопер</w:t>
      </w:r>
      <w:r w:rsidRPr="00317D50">
        <w:t>а</w:t>
      </w:r>
      <w:r w:rsidRPr="00317D50">
        <w:t>ции и его региональных партнеров состоит в обеспечении членства женщин сельской м</w:t>
      </w:r>
      <w:r w:rsidRPr="00317D50">
        <w:t>е</w:t>
      </w:r>
      <w:r w:rsidRPr="00317D50">
        <w:t>стности в коопера</w:t>
      </w:r>
      <w:r>
        <w:t>тивах</w:t>
      </w:r>
      <w:r w:rsidRPr="00317D50">
        <w:t xml:space="preserve"> и возможность </w:t>
      </w:r>
      <w:r>
        <w:t xml:space="preserve">извлечения </w:t>
      </w:r>
      <w:r w:rsidRPr="00317D50">
        <w:t xml:space="preserve">ими экономической </w:t>
      </w:r>
      <w:r>
        <w:t>выг</w:t>
      </w:r>
      <w:r>
        <w:t>о</w:t>
      </w:r>
      <w:r>
        <w:t>ды</w:t>
      </w:r>
      <w:r w:rsidRPr="00317D50">
        <w:t>.</w:t>
      </w:r>
    </w:p>
    <w:p w:rsidR="008223D1" w:rsidRPr="00317D50" w:rsidRDefault="008223D1" w:rsidP="008223D1">
      <w:pPr>
        <w:pStyle w:val="SingleTxtGR"/>
      </w:pPr>
      <w:r w:rsidRPr="00317D50">
        <w:t>175.</w:t>
      </w:r>
      <w:r w:rsidRPr="00317D50">
        <w:tab/>
        <w:t>Женщины в сельской местности получили возможность активного уч</w:t>
      </w:r>
      <w:r w:rsidRPr="00317D50">
        <w:t>а</w:t>
      </w:r>
      <w:r>
        <w:t>стия в 20 типах кооперативов</w:t>
      </w:r>
      <w:r w:rsidRPr="00317D50">
        <w:t xml:space="preserve">. Самые </w:t>
      </w:r>
      <w:r>
        <w:t>крупные кооперативы</w:t>
      </w:r>
      <w:r w:rsidRPr="00317D50">
        <w:t>, в которых участв</w:t>
      </w:r>
      <w:r w:rsidRPr="00317D50">
        <w:t>у</w:t>
      </w:r>
      <w:r w:rsidRPr="00317D50">
        <w:t xml:space="preserve">ет наибольшее </w:t>
      </w:r>
      <w:r>
        <w:t>число</w:t>
      </w:r>
      <w:r w:rsidRPr="00317D50">
        <w:t xml:space="preserve"> сельских женщин</w:t>
      </w:r>
      <w:r>
        <w:t>,</w:t>
      </w:r>
      <w:r w:rsidRPr="00317D50">
        <w:t xml:space="preserve"> </w:t>
      </w:r>
      <w:r>
        <w:t>−</w:t>
      </w:r>
      <w:r w:rsidRPr="00317D50">
        <w:t xml:space="preserve"> это сельскохозяйственные, кредитно-сберегательные </w:t>
      </w:r>
      <w:r>
        <w:t xml:space="preserve">кооперативы </w:t>
      </w:r>
      <w:r w:rsidRPr="00317D50">
        <w:t xml:space="preserve">и </w:t>
      </w:r>
      <w:bookmarkStart w:id="69" w:name="OLE_LINK67"/>
      <w:bookmarkStart w:id="70" w:name="OLE_LINK68"/>
      <w:r w:rsidRPr="00317D50">
        <w:t>кооперативы пользователей ирригационными сооружениями</w:t>
      </w:r>
      <w:bookmarkEnd w:id="69"/>
      <w:bookmarkEnd w:id="70"/>
      <w:r w:rsidRPr="00317D50">
        <w:t>. По состоянию на октябрь 2008 года</w:t>
      </w:r>
      <w:r>
        <w:t>,</w:t>
      </w:r>
      <w:r w:rsidRPr="00317D50">
        <w:t xml:space="preserve"> зарегистрировано 647 ко</w:t>
      </w:r>
      <w:r w:rsidRPr="00317D50">
        <w:t>о</w:t>
      </w:r>
      <w:r w:rsidRPr="00317D50">
        <w:t>перативов, основанных женщинами из сельской местности, с капиталом, с</w:t>
      </w:r>
      <w:r w:rsidRPr="00317D50">
        <w:t>о</w:t>
      </w:r>
      <w:r w:rsidRPr="00317D50">
        <w:t>ставляющим 9 450 170 быр</w:t>
      </w:r>
      <w:r>
        <w:t>ов</w:t>
      </w:r>
      <w:r w:rsidRPr="00317D50">
        <w:t>.</w:t>
      </w:r>
    </w:p>
    <w:p w:rsidR="008223D1" w:rsidRPr="002D186A" w:rsidRDefault="006539C7" w:rsidP="00476B47">
      <w:pPr>
        <w:pStyle w:val="Heading1"/>
        <w:pageBreakBefore/>
        <w:spacing w:after="120"/>
        <w:ind w:left="1134" w:hanging="1134"/>
        <w:jc w:val="left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Pr="006539C7">
        <w:rPr>
          <w:b w:val="0"/>
        </w:rPr>
        <w:t>Таблица 14.1</w:t>
      </w:r>
      <w:r w:rsidR="008223D1">
        <w:rPr>
          <w:b w:val="0"/>
        </w:rPr>
        <w:br/>
      </w:r>
      <w:r w:rsidR="008223D1" w:rsidRPr="006539C7">
        <w:t>Участие сельских женщин в кооперативах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3774"/>
        <w:gridCol w:w="3596"/>
      </w:tblGrid>
      <w:tr w:rsidR="008223D1" w:rsidRPr="00C15248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  <w:tcBorders>
              <w:bottom w:val="single" w:sz="12" w:space="0" w:color="auto"/>
            </w:tcBorders>
          </w:tcPr>
          <w:p w:rsidR="008223D1" w:rsidRPr="00C15248" w:rsidRDefault="008223D1" w:rsidP="00250F18">
            <w:pPr>
              <w:keepNext/>
              <w:rPr>
                <w:i/>
              </w:rPr>
            </w:pPr>
            <w:r w:rsidRPr="00C15248">
              <w:rPr>
                <w:i/>
              </w:rPr>
              <w:t>Кооперативы</w:t>
            </w:r>
          </w:p>
        </w:tc>
        <w:tc>
          <w:tcPr>
            <w:tcW w:w="4786" w:type="dxa"/>
            <w:tcBorders>
              <w:bottom w:val="single" w:sz="12" w:space="0" w:color="auto"/>
            </w:tcBorders>
          </w:tcPr>
          <w:p w:rsidR="008223D1" w:rsidRPr="00C15248" w:rsidRDefault="008223D1" w:rsidP="00250F1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C15248">
              <w:rPr>
                <w:i/>
              </w:rPr>
              <w:t>Число участвующих женщин из сел</w:t>
            </w:r>
            <w:r w:rsidRPr="00C15248">
              <w:rPr>
                <w:i/>
              </w:rPr>
              <w:t>ь</w:t>
            </w:r>
            <w:r w:rsidRPr="00C15248">
              <w:rPr>
                <w:i/>
              </w:rPr>
              <w:t>ской местности</w:t>
            </w:r>
          </w:p>
        </w:tc>
      </w:tr>
      <w:tr w:rsidR="008223D1" w:rsidRPr="002D186A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  <w:tcBorders>
              <w:top w:val="single" w:sz="12" w:space="0" w:color="auto"/>
            </w:tcBorders>
          </w:tcPr>
          <w:p w:rsidR="008223D1" w:rsidRPr="002D186A" w:rsidRDefault="008223D1" w:rsidP="00250F18">
            <w:pPr>
              <w:keepNext/>
            </w:pPr>
            <w:r w:rsidRPr="002D186A">
              <w:t>Сельскохозяйственные кооперативы</w:t>
            </w:r>
          </w:p>
        </w:tc>
        <w:tc>
          <w:tcPr>
            <w:tcW w:w="4786" w:type="dxa"/>
            <w:tcBorders>
              <w:top w:val="single" w:sz="12" w:space="0" w:color="auto"/>
            </w:tcBorders>
          </w:tcPr>
          <w:p w:rsidR="008223D1" w:rsidRPr="002D186A" w:rsidRDefault="008223D1" w:rsidP="00250F1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86A">
              <w:t>619 412</w:t>
            </w:r>
          </w:p>
        </w:tc>
      </w:tr>
      <w:tr w:rsidR="008223D1" w:rsidRPr="002D186A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</w:tcPr>
          <w:p w:rsidR="008223D1" w:rsidRPr="002D186A" w:rsidRDefault="008223D1" w:rsidP="00250F18">
            <w:r w:rsidRPr="002D186A">
              <w:t>Кредитно-сберегательные кооперативы</w:t>
            </w:r>
          </w:p>
        </w:tc>
        <w:tc>
          <w:tcPr>
            <w:tcW w:w="4786" w:type="dxa"/>
          </w:tcPr>
          <w:p w:rsidR="008223D1" w:rsidRPr="002D186A" w:rsidRDefault="008223D1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86A">
              <w:t>158 594</w:t>
            </w:r>
          </w:p>
        </w:tc>
      </w:tr>
      <w:tr w:rsidR="008223D1" w:rsidRPr="002D186A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</w:tcPr>
          <w:p w:rsidR="008223D1" w:rsidRPr="002D186A" w:rsidRDefault="008223D1" w:rsidP="00250F18">
            <w:r w:rsidRPr="002D186A">
              <w:t>Кооперативы пользователей ирригационн</w:t>
            </w:r>
            <w:r w:rsidRPr="002D186A">
              <w:t>ы</w:t>
            </w:r>
            <w:r w:rsidRPr="002D186A">
              <w:t>ми сооружениями</w:t>
            </w:r>
          </w:p>
        </w:tc>
        <w:tc>
          <w:tcPr>
            <w:tcW w:w="4786" w:type="dxa"/>
          </w:tcPr>
          <w:p w:rsidR="008223D1" w:rsidRPr="002D186A" w:rsidRDefault="008223D1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86A">
              <w:t>8 504</w:t>
            </w:r>
          </w:p>
        </w:tc>
      </w:tr>
      <w:tr w:rsidR="008223D1" w:rsidRPr="002D186A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</w:tcPr>
          <w:p w:rsidR="008223D1" w:rsidRPr="002D186A" w:rsidRDefault="008223D1" w:rsidP="00250F18">
            <w:r w:rsidRPr="002D186A">
              <w:t>Кооперативы по продаже продукции живо</w:t>
            </w:r>
            <w:r w:rsidRPr="002D186A">
              <w:t>т</w:t>
            </w:r>
            <w:r w:rsidRPr="002D186A">
              <w:t>новодства</w:t>
            </w:r>
          </w:p>
        </w:tc>
        <w:tc>
          <w:tcPr>
            <w:tcW w:w="4786" w:type="dxa"/>
          </w:tcPr>
          <w:p w:rsidR="008223D1" w:rsidRPr="002D186A" w:rsidRDefault="008223D1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86A">
              <w:t>3 623</w:t>
            </w:r>
          </w:p>
        </w:tc>
      </w:tr>
      <w:tr w:rsidR="008223D1" w:rsidRPr="002D186A" w:rsidTr="00893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</w:tcPr>
          <w:p w:rsidR="008223D1" w:rsidRPr="002D186A" w:rsidRDefault="008223D1" w:rsidP="00250F18">
            <w:r w:rsidRPr="002D186A">
              <w:t>Животноводческие кооперативы</w:t>
            </w:r>
          </w:p>
        </w:tc>
        <w:tc>
          <w:tcPr>
            <w:tcW w:w="4786" w:type="dxa"/>
          </w:tcPr>
          <w:p w:rsidR="008223D1" w:rsidRPr="002D186A" w:rsidRDefault="008223D1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86A">
              <w:t>1 901</w:t>
            </w:r>
          </w:p>
        </w:tc>
      </w:tr>
      <w:tr w:rsidR="008223D1" w:rsidRPr="002D186A" w:rsidTr="00893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  <w:tcBorders>
              <w:top w:val="nil"/>
            </w:tcBorders>
          </w:tcPr>
          <w:p w:rsidR="008223D1" w:rsidRPr="002D186A" w:rsidRDefault="008223D1" w:rsidP="00250F18">
            <w:r w:rsidRPr="002D186A">
              <w:t>Кооперативы по производству и продаже м</w:t>
            </w:r>
            <w:r w:rsidRPr="002D186A">
              <w:t>о</w:t>
            </w:r>
            <w:r w:rsidRPr="002D186A">
              <w:t>лочной продукции</w:t>
            </w:r>
          </w:p>
        </w:tc>
        <w:tc>
          <w:tcPr>
            <w:tcW w:w="4786" w:type="dxa"/>
            <w:tcBorders>
              <w:bottom w:val="nil"/>
            </w:tcBorders>
          </w:tcPr>
          <w:p w:rsidR="008223D1" w:rsidRPr="002D186A" w:rsidRDefault="008223D1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86A">
              <w:t>1 090</w:t>
            </w:r>
          </w:p>
        </w:tc>
      </w:tr>
      <w:tr w:rsidR="008223D1" w:rsidRPr="002D186A" w:rsidTr="00893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  <w:tcBorders>
              <w:top w:val="nil"/>
            </w:tcBorders>
          </w:tcPr>
          <w:p w:rsidR="008223D1" w:rsidRPr="002D186A" w:rsidRDefault="008223D1" w:rsidP="00250F18">
            <w:r w:rsidRPr="002D186A">
              <w:t>Горнодобывающие кооперативы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</w:tcBorders>
          </w:tcPr>
          <w:p w:rsidR="008223D1" w:rsidRPr="002D186A" w:rsidRDefault="008223D1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86A">
              <w:t>1 011</w:t>
            </w:r>
          </w:p>
        </w:tc>
      </w:tr>
      <w:tr w:rsidR="008223D1" w:rsidRPr="002D186A" w:rsidTr="008939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  <w:tcBorders>
              <w:top w:val="nil"/>
              <w:bottom w:val="single" w:sz="4" w:space="0" w:color="auto"/>
            </w:tcBorders>
          </w:tcPr>
          <w:p w:rsidR="008223D1" w:rsidRPr="002D186A" w:rsidRDefault="008223D1" w:rsidP="00250F18">
            <w:r w:rsidRPr="002D186A">
              <w:t>Другие кооперативы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</w:tcBorders>
          </w:tcPr>
          <w:p w:rsidR="008223D1" w:rsidRPr="002D186A" w:rsidRDefault="008223D1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D186A">
              <w:t>22 048</w:t>
            </w:r>
          </w:p>
        </w:tc>
      </w:tr>
      <w:tr w:rsidR="008223D1" w:rsidRPr="002D186A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7" w:type="dxa"/>
            <w:tcBorders>
              <w:top w:val="single" w:sz="4" w:space="0" w:color="auto"/>
            </w:tcBorders>
          </w:tcPr>
          <w:p w:rsidR="008223D1" w:rsidRPr="002D186A" w:rsidRDefault="008223D1" w:rsidP="006539C7">
            <w:pPr>
              <w:ind w:firstLine="284"/>
              <w:rPr>
                <w:b/>
              </w:rPr>
            </w:pPr>
            <w:r w:rsidRPr="002D186A">
              <w:rPr>
                <w:b/>
              </w:rPr>
              <w:t>Всего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8223D1" w:rsidRPr="002D186A" w:rsidRDefault="008223D1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2D186A">
              <w:rPr>
                <w:b/>
              </w:rPr>
              <w:t>816 183</w:t>
            </w:r>
          </w:p>
        </w:tc>
      </w:tr>
    </w:tbl>
    <w:p w:rsidR="008223D1" w:rsidRPr="00954EDC" w:rsidRDefault="008223D1" w:rsidP="006539C7">
      <w:pPr>
        <w:pStyle w:val="SingleTxtGR"/>
        <w:spacing w:before="120"/>
        <w:ind w:firstLine="170"/>
        <w:rPr>
          <w:i/>
          <w:sz w:val="18"/>
          <w:szCs w:val="18"/>
        </w:rPr>
      </w:pPr>
      <w:r w:rsidRPr="00954EDC">
        <w:rPr>
          <w:i/>
          <w:sz w:val="18"/>
          <w:szCs w:val="18"/>
        </w:rPr>
        <w:t xml:space="preserve">Источник: </w:t>
      </w:r>
      <w:r w:rsidR="006539C7" w:rsidRPr="006539C7">
        <w:rPr>
          <w:i/>
          <w:sz w:val="18"/>
          <w:szCs w:val="18"/>
        </w:rPr>
        <w:t xml:space="preserve"> </w:t>
      </w:r>
      <w:r w:rsidRPr="00954EDC">
        <w:rPr>
          <w:sz w:val="18"/>
          <w:szCs w:val="18"/>
        </w:rPr>
        <w:t>Агентство по кооперации, октябрь 2008 года</w:t>
      </w:r>
      <w:r>
        <w:rPr>
          <w:sz w:val="18"/>
          <w:szCs w:val="18"/>
        </w:rPr>
        <w:t>.</w:t>
      </w:r>
    </w:p>
    <w:p w:rsidR="008223D1" w:rsidRPr="00317D50" w:rsidRDefault="008223D1" w:rsidP="008223D1">
      <w:pPr>
        <w:pStyle w:val="SingleTxtGR"/>
      </w:pPr>
      <w:r w:rsidRPr="00317D50">
        <w:t>176.</w:t>
      </w:r>
      <w:r w:rsidRPr="00317D50">
        <w:tab/>
        <w:t>В пакете законов о развитии женщин Эфиопии и улучшении их полож</w:t>
      </w:r>
      <w:r w:rsidRPr="00317D50">
        <w:t>е</w:t>
      </w:r>
      <w:r w:rsidRPr="00317D50">
        <w:t>ния предусмотрен</w:t>
      </w:r>
      <w:r>
        <w:t>о обеспечение женщин, особенно</w:t>
      </w:r>
      <w:r w:rsidRPr="00317D50">
        <w:t xml:space="preserve"> проживающих в сельской местности, доступом к кредит</w:t>
      </w:r>
      <w:r>
        <w:t>ам</w:t>
      </w:r>
      <w:r w:rsidRPr="00317D50">
        <w:t xml:space="preserve"> и займам. Хотя полная информация </w:t>
      </w:r>
      <w:r>
        <w:t>относ</w:t>
      </w:r>
      <w:r>
        <w:t>и</w:t>
      </w:r>
      <w:r>
        <w:t>тельно числа</w:t>
      </w:r>
      <w:r w:rsidRPr="00317D50">
        <w:t xml:space="preserve"> женщин в сельской местности, которые берут кредиты и займы, отсутствует, по некоторым данным можно сделать вывод о том, что женщины, живущие в сельских районах, в определенной степени пользуются </w:t>
      </w:r>
      <w:r>
        <w:t>услугами кредитования</w:t>
      </w:r>
      <w:r w:rsidRPr="00317D50">
        <w:t xml:space="preserve"> и займа. Например, со времени начала деятельности кредитно-сберегательного банка </w:t>
      </w:r>
      <w:r>
        <w:t>"</w:t>
      </w:r>
      <w:r w:rsidRPr="00317D50">
        <w:t>Амхара</w:t>
      </w:r>
      <w:r>
        <w:t>"</w:t>
      </w:r>
      <w:r w:rsidRPr="00317D50">
        <w:t xml:space="preserve"> 43</w:t>
      </w:r>
      <w:r>
        <w:t>%</w:t>
      </w:r>
      <w:r w:rsidRPr="00317D50">
        <w:t xml:space="preserve"> его заемщиков </w:t>
      </w:r>
      <w:r>
        <w:t>−</w:t>
      </w:r>
      <w:r w:rsidRPr="00317D50">
        <w:t xml:space="preserve"> </w:t>
      </w:r>
      <w:r>
        <w:t xml:space="preserve">это </w:t>
      </w:r>
      <w:r w:rsidRPr="00317D50">
        <w:t>женщины.</w:t>
      </w:r>
    </w:p>
    <w:p w:rsidR="00BB57E4" w:rsidRPr="000A4B4D" w:rsidRDefault="00BB57E4" w:rsidP="00BB57E4">
      <w:pPr>
        <w:pStyle w:val="SingleTxtGR"/>
      </w:pPr>
      <w:r w:rsidRPr="000A4B4D">
        <w:t xml:space="preserve">177. </w:t>
      </w:r>
      <w:r w:rsidRPr="000A4B4D">
        <w:tab/>
        <w:t>Другой сферой, которой в пакете законов о развитии женщин Эфиопии и улучшении их полож</w:t>
      </w:r>
      <w:r w:rsidRPr="000A4B4D">
        <w:t>е</w:t>
      </w:r>
      <w:r w:rsidRPr="000A4B4D">
        <w:t>ния уделяется должное внимание, стало обеспечение женщинам в сельской местности возможности свободной продажи сельскох</w:t>
      </w:r>
      <w:r w:rsidRPr="000A4B4D">
        <w:t>о</w:t>
      </w:r>
      <w:r w:rsidRPr="000A4B4D">
        <w:t>зяйственной и иной продукции. В пакете законов конкретно говорится о нео</w:t>
      </w:r>
      <w:r w:rsidRPr="000A4B4D">
        <w:t>б</w:t>
      </w:r>
      <w:r w:rsidRPr="000A4B4D">
        <w:t>ходимости организации курсов обучения по вопросам торговли для женщин в сельской местности. Постоянное развитие инфраструктуры, в частности ра</w:t>
      </w:r>
      <w:r w:rsidRPr="000A4B4D">
        <w:t>с</w:t>
      </w:r>
      <w:r w:rsidRPr="000A4B4D">
        <w:t>ширение доступа к дорогам и службам телеко</w:t>
      </w:r>
      <w:r w:rsidRPr="000A4B4D">
        <w:t>м</w:t>
      </w:r>
      <w:r w:rsidRPr="000A4B4D">
        <w:t>муникаций, играет важную роль в обеспечении женщинам в сельской местности возможностей торго</w:t>
      </w:r>
      <w:r w:rsidRPr="000A4B4D">
        <w:t>в</w:t>
      </w:r>
      <w:r w:rsidRPr="000A4B4D">
        <w:t>ли. Кроме того, при снижении цен на сельскохозяйственную продукцию сельскохозяйс</w:t>
      </w:r>
      <w:r w:rsidRPr="000A4B4D">
        <w:t>т</w:t>
      </w:r>
      <w:r w:rsidRPr="000A4B4D">
        <w:t>венные кооперативы и предприятия по продаже сельскохозяйственной проду</w:t>
      </w:r>
      <w:r w:rsidRPr="000A4B4D">
        <w:t>к</w:t>
      </w:r>
      <w:r w:rsidRPr="000A4B4D">
        <w:t>ции покупают продукцию за соразмерную рыночную цену для того, чтобы п</w:t>
      </w:r>
      <w:r w:rsidRPr="000A4B4D">
        <w:t>о</w:t>
      </w:r>
      <w:r w:rsidRPr="000A4B4D">
        <w:t>мочь женщинам.</w:t>
      </w:r>
    </w:p>
    <w:p w:rsidR="00BB57E4" w:rsidRPr="000A4B4D" w:rsidRDefault="00BB57E4" w:rsidP="00BB57E4">
      <w:pPr>
        <w:pStyle w:val="SingleTxtGR"/>
      </w:pPr>
      <w:r w:rsidRPr="000A4B4D">
        <w:t>178.</w:t>
      </w:r>
      <w:r w:rsidRPr="000A4B4D">
        <w:tab/>
        <w:t>Что касается сокращения бремени домашней работы, выполняемой же</w:t>
      </w:r>
      <w:r w:rsidRPr="000A4B4D">
        <w:t>н</w:t>
      </w:r>
      <w:r w:rsidRPr="000A4B4D">
        <w:t>щинами, которые живут в сельской местности, то программой развития Мин</w:t>
      </w:r>
      <w:r w:rsidRPr="000A4B4D">
        <w:t>и</w:t>
      </w:r>
      <w:r w:rsidRPr="000A4B4D">
        <w:t>стерства энергетики предусмотрено внедрение соответствующих технологий, например биогаза, энергосберегающих кухонных плит и т.д., а также приним</w:t>
      </w:r>
      <w:r w:rsidRPr="000A4B4D">
        <w:t>а</w:t>
      </w:r>
      <w:r w:rsidRPr="000A4B4D">
        <w:t>ются меры по обеспечению женщин в сельской местности оборудованием для обработки молока, с</w:t>
      </w:r>
      <w:r w:rsidRPr="000A4B4D">
        <w:t>о</w:t>
      </w:r>
      <w:r w:rsidRPr="000A4B4D">
        <w:t>временными ульями и питьевой водой.</w:t>
      </w:r>
    </w:p>
    <w:p w:rsidR="00BB57E4" w:rsidRPr="000A4B4D" w:rsidRDefault="00BB57E4" w:rsidP="00BB57E4">
      <w:pPr>
        <w:pStyle w:val="SingleTxtGR"/>
      </w:pPr>
      <w:r w:rsidRPr="000A4B4D">
        <w:t>179.</w:t>
      </w:r>
      <w:r w:rsidRPr="000A4B4D">
        <w:tab/>
        <w:t>Конституция ФДРЭ предусматривает право женщин на приобретение, владение, распоряжение, использование и передачу собственности. В частн</w:t>
      </w:r>
      <w:r w:rsidRPr="000A4B4D">
        <w:t>о</w:t>
      </w:r>
      <w:r w:rsidRPr="000A4B4D">
        <w:t>сти, они обладают равными с мужчинами правами в отношении владения, пол</w:t>
      </w:r>
      <w:r w:rsidRPr="000A4B4D">
        <w:t>ь</w:t>
      </w:r>
      <w:r w:rsidRPr="000A4B4D">
        <w:t>зования и распоряжения землей. Закон Федеративной Демократической Респу</w:t>
      </w:r>
      <w:r w:rsidRPr="000A4B4D">
        <w:t>б</w:t>
      </w:r>
      <w:r w:rsidRPr="000A4B4D">
        <w:t xml:space="preserve">лики Эфиопии </w:t>
      </w:r>
      <w:bookmarkStart w:id="71" w:name="OLE_LINK7"/>
      <w:bookmarkStart w:id="72" w:name="OLE_LINK8"/>
      <w:r w:rsidRPr="000A4B4D">
        <w:t xml:space="preserve">об использовании и распоряжении сельскохозяйственными и другими землями </w:t>
      </w:r>
      <w:bookmarkEnd w:id="71"/>
      <w:bookmarkEnd w:id="72"/>
      <w:r w:rsidRPr="000A4B4D">
        <w:t>№ 456/2005 закрепляет это конституционное право женщин, предусматривая, что женщины в сельской местности, желающие заняться сел</w:t>
      </w:r>
      <w:r w:rsidRPr="000A4B4D">
        <w:t>ь</w:t>
      </w:r>
      <w:r w:rsidRPr="000A4B4D">
        <w:t>скохозяйственной деятельностью, имеют право на приобретение и использов</w:t>
      </w:r>
      <w:r w:rsidRPr="000A4B4D">
        <w:t>а</w:t>
      </w:r>
      <w:r w:rsidRPr="000A4B4D">
        <w:t>ние сельскохозяйственных земель. Аналогичным образом при совместном вл</w:t>
      </w:r>
      <w:r w:rsidRPr="000A4B4D">
        <w:t>а</w:t>
      </w:r>
      <w:r w:rsidRPr="000A4B4D">
        <w:t>дении землей мужем и женой или другими лицами сертификат о праве собс</w:t>
      </w:r>
      <w:r w:rsidRPr="000A4B4D">
        <w:t>т</w:t>
      </w:r>
      <w:r w:rsidRPr="000A4B4D">
        <w:t>венности должен выдаваться на имя всех владельцев.</w:t>
      </w:r>
    </w:p>
    <w:p w:rsidR="00BB57E4" w:rsidRPr="000A4B4D" w:rsidRDefault="00BB57E4" w:rsidP="00BB57E4">
      <w:pPr>
        <w:pStyle w:val="SingleTxtGR"/>
      </w:pPr>
      <w:r w:rsidRPr="000A4B4D">
        <w:t>180.</w:t>
      </w:r>
      <w:r w:rsidRPr="000A4B4D">
        <w:tab/>
        <w:t>В некоторых региональных штатах было принято законодательство об использовании сельскохозяйственных и других земель и распоряжении ими, с</w:t>
      </w:r>
      <w:r w:rsidRPr="000A4B4D">
        <w:t>о</w:t>
      </w:r>
      <w:r w:rsidRPr="000A4B4D">
        <w:t>держащее положения, которые необходимы для применения соответствующего федерального закона. В соответствии с этим в этих штатах производится выд</w:t>
      </w:r>
      <w:r w:rsidRPr="000A4B4D">
        <w:t>а</w:t>
      </w:r>
      <w:r w:rsidRPr="000A4B4D">
        <w:t>ча сертификатов о праве собственности на землю женщинам, живущим в сел</w:t>
      </w:r>
      <w:r w:rsidRPr="000A4B4D">
        <w:t>ь</w:t>
      </w:r>
      <w:r w:rsidRPr="000A4B4D">
        <w:t xml:space="preserve">ской местности. Например, </w:t>
      </w:r>
      <w:bookmarkStart w:id="73" w:name="OLE_LINK9"/>
      <w:bookmarkStart w:id="74" w:name="OLE_LINK10"/>
      <w:r w:rsidRPr="000A4B4D">
        <w:t>Управлением по развитию сельского хозяйства и сельских районов регионального штата</w:t>
      </w:r>
      <w:bookmarkEnd w:id="73"/>
      <w:bookmarkEnd w:id="74"/>
      <w:r w:rsidRPr="000A4B4D">
        <w:t xml:space="preserve"> Амхара было выдано 485 822 сертиф</w:t>
      </w:r>
      <w:r w:rsidRPr="000A4B4D">
        <w:t>и</w:t>
      </w:r>
      <w:r w:rsidRPr="000A4B4D">
        <w:t>ката о праве собственности на землю мужам и женам, имеющим совместную собственность, 285 325 сертификатов</w:t>
      </w:r>
      <w:r>
        <w:t xml:space="preserve"> − </w:t>
      </w:r>
      <w:r w:rsidRPr="000A4B4D">
        <w:t>семьям, возглавляемым женщинами, и 191 076 сертификатов</w:t>
      </w:r>
      <w:r>
        <w:t xml:space="preserve"> − </w:t>
      </w:r>
      <w:r w:rsidRPr="000A4B4D">
        <w:t>домохозяйствам, возглавляемым мужчинами. Управл</w:t>
      </w:r>
      <w:r w:rsidRPr="000A4B4D">
        <w:t>е</w:t>
      </w:r>
      <w:r w:rsidRPr="000A4B4D">
        <w:t>нием по развитию сельского хозяйства и сельских районов регионального шт</w:t>
      </w:r>
      <w:r w:rsidRPr="000A4B4D">
        <w:t>а</w:t>
      </w:r>
      <w:r w:rsidRPr="000A4B4D">
        <w:t>та Оромия было выдано 163 599 сертификатов о праве собственн</w:t>
      </w:r>
      <w:r w:rsidRPr="000A4B4D">
        <w:t>о</w:t>
      </w:r>
      <w:r w:rsidRPr="000A4B4D">
        <w:t>сти на землю женщинам в сельской местности и 1 116 904 сертификата</w:t>
      </w:r>
      <w:r>
        <w:t xml:space="preserve"> − </w:t>
      </w:r>
      <w:r w:rsidRPr="000A4B4D">
        <w:t>мужчинам, жив</w:t>
      </w:r>
      <w:r w:rsidRPr="000A4B4D">
        <w:t>у</w:t>
      </w:r>
      <w:r w:rsidRPr="000A4B4D">
        <w:t>щим в сельской местности, а Управлением по развитию сельского хозяйства и сельских районов регионального штата ШНННЮ было выдано 508 627 серт</w:t>
      </w:r>
      <w:r w:rsidRPr="000A4B4D">
        <w:t>и</w:t>
      </w:r>
      <w:r w:rsidRPr="000A4B4D">
        <w:t>фикатов − женщинам и 822 197 сертификатов − мужчинам.</w:t>
      </w:r>
    </w:p>
    <w:p w:rsidR="00BB57E4" w:rsidRPr="000A4B4D" w:rsidRDefault="00BB57E4" w:rsidP="00BB57E4">
      <w:pPr>
        <w:pStyle w:val="SingleTxtGR"/>
      </w:pPr>
      <w:r w:rsidRPr="000A4B4D">
        <w:t>181.</w:t>
      </w:r>
      <w:r w:rsidRPr="000A4B4D">
        <w:tab/>
        <w:t>Женщины, живущие в сельской местности, получают все больше во</w:t>
      </w:r>
      <w:r w:rsidRPr="000A4B4D">
        <w:t>з</w:t>
      </w:r>
      <w:r w:rsidRPr="000A4B4D">
        <w:t>можностей для защиты своих прав на получение сертификатов о праве собс</w:t>
      </w:r>
      <w:r w:rsidRPr="000A4B4D">
        <w:t>т</w:t>
      </w:r>
      <w:r w:rsidRPr="000A4B4D">
        <w:t>венности на землю и на оспаривание незаконного влад</w:t>
      </w:r>
      <w:r w:rsidRPr="000A4B4D">
        <w:t>е</w:t>
      </w:r>
      <w:r w:rsidRPr="000A4B4D">
        <w:t>ния принадлежащей им земли мужчинами в судебном порядке. Однако информация о количестве таких дел и результатах их рассмотрения отсутствует.</w:t>
      </w:r>
    </w:p>
    <w:p w:rsidR="00BB57E4" w:rsidRPr="000A4B4D" w:rsidRDefault="00BB57E4" w:rsidP="00BB57E4">
      <w:pPr>
        <w:pStyle w:val="SingleTxtGR"/>
      </w:pPr>
      <w:r w:rsidRPr="000A4B4D">
        <w:t>182.</w:t>
      </w:r>
      <w:r w:rsidRPr="000A4B4D">
        <w:tab/>
        <w:t>Что касается обеспечения водоснабжением и системами канализации, то в 2005/06 году были построены следующие системы водоснабжения: 205 глуб</w:t>
      </w:r>
      <w:r w:rsidRPr="000A4B4D">
        <w:t>о</w:t>
      </w:r>
      <w:r w:rsidRPr="000A4B4D">
        <w:t>ких колодцев, 824 колодца средней глубины, 363 выкопанных вручную к</w:t>
      </w:r>
      <w:r w:rsidRPr="000A4B4D">
        <w:t>о</w:t>
      </w:r>
      <w:r w:rsidRPr="000A4B4D">
        <w:t>лодца из запланированных 15 474 (2,3 %), 10 земляных дамб, 447 обустроенных и</w:t>
      </w:r>
      <w:r w:rsidRPr="000A4B4D">
        <w:t>с</w:t>
      </w:r>
      <w:r w:rsidRPr="000A4B4D">
        <w:t>точников (16,1 % от запланированного на 2005</w:t>
      </w:r>
      <w:r w:rsidR="005729CF">
        <w:t>/</w:t>
      </w:r>
      <w:r>
        <w:t>06 год количества в 2 780) и</w:t>
      </w:r>
      <w:r w:rsidRPr="00BB57E4">
        <w:br/>
      </w:r>
      <w:r w:rsidRPr="000A4B4D">
        <w:t>3 системы коммунального водоснабжения для нескольких деревень. Что касае</w:t>
      </w:r>
      <w:r w:rsidRPr="000A4B4D">
        <w:t>т</w:t>
      </w:r>
      <w:r w:rsidRPr="000A4B4D">
        <w:t>ся ремонтно-восстановительных работ, то в течение финансового года было о</w:t>
      </w:r>
      <w:r w:rsidRPr="000A4B4D">
        <w:t>т</w:t>
      </w:r>
      <w:r w:rsidRPr="000A4B4D">
        <w:t>ремонтировано и приведено в рабочее состояние 6 950 полностью или частично неисправных систем водоснабжения.</w:t>
      </w:r>
    </w:p>
    <w:p w:rsidR="00BB57E4" w:rsidRPr="000A4B4D" w:rsidRDefault="00BB57E4" w:rsidP="00BB57E4">
      <w:pPr>
        <w:pStyle w:val="SingleTxtGR"/>
      </w:pPr>
      <w:r w:rsidRPr="000A4B4D">
        <w:t>183.</w:t>
      </w:r>
      <w:r w:rsidRPr="000A4B4D">
        <w:tab/>
        <w:t>В 2006/07 году в результате осущес</w:t>
      </w:r>
      <w:r>
        <w:t>твления программы водоснабжения</w:t>
      </w:r>
      <w:r w:rsidRPr="00BB57E4">
        <w:br/>
      </w:r>
      <w:r w:rsidRPr="000A4B4D">
        <w:t>и обеспечения канализацией сельских районов появилось 236 глубоких скв</w:t>
      </w:r>
      <w:r w:rsidRPr="000A4B4D">
        <w:t>а</w:t>
      </w:r>
      <w:r w:rsidRPr="000A4B4D">
        <w:t>жин, 1 240 мелких скважин, 2 325 выкопанных вручную колодцев, 2 001 об</w:t>
      </w:r>
      <w:r w:rsidRPr="000A4B4D">
        <w:t>у</w:t>
      </w:r>
      <w:r w:rsidRPr="000A4B4D">
        <w:t>строенный источник, водосборные жело</w:t>
      </w:r>
      <w:r>
        <w:t>ба на крышах (строительство еще</w:t>
      </w:r>
      <w:r w:rsidRPr="00BB57E4">
        <w:br/>
      </w:r>
      <w:r w:rsidRPr="000A4B4D">
        <w:t>не окончено). В этот же период в исп</w:t>
      </w:r>
      <w:r>
        <w:t>равное состояние были приведены</w:t>
      </w:r>
      <w:r w:rsidRPr="00BB57E4">
        <w:br/>
      </w:r>
      <w:r w:rsidRPr="000A4B4D">
        <w:t>2 044 водозаборные скважины в сельских районах. Кроме того, было выполнено 4 298 различных работ по ремонту систем водоснабжения и замене неиспра</w:t>
      </w:r>
      <w:r w:rsidRPr="000A4B4D">
        <w:t>в</w:t>
      </w:r>
      <w:r w:rsidRPr="000A4B4D">
        <w:t>ных деталей. В</w:t>
      </w:r>
      <w:r>
        <w:t> </w:t>
      </w:r>
      <w:r w:rsidRPr="000A4B4D">
        <w:t>результате доля неисправных сооружений водоснабжения с</w:t>
      </w:r>
      <w:r w:rsidRPr="000A4B4D">
        <w:t>о</w:t>
      </w:r>
      <w:r w:rsidRPr="000A4B4D">
        <w:t>кратилась к око</w:t>
      </w:r>
      <w:r w:rsidRPr="000A4B4D">
        <w:t>н</w:t>
      </w:r>
      <w:r w:rsidRPr="000A4B4D">
        <w:t>чанию 2006/07 года до 20%.</w:t>
      </w:r>
    </w:p>
    <w:p w:rsidR="00BB57E4" w:rsidRPr="000A4B4D" w:rsidRDefault="00BB57E4" w:rsidP="00BB57E4">
      <w:pPr>
        <w:pStyle w:val="H1GR0"/>
      </w:pPr>
      <w:r>
        <w:tab/>
      </w:r>
      <w:r>
        <w:tab/>
      </w:r>
      <w:r w:rsidRPr="000A4B4D">
        <w:t>Статья 15</w:t>
      </w:r>
      <w:r w:rsidRPr="000A4B4D">
        <w:br/>
        <w:t>Равенство перед законом</w:t>
      </w:r>
    </w:p>
    <w:p w:rsidR="00BB57E4" w:rsidRPr="000A4B4D" w:rsidRDefault="00BB57E4" w:rsidP="00BB57E4">
      <w:pPr>
        <w:pStyle w:val="SingleTxtGR"/>
      </w:pPr>
      <w:r w:rsidRPr="000A4B4D">
        <w:t>184.</w:t>
      </w:r>
      <w:r w:rsidRPr="000A4B4D">
        <w:tab/>
        <w:t xml:space="preserve"> Конституцией ФДРЭ предусмотрено ра</w:t>
      </w:r>
      <w:r>
        <w:t>венство всех лиц перед законом,</w:t>
      </w:r>
      <w:r w:rsidRPr="00BB57E4">
        <w:br/>
      </w:r>
      <w:r w:rsidRPr="000A4B4D">
        <w:t>а также их право на равную защиту закона без какой бы то ни было дискрим</w:t>
      </w:r>
      <w:r w:rsidRPr="000A4B4D">
        <w:t>и</w:t>
      </w:r>
      <w:r w:rsidRPr="000A4B4D">
        <w:t>нации. В этой связи законодательство гарантирует всем лицам равную и эффе</w:t>
      </w:r>
      <w:r w:rsidRPr="000A4B4D">
        <w:t>к</w:t>
      </w:r>
      <w:r w:rsidRPr="000A4B4D">
        <w:t>тивную защиту без дискриминации по признаку пола. Женщины имеют право на приобретение, владение, пользование, распоряжение и передачу собственн</w:t>
      </w:r>
      <w:r w:rsidRPr="000A4B4D">
        <w:t>о</w:t>
      </w:r>
      <w:r w:rsidRPr="000A4B4D">
        <w:t>сти. В частности, они обладают равными с мужчинами правами на пользование, владение и распоряжение землей, а также на ее передачу в собственность др</w:t>
      </w:r>
      <w:r w:rsidRPr="000A4B4D">
        <w:t>у</w:t>
      </w:r>
      <w:r w:rsidRPr="000A4B4D">
        <w:t>гим лицам. Им также обеспечивается равный правовой режим в вопросах н</w:t>
      </w:r>
      <w:r w:rsidRPr="000A4B4D">
        <w:t>а</w:t>
      </w:r>
      <w:r w:rsidRPr="000A4B4D">
        <w:t>следства.</w:t>
      </w:r>
    </w:p>
    <w:p w:rsidR="00BB57E4" w:rsidRPr="000A4B4D" w:rsidRDefault="00BB57E4" w:rsidP="00BB57E4">
      <w:pPr>
        <w:pStyle w:val="SingleTxtGR"/>
      </w:pPr>
      <w:r w:rsidRPr="000A4B4D">
        <w:t>185.</w:t>
      </w:r>
      <w:r w:rsidRPr="000A4B4D">
        <w:tab/>
        <w:t>В Гражданском кодексе Эфиопии также установлено право каждого чел</w:t>
      </w:r>
      <w:r w:rsidRPr="000A4B4D">
        <w:t>о</w:t>
      </w:r>
      <w:r w:rsidRPr="000A4B4D">
        <w:t>века на личные права и свободы, гарантированные Конституцией, независимо от их половой принадлежности. Эти положения Гражданского кодекса наделяют женщин равной с мужчинами дееспособностью в гражданских делах и предо</w:t>
      </w:r>
      <w:r w:rsidRPr="000A4B4D">
        <w:t>с</w:t>
      </w:r>
      <w:r w:rsidRPr="000A4B4D">
        <w:t>тавляют им равные возможности для реализации этой дееспособности. Кроме того, Гражданский кодекс не содержит дискриминационных по отношению к женщинам положений в отношении условий действия контрактов и наделяет их правом свободного распоряжения своим</w:t>
      </w:r>
      <w:r>
        <w:t xml:space="preserve"> личным имуществом без согласия</w:t>
      </w:r>
      <w:r w:rsidRPr="00BB57E4">
        <w:br/>
      </w:r>
      <w:r w:rsidRPr="000A4B4D">
        <w:t>м</w:t>
      </w:r>
      <w:r w:rsidRPr="000A4B4D">
        <w:t>у</w:t>
      </w:r>
      <w:r w:rsidRPr="000A4B4D">
        <w:t>жа.</w:t>
      </w:r>
    </w:p>
    <w:p w:rsidR="00BB57E4" w:rsidRPr="000A4B4D" w:rsidRDefault="00BB57E4" w:rsidP="00BB57E4">
      <w:pPr>
        <w:pStyle w:val="SingleTxtGR"/>
      </w:pPr>
      <w:r w:rsidRPr="000A4B4D">
        <w:t>186.</w:t>
      </w:r>
      <w:r w:rsidRPr="000A4B4D">
        <w:tab/>
        <w:t>В правовой системе Эфиопии признаются равные права мужчин и же</w:t>
      </w:r>
      <w:r w:rsidRPr="000A4B4D">
        <w:t>н</w:t>
      </w:r>
      <w:r w:rsidRPr="000A4B4D">
        <w:t>щин на подачу иска, доступ к юридической помощи и судебную защиту в уг</w:t>
      </w:r>
      <w:r w:rsidRPr="000A4B4D">
        <w:t>о</w:t>
      </w:r>
      <w:r w:rsidRPr="000A4B4D">
        <w:t>ловных и гражданских делах.</w:t>
      </w:r>
    </w:p>
    <w:p w:rsidR="00BB57E4" w:rsidRPr="000A4B4D" w:rsidRDefault="00BB57E4" w:rsidP="00BB57E4">
      <w:pPr>
        <w:pStyle w:val="H1GR0"/>
      </w:pPr>
      <w:r>
        <w:tab/>
      </w:r>
      <w:r>
        <w:tab/>
      </w:r>
      <w:r w:rsidRPr="000A4B4D">
        <w:t>Статья 16</w:t>
      </w:r>
      <w:r w:rsidRPr="000A4B4D">
        <w:br/>
        <w:t>Равенство в браке и семье</w:t>
      </w:r>
    </w:p>
    <w:p w:rsidR="00BB57E4" w:rsidRPr="000A4B4D" w:rsidRDefault="00BB57E4" w:rsidP="00BB57E4">
      <w:pPr>
        <w:pStyle w:val="SingleTxtGR"/>
      </w:pPr>
      <w:r w:rsidRPr="000A4B4D">
        <w:t>187.</w:t>
      </w:r>
      <w:r w:rsidRPr="000A4B4D">
        <w:tab/>
        <w:t>В 2000 году Федеральным правительством был принят пересмотренный Закон о семейных отношениях, применимый в городах Аддис-Абеба и Дыре Дауа. Каждый региональный штат обладает полномочиями по принятию семе</w:t>
      </w:r>
      <w:r w:rsidRPr="000A4B4D">
        <w:t>й</w:t>
      </w:r>
      <w:r w:rsidRPr="000A4B4D">
        <w:t>ного законодательства, соответствующего Конституции и ратифицированным Эфиопией международным договорам. В настоящее время все региональные штаты приняли законы о семье, гарантирующие равенство женщин и мужчин во всех вопросах, связанных с браком и семейными отношениями.</w:t>
      </w:r>
    </w:p>
    <w:p w:rsidR="00BB57E4" w:rsidRPr="000A4B4D" w:rsidRDefault="00BB57E4" w:rsidP="00BB57E4">
      <w:pPr>
        <w:pStyle w:val="SingleTxtGR"/>
      </w:pPr>
      <w:r w:rsidRPr="000A4B4D">
        <w:t>188.</w:t>
      </w:r>
      <w:r w:rsidRPr="000A4B4D">
        <w:tab/>
        <w:t>В законах закреплены конституционные права женщин на свободное вступление в брак и выбор супруга. Супруги обладают равными правами в с</w:t>
      </w:r>
      <w:r w:rsidRPr="000A4B4D">
        <w:t>е</w:t>
      </w:r>
      <w:r w:rsidRPr="000A4B4D">
        <w:t>мье.</w:t>
      </w:r>
    </w:p>
    <w:p w:rsidR="00BB57E4" w:rsidRPr="000A4B4D" w:rsidRDefault="00BB57E4" w:rsidP="00BB57E4">
      <w:pPr>
        <w:pStyle w:val="SingleTxtGR"/>
      </w:pPr>
      <w:r w:rsidRPr="000A4B4D">
        <w:t>189.</w:t>
      </w:r>
      <w:r w:rsidRPr="000A4B4D">
        <w:tab/>
        <w:t>Общая собственность находится в совместном распоряжении супругов за исключением случаев, когда имеется соглашение, предоставляющее одному из супругов право распоряжения всем совместным имуществом или его частью. Супруги несут расходы, связанные с ведением домашнего хозяйства, пропо</w:t>
      </w:r>
      <w:r w:rsidRPr="000A4B4D">
        <w:t>р</w:t>
      </w:r>
      <w:r w:rsidRPr="000A4B4D">
        <w:t xml:space="preserve">ционально своим доходам. </w:t>
      </w:r>
    </w:p>
    <w:p w:rsidR="00BB57E4" w:rsidRPr="000A4B4D" w:rsidRDefault="00BB57E4" w:rsidP="00BB57E4">
      <w:pPr>
        <w:pStyle w:val="SingleTxtGR"/>
      </w:pPr>
      <w:r w:rsidRPr="000A4B4D">
        <w:t>190.</w:t>
      </w:r>
      <w:r w:rsidRPr="000A4B4D">
        <w:tab/>
        <w:t>Кроме того, женщины обладают равными с мужчинами правами при ра</w:t>
      </w:r>
      <w:r w:rsidRPr="000A4B4D">
        <w:t>с</w:t>
      </w:r>
      <w:r w:rsidRPr="000A4B4D">
        <w:t>торжении брака. Среди прочего, в случае развода женщинам причитается пол</w:t>
      </w:r>
      <w:r w:rsidRPr="000A4B4D">
        <w:t>о</w:t>
      </w:r>
      <w:r w:rsidRPr="000A4B4D">
        <w:t>вина совместного имущества.</w:t>
      </w:r>
    </w:p>
    <w:p w:rsidR="00BB57E4" w:rsidRPr="000A4B4D" w:rsidRDefault="00BB57E4" w:rsidP="00BB57E4">
      <w:pPr>
        <w:pStyle w:val="SingleTxtGR"/>
      </w:pPr>
      <w:r w:rsidRPr="000A4B4D">
        <w:t>191.</w:t>
      </w:r>
      <w:r w:rsidRPr="000A4B4D">
        <w:tab/>
        <w:t>Семейным законодательством пр</w:t>
      </w:r>
      <w:r>
        <w:t>изнаются и неофициальные союзы,</w:t>
      </w:r>
      <w:r w:rsidRPr="00BB57E4">
        <w:br/>
      </w:r>
      <w:r w:rsidRPr="000A4B4D">
        <w:t>то есть совместное проживание мужчины и женщины без заключения брачного соглашения. Мужчина и женщина, живущие в гражданском браке, должны н</w:t>
      </w:r>
      <w:r w:rsidRPr="000A4B4D">
        <w:t>е</w:t>
      </w:r>
      <w:r w:rsidRPr="000A4B4D">
        <w:t>сти общие расходы пропорционально своим доходам, а имущество, приобр</w:t>
      </w:r>
      <w:r w:rsidRPr="000A4B4D">
        <w:t>е</w:t>
      </w:r>
      <w:r w:rsidRPr="000A4B4D">
        <w:t>тенное за время такого союза, считается совместно нажитым при условии дл</w:t>
      </w:r>
      <w:r w:rsidRPr="000A4B4D">
        <w:t>и</w:t>
      </w:r>
      <w:r w:rsidRPr="000A4B4D">
        <w:t>тельн</w:t>
      </w:r>
      <w:r w:rsidRPr="000A4B4D">
        <w:t>о</w:t>
      </w:r>
      <w:r w:rsidRPr="000A4B4D">
        <w:t>сти отношений не менее трех лет.</w:t>
      </w:r>
    </w:p>
    <w:p w:rsidR="00BB57E4" w:rsidRPr="000A4B4D" w:rsidRDefault="00BB57E4" w:rsidP="00BB57E4">
      <w:pPr>
        <w:pStyle w:val="SingleTxtGR"/>
      </w:pPr>
      <w:r w:rsidRPr="000A4B4D">
        <w:t>192.</w:t>
      </w:r>
      <w:r w:rsidRPr="000A4B4D">
        <w:tab/>
        <w:t>Принимаются меры по искоренению практики принудительных браков на основании обычаев и религиозных убеждений. Семейное и уголовное законод</w:t>
      </w:r>
      <w:r w:rsidRPr="000A4B4D">
        <w:t>а</w:t>
      </w:r>
      <w:r w:rsidRPr="000A4B4D">
        <w:t>тельство запрещают принудительные браки независимо от формы заключения такого брака. Для содействия реализации этих законов ведется сист</w:t>
      </w:r>
      <w:r w:rsidRPr="000A4B4D">
        <w:t>е</w:t>
      </w:r>
      <w:r w:rsidRPr="000A4B4D">
        <w:t>матическая информационная работа с традиционными и религиозными лидерами по раз</w:t>
      </w:r>
      <w:r w:rsidRPr="000A4B4D">
        <w:t>ъ</w:t>
      </w:r>
      <w:r w:rsidRPr="000A4B4D">
        <w:t>яснению им вредных последствий принудительных браков и необходимости з</w:t>
      </w:r>
      <w:r w:rsidRPr="000A4B4D">
        <w:t>а</w:t>
      </w:r>
      <w:r w:rsidRPr="000A4B4D">
        <w:t>ключения браков по обоюдному согласию. Аналогичным образом проводятся информационно-разъяснительные кампании по положениям пересмотренного семейного и уголовного законодательства для повышения уровня осведомле</w:t>
      </w:r>
      <w:r w:rsidRPr="000A4B4D">
        <w:t>н</w:t>
      </w:r>
      <w:r w:rsidRPr="000A4B4D">
        <w:t>ности населения и осуждения практики принудительных браков. В различных регионах страны было распространено 70 000 копий брошюр, написанных до</w:t>
      </w:r>
      <w:r w:rsidRPr="000A4B4D">
        <w:t>с</w:t>
      </w:r>
      <w:r w:rsidRPr="000A4B4D">
        <w:t>тупным для широкой аудитории языком. Судьи, прокуроры и сотрудники пол</w:t>
      </w:r>
      <w:r w:rsidRPr="000A4B4D">
        <w:t>и</w:t>
      </w:r>
      <w:r w:rsidRPr="000A4B4D">
        <w:t>ции федерального и регионального уровней проходят специальную подготовку по вопросам семейного права. В целях ознакомления населения с новыми зак</w:t>
      </w:r>
      <w:r w:rsidRPr="000A4B4D">
        <w:t>о</w:t>
      </w:r>
      <w:r w:rsidRPr="000A4B4D">
        <w:t>нами, регулирующими семейные вопросы, была развернута масштабная пр</w:t>
      </w:r>
      <w:r w:rsidRPr="000A4B4D">
        <w:t>о</w:t>
      </w:r>
      <w:r w:rsidRPr="000A4B4D">
        <w:t>светительская кампания. В периодических печатных изданиях публикуются статьи о новых положениях законов о семье. В ходе многих семинаров и уче</w:t>
      </w:r>
      <w:r w:rsidRPr="000A4B4D">
        <w:t>б</w:t>
      </w:r>
      <w:r w:rsidRPr="000A4B4D">
        <w:t>ных курсов распространяются листовки с описанием изменений в законод</w:t>
      </w:r>
      <w:r w:rsidRPr="000A4B4D">
        <w:t>а</w:t>
      </w:r>
      <w:r w:rsidRPr="000A4B4D">
        <w:t>тельстве. Пропагандой семейного законодательства занимаются и различные неправительственные организации.</w:t>
      </w:r>
    </w:p>
    <w:p w:rsidR="00BB57E4" w:rsidRPr="000A4B4D" w:rsidRDefault="00BB57E4" w:rsidP="00BB57E4">
      <w:pPr>
        <w:pStyle w:val="SingleTxtGR"/>
      </w:pPr>
      <w:r w:rsidRPr="000A4B4D">
        <w:t>193.</w:t>
      </w:r>
      <w:r w:rsidRPr="000A4B4D">
        <w:tab/>
        <w:t>Правительство принимает самые разнообразные меры по борьбе с пра</w:t>
      </w:r>
      <w:r w:rsidRPr="000A4B4D">
        <w:t>к</w:t>
      </w:r>
      <w:r w:rsidRPr="000A4B4D">
        <w:t>тикой принудительных браков, которая считается в стране обычным явлением. Помимо законодательных и административных мер, проводятся учебные и и</w:t>
      </w:r>
      <w:r w:rsidRPr="000A4B4D">
        <w:t>н</w:t>
      </w:r>
      <w:r w:rsidRPr="000A4B4D">
        <w:t>формационно-просветительские кампании для обеспечения понимания общес</w:t>
      </w:r>
      <w:r w:rsidRPr="000A4B4D">
        <w:t>т</w:t>
      </w:r>
      <w:r w:rsidRPr="000A4B4D">
        <w:t>вом вредных последствий раннего заключения брака.</w:t>
      </w:r>
    </w:p>
    <w:p w:rsidR="00BB57E4" w:rsidRDefault="00BB57E4" w:rsidP="00BB57E4">
      <w:pPr>
        <w:pStyle w:val="SingleTxtGR"/>
      </w:pPr>
      <w:r w:rsidRPr="000A4B4D">
        <w:t>194.</w:t>
      </w:r>
      <w:r w:rsidRPr="000A4B4D">
        <w:tab/>
        <w:t>В Семейном кодексе минимальный возраст вступления в брак был увел</w:t>
      </w:r>
      <w:r w:rsidRPr="000A4B4D">
        <w:t>и</w:t>
      </w:r>
      <w:r w:rsidRPr="000A4B4D">
        <w:t>чен до 18 лет, а в Уголо</w:t>
      </w:r>
      <w:r w:rsidRPr="000A4B4D">
        <w:t>в</w:t>
      </w:r>
      <w:r w:rsidRPr="000A4B4D">
        <w:t>ном кодексе предусмотрена уголовная ответственность за ранний брак. За заключение брака с девочкой, не достигшей 18-летнего во</w:t>
      </w:r>
      <w:r w:rsidRPr="000A4B4D">
        <w:t>з</w:t>
      </w:r>
      <w:r w:rsidRPr="000A4B4D">
        <w:t>раста, предусмотрено уголовное наказание в виде, наряду с прочим, заключ</w:t>
      </w:r>
      <w:r w:rsidRPr="000A4B4D">
        <w:t>е</w:t>
      </w:r>
      <w:r w:rsidRPr="000A4B4D">
        <w:t>ния на длительный срок в тюрьму строгого режима.</w:t>
      </w:r>
    </w:p>
    <w:p w:rsidR="0099035E" w:rsidRPr="00C233A2" w:rsidRDefault="0099035E" w:rsidP="0099035E">
      <w:pPr>
        <w:pStyle w:val="HChGR"/>
        <w:pageBreakBefore/>
      </w:pPr>
      <w:r w:rsidRPr="00C233A2">
        <w:t>Приложения</w:t>
      </w:r>
    </w:p>
    <w:p w:rsidR="0099035E" w:rsidRPr="0099035E" w:rsidRDefault="0099035E" w:rsidP="0099035E">
      <w:pPr>
        <w:pStyle w:val="H1GR0"/>
      </w:pPr>
      <w:r w:rsidRPr="00C233A2">
        <w:tab/>
      </w:r>
      <w:r w:rsidRPr="00C233A2">
        <w:tab/>
        <w:t>Приложение 1</w:t>
      </w:r>
      <w:r w:rsidRPr="00C233A2">
        <w:br/>
        <w:t>З</w:t>
      </w:r>
      <w:bookmarkStart w:id="75" w:name="OLE_LINK37"/>
      <w:bookmarkStart w:id="76" w:name="OLE_LINK38"/>
      <w:r w:rsidRPr="00C233A2">
        <w:t xml:space="preserve">арегистрированные женщины-избиратели </w:t>
      </w:r>
      <w:bookmarkEnd w:id="75"/>
      <w:bookmarkEnd w:id="76"/>
      <w:r w:rsidRPr="00C233A2">
        <w:t>и женщины, имеющие право голоса, участвовавшие в национальных выборах в Совет народных представителей и региональные советы,</w:t>
      </w:r>
      <w:r w:rsidR="004A02AA">
        <w:t xml:space="preserve"> в разбивке по регионам (2002/03 год</w:t>
      </w:r>
      <w:r w:rsidRPr="00C233A2">
        <w:t>)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365"/>
        <w:gridCol w:w="2422"/>
        <w:gridCol w:w="2583"/>
      </w:tblGrid>
      <w:tr w:rsidR="0099035E" w:rsidRPr="00C233A2" w:rsidTr="00250F1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tcBorders>
              <w:bottom w:val="single" w:sz="12" w:space="0" w:color="auto"/>
            </w:tcBorders>
            <w:shd w:val="clear" w:color="auto" w:fill="auto"/>
          </w:tcPr>
          <w:p w:rsidR="0099035E" w:rsidRPr="00C233A2" w:rsidRDefault="0099035E" w:rsidP="00250F18">
            <w:pPr>
              <w:spacing w:before="80" w:after="80" w:line="200" w:lineRule="exact"/>
              <w:rPr>
                <w:i/>
                <w:sz w:val="16"/>
              </w:rPr>
            </w:pPr>
            <w:r w:rsidRPr="00C233A2">
              <w:rPr>
                <w:i/>
                <w:sz w:val="16"/>
              </w:rPr>
              <w:t>Регион/ администрати</w:t>
            </w:r>
            <w:r w:rsidRPr="00C233A2">
              <w:rPr>
                <w:i/>
                <w:sz w:val="16"/>
              </w:rPr>
              <w:t>в</w:t>
            </w:r>
            <w:r w:rsidRPr="00C233A2">
              <w:rPr>
                <w:i/>
                <w:sz w:val="16"/>
              </w:rPr>
              <w:t>ный округ</w:t>
            </w:r>
          </w:p>
        </w:tc>
        <w:tc>
          <w:tcPr>
            <w:tcW w:w="24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C233A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233A2">
              <w:rPr>
                <w:i/>
                <w:sz w:val="16"/>
              </w:rPr>
              <w:t>Зарегистрированные женщ</w:t>
            </w:r>
            <w:r w:rsidRPr="00C233A2">
              <w:rPr>
                <w:i/>
                <w:sz w:val="16"/>
              </w:rPr>
              <w:t>и</w:t>
            </w:r>
            <w:r w:rsidRPr="00C233A2">
              <w:rPr>
                <w:i/>
                <w:sz w:val="16"/>
              </w:rPr>
              <w:t>ны-избиратели (%)</w:t>
            </w:r>
          </w:p>
        </w:tc>
        <w:tc>
          <w:tcPr>
            <w:tcW w:w="25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C233A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C233A2">
              <w:rPr>
                <w:i/>
                <w:sz w:val="16"/>
              </w:rPr>
              <w:t>Число женщин, имеющих право голоса (%)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tcBorders>
              <w:top w:val="single" w:sz="12" w:space="0" w:color="auto"/>
            </w:tcBorders>
          </w:tcPr>
          <w:p w:rsidR="0099035E" w:rsidRPr="00C233A2" w:rsidRDefault="0099035E" w:rsidP="004A02AA">
            <w:pPr>
              <w:spacing w:before="0" w:after="0"/>
            </w:pPr>
            <w:r w:rsidRPr="00C233A2">
              <w:t>A.A</w:t>
            </w:r>
          </w:p>
        </w:tc>
        <w:tc>
          <w:tcPr>
            <w:tcW w:w="2422" w:type="dxa"/>
            <w:tcBorders>
              <w:top w:val="single" w:sz="12" w:space="0" w:color="auto"/>
            </w:tcBorders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47%</w:t>
            </w:r>
          </w:p>
        </w:tc>
        <w:tc>
          <w:tcPr>
            <w:tcW w:w="2583" w:type="dxa"/>
            <w:tcBorders>
              <w:top w:val="single" w:sz="12" w:space="0" w:color="auto"/>
            </w:tcBorders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90%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 xml:space="preserve">Афар </w:t>
            </w:r>
          </w:p>
        </w:tc>
        <w:tc>
          <w:tcPr>
            <w:tcW w:w="2422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38%</w:t>
            </w:r>
          </w:p>
        </w:tc>
        <w:tc>
          <w:tcPr>
            <w:tcW w:w="2583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79%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 xml:space="preserve">Амара </w:t>
            </w:r>
          </w:p>
        </w:tc>
        <w:tc>
          <w:tcPr>
            <w:tcW w:w="2422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50%</w:t>
            </w:r>
          </w:p>
        </w:tc>
        <w:tc>
          <w:tcPr>
            <w:tcW w:w="2583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77%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>Бен-Гумуз</w:t>
            </w:r>
          </w:p>
        </w:tc>
        <w:tc>
          <w:tcPr>
            <w:tcW w:w="2422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46%</w:t>
            </w:r>
          </w:p>
        </w:tc>
        <w:tc>
          <w:tcPr>
            <w:tcW w:w="2583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90%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>Дыре Дауа</w:t>
            </w:r>
          </w:p>
        </w:tc>
        <w:tc>
          <w:tcPr>
            <w:tcW w:w="2422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47%</w:t>
            </w:r>
          </w:p>
        </w:tc>
        <w:tc>
          <w:tcPr>
            <w:tcW w:w="2583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86%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>Гамбела</w:t>
            </w:r>
          </w:p>
        </w:tc>
        <w:tc>
          <w:tcPr>
            <w:tcW w:w="2422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46%</w:t>
            </w:r>
          </w:p>
        </w:tc>
        <w:tc>
          <w:tcPr>
            <w:tcW w:w="2583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40%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>Харари</w:t>
            </w:r>
          </w:p>
        </w:tc>
        <w:tc>
          <w:tcPr>
            <w:tcW w:w="2422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48%</w:t>
            </w:r>
          </w:p>
        </w:tc>
        <w:tc>
          <w:tcPr>
            <w:tcW w:w="2583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91%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 xml:space="preserve">Оромия </w:t>
            </w:r>
          </w:p>
        </w:tc>
        <w:tc>
          <w:tcPr>
            <w:tcW w:w="2422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47%</w:t>
            </w:r>
          </w:p>
        </w:tc>
        <w:tc>
          <w:tcPr>
            <w:tcW w:w="2583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85%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>ШНННЮ</w:t>
            </w:r>
          </w:p>
        </w:tc>
        <w:tc>
          <w:tcPr>
            <w:tcW w:w="2422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48%</w:t>
            </w:r>
          </w:p>
        </w:tc>
        <w:tc>
          <w:tcPr>
            <w:tcW w:w="2583" w:type="dxa"/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71%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</w:tcPr>
          <w:p w:rsidR="0099035E" w:rsidRPr="00C233A2" w:rsidRDefault="0099035E" w:rsidP="004A02AA">
            <w:pPr>
              <w:spacing w:before="0" w:after="0"/>
            </w:pPr>
            <w:r w:rsidRPr="00C233A2">
              <w:t>Сомали</w:t>
            </w:r>
          </w:p>
        </w:tc>
        <w:tc>
          <w:tcPr>
            <w:tcW w:w="2422" w:type="dxa"/>
            <w:tcBorders>
              <w:bottom w:val="nil"/>
            </w:tcBorders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43%</w:t>
            </w:r>
          </w:p>
        </w:tc>
        <w:tc>
          <w:tcPr>
            <w:tcW w:w="2583" w:type="dxa"/>
            <w:tcBorders>
              <w:bottom w:val="nil"/>
            </w:tcBorders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83%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tcBorders>
              <w:top w:val="nil"/>
              <w:bottom w:val="single" w:sz="4" w:space="0" w:color="auto"/>
            </w:tcBorders>
          </w:tcPr>
          <w:p w:rsidR="0099035E" w:rsidRPr="00C233A2" w:rsidRDefault="0099035E" w:rsidP="004A02AA">
            <w:pPr>
              <w:spacing w:before="0" w:after="0"/>
            </w:pPr>
            <w:r w:rsidRPr="00C233A2">
              <w:t>Тыграй</w:t>
            </w:r>
          </w:p>
        </w:tc>
        <w:tc>
          <w:tcPr>
            <w:tcW w:w="2422" w:type="dxa"/>
            <w:tcBorders>
              <w:top w:val="nil"/>
              <w:bottom w:val="single" w:sz="4" w:space="0" w:color="auto"/>
            </w:tcBorders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52%</w:t>
            </w:r>
          </w:p>
        </w:tc>
        <w:tc>
          <w:tcPr>
            <w:tcW w:w="2583" w:type="dxa"/>
            <w:tcBorders>
              <w:top w:val="nil"/>
              <w:bottom w:val="single" w:sz="4" w:space="0" w:color="auto"/>
            </w:tcBorders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233A2">
              <w:t>91%</w:t>
            </w:r>
          </w:p>
        </w:tc>
      </w:tr>
      <w:tr w:rsidR="0099035E" w:rsidRPr="00C233A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5" w:type="dxa"/>
            <w:tcBorders>
              <w:top w:val="single" w:sz="4" w:space="0" w:color="auto"/>
            </w:tcBorders>
          </w:tcPr>
          <w:p w:rsidR="0099035E" w:rsidRPr="00C233A2" w:rsidRDefault="0099035E" w:rsidP="004A02AA">
            <w:pPr>
              <w:spacing w:before="0" w:after="0"/>
              <w:ind w:firstLine="284"/>
              <w:rPr>
                <w:b/>
              </w:rPr>
            </w:pPr>
            <w:r w:rsidRPr="00C233A2">
              <w:rPr>
                <w:b/>
              </w:rPr>
              <w:t>Всего</w:t>
            </w:r>
          </w:p>
        </w:tc>
        <w:tc>
          <w:tcPr>
            <w:tcW w:w="2422" w:type="dxa"/>
            <w:tcBorders>
              <w:top w:val="single" w:sz="4" w:space="0" w:color="auto"/>
              <w:bottom w:val="single" w:sz="12" w:space="0" w:color="auto"/>
            </w:tcBorders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33A2">
              <w:rPr>
                <w:b/>
              </w:rPr>
              <w:t>48%</w:t>
            </w:r>
          </w:p>
        </w:tc>
        <w:tc>
          <w:tcPr>
            <w:tcW w:w="2583" w:type="dxa"/>
            <w:tcBorders>
              <w:top w:val="single" w:sz="4" w:space="0" w:color="auto"/>
              <w:bottom w:val="single" w:sz="12" w:space="0" w:color="auto"/>
            </w:tcBorders>
          </w:tcPr>
          <w:p w:rsidR="0099035E" w:rsidRPr="00C233A2" w:rsidRDefault="0099035E" w:rsidP="004A02AA">
            <w:pPr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233A2">
              <w:rPr>
                <w:b/>
              </w:rPr>
              <w:t>81%</w:t>
            </w:r>
          </w:p>
        </w:tc>
      </w:tr>
    </w:tbl>
    <w:p w:rsidR="0099035E" w:rsidRPr="00CA3CB0" w:rsidRDefault="0099035E" w:rsidP="0099035E">
      <w:pPr>
        <w:spacing w:before="120" w:after="240"/>
        <w:ind w:left="1134" w:right="1134" w:firstLine="170"/>
        <w:rPr>
          <w:sz w:val="18"/>
          <w:szCs w:val="18"/>
        </w:rPr>
      </w:pPr>
      <w:r>
        <w:rPr>
          <w:i/>
          <w:sz w:val="18"/>
          <w:szCs w:val="18"/>
        </w:rPr>
        <w:t>Источник</w:t>
      </w:r>
      <w:r>
        <w:rPr>
          <w:sz w:val="18"/>
          <w:szCs w:val="18"/>
        </w:rPr>
        <w:t>: Доклад НИКЭ о результатах проведения выборов за 2002/</w:t>
      </w:r>
      <w:r w:rsidRPr="00CA3CB0">
        <w:rPr>
          <w:sz w:val="18"/>
          <w:szCs w:val="18"/>
        </w:rPr>
        <w:t>03</w:t>
      </w:r>
      <w:r>
        <w:rPr>
          <w:sz w:val="18"/>
          <w:szCs w:val="18"/>
        </w:rPr>
        <w:t xml:space="preserve"> год</w:t>
      </w:r>
      <w:r w:rsidRPr="00CA3CB0">
        <w:rPr>
          <w:sz w:val="18"/>
          <w:szCs w:val="18"/>
        </w:rPr>
        <w:t>.</w:t>
      </w:r>
    </w:p>
    <w:p w:rsidR="0099035E" w:rsidRPr="00111C7E" w:rsidRDefault="0099035E" w:rsidP="004A02AA">
      <w:pPr>
        <w:pStyle w:val="H1GR0"/>
      </w:pPr>
      <w:r w:rsidRPr="0099035E">
        <w:tab/>
      </w:r>
      <w:r w:rsidRPr="0099035E">
        <w:tab/>
      </w:r>
      <w:r w:rsidRPr="00111C7E">
        <w:t>Приложение 2</w:t>
      </w:r>
      <w:r w:rsidRPr="00111C7E">
        <w:br/>
        <w:t>Представленность женщин в парламентах трех созывов</w:t>
      </w:r>
    </w:p>
    <w:tbl>
      <w:tblPr>
        <w:tblStyle w:val="TabNum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19"/>
        <w:gridCol w:w="1556"/>
        <w:gridCol w:w="2780"/>
        <w:gridCol w:w="120"/>
        <w:gridCol w:w="1032"/>
        <w:gridCol w:w="924"/>
        <w:gridCol w:w="113"/>
        <w:gridCol w:w="965"/>
        <w:gridCol w:w="595"/>
      </w:tblGrid>
      <w:tr w:rsidR="0099035E" w:rsidRPr="00111C7E" w:rsidTr="00250F1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rPr>
                <w:i/>
                <w:sz w:val="16"/>
              </w:rPr>
            </w:pPr>
            <w:r w:rsidRPr="00111C7E">
              <w:rPr>
                <w:i/>
                <w:sz w:val="16"/>
              </w:rPr>
              <w:t>№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bookmarkStart w:id="77" w:name="OLE_LINK53"/>
            <w:bookmarkStart w:id="78" w:name="OLE_LINK54"/>
            <w:r w:rsidRPr="00111C7E">
              <w:rPr>
                <w:i/>
                <w:sz w:val="16"/>
              </w:rPr>
              <w:t>Период раб</w:t>
            </w:r>
            <w:r w:rsidRPr="00111C7E">
              <w:rPr>
                <w:i/>
                <w:sz w:val="16"/>
              </w:rPr>
              <w:t>о</w:t>
            </w:r>
            <w:r w:rsidRPr="00111C7E">
              <w:rPr>
                <w:i/>
                <w:sz w:val="16"/>
              </w:rPr>
              <w:t>ты парл</w:t>
            </w:r>
            <w:r w:rsidRPr="00111C7E">
              <w:rPr>
                <w:i/>
                <w:sz w:val="16"/>
              </w:rPr>
              <w:t>а</w:t>
            </w:r>
            <w:r w:rsidRPr="00111C7E">
              <w:rPr>
                <w:i/>
                <w:sz w:val="16"/>
              </w:rPr>
              <w:t>мента</w:t>
            </w:r>
            <w:bookmarkEnd w:id="77"/>
            <w:bookmarkEnd w:id="78"/>
          </w:p>
        </w:tc>
        <w:tc>
          <w:tcPr>
            <w:tcW w:w="2780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11C7E">
              <w:rPr>
                <w:i/>
                <w:sz w:val="16"/>
              </w:rPr>
              <w:t>Политическая партия</w:t>
            </w:r>
          </w:p>
        </w:tc>
        <w:tc>
          <w:tcPr>
            <w:tcW w:w="12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362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11C7E">
              <w:rPr>
                <w:i/>
                <w:sz w:val="16"/>
              </w:rPr>
              <w:t>Количество мест в разбивке</w:t>
            </w:r>
            <w:r w:rsidRPr="00111C7E">
              <w:rPr>
                <w:i/>
                <w:sz w:val="16"/>
              </w:rPr>
              <w:br/>
              <w:t>по признаку пола</w:t>
            </w:r>
          </w:p>
        </w:tc>
      </w:tr>
      <w:tr w:rsidR="0099035E" w:rsidRPr="00111C7E" w:rsidTr="00250F1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top w:val="nil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56" w:type="dxa"/>
            <w:vMerge/>
            <w:tcBorders>
              <w:top w:val="nil"/>
              <w:bottom w:val="nil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2780" w:type="dxa"/>
            <w:vMerge/>
            <w:tcBorders>
              <w:top w:val="nil"/>
              <w:bottom w:val="nil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20" w:type="dxa"/>
            <w:tcBorders>
              <w:top w:val="nil"/>
              <w:bottom w:val="nil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9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1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11C7E">
              <w:rPr>
                <w:i/>
                <w:sz w:val="16"/>
              </w:rPr>
              <w:t>Всего</w:t>
            </w:r>
          </w:p>
        </w:tc>
      </w:tr>
      <w:tr w:rsidR="0099035E" w:rsidRPr="00111C7E" w:rsidTr="00250F18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5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2780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20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0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11C7E">
              <w:rPr>
                <w:i/>
                <w:sz w:val="16"/>
              </w:rPr>
              <w:t>Мужчины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11C7E">
              <w:rPr>
                <w:i/>
                <w:sz w:val="16"/>
              </w:rPr>
              <w:t>Женщ</w:t>
            </w:r>
            <w:r w:rsidRPr="00111C7E">
              <w:rPr>
                <w:i/>
                <w:sz w:val="16"/>
              </w:rPr>
              <w:t>и</w:t>
            </w:r>
            <w:r w:rsidRPr="00111C7E">
              <w:rPr>
                <w:i/>
                <w:sz w:val="16"/>
              </w:rPr>
              <w:t>ны</w:t>
            </w:r>
          </w:p>
        </w:tc>
        <w:tc>
          <w:tcPr>
            <w:tcW w:w="11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К</w:t>
            </w:r>
            <w:r w:rsidRPr="00111C7E">
              <w:rPr>
                <w:i/>
                <w:sz w:val="16"/>
              </w:rPr>
              <w:t>оличес</w:t>
            </w:r>
            <w:r w:rsidRPr="00111C7E">
              <w:rPr>
                <w:i/>
                <w:sz w:val="16"/>
              </w:rPr>
              <w:t>т</w:t>
            </w:r>
            <w:r w:rsidRPr="00111C7E">
              <w:rPr>
                <w:i/>
                <w:sz w:val="16"/>
              </w:rPr>
              <w:t>во</w:t>
            </w:r>
          </w:p>
        </w:tc>
        <w:tc>
          <w:tcPr>
            <w:tcW w:w="5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111C7E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111C7E">
              <w:rPr>
                <w:i/>
                <w:sz w:val="16"/>
              </w:rPr>
              <w:t>%</w:t>
            </w: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12" w:space="0" w:color="auto"/>
            </w:tcBorders>
          </w:tcPr>
          <w:p w:rsidR="0099035E" w:rsidRPr="00111C7E" w:rsidRDefault="0099035E" w:rsidP="00250F18">
            <w:r w:rsidRPr="00111C7E">
              <w:t>1</w:t>
            </w:r>
          </w:p>
        </w:tc>
        <w:tc>
          <w:tcPr>
            <w:tcW w:w="1556" w:type="dxa"/>
            <w:tcBorders>
              <w:top w:val="single" w:sz="12" w:space="0" w:color="auto"/>
            </w:tcBorders>
          </w:tcPr>
          <w:p w:rsidR="0099035E" w:rsidRPr="004A02AA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1995–2000</w:t>
            </w:r>
          </w:p>
        </w:tc>
        <w:tc>
          <w:tcPr>
            <w:tcW w:w="2780" w:type="dxa"/>
            <w:tcBorders>
              <w:top w:val="single" w:sz="12" w:space="0" w:color="auto"/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РДФЭН</w:t>
            </w:r>
          </w:p>
        </w:tc>
        <w:tc>
          <w:tcPr>
            <w:tcW w:w="120" w:type="dxa"/>
            <w:tcBorders>
              <w:top w:val="single" w:sz="12" w:space="0" w:color="auto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top w:val="single" w:sz="12" w:space="0" w:color="auto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478</w:t>
            </w:r>
          </w:p>
        </w:tc>
        <w:tc>
          <w:tcPr>
            <w:tcW w:w="924" w:type="dxa"/>
            <w:tcBorders>
              <w:top w:val="single" w:sz="12" w:space="0" w:color="auto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15</w:t>
            </w:r>
          </w:p>
        </w:tc>
        <w:tc>
          <w:tcPr>
            <w:tcW w:w="113" w:type="dxa"/>
            <w:tcBorders>
              <w:top w:val="single" w:sz="12" w:space="0" w:color="auto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top w:val="single" w:sz="12" w:space="0" w:color="auto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439</w:t>
            </w:r>
          </w:p>
        </w:tc>
        <w:tc>
          <w:tcPr>
            <w:tcW w:w="595" w:type="dxa"/>
            <w:tcBorders>
              <w:top w:val="single" w:sz="12" w:space="0" w:color="auto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90,29</w:t>
            </w: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99035E" w:rsidRPr="00111C7E" w:rsidRDefault="0099035E" w:rsidP="00250F18"/>
        </w:tc>
        <w:tc>
          <w:tcPr>
            <w:tcW w:w="1556" w:type="dxa"/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Другие политические па</w:t>
            </w:r>
            <w:r w:rsidRPr="00111C7E">
              <w:t>р</w:t>
            </w:r>
            <w:r w:rsidRPr="00111C7E">
              <w:t>тии</w:t>
            </w:r>
          </w:p>
        </w:tc>
        <w:tc>
          <w:tcPr>
            <w:tcW w:w="120" w:type="dxa"/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45</w:t>
            </w:r>
          </w:p>
        </w:tc>
        <w:tc>
          <w:tcPr>
            <w:tcW w:w="924" w:type="dxa"/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-</w:t>
            </w:r>
          </w:p>
        </w:tc>
        <w:tc>
          <w:tcPr>
            <w:tcW w:w="113" w:type="dxa"/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45</w:t>
            </w:r>
          </w:p>
        </w:tc>
        <w:tc>
          <w:tcPr>
            <w:tcW w:w="595" w:type="dxa"/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8,24</w:t>
            </w: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99035E" w:rsidRPr="00111C7E" w:rsidRDefault="0099035E" w:rsidP="00250F18"/>
        </w:tc>
        <w:tc>
          <w:tcPr>
            <w:tcW w:w="1556" w:type="dxa"/>
            <w:tcBorders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Независимые кандидаты</w:t>
            </w:r>
          </w:p>
        </w:tc>
        <w:tc>
          <w:tcPr>
            <w:tcW w:w="120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8</w:t>
            </w:r>
          </w:p>
        </w:tc>
        <w:tc>
          <w:tcPr>
            <w:tcW w:w="924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-</w:t>
            </w:r>
          </w:p>
        </w:tc>
        <w:tc>
          <w:tcPr>
            <w:tcW w:w="113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8</w:t>
            </w:r>
          </w:p>
        </w:tc>
        <w:tc>
          <w:tcPr>
            <w:tcW w:w="595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8</w:t>
            </w: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nil"/>
            </w:tcBorders>
          </w:tcPr>
          <w:p w:rsidR="0099035E" w:rsidRPr="00111C7E" w:rsidRDefault="0099035E" w:rsidP="00250F18"/>
        </w:tc>
        <w:tc>
          <w:tcPr>
            <w:tcW w:w="1556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9035E" w:rsidRPr="00C95D28" w:rsidRDefault="0099035E" w:rsidP="00C95D28">
            <w:pPr>
              <w:ind w:firstLine="28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95D28">
              <w:rPr>
                <w:b/>
              </w:rPr>
              <w:t>Всего</w:t>
            </w:r>
          </w:p>
        </w:tc>
        <w:tc>
          <w:tcPr>
            <w:tcW w:w="120" w:type="dxa"/>
            <w:tcBorders>
              <w:top w:val="nil"/>
              <w:bottom w:val="nil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95D28">
              <w:rPr>
                <w:b/>
              </w:rPr>
              <w:t>531/97,25%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95D28">
              <w:rPr>
                <w:b/>
              </w:rPr>
              <w:t>15/2,75%</w:t>
            </w:r>
          </w:p>
        </w:tc>
        <w:tc>
          <w:tcPr>
            <w:tcW w:w="113" w:type="dxa"/>
            <w:tcBorders>
              <w:top w:val="nil"/>
              <w:bottom w:val="nil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95D28">
              <w:rPr>
                <w:b/>
              </w:rPr>
              <w:t>546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nil"/>
            </w:tcBorders>
          </w:tcPr>
          <w:p w:rsidR="0099035E" w:rsidRPr="00111C7E" w:rsidRDefault="0099035E" w:rsidP="00C95D28">
            <w:pPr>
              <w:spacing w:before="120"/>
            </w:pPr>
            <w:r w:rsidRPr="00111C7E">
              <w:t>2</w:t>
            </w:r>
          </w:p>
        </w:tc>
        <w:tc>
          <w:tcPr>
            <w:tcW w:w="1556" w:type="dxa"/>
            <w:tcBorders>
              <w:top w:val="nil"/>
              <w:bottom w:val="nil"/>
            </w:tcBorders>
          </w:tcPr>
          <w:p w:rsidR="0099035E" w:rsidRPr="00111C7E" w:rsidRDefault="0099035E" w:rsidP="00C95D28">
            <w:pPr>
              <w:spacing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2000–200</w:t>
            </w:r>
            <w:r w:rsidR="00C95D28">
              <w:t>5</w:t>
            </w: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9035E" w:rsidRPr="00111C7E" w:rsidRDefault="0099035E" w:rsidP="00C95D28">
            <w:pPr>
              <w:spacing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РДФЭН</w:t>
            </w:r>
          </w:p>
        </w:tc>
        <w:tc>
          <w:tcPr>
            <w:tcW w:w="120" w:type="dxa"/>
            <w:tcBorders>
              <w:top w:val="nil"/>
              <w:bottom w:val="nil"/>
            </w:tcBorders>
          </w:tcPr>
          <w:p w:rsidR="0099035E" w:rsidRPr="00111C7E" w:rsidRDefault="0099035E" w:rsidP="00C95D28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:rsidR="0099035E" w:rsidRPr="00111C7E" w:rsidRDefault="0099035E" w:rsidP="00C95D28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439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99035E" w:rsidRPr="00111C7E" w:rsidRDefault="0099035E" w:rsidP="00C95D28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42</w:t>
            </w:r>
          </w:p>
        </w:tc>
        <w:tc>
          <w:tcPr>
            <w:tcW w:w="113" w:type="dxa"/>
            <w:tcBorders>
              <w:top w:val="nil"/>
              <w:bottom w:val="nil"/>
            </w:tcBorders>
          </w:tcPr>
          <w:p w:rsidR="0099035E" w:rsidRPr="00111C7E" w:rsidRDefault="0099035E" w:rsidP="00C95D28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top w:val="nil"/>
              <w:bottom w:val="nil"/>
            </w:tcBorders>
          </w:tcPr>
          <w:p w:rsidR="0099035E" w:rsidRPr="00111C7E" w:rsidRDefault="0099035E" w:rsidP="00C95D28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418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99035E" w:rsidRPr="00111C7E" w:rsidRDefault="0099035E" w:rsidP="00C95D28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87,93</w:t>
            </w: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nil"/>
            </w:tcBorders>
          </w:tcPr>
          <w:p w:rsidR="0099035E" w:rsidRPr="00111C7E" w:rsidRDefault="0099035E" w:rsidP="00250F18"/>
        </w:tc>
        <w:tc>
          <w:tcPr>
            <w:tcW w:w="1556" w:type="dxa"/>
            <w:tcBorders>
              <w:top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Лояльны РДФЭН партии</w:t>
            </w:r>
          </w:p>
        </w:tc>
        <w:tc>
          <w:tcPr>
            <w:tcW w:w="120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36</w:t>
            </w:r>
          </w:p>
        </w:tc>
        <w:tc>
          <w:tcPr>
            <w:tcW w:w="924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-</w:t>
            </w:r>
          </w:p>
        </w:tc>
        <w:tc>
          <w:tcPr>
            <w:tcW w:w="113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36</w:t>
            </w:r>
          </w:p>
        </w:tc>
        <w:tc>
          <w:tcPr>
            <w:tcW w:w="595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6,58</w:t>
            </w:r>
          </w:p>
        </w:tc>
      </w:tr>
      <w:tr w:rsidR="0099035E" w:rsidRPr="00111C7E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99035E" w:rsidRPr="00111C7E" w:rsidRDefault="0099035E" w:rsidP="00250F18"/>
        </w:tc>
        <w:tc>
          <w:tcPr>
            <w:tcW w:w="1556" w:type="dxa"/>
            <w:tcBorders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Оппозиционные полит</w:t>
            </w:r>
            <w:r w:rsidRPr="00111C7E">
              <w:t>и</w:t>
            </w:r>
            <w:r w:rsidRPr="00111C7E">
              <w:t>ческие партии</w:t>
            </w:r>
          </w:p>
        </w:tc>
        <w:tc>
          <w:tcPr>
            <w:tcW w:w="120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17</w:t>
            </w:r>
          </w:p>
        </w:tc>
        <w:tc>
          <w:tcPr>
            <w:tcW w:w="924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-</w:t>
            </w:r>
          </w:p>
        </w:tc>
        <w:tc>
          <w:tcPr>
            <w:tcW w:w="113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17</w:t>
            </w:r>
          </w:p>
        </w:tc>
        <w:tc>
          <w:tcPr>
            <w:tcW w:w="595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3,11</w:t>
            </w: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nil"/>
            </w:tcBorders>
          </w:tcPr>
          <w:p w:rsidR="0099035E" w:rsidRPr="00111C7E" w:rsidRDefault="0099035E" w:rsidP="00250F18"/>
        </w:tc>
        <w:tc>
          <w:tcPr>
            <w:tcW w:w="1556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Независимые кандидаты</w:t>
            </w:r>
          </w:p>
        </w:tc>
        <w:tc>
          <w:tcPr>
            <w:tcW w:w="120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:rsidR="0099035E" w:rsidRPr="007A422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99035E" w:rsidRPr="007A422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3" w:type="dxa"/>
            <w:tcBorders>
              <w:top w:val="nil"/>
              <w:bottom w:val="nil"/>
            </w:tcBorders>
          </w:tcPr>
          <w:p w:rsidR="0099035E" w:rsidRPr="007A422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</w:tcPr>
          <w:p w:rsidR="0099035E" w:rsidRPr="007A422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99035E" w:rsidRPr="007A422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2,38</w:t>
            </w: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nil"/>
              <w:bottom w:val="single" w:sz="4" w:space="0" w:color="auto"/>
            </w:tcBorders>
          </w:tcPr>
          <w:p w:rsidR="0099035E" w:rsidRPr="00111C7E" w:rsidRDefault="0099035E" w:rsidP="00250F18"/>
        </w:tc>
        <w:tc>
          <w:tcPr>
            <w:tcW w:w="1556" w:type="dxa"/>
            <w:tcBorders>
              <w:top w:val="nil"/>
              <w:bottom w:val="single" w:sz="4" w:space="0" w:color="auto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  <w:bottom w:val="single" w:sz="4" w:space="0" w:color="auto"/>
            </w:tcBorders>
          </w:tcPr>
          <w:p w:rsidR="0099035E" w:rsidRPr="00C95D28" w:rsidRDefault="00C95D28" w:rsidP="00C95D28">
            <w:pPr>
              <w:ind w:firstLine="28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95D28">
              <w:rPr>
                <w:b/>
              </w:rPr>
              <w:t>Всего</w:t>
            </w:r>
          </w:p>
        </w:tc>
        <w:tc>
          <w:tcPr>
            <w:tcW w:w="120" w:type="dxa"/>
            <w:tcBorders>
              <w:top w:val="nil"/>
              <w:bottom w:val="single" w:sz="4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32" w:type="dxa"/>
            <w:tcBorders>
              <w:top w:val="nil"/>
              <w:bottom w:val="single" w:sz="4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en-US"/>
              </w:rPr>
            </w:pPr>
          </w:p>
        </w:tc>
        <w:tc>
          <w:tcPr>
            <w:tcW w:w="924" w:type="dxa"/>
            <w:tcBorders>
              <w:top w:val="nil"/>
              <w:bottom w:val="single" w:sz="4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95D28">
              <w:rPr>
                <w:b/>
                <w:lang w:val="en-US"/>
              </w:rPr>
              <w:t>14</w:t>
            </w:r>
            <w:r w:rsidRPr="00C95D28">
              <w:rPr>
                <w:b/>
              </w:rPr>
              <w:t>%</w:t>
            </w:r>
          </w:p>
        </w:tc>
        <w:tc>
          <w:tcPr>
            <w:tcW w:w="113" w:type="dxa"/>
            <w:tcBorders>
              <w:top w:val="nil"/>
              <w:bottom w:val="single" w:sz="4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en-US"/>
              </w:rPr>
            </w:pPr>
          </w:p>
        </w:tc>
        <w:tc>
          <w:tcPr>
            <w:tcW w:w="965" w:type="dxa"/>
            <w:tcBorders>
              <w:top w:val="nil"/>
              <w:bottom w:val="single" w:sz="4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en-US"/>
              </w:rPr>
            </w:pPr>
          </w:p>
        </w:tc>
        <w:tc>
          <w:tcPr>
            <w:tcW w:w="595" w:type="dxa"/>
            <w:tcBorders>
              <w:top w:val="nil"/>
              <w:bottom w:val="single" w:sz="4" w:space="0" w:color="auto"/>
            </w:tcBorders>
          </w:tcPr>
          <w:p w:rsidR="0099035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99035E" w:rsidRPr="00111C7E" w:rsidTr="00C95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</w:tcPr>
          <w:p w:rsidR="0099035E" w:rsidRPr="00111C7E" w:rsidRDefault="0099035E" w:rsidP="00C95D28">
            <w:pPr>
              <w:pageBreakBefore/>
            </w:pPr>
            <w:r w:rsidRPr="00111C7E">
              <w:t>3</w:t>
            </w:r>
          </w:p>
        </w:tc>
        <w:tc>
          <w:tcPr>
            <w:tcW w:w="1556" w:type="dxa"/>
            <w:tcBorders>
              <w:top w:val="single" w:sz="4" w:space="0" w:color="auto"/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2005–2010</w:t>
            </w:r>
          </w:p>
        </w:tc>
        <w:tc>
          <w:tcPr>
            <w:tcW w:w="2780" w:type="dxa"/>
            <w:tcBorders>
              <w:top w:val="single" w:sz="4" w:space="0" w:color="auto"/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79" w:name="OLE_LINK55"/>
            <w:bookmarkStart w:id="80" w:name="OLE_LINK56"/>
            <w:r w:rsidRPr="00111C7E">
              <w:t>РДФЭН</w:t>
            </w:r>
            <w:bookmarkEnd w:id="79"/>
            <w:bookmarkEnd w:id="80"/>
          </w:p>
        </w:tc>
        <w:tc>
          <w:tcPr>
            <w:tcW w:w="120" w:type="dxa"/>
            <w:tcBorders>
              <w:top w:val="single" w:sz="4" w:space="0" w:color="auto"/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top w:val="single" w:sz="4" w:space="0" w:color="auto"/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220</w:t>
            </w:r>
          </w:p>
        </w:tc>
        <w:tc>
          <w:tcPr>
            <w:tcW w:w="924" w:type="dxa"/>
            <w:tcBorders>
              <w:top w:val="single" w:sz="4" w:space="0" w:color="auto"/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107</w:t>
            </w:r>
          </w:p>
        </w:tc>
        <w:tc>
          <w:tcPr>
            <w:tcW w:w="113" w:type="dxa"/>
            <w:tcBorders>
              <w:top w:val="single" w:sz="4" w:space="0" w:color="auto"/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top w:val="single" w:sz="4" w:space="0" w:color="auto"/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327</w:t>
            </w:r>
          </w:p>
        </w:tc>
        <w:tc>
          <w:tcPr>
            <w:tcW w:w="595" w:type="dxa"/>
            <w:tcBorders>
              <w:top w:val="single" w:sz="4" w:space="0" w:color="auto"/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62,17</w:t>
            </w:r>
          </w:p>
        </w:tc>
      </w:tr>
      <w:tr w:rsidR="0099035E" w:rsidRPr="00111C7E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nil"/>
            </w:tcBorders>
          </w:tcPr>
          <w:p w:rsidR="0099035E" w:rsidRPr="00111C7E" w:rsidRDefault="0099035E" w:rsidP="00250F18"/>
        </w:tc>
        <w:tc>
          <w:tcPr>
            <w:tcW w:w="1556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bookmarkStart w:id="81" w:name="OLE_LINK59"/>
            <w:bookmarkStart w:id="82" w:name="OLE_LINK60"/>
            <w:r w:rsidRPr="00111C7E">
              <w:t>Лояльные РДФЭН партии</w:t>
            </w:r>
            <w:bookmarkEnd w:id="81"/>
            <w:bookmarkEnd w:id="82"/>
          </w:p>
        </w:tc>
        <w:tc>
          <w:tcPr>
            <w:tcW w:w="120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top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924" w:type="dxa"/>
            <w:tcBorders>
              <w:top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3" w:type="dxa"/>
            <w:tcBorders>
              <w:top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top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595" w:type="dxa"/>
            <w:tcBorders>
              <w:top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8,37</w:t>
            </w:r>
          </w:p>
        </w:tc>
      </w:tr>
      <w:tr w:rsidR="0099035E" w:rsidRPr="00111C7E" w:rsidTr="00E04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99035E" w:rsidRPr="00111C7E" w:rsidRDefault="0099035E" w:rsidP="00250F18"/>
        </w:tc>
        <w:tc>
          <w:tcPr>
            <w:tcW w:w="1556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Оппозиционные полит</w:t>
            </w:r>
            <w:r w:rsidRPr="00111C7E">
              <w:t>и</w:t>
            </w:r>
            <w:r w:rsidRPr="00111C7E">
              <w:t>ческие партии</w:t>
            </w:r>
          </w:p>
        </w:tc>
        <w:tc>
          <w:tcPr>
            <w:tcW w:w="120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924" w:type="dxa"/>
            <w:tcBorders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3" w:type="dxa"/>
            <w:tcBorders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152</w:t>
            </w:r>
          </w:p>
        </w:tc>
        <w:tc>
          <w:tcPr>
            <w:tcW w:w="595" w:type="dxa"/>
            <w:tcBorders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28,89</w:t>
            </w:r>
          </w:p>
        </w:tc>
      </w:tr>
      <w:tr w:rsidR="0099035E" w:rsidRPr="00111C7E" w:rsidTr="00E04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nil"/>
            </w:tcBorders>
          </w:tcPr>
          <w:p w:rsidR="0099035E" w:rsidRPr="00111C7E" w:rsidRDefault="0099035E" w:rsidP="00250F18"/>
        </w:tc>
        <w:tc>
          <w:tcPr>
            <w:tcW w:w="1556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11C7E">
              <w:t>НДПА, ОНДЕШМ и независ</w:t>
            </w:r>
            <w:r w:rsidRPr="00111C7E">
              <w:t>и</w:t>
            </w:r>
            <w:r w:rsidRPr="00111C7E">
              <w:t>мые кандидаты</w:t>
            </w:r>
          </w:p>
        </w:tc>
        <w:tc>
          <w:tcPr>
            <w:tcW w:w="120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2" w:type="dxa"/>
            <w:tcBorders>
              <w:top w:val="nil"/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24" w:type="dxa"/>
            <w:tcBorders>
              <w:top w:val="nil"/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13" w:type="dxa"/>
            <w:tcBorders>
              <w:top w:val="nil"/>
              <w:bottom w:val="nil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top w:val="nil"/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99035E" w:rsidRPr="008D3DC0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0,57</w:t>
            </w:r>
          </w:p>
        </w:tc>
      </w:tr>
      <w:tr w:rsidR="0099035E" w:rsidRPr="00111C7E" w:rsidTr="00E0410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nil"/>
            </w:tcBorders>
          </w:tcPr>
          <w:p w:rsidR="0099035E" w:rsidRPr="00111C7E" w:rsidRDefault="0099035E" w:rsidP="00250F18"/>
        </w:tc>
        <w:tc>
          <w:tcPr>
            <w:tcW w:w="1556" w:type="dxa"/>
            <w:tcBorders>
              <w:top w:val="nil"/>
              <w:bottom w:val="single" w:sz="12" w:space="0" w:color="auto"/>
            </w:tcBorders>
          </w:tcPr>
          <w:p w:rsidR="0099035E" w:rsidRPr="00111C7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780" w:type="dxa"/>
            <w:tcBorders>
              <w:top w:val="nil"/>
              <w:bottom w:val="single" w:sz="12" w:space="0" w:color="auto"/>
            </w:tcBorders>
          </w:tcPr>
          <w:p w:rsidR="0099035E" w:rsidRPr="00C95D28" w:rsidRDefault="0099035E" w:rsidP="00C95D28">
            <w:pPr>
              <w:ind w:firstLine="17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C95D28">
              <w:rPr>
                <w:b/>
              </w:rPr>
              <w:t>Всего</w:t>
            </w:r>
          </w:p>
        </w:tc>
        <w:tc>
          <w:tcPr>
            <w:tcW w:w="120" w:type="dxa"/>
            <w:tcBorders>
              <w:top w:val="nil"/>
              <w:bottom w:val="single" w:sz="12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32" w:type="dxa"/>
            <w:tcBorders>
              <w:top w:val="nil"/>
              <w:bottom w:val="single" w:sz="12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en-US"/>
              </w:rPr>
            </w:pPr>
            <w:r w:rsidRPr="00C95D28">
              <w:rPr>
                <w:b/>
                <w:lang w:val="en-US"/>
              </w:rPr>
              <w:t>410</w:t>
            </w:r>
          </w:p>
        </w:tc>
        <w:tc>
          <w:tcPr>
            <w:tcW w:w="924" w:type="dxa"/>
            <w:tcBorders>
              <w:top w:val="nil"/>
              <w:bottom w:val="single" w:sz="12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en-US"/>
              </w:rPr>
            </w:pPr>
            <w:r w:rsidRPr="00C95D28">
              <w:rPr>
                <w:b/>
                <w:lang w:val="en-US"/>
              </w:rPr>
              <w:t>116/220</w:t>
            </w:r>
          </w:p>
        </w:tc>
        <w:tc>
          <w:tcPr>
            <w:tcW w:w="113" w:type="dxa"/>
            <w:tcBorders>
              <w:top w:val="nil"/>
              <w:bottom w:val="single" w:sz="12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65" w:type="dxa"/>
            <w:tcBorders>
              <w:top w:val="nil"/>
              <w:bottom w:val="single" w:sz="12" w:space="0" w:color="auto"/>
            </w:tcBorders>
          </w:tcPr>
          <w:p w:rsidR="0099035E" w:rsidRPr="00C95D28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en-US"/>
              </w:rPr>
            </w:pPr>
            <w:r w:rsidRPr="00C95D28">
              <w:rPr>
                <w:b/>
                <w:lang w:val="en-US"/>
              </w:rPr>
              <w:t>526</w:t>
            </w:r>
          </w:p>
        </w:tc>
        <w:tc>
          <w:tcPr>
            <w:tcW w:w="595" w:type="dxa"/>
            <w:tcBorders>
              <w:top w:val="nil"/>
              <w:bottom w:val="single" w:sz="12" w:space="0" w:color="auto"/>
            </w:tcBorders>
          </w:tcPr>
          <w:p w:rsidR="0099035E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:rsidR="0099035E" w:rsidRDefault="0099035E" w:rsidP="0099035E">
      <w:pPr>
        <w:pStyle w:val="SingleTxtGR"/>
        <w:spacing w:before="120" w:line="220" w:lineRule="exact"/>
        <w:ind w:firstLine="170"/>
        <w:rPr>
          <w:sz w:val="18"/>
          <w:szCs w:val="18"/>
          <w:lang w:val="en-US" w:eastAsia="ru-RU"/>
        </w:rPr>
      </w:pPr>
      <w:r>
        <w:rPr>
          <w:i/>
          <w:sz w:val="18"/>
          <w:szCs w:val="18"/>
          <w:lang w:eastAsia="ru-RU"/>
        </w:rPr>
        <w:t xml:space="preserve">Источник:  </w:t>
      </w:r>
      <w:r>
        <w:rPr>
          <w:sz w:val="18"/>
          <w:szCs w:val="18"/>
          <w:lang w:eastAsia="ru-RU"/>
        </w:rPr>
        <w:t>Представители отдела по связям с общественностью Совета народных представителей.</w:t>
      </w:r>
    </w:p>
    <w:p w:rsidR="0099035E" w:rsidRPr="005F694C" w:rsidRDefault="0099035E" w:rsidP="00E0410A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 w:rsidRPr="005F694C">
        <w:t>Приложение 3</w:t>
      </w:r>
      <w:r w:rsidRPr="005F694C">
        <w:br/>
        <w:t>Участие женщин в постоянных комитетах Совета народных представителей в па</w:t>
      </w:r>
      <w:r w:rsidRPr="005F694C">
        <w:t>р</w:t>
      </w:r>
      <w:r w:rsidRPr="005F694C">
        <w:t>ламентах трех созывов</w:t>
      </w:r>
    </w:p>
    <w:tbl>
      <w:tblPr>
        <w:tblStyle w:val="TabNum"/>
        <w:tblW w:w="8504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453"/>
        <w:gridCol w:w="1138"/>
        <w:gridCol w:w="2046"/>
        <w:gridCol w:w="115"/>
        <w:gridCol w:w="937"/>
        <w:gridCol w:w="819"/>
        <w:gridCol w:w="119"/>
        <w:gridCol w:w="979"/>
        <w:gridCol w:w="748"/>
        <w:gridCol w:w="121"/>
        <w:gridCol w:w="1029"/>
      </w:tblGrid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  <w:vMerge w:val="restart"/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№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Период раб</w:t>
            </w:r>
            <w:r w:rsidRPr="005F694C">
              <w:rPr>
                <w:i/>
                <w:sz w:val="16"/>
              </w:rPr>
              <w:t>о</w:t>
            </w:r>
            <w:r w:rsidRPr="005F694C">
              <w:rPr>
                <w:i/>
                <w:sz w:val="16"/>
              </w:rPr>
              <w:t>ты парл</w:t>
            </w:r>
            <w:r w:rsidRPr="005F694C">
              <w:rPr>
                <w:i/>
                <w:sz w:val="16"/>
              </w:rPr>
              <w:t>а</w:t>
            </w:r>
            <w:r w:rsidRPr="005F694C">
              <w:rPr>
                <w:i/>
                <w:sz w:val="16"/>
              </w:rPr>
              <w:t xml:space="preserve">мента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Политич</w:t>
            </w:r>
            <w:r w:rsidRPr="005F694C">
              <w:rPr>
                <w:i/>
                <w:sz w:val="16"/>
              </w:rPr>
              <w:t>е</w:t>
            </w:r>
            <w:r w:rsidRPr="005F694C">
              <w:rPr>
                <w:i/>
                <w:sz w:val="16"/>
              </w:rPr>
              <w:t>ская партия</w:t>
            </w:r>
          </w:p>
        </w:tc>
        <w:tc>
          <w:tcPr>
            <w:tcW w:w="11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35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Число членов постоянного комитета в разби</w:t>
            </w:r>
            <w:r w:rsidRPr="005F694C">
              <w:rPr>
                <w:i/>
                <w:sz w:val="16"/>
              </w:rPr>
              <w:t>в</w:t>
            </w:r>
            <w:r w:rsidRPr="005F694C">
              <w:rPr>
                <w:i/>
                <w:sz w:val="16"/>
              </w:rPr>
              <w:t>ке по признаку пола</w:t>
            </w:r>
          </w:p>
        </w:tc>
        <w:tc>
          <w:tcPr>
            <w:tcW w:w="11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Примеч</w:t>
            </w:r>
            <w:r w:rsidRPr="005F694C">
              <w:rPr>
                <w:i/>
                <w:sz w:val="16"/>
              </w:rPr>
              <w:t>а</w:t>
            </w:r>
            <w:r w:rsidRPr="005F694C">
              <w:rPr>
                <w:i/>
                <w:sz w:val="16"/>
              </w:rPr>
              <w:t>ние</w:t>
            </w: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  <w:vMerge/>
            <w:tcBorders>
              <w:top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rPr>
                <w:i/>
                <w:sz w:val="16"/>
              </w:rPr>
            </w:pPr>
          </w:p>
        </w:tc>
        <w:tc>
          <w:tcPr>
            <w:tcW w:w="1121" w:type="dxa"/>
            <w:vMerge/>
            <w:tcBorders>
              <w:top w:val="nil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2016" w:type="dxa"/>
            <w:vMerge/>
            <w:tcBorders>
              <w:top w:val="nil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13" w:type="dxa"/>
            <w:tcBorders>
              <w:top w:val="nil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92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Всего</w:t>
            </w:r>
          </w:p>
        </w:tc>
        <w:tc>
          <w:tcPr>
            <w:tcW w:w="119" w:type="dxa"/>
            <w:tcBorders>
              <w:top w:val="nil"/>
              <w:bottom w:val="nil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01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rPr>
                <w:i/>
                <w:sz w:val="16"/>
              </w:rPr>
            </w:pPr>
          </w:p>
        </w:tc>
        <w:tc>
          <w:tcPr>
            <w:tcW w:w="1121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2016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1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923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Мужч</w:t>
            </w:r>
            <w:r w:rsidRPr="005F694C">
              <w:rPr>
                <w:i/>
                <w:sz w:val="16"/>
              </w:rPr>
              <w:t>и</w:t>
            </w:r>
            <w:r w:rsidRPr="005F694C">
              <w:rPr>
                <w:i/>
                <w:sz w:val="16"/>
              </w:rPr>
              <w:t>ны</w:t>
            </w:r>
          </w:p>
        </w:tc>
        <w:tc>
          <w:tcPr>
            <w:tcW w:w="80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Женщ</w:t>
            </w:r>
            <w:r w:rsidRPr="005F694C">
              <w:rPr>
                <w:i/>
                <w:sz w:val="16"/>
              </w:rPr>
              <w:t>и</w:t>
            </w:r>
            <w:r w:rsidRPr="005F694C">
              <w:rPr>
                <w:i/>
                <w:sz w:val="16"/>
              </w:rPr>
              <w:t>ны</w:t>
            </w:r>
          </w:p>
        </w:tc>
        <w:tc>
          <w:tcPr>
            <w:tcW w:w="11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9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количес</w:t>
            </w:r>
            <w:r w:rsidRPr="005F694C">
              <w:rPr>
                <w:i/>
                <w:sz w:val="16"/>
              </w:rPr>
              <w:t>т</w:t>
            </w:r>
            <w:r w:rsidRPr="005F694C">
              <w:rPr>
                <w:i/>
                <w:sz w:val="16"/>
              </w:rPr>
              <w:t>во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F694C">
              <w:rPr>
                <w:i/>
                <w:sz w:val="16"/>
              </w:rPr>
              <w:t>%</w:t>
            </w:r>
          </w:p>
        </w:tc>
        <w:tc>
          <w:tcPr>
            <w:tcW w:w="119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spacing w:before="80" w:after="80" w:line="20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014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r w:rsidRPr="005F694C">
              <w:t>1</w:t>
            </w:r>
          </w:p>
        </w:tc>
        <w:tc>
          <w:tcPr>
            <w:tcW w:w="1121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1995–2000</w:t>
            </w:r>
          </w:p>
        </w:tc>
        <w:tc>
          <w:tcPr>
            <w:tcW w:w="2016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РДФЭН</w:t>
            </w:r>
          </w:p>
        </w:tc>
        <w:tc>
          <w:tcPr>
            <w:tcW w:w="113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83</w:t>
            </w:r>
          </w:p>
        </w:tc>
        <w:tc>
          <w:tcPr>
            <w:tcW w:w="807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11</w:t>
            </w:r>
          </w:p>
        </w:tc>
        <w:tc>
          <w:tcPr>
            <w:tcW w:w="117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94</w:t>
            </w:r>
          </w:p>
        </w:tc>
        <w:tc>
          <w:tcPr>
            <w:tcW w:w="737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80,34%</w:t>
            </w:r>
          </w:p>
        </w:tc>
        <w:tc>
          <w:tcPr>
            <w:tcW w:w="119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  <w:tcBorders>
              <w:top w:val="single" w:sz="12" w:space="0" w:color="auto"/>
            </w:tcBorders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2</w:t>
            </w: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Другие политические па</w:t>
            </w:r>
            <w:r w:rsidRPr="005F694C">
              <w:t>р</w:t>
            </w:r>
            <w:r w:rsidRPr="005F694C">
              <w:t>тии</w:t>
            </w:r>
          </w:p>
        </w:tc>
        <w:tc>
          <w:tcPr>
            <w:tcW w:w="11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23</w:t>
            </w:r>
          </w:p>
        </w:tc>
        <w:tc>
          <w:tcPr>
            <w:tcW w:w="80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-</w:t>
            </w:r>
          </w:p>
        </w:tc>
        <w:tc>
          <w:tcPr>
            <w:tcW w:w="11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23</w:t>
            </w:r>
          </w:p>
        </w:tc>
        <w:tc>
          <w:tcPr>
            <w:tcW w:w="73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19,66%</w:t>
            </w: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3278DC" w:rsidRDefault="0099035E" w:rsidP="00E0410A">
            <w:pPr>
              <w:ind w:firstLine="28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Всего</w:t>
            </w:r>
          </w:p>
        </w:tc>
        <w:tc>
          <w:tcPr>
            <w:tcW w:w="113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23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106/90,6%</w:t>
            </w:r>
          </w:p>
        </w:tc>
        <w:tc>
          <w:tcPr>
            <w:tcW w:w="807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11/9,4%</w:t>
            </w:r>
          </w:p>
        </w:tc>
        <w:tc>
          <w:tcPr>
            <w:tcW w:w="117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65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117</w:t>
            </w:r>
          </w:p>
        </w:tc>
        <w:tc>
          <w:tcPr>
            <w:tcW w:w="737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E0410A">
            <w:pPr>
              <w:spacing w:before="120"/>
            </w:pPr>
            <w:r w:rsidRPr="005F694C">
              <w:t>2</w:t>
            </w:r>
          </w:p>
        </w:tc>
        <w:tc>
          <w:tcPr>
            <w:tcW w:w="1121" w:type="dxa"/>
          </w:tcPr>
          <w:p w:rsidR="0099035E" w:rsidRPr="005F694C" w:rsidRDefault="0099035E" w:rsidP="00E0410A">
            <w:pPr>
              <w:spacing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2000–2005</w:t>
            </w:r>
          </w:p>
        </w:tc>
        <w:tc>
          <w:tcPr>
            <w:tcW w:w="2016" w:type="dxa"/>
          </w:tcPr>
          <w:p w:rsidR="0099035E" w:rsidRPr="005F694C" w:rsidRDefault="0099035E" w:rsidP="00E0410A">
            <w:pPr>
              <w:spacing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РДФЭН</w:t>
            </w:r>
          </w:p>
        </w:tc>
        <w:tc>
          <w:tcPr>
            <w:tcW w:w="113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127</w:t>
            </w:r>
          </w:p>
        </w:tc>
        <w:tc>
          <w:tcPr>
            <w:tcW w:w="807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10</w:t>
            </w:r>
          </w:p>
        </w:tc>
        <w:tc>
          <w:tcPr>
            <w:tcW w:w="117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137</w:t>
            </w:r>
          </w:p>
        </w:tc>
        <w:tc>
          <w:tcPr>
            <w:tcW w:w="737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88%</w:t>
            </w:r>
          </w:p>
        </w:tc>
        <w:tc>
          <w:tcPr>
            <w:tcW w:w="119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2</w:t>
            </w: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 xml:space="preserve">Лояльные РДФЭН </w:t>
            </w:r>
            <w:r w:rsidRPr="005F694C">
              <w:br/>
              <w:t>партии</w:t>
            </w:r>
          </w:p>
        </w:tc>
        <w:tc>
          <w:tcPr>
            <w:tcW w:w="11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13</w:t>
            </w:r>
          </w:p>
        </w:tc>
        <w:tc>
          <w:tcPr>
            <w:tcW w:w="80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-</w:t>
            </w:r>
          </w:p>
        </w:tc>
        <w:tc>
          <w:tcPr>
            <w:tcW w:w="11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13</w:t>
            </w:r>
          </w:p>
        </w:tc>
        <w:tc>
          <w:tcPr>
            <w:tcW w:w="73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8%</w:t>
            </w: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Оппозиционные пол</w:t>
            </w:r>
            <w:r w:rsidRPr="005F694C">
              <w:t>и</w:t>
            </w:r>
            <w:r w:rsidRPr="005F694C">
              <w:t>тические партии</w:t>
            </w:r>
          </w:p>
        </w:tc>
        <w:tc>
          <w:tcPr>
            <w:tcW w:w="11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5</w:t>
            </w:r>
          </w:p>
        </w:tc>
        <w:tc>
          <w:tcPr>
            <w:tcW w:w="80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-</w:t>
            </w:r>
          </w:p>
        </w:tc>
        <w:tc>
          <w:tcPr>
            <w:tcW w:w="11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5</w:t>
            </w:r>
          </w:p>
        </w:tc>
        <w:tc>
          <w:tcPr>
            <w:tcW w:w="73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1%</w:t>
            </w: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Независимые кандид</w:t>
            </w:r>
            <w:r w:rsidRPr="005F694C">
              <w:t>а</w:t>
            </w:r>
            <w:r w:rsidRPr="005F694C">
              <w:t xml:space="preserve">ты </w:t>
            </w:r>
          </w:p>
        </w:tc>
        <w:tc>
          <w:tcPr>
            <w:tcW w:w="11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</w:t>
            </w:r>
          </w:p>
        </w:tc>
        <w:tc>
          <w:tcPr>
            <w:tcW w:w="80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-</w:t>
            </w:r>
          </w:p>
        </w:tc>
        <w:tc>
          <w:tcPr>
            <w:tcW w:w="11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</w:t>
            </w:r>
          </w:p>
        </w:tc>
        <w:tc>
          <w:tcPr>
            <w:tcW w:w="73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3278DC" w:rsidRDefault="0099035E" w:rsidP="00E0410A">
            <w:pPr>
              <w:ind w:firstLine="28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Всего</w:t>
            </w:r>
          </w:p>
        </w:tc>
        <w:tc>
          <w:tcPr>
            <w:tcW w:w="113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23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146/94%</w:t>
            </w:r>
          </w:p>
        </w:tc>
        <w:tc>
          <w:tcPr>
            <w:tcW w:w="807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10/6%</w:t>
            </w:r>
          </w:p>
        </w:tc>
        <w:tc>
          <w:tcPr>
            <w:tcW w:w="117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65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156</w:t>
            </w:r>
          </w:p>
        </w:tc>
        <w:tc>
          <w:tcPr>
            <w:tcW w:w="73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E0410A">
            <w:pPr>
              <w:spacing w:before="120"/>
            </w:pPr>
            <w:r w:rsidRPr="005F694C">
              <w:t>3</w:t>
            </w:r>
          </w:p>
        </w:tc>
        <w:tc>
          <w:tcPr>
            <w:tcW w:w="1121" w:type="dxa"/>
          </w:tcPr>
          <w:p w:rsidR="0099035E" w:rsidRPr="005F694C" w:rsidRDefault="0099035E" w:rsidP="00E0410A">
            <w:pPr>
              <w:spacing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2005–2010</w:t>
            </w:r>
          </w:p>
        </w:tc>
        <w:tc>
          <w:tcPr>
            <w:tcW w:w="2016" w:type="dxa"/>
          </w:tcPr>
          <w:p w:rsidR="0099035E" w:rsidRPr="005F694C" w:rsidRDefault="0099035E" w:rsidP="00E0410A">
            <w:pPr>
              <w:spacing w:before="12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РДФЭН</w:t>
            </w:r>
          </w:p>
        </w:tc>
        <w:tc>
          <w:tcPr>
            <w:tcW w:w="113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71</w:t>
            </w:r>
          </w:p>
        </w:tc>
        <w:tc>
          <w:tcPr>
            <w:tcW w:w="807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38</w:t>
            </w:r>
          </w:p>
        </w:tc>
        <w:tc>
          <w:tcPr>
            <w:tcW w:w="117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109</w:t>
            </w:r>
          </w:p>
        </w:tc>
        <w:tc>
          <w:tcPr>
            <w:tcW w:w="737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70%</w:t>
            </w:r>
          </w:p>
        </w:tc>
        <w:tc>
          <w:tcPr>
            <w:tcW w:w="119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E0410A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6</w:t>
            </w: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 xml:space="preserve">Лояльные РДФЭН </w:t>
            </w:r>
            <w:r w:rsidRPr="005F694C">
              <w:br/>
              <w:t>партии</w:t>
            </w:r>
          </w:p>
        </w:tc>
        <w:tc>
          <w:tcPr>
            <w:tcW w:w="11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10</w:t>
            </w:r>
          </w:p>
        </w:tc>
        <w:tc>
          <w:tcPr>
            <w:tcW w:w="80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3</w:t>
            </w:r>
          </w:p>
        </w:tc>
        <w:tc>
          <w:tcPr>
            <w:tcW w:w="11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13</w:t>
            </w:r>
          </w:p>
        </w:tc>
        <w:tc>
          <w:tcPr>
            <w:tcW w:w="73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8%</w:t>
            </w: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Оппозиционные пол</w:t>
            </w:r>
            <w:r w:rsidRPr="005F694C">
              <w:t>и</w:t>
            </w:r>
            <w:r w:rsidRPr="005F694C">
              <w:t>тические партии</w:t>
            </w:r>
          </w:p>
        </w:tc>
        <w:tc>
          <w:tcPr>
            <w:tcW w:w="11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23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33</w:t>
            </w:r>
          </w:p>
        </w:tc>
        <w:tc>
          <w:tcPr>
            <w:tcW w:w="80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1</w:t>
            </w:r>
          </w:p>
        </w:tc>
        <w:tc>
          <w:tcPr>
            <w:tcW w:w="11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34</w:t>
            </w:r>
          </w:p>
        </w:tc>
        <w:tc>
          <w:tcPr>
            <w:tcW w:w="73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F694C">
              <w:t>22%</w:t>
            </w: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9035E" w:rsidRPr="005F694C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7" w:type="dxa"/>
          </w:tcPr>
          <w:p w:rsidR="0099035E" w:rsidRPr="005F694C" w:rsidRDefault="0099035E" w:rsidP="00250F18"/>
        </w:tc>
        <w:tc>
          <w:tcPr>
            <w:tcW w:w="1121" w:type="dxa"/>
          </w:tcPr>
          <w:p w:rsidR="0099035E" w:rsidRPr="005F694C" w:rsidRDefault="0099035E" w:rsidP="00250F18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16" w:type="dxa"/>
          </w:tcPr>
          <w:p w:rsidR="0099035E" w:rsidRPr="003278DC" w:rsidRDefault="0099035E" w:rsidP="00E0410A">
            <w:pPr>
              <w:ind w:firstLine="284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Всего</w:t>
            </w:r>
          </w:p>
        </w:tc>
        <w:tc>
          <w:tcPr>
            <w:tcW w:w="113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23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114/73%</w:t>
            </w:r>
          </w:p>
        </w:tc>
        <w:tc>
          <w:tcPr>
            <w:tcW w:w="807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42/27%</w:t>
            </w:r>
          </w:p>
        </w:tc>
        <w:tc>
          <w:tcPr>
            <w:tcW w:w="117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65" w:type="dxa"/>
          </w:tcPr>
          <w:p w:rsidR="0099035E" w:rsidRPr="003278D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278DC">
              <w:rPr>
                <w:b/>
              </w:rPr>
              <w:t>156</w:t>
            </w:r>
          </w:p>
        </w:tc>
        <w:tc>
          <w:tcPr>
            <w:tcW w:w="737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9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14" w:type="dxa"/>
          </w:tcPr>
          <w:p w:rsidR="0099035E" w:rsidRPr="005F694C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99035E" w:rsidRPr="00853872" w:rsidRDefault="0099035E" w:rsidP="0099035E">
      <w:pPr>
        <w:pStyle w:val="SingleTxtGR"/>
        <w:spacing w:before="120" w:line="220" w:lineRule="exact"/>
        <w:ind w:firstLine="170"/>
        <w:rPr>
          <w:sz w:val="18"/>
          <w:szCs w:val="18"/>
          <w:lang w:eastAsia="ru-RU"/>
        </w:rPr>
      </w:pPr>
      <w:r>
        <w:rPr>
          <w:i/>
          <w:sz w:val="18"/>
          <w:szCs w:val="18"/>
          <w:lang w:eastAsia="ru-RU"/>
        </w:rPr>
        <w:t xml:space="preserve">Источник:  </w:t>
      </w:r>
      <w:r>
        <w:rPr>
          <w:sz w:val="18"/>
          <w:szCs w:val="18"/>
          <w:lang w:eastAsia="ru-RU"/>
        </w:rPr>
        <w:t>Представители отдела по связям с общественностью Совета народных представителей.</w:t>
      </w:r>
    </w:p>
    <w:p w:rsidR="0099035E" w:rsidRPr="00853872" w:rsidRDefault="0099035E" w:rsidP="0099035E">
      <w:pPr>
        <w:pStyle w:val="H1GR0"/>
        <w:pageBreakBefore/>
        <w:rPr>
          <w:w w:val="100"/>
          <w:kern w:val="0"/>
        </w:rPr>
      </w:pPr>
      <w:r>
        <w:rPr>
          <w:w w:val="100"/>
          <w:kern w:val="0"/>
        </w:rPr>
        <w:tab/>
      </w:r>
      <w:r>
        <w:rPr>
          <w:w w:val="100"/>
          <w:kern w:val="0"/>
        </w:rPr>
        <w:tab/>
      </w:r>
      <w:r w:rsidRPr="00853872">
        <w:rPr>
          <w:w w:val="100"/>
          <w:kern w:val="0"/>
        </w:rPr>
        <w:t>Приложение 4</w:t>
      </w:r>
      <w:r w:rsidRPr="00853872">
        <w:rPr>
          <w:w w:val="100"/>
          <w:kern w:val="0"/>
        </w:rPr>
        <w:br/>
        <w:t>Представленность женщин в государственных органах, принимающих решения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072"/>
        <w:gridCol w:w="117"/>
        <w:gridCol w:w="1319"/>
        <w:gridCol w:w="117"/>
        <w:gridCol w:w="1372"/>
        <w:gridCol w:w="1373"/>
      </w:tblGrid>
      <w:tr w:rsidR="0099035E" w:rsidRPr="00853872" w:rsidTr="00D50D6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  <w:vMerge w:val="restart"/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3872">
              <w:rPr>
                <w:i/>
                <w:sz w:val="16"/>
              </w:rPr>
              <w:t>Оба пола</w:t>
            </w:r>
          </w:p>
        </w:tc>
        <w:tc>
          <w:tcPr>
            <w:tcW w:w="1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3872">
              <w:rPr>
                <w:i/>
                <w:sz w:val="16"/>
              </w:rPr>
              <w:t>Женщины</w:t>
            </w:r>
          </w:p>
        </w:tc>
      </w:tr>
      <w:tr w:rsidR="0099035E" w:rsidRPr="00853872" w:rsidTr="00D50D66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1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3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3872">
              <w:rPr>
                <w:i/>
                <w:sz w:val="16"/>
              </w:rPr>
              <w:t>Число</w:t>
            </w:r>
          </w:p>
        </w:tc>
        <w:tc>
          <w:tcPr>
            <w:tcW w:w="117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37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3872">
              <w:rPr>
                <w:i/>
                <w:sz w:val="16"/>
              </w:rPr>
              <w:t>Число</w:t>
            </w:r>
          </w:p>
        </w:tc>
        <w:tc>
          <w:tcPr>
            <w:tcW w:w="13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9035E" w:rsidRPr="00853872" w:rsidRDefault="0099035E" w:rsidP="00250F18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853872">
              <w:rPr>
                <w:i/>
                <w:sz w:val="16"/>
              </w:rPr>
              <w:t>Доля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  <w:tcBorders>
              <w:top w:val="single" w:sz="12" w:space="0" w:color="auto"/>
            </w:tcBorders>
          </w:tcPr>
          <w:p w:rsidR="0099035E" w:rsidRPr="00853872" w:rsidRDefault="0099035E" w:rsidP="00250F18">
            <w:r w:rsidRPr="00853872">
              <w:t>Министры</w:t>
            </w:r>
          </w:p>
        </w:tc>
        <w:tc>
          <w:tcPr>
            <w:tcW w:w="117" w:type="dxa"/>
            <w:tcBorders>
              <w:top w:val="single" w:sz="12" w:space="0" w:color="auto"/>
            </w:tcBorders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  <w:tcBorders>
              <w:top w:val="single" w:sz="12" w:space="0" w:color="auto"/>
            </w:tcBorders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18</w:t>
            </w:r>
          </w:p>
        </w:tc>
        <w:tc>
          <w:tcPr>
            <w:tcW w:w="117" w:type="dxa"/>
            <w:tcBorders>
              <w:top w:val="single" w:sz="12" w:space="0" w:color="auto"/>
            </w:tcBorders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  <w:tcBorders>
              <w:top w:val="single" w:sz="12" w:space="0" w:color="auto"/>
            </w:tcBorders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3</w:t>
            </w:r>
          </w:p>
        </w:tc>
        <w:tc>
          <w:tcPr>
            <w:tcW w:w="1373" w:type="dxa"/>
            <w:tcBorders>
              <w:top w:val="single" w:sz="12" w:space="0" w:color="auto"/>
            </w:tcBorders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5,6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</w:tcPr>
          <w:p w:rsidR="0099035E" w:rsidRPr="00853872" w:rsidRDefault="0099035E" w:rsidP="00250F18">
            <w:r w:rsidRPr="00853872">
              <w:t>Министры штатов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16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3</w:t>
            </w:r>
          </w:p>
        </w:tc>
        <w:tc>
          <w:tcPr>
            <w:tcW w:w="1373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18,8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</w:tcPr>
          <w:p w:rsidR="0099035E" w:rsidRPr="00853872" w:rsidRDefault="0099035E" w:rsidP="00250F18">
            <w:r w:rsidRPr="00853872">
              <w:t>Заместители минис</w:t>
            </w:r>
            <w:r w:rsidRPr="00853872">
              <w:t>т</w:t>
            </w:r>
            <w:r w:rsidRPr="00853872">
              <w:t>ров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12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</w:t>
            </w:r>
          </w:p>
        </w:tc>
        <w:tc>
          <w:tcPr>
            <w:tcW w:w="1373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8,3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</w:tcPr>
          <w:p w:rsidR="0099035E" w:rsidRPr="00853872" w:rsidRDefault="0099035E" w:rsidP="00250F18">
            <w:r w:rsidRPr="00853872">
              <w:t>Руководители коми</w:t>
            </w:r>
            <w:r w:rsidRPr="00853872">
              <w:t>с</w:t>
            </w:r>
            <w:r w:rsidRPr="00853872">
              <w:t>сий/комитетов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4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-</w:t>
            </w:r>
          </w:p>
        </w:tc>
        <w:tc>
          <w:tcPr>
            <w:tcW w:w="1373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0,0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</w:tcPr>
          <w:p w:rsidR="0099035E" w:rsidRPr="00853872" w:rsidRDefault="0099035E" w:rsidP="00250F18">
            <w:r w:rsidRPr="00853872">
              <w:t>Послы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20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4</w:t>
            </w:r>
          </w:p>
        </w:tc>
        <w:tc>
          <w:tcPr>
            <w:tcW w:w="1373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20,0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</w:tcPr>
          <w:p w:rsidR="0099035E" w:rsidRPr="00853872" w:rsidRDefault="0099035E" w:rsidP="00250F18">
            <w:r w:rsidRPr="00853872">
              <w:t>Заместители генерального директ</w:t>
            </w:r>
            <w:r w:rsidRPr="00853872">
              <w:t>о</w:t>
            </w:r>
            <w:r w:rsidRPr="00853872">
              <w:t>ра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51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9</w:t>
            </w:r>
          </w:p>
        </w:tc>
        <w:tc>
          <w:tcPr>
            <w:tcW w:w="1373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17,6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</w:tcPr>
          <w:p w:rsidR="0099035E" w:rsidRPr="00853872" w:rsidRDefault="0099035E" w:rsidP="00250F18">
            <w:r w:rsidRPr="00853872">
              <w:t>Генеральные мене</w:t>
            </w:r>
            <w:r w:rsidRPr="00853872">
              <w:t>д</w:t>
            </w:r>
            <w:r w:rsidRPr="00853872">
              <w:t>жеры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2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</w:t>
            </w:r>
          </w:p>
        </w:tc>
        <w:tc>
          <w:tcPr>
            <w:tcW w:w="1373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50,0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</w:tcPr>
          <w:p w:rsidR="0099035E" w:rsidRPr="00853872" w:rsidRDefault="0099035E" w:rsidP="00250F18">
            <w:r w:rsidRPr="00853872">
              <w:t>Генеральные директ</w:t>
            </w:r>
            <w:r w:rsidRPr="00853872">
              <w:t>о</w:t>
            </w:r>
            <w:r w:rsidRPr="00853872">
              <w:t>ра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26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</w:t>
            </w:r>
          </w:p>
        </w:tc>
        <w:tc>
          <w:tcPr>
            <w:tcW w:w="1373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3,8</w:t>
            </w:r>
          </w:p>
        </w:tc>
      </w:tr>
      <w:tr w:rsidR="0099035E" w:rsidRPr="00853872" w:rsidTr="00250F1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2" w:type="dxa"/>
          </w:tcPr>
          <w:p w:rsidR="0099035E" w:rsidRPr="00853872" w:rsidRDefault="0099035E" w:rsidP="00250F18">
            <w:r w:rsidRPr="00853872">
              <w:t>Главы департаме</w:t>
            </w:r>
            <w:r w:rsidRPr="00853872">
              <w:t>н</w:t>
            </w:r>
            <w:r w:rsidRPr="00853872">
              <w:t>тов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19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170</w:t>
            </w:r>
          </w:p>
        </w:tc>
        <w:tc>
          <w:tcPr>
            <w:tcW w:w="117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2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26</w:t>
            </w:r>
          </w:p>
        </w:tc>
        <w:tc>
          <w:tcPr>
            <w:tcW w:w="1373" w:type="dxa"/>
          </w:tcPr>
          <w:p w:rsidR="0099035E" w:rsidRPr="00853872" w:rsidRDefault="0099035E" w:rsidP="00250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53872">
              <w:t>15,3</w:t>
            </w:r>
          </w:p>
        </w:tc>
      </w:tr>
    </w:tbl>
    <w:p w:rsidR="0099035E" w:rsidRPr="00435272" w:rsidRDefault="0099035E" w:rsidP="0099035E">
      <w:pPr>
        <w:pStyle w:val="SingleTxtG"/>
        <w:spacing w:before="120" w:after="0" w:line="220" w:lineRule="exact"/>
        <w:ind w:firstLine="170"/>
        <w:rPr>
          <w:sz w:val="18"/>
          <w:szCs w:val="18"/>
          <w:lang w:val="ru-RU"/>
        </w:rPr>
      </w:pPr>
      <w:r w:rsidRPr="00435272">
        <w:rPr>
          <w:i/>
          <w:sz w:val="18"/>
          <w:szCs w:val="18"/>
          <w:lang w:val="ru-RU"/>
        </w:rPr>
        <w:t>Источник</w:t>
      </w:r>
      <w:r w:rsidRPr="00435272">
        <w:rPr>
          <w:sz w:val="18"/>
          <w:szCs w:val="18"/>
          <w:lang w:val="ru-RU"/>
        </w:rPr>
        <w:t xml:space="preserve">: </w:t>
      </w:r>
      <w:r>
        <w:rPr>
          <w:sz w:val="18"/>
          <w:szCs w:val="18"/>
          <w:lang w:val="ru-RU"/>
        </w:rPr>
        <w:t xml:space="preserve"> </w:t>
      </w:r>
      <w:r w:rsidRPr="00435272">
        <w:rPr>
          <w:sz w:val="18"/>
          <w:szCs w:val="18"/>
          <w:lang w:val="ru-RU"/>
        </w:rPr>
        <w:t>Федеральное агентство гражданской службы, март 2004 года</w:t>
      </w:r>
      <w:r w:rsidRPr="00435272">
        <w:rPr>
          <w:rStyle w:val="FootnoteReference"/>
          <w:szCs w:val="18"/>
          <w:vertAlign w:val="baseline"/>
          <w:lang w:val="ru-RU"/>
        </w:rPr>
        <w:t>*</w:t>
      </w:r>
      <w:r>
        <w:rPr>
          <w:szCs w:val="18"/>
          <w:lang w:val="ru-RU"/>
        </w:rPr>
        <w:t>.</w:t>
      </w:r>
    </w:p>
    <w:p w:rsidR="0099035E" w:rsidRDefault="0099035E" w:rsidP="0099035E">
      <w:pPr>
        <w:pStyle w:val="SingleTxtG"/>
        <w:spacing w:line="220" w:lineRule="exact"/>
        <w:ind w:firstLine="170"/>
        <w:rPr>
          <w:sz w:val="18"/>
          <w:szCs w:val="18"/>
          <w:lang w:val="ru-RU"/>
        </w:rPr>
      </w:pPr>
      <w:r w:rsidRPr="00E0410A">
        <w:rPr>
          <w:rStyle w:val="FootnoteReference"/>
          <w:szCs w:val="18"/>
          <w:vertAlign w:val="baseline"/>
          <w:lang w:val="ru-RU"/>
        </w:rPr>
        <w:t>*</w:t>
      </w:r>
      <w:r w:rsidRPr="00E0410A">
        <w:rPr>
          <w:sz w:val="18"/>
          <w:szCs w:val="18"/>
          <w:lang w:val="ru-RU"/>
        </w:rPr>
        <w:t xml:space="preserve">  Согласно самому последнему докладу Федерального агент</w:t>
      </w:r>
      <w:r w:rsidR="00E0410A" w:rsidRPr="00E0410A">
        <w:rPr>
          <w:sz w:val="18"/>
          <w:szCs w:val="18"/>
          <w:lang w:val="ru-RU"/>
        </w:rPr>
        <w:t>ства гражданской службы (2006/</w:t>
      </w:r>
      <w:r w:rsidRPr="00E0410A">
        <w:rPr>
          <w:sz w:val="18"/>
          <w:szCs w:val="18"/>
          <w:lang w:val="ru-RU"/>
        </w:rPr>
        <w:t>07 год), среди 28 министров женщин только 2, а среди 39 министров штатов −</w:t>
      </w:r>
      <w:r w:rsidRPr="00E0410A">
        <w:rPr>
          <w:sz w:val="18"/>
          <w:szCs w:val="18"/>
          <w:lang w:val="ru-RU"/>
        </w:rPr>
        <w:br/>
        <w:t>всего 6.</w:t>
      </w:r>
    </w:p>
    <w:p w:rsidR="003900D4" w:rsidRPr="00DB5A1B" w:rsidRDefault="003900D4" w:rsidP="003900D4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 w:rsidRPr="00DB5A1B">
        <w:t>Приложение 5</w:t>
      </w:r>
      <w:r w:rsidRPr="00DB5A1B">
        <w:br/>
        <w:t>Индекс гендерного равенства (ИГР) на уровне начального образования 2001/02 год</w:t>
      </w:r>
    </w:p>
    <w:p w:rsidR="003900D4" w:rsidRPr="00DB5A1B" w:rsidRDefault="003900D4" w:rsidP="003900D4">
      <w:pPr>
        <w:pStyle w:val="SingleTxtGR"/>
      </w:pPr>
      <w:r w:rsidRPr="00DB5A1B">
        <w:rPr>
          <w:lang w:val="en-US"/>
        </w:rPr>
        <w:pict>
          <v:group id="_x0000_s1744" editas="canvas" style="width:392.45pt;height:213.6pt;mso-position-horizontal-relative:char;mso-position-vertical-relative:line" coordorigin="50,91" coordsize="7441,4047">
            <o:lock v:ext="edit" aspectratio="t"/>
            <v:shape id="_x0000_s1745" type="#_x0000_t75" style="position:absolute;left:50;top:91;width:7441;height:4047" o:preferrelative="f" filled="t" stroked="t" strokeweight=".5pt">
              <v:fill o:detectmouseclick="t"/>
              <v:path o:extrusionok="t" o:connecttype="none"/>
              <o:lock v:ext="edit" text="t"/>
            </v:shape>
            <v:rect id="_x0000_s1746" style="position:absolute;left:50;top:91;width:7384;height:3518" stroked="f" strokeweight="0"/>
            <v:rect id="_x0000_s1747" style="position:absolute;left:643;top:1005;width:6625;height:1574" fillcolor="silver" stroked="f"/>
            <v:line id="_x0000_s1748" style="position:absolute" from="643,2309" to="7268,2309" strokeweight="0"/>
            <v:line id="_x0000_s1749" style="position:absolute" from="643,2055" to="7268,2055" strokeweight="0"/>
            <v:line id="_x0000_s1750" style="position:absolute" from="643,1785" to="7268,1785" strokeweight="0"/>
            <v:line id="_x0000_s1751" style="position:absolute" from="643,1530" to="7268,1530" strokeweight="0"/>
            <v:line id="_x0000_s1752" style="position:absolute" from="643,1260" to="7268,1260" strokeweight="0"/>
            <v:line id="_x0000_s1753" style="position:absolute" from="643,1005" to="7268,1005" strokeweight="0"/>
            <v:rect id="_x0000_s1754" style="position:absolute;left:643;top:1005;width:6625;height:1574" filled="f" strokecolor="gray" strokeweight=".7pt"/>
            <v:rect id="_x0000_s1755" style="position:absolute;left:808;top:1275;width:219;height:1304" fillcolor="black" strokeweight=".7pt"/>
            <v:rect id="_x0000_s1756" style="position:absolute;left:1355;top:1530;width:233;height:1049" fillcolor="black" strokeweight=".7pt"/>
            <v:rect id="_x0000_s1757" style="position:absolute;left:1916;top:1395;width:219;height:1184" fillcolor="black" strokeweight=".7pt"/>
            <v:rect id="_x0000_s1758" style="position:absolute;left:2464;top:1800;width:219;height:779" fillcolor="black" strokeweight=".7pt"/>
            <v:rect id="_x0000_s1759" style="position:absolute;left:3011;top:1800;width:233;height:779" fillcolor="black" strokeweight=".7pt"/>
            <v:rect id="_x0000_s1760" style="position:absolute;left:3572;top:1800;width:219;height:779" fillcolor="black" strokeweight=".7pt"/>
            <v:rect id="_x0000_s1761" style="position:absolute;left:4120;top:1800;width:219;height:779" fillcolor="black" strokeweight=".7pt"/>
            <v:rect id="_x0000_s1762" style="position:absolute;left:4667;top:1800;width:233;height:779" fillcolor="black" strokeweight=".7pt"/>
            <v:rect id="_x0000_s1763" style="position:absolute;left:5228;top:1665;width:219;height:914" fillcolor="black" strokeweight=".7pt"/>
            <v:rect id="_x0000_s1764" style="position:absolute;left:5776;top:1275;width:219;height:1304" fillcolor="black" strokeweight=".7pt"/>
            <v:rect id="_x0000_s1765" style="position:absolute;left:6323;top:1530;width:233;height:1049" fillcolor="black" strokeweight=".7pt"/>
            <v:rect id="_x0000_s1766" style="position:absolute;left:6885;top:1665;width:219;height:914" fillcolor="black" strokeweight=".7pt"/>
            <v:line id="_x0000_s1767" style="position:absolute" from="643,1005" to="643,2579" strokeweight="0"/>
            <v:line id="_x0000_s1768" style="position:absolute" from="589,2579" to="643,2579" strokeweight="0"/>
            <v:line id="_x0000_s1769" style="position:absolute" from="589,2309" to="643,2309" strokeweight="0"/>
            <v:line id="_x0000_s1770" style="position:absolute" from="589,2055" to="643,2055" strokeweight="0"/>
            <v:line id="_x0000_s1771" style="position:absolute" from="589,1785" to="643,1785" strokeweight="0"/>
            <v:line id="_x0000_s1772" style="position:absolute" from="589,1530" to="643,1530" strokeweight="0"/>
            <v:line id="_x0000_s1773" style="position:absolute" from="589,1260" to="643,1260" strokeweight="0"/>
            <v:line id="_x0000_s1774" style="position:absolute" from="589,1005" to="643,1005" strokeweight="0"/>
            <v:line id="_x0000_s1775" style="position:absolute" from="643,2579" to="7268,2579" strokeweight="0"/>
            <v:line id="_x0000_s1776" style="position:absolute;flip:y" from="643,2579" to="643,2639" strokeweight="0"/>
            <v:line id="_x0000_s1777" style="position:absolute;flip:y" from="1191,2579" to="1191,2639" strokeweight="0"/>
            <v:line id="_x0000_s1778" style="position:absolute;flip:y" from="1752,2579" to="1752,2639" strokeweight="0"/>
            <v:line id="_x0000_s1779" style="position:absolute;flip:y" from="2299,2579" to="2299,2639" strokeweight="0"/>
            <v:line id="_x0000_s1780" style="position:absolute;flip:y" from="2847,2579" to="2847,2639" strokeweight="0"/>
            <v:line id="_x0000_s1781" style="position:absolute;flip:y" from="3408,2579" to="3408,2639" strokeweight="0"/>
            <v:line id="_x0000_s1782" style="position:absolute;flip:y" from="3956,2579" to="3956,2639" strokeweight="0"/>
            <v:line id="_x0000_s1783" style="position:absolute;flip:y" from="4503,2579" to="4503,2639" strokeweight="0"/>
            <v:line id="_x0000_s1784" style="position:absolute;flip:y" from="5064,2579" to="5064,2639" strokeweight="0"/>
            <v:line id="_x0000_s1785" style="position:absolute;flip:y" from="5612,2579" to="5612,2639" strokeweight="0"/>
            <v:line id="_x0000_s1786" style="position:absolute;flip:y" from="6159,2579" to="6159,2639" strokeweight="0"/>
            <v:line id="_x0000_s1787" style="position:absolute;flip:y" from="6720,2579" to="6720,2639" strokeweight="0"/>
            <v:line id="_x0000_s1788" style="position:absolute;flip:y" from="7268,2579" to="7268,2639" strokeweight="0"/>
            <v:rect id="_x0000_s1789" style="position:absolute;left:778;top:1011;width:267;height:228;rotation:275" filled="f" stroked="f">
              <v:textbox style="layout-flow:vertical;mso-layout-flow-alt:bottom-to-top;mso-next-textbox:#_x0000_s1789;mso-fit-shape-to-text:t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790" style="position:absolute;left:1332;top:1278;width:274;height:227;rotation:275" filled="f" stroked="f">
              <v:textbox style="layout-flow:vertical;mso-layout-flow-alt:bottom-to-top;mso-next-textbox:#_x0000_s1790;mso-fit-shape-to-text:t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0,8</w:t>
                    </w:r>
                  </w:p>
                </w:txbxContent>
              </v:textbox>
            </v:rect>
            <v:rect id="_x0000_s1791" style="position:absolute;left:1916;top:1036;width:302;height:359;rotation:270" filled="f" stroked="f">
              <v:textbox style="layout-flow:vertical;mso-layout-flow-alt:bottom-to-top;mso-next-textbox:#_x0000_s1791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0,9</w:t>
                    </w:r>
                  </w:p>
                </w:txbxContent>
              </v:textbox>
            </v:rect>
            <v:rect id="_x0000_s1792" style="position:absolute;left:2463;top:1537;width:231;height:228;rotation:275;mso-wrap-style:none" filled="f" stroked="f">
              <v:textbox style="layout-flow:vertical;mso-layout-flow-alt:bottom-to-top;mso-next-textbox:#_x0000_s1792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A7303E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793" style="position:absolute;left:3013;top:1497;width:231;height:234;rotation:275;mso-wrap-style:none" filled="f" stroked="f">
              <v:textbox style="layout-flow:vertical;mso-layout-flow-alt:bottom-to-top;mso-next-textbox:#_x0000_s1793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A7303E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794" style="position:absolute;left:3509;top:1461;width:361;height:227;rotation:275" filled="f" stroked="f">
              <v:textbox style="layout-flow:vertical;mso-layout-flow-alt:bottom-to-top;mso-next-textbox:#_x0000_s1794;mso-fit-shape-to-text:t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A7303E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795" style="position:absolute;left:4048;top:1470;width:379;height:227;rotation:275" filled="f" stroked="f">
              <v:textbox style="layout-flow:vertical;mso-layout-flow-alt:bottom-to-top;mso-next-textbox:#_x0000_s1795;mso-fit-shape-to-text:t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A7303E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796" style="position:absolute;left:4567;top:1425;width:416;height:228;rotation:270" filled="f" stroked="f">
              <v:textbox style="layout-flow:vertical;mso-layout-flow-alt:bottom-to-top;mso-next-textbox:#_x0000_s1796;mso-fit-shape-to-text:t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A7303E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797" style="position:absolute;left:5198;top:1362;width:273;height:227;rotation:275" filled="f" stroked="f">
              <v:textbox style="layout-flow:vertical;mso-layout-flow-alt:bottom-to-top;mso-next-textbox:#_x0000_s1797;mso-fit-shape-to-text:t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A7303E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798" style="position:absolute;left:5751;top:1012;width:275;height:228;rotation:275" filled="f" stroked="f">
              <v:textbox style="layout-flow:vertical;mso-layout-flow-alt:bottom-to-top;mso-next-textbox:#_x0000_s1798;mso-fit-shape-to-text:t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799" style="position:absolute;left:6354;top:1174;width:331;height:393;rotation:275" filled="f" stroked="f">
              <v:textbox style="layout-flow:vertical;mso-layout-flow-alt:bottom-to-top;mso-next-textbox:#_x0000_s1799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A7303E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800" style="position:absolute;left:6825;top:1364;width:312;height:250;rotation:275" filled="f" stroked="f">
              <v:textbox style="layout-flow:vertical;mso-layout-flow-alt:bottom-to-top;mso-next-textbox:#_x0000_s1800" inset="0,0,0,0">
                <w:txbxContent>
                  <w:p w:rsidR="003900D4" w:rsidRPr="00A7303E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A7303E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A7303E">
                      <w:rPr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801" style="position:absolute;left:2432;top:369;width:3098;height:336" filled="f" stroked="f">
              <v:textbox style="mso-next-textbox:#_x0000_s1801" inset="0,0,0,0">
                <w:txbxContent>
                  <w:p w:rsidR="003900D4" w:rsidRPr="000E4777" w:rsidRDefault="003900D4" w:rsidP="003900D4">
                    <w:pPr>
                      <w:rPr>
                        <w:sz w:val="21"/>
                      </w:rPr>
                    </w:pPr>
                    <w:r w:rsidRPr="000E4777">
                      <w:rPr>
                        <w:b/>
                        <w:bCs/>
                        <w:color w:val="000000"/>
                        <w:sz w:val="21"/>
                      </w:rPr>
                      <w:t>Индекс гендерного равенс</w:t>
                    </w:r>
                    <w:r w:rsidRPr="000E4777">
                      <w:rPr>
                        <w:b/>
                        <w:bCs/>
                        <w:color w:val="000000"/>
                        <w:sz w:val="21"/>
                      </w:rPr>
                      <w:t>т</w:t>
                    </w:r>
                    <w:r w:rsidRPr="000E4777">
                      <w:rPr>
                        <w:b/>
                        <w:bCs/>
                        <w:color w:val="000000"/>
                        <w:sz w:val="21"/>
                      </w:rPr>
                      <w:t>ва</w:t>
                    </w:r>
                  </w:p>
                </w:txbxContent>
              </v:textbox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802" type="#_x0000_t202" style="position:absolute;left:735;top:2735;width:6533;height:1231" filled="f" stroked="f">
              <v:textbox style="layout-flow:vertical;mso-layout-flow-alt:bottom-to-top;mso-next-textbox:#_x0000_s1802" inset="0,0,0,0">
                <w:txbxContent>
                  <w:p w:rsidR="003900D4" w:rsidRPr="000E4777" w:rsidRDefault="003900D4" w:rsidP="003900D4">
                    <w:pPr>
                      <w:spacing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Тыграй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Афар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Амхара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Ором</w:t>
                    </w:r>
                    <w:r w:rsidRPr="000E4777">
                      <w:rPr>
                        <w:sz w:val="21"/>
                      </w:rPr>
                      <w:t>и</w:t>
                    </w:r>
                    <w:r w:rsidRPr="000E4777">
                      <w:rPr>
                        <w:sz w:val="21"/>
                      </w:rPr>
                      <w:t>я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Сомали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5"/>
                        <w:szCs w:val="24"/>
                      </w:rPr>
                    </w:pPr>
                    <w:r w:rsidRPr="000E4777">
                      <w:rPr>
                        <w:sz w:val="21"/>
                      </w:rPr>
                      <w:t>Бен-Гумуз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ШНННЮ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Гамбела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Харари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3"/>
                        <w:szCs w:val="22"/>
                      </w:rPr>
                    </w:pPr>
                    <w:r w:rsidRPr="000E4777">
                      <w:rPr>
                        <w:sz w:val="21"/>
                      </w:rPr>
                      <w:t>Аддис-Абеба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Дыре-Дауа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По стр</w:t>
                    </w:r>
                    <w:r w:rsidRPr="000E4777">
                      <w:rPr>
                        <w:sz w:val="21"/>
                      </w:rPr>
                      <w:t>а</w:t>
                    </w:r>
                    <w:r w:rsidRPr="000E4777">
                      <w:rPr>
                        <w:sz w:val="21"/>
                      </w:rPr>
                      <w:t>не</w:t>
                    </w:r>
                  </w:p>
                </w:txbxContent>
              </v:textbox>
            </v:shape>
            <v:rect id="_x0000_s1803" style="position:absolute;left:270;top:878;width:292;height:272" filled="f" stroked="f">
              <v:textbox style="mso-next-textbox:#_x0000_s1803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043C04">
                      <w:rPr>
                        <w:sz w:val="16"/>
                        <w:szCs w:val="16"/>
                        <w:lang w:val="en-US"/>
                      </w:rPr>
                      <w:t>1,2</w:t>
                    </w:r>
                  </w:p>
                </w:txbxContent>
              </v:textbox>
            </v:rect>
            <v:rect id="_x0000_s1804" style="position:absolute;left:271;top:1168;width:276;height:237" filled="f" stroked="f">
              <v:textbox style="mso-next-textbox:#_x0000_s1804" inset="0,0,0,0">
                <w:txbxContent>
                  <w:p w:rsidR="003900D4" w:rsidRPr="00043C04" w:rsidRDefault="003900D4" w:rsidP="003900D4">
                    <w:pPr>
                      <w:ind w:left="113"/>
                      <w:rPr>
                        <w:sz w:val="16"/>
                        <w:szCs w:val="16"/>
                        <w:lang w:val="en-US"/>
                      </w:rPr>
                    </w:pPr>
                    <w:r w:rsidRPr="00043C04">
                      <w:rPr>
                        <w:sz w:val="16"/>
                        <w:szCs w:val="16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805" style="position:absolute;left:271;top:1437;width:292;height:262" filled="f" stroked="f">
              <v:textbox style="mso-next-textbox:#_x0000_s1805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043C04">
                      <w:rPr>
                        <w:sz w:val="16"/>
                        <w:szCs w:val="16"/>
                        <w:lang w:val="en-US"/>
                      </w:rPr>
                      <w:t>0,8</w:t>
                    </w:r>
                  </w:p>
                </w:txbxContent>
              </v:textbox>
            </v:rect>
            <v:rect id="_x0000_s1806" style="position:absolute;left:271;top:1718;width:292;height:250" filled="f" stroked="f">
              <v:textbox style="mso-next-textbox:#_x0000_s1806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043C04">
                      <w:rPr>
                        <w:sz w:val="16"/>
                        <w:szCs w:val="16"/>
                        <w:lang w:val="en-US"/>
                      </w:rPr>
                      <w:t>0,6</w:t>
                    </w:r>
                  </w:p>
                </w:txbxContent>
              </v:textbox>
            </v:rect>
            <v:rect id="_x0000_s1807" style="position:absolute;left:273;top:1989;width:292;height:279" filled="f" stroked="f">
              <v:textbox style="mso-next-textbox:#_x0000_s1807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043C04">
                      <w:rPr>
                        <w:sz w:val="16"/>
                        <w:szCs w:val="16"/>
                        <w:lang w:val="en-US"/>
                      </w:rPr>
                      <w:t>0,4</w:t>
                    </w:r>
                  </w:p>
                </w:txbxContent>
              </v:textbox>
            </v:rect>
            <v:rect id="_x0000_s1808" style="position:absolute;left:271;top:2282;width:292;height:249" filled="f" stroked="f">
              <v:textbox style="mso-next-textbox:#_x0000_s1808" inset="0,0,0,0">
                <w:txbxContent>
                  <w:p w:rsidR="003900D4" w:rsidRPr="0092654A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</w:t>
                    </w:r>
                    <w:r w:rsidRPr="0092654A">
                      <w:rPr>
                        <w:sz w:val="16"/>
                        <w:szCs w:val="16"/>
                        <w:lang w:val="en-US"/>
                      </w:rPr>
                      <w:t>,2</w:t>
                    </w:r>
                  </w:p>
                </w:txbxContent>
              </v:textbox>
            </v:rect>
            <v:rect id="_x0000_s1809" style="position:absolute;left:271;top:2538;width:293;height:212" filled="f" stroked="f">
              <v:textbox style="mso-next-textbox:#_x0000_s1809" inset="0,0,0,0">
                <w:txbxContent>
                  <w:p w:rsidR="003900D4" w:rsidRPr="0092654A" w:rsidRDefault="003900D4" w:rsidP="003900D4">
                    <w:pPr>
                      <w:ind w:left="113"/>
                      <w:rPr>
                        <w:sz w:val="16"/>
                        <w:szCs w:val="16"/>
                        <w:lang w:val="en-US"/>
                      </w:rPr>
                    </w:pPr>
                    <w:r w:rsidRPr="0092654A">
                      <w:rPr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810" style="position:absolute;left:3314;top:3785;width:1005;height:206" filled="f" stroked="f">
              <v:textbox style="mso-next-textbox:#_x0000_s1810" inset="0,0,0,0">
                <w:txbxContent>
                  <w:p w:rsidR="003900D4" w:rsidRPr="000E4777" w:rsidRDefault="003900D4" w:rsidP="003900D4">
                    <w:pPr>
                      <w:rPr>
                        <w:sz w:val="21"/>
                      </w:rPr>
                    </w:pPr>
                    <w:r w:rsidRPr="000E4777">
                      <w:rPr>
                        <w:b/>
                        <w:bCs/>
                        <w:color w:val="000000"/>
                        <w:sz w:val="21"/>
                      </w:rPr>
                      <w:t>Реги</w:t>
                    </w:r>
                    <w:r w:rsidRPr="000E4777">
                      <w:rPr>
                        <w:b/>
                        <w:bCs/>
                        <w:color w:val="000000"/>
                        <w:sz w:val="21"/>
                      </w:rPr>
                      <w:t>о</w:t>
                    </w:r>
                    <w:r w:rsidRPr="000E4777">
                      <w:rPr>
                        <w:b/>
                        <w:bCs/>
                        <w:color w:val="000000"/>
                        <w:sz w:val="21"/>
                      </w:rPr>
                      <w:t>ны</w:t>
                    </w:r>
                  </w:p>
                </w:txbxContent>
              </v:textbox>
            </v:rect>
            <w10:anchorlock/>
          </v:group>
        </w:pict>
      </w:r>
    </w:p>
    <w:p w:rsidR="003900D4" w:rsidRPr="000171E6" w:rsidRDefault="00D50D66" w:rsidP="003900D4">
      <w:pPr>
        <w:pStyle w:val="SingleTxtGR"/>
        <w:ind w:firstLine="170"/>
        <w:rPr>
          <w:i/>
          <w:sz w:val="18"/>
          <w:szCs w:val="18"/>
        </w:rPr>
      </w:pPr>
      <w:bookmarkStart w:id="83" w:name="OLE_LINK83"/>
      <w:bookmarkStart w:id="84" w:name="OLE_LINK84"/>
      <w:r>
        <w:rPr>
          <w:i/>
          <w:sz w:val="18"/>
          <w:szCs w:val="18"/>
        </w:rPr>
        <w:t xml:space="preserve">Источник:  </w:t>
      </w:r>
      <w:r w:rsidR="003900D4" w:rsidRPr="00D50D66">
        <w:rPr>
          <w:sz w:val="18"/>
          <w:szCs w:val="18"/>
        </w:rPr>
        <w:t>Ежегодный доклад, Министерство образования, 2002/03 год.</w:t>
      </w:r>
    </w:p>
    <w:p w:rsidR="003900D4" w:rsidRPr="00DB5A1B" w:rsidRDefault="003900D4" w:rsidP="003900D4">
      <w:pPr>
        <w:pStyle w:val="H1GR0"/>
      </w:pPr>
      <w:bookmarkStart w:id="85" w:name="OLE_LINK85"/>
      <w:bookmarkStart w:id="86" w:name="OLE_LINK86"/>
      <w:bookmarkEnd w:id="83"/>
      <w:bookmarkEnd w:id="84"/>
      <w:r w:rsidRPr="00DB5A1B">
        <w:rPr>
          <w:i/>
        </w:rPr>
        <w:tab/>
      </w:r>
      <w:r w:rsidRPr="00DB5A1B">
        <w:rPr>
          <w:i/>
        </w:rPr>
        <w:tab/>
      </w:r>
      <w:r w:rsidRPr="00DB5A1B">
        <w:t>Приложение 6</w:t>
      </w:r>
      <w:r w:rsidRPr="00DB5A1B">
        <w:br/>
        <w:t>Индекс гендерного равенства (ИГР) на уровне начального образования 2003/04 год</w:t>
      </w:r>
    </w:p>
    <w:bookmarkEnd w:id="85"/>
    <w:bookmarkEnd w:id="86"/>
    <w:p w:rsidR="003900D4" w:rsidRPr="00DB5A1B" w:rsidRDefault="003900D4" w:rsidP="003900D4">
      <w:pPr>
        <w:pStyle w:val="SingleTxtGR"/>
      </w:pPr>
      <w:r w:rsidRPr="00DB5A1B">
        <w:pict>
          <v:group id="_x0000_s1541" editas="canvas" style="width:390.35pt;height:207.75pt;mso-position-horizontal-relative:char;mso-position-vertical-relative:line" coordorigin="67,123" coordsize="8223,4377">
            <o:lock v:ext="edit" aspectratio="t"/>
            <v:shape id="_x0000_s1542" type="#_x0000_t75" style="position:absolute;left:67;top:123;width:8223;height:4377" o:preferrelative="f" filled="t">
              <v:fill o:detectmouseclick="t"/>
              <v:path o:extrusionok="t" o:connecttype="none"/>
              <o:lock v:ext="edit" text="t"/>
            </v:shape>
            <v:rect id="_x0000_s1543" style="position:absolute;left:180;top:236;width:8110;height:4101" filled="f" stroked="f"/>
            <v:rect id="_x0000_s1544" style="position:absolute;left:705;top:1005;width:7260;height:1665" fillcolor="silver" stroked="f"/>
            <v:line id="_x0000_s1545" style="position:absolute" from="705,2400" to="7965,2400" strokeweight="0"/>
            <v:line id="_x0000_s1546" style="position:absolute" from="705,2115" to="7965,2115" strokeweight="0"/>
            <v:line id="_x0000_s1547" style="position:absolute" from="705,1845" to="7965,1845" strokeweight="0"/>
            <v:line id="_x0000_s1548" style="position:absolute" from="705,1560" to="7965,1560" strokeweight="0"/>
            <v:line id="_x0000_s1549" style="position:absolute" from="705,1290" to="7965,1290" strokeweight="0"/>
            <v:line id="_x0000_s1550" style="position:absolute" from="705,1005" to="7965,1005" strokeweight="0"/>
            <v:rect id="_x0000_s1551" style="position:absolute;left:705;top:1005;width:7260;height:1665" filled="f" strokecolor="gray"/>
            <v:rect id="_x0000_s1552" style="position:absolute;left:885;top:1290;width:240;height:1380" fillcolor="black"/>
            <v:rect id="_x0000_s1553" style="position:absolute;left:1485;top:1695;width:255;height:975" fillcolor="black"/>
            <v:rect id="_x0000_s1554" style="position:absolute;left:2100;top:1425;width:240;height:1245" fillcolor="black"/>
            <v:rect id="_x0000_s1555" style="position:absolute;left:2700;top:1695;width:240;height:975" fillcolor="black"/>
            <v:rect id="_x0000_s1556" style="position:absolute;left:3300;top:1980;width:255;height:690" fillcolor="black"/>
            <v:rect id="_x0000_s1557" style="position:absolute;left:3915;top:1695;width:240;height:975" fillcolor="black"/>
            <v:rect id="_x0000_s1558" style="position:absolute;left:4515;top:1695;width:240;height:975" fillcolor="black"/>
            <v:rect id="_x0000_s1559" style="position:absolute;left:5115;top:1980;width:255;height:690" fillcolor="black"/>
            <v:rect id="_x0000_s1560" style="position:absolute;left:5730;top:1560;width:240;height:1110" fillcolor="black"/>
            <v:rect id="_x0000_s1561" style="position:absolute;left:6330;top:1140;width:240;height:1530" fillcolor="black"/>
            <v:rect id="_x0000_s1562" style="position:absolute;left:6930;top:1560;width:255;height:1110" fillcolor="black"/>
            <v:rect id="_x0000_s1563" style="position:absolute;left:7545;top:1560;width:240;height:1110" fillcolor="black"/>
            <v:line id="_x0000_s1564" style="position:absolute" from="705,1005" to="705,2670" strokeweight="0"/>
            <v:line id="_x0000_s1565" style="position:absolute" from="645,2670" to="705,2670" strokeweight="0"/>
            <v:line id="_x0000_s1566" style="position:absolute" from="645,2400" to="705,2400" strokeweight="0"/>
            <v:line id="_x0000_s1567" style="position:absolute" from="645,2115" to="705,2115" strokeweight="0"/>
            <v:line id="_x0000_s1568" style="position:absolute" from="645,1845" to="705,1845" strokeweight="0"/>
            <v:line id="_x0000_s1569" style="position:absolute" from="645,1560" to="705,1560" strokeweight="0"/>
            <v:line id="_x0000_s1570" style="position:absolute" from="645,1290" to="705,1290" strokeweight="0"/>
            <v:line id="_x0000_s1571" style="position:absolute" from="645,1005" to="705,1005" strokeweight="0"/>
            <v:line id="_x0000_s1572" style="position:absolute;flip:y" from="705,2670" to="705,2730" strokeweight="0"/>
            <v:line id="_x0000_s1573" style="position:absolute;flip:y" from="1305,2670" to="1305,2730" strokeweight="0"/>
            <v:line id="_x0000_s1574" style="position:absolute;flip:y" from="1920,2670" to="1920,2730" strokeweight="0"/>
            <v:line id="_x0000_s1575" style="position:absolute;flip:y" from="2520,2670" to="2520,2730" strokeweight="0"/>
            <v:line id="_x0000_s1576" style="position:absolute;flip:y" from="3120,2670" to="3120,2730" strokeweight="0"/>
            <v:line id="_x0000_s1577" style="position:absolute;flip:y" from="3735,2670" to="3735,2730" strokeweight="0"/>
            <v:line id="_x0000_s1578" style="position:absolute;flip:y" from="4335,2670" to="4335,2730" strokeweight="0"/>
            <v:line id="_x0000_s1579" style="position:absolute;flip:y" from="4935,2670" to="4935,2730" strokeweight="0"/>
            <v:line id="_x0000_s1580" style="position:absolute;flip:y" from="5550,2670" to="5550,2730" strokeweight="0"/>
            <v:line id="_x0000_s1581" style="position:absolute;flip:y" from="6150,2670" to="6150,2730" strokeweight="0"/>
            <v:line id="_x0000_s1582" style="position:absolute;flip:y" from="6750,2670" to="6750,2730" strokeweight="0"/>
            <v:line id="_x0000_s1583" style="position:absolute;flip:y" from="7365,2670" to="7365,2730" strokeweight="0"/>
            <v:line id="_x0000_s1584" style="position:absolute;flip:y" from="7965,2670" to="7965,2730" strokeweight="0"/>
            <v:rect id="_x0000_s1585" style="position:absolute;left:2700;top:400;width:3013;height:506;mso-wrap-style:none" filled="f" stroked="f">
              <v:textbox style="mso-next-textbox:#_x0000_s1585;mso-fit-shape-to-text:t" inset="0,0,0,0">
                <w:txbxContent>
                  <w:p w:rsidR="003900D4" w:rsidRPr="00143DA9" w:rsidRDefault="003900D4" w:rsidP="003900D4">
                    <w:r w:rsidRPr="00143DA9">
                      <w:rPr>
                        <w:b/>
                        <w:bCs/>
                        <w:color w:val="000000"/>
                      </w:rPr>
                      <w:t>Индекс гендерного равенс</w:t>
                    </w:r>
                    <w:r w:rsidRPr="00143DA9">
                      <w:rPr>
                        <w:b/>
                        <w:bCs/>
                        <w:color w:val="000000"/>
                      </w:rPr>
                      <w:t>т</w:t>
                    </w:r>
                    <w:r w:rsidRPr="00143DA9">
                      <w:rPr>
                        <w:b/>
                        <w:bCs/>
                        <w:color w:val="000000"/>
                      </w:rPr>
                      <w:t>ва</w:t>
                    </w:r>
                    <w:r w:rsidRPr="00143DA9">
                      <w:rPr>
                        <w:b/>
                        <w:bCs/>
                        <w:color w:val="000000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586" style="position:absolute;left:959;top:1066;width:106;height:253;rotation:275;mso-wrap-style:none" filled="f" stroked="f">
              <v:textbox style="layout-flow:vertical;mso-layout-flow-alt:bottom-to-top;mso-next-textbox:#_x0000_s1586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587" style="position:absolute;left:1390;top:1338;width:435;height:252;rotation:275" filled="f" stroked="f">
              <v:textbox style="layout-flow:vertical;mso-layout-flow-alt:bottom-to-top;mso-next-textbox:#_x0000_s1587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588" style="position:absolute;left:2088;top:939;width:444;height:420;rotation:270" filled="f" stroked="f">
              <v:textbox style="layout-flow:vertical;mso-layout-flow-alt:bottom-to-top;mso-next-textbox:#_x0000_s1588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9</w:t>
                    </w:r>
                  </w:p>
                </w:txbxContent>
              </v:textbox>
            </v:rect>
            <v:rect id="_x0000_s1589" style="position:absolute;left:2579;top:1303;width:495;height:253;rotation:275" filled="f" stroked="f">
              <v:textbox style="layout-flow:vertical;mso-layout-flow-alt:bottom-to-top;mso-next-textbox:#_x0000_s1589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590" style="position:absolute;left:3212;top:1641;width:424;height:253;rotation:275" filled="f" stroked="f">
              <v:textbox style="layout-flow:vertical;mso-layout-flow-alt:bottom-to-top;mso-next-textbox:#_x0000_s1590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xbxContent>
              </v:textbox>
            </v:rect>
            <v:rect id="_x0000_s1591" style="position:absolute;left:3838;top:1359;width:370;height:265;rotation:270" filled="f" stroked="f">
              <v:textbox style="layout-flow:vertical;mso-layout-flow-alt:bottom-to-top;mso-next-textbox:#_x0000_s1591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592" style="position:absolute;left:4409;top:1340;width:428;height:253;rotation:275" filled="f" stroked="f">
              <v:textbox style="layout-flow:vertical;mso-layout-flow-alt:bottom-to-top;mso-next-textbox:#_x0000_s1592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0,7</w:t>
                    </w:r>
                  </w:p>
                </w:txbxContent>
              </v:textbox>
            </v:rect>
            <v:rect id="_x0000_s1593" style="position:absolute;left:5022;top:1634;width:439;height:253;rotation:275" filled="f" stroked="f">
              <v:textbox style="layout-flow:vertical;mso-layout-flow-alt:bottom-to-top;mso-next-textbox:#_x0000_s1593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5</w:t>
                    </w:r>
                  </w:p>
                </w:txbxContent>
              </v:textbox>
            </v:rect>
            <v:rect id="_x0000_s1594" style="position:absolute;left:5662;top:1208;width:387;height:252;rotation:275" filled="f" stroked="f">
              <v:textbox style="layout-flow:vertical;mso-layout-flow-alt:bottom-to-top;mso-next-textbox:#_x0000_s1594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595" style="position:absolute;left:6315;top:681;width:370;height:386;rotation:17927758fd" filled="f" stroked="f">
              <v:textbox style="layout-flow:vertical;mso-layout-flow-alt:bottom-to-top;mso-next-textbox:#_x0000_s1595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596" style="position:absolute;left:6868;top:1198;width:370;height:253;rotation:275" filled="f" stroked="f">
              <v:textbox style="layout-flow:vertical;mso-layout-flow-alt:bottom-to-top;mso-next-textbox:#_x0000_s1596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597" style="position:absolute;left:7454;top:1180;width:408;height:252;rotation:275" filled="f" stroked="f">
              <v:textbox style="layout-flow:vertical;mso-layout-flow-alt:bottom-to-top;mso-next-textbox:#_x0000_s1597;mso-fit-shape-to-text:t" inset="0,0,0,0">
                <w:txbxContent>
                  <w:p w:rsidR="003900D4" w:rsidRPr="00905C4A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905C4A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905C4A">
                      <w:rPr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598" style="position:absolute;left:3877;top:4033;width:1170;height:304" filled="f" stroked="f">
              <v:textbox style="mso-next-textbox:#_x0000_s1598" inset="0,0,0,0">
                <w:txbxContent>
                  <w:p w:rsidR="003900D4" w:rsidRPr="00AC6AEC" w:rsidRDefault="003900D4" w:rsidP="003900D4">
                    <w:r w:rsidRPr="00AC6AEC">
                      <w:rPr>
                        <w:b/>
                        <w:bCs/>
                        <w:color w:val="000000"/>
                      </w:rPr>
                      <w:t>Реги</w:t>
                    </w:r>
                    <w:r w:rsidRPr="00AC6AEC">
                      <w:rPr>
                        <w:b/>
                        <w:bCs/>
                        <w:color w:val="000000"/>
                      </w:rPr>
                      <w:t>о</w:t>
                    </w:r>
                    <w:r w:rsidRPr="00AC6AEC">
                      <w:rPr>
                        <w:b/>
                        <w:bCs/>
                        <w:color w:val="000000"/>
                      </w:rPr>
                      <w:t>ны</w:t>
                    </w:r>
                  </w:p>
                </w:txbxContent>
              </v:textbox>
            </v:rect>
            <v:rect id="_x0000_s1599" style="position:absolute;left:75;top:131;width:8215;height:4369" filled="f"/>
            <v:shape id="_x0000_s1600" type="#_x0000_t202" style="position:absolute;left:787;top:2779;width:7259;height:1479" filled="f" stroked="f">
              <v:textbox style="layout-flow:vertical;mso-layout-flow-alt:bottom-to-top;mso-next-textbox:#_x0000_s1600" inset="0,0,0,0">
                <w:txbxContent>
                  <w:p w:rsidR="003900D4" w:rsidRPr="000E4777" w:rsidRDefault="003900D4" w:rsidP="003900D4">
                    <w:pPr>
                      <w:spacing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Тыграй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Афар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Амхара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Ором</w:t>
                    </w:r>
                    <w:r w:rsidRPr="000E4777">
                      <w:rPr>
                        <w:sz w:val="21"/>
                      </w:rPr>
                      <w:t>и</w:t>
                    </w:r>
                    <w:r w:rsidRPr="000E4777">
                      <w:rPr>
                        <w:sz w:val="21"/>
                      </w:rPr>
                      <w:t>я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Сомали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5"/>
                        <w:szCs w:val="24"/>
                      </w:rPr>
                    </w:pPr>
                    <w:r w:rsidRPr="000E4777">
                      <w:rPr>
                        <w:sz w:val="21"/>
                      </w:rPr>
                      <w:t>Бен-Гумуз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ШНННЮ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Гамбела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Харари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3"/>
                        <w:szCs w:val="22"/>
                      </w:rPr>
                    </w:pPr>
                    <w:r w:rsidRPr="000E4777">
                      <w:rPr>
                        <w:sz w:val="21"/>
                      </w:rPr>
                      <w:t>Аддис-Абеба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Дыре-Дауа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По стр</w:t>
                    </w:r>
                    <w:r w:rsidRPr="000E4777">
                      <w:rPr>
                        <w:sz w:val="21"/>
                      </w:rPr>
                      <w:t>а</w:t>
                    </w:r>
                    <w:r w:rsidRPr="000E4777">
                      <w:rPr>
                        <w:sz w:val="21"/>
                      </w:rPr>
                      <w:t>не</w:t>
                    </w:r>
                  </w:p>
                </w:txbxContent>
              </v:textbox>
            </v:shape>
            <v:rect id="_x0000_s1601" style="position:absolute;left:273;top:824;width:325;height:302" filled="f" stroked="f">
              <v:textbox style="mso-next-textbox:#_x0000_s1601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043C04">
                      <w:rPr>
                        <w:sz w:val="16"/>
                        <w:szCs w:val="16"/>
                        <w:lang w:val="en-US"/>
                      </w:rPr>
                      <w:t>1,2</w:t>
                    </w:r>
                  </w:p>
                </w:txbxContent>
              </v:textbox>
            </v:rect>
            <v:rect id="_x0000_s1602" style="position:absolute;left:273;top:1163;width:325;height:302" filled="f" stroked="f">
              <v:textbox style="mso-next-textbox:#_x0000_s1602" inset="0,0,0,0">
                <w:txbxContent>
                  <w:p w:rsidR="003900D4" w:rsidRPr="00043C04" w:rsidRDefault="003900D4" w:rsidP="003900D4">
                    <w:pPr>
                      <w:ind w:left="113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603" style="position:absolute;left:276;top:1465;width:324;height:302" filled="f" stroked="f">
              <v:textbox style="mso-next-textbox:#_x0000_s1603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0,8</w:t>
                    </w:r>
                  </w:p>
                </w:txbxContent>
              </v:textbox>
            </v:rect>
            <v:rect id="_x0000_s1604" style="position:absolute;left:276;top:1763;width:324;height:303" filled="f" stroked="f">
              <v:textbox style="mso-next-textbox:#_x0000_s1604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0,6</w:t>
                    </w:r>
                  </w:p>
                </w:txbxContent>
              </v:textbox>
            </v:rect>
            <v:rect id="_x0000_s1605" style="position:absolute;left:276;top:2052;width:324;height:302" filled="f" stroked="f">
              <v:textbox style="mso-next-textbox:#_x0000_s1605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0,4</w:t>
                    </w:r>
                  </w:p>
                </w:txbxContent>
              </v:textbox>
            </v:rect>
            <v:rect id="_x0000_s1606" style="position:absolute;left:276;top:2350;width:324;height:302" filled="f" stroked="f">
              <v:textbox style="mso-next-textbox:#_x0000_s1606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0,2</w:t>
                    </w:r>
                  </w:p>
                </w:txbxContent>
              </v:textbox>
            </v:rect>
            <v:rect id="_x0000_s1607" style="position:absolute;left:276;top:2630;width:324;height:302" filled="f" stroked="f">
              <v:textbox style="mso-next-textbox:#_x0000_s1607" inset="0,0,0,0">
                <w:txbxContent>
                  <w:p w:rsidR="003900D4" w:rsidRPr="00043C04" w:rsidRDefault="003900D4" w:rsidP="003900D4">
                    <w:pPr>
                      <w:ind w:left="113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w10:anchorlock/>
          </v:group>
        </w:pict>
      </w:r>
      <w:bookmarkStart w:id="87" w:name="OLE_LINK89"/>
      <w:bookmarkStart w:id="88" w:name="OLE_LINK90"/>
    </w:p>
    <w:p w:rsidR="003900D4" w:rsidRPr="000171E6" w:rsidRDefault="00B75B3E" w:rsidP="003900D4">
      <w:pPr>
        <w:pStyle w:val="SingleTxtGR"/>
        <w:ind w:firstLine="170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Источник:  </w:t>
      </w:r>
      <w:r w:rsidR="003900D4" w:rsidRPr="00B75B3E">
        <w:rPr>
          <w:sz w:val="18"/>
          <w:szCs w:val="18"/>
        </w:rPr>
        <w:t>Ежегодный доклад, Министерство образования, 2004/05 год.</w:t>
      </w:r>
    </w:p>
    <w:p w:rsidR="003900D4" w:rsidRPr="00DB5A1B" w:rsidRDefault="003900D4" w:rsidP="003900D4">
      <w:pPr>
        <w:pStyle w:val="H1GR0"/>
      </w:pPr>
      <w:bookmarkStart w:id="89" w:name="OLE_LINK91"/>
      <w:bookmarkStart w:id="90" w:name="OLE_LINK92"/>
      <w:bookmarkEnd w:id="87"/>
      <w:bookmarkEnd w:id="88"/>
      <w:r w:rsidRPr="00DB5A1B">
        <w:rPr>
          <w:i/>
        </w:rPr>
        <w:tab/>
      </w:r>
      <w:r w:rsidRPr="00DB5A1B">
        <w:rPr>
          <w:i/>
        </w:rPr>
        <w:tab/>
      </w:r>
      <w:r w:rsidRPr="00DB5A1B">
        <w:t>Приложение 7</w:t>
      </w:r>
      <w:r w:rsidRPr="00DB5A1B">
        <w:br/>
        <w:t>Индекс гендерного равенства (ИГР) на уровне начального образования (1−8) 2004/05 год</w:t>
      </w:r>
    </w:p>
    <w:p w:rsidR="003900D4" w:rsidRDefault="00D50D66" w:rsidP="003900D4">
      <w:pPr>
        <w:pStyle w:val="SingleTxtGR"/>
        <w:spacing w:before="120"/>
        <w:rPr>
          <w:lang w:val="en-US"/>
        </w:rPr>
      </w:pPr>
      <w:r w:rsidRPr="00DB5A1B">
        <w:pict>
          <v:group id="_x0000_s1677" editas="canvas" style="width:390.35pt;height:214.45pt;mso-position-horizontal-relative:char;mso-position-vertical-relative:line" coordorigin="67,74" coordsize="7488,4117">
            <o:lock v:ext="edit" aspectratio="t"/>
            <v:shape id="_x0000_s1678" type="#_x0000_t75" style="position:absolute;left:67;top:74;width:7488;height:4117" o:preferrelative="f" filled="t" stroked="t" strokeweight=".5pt">
              <v:fill o:detectmouseclick="t"/>
              <v:path o:extrusionok="t" o:connecttype="none"/>
              <o:lock v:ext="edit" text="t"/>
            </v:shape>
            <v:rect id="_x0000_s1679" style="position:absolute;left:643;top:1005;width:6622;height:1575" fillcolor="silver" stroked="f"/>
            <v:line id="_x0000_s1680" style="position:absolute" from="643,2310" to="7265,2310" strokeweight="0"/>
            <v:line id="_x0000_s1681" style="position:absolute" from="643,2055" to="7265,2055" strokeweight="0"/>
            <v:line id="_x0000_s1682" style="position:absolute" from="643,1785" to="7265,1785" strokeweight="0"/>
            <v:line id="_x0000_s1683" style="position:absolute" from="643,1530" to="7265,1530" strokeweight="0"/>
            <v:line id="_x0000_s1684" style="position:absolute" from="643,1260" to="7265,1260" strokeweight="0"/>
            <v:line id="_x0000_s1685" style="position:absolute" from="643,1005" to="7265,1005" strokeweight="0"/>
            <v:rect id="_x0000_s1686" style="position:absolute;left:815;top:1005;width:6450;height:1575" filled="f" strokecolor="gray" strokeweight=".7pt"/>
            <v:rect id="_x0000_s1687" style="position:absolute;left:807;top:1275;width:219;height:1305" fillcolor="black" strokeweight=".7pt"/>
            <v:rect id="_x0000_s1688" style="position:absolute;left:1354;top:1530;width:233;height:1050" fillcolor="black" strokeweight=".7pt"/>
            <v:rect id="_x0000_s1689" style="position:absolute;left:1915;top:1395;width:219;height:1185" fillcolor="black" strokeweight=".7pt"/>
            <v:rect id="_x0000_s1690" style="position:absolute;left:2463;top:1800;width:219;height:780" fillcolor="black" strokeweight=".7pt"/>
            <v:rect id="_x0000_s1691" style="position:absolute;left:3010;top:1800;width:233;height:780" fillcolor="black" strokeweight=".7pt"/>
            <v:rect id="_x0000_s1692" style="position:absolute;left:3571;top:1800;width:219;height:780" fillcolor="black" strokeweight=".7pt"/>
            <v:rect id="_x0000_s1693" style="position:absolute;left:4118;top:1800;width:219;height:780" fillcolor="black" strokeweight=".7pt"/>
            <v:rect id="_x0000_s1694" style="position:absolute;left:4665;top:1800;width:233;height:780" fillcolor="black" strokeweight=".7pt"/>
            <v:rect id="_x0000_s1695" style="position:absolute;left:5226;top:1665;width:219;height:915" fillcolor="black" strokeweight=".7pt"/>
            <v:rect id="_x0000_s1696" style="position:absolute;left:5774;top:1275;width:219;height:1305" fillcolor="black" strokeweight=".7pt"/>
            <v:rect id="_x0000_s1697" style="position:absolute;left:6321;top:1530;width:232;height:1050" fillcolor="black" strokeweight=".7pt"/>
            <v:rect id="_x0000_s1698" style="position:absolute;left:6882;top:1665;width:219;height:915" fillcolor="black" strokeweight=".7pt"/>
            <v:line id="_x0000_s1699" style="position:absolute" from="643,1005" to="643,2580" strokeweight="0"/>
            <v:line id="_x0000_s1700" style="position:absolute" from="588,2580" to="643,2580" strokeweight="0"/>
            <v:line id="_x0000_s1701" style="position:absolute" from="588,2310" to="643,2310" strokeweight="0"/>
            <v:line id="_x0000_s1702" style="position:absolute" from="588,2055" to="643,2055" strokeweight="0"/>
            <v:line id="_x0000_s1703" style="position:absolute" from="588,1785" to="643,1785" strokeweight="0"/>
            <v:line id="_x0000_s1704" style="position:absolute" from="588,1530" to="643,1530" strokeweight="0"/>
            <v:line id="_x0000_s1705" style="position:absolute" from="588,1260" to="643,1260" strokeweight="0"/>
            <v:line id="_x0000_s1706" style="position:absolute" from="588,1005" to="643,1005" strokeweight="0"/>
            <v:line id="_x0000_s1707" style="position:absolute" from="643,2580" to="7265,2580" strokeweight="0"/>
            <v:line id="_x0000_s1708" style="position:absolute;flip:y" from="643,2580" to="643,2640" strokeweight="0"/>
            <v:line id="_x0000_s1709" style="position:absolute;flip:y" from="1190,2580" to="1190,2640" strokeweight="0"/>
            <v:line id="_x0000_s1710" style="position:absolute;flip:y" from="1751,2580" to="1751,2640" strokeweight="0"/>
            <v:line id="_x0000_s1711" style="position:absolute;flip:y" from="2298,2580" to="2298,2640" strokeweight="0"/>
            <v:line id="_x0000_s1712" style="position:absolute;flip:y" from="2846,2580" to="2846,2640" strokeweight="0"/>
            <v:line id="_x0000_s1713" style="position:absolute;flip:y" from="3407,2580" to="3407,2640" strokeweight="0"/>
            <v:line id="_x0000_s1714" style="position:absolute;flip:y" from="3954,2580" to="3954,2640" strokeweight="0"/>
            <v:line id="_x0000_s1715" style="position:absolute;flip:y" from="4501,2580" to="4501,2640" strokeweight="0"/>
            <v:line id="_x0000_s1716" style="position:absolute;flip:y" from="5062,2580" to="5062,2640" strokeweight="0"/>
            <v:line id="_x0000_s1717" style="position:absolute;flip:y" from="5609,2580" to="5609,2640" strokeweight="0"/>
            <v:line id="_x0000_s1718" style="position:absolute;flip:y" from="6157,2580" to="6157,2640" strokeweight="0"/>
            <v:line id="_x0000_s1719" style="position:absolute;flip:y" from="6718,2580" to="6718,2640" strokeweight="0"/>
            <v:line id="_x0000_s1720" style="position:absolute;flip:y" from="7265,2580" to="7265,2640" strokeweight="0"/>
            <v:rect id="_x0000_s1721" style="position:absolute;left:2473;top:424;width:3139;height:231" filled="f" stroked="f">
              <v:textbox style="mso-fit-shape-to-text:t" inset="0,0,0,0">
                <w:txbxContent>
                  <w:p w:rsidR="003900D4" w:rsidRPr="00B02275" w:rsidRDefault="003900D4" w:rsidP="003900D4">
                    <w:pPr>
                      <w:jc w:val="center"/>
                    </w:pPr>
                    <w:r w:rsidRPr="00B02275">
                      <w:rPr>
                        <w:b/>
                        <w:bCs/>
                        <w:color w:val="000000"/>
                      </w:rPr>
                      <w:t>Индекс гендерного равенс</w:t>
                    </w:r>
                    <w:r w:rsidRPr="00B02275">
                      <w:rPr>
                        <w:b/>
                        <w:bCs/>
                        <w:color w:val="000000"/>
                      </w:rPr>
                      <w:t>т</w:t>
                    </w:r>
                    <w:r w:rsidRPr="00B02275">
                      <w:rPr>
                        <w:b/>
                        <w:bCs/>
                        <w:color w:val="000000"/>
                      </w:rPr>
                      <w:t>ва</w:t>
                    </w:r>
                  </w:p>
                </w:txbxContent>
              </v:textbox>
            </v:rect>
            <v:rect id="_x0000_s1722" style="position:absolute;left:900;top:1026;width:93;height:231;rotation:275;mso-wrap-style:none" filled="f" stroked="f">
              <v:textbox style="layout-flow:vertical;mso-layout-flow-alt:bottom-to-top;mso-fit-shape-to-text:t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723" style="position:absolute;left:1255;top:1177;width:430;height:230;rotation:275" filled="f" stroked="f">
              <v:textbox style="layout-flow:vertical;mso-layout-flow-alt:bottom-to-top;mso-fit-shape-to-text:t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0A7CA3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71</w:t>
                    </w:r>
                  </w:p>
                </w:txbxContent>
              </v:textbox>
            </v:rect>
            <v:rect id="_x0000_s1724" style="position:absolute;left:1851;top:1012;width:365;height:332;rotation:270" filled="f" stroked="f">
              <v:textbox style="layout-flow:vertical;mso-layout-flow-alt:bottom-to-top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0A7CA3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92</w:t>
                    </w:r>
                  </w:p>
                </w:txbxContent>
              </v:textbox>
            </v:rect>
            <v:rect id="_x0000_s1725" style="position:absolute;left:2393;top:1470;width:370;height:219;rotation:275" filled="f" stroked="f">
              <v:textbox style="layout-flow:vertical;mso-layout-flow-alt:bottom-to-top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0A7CA3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74</w:t>
                    </w:r>
                  </w:p>
                </w:txbxContent>
              </v:textbox>
            </v:rect>
            <v:rect id="_x0000_s1726" style="position:absolute;left:2920;top:1469;width:439;height:210;rotation:275" filled="f" stroked="f">
              <v:textbox style="layout-flow:vertical;mso-layout-flow-alt:bottom-to-top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0,66</w:t>
                    </w:r>
                  </w:p>
                </w:txbxContent>
              </v:textbox>
            </v:rect>
            <v:rect id="_x0000_s1727" style="position:absolute;left:3454;top:1380;width:486;height:230;rotation:275" filled="f" stroked="f">
              <v:textbox style="layout-flow:vertical;mso-layout-flow-alt:bottom-to-top;mso-fit-shape-to-text:t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0A7CA3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71</w:t>
                    </w:r>
                  </w:p>
                </w:txbxContent>
              </v:textbox>
            </v:rect>
            <v:rect id="_x0000_s1728" style="position:absolute;left:4019;top:1366;width:481;height:271;rotation:275" filled="f" stroked="f">
              <v:textbox style="layout-flow:vertical;mso-layout-flow-alt:bottom-to-top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0A7CA3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72</w:t>
                    </w:r>
                  </w:p>
                </w:txbxContent>
              </v:textbox>
            </v:rect>
            <v:rect id="_x0000_s1729" style="position:absolute;left:4569;top:1436;width:422;height:236;rotation:275" filled="f" stroked="f">
              <v:textbox style="layout-flow:vertical;mso-layout-flow-alt:bottom-to-top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0A7CA3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69</w:t>
                    </w:r>
                  </w:p>
                </w:txbxContent>
              </v:textbox>
            </v:rect>
            <v:rect id="_x0000_s1730" style="position:absolute;left:5149;top:1295;width:397;height:230;rotation:275" filled="f" stroked="f">
              <v:textbox style="layout-flow:vertical;mso-layout-flow-alt:bottom-to-top;mso-fit-shape-to-text:t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0A7CA3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731" style="position:absolute;left:5701;top:960;width:371;height:223;rotation:275" filled="f" stroked="f">
              <v:textbox style="layout-flow:vertical;mso-layout-flow-alt:bottom-to-top;mso-fit-shape-to-text:t" inset="0,0,0,0">
                <w:txbxContent>
                  <w:p w:rsidR="003900D4" w:rsidRPr="000A7CA3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0A7CA3">
                      <w:rPr>
                        <w:color w:val="000000"/>
                        <w:sz w:val="18"/>
                        <w:szCs w:val="18"/>
                        <w:lang w:val="en-US"/>
                      </w:rPr>
                      <w:t>1,13</w:t>
                    </w:r>
                  </w:p>
                </w:txbxContent>
              </v:textbox>
            </v:rect>
            <v:rect id="_x0000_s1732" style="position:absolute;left:6186;top:1189;width:452;height:224;rotation:275" filled="f" stroked="f">
              <v:textbox style="layout-flow:vertical;mso-layout-flow-alt:bottom-to-top;mso-fit-shape-to-text:t" inset="0,0,0,0">
                <w:txbxContent>
                  <w:p w:rsidR="003900D4" w:rsidRPr="003067C8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3067C8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3067C8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3067C8">
                      <w:rPr>
                        <w:color w:val="000000"/>
                        <w:sz w:val="18"/>
                        <w:szCs w:val="18"/>
                        <w:lang w:val="en-US"/>
                      </w:rPr>
                      <w:t>84</w:t>
                    </w:r>
                  </w:p>
                </w:txbxContent>
              </v:textbox>
            </v:rect>
            <v:rect id="_x0000_s1733" style="position:absolute;left:6807;top:1320;width:361;height:230;rotation:275" filled="f" stroked="f">
              <v:textbox style="layout-flow:vertical;mso-layout-flow-alt:bottom-to-top;mso-fit-shape-to-text:t" inset="0,0,0,0">
                <w:txbxContent>
                  <w:p w:rsidR="003900D4" w:rsidRPr="003067C8" w:rsidRDefault="003900D4" w:rsidP="003900D4">
                    <w:pPr>
                      <w:rPr>
                        <w:sz w:val="18"/>
                        <w:szCs w:val="18"/>
                      </w:rPr>
                    </w:pPr>
                    <w:r w:rsidRPr="003067C8">
                      <w:rPr>
                        <w:color w:val="000000"/>
                        <w:sz w:val="18"/>
                        <w:szCs w:val="18"/>
                        <w:lang w:val="en-US"/>
                      </w:rPr>
                      <w:t>0</w:t>
                    </w:r>
                    <w:r w:rsidRPr="003067C8">
                      <w:rPr>
                        <w:color w:val="000000"/>
                        <w:sz w:val="18"/>
                        <w:szCs w:val="18"/>
                      </w:rPr>
                      <w:t>,</w:t>
                    </w:r>
                    <w:r w:rsidRPr="003067C8">
                      <w:rPr>
                        <w:color w:val="000000"/>
                        <w:sz w:val="18"/>
                        <w:szCs w:val="18"/>
                        <w:lang w:val="en-US"/>
                      </w:rPr>
                      <w:t>81</w:t>
                    </w:r>
                  </w:p>
                </w:txbxContent>
              </v:textbox>
            </v:rect>
            <v:rect id="_x0000_s1734" style="position:absolute;left:3383;top:3803;width:897;height:224" filled="f" stroked="f">
              <v:textbox style="mso-fit-shape-to-text:t" inset="0,0,0,0">
                <w:txbxContent>
                  <w:p w:rsidR="003900D4" w:rsidRPr="00AC6AEC" w:rsidRDefault="003900D4" w:rsidP="003900D4">
                    <w:pPr>
                      <w:jc w:val="center"/>
                    </w:pPr>
                    <w:r w:rsidRPr="00AC6AEC">
                      <w:rPr>
                        <w:b/>
                        <w:bCs/>
                        <w:color w:val="000000"/>
                      </w:rPr>
                      <w:t>Регионы</w:t>
                    </w:r>
                  </w:p>
                </w:txbxContent>
              </v:textbox>
            </v:rect>
            <v:rect id="_x0000_s1735" style="position:absolute;left:234;top:74;width:7321;height:4111" filled="f" stroked="f" strokeweight="0"/>
            <v:shape id="_x0000_s1736" type="#_x0000_t202" style="position:absolute;left:768;top:2712;width:6620;height:1253" filled="f" stroked="f">
              <v:textbox style="layout-flow:vertical;mso-layout-flow-alt:bottom-to-top;mso-next-textbox:#_x0000_s1736" inset="0,0,0,0">
                <w:txbxContent>
                  <w:p w:rsidR="003900D4" w:rsidRPr="000E4777" w:rsidRDefault="003900D4" w:rsidP="003900D4">
                    <w:pPr>
                      <w:spacing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Тыграй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Афар</w:t>
                    </w:r>
                  </w:p>
                  <w:p w:rsidR="003900D4" w:rsidRPr="000E4777" w:rsidRDefault="003900D4" w:rsidP="00D50D66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Амхара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Ором</w:t>
                    </w:r>
                    <w:r w:rsidRPr="000E4777">
                      <w:rPr>
                        <w:sz w:val="21"/>
                      </w:rPr>
                      <w:t>и</w:t>
                    </w:r>
                    <w:r w:rsidRPr="000E4777">
                      <w:rPr>
                        <w:sz w:val="21"/>
                      </w:rPr>
                      <w:t>я</w:t>
                    </w:r>
                  </w:p>
                  <w:p w:rsidR="003900D4" w:rsidRPr="000E4777" w:rsidRDefault="003900D4" w:rsidP="00D50D66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Сомали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5"/>
                        <w:szCs w:val="24"/>
                      </w:rPr>
                    </w:pPr>
                    <w:r w:rsidRPr="000E4777">
                      <w:rPr>
                        <w:sz w:val="21"/>
                      </w:rPr>
                      <w:t>Бен-Гумуз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ШНННЮ</w:t>
                    </w:r>
                  </w:p>
                  <w:p w:rsidR="003900D4" w:rsidRPr="000E4777" w:rsidRDefault="003900D4" w:rsidP="00B36D15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Гамбела</w:t>
                    </w:r>
                  </w:p>
                  <w:p w:rsidR="003900D4" w:rsidRPr="000E4777" w:rsidRDefault="003900D4" w:rsidP="00B36D15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Харари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3"/>
                        <w:szCs w:val="22"/>
                      </w:rPr>
                    </w:pPr>
                    <w:r w:rsidRPr="000E4777">
                      <w:rPr>
                        <w:sz w:val="21"/>
                      </w:rPr>
                      <w:t>Аддис-Абеба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Дыре-Дауа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По стр</w:t>
                    </w:r>
                    <w:r w:rsidRPr="000E4777">
                      <w:rPr>
                        <w:sz w:val="21"/>
                      </w:rPr>
                      <w:t>а</w:t>
                    </w:r>
                    <w:r w:rsidRPr="000E4777">
                      <w:rPr>
                        <w:sz w:val="21"/>
                      </w:rPr>
                      <w:t>не</w:t>
                    </w:r>
                  </w:p>
                </w:txbxContent>
              </v:textbox>
            </v:shape>
            <v:rect id="_x0000_s1737" style="position:absolute;left:251;top:881;width:286;height:267" filled="f" stroked="f">
              <v:textbox style="mso-next-textbox:#_x0000_s1737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 w:rsidRPr="00043C04">
                      <w:rPr>
                        <w:sz w:val="16"/>
                        <w:szCs w:val="16"/>
                        <w:lang w:val="en-US"/>
                      </w:rPr>
                      <w:t>1,2</w:t>
                    </w:r>
                  </w:p>
                </w:txbxContent>
              </v:textbox>
            </v:rect>
            <v:rect id="_x0000_s1738" style="position:absolute;left:251;top:1156;width:286;height:267" filled="f" stroked="f">
              <v:textbox style="mso-next-textbox:#_x0000_s1738" inset="0,0,0,0">
                <w:txbxContent>
                  <w:p w:rsidR="003900D4" w:rsidRPr="00043C04" w:rsidRDefault="003900D4" w:rsidP="003900D4">
                    <w:pPr>
                      <w:ind w:left="113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739" style="position:absolute;left:251;top:1407;width:286;height:267" filled="f" stroked="f">
              <v:textbox style="mso-next-textbox:#_x0000_s1739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0,8</w:t>
                    </w:r>
                  </w:p>
                </w:txbxContent>
              </v:textbox>
            </v:rect>
            <v:rect id="_x0000_s1740" style="position:absolute;left:251;top:1670;width:286;height:267" filled="f" stroked="f">
              <v:textbox style="mso-next-textbox:#_x0000_s1740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0,6</w:t>
                    </w:r>
                  </w:p>
                </w:txbxContent>
              </v:textbox>
            </v:rect>
            <v:rect id="_x0000_s1741" style="position:absolute;left:251;top:1934;width:285;height:266" filled="f" stroked="f">
              <v:textbox style="mso-next-textbox:#_x0000_s1741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0,4</w:t>
                    </w:r>
                  </w:p>
                </w:txbxContent>
              </v:textbox>
            </v:rect>
            <v:rect id="_x0000_s1742" style="position:absolute;left:251;top:2185;width:286;height:266" filled="f" stroked="f">
              <v:textbox style="mso-next-textbox:#_x0000_s1742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0,2</w:t>
                    </w:r>
                  </w:p>
                </w:txbxContent>
              </v:textbox>
            </v:rect>
            <v:rect id="_x0000_s1743" style="position:absolute;left:251;top:2424;width:286;height:266" filled="f" stroked="f">
              <v:textbox style="mso-next-textbox:#_x0000_s1743" inset="0,0,0,0">
                <w:txbxContent>
                  <w:p w:rsidR="003900D4" w:rsidRPr="00043C04" w:rsidRDefault="003900D4" w:rsidP="003900D4">
                    <w:pPr>
                      <w:ind w:left="113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w10:anchorlock/>
          </v:group>
        </w:pict>
      </w:r>
      <w:bookmarkStart w:id="91" w:name="OLE_LINK95"/>
      <w:bookmarkStart w:id="92" w:name="OLE_LINK96"/>
      <w:bookmarkEnd w:id="89"/>
      <w:bookmarkEnd w:id="90"/>
    </w:p>
    <w:p w:rsidR="003900D4" w:rsidRPr="000171E6" w:rsidRDefault="00B75B3E" w:rsidP="003900D4">
      <w:pPr>
        <w:pStyle w:val="SingleTxtGR"/>
        <w:spacing w:before="120"/>
        <w:ind w:firstLine="170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Источник:  </w:t>
      </w:r>
      <w:r w:rsidR="003900D4" w:rsidRPr="00B75B3E">
        <w:rPr>
          <w:sz w:val="18"/>
          <w:szCs w:val="18"/>
        </w:rPr>
        <w:t>Ежегодный доклад, Министерство образования, 2005/06 год</w:t>
      </w:r>
    </w:p>
    <w:p w:rsidR="003900D4" w:rsidRPr="00DB5A1B" w:rsidRDefault="003900D4" w:rsidP="003900D4">
      <w:pPr>
        <w:pStyle w:val="H1GR0"/>
      </w:pPr>
      <w:bookmarkStart w:id="93" w:name="OLE_LINK97"/>
      <w:bookmarkStart w:id="94" w:name="OLE_LINK98"/>
      <w:bookmarkEnd w:id="91"/>
      <w:bookmarkEnd w:id="92"/>
      <w:r w:rsidRPr="00DB5A1B">
        <w:tab/>
      </w:r>
      <w:r w:rsidRPr="00DB5A1B">
        <w:tab/>
        <w:t>Приложение 8</w:t>
      </w:r>
      <w:r w:rsidRPr="00DB5A1B">
        <w:br/>
        <w:t>Индекс гендерного равенства (ИГР) на уровне начального образования (1−8) 2005/06 год</w:t>
      </w:r>
    </w:p>
    <w:bookmarkEnd w:id="93"/>
    <w:bookmarkEnd w:id="94"/>
    <w:p w:rsidR="003900D4" w:rsidRPr="00DB5A1B" w:rsidRDefault="003900D4" w:rsidP="003900D4">
      <w:pPr>
        <w:pStyle w:val="SingleTxtGR"/>
      </w:pPr>
      <w:r w:rsidRPr="00DB5A1B">
        <w:pict>
          <v:group id="_x0000_s1608" editas="canvas" style="width:400.45pt;height:211.6pt;mso-position-horizontal-relative:char;mso-position-vertical-relative:line" coordorigin="-164,58" coordsize="8264,4367">
            <o:lock v:ext="edit" aspectratio="t"/>
            <v:shape id="_x0000_s1609" type="#_x0000_t75" style="position:absolute;left:-164;top:58;width:8264;height:4367" o:preferrelative="f" filled="t">
              <v:fill o:detectmouseclick="t"/>
              <v:path o:extrusionok="t" o:connecttype="none"/>
              <o:lock v:ext="edit" text="t"/>
            </v:shape>
            <v:rect id="_x0000_s1610" style="position:absolute;left:705;top:1005;width:7260;height:1665" fillcolor="silver" stroked="f"/>
            <v:line id="_x0000_s1611" style="position:absolute" from="705,2430" to="7965,2430" strokeweight="0"/>
            <v:line id="_x0000_s1612" style="position:absolute" from="705,2190" to="7965,2190" strokeweight="0"/>
            <v:line id="_x0000_s1613" style="position:absolute" from="705,1950" to="7965,1950" strokeweight="0"/>
            <v:line id="_x0000_s1614" style="position:absolute" from="705,1725" to="7965,1725" strokeweight="0"/>
            <v:line id="_x0000_s1615" style="position:absolute" from="705,1485" to="7965,1485" strokeweight="0"/>
            <v:line id="_x0000_s1616" style="position:absolute" from="705,1245" to="7965,1245" strokeweight="0"/>
            <v:line id="_x0000_s1617" style="position:absolute" from="705,1005" to="7965,1005" strokeweight="0"/>
            <v:rect id="_x0000_s1618" style="position:absolute;left:705;top:1005;width:7260;height:1665" filled="f" strokecolor="gray"/>
            <v:rect id="_x0000_s1619" style="position:absolute;left:885;top:1485;width:240;height:1185" fillcolor="black"/>
            <v:rect id="_x0000_s1620" style="position:absolute;left:1485;top:1725;width:255;height:945" fillcolor="black"/>
            <v:rect id="_x0000_s1621" style="position:absolute;left:2100;top:1560;width:240;height:1110" fillcolor="black"/>
            <v:rect id="_x0000_s1622" style="position:absolute;left:2700;top:1740;width:240;height:930" fillcolor="black"/>
            <v:rect id="_x0000_s1623" style="position:absolute;left:3300;top:1845;width:255;height:825" fillcolor="black"/>
            <v:rect id="_x0000_s1624" style="position:absolute;left:3915;top:1785;width:240;height:885" fillcolor="black"/>
            <v:rect id="_x0000_s1625" style="position:absolute;left:4515;top:1755;width:240;height:915" fillcolor="black"/>
            <v:rect id="_x0000_s1626" style="position:absolute;left:5115;top:1935;width:255;height:735" fillcolor="black"/>
            <v:rect id="_x0000_s1627" style="position:absolute;left:5730;top:1695;width:240;height:975" fillcolor="black"/>
            <v:rect id="_x0000_s1628" style="position:absolute;left:6330;top:1260;width:240;height:1410" fillcolor="black"/>
            <v:rect id="_x0000_s1629" style="position:absolute;left:6930;top:1650;width:255;height:1020" fillcolor="black"/>
            <v:rect id="_x0000_s1630" style="position:absolute;left:7545;top:1665;width:240;height:1005" fillcolor="black"/>
            <v:line id="_x0000_s1631" style="position:absolute" from="705,1005" to="705,2670" strokeweight="0"/>
            <v:line id="_x0000_s1632" style="position:absolute" from="645,2670" to="705,2670" strokeweight="0"/>
            <v:line id="_x0000_s1633" style="position:absolute" from="645,2430" to="705,2430" strokeweight="0"/>
            <v:line id="_x0000_s1634" style="position:absolute" from="645,2190" to="705,2190" strokeweight="0"/>
            <v:line id="_x0000_s1635" style="position:absolute" from="645,1950" to="705,1950" strokeweight="0"/>
            <v:line id="_x0000_s1636" style="position:absolute" from="645,1725" to="705,1725" strokeweight="0"/>
            <v:line id="_x0000_s1637" style="position:absolute" from="645,1485" to="705,1485" strokeweight="0"/>
            <v:line id="_x0000_s1638" style="position:absolute" from="645,1245" to="705,1245" strokeweight="0"/>
            <v:line id="_x0000_s1639" style="position:absolute" from="645,1005" to="705,1005" strokeweight="0"/>
            <v:line id="_x0000_s1640" style="position:absolute" from="705,2670" to="7965,2670" strokeweight="0"/>
            <v:line id="_x0000_s1641" style="position:absolute;flip:y" from="705,2670" to="705,2730" strokeweight="0"/>
            <v:line id="_x0000_s1642" style="position:absolute;flip:y" from="1305,2670" to="1305,2730" strokeweight="0"/>
            <v:line id="_x0000_s1643" style="position:absolute;flip:y" from="1920,2670" to="1920,2730" strokeweight="0"/>
            <v:line id="_x0000_s1644" style="position:absolute;flip:y" from="2520,2670" to="2520,2730" strokeweight="0"/>
            <v:line id="_x0000_s1645" style="position:absolute;flip:y" from="3120,2670" to="3120,2730" strokeweight="0"/>
            <v:line id="_x0000_s1646" style="position:absolute;flip:y" from="3735,2670" to="3735,2730" strokeweight="0"/>
            <v:line id="_x0000_s1647" style="position:absolute;flip:y" from="4335,2670" to="4335,2730" strokeweight="0"/>
            <v:line id="_x0000_s1648" style="position:absolute;flip:y" from="4935,2670" to="4935,2730" strokeweight="0"/>
            <v:line id="_x0000_s1649" style="position:absolute;flip:y" from="5550,2670" to="5550,2730" strokeweight="0"/>
            <v:line id="_x0000_s1650" style="position:absolute;flip:y" from="6150,2670" to="6150,2730" strokeweight="0"/>
            <v:line id="_x0000_s1651" style="position:absolute;flip:y" from="6750,2670" to="6750,2730" strokeweight="0"/>
            <v:line id="_x0000_s1652" style="position:absolute;flip:y" from="7365,2670" to="7365,2730" strokeweight="0"/>
            <v:line id="_x0000_s1653" style="position:absolute;flip:y" from="7965,2670" to="7965,2730" strokeweight="0"/>
            <v:rect id="_x0000_s1654" style="position:absolute;left:2527;top:407;width:3378;height:331" filled="f" stroked="f">
              <v:textbox style="mso-next-textbox:#_x0000_s1654" inset="0,0,0,0">
                <w:txbxContent>
                  <w:p w:rsidR="003900D4" w:rsidRPr="00B02275" w:rsidRDefault="003900D4" w:rsidP="003900D4">
                    <w:pPr>
                      <w:rPr>
                        <w:sz w:val="22"/>
                        <w:szCs w:val="22"/>
                      </w:rPr>
                    </w:pPr>
                    <w:r w:rsidRPr="00B02275">
                      <w:rPr>
                        <w:b/>
                        <w:bCs/>
                        <w:color w:val="000000"/>
                        <w:sz w:val="22"/>
                        <w:szCs w:val="22"/>
                      </w:rPr>
                      <w:t>Индекс гендерного равенс</w:t>
                    </w:r>
                    <w:r w:rsidRPr="00B02275">
                      <w:rPr>
                        <w:b/>
                        <w:bCs/>
                        <w:color w:val="000000"/>
                        <w:sz w:val="22"/>
                        <w:szCs w:val="22"/>
                      </w:rPr>
                      <w:t>т</w:t>
                    </w:r>
                    <w:r w:rsidRPr="00B02275">
                      <w:rPr>
                        <w:b/>
                        <w:bCs/>
                        <w:color w:val="000000"/>
                        <w:sz w:val="22"/>
                        <w:szCs w:val="22"/>
                      </w:rPr>
                      <w:t>ва</w:t>
                    </w:r>
                    <w:r w:rsidRPr="00B02275">
                      <w:rPr>
                        <w:b/>
                        <w:bCs/>
                        <w:color w:val="000000"/>
                        <w:sz w:val="22"/>
                        <w:szCs w:val="22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655" style="position:absolute;left:955;top:1190;width:110;height:248;rotation:275;mso-wrap-style:none" filled="f" stroked="f">
              <v:textbox style="layout-flow:vertical;mso-layout-flow-alt:bottom-to-top;mso-next-textbox:#_x0000_s1655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656" style="position:absolute;left:1537;top:1205;width:389;height:495;rotation:275;mso-wrap-style:none" filled="f" stroked="f">
              <v:textbox style="layout-flow:vertical;mso-layout-flow-alt:bottom-to-top;mso-next-textbox:#_x0000_s1656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79</w:t>
                    </w:r>
                  </w:p>
                </w:txbxContent>
              </v:textbox>
            </v:rect>
            <v:rect id="_x0000_s1657" style="position:absolute;left:2089;top:1136;width:389;height:362;rotation:270;mso-wrap-style:none" filled="f" stroked="f">
              <v:textbox style="layout-flow:vertical;mso-layout-flow-alt:bottom-to-top;mso-next-textbox:#_x0000_s1657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93</w:t>
                    </w:r>
                  </w:p>
                </w:txbxContent>
              </v:textbox>
            </v:rect>
            <v:rect id="_x0000_s1658" style="position:absolute;left:2604;top:1346;width:454;height:247;rotation:275" filled="f" stroked="f">
              <v:textbox style="layout-flow:vertical;mso-layout-flow-alt:bottom-to-top;mso-next-textbox:#_x0000_s1658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78</w:t>
                    </w:r>
                  </w:p>
                </w:txbxContent>
              </v:textbox>
            </v:rect>
            <v:rect id="_x0000_s1659" style="position:absolute;left:3160;top:1343;width:542;height:248;rotation:275" filled="f" stroked="f">
              <v:textbox style="layout-flow:vertical;mso-layout-flow-alt:bottom-to-top;mso-next-textbox:#_x0000_s1659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69</w:t>
                    </w:r>
                  </w:p>
                </w:txbxContent>
              </v:textbox>
            </v:rect>
            <v:rect id="_x0000_s1660" style="position:absolute;left:3810;top:1331;width:445;height:236;rotation:159551173fd" filled="f" stroked="f">
              <v:textbox style="layout-flow:vertical;mso-layout-flow-alt:bottom-to-top;mso-next-textbox:#_x0000_s1660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74</w:t>
                    </w:r>
                  </w:p>
                </w:txbxContent>
              </v:textbox>
            </v:rect>
            <v:rect id="_x0000_s1661" style="position:absolute;left:4570;top:1298;width:389;height:495;rotation:275;mso-wrap-style:none" filled="f" stroked="f">
              <v:textbox style="layout-flow:vertical;mso-layout-flow-alt:bottom-to-top;mso-next-textbox:#_x0000_s1661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77</w:t>
                    </w:r>
                  </w:p>
                </w:txbxContent>
              </v:textbox>
            </v:rect>
            <v:rect id="_x0000_s1662" style="position:absolute;left:4997;top:1481;width:486;height:248;rotation:270" filled="f" stroked="f">
              <v:textbox style="layout-flow:vertical;mso-layout-flow-alt:bottom-to-top;mso-next-textbox:#_x0000_s1662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62</w:t>
                    </w:r>
                  </w:p>
                </w:txbxContent>
              </v:textbox>
            </v:rect>
            <v:rect id="_x0000_s1663" style="position:absolute;left:5597;top:1258;width:521;height:248;rotation:275" filled="f" stroked="f">
              <v:textbox style="layout-flow:vertical;mso-layout-flow-alt:bottom-to-top;mso-next-textbox:#_x0000_s1663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82</w:t>
                    </w:r>
                  </w:p>
                </w:txbxContent>
              </v:textbox>
            </v:rect>
            <v:rect id="_x0000_s1664" style="position:absolute;left:6300;top:866;width:422;height:362;rotation:270" filled="f" stroked="f">
              <v:textbox style="layout-flow:vertical;mso-layout-flow-alt:bottom-to-top;mso-next-textbox:#_x0000_s1664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1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19</w:t>
                    </w:r>
                  </w:p>
                </w:txbxContent>
              </v:textbox>
            </v:rect>
            <v:rect id="_x0000_s1665" style="position:absolute;left:6984;top:1117;width:389;height:495;rotation:275" filled="f" stroked="f">
              <v:textbox style="layout-flow:vertical;mso-layout-flow-alt:bottom-to-top;mso-next-textbox:#_x0000_s1665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86</w:t>
                    </w:r>
                  </w:p>
                </w:txbxContent>
              </v:textbox>
            </v:rect>
            <v:rect id="_x0000_s1666" style="position:absolute;left:7596;top:1205;width:389;height:495;rotation:270;mso-wrap-style:none" filled="f" stroked="f">
              <v:textbox style="layout-flow:vertical;mso-layout-flow-alt:bottom-to-top;mso-next-textbox:#_x0000_s1666;mso-fit-shape-to-text:t" inset="0,0,0,0">
                <w:txbxContent>
                  <w:p w:rsidR="003900D4" w:rsidRPr="00311899" w:rsidRDefault="003900D4" w:rsidP="003900D4">
                    <w:r w:rsidRPr="00311899">
                      <w:rPr>
                        <w:color w:val="000000"/>
                        <w:lang w:val="en-US"/>
                      </w:rPr>
                      <w:t>0</w:t>
                    </w:r>
                    <w:r w:rsidRPr="00311899">
                      <w:rPr>
                        <w:color w:val="000000"/>
                      </w:rPr>
                      <w:t>,</w:t>
                    </w:r>
                    <w:r w:rsidRPr="00311899">
                      <w:rPr>
                        <w:color w:val="000000"/>
                        <w:lang w:val="en-US"/>
                      </w:rPr>
                      <w:t>84</w:t>
                    </w:r>
                  </w:p>
                </w:txbxContent>
              </v:textbox>
            </v:rect>
            <v:rect id="_x0000_s1667" style="position:absolute;left:3708;top:4076;width:976;height:250" filled="f" stroked="f">
              <v:textbox style="mso-next-textbox:#_x0000_s1667" inset="0,0,0,0">
                <w:txbxContent>
                  <w:p w:rsidR="003900D4" w:rsidRPr="000E005D" w:rsidRDefault="003900D4" w:rsidP="003900D4">
                    <w:r w:rsidRPr="000E005D">
                      <w:rPr>
                        <w:b/>
                        <w:bCs/>
                        <w:color w:val="000000"/>
                      </w:rPr>
                      <w:t>Реги</w:t>
                    </w:r>
                    <w:r w:rsidRPr="000E005D">
                      <w:rPr>
                        <w:b/>
                        <w:bCs/>
                        <w:color w:val="000000"/>
                      </w:rPr>
                      <w:t>о</w:t>
                    </w:r>
                    <w:r w:rsidRPr="000E005D">
                      <w:rPr>
                        <w:b/>
                        <w:bCs/>
                        <w:color w:val="000000"/>
                      </w:rPr>
                      <w:t>ны</w:t>
                    </w:r>
                  </w:p>
                </w:txbxContent>
              </v:textbox>
            </v:rect>
            <v:rect id="_x0000_s1668" style="position:absolute;left:-164;top:58;width:8264;height:4367" filled="f" strokeweight=".5pt"/>
            <v:shape id="_x0000_s1669" type="#_x0000_t202" style="position:absolute;left:826;top:2852;width:7110;height:1323" filled="f" stroked="f">
              <v:textbox style="layout-flow:vertical;mso-layout-flow-alt:bottom-to-top;mso-next-textbox:#_x0000_s1669" inset="0,0,0,0">
                <w:txbxContent>
                  <w:p w:rsidR="003900D4" w:rsidRPr="000E4777" w:rsidRDefault="003900D4" w:rsidP="003900D4">
                    <w:pPr>
                      <w:spacing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Тыграй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Афар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Амхара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Ором</w:t>
                    </w:r>
                    <w:r w:rsidRPr="000E4777">
                      <w:rPr>
                        <w:sz w:val="21"/>
                      </w:rPr>
                      <w:t>и</w:t>
                    </w:r>
                    <w:r w:rsidRPr="000E4777">
                      <w:rPr>
                        <w:sz w:val="21"/>
                      </w:rPr>
                      <w:t>я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Сомали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5"/>
                        <w:szCs w:val="24"/>
                      </w:rPr>
                    </w:pPr>
                    <w:r w:rsidRPr="000E4777">
                      <w:rPr>
                        <w:sz w:val="21"/>
                      </w:rPr>
                      <w:t>Бен-Гумуз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ШНННЮ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Гамбела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Харари</w:t>
                    </w:r>
                  </w:p>
                  <w:p w:rsidR="003900D4" w:rsidRPr="000E4777" w:rsidRDefault="003900D4" w:rsidP="003900D4">
                    <w:pPr>
                      <w:spacing w:before="360" w:line="240" w:lineRule="auto"/>
                      <w:jc w:val="right"/>
                      <w:rPr>
                        <w:sz w:val="23"/>
                        <w:szCs w:val="22"/>
                      </w:rPr>
                    </w:pPr>
                    <w:r w:rsidRPr="000E4777">
                      <w:rPr>
                        <w:sz w:val="21"/>
                      </w:rPr>
                      <w:t>Аддис-Абеба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Дыре-Дауа</w:t>
                    </w:r>
                  </w:p>
                  <w:p w:rsidR="003900D4" w:rsidRPr="000E4777" w:rsidRDefault="003900D4" w:rsidP="003900D4">
                    <w:pPr>
                      <w:spacing w:before="320" w:line="240" w:lineRule="auto"/>
                      <w:jc w:val="right"/>
                      <w:rPr>
                        <w:sz w:val="21"/>
                      </w:rPr>
                    </w:pPr>
                    <w:r w:rsidRPr="000E4777">
                      <w:rPr>
                        <w:sz w:val="21"/>
                      </w:rPr>
                      <w:t>По стр</w:t>
                    </w:r>
                    <w:r w:rsidRPr="000E4777">
                      <w:rPr>
                        <w:sz w:val="21"/>
                      </w:rPr>
                      <w:t>а</w:t>
                    </w:r>
                    <w:r w:rsidRPr="000E4777">
                      <w:rPr>
                        <w:sz w:val="21"/>
                      </w:rPr>
                      <w:t>не</w:t>
                    </w:r>
                  </w:p>
                </w:txbxContent>
              </v:textbox>
            </v:shape>
            <v:rect id="_x0000_s1670" style="position:absolute;left:243;top:847;width:317;height:297" filled="f" stroked="f">
              <v:textbox style="mso-next-textbox:#_x0000_s1670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1,4</w:t>
                    </w:r>
                  </w:p>
                </w:txbxContent>
              </v:textbox>
            </v:rect>
            <v:rect id="_x0000_s1671" style="position:absolute;left:243;top:1119;width:317;height:296" filled="f" stroked="f">
              <v:textbox style="mso-next-textbox:#_x0000_s1671" inset="0,0,0,0">
                <w:txbxContent>
                  <w:p w:rsidR="003900D4" w:rsidRPr="00043C04" w:rsidRDefault="003900D4" w:rsidP="003900D4">
                    <w:pPr>
                      <w:ind w:left="113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672" style="position:absolute;left:239;top:1411;width:318;height:296" filled="f" stroked="f">
              <v:textbox style="mso-next-textbox:#_x0000_s1672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0,8</w:t>
                    </w:r>
                  </w:p>
                </w:txbxContent>
              </v:textbox>
            </v:rect>
            <v:rect id="_x0000_s1673" style="position:absolute;left:239;top:1716;width:318;height:296" filled="f" stroked="f">
              <v:textbox style="mso-next-textbox:#_x0000_s1673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0,6</w:t>
                    </w:r>
                  </w:p>
                </w:txbxContent>
              </v:textbox>
            </v:rect>
            <v:rect id="_x0000_s1674" style="position:absolute;left:239;top:1995;width:318;height:296" filled="f" stroked="f">
              <v:textbox style="mso-next-textbox:#_x0000_s1674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0,4</w:t>
                    </w:r>
                  </w:p>
                </w:txbxContent>
              </v:textbox>
            </v:rect>
            <v:rect id="_x0000_s1675" style="position:absolute;left:239;top:2273;width:318;height:297" filled="f" stroked="f">
              <v:textbox style="mso-next-textbox:#_x0000_s1675" inset="0,0,0,0">
                <w:txbxContent>
                  <w:p w:rsidR="003900D4" w:rsidRPr="00043C04" w:rsidRDefault="003900D4" w:rsidP="003900D4">
                    <w:pPr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0,2</w:t>
                    </w:r>
                  </w:p>
                </w:txbxContent>
              </v:textbox>
            </v:rect>
            <v:rect id="_x0000_s1676" style="position:absolute;left:239;top:2566;width:318;height:296" filled="f" stroked="f">
              <v:textbox style="mso-next-textbox:#_x0000_s1676" inset="0,0,0,0">
                <w:txbxContent>
                  <w:p w:rsidR="003900D4" w:rsidRPr="00043C04" w:rsidRDefault="003900D4" w:rsidP="003900D4">
                    <w:pPr>
                      <w:ind w:left="113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w10:anchorlock/>
          </v:group>
        </w:pict>
      </w:r>
    </w:p>
    <w:p w:rsidR="003900D4" w:rsidRPr="00D2621C" w:rsidRDefault="00B75B3E" w:rsidP="003900D4">
      <w:pPr>
        <w:pStyle w:val="SingleTxtGR"/>
        <w:ind w:firstLine="170"/>
        <w:rPr>
          <w:i/>
          <w:sz w:val="18"/>
          <w:szCs w:val="18"/>
        </w:rPr>
      </w:pPr>
      <w:bookmarkStart w:id="95" w:name="OLE_LINK101"/>
      <w:bookmarkStart w:id="96" w:name="OLE_LINK102"/>
      <w:r>
        <w:rPr>
          <w:i/>
          <w:sz w:val="18"/>
          <w:szCs w:val="18"/>
        </w:rPr>
        <w:t xml:space="preserve">Источник:  </w:t>
      </w:r>
      <w:r w:rsidR="003900D4" w:rsidRPr="00B75B3E">
        <w:rPr>
          <w:sz w:val="18"/>
          <w:szCs w:val="18"/>
        </w:rPr>
        <w:t>Ежегодный доклад, Министерство образования, 2006/07 год.</w:t>
      </w:r>
    </w:p>
    <w:bookmarkEnd w:id="95"/>
    <w:bookmarkEnd w:id="96"/>
    <w:p w:rsidR="000E2D5C" w:rsidRPr="000E2D5C" w:rsidRDefault="000E2D5C" w:rsidP="000E2D5C">
      <w:pPr>
        <w:pStyle w:val="H1GR0"/>
      </w:pPr>
      <w:r w:rsidRPr="000E2D5C">
        <w:tab/>
      </w:r>
      <w:r w:rsidRPr="000E2D5C">
        <w:tab/>
      </w:r>
      <w:r w:rsidRPr="008D67F0">
        <w:t>Приложение 9</w:t>
      </w:r>
      <w:r w:rsidRPr="008D67F0">
        <w:br/>
        <w:t>Индекс гендерного равенства (ИГР) на уровне начального образования (1−8) 2006/07 год</w:t>
      </w:r>
    </w:p>
    <w:p w:rsidR="000E2D5C" w:rsidRDefault="000E2D5C" w:rsidP="000E2D5C">
      <w:pPr>
        <w:spacing w:after="120"/>
        <w:ind w:left="1134"/>
        <w:rPr>
          <w:b/>
          <w:i/>
          <w:szCs w:val="24"/>
        </w:rPr>
      </w:pPr>
      <w:r>
        <w:rPr>
          <w:noProof/>
        </w:rPr>
      </w:r>
      <w:r w:rsidR="00B75B3E" w:rsidRPr="00CB126B">
        <w:rPr>
          <w:b/>
          <w:i/>
          <w:szCs w:val="24"/>
        </w:rPr>
        <w:pict>
          <v:group id="_x0000_s1105" editas="canvas" style="width:400.55pt;height:234.75pt;mso-position-horizontal-relative:char;mso-position-vertical-relative:line" coordsize="7716,4522">
            <o:lock v:ext="edit" aspectratio="t"/>
            <v:shape id="_x0000_s1106" type="#_x0000_t75" style="position:absolute;width:7716;height:4522" o:preferrelative="f">
              <v:fill o:detectmouseclick="t"/>
              <v:path o:extrusionok="t" o:connecttype="none"/>
              <o:lock v:ext="edit" text="t"/>
            </v:shape>
            <v:rect id="_x0000_s1107" style="position:absolute;width:7716;height:4522" strokeweight=".5pt"/>
            <v:rect id="_x0000_s1108" style="position:absolute;left:675;top:989;width:6827;height:2053" fillcolor="silver" stroked="f"/>
            <v:line id="_x0000_s1109" style="position:absolute" from="675,2743" to="7502,2743" strokeweight="0"/>
            <v:line id="_x0000_s1110" style="position:absolute" from="675,2458" to="7502,2458" strokeweight="0"/>
            <v:line id="_x0000_s1111" style="position:absolute" from="675,2158" to="7502,2158" strokeweight="0"/>
            <v:line id="_x0000_s1112" style="position:absolute" from="675,1873" to="7502,1873" strokeweight="0"/>
            <v:line id="_x0000_s1113" style="position:absolute" from="675,1574" to="7502,1574" strokeweight="0"/>
            <v:line id="_x0000_s1114" style="position:absolute" from="675,1289" to="7502,1289" strokeweight="0"/>
            <v:line id="_x0000_s1115" style="position:absolute" from="675,989" to="7502,989" strokeweight="0"/>
            <v:rect id="_x0000_s1116" style="position:absolute;left:675;top:989;width:6827;height:2053" filled="f" strokecolor="gray"/>
            <v:rect id="_x0000_s1117" style="position:absolute;left:840;top:1589;width:240;height:1453" fillcolor="black"/>
            <v:rect id="_x0000_s1118" style="position:absolute;left:1410;top:1993;width:240;height:1049" fillcolor="black"/>
            <v:rect id="_x0000_s1119" style="position:absolute;left:1981;top:1649;width:240;height:1393" fillcolor="black"/>
            <v:rect id="_x0000_s1120" style="position:absolute;left:2551;top:1858;width:240;height:1184" fillcolor="black"/>
            <v:rect id="_x0000_s1121" style="position:absolute;left:3121;top:2008;width:240;height:1034" fillcolor="black"/>
            <v:rect id="_x0000_s1122" style="position:absolute;left:3691;top:1933;width:240;height:1109" fillcolor="black"/>
            <v:rect id="_x0000_s1123" style="position:absolute;left:4261;top:1858;width:225;height:1184" fillcolor="black"/>
            <v:rect id="_x0000_s1124" style="position:absolute;left:4816;top:2068;width:240;height:974" fillcolor="black"/>
            <v:rect id="_x0000_s1125" style="position:absolute;left:5387;top:1798;width:240;height:1244" fillcolor="black"/>
            <v:rect id="_x0000_s1126" style="position:absolute;left:5957;top:1244;width:240;height:1798" fillcolor="black"/>
            <v:rect id="_x0000_s1127" style="position:absolute;left:6527;top:1783;width:240;height:1259" fillcolor="black"/>
            <v:rect id="_x0000_s1128" style="position:absolute;left:7097;top:1768;width:240;height:1274" fillcolor="black"/>
            <v:line id="_x0000_s1129" style="position:absolute" from="675,989" to="675,3042" strokeweight="0"/>
            <v:line id="_x0000_s1130" style="position:absolute" from="615,3042" to="675,3042" strokeweight="0"/>
            <v:line id="_x0000_s1131" style="position:absolute" from="615,2743" to="675,2743" strokeweight="0"/>
            <v:line id="_x0000_s1132" style="position:absolute" from="615,2458" to="675,2458" strokeweight="0"/>
            <v:line id="_x0000_s1133" style="position:absolute" from="615,2158" to="675,2158" strokeweight="0"/>
            <v:line id="_x0000_s1134" style="position:absolute" from="615,1873" to="675,1873" strokeweight="0"/>
            <v:line id="_x0000_s1135" style="position:absolute" from="615,1574" to="675,1574" strokeweight="0"/>
            <v:line id="_x0000_s1136" style="position:absolute" from="615,1289" to="675,1289" strokeweight="0"/>
            <v:line id="_x0000_s1137" style="position:absolute" from="615,989" to="675,989" strokeweight="0"/>
            <v:line id="_x0000_s1138" style="position:absolute" from="675,3042" to="7502,3042" strokeweight="0"/>
            <v:line id="_x0000_s1139" style="position:absolute;flip:y" from="675,3042" to="675,3102" strokeweight="0"/>
            <v:line id="_x0000_s1140" style="position:absolute;flip:y" from="1245,3042" to="1245,3102" strokeweight="0"/>
            <v:line id="_x0000_s1141" style="position:absolute;flip:y" from="1816,3042" to="1816,3102" strokeweight="0"/>
            <v:line id="_x0000_s1142" style="position:absolute;flip:y" from="2386,3042" to="2386,3102" strokeweight="0"/>
            <v:line id="_x0000_s1143" style="position:absolute;flip:y" from="2956,3042" to="2956,3102" strokeweight="0"/>
            <v:line id="_x0000_s1144" style="position:absolute;flip:y" from="3526,3042" to="3526,3102" strokeweight="0"/>
            <v:line id="_x0000_s1145" style="position:absolute;flip:y" from="4096,3042" to="4096,3102" strokeweight="0"/>
            <v:line id="_x0000_s1146" style="position:absolute;flip:y" from="4651,3042" to="4651,3102" strokeweight="0"/>
            <v:line id="_x0000_s1147" style="position:absolute;flip:y" from="5221,3042" to="5221,3102" strokeweight="0"/>
            <v:line id="_x0000_s1148" style="position:absolute;flip:y" from="5792,3042" to="5792,3102" strokeweight="0"/>
            <v:line id="_x0000_s1149" style="position:absolute;flip:y" from="6362,3042" to="6362,3102" strokeweight="0"/>
            <v:line id="_x0000_s1150" style="position:absolute;flip:y" from="6932,3042" to="6932,3102" strokeweight="0"/>
            <v:line id="_x0000_s1151" style="position:absolute;flip:y" from="7502,3042" to="7502,3102" strokeweight="0"/>
            <v:rect id="_x0000_s1152" style="position:absolute;left:2431;top:240;width:3523;height:465;mso-wrap-style:none" filled="f" stroked="f">
              <v:textbox style="mso-next-textbox:#_x0000_s1152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b/>
                        <w:bCs/>
                        <w:color w:val="000000"/>
                        <w:sz w:val="21"/>
                      </w:rPr>
                      <w:t>Индекс гендерного равенства (ИГР)</w:t>
                    </w:r>
                  </w:p>
                </w:txbxContent>
              </v:textbox>
            </v:rect>
            <v:rect id="_x0000_s1153" style="position:absolute;left:913;top:966;width:346;height:463;rotation:285;mso-wrap-style:none" filled="f" stroked="f">
              <v:textbox style="layout-flow:vertical;mso-layout-flow-alt:bottom-to-top;mso-next-textbox:#_x0000_s1153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0,99</w:t>
                    </w:r>
                  </w:p>
                </w:txbxContent>
              </v:textbox>
            </v:rect>
            <v:rect id="_x0000_s1154" style="position:absolute;left:1483;top:1364;width:345;height:462;rotation:285;mso-wrap-style:none" filled="f" stroked="f">
              <v:textbox style="layout-flow:vertical;mso-layout-flow-alt:bottom-to-top;mso-next-textbox:#_x0000_s1154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0,72</w:t>
                    </w:r>
                  </w:p>
                </w:txbxContent>
              </v:textbox>
            </v:rect>
            <v:rect id="_x0000_s1155" style="position:absolute;left:2054;top:1020;width:346;height:462;rotation:285;mso-wrap-style:none" filled="f" stroked="f">
              <v:textbox style="layout-flow:vertical;mso-layout-flow-alt:bottom-to-top;mso-next-textbox:#_x0000_s1155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0,95</w:t>
                    </w:r>
                  </w:p>
                </w:txbxContent>
              </v:textbox>
            </v:rect>
            <v:rect id="_x0000_s1156" style="position:absolute;left:2625;top:1230;width:346;height:462;rotation:285;mso-wrap-style:none" filled="f" stroked="f">
              <v:textbox style="layout-flow:vertical;mso-layout-flow-alt:bottom-to-top;mso-next-textbox:#_x0000_s1156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0,81</w:t>
                    </w:r>
                  </w:p>
                </w:txbxContent>
              </v:textbox>
            </v:rect>
            <v:rect id="_x0000_s1157" style="position:absolute;left:3195;top:1379;width:346;height:462;rotation:285;mso-wrap-style:none" filled="f" stroked="f">
              <v:textbox style="layout-flow:vertical;mso-layout-flow-alt:bottom-to-top;mso-next-textbox:#_x0000_s1157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0,71</w:t>
                    </w:r>
                  </w:p>
                </w:txbxContent>
              </v:textbox>
            </v:rect>
            <v:rect id="_x0000_s1158" style="position:absolute;left:3766;top:1301;width:346;height:463;rotation:285;mso-wrap-style:none" filled="f" stroked="f">
              <v:textbox style="layout-flow:vertical;mso-layout-flow-alt:bottom-to-top;mso-next-textbox:#_x0000_s1158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0,76</w:t>
                    </w:r>
                  </w:p>
                </w:txbxContent>
              </v:textbox>
            </v:rect>
            <v:rect id="_x0000_s1159" style="position:absolute;left:4320;top:1227;width:346;height:462;rotation:285;mso-wrap-style:none" filled="f" stroked="f">
              <v:textbox style="layout-flow:vertical;mso-layout-flow-alt:bottom-to-top;mso-next-textbox:#_x0000_s1159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0,81</w:t>
                    </w:r>
                  </w:p>
                </w:txbxContent>
              </v:textbox>
            </v:rect>
            <v:rect id="_x0000_s1160" style="position:absolute;left:4890;top:1436;width:346;height:463;rotation:285;mso-wrap-style:none" filled="f" stroked="f">
              <v:textbox style="layout-flow:vertical;mso-layout-flow-alt:bottom-to-top;mso-next-textbox:#_x0000_s1160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0,66</w:t>
                    </w:r>
                  </w:p>
                </w:txbxContent>
              </v:textbox>
            </v:rect>
            <v:rect id="_x0000_s1161" style="position:absolute;left:5461;top:1167;width:346;height:463;rotation:285;mso-wrap-style:none" filled="f" stroked="f">
              <v:textbox style="layout-flow:vertical;mso-layout-flow-alt:bottom-to-top;mso-next-textbox:#_x0000_s1161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0,85</w:t>
                    </w:r>
                  </w:p>
                </w:txbxContent>
              </v:textbox>
            </v:rect>
            <v:rect id="_x0000_s1162" style="position:absolute;left:5807;top:803;width:490;height:231;rotation:285" filled="f" stroked="f">
              <v:textbox style="layout-flow:vertical;mso-layout-flow-alt:bottom-to-top;mso-next-textbox:#_x0000_s1162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1,23</w:t>
                    </w:r>
                  </w:p>
                </w:txbxContent>
              </v:textbox>
            </v:rect>
            <v:rect id="_x0000_s1163" style="position:absolute;left:6602;top:1153;width:345;height:462;rotation:285;mso-wrap-style:none" filled="f" stroked="f">
              <v:textbox style="layout-flow:vertical;mso-layout-flow-alt:bottom-to-top;mso-next-textbox:#_x0000_s1163;mso-fit-shape-to-text:t" inset="0,0,0,0">
                <w:txbxContent>
                  <w:p w:rsidR="000E2D5C" w:rsidRPr="00B75B3E" w:rsidRDefault="000E2D5C" w:rsidP="00C02710">
                    <w:pPr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0,86</w:t>
                    </w:r>
                  </w:p>
                </w:txbxContent>
              </v:textbox>
            </v:rect>
            <v:rect id="_x0000_s1164" style="position:absolute;left:7170;top:1138;width:346;height:462;rotation:285;mso-wrap-style:none" filled="f" stroked="f">
              <v:textbox style="layout-flow:vertical;mso-layout-flow-alt:bottom-to-top;mso-next-textbox:#_x0000_s1164;mso-fit-shape-to-text:t" inset="0,0,0,0">
                <w:txbxContent>
                  <w:p w:rsidR="000E2D5C" w:rsidRPr="00B75B3E" w:rsidRDefault="000E2D5C" w:rsidP="00C02710">
                    <w:pPr>
                      <w:jc w:val="center"/>
                      <w:rPr>
                        <w:sz w:val="19"/>
                        <w:szCs w:val="18"/>
                      </w:rPr>
                    </w:pPr>
                    <w:r w:rsidRPr="00B75B3E">
                      <w:rPr>
                        <w:color w:val="000000"/>
                        <w:sz w:val="19"/>
                        <w:szCs w:val="18"/>
                        <w:lang w:val="en-US"/>
                      </w:rPr>
                      <w:t>0,87</w:t>
                    </w:r>
                  </w:p>
                </w:txbxContent>
              </v:textbox>
            </v:rect>
            <v:rect id="_x0000_s1174" style="position:absolute;left:1098;top:3267;width:398;height:465;rotation:315;mso-wrap-style:none" filled="f" stroked="f">
              <v:textbox style="mso-next-textbox:#_x0000_s1174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Afar</w:t>
                    </w:r>
                  </w:p>
                </w:txbxContent>
              </v:textbox>
            </v:rect>
            <v:rect id="_x0000_s1175" style="position:absolute;left:1382;top:3396;width:753;height:465;rotation:315;mso-wrap-style:none" filled="f" stroked="f">
              <v:textbox style="mso-next-textbox:#_x0000_s1175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A</w:t>
                    </w: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m</w:t>
                    </w: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hara</w:t>
                    </w:r>
                  </w:p>
                </w:txbxContent>
              </v:textbox>
            </v:rect>
            <v:rect id="_x0000_s1176" style="position:absolute;left:1981;top:3361;width:707;height:466;rotation:315;mso-wrap-style:none" filled="f" stroked="f">
              <v:textbox style="mso-next-textbox:#_x0000_s1176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 xml:space="preserve">Oromia </w:t>
                    </w:r>
                  </w:p>
                </w:txbxContent>
              </v:textbox>
            </v:rect>
            <v:rect id="_x0000_s1177" style="position:absolute;left:2594;top:3362;width:661;height:466;rotation:315;mso-wrap-style:none" filled="f" stroked="f">
              <v:textbox style="mso-next-textbox:#_x0000_s1177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S</w:t>
                    </w: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o</w:t>
                    </w: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mali</w:t>
                    </w:r>
                  </w:p>
                </w:txbxContent>
              </v:textbox>
            </v:rect>
            <v:rect id="_x0000_s1178" style="position:absolute;left:2876;top:3486;width:1027;height:465;rotation:315;mso-wrap-style:none" filled="f" stroked="f">
              <v:textbox style="mso-next-textbox:#_x0000_s1178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Ben-Gumz</w:t>
                    </w:r>
                  </w:p>
                </w:txbxContent>
              </v:textbox>
            </v:rect>
            <v:rect id="_x0000_s1179" style="position:absolute;left:3646;top:3391;width:749;height:465;rotation:315;mso-wrap-style:none" filled="f" stroked="f">
              <v:textbox style="mso-next-textbox:#_x0000_s1179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SNNPR</w:t>
                    </w:r>
                  </w:p>
                </w:txbxContent>
              </v:textbox>
            </v:rect>
            <v:rect id="_x0000_s1180" style="position:absolute;left:4126;top:3428;width:873;height:465;rotation:315;mso-wrap-style:none" filled="f" stroked="f">
              <v:textbox style="mso-next-textbox:#_x0000_s1180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Ga</w:t>
                    </w: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m</w:t>
                    </w: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bela</w:t>
                    </w:r>
                  </w:p>
                </w:txbxContent>
              </v:textbox>
            </v:rect>
            <v:rect id="_x0000_s1181" style="position:absolute;left:4838;top:3361;width:711;height:466;rotation:315;mso-wrap-style:none" filled="f" stroked="f">
              <v:textbox style="mso-next-textbox:#_x0000_s1181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H</w:t>
                    </w: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a</w:t>
                    </w: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rarie</w:t>
                    </w:r>
                  </w:p>
                </w:txbxContent>
              </v:textbox>
            </v:rect>
            <v:rect id="_x0000_s1182" style="position:absolute;left:4988;top:3525;width:1213;height:465;rotation:315;mso-wrap-style:none" filled="f" stroked="f">
              <v:textbox style="mso-next-textbox:#_x0000_s1182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 xml:space="preserve">Addis Ababa </w:t>
                    </w:r>
                  </w:p>
                </w:txbxContent>
              </v:textbox>
            </v:rect>
            <v:rect id="_x0000_s1183" style="position:absolute;left:5744;top:3461;width:1008;height:465;rotation:315;mso-wrap-style:none" filled="f" stroked="f">
              <v:textbox style="mso-next-textbox:#_x0000_s1183;mso-fit-shape-to-text:t" inset="0,0,0,0">
                <w:txbxContent>
                  <w:p w:rsidR="000E2D5C" w:rsidRPr="00B75B3E" w:rsidRDefault="000E2D5C" w:rsidP="00C02710">
                    <w:pPr>
                      <w:rPr>
                        <w:sz w:val="21"/>
                      </w:rPr>
                    </w:pPr>
                    <w:r w:rsidRPr="00B75B3E">
                      <w:rPr>
                        <w:rFonts w:ascii="Arial" w:hAnsi="Arial" w:cs="Arial"/>
                        <w:color w:val="000000"/>
                        <w:sz w:val="21"/>
                        <w:lang w:val="en-US"/>
                      </w:rPr>
                      <w:t>Dire Dawa</w:t>
                    </w:r>
                  </w:p>
                </w:txbxContent>
              </v:textbox>
            </v:rect>
            <v:shape id="_x0000_s1186" type="#_x0000_t202" style="position:absolute;left:720;top:3163;width:6806;height:1257" stroked="f">
              <v:textbox style="layout-flow:vertical;mso-layout-flow-alt:bottom-to-top" inset="0,0,0,0">
                <w:txbxContent>
                  <w:p w:rsidR="000E2D5C" w:rsidRPr="00B75B3E" w:rsidRDefault="000E2D5C" w:rsidP="00C02710">
                    <w:pPr>
                      <w:spacing w:before="120" w:line="552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Тыграй</w:t>
                    </w:r>
                  </w:p>
                  <w:p w:rsidR="000E2D5C" w:rsidRPr="00B75B3E" w:rsidRDefault="000E2D5C" w:rsidP="00C02710">
                    <w:pPr>
                      <w:spacing w:line="552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А</w:t>
                    </w:r>
                    <w:r w:rsidRPr="00B75B3E">
                      <w:rPr>
                        <w:sz w:val="21"/>
                      </w:rPr>
                      <w:t>фар</w:t>
                    </w:r>
                  </w:p>
                  <w:p w:rsidR="000E2D5C" w:rsidRPr="00B75B3E" w:rsidRDefault="000E2D5C" w:rsidP="00C02710">
                    <w:pPr>
                      <w:spacing w:line="552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Амхара</w:t>
                    </w:r>
                  </w:p>
                  <w:p w:rsidR="000E2D5C" w:rsidRPr="00B75B3E" w:rsidRDefault="000E2D5C" w:rsidP="00C02710">
                    <w:pPr>
                      <w:spacing w:line="600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Оромия</w:t>
                    </w:r>
                  </w:p>
                  <w:p w:rsidR="000E2D5C" w:rsidRPr="00B75B3E" w:rsidRDefault="000E2D5C" w:rsidP="00C02710">
                    <w:pPr>
                      <w:spacing w:line="600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Сомали</w:t>
                    </w:r>
                  </w:p>
                  <w:p w:rsidR="000E2D5C" w:rsidRPr="00B75B3E" w:rsidRDefault="000E2D5C" w:rsidP="00C02710">
                    <w:pPr>
                      <w:spacing w:line="600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Бен-Гумуз</w:t>
                    </w:r>
                  </w:p>
                  <w:p w:rsidR="000E2D5C" w:rsidRPr="00B75B3E" w:rsidRDefault="000E2D5C" w:rsidP="00C02710">
                    <w:pPr>
                      <w:spacing w:line="600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ШНННЮ</w:t>
                    </w:r>
                  </w:p>
                  <w:p w:rsidR="000E2D5C" w:rsidRPr="00B75B3E" w:rsidRDefault="000E2D5C" w:rsidP="00C02710">
                    <w:pPr>
                      <w:spacing w:line="600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Гамбела</w:t>
                    </w:r>
                  </w:p>
                  <w:p w:rsidR="000E2D5C" w:rsidRPr="00B75B3E" w:rsidRDefault="000E2D5C" w:rsidP="00C02710">
                    <w:pPr>
                      <w:spacing w:line="600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Харари</w:t>
                    </w:r>
                  </w:p>
                  <w:p w:rsidR="000E2D5C" w:rsidRPr="00B75B3E" w:rsidRDefault="000E2D5C" w:rsidP="00C02710">
                    <w:pPr>
                      <w:spacing w:line="192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А</w:t>
                    </w:r>
                    <w:r w:rsidRPr="00B75B3E">
                      <w:rPr>
                        <w:sz w:val="21"/>
                      </w:rPr>
                      <w:t>д</w:t>
                    </w:r>
                    <w:r w:rsidRPr="00B75B3E">
                      <w:rPr>
                        <w:sz w:val="21"/>
                      </w:rPr>
                      <w:t>дис-Абеба</w:t>
                    </w:r>
                  </w:p>
                  <w:p w:rsidR="000E2D5C" w:rsidRPr="00B75B3E" w:rsidRDefault="000E2D5C" w:rsidP="00C02710">
                    <w:pPr>
                      <w:spacing w:before="360" w:line="600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Дыре-Дауа</w:t>
                    </w:r>
                  </w:p>
                  <w:p w:rsidR="000E2D5C" w:rsidRPr="00B75B3E" w:rsidRDefault="000E2D5C" w:rsidP="00C02710">
                    <w:pPr>
                      <w:spacing w:line="600" w:lineRule="auto"/>
                      <w:rPr>
                        <w:sz w:val="21"/>
                      </w:rPr>
                    </w:pPr>
                    <w:r w:rsidRPr="00B75B3E">
                      <w:rPr>
                        <w:sz w:val="21"/>
                      </w:rPr>
                      <w:t>По стр</w:t>
                    </w:r>
                    <w:r w:rsidRPr="00B75B3E">
                      <w:rPr>
                        <w:sz w:val="21"/>
                      </w:rPr>
                      <w:t>а</w:t>
                    </w:r>
                    <w:r w:rsidRPr="00B75B3E">
                      <w:rPr>
                        <w:sz w:val="21"/>
                      </w:rPr>
                      <w:t>не</w:t>
                    </w:r>
                  </w:p>
                </w:txbxContent>
              </v:textbox>
            </v:shape>
            <v:rect id="_x0000_s1263" style="position:absolute;left:261;top:850;width:310;height:232" filled="f" stroked="f">
              <v:textbox style="mso-fit-shape-to-text:t" inset="0,0,0,0">
                <w:txbxContent>
                  <w:p w:rsidR="00A50A66" w:rsidRPr="00B75B3E" w:rsidRDefault="00A50A66" w:rsidP="00C02710">
                    <w:pPr>
                      <w:rPr>
                        <w:sz w:val="17"/>
                        <w:szCs w:val="16"/>
                      </w:rPr>
                    </w:pPr>
                    <w:r w:rsidRPr="00B75B3E">
                      <w:rPr>
                        <w:color w:val="000000"/>
                        <w:sz w:val="17"/>
                        <w:szCs w:val="16"/>
                        <w:lang w:val="en-US"/>
                      </w:rPr>
                      <w:t>1</w:t>
                    </w:r>
                    <w:r w:rsidRPr="00B75B3E">
                      <w:rPr>
                        <w:color w:val="000000"/>
                        <w:sz w:val="17"/>
                        <w:szCs w:val="16"/>
                      </w:rPr>
                      <w:t>,</w:t>
                    </w:r>
                    <w:r w:rsidRPr="00B75B3E">
                      <w:rPr>
                        <w:color w:val="000000"/>
                        <w:sz w:val="17"/>
                        <w:szCs w:val="16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264" style="position:absolute;left:252;top:1172;width:310;height:231" filled="f" stroked="f">
              <v:textbox style="mso-fit-shape-to-text:t" inset="0,0,0,0">
                <w:txbxContent>
                  <w:p w:rsidR="00A50A66" w:rsidRPr="00B75B3E" w:rsidRDefault="00A50A66" w:rsidP="00C02710">
                    <w:pPr>
                      <w:rPr>
                        <w:sz w:val="17"/>
                        <w:szCs w:val="16"/>
                      </w:rPr>
                    </w:pPr>
                    <w:r w:rsidRPr="00B75B3E">
                      <w:rPr>
                        <w:color w:val="000000"/>
                        <w:sz w:val="17"/>
                        <w:szCs w:val="16"/>
                        <w:lang w:val="en-US"/>
                      </w:rPr>
                      <w:t>1</w:t>
                    </w:r>
                    <w:r w:rsidRPr="00B75B3E">
                      <w:rPr>
                        <w:color w:val="000000"/>
                        <w:sz w:val="17"/>
                        <w:szCs w:val="16"/>
                      </w:rPr>
                      <w:t>,2</w:t>
                    </w:r>
                  </w:p>
                </w:txbxContent>
              </v:textbox>
            </v:rect>
            <v:rect id="_x0000_s1265" style="position:absolute;left:263;top:1456;width:310;height:240" filled="f" stroked="f">
              <v:textbox inset="0,0,0,0">
                <w:txbxContent>
                  <w:p w:rsidR="00A50A66" w:rsidRPr="00B75B3E" w:rsidRDefault="00A50A66" w:rsidP="00C02710">
                    <w:pPr>
                      <w:ind w:left="170"/>
                      <w:rPr>
                        <w:sz w:val="17"/>
                        <w:szCs w:val="16"/>
                      </w:rPr>
                    </w:pPr>
                    <w:r w:rsidRPr="00B75B3E">
                      <w:rPr>
                        <w:color w:val="000000"/>
                        <w:sz w:val="17"/>
                        <w:szCs w:val="16"/>
                      </w:rPr>
                      <w:t>1</w:t>
                    </w:r>
                  </w:p>
                </w:txbxContent>
              </v:textbox>
            </v:rect>
            <v:rect id="_x0000_s1266" style="position:absolute;left:260;top:1777;width:310;height:231" filled="f" stroked="f">
              <v:textbox style="mso-fit-shape-to-text:t" inset="0,0,0,0">
                <w:txbxContent>
                  <w:p w:rsidR="00A50A66" w:rsidRPr="00B75B3E" w:rsidRDefault="00A50A66" w:rsidP="00C02710">
                    <w:pPr>
                      <w:rPr>
                        <w:sz w:val="17"/>
                        <w:szCs w:val="16"/>
                      </w:rPr>
                    </w:pPr>
                    <w:r w:rsidRPr="00B75B3E">
                      <w:rPr>
                        <w:color w:val="000000"/>
                        <w:sz w:val="17"/>
                        <w:szCs w:val="16"/>
                      </w:rPr>
                      <w:t>0,8</w:t>
                    </w:r>
                  </w:p>
                </w:txbxContent>
              </v:textbox>
            </v:rect>
            <v:rect id="_x0000_s1267" style="position:absolute;left:260;top:2068;width:310;height:231" filled="f" stroked="f">
              <v:textbox style="mso-fit-shape-to-text:t" inset="0,0,0,0">
                <w:txbxContent>
                  <w:p w:rsidR="00A50A66" w:rsidRPr="00B75B3E" w:rsidRDefault="00C02710" w:rsidP="00C02710">
                    <w:pPr>
                      <w:rPr>
                        <w:sz w:val="17"/>
                        <w:szCs w:val="16"/>
                      </w:rPr>
                    </w:pPr>
                    <w:r w:rsidRPr="00B75B3E">
                      <w:rPr>
                        <w:color w:val="000000"/>
                        <w:sz w:val="17"/>
                        <w:szCs w:val="16"/>
                      </w:rPr>
                      <w:t>0,6</w:t>
                    </w:r>
                  </w:p>
                </w:txbxContent>
              </v:textbox>
            </v:rect>
            <v:rect id="_x0000_s1268" style="position:absolute;left:260;top:2337;width:310;height:231" filled="f" stroked="f">
              <v:textbox style="mso-fit-shape-to-text:t" inset="0,0,0,0">
                <w:txbxContent>
                  <w:p w:rsidR="00C02710" w:rsidRPr="00B75B3E" w:rsidRDefault="00C02710" w:rsidP="00C02710">
                    <w:pPr>
                      <w:rPr>
                        <w:sz w:val="17"/>
                        <w:szCs w:val="16"/>
                      </w:rPr>
                    </w:pPr>
                    <w:r w:rsidRPr="00B75B3E">
                      <w:rPr>
                        <w:color w:val="000000"/>
                        <w:sz w:val="17"/>
                        <w:szCs w:val="16"/>
                      </w:rPr>
                      <w:t>0,4</w:t>
                    </w:r>
                  </w:p>
                </w:txbxContent>
              </v:textbox>
            </v:rect>
            <v:rect id="_x0000_s1269" style="position:absolute;left:260;top:2621;width:310;height:231" filled="f" stroked="f">
              <v:textbox style="mso-fit-shape-to-text:t" inset="0,0,0,0">
                <w:txbxContent>
                  <w:p w:rsidR="00C02710" w:rsidRPr="00B75B3E" w:rsidRDefault="00C02710" w:rsidP="00C02710">
                    <w:pPr>
                      <w:rPr>
                        <w:sz w:val="17"/>
                        <w:szCs w:val="16"/>
                      </w:rPr>
                    </w:pPr>
                    <w:r w:rsidRPr="00B75B3E">
                      <w:rPr>
                        <w:color w:val="000000"/>
                        <w:sz w:val="17"/>
                        <w:szCs w:val="16"/>
                      </w:rPr>
                      <w:t>0,2</w:t>
                    </w:r>
                  </w:p>
                </w:txbxContent>
              </v:textbox>
            </v:rect>
            <v:rect id="_x0000_s1270" style="position:absolute;left:260;top:2915;width:310;height:232" filled="f" stroked="f">
              <v:textbox style="mso-fit-shape-to-text:t" inset="0,0,0,0">
                <w:txbxContent>
                  <w:p w:rsidR="00C02710" w:rsidRPr="00B75B3E" w:rsidRDefault="00C02710" w:rsidP="00C02710">
                    <w:pPr>
                      <w:ind w:left="170"/>
                      <w:rPr>
                        <w:sz w:val="17"/>
                        <w:szCs w:val="16"/>
                      </w:rPr>
                    </w:pPr>
                    <w:r w:rsidRPr="00B75B3E">
                      <w:rPr>
                        <w:color w:val="000000"/>
                        <w:sz w:val="17"/>
                        <w:szCs w:val="16"/>
                      </w:rPr>
                      <w:t>0</w:t>
                    </w:r>
                  </w:p>
                </w:txbxContent>
              </v:textbox>
            </v:rect>
            <w10:anchorlock/>
          </v:group>
        </w:pict>
      </w:r>
    </w:p>
    <w:p w:rsidR="000E2D5C" w:rsidRPr="007F2E38" w:rsidRDefault="00B75B3E" w:rsidP="000E2D5C">
      <w:pPr>
        <w:pStyle w:val="SingleTxtGR"/>
        <w:ind w:firstLine="170"/>
        <w:rPr>
          <w:i/>
          <w:sz w:val="18"/>
          <w:szCs w:val="18"/>
          <w:lang w:eastAsia="ru-RU"/>
        </w:rPr>
      </w:pPr>
      <w:bookmarkStart w:id="97" w:name="OLE_LINK107"/>
      <w:bookmarkStart w:id="98" w:name="OLE_LINK108"/>
      <w:r>
        <w:rPr>
          <w:i/>
          <w:sz w:val="18"/>
          <w:szCs w:val="18"/>
          <w:lang w:eastAsia="ru-RU"/>
        </w:rPr>
        <w:t xml:space="preserve">Источник:  </w:t>
      </w:r>
      <w:r w:rsidR="000E2D5C" w:rsidRPr="00B75B3E">
        <w:rPr>
          <w:sz w:val="18"/>
          <w:szCs w:val="18"/>
          <w:lang w:eastAsia="ru-RU"/>
        </w:rPr>
        <w:t>Ежегодный доклад, Министерство образования, 2007/08 год</w:t>
      </w:r>
      <w:r w:rsidR="007F2E38" w:rsidRPr="00B75B3E">
        <w:rPr>
          <w:sz w:val="18"/>
          <w:szCs w:val="18"/>
          <w:lang w:eastAsia="ru-RU"/>
        </w:rPr>
        <w:t>.</w:t>
      </w:r>
    </w:p>
    <w:bookmarkEnd w:id="97"/>
    <w:bookmarkEnd w:id="98"/>
    <w:p w:rsidR="000E2D5C" w:rsidRPr="000E2D5C" w:rsidRDefault="000E2D5C" w:rsidP="002A6AF8">
      <w:pPr>
        <w:pStyle w:val="H1GR0"/>
        <w:spacing w:after="200"/>
      </w:pPr>
      <w:r w:rsidRPr="005A3B2D">
        <w:tab/>
      </w:r>
      <w:r w:rsidRPr="005A3B2D">
        <w:tab/>
      </w:r>
      <w:r w:rsidRPr="00B75923">
        <w:t>Приложение 10</w:t>
      </w:r>
      <w:r w:rsidRPr="00B75923">
        <w:br/>
        <w:t>Доля учащихся, оставшихся на второй год, на уровне начального образования в разбивке по признаку пола (1−8)</w:t>
      </w:r>
    </w:p>
    <w:p w:rsidR="000E2D5C" w:rsidRDefault="000E2D5C" w:rsidP="000E2D5C">
      <w:pPr>
        <w:spacing w:after="120"/>
        <w:ind w:left="1134"/>
        <w:rPr>
          <w:b/>
          <w:szCs w:val="24"/>
        </w:rPr>
      </w:pPr>
      <w:r>
        <w:rPr>
          <w:noProof/>
        </w:rPr>
      </w:r>
      <w:r w:rsidR="00270679" w:rsidRPr="00CB126B">
        <w:rPr>
          <w:b/>
          <w:szCs w:val="24"/>
        </w:rPr>
        <w:pict>
          <v:group id="_x0000_s1026" editas="canvas" style="width:389.75pt;height:198.3pt;mso-position-horizontal-relative:char;mso-position-vertical-relative:line" coordorigin="2280,9210" coordsize="7795,3966">
            <o:lock v:ext="edit" aspectratio="t"/>
            <v:shape id="_x0000_s1027" type="#_x0000_t75" style="position:absolute;left:2280;top:9210;width:7795;height:3966" o:preferrelative="f" filled="t" stroked="t" strokeweight=".5pt">
              <v:fill o:detectmouseclick="t"/>
              <v:path o:extrusionok="t" o:connecttype="none"/>
              <o:lock v:ext="edit" text="t"/>
            </v:shape>
            <v:rect id="_x0000_s1028" style="position:absolute;left:2280;top:9383;width:7673;height:3748" stroked="f"/>
            <v:rect id="_x0000_s1029" style="position:absolute;left:2841;top:9612;width:6538;height:2529" fillcolor="silver" stroked="f"/>
            <v:line id="_x0000_s1030" style="position:absolute" from="2841,11782" to="9379,11782" strokeweight="0"/>
            <v:line id="_x0000_s1031" style="position:absolute" from="2841,11423" to="9379,11423" strokeweight="0"/>
            <v:line id="_x0000_s1032" style="position:absolute" from="2841,11063" to="9379,11063" strokeweight="0"/>
            <v:line id="_x0000_s1033" style="position:absolute" from="2841,10689" to="9379,10689" strokeweight="0"/>
            <v:line id="_x0000_s1034" style="position:absolute" from="2841,10330" to="9379,10330" strokeweight="0"/>
            <v:line id="_x0000_s1035" style="position:absolute" from="2841,9971" to="9379,9971" strokeweight="0"/>
            <v:line id="_x0000_s1036" style="position:absolute" from="2841,9612" to="9379,9612" strokeweight="0"/>
            <v:rect id="_x0000_s1037" style="position:absolute;left:2841;top:9612;width:6538;height:2529" filled="f" strokecolor="gray"/>
            <v:rect id="_x0000_s1038" style="position:absolute;left:3056;top:10589;width:288;height:1552" fillcolor="black"/>
            <v:rect id="_x0000_s1039" style="position:absolute;left:4365;top:11077;width:286;height:1064" fillcolor="black"/>
            <v:rect id="_x0000_s1040" style="position:absolute;left:5671;top:11494;width:288;height:647" fillcolor="black"/>
            <v:rect id="_x0000_s1041" style="position:absolute;left:6980;top:11452;width:288;height:689" fillcolor="black"/>
            <v:rect id="_x0000_s1042" style="position:absolute;left:8288;top:10991;width:287;height:1150" fillcolor="black"/>
            <v:rect id="_x0000_s1043" style="position:absolute;left:3344;top:10029;width:302;height:2112"/>
            <v:rect id="_x0000_s1044" style="position:absolute;left:4651;top:10747;width:301;height:1394"/>
            <v:rect id="_x0000_s1045" style="position:absolute;left:5959;top:11423;width:302;height:718"/>
            <v:rect id="_x0000_s1046" style="position:absolute;left:7268;top:11466;width:301;height:675"/>
            <v:rect id="_x0000_s1047" style="position:absolute;left:8575;top:11106;width:301;height:1035"/>
            <v:rect id="_x0000_s1048" style="position:absolute;left:3646;top:10359;width:287;height:1782" fillcolor="gray"/>
            <v:rect id="_x0000_s1049" style="position:absolute;left:4952;top:10933;width:288;height:1208" fillcolor="gray"/>
            <v:rect id="_x0000_s1050" style="position:absolute;left:6261;top:11466;width:288;height:675" fillcolor="gray"/>
            <v:rect id="_x0000_s1051" style="position:absolute;left:7569;top:11452;width:287;height:689" fillcolor="gray"/>
            <v:rect id="_x0000_s1052" style="position:absolute;left:8876;top:11035;width:288;height:1106" fillcolor="gray"/>
            <v:line id="_x0000_s1053" style="position:absolute" from="2841,9612" to="2841,12141" strokeweight="0"/>
            <v:line id="_x0000_s1054" style="position:absolute" from="2783,12141" to="2841,12141" strokeweight="0"/>
            <v:line id="_x0000_s1055" style="position:absolute" from="2783,11782" to="2841,11782" strokeweight="0"/>
            <v:line id="_x0000_s1056" style="position:absolute" from="2783,11423" to="2841,11423" strokeweight="0"/>
            <v:line id="_x0000_s1057" style="position:absolute" from="2783,11063" to="2841,11063" strokeweight="0"/>
            <v:line id="_x0000_s1058" style="position:absolute" from="2783,10689" to="2841,10689" strokeweight="0"/>
            <v:line id="_x0000_s1059" style="position:absolute" from="2783,10330" to="2841,10330" strokeweight="0"/>
            <v:line id="_x0000_s1060" style="position:absolute" from="2783,9971" to="2841,9971" strokeweight="0"/>
            <v:line id="_x0000_s1061" style="position:absolute" from="2783,9612" to="2841,9612" strokeweight="0"/>
            <v:line id="_x0000_s1062" style="position:absolute" from="2841,12141" to="9379,12141" strokeweight="0"/>
            <v:line id="_x0000_s1063" style="position:absolute;flip:y" from="2841,12141" to="2841,12198" strokeweight="0"/>
            <v:line id="_x0000_s1064" style="position:absolute;flip:y" from="4148,12141" to="4148,12198" strokeweight="0"/>
            <v:line id="_x0000_s1065" style="position:absolute;flip:y" from="5456,12141" to="5456,12198" strokeweight="0"/>
            <v:line id="_x0000_s1066" style="position:absolute;flip:y" from="6764,12141" to="6764,12198" strokeweight="0"/>
            <v:line id="_x0000_s1067" style="position:absolute;flip:y" from="8072,12141" to="8072,12198" strokeweight="0"/>
            <v:line id="_x0000_s1068" style="position:absolute;flip:y" from="9379,12141" to="9379,12198" strokeweight="0"/>
            <v:rect id="_x0000_s1069" style="position:absolute;left:3203;top:10065;width:216;height:477;rotation:279;mso-wrap-style:none" filled="f" stroked="f">
              <v:textbox style="layout-flow:vertical;mso-layout-flow-alt:bottom-to-top;mso-fit-shape-to-text:t" inset="0,0,0,0">
                <w:txbxContent>
                  <w:p w:rsidR="000E2D5C" w:rsidRPr="004E1064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E1064">
                      <w:rPr>
                        <w:color w:val="000000"/>
                        <w:sz w:val="16"/>
                        <w:szCs w:val="16"/>
                        <w:lang w:val="en-US"/>
                      </w:rPr>
                      <w:t>8</w:t>
                    </w:r>
                    <w:r w:rsidRPr="004E1064">
                      <w:rPr>
                        <w:color w:val="000000"/>
                        <w:sz w:val="16"/>
                        <w:szCs w:val="16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070" style="position:absolute;left:4516;top:10546;width:205;height:480;rotation:279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5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9</w:t>
                    </w:r>
                  </w:p>
                </w:txbxContent>
              </v:textbox>
            </v:rect>
            <v:rect id="_x0000_s1071" style="position:absolute;left:5834;top:10952;width:205;height:480;rotation:279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3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072" style="position:absolute;left:7142;top:10909;width:205;height:480;rotation:279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3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073" style="position:absolute;left:8450;top:10449;width:205;height:480;rotation:279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6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074" style="position:absolute;left:3294;top:9714;width:330;height:240;rotation:279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11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075" style="position:absolute;left:4804;top:10216;width:205;height:480;rotation:279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7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076" style="position:absolute;left:6065;top:11073;width:86;height:238;rotation:279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077" style="position:absolute;left:7431;top:10923;width:205;height:480;rotation:279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3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078" style="position:absolute;left:8737;top:10564;width:205;height:480;rotation:279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5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079" style="position:absolute;left:3800;top:9831;width:205;height:480;rotation:280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9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9</w:t>
                    </w:r>
                  </w:p>
                </w:txbxContent>
              </v:textbox>
            </v:rect>
            <v:rect id="_x0000_s1080" style="position:absolute;left:5117;top:10402;width:205;height:480;rotation:280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6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081" style="position:absolute;left:6426;top:10927;width:205;height:480;rotation:280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3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7</w:t>
                    </w:r>
                  </w:p>
                </w:txbxContent>
              </v:textbox>
            </v:rect>
            <v:rect id="_x0000_s1082" style="position:absolute;left:7735;top:10912;width:205;height:480;rotation:280;mso-wrap-style:none" filled="f" stroked="f">
              <v:textbox style="layout-flow:vertical;mso-layout-flow-alt:bottom-to-top;mso-fit-shape-to-text:t" inset="0,0,0,0">
                <w:txbxContent>
                  <w:p w:rsidR="000E2D5C" w:rsidRPr="00F77F16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3</w:t>
                    </w:r>
                    <w:r w:rsidRPr="00F77F16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F77F16">
                      <w:rPr>
                        <w:color w:val="000000"/>
                        <w:sz w:val="15"/>
                        <w:szCs w:val="15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083" style="position:absolute;left:9041;top:10495;width:205;height:480;rotation:280;mso-wrap-style:none" filled="f" stroked="f">
              <v:textbox style="layout-flow:vertical;mso-layout-flow-alt:bottom-to-top;mso-fit-shape-to-text:t" inset="0,0,0,0">
                <w:txbxContent>
                  <w:p w:rsidR="000E2D5C" w:rsidRPr="009E73BF" w:rsidRDefault="000E2D5C" w:rsidP="001C737B">
                    <w:pPr>
                      <w:rPr>
                        <w:sz w:val="15"/>
                        <w:szCs w:val="15"/>
                      </w:rPr>
                    </w:pPr>
                    <w:r w:rsidRPr="009E73BF">
                      <w:rPr>
                        <w:color w:val="000000"/>
                        <w:sz w:val="15"/>
                        <w:szCs w:val="15"/>
                        <w:lang w:val="en-US"/>
                      </w:rPr>
                      <w:t>6</w:t>
                    </w:r>
                    <w:r w:rsidRPr="009E73BF">
                      <w:rPr>
                        <w:color w:val="000000"/>
                        <w:sz w:val="15"/>
                        <w:szCs w:val="15"/>
                      </w:rPr>
                      <w:t>,</w:t>
                    </w:r>
                    <w:r w:rsidRPr="009E73BF">
                      <w:rPr>
                        <w:color w:val="000000"/>
                        <w:sz w:val="15"/>
                        <w:szCs w:val="15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084" style="position:absolute;left:2540;top:12012;width:314;height:238" filled="f" stroked="f">
              <v:textbox style="mso-fit-shape-to-text:t" inset="0,0,0,0">
                <w:txbxContent>
                  <w:p w:rsidR="000E2D5C" w:rsidRPr="00400E54" w:rsidRDefault="000E2D5C" w:rsidP="00506796">
                    <w:pPr>
                      <w:ind w:left="113"/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085" style="position:absolute;left:2540;top:11652;width:314;height:238" filled="f" stroked="f">
              <v:textbox style="mso-fit-shape-to-text:t" inset="0,0,0,0">
                <w:txbxContent>
                  <w:p w:rsidR="000E2D5C" w:rsidRPr="00400E54" w:rsidRDefault="000E2D5C" w:rsidP="00506796">
                    <w:pPr>
                      <w:ind w:left="113"/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2</w:t>
                    </w:r>
                  </w:p>
                </w:txbxContent>
              </v:textbox>
            </v:rect>
            <v:rect id="_x0000_s1086" style="position:absolute;left:2540;top:11293;width:284;height:238" filled="f" stroked="f">
              <v:textbox style="mso-fit-shape-to-text:t" inset="0,0,0,0">
                <w:txbxContent>
                  <w:p w:rsidR="000E2D5C" w:rsidRPr="00400E54" w:rsidRDefault="000E2D5C" w:rsidP="00506796">
                    <w:pPr>
                      <w:ind w:left="113"/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087" style="position:absolute;left:2540;top:10933;width:304;height:239" filled="f" stroked="f">
              <v:textbox style="mso-fit-shape-to-text:t" inset="0,0,0,0">
                <w:txbxContent>
                  <w:p w:rsidR="000E2D5C" w:rsidRPr="00400E54" w:rsidRDefault="000E2D5C" w:rsidP="00506796">
                    <w:pPr>
                      <w:ind w:left="113"/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6</w:t>
                    </w:r>
                  </w:p>
                </w:txbxContent>
              </v:textbox>
            </v:rect>
            <v:rect id="_x0000_s1088" style="position:absolute;left:2540;top:10560;width:282;height:238" filled="f" stroked="f">
              <v:textbox style="mso-fit-shape-to-text:t" inset="0,0,0,0">
                <w:txbxContent>
                  <w:p w:rsidR="000E2D5C" w:rsidRPr="00400E54" w:rsidRDefault="000E2D5C" w:rsidP="00506796">
                    <w:pPr>
                      <w:ind w:left="113"/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8</w:t>
                    </w:r>
                  </w:p>
                </w:txbxContent>
              </v:textbox>
            </v:rect>
            <v:rect id="_x0000_s1089" style="position:absolute;left:2540;top:10202;width:350;height:240" filled="f" stroked="f">
              <v:textbox style="mso-fit-shape-to-text:t" inset="0,0,0,0">
                <w:txbxContent>
                  <w:p w:rsidR="000E2D5C" w:rsidRPr="00400E54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090" style="position:absolute;left:2540;top:9842;width:330;height:240" filled="f" stroked="f">
              <v:textbox style="mso-fit-shape-to-text:t" inset="0,0,0,0">
                <w:txbxContent>
                  <w:p w:rsidR="000E2D5C" w:rsidRPr="00400E54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12</w:t>
                    </w:r>
                  </w:p>
                </w:txbxContent>
              </v:textbox>
            </v:rect>
            <v:rect id="_x0000_s1091" style="position:absolute;left:2540;top:9483;width:310;height:240" filled="f" stroked="f">
              <v:textbox style="mso-fit-shape-to-text:t" inset="0,0,0,0">
                <w:txbxContent>
                  <w:p w:rsidR="000E2D5C" w:rsidRPr="00400E54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14</w:t>
                    </w:r>
                  </w:p>
                </w:txbxContent>
              </v:textbox>
            </v:rect>
            <v:rect id="_x0000_s1092" style="position:absolute;left:3082;top:12313;width:979;height:240" filled="f" stroked="f">
              <v:textbox style="mso-fit-shape-to-text:t" inset="0,0,0,0">
                <w:txbxContent>
                  <w:p w:rsidR="000E2D5C" w:rsidRPr="00400E54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2001/02</w:t>
                    </w:r>
                    <w:r w:rsidRPr="00400E54">
                      <w:rPr>
                        <w:color w:val="000000"/>
                        <w:sz w:val="16"/>
                        <w:szCs w:val="16"/>
                      </w:rPr>
                      <w:t xml:space="preserve"> </w:t>
                    </w:r>
                    <w:r w:rsidR="00270679">
                      <w:rPr>
                        <w:color w:val="000000"/>
                        <w:sz w:val="16"/>
                        <w:szCs w:val="16"/>
                      </w:rPr>
                      <w:t>год</w:t>
                    </w:r>
                  </w:p>
                </w:txbxContent>
              </v:textbox>
            </v:rect>
            <v:rect id="_x0000_s1093" style="position:absolute;left:4429;top:12313;width:907;height:240" filled="f" stroked="f">
              <v:textbox style="mso-fit-shape-to-text:t" inset="0,0,0,0">
                <w:txbxContent>
                  <w:p w:rsidR="000E2D5C" w:rsidRPr="00400E54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2002/03</w:t>
                    </w:r>
                    <w:r w:rsidR="00270679">
                      <w:rPr>
                        <w:color w:val="000000"/>
                        <w:sz w:val="16"/>
                        <w:szCs w:val="16"/>
                      </w:rPr>
                      <w:t xml:space="preserve"> год</w:t>
                    </w:r>
                  </w:p>
                </w:txbxContent>
              </v:textbox>
            </v:rect>
            <v:rect id="_x0000_s1094" style="position:absolute;left:5700;top:12313;width:889;height:240" filled="f" stroked="f">
              <v:textbox style="mso-fit-shape-to-text:t" inset="0,0,0,0">
                <w:txbxContent>
                  <w:p w:rsidR="000E2D5C" w:rsidRPr="00400E54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2003/04</w:t>
                    </w:r>
                    <w:r w:rsidR="00270679">
                      <w:rPr>
                        <w:color w:val="000000"/>
                        <w:sz w:val="16"/>
                        <w:szCs w:val="16"/>
                      </w:rPr>
                      <w:t xml:space="preserve"> год</w:t>
                    </w:r>
                  </w:p>
                </w:txbxContent>
              </v:textbox>
            </v:rect>
            <v:rect id="_x0000_s1095" style="position:absolute;left:7048;top:12313;width:926;height:240" filled="f" stroked="f">
              <v:textbox style="mso-fit-shape-to-text:t" inset="0,0,0,0">
                <w:txbxContent>
                  <w:p w:rsidR="000E2D5C" w:rsidRPr="00400E54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2004/05</w:t>
                    </w:r>
                    <w:r w:rsidR="00811566">
                      <w:rPr>
                        <w:color w:val="000000"/>
                        <w:sz w:val="16"/>
                        <w:szCs w:val="16"/>
                      </w:rPr>
                      <w:t xml:space="preserve"> год</w:t>
                    </w:r>
                  </w:p>
                </w:txbxContent>
              </v:textbox>
            </v:rect>
            <v:rect id="_x0000_s1096" style="position:absolute;left:8211;top:12313;width:980;height:240" filled="f" stroked="f">
              <v:textbox style="mso-fit-shape-to-text:t" inset="0,0,0,0">
                <w:txbxContent>
                  <w:p w:rsidR="000E2D5C" w:rsidRPr="00811566" w:rsidRDefault="000E2D5C" w:rsidP="001C737B">
                    <w:pPr>
                      <w:rPr>
                        <w:sz w:val="16"/>
                        <w:szCs w:val="16"/>
                      </w:rPr>
                    </w:pPr>
                    <w:r w:rsidRPr="00400E54">
                      <w:rPr>
                        <w:color w:val="000000"/>
                        <w:sz w:val="16"/>
                        <w:szCs w:val="16"/>
                        <w:lang w:val="en-US"/>
                      </w:rPr>
                      <w:t>2005/06</w:t>
                    </w:r>
                    <w:r w:rsidR="00811566"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г</w:t>
                    </w:r>
                    <w:r w:rsidR="00811566">
                      <w:rPr>
                        <w:color w:val="000000"/>
                        <w:sz w:val="16"/>
                        <w:szCs w:val="16"/>
                      </w:rPr>
                      <w:t>од</w:t>
                    </w:r>
                  </w:p>
                </w:txbxContent>
              </v:textbox>
            </v:rect>
            <v:rect id="_x0000_s1097" style="position:absolute;left:2877;top:12688;width:2537;height:329" strokeweight="0"/>
            <v:rect id="_x0000_s1098" style="position:absolute;left:2924;top:12797;width:101;height:100" fillcolor="black"/>
            <v:rect id="_x0000_s1099" style="position:absolute;left:3082;top:12756;width:692;height:178" filled="f" stroked="f">
              <v:textbox inset="0,0,0,0">
                <w:txbxContent>
                  <w:p w:rsidR="000E2D5C" w:rsidRPr="00B8080C" w:rsidRDefault="000E2D5C" w:rsidP="001C737B">
                    <w:pPr>
                      <w:spacing w:line="160" w:lineRule="atLeast"/>
                      <w:rPr>
                        <w:sz w:val="15"/>
                        <w:szCs w:val="15"/>
                      </w:rPr>
                    </w:pPr>
                    <w:r w:rsidRPr="00B8080C">
                      <w:rPr>
                        <w:color w:val="000000"/>
                        <w:sz w:val="15"/>
                        <w:szCs w:val="15"/>
                      </w:rPr>
                      <w:t>мальч</w:t>
                    </w:r>
                    <w:r w:rsidRPr="00B8080C">
                      <w:rPr>
                        <w:color w:val="000000"/>
                        <w:sz w:val="15"/>
                        <w:szCs w:val="15"/>
                      </w:rPr>
                      <w:t>и</w:t>
                    </w:r>
                    <w:r w:rsidRPr="00B8080C">
                      <w:rPr>
                        <w:color w:val="000000"/>
                        <w:sz w:val="15"/>
                        <w:szCs w:val="15"/>
                      </w:rPr>
                      <w:t>ки</w:t>
                    </w:r>
                    <w:r w:rsidRPr="00B8080C">
                      <w:rPr>
                        <w:color w:val="000000"/>
                        <w:sz w:val="15"/>
                        <w:szCs w:val="15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00" style="position:absolute;left:3856;top:12798;width:102;height:100"/>
            <v:rect id="_x0000_s1102" style="position:absolute;left:4760;top:12817;width:101;height:100" fillcolor="gray"/>
            <v:rect id="_x0000_s1190" style="position:absolute;left:3997;top:12759;width:685;height:178" filled="f" stroked="f">
              <v:textbox inset="0,0,0,0">
                <w:txbxContent>
                  <w:p w:rsidR="001C737B" w:rsidRPr="00B8080C" w:rsidRDefault="001C737B" w:rsidP="001C737B">
                    <w:pPr>
                      <w:spacing w:line="160" w:lineRule="atLeast"/>
                      <w:rPr>
                        <w:sz w:val="15"/>
                        <w:szCs w:val="15"/>
                      </w:rPr>
                    </w:pPr>
                    <w:r w:rsidRPr="00B8080C">
                      <w:rPr>
                        <w:color w:val="000000"/>
                        <w:sz w:val="15"/>
                        <w:szCs w:val="15"/>
                      </w:rPr>
                      <w:t>девочки</w:t>
                    </w:r>
                    <w:r w:rsidRPr="00B8080C">
                      <w:rPr>
                        <w:color w:val="000000"/>
                        <w:sz w:val="15"/>
                        <w:szCs w:val="15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191" style="position:absolute;left:4944;top:12773;width:401;height:178" filled="f" stroked="f">
              <v:textbox inset="0,0,0,0">
                <w:txbxContent>
                  <w:p w:rsidR="001C737B" w:rsidRPr="00B8080C" w:rsidRDefault="00AF3E11" w:rsidP="001C737B">
                    <w:pPr>
                      <w:spacing w:line="160" w:lineRule="atLeast"/>
                      <w:rPr>
                        <w:sz w:val="15"/>
                        <w:szCs w:val="15"/>
                      </w:rPr>
                    </w:pPr>
                    <w:r w:rsidRPr="00B8080C">
                      <w:rPr>
                        <w:color w:val="000000"/>
                        <w:sz w:val="15"/>
                        <w:szCs w:val="15"/>
                      </w:rPr>
                      <w:t>вс</w:t>
                    </w:r>
                    <w:r w:rsidRPr="00B8080C">
                      <w:rPr>
                        <w:color w:val="000000"/>
                        <w:sz w:val="15"/>
                        <w:szCs w:val="15"/>
                      </w:rPr>
                      <w:t>е</w:t>
                    </w:r>
                    <w:r w:rsidRPr="00B8080C">
                      <w:rPr>
                        <w:color w:val="000000"/>
                        <w:sz w:val="15"/>
                        <w:szCs w:val="15"/>
                      </w:rPr>
                      <w:t>го</w:t>
                    </w:r>
                  </w:p>
                </w:txbxContent>
              </v:textbox>
            </v:rect>
            <w10:anchorlock/>
          </v:group>
        </w:pict>
      </w:r>
    </w:p>
    <w:p w:rsidR="000E2D5C" w:rsidRPr="009E73BF" w:rsidRDefault="00092BC0" w:rsidP="002A6AF8">
      <w:pPr>
        <w:pStyle w:val="SingleTxtGR"/>
        <w:spacing w:before="120" w:after="0"/>
        <w:ind w:firstLine="170"/>
        <w:rPr>
          <w:i/>
          <w:sz w:val="18"/>
          <w:szCs w:val="18"/>
          <w:lang w:eastAsia="ru-RU"/>
        </w:rPr>
      </w:pPr>
      <w:bookmarkStart w:id="99" w:name="OLE_LINK113"/>
      <w:bookmarkStart w:id="100" w:name="OLE_LINK114"/>
      <w:r>
        <w:rPr>
          <w:i/>
          <w:sz w:val="18"/>
          <w:szCs w:val="18"/>
          <w:lang w:eastAsia="ru-RU"/>
        </w:rPr>
        <w:t xml:space="preserve">Источник:  </w:t>
      </w:r>
      <w:r w:rsidR="000E2D5C" w:rsidRPr="00092BC0">
        <w:rPr>
          <w:sz w:val="18"/>
          <w:szCs w:val="18"/>
          <w:lang w:eastAsia="ru-RU"/>
        </w:rPr>
        <w:t>Ежегодный доклад, Министерство образования, 2007/08 год</w:t>
      </w:r>
      <w:r w:rsidR="007F2E38" w:rsidRPr="00092BC0">
        <w:rPr>
          <w:sz w:val="18"/>
          <w:szCs w:val="18"/>
          <w:lang w:eastAsia="ru-RU"/>
        </w:rPr>
        <w:t>.</w:t>
      </w:r>
    </w:p>
    <w:bookmarkEnd w:id="99"/>
    <w:bookmarkEnd w:id="100"/>
    <w:p w:rsidR="000E2D5C" w:rsidRDefault="000E2D5C" w:rsidP="000E2D5C">
      <w:pPr>
        <w:pStyle w:val="H1GR0"/>
      </w:pPr>
      <w:r w:rsidRPr="00105357">
        <w:tab/>
      </w:r>
      <w:r w:rsidRPr="00105357">
        <w:tab/>
      </w:r>
      <w:r w:rsidRPr="00D2553B">
        <w:t>Приложение 11</w:t>
      </w:r>
      <w:r w:rsidRPr="00F87D30">
        <w:br/>
      </w:r>
      <w:r>
        <w:t>Доля учащихся, оставшихся на второй год,</w:t>
      </w:r>
      <w:r w:rsidRPr="00D2553B">
        <w:t xml:space="preserve"> на уровне начального образования в разбивке по признаку пола</w:t>
      </w:r>
    </w:p>
    <w:tbl>
      <w:tblPr>
        <w:tblStyle w:val="TableGrid"/>
        <w:tblW w:w="7371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8"/>
        <w:gridCol w:w="1986"/>
        <w:gridCol w:w="1987"/>
        <w:gridCol w:w="115"/>
        <w:gridCol w:w="1461"/>
        <w:gridCol w:w="14"/>
      </w:tblGrid>
      <w:tr w:rsidR="00092BC0" w:rsidRPr="00F87D30" w:rsidTr="00C403B1">
        <w:tc>
          <w:tcPr>
            <w:tcW w:w="17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92BC0" w:rsidRPr="00F87D30" w:rsidRDefault="00092BC0" w:rsidP="005342F9">
            <w:pPr>
              <w:pStyle w:val="SingleTxtGR"/>
              <w:spacing w:before="40" w:after="4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92BC0" w:rsidRPr="00F87D30" w:rsidRDefault="00092BC0" w:rsidP="005342F9">
            <w:pPr>
              <w:pStyle w:val="SingleTxtGR"/>
              <w:spacing w:before="40" w:after="40" w:line="200" w:lineRule="exact"/>
              <w:ind w:left="0" w:right="0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Показатели повторного обучения</w:t>
            </w:r>
          </w:p>
        </w:tc>
        <w:tc>
          <w:tcPr>
            <w:tcW w:w="113" w:type="dxa"/>
            <w:tcBorders>
              <w:top w:val="single" w:sz="4" w:space="0" w:color="auto"/>
            </w:tcBorders>
          </w:tcPr>
          <w:p w:rsidR="00092BC0" w:rsidRPr="00F87D30" w:rsidRDefault="00092BC0" w:rsidP="005342F9">
            <w:pPr>
              <w:pStyle w:val="SingleTxtGR"/>
              <w:spacing w:before="40" w:after="40" w:line="200" w:lineRule="exact"/>
              <w:ind w:left="0" w:right="0"/>
              <w:jc w:val="center"/>
              <w:rPr>
                <w:i/>
                <w:sz w:val="16"/>
                <w:lang w:eastAsia="ru-RU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92BC0" w:rsidRPr="00F87D30" w:rsidRDefault="00092BC0" w:rsidP="005342F9">
            <w:pPr>
              <w:pStyle w:val="SingleTxtGR"/>
              <w:spacing w:before="40" w:after="40" w:line="200" w:lineRule="exact"/>
              <w:ind w:left="0" w:right="0"/>
              <w:jc w:val="center"/>
              <w:rPr>
                <w:i/>
                <w:sz w:val="16"/>
                <w:lang w:eastAsia="ru-RU"/>
              </w:rPr>
            </w:pPr>
          </w:p>
        </w:tc>
      </w:tr>
      <w:tr w:rsidR="00092BC0" w:rsidRPr="00F87D30" w:rsidTr="00C403B1">
        <w:trPr>
          <w:gridAfter w:val="1"/>
          <w:wAfter w:w="14" w:type="dxa"/>
        </w:trPr>
        <w:tc>
          <w:tcPr>
            <w:tcW w:w="1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92BC0" w:rsidRPr="00F87D30" w:rsidRDefault="00092BC0" w:rsidP="005342F9">
            <w:pPr>
              <w:pStyle w:val="SingleTxtGR"/>
              <w:spacing w:before="40" w:after="4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Год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92BC0" w:rsidRPr="00F87D30" w:rsidRDefault="00092BC0" w:rsidP="005342F9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Мальчики (%)</w:t>
            </w:r>
          </w:p>
        </w:tc>
        <w:tc>
          <w:tcPr>
            <w:tcW w:w="1953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92BC0" w:rsidRPr="00F87D30" w:rsidRDefault="00092BC0" w:rsidP="002C6F0D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Девочки (%)</w:t>
            </w:r>
          </w:p>
        </w:tc>
        <w:tc>
          <w:tcPr>
            <w:tcW w:w="1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2BC0" w:rsidRPr="00F87D30" w:rsidRDefault="00092BC0" w:rsidP="005342F9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</w:p>
        </w:tc>
        <w:tc>
          <w:tcPr>
            <w:tcW w:w="14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92BC0" w:rsidRPr="00092BC0" w:rsidRDefault="00092BC0" w:rsidP="005342F9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i/>
                <w:sz w:val="16"/>
                <w:lang w:eastAsia="ru-RU"/>
              </w:rPr>
            </w:pPr>
            <w:r w:rsidRPr="00092BC0">
              <w:rPr>
                <w:b/>
                <w:i/>
                <w:sz w:val="16"/>
                <w:lang w:eastAsia="ru-RU"/>
              </w:rPr>
              <w:t>Всего (%)</w:t>
            </w:r>
          </w:p>
        </w:tc>
      </w:tr>
      <w:tr w:rsidR="00092BC0" w:rsidRPr="001D6708" w:rsidTr="00C403B1">
        <w:trPr>
          <w:gridAfter w:val="1"/>
          <w:wAfter w:w="14" w:type="dxa"/>
        </w:trPr>
        <w:tc>
          <w:tcPr>
            <w:tcW w:w="1778" w:type="dxa"/>
            <w:tcBorders>
              <w:top w:val="single" w:sz="12" w:space="0" w:color="auto"/>
            </w:tcBorders>
            <w:shd w:val="clear" w:color="auto" w:fill="auto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2001/02</w:t>
            </w:r>
          </w:p>
        </w:tc>
        <w:tc>
          <w:tcPr>
            <w:tcW w:w="19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8,6</w:t>
            </w:r>
          </w:p>
        </w:tc>
        <w:tc>
          <w:tcPr>
            <w:tcW w:w="1953" w:type="dxa"/>
            <w:tcBorders>
              <w:top w:val="single" w:sz="12" w:space="0" w:color="auto"/>
            </w:tcBorders>
            <w:vAlign w:val="bottom"/>
          </w:tcPr>
          <w:p w:rsidR="00092BC0" w:rsidRPr="001D6708" w:rsidRDefault="00092BC0" w:rsidP="002C6F0D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11,7</w:t>
            </w:r>
          </w:p>
        </w:tc>
        <w:tc>
          <w:tcPr>
            <w:tcW w:w="11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92BC0" w:rsidRPr="00092BC0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092BC0">
              <w:rPr>
                <w:b/>
                <w:sz w:val="18"/>
                <w:szCs w:val="18"/>
                <w:lang w:val="en-US"/>
              </w:rPr>
              <w:t>9,9</w:t>
            </w:r>
          </w:p>
        </w:tc>
      </w:tr>
      <w:tr w:rsidR="00092BC0" w:rsidRPr="001D6708" w:rsidTr="00C403B1">
        <w:trPr>
          <w:gridAfter w:val="1"/>
          <w:wAfter w:w="14" w:type="dxa"/>
        </w:trPr>
        <w:tc>
          <w:tcPr>
            <w:tcW w:w="1778" w:type="dxa"/>
            <w:shd w:val="clear" w:color="auto" w:fill="auto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2002/03</w:t>
            </w:r>
          </w:p>
        </w:tc>
        <w:tc>
          <w:tcPr>
            <w:tcW w:w="1952" w:type="dxa"/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5,9</w:t>
            </w:r>
          </w:p>
        </w:tc>
        <w:tc>
          <w:tcPr>
            <w:tcW w:w="1953" w:type="dxa"/>
            <w:vAlign w:val="bottom"/>
          </w:tcPr>
          <w:p w:rsidR="00092BC0" w:rsidRPr="001D6708" w:rsidRDefault="00092BC0" w:rsidP="002C6F0D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7,7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shd w:val="clear" w:color="auto" w:fill="auto"/>
            <w:vAlign w:val="bottom"/>
          </w:tcPr>
          <w:p w:rsidR="00092BC0" w:rsidRPr="00092BC0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092BC0">
              <w:rPr>
                <w:b/>
                <w:sz w:val="18"/>
                <w:szCs w:val="18"/>
                <w:lang w:val="en-US"/>
              </w:rPr>
              <w:t>6,7</w:t>
            </w:r>
          </w:p>
        </w:tc>
      </w:tr>
      <w:tr w:rsidR="00092BC0" w:rsidRPr="001D6708" w:rsidTr="00C403B1">
        <w:trPr>
          <w:gridAfter w:val="1"/>
          <w:wAfter w:w="14" w:type="dxa"/>
        </w:trPr>
        <w:tc>
          <w:tcPr>
            <w:tcW w:w="1778" w:type="dxa"/>
            <w:shd w:val="clear" w:color="auto" w:fill="auto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2003/04</w:t>
            </w:r>
          </w:p>
        </w:tc>
        <w:tc>
          <w:tcPr>
            <w:tcW w:w="1952" w:type="dxa"/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3,6</w:t>
            </w:r>
          </w:p>
        </w:tc>
        <w:tc>
          <w:tcPr>
            <w:tcW w:w="1953" w:type="dxa"/>
            <w:vAlign w:val="bottom"/>
          </w:tcPr>
          <w:p w:rsidR="00092BC0" w:rsidRPr="001D6708" w:rsidRDefault="00092BC0" w:rsidP="002C6F0D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4,0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shd w:val="clear" w:color="auto" w:fill="auto"/>
            <w:vAlign w:val="bottom"/>
          </w:tcPr>
          <w:p w:rsidR="00092BC0" w:rsidRPr="00092BC0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092BC0">
              <w:rPr>
                <w:b/>
                <w:sz w:val="18"/>
                <w:szCs w:val="18"/>
                <w:lang w:val="en-US"/>
              </w:rPr>
              <w:t>3,7</w:t>
            </w:r>
          </w:p>
        </w:tc>
      </w:tr>
      <w:tr w:rsidR="00092BC0" w:rsidRPr="001D6708" w:rsidTr="00C403B1">
        <w:trPr>
          <w:gridAfter w:val="1"/>
          <w:wAfter w:w="14" w:type="dxa"/>
        </w:trPr>
        <w:tc>
          <w:tcPr>
            <w:tcW w:w="1778" w:type="dxa"/>
            <w:shd w:val="clear" w:color="auto" w:fill="auto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2004/05</w:t>
            </w:r>
          </w:p>
        </w:tc>
        <w:tc>
          <w:tcPr>
            <w:tcW w:w="1952" w:type="dxa"/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3,8</w:t>
            </w:r>
          </w:p>
        </w:tc>
        <w:tc>
          <w:tcPr>
            <w:tcW w:w="1953" w:type="dxa"/>
            <w:vAlign w:val="bottom"/>
          </w:tcPr>
          <w:p w:rsidR="00092BC0" w:rsidRPr="001D6708" w:rsidRDefault="00092BC0" w:rsidP="002C6F0D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3,7</w:t>
            </w:r>
          </w:p>
        </w:tc>
        <w:tc>
          <w:tcPr>
            <w:tcW w:w="113" w:type="dxa"/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shd w:val="clear" w:color="auto" w:fill="auto"/>
            <w:vAlign w:val="bottom"/>
          </w:tcPr>
          <w:p w:rsidR="00092BC0" w:rsidRPr="00092BC0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092BC0">
              <w:rPr>
                <w:b/>
                <w:sz w:val="18"/>
                <w:szCs w:val="18"/>
                <w:lang w:val="en-US"/>
              </w:rPr>
              <w:t>3,8</w:t>
            </w:r>
          </w:p>
        </w:tc>
      </w:tr>
      <w:tr w:rsidR="00092BC0" w:rsidRPr="001D6708" w:rsidTr="00C403B1">
        <w:trPr>
          <w:gridAfter w:val="1"/>
          <w:wAfter w:w="14" w:type="dxa"/>
        </w:trPr>
        <w:tc>
          <w:tcPr>
            <w:tcW w:w="1778" w:type="dxa"/>
            <w:tcBorders>
              <w:bottom w:val="single" w:sz="12" w:space="0" w:color="auto"/>
            </w:tcBorders>
            <w:shd w:val="clear" w:color="auto" w:fill="auto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2005/06</w:t>
            </w:r>
          </w:p>
        </w:tc>
        <w:tc>
          <w:tcPr>
            <w:tcW w:w="195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6,4</w:t>
            </w:r>
          </w:p>
        </w:tc>
        <w:tc>
          <w:tcPr>
            <w:tcW w:w="1953" w:type="dxa"/>
            <w:tcBorders>
              <w:bottom w:val="single" w:sz="12" w:space="0" w:color="auto"/>
            </w:tcBorders>
            <w:vAlign w:val="bottom"/>
          </w:tcPr>
          <w:p w:rsidR="00092BC0" w:rsidRPr="001D6708" w:rsidRDefault="00092BC0" w:rsidP="002C6F0D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1D6708">
              <w:rPr>
                <w:sz w:val="18"/>
                <w:szCs w:val="18"/>
                <w:lang w:val="en-US"/>
              </w:rPr>
              <w:t>5,7</w:t>
            </w:r>
          </w:p>
        </w:tc>
        <w:tc>
          <w:tcPr>
            <w:tcW w:w="11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2BC0" w:rsidRPr="001D6708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</w:p>
        </w:tc>
        <w:tc>
          <w:tcPr>
            <w:tcW w:w="14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92BC0" w:rsidRPr="00092BC0" w:rsidRDefault="00092BC0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092BC0">
              <w:rPr>
                <w:b/>
                <w:sz w:val="18"/>
                <w:szCs w:val="18"/>
                <w:lang w:val="en-US"/>
              </w:rPr>
              <w:t>6,1</w:t>
            </w:r>
          </w:p>
        </w:tc>
      </w:tr>
    </w:tbl>
    <w:p w:rsidR="000E2D5C" w:rsidRPr="007F2E38" w:rsidRDefault="00EF7749" w:rsidP="002A6AF8">
      <w:pPr>
        <w:pStyle w:val="SingleTxtGR"/>
        <w:spacing w:before="80" w:after="0"/>
        <w:ind w:firstLine="170"/>
        <w:rPr>
          <w:i/>
          <w:sz w:val="18"/>
          <w:szCs w:val="18"/>
          <w:lang w:eastAsia="ru-RU"/>
        </w:rPr>
      </w:pPr>
      <w:bookmarkStart w:id="101" w:name="OLE_LINK119"/>
      <w:bookmarkStart w:id="102" w:name="OLE_LINK120"/>
      <w:r>
        <w:rPr>
          <w:i/>
          <w:sz w:val="18"/>
          <w:szCs w:val="18"/>
          <w:lang w:eastAsia="ru-RU"/>
        </w:rPr>
        <w:t xml:space="preserve">Источник:  </w:t>
      </w:r>
      <w:r w:rsidR="000E2D5C" w:rsidRPr="00EF7749">
        <w:rPr>
          <w:sz w:val="18"/>
          <w:szCs w:val="18"/>
          <w:lang w:eastAsia="ru-RU"/>
        </w:rPr>
        <w:t>Ежегодный доклад, Министерство образования, 2007/08 год</w:t>
      </w:r>
      <w:r w:rsidR="007F2E38" w:rsidRPr="00EF7749">
        <w:rPr>
          <w:sz w:val="18"/>
          <w:szCs w:val="18"/>
          <w:lang w:eastAsia="ru-RU"/>
        </w:rPr>
        <w:t>.</w:t>
      </w:r>
    </w:p>
    <w:bookmarkEnd w:id="101"/>
    <w:bookmarkEnd w:id="102"/>
    <w:p w:rsidR="000E2D5C" w:rsidRPr="000E2D5C" w:rsidRDefault="000E2D5C" w:rsidP="000E2D5C">
      <w:pPr>
        <w:pStyle w:val="H1GR0"/>
      </w:pPr>
      <w:r>
        <w:tab/>
      </w:r>
      <w:r>
        <w:tab/>
      </w:r>
      <w:r w:rsidRPr="001D6708">
        <w:t>Приложение 12</w:t>
      </w:r>
      <w:r>
        <w:br/>
        <w:t>Доля</w:t>
      </w:r>
      <w:r w:rsidRPr="001D6708">
        <w:t xml:space="preserve"> лиц, закончивших </w:t>
      </w:r>
      <w:r>
        <w:t>обучение на начальном уровне, в </w:t>
      </w:r>
      <w:r w:rsidRPr="001D6708">
        <w:t>разбивке по признаку пола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2"/>
        <w:gridCol w:w="1053"/>
        <w:gridCol w:w="1053"/>
        <w:gridCol w:w="1053"/>
        <w:gridCol w:w="1053"/>
        <w:gridCol w:w="1053"/>
        <w:gridCol w:w="1053"/>
      </w:tblGrid>
      <w:tr w:rsidR="000E2D5C" w:rsidRPr="005A3B2D" w:rsidTr="00F74A39">
        <w:tc>
          <w:tcPr>
            <w:tcW w:w="1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E2D5C" w:rsidRPr="000E2D5C" w:rsidRDefault="000E2D5C" w:rsidP="002A6AF8">
            <w:pPr>
              <w:pStyle w:val="SingleTxtGR"/>
              <w:spacing w:before="40" w:after="4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</w:p>
        </w:tc>
        <w:tc>
          <w:tcPr>
            <w:tcW w:w="31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E2D5C" w:rsidRPr="00051F87" w:rsidRDefault="000E2D5C" w:rsidP="002A6AF8">
            <w:pPr>
              <w:pStyle w:val="SingleTxtGR"/>
              <w:spacing w:before="40" w:after="40" w:line="200" w:lineRule="exact"/>
              <w:ind w:left="0" w:right="0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Класс 5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E2D5C" w:rsidRPr="00051F87" w:rsidRDefault="000E2D5C" w:rsidP="002A6AF8">
            <w:pPr>
              <w:pStyle w:val="SingleTxtGR"/>
              <w:spacing w:before="40" w:after="40" w:line="200" w:lineRule="exact"/>
              <w:ind w:left="0" w:right="0"/>
              <w:jc w:val="center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Класс 8</w:t>
            </w:r>
          </w:p>
        </w:tc>
      </w:tr>
      <w:tr w:rsidR="000E2D5C" w:rsidRPr="005A3B2D" w:rsidTr="00F74A39">
        <w:tc>
          <w:tcPr>
            <w:tcW w:w="10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2D5C" w:rsidRPr="00051F87" w:rsidRDefault="000E2D5C" w:rsidP="002A6AF8">
            <w:pPr>
              <w:pStyle w:val="SingleTxtGR"/>
              <w:spacing w:before="40" w:after="40" w:line="200" w:lineRule="exact"/>
              <w:ind w:left="0" w:right="0"/>
              <w:jc w:val="lef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Год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2D5C" w:rsidRPr="00051F87" w:rsidRDefault="000E2D5C" w:rsidP="002A6AF8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Мальчики %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2D5C" w:rsidRPr="00051F87" w:rsidRDefault="000E2D5C" w:rsidP="002A6AF8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Девочки %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i/>
                <w:sz w:val="16"/>
                <w:lang w:eastAsia="ru-RU"/>
              </w:rPr>
            </w:pPr>
            <w:r w:rsidRPr="00EF7749">
              <w:rPr>
                <w:b/>
                <w:i/>
                <w:sz w:val="16"/>
                <w:lang w:eastAsia="ru-RU"/>
              </w:rPr>
              <w:t>Всего %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Мальчики %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R"/>
              <w:spacing w:before="40" w:after="40" w:line="200" w:lineRule="exact"/>
              <w:ind w:left="0" w:right="0"/>
              <w:jc w:val="right"/>
              <w:rPr>
                <w:i/>
                <w:sz w:val="16"/>
                <w:lang w:eastAsia="ru-RU"/>
              </w:rPr>
            </w:pPr>
            <w:r>
              <w:rPr>
                <w:i/>
                <w:sz w:val="16"/>
                <w:lang w:eastAsia="ru-RU"/>
              </w:rPr>
              <w:t>Девочки %</w:t>
            </w:r>
          </w:p>
        </w:tc>
        <w:tc>
          <w:tcPr>
            <w:tcW w:w="10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R"/>
              <w:spacing w:before="40" w:after="40" w:line="200" w:lineRule="exact"/>
              <w:ind w:left="0" w:right="0"/>
              <w:jc w:val="right"/>
              <w:rPr>
                <w:b/>
                <w:i/>
                <w:sz w:val="16"/>
                <w:lang w:eastAsia="ru-RU"/>
              </w:rPr>
            </w:pPr>
            <w:r w:rsidRPr="00EF7749">
              <w:rPr>
                <w:b/>
                <w:i/>
                <w:sz w:val="16"/>
                <w:lang w:eastAsia="ru-RU"/>
              </w:rPr>
              <w:t>Всего %</w:t>
            </w:r>
          </w:p>
        </w:tc>
      </w:tr>
      <w:tr w:rsidR="000E2D5C" w:rsidRPr="005A3B2D" w:rsidTr="00F74A39">
        <w:tc>
          <w:tcPr>
            <w:tcW w:w="1052" w:type="dxa"/>
            <w:tcBorders>
              <w:top w:val="single" w:sz="12" w:space="0" w:color="auto"/>
            </w:tcBorders>
            <w:shd w:val="clear" w:color="auto" w:fill="auto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2001/02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52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31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42,0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23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13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05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18,7</w:t>
            </w:r>
          </w:p>
        </w:tc>
      </w:tr>
      <w:tr w:rsidR="000E2D5C" w:rsidRPr="005A3B2D" w:rsidTr="00F74A39">
        <w:tc>
          <w:tcPr>
            <w:tcW w:w="1052" w:type="dxa"/>
            <w:shd w:val="clear" w:color="auto" w:fill="auto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2002/03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56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36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46,8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30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16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23,5</w:t>
            </w:r>
          </w:p>
        </w:tc>
      </w:tr>
      <w:tr w:rsidR="000E2D5C" w:rsidRPr="005A3B2D" w:rsidTr="00F74A39">
        <w:tc>
          <w:tcPr>
            <w:tcW w:w="1052" w:type="dxa"/>
            <w:shd w:val="clear" w:color="auto" w:fill="auto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2003/04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60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42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51,3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34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19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27,1</w:t>
            </w:r>
          </w:p>
        </w:tc>
      </w:tr>
      <w:tr w:rsidR="000E2D5C" w:rsidRPr="005A3B2D" w:rsidTr="00F74A39">
        <w:tc>
          <w:tcPr>
            <w:tcW w:w="1052" w:type="dxa"/>
            <w:shd w:val="clear" w:color="auto" w:fill="auto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2004/05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65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49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57,4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42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26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053" w:type="dxa"/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34,4</w:t>
            </w:r>
          </w:p>
        </w:tc>
      </w:tr>
      <w:tr w:rsidR="000E2D5C" w:rsidRPr="005A3B2D" w:rsidTr="00F74A39">
        <w:tc>
          <w:tcPr>
            <w:tcW w:w="1052" w:type="dxa"/>
            <w:tcBorders>
              <w:bottom w:val="single" w:sz="12" w:space="0" w:color="auto"/>
            </w:tcBorders>
            <w:shd w:val="clear" w:color="auto" w:fill="auto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lef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2005/06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69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56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62,2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50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E2D5C" w:rsidRPr="00D11CD4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sz w:val="18"/>
                <w:szCs w:val="18"/>
                <w:lang w:val="en-US"/>
              </w:rPr>
            </w:pPr>
            <w:r w:rsidRPr="00D11CD4">
              <w:rPr>
                <w:sz w:val="18"/>
                <w:szCs w:val="18"/>
                <w:lang w:val="en-US"/>
              </w:rPr>
              <w:t>32</w:t>
            </w:r>
            <w:r>
              <w:rPr>
                <w:sz w:val="18"/>
                <w:szCs w:val="18"/>
                <w:lang w:val="en-US"/>
              </w:rPr>
              <w:t>,</w:t>
            </w:r>
            <w:r w:rsidRPr="00D11CD4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05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E2D5C" w:rsidRPr="00EF7749" w:rsidRDefault="000E2D5C" w:rsidP="002A6AF8">
            <w:pPr>
              <w:pStyle w:val="SingleTxtG"/>
              <w:spacing w:before="20" w:after="20" w:line="220" w:lineRule="exact"/>
              <w:ind w:left="0" w:right="0"/>
              <w:jc w:val="right"/>
              <w:rPr>
                <w:b/>
                <w:sz w:val="18"/>
                <w:szCs w:val="18"/>
                <w:lang w:val="en-US"/>
              </w:rPr>
            </w:pPr>
            <w:r w:rsidRPr="00EF7749">
              <w:rPr>
                <w:b/>
                <w:sz w:val="18"/>
                <w:szCs w:val="18"/>
                <w:lang w:val="en-US"/>
              </w:rPr>
              <w:t>41,7</w:t>
            </w:r>
          </w:p>
        </w:tc>
      </w:tr>
    </w:tbl>
    <w:p w:rsidR="000E2D5C" w:rsidRPr="007F2E38" w:rsidRDefault="00EF7749" w:rsidP="002A6AF8">
      <w:pPr>
        <w:pStyle w:val="SingleTxtGR"/>
        <w:spacing w:before="80"/>
        <w:ind w:firstLine="170"/>
        <w:rPr>
          <w:i/>
          <w:sz w:val="18"/>
          <w:szCs w:val="18"/>
          <w:lang w:eastAsia="ru-RU"/>
        </w:rPr>
      </w:pPr>
      <w:r>
        <w:rPr>
          <w:i/>
          <w:sz w:val="18"/>
          <w:szCs w:val="18"/>
          <w:lang w:eastAsia="ru-RU"/>
        </w:rPr>
        <w:t xml:space="preserve">Источник: </w:t>
      </w:r>
      <w:r w:rsidRPr="00EF7749">
        <w:rPr>
          <w:sz w:val="18"/>
          <w:szCs w:val="18"/>
          <w:lang w:eastAsia="ru-RU"/>
        </w:rPr>
        <w:t xml:space="preserve"> </w:t>
      </w:r>
      <w:r w:rsidR="000E2D5C" w:rsidRPr="00EF7749">
        <w:rPr>
          <w:sz w:val="18"/>
          <w:szCs w:val="18"/>
          <w:lang w:eastAsia="ru-RU"/>
        </w:rPr>
        <w:t>Ежегодный доклад, Министерство образования, 2007/08 год</w:t>
      </w:r>
      <w:r w:rsidR="007F2E38" w:rsidRPr="00EF7749">
        <w:rPr>
          <w:sz w:val="18"/>
          <w:szCs w:val="18"/>
          <w:lang w:eastAsia="ru-RU"/>
        </w:rPr>
        <w:t>.</w:t>
      </w:r>
    </w:p>
    <w:p w:rsidR="000E2D5C" w:rsidRDefault="000E2D5C" w:rsidP="000E2D5C">
      <w:pPr>
        <w:pStyle w:val="H1GR0"/>
      </w:pPr>
      <w:r>
        <w:tab/>
      </w:r>
      <w:r>
        <w:tab/>
      </w:r>
      <w:r w:rsidRPr="00AD0C23">
        <w:t>Приложение 13</w:t>
      </w:r>
      <w:r>
        <w:br/>
      </w:r>
      <w:r w:rsidRPr="00AD0C23">
        <w:t>Показатели здоровья</w:t>
      </w:r>
      <w:r w:rsidRPr="003C4DCC">
        <w:t xml:space="preserve"> </w:t>
      </w:r>
      <w:r w:rsidRPr="00AD0C23">
        <w:t>матери, Эфиопия, 2005/06</w:t>
      </w:r>
      <w:r w:rsidRPr="00105357">
        <w:t>−</w:t>
      </w:r>
      <w:r w:rsidRPr="00AD0C23">
        <w:t>2006/07</w:t>
      </w:r>
      <w:r w:rsidR="007F2E38">
        <w:t xml:space="preserve"> годы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3464"/>
        <w:gridCol w:w="1463"/>
        <w:gridCol w:w="1344"/>
        <w:gridCol w:w="1099"/>
      </w:tblGrid>
      <w:tr w:rsidR="000E2D5C" w:rsidRPr="00EF7749" w:rsidTr="00EF7749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4" w:type="dxa"/>
            <w:tcBorders>
              <w:bottom w:val="single" w:sz="12" w:space="0" w:color="auto"/>
            </w:tcBorders>
            <w:shd w:val="clear" w:color="auto" w:fill="auto"/>
          </w:tcPr>
          <w:p w:rsidR="000E2D5C" w:rsidRPr="00EF7749" w:rsidRDefault="000E2D5C" w:rsidP="00EF7749">
            <w:pPr>
              <w:spacing w:before="80" w:after="80" w:line="200" w:lineRule="exact"/>
              <w:rPr>
                <w:i/>
                <w:sz w:val="16"/>
              </w:rPr>
            </w:pPr>
            <w:r w:rsidRPr="00EF7749">
              <w:rPr>
                <w:i/>
                <w:sz w:val="16"/>
              </w:rPr>
              <w:t>Показатели</w:t>
            </w:r>
          </w:p>
        </w:tc>
        <w:tc>
          <w:tcPr>
            <w:tcW w:w="14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E2D5C" w:rsidRPr="00EF7749" w:rsidRDefault="000E2D5C" w:rsidP="00EF774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7749">
              <w:rPr>
                <w:i/>
                <w:sz w:val="16"/>
              </w:rPr>
              <w:t>ПРСЗ цель</w:t>
            </w:r>
            <w:bookmarkStart w:id="103" w:name="OLE_LINK125"/>
            <w:bookmarkStart w:id="104" w:name="OLE_LINK126"/>
            <w:r w:rsidRPr="00EF7749">
              <w:rPr>
                <w:i/>
                <w:sz w:val="16"/>
              </w:rPr>
              <w:t xml:space="preserve"> III</w:t>
            </w:r>
            <w:bookmarkEnd w:id="103"/>
            <w:bookmarkEnd w:id="104"/>
            <w:r w:rsidRPr="00EF7749">
              <w:rPr>
                <w:i/>
                <w:sz w:val="16"/>
              </w:rPr>
              <w:t xml:space="preserve"> </w:t>
            </w:r>
            <w:r w:rsidRPr="00EF7749">
              <w:rPr>
                <w:i/>
                <w:sz w:val="16"/>
              </w:rPr>
              <w:br/>
              <w:t>(год 2009−2010)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E2D5C" w:rsidRPr="00EF7749" w:rsidRDefault="000E2D5C" w:rsidP="00EF774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7749">
              <w:rPr>
                <w:i/>
                <w:sz w:val="16"/>
              </w:rPr>
              <w:t>Год 2005/06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E2D5C" w:rsidRPr="00EF7749" w:rsidRDefault="000E2D5C" w:rsidP="00EF7749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F7749">
              <w:rPr>
                <w:i/>
                <w:sz w:val="16"/>
              </w:rPr>
              <w:t>Год 2006/07</w:t>
            </w:r>
          </w:p>
        </w:tc>
      </w:tr>
      <w:tr w:rsidR="000E2D5C" w:rsidRPr="0079536A" w:rsidTr="00EF77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4" w:type="dxa"/>
            <w:tcBorders>
              <w:top w:val="single" w:sz="12" w:space="0" w:color="auto"/>
            </w:tcBorders>
          </w:tcPr>
          <w:p w:rsidR="000E2D5C" w:rsidRPr="0079536A" w:rsidRDefault="000E2D5C" w:rsidP="0079536A">
            <w:r w:rsidRPr="0079536A">
              <w:t>Доля пользующихся противозачаточн</w:t>
            </w:r>
            <w:r w:rsidRPr="0079536A">
              <w:t>ы</w:t>
            </w:r>
            <w:r w:rsidRPr="0079536A">
              <w:t xml:space="preserve">ми средствами </w:t>
            </w:r>
          </w:p>
        </w:tc>
        <w:tc>
          <w:tcPr>
            <w:tcW w:w="1463" w:type="dxa"/>
            <w:tcBorders>
              <w:top w:val="single" w:sz="12" w:space="0" w:color="auto"/>
            </w:tcBorders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45%</w:t>
            </w:r>
          </w:p>
        </w:tc>
        <w:tc>
          <w:tcPr>
            <w:tcW w:w="1344" w:type="dxa"/>
            <w:tcBorders>
              <w:top w:val="single" w:sz="12" w:space="0" w:color="auto"/>
            </w:tcBorders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36%</w:t>
            </w:r>
          </w:p>
        </w:tc>
        <w:tc>
          <w:tcPr>
            <w:tcW w:w="1099" w:type="dxa"/>
            <w:tcBorders>
              <w:top w:val="single" w:sz="12" w:space="0" w:color="auto"/>
            </w:tcBorders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34%</w:t>
            </w:r>
          </w:p>
        </w:tc>
      </w:tr>
      <w:tr w:rsidR="000E2D5C" w:rsidRPr="0079536A" w:rsidTr="007953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4" w:type="dxa"/>
          </w:tcPr>
          <w:p w:rsidR="000E2D5C" w:rsidRPr="0079536A" w:rsidRDefault="000E2D5C" w:rsidP="0079536A">
            <w:r w:rsidRPr="0079536A">
              <w:t>Охват услугами дородового набл</w:t>
            </w:r>
            <w:r w:rsidRPr="0079536A">
              <w:t>ю</w:t>
            </w:r>
            <w:r w:rsidRPr="0079536A">
              <w:t xml:space="preserve">дения </w:t>
            </w:r>
          </w:p>
        </w:tc>
        <w:tc>
          <w:tcPr>
            <w:tcW w:w="1463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80%</w:t>
            </w:r>
          </w:p>
        </w:tc>
        <w:tc>
          <w:tcPr>
            <w:tcW w:w="1344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50%</w:t>
            </w:r>
          </w:p>
        </w:tc>
        <w:tc>
          <w:tcPr>
            <w:tcW w:w="1099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52%</w:t>
            </w:r>
          </w:p>
        </w:tc>
      </w:tr>
      <w:tr w:rsidR="000E2D5C" w:rsidRPr="0079536A" w:rsidTr="007953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4" w:type="dxa"/>
          </w:tcPr>
          <w:p w:rsidR="000E2D5C" w:rsidRPr="0079536A" w:rsidRDefault="000E2D5C" w:rsidP="0079536A">
            <w:r w:rsidRPr="0079536A">
              <w:t>Доля родов, принимаемых квалифиц</w:t>
            </w:r>
            <w:r w:rsidRPr="0079536A">
              <w:t>и</w:t>
            </w:r>
            <w:r w:rsidRPr="0079536A">
              <w:t>рованным медицинским персон</w:t>
            </w:r>
            <w:r w:rsidRPr="0079536A">
              <w:t>а</w:t>
            </w:r>
            <w:r w:rsidRPr="0079536A">
              <w:t>лом</w:t>
            </w:r>
          </w:p>
        </w:tc>
        <w:tc>
          <w:tcPr>
            <w:tcW w:w="1463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32%</w:t>
            </w:r>
          </w:p>
        </w:tc>
        <w:tc>
          <w:tcPr>
            <w:tcW w:w="1344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15%</w:t>
            </w:r>
          </w:p>
        </w:tc>
        <w:tc>
          <w:tcPr>
            <w:tcW w:w="1099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16%</w:t>
            </w:r>
          </w:p>
        </w:tc>
      </w:tr>
      <w:tr w:rsidR="000E2D5C" w:rsidRPr="0079536A" w:rsidTr="007953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4" w:type="dxa"/>
          </w:tcPr>
          <w:p w:rsidR="000E2D5C" w:rsidRPr="0079536A" w:rsidRDefault="000E2D5C" w:rsidP="0079536A">
            <w:r w:rsidRPr="0079536A">
              <w:t xml:space="preserve">Охват услугами послеродового ухода </w:t>
            </w:r>
          </w:p>
        </w:tc>
        <w:tc>
          <w:tcPr>
            <w:tcW w:w="1463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31%</w:t>
            </w:r>
          </w:p>
        </w:tc>
        <w:tc>
          <w:tcPr>
            <w:tcW w:w="1344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16%</w:t>
            </w:r>
          </w:p>
        </w:tc>
        <w:tc>
          <w:tcPr>
            <w:tcW w:w="1099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19%</w:t>
            </w:r>
          </w:p>
        </w:tc>
      </w:tr>
      <w:tr w:rsidR="000E2D5C" w:rsidRPr="0079536A" w:rsidTr="007953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64" w:type="dxa"/>
          </w:tcPr>
          <w:p w:rsidR="000E2D5C" w:rsidRPr="0079536A" w:rsidRDefault="000E2D5C" w:rsidP="0079536A">
            <w:r w:rsidRPr="0079536A">
              <w:t>Охват противостолбнячной вакцин</w:t>
            </w:r>
            <w:r w:rsidRPr="0079536A">
              <w:t>а</w:t>
            </w:r>
            <w:r w:rsidRPr="0079536A">
              <w:t>цией (ТТ2) беременных женщин</w:t>
            </w:r>
          </w:p>
        </w:tc>
        <w:tc>
          <w:tcPr>
            <w:tcW w:w="1463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75%</w:t>
            </w:r>
          </w:p>
        </w:tc>
        <w:tc>
          <w:tcPr>
            <w:tcW w:w="1344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52%</w:t>
            </w:r>
          </w:p>
        </w:tc>
        <w:tc>
          <w:tcPr>
            <w:tcW w:w="1099" w:type="dxa"/>
          </w:tcPr>
          <w:p w:rsidR="000E2D5C" w:rsidRPr="0079536A" w:rsidRDefault="000E2D5C" w:rsidP="007953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9536A">
              <w:t>49%</w:t>
            </w:r>
          </w:p>
        </w:tc>
      </w:tr>
    </w:tbl>
    <w:p w:rsidR="000E2D5C" w:rsidRPr="00FB7EFE" w:rsidRDefault="000E2D5C" w:rsidP="007F2E38">
      <w:pPr>
        <w:pStyle w:val="SingleTxtGR"/>
        <w:spacing w:before="120"/>
        <w:ind w:firstLine="170"/>
        <w:rPr>
          <w:sz w:val="18"/>
          <w:szCs w:val="18"/>
          <w:lang w:eastAsia="ru-RU"/>
        </w:rPr>
      </w:pPr>
      <w:r w:rsidRPr="007F2E38">
        <w:rPr>
          <w:i/>
          <w:sz w:val="18"/>
          <w:szCs w:val="18"/>
          <w:lang w:eastAsia="ru-RU"/>
        </w:rPr>
        <w:t xml:space="preserve">Источник: </w:t>
      </w:r>
      <w:r w:rsidRPr="00FB7EFE">
        <w:rPr>
          <w:sz w:val="18"/>
          <w:szCs w:val="18"/>
          <w:lang w:eastAsia="ru-RU"/>
        </w:rPr>
        <w:t xml:space="preserve">ежегодный доклад о результатах реализации цели </w:t>
      </w:r>
      <w:r w:rsidRPr="00FB7EFE">
        <w:rPr>
          <w:bCs/>
          <w:sz w:val="18"/>
          <w:szCs w:val="18"/>
          <w:lang w:val="en-US" w:eastAsia="ru-RU"/>
        </w:rPr>
        <w:t>III</w:t>
      </w:r>
      <w:r w:rsidR="00FB7EFE" w:rsidRPr="00FB7EFE">
        <w:rPr>
          <w:sz w:val="18"/>
          <w:szCs w:val="18"/>
          <w:lang w:eastAsia="ru-RU"/>
        </w:rPr>
        <w:t xml:space="preserve"> ПРСЗ за</w:t>
      </w:r>
      <w:r w:rsidR="00FB7EFE" w:rsidRPr="00FB7EFE">
        <w:rPr>
          <w:sz w:val="18"/>
          <w:szCs w:val="18"/>
          <w:lang w:eastAsia="ru-RU"/>
        </w:rPr>
        <w:br/>
      </w:r>
      <w:r w:rsidRPr="00FB7EFE">
        <w:rPr>
          <w:sz w:val="18"/>
          <w:szCs w:val="18"/>
          <w:lang w:eastAsia="ru-RU"/>
        </w:rPr>
        <w:t>2006/07 год.</w:t>
      </w:r>
    </w:p>
    <w:p w:rsidR="000E2D5C" w:rsidRPr="00106648" w:rsidRDefault="00EF7749" w:rsidP="000E2D5C">
      <w:pPr>
        <w:pStyle w:val="SingleTxtGR"/>
        <w:spacing w:before="120"/>
        <w:rPr>
          <w:lang w:eastAsia="ru-RU"/>
        </w:rPr>
      </w:pPr>
      <w:r>
        <w:rPr>
          <w:lang w:eastAsia="ru-RU"/>
        </w:rPr>
        <w:tab/>
      </w:r>
      <w:r w:rsidR="000E2D5C" w:rsidRPr="00106648">
        <w:rPr>
          <w:lang w:eastAsia="ru-RU"/>
        </w:rPr>
        <w:t xml:space="preserve">Таблица выше показывает </w:t>
      </w:r>
      <w:r w:rsidR="000E2D5C">
        <w:rPr>
          <w:lang w:eastAsia="ru-RU"/>
        </w:rPr>
        <w:t>результаты</w:t>
      </w:r>
      <w:r w:rsidR="000E2D5C" w:rsidRPr="00106648">
        <w:rPr>
          <w:lang w:eastAsia="ru-RU"/>
        </w:rPr>
        <w:t xml:space="preserve"> двухлетнего выполнения </w:t>
      </w:r>
      <w:bookmarkStart w:id="105" w:name="OLE_LINK131"/>
      <w:bookmarkStart w:id="106" w:name="OLE_LINK132"/>
      <w:r w:rsidR="000E2D5C" w:rsidRPr="00106648">
        <w:rPr>
          <w:lang w:eastAsia="ru-RU"/>
        </w:rPr>
        <w:t xml:space="preserve">ПРСЗ </w:t>
      </w:r>
      <w:r w:rsidR="000E2D5C" w:rsidRPr="00106648">
        <w:rPr>
          <w:lang w:val="en-US" w:eastAsia="ru-RU"/>
        </w:rPr>
        <w:t>III</w:t>
      </w:r>
      <w:r w:rsidR="000E2D5C" w:rsidRPr="00106648">
        <w:rPr>
          <w:lang w:eastAsia="ru-RU"/>
        </w:rPr>
        <w:t xml:space="preserve"> </w:t>
      </w:r>
      <w:bookmarkEnd w:id="105"/>
      <w:bookmarkEnd w:id="106"/>
      <w:r w:rsidR="000E2D5C" w:rsidRPr="00106648">
        <w:rPr>
          <w:lang w:eastAsia="ru-RU"/>
        </w:rPr>
        <w:t>в сравнении с</w:t>
      </w:r>
      <w:r w:rsidR="000E2D5C">
        <w:rPr>
          <w:lang w:eastAsia="ru-RU"/>
        </w:rPr>
        <w:t>о</w:t>
      </w:r>
      <w:r w:rsidR="000E2D5C" w:rsidRPr="00106648">
        <w:rPr>
          <w:lang w:eastAsia="ru-RU"/>
        </w:rPr>
        <w:t xml:space="preserve"> стратегическими целями в отношении самых распространенных показателей материнского здоровья.</w:t>
      </w:r>
    </w:p>
    <w:p w:rsidR="000E2D5C" w:rsidRPr="000E2D5C" w:rsidRDefault="000E2D5C" w:rsidP="00E11648">
      <w:pPr>
        <w:pStyle w:val="H1GR0"/>
        <w:spacing w:after="120"/>
      </w:pPr>
      <w:r>
        <w:tab/>
      </w:r>
      <w:r>
        <w:tab/>
      </w:r>
      <w:r w:rsidRPr="00106648">
        <w:t>Приложение 14</w:t>
      </w:r>
      <w:r>
        <w:br/>
      </w:r>
      <w:r w:rsidRPr="00106648">
        <w:t>Тенденции в области использования противозачаточных средств, Эфиопия, 2001</w:t>
      </w:r>
      <w:r>
        <w:t>−</w:t>
      </w:r>
      <w:r w:rsidRPr="00106648">
        <w:t>200</w:t>
      </w:r>
      <w:r>
        <w:t>8 годы</w:t>
      </w:r>
    </w:p>
    <w:p w:rsidR="000E2D5C" w:rsidRDefault="000E2D5C" w:rsidP="00E11648">
      <w:pPr>
        <w:spacing w:after="120"/>
        <w:ind w:left="1134"/>
      </w:pPr>
      <w:r>
        <w:rPr>
          <w:noProof/>
          <w:w w:val="100"/>
          <w:lang w:eastAsia="ru-RU"/>
        </w:rPr>
        <w:pict>
          <v:shape id="_x0000_s1188" type="#_x0000_t202" style="position:absolute;left:0;text-align:left;margin-left:67.65pt;margin-top:45.75pt;width:16.25pt;height:65.25pt;z-index:8" stroked="f">
            <v:textbox style="layout-flow:vertical;mso-layout-flow-alt:bottom-to-top;mso-next-textbox:#_x0000_s1188" inset="0,0,0,0">
              <w:txbxContent>
                <w:p w:rsidR="000E2D5C" w:rsidRDefault="000E2D5C" w:rsidP="000E2D5C">
                  <w:pPr>
                    <w:jc w:val="center"/>
                  </w:pPr>
                  <w:r>
                    <w:t>Доля</w:t>
                  </w:r>
                </w:p>
              </w:txbxContent>
            </v:textbox>
          </v:shape>
        </w:pict>
      </w:r>
      <w:r w:rsidR="003750B9">
        <w:rPr>
          <w:noProof/>
          <w:w w:val="100"/>
          <w:lang w:eastAsia="ru-RU"/>
        </w:rPr>
      </w:r>
      <w:r w:rsidR="000F3A47">
        <w:pict>
          <v:group id="_x0000_s1194" editas="canvas" style="width:378.25pt;height:194.05pt;mso-position-horizontal-relative:char;mso-position-vertical-relative:line" coordorigin=",-221" coordsize="7565,3881">
            <o:lock v:ext="edit" aspectratio="t"/>
            <v:shape id="_x0000_s1193" type="#_x0000_t75" style="position:absolute;top:-221;width:7565;height:3881" o:preferrelative="f">
              <v:fill o:detectmouseclick="t"/>
              <v:path o:extrusionok="t" o:connecttype="none"/>
              <o:lock v:ext="edit" text="t"/>
            </v:shape>
            <v:rect id="_x0000_s1195" style="position:absolute;top:-114;width:7565;height:3774" strokeweight=".5pt"/>
            <v:rect id="_x0000_s1196" style="position:absolute;left:944;top:226;width:5387;height:2445" filled="f" stroked="f"/>
            <v:rect id="_x0000_s1197" style="position:absolute;left:944;top:226;width:5387;height:2445" filled="f" strokeweight=".65pt"/>
            <v:line id="_x0000_s1198" style="position:absolute" from="944,226" to="944,2671" strokeweight="0"/>
            <v:line id="_x0000_s1199" style="position:absolute" from="878,2671" to="944,2671" strokeweight="0"/>
            <v:line id="_x0000_s1200" style="position:absolute" from="878,2259" to="944,2259" strokeweight="0"/>
            <v:line id="_x0000_s1201" style="position:absolute" from="878,1861" to="944,1861" strokeweight="0"/>
            <v:line id="_x0000_s1202" style="position:absolute" from="878,1449" to="944,1449" strokeweight="0"/>
            <v:line id="_x0000_s1203" style="position:absolute" from="878,1037" to="944,1037" strokeweight="0"/>
            <v:line id="_x0000_s1204" style="position:absolute" from="878,638" to="944,638" strokeweight="0"/>
            <v:line id="_x0000_s1205" style="position:absolute" from="878,226" to="944,226" strokeweight="0"/>
            <v:line id="_x0000_s1206" style="position:absolute" from="944,2671" to="6331,2671" strokeweight="0"/>
            <v:line id="_x0000_s1207" style="position:absolute;flip:y" from="944,2671" to="944,2724" strokeweight="0"/>
            <v:line id="_x0000_s1208" style="position:absolute;flip:y" from="1716,2671" to="1716,2724" strokeweight="0"/>
            <v:line id="_x0000_s1209" style="position:absolute;flip:y" from="2487,2671" to="2487,2724" strokeweight="0"/>
            <v:line id="_x0000_s1210" style="position:absolute;flip:y" from="3259,2671" to="3259,2724" strokeweight="0"/>
            <v:line id="_x0000_s1211" style="position:absolute;flip:y" from="4017,2671" to="4017,2724" strokeweight="0"/>
            <v:line id="_x0000_s1212" style="position:absolute;flip:y" from="4788,2671" to="4788,2724" strokeweight="0"/>
            <v:line id="_x0000_s1213" style="position:absolute;flip:y" from="5559,2671" to="5559,2724" strokeweight="0"/>
            <v:line id="_x0000_s1214" style="position:absolute;flip:y" from="6331,2671" to="6331,2724" strokeweight="0"/>
            <v:line id="_x0000_s1215" style="position:absolute;flip:y" from="1330,1821" to="2101,2100" strokecolor="navy" strokeweight=".65pt"/>
            <v:line id="_x0000_s1216" style="position:absolute;flip:y" from="2101,1728" to="2873,1821" strokecolor="navy" strokeweight=".65pt"/>
            <v:line id="_x0000_s1217" style="position:absolute;flip:y" from="2873,1648" to="3644,1728" strokecolor="navy" strokeweight=".65pt"/>
            <v:line id="_x0000_s1218" style="position:absolute;flip:y" from="3644,1209" to="4402,1648" strokecolor="navy" strokeweight=".65pt"/>
            <v:line id="_x0000_s1219" style="position:absolute" from="4402,1209" to="5174,1329" strokecolor="navy" strokeweight=".65pt"/>
            <v:line id="_x0000_s1220" style="position:absolute;flip:y" from="5174,598" to="5945,1329" strokecolor="navy" strokeweight=".65pt"/>
            <v:shape id="_x0000_s1221" style="position:absolute;left:1290;top:2060;width:80;height:80" coordsize="80,80" path="m40,l80,40,40,80,,40,40,xe" fillcolor="navy" strokecolor="navy" strokeweight=".65pt">
              <v:path arrowok="t"/>
            </v:shape>
            <v:shape id="_x0000_s1222" style="position:absolute;left:2062;top:1781;width:79;height:80" coordsize="79,80" path="m39,l79,40,39,80,,40,39,xe" fillcolor="navy" strokecolor="navy" strokeweight=".65pt">
              <v:path arrowok="t"/>
            </v:shape>
            <v:shape id="_x0000_s1223" style="position:absolute;left:2833;top:1688;width:80;height:80" coordsize="80,80" path="m40,l80,40,40,80,,40,40,xe" fillcolor="navy" strokecolor="navy" strokeweight=".65pt">
              <v:path arrowok="t"/>
            </v:shape>
            <v:shape id="_x0000_s1224" style="position:absolute;left:3604;top:1608;width:80;height:80" coordsize="80,80" path="m40,l80,40,40,80,,40,40,xe" fillcolor="navy" strokecolor="navy" strokeweight=".65pt">
              <v:path arrowok="t"/>
            </v:shape>
            <v:shape id="_x0000_s1225" style="position:absolute;left:4362;top:1169;width:80;height:80" coordsize="80,80" path="m40,l80,40,40,80,,40,40,xe" fillcolor="navy" strokecolor="navy" strokeweight=".65pt">
              <v:path arrowok="t"/>
            </v:shape>
            <v:shape id="_x0000_s1226" style="position:absolute;left:5134;top:1289;width:80;height:80" coordsize="80,80" path="m40,l80,40,40,80,,40,40,xe" fillcolor="navy" strokecolor="navy" strokeweight=".65pt">
              <v:path arrowok="t"/>
            </v:shape>
            <v:shape id="_x0000_s1227" style="position:absolute;left:5905;top:558;width:80;height:80" coordsize="80,80" path="m40,l80,40,40,80,,40,40,xe" fillcolor="navy" strokecolor="navy" strokeweight=".65pt">
              <v:path arrowok="t"/>
            </v:shape>
            <v:rect id="_x0000_s1228" style="position:absolute;left:1224;top:1728;width:214;height:480;mso-wrap-style:none" filled="f" stroked="f">
              <v:textbox style="mso-fit-shape-to-text:t" inset="0,0,0,0">
                <w:txbxContent>
                  <w:p w:rsidR="003750B9" w:rsidRPr="005C7183" w:rsidRDefault="003750B9" w:rsidP="008E7FED">
                    <w:r w:rsidRPr="005C7183">
                      <w:rPr>
                        <w:color w:val="000000"/>
                        <w:lang w:val="en-US"/>
                      </w:rPr>
                      <w:t>14</w:t>
                    </w:r>
                  </w:p>
                </w:txbxContent>
              </v:textbox>
            </v:rect>
            <v:rect id="_x0000_s1229" style="position:absolute;left:1995;top:1449;width:214;height:480;mso-wrap-style:none" filled="f" stroked="f">
              <v:textbox style="mso-fit-shape-to-text:t" inset="0,0,0,0">
                <w:txbxContent>
                  <w:p w:rsidR="003750B9" w:rsidRPr="005C7183" w:rsidRDefault="003750B9" w:rsidP="008E7FED">
                    <w:r w:rsidRPr="005C7183">
                      <w:rPr>
                        <w:color w:val="000000"/>
                        <w:lang w:val="en-US"/>
                      </w:rPr>
                      <w:t>21</w:t>
                    </w:r>
                  </w:p>
                </w:txbxContent>
              </v:textbox>
            </v:rect>
            <v:rect id="_x0000_s1230" style="position:absolute;left:2766;top:1356;width:214;height:480;mso-wrap-style:none" filled="f" stroked="f">
              <v:textbox style="mso-fit-shape-to-text:t" inset="0,0,0,0">
                <w:txbxContent>
                  <w:p w:rsidR="003750B9" w:rsidRPr="005C7183" w:rsidRDefault="003750B9" w:rsidP="008E7FED">
                    <w:r w:rsidRPr="005C7183">
                      <w:rPr>
                        <w:color w:val="000000"/>
                        <w:lang w:val="en-US"/>
                      </w:rPr>
                      <w:t>23</w:t>
                    </w:r>
                  </w:p>
                </w:txbxContent>
              </v:textbox>
            </v:rect>
            <v:rect id="_x0000_s1231" style="position:absolute;left:3538;top:1276;width:214;height:480;mso-wrap-style:none" filled="f" stroked="f">
              <v:textbox style="mso-fit-shape-to-text:t" inset="0,0,0,0">
                <w:txbxContent>
                  <w:p w:rsidR="003750B9" w:rsidRPr="005C7183" w:rsidRDefault="003750B9" w:rsidP="008E7FED">
                    <w:r w:rsidRPr="005C7183">
                      <w:rPr>
                        <w:color w:val="000000"/>
                        <w:lang w:val="en-US"/>
                      </w:rPr>
                      <w:t>25</w:t>
                    </w:r>
                  </w:p>
                </w:txbxContent>
              </v:textbox>
            </v:rect>
            <v:rect id="_x0000_s1232" style="position:absolute;left:4296;top:837;width:214;height:480;mso-wrap-style:none" filled="f" stroked="f">
              <v:textbox style="mso-fit-shape-to-text:t" inset="0,0,0,0">
                <w:txbxContent>
                  <w:p w:rsidR="003750B9" w:rsidRPr="005C7183" w:rsidRDefault="003750B9" w:rsidP="008E7FED">
                    <w:r w:rsidRPr="005C7183">
                      <w:rPr>
                        <w:color w:val="000000"/>
                        <w:lang w:val="en-US"/>
                      </w:rPr>
                      <w:t>36</w:t>
                    </w:r>
                  </w:p>
                </w:txbxContent>
              </v:textbox>
            </v:rect>
            <v:rect id="_x0000_s1233" style="position:absolute;left:5067;top:957;width:214;height:480;mso-wrap-style:none" filled="f" stroked="f">
              <v:textbox style="mso-fit-shape-to-text:t" inset="0,0,0,0">
                <w:txbxContent>
                  <w:p w:rsidR="003750B9" w:rsidRPr="005C7183" w:rsidRDefault="003750B9" w:rsidP="008E7FED">
                    <w:r w:rsidRPr="005C7183">
                      <w:rPr>
                        <w:color w:val="000000"/>
                        <w:lang w:val="en-US"/>
                      </w:rPr>
                      <w:t>33</w:t>
                    </w:r>
                  </w:p>
                </w:txbxContent>
              </v:textbox>
            </v:rect>
            <v:rect id="_x0000_s1234" style="position:absolute;left:5839;top:226;width:214;height:480;mso-wrap-style:none" filled="f" stroked="f">
              <v:textbox style="mso-fit-shape-to-text:t" inset="0,0,0,0">
                <w:txbxContent>
                  <w:p w:rsidR="003750B9" w:rsidRPr="005C7183" w:rsidRDefault="003750B9" w:rsidP="008E7FED">
                    <w:r w:rsidRPr="005C7183">
                      <w:rPr>
                        <w:color w:val="000000"/>
                        <w:lang w:val="en-US"/>
                      </w:rPr>
                      <w:t>51</w:t>
                    </w:r>
                  </w:p>
                </w:txbxContent>
              </v:textbox>
            </v:rect>
            <v:rect id="_x0000_s1235" style="position:absolute;left:678;top:2565;width:107;height:240;mso-wrap-style:none" filled="f" stroked="f">
              <v:textbox style="mso-fit-shape-to-text:t" inset="0,0,0,0">
                <w:txbxContent>
                  <w:p w:rsidR="003750B9" w:rsidRPr="003750B9" w:rsidRDefault="003750B9" w:rsidP="008E7FED">
                    <w:r w:rsidRPr="003750B9">
                      <w:rPr>
                        <w:color w:val="000000"/>
                        <w:lang w:val="en-US"/>
                      </w:rPr>
                      <w:t>0</w:t>
                    </w:r>
                  </w:p>
                </w:txbxContent>
              </v:textbox>
            </v:rect>
            <v:rect id="_x0000_s1236" style="position:absolute;left:572;top:2153;width:214;height:480;mso-wrap-style:none" filled="f" stroked="f">
              <v:textbox style="mso-fit-shape-to-text:t" inset="0,0,0,0">
                <w:txbxContent>
                  <w:p w:rsidR="003750B9" w:rsidRPr="003750B9" w:rsidRDefault="003750B9" w:rsidP="008E7FED">
                    <w:r w:rsidRPr="003750B9">
                      <w:rPr>
                        <w:color w:val="000000"/>
                        <w:lang w:val="en-US"/>
                      </w:rPr>
                      <w:t>10</w:t>
                    </w:r>
                  </w:p>
                </w:txbxContent>
              </v:textbox>
            </v:rect>
            <v:rect id="_x0000_s1237" style="position:absolute;left:572;top:1754;width:214;height:480;mso-wrap-style:none" filled="f" stroked="f">
              <v:textbox style="mso-fit-shape-to-text:t" inset="0,0,0,0">
                <w:txbxContent>
                  <w:p w:rsidR="003750B9" w:rsidRPr="003750B9" w:rsidRDefault="003750B9" w:rsidP="008E7FED">
                    <w:r w:rsidRPr="003750B9">
                      <w:rPr>
                        <w:color w:val="000000"/>
                        <w:lang w:val="en-US"/>
                      </w:rPr>
                      <w:t>20</w:t>
                    </w:r>
                  </w:p>
                </w:txbxContent>
              </v:textbox>
            </v:rect>
            <v:rect id="_x0000_s1238" style="position:absolute;left:572;top:1342;width:214;height:480;mso-wrap-style:none" filled="f" stroked="f">
              <v:textbox style="mso-fit-shape-to-text:t" inset="0,0,0,0">
                <w:txbxContent>
                  <w:p w:rsidR="003750B9" w:rsidRPr="003750B9" w:rsidRDefault="003750B9" w:rsidP="008E7FED">
                    <w:r w:rsidRPr="003750B9">
                      <w:rPr>
                        <w:color w:val="000000"/>
                        <w:lang w:val="en-US"/>
                      </w:rPr>
                      <w:t>30</w:t>
                    </w:r>
                  </w:p>
                </w:txbxContent>
              </v:textbox>
            </v:rect>
            <v:rect id="_x0000_s1239" style="position:absolute;left:572;top:930;width:214;height:480;mso-wrap-style:none" filled="f" stroked="f">
              <v:textbox style="mso-fit-shape-to-text:t" inset="0,0,0,0">
                <w:txbxContent>
                  <w:p w:rsidR="003750B9" w:rsidRPr="003750B9" w:rsidRDefault="003750B9" w:rsidP="008E7FED">
                    <w:r w:rsidRPr="003750B9">
                      <w:rPr>
                        <w:color w:val="000000"/>
                        <w:lang w:val="en-US"/>
                      </w:rPr>
                      <w:t>40</w:t>
                    </w:r>
                  </w:p>
                </w:txbxContent>
              </v:textbox>
            </v:rect>
            <v:rect id="_x0000_s1240" style="position:absolute;left:572;top:532;width:214;height:480;mso-wrap-style:none" filled="f" stroked="f">
              <v:textbox style="mso-fit-shape-to-text:t" inset="0,0,0,0">
                <w:txbxContent>
                  <w:p w:rsidR="003750B9" w:rsidRPr="003750B9" w:rsidRDefault="003750B9" w:rsidP="008E7FED">
                    <w:r w:rsidRPr="003750B9">
                      <w:rPr>
                        <w:color w:val="000000"/>
                        <w:lang w:val="en-US"/>
                      </w:rPr>
                      <w:t>50</w:t>
                    </w:r>
                  </w:p>
                </w:txbxContent>
              </v:textbox>
            </v:rect>
            <v:rect id="_x0000_s1241" style="position:absolute;left:572;top:120;width:214;height:480;mso-wrap-style:none" filled="f" stroked="f">
              <v:textbox style="mso-fit-shape-to-text:t" inset="0,0,0,0">
                <w:txbxContent>
                  <w:p w:rsidR="003750B9" w:rsidRPr="003750B9" w:rsidRDefault="003750B9" w:rsidP="008E7FED">
                    <w:r w:rsidRPr="003750B9">
                      <w:rPr>
                        <w:color w:val="000000"/>
                        <w:lang w:val="en-US"/>
                      </w:rPr>
                      <w:t>60</w:t>
                    </w:r>
                  </w:p>
                </w:txbxContent>
              </v:textbox>
            </v:rect>
            <v:rect id="_x0000_s1251" style="position:absolute;left:6393;top:1449;width:1039;height:385" strokeweight="0"/>
            <v:line id="_x0000_s1252" style="position:absolute" from="6489,1636" to="6848,1637" strokecolor="navy" strokeweight=".65pt"/>
            <v:shape id="_x0000_s1253" style="position:absolute;left:6638;top:1595;width:80;height:79" coordsize="80,79" path="m40,l80,40,40,79,,40,40,xe" fillcolor="navy" strokecolor="navy" strokeweight=".65pt">
              <v:path arrowok="t"/>
            </v:shape>
            <v:shape id="_x0000_s1187" type="#_x0000_t202" style="position:absolute;left:3229;top:3233;width:475;height:264" stroked="f">
              <v:textbox style="mso-next-textbox:#_x0000_s1187" inset="0,0,0,0">
                <w:txbxContent>
                  <w:p w:rsidR="000E2D5C" w:rsidRPr="005C17C5" w:rsidRDefault="000E2D5C" w:rsidP="008E7FED">
                    <w:r>
                      <w:t>Год</w:t>
                    </w:r>
                  </w:p>
                </w:txbxContent>
              </v:textbox>
            </v:shape>
            <v:shape id="_x0000_s1256" type="#_x0000_t202" style="position:absolute;left:689;top:2888;width:657;height:264" stroked="f">
              <v:textbox style="mso-next-textbox:#_x0000_s1256" inset="0,0,0,0">
                <w:txbxContent>
                  <w:p w:rsidR="00F04F99" w:rsidRPr="005C17C5" w:rsidRDefault="00F04F99" w:rsidP="008E7FED">
                    <w:r w:rsidRPr="00F04F99">
                      <w:rPr>
                        <w:sz w:val="18"/>
                        <w:szCs w:val="18"/>
                      </w:rPr>
                      <w:t>2001/02</w:t>
                    </w:r>
                  </w:p>
                </w:txbxContent>
              </v:textbox>
            </v:shape>
            <v:shape id="_x0000_s1257" type="#_x0000_t202" style="position:absolute;left:1421;top:2889;width:657;height:264" stroked="f">
              <v:textbox style="mso-next-textbox:#_x0000_s1257" inset="0,0,0,0">
                <w:txbxContent>
                  <w:p w:rsidR="00F04F99" w:rsidRPr="005C17C5" w:rsidRDefault="008E7FED" w:rsidP="008E7FED">
                    <w:r>
                      <w:rPr>
                        <w:sz w:val="18"/>
                        <w:szCs w:val="18"/>
                      </w:rPr>
                      <w:t>2002</w:t>
                    </w:r>
                    <w:r w:rsidR="00F04F99" w:rsidRPr="00F04F99">
                      <w:rPr>
                        <w:sz w:val="18"/>
                        <w:szCs w:val="18"/>
                      </w:rPr>
                      <w:t>/0</w:t>
                    </w:r>
                    <w:r w:rsidR="00F04F99">
                      <w:rPr>
                        <w:sz w:val="18"/>
                        <w:szCs w:val="18"/>
                      </w:rPr>
                      <w:t>3</w:t>
                    </w:r>
                  </w:p>
                </w:txbxContent>
              </v:textbox>
            </v:shape>
            <v:shape id="_x0000_s1258" type="#_x0000_t202" style="position:absolute;left:2169;top:2889;width:657;height:264" stroked="f">
              <v:textbox style="mso-next-textbox:#_x0000_s1258" inset="0,0,0,0">
                <w:txbxContent>
                  <w:p w:rsidR="008E7FED" w:rsidRPr="005C17C5" w:rsidRDefault="008E7FED" w:rsidP="008E7FED">
                    <w:r>
                      <w:rPr>
                        <w:sz w:val="18"/>
                        <w:szCs w:val="18"/>
                      </w:rPr>
                      <w:t>2003</w:t>
                    </w:r>
                    <w:r w:rsidRPr="00F04F99">
                      <w:rPr>
                        <w:sz w:val="18"/>
                        <w:szCs w:val="18"/>
                      </w:rPr>
                      <w:t>/0</w:t>
                    </w:r>
                    <w:r>
                      <w:rPr>
                        <w:sz w:val="18"/>
                        <w:szCs w:val="18"/>
                      </w:rPr>
                      <w:t>4</w:t>
                    </w:r>
                  </w:p>
                </w:txbxContent>
              </v:textbox>
            </v:shape>
            <v:shape id="_x0000_s1259" type="#_x0000_t202" style="position:absolute;left:2989;top:2889;width:657;height:264" stroked="f">
              <v:textbox style="mso-next-textbox:#_x0000_s1259" inset="0,0,0,0">
                <w:txbxContent>
                  <w:p w:rsidR="008E7FED" w:rsidRPr="005C17C5" w:rsidRDefault="008E7FED" w:rsidP="008E7FED">
                    <w:r>
                      <w:rPr>
                        <w:sz w:val="18"/>
                        <w:szCs w:val="18"/>
                      </w:rPr>
                      <w:t>2004</w:t>
                    </w:r>
                    <w:r w:rsidRPr="00F04F99">
                      <w:rPr>
                        <w:sz w:val="18"/>
                        <w:szCs w:val="18"/>
                      </w:rPr>
                      <w:t>/0</w:t>
                    </w:r>
                    <w:r>
                      <w:rPr>
                        <w:sz w:val="18"/>
                        <w:szCs w:val="18"/>
                      </w:rPr>
                      <w:t>5</w:t>
                    </w:r>
                  </w:p>
                </w:txbxContent>
              </v:textbox>
            </v:shape>
            <v:shape id="_x0000_s1260" type="#_x0000_t202" style="position:absolute;left:3759;top:2889;width:657;height:264" stroked="f">
              <v:textbox style="mso-next-textbox:#_x0000_s1260" inset="0,0,0,0">
                <w:txbxContent>
                  <w:p w:rsidR="008E7FED" w:rsidRPr="005C17C5" w:rsidRDefault="008E7FED" w:rsidP="008E7FED">
                    <w:r>
                      <w:rPr>
                        <w:sz w:val="18"/>
                        <w:szCs w:val="18"/>
                      </w:rPr>
                      <w:t>2005</w:t>
                    </w:r>
                    <w:r w:rsidRPr="00F04F99">
                      <w:rPr>
                        <w:sz w:val="18"/>
                        <w:szCs w:val="18"/>
                      </w:rPr>
                      <w:t>/0</w:t>
                    </w:r>
                    <w:r>
                      <w:rPr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</v:shape>
            <v:shape id="_x0000_s1261" type="#_x0000_t202" style="position:absolute;left:4519;top:2888;width:657;height:264" stroked="f">
              <v:textbox style="mso-next-textbox:#_x0000_s1261" inset="0,0,0,0">
                <w:txbxContent>
                  <w:p w:rsidR="008E7FED" w:rsidRPr="005C17C5" w:rsidRDefault="008E7FED" w:rsidP="008E7FED">
                    <w:r>
                      <w:rPr>
                        <w:sz w:val="18"/>
                        <w:szCs w:val="18"/>
                      </w:rPr>
                      <w:t>2006</w:t>
                    </w:r>
                    <w:r w:rsidRPr="00F04F99">
                      <w:rPr>
                        <w:sz w:val="18"/>
                        <w:szCs w:val="18"/>
                      </w:rPr>
                      <w:t>/0</w:t>
                    </w:r>
                    <w:r>
                      <w:rPr>
                        <w:sz w:val="18"/>
                        <w:szCs w:val="18"/>
                      </w:rPr>
                      <w:t>7</w:t>
                    </w:r>
                  </w:p>
                </w:txbxContent>
              </v:textbox>
            </v:shape>
            <v:shape id="_x0000_s1262" type="#_x0000_t202" style="position:absolute;left:5301;top:2896;width:657;height:264" stroked="f">
              <v:textbox style="mso-next-textbox:#_x0000_s1262" inset="0,0,0,0">
                <w:txbxContent>
                  <w:p w:rsidR="008E7FED" w:rsidRPr="005C17C5" w:rsidRDefault="008E7FED" w:rsidP="008E7FED">
                    <w:r>
                      <w:rPr>
                        <w:sz w:val="18"/>
                        <w:szCs w:val="18"/>
                      </w:rPr>
                      <w:t>2007</w:t>
                    </w:r>
                    <w:r w:rsidRPr="00F04F99">
                      <w:rPr>
                        <w:sz w:val="18"/>
                        <w:szCs w:val="18"/>
                      </w:rPr>
                      <w:t>/0</w:t>
                    </w:r>
                    <w:r>
                      <w:rPr>
                        <w:sz w:val="18"/>
                        <w:szCs w:val="18"/>
                      </w:rPr>
                      <w:t>8</w:t>
                    </w:r>
                  </w:p>
                </w:txbxContent>
              </v:textbox>
            </v:shape>
            <v:shape id="_x0000_s1189" type="#_x0000_t202" style="position:absolute;left:6877;top:1525;width:542;height:227" stroked="f">
              <v:textbox style="mso-next-textbox:#_x0000_s1189" inset="0,0,0,0">
                <w:txbxContent>
                  <w:p w:rsidR="000E2D5C" w:rsidRPr="00D366A7" w:rsidRDefault="000E2D5C" w:rsidP="00D366A7">
                    <w:pPr>
                      <w:spacing w:line="160" w:lineRule="atLeast"/>
                      <w:rPr>
                        <w:sz w:val="18"/>
                        <w:szCs w:val="18"/>
                      </w:rPr>
                    </w:pPr>
                    <w:r w:rsidRPr="00D366A7">
                      <w:rPr>
                        <w:sz w:val="18"/>
                        <w:szCs w:val="18"/>
                      </w:rPr>
                      <w:t>Доля</w:t>
                    </w:r>
                  </w:p>
                </w:txbxContent>
              </v:textbox>
            </v:shape>
            <w10:anchorlock/>
          </v:group>
        </w:pict>
      </w:r>
    </w:p>
    <w:p w:rsidR="000E2D5C" w:rsidRDefault="000E2D5C" w:rsidP="00E11648">
      <w:pPr>
        <w:pStyle w:val="SingleTxtGR"/>
        <w:ind w:firstLine="170"/>
        <w:rPr>
          <w:i/>
          <w:sz w:val="18"/>
          <w:szCs w:val="18"/>
          <w:lang w:eastAsia="ru-RU"/>
        </w:rPr>
      </w:pPr>
      <w:r w:rsidRPr="005C7183">
        <w:rPr>
          <w:i/>
          <w:sz w:val="18"/>
          <w:szCs w:val="18"/>
          <w:lang w:eastAsia="ru-RU"/>
        </w:rPr>
        <w:t>Источник: ежегодный доклад о результатах ПРСЗ III.</w:t>
      </w:r>
    </w:p>
    <w:p w:rsidR="00690896" w:rsidRDefault="00690896" w:rsidP="00E11648">
      <w:pPr>
        <w:pStyle w:val="SingleTxtGR"/>
        <w:ind w:firstLine="170"/>
        <w:rPr>
          <w:sz w:val="18"/>
          <w:szCs w:val="18"/>
          <w:lang w:eastAsia="ru-RU"/>
        </w:rPr>
        <w:sectPr w:rsidR="00690896" w:rsidSect="002041D1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7" w:h="16840" w:code="9"/>
          <w:pgMar w:top="1701" w:right="1134" w:bottom="2268" w:left="1134" w:header="1134" w:footer="1701" w:gutter="0"/>
          <w:cols w:space="720"/>
          <w:titlePg/>
          <w:docGrid w:linePitch="360"/>
        </w:sectPr>
      </w:pPr>
    </w:p>
    <w:p w:rsidR="00690896" w:rsidRPr="00EF42E1" w:rsidRDefault="00EF42E1" w:rsidP="00EF42E1">
      <w:pPr>
        <w:pStyle w:val="HChGR"/>
      </w:pPr>
      <w:r>
        <w:tab/>
      </w:r>
      <w:r>
        <w:tab/>
        <w:t>Приложение 15</w:t>
      </w:r>
      <w:r>
        <w:br/>
        <w:t>Бенефициары программы распространения сельскохозяйственных знаний, в разбивке по полу и региону (2003−2007 годы)</w:t>
      </w:r>
    </w:p>
    <w:tbl>
      <w:tblPr>
        <w:tblStyle w:val="TabNum"/>
        <w:tblW w:w="12668" w:type="dxa"/>
        <w:tblInd w:w="154" w:type="dxa"/>
        <w:tblLayout w:type="fixed"/>
        <w:tblLook w:val="01E0" w:firstRow="1" w:lastRow="1" w:firstColumn="1" w:lastColumn="1" w:noHBand="0" w:noVBand="0"/>
      </w:tblPr>
      <w:tblGrid>
        <w:gridCol w:w="840"/>
        <w:gridCol w:w="797"/>
        <w:gridCol w:w="967"/>
        <w:gridCol w:w="824"/>
        <w:gridCol w:w="823"/>
        <w:gridCol w:w="823"/>
        <w:gridCol w:w="8"/>
        <w:gridCol w:w="815"/>
        <w:gridCol w:w="823"/>
        <w:gridCol w:w="824"/>
        <w:gridCol w:w="824"/>
        <w:gridCol w:w="745"/>
        <w:gridCol w:w="903"/>
        <w:gridCol w:w="935"/>
        <w:gridCol w:w="905"/>
        <w:gridCol w:w="812"/>
      </w:tblGrid>
      <w:tr w:rsidR="00EF42E1" w:rsidRPr="00A33679" w:rsidTr="00ED08B7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tcBorders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7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9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ШНННЮ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Тыграй</w:t>
            </w:r>
          </w:p>
        </w:tc>
        <w:tc>
          <w:tcPr>
            <w:tcW w:w="8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Хар</w:t>
            </w:r>
            <w:r w:rsidRPr="00A33679">
              <w:rPr>
                <w:i/>
                <w:sz w:val="16"/>
              </w:rPr>
              <w:t>а</w:t>
            </w:r>
            <w:r w:rsidRPr="00A33679">
              <w:rPr>
                <w:i/>
                <w:sz w:val="16"/>
              </w:rPr>
              <w:t>ри</w:t>
            </w:r>
          </w:p>
        </w:tc>
        <w:tc>
          <w:tcPr>
            <w:tcW w:w="8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Афар</w:t>
            </w:r>
          </w:p>
        </w:tc>
        <w:tc>
          <w:tcPr>
            <w:tcW w:w="82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Гамбе</w:t>
            </w:r>
            <w:r w:rsidRPr="00A33679">
              <w:rPr>
                <w:i/>
                <w:sz w:val="16"/>
              </w:rPr>
              <w:t>л</w:t>
            </w:r>
            <w:r w:rsidRPr="00A33679">
              <w:rPr>
                <w:i/>
                <w:sz w:val="16"/>
              </w:rPr>
              <w:t>а</w:t>
            </w:r>
          </w:p>
        </w:tc>
        <w:tc>
          <w:tcPr>
            <w:tcW w:w="8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A.A.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Б</w:t>
            </w:r>
            <w:r>
              <w:rPr>
                <w:i/>
                <w:sz w:val="16"/>
              </w:rPr>
              <w:t>ен</w:t>
            </w:r>
            <w:r w:rsidRPr="00A33679">
              <w:rPr>
                <w:i/>
                <w:sz w:val="16"/>
              </w:rPr>
              <w:t>/гумуз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Сомали</w:t>
            </w:r>
          </w:p>
        </w:tc>
        <w:tc>
          <w:tcPr>
            <w:tcW w:w="74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Дыре</w:t>
            </w:r>
            <w:r>
              <w:rPr>
                <w:i/>
                <w:sz w:val="16"/>
              </w:rPr>
              <w:t>-</w:t>
            </w:r>
            <w:r w:rsidRPr="00A33679">
              <w:rPr>
                <w:i/>
                <w:sz w:val="16"/>
              </w:rPr>
              <w:t xml:space="preserve"> Дауа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Ор</w:t>
            </w:r>
            <w:r w:rsidRPr="00A33679">
              <w:rPr>
                <w:i/>
                <w:sz w:val="16"/>
              </w:rPr>
              <w:t>о</w:t>
            </w:r>
            <w:r w:rsidRPr="00A33679">
              <w:rPr>
                <w:i/>
                <w:sz w:val="16"/>
              </w:rPr>
              <w:t>мия</w:t>
            </w:r>
          </w:p>
        </w:tc>
        <w:tc>
          <w:tcPr>
            <w:tcW w:w="9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Амх</w:t>
            </w:r>
            <w:r w:rsidRPr="00A33679">
              <w:rPr>
                <w:i/>
                <w:sz w:val="16"/>
              </w:rPr>
              <w:t>а</w:t>
            </w:r>
            <w:r w:rsidRPr="00A33679">
              <w:rPr>
                <w:i/>
                <w:sz w:val="16"/>
              </w:rPr>
              <w:t>ра</w:t>
            </w:r>
          </w:p>
        </w:tc>
        <w:tc>
          <w:tcPr>
            <w:tcW w:w="9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381D74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381D74">
              <w:rPr>
                <w:b/>
                <w:i/>
                <w:sz w:val="16"/>
              </w:rPr>
              <w:t>Всего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F42E1" w:rsidRPr="00A33679" w:rsidRDefault="00EF42E1" w:rsidP="00ED08B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A33679">
              <w:rPr>
                <w:i/>
                <w:sz w:val="16"/>
              </w:rPr>
              <w:t>%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 w:val="restart"/>
            <w:tcBorders>
              <w:top w:val="single" w:sz="12" w:space="0" w:color="auto"/>
            </w:tcBorders>
            <w:vAlign w:val="center"/>
          </w:tcPr>
          <w:p w:rsidR="00EF42E1" w:rsidRPr="00097126" w:rsidRDefault="00EF42E1" w:rsidP="00ED08B7">
            <w:r w:rsidRPr="00097126">
              <w:t>2003</w:t>
            </w:r>
          </w:p>
        </w:tc>
        <w:tc>
          <w:tcPr>
            <w:tcW w:w="797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ДВМ*</w:t>
            </w:r>
          </w:p>
        </w:tc>
        <w:tc>
          <w:tcPr>
            <w:tcW w:w="967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rPr>
                <w:lang w:val="en-US"/>
              </w:rPr>
              <w:t xml:space="preserve"> </w:t>
            </w:r>
            <w:r w:rsidRPr="00097126">
              <w:t>953</w:t>
            </w:r>
            <w:r>
              <w:rPr>
                <w:lang w:val="en-US"/>
              </w:rPr>
              <w:t xml:space="preserve"> </w:t>
            </w:r>
            <w:r w:rsidRPr="00097126">
              <w:t>000</w:t>
            </w:r>
          </w:p>
        </w:tc>
        <w:tc>
          <w:tcPr>
            <w:tcW w:w="824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116</w:t>
            </w:r>
            <w:r>
              <w:t xml:space="preserve"> </w:t>
            </w:r>
            <w:r w:rsidRPr="00097126">
              <w:t>408</w:t>
            </w:r>
          </w:p>
        </w:tc>
        <w:tc>
          <w:tcPr>
            <w:tcW w:w="823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1" w:type="dxa"/>
            <w:gridSpan w:val="2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5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4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13</w:t>
            </w:r>
            <w:r>
              <w:t xml:space="preserve"> </w:t>
            </w:r>
            <w:r w:rsidRPr="00097126">
              <w:t>904</w:t>
            </w:r>
          </w:p>
        </w:tc>
        <w:tc>
          <w:tcPr>
            <w:tcW w:w="824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5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35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432</w:t>
            </w:r>
            <w:r>
              <w:t xml:space="preserve"> </w:t>
            </w:r>
            <w:r w:rsidRPr="00097126">
              <w:t>130</w:t>
            </w:r>
          </w:p>
        </w:tc>
        <w:tc>
          <w:tcPr>
            <w:tcW w:w="905" w:type="dxa"/>
            <w:tcBorders>
              <w:top w:val="single" w:sz="12" w:space="0" w:color="auto"/>
            </w:tcBorders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2 515 442</w:t>
            </w:r>
          </w:p>
        </w:tc>
        <w:tc>
          <w:tcPr>
            <w:tcW w:w="812" w:type="dxa"/>
            <w:tcBorders>
              <w:top w:val="single" w:sz="12" w:space="0" w:color="auto"/>
            </w:tcBorders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90,</w:t>
            </w:r>
            <w:r w:rsidRPr="00097126">
              <w:t>8071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  <w:vAlign w:val="center"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ДВЖ**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147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30</w:t>
            </w:r>
            <w:r>
              <w:t xml:space="preserve"> </w:t>
            </w:r>
            <w:r w:rsidRPr="00097126">
              <w:t>741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230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037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75</w:t>
            </w:r>
            <w:r>
              <w:t xml:space="preserve"> </w:t>
            </w:r>
            <w:r w:rsidRPr="00097126">
              <w:t>644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254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652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9,</w:t>
            </w:r>
            <w:r w:rsidRPr="00097126">
              <w:t>1929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  <w:vAlign w:val="center"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1B7363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Всего</w:t>
            </w:r>
          </w:p>
        </w:tc>
        <w:tc>
          <w:tcPr>
            <w:tcW w:w="967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100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000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147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149</w:t>
            </w: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31" w:type="dxa"/>
            <w:gridSpan w:val="2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1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 xml:space="preserve">              </w:t>
            </w: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230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14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941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74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0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3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507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774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770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094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 w:val="restart"/>
            <w:vAlign w:val="center"/>
          </w:tcPr>
          <w:p w:rsidR="00EF42E1" w:rsidRPr="00097126" w:rsidRDefault="00EF42E1" w:rsidP="00ED08B7">
            <w:r w:rsidRPr="00097126">
              <w:t>2004</w:t>
            </w:r>
          </w:p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ДВМ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804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130</w:t>
            </w:r>
            <w:r>
              <w:t xml:space="preserve"> </w:t>
            </w:r>
            <w:r w:rsidRPr="00097126">
              <w:t>186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14</w:t>
            </w:r>
            <w:r>
              <w:t xml:space="preserve"> </w:t>
            </w:r>
            <w:r w:rsidRPr="00097126">
              <w:t>374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75</w:t>
            </w: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33</w:t>
            </w:r>
            <w:r>
              <w:t xml:space="preserve"> </w:t>
            </w:r>
            <w:r w:rsidRPr="00097126">
              <w:t>851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982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486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81,</w:t>
            </w:r>
            <w:r w:rsidRPr="00097126">
              <w:t>6337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  <w:vAlign w:val="center"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ДВЖ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396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44</w:t>
            </w:r>
            <w:r>
              <w:t xml:space="preserve"> </w:t>
            </w:r>
            <w:r w:rsidRPr="00097126">
              <w:t>370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255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</w:t>
            </w:r>
            <w:r>
              <w:t xml:space="preserve"> </w:t>
            </w:r>
            <w:r w:rsidRPr="00097126">
              <w:t>616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32</w:t>
            </w: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</w:t>
            </w:r>
            <w:r>
              <w:t xml:space="preserve"> </w:t>
            </w:r>
            <w:r w:rsidRPr="00097126">
              <w:t>755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446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028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18,</w:t>
            </w:r>
            <w:r w:rsidRPr="00097126">
              <w:t>3663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  <w:vAlign w:val="center"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1B7363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Всего</w:t>
            </w:r>
          </w:p>
        </w:tc>
        <w:tc>
          <w:tcPr>
            <w:tcW w:w="967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200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000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174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556</w:t>
            </w: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31" w:type="dxa"/>
            <w:gridSpan w:val="2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1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255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16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990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107</w:t>
            </w:r>
          </w:p>
        </w:tc>
        <w:tc>
          <w:tcPr>
            <w:tcW w:w="74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0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3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36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606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428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514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 w:val="restart"/>
            <w:vAlign w:val="center"/>
          </w:tcPr>
          <w:p w:rsidR="00EF42E1" w:rsidRPr="00097126" w:rsidRDefault="00EF42E1" w:rsidP="00ED08B7">
            <w:r w:rsidRPr="00097126">
              <w:t>2005</w:t>
            </w:r>
          </w:p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ДВМ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794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38</w:t>
            </w:r>
            <w:r>
              <w:t xml:space="preserve"> </w:t>
            </w:r>
            <w:r w:rsidRPr="00097126">
              <w:t>009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9</w:t>
            </w:r>
            <w:r>
              <w:t xml:space="preserve"> </w:t>
            </w:r>
            <w:r w:rsidRPr="00097126">
              <w:t>244</w:t>
            </w: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127</w:t>
            </w: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14</w:t>
            </w:r>
            <w:r>
              <w:t xml:space="preserve"> </w:t>
            </w:r>
            <w:r w:rsidRPr="00097126">
              <w:t>957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103</w:t>
            </w: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623</w:t>
            </w:r>
            <w:r>
              <w:t xml:space="preserve"> </w:t>
            </w:r>
            <w:r w:rsidRPr="00097126">
              <w:t>851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480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291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94,</w:t>
            </w:r>
            <w:r w:rsidRPr="00097126">
              <w:t>5167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  <w:vAlign w:val="center"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ДВЖ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50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11</w:t>
            </w:r>
            <w:r>
              <w:t xml:space="preserve"> </w:t>
            </w:r>
            <w:r w:rsidRPr="00097126">
              <w:t>852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915</w:t>
            </w: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53</w:t>
            </w: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171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</w:t>
            </w:r>
            <w:r>
              <w:t xml:space="preserve"> </w:t>
            </w:r>
            <w:r w:rsidRPr="00097126">
              <w:t>419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55</w:t>
            </w: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78</w:t>
            </w:r>
            <w:r>
              <w:t xml:space="preserve"> </w:t>
            </w:r>
            <w:r w:rsidRPr="00097126">
              <w:t>427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143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892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5,</w:t>
            </w:r>
            <w:r w:rsidRPr="00097126">
              <w:t>48331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  <w:vAlign w:val="center"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1B7363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Всего</w:t>
            </w:r>
          </w:p>
        </w:tc>
        <w:tc>
          <w:tcPr>
            <w:tcW w:w="967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844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000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49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861</w:t>
            </w: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10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159</w:t>
            </w:r>
          </w:p>
        </w:tc>
        <w:tc>
          <w:tcPr>
            <w:tcW w:w="831" w:type="dxa"/>
            <w:gridSpan w:val="2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180</w:t>
            </w:r>
          </w:p>
        </w:tc>
        <w:tc>
          <w:tcPr>
            <w:tcW w:w="81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171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17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376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158</w:t>
            </w:r>
          </w:p>
        </w:tc>
        <w:tc>
          <w:tcPr>
            <w:tcW w:w="74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0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3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702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278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624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183</w:t>
            </w:r>
          </w:p>
        </w:tc>
        <w:tc>
          <w:tcPr>
            <w:tcW w:w="812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 w:val="restart"/>
            <w:vAlign w:val="center"/>
          </w:tcPr>
          <w:p w:rsidR="00EF42E1" w:rsidRPr="00097126" w:rsidRDefault="00EF42E1" w:rsidP="00ED08B7">
            <w:r w:rsidRPr="00097126">
              <w:t>2006</w:t>
            </w:r>
          </w:p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ДВМ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800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69</w:t>
            </w:r>
            <w:r>
              <w:t xml:space="preserve"> </w:t>
            </w:r>
            <w:r w:rsidRPr="00097126">
              <w:t>169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11</w:t>
            </w:r>
            <w:r>
              <w:t xml:space="preserve"> </w:t>
            </w:r>
            <w:r w:rsidRPr="00097126">
              <w:t>869</w:t>
            </w: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504</w:t>
            </w: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13</w:t>
            </w:r>
            <w:r>
              <w:t xml:space="preserve"> </w:t>
            </w:r>
            <w:r w:rsidRPr="00097126">
              <w:t>607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205</w:t>
            </w: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3</w:t>
            </w:r>
            <w:r>
              <w:t xml:space="preserve"> </w:t>
            </w:r>
            <w:r w:rsidRPr="00097126">
              <w:t>298</w:t>
            </w:r>
            <w:r>
              <w:t xml:space="preserve"> </w:t>
            </w:r>
            <w:r w:rsidRPr="00097126">
              <w:t>036</w:t>
            </w: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103</w:t>
            </w:r>
            <w:r>
              <w:t xml:space="preserve"> </w:t>
            </w:r>
            <w:r w:rsidRPr="00097126">
              <w:t>601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6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296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991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86</w:t>
            </w:r>
            <w:r>
              <w:t>,</w:t>
            </w:r>
            <w:r w:rsidRPr="00097126">
              <w:t>7386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  <w:vAlign w:val="center"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ДВЖ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600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20</w:t>
            </w:r>
            <w:r>
              <w:t xml:space="preserve"> </w:t>
            </w:r>
            <w:r w:rsidRPr="00097126">
              <w:t>503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466</w:t>
            </w: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91</w:t>
            </w: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211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564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107</w:t>
            </w: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201</w:t>
            </w:r>
            <w:r>
              <w:t xml:space="preserve"> </w:t>
            </w:r>
            <w:r w:rsidRPr="00097126">
              <w:t>544</w:t>
            </w: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137</w:t>
            </w:r>
            <w:r>
              <w:t xml:space="preserve"> </w:t>
            </w:r>
            <w:r w:rsidRPr="00097126">
              <w:t>258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962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744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13,</w:t>
            </w:r>
            <w:r w:rsidRPr="00097126">
              <w:t>2614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  <w:vAlign w:val="center"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1B7363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Всего</w:t>
            </w:r>
          </w:p>
        </w:tc>
        <w:tc>
          <w:tcPr>
            <w:tcW w:w="967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400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000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89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672</w:t>
            </w: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13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335</w:t>
            </w:r>
          </w:p>
        </w:tc>
        <w:tc>
          <w:tcPr>
            <w:tcW w:w="831" w:type="dxa"/>
            <w:gridSpan w:val="2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595</w:t>
            </w:r>
          </w:p>
        </w:tc>
        <w:tc>
          <w:tcPr>
            <w:tcW w:w="81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211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15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171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312</w:t>
            </w:r>
          </w:p>
        </w:tc>
        <w:tc>
          <w:tcPr>
            <w:tcW w:w="74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90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499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580</w:t>
            </w:r>
          </w:p>
        </w:tc>
        <w:tc>
          <w:tcPr>
            <w:tcW w:w="93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240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859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7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259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735</w:t>
            </w:r>
          </w:p>
        </w:tc>
        <w:tc>
          <w:tcPr>
            <w:tcW w:w="812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 w:val="restart"/>
            <w:vAlign w:val="center"/>
          </w:tcPr>
          <w:p w:rsidR="00EF42E1" w:rsidRPr="00097126" w:rsidRDefault="00EF42E1" w:rsidP="00ED08B7">
            <w:r w:rsidRPr="00097126">
              <w:t>2007</w:t>
            </w:r>
          </w:p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ДВМ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875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54</w:t>
            </w:r>
            <w:r>
              <w:t xml:space="preserve"> </w:t>
            </w:r>
            <w:r w:rsidRPr="00097126">
              <w:t>143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12</w:t>
            </w:r>
            <w:r>
              <w:t xml:space="preserve"> </w:t>
            </w:r>
            <w:r w:rsidRPr="00097126">
              <w:t>979</w:t>
            </w: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631</w:t>
            </w: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7</w:t>
            </w:r>
            <w:r>
              <w:t xml:space="preserve"> </w:t>
            </w:r>
            <w:r w:rsidRPr="00097126">
              <w:t>600</w:t>
            </w: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12</w:t>
            </w:r>
            <w:r>
              <w:t xml:space="preserve"> </w:t>
            </w:r>
            <w:r w:rsidRPr="00097126">
              <w:t>650</w:t>
            </w: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</w:t>
            </w:r>
            <w:r>
              <w:t xml:space="preserve"> </w:t>
            </w:r>
            <w:r w:rsidRPr="00097126">
              <w:t>818</w:t>
            </w:r>
            <w:r>
              <w:t xml:space="preserve"> </w:t>
            </w:r>
            <w:r w:rsidRPr="00097126">
              <w:t>251</w:t>
            </w: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603</w:t>
            </w:r>
            <w:r>
              <w:t xml:space="preserve"> </w:t>
            </w:r>
            <w:r w:rsidRPr="00097126">
              <w:t>229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6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384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483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83,</w:t>
            </w:r>
            <w:r w:rsidRPr="00097126">
              <w:t>8296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097126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ДВЖ</w:t>
            </w:r>
          </w:p>
        </w:tc>
        <w:tc>
          <w:tcPr>
            <w:tcW w:w="967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625</w:t>
            </w:r>
            <w:r>
              <w:t xml:space="preserve"> </w:t>
            </w:r>
            <w:r w:rsidRPr="00097126">
              <w:t>000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18</w:t>
            </w:r>
            <w:r>
              <w:t xml:space="preserve"> </w:t>
            </w:r>
            <w:r w:rsidRPr="00097126">
              <w:t>909</w:t>
            </w: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</w:t>
            </w:r>
            <w:r>
              <w:t xml:space="preserve"> </w:t>
            </w:r>
            <w:r w:rsidRPr="00097126">
              <w:t>938</w:t>
            </w:r>
          </w:p>
        </w:tc>
        <w:tc>
          <w:tcPr>
            <w:tcW w:w="831" w:type="dxa"/>
            <w:gridSpan w:val="2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144</w:t>
            </w:r>
          </w:p>
        </w:tc>
        <w:tc>
          <w:tcPr>
            <w:tcW w:w="81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190</w:t>
            </w: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24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3</w:t>
            </w:r>
            <w:r>
              <w:t xml:space="preserve"> </w:t>
            </w:r>
            <w:r w:rsidRPr="00097126">
              <w:t>765</w:t>
            </w:r>
          </w:p>
        </w:tc>
        <w:tc>
          <w:tcPr>
            <w:tcW w:w="74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903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219</w:t>
            </w:r>
            <w:r>
              <w:t xml:space="preserve"> </w:t>
            </w:r>
            <w:r w:rsidRPr="00097126">
              <w:t>200</w:t>
            </w:r>
          </w:p>
        </w:tc>
        <w:tc>
          <w:tcPr>
            <w:tcW w:w="935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97126">
              <w:t>362</w:t>
            </w:r>
            <w:r>
              <w:t xml:space="preserve"> </w:t>
            </w:r>
            <w:r w:rsidRPr="00097126">
              <w:t>397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1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231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543</w:t>
            </w:r>
          </w:p>
        </w:tc>
        <w:tc>
          <w:tcPr>
            <w:tcW w:w="812" w:type="dxa"/>
          </w:tcPr>
          <w:p w:rsidR="00EF42E1" w:rsidRPr="00097126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16,</w:t>
            </w:r>
            <w:r w:rsidRPr="00097126">
              <w:t>1704</w:t>
            </w:r>
          </w:p>
        </w:tc>
      </w:tr>
      <w:tr w:rsidR="00EF42E1" w:rsidRPr="00A33679" w:rsidTr="00ED08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0" w:type="dxa"/>
            <w:vMerge/>
          </w:tcPr>
          <w:p w:rsidR="00EF42E1" w:rsidRPr="00097126" w:rsidRDefault="00EF42E1" w:rsidP="00ED08B7"/>
        </w:tc>
        <w:tc>
          <w:tcPr>
            <w:tcW w:w="797" w:type="dxa"/>
          </w:tcPr>
          <w:p w:rsidR="00EF42E1" w:rsidRPr="001B7363" w:rsidRDefault="00EF42E1" w:rsidP="00ED08B7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Всего</w:t>
            </w:r>
          </w:p>
        </w:tc>
        <w:tc>
          <w:tcPr>
            <w:tcW w:w="967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2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500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000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73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052</w:t>
            </w: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14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942</w:t>
            </w:r>
          </w:p>
        </w:tc>
        <w:tc>
          <w:tcPr>
            <w:tcW w:w="831" w:type="dxa"/>
            <w:gridSpan w:val="2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775</w:t>
            </w:r>
          </w:p>
        </w:tc>
        <w:tc>
          <w:tcPr>
            <w:tcW w:w="81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2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190</w:t>
            </w: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824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11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365</w:t>
            </w:r>
          </w:p>
        </w:tc>
        <w:tc>
          <w:tcPr>
            <w:tcW w:w="74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12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650</w:t>
            </w:r>
          </w:p>
        </w:tc>
        <w:tc>
          <w:tcPr>
            <w:tcW w:w="903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037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451</w:t>
            </w:r>
          </w:p>
        </w:tc>
        <w:tc>
          <w:tcPr>
            <w:tcW w:w="935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7363">
              <w:rPr>
                <w:b/>
              </w:rPr>
              <w:t>19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656</w:t>
            </w:r>
            <w:r>
              <w:rPr>
                <w:b/>
              </w:rPr>
              <w:t xml:space="preserve"> </w:t>
            </w:r>
            <w:r w:rsidRPr="001B7363">
              <w:rPr>
                <w:b/>
              </w:rPr>
              <w:t>26</w:t>
            </w:r>
          </w:p>
        </w:tc>
        <w:tc>
          <w:tcPr>
            <w:tcW w:w="905" w:type="dxa"/>
          </w:tcPr>
          <w:p w:rsidR="00EF42E1" w:rsidRPr="00381D74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81D74">
              <w:rPr>
                <w:b/>
              </w:rPr>
              <w:t>7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616</w:t>
            </w:r>
            <w:r>
              <w:rPr>
                <w:b/>
              </w:rPr>
              <w:t xml:space="preserve"> </w:t>
            </w:r>
            <w:r w:rsidRPr="00381D74">
              <w:rPr>
                <w:b/>
              </w:rPr>
              <w:t>021</w:t>
            </w:r>
          </w:p>
        </w:tc>
        <w:tc>
          <w:tcPr>
            <w:tcW w:w="812" w:type="dxa"/>
          </w:tcPr>
          <w:p w:rsidR="00EF42E1" w:rsidRPr="001B7363" w:rsidRDefault="00EF42E1" w:rsidP="00ED0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</w:tbl>
    <w:p w:rsidR="00EF42E1" w:rsidRPr="00533DD2" w:rsidRDefault="00EF42E1" w:rsidP="00EF42E1">
      <w:pPr>
        <w:spacing w:before="120" w:line="220" w:lineRule="atLeast"/>
        <w:ind w:firstLine="170"/>
        <w:rPr>
          <w:rStyle w:val="SingleTxtGR0"/>
          <w:sz w:val="18"/>
          <w:szCs w:val="18"/>
        </w:rPr>
      </w:pPr>
      <w:r w:rsidRPr="00533DD2">
        <w:rPr>
          <w:i/>
          <w:sz w:val="18"/>
          <w:szCs w:val="18"/>
        </w:rPr>
        <w:t>Источник:</w:t>
      </w:r>
      <w:r w:rsidRPr="00533DD2">
        <w:rPr>
          <w:sz w:val="18"/>
          <w:szCs w:val="18"/>
        </w:rPr>
        <w:t xml:space="preserve"> </w:t>
      </w:r>
      <w:bookmarkStart w:id="107" w:name="OLE_LINK143"/>
      <w:bookmarkStart w:id="108" w:name="OLE_LINK144"/>
      <w:r>
        <w:rPr>
          <w:sz w:val="18"/>
          <w:szCs w:val="18"/>
        </w:rPr>
        <w:t xml:space="preserve"> </w:t>
      </w:r>
      <w:r w:rsidRPr="00533DD2">
        <w:rPr>
          <w:rStyle w:val="SingleTxtGR0"/>
          <w:sz w:val="18"/>
          <w:szCs w:val="18"/>
        </w:rPr>
        <w:t>Министерство сельского хозяйства и развития сельских районов, октябрь 2008 года</w:t>
      </w:r>
      <w:r>
        <w:rPr>
          <w:rStyle w:val="SingleTxtGR0"/>
          <w:sz w:val="18"/>
          <w:szCs w:val="18"/>
        </w:rPr>
        <w:t>.</w:t>
      </w:r>
    </w:p>
    <w:bookmarkEnd w:id="107"/>
    <w:bookmarkEnd w:id="108"/>
    <w:p w:rsidR="00EF42E1" w:rsidRPr="00744D04" w:rsidRDefault="00EF42E1" w:rsidP="00EF42E1">
      <w:pPr>
        <w:spacing w:line="220" w:lineRule="atLeast"/>
        <w:ind w:firstLine="284"/>
        <w:rPr>
          <w:rStyle w:val="SingleTxtGR0"/>
          <w:sz w:val="18"/>
          <w:szCs w:val="18"/>
        </w:rPr>
      </w:pPr>
      <w:r w:rsidRPr="00533DD2">
        <w:rPr>
          <w:iCs/>
          <w:sz w:val="18"/>
          <w:szCs w:val="18"/>
        </w:rPr>
        <w:t xml:space="preserve">* </w:t>
      </w:r>
      <w:r>
        <w:rPr>
          <w:iCs/>
          <w:sz w:val="18"/>
          <w:szCs w:val="18"/>
        </w:rPr>
        <w:t xml:space="preserve"> </w:t>
      </w:r>
      <w:r w:rsidRPr="00744D04">
        <w:rPr>
          <w:rStyle w:val="SingleTxtGR0"/>
          <w:sz w:val="18"/>
          <w:szCs w:val="18"/>
        </w:rPr>
        <w:t>Домохозяйства, возглавляемые мужчинами.</w:t>
      </w:r>
    </w:p>
    <w:p w:rsidR="00667EF9" w:rsidRDefault="00EF42E1" w:rsidP="00EF42E1">
      <w:pPr>
        <w:ind w:firstLine="170"/>
        <w:rPr>
          <w:lang w:eastAsia="ru-RU"/>
        </w:rPr>
        <w:sectPr w:rsidR="00667EF9" w:rsidSect="00690896">
          <w:headerReference w:type="default" r:id="rId13"/>
          <w:footerReference w:type="default" r:id="rId14"/>
          <w:pgSz w:w="16840" w:h="11907" w:orient="landscape" w:code="9"/>
          <w:pgMar w:top="1134" w:right="1701" w:bottom="1134" w:left="2268" w:header="567" w:footer="567" w:gutter="0"/>
          <w:cols w:space="720"/>
          <w:docGrid w:linePitch="360"/>
        </w:sectPr>
      </w:pPr>
      <w:r w:rsidRPr="00533DD2">
        <w:rPr>
          <w:iCs/>
          <w:sz w:val="18"/>
          <w:szCs w:val="18"/>
        </w:rPr>
        <w:t>**</w:t>
      </w:r>
      <w:r>
        <w:rPr>
          <w:iCs/>
          <w:sz w:val="18"/>
          <w:szCs w:val="18"/>
        </w:rPr>
        <w:t xml:space="preserve">  </w:t>
      </w:r>
      <w:r w:rsidRPr="00744D04">
        <w:rPr>
          <w:rStyle w:val="SingleTxtGR0"/>
          <w:sz w:val="18"/>
          <w:szCs w:val="18"/>
        </w:rPr>
        <w:t>Домохозяйства, возглавляемые женщинами</w:t>
      </w:r>
      <w:r>
        <w:rPr>
          <w:rStyle w:val="SingleTxtGR0"/>
          <w:sz w:val="18"/>
          <w:szCs w:val="18"/>
        </w:rPr>
        <w:t>.</w:t>
      </w:r>
    </w:p>
    <w:p w:rsidR="006221BC" w:rsidRPr="008F4344" w:rsidRDefault="006221BC" w:rsidP="006221BC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 w:rsidRPr="008F4344">
        <w:t>Приложение 16</w:t>
      </w:r>
      <w:r w:rsidRPr="008F4344">
        <w:br/>
        <w:t>Информация о выпускниках профессионально-технических колледжей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759"/>
        <w:gridCol w:w="1063"/>
        <w:gridCol w:w="115"/>
        <w:gridCol w:w="1035"/>
        <w:gridCol w:w="1275"/>
        <w:gridCol w:w="1198"/>
        <w:gridCol w:w="1925"/>
      </w:tblGrid>
      <w:tr w:rsidR="006221BC" w:rsidRPr="00545BF1" w:rsidTr="00545BF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vMerge w:val="restart"/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rPr>
                <w:i/>
                <w:sz w:val="16"/>
              </w:rPr>
            </w:pPr>
            <w:r w:rsidRPr="00545BF1">
              <w:rPr>
                <w:i/>
                <w:sz w:val="16"/>
              </w:rPr>
              <w:br w:type="page"/>
              <w:t>№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45BF1">
              <w:rPr>
                <w:i/>
                <w:sz w:val="16"/>
              </w:rPr>
              <w:t>Год</w:t>
            </w:r>
          </w:p>
        </w:tc>
        <w:tc>
          <w:tcPr>
            <w:tcW w:w="11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543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45BF1">
              <w:rPr>
                <w:i/>
                <w:sz w:val="16"/>
              </w:rPr>
              <w:t>Информация в разбивке по признаку пола</w:t>
            </w:r>
          </w:p>
        </w:tc>
      </w:tr>
      <w:tr w:rsidR="006221BC" w:rsidRPr="00545BF1" w:rsidTr="00545BF1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063" w:type="dxa"/>
            <w:vMerge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1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</w:p>
        </w:tc>
        <w:tc>
          <w:tcPr>
            <w:tcW w:w="103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45BF1">
              <w:rPr>
                <w:i/>
                <w:sz w:val="16"/>
              </w:rPr>
              <w:t>Мужч</w:t>
            </w:r>
            <w:r w:rsidRPr="00545BF1">
              <w:rPr>
                <w:i/>
                <w:sz w:val="16"/>
              </w:rPr>
              <w:t>и</w:t>
            </w:r>
            <w:r w:rsidRPr="00545BF1">
              <w:rPr>
                <w:i/>
                <w:sz w:val="16"/>
              </w:rPr>
              <w:t>ны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45BF1">
              <w:rPr>
                <w:i/>
                <w:sz w:val="16"/>
              </w:rPr>
              <w:t>Женщины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221BC" w:rsidRPr="00347829" w:rsidRDefault="006221BC" w:rsidP="00545B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sz w:val="16"/>
              </w:rPr>
            </w:pPr>
            <w:r w:rsidRPr="00347829">
              <w:rPr>
                <w:b/>
                <w:i/>
                <w:sz w:val="16"/>
              </w:rPr>
              <w:t>Всего</w:t>
            </w:r>
          </w:p>
        </w:tc>
        <w:tc>
          <w:tcPr>
            <w:tcW w:w="1925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6221BC" w:rsidRPr="00545BF1" w:rsidRDefault="006221BC" w:rsidP="00545BF1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45BF1">
              <w:rPr>
                <w:i/>
                <w:sz w:val="16"/>
              </w:rPr>
              <w:t>Средний показ</w:t>
            </w:r>
            <w:r w:rsidRPr="00545BF1">
              <w:rPr>
                <w:i/>
                <w:sz w:val="16"/>
              </w:rPr>
              <w:t>а</w:t>
            </w:r>
            <w:r w:rsidRPr="00545BF1">
              <w:rPr>
                <w:i/>
                <w:sz w:val="16"/>
              </w:rPr>
              <w:t>тель</w:t>
            </w:r>
          </w:p>
        </w:tc>
      </w:tr>
      <w:tr w:rsidR="006221BC" w:rsidRPr="006221BC" w:rsidTr="00545B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tcBorders>
              <w:top w:val="single" w:sz="12" w:space="0" w:color="auto"/>
            </w:tcBorders>
          </w:tcPr>
          <w:p w:rsidR="006221BC" w:rsidRPr="006221BC" w:rsidRDefault="006221BC" w:rsidP="006221BC">
            <w:r w:rsidRPr="006221BC">
              <w:t>1</w:t>
            </w:r>
          </w:p>
        </w:tc>
        <w:tc>
          <w:tcPr>
            <w:tcW w:w="1063" w:type="dxa"/>
            <w:tcBorders>
              <w:top w:val="single" w:sz="12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2003/04</w:t>
            </w:r>
          </w:p>
        </w:tc>
        <w:tc>
          <w:tcPr>
            <w:tcW w:w="115" w:type="dxa"/>
            <w:tcBorders>
              <w:top w:val="single" w:sz="12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5" w:type="dxa"/>
            <w:tcBorders>
              <w:top w:val="single" w:sz="12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7 797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1 571</w:t>
            </w:r>
          </w:p>
        </w:tc>
        <w:tc>
          <w:tcPr>
            <w:tcW w:w="1198" w:type="dxa"/>
            <w:tcBorders>
              <w:top w:val="single" w:sz="12" w:space="0" w:color="auto"/>
            </w:tcBorders>
          </w:tcPr>
          <w:p w:rsidR="006221BC" w:rsidRPr="00347829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47829">
              <w:rPr>
                <w:b/>
              </w:rPr>
              <w:t>9 368</w:t>
            </w:r>
          </w:p>
        </w:tc>
        <w:tc>
          <w:tcPr>
            <w:tcW w:w="1925" w:type="dxa"/>
            <w:tcBorders>
              <w:top w:val="single" w:sz="12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16,8</w:t>
            </w:r>
          </w:p>
        </w:tc>
      </w:tr>
      <w:tr w:rsidR="006221BC" w:rsidRPr="006221BC" w:rsidTr="006221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</w:tcPr>
          <w:p w:rsidR="006221BC" w:rsidRPr="006221BC" w:rsidRDefault="006221BC" w:rsidP="006221BC">
            <w:r w:rsidRPr="006221BC">
              <w:t>2</w:t>
            </w:r>
          </w:p>
        </w:tc>
        <w:tc>
          <w:tcPr>
            <w:tcW w:w="1063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2004/05</w:t>
            </w:r>
          </w:p>
        </w:tc>
        <w:tc>
          <w:tcPr>
            <w:tcW w:w="115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5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12 558</w:t>
            </w:r>
          </w:p>
        </w:tc>
        <w:tc>
          <w:tcPr>
            <w:tcW w:w="1275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1 341</w:t>
            </w:r>
          </w:p>
        </w:tc>
        <w:tc>
          <w:tcPr>
            <w:tcW w:w="1198" w:type="dxa"/>
          </w:tcPr>
          <w:p w:rsidR="006221BC" w:rsidRPr="00347829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47829">
              <w:rPr>
                <w:b/>
              </w:rPr>
              <w:t>13 899</w:t>
            </w:r>
          </w:p>
        </w:tc>
        <w:tc>
          <w:tcPr>
            <w:tcW w:w="1925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9,6</w:t>
            </w:r>
          </w:p>
        </w:tc>
      </w:tr>
      <w:tr w:rsidR="006221BC" w:rsidRPr="006221BC" w:rsidTr="006221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</w:tcPr>
          <w:p w:rsidR="006221BC" w:rsidRPr="006221BC" w:rsidRDefault="006221BC" w:rsidP="006221BC">
            <w:r w:rsidRPr="006221BC">
              <w:t>3</w:t>
            </w:r>
          </w:p>
        </w:tc>
        <w:tc>
          <w:tcPr>
            <w:tcW w:w="1063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2005/06</w:t>
            </w:r>
          </w:p>
        </w:tc>
        <w:tc>
          <w:tcPr>
            <w:tcW w:w="115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5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9 886</w:t>
            </w:r>
          </w:p>
        </w:tc>
        <w:tc>
          <w:tcPr>
            <w:tcW w:w="1275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1 209</w:t>
            </w:r>
          </w:p>
        </w:tc>
        <w:tc>
          <w:tcPr>
            <w:tcW w:w="1198" w:type="dxa"/>
          </w:tcPr>
          <w:p w:rsidR="006221BC" w:rsidRPr="00347829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47829">
              <w:rPr>
                <w:b/>
              </w:rPr>
              <w:t>11 095</w:t>
            </w:r>
          </w:p>
        </w:tc>
        <w:tc>
          <w:tcPr>
            <w:tcW w:w="1925" w:type="dxa"/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11,0</w:t>
            </w:r>
          </w:p>
        </w:tc>
      </w:tr>
      <w:tr w:rsidR="006221BC" w:rsidRPr="006221BC" w:rsidTr="003478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</w:tcPr>
          <w:p w:rsidR="006221BC" w:rsidRPr="006221BC" w:rsidRDefault="006221BC" w:rsidP="006221BC">
            <w:r w:rsidRPr="006221BC">
              <w:t>4</w:t>
            </w:r>
          </w:p>
        </w:tc>
        <w:tc>
          <w:tcPr>
            <w:tcW w:w="1063" w:type="dxa"/>
            <w:tcBorders>
              <w:bottom w:val="nil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2006/07</w:t>
            </w:r>
          </w:p>
        </w:tc>
        <w:tc>
          <w:tcPr>
            <w:tcW w:w="115" w:type="dxa"/>
            <w:tcBorders>
              <w:bottom w:val="nil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5" w:type="dxa"/>
            <w:tcBorders>
              <w:bottom w:val="nil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13 383</w:t>
            </w:r>
          </w:p>
        </w:tc>
        <w:tc>
          <w:tcPr>
            <w:tcW w:w="1275" w:type="dxa"/>
            <w:tcBorders>
              <w:bottom w:val="nil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1 670</w:t>
            </w:r>
          </w:p>
        </w:tc>
        <w:tc>
          <w:tcPr>
            <w:tcW w:w="1198" w:type="dxa"/>
            <w:tcBorders>
              <w:bottom w:val="nil"/>
            </w:tcBorders>
          </w:tcPr>
          <w:p w:rsidR="006221BC" w:rsidRPr="00347829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47829">
              <w:rPr>
                <w:b/>
              </w:rPr>
              <w:t>15 099</w:t>
            </w:r>
          </w:p>
        </w:tc>
        <w:tc>
          <w:tcPr>
            <w:tcW w:w="1925" w:type="dxa"/>
            <w:tcBorders>
              <w:bottom w:val="nil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11,1</w:t>
            </w:r>
          </w:p>
        </w:tc>
      </w:tr>
      <w:tr w:rsidR="006221BC" w:rsidRPr="006221BC" w:rsidTr="003478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tcBorders>
              <w:top w:val="nil"/>
              <w:bottom w:val="single" w:sz="4" w:space="0" w:color="auto"/>
            </w:tcBorders>
          </w:tcPr>
          <w:p w:rsidR="006221BC" w:rsidRPr="006221BC" w:rsidRDefault="006221BC" w:rsidP="006221BC">
            <w:r w:rsidRPr="006221BC">
              <w:t>5</w:t>
            </w:r>
          </w:p>
        </w:tc>
        <w:tc>
          <w:tcPr>
            <w:tcW w:w="1063" w:type="dxa"/>
            <w:tcBorders>
              <w:top w:val="nil"/>
              <w:bottom w:val="single" w:sz="4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2007/08</w:t>
            </w:r>
          </w:p>
        </w:tc>
        <w:tc>
          <w:tcPr>
            <w:tcW w:w="115" w:type="dxa"/>
            <w:tcBorders>
              <w:top w:val="nil"/>
              <w:bottom w:val="single" w:sz="4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35" w:type="dxa"/>
            <w:tcBorders>
              <w:top w:val="nil"/>
              <w:bottom w:val="single" w:sz="4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8 136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1 266</w:t>
            </w:r>
          </w:p>
        </w:tc>
        <w:tc>
          <w:tcPr>
            <w:tcW w:w="1198" w:type="dxa"/>
            <w:tcBorders>
              <w:top w:val="nil"/>
              <w:bottom w:val="single" w:sz="4" w:space="0" w:color="auto"/>
            </w:tcBorders>
          </w:tcPr>
          <w:p w:rsidR="006221BC" w:rsidRPr="00347829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47829">
              <w:rPr>
                <w:b/>
              </w:rPr>
              <w:t>9 404</w:t>
            </w:r>
          </w:p>
        </w:tc>
        <w:tc>
          <w:tcPr>
            <w:tcW w:w="1925" w:type="dxa"/>
            <w:tcBorders>
              <w:top w:val="nil"/>
              <w:bottom w:val="single" w:sz="4" w:space="0" w:color="auto"/>
            </w:tcBorders>
          </w:tcPr>
          <w:p w:rsidR="006221BC" w:rsidRPr="006221BC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221BC">
              <w:t>13,5</w:t>
            </w:r>
          </w:p>
        </w:tc>
      </w:tr>
      <w:tr w:rsidR="006221BC" w:rsidRPr="006221BC" w:rsidTr="003478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9" w:type="dxa"/>
            <w:tcBorders>
              <w:top w:val="single" w:sz="4" w:space="0" w:color="auto"/>
            </w:tcBorders>
          </w:tcPr>
          <w:p w:rsidR="006221BC" w:rsidRPr="006221BC" w:rsidRDefault="006221BC" w:rsidP="006221BC">
            <w:r w:rsidRPr="006221BC">
              <w:t>6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</w:tcPr>
          <w:p w:rsidR="006221BC" w:rsidRPr="00545BF1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45BF1">
              <w:rPr>
                <w:b/>
              </w:rPr>
              <w:t>Всего</w:t>
            </w:r>
          </w:p>
        </w:tc>
        <w:tc>
          <w:tcPr>
            <w:tcW w:w="115" w:type="dxa"/>
            <w:tcBorders>
              <w:top w:val="single" w:sz="4" w:space="0" w:color="auto"/>
              <w:bottom w:val="single" w:sz="12" w:space="0" w:color="auto"/>
            </w:tcBorders>
          </w:tcPr>
          <w:p w:rsidR="006221BC" w:rsidRPr="00545BF1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35" w:type="dxa"/>
            <w:tcBorders>
              <w:top w:val="single" w:sz="4" w:space="0" w:color="auto"/>
              <w:bottom w:val="single" w:sz="12" w:space="0" w:color="auto"/>
            </w:tcBorders>
          </w:tcPr>
          <w:p w:rsidR="006221BC" w:rsidRPr="00545BF1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45BF1">
              <w:rPr>
                <w:b/>
              </w:rPr>
              <w:t>52 230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</w:tcPr>
          <w:p w:rsidR="006221BC" w:rsidRPr="00545BF1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45BF1">
              <w:rPr>
                <w:b/>
              </w:rPr>
              <w:t>7 118</w:t>
            </w:r>
          </w:p>
        </w:tc>
        <w:tc>
          <w:tcPr>
            <w:tcW w:w="1198" w:type="dxa"/>
            <w:tcBorders>
              <w:top w:val="single" w:sz="4" w:space="0" w:color="auto"/>
              <w:bottom w:val="single" w:sz="12" w:space="0" w:color="auto"/>
            </w:tcBorders>
          </w:tcPr>
          <w:p w:rsidR="006221BC" w:rsidRPr="00347829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347829">
              <w:rPr>
                <w:b/>
              </w:rPr>
              <w:t>59 364</w:t>
            </w:r>
          </w:p>
        </w:tc>
        <w:tc>
          <w:tcPr>
            <w:tcW w:w="1925" w:type="dxa"/>
            <w:tcBorders>
              <w:top w:val="single" w:sz="4" w:space="0" w:color="auto"/>
              <w:bottom w:val="single" w:sz="12" w:space="0" w:color="auto"/>
            </w:tcBorders>
          </w:tcPr>
          <w:p w:rsidR="006221BC" w:rsidRPr="00545BF1" w:rsidRDefault="006221BC" w:rsidP="006221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545BF1">
              <w:rPr>
                <w:b/>
              </w:rPr>
              <w:t>12,0</w:t>
            </w:r>
          </w:p>
        </w:tc>
      </w:tr>
    </w:tbl>
    <w:p w:rsidR="006221BC" w:rsidRPr="00545BF1" w:rsidRDefault="006221BC" w:rsidP="00545BF1">
      <w:pPr>
        <w:pStyle w:val="SingleTxtG"/>
        <w:spacing w:before="120"/>
        <w:ind w:firstLine="170"/>
        <w:rPr>
          <w:i/>
          <w:sz w:val="18"/>
          <w:szCs w:val="18"/>
          <w:lang w:val="ru-RU"/>
        </w:rPr>
      </w:pPr>
      <w:r w:rsidRPr="00545BF1">
        <w:rPr>
          <w:i/>
          <w:sz w:val="18"/>
          <w:szCs w:val="18"/>
          <w:lang w:val="ru-RU"/>
        </w:rPr>
        <w:t>Источник:</w:t>
      </w:r>
      <w:r w:rsidR="00545BF1" w:rsidRPr="00545BF1">
        <w:rPr>
          <w:sz w:val="18"/>
          <w:szCs w:val="18"/>
          <w:lang w:val="ru-RU"/>
        </w:rPr>
        <w:t xml:space="preserve">  </w:t>
      </w:r>
      <w:r w:rsidRPr="00545BF1">
        <w:rPr>
          <w:sz w:val="18"/>
          <w:szCs w:val="18"/>
          <w:lang w:val="ru-RU"/>
        </w:rPr>
        <w:t>Министерство сельского хозяйства и развития сельских районов,</w:t>
      </w:r>
      <w:r w:rsidR="00545BF1" w:rsidRPr="00545BF1">
        <w:rPr>
          <w:sz w:val="18"/>
          <w:szCs w:val="18"/>
          <w:lang w:val="ru-RU"/>
        </w:rPr>
        <w:br/>
      </w:r>
      <w:r w:rsidRPr="00545BF1">
        <w:rPr>
          <w:sz w:val="18"/>
          <w:szCs w:val="18"/>
          <w:lang w:val="ru-RU"/>
        </w:rPr>
        <w:t>октябрь 2008</w:t>
      </w:r>
      <w:r w:rsidRPr="00545BF1">
        <w:rPr>
          <w:sz w:val="18"/>
          <w:szCs w:val="18"/>
        </w:rPr>
        <w:t> </w:t>
      </w:r>
      <w:r w:rsidRPr="00545BF1">
        <w:rPr>
          <w:sz w:val="18"/>
          <w:szCs w:val="18"/>
          <w:lang w:val="ru-RU"/>
        </w:rPr>
        <w:t>года.</w:t>
      </w:r>
    </w:p>
    <w:p w:rsidR="006221BC" w:rsidRPr="008F4344" w:rsidRDefault="006221BC" w:rsidP="00545BF1">
      <w:pPr>
        <w:pStyle w:val="H1GR0"/>
      </w:pPr>
      <w:r w:rsidRPr="008F4344">
        <w:tab/>
      </w:r>
      <w:r w:rsidRPr="008F4344">
        <w:tab/>
        <w:t>Приложение 17</w:t>
      </w:r>
      <w:r w:rsidRPr="008F4344">
        <w:br/>
        <w:t>Выдержки из Уголовного кодекса 2005</w:t>
      </w:r>
      <w:r w:rsidRPr="008F4344">
        <w:rPr>
          <w:lang w:val="en-GB"/>
        </w:rPr>
        <w:t> </w:t>
      </w:r>
      <w:r w:rsidRPr="008F4344">
        <w:t>года</w:t>
      </w:r>
    </w:p>
    <w:p w:rsidR="006221BC" w:rsidRDefault="00545BF1" w:rsidP="00545BF1">
      <w:pPr>
        <w:pStyle w:val="H23GR"/>
        <w:rPr>
          <w:lang w:val="en-US"/>
        </w:rPr>
      </w:pPr>
      <w:r>
        <w:tab/>
      </w:r>
      <w:r>
        <w:tab/>
      </w:r>
      <w:r w:rsidR="006221BC" w:rsidRPr="008F4344">
        <w:t>Статья 561</w:t>
      </w:r>
      <w:r w:rsidR="006221BC" w:rsidRPr="008F4344">
        <w:br/>
        <w:t>Угроза жизни беременной женщины или ребенка, вызванная вредной</w:t>
      </w:r>
      <w:r w:rsidR="006221BC" w:rsidRPr="008F4344">
        <w:br/>
        <w:t>традиционной практикой</w:t>
      </w:r>
    </w:p>
    <w:p w:rsidR="003130D4" w:rsidRPr="00CE635C" w:rsidRDefault="003130D4" w:rsidP="0079536A">
      <w:pPr>
        <w:pStyle w:val="SingleTxtGR"/>
        <w:spacing w:before="120"/>
      </w:pPr>
      <w:r w:rsidRPr="00CE635C">
        <w:t>1)</w:t>
      </w:r>
      <w:r w:rsidRPr="00CE635C">
        <w:tab/>
        <w:t>Причинение смерти беременной или рожающей женщине или новоро</w:t>
      </w:r>
      <w:r w:rsidRPr="00CE635C">
        <w:t>ж</w:t>
      </w:r>
      <w:r w:rsidRPr="00CE635C">
        <w:t xml:space="preserve">денному ребенку вследствие </w:t>
      </w:r>
      <w:r w:rsidRPr="00CE635C">
        <w:rPr>
          <w:lang w:eastAsia="ru-RU"/>
        </w:rPr>
        <w:t>осуществления</w:t>
      </w:r>
      <w:r w:rsidRPr="00CE635C">
        <w:t xml:space="preserve"> лицом таких видов вредной трад</w:t>
      </w:r>
      <w:r w:rsidRPr="00CE635C">
        <w:t>и</w:t>
      </w:r>
      <w:r w:rsidRPr="00CE635C">
        <w:t>ционной практики, как:</w:t>
      </w:r>
    </w:p>
    <w:p w:rsidR="003130D4" w:rsidRPr="00CE635C" w:rsidRDefault="003130D4" w:rsidP="0079536A">
      <w:pPr>
        <w:pStyle w:val="SingleTxtGR"/>
        <w:spacing w:before="120"/>
      </w:pPr>
      <w:r w:rsidRPr="00CE635C">
        <w:tab/>
        <w:t>а)</w:t>
      </w:r>
      <w:r w:rsidRPr="00CE635C">
        <w:tab/>
        <w:t xml:space="preserve">массирование </w:t>
      </w:r>
      <w:r w:rsidRPr="00CE635C">
        <w:rPr>
          <w:lang w:eastAsia="ru-RU"/>
        </w:rPr>
        <w:t>живота</w:t>
      </w:r>
      <w:r w:rsidRPr="00CE635C">
        <w:t xml:space="preserve"> беременной женщины или встряхивание женщины во время затяжных родов; или</w:t>
      </w:r>
    </w:p>
    <w:p w:rsidR="003130D4" w:rsidRPr="00CE635C" w:rsidRDefault="003130D4" w:rsidP="0079536A">
      <w:pPr>
        <w:pStyle w:val="SingleTxtGR"/>
        <w:spacing w:before="120"/>
      </w:pPr>
      <w:r w:rsidRPr="00CE635C">
        <w:tab/>
      </w:r>
      <w:r w:rsidRPr="00CE635C">
        <w:rPr>
          <w:lang w:val="en-US"/>
        </w:rPr>
        <w:t>b</w:t>
      </w:r>
      <w:r w:rsidRPr="00CE635C">
        <w:t>)</w:t>
      </w:r>
      <w:r w:rsidRPr="00CE635C">
        <w:tab/>
        <w:t xml:space="preserve">обработка пуповины новорожденного навозом или аналогичными веществами, ограничение инсоляции новорожденного и </w:t>
      </w:r>
      <w:r w:rsidRPr="00CE635C">
        <w:rPr>
          <w:lang w:eastAsia="ru-RU"/>
        </w:rPr>
        <w:t>вскармливание</w:t>
      </w:r>
      <w:r w:rsidRPr="00CE635C">
        <w:t xml:space="preserve"> его маслом, обрезание небного язычка ребенка или вырывание молочных зубов, о</w:t>
      </w:r>
      <w:r w:rsidRPr="00CE635C">
        <w:t>т</w:t>
      </w:r>
      <w:r w:rsidRPr="00CE635C">
        <w:t>каз от проведения вакцинации ребенка; или</w:t>
      </w:r>
    </w:p>
    <w:p w:rsidR="003130D4" w:rsidRPr="00CE635C" w:rsidRDefault="003130D4" w:rsidP="0079536A">
      <w:pPr>
        <w:pStyle w:val="SingleTxtGR"/>
        <w:spacing w:before="120"/>
      </w:pPr>
      <w:r w:rsidRPr="00CE635C">
        <w:tab/>
        <w:t>с)</w:t>
      </w:r>
      <w:r w:rsidRPr="00CE635C">
        <w:tab/>
        <w:t>применение других видов традиционной практики, признанных в медицине опасными для здоровья, наказывается штрафом или лишением своб</w:t>
      </w:r>
      <w:r w:rsidRPr="00CE635C">
        <w:t>о</w:t>
      </w:r>
      <w:r w:rsidRPr="00CE635C">
        <w:t>ды на срок от трех месяцев до одного года.</w:t>
      </w:r>
    </w:p>
    <w:p w:rsidR="003130D4" w:rsidRPr="00CE635C" w:rsidRDefault="003130D4" w:rsidP="0079536A">
      <w:pPr>
        <w:pStyle w:val="SingleTxtGR"/>
        <w:spacing w:before="120"/>
      </w:pPr>
      <w:r w:rsidRPr="00CE635C">
        <w:t>2)</w:t>
      </w:r>
      <w:r w:rsidRPr="00CE635C">
        <w:tab/>
        <w:t>В случае наступления смерти вследствие халатности применяется соо</w:t>
      </w:r>
      <w:r w:rsidRPr="00CE635C">
        <w:t>т</w:t>
      </w:r>
      <w:r w:rsidRPr="00CE635C">
        <w:t>ветствующее положение настоящего Кодекса (ст. 543).</w:t>
      </w:r>
    </w:p>
    <w:p w:rsidR="003130D4" w:rsidRPr="00CE635C" w:rsidRDefault="003130D4" w:rsidP="009407A4">
      <w:pPr>
        <w:pStyle w:val="H23GR"/>
      </w:pPr>
      <w:r w:rsidRPr="00CE635C">
        <w:tab/>
      </w:r>
      <w:r w:rsidRPr="00CE635C">
        <w:tab/>
        <w:t>Статья 562</w:t>
      </w:r>
      <w:r w:rsidR="009407A4" w:rsidRPr="009407A4">
        <w:br/>
      </w:r>
      <w:r w:rsidRPr="00CE635C">
        <w:t xml:space="preserve">Причинение телесных </w:t>
      </w:r>
      <w:r w:rsidRPr="009407A4">
        <w:t>повреждений бе</w:t>
      </w:r>
      <w:r w:rsidRPr="00CE635C">
        <w:t>ременной женщине или ребенку вследствие осуществления вре</w:t>
      </w:r>
      <w:r w:rsidRPr="00CE635C">
        <w:t>д</w:t>
      </w:r>
      <w:r w:rsidRPr="00CE635C">
        <w:t>ной традиционной практики</w:t>
      </w:r>
    </w:p>
    <w:p w:rsidR="003130D4" w:rsidRPr="00CE635C" w:rsidRDefault="003130D4" w:rsidP="0079536A">
      <w:pPr>
        <w:pStyle w:val="SingleTxtGR"/>
        <w:spacing w:before="120"/>
      </w:pPr>
      <w:r w:rsidRPr="00CE635C">
        <w:t>1)</w:t>
      </w:r>
      <w:r w:rsidRPr="00CE635C">
        <w:tab/>
        <w:t>Причинение телесных повреждений или нанесение психической травмы беременной или рожа</w:t>
      </w:r>
      <w:r w:rsidRPr="00CE635C">
        <w:t>ю</w:t>
      </w:r>
      <w:r w:rsidRPr="00CE635C">
        <w:t>щей женщине или новорожденному ребенку вследствие применения таких видов вредной традиционной практики, как:</w:t>
      </w:r>
    </w:p>
    <w:p w:rsidR="003130D4" w:rsidRPr="00CE635C" w:rsidRDefault="003130D4" w:rsidP="0079536A">
      <w:pPr>
        <w:pStyle w:val="SingleTxtGR"/>
        <w:spacing w:before="120"/>
      </w:pPr>
      <w:r w:rsidRPr="00CE635C">
        <w:tab/>
        <w:t>а)</w:t>
      </w:r>
      <w:r w:rsidRPr="00CE635C">
        <w:tab/>
        <w:t>массирование живота беременной женщины или встряхивание женщины во время затяжных родов; или</w:t>
      </w:r>
    </w:p>
    <w:p w:rsidR="003130D4" w:rsidRPr="00CE635C" w:rsidRDefault="003130D4" w:rsidP="0079536A">
      <w:pPr>
        <w:pStyle w:val="SingleTxtGR"/>
        <w:spacing w:before="120"/>
      </w:pPr>
      <w:r w:rsidRPr="00CE635C">
        <w:tab/>
      </w:r>
      <w:r w:rsidRPr="00CE635C">
        <w:rPr>
          <w:lang w:val="en-US"/>
        </w:rPr>
        <w:t>b</w:t>
      </w:r>
      <w:r w:rsidRPr="00CE635C">
        <w:t>)</w:t>
      </w:r>
      <w:r w:rsidRPr="00CE635C">
        <w:tab/>
        <w:t>обработка пуповины новорожденного навозом или аналогичными веществами, ограничение инсоляции новорожденного и вскармливание его маслом, обрезание небного язычка ребенка или вырывание молочных зубов, о</w:t>
      </w:r>
      <w:r w:rsidRPr="00CE635C">
        <w:t>т</w:t>
      </w:r>
      <w:r w:rsidRPr="00CE635C">
        <w:t>каз от проведения вакцинации ребенка; или</w:t>
      </w:r>
    </w:p>
    <w:p w:rsidR="003130D4" w:rsidRPr="00CE635C" w:rsidRDefault="003130D4" w:rsidP="0079536A">
      <w:pPr>
        <w:pStyle w:val="SingleTxtGR"/>
        <w:spacing w:before="120"/>
      </w:pPr>
      <w:r w:rsidRPr="00CE635C">
        <w:tab/>
        <w:t>с)</w:t>
      </w:r>
      <w:r w:rsidRPr="00CE635C">
        <w:tab/>
        <w:t>применение других видов традиционной практики, признанных в медицине опасными для здоровья, наказывается штрафом или лишением своб</w:t>
      </w:r>
      <w:r w:rsidRPr="00CE635C">
        <w:t>о</w:t>
      </w:r>
      <w:r w:rsidRPr="00CE635C">
        <w:t>ды на срок, не превышающий шести месяцев.</w:t>
      </w:r>
    </w:p>
    <w:p w:rsidR="003130D4" w:rsidRPr="00CE635C" w:rsidRDefault="003130D4" w:rsidP="0079536A">
      <w:pPr>
        <w:pStyle w:val="SingleTxtGR"/>
        <w:spacing w:before="120"/>
      </w:pPr>
      <w:r w:rsidRPr="00CE635C">
        <w:t>2)</w:t>
      </w:r>
      <w:r w:rsidRPr="00CE635C">
        <w:tab/>
        <w:t>В случае причинения вреда физическому или психическому здоровью вследствие халатности применяется соответствующее положе</w:t>
      </w:r>
      <w:r w:rsidR="00347829">
        <w:t>ние настоящего Кодекса (статья</w:t>
      </w:r>
      <w:r w:rsidRPr="00CE635C">
        <w:t xml:space="preserve"> 559).</w:t>
      </w:r>
    </w:p>
    <w:p w:rsidR="003130D4" w:rsidRPr="00CE635C" w:rsidRDefault="003130D4" w:rsidP="009407A4">
      <w:pPr>
        <w:pStyle w:val="H23GR"/>
      </w:pPr>
      <w:r w:rsidRPr="00CE635C">
        <w:tab/>
      </w:r>
      <w:r w:rsidRPr="00CE635C">
        <w:tab/>
        <w:t>Статья 563</w:t>
      </w:r>
      <w:r w:rsidR="009407A4">
        <w:rPr>
          <w:lang w:val="en-US"/>
        </w:rPr>
        <w:br/>
      </w:r>
      <w:r w:rsidRPr="00CE635C">
        <w:t>Усмотрение суда</w:t>
      </w:r>
    </w:p>
    <w:p w:rsidR="003130D4" w:rsidRPr="00CE635C" w:rsidRDefault="00347829" w:rsidP="0079536A">
      <w:pPr>
        <w:pStyle w:val="SingleTxtGR"/>
        <w:spacing w:before="120"/>
      </w:pPr>
      <w:r>
        <w:tab/>
      </w:r>
      <w:r w:rsidR="003130D4" w:rsidRPr="00CE635C">
        <w:t>В отношении преступлений, предусмотренных статьями 561 и 562, суд, прин</w:t>
      </w:r>
      <w:r w:rsidR="003130D4" w:rsidRPr="00CE635C">
        <w:t>и</w:t>
      </w:r>
      <w:r w:rsidR="003130D4" w:rsidRPr="00CE635C">
        <w:t>мая во внимание такие признаки, как возраст, образование, предыдущий опыт или социальный статус обвиняемого, может вместо штрафа или лишения св</w:t>
      </w:r>
      <w:r w:rsidR="003130D4" w:rsidRPr="00CE635C">
        <w:t>о</w:t>
      </w:r>
      <w:r w:rsidR="003130D4" w:rsidRPr="00CE635C">
        <w:t xml:space="preserve">боды ограничиться вынесением предупреждения. </w:t>
      </w:r>
    </w:p>
    <w:p w:rsidR="003130D4" w:rsidRPr="00CE635C" w:rsidRDefault="009407A4" w:rsidP="009407A4">
      <w:pPr>
        <w:pStyle w:val="H23GR"/>
      </w:pPr>
      <w:r>
        <w:tab/>
      </w:r>
      <w:r w:rsidRPr="00347829">
        <w:tab/>
      </w:r>
      <w:r w:rsidR="003130D4" w:rsidRPr="00CE635C">
        <w:t>Статья 564</w:t>
      </w:r>
      <w:r w:rsidRPr="009407A4">
        <w:br/>
      </w:r>
      <w:r w:rsidR="003130D4" w:rsidRPr="00CE635C">
        <w:t>Насилие в отношении супруга или партнера в рамках гражданского брака</w:t>
      </w:r>
    </w:p>
    <w:p w:rsidR="003130D4" w:rsidRPr="00CE635C" w:rsidRDefault="00347829" w:rsidP="0079536A">
      <w:pPr>
        <w:pStyle w:val="SingleTxtGR"/>
        <w:spacing w:before="120"/>
      </w:pPr>
      <w:r>
        <w:tab/>
      </w:r>
      <w:r w:rsidR="002A5841" w:rsidRPr="00CE635C">
        <w:t>Насилие в отношении супруга или партнера в рамках гражданского брака, повлекшее за собой причинение тяжкого вреда его/ее физическому или псих</w:t>
      </w:r>
      <w:r w:rsidR="002A5841" w:rsidRPr="00CE635C">
        <w:t>и</w:t>
      </w:r>
      <w:r w:rsidR="002A5841" w:rsidRPr="00CE635C">
        <w:t>ческому здоровью или вреда средней тяжести, наказывается в соответствии</w:t>
      </w:r>
      <w:r w:rsidR="002A5841" w:rsidRPr="002A5841">
        <w:t xml:space="preserve"> </w:t>
      </w:r>
      <w:r w:rsidR="002A5841" w:rsidRPr="00CE635C">
        <w:t xml:space="preserve">с соответствующими положениями настоящего Кодекса (статьи 555−560). </w:t>
      </w:r>
    </w:p>
    <w:p w:rsidR="003130D4" w:rsidRPr="00CE635C" w:rsidRDefault="002614A9" w:rsidP="002614A9">
      <w:pPr>
        <w:pStyle w:val="H23GR"/>
      </w:pPr>
      <w:r>
        <w:tab/>
      </w:r>
      <w:r>
        <w:tab/>
      </w:r>
      <w:r w:rsidR="003130D4" w:rsidRPr="00CE635C">
        <w:t>Статья 565</w:t>
      </w:r>
      <w:r>
        <w:rPr>
          <w:lang w:val="en-US"/>
        </w:rPr>
        <w:br/>
      </w:r>
      <w:r w:rsidR="003130D4" w:rsidRPr="00CE635C">
        <w:t>Женское обрезание</w:t>
      </w:r>
    </w:p>
    <w:p w:rsidR="003130D4" w:rsidRPr="00CE635C" w:rsidRDefault="00347829" w:rsidP="0079536A">
      <w:pPr>
        <w:pStyle w:val="SingleTxtGR"/>
        <w:spacing w:before="120"/>
      </w:pPr>
      <w:r>
        <w:tab/>
      </w:r>
      <w:r w:rsidR="003130D4" w:rsidRPr="00CE635C">
        <w:t>Проведение операции по обрезанию женщины любого возраста наказ</w:t>
      </w:r>
      <w:r w:rsidR="003130D4" w:rsidRPr="00CE635C">
        <w:t>ы</w:t>
      </w:r>
      <w:r w:rsidR="003130D4" w:rsidRPr="00CE635C">
        <w:t>вается лишением свободы на срок не менее трех месяцев или штрафом в разм</w:t>
      </w:r>
      <w:r w:rsidR="003130D4" w:rsidRPr="00CE635C">
        <w:t>е</w:t>
      </w:r>
      <w:r w:rsidR="003130D4" w:rsidRPr="00CE635C">
        <w:t>ре не менее пятисот быр.</w:t>
      </w:r>
    </w:p>
    <w:p w:rsidR="003130D4" w:rsidRPr="00CE635C" w:rsidRDefault="002614A9" w:rsidP="002614A9">
      <w:pPr>
        <w:pStyle w:val="H23GR"/>
      </w:pPr>
      <w:r>
        <w:tab/>
      </w:r>
      <w:r>
        <w:tab/>
      </w:r>
      <w:r w:rsidR="003130D4" w:rsidRPr="00CE635C">
        <w:t>Статья 566</w:t>
      </w:r>
      <w:r>
        <w:rPr>
          <w:lang w:val="en-US"/>
        </w:rPr>
        <w:br/>
      </w:r>
      <w:r w:rsidR="003130D4" w:rsidRPr="00CE635C">
        <w:t>Женская инфибуляция</w:t>
      </w:r>
    </w:p>
    <w:p w:rsidR="003130D4" w:rsidRPr="00CE635C" w:rsidRDefault="003130D4" w:rsidP="0079536A">
      <w:pPr>
        <w:pStyle w:val="SingleTxtGR"/>
        <w:spacing w:before="120"/>
      </w:pPr>
      <w:r w:rsidRPr="00CE635C">
        <w:t>1)</w:t>
      </w:r>
      <w:r w:rsidRPr="00CE635C">
        <w:tab/>
        <w:t>Инфибуляция женских половых органов наказывается лишением свободы с обязательным привл</w:t>
      </w:r>
      <w:r w:rsidRPr="00CE635C">
        <w:t>е</w:t>
      </w:r>
      <w:r w:rsidRPr="00CE635C">
        <w:t>чением к труду на срок от трех до пяти лет.</w:t>
      </w:r>
    </w:p>
    <w:p w:rsidR="003130D4" w:rsidRPr="00CE635C" w:rsidRDefault="003130D4" w:rsidP="0079536A">
      <w:pPr>
        <w:pStyle w:val="SingleTxtGR"/>
        <w:spacing w:before="120"/>
      </w:pPr>
      <w:r w:rsidRPr="00CE635C">
        <w:t>2)</w:t>
      </w:r>
      <w:r w:rsidRPr="00CE635C">
        <w:tab/>
        <w:t>В случае причинения вреда здоровью в результате совершения указанн</w:t>
      </w:r>
      <w:r w:rsidRPr="00CE635C">
        <w:t>о</w:t>
      </w:r>
      <w:r w:rsidRPr="00CE635C">
        <w:t>го в пункте 1) деяния применяется положение Уголовного кодекса, предусма</w:t>
      </w:r>
      <w:r w:rsidRPr="00CE635C">
        <w:t>т</w:t>
      </w:r>
      <w:r w:rsidRPr="00CE635C">
        <w:t>ривающее более суровое наказание в виде заключения в тюрьму строгого р</w:t>
      </w:r>
      <w:r w:rsidRPr="00CE635C">
        <w:t>е</w:t>
      </w:r>
      <w:r w:rsidRPr="00CE635C">
        <w:t>жима на срок от пяти до десяти лет.</w:t>
      </w:r>
    </w:p>
    <w:p w:rsidR="003130D4" w:rsidRPr="00CE635C" w:rsidRDefault="003130D4" w:rsidP="002614A9">
      <w:pPr>
        <w:pStyle w:val="H23GR"/>
      </w:pPr>
      <w:r w:rsidRPr="00CE635C">
        <w:tab/>
      </w:r>
      <w:r w:rsidRPr="00CE635C">
        <w:tab/>
        <w:t>Статья 567</w:t>
      </w:r>
      <w:r w:rsidR="002614A9" w:rsidRPr="002614A9">
        <w:br/>
      </w:r>
      <w:r w:rsidRPr="00CE635C">
        <w:t>Причинение телесных повреждений вследствие применения других видов вредной традиционной пра</w:t>
      </w:r>
      <w:r w:rsidRPr="00CE635C">
        <w:t>к</w:t>
      </w:r>
      <w:r w:rsidRPr="00CE635C">
        <w:t>тики</w:t>
      </w:r>
    </w:p>
    <w:p w:rsidR="003130D4" w:rsidRPr="00CE635C" w:rsidRDefault="00347829" w:rsidP="009407A4">
      <w:pPr>
        <w:pStyle w:val="SingleTxtGR"/>
        <w:spacing w:before="120"/>
      </w:pPr>
      <w:r>
        <w:tab/>
      </w:r>
      <w:r w:rsidR="003130D4" w:rsidRPr="00CE635C">
        <w:t>Причинение вреда физическому или психическому здоровью в обсто</w:t>
      </w:r>
      <w:r w:rsidR="003130D4" w:rsidRPr="00CE635C">
        <w:t>я</w:t>
      </w:r>
      <w:r w:rsidR="003130D4" w:rsidRPr="00CE635C">
        <w:t>тельствах, отличных от перечисленных в данной главе, вследствие вредной тр</w:t>
      </w:r>
      <w:r w:rsidR="003130D4" w:rsidRPr="00CE635C">
        <w:t>а</w:t>
      </w:r>
      <w:r w:rsidR="003130D4" w:rsidRPr="00CE635C">
        <w:t>диционной практики, известной своей бесчеловечностью и признанной в мед</w:t>
      </w:r>
      <w:r w:rsidR="003130D4" w:rsidRPr="00CE635C">
        <w:t>и</w:t>
      </w:r>
      <w:r w:rsidR="003130D4" w:rsidRPr="00CE635C">
        <w:t>цине опа</w:t>
      </w:r>
      <w:r w:rsidR="003130D4" w:rsidRPr="00CE635C">
        <w:t>с</w:t>
      </w:r>
      <w:r w:rsidR="003130D4" w:rsidRPr="00CE635C">
        <w:t>ной для здоровья, наказывается, в зависимости от обстоятельств дела, применением санкций, предусмотренных статьями 561 и 562 настоящего К</w:t>
      </w:r>
      <w:r w:rsidR="003130D4" w:rsidRPr="00CE635C">
        <w:t>о</w:t>
      </w:r>
      <w:r w:rsidR="003130D4" w:rsidRPr="00CE635C">
        <w:t>декса.</w:t>
      </w:r>
    </w:p>
    <w:p w:rsidR="003130D4" w:rsidRPr="00CE635C" w:rsidRDefault="002614A9" w:rsidP="002614A9">
      <w:pPr>
        <w:pStyle w:val="H23GR"/>
      </w:pPr>
      <w:r>
        <w:tab/>
      </w:r>
      <w:r w:rsidRPr="00347829">
        <w:tab/>
      </w:r>
      <w:r w:rsidR="003130D4" w:rsidRPr="00CE635C">
        <w:t>Статья 568</w:t>
      </w:r>
      <w:r w:rsidRPr="002614A9">
        <w:br/>
      </w:r>
      <w:r w:rsidR="003130D4" w:rsidRPr="00CE635C">
        <w:t>Заражение болезнью вследствие применения вредной практики</w:t>
      </w:r>
    </w:p>
    <w:p w:rsidR="003130D4" w:rsidRPr="00CE635C" w:rsidRDefault="00347829" w:rsidP="009407A4">
      <w:pPr>
        <w:pStyle w:val="SingleTxtGR"/>
        <w:spacing w:before="120"/>
      </w:pPr>
      <w:r>
        <w:tab/>
      </w:r>
      <w:r w:rsidR="003130D4" w:rsidRPr="00CE635C">
        <w:t>При заражении жертвы каким-либо заболеванием вследствие осущест</w:t>
      </w:r>
      <w:r w:rsidR="003130D4" w:rsidRPr="00CE635C">
        <w:t>в</w:t>
      </w:r>
      <w:r w:rsidR="003130D4" w:rsidRPr="00CE635C">
        <w:t>ления указанных в предыдущих статьях видов вредной традиционной практики применяются санкции, предусмотренные в настоящем Кодексе за распростр</w:t>
      </w:r>
      <w:r w:rsidR="003130D4" w:rsidRPr="00CE635C">
        <w:t>а</w:t>
      </w:r>
      <w:r w:rsidR="003130D4" w:rsidRPr="00CE635C">
        <w:t xml:space="preserve">нение инфекционных болезней. </w:t>
      </w:r>
    </w:p>
    <w:p w:rsidR="003130D4" w:rsidRPr="00CE635C" w:rsidRDefault="002614A9" w:rsidP="002614A9">
      <w:pPr>
        <w:pStyle w:val="H23GR"/>
      </w:pPr>
      <w:r w:rsidRPr="00347829">
        <w:tab/>
      </w:r>
      <w:r w:rsidRPr="00347829">
        <w:tab/>
      </w:r>
      <w:r w:rsidR="003130D4" w:rsidRPr="00CE635C">
        <w:t>Статья 569</w:t>
      </w:r>
      <w:r w:rsidRPr="002614A9">
        <w:br/>
      </w:r>
      <w:r w:rsidR="003130D4" w:rsidRPr="00CE635C">
        <w:t>Участие в осуществлении вредной традиционной практики</w:t>
      </w:r>
    </w:p>
    <w:p w:rsidR="003130D4" w:rsidRPr="00CE635C" w:rsidRDefault="00347829" w:rsidP="009407A4">
      <w:pPr>
        <w:pStyle w:val="SingleTxtGR"/>
        <w:spacing w:before="120"/>
      </w:pPr>
      <w:r>
        <w:tab/>
      </w:r>
      <w:r w:rsidR="003130D4" w:rsidRPr="00CE635C">
        <w:t>Участие родителя или иного лица в совершении какого-либо из престу</w:t>
      </w:r>
      <w:r w:rsidR="003130D4" w:rsidRPr="00CE635C">
        <w:t>п</w:t>
      </w:r>
      <w:r w:rsidR="003130D4" w:rsidRPr="00CE635C">
        <w:t>лений, предусмотренных в данной главе, наказывается лишением свободы  на срок, не превышающий трех месяцев, или штрафом в размере, не превыша</w:t>
      </w:r>
      <w:r w:rsidR="003130D4" w:rsidRPr="00CE635C">
        <w:t>ю</w:t>
      </w:r>
      <w:r w:rsidR="003130D4" w:rsidRPr="00CE635C">
        <w:t>щем пят</w:t>
      </w:r>
      <w:r w:rsidR="003130D4" w:rsidRPr="00CE635C">
        <w:t>и</w:t>
      </w:r>
      <w:r w:rsidR="003130D4" w:rsidRPr="00CE635C">
        <w:t>сот быров.</w:t>
      </w:r>
    </w:p>
    <w:p w:rsidR="003130D4" w:rsidRPr="00CE635C" w:rsidRDefault="002614A9" w:rsidP="002614A9">
      <w:pPr>
        <w:pStyle w:val="H23GR"/>
      </w:pPr>
      <w:r>
        <w:tab/>
      </w:r>
      <w:r>
        <w:tab/>
      </w:r>
      <w:r w:rsidR="003130D4" w:rsidRPr="00CE635C">
        <w:t>Статья 570</w:t>
      </w:r>
      <w:r w:rsidRPr="002614A9">
        <w:br/>
      </w:r>
      <w:r w:rsidR="003130D4" w:rsidRPr="00CE635C">
        <w:t>Подстрекательство к несоблюдению положений о запрете вредной практики</w:t>
      </w:r>
    </w:p>
    <w:p w:rsidR="003130D4" w:rsidRPr="00CE635C" w:rsidRDefault="00347829" w:rsidP="009407A4">
      <w:pPr>
        <w:pStyle w:val="SingleTxtGR"/>
        <w:spacing w:before="120"/>
      </w:pPr>
      <w:r>
        <w:tab/>
      </w:r>
      <w:r w:rsidR="003130D4" w:rsidRPr="00CE635C">
        <w:t>Публичное или иное подстрекательство или побуждение к несоблюдению положений настоящего Кодекса, запрещающих вредную традиционную практ</w:t>
      </w:r>
      <w:r w:rsidR="003130D4" w:rsidRPr="00CE635C">
        <w:t>и</w:t>
      </w:r>
      <w:r w:rsidR="003130D4" w:rsidRPr="00CE635C">
        <w:t>ку, или организация движения в этих целях, или уч</w:t>
      </w:r>
      <w:r w:rsidR="003130D4" w:rsidRPr="00CE635C">
        <w:t>а</w:t>
      </w:r>
      <w:r w:rsidR="003130D4" w:rsidRPr="00CE635C">
        <w:t>стие в таком движении или поддержка его программ наказываются лишением свободы на срок не менее трех месяцев и/или штрафом не менее пятисот быров.</w:t>
      </w:r>
    </w:p>
    <w:p w:rsidR="003130D4" w:rsidRPr="00CE635C" w:rsidRDefault="003130D4" w:rsidP="002614A9">
      <w:pPr>
        <w:pStyle w:val="H23GR"/>
      </w:pPr>
      <w:r w:rsidRPr="00CE635C">
        <w:tab/>
      </w:r>
      <w:r w:rsidRPr="00CE635C">
        <w:tab/>
        <w:t>Статья 597</w:t>
      </w:r>
      <w:r w:rsidR="002614A9" w:rsidRPr="002614A9">
        <w:br/>
      </w:r>
      <w:r w:rsidRPr="00CE635C">
        <w:t>Торговля женщинами и детьми</w:t>
      </w:r>
    </w:p>
    <w:p w:rsidR="003130D4" w:rsidRPr="00CE635C" w:rsidRDefault="003130D4" w:rsidP="009407A4">
      <w:pPr>
        <w:pStyle w:val="SingleTxtGR"/>
        <w:spacing w:before="120"/>
      </w:pPr>
      <w:r w:rsidRPr="00CE635C">
        <w:t>1)</w:t>
      </w:r>
      <w:r w:rsidRPr="00CE635C">
        <w:tab/>
        <w:t>Вербовка на работу, получение, укрывательство, перевозка, ввоз или в</w:t>
      </w:r>
      <w:r w:rsidRPr="00CE635C">
        <w:t>ы</w:t>
      </w:r>
      <w:r w:rsidRPr="00CE635C">
        <w:t>воз женщины или несовершеннолетнего лица в целях принудительного труда, совершаемые путем насилия, угрозы, обмана, мошенничества, похищения или предоставления денежных средств или услуг лицу, во власти которого находи</w:t>
      </w:r>
      <w:r w:rsidRPr="00CE635C">
        <w:t>т</w:t>
      </w:r>
      <w:r w:rsidRPr="00CE635C">
        <w:t>ся жертва, наказываются заключением в тюрьму строгого режима на срок от п</w:t>
      </w:r>
      <w:r w:rsidRPr="00CE635C">
        <w:t>я</w:t>
      </w:r>
      <w:r w:rsidRPr="00CE635C">
        <w:t>ти до двадцати лет и штрафом, не превышающим пяти тысяч быров.</w:t>
      </w:r>
    </w:p>
    <w:p w:rsidR="003130D4" w:rsidRPr="00CE635C" w:rsidRDefault="003130D4" w:rsidP="002614A9">
      <w:pPr>
        <w:pStyle w:val="SingleTxtGR"/>
        <w:spacing w:before="120"/>
        <w:jc w:val="left"/>
      </w:pPr>
      <w:r w:rsidRPr="00CE635C">
        <w:t>2)</w:t>
      </w:r>
      <w:r w:rsidRPr="00CE635C">
        <w:tab/>
        <w:t>Намеренное перемещение или перевозка жертвы, указанной в пункте 1), по суше, морю или воздуху с целью, описанной в этом же пункте, или осущес</w:t>
      </w:r>
      <w:r w:rsidRPr="00CE635C">
        <w:t>т</w:t>
      </w:r>
      <w:r w:rsidRPr="00CE635C">
        <w:t xml:space="preserve">вление или оказание содействия такой перевозке наказывается в </w:t>
      </w:r>
      <w:r w:rsidR="002A5841" w:rsidRPr="00CE635C">
        <w:t>соответствии</w:t>
      </w:r>
      <w:r w:rsidR="002A5841" w:rsidRPr="002A5841">
        <w:t xml:space="preserve"> </w:t>
      </w:r>
      <w:r w:rsidR="002A5841" w:rsidRPr="00CE635C">
        <w:t>с</w:t>
      </w:r>
      <w:r w:rsidRPr="00CE635C">
        <w:t xml:space="preserve"> пунктом 1).</w:t>
      </w:r>
    </w:p>
    <w:p w:rsidR="003130D4" w:rsidRPr="00CE635C" w:rsidRDefault="002614A9" w:rsidP="002614A9">
      <w:pPr>
        <w:pStyle w:val="H23GR"/>
      </w:pPr>
      <w:r>
        <w:tab/>
      </w:r>
      <w:r>
        <w:tab/>
      </w:r>
      <w:r w:rsidR="003130D4" w:rsidRPr="00CE635C">
        <w:t>Статья 598</w:t>
      </w:r>
      <w:r w:rsidRPr="002614A9">
        <w:br/>
      </w:r>
      <w:r w:rsidR="003130D4" w:rsidRPr="00CE635C">
        <w:t>Незаконное направление граждан Эфиопии на р</w:t>
      </w:r>
      <w:r w:rsidR="003130D4" w:rsidRPr="00CE635C">
        <w:t>а</w:t>
      </w:r>
      <w:r w:rsidR="003130D4" w:rsidRPr="00CE635C">
        <w:t>боту за границу</w:t>
      </w:r>
    </w:p>
    <w:p w:rsidR="003130D4" w:rsidRPr="00CE635C" w:rsidRDefault="003130D4" w:rsidP="009407A4">
      <w:pPr>
        <w:pStyle w:val="SingleTxtGR"/>
        <w:spacing w:before="120"/>
      </w:pPr>
      <w:r w:rsidRPr="00CE635C">
        <w:t>1)</w:t>
      </w:r>
      <w:r w:rsidRPr="00CE635C">
        <w:tab/>
        <w:t>Направление эфиопской женщины на работу за границу без получения соответствующего разрешения или иным незаконным способом наказывается заключением в тюрьму строгого режима на срок от пяти до десяти лет и штр</w:t>
      </w:r>
      <w:r w:rsidRPr="00CE635C">
        <w:t>а</w:t>
      </w:r>
      <w:r w:rsidRPr="00CE635C">
        <w:t>фом, не превышающим двадцати пяти тысяч быров.</w:t>
      </w:r>
    </w:p>
    <w:p w:rsidR="003130D4" w:rsidRPr="00CE635C" w:rsidRDefault="003130D4" w:rsidP="009407A4">
      <w:pPr>
        <w:pStyle w:val="SingleTxtGR"/>
        <w:spacing w:before="120"/>
      </w:pPr>
      <w:r w:rsidRPr="00CE635C">
        <w:t>2)</w:t>
      </w:r>
      <w:r w:rsidRPr="00CE635C">
        <w:tab/>
        <w:t>В случае, если вследствие указанного выше деяния происходит наруш</w:t>
      </w:r>
      <w:r w:rsidRPr="00CE635C">
        <w:t>е</w:t>
      </w:r>
      <w:r w:rsidRPr="00CE635C">
        <w:t>ние прав или причинение вреда физическому или психическому здоровью эф</w:t>
      </w:r>
      <w:r w:rsidRPr="00CE635C">
        <w:t>и</w:t>
      </w:r>
      <w:r w:rsidRPr="00CE635C">
        <w:t>опской женщины или возникает угроза ее жизни, виновный в ее направлении за границу подлежит наказанию в виде заключения в тюрьму строгого р</w:t>
      </w:r>
      <w:r w:rsidRPr="00CE635C">
        <w:t>е</w:t>
      </w:r>
      <w:r w:rsidRPr="00CE635C">
        <w:t>жима на срок от пяти до двадцати лет и штрафа, не превышающего пятидесяти тысяч быров.</w:t>
      </w:r>
    </w:p>
    <w:p w:rsidR="003130D4" w:rsidRPr="00CE635C" w:rsidRDefault="003130D4" w:rsidP="009407A4">
      <w:pPr>
        <w:pStyle w:val="SingleTxtGR"/>
        <w:spacing w:before="120"/>
      </w:pPr>
      <w:r w:rsidRPr="00CE635C">
        <w:t>3)</w:t>
      </w:r>
      <w:r w:rsidRPr="00CE635C">
        <w:tab/>
        <w:t>Положение настоящей статьи применяются в случае совершения анал</w:t>
      </w:r>
      <w:r w:rsidRPr="00CE635C">
        <w:t>о</w:t>
      </w:r>
      <w:r w:rsidRPr="00CE635C">
        <w:t>гичных деяний в отнош</w:t>
      </w:r>
      <w:r w:rsidRPr="00CE635C">
        <w:t>е</w:t>
      </w:r>
      <w:r w:rsidRPr="00CE635C">
        <w:t>нии эфиопских мужчин.</w:t>
      </w:r>
    </w:p>
    <w:p w:rsidR="003130D4" w:rsidRPr="00CE635C" w:rsidRDefault="002614A9" w:rsidP="002614A9">
      <w:pPr>
        <w:pStyle w:val="H23GR"/>
      </w:pPr>
      <w:r>
        <w:tab/>
      </w:r>
      <w:r>
        <w:tab/>
      </w:r>
      <w:r w:rsidR="003130D4" w:rsidRPr="00CE635C">
        <w:t>Статья 634</w:t>
      </w:r>
      <w:r w:rsidRPr="002614A9">
        <w:br/>
      </w:r>
      <w:r w:rsidR="003130D4" w:rsidRPr="00CE635C">
        <w:t>Эксплуатация другого лица с целью извлечения прибыли</w:t>
      </w:r>
    </w:p>
    <w:p w:rsidR="003130D4" w:rsidRPr="00CE635C" w:rsidRDefault="00347829" w:rsidP="009407A4">
      <w:pPr>
        <w:pStyle w:val="SingleTxtGR"/>
        <w:spacing w:before="120"/>
      </w:pPr>
      <w:r>
        <w:tab/>
      </w:r>
      <w:r w:rsidR="003130D4" w:rsidRPr="00CE635C">
        <w:t>Получение доходов от организации занятия проституцией или иной ам</w:t>
      </w:r>
      <w:r w:rsidR="003130D4" w:rsidRPr="00CE635C">
        <w:t>о</w:t>
      </w:r>
      <w:r w:rsidR="003130D4" w:rsidRPr="00CE635C">
        <w:t>ральной деятельностью другими лицами, а также содержание притонов в кач</w:t>
      </w:r>
      <w:r w:rsidR="003130D4" w:rsidRPr="00CE635C">
        <w:t>е</w:t>
      </w:r>
      <w:r w:rsidR="003130D4" w:rsidRPr="00CE635C">
        <w:t>стве вл</w:t>
      </w:r>
      <w:r w:rsidR="003130D4" w:rsidRPr="00CE635C">
        <w:t>а</w:t>
      </w:r>
      <w:r w:rsidR="003130D4" w:rsidRPr="00CE635C">
        <w:t>дельца или управляющего наказывается лишением свободы и штрафом.</w:t>
      </w:r>
    </w:p>
    <w:p w:rsidR="003130D4" w:rsidRPr="00CE635C" w:rsidRDefault="003130D4" w:rsidP="002614A9">
      <w:pPr>
        <w:pStyle w:val="H23GR"/>
      </w:pPr>
      <w:r w:rsidRPr="00CE635C">
        <w:tab/>
      </w:r>
      <w:r w:rsidRPr="00CE635C">
        <w:tab/>
        <w:t>Статья 635</w:t>
      </w:r>
      <w:r w:rsidR="002614A9" w:rsidRPr="002614A9">
        <w:br/>
      </w:r>
      <w:r w:rsidRPr="00CE635C">
        <w:t>Торговля женщинами и несовершеннолетними л</w:t>
      </w:r>
      <w:r w:rsidRPr="00CE635C">
        <w:t>и</w:t>
      </w:r>
      <w:r w:rsidRPr="00CE635C">
        <w:t>цами</w:t>
      </w:r>
    </w:p>
    <w:p w:rsidR="003130D4" w:rsidRPr="00CE635C" w:rsidRDefault="003130D4" w:rsidP="009407A4">
      <w:pPr>
        <w:pStyle w:val="SingleTxtGR"/>
        <w:spacing w:before="120"/>
      </w:pPr>
      <w:r w:rsidRPr="00CE635C">
        <w:tab/>
        <w:t>а)</w:t>
      </w:r>
      <w:r w:rsidRPr="00CE635C">
        <w:tab/>
        <w:t>Торговля женщинами или несовершеннолетними лицами в целях вовлечения их в проституцию путем обмана, уговоров, принуждения или скл</w:t>
      </w:r>
      <w:r w:rsidRPr="00CE635C">
        <w:t>о</w:t>
      </w:r>
      <w:r w:rsidRPr="00CE635C">
        <w:t>нения их к проституции иным образом, даже при  наличии согласия этих лиц; или</w:t>
      </w:r>
    </w:p>
    <w:p w:rsidR="003130D4" w:rsidRPr="00CE635C" w:rsidRDefault="003130D4" w:rsidP="009407A4">
      <w:pPr>
        <w:pStyle w:val="SingleTxtGR"/>
        <w:spacing w:before="120"/>
      </w:pPr>
      <w:r w:rsidRPr="00CE635C">
        <w:tab/>
      </w:r>
      <w:r w:rsidRPr="00CE635C">
        <w:rPr>
          <w:lang w:val="en-US"/>
        </w:rPr>
        <w:t>b</w:t>
      </w:r>
      <w:r w:rsidRPr="00CE635C">
        <w:t>)</w:t>
      </w:r>
      <w:r w:rsidRPr="00CE635C">
        <w:tab/>
        <w:t>содержание лиц в притонах, где они принуждаются к занятию пр</w:t>
      </w:r>
      <w:r w:rsidRPr="00CE635C">
        <w:t>о</w:t>
      </w:r>
      <w:r w:rsidRPr="00CE635C">
        <w:t>ституцией, наказывается заключением в тюрьму строгого режима на срок не более пяти лет и штрафом не более десяти тысяч быров при условии примен</w:t>
      </w:r>
      <w:r w:rsidRPr="00CE635C">
        <w:t>е</w:t>
      </w:r>
      <w:r w:rsidRPr="00CE635C">
        <w:t>ния более строгих санкций, в частности в случае незаконного ограничения св</w:t>
      </w:r>
      <w:r w:rsidRPr="00CE635C">
        <w:t>о</w:t>
      </w:r>
      <w:r w:rsidRPr="00CE635C">
        <w:t xml:space="preserve">боды жертвы. </w:t>
      </w:r>
    </w:p>
    <w:p w:rsidR="003130D4" w:rsidRPr="00CE635C" w:rsidRDefault="002614A9" w:rsidP="002614A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3130D4" w:rsidRPr="00CE635C">
        <w:t>Статья 636</w:t>
      </w:r>
      <w:r w:rsidRPr="002614A9">
        <w:br/>
      </w:r>
      <w:r w:rsidR="003130D4" w:rsidRPr="00CE635C">
        <w:t>Обстоятельства, отягчающие ответственность за совершение прест</w:t>
      </w:r>
      <w:r w:rsidR="003130D4" w:rsidRPr="00CE635C">
        <w:t>у</w:t>
      </w:r>
      <w:r w:rsidR="003130D4" w:rsidRPr="00CE635C">
        <w:t>пления</w:t>
      </w:r>
    </w:p>
    <w:p w:rsidR="003130D4" w:rsidRPr="00CE635C" w:rsidRDefault="00347829" w:rsidP="002614A9">
      <w:pPr>
        <w:pStyle w:val="SingleTxtGR"/>
        <w:spacing w:before="120"/>
      </w:pPr>
      <w:r>
        <w:tab/>
      </w:r>
      <w:r w:rsidR="003130D4" w:rsidRPr="00CE635C">
        <w:t>Поставка или торговля людьми на профессиональной основе наказыв</w:t>
      </w:r>
      <w:r w:rsidR="003130D4" w:rsidRPr="00CE635C">
        <w:t>а</w:t>
      </w:r>
      <w:r w:rsidR="003130D4" w:rsidRPr="00CE635C">
        <w:t>ются заключением в тюрьму строгого режима на срок от трех до десяти лет и штрафом в размере не более двадцати тысяч быров в случ</w:t>
      </w:r>
      <w:r w:rsidR="003130D4" w:rsidRPr="00CE635C">
        <w:t>а</w:t>
      </w:r>
      <w:r w:rsidR="003130D4" w:rsidRPr="00CE635C">
        <w:t>ях, если:</w:t>
      </w:r>
    </w:p>
    <w:p w:rsidR="003130D4" w:rsidRPr="00CE635C" w:rsidRDefault="003130D4" w:rsidP="009407A4">
      <w:pPr>
        <w:pStyle w:val="SingleTxtGR"/>
        <w:spacing w:before="120"/>
      </w:pPr>
      <w:r w:rsidRPr="00CE635C">
        <w:tab/>
        <w:t>а)</w:t>
      </w:r>
      <w:r w:rsidRPr="00CE635C">
        <w:tab/>
        <w:t>жертва − лицо, не достигшее совершеннолетия; или</w:t>
      </w:r>
    </w:p>
    <w:p w:rsidR="003130D4" w:rsidRPr="00CE635C" w:rsidRDefault="003130D4" w:rsidP="009407A4">
      <w:pPr>
        <w:pStyle w:val="SingleTxtGR"/>
        <w:spacing w:before="120"/>
      </w:pPr>
      <w:r w:rsidRPr="00CE635C">
        <w:tab/>
      </w:r>
      <w:r w:rsidRPr="00CE635C">
        <w:rPr>
          <w:lang w:val="en-US"/>
        </w:rPr>
        <w:t>b</w:t>
      </w:r>
      <w:r w:rsidRPr="00CE635C">
        <w:t>)</w:t>
      </w:r>
      <w:r w:rsidRPr="00CE635C">
        <w:tab/>
        <w:t>жертвой является супруга или ребенок преступника, его приемный ребенок или ребенок его супруги, его брат или сестра или лицо, находящееся на его попечительстве, или если жертва по каким-либо причинам находится под его опекой; или</w:t>
      </w:r>
    </w:p>
    <w:p w:rsidR="003130D4" w:rsidRPr="00CE635C" w:rsidRDefault="003130D4" w:rsidP="009407A4">
      <w:pPr>
        <w:pStyle w:val="SingleTxtGR"/>
        <w:spacing w:before="120"/>
      </w:pPr>
      <w:r w:rsidRPr="00CE635C">
        <w:tab/>
        <w:t>с)</w:t>
      </w:r>
      <w:r w:rsidRPr="00CE635C">
        <w:tab/>
        <w:t>преступник воспользовался бедственным материальным положен</w:t>
      </w:r>
      <w:r w:rsidRPr="00CE635C">
        <w:t>и</w:t>
      </w:r>
      <w:r w:rsidRPr="00CE635C">
        <w:t>ем или психологическим состоянием жертвы или злоупотребил своим полож</w:t>
      </w:r>
      <w:r w:rsidRPr="00CE635C">
        <w:t>е</w:t>
      </w:r>
      <w:r w:rsidRPr="00CE635C">
        <w:t>нием в качестве покровителя, учителя, домовладельца или кредитора или ин</w:t>
      </w:r>
      <w:r w:rsidRPr="00CE635C">
        <w:t>ы</w:t>
      </w:r>
      <w:r w:rsidRPr="00CE635C">
        <w:t>ми подобными обстоятельствами; или</w:t>
      </w:r>
    </w:p>
    <w:p w:rsidR="003130D4" w:rsidRPr="00CE635C" w:rsidRDefault="003130D4" w:rsidP="009407A4">
      <w:pPr>
        <w:pStyle w:val="SingleTxtGR"/>
        <w:spacing w:before="120"/>
      </w:pPr>
      <w:r w:rsidRPr="00CE635C">
        <w:tab/>
      </w:r>
      <w:r w:rsidRPr="00CE635C">
        <w:rPr>
          <w:lang w:val="en-US"/>
        </w:rPr>
        <w:t>d</w:t>
      </w:r>
      <w:r w:rsidRPr="00CE635C">
        <w:t>)</w:t>
      </w:r>
      <w:r w:rsidRPr="00CE635C">
        <w:tab/>
        <w:t>преступление было совершено путем обмана, мошенничества, н</w:t>
      </w:r>
      <w:r w:rsidRPr="00CE635C">
        <w:t>а</w:t>
      </w:r>
      <w:r w:rsidRPr="00CE635C">
        <w:t>силия, угроз, принуждения или злоупотребления властью над жертвой; или</w:t>
      </w:r>
    </w:p>
    <w:p w:rsidR="003130D4" w:rsidRPr="00CE635C" w:rsidRDefault="003130D4" w:rsidP="009407A4">
      <w:pPr>
        <w:pStyle w:val="SingleTxtGR"/>
        <w:spacing w:before="120"/>
      </w:pPr>
      <w:r w:rsidRPr="00CE635C">
        <w:tab/>
        <w:t>е)</w:t>
      </w:r>
      <w:r w:rsidRPr="00CE635C">
        <w:tab/>
        <w:t>имело место профессиональное сводничество или вывоз жертвы за границу, или если м</w:t>
      </w:r>
      <w:r w:rsidRPr="00CE635C">
        <w:t>е</w:t>
      </w:r>
      <w:r w:rsidRPr="00CE635C">
        <w:t>стонахождение жертвы неизвестно; или</w:t>
      </w:r>
    </w:p>
    <w:p w:rsidR="003130D4" w:rsidRPr="00CE635C" w:rsidRDefault="00347829" w:rsidP="00477417">
      <w:pPr>
        <w:pStyle w:val="SingleTxtGR"/>
        <w:spacing w:before="120"/>
      </w:pPr>
      <w:r>
        <w:tab/>
      </w:r>
      <w:r w:rsidR="003130D4" w:rsidRPr="00CE635C">
        <w:rPr>
          <w:lang w:val="en-US"/>
        </w:rPr>
        <w:t>f</w:t>
      </w:r>
      <w:r w:rsidR="003130D4" w:rsidRPr="00CE635C">
        <w:t>)</w:t>
      </w:r>
      <w:r w:rsidR="003130D4" w:rsidRPr="00CE635C">
        <w:tab/>
        <w:t>жертва была доведена до самоубийства, вызванного стыдом, стре</w:t>
      </w:r>
      <w:r w:rsidR="003130D4" w:rsidRPr="00CE635C">
        <w:t>с</w:t>
      </w:r>
      <w:r w:rsidR="003130D4" w:rsidRPr="00CE635C">
        <w:t>сом или отчаянием.</w:t>
      </w:r>
    </w:p>
    <w:p w:rsidR="003130D4" w:rsidRPr="00CE635C" w:rsidRDefault="00477417" w:rsidP="00477417">
      <w:pPr>
        <w:pStyle w:val="H23GR"/>
      </w:pPr>
      <w:r w:rsidRPr="00347829">
        <w:tab/>
      </w:r>
      <w:r w:rsidRPr="00347829">
        <w:tab/>
      </w:r>
      <w:r w:rsidR="003130D4" w:rsidRPr="00CE635C">
        <w:t>Статья 637</w:t>
      </w:r>
      <w:r w:rsidRPr="00477417">
        <w:br/>
      </w:r>
      <w:r w:rsidR="003130D4" w:rsidRPr="00CE635C">
        <w:t>Организация торговли женщинами и несовершеннолетними</w:t>
      </w:r>
    </w:p>
    <w:p w:rsidR="003130D4" w:rsidRPr="00347829" w:rsidRDefault="00347829" w:rsidP="009407A4">
      <w:pPr>
        <w:pStyle w:val="SingleTxtGR"/>
        <w:spacing w:before="120"/>
      </w:pPr>
      <w:r>
        <w:tab/>
      </w:r>
      <w:r w:rsidR="003130D4" w:rsidRPr="00CE635C">
        <w:t>Создание условий для любого вида сводничества или торговли женщин</w:t>
      </w:r>
      <w:r w:rsidR="003130D4" w:rsidRPr="00CE635C">
        <w:t>а</w:t>
      </w:r>
      <w:r w:rsidR="003130D4" w:rsidRPr="00CE635C">
        <w:t>ми и несовершеннолетними, равно как и организация такой деятельности, нак</w:t>
      </w:r>
      <w:r w:rsidR="003130D4" w:rsidRPr="00CE635C">
        <w:t>а</w:t>
      </w:r>
      <w:r w:rsidR="003130D4" w:rsidRPr="00CE635C">
        <w:t>зываются лишением свободы или, в зависимости от обстоятельств дела, в час</w:t>
      </w:r>
      <w:r w:rsidR="003130D4" w:rsidRPr="00CE635C">
        <w:t>т</w:t>
      </w:r>
      <w:r w:rsidR="003130D4" w:rsidRPr="00CE635C">
        <w:t>ности, в случаях причастности к преступлению профессионального сводника или создания условий для совершения преступления в отношении многих лиц, − з</w:t>
      </w:r>
      <w:r w:rsidR="003130D4" w:rsidRPr="00CE635C">
        <w:t>а</w:t>
      </w:r>
      <w:r w:rsidR="003130D4" w:rsidRPr="00CE635C">
        <w:t>ключением в тюрьму строгого режима на срок не более трех лет и штрафом не менее пятисот быров в особо тяжких случаях.</w:t>
      </w:r>
    </w:p>
    <w:p w:rsidR="00477417" w:rsidRPr="00347829" w:rsidRDefault="00477417" w:rsidP="00477417">
      <w:pPr>
        <w:spacing w:before="240"/>
        <w:jc w:val="center"/>
        <w:rPr>
          <w:u w:val="single"/>
        </w:rPr>
      </w:pPr>
      <w:r w:rsidRPr="00347829">
        <w:rPr>
          <w:u w:val="single"/>
        </w:rPr>
        <w:tab/>
      </w:r>
      <w:r w:rsidRPr="00347829">
        <w:rPr>
          <w:u w:val="single"/>
        </w:rPr>
        <w:tab/>
      </w:r>
      <w:r w:rsidRPr="00347829">
        <w:rPr>
          <w:u w:val="single"/>
        </w:rPr>
        <w:tab/>
      </w:r>
    </w:p>
    <w:sectPr w:rsidR="00477417" w:rsidRPr="00347829" w:rsidSect="006221BC">
      <w:headerReference w:type="even" r:id="rId15"/>
      <w:headerReference w:type="default" r:id="rId16"/>
      <w:footerReference w:type="default" r:id="rId17"/>
      <w:type w:val="evenPage"/>
      <w:pgSz w:w="11907" w:h="16840" w:code="9"/>
      <w:pgMar w:top="1701" w:right="1134" w:bottom="2268" w:left="1134" w:header="1134" w:footer="17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F0D" w:rsidRDefault="002C6F0D">
      <w:r>
        <w:rPr>
          <w:lang w:val="en-US"/>
        </w:rPr>
        <w:tab/>
      </w:r>
      <w:r>
        <w:separator/>
      </w:r>
    </w:p>
  </w:endnote>
  <w:endnote w:type="continuationSeparator" w:id="0">
    <w:p w:rsidR="002C6F0D" w:rsidRDefault="002C6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012" w:rsidRPr="006B2730" w:rsidRDefault="00334CEF" w:rsidP="00CB0241">
    <w:pPr>
      <w:pStyle w:val="Header"/>
      <w:pBdr>
        <w:bottom w:val="none" w:sz="0" w:space="0" w:color="auto"/>
      </w:pBdr>
      <w:rPr>
        <w:b w:val="0"/>
        <w:sz w:val="16"/>
        <w:szCs w:val="16"/>
        <w:lang w:val="en-US"/>
      </w:rPr>
    </w:pPr>
    <w:r w:rsidRPr="00CB0241">
      <w:rPr>
        <w:rStyle w:val="PageNumber"/>
        <w:b/>
      </w:rPr>
      <w:fldChar w:fldCharType="begin"/>
    </w:r>
    <w:r w:rsidRPr="00CB0241">
      <w:rPr>
        <w:rStyle w:val="PageNumber"/>
        <w:b/>
      </w:rPr>
      <w:instrText xml:space="preserve"> PAGE </w:instrText>
    </w:r>
    <w:r w:rsidRPr="00CB0241">
      <w:rPr>
        <w:rStyle w:val="PageNumber"/>
        <w:b/>
      </w:rPr>
      <w:fldChar w:fldCharType="separate"/>
    </w:r>
    <w:r w:rsidR="00EF7D32">
      <w:rPr>
        <w:rStyle w:val="PageNumber"/>
        <w:b/>
        <w:noProof/>
      </w:rPr>
      <w:t>48</w:t>
    </w:r>
    <w:r w:rsidRPr="00CB0241">
      <w:rPr>
        <w:rStyle w:val="PageNumber"/>
        <w:b/>
      </w:rPr>
      <w:fldChar w:fldCharType="end"/>
    </w:r>
    <w:r>
      <w:rPr>
        <w:rStyle w:val="PageNumber"/>
      </w:rPr>
      <w:tab/>
    </w:r>
    <w:r w:rsidRPr="006B2730">
      <w:rPr>
        <w:b w:val="0"/>
        <w:sz w:val="16"/>
        <w:szCs w:val="16"/>
        <w:lang w:val="en-US"/>
      </w:rPr>
      <w:t>GE.10-41785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012" w:rsidRDefault="00334CEF">
    <w:pPr>
      <w:pStyle w:val="Footer"/>
    </w:pPr>
    <w:r>
      <w:rPr>
        <w:lang w:val="en-US"/>
      </w:rPr>
      <w:t>GE.10-41785</w:t>
    </w:r>
    <w:r w:rsidR="000407F8">
      <w:rPr>
        <w:lang w:val="en-US"/>
      </w:rPr>
      <w:tab/>
    </w:r>
    <w:r w:rsidR="000407F8">
      <w:rPr>
        <w:rStyle w:val="PageNumber"/>
      </w:rPr>
      <w:fldChar w:fldCharType="begin"/>
    </w:r>
    <w:r w:rsidR="000407F8">
      <w:rPr>
        <w:rStyle w:val="PageNumber"/>
      </w:rPr>
      <w:instrText xml:space="preserve"> PAGE </w:instrText>
    </w:r>
    <w:r w:rsidR="000407F8">
      <w:rPr>
        <w:rStyle w:val="PageNumber"/>
      </w:rPr>
      <w:fldChar w:fldCharType="separate"/>
    </w:r>
    <w:r w:rsidR="00EF7D32">
      <w:rPr>
        <w:rStyle w:val="PageNumber"/>
        <w:noProof/>
      </w:rPr>
      <w:t>49</w:t>
    </w:r>
    <w:r w:rsidR="000407F8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896" w:rsidRPr="009A6F4A" w:rsidRDefault="00690896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41785</w:t>
    </w:r>
    <w:r>
      <w:rPr>
        <w:sz w:val="20"/>
        <w:lang w:val="en-US"/>
      </w:rPr>
      <w:t xml:space="preserve"> </w:t>
    </w:r>
    <w:r>
      <w:rPr>
        <w:sz w:val="20"/>
        <w:lang w:val="ru-RU"/>
      </w:rPr>
      <w:t xml:space="preserve"> </w:t>
    </w:r>
    <w:r>
      <w:rPr>
        <w:sz w:val="20"/>
        <w:lang w:val="en-US"/>
      </w:rPr>
      <w:t>(R)  090610  140610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213pt;height:18pt">
          <v:imagedata r:id="rId1" o:title="recycle_Russian"/>
        </v:shape>
      </w:pic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896" w:rsidRPr="00690896" w:rsidRDefault="00690896" w:rsidP="00690896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D69" w:rsidRPr="00863D69" w:rsidRDefault="00863D69" w:rsidP="00690896">
    <w:pPr>
      <w:pStyle w:val="Footer"/>
      <w:rPr>
        <w:lang w:val="en-US"/>
      </w:rPr>
    </w:pPr>
    <w:r>
      <w:rPr>
        <w:lang w:val="en-US"/>
      </w:rPr>
      <w:t>GE.10-41785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47829">
      <w:rPr>
        <w:rStyle w:val="PageNumber"/>
        <w:noProof/>
      </w:rPr>
      <w:t>55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F0D" w:rsidRPr="00F71F63" w:rsidRDefault="002C6F0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C6F0D" w:rsidRPr="00F71F63" w:rsidRDefault="002C6F0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C6F0D" w:rsidRPr="00635E86" w:rsidRDefault="002C6F0D" w:rsidP="00635E86">
      <w:pPr>
        <w:pStyle w:val="Footer"/>
      </w:pPr>
    </w:p>
  </w:footnote>
  <w:footnote w:id="1">
    <w:p w:rsidR="00483DA1" w:rsidRPr="00BF0DC3" w:rsidRDefault="00483DA1">
      <w:pPr>
        <w:pStyle w:val="FootnoteText"/>
        <w:rPr>
          <w:sz w:val="20"/>
          <w:lang w:val="ru-RU"/>
        </w:rPr>
      </w:pPr>
      <w:r>
        <w:tab/>
      </w:r>
      <w:r w:rsidRPr="00E07D34">
        <w:rPr>
          <w:rStyle w:val="FootnoteReference"/>
          <w:szCs w:val="18"/>
          <w:vertAlign w:val="baseline"/>
          <w:lang w:val="ru-RU"/>
        </w:rPr>
        <w:t>*</w:t>
      </w:r>
      <w:r w:rsidRPr="00BF0DC3">
        <w:rPr>
          <w:lang w:val="ru-RU"/>
        </w:rPr>
        <w:tab/>
      </w:r>
      <w:r w:rsidRPr="00EF36AF">
        <w:rPr>
          <w:lang w:val="ru-RU"/>
        </w:rPr>
        <w:t xml:space="preserve">В соответствии с информацией, </w:t>
      </w:r>
      <w:r>
        <w:rPr>
          <w:lang w:val="ru-RU"/>
        </w:rPr>
        <w:t>направленной</w:t>
      </w:r>
      <w:r w:rsidRPr="00EF36AF">
        <w:rPr>
          <w:lang w:val="ru-RU"/>
        </w:rPr>
        <w:t xml:space="preserve"> государствам-участникам в отношении оформления их докладов, настоящий документ до его передачи в службы </w:t>
      </w:r>
      <w:r>
        <w:rPr>
          <w:lang w:val="ru-RU"/>
        </w:rPr>
        <w:t xml:space="preserve">письменного перевода </w:t>
      </w:r>
      <w:r w:rsidRPr="00EF36AF">
        <w:rPr>
          <w:lang w:val="ru-RU"/>
        </w:rPr>
        <w:t>Организации Объединенных Наций</w:t>
      </w:r>
      <w:r>
        <w:rPr>
          <w:lang w:val="ru-RU"/>
        </w:rPr>
        <w:t xml:space="preserve">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2E1" w:rsidRPr="00A84012" w:rsidRDefault="00A84012">
    <w:pPr>
      <w:pStyle w:val="Header"/>
      <w:rPr>
        <w:lang w:val="en-US"/>
      </w:rPr>
    </w:pPr>
    <w:r>
      <w:rPr>
        <w:lang w:val="en-US"/>
      </w:rPr>
      <w:t>CEDAW/C/ETH/6</w:t>
    </w:r>
    <w:r w:rsidR="005C10D6">
      <w:rPr>
        <w:lang w:val="en-US"/>
      </w:rPr>
      <w:t>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012" w:rsidRDefault="00A84012" w:rsidP="00A84012">
    <w:pPr>
      <w:pStyle w:val="Header"/>
      <w:jc w:val="right"/>
    </w:pPr>
    <w:r>
      <w:rPr>
        <w:lang w:val="en-US"/>
      </w:rPr>
      <w:t>CEDAW/C/ETH/6</w:t>
    </w:r>
    <w:r w:rsidR="005C10D6">
      <w:rPr>
        <w:lang w:val="en-US"/>
      </w:rPr>
      <w:t>-7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896" w:rsidRPr="00690896" w:rsidRDefault="00690896" w:rsidP="00690896">
    <w:r>
      <w:rPr>
        <w:noProof/>
        <w:w w:val="100"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34pt;margin-top:0;width:17pt;height:481.9pt;z-index:2;mso-position-horizontal-relative:margin;mso-position-vertical-relative:margin" stroked="f">
          <v:textbox style="layout-flow:vertical;mso-next-textbox:#_x0000_s2050" inset="0,0,0,0">
            <w:txbxContent>
              <w:p w:rsidR="00690896" w:rsidRPr="006E3E96" w:rsidRDefault="009D2A2A" w:rsidP="0018580C">
                <w:pPr>
                  <w:tabs>
                    <w:tab w:val="right" w:pos="9599"/>
                  </w:tabs>
                  <w:rPr>
                    <w:lang w:val="en-US"/>
                  </w:rPr>
                </w:pPr>
                <w:r w:rsidRPr="001B4331">
                  <w:rPr>
                    <w:sz w:val="16"/>
                    <w:szCs w:val="16"/>
                    <w:lang w:val="en-US"/>
                  </w:rPr>
                  <w:t>GE.10-41785</w:t>
                </w:r>
                <w:r w:rsidR="0018580C">
                  <w:rPr>
                    <w:lang w:val="en-US"/>
                  </w:rPr>
                  <w:tab/>
                </w:r>
                <w:r w:rsidR="0018580C">
                  <w:rPr>
                    <w:rStyle w:val="PageNumber"/>
                    <w:spacing w:val="0"/>
                    <w:w w:val="100"/>
                    <w:kern w:val="0"/>
                    <w:lang w:val="en-GB" w:eastAsia="ru-RU"/>
                  </w:rPr>
                  <w:fldChar w:fldCharType="begin"/>
                </w:r>
                <w:r w:rsidR="0018580C">
                  <w:rPr>
                    <w:rStyle w:val="PageNumber"/>
                    <w:spacing w:val="0"/>
                    <w:w w:val="100"/>
                    <w:kern w:val="0"/>
                    <w:lang w:val="en-GB" w:eastAsia="ru-RU"/>
                  </w:rPr>
                  <w:instrText xml:space="preserve"> PAGE </w:instrText>
                </w:r>
                <w:r w:rsidR="0018580C">
                  <w:rPr>
                    <w:rStyle w:val="PageNumber"/>
                    <w:spacing w:val="0"/>
                    <w:w w:val="100"/>
                    <w:kern w:val="0"/>
                    <w:lang w:val="en-GB" w:eastAsia="ru-RU"/>
                  </w:rPr>
                  <w:fldChar w:fldCharType="separate"/>
                </w:r>
                <w:r w:rsidR="00347829">
                  <w:rPr>
                    <w:rStyle w:val="PageNumber"/>
                    <w:noProof/>
                    <w:spacing w:val="0"/>
                    <w:w w:val="100"/>
                    <w:kern w:val="0"/>
                    <w:lang w:val="en-GB" w:eastAsia="ru-RU"/>
                  </w:rPr>
                  <w:t>51</w:t>
                </w:r>
                <w:r w:rsidR="0018580C">
                  <w:rPr>
                    <w:rStyle w:val="PageNumber"/>
                    <w:spacing w:val="0"/>
                    <w:w w:val="100"/>
                    <w:kern w:val="0"/>
                    <w:lang w:val="en-GB" w:eastAsia="ru-RU"/>
                  </w:rPr>
                  <w:fldChar w:fldCharType="end"/>
                </w:r>
              </w:p>
            </w:txbxContent>
          </v:textbox>
        </v:shape>
      </w:pict>
    </w:r>
    <w:r>
      <w:rPr>
        <w:noProof/>
        <w:w w:val="100"/>
        <w:lang w:eastAsia="ru-RU"/>
      </w:rPr>
      <w:pict>
        <v:shape id="_x0000_s2049" type="#_x0000_t202" style="position:absolute;margin-left:771pt;margin-top:0;width:17pt;height:481.9pt;z-index:1;mso-position-horizontal-relative:page;mso-position-vertical-relative:margin" stroked="f">
          <v:textbox style="layout-flow:vertical;mso-next-textbox:#_x0000_s2049" inset="0,0,0,0">
            <w:txbxContent>
              <w:p w:rsidR="00690896" w:rsidRDefault="006E3E96" w:rsidP="006F4BAD">
                <w:pPr>
                  <w:pStyle w:val="Header"/>
                  <w:jc w:val="right"/>
                </w:pPr>
                <w:r>
                  <w:t>CEDAW/C/ETH/6-7</w:t>
                </w:r>
              </w:p>
              <w:p w:rsidR="00690896" w:rsidRDefault="00690896"/>
            </w:txbxContent>
          </v:textbox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D69" w:rsidRPr="00347829" w:rsidRDefault="00863D69">
    <w:pPr>
      <w:pStyle w:val="Header"/>
      <w:rPr>
        <w:lang w:val="ru-RU"/>
      </w:rPr>
    </w:pPr>
    <w:r>
      <w:rPr>
        <w:lang w:val="en-US"/>
      </w:rPr>
      <w:t>CEDAW/C/ETH/6</w:t>
    </w:r>
    <w:r w:rsidR="00347829">
      <w:rPr>
        <w:lang w:val="ru-RU"/>
      </w:rPr>
      <w:t>-7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A1D" w:rsidRPr="00347829" w:rsidRDefault="00863D69" w:rsidP="00863D69">
    <w:pPr>
      <w:pStyle w:val="Header"/>
      <w:rPr>
        <w:lang w:val="ru-RU"/>
      </w:rPr>
    </w:pPr>
    <w:r>
      <w:rPr>
        <w:lang w:val="en-US"/>
      </w:rPr>
      <w:tab/>
      <w:t>CEDAW/C/ETH/6</w:t>
    </w:r>
    <w:r w:rsidR="00347829">
      <w:rPr>
        <w:lang w:val="ru-RU"/>
      </w:rPr>
      <w:t>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37"/>
        </w:tabs>
        <w:ind w:left="10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6"/>
        </w:tabs>
        <w:ind w:left="138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6"/>
        </w:tabs>
        <w:ind w:left="210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6"/>
        </w:tabs>
        <w:ind w:left="282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6"/>
        </w:tabs>
        <w:ind w:left="354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6"/>
        </w:tabs>
        <w:ind w:left="426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6"/>
        </w:tabs>
        <w:ind w:left="498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6"/>
        </w:tabs>
        <w:ind w:left="570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6"/>
        </w:tabs>
        <w:ind w:left="6426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drawingGridHorizontalSpacing w:val="209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BDA"/>
    <w:rsid w:val="000033D8"/>
    <w:rsid w:val="00005C1C"/>
    <w:rsid w:val="00016553"/>
    <w:rsid w:val="00016900"/>
    <w:rsid w:val="00020885"/>
    <w:rsid w:val="000233B3"/>
    <w:rsid w:val="00023E9E"/>
    <w:rsid w:val="00026B0C"/>
    <w:rsid w:val="00034C4F"/>
    <w:rsid w:val="0003638E"/>
    <w:rsid w:val="00036FF2"/>
    <w:rsid w:val="00037E16"/>
    <w:rsid w:val="0004010A"/>
    <w:rsid w:val="000407F8"/>
    <w:rsid w:val="00043D88"/>
    <w:rsid w:val="00046E4D"/>
    <w:rsid w:val="000626A6"/>
    <w:rsid w:val="0006401A"/>
    <w:rsid w:val="00072C27"/>
    <w:rsid w:val="00086182"/>
    <w:rsid w:val="00090891"/>
    <w:rsid w:val="00092BC0"/>
    <w:rsid w:val="00092E62"/>
    <w:rsid w:val="00097975"/>
    <w:rsid w:val="000A3DDF"/>
    <w:rsid w:val="000A60A0"/>
    <w:rsid w:val="000C3688"/>
    <w:rsid w:val="000D10A5"/>
    <w:rsid w:val="000D6863"/>
    <w:rsid w:val="000E2D5C"/>
    <w:rsid w:val="000F3A47"/>
    <w:rsid w:val="00117AEE"/>
    <w:rsid w:val="001234D9"/>
    <w:rsid w:val="00133C2F"/>
    <w:rsid w:val="00137DC6"/>
    <w:rsid w:val="001463F7"/>
    <w:rsid w:val="0015769C"/>
    <w:rsid w:val="001654D2"/>
    <w:rsid w:val="001741D7"/>
    <w:rsid w:val="00180752"/>
    <w:rsid w:val="00185076"/>
    <w:rsid w:val="0018543C"/>
    <w:rsid w:val="0018580C"/>
    <w:rsid w:val="00190231"/>
    <w:rsid w:val="00192ABD"/>
    <w:rsid w:val="001A2282"/>
    <w:rsid w:val="001A26FA"/>
    <w:rsid w:val="001A75D5"/>
    <w:rsid w:val="001A7D40"/>
    <w:rsid w:val="001B4331"/>
    <w:rsid w:val="001C737B"/>
    <w:rsid w:val="001D07F7"/>
    <w:rsid w:val="001D7B8F"/>
    <w:rsid w:val="001E48EE"/>
    <w:rsid w:val="001E68CD"/>
    <w:rsid w:val="001F2D04"/>
    <w:rsid w:val="001F720E"/>
    <w:rsid w:val="0020059C"/>
    <w:rsid w:val="002019BD"/>
    <w:rsid w:val="002041D1"/>
    <w:rsid w:val="002055A0"/>
    <w:rsid w:val="00232D42"/>
    <w:rsid w:val="00237334"/>
    <w:rsid w:val="002444F4"/>
    <w:rsid w:val="00250F18"/>
    <w:rsid w:val="002614A9"/>
    <w:rsid w:val="002629A0"/>
    <w:rsid w:val="00270679"/>
    <w:rsid w:val="00277A40"/>
    <w:rsid w:val="00277FF4"/>
    <w:rsid w:val="0028492B"/>
    <w:rsid w:val="00291C8F"/>
    <w:rsid w:val="00292480"/>
    <w:rsid w:val="002A5841"/>
    <w:rsid w:val="002A6AF8"/>
    <w:rsid w:val="002B4351"/>
    <w:rsid w:val="002C5036"/>
    <w:rsid w:val="002C6A71"/>
    <w:rsid w:val="002C6D5F"/>
    <w:rsid w:val="002C6F0D"/>
    <w:rsid w:val="002D15EA"/>
    <w:rsid w:val="002D36FA"/>
    <w:rsid w:val="002D6C07"/>
    <w:rsid w:val="002D75D7"/>
    <w:rsid w:val="002E0CE6"/>
    <w:rsid w:val="002E1163"/>
    <w:rsid w:val="002E43F3"/>
    <w:rsid w:val="003130D4"/>
    <w:rsid w:val="003215F5"/>
    <w:rsid w:val="003225C3"/>
    <w:rsid w:val="003312B8"/>
    <w:rsid w:val="00332891"/>
    <w:rsid w:val="00334CEF"/>
    <w:rsid w:val="0033618D"/>
    <w:rsid w:val="00347829"/>
    <w:rsid w:val="003521EB"/>
    <w:rsid w:val="0035582C"/>
    <w:rsid w:val="00356BB2"/>
    <w:rsid w:val="00360477"/>
    <w:rsid w:val="0036255E"/>
    <w:rsid w:val="00367FC9"/>
    <w:rsid w:val="003711A1"/>
    <w:rsid w:val="00372123"/>
    <w:rsid w:val="00372A1D"/>
    <w:rsid w:val="003750B9"/>
    <w:rsid w:val="00386581"/>
    <w:rsid w:val="00387100"/>
    <w:rsid w:val="003900D4"/>
    <w:rsid w:val="003951D3"/>
    <w:rsid w:val="003978C6"/>
    <w:rsid w:val="003B40A9"/>
    <w:rsid w:val="003C016E"/>
    <w:rsid w:val="003D5EBD"/>
    <w:rsid w:val="003E188A"/>
    <w:rsid w:val="003E4EE9"/>
    <w:rsid w:val="00400E54"/>
    <w:rsid w:val="00401CE0"/>
    <w:rsid w:val="00403234"/>
    <w:rsid w:val="00407AC3"/>
    <w:rsid w:val="00414586"/>
    <w:rsid w:val="00415059"/>
    <w:rsid w:val="0042265C"/>
    <w:rsid w:val="00424FDD"/>
    <w:rsid w:val="0043033D"/>
    <w:rsid w:val="00435C1D"/>
    <w:rsid w:val="00435FE4"/>
    <w:rsid w:val="00457634"/>
    <w:rsid w:val="00474F42"/>
    <w:rsid w:val="00476B47"/>
    <w:rsid w:val="00477417"/>
    <w:rsid w:val="0048244D"/>
    <w:rsid w:val="00483DA1"/>
    <w:rsid w:val="004A02AA"/>
    <w:rsid w:val="004A0DE8"/>
    <w:rsid w:val="004A2663"/>
    <w:rsid w:val="004A4CB7"/>
    <w:rsid w:val="004A57B5"/>
    <w:rsid w:val="004A5C39"/>
    <w:rsid w:val="004B19DA"/>
    <w:rsid w:val="004B685B"/>
    <w:rsid w:val="004C2A53"/>
    <w:rsid w:val="004C3B35"/>
    <w:rsid w:val="004C43EC"/>
    <w:rsid w:val="004C5BC5"/>
    <w:rsid w:val="004D7891"/>
    <w:rsid w:val="004E1064"/>
    <w:rsid w:val="004E6729"/>
    <w:rsid w:val="004F0E47"/>
    <w:rsid w:val="00506796"/>
    <w:rsid w:val="0051339C"/>
    <w:rsid w:val="0051412F"/>
    <w:rsid w:val="00522B6F"/>
    <w:rsid w:val="0052430E"/>
    <w:rsid w:val="005276AD"/>
    <w:rsid w:val="00533C3E"/>
    <w:rsid w:val="005342F9"/>
    <w:rsid w:val="00540A9A"/>
    <w:rsid w:val="00543522"/>
    <w:rsid w:val="00545680"/>
    <w:rsid w:val="00545BF1"/>
    <w:rsid w:val="0056618E"/>
    <w:rsid w:val="005729CF"/>
    <w:rsid w:val="00573F12"/>
    <w:rsid w:val="0057620F"/>
    <w:rsid w:val="00576F59"/>
    <w:rsid w:val="00577A34"/>
    <w:rsid w:val="00580AAD"/>
    <w:rsid w:val="00593A04"/>
    <w:rsid w:val="005A52B5"/>
    <w:rsid w:val="005A6D5A"/>
    <w:rsid w:val="005B1B28"/>
    <w:rsid w:val="005B7D51"/>
    <w:rsid w:val="005B7F35"/>
    <w:rsid w:val="005C10D6"/>
    <w:rsid w:val="005C1BB1"/>
    <w:rsid w:val="005C2081"/>
    <w:rsid w:val="005C678A"/>
    <w:rsid w:val="005C7183"/>
    <w:rsid w:val="005D346D"/>
    <w:rsid w:val="005E5D0A"/>
    <w:rsid w:val="005E74AB"/>
    <w:rsid w:val="00606A3E"/>
    <w:rsid w:val="006115AA"/>
    <w:rsid w:val="006120AE"/>
    <w:rsid w:val="006221BC"/>
    <w:rsid w:val="00635E86"/>
    <w:rsid w:val="00636A37"/>
    <w:rsid w:val="00643BDA"/>
    <w:rsid w:val="006501A5"/>
    <w:rsid w:val="006539C7"/>
    <w:rsid w:val="006567B2"/>
    <w:rsid w:val="00662ADE"/>
    <w:rsid w:val="00664106"/>
    <w:rsid w:val="00667EF9"/>
    <w:rsid w:val="006756F1"/>
    <w:rsid w:val="00677773"/>
    <w:rsid w:val="006805FC"/>
    <w:rsid w:val="00690896"/>
    <w:rsid w:val="006926C7"/>
    <w:rsid w:val="00692904"/>
    <w:rsid w:val="00694C37"/>
    <w:rsid w:val="006A1BEB"/>
    <w:rsid w:val="006A401C"/>
    <w:rsid w:val="006A7C6E"/>
    <w:rsid w:val="006B23D9"/>
    <w:rsid w:val="006B2730"/>
    <w:rsid w:val="006C1814"/>
    <w:rsid w:val="006C2F45"/>
    <w:rsid w:val="006C361A"/>
    <w:rsid w:val="006C5657"/>
    <w:rsid w:val="006D5E4E"/>
    <w:rsid w:val="006E3E96"/>
    <w:rsid w:val="006E6860"/>
    <w:rsid w:val="006E7183"/>
    <w:rsid w:val="006F4BAD"/>
    <w:rsid w:val="006F5FBF"/>
    <w:rsid w:val="0070327E"/>
    <w:rsid w:val="00706D8F"/>
    <w:rsid w:val="00707B5F"/>
    <w:rsid w:val="00735602"/>
    <w:rsid w:val="0075279B"/>
    <w:rsid w:val="00753748"/>
    <w:rsid w:val="00762446"/>
    <w:rsid w:val="00781ACB"/>
    <w:rsid w:val="00785E09"/>
    <w:rsid w:val="0079536A"/>
    <w:rsid w:val="0079658A"/>
    <w:rsid w:val="007A79EB"/>
    <w:rsid w:val="007D4CA0"/>
    <w:rsid w:val="007D7A23"/>
    <w:rsid w:val="007E38C3"/>
    <w:rsid w:val="007E549E"/>
    <w:rsid w:val="007E71C9"/>
    <w:rsid w:val="007F2E38"/>
    <w:rsid w:val="007F7553"/>
    <w:rsid w:val="00801E3F"/>
    <w:rsid w:val="0080755E"/>
    <w:rsid w:val="00811566"/>
    <w:rsid w:val="008120D4"/>
    <w:rsid w:val="008139A5"/>
    <w:rsid w:val="00817F73"/>
    <w:rsid w:val="0082228E"/>
    <w:rsid w:val="008223D1"/>
    <w:rsid w:val="00830402"/>
    <w:rsid w:val="008305D7"/>
    <w:rsid w:val="00834887"/>
    <w:rsid w:val="00842FED"/>
    <w:rsid w:val="00844EFC"/>
    <w:rsid w:val="008455CF"/>
    <w:rsid w:val="00845F99"/>
    <w:rsid w:val="00847689"/>
    <w:rsid w:val="00861C52"/>
    <w:rsid w:val="00863D69"/>
    <w:rsid w:val="008727A1"/>
    <w:rsid w:val="00877F47"/>
    <w:rsid w:val="00886B0F"/>
    <w:rsid w:val="00891C08"/>
    <w:rsid w:val="0089396A"/>
    <w:rsid w:val="00894C3D"/>
    <w:rsid w:val="008A3879"/>
    <w:rsid w:val="008A4EC8"/>
    <w:rsid w:val="008A5FA8"/>
    <w:rsid w:val="008A6DF0"/>
    <w:rsid w:val="008A7575"/>
    <w:rsid w:val="008B5F47"/>
    <w:rsid w:val="008B759B"/>
    <w:rsid w:val="008C7B87"/>
    <w:rsid w:val="008D6A7A"/>
    <w:rsid w:val="008E31A3"/>
    <w:rsid w:val="008E3E87"/>
    <w:rsid w:val="008E7F13"/>
    <w:rsid w:val="008E7FED"/>
    <w:rsid w:val="008F3185"/>
    <w:rsid w:val="009034B0"/>
    <w:rsid w:val="00915B0A"/>
    <w:rsid w:val="00926904"/>
    <w:rsid w:val="009372F0"/>
    <w:rsid w:val="009407A4"/>
    <w:rsid w:val="00950F68"/>
    <w:rsid w:val="00955022"/>
    <w:rsid w:val="00957B4D"/>
    <w:rsid w:val="00964EEA"/>
    <w:rsid w:val="00972AF7"/>
    <w:rsid w:val="00980C86"/>
    <w:rsid w:val="0099035E"/>
    <w:rsid w:val="00995F05"/>
    <w:rsid w:val="009B1D9B"/>
    <w:rsid w:val="009B4074"/>
    <w:rsid w:val="009C30BB"/>
    <w:rsid w:val="009C4E83"/>
    <w:rsid w:val="009C60BE"/>
    <w:rsid w:val="009D2A2A"/>
    <w:rsid w:val="009E13F1"/>
    <w:rsid w:val="009E2F4D"/>
    <w:rsid w:val="009E3163"/>
    <w:rsid w:val="009E6279"/>
    <w:rsid w:val="009E6EC3"/>
    <w:rsid w:val="009E73BF"/>
    <w:rsid w:val="009F00A6"/>
    <w:rsid w:val="009F56A7"/>
    <w:rsid w:val="009F5B05"/>
    <w:rsid w:val="00A026CA"/>
    <w:rsid w:val="00A07232"/>
    <w:rsid w:val="00A12D6F"/>
    <w:rsid w:val="00A14800"/>
    <w:rsid w:val="00A156DE"/>
    <w:rsid w:val="00A157ED"/>
    <w:rsid w:val="00A2446A"/>
    <w:rsid w:val="00A255F5"/>
    <w:rsid w:val="00A314FB"/>
    <w:rsid w:val="00A4025D"/>
    <w:rsid w:val="00A50258"/>
    <w:rsid w:val="00A50A66"/>
    <w:rsid w:val="00A800D1"/>
    <w:rsid w:val="00A84012"/>
    <w:rsid w:val="00A92699"/>
    <w:rsid w:val="00A936B0"/>
    <w:rsid w:val="00AB5BF0"/>
    <w:rsid w:val="00AC1C95"/>
    <w:rsid w:val="00AC2CCB"/>
    <w:rsid w:val="00AC443A"/>
    <w:rsid w:val="00AE60E2"/>
    <w:rsid w:val="00AF3E11"/>
    <w:rsid w:val="00B0169F"/>
    <w:rsid w:val="00B05F21"/>
    <w:rsid w:val="00B14EA9"/>
    <w:rsid w:val="00B30A3C"/>
    <w:rsid w:val="00B36D15"/>
    <w:rsid w:val="00B75B3E"/>
    <w:rsid w:val="00B8080C"/>
    <w:rsid w:val="00B81305"/>
    <w:rsid w:val="00B8138B"/>
    <w:rsid w:val="00B82490"/>
    <w:rsid w:val="00BB17DC"/>
    <w:rsid w:val="00BB1AF9"/>
    <w:rsid w:val="00BB4C4A"/>
    <w:rsid w:val="00BB57E4"/>
    <w:rsid w:val="00BD3CAE"/>
    <w:rsid w:val="00BD5F3C"/>
    <w:rsid w:val="00BF0DC3"/>
    <w:rsid w:val="00C02710"/>
    <w:rsid w:val="00C07C0F"/>
    <w:rsid w:val="00C145C4"/>
    <w:rsid w:val="00C20D2F"/>
    <w:rsid w:val="00C2131B"/>
    <w:rsid w:val="00C37AF8"/>
    <w:rsid w:val="00C37C79"/>
    <w:rsid w:val="00C403B1"/>
    <w:rsid w:val="00C41BBC"/>
    <w:rsid w:val="00C51419"/>
    <w:rsid w:val="00C54056"/>
    <w:rsid w:val="00C663A3"/>
    <w:rsid w:val="00C75CB2"/>
    <w:rsid w:val="00C90723"/>
    <w:rsid w:val="00C90D5C"/>
    <w:rsid w:val="00C95D28"/>
    <w:rsid w:val="00C95D4C"/>
    <w:rsid w:val="00CA609E"/>
    <w:rsid w:val="00CA6609"/>
    <w:rsid w:val="00CA7DA4"/>
    <w:rsid w:val="00CB0241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366A7"/>
    <w:rsid w:val="00D50D66"/>
    <w:rsid w:val="00D6236B"/>
    <w:rsid w:val="00D71245"/>
    <w:rsid w:val="00D809D1"/>
    <w:rsid w:val="00D84ECF"/>
    <w:rsid w:val="00D942C1"/>
    <w:rsid w:val="00DA2851"/>
    <w:rsid w:val="00DA2B7C"/>
    <w:rsid w:val="00DA4871"/>
    <w:rsid w:val="00DA5686"/>
    <w:rsid w:val="00DB2FC0"/>
    <w:rsid w:val="00DF18FA"/>
    <w:rsid w:val="00DF49CA"/>
    <w:rsid w:val="00DF775B"/>
    <w:rsid w:val="00E007F3"/>
    <w:rsid w:val="00E00DEA"/>
    <w:rsid w:val="00E0410A"/>
    <w:rsid w:val="00E06EF0"/>
    <w:rsid w:val="00E07D34"/>
    <w:rsid w:val="00E11648"/>
    <w:rsid w:val="00E11679"/>
    <w:rsid w:val="00E307D1"/>
    <w:rsid w:val="00E46A04"/>
    <w:rsid w:val="00E67041"/>
    <w:rsid w:val="00E717F3"/>
    <w:rsid w:val="00E72011"/>
    <w:rsid w:val="00E72544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CCC"/>
    <w:rsid w:val="00EC6B9F"/>
    <w:rsid w:val="00ED08B7"/>
    <w:rsid w:val="00EE501E"/>
    <w:rsid w:val="00EE516D"/>
    <w:rsid w:val="00EF36AF"/>
    <w:rsid w:val="00EF42E1"/>
    <w:rsid w:val="00EF4D1B"/>
    <w:rsid w:val="00EF7295"/>
    <w:rsid w:val="00EF7749"/>
    <w:rsid w:val="00EF7D32"/>
    <w:rsid w:val="00F04F99"/>
    <w:rsid w:val="00F069D1"/>
    <w:rsid w:val="00F102E8"/>
    <w:rsid w:val="00F1503D"/>
    <w:rsid w:val="00F22712"/>
    <w:rsid w:val="00F275F5"/>
    <w:rsid w:val="00F33188"/>
    <w:rsid w:val="00F35BDE"/>
    <w:rsid w:val="00F52A0E"/>
    <w:rsid w:val="00F71F63"/>
    <w:rsid w:val="00F74A39"/>
    <w:rsid w:val="00F77F16"/>
    <w:rsid w:val="00F87506"/>
    <w:rsid w:val="00F92C41"/>
    <w:rsid w:val="00F967F5"/>
    <w:rsid w:val="00FA5522"/>
    <w:rsid w:val="00FA6E4A"/>
    <w:rsid w:val="00FA6F77"/>
    <w:rsid w:val="00FB2B35"/>
    <w:rsid w:val="00FB7EFE"/>
    <w:rsid w:val="00FC478B"/>
    <w:rsid w:val="00FC4AE1"/>
    <w:rsid w:val="00FD78A3"/>
    <w:rsid w:val="00FF6C8A"/>
    <w:rsid w:val="00FF70B5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link w:val="Bullet1GR0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972AF7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entencecolor4">
    <w:name w:val="sentencecolor4"/>
    <w:basedOn w:val="DefaultParagraphFont"/>
    <w:rsid w:val="008E31A3"/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Bullet1GR0">
    <w:name w:val="_Bullet 1_GR Знак"/>
    <w:link w:val="Bullet1GR"/>
    <w:rsid w:val="009E13F1"/>
    <w:rPr>
      <w:spacing w:val="4"/>
      <w:w w:val="103"/>
      <w:kern w:val="14"/>
      <w:lang w:val="ru-RU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link w:val="SingleTxtG0"/>
    <w:rsid w:val="0099035E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R0">
    <w:name w:val="_ Single Txt_GR Знак"/>
    <w:link w:val="SingleTxtGR"/>
    <w:rsid w:val="00EF42E1"/>
    <w:rPr>
      <w:spacing w:val="4"/>
      <w:w w:val="103"/>
      <w:kern w:val="14"/>
      <w:lang w:val="ru-RU" w:eastAsia="en-US" w:bidi="ar-SA"/>
    </w:rPr>
  </w:style>
  <w:style w:type="paragraph" w:customStyle="1" w:styleId="H1G">
    <w:name w:val="_ H_1_G"/>
    <w:basedOn w:val="Normal"/>
    <w:next w:val="Normal"/>
    <w:rsid w:val="0035582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customStyle="1" w:styleId="SingleTxtG0">
    <w:name w:val="_ Single Txt_G Знак"/>
    <w:link w:val="SingleTxtG"/>
    <w:rsid w:val="00EE501E"/>
    <w:rPr>
      <w:lang w:val="en-GB" w:eastAsia="en-US" w:bidi="ar-SA"/>
    </w:rPr>
  </w:style>
  <w:style w:type="character" w:customStyle="1" w:styleId="H23GR0">
    <w:name w:val="_ H_2/3_GR Знак"/>
    <w:link w:val="H23GR"/>
    <w:rsid w:val="009407A4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50</Pages>
  <Words>20745</Words>
  <Characters>118250</Characters>
  <Application>Microsoft Office Word</Application>
  <DocSecurity>4</DocSecurity>
  <Lines>985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Pavlycheva</dc:creator>
  <cp:keywords/>
  <dc:description/>
  <cp:lastModifiedBy>Anna Kisseleva</cp:lastModifiedBy>
  <cp:revision>2</cp:revision>
  <cp:lastPrinted>2010-06-14T06:12:00Z</cp:lastPrinted>
  <dcterms:created xsi:type="dcterms:W3CDTF">2010-06-14T07:50:00Z</dcterms:created>
  <dcterms:modified xsi:type="dcterms:W3CDTF">2010-06-14T07:50:00Z</dcterms:modified>
</cp:coreProperties>
</file>