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F7102C" w:rsidRPr="00805D7F" w14:paraId="1E7B9D5E" w14:textId="77777777" w:rsidTr="001C05B0">
        <w:trPr>
          <w:trHeight w:hRule="exact" w:val="851"/>
        </w:trPr>
        <w:tc>
          <w:tcPr>
            <w:tcW w:w="1280" w:type="dxa"/>
            <w:tcBorders>
              <w:bottom w:val="single" w:sz="4" w:space="0" w:color="auto"/>
            </w:tcBorders>
            <w:shd w:val="clear" w:color="auto" w:fill="auto"/>
          </w:tcPr>
          <w:p w14:paraId="30DA215A" w14:textId="77777777" w:rsidR="00F7102C" w:rsidRPr="00D065C1" w:rsidRDefault="00F7102C" w:rsidP="001C05B0"/>
        </w:tc>
        <w:tc>
          <w:tcPr>
            <w:tcW w:w="2273" w:type="dxa"/>
            <w:tcBorders>
              <w:bottom w:val="single" w:sz="4" w:space="0" w:color="auto"/>
            </w:tcBorders>
            <w:shd w:val="clear" w:color="auto" w:fill="auto"/>
            <w:vAlign w:val="bottom"/>
          </w:tcPr>
          <w:p w14:paraId="3B3E59C1" w14:textId="77777777" w:rsidR="00F7102C" w:rsidRPr="00D065C1" w:rsidRDefault="00F7102C" w:rsidP="001C05B0">
            <w:pPr>
              <w:spacing w:after="80" w:line="300" w:lineRule="exact"/>
              <w:rPr>
                <w:sz w:val="28"/>
              </w:rPr>
            </w:pPr>
            <w:r w:rsidRPr="00D065C1">
              <w:rPr>
                <w:sz w:val="28"/>
              </w:rPr>
              <w:t>Naciones Unidas</w:t>
            </w:r>
          </w:p>
        </w:tc>
        <w:tc>
          <w:tcPr>
            <w:tcW w:w="6086" w:type="dxa"/>
            <w:gridSpan w:val="2"/>
            <w:tcBorders>
              <w:bottom w:val="single" w:sz="4" w:space="0" w:color="auto"/>
            </w:tcBorders>
            <w:shd w:val="clear" w:color="auto" w:fill="auto"/>
            <w:vAlign w:val="bottom"/>
          </w:tcPr>
          <w:p w14:paraId="620615B5" w14:textId="6E48D6C6" w:rsidR="00F7102C" w:rsidRPr="00383FEF" w:rsidRDefault="00383FEF" w:rsidP="00383FEF">
            <w:pPr>
              <w:jc w:val="right"/>
              <w:rPr>
                <w:lang w:val="en-GB"/>
              </w:rPr>
            </w:pPr>
            <w:r w:rsidRPr="00383FEF">
              <w:rPr>
                <w:sz w:val="40"/>
                <w:lang w:val="en-GB"/>
              </w:rPr>
              <w:t>CRPD</w:t>
            </w:r>
            <w:r>
              <w:rPr>
                <w:lang w:val="en-GB"/>
              </w:rPr>
              <w:t>/C/VEN/CO/1</w:t>
            </w:r>
          </w:p>
        </w:tc>
      </w:tr>
      <w:tr w:rsidR="00F7102C" w:rsidRPr="00D065C1" w14:paraId="10823448" w14:textId="77777777" w:rsidTr="001C05B0">
        <w:trPr>
          <w:trHeight w:hRule="exact" w:val="2835"/>
        </w:trPr>
        <w:tc>
          <w:tcPr>
            <w:tcW w:w="1280" w:type="dxa"/>
            <w:tcBorders>
              <w:top w:val="single" w:sz="4" w:space="0" w:color="auto"/>
              <w:bottom w:val="single" w:sz="12" w:space="0" w:color="auto"/>
            </w:tcBorders>
            <w:shd w:val="clear" w:color="auto" w:fill="auto"/>
          </w:tcPr>
          <w:p w14:paraId="0750E61C" w14:textId="77777777" w:rsidR="00F7102C" w:rsidRPr="00D065C1" w:rsidRDefault="00F7102C" w:rsidP="001C05B0">
            <w:pPr>
              <w:spacing w:before="120"/>
              <w:jc w:val="center"/>
            </w:pPr>
            <w:r>
              <w:rPr>
                <w:noProof/>
                <w:lang w:val="en-GB" w:eastAsia="en-GB"/>
              </w:rPr>
              <w:drawing>
                <wp:inline distT="0" distB="0" distL="0" distR="0" wp14:anchorId="4747AAE4" wp14:editId="2373D9DA">
                  <wp:extent cx="713105" cy="588645"/>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105" cy="58864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4598742C" w14:textId="77777777" w:rsidR="00F7102C" w:rsidRPr="00D065C1" w:rsidRDefault="00F7102C" w:rsidP="001C05B0">
            <w:pPr>
              <w:spacing w:before="120" w:line="360" w:lineRule="exact"/>
              <w:rPr>
                <w:b/>
                <w:sz w:val="34"/>
                <w:szCs w:val="34"/>
              </w:rPr>
            </w:pPr>
            <w:r w:rsidRPr="00D065C1">
              <w:rPr>
                <w:b/>
                <w:sz w:val="34"/>
                <w:szCs w:val="34"/>
              </w:rPr>
              <w:t>Convención sobre los Derechos</w:t>
            </w:r>
            <w:r w:rsidRPr="00D065C1">
              <w:rPr>
                <w:b/>
                <w:sz w:val="34"/>
                <w:szCs w:val="34"/>
              </w:rPr>
              <w:br/>
              <w:t>de las Personas con Discapacidad</w:t>
            </w:r>
          </w:p>
        </w:tc>
        <w:tc>
          <w:tcPr>
            <w:tcW w:w="2819" w:type="dxa"/>
            <w:tcBorders>
              <w:top w:val="single" w:sz="4" w:space="0" w:color="auto"/>
              <w:bottom w:val="single" w:sz="12" w:space="0" w:color="auto"/>
            </w:tcBorders>
            <w:shd w:val="clear" w:color="auto" w:fill="auto"/>
          </w:tcPr>
          <w:p w14:paraId="04AD9813" w14:textId="7A62748F" w:rsidR="00F7102C" w:rsidRPr="00D96201" w:rsidRDefault="00F7102C" w:rsidP="001C05B0">
            <w:pPr>
              <w:spacing w:before="240" w:line="240" w:lineRule="exact"/>
            </w:pPr>
            <w:r w:rsidRPr="00D96201">
              <w:t xml:space="preserve">Distr. </w:t>
            </w:r>
            <w:r w:rsidR="000F244D">
              <w:t>g</w:t>
            </w:r>
            <w:r w:rsidR="00F074D6">
              <w:t>eneral</w:t>
            </w:r>
          </w:p>
          <w:p w14:paraId="0E4B50EF" w14:textId="5D4A7C9B" w:rsidR="00FF1149" w:rsidRPr="006C6E97" w:rsidRDefault="00A14B93" w:rsidP="006C6E97">
            <w:r>
              <w:t>20</w:t>
            </w:r>
            <w:r w:rsidR="00F7102C" w:rsidRPr="00D96201">
              <w:t xml:space="preserve"> de </w:t>
            </w:r>
            <w:r w:rsidR="00AE77AA">
              <w:t>mayo</w:t>
            </w:r>
            <w:r w:rsidR="000F244D" w:rsidRPr="00D96201">
              <w:t xml:space="preserve"> </w:t>
            </w:r>
            <w:r w:rsidR="00DB7797" w:rsidRPr="00D96201">
              <w:t>de 2022</w:t>
            </w:r>
          </w:p>
          <w:p w14:paraId="7D695F42" w14:textId="77777777" w:rsidR="00F7102C" w:rsidRPr="00D065C1" w:rsidRDefault="00F7102C" w:rsidP="001C05B0"/>
          <w:p w14:paraId="7C0CC22D" w14:textId="59F300FC" w:rsidR="00F7102C" w:rsidRPr="00D065C1" w:rsidRDefault="00F7102C" w:rsidP="00790B09">
            <w:pPr>
              <w:spacing w:line="240" w:lineRule="exact"/>
            </w:pPr>
            <w:r w:rsidRPr="00D065C1">
              <w:t xml:space="preserve">Original: </w:t>
            </w:r>
            <w:r w:rsidR="000F244D">
              <w:t>e</w:t>
            </w:r>
            <w:r w:rsidRPr="00D065C1">
              <w:t>spañol</w:t>
            </w:r>
          </w:p>
        </w:tc>
      </w:tr>
    </w:tbl>
    <w:p w14:paraId="1C53A0ED" w14:textId="529DC7A5" w:rsidR="00F7102C" w:rsidRPr="00790B09" w:rsidRDefault="00F7102C">
      <w:pPr>
        <w:spacing w:before="120"/>
        <w:rPr>
          <w:b/>
          <w:bCs/>
          <w:sz w:val="24"/>
          <w:szCs w:val="24"/>
        </w:rPr>
      </w:pPr>
      <w:r w:rsidRPr="00A14B93">
        <w:rPr>
          <w:b/>
          <w:sz w:val="24"/>
          <w:szCs w:val="24"/>
        </w:rPr>
        <w:t>Comité sobre los Derechos de las Personas</w:t>
      </w:r>
      <w:r w:rsidR="000F244D" w:rsidRPr="00A14B93">
        <w:rPr>
          <w:b/>
          <w:sz w:val="24"/>
          <w:szCs w:val="24"/>
        </w:rPr>
        <w:br/>
      </w:r>
      <w:r w:rsidRPr="00A14B93">
        <w:rPr>
          <w:b/>
          <w:sz w:val="24"/>
          <w:szCs w:val="24"/>
        </w:rPr>
        <w:t>con Discapacidad</w:t>
      </w:r>
    </w:p>
    <w:p w14:paraId="03847B6F" w14:textId="44225FBF" w:rsidR="00D96201" w:rsidRPr="00232665" w:rsidRDefault="00F7102C" w:rsidP="00232665">
      <w:pPr>
        <w:pStyle w:val="HChG"/>
      </w:pPr>
      <w:r w:rsidRPr="00F11FB4">
        <w:tab/>
      </w:r>
      <w:r w:rsidRPr="00F11FB4">
        <w:tab/>
        <w:t xml:space="preserve">Observaciones finales sobre </w:t>
      </w:r>
      <w:r w:rsidR="00CF00B1">
        <w:t>el informe inicial</w:t>
      </w:r>
      <w:r w:rsidR="00157989">
        <w:t xml:space="preserve"> </w:t>
      </w:r>
      <w:r w:rsidR="00A14B93">
        <w:br/>
      </w:r>
      <w:r w:rsidR="00CF00B1">
        <w:t>de la República Bolivariana de Venezuela</w:t>
      </w:r>
      <w:r w:rsidR="00232665" w:rsidRPr="00232665">
        <w:rPr>
          <w:b w:val="0"/>
          <w:bCs/>
          <w:sz w:val="20"/>
        </w:rPr>
        <w:footnoteReference w:customMarkFollows="1" w:id="2"/>
        <w:t>*</w:t>
      </w:r>
    </w:p>
    <w:p w14:paraId="0C800268" w14:textId="1994F558" w:rsidR="00F074D6" w:rsidRPr="00F11FB4" w:rsidRDefault="00F074D6" w:rsidP="00F074D6">
      <w:pPr>
        <w:pStyle w:val="HChG"/>
      </w:pPr>
      <w:r w:rsidRPr="00790B09">
        <w:tab/>
      </w:r>
      <w:r w:rsidRPr="00F11FB4">
        <w:t>I.</w:t>
      </w:r>
      <w:r w:rsidRPr="00F11FB4">
        <w:tab/>
        <w:t>Introducción</w:t>
      </w:r>
    </w:p>
    <w:p w14:paraId="25E90249" w14:textId="6E6010DF" w:rsidR="00F074D6" w:rsidRPr="00F11FB4" w:rsidRDefault="00F074D6" w:rsidP="00F074D6">
      <w:pPr>
        <w:pStyle w:val="SingleTxtG"/>
      </w:pPr>
      <w:r>
        <w:t>1.</w:t>
      </w:r>
      <w:r>
        <w:tab/>
        <w:t>El Comité examinó el informe</w:t>
      </w:r>
      <w:r w:rsidRPr="00F11FB4">
        <w:t xml:space="preserve"> </w:t>
      </w:r>
      <w:r>
        <w:t>inicial de la República Bolivariana de Venezuela</w:t>
      </w:r>
      <w:r w:rsidR="000F244D">
        <w:rPr>
          <w:rStyle w:val="Refdenotaalpie"/>
        </w:rPr>
        <w:footnoteReference w:id="3"/>
      </w:r>
      <w:r>
        <w:t xml:space="preserve"> en sus sesiones 562ª, 564</w:t>
      </w:r>
      <w:r w:rsidRPr="00F11FB4">
        <w:t>ª</w:t>
      </w:r>
      <w:r>
        <w:t xml:space="preserve"> y 566ª</w:t>
      </w:r>
      <w:r w:rsidR="000F244D">
        <w:rPr>
          <w:rStyle w:val="Refdenotaalpie"/>
        </w:rPr>
        <w:footnoteReference w:id="4"/>
      </w:r>
      <w:r>
        <w:t>, celebradas de manera híbrida, los días 11, 14 y 15</w:t>
      </w:r>
      <w:r w:rsidRPr="00F11FB4">
        <w:t xml:space="preserve"> de </w:t>
      </w:r>
      <w:r>
        <w:t>marzo de 2022</w:t>
      </w:r>
      <w:r w:rsidRPr="00F11FB4">
        <w:t xml:space="preserve">. En su </w:t>
      </w:r>
      <w:r>
        <w:t>578</w:t>
      </w:r>
      <w:r w:rsidRPr="000A52BA">
        <w:t xml:space="preserve">ª sesión, celebrada </w:t>
      </w:r>
      <w:r w:rsidR="00194FF4">
        <w:t xml:space="preserve">también </w:t>
      </w:r>
      <w:r>
        <w:t xml:space="preserve">de manera híbrida </w:t>
      </w:r>
      <w:r w:rsidRPr="000A52BA">
        <w:t xml:space="preserve">el </w:t>
      </w:r>
      <w:r>
        <w:t>23</w:t>
      </w:r>
      <w:r w:rsidRPr="000A52BA">
        <w:t xml:space="preserve"> de </w:t>
      </w:r>
      <w:r>
        <w:t>marzo de 2022</w:t>
      </w:r>
      <w:r w:rsidRPr="00F11FB4">
        <w:t>, aprobó las presentes observaciones finales.</w:t>
      </w:r>
    </w:p>
    <w:p w14:paraId="77096E54" w14:textId="12D2F3C0" w:rsidR="00F074D6" w:rsidRPr="00F11FB4" w:rsidRDefault="00F074D6" w:rsidP="00F074D6">
      <w:pPr>
        <w:pStyle w:val="SingleTxtG"/>
      </w:pPr>
      <w:r w:rsidRPr="00F11FB4">
        <w:t>2.</w:t>
      </w:r>
      <w:r w:rsidRPr="00F11FB4">
        <w:tab/>
        <w:t xml:space="preserve">El Comité acoge con satisfacción </w:t>
      </w:r>
      <w:r>
        <w:t xml:space="preserve">el informe inicial de la </w:t>
      </w:r>
      <w:r w:rsidRPr="007F34CE">
        <w:t>República Bolivariana de Venezuela</w:t>
      </w:r>
      <w:r>
        <w:t>, que se preparó</w:t>
      </w:r>
      <w:r w:rsidRPr="00F11FB4">
        <w:t xml:space="preserve"> con arreglo a las directrices del Comité en mater</w:t>
      </w:r>
      <w:r>
        <w:t xml:space="preserve">ia de presentación de informes, </w:t>
      </w:r>
      <w:r w:rsidR="000F244D">
        <w:t xml:space="preserve">y </w:t>
      </w:r>
      <w:r w:rsidR="000F244D" w:rsidRPr="00975052">
        <w:t>agradece al Estado parte las res</w:t>
      </w:r>
      <w:r w:rsidR="000F244D">
        <w:t>puestas presentadas por escrito</w:t>
      </w:r>
      <w:r w:rsidR="000F244D">
        <w:rPr>
          <w:rStyle w:val="Refdenotaalpie"/>
        </w:rPr>
        <w:footnoteReference w:id="5"/>
      </w:r>
      <w:r>
        <w:t xml:space="preserve"> a la</w:t>
      </w:r>
      <w:r w:rsidRPr="00F11FB4">
        <w:t xml:space="preserve"> lista de cuestiones </w:t>
      </w:r>
      <w:r>
        <w:t>preparada</w:t>
      </w:r>
      <w:r w:rsidRPr="00790B09">
        <w:t xml:space="preserve"> por el </w:t>
      </w:r>
      <w:r>
        <w:t>Comité</w:t>
      </w:r>
      <w:r w:rsidR="000F244D">
        <w:rPr>
          <w:rStyle w:val="Refdenotaalpie"/>
        </w:rPr>
        <w:footnoteReference w:id="6"/>
      </w:r>
      <w:r w:rsidRPr="00F11FB4">
        <w:t>.</w:t>
      </w:r>
    </w:p>
    <w:p w14:paraId="3FDA751E" w14:textId="770C95BC" w:rsidR="00F074D6" w:rsidRPr="00F11FB4" w:rsidRDefault="00F074D6" w:rsidP="00F074D6">
      <w:pPr>
        <w:pStyle w:val="SingleTxtG"/>
      </w:pPr>
      <w:r w:rsidRPr="00F11FB4">
        <w:t>3.</w:t>
      </w:r>
      <w:r w:rsidRPr="00F11FB4">
        <w:tab/>
      </w:r>
      <w:r>
        <w:t xml:space="preserve">El Comité elogia al Estado </w:t>
      </w:r>
      <w:r w:rsidR="000F244D">
        <w:t>p</w:t>
      </w:r>
      <w:r>
        <w:t>arte por haber aceptado que su informe inicial se examine en una sesión de modalidad híbrida, dadas las circunstancias extraordinarias debidas a la pandemia de</w:t>
      </w:r>
      <w:r w:rsidR="000F244D">
        <w:t xml:space="preserve"> enfermedad por</w:t>
      </w:r>
      <w:r>
        <w:t xml:space="preserve"> coronavirus (COVID-19). Asimismo, el Comité agradece el fructífero diálogo mantenido con la delegación de alto nivel del Estado parte, en Ginebra y conectada en línea desde la capital</w:t>
      </w:r>
      <w:r w:rsidR="00971FF3">
        <w:t xml:space="preserve"> del Estado parte</w:t>
      </w:r>
      <w:r>
        <w:t xml:space="preserve">, que fue diversa e incluyó a representantes de los ministerios </w:t>
      </w:r>
      <w:r w:rsidRPr="00F11FB4">
        <w:t xml:space="preserve">competentes. </w:t>
      </w:r>
    </w:p>
    <w:p w14:paraId="3ACBC941" w14:textId="77777777" w:rsidR="00F074D6" w:rsidRPr="00F11FB4" w:rsidRDefault="00F074D6" w:rsidP="00F074D6">
      <w:pPr>
        <w:pStyle w:val="HChG"/>
      </w:pPr>
      <w:r w:rsidRPr="00F11FB4">
        <w:tab/>
        <w:t>II.</w:t>
      </w:r>
      <w:r w:rsidRPr="00F11FB4">
        <w:tab/>
        <w:t>Aspectos positivos</w:t>
      </w:r>
    </w:p>
    <w:p w14:paraId="36F495C9" w14:textId="38D93E5D" w:rsidR="00F074D6" w:rsidRPr="00F8426A" w:rsidRDefault="00F074D6" w:rsidP="00F074D6">
      <w:pPr>
        <w:pStyle w:val="SingleTxtG"/>
      </w:pPr>
      <w:r w:rsidRPr="00F8426A">
        <w:t>4.</w:t>
      </w:r>
      <w:r w:rsidRPr="00F8426A">
        <w:tab/>
        <w:t>El Comité celebra las medidas legislativas</w:t>
      </w:r>
      <w:r w:rsidR="00151A96">
        <w:t xml:space="preserve"> e</w:t>
      </w:r>
      <w:r>
        <w:t xml:space="preserve"> institucionales y la implementación de políticas acorde a la Convención, en particular</w:t>
      </w:r>
      <w:r w:rsidRPr="00F8426A">
        <w:t>:</w:t>
      </w:r>
    </w:p>
    <w:p w14:paraId="60230B52" w14:textId="359D3855" w:rsidR="00F074D6" w:rsidRPr="00084BA4" w:rsidRDefault="00F074D6" w:rsidP="00F074D6">
      <w:pPr>
        <w:pStyle w:val="SingleTxtG"/>
        <w:numPr>
          <w:ilvl w:val="0"/>
          <w:numId w:val="23"/>
        </w:numPr>
        <w:ind w:left="1134" w:firstLine="567"/>
      </w:pPr>
      <w:r w:rsidRPr="00084BA4">
        <w:t xml:space="preserve">La </w:t>
      </w:r>
      <w:r w:rsidR="00A26C52">
        <w:t>r</w:t>
      </w:r>
      <w:r w:rsidRPr="00084BA4">
        <w:t xml:space="preserve">eforma a la Ley </w:t>
      </w:r>
      <w:r w:rsidR="00A25FC3">
        <w:t>para las</w:t>
      </w:r>
      <w:r w:rsidRPr="00084BA4">
        <w:t xml:space="preserve"> Personas con Discapacidad que elimina términos contrarios a la Convención;</w:t>
      </w:r>
    </w:p>
    <w:p w14:paraId="3B7637AF" w14:textId="03698E00" w:rsidR="00F074D6" w:rsidRPr="00151A96" w:rsidRDefault="00F074D6" w:rsidP="00F074D6">
      <w:pPr>
        <w:pStyle w:val="SingleTxtG"/>
        <w:numPr>
          <w:ilvl w:val="0"/>
          <w:numId w:val="23"/>
        </w:numPr>
        <w:ind w:left="1134" w:firstLine="567"/>
      </w:pPr>
      <w:r w:rsidRPr="00F8426A">
        <w:t xml:space="preserve">La entrada en vigor del Código Orgánico Penitenciario, </w:t>
      </w:r>
      <w:r>
        <w:t>p</w:t>
      </w:r>
      <w:r w:rsidRPr="000976CC">
        <w:t xml:space="preserve">ublicado en </w:t>
      </w:r>
      <w:r>
        <w:t xml:space="preserve">la </w:t>
      </w:r>
      <w:r w:rsidRPr="00790B09">
        <w:rPr>
          <w:i/>
        </w:rPr>
        <w:t>Gaceta Oficial</w:t>
      </w:r>
      <w:r w:rsidRPr="000976CC">
        <w:t xml:space="preserve"> </w:t>
      </w:r>
      <w:r w:rsidR="000F244D">
        <w:t>núm.</w:t>
      </w:r>
      <w:r w:rsidRPr="000976CC">
        <w:t xml:space="preserve"> 6.207 </w:t>
      </w:r>
      <w:r w:rsidR="0088790E">
        <w:t>e</w:t>
      </w:r>
      <w:r w:rsidRPr="000976CC">
        <w:t>xtraordinar</w:t>
      </w:r>
      <w:r>
        <w:t xml:space="preserve">io de 28 de diciembre de 2015, </w:t>
      </w:r>
      <w:r w:rsidR="002E1178">
        <w:t xml:space="preserve">por el que se </w:t>
      </w:r>
      <w:r w:rsidRPr="00F8426A">
        <w:t xml:space="preserve">deroga el anterior que </w:t>
      </w:r>
      <w:r w:rsidRPr="009F6325">
        <w:t>contenía términos contrarios a la Convención</w:t>
      </w:r>
      <w:r w:rsidR="00151A96" w:rsidRPr="00151A96">
        <w:t>;</w:t>
      </w:r>
    </w:p>
    <w:p w14:paraId="414307D2" w14:textId="1089267A" w:rsidR="00F074D6" w:rsidRPr="00151A96" w:rsidRDefault="00F074D6" w:rsidP="00790B09">
      <w:pPr>
        <w:pStyle w:val="SingleTxtG"/>
        <w:numPr>
          <w:ilvl w:val="0"/>
          <w:numId w:val="23"/>
        </w:numPr>
        <w:ind w:left="1134" w:firstLine="567"/>
      </w:pPr>
      <w:r w:rsidRPr="00151A96">
        <w:lastRenderedPageBreak/>
        <w:t>La instalación de la Comisión Permanente</w:t>
      </w:r>
      <w:r w:rsidRPr="00790B09">
        <w:t xml:space="preserve"> para </w:t>
      </w:r>
      <w:r w:rsidRPr="00151A96">
        <w:t>las Personas con Discapacidad en la Asamblea Nacional</w:t>
      </w:r>
      <w:r w:rsidR="00C055CA" w:rsidRPr="00151A96">
        <w:t xml:space="preserve"> Constituyente</w:t>
      </w:r>
      <w:r w:rsidRPr="00151A96">
        <w:t xml:space="preserve"> y la creación del </w:t>
      </w:r>
      <w:bookmarkStart w:id="0" w:name="_Hlk100226202"/>
      <w:r w:rsidRPr="00151A96">
        <w:t xml:space="preserve">Consejo Nacional </w:t>
      </w:r>
      <w:r w:rsidR="00E90348" w:rsidRPr="00151A96">
        <w:t>para las</w:t>
      </w:r>
      <w:r w:rsidRPr="00151A96">
        <w:t xml:space="preserve"> Personas con Discapacid</w:t>
      </w:r>
      <w:r w:rsidR="00451F7C" w:rsidRPr="00151A96">
        <w:t>ad</w:t>
      </w:r>
      <w:bookmarkEnd w:id="0"/>
      <w:r w:rsidR="00151A96" w:rsidRPr="00790B09">
        <w:t>;</w:t>
      </w:r>
      <w:r w:rsidRPr="009F6325">
        <w:t xml:space="preserve"> </w:t>
      </w:r>
    </w:p>
    <w:p w14:paraId="438FD58F" w14:textId="72AABDEC" w:rsidR="00F074D6" w:rsidRPr="00F8426A" w:rsidRDefault="00F074D6" w:rsidP="00F074D6">
      <w:pPr>
        <w:pStyle w:val="SingleTxtG"/>
        <w:numPr>
          <w:ilvl w:val="0"/>
          <w:numId w:val="23"/>
        </w:numPr>
        <w:ind w:left="1134" w:firstLine="567"/>
      </w:pPr>
      <w:r w:rsidRPr="00F8426A">
        <w:t>La elaboración del Plan de Desarrollo Económico y Social de la Nación, denominado Plan de la Patria 2019-2025</w:t>
      </w:r>
      <w:r>
        <w:t>, p</w:t>
      </w:r>
      <w:r w:rsidRPr="00846DBD">
        <w:t>ublicado</w:t>
      </w:r>
      <w:r>
        <w:t xml:space="preserve"> en</w:t>
      </w:r>
      <w:r w:rsidRPr="00846DBD">
        <w:t xml:space="preserve"> </w:t>
      </w:r>
      <w:r>
        <w:t xml:space="preserve">la </w:t>
      </w:r>
      <w:r w:rsidRPr="00790B09">
        <w:rPr>
          <w:i/>
        </w:rPr>
        <w:t>Gaceta Oficial</w:t>
      </w:r>
      <w:r w:rsidRPr="00846DBD">
        <w:t xml:space="preserve"> </w:t>
      </w:r>
      <w:r w:rsidR="000A6569">
        <w:t>núm. </w:t>
      </w:r>
      <w:r>
        <w:t>6442</w:t>
      </w:r>
      <w:r w:rsidR="000A6569">
        <w:t xml:space="preserve"> extraordina</w:t>
      </w:r>
      <w:r w:rsidR="0088790E">
        <w:t>rio</w:t>
      </w:r>
      <w:r>
        <w:t xml:space="preserve"> de 3 de abril de 2019,</w:t>
      </w:r>
      <w:r w:rsidRPr="00F8426A">
        <w:t xml:space="preserve"> que contó con la participación de las organizaciones de personas con discapacidad;</w:t>
      </w:r>
    </w:p>
    <w:p w14:paraId="0000B9BA" w14:textId="2C2003B6" w:rsidR="00F074D6" w:rsidRPr="00F8426A" w:rsidRDefault="00F074D6" w:rsidP="00F074D6">
      <w:pPr>
        <w:pStyle w:val="SingleTxtG"/>
        <w:numPr>
          <w:ilvl w:val="0"/>
          <w:numId w:val="23"/>
        </w:numPr>
        <w:ind w:left="1134" w:firstLine="567"/>
      </w:pPr>
      <w:r w:rsidRPr="00F8426A">
        <w:t>La elaboración del Plan Nacional de Derechos Humanos 2016</w:t>
      </w:r>
      <w:r w:rsidRPr="00F8426A">
        <w:noBreakHyphen/>
        <w:t>2019</w:t>
      </w:r>
      <w:r>
        <w:t xml:space="preserve">, </w:t>
      </w:r>
      <w:r w:rsidR="00EC68E2">
        <w:t>p</w:t>
      </w:r>
      <w:r w:rsidRPr="007B5E06">
        <w:t xml:space="preserve">ublicado en la </w:t>
      </w:r>
      <w:r w:rsidRPr="00790B09">
        <w:rPr>
          <w:i/>
        </w:rPr>
        <w:t>Gaceta Oficial</w:t>
      </w:r>
      <w:r w:rsidRPr="007B5E06">
        <w:t xml:space="preserve"> núm</w:t>
      </w:r>
      <w:r w:rsidR="00EC68E2">
        <w:t>. </w:t>
      </w:r>
      <w:r w:rsidRPr="007B5E06">
        <w:t xml:space="preserve">6.217 </w:t>
      </w:r>
      <w:r w:rsidR="00A1729B" w:rsidRPr="007B5E06">
        <w:t>extraordinari</w:t>
      </w:r>
      <w:r w:rsidR="00A1729B">
        <w:t>o</w:t>
      </w:r>
      <w:r w:rsidR="00A1729B" w:rsidRPr="007B5E06">
        <w:t xml:space="preserve"> </w:t>
      </w:r>
      <w:r>
        <w:t>de 2 de marzo de 2016,</w:t>
      </w:r>
      <w:r w:rsidRPr="00F8426A">
        <w:t xml:space="preserve"> que incluye a las personas con discapacidad en dos de sus </w:t>
      </w:r>
      <w:r w:rsidR="00FD3B4C">
        <w:t>p</w:t>
      </w:r>
      <w:r w:rsidRPr="00F8426A">
        <w:t xml:space="preserve">rincipios </w:t>
      </w:r>
      <w:r w:rsidR="00FD3B4C">
        <w:t>t</w:t>
      </w:r>
      <w:r w:rsidRPr="00F8426A">
        <w:t>ransversales</w:t>
      </w:r>
      <w:r>
        <w:t>.</w:t>
      </w:r>
    </w:p>
    <w:p w14:paraId="0DD5B0C5" w14:textId="77777777" w:rsidR="00F7102C" w:rsidRPr="00F11FB4" w:rsidRDefault="00F7102C" w:rsidP="00F7102C">
      <w:pPr>
        <w:pStyle w:val="HChG"/>
      </w:pPr>
      <w:r w:rsidRPr="00F11FB4">
        <w:tab/>
      </w:r>
      <w:r w:rsidRPr="00A362FD">
        <w:t>III.</w:t>
      </w:r>
      <w:r w:rsidRPr="00A362FD">
        <w:tab/>
        <w:t>Principales motivos de preocupación y recomendaciones</w:t>
      </w:r>
    </w:p>
    <w:p w14:paraId="59EB3328" w14:textId="77777777" w:rsidR="00F7102C" w:rsidRPr="00F11FB4" w:rsidRDefault="00F7102C" w:rsidP="00F7102C">
      <w:pPr>
        <w:pStyle w:val="H1G"/>
      </w:pPr>
      <w:r w:rsidRPr="00F11FB4">
        <w:tab/>
      </w:r>
      <w:r w:rsidRPr="00A10060">
        <w:t>A.</w:t>
      </w:r>
      <w:r w:rsidRPr="00A10060">
        <w:tab/>
        <w:t>Principios y obligaciones generales (arts. 1 a 4)</w:t>
      </w:r>
    </w:p>
    <w:p w14:paraId="0A1BBCC1" w14:textId="1C6C8065" w:rsidR="00761EE1" w:rsidRDefault="00B5777B" w:rsidP="00F3230B">
      <w:pPr>
        <w:pStyle w:val="SingleTxtG"/>
      </w:pPr>
      <w:r>
        <w:t>5</w:t>
      </w:r>
      <w:r w:rsidR="00F7102C" w:rsidRPr="00F11FB4">
        <w:t>.</w:t>
      </w:r>
      <w:r w:rsidR="00F7102C" w:rsidRPr="00F11FB4">
        <w:tab/>
        <w:t xml:space="preserve">El Comité </w:t>
      </w:r>
      <w:r w:rsidR="00DD75F5">
        <w:t xml:space="preserve">toma nota de </w:t>
      </w:r>
      <w:r w:rsidR="006314DC">
        <w:t xml:space="preserve">la </w:t>
      </w:r>
      <w:r w:rsidR="006314DC" w:rsidRPr="006314DC">
        <w:t xml:space="preserve">intención de reformar las leyes existentes </w:t>
      </w:r>
      <w:r w:rsidR="0017007D">
        <w:t>de acuerdo a la Convención, sin embargo, le preocupa</w:t>
      </w:r>
      <w:r w:rsidR="00FC0BD0">
        <w:t xml:space="preserve"> la falta de reglamentación de la Ley para </w:t>
      </w:r>
      <w:r w:rsidR="00B97FFA">
        <w:t xml:space="preserve">las </w:t>
      </w:r>
      <w:r w:rsidR="00FC0BD0">
        <w:t xml:space="preserve">Personas con Discapacidad </w:t>
      </w:r>
      <w:r w:rsidR="00AF5903">
        <w:t>de 2007,</w:t>
      </w:r>
      <w:r w:rsidR="0017007D">
        <w:t xml:space="preserve"> </w:t>
      </w:r>
      <w:r w:rsidR="00AF5903">
        <w:t xml:space="preserve">y </w:t>
      </w:r>
      <w:r w:rsidR="0017007D">
        <w:t xml:space="preserve">que </w:t>
      </w:r>
      <w:r w:rsidR="00C1361B">
        <w:t>el</w:t>
      </w:r>
      <w:r w:rsidR="00254129">
        <w:t xml:space="preserve"> </w:t>
      </w:r>
      <w:r w:rsidR="00C1361B">
        <w:t>proyecto</w:t>
      </w:r>
      <w:r w:rsidR="00254129">
        <w:t xml:space="preserve"> </w:t>
      </w:r>
      <w:r w:rsidR="0017007D">
        <w:t xml:space="preserve">de </w:t>
      </w:r>
      <w:r w:rsidR="00C1361B">
        <w:t>l</w:t>
      </w:r>
      <w:r w:rsidR="0017007D">
        <w:t xml:space="preserve">ey </w:t>
      </w:r>
      <w:r w:rsidR="00C1361B">
        <w:t>o</w:t>
      </w:r>
      <w:r w:rsidR="0017007D">
        <w:t xml:space="preserve">rgánica para la </w:t>
      </w:r>
      <w:r w:rsidR="00C1361B">
        <w:t>p</w:t>
      </w:r>
      <w:r w:rsidR="0017007D">
        <w:t xml:space="preserve">rotección, </w:t>
      </w:r>
      <w:r w:rsidR="00C1361B">
        <w:t>a</w:t>
      </w:r>
      <w:r w:rsidR="0017007D">
        <w:t xml:space="preserve">tención y </w:t>
      </w:r>
      <w:r w:rsidR="00C1361B">
        <w:t>d</w:t>
      </w:r>
      <w:r w:rsidR="0017007D">
        <w:t xml:space="preserve">ignificación de las </w:t>
      </w:r>
      <w:r w:rsidR="00C1361B">
        <w:t>p</w:t>
      </w:r>
      <w:r w:rsidR="0017007D">
        <w:t xml:space="preserve">ersonas con </w:t>
      </w:r>
      <w:r w:rsidR="00C1361B">
        <w:t>d</w:t>
      </w:r>
      <w:r w:rsidR="006314DC" w:rsidRPr="006314DC">
        <w:t>iscapacidad</w:t>
      </w:r>
      <w:r w:rsidR="00DD75F5">
        <w:t xml:space="preserve"> </w:t>
      </w:r>
      <w:r w:rsidR="009E3595">
        <w:t xml:space="preserve">siga en </w:t>
      </w:r>
      <w:r w:rsidR="00662B83">
        <w:t>discusión</w:t>
      </w:r>
      <w:r w:rsidR="00761EE1">
        <w:t>.</w:t>
      </w:r>
    </w:p>
    <w:p w14:paraId="5485D07E" w14:textId="04F75B04" w:rsidR="00653EAD" w:rsidRPr="00A929B9" w:rsidRDefault="009F31EE" w:rsidP="00790B09">
      <w:pPr>
        <w:pStyle w:val="SingleTxtG"/>
        <w:rPr>
          <w:b/>
          <w:bCs/>
        </w:rPr>
      </w:pPr>
      <w:r w:rsidRPr="00C44DE2">
        <w:rPr>
          <w:bCs/>
        </w:rPr>
        <w:t>6</w:t>
      </w:r>
      <w:r w:rsidR="00F7102C" w:rsidRPr="00C44DE2">
        <w:rPr>
          <w:bCs/>
        </w:rPr>
        <w:t>.</w:t>
      </w:r>
      <w:r w:rsidR="00F7102C" w:rsidRPr="00790B09">
        <w:rPr>
          <w:bCs/>
        </w:rPr>
        <w:tab/>
      </w:r>
      <w:r w:rsidR="00F7102C" w:rsidRPr="00F11FB4">
        <w:rPr>
          <w:b/>
          <w:bCs/>
        </w:rPr>
        <w:t xml:space="preserve">El Comité </w:t>
      </w:r>
      <w:r w:rsidR="00F7102C">
        <w:rPr>
          <w:b/>
          <w:bCs/>
        </w:rPr>
        <w:t>recomienda</w:t>
      </w:r>
      <w:r w:rsidR="00F7102C" w:rsidRPr="00F11FB4">
        <w:rPr>
          <w:b/>
          <w:bCs/>
        </w:rPr>
        <w:t xml:space="preserve"> al Estado parte </w:t>
      </w:r>
      <w:r w:rsidR="00F7102C">
        <w:rPr>
          <w:b/>
          <w:bCs/>
        </w:rPr>
        <w:t>que</w:t>
      </w:r>
      <w:r w:rsidR="00C849A9">
        <w:rPr>
          <w:b/>
          <w:bCs/>
        </w:rPr>
        <w:t xml:space="preserve"> </w:t>
      </w:r>
      <w:r w:rsidR="00F7102C" w:rsidRPr="009F31EE">
        <w:rPr>
          <w:b/>
          <w:bCs/>
        </w:rPr>
        <w:t>asegure</w:t>
      </w:r>
      <w:r w:rsidR="00C849A9">
        <w:rPr>
          <w:b/>
          <w:bCs/>
        </w:rPr>
        <w:t xml:space="preserve"> </w:t>
      </w:r>
      <w:r w:rsidR="00F7102C">
        <w:rPr>
          <w:b/>
          <w:bCs/>
        </w:rPr>
        <w:t xml:space="preserve">que cualquier </w:t>
      </w:r>
      <w:r w:rsidR="00F7102C" w:rsidRPr="00F11FB4">
        <w:rPr>
          <w:b/>
          <w:bCs/>
        </w:rPr>
        <w:t xml:space="preserve">revisión de su legislación </w:t>
      </w:r>
      <w:r w:rsidR="00F7102C">
        <w:rPr>
          <w:b/>
          <w:bCs/>
        </w:rPr>
        <w:t>esté en</w:t>
      </w:r>
      <w:r w:rsidR="00F7102C" w:rsidRPr="00F11FB4">
        <w:rPr>
          <w:b/>
          <w:bCs/>
        </w:rPr>
        <w:t xml:space="preserve"> conformidad con los principios consagrados en la Convención y en consonancia con el modelo de discapacidad basado en los derechos humanos</w:t>
      </w:r>
      <w:r w:rsidR="007C6627">
        <w:rPr>
          <w:b/>
          <w:bCs/>
        </w:rPr>
        <w:t xml:space="preserve"> y </w:t>
      </w:r>
      <w:r w:rsidR="00F7102C" w:rsidRPr="00F11FB4">
        <w:rPr>
          <w:b/>
          <w:bCs/>
        </w:rPr>
        <w:t>que contemple de forma transversal los derechos de</w:t>
      </w:r>
      <w:r w:rsidR="00A929B9">
        <w:rPr>
          <w:b/>
          <w:bCs/>
        </w:rPr>
        <w:t xml:space="preserve"> las personas con </w:t>
      </w:r>
      <w:r w:rsidR="00240965">
        <w:rPr>
          <w:b/>
          <w:bCs/>
        </w:rPr>
        <w:t>discapacidad,</w:t>
      </w:r>
      <w:r w:rsidR="00A929B9">
        <w:rPr>
          <w:b/>
          <w:bCs/>
        </w:rPr>
        <w:t xml:space="preserve"> </w:t>
      </w:r>
      <w:r w:rsidR="007C6627">
        <w:rPr>
          <w:b/>
          <w:bCs/>
        </w:rPr>
        <w:t>así</w:t>
      </w:r>
      <w:r w:rsidR="00A929B9">
        <w:rPr>
          <w:b/>
          <w:bCs/>
        </w:rPr>
        <w:t xml:space="preserve"> como la participación activa </w:t>
      </w:r>
      <w:r w:rsidR="007C6627">
        <w:rPr>
          <w:b/>
          <w:bCs/>
        </w:rPr>
        <w:t xml:space="preserve">de </w:t>
      </w:r>
      <w:r w:rsidR="00A929B9" w:rsidRPr="00A929B9">
        <w:rPr>
          <w:b/>
          <w:bCs/>
        </w:rPr>
        <w:t>organizaciones</w:t>
      </w:r>
      <w:r w:rsidR="00240965">
        <w:rPr>
          <w:b/>
          <w:bCs/>
        </w:rPr>
        <w:t xml:space="preserve"> de personas con discapacidad en todas las etapas de la discusión y </w:t>
      </w:r>
      <w:r w:rsidR="004E74E4">
        <w:rPr>
          <w:b/>
          <w:bCs/>
        </w:rPr>
        <w:t xml:space="preserve">la </w:t>
      </w:r>
      <w:r w:rsidR="00240965">
        <w:rPr>
          <w:b/>
          <w:bCs/>
        </w:rPr>
        <w:t>redacción</w:t>
      </w:r>
      <w:r w:rsidR="00A929B9" w:rsidRPr="00A929B9">
        <w:rPr>
          <w:b/>
          <w:bCs/>
        </w:rPr>
        <w:t>, sin que medie la c</w:t>
      </w:r>
      <w:r w:rsidR="00240965">
        <w:rPr>
          <w:b/>
          <w:bCs/>
        </w:rPr>
        <w:t>ondición de afiliación política.</w:t>
      </w:r>
    </w:p>
    <w:p w14:paraId="03CB4F2D" w14:textId="1849902B" w:rsidR="00F7102C" w:rsidRDefault="00C87EED" w:rsidP="00790B09">
      <w:pPr>
        <w:pStyle w:val="SingleTxtG"/>
        <w:rPr>
          <w:b/>
          <w:bCs/>
        </w:rPr>
      </w:pPr>
      <w:r w:rsidRPr="00C44DE2">
        <w:rPr>
          <w:bCs/>
        </w:rPr>
        <w:t>7</w:t>
      </w:r>
      <w:r w:rsidR="00F7102C" w:rsidRPr="00C44DE2">
        <w:rPr>
          <w:bCs/>
        </w:rPr>
        <w:t>.</w:t>
      </w:r>
      <w:r w:rsidR="00F7102C" w:rsidRPr="00790B09">
        <w:rPr>
          <w:bCs/>
        </w:rPr>
        <w:tab/>
      </w:r>
      <w:r w:rsidR="00F7102C" w:rsidRPr="000B7788">
        <w:rPr>
          <w:b/>
          <w:bCs/>
        </w:rPr>
        <w:t>El</w:t>
      </w:r>
      <w:r w:rsidR="00F7102C" w:rsidRPr="00F11FB4">
        <w:rPr>
          <w:b/>
          <w:bCs/>
        </w:rPr>
        <w:t xml:space="preserve"> Comité, </w:t>
      </w:r>
      <w:r w:rsidR="00CA0FAB">
        <w:rPr>
          <w:b/>
          <w:bCs/>
        </w:rPr>
        <w:t xml:space="preserve">recordando </w:t>
      </w:r>
      <w:r w:rsidR="00F7102C" w:rsidRPr="00F11FB4">
        <w:rPr>
          <w:b/>
          <w:bCs/>
        </w:rPr>
        <w:t xml:space="preserve">su </w:t>
      </w:r>
      <w:r w:rsidR="00F7102C">
        <w:rPr>
          <w:b/>
          <w:bCs/>
        </w:rPr>
        <w:t>observación</w:t>
      </w:r>
      <w:r w:rsidR="00F7102C" w:rsidRPr="00F11FB4">
        <w:rPr>
          <w:b/>
          <w:bCs/>
        </w:rPr>
        <w:t xml:space="preserve"> general </w:t>
      </w:r>
      <w:r w:rsidR="00F7102C">
        <w:rPr>
          <w:b/>
          <w:bCs/>
        </w:rPr>
        <w:t>núm</w:t>
      </w:r>
      <w:r w:rsidR="00F7102C" w:rsidRPr="00F11FB4">
        <w:rPr>
          <w:b/>
          <w:bCs/>
        </w:rPr>
        <w:t xml:space="preserve">. 7 (2018), </w:t>
      </w:r>
      <w:r w:rsidR="00F7102C">
        <w:rPr>
          <w:b/>
          <w:bCs/>
        </w:rPr>
        <w:t>recomienda</w:t>
      </w:r>
      <w:r w:rsidR="00F7102C" w:rsidRPr="00F11FB4">
        <w:rPr>
          <w:b/>
          <w:bCs/>
        </w:rPr>
        <w:t xml:space="preserve"> al Estado parte que</w:t>
      </w:r>
      <w:r w:rsidR="00510A22">
        <w:rPr>
          <w:b/>
          <w:bCs/>
        </w:rPr>
        <w:t xml:space="preserve"> p</w:t>
      </w:r>
      <w:r w:rsidR="00F7102C" w:rsidRPr="00DF7ABA">
        <w:rPr>
          <w:b/>
          <w:bCs/>
        </w:rPr>
        <w:t>romueva la participación efectiva e independiente de las organizaciones de personas con discapacidad</w:t>
      </w:r>
      <w:r w:rsidR="00151A96">
        <w:rPr>
          <w:b/>
          <w:bCs/>
        </w:rPr>
        <w:t>,</w:t>
      </w:r>
      <w:r w:rsidR="00F7102C" w:rsidRPr="00DF7ABA">
        <w:rPr>
          <w:b/>
          <w:bCs/>
        </w:rPr>
        <w:t xml:space="preserve"> </w:t>
      </w:r>
      <w:r w:rsidR="003A0AD0">
        <w:rPr>
          <w:b/>
          <w:bCs/>
        </w:rPr>
        <w:t xml:space="preserve">especialmente las organizaciones </w:t>
      </w:r>
      <w:r w:rsidR="00F7102C" w:rsidRPr="00DF7ABA">
        <w:rPr>
          <w:b/>
          <w:bCs/>
        </w:rPr>
        <w:t>de mujeres, niños, personas adultas mayores,</w:t>
      </w:r>
      <w:r w:rsidR="00140CC7">
        <w:rPr>
          <w:b/>
          <w:bCs/>
        </w:rPr>
        <w:t xml:space="preserve"> indígenas y </w:t>
      </w:r>
      <w:r w:rsidR="00F7102C" w:rsidRPr="00DF7ABA">
        <w:rPr>
          <w:b/>
          <w:bCs/>
        </w:rPr>
        <w:t>afrodescendientes en la toma de decisiones de todos los procesos que les conciernen</w:t>
      </w:r>
      <w:r w:rsidR="00140CC7">
        <w:rPr>
          <w:b/>
          <w:bCs/>
        </w:rPr>
        <w:t>.</w:t>
      </w:r>
    </w:p>
    <w:p w14:paraId="58610B0C" w14:textId="77777777" w:rsidR="00F7102C" w:rsidRPr="00F11FB4" w:rsidRDefault="00F7102C" w:rsidP="000B7788">
      <w:pPr>
        <w:pStyle w:val="H1G"/>
      </w:pPr>
      <w:r w:rsidRPr="00F11FB4">
        <w:tab/>
        <w:t>B.</w:t>
      </w:r>
      <w:r w:rsidRPr="00F11FB4">
        <w:tab/>
        <w:t>Derechos específicos (art</w:t>
      </w:r>
      <w:r>
        <w:t>s.</w:t>
      </w:r>
      <w:r w:rsidRPr="00F11FB4">
        <w:t xml:space="preserve"> 5 a 30)</w:t>
      </w:r>
    </w:p>
    <w:p w14:paraId="1DF1BB3B" w14:textId="77777777" w:rsidR="00F7102C" w:rsidRPr="00F11FB4" w:rsidRDefault="00F7102C" w:rsidP="00F7102C">
      <w:pPr>
        <w:pStyle w:val="H23G"/>
      </w:pPr>
      <w:r w:rsidRPr="00F11FB4">
        <w:tab/>
      </w:r>
      <w:r w:rsidRPr="00F11FB4">
        <w:tab/>
      </w:r>
      <w:r w:rsidRPr="008B64A1">
        <w:t>Igualdad y no discriminación (art. 5)</w:t>
      </w:r>
    </w:p>
    <w:p w14:paraId="5DA8812D" w14:textId="77777777" w:rsidR="00F7102C" w:rsidRPr="00F11FB4" w:rsidRDefault="00304BAF" w:rsidP="00790B09">
      <w:pPr>
        <w:pStyle w:val="SingleTxtG"/>
      </w:pPr>
      <w:r>
        <w:t>8</w:t>
      </w:r>
      <w:r w:rsidR="00F7102C" w:rsidRPr="00F11FB4">
        <w:t>.</w:t>
      </w:r>
      <w:r w:rsidR="00F7102C" w:rsidRPr="00F11FB4">
        <w:tab/>
        <w:t xml:space="preserve">Al Comité le preocupa que:  </w:t>
      </w:r>
    </w:p>
    <w:p w14:paraId="247084C6" w14:textId="3CB1E45A" w:rsidR="00F7102C" w:rsidRPr="00F11FB4" w:rsidRDefault="00592798" w:rsidP="00743E15">
      <w:pPr>
        <w:pStyle w:val="SingleTxtG"/>
        <w:ind w:firstLine="567"/>
      </w:pPr>
      <w:r>
        <w:t>a</w:t>
      </w:r>
      <w:r w:rsidR="00743E15">
        <w:t>)</w:t>
      </w:r>
      <w:r w:rsidR="00743E15">
        <w:tab/>
      </w:r>
      <w:bookmarkStart w:id="1" w:name="_Hlk103852751"/>
      <w:r w:rsidR="00F7102C" w:rsidRPr="00F11FB4">
        <w:t>No se cuente con una ley y un mecanismo de identificación y sanción de actos de discriminación hacia las personas con discapacidad</w:t>
      </w:r>
      <w:r w:rsidR="00EB29C7">
        <w:t xml:space="preserve">, </w:t>
      </w:r>
      <w:r w:rsidR="00EB29C7" w:rsidRPr="00EB29C7">
        <w:t>incluidas</w:t>
      </w:r>
      <w:r w:rsidR="000F1063">
        <w:t xml:space="preserve"> </w:t>
      </w:r>
      <w:r w:rsidR="00EB29C7" w:rsidRPr="00EB29C7">
        <w:t>aquellas con secuelas de lepra</w:t>
      </w:r>
      <w:r w:rsidR="00F34CCC">
        <w:t>,</w:t>
      </w:r>
      <w:r w:rsidR="00EB29C7" w:rsidRPr="00EB29C7">
        <w:t xml:space="preserve"> las afrodescendientes</w:t>
      </w:r>
      <w:r w:rsidR="00F34CCC">
        <w:t xml:space="preserve"> y las mujeres</w:t>
      </w:r>
      <w:r w:rsidR="00EB29C7" w:rsidRPr="00EB29C7">
        <w:t>,</w:t>
      </w:r>
      <w:r w:rsidR="00F7102C" w:rsidRPr="00F11FB4">
        <w:t xml:space="preserve"> que contemple medidas de prevención</w:t>
      </w:r>
      <w:bookmarkEnd w:id="1"/>
      <w:r w:rsidR="00F7102C" w:rsidRPr="00F11FB4">
        <w:t xml:space="preserve">, seguimiento, sanción y reparación integral, incluida la no repetición de actos discriminatorios; </w:t>
      </w:r>
    </w:p>
    <w:p w14:paraId="0BA26937" w14:textId="77777777" w:rsidR="00F7102C" w:rsidRPr="00F11FB4" w:rsidRDefault="00592798" w:rsidP="00743E15">
      <w:pPr>
        <w:pStyle w:val="SingleTxtG"/>
        <w:ind w:firstLine="567"/>
      </w:pPr>
      <w:r>
        <w:t>b</w:t>
      </w:r>
      <w:r w:rsidR="00CE6A5C">
        <w:t>)</w:t>
      </w:r>
      <w:r w:rsidR="00743E15">
        <w:tab/>
      </w:r>
      <w:r w:rsidR="00CE6A5C">
        <w:t xml:space="preserve">La obligación de proporcionar </w:t>
      </w:r>
      <w:r w:rsidR="00F7102C" w:rsidRPr="00F11FB4">
        <w:t>ajustes razonables no se encuentre incluida de forma transversal en su legislación, la poca aplicación de estos ajustes y que no se reconozca su denegación como una forma de discriminación.</w:t>
      </w:r>
    </w:p>
    <w:p w14:paraId="70AB08D1" w14:textId="77777777" w:rsidR="00D21EA4" w:rsidRPr="00790B09" w:rsidRDefault="00304BAF" w:rsidP="00790B09">
      <w:pPr>
        <w:pStyle w:val="SingleTxtG"/>
        <w:rPr>
          <w:b/>
        </w:rPr>
      </w:pPr>
      <w:r w:rsidRPr="00C44DE2">
        <w:rPr>
          <w:bCs/>
        </w:rPr>
        <w:t>9</w:t>
      </w:r>
      <w:r w:rsidR="00F7102C" w:rsidRPr="00C44DE2">
        <w:rPr>
          <w:bCs/>
        </w:rPr>
        <w:t>.</w:t>
      </w:r>
      <w:r w:rsidR="00F7102C" w:rsidRPr="00790B09">
        <w:rPr>
          <w:b/>
        </w:rPr>
        <w:tab/>
        <w:t xml:space="preserve">El Comité recomienda al Estado parte que: </w:t>
      </w:r>
    </w:p>
    <w:p w14:paraId="6C7E2FB6" w14:textId="3126D561" w:rsidR="00915F8B" w:rsidRPr="00790B09" w:rsidRDefault="00743E15" w:rsidP="00743E15">
      <w:pPr>
        <w:pStyle w:val="SingleTxtG"/>
        <w:ind w:firstLine="567"/>
        <w:rPr>
          <w:b/>
        </w:rPr>
      </w:pPr>
      <w:r w:rsidRPr="00790B09">
        <w:rPr>
          <w:b/>
        </w:rPr>
        <w:t>a)</w:t>
      </w:r>
      <w:r w:rsidRPr="00790B09">
        <w:rPr>
          <w:b/>
        </w:rPr>
        <w:tab/>
      </w:r>
      <w:r w:rsidR="00F7102C" w:rsidRPr="00790B09">
        <w:rPr>
          <w:b/>
        </w:rPr>
        <w:t>Adopte una ley para prevenir y eliminar la discriminación</w:t>
      </w:r>
      <w:r w:rsidR="00262AD4" w:rsidRPr="00790B09">
        <w:rPr>
          <w:b/>
        </w:rPr>
        <w:t xml:space="preserve">, basada en la </w:t>
      </w:r>
      <w:r w:rsidR="00E9211A" w:rsidRPr="00790B09">
        <w:rPr>
          <w:b/>
        </w:rPr>
        <w:t>o</w:t>
      </w:r>
      <w:r w:rsidR="00D21EA4" w:rsidRPr="00790B09">
        <w:rPr>
          <w:b/>
        </w:rPr>
        <w:t>bservación</w:t>
      </w:r>
      <w:r w:rsidR="00262AD4" w:rsidRPr="00790B09">
        <w:rPr>
          <w:b/>
        </w:rPr>
        <w:t xml:space="preserve"> </w:t>
      </w:r>
      <w:r w:rsidR="008E7202" w:rsidRPr="00790B09">
        <w:rPr>
          <w:b/>
        </w:rPr>
        <w:t>g</w:t>
      </w:r>
      <w:r w:rsidR="00262AD4" w:rsidRPr="00790B09">
        <w:rPr>
          <w:b/>
        </w:rPr>
        <w:t xml:space="preserve">eneral </w:t>
      </w:r>
      <w:r w:rsidR="00E9211A" w:rsidRPr="00790B09">
        <w:rPr>
          <w:b/>
        </w:rPr>
        <w:t>núm</w:t>
      </w:r>
      <w:r w:rsidR="009E211F" w:rsidRPr="00790B09">
        <w:rPr>
          <w:b/>
        </w:rPr>
        <w:t>. 6</w:t>
      </w:r>
      <w:r w:rsidR="00E9211A" w:rsidRPr="00790B09">
        <w:rPr>
          <w:b/>
        </w:rPr>
        <w:t xml:space="preserve"> (2018)</w:t>
      </w:r>
      <w:r w:rsidR="00224735" w:rsidRPr="00790B09">
        <w:rPr>
          <w:b/>
        </w:rPr>
        <w:t xml:space="preserve"> y en los compromisos adquiridos en la Cumbre Global de Discapacidad 2022, </w:t>
      </w:r>
      <w:r w:rsidR="00F7102C" w:rsidRPr="00790B09">
        <w:rPr>
          <w:b/>
        </w:rPr>
        <w:t>que incluya expresamente la discriminación por motivos de discapacidad</w:t>
      </w:r>
      <w:r w:rsidR="00956388" w:rsidRPr="00790B09">
        <w:rPr>
          <w:b/>
        </w:rPr>
        <w:t xml:space="preserve"> y</w:t>
      </w:r>
      <w:r w:rsidR="00D21EA4" w:rsidRPr="00790B09">
        <w:rPr>
          <w:b/>
        </w:rPr>
        <w:t xml:space="preserve"> que de </w:t>
      </w:r>
      <w:r w:rsidR="009E211F" w:rsidRPr="00790B09">
        <w:rPr>
          <w:b/>
        </w:rPr>
        <w:t xml:space="preserve">forma transversal reconozca la discriminación múltiple e interseccional, particularmente de mujeres, niños, indígenas, </w:t>
      </w:r>
      <w:bookmarkStart w:id="2" w:name="_Hlk103852809"/>
      <w:r w:rsidR="009E211F" w:rsidRPr="00790B09">
        <w:rPr>
          <w:b/>
        </w:rPr>
        <w:t xml:space="preserve">afrodescendientes con discapacidad, personas con discapacidad psicosocial </w:t>
      </w:r>
      <w:r w:rsidR="00F53C9E" w:rsidRPr="00790B09">
        <w:rPr>
          <w:b/>
        </w:rPr>
        <w:t>y con</w:t>
      </w:r>
      <w:r w:rsidR="003D3B77" w:rsidRPr="00790B09">
        <w:rPr>
          <w:b/>
        </w:rPr>
        <w:t xml:space="preserve"> discapacidad</w:t>
      </w:r>
      <w:r w:rsidR="009E211F" w:rsidRPr="00790B09">
        <w:rPr>
          <w:b/>
        </w:rPr>
        <w:t xml:space="preserve"> intelectual</w:t>
      </w:r>
      <w:r w:rsidR="00956388" w:rsidRPr="00790B09">
        <w:rPr>
          <w:b/>
        </w:rPr>
        <w:t xml:space="preserve"> y</w:t>
      </w:r>
      <w:r w:rsidR="009E211F" w:rsidRPr="00790B09">
        <w:rPr>
          <w:b/>
        </w:rPr>
        <w:t xml:space="preserve"> personas </w:t>
      </w:r>
      <w:r w:rsidR="000F1063" w:rsidRPr="00790B09">
        <w:rPr>
          <w:b/>
        </w:rPr>
        <w:t xml:space="preserve">que viven con </w:t>
      </w:r>
      <w:r w:rsidR="009E211F" w:rsidRPr="00790B09">
        <w:rPr>
          <w:b/>
        </w:rPr>
        <w:t xml:space="preserve">lepra, en todos los ámbitos de la vida; </w:t>
      </w:r>
    </w:p>
    <w:bookmarkEnd w:id="2"/>
    <w:p w14:paraId="3FF947A3" w14:textId="2287236E" w:rsidR="00F7102C" w:rsidRPr="00F11FB4" w:rsidRDefault="00743E15" w:rsidP="00743E15">
      <w:pPr>
        <w:pStyle w:val="SingleTxtG"/>
        <w:ind w:firstLine="567"/>
        <w:rPr>
          <w:b/>
          <w:bCs/>
        </w:rPr>
      </w:pPr>
      <w:r w:rsidRPr="00790B09">
        <w:rPr>
          <w:b/>
        </w:rPr>
        <w:lastRenderedPageBreak/>
        <w:t>b)</w:t>
      </w:r>
      <w:r w:rsidRPr="00790B09">
        <w:rPr>
          <w:b/>
        </w:rPr>
        <w:tab/>
      </w:r>
      <w:r w:rsidR="00A174F6" w:rsidRPr="00790B09">
        <w:rPr>
          <w:b/>
        </w:rPr>
        <w:t>Q</w:t>
      </w:r>
      <w:r w:rsidR="009E211F" w:rsidRPr="00790B09">
        <w:rPr>
          <w:b/>
        </w:rPr>
        <w:t>ue establezca un mecanismo específico e independiente para la recepción, investigación</w:t>
      </w:r>
      <w:r w:rsidR="009E211F" w:rsidRPr="009E211F">
        <w:rPr>
          <w:b/>
          <w:bCs/>
        </w:rPr>
        <w:t xml:space="preserve"> y seguimiento de </w:t>
      </w:r>
      <w:r w:rsidR="003D3B77">
        <w:rPr>
          <w:b/>
          <w:bCs/>
        </w:rPr>
        <w:t xml:space="preserve">las </w:t>
      </w:r>
      <w:r w:rsidR="009E211F" w:rsidRPr="009E211F">
        <w:rPr>
          <w:b/>
          <w:bCs/>
        </w:rPr>
        <w:t>denuncias de discriminación que incorpore sanciones, tanto en el ámbito público como en el privado, y contemple medidas de reparación integral, así como un sistema de recopilación de datos desglosados por edad, sexo, origen étnico y motivo de la queja y que difunda los resultados del seguimiento</w:t>
      </w:r>
      <w:r w:rsidR="00915F8B">
        <w:rPr>
          <w:b/>
          <w:bCs/>
        </w:rPr>
        <w:t>;</w:t>
      </w:r>
      <w:r w:rsidR="00F7102C" w:rsidRPr="00F11FB4">
        <w:rPr>
          <w:b/>
          <w:bCs/>
        </w:rPr>
        <w:t xml:space="preserve"> </w:t>
      </w:r>
    </w:p>
    <w:p w14:paraId="593E0F0E" w14:textId="77777777" w:rsidR="00F7102C" w:rsidRPr="00F11FB4" w:rsidRDefault="00743E15" w:rsidP="00743E15">
      <w:pPr>
        <w:pStyle w:val="SingleTxtG"/>
        <w:ind w:firstLine="567"/>
        <w:rPr>
          <w:b/>
          <w:bCs/>
        </w:rPr>
      </w:pPr>
      <w:r>
        <w:rPr>
          <w:b/>
          <w:bCs/>
        </w:rPr>
        <w:t>c)</w:t>
      </w:r>
      <w:r>
        <w:rPr>
          <w:b/>
          <w:bCs/>
        </w:rPr>
        <w:tab/>
      </w:r>
      <w:r w:rsidR="00F7102C" w:rsidRPr="00F11FB4">
        <w:rPr>
          <w:b/>
          <w:bCs/>
        </w:rPr>
        <w:t>Incluya expresamente en su legislación interna la denegación de ajustes razonables como una forma de discriminac</w:t>
      </w:r>
      <w:r w:rsidR="00262AD4">
        <w:rPr>
          <w:b/>
          <w:bCs/>
        </w:rPr>
        <w:t>ión por motivos de discapacidad.</w:t>
      </w:r>
    </w:p>
    <w:p w14:paraId="3CD479EE" w14:textId="77777777" w:rsidR="00F7102C" w:rsidRPr="00F11FB4" w:rsidRDefault="00F7102C" w:rsidP="00F7102C">
      <w:pPr>
        <w:pStyle w:val="H23G"/>
      </w:pPr>
      <w:r w:rsidRPr="00F11FB4">
        <w:tab/>
      </w:r>
      <w:r w:rsidRPr="00F11FB4">
        <w:tab/>
        <w:t>Mujeres con discapacidad (art</w:t>
      </w:r>
      <w:r>
        <w:t>.</w:t>
      </w:r>
      <w:r w:rsidRPr="00F11FB4">
        <w:t xml:space="preserve"> 6)</w:t>
      </w:r>
    </w:p>
    <w:p w14:paraId="3E56843D" w14:textId="77777777" w:rsidR="00632DD4" w:rsidRDefault="002B50D0" w:rsidP="00790B09">
      <w:pPr>
        <w:pStyle w:val="SingleTxtG"/>
      </w:pPr>
      <w:r>
        <w:t>10</w:t>
      </w:r>
      <w:r w:rsidR="00F7102C" w:rsidRPr="00F11FB4">
        <w:t>.</w:t>
      </w:r>
      <w:r w:rsidR="00F7102C" w:rsidRPr="00F11FB4">
        <w:tab/>
      </w:r>
      <w:r w:rsidR="00632DD4" w:rsidRPr="00632DD4">
        <w:t>Es preocupación del Comité que:</w:t>
      </w:r>
    </w:p>
    <w:p w14:paraId="181BFDC4" w14:textId="3AEC8D1D" w:rsidR="004900B7" w:rsidRDefault="00743E15" w:rsidP="00743E15">
      <w:pPr>
        <w:pStyle w:val="SingleTxtG"/>
        <w:ind w:firstLine="567"/>
      </w:pPr>
      <w:r>
        <w:t>a)</w:t>
      </w:r>
      <w:r>
        <w:tab/>
      </w:r>
      <w:r w:rsidR="00632DD4">
        <w:t xml:space="preserve">Las mujeres y niñas con discapacidad </w:t>
      </w:r>
      <w:r w:rsidR="004900B7">
        <w:t xml:space="preserve">no </w:t>
      </w:r>
      <w:r w:rsidR="00632DD4">
        <w:t xml:space="preserve">estén especialmente protegidas contra la discriminación, la violencia de género y los efectos nocivos de la situación económica en </w:t>
      </w:r>
      <w:r w:rsidR="005A01DB">
        <w:t xml:space="preserve">la República Bolivariana de </w:t>
      </w:r>
      <w:r w:rsidR="00632DD4">
        <w:t xml:space="preserve">Venezuela, tanto a nivel urbano como rural; </w:t>
      </w:r>
    </w:p>
    <w:p w14:paraId="04E3075F" w14:textId="57600E77" w:rsidR="004900B7" w:rsidRDefault="00743E15" w:rsidP="00743E15">
      <w:pPr>
        <w:pStyle w:val="SingleTxtG"/>
        <w:ind w:firstLine="567"/>
      </w:pPr>
      <w:r>
        <w:t>b)</w:t>
      </w:r>
      <w:r>
        <w:tab/>
      </w:r>
      <w:r w:rsidR="009C28AD">
        <w:t>L</w:t>
      </w:r>
      <w:r w:rsidR="00632DD4">
        <w:t xml:space="preserve">os refugios para </w:t>
      </w:r>
      <w:r w:rsidR="00632DD4" w:rsidRPr="00232665">
        <w:t>mu</w:t>
      </w:r>
      <w:r w:rsidR="004900B7" w:rsidRPr="00232665">
        <w:t>jeres</w:t>
      </w:r>
      <w:r w:rsidR="004900B7">
        <w:t xml:space="preserve"> y niñas </w:t>
      </w:r>
      <w:r w:rsidR="00BB3FCD">
        <w:t>sobrevivientes de violencia</w:t>
      </w:r>
      <w:r w:rsidR="00632DD4">
        <w:t xml:space="preserve"> </w:t>
      </w:r>
      <w:r w:rsidR="004900B7">
        <w:t xml:space="preserve">no </w:t>
      </w:r>
      <w:r w:rsidR="00632DD4">
        <w:t>cuenten</w:t>
      </w:r>
      <w:r w:rsidR="004900B7">
        <w:t xml:space="preserve"> con accesibilidad </w:t>
      </w:r>
      <w:r w:rsidR="00964B4C">
        <w:t xml:space="preserve">al entorno </w:t>
      </w:r>
      <w:r w:rsidR="004900B7">
        <w:t>físic</w:t>
      </w:r>
      <w:r w:rsidR="00964B4C">
        <w:t>o</w:t>
      </w:r>
      <w:r w:rsidR="004900B7">
        <w:t xml:space="preserve">, </w:t>
      </w:r>
      <w:r w:rsidR="00BB3FCD">
        <w:t>la</w:t>
      </w:r>
      <w:r w:rsidR="00964B4C">
        <w:t>s</w:t>
      </w:r>
      <w:r w:rsidR="004900B7">
        <w:t xml:space="preserve"> </w:t>
      </w:r>
      <w:r w:rsidR="00632DD4">
        <w:t>comunicaci</w:t>
      </w:r>
      <w:r w:rsidR="00964B4C">
        <w:t>ones</w:t>
      </w:r>
      <w:r w:rsidR="00BB3FCD">
        <w:t xml:space="preserve"> y la información,</w:t>
      </w:r>
      <w:r w:rsidR="00632DD4">
        <w:t xml:space="preserve"> </w:t>
      </w:r>
      <w:r w:rsidR="00F85399">
        <w:t xml:space="preserve">ni </w:t>
      </w:r>
      <w:r w:rsidR="00632DD4">
        <w:t xml:space="preserve">con </w:t>
      </w:r>
      <w:r w:rsidR="004900B7">
        <w:t xml:space="preserve">suficiente </w:t>
      </w:r>
      <w:r w:rsidR="00805D7F">
        <w:t>personal capacitado</w:t>
      </w:r>
      <w:r w:rsidR="00F85399">
        <w:t xml:space="preserve"> para las mujeres y niñas con discapacidad</w:t>
      </w:r>
      <w:r w:rsidR="00805D7F">
        <w:t>;</w:t>
      </w:r>
    </w:p>
    <w:p w14:paraId="149E7FB6" w14:textId="1B17CED0" w:rsidR="00AE6955" w:rsidRDefault="00743E15" w:rsidP="00743E15">
      <w:pPr>
        <w:pStyle w:val="SingleTxtG"/>
        <w:ind w:firstLine="567"/>
      </w:pPr>
      <w:r>
        <w:t>c)</w:t>
      </w:r>
      <w:r>
        <w:tab/>
      </w:r>
      <w:r w:rsidR="009C28AD">
        <w:t>S</w:t>
      </w:r>
      <w:r w:rsidR="00632DD4">
        <w:t xml:space="preserve">iga habiendo elevadas tasas de embarazos </w:t>
      </w:r>
      <w:r w:rsidR="004A7C12">
        <w:t xml:space="preserve">en </w:t>
      </w:r>
      <w:r w:rsidR="00632DD4">
        <w:t>adolescentes</w:t>
      </w:r>
      <w:r w:rsidR="00B85DE1">
        <w:t xml:space="preserve"> y falta de </w:t>
      </w:r>
      <w:r w:rsidR="00F62FFD">
        <w:t xml:space="preserve">información </w:t>
      </w:r>
      <w:r w:rsidR="00B85DE1">
        <w:t xml:space="preserve">sobre </w:t>
      </w:r>
      <w:r w:rsidR="00B52216">
        <w:t>cu</w:t>
      </w:r>
      <w:r w:rsidR="003D3B77">
        <w:t>á</w:t>
      </w:r>
      <w:r w:rsidR="00B52216">
        <w:t>ntos corresponden a mujeres con discapacidad</w:t>
      </w:r>
      <w:r w:rsidR="004A7C12">
        <w:t>.</w:t>
      </w:r>
    </w:p>
    <w:p w14:paraId="1F962570" w14:textId="0A2C57CC" w:rsidR="002C12C6" w:rsidRDefault="00F7102C" w:rsidP="00790B09">
      <w:pPr>
        <w:pStyle w:val="SingleTxtG"/>
        <w:rPr>
          <w:b/>
          <w:bCs/>
        </w:rPr>
      </w:pPr>
      <w:r w:rsidRPr="00790B09">
        <w:rPr>
          <w:bCs/>
        </w:rPr>
        <w:t>1</w:t>
      </w:r>
      <w:r w:rsidR="00AE6955" w:rsidRPr="00790B09">
        <w:rPr>
          <w:bCs/>
        </w:rPr>
        <w:t>1</w:t>
      </w:r>
      <w:r w:rsidRPr="00790B09">
        <w:rPr>
          <w:bCs/>
        </w:rPr>
        <w:t>.</w:t>
      </w:r>
      <w:r w:rsidRPr="00790B09">
        <w:rPr>
          <w:bCs/>
        </w:rPr>
        <w:tab/>
      </w:r>
      <w:r w:rsidRPr="000B7788">
        <w:rPr>
          <w:b/>
          <w:bCs/>
        </w:rPr>
        <w:t>El Comité recomienda al Estado parte que, remitiéndose a la observación general núm. 6 (2018) sobre</w:t>
      </w:r>
      <w:r>
        <w:rPr>
          <w:b/>
          <w:bCs/>
        </w:rPr>
        <w:t xml:space="preserve"> la igualdad y la no discriminación</w:t>
      </w:r>
      <w:r w:rsidR="00AE6955">
        <w:rPr>
          <w:b/>
          <w:bCs/>
        </w:rPr>
        <w:t>, a la observación general núm.</w:t>
      </w:r>
      <w:r w:rsidR="00175407">
        <w:rPr>
          <w:b/>
          <w:bCs/>
        </w:rPr>
        <w:t> </w:t>
      </w:r>
      <w:r w:rsidR="00AE6955">
        <w:rPr>
          <w:b/>
          <w:bCs/>
        </w:rPr>
        <w:t>3 (2016)</w:t>
      </w:r>
      <w:r>
        <w:rPr>
          <w:b/>
          <w:bCs/>
        </w:rPr>
        <w:t xml:space="preserve"> </w:t>
      </w:r>
      <w:r w:rsidR="002C12C6">
        <w:rPr>
          <w:b/>
          <w:bCs/>
        </w:rPr>
        <w:t xml:space="preserve">sobre mujeres y niñas con discapacidad, </w:t>
      </w:r>
      <w:r w:rsidRPr="00F11FB4">
        <w:rPr>
          <w:b/>
          <w:bCs/>
        </w:rPr>
        <w:t>y teniendo en cuenta las metas 10.2, 10.3, 16 y 16.b de los Obje</w:t>
      </w:r>
      <w:r w:rsidR="002C12C6">
        <w:rPr>
          <w:b/>
          <w:bCs/>
        </w:rPr>
        <w:t xml:space="preserve">tivos de Desarrollo Sostenible: </w:t>
      </w:r>
    </w:p>
    <w:p w14:paraId="5E26F5A1" w14:textId="6C04B2F0" w:rsidR="00D24150" w:rsidRDefault="002C12C6" w:rsidP="00743E15">
      <w:pPr>
        <w:pStyle w:val="SingleTxtG"/>
        <w:ind w:firstLine="567"/>
        <w:rPr>
          <w:b/>
          <w:bCs/>
        </w:rPr>
      </w:pPr>
      <w:r w:rsidRPr="005F3C83">
        <w:rPr>
          <w:b/>
          <w:bCs/>
        </w:rPr>
        <w:t>a)</w:t>
      </w:r>
      <w:r w:rsidR="00743E15">
        <w:rPr>
          <w:bCs/>
        </w:rPr>
        <w:tab/>
      </w:r>
      <w:r w:rsidR="009C28AD" w:rsidRPr="009F6325">
        <w:rPr>
          <w:b/>
          <w:bCs/>
        </w:rPr>
        <w:t>A</w:t>
      </w:r>
      <w:r w:rsidR="00F7102C" w:rsidRPr="00956388">
        <w:rPr>
          <w:b/>
          <w:bCs/>
        </w:rPr>
        <w:t>dopte políticas públicas encaminadas a prevenir y eliminar la discriminación de niñas y mujeres con discapacidad, inc</w:t>
      </w:r>
      <w:r w:rsidR="003B4897" w:rsidRPr="00956388">
        <w:rPr>
          <w:b/>
          <w:bCs/>
        </w:rPr>
        <w:t xml:space="preserve">orporando un enfoque de género y </w:t>
      </w:r>
      <w:r w:rsidR="00D24150" w:rsidRPr="00956388">
        <w:rPr>
          <w:b/>
          <w:bCs/>
        </w:rPr>
        <w:t>haciendo énfasis</w:t>
      </w:r>
      <w:r w:rsidR="00D24150" w:rsidRPr="00D24150">
        <w:rPr>
          <w:b/>
          <w:bCs/>
        </w:rPr>
        <w:t xml:space="preserve"> en la capacitación en salud sexual y reproductiva para prevenir la violenci</w:t>
      </w:r>
      <w:r w:rsidR="00805D7F">
        <w:rPr>
          <w:b/>
          <w:bCs/>
        </w:rPr>
        <w:t>a sexual y la trata de personas;</w:t>
      </w:r>
    </w:p>
    <w:p w14:paraId="0B51952E" w14:textId="6B28A675" w:rsidR="006D6CF9" w:rsidRDefault="000B7788" w:rsidP="00743E15">
      <w:pPr>
        <w:pStyle w:val="SingleTxtG"/>
        <w:ind w:firstLine="567"/>
        <w:rPr>
          <w:b/>
          <w:bCs/>
        </w:rPr>
      </w:pPr>
      <w:r>
        <w:rPr>
          <w:b/>
          <w:bCs/>
        </w:rPr>
        <w:t>b)</w:t>
      </w:r>
      <w:r w:rsidR="003C2AAF">
        <w:rPr>
          <w:b/>
          <w:bCs/>
        </w:rPr>
        <w:tab/>
      </w:r>
      <w:r w:rsidR="006D6CF9">
        <w:rPr>
          <w:b/>
          <w:bCs/>
        </w:rPr>
        <w:t>Desarroll</w:t>
      </w:r>
      <w:r w:rsidR="00F46A89">
        <w:rPr>
          <w:b/>
          <w:bCs/>
        </w:rPr>
        <w:t>e</w:t>
      </w:r>
      <w:r w:rsidR="006D6CF9">
        <w:rPr>
          <w:b/>
          <w:bCs/>
        </w:rPr>
        <w:t xml:space="preserve"> estrategias para garantizar </w:t>
      </w:r>
      <w:r w:rsidR="00D7368F">
        <w:rPr>
          <w:b/>
          <w:bCs/>
        </w:rPr>
        <w:t xml:space="preserve">la </w:t>
      </w:r>
      <w:r w:rsidR="006D6CF9">
        <w:rPr>
          <w:b/>
          <w:bCs/>
        </w:rPr>
        <w:t>accesibilidad</w:t>
      </w:r>
      <w:r w:rsidR="006E279D">
        <w:rPr>
          <w:b/>
          <w:bCs/>
        </w:rPr>
        <w:t xml:space="preserve"> </w:t>
      </w:r>
      <w:r w:rsidR="00964B4C">
        <w:rPr>
          <w:b/>
          <w:bCs/>
        </w:rPr>
        <w:t xml:space="preserve">al entorno </w:t>
      </w:r>
      <w:r w:rsidR="003C2AAF">
        <w:rPr>
          <w:b/>
          <w:bCs/>
        </w:rPr>
        <w:t>físic</w:t>
      </w:r>
      <w:r w:rsidR="00964B4C">
        <w:rPr>
          <w:b/>
          <w:bCs/>
        </w:rPr>
        <w:t>o,</w:t>
      </w:r>
      <w:r w:rsidR="006E279D">
        <w:rPr>
          <w:b/>
          <w:bCs/>
        </w:rPr>
        <w:t xml:space="preserve"> la</w:t>
      </w:r>
      <w:r w:rsidR="00964B4C">
        <w:rPr>
          <w:b/>
          <w:bCs/>
        </w:rPr>
        <w:t>s</w:t>
      </w:r>
      <w:r w:rsidR="006E279D">
        <w:rPr>
          <w:b/>
          <w:bCs/>
        </w:rPr>
        <w:t xml:space="preserve"> comunicaci</w:t>
      </w:r>
      <w:r w:rsidR="00964B4C">
        <w:rPr>
          <w:b/>
          <w:bCs/>
        </w:rPr>
        <w:t>ones</w:t>
      </w:r>
      <w:r w:rsidR="006E279D">
        <w:rPr>
          <w:b/>
          <w:bCs/>
        </w:rPr>
        <w:t xml:space="preserve"> y la </w:t>
      </w:r>
      <w:r w:rsidR="003C2AAF">
        <w:rPr>
          <w:b/>
          <w:bCs/>
        </w:rPr>
        <w:t>información</w:t>
      </w:r>
      <w:r w:rsidR="00D7368F">
        <w:rPr>
          <w:b/>
          <w:bCs/>
        </w:rPr>
        <w:t>,</w:t>
      </w:r>
      <w:r w:rsidR="006E279D">
        <w:rPr>
          <w:b/>
          <w:bCs/>
        </w:rPr>
        <w:t xml:space="preserve"> con</w:t>
      </w:r>
      <w:r w:rsidR="003C2AAF">
        <w:rPr>
          <w:b/>
          <w:bCs/>
        </w:rPr>
        <w:t xml:space="preserve"> personal capacitado disponible</w:t>
      </w:r>
      <w:r w:rsidR="006E279D">
        <w:rPr>
          <w:b/>
          <w:bCs/>
        </w:rPr>
        <w:t xml:space="preserve"> para el apoyo a las </w:t>
      </w:r>
      <w:r w:rsidR="007902CF">
        <w:rPr>
          <w:b/>
          <w:bCs/>
        </w:rPr>
        <w:t>víctimas</w:t>
      </w:r>
      <w:r w:rsidR="006E279D">
        <w:rPr>
          <w:b/>
          <w:bCs/>
        </w:rPr>
        <w:t xml:space="preserve"> con</w:t>
      </w:r>
      <w:r w:rsidR="003C2AAF">
        <w:rPr>
          <w:b/>
          <w:bCs/>
        </w:rPr>
        <w:t xml:space="preserve"> discapacidad </w:t>
      </w:r>
      <w:r w:rsidR="003A0AD0">
        <w:rPr>
          <w:b/>
          <w:bCs/>
        </w:rPr>
        <w:t xml:space="preserve">y los respectivos ajustes razonables </w:t>
      </w:r>
      <w:r w:rsidR="00D7368F">
        <w:rPr>
          <w:b/>
          <w:bCs/>
        </w:rPr>
        <w:t xml:space="preserve">de acuerdo </w:t>
      </w:r>
      <w:r w:rsidR="003C2AAF">
        <w:rPr>
          <w:b/>
          <w:bCs/>
        </w:rPr>
        <w:t>con</w:t>
      </w:r>
      <w:r w:rsidR="006E279D">
        <w:rPr>
          <w:b/>
          <w:bCs/>
        </w:rPr>
        <w:t xml:space="preserve"> el modelo de derechos humanos </w:t>
      </w:r>
      <w:r w:rsidR="003C2AAF">
        <w:rPr>
          <w:b/>
          <w:bCs/>
        </w:rPr>
        <w:t>de la Convención</w:t>
      </w:r>
      <w:r w:rsidR="00956388">
        <w:rPr>
          <w:b/>
          <w:bCs/>
        </w:rPr>
        <w:t>;</w:t>
      </w:r>
      <w:r w:rsidR="003C2AAF">
        <w:rPr>
          <w:b/>
          <w:bCs/>
        </w:rPr>
        <w:t xml:space="preserve"> </w:t>
      </w:r>
    </w:p>
    <w:p w14:paraId="17AA0752" w14:textId="5EA9271A" w:rsidR="003B4897" w:rsidRPr="003B4897" w:rsidRDefault="006D6CF9" w:rsidP="00743E15">
      <w:pPr>
        <w:pStyle w:val="SingleTxtG"/>
        <w:ind w:firstLine="567"/>
        <w:rPr>
          <w:b/>
          <w:bCs/>
          <w:lang w:val="es-VE"/>
        </w:rPr>
      </w:pPr>
      <w:r>
        <w:rPr>
          <w:b/>
          <w:bCs/>
          <w:lang w:val="es-VE"/>
        </w:rPr>
        <w:t>c</w:t>
      </w:r>
      <w:r w:rsidR="009C28AD">
        <w:rPr>
          <w:b/>
          <w:bCs/>
          <w:lang w:val="es-VE"/>
        </w:rPr>
        <w:t>)</w:t>
      </w:r>
      <w:r w:rsidR="00743E15">
        <w:rPr>
          <w:b/>
          <w:bCs/>
          <w:lang w:val="es-VE"/>
        </w:rPr>
        <w:tab/>
      </w:r>
      <w:r w:rsidR="003B4897" w:rsidRPr="003B4897">
        <w:rPr>
          <w:b/>
          <w:bCs/>
          <w:lang w:val="es-VE"/>
        </w:rPr>
        <w:t xml:space="preserve">Implemente medidas para evitar las altas tasas de embarazos en adolescentes y </w:t>
      </w:r>
      <w:r w:rsidR="006614EB">
        <w:rPr>
          <w:b/>
          <w:bCs/>
          <w:lang w:val="es-VE"/>
        </w:rPr>
        <w:t xml:space="preserve">recopile </w:t>
      </w:r>
      <w:r w:rsidR="00CA1108">
        <w:rPr>
          <w:b/>
          <w:bCs/>
          <w:lang w:val="es-VE"/>
        </w:rPr>
        <w:t>información sobre cuántos de estos</w:t>
      </w:r>
      <w:r w:rsidR="00D7368F">
        <w:rPr>
          <w:b/>
          <w:bCs/>
          <w:lang w:val="es-VE"/>
        </w:rPr>
        <w:t xml:space="preserve"> casos</w:t>
      </w:r>
      <w:r w:rsidR="003B4897" w:rsidRPr="003B4897">
        <w:rPr>
          <w:b/>
          <w:bCs/>
          <w:lang w:val="es-VE"/>
        </w:rPr>
        <w:t xml:space="preserve"> </w:t>
      </w:r>
      <w:r w:rsidR="00CA1108">
        <w:rPr>
          <w:b/>
          <w:bCs/>
          <w:lang w:val="es-VE"/>
        </w:rPr>
        <w:t>corresponden a adolescentes</w:t>
      </w:r>
      <w:r w:rsidR="003B4897" w:rsidRPr="003B4897">
        <w:rPr>
          <w:b/>
          <w:bCs/>
          <w:lang w:val="es-VE"/>
        </w:rPr>
        <w:t xml:space="preserve"> con discapacidad</w:t>
      </w:r>
      <w:r w:rsidR="00805D7F">
        <w:rPr>
          <w:b/>
          <w:bCs/>
          <w:lang w:val="es-VE"/>
        </w:rPr>
        <w:t>;</w:t>
      </w:r>
    </w:p>
    <w:p w14:paraId="70E7827E" w14:textId="62309943" w:rsidR="003B4897" w:rsidRPr="003B4897" w:rsidRDefault="006D6CF9" w:rsidP="00743E15">
      <w:pPr>
        <w:pStyle w:val="SingleTxtG"/>
        <w:ind w:firstLine="567"/>
        <w:rPr>
          <w:b/>
          <w:bCs/>
          <w:lang w:val="es-VE"/>
        </w:rPr>
      </w:pPr>
      <w:r>
        <w:rPr>
          <w:b/>
          <w:bCs/>
          <w:lang w:val="es-VE"/>
        </w:rPr>
        <w:t>d</w:t>
      </w:r>
      <w:r w:rsidR="00743E15">
        <w:rPr>
          <w:b/>
          <w:bCs/>
          <w:lang w:val="es-VE"/>
        </w:rPr>
        <w:t>)</w:t>
      </w:r>
      <w:r w:rsidR="00743E15">
        <w:rPr>
          <w:b/>
          <w:bCs/>
          <w:lang w:val="es-VE"/>
        </w:rPr>
        <w:tab/>
      </w:r>
      <w:r w:rsidR="00F62FFD">
        <w:rPr>
          <w:b/>
          <w:bCs/>
          <w:lang w:val="es-VE"/>
        </w:rPr>
        <w:t>Garantice que l</w:t>
      </w:r>
      <w:r w:rsidR="003B4897" w:rsidRPr="003B4897">
        <w:rPr>
          <w:b/>
          <w:bCs/>
          <w:lang w:val="es-VE"/>
        </w:rPr>
        <w:t xml:space="preserve">as instituciones </w:t>
      </w:r>
      <w:r w:rsidR="00F62FFD">
        <w:rPr>
          <w:b/>
          <w:bCs/>
          <w:lang w:val="es-VE"/>
        </w:rPr>
        <w:t xml:space="preserve">como </w:t>
      </w:r>
      <w:r w:rsidR="003B4897" w:rsidRPr="003B4897">
        <w:rPr>
          <w:b/>
          <w:bCs/>
          <w:lang w:val="es-VE"/>
        </w:rPr>
        <w:t xml:space="preserve">el Ministerio del Poder Popular para la Mujer </w:t>
      </w:r>
      <w:r w:rsidR="007902CF">
        <w:rPr>
          <w:b/>
          <w:bCs/>
          <w:lang w:val="es-VE"/>
        </w:rPr>
        <w:t>y la</w:t>
      </w:r>
      <w:r w:rsidR="003B4897" w:rsidRPr="003B4897">
        <w:rPr>
          <w:b/>
          <w:bCs/>
          <w:lang w:val="es-VE"/>
        </w:rPr>
        <w:t xml:space="preserve"> Igualdad de Género, el Instituto Nacional de la Mujer, el Banco de Desarrollo de la Mujer, así como </w:t>
      </w:r>
      <w:r w:rsidR="005A01DB">
        <w:rPr>
          <w:b/>
          <w:bCs/>
          <w:lang w:val="es-VE"/>
        </w:rPr>
        <w:t xml:space="preserve">las </w:t>
      </w:r>
      <w:r w:rsidR="003B4897" w:rsidRPr="003B4897">
        <w:rPr>
          <w:b/>
          <w:bCs/>
          <w:lang w:val="es-VE"/>
        </w:rPr>
        <w:t xml:space="preserve">fiscalías y </w:t>
      </w:r>
      <w:r w:rsidR="005A01DB">
        <w:rPr>
          <w:b/>
          <w:bCs/>
          <w:lang w:val="es-VE"/>
        </w:rPr>
        <w:t xml:space="preserve">los </w:t>
      </w:r>
      <w:r w:rsidR="003B4897" w:rsidRPr="003B4897">
        <w:rPr>
          <w:b/>
          <w:bCs/>
          <w:lang w:val="es-VE"/>
        </w:rPr>
        <w:t>tribunales especializados en materia de derechos de la mujer cuenten con departamentos especializados en mujeres y niñas con discapacidad.</w:t>
      </w:r>
    </w:p>
    <w:p w14:paraId="7C861454" w14:textId="77777777" w:rsidR="00F7102C" w:rsidRPr="00F11FB4" w:rsidRDefault="00F7102C" w:rsidP="00F7102C">
      <w:pPr>
        <w:pStyle w:val="H23G"/>
      </w:pPr>
      <w:r w:rsidRPr="00F11FB4">
        <w:tab/>
      </w:r>
      <w:r w:rsidRPr="00F11FB4">
        <w:tab/>
        <w:t>Niños y niñas con discapacidad (art</w:t>
      </w:r>
      <w:r>
        <w:t>.</w:t>
      </w:r>
      <w:r w:rsidRPr="00F11FB4">
        <w:t xml:space="preserve"> 7)</w:t>
      </w:r>
    </w:p>
    <w:p w14:paraId="3EC6E4C2" w14:textId="77777777" w:rsidR="00F7102C" w:rsidRPr="00F11FB4" w:rsidRDefault="00F7102C" w:rsidP="00790B09">
      <w:pPr>
        <w:pStyle w:val="SingleTxtG"/>
      </w:pPr>
      <w:r w:rsidRPr="00F11FB4">
        <w:rPr>
          <w:bCs/>
        </w:rPr>
        <w:t>1</w:t>
      </w:r>
      <w:r w:rsidR="005F3C83">
        <w:rPr>
          <w:bCs/>
        </w:rPr>
        <w:t>2</w:t>
      </w:r>
      <w:r w:rsidRPr="00F11FB4">
        <w:rPr>
          <w:bCs/>
        </w:rPr>
        <w:t>.</w:t>
      </w:r>
      <w:r w:rsidRPr="00F11FB4">
        <w:rPr>
          <w:bCs/>
        </w:rPr>
        <w:tab/>
      </w:r>
      <w:r w:rsidRPr="00F11FB4">
        <w:t>Al Comité le preocupa:</w:t>
      </w:r>
    </w:p>
    <w:p w14:paraId="6F42C542" w14:textId="193E6142" w:rsidR="00557B23" w:rsidRDefault="00743E15" w:rsidP="00743E15">
      <w:pPr>
        <w:pStyle w:val="SingleTxtG"/>
        <w:ind w:firstLine="567"/>
      </w:pPr>
      <w:r>
        <w:t>a)</w:t>
      </w:r>
      <w:r>
        <w:tab/>
      </w:r>
      <w:r w:rsidR="005F3C83">
        <w:t xml:space="preserve">La falta de </w:t>
      </w:r>
      <w:r w:rsidR="00557B23">
        <w:t>información</w:t>
      </w:r>
      <w:r w:rsidR="005F3C83">
        <w:t>, seguimiento y evaluación</w:t>
      </w:r>
      <w:r w:rsidR="00557B23">
        <w:t xml:space="preserve"> </w:t>
      </w:r>
      <w:r w:rsidR="0044693B">
        <w:t xml:space="preserve">de </w:t>
      </w:r>
      <w:r w:rsidR="00D73E34">
        <w:t xml:space="preserve">las condiciones de </w:t>
      </w:r>
      <w:r w:rsidR="00557B23">
        <w:t xml:space="preserve">niños y niñas con discapacidad que </w:t>
      </w:r>
      <w:r w:rsidR="009F6325">
        <w:t xml:space="preserve">se encontraban </w:t>
      </w:r>
      <w:r w:rsidR="00557B23">
        <w:t>en instituciones</w:t>
      </w:r>
      <w:r w:rsidR="00D05AA1">
        <w:t xml:space="preserve"> que </w:t>
      </w:r>
      <w:r w:rsidR="00684996">
        <w:t>fueron cerradas</w:t>
      </w:r>
      <w:r w:rsidR="0044693B">
        <w:t>;</w:t>
      </w:r>
      <w:r w:rsidR="00557B23">
        <w:t xml:space="preserve"> </w:t>
      </w:r>
    </w:p>
    <w:p w14:paraId="1D52C927" w14:textId="476A6B44" w:rsidR="00D14DA5" w:rsidRDefault="00D14DA5" w:rsidP="000B5C45">
      <w:pPr>
        <w:pStyle w:val="SingleTxtG"/>
        <w:ind w:firstLine="567"/>
      </w:pPr>
      <w:r>
        <w:t>b)</w:t>
      </w:r>
      <w:r>
        <w:tab/>
        <w:t xml:space="preserve">Que no se contemple específicamente a las niñas y </w:t>
      </w:r>
      <w:r w:rsidR="005A01DB">
        <w:t xml:space="preserve">los </w:t>
      </w:r>
      <w:r>
        <w:t>niños con discapacidad de manera transversal en la legislación, incluyendo a los que son sordos, ciegos, sordociegos, o de talla baja</w:t>
      </w:r>
      <w:r w:rsidR="009F6325">
        <w:t xml:space="preserve">, y </w:t>
      </w:r>
      <w:r>
        <w:t>que no se tome en cuenta de manera efectiva su opinión en los asuntos que les conciernen en particular en comunidades indígenas y zonas rurales</w:t>
      </w:r>
      <w:r w:rsidR="005A01DB">
        <w:t>.</w:t>
      </w:r>
    </w:p>
    <w:p w14:paraId="5129F2A4" w14:textId="77777777" w:rsidR="00F7102C" w:rsidRDefault="00F7102C" w:rsidP="00790B09">
      <w:pPr>
        <w:pStyle w:val="SingleTxtG"/>
        <w:rPr>
          <w:b/>
          <w:bCs/>
        </w:rPr>
      </w:pPr>
      <w:r w:rsidRPr="00E62E74">
        <w:t>1</w:t>
      </w:r>
      <w:r w:rsidR="00F06812" w:rsidRPr="00E62E74">
        <w:t>3</w:t>
      </w:r>
      <w:r w:rsidRPr="00E62E74">
        <w:t>.</w:t>
      </w:r>
      <w:r w:rsidRPr="00B404A7">
        <w:rPr>
          <w:b/>
          <w:bCs/>
        </w:rPr>
        <w:tab/>
        <w:t>El</w:t>
      </w:r>
      <w:r w:rsidRPr="00F11FB4">
        <w:rPr>
          <w:b/>
          <w:bCs/>
        </w:rPr>
        <w:t xml:space="preserve"> Comité recomienda al Estado parte que:</w:t>
      </w:r>
    </w:p>
    <w:p w14:paraId="514E4E20" w14:textId="7234CEE9" w:rsidR="00303C72" w:rsidRPr="00303C72" w:rsidRDefault="00743E15" w:rsidP="00743E15">
      <w:pPr>
        <w:pStyle w:val="SingleTxtG"/>
        <w:ind w:firstLine="567"/>
        <w:rPr>
          <w:b/>
          <w:bCs/>
        </w:rPr>
      </w:pPr>
      <w:r>
        <w:rPr>
          <w:b/>
          <w:bCs/>
        </w:rPr>
        <w:t>a)</w:t>
      </w:r>
      <w:r>
        <w:rPr>
          <w:b/>
          <w:bCs/>
        </w:rPr>
        <w:tab/>
      </w:r>
      <w:r w:rsidR="00303C72" w:rsidRPr="00303C72">
        <w:rPr>
          <w:b/>
          <w:bCs/>
        </w:rPr>
        <w:t xml:space="preserve">Realice un censo y obtenga estadísticas de los niños y </w:t>
      </w:r>
      <w:r w:rsidR="005A01DB">
        <w:rPr>
          <w:b/>
          <w:bCs/>
        </w:rPr>
        <w:t xml:space="preserve">las </w:t>
      </w:r>
      <w:r w:rsidR="00303C72" w:rsidRPr="00303C72">
        <w:rPr>
          <w:b/>
          <w:bCs/>
        </w:rPr>
        <w:t xml:space="preserve">niñas con discapacidad que se encontraban en instituciones que </w:t>
      </w:r>
      <w:r w:rsidR="009353BB">
        <w:rPr>
          <w:b/>
          <w:bCs/>
        </w:rPr>
        <w:t>fueron cerradas</w:t>
      </w:r>
      <w:r w:rsidR="00303C72" w:rsidRPr="00303C72">
        <w:rPr>
          <w:b/>
          <w:bCs/>
        </w:rPr>
        <w:t xml:space="preserve">, y las violaciones que puedan darse </w:t>
      </w:r>
      <w:r w:rsidR="005A01DB">
        <w:rPr>
          <w:b/>
          <w:bCs/>
        </w:rPr>
        <w:t>de</w:t>
      </w:r>
      <w:r w:rsidR="005A01DB" w:rsidRPr="00303C72">
        <w:rPr>
          <w:b/>
          <w:bCs/>
        </w:rPr>
        <w:t xml:space="preserve"> sus derechos </w:t>
      </w:r>
      <w:r w:rsidR="00303C72" w:rsidRPr="00303C72">
        <w:rPr>
          <w:b/>
          <w:bCs/>
        </w:rPr>
        <w:t xml:space="preserve">en la familia o en su situación de </w:t>
      </w:r>
      <w:r w:rsidR="00F83DF6">
        <w:rPr>
          <w:b/>
          <w:bCs/>
        </w:rPr>
        <w:t>calle</w:t>
      </w:r>
      <w:r w:rsidR="009F6325">
        <w:rPr>
          <w:b/>
          <w:bCs/>
        </w:rPr>
        <w:t>, y</w:t>
      </w:r>
      <w:r w:rsidR="009F6325" w:rsidRPr="00303C72">
        <w:rPr>
          <w:b/>
          <w:bCs/>
        </w:rPr>
        <w:t xml:space="preserve"> </w:t>
      </w:r>
      <w:r w:rsidR="00303C72" w:rsidRPr="00303C72">
        <w:rPr>
          <w:b/>
          <w:bCs/>
        </w:rPr>
        <w:t xml:space="preserve">que se </w:t>
      </w:r>
      <w:r w:rsidR="00303C72" w:rsidRPr="00303C72">
        <w:rPr>
          <w:b/>
          <w:bCs/>
        </w:rPr>
        <w:lastRenderedPageBreak/>
        <w:t xml:space="preserve">establezcan programas para su incorporación a la vida familiar con la familia nuclear si existe o con familias de acogida, proporcionando a </w:t>
      </w:r>
      <w:r w:rsidR="009A1E0D">
        <w:rPr>
          <w:b/>
          <w:bCs/>
        </w:rPr>
        <w:t>e</w:t>
      </w:r>
      <w:r w:rsidR="00303C72" w:rsidRPr="00303C72">
        <w:rPr>
          <w:b/>
          <w:bCs/>
        </w:rPr>
        <w:t>stas los apoyos necesarios tanto en especie como financier</w:t>
      </w:r>
      <w:r w:rsidR="00805D7F">
        <w:rPr>
          <w:b/>
          <w:bCs/>
        </w:rPr>
        <w:t>os para la vida en la comunidad;</w:t>
      </w:r>
    </w:p>
    <w:p w14:paraId="44180594" w14:textId="6EF2B41B" w:rsidR="00303C72" w:rsidRPr="00303C72" w:rsidRDefault="00743E15" w:rsidP="00743E15">
      <w:pPr>
        <w:pStyle w:val="SingleTxtG"/>
        <w:ind w:firstLine="567"/>
        <w:rPr>
          <w:b/>
          <w:bCs/>
        </w:rPr>
      </w:pPr>
      <w:r>
        <w:rPr>
          <w:b/>
          <w:bCs/>
        </w:rPr>
        <w:t>b)</w:t>
      </w:r>
      <w:r>
        <w:rPr>
          <w:b/>
          <w:bCs/>
        </w:rPr>
        <w:tab/>
      </w:r>
      <w:r w:rsidR="00303C72" w:rsidRPr="00303C72">
        <w:rPr>
          <w:b/>
          <w:bCs/>
        </w:rPr>
        <w:t xml:space="preserve">Que las reformas de ley se realicen con la participación de las organizaciones que representan a los niños y </w:t>
      </w:r>
      <w:r w:rsidR="009A1E0D">
        <w:rPr>
          <w:b/>
          <w:bCs/>
        </w:rPr>
        <w:t xml:space="preserve">las </w:t>
      </w:r>
      <w:r w:rsidR="00303C72" w:rsidRPr="00303C72">
        <w:rPr>
          <w:b/>
          <w:bCs/>
        </w:rPr>
        <w:t>niñas con discapacidad para que contemplen de manera transversal la protección de sus derechos y se establezcan mecanismos efectivos para contar con su participación activa en los asuntos que les conciernen</w:t>
      </w:r>
      <w:r w:rsidR="009A1E0D">
        <w:rPr>
          <w:b/>
          <w:bCs/>
        </w:rPr>
        <w:t>.</w:t>
      </w:r>
    </w:p>
    <w:p w14:paraId="193AAF8D" w14:textId="77777777" w:rsidR="00F7102C" w:rsidRPr="00F11FB4" w:rsidRDefault="00F7102C" w:rsidP="00F7102C">
      <w:pPr>
        <w:pStyle w:val="H23G"/>
      </w:pPr>
      <w:r w:rsidRPr="00F11FB4">
        <w:tab/>
      </w:r>
      <w:r w:rsidRPr="00F11FB4">
        <w:tab/>
        <w:t>Toma de conciencia (art</w:t>
      </w:r>
      <w:r>
        <w:t>.</w:t>
      </w:r>
      <w:r w:rsidRPr="00F11FB4">
        <w:t xml:space="preserve"> 8) </w:t>
      </w:r>
    </w:p>
    <w:p w14:paraId="7B6D684B" w14:textId="77777777" w:rsidR="0011763C" w:rsidRDefault="00F7102C" w:rsidP="00790B09">
      <w:pPr>
        <w:pStyle w:val="SingleTxtG"/>
      </w:pPr>
      <w:r w:rsidRPr="00F11FB4">
        <w:rPr>
          <w:bCs/>
        </w:rPr>
        <w:t>1</w:t>
      </w:r>
      <w:r w:rsidR="00F06812">
        <w:rPr>
          <w:bCs/>
        </w:rPr>
        <w:t>4</w:t>
      </w:r>
      <w:r w:rsidRPr="00F11FB4">
        <w:rPr>
          <w:bCs/>
        </w:rPr>
        <w:t>.</w:t>
      </w:r>
      <w:r w:rsidRPr="00F11FB4">
        <w:rPr>
          <w:bCs/>
        </w:rPr>
        <w:tab/>
      </w:r>
      <w:r w:rsidRPr="00F11FB4">
        <w:t>Al Comité le preocupa</w:t>
      </w:r>
      <w:r w:rsidR="0011763C">
        <w:t>:</w:t>
      </w:r>
    </w:p>
    <w:p w14:paraId="2F470EAA" w14:textId="3AB83B53" w:rsidR="0011763C" w:rsidRDefault="00743E15" w:rsidP="00743E15">
      <w:pPr>
        <w:pStyle w:val="SingleTxtG"/>
        <w:ind w:firstLine="567"/>
      </w:pPr>
      <w:r>
        <w:t>a)</w:t>
      </w:r>
      <w:r>
        <w:tab/>
      </w:r>
      <w:r w:rsidR="0011763C">
        <w:t xml:space="preserve">Que las campañas de sensibilización estén a cargo del Ministerio del Poder Popular para la Salud, </w:t>
      </w:r>
      <w:r w:rsidR="009A1E0D">
        <w:t xml:space="preserve">con lo que se </w:t>
      </w:r>
      <w:r w:rsidR="0011763C">
        <w:t>ref</w:t>
      </w:r>
      <w:r w:rsidR="009A1E0D">
        <w:t>uerza</w:t>
      </w:r>
      <w:r w:rsidR="0011763C">
        <w:t xml:space="preserve"> el enfoque médico</w:t>
      </w:r>
      <w:r w:rsidR="00B9613B">
        <w:t xml:space="preserve"> </w:t>
      </w:r>
      <w:r w:rsidR="0011763C">
        <w:t xml:space="preserve">hacia la discapacidad, </w:t>
      </w:r>
      <w:r w:rsidR="00744F78">
        <w:t xml:space="preserve">y </w:t>
      </w:r>
      <w:r w:rsidR="0011763C">
        <w:t xml:space="preserve">que las organizaciones que representan a las personas con discapacidad no </w:t>
      </w:r>
      <w:r w:rsidR="002714BA">
        <w:t>esté</w:t>
      </w:r>
      <w:r w:rsidR="0011763C">
        <w:t>n pa</w:t>
      </w:r>
      <w:r w:rsidR="00B9613B">
        <w:t>rticipando en la</w:t>
      </w:r>
      <w:r w:rsidR="0011763C">
        <w:t xml:space="preserve"> elaboración</w:t>
      </w:r>
      <w:r w:rsidR="00B9613B">
        <w:t xml:space="preserve"> de dichas campañas</w:t>
      </w:r>
      <w:r w:rsidR="0011763C">
        <w:t xml:space="preserve">; </w:t>
      </w:r>
    </w:p>
    <w:p w14:paraId="540A6EB1" w14:textId="77777777" w:rsidR="0011763C" w:rsidRDefault="00743E15" w:rsidP="00743E15">
      <w:pPr>
        <w:pStyle w:val="SingleTxtG"/>
        <w:ind w:firstLine="567"/>
      </w:pPr>
      <w:r>
        <w:t>b)</w:t>
      </w:r>
      <w:r>
        <w:tab/>
      </w:r>
      <w:r w:rsidR="0011763C">
        <w:t>La persistencia de estereotipos y las actitudes nocivas en el Estado parte hacia personas con discapacidad y que el enfoque que se da hacia ellas siga siendo asistencialista y no en términos de derechos humanos, acorde a la Convención.</w:t>
      </w:r>
    </w:p>
    <w:p w14:paraId="2F455B76" w14:textId="77777777" w:rsidR="00F7102C" w:rsidRPr="00F11FB4" w:rsidRDefault="00B9613B" w:rsidP="00790B09">
      <w:pPr>
        <w:pStyle w:val="SingleTxtG"/>
        <w:rPr>
          <w:b/>
          <w:bCs/>
        </w:rPr>
      </w:pPr>
      <w:r w:rsidRPr="00790B09">
        <w:rPr>
          <w:bCs/>
        </w:rPr>
        <w:t>15</w:t>
      </w:r>
      <w:r w:rsidR="00F7102C" w:rsidRPr="00790B09">
        <w:rPr>
          <w:bCs/>
        </w:rPr>
        <w:t>.</w:t>
      </w:r>
      <w:r w:rsidR="00F7102C" w:rsidRPr="00B404A7">
        <w:rPr>
          <w:b/>
          <w:bCs/>
        </w:rPr>
        <w:tab/>
        <w:t>El</w:t>
      </w:r>
      <w:r w:rsidR="00F7102C" w:rsidRPr="00F11FB4">
        <w:rPr>
          <w:b/>
          <w:bCs/>
        </w:rPr>
        <w:t xml:space="preserve"> Comité recomienda al Estado parte que: </w:t>
      </w:r>
    </w:p>
    <w:p w14:paraId="12D28B92" w14:textId="5892ECC1" w:rsidR="00F7102C" w:rsidRPr="00F11FB4" w:rsidRDefault="00F7102C" w:rsidP="00743E15">
      <w:pPr>
        <w:pStyle w:val="SingleTxtG"/>
        <w:ind w:firstLine="567"/>
        <w:rPr>
          <w:b/>
          <w:bCs/>
        </w:rPr>
      </w:pPr>
      <w:r w:rsidRPr="00F11FB4">
        <w:rPr>
          <w:b/>
          <w:bCs/>
        </w:rPr>
        <w:t>a)</w:t>
      </w:r>
      <w:r w:rsidR="00743E15">
        <w:rPr>
          <w:b/>
          <w:bCs/>
        </w:rPr>
        <w:tab/>
      </w:r>
      <w:r w:rsidRPr="00F11FB4">
        <w:rPr>
          <w:b/>
          <w:bCs/>
        </w:rPr>
        <w:t xml:space="preserve">Refuerce e incremente capacitaciones intensivas sobre los derechos de las personas con discapacidad con un enfoque de derechos humanos dirigidas a </w:t>
      </w:r>
      <w:r w:rsidR="00A44775">
        <w:rPr>
          <w:b/>
          <w:bCs/>
        </w:rPr>
        <w:t>servidores públicos</w:t>
      </w:r>
      <w:r w:rsidRPr="00F11FB4">
        <w:rPr>
          <w:b/>
          <w:bCs/>
        </w:rPr>
        <w:t>, profesionales del sistema de salud</w:t>
      </w:r>
      <w:r w:rsidR="00926831">
        <w:rPr>
          <w:b/>
          <w:bCs/>
        </w:rPr>
        <w:t>, el sistema de justicia</w:t>
      </w:r>
      <w:r w:rsidR="003825DB">
        <w:rPr>
          <w:b/>
          <w:bCs/>
        </w:rPr>
        <w:t xml:space="preserve"> y otros, </w:t>
      </w:r>
      <w:r w:rsidR="002714BA">
        <w:rPr>
          <w:b/>
          <w:bCs/>
        </w:rPr>
        <w:t>así</w:t>
      </w:r>
      <w:r w:rsidR="003825DB">
        <w:rPr>
          <w:b/>
          <w:bCs/>
        </w:rPr>
        <w:t xml:space="preserve"> como</w:t>
      </w:r>
      <w:r w:rsidRPr="00F11FB4">
        <w:rPr>
          <w:b/>
          <w:bCs/>
        </w:rPr>
        <w:t xml:space="preserve"> a la comunidad en general; </w:t>
      </w:r>
    </w:p>
    <w:p w14:paraId="32412161" w14:textId="44613D3E" w:rsidR="00F7102C" w:rsidRPr="00F11FB4" w:rsidRDefault="00F7102C" w:rsidP="00743E15">
      <w:pPr>
        <w:pStyle w:val="SingleTxtG"/>
        <w:ind w:firstLine="567"/>
        <w:rPr>
          <w:b/>
          <w:bCs/>
        </w:rPr>
      </w:pPr>
      <w:r w:rsidRPr="00F11FB4">
        <w:rPr>
          <w:b/>
          <w:bCs/>
        </w:rPr>
        <w:t>b)</w:t>
      </w:r>
      <w:r w:rsidR="00743E15">
        <w:rPr>
          <w:b/>
          <w:bCs/>
        </w:rPr>
        <w:tab/>
      </w:r>
      <w:r w:rsidRPr="00F11FB4">
        <w:rPr>
          <w:b/>
          <w:bCs/>
        </w:rPr>
        <w:t>Realice campañas en medios de comunicación</w:t>
      </w:r>
      <w:r w:rsidR="00861134">
        <w:rPr>
          <w:b/>
          <w:bCs/>
        </w:rPr>
        <w:t xml:space="preserve">, en consulta con las organizaciones de </w:t>
      </w:r>
      <w:r w:rsidR="00992470">
        <w:rPr>
          <w:b/>
          <w:bCs/>
        </w:rPr>
        <w:t>personas con discapacidad,</w:t>
      </w:r>
      <w:r w:rsidRPr="00F11FB4">
        <w:rPr>
          <w:b/>
          <w:bCs/>
        </w:rPr>
        <w:t xml:space="preserve"> para la eliminación de prejuicios, estereotipos y prácticas nocivas </w:t>
      </w:r>
      <w:r>
        <w:rPr>
          <w:b/>
          <w:bCs/>
        </w:rPr>
        <w:t>hacia</w:t>
      </w:r>
      <w:r w:rsidRPr="00F11FB4">
        <w:rPr>
          <w:b/>
          <w:bCs/>
        </w:rPr>
        <w:t xml:space="preserve"> personas con discapacidad</w:t>
      </w:r>
      <w:r w:rsidR="00AD64CC">
        <w:rPr>
          <w:b/>
          <w:bCs/>
        </w:rPr>
        <w:t xml:space="preserve">, </w:t>
      </w:r>
      <w:r w:rsidR="00AD64CC" w:rsidRPr="00AD64CC">
        <w:rPr>
          <w:b/>
          <w:bCs/>
        </w:rPr>
        <w:t xml:space="preserve">en especial hacia mujeres y niñas con discapacidad, personas con discapacidad psicosocial </w:t>
      </w:r>
      <w:r w:rsidR="00F53C9E">
        <w:rPr>
          <w:b/>
          <w:bCs/>
        </w:rPr>
        <w:t>y con</w:t>
      </w:r>
      <w:r w:rsidR="00AD64CC" w:rsidRPr="00AD64CC">
        <w:rPr>
          <w:b/>
          <w:bCs/>
        </w:rPr>
        <w:t xml:space="preserve"> </w:t>
      </w:r>
      <w:r w:rsidR="009353BB">
        <w:rPr>
          <w:b/>
          <w:bCs/>
        </w:rPr>
        <w:t xml:space="preserve">discapacidad </w:t>
      </w:r>
      <w:r w:rsidR="00AD64CC" w:rsidRPr="00AD64CC">
        <w:rPr>
          <w:b/>
          <w:bCs/>
        </w:rPr>
        <w:t xml:space="preserve">intelectual, en </w:t>
      </w:r>
      <w:r w:rsidR="00AD64CC">
        <w:rPr>
          <w:b/>
          <w:bCs/>
        </w:rPr>
        <w:t>zonas urbanas y rurales</w:t>
      </w:r>
      <w:r w:rsidR="002714BA">
        <w:rPr>
          <w:b/>
          <w:bCs/>
        </w:rPr>
        <w:t>.</w:t>
      </w:r>
    </w:p>
    <w:p w14:paraId="07AA48B4" w14:textId="77777777" w:rsidR="00F7102C" w:rsidRPr="00F11FB4" w:rsidRDefault="00F7102C" w:rsidP="00F7102C">
      <w:pPr>
        <w:pStyle w:val="H23G"/>
      </w:pPr>
      <w:r w:rsidRPr="00F11FB4">
        <w:tab/>
      </w:r>
      <w:r w:rsidRPr="00F11FB4">
        <w:tab/>
        <w:t>Accesibilidad (art</w:t>
      </w:r>
      <w:r>
        <w:t>.</w:t>
      </w:r>
      <w:r w:rsidRPr="00F11FB4">
        <w:t xml:space="preserve"> 9)  </w:t>
      </w:r>
    </w:p>
    <w:p w14:paraId="2AB3D94A" w14:textId="77777777" w:rsidR="001C7861" w:rsidRDefault="001C7861" w:rsidP="00790B09">
      <w:pPr>
        <w:pStyle w:val="SingleTxtG"/>
      </w:pPr>
      <w:r>
        <w:t>16</w:t>
      </w:r>
      <w:r w:rsidR="00F7102C" w:rsidRPr="00C33375">
        <w:t>.</w:t>
      </w:r>
      <w:r w:rsidR="00F7102C" w:rsidRPr="00C33375">
        <w:tab/>
        <w:t>Preocupa al Comité</w:t>
      </w:r>
      <w:r>
        <w:t>:</w:t>
      </w:r>
    </w:p>
    <w:p w14:paraId="50A3B2B0" w14:textId="22628F6D" w:rsidR="00F7102C" w:rsidRDefault="00743E15" w:rsidP="00743E15">
      <w:pPr>
        <w:pStyle w:val="SingleTxtG"/>
        <w:ind w:firstLine="567"/>
      </w:pPr>
      <w:r>
        <w:t>a)</w:t>
      </w:r>
      <w:r>
        <w:tab/>
      </w:r>
      <w:r w:rsidR="001C7861">
        <w:t>L</w:t>
      </w:r>
      <w:r w:rsidR="00F7102C" w:rsidRPr="00C33375">
        <w:t xml:space="preserve">a falta de un </w:t>
      </w:r>
      <w:r w:rsidR="002714BA">
        <w:t>p</w:t>
      </w:r>
      <w:r w:rsidR="00F7102C" w:rsidRPr="00C33375">
        <w:t xml:space="preserve">lan </w:t>
      </w:r>
      <w:r w:rsidR="002714BA">
        <w:t>i</w:t>
      </w:r>
      <w:r w:rsidR="00F7102C" w:rsidRPr="00C33375">
        <w:t xml:space="preserve">ntegral de </w:t>
      </w:r>
      <w:r w:rsidR="002714BA">
        <w:t>a</w:t>
      </w:r>
      <w:r w:rsidR="00F7102C" w:rsidRPr="00C33375">
        <w:t>ccesibilidad al entorno físico, la in</w:t>
      </w:r>
      <w:r w:rsidR="005C6457">
        <w:t>formación</w:t>
      </w:r>
      <w:r w:rsidR="00326B27">
        <w:t>,</w:t>
      </w:r>
      <w:r w:rsidR="005C6457">
        <w:t xml:space="preserve"> las comunicaciones</w:t>
      </w:r>
      <w:r w:rsidR="00326B27">
        <w:t xml:space="preserve"> y </w:t>
      </w:r>
      <w:r w:rsidR="002714BA">
        <w:t>e</w:t>
      </w:r>
      <w:r w:rsidR="00326B27">
        <w:t>l transporte</w:t>
      </w:r>
      <w:r w:rsidR="00805D7F" w:rsidRPr="00805D7F">
        <w:rPr>
          <w:bCs/>
        </w:rPr>
        <w:t>;</w:t>
      </w:r>
    </w:p>
    <w:p w14:paraId="330AFCBB" w14:textId="7C9C7C65" w:rsidR="005C6457" w:rsidRDefault="00743E15" w:rsidP="00743E15">
      <w:pPr>
        <w:pStyle w:val="SingleTxtG"/>
        <w:ind w:firstLine="567"/>
      </w:pPr>
      <w:r>
        <w:t>b)</w:t>
      </w:r>
      <w:r>
        <w:tab/>
      </w:r>
      <w:r w:rsidR="00324AC7">
        <w:t xml:space="preserve">La falta de información sobre el </w:t>
      </w:r>
      <w:r w:rsidR="005C6457">
        <w:t xml:space="preserve">cumplimiento del Reglamento para la Protección de los Derechos de los Usuarios </w:t>
      </w:r>
      <w:r w:rsidR="002714BA">
        <w:t xml:space="preserve">en la prestación de </w:t>
      </w:r>
      <w:r w:rsidR="005C6457">
        <w:t xml:space="preserve">los </w:t>
      </w:r>
      <w:r w:rsidR="002714BA">
        <w:t>s</w:t>
      </w:r>
      <w:r w:rsidR="005C6457">
        <w:t xml:space="preserve">ervicios de </w:t>
      </w:r>
      <w:r w:rsidR="002714BA">
        <w:t>t</w:t>
      </w:r>
      <w:r w:rsidR="005C6457">
        <w:t>ele</w:t>
      </w:r>
      <w:r w:rsidR="00335282">
        <w:t>comunicaciones, el cual impone</w:t>
      </w:r>
      <w:r w:rsidR="00430869">
        <w:t xml:space="preserve"> el deber de </w:t>
      </w:r>
      <w:r w:rsidR="005C6457">
        <w:t>los operadores de servicios de telecomunicaciones de disponer de equipos terminales adecuados a los diferentes tipos de discapacidades;</w:t>
      </w:r>
    </w:p>
    <w:p w14:paraId="478E4FE6" w14:textId="469EC226" w:rsidR="00F904E5" w:rsidRDefault="00743E15" w:rsidP="00743E15">
      <w:pPr>
        <w:pStyle w:val="SingleTxtG"/>
        <w:ind w:firstLine="567"/>
      </w:pPr>
      <w:r>
        <w:t>c)</w:t>
      </w:r>
      <w:r>
        <w:tab/>
      </w:r>
      <w:r w:rsidR="005C4267">
        <w:t xml:space="preserve">La falta de </w:t>
      </w:r>
      <w:r w:rsidR="006B6F63">
        <w:t xml:space="preserve">datos </w:t>
      </w:r>
      <w:r w:rsidR="00056207">
        <w:t xml:space="preserve">sobre los </w:t>
      </w:r>
      <w:r w:rsidR="005C4267">
        <w:t xml:space="preserve">servicios </w:t>
      </w:r>
      <w:r w:rsidR="005C4267" w:rsidRPr="005C4267">
        <w:t>de interpretación</w:t>
      </w:r>
      <w:r w:rsidR="005C4267">
        <w:t xml:space="preserve"> brindados</w:t>
      </w:r>
      <w:r w:rsidR="005C4267" w:rsidRPr="005C4267">
        <w:t xml:space="preserve"> </w:t>
      </w:r>
      <w:r w:rsidR="00F904E5">
        <w:t xml:space="preserve">por el </w:t>
      </w:r>
      <w:r w:rsidR="00F904E5" w:rsidRPr="00F904E5">
        <w:t xml:space="preserve">Servicio Nacional </w:t>
      </w:r>
      <w:r w:rsidR="00FA2000">
        <w:t xml:space="preserve">para la </w:t>
      </w:r>
      <w:r w:rsidR="00F904E5" w:rsidRPr="00F904E5">
        <w:t xml:space="preserve">Comunicación Accesible </w:t>
      </w:r>
      <w:r w:rsidR="005C4267" w:rsidRPr="005C4267">
        <w:t xml:space="preserve">a las personas con </w:t>
      </w:r>
      <w:r w:rsidR="003924BD">
        <w:t>deficiencia</w:t>
      </w:r>
      <w:r w:rsidR="003924BD" w:rsidRPr="005C4267">
        <w:t xml:space="preserve"> </w:t>
      </w:r>
      <w:r w:rsidR="005C4267" w:rsidRPr="005C4267">
        <w:t>auditiva</w:t>
      </w:r>
      <w:r w:rsidR="003924BD">
        <w:t xml:space="preserve"> y</w:t>
      </w:r>
      <w:r w:rsidR="005C4267" w:rsidRPr="005C4267">
        <w:t xml:space="preserve"> </w:t>
      </w:r>
      <w:r w:rsidR="003924BD">
        <w:t xml:space="preserve">las </w:t>
      </w:r>
      <w:r w:rsidR="005C4267" w:rsidRPr="005C4267">
        <w:t>personas sordas e</w:t>
      </w:r>
      <w:r w:rsidR="00C94C74">
        <w:t>n</w:t>
      </w:r>
      <w:r w:rsidR="005C4267" w:rsidRPr="005C4267">
        <w:t xml:space="preserve"> in</w:t>
      </w:r>
      <w:r w:rsidR="00F904E5">
        <w:t>stituciones públicas y privadas;</w:t>
      </w:r>
    </w:p>
    <w:p w14:paraId="399C0CB6" w14:textId="6E8131FA" w:rsidR="005C6457" w:rsidRPr="00F11FB4" w:rsidRDefault="00F904E5" w:rsidP="00743E15">
      <w:pPr>
        <w:pStyle w:val="SingleTxtG"/>
        <w:ind w:firstLine="567"/>
      </w:pPr>
      <w:r>
        <w:t>d</w:t>
      </w:r>
      <w:r w:rsidR="00743E15">
        <w:t>)</w:t>
      </w:r>
      <w:r w:rsidR="00743E15">
        <w:tab/>
      </w:r>
      <w:r w:rsidR="00385040">
        <w:t xml:space="preserve">La falta de </w:t>
      </w:r>
      <w:r w:rsidR="00B97D8D">
        <w:t xml:space="preserve">accesibilidad </w:t>
      </w:r>
      <w:r w:rsidR="00964B4C">
        <w:t xml:space="preserve">al entorno </w:t>
      </w:r>
      <w:r w:rsidR="00B97D8D">
        <w:t>físic</w:t>
      </w:r>
      <w:r w:rsidR="00964B4C">
        <w:t>o,</w:t>
      </w:r>
      <w:r w:rsidR="00B97D8D">
        <w:t xml:space="preserve"> la</w:t>
      </w:r>
      <w:r w:rsidR="00964B4C">
        <w:t>s</w:t>
      </w:r>
      <w:r w:rsidR="00B97D8D">
        <w:t xml:space="preserve"> comunicaci</w:t>
      </w:r>
      <w:r w:rsidR="00964B4C">
        <w:t>ones</w:t>
      </w:r>
      <w:r w:rsidR="003924BD">
        <w:t xml:space="preserve"> y la</w:t>
      </w:r>
      <w:r w:rsidR="008E4D07">
        <w:t xml:space="preserve"> información</w:t>
      </w:r>
      <w:r w:rsidR="003924BD">
        <w:t>, así como</w:t>
      </w:r>
      <w:r w:rsidR="00B97D8D">
        <w:t xml:space="preserve"> </w:t>
      </w:r>
      <w:r w:rsidR="008E4D07">
        <w:t xml:space="preserve">de </w:t>
      </w:r>
      <w:r w:rsidR="00056207">
        <w:t>personal capacitado en</w:t>
      </w:r>
      <w:r w:rsidR="003A7927">
        <w:t xml:space="preserve"> </w:t>
      </w:r>
      <w:r w:rsidR="001C05B0">
        <w:t xml:space="preserve">los </w:t>
      </w:r>
      <w:r w:rsidR="005C6457">
        <w:t>hospit</w:t>
      </w:r>
      <w:r w:rsidR="00B97D8D">
        <w:t>ales que brinda</w:t>
      </w:r>
      <w:r w:rsidR="003924BD">
        <w:t>se</w:t>
      </w:r>
      <w:r w:rsidR="00B97D8D">
        <w:t>n atención durante</w:t>
      </w:r>
      <w:r w:rsidR="00056207">
        <w:t xml:space="preserve"> la pandemia.</w:t>
      </w:r>
    </w:p>
    <w:p w14:paraId="32A07A02" w14:textId="6D6726CC" w:rsidR="00F7102C" w:rsidRPr="00F11FB4" w:rsidRDefault="006415CC" w:rsidP="00790B09">
      <w:pPr>
        <w:pStyle w:val="SingleTxtG"/>
        <w:rPr>
          <w:b/>
          <w:bCs/>
        </w:rPr>
      </w:pPr>
      <w:r w:rsidRPr="00790B09">
        <w:rPr>
          <w:bCs/>
        </w:rPr>
        <w:t>17</w:t>
      </w:r>
      <w:r w:rsidR="00F7102C" w:rsidRPr="00790B09">
        <w:rPr>
          <w:bCs/>
        </w:rPr>
        <w:t>.</w:t>
      </w:r>
      <w:r w:rsidR="00F7102C" w:rsidRPr="00B404A7">
        <w:rPr>
          <w:b/>
          <w:bCs/>
        </w:rPr>
        <w:tab/>
        <w:t>Remitiéndose</w:t>
      </w:r>
      <w:r w:rsidR="00F7102C" w:rsidRPr="00F36C12">
        <w:rPr>
          <w:b/>
          <w:bCs/>
        </w:rPr>
        <w:t xml:space="preserve"> a su observación general núm. 2 (2014) sobre la accesibilidad y teniendo en cuenta el </w:t>
      </w:r>
      <w:r w:rsidR="009F6325">
        <w:rPr>
          <w:b/>
          <w:bCs/>
        </w:rPr>
        <w:t>O</w:t>
      </w:r>
      <w:r w:rsidR="00F7102C" w:rsidRPr="00F36C12">
        <w:rPr>
          <w:b/>
          <w:bCs/>
        </w:rPr>
        <w:t>bjetivo 11 de los Objetivos de Desarrollo Sostenible, el Comité recomienda al Estado parte que, en coordinación con las organizaciones de personas con discapacidad:</w:t>
      </w:r>
      <w:r w:rsidR="00F7102C" w:rsidRPr="00F11FB4">
        <w:rPr>
          <w:b/>
          <w:bCs/>
        </w:rPr>
        <w:t xml:space="preserve"> </w:t>
      </w:r>
    </w:p>
    <w:p w14:paraId="51757B0A" w14:textId="29485E5E" w:rsidR="00F7102C" w:rsidRPr="00F11FB4" w:rsidRDefault="00317F82" w:rsidP="00743E15">
      <w:pPr>
        <w:pStyle w:val="SingleTxtG"/>
        <w:ind w:firstLine="567"/>
        <w:rPr>
          <w:b/>
          <w:bCs/>
        </w:rPr>
      </w:pPr>
      <w:r>
        <w:rPr>
          <w:b/>
          <w:bCs/>
        </w:rPr>
        <w:t>a)</w:t>
      </w:r>
      <w:r w:rsidR="00743E15">
        <w:rPr>
          <w:b/>
          <w:bCs/>
        </w:rPr>
        <w:tab/>
      </w:r>
      <w:r w:rsidR="00F7102C" w:rsidRPr="00F11FB4">
        <w:rPr>
          <w:b/>
          <w:bCs/>
        </w:rPr>
        <w:t>Establezca una política y plan integral amplio de accesibilidad al entorno físico, incluido el transporte público</w:t>
      </w:r>
      <w:r w:rsidR="006415CC">
        <w:rPr>
          <w:b/>
          <w:bCs/>
        </w:rPr>
        <w:t xml:space="preserve"> en las ciudades y en las provincias</w:t>
      </w:r>
      <w:r w:rsidR="00F7102C" w:rsidRPr="00F11FB4">
        <w:rPr>
          <w:b/>
          <w:bCs/>
        </w:rPr>
        <w:t xml:space="preserve">; </w:t>
      </w:r>
    </w:p>
    <w:p w14:paraId="22FE0015" w14:textId="7C21909E" w:rsidR="00F7102C" w:rsidRDefault="00743E15" w:rsidP="00743E15">
      <w:pPr>
        <w:pStyle w:val="SingleTxtG"/>
        <w:ind w:firstLine="567"/>
        <w:rPr>
          <w:b/>
        </w:rPr>
      </w:pPr>
      <w:r>
        <w:rPr>
          <w:b/>
          <w:bCs/>
        </w:rPr>
        <w:lastRenderedPageBreak/>
        <w:t>b)</w:t>
      </w:r>
      <w:r>
        <w:rPr>
          <w:b/>
          <w:bCs/>
        </w:rPr>
        <w:tab/>
      </w:r>
      <w:r w:rsidR="00F7102C" w:rsidRPr="00F11FB4">
        <w:rPr>
          <w:b/>
          <w:bCs/>
        </w:rPr>
        <w:t>Asegure la accesibilidad</w:t>
      </w:r>
      <w:r w:rsidR="001C05B0">
        <w:rPr>
          <w:b/>
          <w:bCs/>
        </w:rPr>
        <w:t xml:space="preserve"> </w:t>
      </w:r>
      <w:r w:rsidR="00964B4C">
        <w:rPr>
          <w:b/>
          <w:bCs/>
        </w:rPr>
        <w:t xml:space="preserve">al entorno </w:t>
      </w:r>
      <w:r w:rsidR="001C05B0">
        <w:rPr>
          <w:b/>
          <w:bCs/>
        </w:rPr>
        <w:t>físic</w:t>
      </w:r>
      <w:r w:rsidR="00964B4C">
        <w:rPr>
          <w:b/>
          <w:bCs/>
        </w:rPr>
        <w:t>o</w:t>
      </w:r>
      <w:r w:rsidR="001C05B0">
        <w:rPr>
          <w:b/>
          <w:bCs/>
        </w:rPr>
        <w:t>,</w:t>
      </w:r>
      <w:r w:rsidR="00F7102C" w:rsidRPr="00F11FB4">
        <w:rPr>
          <w:b/>
          <w:bCs/>
        </w:rPr>
        <w:t xml:space="preserve"> la información y las comunicaciones en las instalaciones abiertas al público, con folletos en modos y medios accesibles como</w:t>
      </w:r>
      <w:r w:rsidR="009353BB">
        <w:rPr>
          <w:b/>
          <w:bCs/>
        </w:rPr>
        <w:t xml:space="preserve"> el</w:t>
      </w:r>
      <w:r w:rsidR="00F7102C" w:rsidRPr="00F11FB4">
        <w:rPr>
          <w:b/>
          <w:bCs/>
        </w:rPr>
        <w:t xml:space="preserve"> </w:t>
      </w:r>
      <w:r w:rsidR="0059057B">
        <w:rPr>
          <w:b/>
          <w:bCs/>
        </w:rPr>
        <w:t>b</w:t>
      </w:r>
      <w:r w:rsidR="00F7102C" w:rsidRPr="00F11FB4">
        <w:rPr>
          <w:b/>
          <w:bCs/>
        </w:rPr>
        <w:t>raille y otros modos y medios alternativos</w:t>
      </w:r>
      <w:r w:rsidR="00F7102C">
        <w:rPr>
          <w:b/>
        </w:rPr>
        <w:t>;</w:t>
      </w:r>
    </w:p>
    <w:p w14:paraId="0555EA1E" w14:textId="6618D3FE" w:rsidR="00976754" w:rsidRPr="00F11FB4" w:rsidRDefault="00743E15" w:rsidP="00743E15">
      <w:pPr>
        <w:pStyle w:val="SingleTxtG"/>
        <w:ind w:firstLine="567"/>
        <w:rPr>
          <w:b/>
          <w:bCs/>
        </w:rPr>
      </w:pPr>
      <w:r>
        <w:rPr>
          <w:b/>
          <w:bCs/>
        </w:rPr>
        <w:t>c)</w:t>
      </w:r>
      <w:r>
        <w:rPr>
          <w:b/>
          <w:bCs/>
        </w:rPr>
        <w:tab/>
      </w:r>
      <w:r w:rsidR="00976754" w:rsidRPr="00976754">
        <w:rPr>
          <w:b/>
          <w:bCs/>
        </w:rPr>
        <w:t>Establezca un seguimiento respecto al cumplimiento de</w:t>
      </w:r>
      <w:r w:rsidR="009F6325">
        <w:rPr>
          <w:b/>
          <w:bCs/>
        </w:rPr>
        <w:t>l</w:t>
      </w:r>
      <w:r w:rsidR="00E55158">
        <w:rPr>
          <w:b/>
          <w:bCs/>
        </w:rPr>
        <w:t xml:space="preserve"> </w:t>
      </w:r>
      <w:r w:rsidR="00E55158" w:rsidRPr="00E55158">
        <w:rPr>
          <w:b/>
          <w:bCs/>
        </w:rPr>
        <w:t xml:space="preserve">Reglamento para la Protección de los Derechos de los Usuarios </w:t>
      </w:r>
      <w:r w:rsidR="00ED0384">
        <w:rPr>
          <w:b/>
          <w:bCs/>
        </w:rPr>
        <w:t xml:space="preserve">en la prestación </w:t>
      </w:r>
      <w:r w:rsidR="00E55158" w:rsidRPr="00E55158">
        <w:rPr>
          <w:b/>
          <w:bCs/>
        </w:rPr>
        <w:t xml:space="preserve">de los </w:t>
      </w:r>
      <w:r w:rsidR="0059057B">
        <w:rPr>
          <w:b/>
          <w:bCs/>
        </w:rPr>
        <w:t>s</w:t>
      </w:r>
      <w:r w:rsidR="00E55158" w:rsidRPr="00E55158">
        <w:rPr>
          <w:b/>
          <w:bCs/>
        </w:rPr>
        <w:t xml:space="preserve">ervicios de </w:t>
      </w:r>
      <w:r w:rsidR="0059057B">
        <w:rPr>
          <w:b/>
          <w:bCs/>
        </w:rPr>
        <w:t>t</w:t>
      </w:r>
      <w:r w:rsidR="00E55158" w:rsidRPr="00E55158">
        <w:rPr>
          <w:b/>
          <w:bCs/>
        </w:rPr>
        <w:t>elecomunicaciones</w:t>
      </w:r>
      <w:r w:rsidR="00976754" w:rsidRPr="00976754">
        <w:rPr>
          <w:b/>
          <w:bCs/>
        </w:rPr>
        <w:t>, así como una estadística de personas con</w:t>
      </w:r>
      <w:r w:rsidR="00E55158">
        <w:rPr>
          <w:b/>
          <w:bCs/>
        </w:rPr>
        <w:t xml:space="preserve"> discapacidad </w:t>
      </w:r>
      <w:r w:rsidR="009F6325">
        <w:rPr>
          <w:b/>
          <w:bCs/>
        </w:rPr>
        <w:t xml:space="preserve">que </w:t>
      </w:r>
      <w:r w:rsidR="00E55158">
        <w:rPr>
          <w:b/>
          <w:bCs/>
        </w:rPr>
        <w:t xml:space="preserve">hacen uso de </w:t>
      </w:r>
      <w:r w:rsidR="00C778D8">
        <w:rPr>
          <w:b/>
          <w:bCs/>
        </w:rPr>
        <w:t>los servicios</w:t>
      </w:r>
      <w:r w:rsidR="00805D7F">
        <w:rPr>
          <w:b/>
          <w:bCs/>
        </w:rPr>
        <w:t>;</w:t>
      </w:r>
    </w:p>
    <w:p w14:paraId="4C033520" w14:textId="766B4D60" w:rsidR="007A27B0" w:rsidRDefault="00743E15" w:rsidP="00743E15">
      <w:pPr>
        <w:pStyle w:val="SingleTxtG"/>
        <w:ind w:firstLine="567"/>
        <w:rPr>
          <w:b/>
          <w:bCs/>
        </w:rPr>
      </w:pPr>
      <w:r>
        <w:rPr>
          <w:b/>
          <w:bCs/>
        </w:rPr>
        <w:t>d)</w:t>
      </w:r>
      <w:r>
        <w:rPr>
          <w:b/>
          <w:bCs/>
        </w:rPr>
        <w:tab/>
      </w:r>
      <w:r w:rsidR="007A27B0" w:rsidRPr="00C778D8">
        <w:rPr>
          <w:b/>
          <w:bCs/>
        </w:rPr>
        <w:t xml:space="preserve">Establezca un seguimiento sobre los servicios </w:t>
      </w:r>
      <w:r w:rsidR="00F830A8">
        <w:rPr>
          <w:b/>
          <w:bCs/>
        </w:rPr>
        <w:t>que se ofrecen al público</w:t>
      </w:r>
      <w:r w:rsidR="007D0B35">
        <w:rPr>
          <w:b/>
          <w:bCs/>
        </w:rPr>
        <w:t>, como salud y justicia</w:t>
      </w:r>
      <w:r w:rsidR="0022582F">
        <w:rPr>
          <w:b/>
          <w:bCs/>
        </w:rPr>
        <w:t xml:space="preserve"> entre otros</w:t>
      </w:r>
      <w:r w:rsidR="007D0B35">
        <w:rPr>
          <w:b/>
          <w:bCs/>
        </w:rPr>
        <w:t>,</w:t>
      </w:r>
      <w:r w:rsidR="00F830A8">
        <w:rPr>
          <w:b/>
          <w:bCs/>
        </w:rPr>
        <w:t xml:space="preserve"> </w:t>
      </w:r>
      <w:r w:rsidR="007A27B0" w:rsidRPr="00C778D8">
        <w:rPr>
          <w:b/>
          <w:bCs/>
        </w:rPr>
        <w:t>en los que se brind</w:t>
      </w:r>
      <w:r w:rsidR="0022582F">
        <w:rPr>
          <w:b/>
          <w:bCs/>
        </w:rPr>
        <w:t>e</w:t>
      </w:r>
      <w:r w:rsidR="007A27B0" w:rsidRPr="00C778D8">
        <w:rPr>
          <w:b/>
          <w:bCs/>
        </w:rPr>
        <w:t xml:space="preserve"> </w:t>
      </w:r>
      <w:r w:rsidR="00C778D8" w:rsidRPr="00C778D8">
        <w:rPr>
          <w:b/>
          <w:bCs/>
        </w:rPr>
        <w:t>interpretación</w:t>
      </w:r>
      <w:r w:rsidR="007A27B0" w:rsidRPr="00C778D8">
        <w:rPr>
          <w:b/>
          <w:bCs/>
        </w:rPr>
        <w:t xml:space="preserve"> en lengua de señas venezolana e introduzca un sistema de registro con datos desglosados sobre el número de intérpretes de lengua de señas disponibles, con el fin de asegurar la accesibilidad a la información y los servicios públicos</w:t>
      </w:r>
      <w:r w:rsidR="00805D7F">
        <w:rPr>
          <w:b/>
          <w:bCs/>
        </w:rPr>
        <w:t>;</w:t>
      </w:r>
    </w:p>
    <w:p w14:paraId="3219D741" w14:textId="05B02019" w:rsidR="00E62B11" w:rsidRPr="00C778D8" w:rsidRDefault="00805D7F" w:rsidP="00743E15">
      <w:pPr>
        <w:pStyle w:val="SingleTxtG"/>
        <w:ind w:firstLine="567"/>
        <w:rPr>
          <w:b/>
          <w:bCs/>
        </w:rPr>
      </w:pPr>
      <w:r>
        <w:rPr>
          <w:b/>
          <w:bCs/>
        </w:rPr>
        <w:t>e</w:t>
      </w:r>
      <w:r w:rsidR="00743E15">
        <w:rPr>
          <w:b/>
          <w:bCs/>
        </w:rPr>
        <w:t>)</w:t>
      </w:r>
      <w:r w:rsidR="00743E15">
        <w:rPr>
          <w:b/>
          <w:bCs/>
        </w:rPr>
        <w:tab/>
      </w:r>
      <w:r w:rsidR="00C3423E">
        <w:rPr>
          <w:b/>
          <w:bCs/>
        </w:rPr>
        <w:t xml:space="preserve">Recopile y publique datos sobre </w:t>
      </w:r>
      <w:r w:rsidR="00E62B11" w:rsidRPr="00E62B11">
        <w:rPr>
          <w:b/>
          <w:bCs/>
        </w:rPr>
        <w:t xml:space="preserve">cómo enfrentaron las personas con discapacidad la pandemia en términos de accesibilidad </w:t>
      </w:r>
      <w:r w:rsidR="00964B4C">
        <w:rPr>
          <w:b/>
          <w:bCs/>
        </w:rPr>
        <w:t xml:space="preserve">al entorno </w:t>
      </w:r>
      <w:r w:rsidR="00E62B11" w:rsidRPr="00E62B11">
        <w:rPr>
          <w:b/>
          <w:bCs/>
        </w:rPr>
        <w:t>físic</w:t>
      </w:r>
      <w:r w:rsidR="00964B4C">
        <w:rPr>
          <w:b/>
          <w:bCs/>
        </w:rPr>
        <w:t>o</w:t>
      </w:r>
      <w:r w:rsidR="00BE1C3C">
        <w:rPr>
          <w:b/>
          <w:bCs/>
        </w:rPr>
        <w:t>,</w:t>
      </w:r>
      <w:r w:rsidR="00E62B11" w:rsidRPr="00E62B11">
        <w:rPr>
          <w:b/>
          <w:bCs/>
        </w:rPr>
        <w:t xml:space="preserve"> la</w:t>
      </w:r>
      <w:r w:rsidR="00964B4C">
        <w:rPr>
          <w:b/>
          <w:bCs/>
        </w:rPr>
        <w:t>s</w:t>
      </w:r>
      <w:r w:rsidR="00E62B11" w:rsidRPr="00E62B11">
        <w:rPr>
          <w:b/>
          <w:bCs/>
        </w:rPr>
        <w:t xml:space="preserve"> comunicaci</w:t>
      </w:r>
      <w:r w:rsidR="00964B4C">
        <w:rPr>
          <w:b/>
          <w:bCs/>
        </w:rPr>
        <w:t>ones</w:t>
      </w:r>
      <w:r w:rsidR="00BE1C3C">
        <w:rPr>
          <w:b/>
          <w:bCs/>
        </w:rPr>
        <w:t xml:space="preserve"> y la información</w:t>
      </w:r>
      <w:r w:rsidR="00E62B11" w:rsidRPr="00E62B11">
        <w:rPr>
          <w:b/>
          <w:bCs/>
        </w:rPr>
        <w:t>.</w:t>
      </w:r>
    </w:p>
    <w:p w14:paraId="2463AF28" w14:textId="77777777" w:rsidR="00DB7B44" w:rsidRDefault="00F7102C" w:rsidP="00F7102C">
      <w:pPr>
        <w:pStyle w:val="H23G"/>
      </w:pPr>
      <w:r w:rsidRPr="00F11FB4">
        <w:tab/>
      </w:r>
      <w:r w:rsidRPr="00F11FB4">
        <w:tab/>
      </w:r>
      <w:r w:rsidR="00DB7227" w:rsidRPr="00DB7227">
        <w:t>Derecho a la vida (art</w:t>
      </w:r>
      <w:r w:rsidR="00DB7227">
        <w:t>.</w:t>
      </w:r>
      <w:r w:rsidR="00DB7227" w:rsidRPr="00DB7227">
        <w:t xml:space="preserve"> 10)</w:t>
      </w:r>
    </w:p>
    <w:p w14:paraId="1F436381" w14:textId="07758349" w:rsidR="00DB7227" w:rsidRPr="00DB7227" w:rsidRDefault="00DB7227" w:rsidP="00790B09">
      <w:pPr>
        <w:pStyle w:val="SingleTxtG"/>
      </w:pPr>
      <w:r w:rsidRPr="00DB7227">
        <w:t>18.</w:t>
      </w:r>
      <w:r w:rsidRPr="00DB7227">
        <w:tab/>
        <w:t xml:space="preserve">Preocupa al Comité </w:t>
      </w:r>
      <w:r w:rsidR="0046390A">
        <w:t>el</w:t>
      </w:r>
      <w:r w:rsidRPr="00DB7227">
        <w:t xml:space="preserve"> índice de violencia social con una tasa </w:t>
      </w:r>
      <w:r w:rsidR="0059057B" w:rsidRPr="00DB7227">
        <w:t xml:space="preserve">de homicidios </w:t>
      </w:r>
      <w:r w:rsidRPr="00DB7227">
        <w:t>de</w:t>
      </w:r>
      <w:r w:rsidR="0059057B">
        <w:t>l</w:t>
      </w:r>
      <w:r w:rsidR="0060084C">
        <w:t> </w:t>
      </w:r>
      <w:r w:rsidR="0046390A">
        <w:t>23</w:t>
      </w:r>
      <w:r w:rsidR="00964B4C">
        <w:t>,</w:t>
      </w:r>
      <w:r w:rsidR="00313512">
        <w:t>1</w:t>
      </w:r>
      <w:r w:rsidR="00964B4C">
        <w:t> </w:t>
      </w:r>
      <w:r w:rsidRPr="00DB7227">
        <w:t xml:space="preserve">%, </w:t>
      </w:r>
      <w:r w:rsidR="0059057B">
        <w:t>y la</w:t>
      </w:r>
      <w:r w:rsidRPr="00DB7227">
        <w:t xml:space="preserve"> información sobre </w:t>
      </w:r>
      <w:r w:rsidR="0059057B">
        <w:t xml:space="preserve">la </w:t>
      </w:r>
      <w:r w:rsidRPr="00DB7227">
        <w:t xml:space="preserve">represión </w:t>
      </w:r>
      <w:r w:rsidR="0059057B">
        <w:t xml:space="preserve">ejercida </w:t>
      </w:r>
      <w:r w:rsidRPr="00DB7227">
        <w:t>durante las manifestaciones, que caus</w:t>
      </w:r>
      <w:r w:rsidR="0059057B">
        <w:t>ó</w:t>
      </w:r>
      <w:r w:rsidRPr="00DB7227">
        <w:t xml:space="preserve"> muertes o condiciones de discapacidad.  </w:t>
      </w:r>
    </w:p>
    <w:p w14:paraId="774D1AC2" w14:textId="77777777" w:rsidR="00DB7227" w:rsidRPr="00DB7227" w:rsidRDefault="00DB7227" w:rsidP="00790B09">
      <w:pPr>
        <w:pStyle w:val="SingleTxtG"/>
        <w:rPr>
          <w:b/>
          <w:bCs/>
        </w:rPr>
      </w:pPr>
      <w:r w:rsidRPr="00790B09">
        <w:rPr>
          <w:bCs/>
        </w:rPr>
        <w:t>19.</w:t>
      </w:r>
      <w:r w:rsidRPr="00B404A7">
        <w:rPr>
          <w:b/>
          <w:bCs/>
        </w:rPr>
        <w:tab/>
      </w:r>
      <w:r w:rsidRPr="00DB7227">
        <w:rPr>
          <w:b/>
          <w:bCs/>
        </w:rPr>
        <w:t>El Comité recomienda al Estado parte:</w:t>
      </w:r>
    </w:p>
    <w:p w14:paraId="64088EF1" w14:textId="79AB4567" w:rsidR="00DB7227" w:rsidRPr="00DB7227" w:rsidRDefault="00743E15" w:rsidP="00743E15">
      <w:pPr>
        <w:spacing w:after="120"/>
        <w:ind w:left="1134" w:right="1134" w:firstLine="567"/>
        <w:jc w:val="both"/>
        <w:rPr>
          <w:b/>
          <w:bCs/>
        </w:rPr>
      </w:pPr>
      <w:r>
        <w:rPr>
          <w:b/>
          <w:bCs/>
        </w:rPr>
        <w:t>a)</w:t>
      </w:r>
      <w:r>
        <w:rPr>
          <w:b/>
          <w:bCs/>
        </w:rPr>
        <w:tab/>
      </w:r>
      <w:r w:rsidR="00DB7227" w:rsidRPr="00DB7227">
        <w:rPr>
          <w:b/>
          <w:bCs/>
        </w:rPr>
        <w:t>Establecer investigaciones formales sobre las causas de la tasa de homicidios y especialmente cu</w:t>
      </w:r>
      <w:r w:rsidR="006A1B7A">
        <w:rPr>
          <w:b/>
          <w:bCs/>
        </w:rPr>
        <w:t>á</w:t>
      </w:r>
      <w:r w:rsidR="00DB7227" w:rsidRPr="00DB7227">
        <w:rPr>
          <w:b/>
          <w:bCs/>
        </w:rPr>
        <w:t xml:space="preserve">ntas personas con discapacidad </w:t>
      </w:r>
      <w:r w:rsidR="006A1B7A">
        <w:rPr>
          <w:b/>
          <w:bCs/>
        </w:rPr>
        <w:t>se incluyen</w:t>
      </w:r>
      <w:r w:rsidR="006A1B7A" w:rsidRPr="00DB7227">
        <w:rPr>
          <w:b/>
          <w:bCs/>
        </w:rPr>
        <w:t xml:space="preserve"> </w:t>
      </w:r>
      <w:r w:rsidR="00DB7227" w:rsidRPr="00DB7227">
        <w:rPr>
          <w:b/>
          <w:bCs/>
        </w:rPr>
        <w:t>en est</w:t>
      </w:r>
      <w:r w:rsidR="006A1B7A">
        <w:rPr>
          <w:b/>
          <w:bCs/>
        </w:rPr>
        <w:t>e</w:t>
      </w:r>
      <w:r w:rsidR="00DB7227" w:rsidRPr="00DB7227">
        <w:rPr>
          <w:b/>
          <w:bCs/>
        </w:rPr>
        <w:t xml:space="preserve"> índice;</w:t>
      </w:r>
    </w:p>
    <w:p w14:paraId="3760A72A" w14:textId="2EAC5D22" w:rsidR="00DB7B44" w:rsidRDefault="00743E15" w:rsidP="00743E15">
      <w:pPr>
        <w:spacing w:after="120"/>
        <w:ind w:left="1134" w:right="1134" w:firstLine="567"/>
        <w:jc w:val="both"/>
      </w:pPr>
      <w:r>
        <w:rPr>
          <w:b/>
          <w:bCs/>
        </w:rPr>
        <w:t>b)</w:t>
      </w:r>
      <w:r>
        <w:rPr>
          <w:b/>
          <w:bCs/>
        </w:rPr>
        <w:tab/>
      </w:r>
      <w:r w:rsidR="00DB7227" w:rsidRPr="00DB7227">
        <w:rPr>
          <w:b/>
          <w:bCs/>
        </w:rPr>
        <w:t>Investigar cu</w:t>
      </w:r>
      <w:r w:rsidR="006A1B7A">
        <w:rPr>
          <w:b/>
          <w:bCs/>
        </w:rPr>
        <w:t>á</w:t>
      </w:r>
      <w:r w:rsidR="00DB7227" w:rsidRPr="00DB7227">
        <w:rPr>
          <w:b/>
          <w:bCs/>
        </w:rPr>
        <w:t>ntas personas con discapacidad han sido agredidas o encarceladas durante las manifestaciones y cu</w:t>
      </w:r>
      <w:r w:rsidR="006A1B7A">
        <w:rPr>
          <w:b/>
          <w:bCs/>
        </w:rPr>
        <w:t>á</w:t>
      </w:r>
      <w:r w:rsidR="00DB7227" w:rsidRPr="00DB7227">
        <w:rPr>
          <w:b/>
          <w:bCs/>
        </w:rPr>
        <w:t xml:space="preserve">ntas personas han quedado </w:t>
      </w:r>
      <w:r w:rsidR="006A1B7A">
        <w:rPr>
          <w:b/>
          <w:bCs/>
        </w:rPr>
        <w:t>en</w:t>
      </w:r>
      <w:r w:rsidR="006A1B7A" w:rsidRPr="00DB7227">
        <w:rPr>
          <w:b/>
          <w:bCs/>
        </w:rPr>
        <w:t xml:space="preserve"> </w:t>
      </w:r>
      <w:r w:rsidR="00457C2A">
        <w:rPr>
          <w:b/>
          <w:bCs/>
        </w:rPr>
        <w:t>situación</w:t>
      </w:r>
      <w:r w:rsidR="00457C2A" w:rsidRPr="00DB7227">
        <w:rPr>
          <w:b/>
          <w:bCs/>
        </w:rPr>
        <w:t xml:space="preserve"> </w:t>
      </w:r>
      <w:r w:rsidR="00DB7227" w:rsidRPr="00DB7227">
        <w:rPr>
          <w:b/>
          <w:bCs/>
        </w:rPr>
        <w:t xml:space="preserve">de discapacidad durante </w:t>
      </w:r>
      <w:r w:rsidR="006A1B7A">
        <w:rPr>
          <w:b/>
          <w:bCs/>
        </w:rPr>
        <w:t>estas</w:t>
      </w:r>
      <w:r w:rsidR="00DB7227" w:rsidRPr="00DB7227">
        <w:rPr>
          <w:b/>
          <w:bCs/>
        </w:rPr>
        <w:t xml:space="preserve"> y las medidas tomadas para resarcirlas.</w:t>
      </w:r>
    </w:p>
    <w:p w14:paraId="11F9DA84" w14:textId="77777777" w:rsidR="00F7102C" w:rsidRPr="00990C1F" w:rsidRDefault="00DB7B44" w:rsidP="00F7102C">
      <w:pPr>
        <w:pStyle w:val="H23G"/>
      </w:pPr>
      <w:r>
        <w:tab/>
      </w:r>
      <w:r>
        <w:tab/>
      </w:r>
      <w:r w:rsidR="00F7102C" w:rsidRPr="00990C1F">
        <w:t>Situaciones de riesgo y emergencias humanitarias (art. 11)</w:t>
      </w:r>
    </w:p>
    <w:p w14:paraId="0E9EB1AB" w14:textId="257DBA98" w:rsidR="003F6179" w:rsidRPr="00990C1F" w:rsidRDefault="00307C08" w:rsidP="00D96201">
      <w:pPr>
        <w:pStyle w:val="SingleTxtG"/>
      </w:pPr>
      <w:r w:rsidRPr="00990C1F">
        <w:t>20.</w:t>
      </w:r>
      <w:r w:rsidR="00D96201" w:rsidRPr="00990C1F">
        <w:tab/>
      </w:r>
      <w:r w:rsidR="00745C02" w:rsidRPr="00990C1F">
        <w:t>Preocupa al Comité</w:t>
      </w:r>
      <w:r w:rsidR="003F6179" w:rsidRPr="00990C1F">
        <w:t>:</w:t>
      </w:r>
      <w:r w:rsidR="00745C02" w:rsidRPr="00990C1F">
        <w:t xml:space="preserve"> </w:t>
      </w:r>
    </w:p>
    <w:p w14:paraId="3940AEC7" w14:textId="5830A7DB" w:rsidR="00FC28D5" w:rsidRPr="00990C1F" w:rsidRDefault="003F6179" w:rsidP="00D96201">
      <w:pPr>
        <w:pStyle w:val="SingleTxtG"/>
      </w:pPr>
      <w:r w:rsidRPr="00990C1F">
        <w:tab/>
        <w:t>a)</w:t>
      </w:r>
      <w:r w:rsidRPr="00990C1F">
        <w:tab/>
        <w:t>L</w:t>
      </w:r>
      <w:r w:rsidR="00745C02" w:rsidRPr="00990C1F">
        <w:t>a falta de</w:t>
      </w:r>
      <w:r w:rsidR="00C74569" w:rsidRPr="00990C1F">
        <w:t xml:space="preserve"> un programa de contingencia para emergencias de cualquier tipo que contemple </w:t>
      </w:r>
      <w:r w:rsidR="00AC62AF" w:rsidRPr="00990C1F">
        <w:t>a las personas con discapacidad, como pudo observarse durante la pandemia</w:t>
      </w:r>
      <w:r w:rsidR="0060084C">
        <w:t>;</w:t>
      </w:r>
    </w:p>
    <w:p w14:paraId="2E08A52C" w14:textId="21C5781D" w:rsidR="003F6179" w:rsidRPr="00990C1F" w:rsidRDefault="003F6179" w:rsidP="00790B09">
      <w:pPr>
        <w:pStyle w:val="SingleTxtG"/>
      </w:pPr>
      <w:r w:rsidRPr="00990C1F">
        <w:tab/>
        <w:t>b)</w:t>
      </w:r>
      <w:r w:rsidRPr="00990C1F">
        <w:tab/>
      </w:r>
      <w:r w:rsidR="00AC62AF" w:rsidRPr="00990C1F">
        <w:t xml:space="preserve">La situación de los migrantes, los refugiados y los solicitantes de asilo, que afecta de manera desproporcionada </w:t>
      </w:r>
      <w:r w:rsidR="00580A17" w:rsidRPr="00990C1F">
        <w:t xml:space="preserve">a las personas con discapacidad. </w:t>
      </w:r>
    </w:p>
    <w:p w14:paraId="50F63266" w14:textId="77777777" w:rsidR="009C0E10" w:rsidRPr="00990C1F" w:rsidRDefault="000E55C6" w:rsidP="00790B09">
      <w:pPr>
        <w:pStyle w:val="SingleTxtG"/>
        <w:rPr>
          <w:b/>
        </w:rPr>
      </w:pPr>
      <w:r w:rsidRPr="00790B09">
        <w:rPr>
          <w:bCs/>
        </w:rPr>
        <w:t>21</w:t>
      </w:r>
      <w:r w:rsidR="009C0E10" w:rsidRPr="00790B09">
        <w:rPr>
          <w:bCs/>
        </w:rPr>
        <w:t>.</w:t>
      </w:r>
      <w:r w:rsidR="009C0E10" w:rsidRPr="00790B09">
        <w:rPr>
          <w:bCs/>
        </w:rPr>
        <w:tab/>
      </w:r>
      <w:r w:rsidR="009C0E10" w:rsidRPr="00990C1F">
        <w:rPr>
          <w:b/>
        </w:rPr>
        <w:t xml:space="preserve">El Comité </w:t>
      </w:r>
      <w:r w:rsidRPr="00990C1F">
        <w:rPr>
          <w:b/>
        </w:rPr>
        <w:t>recomienda que el Estado parte:</w:t>
      </w:r>
    </w:p>
    <w:p w14:paraId="4545CC5F" w14:textId="7BE148D0" w:rsidR="009C0E10" w:rsidRPr="00990C1F" w:rsidRDefault="001506DC" w:rsidP="00743E15">
      <w:pPr>
        <w:spacing w:after="120"/>
        <w:ind w:left="1134" w:right="1134" w:firstLine="567"/>
        <w:jc w:val="both"/>
        <w:rPr>
          <w:b/>
        </w:rPr>
      </w:pPr>
      <w:r w:rsidRPr="00990C1F">
        <w:rPr>
          <w:b/>
        </w:rPr>
        <w:t>a</w:t>
      </w:r>
      <w:r w:rsidR="00B404A7" w:rsidRPr="00990C1F">
        <w:rPr>
          <w:b/>
        </w:rPr>
        <w:t>)</w:t>
      </w:r>
      <w:r w:rsidR="0042255E" w:rsidRPr="00990C1F">
        <w:rPr>
          <w:b/>
        </w:rPr>
        <w:tab/>
      </w:r>
      <w:r w:rsidR="00615D77" w:rsidRPr="00990C1F">
        <w:rPr>
          <w:b/>
        </w:rPr>
        <w:t>Con base en el Marco de Send</w:t>
      </w:r>
      <w:r w:rsidR="00F711CA" w:rsidRPr="00990C1F">
        <w:rPr>
          <w:b/>
        </w:rPr>
        <w:t>á</w:t>
      </w:r>
      <w:r w:rsidR="00615D77" w:rsidRPr="00990C1F">
        <w:rPr>
          <w:b/>
        </w:rPr>
        <w:t>i</w:t>
      </w:r>
      <w:r w:rsidR="000253A7" w:rsidRPr="00990C1F">
        <w:rPr>
          <w:b/>
        </w:rPr>
        <w:t xml:space="preserve"> para la Reducción de</w:t>
      </w:r>
      <w:r w:rsidR="00F711CA" w:rsidRPr="00990C1F">
        <w:rPr>
          <w:b/>
        </w:rPr>
        <w:t>l</w:t>
      </w:r>
      <w:r w:rsidR="000253A7" w:rsidRPr="00990C1F">
        <w:rPr>
          <w:b/>
        </w:rPr>
        <w:t xml:space="preserve"> Riesgo de Desastres</w:t>
      </w:r>
      <w:r w:rsidR="00F711CA" w:rsidRPr="00990C1F">
        <w:rPr>
          <w:b/>
        </w:rPr>
        <w:t xml:space="preserve"> 2015-2030</w:t>
      </w:r>
      <w:r w:rsidR="00731386" w:rsidRPr="00990C1F">
        <w:rPr>
          <w:b/>
        </w:rPr>
        <w:t xml:space="preserve">, </w:t>
      </w:r>
      <w:r w:rsidR="000253A7" w:rsidRPr="00990C1F">
        <w:rPr>
          <w:b/>
        </w:rPr>
        <w:t>el artículo 11 de la Convención</w:t>
      </w:r>
      <w:r w:rsidR="00615D77" w:rsidRPr="00990C1F">
        <w:rPr>
          <w:b/>
        </w:rPr>
        <w:t xml:space="preserve"> </w:t>
      </w:r>
      <w:r w:rsidR="00731386" w:rsidRPr="00990C1F">
        <w:rPr>
          <w:b/>
        </w:rPr>
        <w:t xml:space="preserve">y las situaciones </w:t>
      </w:r>
      <w:r w:rsidR="00CA428F" w:rsidRPr="00990C1F">
        <w:rPr>
          <w:b/>
        </w:rPr>
        <w:t>que se presentaron durante la pandemia</w:t>
      </w:r>
      <w:r w:rsidR="00731386" w:rsidRPr="00990C1F">
        <w:rPr>
          <w:b/>
        </w:rPr>
        <w:t xml:space="preserve"> de COVID-19</w:t>
      </w:r>
      <w:r w:rsidR="00CA428F" w:rsidRPr="00990C1F">
        <w:rPr>
          <w:b/>
        </w:rPr>
        <w:t xml:space="preserve">, </w:t>
      </w:r>
      <w:r w:rsidR="00731386" w:rsidRPr="00990C1F">
        <w:rPr>
          <w:b/>
        </w:rPr>
        <w:t xml:space="preserve">establezca medidas </w:t>
      </w:r>
      <w:r w:rsidR="009C0E10" w:rsidRPr="00990C1F">
        <w:rPr>
          <w:b/>
        </w:rPr>
        <w:t xml:space="preserve">para que los </w:t>
      </w:r>
      <w:r w:rsidR="001C033A" w:rsidRPr="00990C1F">
        <w:rPr>
          <w:b/>
        </w:rPr>
        <w:t>p</w:t>
      </w:r>
      <w:r w:rsidR="009C0E10" w:rsidRPr="00990C1F">
        <w:rPr>
          <w:b/>
        </w:rPr>
        <w:t>rotocolo</w:t>
      </w:r>
      <w:r w:rsidR="001C033A" w:rsidRPr="00990C1F">
        <w:rPr>
          <w:b/>
        </w:rPr>
        <w:t>s</w:t>
      </w:r>
      <w:r w:rsidR="009C0E10" w:rsidRPr="00990C1F">
        <w:rPr>
          <w:b/>
        </w:rPr>
        <w:t xml:space="preserve"> de </w:t>
      </w:r>
      <w:r w:rsidR="001C033A" w:rsidRPr="00990C1F">
        <w:rPr>
          <w:b/>
        </w:rPr>
        <w:t>p</w:t>
      </w:r>
      <w:r w:rsidR="009C0E10" w:rsidRPr="00990C1F">
        <w:rPr>
          <w:b/>
        </w:rPr>
        <w:t xml:space="preserve">revención y </w:t>
      </w:r>
      <w:r w:rsidR="001C033A" w:rsidRPr="00990C1F">
        <w:rPr>
          <w:b/>
        </w:rPr>
        <w:t>r</w:t>
      </w:r>
      <w:r w:rsidR="009C0E10" w:rsidRPr="00990C1F">
        <w:rPr>
          <w:b/>
        </w:rPr>
        <w:t xml:space="preserve">educción de </w:t>
      </w:r>
      <w:r w:rsidR="001C033A" w:rsidRPr="00990C1F">
        <w:rPr>
          <w:b/>
        </w:rPr>
        <w:t>r</w:t>
      </w:r>
      <w:r w:rsidR="009C0E10" w:rsidRPr="00990C1F">
        <w:rPr>
          <w:b/>
        </w:rPr>
        <w:t>iesgos sean validados por las personas con discapacidad a través de las organizaciones que l</w:t>
      </w:r>
      <w:r w:rsidR="001C033A" w:rsidRPr="00990C1F">
        <w:rPr>
          <w:b/>
        </w:rPr>
        <w:t>a</w:t>
      </w:r>
      <w:r w:rsidR="009C0E10" w:rsidRPr="00990C1F">
        <w:rPr>
          <w:b/>
        </w:rPr>
        <w:t xml:space="preserve">s representan, </w:t>
      </w:r>
      <w:r w:rsidR="001C033A" w:rsidRPr="00990C1F">
        <w:rPr>
          <w:b/>
        </w:rPr>
        <w:t xml:space="preserve">y </w:t>
      </w:r>
      <w:r w:rsidR="009C0E10" w:rsidRPr="00990C1F">
        <w:rPr>
          <w:b/>
        </w:rPr>
        <w:t xml:space="preserve">que </w:t>
      </w:r>
      <w:r w:rsidR="001C033A" w:rsidRPr="00990C1F">
        <w:rPr>
          <w:b/>
        </w:rPr>
        <w:t xml:space="preserve">destine </w:t>
      </w:r>
      <w:r w:rsidR="009C0E10" w:rsidRPr="00990C1F">
        <w:rPr>
          <w:b/>
        </w:rPr>
        <w:t>un presupuesto específico</w:t>
      </w:r>
      <w:r w:rsidRPr="00990C1F">
        <w:rPr>
          <w:b/>
        </w:rPr>
        <w:t xml:space="preserve"> </w:t>
      </w:r>
      <w:r w:rsidR="001C033A" w:rsidRPr="00990C1F">
        <w:rPr>
          <w:b/>
        </w:rPr>
        <w:t xml:space="preserve">para este fin </w:t>
      </w:r>
      <w:r w:rsidRPr="00990C1F">
        <w:rPr>
          <w:b/>
        </w:rPr>
        <w:t>con personal capacitado</w:t>
      </w:r>
      <w:r w:rsidR="009C0E10" w:rsidRPr="00990C1F">
        <w:rPr>
          <w:b/>
        </w:rPr>
        <w:t xml:space="preserve">; </w:t>
      </w:r>
    </w:p>
    <w:p w14:paraId="65FB5C6E" w14:textId="53A5B7DF" w:rsidR="001506DC" w:rsidRPr="00790B09" w:rsidRDefault="001506DC" w:rsidP="009D7695">
      <w:pPr>
        <w:spacing w:after="120"/>
        <w:ind w:left="1134" w:right="1134" w:firstLine="567"/>
        <w:jc w:val="both"/>
        <w:rPr>
          <w:b/>
        </w:rPr>
      </w:pPr>
      <w:r w:rsidRPr="00990C1F">
        <w:rPr>
          <w:b/>
        </w:rPr>
        <w:t>b)</w:t>
      </w:r>
      <w:r w:rsidRPr="00990C1F">
        <w:rPr>
          <w:b/>
        </w:rPr>
        <w:tab/>
      </w:r>
      <w:r w:rsidR="009D7695" w:rsidRPr="00990C1F">
        <w:rPr>
          <w:b/>
        </w:rPr>
        <w:t>Aplique protocolos de seguimiento para apoyar en todo momento a las personas con discapacidad migrantes, refugiados y solicitantes de asilo que transiten por el Estado parte.</w:t>
      </w:r>
      <w:r w:rsidR="009D7695">
        <w:rPr>
          <w:b/>
        </w:rPr>
        <w:t xml:space="preserve"> </w:t>
      </w:r>
    </w:p>
    <w:p w14:paraId="16797112" w14:textId="77777777" w:rsidR="00F7102C" w:rsidRPr="00F11FB4" w:rsidRDefault="00F7102C" w:rsidP="00F7102C">
      <w:pPr>
        <w:pStyle w:val="H23G"/>
      </w:pPr>
      <w:r w:rsidRPr="00F11FB4">
        <w:tab/>
      </w:r>
      <w:r w:rsidRPr="00F11FB4">
        <w:tab/>
        <w:t>Igual reconocimiento como persona ante la ley (art</w:t>
      </w:r>
      <w:r>
        <w:t>.</w:t>
      </w:r>
      <w:r w:rsidRPr="00F11FB4">
        <w:t xml:space="preserve"> 12)  </w:t>
      </w:r>
    </w:p>
    <w:p w14:paraId="4BF3866C" w14:textId="77777777" w:rsidR="00F370D7" w:rsidRDefault="00F370D7" w:rsidP="00790B09">
      <w:pPr>
        <w:pStyle w:val="SingleTxtG"/>
      </w:pPr>
      <w:r>
        <w:t>22</w:t>
      </w:r>
      <w:r w:rsidR="00F7102C" w:rsidRPr="00F11FB4">
        <w:t>.</w:t>
      </w:r>
      <w:r w:rsidR="00F7102C" w:rsidRPr="00F11FB4">
        <w:tab/>
      </w:r>
      <w:r>
        <w:t>El Comité toma nota de que:</w:t>
      </w:r>
    </w:p>
    <w:p w14:paraId="5878B0A1" w14:textId="4DCF8185" w:rsidR="00F370D7" w:rsidRDefault="009E37CC" w:rsidP="00850FE0">
      <w:pPr>
        <w:pStyle w:val="SingleTxtG"/>
        <w:ind w:firstLine="567"/>
      </w:pPr>
      <w:r>
        <w:t>a)</w:t>
      </w:r>
      <w:r w:rsidR="00850FE0">
        <w:tab/>
      </w:r>
      <w:r w:rsidR="00F370D7">
        <w:t>Se derogó expresamente el artículo 410 del Código Civil que considerab</w:t>
      </w:r>
      <w:r w:rsidR="00575863">
        <w:t>a civilmente inhábiles a las personas con discapacidad</w:t>
      </w:r>
      <w:r w:rsidR="002E14A1">
        <w:t xml:space="preserve">, </w:t>
      </w:r>
      <w:r w:rsidR="00656CA2">
        <w:t xml:space="preserve">sin embargo, preocupa al Comité que </w:t>
      </w:r>
      <w:r w:rsidR="002E14A1">
        <w:t xml:space="preserve">no se eliminaron los sistemas </w:t>
      </w:r>
      <w:r w:rsidR="00457C2A">
        <w:t xml:space="preserve">basados en la sustitución en la adopción </w:t>
      </w:r>
      <w:r w:rsidR="002E14A1">
        <w:t>de decisiones, ni la</w:t>
      </w:r>
      <w:r w:rsidR="006802F9">
        <w:t>s figuras de</w:t>
      </w:r>
      <w:r w:rsidR="002E14A1">
        <w:t xml:space="preserve"> tutela </w:t>
      </w:r>
      <w:r w:rsidR="006802F9">
        <w:t xml:space="preserve">y </w:t>
      </w:r>
      <w:r w:rsidR="002E14A1">
        <w:t>curatela</w:t>
      </w:r>
      <w:r w:rsidR="00805D7F">
        <w:t>;</w:t>
      </w:r>
      <w:r w:rsidR="00F370D7">
        <w:t xml:space="preserve"> </w:t>
      </w:r>
    </w:p>
    <w:p w14:paraId="291CF0B3" w14:textId="2CA8AD40" w:rsidR="00F7102C" w:rsidRPr="00F370D7" w:rsidRDefault="00575863" w:rsidP="00850FE0">
      <w:pPr>
        <w:pStyle w:val="SingleTxtG"/>
        <w:ind w:firstLine="567"/>
        <w:rPr>
          <w:lang w:val="es-VE"/>
        </w:rPr>
      </w:pPr>
      <w:r>
        <w:lastRenderedPageBreak/>
        <w:t>b)</w:t>
      </w:r>
      <w:r w:rsidR="00850FE0">
        <w:tab/>
      </w:r>
      <w:r>
        <w:t xml:space="preserve">Actualmente, la Asamblea Nacional </w:t>
      </w:r>
      <w:r w:rsidR="00F370D7">
        <w:t>trabaja en la redacción de una nuev</w:t>
      </w:r>
      <w:r>
        <w:t>a norma jurídica en materia de p</w:t>
      </w:r>
      <w:r w:rsidR="00A3627C">
        <w:t>ersonas con discapacidad.</w:t>
      </w:r>
    </w:p>
    <w:p w14:paraId="564ABF32" w14:textId="6EB96D78" w:rsidR="00F7102C" w:rsidRPr="00F11FB4" w:rsidRDefault="00A3627C" w:rsidP="00790B09">
      <w:pPr>
        <w:pStyle w:val="SingleTxtG"/>
        <w:rPr>
          <w:b/>
          <w:bCs/>
        </w:rPr>
      </w:pPr>
      <w:r w:rsidRPr="00790B09">
        <w:rPr>
          <w:bCs/>
        </w:rPr>
        <w:t>23</w:t>
      </w:r>
      <w:r w:rsidR="00F7102C" w:rsidRPr="00790B09">
        <w:rPr>
          <w:bCs/>
        </w:rPr>
        <w:t>.</w:t>
      </w:r>
      <w:r w:rsidR="00F7102C" w:rsidRPr="00B404A7">
        <w:rPr>
          <w:b/>
          <w:bCs/>
        </w:rPr>
        <w:tab/>
        <w:t>El</w:t>
      </w:r>
      <w:r w:rsidR="00F7102C" w:rsidRPr="00C33375">
        <w:rPr>
          <w:b/>
          <w:bCs/>
        </w:rPr>
        <w:t xml:space="preserve"> Comité recomienda al Estado parte que, tomando en cuenta</w:t>
      </w:r>
      <w:r w:rsidR="00C762F0">
        <w:rPr>
          <w:b/>
          <w:bCs/>
        </w:rPr>
        <w:t xml:space="preserve"> el artículo</w:t>
      </w:r>
      <w:r w:rsidR="00232DCA">
        <w:rPr>
          <w:b/>
          <w:bCs/>
        </w:rPr>
        <w:t xml:space="preserve"> 12 </w:t>
      </w:r>
      <w:r w:rsidR="00D24A4A">
        <w:rPr>
          <w:b/>
          <w:bCs/>
        </w:rPr>
        <w:t xml:space="preserve">de la Convención </w:t>
      </w:r>
      <w:r w:rsidR="00232DCA">
        <w:rPr>
          <w:b/>
          <w:bCs/>
        </w:rPr>
        <w:t>y su</w:t>
      </w:r>
      <w:r w:rsidR="00F7102C" w:rsidRPr="00C33375">
        <w:rPr>
          <w:b/>
          <w:bCs/>
        </w:rPr>
        <w:t xml:space="preserve"> </w:t>
      </w:r>
      <w:r w:rsidR="006F1443">
        <w:rPr>
          <w:b/>
          <w:bCs/>
        </w:rPr>
        <w:t>o</w:t>
      </w:r>
      <w:r w:rsidR="00F7102C" w:rsidRPr="00C33375">
        <w:rPr>
          <w:b/>
          <w:bCs/>
        </w:rPr>
        <w:t xml:space="preserve">bservación </w:t>
      </w:r>
      <w:r w:rsidR="00D24A4A">
        <w:rPr>
          <w:b/>
          <w:bCs/>
        </w:rPr>
        <w:t>g</w:t>
      </w:r>
      <w:r w:rsidR="00F7102C" w:rsidRPr="00C33375">
        <w:rPr>
          <w:b/>
          <w:bCs/>
        </w:rPr>
        <w:t>eneral núm. 1</w:t>
      </w:r>
      <w:r>
        <w:rPr>
          <w:b/>
          <w:bCs/>
        </w:rPr>
        <w:t xml:space="preserve"> </w:t>
      </w:r>
      <w:r w:rsidR="00F7102C" w:rsidRPr="00C33375">
        <w:rPr>
          <w:b/>
          <w:bCs/>
        </w:rPr>
        <w:t>(2014) sobre el igual reconocimiento como persona ante la ley:</w:t>
      </w:r>
      <w:r w:rsidR="00F7102C" w:rsidRPr="00F11FB4">
        <w:rPr>
          <w:b/>
          <w:bCs/>
        </w:rPr>
        <w:t xml:space="preserve"> </w:t>
      </w:r>
    </w:p>
    <w:p w14:paraId="0C95B589" w14:textId="2904B9D6" w:rsidR="00F7102C" w:rsidRPr="00F11FB4" w:rsidRDefault="00D95481" w:rsidP="00850FE0">
      <w:pPr>
        <w:pStyle w:val="SingleTxtG"/>
        <w:ind w:firstLine="567"/>
        <w:rPr>
          <w:b/>
          <w:bCs/>
        </w:rPr>
      </w:pPr>
      <w:r>
        <w:rPr>
          <w:b/>
          <w:bCs/>
        </w:rPr>
        <w:t>a)</w:t>
      </w:r>
      <w:r w:rsidR="00850FE0">
        <w:rPr>
          <w:b/>
          <w:bCs/>
        </w:rPr>
        <w:tab/>
      </w:r>
      <w:r w:rsidR="00E27DCB">
        <w:rPr>
          <w:b/>
          <w:bCs/>
        </w:rPr>
        <w:t>Garantice que</w:t>
      </w:r>
      <w:r w:rsidR="003D759F">
        <w:rPr>
          <w:b/>
          <w:bCs/>
        </w:rPr>
        <w:t xml:space="preserve"> la</w:t>
      </w:r>
      <w:r w:rsidR="00E27DCB">
        <w:rPr>
          <w:b/>
          <w:bCs/>
        </w:rPr>
        <w:t xml:space="preserve"> nueva norma jurídica respete </w:t>
      </w:r>
      <w:r w:rsidR="00F7102C" w:rsidRPr="00F11FB4">
        <w:rPr>
          <w:b/>
          <w:bCs/>
        </w:rPr>
        <w:t>la Convención, incluyendo la eliminación de las restricciones a la capacidad jurídica de</w:t>
      </w:r>
      <w:r w:rsidR="00833071">
        <w:rPr>
          <w:b/>
          <w:bCs/>
        </w:rPr>
        <w:t xml:space="preserve"> las personas con discapacidad y a</w:t>
      </w:r>
      <w:r w:rsidR="00EE60FF">
        <w:rPr>
          <w:b/>
          <w:bCs/>
        </w:rPr>
        <w:t xml:space="preserve">segure que </w:t>
      </w:r>
      <w:r w:rsidR="00833071">
        <w:rPr>
          <w:b/>
          <w:bCs/>
        </w:rPr>
        <w:t xml:space="preserve">dicha norma </w:t>
      </w:r>
      <w:r w:rsidR="00EE60FF">
        <w:rPr>
          <w:b/>
          <w:bCs/>
        </w:rPr>
        <w:t>r</w:t>
      </w:r>
      <w:r w:rsidR="00F7102C" w:rsidRPr="00F11FB4">
        <w:rPr>
          <w:b/>
          <w:bCs/>
        </w:rPr>
        <w:t xml:space="preserve">eemplace los sistemas de </w:t>
      </w:r>
      <w:r w:rsidR="00C23F1F">
        <w:rPr>
          <w:b/>
          <w:bCs/>
        </w:rPr>
        <w:t>adopción</w:t>
      </w:r>
      <w:r w:rsidR="00C23F1F" w:rsidRPr="00F11FB4">
        <w:rPr>
          <w:b/>
          <w:bCs/>
        </w:rPr>
        <w:t xml:space="preserve"> </w:t>
      </w:r>
      <w:r w:rsidR="00F7102C" w:rsidRPr="00F11FB4">
        <w:rPr>
          <w:b/>
          <w:bCs/>
        </w:rPr>
        <w:t>de decisiones sustituida</w:t>
      </w:r>
      <w:r w:rsidR="00C23F1F">
        <w:rPr>
          <w:b/>
          <w:bCs/>
        </w:rPr>
        <w:t xml:space="preserve"> que niegan la capacidad jurídica</w:t>
      </w:r>
      <w:r w:rsidR="00F7102C" w:rsidRPr="00F11FB4">
        <w:rPr>
          <w:b/>
          <w:bCs/>
        </w:rPr>
        <w:t>, incluidas la tutela y curatela, con sistemas de apoyo para la toma de decisiones</w:t>
      </w:r>
      <w:r w:rsidR="00F7102C">
        <w:rPr>
          <w:b/>
          <w:bCs/>
        </w:rPr>
        <w:t>;</w:t>
      </w:r>
      <w:r w:rsidR="00F7102C" w:rsidRPr="00F11FB4">
        <w:rPr>
          <w:b/>
          <w:bCs/>
        </w:rPr>
        <w:t xml:space="preserve"> tome todas las medidas para el apoyo individualizado</w:t>
      </w:r>
      <w:r w:rsidR="00F7102C">
        <w:rPr>
          <w:b/>
          <w:bCs/>
        </w:rPr>
        <w:t>;</w:t>
      </w:r>
      <w:r w:rsidR="00F7102C" w:rsidRPr="00F11FB4">
        <w:rPr>
          <w:b/>
          <w:bCs/>
        </w:rPr>
        <w:t xml:space="preserve"> informe adecuadamente a las personas con discapacidad sobre tales alternativas</w:t>
      </w:r>
      <w:r w:rsidR="00F7102C">
        <w:rPr>
          <w:b/>
          <w:bCs/>
        </w:rPr>
        <w:t>,</w:t>
      </w:r>
      <w:r w:rsidR="00F7102C" w:rsidRPr="00F11FB4">
        <w:rPr>
          <w:b/>
          <w:bCs/>
        </w:rPr>
        <w:t xml:space="preserve"> y capacite al personal involucrado;</w:t>
      </w:r>
    </w:p>
    <w:p w14:paraId="66621079" w14:textId="77777777" w:rsidR="00F7102C" w:rsidRPr="00F11FB4" w:rsidRDefault="009E37CC" w:rsidP="00850FE0">
      <w:pPr>
        <w:pStyle w:val="SingleTxtG"/>
        <w:ind w:firstLine="567"/>
      </w:pPr>
      <w:r>
        <w:rPr>
          <w:b/>
          <w:bCs/>
        </w:rPr>
        <w:t>b</w:t>
      </w:r>
      <w:r w:rsidR="00850FE0">
        <w:rPr>
          <w:b/>
          <w:bCs/>
        </w:rPr>
        <w:t>)</w:t>
      </w:r>
      <w:r w:rsidR="00850FE0">
        <w:rPr>
          <w:b/>
          <w:bCs/>
        </w:rPr>
        <w:tab/>
      </w:r>
      <w:r w:rsidR="00F7102C" w:rsidRPr="00F11FB4">
        <w:rPr>
          <w:b/>
          <w:bCs/>
        </w:rPr>
        <w:t>Asegure que el proceso de reforma cuente con la participación efectiva e independiente de las personas con discapacidad a través de las organizaciones que las representan.</w:t>
      </w:r>
    </w:p>
    <w:p w14:paraId="5B1EEBA4" w14:textId="77777777" w:rsidR="00F7102C" w:rsidRPr="00F11FB4" w:rsidRDefault="00F7102C" w:rsidP="00F7102C">
      <w:pPr>
        <w:pStyle w:val="H23G"/>
      </w:pPr>
      <w:r w:rsidRPr="00F11FB4">
        <w:tab/>
      </w:r>
      <w:r w:rsidRPr="00F11FB4">
        <w:tab/>
        <w:t xml:space="preserve">Acceso a la </w:t>
      </w:r>
      <w:r>
        <w:t>j</w:t>
      </w:r>
      <w:r w:rsidRPr="00F11FB4">
        <w:t>usticia (art</w:t>
      </w:r>
      <w:r>
        <w:t>.</w:t>
      </w:r>
      <w:r w:rsidRPr="00F11FB4">
        <w:t xml:space="preserve"> 13)</w:t>
      </w:r>
    </w:p>
    <w:p w14:paraId="0A469F28" w14:textId="355A0563" w:rsidR="00F17A7E" w:rsidRDefault="00E74B4A" w:rsidP="00D96201">
      <w:pPr>
        <w:pStyle w:val="SingleTxtG"/>
      </w:pPr>
      <w:r>
        <w:t>24</w:t>
      </w:r>
      <w:r w:rsidR="00F7102C" w:rsidRPr="00F11FB4">
        <w:t>.</w:t>
      </w:r>
      <w:r w:rsidR="00F7102C" w:rsidRPr="00F11FB4">
        <w:tab/>
        <w:t>Preocupa al Comité que</w:t>
      </w:r>
      <w:r w:rsidR="00F17A7E">
        <w:t>:</w:t>
      </w:r>
    </w:p>
    <w:p w14:paraId="3E7A03EE" w14:textId="5C8B10F5" w:rsidR="00F17A7E" w:rsidRDefault="00F17A7E" w:rsidP="00790B09">
      <w:pPr>
        <w:pStyle w:val="SingleTxtG"/>
        <w:ind w:firstLine="567"/>
      </w:pPr>
      <w:r>
        <w:t>a)</w:t>
      </w:r>
      <w:r>
        <w:tab/>
        <w:t>C</w:t>
      </w:r>
      <w:r w:rsidR="00F7102C" w:rsidRPr="00F11FB4">
        <w:t xml:space="preserve">ontinúen las restricciones a las personas con discapacidad para el acceso pleno a la justicia en igualdad de condiciones </w:t>
      </w:r>
      <w:r w:rsidR="00F7102C">
        <w:t>con</w:t>
      </w:r>
      <w:r w:rsidR="00F7102C" w:rsidRPr="00F11FB4">
        <w:t xml:space="preserve"> las demás</w:t>
      </w:r>
      <w:r w:rsidR="008707E9">
        <w:t xml:space="preserve">, </w:t>
      </w:r>
      <w:r w:rsidR="00C23F1F">
        <w:t>ya que son limitados los</w:t>
      </w:r>
      <w:r w:rsidR="008707E9" w:rsidRPr="008707E9">
        <w:t xml:space="preserve"> recintos de justicia con accesibilidad </w:t>
      </w:r>
      <w:r w:rsidR="00964B4C">
        <w:t xml:space="preserve">al entorno </w:t>
      </w:r>
      <w:r w:rsidR="008707E9" w:rsidRPr="008707E9">
        <w:t>físic</w:t>
      </w:r>
      <w:r w:rsidR="00964B4C">
        <w:t>o</w:t>
      </w:r>
      <w:r w:rsidR="008707E9" w:rsidRPr="008707E9">
        <w:t xml:space="preserve">, la información y </w:t>
      </w:r>
      <w:r w:rsidR="00964B4C">
        <w:t xml:space="preserve">las </w:t>
      </w:r>
      <w:r w:rsidR="008707E9" w:rsidRPr="008707E9">
        <w:t>comunicaci</w:t>
      </w:r>
      <w:r w:rsidR="00964B4C">
        <w:t>ones</w:t>
      </w:r>
      <w:r w:rsidR="00170CAD">
        <w:t>;</w:t>
      </w:r>
      <w:r w:rsidR="008707E9" w:rsidRPr="008707E9">
        <w:t xml:space="preserve"> y que aún no se haya completado la capacitación del personal</w:t>
      </w:r>
      <w:r>
        <w:t xml:space="preserve">; </w:t>
      </w:r>
    </w:p>
    <w:p w14:paraId="4C42CBD1" w14:textId="1DE3F69B" w:rsidR="00F7102C" w:rsidRPr="008639FE" w:rsidRDefault="00F17A7E" w:rsidP="00B404A7">
      <w:pPr>
        <w:pStyle w:val="SingleTxtG"/>
        <w:ind w:firstLine="567"/>
      </w:pPr>
      <w:r>
        <w:t>b)</w:t>
      </w:r>
      <w:r>
        <w:tab/>
        <w:t xml:space="preserve">La </w:t>
      </w:r>
      <w:r w:rsidR="00B04EA4" w:rsidRPr="00232665">
        <w:t>Ley de Intérpretes Públicos no contempl</w:t>
      </w:r>
      <w:r w:rsidR="00C242B2">
        <w:t>e</w:t>
      </w:r>
      <w:r w:rsidR="00B04EA4" w:rsidRPr="00232665">
        <w:t xml:space="preserve"> a los intérpretes de lengua de señas venezolana como parte de los oficiales auxiliares de justicia</w:t>
      </w:r>
      <w:r w:rsidR="002C2E91" w:rsidRPr="00232665">
        <w:t>.</w:t>
      </w:r>
    </w:p>
    <w:p w14:paraId="3991F794" w14:textId="75FB18DC" w:rsidR="00F7102C" w:rsidRDefault="00E74B4A" w:rsidP="00790B09">
      <w:pPr>
        <w:pStyle w:val="SingleTxtG"/>
        <w:rPr>
          <w:b/>
          <w:bCs/>
        </w:rPr>
      </w:pPr>
      <w:r w:rsidRPr="00790B09">
        <w:t>25</w:t>
      </w:r>
      <w:r w:rsidR="00F7102C" w:rsidRPr="00790B09">
        <w:t>.</w:t>
      </w:r>
      <w:r w:rsidR="00F7102C" w:rsidRPr="00B404A7">
        <w:rPr>
          <w:b/>
          <w:bCs/>
        </w:rPr>
        <w:tab/>
        <w:t>Tomando</w:t>
      </w:r>
      <w:r w:rsidR="00F7102C" w:rsidRPr="00F11FB4">
        <w:rPr>
          <w:b/>
          <w:bCs/>
        </w:rPr>
        <w:t xml:space="preserve"> en cuenta el</w:t>
      </w:r>
      <w:r w:rsidR="00672975">
        <w:rPr>
          <w:b/>
          <w:bCs/>
        </w:rPr>
        <w:t xml:space="preserve"> </w:t>
      </w:r>
      <w:r w:rsidR="002E61EC">
        <w:rPr>
          <w:b/>
          <w:bCs/>
        </w:rPr>
        <w:t>artículo</w:t>
      </w:r>
      <w:r w:rsidR="00672975">
        <w:rPr>
          <w:b/>
          <w:bCs/>
        </w:rPr>
        <w:t xml:space="preserve"> 13 de la Convención, </w:t>
      </w:r>
      <w:r w:rsidR="002C1C3B">
        <w:rPr>
          <w:b/>
          <w:bCs/>
        </w:rPr>
        <w:t>los Principios y</w:t>
      </w:r>
      <w:r w:rsidR="00672975">
        <w:rPr>
          <w:b/>
          <w:bCs/>
        </w:rPr>
        <w:t xml:space="preserve"> </w:t>
      </w:r>
      <w:r w:rsidR="00C242B2">
        <w:rPr>
          <w:b/>
          <w:bCs/>
        </w:rPr>
        <w:t>D</w:t>
      </w:r>
      <w:r w:rsidR="00672975">
        <w:rPr>
          <w:b/>
          <w:bCs/>
        </w:rPr>
        <w:t xml:space="preserve">irectrices </w:t>
      </w:r>
      <w:r w:rsidR="00C242B2">
        <w:rPr>
          <w:b/>
          <w:bCs/>
        </w:rPr>
        <w:t>I</w:t>
      </w:r>
      <w:r w:rsidR="002C1C3B">
        <w:rPr>
          <w:b/>
          <w:bCs/>
        </w:rPr>
        <w:t xml:space="preserve">nternacionales sobre el </w:t>
      </w:r>
      <w:r w:rsidR="00C242B2">
        <w:rPr>
          <w:b/>
          <w:bCs/>
        </w:rPr>
        <w:t>A</w:t>
      </w:r>
      <w:r w:rsidR="002C1C3B">
        <w:rPr>
          <w:b/>
          <w:bCs/>
        </w:rPr>
        <w:t xml:space="preserve">cceso a la </w:t>
      </w:r>
      <w:r w:rsidR="00C242B2">
        <w:rPr>
          <w:b/>
          <w:bCs/>
        </w:rPr>
        <w:t>J</w:t>
      </w:r>
      <w:r w:rsidR="002C1C3B">
        <w:rPr>
          <w:b/>
          <w:bCs/>
        </w:rPr>
        <w:t xml:space="preserve">usticia para las </w:t>
      </w:r>
      <w:r w:rsidR="00C242B2">
        <w:rPr>
          <w:b/>
          <w:bCs/>
        </w:rPr>
        <w:t>P</w:t>
      </w:r>
      <w:r w:rsidR="002C1C3B">
        <w:rPr>
          <w:b/>
          <w:bCs/>
        </w:rPr>
        <w:t xml:space="preserve">ersonas con </w:t>
      </w:r>
      <w:r w:rsidR="00C242B2">
        <w:rPr>
          <w:b/>
          <w:bCs/>
        </w:rPr>
        <w:t>D</w:t>
      </w:r>
      <w:r w:rsidR="002C1C3B">
        <w:rPr>
          <w:b/>
          <w:bCs/>
        </w:rPr>
        <w:t xml:space="preserve">iscapacidad y </w:t>
      </w:r>
      <w:r w:rsidR="00C242B2">
        <w:rPr>
          <w:b/>
          <w:bCs/>
        </w:rPr>
        <w:t>la</w:t>
      </w:r>
      <w:r w:rsidR="00C242B2" w:rsidRPr="00F11FB4">
        <w:rPr>
          <w:b/>
          <w:bCs/>
        </w:rPr>
        <w:t xml:space="preserve"> </w:t>
      </w:r>
      <w:r w:rsidR="00C242B2">
        <w:rPr>
          <w:b/>
          <w:bCs/>
        </w:rPr>
        <w:t>meta</w:t>
      </w:r>
      <w:r w:rsidR="00C242B2" w:rsidRPr="00F11FB4">
        <w:rPr>
          <w:b/>
          <w:bCs/>
        </w:rPr>
        <w:t xml:space="preserve"> </w:t>
      </w:r>
      <w:r w:rsidR="00F7102C" w:rsidRPr="00F11FB4">
        <w:rPr>
          <w:b/>
          <w:bCs/>
        </w:rPr>
        <w:t xml:space="preserve">16.3 de los Objetivos de Desarrollo Sostenible, </w:t>
      </w:r>
      <w:r w:rsidR="00863786">
        <w:rPr>
          <w:b/>
          <w:bCs/>
        </w:rPr>
        <w:t>el Comité recomienda al Estado parte que:</w:t>
      </w:r>
    </w:p>
    <w:p w14:paraId="3EF61325" w14:textId="503105B8" w:rsidR="002C1C3B" w:rsidRDefault="002C1C3B" w:rsidP="00B404A7">
      <w:pPr>
        <w:pStyle w:val="SingleTxtG"/>
        <w:ind w:firstLine="567"/>
        <w:rPr>
          <w:b/>
          <w:bCs/>
        </w:rPr>
      </w:pPr>
      <w:r w:rsidRPr="00232665">
        <w:rPr>
          <w:b/>
          <w:bCs/>
        </w:rPr>
        <w:t>a)</w:t>
      </w:r>
      <w:r w:rsidR="00F95283" w:rsidRPr="00790B09">
        <w:tab/>
      </w:r>
      <w:r w:rsidRPr="00850FE0">
        <w:rPr>
          <w:b/>
          <w:bCs/>
        </w:rPr>
        <w:t>Reforme</w:t>
      </w:r>
      <w:r w:rsidRPr="0056383A">
        <w:rPr>
          <w:b/>
        </w:rPr>
        <w:t xml:space="preserve"> el Código Civil para eliminar las restricciones a las personas sordas o ciegas de proporcionar t</w:t>
      </w:r>
      <w:r>
        <w:rPr>
          <w:b/>
        </w:rPr>
        <w:t>estimonio en un proceso legal</w:t>
      </w:r>
      <w:r w:rsidR="00F95283">
        <w:rPr>
          <w:b/>
        </w:rPr>
        <w:t>;</w:t>
      </w:r>
    </w:p>
    <w:p w14:paraId="2FD3BCC3" w14:textId="52D11A7B" w:rsidR="00863786" w:rsidRPr="0056383A" w:rsidRDefault="00F95283" w:rsidP="00850FE0">
      <w:pPr>
        <w:pStyle w:val="SingleTxtG"/>
        <w:ind w:firstLine="567"/>
        <w:rPr>
          <w:b/>
        </w:rPr>
      </w:pPr>
      <w:r>
        <w:rPr>
          <w:b/>
        </w:rPr>
        <w:t>b</w:t>
      </w:r>
      <w:r w:rsidR="00850FE0">
        <w:rPr>
          <w:b/>
        </w:rPr>
        <w:t>)</w:t>
      </w:r>
      <w:r w:rsidR="00850FE0">
        <w:rPr>
          <w:b/>
        </w:rPr>
        <w:tab/>
      </w:r>
      <w:r w:rsidR="00A85BC7" w:rsidRPr="00850FE0">
        <w:rPr>
          <w:b/>
          <w:bCs/>
        </w:rPr>
        <w:t>Asegure</w:t>
      </w:r>
      <w:r w:rsidR="00A85BC7">
        <w:rPr>
          <w:b/>
        </w:rPr>
        <w:t xml:space="preserve"> </w:t>
      </w:r>
      <w:r w:rsidR="00863786" w:rsidRPr="0056383A">
        <w:rPr>
          <w:b/>
        </w:rPr>
        <w:t>que la</w:t>
      </w:r>
      <w:r w:rsidR="00A85BC7">
        <w:rPr>
          <w:b/>
        </w:rPr>
        <w:t>s</w:t>
      </w:r>
      <w:r w:rsidR="00863786" w:rsidRPr="0056383A">
        <w:rPr>
          <w:b/>
        </w:rPr>
        <w:t xml:space="preserve"> persona</w:t>
      </w:r>
      <w:r w:rsidR="00A85BC7">
        <w:rPr>
          <w:b/>
        </w:rPr>
        <w:t>s</w:t>
      </w:r>
      <w:r w:rsidR="00863786" w:rsidRPr="0056383A">
        <w:rPr>
          <w:b/>
        </w:rPr>
        <w:t xml:space="preserve"> con discapacidad sujeta</w:t>
      </w:r>
      <w:r w:rsidR="00A85BC7">
        <w:rPr>
          <w:b/>
        </w:rPr>
        <w:t>s</w:t>
      </w:r>
      <w:r>
        <w:rPr>
          <w:b/>
        </w:rPr>
        <w:t xml:space="preserve"> </w:t>
      </w:r>
      <w:r w:rsidR="009353BB">
        <w:rPr>
          <w:b/>
        </w:rPr>
        <w:t xml:space="preserve">a </w:t>
      </w:r>
      <w:r>
        <w:rPr>
          <w:b/>
        </w:rPr>
        <w:t xml:space="preserve">un </w:t>
      </w:r>
      <w:r w:rsidR="00863786" w:rsidRPr="0056383A">
        <w:rPr>
          <w:b/>
        </w:rPr>
        <w:t>proceso</w:t>
      </w:r>
      <w:r w:rsidR="009353BB" w:rsidRPr="009353BB">
        <w:rPr>
          <w:b/>
        </w:rPr>
        <w:t xml:space="preserve"> </w:t>
      </w:r>
      <w:r w:rsidR="009353BB">
        <w:rPr>
          <w:b/>
        </w:rPr>
        <w:t>o que participen en él</w:t>
      </w:r>
      <w:r w:rsidR="00863786" w:rsidRPr="0056383A">
        <w:rPr>
          <w:b/>
        </w:rPr>
        <w:t xml:space="preserve"> cuente</w:t>
      </w:r>
      <w:r w:rsidR="00A85BC7">
        <w:rPr>
          <w:b/>
        </w:rPr>
        <w:t>n</w:t>
      </w:r>
      <w:r w:rsidR="00863786" w:rsidRPr="0056383A">
        <w:rPr>
          <w:b/>
        </w:rPr>
        <w:t xml:space="preserve"> con una persona </w:t>
      </w:r>
      <w:r>
        <w:rPr>
          <w:b/>
        </w:rPr>
        <w:t>de su elección que l</w:t>
      </w:r>
      <w:r w:rsidR="00C242B2">
        <w:rPr>
          <w:b/>
        </w:rPr>
        <w:t>as</w:t>
      </w:r>
      <w:r>
        <w:rPr>
          <w:b/>
        </w:rPr>
        <w:t xml:space="preserve"> </w:t>
      </w:r>
      <w:r w:rsidR="00A85BC7">
        <w:rPr>
          <w:b/>
        </w:rPr>
        <w:t xml:space="preserve">apoye en la </w:t>
      </w:r>
      <w:r w:rsidR="00863786" w:rsidRPr="0056383A">
        <w:rPr>
          <w:b/>
        </w:rPr>
        <w:t xml:space="preserve">toma de decisiones y </w:t>
      </w:r>
      <w:r w:rsidR="002B2ACC">
        <w:rPr>
          <w:b/>
        </w:rPr>
        <w:t>pueda comunicarse con ella</w:t>
      </w:r>
      <w:r w:rsidR="00863786" w:rsidRPr="0056383A">
        <w:rPr>
          <w:b/>
        </w:rPr>
        <w:t>s</w:t>
      </w:r>
      <w:r w:rsidR="00124A2C">
        <w:rPr>
          <w:b/>
        </w:rPr>
        <w:t>,</w:t>
      </w:r>
      <w:r w:rsidR="00124A2C" w:rsidRPr="00124A2C">
        <w:t xml:space="preserve"> </w:t>
      </w:r>
      <w:r w:rsidR="00124A2C" w:rsidRPr="00124A2C">
        <w:rPr>
          <w:b/>
        </w:rPr>
        <w:t xml:space="preserve">en línea con las salvaguardas establecidas </w:t>
      </w:r>
      <w:r>
        <w:rPr>
          <w:b/>
        </w:rPr>
        <w:t xml:space="preserve">en </w:t>
      </w:r>
      <w:r w:rsidR="00124A2C">
        <w:rPr>
          <w:b/>
        </w:rPr>
        <w:t>la</w:t>
      </w:r>
      <w:r w:rsidR="00124A2C" w:rsidRPr="00124A2C">
        <w:rPr>
          <w:b/>
        </w:rPr>
        <w:t xml:space="preserve"> </w:t>
      </w:r>
      <w:r w:rsidR="00221F10">
        <w:rPr>
          <w:b/>
        </w:rPr>
        <w:t>o</w:t>
      </w:r>
      <w:r w:rsidR="00124A2C" w:rsidRPr="00124A2C">
        <w:rPr>
          <w:b/>
        </w:rPr>
        <w:t>bservación</w:t>
      </w:r>
      <w:r w:rsidR="00124A2C">
        <w:rPr>
          <w:b/>
        </w:rPr>
        <w:t xml:space="preserve"> </w:t>
      </w:r>
      <w:r>
        <w:rPr>
          <w:b/>
        </w:rPr>
        <w:t>g</w:t>
      </w:r>
      <w:r w:rsidR="00C762F0">
        <w:rPr>
          <w:b/>
        </w:rPr>
        <w:t>eneral núm.</w:t>
      </w:r>
      <w:r w:rsidR="00124A2C" w:rsidRPr="00124A2C">
        <w:rPr>
          <w:b/>
        </w:rPr>
        <w:t xml:space="preserve"> 1</w:t>
      </w:r>
      <w:r w:rsidR="00221F10">
        <w:rPr>
          <w:b/>
        </w:rPr>
        <w:t xml:space="preserve"> (2014)</w:t>
      </w:r>
      <w:r w:rsidR="00863786" w:rsidRPr="0056383A">
        <w:rPr>
          <w:b/>
        </w:rPr>
        <w:t>;</w:t>
      </w:r>
    </w:p>
    <w:p w14:paraId="58F5841A" w14:textId="6783B052" w:rsidR="00863786" w:rsidRPr="0056383A" w:rsidRDefault="00105084" w:rsidP="00850FE0">
      <w:pPr>
        <w:pStyle w:val="SingleTxtG"/>
        <w:ind w:firstLine="567"/>
        <w:rPr>
          <w:b/>
        </w:rPr>
      </w:pPr>
      <w:r>
        <w:rPr>
          <w:b/>
        </w:rPr>
        <w:t>c</w:t>
      </w:r>
      <w:r w:rsidR="00850FE0">
        <w:rPr>
          <w:b/>
        </w:rPr>
        <w:t>)</w:t>
      </w:r>
      <w:r w:rsidR="00850FE0">
        <w:rPr>
          <w:b/>
        </w:rPr>
        <w:tab/>
      </w:r>
      <w:r w:rsidR="00B27722">
        <w:rPr>
          <w:b/>
        </w:rPr>
        <w:t xml:space="preserve">Elabore </w:t>
      </w:r>
      <w:r w:rsidR="00F95283">
        <w:rPr>
          <w:b/>
        </w:rPr>
        <w:t xml:space="preserve">un censo </w:t>
      </w:r>
      <w:r w:rsidR="00B27722">
        <w:rPr>
          <w:b/>
        </w:rPr>
        <w:t xml:space="preserve">sobre los </w:t>
      </w:r>
      <w:r w:rsidR="00863786" w:rsidRPr="0056383A">
        <w:rPr>
          <w:b/>
        </w:rPr>
        <w:t xml:space="preserve">establecimientos de justicia </w:t>
      </w:r>
      <w:r w:rsidR="00B27722">
        <w:rPr>
          <w:b/>
        </w:rPr>
        <w:t xml:space="preserve">que </w:t>
      </w:r>
      <w:r w:rsidR="00863786" w:rsidRPr="0056383A">
        <w:rPr>
          <w:b/>
        </w:rPr>
        <w:t xml:space="preserve">cuentan con </w:t>
      </w:r>
      <w:r w:rsidR="00863786" w:rsidRPr="00850FE0">
        <w:rPr>
          <w:b/>
          <w:bCs/>
        </w:rPr>
        <w:t>accesibilidad</w:t>
      </w:r>
      <w:r w:rsidR="00863786" w:rsidRPr="0056383A">
        <w:rPr>
          <w:b/>
        </w:rPr>
        <w:t xml:space="preserve"> </w:t>
      </w:r>
      <w:r w:rsidR="00964B4C">
        <w:rPr>
          <w:b/>
        </w:rPr>
        <w:t xml:space="preserve">al entorno </w:t>
      </w:r>
      <w:r w:rsidR="00863786" w:rsidRPr="0056383A">
        <w:rPr>
          <w:b/>
        </w:rPr>
        <w:t>físic</w:t>
      </w:r>
      <w:r w:rsidR="00964B4C">
        <w:rPr>
          <w:b/>
        </w:rPr>
        <w:t>o</w:t>
      </w:r>
      <w:r w:rsidR="00863786" w:rsidRPr="0056383A">
        <w:rPr>
          <w:b/>
        </w:rPr>
        <w:t>, la información y la</w:t>
      </w:r>
      <w:r w:rsidR="00964B4C">
        <w:rPr>
          <w:b/>
        </w:rPr>
        <w:t>s</w:t>
      </w:r>
      <w:r w:rsidR="00863786" w:rsidRPr="0056383A">
        <w:rPr>
          <w:b/>
        </w:rPr>
        <w:t xml:space="preserve"> comunicaci</w:t>
      </w:r>
      <w:r w:rsidR="00964B4C">
        <w:rPr>
          <w:b/>
        </w:rPr>
        <w:t>ones</w:t>
      </w:r>
      <w:r w:rsidR="00863786" w:rsidRPr="0056383A">
        <w:rPr>
          <w:b/>
        </w:rPr>
        <w:t xml:space="preserve"> y vele por</w:t>
      </w:r>
      <w:r w:rsidR="00221F10">
        <w:rPr>
          <w:b/>
        </w:rPr>
        <w:t xml:space="preserve"> </w:t>
      </w:r>
      <w:r w:rsidR="00863786" w:rsidRPr="0056383A">
        <w:rPr>
          <w:b/>
        </w:rPr>
        <w:t xml:space="preserve">que en todos los recintos de impartición de justicia </w:t>
      </w:r>
      <w:r w:rsidR="00BA38C2">
        <w:rPr>
          <w:b/>
        </w:rPr>
        <w:t xml:space="preserve">sin excepción </w:t>
      </w:r>
      <w:r w:rsidR="00863786" w:rsidRPr="0056383A">
        <w:rPr>
          <w:b/>
        </w:rPr>
        <w:t>se cuente con ell</w:t>
      </w:r>
      <w:r w:rsidR="00221F10">
        <w:rPr>
          <w:b/>
        </w:rPr>
        <w:t>a</w:t>
      </w:r>
      <w:r w:rsidR="00863786" w:rsidRPr="0056383A">
        <w:rPr>
          <w:b/>
        </w:rPr>
        <w:t>;</w:t>
      </w:r>
    </w:p>
    <w:p w14:paraId="5DD9B0CF" w14:textId="421021F1" w:rsidR="00863786" w:rsidRDefault="00105084" w:rsidP="00850FE0">
      <w:pPr>
        <w:pStyle w:val="SingleTxtG"/>
        <w:ind w:firstLine="567"/>
        <w:rPr>
          <w:b/>
        </w:rPr>
      </w:pPr>
      <w:r>
        <w:rPr>
          <w:b/>
        </w:rPr>
        <w:t>d</w:t>
      </w:r>
      <w:r w:rsidR="00850FE0">
        <w:rPr>
          <w:b/>
        </w:rPr>
        <w:t>)</w:t>
      </w:r>
      <w:r w:rsidR="00850FE0">
        <w:rPr>
          <w:b/>
        </w:rPr>
        <w:tab/>
      </w:r>
      <w:r w:rsidR="00863786" w:rsidRPr="0056383A">
        <w:rPr>
          <w:b/>
        </w:rPr>
        <w:t>Continúe la capacitación de funcionarios judiciales</w:t>
      </w:r>
      <w:r w:rsidR="00F420F2">
        <w:rPr>
          <w:b/>
        </w:rPr>
        <w:t xml:space="preserve"> </w:t>
      </w:r>
      <w:r w:rsidR="00863786" w:rsidRPr="0056383A">
        <w:rPr>
          <w:b/>
        </w:rPr>
        <w:t xml:space="preserve">y efectúe los ajustes de </w:t>
      </w:r>
      <w:r w:rsidR="00863786" w:rsidRPr="00850FE0">
        <w:rPr>
          <w:b/>
          <w:bCs/>
        </w:rPr>
        <w:t>procedimiento</w:t>
      </w:r>
      <w:r w:rsidR="00863786" w:rsidRPr="0056383A">
        <w:rPr>
          <w:b/>
        </w:rPr>
        <w:t xml:space="preserve"> adecuados a la edad</w:t>
      </w:r>
      <w:r w:rsidR="00B71BA4">
        <w:rPr>
          <w:b/>
        </w:rPr>
        <w:t xml:space="preserve"> y </w:t>
      </w:r>
      <w:r w:rsidR="002A5F54">
        <w:rPr>
          <w:b/>
        </w:rPr>
        <w:t>al género</w:t>
      </w:r>
      <w:r w:rsidR="00863786" w:rsidRPr="0056383A">
        <w:rPr>
          <w:b/>
        </w:rPr>
        <w:t>, estableciendo plazos, metas y designación de recursos para este fin</w:t>
      </w:r>
      <w:r w:rsidR="00F420F2">
        <w:rPr>
          <w:b/>
        </w:rPr>
        <w:t>;</w:t>
      </w:r>
    </w:p>
    <w:p w14:paraId="5E1EB211" w14:textId="7EB33605" w:rsidR="00F95283" w:rsidRPr="0056383A" w:rsidRDefault="00F420F2" w:rsidP="00B71BA4">
      <w:pPr>
        <w:pStyle w:val="SingleTxtG"/>
        <w:ind w:firstLine="567"/>
        <w:rPr>
          <w:b/>
        </w:rPr>
      </w:pPr>
      <w:r>
        <w:rPr>
          <w:b/>
        </w:rPr>
        <w:t>e</w:t>
      </w:r>
      <w:r w:rsidR="00F95283">
        <w:rPr>
          <w:b/>
        </w:rPr>
        <w:t>)</w:t>
      </w:r>
      <w:r w:rsidR="00F95283">
        <w:rPr>
          <w:b/>
        </w:rPr>
        <w:tab/>
      </w:r>
      <w:r>
        <w:rPr>
          <w:b/>
        </w:rPr>
        <w:t xml:space="preserve">Reforme la </w:t>
      </w:r>
      <w:r w:rsidR="00F95283" w:rsidRPr="0056383A">
        <w:rPr>
          <w:b/>
        </w:rPr>
        <w:t xml:space="preserve">Ley de Intérpretes Públicos para que incluya a los intérpretes de </w:t>
      </w:r>
      <w:r w:rsidR="00F95283">
        <w:rPr>
          <w:b/>
        </w:rPr>
        <w:t>lengua de señas venezolana</w:t>
      </w:r>
      <w:r w:rsidR="00F95283" w:rsidRPr="0056383A">
        <w:rPr>
          <w:b/>
        </w:rPr>
        <w:t xml:space="preserve"> de manera que </w:t>
      </w:r>
      <w:r w:rsidR="00F95283">
        <w:rPr>
          <w:b/>
        </w:rPr>
        <w:t xml:space="preserve">puedan participar legalmente </w:t>
      </w:r>
      <w:r w:rsidR="00F95283" w:rsidRPr="0056383A">
        <w:rPr>
          <w:b/>
        </w:rPr>
        <w:t>en los procesos</w:t>
      </w:r>
      <w:r>
        <w:rPr>
          <w:b/>
        </w:rPr>
        <w:t xml:space="preserve"> de justicia.</w:t>
      </w:r>
    </w:p>
    <w:p w14:paraId="0360ED77" w14:textId="77777777" w:rsidR="00F7102C" w:rsidRPr="00F11FB4" w:rsidRDefault="00F7102C" w:rsidP="00F7102C">
      <w:pPr>
        <w:pStyle w:val="H23G"/>
      </w:pPr>
      <w:r w:rsidRPr="00F11FB4">
        <w:tab/>
      </w:r>
      <w:r w:rsidRPr="00F11FB4">
        <w:tab/>
        <w:t>Libertad y seguridad de la persona (art</w:t>
      </w:r>
      <w:r>
        <w:t>.</w:t>
      </w:r>
      <w:r w:rsidRPr="00F11FB4">
        <w:t xml:space="preserve"> 14)</w:t>
      </w:r>
      <w:r>
        <w:t xml:space="preserve"> </w:t>
      </w:r>
    </w:p>
    <w:p w14:paraId="15622FAB" w14:textId="7FF2E075" w:rsidR="00B446C9" w:rsidRDefault="003F1882" w:rsidP="00D96201">
      <w:pPr>
        <w:pStyle w:val="SingleTxtG"/>
      </w:pPr>
      <w:r>
        <w:t>26</w:t>
      </w:r>
      <w:r w:rsidR="00F7102C" w:rsidRPr="00F11FB4">
        <w:t>.</w:t>
      </w:r>
      <w:r w:rsidR="00F7102C" w:rsidRPr="00F11FB4">
        <w:tab/>
      </w:r>
      <w:r w:rsidR="00CB2FF5">
        <w:t>Preocupa al Comité que</w:t>
      </w:r>
      <w:r w:rsidR="00B446C9">
        <w:t>:</w:t>
      </w:r>
      <w:r w:rsidR="00CB2FF5">
        <w:t xml:space="preserve"> </w:t>
      </w:r>
    </w:p>
    <w:p w14:paraId="4459FEB1" w14:textId="26482819" w:rsidR="00B446C9" w:rsidRDefault="00B446C9" w:rsidP="00790B09">
      <w:pPr>
        <w:pStyle w:val="SingleTxtG"/>
        <w:ind w:firstLine="567"/>
      </w:pPr>
      <w:r>
        <w:t>a)</w:t>
      </w:r>
      <w:r>
        <w:tab/>
        <w:t>L</w:t>
      </w:r>
      <w:r w:rsidR="00CB2FF5">
        <w:t xml:space="preserve">a reforma del Código Penal y la actualización en materia de salud mental y familia </w:t>
      </w:r>
      <w:r w:rsidR="00C23F1F">
        <w:t xml:space="preserve">se </w:t>
      </w:r>
      <w:r w:rsidR="00CB2FF5">
        <w:t xml:space="preserve">sigan </w:t>
      </w:r>
      <w:r w:rsidR="00C23F1F">
        <w:t>debatiendo</w:t>
      </w:r>
      <w:r>
        <w:t>;</w:t>
      </w:r>
      <w:r w:rsidR="005E778E">
        <w:t xml:space="preserve"> </w:t>
      </w:r>
    </w:p>
    <w:p w14:paraId="38828FCD" w14:textId="0FBAF4A8" w:rsidR="00154FA5" w:rsidRDefault="00B446C9" w:rsidP="00B404A7">
      <w:pPr>
        <w:pStyle w:val="SingleTxtG"/>
        <w:ind w:firstLine="567"/>
      </w:pPr>
      <w:r>
        <w:t>b)</w:t>
      </w:r>
      <w:r>
        <w:tab/>
        <w:t>A</w:t>
      </w:r>
      <w:r w:rsidR="00CB2FF5">
        <w:t>l cerrarse los hospitales psiquiátricos</w:t>
      </w:r>
      <w:r w:rsidR="00154FA5">
        <w:t xml:space="preserve"> y otras instituciones</w:t>
      </w:r>
      <w:r w:rsidR="00CB2FF5">
        <w:t xml:space="preserve">, no se conozca el destino de </w:t>
      </w:r>
      <w:r w:rsidR="00BA38C2">
        <w:t xml:space="preserve">los adultos y niños </w:t>
      </w:r>
      <w:r w:rsidR="00CB2FF5">
        <w:t xml:space="preserve">con discapacidad psicosocial </w:t>
      </w:r>
      <w:r w:rsidR="00F53C9E">
        <w:t>y con</w:t>
      </w:r>
      <w:r w:rsidR="00C23F1F">
        <w:t xml:space="preserve"> discapacidad</w:t>
      </w:r>
      <w:r w:rsidR="00CB2FF5">
        <w:t xml:space="preserve"> inte</w:t>
      </w:r>
      <w:r w:rsidR="00154FA5">
        <w:t>lectual que salieron de ellos</w:t>
      </w:r>
      <w:r w:rsidR="009F6325">
        <w:t>;</w:t>
      </w:r>
    </w:p>
    <w:p w14:paraId="0CEE6D53" w14:textId="626EA335" w:rsidR="000732B9" w:rsidRDefault="000732B9" w:rsidP="00B404A7">
      <w:pPr>
        <w:pStyle w:val="SingleTxtG"/>
        <w:ind w:firstLine="567"/>
      </w:pPr>
      <w:r>
        <w:lastRenderedPageBreak/>
        <w:t>c)</w:t>
      </w:r>
      <w:r>
        <w:tab/>
        <w:t>No se cuente con información respecto a las personas privadas de libertad por razón de discapacidad y que siga habiendo reportes de represi</w:t>
      </w:r>
      <w:r w:rsidR="00C23F1F">
        <w:t>ón</w:t>
      </w:r>
      <w:r>
        <w:t xml:space="preserve"> policiaca y </w:t>
      </w:r>
      <w:r w:rsidR="00C23F1F">
        <w:t xml:space="preserve">privación de libertad </w:t>
      </w:r>
      <w:r w:rsidR="00221F10">
        <w:t>contra personas con discapacidad</w:t>
      </w:r>
      <w:r>
        <w:t xml:space="preserve">. </w:t>
      </w:r>
    </w:p>
    <w:p w14:paraId="03D36D57" w14:textId="49780F81" w:rsidR="00230B3A" w:rsidRDefault="00230B3A" w:rsidP="00790B09">
      <w:pPr>
        <w:pStyle w:val="SingleTxtG"/>
        <w:rPr>
          <w:b/>
          <w:bCs/>
        </w:rPr>
      </w:pPr>
      <w:r w:rsidRPr="00790B09">
        <w:rPr>
          <w:bCs/>
        </w:rPr>
        <w:t>27</w:t>
      </w:r>
      <w:r w:rsidR="00F7102C" w:rsidRPr="00790B09">
        <w:rPr>
          <w:bCs/>
        </w:rPr>
        <w:t>.</w:t>
      </w:r>
      <w:r w:rsidR="00F7102C" w:rsidRPr="00B404A7">
        <w:rPr>
          <w:b/>
          <w:bCs/>
        </w:rPr>
        <w:tab/>
        <w:t>El Comité</w:t>
      </w:r>
      <w:r w:rsidR="00F7102C" w:rsidRPr="009556E2">
        <w:rPr>
          <w:b/>
          <w:bCs/>
        </w:rPr>
        <w:t xml:space="preserve"> recomienda al Estado parte que</w:t>
      </w:r>
      <w:r>
        <w:rPr>
          <w:b/>
          <w:bCs/>
        </w:rPr>
        <w:t>:</w:t>
      </w:r>
    </w:p>
    <w:p w14:paraId="6116491E" w14:textId="7EE8AABC" w:rsidR="005E778E" w:rsidRPr="005E778E" w:rsidRDefault="00850FE0" w:rsidP="00850FE0">
      <w:pPr>
        <w:pStyle w:val="SingleTxtG"/>
        <w:ind w:firstLine="567"/>
        <w:rPr>
          <w:b/>
          <w:bCs/>
        </w:rPr>
      </w:pPr>
      <w:r>
        <w:rPr>
          <w:b/>
          <w:bCs/>
        </w:rPr>
        <w:t>a)</w:t>
      </w:r>
      <w:r>
        <w:rPr>
          <w:b/>
          <w:bCs/>
        </w:rPr>
        <w:tab/>
      </w:r>
      <w:r w:rsidR="008A70E1" w:rsidRPr="00850FE0">
        <w:rPr>
          <w:b/>
          <w:bCs/>
        </w:rPr>
        <w:t>T</w:t>
      </w:r>
      <w:r w:rsidR="00920DA6" w:rsidRPr="00850FE0">
        <w:rPr>
          <w:b/>
          <w:bCs/>
        </w:rPr>
        <w:t>ome</w:t>
      </w:r>
      <w:r w:rsidR="00920DA6">
        <w:rPr>
          <w:b/>
          <w:bCs/>
        </w:rPr>
        <w:t xml:space="preserve"> urgentemente las </w:t>
      </w:r>
      <w:r w:rsidR="005E778E" w:rsidRPr="005E778E">
        <w:rPr>
          <w:b/>
          <w:bCs/>
        </w:rPr>
        <w:t xml:space="preserve">medidas pertinentes para </w:t>
      </w:r>
      <w:r w:rsidR="002C7D38">
        <w:rPr>
          <w:b/>
          <w:bCs/>
        </w:rPr>
        <w:t xml:space="preserve">que, </w:t>
      </w:r>
      <w:r w:rsidR="002C7D38" w:rsidRPr="002C7D38">
        <w:rPr>
          <w:b/>
          <w:bCs/>
        </w:rPr>
        <w:t xml:space="preserve">en estrecha consulta con las organizaciones de personas con discapacidad psicosocial </w:t>
      </w:r>
      <w:r w:rsidR="00F53C9E">
        <w:rPr>
          <w:b/>
          <w:bCs/>
        </w:rPr>
        <w:t>y con</w:t>
      </w:r>
      <w:r w:rsidR="00CA7FB3">
        <w:rPr>
          <w:b/>
          <w:bCs/>
        </w:rPr>
        <w:t xml:space="preserve"> discapacidad</w:t>
      </w:r>
      <w:r w:rsidR="002C7D38" w:rsidRPr="002C7D38">
        <w:rPr>
          <w:b/>
          <w:bCs/>
        </w:rPr>
        <w:t xml:space="preserve"> intelectual</w:t>
      </w:r>
      <w:r w:rsidR="002C7D38">
        <w:rPr>
          <w:b/>
          <w:bCs/>
        </w:rPr>
        <w:t xml:space="preserve">, </w:t>
      </w:r>
      <w:r w:rsidR="005E778E" w:rsidRPr="005E778E">
        <w:rPr>
          <w:b/>
          <w:bCs/>
        </w:rPr>
        <w:t>estable</w:t>
      </w:r>
      <w:r w:rsidR="002C7D38">
        <w:rPr>
          <w:b/>
          <w:bCs/>
        </w:rPr>
        <w:t>zca</w:t>
      </w:r>
      <w:r w:rsidR="005E778E" w:rsidRPr="005E778E">
        <w:rPr>
          <w:b/>
          <w:bCs/>
        </w:rPr>
        <w:t xml:space="preserve"> las reformas al Código Penal y a la legislación en materia de salud mental para adecuarlas a </w:t>
      </w:r>
      <w:r w:rsidR="00230B3A">
        <w:rPr>
          <w:b/>
          <w:bCs/>
        </w:rPr>
        <w:t>l</w:t>
      </w:r>
      <w:r w:rsidR="009F6325">
        <w:rPr>
          <w:b/>
          <w:bCs/>
        </w:rPr>
        <w:t>as</w:t>
      </w:r>
      <w:r w:rsidR="00230B3A">
        <w:rPr>
          <w:b/>
          <w:bCs/>
        </w:rPr>
        <w:t xml:space="preserve"> </w:t>
      </w:r>
      <w:r w:rsidR="009F6325">
        <w:rPr>
          <w:b/>
          <w:bCs/>
        </w:rPr>
        <w:t xml:space="preserve">disposiciones </w:t>
      </w:r>
      <w:r w:rsidR="00230B3A">
        <w:rPr>
          <w:b/>
          <w:bCs/>
        </w:rPr>
        <w:t>de la Convención</w:t>
      </w:r>
      <w:r w:rsidR="008A70E1">
        <w:rPr>
          <w:b/>
          <w:bCs/>
        </w:rPr>
        <w:t>;</w:t>
      </w:r>
    </w:p>
    <w:p w14:paraId="2EFFEBAD" w14:textId="39163066" w:rsidR="006C7363" w:rsidRDefault="00850FE0" w:rsidP="00850FE0">
      <w:pPr>
        <w:pStyle w:val="SingleTxtG"/>
        <w:ind w:firstLine="567"/>
        <w:rPr>
          <w:b/>
          <w:bCs/>
        </w:rPr>
      </w:pPr>
      <w:r>
        <w:rPr>
          <w:b/>
          <w:bCs/>
        </w:rPr>
        <w:t>b)</w:t>
      </w:r>
      <w:r>
        <w:rPr>
          <w:b/>
          <w:bCs/>
        </w:rPr>
        <w:tab/>
      </w:r>
      <w:r w:rsidR="009E5D72" w:rsidRPr="00850FE0">
        <w:rPr>
          <w:b/>
        </w:rPr>
        <w:t>Recopile</w:t>
      </w:r>
      <w:r w:rsidR="009E5D72">
        <w:rPr>
          <w:b/>
          <w:bCs/>
        </w:rPr>
        <w:t xml:space="preserve"> información sobre </w:t>
      </w:r>
      <w:r w:rsidR="00EE22AD">
        <w:rPr>
          <w:b/>
          <w:bCs/>
        </w:rPr>
        <w:t xml:space="preserve">las </w:t>
      </w:r>
      <w:r w:rsidR="005E778E" w:rsidRPr="005E778E">
        <w:rPr>
          <w:b/>
          <w:bCs/>
        </w:rPr>
        <w:t xml:space="preserve">personas con discapacidad </w:t>
      </w:r>
      <w:r w:rsidR="00EE22AD">
        <w:rPr>
          <w:b/>
          <w:bCs/>
        </w:rPr>
        <w:t xml:space="preserve">y </w:t>
      </w:r>
      <w:r w:rsidR="00AE4B36">
        <w:rPr>
          <w:b/>
          <w:bCs/>
        </w:rPr>
        <w:t>las condiciones en las que se encuentra</w:t>
      </w:r>
      <w:r w:rsidR="00715BCA">
        <w:rPr>
          <w:b/>
          <w:bCs/>
        </w:rPr>
        <w:t>n</w:t>
      </w:r>
      <w:r w:rsidR="007D1616">
        <w:rPr>
          <w:b/>
          <w:bCs/>
        </w:rPr>
        <w:t xml:space="preserve">, tanto las que </w:t>
      </w:r>
      <w:r w:rsidR="00715BCA">
        <w:rPr>
          <w:b/>
          <w:bCs/>
        </w:rPr>
        <w:t xml:space="preserve">viven solas, </w:t>
      </w:r>
      <w:r w:rsidR="0078754E">
        <w:rPr>
          <w:b/>
          <w:bCs/>
        </w:rPr>
        <w:t xml:space="preserve">con familias o en situación de </w:t>
      </w:r>
      <w:r w:rsidR="005E778E" w:rsidRPr="005E778E">
        <w:rPr>
          <w:b/>
          <w:bCs/>
        </w:rPr>
        <w:t>calle</w:t>
      </w:r>
      <w:r w:rsidR="00E33BF2">
        <w:rPr>
          <w:b/>
          <w:bCs/>
        </w:rPr>
        <w:t>,</w:t>
      </w:r>
      <w:r w:rsidR="007D1616">
        <w:rPr>
          <w:b/>
          <w:bCs/>
        </w:rPr>
        <w:t xml:space="preserve"> cuando </w:t>
      </w:r>
      <w:r w:rsidR="007D1616" w:rsidRPr="005E778E">
        <w:rPr>
          <w:b/>
          <w:bCs/>
        </w:rPr>
        <w:t>salieron de las instituciones que cerraron</w:t>
      </w:r>
      <w:r w:rsidR="003556F5">
        <w:rPr>
          <w:b/>
          <w:bCs/>
        </w:rPr>
        <w:t>;</w:t>
      </w:r>
    </w:p>
    <w:p w14:paraId="2B011547" w14:textId="7605D6E8" w:rsidR="00F7102C" w:rsidRDefault="00850FE0" w:rsidP="00850FE0">
      <w:pPr>
        <w:pStyle w:val="SingleTxtG"/>
        <w:ind w:firstLine="567"/>
        <w:rPr>
          <w:b/>
          <w:bCs/>
        </w:rPr>
      </w:pPr>
      <w:r>
        <w:rPr>
          <w:b/>
          <w:bCs/>
        </w:rPr>
        <w:t>c)</w:t>
      </w:r>
      <w:r>
        <w:rPr>
          <w:b/>
          <w:bCs/>
        </w:rPr>
        <w:tab/>
      </w:r>
      <w:r w:rsidR="003F2AB9">
        <w:rPr>
          <w:b/>
          <w:bCs/>
        </w:rPr>
        <w:t>E</w:t>
      </w:r>
      <w:r w:rsidR="003F2AB9" w:rsidRPr="0078754E">
        <w:rPr>
          <w:b/>
          <w:bCs/>
        </w:rPr>
        <w:t xml:space="preserve">n </w:t>
      </w:r>
      <w:r w:rsidR="003556F5">
        <w:rPr>
          <w:b/>
          <w:bCs/>
        </w:rPr>
        <w:t xml:space="preserve">estrecha consulta </w:t>
      </w:r>
      <w:r w:rsidR="003F2AB9" w:rsidRPr="0078754E">
        <w:rPr>
          <w:b/>
          <w:bCs/>
        </w:rPr>
        <w:t>con las organizaciones de personas con discapac</w:t>
      </w:r>
      <w:r w:rsidR="003F2AB9">
        <w:rPr>
          <w:b/>
          <w:bCs/>
        </w:rPr>
        <w:t xml:space="preserve">idad psicosocial </w:t>
      </w:r>
      <w:r w:rsidR="00CA7FB3">
        <w:rPr>
          <w:b/>
          <w:bCs/>
        </w:rPr>
        <w:t>y de personas con discapacidad</w:t>
      </w:r>
      <w:r w:rsidR="003F2AB9">
        <w:rPr>
          <w:b/>
          <w:bCs/>
        </w:rPr>
        <w:t xml:space="preserve"> intelectual, establezca </w:t>
      </w:r>
      <w:r w:rsidR="005E778E" w:rsidRPr="005E778E">
        <w:rPr>
          <w:b/>
          <w:bCs/>
        </w:rPr>
        <w:t>programas</w:t>
      </w:r>
      <w:r w:rsidR="00EA4908">
        <w:rPr>
          <w:b/>
          <w:bCs/>
        </w:rPr>
        <w:t xml:space="preserve"> </w:t>
      </w:r>
      <w:r w:rsidR="000C17B9">
        <w:rPr>
          <w:b/>
          <w:bCs/>
        </w:rPr>
        <w:t xml:space="preserve">de protección a </w:t>
      </w:r>
      <w:r w:rsidR="000C17B9" w:rsidRPr="005E778E">
        <w:rPr>
          <w:b/>
          <w:bCs/>
        </w:rPr>
        <w:t>personas que salieron de instituciones</w:t>
      </w:r>
      <w:r w:rsidR="000C17B9">
        <w:rPr>
          <w:b/>
          <w:bCs/>
        </w:rPr>
        <w:t xml:space="preserve"> </w:t>
      </w:r>
      <w:r w:rsidR="00EA4908">
        <w:rPr>
          <w:b/>
          <w:bCs/>
        </w:rPr>
        <w:t xml:space="preserve">y </w:t>
      </w:r>
      <w:r w:rsidR="003662D5">
        <w:rPr>
          <w:b/>
          <w:bCs/>
        </w:rPr>
        <w:t xml:space="preserve">se </w:t>
      </w:r>
      <w:r w:rsidR="00EA4908">
        <w:rPr>
          <w:b/>
          <w:bCs/>
        </w:rPr>
        <w:t>contemple</w:t>
      </w:r>
      <w:r w:rsidR="005E778E" w:rsidRPr="005E778E">
        <w:rPr>
          <w:b/>
          <w:bCs/>
        </w:rPr>
        <w:t xml:space="preserve"> un mecanismo de supervisi</w:t>
      </w:r>
      <w:r w:rsidR="000C17B9">
        <w:rPr>
          <w:b/>
          <w:bCs/>
        </w:rPr>
        <w:t xml:space="preserve">ón estricto </w:t>
      </w:r>
      <w:r w:rsidR="003662D5">
        <w:rPr>
          <w:b/>
          <w:bCs/>
        </w:rPr>
        <w:t xml:space="preserve">que incluya la </w:t>
      </w:r>
      <w:r w:rsidR="005E778E" w:rsidRPr="005E778E">
        <w:rPr>
          <w:b/>
          <w:bCs/>
        </w:rPr>
        <w:t>presentación de quejas</w:t>
      </w:r>
      <w:r w:rsidR="003556F5">
        <w:rPr>
          <w:b/>
          <w:bCs/>
        </w:rPr>
        <w:t xml:space="preserve"> en materia de mal</w:t>
      </w:r>
      <w:r w:rsidR="00CE6A4D">
        <w:rPr>
          <w:b/>
          <w:bCs/>
        </w:rPr>
        <w:t>trato o violencia</w:t>
      </w:r>
      <w:r w:rsidR="005E778E" w:rsidRPr="005E778E">
        <w:rPr>
          <w:b/>
          <w:bCs/>
        </w:rPr>
        <w:t>, seguimiento, sanciones</w:t>
      </w:r>
      <w:r w:rsidR="00221F10">
        <w:rPr>
          <w:b/>
          <w:bCs/>
        </w:rPr>
        <w:t xml:space="preserve"> y</w:t>
      </w:r>
      <w:r w:rsidR="005E778E" w:rsidRPr="005E778E">
        <w:rPr>
          <w:b/>
          <w:bCs/>
        </w:rPr>
        <w:t xml:space="preserve"> medidas de reparación integral</w:t>
      </w:r>
      <w:r w:rsidR="00C15512">
        <w:rPr>
          <w:b/>
          <w:bCs/>
        </w:rPr>
        <w:t>;</w:t>
      </w:r>
    </w:p>
    <w:p w14:paraId="3AF8E46D" w14:textId="794E3DDD" w:rsidR="00746D48" w:rsidRPr="008005B5" w:rsidRDefault="00367733" w:rsidP="00232665">
      <w:pPr>
        <w:pStyle w:val="SingleTxtG"/>
        <w:ind w:firstLine="567"/>
        <w:rPr>
          <w:b/>
          <w:bCs/>
        </w:rPr>
      </w:pPr>
      <w:r>
        <w:rPr>
          <w:b/>
          <w:bCs/>
        </w:rPr>
        <w:t>d)</w:t>
      </w:r>
      <w:r>
        <w:rPr>
          <w:b/>
          <w:bCs/>
        </w:rPr>
        <w:tab/>
        <w:t xml:space="preserve">En estrecha </w:t>
      </w:r>
      <w:r w:rsidR="00746D48">
        <w:rPr>
          <w:b/>
          <w:bCs/>
        </w:rPr>
        <w:t>consulta</w:t>
      </w:r>
      <w:r w:rsidR="00746D48" w:rsidRPr="008005B5">
        <w:rPr>
          <w:b/>
          <w:bCs/>
        </w:rPr>
        <w:t xml:space="preserve"> con las organizaciones de personas con discapa</w:t>
      </w:r>
      <w:r w:rsidR="00746D48">
        <w:rPr>
          <w:b/>
          <w:bCs/>
        </w:rPr>
        <w:t xml:space="preserve">cidad, </w:t>
      </w:r>
      <w:r w:rsidR="00C15512">
        <w:rPr>
          <w:b/>
          <w:bCs/>
        </w:rPr>
        <w:t xml:space="preserve">establezca medidas </w:t>
      </w:r>
      <w:r w:rsidR="00746D48">
        <w:rPr>
          <w:b/>
          <w:bCs/>
        </w:rPr>
        <w:t xml:space="preserve">para capacitar al personal </w:t>
      </w:r>
      <w:r w:rsidR="003A1776">
        <w:rPr>
          <w:b/>
          <w:bCs/>
        </w:rPr>
        <w:t xml:space="preserve">de la </w:t>
      </w:r>
      <w:r w:rsidR="001C2811">
        <w:rPr>
          <w:b/>
          <w:bCs/>
        </w:rPr>
        <w:t>Policía</w:t>
      </w:r>
      <w:r w:rsidR="00894C33">
        <w:rPr>
          <w:b/>
          <w:bCs/>
        </w:rPr>
        <w:t xml:space="preserve"> </w:t>
      </w:r>
      <w:r w:rsidR="00746D48">
        <w:rPr>
          <w:b/>
          <w:bCs/>
        </w:rPr>
        <w:t xml:space="preserve">con objeto de prevenir </w:t>
      </w:r>
      <w:r w:rsidR="00746D48" w:rsidRPr="008005B5">
        <w:rPr>
          <w:b/>
          <w:bCs/>
        </w:rPr>
        <w:t>la detención involuntaria, la sancionen e inc</w:t>
      </w:r>
      <w:r w:rsidR="00C15512">
        <w:rPr>
          <w:b/>
          <w:bCs/>
        </w:rPr>
        <w:t>luyan medidas de resarcimiento.</w:t>
      </w:r>
    </w:p>
    <w:p w14:paraId="639A1EEE" w14:textId="49A83E6C" w:rsidR="001624E1" w:rsidRPr="001624E1" w:rsidRDefault="00384092" w:rsidP="00384092">
      <w:pPr>
        <w:pStyle w:val="H23G"/>
      </w:pPr>
      <w:r>
        <w:tab/>
      </w:r>
      <w:r>
        <w:tab/>
      </w:r>
      <w:r w:rsidR="001624E1" w:rsidRPr="001624E1">
        <w:t>Protección contra la tortura y otros tratos o penas cru</w:t>
      </w:r>
      <w:r w:rsidR="001624E1">
        <w:t>eles, inhumanos o degradantes (a</w:t>
      </w:r>
      <w:r w:rsidR="001624E1" w:rsidRPr="001624E1">
        <w:t>rt</w:t>
      </w:r>
      <w:r w:rsidR="001624E1">
        <w:t>. 15)</w:t>
      </w:r>
    </w:p>
    <w:p w14:paraId="2AA17E02" w14:textId="77777777" w:rsidR="001624E1" w:rsidRPr="000047D9" w:rsidRDefault="000047D9" w:rsidP="00790B09">
      <w:pPr>
        <w:pStyle w:val="SingleTxtG"/>
        <w:rPr>
          <w:bCs/>
        </w:rPr>
      </w:pPr>
      <w:r>
        <w:rPr>
          <w:bCs/>
        </w:rPr>
        <w:t>28.</w:t>
      </w:r>
      <w:r w:rsidR="00D96201">
        <w:rPr>
          <w:bCs/>
        </w:rPr>
        <w:tab/>
      </w:r>
      <w:r>
        <w:rPr>
          <w:bCs/>
        </w:rPr>
        <w:t>Preocupa al Comité:</w:t>
      </w:r>
    </w:p>
    <w:p w14:paraId="106BDBA3" w14:textId="73FF137C" w:rsidR="001624E1" w:rsidRPr="00F27C32" w:rsidRDefault="00850FE0" w:rsidP="00850FE0">
      <w:pPr>
        <w:pStyle w:val="SingleTxtG"/>
        <w:ind w:firstLine="567"/>
        <w:rPr>
          <w:bCs/>
        </w:rPr>
      </w:pPr>
      <w:r>
        <w:rPr>
          <w:bCs/>
        </w:rPr>
        <w:t>a)</w:t>
      </w:r>
      <w:r>
        <w:rPr>
          <w:bCs/>
        </w:rPr>
        <w:tab/>
      </w:r>
      <w:r w:rsidR="00C157BC" w:rsidRPr="00C157BC">
        <w:rPr>
          <w:bCs/>
        </w:rPr>
        <w:t xml:space="preserve">Que el Estado no cuente con un </w:t>
      </w:r>
      <w:r w:rsidR="003F418C">
        <w:rPr>
          <w:bCs/>
        </w:rPr>
        <w:t>m</w:t>
      </w:r>
      <w:r w:rsidR="00C157BC" w:rsidRPr="00C157BC">
        <w:rPr>
          <w:bCs/>
        </w:rPr>
        <w:t xml:space="preserve">ecanismo </w:t>
      </w:r>
      <w:r w:rsidR="003F418C">
        <w:rPr>
          <w:bCs/>
        </w:rPr>
        <w:t>n</w:t>
      </w:r>
      <w:r w:rsidR="00C157BC" w:rsidRPr="00C157BC">
        <w:rPr>
          <w:bCs/>
        </w:rPr>
        <w:t xml:space="preserve">acional de </w:t>
      </w:r>
      <w:r w:rsidR="003F418C">
        <w:rPr>
          <w:bCs/>
        </w:rPr>
        <w:t>p</w:t>
      </w:r>
      <w:r w:rsidR="00C157BC" w:rsidRPr="00C157BC">
        <w:rPr>
          <w:bCs/>
        </w:rPr>
        <w:t xml:space="preserve">revención de la </w:t>
      </w:r>
      <w:r w:rsidR="003F418C">
        <w:rPr>
          <w:bCs/>
        </w:rPr>
        <w:t>t</w:t>
      </w:r>
      <w:r w:rsidR="00C157BC" w:rsidRPr="00C157BC">
        <w:rPr>
          <w:bCs/>
        </w:rPr>
        <w:t xml:space="preserve">ortura, </w:t>
      </w:r>
      <w:r w:rsidR="00E630E1">
        <w:rPr>
          <w:bCs/>
        </w:rPr>
        <w:t xml:space="preserve">por lo que no se </w:t>
      </w:r>
      <w:r w:rsidR="00AE77AA">
        <w:rPr>
          <w:bCs/>
        </w:rPr>
        <w:t>dispone de</w:t>
      </w:r>
      <w:r w:rsidR="001624E1" w:rsidRPr="00F27C32">
        <w:rPr>
          <w:bCs/>
        </w:rPr>
        <w:t xml:space="preserve"> información </w:t>
      </w:r>
      <w:r w:rsidR="00E33BF2">
        <w:rPr>
          <w:bCs/>
        </w:rPr>
        <w:t xml:space="preserve">acerca </w:t>
      </w:r>
      <w:r w:rsidR="001624E1" w:rsidRPr="00F27C32">
        <w:rPr>
          <w:bCs/>
        </w:rPr>
        <w:t>de</w:t>
      </w:r>
      <w:r w:rsidR="003F418C">
        <w:rPr>
          <w:bCs/>
        </w:rPr>
        <w:t>l</w:t>
      </w:r>
      <w:r w:rsidR="001624E1" w:rsidRPr="00F27C32">
        <w:rPr>
          <w:bCs/>
        </w:rPr>
        <w:t xml:space="preserve"> </w:t>
      </w:r>
      <w:r w:rsidR="003F418C">
        <w:rPr>
          <w:bCs/>
        </w:rPr>
        <w:t>número de</w:t>
      </w:r>
      <w:r w:rsidR="003F418C" w:rsidRPr="00F27C32">
        <w:rPr>
          <w:bCs/>
        </w:rPr>
        <w:t xml:space="preserve"> </w:t>
      </w:r>
      <w:r w:rsidR="001624E1" w:rsidRPr="00F27C32">
        <w:rPr>
          <w:bCs/>
        </w:rPr>
        <w:t>personas con discapacidad</w:t>
      </w:r>
      <w:r w:rsidR="003F418C">
        <w:rPr>
          <w:bCs/>
        </w:rPr>
        <w:t xml:space="preserve"> que se</w:t>
      </w:r>
      <w:r w:rsidR="001624E1" w:rsidRPr="00F27C32">
        <w:rPr>
          <w:bCs/>
        </w:rPr>
        <w:t xml:space="preserve"> </w:t>
      </w:r>
      <w:r w:rsidR="00282AE8">
        <w:rPr>
          <w:bCs/>
        </w:rPr>
        <w:t xml:space="preserve">enfrentan </w:t>
      </w:r>
      <w:r w:rsidR="003F418C">
        <w:rPr>
          <w:bCs/>
        </w:rPr>
        <w:t xml:space="preserve">a la </w:t>
      </w:r>
      <w:r w:rsidR="001624E1" w:rsidRPr="00F27C32">
        <w:rPr>
          <w:bCs/>
        </w:rPr>
        <w:t xml:space="preserve">tortura y otros tratos </w:t>
      </w:r>
      <w:r w:rsidR="00282AE8">
        <w:rPr>
          <w:bCs/>
        </w:rPr>
        <w:t xml:space="preserve">o penas </w:t>
      </w:r>
      <w:r w:rsidR="001624E1" w:rsidRPr="00F27C32">
        <w:rPr>
          <w:bCs/>
        </w:rPr>
        <w:t xml:space="preserve">crueles, inhumanos </w:t>
      </w:r>
      <w:r w:rsidR="003F418C">
        <w:rPr>
          <w:bCs/>
        </w:rPr>
        <w:t>o</w:t>
      </w:r>
      <w:r w:rsidR="001624E1" w:rsidRPr="00F27C32">
        <w:rPr>
          <w:bCs/>
        </w:rPr>
        <w:t xml:space="preserve"> degradantes</w:t>
      </w:r>
      <w:r w:rsidR="00805D7F">
        <w:rPr>
          <w:bCs/>
        </w:rPr>
        <w:t>;</w:t>
      </w:r>
      <w:r w:rsidR="00F504E0">
        <w:rPr>
          <w:bCs/>
        </w:rPr>
        <w:t xml:space="preserve"> </w:t>
      </w:r>
    </w:p>
    <w:p w14:paraId="14D5A594" w14:textId="09461DA9" w:rsidR="001624E1" w:rsidRDefault="00B404A7" w:rsidP="00805D7F">
      <w:pPr>
        <w:pStyle w:val="SingleTxtG"/>
        <w:ind w:firstLine="567"/>
        <w:rPr>
          <w:bCs/>
        </w:rPr>
      </w:pPr>
      <w:r>
        <w:rPr>
          <w:bCs/>
        </w:rPr>
        <w:t>b)</w:t>
      </w:r>
      <w:r w:rsidR="00805D7F">
        <w:rPr>
          <w:bCs/>
        </w:rPr>
        <w:tab/>
      </w:r>
      <w:r w:rsidR="001624E1" w:rsidRPr="00F27C32">
        <w:rPr>
          <w:bCs/>
        </w:rPr>
        <w:t>Que el Estado no tenga una legislación en materia de trata de personas</w:t>
      </w:r>
      <w:r w:rsidR="00F238DB">
        <w:rPr>
          <w:bCs/>
        </w:rPr>
        <w:t xml:space="preserve">, por lo que </w:t>
      </w:r>
      <w:r w:rsidR="001624E1" w:rsidRPr="00F27C32">
        <w:rPr>
          <w:bCs/>
        </w:rPr>
        <w:t>no se cuent</w:t>
      </w:r>
      <w:r w:rsidR="00F238DB">
        <w:rPr>
          <w:bCs/>
        </w:rPr>
        <w:t>a</w:t>
      </w:r>
      <w:r w:rsidR="001624E1" w:rsidRPr="00F27C32">
        <w:rPr>
          <w:bCs/>
        </w:rPr>
        <w:t xml:space="preserve"> con información </w:t>
      </w:r>
      <w:r w:rsidR="003F418C">
        <w:rPr>
          <w:bCs/>
        </w:rPr>
        <w:t>del número de</w:t>
      </w:r>
      <w:r w:rsidR="001624E1" w:rsidRPr="00F27C32">
        <w:rPr>
          <w:bCs/>
        </w:rPr>
        <w:t xml:space="preserve"> personas con discapacidad </w:t>
      </w:r>
      <w:r w:rsidR="003F418C">
        <w:rPr>
          <w:bCs/>
        </w:rPr>
        <w:t xml:space="preserve">que </w:t>
      </w:r>
      <w:r w:rsidR="00CA7FB3">
        <w:rPr>
          <w:bCs/>
        </w:rPr>
        <w:t>son</w:t>
      </w:r>
      <w:r w:rsidR="00CA7FB3" w:rsidRPr="00F27C32">
        <w:rPr>
          <w:bCs/>
        </w:rPr>
        <w:t xml:space="preserve"> </w:t>
      </w:r>
      <w:r w:rsidR="00333C19">
        <w:rPr>
          <w:bCs/>
        </w:rPr>
        <w:t>sometidas</w:t>
      </w:r>
      <w:r w:rsidR="00F27C32">
        <w:rPr>
          <w:bCs/>
        </w:rPr>
        <w:t xml:space="preserve"> </w:t>
      </w:r>
      <w:r w:rsidR="00BA29ED">
        <w:rPr>
          <w:bCs/>
        </w:rPr>
        <w:t>a</w:t>
      </w:r>
      <w:r w:rsidR="00F27C32">
        <w:rPr>
          <w:bCs/>
        </w:rPr>
        <w:t xml:space="preserve"> este delito</w:t>
      </w:r>
      <w:r w:rsidR="00333C19">
        <w:rPr>
          <w:bCs/>
        </w:rPr>
        <w:t>.</w:t>
      </w:r>
      <w:r w:rsidR="00F27C32">
        <w:rPr>
          <w:bCs/>
        </w:rPr>
        <w:t xml:space="preserve"> </w:t>
      </w:r>
    </w:p>
    <w:p w14:paraId="633DDC6E" w14:textId="77777777" w:rsidR="001624E1" w:rsidRPr="001624E1" w:rsidRDefault="00F27C32" w:rsidP="00790B09">
      <w:pPr>
        <w:pStyle w:val="SingleTxtG"/>
        <w:rPr>
          <w:b/>
          <w:bCs/>
        </w:rPr>
      </w:pPr>
      <w:r w:rsidRPr="00790B09">
        <w:rPr>
          <w:bCs/>
        </w:rPr>
        <w:t>29</w:t>
      </w:r>
      <w:r w:rsidR="001624E1" w:rsidRPr="00790B09">
        <w:rPr>
          <w:bCs/>
        </w:rPr>
        <w:t>.</w:t>
      </w:r>
      <w:r w:rsidR="00D96201" w:rsidRPr="00B404A7">
        <w:rPr>
          <w:b/>
          <w:bCs/>
        </w:rPr>
        <w:tab/>
      </w:r>
      <w:r w:rsidR="001624E1" w:rsidRPr="00B404A7">
        <w:rPr>
          <w:b/>
          <w:bCs/>
        </w:rPr>
        <w:t>El Comité</w:t>
      </w:r>
      <w:r w:rsidR="001624E1" w:rsidRPr="001624E1">
        <w:rPr>
          <w:b/>
          <w:bCs/>
        </w:rPr>
        <w:t xml:space="preserve"> </w:t>
      </w:r>
      <w:r>
        <w:rPr>
          <w:b/>
          <w:bCs/>
        </w:rPr>
        <w:t>recomienda al Estado parte que:</w:t>
      </w:r>
    </w:p>
    <w:p w14:paraId="41FF24BC" w14:textId="111441DC" w:rsidR="00D97399" w:rsidRDefault="00D97399" w:rsidP="00850FE0">
      <w:pPr>
        <w:pStyle w:val="SingleTxtG"/>
        <w:ind w:firstLine="567"/>
        <w:rPr>
          <w:b/>
          <w:bCs/>
        </w:rPr>
      </w:pPr>
      <w:r>
        <w:rPr>
          <w:b/>
          <w:bCs/>
        </w:rPr>
        <w:t>a</w:t>
      </w:r>
      <w:r w:rsidR="009C4DD4">
        <w:rPr>
          <w:b/>
          <w:bCs/>
        </w:rPr>
        <w:t>)</w:t>
      </w:r>
      <w:r w:rsidR="009C4DD4">
        <w:rPr>
          <w:b/>
          <w:bCs/>
        </w:rPr>
        <w:tab/>
      </w:r>
      <w:r>
        <w:rPr>
          <w:b/>
          <w:bCs/>
        </w:rPr>
        <w:t xml:space="preserve">Establezca un </w:t>
      </w:r>
      <w:r w:rsidR="00333C19">
        <w:rPr>
          <w:b/>
          <w:bCs/>
        </w:rPr>
        <w:t>m</w:t>
      </w:r>
      <w:r>
        <w:rPr>
          <w:b/>
          <w:bCs/>
        </w:rPr>
        <w:t xml:space="preserve">ecanismo </w:t>
      </w:r>
      <w:r w:rsidR="00333C19">
        <w:rPr>
          <w:b/>
          <w:bCs/>
        </w:rPr>
        <w:t>n</w:t>
      </w:r>
      <w:r>
        <w:rPr>
          <w:b/>
          <w:bCs/>
        </w:rPr>
        <w:t xml:space="preserve">acional de </w:t>
      </w:r>
      <w:r w:rsidR="00333C19">
        <w:rPr>
          <w:b/>
          <w:bCs/>
        </w:rPr>
        <w:t>p</w:t>
      </w:r>
      <w:r>
        <w:rPr>
          <w:b/>
          <w:bCs/>
        </w:rPr>
        <w:t xml:space="preserve">revención de la </w:t>
      </w:r>
      <w:r w:rsidR="00333C19">
        <w:rPr>
          <w:b/>
          <w:bCs/>
        </w:rPr>
        <w:t>t</w:t>
      </w:r>
      <w:r>
        <w:rPr>
          <w:b/>
          <w:bCs/>
        </w:rPr>
        <w:t>ortura que incluya la posibilidad de presentar quejas</w:t>
      </w:r>
      <w:r w:rsidR="00333C19">
        <w:rPr>
          <w:b/>
          <w:bCs/>
        </w:rPr>
        <w:t xml:space="preserve"> y</w:t>
      </w:r>
      <w:r>
        <w:rPr>
          <w:b/>
          <w:bCs/>
        </w:rPr>
        <w:t xml:space="preserve"> cuente con un sistema de seguimiento, evaluación y </w:t>
      </w:r>
      <w:r w:rsidR="0074520C">
        <w:rPr>
          <w:b/>
          <w:bCs/>
        </w:rPr>
        <w:t>resarcimiento</w:t>
      </w:r>
      <w:r>
        <w:rPr>
          <w:b/>
          <w:bCs/>
        </w:rPr>
        <w:t>;</w:t>
      </w:r>
    </w:p>
    <w:p w14:paraId="0D40A6B0" w14:textId="024F7B17" w:rsidR="001624E1" w:rsidRDefault="00D97399" w:rsidP="00850FE0">
      <w:pPr>
        <w:pStyle w:val="SingleTxtG"/>
        <w:ind w:firstLine="567"/>
        <w:rPr>
          <w:b/>
          <w:bCs/>
        </w:rPr>
      </w:pPr>
      <w:r>
        <w:rPr>
          <w:b/>
          <w:bCs/>
        </w:rPr>
        <w:t>b)</w:t>
      </w:r>
      <w:r w:rsidR="00850FE0">
        <w:rPr>
          <w:b/>
          <w:bCs/>
        </w:rPr>
        <w:tab/>
      </w:r>
      <w:r w:rsidR="001624E1" w:rsidRPr="001624E1">
        <w:rPr>
          <w:b/>
          <w:bCs/>
        </w:rPr>
        <w:t xml:space="preserve">Tome las medidas pertinentes para elaborar y publicar una </w:t>
      </w:r>
      <w:r w:rsidR="00333C19">
        <w:rPr>
          <w:b/>
          <w:bCs/>
        </w:rPr>
        <w:t>l</w:t>
      </w:r>
      <w:r w:rsidR="001624E1" w:rsidRPr="001624E1">
        <w:rPr>
          <w:b/>
          <w:bCs/>
        </w:rPr>
        <w:t xml:space="preserve">ey para la prevención de la </w:t>
      </w:r>
      <w:r w:rsidR="00333C19">
        <w:rPr>
          <w:b/>
          <w:bCs/>
        </w:rPr>
        <w:t>t</w:t>
      </w:r>
      <w:r w:rsidR="001624E1" w:rsidRPr="001624E1">
        <w:rPr>
          <w:b/>
          <w:bCs/>
        </w:rPr>
        <w:t xml:space="preserve">rata de </w:t>
      </w:r>
      <w:r w:rsidR="00333C19">
        <w:rPr>
          <w:b/>
          <w:bCs/>
        </w:rPr>
        <w:t>p</w:t>
      </w:r>
      <w:r w:rsidR="001624E1" w:rsidRPr="001624E1">
        <w:rPr>
          <w:b/>
          <w:bCs/>
        </w:rPr>
        <w:t>ersonas que contemple de manera transversal a las personas con discapacidad, especialmente mujeres y niños</w:t>
      </w:r>
      <w:r w:rsidR="00026644">
        <w:rPr>
          <w:b/>
          <w:bCs/>
        </w:rPr>
        <w:t xml:space="preserve"> con discapacidad</w:t>
      </w:r>
      <w:r w:rsidR="001624E1" w:rsidRPr="001624E1">
        <w:rPr>
          <w:b/>
          <w:bCs/>
        </w:rPr>
        <w:t>.</w:t>
      </w:r>
    </w:p>
    <w:p w14:paraId="04476264" w14:textId="77777777" w:rsidR="00F7102C" w:rsidRPr="00F11FB4" w:rsidRDefault="00F7102C" w:rsidP="00F7102C">
      <w:pPr>
        <w:pStyle w:val="H23G"/>
      </w:pPr>
      <w:r w:rsidRPr="00F11FB4">
        <w:tab/>
      </w:r>
      <w:r w:rsidRPr="00F11FB4">
        <w:tab/>
        <w:t>Protección contra la explotación, la violencia y el abuso (art</w:t>
      </w:r>
      <w:r>
        <w:t>.</w:t>
      </w:r>
      <w:r w:rsidRPr="00F11FB4">
        <w:t xml:space="preserve"> 16)</w:t>
      </w:r>
    </w:p>
    <w:p w14:paraId="41964F80" w14:textId="77777777" w:rsidR="00F7102C" w:rsidRPr="00F11FB4" w:rsidRDefault="0001769D" w:rsidP="00790B09">
      <w:pPr>
        <w:pStyle w:val="SingleTxtG"/>
      </w:pPr>
      <w:r>
        <w:t>30</w:t>
      </w:r>
      <w:r w:rsidR="007935EE">
        <w:t>.</w:t>
      </w:r>
      <w:r w:rsidR="007935EE">
        <w:tab/>
      </w:r>
      <w:r w:rsidR="007935EE" w:rsidRPr="009146ED">
        <w:t>Al</w:t>
      </w:r>
      <w:r w:rsidR="00F7102C" w:rsidRPr="009146ED">
        <w:t xml:space="preserve"> Comité</w:t>
      </w:r>
      <w:r w:rsidR="007935EE" w:rsidRPr="00984F93">
        <w:t xml:space="preserve"> le preocupa</w:t>
      </w:r>
      <w:r w:rsidR="00F7102C" w:rsidRPr="00984F93">
        <w:t>:</w:t>
      </w:r>
    </w:p>
    <w:p w14:paraId="1CEB054F" w14:textId="23709D35" w:rsidR="00F7102C" w:rsidRPr="00F11FB4" w:rsidRDefault="00850FE0" w:rsidP="00DD62AC">
      <w:pPr>
        <w:pStyle w:val="SingleTxtG"/>
        <w:ind w:firstLine="567"/>
      </w:pPr>
      <w:r>
        <w:t>a)</w:t>
      </w:r>
      <w:r>
        <w:tab/>
      </w:r>
      <w:r w:rsidR="007935EE">
        <w:t>La f</w:t>
      </w:r>
      <w:r w:rsidR="00F7102C" w:rsidRPr="00F11FB4">
        <w:t>alta</w:t>
      </w:r>
      <w:r w:rsidR="007935EE">
        <w:t xml:space="preserve"> de</w:t>
      </w:r>
      <w:r w:rsidR="00F7102C" w:rsidRPr="00F11FB4">
        <w:t xml:space="preserve"> especificaciones en la legislación del Estado </w:t>
      </w:r>
      <w:r w:rsidR="00F7102C">
        <w:t xml:space="preserve">parte </w:t>
      </w:r>
      <w:r w:rsidR="00F7102C" w:rsidRPr="00F11FB4">
        <w:t>para prevenir</w:t>
      </w:r>
      <w:r w:rsidR="0099682D">
        <w:t>, investigar y sancionar</w:t>
      </w:r>
      <w:r w:rsidR="00F7102C" w:rsidRPr="00F11FB4">
        <w:t xml:space="preserve"> la violencia, </w:t>
      </w:r>
      <w:r w:rsidR="00606729">
        <w:t xml:space="preserve">la </w:t>
      </w:r>
      <w:r w:rsidR="003D2ED8">
        <w:t>negligencia</w:t>
      </w:r>
      <w:r w:rsidR="00606729">
        <w:t xml:space="preserve"> y el</w:t>
      </w:r>
      <w:r w:rsidR="003D2ED8">
        <w:t xml:space="preserve"> </w:t>
      </w:r>
      <w:r w:rsidR="0099682D">
        <w:t>abuso</w:t>
      </w:r>
      <w:r w:rsidR="00984F93">
        <w:t xml:space="preserve"> contra</w:t>
      </w:r>
      <w:r w:rsidR="00F7102C" w:rsidRPr="00F11FB4">
        <w:t xml:space="preserve"> las personas con discapacidad</w:t>
      </w:r>
      <w:r w:rsidR="00984F93">
        <w:t xml:space="preserve"> en las instituciones, el hogar o los espacios públicos</w:t>
      </w:r>
      <w:r w:rsidR="004D73E4">
        <w:t>,</w:t>
      </w:r>
      <w:r w:rsidR="00606729">
        <w:t xml:space="preserve"> y</w:t>
      </w:r>
      <w:r w:rsidR="004D73E4">
        <w:t xml:space="preserve"> la </w:t>
      </w:r>
      <w:r w:rsidR="00DC72E1">
        <w:t xml:space="preserve">falta de </w:t>
      </w:r>
      <w:r w:rsidR="000221B1">
        <w:t>seguimiento</w:t>
      </w:r>
      <w:r w:rsidR="004D73E4">
        <w:t>, reparación y datos desglosados</w:t>
      </w:r>
      <w:r w:rsidR="00E33BF2">
        <w:t>,</w:t>
      </w:r>
      <w:r w:rsidR="004D73E4">
        <w:t xml:space="preserve"> en particular</w:t>
      </w:r>
      <w:r w:rsidR="000221B1">
        <w:t xml:space="preserve"> </w:t>
      </w:r>
      <w:r w:rsidR="00606729">
        <w:t>de</w:t>
      </w:r>
      <w:r w:rsidR="00DC72E1">
        <w:t xml:space="preserve"> </w:t>
      </w:r>
      <w:r w:rsidR="00DC72E1" w:rsidRPr="00DC72E1">
        <w:t xml:space="preserve">las mujeres </w:t>
      </w:r>
      <w:r w:rsidR="005D26DA">
        <w:t xml:space="preserve">y niñas </w:t>
      </w:r>
      <w:r w:rsidR="00DC72E1" w:rsidRPr="00DC72E1">
        <w:t xml:space="preserve">con discapacidad intelectual </w:t>
      </w:r>
      <w:r w:rsidR="00F53C9E">
        <w:t>y con discapacidad</w:t>
      </w:r>
      <w:r w:rsidR="00DC72E1" w:rsidRPr="00DC72E1">
        <w:t xml:space="preserve"> psicosocial, </w:t>
      </w:r>
      <w:r w:rsidR="000221B1">
        <w:t xml:space="preserve">que a menudo </w:t>
      </w:r>
      <w:r w:rsidR="00DC72E1" w:rsidRPr="00DC72E1">
        <w:t>se ven expuestas a vejaciones, abusos y actos de violencia, incluida la sexual</w:t>
      </w:r>
      <w:r w:rsidR="00F7102C" w:rsidRPr="00F11FB4">
        <w:t>;</w:t>
      </w:r>
    </w:p>
    <w:p w14:paraId="49511D08" w14:textId="058277DA" w:rsidR="00901B09" w:rsidRPr="00F11FB4" w:rsidRDefault="004D73E4" w:rsidP="00632244">
      <w:pPr>
        <w:pStyle w:val="SingleTxtG"/>
        <w:ind w:firstLine="567"/>
      </w:pPr>
      <w:r>
        <w:t>b</w:t>
      </w:r>
      <w:r w:rsidR="00901B09">
        <w:t>)</w:t>
      </w:r>
      <w:r w:rsidR="00901B09">
        <w:tab/>
      </w:r>
      <w:r w:rsidR="000A5F4F">
        <w:t>La información con respecto a la violencia contra las niñas y los niños con discapacidad y la permisividad de los castigos corporales contra ellos</w:t>
      </w:r>
      <w:r w:rsidR="00901B09">
        <w:t>.</w:t>
      </w:r>
    </w:p>
    <w:p w14:paraId="0C3861ED" w14:textId="77777777" w:rsidR="00F7102C" w:rsidRPr="00F11FB4" w:rsidRDefault="0001769D" w:rsidP="00595F56">
      <w:pPr>
        <w:pStyle w:val="SingleTxtG"/>
        <w:keepNext/>
        <w:rPr>
          <w:b/>
          <w:bCs/>
        </w:rPr>
      </w:pPr>
      <w:r w:rsidRPr="00790B09">
        <w:rPr>
          <w:bCs/>
        </w:rPr>
        <w:lastRenderedPageBreak/>
        <w:t>31</w:t>
      </w:r>
      <w:r w:rsidR="00F7102C" w:rsidRPr="00790B09">
        <w:rPr>
          <w:bCs/>
        </w:rPr>
        <w:t>.</w:t>
      </w:r>
      <w:r w:rsidR="00F7102C" w:rsidRPr="00B404A7">
        <w:rPr>
          <w:b/>
          <w:bCs/>
        </w:rPr>
        <w:tab/>
      </w:r>
      <w:r w:rsidR="008B7336" w:rsidRPr="00B404A7">
        <w:rPr>
          <w:b/>
          <w:bCs/>
        </w:rPr>
        <w:t>E</w:t>
      </w:r>
      <w:r w:rsidR="00F7102C" w:rsidRPr="00B404A7">
        <w:rPr>
          <w:b/>
          <w:bCs/>
        </w:rPr>
        <w:t>l Comité</w:t>
      </w:r>
      <w:r w:rsidR="00F7102C" w:rsidRPr="00F11FB4">
        <w:rPr>
          <w:b/>
          <w:bCs/>
        </w:rPr>
        <w:t xml:space="preserve"> recomienda al Estado</w:t>
      </w:r>
      <w:r w:rsidR="00F7102C">
        <w:rPr>
          <w:b/>
          <w:bCs/>
        </w:rPr>
        <w:t xml:space="preserve"> parte</w:t>
      </w:r>
      <w:r w:rsidR="00F7102C" w:rsidRPr="00F11FB4">
        <w:rPr>
          <w:b/>
          <w:bCs/>
        </w:rPr>
        <w:t xml:space="preserve"> que:</w:t>
      </w:r>
    </w:p>
    <w:p w14:paraId="6A116DAE" w14:textId="24D1CDCE" w:rsidR="00F7102C" w:rsidRPr="00F11FB4" w:rsidRDefault="00850FE0" w:rsidP="00790B09">
      <w:pPr>
        <w:pStyle w:val="SingleTxtG"/>
        <w:ind w:firstLine="567"/>
        <w:rPr>
          <w:b/>
          <w:bCs/>
        </w:rPr>
      </w:pPr>
      <w:r>
        <w:rPr>
          <w:b/>
          <w:bCs/>
        </w:rPr>
        <w:t>a)</w:t>
      </w:r>
      <w:r>
        <w:rPr>
          <w:b/>
          <w:bCs/>
        </w:rPr>
        <w:tab/>
      </w:r>
      <w:r w:rsidR="00F7102C" w:rsidRPr="00DF7ABA">
        <w:rPr>
          <w:b/>
          <w:bCs/>
        </w:rPr>
        <w:t>T</w:t>
      </w:r>
      <w:r w:rsidR="00F7102C" w:rsidRPr="00807E0D">
        <w:rPr>
          <w:b/>
          <w:bCs/>
        </w:rPr>
        <w:t>ome todas las medidas necesarias</w:t>
      </w:r>
      <w:r w:rsidR="00F7102C" w:rsidRPr="00DF7ABA">
        <w:rPr>
          <w:b/>
          <w:bCs/>
        </w:rPr>
        <w:t xml:space="preserve"> </w:t>
      </w:r>
      <w:r w:rsidR="00F7102C" w:rsidRPr="00807E0D">
        <w:rPr>
          <w:b/>
          <w:bCs/>
        </w:rPr>
        <w:t xml:space="preserve">para asegurar que la legislación sobre la prevención </w:t>
      </w:r>
      <w:r w:rsidR="00F7102C">
        <w:rPr>
          <w:b/>
          <w:bCs/>
        </w:rPr>
        <w:t>de</w:t>
      </w:r>
      <w:r w:rsidR="00F7102C" w:rsidRPr="00807E0D">
        <w:rPr>
          <w:b/>
          <w:bCs/>
        </w:rPr>
        <w:t xml:space="preserve"> la violencia incluya de manera horizontal el género y la discapacidad</w:t>
      </w:r>
      <w:r w:rsidR="009F6325">
        <w:rPr>
          <w:b/>
          <w:bCs/>
        </w:rPr>
        <w:t xml:space="preserve">; </w:t>
      </w:r>
      <w:r w:rsidR="00270D0D">
        <w:rPr>
          <w:b/>
          <w:bCs/>
        </w:rPr>
        <w:t xml:space="preserve">es fundamental </w:t>
      </w:r>
      <w:r w:rsidR="0001769D">
        <w:rPr>
          <w:b/>
          <w:bCs/>
        </w:rPr>
        <w:t>reformar la legislación en materia de salud mental</w:t>
      </w:r>
      <w:r w:rsidR="00F7102C" w:rsidRPr="00807E0D">
        <w:rPr>
          <w:b/>
          <w:bCs/>
        </w:rPr>
        <w:t>;</w:t>
      </w:r>
    </w:p>
    <w:p w14:paraId="39A988F9" w14:textId="34B3EAD1" w:rsidR="00F7102C" w:rsidRDefault="00850FE0" w:rsidP="00790B09">
      <w:pPr>
        <w:pStyle w:val="SingleTxtG"/>
        <w:ind w:firstLine="567"/>
        <w:rPr>
          <w:b/>
          <w:bCs/>
        </w:rPr>
      </w:pPr>
      <w:r>
        <w:rPr>
          <w:b/>
          <w:bCs/>
        </w:rPr>
        <w:t>b)</w:t>
      </w:r>
      <w:r>
        <w:rPr>
          <w:b/>
          <w:bCs/>
        </w:rPr>
        <w:tab/>
      </w:r>
      <w:r w:rsidR="00E066E4" w:rsidRPr="00E066E4">
        <w:rPr>
          <w:b/>
          <w:bCs/>
        </w:rPr>
        <w:t>Refuerce los mecanismos y protocolos vigentes incluyendo en ellos medidas específicas para prevenir, eliminar, supervisar, sancionar y reparar todas las formas de violencia, explotación o abuso en los hogares o en los espacios públicos de las personas con discapacidad</w:t>
      </w:r>
      <w:r w:rsidR="00400654">
        <w:rPr>
          <w:b/>
          <w:bCs/>
        </w:rPr>
        <w:t>, incluyendo las</w:t>
      </w:r>
      <w:r w:rsidR="00E066E4" w:rsidRPr="00E066E4">
        <w:rPr>
          <w:b/>
          <w:bCs/>
        </w:rPr>
        <w:t xml:space="preserve"> que </w:t>
      </w:r>
      <w:r w:rsidR="00270D0D">
        <w:rPr>
          <w:b/>
          <w:bCs/>
        </w:rPr>
        <w:t xml:space="preserve">aún se encuentran </w:t>
      </w:r>
      <w:r w:rsidR="009F6325">
        <w:rPr>
          <w:b/>
          <w:bCs/>
        </w:rPr>
        <w:t xml:space="preserve">en </w:t>
      </w:r>
      <w:r w:rsidR="00E066E4" w:rsidRPr="00E066E4">
        <w:rPr>
          <w:b/>
          <w:bCs/>
        </w:rPr>
        <w:t>instituciones</w:t>
      </w:r>
      <w:r w:rsidR="009F6325" w:rsidRPr="009F6325">
        <w:rPr>
          <w:b/>
          <w:bCs/>
        </w:rPr>
        <w:t xml:space="preserve"> </w:t>
      </w:r>
      <w:r w:rsidR="009F6325">
        <w:rPr>
          <w:b/>
          <w:bCs/>
        </w:rPr>
        <w:t xml:space="preserve">o que </w:t>
      </w:r>
      <w:r w:rsidR="009F6325" w:rsidRPr="00E066E4">
        <w:rPr>
          <w:b/>
          <w:bCs/>
        </w:rPr>
        <w:t>salieron de</w:t>
      </w:r>
      <w:r w:rsidR="009F6325">
        <w:rPr>
          <w:b/>
          <w:bCs/>
        </w:rPr>
        <w:t xml:space="preserve"> ellas</w:t>
      </w:r>
      <w:r w:rsidR="00E066E4" w:rsidRPr="00E066E4">
        <w:rPr>
          <w:b/>
          <w:bCs/>
        </w:rPr>
        <w:t>;</w:t>
      </w:r>
    </w:p>
    <w:p w14:paraId="37F88D5A" w14:textId="53858AE9" w:rsidR="00F7102C" w:rsidRDefault="00E066E4" w:rsidP="00790B09">
      <w:pPr>
        <w:pStyle w:val="SingleTxtG"/>
        <w:ind w:firstLine="567"/>
        <w:rPr>
          <w:b/>
          <w:bCs/>
        </w:rPr>
      </w:pPr>
      <w:r w:rsidRPr="00E066E4">
        <w:rPr>
          <w:b/>
          <w:bCs/>
        </w:rPr>
        <w:t>c)</w:t>
      </w:r>
      <w:r w:rsidRPr="00E066E4">
        <w:rPr>
          <w:b/>
          <w:bCs/>
        </w:rPr>
        <w:tab/>
        <w:t xml:space="preserve">Establezca </w:t>
      </w:r>
      <w:r w:rsidR="00E6020D">
        <w:rPr>
          <w:b/>
          <w:bCs/>
        </w:rPr>
        <w:t xml:space="preserve">un sistema de </w:t>
      </w:r>
      <w:r w:rsidRPr="00E066E4">
        <w:rPr>
          <w:b/>
          <w:bCs/>
        </w:rPr>
        <w:t>recopilación de datos desglosados por sexo, edad</w:t>
      </w:r>
      <w:r w:rsidR="009F6325">
        <w:rPr>
          <w:b/>
          <w:bCs/>
        </w:rPr>
        <w:t xml:space="preserve"> y</w:t>
      </w:r>
      <w:r w:rsidR="009F6325" w:rsidRPr="00E066E4">
        <w:rPr>
          <w:b/>
          <w:bCs/>
        </w:rPr>
        <w:t xml:space="preserve"> </w:t>
      </w:r>
      <w:r w:rsidRPr="00E066E4">
        <w:rPr>
          <w:b/>
          <w:bCs/>
        </w:rPr>
        <w:t xml:space="preserve">discapacidad sobre </w:t>
      </w:r>
      <w:r w:rsidR="00E6020D">
        <w:rPr>
          <w:b/>
          <w:bCs/>
        </w:rPr>
        <w:t xml:space="preserve">las </w:t>
      </w:r>
      <w:r w:rsidRPr="00E066E4">
        <w:rPr>
          <w:b/>
          <w:bCs/>
        </w:rPr>
        <w:t xml:space="preserve">quejas de violencia y abusos cometidos en contra de personas con discapacidad y </w:t>
      </w:r>
      <w:r w:rsidR="000E1501">
        <w:rPr>
          <w:b/>
          <w:bCs/>
        </w:rPr>
        <w:t xml:space="preserve">recabe información sobre </w:t>
      </w:r>
      <w:r w:rsidRPr="00E066E4">
        <w:rPr>
          <w:b/>
          <w:bCs/>
        </w:rPr>
        <w:t>medidas de prevención, protección, seguimiento y reparación</w:t>
      </w:r>
      <w:r w:rsidR="00606729">
        <w:rPr>
          <w:b/>
          <w:bCs/>
        </w:rPr>
        <w:t>;</w:t>
      </w:r>
    </w:p>
    <w:p w14:paraId="53789DED" w14:textId="32727E8C" w:rsidR="00F83DF6" w:rsidRPr="00F11FB4" w:rsidRDefault="00F83DF6" w:rsidP="00756B51">
      <w:pPr>
        <w:pStyle w:val="SingleTxtG"/>
        <w:ind w:firstLine="567"/>
        <w:rPr>
          <w:b/>
          <w:bCs/>
        </w:rPr>
      </w:pPr>
      <w:r>
        <w:rPr>
          <w:b/>
          <w:bCs/>
        </w:rPr>
        <w:t>d)</w:t>
      </w:r>
      <w:r>
        <w:rPr>
          <w:b/>
          <w:bCs/>
        </w:rPr>
        <w:tab/>
      </w:r>
      <w:r w:rsidRPr="00303C72">
        <w:rPr>
          <w:b/>
          <w:bCs/>
        </w:rPr>
        <w:t xml:space="preserve">Intensifique sus esfuerzos para prevenir y eliminar la violencia y en general los castigos corporales contra niños y niñas, </w:t>
      </w:r>
      <w:r w:rsidR="00E72AC0">
        <w:rPr>
          <w:b/>
          <w:bCs/>
        </w:rPr>
        <w:t>en particular contra niñas y niños</w:t>
      </w:r>
      <w:r w:rsidRPr="00303C72">
        <w:rPr>
          <w:b/>
          <w:bCs/>
        </w:rPr>
        <w:t xml:space="preserve"> con discapacidad.</w:t>
      </w:r>
    </w:p>
    <w:p w14:paraId="555387D1" w14:textId="6D6DA08A" w:rsidR="00F7102C" w:rsidRPr="00F11FB4" w:rsidRDefault="00F7102C" w:rsidP="00F7102C">
      <w:pPr>
        <w:pStyle w:val="H23G"/>
      </w:pPr>
      <w:r w:rsidRPr="00F11FB4">
        <w:tab/>
      </w:r>
      <w:r w:rsidRPr="00F11FB4">
        <w:tab/>
        <w:t>Protección de la integridad personal (art</w:t>
      </w:r>
      <w:r>
        <w:t>.</w:t>
      </w:r>
      <w:r w:rsidRPr="00F11FB4">
        <w:t xml:space="preserve"> 17) </w:t>
      </w:r>
    </w:p>
    <w:p w14:paraId="008E39C4" w14:textId="15D17EF9" w:rsidR="00F7102C" w:rsidRPr="00F11FB4" w:rsidRDefault="005940FC" w:rsidP="00790B09">
      <w:pPr>
        <w:pStyle w:val="SingleTxtG"/>
      </w:pPr>
      <w:r>
        <w:t>32</w:t>
      </w:r>
      <w:r w:rsidR="008005B5">
        <w:t>.</w:t>
      </w:r>
      <w:r w:rsidR="008005B5">
        <w:tab/>
        <w:t>Al Comité le preocupa</w:t>
      </w:r>
      <w:r w:rsidR="00756B51">
        <w:t xml:space="preserve"> q</w:t>
      </w:r>
      <w:r w:rsidR="00B16D8D">
        <w:t xml:space="preserve">ue persistan los </w:t>
      </w:r>
      <w:r w:rsidR="00B17F3C">
        <w:t xml:space="preserve">internamientos y tratamientos involuntarios, así como las </w:t>
      </w:r>
      <w:r w:rsidR="00B16D8D">
        <w:t>pr</w:t>
      </w:r>
      <w:r w:rsidR="00BB2DBB">
        <w:t>á</w:t>
      </w:r>
      <w:r w:rsidR="00B16D8D">
        <w:t>cticas m</w:t>
      </w:r>
      <w:r w:rsidR="00606729">
        <w:t>é</w:t>
      </w:r>
      <w:r w:rsidR="00B16D8D">
        <w:t>dicas no consentidas haci</w:t>
      </w:r>
      <w:r w:rsidR="00B17F3C">
        <w:t xml:space="preserve">a las personas con discapacidad, incluida la esterilización forzada en mujeres y niñas con discapacidad psicosocial </w:t>
      </w:r>
      <w:r w:rsidR="00F53C9E">
        <w:t>y con</w:t>
      </w:r>
      <w:r w:rsidR="00B17F3C">
        <w:t xml:space="preserve"> </w:t>
      </w:r>
      <w:r w:rsidR="000A5F4F">
        <w:t xml:space="preserve">discapacidad </w:t>
      </w:r>
      <w:r w:rsidR="00B17F3C">
        <w:t xml:space="preserve">intelectual. </w:t>
      </w:r>
    </w:p>
    <w:p w14:paraId="65233ED9" w14:textId="11CC15B1" w:rsidR="00B17F3C" w:rsidRDefault="00F7102C" w:rsidP="00790B09">
      <w:pPr>
        <w:pStyle w:val="SingleTxtG"/>
        <w:rPr>
          <w:b/>
          <w:bCs/>
        </w:rPr>
      </w:pPr>
      <w:r w:rsidRPr="00790B09">
        <w:rPr>
          <w:bCs/>
        </w:rPr>
        <w:t>3</w:t>
      </w:r>
      <w:r w:rsidR="008005B5" w:rsidRPr="00790B09">
        <w:rPr>
          <w:bCs/>
        </w:rPr>
        <w:t>3</w:t>
      </w:r>
      <w:r w:rsidRPr="00790B09">
        <w:rPr>
          <w:bCs/>
        </w:rPr>
        <w:t>.</w:t>
      </w:r>
      <w:r w:rsidR="00E62E74">
        <w:rPr>
          <w:bCs/>
        </w:rPr>
        <w:tab/>
      </w:r>
      <w:r w:rsidRPr="00B404A7">
        <w:rPr>
          <w:b/>
          <w:bCs/>
        </w:rPr>
        <w:t>El</w:t>
      </w:r>
      <w:r w:rsidRPr="00F11FB4">
        <w:rPr>
          <w:b/>
          <w:bCs/>
        </w:rPr>
        <w:t xml:space="preserve"> Comité recomienda al Estado parte</w:t>
      </w:r>
      <w:r w:rsidR="00C920C4">
        <w:rPr>
          <w:b/>
          <w:bCs/>
        </w:rPr>
        <w:t xml:space="preserve"> que</w:t>
      </w:r>
      <w:r w:rsidR="00756B51">
        <w:rPr>
          <w:b/>
          <w:bCs/>
        </w:rPr>
        <w:t xml:space="preserve"> </w:t>
      </w:r>
      <w:r w:rsidR="00B33E3F">
        <w:rPr>
          <w:b/>
          <w:bCs/>
        </w:rPr>
        <w:t>d</w:t>
      </w:r>
      <w:r w:rsidR="00B17F3C" w:rsidRPr="00B17F3C">
        <w:rPr>
          <w:b/>
          <w:bCs/>
        </w:rPr>
        <w:t>erogue todas las disposiciones legislativas que permiten los tratamientos involunta</w:t>
      </w:r>
      <w:r w:rsidR="00142D1F">
        <w:rPr>
          <w:b/>
          <w:bCs/>
        </w:rPr>
        <w:t xml:space="preserve">rios y prohíba los tratamientos, </w:t>
      </w:r>
      <w:r w:rsidR="00606729">
        <w:rPr>
          <w:b/>
          <w:bCs/>
        </w:rPr>
        <w:t xml:space="preserve">las </w:t>
      </w:r>
      <w:r w:rsidR="00B17F3C" w:rsidRPr="00B17F3C">
        <w:rPr>
          <w:b/>
          <w:bCs/>
        </w:rPr>
        <w:t>sujeciones involuntarias</w:t>
      </w:r>
      <w:r w:rsidR="00142D1F">
        <w:rPr>
          <w:b/>
          <w:bCs/>
        </w:rPr>
        <w:t xml:space="preserve"> y las esterilizaciones forzadas</w:t>
      </w:r>
      <w:r w:rsidR="00B17F3C" w:rsidRPr="00B17F3C">
        <w:rPr>
          <w:b/>
          <w:bCs/>
        </w:rPr>
        <w:t xml:space="preserve"> de las personas con discapacidad</w:t>
      </w:r>
      <w:r w:rsidR="00756B51">
        <w:rPr>
          <w:b/>
          <w:bCs/>
        </w:rPr>
        <w:t xml:space="preserve">. </w:t>
      </w:r>
    </w:p>
    <w:p w14:paraId="71D7136D" w14:textId="77777777" w:rsidR="00F7102C" w:rsidRPr="00F11FB4" w:rsidRDefault="00F7102C" w:rsidP="00F7102C">
      <w:pPr>
        <w:pStyle w:val="H23G"/>
      </w:pPr>
      <w:r w:rsidRPr="00F11FB4">
        <w:tab/>
      </w:r>
      <w:r w:rsidRPr="00F11FB4">
        <w:tab/>
        <w:t>Libertad de desplazamiento y nacionalidad (</w:t>
      </w:r>
      <w:r>
        <w:t>a</w:t>
      </w:r>
      <w:r w:rsidRPr="00F11FB4">
        <w:t>rt</w:t>
      </w:r>
      <w:r>
        <w:t>.</w:t>
      </w:r>
      <w:r w:rsidRPr="00F11FB4">
        <w:t xml:space="preserve"> 18)</w:t>
      </w:r>
    </w:p>
    <w:p w14:paraId="631129C4" w14:textId="5D68D72E" w:rsidR="00F7102C" w:rsidRPr="00F11FB4" w:rsidRDefault="00E3488A" w:rsidP="00790B09">
      <w:pPr>
        <w:pStyle w:val="SingleTxtG"/>
      </w:pPr>
      <w:r>
        <w:t>34</w:t>
      </w:r>
      <w:r w:rsidR="00F7102C" w:rsidRPr="00F11FB4">
        <w:t>.</w:t>
      </w:r>
      <w:r w:rsidR="00F7102C" w:rsidRPr="00F11FB4">
        <w:tab/>
        <w:t xml:space="preserve">El Comité observa con preocupación </w:t>
      </w:r>
      <w:r w:rsidR="0066418E">
        <w:t xml:space="preserve">la ausencia de información </w:t>
      </w:r>
      <w:r w:rsidR="00216AC0" w:rsidRPr="00216AC0">
        <w:t>sobre personas con discapacidad desplazadas o migrantes.</w:t>
      </w:r>
    </w:p>
    <w:p w14:paraId="247C3712" w14:textId="77777777" w:rsidR="00F7102C" w:rsidRPr="00F11FB4" w:rsidRDefault="00685A2B" w:rsidP="00790B09">
      <w:pPr>
        <w:pStyle w:val="SingleTxtG"/>
        <w:rPr>
          <w:b/>
          <w:bCs/>
        </w:rPr>
      </w:pPr>
      <w:r w:rsidRPr="00790B09">
        <w:rPr>
          <w:bCs/>
        </w:rPr>
        <w:t>35</w:t>
      </w:r>
      <w:r w:rsidR="00F7102C" w:rsidRPr="00790B09">
        <w:rPr>
          <w:bCs/>
        </w:rPr>
        <w:t>.</w:t>
      </w:r>
      <w:r w:rsidR="00F7102C" w:rsidRPr="00B404A7">
        <w:rPr>
          <w:b/>
          <w:bCs/>
        </w:rPr>
        <w:tab/>
        <w:t>El Comité</w:t>
      </w:r>
      <w:r w:rsidR="00F7102C" w:rsidRPr="00F11FB4">
        <w:rPr>
          <w:b/>
          <w:bCs/>
        </w:rPr>
        <w:t xml:space="preserve"> recomienda al Estado parte que:</w:t>
      </w:r>
    </w:p>
    <w:p w14:paraId="4C597279" w14:textId="06F2635F" w:rsidR="00F7102C" w:rsidRPr="00F11FB4" w:rsidRDefault="00850FE0" w:rsidP="00790B09">
      <w:pPr>
        <w:pStyle w:val="SingleTxtG"/>
        <w:ind w:firstLine="567"/>
      </w:pPr>
      <w:r>
        <w:rPr>
          <w:b/>
          <w:bCs/>
        </w:rPr>
        <w:t>a)</w:t>
      </w:r>
      <w:r>
        <w:rPr>
          <w:b/>
          <w:bCs/>
        </w:rPr>
        <w:tab/>
      </w:r>
      <w:r w:rsidR="00F7102C" w:rsidRPr="00F11FB4">
        <w:rPr>
          <w:b/>
          <w:bCs/>
        </w:rPr>
        <w:t>Asegure que las personas con discapacidad en situación de movilidad</w:t>
      </w:r>
      <w:r w:rsidR="009F6325">
        <w:rPr>
          <w:b/>
          <w:bCs/>
        </w:rPr>
        <w:t xml:space="preserve"> </w:t>
      </w:r>
      <w:r w:rsidR="00F7102C" w:rsidRPr="00F11FB4">
        <w:rPr>
          <w:b/>
          <w:bCs/>
        </w:rPr>
        <w:t xml:space="preserve">puedan ejercer sus derechos en igualdad con </w:t>
      </w:r>
      <w:r w:rsidR="00F7102C">
        <w:rPr>
          <w:b/>
          <w:bCs/>
        </w:rPr>
        <w:t>los demás</w:t>
      </w:r>
      <w:r w:rsidR="00F7102C" w:rsidRPr="00F11FB4">
        <w:rPr>
          <w:b/>
          <w:bCs/>
        </w:rPr>
        <w:t>;</w:t>
      </w:r>
    </w:p>
    <w:p w14:paraId="1E8969FF" w14:textId="392C9A74" w:rsidR="00F7102C" w:rsidRPr="007B7B38" w:rsidRDefault="00850FE0" w:rsidP="00790B09">
      <w:pPr>
        <w:pStyle w:val="SingleTxtG"/>
        <w:ind w:firstLine="567"/>
      </w:pPr>
      <w:r>
        <w:rPr>
          <w:b/>
        </w:rPr>
        <w:t>b)</w:t>
      </w:r>
      <w:r>
        <w:rPr>
          <w:b/>
        </w:rPr>
        <w:tab/>
      </w:r>
      <w:r w:rsidR="00F7102C" w:rsidRPr="00F11FB4">
        <w:rPr>
          <w:b/>
          <w:bCs/>
        </w:rPr>
        <w:t>E</w:t>
      </w:r>
      <w:r w:rsidR="00F7102C" w:rsidRPr="00F11FB4">
        <w:rPr>
          <w:b/>
        </w:rPr>
        <w:t>stablezca mecanismos de monitoreo y evaluación en las fronteras que permita</w:t>
      </w:r>
      <w:r w:rsidR="00F7102C">
        <w:rPr>
          <w:b/>
        </w:rPr>
        <w:t>n</w:t>
      </w:r>
      <w:r w:rsidR="00F7102C" w:rsidRPr="00F11FB4">
        <w:rPr>
          <w:b/>
        </w:rPr>
        <w:t xml:space="preserve"> la identificación, atención y protección de personas con discapacidad en situación de </w:t>
      </w:r>
      <w:r w:rsidR="00F7102C" w:rsidRPr="00850FE0">
        <w:rPr>
          <w:b/>
          <w:bCs/>
        </w:rPr>
        <w:t>movilidad</w:t>
      </w:r>
      <w:r w:rsidR="00F7102C" w:rsidRPr="00F11FB4">
        <w:rPr>
          <w:b/>
        </w:rPr>
        <w:t xml:space="preserve">, a través de información y adaptación de procedimientos en formatos accesibles y adaptaciones individuales como la facilitación de accesos físicos y </w:t>
      </w:r>
      <w:r w:rsidR="00F7102C">
        <w:rPr>
          <w:b/>
        </w:rPr>
        <w:t xml:space="preserve">con </w:t>
      </w:r>
      <w:r w:rsidR="00F7102C" w:rsidRPr="00F11FB4">
        <w:rPr>
          <w:b/>
        </w:rPr>
        <w:t>personal capacitado</w:t>
      </w:r>
      <w:r w:rsidR="009F6325">
        <w:rPr>
          <w:b/>
        </w:rPr>
        <w:t>.</w:t>
      </w:r>
      <w:r w:rsidR="00F7102C" w:rsidRPr="00F11FB4">
        <w:rPr>
          <w:b/>
        </w:rPr>
        <w:t xml:space="preserve"> </w:t>
      </w:r>
    </w:p>
    <w:p w14:paraId="18B40D8B" w14:textId="4ED35182" w:rsidR="00F7102C" w:rsidRPr="00F11FB4" w:rsidRDefault="00F7102C" w:rsidP="00F7102C">
      <w:pPr>
        <w:pStyle w:val="H23G"/>
      </w:pPr>
      <w:r w:rsidRPr="00F11FB4">
        <w:tab/>
      </w:r>
      <w:r w:rsidRPr="00F11FB4">
        <w:tab/>
        <w:t xml:space="preserve">Derecho a vivir </w:t>
      </w:r>
      <w:r>
        <w:t>de</w:t>
      </w:r>
      <w:r w:rsidRPr="00F11FB4">
        <w:t xml:space="preserve"> forma independiente y a ser incluido en la comunidad </w:t>
      </w:r>
      <w:r w:rsidR="00E62E74">
        <w:br/>
      </w:r>
      <w:r w:rsidRPr="00F11FB4">
        <w:t>(art</w:t>
      </w:r>
      <w:r>
        <w:t>.</w:t>
      </w:r>
      <w:r w:rsidRPr="00F11FB4">
        <w:t xml:space="preserve"> 19)</w:t>
      </w:r>
    </w:p>
    <w:p w14:paraId="4E783FEC" w14:textId="77777777" w:rsidR="007B7B38" w:rsidRDefault="00A866AF" w:rsidP="00790B09">
      <w:pPr>
        <w:pStyle w:val="SingleTxtG"/>
      </w:pPr>
      <w:r>
        <w:t>36</w:t>
      </w:r>
      <w:r w:rsidR="00F7102C" w:rsidRPr="00F11FB4">
        <w:t>.</w:t>
      </w:r>
      <w:r w:rsidR="00F7102C" w:rsidRPr="00F11FB4">
        <w:tab/>
      </w:r>
      <w:r w:rsidR="007B7B38">
        <w:t>El Comité observa con</w:t>
      </w:r>
      <w:r>
        <w:t xml:space="preserve"> preocupación:</w:t>
      </w:r>
    </w:p>
    <w:p w14:paraId="763923F0" w14:textId="6CA10CBD" w:rsidR="007B7B38" w:rsidRDefault="007B7B38" w:rsidP="00790B09">
      <w:pPr>
        <w:pStyle w:val="SingleTxtG"/>
        <w:ind w:firstLine="567"/>
      </w:pPr>
      <w:r>
        <w:t>a)</w:t>
      </w:r>
      <w:r>
        <w:tab/>
      </w:r>
      <w:r w:rsidR="000A5F4F" w:rsidRPr="000A5F4F">
        <w:t xml:space="preserve"> </w:t>
      </w:r>
      <w:r w:rsidR="000A5F4F">
        <w:t>La falta de información a la población con discapacidad sobre la implementación de programas de apoyos para la vida independiente que le conciernen;</w:t>
      </w:r>
    </w:p>
    <w:p w14:paraId="09249AEA" w14:textId="27C9F2AE" w:rsidR="00114635" w:rsidRDefault="009301F5" w:rsidP="00790B09">
      <w:pPr>
        <w:pStyle w:val="SingleTxtG"/>
        <w:ind w:firstLine="567"/>
      </w:pPr>
      <w:r>
        <w:t>b</w:t>
      </w:r>
      <w:r w:rsidR="007B7B38">
        <w:t>)</w:t>
      </w:r>
      <w:r w:rsidR="007B7B38">
        <w:tab/>
      </w:r>
      <w:r w:rsidR="000A5F4F">
        <w:t>La salida del país de profesionales capacitados en salud y educación, entre otros, que limitan las posibilidades de las personas con discapacidad para tener una vida independiente en la comunidad;</w:t>
      </w:r>
    </w:p>
    <w:p w14:paraId="5C57A5B3" w14:textId="1E0AD3E7" w:rsidR="00F7102C" w:rsidRDefault="009301F5" w:rsidP="00790B09">
      <w:pPr>
        <w:pStyle w:val="SingleTxtG"/>
        <w:ind w:firstLine="567"/>
      </w:pPr>
      <w:r>
        <w:t>c</w:t>
      </w:r>
      <w:r w:rsidR="007B7B38">
        <w:t>)</w:t>
      </w:r>
      <w:r w:rsidR="007B7B38">
        <w:tab/>
      </w:r>
      <w:r w:rsidR="007B7B38" w:rsidRPr="00502F14">
        <w:t xml:space="preserve">Que </w:t>
      </w:r>
      <w:r w:rsidR="00076ECC">
        <w:t xml:space="preserve">proyectos relativos a </w:t>
      </w:r>
      <w:r w:rsidR="00DB00BD">
        <w:t xml:space="preserve">personas con discapacidad </w:t>
      </w:r>
      <w:r w:rsidR="00333156">
        <w:t xml:space="preserve">estén </w:t>
      </w:r>
      <w:r w:rsidR="007B7B38">
        <w:t>adscrito</w:t>
      </w:r>
      <w:r w:rsidR="00333156">
        <w:t>s</w:t>
      </w:r>
      <w:r w:rsidR="007B7B38">
        <w:t xml:space="preserve"> al Ministerio del Poder Popular para la Salud, r</w:t>
      </w:r>
      <w:r w:rsidR="00333156">
        <w:t>eforzando</w:t>
      </w:r>
      <w:r w:rsidR="00FD0DD9">
        <w:t xml:space="preserve"> un </w:t>
      </w:r>
      <w:r w:rsidR="00333156">
        <w:t>enfoque m</w:t>
      </w:r>
      <w:r w:rsidR="00F82BEE">
        <w:t>é</w:t>
      </w:r>
      <w:r w:rsidR="00333156">
        <w:t>dico hacia la discapacidad</w:t>
      </w:r>
      <w:r w:rsidR="00B4648C">
        <w:t xml:space="preserve">, </w:t>
      </w:r>
      <w:r w:rsidR="00FD0DD9">
        <w:t>contra</w:t>
      </w:r>
      <w:r w:rsidR="00F76BFB">
        <w:t>rio</w:t>
      </w:r>
      <w:r w:rsidR="00FD0DD9">
        <w:t xml:space="preserve"> </w:t>
      </w:r>
      <w:r w:rsidR="00055F40">
        <w:t xml:space="preserve">a la Convención. </w:t>
      </w:r>
    </w:p>
    <w:p w14:paraId="297CA1B0" w14:textId="77777777" w:rsidR="00F074D6" w:rsidRPr="00F11FB4" w:rsidRDefault="00F074D6" w:rsidP="00595F56">
      <w:pPr>
        <w:pStyle w:val="SingleTxtG"/>
        <w:keepNext/>
        <w:rPr>
          <w:b/>
          <w:bCs/>
        </w:rPr>
      </w:pPr>
      <w:r w:rsidRPr="00790B09">
        <w:lastRenderedPageBreak/>
        <w:t>37.</w:t>
      </w:r>
      <w:r w:rsidRPr="00B404A7">
        <w:rPr>
          <w:b/>
          <w:bCs/>
        </w:rPr>
        <w:tab/>
        <w:t>El Comité</w:t>
      </w:r>
      <w:r w:rsidRPr="00F11FB4">
        <w:rPr>
          <w:b/>
          <w:bCs/>
        </w:rPr>
        <w:t xml:space="preserve"> recomienda que el Estado parte:</w:t>
      </w:r>
    </w:p>
    <w:p w14:paraId="2D53B8BA" w14:textId="71338B7F" w:rsidR="00F074D6" w:rsidRPr="00832DA8" w:rsidRDefault="00F074D6" w:rsidP="00F074D6">
      <w:pPr>
        <w:pStyle w:val="SingleTxtG"/>
        <w:ind w:firstLine="567"/>
        <w:rPr>
          <w:b/>
        </w:rPr>
      </w:pPr>
      <w:r w:rsidRPr="00832DA8">
        <w:rPr>
          <w:b/>
        </w:rPr>
        <w:t>a)</w:t>
      </w:r>
      <w:r w:rsidRPr="00832DA8">
        <w:rPr>
          <w:b/>
        </w:rPr>
        <w:tab/>
      </w:r>
      <w:r w:rsidR="0024299F">
        <w:rPr>
          <w:b/>
        </w:rPr>
        <w:t>En consulta con las organizaciones de personas con discapacidad, difunda ampliamente los programas existentes para el apoyo de las personas con discapacidad en la comunidad;</w:t>
      </w:r>
    </w:p>
    <w:p w14:paraId="7FE27E99" w14:textId="2E5FBEAB" w:rsidR="005370B7" w:rsidRDefault="00F074D6" w:rsidP="00F074D6">
      <w:pPr>
        <w:pStyle w:val="SingleTxtG"/>
        <w:ind w:firstLine="567"/>
        <w:rPr>
          <w:b/>
        </w:rPr>
      </w:pPr>
      <w:r>
        <w:rPr>
          <w:b/>
        </w:rPr>
        <w:t>b)</w:t>
      </w:r>
      <w:r>
        <w:rPr>
          <w:b/>
        </w:rPr>
        <w:tab/>
      </w:r>
      <w:r w:rsidR="0024299F" w:rsidRPr="00297188">
        <w:rPr>
          <w:b/>
        </w:rPr>
        <w:t>Asegur</w:t>
      </w:r>
      <w:r w:rsidR="0024299F">
        <w:rPr>
          <w:b/>
        </w:rPr>
        <w:t>e</w:t>
      </w:r>
      <w:r w:rsidR="0024299F" w:rsidRPr="00297188">
        <w:rPr>
          <w:b/>
        </w:rPr>
        <w:t xml:space="preserve"> que los servicios de apoyo para la vida independiente y en la comunidad cuenten con profesionales interdisciplinarios</w:t>
      </w:r>
      <w:r w:rsidR="0006521B">
        <w:rPr>
          <w:b/>
        </w:rPr>
        <w:t>;</w:t>
      </w:r>
      <w:r w:rsidR="005370B7">
        <w:rPr>
          <w:b/>
        </w:rPr>
        <w:t xml:space="preserve"> </w:t>
      </w:r>
    </w:p>
    <w:p w14:paraId="6F606AD5" w14:textId="14B8A0C6" w:rsidR="00F074D6" w:rsidRPr="00B340E5" w:rsidRDefault="00F074D6" w:rsidP="00F074D6">
      <w:pPr>
        <w:pStyle w:val="SingleTxtG"/>
        <w:ind w:firstLine="567"/>
        <w:rPr>
          <w:b/>
        </w:rPr>
      </w:pPr>
      <w:r>
        <w:rPr>
          <w:b/>
        </w:rPr>
        <w:t>c)</w:t>
      </w:r>
      <w:r>
        <w:rPr>
          <w:b/>
        </w:rPr>
        <w:tab/>
      </w:r>
      <w:r w:rsidRPr="00832DA8">
        <w:rPr>
          <w:b/>
        </w:rPr>
        <w:t>Implemente acciones para la vida independiente en la comunidad</w:t>
      </w:r>
      <w:r w:rsidR="00F76BFB">
        <w:rPr>
          <w:b/>
        </w:rPr>
        <w:t xml:space="preserve">, incluyendo asistencia personal, intérpretes de lengua de señas y otros apoyos individuales </w:t>
      </w:r>
      <w:r w:rsidRPr="00832DA8">
        <w:rPr>
          <w:b/>
        </w:rPr>
        <w:t>a través de los ministerios de economía, educación, trabajo, cultura</w:t>
      </w:r>
      <w:r w:rsidR="00442899">
        <w:rPr>
          <w:b/>
        </w:rPr>
        <w:t xml:space="preserve"> y otros,</w:t>
      </w:r>
      <w:r>
        <w:rPr>
          <w:b/>
        </w:rPr>
        <w:t xml:space="preserve"> </w:t>
      </w:r>
      <w:r w:rsidRPr="00EF5398">
        <w:rPr>
          <w:b/>
        </w:rPr>
        <w:t xml:space="preserve">con </w:t>
      </w:r>
      <w:r>
        <w:rPr>
          <w:b/>
        </w:rPr>
        <w:t xml:space="preserve">un </w:t>
      </w:r>
      <w:r w:rsidRPr="00EF5398">
        <w:rPr>
          <w:b/>
        </w:rPr>
        <w:t>enfoque de derechos humanos hacia las personas con discapacidad</w:t>
      </w:r>
      <w:r w:rsidRPr="00832DA8">
        <w:rPr>
          <w:b/>
        </w:rPr>
        <w:t>.</w:t>
      </w:r>
    </w:p>
    <w:p w14:paraId="60EF57A0" w14:textId="77777777" w:rsidR="00F074D6" w:rsidRPr="00F11FB4" w:rsidRDefault="00F074D6" w:rsidP="00F074D6">
      <w:pPr>
        <w:pStyle w:val="H23G"/>
      </w:pPr>
      <w:r w:rsidRPr="00F11FB4">
        <w:tab/>
      </w:r>
      <w:r w:rsidRPr="00F11FB4">
        <w:tab/>
        <w:t>Libertad de expresión y de opinión y acceso a la información (art</w:t>
      </w:r>
      <w:r>
        <w:t>.</w:t>
      </w:r>
      <w:r w:rsidRPr="00F11FB4">
        <w:t xml:space="preserve"> 21)</w:t>
      </w:r>
    </w:p>
    <w:p w14:paraId="590184D8" w14:textId="77777777" w:rsidR="00F074D6" w:rsidRPr="00F11FB4" w:rsidRDefault="00F074D6" w:rsidP="00F074D6">
      <w:pPr>
        <w:pStyle w:val="SingleTxtG"/>
      </w:pPr>
      <w:r>
        <w:t>38</w:t>
      </w:r>
      <w:r w:rsidRPr="00F11FB4">
        <w:t>.</w:t>
      </w:r>
      <w:r w:rsidRPr="00F11FB4">
        <w:tab/>
        <w:t>Es preocupación del Comité que:</w:t>
      </w:r>
    </w:p>
    <w:p w14:paraId="2A5225A4" w14:textId="06B8B105" w:rsidR="00F074D6" w:rsidRDefault="00F074D6" w:rsidP="00F074D6">
      <w:pPr>
        <w:pStyle w:val="SingleTxtG"/>
        <w:ind w:firstLine="567"/>
      </w:pPr>
      <w:r>
        <w:t>a)</w:t>
      </w:r>
      <w:r>
        <w:tab/>
        <w:t>Falt</w:t>
      </w:r>
      <w:r w:rsidR="00F77197">
        <w:t>e</w:t>
      </w:r>
      <w:r>
        <w:t xml:space="preserve"> información sobre el cumplimiento de la Ley de Responsabilidad Social en Radio, Televisión y Medios Electrónicos que contempla la obligación de incorporar subtítulos, traducción a la </w:t>
      </w:r>
      <w:r w:rsidR="00AF7D99">
        <w:t>lengua de señas venezolana</w:t>
      </w:r>
      <w:r>
        <w:t xml:space="preserve"> u otras medidas necesarias y que no todos los sitios web oficiales s</w:t>
      </w:r>
      <w:r w:rsidR="00D12A1D">
        <w:t xml:space="preserve">ean </w:t>
      </w:r>
      <w:r>
        <w:t xml:space="preserve">accesibles; </w:t>
      </w:r>
    </w:p>
    <w:p w14:paraId="2C7ACFE2" w14:textId="214F114E" w:rsidR="004763EC" w:rsidRDefault="00B404A7" w:rsidP="00F074D6">
      <w:pPr>
        <w:pStyle w:val="SingleTxtG"/>
        <w:ind w:firstLine="567"/>
      </w:pPr>
      <w:r>
        <w:t>b)</w:t>
      </w:r>
      <w:r w:rsidR="00C32319">
        <w:tab/>
      </w:r>
      <w:r w:rsidR="00F77197">
        <w:t>L</w:t>
      </w:r>
      <w:r w:rsidR="004763EC" w:rsidRPr="004763EC">
        <w:t>a lengua de señas venezolana no se haya reconocido como lengua oficial</w:t>
      </w:r>
      <w:r w:rsidR="00626F0B">
        <w:t>;</w:t>
      </w:r>
    </w:p>
    <w:p w14:paraId="6FFAEF18" w14:textId="1490FA31" w:rsidR="00F074D6" w:rsidRDefault="004763EC" w:rsidP="00F074D6">
      <w:pPr>
        <w:pStyle w:val="SingleTxtG"/>
        <w:ind w:firstLine="567"/>
      </w:pPr>
      <w:r>
        <w:t>c</w:t>
      </w:r>
      <w:r w:rsidR="00F074D6">
        <w:t>)</w:t>
      </w:r>
      <w:r w:rsidR="00F074D6">
        <w:tab/>
        <w:t>Los cursos de formación de intérpretes calificados</w:t>
      </w:r>
      <w:r w:rsidR="00BB2DBB">
        <w:t xml:space="preserve"> </w:t>
      </w:r>
      <w:r w:rsidR="0024299F">
        <w:t>sean insuficientes e inadecuados para cumplir con la demanda de servicios de traducción por parte</w:t>
      </w:r>
      <w:r w:rsidR="00F074D6">
        <w:t xml:space="preserve"> de las personas sordas;</w:t>
      </w:r>
    </w:p>
    <w:p w14:paraId="08B3646F" w14:textId="18DADCFB" w:rsidR="00F074D6" w:rsidRPr="00F11FB4" w:rsidRDefault="004763EC" w:rsidP="00F074D6">
      <w:pPr>
        <w:pStyle w:val="SingleTxtG"/>
        <w:ind w:firstLine="567"/>
      </w:pPr>
      <w:r>
        <w:t>d</w:t>
      </w:r>
      <w:r w:rsidR="00F074D6">
        <w:t>)</w:t>
      </w:r>
      <w:r w:rsidR="00F074D6">
        <w:tab/>
        <w:t>No se cuent</w:t>
      </w:r>
      <w:r w:rsidR="00D12A1D">
        <w:t>e</w:t>
      </w:r>
      <w:r w:rsidR="00F074D6">
        <w:t xml:space="preserve"> con información accesible y al alcance de las personas con discapacidad sobre el avance de los programas y políticas que les incumben y de las gestiones del </w:t>
      </w:r>
      <w:r w:rsidR="00BB2DBB">
        <w:t>Consejo Nacional para las Personas con Discapacidad</w:t>
      </w:r>
      <w:r w:rsidR="00F074D6">
        <w:t>.</w:t>
      </w:r>
    </w:p>
    <w:p w14:paraId="65209B69" w14:textId="77777777" w:rsidR="00F074D6" w:rsidRPr="00F11FB4" w:rsidRDefault="00F074D6" w:rsidP="00F074D6">
      <w:pPr>
        <w:pStyle w:val="SingleTxtG"/>
        <w:rPr>
          <w:b/>
          <w:bCs/>
        </w:rPr>
      </w:pPr>
      <w:r w:rsidRPr="00790B09">
        <w:t>39.</w:t>
      </w:r>
      <w:r w:rsidRPr="00B404A7">
        <w:rPr>
          <w:b/>
          <w:bCs/>
        </w:rPr>
        <w:tab/>
        <w:t>El Comité recomienda</w:t>
      </w:r>
      <w:r w:rsidRPr="00F11FB4">
        <w:rPr>
          <w:b/>
          <w:bCs/>
        </w:rPr>
        <w:t xml:space="preserve"> al Estado parte que:</w:t>
      </w:r>
    </w:p>
    <w:p w14:paraId="2EF707FA" w14:textId="77777777" w:rsidR="00F074D6" w:rsidRPr="00F11FB4" w:rsidRDefault="00F074D6" w:rsidP="00F074D6">
      <w:pPr>
        <w:pStyle w:val="SingleTxtG"/>
        <w:ind w:firstLine="567"/>
        <w:rPr>
          <w:b/>
          <w:bCs/>
        </w:rPr>
      </w:pPr>
      <w:r>
        <w:rPr>
          <w:b/>
          <w:bCs/>
        </w:rPr>
        <w:t>a)</w:t>
      </w:r>
      <w:r>
        <w:rPr>
          <w:b/>
          <w:bCs/>
        </w:rPr>
        <w:tab/>
      </w:r>
      <w:r w:rsidRPr="00F11FB4">
        <w:rPr>
          <w:b/>
          <w:bCs/>
        </w:rPr>
        <w:t>Tome medidas para promover el acceso a la información y a la comunicación en</w:t>
      </w:r>
      <w:r>
        <w:rPr>
          <w:b/>
          <w:bCs/>
        </w:rPr>
        <w:t xml:space="preserve"> los servicios públicos, </w:t>
      </w:r>
      <w:r w:rsidRPr="00F11FB4">
        <w:rPr>
          <w:b/>
          <w:bCs/>
        </w:rPr>
        <w:t>así como en los medios de comunicación, en formatos accesibles,</w:t>
      </w:r>
      <w:r>
        <w:rPr>
          <w:b/>
          <w:bCs/>
        </w:rPr>
        <w:t xml:space="preserve"> </w:t>
      </w:r>
      <w:r w:rsidRPr="00F11FB4">
        <w:rPr>
          <w:b/>
          <w:bCs/>
        </w:rPr>
        <w:t>incluyendo los noticieros, programas de televisión y radio;</w:t>
      </w:r>
    </w:p>
    <w:p w14:paraId="55F9CCD3" w14:textId="77777777" w:rsidR="00F074D6" w:rsidRPr="00F11FB4" w:rsidRDefault="00F074D6" w:rsidP="00F074D6">
      <w:pPr>
        <w:pStyle w:val="SingleTxtG"/>
        <w:ind w:firstLine="567"/>
        <w:rPr>
          <w:b/>
          <w:bCs/>
        </w:rPr>
      </w:pPr>
      <w:r>
        <w:rPr>
          <w:b/>
          <w:bCs/>
        </w:rPr>
        <w:t>b)</w:t>
      </w:r>
      <w:r>
        <w:rPr>
          <w:b/>
          <w:bCs/>
        </w:rPr>
        <w:tab/>
      </w:r>
      <w:r w:rsidRPr="00F11FB4">
        <w:rPr>
          <w:b/>
          <w:bCs/>
        </w:rPr>
        <w:t xml:space="preserve">Reconozca la </w:t>
      </w:r>
      <w:r>
        <w:rPr>
          <w:b/>
          <w:bCs/>
        </w:rPr>
        <w:t>l</w:t>
      </w:r>
      <w:r w:rsidRPr="00F11FB4">
        <w:rPr>
          <w:b/>
          <w:bCs/>
        </w:rPr>
        <w:t xml:space="preserve">engua de </w:t>
      </w:r>
      <w:r>
        <w:rPr>
          <w:b/>
          <w:bCs/>
        </w:rPr>
        <w:t>s</w:t>
      </w:r>
      <w:r w:rsidRPr="00F11FB4">
        <w:rPr>
          <w:b/>
          <w:bCs/>
        </w:rPr>
        <w:t xml:space="preserve">eñas </w:t>
      </w:r>
      <w:r>
        <w:rPr>
          <w:b/>
          <w:bCs/>
        </w:rPr>
        <w:t xml:space="preserve">venezolana </w:t>
      </w:r>
      <w:r w:rsidRPr="00F11FB4">
        <w:rPr>
          <w:b/>
          <w:bCs/>
        </w:rPr>
        <w:t>como lengua oficial del Estado</w:t>
      </w:r>
      <w:r>
        <w:rPr>
          <w:b/>
          <w:bCs/>
        </w:rPr>
        <w:t xml:space="preserve"> parte</w:t>
      </w:r>
      <w:r w:rsidRPr="00F11FB4">
        <w:rPr>
          <w:b/>
          <w:bCs/>
        </w:rPr>
        <w:t xml:space="preserve">; </w:t>
      </w:r>
    </w:p>
    <w:p w14:paraId="6B338DAC" w14:textId="6F8A37FF" w:rsidR="00F074D6" w:rsidRDefault="00F074D6" w:rsidP="00F074D6">
      <w:pPr>
        <w:pStyle w:val="SingleTxtG"/>
        <w:ind w:firstLine="567"/>
        <w:rPr>
          <w:b/>
          <w:bCs/>
        </w:rPr>
      </w:pPr>
      <w:r>
        <w:rPr>
          <w:b/>
          <w:bCs/>
        </w:rPr>
        <w:t>c)</w:t>
      </w:r>
      <w:r>
        <w:rPr>
          <w:b/>
          <w:bCs/>
        </w:rPr>
        <w:tab/>
      </w:r>
      <w:r w:rsidRPr="00F11FB4">
        <w:rPr>
          <w:b/>
          <w:bCs/>
        </w:rPr>
        <w:t>Incremente los cursos de formación de intérpretes certificados con la participación efectiva de las organizaciones de personas sordas so</w:t>
      </w:r>
      <w:r>
        <w:rPr>
          <w:b/>
          <w:bCs/>
        </w:rPr>
        <w:t xml:space="preserve">bre sus </w:t>
      </w:r>
      <w:r w:rsidR="00146CBD">
        <w:rPr>
          <w:b/>
          <w:bCs/>
        </w:rPr>
        <w:t xml:space="preserve">requerimientos </w:t>
      </w:r>
      <w:r>
        <w:rPr>
          <w:b/>
          <w:bCs/>
        </w:rPr>
        <w:t>específic</w:t>
      </w:r>
      <w:r w:rsidR="00146CBD">
        <w:rPr>
          <w:b/>
          <w:bCs/>
        </w:rPr>
        <w:t>o</w:t>
      </w:r>
      <w:r>
        <w:rPr>
          <w:b/>
          <w:bCs/>
        </w:rPr>
        <w:t>s;</w:t>
      </w:r>
    </w:p>
    <w:p w14:paraId="22EF85D5" w14:textId="1F5C3EFC" w:rsidR="00F074D6" w:rsidRPr="005930DD" w:rsidRDefault="003666C5" w:rsidP="00F074D6">
      <w:pPr>
        <w:pStyle w:val="SingleTxtG"/>
        <w:ind w:firstLine="567"/>
        <w:rPr>
          <w:b/>
          <w:bCs/>
        </w:rPr>
      </w:pPr>
      <w:r>
        <w:rPr>
          <w:b/>
          <w:bCs/>
        </w:rPr>
        <w:t>d</w:t>
      </w:r>
      <w:r w:rsidR="00F074D6">
        <w:rPr>
          <w:b/>
          <w:bCs/>
        </w:rPr>
        <w:t>)</w:t>
      </w:r>
      <w:r w:rsidR="00F074D6">
        <w:rPr>
          <w:b/>
          <w:bCs/>
        </w:rPr>
        <w:tab/>
        <w:t>D</w:t>
      </w:r>
      <w:r w:rsidR="004763EC">
        <w:rPr>
          <w:b/>
          <w:bCs/>
        </w:rPr>
        <w:t>istribuya</w:t>
      </w:r>
      <w:r>
        <w:rPr>
          <w:b/>
          <w:bCs/>
        </w:rPr>
        <w:t xml:space="preserve"> ampliamente</w:t>
      </w:r>
      <w:r w:rsidR="00F074D6">
        <w:rPr>
          <w:b/>
          <w:bCs/>
        </w:rPr>
        <w:t xml:space="preserve"> </w:t>
      </w:r>
      <w:r w:rsidR="00F074D6" w:rsidRPr="005930DD">
        <w:rPr>
          <w:b/>
          <w:bCs/>
        </w:rPr>
        <w:t>información sobre el avance de los programas gubernamental</w:t>
      </w:r>
      <w:r w:rsidR="00F074D6">
        <w:rPr>
          <w:b/>
          <w:bCs/>
        </w:rPr>
        <w:t>es</w:t>
      </w:r>
      <w:r w:rsidR="00F074D6" w:rsidRPr="005930DD">
        <w:rPr>
          <w:b/>
          <w:bCs/>
        </w:rPr>
        <w:t xml:space="preserve"> y de</w:t>
      </w:r>
      <w:r w:rsidR="00B55CE8">
        <w:rPr>
          <w:b/>
          <w:bCs/>
        </w:rPr>
        <w:t>l</w:t>
      </w:r>
      <w:r w:rsidR="00F074D6" w:rsidRPr="005930DD">
        <w:rPr>
          <w:b/>
          <w:bCs/>
        </w:rPr>
        <w:t xml:space="preserve"> </w:t>
      </w:r>
      <w:r w:rsidR="00BB2DBB" w:rsidRPr="00BB2DBB">
        <w:rPr>
          <w:b/>
          <w:bCs/>
        </w:rPr>
        <w:t>Consejo Nacional para las Personas con Discapacidad</w:t>
      </w:r>
      <w:r w:rsidR="00F074D6" w:rsidRPr="005930DD">
        <w:rPr>
          <w:b/>
          <w:bCs/>
        </w:rPr>
        <w:t xml:space="preserve"> en materia de personas con discapacidad en medios y modos accesibles.</w:t>
      </w:r>
    </w:p>
    <w:p w14:paraId="59EDEF7B" w14:textId="77777777" w:rsidR="00F074D6" w:rsidRPr="00F11FB4" w:rsidRDefault="00F074D6" w:rsidP="00F074D6">
      <w:pPr>
        <w:pStyle w:val="H23G"/>
      </w:pPr>
      <w:r w:rsidRPr="00F11FB4">
        <w:tab/>
      </w:r>
      <w:r w:rsidRPr="00F11FB4">
        <w:tab/>
        <w:t>Respeto del hogar y la familia (art</w:t>
      </w:r>
      <w:r>
        <w:t>.</w:t>
      </w:r>
      <w:r w:rsidRPr="00F11FB4">
        <w:t xml:space="preserve"> 23)</w:t>
      </w:r>
      <w:r>
        <w:t xml:space="preserve"> </w:t>
      </w:r>
    </w:p>
    <w:p w14:paraId="180916E1" w14:textId="30E90D0F" w:rsidR="00F074D6" w:rsidRDefault="00F074D6" w:rsidP="00F074D6">
      <w:pPr>
        <w:pStyle w:val="SingleTxtG"/>
      </w:pPr>
      <w:r>
        <w:t>40.</w:t>
      </w:r>
      <w:r>
        <w:tab/>
        <w:t>Al</w:t>
      </w:r>
      <w:r w:rsidRPr="00F11FB4">
        <w:t xml:space="preserve"> Comité </w:t>
      </w:r>
      <w:r>
        <w:t>le preocupa que</w:t>
      </w:r>
      <w:r w:rsidR="003666C5">
        <w:t xml:space="preserve"> en la legislación existan limitaciones para que las personas</w:t>
      </w:r>
      <w:r>
        <w:t xml:space="preserve"> </w:t>
      </w:r>
      <w:r w:rsidRPr="00F1183E">
        <w:t xml:space="preserve">con discapacidad psicosocial </w:t>
      </w:r>
      <w:r w:rsidR="00F53C9E">
        <w:t>y con</w:t>
      </w:r>
      <w:r w:rsidRPr="00F1183E">
        <w:t xml:space="preserve"> </w:t>
      </w:r>
      <w:r w:rsidR="000C13E2">
        <w:t xml:space="preserve">discapacidad </w:t>
      </w:r>
      <w:r w:rsidRPr="00F1183E">
        <w:t>intelectual formen una familia, conserven a sus hijos o puedan adoptar.</w:t>
      </w:r>
      <w:r>
        <w:t xml:space="preserve"> </w:t>
      </w:r>
    </w:p>
    <w:p w14:paraId="2FBF7D5F" w14:textId="77A6C52C" w:rsidR="00F074D6" w:rsidRPr="00F11FB4" w:rsidRDefault="00F074D6" w:rsidP="00F074D6">
      <w:pPr>
        <w:pStyle w:val="SingleTxtG"/>
      </w:pPr>
      <w:r w:rsidRPr="00790B09">
        <w:rPr>
          <w:bCs/>
        </w:rPr>
        <w:t>41.</w:t>
      </w:r>
      <w:r w:rsidRPr="00B404A7">
        <w:rPr>
          <w:b/>
          <w:bCs/>
        </w:rPr>
        <w:tab/>
        <w:t>El Comité</w:t>
      </w:r>
      <w:r w:rsidRPr="00F11FB4">
        <w:rPr>
          <w:b/>
          <w:bCs/>
        </w:rPr>
        <w:t xml:space="preserve"> </w:t>
      </w:r>
      <w:r>
        <w:rPr>
          <w:b/>
          <w:bCs/>
        </w:rPr>
        <w:t xml:space="preserve">recomienda al Estado parte que </w:t>
      </w:r>
      <w:r w:rsidRPr="00F11FB4">
        <w:rPr>
          <w:b/>
          <w:bCs/>
        </w:rPr>
        <w:t xml:space="preserve">revise su legislación y reconozca de forma explícita el derecho de las personas con discapacidad, incluidas las personas con discapacidad psicosocial </w:t>
      </w:r>
      <w:r w:rsidR="00F53C9E">
        <w:rPr>
          <w:b/>
          <w:bCs/>
        </w:rPr>
        <w:t>y con</w:t>
      </w:r>
      <w:r w:rsidRPr="00F11FB4">
        <w:rPr>
          <w:b/>
          <w:bCs/>
        </w:rPr>
        <w:t xml:space="preserve"> </w:t>
      </w:r>
      <w:r w:rsidR="0024299F">
        <w:rPr>
          <w:b/>
          <w:bCs/>
        </w:rPr>
        <w:t xml:space="preserve">discapacidad </w:t>
      </w:r>
      <w:r w:rsidRPr="00F11FB4">
        <w:rPr>
          <w:b/>
          <w:bCs/>
        </w:rPr>
        <w:t xml:space="preserve">intelectual, al matrimonio, a formar una familia, a las responsabilidades parentales y a adoptar, </w:t>
      </w:r>
      <w:r>
        <w:rPr>
          <w:b/>
          <w:bCs/>
        </w:rPr>
        <w:t xml:space="preserve">en igualdad </w:t>
      </w:r>
      <w:r w:rsidR="00F3729C">
        <w:rPr>
          <w:b/>
          <w:bCs/>
        </w:rPr>
        <w:t xml:space="preserve">de condiciones </w:t>
      </w:r>
      <w:r>
        <w:rPr>
          <w:b/>
          <w:bCs/>
        </w:rPr>
        <w:t>con los demás</w:t>
      </w:r>
      <w:r w:rsidRPr="00F11FB4">
        <w:rPr>
          <w:b/>
          <w:bCs/>
        </w:rPr>
        <w:t>.</w:t>
      </w:r>
    </w:p>
    <w:p w14:paraId="603971DD" w14:textId="77777777" w:rsidR="00F074D6" w:rsidRPr="00F11FB4" w:rsidRDefault="00F074D6" w:rsidP="00F074D6">
      <w:pPr>
        <w:pStyle w:val="H23G"/>
      </w:pPr>
      <w:r w:rsidRPr="00F11FB4">
        <w:tab/>
      </w:r>
      <w:r w:rsidRPr="00F11FB4">
        <w:tab/>
        <w:t>Educación (art</w:t>
      </w:r>
      <w:r>
        <w:t>.</w:t>
      </w:r>
      <w:r w:rsidRPr="00F11FB4">
        <w:t xml:space="preserve"> 24) </w:t>
      </w:r>
    </w:p>
    <w:p w14:paraId="16D208A6" w14:textId="32B4F36E" w:rsidR="00F074D6" w:rsidRDefault="00F074D6" w:rsidP="00F074D6">
      <w:pPr>
        <w:pStyle w:val="SingleTxtG"/>
      </w:pPr>
      <w:r>
        <w:t>42</w:t>
      </w:r>
      <w:r w:rsidRPr="00F11FB4">
        <w:t>.</w:t>
      </w:r>
      <w:r w:rsidRPr="00F11FB4">
        <w:tab/>
        <w:t>El Comité observa con preocupación que el Estado parte</w:t>
      </w:r>
      <w:r>
        <w:t xml:space="preserve"> m</w:t>
      </w:r>
      <w:r w:rsidRPr="00F11FB4">
        <w:t>antiene</w:t>
      </w:r>
      <w:r>
        <w:t xml:space="preserve"> un modelo de educación especial, con </w:t>
      </w:r>
      <w:r w:rsidRPr="00AB0B15">
        <w:t xml:space="preserve">escuelas para personas con discapacidad auditiva, </w:t>
      </w:r>
      <w:r>
        <w:t xml:space="preserve">personas </w:t>
      </w:r>
      <w:r w:rsidR="0024299F">
        <w:t>con deficiencia visual</w:t>
      </w:r>
      <w:r>
        <w:t xml:space="preserve">, personas con discapacidad intelectual y personas con discapacidad </w:t>
      </w:r>
      <w:r w:rsidR="00776627">
        <w:t>física</w:t>
      </w:r>
      <w:r>
        <w:t xml:space="preserve">; </w:t>
      </w:r>
      <w:r>
        <w:lastRenderedPageBreak/>
        <w:t xml:space="preserve">y que falta información sobre avances en la incorporación de la </w:t>
      </w:r>
      <w:r w:rsidR="00151D59">
        <w:t>lengua de señas venezolana</w:t>
      </w:r>
      <w:r>
        <w:t xml:space="preserve"> en las instituciones educativas.</w:t>
      </w:r>
    </w:p>
    <w:p w14:paraId="12A28839" w14:textId="62EB8F16" w:rsidR="00F074D6" w:rsidRDefault="00F074D6" w:rsidP="00F074D6">
      <w:pPr>
        <w:pStyle w:val="SingleTxtG"/>
        <w:rPr>
          <w:b/>
          <w:bCs/>
        </w:rPr>
      </w:pPr>
      <w:r w:rsidRPr="00790B09">
        <w:rPr>
          <w:bCs/>
        </w:rPr>
        <w:t>43.</w:t>
      </w:r>
      <w:r w:rsidRPr="00B404A7">
        <w:rPr>
          <w:b/>
          <w:bCs/>
        </w:rPr>
        <w:tab/>
        <w:t>El</w:t>
      </w:r>
      <w:r w:rsidRPr="004F247C">
        <w:rPr>
          <w:b/>
          <w:bCs/>
        </w:rPr>
        <w:t xml:space="preserve"> Comité recomienda al Estado parte que</w:t>
      </w:r>
      <w:r>
        <w:rPr>
          <w:b/>
          <w:bCs/>
        </w:rPr>
        <w:t>,</w:t>
      </w:r>
      <w:r w:rsidRPr="004F247C">
        <w:rPr>
          <w:b/>
          <w:bCs/>
        </w:rPr>
        <w:t xml:space="preserve"> con base en la </w:t>
      </w:r>
      <w:r w:rsidR="00B617D5">
        <w:rPr>
          <w:b/>
          <w:bCs/>
        </w:rPr>
        <w:t>o</w:t>
      </w:r>
      <w:r w:rsidRPr="004F247C">
        <w:rPr>
          <w:b/>
          <w:bCs/>
        </w:rPr>
        <w:t xml:space="preserve">bservación general núm. 4 </w:t>
      </w:r>
      <w:r>
        <w:rPr>
          <w:b/>
          <w:bCs/>
        </w:rPr>
        <w:t xml:space="preserve">(2016) </w:t>
      </w:r>
      <w:r w:rsidRPr="004F247C">
        <w:rPr>
          <w:b/>
          <w:bCs/>
        </w:rPr>
        <w:t xml:space="preserve">sobre el derecho a </w:t>
      </w:r>
      <w:r w:rsidRPr="0024299F">
        <w:rPr>
          <w:b/>
          <w:bCs/>
        </w:rPr>
        <w:t>la educación inclusiva</w:t>
      </w:r>
      <w:r w:rsidR="004340B2" w:rsidRPr="00E72AC0">
        <w:rPr>
          <w:b/>
          <w:bCs/>
        </w:rPr>
        <w:t xml:space="preserve">, </w:t>
      </w:r>
      <w:r w:rsidRPr="0024299F">
        <w:rPr>
          <w:b/>
          <w:bCs/>
        </w:rPr>
        <w:t>teniendo en cuenta la meta 4.5 de los Objetivos de Desarrollo Sostenible</w:t>
      </w:r>
      <w:r w:rsidR="004340B2" w:rsidRPr="0024299F">
        <w:rPr>
          <w:b/>
          <w:bCs/>
        </w:rPr>
        <w:t xml:space="preserve"> y en línea con los compromisos adquiridos en la Cumbre Global de Discapacidad 2022</w:t>
      </w:r>
      <w:r w:rsidRPr="0024299F">
        <w:rPr>
          <w:b/>
          <w:bCs/>
        </w:rPr>
        <w:t>:</w:t>
      </w:r>
    </w:p>
    <w:p w14:paraId="0050A3DD" w14:textId="01DD2DD1" w:rsidR="00F074D6" w:rsidRDefault="00F074D6" w:rsidP="00F074D6">
      <w:pPr>
        <w:pStyle w:val="SingleTxtG"/>
        <w:ind w:firstLine="567"/>
        <w:rPr>
          <w:b/>
          <w:bCs/>
        </w:rPr>
      </w:pPr>
      <w:r w:rsidRPr="00442D1C">
        <w:rPr>
          <w:b/>
          <w:bCs/>
        </w:rPr>
        <w:t>a)</w:t>
      </w:r>
      <w:r w:rsidRPr="00442D1C">
        <w:rPr>
          <w:b/>
          <w:bCs/>
        </w:rPr>
        <w:tab/>
        <w:t xml:space="preserve">Establezca </w:t>
      </w:r>
      <w:r w:rsidR="002A0CFE">
        <w:rPr>
          <w:b/>
          <w:bCs/>
        </w:rPr>
        <w:t xml:space="preserve">un </w:t>
      </w:r>
      <w:r w:rsidR="00950DE3">
        <w:rPr>
          <w:b/>
          <w:bCs/>
        </w:rPr>
        <w:t xml:space="preserve">plan nacional de </w:t>
      </w:r>
      <w:r w:rsidR="002A0CFE">
        <w:rPr>
          <w:b/>
          <w:bCs/>
        </w:rPr>
        <w:t xml:space="preserve">inclusión educativa </w:t>
      </w:r>
      <w:r w:rsidRPr="00442D1C">
        <w:rPr>
          <w:b/>
          <w:bCs/>
        </w:rPr>
        <w:t xml:space="preserve">para todas las personas con discapacidad a todos los niveles; que redirija los presupuestos de la educación especial a la regular, </w:t>
      </w:r>
      <w:r w:rsidR="00950DE3">
        <w:rPr>
          <w:b/>
          <w:bCs/>
        </w:rPr>
        <w:t xml:space="preserve">proporcione </w:t>
      </w:r>
      <w:r w:rsidRPr="00442D1C">
        <w:rPr>
          <w:b/>
          <w:bCs/>
        </w:rPr>
        <w:t>apoyos personalizados desde el nivel preescolar hasta el superior y una adecuada capacitaci</w:t>
      </w:r>
      <w:r>
        <w:rPr>
          <w:b/>
          <w:bCs/>
        </w:rPr>
        <w:t>ón de docentes</w:t>
      </w:r>
      <w:r w:rsidR="003666C5">
        <w:rPr>
          <w:b/>
          <w:bCs/>
        </w:rPr>
        <w:t>, incorporando a los profesores de educación especial como apoyo para la educación regular</w:t>
      </w:r>
      <w:r w:rsidR="009F6325">
        <w:rPr>
          <w:b/>
          <w:bCs/>
        </w:rPr>
        <w:t>;</w:t>
      </w:r>
      <w:r w:rsidR="003666C5">
        <w:rPr>
          <w:b/>
          <w:bCs/>
        </w:rPr>
        <w:t xml:space="preserve"> </w:t>
      </w:r>
    </w:p>
    <w:p w14:paraId="30AB0EC2" w14:textId="11904090" w:rsidR="00F074D6" w:rsidRPr="00442D1C" w:rsidRDefault="00F074D6" w:rsidP="00F074D6">
      <w:pPr>
        <w:pStyle w:val="SingleTxtG"/>
        <w:ind w:firstLine="567"/>
        <w:rPr>
          <w:b/>
          <w:bCs/>
        </w:rPr>
      </w:pPr>
      <w:r>
        <w:rPr>
          <w:b/>
          <w:bCs/>
        </w:rPr>
        <w:t>b)</w:t>
      </w:r>
      <w:r>
        <w:rPr>
          <w:b/>
          <w:bCs/>
        </w:rPr>
        <w:tab/>
        <w:t xml:space="preserve">Asegure que se </w:t>
      </w:r>
      <w:r w:rsidRPr="00442D1C">
        <w:rPr>
          <w:b/>
          <w:bCs/>
        </w:rPr>
        <w:t>proporcionen apoyos, materiales didácticos específicos en formatos alternativos y accesibles, modos y medios de comunicación, tecnologías de la información y auxiliares, así como ajustes razonables en función de los requerimientos individuales</w:t>
      </w:r>
      <w:r w:rsidR="00776627">
        <w:rPr>
          <w:b/>
          <w:bCs/>
        </w:rPr>
        <w:t xml:space="preserve"> en todas las instituciones educativas</w:t>
      </w:r>
      <w:r w:rsidRPr="00442D1C">
        <w:rPr>
          <w:b/>
          <w:bCs/>
        </w:rPr>
        <w:t>;</w:t>
      </w:r>
    </w:p>
    <w:p w14:paraId="2D61E82B" w14:textId="29EBEF8A" w:rsidR="00F074D6" w:rsidRPr="00442D1C" w:rsidRDefault="00F074D6" w:rsidP="00F074D6">
      <w:pPr>
        <w:pStyle w:val="SingleTxtG"/>
        <w:ind w:firstLine="567"/>
        <w:rPr>
          <w:b/>
          <w:bCs/>
        </w:rPr>
      </w:pPr>
      <w:r>
        <w:rPr>
          <w:b/>
          <w:bCs/>
        </w:rPr>
        <w:t>c)</w:t>
      </w:r>
      <w:r>
        <w:rPr>
          <w:b/>
          <w:bCs/>
        </w:rPr>
        <w:tab/>
        <w:t>Realice</w:t>
      </w:r>
      <w:r w:rsidRPr="00442D1C">
        <w:rPr>
          <w:b/>
          <w:bCs/>
        </w:rPr>
        <w:t xml:space="preserve"> una evaluación sobre el avance de la incorporación de la </w:t>
      </w:r>
      <w:r w:rsidR="00B617D5">
        <w:rPr>
          <w:b/>
          <w:bCs/>
        </w:rPr>
        <w:t>lengua de señas venezolana</w:t>
      </w:r>
      <w:r w:rsidR="00C01C17">
        <w:rPr>
          <w:b/>
          <w:bCs/>
        </w:rPr>
        <w:t xml:space="preserve">, y otros apoyos como </w:t>
      </w:r>
      <w:r w:rsidR="00B617D5">
        <w:rPr>
          <w:b/>
          <w:bCs/>
        </w:rPr>
        <w:t>el b</w:t>
      </w:r>
      <w:r w:rsidR="00C01C17">
        <w:rPr>
          <w:b/>
          <w:bCs/>
        </w:rPr>
        <w:t>raille, documentos en lectura fácil y otros,</w:t>
      </w:r>
      <w:r w:rsidRPr="00442D1C">
        <w:rPr>
          <w:b/>
          <w:bCs/>
        </w:rPr>
        <w:t xml:space="preserve"> en </w:t>
      </w:r>
      <w:r w:rsidR="00045D2F">
        <w:rPr>
          <w:b/>
          <w:bCs/>
        </w:rPr>
        <w:t xml:space="preserve">todas </w:t>
      </w:r>
      <w:r w:rsidRPr="00442D1C">
        <w:rPr>
          <w:b/>
          <w:bCs/>
        </w:rPr>
        <w:t>las instituciones educativas</w:t>
      </w:r>
      <w:r w:rsidR="009F6325">
        <w:rPr>
          <w:b/>
          <w:bCs/>
        </w:rPr>
        <w:t>.</w:t>
      </w:r>
      <w:r w:rsidRPr="00442D1C">
        <w:rPr>
          <w:b/>
          <w:bCs/>
        </w:rPr>
        <w:t xml:space="preserve"> </w:t>
      </w:r>
    </w:p>
    <w:p w14:paraId="20148A9F" w14:textId="77777777" w:rsidR="00F074D6" w:rsidRPr="00F11FB4" w:rsidRDefault="00F074D6" w:rsidP="00F074D6">
      <w:pPr>
        <w:pStyle w:val="H23G"/>
      </w:pPr>
      <w:r w:rsidRPr="00F11FB4">
        <w:tab/>
      </w:r>
      <w:r w:rsidRPr="00F11FB4">
        <w:tab/>
        <w:t>Salud (art</w:t>
      </w:r>
      <w:r>
        <w:t>.</w:t>
      </w:r>
      <w:r w:rsidRPr="00F11FB4">
        <w:t xml:space="preserve"> 25)  </w:t>
      </w:r>
    </w:p>
    <w:p w14:paraId="4F16B6CD" w14:textId="77777777" w:rsidR="00F074D6" w:rsidRPr="00F11FB4" w:rsidRDefault="00F074D6" w:rsidP="00F074D6">
      <w:pPr>
        <w:pStyle w:val="SingleTxtG"/>
      </w:pPr>
      <w:r>
        <w:t>44</w:t>
      </w:r>
      <w:r w:rsidRPr="00F11FB4">
        <w:t>.</w:t>
      </w:r>
      <w:r w:rsidRPr="00F11FB4">
        <w:tab/>
        <w:t>El Comité se encuentra preocupado porque:</w:t>
      </w:r>
    </w:p>
    <w:p w14:paraId="356FA36D" w14:textId="4E030136" w:rsidR="00F074D6" w:rsidRDefault="00F074D6" w:rsidP="00F074D6">
      <w:pPr>
        <w:pStyle w:val="SingleTxtG"/>
        <w:ind w:firstLine="567"/>
      </w:pPr>
      <w:r w:rsidRPr="00F11FB4">
        <w:t>a)</w:t>
      </w:r>
      <w:r>
        <w:tab/>
        <w:t>Falt</w:t>
      </w:r>
      <w:r w:rsidR="00D11E9F">
        <w:t>e</w:t>
      </w:r>
      <w:r>
        <w:t xml:space="preserve"> información sobre el impacto de la pandemia de COVID-19 en las personas con discapacidad, tanto para la implementación de medidas preventivas, accesibilidad</w:t>
      </w:r>
      <w:r w:rsidR="00045D2F">
        <w:t xml:space="preserve"> </w:t>
      </w:r>
      <w:r w:rsidR="00964B4C">
        <w:t xml:space="preserve">al entorno </w:t>
      </w:r>
      <w:r w:rsidR="00A6091A">
        <w:t>físic</w:t>
      </w:r>
      <w:r w:rsidR="00964B4C">
        <w:t>o</w:t>
      </w:r>
      <w:r w:rsidR="00045D2F">
        <w:t xml:space="preserve">, la </w:t>
      </w:r>
      <w:r w:rsidR="00A6091A">
        <w:t>información</w:t>
      </w:r>
      <w:r w:rsidR="00045D2F">
        <w:t xml:space="preserve"> y las comunicaciones</w:t>
      </w:r>
      <w:r w:rsidR="00A6091A">
        <w:t xml:space="preserve">, </w:t>
      </w:r>
      <w:r>
        <w:t>personal capacitado</w:t>
      </w:r>
      <w:r w:rsidR="00A6091A">
        <w:t xml:space="preserve"> en los centros de salud</w:t>
      </w:r>
      <w:r>
        <w:t>, así como datos desagregados sobre cu</w:t>
      </w:r>
      <w:r w:rsidR="00B617D5">
        <w:t>á</w:t>
      </w:r>
      <w:r>
        <w:t>ntas adquirieron el virus, cu</w:t>
      </w:r>
      <w:r w:rsidR="00B617D5">
        <w:t>á</w:t>
      </w:r>
      <w:r>
        <w:t>ntas requirieron ventilador mecánico</w:t>
      </w:r>
      <w:r w:rsidR="00C760C5">
        <w:t xml:space="preserve"> </w:t>
      </w:r>
      <w:r>
        <w:t xml:space="preserve">y </w:t>
      </w:r>
      <w:r w:rsidR="00B617D5">
        <w:t xml:space="preserve">el </w:t>
      </w:r>
      <w:r>
        <w:t xml:space="preserve">número de fallecimientos; </w:t>
      </w:r>
    </w:p>
    <w:p w14:paraId="16DD54FB" w14:textId="6452624F" w:rsidR="00F074D6" w:rsidRDefault="00F074D6" w:rsidP="00F074D6">
      <w:pPr>
        <w:pStyle w:val="SingleTxtG"/>
        <w:ind w:firstLine="567"/>
      </w:pPr>
      <w:r>
        <w:t>b)</w:t>
      </w:r>
      <w:r>
        <w:tab/>
        <w:t>La escasez de fármacos est</w:t>
      </w:r>
      <w:r w:rsidR="00B617D5">
        <w:t>é</w:t>
      </w:r>
      <w:r>
        <w:t xml:space="preserve"> propiciando </w:t>
      </w:r>
      <w:r w:rsidR="008C3DCB">
        <w:t xml:space="preserve">complicaciones severas </w:t>
      </w:r>
      <w:r>
        <w:t xml:space="preserve">como la infección de escaras en </w:t>
      </w:r>
      <w:r w:rsidR="008C3DCB">
        <w:t xml:space="preserve">personas </w:t>
      </w:r>
      <w:r>
        <w:t>con lesión medular;</w:t>
      </w:r>
    </w:p>
    <w:p w14:paraId="4411E67E" w14:textId="47926DE7" w:rsidR="00F074D6" w:rsidRPr="00F11FB4" w:rsidRDefault="00F074D6" w:rsidP="00F074D6">
      <w:pPr>
        <w:pStyle w:val="SingleTxtG"/>
        <w:ind w:firstLine="567"/>
      </w:pPr>
      <w:r>
        <w:t>c)</w:t>
      </w:r>
      <w:r>
        <w:tab/>
      </w:r>
      <w:r w:rsidR="00D11E9F">
        <w:t>L</w:t>
      </w:r>
      <w:r>
        <w:t>as medidas y recursos técnicos, humanos y económicos para garantizar el acceso a la salud sexual y reproductiva de personas con discapacidad, especialmente mujeres</w:t>
      </w:r>
      <w:r w:rsidR="00B2506A">
        <w:t xml:space="preserve"> y niñas</w:t>
      </w:r>
      <w:r>
        <w:t xml:space="preserve"> con discapacidad</w:t>
      </w:r>
      <w:r w:rsidR="00B617D5">
        <w:t>,</w:t>
      </w:r>
      <w:r>
        <w:t xml:space="preserve"> no </w:t>
      </w:r>
      <w:r w:rsidR="00C760C5">
        <w:t xml:space="preserve">sean </w:t>
      </w:r>
      <w:r>
        <w:t>suficientes.</w:t>
      </w:r>
      <w:r w:rsidR="009D4582">
        <w:t xml:space="preserve"> </w:t>
      </w:r>
    </w:p>
    <w:p w14:paraId="7DC44A49" w14:textId="77777777" w:rsidR="00F074D6" w:rsidRPr="00F11FB4" w:rsidRDefault="00F074D6" w:rsidP="00F074D6">
      <w:pPr>
        <w:pStyle w:val="SingleTxtG"/>
        <w:rPr>
          <w:b/>
          <w:bCs/>
        </w:rPr>
      </w:pPr>
      <w:r w:rsidRPr="00790B09">
        <w:rPr>
          <w:bCs/>
        </w:rPr>
        <w:t>45.</w:t>
      </w:r>
      <w:r w:rsidRPr="00B404A7">
        <w:rPr>
          <w:b/>
          <w:bCs/>
        </w:rPr>
        <w:tab/>
        <w:t>El Comité</w:t>
      </w:r>
      <w:r w:rsidRPr="00F11FB4">
        <w:rPr>
          <w:b/>
          <w:bCs/>
        </w:rPr>
        <w:t xml:space="preserve"> recomienda al Estado parte que:</w:t>
      </w:r>
    </w:p>
    <w:p w14:paraId="6E62BC8A" w14:textId="02B66001" w:rsidR="00F074D6" w:rsidRPr="00F11FB4" w:rsidRDefault="00F074D6" w:rsidP="00F074D6">
      <w:pPr>
        <w:pStyle w:val="SingleTxtG"/>
        <w:ind w:firstLine="567"/>
        <w:rPr>
          <w:b/>
          <w:bCs/>
        </w:rPr>
      </w:pPr>
      <w:r>
        <w:rPr>
          <w:b/>
          <w:bCs/>
        </w:rPr>
        <w:t>a)</w:t>
      </w:r>
      <w:r>
        <w:rPr>
          <w:b/>
          <w:bCs/>
        </w:rPr>
        <w:tab/>
        <w:t>R</w:t>
      </w:r>
      <w:r w:rsidRPr="007D314E">
        <w:rPr>
          <w:b/>
          <w:bCs/>
        </w:rPr>
        <w:t>ealice un estudio específico sobre la profundidad de la afectación de la</w:t>
      </w:r>
      <w:r w:rsidR="0024299F">
        <w:rPr>
          <w:b/>
          <w:bCs/>
        </w:rPr>
        <w:t>s</w:t>
      </w:r>
      <w:r w:rsidRPr="007D314E">
        <w:rPr>
          <w:b/>
          <w:bCs/>
        </w:rPr>
        <w:t xml:space="preserve"> </w:t>
      </w:r>
      <w:r w:rsidR="0024299F">
        <w:rPr>
          <w:b/>
          <w:bCs/>
        </w:rPr>
        <w:t>personas</w:t>
      </w:r>
      <w:r w:rsidRPr="007D314E">
        <w:rPr>
          <w:b/>
          <w:bCs/>
        </w:rPr>
        <w:t xml:space="preserve"> con discapacidad durante la pandemia, si fueron consultadas para la implementación de las medidas preventivas, cuántas adquirieron el virus, cu</w:t>
      </w:r>
      <w:r w:rsidR="00D11E9F">
        <w:rPr>
          <w:b/>
          <w:bCs/>
        </w:rPr>
        <w:t>á</w:t>
      </w:r>
      <w:r w:rsidRPr="007D314E">
        <w:rPr>
          <w:b/>
          <w:bCs/>
        </w:rPr>
        <w:t>ntas tuvieron acceso a un ventilador mecánico, el seguimiento de la</w:t>
      </w:r>
      <w:r>
        <w:rPr>
          <w:b/>
          <w:bCs/>
        </w:rPr>
        <w:t>s secuelas y cu</w:t>
      </w:r>
      <w:r w:rsidR="009F1673">
        <w:rPr>
          <w:b/>
          <w:bCs/>
        </w:rPr>
        <w:t>á</w:t>
      </w:r>
      <w:r>
        <w:rPr>
          <w:b/>
          <w:bCs/>
        </w:rPr>
        <w:t>ntas fallecieron</w:t>
      </w:r>
      <w:r w:rsidRPr="007D314E">
        <w:rPr>
          <w:b/>
          <w:bCs/>
        </w:rPr>
        <w:t>;</w:t>
      </w:r>
    </w:p>
    <w:p w14:paraId="5CE7FB3C" w14:textId="298DC588" w:rsidR="00F074D6" w:rsidRDefault="00F074D6" w:rsidP="00F074D6">
      <w:pPr>
        <w:pStyle w:val="SingleTxtG"/>
        <w:ind w:firstLine="567"/>
        <w:rPr>
          <w:b/>
          <w:bCs/>
        </w:rPr>
      </w:pPr>
      <w:r>
        <w:rPr>
          <w:b/>
          <w:bCs/>
        </w:rPr>
        <w:t>b)</w:t>
      </w:r>
      <w:r>
        <w:rPr>
          <w:b/>
          <w:bCs/>
        </w:rPr>
        <w:tab/>
      </w:r>
      <w:r w:rsidRPr="00F11FB4">
        <w:rPr>
          <w:b/>
          <w:bCs/>
        </w:rPr>
        <w:t xml:space="preserve">Adopte medidas y </w:t>
      </w:r>
      <w:r>
        <w:rPr>
          <w:b/>
          <w:bCs/>
        </w:rPr>
        <w:t>destine</w:t>
      </w:r>
      <w:r w:rsidRPr="00F11FB4">
        <w:rPr>
          <w:b/>
          <w:bCs/>
        </w:rPr>
        <w:t xml:space="preserve"> recursos técnicos para garantizar la accesibilidad </w:t>
      </w:r>
      <w:r w:rsidR="008816EA">
        <w:rPr>
          <w:b/>
          <w:bCs/>
        </w:rPr>
        <w:t>al</w:t>
      </w:r>
      <w:r w:rsidRPr="00F11FB4">
        <w:rPr>
          <w:b/>
          <w:bCs/>
        </w:rPr>
        <w:t xml:space="preserve"> entorno físico, el equipamiento, la información y las comunicaciones en todos los lugares donde se prestan servicios de atención a la salud, con información en modos y medios accesibles</w:t>
      </w:r>
      <w:r>
        <w:rPr>
          <w:b/>
          <w:bCs/>
        </w:rPr>
        <w:t>,</w:t>
      </w:r>
      <w:r w:rsidRPr="00F11FB4">
        <w:rPr>
          <w:b/>
          <w:bCs/>
        </w:rPr>
        <w:t xml:space="preserve"> </w:t>
      </w:r>
      <w:r w:rsidR="00225967">
        <w:rPr>
          <w:b/>
          <w:bCs/>
        </w:rPr>
        <w:t xml:space="preserve">como </w:t>
      </w:r>
      <w:r w:rsidR="009F1673">
        <w:rPr>
          <w:b/>
          <w:bCs/>
        </w:rPr>
        <w:t>el b</w:t>
      </w:r>
      <w:r w:rsidRPr="00F11FB4">
        <w:rPr>
          <w:b/>
          <w:bCs/>
        </w:rPr>
        <w:t>raille</w:t>
      </w:r>
      <w:r w:rsidR="00225967">
        <w:rPr>
          <w:b/>
          <w:bCs/>
        </w:rPr>
        <w:t xml:space="preserve"> y documentos en lectura fácil, así como </w:t>
      </w:r>
      <w:r w:rsidRPr="00F11FB4">
        <w:rPr>
          <w:b/>
          <w:bCs/>
        </w:rPr>
        <w:t xml:space="preserve">personal capacitado e intérpretes </w:t>
      </w:r>
      <w:r>
        <w:rPr>
          <w:b/>
          <w:bCs/>
        </w:rPr>
        <w:t>de lengua de señas certificados;</w:t>
      </w:r>
    </w:p>
    <w:p w14:paraId="4A9E0570" w14:textId="77777777" w:rsidR="00F074D6" w:rsidRPr="000C3E5E" w:rsidRDefault="00F074D6" w:rsidP="00F074D6">
      <w:pPr>
        <w:pStyle w:val="SingleTxtG"/>
        <w:ind w:firstLine="567"/>
        <w:rPr>
          <w:b/>
          <w:bCs/>
        </w:rPr>
      </w:pPr>
      <w:r>
        <w:rPr>
          <w:b/>
          <w:bCs/>
        </w:rPr>
        <w:t>c)</w:t>
      </w:r>
      <w:r>
        <w:rPr>
          <w:b/>
          <w:bCs/>
        </w:rPr>
        <w:tab/>
        <w:t>Establezca</w:t>
      </w:r>
      <w:r w:rsidRPr="000C3E5E">
        <w:rPr>
          <w:b/>
          <w:bCs/>
        </w:rPr>
        <w:t xml:space="preserve"> medidas específicas para evitar complicaciones a las personas con discapacidad como resultado de la escasez de fármacos;</w:t>
      </w:r>
    </w:p>
    <w:p w14:paraId="2B436EF5" w14:textId="4EE5E3E5" w:rsidR="00F074D6" w:rsidRPr="00F11FB4" w:rsidRDefault="00F074D6" w:rsidP="00F074D6">
      <w:pPr>
        <w:pStyle w:val="SingleTxtG"/>
        <w:ind w:firstLine="567"/>
        <w:rPr>
          <w:b/>
          <w:bCs/>
        </w:rPr>
      </w:pPr>
      <w:r>
        <w:rPr>
          <w:b/>
          <w:bCs/>
        </w:rPr>
        <w:t>d)</w:t>
      </w:r>
      <w:r>
        <w:rPr>
          <w:b/>
          <w:bCs/>
        </w:rPr>
        <w:tab/>
        <w:t>Diseñe</w:t>
      </w:r>
      <w:r w:rsidRPr="000C3E5E">
        <w:rPr>
          <w:b/>
          <w:bCs/>
        </w:rPr>
        <w:t xml:space="preserve"> protocolos de atención de salud específicos para personas con discapacidad, especialmente programas de capacitación en salud sexual y reproductiva con un enfoque transversal</w:t>
      </w:r>
      <w:r>
        <w:rPr>
          <w:b/>
          <w:bCs/>
        </w:rPr>
        <w:t xml:space="preserve"> de género e interseccionalidad. </w:t>
      </w:r>
    </w:p>
    <w:p w14:paraId="55047B9A" w14:textId="77777777" w:rsidR="00F074D6" w:rsidRPr="00F11FB4" w:rsidRDefault="00F074D6" w:rsidP="00F074D6">
      <w:pPr>
        <w:pStyle w:val="H23G"/>
      </w:pPr>
      <w:r w:rsidRPr="00F11FB4">
        <w:lastRenderedPageBreak/>
        <w:tab/>
      </w:r>
      <w:r w:rsidRPr="00F11FB4">
        <w:tab/>
        <w:t>Trabajo y empleo (art</w:t>
      </w:r>
      <w:r>
        <w:t>.</w:t>
      </w:r>
      <w:r w:rsidRPr="00F11FB4">
        <w:t xml:space="preserve"> 27) </w:t>
      </w:r>
    </w:p>
    <w:p w14:paraId="2806B18B" w14:textId="025B6D95" w:rsidR="00F074D6" w:rsidRDefault="00F074D6" w:rsidP="00595F56">
      <w:pPr>
        <w:pStyle w:val="SingleTxtG"/>
        <w:keepNext/>
        <w:keepLines/>
      </w:pPr>
      <w:r>
        <w:t>46</w:t>
      </w:r>
      <w:r w:rsidRPr="00F11FB4">
        <w:t>.</w:t>
      </w:r>
      <w:r w:rsidRPr="00F11FB4">
        <w:tab/>
        <w:t>Preocupa</w:t>
      </w:r>
      <w:r>
        <w:t xml:space="preserve"> al Comité que el Estado parte no</w:t>
      </w:r>
      <w:r w:rsidR="00B63A3E">
        <w:t xml:space="preserve"> tenga un programa estructurado para la inclusión laboral de las personas con discapacidad</w:t>
      </w:r>
      <w:r w:rsidR="00273FF3">
        <w:t>,</w:t>
      </w:r>
      <w:r w:rsidR="00B63A3E">
        <w:t xml:space="preserve"> que persistan los talleres protegidos como forma de trabajo y que no se </w:t>
      </w:r>
      <w:r>
        <w:t>contempl</w:t>
      </w:r>
      <w:r w:rsidR="00B63A3E">
        <w:t>e</w:t>
      </w:r>
      <w:r>
        <w:t xml:space="preserve"> explícitamente la</w:t>
      </w:r>
      <w:r w:rsidRPr="00F11FB4">
        <w:t xml:space="preserve"> denegación de ajustes razonables en el trabajo como forma de discriminación</w:t>
      </w:r>
      <w:r>
        <w:t xml:space="preserve">. </w:t>
      </w:r>
    </w:p>
    <w:p w14:paraId="23D5D8DF" w14:textId="77777777" w:rsidR="00F074D6" w:rsidRPr="00F11FB4" w:rsidRDefault="00F074D6" w:rsidP="00F074D6">
      <w:pPr>
        <w:pStyle w:val="SingleTxtG"/>
        <w:rPr>
          <w:b/>
          <w:bCs/>
        </w:rPr>
      </w:pPr>
      <w:r w:rsidRPr="00790B09">
        <w:t>47.</w:t>
      </w:r>
      <w:r w:rsidRPr="00B404A7">
        <w:rPr>
          <w:b/>
          <w:bCs/>
        </w:rPr>
        <w:tab/>
        <w:t>El Comité</w:t>
      </w:r>
      <w:r w:rsidRPr="00F11FB4">
        <w:rPr>
          <w:b/>
          <w:bCs/>
        </w:rPr>
        <w:t xml:space="preserve"> recomienda al Estado parte que, de conformidad con la Convención y teniendo en cuenta la meta 8.5 de los Objetivos de Desarrollo Sostenible: </w:t>
      </w:r>
    </w:p>
    <w:p w14:paraId="00091BB2" w14:textId="09A9279E" w:rsidR="00F074D6" w:rsidRDefault="00527010" w:rsidP="00F074D6">
      <w:pPr>
        <w:pStyle w:val="SingleTxtG"/>
        <w:ind w:firstLine="567"/>
        <w:rPr>
          <w:b/>
          <w:bCs/>
        </w:rPr>
      </w:pPr>
      <w:r>
        <w:rPr>
          <w:b/>
        </w:rPr>
        <w:t>a</w:t>
      </w:r>
      <w:r w:rsidR="00F074D6" w:rsidRPr="00F11FB4">
        <w:rPr>
          <w:b/>
        </w:rPr>
        <w:t>)</w:t>
      </w:r>
      <w:r w:rsidR="00F074D6">
        <w:tab/>
      </w:r>
      <w:r w:rsidR="001A1FD3" w:rsidRPr="00232665">
        <w:rPr>
          <w:b/>
        </w:rPr>
        <w:t>Establezca un programa nacional de inclusión laboral</w:t>
      </w:r>
      <w:r w:rsidR="001A1FD3">
        <w:t xml:space="preserve"> </w:t>
      </w:r>
      <w:r w:rsidR="00F074D6" w:rsidRPr="00F11FB4">
        <w:rPr>
          <w:b/>
          <w:bCs/>
        </w:rPr>
        <w:t xml:space="preserve">con el fin de </w:t>
      </w:r>
      <w:r>
        <w:rPr>
          <w:b/>
          <w:bCs/>
        </w:rPr>
        <w:t xml:space="preserve">promover e </w:t>
      </w:r>
      <w:r w:rsidR="00F074D6" w:rsidRPr="00F11FB4">
        <w:rPr>
          <w:b/>
          <w:bCs/>
        </w:rPr>
        <w:t xml:space="preserve">incrementar el número de personas con discapacidad en empleos regulares </w:t>
      </w:r>
      <w:r w:rsidR="00F074D6">
        <w:rPr>
          <w:b/>
          <w:bCs/>
        </w:rPr>
        <w:t>en</w:t>
      </w:r>
      <w:r w:rsidR="00F074D6" w:rsidRPr="00F11FB4">
        <w:rPr>
          <w:b/>
          <w:bCs/>
        </w:rPr>
        <w:t xml:space="preserve"> entornos laborales abiertos, inclu</w:t>
      </w:r>
      <w:r>
        <w:rPr>
          <w:b/>
          <w:bCs/>
        </w:rPr>
        <w:t>yendo</w:t>
      </w:r>
      <w:r w:rsidR="00F074D6" w:rsidRPr="00F11FB4">
        <w:rPr>
          <w:b/>
          <w:bCs/>
        </w:rPr>
        <w:t xml:space="preserve"> las cuotas en el sector público</w:t>
      </w:r>
      <w:r w:rsidR="00F074D6">
        <w:rPr>
          <w:b/>
          <w:bCs/>
        </w:rPr>
        <w:t>,</w:t>
      </w:r>
      <w:r w:rsidR="00F074D6" w:rsidRPr="00F11FB4">
        <w:rPr>
          <w:b/>
          <w:bCs/>
        </w:rPr>
        <w:t xml:space="preserve"> y </w:t>
      </w:r>
      <w:r w:rsidR="00F074D6" w:rsidRPr="00F11FB4">
        <w:rPr>
          <w:b/>
        </w:rPr>
        <w:t>adopte medidas legislativas para sancionar el bajo nivel de cumplimiento de las empresas en la contratación de personas con discapacidad en empleos regulares</w:t>
      </w:r>
      <w:r w:rsidR="00F074D6" w:rsidRPr="00F11FB4">
        <w:rPr>
          <w:b/>
          <w:bCs/>
        </w:rPr>
        <w:t>;</w:t>
      </w:r>
    </w:p>
    <w:p w14:paraId="1C65A0D5" w14:textId="3EDFAA9B" w:rsidR="00527010" w:rsidRPr="00F11FB4" w:rsidRDefault="00527010" w:rsidP="00527010">
      <w:pPr>
        <w:pStyle w:val="SingleTxtG"/>
        <w:ind w:firstLine="567"/>
        <w:rPr>
          <w:b/>
          <w:bCs/>
        </w:rPr>
      </w:pPr>
      <w:r>
        <w:rPr>
          <w:b/>
        </w:rPr>
        <w:t>b)</w:t>
      </w:r>
      <w:r>
        <w:rPr>
          <w:b/>
        </w:rPr>
        <w:tab/>
      </w:r>
      <w:r w:rsidRPr="00F11FB4">
        <w:rPr>
          <w:b/>
          <w:bCs/>
        </w:rPr>
        <w:t xml:space="preserve">Reconozca </w:t>
      </w:r>
      <w:r w:rsidR="0047609C">
        <w:rPr>
          <w:b/>
          <w:bCs/>
        </w:rPr>
        <w:t xml:space="preserve">en sus leyes </w:t>
      </w:r>
      <w:r w:rsidRPr="00F11FB4">
        <w:rPr>
          <w:b/>
          <w:bCs/>
        </w:rPr>
        <w:t xml:space="preserve">la denegación de ajustes razonables en el trabajo como forma de discriminación; </w:t>
      </w:r>
    </w:p>
    <w:p w14:paraId="78783701" w14:textId="0A3F793E" w:rsidR="00F074D6" w:rsidRPr="00F11FB4" w:rsidRDefault="00F074D6" w:rsidP="00F074D6">
      <w:pPr>
        <w:pStyle w:val="SingleTxtG"/>
        <w:ind w:firstLine="567"/>
        <w:rPr>
          <w:b/>
          <w:bCs/>
        </w:rPr>
      </w:pPr>
      <w:r w:rsidRPr="00F11FB4">
        <w:rPr>
          <w:b/>
        </w:rPr>
        <w:t>c</w:t>
      </w:r>
      <w:r>
        <w:t>)</w:t>
      </w:r>
      <w:r>
        <w:tab/>
      </w:r>
      <w:r w:rsidRPr="00F11FB4">
        <w:rPr>
          <w:b/>
          <w:bCs/>
        </w:rPr>
        <w:t xml:space="preserve">Capacite ampliamente a las personas con discapacidad en ocupaciones remuneradas </w:t>
      </w:r>
      <w:r w:rsidR="006F5A02">
        <w:rPr>
          <w:b/>
          <w:bCs/>
        </w:rPr>
        <w:t xml:space="preserve">para el </w:t>
      </w:r>
      <w:r w:rsidRPr="00F11FB4">
        <w:rPr>
          <w:b/>
          <w:bCs/>
        </w:rPr>
        <w:t>empleo regular, tanto en áreas urbanas como rurales</w:t>
      </w:r>
      <w:r>
        <w:rPr>
          <w:b/>
          <w:bCs/>
        </w:rPr>
        <w:t>.</w:t>
      </w:r>
    </w:p>
    <w:p w14:paraId="36E31C2C" w14:textId="77777777" w:rsidR="00F074D6" w:rsidRPr="00F11FB4" w:rsidRDefault="00F074D6" w:rsidP="00F074D6">
      <w:pPr>
        <w:pStyle w:val="H23G"/>
      </w:pPr>
      <w:r w:rsidRPr="00F11FB4">
        <w:tab/>
      </w:r>
      <w:r w:rsidRPr="00F11FB4">
        <w:tab/>
        <w:t>Nivel de vida adecuado y protección social (art</w:t>
      </w:r>
      <w:r>
        <w:t>.</w:t>
      </w:r>
      <w:r w:rsidRPr="00F11FB4">
        <w:t xml:space="preserve"> 28)  </w:t>
      </w:r>
    </w:p>
    <w:p w14:paraId="41BCA05F" w14:textId="25A0CFA1" w:rsidR="00F074D6" w:rsidRPr="00F11FB4" w:rsidRDefault="00F074D6" w:rsidP="00F074D6">
      <w:pPr>
        <w:pStyle w:val="SingleTxtG"/>
      </w:pPr>
      <w:r>
        <w:t>48</w:t>
      </w:r>
      <w:r w:rsidRPr="00F11FB4">
        <w:t>.</w:t>
      </w:r>
      <w:r>
        <w:tab/>
        <w:t xml:space="preserve">Al Comité le preocupa que la situación del bloqueo </w:t>
      </w:r>
      <w:r w:rsidR="00BA0E39">
        <w:t xml:space="preserve">económico </w:t>
      </w:r>
      <w:r>
        <w:t>hacia el Estado parte y la pandemia afecten en mayor medida a las personas con discapacidad y más a aquellas que se encuentran en situación de pobreza, lo que puede llevarlas a la mendicidad; y que el acceso a programas sociales est</w:t>
      </w:r>
      <w:r w:rsidR="00A60063">
        <w:t>é</w:t>
      </w:r>
      <w:r>
        <w:t xml:space="preserve"> limitado a los suscritos al Carnet de la Patria.</w:t>
      </w:r>
      <w:r w:rsidRPr="00F11FB4">
        <w:t xml:space="preserve"> </w:t>
      </w:r>
    </w:p>
    <w:p w14:paraId="7C6134EC" w14:textId="77777777" w:rsidR="00F074D6" w:rsidRPr="00F11FB4" w:rsidRDefault="00F074D6" w:rsidP="00F074D6">
      <w:pPr>
        <w:pStyle w:val="SingleTxtG"/>
        <w:rPr>
          <w:b/>
          <w:bCs/>
        </w:rPr>
      </w:pPr>
      <w:r w:rsidRPr="00790B09">
        <w:rPr>
          <w:bCs/>
        </w:rPr>
        <w:t>49.</w:t>
      </w:r>
      <w:r w:rsidRPr="00B404A7">
        <w:rPr>
          <w:b/>
          <w:bCs/>
        </w:rPr>
        <w:tab/>
        <w:t>El Comité</w:t>
      </w:r>
      <w:r w:rsidRPr="0082189C">
        <w:rPr>
          <w:b/>
          <w:bCs/>
        </w:rPr>
        <w:t xml:space="preserve"> recomienda al Estado parte que, </w:t>
      </w:r>
      <w:r>
        <w:rPr>
          <w:b/>
          <w:bCs/>
        </w:rPr>
        <w:t>de acuerdo</w:t>
      </w:r>
      <w:r w:rsidRPr="0082189C">
        <w:rPr>
          <w:b/>
          <w:bCs/>
        </w:rPr>
        <w:t xml:space="preserve"> con la Convención y teniendo en cuenta la meta 10.2 de los Objetivos de Desarrollo Sostenible:</w:t>
      </w:r>
    </w:p>
    <w:p w14:paraId="38384ED3" w14:textId="233CF7DF" w:rsidR="00F074D6" w:rsidRPr="00557513" w:rsidRDefault="00F074D6" w:rsidP="00F074D6">
      <w:pPr>
        <w:pStyle w:val="SingleTxtG"/>
        <w:ind w:firstLine="567"/>
        <w:rPr>
          <w:b/>
          <w:bCs/>
        </w:rPr>
      </w:pPr>
      <w:r>
        <w:rPr>
          <w:b/>
          <w:bCs/>
        </w:rPr>
        <w:t>a)</w:t>
      </w:r>
      <w:r>
        <w:rPr>
          <w:b/>
          <w:bCs/>
        </w:rPr>
        <w:tab/>
        <w:t>Establezca</w:t>
      </w:r>
      <w:r w:rsidRPr="00557513">
        <w:rPr>
          <w:b/>
          <w:bCs/>
        </w:rPr>
        <w:t xml:space="preserve"> cu</w:t>
      </w:r>
      <w:r w:rsidR="00501B67">
        <w:rPr>
          <w:b/>
          <w:bCs/>
        </w:rPr>
        <w:t>á</w:t>
      </w:r>
      <w:r w:rsidRPr="00557513">
        <w:rPr>
          <w:b/>
          <w:bCs/>
        </w:rPr>
        <w:t xml:space="preserve">ntas personas con discapacidad se encuentran en </w:t>
      </w:r>
      <w:r w:rsidR="0024299F">
        <w:rPr>
          <w:b/>
          <w:bCs/>
        </w:rPr>
        <w:t xml:space="preserve">situación de pobreza o pobreza extrema, de acuerdo con la ficha técnica de las </w:t>
      </w:r>
      <w:r w:rsidR="00501B67">
        <w:rPr>
          <w:b/>
          <w:bCs/>
        </w:rPr>
        <w:t>n</w:t>
      </w:r>
      <w:r w:rsidRPr="00557513">
        <w:rPr>
          <w:b/>
          <w:bCs/>
        </w:rPr>
        <w:t xml:space="preserve">ecesidades </w:t>
      </w:r>
      <w:r w:rsidR="00501B67">
        <w:rPr>
          <w:b/>
          <w:bCs/>
        </w:rPr>
        <w:t>b</w:t>
      </w:r>
      <w:r w:rsidRPr="00557513">
        <w:rPr>
          <w:b/>
          <w:bCs/>
        </w:rPr>
        <w:t xml:space="preserve">ásicas </w:t>
      </w:r>
      <w:r w:rsidR="00501B67">
        <w:rPr>
          <w:b/>
          <w:bCs/>
        </w:rPr>
        <w:t>i</w:t>
      </w:r>
      <w:r w:rsidRPr="00557513">
        <w:rPr>
          <w:b/>
          <w:bCs/>
        </w:rPr>
        <w:t>nsatisfechas;</w:t>
      </w:r>
    </w:p>
    <w:p w14:paraId="6334CFB0" w14:textId="4D5BD63D" w:rsidR="00F074D6" w:rsidRPr="00557513" w:rsidRDefault="00F074D6" w:rsidP="00F074D6">
      <w:pPr>
        <w:pStyle w:val="SingleTxtG"/>
        <w:ind w:firstLine="567"/>
        <w:rPr>
          <w:b/>
          <w:bCs/>
        </w:rPr>
      </w:pPr>
      <w:r>
        <w:rPr>
          <w:b/>
          <w:bCs/>
        </w:rPr>
        <w:t>b)</w:t>
      </w:r>
      <w:r>
        <w:rPr>
          <w:b/>
          <w:bCs/>
        </w:rPr>
        <w:tab/>
        <w:t xml:space="preserve">Realice </w:t>
      </w:r>
      <w:r w:rsidRPr="00557513">
        <w:rPr>
          <w:b/>
          <w:bCs/>
        </w:rPr>
        <w:t>un estudio que revele la situación económica de las personas con discapacidad durante la pandem</w:t>
      </w:r>
      <w:r>
        <w:rPr>
          <w:b/>
          <w:bCs/>
        </w:rPr>
        <w:t xml:space="preserve">ia </w:t>
      </w:r>
      <w:r w:rsidR="00A424CA" w:rsidRPr="00557513">
        <w:rPr>
          <w:b/>
          <w:bCs/>
        </w:rPr>
        <w:t xml:space="preserve">y </w:t>
      </w:r>
      <w:r w:rsidR="00A424CA">
        <w:rPr>
          <w:b/>
          <w:bCs/>
        </w:rPr>
        <w:t xml:space="preserve">después de ella </w:t>
      </w:r>
      <w:r>
        <w:rPr>
          <w:b/>
          <w:bCs/>
        </w:rPr>
        <w:t xml:space="preserve">y </w:t>
      </w:r>
      <w:r w:rsidR="009716B6">
        <w:rPr>
          <w:b/>
          <w:bCs/>
        </w:rPr>
        <w:t xml:space="preserve">se </w:t>
      </w:r>
      <w:r>
        <w:rPr>
          <w:b/>
          <w:bCs/>
        </w:rPr>
        <w:t>incremente</w:t>
      </w:r>
      <w:r w:rsidRPr="00557513">
        <w:rPr>
          <w:b/>
          <w:bCs/>
        </w:rPr>
        <w:t xml:space="preserve"> el monto del bono que se les otorga;</w:t>
      </w:r>
    </w:p>
    <w:p w14:paraId="2126520E" w14:textId="2177C4BB" w:rsidR="002002D8" w:rsidRPr="00557513" w:rsidRDefault="001374C5" w:rsidP="00232665">
      <w:pPr>
        <w:pStyle w:val="SingleTxtG"/>
        <w:ind w:firstLine="567"/>
        <w:rPr>
          <w:b/>
          <w:bCs/>
        </w:rPr>
      </w:pPr>
      <w:r>
        <w:rPr>
          <w:b/>
          <w:bCs/>
        </w:rPr>
        <w:t>c</w:t>
      </w:r>
      <w:r w:rsidR="00F074D6" w:rsidRPr="00557513">
        <w:rPr>
          <w:b/>
          <w:bCs/>
        </w:rPr>
        <w:t>)</w:t>
      </w:r>
      <w:r w:rsidR="00F074D6" w:rsidRPr="00557513">
        <w:rPr>
          <w:b/>
          <w:bCs/>
        </w:rPr>
        <w:tab/>
      </w:r>
      <w:r w:rsidR="002002D8" w:rsidRPr="00557513">
        <w:rPr>
          <w:b/>
          <w:bCs/>
        </w:rPr>
        <w:t>Tom</w:t>
      </w:r>
      <w:r w:rsidR="00A424CA">
        <w:rPr>
          <w:b/>
          <w:bCs/>
        </w:rPr>
        <w:t>e</w:t>
      </w:r>
      <w:r w:rsidR="002002D8" w:rsidRPr="00557513">
        <w:rPr>
          <w:b/>
          <w:bCs/>
        </w:rPr>
        <w:t xml:space="preserve"> acciones para </w:t>
      </w:r>
      <w:r w:rsidR="00281EF8">
        <w:rPr>
          <w:b/>
          <w:bCs/>
        </w:rPr>
        <w:t xml:space="preserve">que los programas sociales sean </w:t>
      </w:r>
      <w:r w:rsidR="002002D8">
        <w:rPr>
          <w:b/>
          <w:bCs/>
        </w:rPr>
        <w:t>contemplados en las leyes sociales, de economía, trabajo, salud</w:t>
      </w:r>
      <w:r w:rsidR="00A424CA">
        <w:rPr>
          <w:b/>
          <w:bCs/>
        </w:rPr>
        <w:t xml:space="preserve"> y</w:t>
      </w:r>
      <w:r w:rsidR="002002D8">
        <w:rPr>
          <w:b/>
          <w:bCs/>
        </w:rPr>
        <w:t xml:space="preserve"> educación </w:t>
      </w:r>
      <w:r w:rsidR="007F2B8A">
        <w:rPr>
          <w:b/>
          <w:bCs/>
        </w:rPr>
        <w:t xml:space="preserve">para </w:t>
      </w:r>
      <w:r w:rsidR="002002D8" w:rsidRPr="00557513">
        <w:rPr>
          <w:b/>
          <w:bCs/>
        </w:rPr>
        <w:t>que cuenten con presupuesto fijo, metas, evaluación y seguimiento, especialmente para las personas con discapacidad</w:t>
      </w:r>
      <w:r w:rsidR="00A424CA">
        <w:rPr>
          <w:b/>
          <w:bCs/>
        </w:rPr>
        <w:t>,</w:t>
      </w:r>
      <w:r w:rsidR="002002D8" w:rsidRPr="00557513">
        <w:rPr>
          <w:b/>
          <w:bCs/>
        </w:rPr>
        <w:t xml:space="preserve"> y </w:t>
      </w:r>
      <w:r w:rsidR="00D371C1">
        <w:rPr>
          <w:b/>
          <w:bCs/>
        </w:rPr>
        <w:t>recopile</w:t>
      </w:r>
      <w:r w:rsidR="002002D8">
        <w:rPr>
          <w:b/>
          <w:bCs/>
        </w:rPr>
        <w:t xml:space="preserve"> información sobre su eficacia durante la pandemia;</w:t>
      </w:r>
    </w:p>
    <w:p w14:paraId="5626B761" w14:textId="403D1286" w:rsidR="00F074D6" w:rsidRPr="00F11FB4" w:rsidRDefault="002002D8" w:rsidP="002002D8">
      <w:pPr>
        <w:pStyle w:val="SingleTxtG"/>
        <w:ind w:firstLine="567"/>
        <w:rPr>
          <w:b/>
          <w:bCs/>
        </w:rPr>
      </w:pPr>
      <w:r w:rsidRPr="00557513">
        <w:rPr>
          <w:b/>
          <w:bCs/>
        </w:rPr>
        <w:t>d)</w:t>
      </w:r>
      <w:r w:rsidRPr="00557513">
        <w:rPr>
          <w:b/>
          <w:bCs/>
        </w:rPr>
        <w:tab/>
        <w:t>No se limite el acceso a los programas sociales a la posesión del Carnet de la Patria</w:t>
      </w:r>
      <w:r>
        <w:rPr>
          <w:b/>
          <w:bCs/>
        </w:rPr>
        <w:t>.</w:t>
      </w:r>
      <w:r w:rsidRPr="00F11FB4">
        <w:rPr>
          <w:b/>
          <w:bCs/>
        </w:rPr>
        <w:t xml:space="preserve"> </w:t>
      </w:r>
    </w:p>
    <w:p w14:paraId="2655EB57" w14:textId="77777777" w:rsidR="00F074D6" w:rsidRPr="00F11FB4" w:rsidRDefault="00F074D6" w:rsidP="00F074D6">
      <w:pPr>
        <w:pStyle w:val="H23G"/>
      </w:pPr>
      <w:r w:rsidRPr="00F11FB4">
        <w:tab/>
      </w:r>
      <w:r w:rsidRPr="00F11FB4">
        <w:tab/>
        <w:t>Participación en la vida política y pública (art</w:t>
      </w:r>
      <w:r>
        <w:t>.</w:t>
      </w:r>
      <w:r w:rsidRPr="00F11FB4">
        <w:t xml:space="preserve"> 29) </w:t>
      </w:r>
    </w:p>
    <w:p w14:paraId="4932400C" w14:textId="1F79CD38" w:rsidR="00F074D6" w:rsidRPr="00F11FB4" w:rsidRDefault="00F074D6" w:rsidP="00F074D6">
      <w:pPr>
        <w:pStyle w:val="SingleTxtG"/>
      </w:pPr>
      <w:r>
        <w:rPr>
          <w:bCs/>
        </w:rPr>
        <w:t>50</w:t>
      </w:r>
      <w:r w:rsidRPr="00F11FB4">
        <w:rPr>
          <w:bCs/>
        </w:rPr>
        <w:t>.</w:t>
      </w:r>
      <w:r w:rsidRPr="00F11FB4">
        <w:rPr>
          <w:b/>
          <w:bCs/>
        </w:rPr>
        <w:tab/>
      </w:r>
      <w:r>
        <w:t xml:space="preserve">El </w:t>
      </w:r>
      <w:r w:rsidRPr="00F11FB4">
        <w:t xml:space="preserve">Comité </w:t>
      </w:r>
      <w:r w:rsidR="001153E8">
        <w:t xml:space="preserve">toma </w:t>
      </w:r>
      <w:r>
        <w:t xml:space="preserve">nota </w:t>
      </w:r>
      <w:r w:rsidR="001153E8">
        <w:t>d</w:t>
      </w:r>
      <w:r w:rsidR="00585A5F">
        <w:t xml:space="preserve">el </w:t>
      </w:r>
      <w:r>
        <w:t>proceso de actualización d</w:t>
      </w:r>
      <w:r w:rsidRPr="004F4812">
        <w:t xml:space="preserve">el </w:t>
      </w:r>
      <w:r w:rsidR="00A424CA">
        <w:t>r</w:t>
      </w:r>
      <w:r w:rsidRPr="004F4812">
        <w:t xml:space="preserve">egistro </w:t>
      </w:r>
      <w:r w:rsidR="00A424CA">
        <w:t>e</w:t>
      </w:r>
      <w:r w:rsidRPr="004F4812">
        <w:t xml:space="preserve">lectoral </w:t>
      </w:r>
      <w:r w:rsidR="00585A5F">
        <w:t xml:space="preserve">para </w:t>
      </w:r>
      <w:r w:rsidRPr="004F4812">
        <w:t>ampliar la identificación de los electores con discapacidad</w:t>
      </w:r>
      <w:r>
        <w:t xml:space="preserve">, </w:t>
      </w:r>
      <w:r w:rsidR="001153E8">
        <w:t>s</w:t>
      </w:r>
      <w:r w:rsidR="006B7885">
        <w:t>in embargo, al Comité</w:t>
      </w:r>
      <w:r w:rsidR="00C16AF0">
        <w:t xml:space="preserve"> </w:t>
      </w:r>
      <w:r w:rsidR="00A60063">
        <w:t xml:space="preserve">le preocupa </w:t>
      </w:r>
      <w:r w:rsidR="00C16AF0">
        <w:t xml:space="preserve">la poca participación </w:t>
      </w:r>
      <w:r w:rsidR="00B10A0C">
        <w:t>en sus reformas de las personas con discapacidad</w:t>
      </w:r>
      <w:r w:rsidR="00A424CA">
        <w:t>, así como el hecho de</w:t>
      </w:r>
      <w:r w:rsidR="00C16AF0">
        <w:t xml:space="preserve"> </w:t>
      </w:r>
      <w:r w:rsidR="00B10A0C">
        <w:t>que se encuentr</w:t>
      </w:r>
      <w:r w:rsidR="00A424CA">
        <w:t>e</w:t>
      </w:r>
      <w:r w:rsidR="00B10A0C">
        <w:t>n subrepresentadas</w:t>
      </w:r>
      <w:r w:rsidR="00B0473F">
        <w:t xml:space="preserve">, especialmente </w:t>
      </w:r>
      <w:r w:rsidR="00A424CA">
        <w:t>las</w:t>
      </w:r>
      <w:r w:rsidR="00B0473F">
        <w:t xml:space="preserve"> mujeres</w:t>
      </w:r>
      <w:r w:rsidR="0024299F">
        <w:t xml:space="preserve"> con discapacidad</w:t>
      </w:r>
      <w:r w:rsidR="00486AB8">
        <w:t xml:space="preserve">, en los procesos </w:t>
      </w:r>
      <w:r w:rsidR="0024299F">
        <w:t>electorales y de selección para</w:t>
      </w:r>
      <w:r w:rsidR="00486AB8">
        <w:t xml:space="preserve"> </w:t>
      </w:r>
      <w:r w:rsidR="00B0473F">
        <w:t xml:space="preserve">órganos de toma de decisiones. </w:t>
      </w:r>
    </w:p>
    <w:p w14:paraId="27CFE53A" w14:textId="6F8969E8" w:rsidR="00F074D6" w:rsidRDefault="00F074D6" w:rsidP="00F074D6">
      <w:pPr>
        <w:pStyle w:val="SingleTxtG"/>
        <w:rPr>
          <w:b/>
        </w:rPr>
      </w:pPr>
      <w:r w:rsidRPr="00790B09">
        <w:t>51.</w:t>
      </w:r>
      <w:r w:rsidRPr="00B404A7">
        <w:rPr>
          <w:b/>
        </w:rPr>
        <w:tab/>
        <w:t>El Comité</w:t>
      </w:r>
      <w:r w:rsidRPr="00F11FB4">
        <w:rPr>
          <w:b/>
        </w:rPr>
        <w:t xml:space="preserve"> recomienda </w:t>
      </w:r>
      <w:r>
        <w:rPr>
          <w:b/>
        </w:rPr>
        <w:t xml:space="preserve">que </w:t>
      </w:r>
      <w:r w:rsidR="00321499">
        <w:rPr>
          <w:b/>
        </w:rPr>
        <w:t>se consulte a las personas con discapacidad, a través de las organizaciones que las representan,</w:t>
      </w:r>
      <w:r w:rsidR="00AD1217">
        <w:rPr>
          <w:b/>
        </w:rPr>
        <w:t xml:space="preserve"> </w:t>
      </w:r>
      <w:r w:rsidR="00D53D91">
        <w:rPr>
          <w:b/>
        </w:rPr>
        <w:t>especialmente a las mujeres</w:t>
      </w:r>
      <w:r w:rsidR="00F060F7">
        <w:rPr>
          <w:b/>
        </w:rPr>
        <w:t xml:space="preserve"> </w:t>
      </w:r>
      <w:r w:rsidR="00AD1217">
        <w:rPr>
          <w:b/>
        </w:rPr>
        <w:t xml:space="preserve">con discapacidad </w:t>
      </w:r>
      <w:r w:rsidR="00F060F7">
        <w:rPr>
          <w:b/>
        </w:rPr>
        <w:t xml:space="preserve">y </w:t>
      </w:r>
      <w:r w:rsidR="00AD1217">
        <w:rPr>
          <w:b/>
        </w:rPr>
        <w:t xml:space="preserve">las </w:t>
      </w:r>
      <w:r w:rsidR="00F060F7">
        <w:rPr>
          <w:b/>
        </w:rPr>
        <w:t xml:space="preserve">personas </w:t>
      </w:r>
      <w:r w:rsidR="004F15E5">
        <w:rPr>
          <w:b/>
        </w:rPr>
        <w:t>con grandes necesidades de apoyo</w:t>
      </w:r>
      <w:r w:rsidR="00D53D91">
        <w:rPr>
          <w:b/>
        </w:rPr>
        <w:t>,</w:t>
      </w:r>
      <w:r w:rsidR="00321499">
        <w:rPr>
          <w:b/>
        </w:rPr>
        <w:t xml:space="preserve"> </w:t>
      </w:r>
      <w:r w:rsidR="00AD1217">
        <w:rPr>
          <w:b/>
        </w:rPr>
        <w:t>sobre posibles</w:t>
      </w:r>
      <w:r w:rsidR="00321499">
        <w:rPr>
          <w:b/>
        </w:rPr>
        <w:t xml:space="preserve"> </w:t>
      </w:r>
      <w:r w:rsidR="00D53D91">
        <w:rPr>
          <w:b/>
        </w:rPr>
        <w:t>reforma</w:t>
      </w:r>
      <w:r w:rsidR="00AD1217">
        <w:rPr>
          <w:b/>
        </w:rPr>
        <w:t>s</w:t>
      </w:r>
      <w:r w:rsidR="00E27BA6">
        <w:rPr>
          <w:b/>
        </w:rPr>
        <w:t xml:space="preserve"> a las </w:t>
      </w:r>
      <w:r w:rsidR="00321499">
        <w:rPr>
          <w:b/>
        </w:rPr>
        <w:t xml:space="preserve">leyes y políticas electorales, </w:t>
      </w:r>
      <w:r w:rsidR="004F15E5">
        <w:rPr>
          <w:b/>
        </w:rPr>
        <w:t xml:space="preserve">para </w:t>
      </w:r>
      <w:r w:rsidR="00AD1217">
        <w:rPr>
          <w:b/>
        </w:rPr>
        <w:t>garantizar su</w:t>
      </w:r>
      <w:r w:rsidR="004F15E5">
        <w:rPr>
          <w:b/>
        </w:rPr>
        <w:t xml:space="preserve"> acceso al voto,</w:t>
      </w:r>
      <w:r w:rsidR="00DF47D3">
        <w:rPr>
          <w:b/>
        </w:rPr>
        <w:t xml:space="preserve"> a ser electos en </w:t>
      </w:r>
      <w:r w:rsidRPr="00F11FB4">
        <w:rPr>
          <w:b/>
        </w:rPr>
        <w:t xml:space="preserve">cargos de </w:t>
      </w:r>
      <w:r w:rsidR="007C2132">
        <w:rPr>
          <w:b/>
        </w:rPr>
        <w:t xml:space="preserve">representación </w:t>
      </w:r>
      <w:r w:rsidRPr="00F11FB4">
        <w:rPr>
          <w:b/>
        </w:rPr>
        <w:t>popular</w:t>
      </w:r>
      <w:r w:rsidR="00660552">
        <w:rPr>
          <w:b/>
        </w:rPr>
        <w:t xml:space="preserve"> </w:t>
      </w:r>
      <w:r w:rsidR="00AD1217">
        <w:rPr>
          <w:b/>
        </w:rPr>
        <w:t>y a</w:t>
      </w:r>
      <w:r w:rsidR="00DF47D3">
        <w:rPr>
          <w:b/>
        </w:rPr>
        <w:t xml:space="preserve"> ser parte de </w:t>
      </w:r>
      <w:r w:rsidR="00660552">
        <w:rPr>
          <w:b/>
        </w:rPr>
        <w:t>órganos de toma de decisiones</w:t>
      </w:r>
      <w:r w:rsidR="00DF47D3">
        <w:rPr>
          <w:b/>
        </w:rPr>
        <w:t>.</w:t>
      </w:r>
    </w:p>
    <w:p w14:paraId="6D99A5E1" w14:textId="6B1D3848" w:rsidR="00F074D6" w:rsidRPr="00F11FB4" w:rsidRDefault="00F074D6" w:rsidP="00F074D6">
      <w:pPr>
        <w:pStyle w:val="H23G"/>
      </w:pPr>
      <w:r w:rsidRPr="00F11FB4">
        <w:lastRenderedPageBreak/>
        <w:tab/>
      </w:r>
      <w:r w:rsidRPr="00F11FB4">
        <w:tab/>
        <w:t xml:space="preserve">Participación en la vida cultural, actividades recreativas, el esparcimiento </w:t>
      </w:r>
      <w:r w:rsidR="0060084C">
        <w:br/>
      </w:r>
      <w:r w:rsidRPr="00F11FB4">
        <w:t>y</w:t>
      </w:r>
      <w:r w:rsidR="00A424CA">
        <w:t xml:space="preserve"> </w:t>
      </w:r>
      <w:r w:rsidRPr="00F11FB4">
        <w:t>el</w:t>
      </w:r>
      <w:r w:rsidR="00A424CA">
        <w:t xml:space="preserve"> </w:t>
      </w:r>
      <w:r w:rsidRPr="00F11FB4">
        <w:t>deporte</w:t>
      </w:r>
      <w:r>
        <w:t> </w:t>
      </w:r>
      <w:r w:rsidRPr="00F11FB4">
        <w:t>(art</w:t>
      </w:r>
      <w:r>
        <w:t>.</w:t>
      </w:r>
      <w:r w:rsidRPr="00F11FB4">
        <w:t xml:space="preserve"> 30) </w:t>
      </w:r>
    </w:p>
    <w:p w14:paraId="3A7D9157" w14:textId="55A6F023" w:rsidR="00F074D6" w:rsidRDefault="00F074D6" w:rsidP="00F074D6">
      <w:pPr>
        <w:pStyle w:val="SingleTxtG"/>
      </w:pPr>
      <w:r>
        <w:t>52</w:t>
      </w:r>
      <w:r w:rsidRPr="00F11FB4">
        <w:t>.</w:t>
      </w:r>
      <w:r w:rsidRPr="00F11FB4">
        <w:tab/>
        <w:t xml:space="preserve">Al Comité le preocupa la falta de accesibilidad </w:t>
      </w:r>
      <w:r w:rsidR="00964B4C">
        <w:t xml:space="preserve">al entorno </w:t>
      </w:r>
      <w:r>
        <w:t>físic</w:t>
      </w:r>
      <w:r w:rsidR="00964B4C">
        <w:t>o</w:t>
      </w:r>
      <w:r>
        <w:t xml:space="preserve">, la información y </w:t>
      </w:r>
      <w:r w:rsidR="00964B4C">
        <w:t xml:space="preserve">las </w:t>
      </w:r>
      <w:r>
        <w:t>comunicaci</w:t>
      </w:r>
      <w:r w:rsidR="00964B4C">
        <w:t>ones</w:t>
      </w:r>
      <w:r>
        <w:t xml:space="preserve"> </w:t>
      </w:r>
      <w:r w:rsidRPr="00F11FB4">
        <w:t xml:space="preserve">en todos los lugares deportivos, </w:t>
      </w:r>
      <w:r w:rsidRPr="00DF7ABA">
        <w:t>recreativos</w:t>
      </w:r>
      <w:r w:rsidRPr="00F11FB4">
        <w:t xml:space="preserve"> y culturales para las personas con discapacidad, así como </w:t>
      </w:r>
      <w:r>
        <w:t xml:space="preserve">la falta de información sobre el </w:t>
      </w:r>
      <w:r w:rsidR="005E701D">
        <w:t>R</w:t>
      </w:r>
      <w:r>
        <w:t xml:space="preserve">egistro </w:t>
      </w:r>
      <w:r w:rsidR="00296C5B">
        <w:t xml:space="preserve">Nacional </w:t>
      </w:r>
      <w:r>
        <w:t xml:space="preserve">de </w:t>
      </w:r>
      <w:r w:rsidR="005E701D">
        <w:t>A</w:t>
      </w:r>
      <w:r>
        <w:t xml:space="preserve">rtistas con </w:t>
      </w:r>
      <w:r w:rsidR="005E701D">
        <w:t>D</w:t>
      </w:r>
      <w:r>
        <w:t xml:space="preserve">iscapacidad y los apoyos disponibles para sus actividades.  </w:t>
      </w:r>
    </w:p>
    <w:p w14:paraId="7E3D7FF5" w14:textId="00911447" w:rsidR="00F074D6" w:rsidRPr="00F11FB4" w:rsidRDefault="00F074D6" w:rsidP="00F074D6">
      <w:pPr>
        <w:pStyle w:val="SingleTxtG"/>
        <w:rPr>
          <w:b/>
          <w:bCs/>
        </w:rPr>
      </w:pPr>
      <w:r w:rsidRPr="00790B09">
        <w:rPr>
          <w:bCs/>
        </w:rPr>
        <w:t>53.</w:t>
      </w:r>
      <w:r w:rsidRPr="00B404A7">
        <w:rPr>
          <w:b/>
          <w:bCs/>
        </w:rPr>
        <w:tab/>
        <w:t xml:space="preserve">El Comité recomienda al Estado parte que garantice el acceso </w:t>
      </w:r>
      <w:r w:rsidR="00A424CA">
        <w:rPr>
          <w:b/>
          <w:bCs/>
        </w:rPr>
        <w:t xml:space="preserve">al entorno </w:t>
      </w:r>
      <w:r w:rsidRPr="00B404A7">
        <w:rPr>
          <w:b/>
          <w:bCs/>
        </w:rPr>
        <w:t>físico</w:t>
      </w:r>
      <w:r w:rsidR="007379AB" w:rsidRPr="00B404A7">
        <w:rPr>
          <w:b/>
          <w:bCs/>
        </w:rPr>
        <w:t>, la información</w:t>
      </w:r>
      <w:r w:rsidR="007379AB">
        <w:rPr>
          <w:b/>
          <w:bCs/>
        </w:rPr>
        <w:t xml:space="preserve"> y </w:t>
      </w:r>
      <w:r w:rsidRPr="00F11FB4">
        <w:rPr>
          <w:b/>
          <w:bCs/>
        </w:rPr>
        <w:t>la</w:t>
      </w:r>
      <w:r w:rsidR="00A424CA">
        <w:rPr>
          <w:b/>
          <w:bCs/>
        </w:rPr>
        <w:t>s</w:t>
      </w:r>
      <w:r w:rsidRPr="00F11FB4">
        <w:rPr>
          <w:b/>
          <w:bCs/>
        </w:rPr>
        <w:t xml:space="preserve"> comunicaci</w:t>
      </w:r>
      <w:r w:rsidR="00A424CA">
        <w:rPr>
          <w:b/>
          <w:bCs/>
        </w:rPr>
        <w:t>ones</w:t>
      </w:r>
      <w:r w:rsidR="00A00892">
        <w:rPr>
          <w:b/>
          <w:bCs/>
        </w:rPr>
        <w:t xml:space="preserve"> </w:t>
      </w:r>
      <w:r w:rsidRPr="00F11FB4">
        <w:rPr>
          <w:b/>
          <w:bCs/>
        </w:rPr>
        <w:t>a las personas con discapacidad</w:t>
      </w:r>
      <w:r w:rsidR="007379AB">
        <w:rPr>
          <w:b/>
          <w:bCs/>
        </w:rPr>
        <w:t>, incluid</w:t>
      </w:r>
      <w:r w:rsidR="00A424CA">
        <w:rPr>
          <w:b/>
          <w:bCs/>
        </w:rPr>
        <w:t>a</w:t>
      </w:r>
      <w:r w:rsidR="007379AB">
        <w:rPr>
          <w:b/>
          <w:bCs/>
        </w:rPr>
        <w:t xml:space="preserve">s las </w:t>
      </w:r>
      <w:r w:rsidR="00A00892">
        <w:rPr>
          <w:b/>
          <w:bCs/>
        </w:rPr>
        <w:t>niñas</w:t>
      </w:r>
      <w:r w:rsidR="007379AB">
        <w:rPr>
          <w:b/>
          <w:bCs/>
        </w:rPr>
        <w:t xml:space="preserve"> y </w:t>
      </w:r>
      <w:r w:rsidR="00A424CA">
        <w:rPr>
          <w:b/>
          <w:bCs/>
        </w:rPr>
        <w:t xml:space="preserve">los </w:t>
      </w:r>
      <w:r w:rsidR="007379AB">
        <w:rPr>
          <w:b/>
          <w:bCs/>
        </w:rPr>
        <w:t xml:space="preserve">niños con </w:t>
      </w:r>
      <w:r w:rsidR="00A00892">
        <w:rPr>
          <w:b/>
          <w:bCs/>
        </w:rPr>
        <w:t>discapacidad</w:t>
      </w:r>
      <w:r w:rsidR="007379AB">
        <w:rPr>
          <w:b/>
          <w:bCs/>
        </w:rPr>
        <w:t xml:space="preserve">, </w:t>
      </w:r>
      <w:r w:rsidR="00A00892">
        <w:rPr>
          <w:b/>
          <w:bCs/>
        </w:rPr>
        <w:t>en</w:t>
      </w:r>
      <w:r w:rsidRPr="00F11FB4">
        <w:rPr>
          <w:b/>
          <w:bCs/>
        </w:rPr>
        <w:t xml:space="preserve"> los centros deportivos, culturales y recreativos, tanto en zonas urbanas como rurales</w:t>
      </w:r>
      <w:r>
        <w:rPr>
          <w:b/>
          <w:bCs/>
        </w:rPr>
        <w:t>;</w:t>
      </w:r>
      <w:r w:rsidRPr="00F11FB4">
        <w:rPr>
          <w:b/>
          <w:bCs/>
        </w:rPr>
        <w:t xml:space="preserve"> </w:t>
      </w:r>
      <w:r>
        <w:rPr>
          <w:b/>
          <w:bCs/>
        </w:rPr>
        <w:t xml:space="preserve">que </w:t>
      </w:r>
      <w:r w:rsidRPr="00F11FB4">
        <w:rPr>
          <w:b/>
          <w:bCs/>
        </w:rPr>
        <w:t xml:space="preserve">incremente la capacitación a servidores públicos que </w:t>
      </w:r>
      <w:r w:rsidR="00A424CA">
        <w:rPr>
          <w:b/>
          <w:bCs/>
        </w:rPr>
        <w:t>trabajan</w:t>
      </w:r>
      <w:r w:rsidRPr="00F11FB4">
        <w:rPr>
          <w:b/>
          <w:bCs/>
        </w:rPr>
        <w:t xml:space="preserve"> en estos establecimientos</w:t>
      </w:r>
      <w:r>
        <w:rPr>
          <w:b/>
          <w:bCs/>
        </w:rPr>
        <w:t xml:space="preserve">, que </w:t>
      </w:r>
      <w:r w:rsidRPr="00F11FB4">
        <w:rPr>
          <w:b/>
          <w:bCs/>
        </w:rPr>
        <w:t xml:space="preserve">se utilicen guías e información en </w:t>
      </w:r>
      <w:r w:rsidR="00A00892">
        <w:rPr>
          <w:b/>
          <w:bCs/>
        </w:rPr>
        <w:t xml:space="preserve">modos y medios </w:t>
      </w:r>
      <w:r w:rsidRPr="00F11FB4">
        <w:rPr>
          <w:b/>
          <w:bCs/>
        </w:rPr>
        <w:t>accesibles</w:t>
      </w:r>
      <w:r w:rsidR="00C23536">
        <w:rPr>
          <w:b/>
          <w:bCs/>
        </w:rPr>
        <w:t xml:space="preserve"> como </w:t>
      </w:r>
      <w:r w:rsidR="00486AD7">
        <w:rPr>
          <w:b/>
          <w:bCs/>
        </w:rPr>
        <w:t>el b</w:t>
      </w:r>
      <w:r w:rsidR="00C23536">
        <w:rPr>
          <w:b/>
          <w:bCs/>
        </w:rPr>
        <w:t xml:space="preserve">raille, formatos de lectura </w:t>
      </w:r>
      <w:r w:rsidR="006419A5">
        <w:rPr>
          <w:b/>
          <w:bCs/>
        </w:rPr>
        <w:t>fácil</w:t>
      </w:r>
      <w:r w:rsidR="00C23536">
        <w:rPr>
          <w:b/>
          <w:bCs/>
        </w:rPr>
        <w:t xml:space="preserve"> e </w:t>
      </w:r>
      <w:r w:rsidR="006419A5">
        <w:rPr>
          <w:b/>
          <w:bCs/>
        </w:rPr>
        <w:t>intérpretes</w:t>
      </w:r>
      <w:r w:rsidR="00C23536">
        <w:rPr>
          <w:b/>
          <w:bCs/>
        </w:rPr>
        <w:t xml:space="preserve"> de lengua de </w:t>
      </w:r>
      <w:r w:rsidR="006419A5">
        <w:rPr>
          <w:b/>
          <w:bCs/>
        </w:rPr>
        <w:t xml:space="preserve">señas </w:t>
      </w:r>
      <w:r w:rsidR="00486AD7">
        <w:rPr>
          <w:b/>
          <w:bCs/>
        </w:rPr>
        <w:t>v</w:t>
      </w:r>
      <w:r w:rsidR="00C23536">
        <w:rPr>
          <w:b/>
          <w:bCs/>
        </w:rPr>
        <w:t>enezolana</w:t>
      </w:r>
      <w:r w:rsidR="00F53C9E">
        <w:rPr>
          <w:b/>
          <w:bCs/>
        </w:rPr>
        <w:t>,</w:t>
      </w:r>
      <w:r w:rsidR="00C23536">
        <w:rPr>
          <w:b/>
          <w:bCs/>
        </w:rPr>
        <w:t xml:space="preserve"> entre otros</w:t>
      </w:r>
      <w:r w:rsidR="00F53C9E">
        <w:rPr>
          <w:b/>
          <w:bCs/>
        </w:rPr>
        <w:t>,</w:t>
      </w:r>
      <w:r>
        <w:rPr>
          <w:b/>
          <w:bCs/>
        </w:rPr>
        <w:t xml:space="preserve"> y que se difunda </w:t>
      </w:r>
      <w:r w:rsidRPr="00425C8D">
        <w:rPr>
          <w:b/>
          <w:bCs/>
        </w:rPr>
        <w:t xml:space="preserve">ampliamente el </w:t>
      </w:r>
      <w:r w:rsidR="00C23536">
        <w:rPr>
          <w:b/>
          <w:bCs/>
        </w:rPr>
        <w:t>R</w:t>
      </w:r>
      <w:r w:rsidRPr="00425C8D">
        <w:rPr>
          <w:b/>
          <w:bCs/>
        </w:rPr>
        <w:t xml:space="preserve">egistro </w:t>
      </w:r>
      <w:r w:rsidR="00A424CA">
        <w:rPr>
          <w:b/>
          <w:bCs/>
        </w:rPr>
        <w:t xml:space="preserve">Nacional </w:t>
      </w:r>
      <w:r w:rsidRPr="00425C8D">
        <w:rPr>
          <w:b/>
          <w:bCs/>
        </w:rPr>
        <w:t xml:space="preserve">de </w:t>
      </w:r>
      <w:r w:rsidR="00C23536">
        <w:rPr>
          <w:b/>
          <w:bCs/>
        </w:rPr>
        <w:t>A</w:t>
      </w:r>
      <w:r w:rsidRPr="00425C8D">
        <w:rPr>
          <w:b/>
          <w:bCs/>
        </w:rPr>
        <w:t xml:space="preserve">rtistas con </w:t>
      </w:r>
      <w:r w:rsidR="00C23536">
        <w:rPr>
          <w:b/>
          <w:bCs/>
        </w:rPr>
        <w:t>D</w:t>
      </w:r>
      <w:r w:rsidRPr="00425C8D">
        <w:rPr>
          <w:b/>
          <w:bCs/>
        </w:rPr>
        <w:t xml:space="preserve">iscapacidad y los procedimientos </w:t>
      </w:r>
      <w:r>
        <w:rPr>
          <w:b/>
          <w:bCs/>
        </w:rPr>
        <w:t xml:space="preserve">requeridos </w:t>
      </w:r>
      <w:r w:rsidRPr="00425C8D">
        <w:rPr>
          <w:b/>
          <w:bCs/>
        </w:rPr>
        <w:t>para tener acceso a los apoyos</w:t>
      </w:r>
      <w:r>
        <w:rPr>
          <w:b/>
          <w:bCs/>
        </w:rPr>
        <w:t xml:space="preserve"> disponibles</w:t>
      </w:r>
      <w:r w:rsidRPr="00425C8D">
        <w:rPr>
          <w:b/>
          <w:bCs/>
        </w:rPr>
        <w:t>.</w:t>
      </w:r>
    </w:p>
    <w:p w14:paraId="1862D38A" w14:textId="77777777" w:rsidR="00F074D6" w:rsidRPr="00F11FB4" w:rsidRDefault="00F074D6" w:rsidP="00F074D6">
      <w:pPr>
        <w:pStyle w:val="H1G"/>
        <w:rPr>
          <w:b w:val="0"/>
          <w:bCs/>
        </w:rPr>
      </w:pPr>
      <w:r w:rsidRPr="00F11FB4">
        <w:tab/>
        <w:t>C.</w:t>
      </w:r>
      <w:r w:rsidRPr="00F11FB4">
        <w:tab/>
        <w:t xml:space="preserve">Obligaciones </w:t>
      </w:r>
      <w:r>
        <w:t>e</w:t>
      </w:r>
      <w:r w:rsidRPr="00F11FB4">
        <w:t>specíficas (art</w:t>
      </w:r>
      <w:r>
        <w:t>s.</w:t>
      </w:r>
      <w:r w:rsidRPr="00F11FB4">
        <w:t xml:space="preserve"> 31 a</w:t>
      </w:r>
      <w:r>
        <w:t xml:space="preserve"> </w:t>
      </w:r>
      <w:r w:rsidRPr="00F11FB4">
        <w:t xml:space="preserve">33) </w:t>
      </w:r>
    </w:p>
    <w:p w14:paraId="225A2096" w14:textId="77777777" w:rsidR="00F074D6" w:rsidRPr="00F11FB4" w:rsidRDefault="00F074D6" w:rsidP="00F074D6">
      <w:pPr>
        <w:pStyle w:val="H23G"/>
      </w:pPr>
      <w:r w:rsidRPr="00F11FB4">
        <w:tab/>
      </w:r>
      <w:r w:rsidRPr="00F11FB4">
        <w:tab/>
        <w:t>Recopilación de datos y estadísticas (art</w:t>
      </w:r>
      <w:r>
        <w:t>.</w:t>
      </w:r>
      <w:r w:rsidRPr="00F11FB4">
        <w:t xml:space="preserve"> 31)</w:t>
      </w:r>
    </w:p>
    <w:p w14:paraId="76A0F0F5" w14:textId="77777777" w:rsidR="00F074D6" w:rsidRDefault="00F074D6" w:rsidP="00F074D6">
      <w:pPr>
        <w:pStyle w:val="SingleTxtG"/>
      </w:pPr>
      <w:r>
        <w:t>54</w:t>
      </w:r>
      <w:r w:rsidRPr="00F11FB4">
        <w:t>.</w:t>
      </w:r>
      <w:r w:rsidRPr="00F11FB4">
        <w:tab/>
        <w:t>Preocupa al Comité que</w:t>
      </w:r>
      <w:r>
        <w:t>:</w:t>
      </w:r>
      <w:r w:rsidRPr="00F11FB4">
        <w:t xml:space="preserve"> </w:t>
      </w:r>
    </w:p>
    <w:p w14:paraId="1748D860" w14:textId="45EF4376" w:rsidR="00F074D6" w:rsidRDefault="00F074D6" w:rsidP="00F074D6">
      <w:pPr>
        <w:pStyle w:val="SingleTxtG"/>
        <w:ind w:firstLine="567"/>
      </w:pPr>
      <w:r>
        <w:t>a)</w:t>
      </w:r>
      <w:r>
        <w:tab/>
        <w:t>No se cuent</w:t>
      </w:r>
      <w:r w:rsidR="00941B05">
        <w:t>e</w:t>
      </w:r>
      <w:r>
        <w:t xml:space="preserve"> con estadísticas </w:t>
      </w:r>
      <w:r w:rsidR="00941B05">
        <w:t xml:space="preserve">fiables a disposición de la sociedad </w:t>
      </w:r>
      <w:r w:rsidR="004472F7">
        <w:t xml:space="preserve">y especialmente de las </w:t>
      </w:r>
      <w:r>
        <w:t>personas con discapacidad</w:t>
      </w:r>
      <w:r w:rsidR="004472F7">
        <w:t xml:space="preserve"> sobre </w:t>
      </w:r>
      <w:r w:rsidR="00941B05">
        <w:t xml:space="preserve">los programas </w:t>
      </w:r>
      <w:r w:rsidR="00AD1217">
        <w:t xml:space="preserve">sociales </w:t>
      </w:r>
      <w:r w:rsidR="004654AF">
        <w:t xml:space="preserve">destinados </w:t>
      </w:r>
      <w:r w:rsidR="00AD1217">
        <w:t>al apoyo de personas con discapacidad</w:t>
      </w:r>
      <w:r w:rsidR="00941B05">
        <w:t xml:space="preserve">, </w:t>
      </w:r>
      <w:r w:rsidR="000B1960">
        <w:t>así</w:t>
      </w:r>
      <w:r w:rsidR="00941B05">
        <w:t xml:space="preserve"> como los avances y seguimiento de </w:t>
      </w:r>
      <w:r w:rsidR="004654AF">
        <w:t>estos</w:t>
      </w:r>
      <w:r w:rsidR="006A1D6E">
        <w:t>;</w:t>
      </w:r>
      <w:r>
        <w:t xml:space="preserve"> </w:t>
      </w:r>
    </w:p>
    <w:p w14:paraId="60A1879B" w14:textId="5C631D7B" w:rsidR="00F074D6" w:rsidRDefault="00F074D6" w:rsidP="00F074D6">
      <w:pPr>
        <w:pStyle w:val="SingleTxtG"/>
        <w:ind w:firstLine="567"/>
      </w:pPr>
      <w:r>
        <w:t>b)</w:t>
      </w:r>
      <w:r>
        <w:tab/>
        <w:t xml:space="preserve">No se </w:t>
      </w:r>
      <w:r w:rsidR="00EE1D88">
        <w:t>disponga de</w:t>
      </w:r>
      <w:r>
        <w:t xml:space="preserve"> información sobre el proceso de evaluación a personas con discapacidad para expedir el certificado sobre discapacidad;</w:t>
      </w:r>
    </w:p>
    <w:p w14:paraId="53E5211C" w14:textId="616EEEAB" w:rsidR="001374C5" w:rsidRDefault="00F074D6" w:rsidP="004472F7">
      <w:pPr>
        <w:pStyle w:val="SingleTxtG"/>
        <w:ind w:firstLine="567"/>
      </w:pPr>
      <w:r>
        <w:t>c)</w:t>
      </w:r>
      <w:r>
        <w:tab/>
        <w:t>No se cuent</w:t>
      </w:r>
      <w:r w:rsidR="00CC1BBD">
        <w:t>e</w:t>
      </w:r>
      <w:r>
        <w:t xml:space="preserve"> con información sobre el cumplimiento por parte de empleadores de la obligación de informar semestralmente al Consejo Nacional para las Personas con Discapacidad y al Instituto Nacional de Estadística sobre el número de trabajadores o trabajadoras con discapacidad empleados</w:t>
      </w:r>
      <w:r w:rsidR="004654AF">
        <w:t>.</w:t>
      </w:r>
    </w:p>
    <w:p w14:paraId="183404F8" w14:textId="77C7010A" w:rsidR="00F074D6" w:rsidRDefault="00F074D6" w:rsidP="00F074D6">
      <w:pPr>
        <w:pStyle w:val="SingleTxtG"/>
        <w:rPr>
          <w:b/>
          <w:bCs/>
        </w:rPr>
      </w:pPr>
      <w:r w:rsidRPr="00790B09">
        <w:rPr>
          <w:bCs/>
        </w:rPr>
        <w:t>55.</w:t>
      </w:r>
      <w:r w:rsidRPr="00B404A7">
        <w:rPr>
          <w:b/>
          <w:bCs/>
        </w:rPr>
        <w:tab/>
        <w:t>El</w:t>
      </w:r>
      <w:r w:rsidRPr="00F11FB4">
        <w:rPr>
          <w:b/>
          <w:bCs/>
        </w:rPr>
        <w:t xml:space="preserve"> Comité recomienda al Estado parte que</w:t>
      </w:r>
      <w:r w:rsidR="00733E4B">
        <w:rPr>
          <w:b/>
          <w:bCs/>
        </w:rPr>
        <w:t xml:space="preserve">, con base en </w:t>
      </w:r>
      <w:r w:rsidR="007B7AC8">
        <w:rPr>
          <w:b/>
          <w:bCs/>
        </w:rPr>
        <w:t xml:space="preserve">la lista </w:t>
      </w:r>
      <w:r w:rsidR="00C93DCD">
        <w:rPr>
          <w:b/>
          <w:bCs/>
        </w:rPr>
        <w:t xml:space="preserve">de preguntas breves </w:t>
      </w:r>
      <w:r w:rsidR="00733E4B">
        <w:rPr>
          <w:b/>
          <w:bCs/>
        </w:rPr>
        <w:t xml:space="preserve">del Grupo de Washington sobre Estadísticas de la </w:t>
      </w:r>
      <w:r w:rsidR="00D17C62">
        <w:rPr>
          <w:b/>
          <w:bCs/>
        </w:rPr>
        <w:t>D</w:t>
      </w:r>
      <w:r w:rsidR="00733E4B">
        <w:rPr>
          <w:b/>
          <w:bCs/>
        </w:rPr>
        <w:t>iscapacidad:</w:t>
      </w:r>
    </w:p>
    <w:p w14:paraId="1EAF50BF" w14:textId="669C8F4B" w:rsidR="00F074D6" w:rsidRDefault="00F074D6" w:rsidP="00F05025">
      <w:pPr>
        <w:pStyle w:val="SingleTxtG"/>
        <w:ind w:firstLine="567"/>
        <w:rPr>
          <w:b/>
          <w:bCs/>
        </w:rPr>
      </w:pPr>
      <w:r>
        <w:rPr>
          <w:b/>
          <w:bCs/>
        </w:rPr>
        <w:t>a)</w:t>
      </w:r>
      <w:r>
        <w:rPr>
          <w:b/>
          <w:bCs/>
        </w:rPr>
        <w:tab/>
      </w:r>
      <w:r w:rsidR="002A68A6">
        <w:rPr>
          <w:b/>
          <w:bCs/>
        </w:rPr>
        <w:t>En consulta con las</w:t>
      </w:r>
      <w:r w:rsidR="002A68A6" w:rsidRPr="002A68A6">
        <w:t xml:space="preserve"> </w:t>
      </w:r>
      <w:r w:rsidR="002A68A6" w:rsidRPr="002A68A6">
        <w:rPr>
          <w:b/>
          <w:bCs/>
        </w:rPr>
        <w:t>organizaciones de personas con discapacidad,</w:t>
      </w:r>
      <w:r w:rsidR="002A68A6">
        <w:rPr>
          <w:b/>
          <w:bCs/>
        </w:rPr>
        <w:t xml:space="preserve"> i</w:t>
      </w:r>
      <w:r w:rsidRPr="00F11FB4">
        <w:rPr>
          <w:b/>
          <w:bCs/>
        </w:rPr>
        <w:t>ncorpore un enfoque de derechos humanos a la información contenida en</w:t>
      </w:r>
      <w:r>
        <w:rPr>
          <w:b/>
          <w:bCs/>
        </w:rPr>
        <w:t xml:space="preserve"> </w:t>
      </w:r>
      <w:r w:rsidRPr="00256939">
        <w:rPr>
          <w:b/>
          <w:bCs/>
        </w:rPr>
        <w:t>los instrumentos de recolección de datos y estadísticas sobre discapacidad</w:t>
      </w:r>
      <w:r w:rsidR="002A68A6">
        <w:rPr>
          <w:b/>
          <w:bCs/>
        </w:rPr>
        <w:t xml:space="preserve">, y </w:t>
      </w:r>
      <w:r w:rsidR="00E222B7">
        <w:rPr>
          <w:b/>
          <w:bCs/>
        </w:rPr>
        <w:t>d</w:t>
      </w:r>
      <w:r w:rsidR="002A68A6">
        <w:rPr>
          <w:b/>
          <w:bCs/>
        </w:rPr>
        <w:t xml:space="preserve">ifunda ampliamente </w:t>
      </w:r>
      <w:r w:rsidR="00E222B7" w:rsidRPr="009015C8">
        <w:rPr>
          <w:b/>
          <w:bCs/>
        </w:rPr>
        <w:t xml:space="preserve">los datos sobre el número y los servicios a los que tienen acceso, </w:t>
      </w:r>
      <w:r w:rsidR="002D71BE">
        <w:rPr>
          <w:b/>
          <w:bCs/>
        </w:rPr>
        <w:t xml:space="preserve">así como </w:t>
      </w:r>
      <w:r w:rsidR="00E222B7" w:rsidRPr="009015C8">
        <w:rPr>
          <w:b/>
          <w:bCs/>
        </w:rPr>
        <w:t xml:space="preserve">el avance en las políticas y </w:t>
      </w:r>
      <w:r w:rsidR="00F05025">
        <w:rPr>
          <w:b/>
          <w:bCs/>
        </w:rPr>
        <w:t>programas</w:t>
      </w:r>
      <w:r w:rsidR="002D71BE">
        <w:rPr>
          <w:b/>
          <w:bCs/>
        </w:rPr>
        <w:t>;</w:t>
      </w:r>
    </w:p>
    <w:p w14:paraId="46B98122" w14:textId="77777777" w:rsidR="00F074D6" w:rsidRPr="002B4144" w:rsidRDefault="00F074D6" w:rsidP="00F074D6">
      <w:pPr>
        <w:pStyle w:val="SingleTxtG"/>
        <w:ind w:firstLine="567"/>
        <w:rPr>
          <w:b/>
          <w:bCs/>
        </w:rPr>
      </w:pPr>
      <w:r>
        <w:rPr>
          <w:b/>
          <w:bCs/>
        </w:rPr>
        <w:t>b)</w:t>
      </w:r>
      <w:r>
        <w:rPr>
          <w:b/>
          <w:bCs/>
        </w:rPr>
        <w:tab/>
        <w:t xml:space="preserve">Asegure que la </w:t>
      </w:r>
      <w:r w:rsidRPr="00A56F85">
        <w:rPr>
          <w:b/>
          <w:bCs/>
        </w:rPr>
        <w:t xml:space="preserve">certificación de la discapacidad sea determinada por un grupo interdisciplinario </w:t>
      </w:r>
      <w:r>
        <w:rPr>
          <w:b/>
          <w:bCs/>
        </w:rPr>
        <w:t xml:space="preserve">de </w:t>
      </w:r>
      <w:r w:rsidRPr="002B4144">
        <w:rPr>
          <w:b/>
          <w:bCs/>
        </w:rPr>
        <w:t>profesionales y no solamente con enfoque diagnóstico;</w:t>
      </w:r>
    </w:p>
    <w:p w14:paraId="2576E7B7" w14:textId="4D6FE23E" w:rsidR="00DD62AC" w:rsidRDefault="00F074D6" w:rsidP="00F074D6">
      <w:pPr>
        <w:pStyle w:val="SingleTxtG"/>
        <w:ind w:firstLine="567"/>
        <w:rPr>
          <w:b/>
          <w:bCs/>
        </w:rPr>
      </w:pPr>
      <w:r>
        <w:rPr>
          <w:b/>
          <w:bCs/>
        </w:rPr>
        <w:t>c)</w:t>
      </w:r>
      <w:r>
        <w:rPr>
          <w:b/>
          <w:bCs/>
        </w:rPr>
        <w:tab/>
      </w:r>
      <w:r w:rsidR="002D71BE">
        <w:rPr>
          <w:b/>
          <w:bCs/>
        </w:rPr>
        <w:t xml:space="preserve">Asegure el cumplimiento por parte de los empleadores de difundir </w:t>
      </w:r>
      <w:r w:rsidR="002D71BE" w:rsidRPr="002D71BE">
        <w:rPr>
          <w:b/>
          <w:bCs/>
        </w:rPr>
        <w:t>los reportes sobre el número de trabajadores con discapacidad empleados con el fin de mejorar las políticas públicas en la materia</w:t>
      </w:r>
      <w:r w:rsidR="00D17C62">
        <w:rPr>
          <w:b/>
          <w:bCs/>
        </w:rPr>
        <w:t>.</w:t>
      </w:r>
    </w:p>
    <w:p w14:paraId="199E63D6" w14:textId="77777777" w:rsidR="00F074D6" w:rsidRPr="00F11FB4" w:rsidRDefault="00F074D6" w:rsidP="00F074D6">
      <w:pPr>
        <w:pStyle w:val="H23G"/>
      </w:pPr>
      <w:r w:rsidRPr="00F11FB4">
        <w:tab/>
      </w:r>
      <w:r w:rsidRPr="00F11FB4">
        <w:tab/>
        <w:t>Cooperación internacional (art</w:t>
      </w:r>
      <w:r>
        <w:t>.</w:t>
      </w:r>
      <w:r w:rsidRPr="00F11FB4">
        <w:t xml:space="preserve"> 32)</w:t>
      </w:r>
    </w:p>
    <w:p w14:paraId="6C68D132" w14:textId="1C50C87B" w:rsidR="00F074D6" w:rsidRPr="00F11FB4" w:rsidRDefault="00F074D6" w:rsidP="00F074D6">
      <w:pPr>
        <w:pStyle w:val="SingleTxtG"/>
      </w:pPr>
      <w:r>
        <w:t>56</w:t>
      </w:r>
      <w:r w:rsidRPr="00F11FB4">
        <w:t>.</w:t>
      </w:r>
      <w:r w:rsidRPr="00F11FB4">
        <w:tab/>
        <w:t xml:space="preserve">Al Comité le preocupa que las personas con discapacidad no </w:t>
      </w:r>
      <w:r>
        <w:t xml:space="preserve">siempre </w:t>
      </w:r>
      <w:r w:rsidRPr="00F11FB4">
        <w:t>participan</w:t>
      </w:r>
      <w:r>
        <w:t>,</w:t>
      </w:r>
      <w:r w:rsidRPr="00F11FB4">
        <w:t xml:space="preserve"> a tra</w:t>
      </w:r>
      <w:r>
        <w:t>vés de las organizaciones que la</w:t>
      </w:r>
      <w:r w:rsidRPr="00F11FB4">
        <w:t>s representan</w:t>
      </w:r>
      <w:r>
        <w:t>,</w:t>
      </w:r>
      <w:r w:rsidRPr="00F11FB4">
        <w:t xml:space="preserve"> en el diseño e implementación de proyectos de cooperación internacional</w:t>
      </w:r>
      <w:r w:rsidR="002002D8">
        <w:t xml:space="preserve">, </w:t>
      </w:r>
      <w:r w:rsidR="002002D8" w:rsidRPr="002002D8">
        <w:t>con objeto de que estos tengan un enfoque hacia la discapacidad</w:t>
      </w:r>
      <w:r w:rsidR="002002D8">
        <w:t>.</w:t>
      </w:r>
    </w:p>
    <w:p w14:paraId="0C2E5DCF" w14:textId="411CE348" w:rsidR="00F074D6" w:rsidRDefault="00F074D6" w:rsidP="00F074D6">
      <w:pPr>
        <w:pStyle w:val="SingleTxtG"/>
        <w:rPr>
          <w:b/>
          <w:bCs/>
        </w:rPr>
      </w:pPr>
      <w:r w:rsidRPr="00790B09">
        <w:rPr>
          <w:bCs/>
        </w:rPr>
        <w:t>57.</w:t>
      </w:r>
      <w:r w:rsidRPr="00B404A7">
        <w:rPr>
          <w:b/>
          <w:bCs/>
        </w:rPr>
        <w:tab/>
        <w:t>El Comité</w:t>
      </w:r>
      <w:r w:rsidRPr="00F11FB4">
        <w:rPr>
          <w:b/>
          <w:bCs/>
        </w:rPr>
        <w:t xml:space="preserve"> alienta al </w:t>
      </w:r>
      <w:r w:rsidRPr="00AD1217">
        <w:rPr>
          <w:b/>
          <w:bCs/>
        </w:rPr>
        <w:t>Estado parte</w:t>
      </w:r>
      <w:r w:rsidR="00332B86" w:rsidRPr="0024299F">
        <w:rPr>
          <w:b/>
          <w:bCs/>
        </w:rPr>
        <w:t xml:space="preserve">, con base en los compromisos adquiridos en la </w:t>
      </w:r>
      <w:r w:rsidR="00332B86" w:rsidRPr="00E72AC0">
        <w:rPr>
          <w:b/>
          <w:bCs/>
        </w:rPr>
        <w:t>Cumbre Global de Disc</w:t>
      </w:r>
      <w:r w:rsidR="00332B86" w:rsidRPr="00AD1217">
        <w:rPr>
          <w:b/>
          <w:bCs/>
        </w:rPr>
        <w:t>apacidad 2022</w:t>
      </w:r>
      <w:r w:rsidR="00D17C62" w:rsidRPr="00AD1217">
        <w:rPr>
          <w:b/>
          <w:bCs/>
        </w:rPr>
        <w:t>,</w:t>
      </w:r>
      <w:r w:rsidR="00D17C62">
        <w:rPr>
          <w:b/>
          <w:bCs/>
        </w:rPr>
        <w:t xml:space="preserve"> a</w:t>
      </w:r>
      <w:r>
        <w:rPr>
          <w:b/>
          <w:bCs/>
        </w:rPr>
        <w:t>:</w:t>
      </w:r>
      <w:r w:rsidRPr="00F11FB4">
        <w:rPr>
          <w:b/>
          <w:bCs/>
        </w:rPr>
        <w:t xml:space="preserve"> </w:t>
      </w:r>
    </w:p>
    <w:p w14:paraId="69D17E60" w14:textId="418749BB" w:rsidR="00F074D6" w:rsidRPr="00DC557A" w:rsidRDefault="00F074D6" w:rsidP="00F074D6">
      <w:pPr>
        <w:pStyle w:val="SingleTxtG"/>
        <w:ind w:firstLine="567"/>
        <w:rPr>
          <w:b/>
          <w:bCs/>
        </w:rPr>
      </w:pPr>
      <w:r w:rsidRPr="00DC557A">
        <w:rPr>
          <w:b/>
          <w:bCs/>
        </w:rPr>
        <w:t>a)</w:t>
      </w:r>
      <w:r w:rsidRPr="00DC557A">
        <w:rPr>
          <w:b/>
          <w:bCs/>
        </w:rPr>
        <w:tab/>
        <w:t>Hacer seguimiento puntual e informar tanto a este Comité como a las propias personas con discapacidad</w:t>
      </w:r>
      <w:r>
        <w:rPr>
          <w:b/>
          <w:bCs/>
        </w:rPr>
        <w:t>,</w:t>
      </w:r>
      <w:r w:rsidRPr="00DC557A">
        <w:rPr>
          <w:b/>
          <w:bCs/>
        </w:rPr>
        <w:t xml:space="preserve"> a través de las organizaciones que las representan</w:t>
      </w:r>
      <w:r>
        <w:rPr>
          <w:b/>
          <w:bCs/>
        </w:rPr>
        <w:t>,</w:t>
      </w:r>
      <w:r w:rsidRPr="00DC557A">
        <w:rPr>
          <w:b/>
          <w:bCs/>
        </w:rPr>
        <w:t xml:space="preserve"> sobre los programas </w:t>
      </w:r>
      <w:r w:rsidR="00E72AC0">
        <w:rPr>
          <w:b/>
          <w:bCs/>
        </w:rPr>
        <w:t xml:space="preserve">y planes </w:t>
      </w:r>
      <w:r w:rsidRPr="00DC557A">
        <w:rPr>
          <w:b/>
          <w:bCs/>
        </w:rPr>
        <w:t xml:space="preserve">que las incluyen, como el </w:t>
      </w:r>
      <w:r w:rsidR="00E72AC0">
        <w:rPr>
          <w:b/>
          <w:bCs/>
        </w:rPr>
        <w:t>d</w:t>
      </w:r>
      <w:r w:rsidRPr="00DC557A">
        <w:rPr>
          <w:b/>
          <w:bCs/>
        </w:rPr>
        <w:t xml:space="preserve">esarrollo </w:t>
      </w:r>
      <w:r w:rsidR="00E72AC0">
        <w:rPr>
          <w:b/>
          <w:bCs/>
        </w:rPr>
        <w:t>i</w:t>
      </w:r>
      <w:r w:rsidRPr="00DC557A">
        <w:rPr>
          <w:b/>
          <w:bCs/>
        </w:rPr>
        <w:t xml:space="preserve">ntegrador de las </w:t>
      </w:r>
      <w:r w:rsidR="00E72AC0">
        <w:rPr>
          <w:b/>
          <w:bCs/>
        </w:rPr>
        <w:lastRenderedPageBreak/>
        <w:t>c</w:t>
      </w:r>
      <w:r w:rsidRPr="00DC557A">
        <w:rPr>
          <w:b/>
          <w:bCs/>
        </w:rPr>
        <w:t xml:space="preserve">omunidades y el </w:t>
      </w:r>
      <w:r w:rsidR="00E72AC0">
        <w:rPr>
          <w:b/>
          <w:bCs/>
        </w:rPr>
        <w:t>t</w:t>
      </w:r>
      <w:r w:rsidRPr="00DC557A">
        <w:rPr>
          <w:b/>
          <w:bCs/>
        </w:rPr>
        <w:t>ransporte</w:t>
      </w:r>
      <w:r>
        <w:rPr>
          <w:b/>
          <w:bCs/>
        </w:rPr>
        <w:t xml:space="preserve"> y </w:t>
      </w:r>
      <w:r w:rsidRPr="00DC557A">
        <w:rPr>
          <w:b/>
          <w:bCs/>
        </w:rPr>
        <w:t xml:space="preserve">el </w:t>
      </w:r>
      <w:r w:rsidR="0024299F">
        <w:rPr>
          <w:b/>
          <w:bCs/>
        </w:rPr>
        <w:t>p</w:t>
      </w:r>
      <w:r w:rsidRPr="00DC557A">
        <w:rPr>
          <w:b/>
          <w:bCs/>
        </w:rPr>
        <w:t xml:space="preserve">lan </w:t>
      </w:r>
      <w:r w:rsidR="0024299F">
        <w:rPr>
          <w:b/>
          <w:bCs/>
        </w:rPr>
        <w:t>e</w:t>
      </w:r>
      <w:r w:rsidRPr="00DC557A">
        <w:rPr>
          <w:b/>
          <w:bCs/>
        </w:rPr>
        <w:t>stratégico</w:t>
      </w:r>
      <w:r w:rsidR="0024299F">
        <w:rPr>
          <w:b/>
          <w:bCs/>
        </w:rPr>
        <w:t xml:space="preserve"> nacional</w:t>
      </w:r>
      <w:r w:rsidRPr="00DC557A">
        <w:rPr>
          <w:b/>
          <w:bCs/>
        </w:rPr>
        <w:t xml:space="preserve"> para una </w:t>
      </w:r>
      <w:r w:rsidR="0024299F">
        <w:rPr>
          <w:b/>
          <w:bCs/>
        </w:rPr>
        <w:t>s</w:t>
      </w:r>
      <w:r w:rsidRPr="00DC557A">
        <w:rPr>
          <w:b/>
          <w:bCs/>
        </w:rPr>
        <w:t xml:space="preserve">ociedad </w:t>
      </w:r>
      <w:r w:rsidR="0024299F">
        <w:rPr>
          <w:b/>
          <w:bCs/>
        </w:rPr>
        <w:t>i</w:t>
      </w:r>
      <w:r w:rsidRPr="00DC557A">
        <w:rPr>
          <w:b/>
          <w:bCs/>
        </w:rPr>
        <w:t>nclusiva de 201</w:t>
      </w:r>
      <w:r>
        <w:rPr>
          <w:b/>
          <w:bCs/>
        </w:rPr>
        <w:t>6</w:t>
      </w:r>
      <w:r w:rsidRPr="00DC557A">
        <w:rPr>
          <w:b/>
          <w:bCs/>
        </w:rPr>
        <w:t xml:space="preserve">; </w:t>
      </w:r>
    </w:p>
    <w:p w14:paraId="662A2951" w14:textId="1688E011" w:rsidR="00DD62AC" w:rsidRPr="00DC557A" w:rsidRDefault="00F074D6" w:rsidP="00DD62AC">
      <w:pPr>
        <w:pStyle w:val="SingleTxtG"/>
        <w:ind w:firstLine="567"/>
        <w:rPr>
          <w:b/>
          <w:bCs/>
        </w:rPr>
      </w:pPr>
      <w:r w:rsidRPr="00DC557A">
        <w:rPr>
          <w:b/>
          <w:bCs/>
        </w:rPr>
        <w:t>b)</w:t>
      </w:r>
      <w:r w:rsidRPr="00DC557A">
        <w:rPr>
          <w:b/>
          <w:bCs/>
        </w:rPr>
        <w:tab/>
      </w:r>
      <w:r w:rsidR="00AD1217">
        <w:rPr>
          <w:b/>
          <w:bCs/>
        </w:rPr>
        <w:t>En consulta con las organizaciones de personas con discapacidad, i</w:t>
      </w:r>
      <w:r w:rsidRPr="00DC557A">
        <w:rPr>
          <w:b/>
          <w:bCs/>
        </w:rPr>
        <w:t xml:space="preserve">ncluir </w:t>
      </w:r>
      <w:r w:rsidR="00AD1217">
        <w:rPr>
          <w:b/>
          <w:bCs/>
        </w:rPr>
        <w:t>un</w:t>
      </w:r>
      <w:r w:rsidRPr="00DC557A">
        <w:rPr>
          <w:b/>
          <w:bCs/>
        </w:rPr>
        <w:t xml:space="preserve"> enfoque de discapacidad en los planes nacionales para el cumplimiento de los Objetivos de Desarrollo Sostenible </w:t>
      </w:r>
      <w:r w:rsidR="00823035">
        <w:rPr>
          <w:b/>
          <w:bCs/>
        </w:rPr>
        <w:t xml:space="preserve">y </w:t>
      </w:r>
      <w:r w:rsidRPr="00DC557A">
        <w:rPr>
          <w:b/>
          <w:bCs/>
        </w:rPr>
        <w:t xml:space="preserve">en los </w:t>
      </w:r>
      <w:r>
        <w:rPr>
          <w:b/>
          <w:bCs/>
        </w:rPr>
        <w:t xml:space="preserve">programas de </w:t>
      </w:r>
      <w:r w:rsidRPr="00DC557A">
        <w:rPr>
          <w:b/>
          <w:bCs/>
        </w:rPr>
        <w:t xml:space="preserve">cooperación internacional. </w:t>
      </w:r>
    </w:p>
    <w:p w14:paraId="4508E384" w14:textId="77777777" w:rsidR="00F074D6" w:rsidRPr="00F11FB4" w:rsidRDefault="00F074D6" w:rsidP="00F074D6">
      <w:pPr>
        <w:pStyle w:val="H23G"/>
      </w:pPr>
      <w:r w:rsidRPr="00F11FB4">
        <w:tab/>
      </w:r>
      <w:r w:rsidRPr="00F11FB4">
        <w:tab/>
        <w:t>Aplicación y seguimiento nacionales (art</w:t>
      </w:r>
      <w:r>
        <w:t>.</w:t>
      </w:r>
      <w:r w:rsidRPr="00F11FB4">
        <w:t xml:space="preserve"> 33) </w:t>
      </w:r>
    </w:p>
    <w:p w14:paraId="3E0B7A60" w14:textId="77777777" w:rsidR="00EA755E" w:rsidRDefault="00F074D6" w:rsidP="00F074D6">
      <w:pPr>
        <w:pStyle w:val="SingleTxtG"/>
        <w:rPr>
          <w:bCs/>
        </w:rPr>
      </w:pPr>
      <w:r>
        <w:t>58</w:t>
      </w:r>
      <w:r w:rsidRPr="00F11FB4">
        <w:t>.</w:t>
      </w:r>
      <w:r w:rsidRPr="00F11FB4">
        <w:tab/>
      </w:r>
      <w:r w:rsidRPr="00322B2C">
        <w:rPr>
          <w:bCs/>
        </w:rPr>
        <w:t>El Comité observa con preocupación que</w:t>
      </w:r>
      <w:r w:rsidR="00EA755E">
        <w:rPr>
          <w:bCs/>
        </w:rPr>
        <w:t>:</w:t>
      </w:r>
      <w:r w:rsidRPr="00322B2C">
        <w:rPr>
          <w:bCs/>
        </w:rPr>
        <w:t xml:space="preserve"> </w:t>
      </w:r>
    </w:p>
    <w:p w14:paraId="6295A739" w14:textId="1348EB2D" w:rsidR="00EA755E" w:rsidRDefault="00EA755E" w:rsidP="00B404A7">
      <w:pPr>
        <w:pStyle w:val="SingleTxtG"/>
        <w:ind w:firstLine="567"/>
        <w:rPr>
          <w:bCs/>
        </w:rPr>
      </w:pPr>
      <w:r>
        <w:t>a)</w:t>
      </w:r>
      <w:r>
        <w:tab/>
      </w:r>
      <w:r>
        <w:rPr>
          <w:bCs/>
        </w:rPr>
        <w:t>A</w:t>
      </w:r>
      <w:r w:rsidR="00F074D6" w:rsidRPr="00322B2C">
        <w:rPr>
          <w:bCs/>
        </w:rPr>
        <w:t xml:space="preserve"> pesar de que en 2017 </w:t>
      </w:r>
      <w:r w:rsidR="00F074D6">
        <w:rPr>
          <w:bCs/>
        </w:rPr>
        <w:t xml:space="preserve">se </w:t>
      </w:r>
      <w:r w:rsidR="00F074D6" w:rsidRPr="00322B2C">
        <w:rPr>
          <w:bCs/>
        </w:rPr>
        <w:t xml:space="preserve">informó </w:t>
      </w:r>
      <w:r w:rsidR="00296C5B" w:rsidRPr="00322B2C">
        <w:rPr>
          <w:bCs/>
        </w:rPr>
        <w:t>que,</w:t>
      </w:r>
      <w:r w:rsidR="00F074D6" w:rsidRPr="00322B2C">
        <w:rPr>
          <w:bCs/>
        </w:rPr>
        <w:t xml:space="preserve"> en el marco de la </w:t>
      </w:r>
      <w:r w:rsidR="00636572">
        <w:rPr>
          <w:bCs/>
        </w:rPr>
        <w:t>c</w:t>
      </w:r>
      <w:r w:rsidR="00F074D6" w:rsidRPr="00322B2C">
        <w:rPr>
          <w:bCs/>
        </w:rPr>
        <w:t xml:space="preserve">arta de </w:t>
      </w:r>
      <w:r w:rsidR="00636572">
        <w:rPr>
          <w:bCs/>
        </w:rPr>
        <w:t>e</w:t>
      </w:r>
      <w:r w:rsidR="00F074D6" w:rsidRPr="00322B2C">
        <w:rPr>
          <w:bCs/>
        </w:rPr>
        <w:t>ntendimiento suscrita con la Oficina de</w:t>
      </w:r>
      <w:r w:rsidR="00EB68EE">
        <w:rPr>
          <w:bCs/>
        </w:rPr>
        <w:t>l</w:t>
      </w:r>
      <w:r w:rsidR="00F074D6" w:rsidRPr="00322B2C">
        <w:rPr>
          <w:bCs/>
        </w:rPr>
        <w:t xml:space="preserve"> Alt</w:t>
      </w:r>
      <w:r w:rsidR="00EB68EE">
        <w:rPr>
          <w:bCs/>
        </w:rPr>
        <w:t>o</w:t>
      </w:r>
      <w:r w:rsidR="00F074D6" w:rsidRPr="00322B2C">
        <w:rPr>
          <w:bCs/>
        </w:rPr>
        <w:t xml:space="preserve"> Comisionado de las Naciones Unidas para los Derechos Humanos</w:t>
      </w:r>
      <w:r w:rsidR="00DE6F90">
        <w:rPr>
          <w:bCs/>
        </w:rPr>
        <w:t>,</w:t>
      </w:r>
      <w:r w:rsidR="00F074D6" w:rsidRPr="00322B2C">
        <w:rPr>
          <w:bCs/>
        </w:rPr>
        <w:t xml:space="preserve"> en septiembre de 2019 se </w:t>
      </w:r>
      <w:r w:rsidR="00DE6F90" w:rsidRPr="00322B2C">
        <w:rPr>
          <w:bCs/>
        </w:rPr>
        <w:t>preve</w:t>
      </w:r>
      <w:r w:rsidR="00DE6F90">
        <w:rPr>
          <w:bCs/>
        </w:rPr>
        <w:t>í</w:t>
      </w:r>
      <w:r w:rsidR="00DE6F90" w:rsidRPr="00322B2C">
        <w:rPr>
          <w:bCs/>
        </w:rPr>
        <w:t>a</w:t>
      </w:r>
      <w:r w:rsidR="00F074D6" w:rsidRPr="00322B2C">
        <w:rPr>
          <w:bCs/>
        </w:rPr>
        <w:t xml:space="preserve"> la conformación de un mecanismo nacional de seguimiento a las recomendaciones internacionales en materia de derechos humanos,</w:t>
      </w:r>
      <w:r w:rsidR="005557B3">
        <w:rPr>
          <w:bCs/>
        </w:rPr>
        <w:t xml:space="preserve"> dicho mecanismo</w:t>
      </w:r>
      <w:r w:rsidR="00DE6F90">
        <w:rPr>
          <w:bCs/>
        </w:rPr>
        <w:t xml:space="preserve"> no se ha</w:t>
      </w:r>
      <w:r w:rsidR="00A718E6">
        <w:rPr>
          <w:bCs/>
        </w:rPr>
        <w:t xml:space="preserve"> </w:t>
      </w:r>
      <w:r w:rsidR="00F77D5F">
        <w:rPr>
          <w:bCs/>
        </w:rPr>
        <w:t>establecido</w:t>
      </w:r>
      <w:r>
        <w:rPr>
          <w:bCs/>
        </w:rPr>
        <w:t>;</w:t>
      </w:r>
    </w:p>
    <w:p w14:paraId="010D2310" w14:textId="28940CC5" w:rsidR="00F074D6" w:rsidRPr="00FA123A" w:rsidRDefault="00EA755E" w:rsidP="00B404A7">
      <w:pPr>
        <w:pStyle w:val="SingleTxtG"/>
        <w:ind w:firstLine="567"/>
      </w:pPr>
      <w:r w:rsidRPr="00EA755E">
        <w:rPr>
          <w:bCs/>
        </w:rPr>
        <w:t>b)</w:t>
      </w:r>
      <w:r w:rsidR="00B404A7">
        <w:rPr>
          <w:bCs/>
        </w:rPr>
        <w:tab/>
      </w:r>
      <w:r w:rsidRPr="00232665">
        <w:rPr>
          <w:bCs/>
        </w:rPr>
        <w:t>E</w:t>
      </w:r>
      <w:r w:rsidR="00F074D6" w:rsidRPr="00EA755E">
        <w:rPr>
          <w:bCs/>
        </w:rPr>
        <w:t xml:space="preserve">l Estado parte no ha </w:t>
      </w:r>
      <w:r w:rsidR="00A718E6">
        <w:rPr>
          <w:bCs/>
        </w:rPr>
        <w:t xml:space="preserve">establecido </w:t>
      </w:r>
      <w:r w:rsidR="00F074D6" w:rsidRPr="00EA755E">
        <w:rPr>
          <w:bCs/>
        </w:rPr>
        <w:t>un mecanismo de monitoreo independiente para</w:t>
      </w:r>
      <w:r w:rsidR="00D11E9F">
        <w:rPr>
          <w:bCs/>
        </w:rPr>
        <w:t xml:space="preserve"> la aplicación,</w:t>
      </w:r>
      <w:r w:rsidR="00F074D6" w:rsidRPr="00EA755E">
        <w:rPr>
          <w:bCs/>
        </w:rPr>
        <w:t xml:space="preserve"> el seguimiento y </w:t>
      </w:r>
      <w:r w:rsidR="00D11E9F">
        <w:rPr>
          <w:bCs/>
        </w:rPr>
        <w:t xml:space="preserve">la </w:t>
      </w:r>
      <w:r w:rsidR="00F074D6" w:rsidRPr="00EA755E">
        <w:rPr>
          <w:bCs/>
        </w:rPr>
        <w:t xml:space="preserve">evaluación de la </w:t>
      </w:r>
      <w:r w:rsidR="00D11E9F">
        <w:rPr>
          <w:bCs/>
        </w:rPr>
        <w:t xml:space="preserve">implementación de la </w:t>
      </w:r>
      <w:r w:rsidR="00F074D6" w:rsidRPr="00EA755E">
        <w:rPr>
          <w:bCs/>
        </w:rPr>
        <w:t>Convención</w:t>
      </w:r>
      <w:r w:rsidRPr="00232665">
        <w:rPr>
          <w:bCs/>
        </w:rPr>
        <w:t xml:space="preserve">. </w:t>
      </w:r>
    </w:p>
    <w:p w14:paraId="7006C3B3" w14:textId="25FAFB36" w:rsidR="00F074D6" w:rsidRDefault="00F074D6" w:rsidP="0096504F">
      <w:pPr>
        <w:pStyle w:val="SingleTxtG"/>
        <w:rPr>
          <w:b/>
          <w:bCs/>
        </w:rPr>
      </w:pPr>
      <w:r w:rsidRPr="00790B09">
        <w:t>59.</w:t>
      </w:r>
      <w:r w:rsidRPr="00B404A7">
        <w:rPr>
          <w:b/>
          <w:bCs/>
        </w:rPr>
        <w:tab/>
        <w:t>El</w:t>
      </w:r>
      <w:r w:rsidRPr="00322B2C">
        <w:rPr>
          <w:b/>
          <w:bCs/>
        </w:rPr>
        <w:t xml:space="preserve"> Comité recomienda al Estado parte que</w:t>
      </w:r>
      <w:r w:rsidR="0096504F">
        <w:rPr>
          <w:b/>
          <w:bCs/>
        </w:rPr>
        <w:t xml:space="preserve"> e</w:t>
      </w:r>
      <w:r w:rsidRPr="00322B2C">
        <w:rPr>
          <w:b/>
          <w:bCs/>
        </w:rPr>
        <w:t>stablezca un mecanismo</w:t>
      </w:r>
      <w:r w:rsidR="00EA755E">
        <w:rPr>
          <w:b/>
          <w:bCs/>
        </w:rPr>
        <w:t xml:space="preserve"> </w:t>
      </w:r>
      <w:r w:rsidRPr="00322B2C">
        <w:rPr>
          <w:b/>
          <w:bCs/>
        </w:rPr>
        <w:t>independiente de monitoreo</w:t>
      </w:r>
      <w:r w:rsidR="00D61782">
        <w:rPr>
          <w:b/>
          <w:bCs/>
        </w:rPr>
        <w:t xml:space="preserve"> y evaluación</w:t>
      </w:r>
      <w:r w:rsidR="00E10780">
        <w:rPr>
          <w:b/>
          <w:bCs/>
        </w:rPr>
        <w:t xml:space="preserve"> de las recomendaciones internacionales de derechos humanos, </w:t>
      </w:r>
      <w:r w:rsidR="000872D2">
        <w:rPr>
          <w:b/>
          <w:bCs/>
        </w:rPr>
        <w:t xml:space="preserve">con la </w:t>
      </w:r>
      <w:r w:rsidR="00BA0B61">
        <w:rPr>
          <w:b/>
          <w:bCs/>
        </w:rPr>
        <w:t xml:space="preserve">designación legal de puntos focales dentro del </w:t>
      </w:r>
      <w:r w:rsidR="00636572">
        <w:rPr>
          <w:b/>
          <w:bCs/>
        </w:rPr>
        <w:t>G</w:t>
      </w:r>
      <w:r w:rsidR="00BA0B61">
        <w:rPr>
          <w:b/>
          <w:bCs/>
        </w:rPr>
        <w:t>obierno</w:t>
      </w:r>
      <w:r w:rsidR="00207546">
        <w:rPr>
          <w:b/>
          <w:bCs/>
        </w:rPr>
        <w:t xml:space="preserve"> </w:t>
      </w:r>
      <w:r w:rsidR="000872D2" w:rsidRPr="000872D2">
        <w:rPr>
          <w:b/>
          <w:bCs/>
        </w:rPr>
        <w:t xml:space="preserve">para incorporar los derechos de las personas con discapacidad </w:t>
      </w:r>
      <w:r w:rsidR="00A23A99">
        <w:rPr>
          <w:b/>
          <w:bCs/>
        </w:rPr>
        <w:t xml:space="preserve">en </w:t>
      </w:r>
      <w:r w:rsidR="000872D2" w:rsidRPr="000872D2">
        <w:rPr>
          <w:b/>
          <w:bCs/>
        </w:rPr>
        <w:t>la implementación de la Convención</w:t>
      </w:r>
      <w:r>
        <w:rPr>
          <w:b/>
          <w:bCs/>
        </w:rPr>
        <w:t xml:space="preserve"> con suficiente presupuesto y recursos</w:t>
      </w:r>
      <w:r w:rsidR="00D11E9F">
        <w:rPr>
          <w:b/>
          <w:bCs/>
        </w:rPr>
        <w:t>, y</w:t>
      </w:r>
      <w:r w:rsidR="00B46288">
        <w:rPr>
          <w:b/>
          <w:bCs/>
        </w:rPr>
        <w:t xml:space="preserve"> </w:t>
      </w:r>
      <w:r w:rsidRPr="00322B2C">
        <w:rPr>
          <w:b/>
          <w:bCs/>
        </w:rPr>
        <w:t>que se incluya a la Defensoría del Pueblo en el mecanismo independiente de monitoreo</w:t>
      </w:r>
      <w:r w:rsidR="00636572">
        <w:rPr>
          <w:b/>
          <w:bCs/>
        </w:rPr>
        <w:t>,</w:t>
      </w:r>
      <w:r w:rsidRPr="00322B2C">
        <w:rPr>
          <w:b/>
          <w:bCs/>
        </w:rPr>
        <w:t xml:space="preserve"> en línea con los </w:t>
      </w:r>
      <w:r w:rsidR="00636572">
        <w:rPr>
          <w:b/>
          <w:bCs/>
        </w:rPr>
        <w:t>principios relativos al estatuto de las instituciones nacionales de promoción y protección de los derechos humanos (</w:t>
      </w:r>
      <w:r w:rsidRPr="00322B2C">
        <w:rPr>
          <w:b/>
          <w:bCs/>
        </w:rPr>
        <w:t>Principios de París</w:t>
      </w:r>
      <w:r w:rsidR="00636572">
        <w:rPr>
          <w:b/>
          <w:bCs/>
        </w:rPr>
        <w:t>),</w:t>
      </w:r>
      <w:r w:rsidRPr="00322B2C">
        <w:rPr>
          <w:b/>
          <w:bCs/>
        </w:rPr>
        <w:t xml:space="preserve"> </w:t>
      </w:r>
      <w:r w:rsidR="00B46288">
        <w:rPr>
          <w:b/>
          <w:bCs/>
        </w:rPr>
        <w:t xml:space="preserve">con </w:t>
      </w:r>
      <w:r w:rsidRPr="00322B2C">
        <w:rPr>
          <w:b/>
          <w:bCs/>
        </w:rPr>
        <w:t>la participación efectiva e independiente de personas con discapacidad y las organizaciones que las representan.</w:t>
      </w:r>
      <w:r w:rsidR="00A255E9">
        <w:rPr>
          <w:b/>
          <w:bCs/>
        </w:rPr>
        <w:t xml:space="preserve"> </w:t>
      </w:r>
    </w:p>
    <w:p w14:paraId="4E8E8E48" w14:textId="77777777" w:rsidR="00F074D6" w:rsidRPr="00051D87" w:rsidRDefault="00F074D6" w:rsidP="00F074D6">
      <w:pPr>
        <w:pStyle w:val="HChG"/>
      </w:pPr>
      <w:r w:rsidRPr="00F11FB4">
        <w:tab/>
      </w:r>
      <w:r w:rsidRPr="00051D87">
        <w:t>IV.</w:t>
      </w:r>
      <w:r w:rsidRPr="00051D87">
        <w:tab/>
        <w:t xml:space="preserve">Seguimiento </w:t>
      </w:r>
    </w:p>
    <w:p w14:paraId="4DF546E2" w14:textId="77777777" w:rsidR="00F074D6" w:rsidRPr="00051D87" w:rsidRDefault="00F074D6" w:rsidP="00F074D6">
      <w:pPr>
        <w:pStyle w:val="H23G"/>
      </w:pPr>
      <w:r w:rsidRPr="00051D87">
        <w:tab/>
      </w:r>
      <w:r w:rsidRPr="00051D87">
        <w:tab/>
        <w:t>Difusión de información</w:t>
      </w:r>
    </w:p>
    <w:p w14:paraId="55AD2710" w14:textId="6B09F1C9" w:rsidR="00F074D6" w:rsidRPr="00051D87" w:rsidRDefault="00F074D6" w:rsidP="00F074D6">
      <w:pPr>
        <w:pStyle w:val="SingleTxtG"/>
        <w:rPr>
          <w:b/>
        </w:rPr>
      </w:pPr>
      <w:r w:rsidRPr="00790B09">
        <w:t>60.</w:t>
      </w:r>
      <w:r w:rsidRPr="00790B09">
        <w:tab/>
      </w:r>
      <w:r w:rsidRPr="00051D87">
        <w:rPr>
          <w:b/>
        </w:rPr>
        <w:t xml:space="preserve">El Comité enfatiza la importancia de todas las recomendaciones incluidas en las presentes observaciones </w:t>
      </w:r>
      <w:r w:rsidR="00636572" w:rsidRPr="00051D87">
        <w:rPr>
          <w:b/>
        </w:rPr>
        <w:t>finales</w:t>
      </w:r>
      <w:r w:rsidRPr="00051D87">
        <w:rPr>
          <w:b/>
        </w:rPr>
        <w:t>. Con respecto a las medidas urgentes que deben tomarse, el Comité desea llamar la atención del Estado parte sobre las recomendaciones contenidas en el párrafo 11</w:t>
      </w:r>
      <w:r w:rsidR="00EA75CB">
        <w:rPr>
          <w:b/>
        </w:rPr>
        <w:t>, sobre mujeres con discapacidad</w:t>
      </w:r>
      <w:r w:rsidR="00F53C9E">
        <w:rPr>
          <w:b/>
        </w:rPr>
        <w:t>,</w:t>
      </w:r>
      <w:r w:rsidR="00E61AF5" w:rsidRPr="00051D87">
        <w:rPr>
          <w:b/>
        </w:rPr>
        <w:t xml:space="preserve"> </w:t>
      </w:r>
      <w:r w:rsidRPr="00051D87">
        <w:rPr>
          <w:b/>
        </w:rPr>
        <w:t>y en el párrafo 17</w:t>
      </w:r>
      <w:r w:rsidR="00EA75CB">
        <w:rPr>
          <w:b/>
        </w:rPr>
        <w:t>, sobre accesibilidad</w:t>
      </w:r>
      <w:r w:rsidR="00F12CDA" w:rsidRPr="00051D87">
        <w:rPr>
          <w:b/>
        </w:rPr>
        <w:t xml:space="preserve">. </w:t>
      </w:r>
    </w:p>
    <w:p w14:paraId="6EC07E48" w14:textId="77777777" w:rsidR="00F074D6" w:rsidRPr="00051D87" w:rsidRDefault="00F074D6" w:rsidP="00F074D6">
      <w:pPr>
        <w:pStyle w:val="SingleTxtG"/>
        <w:rPr>
          <w:b/>
        </w:rPr>
      </w:pPr>
      <w:r w:rsidRPr="00790B09">
        <w:t>61.</w:t>
      </w:r>
      <w:r w:rsidRPr="00790B09">
        <w:tab/>
      </w:r>
      <w:r w:rsidRPr="00051D87">
        <w:rPr>
          <w:b/>
        </w:rPr>
        <w:t>El Comité solicita al Estado parte que aplique las recomendaciones formuladas en las presentes observaciones finales. Le recomienda que transmita dichas observaciones, para su examen y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69B97874" w14:textId="77777777" w:rsidR="00F074D6" w:rsidRPr="00051D87" w:rsidRDefault="00F074D6" w:rsidP="00F074D6">
      <w:pPr>
        <w:pStyle w:val="SingleTxtG"/>
        <w:rPr>
          <w:b/>
        </w:rPr>
      </w:pPr>
      <w:r w:rsidRPr="00790B09">
        <w:t>62.</w:t>
      </w:r>
      <w:r w:rsidRPr="00790B09">
        <w:tab/>
      </w:r>
      <w:r w:rsidRPr="00051D87">
        <w:rPr>
          <w:b/>
        </w:rPr>
        <w:t>El Comité alienta encarecidamente al Estado parte a que haga partícipes a las organizaciones de la sociedad civil, en particular a las organizaciones de personas con discapacidad, en la preparación de su informe periódico.</w:t>
      </w:r>
    </w:p>
    <w:p w14:paraId="0B4EF45A" w14:textId="77777777" w:rsidR="00F074D6" w:rsidRPr="00051D87" w:rsidRDefault="00F074D6" w:rsidP="00F074D6">
      <w:pPr>
        <w:pStyle w:val="SingleTxtG"/>
        <w:rPr>
          <w:b/>
        </w:rPr>
      </w:pPr>
      <w:r w:rsidRPr="00790B09">
        <w:t>63.</w:t>
      </w:r>
      <w:r w:rsidRPr="00790B09">
        <w:tab/>
      </w:r>
      <w:r w:rsidRPr="00051D87">
        <w:rPr>
          <w:b/>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como la lectura fácil, y que las publique en el sitio web del Gobierno dedicado a los derechos humanos.</w:t>
      </w:r>
    </w:p>
    <w:p w14:paraId="6F00DDFC" w14:textId="77777777" w:rsidR="00F074D6" w:rsidRPr="00051D87" w:rsidRDefault="00F074D6" w:rsidP="00F074D6">
      <w:pPr>
        <w:pStyle w:val="H23G"/>
      </w:pPr>
      <w:r w:rsidRPr="00051D87">
        <w:lastRenderedPageBreak/>
        <w:tab/>
      </w:r>
      <w:r w:rsidRPr="00051D87">
        <w:tab/>
        <w:t>Próximo informe periódico</w:t>
      </w:r>
    </w:p>
    <w:p w14:paraId="0F50FCB8" w14:textId="0E055DB7" w:rsidR="00F074D6" w:rsidRPr="00F11FB4" w:rsidRDefault="00F074D6" w:rsidP="00595F56">
      <w:pPr>
        <w:pStyle w:val="SingleTxtG"/>
        <w:keepNext/>
        <w:keepLines/>
      </w:pPr>
      <w:r w:rsidRPr="00790B09">
        <w:t>64.</w:t>
      </w:r>
      <w:r w:rsidRPr="00790B09">
        <w:tab/>
      </w:r>
      <w:r w:rsidRPr="00051D87">
        <w:rPr>
          <w:b/>
        </w:rPr>
        <w:t>El Comité solicita al Estado parte que presente sus informes periódicos segundo</w:t>
      </w:r>
      <w:r w:rsidR="00AF30CF">
        <w:rPr>
          <w:b/>
        </w:rPr>
        <w:t>, tercero y</w:t>
      </w:r>
      <w:r w:rsidRPr="00051D87">
        <w:rPr>
          <w:b/>
        </w:rPr>
        <w:t xml:space="preserve"> cuarto combinados a más tardar el 24 de octubre de 2027 y que incluya en ellos información sobre la aplicación de las recomendaciones formuladas en las presentes observaciones finales. </w:t>
      </w:r>
      <w:bookmarkStart w:id="3" w:name="_Hlk101975448"/>
      <w:r w:rsidRPr="00051D87">
        <w:rPr>
          <w:b/>
          <w:bCs/>
        </w:rPr>
        <w:t xml:space="preserve">El Comité solicita también al Estado parte que presente dichos informes según el procedimiento simplificado de presentación de informes, con arreglo al cual el Comité elabora una lista de cuestiones al menos un año antes de la fecha prevista para la presentación del informe del Estado parte. </w:t>
      </w:r>
      <w:bookmarkEnd w:id="3"/>
      <w:r w:rsidRPr="00051D87">
        <w:rPr>
          <w:b/>
          <w:bCs/>
        </w:rPr>
        <w:t>Las respuestas a esa lista de cuestiones constituirán el informe del Estado parte.</w:t>
      </w:r>
    </w:p>
    <w:p w14:paraId="15791AFE" w14:textId="52BFD62F" w:rsidR="00F753DA" w:rsidRPr="00790B09" w:rsidRDefault="00F7102C" w:rsidP="00B404A7">
      <w:pPr>
        <w:pStyle w:val="SingleTxtG"/>
        <w:suppressAutoHyphens/>
        <w:spacing w:before="240" w:after="0"/>
        <w:jc w:val="center"/>
        <w:rPr>
          <w:lang w:val="es-MX"/>
        </w:rPr>
      </w:pPr>
      <w:r w:rsidRPr="00F11FB4">
        <w:rPr>
          <w:u w:val="single"/>
        </w:rPr>
        <w:tab/>
      </w:r>
      <w:r w:rsidRPr="00F11FB4">
        <w:rPr>
          <w:u w:val="single"/>
        </w:rPr>
        <w:tab/>
      </w:r>
      <w:r w:rsidRPr="00F11FB4">
        <w:rPr>
          <w:u w:val="single"/>
        </w:rPr>
        <w:tab/>
      </w:r>
    </w:p>
    <w:sectPr w:rsidR="00F753DA" w:rsidRPr="00790B09" w:rsidSect="009A3AA1">
      <w:headerReference w:type="even" r:id="rId9"/>
      <w:headerReference w:type="default" r:id="rId10"/>
      <w:footerReference w:type="even" r:id="rId11"/>
      <w:footerReference w:type="default" r:id="rId12"/>
      <w:headerReference w:type="first" r:id="rId13"/>
      <w:footerReference w:type="first" r:id="rId14"/>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9AC204" w14:textId="77777777" w:rsidR="008A0162" w:rsidRDefault="008A0162" w:rsidP="00F7102C">
      <w:pPr>
        <w:spacing w:line="240" w:lineRule="auto"/>
      </w:pPr>
      <w:r>
        <w:separator/>
      </w:r>
    </w:p>
  </w:endnote>
  <w:endnote w:type="continuationSeparator" w:id="0">
    <w:p w14:paraId="3831514E" w14:textId="77777777" w:rsidR="008A0162" w:rsidRDefault="008A0162" w:rsidP="00F7102C">
      <w:pPr>
        <w:spacing w:line="240" w:lineRule="auto"/>
      </w:pPr>
      <w:r>
        <w:continuationSeparator/>
      </w:r>
    </w:p>
  </w:endnote>
  <w:endnote w:type="continuationNotice" w:id="1">
    <w:p w14:paraId="0A56352F" w14:textId="77777777" w:rsidR="008A0162" w:rsidRDefault="008A01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389856" w14:textId="0DCE93BE" w:rsidR="00CC2F9D" w:rsidRPr="001A4396" w:rsidRDefault="00CC2F9D" w:rsidP="001C05B0">
    <w:pPr>
      <w:pStyle w:val="Piedepgina"/>
      <w:tabs>
        <w:tab w:val="right" w:pos="9638"/>
      </w:tabs>
      <w:spacing w:line="240" w:lineRule="auto"/>
    </w:pPr>
    <w:r w:rsidRPr="001A4396">
      <w:rPr>
        <w:b/>
        <w:sz w:val="18"/>
      </w:rPr>
      <w:fldChar w:fldCharType="begin"/>
    </w:r>
    <w:r w:rsidRPr="001A4396">
      <w:rPr>
        <w:b/>
        <w:sz w:val="18"/>
      </w:rPr>
      <w:instrText xml:space="preserve"> PAGE  \* MERGEFORMAT </w:instrText>
    </w:r>
    <w:r w:rsidRPr="001A4396">
      <w:rPr>
        <w:b/>
        <w:sz w:val="18"/>
      </w:rPr>
      <w:fldChar w:fldCharType="separate"/>
    </w:r>
    <w:r w:rsidR="000D455A">
      <w:rPr>
        <w:b/>
        <w:noProof/>
        <w:sz w:val="18"/>
      </w:rPr>
      <w:t>14</w:t>
    </w:r>
    <w:r w:rsidRPr="001A4396">
      <w:rPr>
        <w:b/>
        <w:sz w:val="18"/>
      </w:rPr>
      <w:fldChar w:fldCharType="end"/>
    </w:r>
    <w:r>
      <w:rPr>
        <w:b/>
        <w:sz w:val="18"/>
      </w:rPr>
      <w:tab/>
    </w:r>
    <w:r>
      <w:fldChar w:fldCharType="begin"/>
    </w:r>
    <w:r>
      <w:instrText xml:space="preserve"> DOCPROPERTY  gdocf  \* MERGEFORMAT </w:instrText>
    </w:r>
    <w:r w:rsidR="00356B13">
      <w:fldChar w:fldCharType="separate"/>
    </w:r>
    <w:r w:rsidR="00356B13">
      <w:rPr>
        <w:b/>
        <w:bCs/>
      </w:rPr>
      <w:t>¡Error! Nombre desconocido de propiedad de documento.</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81A72" w14:textId="40B6D43C" w:rsidR="00CC2F9D" w:rsidRPr="00790B09" w:rsidRDefault="00CC2F9D" w:rsidP="001C05B0">
    <w:pPr>
      <w:pStyle w:val="Piedepgina"/>
      <w:tabs>
        <w:tab w:val="right" w:pos="9638"/>
      </w:tabs>
      <w:spacing w:line="240" w:lineRule="auto"/>
      <w:rPr>
        <w:b/>
        <w:sz w:val="18"/>
      </w:rPr>
    </w:pPr>
    <w:r>
      <w:fldChar w:fldCharType="begin"/>
    </w:r>
    <w:r>
      <w:instrText xml:space="preserve"> DOCPROPERTY  gdocf  \* MERGEFORMAT </w:instrText>
    </w:r>
    <w:r w:rsidR="00356B13">
      <w:fldChar w:fldCharType="separate"/>
    </w:r>
    <w:r w:rsidR="00356B13">
      <w:rPr>
        <w:b/>
        <w:bCs/>
      </w:rPr>
      <w:t>¡Error! Nombre desconocido de propiedad de documento.</w:t>
    </w:r>
    <w:r>
      <w:fldChar w:fldCharType="end"/>
    </w:r>
    <w:r>
      <w:tab/>
    </w:r>
    <w:r w:rsidRPr="001A4396">
      <w:rPr>
        <w:b/>
        <w:sz w:val="18"/>
      </w:rPr>
      <w:fldChar w:fldCharType="begin"/>
    </w:r>
    <w:r w:rsidRPr="001A4396">
      <w:rPr>
        <w:b/>
        <w:sz w:val="18"/>
      </w:rPr>
      <w:instrText xml:space="preserve"> PAGE  \* MERGEFORMAT </w:instrText>
    </w:r>
    <w:r w:rsidRPr="001A4396">
      <w:rPr>
        <w:b/>
        <w:sz w:val="18"/>
      </w:rPr>
      <w:fldChar w:fldCharType="separate"/>
    </w:r>
    <w:r w:rsidR="000D455A">
      <w:rPr>
        <w:b/>
        <w:noProof/>
        <w:sz w:val="18"/>
      </w:rPr>
      <w:t>15</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BE68D" w14:textId="2F5D359D" w:rsidR="00CC2F9D" w:rsidRPr="00383FEF" w:rsidRDefault="00383FEF" w:rsidP="00383FEF">
    <w:pPr>
      <w:pStyle w:val="Piedepgina"/>
      <w:tabs>
        <w:tab w:val="left" w:pos="6520"/>
        <w:tab w:val="right" w:pos="9638"/>
      </w:tabs>
      <w:spacing w:before="120" w:line="240" w:lineRule="auto"/>
      <w:rPr>
        <w:sz w:val="20"/>
      </w:rPr>
    </w:pPr>
    <w:r>
      <w:rPr>
        <w:sz w:val="20"/>
      </w:rPr>
      <w:t>GE.22-07655  (S)</w:t>
    </w:r>
    <w:r>
      <w:rPr>
        <w:sz w:val="20"/>
      </w:rPr>
      <w:tab/>
    </w:r>
    <w:r w:rsidRPr="00383FEF">
      <w:rPr>
        <w:noProof/>
        <w:sz w:val="20"/>
        <w:lang w:val="fr-CH" w:eastAsia="zh-CN"/>
      </w:rPr>
      <w:drawing>
        <wp:inline distT="0" distB="0" distL="0" distR="0" wp14:anchorId="4B8F8DA6" wp14:editId="5D39FFBB">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3BD78563" wp14:editId="23830586">
          <wp:extent cx="561340" cy="56134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340" cy="56134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53178F" w14:textId="77777777" w:rsidR="008A0162" w:rsidRDefault="008A0162" w:rsidP="00DA5EF1">
      <w:pPr>
        <w:tabs>
          <w:tab w:val="right" w:pos="2155"/>
        </w:tabs>
        <w:spacing w:after="80" w:line="240" w:lineRule="auto"/>
        <w:ind w:left="680"/>
      </w:pPr>
      <w:r>
        <w:rPr>
          <w:u w:val="single"/>
        </w:rPr>
        <w:tab/>
      </w:r>
    </w:p>
  </w:footnote>
  <w:footnote w:type="continuationSeparator" w:id="0">
    <w:p w14:paraId="48275398" w14:textId="77777777" w:rsidR="008A0162" w:rsidRDefault="008A0162" w:rsidP="00F7102C">
      <w:pPr>
        <w:spacing w:line="240" w:lineRule="auto"/>
      </w:pPr>
      <w:r>
        <w:continuationSeparator/>
      </w:r>
    </w:p>
  </w:footnote>
  <w:footnote w:type="continuationNotice" w:id="1">
    <w:p w14:paraId="5F2A20CE" w14:textId="77777777" w:rsidR="008A0162" w:rsidRDefault="008A0162">
      <w:pPr>
        <w:spacing w:line="240" w:lineRule="auto"/>
      </w:pPr>
    </w:p>
  </w:footnote>
  <w:footnote w:id="2">
    <w:p w14:paraId="544350BC" w14:textId="7BB01207" w:rsidR="00CC2F9D" w:rsidRPr="00790B09" w:rsidRDefault="00CC2F9D" w:rsidP="00A14B93">
      <w:pPr>
        <w:pStyle w:val="Textonotapie"/>
      </w:pPr>
      <w:r w:rsidRPr="00A14B93">
        <w:tab/>
      </w:r>
      <w:r w:rsidRPr="00790B09">
        <w:rPr>
          <w:rStyle w:val="Refdenotaalpie"/>
          <w:sz w:val="20"/>
          <w:szCs w:val="22"/>
          <w:vertAlign w:val="baseline"/>
        </w:rPr>
        <w:t>*</w:t>
      </w:r>
      <w:r w:rsidRPr="00790B09">
        <w:rPr>
          <w:rStyle w:val="Refdenotaalpie"/>
          <w:vertAlign w:val="baseline"/>
        </w:rPr>
        <w:tab/>
      </w:r>
      <w:r w:rsidRPr="00A14B93">
        <w:t>Aprobadas por el Comité en su 26º período de sesiones (7 a 25 de marzo de 2022).</w:t>
      </w:r>
    </w:p>
  </w:footnote>
  <w:footnote w:id="3">
    <w:p w14:paraId="6B3CE070" w14:textId="40F8C9A7" w:rsidR="00CC2F9D" w:rsidRPr="00A14B93" w:rsidRDefault="00CC2F9D">
      <w:pPr>
        <w:pStyle w:val="Textonotapie"/>
      </w:pPr>
      <w:r w:rsidRPr="00A14B93">
        <w:tab/>
      </w:r>
      <w:r w:rsidRPr="00062B56">
        <w:rPr>
          <w:rStyle w:val="Refdenotaalpie"/>
        </w:rPr>
        <w:footnoteRef/>
      </w:r>
      <w:r w:rsidRPr="00A14B93">
        <w:tab/>
      </w:r>
      <w:r w:rsidR="00356B13">
        <w:fldChar w:fldCharType="begin"/>
      </w:r>
      <w:r w:rsidR="00356B13">
        <w:instrText xml:space="preserve"> HYPERLINK "https://undocs.org/es/CRPD/C/VEN/1" </w:instrText>
      </w:r>
      <w:r w:rsidR="00356B13">
        <w:fldChar w:fldCharType="separate"/>
      </w:r>
      <w:r w:rsidRPr="0060084C">
        <w:rPr>
          <w:rStyle w:val="Hipervnculo"/>
        </w:rPr>
        <w:t>CRPD/C/VEN/1</w:t>
      </w:r>
      <w:r w:rsidR="00356B13">
        <w:rPr>
          <w:rStyle w:val="Hipervnculo"/>
        </w:rPr>
        <w:fldChar w:fldCharType="end"/>
      </w:r>
      <w:r w:rsidRPr="00A14B93">
        <w:t>.</w:t>
      </w:r>
    </w:p>
  </w:footnote>
  <w:footnote w:id="4">
    <w:p w14:paraId="7693A7BF" w14:textId="1A6EAD1F" w:rsidR="00CC2F9D" w:rsidRPr="00A14B93" w:rsidRDefault="00CC2F9D">
      <w:pPr>
        <w:pStyle w:val="Textonotapie"/>
      </w:pPr>
      <w:r w:rsidRPr="00A14B93">
        <w:tab/>
      </w:r>
      <w:r w:rsidRPr="00062B56">
        <w:rPr>
          <w:rStyle w:val="Refdenotaalpie"/>
        </w:rPr>
        <w:footnoteRef/>
      </w:r>
      <w:r w:rsidRPr="00A14B93">
        <w:tab/>
      </w:r>
      <w:r w:rsidR="00356B13">
        <w:fldChar w:fldCharType="begin"/>
      </w:r>
      <w:r w:rsidR="00356B13">
        <w:instrText xml:space="preserve"> HYPERLINK "https://undocs.org/es/CRPD/C/SR.562" </w:instrText>
      </w:r>
      <w:r w:rsidR="00356B13">
        <w:fldChar w:fldCharType="separate"/>
      </w:r>
      <w:r w:rsidRPr="0060084C">
        <w:rPr>
          <w:rStyle w:val="Hipervnculo"/>
        </w:rPr>
        <w:t>CRPD/C/SR.562</w:t>
      </w:r>
      <w:r w:rsidR="00356B13">
        <w:rPr>
          <w:rStyle w:val="Hipervnculo"/>
        </w:rPr>
        <w:fldChar w:fldCharType="end"/>
      </w:r>
      <w:r w:rsidRPr="00A14B93">
        <w:t xml:space="preserve">, </w:t>
      </w:r>
      <w:hyperlink r:id="rId1" w:history="1">
        <w:r w:rsidRPr="00790B09">
          <w:rPr>
            <w:rStyle w:val="Hipervnculo"/>
          </w:rPr>
          <w:t>CRPD/C/SR.</w:t>
        </w:r>
        <w:r w:rsidRPr="0060084C">
          <w:rPr>
            <w:rStyle w:val="Hipervnculo"/>
          </w:rPr>
          <w:t>564</w:t>
        </w:r>
      </w:hyperlink>
      <w:r w:rsidRPr="00A14B93">
        <w:t xml:space="preserve"> </w:t>
      </w:r>
      <w:r w:rsidRPr="00790B09">
        <w:t>y</w:t>
      </w:r>
      <w:r w:rsidRPr="00A14B93">
        <w:t xml:space="preserve"> </w:t>
      </w:r>
      <w:hyperlink r:id="rId2" w:history="1">
        <w:r w:rsidRPr="00790B09">
          <w:rPr>
            <w:rStyle w:val="Hipervnculo"/>
          </w:rPr>
          <w:t>CRPD/C/SR.</w:t>
        </w:r>
        <w:r w:rsidRPr="0060084C">
          <w:rPr>
            <w:rStyle w:val="Hipervnculo"/>
          </w:rPr>
          <w:t>566</w:t>
        </w:r>
      </w:hyperlink>
      <w:r w:rsidRPr="00790B09">
        <w:t>.</w:t>
      </w:r>
    </w:p>
  </w:footnote>
  <w:footnote w:id="5">
    <w:p w14:paraId="382036C2" w14:textId="10F6455D" w:rsidR="00CC2F9D" w:rsidRPr="00A14B93" w:rsidRDefault="00CC2F9D">
      <w:pPr>
        <w:pStyle w:val="Textonotapie"/>
      </w:pPr>
      <w:r w:rsidRPr="00A14B93">
        <w:tab/>
      </w:r>
      <w:r w:rsidRPr="00062B56">
        <w:rPr>
          <w:rStyle w:val="Refdenotaalpie"/>
        </w:rPr>
        <w:footnoteRef/>
      </w:r>
      <w:r w:rsidR="00A14B93">
        <w:tab/>
      </w:r>
      <w:r w:rsidR="00356B13">
        <w:fldChar w:fldCharType="begin"/>
      </w:r>
      <w:r w:rsidR="00356B13">
        <w:instrText xml:space="preserve"> HYPERLINK "https://undocs.org/es/CRPD/C/VEN/RQ/1" </w:instrText>
      </w:r>
      <w:r w:rsidR="00356B13">
        <w:fldChar w:fldCharType="separate"/>
      </w:r>
      <w:r w:rsidRPr="0060084C">
        <w:rPr>
          <w:rStyle w:val="Hipervnculo"/>
        </w:rPr>
        <w:t>CRPD/C/VEN/RQ/1</w:t>
      </w:r>
      <w:r w:rsidR="00356B13">
        <w:rPr>
          <w:rStyle w:val="Hipervnculo"/>
        </w:rPr>
        <w:fldChar w:fldCharType="end"/>
      </w:r>
      <w:r w:rsidRPr="00A14B93">
        <w:t xml:space="preserve"> y </w:t>
      </w:r>
      <w:hyperlink r:id="rId3" w:history="1">
        <w:r w:rsidRPr="0060084C">
          <w:rPr>
            <w:rStyle w:val="Hipervnculo"/>
          </w:rPr>
          <w:t>CRPD/C/VEN/RQ/1/Corr.1</w:t>
        </w:r>
      </w:hyperlink>
      <w:r w:rsidRPr="00A14B93">
        <w:t>.</w:t>
      </w:r>
    </w:p>
  </w:footnote>
  <w:footnote w:id="6">
    <w:p w14:paraId="59EF5392" w14:textId="52CFC618" w:rsidR="00CC2F9D" w:rsidRPr="00A14B93" w:rsidRDefault="00A14B93">
      <w:pPr>
        <w:pStyle w:val="Textonotapie"/>
      </w:pPr>
      <w:r>
        <w:tab/>
      </w:r>
      <w:r w:rsidR="00CC2F9D" w:rsidRPr="00062B56">
        <w:rPr>
          <w:rStyle w:val="Refdenotaalpie"/>
        </w:rPr>
        <w:footnoteRef/>
      </w:r>
      <w:r>
        <w:tab/>
      </w:r>
      <w:r w:rsidR="00356B13">
        <w:fldChar w:fldCharType="begin"/>
      </w:r>
      <w:r w:rsidR="00356B13">
        <w:instrText xml:space="preserve"> HYPERLINK "https://undocs.org/es/CRPD/C/VEN/Q/1" </w:instrText>
      </w:r>
      <w:r w:rsidR="00356B13">
        <w:fldChar w:fldCharType="separate"/>
      </w:r>
      <w:r w:rsidR="00CC2F9D" w:rsidRPr="0060084C">
        <w:rPr>
          <w:rStyle w:val="Hipervnculo"/>
        </w:rPr>
        <w:t>CRPD/C/VEN/Q/1</w:t>
      </w:r>
      <w:r w:rsidR="00356B13">
        <w:rPr>
          <w:rStyle w:val="Hipervnculo"/>
        </w:rPr>
        <w:fldChar w:fldCharType="end"/>
      </w:r>
      <w:r w:rsidR="00CC2F9D" w:rsidRPr="00A14B9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F2683" w14:textId="4E118622" w:rsidR="00CC2F9D" w:rsidRPr="00E716FA" w:rsidRDefault="00CC2F9D">
    <w:pPr>
      <w:pStyle w:val="Encabezado"/>
      <w:rPr>
        <w:lang w:val="en-GB"/>
      </w:rPr>
    </w:pPr>
    <w:r>
      <w:rPr>
        <w:lang w:val="en-GB"/>
      </w:rPr>
      <w:t>CRPD/C/VEN/CO/1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0F69F8" w14:textId="1153A18B" w:rsidR="00CC2F9D" w:rsidRPr="00E716FA" w:rsidRDefault="00CC2F9D" w:rsidP="001C05B0">
    <w:pPr>
      <w:pStyle w:val="Encabezado"/>
      <w:jc w:val="right"/>
      <w:rPr>
        <w:u w:val="double"/>
        <w:lang w:val="en-GB"/>
      </w:rPr>
    </w:pPr>
    <w:r>
      <w:rPr>
        <w:lang w:val="en-GB"/>
      </w:rPr>
      <w:t>CRPD/C/VEN/CO/1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647738" w14:textId="77777777" w:rsidR="00CC2F9D" w:rsidRDefault="00CC2F9D" w:rsidP="001C05B0">
    <w:pPr>
      <w:pStyle w:val="Encabezado"/>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1C3B2F"/>
    <w:multiLevelType w:val="hybridMultilevel"/>
    <w:tmpl w:val="801E7AC6"/>
    <w:styleLink w:val="Estiloimportado2"/>
    <w:lvl w:ilvl="0" w:tplc="714A8000">
      <w:start w:val="1"/>
      <w:numFmt w:val="lowerLetter"/>
      <w:lvlText w:val="%1)"/>
      <w:lvlJc w:val="left"/>
      <w:pPr>
        <w:ind w:left="1434" w:hanging="30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7843BB8">
      <w:start w:val="1"/>
      <w:numFmt w:val="lowerLetter"/>
      <w:lvlText w:val="%2."/>
      <w:lvlJc w:val="left"/>
      <w:pPr>
        <w:ind w:left="3855" w:hanging="30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E7024A0">
      <w:start w:val="1"/>
      <w:numFmt w:val="lowerRoman"/>
      <w:lvlText w:val="%3."/>
      <w:lvlJc w:val="left"/>
      <w:pPr>
        <w:ind w:left="4588" w:hanging="233"/>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E820762">
      <w:start w:val="1"/>
      <w:numFmt w:val="decimal"/>
      <w:lvlText w:val="%4."/>
      <w:lvlJc w:val="left"/>
      <w:pPr>
        <w:ind w:left="5295" w:hanging="30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316DFF0">
      <w:start w:val="1"/>
      <w:numFmt w:val="lowerLetter"/>
      <w:lvlText w:val="%5."/>
      <w:lvlJc w:val="left"/>
      <w:pPr>
        <w:ind w:left="6015" w:hanging="30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6BEC6EA">
      <w:start w:val="1"/>
      <w:numFmt w:val="lowerRoman"/>
      <w:lvlText w:val="%6."/>
      <w:lvlJc w:val="left"/>
      <w:pPr>
        <w:ind w:left="6748" w:hanging="233"/>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E24518A">
      <w:start w:val="1"/>
      <w:numFmt w:val="decimal"/>
      <w:lvlText w:val="%7."/>
      <w:lvlJc w:val="left"/>
      <w:pPr>
        <w:ind w:left="7455" w:hanging="30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3060BE2">
      <w:start w:val="1"/>
      <w:numFmt w:val="lowerLetter"/>
      <w:lvlText w:val="%8."/>
      <w:lvlJc w:val="left"/>
      <w:pPr>
        <w:ind w:left="8175" w:hanging="30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AF05034">
      <w:start w:val="1"/>
      <w:numFmt w:val="lowerRoman"/>
      <w:lvlText w:val="%9."/>
      <w:lvlJc w:val="left"/>
      <w:pPr>
        <w:ind w:left="8908" w:hanging="233"/>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06BE5CA8"/>
    <w:multiLevelType w:val="hybridMultilevel"/>
    <w:tmpl w:val="C5ACEC6A"/>
    <w:lvl w:ilvl="0" w:tplc="FD8436B2">
      <w:start w:val="1"/>
      <w:numFmt w:val="lowerLetter"/>
      <w:lvlText w:val="%1)"/>
      <w:lvlJc w:val="left"/>
      <w:pPr>
        <w:ind w:left="2160" w:hanging="144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0C472F30"/>
    <w:multiLevelType w:val="hybridMultilevel"/>
    <w:tmpl w:val="E410F99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6E203F4"/>
    <w:multiLevelType w:val="hybridMultilevel"/>
    <w:tmpl w:val="96EC5578"/>
    <w:lvl w:ilvl="0" w:tplc="FD8436B2">
      <w:start w:val="1"/>
      <w:numFmt w:val="lowerLetter"/>
      <w:lvlText w:val="%1)"/>
      <w:lvlJc w:val="left"/>
      <w:pPr>
        <w:ind w:left="2160" w:hanging="144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22A00DEE"/>
    <w:multiLevelType w:val="hybridMultilevel"/>
    <w:tmpl w:val="35D0EB7A"/>
    <w:styleLink w:val="Estiloimportado3"/>
    <w:lvl w:ilvl="0" w:tplc="3AA05E36">
      <w:start w:val="1"/>
      <w:numFmt w:val="upperLetter"/>
      <w:lvlText w:val="%1."/>
      <w:lvlJc w:val="left"/>
      <w:pPr>
        <w:tabs>
          <w:tab w:val="num" w:pos="851"/>
        </w:tabs>
        <w:ind w:left="1140" w:hanging="525"/>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8D4EAB0">
      <w:start w:val="1"/>
      <w:numFmt w:val="lowerLetter"/>
      <w:lvlText w:val="%2."/>
      <w:lvlJc w:val="left"/>
      <w:pPr>
        <w:tabs>
          <w:tab w:val="left" w:pos="851"/>
          <w:tab w:val="num" w:pos="1695"/>
        </w:tabs>
        <w:ind w:left="1984" w:hanging="64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0246B108">
      <w:start w:val="1"/>
      <w:numFmt w:val="lowerRoman"/>
      <w:lvlText w:val="%3."/>
      <w:lvlJc w:val="left"/>
      <w:pPr>
        <w:tabs>
          <w:tab w:val="left" w:pos="851"/>
          <w:tab w:val="num" w:pos="2415"/>
        </w:tabs>
        <w:ind w:left="2704" w:hanging="58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D220B8C">
      <w:start w:val="1"/>
      <w:numFmt w:val="decimal"/>
      <w:lvlText w:val="%4."/>
      <w:lvlJc w:val="left"/>
      <w:pPr>
        <w:tabs>
          <w:tab w:val="left" w:pos="851"/>
          <w:tab w:val="num" w:pos="3135"/>
        </w:tabs>
        <w:ind w:left="3424" w:hanging="64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44AD31C">
      <w:start w:val="1"/>
      <w:numFmt w:val="lowerLetter"/>
      <w:lvlText w:val="%5."/>
      <w:lvlJc w:val="left"/>
      <w:pPr>
        <w:tabs>
          <w:tab w:val="left" w:pos="851"/>
          <w:tab w:val="num" w:pos="3855"/>
        </w:tabs>
        <w:ind w:left="4144" w:hanging="64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A0C5C10">
      <w:start w:val="1"/>
      <w:numFmt w:val="lowerRoman"/>
      <w:lvlText w:val="%6."/>
      <w:lvlJc w:val="left"/>
      <w:pPr>
        <w:tabs>
          <w:tab w:val="left" w:pos="851"/>
          <w:tab w:val="num" w:pos="4575"/>
        </w:tabs>
        <w:ind w:left="4864" w:hanging="58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8CABFD8">
      <w:start w:val="1"/>
      <w:numFmt w:val="decimal"/>
      <w:lvlText w:val="%7."/>
      <w:lvlJc w:val="left"/>
      <w:pPr>
        <w:tabs>
          <w:tab w:val="left" w:pos="851"/>
          <w:tab w:val="num" w:pos="5295"/>
        </w:tabs>
        <w:ind w:left="5584" w:hanging="64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F385B66">
      <w:start w:val="1"/>
      <w:numFmt w:val="lowerLetter"/>
      <w:lvlText w:val="%8."/>
      <w:lvlJc w:val="left"/>
      <w:pPr>
        <w:tabs>
          <w:tab w:val="left" w:pos="851"/>
          <w:tab w:val="num" w:pos="6015"/>
        </w:tabs>
        <w:ind w:left="6304" w:hanging="64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620A0A6">
      <w:start w:val="1"/>
      <w:numFmt w:val="lowerRoman"/>
      <w:lvlText w:val="%9."/>
      <w:lvlJc w:val="left"/>
      <w:pPr>
        <w:tabs>
          <w:tab w:val="left" w:pos="851"/>
          <w:tab w:val="num" w:pos="6735"/>
        </w:tabs>
        <w:ind w:left="7024" w:hanging="589"/>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23581C9A"/>
    <w:multiLevelType w:val="hybridMultilevel"/>
    <w:tmpl w:val="0300721A"/>
    <w:styleLink w:val="Estiloimportado1"/>
    <w:lvl w:ilvl="0" w:tplc="E6F049D6">
      <w:start w:val="1"/>
      <w:numFmt w:val="upperRoman"/>
      <w:suff w:val="nothing"/>
      <w:lvlText w:val="%1."/>
      <w:lvlJc w:val="left"/>
      <w:pPr>
        <w:ind w:left="1395" w:hanging="72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8708998">
      <w:start w:val="1"/>
      <w:numFmt w:val="lowerLetter"/>
      <w:lvlText w:val="%2."/>
      <w:lvlJc w:val="left"/>
      <w:pPr>
        <w:tabs>
          <w:tab w:val="num" w:pos="1755"/>
        </w:tabs>
        <w:ind w:left="2335" w:hanging="9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3941FC2">
      <w:start w:val="1"/>
      <w:numFmt w:val="lowerRoman"/>
      <w:lvlText w:val="%3."/>
      <w:lvlJc w:val="left"/>
      <w:pPr>
        <w:tabs>
          <w:tab w:val="num" w:pos="2475"/>
        </w:tabs>
        <w:ind w:left="3055" w:hanging="9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EE4BAF2">
      <w:start w:val="1"/>
      <w:numFmt w:val="decimal"/>
      <w:lvlText w:val="%4."/>
      <w:lvlJc w:val="left"/>
      <w:pPr>
        <w:tabs>
          <w:tab w:val="num" w:pos="3195"/>
        </w:tabs>
        <w:ind w:left="3775" w:hanging="9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3227930">
      <w:start w:val="1"/>
      <w:numFmt w:val="lowerLetter"/>
      <w:lvlText w:val="%5."/>
      <w:lvlJc w:val="left"/>
      <w:pPr>
        <w:tabs>
          <w:tab w:val="num" w:pos="3915"/>
        </w:tabs>
        <w:ind w:left="4495" w:hanging="9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60AE2E8">
      <w:start w:val="1"/>
      <w:numFmt w:val="lowerRoman"/>
      <w:lvlText w:val="%6."/>
      <w:lvlJc w:val="left"/>
      <w:pPr>
        <w:tabs>
          <w:tab w:val="num" w:pos="4635"/>
        </w:tabs>
        <w:ind w:left="5215" w:hanging="9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320D10">
      <w:start w:val="1"/>
      <w:numFmt w:val="decimal"/>
      <w:lvlText w:val="%7."/>
      <w:lvlJc w:val="left"/>
      <w:pPr>
        <w:tabs>
          <w:tab w:val="num" w:pos="5355"/>
        </w:tabs>
        <w:ind w:left="5935" w:hanging="9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8D4C12A">
      <w:start w:val="1"/>
      <w:numFmt w:val="lowerLetter"/>
      <w:lvlText w:val="%8."/>
      <w:lvlJc w:val="left"/>
      <w:pPr>
        <w:tabs>
          <w:tab w:val="num" w:pos="6075"/>
        </w:tabs>
        <w:ind w:left="6655" w:hanging="94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7AAED6">
      <w:start w:val="1"/>
      <w:numFmt w:val="lowerRoman"/>
      <w:lvlText w:val="%9."/>
      <w:lvlJc w:val="left"/>
      <w:pPr>
        <w:tabs>
          <w:tab w:val="num" w:pos="6795"/>
        </w:tabs>
        <w:ind w:left="7375" w:hanging="90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24C43A94"/>
    <w:multiLevelType w:val="hybridMultilevel"/>
    <w:tmpl w:val="0C206B04"/>
    <w:lvl w:ilvl="0" w:tplc="FD8436B2">
      <w:start w:val="1"/>
      <w:numFmt w:val="lowerLetter"/>
      <w:lvlText w:val="%1)"/>
      <w:lvlJc w:val="left"/>
      <w:pPr>
        <w:ind w:left="2934" w:hanging="144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8"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E98193E"/>
    <w:multiLevelType w:val="hybridMultilevel"/>
    <w:tmpl w:val="47FE29F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00F494E"/>
    <w:multiLevelType w:val="hybridMultilevel"/>
    <w:tmpl w:val="D0EC7B36"/>
    <w:lvl w:ilvl="0" w:tplc="FD8436B2">
      <w:start w:val="1"/>
      <w:numFmt w:val="lowerLetter"/>
      <w:lvlText w:val="%1)"/>
      <w:lvlJc w:val="left"/>
      <w:pPr>
        <w:ind w:left="1800" w:hanging="14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41F1EA7"/>
    <w:multiLevelType w:val="hybridMultilevel"/>
    <w:tmpl w:val="4F60A13A"/>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15:restartNumberingAfterBreak="0">
    <w:nsid w:val="4BF007BA"/>
    <w:multiLevelType w:val="hybridMultilevel"/>
    <w:tmpl w:val="801E7AC6"/>
    <w:numStyleLink w:val="Estiloimportado2"/>
  </w:abstractNum>
  <w:abstractNum w:abstractNumId="23" w15:restartNumberingAfterBreak="0">
    <w:nsid w:val="52E7325E"/>
    <w:multiLevelType w:val="hybridMultilevel"/>
    <w:tmpl w:val="06B6E608"/>
    <w:lvl w:ilvl="0" w:tplc="41C818DC">
      <w:start w:val="1"/>
      <w:numFmt w:val="lowerLetter"/>
      <w:lvlText w:val="%1)"/>
      <w:lvlJc w:val="left"/>
      <w:pPr>
        <w:ind w:left="1140" w:hanging="580"/>
      </w:pPr>
      <w:rPr>
        <w:rFonts w:hint="default"/>
      </w:rPr>
    </w:lvl>
    <w:lvl w:ilvl="1" w:tplc="080A0019">
      <w:start w:val="1"/>
      <w:numFmt w:val="lowerLetter"/>
      <w:lvlText w:val="%2."/>
      <w:lvlJc w:val="left"/>
      <w:pPr>
        <w:ind w:left="1640" w:hanging="360"/>
      </w:pPr>
    </w:lvl>
    <w:lvl w:ilvl="2" w:tplc="080A001B" w:tentative="1">
      <w:start w:val="1"/>
      <w:numFmt w:val="lowerRoman"/>
      <w:lvlText w:val="%3."/>
      <w:lvlJc w:val="right"/>
      <w:pPr>
        <w:ind w:left="2360" w:hanging="180"/>
      </w:pPr>
    </w:lvl>
    <w:lvl w:ilvl="3" w:tplc="080A000F" w:tentative="1">
      <w:start w:val="1"/>
      <w:numFmt w:val="decimal"/>
      <w:lvlText w:val="%4."/>
      <w:lvlJc w:val="left"/>
      <w:pPr>
        <w:ind w:left="3080" w:hanging="360"/>
      </w:pPr>
    </w:lvl>
    <w:lvl w:ilvl="4" w:tplc="080A0019" w:tentative="1">
      <w:start w:val="1"/>
      <w:numFmt w:val="lowerLetter"/>
      <w:lvlText w:val="%5."/>
      <w:lvlJc w:val="left"/>
      <w:pPr>
        <w:ind w:left="3800" w:hanging="360"/>
      </w:pPr>
    </w:lvl>
    <w:lvl w:ilvl="5" w:tplc="080A001B" w:tentative="1">
      <w:start w:val="1"/>
      <w:numFmt w:val="lowerRoman"/>
      <w:lvlText w:val="%6."/>
      <w:lvlJc w:val="right"/>
      <w:pPr>
        <w:ind w:left="4520" w:hanging="180"/>
      </w:pPr>
    </w:lvl>
    <w:lvl w:ilvl="6" w:tplc="080A000F" w:tentative="1">
      <w:start w:val="1"/>
      <w:numFmt w:val="decimal"/>
      <w:lvlText w:val="%7."/>
      <w:lvlJc w:val="left"/>
      <w:pPr>
        <w:ind w:left="5240" w:hanging="360"/>
      </w:pPr>
    </w:lvl>
    <w:lvl w:ilvl="7" w:tplc="080A0019" w:tentative="1">
      <w:start w:val="1"/>
      <w:numFmt w:val="lowerLetter"/>
      <w:lvlText w:val="%8."/>
      <w:lvlJc w:val="left"/>
      <w:pPr>
        <w:ind w:left="5960" w:hanging="360"/>
      </w:pPr>
    </w:lvl>
    <w:lvl w:ilvl="8" w:tplc="080A001B" w:tentative="1">
      <w:start w:val="1"/>
      <w:numFmt w:val="lowerRoman"/>
      <w:lvlText w:val="%9."/>
      <w:lvlJc w:val="right"/>
      <w:pPr>
        <w:ind w:left="6680" w:hanging="180"/>
      </w:pPr>
    </w:lvl>
  </w:abstractNum>
  <w:abstractNum w:abstractNumId="24" w15:restartNumberingAfterBreak="0">
    <w:nsid w:val="5B157D9F"/>
    <w:multiLevelType w:val="hybridMultilevel"/>
    <w:tmpl w:val="327894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E6B006F"/>
    <w:multiLevelType w:val="multilevel"/>
    <w:tmpl w:val="0C0A0023"/>
    <w:styleLink w:val="ArtculoSeccin"/>
    <w:lvl w:ilvl="0">
      <w:start w:val="1"/>
      <w:numFmt w:val="upperRoman"/>
      <w:pStyle w:val="Ttulo1"/>
      <w:lvlText w:val="Artículo %1."/>
      <w:lvlJc w:val="left"/>
      <w:pPr>
        <w:tabs>
          <w:tab w:val="num" w:pos="1440"/>
        </w:tabs>
        <w:ind w:left="0" w:firstLine="0"/>
      </w:pPr>
    </w:lvl>
    <w:lvl w:ilvl="1">
      <w:start w:val="1"/>
      <w:numFmt w:val="decimalZero"/>
      <w:pStyle w:val="Ttulo2"/>
      <w:isLgl/>
      <w:lvlText w:val="Sección %1.%2"/>
      <w:lvlJc w:val="left"/>
      <w:pPr>
        <w:tabs>
          <w:tab w:val="num" w:pos="108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26" w15:restartNumberingAfterBreak="0">
    <w:nsid w:val="66C90A7E"/>
    <w:multiLevelType w:val="hybridMultilevel"/>
    <w:tmpl w:val="7C6013D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9"/>
  </w:num>
  <w:num w:numId="2">
    <w:abstractNumId w:val="28"/>
  </w:num>
  <w:num w:numId="3">
    <w:abstractNumId w:val="25"/>
  </w:num>
  <w:num w:numId="4">
    <w:abstractNumId w:val="13"/>
  </w:num>
  <w:num w:numId="5">
    <w:abstractNumId w:val="27"/>
  </w:num>
  <w:num w:numId="6">
    <w:abstractNumId w:val="18"/>
  </w:num>
  <w:num w:numId="7">
    <w:abstractNumId w:val="9"/>
  </w:num>
  <w:num w:numId="8">
    <w:abstractNumId w:val="7"/>
  </w:num>
  <w:num w:numId="9">
    <w:abstractNumId w:val="6"/>
  </w:num>
  <w:num w:numId="10">
    <w:abstractNumId w:val="5"/>
  </w:num>
  <w:num w:numId="11">
    <w:abstractNumId w:val="4"/>
  </w:num>
  <w:num w:numId="12">
    <w:abstractNumId w:val="8"/>
  </w:num>
  <w:num w:numId="13">
    <w:abstractNumId w:val="3"/>
  </w:num>
  <w:num w:numId="14">
    <w:abstractNumId w:val="2"/>
  </w:num>
  <w:num w:numId="15">
    <w:abstractNumId w:val="1"/>
  </w:num>
  <w:num w:numId="16">
    <w:abstractNumId w:val="0"/>
  </w:num>
  <w:num w:numId="17">
    <w:abstractNumId w:val="16"/>
  </w:num>
  <w:num w:numId="18">
    <w:abstractNumId w:val="15"/>
  </w:num>
  <w:num w:numId="19">
    <w:abstractNumId w:val="10"/>
  </w:num>
  <w:num w:numId="20">
    <w:abstractNumId w:val="22"/>
  </w:num>
  <w:num w:numId="21">
    <w:abstractNumId w:val="23"/>
  </w:num>
  <w:num w:numId="22">
    <w:abstractNumId w:val="12"/>
  </w:num>
  <w:num w:numId="23">
    <w:abstractNumId w:val="21"/>
  </w:num>
  <w:num w:numId="24">
    <w:abstractNumId w:val="19"/>
  </w:num>
  <w:num w:numId="25">
    <w:abstractNumId w:val="20"/>
  </w:num>
  <w:num w:numId="26">
    <w:abstractNumId w:val="11"/>
  </w:num>
  <w:num w:numId="27">
    <w:abstractNumId w:val="14"/>
  </w:num>
  <w:num w:numId="28">
    <w:abstractNumId w:val="17"/>
  </w:num>
  <w:num w:numId="29">
    <w:abstractNumId w:val="24"/>
  </w:num>
  <w:num w:numId="3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s-ES" w:vendorID="64" w:dllVersion="6" w:nlCheck="1" w:checkStyle="0"/>
  <w:activeWritingStyle w:appName="MSWord" w:lang="en-GB" w:vendorID="64" w:dllVersion="6" w:nlCheck="1" w:checkStyle="0"/>
  <w:activeWritingStyle w:appName="MSWord" w:lang="es-VE" w:vendorID="64" w:dllVersion="6" w:nlCheck="1" w:checkStyle="0"/>
  <w:activeWritingStyle w:appName="MSWord" w:lang="es-ES" w:vendorID="64" w:dllVersion="0" w:nlCheck="1" w:checkStyle="0"/>
  <w:activeWritingStyle w:appName="MSWord" w:lang="en-US" w:vendorID="64" w:dllVersion="0" w:nlCheck="1" w:checkStyle="0"/>
  <w:activeWritingStyle w:appName="MSWord" w:lang="de-CH" w:vendorID="64" w:dllVersion="0" w:nlCheck="1" w:checkStyle="0"/>
  <w:activeWritingStyle w:appName="MSWord" w:lang="es-VE" w:vendorID="64" w:dllVersion="0" w:nlCheck="1" w:checkStyle="0"/>
  <w:activeWritingStyle w:appName="MSWord" w:lang="fr-CH" w:vendorID="64" w:dllVersion="0" w:nlCheck="1" w:checkStyle="0"/>
  <w:activeWritingStyle w:appName="MSWord" w:lang="en-GB" w:vendorID="64" w:dllVersion="0" w:nlCheck="1" w:checkStyle="0"/>
  <w:activeWritingStyle w:appName="MSWord" w:lang="en-US" w:vendorID="64" w:dllVersion="6" w:nlCheck="1" w:checkStyle="0"/>
  <w:activeWritingStyle w:appName="MSWord" w:lang="es-MX" w:vendorID="64" w:dllVersion="6" w:nlCheck="1" w:checkStyle="0"/>
  <w:activeWritingStyle w:appName="MSWord" w:lang="es-MX" w:vendorID="64" w:dllVersion="0" w:nlCheck="1" w:checkStyle="0"/>
  <w:proofState w:spelling="clean" w:grammar="clean"/>
  <w:defaultTabStop w:val="720"/>
  <w:hyphenationZone w:val="425"/>
  <w:evenAndOddHeaders/>
  <w:characterSpacingControl w:val="doNotCompress"/>
  <w:hdrShapeDefaults>
    <o:shapedefaults v:ext="edit" spidmax="81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102C"/>
    <w:rsid w:val="00001665"/>
    <w:rsid w:val="00001A6B"/>
    <w:rsid w:val="000047D9"/>
    <w:rsid w:val="00004996"/>
    <w:rsid w:val="000056F8"/>
    <w:rsid w:val="00005D29"/>
    <w:rsid w:val="0001565C"/>
    <w:rsid w:val="0001769D"/>
    <w:rsid w:val="000221B1"/>
    <w:rsid w:val="000253A7"/>
    <w:rsid w:val="00026644"/>
    <w:rsid w:val="00033395"/>
    <w:rsid w:val="000346DA"/>
    <w:rsid w:val="000354E9"/>
    <w:rsid w:val="0003773C"/>
    <w:rsid w:val="00045D2F"/>
    <w:rsid w:val="00051D87"/>
    <w:rsid w:val="000525CC"/>
    <w:rsid w:val="0005362B"/>
    <w:rsid w:val="00055B6D"/>
    <w:rsid w:val="00055F40"/>
    <w:rsid w:val="00056207"/>
    <w:rsid w:val="00057072"/>
    <w:rsid w:val="000575C9"/>
    <w:rsid w:val="0006203A"/>
    <w:rsid w:val="00062B56"/>
    <w:rsid w:val="00062C8B"/>
    <w:rsid w:val="00064B9E"/>
    <w:rsid w:val="0006521B"/>
    <w:rsid w:val="00065886"/>
    <w:rsid w:val="00067146"/>
    <w:rsid w:val="00070DA4"/>
    <w:rsid w:val="0007261F"/>
    <w:rsid w:val="000732B9"/>
    <w:rsid w:val="00074D6A"/>
    <w:rsid w:val="00076ECC"/>
    <w:rsid w:val="00077735"/>
    <w:rsid w:val="00080874"/>
    <w:rsid w:val="00080CAB"/>
    <w:rsid w:val="00080D97"/>
    <w:rsid w:val="00083DFA"/>
    <w:rsid w:val="00084274"/>
    <w:rsid w:val="00084BA4"/>
    <w:rsid w:val="00084F33"/>
    <w:rsid w:val="000872D2"/>
    <w:rsid w:val="00094670"/>
    <w:rsid w:val="000976CC"/>
    <w:rsid w:val="000A5F4F"/>
    <w:rsid w:val="000A6009"/>
    <w:rsid w:val="000A6569"/>
    <w:rsid w:val="000B1960"/>
    <w:rsid w:val="000B1A84"/>
    <w:rsid w:val="000B4335"/>
    <w:rsid w:val="000B4E07"/>
    <w:rsid w:val="000B5546"/>
    <w:rsid w:val="000B5C45"/>
    <w:rsid w:val="000B7788"/>
    <w:rsid w:val="000C13E2"/>
    <w:rsid w:val="000C17B9"/>
    <w:rsid w:val="000C3E5E"/>
    <w:rsid w:val="000C5EC8"/>
    <w:rsid w:val="000D455A"/>
    <w:rsid w:val="000D7607"/>
    <w:rsid w:val="000E1501"/>
    <w:rsid w:val="000E42B7"/>
    <w:rsid w:val="000E55C6"/>
    <w:rsid w:val="000E6ACE"/>
    <w:rsid w:val="000F1063"/>
    <w:rsid w:val="000F1714"/>
    <w:rsid w:val="000F244D"/>
    <w:rsid w:val="000F3D1F"/>
    <w:rsid w:val="00105084"/>
    <w:rsid w:val="001107EC"/>
    <w:rsid w:val="00112F3E"/>
    <w:rsid w:val="00114635"/>
    <w:rsid w:val="001153E8"/>
    <w:rsid w:val="0011563C"/>
    <w:rsid w:val="001165E5"/>
    <w:rsid w:val="0011763C"/>
    <w:rsid w:val="00123914"/>
    <w:rsid w:val="00124A2C"/>
    <w:rsid w:val="001272A6"/>
    <w:rsid w:val="001374C5"/>
    <w:rsid w:val="00140CC7"/>
    <w:rsid w:val="001418CB"/>
    <w:rsid w:val="00141BD9"/>
    <w:rsid w:val="00142B8E"/>
    <w:rsid w:val="00142D1F"/>
    <w:rsid w:val="001439FE"/>
    <w:rsid w:val="00146C8D"/>
    <w:rsid w:val="00146CBD"/>
    <w:rsid w:val="0014782C"/>
    <w:rsid w:val="001506DC"/>
    <w:rsid w:val="00151A96"/>
    <w:rsid w:val="00151D59"/>
    <w:rsid w:val="00154FA5"/>
    <w:rsid w:val="001577ED"/>
    <w:rsid w:val="00157989"/>
    <w:rsid w:val="00157AD5"/>
    <w:rsid w:val="001604B1"/>
    <w:rsid w:val="00160D3A"/>
    <w:rsid w:val="00161608"/>
    <w:rsid w:val="00162296"/>
    <w:rsid w:val="001624E1"/>
    <w:rsid w:val="0017007D"/>
    <w:rsid w:val="00170CAD"/>
    <w:rsid w:val="00171EA6"/>
    <w:rsid w:val="00172B2E"/>
    <w:rsid w:val="00173F85"/>
    <w:rsid w:val="00175407"/>
    <w:rsid w:val="00175776"/>
    <w:rsid w:val="00182EEE"/>
    <w:rsid w:val="00187CFE"/>
    <w:rsid w:val="00190BCD"/>
    <w:rsid w:val="00194FF4"/>
    <w:rsid w:val="00196145"/>
    <w:rsid w:val="001A1FD3"/>
    <w:rsid w:val="001B5DD7"/>
    <w:rsid w:val="001C033A"/>
    <w:rsid w:val="001C05B0"/>
    <w:rsid w:val="001C2811"/>
    <w:rsid w:val="001C7861"/>
    <w:rsid w:val="001D0DAC"/>
    <w:rsid w:val="001D136B"/>
    <w:rsid w:val="001D381F"/>
    <w:rsid w:val="001D5266"/>
    <w:rsid w:val="001D531D"/>
    <w:rsid w:val="001E1681"/>
    <w:rsid w:val="001E6F97"/>
    <w:rsid w:val="001E70F6"/>
    <w:rsid w:val="001F2AEE"/>
    <w:rsid w:val="001F6D19"/>
    <w:rsid w:val="002002D8"/>
    <w:rsid w:val="00201675"/>
    <w:rsid w:val="002024CD"/>
    <w:rsid w:val="00207546"/>
    <w:rsid w:val="002101F5"/>
    <w:rsid w:val="00214A86"/>
    <w:rsid w:val="00216AC0"/>
    <w:rsid w:val="00216B10"/>
    <w:rsid w:val="00221F10"/>
    <w:rsid w:val="00223B60"/>
    <w:rsid w:val="00224735"/>
    <w:rsid w:val="0022582F"/>
    <w:rsid w:val="00225967"/>
    <w:rsid w:val="002272DF"/>
    <w:rsid w:val="00230B3A"/>
    <w:rsid w:val="00232665"/>
    <w:rsid w:val="00232CA3"/>
    <w:rsid w:val="00232DCA"/>
    <w:rsid w:val="0023377A"/>
    <w:rsid w:val="00240965"/>
    <w:rsid w:val="0024299F"/>
    <w:rsid w:val="00250FA6"/>
    <w:rsid w:val="00254129"/>
    <w:rsid w:val="00255988"/>
    <w:rsid w:val="00256939"/>
    <w:rsid w:val="00262AD4"/>
    <w:rsid w:val="00262C96"/>
    <w:rsid w:val="00263241"/>
    <w:rsid w:val="00264A42"/>
    <w:rsid w:val="00267F35"/>
    <w:rsid w:val="00270D0D"/>
    <w:rsid w:val="002714BA"/>
    <w:rsid w:val="00273FF3"/>
    <w:rsid w:val="0027671F"/>
    <w:rsid w:val="002801A0"/>
    <w:rsid w:val="00281A00"/>
    <w:rsid w:val="00281EF8"/>
    <w:rsid w:val="00282AE8"/>
    <w:rsid w:val="00284657"/>
    <w:rsid w:val="00284CB1"/>
    <w:rsid w:val="00296C5B"/>
    <w:rsid w:val="002A0CFE"/>
    <w:rsid w:val="002A5F54"/>
    <w:rsid w:val="002A68A6"/>
    <w:rsid w:val="002A6A18"/>
    <w:rsid w:val="002B05E4"/>
    <w:rsid w:val="002B2607"/>
    <w:rsid w:val="002B2ACC"/>
    <w:rsid w:val="002B4144"/>
    <w:rsid w:val="002B50D0"/>
    <w:rsid w:val="002B559C"/>
    <w:rsid w:val="002C12C6"/>
    <w:rsid w:val="002C155D"/>
    <w:rsid w:val="002C1C3B"/>
    <w:rsid w:val="002C2E91"/>
    <w:rsid w:val="002C7D38"/>
    <w:rsid w:val="002D06DA"/>
    <w:rsid w:val="002D2837"/>
    <w:rsid w:val="002D71BE"/>
    <w:rsid w:val="002D79E4"/>
    <w:rsid w:val="002E1178"/>
    <w:rsid w:val="002E14A1"/>
    <w:rsid w:val="002E5B4A"/>
    <w:rsid w:val="002E61EC"/>
    <w:rsid w:val="002E6DBA"/>
    <w:rsid w:val="002F05C4"/>
    <w:rsid w:val="002F2848"/>
    <w:rsid w:val="00303A71"/>
    <w:rsid w:val="00303C72"/>
    <w:rsid w:val="00304BAF"/>
    <w:rsid w:val="00305591"/>
    <w:rsid w:val="00307C08"/>
    <w:rsid w:val="00313512"/>
    <w:rsid w:val="00317F82"/>
    <w:rsid w:val="00321499"/>
    <w:rsid w:val="00322461"/>
    <w:rsid w:val="00322767"/>
    <w:rsid w:val="00322B2C"/>
    <w:rsid w:val="00323F49"/>
    <w:rsid w:val="00324AC7"/>
    <w:rsid w:val="00326B27"/>
    <w:rsid w:val="0033256C"/>
    <w:rsid w:val="00332B86"/>
    <w:rsid w:val="00333156"/>
    <w:rsid w:val="00333C19"/>
    <w:rsid w:val="00335282"/>
    <w:rsid w:val="0033604E"/>
    <w:rsid w:val="00336D1B"/>
    <w:rsid w:val="00337ECB"/>
    <w:rsid w:val="0034178A"/>
    <w:rsid w:val="00342A1E"/>
    <w:rsid w:val="0034316B"/>
    <w:rsid w:val="003438BD"/>
    <w:rsid w:val="003556F5"/>
    <w:rsid w:val="00355FFF"/>
    <w:rsid w:val="00356B13"/>
    <w:rsid w:val="00363EC2"/>
    <w:rsid w:val="003650FE"/>
    <w:rsid w:val="00366036"/>
    <w:rsid w:val="003662D5"/>
    <w:rsid w:val="003666C5"/>
    <w:rsid w:val="00366863"/>
    <w:rsid w:val="00367733"/>
    <w:rsid w:val="00372DC1"/>
    <w:rsid w:val="00374955"/>
    <w:rsid w:val="00375B18"/>
    <w:rsid w:val="003825DB"/>
    <w:rsid w:val="00383FEF"/>
    <w:rsid w:val="00384092"/>
    <w:rsid w:val="00385040"/>
    <w:rsid w:val="00385EBB"/>
    <w:rsid w:val="003910BC"/>
    <w:rsid w:val="00391373"/>
    <w:rsid w:val="003924BD"/>
    <w:rsid w:val="00397A4E"/>
    <w:rsid w:val="003A0AD0"/>
    <w:rsid w:val="003A11C7"/>
    <w:rsid w:val="003A1776"/>
    <w:rsid w:val="003A1A86"/>
    <w:rsid w:val="003A308B"/>
    <w:rsid w:val="003A4353"/>
    <w:rsid w:val="003A53C7"/>
    <w:rsid w:val="003A7927"/>
    <w:rsid w:val="003B47A0"/>
    <w:rsid w:val="003B4897"/>
    <w:rsid w:val="003B48E2"/>
    <w:rsid w:val="003B71E4"/>
    <w:rsid w:val="003C2826"/>
    <w:rsid w:val="003C2AAF"/>
    <w:rsid w:val="003C6172"/>
    <w:rsid w:val="003D0348"/>
    <w:rsid w:val="003D2ED8"/>
    <w:rsid w:val="003D32DF"/>
    <w:rsid w:val="003D3B77"/>
    <w:rsid w:val="003D5C11"/>
    <w:rsid w:val="003D70D5"/>
    <w:rsid w:val="003D759F"/>
    <w:rsid w:val="003D7A4B"/>
    <w:rsid w:val="003E235A"/>
    <w:rsid w:val="003E2882"/>
    <w:rsid w:val="003E30CC"/>
    <w:rsid w:val="003E372B"/>
    <w:rsid w:val="003F02CF"/>
    <w:rsid w:val="003F0782"/>
    <w:rsid w:val="003F1882"/>
    <w:rsid w:val="003F2412"/>
    <w:rsid w:val="003F2AB9"/>
    <w:rsid w:val="003F2C0F"/>
    <w:rsid w:val="003F418C"/>
    <w:rsid w:val="003F4234"/>
    <w:rsid w:val="003F43C6"/>
    <w:rsid w:val="003F456B"/>
    <w:rsid w:val="003F6179"/>
    <w:rsid w:val="00400654"/>
    <w:rsid w:val="004052C5"/>
    <w:rsid w:val="00414827"/>
    <w:rsid w:val="0041711A"/>
    <w:rsid w:val="004218F5"/>
    <w:rsid w:val="0042255E"/>
    <w:rsid w:val="00424208"/>
    <w:rsid w:val="00424C95"/>
    <w:rsid w:val="00424E75"/>
    <w:rsid w:val="00425C8D"/>
    <w:rsid w:val="00430869"/>
    <w:rsid w:val="004340B2"/>
    <w:rsid w:val="00442899"/>
    <w:rsid w:val="00442D1C"/>
    <w:rsid w:val="0044693B"/>
    <w:rsid w:val="004472F7"/>
    <w:rsid w:val="00447897"/>
    <w:rsid w:val="00450302"/>
    <w:rsid w:val="00451F7C"/>
    <w:rsid w:val="00454F88"/>
    <w:rsid w:val="00457630"/>
    <w:rsid w:val="00457C2A"/>
    <w:rsid w:val="00461417"/>
    <w:rsid w:val="0046234C"/>
    <w:rsid w:val="0046390A"/>
    <w:rsid w:val="004654AF"/>
    <w:rsid w:val="00472FD0"/>
    <w:rsid w:val="00473CA2"/>
    <w:rsid w:val="00475DC3"/>
    <w:rsid w:val="0047609C"/>
    <w:rsid w:val="004763EC"/>
    <w:rsid w:val="004765B4"/>
    <w:rsid w:val="00476CF1"/>
    <w:rsid w:val="00480B3A"/>
    <w:rsid w:val="00481CDB"/>
    <w:rsid w:val="00482C38"/>
    <w:rsid w:val="00486AB8"/>
    <w:rsid w:val="00486AD7"/>
    <w:rsid w:val="004900B7"/>
    <w:rsid w:val="004905B6"/>
    <w:rsid w:val="0049192E"/>
    <w:rsid w:val="00492AF5"/>
    <w:rsid w:val="00495182"/>
    <w:rsid w:val="00497CEC"/>
    <w:rsid w:val="00497CF9"/>
    <w:rsid w:val="004A2F60"/>
    <w:rsid w:val="004A6E06"/>
    <w:rsid w:val="004A7C12"/>
    <w:rsid w:val="004B5BAD"/>
    <w:rsid w:val="004B7DCE"/>
    <w:rsid w:val="004C73DD"/>
    <w:rsid w:val="004C7F7D"/>
    <w:rsid w:val="004D20D6"/>
    <w:rsid w:val="004D30FC"/>
    <w:rsid w:val="004D73E4"/>
    <w:rsid w:val="004E3C4A"/>
    <w:rsid w:val="004E561C"/>
    <w:rsid w:val="004E6C53"/>
    <w:rsid w:val="004E6D7F"/>
    <w:rsid w:val="004E74E4"/>
    <w:rsid w:val="004E7748"/>
    <w:rsid w:val="004F0027"/>
    <w:rsid w:val="004F15E5"/>
    <w:rsid w:val="004F20BA"/>
    <w:rsid w:val="004F4812"/>
    <w:rsid w:val="00501B67"/>
    <w:rsid w:val="00502F14"/>
    <w:rsid w:val="00504AD0"/>
    <w:rsid w:val="00510A22"/>
    <w:rsid w:val="0051637B"/>
    <w:rsid w:val="0052216B"/>
    <w:rsid w:val="00527010"/>
    <w:rsid w:val="00533454"/>
    <w:rsid w:val="00535596"/>
    <w:rsid w:val="00536B0E"/>
    <w:rsid w:val="005370B7"/>
    <w:rsid w:val="00540698"/>
    <w:rsid w:val="0054250B"/>
    <w:rsid w:val="00543531"/>
    <w:rsid w:val="005510F0"/>
    <w:rsid w:val="00552B90"/>
    <w:rsid w:val="0055373D"/>
    <w:rsid w:val="005557B3"/>
    <w:rsid w:val="00557513"/>
    <w:rsid w:val="00557B23"/>
    <w:rsid w:val="0056383A"/>
    <w:rsid w:val="00564084"/>
    <w:rsid w:val="00575863"/>
    <w:rsid w:val="00576ECA"/>
    <w:rsid w:val="00580A17"/>
    <w:rsid w:val="00582278"/>
    <w:rsid w:val="005850CF"/>
    <w:rsid w:val="00585A5F"/>
    <w:rsid w:val="005870C6"/>
    <w:rsid w:val="0059057B"/>
    <w:rsid w:val="00590821"/>
    <w:rsid w:val="00592798"/>
    <w:rsid w:val="005930DD"/>
    <w:rsid w:val="00593AA8"/>
    <w:rsid w:val="005940FC"/>
    <w:rsid w:val="00595F56"/>
    <w:rsid w:val="005A01DB"/>
    <w:rsid w:val="005A1AA5"/>
    <w:rsid w:val="005A57FC"/>
    <w:rsid w:val="005B2637"/>
    <w:rsid w:val="005B526B"/>
    <w:rsid w:val="005C4267"/>
    <w:rsid w:val="005C4BF5"/>
    <w:rsid w:val="005C6457"/>
    <w:rsid w:val="005C6F73"/>
    <w:rsid w:val="005C7813"/>
    <w:rsid w:val="005D26DA"/>
    <w:rsid w:val="005D2726"/>
    <w:rsid w:val="005E0BF5"/>
    <w:rsid w:val="005E701D"/>
    <w:rsid w:val="005E778E"/>
    <w:rsid w:val="005F0C4E"/>
    <w:rsid w:val="005F15C9"/>
    <w:rsid w:val="005F3C83"/>
    <w:rsid w:val="005F43AB"/>
    <w:rsid w:val="005F5F5D"/>
    <w:rsid w:val="005F7724"/>
    <w:rsid w:val="0060084C"/>
    <w:rsid w:val="00606729"/>
    <w:rsid w:val="006136F7"/>
    <w:rsid w:val="00613714"/>
    <w:rsid w:val="00614548"/>
    <w:rsid w:val="00615D77"/>
    <w:rsid w:val="00626F0B"/>
    <w:rsid w:val="0062767B"/>
    <w:rsid w:val="006314DC"/>
    <w:rsid w:val="00632244"/>
    <w:rsid w:val="00632DD4"/>
    <w:rsid w:val="00634BC5"/>
    <w:rsid w:val="00636572"/>
    <w:rsid w:val="0064029F"/>
    <w:rsid w:val="006415CC"/>
    <w:rsid w:val="006419A5"/>
    <w:rsid w:val="0064247F"/>
    <w:rsid w:val="006515C2"/>
    <w:rsid w:val="00653E7D"/>
    <w:rsid w:val="00653EAD"/>
    <w:rsid w:val="00654756"/>
    <w:rsid w:val="00656CA2"/>
    <w:rsid w:val="00657D7E"/>
    <w:rsid w:val="00660552"/>
    <w:rsid w:val="00660B10"/>
    <w:rsid w:val="006614EB"/>
    <w:rsid w:val="00662B83"/>
    <w:rsid w:val="006632B6"/>
    <w:rsid w:val="0066418E"/>
    <w:rsid w:val="006669D3"/>
    <w:rsid w:val="00672160"/>
    <w:rsid w:val="00672975"/>
    <w:rsid w:val="00673383"/>
    <w:rsid w:val="00675976"/>
    <w:rsid w:val="00675CF4"/>
    <w:rsid w:val="00677007"/>
    <w:rsid w:val="006802F9"/>
    <w:rsid w:val="00684996"/>
    <w:rsid w:val="00684D77"/>
    <w:rsid w:val="00685A2B"/>
    <w:rsid w:val="00693843"/>
    <w:rsid w:val="00696E1F"/>
    <w:rsid w:val="006A1B7A"/>
    <w:rsid w:val="006A1D6E"/>
    <w:rsid w:val="006A20B6"/>
    <w:rsid w:val="006A767A"/>
    <w:rsid w:val="006B6F63"/>
    <w:rsid w:val="006B7885"/>
    <w:rsid w:val="006C416C"/>
    <w:rsid w:val="006C6E97"/>
    <w:rsid w:val="006C7363"/>
    <w:rsid w:val="006C765C"/>
    <w:rsid w:val="006D413D"/>
    <w:rsid w:val="006D6CF9"/>
    <w:rsid w:val="006E1EBC"/>
    <w:rsid w:val="006E279D"/>
    <w:rsid w:val="006E394C"/>
    <w:rsid w:val="006E498E"/>
    <w:rsid w:val="006E6B0D"/>
    <w:rsid w:val="006F1443"/>
    <w:rsid w:val="006F4B24"/>
    <w:rsid w:val="006F5A02"/>
    <w:rsid w:val="006F6C6B"/>
    <w:rsid w:val="00700D76"/>
    <w:rsid w:val="0071118C"/>
    <w:rsid w:val="00715BCA"/>
    <w:rsid w:val="00720213"/>
    <w:rsid w:val="00725A7A"/>
    <w:rsid w:val="0073005F"/>
    <w:rsid w:val="00730071"/>
    <w:rsid w:val="00731386"/>
    <w:rsid w:val="007328A9"/>
    <w:rsid w:val="00732AAD"/>
    <w:rsid w:val="00733E4B"/>
    <w:rsid w:val="007342DB"/>
    <w:rsid w:val="007379AB"/>
    <w:rsid w:val="00740BBE"/>
    <w:rsid w:val="00740D25"/>
    <w:rsid w:val="007411F1"/>
    <w:rsid w:val="0074330E"/>
    <w:rsid w:val="00743E15"/>
    <w:rsid w:val="00744F78"/>
    <w:rsid w:val="0074520C"/>
    <w:rsid w:val="00745C02"/>
    <w:rsid w:val="00746D48"/>
    <w:rsid w:val="007476F3"/>
    <w:rsid w:val="00750854"/>
    <w:rsid w:val="00752889"/>
    <w:rsid w:val="007559ED"/>
    <w:rsid w:val="00756B51"/>
    <w:rsid w:val="00760FCD"/>
    <w:rsid w:val="00761EE1"/>
    <w:rsid w:val="00776627"/>
    <w:rsid w:val="00782A66"/>
    <w:rsid w:val="007842DD"/>
    <w:rsid w:val="0078754E"/>
    <w:rsid w:val="007902CF"/>
    <w:rsid w:val="00790B09"/>
    <w:rsid w:val="007935EE"/>
    <w:rsid w:val="007A1666"/>
    <w:rsid w:val="007A27B0"/>
    <w:rsid w:val="007B030F"/>
    <w:rsid w:val="007B1F5C"/>
    <w:rsid w:val="007B24E7"/>
    <w:rsid w:val="007B2E51"/>
    <w:rsid w:val="007B5E06"/>
    <w:rsid w:val="007B7AC8"/>
    <w:rsid w:val="007B7B38"/>
    <w:rsid w:val="007C02FC"/>
    <w:rsid w:val="007C2132"/>
    <w:rsid w:val="007C617F"/>
    <w:rsid w:val="007C6627"/>
    <w:rsid w:val="007D0B35"/>
    <w:rsid w:val="007D1616"/>
    <w:rsid w:val="007D314E"/>
    <w:rsid w:val="007E09C7"/>
    <w:rsid w:val="007E19E9"/>
    <w:rsid w:val="007E414A"/>
    <w:rsid w:val="007E5343"/>
    <w:rsid w:val="007E6094"/>
    <w:rsid w:val="007E7C3B"/>
    <w:rsid w:val="007F0262"/>
    <w:rsid w:val="007F2B8A"/>
    <w:rsid w:val="007F34CE"/>
    <w:rsid w:val="007F4716"/>
    <w:rsid w:val="007F78DE"/>
    <w:rsid w:val="007F7F3B"/>
    <w:rsid w:val="008005B5"/>
    <w:rsid w:val="00800B39"/>
    <w:rsid w:val="008013CF"/>
    <w:rsid w:val="00802633"/>
    <w:rsid w:val="00805D7F"/>
    <w:rsid w:val="00805F92"/>
    <w:rsid w:val="00812946"/>
    <w:rsid w:val="00814032"/>
    <w:rsid w:val="00823035"/>
    <w:rsid w:val="008247B9"/>
    <w:rsid w:val="0082554B"/>
    <w:rsid w:val="008328D3"/>
    <w:rsid w:val="00832D22"/>
    <w:rsid w:val="00832DA8"/>
    <w:rsid w:val="00833071"/>
    <w:rsid w:val="00836218"/>
    <w:rsid w:val="00836E84"/>
    <w:rsid w:val="008418A9"/>
    <w:rsid w:val="00842C62"/>
    <w:rsid w:val="008457FC"/>
    <w:rsid w:val="00845D80"/>
    <w:rsid w:val="00846DBD"/>
    <w:rsid w:val="0084700F"/>
    <w:rsid w:val="00850FE0"/>
    <w:rsid w:val="00854900"/>
    <w:rsid w:val="0086094C"/>
    <w:rsid w:val="00861134"/>
    <w:rsid w:val="00863786"/>
    <w:rsid w:val="008639FE"/>
    <w:rsid w:val="0087058A"/>
    <w:rsid w:val="008707E9"/>
    <w:rsid w:val="00872417"/>
    <w:rsid w:val="008752D7"/>
    <w:rsid w:val="008762A5"/>
    <w:rsid w:val="00876D4F"/>
    <w:rsid w:val="00880DDA"/>
    <w:rsid w:val="008816EA"/>
    <w:rsid w:val="00881C55"/>
    <w:rsid w:val="008820E2"/>
    <w:rsid w:val="00884340"/>
    <w:rsid w:val="0088492D"/>
    <w:rsid w:val="00885918"/>
    <w:rsid w:val="0088790E"/>
    <w:rsid w:val="00890971"/>
    <w:rsid w:val="00890AFB"/>
    <w:rsid w:val="0089285B"/>
    <w:rsid w:val="00894C33"/>
    <w:rsid w:val="0089511F"/>
    <w:rsid w:val="008A0162"/>
    <w:rsid w:val="008A10D4"/>
    <w:rsid w:val="008A4461"/>
    <w:rsid w:val="008A45F0"/>
    <w:rsid w:val="008A64CB"/>
    <w:rsid w:val="008A70E1"/>
    <w:rsid w:val="008B7336"/>
    <w:rsid w:val="008C13BE"/>
    <w:rsid w:val="008C3DCB"/>
    <w:rsid w:val="008C529A"/>
    <w:rsid w:val="008C568C"/>
    <w:rsid w:val="008C7843"/>
    <w:rsid w:val="008D0661"/>
    <w:rsid w:val="008E12CE"/>
    <w:rsid w:val="008E4D07"/>
    <w:rsid w:val="008E596C"/>
    <w:rsid w:val="008E6464"/>
    <w:rsid w:val="008E7202"/>
    <w:rsid w:val="008F14FA"/>
    <w:rsid w:val="008F5743"/>
    <w:rsid w:val="008F61CB"/>
    <w:rsid w:val="00900FB6"/>
    <w:rsid w:val="00901B09"/>
    <w:rsid w:val="009062E0"/>
    <w:rsid w:val="00906EFF"/>
    <w:rsid w:val="009103F4"/>
    <w:rsid w:val="009146ED"/>
    <w:rsid w:val="00915F8B"/>
    <w:rsid w:val="009202C5"/>
    <w:rsid w:val="00920635"/>
    <w:rsid w:val="00920DA6"/>
    <w:rsid w:val="00922A2C"/>
    <w:rsid w:val="009235D1"/>
    <w:rsid w:val="0092433F"/>
    <w:rsid w:val="00925532"/>
    <w:rsid w:val="00926831"/>
    <w:rsid w:val="00927C59"/>
    <w:rsid w:val="009301F5"/>
    <w:rsid w:val="009325CA"/>
    <w:rsid w:val="00932F11"/>
    <w:rsid w:val="00934760"/>
    <w:rsid w:val="009353BB"/>
    <w:rsid w:val="00941B05"/>
    <w:rsid w:val="009447FC"/>
    <w:rsid w:val="00945A00"/>
    <w:rsid w:val="00946CFC"/>
    <w:rsid w:val="009476E3"/>
    <w:rsid w:val="00947E56"/>
    <w:rsid w:val="00950DE3"/>
    <w:rsid w:val="009528CA"/>
    <w:rsid w:val="00952994"/>
    <w:rsid w:val="00956388"/>
    <w:rsid w:val="009619F9"/>
    <w:rsid w:val="00962F2C"/>
    <w:rsid w:val="00964B4C"/>
    <w:rsid w:val="0096504F"/>
    <w:rsid w:val="00965D0F"/>
    <w:rsid w:val="009716B6"/>
    <w:rsid w:val="00971FF3"/>
    <w:rsid w:val="00973328"/>
    <w:rsid w:val="00976754"/>
    <w:rsid w:val="00977B49"/>
    <w:rsid w:val="00984F93"/>
    <w:rsid w:val="00985E3C"/>
    <w:rsid w:val="00990C1F"/>
    <w:rsid w:val="00992470"/>
    <w:rsid w:val="00994D44"/>
    <w:rsid w:val="0099682D"/>
    <w:rsid w:val="00996EC3"/>
    <w:rsid w:val="00997CF3"/>
    <w:rsid w:val="009A1E0D"/>
    <w:rsid w:val="009A3AA1"/>
    <w:rsid w:val="009A45F6"/>
    <w:rsid w:val="009B04A2"/>
    <w:rsid w:val="009B2D91"/>
    <w:rsid w:val="009B65D8"/>
    <w:rsid w:val="009C0E10"/>
    <w:rsid w:val="009C28AD"/>
    <w:rsid w:val="009C4DD4"/>
    <w:rsid w:val="009C6641"/>
    <w:rsid w:val="009D2962"/>
    <w:rsid w:val="009D4582"/>
    <w:rsid w:val="009D6B3E"/>
    <w:rsid w:val="009D7695"/>
    <w:rsid w:val="009E211F"/>
    <w:rsid w:val="009E3556"/>
    <w:rsid w:val="009E3595"/>
    <w:rsid w:val="009E37CC"/>
    <w:rsid w:val="009E5D72"/>
    <w:rsid w:val="009F0C9F"/>
    <w:rsid w:val="009F1673"/>
    <w:rsid w:val="009F31EE"/>
    <w:rsid w:val="009F6325"/>
    <w:rsid w:val="009F751D"/>
    <w:rsid w:val="00A00892"/>
    <w:rsid w:val="00A02513"/>
    <w:rsid w:val="00A03111"/>
    <w:rsid w:val="00A14B93"/>
    <w:rsid w:val="00A151E7"/>
    <w:rsid w:val="00A15413"/>
    <w:rsid w:val="00A1729B"/>
    <w:rsid w:val="00A174F6"/>
    <w:rsid w:val="00A23A99"/>
    <w:rsid w:val="00A255E9"/>
    <w:rsid w:val="00A25FC3"/>
    <w:rsid w:val="00A26C52"/>
    <w:rsid w:val="00A32D4B"/>
    <w:rsid w:val="00A3627C"/>
    <w:rsid w:val="00A37033"/>
    <w:rsid w:val="00A424CA"/>
    <w:rsid w:val="00A43719"/>
    <w:rsid w:val="00A44775"/>
    <w:rsid w:val="00A456F7"/>
    <w:rsid w:val="00A464CF"/>
    <w:rsid w:val="00A46854"/>
    <w:rsid w:val="00A47348"/>
    <w:rsid w:val="00A47EED"/>
    <w:rsid w:val="00A55D1B"/>
    <w:rsid w:val="00A561B9"/>
    <w:rsid w:val="00A56F85"/>
    <w:rsid w:val="00A60063"/>
    <w:rsid w:val="00A6091A"/>
    <w:rsid w:val="00A673E1"/>
    <w:rsid w:val="00A718E6"/>
    <w:rsid w:val="00A7586E"/>
    <w:rsid w:val="00A770BA"/>
    <w:rsid w:val="00A80AD9"/>
    <w:rsid w:val="00A81D55"/>
    <w:rsid w:val="00A839DB"/>
    <w:rsid w:val="00A844BD"/>
    <w:rsid w:val="00A857E0"/>
    <w:rsid w:val="00A85BC7"/>
    <w:rsid w:val="00A866AF"/>
    <w:rsid w:val="00A91C2B"/>
    <w:rsid w:val="00A91FFD"/>
    <w:rsid w:val="00A92827"/>
    <w:rsid w:val="00A929B9"/>
    <w:rsid w:val="00A943E8"/>
    <w:rsid w:val="00AA460D"/>
    <w:rsid w:val="00AA72EA"/>
    <w:rsid w:val="00AA7371"/>
    <w:rsid w:val="00AB0B15"/>
    <w:rsid w:val="00AB1D70"/>
    <w:rsid w:val="00AB222B"/>
    <w:rsid w:val="00AB79FC"/>
    <w:rsid w:val="00AC3D80"/>
    <w:rsid w:val="00AC61EC"/>
    <w:rsid w:val="00AC62AF"/>
    <w:rsid w:val="00AD1217"/>
    <w:rsid w:val="00AD3D12"/>
    <w:rsid w:val="00AD64CC"/>
    <w:rsid w:val="00AE4B36"/>
    <w:rsid w:val="00AE678A"/>
    <w:rsid w:val="00AE6955"/>
    <w:rsid w:val="00AE77AA"/>
    <w:rsid w:val="00AE7E36"/>
    <w:rsid w:val="00AE7F56"/>
    <w:rsid w:val="00AF2113"/>
    <w:rsid w:val="00AF30CF"/>
    <w:rsid w:val="00AF49AB"/>
    <w:rsid w:val="00AF5903"/>
    <w:rsid w:val="00AF7D99"/>
    <w:rsid w:val="00B0473F"/>
    <w:rsid w:val="00B04EA4"/>
    <w:rsid w:val="00B06061"/>
    <w:rsid w:val="00B10A0C"/>
    <w:rsid w:val="00B16010"/>
    <w:rsid w:val="00B16D8D"/>
    <w:rsid w:val="00B17F3C"/>
    <w:rsid w:val="00B2506A"/>
    <w:rsid w:val="00B27722"/>
    <w:rsid w:val="00B30548"/>
    <w:rsid w:val="00B33E3F"/>
    <w:rsid w:val="00B340E5"/>
    <w:rsid w:val="00B34F1B"/>
    <w:rsid w:val="00B404A7"/>
    <w:rsid w:val="00B418EA"/>
    <w:rsid w:val="00B446C9"/>
    <w:rsid w:val="00B44A71"/>
    <w:rsid w:val="00B46288"/>
    <w:rsid w:val="00B4648C"/>
    <w:rsid w:val="00B51002"/>
    <w:rsid w:val="00B52216"/>
    <w:rsid w:val="00B55CE8"/>
    <w:rsid w:val="00B5777B"/>
    <w:rsid w:val="00B60473"/>
    <w:rsid w:val="00B617D5"/>
    <w:rsid w:val="00B63A3E"/>
    <w:rsid w:val="00B66A6B"/>
    <w:rsid w:val="00B707A4"/>
    <w:rsid w:val="00B71BA4"/>
    <w:rsid w:val="00B739EF"/>
    <w:rsid w:val="00B73E79"/>
    <w:rsid w:val="00B752DF"/>
    <w:rsid w:val="00B760F7"/>
    <w:rsid w:val="00B76EC2"/>
    <w:rsid w:val="00B83B23"/>
    <w:rsid w:val="00B85DE1"/>
    <w:rsid w:val="00B872D6"/>
    <w:rsid w:val="00B9613B"/>
    <w:rsid w:val="00B97BD2"/>
    <w:rsid w:val="00B97D8D"/>
    <w:rsid w:val="00B97FFA"/>
    <w:rsid w:val="00BA0B61"/>
    <w:rsid w:val="00BA0E39"/>
    <w:rsid w:val="00BA29ED"/>
    <w:rsid w:val="00BA38C2"/>
    <w:rsid w:val="00BB1A2B"/>
    <w:rsid w:val="00BB2DBB"/>
    <w:rsid w:val="00BB3FCD"/>
    <w:rsid w:val="00BC2B7C"/>
    <w:rsid w:val="00BD3231"/>
    <w:rsid w:val="00BE1C3C"/>
    <w:rsid w:val="00BF149A"/>
    <w:rsid w:val="00BF4373"/>
    <w:rsid w:val="00BF5612"/>
    <w:rsid w:val="00C01C17"/>
    <w:rsid w:val="00C04D0F"/>
    <w:rsid w:val="00C055CA"/>
    <w:rsid w:val="00C06513"/>
    <w:rsid w:val="00C108B1"/>
    <w:rsid w:val="00C1361B"/>
    <w:rsid w:val="00C15512"/>
    <w:rsid w:val="00C1561A"/>
    <w:rsid w:val="00C157BC"/>
    <w:rsid w:val="00C15DAD"/>
    <w:rsid w:val="00C16AF0"/>
    <w:rsid w:val="00C23536"/>
    <w:rsid w:val="00C23F1F"/>
    <w:rsid w:val="00C242B2"/>
    <w:rsid w:val="00C27FCB"/>
    <w:rsid w:val="00C32319"/>
    <w:rsid w:val="00C3423E"/>
    <w:rsid w:val="00C4024B"/>
    <w:rsid w:val="00C41AD3"/>
    <w:rsid w:val="00C420A2"/>
    <w:rsid w:val="00C4311A"/>
    <w:rsid w:val="00C43C9C"/>
    <w:rsid w:val="00C43FD6"/>
    <w:rsid w:val="00C44484"/>
    <w:rsid w:val="00C44DE2"/>
    <w:rsid w:val="00C471CC"/>
    <w:rsid w:val="00C53923"/>
    <w:rsid w:val="00C6353A"/>
    <w:rsid w:val="00C71768"/>
    <w:rsid w:val="00C74569"/>
    <w:rsid w:val="00C760C5"/>
    <w:rsid w:val="00C762F0"/>
    <w:rsid w:val="00C7634A"/>
    <w:rsid w:val="00C7640C"/>
    <w:rsid w:val="00C7669F"/>
    <w:rsid w:val="00C778D8"/>
    <w:rsid w:val="00C83334"/>
    <w:rsid w:val="00C849A9"/>
    <w:rsid w:val="00C858D1"/>
    <w:rsid w:val="00C87A03"/>
    <w:rsid w:val="00C87EED"/>
    <w:rsid w:val="00C904AD"/>
    <w:rsid w:val="00C920C4"/>
    <w:rsid w:val="00C93DCD"/>
    <w:rsid w:val="00C94C30"/>
    <w:rsid w:val="00C94C74"/>
    <w:rsid w:val="00CA0FAB"/>
    <w:rsid w:val="00CA1108"/>
    <w:rsid w:val="00CA428F"/>
    <w:rsid w:val="00CA582B"/>
    <w:rsid w:val="00CA6513"/>
    <w:rsid w:val="00CA7B93"/>
    <w:rsid w:val="00CA7FB3"/>
    <w:rsid w:val="00CB20B5"/>
    <w:rsid w:val="00CB23DC"/>
    <w:rsid w:val="00CB2FF5"/>
    <w:rsid w:val="00CB3085"/>
    <w:rsid w:val="00CB7BB9"/>
    <w:rsid w:val="00CC0A9F"/>
    <w:rsid w:val="00CC1BBD"/>
    <w:rsid w:val="00CC2F9D"/>
    <w:rsid w:val="00CC4B35"/>
    <w:rsid w:val="00CD0140"/>
    <w:rsid w:val="00CD4C0D"/>
    <w:rsid w:val="00CE1F8E"/>
    <w:rsid w:val="00CE2F1D"/>
    <w:rsid w:val="00CE6A4D"/>
    <w:rsid w:val="00CE6A5C"/>
    <w:rsid w:val="00CF00B1"/>
    <w:rsid w:val="00CF1C74"/>
    <w:rsid w:val="00CF220F"/>
    <w:rsid w:val="00CF3BBA"/>
    <w:rsid w:val="00D0404C"/>
    <w:rsid w:val="00D05AA1"/>
    <w:rsid w:val="00D07B82"/>
    <w:rsid w:val="00D07C3A"/>
    <w:rsid w:val="00D10C59"/>
    <w:rsid w:val="00D11E9F"/>
    <w:rsid w:val="00D12544"/>
    <w:rsid w:val="00D12A1D"/>
    <w:rsid w:val="00D13E7C"/>
    <w:rsid w:val="00D14DA5"/>
    <w:rsid w:val="00D16340"/>
    <w:rsid w:val="00D17C62"/>
    <w:rsid w:val="00D17DD0"/>
    <w:rsid w:val="00D21A70"/>
    <w:rsid w:val="00D21EA4"/>
    <w:rsid w:val="00D2395E"/>
    <w:rsid w:val="00D24150"/>
    <w:rsid w:val="00D24A4A"/>
    <w:rsid w:val="00D34264"/>
    <w:rsid w:val="00D348B9"/>
    <w:rsid w:val="00D36300"/>
    <w:rsid w:val="00D371C1"/>
    <w:rsid w:val="00D43927"/>
    <w:rsid w:val="00D43B35"/>
    <w:rsid w:val="00D43C1F"/>
    <w:rsid w:val="00D4797A"/>
    <w:rsid w:val="00D50A03"/>
    <w:rsid w:val="00D53D91"/>
    <w:rsid w:val="00D56488"/>
    <w:rsid w:val="00D6044A"/>
    <w:rsid w:val="00D61782"/>
    <w:rsid w:val="00D62992"/>
    <w:rsid w:val="00D7368F"/>
    <w:rsid w:val="00D73E34"/>
    <w:rsid w:val="00D74034"/>
    <w:rsid w:val="00D74D4F"/>
    <w:rsid w:val="00D8027C"/>
    <w:rsid w:val="00D80B49"/>
    <w:rsid w:val="00D906BE"/>
    <w:rsid w:val="00D91847"/>
    <w:rsid w:val="00D925A6"/>
    <w:rsid w:val="00D93965"/>
    <w:rsid w:val="00D95481"/>
    <w:rsid w:val="00D96201"/>
    <w:rsid w:val="00D97399"/>
    <w:rsid w:val="00DA5A1E"/>
    <w:rsid w:val="00DA5ADA"/>
    <w:rsid w:val="00DA5EF1"/>
    <w:rsid w:val="00DB00BD"/>
    <w:rsid w:val="00DB24E6"/>
    <w:rsid w:val="00DB383A"/>
    <w:rsid w:val="00DB4943"/>
    <w:rsid w:val="00DB7227"/>
    <w:rsid w:val="00DB7797"/>
    <w:rsid w:val="00DB7971"/>
    <w:rsid w:val="00DB7B44"/>
    <w:rsid w:val="00DC549F"/>
    <w:rsid w:val="00DC557A"/>
    <w:rsid w:val="00DC72E1"/>
    <w:rsid w:val="00DD1ADB"/>
    <w:rsid w:val="00DD62AC"/>
    <w:rsid w:val="00DD7027"/>
    <w:rsid w:val="00DD75F5"/>
    <w:rsid w:val="00DE03D2"/>
    <w:rsid w:val="00DE5284"/>
    <w:rsid w:val="00DE6F81"/>
    <w:rsid w:val="00DE6F90"/>
    <w:rsid w:val="00DE7AC1"/>
    <w:rsid w:val="00DF1D47"/>
    <w:rsid w:val="00DF47D3"/>
    <w:rsid w:val="00DF5954"/>
    <w:rsid w:val="00E028B3"/>
    <w:rsid w:val="00E02ACA"/>
    <w:rsid w:val="00E066E4"/>
    <w:rsid w:val="00E10780"/>
    <w:rsid w:val="00E1506C"/>
    <w:rsid w:val="00E1755C"/>
    <w:rsid w:val="00E201DD"/>
    <w:rsid w:val="00E216B0"/>
    <w:rsid w:val="00E217C8"/>
    <w:rsid w:val="00E222B7"/>
    <w:rsid w:val="00E27BA6"/>
    <w:rsid w:val="00E27DCB"/>
    <w:rsid w:val="00E305C8"/>
    <w:rsid w:val="00E336C0"/>
    <w:rsid w:val="00E33BF2"/>
    <w:rsid w:val="00E3488A"/>
    <w:rsid w:val="00E37597"/>
    <w:rsid w:val="00E4003E"/>
    <w:rsid w:val="00E41D56"/>
    <w:rsid w:val="00E43970"/>
    <w:rsid w:val="00E44F0F"/>
    <w:rsid w:val="00E47190"/>
    <w:rsid w:val="00E4736D"/>
    <w:rsid w:val="00E54167"/>
    <w:rsid w:val="00E54300"/>
    <w:rsid w:val="00E54D28"/>
    <w:rsid w:val="00E55158"/>
    <w:rsid w:val="00E560DA"/>
    <w:rsid w:val="00E57883"/>
    <w:rsid w:val="00E6020D"/>
    <w:rsid w:val="00E61AF5"/>
    <w:rsid w:val="00E61E73"/>
    <w:rsid w:val="00E62B11"/>
    <w:rsid w:val="00E62E74"/>
    <w:rsid w:val="00E630E1"/>
    <w:rsid w:val="00E637C3"/>
    <w:rsid w:val="00E657A3"/>
    <w:rsid w:val="00E70DF7"/>
    <w:rsid w:val="00E72AC0"/>
    <w:rsid w:val="00E7312F"/>
    <w:rsid w:val="00E7453C"/>
    <w:rsid w:val="00E74B4A"/>
    <w:rsid w:val="00E74D2A"/>
    <w:rsid w:val="00E768BA"/>
    <w:rsid w:val="00E7718C"/>
    <w:rsid w:val="00E85DC2"/>
    <w:rsid w:val="00E90348"/>
    <w:rsid w:val="00E9211A"/>
    <w:rsid w:val="00EA4908"/>
    <w:rsid w:val="00EA6F62"/>
    <w:rsid w:val="00EA755E"/>
    <w:rsid w:val="00EA75CB"/>
    <w:rsid w:val="00EB29C7"/>
    <w:rsid w:val="00EB34C2"/>
    <w:rsid w:val="00EB5197"/>
    <w:rsid w:val="00EB68EE"/>
    <w:rsid w:val="00EC3570"/>
    <w:rsid w:val="00EC5983"/>
    <w:rsid w:val="00EC6551"/>
    <w:rsid w:val="00EC68E2"/>
    <w:rsid w:val="00ED0235"/>
    <w:rsid w:val="00ED0384"/>
    <w:rsid w:val="00ED1366"/>
    <w:rsid w:val="00ED30B7"/>
    <w:rsid w:val="00ED439C"/>
    <w:rsid w:val="00ED51DE"/>
    <w:rsid w:val="00EE1D88"/>
    <w:rsid w:val="00EE22AD"/>
    <w:rsid w:val="00EE3BAB"/>
    <w:rsid w:val="00EE4485"/>
    <w:rsid w:val="00EE539E"/>
    <w:rsid w:val="00EE60FF"/>
    <w:rsid w:val="00EE71BC"/>
    <w:rsid w:val="00EF29BE"/>
    <w:rsid w:val="00EF30D1"/>
    <w:rsid w:val="00EF3B82"/>
    <w:rsid w:val="00EF5398"/>
    <w:rsid w:val="00F042B1"/>
    <w:rsid w:val="00F05025"/>
    <w:rsid w:val="00F05867"/>
    <w:rsid w:val="00F060F7"/>
    <w:rsid w:val="00F06276"/>
    <w:rsid w:val="00F06812"/>
    <w:rsid w:val="00F074D6"/>
    <w:rsid w:val="00F111E5"/>
    <w:rsid w:val="00F1183E"/>
    <w:rsid w:val="00F12CDA"/>
    <w:rsid w:val="00F166BA"/>
    <w:rsid w:val="00F17A7E"/>
    <w:rsid w:val="00F2224D"/>
    <w:rsid w:val="00F238DB"/>
    <w:rsid w:val="00F27C32"/>
    <w:rsid w:val="00F3230B"/>
    <w:rsid w:val="00F34CCC"/>
    <w:rsid w:val="00F36D78"/>
    <w:rsid w:val="00F370D7"/>
    <w:rsid w:val="00F3729C"/>
    <w:rsid w:val="00F40BEC"/>
    <w:rsid w:val="00F41D69"/>
    <w:rsid w:val="00F420F2"/>
    <w:rsid w:val="00F42DE7"/>
    <w:rsid w:val="00F46322"/>
    <w:rsid w:val="00F46A89"/>
    <w:rsid w:val="00F504E0"/>
    <w:rsid w:val="00F5330F"/>
    <w:rsid w:val="00F53C9E"/>
    <w:rsid w:val="00F5506D"/>
    <w:rsid w:val="00F5727C"/>
    <w:rsid w:val="00F62FFD"/>
    <w:rsid w:val="00F65EEC"/>
    <w:rsid w:val="00F67C19"/>
    <w:rsid w:val="00F67D00"/>
    <w:rsid w:val="00F7102C"/>
    <w:rsid w:val="00F711CA"/>
    <w:rsid w:val="00F753DA"/>
    <w:rsid w:val="00F76BFB"/>
    <w:rsid w:val="00F77197"/>
    <w:rsid w:val="00F7728C"/>
    <w:rsid w:val="00F77D5F"/>
    <w:rsid w:val="00F81802"/>
    <w:rsid w:val="00F82A58"/>
    <w:rsid w:val="00F82BEE"/>
    <w:rsid w:val="00F830A8"/>
    <w:rsid w:val="00F836EA"/>
    <w:rsid w:val="00F83DF6"/>
    <w:rsid w:val="00F8426A"/>
    <w:rsid w:val="00F8518B"/>
    <w:rsid w:val="00F85399"/>
    <w:rsid w:val="00F87C58"/>
    <w:rsid w:val="00F904E5"/>
    <w:rsid w:val="00F91259"/>
    <w:rsid w:val="00F92137"/>
    <w:rsid w:val="00F94867"/>
    <w:rsid w:val="00F95283"/>
    <w:rsid w:val="00FA123A"/>
    <w:rsid w:val="00FA2000"/>
    <w:rsid w:val="00FB0DAE"/>
    <w:rsid w:val="00FB2A8A"/>
    <w:rsid w:val="00FB6972"/>
    <w:rsid w:val="00FC0BD0"/>
    <w:rsid w:val="00FC28D5"/>
    <w:rsid w:val="00FD0DD9"/>
    <w:rsid w:val="00FD3B4C"/>
    <w:rsid w:val="00FD6227"/>
    <w:rsid w:val="00FD75A3"/>
    <w:rsid w:val="00FE0BC3"/>
    <w:rsid w:val="00FF1149"/>
    <w:rsid w:val="00FF32C3"/>
    <w:rsid w:val="00FF64E6"/>
    <w:rsid w:val="00FF76C6"/>
    <w:rsid w:val="00FF7A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3AF7C1C"/>
  <w15:chartTrackingRefBased/>
  <w15:docId w15:val="{3CE5A171-9797-497B-9446-040B95C811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102C"/>
    <w:pPr>
      <w:spacing w:after="0" w:line="240" w:lineRule="atLeast"/>
    </w:pPr>
    <w:rPr>
      <w:rFonts w:ascii="Times New Roman" w:eastAsia="SimSun" w:hAnsi="Times New Roman" w:cs="Times New Roman"/>
      <w:sz w:val="20"/>
      <w:szCs w:val="20"/>
      <w:lang w:val="es-ES" w:eastAsia="es-ES"/>
    </w:rPr>
  </w:style>
  <w:style w:type="paragraph" w:styleId="Ttulo1">
    <w:name w:val="heading 1"/>
    <w:aliases w:val="Cuadro_G"/>
    <w:basedOn w:val="SingleTxtG"/>
    <w:next w:val="SingleTxtG"/>
    <w:link w:val="Ttulo1Car"/>
    <w:qFormat/>
    <w:rsid w:val="00F7102C"/>
    <w:pPr>
      <w:keepNext/>
      <w:keepLines/>
      <w:numPr>
        <w:numId w:val="3"/>
      </w:numPr>
      <w:tabs>
        <w:tab w:val="clear" w:pos="1440"/>
      </w:tabs>
      <w:spacing w:before="240" w:after="0"/>
      <w:ind w:right="0"/>
      <w:jc w:val="left"/>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semiHidden/>
    <w:rsid w:val="00F7102C"/>
    <w:pPr>
      <w:keepNext/>
      <w:keepLines/>
      <w:numPr>
        <w:ilvl w:val="1"/>
        <w:numId w:val="3"/>
      </w:numPr>
      <w:tabs>
        <w:tab w:val="clear" w:pos="1080"/>
      </w:tab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semiHidden/>
    <w:rsid w:val="00F7102C"/>
    <w:pPr>
      <w:keepNext/>
      <w:keepLines/>
      <w:numPr>
        <w:ilvl w:val="2"/>
        <w:numId w:val="3"/>
      </w:numPr>
      <w:tabs>
        <w:tab w:val="clear" w:pos="720"/>
      </w:tabs>
      <w:spacing w:before="4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semiHidden/>
    <w:rsid w:val="00F7102C"/>
    <w:pPr>
      <w:keepNext/>
      <w:keepLines/>
      <w:numPr>
        <w:ilvl w:val="3"/>
        <w:numId w:val="3"/>
      </w:numPr>
      <w:tabs>
        <w:tab w:val="clear" w:pos="864"/>
      </w:tab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semiHidden/>
    <w:rsid w:val="00F7102C"/>
    <w:pPr>
      <w:keepNext/>
      <w:keepLines/>
      <w:numPr>
        <w:ilvl w:val="4"/>
        <w:numId w:val="3"/>
      </w:numPr>
      <w:tabs>
        <w:tab w:val="clear" w:pos="1008"/>
      </w:tabs>
      <w:spacing w:before="4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semiHidden/>
    <w:rsid w:val="00F7102C"/>
    <w:pPr>
      <w:keepNext/>
      <w:keepLines/>
      <w:numPr>
        <w:ilvl w:val="5"/>
        <w:numId w:val="3"/>
      </w:numPr>
      <w:tabs>
        <w:tab w:val="clear" w:pos="1152"/>
      </w:tabs>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semiHidden/>
    <w:rsid w:val="00F7102C"/>
    <w:pPr>
      <w:keepNext/>
      <w:keepLines/>
      <w:numPr>
        <w:ilvl w:val="6"/>
        <w:numId w:val="3"/>
      </w:numPr>
      <w:tabs>
        <w:tab w:val="clear" w:pos="1296"/>
      </w:tabs>
      <w:spacing w:before="4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semiHidden/>
    <w:rsid w:val="00F7102C"/>
    <w:pPr>
      <w:keepNext/>
      <w:keepLines/>
      <w:numPr>
        <w:ilvl w:val="7"/>
        <w:numId w:val="3"/>
      </w:numPr>
      <w:tabs>
        <w:tab w:val="clear" w:pos="1440"/>
      </w:tab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rsid w:val="00F7102C"/>
    <w:pPr>
      <w:keepNext/>
      <w:keepLines/>
      <w:numPr>
        <w:ilvl w:val="8"/>
        <w:numId w:val="3"/>
      </w:numPr>
      <w:tabs>
        <w:tab w:val="clear" w:pos="1584"/>
      </w:tab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Cuadro_G Car"/>
    <w:basedOn w:val="Fuentedeprrafopredeter"/>
    <w:link w:val="Ttulo1"/>
    <w:rsid w:val="00F7102C"/>
    <w:rPr>
      <w:rFonts w:asciiTheme="majorHAnsi" w:eastAsiaTheme="majorEastAsia" w:hAnsiTheme="majorHAnsi" w:cstheme="majorBidi"/>
      <w:color w:val="2E74B5" w:themeColor="accent1" w:themeShade="BF"/>
      <w:sz w:val="32"/>
      <w:szCs w:val="32"/>
      <w:lang w:val="es-ES" w:eastAsia="es-ES"/>
    </w:rPr>
  </w:style>
  <w:style w:type="character" w:customStyle="1" w:styleId="Ttulo2Car">
    <w:name w:val="Título 2 Car"/>
    <w:basedOn w:val="Fuentedeprrafopredeter"/>
    <w:link w:val="Ttulo2"/>
    <w:semiHidden/>
    <w:rsid w:val="00F7102C"/>
    <w:rPr>
      <w:rFonts w:asciiTheme="majorHAnsi" w:eastAsiaTheme="majorEastAsia" w:hAnsiTheme="majorHAnsi" w:cstheme="majorBidi"/>
      <w:color w:val="2E74B5" w:themeColor="accent1" w:themeShade="BF"/>
      <w:sz w:val="26"/>
      <w:szCs w:val="26"/>
      <w:lang w:val="es-ES" w:eastAsia="es-ES"/>
    </w:rPr>
  </w:style>
  <w:style w:type="character" w:customStyle="1" w:styleId="Ttulo3Car">
    <w:name w:val="Título 3 Car"/>
    <w:basedOn w:val="Fuentedeprrafopredeter"/>
    <w:link w:val="Ttulo3"/>
    <w:semiHidden/>
    <w:rsid w:val="00F7102C"/>
    <w:rPr>
      <w:rFonts w:asciiTheme="majorHAnsi" w:eastAsiaTheme="majorEastAsia" w:hAnsiTheme="majorHAnsi" w:cstheme="majorBidi"/>
      <w:color w:val="1F4D78" w:themeColor="accent1" w:themeShade="7F"/>
      <w:sz w:val="24"/>
      <w:szCs w:val="24"/>
      <w:lang w:val="es-ES" w:eastAsia="es-ES"/>
    </w:rPr>
  </w:style>
  <w:style w:type="character" w:customStyle="1" w:styleId="Ttulo4Car">
    <w:name w:val="Título 4 Car"/>
    <w:basedOn w:val="Fuentedeprrafopredeter"/>
    <w:link w:val="Ttulo4"/>
    <w:semiHidden/>
    <w:rsid w:val="00F7102C"/>
    <w:rPr>
      <w:rFonts w:asciiTheme="majorHAnsi" w:eastAsiaTheme="majorEastAsia" w:hAnsiTheme="majorHAnsi" w:cstheme="majorBidi"/>
      <w:i/>
      <w:iCs/>
      <w:color w:val="2E74B5" w:themeColor="accent1" w:themeShade="BF"/>
      <w:sz w:val="20"/>
      <w:szCs w:val="20"/>
      <w:lang w:val="es-ES" w:eastAsia="es-ES"/>
    </w:rPr>
  </w:style>
  <w:style w:type="character" w:customStyle="1" w:styleId="Ttulo5Car">
    <w:name w:val="Título 5 Car"/>
    <w:basedOn w:val="Fuentedeprrafopredeter"/>
    <w:link w:val="Ttulo5"/>
    <w:semiHidden/>
    <w:rsid w:val="00F7102C"/>
    <w:rPr>
      <w:rFonts w:asciiTheme="majorHAnsi" w:eastAsiaTheme="majorEastAsia" w:hAnsiTheme="majorHAnsi" w:cstheme="majorBidi"/>
      <w:color w:val="2E74B5" w:themeColor="accent1" w:themeShade="BF"/>
      <w:sz w:val="20"/>
      <w:szCs w:val="20"/>
      <w:lang w:val="es-ES" w:eastAsia="es-ES"/>
    </w:rPr>
  </w:style>
  <w:style w:type="character" w:customStyle="1" w:styleId="Ttulo6Car">
    <w:name w:val="Título 6 Car"/>
    <w:basedOn w:val="Fuentedeprrafopredeter"/>
    <w:link w:val="Ttulo6"/>
    <w:semiHidden/>
    <w:rsid w:val="00F7102C"/>
    <w:rPr>
      <w:rFonts w:asciiTheme="majorHAnsi" w:eastAsiaTheme="majorEastAsia" w:hAnsiTheme="majorHAnsi" w:cstheme="majorBidi"/>
      <w:color w:val="1F4D78" w:themeColor="accent1" w:themeShade="7F"/>
      <w:sz w:val="20"/>
      <w:szCs w:val="20"/>
      <w:lang w:val="es-ES" w:eastAsia="es-ES"/>
    </w:rPr>
  </w:style>
  <w:style w:type="character" w:customStyle="1" w:styleId="Ttulo7Car">
    <w:name w:val="Título 7 Car"/>
    <w:basedOn w:val="Fuentedeprrafopredeter"/>
    <w:link w:val="Ttulo7"/>
    <w:semiHidden/>
    <w:rsid w:val="00F7102C"/>
    <w:rPr>
      <w:rFonts w:asciiTheme="majorHAnsi" w:eastAsiaTheme="majorEastAsia" w:hAnsiTheme="majorHAnsi" w:cstheme="majorBidi"/>
      <w:i/>
      <w:iCs/>
      <w:color w:val="1F4D78" w:themeColor="accent1" w:themeShade="7F"/>
      <w:sz w:val="20"/>
      <w:szCs w:val="20"/>
      <w:lang w:val="es-ES" w:eastAsia="es-ES"/>
    </w:rPr>
  </w:style>
  <w:style w:type="character" w:customStyle="1" w:styleId="Ttulo8Car">
    <w:name w:val="Título 8 Car"/>
    <w:basedOn w:val="Fuentedeprrafopredeter"/>
    <w:link w:val="Ttulo8"/>
    <w:semiHidden/>
    <w:rsid w:val="00F7102C"/>
    <w:rPr>
      <w:rFonts w:asciiTheme="majorHAnsi" w:eastAsiaTheme="majorEastAsia" w:hAnsiTheme="majorHAnsi" w:cstheme="majorBidi"/>
      <w:color w:val="272727" w:themeColor="text1" w:themeTint="D8"/>
      <w:sz w:val="21"/>
      <w:szCs w:val="21"/>
      <w:lang w:val="es-ES" w:eastAsia="es-ES"/>
    </w:rPr>
  </w:style>
  <w:style w:type="character" w:customStyle="1" w:styleId="Ttulo9Car">
    <w:name w:val="Título 9 Car"/>
    <w:basedOn w:val="Fuentedeprrafopredeter"/>
    <w:link w:val="Ttulo9"/>
    <w:semiHidden/>
    <w:rsid w:val="00F7102C"/>
    <w:rPr>
      <w:rFonts w:asciiTheme="majorHAnsi" w:eastAsiaTheme="majorEastAsia" w:hAnsiTheme="majorHAnsi" w:cstheme="majorBidi"/>
      <w:i/>
      <w:iCs/>
      <w:color w:val="272727" w:themeColor="text1" w:themeTint="D8"/>
      <w:sz w:val="21"/>
      <w:szCs w:val="21"/>
      <w:lang w:val="es-ES" w:eastAsia="es-ES"/>
    </w:rPr>
  </w:style>
  <w:style w:type="character" w:styleId="Refdenotaalpie">
    <w:name w:val="footnote reference"/>
    <w:aliases w:val="4_G,Footnote,ftref,BVI fnr,16 Point,Superscript 6 Point,Footnote symbol,Footnote Refernece,Texto de nota al pie,Fußnotenzeichen_Raxen,Footnote Reference Superscript,Footnote Reference Number,Footnote Reference_LVL6"/>
    <w:link w:val="BVIfnrCharCharCharChar"/>
    <w:uiPriority w:val="3"/>
    <w:qFormat/>
    <w:rsid w:val="00F7102C"/>
    <w:rPr>
      <w:rFonts w:ascii="Times New Roman" w:hAnsi="Times New Roman"/>
      <w:sz w:val="18"/>
      <w:vertAlign w:val="superscript"/>
    </w:rPr>
  </w:style>
  <w:style w:type="paragraph" w:customStyle="1" w:styleId="HMG">
    <w:name w:val="_ H __M_G"/>
    <w:basedOn w:val="Normal"/>
    <w:next w:val="Normal"/>
    <w:link w:val="HMGChar"/>
    <w:qFormat/>
    <w:rsid w:val="0072021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0213"/>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F7102C"/>
    <w:rPr>
      <w:rFonts w:ascii="Times New Roman" w:eastAsia="SimSun" w:hAnsi="Times New Roman" w:cs="Times New Roman"/>
      <w:b/>
      <w:sz w:val="34"/>
      <w:szCs w:val="20"/>
      <w:lang w:val="es-ES" w:eastAsia="es-ES"/>
    </w:rPr>
  </w:style>
  <w:style w:type="character" w:customStyle="1" w:styleId="HChGChar">
    <w:name w:val="_ H _Ch_G Char"/>
    <w:link w:val="HChG"/>
    <w:rsid w:val="00F7102C"/>
    <w:rPr>
      <w:rFonts w:ascii="Times New Roman" w:eastAsia="SimSun" w:hAnsi="Times New Roman" w:cs="Times New Roman"/>
      <w:b/>
      <w:sz w:val="28"/>
      <w:szCs w:val="20"/>
      <w:lang w:val="es-ES" w:eastAsia="es-ES"/>
    </w:rPr>
  </w:style>
  <w:style w:type="paragraph" w:customStyle="1" w:styleId="H1G">
    <w:name w:val="_ H_1_G"/>
    <w:basedOn w:val="Normal"/>
    <w:next w:val="Normal"/>
    <w:qFormat/>
    <w:rsid w:val="0072021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2021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2021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2021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F7102C"/>
    <w:pPr>
      <w:pBdr>
        <w:bottom w:val="single" w:sz="4" w:space="4" w:color="auto"/>
      </w:pBdr>
      <w:spacing w:line="240" w:lineRule="auto"/>
    </w:pPr>
    <w:rPr>
      <w:b/>
      <w:sz w:val="18"/>
    </w:rPr>
  </w:style>
  <w:style w:type="character" w:customStyle="1" w:styleId="EncabezadoCar">
    <w:name w:val="Encabezado Car"/>
    <w:aliases w:val="6_G Car"/>
    <w:basedOn w:val="Fuentedeprrafopredeter"/>
    <w:link w:val="Encabezado"/>
    <w:rsid w:val="00F7102C"/>
    <w:rPr>
      <w:rFonts w:ascii="Times New Roman" w:eastAsia="SimSun" w:hAnsi="Times New Roman" w:cs="Times New Roman"/>
      <w:b/>
      <w:sz w:val="18"/>
      <w:szCs w:val="20"/>
      <w:lang w:val="es-ES" w:eastAsia="es-ES"/>
    </w:rPr>
  </w:style>
  <w:style w:type="paragraph" w:customStyle="1" w:styleId="SingleTxtG">
    <w:name w:val="_ Single Txt_G"/>
    <w:basedOn w:val="Normal"/>
    <w:link w:val="SingleTxtGChar"/>
    <w:qFormat/>
    <w:rsid w:val="00720213"/>
    <w:pPr>
      <w:tabs>
        <w:tab w:val="left" w:pos="1701"/>
        <w:tab w:val="left" w:pos="2268"/>
        <w:tab w:val="left" w:pos="2835"/>
      </w:tabs>
      <w:spacing w:after="120"/>
      <w:ind w:left="1134" w:right="1134"/>
      <w:jc w:val="both"/>
    </w:pPr>
  </w:style>
  <w:style w:type="paragraph" w:customStyle="1" w:styleId="SMG">
    <w:name w:val="__S_M_G"/>
    <w:basedOn w:val="Normal"/>
    <w:next w:val="Normal"/>
    <w:rsid w:val="00F7102C"/>
    <w:pPr>
      <w:keepNext/>
      <w:keepLines/>
      <w:suppressAutoHyphens/>
      <w:spacing w:before="240" w:after="240" w:line="420" w:lineRule="exact"/>
      <w:ind w:left="1134" w:right="1134"/>
    </w:pPr>
    <w:rPr>
      <w:b/>
      <w:sz w:val="40"/>
    </w:rPr>
  </w:style>
  <w:style w:type="paragraph" w:customStyle="1" w:styleId="SLG">
    <w:name w:val="__S_L_G"/>
    <w:basedOn w:val="Normal"/>
    <w:next w:val="Normal"/>
    <w:rsid w:val="00F7102C"/>
    <w:pPr>
      <w:keepNext/>
      <w:keepLines/>
      <w:spacing w:before="240" w:after="240" w:line="580" w:lineRule="exact"/>
      <w:ind w:left="1134" w:right="1134"/>
    </w:pPr>
    <w:rPr>
      <w:b/>
      <w:sz w:val="56"/>
    </w:rPr>
  </w:style>
  <w:style w:type="paragraph" w:customStyle="1" w:styleId="SSG">
    <w:name w:val="__S_S_G"/>
    <w:basedOn w:val="Normal"/>
    <w:next w:val="Normal"/>
    <w:rsid w:val="00F7102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F7102C"/>
    <w:rPr>
      <w:sz w:val="16"/>
    </w:rPr>
  </w:style>
  <w:style w:type="character" w:customStyle="1" w:styleId="PiedepginaCar">
    <w:name w:val="Pie de página Car"/>
    <w:aliases w:val="3_G Car"/>
    <w:basedOn w:val="Fuentedeprrafopredeter"/>
    <w:link w:val="Piedepgina"/>
    <w:rsid w:val="00F7102C"/>
    <w:rPr>
      <w:rFonts w:ascii="Times New Roman" w:eastAsia="SimSun" w:hAnsi="Times New Roman" w:cs="Times New Roman"/>
      <w:sz w:val="16"/>
      <w:szCs w:val="20"/>
      <w:lang w:val="es-ES" w:eastAsia="es-ES"/>
    </w:rPr>
  </w:style>
  <w:style w:type="paragraph" w:customStyle="1" w:styleId="XLargeG">
    <w:name w:val="__XLarge_G"/>
    <w:basedOn w:val="Normal"/>
    <w:next w:val="Normal"/>
    <w:rsid w:val="00F7102C"/>
    <w:pPr>
      <w:keepNext/>
      <w:keepLines/>
      <w:spacing w:before="240" w:after="240" w:line="420" w:lineRule="exact"/>
      <w:ind w:left="1134" w:right="1134"/>
    </w:pPr>
    <w:rPr>
      <w:b/>
      <w:sz w:val="40"/>
    </w:rPr>
  </w:style>
  <w:style w:type="paragraph" w:styleId="Textonotapie">
    <w:name w:val="footnote text"/>
    <w:aliases w:val="5_G,Footnote Text Char1,Footnote Text Char Char1,Footnote Text Char1 Char Char1,Footnote Text Char Char1 Char Char,Footnote Text Char1 Char Char1 Char Char,ft Char Char Char Char Char,Geneva 9 Char Char Char Char Char,single space,ft"/>
    <w:basedOn w:val="Normal"/>
    <w:link w:val="TextonotapieCar"/>
    <w:uiPriority w:val="99"/>
    <w:qFormat/>
    <w:rsid w:val="00F7102C"/>
    <w:pPr>
      <w:tabs>
        <w:tab w:val="right" w:pos="1021"/>
      </w:tabs>
      <w:spacing w:line="220" w:lineRule="exact"/>
      <w:ind w:left="1134" w:right="1134" w:hanging="1134"/>
    </w:pPr>
    <w:rPr>
      <w:sz w:val="18"/>
    </w:rPr>
  </w:style>
  <w:style w:type="character" w:customStyle="1" w:styleId="TextonotapieCar">
    <w:name w:val="Texto nota pie Car"/>
    <w:aliases w:val="5_G Car,Footnote Text Char1 Car,Footnote Text Char Char1 Car,Footnote Text Char1 Char Char1 Car,Footnote Text Char Char1 Char Char Car,Footnote Text Char1 Char Char1 Char Char Car,ft Char Char Char Char Char Car,single space Car"/>
    <w:basedOn w:val="Fuentedeprrafopredeter"/>
    <w:link w:val="Textonotapie"/>
    <w:uiPriority w:val="99"/>
    <w:rsid w:val="00F7102C"/>
    <w:rPr>
      <w:rFonts w:ascii="Times New Roman" w:eastAsia="SimSun" w:hAnsi="Times New Roman" w:cs="Times New Roman"/>
      <w:sz w:val="18"/>
      <w:szCs w:val="20"/>
      <w:lang w:val="es-ES" w:eastAsia="es-ES"/>
    </w:rPr>
  </w:style>
  <w:style w:type="table" w:styleId="Tablaconcuadrcula">
    <w:name w:val="Table Grid"/>
    <w:basedOn w:val="Tablanormal"/>
    <w:rsid w:val="00F7102C"/>
    <w:pPr>
      <w:spacing w:after="0" w:line="240" w:lineRule="atLeast"/>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F7102C"/>
    <w:pPr>
      <w:numPr>
        <w:numId w:val="1"/>
      </w:numPr>
    </w:pPr>
  </w:style>
  <w:style w:type="numbering" w:styleId="1ai">
    <w:name w:val="Outline List 1"/>
    <w:basedOn w:val="Sinlista"/>
    <w:semiHidden/>
    <w:rsid w:val="00F7102C"/>
    <w:pPr>
      <w:numPr>
        <w:numId w:val="2"/>
      </w:numPr>
    </w:pPr>
  </w:style>
  <w:style w:type="character" w:styleId="AcrnimoHTML">
    <w:name w:val="HTML Acronym"/>
    <w:basedOn w:val="Fuentedeprrafopredeter"/>
    <w:semiHidden/>
    <w:rsid w:val="00F7102C"/>
  </w:style>
  <w:style w:type="numbering" w:styleId="ArtculoSeccin">
    <w:name w:val="Outline List 3"/>
    <w:basedOn w:val="Sinlista"/>
    <w:semiHidden/>
    <w:rsid w:val="00F7102C"/>
    <w:pPr>
      <w:numPr>
        <w:numId w:val="3"/>
      </w:numPr>
    </w:pPr>
  </w:style>
  <w:style w:type="paragraph" w:styleId="Cierre">
    <w:name w:val="Closing"/>
    <w:basedOn w:val="Normal"/>
    <w:link w:val="CierreCar"/>
    <w:semiHidden/>
    <w:rsid w:val="00F7102C"/>
    <w:pPr>
      <w:ind w:left="4252"/>
    </w:pPr>
  </w:style>
  <w:style w:type="character" w:customStyle="1" w:styleId="CierreCar">
    <w:name w:val="Cierre Car"/>
    <w:basedOn w:val="Fuentedeprrafopredeter"/>
    <w:link w:val="Cierre"/>
    <w:semiHidden/>
    <w:rsid w:val="00F7102C"/>
    <w:rPr>
      <w:rFonts w:ascii="Times New Roman" w:eastAsia="SimSun" w:hAnsi="Times New Roman" w:cs="Times New Roman"/>
      <w:sz w:val="20"/>
      <w:szCs w:val="20"/>
      <w:lang w:val="es-ES" w:eastAsia="es-ES"/>
    </w:rPr>
  </w:style>
  <w:style w:type="character" w:styleId="CitaHTML">
    <w:name w:val="HTML Cite"/>
    <w:semiHidden/>
    <w:rsid w:val="00F7102C"/>
    <w:rPr>
      <w:i/>
      <w:iCs/>
    </w:rPr>
  </w:style>
  <w:style w:type="character" w:styleId="CdigoHTML">
    <w:name w:val="HTML Code"/>
    <w:semiHidden/>
    <w:rsid w:val="00F7102C"/>
    <w:rPr>
      <w:rFonts w:ascii="Courier New" w:hAnsi="Courier New" w:cs="Courier New"/>
      <w:sz w:val="20"/>
      <w:szCs w:val="20"/>
    </w:rPr>
  </w:style>
  <w:style w:type="paragraph" w:styleId="Continuarlista">
    <w:name w:val="List Continue"/>
    <w:basedOn w:val="Normal"/>
    <w:semiHidden/>
    <w:rsid w:val="00F7102C"/>
    <w:pPr>
      <w:spacing w:after="120"/>
      <w:ind w:left="283"/>
    </w:pPr>
  </w:style>
  <w:style w:type="paragraph" w:styleId="Continuarlista2">
    <w:name w:val="List Continue 2"/>
    <w:basedOn w:val="Normal"/>
    <w:semiHidden/>
    <w:rsid w:val="00F7102C"/>
    <w:pPr>
      <w:spacing w:after="120"/>
      <w:ind w:left="566"/>
    </w:pPr>
  </w:style>
  <w:style w:type="paragraph" w:styleId="Continuarlista3">
    <w:name w:val="List Continue 3"/>
    <w:basedOn w:val="Normal"/>
    <w:semiHidden/>
    <w:rsid w:val="00F7102C"/>
    <w:pPr>
      <w:spacing w:after="120"/>
      <w:ind w:left="849"/>
    </w:pPr>
  </w:style>
  <w:style w:type="paragraph" w:styleId="Continuarlista4">
    <w:name w:val="List Continue 4"/>
    <w:basedOn w:val="Normal"/>
    <w:semiHidden/>
    <w:rsid w:val="00F7102C"/>
    <w:pPr>
      <w:spacing w:after="120"/>
      <w:ind w:left="1132"/>
    </w:pPr>
  </w:style>
  <w:style w:type="paragraph" w:styleId="Continuarlista5">
    <w:name w:val="List Continue 5"/>
    <w:basedOn w:val="Normal"/>
    <w:semiHidden/>
    <w:rsid w:val="00F7102C"/>
    <w:pPr>
      <w:spacing w:after="120"/>
      <w:ind w:left="1415"/>
    </w:pPr>
  </w:style>
  <w:style w:type="character" w:styleId="DefinicinHTML">
    <w:name w:val="HTML Definition"/>
    <w:semiHidden/>
    <w:rsid w:val="00F7102C"/>
    <w:rPr>
      <w:i/>
      <w:iCs/>
    </w:rPr>
  </w:style>
  <w:style w:type="paragraph" w:styleId="DireccinHTML">
    <w:name w:val="HTML Address"/>
    <w:basedOn w:val="Normal"/>
    <w:link w:val="DireccinHTMLCar"/>
    <w:semiHidden/>
    <w:rsid w:val="00F7102C"/>
    <w:rPr>
      <w:i/>
      <w:iCs/>
    </w:rPr>
  </w:style>
  <w:style w:type="character" w:customStyle="1" w:styleId="DireccinHTMLCar">
    <w:name w:val="Dirección HTML Car"/>
    <w:basedOn w:val="Fuentedeprrafopredeter"/>
    <w:link w:val="DireccinHTML"/>
    <w:semiHidden/>
    <w:rsid w:val="00F7102C"/>
    <w:rPr>
      <w:rFonts w:ascii="Times New Roman" w:eastAsia="SimSun" w:hAnsi="Times New Roman" w:cs="Times New Roman"/>
      <w:i/>
      <w:iCs/>
      <w:sz w:val="20"/>
      <w:szCs w:val="20"/>
      <w:lang w:val="es-ES" w:eastAsia="es-ES"/>
    </w:rPr>
  </w:style>
  <w:style w:type="paragraph" w:styleId="Direccinsobre">
    <w:name w:val="envelope address"/>
    <w:basedOn w:val="Normal"/>
    <w:semiHidden/>
    <w:rsid w:val="00F7102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F7102C"/>
    <w:rPr>
      <w:rFonts w:ascii="Courier New" w:hAnsi="Courier New" w:cs="Courier New"/>
    </w:rPr>
  </w:style>
  <w:style w:type="paragraph" w:styleId="Encabezadodemensaje">
    <w:name w:val="Message Header"/>
    <w:basedOn w:val="Normal"/>
    <w:link w:val="EncabezadodemensajeCar"/>
    <w:semiHidden/>
    <w:rsid w:val="00F7102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EncabezadodemensajeCar">
    <w:name w:val="Encabezado de mensaje Car"/>
    <w:basedOn w:val="Fuentedeprrafopredeter"/>
    <w:link w:val="Encabezadodemensaje"/>
    <w:semiHidden/>
    <w:rsid w:val="00F7102C"/>
    <w:rPr>
      <w:rFonts w:ascii="Arial" w:eastAsia="SimSun" w:hAnsi="Arial" w:cs="Arial"/>
      <w:sz w:val="24"/>
      <w:szCs w:val="24"/>
      <w:shd w:val="pct20" w:color="auto" w:fill="auto"/>
      <w:lang w:val="es-ES" w:eastAsia="es-ES"/>
    </w:rPr>
  </w:style>
  <w:style w:type="paragraph" w:styleId="Encabezadodenota">
    <w:name w:val="Note Heading"/>
    <w:basedOn w:val="Normal"/>
    <w:next w:val="Normal"/>
    <w:link w:val="EncabezadodenotaCar"/>
    <w:semiHidden/>
    <w:rsid w:val="00F7102C"/>
  </w:style>
  <w:style w:type="character" w:customStyle="1" w:styleId="EncabezadodenotaCar">
    <w:name w:val="Encabezado de nota Car"/>
    <w:basedOn w:val="Fuentedeprrafopredeter"/>
    <w:link w:val="Encabezadodenota"/>
    <w:semiHidden/>
    <w:rsid w:val="00F7102C"/>
    <w:rPr>
      <w:rFonts w:ascii="Times New Roman" w:eastAsia="SimSun" w:hAnsi="Times New Roman" w:cs="Times New Roman"/>
      <w:sz w:val="20"/>
      <w:szCs w:val="20"/>
      <w:lang w:val="es-ES" w:eastAsia="es-ES"/>
    </w:rPr>
  </w:style>
  <w:style w:type="character" w:styleId="nfasis">
    <w:name w:val="Emphasis"/>
    <w:rsid w:val="00F7102C"/>
    <w:rPr>
      <w:i/>
      <w:iCs/>
    </w:rPr>
  </w:style>
  <w:style w:type="paragraph" w:styleId="Fecha">
    <w:name w:val="Date"/>
    <w:basedOn w:val="Normal"/>
    <w:next w:val="Normal"/>
    <w:link w:val="FechaCar"/>
    <w:semiHidden/>
    <w:rsid w:val="00F7102C"/>
  </w:style>
  <w:style w:type="character" w:customStyle="1" w:styleId="FechaCar">
    <w:name w:val="Fecha Car"/>
    <w:basedOn w:val="Fuentedeprrafopredeter"/>
    <w:link w:val="Fecha"/>
    <w:semiHidden/>
    <w:rsid w:val="00F7102C"/>
    <w:rPr>
      <w:rFonts w:ascii="Times New Roman" w:eastAsia="SimSun" w:hAnsi="Times New Roman" w:cs="Times New Roman"/>
      <w:sz w:val="20"/>
      <w:szCs w:val="20"/>
      <w:lang w:val="es-ES" w:eastAsia="es-ES"/>
    </w:rPr>
  </w:style>
  <w:style w:type="paragraph" w:styleId="Firma">
    <w:name w:val="Signature"/>
    <w:basedOn w:val="Normal"/>
    <w:link w:val="FirmaCar"/>
    <w:semiHidden/>
    <w:rsid w:val="00F7102C"/>
    <w:pPr>
      <w:ind w:left="4252"/>
    </w:pPr>
  </w:style>
  <w:style w:type="character" w:customStyle="1" w:styleId="FirmaCar">
    <w:name w:val="Firma Car"/>
    <w:basedOn w:val="Fuentedeprrafopredeter"/>
    <w:link w:val="Firma"/>
    <w:semiHidden/>
    <w:rsid w:val="00F7102C"/>
    <w:rPr>
      <w:rFonts w:ascii="Times New Roman" w:eastAsia="SimSun" w:hAnsi="Times New Roman" w:cs="Times New Roman"/>
      <w:sz w:val="20"/>
      <w:szCs w:val="20"/>
      <w:lang w:val="es-ES" w:eastAsia="es-ES"/>
    </w:rPr>
  </w:style>
  <w:style w:type="paragraph" w:styleId="Firmadecorreoelectrnico">
    <w:name w:val="E-mail Signature"/>
    <w:basedOn w:val="Normal"/>
    <w:link w:val="FirmadecorreoelectrnicoCar"/>
    <w:semiHidden/>
    <w:rsid w:val="00F7102C"/>
  </w:style>
  <w:style w:type="character" w:customStyle="1" w:styleId="FirmadecorreoelectrnicoCar">
    <w:name w:val="Firma de correo electrónico Car"/>
    <w:basedOn w:val="Fuentedeprrafopredeter"/>
    <w:link w:val="Firmadecorreoelectrnico"/>
    <w:semiHidden/>
    <w:rsid w:val="00F7102C"/>
    <w:rPr>
      <w:rFonts w:ascii="Times New Roman" w:eastAsia="SimSun" w:hAnsi="Times New Roman" w:cs="Times New Roman"/>
      <w:sz w:val="20"/>
      <w:szCs w:val="20"/>
      <w:lang w:val="es-ES" w:eastAsia="es-ES"/>
    </w:rPr>
  </w:style>
  <w:style w:type="character" w:styleId="Hipervnculo">
    <w:name w:val="Hyperlink"/>
    <w:rsid w:val="00F7102C"/>
    <w:rPr>
      <w:color w:val="0000FF"/>
      <w:u w:val="none"/>
    </w:rPr>
  </w:style>
  <w:style w:type="character" w:styleId="Hipervnculovisitado">
    <w:name w:val="FollowedHyperlink"/>
    <w:rsid w:val="00F7102C"/>
    <w:rPr>
      <w:color w:val="0000FF"/>
      <w:u w:val="none"/>
    </w:rPr>
  </w:style>
  <w:style w:type="paragraph" w:styleId="HTMLconformatoprevio">
    <w:name w:val="HTML Preformatted"/>
    <w:basedOn w:val="Normal"/>
    <w:link w:val="HTMLconformatoprevioCar"/>
    <w:semiHidden/>
    <w:rsid w:val="00F7102C"/>
    <w:rPr>
      <w:rFonts w:ascii="Courier New" w:hAnsi="Courier New" w:cs="Courier New"/>
    </w:rPr>
  </w:style>
  <w:style w:type="character" w:customStyle="1" w:styleId="HTMLconformatoprevioCar">
    <w:name w:val="HTML con formato previo Car"/>
    <w:basedOn w:val="Fuentedeprrafopredeter"/>
    <w:link w:val="HTMLconformatoprevio"/>
    <w:semiHidden/>
    <w:rsid w:val="00F7102C"/>
    <w:rPr>
      <w:rFonts w:ascii="Courier New" w:eastAsia="SimSun" w:hAnsi="Courier New" w:cs="Courier New"/>
      <w:sz w:val="20"/>
      <w:szCs w:val="20"/>
      <w:lang w:val="es-ES" w:eastAsia="es-ES"/>
    </w:rPr>
  </w:style>
  <w:style w:type="paragraph" w:styleId="Lista">
    <w:name w:val="List"/>
    <w:basedOn w:val="Normal"/>
    <w:semiHidden/>
    <w:rsid w:val="00F7102C"/>
    <w:pPr>
      <w:ind w:left="283" w:hanging="283"/>
    </w:pPr>
  </w:style>
  <w:style w:type="paragraph" w:styleId="Lista2">
    <w:name w:val="List 2"/>
    <w:basedOn w:val="Normal"/>
    <w:semiHidden/>
    <w:rsid w:val="00F7102C"/>
    <w:pPr>
      <w:ind w:left="566" w:hanging="283"/>
    </w:pPr>
  </w:style>
  <w:style w:type="paragraph" w:styleId="Lista3">
    <w:name w:val="List 3"/>
    <w:basedOn w:val="Normal"/>
    <w:semiHidden/>
    <w:rsid w:val="00F7102C"/>
    <w:pPr>
      <w:ind w:left="849" w:hanging="283"/>
    </w:pPr>
  </w:style>
  <w:style w:type="paragraph" w:styleId="Lista4">
    <w:name w:val="List 4"/>
    <w:basedOn w:val="Normal"/>
    <w:semiHidden/>
    <w:rsid w:val="00F7102C"/>
    <w:pPr>
      <w:ind w:left="1132" w:hanging="283"/>
    </w:pPr>
  </w:style>
  <w:style w:type="paragraph" w:styleId="Lista5">
    <w:name w:val="List 5"/>
    <w:basedOn w:val="Normal"/>
    <w:semiHidden/>
    <w:rsid w:val="00F7102C"/>
    <w:pPr>
      <w:ind w:left="1415" w:hanging="283"/>
    </w:pPr>
  </w:style>
  <w:style w:type="paragraph" w:styleId="Listaconnmeros">
    <w:name w:val="List Number"/>
    <w:basedOn w:val="Normal"/>
    <w:semiHidden/>
    <w:rsid w:val="00F7102C"/>
    <w:pPr>
      <w:numPr>
        <w:numId w:val="12"/>
      </w:numPr>
    </w:pPr>
  </w:style>
  <w:style w:type="paragraph" w:styleId="Listaconnmeros2">
    <w:name w:val="List Number 2"/>
    <w:basedOn w:val="Normal"/>
    <w:semiHidden/>
    <w:rsid w:val="00F7102C"/>
    <w:pPr>
      <w:numPr>
        <w:numId w:val="13"/>
      </w:numPr>
    </w:pPr>
  </w:style>
  <w:style w:type="paragraph" w:styleId="Listaconnmeros3">
    <w:name w:val="List Number 3"/>
    <w:basedOn w:val="Normal"/>
    <w:semiHidden/>
    <w:rsid w:val="00F7102C"/>
    <w:pPr>
      <w:numPr>
        <w:numId w:val="14"/>
      </w:numPr>
    </w:pPr>
  </w:style>
  <w:style w:type="paragraph" w:styleId="Listaconnmeros4">
    <w:name w:val="List Number 4"/>
    <w:basedOn w:val="Normal"/>
    <w:semiHidden/>
    <w:rsid w:val="00F7102C"/>
    <w:pPr>
      <w:numPr>
        <w:numId w:val="15"/>
      </w:numPr>
    </w:pPr>
  </w:style>
  <w:style w:type="paragraph" w:styleId="Listaconnmeros5">
    <w:name w:val="List Number 5"/>
    <w:basedOn w:val="Normal"/>
    <w:semiHidden/>
    <w:rsid w:val="00F7102C"/>
    <w:pPr>
      <w:numPr>
        <w:numId w:val="16"/>
      </w:numPr>
    </w:pPr>
  </w:style>
  <w:style w:type="paragraph" w:styleId="Listaconvietas">
    <w:name w:val="List Bullet"/>
    <w:basedOn w:val="Normal"/>
    <w:semiHidden/>
    <w:rsid w:val="00F7102C"/>
    <w:pPr>
      <w:numPr>
        <w:numId w:val="7"/>
      </w:numPr>
    </w:pPr>
  </w:style>
  <w:style w:type="paragraph" w:styleId="Listaconvietas2">
    <w:name w:val="List Bullet 2"/>
    <w:basedOn w:val="Normal"/>
    <w:semiHidden/>
    <w:rsid w:val="00F7102C"/>
    <w:pPr>
      <w:numPr>
        <w:numId w:val="8"/>
      </w:numPr>
    </w:pPr>
  </w:style>
  <w:style w:type="paragraph" w:styleId="Listaconvietas3">
    <w:name w:val="List Bullet 3"/>
    <w:basedOn w:val="Normal"/>
    <w:semiHidden/>
    <w:rsid w:val="00F7102C"/>
    <w:pPr>
      <w:numPr>
        <w:numId w:val="9"/>
      </w:numPr>
    </w:pPr>
  </w:style>
  <w:style w:type="paragraph" w:styleId="Listaconvietas4">
    <w:name w:val="List Bullet 4"/>
    <w:basedOn w:val="Normal"/>
    <w:semiHidden/>
    <w:rsid w:val="00F7102C"/>
    <w:pPr>
      <w:numPr>
        <w:numId w:val="10"/>
      </w:numPr>
    </w:pPr>
  </w:style>
  <w:style w:type="paragraph" w:styleId="Listaconvietas5">
    <w:name w:val="List Bullet 5"/>
    <w:basedOn w:val="Normal"/>
    <w:semiHidden/>
    <w:rsid w:val="00F7102C"/>
    <w:pPr>
      <w:numPr>
        <w:numId w:val="11"/>
      </w:numPr>
    </w:pPr>
  </w:style>
  <w:style w:type="character" w:styleId="MquinadeescribirHTML">
    <w:name w:val="HTML Typewriter"/>
    <w:semiHidden/>
    <w:rsid w:val="00F7102C"/>
    <w:rPr>
      <w:rFonts w:ascii="Courier New" w:hAnsi="Courier New" w:cs="Courier New"/>
      <w:sz w:val="20"/>
      <w:szCs w:val="20"/>
    </w:rPr>
  </w:style>
  <w:style w:type="paragraph" w:styleId="NormalWeb">
    <w:name w:val="Normal (Web)"/>
    <w:basedOn w:val="Normal"/>
    <w:semiHidden/>
    <w:rsid w:val="00F7102C"/>
    <w:rPr>
      <w:sz w:val="24"/>
      <w:szCs w:val="24"/>
    </w:rPr>
  </w:style>
  <w:style w:type="character" w:styleId="Nmerodelnea">
    <w:name w:val="line number"/>
    <w:basedOn w:val="Fuentedeprrafopredeter"/>
    <w:semiHidden/>
    <w:rsid w:val="00F7102C"/>
  </w:style>
  <w:style w:type="character" w:styleId="Nmerodepgina">
    <w:name w:val="page number"/>
    <w:aliases w:val="7_G"/>
    <w:qFormat/>
    <w:rsid w:val="00F7102C"/>
    <w:rPr>
      <w:b/>
      <w:sz w:val="18"/>
    </w:rPr>
  </w:style>
  <w:style w:type="character" w:styleId="Refdenotaalfinal">
    <w:name w:val="endnote reference"/>
    <w:aliases w:val="1_G"/>
    <w:qFormat/>
    <w:rsid w:val="00F7102C"/>
    <w:rPr>
      <w:rFonts w:ascii="Times New Roman" w:hAnsi="Times New Roman"/>
      <w:sz w:val="18"/>
      <w:vertAlign w:val="superscript"/>
    </w:rPr>
  </w:style>
  <w:style w:type="paragraph" w:styleId="Remitedesobre">
    <w:name w:val="envelope return"/>
    <w:basedOn w:val="Normal"/>
    <w:semiHidden/>
    <w:rsid w:val="00F7102C"/>
    <w:rPr>
      <w:rFonts w:ascii="Arial" w:hAnsi="Arial" w:cs="Arial"/>
    </w:rPr>
  </w:style>
  <w:style w:type="paragraph" w:styleId="Saludo">
    <w:name w:val="Salutation"/>
    <w:basedOn w:val="Normal"/>
    <w:next w:val="Normal"/>
    <w:link w:val="SaludoCar"/>
    <w:semiHidden/>
    <w:rsid w:val="00F7102C"/>
  </w:style>
  <w:style w:type="character" w:customStyle="1" w:styleId="SaludoCar">
    <w:name w:val="Saludo Car"/>
    <w:basedOn w:val="Fuentedeprrafopredeter"/>
    <w:link w:val="Saludo"/>
    <w:semiHidden/>
    <w:rsid w:val="00F7102C"/>
    <w:rPr>
      <w:rFonts w:ascii="Times New Roman" w:eastAsia="SimSun" w:hAnsi="Times New Roman" w:cs="Times New Roman"/>
      <w:sz w:val="20"/>
      <w:szCs w:val="20"/>
      <w:lang w:val="es-ES" w:eastAsia="es-ES"/>
    </w:rPr>
  </w:style>
  <w:style w:type="paragraph" w:styleId="Sangra2detindependiente">
    <w:name w:val="Body Text Indent 2"/>
    <w:basedOn w:val="Normal"/>
    <w:link w:val="Sangra2detindependienteCar"/>
    <w:semiHidden/>
    <w:rsid w:val="00F7102C"/>
    <w:pPr>
      <w:spacing w:after="120" w:line="480" w:lineRule="auto"/>
      <w:ind w:left="283"/>
    </w:pPr>
  </w:style>
  <w:style w:type="character" w:customStyle="1" w:styleId="Sangra2detindependienteCar">
    <w:name w:val="Sangría 2 de t. independiente Car"/>
    <w:basedOn w:val="Fuentedeprrafopredeter"/>
    <w:link w:val="Sangra2detindependiente"/>
    <w:semiHidden/>
    <w:rsid w:val="00F7102C"/>
    <w:rPr>
      <w:rFonts w:ascii="Times New Roman" w:eastAsia="SimSun" w:hAnsi="Times New Roman" w:cs="Times New Roman"/>
      <w:sz w:val="20"/>
      <w:szCs w:val="20"/>
      <w:lang w:val="es-ES" w:eastAsia="es-ES"/>
    </w:rPr>
  </w:style>
  <w:style w:type="paragraph" w:styleId="Sangra3detindependiente">
    <w:name w:val="Body Text Indent 3"/>
    <w:basedOn w:val="Normal"/>
    <w:link w:val="Sangra3detindependienteCar"/>
    <w:semiHidden/>
    <w:rsid w:val="00F7102C"/>
    <w:pPr>
      <w:spacing w:after="120"/>
      <w:ind w:left="283"/>
    </w:pPr>
    <w:rPr>
      <w:sz w:val="16"/>
      <w:szCs w:val="16"/>
    </w:rPr>
  </w:style>
  <w:style w:type="character" w:customStyle="1" w:styleId="Sangra3detindependienteCar">
    <w:name w:val="Sangría 3 de t. independiente Car"/>
    <w:basedOn w:val="Fuentedeprrafopredeter"/>
    <w:link w:val="Sangra3detindependiente"/>
    <w:semiHidden/>
    <w:rsid w:val="00F7102C"/>
    <w:rPr>
      <w:rFonts w:ascii="Times New Roman" w:eastAsia="SimSun" w:hAnsi="Times New Roman" w:cs="Times New Roman"/>
      <w:sz w:val="16"/>
      <w:szCs w:val="16"/>
      <w:lang w:val="es-ES" w:eastAsia="es-ES"/>
    </w:rPr>
  </w:style>
  <w:style w:type="paragraph" w:styleId="Sangradetextonormal">
    <w:name w:val="Body Text Indent"/>
    <w:basedOn w:val="Normal"/>
    <w:link w:val="SangradetextonormalCar"/>
    <w:semiHidden/>
    <w:rsid w:val="00F7102C"/>
    <w:pPr>
      <w:spacing w:after="120"/>
      <w:ind w:left="283"/>
    </w:pPr>
  </w:style>
  <w:style w:type="character" w:customStyle="1" w:styleId="SangradetextonormalCar">
    <w:name w:val="Sangría de texto normal Car"/>
    <w:basedOn w:val="Fuentedeprrafopredeter"/>
    <w:link w:val="Sangradetextonormal"/>
    <w:semiHidden/>
    <w:rsid w:val="00F7102C"/>
    <w:rPr>
      <w:rFonts w:ascii="Times New Roman" w:eastAsia="SimSun" w:hAnsi="Times New Roman" w:cs="Times New Roman"/>
      <w:sz w:val="20"/>
      <w:szCs w:val="20"/>
      <w:lang w:val="es-ES" w:eastAsia="es-ES"/>
    </w:rPr>
  </w:style>
  <w:style w:type="paragraph" w:styleId="Sangranormal">
    <w:name w:val="Normal Indent"/>
    <w:basedOn w:val="Normal"/>
    <w:semiHidden/>
    <w:rsid w:val="00F7102C"/>
    <w:pPr>
      <w:ind w:left="567"/>
    </w:pPr>
  </w:style>
  <w:style w:type="paragraph" w:styleId="Subttulo">
    <w:name w:val="Subtitle"/>
    <w:basedOn w:val="Normal"/>
    <w:link w:val="SubttuloCar"/>
    <w:rsid w:val="00F7102C"/>
    <w:pPr>
      <w:spacing w:after="60"/>
      <w:jc w:val="center"/>
      <w:outlineLvl w:val="1"/>
    </w:pPr>
    <w:rPr>
      <w:rFonts w:ascii="Arial" w:hAnsi="Arial" w:cs="Arial"/>
      <w:sz w:val="24"/>
      <w:szCs w:val="24"/>
    </w:rPr>
  </w:style>
  <w:style w:type="character" w:customStyle="1" w:styleId="SubttuloCar">
    <w:name w:val="Subtítulo Car"/>
    <w:basedOn w:val="Fuentedeprrafopredeter"/>
    <w:link w:val="Subttulo"/>
    <w:rsid w:val="00F7102C"/>
    <w:rPr>
      <w:rFonts w:ascii="Arial" w:eastAsia="SimSun" w:hAnsi="Arial" w:cs="Arial"/>
      <w:sz w:val="24"/>
      <w:szCs w:val="24"/>
      <w:lang w:val="es-ES" w:eastAsia="es-ES"/>
    </w:rPr>
  </w:style>
  <w:style w:type="table" w:styleId="Tablabsica1">
    <w:name w:val="Table Simple 1"/>
    <w:basedOn w:val="Tablanormal"/>
    <w:semiHidden/>
    <w:rsid w:val="00F7102C"/>
    <w:pPr>
      <w:spacing w:after="0" w:line="240" w:lineRule="atLeast"/>
    </w:pPr>
    <w:rPr>
      <w:rFonts w:ascii="Times New Roman" w:eastAsia="SimSun" w:hAnsi="Times New Roman" w:cs="Times New Roman"/>
      <w:sz w:val="20"/>
      <w:szCs w:val="20"/>
      <w:lang w:val="en-US" w:eastAsia="zh-C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F7102C"/>
    <w:pPr>
      <w:spacing w:after="0" w:line="240" w:lineRule="atLeast"/>
    </w:pPr>
    <w:rPr>
      <w:rFonts w:ascii="Times New Roman" w:eastAsia="SimSun" w:hAnsi="Times New Roman" w:cs="Times New Roman"/>
      <w:sz w:val="20"/>
      <w:szCs w:val="20"/>
      <w:lang w:val="en-US" w:eastAsia="zh-C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F7102C"/>
    <w:pPr>
      <w:spacing w:after="0" w:line="240" w:lineRule="atLeast"/>
    </w:pPr>
    <w:rPr>
      <w:rFonts w:ascii="Times New Roman" w:eastAsia="SimSun" w:hAnsi="Times New Roman" w:cs="Times New Roman"/>
      <w:sz w:val="20"/>
      <w:szCs w:val="20"/>
      <w:lang w:val="en-US" w:eastAsia="zh-C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F7102C"/>
    <w:pPr>
      <w:spacing w:after="0" w:line="240" w:lineRule="atLeast"/>
    </w:pPr>
    <w:rPr>
      <w:rFonts w:ascii="Times New Roman" w:eastAsia="SimSun" w:hAnsi="Times New Roman" w:cs="Times New Roman"/>
      <w:sz w:val="20"/>
      <w:szCs w:val="20"/>
      <w:lang w:val="en-US" w:eastAsia="zh-C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F7102C"/>
    <w:pPr>
      <w:spacing w:after="0" w:line="240" w:lineRule="atLeast"/>
    </w:pPr>
    <w:rPr>
      <w:rFonts w:ascii="Times New Roman" w:eastAsia="SimSun" w:hAnsi="Times New Roman" w:cs="Times New Roman"/>
      <w:sz w:val="20"/>
      <w:szCs w:val="20"/>
      <w:lang w:val="en-US" w:eastAsia="zh-C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F7102C"/>
    <w:pPr>
      <w:spacing w:after="0" w:line="240" w:lineRule="atLeast"/>
    </w:pPr>
    <w:rPr>
      <w:rFonts w:ascii="Times New Roman" w:eastAsia="SimSun" w:hAnsi="Times New Roman" w:cs="Times New Roman"/>
      <w:color w:val="000080"/>
      <w:sz w:val="20"/>
      <w:szCs w:val="20"/>
      <w:lang w:val="en-US" w:eastAsia="zh-CN"/>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F7102C"/>
    <w:pPr>
      <w:spacing w:after="0" w:line="240" w:lineRule="atLeast"/>
    </w:pPr>
    <w:rPr>
      <w:rFonts w:ascii="Times New Roman" w:eastAsia="SimSun" w:hAnsi="Times New Roman" w:cs="Times New Roman"/>
      <w:sz w:val="20"/>
      <w:szCs w:val="20"/>
      <w:lang w:val="en-US" w:eastAsia="zh-C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F7102C"/>
    <w:pPr>
      <w:spacing w:after="0" w:line="240" w:lineRule="atLeast"/>
    </w:pPr>
    <w:rPr>
      <w:rFonts w:ascii="Times New Roman" w:eastAsia="SimSun" w:hAnsi="Times New Roman" w:cs="Times New Roman"/>
      <w:b/>
      <w:bCs/>
      <w:sz w:val="20"/>
      <w:szCs w:val="20"/>
      <w:lang w:val="en-US" w:eastAsia="zh-CN"/>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F7102C"/>
    <w:pPr>
      <w:spacing w:after="0" w:line="240" w:lineRule="atLeast"/>
    </w:pPr>
    <w:rPr>
      <w:rFonts w:ascii="Times New Roman" w:eastAsia="SimSun" w:hAnsi="Times New Roman" w:cs="Times New Roman"/>
      <w:b/>
      <w:bCs/>
      <w:sz w:val="20"/>
      <w:szCs w:val="20"/>
      <w:lang w:val="en-US" w:eastAsia="zh-CN"/>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F7102C"/>
    <w:pPr>
      <w:spacing w:after="0" w:line="240" w:lineRule="atLeast"/>
    </w:pPr>
    <w:rPr>
      <w:rFonts w:ascii="Times New Roman" w:eastAsia="SimSun" w:hAnsi="Times New Roman" w:cs="Times New Roman"/>
      <w:b/>
      <w:bCs/>
      <w:sz w:val="20"/>
      <w:szCs w:val="20"/>
      <w:lang w:val="en-US" w:eastAsia="zh-CN"/>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F7102C"/>
    <w:pPr>
      <w:spacing w:after="0" w:line="240" w:lineRule="atLeast"/>
    </w:pPr>
    <w:rPr>
      <w:rFonts w:ascii="Times New Roman" w:eastAsia="SimSun" w:hAnsi="Times New Roman" w:cs="Times New Roman"/>
      <w:sz w:val="20"/>
      <w:szCs w:val="20"/>
      <w:lang w:val="en-US" w:eastAsia="zh-C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F7102C"/>
    <w:pPr>
      <w:spacing w:after="0" w:line="240" w:lineRule="atLeast"/>
    </w:pPr>
    <w:rPr>
      <w:rFonts w:ascii="Times New Roman" w:eastAsia="SimSun" w:hAnsi="Times New Roman" w:cs="Times New Roman"/>
      <w:sz w:val="20"/>
      <w:szCs w:val="20"/>
      <w:lang w:val="en-US" w:eastAsia="zh-C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F7102C"/>
    <w:pPr>
      <w:spacing w:after="0" w:line="240" w:lineRule="atLeast"/>
    </w:pPr>
    <w:rPr>
      <w:rFonts w:ascii="Times New Roman" w:eastAsia="SimSun" w:hAnsi="Times New Roman" w:cs="Times New Roman"/>
      <w:sz w:val="20"/>
      <w:szCs w:val="20"/>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F7102C"/>
    <w:pPr>
      <w:spacing w:after="0" w:line="240" w:lineRule="atLeast"/>
    </w:pPr>
    <w:rPr>
      <w:rFonts w:ascii="Times New Roman" w:eastAsia="SimSun" w:hAnsi="Times New Roman" w:cs="Times New Roman"/>
      <w:sz w:val="20"/>
      <w:szCs w:val="20"/>
      <w:lang w:val="en-US" w:eastAsia="zh-C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F7102C"/>
    <w:pPr>
      <w:spacing w:after="0" w:line="240" w:lineRule="atLeast"/>
    </w:pPr>
    <w:rPr>
      <w:rFonts w:ascii="Times New Roman" w:eastAsia="SimSun" w:hAnsi="Times New Roman" w:cs="Times New Roman"/>
      <w:sz w:val="20"/>
      <w:szCs w:val="20"/>
      <w:lang w:val="en-US" w:eastAsia="zh-C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F7102C"/>
    <w:pPr>
      <w:spacing w:after="0" w:line="240" w:lineRule="atLeast"/>
    </w:pPr>
    <w:rPr>
      <w:rFonts w:ascii="Times New Roman" w:eastAsia="SimSun" w:hAnsi="Times New Roman" w:cs="Times New Roman"/>
      <w:sz w:val="20"/>
      <w:szCs w:val="20"/>
      <w:lang w:val="en-US" w:eastAsia="zh-C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F7102C"/>
    <w:pPr>
      <w:spacing w:after="0" w:line="240" w:lineRule="atLeast"/>
    </w:pPr>
    <w:rPr>
      <w:rFonts w:ascii="Times New Roman" w:eastAsia="SimSun" w:hAnsi="Times New Roman" w:cs="Times New Roman"/>
      <w:sz w:val="20"/>
      <w:szCs w:val="20"/>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F7102C"/>
    <w:pPr>
      <w:spacing w:after="0" w:line="240" w:lineRule="atLeast"/>
    </w:pPr>
    <w:rPr>
      <w:rFonts w:ascii="Times New Roman" w:eastAsia="SimSun" w:hAnsi="Times New Roman" w:cs="Times New Roman"/>
      <w:sz w:val="20"/>
      <w:szCs w:val="20"/>
      <w:lang w:val="en-US" w:eastAsia="zh-C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F7102C"/>
    <w:pPr>
      <w:spacing w:after="0" w:line="240" w:lineRule="atLeast"/>
    </w:pPr>
    <w:rPr>
      <w:rFonts w:ascii="Times New Roman" w:eastAsia="SimSun" w:hAnsi="Times New Roman" w:cs="Times New Roman"/>
      <w:b/>
      <w:bCs/>
      <w:sz w:val="20"/>
      <w:szCs w:val="20"/>
      <w:lang w:val="en-US" w:eastAsia="zh-C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F7102C"/>
    <w:pPr>
      <w:spacing w:after="0" w:line="240" w:lineRule="atLeast"/>
    </w:pPr>
    <w:rPr>
      <w:rFonts w:ascii="Times New Roman" w:eastAsia="SimSun" w:hAnsi="Times New Roman" w:cs="Times New Roman"/>
      <w:sz w:val="20"/>
      <w:szCs w:val="20"/>
      <w:lang w:val="en-US" w:eastAsia="zh-C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F7102C"/>
    <w:pPr>
      <w:spacing w:after="0" w:line="240" w:lineRule="atLeast"/>
    </w:pPr>
    <w:rPr>
      <w:rFonts w:ascii="Times New Roman" w:eastAsia="SimSun" w:hAnsi="Times New Roman" w:cs="Times New Roman"/>
      <w:sz w:val="20"/>
      <w:szCs w:val="20"/>
      <w:lang w:val="en-US" w:eastAsia="zh-C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F7102C"/>
    <w:pPr>
      <w:spacing w:after="0" w:line="240" w:lineRule="atLeast"/>
    </w:pPr>
    <w:rPr>
      <w:rFonts w:ascii="Times New Roman" w:eastAsia="SimSun" w:hAnsi="Times New Roman" w:cs="Times New Roman"/>
      <w:sz w:val="20"/>
      <w:szCs w:val="20"/>
      <w:lang w:val="en-US" w:eastAsia="zh-C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F7102C"/>
    <w:pPr>
      <w:spacing w:after="0" w:line="240" w:lineRule="atLeast"/>
    </w:pPr>
    <w:rPr>
      <w:rFonts w:ascii="Times New Roman" w:eastAsia="SimSun" w:hAnsi="Times New Roman" w:cs="Times New Roman"/>
      <w:sz w:val="20"/>
      <w:szCs w:val="20"/>
      <w:lang w:val="en-US" w:eastAsia="zh-C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F7102C"/>
    <w:pPr>
      <w:spacing w:after="0" w:line="240" w:lineRule="atLeast"/>
    </w:pPr>
    <w:rPr>
      <w:rFonts w:ascii="Times New Roman" w:eastAsia="SimSun" w:hAnsi="Times New Roman" w:cs="Times New Roman"/>
      <w:sz w:val="20"/>
      <w:szCs w:val="20"/>
      <w:lang w:val="en-US" w:eastAsia="zh-C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F7102C"/>
    <w:pPr>
      <w:spacing w:after="0" w:line="240" w:lineRule="atLeast"/>
    </w:pPr>
    <w:rPr>
      <w:rFonts w:ascii="Times New Roman" w:eastAsia="SimSun" w:hAnsi="Times New Roman" w:cs="Times New Roman"/>
      <w:sz w:val="20"/>
      <w:szCs w:val="20"/>
      <w:lang w:val="en-US" w:eastAsia="zh-C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F7102C"/>
    <w:pPr>
      <w:spacing w:after="0" w:line="240" w:lineRule="atLeast"/>
    </w:pPr>
    <w:rPr>
      <w:rFonts w:ascii="Times New Roman" w:eastAsia="SimSun" w:hAnsi="Times New Roman" w:cs="Times New Roman"/>
      <w:sz w:val="20"/>
      <w:szCs w:val="20"/>
      <w:lang w:val="en-US" w:eastAsia="zh-C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F7102C"/>
    <w:pPr>
      <w:spacing w:after="0" w:line="240" w:lineRule="atLeast"/>
    </w:pPr>
    <w:rPr>
      <w:rFonts w:ascii="Times New Roman" w:eastAsia="SimSun" w:hAnsi="Times New Roman" w:cs="Times New Roman"/>
      <w:sz w:val="20"/>
      <w:szCs w:val="20"/>
      <w:lang w:val="en-US" w:eastAsia="zh-C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F7102C"/>
    <w:pPr>
      <w:spacing w:after="0" w:line="240" w:lineRule="atLeast"/>
    </w:pPr>
    <w:rPr>
      <w:rFonts w:ascii="Times New Roman" w:eastAsia="SimSun" w:hAnsi="Times New Roman" w:cs="Times New Roman"/>
      <w:sz w:val="20"/>
      <w:szCs w:val="20"/>
      <w:lang w:val="en-US" w:eastAsia="zh-C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F7102C"/>
    <w:pPr>
      <w:spacing w:after="0" w:line="240" w:lineRule="atLeast"/>
    </w:pPr>
    <w:rPr>
      <w:rFonts w:ascii="Times New Roman" w:eastAsia="SimSun" w:hAnsi="Times New Roman" w:cs="Times New Roman"/>
      <w:sz w:val="20"/>
      <w:szCs w:val="20"/>
      <w:lang w:val="en-US" w:eastAsia="zh-C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F7102C"/>
    <w:pPr>
      <w:spacing w:after="0" w:line="240" w:lineRule="atLeast"/>
    </w:pPr>
    <w:rPr>
      <w:rFonts w:ascii="Times New Roman" w:eastAsia="SimSun" w:hAnsi="Times New Roman" w:cs="Times New Roman"/>
      <w:sz w:val="20"/>
      <w:szCs w:val="20"/>
      <w:lang w:val="en-US" w:eastAsia="zh-C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F7102C"/>
    <w:pPr>
      <w:spacing w:after="0" w:line="240" w:lineRule="atLeast"/>
    </w:pPr>
    <w:rPr>
      <w:rFonts w:ascii="Times New Roman" w:eastAsia="SimSun" w:hAnsi="Times New Roman" w:cs="Times New Roman"/>
      <w:sz w:val="20"/>
      <w:szCs w:val="20"/>
      <w:lang w:val="en-US" w:eastAsia="zh-C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F7102C"/>
    <w:pPr>
      <w:spacing w:after="0" w:line="240" w:lineRule="atLeast"/>
    </w:pPr>
    <w:rPr>
      <w:rFonts w:ascii="Times New Roman" w:eastAsia="SimSun" w:hAnsi="Times New Roman" w:cs="Times New Roman"/>
      <w:sz w:val="20"/>
      <w:szCs w:val="20"/>
      <w:lang w:val="en-US"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F7102C"/>
    <w:pPr>
      <w:spacing w:after="0" w:line="240" w:lineRule="atLeast"/>
    </w:pPr>
    <w:rPr>
      <w:rFonts w:ascii="Times New Roman" w:eastAsia="SimSun" w:hAnsi="Times New Roman" w:cs="Times New Roman"/>
      <w:sz w:val="20"/>
      <w:szCs w:val="20"/>
      <w:lang w:val="en-US" w:eastAsia="zh-C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F7102C"/>
    <w:pPr>
      <w:spacing w:after="0" w:line="240" w:lineRule="atLeast"/>
    </w:pPr>
    <w:rPr>
      <w:rFonts w:ascii="Times New Roman" w:eastAsia="SimSun" w:hAnsi="Times New Roman" w:cs="Times New Roman"/>
      <w:sz w:val="20"/>
      <w:szCs w:val="20"/>
      <w:lang w:val="en-US" w:eastAsia="zh-C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F7102C"/>
    <w:pPr>
      <w:spacing w:after="0" w:line="240" w:lineRule="atLeast"/>
    </w:pPr>
    <w:rPr>
      <w:rFonts w:ascii="Times New Roman" w:eastAsia="SimSun" w:hAnsi="Times New Roman" w:cs="Times New Roman"/>
      <w:sz w:val="20"/>
      <w:szCs w:val="20"/>
      <w:lang w:val="en-US" w:eastAsia="zh-C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F7102C"/>
    <w:pPr>
      <w:spacing w:after="0" w:line="240" w:lineRule="atLeast"/>
    </w:pPr>
    <w:rPr>
      <w:rFonts w:ascii="Times New Roman" w:eastAsia="SimSun" w:hAnsi="Times New Roman" w:cs="Times New Roman"/>
      <w:sz w:val="20"/>
      <w:szCs w:val="20"/>
      <w:lang w:val="en-US" w:eastAsia="zh-C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F7102C"/>
    <w:pPr>
      <w:spacing w:after="0" w:line="240" w:lineRule="atLeast"/>
    </w:pPr>
    <w:rPr>
      <w:rFonts w:ascii="Times New Roman" w:eastAsia="SimSun" w:hAnsi="Times New Roman" w:cs="Times New Roman"/>
      <w:sz w:val="20"/>
      <w:szCs w:val="20"/>
      <w:lang w:val="en-US" w:eastAsia="zh-C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F7102C"/>
    <w:pPr>
      <w:spacing w:after="0" w:line="240" w:lineRule="atLeast"/>
    </w:pPr>
    <w:rPr>
      <w:rFonts w:ascii="Times New Roman" w:eastAsia="SimSun" w:hAnsi="Times New Roman" w:cs="Times New Roman"/>
      <w:color w:val="FFFFFF"/>
      <w:sz w:val="20"/>
      <w:szCs w:val="20"/>
      <w:lang w:val="en-US" w:eastAsia="zh-CN"/>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F7102C"/>
    <w:pPr>
      <w:spacing w:after="0" w:line="240" w:lineRule="atLeast"/>
    </w:pPr>
    <w:rPr>
      <w:rFonts w:ascii="Times New Roman" w:eastAsia="SimSun" w:hAnsi="Times New Roman" w:cs="Times New Roman"/>
      <w:sz w:val="20"/>
      <w:szCs w:val="20"/>
      <w:lang w:val="en-US" w:eastAsia="zh-C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F7102C"/>
    <w:pPr>
      <w:spacing w:after="0" w:line="240" w:lineRule="atLeast"/>
    </w:pPr>
    <w:rPr>
      <w:rFonts w:ascii="Times New Roman" w:eastAsia="SimSun" w:hAnsi="Times New Roman" w:cs="Times New Roman"/>
      <w:sz w:val="20"/>
      <w:szCs w:val="20"/>
      <w:lang w:val="en-US" w:eastAsia="zh-C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F7102C"/>
    <w:pPr>
      <w:spacing w:after="0" w:line="240" w:lineRule="atLeast"/>
    </w:pPr>
    <w:rPr>
      <w:rFonts w:ascii="Times New Roman" w:eastAsia="SimSun" w:hAnsi="Times New Roman" w:cs="Times New Roman"/>
      <w:sz w:val="20"/>
      <w:szCs w:val="20"/>
      <w:lang w:val="en-US" w:eastAsia="zh-C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F7102C"/>
    <w:pPr>
      <w:spacing w:after="0" w:line="240" w:lineRule="atLeast"/>
    </w:pPr>
    <w:rPr>
      <w:rFonts w:ascii="Times New Roman" w:eastAsia="SimSun" w:hAnsi="Times New Roman" w:cs="Times New Roman"/>
      <w:sz w:val="20"/>
      <w:szCs w:val="20"/>
      <w:lang w:val="en-US" w:eastAsia="zh-C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F7102C"/>
    <w:pPr>
      <w:spacing w:after="0" w:line="240" w:lineRule="atLeast"/>
    </w:pPr>
    <w:rPr>
      <w:rFonts w:ascii="Times New Roman" w:eastAsia="SimSun" w:hAnsi="Times New Roman" w:cs="Times New Roman"/>
      <w:sz w:val="20"/>
      <w:szCs w:val="20"/>
      <w:lang w:val="en-US" w:eastAsia="zh-C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F7102C"/>
    <w:rPr>
      <w:rFonts w:ascii="Courier New" w:hAnsi="Courier New" w:cs="Courier New"/>
      <w:sz w:val="20"/>
      <w:szCs w:val="20"/>
    </w:rPr>
  </w:style>
  <w:style w:type="paragraph" w:styleId="Textodebloque">
    <w:name w:val="Block Text"/>
    <w:basedOn w:val="Normal"/>
    <w:semiHidden/>
    <w:rsid w:val="00F7102C"/>
    <w:pPr>
      <w:spacing w:after="120"/>
      <w:ind w:left="1440" w:right="1440"/>
    </w:pPr>
  </w:style>
  <w:style w:type="character" w:styleId="Textoennegrita">
    <w:name w:val="Strong"/>
    <w:rsid w:val="00F7102C"/>
    <w:rPr>
      <w:b/>
      <w:bCs/>
    </w:rPr>
  </w:style>
  <w:style w:type="paragraph" w:styleId="Textoindependiente">
    <w:name w:val="Body Text"/>
    <w:basedOn w:val="Normal"/>
    <w:link w:val="TextoindependienteCar"/>
    <w:semiHidden/>
    <w:rsid w:val="00F7102C"/>
    <w:pPr>
      <w:spacing w:after="120"/>
    </w:pPr>
  </w:style>
  <w:style w:type="character" w:customStyle="1" w:styleId="TextoindependienteCar">
    <w:name w:val="Texto independiente Car"/>
    <w:basedOn w:val="Fuentedeprrafopredeter"/>
    <w:link w:val="Textoindependiente"/>
    <w:semiHidden/>
    <w:rsid w:val="00F7102C"/>
    <w:rPr>
      <w:rFonts w:ascii="Times New Roman" w:eastAsia="SimSun" w:hAnsi="Times New Roman" w:cs="Times New Roman"/>
      <w:sz w:val="20"/>
      <w:szCs w:val="20"/>
      <w:lang w:val="es-ES" w:eastAsia="es-ES"/>
    </w:rPr>
  </w:style>
  <w:style w:type="paragraph" w:styleId="Textoindependiente2">
    <w:name w:val="Body Text 2"/>
    <w:basedOn w:val="Normal"/>
    <w:link w:val="Textoindependiente2Car"/>
    <w:semiHidden/>
    <w:rsid w:val="00F7102C"/>
    <w:pPr>
      <w:spacing w:after="120" w:line="480" w:lineRule="auto"/>
    </w:pPr>
  </w:style>
  <w:style w:type="character" w:customStyle="1" w:styleId="Textoindependiente2Car">
    <w:name w:val="Texto independiente 2 Car"/>
    <w:basedOn w:val="Fuentedeprrafopredeter"/>
    <w:link w:val="Textoindependiente2"/>
    <w:semiHidden/>
    <w:rsid w:val="00F7102C"/>
    <w:rPr>
      <w:rFonts w:ascii="Times New Roman" w:eastAsia="SimSun" w:hAnsi="Times New Roman" w:cs="Times New Roman"/>
      <w:sz w:val="20"/>
      <w:szCs w:val="20"/>
      <w:lang w:val="es-ES" w:eastAsia="es-ES"/>
    </w:rPr>
  </w:style>
  <w:style w:type="paragraph" w:styleId="Textoindependiente3">
    <w:name w:val="Body Text 3"/>
    <w:basedOn w:val="Normal"/>
    <w:link w:val="Textoindependiente3Car"/>
    <w:semiHidden/>
    <w:rsid w:val="00F7102C"/>
    <w:pPr>
      <w:spacing w:after="120"/>
    </w:pPr>
    <w:rPr>
      <w:sz w:val="16"/>
      <w:szCs w:val="16"/>
    </w:rPr>
  </w:style>
  <w:style w:type="character" w:customStyle="1" w:styleId="Textoindependiente3Car">
    <w:name w:val="Texto independiente 3 Car"/>
    <w:basedOn w:val="Fuentedeprrafopredeter"/>
    <w:link w:val="Textoindependiente3"/>
    <w:semiHidden/>
    <w:rsid w:val="00F7102C"/>
    <w:rPr>
      <w:rFonts w:ascii="Times New Roman" w:eastAsia="SimSun" w:hAnsi="Times New Roman" w:cs="Times New Roman"/>
      <w:sz w:val="16"/>
      <w:szCs w:val="16"/>
      <w:lang w:val="es-ES" w:eastAsia="es-ES"/>
    </w:rPr>
  </w:style>
  <w:style w:type="paragraph" w:styleId="Textoindependienteprimerasangra">
    <w:name w:val="Body Text First Indent"/>
    <w:basedOn w:val="Textoindependiente"/>
    <w:link w:val="TextoindependienteprimerasangraCar"/>
    <w:semiHidden/>
    <w:rsid w:val="00F7102C"/>
    <w:pPr>
      <w:ind w:firstLine="210"/>
    </w:pPr>
  </w:style>
  <w:style w:type="character" w:customStyle="1" w:styleId="TextoindependienteprimerasangraCar">
    <w:name w:val="Texto independiente primera sangría Car"/>
    <w:basedOn w:val="TextoindependienteCar"/>
    <w:link w:val="Textoindependienteprimerasangra"/>
    <w:semiHidden/>
    <w:rsid w:val="00F7102C"/>
    <w:rPr>
      <w:rFonts w:ascii="Times New Roman" w:eastAsia="SimSu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semiHidden/>
    <w:rsid w:val="00F7102C"/>
    <w:pPr>
      <w:ind w:firstLine="210"/>
    </w:pPr>
  </w:style>
  <w:style w:type="character" w:customStyle="1" w:styleId="Textoindependienteprimerasangra2Car">
    <w:name w:val="Texto independiente primera sangría 2 Car"/>
    <w:basedOn w:val="SangradetextonormalCar"/>
    <w:link w:val="Textoindependienteprimerasangra2"/>
    <w:semiHidden/>
    <w:rsid w:val="00F7102C"/>
    <w:rPr>
      <w:rFonts w:ascii="Times New Roman" w:eastAsia="SimSun" w:hAnsi="Times New Roman" w:cs="Times New Roman"/>
      <w:sz w:val="20"/>
      <w:szCs w:val="20"/>
      <w:lang w:val="es-ES" w:eastAsia="es-ES"/>
    </w:rPr>
  </w:style>
  <w:style w:type="paragraph" w:styleId="Textonotaalfinal">
    <w:name w:val="endnote text"/>
    <w:aliases w:val="2_G"/>
    <w:basedOn w:val="Textonotapie"/>
    <w:link w:val="TextonotaalfinalCar"/>
    <w:qFormat/>
    <w:rsid w:val="00F7102C"/>
  </w:style>
  <w:style w:type="character" w:customStyle="1" w:styleId="TextonotaalfinalCar">
    <w:name w:val="Texto nota al final Car"/>
    <w:aliases w:val="2_G Car"/>
    <w:basedOn w:val="Fuentedeprrafopredeter"/>
    <w:link w:val="Textonotaalfinal"/>
    <w:rsid w:val="00F7102C"/>
    <w:rPr>
      <w:rFonts w:ascii="Times New Roman" w:eastAsia="SimSun" w:hAnsi="Times New Roman" w:cs="Times New Roman"/>
      <w:sz w:val="18"/>
      <w:szCs w:val="20"/>
      <w:lang w:val="es-ES" w:eastAsia="es-ES"/>
    </w:rPr>
  </w:style>
  <w:style w:type="paragraph" w:styleId="Textosinformato">
    <w:name w:val="Plain Text"/>
    <w:basedOn w:val="Normal"/>
    <w:link w:val="TextosinformatoCar"/>
    <w:semiHidden/>
    <w:rsid w:val="00F7102C"/>
    <w:rPr>
      <w:rFonts w:ascii="Courier New" w:hAnsi="Courier New" w:cs="Courier New"/>
    </w:rPr>
  </w:style>
  <w:style w:type="character" w:customStyle="1" w:styleId="TextosinformatoCar">
    <w:name w:val="Texto sin formato Car"/>
    <w:basedOn w:val="Fuentedeprrafopredeter"/>
    <w:link w:val="Textosinformato"/>
    <w:semiHidden/>
    <w:rsid w:val="00F7102C"/>
    <w:rPr>
      <w:rFonts w:ascii="Courier New" w:eastAsia="SimSun" w:hAnsi="Courier New" w:cs="Courier New"/>
      <w:sz w:val="20"/>
      <w:szCs w:val="20"/>
      <w:lang w:val="es-ES" w:eastAsia="es-ES"/>
    </w:rPr>
  </w:style>
  <w:style w:type="paragraph" w:styleId="Ttulo">
    <w:name w:val="Title"/>
    <w:basedOn w:val="Normal"/>
    <w:link w:val="TtuloCar"/>
    <w:rsid w:val="00F7102C"/>
    <w:pPr>
      <w:spacing w:before="240" w:after="60"/>
      <w:jc w:val="center"/>
      <w:outlineLvl w:val="0"/>
    </w:pPr>
    <w:rPr>
      <w:rFonts w:ascii="Arial" w:hAnsi="Arial" w:cs="Arial"/>
      <w:b/>
      <w:bCs/>
      <w:kern w:val="28"/>
      <w:sz w:val="32"/>
      <w:szCs w:val="32"/>
    </w:rPr>
  </w:style>
  <w:style w:type="character" w:customStyle="1" w:styleId="TtuloCar">
    <w:name w:val="Título Car"/>
    <w:basedOn w:val="Fuentedeprrafopredeter"/>
    <w:link w:val="Ttulo"/>
    <w:rsid w:val="00F7102C"/>
    <w:rPr>
      <w:rFonts w:ascii="Arial" w:eastAsia="SimSun" w:hAnsi="Arial" w:cs="Arial"/>
      <w:b/>
      <w:bCs/>
      <w:kern w:val="28"/>
      <w:sz w:val="32"/>
      <w:szCs w:val="32"/>
      <w:lang w:val="es-ES" w:eastAsia="es-ES"/>
    </w:rPr>
  </w:style>
  <w:style w:type="character" w:styleId="VariableHTML">
    <w:name w:val="HTML Variable"/>
    <w:semiHidden/>
    <w:rsid w:val="00F7102C"/>
    <w:rPr>
      <w:i/>
      <w:iCs/>
    </w:rPr>
  </w:style>
  <w:style w:type="paragraph" w:customStyle="1" w:styleId="Bullet1G">
    <w:name w:val="_Bullet 1_G"/>
    <w:basedOn w:val="Normal"/>
    <w:qFormat/>
    <w:rsid w:val="00F7102C"/>
    <w:pPr>
      <w:numPr>
        <w:numId w:val="5"/>
      </w:numPr>
      <w:spacing w:after="120"/>
      <w:ind w:right="1134"/>
      <w:jc w:val="both"/>
    </w:pPr>
    <w:rPr>
      <w:lang w:eastAsia="en-US"/>
    </w:rPr>
  </w:style>
  <w:style w:type="paragraph" w:customStyle="1" w:styleId="Bullet2G">
    <w:name w:val="_Bullet 2_G"/>
    <w:basedOn w:val="Normal"/>
    <w:qFormat/>
    <w:rsid w:val="00F7102C"/>
    <w:pPr>
      <w:numPr>
        <w:numId w:val="6"/>
      </w:numPr>
      <w:spacing w:after="120"/>
      <w:ind w:right="1134"/>
      <w:jc w:val="both"/>
    </w:pPr>
  </w:style>
  <w:style w:type="paragraph" w:styleId="Textodeglobo">
    <w:name w:val="Balloon Text"/>
    <w:basedOn w:val="Normal"/>
    <w:link w:val="TextodegloboCar"/>
    <w:semiHidden/>
    <w:rsid w:val="00F7102C"/>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7102C"/>
    <w:rPr>
      <w:rFonts w:ascii="Tahoma" w:eastAsia="SimSun" w:hAnsi="Tahoma" w:cs="Tahoma"/>
      <w:sz w:val="16"/>
      <w:szCs w:val="16"/>
      <w:lang w:val="es-ES" w:eastAsia="es-ES"/>
    </w:rPr>
  </w:style>
  <w:style w:type="paragraph" w:styleId="Citadestacada">
    <w:name w:val="Intense Quote"/>
    <w:basedOn w:val="Normal"/>
    <w:next w:val="Normal"/>
    <w:link w:val="CitadestacadaCar"/>
    <w:uiPriority w:val="30"/>
    <w:rsid w:val="00F7102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F7102C"/>
    <w:rPr>
      <w:rFonts w:ascii="Times New Roman" w:eastAsia="SimSun" w:hAnsi="Times New Roman" w:cs="Times New Roman"/>
      <w:b/>
      <w:bCs/>
      <w:i/>
      <w:iCs/>
      <w:color w:val="4F81BD"/>
      <w:sz w:val="20"/>
      <w:szCs w:val="20"/>
      <w:lang w:val="es-ES" w:eastAsia="es-ES"/>
    </w:rPr>
  </w:style>
  <w:style w:type="character" w:styleId="nfasisintenso">
    <w:name w:val="Intense Emphasis"/>
    <w:uiPriority w:val="21"/>
    <w:rsid w:val="00F7102C"/>
    <w:rPr>
      <w:b/>
      <w:bCs/>
      <w:i/>
      <w:iCs/>
      <w:color w:val="4F81BD"/>
    </w:rPr>
  </w:style>
  <w:style w:type="table" w:customStyle="1" w:styleId="Tablaconcuadrcula10">
    <w:name w:val="Tabla con cuadrícula1"/>
    <w:basedOn w:val="Tablanormal"/>
    <w:rsid w:val="00F7102C"/>
    <w:pPr>
      <w:suppressAutoHyphens/>
      <w:spacing w:after="0" w:line="240" w:lineRule="atLeast"/>
    </w:pPr>
    <w:rPr>
      <w:rFonts w:ascii="Times New Roman" w:eastAsia="Calibr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720213"/>
    <w:pPr>
      <w:numPr>
        <w:numId w:val="4"/>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Calibri"/>
      <w:lang w:val="fr-CH" w:eastAsia="en-US"/>
    </w:rPr>
  </w:style>
  <w:style w:type="character" w:customStyle="1" w:styleId="SingleTxtGChar">
    <w:name w:val="_ Single Txt_G Char"/>
    <w:link w:val="SingleTxtG"/>
    <w:rsid w:val="00F7102C"/>
    <w:rPr>
      <w:rFonts w:ascii="Times New Roman" w:eastAsia="SimSun" w:hAnsi="Times New Roman" w:cs="Times New Roman"/>
      <w:sz w:val="20"/>
      <w:szCs w:val="20"/>
      <w:lang w:val="es-ES" w:eastAsia="es-ES"/>
    </w:rPr>
  </w:style>
  <w:style w:type="numbering" w:customStyle="1" w:styleId="Estiloimportado1">
    <w:name w:val="Estilo importado 1"/>
    <w:rsid w:val="00F7102C"/>
    <w:pPr>
      <w:numPr>
        <w:numId w:val="17"/>
      </w:numPr>
    </w:pPr>
  </w:style>
  <w:style w:type="numbering" w:customStyle="1" w:styleId="Estiloimportado3">
    <w:name w:val="Estilo importado 3"/>
    <w:rsid w:val="00F7102C"/>
    <w:pPr>
      <w:numPr>
        <w:numId w:val="18"/>
      </w:numPr>
    </w:pPr>
  </w:style>
  <w:style w:type="numbering" w:customStyle="1" w:styleId="Estiloimportado2">
    <w:name w:val="Estilo importado 2"/>
    <w:rsid w:val="00F7102C"/>
    <w:pPr>
      <w:numPr>
        <w:numId w:val="19"/>
      </w:numPr>
    </w:pPr>
  </w:style>
  <w:style w:type="character" w:styleId="Refdecomentario">
    <w:name w:val="annotation reference"/>
    <w:semiHidden/>
    <w:unhideWhenUsed/>
    <w:rsid w:val="00F7102C"/>
    <w:rPr>
      <w:sz w:val="16"/>
      <w:szCs w:val="16"/>
    </w:rPr>
  </w:style>
  <w:style w:type="paragraph" w:styleId="Textocomentario">
    <w:name w:val="annotation text"/>
    <w:basedOn w:val="Normal"/>
    <w:link w:val="TextocomentarioCar"/>
    <w:unhideWhenUsed/>
    <w:rsid w:val="00F7102C"/>
    <w:pPr>
      <w:spacing w:line="240" w:lineRule="auto"/>
    </w:pPr>
  </w:style>
  <w:style w:type="character" w:customStyle="1" w:styleId="TextocomentarioCar">
    <w:name w:val="Texto comentario Car"/>
    <w:basedOn w:val="Fuentedeprrafopredeter"/>
    <w:link w:val="Textocomentario"/>
    <w:rsid w:val="00F7102C"/>
    <w:rPr>
      <w:rFonts w:ascii="Times New Roman" w:eastAsia="SimSun" w:hAnsi="Times New Roman" w:cs="Times New Roman"/>
      <w:sz w:val="20"/>
      <w:szCs w:val="20"/>
      <w:lang w:val="es-ES" w:eastAsia="es-ES"/>
    </w:rPr>
  </w:style>
  <w:style w:type="paragraph" w:styleId="Asuntodelcomentario">
    <w:name w:val="annotation subject"/>
    <w:basedOn w:val="Textocomentario"/>
    <w:next w:val="Textocomentario"/>
    <w:link w:val="AsuntodelcomentarioCar"/>
    <w:semiHidden/>
    <w:unhideWhenUsed/>
    <w:rsid w:val="00F7102C"/>
    <w:rPr>
      <w:b/>
      <w:bCs/>
    </w:rPr>
  </w:style>
  <w:style w:type="character" w:customStyle="1" w:styleId="AsuntodelcomentarioCar">
    <w:name w:val="Asunto del comentario Car"/>
    <w:basedOn w:val="TextocomentarioCar"/>
    <w:link w:val="Asuntodelcomentario"/>
    <w:semiHidden/>
    <w:rsid w:val="00F7102C"/>
    <w:rPr>
      <w:rFonts w:ascii="Times New Roman" w:eastAsia="SimSun" w:hAnsi="Times New Roman" w:cs="Times New Roman"/>
      <w:b/>
      <w:bCs/>
      <w:sz w:val="20"/>
      <w:szCs w:val="20"/>
      <w:lang w:val="es-ES" w:eastAsia="es-ES"/>
    </w:rPr>
  </w:style>
  <w:style w:type="paragraph" w:styleId="Revisin">
    <w:name w:val="Revision"/>
    <w:hidden/>
    <w:uiPriority w:val="99"/>
    <w:semiHidden/>
    <w:rsid w:val="00F7102C"/>
    <w:pPr>
      <w:spacing w:after="0" w:line="240" w:lineRule="auto"/>
    </w:pPr>
    <w:rPr>
      <w:rFonts w:ascii="Times New Roman" w:eastAsia="SimSun" w:hAnsi="Times New Roman" w:cs="Times New Roman"/>
      <w:sz w:val="20"/>
      <w:szCs w:val="20"/>
      <w:lang w:val="es-ES" w:eastAsia="es-ES"/>
    </w:rPr>
  </w:style>
  <w:style w:type="paragraph" w:customStyle="1" w:styleId="Default">
    <w:name w:val="Default"/>
    <w:basedOn w:val="Normal"/>
    <w:rsid w:val="00F7102C"/>
    <w:pPr>
      <w:autoSpaceDE w:val="0"/>
      <w:autoSpaceDN w:val="0"/>
      <w:spacing w:line="240" w:lineRule="auto"/>
    </w:pPr>
    <w:rPr>
      <w:rFonts w:eastAsia="Calibri"/>
      <w:color w:val="000000"/>
      <w:sz w:val="24"/>
      <w:szCs w:val="24"/>
      <w:lang w:val="en-GB" w:eastAsia="en-GB"/>
    </w:rPr>
  </w:style>
  <w:style w:type="paragraph" w:customStyle="1" w:styleId="BVIfnrCharCharCharChar">
    <w:name w:val="BVI fnr Char Char Char Char"/>
    <w:aliases w:val="4_G Char Char Char Char, BVI fnr Знак Char Char Char Char Char Char,BVI fnr Знак Char Char Char Char Char Char, BVI fnr Car Car Знак Char Char Char Char Char Char,BVI fnr Car Car Знак Char Char Char Char Char Char"/>
    <w:basedOn w:val="Normal"/>
    <w:link w:val="Refdenotaalpie"/>
    <w:uiPriority w:val="99"/>
    <w:rsid w:val="00F7102C"/>
    <w:pPr>
      <w:spacing w:after="160" w:line="240" w:lineRule="exact"/>
    </w:pPr>
    <w:rPr>
      <w:rFonts w:eastAsiaTheme="minorHAnsi" w:cstheme="minorBidi"/>
      <w:sz w:val="18"/>
      <w:szCs w:val="22"/>
      <w:vertAlign w:val="superscript"/>
      <w:lang w:val="en-GB" w:eastAsia="en-US"/>
    </w:rPr>
  </w:style>
  <w:style w:type="paragraph" w:styleId="Prrafodelista">
    <w:name w:val="List Paragraph"/>
    <w:basedOn w:val="Normal"/>
    <w:uiPriority w:val="34"/>
    <w:qFormat/>
    <w:rsid w:val="00307C08"/>
    <w:pPr>
      <w:ind w:left="720"/>
      <w:contextualSpacing/>
    </w:pPr>
  </w:style>
  <w:style w:type="character" w:customStyle="1" w:styleId="markedcontent">
    <w:name w:val="markedcontent"/>
    <w:basedOn w:val="Fuentedeprrafopredeter"/>
    <w:rsid w:val="00730071"/>
  </w:style>
  <w:style w:type="character" w:customStyle="1" w:styleId="highlight">
    <w:name w:val="highlight"/>
    <w:basedOn w:val="Fuentedeprrafopredeter"/>
    <w:rsid w:val="00730071"/>
  </w:style>
  <w:style w:type="character" w:customStyle="1" w:styleId="UnresolvedMention1">
    <w:name w:val="Unresolved Mention1"/>
    <w:basedOn w:val="Fuentedeprrafopredeter"/>
    <w:uiPriority w:val="99"/>
    <w:semiHidden/>
    <w:unhideWhenUsed/>
    <w:rsid w:val="003924BD"/>
    <w:rPr>
      <w:color w:val="605E5C"/>
      <w:shd w:val="clear" w:color="auto" w:fill="E1DFDD"/>
    </w:rPr>
  </w:style>
  <w:style w:type="character" w:customStyle="1" w:styleId="es">
    <w:name w:val="es"/>
    <w:basedOn w:val="Fuentedeprrafopredeter"/>
    <w:rsid w:val="00653E7D"/>
  </w:style>
  <w:style w:type="character" w:styleId="Mencinsinresolver">
    <w:name w:val="Unresolved Mention"/>
    <w:basedOn w:val="Fuentedeprrafopredeter"/>
    <w:uiPriority w:val="99"/>
    <w:semiHidden/>
    <w:unhideWhenUsed/>
    <w:rsid w:val="006008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PD/C/VEN/RQ/1/Corr.1" TargetMode="External"/><Relationship Id="rId2" Type="http://schemas.openxmlformats.org/officeDocument/2006/relationships/hyperlink" Target="https://undocs.org/es/CRPD/C/SR.566" TargetMode="External"/><Relationship Id="rId1" Type="http://schemas.openxmlformats.org/officeDocument/2006/relationships/hyperlink" Target="https://undocs.org/es/CRPD/C/SR.5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32BC35-DF90-4E19-87F8-6DBEE77B84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Pages>
  <Words>6492</Words>
  <Characters>35449</Characters>
  <Application>Microsoft Office Word</Application>
  <DocSecurity>0</DocSecurity>
  <Lines>621</Lines>
  <Paragraphs>257</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41684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CRPD/C/VEN/CO/1</dc:title>
  <dc:subject/>
  <dc:creator>EVIA ALSINA Laia</dc:creator>
  <cp:keywords/>
  <dc:description/>
  <cp:lastModifiedBy>Javier Rodriguez Perez</cp:lastModifiedBy>
  <cp:revision>3</cp:revision>
  <cp:lastPrinted>2022-05-20T12:44:00Z</cp:lastPrinted>
  <dcterms:created xsi:type="dcterms:W3CDTF">2022-05-20T12:44:00Z</dcterms:created>
  <dcterms:modified xsi:type="dcterms:W3CDTF">2022-05-20T12:47:00Z</dcterms:modified>
</cp:coreProperties>
</file>