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B26216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B26216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B26216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5907B6">
              <w:rPr>
                <w:lang w:val="en-US"/>
              </w:rPr>
              <w:t>C/FIN/CO/7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B2621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B26216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5DD7D0A" wp14:editId="7D12C41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B26216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B26216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452653">
              <w:rPr>
                <w:lang w:val="en-US"/>
              </w:rPr>
            </w:r>
            <w:r w:rsidR="00452653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B26216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5907B6">
              <w:rPr>
                <w:lang w:val="en-US"/>
              </w:rPr>
              <w:t>20 January 2017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B26216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B26216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452653">
              <w:rPr>
                <w:lang w:val="en-US"/>
              </w:rPr>
            </w:r>
            <w:r w:rsidR="00452653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B26216"/>
        </w:tc>
      </w:tr>
    </w:tbl>
    <w:p w:rsidR="00E0438C" w:rsidRPr="00E0438C" w:rsidRDefault="00E0438C" w:rsidP="00E0438C">
      <w:pPr>
        <w:pStyle w:val="SingleTxtGR"/>
        <w:spacing w:before="120"/>
        <w:ind w:hanging="1134"/>
        <w:rPr>
          <w:b/>
          <w:sz w:val="24"/>
        </w:rPr>
      </w:pPr>
      <w:r w:rsidRPr="00E0438C">
        <w:rPr>
          <w:b/>
          <w:sz w:val="24"/>
        </w:rPr>
        <w:t>Комитет против пыток</w:t>
      </w:r>
    </w:p>
    <w:p w:rsidR="00E0438C" w:rsidRPr="00E0438C" w:rsidRDefault="00E0438C" w:rsidP="00E0438C">
      <w:pPr>
        <w:pStyle w:val="HChGR"/>
      </w:pPr>
      <w:r w:rsidRPr="00E0438C">
        <w:tab/>
      </w:r>
      <w:r w:rsidRPr="00E0438C">
        <w:tab/>
        <w:t>Заключительные замечания по седьмому периодическому докладу Финляндии</w:t>
      </w:r>
      <w:r w:rsidRPr="00E0438C">
        <w:rPr>
          <w:b w:val="0"/>
          <w:bCs/>
          <w:sz w:val="20"/>
        </w:rPr>
        <w:footnoteReference w:customMarkFollows="1" w:id="1"/>
        <w:t>*</w:t>
      </w:r>
    </w:p>
    <w:p w:rsidR="00E0438C" w:rsidRPr="00E0438C" w:rsidRDefault="00E0438C" w:rsidP="00E0438C">
      <w:pPr>
        <w:pStyle w:val="SingleTxtGR"/>
      </w:pPr>
      <w:r w:rsidRPr="00E0438C">
        <w:t>1.</w:t>
      </w:r>
      <w:r w:rsidRPr="00E0438C">
        <w:tab/>
        <w:t>Комитет против пыток рассмотрел седьмой периодический доклад Фи</w:t>
      </w:r>
      <w:r w:rsidRPr="00E0438C">
        <w:t>н</w:t>
      </w:r>
      <w:r w:rsidRPr="00E0438C">
        <w:t>ляндии (CAT/C/FIN/7) на своих 1464-м и 1467-м заседаниях, состоя</w:t>
      </w:r>
      <w:r w:rsidRPr="00E0438C">
        <w:t>в</w:t>
      </w:r>
      <w:r w:rsidRPr="00E0438C">
        <w:t xml:space="preserve">шихся </w:t>
      </w:r>
      <w:r w:rsidR="00AD16AB">
        <w:br/>
      </w:r>
      <w:r w:rsidRPr="00E0438C">
        <w:t>9 и 10 ноября 2016 года (см. CAT/C/SR.1464 и 1467), и на своем 1492-м засед</w:t>
      </w:r>
      <w:r w:rsidRPr="00E0438C">
        <w:t>а</w:t>
      </w:r>
      <w:r w:rsidRPr="00E0438C">
        <w:t>нии, состоявшемся 29 ноября 2016 года, принял следующие заключительные замечания.</w:t>
      </w:r>
    </w:p>
    <w:p w:rsidR="00E0438C" w:rsidRPr="00E0438C" w:rsidRDefault="00E0438C" w:rsidP="00E0438C">
      <w:pPr>
        <w:pStyle w:val="H1GR"/>
      </w:pPr>
      <w:r w:rsidRPr="00E0438C">
        <w:tab/>
        <w:t>A.</w:t>
      </w:r>
      <w:r w:rsidRPr="00E0438C">
        <w:tab/>
        <w:t>Введение</w:t>
      </w:r>
    </w:p>
    <w:p w:rsidR="00E0438C" w:rsidRPr="00E0438C" w:rsidRDefault="00E0438C" w:rsidP="00E0438C">
      <w:pPr>
        <w:pStyle w:val="SingleTxtGR"/>
      </w:pPr>
      <w:r w:rsidRPr="00E0438C">
        <w:t>2.</w:t>
      </w:r>
      <w:r w:rsidRPr="00E0438C">
        <w:tab/>
        <w:t>Комитет приветствует своевременное представление доклада госуда</w:t>
      </w:r>
      <w:r w:rsidRPr="00E0438C">
        <w:t>р</w:t>
      </w:r>
      <w:r w:rsidRPr="00E0438C">
        <w:t>ством-участником в соответствии с упрощенной процедурой представления д</w:t>
      </w:r>
      <w:r w:rsidRPr="00E0438C">
        <w:t>о</w:t>
      </w:r>
      <w:r w:rsidRPr="00E0438C">
        <w:t xml:space="preserve">кладов и воздает ему должное за соблюдение процедуры последующих мер </w:t>
      </w:r>
      <w:r w:rsidR="00AD16AB">
        <w:br/>
      </w:r>
      <w:r w:rsidRPr="00E0438C">
        <w:t xml:space="preserve">и выполнение рекомендаций, содержащихся в заключительных замечаниях </w:t>
      </w:r>
      <w:r w:rsidR="00AD16AB">
        <w:br/>
      </w:r>
      <w:r w:rsidRPr="00E0438C">
        <w:t>по объединенным пятому и шестому периодическим докладам (CAT/C/FIN/</w:t>
      </w:r>
      <w:r w:rsidR="00AD16AB">
        <w:br/>
      </w:r>
      <w:r w:rsidRPr="00E0438C">
        <w:t>CO/5-6)</w:t>
      </w:r>
      <w:r w:rsidR="00AD16AB">
        <w:t>.</w:t>
      </w:r>
      <w:r w:rsidRPr="00E0438C">
        <w:t xml:space="preserve"> Он приветствует диалог с делегацией государства-участника и инфо</w:t>
      </w:r>
      <w:r w:rsidRPr="00E0438C">
        <w:t>р</w:t>
      </w:r>
      <w:r w:rsidRPr="00E0438C">
        <w:t>мацию, представленную в устной форме в ответ на вопросы, поднятые Комит</w:t>
      </w:r>
      <w:r w:rsidRPr="00E0438C">
        <w:t>е</w:t>
      </w:r>
      <w:r w:rsidRPr="00E0438C">
        <w:t>том.</w:t>
      </w:r>
    </w:p>
    <w:p w:rsidR="00E0438C" w:rsidRPr="00E0438C" w:rsidRDefault="00E0438C" w:rsidP="00E0438C">
      <w:pPr>
        <w:pStyle w:val="H1GR"/>
      </w:pPr>
      <w:r w:rsidRPr="00E0438C">
        <w:tab/>
        <w:t>B.</w:t>
      </w:r>
      <w:r w:rsidRPr="00E0438C">
        <w:tab/>
        <w:t>Позитивные аспекты</w:t>
      </w:r>
    </w:p>
    <w:p w:rsidR="00E0438C" w:rsidRPr="00E0438C" w:rsidRDefault="00E0438C" w:rsidP="00E0438C">
      <w:pPr>
        <w:pStyle w:val="SingleTxtGR"/>
      </w:pPr>
      <w:r w:rsidRPr="00E0438C">
        <w:t>3.</w:t>
      </w:r>
      <w:r w:rsidRPr="00E0438C">
        <w:tab/>
        <w:t>Комитет приветствует ратификацию государством-участником следу</w:t>
      </w:r>
      <w:r w:rsidRPr="00E0438C">
        <w:t>ю</w:t>
      </w:r>
      <w:r w:rsidRPr="00E0438C">
        <w:t>щих международных договоров или присоединение к ним:</w:t>
      </w:r>
    </w:p>
    <w:p w:rsidR="00E0438C" w:rsidRPr="00E0438C" w:rsidRDefault="00E0438C" w:rsidP="00E0438C">
      <w:pPr>
        <w:pStyle w:val="SingleTxtGR"/>
      </w:pPr>
      <w:r w:rsidRPr="00E0438C">
        <w:tab/>
        <w:t>a)</w:t>
      </w:r>
      <w:r w:rsidRPr="00E0438C">
        <w:tab/>
        <w:t>Факультативный протокол к Конвенции о правах ребенка, каса</w:t>
      </w:r>
      <w:r w:rsidRPr="00E0438C">
        <w:t>ю</w:t>
      </w:r>
      <w:r w:rsidRPr="00E0438C">
        <w:t>щийся торговли детьми, детской проституции и детской порнографии, 1 июня 2012 года;</w:t>
      </w:r>
    </w:p>
    <w:p w:rsidR="00E0438C" w:rsidRPr="00E0438C" w:rsidRDefault="00E0438C" w:rsidP="00E0438C">
      <w:pPr>
        <w:pStyle w:val="SingleTxtGR"/>
      </w:pPr>
      <w:r w:rsidRPr="00E0438C">
        <w:tab/>
        <w:t>b)</w:t>
      </w:r>
      <w:r w:rsidRPr="00E0438C">
        <w:tab/>
        <w:t>Факультативный протокол к Международному пакту об экономич</w:t>
      </w:r>
      <w:r w:rsidRPr="00E0438C">
        <w:t>е</w:t>
      </w:r>
      <w:r w:rsidRPr="00E0438C">
        <w:t>ских, социальных и культурных правах, 31 января 2014 года;</w:t>
      </w:r>
    </w:p>
    <w:p w:rsidR="00E0438C" w:rsidRPr="00E0438C" w:rsidRDefault="00E0438C" w:rsidP="00E0438C">
      <w:pPr>
        <w:pStyle w:val="SingleTxtGR"/>
      </w:pPr>
      <w:r w:rsidRPr="00E0438C">
        <w:lastRenderedPageBreak/>
        <w:tab/>
        <w:t>c)</w:t>
      </w:r>
      <w:r w:rsidRPr="00E0438C">
        <w:tab/>
        <w:t>Факультативный протокол к Конвенции против пыток и других ж</w:t>
      </w:r>
      <w:r w:rsidRPr="00E0438C">
        <w:t>е</w:t>
      </w:r>
      <w:r w:rsidRPr="00E0438C">
        <w:t>стоких, бесчеловечных или унижающих достоинство видов обращения и нак</w:t>
      </w:r>
      <w:r w:rsidRPr="00E0438C">
        <w:t>а</w:t>
      </w:r>
      <w:r w:rsidRPr="00E0438C">
        <w:t>зания, 8 октября 2014 года;</w:t>
      </w:r>
    </w:p>
    <w:p w:rsidR="00E0438C" w:rsidRPr="00E0438C" w:rsidRDefault="00E0438C" w:rsidP="00E0438C">
      <w:pPr>
        <w:pStyle w:val="SingleTxtGR"/>
      </w:pPr>
      <w:r w:rsidRPr="00E0438C">
        <w:tab/>
        <w:t>d)</w:t>
      </w:r>
      <w:r w:rsidRPr="00E0438C">
        <w:tab/>
        <w:t>Конвенция о правах инвалидов и Факультативный п</w:t>
      </w:r>
      <w:r w:rsidR="00AD16AB">
        <w:t>ротокол к ней, 11 мая 2016 года.</w:t>
      </w:r>
    </w:p>
    <w:p w:rsidR="00E0438C" w:rsidRPr="00E0438C" w:rsidRDefault="00E0438C" w:rsidP="00E0438C">
      <w:pPr>
        <w:pStyle w:val="SingleTxtGR"/>
      </w:pPr>
      <w:r w:rsidRPr="00E0438C">
        <w:t>4.</w:t>
      </w:r>
      <w:r w:rsidRPr="00E0438C">
        <w:tab/>
        <w:t>Комитет приветствует инициативы государства-участника по пересмотру своего законодательства в областях, имеющих отношение к Конвенции, вкл</w:t>
      </w:r>
      <w:r w:rsidRPr="00E0438C">
        <w:t>ю</w:t>
      </w:r>
      <w:r w:rsidRPr="00E0438C">
        <w:t>чая:</w:t>
      </w:r>
    </w:p>
    <w:p w:rsidR="00E0438C" w:rsidRPr="00E0438C" w:rsidRDefault="00E0438C" w:rsidP="00E0438C">
      <w:pPr>
        <w:pStyle w:val="SingleTxtGR"/>
      </w:pPr>
      <w:r w:rsidRPr="00E0438C">
        <w:tab/>
        <w:t>a)</w:t>
      </w:r>
      <w:r w:rsidRPr="00E0438C">
        <w:tab/>
        <w:t>поправки к Закону о расследовании преступлений (805/2011), Зак</w:t>
      </w:r>
      <w:r w:rsidRPr="00E0438C">
        <w:t>о</w:t>
      </w:r>
      <w:r w:rsidRPr="00E0438C">
        <w:t>ну о мерах принуждения (806/2011) и Закону о полиции (872/2011), которые вступили в силу 1 января 2014 года;</w:t>
      </w:r>
    </w:p>
    <w:p w:rsidR="00E0438C" w:rsidRPr="00E0438C" w:rsidRDefault="00E0438C" w:rsidP="00E0438C">
      <w:pPr>
        <w:pStyle w:val="SingleTxtGR"/>
      </w:pPr>
      <w:r w:rsidRPr="00E0438C">
        <w:tab/>
        <w:t>b)</w:t>
      </w:r>
      <w:r w:rsidRPr="00E0438C">
        <w:tab/>
        <w:t>принятие Закона об освобождении под пробационный надзор (629/2013), который вступил в силу 1 января 2014 года;</w:t>
      </w:r>
    </w:p>
    <w:p w:rsidR="00E0438C" w:rsidRPr="00E0438C" w:rsidRDefault="00E0438C" w:rsidP="00E0438C">
      <w:pPr>
        <w:pStyle w:val="SingleTxtGR"/>
      </w:pPr>
      <w:r w:rsidRPr="00E0438C">
        <w:tab/>
        <w:t>c)</w:t>
      </w:r>
      <w:r w:rsidRPr="00E0438C">
        <w:tab/>
        <w:t>принятие Закона о государственной компенсации поставщиков услуг по предоставлению приюта (1354/2014), который вступил в силу 1 января 2015 года;</w:t>
      </w:r>
    </w:p>
    <w:p w:rsidR="00E0438C" w:rsidRPr="00E0438C" w:rsidRDefault="00E0438C" w:rsidP="00E0438C">
      <w:pPr>
        <w:pStyle w:val="SingleTxtGR"/>
      </w:pPr>
      <w:r w:rsidRPr="00E0438C">
        <w:tab/>
        <w:t>d)</w:t>
      </w:r>
      <w:r w:rsidRPr="00E0438C">
        <w:tab/>
        <w:t>поправки к Закону об обращении с лицами, содержащимися под стражей в полиции (правительственный законопроек</w:t>
      </w:r>
      <w:r>
        <w:t>т 348/2014), 10 марта 2015</w:t>
      </w:r>
      <w:r>
        <w:rPr>
          <w:lang w:val="en-US"/>
        </w:rPr>
        <w:t> </w:t>
      </w:r>
      <w:r w:rsidRPr="00E0438C">
        <w:t>года;</w:t>
      </w:r>
    </w:p>
    <w:p w:rsidR="00E0438C" w:rsidRPr="00E0438C" w:rsidRDefault="00E0438C" w:rsidP="00E0438C">
      <w:pPr>
        <w:pStyle w:val="SingleTxtGR"/>
      </w:pPr>
      <w:r w:rsidRPr="00E0438C">
        <w:tab/>
        <w:t>e)</w:t>
      </w:r>
      <w:r w:rsidRPr="00E0438C">
        <w:tab/>
        <w:t xml:space="preserve">поправки к Закону об обращении с иностранцами, заключенными под стражу, и о следственных изоляторах </w:t>
      </w:r>
      <w:r>
        <w:t>(правительственный законопр</w:t>
      </w:r>
      <w:r>
        <w:t>о</w:t>
      </w:r>
      <w:r>
        <w:t>ект </w:t>
      </w:r>
      <w:r w:rsidRPr="00E0438C">
        <w:t>172/214), 14 марта 2015 года;</w:t>
      </w:r>
    </w:p>
    <w:p w:rsidR="00E0438C" w:rsidRPr="00E0438C" w:rsidRDefault="00E0438C" w:rsidP="00E0438C">
      <w:pPr>
        <w:pStyle w:val="SingleTxtGR"/>
      </w:pPr>
      <w:r w:rsidRPr="00E0438C">
        <w:tab/>
        <w:t>f)</w:t>
      </w:r>
      <w:r w:rsidRPr="00E0438C">
        <w:tab/>
        <w:t>поправки к Закону о тюрьмах и Закону о заключении под стражу (45/2014), которые вступили в силу 1 мая 2015 года;</w:t>
      </w:r>
    </w:p>
    <w:p w:rsidR="00E0438C" w:rsidRPr="00E0438C" w:rsidRDefault="00E0438C" w:rsidP="00E0438C">
      <w:pPr>
        <w:pStyle w:val="SingleTxtGR"/>
      </w:pPr>
      <w:r w:rsidRPr="00E0438C">
        <w:tab/>
        <w:t>g)</w:t>
      </w:r>
      <w:r w:rsidRPr="00E0438C">
        <w:tab/>
        <w:t>поправки к Закону о приеме лиц, обращающихся за международной защитой, и о выявлении жертв торговли людьми и оказании им помощи (746/2011), которые вступили в силу 1 июля 2015 года;</w:t>
      </w:r>
    </w:p>
    <w:p w:rsidR="00E0438C" w:rsidRPr="00E0438C" w:rsidRDefault="00E0438C" w:rsidP="00E0438C">
      <w:pPr>
        <w:pStyle w:val="SingleTxtGR"/>
      </w:pPr>
      <w:r w:rsidRPr="00E0438C">
        <w:tab/>
      </w:r>
      <w:r w:rsidR="00853A4D" w:rsidRPr="00E0438C">
        <w:t>h)</w:t>
      </w:r>
      <w:r w:rsidR="00853A4D" w:rsidRPr="00E0438C">
        <w:tab/>
        <w:t xml:space="preserve">поправки к Закону об иностранцах (170/2014 </w:t>
      </w:r>
      <w:r w:rsidR="00853A4D">
        <w:t>и</w:t>
      </w:r>
      <w:r w:rsidR="00853A4D" w:rsidRPr="00E0438C">
        <w:t xml:space="preserve"> 218/2014), в частн</w:t>
      </w:r>
      <w:r w:rsidR="00853A4D" w:rsidRPr="00E0438C">
        <w:t>о</w:t>
      </w:r>
      <w:r w:rsidR="00853A4D" w:rsidRPr="00E0438C">
        <w:t>сти, запрещающие заключение под стражу несопровождаемых несовершенн</w:t>
      </w:r>
      <w:r w:rsidR="00853A4D" w:rsidRPr="00E0438C">
        <w:t>о</w:t>
      </w:r>
      <w:r w:rsidR="00853A4D" w:rsidRPr="00E0438C">
        <w:t>летних лиц, обраща</w:t>
      </w:r>
      <w:r w:rsidR="00853A4D">
        <w:t>ющихся за международной защитой</w:t>
      </w:r>
      <w:r w:rsidR="00853A4D" w:rsidRPr="00E0438C">
        <w:t>, которые вступили в силу 1 июля 2015 года;</w:t>
      </w:r>
    </w:p>
    <w:p w:rsidR="00E0438C" w:rsidRPr="00E0438C" w:rsidRDefault="00E0438C" w:rsidP="00E0438C">
      <w:pPr>
        <w:pStyle w:val="SingleTxtGR"/>
      </w:pPr>
      <w:r w:rsidRPr="00E0438C">
        <w:tab/>
        <w:t>i)</w:t>
      </w:r>
      <w:r w:rsidRPr="00E0438C">
        <w:tab/>
        <w:t>поправки к Судебно-процессуальному кодексу (46/2014), экспл</w:t>
      </w:r>
      <w:r w:rsidRPr="00E0438C">
        <w:t>и</w:t>
      </w:r>
      <w:r w:rsidRPr="00E0438C">
        <w:t>цитно запрещающие использование в ходе судебного разбирательства доказ</w:t>
      </w:r>
      <w:r w:rsidRPr="00E0438C">
        <w:t>а</w:t>
      </w:r>
      <w:r w:rsidRPr="00E0438C">
        <w:t>тельств, полученных под пыткой, которые вступили в силу 1 января 2016 года.</w:t>
      </w:r>
    </w:p>
    <w:p w:rsidR="00E0438C" w:rsidRPr="00E0438C" w:rsidRDefault="00E0438C" w:rsidP="00E0438C">
      <w:pPr>
        <w:pStyle w:val="SingleTxtGR"/>
      </w:pPr>
      <w:r w:rsidRPr="00E0438C">
        <w:t>5.</w:t>
      </w:r>
      <w:r w:rsidRPr="00E0438C">
        <w:tab/>
        <w:t>Комитет также приветствует инициативы государства-участника по изм</w:t>
      </w:r>
      <w:r w:rsidRPr="00E0438C">
        <w:t>е</w:t>
      </w:r>
      <w:r w:rsidRPr="00E0438C">
        <w:t>нению своих стратегий, программ и административных мер в целях обеспеч</w:t>
      </w:r>
      <w:r w:rsidRPr="00E0438C">
        <w:t>е</w:t>
      </w:r>
      <w:r w:rsidRPr="00E0438C">
        <w:t>ния осуществления Конвенции, в том числе:</w:t>
      </w:r>
    </w:p>
    <w:p w:rsidR="00E0438C" w:rsidRPr="00E0438C" w:rsidRDefault="00E0438C" w:rsidP="00E0438C">
      <w:pPr>
        <w:pStyle w:val="SingleTxtGR"/>
      </w:pPr>
      <w:r w:rsidRPr="00E0438C">
        <w:tab/>
        <w:t>а)</w:t>
      </w:r>
      <w:r w:rsidRPr="00E0438C">
        <w:tab/>
        <w:t>принятие Национального плана действий по сокращению насилия в отношении женщин на период 2010</w:t>
      </w:r>
      <w:r>
        <w:t>–</w:t>
      </w:r>
      <w:r w:rsidRPr="00E0438C">
        <w:t xml:space="preserve">2015 годов и осуществление проекта </w:t>
      </w:r>
      <w:r>
        <w:t>«</w:t>
      </w:r>
      <w:r w:rsidRPr="00E0438C">
        <w:t>Службы поддержки жертв сексуального насилия</w:t>
      </w:r>
      <w:r>
        <w:t>»</w:t>
      </w:r>
      <w:r w:rsidRPr="00E0438C">
        <w:t>;</w:t>
      </w:r>
    </w:p>
    <w:p w:rsidR="00E0438C" w:rsidRPr="00E0438C" w:rsidRDefault="00E0438C" w:rsidP="00E0438C">
      <w:pPr>
        <w:pStyle w:val="SingleTxtGR"/>
      </w:pPr>
      <w:r w:rsidRPr="00E0438C">
        <w:tab/>
        <w:t>b)</w:t>
      </w:r>
      <w:r w:rsidRPr="00E0438C">
        <w:tab/>
        <w:t>принятие Национального плана действий по осуществлению осн</w:t>
      </w:r>
      <w:r w:rsidRPr="00E0438C">
        <w:t>о</w:t>
      </w:r>
      <w:r w:rsidRPr="00E0438C">
        <w:t>вополагающих прав и прав человека на 2012</w:t>
      </w:r>
      <w:r>
        <w:t>–</w:t>
      </w:r>
      <w:r w:rsidRPr="00E0438C">
        <w:t>2013 годы;</w:t>
      </w:r>
    </w:p>
    <w:p w:rsidR="00E0438C" w:rsidRPr="00E0438C" w:rsidRDefault="00E0438C" w:rsidP="00E0438C">
      <w:pPr>
        <w:pStyle w:val="SingleTxtGR"/>
      </w:pPr>
      <w:r w:rsidRPr="00E0438C">
        <w:tab/>
        <w:t>c)</w:t>
      </w:r>
      <w:r w:rsidRPr="00E0438C">
        <w:tab/>
        <w:t>принятие в августе 2012 года Плана действий по предупреждению проведения эксцизии ср</w:t>
      </w:r>
      <w:r>
        <w:t>еди девочек и женщин 2012–</w:t>
      </w:r>
      <w:r w:rsidRPr="00E0438C">
        <w:t>2016</w:t>
      </w:r>
      <w:r w:rsidR="00C507CB">
        <w:t xml:space="preserve"> годов</w:t>
      </w:r>
      <w:r w:rsidRPr="00E0438C">
        <w:t>;</w:t>
      </w:r>
    </w:p>
    <w:p w:rsidR="00E0438C" w:rsidRPr="00E0438C" w:rsidRDefault="00E0438C" w:rsidP="00E0438C">
      <w:pPr>
        <w:pStyle w:val="SingleTxtGR"/>
      </w:pPr>
      <w:r w:rsidRPr="00E0438C">
        <w:lastRenderedPageBreak/>
        <w:tab/>
        <w:t>d)</w:t>
      </w:r>
      <w:r w:rsidRPr="00E0438C">
        <w:tab/>
        <w:t>осуществление Национальным институтом здравоохранения и с</w:t>
      </w:r>
      <w:r w:rsidRPr="00E0438C">
        <w:t>о</w:t>
      </w:r>
      <w:r w:rsidRPr="00E0438C">
        <w:t>циального обеспечения рассчитанного на 2010</w:t>
      </w:r>
      <w:r>
        <w:t>–</w:t>
      </w:r>
      <w:r w:rsidRPr="00E0438C">
        <w:t>2015 годы национального плана действий по сокращению масштабов применения насилия в отношении детей в воспитательных целях и осуществление в период 2013</w:t>
      </w:r>
      <w:r>
        <w:t>–</w:t>
      </w:r>
      <w:r w:rsidRPr="00E0438C">
        <w:t>2016 годов экспериме</w:t>
      </w:r>
      <w:r w:rsidRPr="00E0438C">
        <w:t>н</w:t>
      </w:r>
      <w:r w:rsidRPr="00E0438C">
        <w:t xml:space="preserve">тального проекта </w:t>
      </w:r>
      <w:r>
        <w:t>«</w:t>
      </w:r>
      <w:r w:rsidRPr="00E0438C">
        <w:t>Дом ребенка</w:t>
      </w:r>
      <w:r>
        <w:t>»</w:t>
      </w:r>
      <w:r w:rsidRPr="00E0438C">
        <w:t>, цель которого заключается в оказании пом</w:t>
      </w:r>
      <w:r w:rsidRPr="00E0438C">
        <w:t>о</w:t>
      </w:r>
      <w:r w:rsidRPr="00E0438C">
        <w:t>щи детям и молодым людям, ставшим жертвами сексуального и физического насилия;</w:t>
      </w:r>
    </w:p>
    <w:p w:rsidR="00E0438C" w:rsidRPr="00E0438C" w:rsidRDefault="00E0438C" w:rsidP="00E0438C">
      <w:pPr>
        <w:pStyle w:val="SingleTxtGR"/>
      </w:pPr>
      <w:r w:rsidRPr="00E0438C">
        <w:tab/>
        <w:t>e)</w:t>
      </w:r>
      <w:r w:rsidRPr="00E0438C">
        <w:tab/>
        <w:t xml:space="preserve">назначение 1 июня 2014 </w:t>
      </w:r>
      <w:r w:rsidR="00C507CB">
        <w:t xml:space="preserve">года </w:t>
      </w:r>
      <w:r w:rsidRPr="00E0438C">
        <w:t>Министерством внутренних дел коо</w:t>
      </w:r>
      <w:r w:rsidRPr="00E0438C">
        <w:t>р</w:t>
      </w:r>
      <w:r w:rsidRPr="00E0438C">
        <w:t xml:space="preserve">динатора мероприятий по борьбе с торговлей </w:t>
      </w:r>
      <w:r>
        <w:t>людьми с мандатом на период с 1 </w:t>
      </w:r>
      <w:r w:rsidRPr="00E0438C">
        <w:t>июня 2015</w:t>
      </w:r>
      <w:r w:rsidR="00C507CB">
        <w:t xml:space="preserve"> года</w:t>
      </w:r>
      <w:r w:rsidRPr="00E0438C">
        <w:t xml:space="preserve"> по 31 мая 2017</w:t>
      </w:r>
      <w:r w:rsidR="00C507CB">
        <w:t xml:space="preserve"> года</w:t>
      </w:r>
      <w:r w:rsidRPr="00E0438C">
        <w:t>;</w:t>
      </w:r>
    </w:p>
    <w:p w:rsidR="00E0438C" w:rsidRPr="00E0438C" w:rsidRDefault="00E0438C" w:rsidP="00E0438C">
      <w:pPr>
        <w:pStyle w:val="SingleTxtGR"/>
      </w:pPr>
      <w:r w:rsidRPr="00E0438C">
        <w:tab/>
        <w:t>f)</w:t>
      </w:r>
      <w:r w:rsidRPr="00E0438C">
        <w:tab/>
        <w:t>назначение 7 ноября 2014 года Управления Парламентского омбудсмена в качестве национального превентивного механизма Финляндии;</w:t>
      </w:r>
    </w:p>
    <w:p w:rsidR="00E0438C" w:rsidRPr="00E0438C" w:rsidRDefault="00E0438C" w:rsidP="00E0438C">
      <w:pPr>
        <w:pStyle w:val="SingleTxtGR"/>
      </w:pPr>
      <w:r w:rsidRPr="00E0438C">
        <w:tab/>
        <w:t>g)</w:t>
      </w:r>
      <w:r w:rsidRPr="00E0438C">
        <w:tab/>
        <w:t>передача в 2016 году вопросов медицинского обслуживания закл</w:t>
      </w:r>
      <w:r w:rsidRPr="00E0438C">
        <w:t>ю</w:t>
      </w:r>
      <w:r w:rsidRPr="00E0438C">
        <w:t>ченных в ведение Национального института здравоохранения и социального обеспечения при Министерстве социальных дел и здравоохранения.</w:t>
      </w:r>
    </w:p>
    <w:p w:rsidR="00E0438C" w:rsidRPr="00E0438C" w:rsidRDefault="00E0438C" w:rsidP="00E0438C">
      <w:pPr>
        <w:pStyle w:val="H1GR"/>
      </w:pPr>
      <w:r w:rsidRPr="00E0438C">
        <w:tab/>
        <w:t>C.</w:t>
      </w:r>
      <w:r w:rsidRPr="00E0438C">
        <w:tab/>
        <w:t xml:space="preserve">Основные вопросы, вызывающие обеспокоенность, </w:t>
      </w:r>
      <w:r>
        <w:br/>
      </w:r>
      <w:r w:rsidRPr="00E0438C">
        <w:t>и рекомендации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Сроки давности применительно к актам пыток</w:t>
      </w:r>
    </w:p>
    <w:p w:rsidR="00E0438C" w:rsidRPr="00E0438C" w:rsidRDefault="00E0438C" w:rsidP="00E0438C">
      <w:pPr>
        <w:pStyle w:val="SingleTxtGR"/>
      </w:pPr>
      <w:r w:rsidRPr="00E0438C">
        <w:t>6.</w:t>
      </w:r>
      <w:r w:rsidRPr="00E0438C">
        <w:tab/>
        <w:t>Комитет обеспокоен тем, что максимальный срок исковой давности за преступление пытки составляет 20 лет и что срок исковой давности не действ</w:t>
      </w:r>
      <w:r w:rsidRPr="00E0438C">
        <w:t>у</w:t>
      </w:r>
      <w:r w:rsidRPr="00E0438C">
        <w:t>ет лишь в наиболее серьезных случаях применения пыток, т.е. когда это пр</w:t>
      </w:r>
      <w:r w:rsidRPr="00E0438C">
        <w:t>е</w:t>
      </w:r>
      <w:r w:rsidRPr="00E0438C">
        <w:t>ступление совершается в рамках военного преступления или преступления пр</w:t>
      </w:r>
      <w:r w:rsidRPr="00E0438C">
        <w:t>о</w:t>
      </w:r>
      <w:r w:rsidRPr="00E0438C">
        <w:t>тив человечности, максимальной мерой наказания за которые является пожи</w:t>
      </w:r>
      <w:r w:rsidRPr="00E0438C">
        <w:t>з</w:t>
      </w:r>
      <w:r w:rsidRPr="00E0438C">
        <w:t>ненное тюремное заключение (статьи 1, 2 и 4).</w:t>
      </w:r>
    </w:p>
    <w:p w:rsidR="00E0438C" w:rsidRPr="00E0438C" w:rsidRDefault="00E0438C" w:rsidP="00E0438C">
      <w:pPr>
        <w:pStyle w:val="SingleTxtGR"/>
        <w:rPr>
          <w:b/>
        </w:rPr>
      </w:pPr>
      <w:r w:rsidRPr="00E0438C">
        <w:t>7.</w:t>
      </w:r>
      <w:r w:rsidRPr="00E0438C">
        <w:tab/>
      </w:r>
      <w:r w:rsidRPr="00E0438C">
        <w:rPr>
          <w:b/>
        </w:rPr>
        <w:t>Комитет напоминает о своей рекомендации государству-участнику внести поправки в Уголовный кодекс с целью обеспечения того, чтобы а</w:t>
      </w:r>
      <w:r w:rsidRPr="00E0438C">
        <w:rPr>
          <w:b/>
        </w:rPr>
        <w:t>к</w:t>
      </w:r>
      <w:r w:rsidRPr="00E0438C">
        <w:rPr>
          <w:b/>
        </w:rPr>
        <w:t>ты пыток не подпадали под действие каких-либо положений о сроке иск</w:t>
      </w:r>
      <w:r w:rsidRPr="00E0438C">
        <w:rPr>
          <w:b/>
        </w:rPr>
        <w:t>о</w:t>
      </w:r>
      <w:r w:rsidRPr="00E0438C">
        <w:rPr>
          <w:b/>
        </w:rPr>
        <w:t>вой давности (см. CAT/C/FIN/CO/5-6, пункт 7).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Основные правовые гарантии</w:t>
      </w:r>
    </w:p>
    <w:p w:rsidR="00E0438C" w:rsidRPr="00E0438C" w:rsidRDefault="00E0438C" w:rsidP="00E0438C">
      <w:pPr>
        <w:pStyle w:val="SingleTxtGR"/>
      </w:pPr>
      <w:r w:rsidRPr="00E0438C">
        <w:t>8.</w:t>
      </w:r>
      <w:r w:rsidRPr="00E0438C">
        <w:tab/>
        <w:t>Комитет обеспокоен сообщениями о:</w:t>
      </w:r>
    </w:p>
    <w:p w:rsidR="00E0438C" w:rsidRPr="00E0438C" w:rsidRDefault="00E0438C" w:rsidP="00E0438C">
      <w:pPr>
        <w:pStyle w:val="SingleTxtGR"/>
      </w:pPr>
      <w:r w:rsidRPr="00E0438C">
        <w:tab/>
        <w:t>a)</w:t>
      </w:r>
      <w:r w:rsidRPr="00E0438C">
        <w:tab/>
        <w:t>задержках, иногда продолжительностью в несколько дней, с направлением уведомлений о заключении тех или иных лиц под стражу, в час</w:t>
      </w:r>
      <w:r w:rsidRPr="00E0438C">
        <w:t>т</w:t>
      </w:r>
      <w:r w:rsidR="00C507CB">
        <w:t>ности</w:t>
      </w:r>
      <w:r w:rsidRPr="00E0438C">
        <w:t xml:space="preserve"> иностранцев, которые не проживают постоянно в государстве-участнике и которые не говорят на финском языке;</w:t>
      </w:r>
    </w:p>
    <w:p w:rsidR="00E0438C" w:rsidRPr="00E0438C" w:rsidRDefault="00E0438C" w:rsidP="00E0438C">
      <w:pPr>
        <w:pStyle w:val="SingleTxtGR"/>
      </w:pPr>
      <w:r w:rsidRPr="00E0438C">
        <w:tab/>
        <w:t>b)</w:t>
      </w:r>
      <w:r w:rsidRPr="00E0438C">
        <w:tab/>
        <w:t>ненадлежащем медицинском обслуживании лиц, содержащихся под</w:t>
      </w:r>
      <w:r w:rsidR="00C507CB">
        <w:t xml:space="preserve"> стражей в полиции, в частности</w:t>
      </w:r>
      <w:r w:rsidRPr="00E0438C">
        <w:t xml:space="preserve"> в том, что касается систематического медици</w:t>
      </w:r>
      <w:r w:rsidRPr="00E0438C">
        <w:t>н</w:t>
      </w:r>
      <w:r w:rsidRPr="00E0438C">
        <w:t>ского осмотра, который они должны проходить по прибытии в полицейские изоляторы, особенно в таких городах, как Эспоо, Иматра, Куопио, Лахти и Ва</w:t>
      </w:r>
      <w:r w:rsidRPr="00E0438C">
        <w:t>н</w:t>
      </w:r>
      <w:r w:rsidRPr="00E0438C">
        <w:t>таа;</w:t>
      </w:r>
    </w:p>
    <w:p w:rsidR="00E0438C" w:rsidRPr="00E0438C" w:rsidRDefault="00E0438C" w:rsidP="00E0438C">
      <w:pPr>
        <w:pStyle w:val="SingleTxtGR"/>
      </w:pPr>
      <w:r w:rsidRPr="00E0438C">
        <w:tab/>
        <w:t>с)</w:t>
      </w:r>
      <w:r w:rsidRPr="00E0438C">
        <w:tab/>
        <w:t>непроведении на систематической основе аудио- и видеозаписи д</w:t>
      </w:r>
      <w:r w:rsidRPr="00E0438C">
        <w:t>о</w:t>
      </w:r>
      <w:r w:rsidRPr="00E0438C">
        <w:t>просов в ходе уголовных расследований и наличии оборудования, необходимого для записи слушаний с участием детей, лишь в отдельных полицейских депа</w:t>
      </w:r>
      <w:r w:rsidRPr="00E0438C">
        <w:t>р</w:t>
      </w:r>
      <w:r w:rsidRPr="00E0438C">
        <w:t>таментах (статьи 2, 11 и 16).</w:t>
      </w:r>
    </w:p>
    <w:p w:rsidR="00E0438C" w:rsidRPr="00E0438C" w:rsidRDefault="00E0438C" w:rsidP="00C507CB">
      <w:pPr>
        <w:pStyle w:val="SingleTxtGR"/>
        <w:keepNext/>
        <w:rPr>
          <w:b/>
          <w:bCs/>
        </w:rPr>
      </w:pPr>
      <w:r w:rsidRPr="00E0438C">
        <w:lastRenderedPageBreak/>
        <w:t>9.</w:t>
      </w:r>
      <w:r w:rsidRPr="00E0438C">
        <w:tab/>
      </w:r>
      <w:r w:rsidRPr="00E0438C">
        <w:rPr>
          <w:b/>
        </w:rPr>
        <w:t>Государству-участнику следует:</w:t>
      </w:r>
    </w:p>
    <w:p w:rsidR="00E0438C" w:rsidRPr="00E0438C" w:rsidRDefault="00E0438C" w:rsidP="00C507CB">
      <w:pPr>
        <w:pStyle w:val="SingleTxtGR"/>
        <w:keepNext/>
        <w:rPr>
          <w:b/>
          <w:bCs/>
        </w:rPr>
      </w:pPr>
      <w:r w:rsidRPr="00E0438C">
        <w:rPr>
          <w:b/>
        </w:rPr>
        <w:tab/>
        <w:t>a)</w:t>
      </w:r>
      <w:r w:rsidRPr="00E0438C">
        <w:rPr>
          <w:b/>
        </w:rPr>
        <w:tab/>
        <w:t>выполнять правовые нормы и соблюдать положение, в соотве</w:t>
      </w:r>
      <w:r w:rsidRPr="00E0438C">
        <w:rPr>
          <w:b/>
        </w:rPr>
        <w:t>т</w:t>
      </w:r>
      <w:r w:rsidRPr="00E0438C">
        <w:rPr>
          <w:b/>
        </w:rPr>
        <w:t>ствии с которым члены семьи лица, лишенного свободы, или любое другое лицо по его выбору должны уведомляться о его заключении под стражу в течение максимум 48 часов;</w:t>
      </w:r>
    </w:p>
    <w:p w:rsidR="00E0438C" w:rsidRPr="00E0438C" w:rsidRDefault="00E0438C" w:rsidP="00E0438C">
      <w:pPr>
        <w:pStyle w:val="SingleTxtGR"/>
        <w:rPr>
          <w:b/>
          <w:bCs/>
        </w:rPr>
      </w:pPr>
      <w:r w:rsidRPr="00E0438C">
        <w:rPr>
          <w:b/>
        </w:rPr>
        <w:tab/>
        <w:t>b)</w:t>
      </w:r>
      <w:r w:rsidRPr="00E0438C">
        <w:rPr>
          <w:b/>
        </w:rPr>
        <w:tab/>
        <w:t>обеспечивать, чтобы врачи проводили установленный регл</w:t>
      </w:r>
      <w:r w:rsidRPr="00E0438C">
        <w:rPr>
          <w:b/>
        </w:rPr>
        <w:t>а</w:t>
      </w:r>
      <w:r w:rsidRPr="00E0438C">
        <w:rPr>
          <w:b/>
        </w:rPr>
        <w:t>ментом медицинский осмотр новоприбывших задержанных, в том числе заключенных под стражу, в течение 24 часов с момента их прибытия в л</w:t>
      </w:r>
      <w:r w:rsidRPr="00E0438C">
        <w:rPr>
          <w:b/>
        </w:rPr>
        <w:t>ю</w:t>
      </w:r>
      <w:r w:rsidRPr="00E0438C">
        <w:rPr>
          <w:b/>
        </w:rPr>
        <w:t>бой полицейский изолятор и чтобы задержанным по их просьбе предоста</w:t>
      </w:r>
      <w:r w:rsidRPr="00E0438C">
        <w:rPr>
          <w:b/>
        </w:rPr>
        <w:t>в</w:t>
      </w:r>
      <w:r w:rsidRPr="00E0438C">
        <w:rPr>
          <w:b/>
        </w:rPr>
        <w:t>лялся доступ к независимым врачам;</w:t>
      </w:r>
    </w:p>
    <w:p w:rsidR="00E0438C" w:rsidRPr="00E0438C" w:rsidRDefault="00E0438C" w:rsidP="00E0438C">
      <w:pPr>
        <w:pStyle w:val="SingleTxtGR"/>
        <w:rPr>
          <w:b/>
          <w:bCs/>
        </w:rPr>
      </w:pPr>
      <w:r w:rsidRPr="00E0438C">
        <w:rPr>
          <w:b/>
        </w:rPr>
        <w:tab/>
        <w:t>c)</w:t>
      </w:r>
      <w:r w:rsidRPr="00E0438C">
        <w:rPr>
          <w:b/>
        </w:rPr>
        <w:tab/>
        <w:t>представлять информацию о медицинском осмотре и наличии доступа к медицинской помощи применительно ко всем лицам, заключе</w:t>
      </w:r>
      <w:r w:rsidRPr="00E0438C">
        <w:rPr>
          <w:b/>
        </w:rPr>
        <w:t>н</w:t>
      </w:r>
      <w:r w:rsidRPr="00E0438C">
        <w:rPr>
          <w:b/>
        </w:rPr>
        <w:t>ным под стражу, в частности в полицейских изоляторах в городах Эспоо, Иматра, Куопио, Лахти и Вантаа;</w:t>
      </w:r>
    </w:p>
    <w:p w:rsidR="00E0438C" w:rsidRPr="00E0438C" w:rsidRDefault="00E0438C" w:rsidP="00E0438C">
      <w:pPr>
        <w:pStyle w:val="SingleTxtGR"/>
        <w:rPr>
          <w:b/>
          <w:bCs/>
        </w:rPr>
      </w:pPr>
      <w:r w:rsidRPr="00E0438C">
        <w:rPr>
          <w:b/>
        </w:rPr>
        <w:tab/>
      </w:r>
      <w:r w:rsidR="00853A4D" w:rsidRPr="00E0438C">
        <w:rPr>
          <w:b/>
        </w:rPr>
        <w:t>d)</w:t>
      </w:r>
      <w:r w:rsidR="00853A4D" w:rsidRPr="00E0438C">
        <w:rPr>
          <w:b/>
        </w:rPr>
        <w:tab/>
        <w:t>выделять достаточные средства для полного оснащения всех мест, где проводится до</w:t>
      </w:r>
      <w:r w:rsidR="00C507CB">
        <w:rPr>
          <w:b/>
        </w:rPr>
        <w:t>судебное следствие, в частности</w:t>
      </w:r>
      <w:r w:rsidR="00853A4D" w:rsidRPr="00E0438C">
        <w:rPr>
          <w:b/>
        </w:rPr>
        <w:t xml:space="preserve"> полицейских участков, замкнутыми телевизионными системами и аппаратурой аудио-</w:t>
      </w:r>
      <w:r w:rsidR="00853A4D">
        <w:rPr>
          <w:b/>
        </w:rPr>
        <w:t xml:space="preserve"> </w:t>
      </w:r>
      <w:r w:rsidR="00853A4D" w:rsidRPr="00E0438C">
        <w:rPr>
          <w:b/>
        </w:rPr>
        <w:t>и видеозаписи.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Недопустимость доказательств, полученных под пыткой</w:t>
      </w:r>
    </w:p>
    <w:p w:rsidR="00E0438C" w:rsidRPr="00E0438C" w:rsidRDefault="00E0438C" w:rsidP="00E0438C">
      <w:pPr>
        <w:pStyle w:val="SingleTxtGR"/>
      </w:pPr>
      <w:r w:rsidRPr="00E0438C">
        <w:t>10.</w:t>
      </w:r>
      <w:r w:rsidRPr="00E0438C">
        <w:tab/>
        <w:t>Комитет отмечает, что Судебно-процессуальный кодекс запрещает и</w:t>
      </w:r>
      <w:r w:rsidRPr="00E0438C">
        <w:t>с</w:t>
      </w:r>
      <w:r w:rsidRPr="00E0438C">
        <w:t>пользование в ходе судебного разбирательства доказательств, полученных под пыткой, но выражает озабоченность по поводу того, что статья 25 (3) главы 17 Судебно-процессуального кодекса допускает использование доказательств, п</w:t>
      </w:r>
      <w:r w:rsidRPr="00E0438C">
        <w:t>о</w:t>
      </w:r>
      <w:r w:rsidRPr="00E0438C">
        <w:t>лученных незаконным путем, в том числе с помощью жестокого обращения, е</w:t>
      </w:r>
      <w:r w:rsidRPr="00E0438C">
        <w:t>с</w:t>
      </w:r>
      <w:r w:rsidRPr="00E0438C">
        <w:t>ли это не наносит ущерба справедливому судебному разбирательству (статьи 2 и 15).</w:t>
      </w:r>
    </w:p>
    <w:p w:rsidR="00E0438C" w:rsidRPr="00E0438C" w:rsidRDefault="00E0438C" w:rsidP="00E0438C">
      <w:pPr>
        <w:pStyle w:val="SingleTxtGR"/>
        <w:rPr>
          <w:b/>
          <w:bCs/>
        </w:rPr>
      </w:pPr>
      <w:r w:rsidRPr="00E0438C">
        <w:t>11.</w:t>
      </w:r>
      <w:r w:rsidRPr="00E0438C">
        <w:tab/>
      </w:r>
      <w:r w:rsidRPr="00E0438C">
        <w:rPr>
          <w:b/>
        </w:rPr>
        <w:t>Комитет рекомендует государству-участнику внести поправки в Уг</w:t>
      </w:r>
      <w:r w:rsidRPr="00E0438C">
        <w:rPr>
          <w:b/>
        </w:rPr>
        <w:t>о</w:t>
      </w:r>
      <w:r w:rsidRPr="00E0438C">
        <w:rPr>
          <w:b/>
        </w:rPr>
        <w:t>ловно-процессуальный кодекс с целью введения запрета на допустимость использования в ходе судебного разбирательства доказательств, получе</w:t>
      </w:r>
      <w:r w:rsidRPr="00E0438C">
        <w:rPr>
          <w:b/>
        </w:rPr>
        <w:t>н</w:t>
      </w:r>
      <w:r w:rsidRPr="00E0438C">
        <w:rPr>
          <w:b/>
        </w:rPr>
        <w:t>ных с помощью жестокого обращения, и отменить положения, которые д</w:t>
      </w:r>
      <w:r w:rsidRPr="00E0438C">
        <w:rPr>
          <w:b/>
        </w:rPr>
        <w:t>а</w:t>
      </w:r>
      <w:r w:rsidRPr="00E0438C">
        <w:rPr>
          <w:b/>
        </w:rPr>
        <w:t>ют судам дискреционные полномочия, когда речь идет об использовании доказательств, полученных незаконным путем.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Недопустимость принудительного возвращения</w:t>
      </w:r>
    </w:p>
    <w:p w:rsidR="00E0438C" w:rsidRPr="00E0438C" w:rsidRDefault="00E0438C" w:rsidP="00E0438C">
      <w:pPr>
        <w:pStyle w:val="SingleTxtGR"/>
      </w:pPr>
      <w:r w:rsidRPr="00E0438C">
        <w:t>12.</w:t>
      </w:r>
      <w:r w:rsidRPr="00E0438C">
        <w:tab/>
      </w:r>
      <w:r w:rsidR="005463C5" w:rsidRPr="00E0438C">
        <w:t>Комитет принимает к сведению информацию о том, что количество ход</w:t>
      </w:r>
      <w:r w:rsidR="005463C5" w:rsidRPr="00E0438C">
        <w:t>а</w:t>
      </w:r>
      <w:r w:rsidR="005463C5" w:rsidRPr="00E0438C">
        <w:t>тайств о предоставлении убежища в государстве-участнике увеличилось в пр</w:t>
      </w:r>
      <w:r w:rsidR="005463C5" w:rsidRPr="00E0438C">
        <w:t>о</w:t>
      </w:r>
      <w:r w:rsidR="005463C5" w:rsidRPr="00E0438C">
        <w:t xml:space="preserve">шлом году почти в десять раз, притом что также возрос и показатель признания статуса беженцев, но тем не менее выражает озабоченность по поводу того, что недавние изменения в законодательстве и практике, возможно, привели к уменьшению правовых гарантий для просителей убежища и повысили </w:t>
      </w:r>
      <w:r w:rsidR="00853A4D" w:rsidRPr="00E0438C">
        <w:t xml:space="preserve">риск </w:t>
      </w:r>
      <w:r w:rsidRPr="00E0438C">
        <w:t xml:space="preserve">принудительного возвращения. Он обеспокоен упразднением в национальной системе защиты категории </w:t>
      </w:r>
      <w:r>
        <w:t>«</w:t>
      </w:r>
      <w:r w:rsidRPr="00E0438C">
        <w:t>гуманитарной защиты</w:t>
      </w:r>
      <w:r>
        <w:t>»</w:t>
      </w:r>
      <w:r w:rsidRPr="00E0438C">
        <w:t xml:space="preserve"> и ограничениями в отнош</w:t>
      </w:r>
      <w:r w:rsidRPr="00E0438C">
        <w:t>е</w:t>
      </w:r>
      <w:r w:rsidRPr="00E0438C">
        <w:t xml:space="preserve">нии оказания просителям убежища юридической помощи. </w:t>
      </w:r>
      <w:r w:rsidR="005463C5" w:rsidRPr="00E0438C">
        <w:t>Он также обеспокоен тем, что ускорение процедур определения статуса может привести к быстрой высылке соответствующего лица из страны, поскольку это лицо имеет в своем распоряжении максимум семь дней для подачи ходатайства о наложении запр</w:t>
      </w:r>
      <w:r w:rsidR="005463C5" w:rsidRPr="00E0438C">
        <w:t>е</w:t>
      </w:r>
      <w:r w:rsidR="005463C5" w:rsidRPr="00E0438C">
        <w:t>та на исполнение</w:t>
      </w:r>
      <w:r w:rsidR="005463C5">
        <w:t>,</w:t>
      </w:r>
      <w:bookmarkStart w:id="2" w:name="_GoBack"/>
      <w:bookmarkEnd w:id="2"/>
      <w:r w:rsidR="005463C5" w:rsidRPr="00E0438C">
        <w:t xml:space="preserve"> пока апелляция на отрицательное решение рассматривается в суде, притом что это может и не иметь автоматического приостанавливающего действия. </w:t>
      </w:r>
      <w:r w:rsidRPr="00E0438C">
        <w:t>Комитет также обеспокоен тем, что просители убежища, которые я</w:t>
      </w:r>
      <w:r w:rsidRPr="00E0438C">
        <w:t>в</w:t>
      </w:r>
      <w:r w:rsidRPr="00E0438C">
        <w:lastRenderedPageBreak/>
        <w:t>ляются жертвами пыток, могут не выявляться эффективным образом и что пр</w:t>
      </w:r>
      <w:r w:rsidRPr="00E0438C">
        <w:t>о</w:t>
      </w:r>
      <w:r w:rsidRPr="00E0438C">
        <w:t>сители убежища продолжают содержаться под стражей, в частности в ожидании их высылки из страны. Кроме того, он выражает обеспокоенность по поводу отсутствия статистических данных о числе просителей убежища и не имеющих документов иммигрантов, которые находятся в местах содержания под стражей, подведомственных полиции и Пограничной службе Финляндии (статьи 2, 3 и 16) .</w:t>
      </w:r>
    </w:p>
    <w:p w:rsidR="00E0438C" w:rsidRPr="00853A4D" w:rsidRDefault="00E0438C" w:rsidP="00E0438C">
      <w:pPr>
        <w:pStyle w:val="SingleTxtGR"/>
        <w:rPr>
          <w:b/>
        </w:rPr>
      </w:pPr>
      <w:r w:rsidRPr="00E0438C">
        <w:t>13.</w:t>
      </w:r>
      <w:r w:rsidRPr="00E0438C">
        <w:tab/>
      </w:r>
      <w:r w:rsidRPr="00853A4D">
        <w:rPr>
          <w:b/>
        </w:rPr>
        <w:t>Государству-участнику следует: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a)</w:t>
      </w:r>
      <w:r w:rsidRPr="00853A4D">
        <w:rPr>
          <w:b/>
        </w:rPr>
        <w:tab/>
        <w:t>принимать действенные законодательные, судебные и админ</w:t>
      </w:r>
      <w:r w:rsidRPr="00853A4D">
        <w:rPr>
          <w:b/>
        </w:rPr>
        <w:t>и</w:t>
      </w:r>
      <w:r w:rsidRPr="00853A4D">
        <w:rPr>
          <w:b/>
        </w:rPr>
        <w:t>стративные меры с целью сохранения высокого качества процедур опред</w:t>
      </w:r>
      <w:r w:rsidRPr="00853A4D">
        <w:rPr>
          <w:b/>
        </w:rPr>
        <w:t>е</w:t>
      </w:r>
      <w:r w:rsidRPr="00853A4D">
        <w:rPr>
          <w:b/>
        </w:rPr>
        <w:t>ления статуса беженца, соблюдая при этом свои обязательства, вытека</w:t>
      </w:r>
      <w:r w:rsidRPr="00853A4D">
        <w:rPr>
          <w:b/>
        </w:rPr>
        <w:t>ю</w:t>
      </w:r>
      <w:r w:rsidRPr="00853A4D">
        <w:rPr>
          <w:b/>
        </w:rPr>
        <w:t>щие из принципа недопустимости принудительного возвращения, закре</w:t>
      </w:r>
      <w:r w:rsidRPr="00853A4D">
        <w:rPr>
          <w:b/>
        </w:rPr>
        <w:t>п</w:t>
      </w:r>
      <w:r w:rsidRPr="00853A4D">
        <w:rPr>
          <w:b/>
        </w:rPr>
        <w:t>ленного в статье 3 Конвенции;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b)</w:t>
      </w:r>
      <w:r w:rsidRPr="00853A4D">
        <w:rPr>
          <w:b/>
        </w:rPr>
        <w:tab/>
        <w:t>обеспечивать, чтобы все ходатайства о предоставлении убеж</w:t>
      </w:r>
      <w:r w:rsidRPr="00853A4D">
        <w:rPr>
          <w:b/>
        </w:rPr>
        <w:t>и</w:t>
      </w:r>
      <w:r w:rsidRPr="00853A4D">
        <w:rPr>
          <w:b/>
        </w:rPr>
        <w:t>ща рассматривались в каждом случае на индивидуальной основе, чтобы просителям убежища на всех этапах оказывалась правовая помощь, чтобы просители убежища могли эффективно пользоваться своим правом на о</w:t>
      </w:r>
      <w:r w:rsidRPr="00853A4D">
        <w:rPr>
          <w:b/>
        </w:rPr>
        <w:t>б</w:t>
      </w:r>
      <w:r w:rsidRPr="00853A4D">
        <w:rPr>
          <w:b/>
        </w:rPr>
        <w:t>жалование отрицательных решений и чтобы согласно законодательству, касающемуся депортации иностранных граждан, апелляции, подаваемые в суды на распоряжения о депортации, имели приостанавливающее де</w:t>
      </w:r>
      <w:r w:rsidRPr="00853A4D">
        <w:rPr>
          <w:b/>
        </w:rPr>
        <w:t>й</w:t>
      </w:r>
      <w:r w:rsidRPr="00853A4D">
        <w:rPr>
          <w:b/>
        </w:rPr>
        <w:t>ствие;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c)</w:t>
      </w:r>
      <w:r w:rsidRPr="00853A4D">
        <w:rPr>
          <w:b/>
        </w:rPr>
        <w:tab/>
        <w:t>обеспечивать, чтобы никакое лицо не подвергалось высылке, возвращению или экстрадиции в какую-либо страну, если существуют с</w:t>
      </w:r>
      <w:r w:rsidRPr="00853A4D">
        <w:rPr>
          <w:b/>
        </w:rPr>
        <w:t>е</w:t>
      </w:r>
      <w:r w:rsidRPr="00853A4D">
        <w:rPr>
          <w:b/>
        </w:rPr>
        <w:t>рьезные основания полагать, что в этой стране ему может угрожать прим</w:t>
      </w:r>
      <w:r w:rsidRPr="00853A4D">
        <w:rPr>
          <w:b/>
        </w:rPr>
        <w:t>е</w:t>
      </w:r>
      <w:r w:rsidR="00C507CB">
        <w:rPr>
          <w:b/>
        </w:rPr>
        <w:t>нение пыток;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d)</w:t>
      </w:r>
      <w:r w:rsidRPr="00853A4D">
        <w:rPr>
          <w:b/>
        </w:rPr>
        <w:tab/>
        <w:t>обеспечивать проведение обследований на предмет выявления психических расстройств и других последствий травм, связанных с прим</w:t>
      </w:r>
      <w:r w:rsidRPr="00853A4D">
        <w:rPr>
          <w:b/>
        </w:rPr>
        <w:t>е</w:t>
      </w:r>
      <w:r w:rsidRPr="00853A4D">
        <w:rPr>
          <w:b/>
        </w:rPr>
        <w:t xml:space="preserve">нением пыток, и принимать меры </w:t>
      </w:r>
      <w:r w:rsidR="00853A4D" w:rsidRPr="00853A4D">
        <w:rPr>
          <w:b/>
        </w:rPr>
        <w:t>в целях</w:t>
      </w:r>
      <w:r w:rsidRPr="00853A4D">
        <w:rPr>
          <w:b/>
        </w:rPr>
        <w:t xml:space="preserve"> поддержки, надлежащего спец</w:t>
      </w:r>
      <w:r w:rsidRPr="00853A4D">
        <w:rPr>
          <w:b/>
        </w:rPr>
        <w:t>и</w:t>
      </w:r>
      <w:r w:rsidRPr="00853A4D">
        <w:rPr>
          <w:b/>
        </w:rPr>
        <w:t>ализированного лечения и реабилитации всех просителей убежища, ста</w:t>
      </w:r>
      <w:r w:rsidRPr="00853A4D">
        <w:rPr>
          <w:b/>
        </w:rPr>
        <w:t>в</w:t>
      </w:r>
      <w:r w:rsidRPr="00853A4D">
        <w:rPr>
          <w:b/>
        </w:rPr>
        <w:t>ших жертвами пыток;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e)</w:t>
      </w:r>
      <w:r w:rsidRPr="00853A4D">
        <w:rPr>
          <w:b/>
        </w:rPr>
        <w:tab/>
        <w:t>воздерживаться от заключения просителей убежища и ин</w:t>
      </w:r>
      <w:r w:rsidRPr="00853A4D">
        <w:rPr>
          <w:b/>
        </w:rPr>
        <w:t>о</w:t>
      </w:r>
      <w:r w:rsidRPr="00853A4D">
        <w:rPr>
          <w:b/>
        </w:rPr>
        <w:t>странцев под стражу, поощрять использование мер, альтернативных с</w:t>
      </w:r>
      <w:r w:rsidRPr="00853A4D">
        <w:rPr>
          <w:b/>
        </w:rPr>
        <w:t>о</w:t>
      </w:r>
      <w:r w:rsidRPr="00853A4D">
        <w:rPr>
          <w:b/>
        </w:rPr>
        <w:t>держанию под стражей, и пересмотреть свою политику с целью ее привед</w:t>
      </w:r>
      <w:r w:rsidRPr="00853A4D">
        <w:rPr>
          <w:b/>
        </w:rPr>
        <w:t>е</w:t>
      </w:r>
      <w:r w:rsidRPr="00853A4D">
        <w:rPr>
          <w:b/>
        </w:rPr>
        <w:t>ния в соответствие с Руководством по применяемым критериям и станда</w:t>
      </w:r>
      <w:r w:rsidRPr="00853A4D">
        <w:rPr>
          <w:b/>
        </w:rPr>
        <w:t>р</w:t>
      </w:r>
      <w:r w:rsidRPr="00853A4D">
        <w:rPr>
          <w:b/>
        </w:rPr>
        <w:t>там в отношении задержания лиц, ищущих убежища, и альтернатив соде</w:t>
      </w:r>
      <w:r w:rsidRPr="00853A4D">
        <w:rPr>
          <w:b/>
        </w:rPr>
        <w:t>р</w:t>
      </w:r>
      <w:r w:rsidR="00C507CB">
        <w:rPr>
          <w:b/>
        </w:rPr>
        <w:t>жанию под стражей;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f)</w:t>
      </w:r>
      <w:r w:rsidRPr="00853A4D">
        <w:rPr>
          <w:b/>
        </w:rPr>
        <w:tab/>
        <w:t>создать механизм для сбора и представления в разбивке по п</w:t>
      </w:r>
      <w:r w:rsidRPr="00853A4D">
        <w:rPr>
          <w:b/>
        </w:rPr>
        <w:t>о</w:t>
      </w:r>
      <w:r w:rsidRPr="00853A4D">
        <w:rPr>
          <w:b/>
        </w:rPr>
        <w:t>лу, возрасту, этнической принадлежности и странам происхождения стат</w:t>
      </w:r>
      <w:r w:rsidRPr="00853A4D">
        <w:rPr>
          <w:b/>
        </w:rPr>
        <w:t>и</w:t>
      </w:r>
      <w:r w:rsidRPr="00853A4D">
        <w:rPr>
          <w:b/>
        </w:rPr>
        <w:t>стических данных о просителях убежища и не имеющих документов имм</w:t>
      </w:r>
      <w:r w:rsidRPr="00853A4D">
        <w:rPr>
          <w:b/>
        </w:rPr>
        <w:t>и</w:t>
      </w:r>
      <w:r w:rsidRPr="00853A4D">
        <w:rPr>
          <w:b/>
        </w:rPr>
        <w:t>грантах, которые содержатся под стражей в соответствии с Законом об иностранцах, и представить эту информацию Комитету.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Национальный превентивный механизм</w:t>
      </w:r>
    </w:p>
    <w:p w:rsidR="00E0438C" w:rsidRPr="00E0438C" w:rsidRDefault="00E0438C" w:rsidP="00E0438C">
      <w:pPr>
        <w:pStyle w:val="SingleTxtGR"/>
      </w:pPr>
      <w:r w:rsidRPr="00E0438C">
        <w:t>14.</w:t>
      </w:r>
      <w:r w:rsidRPr="00E0438C">
        <w:tab/>
        <w:t>Комитет обеспокоен тем, что, хотя Управлению Парламентского омбудсмена было поручено выполнять функции национального превентивного механизма, ему были выделены недостаточные финансовые и людские ресурсы, а также тем, что механизм может не располагать людскими ресурсами, необх</w:t>
      </w:r>
      <w:r w:rsidRPr="00E0438C">
        <w:t>о</w:t>
      </w:r>
      <w:r w:rsidRPr="00E0438C">
        <w:t>димыми для выполнения своего мандата (статья 2).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lastRenderedPageBreak/>
        <w:t>15.</w:t>
      </w:r>
      <w:r w:rsidRPr="00E0438C">
        <w:tab/>
      </w:r>
      <w:r w:rsidRPr="00853A4D">
        <w:rPr>
          <w:b/>
        </w:rPr>
        <w:t>Государству-участнику следует укрепить национальный превенти</w:t>
      </w:r>
      <w:r w:rsidRPr="00853A4D">
        <w:rPr>
          <w:b/>
        </w:rPr>
        <w:t>в</w:t>
      </w:r>
      <w:r w:rsidRPr="00853A4D">
        <w:rPr>
          <w:b/>
        </w:rPr>
        <w:t>ный механизм путем предоставления ему достаточных финансовых и лю</w:t>
      </w:r>
      <w:r w:rsidRPr="00853A4D">
        <w:rPr>
          <w:b/>
        </w:rPr>
        <w:t>д</w:t>
      </w:r>
      <w:r w:rsidRPr="00853A4D">
        <w:rPr>
          <w:b/>
        </w:rPr>
        <w:t>ских ресурсов, с тем чтобы он мог независимо и эффективно выполнять свой мандат в соответствии с руководящими принципами Подкомитета по предупреждению пыток и других жестоких, бесчеловечных или унижа</w:t>
      </w:r>
      <w:r w:rsidRPr="00853A4D">
        <w:rPr>
          <w:b/>
        </w:rPr>
        <w:t>ю</w:t>
      </w:r>
      <w:r w:rsidRPr="00853A4D">
        <w:rPr>
          <w:b/>
        </w:rPr>
        <w:t>щих достоинство видов обращения и наказания. Ему следует также ра</w:t>
      </w:r>
      <w:r w:rsidRPr="00853A4D">
        <w:rPr>
          <w:b/>
        </w:rPr>
        <w:t>с</w:t>
      </w:r>
      <w:r w:rsidRPr="00853A4D">
        <w:rPr>
          <w:b/>
        </w:rPr>
        <w:t>смотреть возможность создания национального превентивного механизма в качестве отдельного подразделения Управления Парламентского омбудсмена, обладающего автономией в бюджетных и кадровых вопросах.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Содержание следственно-арестованных в полицейских изоляторах</w:t>
      </w:r>
    </w:p>
    <w:p w:rsidR="00E0438C" w:rsidRPr="00E0438C" w:rsidRDefault="00E0438C" w:rsidP="00E0438C">
      <w:pPr>
        <w:pStyle w:val="SingleTxtGR"/>
      </w:pPr>
      <w:r w:rsidRPr="00E0438C">
        <w:t>16.</w:t>
      </w:r>
      <w:r w:rsidRPr="00E0438C">
        <w:tab/>
        <w:t>Комитет принимает к сведению поправки к Закону о тюрьмах и Закону о заключении под стражу и представленное Парламенту 1 декабря 2016 предл</w:t>
      </w:r>
      <w:r w:rsidRPr="00E0438C">
        <w:t>о</w:t>
      </w:r>
      <w:r w:rsidRPr="00E0438C">
        <w:t>жение правительства по вопросу о содержании под стражей, которое, в частн</w:t>
      </w:r>
      <w:r w:rsidRPr="00E0438C">
        <w:t>о</w:t>
      </w:r>
      <w:r w:rsidRPr="00E0438C">
        <w:t>сти, предусматривает, что начиная с 2025 года следственно-арестованные более не должны содержаться в полицейских изоляторах, но вновь выражает озаб</w:t>
      </w:r>
      <w:r w:rsidRPr="00E0438C">
        <w:t>о</w:t>
      </w:r>
      <w:r w:rsidRPr="00E0438C">
        <w:t>ченность по поводу продолжительного содержания следственно-арестованных в полицейских изоляторах, где отсутствуют условия для их приема, угроз и ж</w:t>
      </w:r>
      <w:r w:rsidRPr="00E0438C">
        <w:t>е</w:t>
      </w:r>
      <w:r w:rsidRPr="00E0438C">
        <w:t>стокого обращения, которым они могут подвергаться, отсутствия прогулок на свежем воздухе, а также отсутствия доступа к телевидению и возможностей з</w:t>
      </w:r>
      <w:r w:rsidRPr="00E0438C">
        <w:t>а</w:t>
      </w:r>
      <w:r w:rsidRPr="00E0438C">
        <w:t>ниматься другой полезной деятельностью. Он также обеспокоен тем, что нек</w:t>
      </w:r>
      <w:r w:rsidRPr="00E0438C">
        <w:t>о</w:t>
      </w:r>
      <w:r w:rsidRPr="00E0438C">
        <w:t>торые лица продолжают содержаться в полицейских изоляторах лишь из-за т</w:t>
      </w:r>
      <w:r w:rsidRPr="00E0438C">
        <w:t>о</w:t>
      </w:r>
      <w:r w:rsidRPr="00E0438C">
        <w:t>го, что они находятся в состоянии интоксикации (статьи 2, 11 и 16).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17.</w:t>
      </w:r>
      <w:r w:rsidRPr="00E0438C">
        <w:tab/>
      </w:r>
      <w:r w:rsidRPr="00853A4D">
        <w:rPr>
          <w:b/>
        </w:rPr>
        <w:t>Государству-участнику следует: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a)</w:t>
      </w:r>
      <w:r w:rsidRPr="00853A4D">
        <w:rPr>
          <w:b/>
        </w:rPr>
        <w:tab/>
        <w:t>положить конец практике содержания следственно-арестованных в полицейских изоляторах и выделить Управлению по и</w:t>
      </w:r>
      <w:r w:rsidRPr="00853A4D">
        <w:rPr>
          <w:b/>
        </w:rPr>
        <w:t>с</w:t>
      </w:r>
      <w:r w:rsidRPr="00853A4D">
        <w:rPr>
          <w:b/>
        </w:rPr>
        <w:t>полнению уголовных наказаний достаточные финансовые, людские и и</w:t>
      </w:r>
      <w:r w:rsidRPr="00853A4D">
        <w:rPr>
          <w:b/>
        </w:rPr>
        <w:t>н</w:t>
      </w:r>
      <w:r w:rsidRPr="00853A4D">
        <w:rPr>
          <w:b/>
        </w:rPr>
        <w:t>фраструктурные ресурсы для размещения следственно-арестованных в надлежащих местах содержания под стражей;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b)</w:t>
      </w:r>
      <w:r w:rsidRPr="00853A4D">
        <w:rPr>
          <w:b/>
        </w:rPr>
        <w:tab/>
        <w:t>ускорить процедуры судебного разбирательства и, когда это возможно, применять меры, альтернативные содержанию под стражей, т</w:t>
      </w:r>
      <w:r w:rsidRPr="00853A4D">
        <w:rPr>
          <w:b/>
        </w:rPr>
        <w:t>а</w:t>
      </w:r>
      <w:r w:rsidRPr="00853A4D">
        <w:rPr>
          <w:b/>
        </w:rPr>
        <w:t>кие как электронное наблюдение, усиление контроля за соблюдением з</w:t>
      </w:r>
      <w:r w:rsidRPr="00853A4D">
        <w:rPr>
          <w:b/>
        </w:rPr>
        <w:t>а</w:t>
      </w:r>
      <w:r w:rsidRPr="00853A4D">
        <w:rPr>
          <w:b/>
        </w:rPr>
        <w:t xml:space="preserve">прета на передвижение, домашний арест и передача на поруки </w:t>
      </w:r>
      <w:r w:rsidR="00C507CB">
        <w:rPr>
          <w:b/>
        </w:rPr>
        <w:t xml:space="preserve">под </w:t>
      </w:r>
      <w:r w:rsidRPr="00853A4D">
        <w:rPr>
          <w:b/>
        </w:rPr>
        <w:t>залог;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c)</w:t>
      </w:r>
      <w:r w:rsidRPr="00853A4D">
        <w:rPr>
          <w:b/>
        </w:rPr>
        <w:tab/>
        <w:t>обеспечить соблюдение правовых гарантий и статуса сле</w:t>
      </w:r>
      <w:r w:rsidRPr="00853A4D">
        <w:rPr>
          <w:b/>
        </w:rPr>
        <w:t>д</w:t>
      </w:r>
      <w:r w:rsidRPr="00853A4D">
        <w:rPr>
          <w:b/>
        </w:rPr>
        <w:t>ственно-арестованных, содержащихся в полицейских изоляторах, и создать надлежащие условия, с тем чтобы они могли совершать ежедневные пр</w:t>
      </w:r>
      <w:r w:rsidRPr="00853A4D">
        <w:rPr>
          <w:b/>
        </w:rPr>
        <w:t>о</w:t>
      </w:r>
      <w:r w:rsidRPr="00853A4D">
        <w:rPr>
          <w:b/>
        </w:rPr>
        <w:t>гулки на свежем воздухе, смотреть телевидение и заниматься другой п</w:t>
      </w:r>
      <w:r w:rsidRPr="00853A4D">
        <w:rPr>
          <w:b/>
        </w:rPr>
        <w:t>о</w:t>
      </w:r>
      <w:r w:rsidRPr="00853A4D">
        <w:rPr>
          <w:b/>
        </w:rPr>
        <w:t>лезной деятельностью;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d)</w:t>
      </w:r>
      <w:r w:rsidRPr="00853A4D">
        <w:rPr>
          <w:b/>
        </w:rPr>
        <w:tab/>
        <w:t>представить Комитету информацию о результатах усилий раб</w:t>
      </w:r>
      <w:r w:rsidRPr="00853A4D">
        <w:rPr>
          <w:b/>
        </w:rPr>
        <w:t>о</w:t>
      </w:r>
      <w:r w:rsidRPr="00853A4D">
        <w:rPr>
          <w:b/>
        </w:rPr>
        <w:t>чей группы Министерства юстиции по передаче следственно-арестованных, содержащихся в полицейских изоляторах, в ведение адм</w:t>
      </w:r>
      <w:r w:rsidRPr="00853A4D">
        <w:rPr>
          <w:b/>
        </w:rPr>
        <w:t>и</w:t>
      </w:r>
      <w:r w:rsidRPr="00853A4D">
        <w:rPr>
          <w:b/>
        </w:rPr>
        <w:t>нистративных органов Министерства;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e)</w:t>
      </w:r>
      <w:r w:rsidRPr="00853A4D">
        <w:rPr>
          <w:b/>
        </w:rPr>
        <w:tab/>
        <w:t>обеспечить, чтобы лица, содержащиеся под стражей лишь из-за того, что они находятся в состоянии интоксикации, передавались в ведение надлежащим образом подготовленного персонала, например в центры д</w:t>
      </w:r>
      <w:r w:rsidRPr="00853A4D">
        <w:rPr>
          <w:b/>
        </w:rPr>
        <w:t>е</w:t>
      </w:r>
      <w:r w:rsidRPr="00853A4D">
        <w:rPr>
          <w:b/>
        </w:rPr>
        <w:t>токсикации.</w:t>
      </w:r>
    </w:p>
    <w:p w:rsidR="00E0438C" w:rsidRPr="00E0438C" w:rsidRDefault="00E0438C" w:rsidP="00E0438C">
      <w:pPr>
        <w:pStyle w:val="H23GR"/>
      </w:pPr>
      <w:r w:rsidRPr="00E0438C">
        <w:lastRenderedPageBreak/>
        <w:tab/>
      </w:r>
      <w:r w:rsidRPr="00E0438C">
        <w:tab/>
        <w:t>Содержание под стражей несовершеннолетних</w:t>
      </w:r>
    </w:p>
    <w:p w:rsidR="00E0438C" w:rsidRPr="00E0438C" w:rsidRDefault="00E0438C" w:rsidP="00E0438C">
      <w:pPr>
        <w:pStyle w:val="SingleTxtGR"/>
      </w:pPr>
      <w:r w:rsidRPr="00E0438C">
        <w:t>18.</w:t>
      </w:r>
      <w:r w:rsidRPr="00E0438C">
        <w:tab/>
        <w:t>Комитет принимает к сведению, что по причине небольшого числа нес</w:t>
      </w:r>
      <w:r w:rsidRPr="00E0438C">
        <w:t>о</w:t>
      </w:r>
      <w:r w:rsidRPr="00E0438C">
        <w:t xml:space="preserve">вершеннолетних, заключаемых под стражу, создание для них отдельных мест содержания под стражей затруднено, но выражает обеспокоенность по поводу того, что в местах содержания под стражей несовершеннолетние содержатся вместе </w:t>
      </w:r>
      <w:r w:rsidR="00853A4D" w:rsidRPr="00E0438C">
        <w:t>с</w:t>
      </w:r>
      <w:r w:rsidRPr="00E0438C">
        <w:t xml:space="preserve"> взрослыми (статьи 2, 11 и 16).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19.</w:t>
      </w:r>
      <w:r w:rsidRPr="00E0438C">
        <w:tab/>
      </w:r>
      <w:r w:rsidRPr="00853A4D">
        <w:rPr>
          <w:b/>
        </w:rPr>
        <w:t>Комитет рекомендует государству-участнику предпринять шаги для обеспечения раздельного содержания несовершеннолетних и взрослых во всех местах содержания под стражей, руководствуясь при этом их наилу</w:t>
      </w:r>
      <w:r w:rsidRPr="00853A4D">
        <w:rPr>
          <w:b/>
        </w:rPr>
        <w:t>ч</w:t>
      </w:r>
      <w:r w:rsidRPr="00853A4D">
        <w:rPr>
          <w:b/>
        </w:rPr>
        <w:t>шими интересами, как это предусмотрено Минимальными стандартными правилами Организации Объединенных Наций, касающимися отправл</w:t>
      </w:r>
      <w:r w:rsidRPr="00853A4D">
        <w:rPr>
          <w:b/>
        </w:rPr>
        <w:t>е</w:t>
      </w:r>
      <w:r w:rsidRPr="00853A4D">
        <w:rPr>
          <w:b/>
        </w:rPr>
        <w:t>ния правосудия в отношении несовершеннолетних (Пекинские правила), и Правилами Организации Объединенных Нации, касающимися защиты несовершеннолетних, лишенных свободы.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Санитарно-техническое оборудование в тюрьмах</w:t>
      </w:r>
    </w:p>
    <w:p w:rsidR="00E0438C" w:rsidRPr="00E0438C" w:rsidRDefault="00E0438C" w:rsidP="00E0438C">
      <w:pPr>
        <w:pStyle w:val="SingleTxtGR"/>
      </w:pPr>
      <w:r w:rsidRPr="00E0438C">
        <w:t>20.</w:t>
      </w:r>
      <w:r w:rsidRPr="00E0438C">
        <w:tab/>
        <w:t>Комитет напоминает, что в своих предыдущих заключительных замеч</w:t>
      </w:r>
      <w:r w:rsidRPr="00E0438C">
        <w:t>а</w:t>
      </w:r>
      <w:r w:rsidRPr="00E0438C">
        <w:t>ниях (см. CAT/C/FIN/C</w:t>
      </w:r>
      <w:r w:rsidR="00826D4C">
        <w:t>O/5-6, пункт</w:t>
      </w:r>
      <w:r w:rsidRPr="00E0438C">
        <w:t xml:space="preserve"> 14) он выразил озабоченность по поводу сообщений об отсутствии в 222 тюремных камерах в трех различных пените</w:t>
      </w:r>
      <w:r w:rsidRPr="00E0438C">
        <w:t>н</w:t>
      </w:r>
      <w:r w:rsidRPr="00E0438C">
        <w:t>циарных учреждениях надлежащего санитарно-технического оборудования, в том числе туалетов, и с озабоченностью отмечает, что туалетами по-прежнему не оборудованы 118 камер в двух тюрьмах, а именно в Хельсинки и Хямеэ</w:t>
      </w:r>
      <w:r w:rsidRPr="00E0438C">
        <w:t>н</w:t>
      </w:r>
      <w:r w:rsidRPr="00E0438C">
        <w:t>линне, и что их ремонт будет завершен лишь в 2017 году (статья 11).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21.</w:t>
      </w:r>
      <w:r w:rsidRPr="00E0438C">
        <w:tab/>
      </w:r>
      <w:r w:rsidRPr="00853A4D">
        <w:rPr>
          <w:b/>
        </w:rPr>
        <w:t>Комитет напоминает о содержащейся в его предыдущих заключ</w:t>
      </w:r>
      <w:r w:rsidRPr="00853A4D">
        <w:rPr>
          <w:b/>
        </w:rPr>
        <w:t>и</w:t>
      </w:r>
      <w:r w:rsidRPr="00853A4D">
        <w:rPr>
          <w:b/>
        </w:rPr>
        <w:t>тельных замечаниях рекомендации, в соответствии с которой государству-участнику следует ускорить ремонт тюрем в Хельсинки и Хямеэнлинне в целях оснащения камер надлежащим санитарно-техническим оборудов</w:t>
      </w:r>
      <w:r w:rsidRPr="00853A4D">
        <w:rPr>
          <w:b/>
        </w:rPr>
        <w:t>а</w:t>
      </w:r>
      <w:r w:rsidRPr="00853A4D">
        <w:rPr>
          <w:b/>
        </w:rPr>
        <w:t>нием, в том числе санузлами.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Принудительное помещение в психиат</w:t>
      </w:r>
      <w:r w:rsidR="00853A4D">
        <w:t>рические учреждения и лечение в </w:t>
      </w:r>
      <w:r w:rsidRPr="00E0438C">
        <w:t>них</w:t>
      </w:r>
    </w:p>
    <w:p w:rsidR="00E0438C" w:rsidRPr="00E0438C" w:rsidRDefault="00E0438C" w:rsidP="00E0438C">
      <w:pPr>
        <w:pStyle w:val="SingleTxtGR"/>
      </w:pPr>
      <w:r w:rsidRPr="00E0438C">
        <w:t>22.</w:t>
      </w:r>
      <w:r w:rsidRPr="00E0438C">
        <w:tab/>
        <w:t>Комитет принимает к сведению поправки к Закону об охране психическ</w:t>
      </w:r>
      <w:r w:rsidRPr="00E0438C">
        <w:t>о</w:t>
      </w:r>
      <w:r w:rsidRPr="00E0438C">
        <w:t>го здоровья, которые вступили в силу в июне 2016 года, но обеспокоен тем, что лица с психическими и психосоциальными расстройствами, возможно, не зн</w:t>
      </w:r>
      <w:r w:rsidRPr="00E0438C">
        <w:t>а</w:t>
      </w:r>
      <w:r w:rsidRPr="00E0438C">
        <w:t>ют о том, что они могут иметь доступ к средствам правовой защиты, в том чи</w:t>
      </w:r>
      <w:r w:rsidRPr="00E0438C">
        <w:t>с</w:t>
      </w:r>
      <w:r w:rsidRPr="00E0438C">
        <w:t>ле о возможности оспаривать принудительную госпитализацию и лечение в а</w:t>
      </w:r>
      <w:r w:rsidRPr="00E0438C">
        <w:t>д</w:t>
      </w:r>
      <w:r w:rsidRPr="00E0438C">
        <w:t>министративном суде, даже если у них нет юридического представителя или члена семьи или другого близкого родственника, участвующего в осуществл</w:t>
      </w:r>
      <w:r w:rsidRPr="00E0438C">
        <w:t>е</w:t>
      </w:r>
      <w:r w:rsidRPr="00E0438C">
        <w:t>нии ухода за ними (статьи 2, 12, 13 и 16).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23.</w:t>
      </w:r>
      <w:r w:rsidRPr="00E0438C">
        <w:tab/>
      </w:r>
      <w:r w:rsidRPr="00853A4D">
        <w:rPr>
          <w:b/>
        </w:rPr>
        <w:t>Комитет рекомендует государству-участнику внести поправки в З</w:t>
      </w:r>
      <w:r w:rsidRPr="00853A4D">
        <w:rPr>
          <w:b/>
        </w:rPr>
        <w:t>а</w:t>
      </w:r>
      <w:r w:rsidRPr="00853A4D">
        <w:rPr>
          <w:b/>
        </w:rPr>
        <w:t>кон об охране психического здоровья и принять четкое и конкретное зак</w:t>
      </w:r>
      <w:r w:rsidRPr="00853A4D">
        <w:rPr>
          <w:b/>
        </w:rPr>
        <w:t>о</w:t>
      </w:r>
      <w:r w:rsidRPr="00853A4D">
        <w:rPr>
          <w:b/>
        </w:rPr>
        <w:t>нодательство, обеспечивающее предоставление эффективных правовых гарантий, включая услуг</w:t>
      </w:r>
      <w:r w:rsidR="00826D4C">
        <w:rPr>
          <w:b/>
        </w:rPr>
        <w:t>и</w:t>
      </w:r>
      <w:r w:rsidRPr="00853A4D">
        <w:rPr>
          <w:b/>
        </w:rPr>
        <w:t xml:space="preserve"> адвоката. Кроме того, государству-участнику следует укреплять право лиц с психическими и психосоциальными ра</w:t>
      </w:r>
      <w:r w:rsidRPr="00853A4D">
        <w:rPr>
          <w:b/>
        </w:rPr>
        <w:t>с</w:t>
      </w:r>
      <w:r w:rsidRPr="00853A4D">
        <w:rPr>
          <w:b/>
        </w:rPr>
        <w:t>стройствами на самоопределение и обеспечивать, чтобы они помещались в психиатрические больницы и социальные учреждения на основе их св</w:t>
      </w:r>
      <w:r w:rsidRPr="00853A4D">
        <w:rPr>
          <w:b/>
        </w:rPr>
        <w:t>о</w:t>
      </w:r>
      <w:r w:rsidRPr="00853A4D">
        <w:rPr>
          <w:b/>
        </w:rPr>
        <w:t>бодного и осознанного согласия, чтобы они могли эффективно пользоват</w:t>
      </w:r>
      <w:r w:rsidRPr="00853A4D">
        <w:rPr>
          <w:b/>
        </w:rPr>
        <w:t>ь</w:t>
      </w:r>
      <w:r w:rsidRPr="00853A4D">
        <w:rPr>
          <w:b/>
        </w:rPr>
        <w:t>ся правом на подачу апелляцию и оспаривать их принудительную госпит</w:t>
      </w:r>
      <w:r w:rsidRPr="00853A4D">
        <w:rPr>
          <w:b/>
        </w:rPr>
        <w:t>а</w:t>
      </w:r>
      <w:r w:rsidRPr="00853A4D">
        <w:rPr>
          <w:b/>
        </w:rPr>
        <w:t>лизацию и лечение в рамках процедуры судебного пересмотра соотве</w:t>
      </w:r>
      <w:r w:rsidRPr="00853A4D">
        <w:rPr>
          <w:b/>
        </w:rPr>
        <w:t>т</w:t>
      </w:r>
      <w:r w:rsidRPr="00853A4D">
        <w:rPr>
          <w:b/>
        </w:rPr>
        <w:t>ствующего р</w:t>
      </w:r>
      <w:r w:rsidRPr="00853A4D">
        <w:rPr>
          <w:b/>
        </w:rPr>
        <w:t>е</w:t>
      </w:r>
      <w:r w:rsidRPr="00853A4D">
        <w:rPr>
          <w:b/>
        </w:rPr>
        <w:t>шения.</w:t>
      </w:r>
    </w:p>
    <w:p w:rsidR="00E0438C" w:rsidRPr="00E0438C" w:rsidRDefault="00E0438C" w:rsidP="00E0438C">
      <w:pPr>
        <w:pStyle w:val="H23GR"/>
      </w:pPr>
      <w:r w:rsidRPr="00E0438C">
        <w:lastRenderedPageBreak/>
        <w:tab/>
      </w:r>
      <w:r w:rsidRPr="00E0438C">
        <w:tab/>
        <w:t>Использование средств ограничения подвижности</w:t>
      </w:r>
    </w:p>
    <w:p w:rsidR="00E0438C" w:rsidRPr="00E0438C" w:rsidRDefault="00E0438C" w:rsidP="00E0438C">
      <w:pPr>
        <w:pStyle w:val="SingleTxtGR"/>
      </w:pPr>
      <w:r w:rsidRPr="00E0438C">
        <w:t>24.</w:t>
      </w:r>
      <w:r w:rsidRPr="00E0438C">
        <w:tab/>
        <w:t>Комитет приветствует информацию о том, что начиная с мая 2017 года будут использоваться новые специальные автобусы для раздельной перевозки лиц, лишенных свободы, но выражает озабоченность в связи с сообщениями о том, что лица, лишенные свободы, при перевозке из одного места в другое в т</w:t>
      </w:r>
      <w:r w:rsidRPr="00E0438C">
        <w:t>е</w:t>
      </w:r>
      <w:r w:rsidRPr="00E0438C">
        <w:t>чение всего пути следования находятся в наручниках, хотя, в соответствии с з</w:t>
      </w:r>
      <w:r w:rsidRPr="00E0438C">
        <w:t>а</w:t>
      </w:r>
      <w:r w:rsidRPr="00E0438C">
        <w:t xml:space="preserve">коном, использование средств физического ограничения подвижности является дискреционной, а не регламентной мерой. </w:t>
      </w:r>
      <w:r w:rsidR="00853A4D" w:rsidRPr="00E0438C">
        <w:t>Он также обеспокоен тем, что в о</w:t>
      </w:r>
      <w:r w:rsidR="00853A4D" w:rsidRPr="00E0438C">
        <w:t>д</w:t>
      </w:r>
      <w:r w:rsidR="00853A4D" w:rsidRPr="00E0438C">
        <w:t>ном из полицейских участков по-прежнему используется специальная кровать для ограничения подвижности</w:t>
      </w:r>
      <w:r w:rsidR="00853A4D">
        <w:t xml:space="preserve"> </w:t>
      </w:r>
      <w:r w:rsidR="00853A4D" w:rsidRPr="00E0438C">
        <w:t>(статьи 2, 11 и 16).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25.</w:t>
      </w:r>
      <w:r w:rsidRPr="00E0438C">
        <w:tab/>
      </w:r>
      <w:r w:rsidRPr="00853A4D">
        <w:rPr>
          <w:b/>
        </w:rPr>
        <w:t>Государству-участнику следует внести поправки в законодательство с целью строгого регламентирования использования средств физического ограничения подвижности в случае лиц, лишенных свободы, и положить конец практике перевозки лиц, лишенных свободы, в наручниках. Следует отказаться от использования в полицейских участках специальных кров</w:t>
      </w:r>
      <w:r w:rsidRPr="00853A4D">
        <w:rPr>
          <w:b/>
        </w:rPr>
        <w:t>а</w:t>
      </w:r>
      <w:r w:rsidRPr="00853A4D">
        <w:rPr>
          <w:b/>
        </w:rPr>
        <w:t>тей для ограничения подвижности.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Использование электрошокового оружия</w:t>
      </w:r>
      <w:r w:rsidR="00826D4C">
        <w:t xml:space="preserve"> (тазеров) и других средств для </w:t>
      </w:r>
      <w:r w:rsidRPr="00E0438C">
        <w:t>сдерживания толпы</w:t>
      </w:r>
    </w:p>
    <w:p w:rsidR="00E0438C" w:rsidRPr="00E0438C" w:rsidRDefault="00E0438C" w:rsidP="00E0438C">
      <w:pPr>
        <w:pStyle w:val="SingleTxtGR"/>
      </w:pPr>
      <w:r w:rsidRPr="00E0438C">
        <w:t>26.</w:t>
      </w:r>
      <w:r w:rsidRPr="00E0438C">
        <w:tab/>
        <w:t>Комитет обеспокоен сообщениями о том, что в ряде случаев электрош</w:t>
      </w:r>
      <w:r w:rsidRPr="00E0438C">
        <w:t>о</w:t>
      </w:r>
      <w:r w:rsidRPr="00E0438C">
        <w:t>ковое оружие (тазеры) использовались сотрудниками полиции в закрытых пр</w:t>
      </w:r>
      <w:r w:rsidRPr="00E0438C">
        <w:t>о</w:t>
      </w:r>
      <w:r w:rsidRPr="00E0438C">
        <w:t>странствах, например в полицейских участках. Он также обеспокоен использ</w:t>
      </w:r>
      <w:r w:rsidRPr="00E0438C">
        <w:t>о</w:t>
      </w:r>
      <w:r w:rsidRPr="00E0438C">
        <w:t>ванием во время демонстраций пневматического оружия FN303 для против</w:t>
      </w:r>
      <w:r w:rsidRPr="00E0438C">
        <w:t>о</w:t>
      </w:r>
      <w:r w:rsidRPr="00E0438C">
        <w:t>действия массовым беспорядкам, поскольку такое оружие может причинить с</w:t>
      </w:r>
      <w:r w:rsidRPr="00E0438C">
        <w:t>е</w:t>
      </w:r>
      <w:r w:rsidRPr="00E0438C">
        <w:t>рьезные повреждения (статьи 11 и 16).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27.</w:t>
      </w:r>
      <w:r w:rsidRPr="00E0438C">
        <w:tab/>
      </w:r>
      <w:r w:rsidRPr="00853A4D">
        <w:rPr>
          <w:b/>
        </w:rPr>
        <w:t>Государству-участнику следует обеспечивать, чтобы электрошоковое оружие использовалось вместо смертоносного оружия и лишь подготовле</w:t>
      </w:r>
      <w:r w:rsidRPr="00853A4D">
        <w:rPr>
          <w:b/>
        </w:rPr>
        <w:t>н</w:t>
      </w:r>
      <w:r w:rsidRPr="00853A4D">
        <w:rPr>
          <w:b/>
        </w:rPr>
        <w:t>ными сотрудниками правоохранительных органов только в крайних или ограниченных случаях, когда существует реальная и непосредственная угроза для жизни или опасность причинения серьезных телесных повр</w:t>
      </w:r>
      <w:r w:rsidRPr="00853A4D">
        <w:rPr>
          <w:b/>
        </w:rPr>
        <w:t>е</w:t>
      </w:r>
      <w:r w:rsidRPr="00853A4D">
        <w:rPr>
          <w:b/>
        </w:rPr>
        <w:t>ждений. Государству-участнику следует пересмотреть правила, регулир</w:t>
      </w:r>
      <w:r w:rsidRPr="00853A4D">
        <w:rPr>
          <w:b/>
        </w:rPr>
        <w:t>у</w:t>
      </w:r>
      <w:r w:rsidRPr="00853A4D">
        <w:rPr>
          <w:b/>
        </w:rPr>
        <w:t>ющие использование такого оружия, с целью введения существенных ограничений в отношении его применения и категорически запретить его использование против детей и беременных женщин. Комитет считает, что применение электрошокового оружия должно регулироваться принципами нео</w:t>
      </w:r>
      <w:r w:rsidR="00826D4C">
        <w:rPr>
          <w:b/>
        </w:rPr>
        <w:t>бходимости и пропорциональности</w:t>
      </w:r>
      <w:r w:rsidRPr="00853A4D">
        <w:rPr>
          <w:b/>
        </w:rPr>
        <w:t xml:space="preserve"> и что оно не должно являться пре</w:t>
      </w:r>
      <w:r w:rsidRPr="00853A4D">
        <w:rPr>
          <w:b/>
        </w:rPr>
        <w:t>д</w:t>
      </w:r>
      <w:r w:rsidRPr="00853A4D">
        <w:rPr>
          <w:b/>
        </w:rPr>
        <w:t>метом экипировки сотрудников тюрем и других мест лишения свободы, о</w:t>
      </w:r>
      <w:r w:rsidRPr="00853A4D">
        <w:rPr>
          <w:b/>
        </w:rPr>
        <w:t>т</w:t>
      </w:r>
      <w:r w:rsidRPr="00853A4D">
        <w:rPr>
          <w:b/>
        </w:rPr>
        <w:t>вечающих за наблюдение за заключ</w:t>
      </w:r>
      <w:r w:rsidR="00826D4C">
        <w:rPr>
          <w:b/>
        </w:rPr>
        <w:t>е</w:t>
      </w:r>
      <w:r w:rsidRPr="00853A4D">
        <w:rPr>
          <w:b/>
        </w:rPr>
        <w:t>нными и обеспечение безопасности. Комитет рекомендует государству-участнику проводить более четкий и</w:t>
      </w:r>
      <w:r w:rsidRPr="00853A4D">
        <w:rPr>
          <w:b/>
        </w:rPr>
        <w:t>н</w:t>
      </w:r>
      <w:r w:rsidRPr="00853A4D">
        <w:rPr>
          <w:b/>
        </w:rPr>
        <w:t>структаж и надлежащую подготовку сотрудников правоохранительных о</w:t>
      </w:r>
      <w:r w:rsidRPr="00853A4D">
        <w:rPr>
          <w:b/>
        </w:rPr>
        <w:t>р</w:t>
      </w:r>
      <w:r w:rsidRPr="00853A4D">
        <w:rPr>
          <w:b/>
        </w:rPr>
        <w:t>ганов, наделенных правом применять электрошоковое оружие, а также осуществлять строгий контроль и надзор за его использованием на основе обязательного протоколирования, отражения в отчетности и анализа ка</w:t>
      </w:r>
      <w:r w:rsidRPr="00853A4D">
        <w:rPr>
          <w:b/>
        </w:rPr>
        <w:t>ж</w:t>
      </w:r>
      <w:r w:rsidRPr="00853A4D">
        <w:rPr>
          <w:b/>
        </w:rPr>
        <w:t>дого случая применения этого оружия. Четкий инструктаж и надлежащая подготовка должны проводиться и в отношении использования FN303.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Насилие в отношении женщин и бытовое насилие</w:t>
      </w:r>
    </w:p>
    <w:p w:rsidR="00E0438C" w:rsidRPr="00E0438C" w:rsidRDefault="00E0438C" w:rsidP="00E0438C">
      <w:pPr>
        <w:pStyle w:val="SingleTxtGR"/>
      </w:pPr>
      <w:r w:rsidRPr="00E0438C">
        <w:t>28.</w:t>
      </w:r>
      <w:r w:rsidRPr="00E0438C">
        <w:tab/>
        <w:t>Комитет выражает обеспокоенность по поводу распространенности нас</w:t>
      </w:r>
      <w:r w:rsidRPr="00E0438C">
        <w:t>и</w:t>
      </w:r>
      <w:r w:rsidRPr="00E0438C">
        <w:t>лия в отношении женщин в государстве-участнике, в том числе бытового и се</w:t>
      </w:r>
      <w:r w:rsidRPr="00E0438C">
        <w:t>к</w:t>
      </w:r>
      <w:r w:rsidRPr="00E0438C">
        <w:t xml:space="preserve">суального насилия, занижения сведений и незначительного объема финансовых средств, выделяемых для решения этой проблемы. Он также обеспокоен тем, </w:t>
      </w:r>
      <w:r w:rsidRPr="00E0438C">
        <w:lastRenderedPageBreak/>
        <w:t>что к категории изнасилования по-прежнему относится лишь совокупление с применением физического насилия, а не совокупление без согласия потерпе</w:t>
      </w:r>
      <w:r w:rsidRPr="00E0438C">
        <w:t>в</w:t>
      </w:r>
      <w:r w:rsidRPr="00E0438C">
        <w:t>шего лица, что жертвам не оказывается надлежащая поддержка, включая спец</w:t>
      </w:r>
      <w:r w:rsidRPr="00E0438C">
        <w:t>и</w:t>
      </w:r>
      <w:r w:rsidRPr="00E0438C">
        <w:t>ализированные услуги, и что число приютов для жертв насилия и их детей не является достаточным. Кроме того, Комитет выражает обеспокоенность в связи с тем, что принудительные браки не квалифицируются в Уголовном кодексе в качестве отдельного уголовного преступления (статьи 2, 12</w:t>
      </w:r>
      <w:r w:rsidR="00826D4C">
        <w:t>–</w:t>
      </w:r>
      <w:r w:rsidRPr="00E0438C">
        <w:t>14 и 16).</w:t>
      </w:r>
    </w:p>
    <w:p w:rsidR="00E0438C" w:rsidRPr="00853A4D" w:rsidRDefault="00E0438C" w:rsidP="00853A4D">
      <w:pPr>
        <w:pStyle w:val="SingleTxtGR"/>
        <w:keepNext/>
        <w:rPr>
          <w:b/>
          <w:bCs/>
        </w:rPr>
      </w:pPr>
      <w:r w:rsidRPr="00E0438C">
        <w:t>29.</w:t>
      </w:r>
      <w:r w:rsidRPr="00E0438C">
        <w:tab/>
      </w:r>
      <w:r w:rsidRPr="00853A4D">
        <w:rPr>
          <w:b/>
        </w:rPr>
        <w:t>Государству-участнику следует:</w:t>
      </w:r>
    </w:p>
    <w:p w:rsidR="00E0438C" w:rsidRPr="00853A4D" w:rsidRDefault="00E0438C" w:rsidP="00853A4D">
      <w:pPr>
        <w:pStyle w:val="SingleTxtGR"/>
        <w:keepNext/>
        <w:rPr>
          <w:b/>
          <w:bCs/>
        </w:rPr>
      </w:pPr>
      <w:r w:rsidRPr="00853A4D">
        <w:rPr>
          <w:b/>
        </w:rPr>
        <w:tab/>
        <w:t>a)</w:t>
      </w:r>
      <w:r w:rsidRPr="00853A4D">
        <w:rPr>
          <w:b/>
        </w:rPr>
        <w:tab/>
        <w:t>разработать новый национальный план действий по сокращ</w:t>
      </w:r>
      <w:r w:rsidRPr="00853A4D">
        <w:rPr>
          <w:b/>
        </w:rPr>
        <w:t>е</w:t>
      </w:r>
      <w:r w:rsidRPr="00853A4D">
        <w:rPr>
          <w:b/>
        </w:rPr>
        <w:t>нию масштабов насилия в отношении женщин, обеспечить его надлежащее финансирование и эффективно выполнять ключевые положения Конве</w:t>
      </w:r>
      <w:r w:rsidRPr="00853A4D">
        <w:rPr>
          <w:b/>
        </w:rPr>
        <w:t>н</w:t>
      </w:r>
      <w:r w:rsidRPr="00853A4D">
        <w:rPr>
          <w:b/>
        </w:rPr>
        <w:t>ции Совета Европы о предотвращении и пресечении насилия в отношении женщин и бытового насилия (Стамбульская конвенция);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b)</w:t>
      </w:r>
      <w:r w:rsidRPr="00853A4D">
        <w:rPr>
          <w:b/>
        </w:rPr>
        <w:tab/>
        <w:t>создать действенный и независимый механизм для приема и рассмотрения жалоб жертв бытового насилия;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c)</w:t>
      </w:r>
      <w:r w:rsidRPr="00853A4D">
        <w:rPr>
          <w:b/>
        </w:rPr>
        <w:tab/>
        <w:t>обеспечивать регистрацию полицией всех жалоб на бытовое насилие, включая сексуальное насилие и насилие в отношении детей, пр</w:t>
      </w:r>
      <w:r w:rsidRPr="00853A4D">
        <w:rPr>
          <w:b/>
        </w:rPr>
        <w:t>о</w:t>
      </w:r>
      <w:r w:rsidRPr="00853A4D">
        <w:rPr>
          <w:b/>
        </w:rPr>
        <w:t xml:space="preserve">ведение в связи с этими жалобами незамедлительного, беспристрастного и действенного расследования, а также судебное преследование и наказание виновных; 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d)</w:t>
      </w:r>
      <w:r w:rsidRPr="00853A4D">
        <w:rPr>
          <w:b/>
        </w:rPr>
        <w:tab/>
        <w:t>обеспечивать жертвам бытового насилия защиту, в том числе посредством издания запретительных судебных приказов, доступ к мед</w:t>
      </w:r>
      <w:r w:rsidRPr="00853A4D">
        <w:rPr>
          <w:b/>
        </w:rPr>
        <w:t>и</w:t>
      </w:r>
      <w:r w:rsidRPr="00853A4D">
        <w:rPr>
          <w:b/>
        </w:rPr>
        <w:t>цинским и правовым услугам, включая консультативную помощь, а также возмещение, включая реабилитацию;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e)</w:t>
      </w:r>
      <w:r w:rsidRPr="00853A4D">
        <w:rPr>
          <w:b/>
        </w:rPr>
        <w:tab/>
        <w:t>пересмотреть определение изнасилования в национальном з</w:t>
      </w:r>
      <w:r w:rsidRPr="00853A4D">
        <w:rPr>
          <w:b/>
        </w:rPr>
        <w:t>а</w:t>
      </w:r>
      <w:r w:rsidRPr="00853A4D">
        <w:rPr>
          <w:b/>
        </w:rPr>
        <w:t>конодательстве, с тем чтобы оно включало совокупление без согласия п</w:t>
      </w:r>
      <w:r w:rsidRPr="00853A4D">
        <w:rPr>
          <w:b/>
        </w:rPr>
        <w:t>о</w:t>
      </w:r>
      <w:r w:rsidRPr="00853A4D">
        <w:rPr>
          <w:b/>
        </w:rPr>
        <w:t>терпевшего лица, увеличить число кризисных центров для жертв изнас</w:t>
      </w:r>
      <w:r w:rsidRPr="00853A4D">
        <w:rPr>
          <w:b/>
        </w:rPr>
        <w:t>и</w:t>
      </w:r>
      <w:r w:rsidRPr="00853A4D">
        <w:rPr>
          <w:b/>
        </w:rPr>
        <w:t>лования и обеспечить, чтобы о соответствующих случаях чаще сообщалось в полицию; укреплять службы поддержки жертв сексуального насилия и создать сеть общедоступных служб, которые бы также оказывали долг</w:t>
      </w:r>
      <w:r w:rsidRPr="00853A4D">
        <w:rPr>
          <w:b/>
        </w:rPr>
        <w:t>о</w:t>
      </w:r>
      <w:r w:rsidRPr="00853A4D">
        <w:rPr>
          <w:b/>
        </w:rPr>
        <w:t>временную помощь;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f)</w:t>
      </w:r>
      <w:r w:rsidRPr="00853A4D">
        <w:rPr>
          <w:b/>
        </w:rPr>
        <w:tab/>
        <w:t>создать по всей стране безопасные и надлежащим образом ф</w:t>
      </w:r>
      <w:r w:rsidRPr="00853A4D">
        <w:rPr>
          <w:b/>
        </w:rPr>
        <w:t>и</w:t>
      </w:r>
      <w:r w:rsidRPr="00853A4D">
        <w:rPr>
          <w:b/>
        </w:rPr>
        <w:t>нансируемые приюты для жертв и их детей, включая жертв насилия в з</w:t>
      </w:r>
      <w:r w:rsidRPr="00853A4D">
        <w:rPr>
          <w:b/>
        </w:rPr>
        <w:t>а</w:t>
      </w:r>
      <w:r w:rsidRPr="00853A4D">
        <w:rPr>
          <w:b/>
        </w:rPr>
        <w:t>щиту чести;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g)</w:t>
      </w:r>
      <w:r w:rsidRPr="00853A4D">
        <w:rPr>
          <w:b/>
        </w:rPr>
        <w:tab/>
        <w:t>организовывать обязательную подготовку сотрудников пол</w:t>
      </w:r>
      <w:r w:rsidRPr="00853A4D">
        <w:rPr>
          <w:b/>
        </w:rPr>
        <w:t>и</w:t>
      </w:r>
      <w:r w:rsidRPr="00853A4D">
        <w:rPr>
          <w:b/>
        </w:rPr>
        <w:t>ции и других правоохранительных органов, социальных работников, судей и прокуроров по законодательству, криминализирующему насилие в отн</w:t>
      </w:r>
      <w:r w:rsidRPr="00853A4D">
        <w:rPr>
          <w:b/>
        </w:rPr>
        <w:t>о</w:t>
      </w:r>
      <w:r w:rsidRPr="00853A4D">
        <w:rPr>
          <w:b/>
        </w:rPr>
        <w:t>шении женщин, а также по различным аспектам уязвимости жертв генде</w:t>
      </w:r>
      <w:r w:rsidRPr="00853A4D">
        <w:rPr>
          <w:b/>
        </w:rPr>
        <w:t>р</w:t>
      </w:r>
      <w:r w:rsidRPr="00853A4D">
        <w:rPr>
          <w:b/>
        </w:rPr>
        <w:t>ного и бытового насилия, включая жертв из числа детей;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h)</w:t>
      </w:r>
      <w:r w:rsidRPr="00853A4D">
        <w:rPr>
          <w:b/>
        </w:rPr>
        <w:tab/>
        <w:t>включить в Уголовный кодекс положения, квалифицирующие принудительные браки в качестве отдельного уголовного преступления.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Торговля людьми</w:t>
      </w:r>
    </w:p>
    <w:p w:rsidR="00E0438C" w:rsidRPr="00E0438C" w:rsidRDefault="00E0438C" w:rsidP="00E0438C">
      <w:pPr>
        <w:pStyle w:val="SingleTxtGR"/>
      </w:pPr>
      <w:r w:rsidRPr="00E0438C">
        <w:t>30.</w:t>
      </w:r>
      <w:r w:rsidRPr="00E0438C">
        <w:tab/>
        <w:t>Комитет обеспокоен тем, что жертвы торговли людьми в государстве-участнике не всегда получают надлежащую защиту и признание. Он обеспокоен тем, что идентификация лиц, ставших жертвами торговли людьми в целях се</w:t>
      </w:r>
      <w:r w:rsidRPr="00E0438C">
        <w:t>к</w:t>
      </w:r>
      <w:r w:rsidRPr="00E0438C">
        <w:t>суальной эксплуатации, и оказание им поддержки увязываются с уголовным с</w:t>
      </w:r>
      <w:r w:rsidRPr="00E0438C">
        <w:t>у</w:t>
      </w:r>
      <w:r w:rsidRPr="00E0438C">
        <w:t>допроизводством и что время на восстановление предоставляется лишь гра</w:t>
      </w:r>
      <w:r w:rsidRPr="00E0438C">
        <w:t>ж</w:t>
      </w:r>
      <w:r w:rsidRPr="00E0438C">
        <w:lastRenderedPageBreak/>
        <w:t>данам и постоянным жителям государства-участника. Кроме того, сообщалось, что иностранцы, ставшие жертвами торговли людьми, зачастую очень быстро выдворяются из государства</w:t>
      </w:r>
      <w:r w:rsidR="00826D4C">
        <w:t>-</w:t>
      </w:r>
      <w:r w:rsidRPr="00E0438C">
        <w:t>участника, не получая никакой помощи. Комитет также обеспокоен тем, что сотрудники правоохранительных, иммиграцио</w:t>
      </w:r>
      <w:r w:rsidRPr="00E0438C">
        <w:t>н</w:t>
      </w:r>
      <w:r w:rsidRPr="00E0438C">
        <w:t>ных и других органов, которые вступают в контакт с жертвами торговли люд</w:t>
      </w:r>
      <w:r w:rsidRPr="00E0438C">
        <w:t>ь</w:t>
      </w:r>
      <w:r w:rsidRPr="00E0438C">
        <w:t>ми, не проходят систематической подготовки и не получают руководящих указаний, которые бы позволили им лучше идентифицировать жертв и оказывать им п</w:t>
      </w:r>
      <w:r w:rsidRPr="00E0438C">
        <w:t>о</w:t>
      </w:r>
      <w:r w:rsidRPr="00E0438C">
        <w:t>мощь (статьи 2, 10, 12</w:t>
      </w:r>
      <w:r w:rsidR="00853A4D">
        <w:t>–</w:t>
      </w:r>
      <w:r w:rsidRPr="00E0438C">
        <w:t>14 и 16).</w:t>
      </w:r>
    </w:p>
    <w:p w:rsidR="00E0438C" w:rsidRPr="00853A4D" w:rsidRDefault="00E0438C" w:rsidP="00E0438C">
      <w:pPr>
        <w:pStyle w:val="SingleTxtGR"/>
        <w:rPr>
          <w:b/>
        </w:rPr>
      </w:pPr>
      <w:r w:rsidRPr="00E0438C">
        <w:t>31.</w:t>
      </w:r>
      <w:r w:rsidRPr="00E0438C">
        <w:tab/>
      </w:r>
      <w:r w:rsidRPr="00853A4D">
        <w:rPr>
          <w:b/>
        </w:rPr>
        <w:t>Государству-участнику следует: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a)</w:t>
      </w:r>
      <w:r w:rsidRPr="00853A4D">
        <w:rPr>
          <w:b/>
        </w:rPr>
        <w:tab/>
        <w:t>соблюдать международное и внутреннее законодательство, п</w:t>
      </w:r>
      <w:r w:rsidRPr="00853A4D">
        <w:rPr>
          <w:b/>
        </w:rPr>
        <w:t>о</w:t>
      </w:r>
      <w:r w:rsidRPr="00853A4D">
        <w:rPr>
          <w:b/>
        </w:rPr>
        <w:t>священное борьбе с торговлей людьми, и разработать комплексную и ск</w:t>
      </w:r>
      <w:r w:rsidRPr="00853A4D">
        <w:rPr>
          <w:b/>
        </w:rPr>
        <w:t>о</w:t>
      </w:r>
      <w:r w:rsidRPr="00853A4D">
        <w:rPr>
          <w:b/>
        </w:rPr>
        <w:t>ординированную рамочную программу борьбы с торговлей людьми;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b)</w:t>
      </w:r>
      <w:r w:rsidRPr="00853A4D">
        <w:rPr>
          <w:b/>
        </w:rPr>
        <w:tab/>
        <w:t>принимать эффективные меры по предупреждению и искор</w:t>
      </w:r>
      <w:r w:rsidRPr="00853A4D">
        <w:rPr>
          <w:b/>
        </w:rPr>
        <w:t>е</w:t>
      </w:r>
      <w:r w:rsidRPr="00853A4D">
        <w:rPr>
          <w:b/>
        </w:rPr>
        <w:t>нению торговли людьми, разработать руководящие принципы и организ</w:t>
      </w:r>
      <w:r w:rsidRPr="00853A4D">
        <w:rPr>
          <w:b/>
        </w:rPr>
        <w:t>о</w:t>
      </w:r>
      <w:r w:rsidRPr="00853A4D">
        <w:rPr>
          <w:b/>
        </w:rPr>
        <w:t>вывать специализированную подготовку сотрудников правоохранител</w:t>
      </w:r>
      <w:r w:rsidRPr="00853A4D">
        <w:rPr>
          <w:b/>
        </w:rPr>
        <w:t>ь</w:t>
      </w:r>
      <w:r w:rsidRPr="00853A4D">
        <w:rPr>
          <w:b/>
        </w:rPr>
        <w:t>ных, иммиграционных и других государственных органов, которые вст</w:t>
      </w:r>
      <w:r w:rsidRPr="00853A4D">
        <w:rPr>
          <w:b/>
        </w:rPr>
        <w:t>у</w:t>
      </w:r>
      <w:r w:rsidRPr="00853A4D">
        <w:rPr>
          <w:b/>
        </w:rPr>
        <w:t>пают в контакт с жертвами торговли людьми, по вопросам, касающимся выявления жертв, проведения расследований, уголовного преследования и наказания виновных;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c)</w:t>
      </w:r>
      <w:r w:rsidRPr="00853A4D">
        <w:rPr>
          <w:b/>
        </w:rPr>
        <w:tab/>
        <w:t>усилить защиту жертв торговли людьми и обеспечить пред</w:t>
      </w:r>
      <w:r w:rsidRPr="00853A4D">
        <w:rPr>
          <w:b/>
        </w:rPr>
        <w:t>о</w:t>
      </w:r>
      <w:r w:rsidRPr="00853A4D">
        <w:rPr>
          <w:b/>
        </w:rPr>
        <w:t>ставление им возмещения, в том числе бесплатной правовой, медицинской и психологической помощи, возможностей для реабилитации, а также д</w:t>
      </w:r>
      <w:r w:rsidRPr="00853A4D">
        <w:rPr>
          <w:b/>
        </w:rPr>
        <w:t>о</w:t>
      </w:r>
      <w:r w:rsidRPr="00853A4D">
        <w:rPr>
          <w:b/>
        </w:rPr>
        <w:t>ступа к надлежащим приютам и содействия в доведении информации о случаях торговли людьми до сведения полиции; предоставлять время на восстановление всем жертвам торговли людьми и не допускать возвращ</w:t>
      </w:r>
      <w:r w:rsidRPr="00853A4D">
        <w:rPr>
          <w:b/>
        </w:rPr>
        <w:t>е</w:t>
      </w:r>
      <w:r w:rsidRPr="00853A4D">
        <w:rPr>
          <w:b/>
        </w:rPr>
        <w:t>ние жертв торговли людьми в страны их происхождения, если существуют серьезные основания полагать, что они могут подвергнуться пыткам.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Подготовка</w:t>
      </w:r>
    </w:p>
    <w:p w:rsidR="00E0438C" w:rsidRPr="00E0438C" w:rsidRDefault="00E0438C" w:rsidP="00E0438C">
      <w:pPr>
        <w:pStyle w:val="SingleTxtGR"/>
      </w:pPr>
      <w:r w:rsidRPr="00E0438C">
        <w:t>32.</w:t>
      </w:r>
      <w:r w:rsidRPr="00E0438C">
        <w:tab/>
        <w:t>Комитет отмечает различные формы подготовки, организуемой для гос</w:t>
      </w:r>
      <w:r w:rsidRPr="00E0438C">
        <w:t>у</w:t>
      </w:r>
      <w:r w:rsidRPr="00E0438C">
        <w:t>дарственных должностных лиц, но выражает озабоченность по поводу того, что подготовку по вопросам запрещения пыток проходят лишь сотрудники Погр</w:t>
      </w:r>
      <w:r w:rsidRPr="00E0438C">
        <w:t>а</w:t>
      </w:r>
      <w:r w:rsidRPr="00E0438C">
        <w:t>ничной службы Финляндии, а не все лица, вступающие в контакт с лицами, лишенными свободы. Он также обеспокоен тем, что, по мнению Парламентск</w:t>
      </w:r>
      <w:r w:rsidRPr="00E0438C">
        <w:t>о</w:t>
      </w:r>
      <w:r w:rsidRPr="00E0438C">
        <w:t>го омбудсмена, качество подготовки персонала полицейских изоляторов не я</w:t>
      </w:r>
      <w:r w:rsidRPr="00E0438C">
        <w:t>в</w:t>
      </w:r>
      <w:r w:rsidRPr="00E0438C">
        <w:t>ляется одинаковым, что сбор информации о подготовке государственных дол</w:t>
      </w:r>
      <w:r w:rsidRPr="00E0438C">
        <w:t>ж</w:t>
      </w:r>
      <w:r w:rsidRPr="00E0438C">
        <w:t>ностных лиц не осуществляется на систематической основе и что анализ пр</w:t>
      </w:r>
      <w:r w:rsidRPr="00E0438C">
        <w:t>о</w:t>
      </w:r>
      <w:r w:rsidRPr="00E0438C">
        <w:t>грамм подготовки не проводится. Он также обеспокоен тем, что подготовка по положениям Руководства по эффективному расследованию и документиров</w:t>
      </w:r>
      <w:r w:rsidRPr="00E0438C">
        <w:t>а</w:t>
      </w:r>
      <w:r w:rsidRPr="00E0438C">
        <w:t>нию пыток и других жестоких, бесчеловечных или унижающих достоинство видов обращения и наказания (Стамбульский протокол) организуется не для всех специалистов-медиков и других должностных лиц, работающих с лицами, лишенными свободы (статья 10).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33.</w:t>
      </w:r>
      <w:r w:rsidRPr="00E0438C">
        <w:tab/>
      </w:r>
      <w:r w:rsidRPr="00853A4D">
        <w:rPr>
          <w:b/>
        </w:rPr>
        <w:t>Государству-участнику следует: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a)</w:t>
      </w:r>
      <w:r w:rsidRPr="00853A4D">
        <w:rPr>
          <w:b/>
        </w:rPr>
        <w:tab/>
        <w:t>обеспечить, чтобы подготовка по положениям Конвенции и в</w:t>
      </w:r>
      <w:r w:rsidRPr="00853A4D">
        <w:rPr>
          <w:b/>
        </w:rPr>
        <w:t>о</w:t>
      </w:r>
      <w:r w:rsidRPr="00853A4D">
        <w:rPr>
          <w:b/>
        </w:rPr>
        <w:t>просу об абсолютном запрете пыток являлась обязательной для всех с</w:t>
      </w:r>
      <w:r w:rsidRPr="00853A4D">
        <w:rPr>
          <w:b/>
        </w:rPr>
        <w:t>о</w:t>
      </w:r>
      <w:r w:rsidRPr="00853A4D">
        <w:rPr>
          <w:b/>
        </w:rPr>
        <w:t>трудников правоохр</w:t>
      </w:r>
      <w:r w:rsidR="00826D4C">
        <w:rPr>
          <w:b/>
        </w:rPr>
        <w:t>анительных органов, в частности</w:t>
      </w:r>
      <w:r w:rsidRPr="00853A4D">
        <w:rPr>
          <w:b/>
        </w:rPr>
        <w:t xml:space="preserve"> для тех из них, кот</w:t>
      </w:r>
      <w:r w:rsidRPr="00853A4D">
        <w:rPr>
          <w:b/>
        </w:rPr>
        <w:t>о</w:t>
      </w:r>
      <w:r w:rsidRPr="00853A4D">
        <w:rPr>
          <w:b/>
        </w:rPr>
        <w:t>рые вступают в контакт с лицами, содержащимися под стражей в полице</w:t>
      </w:r>
      <w:r w:rsidRPr="00853A4D">
        <w:rPr>
          <w:b/>
        </w:rPr>
        <w:t>й</w:t>
      </w:r>
      <w:r w:rsidRPr="00853A4D">
        <w:rPr>
          <w:b/>
        </w:rPr>
        <w:t>ских изоляторах;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lastRenderedPageBreak/>
        <w:tab/>
      </w:r>
      <w:r w:rsidR="00853A4D" w:rsidRPr="00853A4D">
        <w:rPr>
          <w:b/>
        </w:rPr>
        <w:t>b)</w:t>
      </w:r>
      <w:r w:rsidR="00853A4D" w:rsidRPr="00853A4D">
        <w:rPr>
          <w:b/>
        </w:rPr>
        <w:tab/>
        <w:t>осуществлять на систематической основе сбор информации о подготовке сотрудников правоохранительных органов и государственных должностных лиц, а также разработать и применять специальные метод</w:t>
      </w:r>
      <w:r w:rsidR="00853A4D" w:rsidRPr="00853A4D">
        <w:rPr>
          <w:b/>
        </w:rPr>
        <w:t>о</w:t>
      </w:r>
      <w:r w:rsidR="00853A4D" w:rsidRPr="00853A4D">
        <w:rPr>
          <w:b/>
        </w:rPr>
        <w:t>логии для оценки ее эффективности и результативности;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c)</w:t>
      </w:r>
      <w:r w:rsidRPr="00853A4D">
        <w:rPr>
          <w:b/>
        </w:rPr>
        <w:tab/>
        <w:t>обеспечить, чтобы Стамбульский протокол являлся одним из ключевых элементов подготовки всех специалистов-медиков и других гос</w:t>
      </w:r>
      <w:r w:rsidRPr="00853A4D">
        <w:rPr>
          <w:b/>
        </w:rPr>
        <w:t>у</w:t>
      </w:r>
      <w:r w:rsidRPr="00853A4D">
        <w:rPr>
          <w:b/>
        </w:rPr>
        <w:t>дарственных должностных лиц, участвующих в работе с лицами, лише</w:t>
      </w:r>
      <w:r w:rsidRPr="00853A4D">
        <w:rPr>
          <w:b/>
        </w:rPr>
        <w:t>н</w:t>
      </w:r>
      <w:r w:rsidRPr="00853A4D">
        <w:rPr>
          <w:b/>
        </w:rPr>
        <w:t>ными свободы;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853A4D">
        <w:rPr>
          <w:b/>
        </w:rPr>
        <w:tab/>
        <w:t>d)</w:t>
      </w:r>
      <w:r w:rsidRPr="00853A4D">
        <w:rPr>
          <w:b/>
        </w:rPr>
        <w:tab/>
        <w:t>разработать программы подготовки по методам расследования, не сопряженным с применением принуждения, руководствуясь при этом рекомендациями Специального докладчика по вопросу о пытках и других жестоких, бесчеловечных или унижающих достоинство видов обращения и наказания.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Процедура последующих действий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34.</w:t>
      </w:r>
      <w:r w:rsidRPr="00E0438C">
        <w:tab/>
      </w:r>
      <w:r w:rsidRPr="00853A4D">
        <w:rPr>
          <w:b/>
        </w:rPr>
        <w:t>Комитет просит государство-участн</w:t>
      </w:r>
      <w:r w:rsidR="00853A4D">
        <w:rPr>
          <w:b/>
        </w:rPr>
        <w:t>ик представить к 7 декабря 2017 </w:t>
      </w:r>
      <w:r w:rsidRPr="00853A4D">
        <w:rPr>
          <w:b/>
        </w:rPr>
        <w:t>года информацию о последующих мерах по выполнению рекоменд</w:t>
      </w:r>
      <w:r w:rsidRPr="00853A4D">
        <w:rPr>
          <w:b/>
        </w:rPr>
        <w:t>а</w:t>
      </w:r>
      <w:r w:rsidRPr="00853A4D">
        <w:rPr>
          <w:b/>
        </w:rPr>
        <w:t>ций Комитета в отношении национального превентивного механизма, п</w:t>
      </w:r>
      <w:r w:rsidRPr="00853A4D">
        <w:rPr>
          <w:b/>
        </w:rPr>
        <w:t>е</w:t>
      </w:r>
      <w:r w:rsidRPr="00853A4D">
        <w:rPr>
          <w:b/>
        </w:rPr>
        <w:t>редачи следственно-арестованных, содержащихся в полицейских изолят</w:t>
      </w:r>
      <w:r w:rsidRPr="00853A4D">
        <w:rPr>
          <w:b/>
        </w:rPr>
        <w:t>о</w:t>
      </w:r>
      <w:r w:rsidRPr="00853A4D">
        <w:rPr>
          <w:b/>
        </w:rPr>
        <w:t>рах, в ведение административных органов Министерства юстиции и ра</w:t>
      </w:r>
      <w:r w:rsidRPr="00853A4D">
        <w:rPr>
          <w:b/>
        </w:rPr>
        <w:t>з</w:t>
      </w:r>
      <w:r w:rsidRPr="00853A4D">
        <w:rPr>
          <w:b/>
        </w:rPr>
        <w:t>дельного содержания несовершеннолетних и взрослых во всех местах с</w:t>
      </w:r>
      <w:r w:rsidRPr="00853A4D">
        <w:rPr>
          <w:b/>
        </w:rPr>
        <w:t>о</w:t>
      </w:r>
      <w:r w:rsidRPr="00853A4D">
        <w:rPr>
          <w:b/>
        </w:rPr>
        <w:t>держания под страже</w:t>
      </w:r>
      <w:r w:rsidR="00826D4C">
        <w:rPr>
          <w:b/>
        </w:rPr>
        <w:t>й (см. пункты</w:t>
      </w:r>
      <w:r w:rsidRPr="00853A4D">
        <w:rPr>
          <w:b/>
        </w:rPr>
        <w:t xml:space="preserve"> 15, 17 d) и 18). В этой связи госуда</w:t>
      </w:r>
      <w:r w:rsidRPr="00853A4D">
        <w:rPr>
          <w:b/>
        </w:rPr>
        <w:t>р</w:t>
      </w:r>
      <w:r w:rsidRPr="00853A4D">
        <w:rPr>
          <w:b/>
        </w:rPr>
        <w:t>ству-участнику предлагается сообщить Комитету о своих планах по выполн</w:t>
      </w:r>
      <w:r w:rsidRPr="00853A4D">
        <w:rPr>
          <w:b/>
        </w:rPr>
        <w:t>е</w:t>
      </w:r>
      <w:r w:rsidRPr="00853A4D">
        <w:rPr>
          <w:b/>
        </w:rPr>
        <w:t>нию в предстоящий отчетный период некоторых или всех из оставшихся рекомендаций, содержащихся в настоящих заключительных зам</w:t>
      </w:r>
      <w:r w:rsidRPr="00853A4D">
        <w:rPr>
          <w:b/>
        </w:rPr>
        <w:t>е</w:t>
      </w:r>
      <w:r w:rsidRPr="00853A4D">
        <w:rPr>
          <w:b/>
        </w:rPr>
        <w:t>чаниях.</w:t>
      </w:r>
    </w:p>
    <w:p w:rsidR="00E0438C" w:rsidRPr="00E0438C" w:rsidRDefault="00E0438C" w:rsidP="00E0438C">
      <w:pPr>
        <w:pStyle w:val="H23GR"/>
      </w:pPr>
      <w:r w:rsidRPr="00E0438C">
        <w:tab/>
      </w:r>
      <w:r w:rsidRPr="00E0438C">
        <w:tab/>
        <w:t>Прочие вопросы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35.</w:t>
      </w:r>
      <w:r w:rsidRPr="00E0438C">
        <w:tab/>
      </w:r>
      <w:r w:rsidRPr="00853A4D">
        <w:rPr>
          <w:b/>
        </w:rPr>
        <w:t>Комитет предлагает государству-участнику ратифицировать осно</w:t>
      </w:r>
      <w:r w:rsidRPr="00853A4D">
        <w:rPr>
          <w:b/>
        </w:rPr>
        <w:t>в</w:t>
      </w:r>
      <w:r w:rsidRPr="00853A4D">
        <w:rPr>
          <w:b/>
        </w:rPr>
        <w:t>ные договоры Организации Объединенных Наций по правам человека, участником которых оно еще не является, а именно Международную ко</w:t>
      </w:r>
      <w:r w:rsidRPr="00853A4D">
        <w:rPr>
          <w:b/>
        </w:rPr>
        <w:t>н</w:t>
      </w:r>
      <w:r w:rsidRPr="00853A4D">
        <w:rPr>
          <w:b/>
        </w:rPr>
        <w:t>венцию о защите прав всех трудящихся-мигрантов и членов их семей и Международную конвенцию для защиты всех лиц от насильственных и</w:t>
      </w:r>
      <w:r w:rsidRPr="00853A4D">
        <w:rPr>
          <w:b/>
        </w:rPr>
        <w:t>с</w:t>
      </w:r>
      <w:r w:rsidRPr="00853A4D">
        <w:rPr>
          <w:b/>
        </w:rPr>
        <w:t>чезновений.</w:t>
      </w:r>
    </w:p>
    <w:p w:rsidR="00E0438C" w:rsidRPr="00853A4D" w:rsidRDefault="00E0438C" w:rsidP="00E0438C">
      <w:pPr>
        <w:pStyle w:val="SingleTxtGR"/>
        <w:rPr>
          <w:b/>
          <w:bCs/>
        </w:rPr>
      </w:pPr>
      <w:r w:rsidRPr="00E0438C">
        <w:t>36.</w:t>
      </w:r>
      <w:r w:rsidRPr="00E0438C">
        <w:tab/>
      </w:r>
      <w:r w:rsidRPr="00853A4D">
        <w:rPr>
          <w:b/>
        </w:rPr>
        <w:t>Государству-участнику предлагается обеспечить широкое распр</w:t>
      </w:r>
      <w:r w:rsidRPr="00853A4D">
        <w:rPr>
          <w:b/>
        </w:rPr>
        <w:t>о</w:t>
      </w:r>
      <w:r w:rsidRPr="00853A4D">
        <w:rPr>
          <w:b/>
        </w:rPr>
        <w:t>странение представленного Комитету доклада и настоящих заключител</w:t>
      </w:r>
      <w:r w:rsidRPr="00853A4D">
        <w:rPr>
          <w:b/>
        </w:rPr>
        <w:t>ь</w:t>
      </w:r>
      <w:r w:rsidRPr="00853A4D">
        <w:rPr>
          <w:b/>
        </w:rPr>
        <w:t>ных замечаний на соответствующих языках через официальные веб</w:t>
      </w:r>
      <w:r w:rsidR="00853A4D">
        <w:rPr>
          <w:b/>
        </w:rPr>
        <w:t>-</w:t>
      </w:r>
      <w:r w:rsidRPr="00853A4D">
        <w:rPr>
          <w:b/>
        </w:rPr>
        <w:t>сайты, средства массовой информации и неправительственные организации.</w:t>
      </w:r>
    </w:p>
    <w:p w:rsidR="00E0438C" w:rsidRPr="00E0438C" w:rsidRDefault="00E0438C" w:rsidP="00E0438C">
      <w:pPr>
        <w:pStyle w:val="SingleTxtGR"/>
        <w:rPr>
          <w:b/>
          <w:bCs/>
        </w:rPr>
      </w:pPr>
      <w:r w:rsidRPr="00E0438C">
        <w:t>37.</w:t>
      </w:r>
      <w:r w:rsidRPr="00E0438C">
        <w:tab/>
      </w:r>
      <w:r w:rsidRPr="00853A4D">
        <w:rPr>
          <w:b/>
        </w:rPr>
        <w:t>Комитет просит государство-участник представить свой следующий периодический доклад, который будет являться восьмым по счету, к 7 д</w:t>
      </w:r>
      <w:r w:rsidRPr="00853A4D">
        <w:rPr>
          <w:b/>
        </w:rPr>
        <w:t>е</w:t>
      </w:r>
      <w:r w:rsidRPr="00853A4D">
        <w:rPr>
          <w:b/>
        </w:rPr>
        <w:t xml:space="preserve">кабря 2020 года. С этой целью Комитет в надлежащие сроки направит </w:t>
      </w:r>
      <w:r w:rsidR="00826D4C">
        <w:rPr>
          <w:b/>
        </w:rPr>
        <w:br/>
      </w:r>
      <w:r w:rsidRPr="00853A4D">
        <w:rPr>
          <w:b/>
        </w:rPr>
        <w:t>государству-участнику перечень вопросов, предваряющих представление доклада, исходя из того понимания, что государство-участник согласилось представлять Комитету доклады в соответствии с упрощенной процедурой представления докладов. Ответы государства-участника на этот перечень вопросов и будут представлять собой его восьмой периодический доклад по смыслу статьи 19 Конвенции.</w:t>
      </w:r>
    </w:p>
    <w:p w:rsidR="008855BE" w:rsidRPr="00853A4D" w:rsidRDefault="00853A4D" w:rsidP="00853A4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855BE" w:rsidRPr="00853A4D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653" w:rsidRDefault="00452653" w:rsidP="00B471C5">
      <w:r>
        <w:separator/>
      </w:r>
    </w:p>
  </w:endnote>
  <w:endnote w:type="continuationSeparator" w:id="0">
    <w:p w:rsidR="00452653" w:rsidRDefault="0045265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B74BE2" w:rsidRDefault="008855BE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5463C5">
      <w:rPr>
        <w:b/>
        <w:noProof/>
      </w:rPr>
      <w:t>4</w:t>
    </w:r>
    <w:r w:rsidRPr="003324D3">
      <w:rPr>
        <w:b/>
      </w:rPr>
      <w:fldChar w:fldCharType="end"/>
    </w:r>
    <w:r>
      <w:rPr>
        <w:rStyle w:val="a9"/>
        <w:lang w:val="en-US"/>
      </w:rPr>
      <w:tab/>
    </w:r>
    <w:r w:rsidR="005907B6">
      <w:rPr>
        <w:rStyle w:val="a9"/>
        <w:b w:val="0"/>
        <w:sz w:val="16"/>
        <w:szCs w:val="16"/>
        <w:lang w:val="en-US"/>
      </w:rPr>
      <w:t>GE.17</w:t>
    </w:r>
    <w:r>
      <w:rPr>
        <w:rStyle w:val="a9"/>
        <w:b w:val="0"/>
        <w:sz w:val="16"/>
        <w:szCs w:val="16"/>
        <w:lang w:val="en-US"/>
      </w:rPr>
      <w:t>-</w:t>
    </w:r>
    <w:r w:rsidR="005907B6">
      <w:rPr>
        <w:lang w:val="en-US"/>
      </w:rPr>
      <w:t>00900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3324D3" w:rsidRDefault="008855BE">
    <w:pPr>
      <w:pStyle w:val="a7"/>
      <w:rPr>
        <w:b/>
        <w:sz w:val="18"/>
        <w:szCs w:val="18"/>
        <w:lang w:val="en-US"/>
      </w:rPr>
    </w:pPr>
    <w:r>
      <w:rPr>
        <w:lang w:val="en-US"/>
      </w:rPr>
      <w:t>G</w:t>
    </w:r>
    <w:r w:rsidR="005907B6">
      <w:rPr>
        <w:lang w:val="en-US"/>
      </w:rPr>
      <w:t>E.17</w:t>
    </w:r>
    <w:r>
      <w:rPr>
        <w:lang w:val="en-US"/>
      </w:rPr>
      <w:t>-</w:t>
    </w:r>
    <w:r w:rsidR="005907B6">
      <w:rPr>
        <w:lang w:val="en-US"/>
      </w:rPr>
      <w:t>00900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5463C5">
      <w:rPr>
        <w:b/>
        <w:noProof/>
      </w:rPr>
      <w:t>5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C3427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C3427" w:rsidRPr="00E0438C" w:rsidRDefault="00BC342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</w:t>
          </w:r>
          <w:r w:rsidR="005907B6">
            <w:rPr>
              <w:lang w:val="en-US"/>
            </w:rPr>
            <w:t>E.17</w:t>
          </w:r>
          <w:r w:rsidRPr="001C3ABC">
            <w:rPr>
              <w:lang w:val="en-US"/>
            </w:rPr>
            <w:t>-</w:t>
          </w:r>
          <w:r w:rsidR="005907B6">
            <w:rPr>
              <w:lang w:val="en-US"/>
            </w:rPr>
            <w:t>00900</w:t>
          </w:r>
          <w:r w:rsidRPr="001C3ABC">
            <w:rPr>
              <w:lang w:val="en-US"/>
            </w:rPr>
            <w:t xml:space="preserve"> (R)</w:t>
          </w:r>
          <w:r w:rsidR="00E0438C">
            <w:t xml:space="preserve">  300117  010217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C3427" w:rsidRDefault="00BC3427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C3427" w:rsidRDefault="005907B6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120" cy="579120"/>
                <wp:effectExtent l="0" t="0" r="0" b="0"/>
                <wp:docPr id="3" name="Рисунок 3" descr="http://undocs.org/m2/QRCode.ashx?DS=CAT/C/FIN/CO/7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FIN/CO/7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C3427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C3427" w:rsidRPr="005907B6" w:rsidRDefault="005907B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907B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C3427" w:rsidRDefault="00BC3427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C3427" w:rsidRDefault="00BC3427" w:rsidP="007B199D"/>
      </w:tc>
    </w:tr>
  </w:tbl>
  <w:p w:rsidR="00DD745E" w:rsidRDefault="00452653" w:rsidP="002B682F">
    <w:pPr>
      <w:spacing w:line="240" w:lineRule="auto"/>
      <w:rPr>
        <w:sz w:val="2"/>
        <w:szCs w:val="2"/>
        <w:lang w:val="en-US"/>
      </w:rPr>
    </w:pPr>
  </w:p>
  <w:p w:rsidR="00DD745E" w:rsidRDefault="00452653" w:rsidP="001256F0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653" w:rsidRPr="009141DC" w:rsidRDefault="0045265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52653" w:rsidRPr="00D1261C" w:rsidRDefault="0045265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0438C" w:rsidRPr="00642346" w:rsidRDefault="00E0438C" w:rsidP="00E0438C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пятьдесят девятой сессии (7 ноября – 7 декабря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8C469F" w:rsidRDefault="008855BE">
    <w:pPr>
      <w:pStyle w:val="a3"/>
      <w:rPr>
        <w:lang w:val="en-US"/>
      </w:rPr>
    </w:pPr>
    <w:r>
      <w:rPr>
        <w:lang w:val="en-US"/>
      </w:rPr>
      <w:t>CAT/</w:t>
    </w:r>
    <w:r w:rsidR="005907B6" w:rsidRPr="005907B6">
      <w:rPr>
        <w:lang w:val="en-US"/>
      </w:rPr>
      <w:t>C/FIN/CO/7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B74BE2" w:rsidRDefault="008855BE">
    <w:pPr>
      <w:pStyle w:val="a3"/>
      <w:rPr>
        <w:lang w:val="en-US"/>
      </w:rPr>
    </w:pPr>
    <w:r>
      <w:rPr>
        <w:lang w:val="en-US"/>
      </w:rPr>
      <w:tab/>
      <w:t>CAT/</w:t>
    </w:r>
    <w:r w:rsidR="005907B6" w:rsidRPr="005907B6">
      <w:rPr>
        <w:lang w:val="en-US"/>
      </w:rPr>
      <w:t>C/FIN/CO/7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7B6"/>
    <w:rsid w:val="000450D1"/>
    <w:rsid w:val="000F2A4F"/>
    <w:rsid w:val="00203F84"/>
    <w:rsid w:val="0022652E"/>
    <w:rsid w:val="00271EB1"/>
    <w:rsid w:val="00275188"/>
    <w:rsid w:val="0028687D"/>
    <w:rsid w:val="002B091C"/>
    <w:rsid w:val="002D0CCB"/>
    <w:rsid w:val="00345C79"/>
    <w:rsid w:val="00366A39"/>
    <w:rsid w:val="00452653"/>
    <w:rsid w:val="0048005C"/>
    <w:rsid w:val="004E242B"/>
    <w:rsid w:val="00544379"/>
    <w:rsid w:val="005463C5"/>
    <w:rsid w:val="00566944"/>
    <w:rsid w:val="005907B6"/>
    <w:rsid w:val="005D56BF"/>
    <w:rsid w:val="00665D8D"/>
    <w:rsid w:val="00683004"/>
    <w:rsid w:val="006A7A3B"/>
    <w:rsid w:val="006B6B57"/>
    <w:rsid w:val="00705394"/>
    <w:rsid w:val="00743F62"/>
    <w:rsid w:val="00760D3A"/>
    <w:rsid w:val="007A1F42"/>
    <w:rsid w:val="007D76DD"/>
    <w:rsid w:val="00826D4C"/>
    <w:rsid w:val="00843B95"/>
    <w:rsid w:val="00853A4D"/>
    <w:rsid w:val="008717E8"/>
    <w:rsid w:val="008855BE"/>
    <w:rsid w:val="008928F6"/>
    <w:rsid w:val="008D01AE"/>
    <w:rsid w:val="008E0423"/>
    <w:rsid w:val="009141DC"/>
    <w:rsid w:val="009174A1"/>
    <w:rsid w:val="0098674D"/>
    <w:rsid w:val="00997ACA"/>
    <w:rsid w:val="00A03FB7"/>
    <w:rsid w:val="00A75A11"/>
    <w:rsid w:val="00AD16AB"/>
    <w:rsid w:val="00AD7EAD"/>
    <w:rsid w:val="00B35A32"/>
    <w:rsid w:val="00B432C6"/>
    <w:rsid w:val="00B471C5"/>
    <w:rsid w:val="00B6474A"/>
    <w:rsid w:val="00BC3427"/>
    <w:rsid w:val="00BE1742"/>
    <w:rsid w:val="00C507CB"/>
    <w:rsid w:val="00D1261C"/>
    <w:rsid w:val="00D75DCE"/>
    <w:rsid w:val="00DD35AC"/>
    <w:rsid w:val="00DD479F"/>
    <w:rsid w:val="00E0438C"/>
    <w:rsid w:val="00E10BFC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8928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928F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8928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928F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714A1-8F7B-4A54-B5B3-9DA8C7821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90</TotalTime>
  <Pages>11</Pages>
  <Words>3787</Words>
  <Characters>26286</Characters>
  <Application>Microsoft Office Word</Application>
  <DocSecurity>0</DocSecurity>
  <Lines>505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29937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Blagodatskikh</dc:creator>
  <cp:lastModifiedBy>Anna Blagodatskikh</cp:lastModifiedBy>
  <cp:revision>3</cp:revision>
  <cp:lastPrinted>2017-01-31T09:29:00Z</cp:lastPrinted>
  <dcterms:created xsi:type="dcterms:W3CDTF">2017-02-01T10:44:00Z</dcterms:created>
  <dcterms:modified xsi:type="dcterms:W3CDTF">2017-02-01T13:42:00Z</dcterms:modified>
</cp:coreProperties>
</file>