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F7879" w:rsidRPr="004F4DE8" w:rsidTr="0082768F">
        <w:trPr>
          <w:trHeight w:hRule="exact" w:val="851"/>
        </w:trPr>
        <w:tc>
          <w:tcPr>
            <w:tcW w:w="1280" w:type="dxa"/>
            <w:tcBorders>
              <w:bottom w:val="single" w:sz="12" w:space="0" w:color="auto"/>
            </w:tcBorders>
          </w:tcPr>
          <w:p w:rsidR="007F7879" w:rsidRPr="004F4DE8" w:rsidRDefault="007F7879" w:rsidP="00C12ACA">
            <w:pPr>
              <w:pStyle w:val="Bullet1GC"/>
            </w:pPr>
          </w:p>
        </w:tc>
        <w:tc>
          <w:tcPr>
            <w:tcW w:w="2273" w:type="dxa"/>
            <w:tcBorders>
              <w:bottom w:val="single" w:sz="12" w:space="0" w:color="auto"/>
            </w:tcBorders>
            <w:vAlign w:val="bottom"/>
          </w:tcPr>
          <w:p w:rsidR="007F7879" w:rsidRPr="004F4DE8" w:rsidRDefault="007F7879">
            <w:pPr>
              <w:spacing w:after="80" w:line="300" w:lineRule="exact"/>
              <w:rPr>
                <w:rFonts w:eastAsia="SimHei"/>
                <w:sz w:val="28"/>
              </w:rPr>
            </w:pPr>
            <w:r w:rsidRPr="004F4DE8">
              <w:rPr>
                <w:rFonts w:eastAsia="SimHei"/>
                <w:sz w:val="28"/>
              </w:rPr>
              <w:t>联</w:t>
            </w:r>
            <w:r w:rsidRPr="004F4DE8">
              <w:rPr>
                <w:rFonts w:eastAsia="SimHei"/>
                <w:sz w:val="28"/>
              </w:rPr>
              <w:t xml:space="preserve"> </w:t>
            </w:r>
            <w:r w:rsidRPr="004F4DE8">
              <w:rPr>
                <w:rFonts w:eastAsia="SimHei"/>
                <w:sz w:val="28"/>
              </w:rPr>
              <w:t>合</w:t>
            </w:r>
            <w:r w:rsidRPr="004F4DE8">
              <w:rPr>
                <w:rFonts w:eastAsia="SimHei"/>
                <w:sz w:val="28"/>
              </w:rPr>
              <w:t xml:space="preserve"> </w:t>
            </w:r>
            <w:r w:rsidRPr="004F4DE8">
              <w:rPr>
                <w:rFonts w:eastAsia="SimHei"/>
                <w:sz w:val="28"/>
              </w:rPr>
              <w:t>国</w:t>
            </w:r>
          </w:p>
        </w:tc>
        <w:tc>
          <w:tcPr>
            <w:tcW w:w="6086" w:type="dxa"/>
            <w:gridSpan w:val="2"/>
            <w:tcBorders>
              <w:bottom w:val="single" w:sz="12" w:space="0" w:color="auto"/>
            </w:tcBorders>
            <w:vAlign w:val="bottom"/>
          </w:tcPr>
          <w:p w:rsidR="007F7879" w:rsidRPr="004F4DE8" w:rsidRDefault="007F7879">
            <w:pPr>
              <w:spacing w:line="240" w:lineRule="atLeast"/>
              <w:jc w:val="right"/>
              <w:rPr>
                <w:szCs w:val="21"/>
              </w:rPr>
            </w:pPr>
            <w:r w:rsidRPr="004F4DE8">
              <w:rPr>
                <w:sz w:val="40"/>
                <w:szCs w:val="40"/>
              </w:rPr>
              <w:t>E</w:t>
            </w:r>
            <w:r w:rsidR="00D051DF" w:rsidRPr="004F4DE8">
              <w:rPr>
                <w:sz w:val="20"/>
              </w:rPr>
              <w:t>/C</w:t>
            </w:r>
            <w:r w:rsidR="00E32F92" w:rsidRPr="004F4DE8">
              <w:rPr>
                <w:sz w:val="20"/>
              </w:rPr>
              <w:t>.12/RUS/5</w:t>
            </w:r>
          </w:p>
        </w:tc>
      </w:tr>
      <w:tr w:rsidR="007F7879" w:rsidRPr="004F4DE8" w:rsidTr="0082768F">
        <w:trPr>
          <w:trHeight w:hRule="exact" w:val="2835"/>
        </w:trPr>
        <w:tc>
          <w:tcPr>
            <w:tcW w:w="1280" w:type="dxa"/>
            <w:tcBorders>
              <w:top w:val="single" w:sz="12" w:space="0" w:color="auto"/>
              <w:bottom w:val="single" w:sz="12" w:space="0" w:color="auto"/>
            </w:tcBorders>
          </w:tcPr>
          <w:p w:rsidR="007F7879" w:rsidRPr="004F4DE8" w:rsidRDefault="007F7879">
            <w:pPr>
              <w:spacing w:line="120" w:lineRule="atLeast"/>
              <w:rPr>
                <w:sz w:val="10"/>
                <w:szCs w:val="10"/>
              </w:rPr>
            </w:pPr>
          </w:p>
          <w:p w:rsidR="007F7879" w:rsidRPr="004F4DE8" w:rsidRDefault="007F7879">
            <w:pPr>
              <w:spacing w:line="120" w:lineRule="atLeast"/>
              <w:rPr>
                <w:sz w:val="10"/>
                <w:szCs w:val="10"/>
              </w:rPr>
            </w:pPr>
            <w:r w:rsidRPr="004F4DE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12" w:space="0" w:color="auto"/>
              <w:bottom w:val="single" w:sz="12" w:space="0" w:color="auto"/>
            </w:tcBorders>
          </w:tcPr>
          <w:p w:rsidR="007F7879" w:rsidRPr="004F4DE8" w:rsidRDefault="007F7879">
            <w:pPr>
              <w:spacing w:before="160" w:line="240" w:lineRule="auto"/>
              <w:rPr>
                <w:rFonts w:eastAsia="SimHei"/>
                <w:spacing w:val="4"/>
                <w:sz w:val="36"/>
                <w:szCs w:val="36"/>
              </w:rPr>
            </w:pPr>
            <w:r w:rsidRPr="004F4DE8">
              <w:rPr>
                <w:rFonts w:eastAsia="SimHei"/>
                <w:spacing w:val="4"/>
                <w:sz w:val="36"/>
                <w:szCs w:val="36"/>
              </w:rPr>
              <w:t>经济及社会理事会</w:t>
            </w:r>
          </w:p>
        </w:tc>
        <w:tc>
          <w:tcPr>
            <w:tcW w:w="2819" w:type="dxa"/>
            <w:tcBorders>
              <w:top w:val="single" w:sz="12" w:space="0" w:color="auto"/>
              <w:bottom w:val="single" w:sz="12" w:space="0" w:color="auto"/>
            </w:tcBorders>
          </w:tcPr>
          <w:p w:rsidR="00EC0536" w:rsidRPr="004F4DE8" w:rsidRDefault="005E7055" w:rsidP="00EC0536">
            <w:pPr>
              <w:spacing w:before="240" w:line="240" w:lineRule="exact"/>
            </w:pPr>
            <w:r w:rsidRPr="004F4DE8">
              <w:rPr>
                <w:sz w:val="20"/>
              </w:rPr>
              <w:t xml:space="preserve">Distr.: </w:t>
            </w:r>
            <w:r w:rsidR="00EC0536" w:rsidRPr="004F4DE8">
              <w:t>General</w:t>
            </w:r>
          </w:p>
          <w:p w:rsidR="007F7879" w:rsidRPr="004F4DE8" w:rsidRDefault="00EC0536" w:rsidP="00EC0536">
            <w:pPr>
              <w:spacing w:line="240" w:lineRule="atLeast"/>
              <w:rPr>
                <w:sz w:val="20"/>
              </w:rPr>
            </w:pPr>
            <w:r w:rsidRPr="004F4DE8">
              <w:t xml:space="preserve">25 January </w:t>
            </w:r>
            <w:r w:rsidR="007F7879" w:rsidRPr="004F4DE8">
              <w:rPr>
                <w:sz w:val="20"/>
              </w:rPr>
              <w:t>20</w:t>
            </w:r>
            <w:r w:rsidR="00D051DF" w:rsidRPr="004F4DE8">
              <w:rPr>
                <w:sz w:val="20"/>
              </w:rPr>
              <w:t>10</w:t>
            </w:r>
          </w:p>
          <w:p w:rsidR="007F7879" w:rsidRPr="004F4DE8" w:rsidRDefault="007F7879">
            <w:pPr>
              <w:spacing w:line="240" w:lineRule="atLeast"/>
              <w:rPr>
                <w:sz w:val="20"/>
              </w:rPr>
            </w:pPr>
            <w:r w:rsidRPr="004F4DE8">
              <w:rPr>
                <w:sz w:val="20"/>
              </w:rPr>
              <w:t xml:space="preserve">Chinese </w:t>
            </w:r>
          </w:p>
          <w:p w:rsidR="007F7879" w:rsidRPr="004F4DE8" w:rsidRDefault="005E7055">
            <w:pPr>
              <w:spacing w:line="240" w:lineRule="atLeast"/>
              <w:rPr>
                <w:sz w:val="20"/>
              </w:rPr>
            </w:pPr>
            <w:r w:rsidRPr="004F4DE8">
              <w:rPr>
                <w:sz w:val="20"/>
              </w:rPr>
              <w:t xml:space="preserve">Original: </w:t>
            </w:r>
            <w:r w:rsidR="00EC0536" w:rsidRPr="004F4DE8">
              <w:t>Russian</w:t>
            </w:r>
          </w:p>
        </w:tc>
      </w:tr>
    </w:tbl>
    <w:p w:rsidR="00804A7C" w:rsidRPr="004F4DE8" w:rsidRDefault="00804A7C" w:rsidP="00804A7C">
      <w:pPr>
        <w:spacing w:before="120"/>
        <w:rPr>
          <w:rFonts w:eastAsia="SimHei"/>
          <w:sz w:val="24"/>
          <w:szCs w:val="24"/>
        </w:rPr>
      </w:pPr>
      <w:r w:rsidRPr="004F4DE8">
        <w:rPr>
          <w:rFonts w:eastAsia="SimHei"/>
          <w:sz w:val="24"/>
          <w:szCs w:val="24"/>
        </w:rPr>
        <w:t>2011</w:t>
      </w:r>
      <w:r w:rsidRPr="004F4DE8">
        <w:rPr>
          <w:rFonts w:eastAsia="SimHei"/>
          <w:sz w:val="24"/>
          <w:szCs w:val="24"/>
        </w:rPr>
        <w:t>年实质性会议</w:t>
      </w:r>
    </w:p>
    <w:p w:rsidR="00804A7C" w:rsidRPr="004F4DE8" w:rsidRDefault="00804A7C" w:rsidP="00804A7C">
      <w:pPr>
        <w:rPr>
          <w:szCs w:val="21"/>
        </w:rPr>
      </w:pPr>
    </w:p>
    <w:p w:rsidR="00804A7C" w:rsidRPr="004F4DE8" w:rsidRDefault="00804A7C" w:rsidP="001E38F2">
      <w:pPr>
        <w:pStyle w:val="HMGC"/>
        <w:ind w:left="980" w:hanging="1092"/>
      </w:pPr>
      <w:r w:rsidRPr="004F4DE8">
        <w:tab/>
      </w:r>
      <w:r w:rsidRPr="004F4DE8">
        <w:tab/>
      </w:r>
      <w:r w:rsidRPr="004F4DE8">
        <w:t>《经济、社会、文化权利国际公约》执行情况</w:t>
      </w:r>
    </w:p>
    <w:p w:rsidR="00804A7C" w:rsidRPr="004F4DE8" w:rsidRDefault="00804A7C" w:rsidP="00E32F92">
      <w:pPr>
        <w:pStyle w:val="HChGC"/>
      </w:pPr>
      <w:r w:rsidRPr="004F4DE8">
        <w:tab/>
      </w:r>
      <w:r w:rsidRPr="004F4DE8">
        <w:tab/>
      </w:r>
      <w:r w:rsidRPr="004F4DE8">
        <w:t>缔约国根据《公约》第十六条和第十七条提交的第五次</w:t>
      </w:r>
      <w:r w:rsidR="00E32F92" w:rsidRPr="004F4DE8">
        <w:br/>
      </w:r>
      <w:r w:rsidRPr="004F4DE8">
        <w:t>定期报告</w:t>
      </w:r>
    </w:p>
    <w:p w:rsidR="00804A7C" w:rsidRPr="004F4DE8" w:rsidRDefault="00804A7C" w:rsidP="00E32F92">
      <w:pPr>
        <w:pStyle w:val="HMGC"/>
      </w:pPr>
      <w:r w:rsidRPr="004F4DE8">
        <w:tab/>
      </w:r>
      <w:r w:rsidRPr="004F4DE8">
        <w:tab/>
      </w:r>
      <w:r w:rsidRPr="004F4DE8">
        <w:t>俄罗斯联邦</w:t>
      </w:r>
      <w:r w:rsidR="00C461DE" w:rsidRPr="00C461DE">
        <w:rPr>
          <w:rFonts w:hint="eastAsia"/>
          <w:vertAlign w:val="superscript"/>
        </w:rPr>
        <w:t xml:space="preserve"> </w:t>
      </w:r>
      <w:r w:rsidRPr="004F4DE8">
        <w:rPr>
          <w:rStyle w:val="FootnoteReference"/>
          <w:b/>
          <w:bCs/>
          <w:sz w:val="32"/>
          <w:szCs w:val="32"/>
        </w:rPr>
        <w:footnoteReference w:customMarkFollows="1" w:id="1"/>
        <w:sym w:font="Symbol" w:char="F02A"/>
      </w:r>
    </w:p>
    <w:p w:rsidR="00804A7C" w:rsidRPr="004F4DE8" w:rsidRDefault="00804A7C" w:rsidP="00CB7422">
      <w:pPr>
        <w:pStyle w:val="SingleTxtGC"/>
        <w:jc w:val="right"/>
      </w:pPr>
      <w:r w:rsidRPr="004F4DE8">
        <w:t>[</w:t>
      </w:r>
      <w:smartTag w:uri="urn:schemas-microsoft-com:office:smarttags" w:element="chsdate">
        <w:smartTagPr>
          <w:attr w:name="IsROCDate" w:val="False"/>
          <w:attr w:name="IsLunarDate" w:val="False"/>
          <w:attr w:name="Day" w:val="3"/>
          <w:attr w:name="Month" w:val="6"/>
          <w:attr w:name="Year" w:val="2008"/>
        </w:smartTagPr>
        <w:r w:rsidRPr="004F4DE8">
          <w:t>2008</w:t>
        </w:r>
        <w:r w:rsidRPr="004F4DE8">
          <w:t>年</w:t>
        </w:r>
        <w:r w:rsidRPr="004F4DE8">
          <w:t>6</w:t>
        </w:r>
        <w:r w:rsidRPr="004F4DE8">
          <w:t>月</w:t>
        </w:r>
        <w:r w:rsidRPr="004F4DE8">
          <w:t>3</w:t>
        </w:r>
        <w:r w:rsidRPr="004F4DE8">
          <w:t>日</w:t>
        </w:r>
      </w:smartTag>
      <w:r w:rsidRPr="004F4DE8">
        <w:t>]</w:t>
      </w:r>
    </w:p>
    <w:p w:rsidR="00D248CD" w:rsidRPr="004F4DE8" w:rsidRDefault="00804A7C">
      <w:pPr>
        <w:spacing w:after="120"/>
        <w:rPr>
          <w:sz w:val="28"/>
          <w:szCs w:val="28"/>
        </w:rPr>
      </w:pPr>
      <w:r w:rsidRPr="004F4DE8">
        <w:rPr>
          <w:szCs w:val="21"/>
        </w:rPr>
        <w:br w:type="page"/>
      </w:r>
      <w:r w:rsidR="00D248CD" w:rsidRPr="004F4DE8">
        <w:rPr>
          <w:sz w:val="28"/>
          <w:szCs w:val="28"/>
        </w:rPr>
        <w:t>目录</w:t>
      </w:r>
    </w:p>
    <w:p w:rsidR="00F56457" w:rsidRPr="004F4DE8" w:rsidRDefault="00F56457">
      <w:pPr>
        <w:tabs>
          <w:tab w:val="right" w:pos="8789"/>
          <w:tab w:val="right" w:pos="9639"/>
        </w:tabs>
        <w:spacing w:after="120"/>
        <w:ind w:left="488"/>
        <w:rPr>
          <w:rFonts w:eastAsia="KaiTi_GB2312"/>
          <w:sz w:val="23"/>
          <w:szCs w:val="23"/>
        </w:rPr>
      </w:pPr>
      <w:r w:rsidRPr="004F4DE8">
        <w:rPr>
          <w:rFonts w:eastAsia="KaiTi_GB2312"/>
          <w:sz w:val="18"/>
          <w:szCs w:val="18"/>
          <w:lang w:val="fr-CH"/>
        </w:rPr>
        <w:tab/>
      </w:r>
      <w:r w:rsidRPr="004F4DE8">
        <w:rPr>
          <w:rFonts w:eastAsia="KaiTi_GB2312"/>
          <w:sz w:val="18"/>
          <w:szCs w:val="18"/>
        </w:rPr>
        <w:t>段次</w:t>
      </w:r>
      <w:r w:rsidRPr="004F4DE8">
        <w:rPr>
          <w:rFonts w:eastAsia="KaiTi_GB2312"/>
          <w:sz w:val="23"/>
          <w:szCs w:val="23"/>
        </w:rPr>
        <w:tab/>
      </w:r>
      <w:r w:rsidRPr="004F4DE8">
        <w:rPr>
          <w:rFonts w:eastAsia="KaiTi_GB2312"/>
          <w:sz w:val="18"/>
          <w:szCs w:val="18"/>
        </w:rPr>
        <w:t>页次</w:t>
      </w:r>
    </w:p>
    <w:p w:rsidR="00804A7C" w:rsidRPr="004F4DE8" w:rsidRDefault="00804A7C" w:rsidP="005C11DB">
      <w:pPr>
        <w:pStyle w:val="a1"/>
        <w:tabs>
          <w:tab w:val="clear" w:pos="1134"/>
        </w:tabs>
        <w:ind w:left="490" w:firstLine="0"/>
      </w:pPr>
      <w:r w:rsidRPr="004F4DE8">
        <w:tab/>
      </w:r>
      <w:r w:rsidR="00730119">
        <w:rPr>
          <w:rFonts w:hint="eastAsia"/>
        </w:rPr>
        <w:t>有关</w:t>
      </w:r>
      <w:r w:rsidR="00730119" w:rsidRPr="004F4DE8">
        <w:t>《公约》</w:t>
      </w:r>
      <w:r w:rsidR="00730119">
        <w:rPr>
          <w:rFonts w:hint="eastAsia"/>
        </w:rPr>
        <w:t>各项</w:t>
      </w:r>
      <w:r w:rsidR="00730119" w:rsidRPr="004F4DE8">
        <w:t>条款</w:t>
      </w:r>
      <w:r w:rsidR="00730119">
        <w:rPr>
          <w:rFonts w:hint="eastAsia"/>
        </w:rPr>
        <w:t>的情况</w:t>
      </w:r>
      <w:r w:rsidR="00D248CD" w:rsidRPr="004F4DE8">
        <w:t>...</w:t>
      </w:r>
      <w:r w:rsidRPr="004F4DE8">
        <w:tab/>
      </w:r>
      <w:r w:rsidR="00F56457" w:rsidRPr="004F4DE8">
        <w:tab/>
      </w:r>
      <w:r w:rsidRPr="004F4DE8">
        <w:t>1</w:t>
      </w:r>
      <w:r w:rsidR="00C95A85">
        <w:rPr>
          <w:rFonts w:hint="eastAsia"/>
        </w:rPr>
        <w:t>-</w:t>
      </w:r>
      <w:r w:rsidRPr="004F4DE8">
        <w:t>416</w:t>
      </w:r>
      <w:r w:rsidRPr="004F4DE8">
        <w:tab/>
        <w:t>3</w:t>
      </w:r>
    </w:p>
    <w:p w:rsidR="00804A7C" w:rsidRPr="004F4DE8" w:rsidRDefault="00804A7C" w:rsidP="005C11DB">
      <w:pPr>
        <w:pStyle w:val="a1"/>
        <w:tabs>
          <w:tab w:val="clear" w:pos="1134"/>
        </w:tabs>
        <w:ind w:left="910" w:firstLine="0"/>
      </w:pPr>
      <w:r w:rsidRPr="004F4DE8">
        <w:t>第一条</w:t>
      </w:r>
      <w:r w:rsidR="00CB7422" w:rsidRPr="004F4DE8">
        <w:t>...........</w:t>
      </w:r>
      <w:r w:rsidR="00F56457" w:rsidRPr="004F4DE8">
        <w:t>......................................</w:t>
      </w:r>
      <w:r w:rsidR="00F56457" w:rsidRPr="004F4DE8">
        <w:tab/>
      </w:r>
      <w:r w:rsidR="00F56457" w:rsidRPr="004F4DE8">
        <w:tab/>
      </w:r>
      <w:r w:rsidRPr="004F4DE8">
        <w:t>1</w:t>
      </w:r>
      <w:r w:rsidR="00C95A85">
        <w:rPr>
          <w:rFonts w:hint="eastAsia"/>
        </w:rPr>
        <w:t>-</w:t>
      </w:r>
      <w:r w:rsidRPr="004F4DE8">
        <w:t>13</w:t>
      </w:r>
      <w:r w:rsidRPr="004F4DE8">
        <w:tab/>
        <w:t>3</w:t>
      </w:r>
    </w:p>
    <w:p w:rsidR="00804A7C" w:rsidRPr="004F4DE8" w:rsidRDefault="00804A7C" w:rsidP="005C11DB">
      <w:pPr>
        <w:pStyle w:val="a1"/>
        <w:ind w:left="1554" w:hanging="614"/>
      </w:pPr>
      <w:r w:rsidRPr="004F4DE8">
        <w:t>第二条</w:t>
      </w:r>
      <w:r w:rsidR="00F56457" w:rsidRPr="004F4DE8">
        <w:t>........................................</w:t>
      </w:r>
      <w:r w:rsidR="00F56457" w:rsidRPr="004F4DE8">
        <w:tab/>
      </w:r>
      <w:r w:rsidR="00F56457" w:rsidRPr="004F4DE8">
        <w:tab/>
      </w:r>
      <w:r w:rsidRPr="004F4DE8">
        <w:t>14</w:t>
      </w:r>
      <w:r w:rsidR="00C95A85">
        <w:rPr>
          <w:rFonts w:hint="eastAsia"/>
        </w:rPr>
        <w:t>-</w:t>
      </w:r>
      <w:r w:rsidRPr="004F4DE8">
        <w:t>22</w:t>
      </w:r>
      <w:r w:rsidRPr="004F4DE8">
        <w:tab/>
        <w:t>5</w:t>
      </w:r>
    </w:p>
    <w:p w:rsidR="00804A7C" w:rsidRPr="004F4DE8" w:rsidRDefault="00804A7C" w:rsidP="005C11DB">
      <w:pPr>
        <w:pStyle w:val="a1"/>
        <w:ind w:left="1554" w:hanging="614"/>
      </w:pPr>
      <w:r w:rsidRPr="004F4DE8">
        <w:t>第三条</w:t>
      </w:r>
      <w:r w:rsidR="00F56457" w:rsidRPr="004F4DE8">
        <w:t>.......................................</w:t>
      </w:r>
      <w:r w:rsidR="00552287" w:rsidRPr="00552287">
        <w:t xml:space="preserve"> </w:t>
      </w:r>
      <w:r w:rsidR="00552287" w:rsidRPr="004F4DE8">
        <w:t>.......</w:t>
      </w:r>
      <w:r w:rsidR="00F56457" w:rsidRPr="004F4DE8">
        <w:tab/>
      </w:r>
      <w:r w:rsidR="00F56457" w:rsidRPr="004F4DE8">
        <w:tab/>
      </w:r>
      <w:r w:rsidRPr="004F4DE8">
        <w:t>23</w:t>
      </w:r>
      <w:r w:rsidR="00C95A85">
        <w:rPr>
          <w:rFonts w:hint="eastAsia"/>
        </w:rPr>
        <w:t>-</w:t>
      </w:r>
      <w:r w:rsidRPr="004F4DE8">
        <w:t>41</w:t>
      </w:r>
      <w:r w:rsidRPr="004F4DE8">
        <w:tab/>
        <w:t>6</w:t>
      </w:r>
    </w:p>
    <w:p w:rsidR="00804A7C" w:rsidRPr="004F4DE8" w:rsidRDefault="00804A7C" w:rsidP="005C11DB">
      <w:pPr>
        <w:pStyle w:val="a1"/>
        <w:ind w:left="1554" w:hanging="614"/>
      </w:pPr>
      <w:r w:rsidRPr="004F4DE8">
        <w:t>第六条</w:t>
      </w:r>
      <w:r w:rsidR="00F56457" w:rsidRPr="004F4DE8">
        <w:t>........................................</w:t>
      </w:r>
      <w:r w:rsidR="00F56457" w:rsidRPr="004F4DE8">
        <w:tab/>
      </w:r>
      <w:r w:rsidR="00F56457" w:rsidRPr="004F4DE8">
        <w:tab/>
      </w:r>
      <w:r w:rsidRPr="004F4DE8">
        <w:t>42</w:t>
      </w:r>
      <w:r w:rsidR="00C95A85">
        <w:rPr>
          <w:rFonts w:hint="eastAsia"/>
        </w:rPr>
        <w:t>-</w:t>
      </w:r>
      <w:r w:rsidRPr="004F4DE8">
        <w:t>72</w:t>
      </w:r>
      <w:r w:rsidRPr="004F4DE8">
        <w:tab/>
      </w:r>
      <w:r w:rsidR="00D248CD" w:rsidRPr="004F4DE8">
        <w:t>8</w:t>
      </w:r>
    </w:p>
    <w:p w:rsidR="00804A7C" w:rsidRPr="004F4DE8" w:rsidRDefault="00804A7C" w:rsidP="005C11DB">
      <w:pPr>
        <w:pStyle w:val="a1"/>
        <w:ind w:left="1554" w:hanging="614"/>
        <w:rPr>
          <w:rFonts w:hint="eastAsia"/>
        </w:rPr>
      </w:pPr>
      <w:r w:rsidRPr="004F4DE8">
        <w:t>第七条</w:t>
      </w:r>
      <w:r w:rsidR="00F56457" w:rsidRPr="004F4DE8">
        <w:t>........................................</w:t>
      </w:r>
      <w:r w:rsidR="00F56457" w:rsidRPr="004F4DE8">
        <w:tab/>
      </w:r>
      <w:r w:rsidR="00F56457" w:rsidRPr="004F4DE8">
        <w:tab/>
      </w:r>
      <w:r w:rsidRPr="004F4DE8">
        <w:t>73</w:t>
      </w:r>
      <w:r w:rsidR="00C95A85">
        <w:rPr>
          <w:rFonts w:hint="eastAsia"/>
        </w:rPr>
        <w:t>-</w:t>
      </w:r>
      <w:r w:rsidRPr="004F4DE8">
        <w:t>120</w:t>
      </w:r>
      <w:r w:rsidRPr="004F4DE8">
        <w:tab/>
        <w:t>1</w:t>
      </w:r>
      <w:r w:rsidR="00730119">
        <w:rPr>
          <w:rFonts w:hint="eastAsia"/>
        </w:rPr>
        <w:t>1</w:t>
      </w:r>
    </w:p>
    <w:p w:rsidR="00D248CD" w:rsidRPr="004F4DE8" w:rsidRDefault="00804A7C" w:rsidP="005C11DB">
      <w:pPr>
        <w:pStyle w:val="a1"/>
        <w:ind w:left="1554" w:hanging="614"/>
        <w:rPr>
          <w:rFonts w:hint="eastAsia"/>
        </w:rPr>
      </w:pPr>
      <w:r w:rsidRPr="004F4DE8">
        <w:t>第八条</w:t>
      </w:r>
      <w:r w:rsidR="00DE0F2E" w:rsidRPr="004F4DE8">
        <w:t>........................................</w:t>
      </w:r>
      <w:r w:rsidR="00F56457" w:rsidRPr="004F4DE8">
        <w:tab/>
      </w:r>
      <w:r w:rsidRPr="004F4DE8">
        <w:tab/>
        <w:t>121</w:t>
      </w:r>
      <w:r w:rsidR="00C95A85">
        <w:rPr>
          <w:rFonts w:hint="eastAsia"/>
        </w:rPr>
        <w:t>-</w:t>
      </w:r>
      <w:r w:rsidRPr="004F4DE8">
        <w:t>134</w:t>
      </w:r>
      <w:r w:rsidRPr="004F4DE8">
        <w:tab/>
        <w:t>1</w:t>
      </w:r>
      <w:r w:rsidR="00730119">
        <w:rPr>
          <w:rFonts w:hint="eastAsia"/>
        </w:rPr>
        <w:t>6</w:t>
      </w:r>
    </w:p>
    <w:p w:rsidR="00804A7C" w:rsidRPr="004F4DE8" w:rsidRDefault="00804A7C" w:rsidP="005C11DB">
      <w:pPr>
        <w:pStyle w:val="a1"/>
        <w:ind w:left="1554" w:hanging="614"/>
      </w:pPr>
      <w:r w:rsidRPr="004F4DE8">
        <w:t>第九条</w:t>
      </w:r>
      <w:r w:rsidR="00DE0F2E" w:rsidRPr="004F4DE8">
        <w:t>........................................</w:t>
      </w:r>
      <w:r w:rsidR="00F56457" w:rsidRPr="004F4DE8">
        <w:tab/>
      </w:r>
      <w:r w:rsidR="00F56457" w:rsidRPr="004F4DE8">
        <w:tab/>
      </w:r>
      <w:r w:rsidRPr="004F4DE8">
        <w:t>135</w:t>
      </w:r>
      <w:r w:rsidR="00C95A85">
        <w:rPr>
          <w:rFonts w:hint="eastAsia"/>
        </w:rPr>
        <w:t>-</w:t>
      </w:r>
      <w:r w:rsidRPr="004F4DE8">
        <w:t>168</w:t>
      </w:r>
      <w:r w:rsidRPr="004F4DE8">
        <w:tab/>
        <w:t>1</w:t>
      </w:r>
      <w:r w:rsidR="00D248CD" w:rsidRPr="004F4DE8">
        <w:t>8</w:t>
      </w:r>
    </w:p>
    <w:p w:rsidR="00804A7C" w:rsidRPr="004F4DE8" w:rsidRDefault="00804A7C" w:rsidP="005C11DB">
      <w:pPr>
        <w:pStyle w:val="a1"/>
        <w:ind w:left="1554" w:hanging="614"/>
        <w:rPr>
          <w:rFonts w:hint="eastAsia"/>
        </w:rPr>
      </w:pPr>
      <w:r w:rsidRPr="004F4DE8">
        <w:t>第十条</w:t>
      </w:r>
      <w:r w:rsidR="00DE0F2E" w:rsidRPr="004F4DE8">
        <w:t>........................................</w:t>
      </w:r>
      <w:r w:rsidR="00F56457" w:rsidRPr="004F4DE8">
        <w:tab/>
      </w:r>
      <w:r w:rsidR="00F56457" w:rsidRPr="004F4DE8">
        <w:tab/>
      </w:r>
      <w:r w:rsidRPr="004F4DE8">
        <w:t>169</w:t>
      </w:r>
      <w:r w:rsidR="00C95A85">
        <w:rPr>
          <w:rFonts w:hint="eastAsia"/>
        </w:rPr>
        <w:t>-</w:t>
      </w:r>
      <w:r w:rsidRPr="004F4DE8">
        <w:t>203</w:t>
      </w:r>
      <w:r w:rsidRPr="004F4DE8">
        <w:tab/>
      </w:r>
      <w:r w:rsidR="00D248CD" w:rsidRPr="004F4DE8">
        <w:t>2</w:t>
      </w:r>
      <w:r w:rsidR="00730119">
        <w:rPr>
          <w:rFonts w:hint="eastAsia"/>
        </w:rPr>
        <w:t>1</w:t>
      </w:r>
    </w:p>
    <w:p w:rsidR="00804A7C" w:rsidRPr="004F4DE8" w:rsidRDefault="00804A7C" w:rsidP="005C11DB">
      <w:pPr>
        <w:pStyle w:val="a1"/>
        <w:ind w:left="1554" w:hanging="614"/>
        <w:rPr>
          <w:rFonts w:hint="eastAsia"/>
        </w:rPr>
      </w:pPr>
      <w:r w:rsidRPr="004F4DE8">
        <w:t>第十一条</w:t>
      </w:r>
      <w:r w:rsidR="00DE0F2E" w:rsidRPr="004F4DE8">
        <w:t>........................................</w:t>
      </w:r>
      <w:r w:rsidR="00F56457" w:rsidRPr="004F4DE8">
        <w:tab/>
      </w:r>
      <w:r w:rsidR="00F56457" w:rsidRPr="004F4DE8">
        <w:tab/>
      </w:r>
      <w:r w:rsidRPr="004F4DE8">
        <w:t>204</w:t>
      </w:r>
      <w:r w:rsidR="00C95A85">
        <w:rPr>
          <w:rFonts w:hint="eastAsia"/>
        </w:rPr>
        <w:t>-</w:t>
      </w:r>
      <w:r w:rsidRPr="004F4DE8">
        <w:t>278</w:t>
      </w:r>
      <w:r w:rsidRPr="004F4DE8">
        <w:tab/>
        <w:t>2</w:t>
      </w:r>
      <w:r w:rsidR="00730119">
        <w:rPr>
          <w:rFonts w:hint="eastAsia"/>
        </w:rPr>
        <w:t>5</w:t>
      </w:r>
    </w:p>
    <w:p w:rsidR="00804A7C" w:rsidRPr="004F4DE8" w:rsidRDefault="00804A7C" w:rsidP="005C11DB">
      <w:pPr>
        <w:pStyle w:val="a1"/>
        <w:ind w:left="1554" w:hanging="614"/>
      </w:pPr>
      <w:r w:rsidRPr="004F4DE8">
        <w:t>第十二条</w:t>
      </w:r>
      <w:r w:rsidR="00DE0F2E" w:rsidRPr="004F4DE8">
        <w:t>........................................</w:t>
      </w:r>
      <w:r w:rsidR="00F56457" w:rsidRPr="004F4DE8">
        <w:tab/>
      </w:r>
      <w:r w:rsidR="00F56457" w:rsidRPr="004F4DE8">
        <w:tab/>
      </w:r>
      <w:r w:rsidRPr="004F4DE8">
        <w:t>279</w:t>
      </w:r>
      <w:r w:rsidR="00C95A85">
        <w:rPr>
          <w:rFonts w:hint="eastAsia"/>
        </w:rPr>
        <w:t>-</w:t>
      </w:r>
      <w:r w:rsidRPr="004F4DE8">
        <w:t>361</w:t>
      </w:r>
      <w:r w:rsidRPr="004F4DE8">
        <w:tab/>
      </w:r>
      <w:r w:rsidR="00D248CD" w:rsidRPr="004F4DE8">
        <w:t>32</w:t>
      </w:r>
    </w:p>
    <w:p w:rsidR="00804A7C" w:rsidRPr="004F4DE8" w:rsidRDefault="00804A7C" w:rsidP="005C11DB">
      <w:pPr>
        <w:pStyle w:val="a1"/>
        <w:ind w:left="1554" w:hanging="614"/>
      </w:pPr>
      <w:r w:rsidRPr="004F4DE8">
        <w:t>第十三、十四条</w:t>
      </w:r>
      <w:r w:rsidR="00DE0F2E" w:rsidRPr="004F4DE8">
        <w:t>........................................</w:t>
      </w:r>
      <w:r w:rsidR="00F56457" w:rsidRPr="004F4DE8">
        <w:tab/>
      </w:r>
      <w:r w:rsidR="00F56457" w:rsidRPr="004F4DE8">
        <w:tab/>
      </w:r>
      <w:r w:rsidRPr="004F4DE8">
        <w:t>362</w:t>
      </w:r>
      <w:r w:rsidR="00C95A85">
        <w:rPr>
          <w:rFonts w:hint="eastAsia"/>
        </w:rPr>
        <w:t>-</w:t>
      </w:r>
      <w:r w:rsidRPr="004F4DE8">
        <w:t>376</w:t>
      </w:r>
      <w:r w:rsidRPr="004F4DE8">
        <w:tab/>
      </w:r>
      <w:r w:rsidR="00D248CD" w:rsidRPr="004F4DE8">
        <w:t>41</w:t>
      </w:r>
    </w:p>
    <w:p w:rsidR="00804A7C" w:rsidRPr="004F4DE8" w:rsidRDefault="00804A7C" w:rsidP="005C11DB">
      <w:pPr>
        <w:pStyle w:val="a1"/>
        <w:ind w:left="1554" w:hanging="614"/>
        <w:rPr>
          <w:rFonts w:hint="eastAsia"/>
        </w:rPr>
      </w:pPr>
      <w:r w:rsidRPr="004F4DE8">
        <w:t>第十五条</w:t>
      </w:r>
      <w:r w:rsidR="00FC38C7" w:rsidRPr="004F4DE8">
        <w:t>.....</w:t>
      </w:r>
      <w:r w:rsidR="00DE0F2E" w:rsidRPr="004F4DE8">
        <w:t>........................................</w:t>
      </w:r>
      <w:r w:rsidR="00F56457" w:rsidRPr="004F4DE8">
        <w:tab/>
      </w:r>
      <w:r w:rsidR="00F56457" w:rsidRPr="004F4DE8">
        <w:tab/>
      </w:r>
      <w:r w:rsidRPr="004F4DE8">
        <w:t>377</w:t>
      </w:r>
      <w:r w:rsidR="00C95A85">
        <w:rPr>
          <w:rFonts w:hint="eastAsia"/>
        </w:rPr>
        <w:t>-</w:t>
      </w:r>
      <w:r w:rsidRPr="004F4DE8">
        <w:t>416</w:t>
      </w:r>
      <w:r w:rsidRPr="004F4DE8">
        <w:tab/>
      </w:r>
      <w:r w:rsidR="00D248CD" w:rsidRPr="004F4DE8">
        <w:t>4</w:t>
      </w:r>
      <w:r w:rsidR="00730119">
        <w:rPr>
          <w:rFonts w:hint="eastAsia"/>
        </w:rPr>
        <w:t>2</w:t>
      </w:r>
    </w:p>
    <w:p w:rsidR="00804A7C" w:rsidRPr="004F4DE8" w:rsidRDefault="00804A7C" w:rsidP="005C11DB">
      <w:pPr>
        <w:pStyle w:val="HChGC"/>
        <w:rPr>
          <w:rFonts w:hint="eastAsia"/>
        </w:rPr>
      </w:pPr>
      <w:r w:rsidRPr="004F4DE8">
        <w:rPr>
          <w:szCs w:val="21"/>
        </w:rPr>
        <w:br w:type="page"/>
      </w:r>
      <w:r w:rsidR="005C11DB" w:rsidRPr="004F4DE8">
        <w:rPr>
          <w:szCs w:val="21"/>
        </w:rPr>
        <w:tab/>
      </w:r>
      <w:r w:rsidR="005C11DB" w:rsidRPr="004F4DE8">
        <w:rPr>
          <w:szCs w:val="21"/>
        </w:rPr>
        <w:tab/>
      </w:r>
      <w:r w:rsidRPr="004F4DE8">
        <w:t>俄罗斯联邦</w:t>
      </w:r>
      <w:r w:rsidR="00EC7A1B">
        <w:rPr>
          <w:rFonts w:hint="eastAsia"/>
        </w:rPr>
        <w:t>关于</w:t>
      </w:r>
      <w:r w:rsidRPr="004F4DE8">
        <w:t>在遵守《经济、社会、文化权利国际公约》</w:t>
      </w:r>
      <w:r w:rsidR="005C11DB" w:rsidRPr="004F4DE8">
        <w:br/>
      </w:r>
      <w:r w:rsidRPr="004F4DE8">
        <w:t>所承认的权利方面采取的措施和取得的进步</w:t>
      </w:r>
      <w:r w:rsidR="00EC7A1B">
        <w:rPr>
          <w:rFonts w:hint="eastAsia"/>
        </w:rPr>
        <w:t>的第五次定期</w:t>
      </w:r>
      <w:r w:rsidR="00EC7A1B">
        <w:br/>
      </w:r>
      <w:r w:rsidR="00EC7A1B">
        <w:rPr>
          <w:rFonts w:hint="eastAsia"/>
        </w:rPr>
        <w:t>报告</w:t>
      </w:r>
    </w:p>
    <w:p w:rsidR="00804A7C" w:rsidRPr="004F4DE8" w:rsidRDefault="005C11DB" w:rsidP="005C11DB">
      <w:pPr>
        <w:pStyle w:val="H1GC"/>
        <w:rPr>
          <w:rFonts w:hint="eastAsia"/>
        </w:rPr>
      </w:pPr>
      <w:r w:rsidRPr="004F4DE8">
        <w:tab/>
      </w:r>
      <w:r w:rsidRPr="004F4DE8">
        <w:tab/>
      </w:r>
      <w:r w:rsidR="00EC7A1B">
        <w:rPr>
          <w:rFonts w:hint="eastAsia"/>
        </w:rPr>
        <w:t>有关</w:t>
      </w:r>
      <w:r w:rsidR="00804A7C" w:rsidRPr="004F4DE8">
        <w:t>《公约》</w:t>
      </w:r>
      <w:r w:rsidR="00EC7A1B">
        <w:rPr>
          <w:rFonts w:hint="eastAsia"/>
        </w:rPr>
        <w:t>各项</w:t>
      </w:r>
      <w:r w:rsidR="00804A7C" w:rsidRPr="004F4DE8">
        <w:t>条款</w:t>
      </w:r>
      <w:r w:rsidR="00EC7A1B">
        <w:rPr>
          <w:rFonts w:hint="eastAsia"/>
        </w:rPr>
        <w:t>的情况</w:t>
      </w:r>
    </w:p>
    <w:p w:rsidR="00804A7C" w:rsidRPr="004F4DE8" w:rsidRDefault="005C11DB" w:rsidP="005C11DB">
      <w:pPr>
        <w:pStyle w:val="H23GC"/>
      </w:pPr>
      <w:r w:rsidRPr="004F4DE8">
        <w:tab/>
      </w:r>
      <w:r w:rsidRPr="004F4DE8">
        <w:tab/>
      </w:r>
      <w:r w:rsidR="00804A7C" w:rsidRPr="004F4DE8">
        <w:t>第一条</w:t>
      </w:r>
    </w:p>
    <w:p w:rsidR="00804A7C" w:rsidRPr="004F4DE8" w:rsidRDefault="00804A7C" w:rsidP="00A76B6A">
      <w:pPr>
        <w:pStyle w:val="SingleTxtGC"/>
      </w:pPr>
      <w:r w:rsidRPr="004F4DE8">
        <w:t>1.</w:t>
      </w:r>
      <w:r w:rsidRPr="004F4DE8">
        <w:tab/>
      </w:r>
      <w:r w:rsidRPr="004F4DE8">
        <w:t>俄罗斯的联邦制国体建立在各平等联邦主体的利益平衡基础上。其中要考虑到各联邦主体的民族、地域等特点。自决权在俄罗斯是以民族区域自治和民族文化自治的形式来实现的。</w:t>
      </w:r>
    </w:p>
    <w:p w:rsidR="00804A7C" w:rsidRPr="004F4DE8" w:rsidRDefault="00804A7C" w:rsidP="00A76B6A">
      <w:pPr>
        <w:pStyle w:val="SingleTxtGC"/>
      </w:pPr>
      <w:r w:rsidRPr="004F4DE8">
        <w:t>2.</w:t>
      </w:r>
      <w:r w:rsidRPr="004F4DE8">
        <w:tab/>
      </w:r>
      <w:r w:rsidRPr="004F4DE8">
        <w:t>在</w:t>
      </w:r>
      <w:r w:rsidRPr="004F4DE8">
        <w:t>89</w:t>
      </w:r>
      <w:r w:rsidRPr="004F4DE8">
        <w:t>个平等联邦主体中，具有国家形态的联邦主体有</w:t>
      </w:r>
      <w:r w:rsidRPr="004F4DE8">
        <w:t>21</w:t>
      </w:r>
      <w:r w:rsidRPr="004F4DE8">
        <w:t>个共和国、</w:t>
      </w:r>
      <w:r w:rsidRPr="004F4DE8">
        <w:t>1</w:t>
      </w:r>
      <w:r w:rsidRPr="004F4DE8">
        <w:t>个自治州和</w:t>
      </w:r>
      <w:r w:rsidRPr="004F4DE8">
        <w:t>4</w:t>
      </w:r>
      <w:r w:rsidRPr="004F4DE8">
        <w:t>个自治专区。</w:t>
      </w:r>
    </w:p>
    <w:p w:rsidR="00804A7C" w:rsidRPr="004F4DE8" w:rsidRDefault="00804A7C" w:rsidP="002B2F9B">
      <w:pPr>
        <w:pStyle w:val="SingleTxtGC"/>
      </w:pPr>
      <w:r w:rsidRPr="004F4DE8">
        <w:t>3.</w:t>
      </w:r>
      <w:r w:rsidRPr="004F4DE8">
        <w:tab/>
      </w:r>
      <w:r w:rsidRPr="004F4DE8">
        <w:t>《俄罗斯联邦宪法》所宣称的自决与联邦制相结合的原则已经在</w:t>
      </w:r>
      <w:smartTag w:uri="urn:schemas-microsoft-com:office:smarttags" w:element="chsdate">
        <w:smartTagPr>
          <w:attr w:name="IsROCDate" w:val="False"/>
          <w:attr w:name="IsLunarDate" w:val="False"/>
          <w:attr w:name="Day" w:val="4"/>
          <w:attr w:name="Month" w:val="6"/>
          <w:attr w:name="Year" w:val="1999"/>
        </w:smartTagPr>
        <w:r w:rsidRPr="004F4DE8">
          <w:t>1999</w:t>
        </w:r>
        <w:r w:rsidRPr="004F4DE8">
          <w:t>年</w:t>
        </w:r>
        <w:r w:rsidRPr="004F4DE8">
          <w:t>6</w:t>
        </w:r>
        <w:r w:rsidRPr="004F4DE8">
          <w:t>月</w:t>
        </w:r>
        <w:r w:rsidRPr="004F4DE8">
          <w:t>4</w:t>
        </w:r>
        <w:r w:rsidRPr="004F4DE8">
          <w:t>日</w:t>
        </w:r>
      </w:smartTag>
      <w:r w:rsidRPr="004F4DE8">
        <w:t>颁布的联邦法即《俄罗斯联邦国家权力机关与俄罗斯联邦主体国家权力机关之间管辖范围和权力划分的原则和办法》中被固定下来。该法特别保障了各联邦主体在管辖范围和权力划分中的平等，规定不允许削弱各联邦主体的权利和利益，要求对俄罗斯联邦与各联邦主体之间的利益进行协调。该法以及依据该法通过的一些法规在很大程度上解决了联邦与联邦主体之间以往缺乏有效协调的问题。</w:t>
      </w:r>
    </w:p>
    <w:p w:rsidR="00804A7C" w:rsidRPr="004F4DE8" w:rsidRDefault="00804A7C" w:rsidP="00A76B6A">
      <w:pPr>
        <w:pStyle w:val="SingleTxtGC"/>
      </w:pPr>
      <w:r w:rsidRPr="004F4DE8">
        <w:t>4.</w:t>
      </w:r>
      <w:r w:rsidRPr="004F4DE8">
        <w:tab/>
      </w:r>
      <w:r w:rsidRPr="004F4DE8">
        <w:t>俄罗斯联邦是世界上民族最多的国家之一。据</w:t>
      </w:r>
      <w:r w:rsidRPr="004F4DE8">
        <w:t>2002</w:t>
      </w:r>
      <w:r w:rsidRPr="004F4DE8">
        <w:t>年全俄人口统计数据，俄罗斯联邦有</w:t>
      </w:r>
      <w:r w:rsidRPr="004F4DE8">
        <w:t>1.45166</w:t>
      </w:r>
      <w:r w:rsidRPr="004F4DE8">
        <w:t>亿人口，</w:t>
      </w:r>
      <w:r w:rsidRPr="004F4DE8">
        <w:t>160</w:t>
      </w:r>
      <w:r w:rsidRPr="004F4DE8">
        <w:t>个民族，信奉基督教、伊斯兰教、佛教、犹太教等。</w:t>
      </w:r>
    </w:p>
    <w:p w:rsidR="00804A7C" w:rsidRPr="004F4DE8" w:rsidRDefault="00804A7C" w:rsidP="00A76B6A">
      <w:pPr>
        <w:pStyle w:val="SingleTxtGC"/>
      </w:pPr>
      <w:r w:rsidRPr="004F4DE8">
        <w:t>5.</w:t>
      </w:r>
      <w:r w:rsidRPr="004F4DE8">
        <w:tab/>
      </w:r>
      <w:r w:rsidRPr="004F4DE8">
        <w:t>为了切实保障俄罗斯联邦各民族文化的发展，解决民族间合作和与宗教组织协同的问题，</w:t>
      </w:r>
      <w:r w:rsidRPr="004F4DE8">
        <w:t>2004</w:t>
      </w:r>
      <w:r w:rsidRPr="004F4DE8">
        <w:t>年</w:t>
      </w:r>
      <w:r w:rsidRPr="004F4DE8">
        <w:t>9</w:t>
      </w:r>
      <w:r w:rsidRPr="004F4DE8">
        <w:t>月成立了俄罗斯联邦地区发展部，负责管辖民族政策问题。俄罗斯地区发展部全权负责俄联邦主体社会经济发展、联邦与民族关系、少数民族权利和土著民族居住环境及传统生活方式保护等领域的国家政策的制定和法规调控。</w:t>
      </w:r>
    </w:p>
    <w:p w:rsidR="00804A7C" w:rsidRPr="004F4DE8" w:rsidRDefault="00804A7C" w:rsidP="00A76B6A">
      <w:pPr>
        <w:pStyle w:val="SingleTxtGC"/>
      </w:pPr>
      <w:r w:rsidRPr="004F4DE8">
        <w:t>6.</w:t>
      </w:r>
      <w:r w:rsidRPr="004F4DE8">
        <w:tab/>
      </w:r>
      <w:r w:rsidRPr="004F4DE8">
        <w:t>俄罗斯联邦通过了许多涉及民族关系的法令。其中一份基础性文件是《俄罗斯联邦国家民族政策构想》。《民族文化自主权法》、《社会团体法》对少数民族文化的保护、综合社会政策的制定、民族语言和民族出版物的支持等做出了规定。</w:t>
      </w:r>
    </w:p>
    <w:p w:rsidR="00804A7C" w:rsidRPr="004F4DE8" w:rsidRDefault="00804A7C" w:rsidP="00A76B6A">
      <w:pPr>
        <w:pStyle w:val="SingleTxtGC"/>
        <w:rPr>
          <w:bCs/>
        </w:rPr>
      </w:pPr>
      <w:r w:rsidRPr="004F4DE8">
        <w:t>7.</w:t>
      </w:r>
      <w:r w:rsidRPr="004F4DE8">
        <w:tab/>
      </w:r>
      <w:r w:rsidRPr="004F4DE8">
        <w:t>近年来，俄罗斯联邦在解决国家权力机关与保护少数民族权益的民间团体的协同问题方面取得了显著成效。目前，俄罗斯已建成了有分支机构的民间团体网络。其中包括</w:t>
      </w:r>
      <w:r w:rsidRPr="004F4DE8">
        <w:t>18</w:t>
      </w:r>
      <w:r w:rsidRPr="004F4DE8">
        <w:t>个联邦级民族文化自治机构、超过</w:t>
      </w:r>
      <w:r w:rsidRPr="004F4DE8">
        <w:t>175</w:t>
      </w:r>
      <w:r w:rsidRPr="004F4DE8">
        <w:t>个地区级、</w:t>
      </w:r>
      <w:r w:rsidRPr="004F4DE8">
        <w:t>371</w:t>
      </w:r>
      <w:r w:rsidRPr="004F4DE8">
        <w:t>个地方民族文化自治机构和</w:t>
      </w:r>
      <w:r w:rsidRPr="004F4DE8">
        <w:t>367</w:t>
      </w:r>
      <w:r w:rsidRPr="004F4DE8">
        <w:t>个民族社团</w:t>
      </w:r>
      <w:r w:rsidR="005E7055" w:rsidRPr="004F4DE8">
        <w:t>(</w:t>
      </w:r>
      <w:r w:rsidRPr="004F4DE8">
        <w:t>协会、民族文化中心、同乡会等</w:t>
      </w:r>
      <w:r w:rsidR="005E7055" w:rsidRPr="004F4DE8">
        <w:t>)</w:t>
      </w:r>
      <w:r w:rsidRPr="004F4DE8">
        <w:t>。俄罗斯联邦境内共注册了超过</w:t>
      </w:r>
      <w:r w:rsidRPr="004F4DE8">
        <w:t>14.7</w:t>
      </w:r>
      <w:r w:rsidRPr="004F4DE8">
        <w:t>万个各种社会团体</w:t>
      </w:r>
      <w:r w:rsidR="005E7055" w:rsidRPr="004F4DE8">
        <w:t>(</w:t>
      </w:r>
      <w:r w:rsidRPr="004F4DE8">
        <w:t>包括宗教组织</w:t>
      </w:r>
      <w:r w:rsidR="005E7055" w:rsidRPr="004F4DE8">
        <w:t>)</w:t>
      </w:r>
      <w:r w:rsidRPr="004F4DE8">
        <w:t>。</w:t>
      </w:r>
    </w:p>
    <w:p w:rsidR="00804A7C" w:rsidRPr="004F4DE8" w:rsidRDefault="00804A7C" w:rsidP="00867C38">
      <w:pPr>
        <w:pStyle w:val="SingleTxtGC"/>
      </w:pPr>
      <w:r w:rsidRPr="004F4DE8">
        <w:t>8.</w:t>
      </w:r>
      <w:r w:rsidRPr="004F4DE8">
        <w:tab/>
      </w:r>
      <w:smartTag w:uri="urn:schemas-microsoft-com:office:smarttags" w:element="chsdate">
        <w:smartTagPr>
          <w:attr w:name="IsROCDate" w:val="False"/>
          <w:attr w:name="IsLunarDate" w:val="False"/>
          <w:attr w:name="Day" w:val="30"/>
          <w:attr w:name="Month" w:val="11"/>
          <w:attr w:name="Year" w:val="2005"/>
        </w:smartTagPr>
        <w:r w:rsidRPr="004F4DE8">
          <w:t>2005</w:t>
        </w:r>
        <w:r w:rsidRPr="004F4DE8">
          <w:t>年</w:t>
        </w:r>
        <w:r w:rsidRPr="004F4DE8">
          <w:t>11</w:t>
        </w:r>
        <w:r w:rsidRPr="004F4DE8">
          <w:t>月</w:t>
        </w:r>
        <w:r w:rsidRPr="004F4DE8">
          <w:t>30</w:t>
        </w:r>
        <w:r w:rsidRPr="004F4DE8">
          <w:t>日</w:t>
        </w:r>
      </w:smartTag>
      <w:r w:rsidRPr="004F4DE8">
        <w:t>第</w:t>
      </w:r>
      <w:r w:rsidRPr="004F4DE8">
        <w:t>146</w:t>
      </w:r>
      <w:r w:rsidRPr="004F4DE8">
        <w:t>号联邦法对</w:t>
      </w:r>
      <w:smartTag w:uri="urn:schemas-microsoft-com:office:smarttags" w:element="chsdate">
        <w:smartTagPr>
          <w:attr w:name="IsROCDate" w:val="False"/>
          <w:attr w:name="IsLunarDate" w:val="False"/>
          <w:attr w:name="Day" w:val="17"/>
          <w:attr w:name="Month" w:val="6"/>
          <w:attr w:name="Year" w:val="1996"/>
        </w:smartTagPr>
        <w:r w:rsidRPr="004F4DE8">
          <w:t>1996</w:t>
        </w:r>
        <w:r w:rsidRPr="004F4DE8">
          <w:t>年</w:t>
        </w:r>
        <w:r w:rsidRPr="004F4DE8">
          <w:t>6</w:t>
        </w:r>
        <w:r w:rsidRPr="004F4DE8">
          <w:t>月</w:t>
        </w:r>
        <w:r w:rsidRPr="004F4DE8">
          <w:t>17</w:t>
        </w:r>
        <w:r w:rsidRPr="004F4DE8">
          <w:t>日</w:t>
        </w:r>
      </w:smartTag>
      <w:r w:rsidRPr="004F4DE8">
        <w:t>“</w:t>
      </w:r>
      <w:r w:rsidRPr="004F4DE8">
        <w:t>关于民族文化自主权</w:t>
      </w:r>
      <w:r w:rsidRPr="004F4DE8">
        <w:t>”</w:t>
      </w:r>
      <w:r w:rsidRPr="004F4DE8">
        <w:t>的第</w:t>
      </w:r>
      <w:r w:rsidRPr="004F4DE8">
        <w:t>74</w:t>
      </w:r>
      <w:r w:rsidRPr="004F4DE8">
        <w:t>号联邦法第</w:t>
      </w:r>
      <w:r w:rsidRPr="004F4DE8">
        <w:t>7</w:t>
      </w:r>
      <w:r w:rsidRPr="004F4DE8">
        <w:t>条涉及成立民族文化自主事务协商委员会的问题做出了修改。为了执行该项法律，</w:t>
      </w:r>
      <w:smartTag w:uri="urn:schemas-microsoft-com:office:smarttags" w:element="chsdate">
        <w:smartTagPr>
          <w:attr w:name="IsROCDate" w:val="False"/>
          <w:attr w:name="IsLunarDate" w:val="False"/>
          <w:attr w:name="Day" w:val="17"/>
          <w:attr w:name="Month" w:val="4"/>
          <w:attr w:name="Year" w:val="2006"/>
        </w:smartTagPr>
        <w:r w:rsidRPr="004F4DE8">
          <w:t>2006</w:t>
        </w:r>
        <w:r w:rsidRPr="004F4DE8">
          <w:t>年</w:t>
        </w:r>
        <w:r w:rsidRPr="004F4DE8">
          <w:t>4</w:t>
        </w:r>
        <w:r w:rsidRPr="004F4DE8">
          <w:t>月</w:t>
        </w:r>
        <w:r w:rsidRPr="004F4DE8">
          <w:t>17</w:t>
        </w:r>
        <w:r w:rsidRPr="004F4DE8">
          <w:t>日</w:t>
        </w:r>
      </w:smartTag>
      <w:r w:rsidRPr="004F4DE8">
        <w:t>颁布了第</w:t>
      </w:r>
      <w:r w:rsidRPr="004F4DE8">
        <w:t>527</w:t>
      </w:r>
      <w:r w:rsidRPr="004F4DE8">
        <w:t>号俄联邦政府令。根据此令，在俄罗斯地区发展部成立了民族文化自主事务协商委员会。</w:t>
      </w:r>
      <w:smartTag w:uri="urn:schemas-microsoft-com:office:smarttags" w:element="chsdate">
        <w:smartTagPr>
          <w:attr w:name="IsROCDate" w:val="False"/>
          <w:attr w:name="IsLunarDate" w:val="False"/>
          <w:attr w:name="Day" w:val="13"/>
          <w:attr w:name="Month" w:val="6"/>
          <w:attr w:name="Year" w:val="2006"/>
        </w:smartTagPr>
        <w:r w:rsidRPr="004F4DE8">
          <w:t>2006</w:t>
        </w:r>
        <w:r w:rsidRPr="004F4DE8">
          <w:t>年</w:t>
        </w:r>
        <w:r w:rsidRPr="004F4DE8">
          <w:t>6</w:t>
        </w:r>
        <w:r w:rsidRPr="004F4DE8">
          <w:t>月</w:t>
        </w:r>
        <w:r w:rsidRPr="004F4DE8">
          <w:t>13</w:t>
        </w:r>
        <w:r w:rsidRPr="004F4DE8">
          <w:t>日</w:t>
        </w:r>
      </w:smartTag>
      <w:r w:rsidRPr="004F4DE8">
        <w:t>“</w:t>
      </w:r>
      <w:r w:rsidRPr="004F4DE8">
        <w:t>关于在俄联邦地区发展部成立民族文化自主事务协商委员会</w:t>
      </w:r>
      <w:r w:rsidRPr="004F4DE8">
        <w:t>”</w:t>
      </w:r>
      <w:r w:rsidRPr="004F4DE8">
        <w:t>的第</w:t>
      </w:r>
      <w:r w:rsidRPr="004F4DE8">
        <w:t>72</w:t>
      </w:r>
      <w:r w:rsidRPr="004F4DE8">
        <w:t>号令批准了该委员会的章程和人员组成。该委员会的成员由所有</w:t>
      </w:r>
      <w:r w:rsidRPr="004F4DE8">
        <w:t>18</w:t>
      </w:r>
      <w:r w:rsidRPr="004F4DE8">
        <w:t>个联邦级民族文化自治组织的领导人构成。</w:t>
      </w:r>
    </w:p>
    <w:p w:rsidR="00804A7C" w:rsidRPr="00EC7A1B" w:rsidRDefault="005C11DB" w:rsidP="005C0109">
      <w:pPr>
        <w:pStyle w:val="H4GC"/>
        <w:rPr>
          <w:rFonts w:hint="eastAsia"/>
        </w:rPr>
      </w:pPr>
      <w:r w:rsidRPr="004F4DE8">
        <w:tab/>
      </w:r>
      <w:r w:rsidRPr="004F4DE8">
        <w:tab/>
      </w:r>
      <w:r w:rsidR="00804A7C" w:rsidRPr="004F4DE8">
        <w:t>关于委员会对俄罗斯联邦第四次定期报告的意见</w:t>
      </w:r>
      <w:r w:rsidR="00EC7A1B">
        <w:rPr>
          <w:rFonts w:hint="eastAsia"/>
        </w:rPr>
        <w:t>和</w:t>
      </w:r>
      <w:r w:rsidR="00804A7C" w:rsidRPr="004F4DE8">
        <w:t>建议</w:t>
      </w:r>
      <w:r w:rsidR="00804A7C" w:rsidRPr="004F4DE8">
        <w:t>11</w:t>
      </w:r>
      <w:r w:rsidR="00804A7C" w:rsidRPr="004F4DE8">
        <w:t>和</w:t>
      </w:r>
      <w:r w:rsidR="00804A7C" w:rsidRPr="004F4DE8">
        <w:t>39</w:t>
      </w:r>
    </w:p>
    <w:p w:rsidR="00804A7C" w:rsidRPr="004F4DE8" w:rsidRDefault="00804A7C" w:rsidP="00867C38">
      <w:pPr>
        <w:pStyle w:val="SingleTxtGC"/>
      </w:pPr>
      <w:r w:rsidRPr="004F4DE8">
        <w:t>9.</w:t>
      </w:r>
      <w:r w:rsidRPr="004F4DE8">
        <w:tab/>
      </w:r>
      <w:r w:rsidRPr="004F4DE8">
        <w:t>俄罗斯在其国家政策中特别重视民族政策法律的发展和完善，旨在遵循国际法和俄罗斯法律的原则为最弱势民族文化团体提供法律保护。俄罗斯的法律从《俄罗斯联邦宪法》通过之初就将此类弱势民族正式定义为</w:t>
      </w:r>
      <w:r w:rsidRPr="004F4DE8">
        <w:t>“</w:t>
      </w:r>
      <w:r w:rsidRPr="004F4DE8">
        <w:t>少数民族</w:t>
      </w:r>
      <w:r w:rsidRPr="004F4DE8">
        <w:t>”</w:t>
      </w:r>
      <w:r w:rsidR="005E7055" w:rsidRPr="004F4DE8">
        <w:t>(</w:t>
      </w:r>
      <w:r w:rsidRPr="004F4DE8">
        <w:t>《俄罗斯联邦宪法》第</w:t>
      </w:r>
      <w:r w:rsidRPr="004F4DE8">
        <w:t>71</w:t>
      </w:r>
      <w:r w:rsidRPr="004F4DE8">
        <w:t>条、第</w:t>
      </w:r>
      <w:r w:rsidRPr="004F4DE8">
        <w:t>72</w:t>
      </w:r>
      <w:r w:rsidRPr="004F4DE8">
        <w:t>条第</w:t>
      </w:r>
      <w:r w:rsidRPr="004F4DE8">
        <w:t>1b</w:t>
      </w:r>
      <w:r w:rsidRPr="004F4DE8">
        <w:t>款</w:t>
      </w:r>
      <w:r w:rsidR="005E7055" w:rsidRPr="004F4DE8">
        <w:t>)</w:t>
      </w:r>
      <w:r w:rsidRPr="004F4DE8">
        <w:t>、</w:t>
      </w:r>
      <w:r w:rsidRPr="004F4DE8">
        <w:t>“</w:t>
      </w:r>
      <w:r w:rsidRPr="004F4DE8">
        <w:t>本地少数民族</w:t>
      </w:r>
      <w:r w:rsidRPr="004F4DE8">
        <w:t>”</w:t>
      </w:r>
      <w:r w:rsidR="005E7055" w:rsidRPr="004F4DE8">
        <w:t>(</w:t>
      </w:r>
      <w:r w:rsidRPr="004F4DE8">
        <w:t>《俄罗斯联邦宪法》第</w:t>
      </w:r>
      <w:r w:rsidRPr="004F4DE8">
        <w:t>69</w:t>
      </w:r>
      <w:r w:rsidRPr="004F4DE8">
        <w:t>条，后按</w:t>
      </w:r>
      <w:smartTag w:uri="urn:schemas-microsoft-com:office:smarttags" w:element="chsdate">
        <w:smartTagPr>
          <w:attr w:name="IsROCDate" w:val="False"/>
          <w:attr w:name="IsLunarDate" w:val="False"/>
          <w:attr w:name="Day" w:val="30"/>
          <w:attr w:name="Month" w:val="4"/>
          <w:attr w:name="Year" w:val="1999"/>
        </w:smartTagPr>
        <w:r w:rsidRPr="004F4DE8">
          <w:t>1999</w:t>
        </w:r>
        <w:r w:rsidRPr="004F4DE8">
          <w:t>年</w:t>
        </w:r>
        <w:r w:rsidRPr="004F4DE8">
          <w:t>4</w:t>
        </w:r>
        <w:r w:rsidRPr="004F4DE8">
          <w:t>月</w:t>
        </w:r>
        <w:r w:rsidRPr="004F4DE8">
          <w:t>30</w:t>
        </w:r>
        <w:r w:rsidRPr="004F4DE8">
          <w:t>日</w:t>
        </w:r>
      </w:smartTag>
      <w:r w:rsidRPr="004F4DE8">
        <w:t>“</w:t>
      </w:r>
      <w:r w:rsidRPr="004F4DE8">
        <w:t>关于俄罗斯联邦本地少数民族权利保障</w:t>
      </w:r>
      <w:r w:rsidRPr="004F4DE8">
        <w:t>”</w:t>
      </w:r>
      <w:r w:rsidRPr="004F4DE8">
        <w:t>的第</w:t>
      </w:r>
      <w:r w:rsidRPr="004F4DE8">
        <w:t>82</w:t>
      </w:r>
      <w:r w:rsidRPr="004F4DE8">
        <w:t>号联邦法也定义为</w:t>
      </w:r>
      <w:r w:rsidRPr="004F4DE8">
        <w:t>“</w:t>
      </w:r>
      <w:r w:rsidRPr="004F4DE8">
        <w:t>少数民族</w:t>
      </w:r>
      <w:r w:rsidRPr="004F4DE8">
        <w:t>”</w:t>
      </w:r>
      <w:r w:rsidR="005E7055" w:rsidRPr="004F4DE8">
        <w:t>)</w:t>
      </w:r>
      <w:r w:rsidRPr="004F4DE8">
        <w:t>和</w:t>
      </w:r>
      <w:r w:rsidRPr="004F4DE8">
        <w:t>“</w:t>
      </w:r>
      <w:r w:rsidRPr="004F4DE8">
        <w:t>人数少的族群</w:t>
      </w:r>
      <w:r w:rsidRPr="004F4DE8">
        <w:t>”</w:t>
      </w:r>
      <w:r w:rsidR="005E7055" w:rsidRPr="004F4DE8">
        <w:t>(</w:t>
      </w:r>
      <w:r w:rsidRPr="004F4DE8">
        <w:t>《俄罗斯联邦宪法》第</w:t>
      </w:r>
      <w:r w:rsidRPr="004F4DE8">
        <w:t>72</w:t>
      </w:r>
      <w:r w:rsidRPr="004F4DE8">
        <w:t>条第</w:t>
      </w:r>
      <w:smartTag w:uri="urn:schemas-microsoft-com:office:smarttags" w:element="chmetcnv">
        <w:smartTagPr>
          <w:attr w:name="TCSC" w:val="0"/>
          <w:attr w:name="NumberType" w:val="1"/>
          <w:attr w:name="Negative" w:val="False"/>
          <w:attr w:name="HasSpace" w:val="False"/>
          <w:attr w:name="SourceValue" w:val="1"/>
          <w:attr w:name="UnitName" w:val="m"/>
        </w:smartTagPr>
        <w:r w:rsidRPr="004F4DE8">
          <w:t>1m</w:t>
        </w:r>
      </w:smartTag>
      <w:r w:rsidRPr="004F4DE8">
        <w:t>款</w:t>
      </w:r>
      <w:r w:rsidR="005E7055" w:rsidRPr="004F4DE8">
        <w:t>)</w:t>
      </w:r>
      <w:r w:rsidRPr="004F4DE8">
        <w:t>。</w:t>
      </w:r>
    </w:p>
    <w:p w:rsidR="00804A7C" w:rsidRPr="004F4DE8" w:rsidRDefault="00804A7C" w:rsidP="00867C38">
      <w:pPr>
        <w:pStyle w:val="SingleTxtGC"/>
      </w:pPr>
      <w:r w:rsidRPr="004F4DE8">
        <w:t>10.</w:t>
      </w:r>
      <w:r w:rsidRPr="004F4DE8">
        <w:tab/>
      </w:r>
      <w:r w:rsidRPr="004F4DE8">
        <w:t>《俄罗斯联邦宪法》将这些概念做了清晰的界定。特别是将</w:t>
      </w:r>
      <w:r w:rsidRPr="004F4DE8">
        <w:t>“</w:t>
      </w:r>
      <w:r w:rsidRPr="004F4DE8">
        <w:t>少数民族</w:t>
      </w:r>
      <w:r w:rsidRPr="004F4DE8">
        <w:t>”</w:t>
      </w:r>
      <w:r w:rsidRPr="004F4DE8">
        <w:t>的权利调整和保护同个人权利与自由的调整和保护、国家法律秩序的保障和整个国民身份问题相联系，将</w:t>
      </w:r>
      <w:r w:rsidRPr="004F4DE8">
        <w:t>“</w:t>
      </w:r>
      <w:r w:rsidRPr="004F4DE8">
        <w:t>本地少数民族</w:t>
      </w:r>
      <w:r w:rsidRPr="004F4DE8">
        <w:t>”</w:t>
      </w:r>
      <w:r w:rsidRPr="004F4DE8">
        <w:t>和</w:t>
      </w:r>
      <w:r w:rsidRPr="004F4DE8">
        <w:t>“</w:t>
      </w:r>
      <w:r w:rsidRPr="004F4DE8">
        <w:t>人数少的族群</w:t>
      </w:r>
      <w:r w:rsidRPr="004F4DE8">
        <w:t>”</w:t>
      </w:r>
      <w:r w:rsidRPr="004F4DE8">
        <w:t>的权利同他们赖以生存的土地及其他自然资源拥有权，以及同他们的居住环境和传统生活方式的保护权相联系。俄罗斯法律保证本地少数民族在其传统居住地使用土地和监督工业用地、保持传统活动和生活方式方面拥有广泛的权利。</w:t>
      </w:r>
    </w:p>
    <w:p w:rsidR="00804A7C" w:rsidRPr="004F4DE8" w:rsidRDefault="00804A7C" w:rsidP="00867C38">
      <w:pPr>
        <w:pStyle w:val="SingleTxtGC"/>
      </w:pPr>
      <w:r w:rsidRPr="004F4DE8">
        <w:t>11.</w:t>
      </w:r>
      <w:r w:rsidRPr="004F4DE8">
        <w:tab/>
      </w:r>
      <w:r w:rsidRPr="004F4DE8">
        <w:t>俄罗斯正在对工业企业与本地少数民族的协作经验进行分析，并在进行旨在将补偿和其他措施作为联邦级法令固定下来的工作。为了制定本地少数民族与当地工业企业双方代表的协作战略，已决定在俄罗斯地区发展部成立相应的工作组。工作组成员由联邦和地区政府代表、本地少数民族社团代表和经营主体代表组成。目前正在采用损失评估法对传统经济活动区的工业开发给本地少数民族造成的损失进行评估。</w:t>
      </w:r>
    </w:p>
    <w:p w:rsidR="00804A7C" w:rsidRPr="004F4DE8" w:rsidRDefault="00804A7C" w:rsidP="00867C38">
      <w:pPr>
        <w:pStyle w:val="SingleTxtGC"/>
      </w:pPr>
      <w:r w:rsidRPr="004F4DE8">
        <w:t>12.</w:t>
      </w:r>
      <w:r w:rsidRPr="004F4DE8">
        <w:tab/>
      </w:r>
      <w:r w:rsidRPr="004F4DE8">
        <w:t>俄罗斯政府正在拟定旨在建立北方本地少数民族传统自然资源利用区的法规文件。根据</w:t>
      </w:r>
      <w:smartTag w:uri="urn:schemas-microsoft-com:office:smarttags" w:element="chsdate">
        <w:smartTagPr>
          <w:attr w:name="IsROCDate" w:val="False"/>
          <w:attr w:name="IsLunarDate" w:val="False"/>
          <w:attr w:name="Day" w:val="7"/>
          <w:attr w:name="Month" w:val="5"/>
          <w:attr w:name="Year" w:val="2001"/>
        </w:smartTagPr>
        <w:r w:rsidRPr="004F4DE8">
          <w:t>2001</w:t>
        </w:r>
        <w:r w:rsidRPr="004F4DE8">
          <w:t>年</w:t>
        </w:r>
        <w:r w:rsidRPr="004F4DE8">
          <w:t>5</w:t>
        </w:r>
        <w:r w:rsidRPr="004F4DE8">
          <w:t>月</w:t>
        </w:r>
        <w:r w:rsidRPr="004F4DE8">
          <w:t>7</w:t>
        </w:r>
        <w:r w:rsidRPr="004F4DE8">
          <w:t>日</w:t>
        </w:r>
      </w:smartTag>
      <w:r w:rsidRPr="004F4DE8">
        <w:t>“</w:t>
      </w:r>
      <w:r w:rsidRPr="004F4DE8">
        <w:t>关于俄罗斯联邦北方、西伯利亚和远东本地少数民族传统自然资源利用区</w:t>
      </w:r>
      <w:r w:rsidRPr="004F4DE8">
        <w:t>”</w:t>
      </w:r>
      <w:r w:rsidRPr="004F4DE8">
        <w:t>的第</w:t>
      </w:r>
      <w:r w:rsidRPr="004F4DE8">
        <w:t>49</w:t>
      </w:r>
      <w:r w:rsidRPr="004F4DE8">
        <w:t>号联邦法，本地少数民族传统自然资源利用区是一种特别需要保护的自然资源区域。此法是一种框架性文件，其落实还需要制定政府法规文件来确定传统自然资源利用区的建立和运行机制。目前已经制定了示范性的本地少数民族传统自然资源利用区</w:t>
      </w:r>
      <w:r w:rsidR="005E7055" w:rsidRPr="004F4DE8">
        <w:t>(</w:t>
      </w:r>
      <w:r w:rsidRPr="004F4DE8">
        <w:t>取名为</w:t>
      </w:r>
      <w:r w:rsidRPr="004F4DE8">
        <w:t>“</w:t>
      </w:r>
      <w:r w:rsidRPr="004F4DE8">
        <w:t>比金</w:t>
      </w:r>
      <w:r w:rsidRPr="004F4DE8">
        <w:t>”</w:t>
      </w:r>
      <w:r w:rsidRPr="004F4DE8">
        <w:t>，位于滨海边疆区</w:t>
      </w:r>
      <w:r w:rsidR="005E7055" w:rsidRPr="004F4DE8">
        <w:t>)</w:t>
      </w:r>
      <w:r w:rsidRPr="004F4DE8">
        <w:t>条例草案。</w:t>
      </w:r>
    </w:p>
    <w:p w:rsidR="00804A7C" w:rsidRPr="004F4DE8" w:rsidRDefault="00804A7C" w:rsidP="00867C38">
      <w:pPr>
        <w:pStyle w:val="SingleTxtGC"/>
        <w:rPr>
          <w:bCs/>
        </w:rPr>
      </w:pPr>
      <w:r w:rsidRPr="004F4DE8">
        <w:t>13.</w:t>
      </w:r>
      <w:r w:rsidRPr="004F4DE8">
        <w:tab/>
      </w:r>
      <w:r w:rsidRPr="004F4DE8">
        <w:t>目前政府正在本地少数民族权利保护方面研究制定一系列战略课题。</w:t>
      </w:r>
    </w:p>
    <w:p w:rsidR="00804A7C" w:rsidRPr="004F4DE8" w:rsidRDefault="00804A7C" w:rsidP="00867C38">
      <w:pPr>
        <w:numPr>
          <w:ilvl w:val="0"/>
          <w:numId w:val="12"/>
        </w:numPr>
        <w:tabs>
          <w:tab w:val="clear" w:pos="431"/>
          <w:tab w:val="clear" w:pos="720"/>
          <w:tab w:val="num" w:pos="2200"/>
          <w:tab w:val="left" w:pos="2268"/>
          <w:tab w:val="left" w:pos="6237"/>
        </w:tabs>
        <w:overflowPunct/>
        <w:adjustRightInd/>
        <w:snapToGrid/>
        <w:spacing w:after="120" w:line="240" w:lineRule="atLeast"/>
        <w:ind w:left="2200" w:right="1134" w:hanging="500"/>
        <w:rPr>
          <w:szCs w:val="21"/>
        </w:rPr>
      </w:pPr>
      <w:r w:rsidRPr="004F4DE8">
        <w:rPr>
          <w:szCs w:val="21"/>
        </w:rPr>
        <w:t>完善本地少数民族权利的法规保障，其中包括制定和批准俄罗斯联邦北方、西伯利亚和远东本地少数民族稳定发展构想，制定北方本地少数民族与当地工业企业代表之间的协作战略，制定俄联邦本地少数民族联邦级传统自然资源利用区草案并批准其标准条例。</w:t>
      </w:r>
    </w:p>
    <w:p w:rsidR="00804A7C" w:rsidRPr="004F4DE8" w:rsidRDefault="00804A7C" w:rsidP="00867C38">
      <w:pPr>
        <w:numPr>
          <w:ilvl w:val="0"/>
          <w:numId w:val="12"/>
        </w:numPr>
        <w:tabs>
          <w:tab w:val="clear" w:pos="431"/>
          <w:tab w:val="clear" w:pos="720"/>
          <w:tab w:val="num" w:pos="2200"/>
          <w:tab w:val="left" w:pos="2268"/>
          <w:tab w:val="left" w:pos="6237"/>
        </w:tabs>
        <w:overflowPunct/>
        <w:adjustRightInd/>
        <w:snapToGrid/>
        <w:spacing w:after="120" w:line="240" w:lineRule="atLeast"/>
        <w:ind w:left="2200" w:right="1134" w:hanging="500"/>
        <w:rPr>
          <w:szCs w:val="21"/>
        </w:rPr>
      </w:pPr>
      <w:r w:rsidRPr="004F4DE8">
        <w:rPr>
          <w:szCs w:val="21"/>
        </w:rPr>
        <w:t>大力加强旨在扶持本地少数民族传统文化和语言的措施。</w:t>
      </w:r>
    </w:p>
    <w:p w:rsidR="00804A7C" w:rsidRPr="004F4DE8" w:rsidRDefault="00804A7C" w:rsidP="00804A7C">
      <w:pPr>
        <w:spacing w:after="120"/>
        <w:ind w:left="1134" w:right="1134"/>
        <w:rPr>
          <w:szCs w:val="21"/>
        </w:rPr>
      </w:pPr>
      <w:r w:rsidRPr="004F4DE8">
        <w:rPr>
          <w:szCs w:val="21"/>
        </w:rPr>
        <w:t>上述战略课题已被纳入俄罗斯第</w:t>
      </w:r>
      <w:r w:rsidRPr="004F4DE8">
        <w:rPr>
          <w:szCs w:val="21"/>
        </w:rPr>
        <w:t>2</w:t>
      </w:r>
      <w:r w:rsidRPr="004F4DE8">
        <w:rPr>
          <w:szCs w:val="21"/>
        </w:rPr>
        <w:t>个</w:t>
      </w:r>
      <w:r w:rsidRPr="004F4DE8">
        <w:rPr>
          <w:szCs w:val="21"/>
        </w:rPr>
        <w:t>“</w:t>
      </w:r>
      <w:r w:rsidRPr="004F4DE8">
        <w:rPr>
          <w:szCs w:val="21"/>
        </w:rPr>
        <w:t>土著民族国际十年</w:t>
      </w:r>
      <w:r w:rsidRPr="004F4DE8">
        <w:rPr>
          <w:szCs w:val="21"/>
        </w:rPr>
        <w:t>”</w:t>
      </w:r>
      <w:r w:rsidRPr="004F4DE8">
        <w:rPr>
          <w:szCs w:val="21"/>
        </w:rPr>
        <w:t>框架的首要系列活动。</w:t>
      </w:r>
    </w:p>
    <w:p w:rsidR="00804A7C" w:rsidRPr="004F4DE8" w:rsidRDefault="005C11DB" w:rsidP="005C11DB">
      <w:pPr>
        <w:pStyle w:val="H23GC"/>
      </w:pPr>
      <w:r w:rsidRPr="004F4DE8">
        <w:tab/>
      </w:r>
      <w:r w:rsidRPr="004F4DE8">
        <w:tab/>
      </w:r>
      <w:r w:rsidR="00804A7C" w:rsidRPr="004F4DE8">
        <w:t>第二条</w:t>
      </w:r>
    </w:p>
    <w:p w:rsidR="00804A7C" w:rsidRPr="00EC7A1B" w:rsidRDefault="005C11DB" w:rsidP="005C11DB">
      <w:pPr>
        <w:pStyle w:val="H4GC"/>
        <w:rPr>
          <w:rFonts w:hint="eastAsia"/>
        </w:rPr>
      </w:pPr>
      <w:r w:rsidRPr="004F4DE8">
        <w:tab/>
      </w:r>
      <w:r w:rsidRPr="004F4DE8">
        <w:tab/>
      </w:r>
      <w:r w:rsidR="00804A7C" w:rsidRPr="004F4DE8">
        <w:t>关于委员会对俄罗斯联邦第四次定期报告的意见</w:t>
      </w:r>
      <w:r w:rsidR="00EC7A1B">
        <w:rPr>
          <w:rFonts w:hint="eastAsia"/>
        </w:rPr>
        <w:t>和</w:t>
      </w:r>
      <w:r w:rsidR="00EC7A1B">
        <w:t>建议</w:t>
      </w:r>
      <w:r w:rsidR="00804A7C" w:rsidRPr="004F4DE8">
        <w:t>12</w:t>
      </w:r>
      <w:r w:rsidR="00EC7A1B">
        <w:t>项和</w:t>
      </w:r>
      <w:r w:rsidR="00804A7C" w:rsidRPr="004F4DE8">
        <w:t>40</w:t>
      </w:r>
    </w:p>
    <w:p w:rsidR="00804A7C" w:rsidRPr="004F4DE8" w:rsidRDefault="00804A7C" w:rsidP="00867C38">
      <w:pPr>
        <w:pStyle w:val="SingleTxtGC"/>
      </w:pPr>
      <w:r w:rsidRPr="004F4DE8">
        <w:t>14.</w:t>
      </w:r>
      <w:r w:rsidRPr="004F4DE8">
        <w:tab/>
      </w:r>
      <w:r w:rsidRPr="004F4DE8">
        <w:t>俄联邦法律保障每个人和公民享有平等的权利和自由，不分其性别、种族、民族、语言、出身、财产和职务状况、居住地、宗教信仰、社团归属等。禁止按社会、种族、民族、语言或宗教属性等对公民权利进行任意形式的限制。根据《俄罗斯联邦宪法》，人人享有保健和获得医疗救助、教育的权利。医疗救助由国家和城镇保健机构利用预算资金、保险和其他收入向公民免费提供。学龄前教育、基本普通教育和中等职业教育由国家或城镇教育机构和企业向公民免费普及</w:t>
      </w:r>
      <w:r w:rsidR="005E7055" w:rsidRPr="004F4DE8">
        <w:t>(</w:t>
      </w:r>
      <w:r w:rsidRPr="004F4DE8">
        <w:t>《俄罗斯联邦宪法》第</w:t>
      </w:r>
      <w:r w:rsidRPr="004F4DE8">
        <w:t>41</w:t>
      </w:r>
      <w:r w:rsidRPr="004F4DE8">
        <w:t>、</w:t>
      </w:r>
      <w:r w:rsidRPr="004F4DE8">
        <w:t>43</w:t>
      </w:r>
      <w:r w:rsidRPr="004F4DE8">
        <w:t>条</w:t>
      </w:r>
      <w:r w:rsidR="005E7055" w:rsidRPr="004F4DE8">
        <w:t>)</w:t>
      </w:r>
      <w:r w:rsidRPr="004F4DE8">
        <w:t>。</w:t>
      </w:r>
    </w:p>
    <w:p w:rsidR="00804A7C" w:rsidRPr="004F4DE8" w:rsidRDefault="00804A7C" w:rsidP="00867C38">
      <w:pPr>
        <w:pStyle w:val="SingleTxtGC"/>
      </w:pPr>
      <w:r w:rsidRPr="004F4DE8">
        <w:t>15.</w:t>
      </w:r>
      <w:r w:rsidRPr="004F4DE8">
        <w:tab/>
      </w:r>
      <w:r w:rsidRPr="004F4DE8">
        <w:t>俄联邦公民身份证的发放</w:t>
      </w:r>
      <w:r w:rsidR="005E7055" w:rsidRPr="004F4DE8">
        <w:t>(</w:t>
      </w:r>
      <w:r w:rsidRPr="004F4DE8">
        <w:t>更换</w:t>
      </w:r>
      <w:r w:rsidR="005E7055" w:rsidRPr="004F4DE8">
        <w:t>)</w:t>
      </w:r>
      <w:r w:rsidRPr="004F4DE8">
        <w:t>、俄联邦境内暂住和常住地的登记办法，按下列法规执行：</w:t>
      </w:r>
      <w:smartTag w:uri="urn:schemas-microsoft-com:office:smarttags" w:element="chsdate">
        <w:smartTagPr>
          <w:attr w:name="IsROCDate" w:val="False"/>
          <w:attr w:name="IsLunarDate" w:val="False"/>
          <w:attr w:name="Day" w:val="17"/>
          <w:attr w:name="Month" w:val="7"/>
          <w:attr w:name="Year" w:val="1995"/>
        </w:smartTagPr>
        <w:r w:rsidRPr="004F4DE8">
          <w:t>1995</w:t>
        </w:r>
        <w:r w:rsidRPr="004F4DE8">
          <w:t>年</w:t>
        </w:r>
        <w:r w:rsidRPr="004F4DE8">
          <w:t>7</w:t>
        </w:r>
        <w:r w:rsidRPr="004F4DE8">
          <w:t>月</w:t>
        </w:r>
        <w:r w:rsidRPr="004F4DE8">
          <w:t>17</w:t>
        </w:r>
        <w:r w:rsidRPr="004F4DE8">
          <w:t>日</w:t>
        </w:r>
      </w:smartTag>
      <w:r w:rsidRPr="004F4DE8">
        <w:t>“</w:t>
      </w:r>
      <w:r w:rsidRPr="004F4DE8">
        <w:t>关于批准俄罗斯联邦公民在俄罗斯联邦境内进行暂住和常住地登记与注销规定及登记负责人员名单</w:t>
      </w:r>
      <w:r w:rsidRPr="004F4DE8">
        <w:t>”</w:t>
      </w:r>
      <w:r w:rsidRPr="004F4DE8">
        <w:t>的第</w:t>
      </w:r>
      <w:r w:rsidRPr="004F4DE8">
        <w:t>713</w:t>
      </w:r>
      <w:r w:rsidRPr="004F4DE8">
        <w:t>号俄联邦政府令和</w:t>
      </w:r>
      <w:smartTag w:uri="urn:schemas-microsoft-com:office:smarttags" w:element="chsdate">
        <w:smartTagPr>
          <w:attr w:name="IsROCDate" w:val="False"/>
          <w:attr w:name="IsLunarDate" w:val="False"/>
          <w:attr w:name="Day" w:val="8"/>
          <w:attr w:name="Month" w:val="7"/>
          <w:attr w:name="Year" w:val="1997"/>
        </w:smartTagPr>
        <w:r w:rsidRPr="004F4DE8">
          <w:t>1997</w:t>
        </w:r>
        <w:r w:rsidRPr="004F4DE8">
          <w:t>年</w:t>
        </w:r>
        <w:r w:rsidRPr="004F4DE8">
          <w:t>7</w:t>
        </w:r>
        <w:r w:rsidRPr="004F4DE8">
          <w:t>月</w:t>
        </w:r>
        <w:r w:rsidRPr="004F4DE8">
          <w:t>8</w:t>
        </w:r>
        <w:r w:rsidRPr="004F4DE8">
          <w:t>日</w:t>
        </w:r>
      </w:smartTag>
      <w:r w:rsidRPr="004F4DE8">
        <w:t>“</w:t>
      </w:r>
      <w:r w:rsidRPr="004F4DE8">
        <w:t>关于批准俄联邦公民身份证条例、俄联邦公民身份证格式和记述样本</w:t>
      </w:r>
      <w:r w:rsidRPr="004F4DE8">
        <w:t>”</w:t>
      </w:r>
      <w:r w:rsidRPr="004F4DE8">
        <w:t>的第</w:t>
      </w:r>
      <w:r w:rsidRPr="004F4DE8">
        <w:t>828</w:t>
      </w:r>
      <w:r w:rsidRPr="004F4DE8">
        <w:t>号俄联邦政府令。</w:t>
      </w:r>
    </w:p>
    <w:p w:rsidR="00804A7C" w:rsidRPr="004F4DE8" w:rsidRDefault="00804A7C" w:rsidP="00867C38">
      <w:pPr>
        <w:pStyle w:val="SingleTxtGC"/>
      </w:pPr>
      <w:r w:rsidRPr="004F4DE8">
        <w:t>16.</w:t>
      </w:r>
      <w:r w:rsidRPr="004F4DE8">
        <w:tab/>
      </w:r>
      <w:r w:rsidRPr="004F4DE8">
        <w:t>俄罗斯联邦内务部和联邦移民局签发命令批准了</w:t>
      </w:r>
      <w:smartTag w:uri="urn:schemas-microsoft-com:office:smarttags" w:element="chsdate">
        <w:smartTagPr>
          <w:attr w:name="IsROCDate" w:val="False"/>
          <w:attr w:name="IsLunarDate" w:val="False"/>
          <w:attr w:name="Day" w:val="28"/>
          <w:attr w:name="Month" w:val="12"/>
          <w:attr w:name="Year" w:val="2006"/>
        </w:smartTagPr>
        <w:r w:rsidRPr="004F4DE8">
          <w:t>2006</w:t>
        </w:r>
        <w:r w:rsidRPr="004F4DE8">
          <w:t>年</w:t>
        </w:r>
        <w:r w:rsidRPr="004F4DE8">
          <w:t>12</w:t>
        </w:r>
        <w:r w:rsidRPr="004F4DE8">
          <w:t>月</w:t>
        </w:r>
        <w:r w:rsidRPr="004F4DE8">
          <w:t>28</w:t>
        </w:r>
        <w:r w:rsidRPr="004F4DE8">
          <w:t>日</w:t>
        </w:r>
      </w:smartTag>
      <w:r w:rsidRPr="004F4DE8">
        <w:t>“</w:t>
      </w:r>
      <w:r w:rsidRPr="004F4DE8">
        <w:t>关于批准联邦移民局向俄联邦公民发放、更换旨在证明其在俄联邦境内公民身份的公民身份证和履行身份证国家登记职能的管理条例</w:t>
      </w:r>
      <w:r w:rsidRPr="004F4DE8">
        <w:t>”</w:t>
      </w:r>
      <w:r w:rsidRPr="004F4DE8">
        <w:t>的第</w:t>
      </w:r>
      <w:r w:rsidRPr="004F4DE8">
        <w:t>1105</w:t>
      </w:r>
      <w:r w:rsidRPr="004F4DE8">
        <w:t>号管理条例和</w:t>
      </w:r>
      <w:smartTag w:uri="urn:schemas-microsoft-com:office:smarttags" w:element="chsdate">
        <w:smartTagPr>
          <w:attr w:name="IsROCDate" w:val="False"/>
          <w:attr w:name="IsLunarDate" w:val="False"/>
          <w:attr w:name="Day" w:val="20"/>
          <w:attr w:name="Month" w:val="9"/>
          <w:attr w:name="Year" w:val="2007"/>
        </w:smartTagPr>
        <w:r w:rsidRPr="004F4DE8">
          <w:t>2007</w:t>
        </w:r>
        <w:r w:rsidRPr="004F4DE8">
          <w:t>年</w:t>
        </w:r>
        <w:r w:rsidRPr="004F4DE8">
          <w:t>9</w:t>
        </w:r>
        <w:r w:rsidRPr="004F4DE8">
          <w:t>月</w:t>
        </w:r>
        <w:r w:rsidRPr="004F4DE8">
          <w:t>20</w:t>
        </w:r>
        <w:r w:rsidRPr="004F4DE8">
          <w:t>日</w:t>
        </w:r>
      </w:smartTag>
      <w:r w:rsidRPr="004F4DE8">
        <w:t>“</w:t>
      </w:r>
      <w:r w:rsidRPr="004F4DE8">
        <w:t>关于批准联邦移民局向俄联邦公民提供在俄联邦境内暂住和常住地登记服务的管理条例</w:t>
      </w:r>
      <w:r w:rsidRPr="004F4DE8">
        <w:t>”</w:t>
      </w:r>
      <w:r w:rsidRPr="004F4DE8">
        <w:t>的第</w:t>
      </w:r>
      <w:r w:rsidRPr="004F4DE8">
        <w:t>208</w:t>
      </w:r>
      <w:r w:rsidRPr="004F4DE8">
        <w:t>号管理条例。这些管理条例规定了公民身份证发放</w:t>
      </w:r>
      <w:r w:rsidR="005E7055" w:rsidRPr="004F4DE8">
        <w:t>(</w:t>
      </w:r>
      <w:r w:rsidRPr="004F4DE8">
        <w:t>更换</w:t>
      </w:r>
      <w:r w:rsidR="005E7055" w:rsidRPr="004F4DE8">
        <w:t>)</w:t>
      </w:r>
      <w:r w:rsidRPr="004F4DE8">
        <w:t>、俄联邦全境各类公民暂住和常住地登记的办法。这些法令对拥有俄罗斯国籍的所有公民</w:t>
      </w:r>
      <w:r w:rsidR="005E7055" w:rsidRPr="004F4DE8">
        <w:t>(</w:t>
      </w:r>
      <w:r w:rsidRPr="004F4DE8">
        <w:t>包括茨冈人</w:t>
      </w:r>
      <w:r w:rsidR="005E7055" w:rsidRPr="004F4DE8">
        <w:t>)</w:t>
      </w:r>
      <w:r w:rsidRPr="004F4DE8">
        <w:t>有效。</w:t>
      </w:r>
    </w:p>
    <w:p w:rsidR="00804A7C" w:rsidRPr="00EC7A1B" w:rsidRDefault="005C11DB" w:rsidP="005C11DB">
      <w:pPr>
        <w:pStyle w:val="H4GC"/>
        <w:rPr>
          <w:rFonts w:hint="eastAsia"/>
        </w:rPr>
      </w:pPr>
      <w:r w:rsidRPr="004F4DE8">
        <w:tab/>
      </w:r>
      <w:r w:rsidRPr="004F4DE8">
        <w:tab/>
      </w:r>
      <w:r w:rsidR="00804A7C" w:rsidRPr="004F4DE8">
        <w:t>关于委员会对俄罗斯联邦第四次定期报告的意见</w:t>
      </w:r>
      <w:r w:rsidR="00EC7A1B">
        <w:rPr>
          <w:rFonts w:hint="eastAsia"/>
        </w:rPr>
        <w:t>和</w:t>
      </w:r>
      <w:r w:rsidR="00804A7C" w:rsidRPr="004F4DE8">
        <w:t>建议</w:t>
      </w:r>
      <w:r w:rsidR="00804A7C" w:rsidRPr="004F4DE8">
        <w:t>13</w:t>
      </w:r>
      <w:r w:rsidR="00804A7C" w:rsidRPr="004F4DE8">
        <w:t>和</w:t>
      </w:r>
      <w:r w:rsidR="00804A7C" w:rsidRPr="004F4DE8">
        <w:t>41</w:t>
      </w:r>
    </w:p>
    <w:p w:rsidR="00804A7C" w:rsidRPr="004F4DE8" w:rsidRDefault="00804A7C" w:rsidP="00867C38">
      <w:pPr>
        <w:pStyle w:val="SingleTxtGC"/>
      </w:pPr>
      <w:r w:rsidRPr="004F4DE8">
        <w:t>17.</w:t>
      </w:r>
      <w:r w:rsidRPr="004F4DE8">
        <w:tab/>
      </w:r>
      <w:r w:rsidRPr="004F4DE8">
        <w:t>根据俄罗斯联邦移民局克拉斯诺达尔斯克边疆州主管局统计，目前该边疆州有</w:t>
      </w:r>
      <w:r w:rsidRPr="004F4DE8">
        <w:t>4 877</w:t>
      </w:r>
      <w:r w:rsidRPr="004F4DE8">
        <w:t>名突厥人。考虑到从其他地区重新返回的人，他们主要聚居在克里米亚、阿宾斯克、别格列琴斯克、阿普歇伦斯克和库谢夫斯克地区。该边疆州境内共登记有</w:t>
      </w:r>
      <w:r w:rsidRPr="004F4DE8">
        <w:t>347</w:t>
      </w:r>
      <w:r w:rsidRPr="004F4DE8">
        <w:t>名无俄罗斯国籍而属俄罗斯公民的突厥人。登记常住的突厥人有</w:t>
      </w:r>
      <w:r w:rsidRPr="004F4DE8">
        <w:t xml:space="preserve">   2 888</w:t>
      </w:r>
      <w:r w:rsidRPr="004F4DE8">
        <w:t>名，暂住</w:t>
      </w:r>
      <w:r w:rsidRPr="004F4DE8">
        <w:t>241</w:t>
      </w:r>
      <w:r w:rsidRPr="004F4DE8">
        <w:t>人。</w:t>
      </w:r>
    </w:p>
    <w:p w:rsidR="00804A7C" w:rsidRPr="004F4DE8" w:rsidRDefault="00804A7C" w:rsidP="00867C38">
      <w:pPr>
        <w:pStyle w:val="SingleTxtGC"/>
      </w:pPr>
      <w:r w:rsidRPr="004F4DE8">
        <w:t>18.</w:t>
      </w:r>
      <w:r w:rsidRPr="004F4DE8">
        <w:tab/>
      </w:r>
      <w:r w:rsidRPr="004F4DE8">
        <w:t>根据</w:t>
      </w:r>
      <w:r w:rsidRPr="004F4DE8">
        <w:t>“</w:t>
      </w:r>
      <w:r w:rsidRPr="004F4DE8">
        <w:t>关于外国公民在俄联邦境内的法律地位</w:t>
      </w:r>
      <w:r w:rsidRPr="004F4DE8">
        <w:t>”</w:t>
      </w:r>
      <w:r w:rsidRPr="004F4DE8">
        <w:t>的联邦法的要求，无俄罗斯联邦国籍的突厥人应在俄罗斯取得移民卡并开始办理入籍程序。但只有</w:t>
      </w:r>
      <w:r w:rsidRPr="004F4DE8">
        <w:t>744</w:t>
      </w:r>
      <w:r w:rsidRPr="004F4DE8">
        <w:t>人完成了此项要求。</w:t>
      </w:r>
    </w:p>
    <w:p w:rsidR="00804A7C" w:rsidRPr="004F4DE8" w:rsidRDefault="00804A7C" w:rsidP="00867C38">
      <w:pPr>
        <w:pStyle w:val="SingleTxtGC"/>
      </w:pPr>
      <w:r w:rsidRPr="004F4DE8">
        <w:t>19.</w:t>
      </w:r>
      <w:r w:rsidRPr="004F4DE8">
        <w:tab/>
        <w:t>2004</w:t>
      </w:r>
      <w:r w:rsidRPr="004F4DE8">
        <w:t>至</w:t>
      </w:r>
      <w:r w:rsidRPr="004F4DE8">
        <w:t>2007</w:t>
      </w:r>
      <w:r w:rsidRPr="004F4DE8">
        <w:t>年，</w:t>
      </w:r>
      <w:r w:rsidRPr="004F4DE8">
        <w:t>392</w:t>
      </w:r>
      <w:r w:rsidRPr="004F4DE8">
        <w:t>名俄罗斯联邦移民局克拉斯诺达尔斯克边疆州主管局取得了俄罗斯国籍。在此期间俄罗斯联邦移民局克拉斯诺达尔斯克边疆州主管局确定</w:t>
      </w:r>
      <w:r w:rsidRPr="004F4DE8">
        <w:t>304</w:t>
      </w:r>
      <w:r w:rsidRPr="004F4DE8">
        <w:t>名此类居民拥有俄罗斯国籍。</w:t>
      </w:r>
    </w:p>
    <w:p w:rsidR="00804A7C" w:rsidRPr="004F4DE8" w:rsidRDefault="00804A7C" w:rsidP="00867C38">
      <w:pPr>
        <w:pStyle w:val="SingleTxtGC"/>
      </w:pPr>
      <w:r w:rsidRPr="004F4DE8">
        <w:t>20.</w:t>
      </w:r>
      <w:r w:rsidRPr="004F4DE8">
        <w:tab/>
      </w:r>
      <w:r w:rsidRPr="004F4DE8">
        <w:t>对于拒绝执行</w:t>
      </w:r>
      <w:r w:rsidRPr="004F4DE8">
        <w:t>“</w:t>
      </w:r>
      <w:r w:rsidRPr="004F4DE8">
        <w:t>关于外国公民在俄联邦境内的法律地位</w:t>
      </w:r>
      <w:r w:rsidRPr="004F4DE8">
        <w:t>”</w:t>
      </w:r>
      <w:r w:rsidRPr="004F4DE8">
        <w:t>和</w:t>
      </w:r>
      <w:r w:rsidRPr="004F4DE8">
        <w:t>“</w:t>
      </w:r>
      <w:r w:rsidRPr="004F4DE8">
        <w:t>关于俄罗斯国籍</w:t>
      </w:r>
      <w:r w:rsidRPr="004F4DE8">
        <w:t>”</w:t>
      </w:r>
      <w:r w:rsidRPr="004F4DE8">
        <w:t>的联邦法要求的突厥人，解决其问题的办法之一，是让他们离开俄罗斯回到他们的祖国格鲁吉亚，或者去第三国。</w:t>
      </w:r>
    </w:p>
    <w:p w:rsidR="00804A7C" w:rsidRPr="004F4DE8" w:rsidRDefault="00804A7C" w:rsidP="00867C38">
      <w:pPr>
        <w:pStyle w:val="SingleTxtGC"/>
      </w:pPr>
      <w:r w:rsidRPr="004F4DE8">
        <w:t>21.</w:t>
      </w:r>
      <w:r w:rsidRPr="004F4DE8">
        <w:tab/>
      </w:r>
      <w:r w:rsidRPr="004F4DE8">
        <w:t>居住在克拉斯诺达尔斯克边疆州境内的突厥人迁回其祖国格鲁吉亚的问题，至今没有解决。从</w:t>
      </w:r>
      <w:smartTag w:uri="urn:schemas-microsoft-com:office:smarttags" w:element="chsdate">
        <w:smartTagPr>
          <w:attr w:name="IsROCDate" w:val="False"/>
          <w:attr w:name="IsLunarDate" w:val="False"/>
          <w:attr w:name="Day" w:val="16"/>
          <w:attr w:name="Month" w:val="2"/>
          <w:attr w:name="Year" w:val="2004"/>
        </w:smartTagPr>
        <w:r w:rsidRPr="004F4DE8">
          <w:t>2004</w:t>
        </w:r>
        <w:r w:rsidRPr="004F4DE8">
          <w:t>年</w:t>
        </w:r>
        <w:r w:rsidRPr="004F4DE8">
          <w:t>2</w:t>
        </w:r>
        <w:r w:rsidRPr="004F4DE8">
          <w:t>月</w:t>
        </w:r>
        <w:r w:rsidRPr="004F4DE8">
          <w:t>16</w:t>
        </w:r>
        <w:r w:rsidRPr="004F4DE8">
          <w:t>日</w:t>
        </w:r>
      </w:smartTag>
      <w:r w:rsidRPr="004F4DE8">
        <w:t>起，国际移民组织协同俄罗斯外交部和克拉斯诺达尔斯克边疆州行政当局，开始实施美国国务院关于将突厥人迁移到美国的计划。据美方数据，有</w:t>
      </w:r>
      <w:r w:rsidRPr="004F4DE8">
        <w:t>11 400</w:t>
      </w:r>
      <w:r w:rsidRPr="004F4DE8">
        <w:t>多名突厥人申请参加移民计划。计划参加者同美国移民局的官员进行了交谈，美国移民局的拒签数不多。已经有</w:t>
      </w:r>
      <w:r w:rsidRPr="004F4DE8">
        <w:t>6 000</w:t>
      </w:r>
      <w:r w:rsidRPr="004F4DE8">
        <w:t>多人取得了入境许可。目前已有</w:t>
      </w:r>
      <w:r w:rsidRPr="004F4DE8">
        <w:t>11 315</w:t>
      </w:r>
      <w:r w:rsidRPr="004F4DE8">
        <w:t>名突厥人迁入美国常住，其中</w:t>
      </w:r>
      <w:r w:rsidRPr="004F4DE8">
        <w:t>2007</w:t>
      </w:r>
      <w:r w:rsidRPr="004F4DE8">
        <w:t>年为</w:t>
      </w:r>
      <w:r w:rsidRPr="004F4DE8">
        <w:t>327</w:t>
      </w:r>
      <w:r w:rsidRPr="004F4DE8">
        <w:t>人。边疆州国家权力机关和地方自治机构协助迁出的突厥人办理房产出售事务。</w:t>
      </w:r>
    </w:p>
    <w:p w:rsidR="00804A7C" w:rsidRPr="004F4DE8" w:rsidRDefault="00804A7C" w:rsidP="00867C38">
      <w:pPr>
        <w:pStyle w:val="SingleTxtGC"/>
      </w:pPr>
      <w:r w:rsidRPr="004F4DE8">
        <w:t>22.</w:t>
      </w:r>
      <w:r w:rsidRPr="004F4DE8">
        <w:tab/>
      </w:r>
      <w:r w:rsidRPr="004F4DE8">
        <w:t>格鲁吉亚共和国议会于</w:t>
      </w:r>
      <w:smartTag w:uri="urn:schemas-microsoft-com:office:smarttags" w:element="chsdate">
        <w:smartTagPr>
          <w:attr w:name="IsROCDate" w:val="False"/>
          <w:attr w:name="IsLunarDate" w:val="False"/>
          <w:attr w:name="Day" w:val="12"/>
          <w:attr w:name="Month" w:val="7"/>
          <w:attr w:name="Year" w:val="2007"/>
        </w:smartTagPr>
        <w:r w:rsidRPr="004F4DE8">
          <w:t>2007</w:t>
        </w:r>
        <w:r w:rsidRPr="004F4DE8">
          <w:t>年</w:t>
        </w:r>
        <w:r w:rsidRPr="004F4DE8">
          <w:t>7</w:t>
        </w:r>
        <w:r w:rsidRPr="004F4DE8">
          <w:t>月</w:t>
        </w:r>
        <w:r w:rsidRPr="004F4DE8">
          <w:t>12</w:t>
        </w:r>
        <w:r w:rsidRPr="004F4DE8">
          <w:t>日</w:t>
        </w:r>
      </w:smartTag>
      <w:r w:rsidRPr="004F4DE8">
        <w:t>通过了将突厥人遣返回国的法律。此法明确，受理突厥人的回国申请将持续到</w:t>
      </w:r>
      <w:smartTag w:uri="urn:schemas-microsoft-com:office:smarttags" w:element="chsdate">
        <w:smartTagPr>
          <w:attr w:name="IsROCDate" w:val="False"/>
          <w:attr w:name="IsLunarDate" w:val="False"/>
          <w:attr w:name="Day" w:val="1"/>
          <w:attr w:name="Month" w:val="1"/>
          <w:attr w:name="Year" w:val="2009"/>
        </w:smartTagPr>
        <w:r w:rsidRPr="004F4DE8">
          <w:t>2009</w:t>
        </w:r>
        <w:r w:rsidRPr="004F4DE8">
          <w:t>年</w:t>
        </w:r>
        <w:r w:rsidRPr="004F4DE8">
          <w:t>1</w:t>
        </w:r>
        <w:r w:rsidRPr="004F4DE8">
          <w:t>月</w:t>
        </w:r>
        <w:r w:rsidRPr="004F4DE8">
          <w:t>1</w:t>
        </w:r>
        <w:r w:rsidRPr="004F4DE8">
          <w:t>日</w:t>
        </w:r>
      </w:smartTag>
      <w:r w:rsidRPr="004F4DE8">
        <w:t>。</w:t>
      </w:r>
    </w:p>
    <w:p w:rsidR="00804A7C" w:rsidRPr="004F4DE8" w:rsidRDefault="005C11DB" w:rsidP="005C11DB">
      <w:pPr>
        <w:pStyle w:val="H23GC"/>
      </w:pPr>
      <w:r w:rsidRPr="004F4DE8">
        <w:tab/>
      </w:r>
      <w:r w:rsidRPr="004F4DE8">
        <w:tab/>
      </w:r>
      <w:r w:rsidR="00804A7C" w:rsidRPr="004F4DE8">
        <w:t>第三条</w:t>
      </w:r>
    </w:p>
    <w:p w:rsidR="00804A7C" w:rsidRPr="004F4DE8" w:rsidRDefault="00804A7C" w:rsidP="00867C38">
      <w:pPr>
        <w:pStyle w:val="SingleTxtGC"/>
        <w:rPr>
          <w:bCs/>
        </w:rPr>
      </w:pPr>
      <w:r w:rsidRPr="004F4DE8">
        <w:t>23.</w:t>
      </w:r>
      <w:r w:rsidRPr="004F4DE8">
        <w:tab/>
      </w:r>
      <w:r w:rsidRPr="004F4DE8">
        <w:t>《俄罗斯联邦宪法》规定了平等原则，即男性和女性均享有充分的权利，为政治、经济、社会和文化的发展贡献自己的力量，并享受发展的成果。</w:t>
      </w:r>
    </w:p>
    <w:p w:rsidR="00804A7C" w:rsidRPr="004F4DE8" w:rsidRDefault="00804A7C" w:rsidP="00867C38">
      <w:pPr>
        <w:pStyle w:val="SingleTxtGC"/>
      </w:pPr>
      <w:r w:rsidRPr="004F4DE8">
        <w:t>24.</w:t>
      </w:r>
      <w:r w:rsidRPr="004F4DE8">
        <w:tab/>
      </w:r>
      <w:r w:rsidRPr="004F4DE8">
        <w:t>男女权利和自由平等的保障问题在俄罗斯的劳动法、家庭法、民法、刑法、刑事诉讼法和行政法等法律中得到了广泛体现。</w:t>
      </w:r>
    </w:p>
    <w:p w:rsidR="00804A7C" w:rsidRPr="00EC7A1B" w:rsidRDefault="00625F5C" w:rsidP="00625F5C">
      <w:pPr>
        <w:pStyle w:val="H4GC"/>
        <w:rPr>
          <w:rFonts w:hint="eastAsia"/>
        </w:rPr>
      </w:pPr>
      <w:r w:rsidRPr="004F4DE8">
        <w:tab/>
      </w:r>
      <w:r w:rsidRPr="004F4DE8">
        <w:tab/>
      </w:r>
      <w:r w:rsidR="00804A7C" w:rsidRPr="004F4DE8">
        <w:t>关于委员会对俄罗斯联邦第四次定期报告的意见</w:t>
      </w:r>
      <w:r w:rsidR="00EC7A1B">
        <w:rPr>
          <w:rFonts w:hint="eastAsia"/>
        </w:rPr>
        <w:t>和</w:t>
      </w:r>
      <w:r w:rsidR="00804A7C" w:rsidRPr="004F4DE8">
        <w:t>建议</w:t>
      </w:r>
      <w:r w:rsidR="00804A7C" w:rsidRPr="004F4DE8">
        <w:t>14</w:t>
      </w:r>
      <w:r w:rsidR="00804A7C" w:rsidRPr="004F4DE8">
        <w:t>和</w:t>
      </w:r>
      <w:r w:rsidR="00804A7C" w:rsidRPr="004F4DE8">
        <w:t>42</w:t>
      </w:r>
    </w:p>
    <w:p w:rsidR="00804A7C" w:rsidRPr="004F4DE8" w:rsidRDefault="00804A7C" w:rsidP="00867C38">
      <w:pPr>
        <w:pStyle w:val="SingleTxtGC"/>
      </w:pPr>
      <w:r w:rsidRPr="004F4DE8">
        <w:t>25.</w:t>
      </w:r>
      <w:r w:rsidRPr="004F4DE8">
        <w:tab/>
      </w:r>
      <w:r w:rsidRPr="004F4DE8">
        <w:t>俄罗斯特别重视女性积极参与社会生活，改善妇女状况和为实现男女平等创造有利条件。</w:t>
      </w:r>
    </w:p>
    <w:p w:rsidR="00804A7C" w:rsidRPr="004F4DE8" w:rsidRDefault="00804A7C" w:rsidP="00867C38">
      <w:pPr>
        <w:pStyle w:val="SingleTxtGC"/>
      </w:pPr>
      <w:r w:rsidRPr="004F4DE8">
        <w:t>26.</w:t>
      </w:r>
      <w:r w:rsidRPr="004F4DE8">
        <w:tab/>
      </w:r>
      <w:r w:rsidRPr="004F4DE8">
        <w:t>目前旨在改善妇女状况和男女平等的国家机制，包括立法和执法机构。俄联邦联邦会议国家杜马设有妇女、家庭和儿童委员会，俄联邦联邦会议联邦委员会主席下辖一个社会委员会，负责保障俄罗斯男女的权利和机会平等。</w:t>
      </w:r>
    </w:p>
    <w:p w:rsidR="00804A7C" w:rsidRPr="004F4DE8" w:rsidRDefault="00804A7C" w:rsidP="00867C38">
      <w:pPr>
        <w:pStyle w:val="SingleTxtGC"/>
      </w:pPr>
      <w:r w:rsidRPr="004F4DE8">
        <w:t>27.</w:t>
      </w:r>
      <w:r w:rsidRPr="004F4DE8">
        <w:tab/>
        <w:t>2006</w:t>
      </w:r>
      <w:r w:rsidRPr="004F4DE8">
        <w:t>年</w:t>
      </w:r>
      <w:r w:rsidRPr="004F4DE8">
        <w:t>6</w:t>
      </w:r>
      <w:r w:rsidRPr="004F4DE8">
        <w:t>月成立了一个联邦级的保障俄联邦男女平等的跨部门委员会。委员会的成员包括联邦各部、各联邦主体、社会和科学组织的代表。委员会负责协调旨在完善男女平等的俄联邦法律的工作，对法律和其他法规在社会经济、政治和文化领域对保障男女平等有重要意义的问题进行鉴定，促进相应的方法融入各级执行权力机关的工作。</w:t>
      </w:r>
    </w:p>
    <w:p w:rsidR="00804A7C" w:rsidRPr="004F4DE8" w:rsidRDefault="00804A7C" w:rsidP="00867C38">
      <w:pPr>
        <w:pStyle w:val="SingleTxtGC"/>
      </w:pPr>
      <w:r w:rsidRPr="004F4DE8">
        <w:t>28.</w:t>
      </w:r>
      <w:r w:rsidRPr="004F4DE8">
        <w:tab/>
      </w:r>
      <w:r w:rsidRPr="004F4DE8">
        <w:t>为了协调联邦权力机关与俄联邦社会组织的行动，成立了一个性别问题协调委员会，负责制定旨在解决妇女状况迫切问题的协调一致的对策。</w:t>
      </w:r>
    </w:p>
    <w:p w:rsidR="00804A7C" w:rsidRPr="004F4DE8" w:rsidRDefault="00804A7C" w:rsidP="00867C38">
      <w:pPr>
        <w:pStyle w:val="SingleTxtGC"/>
      </w:pPr>
      <w:r w:rsidRPr="004F4DE8">
        <w:t>29.</w:t>
      </w:r>
      <w:r w:rsidRPr="004F4DE8">
        <w:tab/>
        <w:t>2006</w:t>
      </w:r>
      <w:r w:rsidRPr="004F4DE8">
        <w:t>年</w:t>
      </w:r>
      <w:r w:rsidRPr="004F4DE8">
        <w:t>9</w:t>
      </w:r>
      <w:r w:rsidRPr="004F4DE8">
        <w:t>月，俄联邦男女平等问题跨部门委员会批准了《俄联邦保障男女权利与机会平等的国家战略》</w:t>
      </w:r>
      <w:r w:rsidR="005E7055" w:rsidRPr="004F4DE8">
        <w:t>(</w:t>
      </w:r>
      <w:r w:rsidRPr="004F4DE8">
        <w:t>《俄联邦性别战略》</w:t>
      </w:r>
      <w:r w:rsidR="005E7055" w:rsidRPr="004F4DE8">
        <w:t>)</w:t>
      </w:r>
      <w:r w:rsidRPr="004F4DE8">
        <w:t>，此战略致力于通过将相应的对策引入国家管理、立法、教育体系来切实实现男女平等。</w:t>
      </w:r>
    </w:p>
    <w:p w:rsidR="00804A7C" w:rsidRPr="004F4DE8" w:rsidRDefault="00804A7C" w:rsidP="00867C38">
      <w:pPr>
        <w:pStyle w:val="SingleTxtGC"/>
      </w:pPr>
      <w:r w:rsidRPr="004F4DE8">
        <w:t>30.</w:t>
      </w:r>
      <w:r w:rsidRPr="004F4DE8">
        <w:tab/>
      </w:r>
      <w:r w:rsidRPr="004F4DE8">
        <w:t>妇女问题的综合解决，已纳入俄联邦</w:t>
      </w:r>
      <w:r w:rsidRPr="004F4DE8">
        <w:t>44</w:t>
      </w:r>
      <w:r w:rsidRPr="004F4DE8">
        <w:t>个主体共和国政府、省长和州长下设跨部门委员会的职责范围。</w:t>
      </w:r>
    </w:p>
    <w:p w:rsidR="00804A7C" w:rsidRPr="004F4DE8" w:rsidRDefault="00804A7C" w:rsidP="00867C38">
      <w:pPr>
        <w:pStyle w:val="SingleTxtGC"/>
      </w:pPr>
      <w:r w:rsidRPr="004F4DE8">
        <w:t>31.</w:t>
      </w:r>
      <w:r w:rsidRPr="004F4DE8">
        <w:tab/>
      </w:r>
      <w:r w:rsidRPr="004F4DE8">
        <w:t>提拔妇女进入国家权力机关领导岗位和整个决策层的问题，在实施</w:t>
      </w:r>
      <w:r w:rsidRPr="004F4DE8">
        <w:t>2004</w:t>
      </w:r>
      <w:r w:rsidRPr="004F4DE8">
        <w:t>年开始的行政改革和管理体系改革方面具有特殊意义。</w:t>
      </w:r>
    </w:p>
    <w:p w:rsidR="00804A7C" w:rsidRPr="004F4DE8" w:rsidRDefault="00804A7C" w:rsidP="00867C38">
      <w:pPr>
        <w:pStyle w:val="SingleTxtGC"/>
      </w:pPr>
      <w:r w:rsidRPr="004F4DE8">
        <w:t>32.</w:t>
      </w:r>
      <w:r w:rsidRPr="004F4DE8">
        <w:tab/>
      </w:r>
      <w:r w:rsidRPr="004F4DE8">
        <w:t>目前俄联邦政府中有</w:t>
      </w:r>
      <w:r w:rsidRPr="004F4DE8">
        <w:t>2</w:t>
      </w:r>
      <w:r w:rsidRPr="004F4DE8">
        <w:t>位女性担任政府部长</w:t>
      </w:r>
      <w:r w:rsidR="005E7055" w:rsidRPr="004F4DE8">
        <w:t>(</w:t>
      </w:r>
      <w:r w:rsidRPr="004F4DE8">
        <w:t>卫生与社会发展部和经济发展部部长</w:t>
      </w:r>
      <w:r w:rsidR="005E7055" w:rsidRPr="004F4DE8">
        <w:t>)</w:t>
      </w:r>
      <w:r w:rsidRPr="004F4DE8">
        <w:t>、几位女性为副部长。妇女在地区政府的任职更高。联邦和地区级的国家公务员妇女占多数。</w:t>
      </w:r>
    </w:p>
    <w:p w:rsidR="00804A7C" w:rsidRPr="004F4DE8" w:rsidRDefault="00804A7C" w:rsidP="00867C38">
      <w:pPr>
        <w:pStyle w:val="SingleTxtGC"/>
      </w:pPr>
      <w:r w:rsidRPr="004F4DE8">
        <w:t>33.</w:t>
      </w:r>
      <w:r w:rsidR="00625F5C" w:rsidRPr="004F4DE8">
        <w:tab/>
      </w:r>
      <w:r w:rsidRPr="004F4DE8">
        <w:t>联邦立法机构中的选任职位女性数量还不多，但每个议会党派中都有妇女代表。</w:t>
      </w:r>
    </w:p>
    <w:p w:rsidR="00804A7C" w:rsidRPr="004F4DE8" w:rsidRDefault="00804A7C" w:rsidP="00867C38">
      <w:pPr>
        <w:pStyle w:val="SingleTxtGC"/>
      </w:pPr>
      <w:r w:rsidRPr="004F4DE8">
        <w:t>34.</w:t>
      </w:r>
      <w:r w:rsidRPr="004F4DE8">
        <w:tab/>
      </w:r>
      <w:r w:rsidRPr="004F4DE8">
        <w:t>尽管妇女在联邦政坛上的代表性不够充分，但正在进行的旨在提高妇女对权力机关参与度的工作显著增加了妇女在俄联邦主体立法机关中的职位数量。在</w:t>
      </w:r>
      <w:r w:rsidRPr="004F4DE8">
        <w:t>83</w:t>
      </w:r>
      <w:r w:rsidRPr="004F4DE8">
        <w:t>个俄联邦主体中，只有马加丹、新西伯利亚、彼尔姆、秋明和车里亚宾斯克等</w:t>
      </w:r>
      <w:r w:rsidRPr="004F4DE8">
        <w:t>5</w:t>
      </w:r>
      <w:r w:rsidRPr="004F4DE8">
        <w:t>个州没有妇女代表。</w:t>
      </w:r>
    </w:p>
    <w:p w:rsidR="00804A7C" w:rsidRPr="004F4DE8" w:rsidRDefault="00804A7C" w:rsidP="00867C38">
      <w:pPr>
        <w:pStyle w:val="SingleTxtGC"/>
      </w:pPr>
      <w:r w:rsidRPr="004F4DE8">
        <w:t>35.</w:t>
      </w:r>
      <w:r w:rsidRPr="004F4DE8">
        <w:tab/>
      </w:r>
      <w:r w:rsidRPr="004F4DE8">
        <w:t>联邦《政党法》第</w:t>
      </w:r>
      <w:r w:rsidRPr="004F4DE8">
        <w:t>8</w:t>
      </w:r>
      <w:r w:rsidRPr="004F4DE8">
        <w:t>条规定，政党活动的基本原则之一，是在政党领导机构、代表候选人及其他国家权力机关及地方自治机关选任职务候选人名单中，为不同民族的俄联邦男性和女性公民提供平等的代表机会。</w:t>
      </w:r>
    </w:p>
    <w:p w:rsidR="00804A7C" w:rsidRPr="004F4DE8" w:rsidRDefault="00804A7C" w:rsidP="00867C38">
      <w:pPr>
        <w:pStyle w:val="SingleTxtGC"/>
      </w:pPr>
      <w:r w:rsidRPr="004F4DE8">
        <w:t>36.</w:t>
      </w:r>
      <w:r w:rsidRPr="004F4DE8">
        <w:tab/>
      </w:r>
      <w:r w:rsidRPr="004F4DE8">
        <w:t>修改《选举法》旨在鼓励妇女参与政党活动，增加妇女在政党领导机构、代表候选人及其他国家权力机关及地方自治机关选任职务候选人名单中的代表名额。</w:t>
      </w:r>
    </w:p>
    <w:p w:rsidR="00804A7C" w:rsidRPr="004F4DE8" w:rsidRDefault="00804A7C" w:rsidP="00867C38">
      <w:pPr>
        <w:pStyle w:val="SingleTxtGC"/>
      </w:pPr>
      <w:r w:rsidRPr="004F4DE8">
        <w:t>37.</w:t>
      </w:r>
      <w:r w:rsidRPr="004F4DE8">
        <w:tab/>
      </w:r>
      <w:r w:rsidRPr="004F4DE8">
        <w:t>俄罗斯法律通过在劳动职业培训、工作奖励和提升方面向妇女提供与男性平等的权利和机会，来保障妇女在劳动关系中的平等权。目前，年龄在</w:t>
      </w:r>
      <w:r w:rsidRPr="004F4DE8">
        <w:t>15-72</w:t>
      </w:r>
      <w:r w:rsidRPr="004F4DE8">
        <w:t>岁的女性有</w:t>
      </w:r>
      <w:r w:rsidRPr="004F4DE8">
        <w:t>5 800</w:t>
      </w:r>
      <w:r w:rsidRPr="004F4DE8">
        <w:t>万</w:t>
      </w:r>
      <w:r w:rsidR="005E7055" w:rsidRPr="004F4DE8">
        <w:t>(</w:t>
      </w:r>
      <w:r w:rsidRPr="004F4DE8">
        <w:t>男性为</w:t>
      </w:r>
      <w:r w:rsidRPr="004F4DE8">
        <w:t>5 230</w:t>
      </w:r>
      <w:r w:rsidRPr="004F4DE8">
        <w:t>万</w:t>
      </w:r>
      <w:r w:rsidR="005E7055" w:rsidRPr="004F4DE8">
        <w:t>)</w:t>
      </w:r>
      <w:r w:rsidRPr="004F4DE8">
        <w:t>，其中有经济活动能力的人，女性占</w:t>
      </w:r>
      <w:r w:rsidRPr="004F4DE8">
        <w:t>60.6%</w:t>
      </w:r>
      <w:r w:rsidRPr="004F4DE8">
        <w:t>，男性占</w:t>
      </w:r>
      <w:r w:rsidRPr="004F4DE8">
        <w:t>70.9%</w:t>
      </w:r>
      <w:r w:rsidRPr="004F4DE8">
        <w:t>。</w:t>
      </w:r>
    </w:p>
    <w:p w:rsidR="00804A7C" w:rsidRPr="004F4DE8" w:rsidRDefault="00804A7C" w:rsidP="00867C38">
      <w:pPr>
        <w:pStyle w:val="SingleTxtGC"/>
      </w:pPr>
      <w:r w:rsidRPr="004F4DE8">
        <w:t>38.</w:t>
      </w:r>
      <w:r w:rsidRPr="004F4DE8">
        <w:tab/>
      </w:r>
      <w:r w:rsidRPr="004F4DE8">
        <w:t>尽管整体上经济发展呈积极趋势，但最</w:t>
      </w:r>
      <w:r w:rsidRPr="004F4DE8">
        <w:t>“</w:t>
      </w:r>
      <w:r w:rsidRPr="004F4DE8">
        <w:t>女性化</w:t>
      </w:r>
      <w:r w:rsidRPr="004F4DE8">
        <w:t>”</w:t>
      </w:r>
      <w:r w:rsidRPr="004F4DE8">
        <w:t>的行业仍然是预算、卫生、社会保障、教育、文化艺术等，这些行业的收入水平相当低。女性的平均月工资为男性的</w:t>
      </w:r>
      <w:r w:rsidRPr="004F4DE8">
        <w:t>64%</w:t>
      </w:r>
      <w:r w:rsidRPr="004F4DE8">
        <w:t>。</w:t>
      </w:r>
    </w:p>
    <w:p w:rsidR="00804A7C" w:rsidRPr="004F4DE8" w:rsidRDefault="00804A7C" w:rsidP="00867C38">
      <w:pPr>
        <w:pStyle w:val="SingleTxtGC"/>
      </w:pPr>
      <w:r w:rsidRPr="004F4DE8">
        <w:t>39.</w:t>
      </w:r>
      <w:r w:rsidRPr="004F4DE8">
        <w:tab/>
      </w:r>
      <w:r w:rsidRPr="004F4DE8">
        <w:t>目前，俄联邦政府下达了在</w:t>
      </w:r>
      <w:r w:rsidRPr="004F4DE8">
        <w:t>3</w:t>
      </w:r>
      <w:r w:rsidRPr="004F4DE8">
        <w:t>年内将教师、医生、文化和科学等工作者的工资提高</w:t>
      </w:r>
      <w:r w:rsidRPr="004F4DE8">
        <w:t>1.5</w:t>
      </w:r>
      <w:r w:rsidRPr="004F4DE8">
        <w:t>倍的任务。俄联邦主体国家权力机关还有条件提前提高预算行业的工资。这些措施应有助于逐步调整女性居多行业</w:t>
      </w:r>
      <w:r w:rsidR="005E7055" w:rsidRPr="004F4DE8">
        <w:t>(</w:t>
      </w:r>
      <w:r w:rsidRPr="004F4DE8">
        <w:t>教育、卫生、文化、社会保障等行业</w:t>
      </w:r>
      <w:r w:rsidR="005E7055" w:rsidRPr="004F4DE8">
        <w:t>)</w:t>
      </w:r>
      <w:r w:rsidRPr="004F4DE8">
        <w:t>的工资水平。</w:t>
      </w:r>
    </w:p>
    <w:p w:rsidR="00804A7C" w:rsidRPr="004F4DE8" w:rsidRDefault="00804A7C" w:rsidP="00867C38">
      <w:pPr>
        <w:pStyle w:val="SingleTxtGC"/>
      </w:pPr>
      <w:r w:rsidRPr="004F4DE8">
        <w:t>40.</w:t>
      </w:r>
      <w:r w:rsidRPr="004F4DE8">
        <w:tab/>
      </w:r>
      <w:r w:rsidRPr="004F4DE8">
        <w:t>俄罗斯很重视妇女就业问题。正在制定专门的措施促进失业妇女的劳动安置、就业指导和再培训工作。考虑到妇女找工作的时间较长，因此特别重视提高妇女找工作的积极性、应聘技巧培训、职业转换指导、进修、职业自我实现，以及长期失业或突然下岗造成不良情绪的心理调适。</w:t>
      </w:r>
    </w:p>
    <w:p w:rsidR="00804A7C" w:rsidRPr="004F4DE8" w:rsidRDefault="00804A7C" w:rsidP="00867C38">
      <w:pPr>
        <w:pStyle w:val="SingleTxtGC"/>
      </w:pPr>
      <w:r w:rsidRPr="004F4DE8">
        <w:t>41.</w:t>
      </w:r>
      <w:r w:rsidRPr="004F4DE8">
        <w:tab/>
      </w:r>
      <w:r w:rsidRPr="004F4DE8">
        <w:t>俄罗斯的《家庭法》也是基于男女完全平等的原则。譬如，根据《俄联邦家庭法》第</w:t>
      </w:r>
      <w:r w:rsidRPr="004F4DE8">
        <w:t>1</w:t>
      </w:r>
      <w:r w:rsidRPr="004F4DE8">
        <w:t>条，家庭关系的调整，应根据男女双方婚姻自愿、夫妻权利平等、协商解决家庭内部问题的原则进行。</w:t>
      </w:r>
    </w:p>
    <w:p w:rsidR="00804A7C" w:rsidRPr="004F4DE8" w:rsidRDefault="00625F5C" w:rsidP="00625F5C">
      <w:pPr>
        <w:pStyle w:val="H23GC"/>
      </w:pPr>
      <w:r w:rsidRPr="004F4DE8">
        <w:tab/>
      </w:r>
      <w:r w:rsidRPr="004F4DE8">
        <w:tab/>
      </w:r>
      <w:r w:rsidR="00804A7C" w:rsidRPr="004F4DE8">
        <w:t>第六条</w:t>
      </w:r>
    </w:p>
    <w:p w:rsidR="00804A7C" w:rsidRPr="004F4DE8" w:rsidRDefault="00804A7C" w:rsidP="00867C38">
      <w:pPr>
        <w:pStyle w:val="SingleTxtGC"/>
      </w:pPr>
      <w:r w:rsidRPr="004F4DE8">
        <w:t>42.</w:t>
      </w:r>
      <w:r w:rsidRPr="004F4DE8">
        <w:tab/>
        <w:t>2002</w:t>
      </w:r>
      <w:r w:rsidRPr="004F4DE8">
        <w:t>年通过了新的《俄联邦劳动法》。该法旨在保障劳动者和雇主的利益平衡，提高劳动力的稳定性和逐步取代</w:t>
      </w:r>
      <w:r w:rsidRPr="004F4DE8">
        <w:t>“</w:t>
      </w:r>
      <w:r w:rsidRPr="004F4DE8">
        <w:t>非正式的</w:t>
      </w:r>
      <w:r w:rsidRPr="004F4DE8">
        <w:t>”</w:t>
      </w:r>
      <w:r w:rsidRPr="004F4DE8">
        <w:t>劳动关系，并扩大登记就业率，以保证劳动市场有较高的平衡性，将失业率降到最低。新的《劳动法》规定，提高协调劳动关系的作用，首先要在加强工会与雇主的协同关系基础上进行。该法显著加强了个体劳动合同的作用，扩大了定期个体劳动合同的适用范围，简化了雇主</w:t>
      </w:r>
      <w:r w:rsidR="005E7055" w:rsidRPr="004F4DE8">
        <w:t>(</w:t>
      </w:r>
      <w:r w:rsidRPr="004F4DE8">
        <w:t>在对劳动者权益给予必要保障的条件下</w:t>
      </w:r>
      <w:r w:rsidR="005E7055" w:rsidRPr="004F4DE8">
        <w:t>)</w:t>
      </w:r>
      <w:r w:rsidRPr="004F4DE8">
        <w:t>解除劳动合同的程序，扩大了直接用合同解决问题的范围。国家有权巩固和细化适用于全国的劳动权利保障。在集体协调层面，确定了部门、地区、行业等劳动组织的特点，保证了劳动者劳动保障水平的实际提高。个别协调成为劳动者直接参与确定劳动条件和劳动报酬、明确劳动职能的性质和内容、考虑履行劳动职能的特殊情况和劳动者业务素质、拓宽各种劳动激励运用条件的基本方法。</w:t>
      </w:r>
    </w:p>
    <w:p w:rsidR="00804A7C" w:rsidRPr="004F4DE8" w:rsidRDefault="00804A7C" w:rsidP="00867C38">
      <w:pPr>
        <w:pStyle w:val="SingleTxtGC"/>
      </w:pPr>
      <w:r w:rsidRPr="004F4DE8">
        <w:t>43.</w:t>
      </w:r>
      <w:r w:rsidRPr="004F4DE8">
        <w:tab/>
        <w:t>2006</w:t>
      </w:r>
      <w:r w:rsidRPr="004F4DE8">
        <w:t>年签署了</w:t>
      </w:r>
      <w:r w:rsidRPr="004F4DE8">
        <w:t>“</w:t>
      </w:r>
      <w:r w:rsidRPr="004F4DE8">
        <w:t>关于对《俄联邦劳动法》进行修改和补充</w:t>
      </w:r>
      <w:r w:rsidRPr="004F4DE8">
        <w:t>”</w:t>
      </w:r>
      <w:r w:rsidRPr="004F4DE8">
        <w:t>的法律。进行了如下修改和补充：确定了签订定期劳动合同和合同成立</w:t>
      </w:r>
      <w:r w:rsidR="005E7055" w:rsidRPr="004F4DE8">
        <w:t>(</w:t>
      </w:r>
      <w:r w:rsidRPr="004F4DE8">
        <w:t>即必须由双方同意签订</w:t>
      </w:r>
      <w:r w:rsidR="005E7055" w:rsidRPr="004F4DE8">
        <w:t>)</w:t>
      </w:r>
      <w:r w:rsidRPr="004F4DE8">
        <w:t>的情形范围，扩大了免试上岗的人员范围。此类人员中包括有不满</w:t>
      </w:r>
      <w:r w:rsidRPr="004F4DE8">
        <w:t>1.5</w:t>
      </w:r>
      <w:r w:rsidRPr="004F4DE8">
        <w:t>岁小孩的妇女。补充条款详细规定了中止劳动合同的程序，明确超过正常工作时间的工作属于超时工作和非额定工作日条件下的工作。恢复了在特殊情况下未经劳动者同意而让其参加超时工作的许可。条款的修订并不违反国际劳工组织《关于强迫劳动的第</w:t>
      </w:r>
      <w:r w:rsidRPr="004F4DE8">
        <w:t>29</w:t>
      </w:r>
      <w:r w:rsidRPr="004F4DE8">
        <w:t>号公约》，除了禁止用酒类饮品、毒品、毒药、有害物质和其他毒素物质、武器、弹药等物品作为工资发放外，现在还禁止用债券、借据、流通债券和息票顶替工资。引入了</w:t>
      </w:r>
      <w:r w:rsidRPr="004F4DE8">
        <w:t>“</w:t>
      </w:r>
      <w:r w:rsidRPr="004F4DE8">
        <w:t>按职业技能类别支付的基准劳动报酬水平</w:t>
      </w:r>
      <w:r w:rsidRPr="004F4DE8">
        <w:t>”</w:t>
      </w:r>
      <w:r w:rsidRPr="004F4DE8">
        <w:t>的新概念，规定工资标准、固定工资</w:t>
      </w:r>
      <w:r w:rsidR="005E7055" w:rsidRPr="004F4DE8">
        <w:t>(</w:t>
      </w:r>
      <w:r w:rsidRPr="004F4DE8">
        <w:t>职务工资</w:t>
      </w:r>
      <w:r w:rsidR="005E7055" w:rsidRPr="004F4DE8">
        <w:t>)</w:t>
      </w:r>
      <w:r w:rsidRPr="004F4DE8">
        <w:t>，以及基础工资</w:t>
      </w:r>
      <w:r w:rsidR="005E7055" w:rsidRPr="004F4DE8">
        <w:t>(</w:t>
      </w:r>
      <w:r w:rsidRPr="004F4DE8">
        <w:t>基础职务工资</w:t>
      </w:r>
      <w:r w:rsidR="005E7055" w:rsidRPr="004F4DE8">
        <w:t>)</w:t>
      </w:r>
      <w:r w:rsidRPr="004F4DE8">
        <w:t>、按劳动者职业技能类别支付的基准工资额应不低于最低劳动报酬标准。规定：如果定期劳动合同在妇女怀孕期间到期，雇主应根据劳动者的申请将劳动合同的期限扣除其法定孕产假期后予以延长。强调了《宪法》的规定，指出人人有权采用法律未予禁止的各种方式保护自己的劳动权利和自由。劳动权利基本保护体系增加了诉讼辩护，做出了一些修改，旨在对组织和雇主</w:t>
      </w:r>
      <w:r w:rsidR="005E7055" w:rsidRPr="004F4DE8">
        <w:t>(</w:t>
      </w:r>
      <w:r w:rsidRPr="004F4DE8">
        <w:t>法人</w:t>
      </w:r>
      <w:r w:rsidR="005E7055" w:rsidRPr="004F4DE8">
        <w:t>)</w:t>
      </w:r>
      <w:r w:rsidRPr="004F4DE8">
        <w:t>执行劳动法的情况进行监督。</w:t>
      </w:r>
    </w:p>
    <w:p w:rsidR="00804A7C" w:rsidRPr="00EC7A1B" w:rsidRDefault="00F52E38" w:rsidP="00F52E38">
      <w:pPr>
        <w:pStyle w:val="H4GC"/>
        <w:rPr>
          <w:rFonts w:hint="eastAsia"/>
        </w:rPr>
      </w:pPr>
      <w:r w:rsidRPr="004F4DE8">
        <w:tab/>
      </w:r>
      <w:r w:rsidRPr="004F4DE8">
        <w:tab/>
      </w:r>
      <w:r w:rsidR="00804A7C" w:rsidRPr="004F4DE8">
        <w:t>关于委员会对俄罗斯联邦第四次定期报告的意见</w:t>
      </w:r>
      <w:r w:rsidR="00EC7A1B">
        <w:rPr>
          <w:rFonts w:hint="eastAsia"/>
        </w:rPr>
        <w:t>和</w:t>
      </w:r>
      <w:r w:rsidR="00804A7C" w:rsidRPr="004F4DE8">
        <w:t>建议</w:t>
      </w:r>
      <w:r w:rsidR="00804A7C" w:rsidRPr="004F4DE8">
        <w:t>15</w:t>
      </w:r>
      <w:r w:rsidR="00804A7C" w:rsidRPr="004F4DE8">
        <w:t>和</w:t>
      </w:r>
      <w:r w:rsidR="00804A7C" w:rsidRPr="004F4DE8">
        <w:t>43</w:t>
      </w:r>
    </w:p>
    <w:p w:rsidR="00804A7C" w:rsidRPr="004F4DE8" w:rsidRDefault="00804A7C" w:rsidP="00867C38">
      <w:pPr>
        <w:pStyle w:val="SingleTxtGC"/>
      </w:pPr>
      <w:r w:rsidRPr="004F4DE8">
        <w:t>44.</w:t>
      </w:r>
      <w:r w:rsidRPr="004F4DE8">
        <w:tab/>
      </w:r>
      <w:r w:rsidRPr="004F4DE8">
        <w:t>《俄罗斯联邦宪法》第</w:t>
      </w:r>
      <w:r w:rsidRPr="004F4DE8">
        <w:t>37</w:t>
      </w:r>
      <w:r w:rsidRPr="004F4DE8">
        <w:t>条规定，劳动是自由的，人人有权自由支配自己的劳动能力，选择工作种类和职业。禁止强制劳动。人人拥有失业保护权。</w:t>
      </w:r>
    </w:p>
    <w:p w:rsidR="00804A7C" w:rsidRPr="004F4DE8" w:rsidRDefault="00804A7C" w:rsidP="00867C38">
      <w:pPr>
        <w:pStyle w:val="SingleTxtGC"/>
      </w:pPr>
      <w:r w:rsidRPr="004F4DE8">
        <w:t>45.</w:t>
      </w:r>
      <w:r w:rsidRPr="004F4DE8">
        <w:tab/>
      </w:r>
      <w:r w:rsidRPr="004F4DE8">
        <w:t>在《俄罗斯联邦居民就业法》</w:t>
      </w:r>
      <w:r w:rsidR="005E7055" w:rsidRPr="004F4DE8">
        <w:t>(</w:t>
      </w:r>
      <w:r w:rsidRPr="004F4DE8">
        <w:t>以下简称《就业法》</w:t>
      </w:r>
      <w:r w:rsidR="005E7055" w:rsidRPr="004F4DE8">
        <w:t>)</w:t>
      </w:r>
      <w:r w:rsidRPr="004F4DE8">
        <w:t>序言中指出，该法确定了国家政策促进就业的法律、经济和组织基础，包括对实现俄联邦公民享受劳动和失业社会保障的宪法权利的国家保障。这意味着法律在就业保障方面为失业居民提供歧视保护。</w:t>
      </w:r>
    </w:p>
    <w:p w:rsidR="00804A7C" w:rsidRPr="004F4DE8" w:rsidRDefault="00804A7C" w:rsidP="00867C38">
      <w:pPr>
        <w:pStyle w:val="SingleTxtGC"/>
      </w:pPr>
      <w:r w:rsidRPr="004F4DE8">
        <w:t>46.</w:t>
      </w:r>
      <w:r w:rsidRPr="004F4DE8">
        <w:tab/>
      </w:r>
      <w:r w:rsidRPr="004F4DE8">
        <w:t>促进就业方面的国家政策，旨在保障俄联邦所有的公民在实现自愿劳动和自由就业权利方面享有平等的机会，不受性别、民族、年龄、社会地位、政治信仰和宗教关系的限制。</w:t>
      </w:r>
    </w:p>
    <w:p w:rsidR="00804A7C" w:rsidRPr="004F4DE8" w:rsidRDefault="00804A7C" w:rsidP="00867C38">
      <w:pPr>
        <w:pStyle w:val="SingleTxtGC"/>
      </w:pPr>
      <w:r w:rsidRPr="004F4DE8">
        <w:t>47.</w:t>
      </w:r>
      <w:r w:rsidRPr="004F4DE8">
        <w:tab/>
      </w:r>
      <w:r w:rsidRPr="004F4DE8">
        <w:t>《就业法》第</w:t>
      </w:r>
      <w:r w:rsidRPr="004F4DE8">
        <w:t>1</w:t>
      </w:r>
      <w:r w:rsidRPr="004F4DE8">
        <w:t>条规定，公民享有支配自己生产、创造性劳动能力的绝对权。任何形式的强制性劳动都是不允许的，除非法律另有规定。</w:t>
      </w:r>
    </w:p>
    <w:p w:rsidR="00804A7C" w:rsidRPr="004F4DE8" w:rsidRDefault="00804A7C" w:rsidP="00867C38">
      <w:pPr>
        <w:pStyle w:val="SingleTxtGC"/>
      </w:pPr>
      <w:r w:rsidRPr="004F4DE8">
        <w:t>48.</w:t>
      </w:r>
      <w:r w:rsidRPr="004F4DE8">
        <w:tab/>
      </w:r>
      <w:r w:rsidRPr="004F4DE8">
        <w:t>《就业法》第</w:t>
      </w:r>
      <w:r w:rsidRPr="004F4DE8">
        <w:t>9</w:t>
      </w:r>
      <w:r w:rsidRPr="004F4DE8">
        <w:t>条规定，俄联邦公民</w:t>
      </w:r>
      <w:r w:rsidR="005E7055" w:rsidRPr="004F4DE8">
        <w:t>(</w:t>
      </w:r>
      <w:r w:rsidRPr="004F4DE8">
        <w:t>包括妇女</w:t>
      </w:r>
      <w:r w:rsidR="005E7055" w:rsidRPr="004F4DE8">
        <w:t>)</w:t>
      </w:r>
      <w:r w:rsidRPr="004F4DE8">
        <w:t>享有免费咨询、免费获取就业指导信息和就业指导服务的权利，法律保障无工作公民按就业指导方向免费接受心理援助、职业培训、进修和提高专业技能的权利。</w:t>
      </w:r>
    </w:p>
    <w:p w:rsidR="00804A7C" w:rsidRPr="004F4DE8" w:rsidRDefault="00804A7C" w:rsidP="00867C38">
      <w:pPr>
        <w:pStyle w:val="SingleTxtGC"/>
      </w:pPr>
      <w:r w:rsidRPr="004F4DE8">
        <w:t>49.</w:t>
      </w:r>
      <w:r w:rsidRPr="004F4DE8">
        <w:tab/>
      </w:r>
      <w:r w:rsidRPr="004F4DE8">
        <w:t>《就业法》第</w:t>
      </w:r>
      <w:r w:rsidRPr="004F4DE8">
        <w:t>12</w:t>
      </w:r>
      <w:r w:rsidRPr="004F4DE8">
        <w:t>条保障俄联邦公民</w:t>
      </w:r>
      <w:r w:rsidR="005E7055" w:rsidRPr="004F4DE8">
        <w:t>(</w:t>
      </w:r>
      <w:r w:rsidRPr="004F4DE8">
        <w:t>包括妇女</w:t>
      </w:r>
      <w:r w:rsidR="005E7055" w:rsidRPr="004F4DE8">
        <w:t>)</w:t>
      </w:r>
      <w:r w:rsidRPr="004F4DE8">
        <w:t>自由选择工种、职业</w:t>
      </w:r>
      <w:r w:rsidR="005E7055" w:rsidRPr="004F4DE8">
        <w:t>(</w:t>
      </w:r>
      <w:r w:rsidRPr="004F4DE8">
        <w:t>专业</w:t>
      </w:r>
      <w:r w:rsidR="005E7055" w:rsidRPr="004F4DE8">
        <w:t>)</w:t>
      </w:r>
      <w:r w:rsidRPr="004F4DE8">
        <w:t>、劳动种类和性质的权利，无偿协助公民利用就业中介服务选择合适的工作和获得劳动安置，实施积极的居民就业政策，包括按就业指导方向免费接受就业指导、心理援助、职业培训、进修和提高专业技能。</w:t>
      </w:r>
    </w:p>
    <w:p w:rsidR="00804A7C" w:rsidRPr="004F4DE8" w:rsidRDefault="00804A7C" w:rsidP="00867C38">
      <w:pPr>
        <w:pStyle w:val="SingleTxtGC"/>
      </w:pPr>
      <w:r w:rsidRPr="004F4DE8">
        <w:t>50.</w:t>
      </w:r>
      <w:r w:rsidRPr="004F4DE8">
        <w:tab/>
        <w:t>2007</w:t>
      </w:r>
      <w:r w:rsidRPr="004F4DE8">
        <w:t>年</w:t>
      </w:r>
      <w:r w:rsidRPr="004F4DE8">
        <w:t>1</w:t>
      </w:r>
      <w:r w:rsidRPr="004F4DE8">
        <w:t>月以来，无论整个俄联邦，还是几乎所有的俄联邦主体，失业率出现稳步下降的趋势。同时，部分俄联邦主体的本地劳动力市场仍然形势严峻。北高加索和中亚共和国仍然存在大量剩余劳动力，这些地区的登记失业率大大超过了俄罗斯的平均水平。截止</w:t>
      </w:r>
      <w:smartTag w:uri="urn:schemas-microsoft-com:office:smarttags" w:element="chsdate">
        <w:smartTagPr>
          <w:attr w:name="IsROCDate" w:val="False"/>
          <w:attr w:name="IsLunarDate" w:val="False"/>
          <w:attr w:name="Day" w:val="1"/>
          <w:attr w:name="Month" w:val="9"/>
          <w:attr w:name="Year" w:val="2007"/>
        </w:smartTagPr>
        <w:r w:rsidRPr="004F4DE8">
          <w:t>2007</w:t>
        </w:r>
        <w:r w:rsidRPr="004F4DE8">
          <w:t>年</w:t>
        </w:r>
        <w:r w:rsidRPr="004F4DE8">
          <w:t>9</w:t>
        </w:r>
        <w:r w:rsidRPr="004F4DE8">
          <w:t>月</w:t>
        </w:r>
        <w:r w:rsidRPr="004F4DE8">
          <w:t>1</w:t>
        </w:r>
        <w:r w:rsidRPr="004F4DE8">
          <w:t>日</w:t>
        </w:r>
      </w:smartTag>
      <w:r w:rsidRPr="004F4DE8">
        <w:t>，俄联邦的失业人口总数为</w:t>
      </w:r>
      <w:r w:rsidRPr="004F4DE8">
        <w:t>426.4</w:t>
      </w:r>
      <w:r w:rsidRPr="004F4DE8">
        <w:t>万人。</w:t>
      </w:r>
    </w:p>
    <w:p w:rsidR="00804A7C" w:rsidRPr="004F4DE8" w:rsidRDefault="00804A7C" w:rsidP="00867C38">
      <w:pPr>
        <w:pStyle w:val="SingleTxtGC"/>
      </w:pPr>
      <w:r w:rsidRPr="004F4DE8">
        <w:t>51.</w:t>
      </w:r>
      <w:r w:rsidRPr="004F4DE8">
        <w:tab/>
      </w:r>
      <w:r w:rsidRPr="004F4DE8">
        <w:t>促使失业率下降的主要因素，是在</w:t>
      </w:r>
      <w:r w:rsidRPr="004F4DE8">
        <w:t>2007</w:t>
      </w:r>
      <w:r w:rsidRPr="004F4DE8">
        <w:t>年实施全民卫生、教育、建设和农业计划框架内创造了大量的工作岗位。这些工作岗位不仅仅局限于上述经济行业，也涉及相关的领域。</w:t>
      </w:r>
    </w:p>
    <w:p w:rsidR="00804A7C" w:rsidRPr="004F4DE8" w:rsidRDefault="00804A7C" w:rsidP="00867C38">
      <w:pPr>
        <w:pStyle w:val="SingleTxtGC"/>
      </w:pPr>
      <w:r w:rsidRPr="004F4DE8">
        <w:t>52.</w:t>
      </w:r>
      <w:r w:rsidRPr="004F4DE8">
        <w:tab/>
        <w:t>2007-2010</w:t>
      </w:r>
      <w:r w:rsidRPr="004F4DE8">
        <w:t>年劳动力市场行动构想计划确定的一项重要的国家任务，是促进在劳动力市场上竞争力不足、安置有困难的失业人口，特别是扶养有残疾儿童以及渴望在生育孩子之后恢复工作的妇女进入劳动力市场。</w:t>
      </w:r>
    </w:p>
    <w:p w:rsidR="00804A7C" w:rsidRPr="004F4DE8" w:rsidRDefault="00804A7C" w:rsidP="00867C38">
      <w:pPr>
        <w:pStyle w:val="SingleTxtGC"/>
      </w:pPr>
      <w:r w:rsidRPr="004F4DE8">
        <w:t>53.</w:t>
      </w:r>
      <w:r w:rsidRPr="004F4DE8">
        <w:tab/>
      </w:r>
      <w:r w:rsidRPr="004F4DE8">
        <w:t>妇女就业问题在每个俄联邦主体实施的地区性居民就业促进计划中得到高度重视。此外，正在制定改善妇女状况的专项计划，旨在采取综合措施改善失业妇女的安置、职业指导和再培训工作。</w:t>
      </w:r>
    </w:p>
    <w:p w:rsidR="00804A7C" w:rsidRPr="004F4DE8" w:rsidRDefault="00804A7C" w:rsidP="00867C38">
      <w:pPr>
        <w:pStyle w:val="SingleTxtGC"/>
      </w:pPr>
      <w:r w:rsidRPr="004F4DE8">
        <w:t>54.</w:t>
      </w:r>
      <w:r w:rsidRPr="004F4DE8">
        <w:tab/>
      </w:r>
      <w:r w:rsidRPr="004F4DE8">
        <w:t>据官方统计，截止</w:t>
      </w:r>
      <w:smartTag w:uri="urn:schemas-microsoft-com:office:smarttags" w:element="chsdate">
        <w:smartTagPr>
          <w:attr w:name="IsROCDate" w:val="False"/>
          <w:attr w:name="IsLunarDate" w:val="False"/>
          <w:attr w:name="Day" w:val="1"/>
          <w:attr w:name="Month" w:val="9"/>
          <w:attr w:name="Year" w:val="2007"/>
        </w:smartTagPr>
        <w:r w:rsidRPr="004F4DE8">
          <w:t>2007</w:t>
        </w:r>
        <w:r w:rsidRPr="004F4DE8">
          <w:t>年</w:t>
        </w:r>
        <w:r w:rsidRPr="004F4DE8">
          <w:t>9</w:t>
        </w:r>
        <w:r w:rsidRPr="004F4DE8">
          <w:t>月</w:t>
        </w:r>
        <w:r w:rsidRPr="004F4DE8">
          <w:t>1</w:t>
        </w:r>
        <w:r w:rsidRPr="004F4DE8">
          <w:t>日</w:t>
        </w:r>
      </w:smartTag>
      <w:r w:rsidRPr="004F4DE8">
        <w:t>，在俄罗斯国内有经济能力的居民构成中，</w:t>
      </w:r>
      <w:r w:rsidRPr="004F4DE8">
        <w:t>15-29</w:t>
      </w:r>
      <w:r w:rsidRPr="004F4DE8">
        <w:t>岁年龄段的青年占俄罗斯国内有经济能力居民总数的</w:t>
      </w:r>
      <w:r w:rsidRPr="004F4DE8">
        <w:t>26.2%</w:t>
      </w:r>
      <w:r w:rsidR="005E7055" w:rsidRPr="004F4DE8">
        <w:t>(</w:t>
      </w:r>
      <w:r w:rsidRPr="004F4DE8">
        <w:t>2005</w:t>
      </w:r>
      <w:r w:rsidRPr="004F4DE8">
        <w:t>年为</w:t>
      </w:r>
      <w:r w:rsidRPr="004F4DE8">
        <w:t>23.1%</w:t>
      </w:r>
      <w:r w:rsidR="005E7055" w:rsidRPr="004F4DE8">
        <w:t>)</w:t>
      </w:r>
      <w:r w:rsidRPr="004F4DE8">
        <w:t>。青年人分布在几乎所有的经济领域，但他们最感兴趣的是批发零售、公共饮食、金融、信贷、保险、经济管理、建筑、工业等领域。</w:t>
      </w:r>
    </w:p>
    <w:p w:rsidR="00804A7C" w:rsidRPr="004F4DE8" w:rsidRDefault="00804A7C" w:rsidP="00867C38">
      <w:pPr>
        <w:pStyle w:val="SingleTxtGC"/>
      </w:pPr>
      <w:r w:rsidRPr="004F4DE8">
        <w:t>55.</w:t>
      </w:r>
      <w:r w:rsidRPr="004F4DE8">
        <w:tab/>
        <w:t>15-29</w:t>
      </w:r>
      <w:r w:rsidRPr="004F4DE8">
        <w:t>岁无业青年的比例占无业总人数的</w:t>
      </w:r>
      <w:r w:rsidRPr="004F4DE8">
        <w:t>45.8%</w:t>
      </w:r>
      <w:r w:rsidRPr="004F4DE8">
        <w:t>。青年人在无业总人数中所占比例较大，说明这部分居民的就业安置困难很大。近年来劳动力市场上来自相对年长的公民的竞争力在增加，说明雇主更倾向于聘用有工作经验和有熟练技能的应聘者。同时，青年失业率也呈现下降趋势。如果说</w:t>
      </w:r>
      <w:r w:rsidRPr="004F4DE8">
        <w:t>1990</w:t>
      </w:r>
      <w:r w:rsidRPr="004F4DE8">
        <w:t>年代青年失业率</w:t>
      </w:r>
      <w:r w:rsidR="005E7055" w:rsidRPr="004F4DE8">
        <w:t>(</w:t>
      </w:r>
      <w:r w:rsidRPr="004F4DE8">
        <w:t>20-24</w:t>
      </w:r>
      <w:r w:rsidRPr="004F4DE8">
        <w:t>岁青年</w:t>
      </w:r>
      <w:r w:rsidR="005E7055" w:rsidRPr="004F4DE8">
        <w:t>)</w:t>
      </w:r>
      <w:r w:rsidRPr="004F4DE8">
        <w:t>曾一度上升，那么自</w:t>
      </w:r>
      <w:r w:rsidRPr="004F4DE8">
        <w:t>2000</w:t>
      </w:r>
      <w:r w:rsidRPr="004F4DE8">
        <w:t>年开始，青年失业率从</w:t>
      </w:r>
      <w:r w:rsidRPr="004F4DE8">
        <w:t>17.5%</w:t>
      </w:r>
      <w:r w:rsidR="005E7055" w:rsidRPr="004F4DE8">
        <w:t>(</w:t>
      </w:r>
      <w:r w:rsidRPr="004F4DE8">
        <w:t>2000</w:t>
      </w:r>
      <w:r w:rsidRPr="004F4DE8">
        <w:t>年全国平均失业率为</w:t>
      </w:r>
      <w:r w:rsidRPr="004F4DE8">
        <w:t>12.1%</w:t>
      </w:r>
      <w:r w:rsidR="005E7055" w:rsidRPr="004F4DE8">
        <w:t>)</w:t>
      </w:r>
      <w:r w:rsidRPr="004F4DE8">
        <w:t>下降到</w:t>
      </w:r>
      <w:r w:rsidRPr="004F4DE8">
        <w:t>2007</w:t>
      </w:r>
      <w:r w:rsidRPr="004F4DE8">
        <w:t>年的</w:t>
      </w:r>
      <w:r w:rsidRPr="004F4DE8">
        <w:t>13.1%</w:t>
      </w:r>
      <w:r w:rsidRPr="004F4DE8">
        <w:t>。</w:t>
      </w:r>
    </w:p>
    <w:p w:rsidR="00804A7C" w:rsidRPr="004F4DE8" w:rsidRDefault="00804A7C" w:rsidP="00867C38">
      <w:pPr>
        <w:pStyle w:val="SingleTxtGC"/>
      </w:pPr>
      <w:r w:rsidRPr="004F4DE8">
        <w:t>56.</w:t>
      </w:r>
      <w:r w:rsidRPr="004F4DE8">
        <w:tab/>
      </w:r>
      <w:r w:rsidRPr="004F4DE8">
        <w:t>在</w:t>
      </w:r>
      <w:r w:rsidRPr="004F4DE8">
        <w:t>15-29</w:t>
      </w:r>
      <w:r w:rsidRPr="004F4DE8">
        <w:t>岁年龄段的青年中，去就业机构寻求就业帮助的人占无业青年总数的</w:t>
      </w:r>
      <w:r w:rsidRPr="004F4DE8">
        <w:t>35%</w:t>
      </w:r>
      <w:r w:rsidRPr="004F4DE8">
        <w:t>。其中求助于商业性就业机构的人更少，平均只有</w:t>
      </w:r>
      <w:r w:rsidRPr="004F4DE8">
        <w:t>3-6%</w:t>
      </w:r>
      <w:r w:rsidRPr="004F4DE8">
        <w:t>。与年长者相比，青年人求助于专业化居民就业机构</w:t>
      </w:r>
      <w:r w:rsidR="005E7055" w:rsidRPr="004F4DE8">
        <w:t>(</w:t>
      </w:r>
      <w:r w:rsidRPr="004F4DE8">
        <w:t>居民就业中心</w:t>
      </w:r>
      <w:r w:rsidR="005E7055" w:rsidRPr="004F4DE8">
        <w:t>)</w:t>
      </w:r>
      <w:r w:rsidRPr="004F4DE8">
        <w:t>的比例较低，证明大部分青年求职者在找工作时更愿意投亲靠友、直接寻找雇主、利用媒体和网络等。</w:t>
      </w:r>
    </w:p>
    <w:p w:rsidR="00804A7C" w:rsidRPr="004F4DE8" w:rsidRDefault="00804A7C" w:rsidP="00867C38">
      <w:pPr>
        <w:pStyle w:val="SingleTxtGC"/>
      </w:pPr>
      <w:r w:rsidRPr="004F4DE8">
        <w:t>57.</w:t>
      </w:r>
      <w:r w:rsidRPr="004F4DE8">
        <w:tab/>
      </w:r>
      <w:r w:rsidRPr="004F4DE8">
        <w:t>促进青年就业是国家，特别是普通和职业教育机构以及就业部门的一项关键任务。这些机构和部门负责对青年人进行专业分类，指导其合理选择职业或工种、根据劳动力市场的要求接受职业教育。无论联邦级还是地区级的青年就业措施，都是要首先发展青年就业指导和安置的基础，完善法规，保证青年有效就业，向俄联邦主体的青年机构提供信息方法支持，并鼓励青年人自主创业。</w:t>
      </w:r>
    </w:p>
    <w:p w:rsidR="00804A7C" w:rsidRPr="004F4DE8" w:rsidRDefault="00804A7C" w:rsidP="00867C38">
      <w:pPr>
        <w:pStyle w:val="SingleTxtGC"/>
      </w:pPr>
      <w:r w:rsidRPr="004F4DE8">
        <w:t>58.</w:t>
      </w:r>
      <w:r w:rsidRPr="004F4DE8">
        <w:tab/>
      </w:r>
      <w:r w:rsidRPr="004F4DE8">
        <w:t>在俄联邦主体国家就业主管部门的工作中，针对提高无业青年的就业竞争力，目前主要有</w:t>
      </w:r>
      <w:r w:rsidRPr="004F4DE8">
        <w:t>3</w:t>
      </w:r>
      <w:r w:rsidRPr="004F4DE8">
        <w:t>个方向，一是采取预防措施，包括向青年人提供就业指导和劳动力市场信息；二是促进就业，包括职业培训、帮助择业；三是促进自主创业。</w:t>
      </w:r>
    </w:p>
    <w:p w:rsidR="00804A7C" w:rsidRPr="004F4DE8" w:rsidRDefault="00804A7C" w:rsidP="00867C38">
      <w:pPr>
        <w:pStyle w:val="SingleTxtGC"/>
      </w:pPr>
      <w:r w:rsidRPr="004F4DE8">
        <w:t>59.</w:t>
      </w:r>
      <w:r w:rsidRPr="004F4DE8">
        <w:tab/>
      </w:r>
      <w:r w:rsidRPr="004F4DE8">
        <w:t>解决居民就业和为经济发展提供高素质劳动力资源的问题，可以通过提高劳动力市场运行效率来实现。一方面要增强劳动力市场的灵活性，另一方面要遵守社会劳动权利和保障。</w:t>
      </w:r>
    </w:p>
    <w:p w:rsidR="00804A7C" w:rsidRPr="004F4DE8" w:rsidRDefault="00804A7C" w:rsidP="00867C38">
      <w:pPr>
        <w:pStyle w:val="SingleTxtGC"/>
      </w:pPr>
      <w:r w:rsidRPr="004F4DE8">
        <w:t>60.</w:t>
      </w:r>
      <w:r w:rsidRPr="004F4DE8">
        <w:tab/>
      </w:r>
      <w:r w:rsidRPr="004F4DE8">
        <w:t>劳动力市场调控领域国家政策的主要方向是：使《劳动法》和《居民就业法》符合现代要求，形成劳动力市场监测体系，保证职业教育与劳动力需求的平衡性，提高地区劳动力的流动性，发展干部潜力，优化国外劳动力吸收机制，鼓励居民的经济能动性，提高工作岗位的质量等。</w:t>
      </w:r>
    </w:p>
    <w:p w:rsidR="00804A7C" w:rsidRPr="004F4DE8" w:rsidRDefault="00804A7C" w:rsidP="00867C38">
      <w:pPr>
        <w:pStyle w:val="SingleTxtGC"/>
      </w:pPr>
      <w:r w:rsidRPr="004F4DE8">
        <w:t>61.</w:t>
      </w:r>
      <w:r w:rsidRPr="004F4DE8">
        <w:tab/>
      </w:r>
      <w:r w:rsidRPr="004F4DE8">
        <w:t>为了促进居民就业，居民就业主管部门根据《居民就业法》开展在俄联邦主体实施专项计划的工作，其内容包括向失业居民提供劳动力市场信息服务、心理援助、就业指导、职业培训、进修和提高有市场需求的职业</w:t>
      </w:r>
      <w:r w:rsidR="005E7055" w:rsidRPr="004F4DE8">
        <w:t>(</w:t>
      </w:r>
      <w:r w:rsidRPr="004F4DE8">
        <w:t>专业</w:t>
      </w:r>
      <w:r w:rsidR="005E7055" w:rsidRPr="004F4DE8">
        <w:t>)</w:t>
      </w:r>
      <w:r w:rsidRPr="004F4DE8">
        <w:t>技能、安排在企业从事临时工和见习、为临时工和见习者提供物质援助、协助失业人员异地就业等。</w:t>
      </w:r>
    </w:p>
    <w:p w:rsidR="00804A7C" w:rsidRPr="00EC7A1B" w:rsidRDefault="00F52E38" w:rsidP="00F52E38">
      <w:pPr>
        <w:pStyle w:val="H4GC"/>
        <w:rPr>
          <w:rFonts w:hint="eastAsia"/>
        </w:rPr>
      </w:pPr>
      <w:r w:rsidRPr="004F4DE8">
        <w:tab/>
      </w:r>
      <w:r w:rsidRPr="004F4DE8">
        <w:tab/>
      </w:r>
      <w:r w:rsidR="00804A7C" w:rsidRPr="004F4DE8">
        <w:t>关于委员会对俄罗斯联邦第四次定期报告的意见</w:t>
      </w:r>
      <w:r w:rsidR="00EC7A1B">
        <w:rPr>
          <w:rFonts w:hint="eastAsia"/>
        </w:rPr>
        <w:t>和</w:t>
      </w:r>
      <w:r w:rsidR="00804A7C" w:rsidRPr="004F4DE8">
        <w:t>建议</w:t>
      </w:r>
      <w:r w:rsidR="00804A7C" w:rsidRPr="004F4DE8">
        <w:t>16</w:t>
      </w:r>
      <w:r w:rsidR="00804A7C" w:rsidRPr="004F4DE8">
        <w:t>和</w:t>
      </w:r>
      <w:r w:rsidR="00804A7C" w:rsidRPr="004F4DE8">
        <w:t>44</w:t>
      </w:r>
    </w:p>
    <w:p w:rsidR="00804A7C" w:rsidRPr="004F4DE8" w:rsidRDefault="00804A7C" w:rsidP="00867C38">
      <w:pPr>
        <w:pStyle w:val="SingleTxtGC"/>
      </w:pPr>
      <w:r w:rsidRPr="004F4DE8">
        <w:t>62.</w:t>
      </w:r>
      <w:r w:rsidRPr="004F4DE8">
        <w:tab/>
        <w:t>2007</w:t>
      </w:r>
      <w:r w:rsidRPr="004F4DE8">
        <w:t>年</w:t>
      </w:r>
      <w:r w:rsidRPr="004F4DE8">
        <w:t>1-9</w:t>
      </w:r>
      <w:r w:rsidRPr="004F4DE8">
        <w:t>月，有</w:t>
      </w:r>
      <w:r w:rsidRPr="004F4DE8">
        <w:t>18.77</w:t>
      </w:r>
      <w:r w:rsidRPr="004F4DE8">
        <w:t>万残疾人向国家就业部门寻求就业帮助，占求职总人数的</w:t>
      </w:r>
      <w:r w:rsidRPr="004F4DE8">
        <w:t>4%</w:t>
      </w:r>
      <w:r w:rsidRPr="004F4DE8">
        <w:t>。</w:t>
      </w:r>
      <w:r w:rsidRPr="004F4DE8">
        <w:t>2006</w:t>
      </w:r>
      <w:r w:rsidRPr="004F4DE8">
        <w:t>年度就业部门帮助</w:t>
      </w:r>
      <w:r w:rsidRPr="004F4DE8">
        <w:t>8.34</w:t>
      </w:r>
      <w:r w:rsidRPr="004F4DE8">
        <w:t>万残疾人找到了工作，占求职残疾人数的</w:t>
      </w:r>
      <w:r w:rsidRPr="004F4DE8">
        <w:t>34.4%</w:t>
      </w:r>
      <w:r w:rsidRPr="004F4DE8">
        <w:t>。截止</w:t>
      </w:r>
      <w:r w:rsidRPr="004F4DE8">
        <w:t>2007</w:t>
      </w:r>
      <w:r w:rsidRPr="004F4DE8">
        <w:t>年</w:t>
      </w:r>
      <w:r w:rsidRPr="004F4DE8">
        <w:t>10</w:t>
      </w:r>
      <w:r w:rsidRPr="004F4DE8">
        <w:t>月初，就业部门帮助</w:t>
      </w:r>
      <w:r w:rsidRPr="004F4DE8">
        <w:t>6.74</w:t>
      </w:r>
      <w:r w:rsidRPr="004F4DE8">
        <w:t>万残疾人找到了工作，占求职残疾人数的</w:t>
      </w:r>
      <w:r w:rsidRPr="004F4DE8">
        <w:t>36%</w:t>
      </w:r>
      <w:r w:rsidRPr="004F4DE8">
        <w:t>。</w:t>
      </w:r>
    </w:p>
    <w:p w:rsidR="00804A7C" w:rsidRPr="004F4DE8" w:rsidRDefault="00804A7C" w:rsidP="00867C38">
      <w:pPr>
        <w:pStyle w:val="SingleTxtGC"/>
      </w:pPr>
      <w:r w:rsidRPr="004F4DE8">
        <w:t>63.</w:t>
      </w:r>
      <w:r w:rsidRPr="004F4DE8">
        <w:tab/>
      </w:r>
      <w:r w:rsidRPr="004F4DE8">
        <w:t>截止</w:t>
      </w:r>
      <w:r w:rsidRPr="004F4DE8">
        <w:t>2007</w:t>
      </w:r>
      <w:r w:rsidRPr="004F4DE8">
        <w:t>年</w:t>
      </w:r>
      <w:r w:rsidRPr="004F4DE8">
        <w:t>10</w:t>
      </w:r>
      <w:r w:rsidRPr="004F4DE8">
        <w:t>月初，就业部门登记在册的残疾无业人口有</w:t>
      </w:r>
      <w:r w:rsidRPr="004F4DE8">
        <w:t>13.13</w:t>
      </w:r>
      <w:r w:rsidRPr="004F4DE8">
        <w:t>万</w:t>
      </w:r>
      <w:r w:rsidR="005E7055" w:rsidRPr="004F4DE8">
        <w:t>(</w:t>
      </w:r>
      <w:r w:rsidRPr="004F4DE8">
        <w:t>占登记失业总人口的</w:t>
      </w:r>
      <w:r w:rsidRPr="004F4DE8">
        <w:t>7.5%</w:t>
      </w:r>
      <w:r w:rsidR="005E7055" w:rsidRPr="004F4DE8">
        <w:t>)</w:t>
      </w:r>
      <w:r w:rsidRPr="004F4DE8">
        <w:t>。</w:t>
      </w:r>
    </w:p>
    <w:p w:rsidR="00804A7C" w:rsidRPr="004F4DE8" w:rsidRDefault="00804A7C" w:rsidP="00867C38">
      <w:pPr>
        <w:pStyle w:val="SingleTxtGC"/>
      </w:pPr>
      <w:r w:rsidRPr="004F4DE8">
        <w:t>64.</w:t>
      </w:r>
      <w:r w:rsidRPr="004F4DE8">
        <w:tab/>
        <w:t>2006</w:t>
      </w:r>
      <w:r w:rsidRPr="004F4DE8">
        <w:t>年，国家就业主管部门安排</w:t>
      </w:r>
      <w:r w:rsidRPr="004F4DE8">
        <w:t>7 500</w:t>
      </w:r>
      <w:r w:rsidRPr="004F4DE8">
        <w:t>名残疾人参加了职业培训，占求职残疾人总数的</w:t>
      </w:r>
      <w:r w:rsidRPr="004F4DE8">
        <w:t>3%</w:t>
      </w:r>
      <w:r w:rsidRPr="004F4DE8">
        <w:t>。</w:t>
      </w:r>
    </w:p>
    <w:p w:rsidR="00804A7C" w:rsidRPr="004F4DE8" w:rsidRDefault="00804A7C" w:rsidP="00867C38">
      <w:pPr>
        <w:pStyle w:val="SingleTxtGC"/>
      </w:pPr>
      <w:r w:rsidRPr="004F4DE8">
        <w:t>65.</w:t>
      </w:r>
      <w:r w:rsidRPr="004F4DE8">
        <w:tab/>
      </w:r>
      <w:r w:rsidRPr="004F4DE8">
        <w:t>自</w:t>
      </w:r>
      <w:smartTag w:uri="urn:schemas-microsoft-com:office:smarttags" w:element="chsdate">
        <w:smartTagPr>
          <w:attr w:name="IsROCDate" w:val="False"/>
          <w:attr w:name="IsLunarDate" w:val="False"/>
          <w:attr w:name="Day" w:val="1"/>
          <w:attr w:name="Month" w:val="10"/>
          <w:attr w:name="Year" w:val="2007"/>
        </w:smartTagPr>
        <w:r w:rsidRPr="004F4DE8">
          <w:t>2007</w:t>
        </w:r>
        <w:r w:rsidRPr="004F4DE8">
          <w:t>年</w:t>
        </w:r>
        <w:r w:rsidRPr="004F4DE8">
          <w:t>10</w:t>
        </w:r>
        <w:r w:rsidRPr="004F4DE8">
          <w:t>月</w:t>
        </w:r>
        <w:r w:rsidRPr="004F4DE8">
          <w:t>1</w:t>
        </w:r>
        <w:r w:rsidRPr="004F4DE8">
          <w:t>日</w:t>
        </w:r>
      </w:smartTag>
      <w:r w:rsidRPr="004F4DE8">
        <w:t>以来，共安排</w:t>
      </w:r>
      <w:r w:rsidRPr="004F4DE8">
        <w:t>7 800</w:t>
      </w:r>
      <w:r w:rsidRPr="004F4DE8">
        <w:t>名残疾人参加了职业培训，占求职残疾人总数的</w:t>
      </w:r>
      <w:r w:rsidRPr="004F4DE8">
        <w:t>4.2%</w:t>
      </w:r>
      <w:r w:rsidRPr="004F4DE8">
        <w:t>。</w:t>
      </w:r>
    </w:p>
    <w:p w:rsidR="00804A7C" w:rsidRPr="004F4DE8" w:rsidRDefault="00804A7C" w:rsidP="00867C38">
      <w:pPr>
        <w:pStyle w:val="SingleTxtGC"/>
      </w:pPr>
      <w:r w:rsidRPr="004F4DE8">
        <w:t>66.</w:t>
      </w:r>
      <w:r w:rsidRPr="004F4DE8">
        <w:tab/>
      </w:r>
      <w:r w:rsidRPr="004F4DE8">
        <w:t>残疾人就业临时安置组织致力于扩大弹性就业的范围，为有针对性地增加无业居民的收入创造条件。</w:t>
      </w:r>
    </w:p>
    <w:p w:rsidR="00804A7C" w:rsidRPr="004F4DE8" w:rsidRDefault="00804A7C" w:rsidP="00867C38">
      <w:pPr>
        <w:pStyle w:val="SingleTxtGC"/>
      </w:pPr>
      <w:r w:rsidRPr="004F4DE8">
        <w:t>67.</w:t>
      </w:r>
      <w:r w:rsidRPr="004F4DE8">
        <w:tab/>
      </w:r>
      <w:r w:rsidRPr="004F4DE8">
        <w:t>吸收残疾人参加临时工作可以降低劳动市场的压力，保护无业公民的劳动积极性，为公民在积极寻找固定工作期间提供临时就业和物质援助。</w:t>
      </w:r>
    </w:p>
    <w:p w:rsidR="00804A7C" w:rsidRPr="004F4DE8" w:rsidRDefault="00804A7C" w:rsidP="00867C38">
      <w:pPr>
        <w:pStyle w:val="SingleTxtGC"/>
      </w:pPr>
      <w:r w:rsidRPr="004F4DE8">
        <w:t>68.</w:t>
      </w:r>
      <w:r w:rsidRPr="004F4DE8">
        <w:tab/>
      </w:r>
      <w:r w:rsidRPr="004F4DE8">
        <w:t>为了促进残疾人自主就业，就业部门向残疾人提供一系列信息、咨询和教育服务。截止</w:t>
      </w:r>
      <w:r w:rsidRPr="004F4DE8">
        <w:t>2007</w:t>
      </w:r>
      <w:r w:rsidRPr="004F4DE8">
        <w:t>年</w:t>
      </w:r>
      <w:r w:rsidRPr="004F4DE8">
        <w:t>10</w:t>
      </w:r>
      <w:r w:rsidRPr="004F4DE8">
        <w:t>月初，共有</w:t>
      </w:r>
      <w:r w:rsidRPr="004F4DE8">
        <w:t>4 000</w:t>
      </w:r>
      <w:r w:rsidRPr="004F4DE8">
        <w:t>名无业残疾人</w:t>
      </w:r>
      <w:r w:rsidR="005E7055" w:rsidRPr="004F4DE8">
        <w:t>(</w:t>
      </w:r>
      <w:r w:rsidRPr="004F4DE8">
        <w:t>占求助安置残疾人总数的</w:t>
      </w:r>
      <w:r w:rsidRPr="004F4DE8">
        <w:t>2.1%</w:t>
      </w:r>
      <w:r w:rsidR="005E7055" w:rsidRPr="004F4DE8">
        <w:t>)</w:t>
      </w:r>
      <w:r w:rsidRPr="004F4DE8">
        <w:t>得到自主就业服务。</w:t>
      </w:r>
    </w:p>
    <w:p w:rsidR="00804A7C" w:rsidRPr="004F4DE8" w:rsidRDefault="00804A7C" w:rsidP="00867C38">
      <w:pPr>
        <w:pStyle w:val="SingleTxtGC"/>
      </w:pPr>
      <w:r w:rsidRPr="004F4DE8">
        <w:t>69.</w:t>
      </w:r>
      <w:r w:rsidRPr="004F4DE8">
        <w:tab/>
      </w:r>
      <w:r w:rsidRPr="004F4DE8">
        <w:t>根据</w:t>
      </w:r>
      <w:smartTag w:uri="urn:schemas-microsoft-com:office:smarttags" w:element="chsdate">
        <w:smartTagPr>
          <w:attr w:name="IsROCDate" w:val="False"/>
          <w:attr w:name="IsLunarDate" w:val="False"/>
          <w:attr w:name="Day" w:val="24"/>
          <w:attr w:name="Month" w:val="11"/>
          <w:attr w:name="Year" w:val="2005"/>
        </w:smartTagPr>
        <w:r w:rsidRPr="004F4DE8">
          <w:t>2005</w:t>
        </w:r>
        <w:r w:rsidRPr="004F4DE8">
          <w:t>年</w:t>
        </w:r>
        <w:r w:rsidRPr="004F4DE8">
          <w:t>11</w:t>
        </w:r>
        <w:r w:rsidRPr="004F4DE8">
          <w:t>月</w:t>
        </w:r>
        <w:r w:rsidRPr="004F4DE8">
          <w:t>24</w:t>
        </w:r>
        <w:r w:rsidRPr="004F4DE8">
          <w:t>日</w:t>
        </w:r>
      </w:smartTag>
      <w:r w:rsidRPr="004F4DE8">
        <w:t>“</w:t>
      </w:r>
      <w:r w:rsidRPr="004F4DE8">
        <w:t>关于俄联邦残疾人社会保障</w:t>
      </w:r>
      <w:r w:rsidRPr="004F4DE8">
        <w:t>”</w:t>
      </w:r>
      <w:r w:rsidRPr="004F4DE8">
        <w:t>的第</w:t>
      </w:r>
      <w:r w:rsidRPr="004F4DE8">
        <w:t>181</w:t>
      </w:r>
      <w:r w:rsidRPr="004F4DE8">
        <w:t>号联邦法</w:t>
      </w:r>
      <w:r w:rsidR="005E7055" w:rsidRPr="004F4DE8">
        <w:t>(</w:t>
      </w:r>
      <w:smartTag w:uri="urn:schemas-microsoft-com:office:smarttags" w:element="chsdate">
        <w:smartTagPr>
          <w:attr w:name="IsROCDate" w:val="False"/>
          <w:attr w:name="IsLunarDate" w:val="False"/>
          <w:attr w:name="Day" w:val="22"/>
          <w:attr w:name="Month" w:val="8"/>
          <w:attr w:name="Year" w:val="2004"/>
        </w:smartTagPr>
        <w:r w:rsidRPr="004F4DE8">
          <w:t>2004</w:t>
        </w:r>
        <w:r w:rsidRPr="004F4DE8">
          <w:t>年</w:t>
        </w:r>
        <w:r w:rsidRPr="004F4DE8">
          <w:t>8</w:t>
        </w:r>
        <w:r w:rsidRPr="004F4DE8">
          <w:t>月</w:t>
        </w:r>
        <w:r w:rsidRPr="004F4DE8">
          <w:t>22</w:t>
        </w:r>
        <w:r w:rsidRPr="004F4DE8">
          <w:t>日</w:t>
        </w:r>
      </w:smartTag>
      <w:r w:rsidRPr="004F4DE8">
        <w:t>第</w:t>
      </w:r>
      <w:r w:rsidRPr="004F4DE8">
        <w:t>122</w:t>
      </w:r>
      <w:r w:rsidRPr="004F4DE8">
        <w:t>号联邦法修订版</w:t>
      </w:r>
      <w:r w:rsidR="005E7055" w:rsidRPr="004F4DE8">
        <w:t>)</w:t>
      </w:r>
      <w:r w:rsidRPr="004F4DE8">
        <w:t>第</w:t>
      </w:r>
      <w:r w:rsidRPr="004F4DE8">
        <w:t>21</w:t>
      </w:r>
      <w:r w:rsidRPr="004F4DE8">
        <w:t>条，可以由俄联邦主体法律对职工人数在</w:t>
      </w:r>
      <w:r w:rsidRPr="004F4DE8">
        <w:t>100</w:t>
      </w:r>
      <w:r w:rsidRPr="004F4DE8">
        <w:t>人以上的组织按其人数百分比规定雇用残疾人的配额</w:t>
      </w:r>
      <w:r w:rsidR="005E7055" w:rsidRPr="004F4DE8">
        <w:t>(</w:t>
      </w:r>
      <w:r w:rsidRPr="004F4DE8">
        <w:t>不低于</w:t>
      </w:r>
      <w:r w:rsidRPr="004F4DE8">
        <w:t>2%</w:t>
      </w:r>
      <w:r w:rsidRPr="004F4DE8">
        <w:t>，不超过</w:t>
      </w:r>
      <w:r w:rsidRPr="004F4DE8">
        <w:t>4%</w:t>
      </w:r>
      <w:r w:rsidR="005E7055" w:rsidRPr="004F4DE8">
        <w:t>)</w:t>
      </w:r>
      <w:r w:rsidRPr="004F4DE8">
        <w:t>。</w:t>
      </w:r>
    </w:p>
    <w:p w:rsidR="00804A7C" w:rsidRPr="004F4DE8" w:rsidRDefault="00804A7C" w:rsidP="00867C38">
      <w:pPr>
        <w:pStyle w:val="SingleTxtGC"/>
      </w:pPr>
      <w:r w:rsidRPr="004F4DE8">
        <w:t>70.</w:t>
      </w:r>
      <w:r w:rsidRPr="004F4DE8">
        <w:tab/>
      </w:r>
      <w:r w:rsidRPr="004F4DE8">
        <w:t>残疾人社会联合组织以及由其成立的组织，包括法定</w:t>
      </w:r>
      <w:r w:rsidR="005E7055" w:rsidRPr="004F4DE8">
        <w:t>(</w:t>
      </w:r>
      <w:r w:rsidRPr="004F4DE8">
        <w:t>公摊</w:t>
      </w:r>
      <w:r w:rsidR="005E7055" w:rsidRPr="004F4DE8">
        <w:t>)</w:t>
      </w:r>
      <w:r w:rsidRPr="004F4DE8">
        <w:t>资本来自残疾人社会联合组织的经营合作社和公司，可以免除安置残疾人的法定配额义务。</w:t>
      </w:r>
    </w:p>
    <w:p w:rsidR="00804A7C" w:rsidRPr="004F4DE8" w:rsidRDefault="00804A7C" w:rsidP="00867C38">
      <w:pPr>
        <w:pStyle w:val="SingleTxtGC"/>
      </w:pPr>
      <w:r w:rsidRPr="004F4DE8">
        <w:t>71.</w:t>
      </w:r>
      <w:r w:rsidRPr="004F4DE8">
        <w:tab/>
      </w:r>
      <w:r w:rsidRPr="004F4DE8">
        <w:t>根据《俄联邦行政违规法典》第</w:t>
      </w:r>
      <w:r w:rsidRPr="004F4DE8">
        <w:t>5.42</w:t>
      </w:r>
      <w:r w:rsidRPr="004F4DE8">
        <w:t>款，拒绝按规定配额接收残疾人的雇主，将被处以</w:t>
      </w:r>
      <w:r w:rsidRPr="004F4DE8">
        <w:t>20-30</w:t>
      </w:r>
      <w:r w:rsidRPr="004F4DE8">
        <w:t>名职员最低工资额的行政罚款。</w:t>
      </w:r>
    </w:p>
    <w:p w:rsidR="00804A7C" w:rsidRPr="004F4DE8" w:rsidRDefault="00804A7C" w:rsidP="00867C38">
      <w:pPr>
        <w:pStyle w:val="SingleTxtGC"/>
      </w:pPr>
      <w:r w:rsidRPr="004F4DE8">
        <w:t>72.</w:t>
      </w:r>
      <w:r w:rsidRPr="004F4DE8">
        <w:tab/>
      </w:r>
      <w:r w:rsidRPr="004F4DE8">
        <w:t>制定和实施鼓励雇主创造残疾人就业岗位的机制，包括拨款补偿雇主因雇用残疾人而产生的费用</w:t>
      </w:r>
      <w:r w:rsidR="005E7055" w:rsidRPr="004F4DE8">
        <w:t>(</w:t>
      </w:r>
      <w:r w:rsidRPr="004F4DE8">
        <w:t>如工资、工作岗位设备以及运送残疾人到达工作地点的开支等</w:t>
      </w:r>
      <w:r w:rsidR="005E7055" w:rsidRPr="004F4DE8">
        <w:t>)</w:t>
      </w:r>
      <w:r w:rsidRPr="004F4DE8">
        <w:t>，可以对发展残疾人就业产生重要影响。这种雇主激励机制在很大程度上符合市场经济的要求，并在有大量小企业的条件下是一种比较有效的手段。</w:t>
      </w:r>
    </w:p>
    <w:p w:rsidR="00804A7C" w:rsidRPr="004F4DE8" w:rsidRDefault="00F52E38" w:rsidP="00F52E38">
      <w:pPr>
        <w:pStyle w:val="H23GC"/>
      </w:pPr>
      <w:r w:rsidRPr="004F4DE8">
        <w:tab/>
      </w:r>
      <w:r w:rsidRPr="004F4DE8">
        <w:tab/>
      </w:r>
      <w:r w:rsidR="00804A7C" w:rsidRPr="004F4DE8">
        <w:t>第七条</w:t>
      </w:r>
    </w:p>
    <w:p w:rsidR="00804A7C" w:rsidRPr="004F4DE8" w:rsidRDefault="00804A7C" w:rsidP="00867C38">
      <w:pPr>
        <w:pStyle w:val="SingleTxtGC"/>
      </w:pPr>
      <w:r w:rsidRPr="004F4DE8">
        <w:t>73.</w:t>
      </w:r>
      <w:r w:rsidRPr="004F4DE8">
        <w:tab/>
      </w:r>
      <w:r w:rsidRPr="004F4DE8">
        <w:t>《俄联邦劳动法》第</w:t>
      </w:r>
      <w:r w:rsidRPr="004F4DE8">
        <w:t>2</w:t>
      </w:r>
      <w:r w:rsidRPr="004F4DE8">
        <w:t>条确定了劳动关系及其他直接相关问题的法律调控的基本原则，包括禁止强制性劳动和劳动歧视，保障劳动者根据其劳动效率、专业技能和工龄等享有平等的不加任何歧视的工作提升机会。</w:t>
      </w:r>
    </w:p>
    <w:p w:rsidR="00804A7C" w:rsidRPr="004F4DE8" w:rsidRDefault="00804A7C" w:rsidP="00867C38">
      <w:pPr>
        <w:pStyle w:val="SingleTxtGC"/>
      </w:pPr>
      <w:r w:rsidRPr="004F4DE8">
        <w:t>74.</w:t>
      </w:r>
      <w:r w:rsidRPr="004F4DE8">
        <w:tab/>
      </w:r>
      <w:r w:rsidRPr="004F4DE8">
        <w:t>《俄联邦劳动法》第</w:t>
      </w:r>
      <w:r w:rsidRPr="004F4DE8">
        <w:t>3</w:t>
      </w:r>
      <w:r w:rsidRPr="004F4DE8">
        <w:t>条为每个劳动者创造了实现其劳动权利的平等机会。任何人的劳动权利和劳动自由都不能受到限制或者获得某些特权，这一原则不受性别、种族、肤色、民族、语言、出身、财产、家庭、社会和职务地位、年龄、居住地、宗教关系、政治信仰、社会团体属性，以及其他与劳动者职业素质无关情况的限制。</w:t>
      </w:r>
    </w:p>
    <w:p w:rsidR="00804A7C" w:rsidRPr="004F4DE8" w:rsidRDefault="00804A7C" w:rsidP="00867C38">
      <w:pPr>
        <w:pStyle w:val="SingleTxtGC"/>
      </w:pPr>
      <w:r w:rsidRPr="004F4DE8">
        <w:t>75.</w:t>
      </w:r>
      <w:r w:rsidRPr="004F4DE8">
        <w:tab/>
      </w:r>
      <w:r w:rsidRPr="004F4DE8">
        <w:t>认为其受到劳动歧视的人士，有权向法院提出恢复权利、赔偿物质损失和补偿精神损失的申诉。</w:t>
      </w:r>
    </w:p>
    <w:p w:rsidR="00804A7C" w:rsidRPr="00EC7A1B" w:rsidRDefault="00F52E38" w:rsidP="00F52E38">
      <w:pPr>
        <w:pStyle w:val="H4GC"/>
        <w:rPr>
          <w:rFonts w:hint="eastAsia"/>
        </w:rPr>
      </w:pPr>
      <w:r w:rsidRPr="004F4DE8">
        <w:tab/>
      </w:r>
      <w:r w:rsidRPr="004F4DE8">
        <w:tab/>
      </w:r>
      <w:r w:rsidR="00804A7C" w:rsidRPr="004F4DE8">
        <w:t>关于委员会对俄罗斯联邦第四次定期报告的意见</w:t>
      </w:r>
      <w:r w:rsidR="00EC7A1B">
        <w:rPr>
          <w:rFonts w:hint="eastAsia"/>
        </w:rPr>
        <w:t>和</w:t>
      </w:r>
      <w:r w:rsidR="00804A7C" w:rsidRPr="004F4DE8">
        <w:t>建议</w:t>
      </w:r>
      <w:r w:rsidR="00804A7C" w:rsidRPr="004F4DE8">
        <w:t>17</w:t>
      </w:r>
      <w:r w:rsidR="00804A7C" w:rsidRPr="004F4DE8">
        <w:t>和</w:t>
      </w:r>
      <w:r w:rsidR="00804A7C" w:rsidRPr="004F4DE8">
        <w:t>45</w:t>
      </w:r>
    </w:p>
    <w:p w:rsidR="00804A7C" w:rsidRPr="004F4DE8" w:rsidRDefault="00804A7C" w:rsidP="00867C38">
      <w:pPr>
        <w:pStyle w:val="SingleTxtGC"/>
      </w:pPr>
      <w:r w:rsidRPr="004F4DE8">
        <w:t>76.</w:t>
      </w:r>
      <w:r w:rsidRPr="004F4DE8">
        <w:tab/>
      </w:r>
      <w:r w:rsidRPr="004F4DE8">
        <w:t>在俄联邦法或俄联邦的国际条约无另行规定的情况下，涉及居民就业，包括劳动者权利保障方面的法律，也适用于外国人和无国籍人士。</w:t>
      </w:r>
    </w:p>
    <w:p w:rsidR="00804A7C" w:rsidRPr="004F4DE8" w:rsidRDefault="00804A7C" w:rsidP="00867C38">
      <w:pPr>
        <w:pStyle w:val="SingleTxtGC"/>
      </w:pPr>
      <w:r w:rsidRPr="004F4DE8">
        <w:t>77.</w:t>
      </w:r>
      <w:r w:rsidRPr="004F4DE8">
        <w:tab/>
      </w:r>
      <w:r w:rsidRPr="004F4DE8">
        <w:t>根据</w:t>
      </w:r>
      <w:smartTag w:uri="urn:schemas-microsoft-com:office:smarttags" w:element="chsdate">
        <w:smartTagPr>
          <w:attr w:name="IsROCDate" w:val="False"/>
          <w:attr w:name="IsLunarDate" w:val="False"/>
          <w:attr w:name="Day" w:val="25"/>
          <w:attr w:name="Month" w:val="7"/>
          <w:attr w:name="Year" w:val="2002"/>
        </w:smartTagPr>
        <w:r w:rsidRPr="004F4DE8">
          <w:t>2002</w:t>
        </w:r>
        <w:r w:rsidRPr="004F4DE8">
          <w:t>年</w:t>
        </w:r>
        <w:r w:rsidRPr="004F4DE8">
          <w:t>7</w:t>
        </w:r>
        <w:r w:rsidRPr="004F4DE8">
          <w:t>月</w:t>
        </w:r>
        <w:r w:rsidRPr="004F4DE8">
          <w:t>25</w:t>
        </w:r>
        <w:r w:rsidRPr="004F4DE8">
          <w:t>日</w:t>
        </w:r>
      </w:smartTag>
      <w:r w:rsidRPr="004F4DE8">
        <w:t>“</w:t>
      </w:r>
      <w:r w:rsidRPr="004F4DE8">
        <w:t>关于外国公民在俄联邦的法律地位</w:t>
      </w:r>
      <w:r w:rsidRPr="004F4DE8">
        <w:t>”</w:t>
      </w:r>
      <w:r w:rsidRPr="004F4DE8">
        <w:t>的第</w:t>
      </w:r>
      <w:r w:rsidRPr="004F4DE8">
        <w:t>115</w:t>
      </w:r>
      <w:r w:rsidRPr="004F4DE8">
        <w:t>号联邦法第</w:t>
      </w:r>
      <w:r w:rsidRPr="004F4DE8">
        <w:t>18</w:t>
      </w:r>
      <w:r w:rsidRPr="004F4DE8">
        <w:t>条第</w:t>
      </w:r>
      <w:r w:rsidRPr="004F4DE8">
        <w:t>3</w:t>
      </w:r>
      <w:r w:rsidRPr="004F4DE8">
        <w:t>款，由俄联邦主体负责居民就业的国家机关签发招聘外国劳动者的鉴定，并根据该法第</w:t>
      </w:r>
      <w:r w:rsidRPr="004F4DE8">
        <w:t>13</w:t>
      </w:r>
      <w:r w:rsidRPr="004F4DE8">
        <w:t>条第</w:t>
      </w:r>
      <w:r w:rsidRPr="004F4DE8">
        <w:t>9</w:t>
      </w:r>
      <w:r w:rsidRPr="004F4DE8">
        <w:t>款取得雇主或工程</w:t>
      </w:r>
      <w:r w:rsidR="005E7055" w:rsidRPr="004F4DE8">
        <w:t>(</w:t>
      </w:r>
      <w:r w:rsidRPr="004F4DE8">
        <w:t>服务</w:t>
      </w:r>
      <w:r w:rsidR="005E7055" w:rsidRPr="004F4DE8">
        <w:t>)</w:t>
      </w:r>
      <w:r w:rsidRPr="004F4DE8">
        <w:t>定购人雇用外国人劳动的通知书。</w:t>
      </w:r>
    </w:p>
    <w:p w:rsidR="00804A7C" w:rsidRPr="004F4DE8" w:rsidRDefault="00804A7C" w:rsidP="00867C38">
      <w:pPr>
        <w:pStyle w:val="SingleTxtGC"/>
      </w:pPr>
      <w:r w:rsidRPr="004F4DE8">
        <w:t>78.</w:t>
      </w:r>
      <w:r w:rsidRPr="004F4DE8">
        <w:tab/>
      </w:r>
      <w:r w:rsidRPr="004F4DE8">
        <w:t>根据新版联邦法，对于无需签证而进入俄联邦的外国公民缩短了发放工作许可的期限</w:t>
      </w:r>
      <w:r w:rsidR="005E7055" w:rsidRPr="004F4DE8">
        <w:t>(</w:t>
      </w:r>
      <w:r w:rsidRPr="004F4DE8">
        <w:t>10</w:t>
      </w:r>
      <w:r w:rsidRPr="004F4DE8">
        <w:t>个工作日内</w:t>
      </w:r>
      <w:r w:rsidR="005E7055" w:rsidRPr="004F4DE8">
        <w:t>)</w:t>
      </w:r>
      <w:r w:rsidRPr="004F4DE8">
        <w:t>，并确定了所需文件的明细。雇用此类外国劳动力的雇主无需获得相应的批准。</w:t>
      </w:r>
    </w:p>
    <w:p w:rsidR="00804A7C" w:rsidRPr="004F4DE8" w:rsidRDefault="00804A7C" w:rsidP="00867C38">
      <w:pPr>
        <w:pStyle w:val="SingleTxtGC"/>
      </w:pPr>
      <w:r w:rsidRPr="004F4DE8">
        <w:rPr>
          <w:bCs/>
        </w:rPr>
        <w:t>79.</w:t>
      </w:r>
      <w:r w:rsidRPr="004F4DE8">
        <w:rPr>
          <w:bCs/>
        </w:rPr>
        <w:tab/>
      </w:r>
      <w:r w:rsidRPr="004F4DE8">
        <w:rPr>
          <w:bCs/>
        </w:rPr>
        <w:t>非正式兼职就业率仍然处于相当高的水平。截止</w:t>
      </w:r>
      <w:r w:rsidRPr="004F4DE8">
        <w:t>2007</w:t>
      </w:r>
      <w:r w:rsidRPr="004F4DE8">
        <w:t>年，有</w:t>
      </w:r>
      <w:r w:rsidRPr="004F4DE8">
        <w:t>260</w:t>
      </w:r>
      <w:r w:rsidRPr="004F4DE8">
        <w:t>万人兼职。</w:t>
      </w:r>
      <w:r w:rsidRPr="004F4DE8">
        <w:t>2006-2007</w:t>
      </w:r>
      <w:r w:rsidRPr="004F4DE8">
        <w:t>年大中型企业正式招工</w:t>
      </w:r>
      <w:r w:rsidRPr="004F4DE8">
        <w:t>180</w:t>
      </w:r>
      <w:r w:rsidRPr="004F4DE8">
        <w:t>万人。据统计，在非正式部门就业且为本人唯一收入来源的总人数为</w:t>
      </w:r>
      <w:r w:rsidRPr="004F4DE8">
        <w:t>1 290</w:t>
      </w:r>
      <w:r w:rsidRPr="004F4DE8">
        <w:t>万人。</w:t>
      </w:r>
    </w:p>
    <w:p w:rsidR="00804A7C" w:rsidRPr="00EC7A1B" w:rsidRDefault="00F52E38" w:rsidP="00F52E38">
      <w:pPr>
        <w:pStyle w:val="H4GC"/>
        <w:rPr>
          <w:rFonts w:hint="eastAsia"/>
        </w:rPr>
      </w:pPr>
      <w:r w:rsidRPr="004F4DE8">
        <w:tab/>
      </w:r>
      <w:r w:rsidRPr="004F4DE8">
        <w:tab/>
      </w:r>
      <w:r w:rsidR="00804A7C" w:rsidRPr="004F4DE8">
        <w:t>关于委员会对俄罗斯联邦第四次定期报告的意见</w:t>
      </w:r>
      <w:r w:rsidR="00EC7A1B">
        <w:rPr>
          <w:rFonts w:hint="eastAsia"/>
        </w:rPr>
        <w:t>和</w:t>
      </w:r>
      <w:r w:rsidR="00804A7C" w:rsidRPr="004F4DE8">
        <w:t>建议</w:t>
      </w:r>
      <w:r w:rsidR="00804A7C" w:rsidRPr="004F4DE8">
        <w:t>18</w:t>
      </w:r>
      <w:r w:rsidR="00804A7C" w:rsidRPr="004F4DE8">
        <w:t>和</w:t>
      </w:r>
      <w:r w:rsidR="00804A7C" w:rsidRPr="004F4DE8">
        <w:t>46</w:t>
      </w:r>
    </w:p>
    <w:p w:rsidR="00804A7C" w:rsidRPr="004F4DE8" w:rsidRDefault="00804A7C" w:rsidP="00867C38">
      <w:pPr>
        <w:pStyle w:val="SingleTxtGC"/>
      </w:pPr>
      <w:r w:rsidRPr="004F4DE8">
        <w:t>80.</w:t>
      </w:r>
      <w:r w:rsidRPr="004F4DE8">
        <w:tab/>
      </w:r>
      <w:r w:rsidRPr="004F4DE8">
        <w:t>俄联邦在劳动报酬方面所实行的国家政策的一个主要优先方向，是规定和保障最低劳动报酬。《俄罗斯联邦宪法》第</w:t>
      </w:r>
      <w:r w:rsidRPr="004F4DE8">
        <w:t>37</w:t>
      </w:r>
      <w:r w:rsidRPr="004F4DE8">
        <w:t>条规定，人人有权获得不带任何歧视的劳动报酬，且不低于联邦法规定的最低劳动报酬标准。</w:t>
      </w:r>
    </w:p>
    <w:p w:rsidR="00804A7C" w:rsidRPr="004F4DE8" w:rsidRDefault="00804A7C" w:rsidP="00867C38">
      <w:pPr>
        <w:pStyle w:val="SingleTxtGC"/>
      </w:pPr>
      <w:r w:rsidRPr="004F4DE8">
        <w:t>81.</w:t>
      </w:r>
      <w:r w:rsidRPr="004F4DE8">
        <w:tab/>
      </w:r>
      <w:r w:rsidRPr="004F4DE8">
        <w:t>为了将《俄罗斯联邦宪法》的相关条款具体化，《俄联邦劳动法》第</w:t>
      </w:r>
      <w:r w:rsidRPr="004F4DE8">
        <w:t>130</w:t>
      </w:r>
      <w:r w:rsidRPr="004F4DE8">
        <w:t>条作为对劳动者劳动报酬的国家保障，确定了交由联邦法具体规定的最低劳动报酬的标准。</w:t>
      </w:r>
    </w:p>
    <w:p w:rsidR="00804A7C" w:rsidRPr="004F4DE8" w:rsidRDefault="00804A7C" w:rsidP="00867C38">
      <w:pPr>
        <w:pStyle w:val="SingleTxtGC"/>
      </w:pPr>
      <w:r w:rsidRPr="004F4DE8">
        <w:t>82.</w:t>
      </w:r>
      <w:r w:rsidRPr="004F4DE8">
        <w:tab/>
      </w:r>
      <w:r w:rsidRPr="004F4DE8">
        <w:t>《俄联邦劳动法》第</w:t>
      </w:r>
      <w:r w:rsidRPr="004F4DE8">
        <w:t>132</w:t>
      </w:r>
      <w:r w:rsidRPr="004F4DE8">
        <w:t>条禁止在确定和改变劳动报酬条件时附加任何形式的歧视。每个劳动者的工资取决于其专业技能、工作难度、所付出劳动的数量和质量，对劳动报酬不设上限。</w:t>
      </w:r>
    </w:p>
    <w:p w:rsidR="00804A7C" w:rsidRPr="004F4DE8" w:rsidRDefault="00804A7C" w:rsidP="00867C38">
      <w:pPr>
        <w:pStyle w:val="SingleTxtGC"/>
      </w:pPr>
      <w:r w:rsidRPr="004F4DE8">
        <w:t>83.</w:t>
      </w:r>
      <w:r w:rsidRPr="004F4DE8">
        <w:tab/>
      </w:r>
      <w:r w:rsidRPr="004F4DE8">
        <w:t>根据《俄联邦劳动法》第</w:t>
      </w:r>
      <w:r w:rsidRPr="004F4DE8">
        <w:t>134</w:t>
      </w:r>
      <w:r w:rsidRPr="004F4DE8">
        <w:t>条，保证工资实际水平提高的措施，包括随商品和服务消费价格的上涨而实行工资的指数化。</w:t>
      </w:r>
    </w:p>
    <w:p w:rsidR="00804A7C" w:rsidRPr="004F4DE8" w:rsidRDefault="00804A7C" w:rsidP="00867C38">
      <w:pPr>
        <w:pStyle w:val="SingleTxtGC"/>
      </w:pPr>
      <w:r w:rsidRPr="004F4DE8">
        <w:t>84.</w:t>
      </w:r>
      <w:r w:rsidRPr="004F4DE8">
        <w:tab/>
      </w:r>
      <w:r w:rsidRPr="004F4DE8">
        <w:t>根据</w:t>
      </w:r>
      <w:smartTag w:uri="urn:schemas-microsoft-com:office:smarttags" w:element="chsdate">
        <w:smartTagPr>
          <w:attr w:name="IsROCDate" w:val="False"/>
          <w:attr w:name="IsLunarDate" w:val="False"/>
          <w:attr w:name="Day" w:val="20"/>
          <w:attr w:name="Month" w:val="4"/>
          <w:attr w:name="Year" w:val="2007"/>
        </w:smartTagPr>
        <w:r w:rsidRPr="004F4DE8">
          <w:t>2007</w:t>
        </w:r>
        <w:r w:rsidRPr="004F4DE8">
          <w:t>年</w:t>
        </w:r>
        <w:r w:rsidRPr="004F4DE8">
          <w:t>4</w:t>
        </w:r>
        <w:r w:rsidRPr="004F4DE8">
          <w:t>月</w:t>
        </w:r>
        <w:r w:rsidRPr="004F4DE8">
          <w:t>20</w:t>
        </w:r>
        <w:r w:rsidRPr="004F4DE8">
          <w:t>日</w:t>
        </w:r>
      </w:smartTag>
      <w:r w:rsidRPr="004F4DE8">
        <w:t>“</w:t>
      </w:r>
      <w:r w:rsidRPr="004F4DE8">
        <w:t>关于修改</w:t>
      </w:r>
      <w:r w:rsidRPr="004F4DE8">
        <w:t>‘</w:t>
      </w:r>
      <w:r w:rsidRPr="004F4DE8">
        <w:t>最低劳动报酬</w:t>
      </w:r>
      <w:r w:rsidRPr="004F4DE8">
        <w:t>’</w:t>
      </w:r>
      <w:r w:rsidRPr="004F4DE8">
        <w:t>的联邦法和其他俄联邦法</w:t>
      </w:r>
      <w:r w:rsidRPr="004F4DE8">
        <w:t>”</w:t>
      </w:r>
      <w:r w:rsidRPr="004F4DE8">
        <w:t>的第</w:t>
      </w:r>
      <w:r w:rsidRPr="004F4DE8">
        <w:t>54</w:t>
      </w:r>
      <w:r w:rsidRPr="004F4DE8">
        <w:t>号联邦法，整个俄联邦境内的最低劳动报酬为</w:t>
      </w:r>
      <w:r w:rsidRPr="004F4DE8">
        <w:t>2 300</w:t>
      </w:r>
      <w:r w:rsidRPr="004F4DE8">
        <w:t>卢布。</w:t>
      </w:r>
    </w:p>
    <w:p w:rsidR="00804A7C" w:rsidRPr="004F4DE8" w:rsidRDefault="00804A7C" w:rsidP="00867C38">
      <w:pPr>
        <w:pStyle w:val="SingleTxtGC"/>
      </w:pPr>
      <w:r w:rsidRPr="004F4DE8">
        <w:t>85.</w:t>
      </w:r>
      <w:r w:rsidRPr="004F4DE8">
        <w:tab/>
      </w:r>
      <w:r w:rsidRPr="004F4DE8">
        <w:t>为了考虑地区特点，《俄联邦劳动法》第</w:t>
      </w:r>
      <w:r w:rsidRPr="004F4DE8">
        <w:t>133.1</w:t>
      </w:r>
      <w:r w:rsidRPr="004F4DE8">
        <w:t>款允许俄联邦主体以地区协议的方式确定当地的最低工资标准。俄联邦主体的最低工资标准是考虑到当地社会经济条件和劳动人口的最低生活费确定的。</w:t>
      </w:r>
    </w:p>
    <w:p w:rsidR="00804A7C" w:rsidRPr="004F4DE8" w:rsidRDefault="00804A7C" w:rsidP="00867C38">
      <w:pPr>
        <w:pStyle w:val="SingleTxtGC"/>
      </w:pPr>
      <w:r w:rsidRPr="004F4DE8">
        <w:t>86.</w:t>
      </w:r>
      <w:r w:rsidRPr="004F4DE8">
        <w:tab/>
      </w:r>
      <w:r w:rsidRPr="004F4DE8">
        <w:t>俄联邦总统在致联邦会议</w:t>
      </w:r>
      <w:r w:rsidRPr="004F4DE8">
        <w:t>2008-2010</w:t>
      </w:r>
      <w:r w:rsidRPr="004F4DE8">
        <w:t>年预算政策的预算咨文中，提出将继续实施旨在将最低劳动报酬分阶段提高到劳动人口最低生活费水平的措施。计划在</w:t>
      </w:r>
      <w:r w:rsidRPr="004F4DE8">
        <w:t>2011</w:t>
      </w:r>
      <w:r w:rsidRPr="004F4DE8">
        <w:t>年将最低劳动报酬提高到劳动人口的最低生活费水平。在国家社会经济发展顺利的情况下，实现这一目标的速度会更快一些。</w:t>
      </w:r>
    </w:p>
    <w:p w:rsidR="00804A7C" w:rsidRPr="004F4DE8" w:rsidRDefault="00804A7C" w:rsidP="00867C38">
      <w:pPr>
        <w:pStyle w:val="SingleTxtGC"/>
      </w:pPr>
      <w:r w:rsidRPr="004F4DE8">
        <w:t>87.</w:t>
      </w:r>
      <w:r w:rsidRPr="004F4DE8">
        <w:tab/>
      </w:r>
      <w:r w:rsidRPr="004F4DE8">
        <w:t>根据全俄工会联合组织、全俄雇主联合组织与俄联邦政府之间签署的</w:t>
      </w:r>
      <w:r w:rsidRPr="004F4DE8">
        <w:t>2008-2010</w:t>
      </w:r>
      <w:r w:rsidRPr="004F4DE8">
        <w:t>年总协定，拟对</w:t>
      </w:r>
      <w:smartTag w:uri="urn:schemas-microsoft-com:office:smarttags" w:element="chsdate">
        <w:smartTagPr>
          <w:attr w:name="IsROCDate" w:val="False"/>
          <w:attr w:name="IsLunarDate" w:val="False"/>
          <w:attr w:name="Day" w:val="1"/>
          <w:attr w:name="Month" w:val="9"/>
          <w:attr w:name="Year" w:val="2007"/>
        </w:smartTagPr>
        <w:r w:rsidRPr="004F4DE8">
          <w:t>2007</w:t>
        </w:r>
        <w:r w:rsidRPr="004F4DE8">
          <w:t>年</w:t>
        </w:r>
        <w:r w:rsidRPr="004F4DE8">
          <w:t>9</w:t>
        </w:r>
        <w:r w:rsidRPr="004F4DE8">
          <w:t>月</w:t>
        </w:r>
        <w:r w:rsidRPr="004F4DE8">
          <w:t>1</w:t>
        </w:r>
        <w:r w:rsidRPr="004F4DE8">
          <w:t>日</w:t>
        </w:r>
      </w:smartTag>
      <w:r w:rsidRPr="004F4DE8">
        <w:t>起将最低劳动报酬提高到每月</w:t>
      </w:r>
      <w:r w:rsidRPr="004F4DE8">
        <w:t>2 300</w:t>
      </w:r>
      <w:r w:rsidRPr="004F4DE8">
        <w:t>卢布的社会经济后果和俄联邦主体确定最低工资的实践情况进行分析。</w:t>
      </w:r>
    </w:p>
    <w:p w:rsidR="00804A7C" w:rsidRPr="004F4DE8" w:rsidRDefault="00804A7C" w:rsidP="00867C38">
      <w:pPr>
        <w:pStyle w:val="SingleTxtGC"/>
      </w:pPr>
      <w:r w:rsidRPr="004F4DE8">
        <w:t>88.</w:t>
      </w:r>
      <w:r w:rsidRPr="004F4DE8">
        <w:tab/>
      </w:r>
      <w:r w:rsidRPr="004F4DE8">
        <w:t>为了从</w:t>
      </w:r>
      <w:smartTag w:uri="urn:schemas-microsoft-com:office:smarttags" w:element="chsdate">
        <w:smartTagPr>
          <w:attr w:name="IsROCDate" w:val="False"/>
          <w:attr w:name="IsLunarDate" w:val="False"/>
          <w:attr w:name="Day" w:val="1"/>
          <w:attr w:name="Month" w:val="12"/>
          <w:attr w:name="Year" w:val="2008"/>
        </w:smartTagPr>
        <w:r w:rsidRPr="004F4DE8">
          <w:t>2008</w:t>
        </w:r>
        <w:r w:rsidRPr="004F4DE8">
          <w:t>年</w:t>
        </w:r>
        <w:r w:rsidRPr="004F4DE8">
          <w:t>12</w:t>
        </w:r>
        <w:r w:rsidRPr="004F4DE8">
          <w:t>月</w:t>
        </w:r>
        <w:r w:rsidRPr="004F4DE8">
          <w:t>1</w:t>
        </w:r>
        <w:r w:rsidRPr="004F4DE8">
          <w:t>日</w:t>
        </w:r>
      </w:smartTag>
      <w:r w:rsidRPr="004F4DE8">
        <w:t>起将最低劳动报酬提高到劳动人口的最低生活费水平，拟于</w:t>
      </w:r>
      <w:r w:rsidRPr="004F4DE8">
        <w:t>2008</w:t>
      </w:r>
      <w:r w:rsidRPr="004F4DE8">
        <w:t>年</w:t>
      </w:r>
      <w:r w:rsidRPr="004F4DE8">
        <w:t>4</w:t>
      </w:r>
      <w:r w:rsidRPr="004F4DE8">
        <w:t>月举行协定各方的协商会。</w:t>
      </w:r>
    </w:p>
    <w:p w:rsidR="00804A7C" w:rsidRPr="004F4DE8" w:rsidRDefault="00804A7C" w:rsidP="00867C38">
      <w:pPr>
        <w:pStyle w:val="SingleTxtGC"/>
      </w:pPr>
      <w:r w:rsidRPr="004F4DE8">
        <w:t>89.</w:t>
      </w:r>
      <w:r w:rsidRPr="004F4DE8">
        <w:tab/>
      </w:r>
      <w:r w:rsidRPr="004F4DE8">
        <w:t>社会合作伙伴各方一致认为，应采用合理的方式提高最低劳动报酬，以便使最低劳动报酬的提高不会对俄联邦经济和各联邦主体的经济状况产生消极影响。</w:t>
      </w:r>
    </w:p>
    <w:p w:rsidR="00804A7C" w:rsidRPr="004F4DE8" w:rsidRDefault="00804A7C" w:rsidP="00867C38">
      <w:pPr>
        <w:pStyle w:val="SingleTxtGC"/>
      </w:pPr>
      <w:r w:rsidRPr="004F4DE8">
        <w:t>90.</w:t>
      </w:r>
      <w:r w:rsidRPr="004F4DE8">
        <w:tab/>
      </w:r>
      <w:r w:rsidRPr="004F4DE8">
        <w:t>考虑到上述情况，将最低劳动报酬提高到劳动人口最低生活费水平的幅度和速度，应以相应的对近期法律修改后果的监测和对各级预算能力的经济分析作依据。</w:t>
      </w:r>
    </w:p>
    <w:p w:rsidR="00804A7C" w:rsidRPr="004F4DE8" w:rsidRDefault="00804A7C" w:rsidP="00867C38">
      <w:pPr>
        <w:pStyle w:val="SingleTxtGC"/>
      </w:pPr>
      <w:r w:rsidRPr="004F4DE8">
        <w:t>91.</w:t>
      </w:r>
      <w:r w:rsidRPr="004F4DE8">
        <w:tab/>
        <w:t>2006-2008</w:t>
      </w:r>
      <w:r w:rsidRPr="004F4DE8">
        <w:t>年进行了旨在完善联邦预算机构工作人员工资制度的建议草拟工作。根据俄联邦政府的工作结果，通过了</w:t>
      </w:r>
      <w:smartTag w:uri="urn:schemas-microsoft-com:office:smarttags" w:element="chsdate">
        <w:smartTagPr>
          <w:attr w:name="IsROCDate" w:val="False"/>
          <w:attr w:name="IsLunarDate" w:val="False"/>
          <w:attr w:name="Day" w:val="22"/>
          <w:attr w:name="Month" w:val="9"/>
          <w:attr w:name="Year" w:val="2007"/>
        </w:smartTagPr>
        <w:r w:rsidRPr="004F4DE8">
          <w:t>2007</w:t>
        </w:r>
        <w:r w:rsidRPr="004F4DE8">
          <w:t>年</w:t>
        </w:r>
        <w:r w:rsidRPr="004F4DE8">
          <w:t>9</w:t>
        </w:r>
        <w:r w:rsidRPr="004F4DE8">
          <w:t>月</w:t>
        </w:r>
        <w:r w:rsidRPr="004F4DE8">
          <w:t>22</w:t>
        </w:r>
        <w:r w:rsidRPr="004F4DE8">
          <w:t>日</w:t>
        </w:r>
      </w:smartTag>
      <w:r w:rsidRPr="004F4DE8">
        <w:t>“</w:t>
      </w:r>
      <w:r w:rsidRPr="004F4DE8">
        <w:t>关于在统一工资等级表基础上实行联邦预算机构工作人员和部队文职人员新的工资制度</w:t>
      </w:r>
      <w:r w:rsidRPr="004F4DE8">
        <w:t>”</w:t>
      </w:r>
      <w:r w:rsidRPr="004F4DE8">
        <w:t>的第</w:t>
      </w:r>
      <w:r w:rsidRPr="004F4DE8">
        <w:t>605</w:t>
      </w:r>
      <w:r w:rsidRPr="004F4DE8">
        <w:t>号政府令。</w:t>
      </w:r>
    </w:p>
    <w:p w:rsidR="00804A7C" w:rsidRPr="004F4DE8" w:rsidRDefault="00804A7C" w:rsidP="00867C38">
      <w:pPr>
        <w:pStyle w:val="SingleTxtGC"/>
      </w:pPr>
      <w:r w:rsidRPr="004F4DE8">
        <w:t>92.</w:t>
      </w:r>
      <w:r w:rsidRPr="004F4DE8">
        <w:tab/>
      </w:r>
      <w:r w:rsidRPr="004F4DE8">
        <w:t>上述政府令批准了关于建立联邦预算机构工作人员和部队文职人员工资制度的条例，并授权联邦执行权力机关制定和通过在联邦预算机构施行新的工资制度所需要的法律法规。</w:t>
      </w:r>
    </w:p>
    <w:p w:rsidR="00804A7C" w:rsidRPr="004F4DE8" w:rsidRDefault="00804A7C" w:rsidP="00867C38">
      <w:pPr>
        <w:pStyle w:val="SingleTxtGC"/>
      </w:pPr>
      <w:r w:rsidRPr="004F4DE8">
        <w:t>93.</w:t>
      </w:r>
      <w:r w:rsidRPr="004F4DE8">
        <w:tab/>
      </w:r>
      <w:r w:rsidRPr="004F4DE8">
        <w:t>新的工资制度根据联邦法、俄联邦其他法令和上述条例</w:t>
      </w:r>
      <w:r w:rsidR="005E7055" w:rsidRPr="004F4DE8">
        <w:t>(</w:t>
      </w:r>
      <w:r w:rsidRPr="004F4DE8">
        <w:t>以集体合同、协议、地区法令的形式</w:t>
      </w:r>
      <w:r w:rsidR="005E7055" w:rsidRPr="004F4DE8">
        <w:t>)</w:t>
      </w:r>
      <w:r w:rsidRPr="004F4DE8">
        <w:t>在机构级确定。</w:t>
      </w:r>
    </w:p>
    <w:p w:rsidR="00804A7C" w:rsidRPr="004F4DE8" w:rsidRDefault="00804A7C" w:rsidP="00867C38">
      <w:pPr>
        <w:pStyle w:val="SingleTxtGC"/>
      </w:pPr>
      <w:r w:rsidRPr="004F4DE8">
        <w:t>94.</w:t>
      </w:r>
      <w:r w:rsidRPr="004F4DE8">
        <w:tab/>
      </w:r>
      <w:r w:rsidRPr="004F4DE8">
        <w:t>新的工资制度中固定工资</w:t>
      </w:r>
      <w:r w:rsidR="005E7055" w:rsidRPr="004F4DE8">
        <w:t>(</w:t>
      </w:r>
      <w:r w:rsidRPr="004F4DE8">
        <w:t>职务工资</w:t>
      </w:r>
      <w:r w:rsidR="005E7055" w:rsidRPr="004F4DE8">
        <w:t>)</w:t>
      </w:r>
      <w:r w:rsidRPr="004F4DE8">
        <w:t>的额度，由机构领导人根据对相关职业活动对职业素养和技能水平的要求，并考虑到工作难度和工作量确定。其中还要考虑国家工资保障、按职业技能分类的基础工资和机构工会组织的意见。</w:t>
      </w:r>
    </w:p>
    <w:p w:rsidR="00804A7C" w:rsidRPr="004F4DE8" w:rsidRDefault="00804A7C" w:rsidP="00867C38">
      <w:pPr>
        <w:pStyle w:val="SingleTxtGC"/>
      </w:pPr>
      <w:r w:rsidRPr="004F4DE8">
        <w:t>95.</w:t>
      </w:r>
      <w:r w:rsidRPr="004F4DE8">
        <w:tab/>
      </w:r>
      <w:r w:rsidRPr="004F4DE8">
        <w:t>根据俄联邦总统指示的关于从</w:t>
      </w:r>
      <w:smartTag w:uri="urn:schemas-microsoft-com:office:smarttags" w:element="chsdate">
        <w:smartTagPr>
          <w:attr w:name="IsROCDate" w:val="False"/>
          <w:attr w:name="IsLunarDate" w:val="False"/>
          <w:attr w:name="Day" w:val="1"/>
          <w:attr w:name="Month" w:val="2"/>
          <w:attr w:name="Year" w:val="2008"/>
        </w:smartTagPr>
        <w:r w:rsidRPr="004F4DE8">
          <w:t>2008</w:t>
        </w:r>
        <w:r w:rsidRPr="004F4DE8">
          <w:t>年</w:t>
        </w:r>
        <w:r w:rsidRPr="004F4DE8">
          <w:t>2</w:t>
        </w:r>
        <w:r w:rsidRPr="004F4DE8">
          <w:t>月</w:t>
        </w:r>
        <w:r w:rsidRPr="004F4DE8">
          <w:t>1</w:t>
        </w:r>
        <w:r w:rsidRPr="004F4DE8">
          <w:t>日</w:t>
        </w:r>
      </w:smartTag>
      <w:r w:rsidRPr="004F4DE8">
        <w:t>起将联邦预算机构工作人员的工资增加</w:t>
      </w:r>
      <w:r w:rsidRPr="004F4DE8">
        <w:t>14%</w:t>
      </w:r>
      <w:r w:rsidRPr="004F4DE8">
        <w:t>的任务，俄联邦财政部拟定了反映</w:t>
      </w:r>
      <w:r w:rsidRPr="004F4DE8">
        <w:t>2008-2010</w:t>
      </w:r>
      <w:r w:rsidRPr="004F4DE8">
        <w:t>年对联邦预算机构工作人员工资开支追加预算拨款需求的报告。</w:t>
      </w:r>
    </w:p>
    <w:p w:rsidR="00804A7C" w:rsidRPr="004F4DE8" w:rsidRDefault="00804A7C" w:rsidP="00867C38">
      <w:pPr>
        <w:pStyle w:val="SingleTxtGC"/>
      </w:pPr>
      <w:r w:rsidRPr="004F4DE8">
        <w:t>96.</w:t>
      </w:r>
      <w:r w:rsidRPr="004F4DE8">
        <w:tab/>
      </w:r>
      <w:r w:rsidRPr="004F4DE8">
        <w:t>各种所有制组织劳动者的工资拖欠正在稳步下降。如，据各组织统计，截止</w:t>
      </w:r>
      <w:smartTag w:uri="urn:schemas-microsoft-com:office:smarttags" w:element="chsdate">
        <w:smartTagPr>
          <w:attr w:name="IsROCDate" w:val="False"/>
          <w:attr w:name="IsLunarDate" w:val="False"/>
          <w:attr w:name="Day" w:val="1"/>
          <w:attr w:name="Month" w:val="12"/>
          <w:attr w:name="Year" w:val="2007"/>
        </w:smartTagPr>
        <w:r w:rsidRPr="004F4DE8">
          <w:t>2007</w:t>
        </w:r>
        <w:r w:rsidRPr="004F4DE8">
          <w:t>年</w:t>
        </w:r>
        <w:r w:rsidRPr="004F4DE8">
          <w:t>12</w:t>
        </w:r>
        <w:r w:rsidRPr="004F4DE8">
          <w:t>月</w:t>
        </w:r>
        <w:r w:rsidRPr="004F4DE8">
          <w:t>1</w:t>
        </w:r>
        <w:r w:rsidRPr="004F4DE8">
          <w:t>日</w:t>
        </w:r>
      </w:smartTag>
      <w:r w:rsidRPr="004F4DE8">
        <w:t>，整个可监督经济活动的工资拖欠总额为</w:t>
      </w:r>
      <w:r w:rsidRPr="004F4DE8">
        <w:rPr>
          <w:bCs/>
        </w:rPr>
        <w:t>34.61</w:t>
      </w:r>
      <w:r w:rsidRPr="004F4DE8">
        <w:rPr>
          <w:bCs/>
        </w:rPr>
        <w:t>亿卢布，比当年</w:t>
      </w:r>
      <w:r w:rsidRPr="004F4DE8">
        <w:rPr>
          <w:bCs/>
        </w:rPr>
        <w:t>11</w:t>
      </w:r>
      <w:r w:rsidRPr="004F4DE8">
        <w:rPr>
          <w:bCs/>
        </w:rPr>
        <w:t>月</w:t>
      </w:r>
      <w:r w:rsidRPr="004F4DE8">
        <w:rPr>
          <w:bCs/>
        </w:rPr>
        <w:t>1</w:t>
      </w:r>
      <w:r w:rsidRPr="004F4DE8">
        <w:rPr>
          <w:bCs/>
        </w:rPr>
        <w:t>日下降了</w:t>
      </w:r>
      <w:r w:rsidRPr="004F4DE8">
        <w:rPr>
          <w:bCs/>
        </w:rPr>
        <w:t>4.86</w:t>
      </w:r>
      <w:r w:rsidRPr="004F4DE8">
        <w:rPr>
          <w:bCs/>
        </w:rPr>
        <w:t>亿卢布</w:t>
      </w:r>
      <w:r w:rsidR="005E7055" w:rsidRPr="004F4DE8">
        <w:rPr>
          <w:bCs/>
        </w:rPr>
        <w:t>(</w:t>
      </w:r>
      <w:r w:rsidRPr="004F4DE8">
        <w:rPr>
          <w:bCs/>
        </w:rPr>
        <w:t>12.3%</w:t>
      </w:r>
      <w:r w:rsidR="005E7055" w:rsidRPr="004F4DE8">
        <w:rPr>
          <w:bCs/>
        </w:rPr>
        <w:t>)</w:t>
      </w:r>
      <w:r w:rsidRPr="004F4DE8">
        <w:rPr>
          <w:bCs/>
        </w:rPr>
        <w:t>。为了向拖欠工资的组织的劳动者提供劳动法保护，</w:t>
      </w:r>
      <w:r w:rsidRPr="004F4DE8">
        <w:rPr>
          <w:bCs/>
        </w:rPr>
        <w:t>2007</w:t>
      </w:r>
      <w:r w:rsidRPr="004F4DE8">
        <w:rPr>
          <w:bCs/>
        </w:rPr>
        <w:t>年</w:t>
      </w:r>
      <w:r w:rsidRPr="004F4DE8">
        <w:rPr>
          <w:bCs/>
        </w:rPr>
        <w:t>1-11</w:t>
      </w:r>
      <w:r w:rsidRPr="004F4DE8">
        <w:rPr>
          <w:bCs/>
        </w:rPr>
        <w:t>月国家劳动监察部门在整个俄联邦境内组织实施了超过</w:t>
      </w:r>
      <w:r w:rsidRPr="004F4DE8">
        <w:rPr>
          <w:bCs/>
        </w:rPr>
        <w:t>5.37</w:t>
      </w:r>
      <w:r w:rsidRPr="004F4DE8">
        <w:rPr>
          <w:bCs/>
        </w:rPr>
        <w:t>万次工资执法检查，国家劳动监察员在检查中共查出</w:t>
      </w:r>
      <w:r w:rsidRPr="004F4DE8">
        <w:t>10.25</w:t>
      </w:r>
      <w:r w:rsidRPr="004F4DE8">
        <w:t>万件违法案例。</w:t>
      </w:r>
    </w:p>
    <w:p w:rsidR="00804A7C" w:rsidRPr="004F4DE8" w:rsidRDefault="00804A7C" w:rsidP="00867C38">
      <w:pPr>
        <w:pStyle w:val="SingleTxtGC"/>
      </w:pPr>
      <w:r w:rsidRPr="004F4DE8">
        <w:t>97.</w:t>
      </w:r>
      <w:r w:rsidRPr="004F4DE8">
        <w:tab/>
      </w:r>
      <w:r w:rsidRPr="004F4DE8">
        <w:t>《俄联邦劳动法》第</w:t>
      </w:r>
      <w:r w:rsidRPr="004F4DE8">
        <w:t>137</w:t>
      </w:r>
      <w:r w:rsidRPr="004F4DE8">
        <w:t>条规定，只有在劳动法和其他联邦法规定的情况下可以扣除工资。而且，俄联邦劳动法第</w:t>
      </w:r>
      <w:r w:rsidRPr="004F4DE8">
        <w:t>138</w:t>
      </w:r>
      <w:r w:rsidRPr="004F4DE8">
        <w:t>条规定，每份工资的扣款总额不能超过应付劳动者工资的</w:t>
      </w:r>
      <w:r w:rsidRPr="004F4DE8">
        <w:t>20%</w:t>
      </w:r>
      <w:r w:rsidRPr="004F4DE8">
        <w:t>，最多按联邦法规定情形不能超过</w:t>
      </w:r>
      <w:r w:rsidRPr="004F4DE8">
        <w:t>50%</w:t>
      </w:r>
      <w:r w:rsidRPr="004F4DE8">
        <w:t>。</w:t>
      </w:r>
    </w:p>
    <w:p w:rsidR="00804A7C" w:rsidRPr="004F4DE8" w:rsidRDefault="00804A7C" w:rsidP="00867C38">
      <w:pPr>
        <w:pStyle w:val="SingleTxtGC"/>
      </w:pPr>
      <w:r w:rsidRPr="004F4DE8">
        <w:t>98.</w:t>
      </w:r>
      <w:r w:rsidRPr="004F4DE8">
        <w:tab/>
      </w:r>
      <w:r w:rsidRPr="004F4DE8">
        <w:t>《俄联邦劳动法》第</w:t>
      </w:r>
      <w:r w:rsidRPr="004F4DE8">
        <w:t>136</w:t>
      </w:r>
      <w:r w:rsidRPr="004F4DE8">
        <w:t>条和</w:t>
      </w:r>
      <w:r w:rsidRPr="004F4DE8">
        <w:t>140</w:t>
      </w:r>
      <w:r w:rsidRPr="004F4DE8">
        <w:t>条规定，应按内部劳动规章、集体合同、劳动合同确定的工资发放日，至少每半月发放一次工资。向劳动者发放工资通常在其工作场所完成，或按集体合同或劳动合同规定的条件将工资汇入劳动者指定的银行账户。工资开支日逢休息日或非工作节假日时，工资发放提前完成。</w:t>
      </w:r>
    </w:p>
    <w:p w:rsidR="00804A7C" w:rsidRPr="004F4DE8" w:rsidRDefault="00804A7C" w:rsidP="00867C38">
      <w:pPr>
        <w:pStyle w:val="SingleTxtGC"/>
      </w:pPr>
      <w:r w:rsidRPr="004F4DE8">
        <w:t>99.</w:t>
      </w:r>
      <w:r w:rsidRPr="004F4DE8">
        <w:tab/>
      </w:r>
      <w:r w:rsidRPr="004F4DE8">
        <w:t>发放工资时，雇主应向每个劳动者书面告知其相应工作期内应得工资的组成部分、扣款数额和理由，以及应发工资的总金额。</w:t>
      </w:r>
    </w:p>
    <w:p w:rsidR="00804A7C" w:rsidRPr="004F4DE8" w:rsidRDefault="00804A7C" w:rsidP="008C76F3">
      <w:pPr>
        <w:pStyle w:val="SingleTxtGC"/>
        <w:tabs>
          <w:tab w:val="clear" w:pos="1565"/>
          <w:tab w:val="left" w:pos="1666"/>
        </w:tabs>
      </w:pPr>
      <w:r w:rsidRPr="004F4DE8">
        <w:t>100.</w:t>
      </w:r>
      <w:r w:rsidRPr="004F4DE8">
        <w:tab/>
      </w:r>
      <w:r w:rsidRPr="004F4DE8">
        <w:t>在中止劳动合同时，雇主应在解雇劳动者之日向劳动者发放其应得的全部工资。</w:t>
      </w:r>
    </w:p>
    <w:p w:rsidR="00804A7C" w:rsidRPr="00EC7A1B" w:rsidRDefault="00F52E38" w:rsidP="00F52E38">
      <w:pPr>
        <w:pStyle w:val="H4GC"/>
        <w:rPr>
          <w:rFonts w:hint="eastAsia"/>
        </w:rPr>
      </w:pPr>
      <w:r w:rsidRPr="004F4DE8">
        <w:tab/>
      </w:r>
      <w:r w:rsidRPr="004F4DE8">
        <w:tab/>
      </w:r>
      <w:r w:rsidR="00804A7C" w:rsidRPr="004F4DE8">
        <w:t>关于委员会对俄罗斯联邦第四次定期报告的意见</w:t>
      </w:r>
      <w:r w:rsidR="00EC7A1B">
        <w:rPr>
          <w:rFonts w:hint="eastAsia"/>
        </w:rPr>
        <w:t>和</w:t>
      </w:r>
      <w:r w:rsidR="00804A7C" w:rsidRPr="004F4DE8">
        <w:t>建议</w:t>
      </w:r>
      <w:r w:rsidR="00804A7C" w:rsidRPr="004F4DE8">
        <w:t>19</w:t>
      </w:r>
      <w:r w:rsidR="00804A7C" w:rsidRPr="004F4DE8">
        <w:t>和</w:t>
      </w:r>
      <w:r w:rsidR="00804A7C" w:rsidRPr="004F4DE8">
        <w:t>47</w:t>
      </w:r>
    </w:p>
    <w:p w:rsidR="00804A7C" w:rsidRPr="004F4DE8" w:rsidRDefault="00804A7C" w:rsidP="008C76F3">
      <w:pPr>
        <w:pStyle w:val="SingleTxtGC"/>
        <w:tabs>
          <w:tab w:val="clear" w:pos="1565"/>
          <w:tab w:val="left" w:pos="1666"/>
        </w:tabs>
      </w:pPr>
      <w:r w:rsidRPr="004F4DE8">
        <w:t>101.</w:t>
      </w:r>
      <w:r w:rsidRPr="004F4DE8">
        <w:tab/>
      </w:r>
      <w:r w:rsidRPr="004F4DE8">
        <w:t>近年来俄罗斯的致亡工伤率出现下降态势。开采加工业、建筑业的人身事故仍然占比最高。如，</w:t>
      </w:r>
      <w:r w:rsidRPr="004F4DE8">
        <w:t>2007</w:t>
      </w:r>
      <w:r w:rsidRPr="004F4DE8">
        <w:t>年俄联邦境内无论个别工伤总数还是群体性事故、重大人身事故、死亡事故的总数均呈现下降。</w:t>
      </w:r>
    </w:p>
    <w:p w:rsidR="00804A7C" w:rsidRPr="004F4DE8" w:rsidRDefault="00804A7C" w:rsidP="008C76F3">
      <w:pPr>
        <w:pStyle w:val="SingleTxtGC"/>
        <w:tabs>
          <w:tab w:val="clear" w:pos="1565"/>
          <w:tab w:val="left" w:pos="1666"/>
        </w:tabs>
      </w:pPr>
      <w:r w:rsidRPr="004F4DE8">
        <w:t>102.</w:t>
      </w:r>
      <w:r w:rsidRPr="004F4DE8">
        <w:tab/>
      </w:r>
      <w:r w:rsidRPr="004F4DE8">
        <w:t>为了保持工伤率下降趋势，俄联邦坚持采取一系列综合措施，不断完善对遵守劳动保护法的监督和检查。除采取组织措施、发展方法保障外，提高监察效率的一个首要任务就是进一步完善和加强俄联邦主体国家劳动监察部门的物质器材保障。</w:t>
      </w:r>
    </w:p>
    <w:p w:rsidR="00804A7C" w:rsidRPr="004F4DE8" w:rsidRDefault="00804A7C" w:rsidP="008C76F3">
      <w:pPr>
        <w:pStyle w:val="SingleTxtGC"/>
        <w:tabs>
          <w:tab w:val="clear" w:pos="1565"/>
          <w:tab w:val="left" w:pos="1666"/>
        </w:tabs>
      </w:pPr>
      <w:r w:rsidRPr="004F4DE8">
        <w:t>103.</w:t>
      </w:r>
      <w:r w:rsidRPr="004F4DE8">
        <w:tab/>
      </w:r>
      <w:r w:rsidRPr="004F4DE8">
        <w:t>应当指出，对《俄联邦行政违规法典》的修订无疑起到了积极作用。该法修订后加大了对雇主违反国家劳动保护法规要求的处罚力度。</w:t>
      </w:r>
    </w:p>
    <w:p w:rsidR="00804A7C" w:rsidRPr="004F4DE8" w:rsidRDefault="00804A7C" w:rsidP="008C76F3">
      <w:pPr>
        <w:pStyle w:val="SingleTxtGC"/>
        <w:tabs>
          <w:tab w:val="clear" w:pos="1565"/>
          <w:tab w:val="left" w:pos="1666"/>
        </w:tabs>
      </w:pPr>
      <w:r w:rsidRPr="004F4DE8">
        <w:t>104.</w:t>
      </w:r>
      <w:r w:rsidRPr="004F4DE8">
        <w:tab/>
        <w:t>“</w:t>
      </w:r>
      <w:r w:rsidRPr="004F4DE8">
        <w:t>关于工伤和职业病强制性社会保险</w:t>
      </w:r>
      <w:r w:rsidRPr="004F4DE8">
        <w:t>”</w:t>
      </w:r>
      <w:r w:rsidRPr="004F4DE8">
        <w:t>的联邦法规定为保护工伤受害人的利益提供了可靠保障。该法的施行基本上完全解决了伤害的补偿问题。</w:t>
      </w:r>
    </w:p>
    <w:p w:rsidR="00804A7C" w:rsidRPr="004F4DE8" w:rsidRDefault="00804A7C" w:rsidP="008C76F3">
      <w:pPr>
        <w:pStyle w:val="SingleTxtGC"/>
        <w:tabs>
          <w:tab w:val="clear" w:pos="1565"/>
          <w:tab w:val="left" w:pos="1666"/>
        </w:tabs>
      </w:pPr>
      <w:r w:rsidRPr="004F4DE8">
        <w:t>105.</w:t>
      </w:r>
      <w:r w:rsidRPr="004F4DE8">
        <w:tab/>
      </w:r>
      <w:r w:rsidRPr="004F4DE8">
        <w:t>根据《联邦法》第</w:t>
      </w:r>
      <w:r w:rsidRPr="004F4DE8">
        <w:t>8</w:t>
      </w:r>
      <w:r w:rsidRPr="004F4DE8">
        <w:t>条，保险的保障形式包括：由工伤和职业病强制性社会保险支付保险事故的暂时丧失劳动能力的补助金、向被保险人或被保险人死亡时有权领取该笔保险金的人士一次性或按月支付保险赔偿金、偿付由保险事故直接引起的被保险人在医学、社会和职业恢复中产生的额外费用等。</w:t>
      </w:r>
    </w:p>
    <w:p w:rsidR="00804A7C" w:rsidRPr="004F4DE8" w:rsidRDefault="00804A7C" w:rsidP="008C76F3">
      <w:pPr>
        <w:pStyle w:val="SingleTxtGC"/>
        <w:tabs>
          <w:tab w:val="clear" w:pos="1565"/>
          <w:tab w:val="left" w:pos="1666"/>
        </w:tabs>
      </w:pPr>
      <w:r w:rsidRPr="004F4DE8">
        <w:t>106.</w:t>
      </w:r>
      <w:r w:rsidRPr="004F4DE8">
        <w:tab/>
      </w:r>
      <w:r w:rsidRPr="004F4DE8">
        <w:t>从</w:t>
      </w:r>
      <w:r w:rsidRPr="004F4DE8">
        <w:t>2000</w:t>
      </w:r>
      <w:r w:rsidRPr="004F4DE8">
        <w:t>年起，俄联邦卫生和社会发展部与俄联邦社会保险基金会联合组织不同群体被保险人的劳动保护培训工作。每年有</w:t>
      </w:r>
      <w:r w:rsidRPr="004F4DE8">
        <w:t>250</w:t>
      </w:r>
      <w:r w:rsidRPr="004F4DE8">
        <w:t>多家相应的机构对约</w:t>
      </w:r>
      <w:r w:rsidRPr="004F4DE8">
        <w:t>20</w:t>
      </w:r>
      <w:r w:rsidRPr="004F4DE8">
        <w:t>万人进行培训。俄联邦社会保险基金会每年都有这方面的预算开支。</w:t>
      </w:r>
    </w:p>
    <w:p w:rsidR="00804A7C" w:rsidRPr="004F4DE8" w:rsidRDefault="00804A7C" w:rsidP="008C76F3">
      <w:pPr>
        <w:pStyle w:val="SingleTxtGC"/>
        <w:tabs>
          <w:tab w:val="clear" w:pos="1565"/>
          <w:tab w:val="left" w:pos="1666"/>
        </w:tabs>
      </w:pPr>
      <w:r w:rsidRPr="004F4DE8">
        <w:t>107.</w:t>
      </w:r>
      <w:r w:rsidRPr="004F4DE8">
        <w:tab/>
        <w:t>2003-2007</w:t>
      </w:r>
      <w:r w:rsidRPr="004F4DE8">
        <w:t>年间，批准了</w:t>
      </w:r>
      <w:r w:rsidRPr="004F4DE8">
        <w:t>30</w:t>
      </w:r>
      <w:r w:rsidRPr="004F4DE8">
        <w:t>个跨部门劳动保护条例，批准了工伤调查登记的文件格式，由俄联邦政府令批准了职业病</w:t>
      </w:r>
      <w:r w:rsidR="005E7055" w:rsidRPr="004F4DE8">
        <w:t>(</w:t>
      </w:r>
      <w:r w:rsidRPr="004F4DE8">
        <w:t>中毒</w:t>
      </w:r>
      <w:r w:rsidR="005E7055" w:rsidRPr="004F4DE8">
        <w:t>)</w:t>
      </w:r>
      <w:r w:rsidRPr="004F4DE8">
        <w:t>通报、调查、记录、登记条例，批准了为劳动者提供工作服、工伤鞋和其他个人防护用品的条例，以及一系列规定为劳动者免费提供工作服、工伤鞋和其他个人防护用品的标准。在劳动卫生和安全方面，俄罗斯有大约</w:t>
      </w:r>
      <w:r w:rsidRPr="004F4DE8">
        <w:t>1 000</w:t>
      </w:r>
      <w:r w:rsidRPr="004F4DE8">
        <w:t>个跨行业和约</w:t>
      </w:r>
      <w:r w:rsidRPr="004F4DE8">
        <w:t>700</w:t>
      </w:r>
      <w:r w:rsidRPr="004F4DE8">
        <w:t>个行业性法令。共有</w:t>
      </w:r>
      <w:r w:rsidRPr="004F4DE8">
        <w:t>250</w:t>
      </w:r>
      <w:r w:rsidRPr="004F4DE8">
        <w:t>多个规定劳动卫生和安全基本条件的法令。</w:t>
      </w:r>
    </w:p>
    <w:p w:rsidR="00804A7C" w:rsidRPr="004F4DE8" w:rsidRDefault="00804A7C" w:rsidP="008C76F3">
      <w:pPr>
        <w:pStyle w:val="SingleTxtGC"/>
        <w:tabs>
          <w:tab w:val="clear" w:pos="1565"/>
          <w:tab w:val="left" w:pos="1666"/>
        </w:tabs>
      </w:pPr>
      <w:r w:rsidRPr="004F4DE8">
        <w:t>108.</w:t>
      </w:r>
      <w:r w:rsidRPr="004F4DE8">
        <w:tab/>
      </w:r>
      <w:r w:rsidRPr="004F4DE8">
        <w:t>对《劳动法》执行情况的国家检查，由联邦劳动与就业局下属联邦劳动监察署和其他被授予在其职权范围内履行监察权的联邦执行权力机关实施。</w:t>
      </w:r>
    </w:p>
    <w:p w:rsidR="00804A7C" w:rsidRPr="004F4DE8" w:rsidRDefault="00804A7C" w:rsidP="008C76F3">
      <w:pPr>
        <w:pStyle w:val="SingleTxtGC"/>
        <w:tabs>
          <w:tab w:val="clear" w:pos="1565"/>
          <w:tab w:val="left" w:pos="1666"/>
        </w:tabs>
      </w:pPr>
      <w:r w:rsidRPr="004F4DE8">
        <w:t>109.</w:t>
      </w:r>
      <w:r w:rsidRPr="004F4DE8">
        <w:tab/>
      </w:r>
      <w:r w:rsidRPr="004F4DE8">
        <w:t>俄联邦在危险、繁重、有害工种方面采取的法律手段，从全面禁止所有女工和少年从事这类工作，延伸到涉及接触具体物品或试剂的行业或职业限制，以及只针对孕妇和哺乳期母亲的具体限制等。</w:t>
      </w:r>
    </w:p>
    <w:p w:rsidR="00804A7C" w:rsidRPr="00EC7A1B" w:rsidRDefault="00F52E38" w:rsidP="00F52E38">
      <w:pPr>
        <w:pStyle w:val="H4GC"/>
        <w:rPr>
          <w:rFonts w:hint="eastAsia"/>
        </w:rPr>
      </w:pPr>
      <w:r w:rsidRPr="004F4DE8">
        <w:tab/>
      </w:r>
      <w:r w:rsidRPr="004F4DE8">
        <w:tab/>
      </w:r>
      <w:r w:rsidR="00804A7C" w:rsidRPr="004F4DE8">
        <w:t>关于委员会对俄罗斯联邦第四次定期报告的意见</w:t>
      </w:r>
      <w:r w:rsidR="00EC7A1B">
        <w:rPr>
          <w:rFonts w:hint="eastAsia"/>
        </w:rPr>
        <w:t>和</w:t>
      </w:r>
      <w:r w:rsidR="00804A7C" w:rsidRPr="004F4DE8">
        <w:t>建议</w:t>
      </w:r>
      <w:r w:rsidR="00804A7C" w:rsidRPr="004F4DE8">
        <w:t>20</w:t>
      </w:r>
      <w:r w:rsidR="00804A7C" w:rsidRPr="004F4DE8">
        <w:t>和</w:t>
      </w:r>
      <w:r w:rsidR="00804A7C" w:rsidRPr="004F4DE8">
        <w:t>48</w:t>
      </w:r>
    </w:p>
    <w:p w:rsidR="00804A7C" w:rsidRPr="004F4DE8" w:rsidRDefault="00804A7C" w:rsidP="008C76F3">
      <w:pPr>
        <w:pStyle w:val="SingleTxtGC"/>
        <w:tabs>
          <w:tab w:val="clear" w:pos="1565"/>
          <w:tab w:val="left" w:pos="1666"/>
        </w:tabs>
        <w:rPr>
          <w:szCs w:val="21"/>
        </w:rPr>
      </w:pPr>
      <w:r w:rsidRPr="004F4DE8">
        <w:rPr>
          <w:szCs w:val="21"/>
        </w:rPr>
        <w:t>110.</w:t>
      </w:r>
      <w:r w:rsidRPr="004F4DE8">
        <w:rPr>
          <w:szCs w:val="21"/>
        </w:rPr>
        <w:tab/>
      </w:r>
      <w:r w:rsidRPr="004F4DE8">
        <w:rPr>
          <w:szCs w:val="21"/>
        </w:rPr>
        <w:t>《劳动法》建立了女工歧视保护体系。这些保障涉及妇女招工和辞退、工作和休息制度、劳动保护和保健等。这些保障内容载于</w:t>
      </w:r>
      <w:r w:rsidRPr="004F4DE8">
        <w:rPr>
          <w:szCs w:val="21"/>
        </w:rPr>
        <w:t>“</w:t>
      </w:r>
      <w:r w:rsidRPr="004F4DE8">
        <w:rPr>
          <w:szCs w:val="21"/>
        </w:rPr>
        <w:t>关于妇女、承担家庭义务的人士的劳动管理特点</w:t>
      </w:r>
      <w:r w:rsidRPr="004F4DE8">
        <w:rPr>
          <w:szCs w:val="21"/>
        </w:rPr>
        <w:t>”</w:t>
      </w:r>
      <w:r w:rsidRPr="004F4DE8">
        <w:rPr>
          <w:szCs w:val="21"/>
        </w:rPr>
        <w:t>的《俄联邦劳动法》第</w:t>
      </w:r>
      <w:r w:rsidRPr="004F4DE8">
        <w:rPr>
          <w:szCs w:val="21"/>
        </w:rPr>
        <w:t>41</w:t>
      </w:r>
      <w:r w:rsidRPr="004F4DE8">
        <w:rPr>
          <w:szCs w:val="21"/>
        </w:rPr>
        <w:t>章。不允许雇主单方面对孕妇解除劳动合同，企业被清算的情况例外。对于有</w:t>
      </w:r>
      <w:r w:rsidRPr="004F4DE8">
        <w:rPr>
          <w:szCs w:val="21"/>
        </w:rPr>
        <w:t>3</w:t>
      </w:r>
      <w:r w:rsidRPr="004F4DE8">
        <w:rPr>
          <w:szCs w:val="21"/>
        </w:rPr>
        <w:t>岁以下孩子的妇女、养育</w:t>
      </w:r>
      <w:r w:rsidRPr="004F4DE8">
        <w:rPr>
          <w:szCs w:val="21"/>
        </w:rPr>
        <w:t>14</w:t>
      </w:r>
      <w:r w:rsidRPr="004F4DE8">
        <w:rPr>
          <w:szCs w:val="21"/>
        </w:rPr>
        <w:t>岁</w:t>
      </w:r>
      <w:r w:rsidR="005E7055" w:rsidRPr="004F4DE8">
        <w:rPr>
          <w:szCs w:val="21"/>
        </w:rPr>
        <w:t>(</w:t>
      </w:r>
      <w:r w:rsidRPr="004F4DE8">
        <w:rPr>
          <w:szCs w:val="21"/>
        </w:rPr>
        <w:t>残疾孩子</w:t>
      </w:r>
      <w:r w:rsidRPr="004F4DE8">
        <w:rPr>
          <w:szCs w:val="21"/>
        </w:rPr>
        <w:t>18</w:t>
      </w:r>
      <w:r w:rsidRPr="004F4DE8">
        <w:rPr>
          <w:szCs w:val="21"/>
        </w:rPr>
        <w:t>岁</w:t>
      </w:r>
      <w:r w:rsidR="005E7055" w:rsidRPr="004F4DE8">
        <w:rPr>
          <w:szCs w:val="21"/>
        </w:rPr>
        <w:t>)</w:t>
      </w:r>
      <w:r w:rsidRPr="004F4DE8">
        <w:rPr>
          <w:szCs w:val="21"/>
        </w:rPr>
        <w:t>以下孩子的单身母亲和其他养育上述丧母儿童的人士，雇主只有在法律明确规定的情况下方可单方面解除劳动合同。按其申请和根据医学鉴定向妇女提供孕产假，假期取决于新生儿的状况和数量。对有一岁半以下孩子的女工，除提供工间休息和就餐时间外，还应提供孩子哺乳时间。此外，根据其申请，向女工提供照料</w:t>
      </w:r>
      <w:r w:rsidRPr="004F4DE8">
        <w:rPr>
          <w:szCs w:val="21"/>
        </w:rPr>
        <w:t>3</w:t>
      </w:r>
      <w:r w:rsidRPr="004F4DE8">
        <w:rPr>
          <w:szCs w:val="21"/>
        </w:rPr>
        <w:t>岁以下孩子的假期并保留其岗</w:t>
      </w:r>
      <w:r w:rsidR="005E7055" w:rsidRPr="004F4DE8">
        <w:rPr>
          <w:szCs w:val="21"/>
        </w:rPr>
        <w:t>(</w:t>
      </w:r>
      <w:r w:rsidRPr="004F4DE8">
        <w:rPr>
          <w:szCs w:val="21"/>
        </w:rPr>
        <w:t>职</w:t>
      </w:r>
      <w:r w:rsidR="005E7055" w:rsidRPr="004F4DE8">
        <w:rPr>
          <w:szCs w:val="21"/>
        </w:rPr>
        <w:t>)</w:t>
      </w:r>
      <w:r w:rsidRPr="004F4DE8">
        <w:rPr>
          <w:szCs w:val="21"/>
        </w:rPr>
        <w:t>位。</w:t>
      </w:r>
    </w:p>
    <w:p w:rsidR="00804A7C" w:rsidRPr="004F4DE8" w:rsidRDefault="00804A7C" w:rsidP="008C76F3">
      <w:pPr>
        <w:pStyle w:val="SingleTxtGC"/>
        <w:tabs>
          <w:tab w:val="clear" w:pos="1565"/>
          <w:tab w:val="left" w:pos="1666"/>
        </w:tabs>
      </w:pPr>
      <w:r w:rsidRPr="004F4DE8">
        <w:t>111.</w:t>
      </w:r>
      <w:r w:rsidRPr="004F4DE8">
        <w:tab/>
      </w:r>
      <w:r w:rsidRPr="004F4DE8">
        <w:t>《俄联邦劳动法》第</w:t>
      </w:r>
      <w:r w:rsidRPr="004F4DE8">
        <w:t>3</w:t>
      </w:r>
      <w:r w:rsidRPr="004F4DE8">
        <w:t>条</w:t>
      </w:r>
      <w:r w:rsidR="005E7055" w:rsidRPr="004F4DE8">
        <w:t>(</w:t>
      </w:r>
      <w:r w:rsidRPr="004F4DE8">
        <w:t>“</w:t>
      </w:r>
      <w:r w:rsidRPr="004F4DE8">
        <w:t>禁止劳动领域的歧视</w:t>
      </w:r>
      <w:r w:rsidRPr="004F4DE8">
        <w:t>”</w:t>
      </w:r>
      <w:r w:rsidR="005E7055" w:rsidRPr="004F4DE8">
        <w:t>)</w:t>
      </w:r>
      <w:r w:rsidRPr="004F4DE8">
        <w:t>的内容完全符合国际劳工组织《关于消除就业和职业歧视的第</w:t>
      </w:r>
      <w:r w:rsidRPr="004F4DE8">
        <w:t>111</w:t>
      </w:r>
      <w:r w:rsidRPr="004F4DE8">
        <w:t>号公约》和《关于就业政策的第</w:t>
      </w:r>
      <w:r w:rsidRPr="004F4DE8">
        <w:t>122</w:t>
      </w:r>
      <w:r w:rsidRPr="004F4DE8">
        <w:t>号公约》的条款。因此，现行的《劳动法》禁止性别歧视。此外，《劳动法》禁止要求劳动者完成劳动合同没有规定的工作。</w:t>
      </w:r>
    </w:p>
    <w:p w:rsidR="00804A7C" w:rsidRPr="004F4DE8" w:rsidRDefault="00804A7C" w:rsidP="008C76F3">
      <w:pPr>
        <w:pStyle w:val="SingleTxtGC"/>
        <w:tabs>
          <w:tab w:val="clear" w:pos="1565"/>
          <w:tab w:val="left" w:pos="1666"/>
        </w:tabs>
      </w:pPr>
      <w:r w:rsidRPr="004F4DE8">
        <w:t>112.</w:t>
      </w:r>
      <w:r w:rsidRPr="004F4DE8">
        <w:tab/>
      </w:r>
      <w:r w:rsidRPr="004F4DE8">
        <w:t>劳动领域的性骚扰定义俄罗斯法律尚未涉及。然而《俄联邦刑法》第</w:t>
      </w:r>
      <w:r w:rsidRPr="004F4DE8">
        <w:t>18</w:t>
      </w:r>
      <w:r w:rsidRPr="004F4DE8">
        <w:t>章规定了违反性不可侵犯和个人性行为自由的犯罪构成，包括利用受害人的物质或其他依附地位强迫实施性行为的犯罪。</w:t>
      </w:r>
    </w:p>
    <w:p w:rsidR="00804A7C" w:rsidRPr="004F4DE8" w:rsidRDefault="00804A7C" w:rsidP="008C76F3">
      <w:pPr>
        <w:pStyle w:val="SingleTxtGC"/>
        <w:tabs>
          <w:tab w:val="clear" w:pos="1565"/>
          <w:tab w:val="left" w:pos="1666"/>
        </w:tabs>
      </w:pPr>
      <w:r w:rsidRPr="004F4DE8">
        <w:t>113.</w:t>
      </w:r>
      <w:r w:rsidRPr="004F4DE8">
        <w:tab/>
      </w:r>
      <w:r w:rsidRPr="004F4DE8">
        <w:t>依法调控劳动关系的一般原则</w:t>
      </w:r>
      <w:r w:rsidR="005E7055" w:rsidRPr="004F4DE8">
        <w:t>(</w:t>
      </w:r>
      <w:r w:rsidRPr="004F4DE8">
        <w:t>《俄联邦劳动法》第</w:t>
      </w:r>
      <w:r w:rsidRPr="004F4DE8">
        <w:t>2</w:t>
      </w:r>
      <w:r w:rsidRPr="004F4DE8">
        <w:t>条</w:t>
      </w:r>
      <w:r w:rsidR="005E7055" w:rsidRPr="004F4DE8">
        <w:t>)</w:t>
      </w:r>
      <w:r w:rsidRPr="004F4DE8">
        <w:t>包括保障劳动者捍卫自己尊严的权利，这是制定和实施劳动领域反性别歧视措施的法律基础。实现劳动领域禁止性别歧视的原则，包括对劳动者和雇主制定一些禁止性和约束性的行为规范，可以在地区性的法令，特别是组织内部规定、人员行为道德准则中予以体现。</w:t>
      </w:r>
    </w:p>
    <w:p w:rsidR="00804A7C" w:rsidRPr="004F4DE8" w:rsidRDefault="00804A7C" w:rsidP="008C76F3">
      <w:pPr>
        <w:pStyle w:val="SingleTxtGC"/>
        <w:tabs>
          <w:tab w:val="clear" w:pos="1565"/>
          <w:tab w:val="left" w:pos="1666"/>
        </w:tabs>
      </w:pPr>
      <w:r w:rsidRPr="004F4DE8">
        <w:t>114.</w:t>
      </w:r>
      <w:r w:rsidRPr="004F4DE8">
        <w:tab/>
      </w:r>
      <w:r w:rsidRPr="004F4DE8">
        <w:t>根据《俄联邦劳动法》第</w:t>
      </w:r>
      <w:r w:rsidRPr="004F4DE8">
        <w:t>135</w:t>
      </w:r>
      <w:r w:rsidRPr="004F4DE8">
        <w:t>条，非国有制组织的领导人应考虑到劳动者代表机构的意见确定劳动报酬，以及地区性法令所确定的职务在劳动报酬中所占的职务工资比例。可见，劳动薪金的确定不可能是随意的，而应符合组织现行的劳动报酬制度。因此，当某个女工被确定的工资额低于同等职务的男性职员时，她有权要求</w:t>
      </w:r>
      <w:r w:rsidR="005E7055" w:rsidRPr="004F4DE8">
        <w:t>(</w:t>
      </w:r>
      <w:r w:rsidRPr="004F4DE8">
        <w:t>包括通过司法途径</w:t>
      </w:r>
      <w:r w:rsidR="005E7055" w:rsidRPr="004F4DE8">
        <w:t>)</w:t>
      </w:r>
      <w:r w:rsidRPr="004F4DE8">
        <w:t>支付工资差额。</w:t>
      </w:r>
    </w:p>
    <w:p w:rsidR="00804A7C" w:rsidRPr="004F4DE8" w:rsidRDefault="00804A7C" w:rsidP="008C76F3">
      <w:pPr>
        <w:pStyle w:val="SingleTxtGC"/>
        <w:tabs>
          <w:tab w:val="clear" w:pos="1565"/>
          <w:tab w:val="left" w:pos="1666"/>
        </w:tabs>
      </w:pPr>
      <w:r w:rsidRPr="004F4DE8">
        <w:t>115.</w:t>
      </w:r>
      <w:r w:rsidRPr="004F4DE8">
        <w:tab/>
      </w:r>
      <w:r w:rsidRPr="004F4DE8">
        <w:t>根据《俄联邦劳动法》第</w:t>
      </w:r>
      <w:r w:rsidRPr="004F4DE8">
        <w:t>64</w:t>
      </w:r>
      <w:r w:rsidRPr="004F4DE8">
        <w:t>条，禁止以妊娠或有孩子为理由拒绝同妇女签订劳动合同。对因上述理由拒绝招收妇工的行为，可以向法院起诉。</w:t>
      </w:r>
    </w:p>
    <w:p w:rsidR="00804A7C" w:rsidRPr="00092CFB" w:rsidRDefault="00F52E38" w:rsidP="00F52E38">
      <w:pPr>
        <w:pStyle w:val="H4GC"/>
        <w:rPr>
          <w:rFonts w:hint="eastAsia"/>
        </w:rPr>
      </w:pPr>
      <w:r w:rsidRPr="004F4DE8">
        <w:tab/>
      </w:r>
      <w:r w:rsidRPr="004F4DE8">
        <w:tab/>
      </w:r>
      <w:r w:rsidR="00804A7C" w:rsidRPr="004F4DE8">
        <w:t>关于委员会对俄罗斯联邦第四次定期报告的意见</w:t>
      </w:r>
      <w:r w:rsidR="00092CFB">
        <w:rPr>
          <w:rFonts w:hint="eastAsia"/>
        </w:rPr>
        <w:t>和</w:t>
      </w:r>
      <w:r w:rsidR="00804A7C" w:rsidRPr="004F4DE8">
        <w:t>建议</w:t>
      </w:r>
      <w:r w:rsidR="00804A7C" w:rsidRPr="004F4DE8">
        <w:t>23</w:t>
      </w:r>
      <w:r w:rsidR="00804A7C" w:rsidRPr="004F4DE8">
        <w:t>和</w:t>
      </w:r>
      <w:r w:rsidR="00804A7C" w:rsidRPr="004F4DE8">
        <w:t>51</w:t>
      </w:r>
    </w:p>
    <w:p w:rsidR="00804A7C" w:rsidRPr="004F4DE8" w:rsidRDefault="00804A7C" w:rsidP="008C76F3">
      <w:pPr>
        <w:pStyle w:val="SingleTxtGC"/>
        <w:tabs>
          <w:tab w:val="clear" w:pos="1565"/>
          <w:tab w:val="left" w:pos="1666"/>
        </w:tabs>
      </w:pPr>
      <w:r w:rsidRPr="004F4DE8">
        <w:t>116.</w:t>
      </w:r>
      <w:r w:rsidRPr="004F4DE8">
        <w:tab/>
      </w:r>
      <w:r w:rsidRPr="004F4DE8">
        <w:t>俄联邦打击买卖人口犯罪的法律基础，是《俄罗斯联邦宪法》</w:t>
      </w:r>
      <w:r w:rsidR="005E7055" w:rsidRPr="004F4DE8">
        <w:t>(</w:t>
      </w:r>
      <w:r w:rsidRPr="004F4DE8">
        <w:t>《俄罗斯联邦宪法》规定了《世界人权宣言》保证的基本人权与自由</w:t>
      </w:r>
      <w:r w:rsidR="005E7055" w:rsidRPr="004F4DE8">
        <w:t>)</w:t>
      </w:r>
      <w:r w:rsidRPr="004F4DE8">
        <w:t>、一系列俄联邦国际条约，以及其他的俄罗斯法律，首先是《刑法》和《刑事诉讼法》。</w:t>
      </w:r>
    </w:p>
    <w:p w:rsidR="00804A7C" w:rsidRPr="004F4DE8" w:rsidRDefault="00804A7C" w:rsidP="008C76F3">
      <w:pPr>
        <w:pStyle w:val="SingleTxtGC"/>
        <w:tabs>
          <w:tab w:val="clear" w:pos="1565"/>
          <w:tab w:val="left" w:pos="1666"/>
        </w:tabs>
      </w:pPr>
      <w:r w:rsidRPr="004F4DE8">
        <w:t>117.</w:t>
      </w:r>
      <w:r w:rsidRPr="004F4DE8">
        <w:tab/>
        <w:t>2004</w:t>
      </w:r>
      <w:r w:rsidRPr="004F4DE8">
        <w:t>年</w:t>
      </w:r>
      <w:r w:rsidRPr="004F4DE8">
        <w:t>4</w:t>
      </w:r>
      <w:r w:rsidRPr="004F4DE8">
        <w:t>月俄罗斯批准了</w:t>
      </w:r>
      <w:smartTag w:uri="urn:schemas-microsoft-com:office:smarttags" w:element="chsdate">
        <w:smartTagPr>
          <w:attr w:name="IsROCDate" w:val="False"/>
          <w:attr w:name="IsLunarDate" w:val="False"/>
          <w:attr w:name="Day" w:val="15"/>
          <w:attr w:name="Month" w:val="11"/>
          <w:attr w:name="Year" w:val="2000"/>
        </w:smartTagPr>
        <w:r w:rsidRPr="004F4DE8">
          <w:t>2000</w:t>
        </w:r>
        <w:r w:rsidRPr="004F4DE8">
          <w:t>年</w:t>
        </w:r>
        <w:r w:rsidRPr="004F4DE8">
          <w:t>11</w:t>
        </w:r>
        <w:r w:rsidRPr="004F4DE8">
          <w:t>月</w:t>
        </w:r>
        <w:r w:rsidRPr="004F4DE8">
          <w:t>15</w:t>
        </w:r>
        <w:r w:rsidRPr="004F4DE8">
          <w:t>日</w:t>
        </w:r>
      </w:smartTag>
      <w:r w:rsidRPr="004F4DE8">
        <w:t>《联合国打击跨国有组织犯罪公约》及其《</w:t>
      </w:r>
      <w:r w:rsidRPr="004F4DE8">
        <w:rPr>
          <w:color w:val="000000"/>
        </w:rPr>
        <w:t>关于预防、禁止和惩治贩运人口特别是妇女和儿童行为的补充议定书》</w:t>
      </w:r>
      <w:r w:rsidRPr="004F4DE8">
        <w:t>，以及《</w:t>
      </w:r>
      <w:r w:rsidRPr="004F4DE8">
        <w:rPr>
          <w:color w:val="000000"/>
        </w:rPr>
        <w:t>关于打击陆、海、空偷运移民的补充议定书》</w:t>
      </w:r>
      <w:r w:rsidRPr="004F4DE8">
        <w:t>。</w:t>
      </w:r>
    </w:p>
    <w:p w:rsidR="00804A7C" w:rsidRPr="004F4DE8" w:rsidRDefault="00804A7C" w:rsidP="008C76F3">
      <w:pPr>
        <w:pStyle w:val="SingleTxtGC"/>
        <w:tabs>
          <w:tab w:val="clear" w:pos="1565"/>
          <w:tab w:val="left" w:pos="1666"/>
        </w:tabs>
      </w:pPr>
      <w:r w:rsidRPr="004F4DE8">
        <w:t>118.</w:t>
      </w:r>
      <w:r w:rsidRPr="004F4DE8">
        <w:tab/>
      </w:r>
      <w:r w:rsidRPr="004F4DE8">
        <w:t>为了缉拿买卖人口的犯罪分子和保护受害者权利，履行俄联邦所承担的义务，根据</w:t>
      </w:r>
      <w:smartTag w:uri="urn:schemas-microsoft-com:office:smarttags" w:element="chsdate">
        <w:smartTagPr>
          <w:attr w:name="IsROCDate" w:val="False"/>
          <w:attr w:name="IsLunarDate" w:val="False"/>
          <w:attr w:name="Day" w:val="8"/>
          <w:attr w:name="Month" w:val="12"/>
          <w:attr w:name="Year" w:val="2003"/>
        </w:smartTagPr>
        <w:r w:rsidRPr="004F4DE8">
          <w:t>2003</w:t>
        </w:r>
        <w:r w:rsidRPr="004F4DE8">
          <w:t>年</w:t>
        </w:r>
        <w:r w:rsidRPr="004F4DE8">
          <w:t>12</w:t>
        </w:r>
        <w:r w:rsidRPr="004F4DE8">
          <w:t>月</w:t>
        </w:r>
        <w:r w:rsidRPr="004F4DE8">
          <w:t>8</w:t>
        </w:r>
        <w:r w:rsidRPr="004F4DE8">
          <w:t>日</w:t>
        </w:r>
      </w:smartTag>
      <w:r w:rsidRPr="004F4DE8">
        <w:t>“</w:t>
      </w:r>
      <w:r w:rsidRPr="004F4DE8">
        <w:t>关于修改和补充俄联邦刑法</w:t>
      </w:r>
      <w:r w:rsidRPr="004F4DE8">
        <w:t>”</w:t>
      </w:r>
      <w:r w:rsidRPr="004F4DE8">
        <w:t>的第</w:t>
      </w:r>
      <w:r w:rsidRPr="004F4DE8">
        <w:t>162</w:t>
      </w:r>
      <w:r w:rsidRPr="004F4DE8">
        <w:t>号联邦法，在《俄联邦刑法》中补充了第</w:t>
      </w:r>
      <w:r w:rsidRPr="004F4DE8">
        <w:t>127</w:t>
      </w:r>
      <w:r w:rsidRPr="004F4DE8">
        <w:t>条</w:t>
      </w:r>
      <w:r w:rsidRPr="004F4DE8">
        <w:t>“</w:t>
      </w:r>
      <w:r w:rsidRPr="004F4DE8">
        <w:t>买卖人口</w:t>
      </w:r>
      <w:r w:rsidRPr="004F4DE8">
        <w:t>”</w:t>
      </w:r>
      <w:r w:rsidRPr="004F4DE8">
        <w:t>。根据该条款，以奴役为目的的人口买卖、人口招募、运送、转移、窝藏或接收等均将受到刑事惩罚。构成刑事责任的必要条件是以奴役为目的的人口买卖。奴役人口是指强迫他人从事卖淫和接受其他形式的性奴役、奴隶劳动</w:t>
      </w:r>
      <w:r w:rsidR="005E7055" w:rsidRPr="004F4DE8">
        <w:t>(</w:t>
      </w:r>
      <w:r w:rsidRPr="004F4DE8">
        <w:t>服务</w:t>
      </w:r>
      <w:r w:rsidR="005E7055" w:rsidRPr="004F4DE8">
        <w:t>)</w:t>
      </w:r>
      <w:r w:rsidRPr="004F4DE8">
        <w:t>、人身依附状态，以及窃取人口器官或组织等。</w:t>
      </w:r>
    </w:p>
    <w:p w:rsidR="00804A7C" w:rsidRPr="004F4DE8" w:rsidRDefault="00804A7C" w:rsidP="008C76F3">
      <w:pPr>
        <w:pStyle w:val="SingleTxtGC"/>
        <w:tabs>
          <w:tab w:val="clear" w:pos="1565"/>
          <w:tab w:val="left" w:pos="1666"/>
        </w:tabs>
      </w:pPr>
      <w:r w:rsidRPr="004F4DE8">
        <w:t>119.</w:t>
      </w:r>
      <w:r w:rsidRPr="004F4DE8">
        <w:tab/>
      </w:r>
      <w:r w:rsidRPr="004F4DE8">
        <w:t>为了加强对买卖人口犯罪受害人的保护，</w:t>
      </w:r>
      <w:smartTag w:uri="urn:schemas-microsoft-com:office:smarttags" w:element="chsdate">
        <w:smartTagPr>
          <w:attr w:name="IsROCDate" w:val="False"/>
          <w:attr w:name="IsLunarDate" w:val="False"/>
          <w:attr w:name="Day" w:val="20"/>
          <w:attr w:name="Month" w:val="8"/>
          <w:attr w:name="Year" w:val="2004"/>
        </w:smartTagPr>
        <w:r w:rsidRPr="004F4DE8">
          <w:t>2004</w:t>
        </w:r>
        <w:r w:rsidRPr="004F4DE8">
          <w:t>年</w:t>
        </w:r>
        <w:r w:rsidRPr="004F4DE8">
          <w:t>8</w:t>
        </w:r>
        <w:r w:rsidRPr="004F4DE8">
          <w:t>月</w:t>
        </w:r>
        <w:r w:rsidRPr="004F4DE8">
          <w:t>20</w:t>
        </w:r>
        <w:r w:rsidRPr="004F4DE8">
          <w:t>日</w:t>
        </w:r>
      </w:smartTag>
      <w:r w:rsidRPr="004F4DE8">
        <w:t>通过了</w:t>
      </w:r>
      <w:r w:rsidRPr="004F4DE8">
        <w:t>“</w:t>
      </w:r>
      <w:r w:rsidRPr="004F4DE8">
        <w:t>关于向受害人、证人和刑事诉讼程序其他参与者提供国家保护</w:t>
      </w:r>
      <w:r w:rsidRPr="004F4DE8">
        <w:t>”</w:t>
      </w:r>
      <w:r w:rsidRPr="004F4DE8">
        <w:t>的联邦法，并从</w:t>
      </w:r>
      <w:smartTag w:uri="urn:schemas-microsoft-com:office:smarttags" w:element="chsdate">
        <w:smartTagPr>
          <w:attr w:name="IsROCDate" w:val="False"/>
          <w:attr w:name="IsLunarDate" w:val="False"/>
          <w:attr w:name="Day" w:val="1"/>
          <w:attr w:name="Month" w:val="1"/>
          <w:attr w:name="Year" w:val="2005"/>
        </w:smartTagPr>
        <w:r w:rsidRPr="004F4DE8">
          <w:t>2005</w:t>
        </w:r>
        <w:r w:rsidRPr="004F4DE8">
          <w:t>年</w:t>
        </w:r>
        <w:r w:rsidRPr="004F4DE8">
          <w:t>1</w:t>
        </w:r>
        <w:r w:rsidRPr="004F4DE8">
          <w:t>月</w:t>
        </w:r>
        <w:r w:rsidRPr="004F4DE8">
          <w:t>1</w:t>
        </w:r>
        <w:r w:rsidRPr="004F4DE8">
          <w:t>日</w:t>
        </w:r>
      </w:smartTag>
      <w:r w:rsidRPr="004F4DE8">
        <w:t>起生效。该法确定了向受害人、证人和刑事诉讼程序其他参与者提供国家保护的措施体系，包括对上述人员的安全措施和社会保障措施</w:t>
      </w:r>
      <w:r w:rsidR="005E7055" w:rsidRPr="004F4DE8">
        <w:t>(</w:t>
      </w:r>
      <w:r w:rsidRPr="004F4DE8">
        <w:t>包括买卖人口刑事案件相关人员的安全保障</w:t>
      </w:r>
      <w:r w:rsidR="005E7055" w:rsidRPr="004F4DE8">
        <w:t>)</w:t>
      </w:r>
      <w:r w:rsidRPr="004F4DE8">
        <w:t>。根据该法，国家保护措施可以在刑事案件起诉之前对申请人、犯罪证人或受害人，或其他有助于防止或破获犯罪的人士启动。国家保护的对象也包括《俄联邦刑事诉讼法》所列举的上述人员的近亲、亲属和亲密人士，因为犯罪分子可能通过加害于他们来对刑事诉讼程序参与者和受国家保护的人员施加影响。</w:t>
      </w:r>
    </w:p>
    <w:p w:rsidR="00804A7C" w:rsidRPr="004F4DE8" w:rsidRDefault="00804A7C" w:rsidP="008C76F3">
      <w:pPr>
        <w:pStyle w:val="SingleTxtGC"/>
        <w:tabs>
          <w:tab w:val="clear" w:pos="1565"/>
          <w:tab w:val="left" w:pos="1666"/>
        </w:tabs>
      </w:pPr>
      <w:r w:rsidRPr="004F4DE8">
        <w:t>120.</w:t>
      </w:r>
      <w:r w:rsidRPr="004F4DE8">
        <w:tab/>
        <w:t>2004</w:t>
      </w:r>
      <w:r w:rsidRPr="004F4DE8">
        <w:t>至</w:t>
      </w:r>
      <w:r w:rsidRPr="004F4DE8">
        <w:t>2006</w:t>
      </w:r>
      <w:r w:rsidRPr="004F4DE8">
        <w:t>年，根据《俄联邦刑法》第</w:t>
      </w:r>
      <w:r w:rsidRPr="004F4DE8">
        <w:t>127</w:t>
      </w:r>
      <w:r w:rsidRPr="004F4DE8">
        <w:t>条，对</w:t>
      </w:r>
      <w:r w:rsidRPr="004F4DE8">
        <w:t>8</w:t>
      </w:r>
      <w:r w:rsidRPr="004F4DE8">
        <w:t>名买卖人口的犯罪人进行了审判，其中</w:t>
      </w:r>
      <w:r w:rsidRPr="004F4DE8">
        <w:t>6</w:t>
      </w:r>
      <w:r w:rsidRPr="004F4DE8">
        <w:t>人在实施这种犯罪中存在《刑法》第</w:t>
      </w:r>
      <w:r w:rsidRPr="004F4DE8">
        <w:t>127</w:t>
      </w:r>
      <w:r w:rsidRPr="004F4DE8">
        <w:t>条第</w:t>
      </w:r>
      <w:r w:rsidRPr="004F4DE8">
        <w:t>2</w:t>
      </w:r>
      <w:r w:rsidRPr="004F4DE8">
        <w:t>款规定的加重量刑的情节。</w:t>
      </w:r>
    </w:p>
    <w:p w:rsidR="00804A7C" w:rsidRPr="004F4DE8" w:rsidRDefault="00F52E38" w:rsidP="00F52E38">
      <w:pPr>
        <w:pStyle w:val="H23GC"/>
      </w:pPr>
      <w:r w:rsidRPr="004F4DE8">
        <w:tab/>
      </w:r>
      <w:r w:rsidRPr="004F4DE8">
        <w:tab/>
      </w:r>
      <w:r w:rsidR="00804A7C" w:rsidRPr="004F4DE8">
        <w:t>第八条</w:t>
      </w:r>
    </w:p>
    <w:p w:rsidR="00804A7C" w:rsidRPr="00092CFB" w:rsidRDefault="00F52E38" w:rsidP="00F52E38">
      <w:pPr>
        <w:pStyle w:val="H4GC"/>
        <w:rPr>
          <w:rFonts w:hint="eastAsia"/>
        </w:rPr>
      </w:pPr>
      <w:r w:rsidRPr="004F4DE8">
        <w:tab/>
      </w:r>
      <w:r w:rsidRPr="004F4DE8">
        <w:tab/>
      </w:r>
      <w:r w:rsidR="00804A7C" w:rsidRPr="004F4DE8">
        <w:t>关于委员会对俄罗斯联邦第四次定期报告的意见</w:t>
      </w:r>
      <w:r w:rsidR="00092CFB">
        <w:rPr>
          <w:rFonts w:hint="eastAsia"/>
        </w:rPr>
        <w:t>和</w:t>
      </w:r>
      <w:r w:rsidR="00804A7C" w:rsidRPr="004F4DE8">
        <w:t>建议</w:t>
      </w:r>
      <w:r w:rsidR="00804A7C" w:rsidRPr="004F4DE8">
        <w:t>21</w:t>
      </w:r>
      <w:r w:rsidR="00804A7C" w:rsidRPr="004F4DE8">
        <w:t>和</w:t>
      </w:r>
      <w:r w:rsidR="00804A7C" w:rsidRPr="004F4DE8">
        <w:t>49</w:t>
      </w:r>
    </w:p>
    <w:p w:rsidR="00804A7C" w:rsidRPr="004F4DE8" w:rsidRDefault="00804A7C" w:rsidP="008C76F3">
      <w:pPr>
        <w:pStyle w:val="SingleTxtGC"/>
        <w:tabs>
          <w:tab w:val="clear" w:pos="1565"/>
          <w:tab w:val="left" w:pos="1666"/>
        </w:tabs>
      </w:pPr>
      <w:r w:rsidRPr="004F4DE8">
        <w:t>121.</w:t>
      </w:r>
      <w:r w:rsidRPr="004F4DE8">
        <w:tab/>
      </w:r>
      <w:r w:rsidRPr="004F4DE8">
        <w:t>俄罗斯联邦是国际劳工组织《关于结社自由和保障组织权利公约</w:t>
      </w:r>
      <w:r w:rsidR="005E7055" w:rsidRPr="004F4DE8">
        <w:t>(</w:t>
      </w:r>
      <w:r w:rsidRPr="004F4DE8">
        <w:t>第</w:t>
      </w:r>
      <w:r w:rsidRPr="004F4DE8">
        <w:t>87</w:t>
      </w:r>
      <w:r w:rsidRPr="004F4DE8">
        <w:t>号公约</w:t>
      </w:r>
      <w:r w:rsidR="005E7055" w:rsidRPr="004F4DE8">
        <w:t>)</w:t>
      </w:r>
      <w:r w:rsidRPr="004F4DE8">
        <w:t>》和《组织权与集体谈判权公约</w:t>
      </w:r>
      <w:r w:rsidR="005E7055" w:rsidRPr="004F4DE8">
        <w:t>(</w:t>
      </w:r>
      <w:r w:rsidRPr="004F4DE8">
        <w:t>第</w:t>
      </w:r>
      <w:r w:rsidRPr="004F4DE8">
        <w:t>98</w:t>
      </w:r>
      <w:r w:rsidRPr="004F4DE8">
        <w:t>号公约</w:t>
      </w:r>
      <w:r w:rsidR="005E7055" w:rsidRPr="004F4DE8">
        <w:t>)</w:t>
      </w:r>
      <w:r w:rsidRPr="004F4DE8">
        <w:t>》的缔约国。俄联邦政府关于上述公约运用情况的例行报告已于</w:t>
      </w:r>
      <w:r w:rsidRPr="004F4DE8">
        <w:t>2006</w:t>
      </w:r>
      <w:r w:rsidRPr="004F4DE8">
        <w:t>年呈交国际劳动局。</w:t>
      </w:r>
    </w:p>
    <w:p w:rsidR="00804A7C" w:rsidRPr="004F4DE8" w:rsidRDefault="00804A7C" w:rsidP="008C76F3">
      <w:pPr>
        <w:pStyle w:val="SingleTxtGC"/>
        <w:tabs>
          <w:tab w:val="clear" w:pos="1565"/>
          <w:tab w:val="left" w:pos="1666"/>
        </w:tabs>
      </w:pPr>
      <w:r w:rsidRPr="004F4DE8">
        <w:t>122.</w:t>
      </w:r>
      <w:r w:rsidRPr="004F4DE8">
        <w:tab/>
      </w:r>
      <w:r w:rsidRPr="004F4DE8">
        <w:t>保障加入工会权方面的条款已载入《俄罗斯联邦宪法》第</w:t>
      </w:r>
      <w:r w:rsidRPr="004F4DE8">
        <w:t>30</w:t>
      </w:r>
      <w:r w:rsidRPr="004F4DE8">
        <w:t>条：</w:t>
      </w:r>
      <w:r w:rsidRPr="004F4DE8">
        <w:t xml:space="preserve"> </w:t>
      </w:r>
    </w:p>
    <w:p w:rsidR="00804A7C" w:rsidRPr="004F4DE8" w:rsidRDefault="00804A7C" w:rsidP="00804A7C">
      <w:pPr>
        <w:spacing w:after="120"/>
        <w:ind w:left="1700" w:right="1134"/>
        <w:rPr>
          <w:szCs w:val="21"/>
        </w:rPr>
      </w:pPr>
      <w:r w:rsidRPr="004F4DE8">
        <w:rPr>
          <w:szCs w:val="21"/>
        </w:rPr>
        <w:t>“</w:t>
      </w:r>
      <w:r w:rsidRPr="004F4DE8">
        <w:rPr>
          <w:szCs w:val="21"/>
        </w:rPr>
        <w:t>人人享有结社权，包括建立旨在保障自身利益的工会的权利。对社会团体的活动予以保障。</w:t>
      </w:r>
      <w:r w:rsidRPr="004F4DE8">
        <w:rPr>
          <w:szCs w:val="21"/>
        </w:rPr>
        <w:t>”</w:t>
      </w:r>
    </w:p>
    <w:p w:rsidR="00804A7C" w:rsidRPr="004F4DE8" w:rsidRDefault="009B7E8C" w:rsidP="00804A7C">
      <w:pPr>
        <w:spacing w:after="120"/>
        <w:ind w:left="1134" w:right="1134"/>
        <w:rPr>
          <w:szCs w:val="21"/>
        </w:rPr>
      </w:pPr>
      <w:r>
        <w:rPr>
          <w:rFonts w:hint="eastAsia"/>
          <w:szCs w:val="21"/>
        </w:rPr>
        <w:tab/>
        <w:t xml:space="preserve">   </w:t>
      </w:r>
      <w:r w:rsidR="00804A7C" w:rsidRPr="004F4DE8">
        <w:rPr>
          <w:szCs w:val="21"/>
        </w:rPr>
        <w:t>实现上述权力的法律依据，是</w:t>
      </w:r>
      <w:smartTag w:uri="urn:schemas-microsoft-com:office:smarttags" w:element="chsdate">
        <w:smartTagPr>
          <w:attr w:name="IsROCDate" w:val="False"/>
          <w:attr w:name="IsLunarDate" w:val="False"/>
          <w:attr w:name="Day" w:val="19"/>
          <w:attr w:name="Month" w:val="5"/>
          <w:attr w:name="Year" w:val="1995"/>
        </w:smartTagPr>
        <w:r w:rsidR="00804A7C" w:rsidRPr="004F4DE8">
          <w:rPr>
            <w:szCs w:val="21"/>
          </w:rPr>
          <w:t>1995</w:t>
        </w:r>
        <w:r w:rsidR="00804A7C" w:rsidRPr="004F4DE8">
          <w:rPr>
            <w:szCs w:val="21"/>
          </w:rPr>
          <w:t>年</w:t>
        </w:r>
        <w:r w:rsidR="00804A7C" w:rsidRPr="004F4DE8">
          <w:rPr>
            <w:szCs w:val="21"/>
          </w:rPr>
          <w:t>5</w:t>
        </w:r>
        <w:r w:rsidR="00804A7C" w:rsidRPr="004F4DE8">
          <w:rPr>
            <w:szCs w:val="21"/>
          </w:rPr>
          <w:t>月</w:t>
        </w:r>
        <w:r w:rsidR="00804A7C" w:rsidRPr="004F4DE8">
          <w:rPr>
            <w:szCs w:val="21"/>
          </w:rPr>
          <w:t>19</w:t>
        </w:r>
        <w:r w:rsidR="00804A7C" w:rsidRPr="004F4DE8">
          <w:rPr>
            <w:szCs w:val="21"/>
          </w:rPr>
          <w:t>日</w:t>
        </w:r>
      </w:smartTag>
      <w:r w:rsidR="00804A7C" w:rsidRPr="004F4DE8">
        <w:rPr>
          <w:szCs w:val="21"/>
        </w:rPr>
        <w:t>“</w:t>
      </w:r>
      <w:r w:rsidR="00804A7C" w:rsidRPr="004F4DE8">
        <w:rPr>
          <w:szCs w:val="21"/>
        </w:rPr>
        <w:t>关于</w:t>
      </w:r>
      <w:r w:rsidR="00804A7C" w:rsidRPr="004F4DE8">
        <w:rPr>
          <w:color w:val="000000"/>
          <w:szCs w:val="21"/>
        </w:rPr>
        <w:t>社会联合组织</w:t>
      </w:r>
      <w:r w:rsidR="00804A7C" w:rsidRPr="004F4DE8">
        <w:rPr>
          <w:szCs w:val="21"/>
        </w:rPr>
        <w:t>”</w:t>
      </w:r>
      <w:r w:rsidR="00804A7C" w:rsidRPr="004F4DE8">
        <w:rPr>
          <w:szCs w:val="21"/>
        </w:rPr>
        <w:t>的第</w:t>
      </w:r>
      <w:r w:rsidR="00804A7C" w:rsidRPr="004F4DE8">
        <w:rPr>
          <w:szCs w:val="21"/>
        </w:rPr>
        <w:t>82</w:t>
      </w:r>
      <w:r w:rsidR="00804A7C" w:rsidRPr="004F4DE8">
        <w:rPr>
          <w:szCs w:val="21"/>
        </w:rPr>
        <w:t>号联邦法和</w:t>
      </w:r>
      <w:smartTag w:uri="urn:schemas-microsoft-com:office:smarttags" w:element="chsdate">
        <w:smartTagPr>
          <w:attr w:name="IsROCDate" w:val="False"/>
          <w:attr w:name="IsLunarDate" w:val="False"/>
          <w:attr w:name="Day" w:val="12"/>
          <w:attr w:name="Month" w:val="1"/>
          <w:attr w:name="Year" w:val="1996"/>
        </w:smartTagPr>
        <w:r w:rsidR="00804A7C" w:rsidRPr="004F4DE8">
          <w:rPr>
            <w:szCs w:val="21"/>
          </w:rPr>
          <w:t>1996</w:t>
        </w:r>
        <w:r w:rsidR="00804A7C" w:rsidRPr="004F4DE8">
          <w:rPr>
            <w:szCs w:val="21"/>
          </w:rPr>
          <w:t>年</w:t>
        </w:r>
        <w:r w:rsidR="00804A7C" w:rsidRPr="004F4DE8">
          <w:rPr>
            <w:szCs w:val="21"/>
          </w:rPr>
          <w:t>1</w:t>
        </w:r>
        <w:r w:rsidR="00804A7C" w:rsidRPr="004F4DE8">
          <w:rPr>
            <w:szCs w:val="21"/>
          </w:rPr>
          <w:t>月</w:t>
        </w:r>
        <w:r w:rsidR="00804A7C" w:rsidRPr="004F4DE8">
          <w:rPr>
            <w:szCs w:val="21"/>
          </w:rPr>
          <w:t>12</w:t>
        </w:r>
        <w:r w:rsidR="00804A7C" w:rsidRPr="004F4DE8">
          <w:rPr>
            <w:szCs w:val="21"/>
          </w:rPr>
          <w:t>日</w:t>
        </w:r>
      </w:smartTag>
      <w:r w:rsidR="00804A7C" w:rsidRPr="004F4DE8">
        <w:rPr>
          <w:szCs w:val="21"/>
        </w:rPr>
        <w:t>“</w:t>
      </w:r>
      <w:r w:rsidR="00804A7C" w:rsidRPr="004F4DE8">
        <w:rPr>
          <w:szCs w:val="21"/>
        </w:rPr>
        <w:t>关于工会、工会权利及其活动保障</w:t>
      </w:r>
      <w:r w:rsidR="00804A7C" w:rsidRPr="004F4DE8">
        <w:rPr>
          <w:szCs w:val="21"/>
        </w:rPr>
        <w:t>”</w:t>
      </w:r>
      <w:r w:rsidR="00804A7C" w:rsidRPr="004F4DE8">
        <w:rPr>
          <w:szCs w:val="21"/>
        </w:rPr>
        <w:t>的第</w:t>
      </w:r>
      <w:r w:rsidR="00804A7C" w:rsidRPr="004F4DE8">
        <w:rPr>
          <w:szCs w:val="21"/>
        </w:rPr>
        <w:t>10</w:t>
      </w:r>
      <w:r w:rsidR="00804A7C" w:rsidRPr="004F4DE8">
        <w:rPr>
          <w:szCs w:val="21"/>
        </w:rPr>
        <w:t>号联邦法。</w:t>
      </w:r>
    </w:p>
    <w:p w:rsidR="00804A7C" w:rsidRPr="004F4DE8" w:rsidRDefault="00804A7C" w:rsidP="008C76F3">
      <w:pPr>
        <w:pStyle w:val="SingleTxtGC"/>
        <w:tabs>
          <w:tab w:val="clear" w:pos="1565"/>
          <w:tab w:val="left" w:pos="1666"/>
        </w:tabs>
      </w:pPr>
      <w:r w:rsidRPr="004F4DE8">
        <w:t>123.</w:t>
      </w:r>
      <w:r w:rsidRPr="004F4DE8">
        <w:tab/>
      </w:r>
      <w:r w:rsidRPr="004F4DE8">
        <w:t>工会的活动也由《俄联邦劳动法》进行调控：涉及的条款包括第</w:t>
      </w:r>
      <w:r w:rsidRPr="004F4DE8">
        <w:t>29</w:t>
      </w:r>
      <w:r w:rsidRPr="004F4DE8">
        <w:t>条</w:t>
      </w:r>
      <w:r w:rsidRPr="004F4DE8">
        <w:t>“</w:t>
      </w:r>
      <w:r w:rsidRPr="004F4DE8">
        <w:t>劳动者代表</w:t>
      </w:r>
      <w:r w:rsidRPr="004F4DE8">
        <w:t>”</w:t>
      </w:r>
      <w:r w:rsidRPr="004F4DE8">
        <w:t>、第</w:t>
      </w:r>
      <w:r w:rsidRPr="004F4DE8">
        <w:t>30</w:t>
      </w:r>
      <w:r w:rsidRPr="004F4DE8">
        <w:t>条</w:t>
      </w:r>
      <w:r w:rsidRPr="004F4DE8">
        <w:t>“</w:t>
      </w:r>
      <w:r w:rsidRPr="004F4DE8">
        <w:t>一级工会组织对劳动者利益的代表</w:t>
      </w:r>
      <w:r w:rsidRPr="004F4DE8">
        <w:t>”</w:t>
      </w:r>
      <w:r w:rsidRPr="004F4DE8">
        <w:t>、第</w:t>
      </w:r>
      <w:r w:rsidRPr="004F4DE8">
        <w:t>31</w:t>
      </w:r>
      <w:r w:rsidRPr="004F4DE8">
        <w:t>条</w:t>
      </w:r>
      <w:r w:rsidRPr="004F4DE8">
        <w:t>“</w:t>
      </w:r>
      <w:r w:rsidRPr="004F4DE8">
        <w:t>其他劳动者代表</w:t>
      </w:r>
      <w:r w:rsidRPr="004F4DE8">
        <w:t>”</w:t>
      </w:r>
      <w:r w:rsidRPr="004F4DE8">
        <w:t>、第</w:t>
      </w:r>
      <w:r w:rsidRPr="004F4DE8">
        <w:t>52</w:t>
      </w:r>
      <w:r w:rsidRPr="004F4DE8">
        <w:t>条</w:t>
      </w:r>
      <w:r w:rsidRPr="004F4DE8">
        <w:t>“</w:t>
      </w:r>
      <w:r w:rsidRPr="004F4DE8">
        <w:t>劳动者参加和管理组织的权利</w:t>
      </w:r>
      <w:r w:rsidRPr="004F4DE8">
        <w:t>”</w:t>
      </w:r>
      <w:r w:rsidRPr="004F4DE8">
        <w:t>和第</w:t>
      </w:r>
      <w:r w:rsidRPr="004F4DE8">
        <w:t>53</w:t>
      </w:r>
      <w:r w:rsidRPr="004F4DE8">
        <w:t>条</w:t>
      </w:r>
      <w:r w:rsidRPr="004F4DE8">
        <w:t>“</w:t>
      </w:r>
      <w:r w:rsidRPr="004F4DE8">
        <w:t>劳动者参与组织管理的基本形式</w:t>
      </w:r>
      <w:r w:rsidRPr="004F4DE8">
        <w:t>”</w:t>
      </w:r>
      <w:r w:rsidRPr="004F4DE8">
        <w:t>等。</w:t>
      </w:r>
    </w:p>
    <w:p w:rsidR="00804A7C" w:rsidRPr="004F4DE8" w:rsidRDefault="00804A7C" w:rsidP="008C76F3">
      <w:pPr>
        <w:pStyle w:val="SingleTxtGC"/>
        <w:tabs>
          <w:tab w:val="clear" w:pos="1565"/>
          <w:tab w:val="left" w:pos="1666"/>
        </w:tabs>
      </w:pPr>
      <w:r w:rsidRPr="004F4DE8">
        <w:t>124.</w:t>
      </w:r>
      <w:r w:rsidRPr="004F4DE8">
        <w:tab/>
      </w:r>
      <w:r w:rsidRPr="004F4DE8">
        <w:t>居住在俄罗斯境内的外国公民和无国籍人士可以在俄罗斯工会中任职，联邦法或俄联邦国际条约规定的情况例外。</w:t>
      </w:r>
    </w:p>
    <w:p w:rsidR="00804A7C" w:rsidRPr="004F4DE8" w:rsidRDefault="00804A7C" w:rsidP="008C76F3">
      <w:pPr>
        <w:pStyle w:val="SingleTxtGC"/>
        <w:tabs>
          <w:tab w:val="clear" w:pos="1565"/>
          <w:tab w:val="left" w:pos="1666"/>
        </w:tabs>
      </w:pPr>
      <w:r w:rsidRPr="004F4DE8">
        <w:t>125.</w:t>
      </w:r>
      <w:r w:rsidRPr="004F4DE8">
        <w:tab/>
      </w:r>
      <w:r w:rsidRPr="004F4DE8">
        <w:t>现行法律对某些类别的劳动者，包括国家公务员、军人和内务部职员加入或成立工会的权利没有任何限制。譬如，就目前的实际情况看，各级执行权力机关的国家公务员都加入了俄联邦国家机构和公共服务机构的工会。武装力量中的文职人员加入了俄联邦武装力量工会联合会。</w:t>
      </w:r>
    </w:p>
    <w:p w:rsidR="00804A7C" w:rsidRPr="004F4DE8" w:rsidRDefault="00804A7C" w:rsidP="008C76F3">
      <w:pPr>
        <w:pStyle w:val="SingleTxtGC"/>
        <w:tabs>
          <w:tab w:val="clear" w:pos="1565"/>
          <w:tab w:val="left" w:pos="1666"/>
        </w:tabs>
      </w:pPr>
      <w:r w:rsidRPr="004F4DE8">
        <w:t>126.</w:t>
      </w:r>
      <w:r w:rsidRPr="004F4DE8">
        <w:tab/>
      </w:r>
      <w:smartTag w:uri="urn:schemas-microsoft-com:office:smarttags" w:element="chsdate">
        <w:smartTagPr>
          <w:attr w:name="IsROCDate" w:val="False"/>
          <w:attr w:name="IsLunarDate" w:val="False"/>
          <w:attr w:name="Day" w:val="21"/>
          <w:attr w:name="Month" w:val="12"/>
          <w:attr w:name="Year" w:val="2007"/>
        </w:smartTagPr>
        <w:r w:rsidRPr="004F4DE8">
          <w:t>2007</w:t>
        </w:r>
        <w:r w:rsidRPr="004F4DE8">
          <w:t>年</w:t>
        </w:r>
        <w:r w:rsidRPr="004F4DE8">
          <w:t>12</w:t>
        </w:r>
        <w:r w:rsidRPr="004F4DE8">
          <w:t>月</w:t>
        </w:r>
        <w:r w:rsidRPr="004F4DE8">
          <w:t>21</w:t>
        </w:r>
        <w:r w:rsidRPr="004F4DE8">
          <w:t>日</w:t>
        </w:r>
      </w:smartTag>
      <w:r w:rsidRPr="004F4DE8">
        <w:t>，全俄工会联合组织、全俄雇主联合组织与俄联邦政府之间签署了第</w:t>
      </w:r>
      <w:r w:rsidRPr="004F4DE8">
        <w:t>10</w:t>
      </w:r>
      <w:r w:rsidRPr="004F4DE8">
        <w:t>个《</w:t>
      </w:r>
      <w:r w:rsidRPr="004F4DE8">
        <w:t>2008-2010</w:t>
      </w:r>
      <w:r w:rsidRPr="004F4DE8">
        <w:t>年总协定》。《总协定》为下一个三年期社会劳动关系及其相关的经济关系的发展奠定了基调。与前几期不同的是，新协定在签署时没有分歧，体现了各方互信达到了高水平，并证明了社会伙伴关系的质量有新的提升。</w:t>
      </w:r>
    </w:p>
    <w:p w:rsidR="00804A7C" w:rsidRPr="004F4DE8" w:rsidRDefault="00804A7C" w:rsidP="008C76F3">
      <w:pPr>
        <w:pStyle w:val="SingleTxtGC"/>
        <w:tabs>
          <w:tab w:val="clear" w:pos="1565"/>
          <w:tab w:val="left" w:pos="1666"/>
        </w:tabs>
      </w:pPr>
      <w:r w:rsidRPr="004F4DE8">
        <w:t>127.</w:t>
      </w:r>
      <w:r w:rsidRPr="004F4DE8">
        <w:tab/>
      </w:r>
      <w:r w:rsidRPr="004F4DE8">
        <w:t>根据</w:t>
      </w:r>
      <w:r w:rsidRPr="004F4DE8">
        <w:t>“</w:t>
      </w:r>
      <w:r w:rsidRPr="004F4DE8">
        <w:t>关于工会、工会权利及其活动保障</w:t>
      </w:r>
      <w:r w:rsidRPr="004F4DE8">
        <w:t>”</w:t>
      </w:r>
      <w:r w:rsidRPr="004F4DE8">
        <w:t>的联邦法第</w:t>
      </w:r>
      <w:r w:rsidRPr="004F4DE8">
        <w:t>2</w:t>
      </w:r>
      <w:r w:rsidRPr="004F4DE8">
        <w:t>条第</w:t>
      </w:r>
      <w:r w:rsidRPr="004F4DE8">
        <w:t>5</w:t>
      </w:r>
      <w:r w:rsidRPr="004F4DE8">
        <w:t>款，工会有权按照行业、地区或其他职业特点建立自己的联合组织</w:t>
      </w:r>
      <w:r w:rsidR="005E7055" w:rsidRPr="004F4DE8">
        <w:t>(</w:t>
      </w:r>
      <w:r w:rsidRPr="004F4DE8">
        <w:t>联合会</w:t>
      </w:r>
      <w:r w:rsidR="005E7055" w:rsidRPr="004F4DE8">
        <w:t>)</w:t>
      </w:r>
      <w:r w:rsidRPr="004F4DE8">
        <w:t>，如全俄工会联合组织</w:t>
      </w:r>
      <w:r w:rsidR="005E7055" w:rsidRPr="004F4DE8">
        <w:t>(</w:t>
      </w:r>
      <w:r w:rsidRPr="004F4DE8">
        <w:t>联合会</w:t>
      </w:r>
      <w:r w:rsidR="005E7055" w:rsidRPr="004F4DE8">
        <w:t>)</w:t>
      </w:r>
      <w:r w:rsidRPr="004F4DE8">
        <w:t>、跨地区工会联合组织</w:t>
      </w:r>
      <w:r w:rsidR="005E7055" w:rsidRPr="004F4DE8">
        <w:t>(</w:t>
      </w:r>
      <w:r w:rsidRPr="004F4DE8">
        <w:t>联合会</w:t>
      </w:r>
      <w:r w:rsidR="005E7055" w:rsidRPr="004F4DE8">
        <w:t>)</w:t>
      </w:r>
      <w:r w:rsidRPr="004F4DE8">
        <w:t>、地区性工会组织联合组织</w:t>
      </w:r>
      <w:r w:rsidR="005E7055" w:rsidRPr="004F4DE8">
        <w:t>(</w:t>
      </w:r>
      <w:r w:rsidRPr="004F4DE8">
        <w:t>联合会</w:t>
      </w:r>
      <w:r w:rsidR="005E7055" w:rsidRPr="004F4DE8">
        <w:t>)</w:t>
      </w:r>
      <w:r w:rsidRPr="004F4DE8">
        <w:t>等。工会及其联合组织</w:t>
      </w:r>
      <w:r w:rsidR="005E7055" w:rsidRPr="004F4DE8">
        <w:t>(</w:t>
      </w:r>
      <w:r w:rsidRPr="004F4DE8">
        <w:t>联合会</w:t>
      </w:r>
      <w:r w:rsidR="005E7055" w:rsidRPr="004F4DE8">
        <w:t>)</w:t>
      </w:r>
      <w:r w:rsidRPr="004F4DE8">
        <w:t>有权同其他国家的工会开展合作，有权加入国际的、工会的和其他的联合组织，有权与它们签订协议。</w:t>
      </w:r>
    </w:p>
    <w:p w:rsidR="00804A7C" w:rsidRPr="004F4DE8" w:rsidRDefault="00804A7C" w:rsidP="008C76F3">
      <w:pPr>
        <w:pStyle w:val="SingleTxtGC"/>
        <w:tabs>
          <w:tab w:val="clear" w:pos="1565"/>
          <w:tab w:val="left" w:pos="1666"/>
        </w:tabs>
      </w:pPr>
      <w:r w:rsidRPr="004F4DE8">
        <w:t>128.</w:t>
      </w:r>
      <w:r w:rsidRPr="004F4DE8">
        <w:tab/>
      </w:r>
      <w:r w:rsidRPr="004F4DE8">
        <w:t>《俄罗斯联邦宪法》第</w:t>
      </w:r>
      <w:r w:rsidRPr="004F4DE8">
        <w:t>37</w:t>
      </w:r>
      <w:r w:rsidRPr="004F4DE8">
        <w:t>条承认劳动者的罢工权是解决集体劳动争议的一种方式。</w:t>
      </w:r>
      <w:smartTag w:uri="urn:schemas-microsoft-com:office:smarttags" w:element="chsdate">
        <w:smartTagPr>
          <w:attr w:name="IsROCDate" w:val="False"/>
          <w:attr w:name="IsLunarDate" w:val="False"/>
          <w:attr w:name="Day" w:val="27"/>
          <w:attr w:name="Month" w:val="7"/>
          <w:attr w:name="Year" w:val="2004"/>
        </w:smartTagPr>
        <w:r w:rsidRPr="004F4DE8">
          <w:t>2004</w:t>
        </w:r>
        <w:r w:rsidRPr="004F4DE8">
          <w:t>年</w:t>
        </w:r>
        <w:r w:rsidRPr="004F4DE8">
          <w:t>7</w:t>
        </w:r>
        <w:r w:rsidRPr="004F4DE8">
          <w:t>月</w:t>
        </w:r>
        <w:r w:rsidRPr="004F4DE8">
          <w:t>27</w:t>
        </w:r>
        <w:r w:rsidRPr="004F4DE8">
          <w:t>日</w:t>
        </w:r>
      </w:smartTag>
      <w:r w:rsidRPr="004F4DE8">
        <w:t>“</w:t>
      </w:r>
      <w:r w:rsidRPr="004F4DE8">
        <w:t>关于俄联邦国家公务</w:t>
      </w:r>
      <w:r w:rsidRPr="004F4DE8">
        <w:t>”</w:t>
      </w:r>
      <w:r w:rsidRPr="004F4DE8">
        <w:t>的第</w:t>
      </w:r>
      <w:r w:rsidRPr="004F4DE8">
        <w:t>79</w:t>
      </w:r>
      <w:r w:rsidRPr="004F4DE8">
        <w:t>号联邦法第</w:t>
      </w:r>
      <w:r w:rsidRPr="004F4DE8">
        <w:t>16</w:t>
      </w:r>
      <w:r w:rsidRPr="004F4DE8">
        <w:t>章确认了对公务员个人公务争议的审议。根据</w:t>
      </w:r>
      <w:r w:rsidRPr="004F4DE8">
        <w:t>“</w:t>
      </w:r>
      <w:r w:rsidRPr="004F4DE8">
        <w:t>关于军人地位</w:t>
      </w:r>
      <w:r w:rsidRPr="004F4DE8">
        <w:t>”</w:t>
      </w:r>
      <w:r w:rsidRPr="004F4DE8">
        <w:t>的联邦法，军人参加罢工视同变相的中止服役，禁止以此种方式解决与服军役相关的问题。</w:t>
      </w:r>
    </w:p>
    <w:p w:rsidR="00804A7C" w:rsidRPr="004F4DE8" w:rsidRDefault="00804A7C" w:rsidP="008C76F3">
      <w:pPr>
        <w:pStyle w:val="SingleTxtGC"/>
        <w:tabs>
          <w:tab w:val="clear" w:pos="1565"/>
          <w:tab w:val="left" w:pos="1666"/>
        </w:tabs>
      </w:pPr>
      <w:r w:rsidRPr="004F4DE8">
        <w:t>129.</w:t>
      </w:r>
      <w:r w:rsidRPr="004F4DE8">
        <w:tab/>
      </w:r>
      <w:r w:rsidRPr="004F4DE8">
        <w:t>与</w:t>
      </w:r>
      <w:r w:rsidRPr="004F4DE8">
        <w:t>2006</w:t>
      </w:r>
      <w:r w:rsidRPr="004F4DE8">
        <w:t>年相比，</w:t>
      </w:r>
      <w:r w:rsidRPr="004F4DE8">
        <w:t>2007</w:t>
      </w:r>
      <w:r w:rsidRPr="004F4DE8">
        <w:t>年登记的集体劳动争议从</w:t>
      </w:r>
      <w:r w:rsidRPr="004F4DE8">
        <w:t>18</w:t>
      </w:r>
      <w:r w:rsidRPr="004F4DE8">
        <w:t>例降至</w:t>
      </w:r>
      <w:r w:rsidRPr="004F4DE8">
        <w:t>9</w:t>
      </w:r>
      <w:r w:rsidRPr="004F4DE8">
        <w:t>例，其中已调解</w:t>
      </w:r>
      <w:r w:rsidRPr="004F4DE8">
        <w:t>7</w:t>
      </w:r>
      <w:r w:rsidRPr="004F4DE8">
        <w:t>例。涉及人数</w:t>
      </w:r>
      <w:r w:rsidRPr="004F4DE8">
        <w:t>7 200</w:t>
      </w:r>
      <w:r w:rsidRPr="004F4DE8">
        <w:t>人。与</w:t>
      </w:r>
      <w:r w:rsidRPr="004F4DE8">
        <w:t>2006</w:t>
      </w:r>
      <w:r w:rsidRPr="004F4DE8">
        <w:t>年相比，</w:t>
      </w:r>
      <w:r w:rsidRPr="004F4DE8">
        <w:t>2007</w:t>
      </w:r>
      <w:r w:rsidRPr="004F4DE8">
        <w:t>年的罢工次数从</w:t>
      </w:r>
      <w:r w:rsidRPr="004F4DE8">
        <w:t>8</w:t>
      </w:r>
      <w:r w:rsidRPr="004F4DE8">
        <w:t>次降至</w:t>
      </w:r>
      <w:r w:rsidRPr="004F4DE8">
        <w:t>7</w:t>
      </w:r>
      <w:r w:rsidRPr="004F4DE8">
        <w:t>次。参加罢工的人数为</w:t>
      </w:r>
      <w:r w:rsidRPr="004F4DE8">
        <w:t>2 900</w:t>
      </w:r>
      <w:r w:rsidRPr="004F4DE8">
        <w:t>人。</w:t>
      </w:r>
    </w:p>
    <w:p w:rsidR="00804A7C" w:rsidRPr="004F4DE8" w:rsidRDefault="00804A7C" w:rsidP="008C76F3">
      <w:pPr>
        <w:pStyle w:val="SingleTxtGC"/>
        <w:tabs>
          <w:tab w:val="clear" w:pos="1565"/>
          <w:tab w:val="left" w:pos="1666"/>
        </w:tabs>
      </w:pPr>
      <w:r w:rsidRPr="004F4DE8">
        <w:t>130.</w:t>
      </w:r>
      <w:r w:rsidRPr="004F4DE8">
        <w:tab/>
      </w:r>
      <w:r w:rsidRPr="004F4DE8">
        <w:t>由</w:t>
      </w:r>
      <w:smartTag w:uri="urn:schemas-microsoft-com:office:smarttags" w:element="chsdate">
        <w:smartTagPr>
          <w:attr w:name="IsROCDate" w:val="False"/>
          <w:attr w:name="IsLunarDate" w:val="False"/>
          <w:attr w:name="Day" w:val="24"/>
          <w:attr w:name="Month" w:val="1"/>
          <w:attr w:name="Year" w:val="1992"/>
        </w:smartTagPr>
        <w:r w:rsidRPr="004F4DE8">
          <w:t>1992</w:t>
        </w:r>
        <w:r w:rsidRPr="004F4DE8">
          <w:t>年</w:t>
        </w:r>
        <w:r w:rsidRPr="004F4DE8">
          <w:t>1</w:t>
        </w:r>
        <w:r w:rsidRPr="004F4DE8">
          <w:t>月</w:t>
        </w:r>
        <w:r w:rsidRPr="004F4DE8">
          <w:t>24</w:t>
        </w:r>
        <w:r w:rsidRPr="004F4DE8">
          <w:t>日</w:t>
        </w:r>
      </w:smartTag>
      <w:r w:rsidRPr="004F4DE8">
        <w:t>第</w:t>
      </w:r>
      <w:r w:rsidRPr="004F4DE8">
        <w:t>45</w:t>
      </w:r>
      <w:r w:rsidRPr="004F4DE8">
        <w:t>号俄联邦总统令在联邦级成立了俄罗斯调控社会劳动关系三方委员会。三方委员会的工作参照</w:t>
      </w:r>
      <w:smartTag w:uri="urn:schemas-microsoft-com:office:smarttags" w:element="chsdate">
        <w:smartTagPr>
          <w:attr w:name="IsROCDate" w:val="False"/>
          <w:attr w:name="IsLunarDate" w:val="False"/>
          <w:attr w:name="Day" w:val="1"/>
          <w:attr w:name="Month" w:val="5"/>
          <w:attr w:name="Year" w:val="1999"/>
        </w:smartTagPr>
        <w:r w:rsidRPr="004F4DE8">
          <w:t>1999</w:t>
        </w:r>
        <w:r w:rsidRPr="004F4DE8">
          <w:t>年</w:t>
        </w:r>
        <w:r w:rsidRPr="004F4DE8">
          <w:t>5</w:t>
        </w:r>
        <w:r w:rsidRPr="004F4DE8">
          <w:t>月</w:t>
        </w:r>
        <w:r w:rsidRPr="004F4DE8">
          <w:t>1</w:t>
        </w:r>
        <w:r w:rsidRPr="004F4DE8">
          <w:t>日</w:t>
        </w:r>
      </w:smartTag>
      <w:r w:rsidRPr="004F4DE8">
        <w:t>“</w:t>
      </w:r>
      <w:r w:rsidRPr="004F4DE8">
        <w:t>关于俄罗斯调控社会劳动关系三方委员会</w:t>
      </w:r>
      <w:r w:rsidRPr="004F4DE8">
        <w:t>”</w:t>
      </w:r>
      <w:r w:rsidRPr="004F4DE8">
        <w:t>的第</w:t>
      </w:r>
      <w:r w:rsidRPr="004F4DE8">
        <w:t>92</w:t>
      </w:r>
      <w:r w:rsidRPr="004F4DE8">
        <w:t>号联邦法执行。委员会的主要任务是调控社会劳动关系和协调各方社会经济利益</w:t>
      </w:r>
      <w:r w:rsidR="005E7055" w:rsidRPr="004F4DE8">
        <w:t>(</w:t>
      </w:r>
      <w:r w:rsidRPr="004F4DE8">
        <w:t>第</w:t>
      </w:r>
      <w:r w:rsidRPr="004F4DE8">
        <w:t>3</w:t>
      </w:r>
      <w:r w:rsidRPr="004F4DE8">
        <w:t>条第</w:t>
      </w:r>
      <w:r w:rsidRPr="004F4DE8">
        <w:t>1</w:t>
      </w:r>
      <w:r w:rsidRPr="004F4DE8">
        <w:t>款</w:t>
      </w:r>
      <w:r w:rsidR="005E7055" w:rsidRPr="004F4DE8">
        <w:t>)</w:t>
      </w:r>
      <w:r w:rsidRPr="004F4DE8">
        <w:t>。</w:t>
      </w:r>
    </w:p>
    <w:p w:rsidR="00804A7C" w:rsidRPr="004F4DE8" w:rsidRDefault="00804A7C" w:rsidP="008C76F3">
      <w:pPr>
        <w:pStyle w:val="SingleTxtGC"/>
        <w:tabs>
          <w:tab w:val="clear" w:pos="1565"/>
          <w:tab w:val="left" w:pos="1666"/>
        </w:tabs>
      </w:pPr>
      <w:r w:rsidRPr="004F4DE8">
        <w:t>131.</w:t>
      </w:r>
      <w:r w:rsidRPr="004F4DE8">
        <w:tab/>
      </w:r>
      <w:r w:rsidRPr="004F4DE8">
        <w:t>根据该联邦法第</w:t>
      </w:r>
      <w:r w:rsidRPr="004F4DE8">
        <w:t>1</w:t>
      </w:r>
      <w:r w:rsidRPr="004F4DE8">
        <w:t>条</w:t>
      </w:r>
      <w:r w:rsidR="005E7055" w:rsidRPr="004F4DE8">
        <w:t>(</w:t>
      </w:r>
      <w:r w:rsidRPr="004F4DE8">
        <w:t>第</w:t>
      </w:r>
      <w:r w:rsidRPr="004F4DE8">
        <w:t>1</w:t>
      </w:r>
      <w:r w:rsidRPr="004F4DE8">
        <w:t>款</w:t>
      </w:r>
      <w:r w:rsidR="005E7055" w:rsidRPr="004F4DE8">
        <w:t>)</w:t>
      </w:r>
      <w:r w:rsidRPr="004F4DE8">
        <w:t>，委员会由全俄工会联合组织、全俄雇主联合组织和俄联邦政府的代表组成。这些代表构成了委员会的相应各方。委员会以公开表决方式做出决定。每一方均可以到会委员会成员少数服从多数的方式独立做出决定。委员会的决定在三方中的每一方表决之后视为通过。</w:t>
      </w:r>
    </w:p>
    <w:p w:rsidR="00804A7C" w:rsidRPr="004F4DE8" w:rsidRDefault="00804A7C" w:rsidP="008C76F3">
      <w:pPr>
        <w:pStyle w:val="SingleTxtGC"/>
        <w:tabs>
          <w:tab w:val="clear" w:pos="1565"/>
          <w:tab w:val="left" w:pos="1666"/>
        </w:tabs>
      </w:pPr>
      <w:r w:rsidRPr="004F4DE8">
        <w:t>132.</w:t>
      </w:r>
      <w:r w:rsidRPr="004F4DE8">
        <w:tab/>
      </w:r>
      <w:r w:rsidRPr="004F4DE8">
        <w:t>对《俄联邦劳动法》进行了修改，旨在加强社会伙伴关系的作用，包括工会对权力机关决策的影响。《俄联邦劳动法》第</w:t>
      </w:r>
      <w:r w:rsidRPr="004F4DE8">
        <w:t>35.1</w:t>
      </w:r>
      <w:r w:rsidRPr="004F4DE8">
        <w:t>款旨在提高劳动领域社会伙伴关系的主要机构</w:t>
      </w:r>
      <w:r w:rsidR="00C461DE">
        <w:rPr>
          <w:rFonts w:hint="eastAsia"/>
          <w:spacing w:val="-50"/>
        </w:rPr>
        <w:t>―</w:t>
      </w:r>
      <w:r w:rsidR="00C461DE">
        <w:rPr>
          <w:rFonts w:hint="eastAsia"/>
        </w:rPr>
        <w:t>―</w:t>
      </w:r>
      <w:r w:rsidRPr="004F4DE8">
        <w:t>调控社会劳动关系三方委员会对制定和实施国家劳动政策的参与度，将社会伙伴关系各方建言参政的机制具体化，使它们的意见在通过</w:t>
      </w:r>
      <w:r w:rsidR="005E7055" w:rsidRPr="004F4DE8">
        <w:t>(</w:t>
      </w:r>
      <w:r w:rsidRPr="004F4DE8">
        <w:t>联邦、地区和城镇级</w:t>
      </w:r>
      <w:r w:rsidR="005E7055" w:rsidRPr="004F4DE8">
        <w:t>)</w:t>
      </w:r>
      <w:r w:rsidRPr="004F4DE8">
        <w:t>法令和社会计划时能得到必要的考虑。</w:t>
      </w:r>
    </w:p>
    <w:p w:rsidR="00804A7C" w:rsidRPr="004F4DE8" w:rsidRDefault="00804A7C" w:rsidP="008C76F3">
      <w:pPr>
        <w:pStyle w:val="SingleTxtGC"/>
        <w:tabs>
          <w:tab w:val="clear" w:pos="1565"/>
          <w:tab w:val="left" w:pos="1666"/>
        </w:tabs>
      </w:pPr>
      <w:r w:rsidRPr="004F4DE8">
        <w:t>133.</w:t>
      </w:r>
      <w:r w:rsidRPr="004F4DE8">
        <w:tab/>
      </w:r>
      <w:r w:rsidRPr="004F4DE8">
        <w:t>考虑工会组织和雇主联合组织的意见，可以保证通过的法令能够最大程度地体现劳动者、雇主和权力机关各方利益的协调性。</w:t>
      </w:r>
    </w:p>
    <w:p w:rsidR="00804A7C" w:rsidRPr="004F4DE8" w:rsidRDefault="00804A7C" w:rsidP="008C76F3">
      <w:pPr>
        <w:pStyle w:val="SingleTxtGC"/>
        <w:tabs>
          <w:tab w:val="clear" w:pos="1565"/>
          <w:tab w:val="left" w:pos="1666"/>
        </w:tabs>
      </w:pPr>
      <w:r w:rsidRPr="004F4DE8">
        <w:t>134.</w:t>
      </w:r>
      <w:r w:rsidRPr="004F4DE8">
        <w:tab/>
      </w:r>
      <w:r w:rsidRPr="004F4DE8">
        <w:t>俄罗斯调控社会劳动关系三方委员会的工作实践表明，考虑社会伙伴关系各方的意见以及俄联邦政府、全俄雇主联合组织和全俄工会联合组织各方的协调工作，正在产生积极的成果，并对形成更加稳定的社会关系起到促进作用。</w:t>
      </w:r>
    </w:p>
    <w:p w:rsidR="00804A7C" w:rsidRPr="004F4DE8" w:rsidRDefault="00F52E38" w:rsidP="00F52E38">
      <w:pPr>
        <w:pStyle w:val="H23GC"/>
      </w:pPr>
      <w:r w:rsidRPr="004F4DE8">
        <w:tab/>
      </w:r>
      <w:r w:rsidRPr="004F4DE8">
        <w:tab/>
      </w:r>
      <w:r w:rsidR="00804A7C" w:rsidRPr="004F4DE8">
        <w:t>第九条</w:t>
      </w:r>
    </w:p>
    <w:p w:rsidR="00804A7C" w:rsidRPr="00092CFB" w:rsidRDefault="00F52E38" w:rsidP="00F52E38">
      <w:pPr>
        <w:pStyle w:val="H4GC"/>
        <w:rPr>
          <w:rFonts w:hint="eastAsia"/>
        </w:rPr>
      </w:pPr>
      <w:r w:rsidRPr="004F4DE8">
        <w:tab/>
      </w:r>
      <w:r w:rsidRPr="004F4DE8">
        <w:tab/>
      </w:r>
      <w:r w:rsidR="00804A7C" w:rsidRPr="004F4DE8">
        <w:t>关于委员会对俄罗斯联邦第四次定期报告的意见</w:t>
      </w:r>
      <w:r w:rsidR="00092CFB">
        <w:rPr>
          <w:rFonts w:hint="eastAsia"/>
        </w:rPr>
        <w:t>和</w:t>
      </w:r>
      <w:r w:rsidR="00804A7C" w:rsidRPr="004F4DE8">
        <w:t>建议</w:t>
      </w:r>
      <w:r w:rsidR="00804A7C" w:rsidRPr="004F4DE8">
        <w:t>22</w:t>
      </w:r>
      <w:r w:rsidR="00804A7C" w:rsidRPr="004F4DE8">
        <w:t>和</w:t>
      </w:r>
      <w:r w:rsidR="00804A7C" w:rsidRPr="004F4DE8">
        <w:t>50</w:t>
      </w:r>
    </w:p>
    <w:p w:rsidR="00804A7C" w:rsidRPr="004F4DE8" w:rsidRDefault="00804A7C" w:rsidP="008C76F3">
      <w:pPr>
        <w:pStyle w:val="SingleTxtGC"/>
        <w:tabs>
          <w:tab w:val="clear" w:pos="1565"/>
          <w:tab w:val="left" w:pos="1666"/>
        </w:tabs>
      </w:pPr>
      <w:r w:rsidRPr="004F4DE8">
        <w:t>135.</w:t>
      </w:r>
      <w:r w:rsidRPr="004F4DE8">
        <w:tab/>
      </w:r>
      <w:r w:rsidRPr="004F4DE8">
        <w:t>俄联邦的强制性社会保险是国家建立的一种法律、经济和组织措施体系，旨在补偿或最大程度地减轻有工作的公民因其物质和</w:t>
      </w:r>
      <w:r w:rsidR="005E7055" w:rsidRPr="004F4DE8">
        <w:t>(</w:t>
      </w:r>
      <w:r w:rsidRPr="004F4DE8">
        <w:t>或</w:t>
      </w:r>
      <w:r w:rsidR="005E7055" w:rsidRPr="004F4DE8">
        <w:t>)</w:t>
      </w:r>
      <w:r w:rsidRPr="004F4DE8">
        <w:t>社会状况的变化所遭受的后果，或在法律规定的情况下，补偿或最大程序地减轻其他公民因失业、工伤或职业病、残疾、疾病、受伤、怀孕和生育、丧失养育</w:t>
      </w:r>
      <w:r w:rsidR="005E7055" w:rsidRPr="004F4DE8">
        <w:t>(</w:t>
      </w:r>
      <w:r w:rsidRPr="004F4DE8">
        <w:t>赡养</w:t>
      </w:r>
      <w:r w:rsidR="005E7055" w:rsidRPr="004F4DE8">
        <w:t>)</w:t>
      </w:r>
      <w:r w:rsidRPr="004F4DE8">
        <w:t>，以及衰老、就医、疗养和其他法定的强制性社会保险范围内的社会保险损失等而导致的其物质和</w:t>
      </w:r>
      <w:r w:rsidR="005E7055" w:rsidRPr="004F4DE8">
        <w:t>(</w:t>
      </w:r>
      <w:r w:rsidRPr="004F4DE8">
        <w:t>或</w:t>
      </w:r>
      <w:r w:rsidR="005E7055" w:rsidRPr="004F4DE8">
        <w:t>)</w:t>
      </w:r>
      <w:r w:rsidRPr="004F4DE8">
        <w:t>社会状况的变化所带来的后果。</w:t>
      </w:r>
    </w:p>
    <w:p w:rsidR="00804A7C" w:rsidRPr="004F4DE8" w:rsidRDefault="00804A7C" w:rsidP="008C76F3">
      <w:pPr>
        <w:pStyle w:val="SingleTxtGC"/>
        <w:tabs>
          <w:tab w:val="clear" w:pos="1565"/>
          <w:tab w:val="left" w:pos="1666"/>
        </w:tabs>
      </w:pPr>
      <w:r w:rsidRPr="004F4DE8">
        <w:t>136.</w:t>
      </w:r>
      <w:r w:rsidRPr="004F4DE8">
        <w:tab/>
      </w:r>
      <w:smartTag w:uri="urn:schemas-microsoft-com:office:smarttags" w:element="chsdate">
        <w:smartTagPr>
          <w:attr w:name="IsROCDate" w:val="False"/>
          <w:attr w:name="IsLunarDate" w:val="False"/>
          <w:attr w:name="Day" w:val="16"/>
          <w:attr w:name="Month" w:val="7"/>
          <w:attr w:name="Year" w:val="1999"/>
        </w:smartTagPr>
        <w:r w:rsidRPr="004F4DE8">
          <w:t>1999</w:t>
        </w:r>
        <w:r w:rsidRPr="004F4DE8">
          <w:t>年</w:t>
        </w:r>
        <w:r w:rsidRPr="004F4DE8">
          <w:t>7</w:t>
        </w:r>
        <w:r w:rsidRPr="004F4DE8">
          <w:t>月</w:t>
        </w:r>
        <w:r w:rsidRPr="004F4DE8">
          <w:t>16</w:t>
        </w:r>
        <w:r w:rsidRPr="004F4DE8">
          <w:t>日</w:t>
        </w:r>
      </w:smartTag>
      <w:r w:rsidRPr="004F4DE8">
        <w:t>通过了</w:t>
      </w:r>
      <w:r w:rsidRPr="004F4DE8">
        <w:t>“</w:t>
      </w:r>
      <w:r w:rsidRPr="004F4DE8">
        <w:t>关于强制性社会保险的基础</w:t>
      </w:r>
      <w:r w:rsidRPr="004F4DE8">
        <w:t>”</w:t>
      </w:r>
      <w:r w:rsidRPr="004F4DE8">
        <w:t>的第</w:t>
      </w:r>
      <w:r w:rsidRPr="004F4DE8">
        <w:t>165</w:t>
      </w:r>
      <w:r w:rsidRPr="004F4DE8">
        <w:t>号联邦法</w:t>
      </w:r>
      <w:r w:rsidR="005E7055" w:rsidRPr="004F4DE8">
        <w:t>(</w:t>
      </w:r>
      <w:r w:rsidRPr="004F4DE8">
        <w:t>以下简称</w:t>
      </w:r>
      <w:r w:rsidRPr="004F4DE8">
        <w:t>“</w:t>
      </w:r>
      <w:r w:rsidRPr="004F4DE8">
        <w:t>第</w:t>
      </w:r>
      <w:r w:rsidRPr="004F4DE8">
        <w:t>165</w:t>
      </w:r>
      <w:r w:rsidRPr="004F4DE8">
        <w:t>号法</w:t>
      </w:r>
      <w:r w:rsidRPr="004F4DE8">
        <w:t>”</w:t>
      </w:r>
      <w:r w:rsidR="005E7055" w:rsidRPr="004F4DE8">
        <w:t>)</w:t>
      </w:r>
      <w:r w:rsidRPr="004F4DE8">
        <w:t>。此法根据公认的国际法准则调控强制性社会保险体系中的关系，确定了强制性社会保险主体的法律地位、保险主体权利和义务的产生基础和履行程序、强制性社会保险主体的责任，并规定了强制性社会保险国家调控的基础。</w:t>
      </w:r>
    </w:p>
    <w:p w:rsidR="00804A7C" w:rsidRPr="004F4DE8" w:rsidRDefault="00804A7C" w:rsidP="008C76F3">
      <w:pPr>
        <w:pStyle w:val="SingleTxtGC"/>
        <w:tabs>
          <w:tab w:val="clear" w:pos="1565"/>
          <w:tab w:val="left" w:pos="1666"/>
        </w:tabs>
      </w:pPr>
      <w:r w:rsidRPr="004F4DE8">
        <w:t>137.</w:t>
      </w:r>
      <w:r w:rsidRPr="004F4DE8">
        <w:tab/>
        <w:t>“</w:t>
      </w:r>
      <w:r w:rsidRPr="004F4DE8">
        <w:t>第</w:t>
      </w:r>
      <w:r w:rsidRPr="004F4DE8">
        <w:t>165</w:t>
      </w:r>
      <w:r w:rsidRPr="004F4DE8">
        <w:t>号法</w:t>
      </w:r>
      <w:r w:rsidRPr="004F4DE8">
        <w:t>”</w:t>
      </w:r>
      <w:r w:rsidRPr="004F4DE8">
        <w:t>规定，被保险人为俄罗斯联邦公民，以及根据劳动合同工作的外国公民和无国籍人士、自主就业人士或其他依据强制性社会保险具体险种的联邦法而形成了强制性社会保险关系的公民。</w:t>
      </w:r>
    </w:p>
    <w:p w:rsidR="00804A7C" w:rsidRPr="004F4DE8" w:rsidRDefault="00804A7C" w:rsidP="008C76F3">
      <w:pPr>
        <w:pStyle w:val="SingleTxtGC"/>
        <w:tabs>
          <w:tab w:val="clear" w:pos="1565"/>
          <w:tab w:val="left" w:pos="1666"/>
        </w:tabs>
      </w:pPr>
      <w:r w:rsidRPr="004F4DE8">
        <w:t>138.</w:t>
      </w:r>
      <w:r w:rsidRPr="004F4DE8">
        <w:tab/>
      </w:r>
      <w:r w:rsidRPr="004F4DE8">
        <w:t>强制性社会保险的保险种类包括：养老金、残废抚恤金、丧失赡养保险金、社会养老金、暂时丧失劳动能力补贴、工伤和职业病补贴、怀孕和生产补贴。保险理赔办法、保险指数化额度和办法根据强制性社会保险具体种类的联邦法确定。</w:t>
      </w:r>
    </w:p>
    <w:p w:rsidR="00804A7C" w:rsidRPr="004F4DE8" w:rsidRDefault="00804A7C" w:rsidP="008C76F3">
      <w:pPr>
        <w:pStyle w:val="SingleTxtGC"/>
        <w:tabs>
          <w:tab w:val="clear" w:pos="1565"/>
          <w:tab w:val="left" w:pos="1666"/>
        </w:tabs>
        <w:rPr>
          <w:rFonts w:hint="eastAsia"/>
        </w:rPr>
      </w:pPr>
      <w:r w:rsidRPr="004F4DE8">
        <w:t>139.</w:t>
      </w:r>
      <w:r w:rsidRPr="004F4DE8">
        <w:tab/>
      </w:r>
      <w:r w:rsidRPr="004F4DE8">
        <w:t>依靠统一社会税保证养老金、残废抚恤金和丧失赡养保险金的基础部分，依靠联邦预算拨款保证无劳动能力公民的社会养老金和军人、国家公务员及其他人群的国家养老金。</w:t>
      </w:r>
    </w:p>
    <w:p w:rsidR="00804A7C" w:rsidRPr="004F4DE8" w:rsidRDefault="00804A7C" w:rsidP="008C76F3">
      <w:pPr>
        <w:pStyle w:val="SingleTxtGC"/>
        <w:tabs>
          <w:tab w:val="clear" w:pos="1565"/>
          <w:tab w:val="left" w:pos="1666"/>
        </w:tabs>
      </w:pPr>
      <w:r w:rsidRPr="004F4DE8">
        <w:t>140.</w:t>
      </w:r>
      <w:r w:rsidRPr="004F4DE8">
        <w:tab/>
      </w:r>
      <w:r w:rsidRPr="004F4DE8">
        <w:t>退休金可能由以下部分构成：基础部分</w:t>
      </w:r>
      <w:r w:rsidR="0005470F">
        <w:rPr>
          <w:rFonts w:hint="eastAsia"/>
          <w:spacing w:val="-50"/>
        </w:rPr>
        <w:t>―</w:t>
      </w:r>
      <w:r w:rsidR="0005470F">
        <w:rPr>
          <w:rFonts w:hint="eastAsia"/>
        </w:rPr>
        <w:t>―</w:t>
      </w:r>
      <w:r w:rsidRPr="004F4DE8">
        <w:t>按固定额度确定的固定部分；保险部分</w:t>
      </w:r>
      <w:r w:rsidR="0005470F">
        <w:rPr>
          <w:rFonts w:hint="eastAsia"/>
          <w:spacing w:val="-50"/>
        </w:rPr>
        <w:t>―</w:t>
      </w:r>
      <w:r w:rsidR="0005470F">
        <w:rPr>
          <w:rFonts w:hint="eastAsia"/>
        </w:rPr>
        <w:t>―</w:t>
      </w:r>
      <w:r w:rsidRPr="004F4DE8">
        <w:t>有差别的部分，取决于以个人账户上结算养老金体现的具体人的劳动成果</w:t>
      </w:r>
      <w:r w:rsidR="005E7055" w:rsidRPr="004F4DE8">
        <w:t>(</w:t>
      </w:r>
      <w:r w:rsidRPr="004F4DE8">
        <w:t>此部分是指公民所得退休金权利的多少，具体与其整个工作期间交纳的指数化保险费有关</w:t>
      </w:r>
      <w:r w:rsidR="005E7055" w:rsidRPr="004F4DE8">
        <w:t>)</w:t>
      </w:r>
      <w:r w:rsidRPr="004F4DE8">
        <w:t>；累积部分</w:t>
      </w:r>
      <w:r w:rsidR="0005470F">
        <w:rPr>
          <w:rFonts w:hint="eastAsia"/>
          <w:spacing w:val="-50"/>
        </w:rPr>
        <w:t>―</w:t>
      </w:r>
      <w:r w:rsidR="0005470F">
        <w:rPr>
          <w:rFonts w:hint="eastAsia"/>
        </w:rPr>
        <w:t>―</w:t>
      </w:r>
      <w:r w:rsidRPr="004F4DE8">
        <w:t>按被保险人个人账户专用部分的数额支付的部分。</w:t>
      </w:r>
    </w:p>
    <w:p w:rsidR="00804A7C" w:rsidRPr="004F4DE8" w:rsidRDefault="00804A7C" w:rsidP="008C76F3">
      <w:pPr>
        <w:pStyle w:val="SingleTxtGC"/>
        <w:tabs>
          <w:tab w:val="clear" w:pos="1565"/>
          <w:tab w:val="left" w:pos="1666"/>
        </w:tabs>
      </w:pPr>
      <w:r w:rsidRPr="004F4DE8">
        <w:t>141.</w:t>
      </w:r>
      <w:r w:rsidRPr="004F4DE8">
        <w:tab/>
      </w:r>
      <w:r w:rsidRPr="004F4DE8">
        <w:t>退休金的基础部分由列入联邦预算的统一社会税</w:t>
      </w:r>
      <w:r w:rsidR="005E7055" w:rsidRPr="004F4DE8">
        <w:t>(</w:t>
      </w:r>
      <w:r w:rsidRPr="004F4DE8">
        <w:t>缴费</w:t>
      </w:r>
      <w:r w:rsidR="005E7055" w:rsidRPr="004F4DE8">
        <w:t>)</w:t>
      </w:r>
      <w:r w:rsidRPr="004F4DE8">
        <w:t>支出，保险和累积部分由俄联邦养老基金预算支出。其中养老金累积部分由被保险人个人账户专用部分的退休金累积额负担。</w:t>
      </w:r>
    </w:p>
    <w:p w:rsidR="00804A7C" w:rsidRPr="004F4DE8" w:rsidRDefault="00804A7C" w:rsidP="008C76F3">
      <w:pPr>
        <w:pStyle w:val="SingleTxtGC"/>
        <w:tabs>
          <w:tab w:val="clear" w:pos="1565"/>
          <w:tab w:val="left" w:pos="1666"/>
        </w:tabs>
      </w:pPr>
      <w:r w:rsidRPr="004F4DE8">
        <w:t>142.</w:t>
      </w:r>
      <w:r w:rsidRPr="004F4DE8">
        <w:tab/>
      </w:r>
      <w:r w:rsidRPr="004F4DE8">
        <w:t>对于因某些原因而不享有养老金权利的公民，设置了社会养老金，其取得条件和办法由</w:t>
      </w:r>
      <w:smartTag w:uri="urn:schemas-microsoft-com:office:smarttags" w:element="chsdate">
        <w:smartTagPr>
          <w:attr w:name="IsROCDate" w:val="False"/>
          <w:attr w:name="IsLunarDate" w:val="False"/>
          <w:attr w:name="Day" w:val="15"/>
          <w:attr w:name="Month" w:val="12"/>
          <w:attr w:name="Year" w:val="2001"/>
        </w:smartTagPr>
        <w:r w:rsidRPr="004F4DE8">
          <w:t>2001</w:t>
        </w:r>
        <w:r w:rsidRPr="004F4DE8">
          <w:t>年</w:t>
        </w:r>
        <w:r w:rsidRPr="004F4DE8">
          <w:t>12</w:t>
        </w:r>
        <w:r w:rsidRPr="004F4DE8">
          <w:t>月</w:t>
        </w:r>
        <w:r w:rsidRPr="004F4DE8">
          <w:t>15</w:t>
        </w:r>
        <w:r w:rsidRPr="004F4DE8">
          <w:t>日</w:t>
        </w:r>
      </w:smartTag>
      <w:r w:rsidRPr="004F4DE8">
        <w:t>“</w:t>
      </w:r>
      <w:r w:rsidRPr="004F4DE8">
        <w:t>关于俄联邦国家养老金保障</w:t>
      </w:r>
      <w:r w:rsidRPr="004F4DE8">
        <w:t>”</w:t>
      </w:r>
      <w:r w:rsidRPr="004F4DE8">
        <w:t>的第</w:t>
      </w:r>
      <w:r w:rsidRPr="004F4DE8">
        <w:t>166</w:t>
      </w:r>
      <w:r w:rsidRPr="004F4DE8">
        <w:t>号联邦法确定。</w:t>
      </w:r>
    </w:p>
    <w:p w:rsidR="00804A7C" w:rsidRPr="004F4DE8" w:rsidRDefault="00804A7C" w:rsidP="008C76F3">
      <w:pPr>
        <w:pStyle w:val="SingleTxtGC"/>
        <w:tabs>
          <w:tab w:val="clear" w:pos="1565"/>
          <w:tab w:val="left" w:pos="1666"/>
        </w:tabs>
        <w:rPr>
          <w:bCs/>
          <w:iCs/>
        </w:rPr>
      </w:pPr>
      <w:r w:rsidRPr="004F4DE8">
        <w:rPr>
          <w:bCs/>
          <w:iCs/>
        </w:rPr>
        <w:t>143.</w:t>
      </w:r>
      <w:r w:rsidRPr="004F4DE8">
        <w:rPr>
          <w:bCs/>
          <w:iCs/>
        </w:rPr>
        <w:tab/>
      </w:r>
      <w:r w:rsidRPr="004F4DE8">
        <w:rPr>
          <w:bCs/>
          <w:iCs/>
        </w:rPr>
        <w:t>社会养老金用于由联邦预算向年迈、残疾或丧失赡养人而未获得退休养老金权利的公民提供</w:t>
      </w:r>
      <w:r w:rsidRPr="004F4DE8">
        <w:t>物质</w:t>
      </w:r>
      <w:r w:rsidRPr="004F4DE8">
        <w:rPr>
          <w:bCs/>
          <w:iCs/>
        </w:rPr>
        <w:t>援助。</w:t>
      </w:r>
    </w:p>
    <w:p w:rsidR="00804A7C" w:rsidRPr="004F4DE8" w:rsidRDefault="00804A7C" w:rsidP="008C76F3">
      <w:pPr>
        <w:pStyle w:val="SingleTxtGC"/>
        <w:tabs>
          <w:tab w:val="clear" w:pos="1565"/>
          <w:tab w:val="left" w:pos="1666"/>
        </w:tabs>
      </w:pPr>
      <w:r w:rsidRPr="004F4DE8">
        <w:t>144.</w:t>
      </w:r>
      <w:r w:rsidRPr="004F4DE8">
        <w:tab/>
      </w:r>
      <w:smartTag w:uri="urn:schemas-microsoft-com:office:smarttags" w:element="chsdate">
        <w:smartTagPr>
          <w:attr w:name="IsROCDate" w:val="False"/>
          <w:attr w:name="IsLunarDate" w:val="False"/>
          <w:attr w:name="Day" w:val="29"/>
          <w:attr w:name="Month" w:val="12"/>
          <w:attr w:name="Year" w:val="2006"/>
        </w:smartTagPr>
        <w:r w:rsidRPr="004F4DE8">
          <w:t>2006</w:t>
        </w:r>
        <w:r w:rsidRPr="004F4DE8">
          <w:t>年</w:t>
        </w:r>
        <w:r w:rsidRPr="004F4DE8">
          <w:t>12</w:t>
        </w:r>
        <w:r w:rsidRPr="004F4DE8">
          <w:t>月</w:t>
        </w:r>
        <w:r w:rsidRPr="004F4DE8">
          <w:t>29</w:t>
        </w:r>
        <w:r w:rsidRPr="004F4DE8">
          <w:t>日</w:t>
        </w:r>
      </w:smartTag>
      <w:r w:rsidRPr="004F4DE8">
        <w:t>“</w:t>
      </w:r>
      <w:r w:rsidRPr="004F4DE8">
        <w:t>关于向纳入强制性社会保险的公民提供暂时丧失劳动能力、怀孕和生产补贴</w:t>
      </w:r>
      <w:r w:rsidRPr="004F4DE8">
        <w:t>”</w:t>
      </w:r>
      <w:r w:rsidRPr="004F4DE8">
        <w:t>的第</w:t>
      </w:r>
      <w:r w:rsidRPr="004F4DE8">
        <w:t>255</w:t>
      </w:r>
      <w:r w:rsidRPr="004F4DE8">
        <w:t>号联邦法</w:t>
      </w:r>
      <w:r w:rsidR="005E7055" w:rsidRPr="004F4DE8">
        <w:t>(</w:t>
      </w:r>
      <w:r w:rsidRPr="004F4DE8">
        <w:t>以下简称</w:t>
      </w:r>
      <w:r w:rsidRPr="004F4DE8">
        <w:t>“</w:t>
      </w:r>
      <w:r w:rsidRPr="004F4DE8">
        <w:t>第</w:t>
      </w:r>
      <w:r w:rsidRPr="004F4DE8">
        <w:t>255</w:t>
      </w:r>
      <w:r w:rsidRPr="004F4DE8">
        <w:t>号联邦法</w:t>
      </w:r>
      <w:r w:rsidRPr="004F4DE8">
        <w:t>”</w:t>
      </w:r>
      <w:r w:rsidR="005E7055" w:rsidRPr="004F4DE8">
        <w:t>)</w:t>
      </w:r>
      <w:r w:rsidRPr="004F4DE8">
        <w:t>规定了向纳入强制性社会保险的公民提供暂时丧失劳动能力、怀孕和生产补贴的办法。第</w:t>
      </w:r>
      <w:r w:rsidRPr="004F4DE8">
        <w:t>255</w:t>
      </w:r>
      <w:r w:rsidRPr="004F4DE8">
        <w:t>号联邦法不适用于因工伤或职业病导致暂时丧失劳动能力的公民。部分涉及补贴理赔期限、计算方法等条款例外。</w:t>
      </w:r>
    </w:p>
    <w:p w:rsidR="00804A7C" w:rsidRPr="004F4DE8" w:rsidRDefault="00804A7C" w:rsidP="008C76F3">
      <w:pPr>
        <w:pStyle w:val="SingleTxtGC"/>
        <w:tabs>
          <w:tab w:val="clear" w:pos="1565"/>
          <w:tab w:val="left" w:pos="1666"/>
        </w:tabs>
      </w:pPr>
      <w:r w:rsidRPr="004F4DE8">
        <w:t>145.</w:t>
      </w:r>
      <w:r w:rsidRPr="004F4DE8">
        <w:tab/>
      </w:r>
      <w:r w:rsidRPr="004F4DE8">
        <w:t>纳入强制性社会保险的公民在暂时丧失劳动能力和孕产期间，方可享受暂时丧失劳动能力补贴和孕产期补贴。被保险人为俄联邦公民，以及常住或暂住俄罗斯境内的外国公民和无国籍人士。</w:t>
      </w:r>
    </w:p>
    <w:p w:rsidR="00804A7C" w:rsidRPr="004F4DE8" w:rsidRDefault="00804A7C" w:rsidP="008C76F3">
      <w:pPr>
        <w:pStyle w:val="SingleTxtGC"/>
        <w:tabs>
          <w:tab w:val="clear" w:pos="1565"/>
          <w:tab w:val="left" w:pos="1666"/>
        </w:tabs>
      </w:pPr>
      <w:r w:rsidRPr="004F4DE8">
        <w:t>146.</w:t>
      </w:r>
      <w:r w:rsidRPr="004F4DE8">
        <w:tab/>
      </w:r>
      <w:r w:rsidRPr="004F4DE8">
        <w:t>根据</w:t>
      </w:r>
      <w:smartTag w:uri="urn:schemas-microsoft-com:office:smarttags" w:element="chsdate">
        <w:smartTagPr>
          <w:attr w:name="IsROCDate" w:val="False"/>
          <w:attr w:name="IsLunarDate" w:val="False"/>
          <w:attr w:name="Day" w:val="21"/>
          <w:attr w:name="Month" w:val="7"/>
          <w:attr w:name="Year" w:val="2007"/>
        </w:smartTagPr>
        <w:r w:rsidRPr="004F4DE8">
          <w:t>2007</w:t>
        </w:r>
        <w:r w:rsidRPr="004F4DE8">
          <w:t>年</w:t>
        </w:r>
        <w:r w:rsidRPr="004F4DE8">
          <w:t>7</w:t>
        </w:r>
        <w:r w:rsidRPr="004F4DE8">
          <w:t>月</w:t>
        </w:r>
        <w:r w:rsidRPr="004F4DE8">
          <w:t>21</w:t>
        </w:r>
        <w:r w:rsidRPr="004F4DE8">
          <w:t>日</w:t>
        </w:r>
      </w:smartTag>
      <w:r w:rsidRPr="004F4DE8">
        <w:t>“</w:t>
      </w:r>
      <w:r w:rsidRPr="004F4DE8">
        <w:t>关于俄联邦</w:t>
      </w:r>
      <w:r w:rsidRPr="004F4DE8">
        <w:t>2008</w:t>
      </w:r>
      <w:r w:rsidRPr="004F4DE8">
        <w:t>年及</w:t>
      </w:r>
      <w:r w:rsidRPr="004F4DE8">
        <w:t>2009</w:t>
      </w:r>
      <w:r w:rsidRPr="004F4DE8">
        <w:t>和</w:t>
      </w:r>
      <w:r w:rsidRPr="004F4DE8">
        <w:t>2010</w:t>
      </w:r>
      <w:r w:rsidRPr="004F4DE8">
        <w:t>年计划期间社会保险基金预算</w:t>
      </w:r>
      <w:r w:rsidRPr="004F4DE8">
        <w:t>”</w:t>
      </w:r>
      <w:r w:rsidRPr="004F4DE8">
        <w:t>的第</w:t>
      </w:r>
      <w:r w:rsidRPr="004F4DE8">
        <w:t>183</w:t>
      </w:r>
      <w:r w:rsidRPr="004F4DE8">
        <w:t>号联邦法</w:t>
      </w:r>
      <w:r w:rsidR="005E7055" w:rsidRPr="004F4DE8">
        <w:t>(</w:t>
      </w:r>
      <w:r w:rsidRPr="004F4DE8">
        <w:t>以下简称</w:t>
      </w:r>
      <w:r w:rsidRPr="004F4DE8">
        <w:t>“</w:t>
      </w:r>
      <w:r w:rsidRPr="004F4DE8">
        <w:t>第</w:t>
      </w:r>
      <w:r w:rsidRPr="004F4DE8">
        <w:t>183</w:t>
      </w:r>
      <w:r w:rsidRPr="004F4DE8">
        <w:t>号联邦法</w:t>
      </w:r>
      <w:r w:rsidRPr="004F4DE8">
        <w:t>”</w:t>
      </w:r>
      <w:r w:rsidR="005E7055" w:rsidRPr="004F4DE8">
        <w:t>)</w:t>
      </w:r>
      <w:r w:rsidRPr="004F4DE8">
        <w:t>，一个整日历月的暂时丧失劳动能力补贴的最高限额</w:t>
      </w:r>
      <w:r w:rsidR="005E7055" w:rsidRPr="004F4DE8">
        <w:t>(</w:t>
      </w:r>
      <w:r w:rsidRPr="004F4DE8">
        <w:t>因生产中的人身事故或职业病发生的暂时丧失劳动能力补贴例外</w:t>
      </w:r>
      <w:r w:rsidR="005E7055" w:rsidRPr="004F4DE8">
        <w:t>)</w:t>
      </w:r>
      <w:r w:rsidRPr="004F4DE8">
        <w:t>不能超过</w:t>
      </w:r>
      <w:r w:rsidRPr="004F4DE8">
        <w:t>17 250</w:t>
      </w:r>
      <w:r w:rsidRPr="004F4DE8">
        <w:t>卢布。</w:t>
      </w:r>
    </w:p>
    <w:p w:rsidR="00804A7C" w:rsidRPr="004F4DE8" w:rsidRDefault="00804A7C" w:rsidP="008C76F3">
      <w:pPr>
        <w:pStyle w:val="SingleTxtGC"/>
        <w:tabs>
          <w:tab w:val="clear" w:pos="1565"/>
          <w:tab w:val="left" w:pos="1666"/>
        </w:tabs>
      </w:pPr>
      <w:r w:rsidRPr="004F4DE8">
        <w:t>147.</w:t>
      </w:r>
      <w:r w:rsidRPr="004F4DE8">
        <w:tab/>
      </w:r>
      <w:r w:rsidRPr="004F4DE8">
        <w:t>孕产补贴按一个完整孕产假期的补贴总数向被保险的妇女全额发放。一个完整孕产假期为产前</w:t>
      </w:r>
      <w:r w:rsidRPr="004F4DE8">
        <w:t>70</w:t>
      </w:r>
      <w:r w:rsidRPr="004F4DE8">
        <w:t>个日历日</w:t>
      </w:r>
      <w:r w:rsidR="005E7055" w:rsidRPr="004F4DE8">
        <w:t>(</w:t>
      </w:r>
      <w:r w:rsidRPr="004F4DE8">
        <w:t>多胎妊娠</w:t>
      </w:r>
      <w:r w:rsidRPr="004F4DE8">
        <w:t>84</w:t>
      </w:r>
      <w:r w:rsidRPr="004F4DE8">
        <w:t>个日历日</w:t>
      </w:r>
      <w:r w:rsidR="005E7055" w:rsidRPr="004F4DE8">
        <w:t>)</w:t>
      </w:r>
      <w:r w:rsidRPr="004F4DE8">
        <w:t>和产后</w:t>
      </w:r>
      <w:r w:rsidRPr="004F4DE8">
        <w:t>70</w:t>
      </w:r>
      <w:r w:rsidRPr="004F4DE8">
        <w:t>个日历日</w:t>
      </w:r>
      <w:r w:rsidR="005E7055" w:rsidRPr="004F4DE8">
        <w:t>(</w:t>
      </w:r>
      <w:r w:rsidRPr="004F4DE8">
        <w:t>难产</w:t>
      </w:r>
      <w:r w:rsidRPr="004F4DE8">
        <w:t>86</w:t>
      </w:r>
      <w:r w:rsidRPr="004F4DE8">
        <w:t>个、双胞胎以上</w:t>
      </w:r>
      <w:r w:rsidRPr="004F4DE8">
        <w:t>110</w:t>
      </w:r>
      <w:r w:rsidRPr="004F4DE8">
        <w:t>个日历日</w:t>
      </w:r>
      <w:r w:rsidR="005E7055" w:rsidRPr="004F4DE8">
        <w:t>)</w:t>
      </w:r>
      <w:r w:rsidRPr="004F4DE8">
        <w:t>。</w:t>
      </w:r>
    </w:p>
    <w:p w:rsidR="00804A7C" w:rsidRPr="004F4DE8" w:rsidRDefault="00804A7C" w:rsidP="008C76F3">
      <w:pPr>
        <w:pStyle w:val="SingleTxtGC"/>
        <w:tabs>
          <w:tab w:val="clear" w:pos="1565"/>
          <w:tab w:val="left" w:pos="1666"/>
        </w:tabs>
      </w:pPr>
      <w:r w:rsidRPr="004F4DE8">
        <w:t>148.</w:t>
      </w:r>
      <w:r w:rsidRPr="004F4DE8">
        <w:tab/>
      </w:r>
      <w:r w:rsidRPr="004F4DE8">
        <w:t>收养一个</w:t>
      </w:r>
      <w:r w:rsidR="005E7055" w:rsidRPr="004F4DE8">
        <w:t>(</w:t>
      </w:r>
      <w:r w:rsidRPr="004F4DE8">
        <w:t>或多个</w:t>
      </w:r>
      <w:r w:rsidR="005E7055" w:rsidRPr="004F4DE8">
        <w:t>)</w:t>
      </w:r>
      <w:r w:rsidRPr="004F4DE8">
        <w:t>3</w:t>
      </w:r>
      <w:r w:rsidRPr="004F4DE8">
        <w:t>个月以内的孩子</w:t>
      </w:r>
      <w:r w:rsidR="005E7055" w:rsidRPr="004F4DE8">
        <w:t>(</w:t>
      </w:r>
      <w:r w:rsidRPr="004F4DE8">
        <w:t>为义子</w:t>
      </w:r>
      <w:r w:rsidR="005E7055" w:rsidRPr="004F4DE8">
        <w:t>)</w:t>
      </w:r>
      <w:r w:rsidRPr="004F4DE8">
        <w:t>时，孕产补贴按收养之日起</w:t>
      </w:r>
      <w:r w:rsidRPr="004F4DE8">
        <w:t>70</w:t>
      </w:r>
      <w:r w:rsidRPr="004F4DE8">
        <w:t>个日历日支付</w:t>
      </w:r>
      <w:r w:rsidR="005E7055" w:rsidRPr="004F4DE8">
        <w:t>(</w:t>
      </w:r>
      <w:r w:rsidRPr="004F4DE8">
        <w:t>同时收养</w:t>
      </w:r>
      <w:r w:rsidRPr="004F4DE8">
        <w:t>2</w:t>
      </w:r>
      <w:r w:rsidRPr="004F4DE8">
        <w:t>个以上孩子按</w:t>
      </w:r>
      <w:r w:rsidRPr="004F4DE8">
        <w:t>110</w:t>
      </w:r>
      <w:r w:rsidRPr="004F4DE8">
        <w:t>个日历日支付</w:t>
      </w:r>
      <w:r w:rsidR="005E7055" w:rsidRPr="004F4DE8">
        <w:t>)</w:t>
      </w:r>
      <w:r w:rsidRPr="004F4DE8">
        <w:t>。</w:t>
      </w:r>
    </w:p>
    <w:p w:rsidR="00804A7C" w:rsidRPr="004F4DE8" w:rsidRDefault="00804A7C" w:rsidP="008C76F3">
      <w:pPr>
        <w:pStyle w:val="SingleTxtGC"/>
        <w:tabs>
          <w:tab w:val="clear" w:pos="1565"/>
          <w:tab w:val="left" w:pos="1666"/>
        </w:tabs>
      </w:pPr>
      <w:r w:rsidRPr="004F4DE8">
        <w:t>149.</w:t>
      </w:r>
      <w:r w:rsidRPr="004F4DE8">
        <w:tab/>
      </w:r>
      <w:r w:rsidRPr="004F4DE8">
        <w:t>孕产补贴按平均工资的</w:t>
      </w:r>
      <w:r w:rsidRPr="004F4DE8">
        <w:t>100%</w:t>
      </w:r>
      <w:r w:rsidRPr="004F4DE8">
        <w:t>支付。</w:t>
      </w:r>
    </w:p>
    <w:p w:rsidR="00804A7C" w:rsidRPr="004F4DE8" w:rsidRDefault="00804A7C" w:rsidP="008C76F3">
      <w:pPr>
        <w:pStyle w:val="SingleTxtGC"/>
        <w:tabs>
          <w:tab w:val="clear" w:pos="1565"/>
          <w:tab w:val="left" w:pos="1666"/>
        </w:tabs>
      </w:pPr>
      <w:r w:rsidRPr="004F4DE8">
        <w:t>150.</w:t>
      </w:r>
      <w:r w:rsidRPr="004F4DE8">
        <w:tab/>
      </w:r>
      <w:r w:rsidRPr="004F4DE8">
        <w:t>孕产补贴的额度不能超过俄联邦社会保险基金本财年预算联邦法规定的孕产补贴上限。如果被保险人同时受聘于多个雇主，其孕产补贴的额度不能超过每个工作单位该项补贴的上述上限。</w:t>
      </w:r>
    </w:p>
    <w:p w:rsidR="00804A7C" w:rsidRPr="004F4DE8" w:rsidRDefault="00804A7C" w:rsidP="008C76F3">
      <w:pPr>
        <w:pStyle w:val="SingleTxtGC"/>
        <w:tabs>
          <w:tab w:val="clear" w:pos="1565"/>
          <w:tab w:val="left" w:pos="1666"/>
        </w:tabs>
      </w:pPr>
      <w:r w:rsidRPr="004F4DE8">
        <w:t>151.</w:t>
      </w:r>
      <w:r w:rsidRPr="004F4DE8">
        <w:tab/>
      </w:r>
      <w:r w:rsidRPr="004F4DE8">
        <w:t>第</w:t>
      </w:r>
      <w:r w:rsidRPr="004F4DE8">
        <w:t>183</w:t>
      </w:r>
      <w:r w:rsidRPr="004F4DE8">
        <w:t>号联邦法规定，一个整日历月的孕产补贴额度最高不能超过</w:t>
      </w:r>
      <w:r w:rsidRPr="004F4DE8">
        <w:t xml:space="preserve">23 400 </w:t>
      </w:r>
      <w:r w:rsidRPr="004F4DE8">
        <w:t>卢布。</w:t>
      </w:r>
    </w:p>
    <w:p w:rsidR="00804A7C" w:rsidRPr="004F4DE8" w:rsidRDefault="00804A7C" w:rsidP="008C76F3">
      <w:pPr>
        <w:pStyle w:val="SingleTxtGC"/>
        <w:tabs>
          <w:tab w:val="clear" w:pos="1565"/>
          <w:tab w:val="left" w:pos="1666"/>
        </w:tabs>
      </w:pPr>
      <w:r w:rsidRPr="004F4DE8">
        <w:t>152.</w:t>
      </w:r>
      <w:r w:rsidRPr="004F4DE8">
        <w:tab/>
      </w:r>
      <w:r w:rsidRPr="004F4DE8">
        <w:t>在报告期间，孕产补贴的适用范围扩大到了因自然人停止个体经营、私人公证人停止履权和放弃律师地位，以及其他自然人停止应依法获得国家注册许可的经营活动而被解雇的妇女，这些妇女在正式登记失业日之前</w:t>
      </w:r>
      <w:r w:rsidRPr="004F4DE8">
        <w:t>12</w:t>
      </w:r>
      <w:r w:rsidRPr="004F4DE8">
        <w:t>个月之内因上述原因被解雇时享有获得孕产补贴的权力</w:t>
      </w:r>
      <w:r w:rsidR="005E7055" w:rsidRPr="004F4DE8">
        <w:t>(</w:t>
      </w:r>
      <w:smartTag w:uri="urn:schemas-microsoft-com:office:smarttags" w:element="chsdate">
        <w:smartTagPr>
          <w:attr w:name="IsROCDate" w:val="False"/>
          <w:attr w:name="IsLunarDate" w:val="False"/>
          <w:attr w:name="Day" w:val="5"/>
          <w:attr w:name="Month" w:val="12"/>
          <w:attr w:name="Year" w:val="2006"/>
        </w:smartTagPr>
        <w:r w:rsidRPr="004F4DE8">
          <w:t>2006</w:t>
        </w:r>
        <w:r w:rsidRPr="004F4DE8">
          <w:t>年</w:t>
        </w:r>
        <w:r w:rsidRPr="004F4DE8">
          <w:t>12</w:t>
        </w:r>
        <w:r w:rsidRPr="004F4DE8">
          <w:t>月</w:t>
        </w:r>
        <w:r w:rsidRPr="004F4DE8">
          <w:t>5</w:t>
        </w:r>
        <w:r w:rsidRPr="004F4DE8">
          <w:t>日</w:t>
        </w:r>
      </w:smartTag>
      <w:r w:rsidRPr="004F4DE8">
        <w:t>“</w:t>
      </w:r>
      <w:r w:rsidRPr="004F4DE8">
        <w:t>关于对有孩子的公民提供国家援助的部分俄联邦法令进行修改</w:t>
      </w:r>
      <w:r w:rsidRPr="004F4DE8">
        <w:t>”</w:t>
      </w:r>
      <w:r w:rsidRPr="004F4DE8">
        <w:t>的第</w:t>
      </w:r>
      <w:r w:rsidRPr="004F4DE8">
        <w:t>206</w:t>
      </w:r>
      <w:r w:rsidRPr="004F4DE8">
        <w:t>号联邦法</w:t>
      </w:r>
      <w:r w:rsidR="005E7055" w:rsidRPr="004F4DE8">
        <w:t>)</w:t>
      </w:r>
      <w:r w:rsidRPr="004F4DE8">
        <w:t>。因此，孕产社会保险和补贴既适用于公有制女工，也适用于在小公司工作的女工。</w:t>
      </w:r>
    </w:p>
    <w:p w:rsidR="00804A7C" w:rsidRPr="004F4DE8" w:rsidRDefault="00804A7C" w:rsidP="008C76F3">
      <w:pPr>
        <w:pStyle w:val="SingleTxtGC"/>
        <w:tabs>
          <w:tab w:val="clear" w:pos="1565"/>
          <w:tab w:val="left" w:pos="1666"/>
        </w:tabs>
      </w:pPr>
      <w:r w:rsidRPr="004F4DE8">
        <w:t>153.</w:t>
      </w:r>
      <w:r w:rsidRPr="004F4DE8">
        <w:tab/>
      </w:r>
      <w:r w:rsidRPr="004F4DE8">
        <w:t>在妊娠早期</w:t>
      </w:r>
      <w:r w:rsidR="005E7055" w:rsidRPr="004F4DE8">
        <w:t>(</w:t>
      </w:r>
      <w:r w:rsidRPr="004F4DE8">
        <w:t>前</w:t>
      </w:r>
      <w:r w:rsidRPr="004F4DE8">
        <w:t>12</w:t>
      </w:r>
      <w:r w:rsidRPr="004F4DE8">
        <w:t>个星期之内</w:t>
      </w:r>
      <w:r w:rsidR="005E7055" w:rsidRPr="004F4DE8">
        <w:t>)</w:t>
      </w:r>
      <w:r w:rsidRPr="004F4DE8">
        <w:t>已在医疗机构办理登记的妇女，在享受孕产补贴的同时还可享有一次性补贴。在孩子出生时，父母中的一方或其替代人可得到一次性补贴。如果生育</w:t>
      </w:r>
      <w:r w:rsidRPr="004F4DE8">
        <w:t>2</w:t>
      </w:r>
      <w:r w:rsidRPr="004F4DE8">
        <w:t>个以上孩子，则对每个孩子均支付一次性补助。在报告期内一次性补贴的额度有了提高，并在</w:t>
      </w:r>
      <w:r w:rsidRPr="004F4DE8">
        <w:t>2007</w:t>
      </w:r>
      <w:r w:rsidRPr="004F4DE8">
        <w:t>年达到了</w:t>
      </w:r>
      <w:r w:rsidRPr="004F4DE8">
        <w:t>8 000</w:t>
      </w:r>
      <w:r w:rsidRPr="004F4DE8">
        <w:t>卢布。</w:t>
      </w:r>
    </w:p>
    <w:p w:rsidR="00804A7C" w:rsidRPr="004F4DE8" w:rsidRDefault="00804A7C" w:rsidP="008C76F3">
      <w:pPr>
        <w:pStyle w:val="SingleTxtGC"/>
        <w:tabs>
          <w:tab w:val="clear" w:pos="1565"/>
          <w:tab w:val="left" w:pos="1666"/>
        </w:tabs>
      </w:pPr>
      <w:r w:rsidRPr="004F4DE8">
        <w:t>154.</w:t>
      </w:r>
      <w:r w:rsidRPr="004F4DE8">
        <w:tab/>
      </w:r>
      <w:r w:rsidRPr="004F4DE8">
        <w:t>从</w:t>
      </w:r>
      <w:smartTag w:uri="urn:schemas-microsoft-com:office:smarttags" w:element="chsdate">
        <w:smartTagPr>
          <w:attr w:name="IsROCDate" w:val="False"/>
          <w:attr w:name="IsLunarDate" w:val="False"/>
          <w:attr w:name="Day" w:val="1"/>
          <w:attr w:name="Month" w:val="1"/>
          <w:attr w:name="Year" w:val="2007"/>
        </w:smartTagPr>
        <w:r w:rsidRPr="004F4DE8">
          <w:t>2007</w:t>
        </w:r>
        <w:r w:rsidRPr="004F4DE8">
          <w:t>年</w:t>
        </w:r>
        <w:r w:rsidRPr="004F4DE8">
          <w:t>1</w:t>
        </w:r>
        <w:r w:rsidRPr="004F4DE8">
          <w:t>月</w:t>
        </w:r>
        <w:r w:rsidRPr="004F4DE8">
          <w:t>1</w:t>
        </w:r>
        <w:r w:rsidRPr="004F4DE8">
          <w:t>日</w:t>
        </w:r>
      </w:smartTag>
      <w:r w:rsidRPr="004F4DE8">
        <w:t>开始，对照料孩子的月补贴政策进行了改革</w:t>
      </w:r>
      <w:r w:rsidR="005E7055" w:rsidRPr="004F4DE8">
        <w:t>(</w:t>
      </w:r>
      <w:smartTag w:uri="urn:schemas-microsoft-com:office:smarttags" w:element="chsdate">
        <w:smartTagPr>
          <w:attr w:name="IsROCDate" w:val="False"/>
          <w:attr w:name="IsLunarDate" w:val="False"/>
          <w:attr w:name="Day" w:val="5"/>
          <w:attr w:name="Month" w:val="12"/>
          <w:attr w:name="Year" w:val="2006"/>
        </w:smartTagPr>
        <w:r w:rsidRPr="004F4DE8">
          <w:t>2006</w:t>
        </w:r>
        <w:r w:rsidRPr="004F4DE8">
          <w:t>年</w:t>
        </w:r>
        <w:r w:rsidRPr="004F4DE8">
          <w:t>12</w:t>
        </w:r>
        <w:r w:rsidRPr="004F4DE8">
          <w:t>月</w:t>
        </w:r>
        <w:r w:rsidRPr="004F4DE8">
          <w:t>5</w:t>
        </w:r>
        <w:r w:rsidRPr="004F4DE8">
          <w:t>日</w:t>
        </w:r>
      </w:smartTag>
      <w:r w:rsidRPr="004F4DE8">
        <w:t>“</w:t>
      </w:r>
      <w:r w:rsidRPr="004F4DE8">
        <w:t>关于对有孩子的公民提供国家援助的部分俄联邦法令进行修改</w:t>
      </w:r>
      <w:r w:rsidRPr="004F4DE8">
        <w:t>”</w:t>
      </w:r>
      <w:r w:rsidRPr="004F4DE8">
        <w:t>的第</w:t>
      </w:r>
      <w:r w:rsidRPr="004F4DE8">
        <w:t>207</w:t>
      </w:r>
      <w:r w:rsidRPr="004F4DE8">
        <w:t>号联邦法</w:t>
      </w:r>
      <w:r w:rsidR="005E7055" w:rsidRPr="004F4DE8">
        <w:t>)</w:t>
      </w:r>
      <w:r w:rsidRPr="004F4DE8">
        <w:t>。对参加强制性社会保险的公民的补贴额度的确定办法进行了原则性修改：不再实行固定额度而是采用按工资的百分比来确定补贴额度的办法。未就业的公民</w:t>
      </w:r>
      <w:r w:rsidR="005E7055" w:rsidRPr="004F4DE8">
        <w:t>(</w:t>
      </w:r>
      <w:r w:rsidRPr="004F4DE8">
        <w:t>没有工作、没有学习、没有服役的公民</w:t>
      </w:r>
      <w:r w:rsidR="005E7055" w:rsidRPr="004F4DE8">
        <w:t>)</w:t>
      </w:r>
      <w:r w:rsidRPr="004F4DE8">
        <w:t>获得了补贴权。补贴额度按孩子出生顺序和照料的孩子个数确定。</w:t>
      </w:r>
    </w:p>
    <w:p w:rsidR="00804A7C" w:rsidRPr="004F4DE8" w:rsidRDefault="00804A7C" w:rsidP="008C76F3">
      <w:pPr>
        <w:pStyle w:val="SingleTxtGC"/>
        <w:tabs>
          <w:tab w:val="clear" w:pos="1565"/>
          <w:tab w:val="left" w:pos="1666"/>
        </w:tabs>
      </w:pPr>
      <w:r w:rsidRPr="004F4DE8">
        <w:t>155.</w:t>
      </w:r>
      <w:r w:rsidRPr="004F4DE8">
        <w:tab/>
      </w:r>
      <w:r w:rsidRPr="004F4DE8">
        <w:t>照料孩子的月补贴发放到孩子年满</w:t>
      </w:r>
      <w:r w:rsidRPr="004F4DE8">
        <w:t>1.5</w:t>
      </w:r>
      <w:r w:rsidRPr="004F4DE8">
        <w:t>周岁。对参加强制性社会保险的公民和军人的补贴额度分别为工资的</w:t>
      </w:r>
      <w:r w:rsidRPr="004F4DE8">
        <w:t>40%</w:t>
      </w:r>
      <w:r w:rsidRPr="004F4DE8">
        <w:t>和平均津贴的</w:t>
      </w:r>
      <w:r w:rsidRPr="004F4DE8">
        <w:t>40%</w:t>
      </w:r>
      <w:r w:rsidRPr="004F4DE8">
        <w:t>，但每月不超过</w:t>
      </w:r>
      <w:r w:rsidRPr="004F4DE8">
        <w:t>6 000</w:t>
      </w:r>
      <w:r w:rsidRPr="004F4DE8">
        <w:t>卢布。同时规定了最低补贴额度：照料第一个孩子时为</w:t>
      </w:r>
      <w:r w:rsidRPr="004F4DE8">
        <w:t>1 500</w:t>
      </w:r>
      <w:r w:rsidRPr="004F4DE8">
        <w:t>卢布，第二个及后续的孩子时为</w:t>
      </w:r>
      <w:r w:rsidRPr="004F4DE8">
        <w:t>3 000</w:t>
      </w:r>
      <w:r w:rsidRPr="004F4DE8">
        <w:t>卢布。</w:t>
      </w:r>
    </w:p>
    <w:p w:rsidR="00804A7C" w:rsidRPr="004F4DE8" w:rsidRDefault="00804A7C" w:rsidP="008C76F3">
      <w:pPr>
        <w:pStyle w:val="SingleTxtGC"/>
        <w:tabs>
          <w:tab w:val="clear" w:pos="1565"/>
          <w:tab w:val="left" w:pos="1666"/>
        </w:tabs>
      </w:pPr>
      <w:r w:rsidRPr="004F4DE8">
        <w:t>156.</w:t>
      </w:r>
      <w:r w:rsidRPr="004F4DE8">
        <w:tab/>
      </w:r>
      <w:r w:rsidRPr="004F4DE8">
        <w:t>对未参加强制性社会保险的公民确定的补贴标准为：第一个孩子</w:t>
      </w:r>
      <w:r w:rsidRPr="004F4DE8">
        <w:t>1 500</w:t>
      </w:r>
      <w:r w:rsidRPr="004F4DE8">
        <w:t>卢布，第二个及后续的孩子</w:t>
      </w:r>
      <w:r w:rsidRPr="004F4DE8">
        <w:t>3 000</w:t>
      </w:r>
      <w:r w:rsidRPr="004F4DE8">
        <w:t>卢布。</w:t>
      </w:r>
    </w:p>
    <w:p w:rsidR="00804A7C" w:rsidRPr="004F4DE8" w:rsidRDefault="00804A7C" w:rsidP="008C76F3">
      <w:pPr>
        <w:pStyle w:val="SingleTxtGC"/>
        <w:tabs>
          <w:tab w:val="clear" w:pos="1565"/>
          <w:tab w:val="left" w:pos="1666"/>
        </w:tabs>
      </w:pPr>
      <w:r w:rsidRPr="004F4DE8">
        <w:t>157.</w:t>
      </w:r>
      <w:r w:rsidRPr="004F4DE8">
        <w:tab/>
      </w:r>
      <w:r w:rsidRPr="004F4DE8">
        <w:t>照料</w:t>
      </w:r>
      <w:r w:rsidRPr="004F4DE8">
        <w:t>2</w:t>
      </w:r>
      <w:r w:rsidRPr="004F4DE8">
        <w:t>个以上孩子的补贴额度按标准相加即可。同时，根据平均工资</w:t>
      </w:r>
      <w:r w:rsidR="005E7055" w:rsidRPr="004F4DE8">
        <w:t>(</w:t>
      </w:r>
      <w:r w:rsidRPr="004F4DE8">
        <w:t>收入、津贴</w:t>
      </w:r>
      <w:r w:rsidR="005E7055" w:rsidRPr="004F4DE8">
        <w:t>)</w:t>
      </w:r>
      <w:r w:rsidRPr="004F4DE8">
        <w:t>比例累加出的补贴总额不能超过平均工资</w:t>
      </w:r>
      <w:r w:rsidR="005E7055" w:rsidRPr="004F4DE8">
        <w:t>(</w:t>
      </w:r>
      <w:r w:rsidRPr="004F4DE8">
        <w:t>收入、津贴</w:t>
      </w:r>
      <w:r w:rsidR="005E7055" w:rsidRPr="004F4DE8">
        <w:t>)</w:t>
      </w:r>
      <w:r w:rsidRPr="004F4DE8">
        <w:t>的</w:t>
      </w:r>
      <w:r w:rsidRPr="004F4DE8">
        <w:t>100%</w:t>
      </w:r>
      <w:r w:rsidRPr="004F4DE8">
        <w:t>，但不能低于累加后的最低补贴额度。</w:t>
      </w:r>
    </w:p>
    <w:p w:rsidR="00804A7C" w:rsidRPr="004F4DE8" w:rsidRDefault="00804A7C" w:rsidP="008C76F3">
      <w:pPr>
        <w:pStyle w:val="SingleTxtGC"/>
        <w:tabs>
          <w:tab w:val="clear" w:pos="1565"/>
          <w:tab w:val="left" w:pos="1666"/>
        </w:tabs>
      </w:pPr>
      <w:r w:rsidRPr="004F4DE8">
        <w:t>158.</w:t>
      </w:r>
      <w:r w:rsidRPr="004F4DE8">
        <w:tab/>
      </w:r>
      <w:r w:rsidRPr="004F4DE8">
        <w:t>截止</w:t>
      </w:r>
      <w:r w:rsidRPr="004F4DE8">
        <w:t>2007</w:t>
      </w:r>
      <w:r w:rsidRPr="004F4DE8">
        <w:t>年底，有</w:t>
      </w:r>
      <w:r w:rsidRPr="004F4DE8">
        <w:t>273.96</w:t>
      </w:r>
      <w:r w:rsidRPr="004F4DE8">
        <w:t>万人领到了照料孩子的月补贴，其中</w:t>
      </w:r>
      <w:r w:rsidRPr="004F4DE8">
        <w:t>118.94</w:t>
      </w:r>
      <w:r w:rsidRPr="004F4DE8">
        <w:t>万人没有参加强制性社会保险。对加入保险公民的一个和两个以上孩子的月平均补贴额度</w:t>
      </w:r>
      <w:r w:rsidRPr="004F4DE8">
        <w:t>2007</w:t>
      </w:r>
      <w:r w:rsidRPr="004F4DE8">
        <w:t>年底分别达到了</w:t>
      </w:r>
      <w:r w:rsidRPr="004F4DE8">
        <w:t>2 369</w:t>
      </w:r>
      <w:r w:rsidRPr="004F4DE8">
        <w:t>卢布和</w:t>
      </w:r>
      <w:r w:rsidRPr="004F4DE8">
        <w:t>3 371</w:t>
      </w:r>
      <w:r w:rsidRPr="004F4DE8">
        <w:t>卢布</w:t>
      </w:r>
      <w:r w:rsidR="005E7055" w:rsidRPr="004F4DE8">
        <w:t>(</w:t>
      </w:r>
      <w:r w:rsidRPr="004F4DE8">
        <w:t>2006</w:t>
      </w:r>
      <w:r w:rsidRPr="004F4DE8">
        <w:t>年无论照料几个孩子每月均为</w:t>
      </w:r>
      <w:r w:rsidRPr="004F4DE8">
        <w:t>700</w:t>
      </w:r>
      <w:r w:rsidRPr="004F4DE8">
        <w:t>卢布</w:t>
      </w:r>
      <w:r w:rsidR="005E7055" w:rsidRPr="004F4DE8">
        <w:t>)</w:t>
      </w:r>
      <w:r w:rsidRPr="004F4DE8">
        <w:t>。因</w:t>
      </w:r>
      <w:r w:rsidRPr="004F4DE8">
        <w:t>2007</w:t>
      </w:r>
      <w:r w:rsidRPr="004F4DE8">
        <w:t>年补贴改革而由俄联邦社会保险基金和联邦预算支出的补贴总额为</w:t>
      </w:r>
      <w:r w:rsidRPr="004F4DE8">
        <w:t>596</w:t>
      </w:r>
      <w:r w:rsidRPr="004F4DE8">
        <w:t>亿卢布，超过</w:t>
      </w:r>
      <w:r w:rsidRPr="004F4DE8">
        <w:t>2006</w:t>
      </w:r>
      <w:r w:rsidRPr="004F4DE8">
        <w:t>年该项开支的近</w:t>
      </w:r>
      <w:r w:rsidRPr="004F4DE8">
        <w:t>7</w:t>
      </w:r>
      <w:r w:rsidRPr="004F4DE8">
        <w:t>倍，从而减少了家庭在孩子出生后</w:t>
      </w:r>
      <w:r w:rsidRPr="004F4DE8">
        <w:t>1.5</w:t>
      </w:r>
      <w:r w:rsidRPr="004F4DE8">
        <w:t>周岁以前照料孩子期间加剧的贫困程度。</w:t>
      </w:r>
    </w:p>
    <w:p w:rsidR="00804A7C" w:rsidRPr="004F4DE8" w:rsidRDefault="00804A7C" w:rsidP="008C76F3">
      <w:pPr>
        <w:pStyle w:val="SingleTxtGC"/>
        <w:tabs>
          <w:tab w:val="clear" w:pos="1565"/>
          <w:tab w:val="left" w:pos="1666"/>
        </w:tabs>
      </w:pPr>
      <w:r w:rsidRPr="004F4DE8">
        <w:t>159.</w:t>
      </w:r>
      <w:r w:rsidRPr="004F4DE8">
        <w:tab/>
      </w:r>
      <w:r w:rsidRPr="004F4DE8">
        <w:t>自</w:t>
      </w:r>
      <w:smartTag w:uri="urn:schemas-microsoft-com:office:smarttags" w:element="chsdate">
        <w:smartTagPr>
          <w:attr w:name="IsROCDate" w:val="False"/>
          <w:attr w:name="IsLunarDate" w:val="False"/>
          <w:attr w:name="Day" w:val="1"/>
          <w:attr w:name="Month" w:val="1"/>
          <w:attr w:name="Year" w:val="2007"/>
        </w:smartTagPr>
        <w:r w:rsidRPr="004F4DE8">
          <w:t>2007</w:t>
        </w:r>
        <w:r w:rsidRPr="004F4DE8">
          <w:t>年</w:t>
        </w:r>
        <w:r w:rsidRPr="004F4DE8">
          <w:t>1</w:t>
        </w:r>
        <w:r w:rsidRPr="004F4DE8">
          <w:t>月</w:t>
        </w:r>
        <w:r w:rsidRPr="004F4DE8">
          <w:t>1</w:t>
        </w:r>
        <w:r w:rsidRPr="004F4DE8">
          <w:t>日</w:t>
        </w:r>
      </w:smartTag>
      <w:r w:rsidRPr="004F4DE8">
        <w:t>起，对家庭收养孩子实行一次性补贴政策</w:t>
      </w:r>
      <w:r w:rsidR="005E7055" w:rsidRPr="004F4DE8">
        <w:t>(</w:t>
      </w:r>
      <w:smartTag w:uri="urn:schemas-microsoft-com:office:smarttags" w:element="chsdate">
        <w:smartTagPr>
          <w:attr w:name="IsROCDate" w:val="False"/>
          <w:attr w:name="IsLunarDate" w:val="False"/>
          <w:attr w:name="Day" w:val="5"/>
          <w:attr w:name="Month" w:val="12"/>
          <w:attr w:name="Year" w:val="2006"/>
        </w:smartTagPr>
        <w:r w:rsidRPr="004F4DE8">
          <w:t>2006</w:t>
        </w:r>
        <w:r w:rsidRPr="004F4DE8">
          <w:t>年</w:t>
        </w:r>
        <w:r w:rsidRPr="004F4DE8">
          <w:t>12</w:t>
        </w:r>
        <w:r w:rsidRPr="004F4DE8">
          <w:t>月</w:t>
        </w:r>
        <w:r w:rsidRPr="004F4DE8">
          <w:t>5</w:t>
        </w:r>
        <w:r w:rsidRPr="004F4DE8">
          <w:t>日</w:t>
        </w:r>
      </w:smartTag>
      <w:r w:rsidRPr="004F4DE8">
        <w:t>“</w:t>
      </w:r>
      <w:r w:rsidRPr="004F4DE8">
        <w:t>关于对有孩子的公民提供国家援助的部分俄联邦法令进行修改</w:t>
      </w:r>
      <w:r w:rsidRPr="004F4DE8">
        <w:t>”</w:t>
      </w:r>
      <w:r w:rsidRPr="004F4DE8">
        <w:t>的第</w:t>
      </w:r>
      <w:r w:rsidRPr="004F4DE8">
        <w:t>207</w:t>
      </w:r>
      <w:r w:rsidRPr="004F4DE8">
        <w:t>号联邦法</w:t>
      </w:r>
      <w:r w:rsidR="005E7055" w:rsidRPr="004F4DE8">
        <w:t>)</w:t>
      </w:r>
      <w:r w:rsidRPr="004F4DE8">
        <w:t>。家庭收养</w:t>
      </w:r>
      <w:r w:rsidRPr="004F4DE8">
        <w:t>2</w:t>
      </w:r>
      <w:r w:rsidRPr="004F4DE8">
        <w:t>个以上孩子时，对每个孩子都有补贴。对家庭收养孩子的一次性补贴额为</w:t>
      </w:r>
      <w:r w:rsidRPr="004F4DE8">
        <w:t>8 000</w:t>
      </w:r>
      <w:r w:rsidRPr="004F4DE8">
        <w:t>卢布。</w:t>
      </w:r>
    </w:p>
    <w:p w:rsidR="00804A7C" w:rsidRPr="004F4DE8" w:rsidRDefault="00804A7C" w:rsidP="0005470F">
      <w:pPr>
        <w:pStyle w:val="SingleTxtGC"/>
        <w:tabs>
          <w:tab w:val="clear" w:pos="1565"/>
          <w:tab w:val="left" w:pos="1666"/>
        </w:tabs>
      </w:pPr>
      <w:r w:rsidRPr="004F4DE8">
        <w:t>160.</w:t>
      </w:r>
      <w:r w:rsidRPr="004F4DE8">
        <w:tab/>
      </w:r>
      <w:r w:rsidRPr="004F4DE8">
        <w:t>自</w:t>
      </w:r>
      <w:smartTag w:uri="urn:schemas-microsoft-com:office:smarttags" w:element="chsdate">
        <w:smartTagPr>
          <w:attr w:name="IsROCDate" w:val="False"/>
          <w:attr w:name="IsLunarDate" w:val="False"/>
          <w:attr w:name="Day" w:val="1"/>
          <w:attr w:name="Month" w:val="1"/>
          <w:attr w:name="Year" w:val="2008"/>
        </w:smartTagPr>
        <w:r w:rsidRPr="004F4DE8">
          <w:t>2008</w:t>
        </w:r>
        <w:r w:rsidRPr="004F4DE8">
          <w:t>年</w:t>
        </w:r>
        <w:r w:rsidRPr="004F4DE8">
          <w:t>1</w:t>
        </w:r>
        <w:r w:rsidRPr="004F4DE8">
          <w:t>月</w:t>
        </w:r>
        <w:r w:rsidRPr="004F4DE8">
          <w:t>1</w:t>
        </w:r>
        <w:r w:rsidRPr="004F4DE8">
          <w:t>日</w:t>
        </w:r>
      </w:smartTag>
      <w:r w:rsidRPr="004F4DE8">
        <w:t>起，对应征服役军人的妻子实行一次性妊娠补贴</w:t>
      </w:r>
      <w:r w:rsidR="005E7055" w:rsidRPr="004F4DE8">
        <w:t>(</w:t>
      </w:r>
      <w:smartTag w:uri="urn:schemas-microsoft-com:office:smarttags" w:element="chsdate">
        <w:smartTagPr>
          <w:attr w:name="IsROCDate" w:val="False"/>
          <w:attr w:name="IsLunarDate" w:val="False"/>
          <w:attr w:name="Day" w:val="25"/>
          <w:attr w:name="Month" w:val="10"/>
          <w:attr w:name="Year" w:val="2007"/>
        </w:smartTagPr>
        <w:r w:rsidRPr="004F4DE8">
          <w:t>2007</w:t>
        </w:r>
        <w:r w:rsidRPr="004F4DE8">
          <w:t>年</w:t>
        </w:r>
        <w:r w:rsidRPr="004F4DE8">
          <w:t>10</w:t>
        </w:r>
        <w:r w:rsidRPr="004F4DE8">
          <w:t>月</w:t>
        </w:r>
        <w:r w:rsidRPr="004F4DE8">
          <w:t>25</w:t>
        </w:r>
        <w:r w:rsidRPr="004F4DE8">
          <w:t>日</w:t>
        </w:r>
      </w:smartTag>
      <w:r w:rsidRPr="004F4DE8">
        <w:t>“</w:t>
      </w:r>
      <w:r w:rsidRPr="004F4DE8">
        <w:t>关于对有孩子公民提供国家补贴的联邦法进行修改</w:t>
      </w:r>
      <w:r w:rsidRPr="004F4DE8">
        <w:t>”</w:t>
      </w:r>
      <w:r w:rsidRPr="004F4DE8">
        <w:t>的第</w:t>
      </w:r>
      <w:r w:rsidRPr="004F4DE8">
        <w:t>233</w:t>
      </w:r>
      <w:r w:rsidRPr="004F4DE8">
        <w:t>号联邦法</w:t>
      </w:r>
      <w:r w:rsidR="005E7055" w:rsidRPr="004F4DE8">
        <w:t>)</w:t>
      </w:r>
      <w:r w:rsidRPr="004F4DE8">
        <w:t>。对应征服役军人的妻子实行一次性妊娠补贴的额度为</w:t>
      </w:r>
      <w:r w:rsidRPr="004F4DE8">
        <w:t>1.4</w:t>
      </w:r>
      <w:r w:rsidRPr="004F4DE8">
        <w:t>万卢布。</w:t>
      </w:r>
    </w:p>
    <w:p w:rsidR="00804A7C" w:rsidRPr="004F4DE8" w:rsidRDefault="00804A7C" w:rsidP="008C76F3">
      <w:pPr>
        <w:pStyle w:val="SingleTxtGC"/>
        <w:tabs>
          <w:tab w:val="clear" w:pos="1565"/>
          <w:tab w:val="left" w:pos="1666"/>
        </w:tabs>
      </w:pPr>
      <w:r w:rsidRPr="004F4DE8">
        <w:t>161.</w:t>
      </w:r>
      <w:r w:rsidRPr="004F4DE8">
        <w:tab/>
      </w:r>
      <w:r w:rsidRPr="004F4DE8">
        <w:t>自</w:t>
      </w:r>
      <w:smartTag w:uri="urn:schemas-microsoft-com:office:smarttags" w:element="chsdate">
        <w:smartTagPr>
          <w:attr w:name="IsROCDate" w:val="False"/>
          <w:attr w:name="IsLunarDate" w:val="False"/>
          <w:attr w:name="Day" w:val="1"/>
          <w:attr w:name="Month" w:val="1"/>
          <w:attr w:name="Year" w:val="2008"/>
        </w:smartTagPr>
        <w:r w:rsidRPr="004F4DE8">
          <w:t>2008</w:t>
        </w:r>
        <w:r w:rsidRPr="004F4DE8">
          <w:t>年</w:t>
        </w:r>
        <w:r w:rsidRPr="004F4DE8">
          <w:t>1</w:t>
        </w:r>
        <w:r w:rsidRPr="004F4DE8">
          <w:t>月</w:t>
        </w:r>
        <w:r w:rsidRPr="004F4DE8">
          <w:t>1</w:t>
        </w:r>
        <w:r w:rsidRPr="004F4DE8">
          <w:t>日</w:t>
        </w:r>
      </w:smartTag>
      <w:r w:rsidRPr="004F4DE8">
        <w:t>起，对应征服役军人的孩子实行月补贴政策</w:t>
      </w:r>
      <w:r w:rsidR="005E7055" w:rsidRPr="004F4DE8">
        <w:t>(</w:t>
      </w:r>
      <w:smartTag w:uri="urn:schemas-microsoft-com:office:smarttags" w:element="chsdate">
        <w:smartTagPr>
          <w:attr w:name="IsROCDate" w:val="False"/>
          <w:attr w:name="IsLunarDate" w:val="False"/>
          <w:attr w:name="Day" w:val="25"/>
          <w:attr w:name="Month" w:val="10"/>
          <w:attr w:name="Year" w:val="2007"/>
        </w:smartTagPr>
        <w:r w:rsidRPr="004F4DE8">
          <w:t>2007</w:t>
        </w:r>
        <w:r w:rsidRPr="004F4DE8">
          <w:t>年</w:t>
        </w:r>
        <w:r w:rsidRPr="004F4DE8">
          <w:t>10</w:t>
        </w:r>
        <w:r w:rsidRPr="004F4DE8">
          <w:t>月</w:t>
        </w:r>
        <w:r w:rsidRPr="004F4DE8">
          <w:t>25</w:t>
        </w:r>
        <w:r w:rsidRPr="004F4DE8">
          <w:t>日</w:t>
        </w:r>
      </w:smartTag>
      <w:r w:rsidRPr="004F4DE8">
        <w:t>“</w:t>
      </w:r>
      <w:r w:rsidRPr="004F4DE8">
        <w:t>关于对有孩子公民提供国家补贴的联邦法进行修改</w:t>
      </w:r>
      <w:r w:rsidRPr="004F4DE8">
        <w:t>”</w:t>
      </w:r>
      <w:r w:rsidRPr="004F4DE8">
        <w:t>的第</w:t>
      </w:r>
      <w:r w:rsidRPr="004F4DE8">
        <w:t>233</w:t>
      </w:r>
      <w:r w:rsidRPr="004F4DE8">
        <w:t>号联邦法</w:t>
      </w:r>
      <w:r w:rsidR="005E7055" w:rsidRPr="004F4DE8">
        <w:t>)</w:t>
      </w:r>
      <w:r w:rsidRPr="004F4DE8">
        <w:t>。对应征服役军人的孩子发放月补贴，与国家对有孩子公民的其他补贴无关。对应征服役军人的孩子发放月补贴的额度为每个孩子</w:t>
      </w:r>
      <w:r w:rsidRPr="004F4DE8">
        <w:t>6 000</w:t>
      </w:r>
      <w:r w:rsidRPr="004F4DE8">
        <w:t>卢布。</w:t>
      </w:r>
    </w:p>
    <w:p w:rsidR="00804A7C" w:rsidRPr="004F4DE8" w:rsidRDefault="00804A7C" w:rsidP="008C76F3">
      <w:pPr>
        <w:pStyle w:val="SingleTxtGC"/>
        <w:tabs>
          <w:tab w:val="clear" w:pos="1565"/>
          <w:tab w:val="left" w:pos="1666"/>
        </w:tabs>
      </w:pPr>
      <w:r w:rsidRPr="004F4DE8">
        <w:t>162.</w:t>
      </w:r>
      <w:r w:rsidRPr="004F4DE8">
        <w:tab/>
      </w:r>
      <w:r w:rsidRPr="004F4DE8">
        <w:t>对不富裕家庭每个孩子的月补贴一直发放到</w:t>
      </w:r>
      <w:r w:rsidRPr="004F4DE8">
        <w:t>16</w:t>
      </w:r>
      <w:r w:rsidRPr="004F4DE8">
        <w:t>周岁</w:t>
      </w:r>
      <w:r w:rsidR="005E7055" w:rsidRPr="004F4DE8">
        <w:t>(</w:t>
      </w:r>
      <w:r w:rsidRPr="004F4DE8">
        <w:t>对在普通教育机构就读的学生发放到毕业，但不超过</w:t>
      </w:r>
      <w:r w:rsidRPr="004F4DE8">
        <w:t>18</w:t>
      </w:r>
      <w:r w:rsidRPr="004F4DE8">
        <w:t>周岁</w:t>
      </w:r>
      <w:r w:rsidR="005E7055" w:rsidRPr="004F4DE8">
        <w:t>)</w:t>
      </w:r>
      <w:r w:rsidRPr="004F4DE8">
        <w:t>。</w:t>
      </w:r>
    </w:p>
    <w:p w:rsidR="00804A7C" w:rsidRPr="004F4DE8" w:rsidRDefault="00804A7C" w:rsidP="008C76F3">
      <w:pPr>
        <w:pStyle w:val="SingleTxtGC"/>
        <w:tabs>
          <w:tab w:val="clear" w:pos="1565"/>
          <w:tab w:val="left" w:pos="1666"/>
        </w:tabs>
      </w:pPr>
      <w:r w:rsidRPr="004F4DE8">
        <w:t>163.</w:t>
      </w:r>
      <w:r w:rsidRPr="004F4DE8">
        <w:tab/>
      </w:r>
      <w:r w:rsidRPr="004F4DE8">
        <w:t>经济状况的改善、</w:t>
      </w:r>
      <w:r w:rsidRPr="004F4DE8">
        <w:t>2001-2004</w:t>
      </w:r>
      <w:r w:rsidRPr="004F4DE8">
        <w:t>年联邦预算对孩子月补贴的专项拨款完全解决了拖欠支付补贴的问题</w:t>
      </w:r>
      <w:r w:rsidR="005E7055" w:rsidRPr="004F4DE8">
        <w:t>(</w:t>
      </w:r>
      <w:r w:rsidRPr="004F4DE8">
        <w:t>拖欠补贴的数额到</w:t>
      </w:r>
      <w:r w:rsidRPr="004F4DE8">
        <w:t>2001</w:t>
      </w:r>
      <w:r w:rsidRPr="004F4DE8">
        <w:t>年初达</w:t>
      </w:r>
      <w:r w:rsidRPr="004F4DE8">
        <w:t>206</w:t>
      </w:r>
      <w:r w:rsidRPr="004F4DE8">
        <w:t>亿卢布</w:t>
      </w:r>
      <w:r w:rsidR="005E7055" w:rsidRPr="004F4DE8">
        <w:t>)</w:t>
      </w:r>
      <w:r w:rsidRPr="004F4DE8">
        <w:t>。</w:t>
      </w:r>
    </w:p>
    <w:p w:rsidR="00804A7C" w:rsidRPr="004F4DE8" w:rsidRDefault="00804A7C" w:rsidP="008C76F3">
      <w:pPr>
        <w:pStyle w:val="SingleTxtGC"/>
        <w:tabs>
          <w:tab w:val="clear" w:pos="1565"/>
          <w:tab w:val="left" w:pos="1666"/>
        </w:tabs>
      </w:pPr>
      <w:r w:rsidRPr="004F4DE8">
        <w:t>164.</w:t>
      </w:r>
      <w:r w:rsidRPr="004F4DE8">
        <w:tab/>
      </w:r>
      <w:r w:rsidRPr="004F4DE8">
        <w:t>自</w:t>
      </w:r>
      <w:r w:rsidRPr="004F4DE8">
        <w:t>2005</w:t>
      </w:r>
      <w:r w:rsidRPr="004F4DE8">
        <w:t>年起，发放孩子月补贴的额度和条件由俄联邦主体的法令确定。其中保留了对单身母亲、父亲应征入伍的家庭，以及父母一方逃避抚养费的孩子提高补贴标准的要求。因此，俄罗斯正在形成日趋多样化的地区性儿童补贴制度。</w:t>
      </w:r>
    </w:p>
    <w:p w:rsidR="00804A7C" w:rsidRPr="004F4DE8" w:rsidRDefault="00804A7C" w:rsidP="008C76F3">
      <w:pPr>
        <w:pStyle w:val="SingleTxtGC"/>
        <w:tabs>
          <w:tab w:val="clear" w:pos="1565"/>
          <w:tab w:val="left" w:pos="1666"/>
        </w:tabs>
      </w:pPr>
      <w:r w:rsidRPr="004F4DE8">
        <w:t>165.</w:t>
      </w:r>
      <w:r w:rsidRPr="004F4DE8">
        <w:tab/>
      </w:r>
      <w:r w:rsidRPr="004F4DE8">
        <w:t>孩子月补贴的发放由俄联邦主体的预算资金支付。联邦预算为此用途向俄联邦主体提供补贴</w:t>
      </w:r>
      <w:r w:rsidR="005E7055" w:rsidRPr="004F4DE8">
        <w:t>(</w:t>
      </w:r>
      <w:r w:rsidRPr="004F4DE8">
        <w:t>2007</w:t>
      </w:r>
      <w:r w:rsidRPr="004F4DE8">
        <w:t>年为</w:t>
      </w:r>
      <w:r w:rsidRPr="004F4DE8">
        <w:t>45. 4</w:t>
      </w:r>
      <w:r w:rsidRPr="004F4DE8">
        <w:t>亿卢布，占地区此项开支总额的</w:t>
      </w:r>
      <w:r w:rsidRPr="004F4DE8">
        <w:t>18%</w:t>
      </w:r>
      <w:r w:rsidR="005E7055" w:rsidRPr="004F4DE8">
        <w:t>)</w:t>
      </w:r>
      <w:r w:rsidRPr="004F4DE8">
        <w:t>。</w:t>
      </w:r>
    </w:p>
    <w:p w:rsidR="00804A7C" w:rsidRPr="004F4DE8" w:rsidRDefault="00804A7C" w:rsidP="008C76F3">
      <w:pPr>
        <w:pStyle w:val="SingleTxtGC"/>
        <w:tabs>
          <w:tab w:val="clear" w:pos="1565"/>
          <w:tab w:val="left" w:pos="1666"/>
        </w:tabs>
      </w:pPr>
      <w:r w:rsidRPr="004F4DE8">
        <w:t>166.</w:t>
      </w:r>
      <w:r w:rsidRPr="004F4DE8">
        <w:tab/>
      </w:r>
      <w:r w:rsidRPr="004F4DE8">
        <w:t>考虑到不少地区对有孩子家庭的物质援助水平较低，向俄联邦主体提出了逐步提高孩子月补贴额的任务。</w:t>
      </w:r>
    </w:p>
    <w:p w:rsidR="00804A7C" w:rsidRPr="004F4DE8" w:rsidRDefault="00804A7C" w:rsidP="008C76F3">
      <w:pPr>
        <w:pStyle w:val="SingleTxtGC"/>
        <w:tabs>
          <w:tab w:val="clear" w:pos="1565"/>
          <w:tab w:val="left" w:pos="1666"/>
        </w:tabs>
      </w:pPr>
      <w:r w:rsidRPr="004F4DE8">
        <w:t>167.</w:t>
      </w:r>
      <w:r w:rsidRPr="004F4DE8">
        <w:tab/>
      </w:r>
      <w:r w:rsidRPr="004F4DE8">
        <w:t>在一些按规定采用地区工资系数的地区，所有法定补贴的额度、妇女孕产补贴上限、照料孩子月补贴的下限和上限等，均参照这些系数予以确定。因此，可以保障补贴额度在各地自然气候差异条件下的适应性。</w:t>
      </w:r>
    </w:p>
    <w:p w:rsidR="00804A7C" w:rsidRPr="004F4DE8" w:rsidRDefault="00804A7C" w:rsidP="008C76F3">
      <w:pPr>
        <w:pStyle w:val="SingleTxtGC"/>
        <w:tabs>
          <w:tab w:val="clear" w:pos="1565"/>
          <w:tab w:val="left" w:pos="1666"/>
        </w:tabs>
      </w:pPr>
      <w:r w:rsidRPr="004F4DE8">
        <w:t>168.</w:t>
      </w:r>
      <w:r w:rsidRPr="004F4DE8">
        <w:tab/>
      </w:r>
      <w:r w:rsidRPr="004F4DE8">
        <w:t>为了维持补贴金额的实际购买力，自</w:t>
      </w:r>
      <w:smartTag w:uri="urn:schemas-microsoft-com:office:smarttags" w:element="chsdate">
        <w:smartTagPr>
          <w:attr w:name="IsROCDate" w:val="False"/>
          <w:attr w:name="IsLunarDate" w:val="False"/>
          <w:attr w:name="Day" w:val="1"/>
          <w:attr w:name="Month" w:val="1"/>
          <w:attr w:name="Year" w:val="2008"/>
        </w:smartTagPr>
        <w:r w:rsidRPr="004F4DE8">
          <w:t>2008</w:t>
        </w:r>
        <w:r w:rsidRPr="004F4DE8">
          <w:t>年</w:t>
        </w:r>
        <w:r w:rsidRPr="004F4DE8">
          <w:t>1</w:t>
        </w:r>
        <w:r w:rsidRPr="004F4DE8">
          <w:t>月</w:t>
        </w:r>
        <w:r w:rsidRPr="004F4DE8">
          <w:t>1</w:t>
        </w:r>
        <w:r w:rsidRPr="004F4DE8">
          <w:t>日</w:t>
        </w:r>
      </w:smartTag>
      <w:r w:rsidRPr="004F4DE8">
        <w:t>起，根据对本财年通货膨胀水平的预测，对补贴金额实行定期的年度指数化。</w:t>
      </w:r>
    </w:p>
    <w:p w:rsidR="00804A7C" w:rsidRPr="004F4DE8" w:rsidRDefault="00F52E38" w:rsidP="00F52E38">
      <w:pPr>
        <w:pStyle w:val="H23GC"/>
      </w:pPr>
      <w:r w:rsidRPr="004F4DE8">
        <w:tab/>
      </w:r>
      <w:r w:rsidRPr="004F4DE8">
        <w:tab/>
      </w:r>
      <w:r w:rsidR="00804A7C" w:rsidRPr="004F4DE8">
        <w:t>第十条</w:t>
      </w:r>
    </w:p>
    <w:p w:rsidR="00804A7C" w:rsidRPr="004F4DE8" w:rsidRDefault="00804A7C" w:rsidP="008C76F3">
      <w:pPr>
        <w:pStyle w:val="SingleTxtGC"/>
        <w:tabs>
          <w:tab w:val="clear" w:pos="1565"/>
          <w:tab w:val="left" w:pos="1666"/>
        </w:tabs>
      </w:pPr>
      <w:r w:rsidRPr="004F4DE8">
        <w:t>169.</w:t>
      </w:r>
      <w:r w:rsidRPr="004F4DE8">
        <w:tab/>
      </w:r>
      <w:r w:rsidRPr="004F4DE8">
        <w:t>提高家庭的作用并增强家庭的重要性和社会功能的问题，正在俄罗斯上升到首要位置。为此，俄联邦总统在</w:t>
      </w:r>
      <w:r w:rsidRPr="004F4DE8">
        <w:t>2007</w:t>
      </w:r>
      <w:r w:rsidRPr="004F4DE8">
        <w:t>年</w:t>
      </w:r>
      <w:r w:rsidRPr="004F4DE8">
        <w:t>4</w:t>
      </w:r>
      <w:r w:rsidRPr="004F4DE8">
        <w:t>月致联邦会议咨文中宣布</w:t>
      </w:r>
      <w:r w:rsidRPr="004F4DE8">
        <w:t>2008</w:t>
      </w:r>
      <w:r w:rsidRPr="004F4DE8">
        <w:t>年为家庭年。专门成立的俄罗斯家庭年组织委员会制定了相应的活动计划，包括系列研讨会和学术会议等，其中也有涉及儿童状况问题的研讨活动。</w:t>
      </w:r>
    </w:p>
    <w:p w:rsidR="00804A7C" w:rsidRPr="00092CFB" w:rsidRDefault="00F52E38" w:rsidP="00F52E38">
      <w:pPr>
        <w:pStyle w:val="H4GC"/>
        <w:rPr>
          <w:rFonts w:hint="eastAsia"/>
        </w:rPr>
      </w:pPr>
      <w:r w:rsidRPr="004F4DE8">
        <w:tab/>
      </w:r>
      <w:r w:rsidRPr="004F4DE8">
        <w:tab/>
      </w:r>
      <w:r w:rsidR="00804A7C" w:rsidRPr="004F4DE8">
        <w:t>关于委员会对俄罗斯联邦第四次定期报告的意见</w:t>
      </w:r>
      <w:r w:rsidR="00092CFB">
        <w:rPr>
          <w:rFonts w:hint="eastAsia"/>
        </w:rPr>
        <w:t>和</w:t>
      </w:r>
      <w:r w:rsidR="00804A7C" w:rsidRPr="004F4DE8">
        <w:t>建议</w:t>
      </w:r>
      <w:r w:rsidR="00804A7C" w:rsidRPr="004F4DE8">
        <w:t>24</w:t>
      </w:r>
      <w:r w:rsidR="00804A7C" w:rsidRPr="004F4DE8">
        <w:t>和</w:t>
      </w:r>
      <w:r w:rsidR="00804A7C" w:rsidRPr="004F4DE8">
        <w:t>52</w:t>
      </w:r>
    </w:p>
    <w:p w:rsidR="00804A7C" w:rsidRPr="004F4DE8" w:rsidRDefault="00804A7C" w:rsidP="008C76F3">
      <w:pPr>
        <w:pStyle w:val="SingleTxtGC"/>
        <w:tabs>
          <w:tab w:val="clear" w:pos="1565"/>
          <w:tab w:val="left" w:pos="1666"/>
        </w:tabs>
      </w:pPr>
      <w:r w:rsidRPr="004F4DE8">
        <w:t>170.</w:t>
      </w:r>
      <w:r w:rsidRPr="004F4DE8">
        <w:tab/>
      </w:r>
      <w:r w:rsidRPr="004F4DE8">
        <w:t>《俄联邦刑法》对保护妇女儿童不受各种暴力侵害的条款进行了修改。《刑法》的特别条款规定了违反性不可侵犯和个人性自由的犯罪行为应承担刑事责任。加重了危害公民生命、健康和性不可侵犯的故意犯罪的责任</w:t>
      </w:r>
      <w:r w:rsidR="005E7055" w:rsidRPr="004F4DE8">
        <w:t>(</w:t>
      </w:r>
      <w:r w:rsidRPr="004F4DE8">
        <w:t>无论在何处制造犯罪、犯罪人与受害人之间有无亲缘关系</w:t>
      </w:r>
      <w:r w:rsidR="005E7055" w:rsidRPr="004F4DE8">
        <w:t>)</w:t>
      </w:r>
      <w:r w:rsidRPr="004F4DE8">
        <w:t>，并加重了杀人罪，特别是杀害明显处于无助状态、患有重病和年迈者、幼童、患有心理和其他障碍性疾病者的责任。</w:t>
      </w:r>
    </w:p>
    <w:p w:rsidR="00804A7C" w:rsidRPr="004F4DE8" w:rsidRDefault="00804A7C" w:rsidP="008C76F3">
      <w:pPr>
        <w:pStyle w:val="SingleTxtGC"/>
        <w:tabs>
          <w:tab w:val="clear" w:pos="1565"/>
          <w:tab w:val="left" w:pos="1666"/>
        </w:tabs>
      </w:pPr>
      <w:r w:rsidRPr="004F4DE8">
        <w:t>171.</w:t>
      </w:r>
      <w:r w:rsidRPr="004F4DE8">
        <w:tab/>
      </w:r>
      <w:r w:rsidRPr="004F4DE8">
        <w:t>规定了导致自杀、故意伤害健康、殴打、虐待、导致身体或心理伤害等行为的刑事责任。首次将虐待定性为不仅是对受害人身体造成伤害，而且是对其造成心理伤害的一种特殊方式。</w:t>
      </w:r>
    </w:p>
    <w:p w:rsidR="00804A7C" w:rsidRPr="004F4DE8" w:rsidRDefault="00804A7C" w:rsidP="008C76F3">
      <w:pPr>
        <w:pStyle w:val="SingleTxtGC"/>
        <w:tabs>
          <w:tab w:val="clear" w:pos="1565"/>
          <w:tab w:val="left" w:pos="1666"/>
        </w:tabs>
      </w:pPr>
      <w:r w:rsidRPr="004F4DE8">
        <w:t>172.</w:t>
      </w:r>
      <w:r w:rsidRPr="004F4DE8">
        <w:tab/>
      </w:r>
      <w:r w:rsidRPr="004F4DE8">
        <w:t>对违反性不可侵犯和个人性行为自由的犯罪、强奸或其他性犯罪行为规定了不同的惩罚期限。</w:t>
      </w:r>
    </w:p>
    <w:p w:rsidR="00804A7C" w:rsidRPr="004F4DE8" w:rsidRDefault="00804A7C" w:rsidP="008C76F3">
      <w:pPr>
        <w:pStyle w:val="SingleTxtGC"/>
        <w:tabs>
          <w:tab w:val="clear" w:pos="1565"/>
          <w:tab w:val="left" w:pos="1666"/>
        </w:tabs>
      </w:pPr>
      <w:r w:rsidRPr="004F4DE8">
        <w:t>173.</w:t>
      </w:r>
      <w:r w:rsidRPr="004F4DE8">
        <w:tab/>
      </w:r>
      <w:r w:rsidRPr="004F4DE8">
        <w:t>规定了针对家庭和未成年人犯罪</w:t>
      </w:r>
      <w:r w:rsidR="005E7055" w:rsidRPr="004F4DE8">
        <w:t>(</w:t>
      </w:r>
      <w:r w:rsidRPr="004F4DE8">
        <w:t>教唆未成年人犯罪、反社会、系统性使用酒类饮料、麻醉品、从事卖淫、流浪或行乞等</w:t>
      </w:r>
      <w:r w:rsidR="005E7055" w:rsidRPr="004F4DE8">
        <w:t>)</w:t>
      </w:r>
      <w:r w:rsidRPr="004F4DE8">
        <w:t>的责任。</w:t>
      </w:r>
    </w:p>
    <w:p w:rsidR="00804A7C" w:rsidRPr="004F4DE8" w:rsidRDefault="00804A7C" w:rsidP="008C76F3">
      <w:pPr>
        <w:pStyle w:val="SingleTxtGC"/>
        <w:tabs>
          <w:tab w:val="clear" w:pos="1565"/>
          <w:tab w:val="left" w:pos="1666"/>
        </w:tabs>
      </w:pPr>
      <w:r w:rsidRPr="004F4DE8">
        <w:t>174.</w:t>
      </w:r>
      <w:r w:rsidRPr="004F4DE8">
        <w:tab/>
      </w:r>
      <w:r w:rsidRPr="004F4DE8">
        <w:t>规定了提供涉及求助于家庭和儿童社会服务机构的人员信息的程序。按所制定的分性别统计方式，收集因有性犯罪企图而求助的人员数量信息。</w:t>
      </w:r>
    </w:p>
    <w:p w:rsidR="00804A7C" w:rsidRPr="004F4DE8" w:rsidRDefault="00804A7C" w:rsidP="008C76F3">
      <w:pPr>
        <w:pStyle w:val="SingleTxtGC"/>
        <w:tabs>
          <w:tab w:val="clear" w:pos="1565"/>
          <w:tab w:val="left" w:pos="1666"/>
        </w:tabs>
      </w:pPr>
      <w:r w:rsidRPr="004F4DE8">
        <w:t>175.</w:t>
      </w:r>
      <w:r w:rsidRPr="004F4DE8">
        <w:tab/>
      </w:r>
      <w:r w:rsidRPr="004F4DE8">
        <w:t>内务机关在其权限范围内，采取措施改善不幸家庭的状况，在危急情况下可以采用行政或刑事手段。根据俄罗斯内务部的现行法令，警方特别重视对家庭暴力的预防工作。</w:t>
      </w:r>
    </w:p>
    <w:p w:rsidR="00804A7C" w:rsidRPr="004F4DE8" w:rsidRDefault="00804A7C" w:rsidP="008C76F3">
      <w:pPr>
        <w:pStyle w:val="SingleTxtGC"/>
        <w:tabs>
          <w:tab w:val="clear" w:pos="1565"/>
          <w:tab w:val="left" w:pos="1666"/>
        </w:tabs>
      </w:pPr>
      <w:r w:rsidRPr="004F4DE8">
        <w:t>176.</w:t>
      </w:r>
      <w:r w:rsidRPr="004F4DE8">
        <w:tab/>
      </w:r>
      <w:r w:rsidRPr="004F4DE8">
        <w:t>在居民社会保障体系中，有</w:t>
      </w:r>
      <w:r w:rsidRPr="004F4DE8">
        <w:t>3 421</w:t>
      </w:r>
      <w:r w:rsidRPr="004F4DE8">
        <w:t>个家庭和儿童社会服务机构，且其数量还在不断增加。所有的俄联邦主体都有这些机构。诸如地区性的家庭儿童社会援助中心，作为提供全系列多样化社会服务的基础性多专业机构，正在得到最充分的发展。</w:t>
      </w:r>
    </w:p>
    <w:p w:rsidR="00804A7C" w:rsidRPr="004F4DE8" w:rsidRDefault="00804A7C" w:rsidP="008C76F3">
      <w:pPr>
        <w:pStyle w:val="SingleTxtGC"/>
        <w:tabs>
          <w:tab w:val="clear" w:pos="1565"/>
          <w:tab w:val="left" w:pos="1666"/>
        </w:tabs>
      </w:pPr>
      <w:r w:rsidRPr="004F4DE8">
        <w:t>177.</w:t>
      </w:r>
      <w:r w:rsidRPr="004F4DE8">
        <w:tab/>
      </w:r>
      <w:r w:rsidRPr="004F4DE8">
        <w:t>此外，在俄联邦境内，居民社会保障机构下辖有</w:t>
      </w:r>
      <w:r w:rsidRPr="004F4DE8">
        <w:t>23</w:t>
      </w:r>
      <w:r w:rsidRPr="004F4DE8">
        <w:t>个妇女危机中心和</w:t>
      </w:r>
      <w:r w:rsidRPr="004F4DE8">
        <w:t>2</w:t>
      </w:r>
      <w:r w:rsidRPr="004F4DE8">
        <w:t>个男性危机中心，以及</w:t>
      </w:r>
      <w:r w:rsidRPr="004F4DE8">
        <w:t>117</w:t>
      </w:r>
      <w:r w:rsidRPr="004F4DE8">
        <w:t>个危机处</w:t>
      </w:r>
      <w:r w:rsidR="005E7055" w:rsidRPr="004F4DE8">
        <w:t>(</w:t>
      </w:r>
      <w:r w:rsidRPr="004F4DE8">
        <w:t>居民社会服务机构的分支机构</w:t>
      </w:r>
      <w:r w:rsidR="005E7055" w:rsidRPr="004F4DE8">
        <w:t>)</w:t>
      </w:r>
      <w:r w:rsidRPr="004F4DE8">
        <w:t>和</w:t>
      </w:r>
      <w:r w:rsidRPr="004F4DE8">
        <w:t>22</w:t>
      </w:r>
      <w:r w:rsidRPr="004F4DE8">
        <w:t>个供带未成年儿童妇女使用的社会旅馆。危机中心向陷入困境或遭遇暴力的妇女和幼女免费提供心理、法律、医学、教育和社会生活服务。还设立了旨在救助遭遇性暴力和性奴役的青少年女性的危机收容常设机构。</w:t>
      </w:r>
    </w:p>
    <w:p w:rsidR="00804A7C" w:rsidRPr="004F4DE8" w:rsidRDefault="00804A7C" w:rsidP="008C76F3">
      <w:pPr>
        <w:pStyle w:val="SingleTxtGC"/>
        <w:tabs>
          <w:tab w:val="clear" w:pos="1565"/>
          <w:tab w:val="left" w:pos="1666"/>
        </w:tabs>
      </w:pPr>
      <w:r w:rsidRPr="004F4DE8">
        <w:t>178.</w:t>
      </w:r>
      <w:r w:rsidRPr="004F4DE8">
        <w:tab/>
      </w:r>
      <w:r w:rsidRPr="004F4DE8">
        <w:t>暴力受害人不仅可以在国家机构，也可以在妇女非政府组织设立的机构中获得救助。目前，妇女社会组织设立了</w:t>
      </w:r>
      <w:r w:rsidRPr="004F4DE8">
        <w:t>50</w:t>
      </w:r>
      <w:r w:rsidRPr="004F4DE8">
        <w:t>个妇女危机救助中心，这些机构与俄联邦主体执行权力机关和地方自治机关保持着密切联系。</w:t>
      </w:r>
    </w:p>
    <w:p w:rsidR="00804A7C" w:rsidRPr="004F4DE8" w:rsidRDefault="00804A7C" w:rsidP="008C76F3">
      <w:pPr>
        <w:pStyle w:val="SingleTxtGC"/>
        <w:tabs>
          <w:tab w:val="clear" w:pos="1565"/>
          <w:tab w:val="left" w:pos="1666"/>
        </w:tabs>
      </w:pPr>
      <w:r w:rsidRPr="004F4DE8">
        <w:t>179.</w:t>
      </w:r>
      <w:r w:rsidRPr="004F4DE8">
        <w:tab/>
      </w:r>
      <w:r w:rsidRPr="004F4DE8">
        <w:t>一些俄联邦主体还有保护妇女免遭各种暴力的社会运动和组织，正在拟定旨在预防妇女儿童遭受暴力的地方法草案。开展了超过</w:t>
      </w:r>
      <w:r w:rsidRPr="004F4DE8">
        <w:t>485</w:t>
      </w:r>
      <w:r w:rsidRPr="004F4DE8">
        <w:t>个</w:t>
      </w:r>
      <w:r w:rsidRPr="004F4DE8">
        <w:t>“</w:t>
      </w:r>
      <w:r w:rsidRPr="004F4DE8">
        <w:t>信任电话</w:t>
      </w:r>
      <w:r w:rsidRPr="004F4DE8">
        <w:t>”</w:t>
      </w:r>
      <w:r w:rsidRPr="004F4DE8">
        <w:t>的工作。通过这些电话可以获得紧急心理援助、专业化的心理、法律和其他社会咨询。</w:t>
      </w:r>
    </w:p>
    <w:p w:rsidR="00804A7C" w:rsidRPr="00092CFB" w:rsidRDefault="00F52E38" w:rsidP="00F52E38">
      <w:pPr>
        <w:pStyle w:val="H4GC"/>
        <w:rPr>
          <w:rFonts w:hint="eastAsia"/>
        </w:rPr>
      </w:pPr>
      <w:r w:rsidRPr="004F4DE8">
        <w:tab/>
      </w:r>
      <w:r w:rsidRPr="004F4DE8">
        <w:tab/>
      </w:r>
      <w:r w:rsidR="00804A7C" w:rsidRPr="004F4DE8">
        <w:t>关于委员会对俄罗斯联邦第四次定期报告的意见</w:t>
      </w:r>
      <w:r w:rsidR="00092CFB">
        <w:rPr>
          <w:rFonts w:hint="eastAsia"/>
        </w:rPr>
        <w:t>和</w:t>
      </w:r>
      <w:r w:rsidR="00804A7C" w:rsidRPr="004F4DE8">
        <w:t>建议</w:t>
      </w:r>
      <w:r w:rsidR="00804A7C" w:rsidRPr="004F4DE8">
        <w:t>26</w:t>
      </w:r>
      <w:r w:rsidR="00804A7C" w:rsidRPr="004F4DE8">
        <w:t>和</w:t>
      </w:r>
      <w:r w:rsidR="00804A7C" w:rsidRPr="004F4DE8">
        <w:t>54</w:t>
      </w:r>
    </w:p>
    <w:p w:rsidR="00804A7C" w:rsidRPr="004F4DE8" w:rsidRDefault="00804A7C" w:rsidP="008C76F3">
      <w:pPr>
        <w:pStyle w:val="SingleTxtGC"/>
        <w:tabs>
          <w:tab w:val="clear" w:pos="1565"/>
          <w:tab w:val="left" w:pos="1666"/>
        </w:tabs>
      </w:pPr>
      <w:r w:rsidRPr="004F4DE8">
        <w:t>180.</w:t>
      </w:r>
      <w:r w:rsidRPr="004F4DE8">
        <w:tab/>
      </w:r>
      <w:r w:rsidRPr="004F4DE8">
        <w:t>儿童问题是俄罗斯社会政策的一个关键方面。保障儿童权利的问题始终处于俄罗斯领导人的视野中。联邦执行权力机关、俄联邦主体执行权力机关在其权限内实施旨在减少孤儿和丧失父母监护的儿童</w:t>
      </w:r>
      <w:r w:rsidR="005E7055" w:rsidRPr="004F4DE8">
        <w:t>(</w:t>
      </w:r>
      <w:r w:rsidRPr="004F4DE8">
        <w:t>以下简称</w:t>
      </w:r>
      <w:r w:rsidRPr="004F4DE8">
        <w:t>“</w:t>
      </w:r>
      <w:r w:rsidRPr="004F4DE8">
        <w:t>孤儿</w:t>
      </w:r>
      <w:r w:rsidRPr="004F4DE8">
        <w:t>”</w:t>
      </w:r>
      <w:r w:rsidR="005E7055" w:rsidRPr="004F4DE8">
        <w:t>)</w:t>
      </w:r>
      <w:r w:rsidRPr="004F4DE8">
        <w:t>的数量、改善上述儿童状况的措施。</w:t>
      </w:r>
    </w:p>
    <w:p w:rsidR="00804A7C" w:rsidRPr="004F4DE8" w:rsidRDefault="00804A7C" w:rsidP="008C76F3">
      <w:pPr>
        <w:pStyle w:val="SingleTxtGC"/>
        <w:tabs>
          <w:tab w:val="clear" w:pos="1565"/>
          <w:tab w:val="left" w:pos="1666"/>
        </w:tabs>
      </w:pPr>
      <w:r w:rsidRPr="004F4DE8">
        <w:t>181.</w:t>
      </w:r>
      <w:r w:rsidRPr="004F4DE8">
        <w:tab/>
      </w:r>
      <w:r w:rsidRPr="004F4DE8">
        <w:t>继续进行完善孤儿权益保护的法律和方法保障方面的工作。</w:t>
      </w:r>
      <w:smartTag w:uri="urn:schemas-microsoft-com:office:smarttags" w:element="chsdate">
        <w:smartTagPr>
          <w:attr w:name="IsROCDate" w:val="False"/>
          <w:attr w:name="IsLunarDate" w:val="False"/>
          <w:attr w:name="Day" w:val="29"/>
          <w:attr w:name="Month" w:val="12"/>
          <w:attr w:name="Year" w:val="2006"/>
        </w:smartTagPr>
        <w:r w:rsidRPr="004F4DE8">
          <w:t>2006</w:t>
        </w:r>
        <w:r w:rsidRPr="004F4DE8">
          <w:t>年</w:t>
        </w:r>
        <w:r w:rsidRPr="004F4DE8">
          <w:t>12</w:t>
        </w:r>
        <w:r w:rsidRPr="004F4DE8">
          <w:t>月</w:t>
        </w:r>
        <w:r w:rsidRPr="004F4DE8">
          <w:t>29</w:t>
        </w:r>
        <w:r w:rsidRPr="004F4DE8">
          <w:t>日</w:t>
        </w:r>
      </w:smartTag>
      <w:r w:rsidRPr="004F4DE8">
        <w:t>通过了</w:t>
      </w:r>
      <w:r w:rsidRPr="004F4DE8">
        <w:t>“</w:t>
      </w:r>
      <w:r w:rsidRPr="004F4DE8">
        <w:t>关于修改涉及完善权力划分的部分俄联邦法令</w:t>
      </w:r>
      <w:r w:rsidRPr="004F4DE8">
        <w:t>”</w:t>
      </w:r>
      <w:r w:rsidRPr="004F4DE8">
        <w:t>的第</w:t>
      </w:r>
      <w:r w:rsidRPr="004F4DE8">
        <w:t>258</w:t>
      </w:r>
      <w:r w:rsidRPr="004F4DE8">
        <w:t>号联邦法。该法规定，从</w:t>
      </w:r>
      <w:smartTag w:uri="urn:schemas-microsoft-com:office:smarttags" w:element="chsdate">
        <w:smartTagPr>
          <w:attr w:name="IsROCDate" w:val="False"/>
          <w:attr w:name="IsLunarDate" w:val="False"/>
          <w:attr w:name="Day" w:val="1"/>
          <w:attr w:name="Month" w:val="1"/>
          <w:attr w:name="Year" w:val="2008"/>
        </w:smartTagPr>
        <w:r w:rsidRPr="004F4DE8">
          <w:t>2008</w:t>
        </w:r>
        <w:r w:rsidRPr="004F4DE8">
          <w:t>年</w:t>
        </w:r>
        <w:r w:rsidRPr="004F4DE8">
          <w:t>1</w:t>
        </w:r>
        <w:r w:rsidRPr="004F4DE8">
          <w:t>月</w:t>
        </w:r>
        <w:r w:rsidRPr="004F4DE8">
          <w:t>1</w:t>
        </w:r>
        <w:r w:rsidRPr="004F4DE8">
          <w:t>日</w:t>
        </w:r>
      </w:smartTag>
      <w:r w:rsidRPr="004F4DE8">
        <w:t>起将安排监护和照顾事宜的权力由地方自治机构移交给俄联邦主体执行权力机关。此联邦法将有助于在地区级进一步解决相关的问题，包括预防社会致孤、排查、登记和安置孤儿、建立救助困难儿童和家庭的有效体系等。</w:t>
      </w:r>
    </w:p>
    <w:p w:rsidR="00804A7C" w:rsidRPr="004F4DE8" w:rsidRDefault="00804A7C" w:rsidP="008C76F3">
      <w:pPr>
        <w:pStyle w:val="SingleTxtGC"/>
        <w:tabs>
          <w:tab w:val="clear" w:pos="1565"/>
          <w:tab w:val="left" w:pos="1666"/>
        </w:tabs>
      </w:pPr>
      <w:r w:rsidRPr="004F4DE8">
        <w:t>182.</w:t>
      </w:r>
      <w:r w:rsidRPr="004F4DE8">
        <w:tab/>
      </w:r>
      <w:r w:rsidRPr="004F4DE8">
        <w:t>为了向俄联邦主体国家权力机关提供履行所接管职权的方法支持，俄联邦教育和科学部于</w:t>
      </w:r>
      <w:r w:rsidRPr="004F4DE8">
        <w:t>2007</w:t>
      </w:r>
      <w:r w:rsidRPr="004F4DE8">
        <w:t>年</w:t>
      </w:r>
      <w:r w:rsidRPr="004F4DE8">
        <w:t>6</w:t>
      </w:r>
      <w:r w:rsidRPr="004F4DE8">
        <w:t>月向俄联邦主体执行权力机关的领导送交了关于组织实施和完善未成年人监护工作的若干建议。这些建议显著地促进了俄联邦主体国家权力机关在制定旨在规范未成年人监护工作的法律法规方面的工作。</w:t>
      </w:r>
    </w:p>
    <w:p w:rsidR="00804A7C" w:rsidRPr="004F4DE8" w:rsidRDefault="00804A7C" w:rsidP="008C76F3">
      <w:pPr>
        <w:pStyle w:val="SingleTxtGC"/>
        <w:tabs>
          <w:tab w:val="clear" w:pos="1565"/>
          <w:tab w:val="left" w:pos="1666"/>
        </w:tabs>
      </w:pPr>
      <w:r w:rsidRPr="004F4DE8">
        <w:t>183.</w:t>
      </w:r>
      <w:r w:rsidRPr="004F4DE8">
        <w:tab/>
      </w:r>
      <w:r w:rsidRPr="004F4DE8">
        <w:t>为了向俄联邦主体国家权力机关提供系统的方法支持，帮助其制定和实施孤儿权利保护及其相关工作的协调措施，联邦执行权力机关定期开展全俄和地区性的活动。</w:t>
      </w:r>
    </w:p>
    <w:p w:rsidR="00804A7C" w:rsidRPr="004F4DE8" w:rsidRDefault="00804A7C" w:rsidP="008C76F3">
      <w:pPr>
        <w:pStyle w:val="SingleTxtGC"/>
        <w:tabs>
          <w:tab w:val="clear" w:pos="1565"/>
          <w:tab w:val="left" w:pos="1666"/>
        </w:tabs>
      </w:pPr>
      <w:r w:rsidRPr="004F4DE8">
        <w:t>184.</w:t>
      </w:r>
      <w:r w:rsidRPr="004F4DE8">
        <w:tab/>
      </w:r>
      <w:r w:rsidRPr="004F4DE8">
        <w:t>目前正在拟定俄联邦政府对</w:t>
      </w:r>
      <w:r w:rsidRPr="004F4DE8">
        <w:t>“</w:t>
      </w:r>
      <w:r w:rsidRPr="004F4DE8">
        <w:t>关于监护和照管</w:t>
      </w:r>
      <w:r w:rsidRPr="004F4DE8">
        <w:t>”</w:t>
      </w:r>
      <w:r w:rsidRPr="004F4DE8">
        <w:t>和</w:t>
      </w:r>
      <w:r w:rsidRPr="004F4DE8">
        <w:t>“</w:t>
      </w:r>
      <w:r w:rsidRPr="004F4DE8">
        <w:t>关于因通过《俄联邦监护和照管法》而修改部分俄联邦法令</w:t>
      </w:r>
      <w:r w:rsidRPr="004F4DE8">
        <w:t>”</w:t>
      </w:r>
      <w:r w:rsidRPr="004F4DE8">
        <w:t>的联邦法草案的修正案。对部分联邦法的修改是由一些国家杜马议员提出并由国家杜马在</w:t>
      </w:r>
      <w:smartTag w:uri="urn:schemas-microsoft-com:office:smarttags" w:element="chsdate">
        <w:smartTagPr>
          <w:attr w:name="IsROCDate" w:val="False"/>
          <w:attr w:name="IsLunarDate" w:val="False"/>
          <w:attr w:name="Day" w:val="7"/>
          <w:attr w:name="Month" w:val="11"/>
          <w:attr w:name="Year" w:val="2007"/>
        </w:smartTagPr>
        <w:r w:rsidRPr="004F4DE8">
          <w:t>2007</w:t>
        </w:r>
        <w:r w:rsidRPr="004F4DE8">
          <w:t>年</w:t>
        </w:r>
        <w:r w:rsidRPr="004F4DE8">
          <w:t>11</w:t>
        </w:r>
        <w:r w:rsidRPr="004F4DE8">
          <w:t>月</w:t>
        </w:r>
        <w:r w:rsidRPr="004F4DE8">
          <w:t>7</w:t>
        </w:r>
        <w:r w:rsidRPr="004F4DE8">
          <w:t>日</w:t>
        </w:r>
      </w:smartTag>
      <w:r w:rsidRPr="004F4DE8">
        <w:t>一读通过的。</w:t>
      </w:r>
    </w:p>
    <w:p w:rsidR="00804A7C" w:rsidRPr="004F4DE8" w:rsidRDefault="00804A7C" w:rsidP="008C76F3">
      <w:pPr>
        <w:pStyle w:val="SingleTxtGC"/>
        <w:tabs>
          <w:tab w:val="clear" w:pos="1565"/>
          <w:tab w:val="left" w:pos="1666"/>
        </w:tabs>
      </w:pPr>
      <w:r w:rsidRPr="004F4DE8">
        <w:t>185.</w:t>
      </w:r>
      <w:r w:rsidRPr="004F4DE8">
        <w:tab/>
      </w:r>
      <w:r w:rsidRPr="004F4DE8">
        <w:t>通过《俄联邦监护和照管法》和</w:t>
      </w:r>
      <w:r w:rsidRPr="004F4DE8">
        <w:t>“</w:t>
      </w:r>
      <w:r w:rsidRPr="004F4DE8">
        <w:t>关于因通过《俄联邦监护和照管法》而修改部分俄联邦法令</w:t>
      </w:r>
      <w:r w:rsidRPr="004F4DE8">
        <w:t>”</w:t>
      </w:r>
      <w:r w:rsidRPr="004F4DE8">
        <w:t>的联邦法，将有助于建立相关机构开展丧失父母监护和家庭不幸儿童</w:t>
      </w:r>
      <w:r w:rsidR="005E7055" w:rsidRPr="004F4DE8">
        <w:t>(</w:t>
      </w:r>
      <w:r w:rsidRPr="004F4DE8">
        <w:t>以防止其丧失父母监护</w:t>
      </w:r>
      <w:r w:rsidR="005E7055" w:rsidRPr="004F4DE8">
        <w:t>)</w:t>
      </w:r>
      <w:r w:rsidRPr="004F4DE8">
        <w:t>的预防工作的法律基础，有助于建立向监护机构提供协助的专业服务体系，确定基于计划的保护儿童权益的统一过程，从而减少失去家庭的儿童数量和寄宿机构扶养的孤儿数量。</w:t>
      </w:r>
    </w:p>
    <w:p w:rsidR="00804A7C" w:rsidRPr="004F4DE8" w:rsidRDefault="00804A7C" w:rsidP="008C76F3">
      <w:pPr>
        <w:pStyle w:val="SingleTxtGC"/>
        <w:tabs>
          <w:tab w:val="clear" w:pos="1565"/>
          <w:tab w:val="left" w:pos="1666"/>
        </w:tabs>
      </w:pPr>
      <w:r w:rsidRPr="004F4DE8">
        <w:t>186.</w:t>
      </w:r>
      <w:r w:rsidRPr="004F4DE8">
        <w:tab/>
        <w:t>2007</w:t>
      </w:r>
      <w:r w:rsidRPr="004F4DE8">
        <w:t>年，俄罗斯教育和科学部拟定并向政府提交了</w:t>
      </w:r>
      <w:r w:rsidRPr="004F4DE8">
        <w:t>“</w:t>
      </w:r>
      <w:r w:rsidRPr="004F4DE8">
        <w:t>关于修改《孤儿和丧失父母监护儿童社会援助的补充保障联邦法》和《俄联邦住房法》第</w:t>
      </w:r>
      <w:r w:rsidRPr="004F4DE8">
        <w:t>57</w:t>
      </w:r>
      <w:r w:rsidRPr="004F4DE8">
        <w:t>条</w:t>
      </w:r>
      <w:r w:rsidRPr="004F4DE8">
        <w:t>”</w:t>
      </w:r>
      <w:r w:rsidR="005E7055" w:rsidRPr="004F4DE8">
        <w:t>(</w:t>
      </w:r>
      <w:r w:rsidRPr="004F4DE8">
        <w:t>涉及明确向孤儿提供社会援助的办法和条件的问题</w:t>
      </w:r>
      <w:r w:rsidR="005E7055" w:rsidRPr="004F4DE8">
        <w:t>)</w:t>
      </w:r>
      <w:r w:rsidRPr="004F4DE8">
        <w:t>的联邦法构想。该法案已纳入</w:t>
      </w:r>
      <w:r w:rsidRPr="004F4DE8">
        <w:t>2008</w:t>
      </w:r>
      <w:r w:rsidRPr="004F4DE8">
        <w:t>年俄联邦政府立法工作计划。</w:t>
      </w:r>
    </w:p>
    <w:p w:rsidR="00804A7C" w:rsidRPr="004F4DE8" w:rsidRDefault="00804A7C" w:rsidP="008C76F3">
      <w:pPr>
        <w:pStyle w:val="SingleTxtGC"/>
        <w:tabs>
          <w:tab w:val="clear" w:pos="1565"/>
          <w:tab w:val="left" w:pos="1666"/>
        </w:tabs>
      </w:pPr>
      <w:r w:rsidRPr="004F4DE8">
        <w:t>187.</w:t>
      </w:r>
      <w:r w:rsidRPr="004F4DE8">
        <w:tab/>
      </w:r>
      <w:smartTag w:uri="urn:schemas-microsoft-com:office:smarttags" w:element="chsdate">
        <w:smartTagPr>
          <w:attr w:name="IsROCDate" w:val="False"/>
          <w:attr w:name="IsLunarDate" w:val="False"/>
          <w:attr w:name="Day" w:val="21"/>
          <w:attr w:name="Month" w:val="3"/>
          <w:attr w:name="Year" w:val="2007"/>
        </w:smartTagPr>
        <w:r w:rsidRPr="004F4DE8">
          <w:t>2007</w:t>
        </w:r>
        <w:r w:rsidRPr="004F4DE8">
          <w:t>年</w:t>
        </w:r>
        <w:r w:rsidRPr="004F4DE8">
          <w:t>3</w:t>
        </w:r>
        <w:r w:rsidRPr="004F4DE8">
          <w:t>月</w:t>
        </w:r>
        <w:r w:rsidRPr="004F4DE8">
          <w:t>21</w:t>
        </w:r>
        <w:r w:rsidRPr="004F4DE8">
          <w:t>日</w:t>
        </w:r>
      </w:smartTag>
      <w:r w:rsidRPr="004F4DE8">
        <w:t>第</w:t>
      </w:r>
      <w:r w:rsidRPr="004F4DE8">
        <w:t>172</w:t>
      </w:r>
      <w:r w:rsidRPr="004F4DE8">
        <w:t>号俄联邦政府令批准了</w:t>
      </w:r>
      <w:r w:rsidRPr="004F4DE8">
        <w:t>“2007-2010</w:t>
      </w:r>
      <w:r w:rsidRPr="004F4DE8">
        <w:t>年俄罗斯儿童</w:t>
      </w:r>
      <w:r w:rsidRPr="004F4DE8">
        <w:t>”</w:t>
      </w:r>
      <w:r w:rsidRPr="004F4DE8">
        <w:t>联邦专项计划。在该计划的</w:t>
      </w:r>
      <w:r w:rsidRPr="004F4DE8">
        <w:t>“</w:t>
      </w:r>
      <w:r w:rsidRPr="004F4DE8">
        <w:t>孩子与家庭</w:t>
      </w:r>
      <w:r w:rsidRPr="004F4DE8">
        <w:t>”</w:t>
      </w:r>
      <w:r w:rsidRPr="004F4DE8">
        <w:t>子计划框架内，在</w:t>
      </w:r>
      <w:r w:rsidRPr="004F4DE8">
        <w:t>“</w:t>
      </w:r>
      <w:r w:rsidRPr="004F4DE8">
        <w:t>孤儿</w:t>
      </w:r>
      <w:r w:rsidRPr="004F4DE8">
        <w:t>”</w:t>
      </w:r>
      <w:r w:rsidRPr="004F4DE8">
        <w:t>方面正在落实措施，研究和采用预防社会致孤的现代技术、安置孤儿家庭扶养、优化国家丧失父母监护儿童数据库、宣传孤儿家庭安置、改进孤儿生活和教育条件等。这些措施的拨款总额为</w:t>
      </w:r>
      <w:r w:rsidRPr="004F4DE8">
        <w:t>44.106</w:t>
      </w:r>
      <w:r w:rsidRPr="004F4DE8">
        <w:t>亿卢布，其中联邦预算出资</w:t>
      </w:r>
      <w:r w:rsidRPr="004F4DE8">
        <w:t>16.25</w:t>
      </w:r>
      <w:r w:rsidRPr="004F4DE8">
        <w:t>亿卢布。</w:t>
      </w:r>
    </w:p>
    <w:p w:rsidR="00804A7C" w:rsidRPr="004F4DE8" w:rsidRDefault="00804A7C" w:rsidP="008C76F3">
      <w:pPr>
        <w:pStyle w:val="SingleTxtGC"/>
        <w:tabs>
          <w:tab w:val="clear" w:pos="1565"/>
          <w:tab w:val="left" w:pos="1666"/>
        </w:tabs>
      </w:pPr>
      <w:r w:rsidRPr="004F4DE8">
        <w:t>188.</w:t>
      </w:r>
      <w:r w:rsidRPr="004F4DE8">
        <w:tab/>
      </w:r>
      <w:r w:rsidRPr="004F4DE8">
        <w:t>为了帮助俄联邦主体执行权力机关解决孤儿住所问题，</w:t>
      </w:r>
      <w:r w:rsidRPr="004F4DE8">
        <w:t>2007</w:t>
      </w:r>
      <w:r w:rsidRPr="004F4DE8">
        <w:t>年联邦预算从联邦社会开支基金中向联邦主体划拨了</w:t>
      </w:r>
      <w:r w:rsidRPr="004F4DE8">
        <w:t>5</w:t>
      </w:r>
      <w:r w:rsidRPr="004F4DE8">
        <w:t>亿卢布的预算补贴。</w:t>
      </w:r>
    </w:p>
    <w:p w:rsidR="00804A7C" w:rsidRPr="004F4DE8" w:rsidRDefault="00804A7C" w:rsidP="008C76F3">
      <w:pPr>
        <w:pStyle w:val="SingleTxtGC"/>
        <w:tabs>
          <w:tab w:val="clear" w:pos="1565"/>
          <w:tab w:val="left" w:pos="1666"/>
        </w:tabs>
      </w:pPr>
      <w:r w:rsidRPr="004F4DE8">
        <w:t>189.</w:t>
      </w:r>
      <w:r w:rsidRPr="004F4DE8">
        <w:tab/>
      </w:r>
      <w:smartTag w:uri="urn:schemas-microsoft-com:office:smarttags" w:element="chsdate">
        <w:smartTagPr>
          <w:attr w:name="IsROCDate" w:val="False"/>
          <w:attr w:name="IsLunarDate" w:val="False"/>
          <w:attr w:name="Day" w:val="19"/>
          <w:attr w:name="Month" w:val="12"/>
          <w:attr w:name="Year" w:val="2006"/>
        </w:smartTagPr>
        <w:r w:rsidRPr="004F4DE8">
          <w:t>2006</w:t>
        </w:r>
        <w:r w:rsidRPr="004F4DE8">
          <w:t>年</w:t>
        </w:r>
        <w:r w:rsidRPr="004F4DE8">
          <w:t>12</w:t>
        </w:r>
        <w:r w:rsidRPr="004F4DE8">
          <w:t>月</w:t>
        </w:r>
        <w:r w:rsidRPr="004F4DE8">
          <w:t>19</w:t>
        </w:r>
        <w:r w:rsidRPr="004F4DE8">
          <w:t>日</w:t>
        </w:r>
      </w:smartTag>
      <w:r w:rsidRPr="004F4DE8">
        <w:t>“</w:t>
      </w:r>
      <w:r w:rsidRPr="004F4DE8">
        <w:t>关于</w:t>
      </w:r>
      <w:r w:rsidRPr="004F4DE8">
        <w:t>2007</w:t>
      </w:r>
      <w:r w:rsidRPr="004F4DE8">
        <w:t>年联邦预算</w:t>
      </w:r>
      <w:r w:rsidRPr="004F4DE8">
        <w:t>”</w:t>
      </w:r>
      <w:r w:rsidRPr="004F4DE8">
        <w:t>的第</w:t>
      </w:r>
      <w:r w:rsidRPr="004F4DE8">
        <w:t>238</w:t>
      </w:r>
      <w:r w:rsidRPr="004F4DE8">
        <w:t>号联邦法和</w:t>
      </w:r>
      <w:smartTag w:uri="urn:schemas-microsoft-com:office:smarttags" w:element="chsdate">
        <w:smartTagPr>
          <w:attr w:name="IsROCDate" w:val="False"/>
          <w:attr w:name="IsLunarDate" w:val="False"/>
          <w:attr w:name="Day" w:val="24"/>
          <w:attr w:name="Month" w:val="7"/>
          <w:attr w:name="Year" w:val="2007"/>
        </w:smartTagPr>
        <w:r w:rsidRPr="004F4DE8">
          <w:t>2007</w:t>
        </w:r>
        <w:r w:rsidRPr="004F4DE8">
          <w:t>年</w:t>
        </w:r>
        <w:r w:rsidRPr="004F4DE8">
          <w:t>7</w:t>
        </w:r>
        <w:r w:rsidRPr="004F4DE8">
          <w:t>月</w:t>
        </w:r>
        <w:r w:rsidRPr="004F4DE8">
          <w:t>24</w:t>
        </w:r>
        <w:r w:rsidRPr="004F4DE8">
          <w:t>日</w:t>
        </w:r>
      </w:smartTag>
      <w:r w:rsidRPr="004F4DE8">
        <w:t>“</w:t>
      </w:r>
      <w:r w:rsidRPr="004F4DE8">
        <w:t>关于</w:t>
      </w:r>
      <w:r w:rsidRPr="004F4DE8">
        <w:t>2008</w:t>
      </w:r>
      <w:r w:rsidRPr="004F4DE8">
        <w:t>年和</w:t>
      </w:r>
      <w:r w:rsidRPr="004F4DE8">
        <w:t>2009</w:t>
      </w:r>
      <w:r w:rsidRPr="004F4DE8">
        <w:t>、</w:t>
      </w:r>
      <w:r w:rsidRPr="004F4DE8">
        <w:t>2010</w:t>
      </w:r>
      <w:r w:rsidRPr="004F4DE8">
        <w:t>年计划期间联邦预算</w:t>
      </w:r>
      <w:r w:rsidRPr="004F4DE8">
        <w:t>”</w:t>
      </w:r>
      <w:r w:rsidRPr="004F4DE8">
        <w:t>的第</w:t>
      </w:r>
      <w:r w:rsidRPr="004F4DE8">
        <w:t>198</w:t>
      </w:r>
      <w:r w:rsidRPr="004F4DE8">
        <w:t>号联邦法载有以下涉及联邦预算为解决俄联邦人口发展问题在促进俄联邦公民家庭收养孤儿方面的补贴条款：</w:t>
      </w:r>
    </w:p>
    <w:p w:rsidR="00804A7C" w:rsidRPr="004F4DE8" w:rsidRDefault="00804A7C" w:rsidP="00867C38">
      <w:pPr>
        <w:numPr>
          <w:ilvl w:val="0"/>
          <w:numId w:val="15"/>
        </w:numPr>
        <w:tabs>
          <w:tab w:val="clear" w:pos="431"/>
          <w:tab w:val="clear" w:pos="644"/>
          <w:tab w:val="left" w:pos="2200"/>
          <w:tab w:val="left" w:pos="2268"/>
          <w:tab w:val="left" w:pos="6237"/>
        </w:tabs>
        <w:overflowPunct/>
        <w:adjustRightInd/>
        <w:snapToGrid/>
        <w:spacing w:after="120" w:line="240" w:lineRule="atLeast"/>
        <w:ind w:left="2200" w:right="1134" w:hanging="500"/>
        <w:rPr>
          <w:szCs w:val="21"/>
        </w:rPr>
      </w:pPr>
      <w:r w:rsidRPr="004F4DE8">
        <w:rPr>
          <w:szCs w:val="21"/>
        </w:rPr>
        <w:t>对于以任何形式收养丧失父母监护儿童的家庭，由联邦补偿基金向俄联邦主体预算支付一次性补贴</w:t>
      </w:r>
      <w:r w:rsidR="005E7055" w:rsidRPr="004F4DE8">
        <w:rPr>
          <w:szCs w:val="21"/>
        </w:rPr>
        <w:t>(</w:t>
      </w:r>
      <w:r w:rsidRPr="004F4DE8">
        <w:rPr>
          <w:szCs w:val="21"/>
        </w:rPr>
        <w:t>2007</w:t>
      </w:r>
      <w:r w:rsidRPr="004F4DE8">
        <w:rPr>
          <w:szCs w:val="21"/>
        </w:rPr>
        <w:t>年共支付补贴</w:t>
      </w:r>
      <w:r w:rsidRPr="004F4DE8">
        <w:rPr>
          <w:szCs w:val="21"/>
        </w:rPr>
        <w:t>6.77</w:t>
      </w:r>
      <w:r w:rsidRPr="004F4DE8">
        <w:rPr>
          <w:szCs w:val="21"/>
        </w:rPr>
        <w:t>亿卢布，</w:t>
      </w:r>
      <w:r w:rsidRPr="004F4DE8">
        <w:rPr>
          <w:szCs w:val="21"/>
        </w:rPr>
        <w:t>2008</w:t>
      </w:r>
      <w:r w:rsidRPr="004F4DE8">
        <w:rPr>
          <w:szCs w:val="21"/>
        </w:rPr>
        <w:t>年</w:t>
      </w:r>
      <w:r w:rsidRPr="004F4DE8">
        <w:rPr>
          <w:szCs w:val="21"/>
        </w:rPr>
        <w:t>10.634</w:t>
      </w:r>
      <w:r w:rsidRPr="004F4DE8">
        <w:rPr>
          <w:szCs w:val="21"/>
        </w:rPr>
        <w:t>亿卢布、</w:t>
      </w:r>
      <w:r w:rsidRPr="004F4DE8">
        <w:rPr>
          <w:szCs w:val="21"/>
        </w:rPr>
        <w:t>2009</w:t>
      </w:r>
      <w:r w:rsidRPr="004F4DE8">
        <w:rPr>
          <w:szCs w:val="21"/>
        </w:rPr>
        <w:t>年</w:t>
      </w:r>
      <w:r w:rsidRPr="004F4DE8">
        <w:rPr>
          <w:szCs w:val="21"/>
        </w:rPr>
        <w:t>11.241</w:t>
      </w:r>
      <w:r w:rsidRPr="004F4DE8">
        <w:rPr>
          <w:szCs w:val="21"/>
        </w:rPr>
        <w:t>亿卢布、</w:t>
      </w:r>
      <w:r w:rsidRPr="004F4DE8">
        <w:rPr>
          <w:szCs w:val="21"/>
        </w:rPr>
        <w:t>2010</w:t>
      </w:r>
      <w:r w:rsidRPr="004F4DE8">
        <w:rPr>
          <w:szCs w:val="21"/>
        </w:rPr>
        <w:t>年</w:t>
      </w:r>
      <w:r w:rsidRPr="004F4DE8">
        <w:rPr>
          <w:szCs w:val="21"/>
        </w:rPr>
        <w:t>11.648</w:t>
      </w:r>
      <w:r w:rsidRPr="004F4DE8">
        <w:rPr>
          <w:szCs w:val="21"/>
        </w:rPr>
        <w:t>亿卢布</w:t>
      </w:r>
      <w:r w:rsidR="005E7055" w:rsidRPr="004F4DE8">
        <w:rPr>
          <w:szCs w:val="21"/>
        </w:rPr>
        <w:t>)</w:t>
      </w:r>
      <w:r w:rsidRPr="004F4DE8">
        <w:rPr>
          <w:szCs w:val="21"/>
        </w:rPr>
        <w:t>。</w:t>
      </w:r>
    </w:p>
    <w:p w:rsidR="00804A7C" w:rsidRPr="004F4DE8" w:rsidRDefault="00804A7C" w:rsidP="00867C38">
      <w:pPr>
        <w:numPr>
          <w:ilvl w:val="0"/>
          <w:numId w:val="15"/>
        </w:numPr>
        <w:tabs>
          <w:tab w:val="clear" w:pos="431"/>
          <w:tab w:val="clear" w:pos="644"/>
          <w:tab w:val="left" w:pos="2200"/>
          <w:tab w:val="left" w:pos="2268"/>
          <w:tab w:val="left" w:pos="6237"/>
        </w:tabs>
        <w:overflowPunct/>
        <w:adjustRightInd/>
        <w:snapToGrid/>
        <w:spacing w:after="120" w:line="240" w:lineRule="atLeast"/>
        <w:ind w:left="2200" w:right="1134" w:hanging="500"/>
        <w:rPr>
          <w:szCs w:val="21"/>
        </w:rPr>
      </w:pPr>
      <w:r w:rsidRPr="005C0109">
        <w:rPr>
          <w:spacing w:val="2"/>
          <w:szCs w:val="21"/>
        </w:rPr>
        <w:t>由联邦社会开支基金提供补贴，对俄联邦主体的孤儿收养预算开支进行部分补偿。对监护人</w:t>
      </w:r>
      <w:r w:rsidR="005E7055" w:rsidRPr="005C0109">
        <w:rPr>
          <w:spacing w:val="2"/>
          <w:szCs w:val="21"/>
        </w:rPr>
        <w:t>(</w:t>
      </w:r>
      <w:r w:rsidRPr="005C0109">
        <w:rPr>
          <w:spacing w:val="2"/>
          <w:szCs w:val="21"/>
        </w:rPr>
        <w:t>照管人</w:t>
      </w:r>
      <w:r w:rsidR="005E7055" w:rsidRPr="005C0109">
        <w:rPr>
          <w:spacing w:val="2"/>
          <w:szCs w:val="21"/>
        </w:rPr>
        <w:t>)</w:t>
      </w:r>
      <w:r w:rsidRPr="005C0109">
        <w:rPr>
          <w:spacing w:val="2"/>
          <w:szCs w:val="21"/>
        </w:rPr>
        <w:t>家庭和领养家庭收养孤儿的最低补贴标准不低于每月</w:t>
      </w:r>
      <w:r w:rsidRPr="005C0109">
        <w:rPr>
          <w:spacing w:val="2"/>
          <w:szCs w:val="21"/>
        </w:rPr>
        <w:t>4 000</w:t>
      </w:r>
      <w:r w:rsidRPr="005C0109">
        <w:rPr>
          <w:spacing w:val="2"/>
          <w:szCs w:val="21"/>
        </w:rPr>
        <w:t>卢布，对领养人劳动的补偿标准不低于每月</w:t>
      </w:r>
      <w:r w:rsidRPr="004F4DE8">
        <w:rPr>
          <w:szCs w:val="21"/>
        </w:rPr>
        <w:t>2 500</w:t>
      </w:r>
      <w:r w:rsidRPr="004F4DE8">
        <w:rPr>
          <w:szCs w:val="21"/>
        </w:rPr>
        <w:t>卢布</w:t>
      </w:r>
      <w:r w:rsidR="005E7055" w:rsidRPr="004F4DE8">
        <w:rPr>
          <w:szCs w:val="21"/>
        </w:rPr>
        <w:t>(</w:t>
      </w:r>
      <w:r w:rsidRPr="004F4DE8">
        <w:rPr>
          <w:szCs w:val="21"/>
        </w:rPr>
        <w:t>年拨款总额为</w:t>
      </w:r>
      <w:r w:rsidRPr="004F4DE8">
        <w:rPr>
          <w:szCs w:val="21"/>
        </w:rPr>
        <w:t>61. 74</w:t>
      </w:r>
      <w:r w:rsidRPr="004F4DE8">
        <w:rPr>
          <w:szCs w:val="21"/>
        </w:rPr>
        <w:t>亿卢布</w:t>
      </w:r>
      <w:r w:rsidR="005E7055" w:rsidRPr="004F4DE8">
        <w:rPr>
          <w:szCs w:val="21"/>
        </w:rPr>
        <w:t>)</w:t>
      </w:r>
      <w:r w:rsidRPr="004F4DE8">
        <w:rPr>
          <w:szCs w:val="21"/>
        </w:rPr>
        <w:t>。</w:t>
      </w:r>
    </w:p>
    <w:p w:rsidR="00804A7C" w:rsidRPr="004F4DE8" w:rsidRDefault="00804A7C" w:rsidP="008C76F3">
      <w:pPr>
        <w:pStyle w:val="SingleTxtGC"/>
        <w:tabs>
          <w:tab w:val="clear" w:pos="1565"/>
          <w:tab w:val="left" w:pos="1666"/>
        </w:tabs>
      </w:pPr>
      <w:r w:rsidRPr="004F4DE8">
        <w:t>190.</w:t>
      </w:r>
      <w:r w:rsidRPr="004F4DE8">
        <w:tab/>
      </w:r>
      <w:smartTag w:uri="urn:schemas-microsoft-com:office:smarttags" w:element="chsdate">
        <w:smartTagPr>
          <w:attr w:name="IsROCDate" w:val="False"/>
          <w:attr w:name="IsLunarDate" w:val="False"/>
          <w:attr w:name="Day" w:val="29"/>
          <w:attr w:name="Month" w:val="12"/>
          <w:attr w:name="Year" w:val="2006"/>
        </w:smartTagPr>
        <w:r w:rsidRPr="004F4DE8">
          <w:t>2006</w:t>
        </w:r>
        <w:r w:rsidRPr="004F4DE8">
          <w:t>年</w:t>
        </w:r>
        <w:r w:rsidRPr="004F4DE8">
          <w:t>12</w:t>
        </w:r>
        <w:r w:rsidRPr="004F4DE8">
          <w:t>月</w:t>
        </w:r>
        <w:r w:rsidRPr="004F4DE8">
          <w:t>29</w:t>
        </w:r>
        <w:r w:rsidRPr="004F4DE8">
          <w:t>日</w:t>
        </w:r>
      </w:smartTag>
      <w:r w:rsidRPr="004F4DE8">
        <w:t>“</w:t>
      </w:r>
      <w:r w:rsidRPr="004F4DE8">
        <w:t>关于向有孩子的家庭提供国家援助的补充措施</w:t>
      </w:r>
      <w:r w:rsidRPr="004F4DE8">
        <w:t>”</w:t>
      </w:r>
      <w:r w:rsidRPr="004F4DE8">
        <w:t>的第</w:t>
      </w:r>
      <w:r w:rsidRPr="004F4DE8">
        <w:t>256</w:t>
      </w:r>
      <w:r w:rsidRPr="004F4DE8">
        <w:t>号联邦法规定，生有第</w:t>
      </w:r>
      <w:r w:rsidRPr="004F4DE8">
        <w:t>2</w:t>
      </w:r>
      <w:r w:rsidRPr="004F4DE8">
        <w:t>个、第</w:t>
      </w:r>
      <w:r w:rsidRPr="004F4DE8">
        <w:t>3</w:t>
      </w:r>
      <w:r w:rsidRPr="004F4DE8">
        <w:t>个及更多孩子的公民可按补充措施的规定获得母亲</w:t>
      </w:r>
      <w:r w:rsidR="005E7055" w:rsidRPr="004F4DE8">
        <w:t>(</w:t>
      </w:r>
      <w:r w:rsidRPr="004F4DE8">
        <w:t>家庭</w:t>
      </w:r>
      <w:r w:rsidR="005E7055" w:rsidRPr="004F4DE8">
        <w:t>)</w:t>
      </w:r>
      <w:r w:rsidRPr="004F4DE8">
        <w:t>资本形式的国家援助。</w:t>
      </w:r>
    </w:p>
    <w:p w:rsidR="00804A7C" w:rsidRPr="004F4DE8" w:rsidRDefault="00804A7C" w:rsidP="008C76F3">
      <w:pPr>
        <w:pStyle w:val="SingleTxtGC"/>
        <w:tabs>
          <w:tab w:val="clear" w:pos="1565"/>
          <w:tab w:val="left" w:pos="1666"/>
        </w:tabs>
      </w:pPr>
      <w:r w:rsidRPr="004F4DE8">
        <w:t>191.</w:t>
      </w:r>
      <w:r w:rsidRPr="004F4DE8">
        <w:tab/>
      </w:r>
      <w:r w:rsidRPr="004F4DE8">
        <w:t>俄联邦主体的法律对领养家庭制定的援助标准不尽相同。所有俄联邦主体对监护人</w:t>
      </w:r>
      <w:r w:rsidR="005E7055" w:rsidRPr="004F4DE8">
        <w:t>(</w:t>
      </w:r>
      <w:r w:rsidRPr="004F4DE8">
        <w:t>照管人</w:t>
      </w:r>
      <w:r w:rsidR="005E7055" w:rsidRPr="004F4DE8">
        <w:t>)</w:t>
      </w:r>
      <w:r w:rsidRPr="004F4DE8">
        <w:t>家庭和领养家庭收养孤儿，以及领养家庭的劳动都制定了基本月补贴标准</w:t>
      </w:r>
      <w:r w:rsidR="005E7055" w:rsidRPr="004F4DE8">
        <w:t>(</w:t>
      </w:r>
      <w:r w:rsidRPr="004F4DE8">
        <w:t>收养补贴和劳动补贴分别不低于</w:t>
      </w:r>
      <w:r w:rsidRPr="004F4DE8">
        <w:t>4 000</w:t>
      </w:r>
      <w:r w:rsidRPr="004F4DE8">
        <w:t>和</w:t>
      </w:r>
      <w:r w:rsidRPr="004F4DE8">
        <w:t>2 500</w:t>
      </w:r>
      <w:r w:rsidRPr="004F4DE8">
        <w:t>卢布</w:t>
      </w:r>
      <w:r w:rsidR="005E7055" w:rsidRPr="004F4DE8">
        <w:t>)</w:t>
      </w:r>
      <w:r w:rsidRPr="004F4DE8">
        <w:t>。</w:t>
      </w:r>
    </w:p>
    <w:p w:rsidR="00804A7C" w:rsidRPr="004F4DE8" w:rsidRDefault="00804A7C" w:rsidP="008C76F3">
      <w:pPr>
        <w:pStyle w:val="SingleTxtGC"/>
        <w:tabs>
          <w:tab w:val="clear" w:pos="1565"/>
          <w:tab w:val="left" w:pos="1666"/>
        </w:tabs>
      </w:pPr>
      <w:r w:rsidRPr="004F4DE8">
        <w:t>192.</w:t>
      </w:r>
      <w:r w:rsidRPr="004F4DE8">
        <w:tab/>
        <w:t>2006-2007</w:t>
      </w:r>
      <w:r w:rsidRPr="004F4DE8">
        <w:t>年，总共向俄罗斯公民的家庭移交了</w:t>
      </w:r>
      <w:r w:rsidRPr="004F4DE8">
        <w:t>10.642</w:t>
      </w:r>
      <w:r w:rsidRPr="004F4DE8">
        <w:t>万名儿童，其中</w:t>
      </w:r>
      <w:r w:rsidRPr="004F4DE8">
        <w:t>10.212</w:t>
      </w:r>
      <w:r w:rsidRPr="004F4DE8">
        <w:t>万被收为义子监护、领养，</w:t>
      </w:r>
      <w:r w:rsidRPr="004F4DE8">
        <w:t>4 300</w:t>
      </w:r>
      <w:r w:rsidRPr="004F4DE8">
        <w:t>人接受地方法律规定的其他方式的家庭安置。</w:t>
      </w:r>
    </w:p>
    <w:p w:rsidR="00804A7C" w:rsidRPr="004F4DE8" w:rsidRDefault="00804A7C" w:rsidP="008C76F3">
      <w:pPr>
        <w:pStyle w:val="SingleTxtGC"/>
        <w:tabs>
          <w:tab w:val="clear" w:pos="1565"/>
          <w:tab w:val="left" w:pos="1666"/>
        </w:tabs>
      </w:pPr>
      <w:r w:rsidRPr="004F4DE8">
        <w:t>193.</w:t>
      </w:r>
      <w:r w:rsidRPr="004F4DE8">
        <w:tab/>
        <w:t>2006-2007</w:t>
      </w:r>
      <w:r w:rsidRPr="004F4DE8">
        <w:t>年统计数据表明，在俄罗斯家庭安置</w:t>
      </w:r>
      <w:r w:rsidR="005E7055" w:rsidRPr="004F4DE8">
        <w:t>(</w:t>
      </w:r>
      <w:r w:rsidRPr="004F4DE8">
        <w:t>包括收为义子</w:t>
      </w:r>
      <w:r w:rsidR="005E7055" w:rsidRPr="004F4DE8">
        <w:t>)</w:t>
      </w:r>
      <w:r w:rsidRPr="004F4DE8">
        <w:t>的孩子的数量进一步增加，而由外国人收为义子的孩子数量在下降。同</w:t>
      </w:r>
      <w:r w:rsidRPr="004F4DE8">
        <w:t>2004</w:t>
      </w:r>
      <w:r w:rsidRPr="004F4DE8">
        <w:t>年相比，被俄罗斯公民收养的孩子数量增加了</w:t>
      </w:r>
      <w:r w:rsidRPr="004F4DE8">
        <w:t>10%</w:t>
      </w:r>
      <w:r w:rsidR="005E7055" w:rsidRPr="004F4DE8">
        <w:t>(</w:t>
      </w:r>
      <w:r w:rsidRPr="004F4DE8">
        <w:t>从</w:t>
      </w:r>
      <w:r w:rsidRPr="004F4DE8">
        <w:t>7 000</w:t>
      </w:r>
      <w:r w:rsidRPr="004F4DE8">
        <w:t>人增加到</w:t>
      </w:r>
      <w:r w:rsidRPr="004F4DE8">
        <w:t>7 740</w:t>
      </w:r>
      <w:r w:rsidRPr="004F4DE8">
        <w:t>人</w:t>
      </w:r>
      <w:r w:rsidR="005E7055" w:rsidRPr="004F4DE8">
        <w:t>)</w:t>
      </w:r>
      <w:r w:rsidRPr="004F4DE8">
        <w:t>，被外国人收养的孩子数量减少了近</w:t>
      </w:r>
      <w:r w:rsidRPr="004F4DE8">
        <w:t>30%</w:t>
      </w:r>
      <w:r w:rsidR="005E7055" w:rsidRPr="004F4DE8">
        <w:t>(</w:t>
      </w:r>
      <w:r w:rsidRPr="004F4DE8">
        <w:t>从</w:t>
      </w:r>
      <w:r w:rsidRPr="004F4DE8">
        <w:t>9 400</w:t>
      </w:r>
      <w:r w:rsidRPr="004F4DE8">
        <w:t>人减少到</w:t>
      </w:r>
      <w:r w:rsidRPr="004F4DE8">
        <w:t>6 700</w:t>
      </w:r>
      <w:r w:rsidRPr="004F4DE8">
        <w:t>人</w:t>
      </w:r>
      <w:r w:rsidR="005E7055" w:rsidRPr="004F4DE8">
        <w:t>)</w:t>
      </w:r>
      <w:r w:rsidRPr="004F4DE8">
        <w:t>。</w:t>
      </w:r>
    </w:p>
    <w:p w:rsidR="00804A7C" w:rsidRPr="004F4DE8" w:rsidRDefault="00804A7C" w:rsidP="008C76F3">
      <w:pPr>
        <w:pStyle w:val="SingleTxtGC"/>
        <w:tabs>
          <w:tab w:val="clear" w:pos="1565"/>
          <w:tab w:val="left" w:pos="1666"/>
        </w:tabs>
      </w:pPr>
      <w:r w:rsidRPr="004F4DE8">
        <w:t>194.</w:t>
      </w:r>
      <w:r w:rsidRPr="004F4DE8">
        <w:tab/>
      </w:r>
      <w:r w:rsidRPr="004F4DE8">
        <w:t>领养家庭和领养家庭中孩子的数量仍然呈增加趋势。领养家庭中的孩子数量</w:t>
      </w:r>
      <w:r w:rsidRPr="004F4DE8">
        <w:t>2007</w:t>
      </w:r>
      <w:r w:rsidRPr="004F4DE8">
        <w:t>年为</w:t>
      </w:r>
      <w:r w:rsidRPr="004F4DE8">
        <w:t>8 550</w:t>
      </w:r>
      <w:r w:rsidRPr="004F4DE8">
        <w:t>人。</w:t>
      </w:r>
      <w:r w:rsidRPr="004F4DE8">
        <w:t>2000-2007</w:t>
      </w:r>
      <w:r w:rsidRPr="004F4DE8">
        <w:t>年领养家庭的数量增加了近</w:t>
      </w:r>
      <w:r w:rsidRPr="004F4DE8">
        <w:t>6</w:t>
      </w:r>
      <w:r w:rsidRPr="004F4DE8">
        <w:t>倍，从</w:t>
      </w:r>
      <w:r w:rsidRPr="004F4DE8">
        <w:t>1 900</w:t>
      </w:r>
      <w:r w:rsidRPr="004F4DE8">
        <w:t>家增加到</w:t>
      </w:r>
      <w:r w:rsidRPr="004F4DE8">
        <w:t>11 300</w:t>
      </w:r>
      <w:r w:rsidRPr="004F4DE8">
        <w:t>家。领养家庭中的孩子数量增加了</w:t>
      </w:r>
      <w:r w:rsidRPr="004F4DE8">
        <w:t>4.75</w:t>
      </w:r>
      <w:r w:rsidRPr="004F4DE8">
        <w:t>倍，从</w:t>
      </w:r>
      <w:r w:rsidRPr="004F4DE8">
        <w:t>4 400</w:t>
      </w:r>
      <w:r w:rsidRPr="004F4DE8">
        <w:t>人增加到</w:t>
      </w:r>
      <w:r w:rsidRPr="004F4DE8">
        <w:t>2.09</w:t>
      </w:r>
      <w:r w:rsidRPr="004F4DE8">
        <w:t>万人。</w:t>
      </w:r>
    </w:p>
    <w:p w:rsidR="00804A7C" w:rsidRPr="004F4DE8" w:rsidRDefault="00804A7C" w:rsidP="008C76F3">
      <w:pPr>
        <w:pStyle w:val="SingleTxtGC"/>
        <w:tabs>
          <w:tab w:val="clear" w:pos="1565"/>
          <w:tab w:val="left" w:pos="1666"/>
        </w:tabs>
      </w:pPr>
      <w:r w:rsidRPr="004F4DE8">
        <w:t>195.</w:t>
      </w:r>
      <w:r w:rsidRPr="004F4DE8">
        <w:tab/>
      </w:r>
      <w:r w:rsidRPr="004F4DE8">
        <w:t>俄联邦主体根据《俄联邦家庭法》第</w:t>
      </w:r>
      <w:r w:rsidRPr="004F4DE8">
        <w:t>123</w:t>
      </w:r>
      <w:r w:rsidRPr="004F4DE8">
        <w:t>条，积极发展地区性的孤儿安置形式。如，有</w:t>
      </w:r>
      <w:r w:rsidRPr="004F4DE8">
        <w:t>30</w:t>
      </w:r>
      <w:r w:rsidRPr="004F4DE8">
        <w:t>多个地区由俄联邦主体法律确认了监护教养这种家庭安置形式。截止</w:t>
      </w:r>
      <w:r w:rsidRPr="004F4DE8">
        <w:t>2006</w:t>
      </w:r>
      <w:r w:rsidRPr="004F4DE8">
        <w:t>年底到</w:t>
      </w:r>
      <w:r w:rsidRPr="004F4DE8">
        <w:t>2007</w:t>
      </w:r>
      <w:r w:rsidRPr="004F4DE8">
        <w:t>年初，俄联邦共有</w:t>
      </w:r>
      <w:r w:rsidRPr="004F4DE8">
        <w:t>3 747</w:t>
      </w:r>
      <w:r w:rsidRPr="004F4DE8">
        <w:t>个监护家庭，收养了</w:t>
      </w:r>
      <w:r w:rsidRPr="004F4DE8">
        <w:t>5 393</w:t>
      </w:r>
      <w:r w:rsidRPr="004F4DE8">
        <w:t>个孤儿。基于针对需要社会康复的未成年人的专业化机构，将孩子分组安置在监护教养家庭的实践在许多地区得到了发展。</w:t>
      </w:r>
    </w:p>
    <w:p w:rsidR="00804A7C" w:rsidRPr="004F4DE8" w:rsidRDefault="00804A7C" w:rsidP="008C76F3">
      <w:pPr>
        <w:pStyle w:val="SingleTxtGC"/>
        <w:tabs>
          <w:tab w:val="clear" w:pos="1565"/>
          <w:tab w:val="left" w:pos="1666"/>
        </w:tabs>
      </w:pPr>
      <w:r w:rsidRPr="004F4DE8">
        <w:t>196.</w:t>
      </w:r>
      <w:r w:rsidRPr="004F4DE8">
        <w:tab/>
      </w:r>
      <w:r w:rsidRPr="004F4DE8">
        <w:t>越来越多的俄联邦主体相继采取措施，建立旨在对领养孤儿的家庭进行遴选、培训和综合跟踪的服务体系，其中包括基于教育机构、居民社会保障机构和其他部门所属机构完成上述工作。</w:t>
      </w:r>
    </w:p>
    <w:p w:rsidR="00804A7C" w:rsidRPr="004F4DE8" w:rsidRDefault="00804A7C" w:rsidP="008C76F3">
      <w:pPr>
        <w:pStyle w:val="SingleTxtGC"/>
        <w:tabs>
          <w:tab w:val="clear" w:pos="1565"/>
          <w:tab w:val="left" w:pos="1666"/>
        </w:tabs>
      </w:pPr>
      <w:r w:rsidRPr="004F4DE8">
        <w:t>197.</w:t>
      </w:r>
      <w:r w:rsidRPr="004F4DE8">
        <w:tab/>
      </w:r>
      <w:r w:rsidRPr="004F4DE8">
        <w:t>向从事对社会有危害性的儿童的教育和康复、为处境困难的儿童创造性发展、康复和临时就业创造条件的机构提供资源保障。</w:t>
      </w:r>
    </w:p>
    <w:p w:rsidR="00804A7C" w:rsidRPr="004F4DE8" w:rsidRDefault="00804A7C" w:rsidP="008C76F3">
      <w:pPr>
        <w:pStyle w:val="SingleTxtGC"/>
        <w:tabs>
          <w:tab w:val="clear" w:pos="1565"/>
          <w:tab w:val="left" w:pos="1666"/>
        </w:tabs>
      </w:pPr>
      <w:r w:rsidRPr="004F4DE8">
        <w:t>198.</w:t>
      </w:r>
      <w:r w:rsidRPr="004F4DE8">
        <w:tab/>
      </w:r>
      <w:r w:rsidRPr="004F4DE8">
        <w:t>为了发展预防未成年人失管和违法的新技术和新方法，正在与家庭儿童社会服务机构实施试验计划，内容包括早期发现需要国家提供社会保护的儿童、综合康复不同年龄组的未成年人、单亲家庭未成年人的管教、建立领养家庭和少年司法的现代模型等。</w:t>
      </w:r>
    </w:p>
    <w:p w:rsidR="00804A7C" w:rsidRPr="004F4DE8" w:rsidRDefault="00804A7C" w:rsidP="008C76F3">
      <w:pPr>
        <w:pStyle w:val="SingleTxtGC"/>
        <w:tabs>
          <w:tab w:val="clear" w:pos="1565"/>
          <w:tab w:val="left" w:pos="1666"/>
        </w:tabs>
      </w:pPr>
      <w:r w:rsidRPr="004F4DE8">
        <w:t>199.</w:t>
      </w:r>
      <w:r w:rsidRPr="004F4DE8">
        <w:tab/>
      </w:r>
      <w:r w:rsidRPr="004F4DE8">
        <w:t>为了执行</w:t>
      </w:r>
      <w:smartTag w:uri="urn:schemas-microsoft-com:office:smarttags" w:element="chsdate">
        <w:smartTagPr>
          <w:attr w:name="IsROCDate" w:val="False"/>
          <w:attr w:name="IsLunarDate" w:val="False"/>
          <w:attr w:name="Day" w:val="18"/>
          <w:attr w:name="Month" w:val="8"/>
          <w:attr w:name="Year" w:val="2005"/>
        </w:smartTagPr>
        <w:r w:rsidRPr="004F4DE8">
          <w:t>2005</w:t>
        </w:r>
        <w:r w:rsidRPr="004F4DE8">
          <w:t>年</w:t>
        </w:r>
        <w:r w:rsidRPr="004F4DE8">
          <w:t>8</w:t>
        </w:r>
        <w:r w:rsidRPr="004F4DE8">
          <w:t>月</w:t>
        </w:r>
        <w:r w:rsidRPr="004F4DE8">
          <w:t>18</w:t>
        </w:r>
        <w:r w:rsidRPr="004F4DE8">
          <w:t>日</w:t>
        </w:r>
      </w:smartTag>
      <w:r w:rsidRPr="004F4DE8">
        <w:t>第</w:t>
      </w:r>
      <w:r w:rsidRPr="004F4DE8">
        <w:t>525</w:t>
      </w:r>
      <w:r w:rsidRPr="004F4DE8">
        <w:t>号俄联邦政府令，由联邦预算拨款，完成自愿离开家庭和机构的未成年人在俄联邦主体间和独联体国家境内的转送。</w:t>
      </w:r>
    </w:p>
    <w:p w:rsidR="00804A7C" w:rsidRPr="004F4DE8" w:rsidRDefault="00804A7C" w:rsidP="008C76F3">
      <w:pPr>
        <w:pStyle w:val="SingleTxtGC"/>
        <w:tabs>
          <w:tab w:val="clear" w:pos="1565"/>
          <w:tab w:val="left" w:pos="1666"/>
        </w:tabs>
      </w:pPr>
      <w:r w:rsidRPr="004F4DE8">
        <w:t>200.</w:t>
      </w:r>
      <w:r w:rsidRPr="004F4DE8">
        <w:tab/>
      </w:r>
      <w:r w:rsidRPr="005C0109">
        <w:rPr>
          <w:spacing w:val="4"/>
        </w:rPr>
        <w:t>发展家庭安置孤儿的形式，其成果之一是减少了这种儿童的机构数量。</w:t>
      </w:r>
      <w:r w:rsidRPr="005C0109">
        <w:rPr>
          <w:spacing w:val="4"/>
        </w:rPr>
        <w:t>2006</w:t>
      </w:r>
      <w:r w:rsidRPr="005C0109">
        <w:rPr>
          <w:spacing w:val="4"/>
        </w:rPr>
        <w:t>年孤儿园和孤儿托儿所的数量比</w:t>
      </w:r>
      <w:r w:rsidRPr="005C0109">
        <w:rPr>
          <w:spacing w:val="4"/>
        </w:rPr>
        <w:t>2005</w:t>
      </w:r>
      <w:r w:rsidRPr="005C0109">
        <w:rPr>
          <w:spacing w:val="4"/>
        </w:rPr>
        <w:t>年减少了</w:t>
      </w:r>
      <w:r w:rsidRPr="005C0109">
        <w:rPr>
          <w:spacing w:val="4"/>
        </w:rPr>
        <w:t>26</w:t>
      </w:r>
      <w:r w:rsidRPr="005C0109">
        <w:rPr>
          <w:spacing w:val="4"/>
        </w:rPr>
        <w:t>家</w:t>
      </w:r>
      <w:r w:rsidR="005E7055" w:rsidRPr="005C0109">
        <w:rPr>
          <w:spacing w:val="4"/>
        </w:rPr>
        <w:t>(</w:t>
      </w:r>
      <w:r w:rsidRPr="005C0109">
        <w:rPr>
          <w:spacing w:val="4"/>
        </w:rPr>
        <w:t>从</w:t>
      </w:r>
      <w:r w:rsidRPr="005C0109">
        <w:rPr>
          <w:spacing w:val="4"/>
        </w:rPr>
        <w:t>1 564</w:t>
      </w:r>
      <w:r w:rsidRPr="005C0109">
        <w:rPr>
          <w:spacing w:val="4"/>
        </w:rPr>
        <w:t>家减少到</w:t>
      </w:r>
      <w:r w:rsidRPr="004F4DE8">
        <w:t>1 538</w:t>
      </w:r>
      <w:r w:rsidRPr="004F4DE8">
        <w:t>家，减少了</w:t>
      </w:r>
      <w:r w:rsidRPr="004F4DE8">
        <w:t>2%</w:t>
      </w:r>
      <w:r w:rsidR="005E7055" w:rsidRPr="004F4DE8">
        <w:t>)</w:t>
      </w:r>
      <w:r w:rsidRPr="004F4DE8">
        <w:t>。</w:t>
      </w:r>
    </w:p>
    <w:p w:rsidR="00804A7C" w:rsidRPr="004F4DE8" w:rsidRDefault="00804A7C" w:rsidP="008C76F3">
      <w:pPr>
        <w:pStyle w:val="SingleTxtGC"/>
        <w:tabs>
          <w:tab w:val="clear" w:pos="1565"/>
          <w:tab w:val="left" w:pos="1666"/>
        </w:tabs>
      </w:pPr>
      <w:r w:rsidRPr="004F4DE8">
        <w:t>201.</w:t>
      </w:r>
      <w:r w:rsidRPr="004F4DE8">
        <w:tab/>
      </w:r>
      <w:r w:rsidRPr="004F4DE8">
        <w:t>在</w:t>
      </w:r>
      <w:smartTag w:uri="urn:schemas-microsoft-com:office:smarttags" w:element="chsdate">
        <w:smartTagPr>
          <w:attr w:name="IsROCDate" w:val="False"/>
          <w:attr w:name="IsLunarDate" w:val="False"/>
          <w:attr w:name="Day" w:val="28"/>
          <w:attr w:name="Month" w:val="6"/>
          <w:attr w:name="Year" w:val="2007"/>
        </w:smartTagPr>
        <w:r w:rsidRPr="004F4DE8">
          <w:t>2007</w:t>
        </w:r>
        <w:r w:rsidRPr="004F4DE8">
          <w:t>年</w:t>
        </w:r>
        <w:r w:rsidRPr="004F4DE8">
          <w:t>6</w:t>
        </w:r>
        <w:r w:rsidRPr="004F4DE8">
          <w:t>月</w:t>
        </w:r>
        <w:r w:rsidRPr="004F4DE8">
          <w:t>28</w:t>
        </w:r>
        <w:r w:rsidRPr="004F4DE8">
          <w:t>日</w:t>
        </w:r>
      </w:smartTag>
      <w:r w:rsidRPr="004F4DE8">
        <w:t>第</w:t>
      </w:r>
      <w:r w:rsidRPr="004F4DE8">
        <w:t>825</w:t>
      </w:r>
      <w:r w:rsidRPr="004F4DE8">
        <w:t>号俄联邦总统令批准的俄联邦主体执行权力机关工作效率评价指标构成中，增加了家庭安置丧失父母监护儿童的工作指标。</w:t>
      </w:r>
    </w:p>
    <w:p w:rsidR="00804A7C" w:rsidRPr="004F4DE8" w:rsidRDefault="00804A7C" w:rsidP="008C76F3">
      <w:pPr>
        <w:pStyle w:val="SingleTxtGC"/>
        <w:tabs>
          <w:tab w:val="clear" w:pos="1565"/>
          <w:tab w:val="left" w:pos="1666"/>
        </w:tabs>
      </w:pPr>
      <w:r w:rsidRPr="004F4DE8">
        <w:t>202.</w:t>
      </w:r>
      <w:r w:rsidRPr="004F4DE8">
        <w:tab/>
      </w:r>
      <w:r w:rsidRPr="004F4DE8">
        <w:t>俄联邦总检察院于</w:t>
      </w:r>
      <w:r w:rsidRPr="004F4DE8">
        <w:t>2007</w:t>
      </w:r>
      <w:r w:rsidRPr="004F4DE8">
        <w:t>年对国家权力机关、地方自治机关和内务机关执行预防未成年人失管和犯罪、排查和安置丧失父母监护儿童方面的法律情况进行了执法检查。针对检查中发现的违法问题，检察官下达了纠正违法和切实恢复儿童合法权益的整改令。将检查结果向俄联邦政府进行了报告，并呈报了俄联邦内务部长、联邦卫生与社会发展督察署和联邦教育与科学督察署的领导。</w:t>
      </w:r>
    </w:p>
    <w:p w:rsidR="00804A7C" w:rsidRPr="004F4DE8" w:rsidRDefault="00804A7C" w:rsidP="008C76F3">
      <w:pPr>
        <w:pStyle w:val="SingleTxtGC"/>
        <w:tabs>
          <w:tab w:val="clear" w:pos="1565"/>
          <w:tab w:val="left" w:pos="1666"/>
        </w:tabs>
      </w:pPr>
      <w:r w:rsidRPr="004F4DE8">
        <w:t>203.</w:t>
      </w:r>
      <w:r w:rsidRPr="004F4DE8">
        <w:tab/>
      </w:r>
      <w:r w:rsidRPr="004F4DE8">
        <w:t>通过制作和播出预防未成年人失管和违法的电视片，加强宣传教育工作具有重要的意义。电视片有助于形成支持预防未成年人失管和违法体系宗旨和任务的社会舆论。</w:t>
      </w:r>
    </w:p>
    <w:p w:rsidR="00804A7C" w:rsidRPr="004F4DE8" w:rsidRDefault="00F52E38" w:rsidP="00F52E38">
      <w:pPr>
        <w:pStyle w:val="H23GC"/>
      </w:pPr>
      <w:r w:rsidRPr="004F4DE8">
        <w:tab/>
      </w:r>
      <w:r w:rsidRPr="004F4DE8">
        <w:tab/>
      </w:r>
      <w:r w:rsidR="00804A7C" w:rsidRPr="004F4DE8">
        <w:t>第十一条</w:t>
      </w:r>
    </w:p>
    <w:p w:rsidR="00804A7C" w:rsidRPr="001E09F3" w:rsidRDefault="00F52E38" w:rsidP="00F52E38">
      <w:pPr>
        <w:pStyle w:val="H4GC"/>
        <w:rPr>
          <w:rFonts w:hint="eastAsia"/>
        </w:rPr>
      </w:pPr>
      <w:r w:rsidRPr="004F4DE8">
        <w:tab/>
      </w:r>
      <w:r w:rsidRPr="004F4DE8">
        <w:tab/>
      </w:r>
      <w:r w:rsidR="00804A7C" w:rsidRPr="004F4DE8">
        <w:t>关于委员会对俄罗斯联邦第四次定期报告的意见</w:t>
      </w:r>
      <w:r w:rsidR="001E09F3">
        <w:rPr>
          <w:rFonts w:hint="eastAsia"/>
        </w:rPr>
        <w:t>和</w:t>
      </w:r>
      <w:r w:rsidR="00804A7C" w:rsidRPr="004F4DE8">
        <w:t>建议</w:t>
      </w:r>
      <w:r w:rsidR="00804A7C" w:rsidRPr="004F4DE8">
        <w:t>25</w:t>
      </w:r>
      <w:r w:rsidR="00804A7C" w:rsidRPr="004F4DE8">
        <w:t>和</w:t>
      </w:r>
      <w:r w:rsidR="00804A7C" w:rsidRPr="004F4DE8">
        <w:t>53</w:t>
      </w:r>
    </w:p>
    <w:p w:rsidR="00804A7C" w:rsidRPr="004F4DE8" w:rsidRDefault="00804A7C" w:rsidP="008C76F3">
      <w:pPr>
        <w:pStyle w:val="SingleTxtGC"/>
        <w:tabs>
          <w:tab w:val="clear" w:pos="1565"/>
          <w:tab w:val="left" w:pos="1666"/>
        </w:tabs>
      </w:pPr>
      <w:r w:rsidRPr="004F4DE8">
        <w:t>204.</w:t>
      </w:r>
      <w:r w:rsidRPr="004F4DE8">
        <w:tab/>
      </w:r>
      <w:r w:rsidRPr="004F4DE8">
        <w:t>俄罗斯正在实施首先致力于提高俄罗斯公民生活水平和生活质量的经济和社会改革。</w:t>
      </w:r>
    </w:p>
    <w:p w:rsidR="00804A7C" w:rsidRPr="004F4DE8" w:rsidRDefault="00804A7C" w:rsidP="008C76F3">
      <w:pPr>
        <w:pStyle w:val="SingleTxtGC"/>
        <w:tabs>
          <w:tab w:val="clear" w:pos="1565"/>
          <w:tab w:val="left" w:pos="1666"/>
        </w:tabs>
      </w:pPr>
      <w:r w:rsidRPr="004F4DE8">
        <w:t>205.</w:t>
      </w:r>
      <w:r w:rsidRPr="004F4DE8">
        <w:tab/>
      </w:r>
      <w:r w:rsidRPr="004F4DE8">
        <w:t>提高居民福利的基础，是国内生产总值和产品生产规模以及基础经济行业服务的增长、经济投资和各级预算对社会需求开支的增加、完善税收政策和平衡地区社会经济发展的措施。</w:t>
      </w:r>
    </w:p>
    <w:p w:rsidR="00804A7C" w:rsidRPr="004F4DE8" w:rsidRDefault="00804A7C" w:rsidP="008C76F3">
      <w:pPr>
        <w:pStyle w:val="SingleTxtGC"/>
        <w:tabs>
          <w:tab w:val="clear" w:pos="1565"/>
          <w:tab w:val="left" w:pos="1666"/>
        </w:tabs>
      </w:pPr>
      <w:r w:rsidRPr="004F4DE8">
        <w:t>206.</w:t>
      </w:r>
      <w:r w:rsidRPr="004F4DE8">
        <w:tab/>
        <w:t>2000-2007</w:t>
      </w:r>
      <w:r w:rsidRPr="004F4DE8">
        <w:t>年居民货币收入的增长超过了生活成本的上升，使得居民的实际货币收入年增长率为</w:t>
      </w:r>
      <w:r w:rsidRPr="004F4DE8">
        <w:t>11%</w:t>
      </w:r>
      <w:r w:rsidRPr="004F4DE8">
        <w:t>。</w:t>
      </w:r>
      <w:r w:rsidRPr="004F4DE8">
        <w:t>2007</w:t>
      </w:r>
      <w:r w:rsidRPr="004F4DE8">
        <w:t>年居民的实际货币收入比</w:t>
      </w:r>
      <w:r w:rsidRPr="004F4DE8">
        <w:t>1999</w:t>
      </w:r>
      <w:r w:rsidRPr="004F4DE8">
        <w:t>年增加</w:t>
      </w:r>
      <w:r w:rsidRPr="004F4DE8">
        <w:t>2.3</w:t>
      </w:r>
      <w:r w:rsidRPr="004F4DE8">
        <w:t>倍，实际工资收入增长</w:t>
      </w:r>
      <w:r w:rsidRPr="004F4DE8">
        <w:t>3</w:t>
      </w:r>
      <w:r w:rsidRPr="004F4DE8">
        <w:t>倍，实际养老金平均增长</w:t>
      </w:r>
      <w:r w:rsidRPr="004F4DE8">
        <w:t>2.4</w:t>
      </w:r>
      <w:r w:rsidRPr="004F4DE8">
        <w:t>倍。</w:t>
      </w:r>
    </w:p>
    <w:p w:rsidR="00804A7C" w:rsidRPr="004F4DE8" w:rsidRDefault="00804A7C" w:rsidP="008C76F3">
      <w:pPr>
        <w:pStyle w:val="SingleTxtGC"/>
        <w:tabs>
          <w:tab w:val="clear" w:pos="1565"/>
          <w:tab w:val="left" w:pos="1666"/>
        </w:tabs>
      </w:pPr>
      <w:r w:rsidRPr="004F4DE8">
        <w:t>207.</w:t>
      </w:r>
      <w:r w:rsidRPr="004F4DE8">
        <w:tab/>
      </w:r>
      <w:r w:rsidRPr="004F4DE8">
        <w:t>上述时期居民收入的购买力得到了提高。人均货币收入与最低生活费的比值从</w:t>
      </w:r>
      <w:r w:rsidRPr="004F4DE8">
        <w:t>1999</w:t>
      </w:r>
      <w:r w:rsidRPr="004F4DE8">
        <w:t>年的</w:t>
      </w:r>
      <w:r w:rsidRPr="004F4DE8">
        <w:t>1.83</w:t>
      </w:r>
      <w:r w:rsidRPr="004F4DE8">
        <w:t>提高到</w:t>
      </w:r>
      <w:r w:rsidRPr="004F4DE8">
        <w:t>2.9</w:t>
      </w:r>
      <w:r w:rsidRPr="004F4DE8">
        <w:t>。</w:t>
      </w:r>
    </w:p>
    <w:p w:rsidR="00804A7C" w:rsidRPr="004F4DE8" w:rsidRDefault="00804A7C" w:rsidP="008C76F3">
      <w:pPr>
        <w:pStyle w:val="SingleTxtGC"/>
        <w:tabs>
          <w:tab w:val="clear" w:pos="1565"/>
          <w:tab w:val="left" w:pos="1666"/>
        </w:tabs>
      </w:pPr>
      <w:r w:rsidRPr="004F4DE8">
        <w:t>208.</w:t>
      </w:r>
      <w:r w:rsidRPr="004F4DE8">
        <w:tab/>
      </w:r>
      <w:r w:rsidRPr="004F4DE8">
        <w:t>最低生活费以下货币收入的居民人数减少了</w:t>
      </w:r>
      <w:r w:rsidRPr="004F4DE8">
        <w:t>2</w:t>
      </w:r>
      <w:r w:rsidRPr="004F4DE8">
        <w:t>倍</w:t>
      </w:r>
      <w:r w:rsidR="005E7055" w:rsidRPr="004F4DE8">
        <w:t>(</w:t>
      </w:r>
      <w:r w:rsidRPr="004F4DE8">
        <w:t>从</w:t>
      </w:r>
      <w:r w:rsidRPr="004F4DE8">
        <w:t>1999</w:t>
      </w:r>
      <w:r w:rsidRPr="004F4DE8">
        <w:t>年</w:t>
      </w:r>
      <w:r w:rsidRPr="004F4DE8">
        <w:t>4230</w:t>
      </w:r>
      <w:r w:rsidRPr="004F4DE8">
        <w:t>万减少到</w:t>
      </w:r>
      <w:r w:rsidRPr="004F4DE8">
        <w:t>2006</w:t>
      </w:r>
      <w:r w:rsidRPr="004F4DE8">
        <w:t>年</w:t>
      </w:r>
      <w:r w:rsidRPr="004F4DE8">
        <w:t>2 160</w:t>
      </w:r>
      <w:r w:rsidRPr="004F4DE8">
        <w:t>万</w:t>
      </w:r>
      <w:r w:rsidR="005E7055" w:rsidRPr="004F4DE8">
        <w:t>)</w:t>
      </w:r>
      <w:r w:rsidRPr="004F4DE8">
        <w:t>，在总人口中的占比从</w:t>
      </w:r>
      <w:r w:rsidRPr="004F4DE8">
        <w:t>28.4%</w:t>
      </w:r>
      <w:r w:rsidRPr="004F4DE8">
        <w:t>下降到</w:t>
      </w:r>
      <w:r w:rsidRPr="004F4DE8">
        <w:t>15.3%</w:t>
      </w:r>
      <w:r w:rsidRPr="004F4DE8">
        <w:t>。</w:t>
      </w:r>
      <w:r w:rsidRPr="004F4DE8">
        <w:t>2007</w:t>
      </w:r>
      <w:r w:rsidRPr="004F4DE8">
        <w:t>年上半年穷人总数为</w:t>
      </w:r>
      <w:r w:rsidRPr="004F4DE8">
        <w:t>2 230</w:t>
      </w:r>
      <w:r w:rsidRPr="004F4DE8">
        <w:t>万，占总人口</w:t>
      </w:r>
      <w:r w:rsidRPr="004F4DE8">
        <w:t>15.8%</w:t>
      </w:r>
      <w:r w:rsidRPr="004F4DE8">
        <w:t>。</w:t>
      </w:r>
    </w:p>
    <w:p w:rsidR="00804A7C" w:rsidRPr="004F4DE8" w:rsidRDefault="00804A7C" w:rsidP="008C76F3">
      <w:pPr>
        <w:pStyle w:val="SingleTxtGC"/>
        <w:tabs>
          <w:tab w:val="clear" w:pos="1565"/>
          <w:tab w:val="left" w:pos="1666"/>
        </w:tabs>
      </w:pPr>
      <w:r w:rsidRPr="004F4DE8">
        <w:t>209.</w:t>
      </w:r>
      <w:r w:rsidRPr="004F4DE8">
        <w:tab/>
      </w:r>
      <w:r w:rsidRPr="004F4DE8">
        <w:t>尽管几乎所有居民的生活水平有所好转，货币收入有所增加，最低货币收入保障有所提高，但减小居民收入差距仍然未能实现。</w:t>
      </w:r>
      <w:r w:rsidRPr="004F4DE8">
        <w:t>2007</w:t>
      </w:r>
      <w:r w:rsidRPr="004F4DE8">
        <w:t>年</w:t>
      </w:r>
      <w:r w:rsidRPr="004F4DE8">
        <w:t>10%</w:t>
      </w:r>
      <w:r w:rsidRPr="004F4DE8">
        <w:t>最富裕居民与</w:t>
      </w:r>
      <w:r w:rsidRPr="004F4DE8">
        <w:t>10%</w:t>
      </w:r>
      <w:r w:rsidRPr="004F4DE8">
        <w:t>最贫穷居民的收入比值</w:t>
      </w:r>
      <w:r w:rsidR="005E7055" w:rsidRPr="004F4DE8">
        <w:t>(</w:t>
      </w:r>
      <w:r w:rsidRPr="004F4DE8">
        <w:t>基尼系数</w:t>
      </w:r>
      <w:r w:rsidR="005E7055" w:rsidRPr="004F4DE8">
        <w:t>)</w:t>
      </w:r>
      <w:r w:rsidRPr="004F4DE8">
        <w:t>为</w:t>
      </w:r>
      <w:r w:rsidRPr="004F4DE8">
        <w:t>15.6</w:t>
      </w:r>
      <w:r w:rsidR="005E7055" w:rsidRPr="004F4DE8">
        <w:t>(</w:t>
      </w:r>
      <w:r w:rsidRPr="004F4DE8">
        <w:t>2000</w:t>
      </w:r>
      <w:r w:rsidRPr="004F4DE8">
        <w:t>年为</w:t>
      </w:r>
      <w:r w:rsidRPr="004F4DE8">
        <w:t>13.9</w:t>
      </w:r>
      <w:r w:rsidR="005E7055" w:rsidRPr="004F4DE8">
        <w:t>)</w:t>
      </w:r>
      <w:r w:rsidRPr="004F4DE8">
        <w:t>。</w:t>
      </w:r>
    </w:p>
    <w:p w:rsidR="00804A7C" w:rsidRPr="004F4DE8" w:rsidRDefault="00804A7C" w:rsidP="008C76F3">
      <w:pPr>
        <w:pStyle w:val="SingleTxtGC"/>
        <w:tabs>
          <w:tab w:val="clear" w:pos="1565"/>
          <w:tab w:val="left" w:pos="1666"/>
        </w:tabs>
      </w:pPr>
      <w:r w:rsidRPr="004F4DE8">
        <w:t>210.</w:t>
      </w:r>
      <w:r w:rsidRPr="004F4DE8">
        <w:tab/>
      </w:r>
      <w:r w:rsidRPr="004F4DE8">
        <w:t>生活水平指标的好转在很大程度上得益于对劳动报酬和养老金保障问题的关注度有所提升，以及采取了提高部分居民工资和社会补贴的具体措施。</w:t>
      </w:r>
    </w:p>
    <w:p w:rsidR="00804A7C" w:rsidRPr="004F4DE8" w:rsidRDefault="00804A7C" w:rsidP="008C76F3">
      <w:pPr>
        <w:pStyle w:val="SingleTxtGC"/>
        <w:tabs>
          <w:tab w:val="clear" w:pos="1565"/>
          <w:tab w:val="left" w:pos="1666"/>
        </w:tabs>
      </w:pPr>
      <w:r w:rsidRPr="004F4DE8">
        <w:t>211.</w:t>
      </w:r>
      <w:r w:rsidRPr="004F4DE8">
        <w:tab/>
      </w:r>
      <w:r w:rsidRPr="004F4DE8">
        <w:t>在</w:t>
      </w:r>
      <w:r w:rsidRPr="004F4DE8">
        <w:t>2000-2007</w:t>
      </w:r>
      <w:r w:rsidRPr="004F4DE8">
        <w:t>年间：大幅提高了最低工资标准，从</w:t>
      </w:r>
      <w:r w:rsidRPr="004F4DE8">
        <w:t>2000</w:t>
      </w:r>
      <w:r w:rsidRPr="004F4DE8">
        <w:t>年</w:t>
      </w:r>
      <w:r w:rsidRPr="004F4DE8">
        <w:t xml:space="preserve">132 </w:t>
      </w:r>
      <w:r w:rsidRPr="004F4DE8">
        <w:t>卢布提高到目前的</w:t>
      </w:r>
      <w:r w:rsidRPr="004F4DE8">
        <w:t>2 300</w:t>
      </w:r>
      <w:r w:rsidRPr="004F4DE8">
        <w:t>卢布</w:t>
      </w:r>
      <w:r w:rsidR="005E7055" w:rsidRPr="004F4DE8">
        <w:t>(</w:t>
      </w:r>
      <w:r w:rsidRPr="004F4DE8">
        <w:t>提高</w:t>
      </w:r>
      <w:r w:rsidRPr="004F4DE8">
        <w:t>17.4</w:t>
      </w:r>
      <w:r w:rsidR="005E7055" w:rsidRPr="004F4DE8">
        <w:t>)</w:t>
      </w:r>
      <w:r w:rsidRPr="004F4DE8">
        <w:t>。</w:t>
      </w:r>
      <w:r w:rsidRPr="004F4DE8">
        <w:t>2000</w:t>
      </w:r>
      <w:r w:rsidRPr="004F4DE8">
        <w:t>年的最低工资为在岗居民最低生活费的</w:t>
      </w:r>
      <w:r w:rsidRPr="004F4DE8">
        <w:t>8%</w:t>
      </w:r>
      <w:r w:rsidRPr="004F4DE8">
        <w:t>，而目前已提高到</w:t>
      </w:r>
      <w:r w:rsidRPr="004F4DE8">
        <w:t>55%</w:t>
      </w:r>
      <w:r w:rsidR="005E7055" w:rsidRPr="004F4DE8">
        <w:t>(</w:t>
      </w:r>
      <w:r w:rsidRPr="004F4DE8">
        <w:t>详见第</w:t>
      </w:r>
      <w:r w:rsidRPr="004F4DE8">
        <w:t>7</w:t>
      </w:r>
      <w:r w:rsidRPr="004F4DE8">
        <w:t>条和第</w:t>
      </w:r>
      <w:r w:rsidRPr="004F4DE8">
        <w:t>9</w:t>
      </w:r>
      <w:r w:rsidRPr="004F4DE8">
        <w:t>条</w:t>
      </w:r>
      <w:r w:rsidR="005E7055" w:rsidRPr="004F4DE8">
        <w:t>)</w:t>
      </w:r>
      <w:r w:rsidRPr="004F4DE8">
        <w:t>。</w:t>
      </w:r>
    </w:p>
    <w:p w:rsidR="00804A7C" w:rsidRPr="004F4DE8" w:rsidRDefault="00804A7C" w:rsidP="008C76F3">
      <w:pPr>
        <w:pStyle w:val="SingleTxtGC"/>
        <w:tabs>
          <w:tab w:val="clear" w:pos="1565"/>
          <w:tab w:val="left" w:pos="1666"/>
        </w:tabs>
      </w:pPr>
      <w:r w:rsidRPr="004F4DE8">
        <w:t>212.</w:t>
      </w:r>
      <w:r w:rsidRPr="004F4DE8">
        <w:tab/>
        <w:t>2007</w:t>
      </w:r>
      <w:r w:rsidRPr="004F4DE8">
        <w:t>年</w:t>
      </w:r>
      <w:r w:rsidRPr="004F4DE8">
        <w:t>1-11</w:t>
      </w:r>
      <w:r w:rsidRPr="004F4DE8">
        <w:t>月，居民货币收入总额为</w:t>
      </w:r>
      <w:r w:rsidRPr="004F4DE8">
        <w:t>18.331</w:t>
      </w:r>
      <w:r w:rsidRPr="004F4DE8">
        <w:t>万亿卢布，比</w:t>
      </w:r>
      <w:r w:rsidRPr="004F4DE8">
        <w:t>2006</w:t>
      </w:r>
      <w:r w:rsidRPr="004F4DE8">
        <w:t>年同期增加</w:t>
      </w:r>
      <w:r w:rsidRPr="004F4DE8">
        <w:t>21.7%</w:t>
      </w:r>
      <w:r w:rsidRPr="004F4DE8">
        <w:t>。</w:t>
      </w:r>
    </w:p>
    <w:p w:rsidR="00804A7C" w:rsidRPr="004F4DE8" w:rsidRDefault="00804A7C" w:rsidP="008C76F3">
      <w:pPr>
        <w:pStyle w:val="SingleTxtGC"/>
        <w:tabs>
          <w:tab w:val="clear" w:pos="1565"/>
          <w:tab w:val="left" w:pos="1666"/>
        </w:tabs>
      </w:pPr>
      <w:r w:rsidRPr="004F4DE8">
        <w:t>213.</w:t>
      </w:r>
      <w:r w:rsidRPr="004F4DE8">
        <w:tab/>
      </w:r>
      <w:r w:rsidRPr="004F4DE8">
        <w:t>一个重要方向，是提高居民生活水平，促进</w:t>
      </w:r>
      <w:r w:rsidRPr="004F4DE8">
        <w:t>“</w:t>
      </w:r>
      <w:r w:rsidRPr="004F4DE8">
        <w:t>人力资本</w:t>
      </w:r>
      <w:r w:rsidRPr="004F4DE8">
        <w:t>”</w:t>
      </w:r>
      <w:r w:rsidRPr="004F4DE8">
        <w:t>发展，这是推动未来经济增长的因素。</w:t>
      </w:r>
    </w:p>
    <w:p w:rsidR="00804A7C" w:rsidRPr="004F4DE8" w:rsidRDefault="00804A7C" w:rsidP="008C76F3">
      <w:pPr>
        <w:pStyle w:val="SingleTxtGC"/>
        <w:tabs>
          <w:tab w:val="clear" w:pos="1565"/>
          <w:tab w:val="left" w:pos="1666"/>
        </w:tabs>
      </w:pPr>
      <w:r w:rsidRPr="004F4DE8">
        <w:t>214.</w:t>
      </w:r>
      <w:r w:rsidRPr="004F4DE8">
        <w:tab/>
      </w:r>
      <w:r w:rsidRPr="004F4DE8">
        <w:t>在《俄联邦中期社会经济发展计划》中，专门有一章题为</w:t>
      </w:r>
      <w:r w:rsidRPr="004F4DE8">
        <w:t>“</w:t>
      </w:r>
      <w:r w:rsidRPr="004F4DE8">
        <w:t>发展人力资本和提高生活质量</w:t>
      </w:r>
      <w:r w:rsidRPr="004F4DE8">
        <w:t>”</w:t>
      </w:r>
      <w:r w:rsidRPr="004F4DE8">
        <w:t>。本章节载有旨在为提高居民收入和减少贫穷、提高对居民国家社会救助效率、完善俄罗斯养老金制度创造条件的措施。</w:t>
      </w:r>
    </w:p>
    <w:p w:rsidR="00804A7C" w:rsidRPr="004F4DE8" w:rsidRDefault="00804A7C" w:rsidP="008C76F3">
      <w:pPr>
        <w:pStyle w:val="SingleTxtGC"/>
        <w:tabs>
          <w:tab w:val="clear" w:pos="1565"/>
          <w:tab w:val="left" w:pos="1666"/>
        </w:tabs>
      </w:pPr>
      <w:r w:rsidRPr="004F4DE8">
        <w:t>215.</w:t>
      </w:r>
      <w:r w:rsidRPr="004F4DE8">
        <w:tab/>
      </w:r>
      <w:r w:rsidRPr="004F4DE8">
        <w:t>从</w:t>
      </w:r>
      <w:r w:rsidRPr="004F4DE8">
        <w:t>2005</w:t>
      </w:r>
      <w:r w:rsidRPr="004F4DE8">
        <w:t>年开始，在卫生、教育、居民住房保障、发展农工综合体等领域实施全民优先计划。根据这些文件而采取的措施是对全民优先计划的补充，并致力于发展人力资本和提高生活质量。</w:t>
      </w:r>
    </w:p>
    <w:p w:rsidR="00804A7C" w:rsidRPr="004F4DE8" w:rsidRDefault="00804A7C" w:rsidP="008C76F3">
      <w:pPr>
        <w:pStyle w:val="SingleTxtGC"/>
        <w:tabs>
          <w:tab w:val="clear" w:pos="1565"/>
          <w:tab w:val="left" w:pos="1666"/>
        </w:tabs>
      </w:pPr>
      <w:r w:rsidRPr="004F4DE8">
        <w:t>216.</w:t>
      </w:r>
      <w:r w:rsidRPr="004F4DE8">
        <w:tab/>
        <w:t>2000-2007</w:t>
      </w:r>
      <w:r w:rsidRPr="004F4DE8">
        <w:t>年，社会政策的立法保障取得了重要进展。为了集中资源帮助最贫困的房屋管理所，进行了社会优待、补贴和偿付改革。根据</w:t>
      </w:r>
      <w:smartTag w:uri="urn:schemas-microsoft-com:office:smarttags" w:element="chsdate">
        <w:smartTagPr>
          <w:attr w:name="IsROCDate" w:val="False"/>
          <w:attr w:name="IsLunarDate" w:val="False"/>
          <w:attr w:name="Day" w:val="22"/>
          <w:attr w:name="Month" w:val="8"/>
          <w:attr w:name="Year" w:val="2004"/>
        </w:smartTagPr>
        <w:r w:rsidRPr="004F4DE8">
          <w:t>2004</w:t>
        </w:r>
        <w:r w:rsidRPr="004F4DE8">
          <w:t>年</w:t>
        </w:r>
        <w:r w:rsidRPr="004F4DE8">
          <w:t>8</w:t>
        </w:r>
        <w:r w:rsidRPr="004F4DE8">
          <w:t>月</w:t>
        </w:r>
        <w:r w:rsidRPr="004F4DE8">
          <w:t>22</w:t>
        </w:r>
        <w:r w:rsidRPr="004F4DE8">
          <w:t>日</w:t>
        </w:r>
      </w:smartTag>
      <w:r w:rsidRPr="004F4DE8">
        <w:t>第</w:t>
      </w:r>
      <w:r w:rsidRPr="004F4DE8">
        <w:t>122</w:t>
      </w:r>
      <w:r w:rsidRPr="004F4DE8">
        <w:t>号联邦法，自</w:t>
      </w:r>
      <w:smartTag w:uri="urn:schemas-microsoft-com:office:smarttags" w:element="chsdate">
        <w:smartTagPr>
          <w:attr w:name="IsROCDate" w:val="False"/>
          <w:attr w:name="IsLunarDate" w:val="False"/>
          <w:attr w:name="Day" w:val="1"/>
          <w:attr w:name="Month" w:val="1"/>
          <w:attr w:name="Year" w:val="2005"/>
        </w:smartTagPr>
        <w:r w:rsidRPr="004F4DE8">
          <w:t>2005</w:t>
        </w:r>
        <w:r w:rsidRPr="004F4DE8">
          <w:t>年</w:t>
        </w:r>
        <w:r w:rsidRPr="004F4DE8">
          <w:t>1</w:t>
        </w:r>
        <w:r w:rsidRPr="004F4DE8">
          <w:t>月</w:t>
        </w:r>
        <w:r w:rsidRPr="004F4DE8">
          <w:t>1</w:t>
        </w:r>
        <w:r w:rsidRPr="004F4DE8">
          <w:t>日</w:t>
        </w:r>
      </w:smartTag>
      <w:r w:rsidRPr="004F4DE8">
        <w:t>起，对部分居民施行社会援助措施，旨在保障受</w:t>
      </w:r>
      <w:r w:rsidRPr="004F4DE8">
        <w:t>“</w:t>
      </w:r>
      <w:r w:rsidRPr="004F4DE8">
        <w:t>优待</w:t>
      </w:r>
      <w:r w:rsidRPr="004F4DE8">
        <w:t>”</w:t>
      </w:r>
      <w:r w:rsidRPr="004F4DE8">
        <w:t>公民平等享受公共服务、具体受益人能够选择所需要的公共服务，以及对</w:t>
      </w:r>
      <w:r w:rsidRPr="004F4DE8">
        <w:t>“</w:t>
      </w:r>
      <w:r w:rsidRPr="004F4DE8">
        <w:t>受优待者</w:t>
      </w:r>
      <w:r w:rsidRPr="004F4DE8">
        <w:t>”</w:t>
      </w:r>
      <w:r w:rsidRPr="004F4DE8">
        <w:t>的充分稳定的资助。</w:t>
      </w:r>
    </w:p>
    <w:p w:rsidR="00804A7C" w:rsidRPr="004F4DE8" w:rsidRDefault="00804A7C" w:rsidP="008C76F3">
      <w:pPr>
        <w:pStyle w:val="SingleTxtGC"/>
        <w:tabs>
          <w:tab w:val="clear" w:pos="1565"/>
          <w:tab w:val="left" w:pos="1666"/>
        </w:tabs>
      </w:pPr>
      <w:r w:rsidRPr="004F4DE8">
        <w:t>217.</w:t>
      </w:r>
      <w:r w:rsidRPr="004F4DE8">
        <w:tab/>
      </w:r>
      <w:r w:rsidRPr="004F4DE8">
        <w:t>对于有权获得国家社会援助的人建立了联邦和地区登记，以便对受助人和援助数量进行严格的统计。</w:t>
      </w:r>
    </w:p>
    <w:p w:rsidR="00804A7C" w:rsidRPr="004F4DE8" w:rsidRDefault="00804A7C" w:rsidP="008C76F3">
      <w:pPr>
        <w:pStyle w:val="SingleTxtGC"/>
        <w:tabs>
          <w:tab w:val="clear" w:pos="1565"/>
          <w:tab w:val="left" w:pos="1666"/>
        </w:tabs>
      </w:pPr>
      <w:r w:rsidRPr="004F4DE8">
        <w:t>218.</w:t>
      </w:r>
      <w:r w:rsidRPr="004F4DE8">
        <w:tab/>
      </w:r>
      <w:r w:rsidRPr="004F4DE8">
        <w:t>在将物质优待转换为货币补偿时，俄联邦主体和城镇机构应考虑到公民的法律、财产地位以及其他情况，利用有效的法律机制，保证公民原有的社会保障水平不致降低甚至有所提高。</w:t>
      </w:r>
    </w:p>
    <w:p w:rsidR="00804A7C" w:rsidRPr="004F4DE8" w:rsidRDefault="00804A7C" w:rsidP="008C76F3">
      <w:pPr>
        <w:pStyle w:val="SingleTxtGC"/>
        <w:tabs>
          <w:tab w:val="clear" w:pos="1565"/>
          <w:tab w:val="left" w:pos="1666"/>
        </w:tabs>
      </w:pPr>
      <w:r w:rsidRPr="004F4DE8">
        <w:t>219.</w:t>
      </w:r>
      <w:r w:rsidRPr="004F4DE8">
        <w:tab/>
      </w:r>
      <w:r w:rsidRPr="004F4DE8">
        <w:t>完善了最低生活费</w:t>
      </w:r>
      <w:r w:rsidR="005E7055" w:rsidRPr="004F4DE8">
        <w:t>(</w:t>
      </w:r>
      <w:r w:rsidRPr="004F4DE8">
        <w:t>即俄罗斯的贫困线标准</w:t>
      </w:r>
      <w:r w:rsidR="005E7055" w:rsidRPr="004F4DE8">
        <w:t>)</w:t>
      </w:r>
      <w:r w:rsidRPr="004F4DE8">
        <w:t>的确定办法。</w:t>
      </w:r>
      <w:smartTag w:uri="urn:schemas-microsoft-com:office:smarttags" w:element="chsdate">
        <w:smartTagPr>
          <w:attr w:name="IsROCDate" w:val="False"/>
          <w:attr w:name="IsLunarDate" w:val="False"/>
          <w:attr w:name="Day" w:val="31"/>
          <w:attr w:name="Month" w:val="3"/>
          <w:attr w:name="Year" w:val="2006"/>
        </w:smartTagPr>
        <w:r w:rsidRPr="004F4DE8">
          <w:t>2006</w:t>
        </w:r>
        <w:r w:rsidRPr="004F4DE8">
          <w:t>年</w:t>
        </w:r>
        <w:r w:rsidRPr="004F4DE8">
          <w:t>3</w:t>
        </w:r>
        <w:r w:rsidRPr="004F4DE8">
          <w:t>月</w:t>
        </w:r>
        <w:r w:rsidRPr="004F4DE8">
          <w:t>31</w:t>
        </w:r>
        <w:r w:rsidRPr="004F4DE8">
          <w:t>日</w:t>
        </w:r>
      </w:smartTag>
      <w:r w:rsidRPr="004F4DE8">
        <w:t>“</w:t>
      </w:r>
      <w:r w:rsidRPr="004F4DE8">
        <w:t>关于俄联邦消费篮子</w:t>
      </w:r>
      <w:r w:rsidRPr="004F4DE8">
        <w:t>”</w:t>
      </w:r>
      <w:r w:rsidRPr="004F4DE8">
        <w:t>的第</w:t>
      </w:r>
      <w:r w:rsidRPr="004F4DE8">
        <w:t>44</w:t>
      </w:r>
      <w:r w:rsidRPr="004F4DE8">
        <w:t>号联邦法确定了可作为计算最低生活费依据的新的消费篮子。与现行消费篮子相比，新的消费篮子提高了食品消费标准，增加了生活必需品、运输服务和其他服务种类的消费量。</w:t>
      </w:r>
    </w:p>
    <w:p w:rsidR="00804A7C" w:rsidRPr="004F4DE8" w:rsidRDefault="00804A7C" w:rsidP="008C76F3">
      <w:pPr>
        <w:pStyle w:val="SingleTxtGC"/>
        <w:tabs>
          <w:tab w:val="clear" w:pos="1565"/>
          <w:tab w:val="left" w:pos="1666"/>
        </w:tabs>
      </w:pPr>
      <w:r w:rsidRPr="004F4DE8">
        <w:t>220.</w:t>
      </w:r>
      <w:r w:rsidRPr="004F4DE8">
        <w:tab/>
      </w:r>
      <w:r w:rsidRPr="004F4DE8">
        <w:t>将继续落实提高养老保障水平的措施。增加养老金、发展养老金形成的积累原则和鼓励自愿交纳养老保障金，以及完善居民非国家养老保障体系和专业养老体系等，都将对提高养老保障起到促进作用。</w:t>
      </w:r>
    </w:p>
    <w:p w:rsidR="00804A7C" w:rsidRPr="004F4DE8" w:rsidRDefault="00804A7C" w:rsidP="008C76F3">
      <w:pPr>
        <w:pStyle w:val="SingleTxtGC"/>
        <w:tabs>
          <w:tab w:val="clear" w:pos="1565"/>
          <w:tab w:val="left" w:pos="1666"/>
        </w:tabs>
      </w:pPr>
      <w:r w:rsidRPr="004F4DE8">
        <w:t>221.</w:t>
      </w:r>
      <w:r w:rsidRPr="004F4DE8">
        <w:tab/>
        <w:t>2008-2010</w:t>
      </w:r>
      <w:r w:rsidRPr="004F4DE8">
        <w:t>年将继续改革法定社会保险体系，此间将确定轻重缓急并拟定相应的法律法规。</w:t>
      </w:r>
    </w:p>
    <w:p w:rsidR="00804A7C" w:rsidRPr="004F4DE8" w:rsidRDefault="00804A7C" w:rsidP="008C76F3">
      <w:pPr>
        <w:pStyle w:val="SingleTxtGC"/>
        <w:tabs>
          <w:tab w:val="clear" w:pos="1565"/>
          <w:tab w:val="left" w:pos="1666"/>
        </w:tabs>
      </w:pPr>
      <w:r w:rsidRPr="004F4DE8">
        <w:t>222.</w:t>
      </w:r>
      <w:r w:rsidRPr="004F4DE8">
        <w:tab/>
      </w:r>
      <w:r w:rsidRPr="004F4DE8">
        <w:t>将落实措施，进一步发展公民社会保障的国家援助体系，增强俄联邦主体和城镇社会救助的针对性。将优先保障对贫困线以下家庭的救助。</w:t>
      </w:r>
    </w:p>
    <w:p w:rsidR="00804A7C" w:rsidRPr="004F4DE8" w:rsidRDefault="00804A7C" w:rsidP="008C76F3">
      <w:pPr>
        <w:pStyle w:val="SingleTxtGC"/>
        <w:tabs>
          <w:tab w:val="clear" w:pos="1565"/>
          <w:tab w:val="left" w:pos="1666"/>
        </w:tabs>
      </w:pPr>
      <w:r w:rsidRPr="004F4DE8">
        <w:t>223.</w:t>
      </w:r>
      <w:r w:rsidRPr="004F4DE8">
        <w:tab/>
      </w:r>
      <w:r w:rsidRPr="004F4DE8">
        <w:t>这方面的措施连同其他社会援助措施将促进以下主要问题的解决：即持续提高居民生活水平和生活质量，减少贫困，保证人民应有的生活条件和发展社会国家。</w:t>
      </w:r>
    </w:p>
    <w:p w:rsidR="00804A7C" w:rsidRPr="004F4DE8" w:rsidRDefault="00804A7C" w:rsidP="008C76F3">
      <w:pPr>
        <w:pStyle w:val="SingleTxtGC"/>
        <w:tabs>
          <w:tab w:val="clear" w:pos="1565"/>
          <w:tab w:val="left" w:pos="1666"/>
        </w:tabs>
      </w:pPr>
      <w:r w:rsidRPr="004F4DE8">
        <w:t>224.</w:t>
      </w:r>
      <w:r w:rsidRPr="004F4DE8">
        <w:tab/>
      </w:r>
      <w:r w:rsidRPr="004F4DE8">
        <w:t>通过这些措施的落实，计划到</w:t>
      </w:r>
      <w:r w:rsidRPr="004F4DE8">
        <w:t>2010</w:t>
      </w:r>
      <w:r w:rsidRPr="004F4DE8">
        <w:t>年将贫困水平控制在</w:t>
      </w:r>
      <w:r w:rsidRPr="004F4DE8">
        <w:t>11%</w:t>
      </w:r>
      <w:r w:rsidRPr="004F4DE8">
        <w:t>以内，即将货币收入低于最低生活费标准的居民数量减少到</w:t>
      </w:r>
      <w:r w:rsidRPr="004F4DE8">
        <w:t>1 500</w:t>
      </w:r>
      <w:r w:rsidRPr="004F4DE8">
        <w:t>万人。</w:t>
      </w:r>
    </w:p>
    <w:p w:rsidR="00804A7C" w:rsidRPr="004F4DE8" w:rsidRDefault="00F52E38" w:rsidP="00F52E38">
      <w:pPr>
        <w:pStyle w:val="H4GC"/>
        <w:rPr>
          <w:rFonts w:hint="eastAsia"/>
        </w:rPr>
      </w:pPr>
      <w:r w:rsidRPr="004F4DE8">
        <w:tab/>
      </w:r>
      <w:r w:rsidRPr="004F4DE8">
        <w:tab/>
      </w:r>
      <w:r w:rsidR="00804A7C" w:rsidRPr="004F4DE8">
        <w:t>关于委员会对俄罗斯联邦第四次定期报告的意见</w:t>
      </w:r>
      <w:r w:rsidR="005D167D">
        <w:rPr>
          <w:rFonts w:hint="eastAsia"/>
        </w:rPr>
        <w:t>和</w:t>
      </w:r>
      <w:r w:rsidR="00804A7C" w:rsidRPr="004F4DE8">
        <w:t>建议</w:t>
      </w:r>
      <w:r w:rsidR="00804A7C" w:rsidRPr="004F4DE8">
        <w:t>28</w:t>
      </w:r>
      <w:r w:rsidR="00804A7C" w:rsidRPr="004F4DE8">
        <w:t>、</w:t>
      </w:r>
      <w:r w:rsidR="00804A7C" w:rsidRPr="004F4DE8">
        <w:t>38</w:t>
      </w:r>
      <w:r w:rsidR="00804A7C" w:rsidRPr="004F4DE8">
        <w:t>和</w:t>
      </w:r>
      <w:r w:rsidR="00804A7C" w:rsidRPr="004F4DE8">
        <w:t>56</w:t>
      </w:r>
    </w:p>
    <w:p w:rsidR="00804A7C" w:rsidRPr="004F4DE8" w:rsidRDefault="00804A7C" w:rsidP="008C76F3">
      <w:pPr>
        <w:pStyle w:val="SingleTxtGC"/>
        <w:tabs>
          <w:tab w:val="clear" w:pos="1565"/>
          <w:tab w:val="left" w:pos="1666"/>
        </w:tabs>
      </w:pPr>
      <w:r w:rsidRPr="004F4DE8">
        <w:t>225.</w:t>
      </w:r>
      <w:r w:rsidRPr="004F4DE8">
        <w:tab/>
        <w:t>2003</w:t>
      </w:r>
      <w:r w:rsidRPr="004F4DE8">
        <w:t>年</w:t>
      </w:r>
      <w:r w:rsidRPr="004F4DE8">
        <w:t>7</w:t>
      </w:r>
      <w:r w:rsidRPr="004F4DE8">
        <w:t>月以来，检察机关对</w:t>
      </w:r>
      <w:smartTag w:uri="urn:schemas-microsoft-com:office:smarttags" w:element="chsdate">
        <w:smartTagPr>
          <w:attr w:name="IsROCDate" w:val="False"/>
          <w:attr w:name="IsLunarDate" w:val="False"/>
          <w:attr w:name="Day" w:val="4"/>
          <w:attr w:name="Month" w:val="7"/>
          <w:attr w:name="Year" w:val="2003"/>
        </w:smartTagPr>
        <w:r w:rsidRPr="004F4DE8">
          <w:t>2003</w:t>
        </w:r>
        <w:r w:rsidRPr="004F4DE8">
          <w:t>年</w:t>
        </w:r>
        <w:r w:rsidRPr="004F4DE8">
          <w:t>7</w:t>
        </w:r>
        <w:r w:rsidRPr="004F4DE8">
          <w:t>月</w:t>
        </w:r>
        <w:r w:rsidRPr="004F4DE8">
          <w:t>4</w:t>
        </w:r>
        <w:r w:rsidRPr="004F4DE8">
          <w:t>日</w:t>
        </w:r>
      </w:smartTag>
      <w:r w:rsidRPr="004F4DE8">
        <w:t>“</w:t>
      </w:r>
      <w:r w:rsidRPr="004F4DE8">
        <w:t>关于对在解决车臣共和国境内危机中丧失住房和财产的车臣常住居民实施补偿的办法</w:t>
      </w:r>
      <w:r w:rsidRPr="004F4DE8">
        <w:t>”</w:t>
      </w:r>
      <w:r w:rsidRPr="004F4DE8">
        <w:t>的第</w:t>
      </w:r>
      <w:r w:rsidRPr="004F4DE8">
        <w:t>404</w:t>
      </w:r>
      <w:r w:rsidRPr="004F4DE8">
        <w:t>号俄联邦政府令的执行情况进行不断监督。截止</w:t>
      </w:r>
      <w:smartTag w:uri="urn:schemas-microsoft-com:office:smarttags" w:element="chsdate">
        <w:smartTagPr>
          <w:attr w:name="IsROCDate" w:val="False"/>
          <w:attr w:name="IsLunarDate" w:val="False"/>
          <w:attr w:name="Day" w:val="1"/>
          <w:attr w:name="Month" w:val="12"/>
          <w:attr w:name="Year" w:val="2007"/>
        </w:smartTagPr>
        <w:r w:rsidRPr="004F4DE8">
          <w:t>2007</w:t>
        </w:r>
        <w:r w:rsidRPr="004F4DE8">
          <w:t>年</w:t>
        </w:r>
        <w:r w:rsidRPr="004F4DE8">
          <w:t>12</w:t>
        </w:r>
        <w:r w:rsidRPr="004F4DE8">
          <w:t>月</w:t>
        </w:r>
        <w:r w:rsidRPr="004F4DE8">
          <w:t>1</w:t>
        </w:r>
        <w:r w:rsidRPr="004F4DE8">
          <w:t>日</w:t>
        </w:r>
      </w:smartTag>
      <w:r w:rsidRPr="004F4DE8">
        <w:t>，总共向</w:t>
      </w:r>
      <w:r w:rsidRPr="004F4DE8">
        <w:t>46 919</w:t>
      </w:r>
      <w:r w:rsidRPr="004F4DE8">
        <w:t>人发放补偿金</w:t>
      </w:r>
      <w:r w:rsidRPr="004F4DE8">
        <w:t>164</w:t>
      </w:r>
      <w:r w:rsidRPr="004F4DE8">
        <w:t>亿卢布。</w:t>
      </w:r>
    </w:p>
    <w:p w:rsidR="00804A7C" w:rsidRPr="004F4DE8" w:rsidRDefault="00804A7C" w:rsidP="008C76F3">
      <w:pPr>
        <w:pStyle w:val="SingleTxtGC"/>
        <w:tabs>
          <w:tab w:val="clear" w:pos="1565"/>
          <w:tab w:val="left" w:pos="1666"/>
        </w:tabs>
      </w:pPr>
      <w:r w:rsidRPr="004F4DE8">
        <w:t>226.</w:t>
      </w:r>
      <w:r w:rsidRPr="004F4DE8">
        <w:tab/>
      </w:r>
      <w:r w:rsidRPr="004F4DE8">
        <w:t>开展监督以来，车臣共和国检察机关提交了</w:t>
      </w:r>
      <w:r w:rsidRPr="004F4DE8">
        <w:t>750</w:t>
      </w:r>
      <w:r w:rsidRPr="004F4DE8">
        <w:t>起制止和消除补偿工作中的违法后果的案件：对公务人员提起</w:t>
      </w:r>
      <w:r w:rsidRPr="004F4DE8">
        <w:t>303</w:t>
      </w:r>
      <w:r w:rsidRPr="004F4DE8">
        <w:t>件公诉，对地方行政官非法支配提出</w:t>
      </w:r>
      <w:r w:rsidRPr="004F4DE8">
        <w:t>27</w:t>
      </w:r>
      <w:r w:rsidRPr="004F4DE8">
        <w:t>起异议，宣布了</w:t>
      </w:r>
      <w:r w:rsidRPr="004F4DE8">
        <w:t>15</w:t>
      </w:r>
      <w:r w:rsidRPr="004F4DE8">
        <w:t>起违法警告，向法院提交了</w:t>
      </w:r>
      <w:r w:rsidRPr="004F4DE8">
        <w:t>48</w:t>
      </w:r>
      <w:r w:rsidRPr="004F4DE8">
        <w:t>份涉案总值达</w:t>
      </w:r>
      <w:r w:rsidRPr="004F4DE8">
        <w:t>1 760</w:t>
      </w:r>
      <w:r w:rsidRPr="004F4DE8">
        <w:t>万卢布的起诉书，其中</w:t>
      </w:r>
      <w:r w:rsidRPr="004F4DE8">
        <w:t>34</w:t>
      </w:r>
      <w:r w:rsidRPr="004F4DE8">
        <w:t>份总案值</w:t>
      </w:r>
      <w:r w:rsidRPr="004F4DE8">
        <w:t>1 250</w:t>
      </w:r>
      <w:r w:rsidRPr="004F4DE8">
        <w:t>万卢布的起诉得到补偿。</w:t>
      </w:r>
    </w:p>
    <w:p w:rsidR="00804A7C" w:rsidRPr="004F4DE8" w:rsidRDefault="00804A7C" w:rsidP="008C76F3">
      <w:pPr>
        <w:pStyle w:val="SingleTxtGC"/>
        <w:tabs>
          <w:tab w:val="clear" w:pos="1565"/>
          <w:tab w:val="left" w:pos="1666"/>
        </w:tabs>
      </w:pPr>
      <w:r w:rsidRPr="004F4DE8">
        <w:t>227.</w:t>
      </w:r>
      <w:r w:rsidRPr="004F4DE8">
        <w:tab/>
      </w:r>
      <w:r w:rsidRPr="004F4DE8">
        <w:t>车臣共和国检察机关和内务机关对违反补偿规定事实提出了</w:t>
      </w:r>
      <w:r w:rsidRPr="004F4DE8">
        <w:t>788</w:t>
      </w:r>
      <w:r w:rsidRPr="004F4DE8">
        <w:t>起刑事案件。在移交法院的</w:t>
      </w:r>
      <w:r w:rsidRPr="004F4DE8">
        <w:t>243</w:t>
      </w:r>
      <w:r w:rsidRPr="004F4DE8">
        <w:t>起刑事案件中，有</w:t>
      </w:r>
      <w:r w:rsidRPr="004F4DE8">
        <w:t>242</w:t>
      </w:r>
      <w:r w:rsidRPr="004F4DE8">
        <w:t>起涉及</w:t>
      </w:r>
      <w:r w:rsidRPr="004F4DE8">
        <w:t>267</w:t>
      </w:r>
      <w:r w:rsidRPr="004F4DE8">
        <w:t>人，已由法院做出了有罪判决。</w:t>
      </w:r>
    </w:p>
    <w:p w:rsidR="00804A7C" w:rsidRPr="004F4DE8" w:rsidRDefault="00804A7C" w:rsidP="008C76F3">
      <w:pPr>
        <w:pStyle w:val="SingleTxtGC"/>
        <w:tabs>
          <w:tab w:val="clear" w:pos="1565"/>
          <w:tab w:val="left" w:pos="1666"/>
        </w:tabs>
      </w:pPr>
      <w:r w:rsidRPr="004F4DE8">
        <w:t xml:space="preserve">228.  </w:t>
      </w:r>
      <w:r w:rsidRPr="004F4DE8">
        <w:t>在所有起诉的刑事案件中，有</w:t>
      </w:r>
      <w:r w:rsidRPr="004F4DE8">
        <w:t>88</w:t>
      </w:r>
      <w:r w:rsidRPr="004F4DE8">
        <w:t>起涉及公务人员</w:t>
      </w:r>
      <w:r w:rsidR="005E7055" w:rsidRPr="004F4DE8">
        <w:t>(</w:t>
      </w:r>
      <w:r w:rsidRPr="004F4DE8">
        <w:t>车臣共和国政府补偿委员会、格罗兹尼技术资产登记局工作人员、村镇行政机构的领导和工作人员、车臣共和国内务部反经济犯罪处人员</w:t>
      </w:r>
      <w:r w:rsidR="005E7055" w:rsidRPr="004F4DE8">
        <w:t>)</w:t>
      </w:r>
      <w:r w:rsidRPr="004F4DE8">
        <w:t>。目前已有</w:t>
      </w:r>
      <w:r w:rsidRPr="004F4DE8">
        <w:t>25</w:t>
      </w:r>
      <w:r w:rsidRPr="004F4DE8">
        <w:t>起刑事案件移交法院。</w:t>
      </w:r>
    </w:p>
    <w:p w:rsidR="00804A7C" w:rsidRPr="004F4DE8" w:rsidRDefault="00804A7C" w:rsidP="008C76F3">
      <w:pPr>
        <w:pStyle w:val="SingleTxtGC"/>
        <w:tabs>
          <w:tab w:val="clear" w:pos="1565"/>
          <w:tab w:val="left" w:pos="1666"/>
        </w:tabs>
      </w:pPr>
      <w:r w:rsidRPr="004F4DE8">
        <w:t>229.</w:t>
      </w:r>
      <w:r w:rsidRPr="004F4DE8">
        <w:tab/>
      </w:r>
      <w:r w:rsidRPr="005C0109">
        <w:rPr>
          <w:spacing w:val="4"/>
        </w:rPr>
        <w:t>此类犯罪造成的物质损失总额达</w:t>
      </w:r>
      <w:r w:rsidRPr="005C0109">
        <w:rPr>
          <w:spacing w:val="4"/>
        </w:rPr>
        <w:t>1.275</w:t>
      </w:r>
      <w:r w:rsidRPr="005C0109">
        <w:rPr>
          <w:spacing w:val="4"/>
        </w:rPr>
        <w:t>亿卢布，其中在预先调查中追回</w:t>
      </w:r>
      <w:r w:rsidRPr="004F4DE8">
        <w:t>1 200</w:t>
      </w:r>
      <w:r w:rsidRPr="004F4DE8">
        <w:t>万卢布。制止的损失为</w:t>
      </w:r>
      <w:r w:rsidRPr="004F4DE8">
        <w:t>1.584</w:t>
      </w:r>
      <w:r w:rsidRPr="004F4DE8">
        <w:t>亿卢布。</w:t>
      </w:r>
    </w:p>
    <w:p w:rsidR="00804A7C" w:rsidRPr="004F4DE8" w:rsidRDefault="00804A7C" w:rsidP="008C76F3">
      <w:pPr>
        <w:pStyle w:val="SingleTxtGC"/>
        <w:tabs>
          <w:tab w:val="clear" w:pos="1565"/>
          <w:tab w:val="left" w:pos="1666"/>
        </w:tabs>
      </w:pPr>
      <w:r w:rsidRPr="004F4DE8">
        <w:t>230.</w:t>
      </w:r>
      <w:r w:rsidRPr="004F4DE8">
        <w:tab/>
      </w:r>
      <w:r w:rsidRPr="004F4DE8">
        <w:t>此外，车臣共和国检察机关经常通过媒体向居民通报护法机关在保障合法实施补偿、制止舞弊方面所做的工作。</w:t>
      </w:r>
    </w:p>
    <w:p w:rsidR="00804A7C" w:rsidRPr="004F4DE8" w:rsidRDefault="00F52E38" w:rsidP="00F52E38">
      <w:pPr>
        <w:pStyle w:val="H4GC"/>
        <w:rPr>
          <w:rFonts w:hint="eastAsia"/>
        </w:rPr>
      </w:pPr>
      <w:r w:rsidRPr="004F4DE8">
        <w:tab/>
      </w:r>
      <w:r w:rsidRPr="004F4DE8">
        <w:tab/>
      </w:r>
      <w:r w:rsidR="00804A7C" w:rsidRPr="004F4DE8">
        <w:t>关于委员会对俄罗斯联邦第四次定期报告的意见</w:t>
      </w:r>
      <w:r w:rsidR="00BA432C">
        <w:rPr>
          <w:rFonts w:hint="eastAsia"/>
        </w:rPr>
        <w:t>和</w:t>
      </w:r>
      <w:r w:rsidR="00804A7C" w:rsidRPr="004F4DE8">
        <w:t>建议</w:t>
      </w:r>
      <w:r w:rsidR="00804A7C" w:rsidRPr="004F4DE8">
        <w:t>29</w:t>
      </w:r>
      <w:r w:rsidR="00804A7C" w:rsidRPr="004F4DE8">
        <w:t>和</w:t>
      </w:r>
      <w:r w:rsidR="00804A7C" w:rsidRPr="004F4DE8">
        <w:t>57</w:t>
      </w:r>
    </w:p>
    <w:p w:rsidR="00804A7C" w:rsidRPr="004F4DE8" w:rsidRDefault="00804A7C" w:rsidP="008C76F3">
      <w:pPr>
        <w:pStyle w:val="SingleTxtGC"/>
        <w:tabs>
          <w:tab w:val="clear" w:pos="1565"/>
          <w:tab w:val="left" w:pos="1666"/>
        </w:tabs>
      </w:pPr>
      <w:r w:rsidRPr="004F4DE8">
        <w:t>231.</w:t>
      </w:r>
      <w:r w:rsidRPr="004F4DE8">
        <w:tab/>
      </w:r>
      <w:r w:rsidRPr="004F4DE8">
        <w:t>俄联邦法律规定，对违反军人间相互关系条令规定的犯罪行为追究刑事责任。《刑法》中载有相当严厉的惩罚规定。如，对违反军人间相互关系规定的行为</w:t>
      </w:r>
      <w:r w:rsidR="005E7055" w:rsidRPr="004F4DE8">
        <w:t>(</w:t>
      </w:r>
      <w:r w:rsidRPr="004F4DE8">
        <w:t>《俄联邦刑法》第</w:t>
      </w:r>
      <w:r w:rsidRPr="004F4DE8">
        <w:t>335</w:t>
      </w:r>
      <w:r w:rsidRPr="004F4DE8">
        <w:t>条</w:t>
      </w:r>
      <w:r w:rsidR="005E7055" w:rsidRPr="004F4DE8">
        <w:t>)</w:t>
      </w:r>
      <w:r w:rsidRPr="004F4DE8">
        <w:t>，若当事双方无隶属关系，案情涉及伤害受害人尊严或侮辱其人格，或伴随有暴力行为，过失方可能受到在惩戒部队关押</w:t>
      </w:r>
      <w:r w:rsidRPr="004F4DE8">
        <w:t>2</w:t>
      </w:r>
      <w:r w:rsidRPr="004F4DE8">
        <w:t>年以下或剥夺自由</w:t>
      </w:r>
      <w:r w:rsidRPr="004F4DE8">
        <w:t>3</w:t>
      </w:r>
      <w:r w:rsidRPr="004F4DE8">
        <w:t>年以下的惩罚。团伙对</w:t>
      </w:r>
      <w:r w:rsidRPr="004F4DE8">
        <w:t>2</w:t>
      </w:r>
      <w:r w:rsidRPr="004F4DE8">
        <w:t>人以上使用武器施暴或对受害方身体造成中等伤害的行为，肇事人将被剥夺自由</w:t>
      </w:r>
      <w:r w:rsidRPr="004F4DE8">
        <w:t>5</w:t>
      </w:r>
      <w:r w:rsidRPr="004F4DE8">
        <w:t>年以下。若上述行为造成了严重后果，将剥夺其自由最多达</w:t>
      </w:r>
      <w:r w:rsidRPr="004F4DE8">
        <w:t>10</w:t>
      </w:r>
      <w:r w:rsidRPr="004F4DE8">
        <w:t>年。</w:t>
      </w:r>
    </w:p>
    <w:p w:rsidR="00804A7C" w:rsidRPr="004F4DE8" w:rsidRDefault="00804A7C" w:rsidP="008C76F3">
      <w:pPr>
        <w:pStyle w:val="SingleTxtGC"/>
        <w:tabs>
          <w:tab w:val="clear" w:pos="1565"/>
          <w:tab w:val="left" w:pos="1666"/>
        </w:tabs>
      </w:pPr>
      <w:r w:rsidRPr="004F4DE8">
        <w:t>232.</w:t>
      </w:r>
      <w:r w:rsidRPr="004F4DE8">
        <w:tab/>
      </w:r>
      <w:r w:rsidRPr="004F4DE8">
        <w:t>俄联邦武装力量中维持法制和军纪的工作，是在俄联邦国防部维持法制、改进部队工作和保障俄联邦武装力量军役安全的年度综合计划，以及俄联邦国防部与军事总检察院在俄联邦武装力量中维持法制和军纪联合工作计划的框架内进行的。</w:t>
      </w:r>
    </w:p>
    <w:p w:rsidR="00804A7C" w:rsidRPr="004F4DE8" w:rsidRDefault="00804A7C" w:rsidP="008C76F3">
      <w:pPr>
        <w:pStyle w:val="SingleTxtGC"/>
        <w:tabs>
          <w:tab w:val="clear" w:pos="1565"/>
          <w:tab w:val="left" w:pos="1666"/>
        </w:tabs>
      </w:pPr>
      <w:r w:rsidRPr="004F4DE8">
        <w:t>233.</w:t>
      </w:r>
      <w:r w:rsidRPr="004F4DE8">
        <w:tab/>
        <w:t>2006</w:t>
      </w:r>
      <w:r w:rsidRPr="004F4DE8">
        <w:t>年至</w:t>
      </w:r>
      <w:r w:rsidRPr="004F4DE8">
        <w:t>2007</w:t>
      </w:r>
      <w:r w:rsidRPr="004F4DE8">
        <w:t>年上半年，法制</w:t>
      </w:r>
      <w:r w:rsidR="005E7055" w:rsidRPr="004F4DE8">
        <w:t>(</w:t>
      </w:r>
      <w:r w:rsidRPr="004F4DE8">
        <w:t>包括军官犯罪</w:t>
      </w:r>
      <w:r w:rsidR="005E7055" w:rsidRPr="004F4DE8">
        <w:t>)</w:t>
      </w:r>
      <w:r w:rsidRPr="004F4DE8">
        <w:t>和军纪问题分别在第二次全军部队级军官会议、俄联邦国防部部务委员会会议、俄联邦武装力量领导成员集训、中央军事指挥机关工作总结、俄联邦武装力量军种、军区</w:t>
      </w:r>
      <w:r w:rsidR="005E7055" w:rsidRPr="004F4DE8">
        <w:t>(</w:t>
      </w:r>
      <w:r w:rsidRPr="004F4DE8">
        <w:t>舰队</w:t>
      </w:r>
      <w:r w:rsidR="005E7055" w:rsidRPr="004F4DE8">
        <w:t>)</w:t>
      </w:r>
      <w:r w:rsidRPr="004F4DE8">
        <w:t>、兵种军事会议、军事指挥机关各类人员会议和集训上进行了讨论。</w:t>
      </w:r>
    </w:p>
    <w:p w:rsidR="00804A7C" w:rsidRPr="004F4DE8" w:rsidRDefault="00804A7C" w:rsidP="008C76F3">
      <w:pPr>
        <w:pStyle w:val="SingleTxtGC"/>
        <w:tabs>
          <w:tab w:val="clear" w:pos="1565"/>
          <w:tab w:val="left" w:pos="1666"/>
        </w:tabs>
      </w:pPr>
      <w:r w:rsidRPr="004F4DE8">
        <w:t>234.</w:t>
      </w:r>
      <w:r w:rsidRPr="004F4DE8">
        <w:tab/>
      </w:r>
      <w:r w:rsidRPr="004F4DE8">
        <w:t>旨在对俄联邦武装力量加强法制和军纪、预防违法的工作规程进行修订的工作，已经制定了计划，并正在实施中。</w:t>
      </w:r>
    </w:p>
    <w:p w:rsidR="00804A7C" w:rsidRPr="004F4DE8" w:rsidRDefault="00804A7C" w:rsidP="008C76F3">
      <w:pPr>
        <w:pStyle w:val="SingleTxtGC"/>
        <w:tabs>
          <w:tab w:val="clear" w:pos="1565"/>
          <w:tab w:val="left" w:pos="1666"/>
        </w:tabs>
      </w:pPr>
      <w:r w:rsidRPr="004F4DE8">
        <w:t>235.</w:t>
      </w:r>
      <w:r w:rsidRPr="004F4DE8">
        <w:tab/>
      </w:r>
      <w:r w:rsidRPr="004F4DE8">
        <w:t>俄联邦武装力量的领导做出了将部分部队和兵团分阶段转为合同制的组织决定。此外，从立法上解决了从</w:t>
      </w:r>
      <w:smartTag w:uri="urn:schemas-microsoft-com:office:smarttags" w:element="chsdate">
        <w:smartTagPr>
          <w:attr w:name="IsROCDate" w:val="False"/>
          <w:attr w:name="IsLunarDate" w:val="False"/>
          <w:attr w:name="Day" w:val="1"/>
          <w:attr w:name="Month" w:val="1"/>
          <w:attr w:name="Year" w:val="2008"/>
        </w:smartTagPr>
        <w:r w:rsidRPr="004F4DE8">
          <w:t>2008</w:t>
        </w:r>
        <w:r w:rsidRPr="004F4DE8">
          <w:t>年</w:t>
        </w:r>
        <w:r w:rsidRPr="004F4DE8">
          <w:t>1</w:t>
        </w:r>
        <w:r w:rsidRPr="004F4DE8">
          <w:t>月</w:t>
        </w:r>
        <w:r w:rsidRPr="004F4DE8">
          <w:t>1</w:t>
        </w:r>
        <w:r w:rsidRPr="004F4DE8">
          <w:t>日</w:t>
        </w:r>
      </w:smartTag>
      <w:r w:rsidRPr="004F4DE8">
        <w:t>起将应征服役期缩短为</w:t>
      </w:r>
      <w:r w:rsidRPr="004F4DE8">
        <w:t>12</w:t>
      </w:r>
      <w:r w:rsidRPr="004F4DE8">
        <w:t>个月的问题，这将有利于加强军纪和法制。</w:t>
      </w:r>
    </w:p>
    <w:p w:rsidR="00804A7C" w:rsidRPr="004F4DE8" w:rsidRDefault="00804A7C" w:rsidP="008C76F3">
      <w:pPr>
        <w:pStyle w:val="SingleTxtGC"/>
        <w:tabs>
          <w:tab w:val="clear" w:pos="1565"/>
          <w:tab w:val="left" w:pos="1666"/>
        </w:tabs>
      </w:pPr>
      <w:r w:rsidRPr="004F4DE8">
        <w:t>236.</w:t>
      </w:r>
      <w:r w:rsidRPr="004F4DE8">
        <w:tab/>
      </w:r>
      <w:r w:rsidRPr="004F4DE8">
        <w:t>鉴于要在</w:t>
      </w:r>
      <w:r w:rsidRPr="004F4DE8">
        <w:t>2007-2008</w:t>
      </w:r>
      <w:r w:rsidRPr="004F4DE8">
        <w:t>年间分阶段将应征服役期缩短到</w:t>
      </w:r>
      <w:r w:rsidRPr="004F4DE8">
        <w:t>12</w:t>
      </w:r>
      <w:r w:rsidRPr="004F4DE8">
        <w:t>个月，</w:t>
      </w:r>
      <w:r w:rsidRPr="004F4DE8">
        <w:t>2007</w:t>
      </w:r>
      <w:r w:rsidRPr="004F4DE8">
        <w:t>年</w:t>
      </w:r>
      <w:r w:rsidRPr="004F4DE8">
        <w:t>6</w:t>
      </w:r>
      <w:r w:rsidRPr="004F4DE8">
        <w:t>月，拟定并向俄联邦武装力量提交了开展教育工作的方法建议。建议中详细描述了领导干部如何保持所属人员精神心理健康</w:t>
      </w:r>
      <w:r w:rsidR="005E7055" w:rsidRPr="004F4DE8">
        <w:t>(</w:t>
      </w:r>
      <w:r w:rsidRPr="004F4DE8">
        <w:t>首先是在可预测的部队压力可能的上升期</w:t>
      </w:r>
      <w:r w:rsidR="005E7055" w:rsidRPr="004F4DE8">
        <w:t>)</w:t>
      </w:r>
      <w:r w:rsidRPr="004F4DE8">
        <w:t>的工作方法大纲。</w:t>
      </w:r>
    </w:p>
    <w:p w:rsidR="00804A7C" w:rsidRPr="004F4DE8" w:rsidRDefault="00804A7C" w:rsidP="008C76F3">
      <w:pPr>
        <w:pStyle w:val="SingleTxtGC"/>
        <w:tabs>
          <w:tab w:val="clear" w:pos="1565"/>
          <w:tab w:val="left" w:pos="1666"/>
        </w:tabs>
      </w:pPr>
      <w:r w:rsidRPr="004F4DE8">
        <w:t>237.</w:t>
      </w:r>
      <w:r w:rsidRPr="004F4DE8">
        <w:tab/>
      </w:r>
      <w:r w:rsidRPr="004F4DE8">
        <w:t>俄联邦国防部正在协同其他部门采取综合措施，抵制非正常军人相互关系</w:t>
      </w:r>
      <w:r w:rsidR="005E7055" w:rsidRPr="004F4DE8">
        <w:t>(</w:t>
      </w:r>
      <w:r w:rsidRPr="004F4DE8">
        <w:t>所谓的</w:t>
      </w:r>
      <w:r w:rsidRPr="004F4DE8">
        <w:t>“</w:t>
      </w:r>
      <w:r w:rsidRPr="004F4DE8">
        <w:t>老爷兵</w:t>
      </w:r>
      <w:r w:rsidRPr="004F4DE8">
        <w:t>”</w:t>
      </w:r>
      <w:r w:rsidRPr="004F4DE8">
        <w:t>现象</w:t>
      </w:r>
      <w:r w:rsidR="005E7055" w:rsidRPr="004F4DE8">
        <w:t>)</w:t>
      </w:r>
      <w:r w:rsidRPr="004F4DE8">
        <w:t>的问题。</w:t>
      </w:r>
    </w:p>
    <w:p w:rsidR="00804A7C" w:rsidRPr="004F4DE8" w:rsidRDefault="00804A7C" w:rsidP="008C76F3">
      <w:pPr>
        <w:pStyle w:val="SingleTxtGC"/>
        <w:tabs>
          <w:tab w:val="clear" w:pos="1565"/>
          <w:tab w:val="left" w:pos="1666"/>
        </w:tabs>
      </w:pPr>
      <w:r w:rsidRPr="004F4DE8">
        <w:t>238.</w:t>
      </w:r>
      <w:r w:rsidRPr="004F4DE8">
        <w:tab/>
      </w:r>
      <w:r w:rsidRPr="004F4DE8">
        <w:t>俄联邦国防部和俄联邦人权代表于</w:t>
      </w:r>
      <w:smartTag w:uri="urn:schemas-microsoft-com:office:smarttags" w:element="chsdate">
        <w:smartTagPr>
          <w:attr w:name="IsROCDate" w:val="False"/>
          <w:attr w:name="IsLunarDate" w:val="False"/>
          <w:attr w:name="Day" w:val="21"/>
          <w:attr w:name="Month" w:val="6"/>
          <w:attr w:name="Year" w:val="2005"/>
        </w:smartTagPr>
        <w:r w:rsidRPr="004F4DE8">
          <w:t>2005</w:t>
        </w:r>
        <w:r w:rsidRPr="004F4DE8">
          <w:t>年</w:t>
        </w:r>
        <w:r w:rsidRPr="004F4DE8">
          <w:t>6</w:t>
        </w:r>
        <w:r w:rsidRPr="004F4DE8">
          <w:t>月</w:t>
        </w:r>
        <w:r w:rsidRPr="004F4DE8">
          <w:t>21</w:t>
        </w:r>
        <w:r w:rsidRPr="004F4DE8">
          <w:t>日</w:t>
        </w:r>
      </w:smartTag>
      <w:r w:rsidRPr="004F4DE8">
        <w:t>签署</w:t>
      </w:r>
      <w:r w:rsidRPr="004F4DE8">
        <w:t xml:space="preserve"> </w:t>
      </w:r>
      <w:r w:rsidRPr="004F4DE8">
        <w:t>了关于为公民权利和自由协同提供国家保障的备忘录。</w:t>
      </w:r>
    </w:p>
    <w:p w:rsidR="00804A7C" w:rsidRPr="004F4DE8" w:rsidRDefault="00804A7C" w:rsidP="008C76F3">
      <w:pPr>
        <w:pStyle w:val="SingleTxtGC"/>
        <w:tabs>
          <w:tab w:val="clear" w:pos="1565"/>
          <w:tab w:val="left" w:pos="1666"/>
        </w:tabs>
      </w:pPr>
      <w:r w:rsidRPr="004F4DE8">
        <w:t>239.</w:t>
      </w:r>
      <w:r w:rsidRPr="004F4DE8">
        <w:tab/>
      </w:r>
      <w:r w:rsidRPr="004F4DE8">
        <w:t>俄联邦国防部与俄联邦公众院之间建立了密切协同和建设性合作关系。</w:t>
      </w:r>
    </w:p>
    <w:p w:rsidR="00804A7C" w:rsidRPr="004F4DE8" w:rsidRDefault="00804A7C" w:rsidP="008C76F3">
      <w:pPr>
        <w:pStyle w:val="SingleTxtGC"/>
        <w:tabs>
          <w:tab w:val="clear" w:pos="1565"/>
          <w:tab w:val="left" w:pos="1666"/>
        </w:tabs>
      </w:pPr>
      <w:r w:rsidRPr="004F4DE8">
        <w:t>240.</w:t>
      </w:r>
      <w:r w:rsidRPr="004F4DE8">
        <w:tab/>
      </w:r>
      <w:r w:rsidRPr="004F4DE8">
        <w:t>俄联邦国防部下设的公众委员会开展了积极的工作</w:t>
      </w:r>
      <w:r w:rsidR="005E7055" w:rsidRPr="004F4DE8">
        <w:t>(</w:t>
      </w:r>
      <w:r w:rsidRPr="004F4DE8">
        <w:t>根据</w:t>
      </w:r>
      <w:r w:rsidRPr="004F4DE8">
        <w:t>“</w:t>
      </w:r>
      <w:r w:rsidRPr="004F4DE8">
        <w:t>关于在俄联邦国防部下设公众委员会</w:t>
      </w:r>
      <w:r w:rsidRPr="004F4DE8">
        <w:t>”</w:t>
      </w:r>
      <w:r w:rsidRPr="004F4DE8">
        <w:t>的第</w:t>
      </w:r>
      <w:r w:rsidRPr="004F4DE8">
        <w:t>490</w:t>
      </w:r>
      <w:r w:rsidRPr="004F4DE8">
        <w:t>号俄联邦国防部长令</w:t>
      </w:r>
      <w:r w:rsidR="005E7055" w:rsidRPr="004F4DE8">
        <w:t>)</w:t>
      </w:r>
      <w:r w:rsidRPr="004F4DE8">
        <w:t>。</w:t>
      </w:r>
      <w:r w:rsidRPr="004F4DE8">
        <w:t>2007</w:t>
      </w:r>
      <w:r w:rsidRPr="004F4DE8">
        <w:t>年</w:t>
      </w:r>
      <w:r w:rsidRPr="004F4DE8">
        <w:t>6</w:t>
      </w:r>
      <w:r w:rsidRPr="004F4DE8">
        <w:t>月</w:t>
      </w:r>
      <w:r w:rsidRPr="004F4DE8">
        <w:t>18-19</w:t>
      </w:r>
      <w:r w:rsidRPr="004F4DE8">
        <w:t>日，在北高加索军区举行了这方面问题的公众委员会现场会。</w:t>
      </w:r>
    </w:p>
    <w:p w:rsidR="00804A7C" w:rsidRPr="004F4DE8" w:rsidRDefault="00804A7C" w:rsidP="008C76F3">
      <w:pPr>
        <w:pStyle w:val="SingleTxtGC"/>
        <w:tabs>
          <w:tab w:val="clear" w:pos="1565"/>
          <w:tab w:val="left" w:pos="1666"/>
        </w:tabs>
      </w:pPr>
      <w:r w:rsidRPr="004F4DE8">
        <w:t>241.</w:t>
      </w:r>
      <w:r w:rsidRPr="004F4DE8">
        <w:tab/>
        <w:t xml:space="preserve">2007 </w:t>
      </w:r>
      <w:r w:rsidRPr="004F4DE8">
        <w:t>年</w:t>
      </w:r>
      <w:r w:rsidRPr="004F4DE8">
        <w:t>1</w:t>
      </w:r>
      <w:r w:rsidRPr="004F4DE8">
        <w:t>月，根据俄联邦国防部长指示，在部队和俄联邦主体兵役局成立了家长委员会，旨在协助指挥机关加强军纪和法制，预防人员违法，加强集体团结和保障兵役安全。</w:t>
      </w:r>
    </w:p>
    <w:p w:rsidR="00804A7C" w:rsidRPr="004F4DE8" w:rsidRDefault="00804A7C" w:rsidP="008C76F3">
      <w:pPr>
        <w:pStyle w:val="SingleTxtGC"/>
        <w:tabs>
          <w:tab w:val="clear" w:pos="1565"/>
          <w:tab w:val="left" w:pos="1666"/>
        </w:tabs>
      </w:pPr>
      <w:r w:rsidRPr="004F4DE8">
        <w:t>242.</w:t>
      </w:r>
      <w:r w:rsidRPr="004F4DE8">
        <w:tab/>
      </w:r>
      <w:r w:rsidRPr="004F4DE8">
        <w:t>军事检察机关在防范此类犯罪方面也做了建设性的工作。为此，成立了防范不良现象、动手打人等暴力犯罪的跨部门工作组</w:t>
      </w:r>
      <w:r w:rsidR="005E7055" w:rsidRPr="004F4DE8">
        <w:t>(</w:t>
      </w:r>
      <w:r w:rsidRPr="004F4DE8">
        <w:t>定期到部队现场办公</w:t>
      </w:r>
      <w:r w:rsidR="005E7055" w:rsidRPr="004F4DE8">
        <w:t>)</w:t>
      </w:r>
      <w:r w:rsidRPr="004F4DE8">
        <w:t>。这样的小组在各军区也已成立。</w:t>
      </w:r>
      <w:r w:rsidRPr="004F4DE8">
        <w:t>2006</w:t>
      </w:r>
      <w:r w:rsidRPr="004F4DE8">
        <w:t>年研究了预防军人个人关系方面暴力违法的工作，并对一些指挥部、军区和舰队等军事指挥机构给予了具体的实际帮助。</w:t>
      </w:r>
    </w:p>
    <w:p w:rsidR="00804A7C" w:rsidRPr="004F4DE8" w:rsidRDefault="00804A7C" w:rsidP="008C76F3">
      <w:pPr>
        <w:pStyle w:val="SingleTxtGC"/>
        <w:tabs>
          <w:tab w:val="clear" w:pos="1565"/>
          <w:tab w:val="left" w:pos="1666"/>
        </w:tabs>
      </w:pPr>
      <w:r w:rsidRPr="004F4DE8">
        <w:t>243.</w:t>
      </w:r>
      <w:r w:rsidRPr="004F4DE8">
        <w:tab/>
      </w:r>
      <w:r w:rsidRPr="004F4DE8">
        <w:t>为保证军人及时获得司法援助的权利，各部队均可提供军事检察机关、军事法院、上级指挥部、执行权力机关的地址和电话号码信息。军事检察机关的联系电话也在大众媒体上公布。从</w:t>
      </w:r>
      <w:r w:rsidRPr="004F4DE8">
        <w:t>2008</w:t>
      </w:r>
      <w:r w:rsidRPr="004F4DE8">
        <w:t>年</w:t>
      </w:r>
      <w:r w:rsidRPr="004F4DE8">
        <w:t>1</w:t>
      </w:r>
      <w:r w:rsidRPr="004F4DE8">
        <w:t>月起，在武装力量的驻地设置了有关俄联邦国家人权保护机构和俄联邦国防部公众委员会的信息公布栏。</w:t>
      </w:r>
    </w:p>
    <w:p w:rsidR="00804A7C" w:rsidRPr="004F4DE8" w:rsidRDefault="00804A7C" w:rsidP="008C76F3">
      <w:pPr>
        <w:pStyle w:val="SingleTxtGC"/>
        <w:tabs>
          <w:tab w:val="clear" w:pos="1565"/>
          <w:tab w:val="left" w:pos="1666"/>
        </w:tabs>
      </w:pPr>
      <w:r w:rsidRPr="004F4DE8">
        <w:t>244.</w:t>
      </w:r>
      <w:r w:rsidRPr="004F4DE8">
        <w:tab/>
      </w:r>
      <w:r w:rsidRPr="004F4DE8">
        <w:t>军事检察机关与代表军人家长利益的社会组织开展密切的协作。军事检察机关的军官在俄罗斯士兵母亲委员会联合会协调委员会的接待室</w:t>
      </w:r>
      <w:r w:rsidR="005E7055" w:rsidRPr="004F4DE8">
        <w:t>(</w:t>
      </w:r>
      <w:r w:rsidRPr="004F4DE8">
        <w:t>莫斯科</w:t>
      </w:r>
      <w:r w:rsidR="005E7055" w:rsidRPr="004F4DE8">
        <w:t>)</w:t>
      </w:r>
      <w:r w:rsidRPr="004F4DE8">
        <w:t>接待军人及其家庭成员。</w:t>
      </w:r>
    </w:p>
    <w:p w:rsidR="00804A7C" w:rsidRPr="004F4DE8" w:rsidRDefault="00804A7C" w:rsidP="008C76F3">
      <w:pPr>
        <w:pStyle w:val="SingleTxtGC"/>
        <w:tabs>
          <w:tab w:val="clear" w:pos="1565"/>
          <w:tab w:val="left" w:pos="1666"/>
        </w:tabs>
      </w:pPr>
      <w:r w:rsidRPr="004F4DE8">
        <w:t>245.</w:t>
      </w:r>
      <w:r w:rsidRPr="004F4DE8">
        <w:tab/>
      </w:r>
      <w:r w:rsidRPr="004F4DE8">
        <w:t>军事总检察院与俄联邦人权代表和俄联邦主体人权代表建立了密切的协作关系，它们在协作中交流部队法制状况的信息，联合检查对军人权利和自由的遵守情况。</w:t>
      </w:r>
    </w:p>
    <w:p w:rsidR="00804A7C" w:rsidRPr="004F4DE8" w:rsidRDefault="00804A7C" w:rsidP="008C76F3">
      <w:pPr>
        <w:pStyle w:val="SingleTxtGC"/>
        <w:tabs>
          <w:tab w:val="clear" w:pos="1565"/>
          <w:tab w:val="left" w:pos="1666"/>
        </w:tabs>
      </w:pPr>
      <w:r w:rsidRPr="004F4DE8">
        <w:t>246.</w:t>
      </w:r>
      <w:r w:rsidRPr="004F4DE8">
        <w:tab/>
      </w:r>
      <w:r w:rsidRPr="004F4DE8">
        <w:t>俄联邦国防部、军事总检察院和俄联邦最高法院军事委员会在法制和军纪较差的部队以及对俄联邦国防部军事院校的毕业班学员联合开展法制教育和预防工作，并开展旨在提高法律修养、法律咨询、需求调查、保障军人及其家属权利与自由的工作。正在研究部队指挥官遵守俄联邦法律要求、监管被判处不剥夺自由的刑事惩罚的军人的问题。类似的联合措施在军区和卫戍区级也在按计划系统地进行中。</w:t>
      </w:r>
    </w:p>
    <w:p w:rsidR="00804A7C" w:rsidRPr="004F4DE8" w:rsidRDefault="00804A7C" w:rsidP="008C76F3">
      <w:pPr>
        <w:pStyle w:val="SingleTxtGC"/>
        <w:tabs>
          <w:tab w:val="clear" w:pos="1565"/>
          <w:tab w:val="left" w:pos="1666"/>
        </w:tabs>
      </w:pPr>
      <w:r w:rsidRPr="004F4DE8">
        <w:t>247.</w:t>
      </w:r>
      <w:r w:rsidRPr="004F4DE8">
        <w:tab/>
        <w:t>“</w:t>
      </w:r>
      <w:r w:rsidRPr="004F4DE8">
        <w:t>关于对军人施行监禁时的粗暴惩戒过失的诉讼程序和执行惩戒</w:t>
      </w:r>
      <w:r w:rsidRPr="004F4DE8">
        <w:t>”</w:t>
      </w:r>
      <w:r w:rsidRPr="004F4DE8">
        <w:t>的第</w:t>
      </w:r>
      <w:r w:rsidRPr="004F4DE8">
        <w:t>199</w:t>
      </w:r>
      <w:r w:rsidRPr="004F4DE8">
        <w:t>号联邦法自</w:t>
      </w:r>
      <w:smartTag w:uri="urn:schemas-microsoft-com:office:smarttags" w:element="chsdate">
        <w:smartTagPr>
          <w:attr w:name="IsROCDate" w:val="False"/>
          <w:attr w:name="IsLunarDate" w:val="False"/>
          <w:attr w:name="Day" w:val="1"/>
          <w:attr w:name="Month" w:val="1"/>
          <w:attr w:name="Year" w:val="2007"/>
        </w:smartTagPr>
        <w:r w:rsidRPr="004F4DE8">
          <w:t>2007</w:t>
        </w:r>
        <w:r w:rsidRPr="004F4DE8">
          <w:t>年</w:t>
        </w:r>
        <w:r w:rsidRPr="004F4DE8">
          <w:t>1</w:t>
        </w:r>
        <w:r w:rsidRPr="004F4DE8">
          <w:t>月</w:t>
        </w:r>
        <w:r w:rsidRPr="004F4DE8">
          <w:t>1</w:t>
        </w:r>
        <w:r w:rsidRPr="004F4DE8">
          <w:t>日</w:t>
        </w:r>
      </w:smartTag>
      <w:r w:rsidRPr="004F4DE8">
        <w:t>起生效。该法将显著提高部队领导维护所辖部队条令秩序的能力。</w:t>
      </w:r>
    </w:p>
    <w:p w:rsidR="00804A7C" w:rsidRPr="004F4DE8" w:rsidRDefault="00804A7C" w:rsidP="008C76F3">
      <w:pPr>
        <w:pStyle w:val="SingleTxtGC"/>
        <w:tabs>
          <w:tab w:val="clear" w:pos="1565"/>
          <w:tab w:val="left" w:pos="1666"/>
        </w:tabs>
      </w:pPr>
      <w:r w:rsidRPr="004F4DE8">
        <w:t>248.</w:t>
      </w:r>
      <w:r w:rsidRPr="004F4DE8">
        <w:tab/>
      </w:r>
      <w:r w:rsidRPr="004F4DE8">
        <w:t>不断探索新的工作方法，以提高俄联邦武装力量军职和文职人员的法律修养，实现俄联邦武装力量军职和文职人员、退役人员及其家属的权利和合法利益。</w:t>
      </w:r>
    </w:p>
    <w:p w:rsidR="00804A7C" w:rsidRPr="004F4DE8" w:rsidRDefault="00804A7C" w:rsidP="008C76F3">
      <w:pPr>
        <w:pStyle w:val="SingleTxtGC"/>
        <w:tabs>
          <w:tab w:val="clear" w:pos="1565"/>
          <w:tab w:val="left" w:pos="1666"/>
        </w:tabs>
      </w:pPr>
      <w:r w:rsidRPr="004F4DE8">
        <w:t>249.</w:t>
      </w:r>
      <w:r w:rsidRPr="004F4DE8">
        <w:tab/>
      </w:r>
      <w:r w:rsidRPr="004F4DE8">
        <w:t>得益于军事检察机关连同武装力量指挥机构采取的综合措施，</w:t>
      </w:r>
      <w:r w:rsidRPr="004F4DE8">
        <w:t>2006</w:t>
      </w:r>
      <w:r w:rsidRPr="004F4DE8">
        <w:t>年违反军人相互关系条令和打架斗殴犯罪的现象分别减少了</w:t>
      </w:r>
      <w:r w:rsidRPr="004F4DE8">
        <w:t>3.9%</w:t>
      </w:r>
      <w:r w:rsidRPr="004F4DE8">
        <w:t>和</w:t>
      </w:r>
      <w:r w:rsidRPr="004F4DE8">
        <w:t>8.9%</w:t>
      </w:r>
      <w:r w:rsidRPr="004F4DE8">
        <w:t>。</w:t>
      </w:r>
      <w:r w:rsidRPr="004F4DE8">
        <w:t>2007</w:t>
      </w:r>
      <w:r w:rsidRPr="004F4DE8">
        <w:t>年违反条令方面的犯罪明显下降，其中违反军人相互关系条令的犯罪占</w:t>
      </w:r>
      <w:r w:rsidRPr="004F4DE8">
        <w:t>28.1%</w:t>
      </w:r>
      <w:r w:rsidRPr="004F4DE8">
        <w:t>，打架斗殴犯罪占</w:t>
      </w:r>
      <w:r w:rsidRPr="004F4DE8">
        <w:t>41.7%</w:t>
      </w:r>
      <w:r w:rsidRPr="004F4DE8">
        <w:t>。</w:t>
      </w:r>
    </w:p>
    <w:p w:rsidR="00804A7C" w:rsidRPr="004F4DE8" w:rsidRDefault="00804A7C" w:rsidP="008C76F3">
      <w:pPr>
        <w:pStyle w:val="SingleTxtGC"/>
        <w:tabs>
          <w:tab w:val="clear" w:pos="1565"/>
          <w:tab w:val="left" w:pos="1666"/>
        </w:tabs>
      </w:pPr>
      <w:r w:rsidRPr="004F4DE8">
        <w:t>250.</w:t>
      </w:r>
      <w:r w:rsidRPr="004F4DE8">
        <w:tab/>
      </w:r>
      <w:r w:rsidRPr="004F4DE8">
        <w:t>在绝大多数情况下，上述类型的刑事案件是由预先侦查部门进行调查，由法院在法定期限内完成审理的。</w:t>
      </w:r>
    </w:p>
    <w:p w:rsidR="00804A7C" w:rsidRPr="004F4DE8" w:rsidRDefault="00804A7C" w:rsidP="008C76F3">
      <w:pPr>
        <w:pStyle w:val="SingleTxtGC"/>
        <w:tabs>
          <w:tab w:val="clear" w:pos="1565"/>
          <w:tab w:val="left" w:pos="1666"/>
        </w:tabs>
      </w:pPr>
      <w:r w:rsidRPr="004F4DE8">
        <w:t>251.</w:t>
      </w:r>
      <w:r w:rsidRPr="004F4DE8">
        <w:tab/>
      </w:r>
      <w:r w:rsidRPr="004F4DE8">
        <w:t>应征服兵役的军人的安置问题，按俄联邦武装力量共同条令执行。</w:t>
      </w:r>
    </w:p>
    <w:p w:rsidR="00804A7C" w:rsidRPr="004F4DE8" w:rsidRDefault="00804A7C" w:rsidP="008C76F3">
      <w:pPr>
        <w:pStyle w:val="SingleTxtGC"/>
        <w:tabs>
          <w:tab w:val="clear" w:pos="1565"/>
          <w:tab w:val="left" w:pos="1666"/>
        </w:tabs>
      </w:pPr>
      <w:r w:rsidRPr="004F4DE8">
        <w:t>252.</w:t>
      </w:r>
      <w:r w:rsidRPr="004F4DE8">
        <w:tab/>
      </w:r>
      <w:r w:rsidRPr="004F4DE8">
        <w:t>根据</w:t>
      </w:r>
      <w:smartTag w:uri="urn:schemas-microsoft-com:office:smarttags" w:element="chsdate">
        <w:smartTagPr>
          <w:attr w:name="IsROCDate" w:val="False"/>
          <w:attr w:name="IsLunarDate" w:val="False"/>
          <w:attr w:name="Day" w:val="29"/>
          <w:attr w:name="Month" w:val="12"/>
          <w:attr w:name="Year" w:val="2007"/>
        </w:smartTagPr>
        <w:r w:rsidRPr="004F4DE8">
          <w:t>2007</w:t>
        </w:r>
        <w:r w:rsidRPr="004F4DE8">
          <w:t>年</w:t>
        </w:r>
        <w:r w:rsidRPr="004F4DE8">
          <w:t>12</w:t>
        </w:r>
        <w:r w:rsidRPr="004F4DE8">
          <w:t>月</w:t>
        </w:r>
        <w:r w:rsidRPr="004F4DE8">
          <w:t>29</w:t>
        </w:r>
        <w:r w:rsidRPr="004F4DE8">
          <w:t>日</w:t>
        </w:r>
      </w:smartTag>
      <w:r w:rsidRPr="004F4DE8">
        <w:t>第</w:t>
      </w:r>
      <w:r w:rsidRPr="004F4DE8">
        <w:t>96</w:t>
      </w:r>
      <w:r w:rsidRPr="004F4DE8">
        <w:t>号俄联邦政府令，对应征服兵役军人的口粮供给标准进行了修改。从</w:t>
      </w:r>
      <w:smartTag w:uri="urn:schemas-microsoft-com:office:smarttags" w:element="chsdate">
        <w:smartTagPr>
          <w:attr w:name="IsROCDate" w:val="False"/>
          <w:attr w:name="IsLunarDate" w:val="False"/>
          <w:attr w:name="Day" w:val="1"/>
          <w:attr w:name="Month" w:val="1"/>
          <w:attr w:name="Year" w:val="2008"/>
        </w:smartTagPr>
        <w:r w:rsidRPr="004F4DE8">
          <w:t>2008</w:t>
        </w:r>
        <w:r w:rsidRPr="004F4DE8">
          <w:t>年</w:t>
        </w:r>
        <w:r w:rsidRPr="004F4DE8">
          <w:t>1</w:t>
        </w:r>
        <w:r w:rsidRPr="004F4DE8">
          <w:t>月</w:t>
        </w:r>
        <w:r w:rsidRPr="004F4DE8">
          <w:t>1</w:t>
        </w:r>
        <w:r w:rsidRPr="004F4DE8">
          <w:t>日</w:t>
        </w:r>
      </w:smartTag>
      <w:r w:rsidRPr="004F4DE8">
        <w:t>起，全军每份口粮的卡路里量增加</w:t>
      </w:r>
      <w:r w:rsidRPr="004F4DE8">
        <w:t>185</w:t>
      </w:r>
      <w:r w:rsidRPr="004F4DE8">
        <w:t>千卡，每昼夜合</w:t>
      </w:r>
      <w:r w:rsidRPr="004F4DE8">
        <w:t>4 374</w:t>
      </w:r>
      <w:r w:rsidRPr="004F4DE8">
        <w:t>千卡。</w:t>
      </w:r>
    </w:p>
    <w:p w:rsidR="00804A7C" w:rsidRPr="004F4DE8" w:rsidRDefault="00804A7C" w:rsidP="008C76F3">
      <w:pPr>
        <w:pStyle w:val="SingleTxtGC"/>
        <w:tabs>
          <w:tab w:val="clear" w:pos="1565"/>
          <w:tab w:val="left" w:pos="1666"/>
        </w:tabs>
      </w:pPr>
      <w:r w:rsidRPr="004F4DE8">
        <w:t>253.</w:t>
      </w:r>
      <w:r w:rsidRPr="004F4DE8">
        <w:tab/>
      </w:r>
      <w:r w:rsidRPr="004F4DE8">
        <w:t>为了改善对应征服兵役军人的医疗服务质量，采取了下列措施：</w:t>
      </w:r>
    </w:p>
    <w:p w:rsidR="00804A7C" w:rsidRPr="004F4DE8" w:rsidRDefault="00804A7C" w:rsidP="00867C38">
      <w:pPr>
        <w:numPr>
          <w:ilvl w:val="0"/>
          <w:numId w:val="13"/>
        </w:numPr>
        <w:tabs>
          <w:tab w:val="clear" w:pos="431"/>
          <w:tab w:val="left" w:pos="567"/>
          <w:tab w:val="left" w:pos="2200"/>
          <w:tab w:val="left" w:pos="2268"/>
          <w:tab w:val="left" w:pos="6237"/>
        </w:tabs>
        <w:overflowPunct/>
        <w:adjustRightInd/>
        <w:snapToGrid/>
        <w:spacing w:after="120" w:line="240" w:lineRule="atLeast"/>
        <w:ind w:left="2200" w:right="1134" w:hanging="500"/>
        <w:rPr>
          <w:szCs w:val="21"/>
        </w:rPr>
      </w:pPr>
      <w:r w:rsidRPr="004F4DE8">
        <w:rPr>
          <w:szCs w:val="21"/>
        </w:rPr>
        <w:t>根据</w:t>
      </w:r>
      <w:smartTag w:uri="urn:schemas-microsoft-com:office:smarttags" w:element="chsdate">
        <w:smartTagPr>
          <w:attr w:name="IsROCDate" w:val="False"/>
          <w:attr w:name="IsLunarDate" w:val="False"/>
          <w:attr w:name="Day" w:val="22"/>
          <w:attr w:name="Month" w:val="8"/>
          <w:attr w:name="Year" w:val="2004"/>
        </w:smartTagPr>
        <w:r w:rsidRPr="004F4DE8">
          <w:rPr>
            <w:szCs w:val="21"/>
          </w:rPr>
          <w:t>2004</w:t>
        </w:r>
        <w:r w:rsidRPr="004F4DE8">
          <w:rPr>
            <w:szCs w:val="21"/>
          </w:rPr>
          <w:t>年</w:t>
        </w:r>
        <w:r w:rsidRPr="004F4DE8">
          <w:rPr>
            <w:szCs w:val="21"/>
          </w:rPr>
          <w:t>8</w:t>
        </w:r>
        <w:r w:rsidRPr="004F4DE8">
          <w:rPr>
            <w:szCs w:val="21"/>
          </w:rPr>
          <w:t>月</w:t>
        </w:r>
        <w:r w:rsidRPr="004F4DE8">
          <w:rPr>
            <w:szCs w:val="21"/>
          </w:rPr>
          <w:t>22</w:t>
        </w:r>
        <w:r w:rsidRPr="004F4DE8">
          <w:rPr>
            <w:szCs w:val="21"/>
          </w:rPr>
          <w:t>日</w:t>
        </w:r>
      </w:smartTag>
      <w:r w:rsidRPr="004F4DE8">
        <w:rPr>
          <w:szCs w:val="21"/>
        </w:rPr>
        <w:t>第</w:t>
      </w:r>
      <w:r w:rsidRPr="004F4DE8">
        <w:rPr>
          <w:szCs w:val="21"/>
        </w:rPr>
        <w:t>122</w:t>
      </w:r>
      <w:r w:rsidRPr="004F4DE8">
        <w:rPr>
          <w:szCs w:val="21"/>
        </w:rPr>
        <w:t>号联邦法，对</w:t>
      </w:r>
      <w:smartTag w:uri="urn:schemas-microsoft-com:office:smarttags" w:element="chsdate">
        <w:smartTagPr>
          <w:attr w:name="IsROCDate" w:val="False"/>
          <w:attr w:name="IsLunarDate" w:val="False"/>
          <w:attr w:name="Day" w:val="27"/>
          <w:attr w:name="Month" w:val="5"/>
          <w:attr w:name="Year" w:val="1998"/>
        </w:smartTagPr>
        <w:r w:rsidRPr="004F4DE8">
          <w:rPr>
            <w:szCs w:val="21"/>
          </w:rPr>
          <w:t>1998</w:t>
        </w:r>
        <w:r w:rsidRPr="004F4DE8">
          <w:rPr>
            <w:szCs w:val="21"/>
          </w:rPr>
          <w:t>年</w:t>
        </w:r>
        <w:r w:rsidRPr="004F4DE8">
          <w:rPr>
            <w:szCs w:val="21"/>
          </w:rPr>
          <w:t>5</w:t>
        </w:r>
        <w:r w:rsidRPr="004F4DE8">
          <w:rPr>
            <w:szCs w:val="21"/>
          </w:rPr>
          <w:t>月</w:t>
        </w:r>
        <w:r w:rsidRPr="004F4DE8">
          <w:rPr>
            <w:szCs w:val="21"/>
          </w:rPr>
          <w:t>27</w:t>
        </w:r>
        <w:r w:rsidRPr="004F4DE8">
          <w:rPr>
            <w:szCs w:val="21"/>
          </w:rPr>
          <w:t>日</w:t>
        </w:r>
      </w:smartTag>
      <w:r w:rsidRPr="004F4DE8">
        <w:rPr>
          <w:szCs w:val="21"/>
        </w:rPr>
        <w:t>“</w:t>
      </w:r>
      <w:r w:rsidRPr="004F4DE8">
        <w:rPr>
          <w:szCs w:val="21"/>
        </w:rPr>
        <w:t>关于军人地位</w:t>
      </w:r>
      <w:r w:rsidRPr="004F4DE8">
        <w:rPr>
          <w:szCs w:val="21"/>
        </w:rPr>
        <w:t>”</w:t>
      </w:r>
      <w:r w:rsidRPr="004F4DE8">
        <w:rPr>
          <w:szCs w:val="21"/>
        </w:rPr>
        <w:t>的第</w:t>
      </w:r>
      <w:r w:rsidRPr="004F4DE8">
        <w:rPr>
          <w:szCs w:val="21"/>
        </w:rPr>
        <w:t>76</w:t>
      </w:r>
      <w:r w:rsidRPr="004F4DE8">
        <w:rPr>
          <w:szCs w:val="21"/>
        </w:rPr>
        <w:t>号联邦法第</w:t>
      </w:r>
      <w:r w:rsidRPr="004F4DE8">
        <w:rPr>
          <w:szCs w:val="21"/>
        </w:rPr>
        <w:t>16</w:t>
      </w:r>
      <w:r w:rsidRPr="004F4DE8">
        <w:rPr>
          <w:szCs w:val="21"/>
        </w:rPr>
        <w:t>条涉及应征服兵役军人驻地无医疗机构以及其他紧急情况下医疗救助的保障问题进行了修改。</w:t>
      </w:r>
    </w:p>
    <w:p w:rsidR="00804A7C" w:rsidRPr="004F4DE8" w:rsidRDefault="00804A7C" w:rsidP="00867C38">
      <w:pPr>
        <w:numPr>
          <w:ilvl w:val="0"/>
          <w:numId w:val="13"/>
        </w:numPr>
        <w:tabs>
          <w:tab w:val="clear" w:pos="431"/>
          <w:tab w:val="left" w:pos="567"/>
          <w:tab w:val="left" w:pos="2200"/>
          <w:tab w:val="left" w:pos="2268"/>
          <w:tab w:val="left" w:pos="6237"/>
        </w:tabs>
        <w:overflowPunct/>
        <w:adjustRightInd/>
        <w:snapToGrid/>
        <w:spacing w:after="120" w:line="240" w:lineRule="atLeast"/>
        <w:ind w:left="2200" w:right="1134" w:hanging="500"/>
        <w:rPr>
          <w:szCs w:val="21"/>
        </w:rPr>
      </w:pPr>
      <w:r w:rsidRPr="004F4DE8">
        <w:rPr>
          <w:szCs w:val="21"/>
        </w:rPr>
        <w:t>根据</w:t>
      </w:r>
      <w:smartTag w:uri="urn:schemas-microsoft-com:office:smarttags" w:element="chsdate">
        <w:smartTagPr>
          <w:attr w:name="IsROCDate" w:val="False"/>
          <w:attr w:name="IsLunarDate" w:val="False"/>
          <w:attr w:name="Day" w:val="31"/>
          <w:attr w:name="Month" w:val="12"/>
          <w:attr w:name="Year" w:val="2005"/>
        </w:smartTagPr>
        <w:r w:rsidRPr="004F4DE8">
          <w:rPr>
            <w:szCs w:val="21"/>
          </w:rPr>
          <w:t>2005</w:t>
        </w:r>
        <w:r w:rsidRPr="004F4DE8">
          <w:rPr>
            <w:szCs w:val="21"/>
          </w:rPr>
          <w:t>年</w:t>
        </w:r>
        <w:r w:rsidRPr="004F4DE8">
          <w:rPr>
            <w:szCs w:val="21"/>
          </w:rPr>
          <w:t>12</w:t>
        </w:r>
        <w:r w:rsidRPr="004F4DE8">
          <w:rPr>
            <w:szCs w:val="21"/>
          </w:rPr>
          <w:t>月</w:t>
        </w:r>
        <w:r w:rsidRPr="004F4DE8">
          <w:rPr>
            <w:szCs w:val="21"/>
          </w:rPr>
          <w:t>31</w:t>
        </w:r>
        <w:r w:rsidRPr="004F4DE8">
          <w:rPr>
            <w:szCs w:val="21"/>
          </w:rPr>
          <w:t>日</w:t>
        </w:r>
      </w:smartTag>
      <w:r w:rsidRPr="004F4DE8">
        <w:rPr>
          <w:szCs w:val="21"/>
        </w:rPr>
        <w:t>第</w:t>
      </w:r>
      <w:r w:rsidRPr="004F4DE8">
        <w:rPr>
          <w:szCs w:val="21"/>
        </w:rPr>
        <w:t>199</w:t>
      </w:r>
      <w:r w:rsidRPr="004F4DE8">
        <w:rPr>
          <w:szCs w:val="21"/>
        </w:rPr>
        <w:t>号联邦法，在</w:t>
      </w:r>
      <w:smartTag w:uri="urn:schemas-microsoft-com:office:smarttags" w:element="chsdate">
        <w:smartTagPr>
          <w:attr w:name="IsROCDate" w:val="False"/>
          <w:attr w:name="IsLunarDate" w:val="False"/>
          <w:attr w:name="Day" w:val="28"/>
          <w:attr w:name="Month" w:val="3"/>
          <w:attr w:name="Year" w:val="1998"/>
        </w:smartTagPr>
        <w:r w:rsidRPr="004F4DE8">
          <w:rPr>
            <w:szCs w:val="21"/>
          </w:rPr>
          <w:t>1998</w:t>
        </w:r>
        <w:r w:rsidRPr="004F4DE8">
          <w:rPr>
            <w:szCs w:val="21"/>
          </w:rPr>
          <w:t>年</w:t>
        </w:r>
        <w:r w:rsidRPr="004F4DE8">
          <w:rPr>
            <w:szCs w:val="21"/>
          </w:rPr>
          <w:t>3</w:t>
        </w:r>
        <w:r w:rsidRPr="004F4DE8">
          <w:rPr>
            <w:szCs w:val="21"/>
          </w:rPr>
          <w:t>月</w:t>
        </w:r>
        <w:r w:rsidRPr="004F4DE8">
          <w:rPr>
            <w:szCs w:val="21"/>
          </w:rPr>
          <w:t>28</w:t>
        </w:r>
        <w:r w:rsidRPr="004F4DE8">
          <w:rPr>
            <w:szCs w:val="21"/>
          </w:rPr>
          <w:t>日</w:t>
        </w:r>
      </w:smartTag>
      <w:r w:rsidRPr="004F4DE8">
        <w:rPr>
          <w:szCs w:val="21"/>
        </w:rPr>
        <w:t>“</w:t>
      </w:r>
      <w:r w:rsidRPr="004F4DE8">
        <w:rPr>
          <w:szCs w:val="21"/>
        </w:rPr>
        <w:t>关于兵役和军役</w:t>
      </w:r>
      <w:r w:rsidRPr="004F4DE8">
        <w:rPr>
          <w:szCs w:val="21"/>
        </w:rPr>
        <w:t>”</w:t>
      </w:r>
      <w:r w:rsidRPr="004F4DE8">
        <w:rPr>
          <w:szCs w:val="21"/>
        </w:rPr>
        <w:t>的第</w:t>
      </w:r>
      <w:r w:rsidRPr="004F4DE8">
        <w:rPr>
          <w:szCs w:val="21"/>
        </w:rPr>
        <w:t>53</w:t>
      </w:r>
      <w:r w:rsidRPr="004F4DE8">
        <w:rPr>
          <w:szCs w:val="21"/>
        </w:rPr>
        <w:t>号联邦法中新增加了第</w:t>
      </w:r>
      <w:r w:rsidRPr="004F4DE8">
        <w:rPr>
          <w:szCs w:val="21"/>
        </w:rPr>
        <w:t>5.1</w:t>
      </w:r>
      <w:r w:rsidRPr="004F4DE8">
        <w:rPr>
          <w:szCs w:val="21"/>
        </w:rPr>
        <w:t>款，规定了对公民进行与履行军人职责相关的医学检查的必要性和主要方面。</w:t>
      </w:r>
    </w:p>
    <w:p w:rsidR="00804A7C" w:rsidRPr="00BA432C" w:rsidRDefault="00804A7C" w:rsidP="00804A7C">
      <w:pPr>
        <w:spacing w:before="360" w:after="240"/>
        <w:ind w:left="1134" w:right="1134"/>
        <w:rPr>
          <w:rFonts w:eastAsia="KaiTi_GB2312" w:hint="eastAsia"/>
          <w:szCs w:val="21"/>
        </w:rPr>
      </w:pPr>
      <w:r w:rsidRPr="004F4DE8">
        <w:rPr>
          <w:rFonts w:eastAsia="KaiTi_GB2312"/>
          <w:szCs w:val="21"/>
        </w:rPr>
        <w:t>关于委员会对俄罗斯联邦第四次定期报告的意见</w:t>
      </w:r>
      <w:r w:rsidR="00BA432C">
        <w:rPr>
          <w:rFonts w:eastAsia="KaiTi_GB2312" w:hint="eastAsia"/>
          <w:szCs w:val="21"/>
        </w:rPr>
        <w:t>和</w:t>
      </w:r>
      <w:r w:rsidRPr="004F4DE8">
        <w:rPr>
          <w:rFonts w:eastAsia="KaiTi_GB2312"/>
          <w:szCs w:val="21"/>
        </w:rPr>
        <w:t>建议</w:t>
      </w:r>
      <w:r w:rsidRPr="004F4DE8">
        <w:rPr>
          <w:rFonts w:eastAsia="KaiTi_GB2312"/>
          <w:szCs w:val="21"/>
        </w:rPr>
        <w:t>30</w:t>
      </w:r>
      <w:r w:rsidRPr="004F4DE8">
        <w:rPr>
          <w:rFonts w:eastAsia="KaiTi_GB2312"/>
          <w:szCs w:val="21"/>
        </w:rPr>
        <w:t>和</w:t>
      </w:r>
      <w:r w:rsidRPr="004F4DE8">
        <w:rPr>
          <w:rFonts w:eastAsia="KaiTi_GB2312"/>
          <w:szCs w:val="21"/>
        </w:rPr>
        <w:t>58</w:t>
      </w:r>
    </w:p>
    <w:p w:rsidR="00804A7C" w:rsidRPr="004F4DE8" w:rsidRDefault="00804A7C" w:rsidP="008C76F3">
      <w:pPr>
        <w:pStyle w:val="SingleTxtGC"/>
        <w:tabs>
          <w:tab w:val="clear" w:pos="1565"/>
          <w:tab w:val="left" w:pos="1666"/>
        </w:tabs>
      </w:pPr>
      <w:r w:rsidRPr="004F4DE8">
        <w:t>254.</w:t>
      </w:r>
      <w:r w:rsidRPr="004F4DE8">
        <w:tab/>
      </w:r>
      <w:r w:rsidRPr="004F4DE8">
        <w:t>俄罗斯移民局车臣共和国主管局联合车臣共和国和印古什共和国执行权力机关在遣返内部移民重归车臣共和国方面做了大量工作。</w:t>
      </w:r>
      <w:r w:rsidRPr="004F4DE8">
        <w:t>1999</w:t>
      </w:r>
      <w:r w:rsidRPr="004F4DE8">
        <w:t>年至</w:t>
      </w:r>
      <w:smartTag w:uri="urn:schemas-microsoft-com:office:smarttags" w:element="chsdate">
        <w:smartTagPr>
          <w:attr w:name="IsROCDate" w:val="False"/>
          <w:attr w:name="IsLunarDate" w:val="False"/>
          <w:attr w:name="Day" w:val="1"/>
          <w:attr w:name="Month" w:val="11"/>
          <w:attr w:name="Year" w:val="2007"/>
        </w:smartTagPr>
        <w:r w:rsidRPr="004F4DE8">
          <w:t>2007</w:t>
        </w:r>
        <w:r w:rsidRPr="004F4DE8">
          <w:t>年</w:t>
        </w:r>
        <w:r w:rsidRPr="004F4DE8">
          <w:t>11</w:t>
        </w:r>
        <w:r w:rsidRPr="004F4DE8">
          <w:t>月</w:t>
        </w:r>
        <w:r w:rsidRPr="004F4DE8">
          <w:t>1</w:t>
        </w:r>
        <w:r w:rsidRPr="004F4DE8">
          <w:t>日</w:t>
        </w:r>
      </w:smartTag>
      <w:r w:rsidRPr="004F4DE8">
        <w:t>，共遣返并在常住地安置、遣返入临时安置点和简易居住地共达</w:t>
      </w:r>
      <w:r w:rsidRPr="004F4DE8">
        <w:t>25</w:t>
      </w:r>
      <w:r w:rsidRPr="004F4DE8">
        <w:t>万人。其中</w:t>
      </w:r>
      <w:r w:rsidRPr="004F4DE8">
        <w:t>8</w:t>
      </w:r>
      <w:r w:rsidRPr="004F4DE8">
        <w:t>万多人获得暖气、食品和所有必需品保障。</w:t>
      </w:r>
    </w:p>
    <w:p w:rsidR="00804A7C" w:rsidRPr="004F4DE8" w:rsidRDefault="00804A7C" w:rsidP="008C76F3">
      <w:pPr>
        <w:pStyle w:val="SingleTxtGC"/>
        <w:tabs>
          <w:tab w:val="clear" w:pos="1565"/>
          <w:tab w:val="left" w:pos="1666"/>
        </w:tabs>
      </w:pPr>
      <w:r w:rsidRPr="004F4DE8">
        <w:t>255.</w:t>
      </w:r>
      <w:r w:rsidRPr="004F4DE8">
        <w:tab/>
      </w:r>
      <w:r w:rsidRPr="004F4DE8">
        <w:t>据俄罗斯移民局印古什共和国移民处统计数据，截止</w:t>
      </w:r>
      <w:smartTag w:uri="urn:schemas-microsoft-com:office:smarttags" w:element="chsdate">
        <w:smartTagPr>
          <w:attr w:name="IsROCDate" w:val="False"/>
          <w:attr w:name="IsLunarDate" w:val="False"/>
          <w:attr w:name="Day" w:val="18"/>
          <w:attr w:name="Month" w:val="12"/>
          <w:attr w:name="Year" w:val="2007"/>
        </w:smartTagPr>
        <w:r w:rsidRPr="004F4DE8">
          <w:t>2007</w:t>
        </w:r>
        <w:r w:rsidRPr="004F4DE8">
          <w:t>年</w:t>
        </w:r>
        <w:r w:rsidRPr="004F4DE8">
          <w:t>12</w:t>
        </w:r>
        <w:r w:rsidRPr="004F4DE8">
          <w:t>月</w:t>
        </w:r>
        <w:r w:rsidRPr="004F4DE8">
          <w:t>18</w:t>
        </w:r>
        <w:r w:rsidRPr="004F4DE8">
          <w:t>日</w:t>
        </w:r>
      </w:smartTag>
      <w:r w:rsidRPr="004F4DE8">
        <w:t>，在印古什境内来自车臣共和国的内部移民的简易居住地，共居住过</w:t>
      </w:r>
      <w:r w:rsidRPr="004F4DE8">
        <w:t>3 763</w:t>
      </w:r>
      <w:r w:rsidRPr="004F4DE8">
        <w:t>人。</w:t>
      </w:r>
      <w:r w:rsidRPr="004F4DE8">
        <w:t>2007</w:t>
      </w:r>
      <w:r w:rsidRPr="004F4DE8">
        <w:t>年返回车臣共和国常住地的上述人员有</w:t>
      </w:r>
      <w:r w:rsidRPr="004F4DE8">
        <w:t>2 143</w:t>
      </w:r>
      <w:r w:rsidRPr="004F4DE8">
        <w:t>人。</w:t>
      </w:r>
    </w:p>
    <w:p w:rsidR="00804A7C" w:rsidRPr="004F4DE8" w:rsidRDefault="00804A7C" w:rsidP="008C76F3">
      <w:pPr>
        <w:pStyle w:val="SingleTxtGC"/>
        <w:tabs>
          <w:tab w:val="clear" w:pos="1565"/>
          <w:tab w:val="left" w:pos="1666"/>
        </w:tabs>
      </w:pPr>
      <w:r w:rsidRPr="004F4DE8">
        <w:t>256.</w:t>
      </w:r>
      <w:r w:rsidRPr="004F4DE8">
        <w:tab/>
      </w:r>
      <w:r w:rsidRPr="004F4DE8">
        <w:t>另外，在印古什共和国境内登记有</w:t>
      </w:r>
      <w:r w:rsidRPr="004F4DE8">
        <w:t>4 270</w:t>
      </w:r>
      <w:r w:rsidRPr="004F4DE8">
        <w:t>名来自车臣共和国的被迫移民。这些移民表示了留住印古什共和国的愿望。递交了申请的被迫移民家庭已由当地国家权力机关安排了改善居住条件的登记。</w:t>
      </w:r>
    </w:p>
    <w:p w:rsidR="00804A7C" w:rsidRPr="004F4DE8" w:rsidRDefault="00804A7C" w:rsidP="008C76F3">
      <w:pPr>
        <w:pStyle w:val="SingleTxtGC"/>
        <w:tabs>
          <w:tab w:val="clear" w:pos="1565"/>
          <w:tab w:val="left" w:pos="1666"/>
        </w:tabs>
      </w:pPr>
      <w:r w:rsidRPr="004F4DE8">
        <w:t>257.</w:t>
      </w:r>
      <w:r w:rsidRPr="004F4DE8">
        <w:tab/>
      </w:r>
      <w:r w:rsidRPr="004F4DE8">
        <w:t>在俄联邦检察机关实施监察过程中，没有发现在未提供可选住房的情况下强制关闭内部移民临时居住点的事实。</w:t>
      </w:r>
    </w:p>
    <w:p w:rsidR="00804A7C" w:rsidRPr="004F4DE8" w:rsidRDefault="00804A7C" w:rsidP="008C76F3">
      <w:pPr>
        <w:pStyle w:val="SingleTxtGC"/>
        <w:tabs>
          <w:tab w:val="clear" w:pos="1565"/>
          <w:tab w:val="left" w:pos="1666"/>
        </w:tabs>
      </w:pPr>
      <w:r w:rsidRPr="004F4DE8">
        <w:t>258.</w:t>
      </w:r>
      <w:r w:rsidRPr="004F4DE8">
        <w:tab/>
      </w:r>
      <w:r w:rsidRPr="004F4DE8">
        <w:t>然而，发现有内部移民被移民部门非法注销的事实。就此，印古什共和国检察院于</w:t>
      </w:r>
      <w:smartTag w:uri="urn:schemas-microsoft-com:office:smarttags" w:element="chsdate">
        <w:smartTagPr>
          <w:attr w:name="IsROCDate" w:val="False"/>
          <w:attr w:name="IsLunarDate" w:val="False"/>
          <w:attr w:name="Day" w:val="14"/>
          <w:attr w:name="Month" w:val="12"/>
          <w:attr w:name="Year" w:val="2007"/>
        </w:smartTagPr>
        <w:r w:rsidRPr="004F4DE8">
          <w:t>2007</w:t>
        </w:r>
        <w:r w:rsidRPr="004F4DE8">
          <w:t>年</w:t>
        </w:r>
        <w:r w:rsidRPr="004F4DE8">
          <w:t>12</w:t>
        </w:r>
        <w:r w:rsidRPr="004F4DE8">
          <w:t>月</w:t>
        </w:r>
        <w:r w:rsidRPr="004F4DE8">
          <w:t>14</w:t>
        </w:r>
        <w:r w:rsidRPr="004F4DE8">
          <w:t>日</w:t>
        </w:r>
      </w:smartTag>
      <w:r w:rsidRPr="004F4DE8">
        <w:t>向俄罗斯移民局印古什共和国移民处呈交了关于纠正违法和处罚相关职员的报告。</w:t>
      </w:r>
    </w:p>
    <w:p w:rsidR="00804A7C" w:rsidRPr="004F4DE8" w:rsidRDefault="00804A7C" w:rsidP="008C76F3">
      <w:pPr>
        <w:pStyle w:val="SingleTxtGC"/>
        <w:tabs>
          <w:tab w:val="clear" w:pos="1565"/>
          <w:tab w:val="left" w:pos="1666"/>
        </w:tabs>
      </w:pPr>
      <w:r w:rsidRPr="004F4DE8">
        <w:t>259.</w:t>
      </w:r>
      <w:r w:rsidRPr="004F4DE8">
        <w:tab/>
      </w:r>
      <w:r w:rsidRPr="004F4DE8">
        <w:t>据俄罗斯移民局地区机构的官方统计，截止</w:t>
      </w:r>
      <w:r w:rsidRPr="004F4DE8">
        <w:t>2008</w:t>
      </w:r>
      <w:r w:rsidRPr="004F4DE8">
        <w:t>年</w:t>
      </w:r>
      <w:r w:rsidRPr="004F4DE8">
        <w:t>1</w:t>
      </w:r>
      <w:r w:rsidRPr="004F4DE8">
        <w:t>月，俄联邦境内来自车臣共和国的被迫移民达</w:t>
      </w:r>
      <w:r w:rsidRPr="004F4DE8">
        <w:t>9 570</w:t>
      </w:r>
      <w:r w:rsidRPr="004F4DE8">
        <w:t>人，其中</w:t>
      </w:r>
      <w:r w:rsidRPr="004F4DE8">
        <w:t>5 500</w:t>
      </w:r>
      <w:r w:rsidRPr="004F4DE8">
        <w:t>人在印古什共和国。</w:t>
      </w:r>
    </w:p>
    <w:p w:rsidR="00804A7C" w:rsidRPr="004F4DE8" w:rsidRDefault="00804A7C" w:rsidP="008C76F3">
      <w:pPr>
        <w:pStyle w:val="SingleTxtGC"/>
        <w:tabs>
          <w:tab w:val="clear" w:pos="1565"/>
          <w:tab w:val="left" w:pos="1666"/>
        </w:tabs>
      </w:pPr>
      <w:r w:rsidRPr="004F4DE8">
        <w:t>260.</w:t>
      </w:r>
      <w:r w:rsidRPr="004F4DE8">
        <w:tab/>
      </w:r>
      <w:r w:rsidRPr="004F4DE8">
        <w:t>为被迫移民提供住房保障，是俄联邦一项重要的社会任务。对被迫移民在住房方面的国家援助是在《</w:t>
      </w:r>
      <w:r w:rsidRPr="004F4DE8">
        <w:t>2002-2010</w:t>
      </w:r>
      <w:r w:rsidRPr="004F4DE8">
        <w:t>年</w:t>
      </w:r>
      <w:r w:rsidRPr="004F4DE8">
        <w:t>“</w:t>
      </w:r>
      <w:r w:rsidRPr="004F4DE8">
        <w:t>住房</w:t>
      </w:r>
      <w:r w:rsidRPr="004F4DE8">
        <w:t>”</w:t>
      </w:r>
      <w:r w:rsidRPr="004F4DE8">
        <w:t>联邦专项计划》的《履行为联邦法规定的人群提供住房的国家义务》的子计划框架内实施的。该《专项计划》的协调人是俄罗斯地区发展部。</w:t>
      </w:r>
    </w:p>
    <w:p w:rsidR="00804A7C" w:rsidRPr="004F4DE8" w:rsidRDefault="00804A7C" w:rsidP="008C76F3">
      <w:pPr>
        <w:pStyle w:val="SingleTxtGC"/>
        <w:tabs>
          <w:tab w:val="clear" w:pos="1565"/>
          <w:tab w:val="left" w:pos="1666"/>
        </w:tabs>
      </w:pPr>
      <w:r w:rsidRPr="004F4DE8">
        <w:t>261.</w:t>
      </w:r>
      <w:r w:rsidRPr="004F4DE8">
        <w:tab/>
        <w:t>2007</w:t>
      </w:r>
      <w:r w:rsidRPr="004F4DE8">
        <w:t>年为此用途划拨了</w:t>
      </w:r>
      <w:r w:rsidRPr="004F4DE8">
        <w:t>1 287</w:t>
      </w:r>
      <w:r w:rsidRPr="004F4DE8">
        <w:t>份国家住房证，这还不足以解决包括印古什共和国境内的被迫移民的住房需要。</w:t>
      </w:r>
    </w:p>
    <w:p w:rsidR="00804A7C" w:rsidRPr="004F4DE8" w:rsidRDefault="00804A7C" w:rsidP="008C76F3">
      <w:pPr>
        <w:pStyle w:val="SingleTxtGC"/>
        <w:tabs>
          <w:tab w:val="clear" w:pos="1565"/>
          <w:tab w:val="left" w:pos="1666"/>
        </w:tabs>
      </w:pPr>
      <w:r w:rsidRPr="004F4DE8">
        <w:t>262.</w:t>
      </w:r>
      <w:r w:rsidRPr="004F4DE8">
        <w:tab/>
      </w:r>
      <w:r w:rsidRPr="004F4DE8">
        <w:t>鉴于这种情况，根据俄联邦总统关于制定统一的机制向车臣共和国危机中丧失住房的公民以及来自前苏联各共和国的被迫移民提供住房保障的指示，各相关联邦执行权力机关在</w:t>
      </w:r>
      <w:r w:rsidRPr="004F4DE8">
        <w:t>2007</w:t>
      </w:r>
      <w:r w:rsidRPr="004F4DE8">
        <w:t>年讨论了此问题的解决途径。根据俄罗斯地区发展部与俄罗斯移民局联合工作的结果，拟定了相关的法令草案和经济技术论证文件。</w:t>
      </w:r>
    </w:p>
    <w:p w:rsidR="00804A7C" w:rsidRPr="004F4DE8" w:rsidRDefault="00804A7C" w:rsidP="008C76F3">
      <w:pPr>
        <w:pStyle w:val="SingleTxtGC"/>
        <w:tabs>
          <w:tab w:val="clear" w:pos="1565"/>
          <w:tab w:val="left" w:pos="1666"/>
        </w:tabs>
      </w:pPr>
      <w:r w:rsidRPr="004F4DE8">
        <w:t>263.</w:t>
      </w:r>
      <w:r w:rsidRPr="004F4DE8">
        <w:tab/>
      </w:r>
      <w:r w:rsidRPr="004F4DE8">
        <w:t>计划近期在政府下一财年和计划期间预算计划委员会上对拟制的建议进行讨论。研究的结果应能确定拨款的规模和下拨期限。</w:t>
      </w:r>
    </w:p>
    <w:p w:rsidR="00804A7C" w:rsidRPr="004F4DE8" w:rsidRDefault="00804A7C" w:rsidP="008C76F3">
      <w:pPr>
        <w:pStyle w:val="SingleTxtGC"/>
        <w:tabs>
          <w:tab w:val="clear" w:pos="1565"/>
          <w:tab w:val="left" w:pos="1666"/>
        </w:tabs>
      </w:pPr>
      <w:r w:rsidRPr="004F4DE8">
        <w:t>264.</w:t>
      </w:r>
      <w:r w:rsidRPr="004F4DE8">
        <w:tab/>
      </w:r>
      <w:r w:rsidRPr="004F4DE8">
        <w:t>在制定向车臣共和国危机中丧失住房的公民以及来自前苏联各共和国的被迫移民提供住房保障的统一机制时，考虑到了来自车臣共和国但计划继续留住印古什共和国的被迫移民和内部移民。</w:t>
      </w:r>
    </w:p>
    <w:p w:rsidR="00804A7C" w:rsidRPr="004F4DE8" w:rsidRDefault="00804A7C" w:rsidP="008C76F3">
      <w:pPr>
        <w:pStyle w:val="SingleTxtGC"/>
        <w:tabs>
          <w:tab w:val="clear" w:pos="1565"/>
          <w:tab w:val="left" w:pos="1666"/>
        </w:tabs>
      </w:pPr>
      <w:r w:rsidRPr="004F4DE8">
        <w:t>265.</w:t>
      </w:r>
      <w:r w:rsidRPr="004F4DE8">
        <w:tab/>
      </w:r>
      <w:r w:rsidRPr="004F4DE8">
        <w:t>采取积极的解决办法，有助于大幅加快被迫移民，包括住在印古什共和国境内移民的安置问题。</w:t>
      </w:r>
    </w:p>
    <w:p w:rsidR="00804A7C" w:rsidRPr="004F4DE8" w:rsidRDefault="00804A7C" w:rsidP="008C76F3">
      <w:pPr>
        <w:pStyle w:val="SingleTxtGC"/>
        <w:tabs>
          <w:tab w:val="clear" w:pos="1565"/>
          <w:tab w:val="left" w:pos="1666"/>
        </w:tabs>
      </w:pPr>
      <w:r w:rsidRPr="004F4DE8">
        <w:t>266.</w:t>
      </w:r>
      <w:r w:rsidRPr="004F4DE8">
        <w:tab/>
      </w:r>
      <w:r w:rsidRPr="004F4DE8">
        <w:t>印古什共和国的内部移民数量为</w:t>
      </w:r>
      <w:r w:rsidRPr="004F4DE8">
        <w:t>3 780</w:t>
      </w:r>
      <w:r w:rsidRPr="004F4DE8">
        <w:t>人</w:t>
      </w:r>
      <w:r w:rsidR="005E7055" w:rsidRPr="004F4DE8">
        <w:t>(</w:t>
      </w:r>
      <w:r w:rsidRPr="004F4DE8">
        <w:t>主要为计划落户印古什共和国的本土印古什人</w:t>
      </w:r>
      <w:r w:rsidR="005E7055" w:rsidRPr="004F4DE8">
        <w:t>)</w:t>
      </w:r>
      <w:r w:rsidRPr="004F4DE8">
        <w:t>。他们被安置在</w:t>
      </w:r>
      <w:r w:rsidRPr="004F4DE8">
        <w:t>23</w:t>
      </w:r>
      <w:r w:rsidRPr="004F4DE8">
        <w:t>处由联邦预算出资租赁的简易聚居地。俄罗斯移民局按照</w:t>
      </w:r>
      <w:smartTag w:uri="urn:schemas-microsoft-com:office:smarttags" w:element="chsdate">
        <w:smartTagPr>
          <w:attr w:name="IsROCDate" w:val="False"/>
          <w:attr w:name="IsLunarDate" w:val="False"/>
          <w:attr w:name="Day" w:val="3"/>
          <w:attr w:name="Month" w:val="3"/>
          <w:attr w:name="Year" w:val="2001"/>
        </w:smartTagPr>
        <w:r w:rsidRPr="004F4DE8">
          <w:t>2001</w:t>
        </w:r>
        <w:r w:rsidRPr="004F4DE8">
          <w:t>年</w:t>
        </w:r>
        <w:r w:rsidRPr="004F4DE8">
          <w:t>3</w:t>
        </w:r>
        <w:r w:rsidRPr="004F4DE8">
          <w:t>月</w:t>
        </w:r>
        <w:r w:rsidRPr="004F4DE8">
          <w:t>3</w:t>
        </w:r>
        <w:r w:rsidRPr="004F4DE8">
          <w:t>日</w:t>
        </w:r>
      </w:smartTag>
      <w:r w:rsidRPr="004F4DE8">
        <w:t>第</w:t>
      </w:r>
      <w:r w:rsidRPr="004F4DE8">
        <w:t>163</w:t>
      </w:r>
      <w:r w:rsidRPr="004F4DE8">
        <w:t>号俄联邦政府令，对这些居民充分履行收容和给养职能。</w:t>
      </w:r>
    </w:p>
    <w:p w:rsidR="00804A7C" w:rsidRPr="004F4DE8" w:rsidRDefault="00804A7C" w:rsidP="008C76F3">
      <w:pPr>
        <w:pStyle w:val="SingleTxtGC"/>
        <w:tabs>
          <w:tab w:val="clear" w:pos="1565"/>
          <w:tab w:val="left" w:pos="1666"/>
        </w:tabs>
      </w:pPr>
      <w:r w:rsidRPr="004F4DE8">
        <w:t>267.</w:t>
      </w:r>
      <w:r w:rsidRPr="004F4DE8">
        <w:tab/>
      </w:r>
      <w:r w:rsidRPr="004F4DE8">
        <w:t>根据</w:t>
      </w:r>
      <w:smartTag w:uri="urn:schemas-microsoft-com:office:smarttags" w:element="chsdate">
        <w:smartTagPr>
          <w:attr w:name="IsROCDate" w:val="False"/>
          <w:attr w:name="IsLunarDate" w:val="False"/>
          <w:attr w:name="Day" w:val="3"/>
          <w:attr w:name="Month" w:val="3"/>
          <w:attr w:name="Year" w:val="2001"/>
        </w:smartTagPr>
        <w:r w:rsidRPr="004F4DE8">
          <w:t>2001</w:t>
        </w:r>
        <w:r w:rsidRPr="004F4DE8">
          <w:t>年</w:t>
        </w:r>
        <w:r w:rsidRPr="004F4DE8">
          <w:t>3</w:t>
        </w:r>
        <w:r w:rsidRPr="004F4DE8">
          <w:t>月</w:t>
        </w:r>
        <w:r w:rsidRPr="004F4DE8">
          <w:t>3</w:t>
        </w:r>
        <w:r w:rsidRPr="004F4DE8">
          <w:t>日</w:t>
        </w:r>
      </w:smartTag>
      <w:r w:rsidRPr="004F4DE8">
        <w:t>第</w:t>
      </w:r>
      <w:r w:rsidRPr="004F4DE8">
        <w:t>163</w:t>
      </w:r>
      <w:r w:rsidRPr="004F4DE8">
        <w:t>号俄联邦政府令，由联邦预算资助，被安置在临时住地的居民每人每天可得到</w:t>
      </w:r>
      <w:r w:rsidRPr="004F4DE8">
        <w:t>25</w:t>
      </w:r>
      <w:r w:rsidRPr="004F4DE8">
        <w:t>卢布的食品，安置在私人聚居区的居民可得到</w:t>
      </w:r>
      <w:r w:rsidRPr="004F4DE8">
        <w:t>6</w:t>
      </w:r>
      <w:r w:rsidRPr="004F4DE8">
        <w:t>卢布作为食品补贴。对愿意返乡者，由政府解决交通费，并将其行李送达车臣共和国境内原住地。</w:t>
      </w:r>
    </w:p>
    <w:p w:rsidR="00804A7C" w:rsidRPr="004F4DE8" w:rsidRDefault="00804A7C" w:rsidP="008C76F3">
      <w:pPr>
        <w:pStyle w:val="SingleTxtGC"/>
        <w:tabs>
          <w:tab w:val="clear" w:pos="1565"/>
          <w:tab w:val="left" w:pos="1666"/>
        </w:tabs>
      </w:pPr>
      <w:r w:rsidRPr="004F4DE8">
        <w:t>268.</w:t>
      </w:r>
      <w:r w:rsidRPr="004F4DE8">
        <w:tab/>
      </w:r>
      <w:r w:rsidRPr="004F4DE8">
        <w:t>随着车臣共和国局势稳定化，居民返乡的积极性有了提高。</w:t>
      </w:r>
    </w:p>
    <w:p w:rsidR="00804A7C" w:rsidRPr="004F4DE8" w:rsidRDefault="00804A7C" w:rsidP="008C76F3">
      <w:pPr>
        <w:pStyle w:val="SingleTxtGC"/>
        <w:tabs>
          <w:tab w:val="clear" w:pos="1565"/>
          <w:tab w:val="left" w:pos="1666"/>
        </w:tabs>
      </w:pPr>
      <w:r w:rsidRPr="004F4DE8">
        <w:t>269.</w:t>
      </w:r>
      <w:r w:rsidRPr="004F4DE8">
        <w:tab/>
      </w:r>
      <w:r w:rsidRPr="004F4DE8">
        <w:t>在执行</w:t>
      </w:r>
      <w:smartTag w:uri="urn:schemas-microsoft-com:office:smarttags" w:element="chsdate">
        <w:smartTagPr>
          <w:attr w:name="IsROCDate" w:val="False"/>
          <w:attr w:name="IsLunarDate" w:val="False"/>
          <w:attr w:name="Day" w:val="11"/>
          <w:attr w:name="Month" w:val="7"/>
          <w:attr w:name="Year" w:val="2001"/>
        </w:smartTagPr>
        <w:r w:rsidRPr="004F4DE8">
          <w:t>2001</w:t>
        </w:r>
        <w:r w:rsidRPr="004F4DE8">
          <w:t>年</w:t>
        </w:r>
        <w:r w:rsidRPr="004F4DE8">
          <w:t>7</w:t>
        </w:r>
        <w:r w:rsidRPr="004F4DE8">
          <w:t>月</w:t>
        </w:r>
        <w:r w:rsidRPr="004F4DE8">
          <w:t>11</w:t>
        </w:r>
        <w:r w:rsidRPr="004F4DE8">
          <w:t>日</w:t>
        </w:r>
      </w:smartTag>
      <w:r w:rsidRPr="004F4DE8">
        <w:t>第</w:t>
      </w:r>
      <w:r w:rsidRPr="004F4DE8">
        <w:t>1277</w:t>
      </w:r>
      <w:r w:rsidRPr="004F4DE8">
        <w:t>号俄联邦总统指示的框架下，俄罗斯移民局和其他相关联邦执行权力机关开展了为内部移民返回车臣共和国创造条件的工作。相关的工作是在联合国难民事务高级专员办事处的协助下进行的。</w:t>
      </w:r>
    </w:p>
    <w:p w:rsidR="00804A7C" w:rsidRPr="004F4DE8" w:rsidRDefault="00804A7C" w:rsidP="008C76F3">
      <w:pPr>
        <w:pStyle w:val="SingleTxtGC"/>
        <w:tabs>
          <w:tab w:val="clear" w:pos="1565"/>
          <w:tab w:val="left" w:pos="1666"/>
        </w:tabs>
      </w:pPr>
      <w:r w:rsidRPr="004F4DE8">
        <w:t>270.</w:t>
      </w:r>
      <w:r w:rsidRPr="004F4DE8">
        <w:tab/>
        <w:t>2007</w:t>
      </w:r>
      <w:r w:rsidRPr="004F4DE8">
        <w:t>年这项工作基本结束了。俄罗斯移民局会同车臣共和国政府，为绝大多数此类居民自愿返回车臣共和国原住地提供了协助</w:t>
      </w:r>
      <w:r w:rsidR="005E7055" w:rsidRPr="004F4DE8">
        <w:t>(</w:t>
      </w:r>
      <w:r w:rsidRPr="004F4DE8">
        <w:t>共</w:t>
      </w:r>
      <w:r w:rsidRPr="004F4DE8">
        <w:t>30</w:t>
      </w:r>
      <w:r w:rsidRPr="004F4DE8">
        <w:t>多万人，其中</w:t>
      </w:r>
      <w:r w:rsidRPr="004F4DE8">
        <w:t>2007</w:t>
      </w:r>
      <w:r w:rsidRPr="004F4DE8">
        <w:t>年</w:t>
      </w:r>
      <w:r w:rsidRPr="004F4DE8">
        <w:t>6 000</w:t>
      </w:r>
      <w:r w:rsidRPr="004F4DE8">
        <w:t>多人</w:t>
      </w:r>
      <w:r w:rsidR="005E7055" w:rsidRPr="004F4DE8">
        <w:t>)</w:t>
      </w:r>
      <w:r w:rsidRPr="004F4DE8">
        <w:t>。</w:t>
      </w:r>
    </w:p>
    <w:p w:rsidR="00804A7C" w:rsidRPr="004F4DE8" w:rsidRDefault="00804A7C" w:rsidP="008C76F3">
      <w:pPr>
        <w:pStyle w:val="SingleTxtGC"/>
        <w:tabs>
          <w:tab w:val="clear" w:pos="1565"/>
          <w:tab w:val="left" w:pos="1666"/>
        </w:tabs>
      </w:pPr>
      <w:r w:rsidRPr="004F4DE8">
        <w:t>271.</w:t>
      </w:r>
      <w:r w:rsidRPr="004F4DE8">
        <w:tab/>
      </w:r>
      <w:r w:rsidRPr="004F4DE8">
        <w:t>此外，在执行</w:t>
      </w:r>
      <w:smartTag w:uri="urn:schemas-microsoft-com:office:smarttags" w:element="chsdate">
        <w:smartTagPr>
          <w:attr w:name="IsROCDate" w:val="False"/>
          <w:attr w:name="IsLunarDate" w:val="False"/>
          <w:attr w:name="Day" w:val="17"/>
          <w:attr w:name="Month" w:val="5"/>
          <w:attr w:name="Year" w:val="2004"/>
        </w:smartTagPr>
        <w:r w:rsidRPr="004F4DE8">
          <w:t>2004</w:t>
        </w:r>
        <w:r w:rsidRPr="004F4DE8">
          <w:t>年</w:t>
        </w:r>
        <w:r w:rsidRPr="004F4DE8">
          <w:t>5</w:t>
        </w:r>
        <w:r w:rsidRPr="004F4DE8">
          <w:t>月</w:t>
        </w:r>
        <w:r w:rsidRPr="004F4DE8">
          <w:t>17</w:t>
        </w:r>
        <w:r w:rsidRPr="004F4DE8">
          <w:t>日</w:t>
        </w:r>
      </w:smartTag>
      <w:r w:rsidRPr="004F4DE8">
        <w:t>关于为被迫离开车臣共和国常住地的俄罗斯公民和在格鲁吉亚的俄罗斯公民返乡创造条件的第</w:t>
      </w:r>
      <w:r w:rsidRPr="004F4DE8">
        <w:t>810</w:t>
      </w:r>
      <w:r w:rsidRPr="004F4DE8">
        <w:t>号俄联邦总统指示的框架下，俄罗斯移民局与俄罗斯外交部协同联合国驻格鲁吉亚难民事务高级专员办事处和格鲁吉亚相关国家权力机关，实施了协助俄罗斯公民自愿返回车臣共和国的措施。相关的措施是分阶段完成的。有组织地遣返了</w:t>
      </w:r>
      <w:r w:rsidRPr="004F4DE8">
        <w:t>324</w:t>
      </w:r>
      <w:r w:rsidRPr="004F4DE8">
        <w:t>人。此项工作的成果得到了大众媒体的积极评价，获得了积极的社会政治反响。</w:t>
      </w:r>
    </w:p>
    <w:p w:rsidR="00804A7C" w:rsidRPr="004F4DE8" w:rsidRDefault="00804A7C" w:rsidP="008C76F3">
      <w:pPr>
        <w:pStyle w:val="SingleTxtGC"/>
        <w:tabs>
          <w:tab w:val="clear" w:pos="1565"/>
          <w:tab w:val="left" w:pos="1666"/>
        </w:tabs>
      </w:pPr>
      <w:r w:rsidRPr="004F4DE8">
        <w:t>272.</w:t>
      </w:r>
      <w:r w:rsidRPr="004F4DE8">
        <w:tab/>
      </w:r>
      <w:r w:rsidRPr="004F4DE8">
        <w:t>为了在车臣共和国安置返乡居民，由联邦预算出资修复了</w:t>
      </w:r>
      <w:r w:rsidRPr="004F4DE8">
        <w:t>32</w:t>
      </w:r>
      <w:r w:rsidRPr="004F4DE8">
        <w:t>个临时安置点</w:t>
      </w:r>
      <w:r w:rsidR="005E7055" w:rsidRPr="004F4DE8">
        <w:t>(</w:t>
      </w:r>
      <w:r w:rsidRPr="004F4DE8">
        <w:t>主要在格罗兹尼</w:t>
      </w:r>
      <w:r w:rsidR="005E7055" w:rsidRPr="004F4DE8">
        <w:t>)</w:t>
      </w:r>
      <w:r w:rsidRPr="004F4DE8">
        <w:t>。这些安置点都有电、气、水、暖保障。</w:t>
      </w:r>
    </w:p>
    <w:p w:rsidR="00804A7C" w:rsidRPr="004F4DE8" w:rsidRDefault="00804A7C" w:rsidP="008C76F3">
      <w:pPr>
        <w:pStyle w:val="SingleTxtGC"/>
        <w:tabs>
          <w:tab w:val="clear" w:pos="1565"/>
          <w:tab w:val="left" w:pos="1666"/>
        </w:tabs>
      </w:pPr>
      <w:r w:rsidRPr="004F4DE8">
        <w:t>273.</w:t>
      </w:r>
      <w:r w:rsidRPr="004F4DE8">
        <w:tab/>
      </w:r>
      <w:r w:rsidRPr="004F4DE8">
        <w:t>内部移民可以享受卫生保健服务，其子女可以在普通教育学校就读。还在组织孩子接受保健休养。</w:t>
      </w:r>
    </w:p>
    <w:p w:rsidR="00804A7C" w:rsidRPr="004F4DE8" w:rsidRDefault="00804A7C" w:rsidP="008C76F3">
      <w:pPr>
        <w:pStyle w:val="SingleTxtGC"/>
        <w:tabs>
          <w:tab w:val="clear" w:pos="1565"/>
          <w:tab w:val="left" w:pos="1666"/>
        </w:tabs>
      </w:pPr>
      <w:r w:rsidRPr="004F4DE8">
        <w:t>274.</w:t>
      </w:r>
      <w:r w:rsidRPr="004F4DE8">
        <w:tab/>
      </w:r>
      <w:r w:rsidRPr="004F4DE8">
        <w:t>为了给孩子们的教育文化发展和休闲娱乐创造更好的条件，依靠人道主义组织的协助，在一些临时安置点开设了计算机教室，文体厅、图书室、儿童心理康复中心、缝纫间等。</w:t>
      </w:r>
    </w:p>
    <w:p w:rsidR="00804A7C" w:rsidRPr="004F4DE8" w:rsidRDefault="00804A7C" w:rsidP="008C76F3">
      <w:pPr>
        <w:pStyle w:val="SingleTxtGC"/>
        <w:tabs>
          <w:tab w:val="clear" w:pos="1565"/>
          <w:tab w:val="left" w:pos="1666"/>
        </w:tabs>
      </w:pPr>
      <w:r w:rsidRPr="004F4DE8">
        <w:t>275.</w:t>
      </w:r>
      <w:r w:rsidRPr="004F4DE8">
        <w:tab/>
      </w:r>
      <w:r w:rsidRPr="004F4DE8">
        <w:t>截止</w:t>
      </w:r>
      <w:r w:rsidRPr="004F4DE8">
        <w:t>2007</w:t>
      </w:r>
      <w:r w:rsidRPr="004F4DE8">
        <w:t>年</w:t>
      </w:r>
      <w:r w:rsidRPr="004F4DE8">
        <w:t>11</w:t>
      </w:r>
      <w:r w:rsidRPr="004F4DE8">
        <w:t>月，临时安置点和简易聚居点的房舍已移交车臣共和国政府，内部移民已在俄罗斯移民局登记薄上注销。</w:t>
      </w:r>
    </w:p>
    <w:p w:rsidR="00804A7C" w:rsidRPr="004F4DE8" w:rsidRDefault="00804A7C" w:rsidP="008C76F3">
      <w:pPr>
        <w:pStyle w:val="SingleTxtGC"/>
        <w:tabs>
          <w:tab w:val="clear" w:pos="1565"/>
          <w:tab w:val="left" w:pos="1666"/>
        </w:tabs>
      </w:pPr>
      <w:r w:rsidRPr="004F4DE8">
        <w:t>276.</w:t>
      </w:r>
      <w:r w:rsidRPr="004F4DE8">
        <w:tab/>
      </w:r>
      <w:r w:rsidRPr="004F4DE8">
        <w:t>目前，车臣共和国领导人正在通过向车臣共和国临时安置地的内部移民提供可选住房，来解决其安居的问题。</w:t>
      </w:r>
    </w:p>
    <w:p w:rsidR="00804A7C" w:rsidRPr="004F4DE8" w:rsidRDefault="00804A7C" w:rsidP="008C76F3">
      <w:pPr>
        <w:pStyle w:val="SingleTxtGC"/>
        <w:tabs>
          <w:tab w:val="clear" w:pos="1565"/>
          <w:tab w:val="left" w:pos="1666"/>
        </w:tabs>
      </w:pPr>
      <w:r w:rsidRPr="004F4DE8">
        <w:t>277.</w:t>
      </w:r>
      <w:r w:rsidRPr="004F4DE8">
        <w:tab/>
      </w:r>
      <w:r w:rsidRPr="004F4DE8">
        <w:t>在实施《恢复车臣共和国经济和社会环境》的联邦专项计划框架内，正在利用联邦预算资金，开展旨在恢复车臣共和国住房、社会设施、机构、组织和其他设施的工作。</w:t>
      </w:r>
    </w:p>
    <w:p w:rsidR="00804A7C" w:rsidRPr="004F4DE8" w:rsidRDefault="00804A7C" w:rsidP="008C76F3">
      <w:pPr>
        <w:pStyle w:val="SingleTxtGC"/>
        <w:tabs>
          <w:tab w:val="clear" w:pos="1565"/>
          <w:tab w:val="left" w:pos="1666"/>
        </w:tabs>
      </w:pPr>
      <w:r w:rsidRPr="004F4DE8">
        <w:t>278.</w:t>
      </w:r>
      <w:r w:rsidRPr="004F4DE8">
        <w:tab/>
      </w:r>
      <w:r w:rsidRPr="004F4DE8">
        <w:t>车臣共和国境内所有的国家权力机关、法院、护法机关等都在充分运行之中。居民点的卫生、社会机构、普通学校、</w:t>
      </w:r>
      <w:r w:rsidRPr="004F4DE8">
        <w:t>3</w:t>
      </w:r>
      <w:r w:rsidRPr="004F4DE8">
        <w:t>所高校、非政府组织等也在正常运作。</w:t>
      </w:r>
    </w:p>
    <w:p w:rsidR="00804A7C" w:rsidRPr="004F4DE8" w:rsidRDefault="00F52E38" w:rsidP="00F52E38">
      <w:pPr>
        <w:pStyle w:val="H23GC"/>
      </w:pPr>
      <w:r w:rsidRPr="004F4DE8">
        <w:tab/>
      </w:r>
      <w:r w:rsidRPr="004F4DE8">
        <w:tab/>
      </w:r>
      <w:r w:rsidR="00804A7C" w:rsidRPr="004F4DE8">
        <w:t>第十二条</w:t>
      </w:r>
    </w:p>
    <w:p w:rsidR="00804A7C" w:rsidRPr="004F4DE8" w:rsidRDefault="00804A7C" w:rsidP="008C76F3">
      <w:pPr>
        <w:pStyle w:val="SingleTxtGC"/>
        <w:tabs>
          <w:tab w:val="clear" w:pos="1565"/>
          <w:tab w:val="left" w:pos="1666"/>
        </w:tabs>
      </w:pPr>
      <w:r w:rsidRPr="004F4DE8">
        <w:t>279.</w:t>
      </w:r>
      <w:r w:rsidRPr="004F4DE8">
        <w:tab/>
      </w:r>
      <w:r w:rsidRPr="004F4DE8">
        <w:t>根据俄联邦总统在保健和延长人口寿命方面下达的任务，科学和教育机构的科学研究工作致力于实施全民保健优先计划。其中特别重视发展初级卫生网点、紧急医学救助、疾病预防</w:t>
      </w:r>
      <w:r w:rsidR="005E7055" w:rsidRPr="004F4DE8">
        <w:t>(</w:t>
      </w:r>
      <w:r w:rsidRPr="004F4DE8">
        <w:t>包括接种疫苗和有效防治制度</w:t>
      </w:r>
      <w:r w:rsidR="005E7055" w:rsidRPr="004F4DE8">
        <w:t>)</w:t>
      </w:r>
      <w:r w:rsidRPr="004F4DE8">
        <w:t>、提高高技术医学救助的普及度。</w:t>
      </w:r>
    </w:p>
    <w:p w:rsidR="00804A7C" w:rsidRPr="004F4DE8" w:rsidRDefault="00804A7C" w:rsidP="008C76F3">
      <w:pPr>
        <w:pStyle w:val="SingleTxtGC"/>
        <w:tabs>
          <w:tab w:val="clear" w:pos="1565"/>
          <w:tab w:val="left" w:pos="1666"/>
        </w:tabs>
      </w:pPr>
      <w:r w:rsidRPr="004F4DE8">
        <w:t>280.</w:t>
      </w:r>
      <w:r w:rsidRPr="004F4DE8">
        <w:tab/>
      </w:r>
      <w:r w:rsidRPr="004F4DE8">
        <w:t>科学组织和医学教育机构的基础研究和应用研究，是根据</w:t>
      </w:r>
      <w:r w:rsidRPr="004F4DE8">
        <w:t>“</w:t>
      </w:r>
      <w:r w:rsidRPr="004F4DE8">
        <w:t>俄联邦</w:t>
      </w:r>
      <w:r w:rsidRPr="004F4DE8">
        <w:t>2010</w:t>
      </w:r>
      <w:r w:rsidRPr="004F4DE8">
        <w:t>年前和未来科学技术发展政策原则</w:t>
      </w:r>
      <w:r w:rsidRPr="004F4DE8">
        <w:t>”</w:t>
      </w:r>
      <w:r w:rsidRPr="004F4DE8">
        <w:t>，在</w:t>
      </w:r>
      <w:smartTag w:uri="urn:schemas-microsoft-com:office:smarttags" w:element="chsdate">
        <w:smartTagPr>
          <w:attr w:name="IsROCDate" w:val="False"/>
          <w:attr w:name="IsLunarDate" w:val="False"/>
          <w:attr w:name="Day" w:val="21"/>
          <w:attr w:name="Month" w:val="5"/>
          <w:attr w:name="Year" w:val="2006"/>
        </w:smartTagPr>
        <w:r w:rsidRPr="004F4DE8">
          <w:t>2006</w:t>
        </w:r>
        <w:r w:rsidRPr="004F4DE8">
          <w:t>年</w:t>
        </w:r>
        <w:r w:rsidRPr="004F4DE8">
          <w:t>5</w:t>
        </w:r>
        <w:r w:rsidRPr="004F4DE8">
          <w:t>月</w:t>
        </w:r>
        <w:r w:rsidRPr="004F4DE8">
          <w:t>21</w:t>
        </w:r>
        <w:r w:rsidRPr="004F4DE8">
          <w:t>日</w:t>
        </w:r>
      </w:smartTag>
      <w:r w:rsidRPr="004F4DE8">
        <w:t>俄联邦总统批准的俄联邦科学技术优先发展方向和俄联邦关键技术的框架内进行的。优先方向首先是指</w:t>
      </w:r>
      <w:r w:rsidRPr="004F4DE8">
        <w:t>“</w:t>
      </w:r>
      <w:r w:rsidRPr="004F4DE8">
        <w:t>活的系统</w:t>
      </w:r>
      <w:r w:rsidRPr="004F4DE8">
        <w:t>”</w:t>
      </w:r>
      <w:r w:rsidRPr="004F4DE8">
        <w:t>、</w:t>
      </w:r>
      <w:r w:rsidRPr="004F4DE8">
        <w:t>“</w:t>
      </w:r>
      <w:r w:rsidRPr="004F4DE8">
        <w:t>生态学和自然资源合理利用</w:t>
      </w:r>
      <w:r w:rsidRPr="004F4DE8">
        <w:t>”</w:t>
      </w:r>
      <w:r w:rsidRPr="004F4DE8">
        <w:t>、</w:t>
      </w:r>
      <w:r w:rsidRPr="004F4DE8">
        <w:t>“</w:t>
      </w:r>
      <w:r w:rsidRPr="004F4DE8">
        <w:t>新材料和化学工艺</w:t>
      </w:r>
      <w:r w:rsidRPr="004F4DE8">
        <w:t>”</w:t>
      </w:r>
      <w:r w:rsidRPr="004F4DE8">
        <w:t>，以及</w:t>
      </w:r>
      <w:r w:rsidRPr="004F4DE8">
        <w:t>20</w:t>
      </w:r>
      <w:r w:rsidRPr="004F4DE8">
        <w:t>项关键技术。这些关键技术要研究现代社会经济条件下居民保健必须解决的国家优先课题：基因诊断学和基因疗法、膜片技术、生物工程技术、免疫校正技术、人的生命保障和保护系统等。此外，生物安全问题、细胞技术、基因组学、蛋白质组学、生物技术、最具社会意义的疾病问题</w:t>
      </w:r>
      <w:r w:rsidR="005E7055" w:rsidRPr="004F4DE8">
        <w:t>(</w:t>
      </w:r>
      <w:r w:rsidRPr="004F4DE8">
        <w:t>包括心血管和肿瘤学</w:t>
      </w:r>
      <w:r w:rsidR="005E7055" w:rsidRPr="004F4DE8">
        <w:t>)</w:t>
      </w:r>
      <w:r w:rsidRPr="004F4DE8">
        <w:t>研究日趋活跃。在确定科学研究方向时，还考虑到了一些重要的地区生态、公共卫生、医疗人口学问题和其他一些影响地区疾病形成和传播的因素。</w:t>
      </w:r>
    </w:p>
    <w:p w:rsidR="00804A7C" w:rsidRPr="004F4DE8" w:rsidRDefault="00804A7C" w:rsidP="008C76F3">
      <w:pPr>
        <w:pStyle w:val="SingleTxtGC"/>
        <w:tabs>
          <w:tab w:val="clear" w:pos="1565"/>
          <w:tab w:val="left" w:pos="1666"/>
        </w:tabs>
      </w:pPr>
      <w:r w:rsidRPr="004F4DE8">
        <w:t>281.</w:t>
      </w:r>
      <w:r w:rsidRPr="004F4DE8">
        <w:tab/>
      </w:r>
      <w:r w:rsidRPr="004F4DE8">
        <w:t>通过开展保健领域的科学研究工作，取得了人口患病率和患病结构的系统数据，论证和形成了完善预防工作的组织和卫生体系，研制出了新的预防、诊断、治疗和康复技术。</w:t>
      </w:r>
    </w:p>
    <w:p w:rsidR="00804A7C" w:rsidRPr="004F4DE8" w:rsidRDefault="00804A7C" w:rsidP="0096566C">
      <w:pPr>
        <w:pStyle w:val="SingleTxtGC"/>
        <w:tabs>
          <w:tab w:val="clear" w:pos="1565"/>
          <w:tab w:val="left" w:pos="1666"/>
        </w:tabs>
      </w:pPr>
      <w:r w:rsidRPr="004F4DE8">
        <w:t>282.</w:t>
      </w:r>
      <w:r w:rsidRPr="004F4DE8">
        <w:tab/>
      </w:r>
      <w:r w:rsidRPr="004F4DE8">
        <w:t>在科研过程中，对固定场所医疗救助、职业病防治，以及输血部门的器材装备、血液质量及其成分等标准的制定方法进行科学论证。在关于标准制定与采用的方法建议中，说明了确定居民医疗救助质量指标的标准形成的科学依据。</w:t>
      </w:r>
    </w:p>
    <w:p w:rsidR="00804A7C" w:rsidRPr="004F4DE8" w:rsidRDefault="00804A7C" w:rsidP="0096566C">
      <w:pPr>
        <w:pStyle w:val="SingleTxtGC"/>
        <w:tabs>
          <w:tab w:val="clear" w:pos="1565"/>
          <w:tab w:val="left" w:pos="1666"/>
        </w:tabs>
      </w:pPr>
      <w:r w:rsidRPr="004F4DE8">
        <w:t>283.</w:t>
      </w:r>
      <w:r w:rsidRPr="004F4DE8">
        <w:tab/>
      </w:r>
      <w:r w:rsidRPr="004F4DE8">
        <w:t>制定了一些标准算法，用以在医学遗传学咨询防治所和内分泌学机构研究母婴死亡率、肾上腺生殖综合症和半乳糖血症患儿的健康状况，以及接受兵役登记和应征入伍的青少年的健康状况。</w:t>
      </w:r>
    </w:p>
    <w:p w:rsidR="00804A7C" w:rsidRPr="004F4DE8" w:rsidRDefault="00804A7C" w:rsidP="0096566C">
      <w:pPr>
        <w:pStyle w:val="SingleTxtGC"/>
        <w:tabs>
          <w:tab w:val="clear" w:pos="1565"/>
          <w:tab w:val="left" w:pos="1666"/>
        </w:tabs>
      </w:pPr>
      <w:r w:rsidRPr="004F4DE8">
        <w:t>284.</w:t>
      </w:r>
      <w:r w:rsidRPr="004F4DE8">
        <w:tab/>
      </w:r>
      <w:r w:rsidRPr="004F4DE8">
        <w:t>根据科学研究的成果，建立了一级和二级预防脑血管炎的居民补助模型，面向大众推广，以提高保健知识水平、中风患者的生活适应能力和改善居民的生活质量等，并为初级保健工作者编写了关于养成健康生活方式的资料。</w:t>
      </w:r>
    </w:p>
    <w:p w:rsidR="00804A7C" w:rsidRPr="004F4DE8" w:rsidRDefault="00804A7C" w:rsidP="0096566C">
      <w:pPr>
        <w:pStyle w:val="SingleTxtGC"/>
        <w:tabs>
          <w:tab w:val="clear" w:pos="1565"/>
          <w:tab w:val="left" w:pos="1666"/>
        </w:tabs>
      </w:pPr>
      <w:r w:rsidRPr="004F4DE8">
        <w:rPr>
          <w:iCs/>
        </w:rPr>
        <w:t>285.</w:t>
      </w:r>
      <w:r w:rsidRPr="004F4DE8">
        <w:rPr>
          <w:iCs/>
        </w:rPr>
        <w:tab/>
      </w:r>
      <w:r w:rsidRPr="004F4DE8">
        <w:rPr>
          <w:iCs/>
        </w:rPr>
        <w:t>正在实施全民保健优先计划，其主要方向包括发展一级医疗卫生救助、发展预防性医学救助、普及高技术医学救助等。</w:t>
      </w:r>
    </w:p>
    <w:p w:rsidR="00804A7C" w:rsidRPr="004F4DE8" w:rsidRDefault="00804A7C" w:rsidP="0096566C">
      <w:pPr>
        <w:pStyle w:val="SingleTxtGC"/>
        <w:tabs>
          <w:tab w:val="clear" w:pos="1565"/>
          <w:tab w:val="left" w:pos="1666"/>
        </w:tabs>
      </w:pPr>
      <w:r w:rsidRPr="004F4DE8">
        <w:t>286.</w:t>
      </w:r>
      <w:r w:rsidRPr="004F4DE8">
        <w:tab/>
      </w:r>
      <w:r w:rsidRPr="004F4DE8">
        <w:t>在</w:t>
      </w:r>
      <w:r w:rsidRPr="004F4DE8">
        <w:rPr>
          <w:iCs/>
        </w:rPr>
        <w:t>一级保健</w:t>
      </w:r>
      <w:r w:rsidRPr="004F4DE8">
        <w:t>领域实施</w:t>
      </w:r>
      <w:r w:rsidRPr="004F4DE8">
        <w:rPr>
          <w:iCs/>
        </w:rPr>
        <w:t>全民保健优先计划的主要成果如下：</w:t>
      </w:r>
    </w:p>
    <w:p w:rsidR="00804A7C" w:rsidRPr="004F4DE8" w:rsidRDefault="00804A7C" w:rsidP="00867C38">
      <w:pPr>
        <w:numPr>
          <w:ilvl w:val="0"/>
          <w:numId w:val="14"/>
        </w:numPr>
        <w:tabs>
          <w:tab w:val="clear" w:pos="431"/>
          <w:tab w:val="clear" w:pos="720"/>
          <w:tab w:val="left" w:pos="2200"/>
          <w:tab w:val="left" w:pos="2268"/>
          <w:tab w:val="left" w:pos="6237"/>
        </w:tabs>
        <w:overflowPunct/>
        <w:adjustRightInd/>
        <w:snapToGrid/>
        <w:spacing w:after="120" w:line="240" w:lineRule="atLeast"/>
        <w:ind w:left="2200" w:right="1134" w:hanging="500"/>
        <w:rPr>
          <w:szCs w:val="21"/>
        </w:rPr>
      </w:pPr>
      <w:r w:rsidRPr="004F4DE8">
        <w:rPr>
          <w:szCs w:val="21"/>
        </w:rPr>
        <w:t>行业在发展保健干部队伍方面获得了可观的国家投入</w:t>
      </w:r>
      <w:r w:rsidR="005E7055" w:rsidRPr="004F4DE8">
        <w:rPr>
          <w:szCs w:val="21"/>
        </w:rPr>
        <w:t>(</w:t>
      </w:r>
      <w:r w:rsidRPr="004F4DE8">
        <w:rPr>
          <w:szCs w:val="21"/>
        </w:rPr>
        <w:t>近三分之一的一级保健医生通过了进修</w:t>
      </w:r>
      <w:r w:rsidR="005E7055" w:rsidRPr="004F4DE8">
        <w:rPr>
          <w:szCs w:val="21"/>
        </w:rPr>
        <w:t>)</w:t>
      </w:r>
      <w:r w:rsidRPr="004F4DE8">
        <w:rPr>
          <w:szCs w:val="21"/>
        </w:rPr>
        <w:t>；</w:t>
      </w:r>
    </w:p>
    <w:p w:rsidR="00804A7C" w:rsidRPr="004F4DE8" w:rsidRDefault="00804A7C" w:rsidP="00867C38">
      <w:pPr>
        <w:numPr>
          <w:ilvl w:val="0"/>
          <w:numId w:val="14"/>
        </w:numPr>
        <w:tabs>
          <w:tab w:val="clear" w:pos="431"/>
          <w:tab w:val="clear" w:pos="720"/>
          <w:tab w:val="left" w:pos="2200"/>
          <w:tab w:val="left" w:pos="2268"/>
          <w:tab w:val="left" w:pos="6237"/>
        </w:tabs>
        <w:overflowPunct/>
        <w:adjustRightInd/>
        <w:snapToGrid/>
        <w:spacing w:after="120" w:line="240" w:lineRule="atLeast"/>
        <w:ind w:left="2200" w:right="1134" w:hanging="500"/>
        <w:rPr>
          <w:szCs w:val="21"/>
        </w:rPr>
      </w:pPr>
      <w:r w:rsidRPr="004F4DE8">
        <w:rPr>
          <w:szCs w:val="21"/>
        </w:rPr>
        <w:t>一级保健医生得到了实质性的物质奖励</w:t>
      </w:r>
      <w:r w:rsidR="005E7055" w:rsidRPr="004F4DE8">
        <w:rPr>
          <w:szCs w:val="21"/>
        </w:rPr>
        <w:t>(</w:t>
      </w:r>
      <w:r w:rsidRPr="004F4DE8">
        <w:rPr>
          <w:szCs w:val="21"/>
        </w:rPr>
        <w:t>社区医生的工资平均增长了</w:t>
      </w:r>
      <w:r w:rsidRPr="004F4DE8">
        <w:rPr>
          <w:szCs w:val="21"/>
        </w:rPr>
        <w:t>2.7</w:t>
      </w:r>
      <w:r w:rsidRPr="004F4DE8">
        <w:rPr>
          <w:szCs w:val="21"/>
        </w:rPr>
        <w:t>倍，门诊临床主治医师的工资平均增长了</w:t>
      </w:r>
      <w:r w:rsidRPr="004F4DE8">
        <w:rPr>
          <w:szCs w:val="21"/>
        </w:rPr>
        <w:t>2.1</w:t>
      </w:r>
      <w:r w:rsidRPr="004F4DE8">
        <w:rPr>
          <w:szCs w:val="21"/>
        </w:rPr>
        <w:t>倍，孕产妇保健部门医务工作者的工资平均增长了</w:t>
      </w:r>
      <w:r w:rsidRPr="004F4DE8">
        <w:rPr>
          <w:szCs w:val="21"/>
        </w:rPr>
        <w:t>1.9</w:t>
      </w:r>
      <w:r w:rsidRPr="004F4DE8">
        <w:rPr>
          <w:szCs w:val="21"/>
        </w:rPr>
        <w:t>倍，初级医务人员的工资平均增长了</w:t>
      </w:r>
      <w:r w:rsidRPr="004F4DE8">
        <w:rPr>
          <w:szCs w:val="21"/>
        </w:rPr>
        <w:t>1.7</w:t>
      </w:r>
      <w:r w:rsidRPr="004F4DE8">
        <w:rPr>
          <w:szCs w:val="21"/>
        </w:rPr>
        <w:t>倍</w:t>
      </w:r>
      <w:r w:rsidR="005E7055" w:rsidRPr="004F4DE8">
        <w:rPr>
          <w:szCs w:val="21"/>
        </w:rPr>
        <w:t>)</w:t>
      </w:r>
      <w:r w:rsidRPr="004F4DE8">
        <w:rPr>
          <w:szCs w:val="21"/>
        </w:rPr>
        <w:t>；</w:t>
      </w:r>
    </w:p>
    <w:p w:rsidR="00804A7C" w:rsidRPr="004F4DE8" w:rsidRDefault="00804A7C" w:rsidP="00867C38">
      <w:pPr>
        <w:numPr>
          <w:ilvl w:val="0"/>
          <w:numId w:val="14"/>
        </w:numPr>
        <w:tabs>
          <w:tab w:val="clear" w:pos="431"/>
          <w:tab w:val="clear" w:pos="720"/>
          <w:tab w:val="left" w:pos="2200"/>
          <w:tab w:val="left" w:pos="2268"/>
          <w:tab w:val="left" w:pos="6237"/>
        </w:tabs>
        <w:overflowPunct/>
        <w:adjustRightInd/>
        <w:snapToGrid/>
        <w:spacing w:after="120" w:line="240" w:lineRule="atLeast"/>
        <w:ind w:left="2200" w:right="1134" w:hanging="500"/>
        <w:rPr>
          <w:szCs w:val="21"/>
        </w:rPr>
      </w:pPr>
      <w:r w:rsidRPr="004F4DE8">
        <w:rPr>
          <w:szCs w:val="21"/>
        </w:rPr>
        <w:t>增强了一级保健机构保留医疗干部的能力</w:t>
      </w:r>
      <w:r w:rsidR="005E7055" w:rsidRPr="004F4DE8">
        <w:rPr>
          <w:szCs w:val="21"/>
        </w:rPr>
        <w:t>(</w:t>
      </w:r>
      <w:r w:rsidRPr="004F4DE8">
        <w:rPr>
          <w:szCs w:val="21"/>
        </w:rPr>
        <w:t>门诊临床合并系数从</w:t>
      </w:r>
      <w:r w:rsidRPr="004F4DE8">
        <w:rPr>
          <w:szCs w:val="21"/>
        </w:rPr>
        <w:t>2005</w:t>
      </w:r>
      <w:r w:rsidRPr="004F4DE8">
        <w:rPr>
          <w:szCs w:val="21"/>
        </w:rPr>
        <w:t>年的</w:t>
      </w:r>
      <w:r w:rsidRPr="004F4DE8">
        <w:rPr>
          <w:szCs w:val="21"/>
        </w:rPr>
        <w:t>1.6</w:t>
      </w:r>
      <w:r w:rsidRPr="004F4DE8">
        <w:rPr>
          <w:szCs w:val="21"/>
        </w:rPr>
        <w:t>下降到</w:t>
      </w:r>
      <w:r w:rsidRPr="004F4DE8">
        <w:rPr>
          <w:szCs w:val="21"/>
        </w:rPr>
        <w:t>2007</w:t>
      </w:r>
      <w:r w:rsidRPr="004F4DE8">
        <w:rPr>
          <w:szCs w:val="21"/>
        </w:rPr>
        <w:t>年的</w:t>
      </w:r>
      <w:r w:rsidRPr="004F4DE8">
        <w:rPr>
          <w:szCs w:val="21"/>
        </w:rPr>
        <w:t>1.3</w:t>
      </w:r>
      <w:r w:rsidR="005E7055" w:rsidRPr="004F4DE8">
        <w:rPr>
          <w:szCs w:val="21"/>
        </w:rPr>
        <w:t>)</w:t>
      </w:r>
      <w:r w:rsidRPr="004F4DE8">
        <w:rPr>
          <w:szCs w:val="21"/>
        </w:rPr>
        <w:t>；</w:t>
      </w:r>
    </w:p>
    <w:p w:rsidR="00804A7C" w:rsidRPr="004F4DE8" w:rsidRDefault="00804A7C" w:rsidP="00867C38">
      <w:pPr>
        <w:numPr>
          <w:ilvl w:val="0"/>
          <w:numId w:val="14"/>
        </w:numPr>
        <w:tabs>
          <w:tab w:val="clear" w:pos="431"/>
          <w:tab w:val="clear" w:pos="720"/>
          <w:tab w:val="left" w:pos="2200"/>
          <w:tab w:val="left" w:pos="2268"/>
          <w:tab w:val="left" w:pos="6237"/>
        </w:tabs>
        <w:overflowPunct/>
        <w:adjustRightInd/>
        <w:snapToGrid/>
        <w:spacing w:after="120" w:line="240" w:lineRule="atLeast"/>
        <w:ind w:left="2200" w:right="1134" w:hanging="500"/>
        <w:rPr>
          <w:szCs w:val="21"/>
        </w:rPr>
      </w:pPr>
      <w:r w:rsidRPr="004F4DE8">
        <w:rPr>
          <w:szCs w:val="21"/>
        </w:rPr>
        <w:t>一级保健网的器材基础得到加强，使得公民在门诊临床机构的候诊时间从</w:t>
      </w:r>
      <w:r w:rsidRPr="004F4DE8">
        <w:rPr>
          <w:szCs w:val="21"/>
        </w:rPr>
        <w:t>10</w:t>
      </w:r>
      <w:r w:rsidRPr="004F4DE8">
        <w:rPr>
          <w:szCs w:val="21"/>
        </w:rPr>
        <w:t>天缩短至</w:t>
      </w:r>
      <w:r w:rsidRPr="004F4DE8">
        <w:rPr>
          <w:szCs w:val="21"/>
        </w:rPr>
        <w:t>7</w:t>
      </w:r>
      <w:r w:rsidRPr="004F4DE8">
        <w:rPr>
          <w:szCs w:val="21"/>
        </w:rPr>
        <w:t>天，急救到达时间从</w:t>
      </w:r>
      <w:r w:rsidRPr="004F4DE8">
        <w:rPr>
          <w:szCs w:val="21"/>
        </w:rPr>
        <w:t>35</w:t>
      </w:r>
      <w:r w:rsidRPr="004F4DE8">
        <w:rPr>
          <w:szCs w:val="21"/>
        </w:rPr>
        <w:t>分钟缩短至</w:t>
      </w:r>
      <w:r w:rsidRPr="004F4DE8">
        <w:rPr>
          <w:szCs w:val="21"/>
        </w:rPr>
        <w:t>25</w:t>
      </w:r>
      <w:r w:rsidRPr="004F4DE8">
        <w:rPr>
          <w:szCs w:val="21"/>
        </w:rPr>
        <w:t>分钟；</w:t>
      </w:r>
    </w:p>
    <w:p w:rsidR="00804A7C" w:rsidRPr="004F4DE8" w:rsidRDefault="00804A7C" w:rsidP="005E7055">
      <w:pPr>
        <w:numPr>
          <w:ilvl w:val="0"/>
          <w:numId w:val="14"/>
        </w:numPr>
        <w:tabs>
          <w:tab w:val="clear" w:pos="431"/>
          <w:tab w:val="clear" w:pos="720"/>
          <w:tab w:val="left" w:pos="2200"/>
          <w:tab w:val="left" w:pos="2268"/>
          <w:tab w:val="left" w:pos="6237"/>
        </w:tabs>
        <w:overflowPunct/>
        <w:adjustRightInd/>
        <w:snapToGrid/>
        <w:spacing w:after="120" w:line="240" w:lineRule="atLeast"/>
        <w:ind w:left="2200" w:right="1134" w:hanging="499"/>
        <w:rPr>
          <w:szCs w:val="21"/>
        </w:rPr>
      </w:pPr>
      <w:r w:rsidRPr="004F4DE8">
        <w:rPr>
          <w:szCs w:val="21"/>
        </w:rPr>
        <w:t>居民疾病防治制度得到恢复</w:t>
      </w:r>
      <w:r w:rsidR="005E7055" w:rsidRPr="004F4DE8">
        <w:rPr>
          <w:szCs w:val="21"/>
        </w:rPr>
        <w:t>(</w:t>
      </w:r>
      <w:r w:rsidRPr="004F4DE8">
        <w:rPr>
          <w:szCs w:val="21"/>
        </w:rPr>
        <w:t>1 300</w:t>
      </w:r>
      <w:r w:rsidRPr="004F4DE8">
        <w:rPr>
          <w:szCs w:val="21"/>
        </w:rPr>
        <w:t>多万工作人口接受了疾病系统防治，其中</w:t>
      </w:r>
      <w:r w:rsidRPr="004F4DE8">
        <w:rPr>
          <w:szCs w:val="21"/>
        </w:rPr>
        <w:t>55%</w:t>
      </w:r>
      <w:r w:rsidRPr="004F4DE8">
        <w:rPr>
          <w:szCs w:val="21"/>
        </w:rPr>
        <w:t>的人被建议接受进一步检查和治疗，</w:t>
      </w:r>
      <w:r w:rsidRPr="004F4DE8">
        <w:rPr>
          <w:szCs w:val="21"/>
        </w:rPr>
        <w:t>23%</w:t>
      </w:r>
      <w:r w:rsidRPr="004F4DE8">
        <w:rPr>
          <w:szCs w:val="21"/>
        </w:rPr>
        <w:t>的人需要改变对自身健康的态度</w:t>
      </w:r>
      <w:r w:rsidR="005E7055" w:rsidRPr="004F4DE8">
        <w:rPr>
          <w:szCs w:val="21"/>
        </w:rPr>
        <w:t>)</w:t>
      </w:r>
      <w:r w:rsidRPr="004F4DE8">
        <w:rPr>
          <w:szCs w:val="21"/>
        </w:rPr>
        <w:t>；</w:t>
      </w:r>
    </w:p>
    <w:p w:rsidR="00804A7C" w:rsidRPr="004F4DE8" w:rsidRDefault="00804A7C" w:rsidP="00867C38">
      <w:pPr>
        <w:numPr>
          <w:ilvl w:val="0"/>
          <w:numId w:val="14"/>
        </w:numPr>
        <w:tabs>
          <w:tab w:val="clear" w:pos="431"/>
          <w:tab w:val="clear" w:pos="720"/>
          <w:tab w:val="left" w:pos="2200"/>
          <w:tab w:val="left" w:pos="2268"/>
          <w:tab w:val="left" w:pos="6237"/>
        </w:tabs>
        <w:overflowPunct/>
        <w:adjustRightInd/>
        <w:snapToGrid/>
        <w:spacing w:after="120" w:line="240" w:lineRule="atLeast"/>
        <w:ind w:left="2200" w:right="1134" w:hanging="500"/>
        <w:rPr>
          <w:szCs w:val="21"/>
        </w:rPr>
      </w:pPr>
      <w:r w:rsidRPr="004F4DE8">
        <w:rPr>
          <w:szCs w:val="21"/>
        </w:rPr>
        <w:t>“</w:t>
      </w:r>
      <w:r w:rsidRPr="004F4DE8">
        <w:rPr>
          <w:szCs w:val="21"/>
        </w:rPr>
        <w:t>分娩证</w:t>
      </w:r>
      <w:r w:rsidRPr="004F4DE8">
        <w:rPr>
          <w:szCs w:val="21"/>
        </w:rPr>
        <w:t>”</w:t>
      </w:r>
      <w:r w:rsidRPr="004F4DE8">
        <w:rPr>
          <w:szCs w:val="21"/>
        </w:rPr>
        <w:t>计划覆盖了</w:t>
      </w:r>
      <w:r w:rsidRPr="004F4DE8">
        <w:rPr>
          <w:szCs w:val="21"/>
        </w:rPr>
        <w:t>92%</w:t>
      </w:r>
      <w:r w:rsidRPr="004F4DE8">
        <w:rPr>
          <w:szCs w:val="21"/>
        </w:rPr>
        <w:t>以上的产妇，从而加强了产科医院和妇幼保健医院的器材基础，改善了妇女在门诊阶段的药物保障，提高了医生和护士的工资。</w:t>
      </w:r>
    </w:p>
    <w:p w:rsidR="00804A7C" w:rsidRPr="004F4DE8" w:rsidRDefault="00804A7C" w:rsidP="0096566C">
      <w:pPr>
        <w:pStyle w:val="SingleTxtGC"/>
        <w:tabs>
          <w:tab w:val="clear" w:pos="1565"/>
          <w:tab w:val="left" w:pos="1666"/>
        </w:tabs>
      </w:pPr>
      <w:r w:rsidRPr="004F4DE8">
        <w:t>287.</w:t>
      </w:r>
      <w:r w:rsidRPr="004F4DE8">
        <w:tab/>
      </w:r>
      <w:r w:rsidRPr="004F4DE8">
        <w:t>死亡率在</w:t>
      </w:r>
      <w:r w:rsidRPr="004F4DE8">
        <w:t>2</w:t>
      </w:r>
      <w:r w:rsidRPr="004F4DE8">
        <w:t>年期间下降了</w:t>
      </w:r>
      <w:r w:rsidRPr="004F4DE8">
        <w:t>9.8%</w:t>
      </w:r>
      <w:r w:rsidRPr="004F4DE8">
        <w:t>，劳动人口的死亡率也呈现下降趋势</w:t>
      </w:r>
      <w:r w:rsidR="005E7055" w:rsidRPr="004F4DE8">
        <w:t>(</w:t>
      </w:r>
      <w:r w:rsidRPr="004F4DE8">
        <w:t>原因之一是心血管病得到了控制</w:t>
      </w:r>
      <w:r w:rsidR="005E7055" w:rsidRPr="004F4DE8">
        <w:t>)</w:t>
      </w:r>
      <w:r w:rsidRPr="004F4DE8">
        <w:t>。婴儿死亡率下降了</w:t>
      </w:r>
      <w:r w:rsidRPr="004F4DE8">
        <w:t>14.6%</w:t>
      </w:r>
      <w:r w:rsidRPr="004F4DE8">
        <w:t>。</w:t>
      </w:r>
    </w:p>
    <w:p w:rsidR="00804A7C" w:rsidRPr="004F4DE8" w:rsidRDefault="00804A7C" w:rsidP="0096566C">
      <w:pPr>
        <w:pStyle w:val="SingleTxtGC"/>
        <w:tabs>
          <w:tab w:val="clear" w:pos="1565"/>
          <w:tab w:val="left" w:pos="1666"/>
        </w:tabs>
      </w:pPr>
      <w:r w:rsidRPr="004F4DE8">
        <w:t>288.</w:t>
      </w:r>
      <w:r w:rsidRPr="004F4DE8">
        <w:tab/>
      </w:r>
      <w:r w:rsidRPr="004F4DE8">
        <w:t>出生率正在上升。</w:t>
      </w:r>
      <w:r w:rsidRPr="004F4DE8">
        <w:t>2007</w:t>
      </w:r>
      <w:r w:rsidRPr="004F4DE8">
        <w:t>年比</w:t>
      </w:r>
      <w:r w:rsidRPr="004F4DE8">
        <w:t>2005</w:t>
      </w:r>
      <w:r w:rsidRPr="004F4DE8">
        <w:t>年增加</w:t>
      </w:r>
      <w:r w:rsidRPr="004F4DE8">
        <w:t>9.9%</w:t>
      </w:r>
      <w:r w:rsidRPr="004F4DE8">
        <w:t>。</w:t>
      </w:r>
    </w:p>
    <w:p w:rsidR="00804A7C" w:rsidRPr="004F4DE8" w:rsidRDefault="00804A7C" w:rsidP="0096566C">
      <w:pPr>
        <w:pStyle w:val="SingleTxtGC"/>
        <w:tabs>
          <w:tab w:val="clear" w:pos="1565"/>
          <w:tab w:val="left" w:pos="1666"/>
        </w:tabs>
      </w:pPr>
      <w:r w:rsidRPr="004F4DE8">
        <w:t>289.</w:t>
      </w:r>
      <w:r w:rsidRPr="004F4DE8">
        <w:tab/>
      </w:r>
      <w:r w:rsidRPr="004F4DE8">
        <w:t>很高的居民预防接种率</w:t>
      </w:r>
      <w:r w:rsidR="005E7055" w:rsidRPr="004F4DE8">
        <w:t>(</w:t>
      </w:r>
      <w:r w:rsidRPr="004F4DE8">
        <w:t>95-98%</w:t>
      </w:r>
      <w:r w:rsidR="005E7055" w:rsidRPr="004F4DE8">
        <w:t>)</w:t>
      </w:r>
      <w:r w:rsidRPr="004F4DE8">
        <w:t>使得系统性感染的发病率明显下降。</w:t>
      </w:r>
    </w:p>
    <w:p w:rsidR="00804A7C" w:rsidRPr="004F4DE8" w:rsidRDefault="00804A7C" w:rsidP="0096566C">
      <w:pPr>
        <w:pStyle w:val="SingleTxtGC"/>
        <w:tabs>
          <w:tab w:val="clear" w:pos="1565"/>
          <w:tab w:val="left" w:pos="1666"/>
        </w:tabs>
      </w:pPr>
      <w:r w:rsidRPr="004F4DE8">
        <w:t>290.</w:t>
      </w:r>
      <w:r w:rsidRPr="004F4DE8">
        <w:tab/>
      </w:r>
      <w:r w:rsidRPr="004F4DE8">
        <w:t>初级残疾率下降</w:t>
      </w:r>
      <w:r w:rsidRPr="004F4DE8">
        <w:t>18%</w:t>
      </w:r>
      <w:r w:rsidRPr="004F4DE8">
        <w:t>，暂时丧失劳动能力的人数下降</w:t>
      </w:r>
      <w:r w:rsidRPr="004F4DE8">
        <w:t>2%</w:t>
      </w:r>
      <w:r w:rsidRPr="004F4DE8">
        <w:t>。</w:t>
      </w:r>
    </w:p>
    <w:p w:rsidR="00804A7C" w:rsidRPr="004F4DE8" w:rsidRDefault="00804A7C" w:rsidP="0096566C">
      <w:pPr>
        <w:pStyle w:val="SingleTxtGC"/>
        <w:tabs>
          <w:tab w:val="clear" w:pos="1565"/>
          <w:tab w:val="left" w:pos="1666"/>
        </w:tabs>
      </w:pPr>
      <w:r w:rsidRPr="004F4DE8">
        <w:t>291.</w:t>
      </w:r>
      <w:r w:rsidRPr="004F4DE8">
        <w:tab/>
      </w:r>
      <w:r w:rsidRPr="004F4DE8">
        <w:t>出生时的预期寿命从</w:t>
      </w:r>
      <w:r w:rsidRPr="004F4DE8">
        <w:t>2000</w:t>
      </w:r>
      <w:r w:rsidRPr="004F4DE8">
        <w:t>年的</w:t>
      </w:r>
      <w:r w:rsidRPr="004F4DE8">
        <w:t>66.3</w:t>
      </w:r>
      <w:r w:rsidRPr="004F4DE8">
        <w:t>岁增加到</w:t>
      </w:r>
      <w:r w:rsidRPr="004F4DE8">
        <w:t>2006</w:t>
      </w:r>
      <w:r w:rsidRPr="004F4DE8">
        <w:t>年的</w:t>
      </w:r>
      <w:r w:rsidRPr="004F4DE8">
        <w:t>66.6</w:t>
      </w:r>
      <w:r w:rsidRPr="004F4DE8">
        <w:t>岁，城市居民从</w:t>
      </w:r>
      <w:r w:rsidRPr="004F4DE8">
        <w:t>2000</w:t>
      </w:r>
      <w:r w:rsidRPr="004F4DE8">
        <w:t>年的</w:t>
      </w:r>
      <w:r w:rsidRPr="004F4DE8">
        <w:t>65.7</w:t>
      </w:r>
      <w:r w:rsidRPr="004F4DE8">
        <w:t>岁增加到</w:t>
      </w:r>
      <w:r w:rsidRPr="004F4DE8">
        <w:t>2006</w:t>
      </w:r>
      <w:r w:rsidRPr="004F4DE8">
        <w:t>年的</w:t>
      </w:r>
      <w:r w:rsidRPr="004F4DE8">
        <w:t>67.3</w:t>
      </w:r>
      <w:r w:rsidRPr="004F4DE8">
        <w:t>岁，农村居民从</w:t>
      </w:r>
      <w:r w:rsidRPr="004F4DE8">
        <w:t>2000</w:t>
      </w:r>
      <w:r w:rsidRPr="004F4DE8">
        <w:t>年的</w:t>
      </w:r>
      <w:r w:rsidRPr="004F4DE8">
        <w:t>64.3</w:t>
      </w:r>
      <w:r w:rsidRPr="004F4DE8">
        <w:t>岁增加到</w:t>
      </w:r>
      <w:r w:rsidRPr="004F4DE8">
        <w:t>2006</w:t>
      </w:r>
      <w:r w:rsidRPr="004F4DE8">
        <w:t>年的</w:t>
      </w:r>
      <w:r w:rsidRPr="004F4DE8">
        <w:t>64.7</w:t>
      </w:r>
      <w:r w:rsidRPr="004F4DE8">
        <w:t>岁，男性从</w:t>
      </w:r>
      <w:r w:rsidRPr="004F4DE8">
        <w:t>2000</w:t>
      </w:r>
      <w:r w:rsidRPr="004F4DE8">
        <w:t>年的</w:t>
      </w:r>
      <w:r w:rsidRPr="004F4DE8">
        <w:t>59</w:t>
      </w:r>
      <w:r w:rsidRPr="004F4DE8">
        <w:t>岁增加到</w:t>
      </w:r>
      <w:r w:rsidRPr="004F4DE8">
        <w:t>2006</w:t>
      </w:r>
      <w:r w:rsidRPr="004F4DE8">
        <w:t>年的</w:t>
      </w:r>
      <w:r w:rsidRPr="004F4DE8">
        <w:t>60.4</w:t>
      </w:r>
      <w:r w:rsidRPr="004F4DE8">
        <w:t>岁，女性从</w:t>
      </w:r>
      <w:r w:rsidRPr="004F4DE8">
        <w:t>2000</w:t>
      </w:r>
      <w:r w:rsidRPr="004F4DE8">
        <w:t>年的</w:t>
      </w:r>
      <w:r w:rsidRPr="004F4DE8">
        <w:t>72.3</w:t>
      </w:r>
      <w:r w:rsidRPr="004F4DE8">
        <w:t>岁增加到</w:t>
      </w:r>
      <w:r w:rsidRPr="004F4DE8">
        <w:t>2006</w:t>
      </w:r>
      <w:r w:rsidRPr="004F4DE8">
        <w:t>年的</w:t>
      </w:r>
      <w:r w:rsidRPr="004F4DE8">
        <w:t>73.2</w:t>
      </w:r>
      <w:r w:rsidRPr="004F4DE8">
        <w:t>岁。</w:t>
      </w:r>
    </w:p>
    <w:p w:rsidR="00804A7C" w:rsidRPr="00F6246A" w:rsidRDefault="00F52E38" w:rsidP="00F52E38">
      <w:pPr>
        <w:pStyle w:val="H4GC"/>
        <w:rPr>
          <w:rFonts w:hint="eastAsia"/>
        </w:rPr>
      </w:pPr>
      <w:r w:rsidRPr="004F4DE8">
        <w:tab/>
      </w:r>
      <w:r w:rsidRPr="004F4DE8">
        <w:tab/>
      </w:r>
      <w:r w:rsidR="00804A7C" w:rsidRPr="004F4DE8">
        <w:t>关于委员会对俄罗斯联邦第四次定期报告的意见</w:t>
      </w:r>
      <w:r w:rsidR="00F6246A">
        <w:rPr>
          <w:rFonts w:hint="eastAsia"/>
        </w:rPr>
        <w:t>和</w:t>
      </w:r>
      <w:r w:rsidR="00804A7C" w:rsidRPr="004F4DE8">
        <w:t>建议</w:t>
      </w:r>
      <w:r w:rsidR="00804A7C" w:rsidRPr="004F4DE8">
        <w:t>31</w:t>
      </w:r>
      <w:r w:rsidR="00804A7C" w:rsidRPr="004F4DE8">
        <w:t>和</w:t>
      </w:r>
      <w:r w:rsidR="00804A7C" w:rsidRPr="004F4DE8">
        <w:t>59</w:t>
      </w:r>
    </w:p>
    <w:p w:rsidR="00804A7C" w:rsidRPr="004F4DE8" w:rsidRDefault="00804A7C" w:rsidP="0096566C">
      <w:pPr>
        <w:pStyle w:val="SingleTxtGC"/>
        <w:tabs>
          <w:tab w:val="clear" w:pos="1565"/>
          <w:tab w:val="left" w:pos="1666"/>
        </w:tabs>
      </w:pPr>
      <w:r w:rsidRPr="004F4DE8">
        <w:t>292.</w:t>
      </w:r>
      <w:r w:rsidRPr="004F4DE8">
        <w:tab/>
      </w:r>
      <w:r w:rsidRPr="004F4DE8">
        <w:t>在实施《</w:t>
      </w:r>
      <w:r w:rsidRPr="004F4DE8">
        <w:t>2006-2007</w:t>
      </w:r>
      <w:r w:rsidRPr="004F4DE8">
        <w:t>年全民保健优先计划框架》内，在向俄联邦主体提供诊断设备、卫生运输工具和药物方面，为医疗机构提供了约</w:t>
      </w:r>
      <w:r w:rsidRPr="004F4DE8">
        <w:t>4.3</w:t>
      </w:r>
      <w:r w:rsidRPr="004F4DE8">
        <w:t>万件诊断设备、</w:t>
      </w:r>
      <w:r w:rsidRPr="004F4DE8">
        <w:t>1.3</w:t>
      </w:r>
      <w:r w:rsidRPr="004F4DE8">
        <w:t>万多件卫生运输工具。为</w:t>
      </w:r>
      <w:r w:rsidRPr="004F4DE8">
        <w:t>1</w:t>
      </w:r>
      <w:r w:rsidRPr="004F4DE8">
        <w:t>万多家治疗预防机构，包括约</w:t>
      </w:r>
      <w:r w:rsidRPr="004F4DE8">
        <w:t>1 000</w:t>
      </w:r>
      <w:r w:rsidRPr="004F4DE8">
        <w:t>家儿童治疗预防机构配备了医疗器材。</w:t>
      </w:r>
    </w:p>
    <w:p w:rsidR="00804A7C" w:rsidRPr="004F4DE8" w:rsidRDefault="00804A7C" w:rsidP="0096566C">
      <w:pPr>
        <w:pStyle w:val="SingleTxtGC"/>
        <w:tabs>
          <w:tab w:val="clear" w:pos="1565"/>
          <w:tab w:val="left" w:pos="1666"/>
        </w:tabs>
      </w:pPr>
      <w:r w:rsidRPr="004F4DE8">
        <w:t>293.</w:t>
      </w:r>
      <w:r w:rsidRPr="004F4DE8">
        <w:tab/>
      </w:r>
      <w:r w:rsidRPr="004F4DE8">
        <w:t>为俄联邦主体大量采购并提供了免疫和抗病毒药品、艾滋病毒感染诊断检测系统、</w:t>
      </w:r>
      <w:r w:rsidRPr="004F4DE8">
        <w:t>В</w:t>
      </w:r>
      <w:r w:rsidRPr="004F4DE8">
        <w:t>型和</w:t>
      </w:r>
      <w:r w:rsidRPr="004F4DE8">
        <w:t>С</w:t>
      </w:r>
      <w:r w:rsidRPr="004F4DE8">
        <w:t>型病毒性肝炎治疗药物、新生儿普查耗材等。</w:t>
      </w:r>
    </w:p>
    <w:p w:rsidR="00804A7C" w:rsidRPr="004F4DE8" w:rsidRDefault="00804A7C" w:rsidP="0096566C">
      <w:pPr>
        <w:pStyle w:val="SingleTxtGC"/>
        <w:tabs>
          <w:tab w:val="clear" w:pos="1565"/>
          <w:tab w:val="left" w:pos="1666"/>
        </w:tabs>
      </w:pPr>
      <w:r w:rsidRPr="004F4DE8">
        <w:t>294.</w:t>
      </w:r>
      <w:r w:rsidRPr="004F4DE8">
        <w:tab/>
      </w:r>
      <w:r w:rsidRPr="004F4DE8">
        <w:t>同时也在国家教育机构中开展一级医疗网点医生</w:t>
      </w:r>
      <w:r w:rsidR="005E7055" w:rsidRPr="004F4DE8">
        <w:t>(</w:t>
      </w:r>
      <w:r w:rsidRPr="004F4DE8">
        <w:t>社区医院内科医师和普科实习医生</w:t>
      </w:r>
      <w:r w:rsidR="005E7055" w:rsidRPr="004F4DE8">
        <w:t>)</w:t>
      </w:r>
      <w:r w:rsidRPr="004F4DE8">
        <w:t>的培训工作。根据现行法律，向俄联邦土著民族提供一系列医疗保障。譬如，根据</w:t>
      </w:r>
      <w:smartTag w:uri="urn:schemas-microsoft-com:office:smarttags" w:element="chsdate">
        <w:smartTagPr>
          <w:attr w:name="IsROCDate" w:val="False"/>
          <w:attr w:name="IsLunarDate" w:val="False"/>
          <w:attr w:name="Day" w:val="30"/>
          <w:attr w:name="Month" w:val="4"/>
          <w:attr w:name="Year" w:val="1999"/>
        </w:smartTagPr>
        <w:r w:rsidRPr="004F4DE8">
          <w:t>1999</w:t>
        </w:r>
        <w:r w:rsidRPr="004F4DE8">
          <w:t>年</w:t>
        </w:r>
        <w:r w:rsidRPr="004F4DE8">
          <w:t>4</w:t>
        </w:r>
        <w:r w:rsidRPr="004F4DE8">
          <w:t>月</w:t>
        </w:r>
        <w:r w:rsidRPr="004F4DE8">
          <w:t>30</w:t>
        </w:r>
        <w:r w:rsidRPr="004F4DE8">
          <w:t>日</w:t>
        </w:r>
      </w:smartTag>
      <w:r w:rsidRPr="004F4DE8">
        <w:t>“</w:t>
      </w:r>
      <w:r w:rsidRPr="004F4DE8">
        <w:t>关于俄联邦土著民族权利保障</w:t>
      </w:r>
      <w:r w:rsidRPr="004F4DE8">
        <w:t>”</w:t>
      </w:r>
      <w:r w:rsidRPr="004F4DE8">
        <w:t>的第</w:t>
      </w:r>
      <w:r w:rsidRPr="004F4DE8">
        <w:t>82</w:t>
      </w:r>
      <w:r w:rsidRPr="004F4DE8">
        <w:t>号联邦法第</w:t>
      </w:r>
      <w:r w:rsidRPr="004F4DE8">
        <w:t>8</w:t>
      </w:r>
      <w:r w:rsidRPr="004F4DE8">
        <w:t>条第</w:t>
      </w:r>
      <w:r w:rsidRPr="004F4DE8">
        <w:t>9</w:t>
      </w:r>
      <w:r w:rsidRPr="004F4DE8">
        <w:t>款，向俄联邦所有的土著民族提供免费医疗救助，包括在为俄联邦公民免费提供医疗救助国家保障计划框架下，在国家和城镇保健机构中提供年度例行的疾病综合防治服务。</w:t>
      </w:r>
    </w:p>
    <w:p w:rsidR="00804A7C" w:rsidRPr="004F4DE8" w:rsidRDefault="00804A7C" w:rsidP="0096566C">
      <w:pPr>
        <w:pStyle w:val="SingleTxtGC"/>
        <w:tabs>
          <w:tab w:val="clear" w:pos="1565"/>
          <w:tab w:val="left" w:pos="1666"/>
        </w:tabs>
      </w:pPr>
      <w:r w:rsidRPr="004F4DE8">
        <w:t>295.</w:t>
      </w:r>
      <w:r w:rsidRPr="004F4DE8">
        <w:tab/>
      </w:r>
      <w:r w:rsidRPr="004F4DE8">
        <w:t>国家</w:t>
      </w:r>
      <w:r w:rsidRPr="004F4DE8">
        <w:t>“</w:t>
      </w:r>
      <w:r w:rsidRPr="004F4DE8">
        <w:t>北方</w:t>
      </w:r>
      <w:r w:rsidRPr="004F4DE8">
        <w:t>”</w:t>
      </w:r>
      <w:r w:rsidRPr="004F4DE8">
        <w:t>政策的主要任务，是通过建立能够在遗传学诊断、预防性纠正法和病理学预防的基础上保证所有居民健康的医疗服务体系，来改善人口状况、降低死亡率</w:t>
      </w:r>
      <w:r w:rsidR="005E7055" w:rsidRPr="004F4DE8">
        <w:t>(</w:t>
      </w:r>
      <w:r w:rsidRPr="004F4DE8">
        <w:t>特别是对儿童和劳动年龄的人群</w:t>
      </w:r>
      <w:r w:rsidR="005E7055" w:rsidRPr="004F4DE8">
        <w:t>)</w:t>
      </w:r>
      <w:r w:rsidRPr="004F4DE8">
        <w:t>。</w:t>
      </w:r>
    </w:p>
    <w:p w:rsidR="00804A7C" w:rsidRPr="004F4DE8" w:rsidRDefault="00804A7C" w:rsidP="0096566C">
      <w:pPr>
        <w:pStyle w:val="SingleTxtGC"/>
        <w:tabs>
          <w:tab w:val="clear" w:pos="1565"/>
          <w:tab w:val="left" w:pos="1666"/>
        </w:tabs>
      </w:pPr>
      <w:r w:rsidRPr="004F4DE8">
        <w:t>296.</w:t>
      </w:r>
      <w:r w:rsidRPr="004F4DE8">
        <w:tab/>
      </w:r>
      <w:r w:rsidRPr="004F4DE8">
        <w:t>为了有效落实所有的既定措施，必须进行充分的科学跟踪，继续开展传染病和非传染病在北方土著居民中的流行病学研究，研究现行保健体系的有效性，研究和采用新型医疗救助组织形式，探索环境生态保护与恢复的新手段和新方法。</w:t>
      </w:r>
    </w:p>
    <w:p w:rsidR="00804A7C" w:rsidRPr="004F4DE8" w:rsidRDefault="00804A7C" w:rsidP="0096566C">
      <w:pPr>
        <w:pStyle w:val="SingleTxtGC"/>
        <w:tabs>
          <w:tab w:val="clear" w:pos="1565"/>
          <w:tab w:val="left" w:pos="1666"/>
        </w:tabs>
      </w:pPr>
      <w:r w:rsidRPr="004F4DE8">
        <w:t>297.</w:t>
      </w:r>
      <w:r w:rsidRPr="004F4DE8">
        <w:tab/>
      </w:r>
      <w:r w:rsidRPr="004F4DE8">
        <w:t>在保证医疗救助的质量和普及性方面，全民保健优先计划为北方地区的居民和土著民族提供了有力支持。在该计划框架下所实施的居民保健措施，主要有以下方面：</w:t>
      </w:r>
    </w:p>
    <w:p w:rsidR="00804A7C" w:rsidRPr="004F4DE8" w:rsidRDefault="00804A7C" w:rsidP="00867C38">
      <w:pPr>
        <w:numPr>
          <w:ilvl w:val="0"/>
          <w:numId w:val="14"/>
        </w:numPr>
        <w:tabs>
          <w:tab w:val="clear" w:pos="431"/>
          <w:tab w:val="clear" w:pos="720"/>
          <w:tab w:val="left" w:pos="2200"/>
          <w:tab w:val="left" w:pos="2268"/>
          <w:tab w:val="left" w:pos="6237"/>
        </w:tabs>
        <w:overflowPunct/>
        <w:adjustRightInd/>
        <w:snapToGrid/>
        <w:spacing w:after="120" w:line="240" w:lineRule="atLeast"/>
        <w:ind w:left="2200" w:right="1134" w:hanging="500"/>
        <w:rPr>
          <w:szCs w:val="21"/>
        </w:rPr>
      </w:pPr>
      <w:r w:rsidRPr="004F4DE8">
        <w:rPr>
          <w:szCs w:val="21"/>
        </w:rPr>
        <w:t>发展预防性医疗救助</w:t>
      </w:r>
      <w:r w:rsidR="005E7055" w:rsidRPr="004F4DE8">
        <w:rPr>
          <w:szCs w:val="21"/>
        </w:rPr>
        <w:t>(</w:t>
      </w:r>
      <w:r w:rsidRPr="004F4DE8">
        <w:rPr>
          <w:szCs w:val="21"/>
        </w:rPr>
        <w:t>预防检查、综合防治、接种疫苗</w:t>
      </w:r>
      <w:r w:rsidR="005E7055" w:rsidRPr="004F4DE8">
        <w:rPr>
          <w:szCs w:val="21"/>
        </w:rPr>
        <w:t>)</w:t>
      </w:r>
      <w:r w:rsidRPr="004F4DE8">
        <w:rPr>
          <w:szCs w:val="21"/>
        </w:rPr>
        <w:t>；</w:t>
      </w:r>
    </w:p>
    <w:p w:rsidR="00804A7C" w:rsidRPr="004F4DE8" w:rsidRDefault="00804A7C" w:rsidP="00867C38">
      <w:pPr>
        <w:numPr>
          <w:ilvl w:val="0"/>
          <w:numId w:val="14"/>
        </w:numPr>
        <w:tabs>
          <w:tab w:val="clear" w:pos="431"/>
          <w:tab w:val="clear" w:pos="720"/>
          <w:tab w:val="left" w:pos="2200"/>
          <w:tab w:val="left" w:pos="2268"/>
          <w:tab w:val="left" w:pos="6237"/>
        </w:tabs>
        <w:overflowPunct/>
        <w:adjustRightInd/>
        <w:snapToGrid/>
        <w:spacing w:after="120" w:line="240" w:lineRule="atLeast"/>
        <w:ind w:left="2200" w:right="1134" w:hanging="500"/>
        <w:rPr>
          <w:szCs w:val="21"/>
        </w:rPr>
      </w:pPr>
      <w:r w:rsidRPr="004F4DE8">
        <w:rPr>
          <w:szCs w:val="21"/>
        </w:rPr>
        <w:t>加强一级保健、医学急救、孕产妇保健机构的器材基础；</w:t>
      </w:r>
    </w:p>
    <w:p w:rsidR="00804A7C" w:rsidRPr="004F4DE8" w:rsidRDefault="00804A7C" w:rsidP="00867C38">
      <w:pPr>
        <w:numPr>
          <w:ilvl w:val="0"/>
          <w:numId w:val="14"/>
        </w:numPr>
        <w:tabs>
          <w:tab w:val="clear" w:pos="431"/>
          <w:tab w:val="clear" w:pos="720"/>
          <w:tab w:val="left" w:pos="2200"/>
          <w:tab w:val="left" w:pos="2268"/>
          <w:tab w:val="left" w:pos="6237"/>
        </w:tabs>
        <w:overflowPunct/>
        <w:adjustRightInd/>
        <w:snapToGrid/>
        <w:spacing w:after="120" w:line="240" w:lineRule="atLeast"/>
        <w:ind w:left="2200" w:right="1134" w:hanging="500"/>
        <w:rPr>
          <w:szCs w:val="21"/>
        </w:rPr>
      </w:pPr>
      <w:r w:rsidRPr="004F4DE8">
        <w:rPr>
          <w:szCs w:val="21"/>
        </w:rPr>
        <w:t>解决干部问题、增进医务工作者提供优质医疗服务的物质利益；</w:t>
      </w:r>
    </w:p>
    <w:p w:rsidR="00804A7C" w:rsidRPr="004F4DE8" w:rsidRDefault="00804A7C" w:rsidP="00867C38">
      <w:pPr>
        <w:numPr>
          <w:ilvl w:val="0"/>
          <w:numId w:val="14"/>
        </w:numPr>
        <w:tabs>
          <w:tab w:val="clear" w:pos="431"/>
          <w:tab w:val="clear" w:pos="720"/>
          <w:tab w:val="left" w:pos="2200"/>
          <w:tab w:val="left" w:pos="2268"/>
          <w:tab w:val="left" w:pos="6237"/>
        </w:tabs>
        <w:overflowPunct/>
        <w:adjustRightInd/>
        <w:snapToGrid/>
        <w:spacing w:after="120" w:line="240" w:lineRule="atLeast"/>
        <w:ind w:left="2200" w:right="1134" w:hanging="500"/>
        <w:rPr>
          <w:szCs w:val="21"/>
        </w:rPr>
      </w:pPr>
      <w:r w:rsidRPr="004F4DE8">
        <w:rPr>
          <w:szCs w:val="21"/>
        </w:rPr>
        <w:t>为居民提供高技术医疗救助。</w:t>
      </w:r>
    </w:p>
    <w:p w:rsidR="00804A7C" w:rsidRPr="004F4DE8" w:rsidRDefault="00804A7C" w:rsidP="0096566C">
      <w:pPr>
        <w:pStyle w:val="SingleTxtGC"/>
        <w:tabs>
          <w:tab w:val="clear" w:pos="1565"/>
          <w:tab w:val="left" w:pos="1666"/>
        </w:tabs>
      </w:pPr>
      <w:r w:rsidRPr="004F4DE8">
        <w:t>298.</w:t>
      </w:r>
      <w:r w:rsidRPr="004F4DE8">
        <w:tab/>
      </w:r>
      <w:r w:rsidRPr="004F4DE8">
        <w:t>对于人口状况不佳的北方地区，最为迫切的任务是把降低由可防原因、高致亡疾病和职业病造成的死亡率的措施纳入《</w:t>
      </w:r>
      <w:r w:rsidRPr="004F4DE8">
        <w:rPr>
          <w:iCs/>
        </w:rPr>
        <w:t>全民保健优先计划》。</w:t>
      </w:r>
    </w:p>
    <w:p w:rsidR="00804A7C" w:rsidRPr="004F4DE8" w:rsidRDefault="00804A7C" w:rsidP="0096566C">
      <w:pPr>
        <w:pStyle w:val="SingleTxtGC"/>
        <w:tabs>
          <w:tab w:val="clear" w:pos="1565"/>
          <w:tab w:val="left" w:pos="1666"/>
        </w:tabs>
      </w:pPr>
      <w:r w:rsidRPr="004F4DE8">
        <w:t>299.</w:t>
      </w:r>
      <w:r w:rsidRPr="004F4DE8">
        <w:tab/>
      </w:r>
      <w:r w:rsidRPr="004F4DE8">
        <w:t>《</w:t>
      </w:r>
      <w:r w:rsidRPr="004F4DE8">
        <w:rPr>
          <w:iCs/>
        </w:rPr>
        <w:t>全民保健优先计划》确定的目标是，根据各地区的社会基础、居住分布等特点，构建旨在提高一级保健效率和加强一级保健职能的基础和条件。</w:t>
      </w:r>
    </w:p>
    <w:p w:rsidR="00804A7C" w:rsidRPr="004F4DE8" w:rsidRDefault="00804A7C" w:rsidP="0096566C">
      <w:pPr>
        <w:pStyle w:val="SingleTxtGC"/>
        <w:tabs>
          <w:tab w:val="clear" w:pos="1565"/>
          <w:tab w:val="left" w:pos="1666"/>
        </w:tabs>
      </w:pPr>
      <w:r w:rsidRPr="004F4DE8">
        <w:t>300.</w:t>
      </w:r>
      <w:r w:rsidRPr="004F4DE8">
        <w:tab/>
      </w:r>
      <w:r w:rsidRPr="004F4DE8">
        <w:t>因此，俄罗斯</w:t>
      </w:r>
      <w:r w:rsidRPr="004F4DE8">
        <w:rPr>
          <w:iCs/>
        </w:rPr>
        <w:t>卫生与社会发展部于</w:t>
      </w:r>
      <w:smartTag w:uri="urn:schemas-microsoft-com:office:smarttags" w:element="chsdate">
        <w:smartTagPr>
          <w:attr w:name="IsROCDate" w:val="False"/>
          <w:attr w:name="IsLunarDate" w:val="False"/>
          <w:attr w:name="Day" w:val="4"/>
          <w:attr w:name="Month" w:val="8"/>
          <w:attr w:name="Year" w:val="2006"/>
        </w:smartTagPr>
        <w:r w:rsidRPr="004F4DE8">
          <w:rPr>
            <w:iCs/>
          </w:rPr>
          <w:t>2006</w:t>
        </w:r>
        <w:r w:rsidRPr="004F4DE8">
          <w:rPr>
            <w:iCs/>
          </w:rPr>
          <w:t>年</w:t>
        </w:r>
        <w:r w:rsidRPr="004F4DE8">
          <w:rPr>
            <w:iCs/>
          </w:rPr>
          <w:t>8</w:t>
        </w:r>
        <w:r w:rsidRPr="004F4DE8">
          <w:rPr>
            <w:iCs/>
          </w:rPr>
          <w:t>月</w:t>
        </w:r>
        <w:r w:rsidRPr="004F4DE8">
          <w:rPr>
            <w:iCs/>
          </w:rPr>
          <w:t>4</w:t>
        </w:r>
        <w:r w:rsidRPr="004F4DE8">
          <w:rPr>
            <w:iCs/>
          </w:rPr>
          <w:t>日</w:t>
        </w:r>
      </w:smartTag>
      <w:r w:rsidRPr="004F4DE8">
        <w:rPr>
          <w:iCs/>
        </w:rPr>
        <w:t>颁布了</w:t>
      </w:r>
      <w:r w:rsidRPr="004F4DE8">
        <w:rPr>
          <w:iCs/>
        </w:rPr>
        <w:t>“</w:t>
      </w:r>
      <w:r w:rsidRPr="004F4DE8">
        <w:rPr>
          <w:iCs/>
        </w:rPr>
        <w:t>关于分片组织居民医疗服务的办法</w:t>
      </w:r>
      <w:r w:rsidRPr="004F4DE8">
        <w:rPr>
          <w:iCs/>
        </w:rPr>
        <w:t>”</w:t>
      </w:r>
      <w:r w:rsidRPr="004F4DE8">
        <w:rPr>
          <w:iCs/>
        </w:rPr>
        <w:t>的第</w:t>
      </w:r>
      <w:r w:rsidRPr="004F4DE8">
        <w:rPr>
          <w:iCs/>
        </w:rPr>
        <w:t>584</w:t>
      </w:r>
      <w:r w:rsidRPr="004F4DE8">
        <w:rPr>
          <w:iCs/>
        </w:rPr>
        <w:t>号令，旨在根据地区特点，协调解决包括极北及相似地区、高山、荒漠、缺水和其他气候恶劣、长久季节性隔离地区，以及低人口密度地区的居民分片医疗保障问题。</w:t>
      </w:r>
    </w:p>
    <w:p w:rsidR="00804A7C" w:rsidRPr="004F4DE8" w:rsidRDefault="0005470F" w:rsidP="0005470F">
      <w:pPr>
        <w:pStyle w:val="H4GC"/>
        <w:rPr>
          <w:rFonts w:hint="eastAsia"/>
        </w:rPr>
      </w:pPr>
      <w:r>
        <w:rPr>
          <w:rFonts w:hint="eastAsia"/>
        </w:rPr>
        <w:tab/>
      </w:r>
      <w:r>
        <w:rPr>
          <w:rFonts w:hint="eastAsia"/>
        </w:rPr>
        <w:tab/>
      </w:r>
      <w:r w:rsidR="00804A7C" w:rsidRPr="004F4DE8">
        <w:t>关于委员会对俄罗斯联邦第四次定期报告的意见</w:t>
      </w:r>
      <w:r w:rsidR="00742536">
        <w:rPr>
          <w:rFonts w:hint="eastAsia"/>
        </w:rPr>
        <w:t>和</w:t>
      </w:r>
      <w:r w:rsidR="00804A7C" w:rsidRPr="004F4DE8">
        <w:t>建议</w:t>
      </w:r>
      <w:r w:rsidR="00804A7C" w:rsidRPr="004F4DE8">
        <w:t>32</w:t>
      </w:r>
      <w:r w:rsidR="00804A7C" w:rsidRPr="004F4DE8">
        <w:t>和</w:t>
      </w:r>
      <w:r w:rsidR="00804A7C" w:rsidRPr="004F4DE8">
        <w:t>60</w:t>
      </w:r>
    </w:p>
    <w:p w:rsidR="00804A7C" w:rsidRPr="004F4DE8" w:rsidRDefault="00804A7C" w:rsidP="0096566C">
      <w:pPr>
        <w:pStyle w:val="SingleTxtGC"/>
        <w:tabs>
          <w:tab w:val="clear" w:pos="1565"/>
          <w:tab w:val="left" w:pos="1666"/>
        </w:tabs>
      </w:pPr>
      <w:r w:rsidRPr="004F4DE8">
        <w:t>301.</w:t>
      </w:r>
      <w:r w:rsidRPr="004F4DE8">
        <w:tab/>
      </w:r>
      <w:r w:rsidRPr="004F4DE8">
        <w:t>《俄罗斯保健法原则》第六章</w:t>
      </w:r>
      <w:r w:rsidR="005E7055" w:rsidRPr="004F4DE8">
        <w:t>(</w:t>
      </w:r>
      <w:r w:rsidRPr="004F4DE8">
        <w:t>下简称《原则》</w:t>
      </w:r>
      <w:r w:rsidR="005E7055" w:rsidRPr="004F4DE8">
        <w:t>)</w:t>
      </w:r>
      <w:r w:rsidRPr="004F4DE8">
        <w:t>确立了公民在接受医疗社会援助方面的权利，规定了公民寻求司法和司法外保护的可能性。譬如，根据《原则》第</w:t>
      </w:r>
      <w:r w:rsidRPr="004F4DE8">
        <w:t>30</w:t>
      </w:r>
      <w:r w:rsidRPr="004F4DE8">
        <w:t>条，患者在求医和就医时有权得到医疗服务人员的尊重和人道对待，有权得到符合卫生条件的治疗和食宿，有权要求医疗服务机构对其求医事实、健康状况、诊断和其他检查治疗信息等予以保密。</w:t>
      </w:r>
    </w:p>
    <w:p w:rsidR="00804A7C" w:rsidRPr="004F4DE8" w:rsidRDefault="00804A7C" w:rsidP="0096566C">
      <w:pPr>
        <w:pStyle w:val="SingleTxtGC"/>
        <w:tabs>
          <w:tab w:val="clear" w:pos="1565"/>
          <w:tab w:val="left" w:pos="1666"/>
        </w:tabs>
      </w:pPr>
      <w:r w:rsidRPr="004F4DE8">
        <w:t>302.</w:t>
      </w:r>
      <w:r w:rsidRPr="004F4DE8">
        <w:tab/>
      </w:r>
      <w:r w:rsidRPr="004F4DE8">
        <w:t>《原则》第十二章载有涉及损害公民健康的责任条款。如《原则》第</w:t>
      </w:r>
      <w:r w:rsidRPr="004F4DE8">
        <w:t>66</w:t>
      </w:r>
      <w:r w:rsidRPr="004F4DE8">
        <w:t>条规定，在损害公民健康的情况下，责任方应按俄联邦法律规定的数额和方式向受害方进行赔偿。</w:t>
      </w:r>
    </w:p>
    <w:p w:rsidR="00804A7C" w:rsidRPr="004F4DE8" w:rsidRDefault="00804A7C" w:rsidP="0096566C">
      <w:pPr>
        <w:pStyle w:val="SingleTxtGC"/>
        <w:tabs>
          <w:tab w:val="clear" w:pos="1565"/>
          <w:tab w:val="left" w:pos="1666"/>
        </w:tabs>
      </w:pPr>
      <w:r w:rsidRPr="004F4DE8">
        <w:t>303.</w:t>
      </w:r>
      <w:r w:rsidRPr="004F4DE8">
        <w:tab/>
      </w:r>
      <w:r w:rsidRPr="004F4DE8">
        <w:t>除上述《原则》外，现行的行业法规也制定了涉及保健领域损害赔偿的标准。如</w:t>
      </w:r>
      <w:r w:rsidRPr="004F4DE8">
        <w:t>“</w:t>
      </w:r>
      <w:r w:rsidRPr="004F4DE8">
        <w:t>关于药物</w:t>
      </w:r>
      <w:r w:rsidRPr="004F4DE8">
        <w:t>”</w:t>
      </w:r>
      <w:r w:rsidRPr="004F4DE8">
        <w:t>的联邦法第</w:t>
      </w:r>
      <w:r w:rsidRPr="004F4DE8">
        <w:t>45</w:t>
      </w:r>
      <w:r w:rsidRPr="004F4DE8">
        <w:t>条规定，在本条款规定的情形下，药物使用造成人的健康损害时，药物生产者应向受害方赔偿损失。如果损害是因违反药物批发规定或药店药剂规定而使用了不能用的药品造成的，应由负有销售或发放问题药品责任的药器批发组织或药店给予赔偿。</w:t>
      </w:r>
    </w:p>
    <w:p w:rsidR="00804A7C" w:rsidRPr="004F4DE8" w:rsidRDefault="00804A7C" w:rsidP="0096566C">
      <w:pPr>
        <w:pStyle w:val="SingleTxtGC"/>
        <w:tabs>
          <w:tab w:val="clear" w:pos="1565"/>
          <w:tab w:val="left" w:pos="1666"/>
        </w:tabs>
      </w:pPr>
      <w:r w:rsidRPr="004F4DE8">
        <w:t>304.</w:t>
      </w:r>
      <w:r w:rsidRPr="004F4DE8">
        <w:tab/>
      </w:r>
      <w:r w:rsidRPr="004F4DE8">
        <w:t>根据</w:t>
      </w:r>
      <w:r w:rsidRPr="004F4DE8">
        <w:t>“</w:t>
      </w:r>
      <w:r w:rsidRPr="004F4DE8">
        <w:t>关于俄联邦公民医疗保险</w:t>
      </w:r>
      <w:r w:rsidRPr="004F4DE8">
        <w:t>”</w:t>
      </w:r>
      <w:r w:rsidRPr="004F4DE8">
        <w:t>的联邦法，俄联邦公民有权对运营于强制医疗保险体系的保健机构和私营医生提出起诉，包括有权获得对损害给予的物质赔偿，无论医疗保险合同中是否有此项约定。</w:t>
      </w:r>
    </w:p>
    <w:p w:rsidR="00804A7C" w:rsidRPr="004F4DE8" w:rsidRDefault="00804A7C" w:rsidP="0096566C">
      <w:pPr>
        <w:pStyle w:val="SingleTxtGC"/>
        <w:tabs>
          <w:tab w:val="clear" w:pos="1565"/>
          <w:tab w:val="left" w:pos="1666"/>
        </w:tabs>
      </w:pPr>
      <w:r w:rsidRPr="004F4DE8">
        <w:t>305.</w:t>
      </w:r>
      <w:r w:rsidRPr="004F4DE8">
        <w:tab/>
      </w:r>
      <w:r w:rsidRPr="004F4DE8">
        <w:t>关于职业道德问题，应当指出，《原则》第</w:t>
      </w:r>
      <w:r w:rsidRPr="004F4DE8">
        <w:t>5</w:t>
      </w:r>
      <w:r w:rsidRPr="004F4DE8">
        <w:t>条授权联邦执行权力机关确定成立公民保健道德问题委员会及其活动的办法。</w:t>
      </w:r>
    </w:p>
    <w:p w:rsidR="00804A7C" w:rsidRPr="004F4DE8" w:rsidRDefault="00804A7C" w:rsidP="0096566C">
      <w:pPr>
        <w:pStyle w:val="SingleTxtGC"/>
        <w:tabs>
          <w:tab w:val="clear" w:pos="1565"/>
          <w:tab w:val="left" w:pos="1666"/>
        </w:tabs>
      </w:pPr>
      <w:r w:rsidRPr="004F4DE8">
        <w:t>306.</w:t>
      </w:r>
      <w:r w:rsidRPr="004F4DE8">
        <w:tab/>
      </w:r>
      <w:r w:rsidRPr="004F4DE8">
        <w:t>职业化的医学和药学协会参与医疗道德规范的制定和违规问题的解决。这些协会由一些医学和药学工作者自愿组成的，旨在保护医药学工作者的权利、发展医药学实践、促进科学研究、解决与医药学工作者的职业活动相关的其他问题</w:t>
      </w:r>
      <w:r w:rsidR="005E7055" w:rsidRPr="004F4DE8">
        <w:t>(</w:t>
      </w:r>
      <w:r w:rsidRPr="004F4DE8">
        <w:t>《原则》第</w:t>
      </w:r>
      <w:r w:rsidRPr="004F4DE8">
        <w:t>62</w:t>
      </w:r>
      <w:r w:rsidRPr="004F4DE8">
        <w:t>条</w:t>
      </w:r>
      <w:r w:rsidR="005E7055" w:rsidRPr="004F4DE8">
        <w:t>)</w:t>
      </w:r>
      <w:r w:rsidRPr="004F4DE8">
        <w:t>。</w:t>
      </w:r>
      <w:r w:rsidRPr="004F4DE8">
        <w:t xml:space="preserve"> </w:t>
      </w:r>
    </w:p>
    <w:p w:rsidR="00804A7C" w:rsidRPr="00E66932" w:rsidRDefault="00F52E38" w:rsidP="00F52E38">
      <w:pPr>
        <w:pStyle w:val="H4GC"/>
        <w:rPr>
          <w:rFonts w:hint="eastAsia"/>
        </w:rPr>
      </w:pPr>
      <w:r w:rsidRPr="004F4DE8">
        <w:tab/>
      </w:r>
      <w:r w:rsidRPr="004F4DE8">
        <w:tab/>
      </w:r>
      <w:r w:rsidR="00804A7C" w:rsidRPr="004F4DE8">
        <w:t>关于委员会对俄罗斯联邦第四次定期报告的意见</w:t>
      </w:r>
      <w:r w:rsidR="00E66932">
        <w:rPr>
          <w:rFonts w:hint="eastAsia"/>
        </w:rPr>
        <w:t>和</w:t>
      </w:r>
      <w:r w:rsidR="00804A7C" w:rsidRPr="004F4DE8">
        <w:t>建议</w:t>
      </w:r>
      <w:r w:rsidR="00804A7C" w:rsidRPr="004F4DE8">
        <w:t>33</w:t>
      </w:r>
      <w:r w:rsidR="00804A7C" w:rsidRPr="004F4DE8">
        <w:t>和</w:t>
      </w:r>
      <w:r w:rsidR="00804A7C" w:rsidRPr="004F4DE8">
        <w:t>61</w:t>
      </w:r>
    </w:p>
    <w:p w:rsidR="00804A7C" w:rsidRPr="004F4DE8" w:rsidRDefault="00804A7C" w:rsidP="0096566C">
      <w:pPr>
        <w:pStyle w:val="SingleTxtGC"/>
        <w:tabs>
          <w:tab w:val="clear" w:pos="1565"/>
          <w:tab w:val="left" w:pos="1666"/>
        </w:tabs>
      </w:pPr>
      <w:r w:rsidRPr="004F4DE8">
        <w:t>307.</w:t>
      </w:r>
      <w:r w:rsidRPr="004F4DE8">
        <w:tab/>
      </w:r>
      <w:r w:rsidRPr="004F4DE8">
        <w:t>俄联邦刑事犯的保健是国家保健体系的组成部分，依据俄联邦法律开展工作。</w:t>
      </w:r>
    </w:p>
    <w:p w:rsidR="00804A7C" w:rsidRPr="004F4DE8" w:rsidRDefault="00804A7C" w:rsidP="0096566C">
      <w:pPr>
        <w:pStyle w:val="SingleTxtGC"/>
        <w:tabs>
          <w:tab w:val="clear" w:pos="1565"/>
          <w:tab w:val="left" w:pos="1666"/>
        </w:tabs>
      </w:pPr>
      <w:r w:rsidRPr="004F4DE8">
        <w:t>308.</w:t>
      </w:r>
      <w:r w:rsidRPr="004F4DE8">
        <w:tab/>
      </w:r>
      <w:r w:rsidRPr="004F4DE8">
        <w:t>改进刑事执行系统的结核病防治工作和近年来有效运用现代结核病监控战略，使得刑事执行系统的流行病状况得到明显好转。</w:t>
      </w:r>
    </w:p>
    <w:p w:rsidR="00804A7C" w:rsidRPr="004F4DE8" w:rsidRDefault="00804A7C" w:rsidP="0096566C">
      <w:pPr>
        <w:pStyle w:val="SingleTxtGC"/>
        <w:tabs>
          <w:tab w:val="clear" w:pos="1565"/>
          <w:tab w:val="left" w:pos="1666"/>
        </w:tabs>
      </w:pPr>
      <w:r w:rsidRPr="004F4DE8">
        <w:t>309.</w:t>
      </w:r>
      <w:r w:rsidRPr="004F4DE8">
        <w:tab/>
      </w:r>
      <w:r w:rsidRPr="004F4DE8">
        <w:t>在世界银行和</w:t>
      </w:r>
      <w:r w:rsidRPr="004F4DE8">
        <w:t>“</w:t>
      </w:r>
      <w:r w:rsidRPr="004F4DE8">
        <w:t>全球基金</w:t>
      </w:r>
      <w:r w:rsidRPr="004F4DE8">
        <w:t>”</w:t>
      </w:r>
      <w:r w:rsidRPr="004F4DE8">
        <w:t>计划资助下，</w:t>
      </w:r>
      <w:r w:rsidRPr="004F4DE8">
        <w:t>“</w:t>
      </w:r>
      <w:r w:rsidRPr="004F4DE8">
        <w:t>俄罗斯保健</w:t>
      </w:r>
      <w:r w:rsidRPr="004F4DE8">
        <w:t>”</w:t>
      </w:r>
      <w:r w:rsidRPr="004F4DE8">
        <w:t>基金会在</w:t>
      </w:r>
      <w:r w:rsidRPr="004F4DE8">
        <w:t>2006-2007</w:t>
      </w:r>
      <w:r w:rsidRPr="004F4DE8">
        <w:t>年间向刑事执行系统提供了细菌学临床实验室设备、耗材、</w:t>
      </w:r>
      <w:r w:rsidRPr="004F4DE8">
        <w:t>X</w:t>
      </w:r>
      <w:r w:rsidRPr="004F4DE8">
        <w:t>射线荧光照相器材、汽车，并购置了价值超过</w:t>
      </w:r>
      <w:r w:rsidRPr="004F4DE8">
        <w:t>8.2</w:t>
      </w:r>
      <w:r w:rsidRPr="004F4DE8">
        <w:t>亿卢布的储备药品用以治疗带有明显抗药性的患者。俄罗斯肺结核病研究所、俄罗斯卫生与社会发展部和世界保健组织的资深专家对俄罗斯刑事执行系统</w:t>
      </w:r>
      <w:r w:rsidRPr="004F4DE8">
        <w:t>300</w:t>
      </w:r>
      <w:r w:rsidRPr="004F4DE8">
        <w:t>多名专业人员进行了现代结核病防治法培训。</w:t>
      </w:r>
    </w:p>
    <w:p w:rsidR="00804A7C" w:rsidRPr="004F4DE8" w:rsidRDefault="00804A7C" w:rsidP="0096566C">
      <w:pPr>
        <w:pStyle w:val="SingleTxtGC"/>
        <w:tabs>
          <w:tab w:val="clear" w:pos="1565"/>
          <w:tab w:val="left" w:pos="1666"/>
        </w:tabs>
      </w:pPr>
      <w:r w:rsidRPr="004F4DE8">
        <w:t>310.</w:t>
      </w:r>
      <w:r w:rsidRPr="004F4DE8">
        <w:tab/>
      </w:r>
      <w:r w:rsidRPr="004F4DE8">
        <w:t>俄罗斯刑事执行系统在</w:t>
      </w:r>
      <w:r w:rsidRPr="004F4DE8">
        <w:t>2002</w:t>
      </w:r>
      <w:r w:rsidRPr="004F4DE8">
        <w:t>年只有</w:t>
      </w:r>
      <w:r w:rsidRPr="004F4DE8">
        <w:t>15</w:t>
      </w:r>
      <w:r w:rsidRPr="004F4DE8">
        <w:t>个结核病细菌学诊断实验室，到</w:t>
      </w:r>
      <w:r w:rsidRPr="004F4DE8">
        <w:t>2007</w:t>
      </w:r>
      <w:r w:rsidRPr="004F4DE8">
        <w:t>年已新增</w:t>
      </w:r>
      <w:r w:rsidRPr="004F4DE8">
        <w:t>90</w:t>
      </w:r>
      <w:r w:rsidRPr="004F4DE8">
        <w:t>个现代化的结核病细菌学诊断实验室和</w:t>
      </w:r>
      <w:r w:rsidRPr="004F4DE8">
        <w:t>518</w:t>
      </w:r>
      <w:r w:rsidRPr="004F4DE8">
        <w:t>个临床诊断实验室。建立了</w:t>
      </w:r>
      <w:r w:rsidRPr="004F4DE8">
        <w:t>1.5</w:t>
      </w:r>
      <w:r w:rsidRPr="004F4DE8">
        <w:t>年的结核病防治基本药物储备，而向拥有大型实验基地的地区充分提供了二代药品用以抗药性结核病的治疗。刑事执行系统主要关注带菌病人的排查和对结核病防治药物敏感性的确定。</w:t>
      </w:r>
    </w:p>
    <w:p w:rsidR="00804A7C" w:rsidRPr="004F4DE8" w:rsidRDefault="00804A7C" w:rsidP="0096566C">
      <w:pPr>
        <w:pStyle w:val="SingleTxtGC"/>
        <w:tabs>
          <w:tab w:val="clear" w:pos="1565"/>
          <w:tab w:val="left" w:pos="1666"/>
        </w:tabs>
      </w:pPr>
      <w:r w:rsidRPr="004F4DE8">
        <w:t>311.</w:t>
      </w:r>
      <w:r w:rsidRPr="004F4DE8">
        <w:tab/>
      </w:r>
      <w:r w:rsidRPr="004F4DE8">
        <w:t>在《公共疾病预防</w:t>
      </w:r>
      <w:r w:rsidR="005E7055" w:rsidRPr="004F4DE8">
        <w:t>(</w:t>
      </w:r>
      <w:r w:rsidRPr="004F4DE8">
        <w:t>2002-2006</w:t>
      </w:r>
      <w:r w:rsidRPr="004F4DE8">
        <w:t>年</w:t>
      </w:r>
      <w:r w:rsidR="005E7055" w:rsidRPr="004F4DE8">
        <w:t>)</w:t>
      </w:r>
      <w:r w:rsidRPr="004F4DE8">
        <w:t>联邦专项计划》</w:t>
      </w:r>
      <w:r w:rsidR="005E7055" w:rsidRPr="004F4DE8">
        <w:t>(</w:t>
      </w:r>
      <w:r w:rsidRPr="004F4DE8">
        <w:t>以下简称《计划》</w:t>
      </w:r>
      <w:r w:rsidR="005E7055" w:rsidRPr="004F4DE8">
        <w:t>)</w:t>
      </w:r>
      <w:r w:rsidRPr="004F4DE8">
        <w:t>的《俄罗斯预防结核病的紧急措施》子计划下，进行了旨在使受侦讯者在隔离侦讯室和犯人在改造机关的收容条件符合俄联邦法律并达到国际收容标准的工作。增加了刑事执行系统防治机构的医疗设备，修建和改造了犯人、传染性结核病人收容和门诊治疗的防治机构。总投资额达到</w:t>
      </w:r>
      <w:r w:rsidRPr="004F4DE8">
        <w:t>19.0438</w:t>
      </w:r>
      <w:r w:rsidRPr="004F4DE8">
        <w:t>亿卢布。上述子计划的专项拨款改善了结核病防治机构的药品保障，并使其诊疗设备开始得以更新。</w:t>
      </w:r>
    </w:p>
    <w:p w:rsidR="00804A7C" w:rsidRPr="004F4DE8" w:rsidRDefault="00804A7C" w:rsidP="0096566C">
      <w:pPr>
        <w:pStyle w:val="SingleTxtGC"/>
        <w:tabs>
          <w:tab w:val="clear" w:pos="1565"/>
          <w:tab w:val="left" w:pos="1666"/>
        </w:tabs>
      </w:pPr>
      <w:r w:rsidRPr="004F4DE8">
        <w:t>312.</w:t>
      </w:r>
      <w:r w:rsidRPr="004F4DE8">
        <w:tab/>
      </w:r>
      <w:r w:rsidRPr="004F4DE8">
        <w:t>近年来，同俄罗斯卫生与社会发展部、世界卫生组织和美国国际发展署、</w:t>
      </w:r>
      <w:r w:rsidRPr="004F4DE8">
        <w:t>“</w:t>
      </w:r>
      <w:r w:rsidRPr="004F4DE8">
        <w:t>健康伙伴</w:t>
      </w:r>
      <w:r w:rsidRPr="004F4DE8">
        <w:t>”</w:t>
      </w:r>
      <w:r w:rsidRPr="004F4DE8">
        <w:t>、挪威</w:t>
      </w:r>
      <w:r w:rsidRPr="004F4DE8">
        <w:t>“</w:t>
      </w:r>
      <w:r w:rsidRPr="004F4DE8">
        <w:t>心和肺</w:t>
      </w:r>
      <w:r w:rsidRPr="004F4DE8">
        <w:t>”</w:t>
      </w:r>
      <w:r w:rsidRPr="004F4DE8">
        <w:t>联合会、国际红十字会和红新月会等国际权威组织开展了合作，对刑事执行系统结核病和艾滋病流行状况产生了积极影响。</w:t>
      </w:r>
    </w:p>
    <w:p w:rsidR="00804A7C" w:rsidRPr="004F4DE8" w:rsidRDefault="00804A7C" w:rsidP="0096566C">
      <w:pPr>
        <w:pStyle w:val="SingleTxtGC"/>
        <w:tabs>
          <w:tab w:val="clear" w:pos="1565"/>
          <w:tab w:val="left" w:pos="1666"/>
        </w:tabs>
      </w:pPr>
      <w:r w:rsidRPr="004F4DE8">
        <w:t>313.</w:t>
      </w:r>
      <w:r w:rsidRPr="004F4DE8">
        <w:tab/>
      </w:r>
      <w:r w:rsidRPr="004F4DE8">
        <w:t>通过采取措施改善刑事执行系统的保健资金投入，病人的药物保障得以改善，建立医疗机构现代实验基地并配备现代设备的问题正在解决。</w:t>
      </w:r>
    </w:p>
    <w:p w:rsidR="00804A7C" w:rsidRPr="004F4DE8" w:rsidRDefault="00804A7C" w:rsidP="0096566C">
      <w:pPr>
        <w:pStyle w:val="SingleTxtGC"/>
        <w:tabs>
          <w:tab w:val="clear" w:pos="1565"/>
          <w:tab w:val="left" w:pos="1666"/>
        </w:tabs>
      </w:pPr>
      <w:r w:rsidRPr="004F4DE8">
        <w:t>314.</w:t>
      </w:r>
      <w:r w:rsidRPr="004F4DE8">
        <w:tab/>
      </w:r>
      <w:r w:rsidRPr="004F4DE8">
        <w:t>通过落实一系列措施，近</w:t>
      </w:r>
      <w:r w:rsidRPr="004F4DE8">
        <w:t>5</w:t>
      </w:r>
      <w:r w:rsidRPr="004F4DE8">
        <w:t>年来刑事执行系统中结核病的发病率下降了</w:t>
      </w:r>
      <w:r w:rsidRPr="004F4DE8">
        <w:t>2</w:t>
      </w:r>
      <w:r w:rsidRPr="004F4DE8">
        <w:t>倍，结核病死亡率下降了</w:t>
      </w:r>
      <w:r w:rsidRPr="004F4DE8">
        <w:t>1.7</w:t>
      </w:r>
      <w:r w:rsidRPr="004F4DE8">
        <w:t>倍。刑事执行系统中收容的结核病人总数减少了</w:t>
      </w:r>
      <w:r w:rsidRPr="004F4DE8">
        <w:t>2</w:t>
      </w:r>
      <w:r w:rsidRPr="004F4DE8">
        <w:t>倍</w:t>
      </w:r>
      <w:r w:rsidR="005E7055" w:rsidRPr="004F4DE8">
        <w:t>(</w:t>
      </w:r>
      <w:r w:rsidRPr="004F4DE8">
        <w:t>截止</w:t>
      </w:r>
      <w:smartTag w:uri="urn:schemas-microsoft-com:office:smarttags" w:element="chsdate">
        <w:smartTagPr>
          <w:attr w:name="IsROCDate" w:val="False"/>
          <w:attr w:name="IsLunarDate" w:val="False"/>
          <w:attr w:name="Day" w:val="1"/>
          <w:attr w:name="Month" w:val="12"/>
          <w:attr w:name="Year" w:val="2007"/>
        </w:smartTagPr>
        <w:r w:rsidRPr="004F4DE8">
          <w:t>2007</w:t>
        </w:r>
        <w:r w:rsidRPr="004F4DE8">
          <w:t>年</w:t>
        </w:r>
        <w:r w:rsidRPr="004F4DE8">
          <w:t>12</w:t>
        </w:r>
        <w:r w:rsidRPr="004F4DE8">
          <w:t>月</w:t>
        </w:r>
        <w:r w:rsidRPr="004F4DE8">
          <w:t>1</w:t>
        </w:r>
        <w:r w:rsidRPr="004F4DE8">
          <w:t>日</w:t>
        </w:r>
      </w:smartTag>
      <w:r w:rsidRPr="004F4DE8">
        <w:t>，刑事执行系统中共收容过</w:t>
      </w:r>
      <w:r w:rsidRPr="004F4DE8">
        <w:t>45 252</w:t>
      </w:r>
      <w:r w:rsidRPr="004F4DE8">
        <w:t>名结核病人</w:t>
      </w:r>
      <w:r w:rsidR="005E7055" w:rsidRPr="004F4DE8">
        <w:t>)</w:t>
      </w:r>
      <w:r w:rsidRPr="004F4DE8">
        <w:t>。</w:t>
      </w:r>
    </w:p>
    <w:p w:rsidR="00804A7C" w:rsidRPr="004F4DE8" w:rsidRDefault="00804A7C" w:rsidP="0096566C">
      <w:pPr>
        <w:pStyle w:val="SingleTxtGC"/>
        <w:tabs>
          <w:tab w:val="clear" w:pos="1565"/>
          <w:tab w:val="left" w:pos="1666"/>
        </w:tabs>
      </w:pPr>
      <w:r w:rsidRPr="004F4DE8">
        <w:t>315.</w:t>
      </w:r>
      <w:r w:rsidRPr="004F4DE8">
        <w:tab/>
      </w:r>
      <w:r w:rsidRPr="004F4DE8">
        <w:t>刑事执行系统中收容的传染性结核病人的数量指标，主要靠再度送入隔离侦讯室的病人支持。</w:t>
      </w:r>
    </w:p>
    <w:p w:rsidR="00804A7C" w:rsidRPr="004F4DE8" w:rsidRDefault="00804A7C" w:rsidP="0096566C">
      <w:pPr>
        <w:pStyle w:val="SingleTxtGC"/>
        <w:tabs>
          <w:tab w:val="clear" w:pos="1565"/>
          <w:tab w:val="left" w:pos="1666"/>
        </w:tabs>
      </w:pPr>
      <w:r w:rsidRPr="004F4DE8">
        <w:t>316.</w:t>
      </w:r>
      <w:r w:rsidRPr="004F4DE8">
        <w:tab/>
      </w:r>
      <w:r w:rsidRPr="004F4DE8">
        <w:t>所完成的旨在改进与地区保健机构及其结核病防治部门合作的组织工作，吸收国际非政府组织、人道组织和维权组织参与解决结核病问题并在一些地区与这些组织共同实施防病计划，为实现俄联邦刑事执行系统结核病流行状况的好转创造了条件。</w:t>
      </w:r>
    </w:p>
    <w:p w:rsidR="00804A7C" w:rsidRPr="004F4DE8" w:rsidRDefault="00804A7C" w:rsidP="0096566C">
      <w:pPr>
        <w:pStyle w:val="SingleTxtGC"/>
        <w:tabs>
          <w:tab w:val="clear" w:pos="1565"/>
          <w:tab w:val="left" w:pos="1666"/>
        </w:tabs>
      </w:pPr>
      <w:r w:rsidRPr="004F4DE8">
        <w:t>317.</w:t>
      </w:r>
      <w:r w:rsidRPr="004F4DE8">
        <w:tab/>
      </w:r>
      <w:r w:rsidRPr="004F4DE8">
        <w:t>在《公共疾病预防</w:t>
      </w:r>
      <w:r w:rsidR="005E7055" w:rsidRPr="004F4DE8">
        <w:t>(</w:t>
      </w:r>
      <w:r w:rsidRPr="004F4DE8">
        <w:t>2007-2011</w:t>
      </w:r>
      <w:r w:rsidRPr="004F4DE8">
        <w:t>年</w:t>
      </w:r>
      <w:r w:rsidR="005E7055" w:rsidRPr="004F4DE8">
        <w:t>)</w:t>
      </w:r>
      <w:r w:rsidRPr="004F4DE8">
        <w:t>联邦专项计划》的《结核病》子计划下，</w:t>
      </w:r>
      <w:r w:rsidRPr="004F4DE8">
        <w:t>2007</w:t>
      </w:r>
      <w:r w:rsidRPr="004F4DE8">
        <w:t>年为俄联邦主体采购并提供了总价约</w:t>
      </w:r>
      <w:r w:rsidRPr="004F4DE8">
        <w:t>1.8</w:t>
      </w:r>
      <w:r w:rsidRPr="004F4DE8">
        <w:t>亿卢布的二代结核病防治药品。</w:t>
      </w:r>
    </w:p>
    <w:p w:rsidR="00804A7C" w:rsidRPr="004F4DE8" w:rsidRDefault="00804A7C" w:rsidP="0096566C">
      <w:pPr>
        <w:pStyle w:val="SingleTxtGC"/>
        <w:tabs>
          <w:tab w:val="clear" w:pos="1565"/>
          <w:tab w:val="left" w:pos="1666"/>
        </w:tabs>
      </w:pPr>
      <w:r w:rsidRPr="004F4DE8">
        <w:t>318.</w:t>
      </w:r>
      <w:r w:rsidRPr="004F4DE8">
        <w:tab/>
      </w:r>
      <w:r w:rsidRPr="004F4DE8">
        <w:t>按上述子计划，向俄联邦主体提供了总价约</w:t>
      </w:r>
      <w:r w:rsidRPr="004F4DE8">
        <w:t>1.6</w:t>
      </w:r>
      <w:r w:rsidRPr="004F4DE8">
        <w:t>亿卢布的废料处理设备、</w:t>
      </w:r>
      <w:r w:rsidRPr="004F4DE8">
        <w:t>X</w:t>
      </w:r>
      <w:r w:rsidRPr="004F4DE8">
        <w:t>光透视设备、生物芯片实验室、脉冲式空气消毒氙灯等。</w:t>
      </w:r>
    </w:p>
    <w:p w:rsidR="00804A7C" w:rsidRPr="004F4DE8" w:rsidRDefault="00804A7C" w:rsidP="0096566C">
      <w:pPr>
        <w:pStyle w:val="SingleTxtGC"/>
        <w:tabs>
          <w:tab w:val="clear" w:pos="1565"/>
          <w:tab w:val="left" w:pos="1666"/>
        </w:tabs>
      </w:pPr>
      <w:r w:rsidRPr="004F4DE8">
        <w:t>319.</w:t>
      </w:r>
      <w:r w:rsidRPr="004F4DE8">
        <w:tab/>
      </w:r>
      <w:r w:rsidRPr="004F4DE8">
        <w:t>此外，在包括车臣共和国、极北地区在内的俄联邦主体正在系统开展旨在优化居民结核病防治工作的组织方法活动。</w:t>
      </w:r>
    </w:p>
    <w:p w:rsidR="00804A7C" w:rsidRPr="004F4DE8" w:rsidRDefault="00804A7C" w:rsidP="0096566C">
      <w:pPr>
        <w:pStyle w:val="SingleTxtGC"/>
        <w:tabs>
          <w:tab w:val="clear" w:pos="1565"/>
          <w:tab w:val="left" w:pos="1666"/>
        </w:tabs>
      </w:pPr>
      <w:r w:rsidRPr="004F4DE8">
        <w:t>320.</w:t>
      </w:r>
      <w:r w:rsidRPr="004F4DE8">
        <w:tab/>
      </w:r>
      <w:r w:rsidRPr="004F4DE8">
        <w:t>总体上看，上述俄联邦主体境内的流行病状况虽然复杂，但比较稳定。居民结核病的发病率和死亡率指标仍然处于高位，但已出现下降趋势，从而证明了所采取措施的有效性。</w:t>
      </w:r>
    </w:p>
    <w:p w:rsidR="00804A7C" w:rsidRPr="004F4DE8" w:rsidRDefault="00804A7C" w:rsidP="0096566C">
      <w:pPr>
        <w:pStyle w:val="SingleTxtGC"/>
        <w:tabs>
          <w:tab w:val="clear" w:pos="1565"/>
          <w:tab w:val="left" w:pos="1666"/>
        </w:tabs>
      </w:pPr>
      <w:r w:rsidRPr="004F4DE8">
        <w:t>321.</w:t>
      </w:r>
      <w:r w:rsidRPr="004F4DE8">
        <w:tab/>
      </w:r>
      <w:r w:rsidRPr="004F4DE8">
        <w:t>车臣共和国境内有</w:t>
      </w:r>
      <w:r w:rsidRPr="004F4DE8">
        <w:t>13</w:t>
      </w:r>
      <w:r w:rsidRPr="004F4DE8">
        <w:t>个肺结核病治疗机构，其中包括</w:t>
      </w:r>
      <w:r w:rsidRPr="004F4DE8">
        <w:t>3</w:t>
      </w:r>
      <w:r w:rsidRPr="004F4DE8">
        <w:t>个结核病防治所和</w:t>
      </w:r>
      <w:r w:rsidRPr="004F4DE8">
        <w:t>5</w:t>
      </w:r>
      <w:r w:rsidRPr="004F4DE8">
        <w:t>个拥有</w:t>
      </w:r>
      <w:r w:rsidRPr="004F4DE8">
        <w:t>380</w:t>
      </w:r>
      <w:r w:rsidRPr="004F4DE8">
        <w:t>个床位的结核病医院。</w:t>
      </w:r>
    </w:p>
    <w:p w:rsidR="00804A7C" w:rsidRPr="004F4DE8" w:rsidRDefault="00804A7C" w:rsidP="0096566C">
      <w:pPr>
        <w:pStyle w:val="SingleTxtGC"/>
        <w:tabs>
          <w:tab w:val="clear" w:pos="1565"/>
          <w:tab w:val="left" w:pos="1666"/>
        </w:tabs>
      </w:pPr>
      <w:r w:rsidRPr="004F4DE8">
        <w:t>322.</w:t>
      </w:r>
      <w:r w:rsidRPr="004F4DE8">
        <w:tab/>
      </w:r>
      <w:r w:rsidRPr="004F4DE8">
        <w:t>关于肺结核病治疗机构的状况、加强器材保障的措施、在地区专项计划框架内改善结核病防治的拨款等问题，曾再度提交车臣共和国政府和卫生部审议。共和国议会</w:t>
      </w:r>
      <w:smartTag w:uri="urn:schemas-microsoft-com:office:smarttags" w:element="chsdate">
        <w:smartTagPr>
          <w:attr w:name="IsROCDate" w:val="False"/>
          <w:attr w:name="IsLunarDate" w:val="False"/>
          <w:attr w:name="Day" w:val="1"/>
          <w:attr w:name="Month" w:val="11"/>
          <w:attr w:name="Year" w:val="2006"/>
        </w:smartTagPr>
        <w:r w:rsidRPr="004F4DE8">
          <w:t>2006</w:t>
        </w:r>
        <w:r w:rsidRPr="004F4DE8">
          <w:t>年</w:t>
        </w:r>
        <w:r w:rsidRPr="004F4DE8">
          <w:t>11</w:t>
        </w:r>
        <w:r w:rsidRPr="004F4DE8">
          <w:t>月</w:t>
        </w:r>
        <w:r w:rsidRPr="004F4DE8">
          <w:t>1</w:t>
        </w:r>
        <w:r w:rsidRPr="004F4DE8">
          <w:t>日</w:t>
        </w:r>
      </w:smartTag>
      <w:r w:rsidRPr="004F4DE8">
        <w:t>通过了</w:t>
      </w:r>
      <w:r w:rsidRPr="004F4DE8">
        <w:t>“</w:t>
      </w:r>
      <w:r w:rsidRPr="004F4DE8">
        <w:t>关于向车臣共和国居民提供结核病防治援助和防止结核病流行</w:t>
      </w:r>
      <w:r w:rsidRPr="004F4DE8">
        <w:t>”</w:t>
      </w:r>
      <w:r w:rsidRPr="004F4DE8">
        <w:t>的第</w:t>
      </w:r>
      <w:r w:rsidRPr="004F4DE8">
        <w:t>35</w:t>
      </w:r>
      <w:r w:rsidRPr="004F4DE8">
        <w:t>号共和国法。</w:t>
      </w:r>
    </w:p>
    <w:p w:rsidR="00804A7C" w:rsidRPr="004F4DE8" w:rsidRDefault="00804A7C" w:rsidP="0096566C">
      <w:pPr>
        <w:pStyle w:val="SingleTxtGC"/>
        <w:tabs>
          <w:tab w:val="clear" w:pos="1565"/>
          <w:tab w:val="left" w:pos="1666"/>
        </w:tabs>
      </w:pPr>
      <w:r w:rsidRPr="004F4DE8">
        <w:t>323.</w:t>
      </w:r>
      <w:r w:rsidRPr="004F4DE8">
        <w:tab/>
      </w:r>
      <w:r w:rsidRPr="005C0109">
        <w:rPr>
          <w:spacing w:val="4"/>
        </w:rPr>
        <w:t>根据《预防结核病的紧急措施》地区计划，拟拨款</w:t>
      </w:r>
      <w:r w:rsidRPr="005C0109">
        <w:rPr>
          <w:spacing w:val="4"/>
        </w:rPr>
        <w:t>2 140</w:t>
      </w:r>
      <w:r w:rsidRPr="005C0109">
        <w:rPr>
          <w:spacing w:val="4"/>
        </w:rPr>
        <w:t>万卢布，已拨出</w:t>
      </w:r>
      <w:r w:rsidRPr="004F4DE8">
        <w:t>1 990</w:t>
      </w:r>
      <w:r w:rsidRPr="004F4DE8">
        <w:t>万卢布。</w:t>
      </w:r>
    </w:p>
    <w:p w:rsidR="00804A7C" w:rsidRPr="00F428A5" w:rsidRDefault="00F52E38" w:rsidP="00F52E38">
      <w:pPr>
        <w:pStyle w:val="H4GC"/>
        <w:rPr>
          <w:rFonts w:hint="eastAsia"/>
        </w:rPr>
      </w:pPr>
      <w:r w:rsidRPr="004F4DE8">
        <w:tab/>
      </w:r>
      <w:r w:rsidRPr="004F4DE8">
        <w:tab/>
      </w:r>
      <w:r w:rsidR="00804A7C" w:rsidRPr="004F4DE8">
        <w:t>关于委员会对俄罗斯联邦第四次定期报告的意见</w:t>
      </w:r>
      <w:r w:rsidR="00F428A5">
        <w:rPr>
          <w:rFonts w:hint="eastAsia"/>
        </w:rPr>
        <w:t>和</w:t>
      </w:r>
      <w:r w:rsidR="00804A7C" w:rsidRPr="004F4DE8">
        <w:t>建议</w:t>
      </w:r>
      <w:r w:rsidR="00804A7C" w:rsidRPr="004F4DE8">
        <w:t>34</w:t>
      </w:r>
      <w:r w:rsidR="00804A7C" w:rsidRPr="004F4DE8">
        <w:t>和</w:t>
      </w:r>
      <w:r w:rsidR="00804A7C" w:rsidRPr="004F4DE8">
        <w:t>62</w:t>
      </w:r>
    </w:p>
    <w:p w:rsidR="00804A7C" w:rsidRPr="004F4DE8" w:rsidRDefault="00804A7C" w:rsidP="0096566C">
      <w:pPr>
        <w:pStyle w:val="SingleTxtGC"/>
        <w:tabs>
          <w:tab w:val="clear" w:pos="1565"/>
          <w:tab w:val="left" w:pos="1666"/>
        </w:tabs>
      </w:pPr>
      <w:r w:rsidRPr="004F4DE8">
        <w:t>324.</w:t>
      </w:r>
      <w:r w:rsidRPr="004F4DE8">
        <w:tab/>
      </w:r>
      <w:r w:rsidRPr="004F4DE8">
        <w:t>俄罗斯在艾滋病防治领域实行法规调控。从艾滋病流行之初，俄联邦就制定了一系列法令。</w:t>
      </w:r>
    </w:p>
    <w:p w:rsidR="00804A7C" w:rsidRPr="004F4DE8" w:rsidRDefault="00804A7C" w:rsidP="0096566C">
      <w:pPr>
        <w:pStyle w:val="SingleTxtGC"/>
        <w:tabs>
          <w:tab w:val="clear" w:pos="1565"/>
          <w:tab w:val="left" w:pos="1666"/>
        </w:tabs>
      </w:pPr>
      <w:r w:rsidRPr="004F4DE8">
        <w:t>325.</w:t>
      </w:r>
      <w:r w:rsidRPr="004F4DE8">
        <w:tab/>
      </w:r>
      <w:r w:rsidRPr="004F4DE8">
        <w:t>艾滋病作为一种疾病，是由</w:t>
      </w:r>
      <w:smartTag w:uri="urn:schemas-microsoft-com:office:smarttags" w:element="chsdate">
        <w:smartTagPr>
          <w:attr w:name="IsROCDate" w:val="False"/>
          <w:attr w:name="IsLunarDate" w:val="False"/>
          <w:attr w:name="Day" w:val="30"/>
          <w:attr w:name="Month" w:val="3"/>
          <w:attr w:name="Year" w:val="1995"/>
        </w:smartTagPr>
        <w:r w:rsidRPr="004F4DE8">
          <w:t>1995</w:t>
        </w:r>
        <w:r w:rsidRPr="004F4DE8">
          <w:t>年</w:t>
        </w:r>
        <w:r w:rsidRPr="004F4DE8">
          <w:t>3</w:t>
        </w:r>
        <w:r w:rsidRPr="004F4DE8">
          <w:t>月</w:t>
        </w:r>
        <w:r w:rsidRPr="004F4DE8">
          <w:t>30</w:t>
        </w:r>
        <w:r w:rsidRPr="004F4DE8">
          <w:t>日</w:t>
        </w:r>
      </w:smartTag>
      <w:r w:rsidRPr="004F4DE8">
        <w:t>“</w:t>
      </w:r>
      <w:r w:rsidRPr="004F4DE8">
        <w:t>关于预防由人体免疫缺陷病毒引起的疾病</w:t>
      </w:r>
      <w:r w:rsidR="005E7055" w:rsidRPr="004F4DE8">
        <w:t>(</w:t>
      </w:r>
      <w:r w:rsidRPr="004F4DE8">
        <w:t>艾滋病感染</w:t>
      </w:r>
      <w:r w:rsidR="005E7055" w:rsidRPr="004F4DE8">
        <w:t>)</w:t>
      </w:r>
      <w:r w:rsidRPr="004F4DE8">
        <w:t>在俄罗斯联邦境内流行</w:t>
      </w:r>
      <w:r w:rsidRPr="004F4DE8">
        <w:t>”</w:t>
      </w:r>
      <w:r w:rsidRPr="004F4DE8">
        <w:t>的第</w:t>
      </w:r>
      <w:r w:rsidRPr="004F4DE8">
        <w:t>38</w:t>
      </w:r>
      <w:r w:rsidRPr="004F4DE8">
        <w:t>号联邦法</w:t>
      </w:r>
      <w:r w:rsidR="005E7055" w:rsidRPr="004F4DE8">
        <w:t>(</w:t>
      </w:r>
      <w:r w:rsidRPr="004F4DE8">
        <w:t>以下简称《联邦法》</w:t>
      </w:r>
      <w:r w:rsidR="005E7055" w:rsidRPr="004F4DE8">
        <w:t>)</w:t>
      </w:r>
      <w:r w:rsidRPr="004F4DE8">
        <w:t>认定的。根据《联邦法》第</w:t>
      </w:r>
      <w:r w:rsidRPr="004F4DE8">
        <w:t>3</w:t>
      </w:r>
      <w:r w:rsidRPr="004F4DE8">
        <w:t>条，其条款适用于俄联邦公民、在俄联邦境内的外国公民和包括常住俄罗斯境内者在内的无国籍人士。该法还适用于已按规定在俄联邦境内注册的企业、机构和组织，无论其采用何种法律组织形式。</w:t>
      </w:r>
    </w:p>
    <w:p w:rsidR="00804A7C" w:rsidRPr="004F4DE8" w:rsidRDefault="00804A7C" w:rsidP="0096566C">
      <w:pPr>
        <w:pStyle w:val="SingleTxtGC"/>
        <w:tabs>
          <w:tab w:val="clear" w:pos="1565"/>
          <w:tab w:val="left" w:pos="1666"/>
        </w:tabs>
      </w:pPr>
      <w:r w:rsidRPr="004F4DE8">
        <w:t>326.</w:t>
      </w:r>
      <w:r w:rsidRPr="004F4DE8">
        <w:tab/>
      </w:r>
      <w:r w:rsidRPr="004F4DE8">
        <w:t>此外，根据《联邦法》第</w:t>
      </w:r>
      <w:r w:rsidRPr="004F4DE8">
        <w:t>4</w:t>
      </w:r>
      <w:r w:rsidRPr="004F4DE8">
        <w:t>条，其中一项国家保障是</w:t>
      </w:r>
      <w:r w:rsidRPr="004F4DE8">
        <w:t>“</w:t>
      </w:r>
      <w:r w:rsidRPr="004F4DE8">
        <w:t>定期通过大众媒体向居民通报艾滋病预防措施，在学校教学大纲中增加道德和性教育专题内容，向俄联邦艾滋病感染者提供社会生活援助和教育、进修及劳动岗位，在预防艾滋病传播国际计划框架内发展国际合作和定期信息交流。</w:t>
      </w:r>
      <w:r w:rsidRPr="004F4DE8">
        <w:t>”</w:t>
      </w:r>
    </w:p>
    <w:p w:rsidR="00804A7C" w:rsidRPr="004F4DE8" w:rsidRDefault="00804A7C" w:rsidP="0096566C">
      <w:pPr>
        <w:pStyle w:val="SingleTxtGC"/>
        <w:tabs>
          <w:tab w:val="clear" w:pos="1565"/>
          <w:tab w:val="left" w:pos="1666"/>
        </w:tabs>
      </w:pPr>
      <w:r w:rsidRPr="004F4DE8">
        <w:t>327.</w:t>
      </w:r>
      <w:r w:rsidRPr="004F4DE8">
        <w:tab/>
      </w:r>
      <w:r w:rsidRPr="004F4DE8">
        <w:t>艾滋病感染者的权利和自由保障由《联邦法》第</w:t>
      </w:r>
      <w:r w:rsidRPr="004F4DE8">
        <w:t>5</w:t>
      </w:r>
      <w:r w:rsidRPr="004F4DE8">
        <w:t>条提供。第</w:t>
      </w:r>
      <w:r w:rsidRPr="004F4DE8">
        <w:t>5</w:t>
      </w:r>
      <w:r w:rsidRPr="004F4DE8">
        <w:t>条第</w:t>
      </w:r>
      <w:r w:rsidRPr="004F4DE8">
        <w:t>1</w:t>
      </w:r>
      <w:r w:rsidRPr="004F4DE8">
        <w:t>款规定，</w:t>
      </w:r>
      <w:r w:rsidRPr="004F4DE8">
        <w:t>“</w:t>
      </w:r>
      <w:r w:rsidRPr="004F4DE8">
        <w:t>俄联邦的艾滋病感染者在俄联邦境内享有《俄罗斯联邦宪法》、俄联邦法律和俄联邦主体法律规定的一切权利、自由和义务。</w:t>
      </w:r>
      <w:r w:rsidRPr="004F4DE8">
        <w:t>”</w:t>
      </w:r>
      <w:r w:rsidRPr="004F4DE8">
        <w:t>根据第</w:t>
      </w:r>
      <w:r w:rsidRPr="004F4DE8">
        <w:t>5</w:t>
      </w:r>
      <w:r w:rsidRPr="004F4DE8">
        <w:t>条第</w:t>
      </w:r>
      <w:r w:rsidRPr="004F4DE8">
        <w:t>2</w:t>
      </w:r>
      <w:r w:rsidRPr="004F4DE8">
        <w:t>款，</w:t>
      </w:r>
      <w:r w:rsidRPr="004F4DE8">
        <w:t>“</w:t>
      </w:r>
      <w:r w:rsidRPr="004F4DE8">
        <w:t>俄联邦公民的权利和自由因艾滋病感染而受到限制时只能由《联邦法》施行。</w:t>
      </w:r>
      <w:r w:rsidRPr="004F4DE8">
        <w:t>”</w:t>
      </w:r>
    </w:p>
    <w:p w:rsidR="00804A7C" w:rsidRPr="004F4DE8" w:rsidRDefault="00804A7C" w:rsidP="0096566C">
      <w:pPr>
        <w:pStyle w:val="SingleTxtGC"/>
        <w:tabs>
          <w:tab w:val="clear" w:pos="1565"/>
          <w:tab w:val="left" w:pos="1666"/>
        </w:tabs>
      </w:pPr>
      <w:r w:rsidRPr="004F4DE8">
        <w:t>328.</w:t>
      </w:r>
      <w:r w:rsidRPr="004F4DE8">
        <w:tab/>
      </w:r>
      <w:smartTag w:uri="urn:schemas-microsoft-com:office:smarttags" w:element="chsdate">
        <w:smartTagPr>
          <w:attr w:name="IsROCDate" w:val="False"/>
          <w:attr w:name="IsLunarDate" w:val="False"/>
          <w:attr w:name="Day" w:val="9"/>
          <w:attr w:name="Month" w:val="10"/>
          <w:attr w:name="Year" w:val="2006"/>
        </w:smartTagPr>
        <w:r w:rsidRPr="004F4DE8">
          <w:t>2006</w:t>
        </w:r>
        <w:r w:rsidRPr="004F4DE8">
          <w:t>年</w:t>
        </w:r>
        <w:r w:rsidRPr="004F4DE8">
          <w:t>10</w:t>
        </w:r>
        <w:r w:rsidRPr="004F4DE8">
          <w:t>月</w:t>
        </w:r>
        <w:r w:rsidRPr="004F4DE8">
          <w:t>9</w:t>
        </w:r>
        <w:r w:rsidRPr="004F4DE8">
          <w:t>日</w:t>
        </w:r>
      </w:smartTag>
      <w:r w:rsidRPr="004F4DE8">
        <w:t>第</w:t>
      </w:r>
      <w:r w:rsidRPr="004F4DE8">
        <w:t>608</w:t>
      </w:r>
      <w:r w:rsidRPr="004F4DE8">
        <w:t>号俄联邦政府令批准了艾滋病预防、诊断和治疗政府委员会条例。根据此条例，该委员会是一个协调机构，负责协调联邦执行权力机关与俄联邦主体执行权力机关在艾滋病预防和艾滋病医疗救助领域的行动。</w:t>
      </w:r>
    </w:p>
    <w:p w:rsidR="00804A7C" w:rsidRPr="004F4DE8" w:rsidRDefault="00804A7C" w:rsidP="0096566C">
      <w:pPr>
        <w:pStyle w:val="SingleTxtGC"/>
        <w:tabs>
          <w:tab w:val="clear" w:pos="1565"/>
          <w:tab w:val="left" w:pos="1666"/>
        </w:tabs>
      </w:pPr>
      <w:r w:rsidRPr="004F4DE8">
        <w:t>329.</w:t>
      </w:r>
      <w:r w:rsidRPr="004F4DE8">
        <w:tab/>
      </w:r>
      <w:r w:rsidRPr="004F4DE8">
        <w:t>此外，</w:t>
      </w:r>
      <w:smartTag w:uri="urn:schemas-microsoft-com:office:smarttags" w:element="chsdate">
        <w:smartTagPr>
          <w:attr w:name="IsROCDate" w:val="False"/>
          <w:attr w:name="IsLunarDate" w:val="False"/>
          <w:attr w:name="Day" w:val="10"/>
          <w:attr w:name="Month" w:val="5"/>
          <w:attr w:name="Year" w:val="2007"/>
        </w:smartTagPr>
        <w:r w:rsidRPr="004F4DE8">
          <w:t>2007</w:t>
        </w:r>
        <w:r w:rsidRPr="004F4DE8">
          <w:t>年</w:t>
        </w:r>
        <w:r w:rsidRPr="004F4DE8">
          <w:t>5</w:t>
        </w:r>
        <w:r w:rsidRPr="004F4DE8">
          <w:t>月</w:t>
        </w:r>
        <w:r w:rsidRPr="004F4DE8">
          <w:t>10</w:t>
        </w:r>
        <w:r w:rsidRPr="004F4DE8">
          <w:t>日</w:t>
        </w:r>
      </w:smartTag>
      <w:r w:rsidRPr="004F4DE8">
        <w:t>第</w:t>
      </w:r>
      <w:r w:rsidRPr="004F4DE8">
        <w:t>280</w:t>
      </w:r>
      <w:r w:rsidRPr="004F4DE8">
        <w:t>号俄联邦政府令批准了</w:t>
      </w:r>
      <w:r w:rsidRPr="004F4DE8">
        <w:t>“2007-2011</w:t>
      </w:r>
      <w:r w:rsidRPr="004F4DE8">
        <w:t>年预防公共疾病</w:t>
      </w:r>
      <w:r w:rsidRPr="004F4DE8">
        <w:t>”</w:t>
      </w:r>
      <w:r w:rsidRPr="004F4DE8">
        <w:t>的联邦专项计划。该计划包括了一项</w:t>
      </w:r>
      <w:r w:rsidRPr="004F4DE8">
        <w:t>“</w:t>
      </w:r>
      <w:r w:rsidRPr="004F4DE8">
        <w:t>艾滋病感染</w:t>
      </w:r>
      <w:r w:rsidRPr="004F4DE8">
        <w:t>”</w:t>
      </w:r>
      <w:r w:rsidRPr="004F4DE8">
        <w:t>子计划。根据该子计划，正在完善预防艾滋病传播的方法，改进艾滋病诊断、治疗和康复的方法，研制和应用现代抗病毒药物，以及修建和改造专业医疗机构并配备现代化医疗器材。</w:t>
      </w:r>
    </w:p>
    <w:p w:rsidR="00804A7C" w:rsidRPr="004F4DE8" w:rsidRDefault="00804A7C" w:rsidP="0096566C">
      <w:pPr>
        <w:pStyle w:val="SingleTxtGC"/>
        <w:tabs>
          <w:tab w:val="clear" w:pos="1565"/>
          <w:tab w:val="left" w:pos="1666"/>
        </w:tabs>
      </w:pPr>
      <w:r w:rsidRPr="004F4DE8">
        <w:t>330.</w:t>
      </w:r>
      <w:r w:rsidRPr="004F4DE8">
        <w:tab/>
      </w:r>
      <w:r w:rsidRPr="004F4DE8">
        <w:t>在上述子计划有效期内，拟由联邦预算拨款</w:t>
      </w:r>
      <w:r w:rsidRPr="004F4DE8">
        <w:t>14.71</w:t>
      </w:r>
      <w:r w:rsidRPr="004F4DE8">
        <w:t>亿卢布，</w:t>
      </w:r>
      <w:r w:rsidRPr="004F4DE8">
        <w:t>2007</w:t>
      </w:r>
      <w:r w:rsidRPr="004F4DE8">
        <w:t>年已拨出</w:t>
      </w:r>
      <w:r w:rsidRPr="004F4DE8">
        <w:t>1.89</w:t>
      </w:r>
      <w:r w:rsidRPr="004F4DE8">
        <w:t>亿卢布。</w:t>
      </w:r>
    </w:p>
    <w:p w:rsidR="00804A7C" w:rsidRPr="004F4DE8" w:rsidRDefault="00804A7C" w:rsidP="0096566C">
      <w:pPr>
        <w:pStyle w:val="SingleTxtGC"/>
        <w:tabs>
          <w:tab w:val="clear" w:pos="1565"/>
          <w:tab w:val="left" w:pos="1666"/>
        </w:tabs>
      </w:pPr>
      <w:r w:rsidRPr="004F4DE8">
        <w:t>331.</w:t>
      </w:r>
      <w:r w:rsidRPr="004F4DE8">
        <w:tab/>
      </w:r>
      <w:r w:rsidRPr="004F4DE8">
        <w:t>在实施计划过程中，继续加强了艾滋病防治中心的器材基础。计划并已拨出</w:t>
      </w:r>
      <w:r w:rsidRPr="004F4DE8">
        <w:t>3.51</w:t>
      </w:r>
      <w:r w:rsidRPr="004F4DE8">
        <w:t>亿卢布，用于保障供血、医学免疫生物药品、器官和组织生物液体以及医疗操作的安全，并用于改进艾滋病诊断和治疗。在该计划框架内，为艾滋病防治中心的实验室购置了人体免疫缺陷病毒</w:t>
      </w:r>
      <w:r w:rsidRPr="004F4DE8">
        <w:t>DNA</w:t>
      </w:r>
      <w:r w:rsidR="005E7055" w:rsidRPr="004F4DE8">
        <w:t>(</w:t>
      </w:r>
      <w:r w:rsidRPr="004F4DE8">
        <w:t>脱氧核糖核酸</w:t>
      </w:r>
      <w:r w:rsidR="005E7055" w:rsidRPr="004F4DE8">
        <w:t>)</w:t>
      </w:r>
      <w:r w:rsidRPr="004F4DE8">
        <w:t>和</w:t>
      </w:r>
      <w:r w:rsidRPr="004F4DE8">
        <w:t>RNA</w:t>
      </w:r>
      <w:r w:rsidR="005E7055" w:rsidRPr="004F4DE8">
        <w:t>(</w:t>
      </w:r>
      <w:r w:rsidRPr="004F4DE8">
        <w:t>核糖核酸</w:t>
      </w:r>
      <w:r w:rsidR="005E7055" w:rsidRPr="004F4DE8">
        <w:t>)</w:t>
      </w:r>
      <w:r w:rsidRPr="004F4DE8">
        <w:t>自动分析器</w:t>
      </w:r>
      <w:r w:rsidR="005E7055" w:rsidRPr="004F4DE8">
        <w:t>(</w:t>
      </w:r>
      <w:r w:rsidRPr="004F4DE8">
        <w:t>用于进行聚合酶链反应分析的准备</w:t>
      </w:r>
      <w:r w:rsidR="005E7055" w:rsidRPr="004F4DE8">
        <w:t>)</w:t>
      </w:r>
      <w:r w:rsidRPr="004F4DE8">
        <w:t>和自动洗涤器板。</w:t>
      </w:r>
    </w:p>
    <w:p w:rsidR="00804A7C" w:rsidRPr="004F4DE8" w:rsidRDefault="00804A7C" w:rsidP="0096566C">
      <w:pPr>
        <w:pStyle w:val="SingleTxtGC"/>
        <w:tabs>
          <w:tab w:val="clear" w:pos="1565"/>
          <w:tab w:val="left" w:pos="1666"/>
        </w:tabs>
      </w:pPr>
      <w:r w:rsidRPr="004F4DE8">
        <w:t>332.</w:t>
      </w:r>
      <w:r w:rsidRPr="004F4DE8">
        <w:tab/>
      </w:r>
      <w:r w:rsidRPr="004F4DE8">
        <w:t>在《</w:t>
      </w:r>
      <w:r w:rsidRPr="004F4DE8">
        <w:t>2007</w:t>
      </w:r>
      <w:r w:rsidRPr="004F4DE8">
        <w:t>年</w:t>
      </w:r>
      <w:r w:rsidRPr="004F4DE8">
        <w:rPr>
          <w:iCs/>
        </w:rPr>
        <w:t>全民保健优先计划框架》内，计划将约</w:t>
      </w:r>
      <w:r w:rsidRPr="004F4DE8">
        <w:rPr>
          <w:iCs/>
        </w:rPr>
        <w:t>30</w:t>
      </w:r>
      <w:r w:rsidRPr="004F4DE8">
        <w:rPr>
          <w:iCs/>
        </w:rPr>
        <w:t>万艾滋病感染者纳入防治所观察，将</w:t>
      </w:r>
      <w:r w:rsidRPr="004F4DE8">
        <w:rPr>
          <w:iCs/>
        </w:rPr>
        <w:t>3</w:t>
      </w:r>
      <w:r w:rsidRPr="004F4DE8">
        <w:rPr>
          <w:iCs/>
        </w:rPr>
        <w:t>万多艾滋病患者纳入抗病毒治疗。</w:t>
      </w:r>
    </w:p>
    <w:p w:rsidR="00804A7C" w:rsidRPr="004F4DE8" w:rsidRDefault="00804A7C" w:rsidP="0096566C">
      <w:pPr>
        <w:pStyle w:val="SingleTxtGC"/>
        <w:tabs>
          <w:tab w:val="clear" w:pos="1565"/>
          <w:tab w:val="left" w:pos="1666"/>
        </w:tabs>
      </w:pPr>
      <w:r w:rsidRPr="004F4DE8">
        <w:t>333.</w:t>
      </w:r>
      <w:r w:rsidRPr="004F4DE8">
        <w:tab/>
      </w:r>
      <w:r w:rsidRPr="004F4DE8">
        <w:t>在艾滋病预防方面，制定并向俄联邦主体教育主管部门、青年工作机构、保健主管部门发放了《教育界艾滋病预防教育构想</w:t>
      </w:r>
      <w:r w:rsidR="005E7055" w:rsidRPr="004F4DE8">
        <w:t>(</w:t>
      </w:r>
      <w:r w:rsidRPr="004F4DE8">
        <w:t>2005</w:t>
      </w:r>
      <w:r w:rsidRPr="004F4DE8">
        <w:t>年</w:t>
      </w:r>
      <w:r w:rsidR="005E7055" w:rsidRPr="004F4DE8">
        <w:t>)</w:t>
      </w:r>
      <w:r w:rsidRPr="004F4DE8">
        <w:t>》。</w:t>
      </w:r>
    </w:p>
    <w:p w:rsidR="00804A7C" w:rsidRPr="004F4DE8" w:rsidRDefault="00804A7C" w:rsidP="0096566C">
      <w:pPr>
        <w:pStyle w:val="SingleTxtGC"/>
        <w:tabs>
          <w:tab w:val="clear" w:pos="1565"/>
          <w:tab w:val="left" w:pos="1666"/>
        </w:tabs>
      </w:pPr>
      <w:r w:rsidRPr="004F4DE8">
        <w:t>334.</w:t>
      </w:r>
      <w:r w:rsidRPr="004F4DE8">
        <w:tab/>
      </w:r>
      <w:r w:rsidRPr="004F4DE8">
        <w:t>俄联邦从</w:t>
      </w:r>
      <w:r w:rsidRPr="004F4DE8">
        <w:t>2006</w:t>
      </w:r>
      <w:r w:rsidRPr="004F4DE8">
        <w:t>年开始实施《</w:t>
      </w:r>
      <w:r w:rsidRPr="004F4DE8">
        <w:rPr>
          <w:iCs/>
        </w:rPr>
        <w:t>全民保健优先计划》</w:t>
      </w:r>
      <w:r w:rsidR="005E7055" w:rsidRPr="004F4DE8">
        <w:rPr>
          <w:iCs/>
        </w:rPr>
        <w:t>(</w:t>
      </w:r>
      <w:r w:rsidRPr="004F4DE8">
        <w:rPr>
          <w:iCs/>
        </w:rPr>
        <w:t>以下简称《计划》</w:t>
      </w:r>
      <w:r w:rsidR="005E7055" w:rsidRPr="004F4DE8">
        <w:rPr>
          <w:iCs/>
        </w:rPr>
        <w:t>)</w:t>
      </w:r>
      <w:r w:rsidRPr="004F4DE8">
        <w:rPr>
          <w:iCs/>
        </w:rPr>
        <w:t>。在此计划框架内，正在开展旨在排查艾滋病感染者的人口普查。其中包括对艾滋病感染者进行治疗以及利用国家资助开展艾滋病感染的预防工作等。</w:t>
      </w:r>
    </w:p>
    <w:p w:rsidR="00804A7C" w:rsidRPr="004F4DE8" w:rsidRDefault="00804A7C" w:rsidP="0096566C">
      <w:pPr>
        <w:pStyle w:val="SingleTxtGC"/>
        <w:tabs>
          <w:tab w:val="clear" w:pos="1565"/>
          <w:tab w:val="left" w:pos="1666"/>
        </w:tabs>
      </w:pPr>
      <w:r w:rsidRPr="004F4DE8">
        <w:t>335.</w:t>
      </w:r>
      <w:r w:rsidRPr="004F4DE8">
        <w:tab/>
      </w:r>
      <w:r w:rsidRPr="004F4DE8">
        <w:t>通过实施</w:t>
      </w:r>
      <w:r w:rsidRPr="004F4DE8">
        <w:t>2006</w:t>
      </w:r>
      <w:r w:rsidRPr="004F4DE8">
        <w:t>年《计划》措施，诊断出</w:t>
      </w:r>
      <w:r w:rsidRPr="004F4DE8">
        <w:t>2 150</w:t>
      </w:r>
      <w:r w:rsidRPr="004F4DE8">
        <w:t>多万人为艾滋病感染者，其中</w:t>
      </w:r>
      <w:r w:rsidRPr="004F4DE8">
        <w:t>14 433</w:t>
      </w:r>
      <w:r w:rsidRPr="004F4DE8">
        <w:t>人正在接受抗病毒治疗。约</w:t>
      </w:r>
      <w:r w:rsidRPr="004F4DE8">
        <w:t>4 000</w:t>
      </w:r>
      <w:r w:rsidRPr="004F4DE8">
        <w:t>名艾滋病感染者通过全球艾滋病、结核病和疟疾防治基金会资助获得了抗病毒药品。</w:t>
      </w:r>
    </w:p>
    <w:p w:rsidR="00804A7C" w:rsidRPr="004F4DE8" w:rsidRDefault="00804A7C" w:rsidP="0096566C">
      <w:pPr>
        <w:pStyle w:val="SingleTxtGC"/>
        <w:tabs>
          <w:tab w:val="clear" w:pos="1565"/>
          <w:tab w:val="left" w:pos="1666"/>
        </w:tabs>
      </w:pPr>
      <w:r w:rsidRPr="004F4DE8">
        <w:t>336.</w:t>
      </w:r>
      <w:r w:rsidRPr="004F4DE8">
        <w:tab/>
      </w:r>
      <w:r w:rsidRPr="004F4DE8">
        <w:t>截止</w:t>
      </w:r>
      <w:smartTag w:uri="urn:schemas-microsoft-com:office:smarttags" w:element="chsdate">
        <w:smartTagPr>
          <w:attr w:name="IsROCDate" w:val="False"/>
          <w:attr w:name="IsLunarDate" w:val="False"/>
          <w:attr w:name="Day" w:val="1"/>
          <w:attr w:name="Month" w:val="7"/>
          <w:attr w:name="Year" w:val="2007"/>
        </w:smartTagPr>
        <w:r w:rsidRPr="004F4DE8">
          <w:t>2007</w:t>
        </w:r>
        <w:r w:rsidRPr="004F4DE8">
          <w:t>年</w:t>
        </w:r>
        <w:r w:rsidRPr="004F4DE8">
          <w:t>7</w:t>
        </w:r>
        <w:r w:rsidRPr="004F4DE8">
          <w:t>月</w:t>
        </w:r>
        <w:r w:rsidRPr="004F4DE8">
          <w:t>1</w:t>
        </w:r>
        <w:r w:rsidRPr="004F4DE8">
          <w:t>日</w:t>
        </w:r>
      </w:smartTag>
      <w:r w:rsidRPr="004F4DE8">
        <w:t>，俄联邦共登记艾滋病感染</w:t>
      </w:r>
      <w:r w:rsidRPr="004F4DE8">
        <w:t>38.8871</w:t>
      </w:r>
      <w:r w:rsidRPr="004F4DE8">
        <w:t>万例</w:t>
      </w:r>
      <w:r w:rsidR="005E7055" w:rsidRPr="004F4DE8">
        <w:t>(</w:t>
      </w:r>
      <w:r w:rsidRPr="004F4DE8">
        <w:t>截止</w:t>
      </w:r>
      <w:smartTag w:uri="urn:schemas-microsoft-com:office:smarttags" w:element="chsdate">
        <w:smartTagPr>
          <w:attr w:name="IsROCDate" w:val="False"/>
          <w:attr w:name="IsLunarDate" w:val="False"/>
          <w:attr w:name="Day" w:val="31"/>
          <w:attr w:name="Month" w:val="12"/>
          <w:attr w:name="Year" w:val="2006"/>
        </w:smartTagPr>
        <w:r w:rsidRPr="004F4DE8">
          <w:t>2006</w:t>
        </w:r>
        <w:r w:rsidRPr="007C409B">
          <w:rPr>
            <w:spacing w:val="12"/>
          </w:rPr>
          <w:t>年</w:t>
        </w:r>
        <w:r w:rsidRPr="007C409B">
          <w:rPr>
            <w:spacing w:val="12"/>
          </w:rPr>
          <w:t>12</w:t>
        </w:r>
        <w:r w:rsidRPr="007C409B">
          <w:rPr>
            <w:spacing w:val="12"/>
          </w:rPr>
          <w:t>月</w:t>
        </w:r>
        <w:r w:rsidRPr="007C409B">
          <w:rPr>
            <w:spacing w:val="12"/>
          </w:rPr>
          <w:t>31</w:t>
        </w:r>
        <w:r w:rsidRPr="007C409B">
          <w:rPr>
            <w:spacing w:val="12"/>
          </w:rPr>
          <w:t>日</w:t>
        </w:r>
      </w:smartTag>
      <w:r w:rsidRPr="007C409B">
        <w:rPr>
          <w:spacing w:val="12"/>
        </w:rPr>
        <w:t>为</w:t>
      </w:r>
      <w:r w:rsidRPr="007C409B">
        <w:rPr>
          <w:spacing w:val="12"/>
        </w:rPr>
        <w:t>37.4411</w:t>
      </w:r>
      <w:r w:rsidRPr="007C409B">
        <w:rPr>
          <w:spacing w:val="12"/>
        </w:rPr>
        <w:t>万例</w:t>
      </w:r>
      <w:r w:rsidR="005E7055" w:rsidRPr="007C409B">
        <w:rPr>
          <w:spacing w:val="12"/>
        </w:rPr>
        <w:t>)</w:t>
      </w:r>
      <w:r w:rsidRPr="007C409B">
        <w:rPr>
          <w:spacing w:val="12"/>
        </w:rPr>
        <w:t>，预防性查出有艾滋病感染的俄罗斯公民</w:t>
      </w:r>
      <w:r w:rsidRPr="004F4DE8">
        <w:t>1 243.9866</w:t>
      </w:r>
      <w:r w:rsidRPr="004F4DE8">
        <w:t>万人</w:t>
      </w:r>
      <w:r w:rsidR="005E7055" w:rsidRPr="004F4DE8">
        <w:t>(</w:t>
      </w:r>
      <w:r w:rsidRPr="004F4DE8">
        <w:t>截止</w:t>
      </w:r>
      <w:smartTag w:uri="urn:schemas-microsoft-com:office:smarttags" w:element="chsdate">
        <w:smartTagPr>
          <w:attr w:name="IsROCDate" w:val="False"/>
          <w:attr w:name="IsLunarDate" w:val="False"/>
          <w:attr w:name="Day" w:val="31"/>
          <w:attr w:name="Month" w:val="12"/>
          <w:attr w:name="Year" w:val="2006"/>
        </w:smartTagPr>
        <w:r w:rsidRPr="004F4DE8">
          <w:t>2006</w:t>
        </w:r>
        <w:r w:rsidRPr="004F4DE8">
          <w:t>年</w:t>
        </w:r>
        <w:r w:rsidRPr="004F4DE8">
          <w:t>12</w:t>
        </w:r>
        <w:r w:rsidRPr="004F4DE8">
          <w:t>月</w:t>
        </w:r>
        <w:r w:rsidRPr="004F4DE8">
          <w:t>31</w:t>
        </w:r>
        <w:r w:rsidRPr="004F4DE8">
          <w:t>日</w:t>
        </w:r>
      </w:smartTag>
      <w:r w:rsidRPr="004F4DE8">
        <w:t>为</w:t>
      </w:r>
      <w:r w:rsidRPr="004F4DE8">
        <w:t>2 165.6763</w:t>
      </w:r>
      <w:r w:rsidRPr="004F4DE8">
        <w:t>万人</w:t>
      </w:r>
      <w:r w:rsidR="005E7055" w:rsidRPr="004F4DE8">
        <w:t>)</w:t>
      </w:r>
      <w:r w:rsidRPr="004F4DE8">
        <w:t>。</w:t>
      </w:r>
      <w:r w:rsidRPr="004F4DE8">
        <w:t>2007</w:t>
      </w:r>
      <w:r w:rsidRPr="004F4DE8">
        <w:t>年</w:t>
      </w:r>
      <w:r w:rsidRPr="004F4DE8">
        <w:t>6</w:t>
      </w:r>
      <w:r w:rsidRPr="004F4DE8">
        <w:t>个月之内查出</w:t>
      </w:r>
      <w:r w:rsidRPr="004F4DE8">
        <w:t>22 056</w:t>
      </w:r>
      <w:r w:rsidRPr="004F4DE8">
        <w:t>例新增艾滋病感染者</w:t>
      </w:r>
      <w:r w:rsidR="005E7055" w:rsidRPr="004F4DE8">
        <w:t>(</w:t>
      </w:r>
      <w:r w:rsidRPr="004F4DE8">
        <w:t>截止</w:t>
      </w:r>
      <w:smartTag w:uri="urn:schemas-microsoft-com:office:smarttags" w:element="chsdate">
        <w:smartTagPr>
          <w:attr w:name="IsROCDate" w:val="False"/>
          <w:attr w:name="IsLunarDate" w:val="False"/>
          <w:attr w:name="Day" w:val="31"/>
          <w:attr w:name="Month" w:val="12"/>
          <w:attr w:name="Year" w:val="2006"/>
        </w:smartTagPr>
        <w:r w:rsidRPr="004F4DE8">
          <w:t>2006</w:t>
        </w:r>
        <w:r w:rsidRPr="004F4DE8">
          <w:t>年</w:t>
        </w:r>
        <w:r w:rsidRPr="004F4DE8">
          <w:t>12</w:t>
        </w:r>
        <w:r w:rsidRPr="004F4DE8">
          <w:t>月</w:t>
        </w:r>
        <w:r w:rsidRPr="004F4DE8">
          <w:t>31</w:t>
        </w:r>
        <w:r w:rsidRPr="004F4DE8">
          <w:t>日</w:t>
        </w:r>
      </w:smartTag>
      <w:r w:rsidRPr="004F4DE8">
        <w:t>新增感染者为</w:t>
      </w:r>
      <w:r w:rsidRPr="004F4DE8">
        <w:t>38 997</w:t>
      </w:r>
      <w:r w:rsidRPr="004F4DE8">
        <w:t>例</w:t>
      </w:r>
      <w:r w:rsidR="005E7055" w:rsidRPr="004F4DE8">
        <w:t>)</w:t>
      </w:r>
      <w:r w:rsidRPr="004F4DE8">
        <w:t>。防治所登记艾滋病感染者</w:t>
      </w:r>
      <w:r w:rsidRPr="004F4DE8">
        <w:t>29 341</w:t>
      </w:r>
      <w:r w:rsidRPr="004F4DE8">
        <w:t>例，其中包括新查明的和过去没有纳入防治所登记的艾滋病感染者</w:t>
      </w:r>
      <w:r w:rsidR="005E7055" w:rsidRPr="004F4DE8">
        <w:t>(</w:t>
      </w:r>
      <w:r w:rsidRPr="004F4DE8">
        <w:t>截止</w:t>
      </w:r>
      <w:smartTag w:uri="urn:schemas-microsoft-com:office:smarttags" w:element="chsdate">
        <w:smartTagPr>
          <w:attr w:name="IsROCDate" w:val="False"/>
          <w:attr w:name="IsLunarDate" w:val="False"/>
          <w:attr w:name="Day" w:val="31"/>
          <w:attr w:name="Month" w:val="12"/>
          <w:attr w:name="Year" w:val="2006"/>
        </w:smartTagPr>
        <w:r w:rsidRPr="004F4DE8">
          <w:t>2006</w:t>
        </w:r>
        <w:r w:rsidRPr="004F4DE8">
          <w:t>年</w:t>
        </w:r>
        <w:r w:rsidRPr="004F4DE8">
          <w:t>12</w:t>
        </w:r>
        <w:r w:rsidRPr="004F4DE8">
          <w:t>月</w:t>
        </w:r>
        <w:r w:rsidRPr="004F4DE8">
          <w:t>31</w:t>
        </w:r>
        <w:r w:rsidRPr="004F4DE8">
          <w:t>日</w:t>
        </w:r>
      </w:smartTag>
      <w:r w:rsidRPr="004F4DE8">
        <w:t>为</w:t>
      </w:r>
      <w:r w:rsidRPr="004F4DE8">
        <w:t>50 674</w:t>
      </w:r>
      <w:r w:rsidRPr="004F4DE8">
        <w:t>例</w:t>
      </w:r>
      <w:r w:rsidR="005E7055" w:rsidRPr="004F4DE8">
        <w:t>)</w:t>
      </w:r>
      <w:r w:rsidRPr="004F4DE8">
        <w:t>。</w:t>
      </w:r>
    </w:p>
    <w:p w:rsidR="00804A7C" w:rsidRPr="004F4DE8" w:rsidRDefault="00804A7C" w:rsidP="0096566C">
      <w:pPr>
        <w:pStyle w:val="SingleTxtGC"/>
        <w:tabs>
          <w:tab w:val="clear" w:pos="1565"/>
          <w:tab w:val="left" w:pos="1666"/>
        </w:tabs>
      </w:pPr>
      <w:r w:rsidRPr="004F4DE8">
        <w:t>337.</w:t>
      </w:r>
      <w:r w:rsidRPr="004F4DE8">
        <w:tab/>
        <w:t>2007</w:t>
      </w:r>
      <w:r w:rsidRPr="004F4DE8">
        <w:t>年</w:t>
      </w:r>
      <w:r w:rsidRPr="004F4DE8">
        <w:t>6</w:t>
      </w:r>
      <w:r w:rsidRPr="004F4DE8">
        <w:t>个月内，需要治疗的艾滋病感染者总共为</w:t>
      </w:r>
      <w:r w:rsidRPr="004F4DE8">
        <w:t>27 274</w:t>
      </w:r>
      <w:r w:rsidRPr="004F4DE8">
        <w:t>人，而</w:t>
      </w:r>
      <w:r w:rsidRPr="004F4DE8">
        <w:t>2006</w:t>
      </w:r>
      <w:r w:rsidRPr="004F4DE8">
        <w:t>年全年需要治疗的艾滋病感染者为</w:t>
      </w:r>
      <w:r w:rsidRPr="004F4DE8">
        <w:t>20 270</w:t>
      </w:r>
      <w:r w:rsidRPr="004F4DE8">
        <w:t>人。截止</w:t>
      </w:r>
      <w:smartTag w:uri="urn:schemas-microsoft-com:office:smarttags" w:element="chsdate">
        <w:smartTagPr>
          <w:attr w:name="IsROCDate" w:val="False"/>
          <w:attr w:name="IsLunarDate" w:val="False"/>
          <w:attr w:name="Day" w:val="1"/>
          <w:attr w:name="Month" w:val="7"/>
          <w:attr w:name="Year" w:val="2007"/>
        </w:smartTagPr>
        <w:r w:rsidRPr="004F4DE8">
          <w:t>2007</w:t>
        </w:r>
        <w:r w:rsidRPr="004F4DE8">
          <w:t>年</w:t>
        </w:r>
        <w:r w:rsidRPr="004F4DE8">
          <w:t>7</w:t>
        </w:r>
        <w:r w:rsidRPr="004F4DE8">
          <w:t>月</w:t>
        </w:r>
        <w:r w:rsidRPr="004F4DE8">
          <w:t>1</w:t>
        </w:r>
        <w:r w:rsidRPr="004F4DE8">
          <w:t>日</w:t>
        </w:r>
      </w:smartTag>
      <w:r w:rsidRPr="004F4DE8">
        <w:t>，有</w:t>
      </w:r>
      <w:r w:rsidRPr="004F4DE8">
        <w:t>20 801</w:t>
      </w:r>
      <w:r w:rsidRPr="004F4DE8">
        <w:t>名艾滋病感染者正在接受抗病毒治疗，而</w:t>
      </w:r>
      <w:r w:rsidRPr="004F4DE8">
        <w:t>2006</w:t>
      </w:r>
      <w:r w:rsidRPr="004F4DE8">
        <w:t>年全年有</w:t>
      </w:r>
      <w:r w:rsidRPr="004F4DE8">
        <w:t>14 433</w:t>
      </w:r>
      <w:r w:rsidRPr="004F4DE8">
        <w:t>名艾滋病感染者接受了抗病毒治疗。</w:t>
      </w:r>
    </w:p>
    <w:p w:rsidR="00804A7C" w:rsidRPr="004F4DE8" w:rsidRDefault="00804A7C" w:rsidP="0096566C">
      <w:pPr>
        <w:pStyle w:val="SingleTxtGC"/>
        <w:tabs>
          <w:tab w:val="clear" w:pos="1565"/>
          <w:tab w:val="left" w:pos="1666"/>
        </w:tabs>
      </w:pPr>
      <w:r w:rsidRPr="004F4DE8">
        <w:t>338.</w:t>
      </w:r>
      <w:r w:rsidRPr="004F4DE8">
        <w:tab/>
      </w:r>
      <w:r w:rsidRPr="004F4DE8">
        <w:t>根据《计划》监测数据，截止</w:t>
      </w:r>
      <w:smartTag w:uri="urn:schemas-microsoft-com:office:smarttags" w:element="chsdate">
        <w:smartTagPr>
          <w:attr w:name="IsROCDate" w:val="False"/>
          <w:attr w:name="IsLunarDate" w:val="False"/>
          <w:attr w:name="Day" w:val="1"/>
          <w:attr w:name="Month" w:val="7"/>
          <w:attr w:name="Year" w:val="2007"/>
        </w:smartTagPr>
        <w:r w:rsidRPr="004F4DE8">
          <w:t>2007</w:t>
        </w:r>
        <w:r w:rsidRPr="004F4DE8">
          <w:t>年</w:t>
        </w:r>
        <w:r w:rsidRPr="004F4DE8">
          <w:t>7</w:t>
        </w:r>
        <w:r w:rsidRPr="004F4DE8">
          <w:t>月</w:t>
        </w:r>
        <w:r w:rsidRPr="004F4DE8">
          <w:t>1</w:t>
        </w:r>
        <w:r w:rsidRPr="004F4DE8">
          <w:t>日</w:t>
        </w:r>
      </w:smartTag>
      <w:r w:rsidRPr="004F4DE8">
        <w:t>，纳入防治所观察的艾滋病感染者占应纳入人数的</w:t>
      </w:r>
      <w:r w:rsidRPr="004F4DE8">
        <w:t>76.4%</w:t>
      </w:r>
      <w:r w:rsidRPr="004F4DE8">
        <w:t>。自</w:t>
      </w:r>
      <w:r w:rsidRPr="004F4DE8">
        <w:t>2007</w:t>
      </w:r>
      <w:r w:rsidRPr="004F4DE8">
        <w:t>年年初以来，共有</w:t>
      </w:r>
      <w:r w:rsidRPr="004F4DE8">
        <w:t>29 341</w:t>
      </w:r>
      <w:r w:rsidRPr="004F4DE8">
        <w:t>名艾滋病感染者在防治所登记。</w:t>
      </w:r>
    </w:p>
    <w:p w:rsidR="00804A7C" w:rsidRPr="004F4DE8" w:rsidRDefault="00804A7C" w:rsidP="0096566C">
      <w:pPr>
        <w:pStyle w:val="SingleTxtGC"/>
        <w:tabs>
          <w:tab w:val="clear" w:pos="1565"/>
          <w:tab w:val="left" w:pos="1666"/>
        </w:tabs>
      </w:pPr>
      <w:r w:rsidRPr="004F4DE8">
        <w:t>339.</w:t>
      </w:r>
      <w:r w:rsidRPr="004F4DE8">
        <w:tab/>
      </w:r>
      <w:r w:rsidRPr="004F4DE8">
        <w:t>在《计划》和《联邦专项计划》框架内，正在开展艾滋病感染的预防工作，包括对居民的信息发布和教育、防止艾滋病感染在弱势群体中的传播、预防艾滋病由母体向婴儿的传染、采取综合措施减少对艾滋病患者及其家庭成员的歧视并提高对他们的宽容度，以及吸收艾滋病患者加入旨在保持和提高对艾滋病抗病毒治疗信心的政策实施中。</w:t>
      </w:r>
    </w:p>
    <w:p w:rsidR="00804A7C" w:rsidRPr="004F4DE8" w:rsidRDefault="00804A7C" w:rsidP="0096566C">
      <w:pPr>
        <w:pStyle w:val="SingleTxtGC"/>
        <w:tabs>
          <w:tab w:val="clear" w:pos="1565"/>
          <w:tab w:val="left" w:pos="1666"/>
        </w:tabs>
      </w:pPr>
      <w:r w:rsidRPr="004F4DE8">
        <w:t>340.</w:t>
      </w:r>
      <w:r w:rsidRPr="004F4DE8">
        <w:tab/>
      </w:r>
      <w:r w:rsidRPr="004F4DE8">
        <w:t>在《计划》框架内，扶持了</w:t>
      </w:r>
      <w:r w:rsidRPr="004F4DE8">
        <w:t>45</w:t>
      </w:r>
      <w:r w:rsidRPr="004F4DE8">
        <w:t>个预防弱势群体感染艾滋病的地区性计划。在俄罗斯</w:t>
      </w:r>
      <w:r w:rsidRPr="004F4DE8">
        <w:t>57</w:t>
      </w:r>
      <w:r w:rsidRPr="004F4DE8">
        <w:t>个城市中开展了预防艾滋病感染的宣传活动，建立了全俄艾滋病问题的免费热线，播出了</w:t>
      </w:r>
      <w:r w:rsidRPr="004F4DE8">
        <w:t>39</w:t>
      </w:r>
      <w:r w:rsidRPr="004F4DE8">
        <w:t>期</w:t>
      </w:r>
      <w:r w:rsidRPr="004F4DE8">
        <w:t>“</w:t>
      </w:r>
      <w:r w:rsidRPr="004F4DE8">
        <w:t>艾滋病急救</w:t>
      </w:r>
      <w:r w:rsidRPr="004F4DE8">
        <w:t>”</w:t>
      </w:r>
      <w:r w:rsidRPr="004F4DE8">
        <w:t>电视节目</w:t>
      </w:r>
      <w:r w:rsidR="005E7055" w:rsidRPr="004F4DE8">
        <w:t>(</w:t>
      </w:r>
      <w:r w:rsidRPr="004F4DE8">
        <w:t>每周一期</w:t>
      </w:r>
      <w:r w:rsidR="005E7055" w:rsidRPr="004F4DE8">
        <w:t>)</w:t>
      </w:r>
      <w:r w:rsidRPr="004F4DE8">
        <w:t>，对</w:t>
      </w:r>
      <w:r w:rsidRPr="004F4DE8">
        <w:t>5 000</w:t>
      </w:r>
      <w:r w:rsidRPr="004F4DE8">
        <w:t>多名医务人员和教师进行了艾滋病感染问题的培训。</w:t>
      </w:r>
    </w:p>
    <w:p w:rsidR="00804A7C" w:rsidRPr="00F428A5" w:rsidRDefault="00F52E38" w:rsidP="00F52E38">
      <w:pPr>
        <w:pStyle w:val="H4GC"/>
        <w:rPr>
          <w:rFonts w:hint="eastAsia"/>
        </w:rPr>
      </w:pPr>
      <w:r w:rsidRPr="004F4DE8">
        <w:tab/>
      </w:r>
      <w:r w:rsidRPr="004F4DE8">
        <w:tab/>
      </w:r>
      <w:r w:rsidR="00804A7C" w:rsidRPr="004F4DE8">
        <w:t>关于委员会对俄罗斯联邦第四次定期报告的意见</w:t>
      </w:r>
      <w:r w:rsidR="00F428A5">
        <w:rPr>
          <w:rFonts w:hint="eastAsia"/>
        </w:rPr>
        <w:t>和</w:t>
      </w:r>
      <w:r w:rsidR="00804A7C" w:rsidRPr="004F4DE8">
        <w:t>建议</w:t>
      </w:r>
      <w:r w:rsidR="00804A7C" w:rsidRPr="004F4DE8">
        <w:t>35</w:t>
      </w:r>
      <w:r w:rsidR="00804A7C" w:rsidRPr="004F4DE8">
        <w:t>和</w:t>
      </w:r>
      <w:r w:rsidR="00804A7C" w:rsidRPr="004F4DE8">
        <w:t>63</w:t>
      </w:r>
    </w:p>
    <w:p w:rsidR="00804A7C" w:rsidRPr="004F4DE8" w:rsidRDefault="00804A7C" w:rsidP="0096566C">
      <w:pPr>
        <w:pStyle w:val="SingleTxtGC"/>
        <w:tabs>
          <w:tab w:val="clear" w:pos="1565"/>
          <w:tab w:val="left" w:pos="1666"/>
        </w:tabs>
      </w:pPr>
      <w:r w:rsidRPr="004F4DE8">
        <w:t>341.</w:t>
      </w:r>
      <w:r w:rsidRPr="004F4DE8">
        <w:tab/>
      </w:r>
      <w:r w:rsidRPr="004F4DE8">
        <w:t>在俄罗斯联邦，产妇和婴儿以及</w:t>
      </w:r>
      <w:r w:rsidRPr="004F4DE8">
        <w:t>4</w:t>
      </w:r>
      <w:r w:rsidRPr="004F4DE8">
        <w:t>岁以下儿童的死亡率正在稳步下降。儿童死亡率进化的主要方向，是减少现代保健条件下可以预防的损失比例。</w:t>
      </w:r>
    </w:p>
    <w:p w:rsidR="00804A7C" w:rsidRPr="004F4DE8" w:rsidRDefault="00804A7C" w:rsidP="0096566C">
      <w:pPr>
        <w:pStyle w:val="SingleTxtGC"/>
        <w:tabs>
          <w:tab w:val="clear" w:pos="1565"/>
          <w:tab w:val="left" w:pos="1666"/>
        </w:tabs>
      </w:pPr>
      <w:r w:rsidRPr="004F4DE8">
        <w:t>342.</w:t>
      </w:r>
      <w:r w:rsidRPr="004F4DE8">
        <w:tab/>
      </w:r>
      <w:r w:rsidRPr="004F4DE8">
        <w:t>近</w:t>
      </w:r>
      <w:r w:rsidRPr="004F4DE8">
        <w:t>5</w:t>
      </w:r>
      <w:r w:rsidRPr="004F4DE8">
        <w:t>年来，婴儿千人死亡率下降了</w:t>
      </w:r>
      <w:r w:rsidRPr="004F4DE8">
        <w:t>24%</w:t>
      </w:r>
      <w:r w:rsidR="005E7055" w:rsidRPr="004F4DE8">
        <w:t>(</w:t>
      </w:r>
      <w:r w:rsidRPr="004F4DE8">
        <w:t>从</w:t>
      </w:r>
      <w:r w:rsidRPr="004F4DE8">
        <w:t>2002</w:t>
      </w:r>
      <w:r w:rsidRPr="004F4DE8">
        <w:t>年的</w:t>
      </w:r>
      <w:r w:rsidRPr="004F4DE8">
        <w:t>13.3‰</w:t>
      </w:r>
      <w:r w:rsidRPr="004F4DE8">
        <w:t>下降到</w:t>
      </w:r>
      <w:r w:rsidRPr="004F4DE8">
        <w:t>2006</w:t>
      </w:r>
      <w:r w:rsidRPr="004F4DE8">
        <w:t>年的</w:t>
      </w:r>
      <w:r w:rsidRPr="004F4DE8">
        <w:t>10.2‰</w:t>
      </w:r>
      <w:r w:rsidR="005E7055" w:rsidRPr="004F4DE8">
        <w:t>)</w:t>
      </w:r>
      <w:r w:rsidRPr="004F4DE8">
        <w:t>，主要得益于产前和产后死亡率的下降。这种情况也表现为</w:t>
      </w:r>
      <w:r w:rsidRPr="004F4DE8">
        <w:t>2000</w:t>
      </w:r>
      <w:r w:rsidRPr="004F4DE8">
        <w:t>年以来全国出生率的上升</w:t>
      </w:r>
      <w:r w:rsidR="005E7055" w:rsidRPr="004F4DE8">
        <w:t>(</w:t>
      </w:r>
      <w:r w:rsidRPr="004F4DE8">
        <w:t>千人出生率从</w:t>
      </w:r>
      <w:r w:rsidRPr="004F4DE8">
        <w:t>1999</w:t>
      </w:r>
      <w:r w:rsidRPr="004F4DE8">
        <w:t>年的</w:t>
      </w:r>
      <w:r w:rsidRPr="004F4DE8">
        <w:t>8.3</w:t>
      </w:r>
      <w:r w:rsidRPr="004F4DE8">
        <w:t>提高到</w:t>
      </w:r>
      <w:r w:rsidRPr="004F4DE8">
        <w:t>2006</w:t>
      </w:r>
      <w:r w:rsidRPr="004F4DE8">
        <w:t>年的</w:t>
      </w:r>
      <w:r w:rsidRPr="004F4DE8">
        <w:t>10.4</w:t>
      </w:r>
      <w:r w:rsidR="005E7055" w:rsidRPr="004F4DE8">
        <w:t>)</w:t>
      </w:r>
      <w:r w:rsidRPr="004F4DE8">
        <w:t>。俄联邦所有地区均呈现出由可控原因</w:t>
      </w:r>
      <w:r w:rsidR="005E7055" w:rsidRPr="004F4DE8">
        <w:t>(</w:t>
      </w:r>
      <w:r w:rsidRPr="004F4DE8">
        <w:t>呼吸、消化系统和感染及寄生性疾病</w:t>
      </w:r>
      <w:r w:rsidR="005E7055" w:rsidRPr="004F4DE8">
        <w:t>)</w:t>
      </w:r>
      <w:r w:rsidRPr="004F4DE8">
        <w:t>导致婴儿死亡率的下降趋势。</w:t>
      </w:r>
    </w:p>
    <w:p w:rsidR="00804A7C" w:rsidRPr="004F4DE8" w:rsidRDefault="00804A7C" w:rsidP="0096566C">
      <w:pPr>
        <w:pStyle w:val="SingleTxtGC"/>
        <w:tabs>
          <w:tab w:val="clear" w:pos="1565"/>
          <w:tab w:val="left" w:pos="1666"/>
        </w:tabs>
      </w:pPr>
      <w:r w:rsidRPr="004F4DE8">
        <w:t>343.</w:t>
      </w:r>
      <w:r w:rsidRPr="004F4DE8">
        <w:tab/>
      </w:r>
      <w:r w:rsidRPr="004F4DE8">
        <w:t>一岁之内儿童的死亡原因主要源于围产期状况和先天发育异常。近年来产院广泛采用围产期技术、新生儿救助技术、现代胎儿和新生儿先天发育异常和遗传性疾病早期诊断法，以及儿童专业医疗康复援助的完善等，对降低儿童死亡率具有不可忽视的作用。已经做出了关于发展心脏外科学，特别是所谓产前或腹内心脏外科学的重要决定。</w:t>
      </w:r>
    </w:p>
    <w:p w:rsidR="00804A7C" w:rsidRPr="004F4DE8" w:rsidRDefault="00804A7C" w:rsidP="0096566C">
      <w:pPr>
        <w:pStyle w:val="SingleTxtGC"/>
        <w:tabs>
          <w:tab w:val="clear" w:pos="1565"/>
          <w:tab w:val="left" w:pos="1666"/>
        </w:tabs>
      </w:pPr>
      <w:r w:rsidRPr="004F4DE8">
        <w:t>344.</w:t>
      </w:r>
      <w:r w:rsidRPr="004F4DE8">
        <w:tab/>
      </w:r>
      <w:r w:rsidRPr="004F4DE8">
        <w:t>解决母婴保健领域战术课题的重要机制，是自</w:t>
      </w:r>
      <w:r w:rsidRPr="004F4DE8">
        <w:t>2006</w:t>
      </w:r>
      <w:r w:rsidRPr="004F4DE8">
        <w:t>年开始实施的《全民保健优先计划》。</w:t>
      </w:r>
    </w:p>
    <w:p w:rsidR="00804A7C" w:rsidRPr="004F4DE8" w:rsidRDefault="00804A7C" w:rsidP="0096566C">
      <w:pPr>
        <w:pStyle w:val="SingleTxtGC"/>
        <w:tabs>
          <w:tab w:val="clear" w:pos="1565"/>
          <w:tab w:val="left" w:pos="1666"/>
        </w:tabs>
      </w:pPr>
      <w:r w:rsidRPr="004F4DE8">
        <w:t>345.</w:t>
      </w:r>
      <w:r w:rsidRPr="004F4DE8">
        <w:tab/>
      </w:r>
      <w:r w:rsidRPr="004F4DE8">
        <w:t>正在对新生儿开展肾上腺生殖综合症、半乳糖血症和</w:t>
      </w:r>
      <w:r w:rsidR="005E7055" w:rsidRPr="004F4DE8">
        <w:t>(</w:t>
      </w:r>
      <w:r w:rsidRPr="004F4DE8">
        <w:t>胰管</w:t>
      </w:r>
      <w:r w:rsidR="005E7055" w:rsidRPr="004F4DE8">
        <w:t>)</w:t>
      </w:r>
      <w:r w:rsidRPr="004F4DE8">
        <w:t>粘稠物阻塞症的大规模诊查。这些遗传性的重病若不及时诊治，就会导致婴儿死亡。对新生儿进行诊查，提早有计划地对先天性疾病进行治疗，不仅对减少婴儿死亡而且对保障这些孩子的生命质量都很重要。</w:t>
      </w:r>
    </w:p>
    <w:p w:rsidR="00804A7C" w:rsidRPr="004F4DE8" w:rsidRDefault="00804A7C" w:rsidP="0096566C">
      <w:pPr>
        <w:pStyle w:val="SingleTxtGC"/>
        <w:tabs>
          <w:tab w:val="clear" w:pos="1565"/>
          <w:tab w:val="left" w:pos="1666"/>
        </w:tabs>
      </w:pPr>
      <w:r w:rsidRPr="004F4DE8">
        <w:t>346.</w:t>
      </w:r>
      <w:r w:rsidRPr="004F4DE8">
        <w:tab/>
      </w:r>
      <w:r w:rsidRPr="004F4DE8">
        <w:t>《计划》还包括对儿童进行听觉普查，以便对听觉迟钝的孩子有效配备助听器。这是患者融入正常听力人群的保障。</w:t>
      </w:r>
    </w:p>
    <w:p w:rsidR="00804A7C" w:rsidRPr="004F4DE8" w:rsidRDefault="00804A7C" w:rsidP="0096566C">
      <w:pPr>
        <w:pStyle w:val="SingleTxtGC"/>
        <w:tabs>
          <w:tab w:val="clear" w:pos="1565"/>
          <w:tab w:val="left" w:pos="1666"/>
        </w:tabs>
      </w:pPr>
      <w:r w:rsidRPr="004F4DE8">
        <w:t>347.</w:t>
      </w:r>
      <w:r w:rsidRPr="004F4DE8">
        <w:tab/>
      </w:r>
      <w:r w:rsidRPr="004F4DE8">
        <w:t>为了提高对儿童医学救助的质量，正在实施一系列旨在改善儿童保健机构器材基础、充实医疗机构专业队伍的措施。</w:t>
      </w:r>
    </w:p>
    <w:p w:rsidR="00804A7C" w:rsidRPr="004F4DE8" w:rsidRDefault="00804A7C" w:rsidP="0096566C">
      <w:pPr>
        <w:pStyle w:val="SingleTxtGC"/>
        <w:tabs>
          <w:tab w:val="clear" w:pos="1565"/>
          <w:tab w:val="left" w:pos="1666"/>
        </w:tabs>
      </w:pPr>
      <w:r w:rsidRPr="004F4DE8">
        <w:t>348.</w:t>
      </w:r>
      <w:r w:rsidRPr="004F4DE8">
        <w:tab/>
      </w:r>
      <w:r w:rsidRPr="004F4DE8">
        <w:t>儿科学实践中的一个优先方向是预防。鉴于家庭外扶养儿童的高发病率，为了做到对疾病的预防、早期诊断并实施个别化康复计划，对孤儿和丧失家长监护、安置于常设保健教育机构的儿童引入了年度性防治措施。</w:t>
      </w:r>
    </w:p>
    <w:p w:rsidR="00804A7C" w:rsidRPr="004F4DE8" w:rsidRDefault="00804A7C" w:rsidP="0096566C">
      <w:pPr>
        <w:pStyle w:val="SingleTxtGC"/>
        <w:tabs>
          <w:tab w:val="clear" w:pos="1565"/>
          <w:tab w:val="left" w:pos="1666"/>
        </w:tabs>
      </w:pPr>
      <w:r w:rsidRPr="004F4DE8">
        <w:t>349.</w:t>
      </w:r>
      <w:r w:rsidRPr="004F4DE8">
        <w:tab/>
      </w:r>
      <w:r w:rsidRPr="004F4DE8">
        <w:t>产妇死亡率也有好转。据俄罗斯统计局数据，近</w:t>
      </w:r>
      <w:r w:rsidRPr="004F4DE8">
        <w:t>5</w:t>
      </w:r>
      <w:r w:rsidRPr="004F4DE8">
        <w:t>年来产妇的十万人死亡率下降了</w:t>
      </w:r>
      <w:r w:rsidRPr="004F4DE8">
        <w:t>30.9%</w:t>
      </w:r>
      <w:r w:rsidRPr="004F4DE8">
        <w:t>，绝对数从</w:t>
      </w:r>
      <w:r w:rsidRPr="004F4DE8">
        <w:t>529</w:t>
      </w:r>
      <w:r w:rsidRPr="004F4DE8">
        <w:t>减少到</w:t>
      </w:r>
      <w:r w:rsidRPr="004F4DE8">
        <w:t>387</w:t>
      </w:r>
      <w:r w:rsidRPr="004F4DE8">
        <w:t>。其中堕胎后的产妇死亡率下降了</w:t>
      </w:r>
      <w:r w:rsidRPr="004F4DE8">
        <w:t>1.5</w:t>
      </w:r>
      <w:r w:rsidRPr="004F4DE8">
        <w:t>倍多。这在不小程度上得益于早期安全止孕法的广泛采用。在产妇堕胎后死亡原因中，脓毒性并发症的占比减少了三分之一。</w:t>
      </w:r>
    </w:p>
    <w:p w:rsidR="00804A7C" w:rsidRPr="004F4DE8" w:rsidRDefault="00804A7C" w:rsidP="0096566C">
      <w:pPr>
        <w:pStyle w:val="SingleTxtGC"/>
        <w:tabs>
          <w:tab w:val="clear" w:pos="1565"/>
          <w:tab w:val="left" w:pos="1666"/>
        </w:tabs>
      </w:pPr>
      <w:r w:rsidRPr="004F4DE8">
        <w:t>350.</w:t>
      </w:r>
      <w:r w:rsidRPr="004F4DE8">
        <w:tab/>
      </w:r>
      <w:r w:rsidRPr="004F4DE8">
        <w:t>产妇死亡率的降低在很大程度上得益于绝对堕胎数</w:t>
      </w:r>
      <w:r w:rsidR="005E7055" w:rsidRPr="004F4DE8">
        <w:t>(</w:t>
      </w:r>
      <w:r w:rsidRPr="004F4DE8">
        <w:t>首先是非法堕胎数</w:t>
      </w:r>
      <w:r w:rsidR="005E7055" w:rsidRPr="004F4DE8">
        <w:t>)</w:t>
      </w:r>
      <w:r w:rsidRPr="004F4DE8">
        <w:t>的减少。如，</w:t>
      </w:r>
      <w:r w:rsidRPr="004F4DE8">
        <w:t>2002</w:t>
      </w:r>
      <w:r w:rsidRPr="004F4DE8">
        <w:t>年至</w:t>
      </w:r>
      <w:r w:rsidRPr="004F4DE8">
        <w:t>2006</w:t>
      </w:r>
      <w:r w:rsidRPr="004F4DE8">
        <w:t>年间，俄联邦境内的绝对堕胎数减少了</w:t>
      </w:r>
      <w:r w:rsidRPr="004F4DE8">
        <w:t>20%</w:t>
      </w:r>
      <w:r w:rsidRPr="004F4DE8">
        <w:t>多</w:t>
      </w:r>
      <w:r w:rsidR="005E7055" w:rsidRPr="004F4DE8">
        <w:t>(</w:t>
      </w:r>
      <w:r w:rsidRPr="004F4DE8">
        <w:t>从</w:t>
      </w:r>
      <w:r w:rsidRPr="004F4DE8">
        <w:t>178.2</w:t>
      </w:r>
      <w:r w:rsidRPr="004F4DE8">
        <w:t>万减少到</w:t>
      </w:r>
      <w:r w:rsidRPr="004F4DE8">
        <w:t>140.7</w:t>
      </w:r>
      <w:r w:rsidRPr="004F4DE8">
        <w:t>万</w:t>
      </w:r>
      <w:r w:rsidR="005E7055" w:rsidRPr="004F4DE8">
        <w:t>)</w:t>
      </w:r>
      <w:r w:rsidRPr="004F4DE8">
        <w:t>，其中非法堕胎数下降了</w:t>
      </w:r>
      <w:r w:rsidRPr="004F4DE8">
        <w:t>1.5</w:t>
      </w:r>
      <w:r w:rsidRPr="004F4DE8">
        <w:t>倍</w:t>
      </w:r>
      <w:r w:rsidR="005E7055" w:rsidRPr="004F4DE8">
        <w:t>(</w:t>
      </w:r>
      <w:r w:rsidRPr="004F4DE8">
        <w:t>从</w:t>
      </w:r>
      <w:r w:rsidRPr="004F4DE8">
        <w:t>1</w:t>
      </w:r>
      <w:r w:rsidRPr="0005470F">
        <w:rPr>
          <w:vertAlign w:val="superscript"/>
        </w:rPr>
        <w:t xml:space="preserve"> </w:t>
      </w:r>
      <w:r w:rsidRPr="004F4DE8">
        <w:t>838</w:t>
      </w:r>
      <w:r w:rsidRPr="004F4DE8">
        <w:t>例减少到</w:t>
      </w:r>
      <w:r w:rsidRPr="004F4DE8">
        <w:t>1</w:t>
      </w:r>
      <w:r w:rsidRPr="0005470F">
        <w:rPr>
          <w:vertAlign w:val="superscript"/>
        </w:rPr>
        <w:t xml:space="preserve"> </w:t>
      </w:r>
      <w:r w:rsidRPr="004F4DE8">
        <w:t>221</w:t>
      </w:r>
      <w:r w:rsidRPr="004F4DE8">
        <w:t>例</w:t>
      </w:r>
      <w:r w:rsidR="005E7055" w:rsidRPr="004F4DE8">
        <w:t>)</w:t>
      </w:r>
      <w:r w:rsidRPr="004F4DE8">
        <w:t>。</w:t>
      </w:r>
      <w:r w:rsidRPr="004F4DE8">
        <w:t>15-19</w:t>
      </w:r>
      <w:r w:rsidRPr="004F4DE8">
        <w:t>岁女孩的非法堕胎数减少了近</w:t>
      </w:r>
      <w:r w:rsidRPr="004F4DE8">
        <w:t>2</w:t>
      </w:r>
      <w:r w:rsidRPr="004F4DE8">
        <w:t>倍</w:t>
      </w:r>
      <w:r w:rsidR="005E7055" w:rsidRPr="004F4DE8">
        <w:t>(</w:t>
      </w:r>
      <w:r w:rsidRPr="004F4DE8">
        <w:t>从</w:t>
      </w:r>
      <w:r w:rsidRPr="004F4DE8">
        <w:t>2002</w:t>
      </w:r>
      <w:r w:rsidRPr="004F4DE8">
        <w:t>年的</w:t>
      </w:r>
      <w:r w:rsidRPr="004F4DE8">
        <w:t>255</w:t>
      </w:r>
      <w:r w:rsidRPr="004F4DE8">
        <w:t>例减少到</w:t>
      </w:r>
      <w:r w:rsidRPr="004F4DE8">
        <w:t>2006</w:t>
      </w:r>
      <w:r w:rsidRPr="004F4DE8">
        <w:t>年的</w:t>
      </w:r>
      <w:r w:rsidRPr="004F4DE8">
        <w:t>132</w:t>
      </w:r>
      <w:r w:rsidRPr="004F4DE8">
        <w:t>例</w:t>
      </w:r>
      <w:r w:rsidR="005E7055" w:rsidRPr="004F4DE8">
        <w:t>)</w:t>
      </w:r>
      <w:r w:rsidRPr="004F4DE8">
        <w:t>。</w:t>
      </w:r>
    </w:p>
    <w:p w:rsidR="00804A7C" w:rsidRPr="004F4DE8" w:rsidRDefault="00804A7C" w:rsidP="0096566C">
      <w:pPr>
        <w:pStyle w:val="SingleTxtGC"/>
        <w:tabs>
          <w:tab w:val="clear" w:pos="1565"/>
          <w:tab w:val="left" w:pos="1666"/>
        </w:tabs>
      </w:pPr>
      <w:r w:rsidRPr="004F4DE8">
        <w:t>351.</w:t>
      </w:r>
      <w:r w:rsidRPr="004F4DE8">
        <w:tab/>
      </w:r>
      <w:r w:rsidRPr="004F4DE8">
        <w:t>育龄妇女的避孕方式正在发生变化。近</w:t>
      </w:r>
      <w:r w:rsidRPr="004F4DE8">
        <w:t>5</w:t>
      </w:r>
      <w:r w:rsidRPr="004F4DE8">
        <w:t>年来采用激素避孕药的妇女增加了</w:t>
      </w:r>
      <w:r w:rsidRPr="004F4DE8">
        <w:t>22.7%</w:t>
      </w:r>
      <w:r w:rsidRPr="004F4DE8">
        <w:t>，达到了</w:t>
      </w:r>
      <w:r w:rsidRPr="004F4DE8">
        <w:t>400</w:t>
      </w:r>
      <w:r w:rsidRPr="004F4DE8">
        <w:t>万人。对青年人开展的现代安全避孕法知识宣传教育工作功不可没。</w:t>
      </w:r>
      <w:r w:rsidRPr="004F4DE8">
        <w:t xml:space="preserve"> </w:t>
      </w:r>
    </w:p>
    <w:p w:rsidR="00804A7C" w:rsidRPr="004F4DE8" w:rsidRDefault="00804A7C" w:rsidP="0096566C">
      <w:pPr>
        <w:pStyle w:val="SingleTxtGC"/>
        <w:tabs>
          <w:tab w:val="clear" w:pos="1565"/>
          <w:tab w:val="left" w:pos="1666"/>
        </w:tabs>
      </w:pPr>
      <w:r w:rsidRPr="004F4DE8">
        <w:t>352.</w:t>
      </w:r>
      <w:r w:rsidRPr="004F4DE8">
        <w:tab/>
      </w:r>
      <w:r w:rsidRPr="004F4DE8">
        <w:t>为了提高妇女孕、产期专业医疗的普及性并改善医疗质量，发展围产技术，建立集中接收有严重产科和围产病征的复杂孕妇并向孕妇、产妇和新生儿充分提供高水平和高技术医疗的围产中心，成为目前母婴保健事业发展的一个重要战略方向。</w:t>
      </w:r>
    </w:p>
    <w:p w:rsidR="00804A7C" w:rsidRPr="004F4DE8" w:rsidRDefault="00804A7C" w:rsidP="0096566C">
      <w:pPr>
        <w:pStyle w:val="SingleTxtGC"/>
        <w:tabs>
          <w:tab w:val="clear" w:pos="1565"/>
          <w:tab w:val="left" w:pos="1666"/>
        </w:tabs>
      </w:pPr>
      <w:r w:rsidRPr="004F4DE8">
        <w:t>353.</w:t>
      </w:r>
      <w:r w:rsidRPr="004F4DE8">
        <w:tab/>
      </w:r>
      <w:r w:rsidRPr="004F4DE8">
        <w:t>作为上述战略的证明，</w:t>
      </w:r>
      <w:smartTag w:uri="urn:schemas-microsoft-com:office:smarttags" w:element="chsdate">
        <w:smartTagPr>
          <w:attr w:name="IsROCDate" w:val="False"/>
          <w:attr w:name="IsLunarDate" w:val="False"/>
          <w:attr w:name="Day" w:val="4"/>
          <w:attr w:name="Month" w:val="12"/>
          <w:attr w:name="Year" w:val="2007"/>
        </w:smartTagPr>
        <w:r w:rsidRPr="004F4DE8">
          <w:t>2007</w:t>
        </w:r>
        <w:r w:rsidRPr="004F4DE8">
          <w:t>年</w:t>
        </w:r>
        <w:r w:rsidRPr="004F4DE8">
          <w:t>12</w:t>
        </w:r>
        <w:r w:rsidRPr="004F4DE8">
          <w:t>月</w:t>
        </w:r>
        <w:r w:rsidRPr="004F4DE8">
          <w:t>4</w:t>
        </w:r>
        <w:r w:rsidRPr="004F4DE8">
          <w:t>日</w:t>
        </w:r>
      </w:smartTag>
      <w:r w:rsidRPr="004F4DE8">
        <w:t>俄联邦第</w:t>
      </w:r>
      <w:r w:rsidRPr="004F4DE8">
        <w:t>1734</w:t>
      </w:r>
      <w:r w:rsidRPr="004F4DE8">
        <w:t>号政府令宣布，在</w:t>
      </w:r>
      <w:r w:rsidRPr="004F4DE8">
        <w:t>2008</w:t>
      </w:r>
      <w:r w:rsidRPr="004F4DE8">
        <w:noBreakHyphen/>
        <w:t>2010</w:t>
      </w:r>
      <w:r w:rsidRPr="004F4DE8">
        <w:t>年利用联邦预算设计、修建和装备联邦围产中心，并对俄联邦主体的预算给予补贴，用于资助</w:t>
      </w:r>
      <w:r w:rsidRPr="004F4DE8">
        <w:t>2008-2010</w:t>
      </w:r>
      <w:r w:rsidRPr="004F4DE8">
        <w:t>年州</w:t>
      </w:r>
      <w:r w:rsidR="005E7055" w:rsidRPr="004F4DE8">
        <w:t>(</w:t>
      </w:r>
      <w:r w:rsidRPr="004F4DE8">
        <w:t>边疆区、共和国</w:t>
      </w:r>
      <w:r w:rsidR="005E7055" w:rsidRPr="004F4DE8">
        <w:t>)</w:t>
      </w:r>
      <w:r w:rsidRPr="004F4DE8">
        <w:t>围产中心的修建和装备。</w:t>
      </w:r>
    </w:p>
    <w:p w:rsidR="00804A7C" w:rsidRPr="004F4DE8" w:rsidRDefault="00804A7C" w:rsidP="0096566C">
      <w:pPr>
        <w:pStyle w:val="SingleTxtGC"/>
        <w:tabs>
          <w:tab w:val="clear" w:pos="1565"/>
          <w:tab w:val="left" w:pos="1666"/>
        </w:tabs>
      </w:pPr>
      <w:r w:rsidRPr="004F4DE8">
        <w:t>354.</w:t>
      </w:r>
      <w:r w:rsidRPr="004F4DE8">
        <w:tab/>
      </w:r>
      <w:r w:rsidRPr="004F4DE8">
        <w:t>为了支付国家和城镇产院及儿童诊所向孕、产期妇女和一岁内儿童提供的医疗费用，并向这些医疗机构增加药物供给和器材装备，俄罗斯实施</w:t>
      </w:r>
      <w:r w:rsidRPr="004F4DE8">
        <w:t>“</w:t>
      </w:r>
      <w:r w:rsidRPr="004F4DE8">
        <w:t>分娩证</w:t>
      </w:r>
      <w:r w:rsidRPr="004F4DE8">
        <w:t>”</w:t>
      </w:r>
      <w:r w:rsidRPr="004F4DE8">
        <w:t>联邦计划。</w:t>
      </w:r>
    </w:p>
    <w:p w:rsidR="00804A7C" w:rsidRPr="004F4DE8" w:rsidRDefault="00804A7C" w:rsidP="0096566C">
      <w:pPr>
        <w:pStyle w:val="SingleTxtGC"/>
        <w:tabs>
          <w:tab w:val="clear" w:pos="1565"/>
          <w:tab w:val="left" w:pos="1666"/>
        </w:tabs>
      </w:pPr>
      <w:r w:rsidRPr="004F4DE8">
        <w:t>355.</w:t>
      </w:r>
      <w:r w:rsidRPr="004F4DE8">
        <w:tab/>
      </w:r>
      <w:r w:rsidRPr="004F4DE8">
        <w:t>俄罗斯将一系列专业计划作为推动母婴保健战略的重要的国家机制，来实现母婴保健、降低母婴发病率和死亡率以及儿童残疾率、预防儿童致孤、使生活困难儿童得到社会救助并融入社会等目标。</w:t>
      </w:r>
    </w:p>
    <w:p w:rsidR="00804A7C" w:rsidRPr="004F4DE8" w:rsidRDefault="00F52E38" w:rsidP="00F52E38">
      <w:pPr>
        <w:pStyle w:val="H4GC"/>
        <w:rPr>
          <w:rFonts w:hint="eastAsia"/>
        </w:rPr>
      </w:pPr>
      <w:r w:rsidRPr="004F4DE8">
        <w:tab/>
      </w:r>
      <w:r w:rsidRPr="004F4DE8">
        <w:tab/>
      </w:r>
      <w:r w:rsidR="00804A7C" w:rsidRPr="004F4DE8">
        <w:t>关于委员会对俄罗斯联邦第四次定期报告的意见</w:t>
      </w:r>
      <w:r w:rsidR="00F428A5">
        <w:rPr>
          <w:rFonts w:hint="eastAsia"/>
        </w:rPr>
        <w:t>和</w:t>
      </w:r>
      <w:r w:rsidR="00804A7C" w:rsidRPr="004F4DE8">
        <w:t>建议</w:t>
      </w:r>
      <w:r w:rsidR="00804A7C" w:rsidRPr="004F4DE8">
        <w:t>36</w:t>
      </w:r>
      <w:r w:rsidR="00804A7C" w:rsidRPr="004F4DE8">
        <w:t>和</w:t>
      </w:r>
      <w:r w:rsidR="00804A7C" w:rsidRPr="004F4DE8">
        <w:t>64</w:t>
      </w:r>
    </w:p>
    <w:p w:rsidR="00804A7C" w:rsidRPr="004F4DE8" w:rsidRDefault="00804A7C" w:rsidP="0096566C">
      <w:pPr>
        <w:pStyle w:val="SingleTxtGC"/>
        <w:tabs>
          <w:tab w:val="clear" w:pos="1565"/>
          <w:tab w:val="left" w:pos="1666"/>
        </w:tabs>
      </w:pPr>
      <w:r w:rsidRPr="004F4DE8">
        <w:t>356.</w:t>
      </w:r>
      <w:r w:rsidRPr="004F4DE8">
        <w:tab/>
      </w:r>
      <w:r w:rsidRPr="004F4DE8">
        <w:t>落实预防和康复措施，包括预防学生丧失监护、违法和学生保健问题等，在教育机关和教育机构的工作中占有重要地位。这些工作是在跨部门基础上开展的</w:t>
      </w:r>
      <w:r w:rsidR="005E7055" w:rsidRPr="004F4DE8">
        <w:t>(</w:t>
      </w:r>
      <w:r w:rsidRPr="004F4DE8">
        <w:t>联合内务机关、居民社会保障机构、卫生保健机构、未成年人事务和权利保护委员会、毒品控制机关等</w:t>
      </w:r>
      <w:r w:rsidR="005E7055" w:rsidRPr="004F4DE8">
        <w:t>)</w:t>
      </w:r>
      <w:r w:rsidRPr="004F4DE8">
        <w:t>。</w:t>
      </w:r>
    </w:p>
    <w:p w:rsidR="00804A7C" w:rsidRPr="004F4DE8" w:rsidRDefault="00804A7C" w:rsidP="0096566C">
      <w:pPr>
        <w:pStyle w:val="SingleTxtGC"/>
        <w:tabs>
          <w:tab w:val="clear" w:pos="1565"/>
          <w:tab w:val="left" w:pos="1666"/>
        </w:tabs>
      </w:pPr>
      <w:r w:rsidRPr="004F4DE8">
        <w:t>357.</w:t>
      </w:r>
      <w:r w:rsidRPr="004F4DE8">
        <w:tab/>
      </w:r>
      <w:r w:rsidRPr="004F4DE8">
        <w:t>这方面工作的一个重要组成部分，是开展流行病预防首先是吸毒和艾滋病感染等具有社会危害性疾病的预防工作。</w:t>
      </w:r>
    </w:p>
    <w:p w:rsidR="00804A7C" w:rsidRPr="004F4DE8" w:rsidRDefault="00804A7C" w:rsidP="0096566C">
      <w:pPr>
        <w:pStyle w:val="SingleTxtGC"/>
        <w:tabs>
          <w:tab w:val="clear" w:pos="1565"/>
          <w:tab w:val="left" w:pos="1666"/>
        </w:tabs>
      </w:pPr>
      <w:r w:rsidRPr="004F4DE8">
        <w:t>358.</w:t>
      </w:r>
      <w:r w:rsidRPr="004F4DE8">
        <w:tab/>
      </w:r>
      <w:r w:rsidRPr="004F4DE8">
        <w:t>为了完善预防工作的科学方法保障，教育界在</w:t>
      </w:r>
      <w:r w:rsidRPr="004F4DE8">
        <w:t>2002-2007</w:t>
      </w:r>
      <w:r w:rsidRPr="004F4DE8">
        <w:t>年利用《防止滥用毒品和毒品非法流通的综合措施》国家专项计划资助，编写出版并向各地发放了</w:t>
      </w:r>
      <w:r w:rsidRPr="004F4DE8">
        <w:t>60</w:t>
      </w:r>
      <w:r w:rsidRPr="004F4DE8">
        <w:t>多种总共</w:t>
      </w:r>
      <w:r w:rsidRPr="004F4DE8">
        <w:t>180</w:t>
      </w:r>
      <w:r w:rsidRPr="004F4DE8">
        <w:t>万份预防滥用毒品和其他精神药物的教育方法材料。俄罗斯教育与科学部在拟定国家教育标准和下一代示范教育计划的构想、结构和内容过程中，正在进行旨在完善吸毒和艾滋病感染预防科学方法保障的工作。</w:t>
      </w:r>
    </w:p>
    <w:p w:rsidR="00804A7C" w:rsidRPr="004F4DE8" w:rsidRDefault="00865C37" w:rsidP="00865C37">
      <w:pPr>
        <w:pStyle w:val="SingleTxtGC"/>
        <w:tabs>
          <w:tab w:val="clear" w:pos="1565"/>
          <w:tab w:val="left" w:pos="1666"/>
        </w:tabs>
      </w:pPr>
      <w:r w:rsidRPr="004F4DE8">
        <w:t>359.</w:t>
      </w:r>
      <w:r w:rsidRPr="004F4DE8">
        <w:tab/>
      </w:r>
      <w:r w:rsidR="00804A7C" w:rsidRPr="004F4DE8">
        <w:t>2002</w:t>
      </w:r>
      <w:r w:rsidR="00804A7C" w:rsidRPr="004F4DE8">
        <w:t>年以来，每个联邦区主要的高等教育和补充职业教育机构都组织了预防儿童和青少年吸毒及艾滋病问题的专业培训。</w:t>
      </w:r>
    </w:p>
    <w:p w:rsidR="00804A7C" w:rsidRPr="004F4DE8" w:rsidRDefault="00804A7C" w:rsidP="0096566C">
      <w:pPr>
        <w:pStyle w:val="SingleTxtGC"/>
        <w:tabs>
          <w:tab w:val="clear" w:pos="1565"/>
          <w:tab w:val="left" w:pos="1666"/>
        </w:tabs>
      </w:pPr>
      <w:r w:rsidRPr="004F4DE8">
        <w:t>360.</w:t>
      </w:r>
      <w:r w:rsidRPr="004F4DE8">
        <w:tab/>
      </w:r>
      <w:r w:rsidRPr="004F4DE8">
        <w:t>在上述问题的跨部门协作框架内，俄罗斯教育与科学部拟定了一系列指导性文件：</w:t>
      </w:r>
    </w:p>
    <w:p w:rsidR="00804A7C" w:rsidRPr="004F4DE8" w:rsidRDefault="00804A7C" w:rsidP="00867C38">
      <w:pPr>
        <w:numPr>
          <w:ilvl w:val="0"/>
          <w:numId w:val="14"/>
        </w:numPr>
        <w:tabs>
          <w:tab w:val="clear" w:pos="431"/>
          <w:tab w:val="clear" w:pos="720"/>
          <w:tab w:val="left" w:pos="2200"/>
          <w:tab w:val="left" w:pos="2268"/>
          <w:tab w:val="left" w:pos="6237"/>
        </w:tabs>
        <w:overflowPunct/>
        <w:adjustRightInd/>
        <w:snapToGrid/>
        <w:spacing w:after="120" w:line="240" w:lineRule="atLeast"/>
        <w:ind w:left="2200" w:right="1134" w:hanging="500"/>
        <w:rPr>
          <w:szCs w:val="21"/>
        </w:rPr>
      </w:pPr>
      <w:r w:rsidRPr="004F4DE8">
        <w:rPr>
          <w:szCs w:val="21"/>
        </w:rPr>
        <w:t>会同俄罗斯内务部和联邦毒品流通监管局草拟并向教育主管部门、地区内务部门和毒品流通监管部门下发了关于组织这些部门协同预防教育机构中非法毒品流通的信函。</w:t>
      </w:r>
    </w:p>
    <w:p w:rsidR="00804A7C" w:rsidRPr="004F4DE8" w:rsidRDefault="00804A7C" w:rsidP="00867C38">
      <w:pPr>
        <w:numPr>
          <w:ilvl w:val="0"/>
          <w:numId w:val="14"/>
        </w:numPr>
        <w:tabs>
          <w:tab w:val="clear" w:pos="431"/>
          <w:tab w:val="clear" w:pos="720"/>
          <w:tab w:val="left" w:pos="2200"/>
          <w:tab w:val="left" w:pos="2268"/>
          <w:tab w:val="left" w:pos="6237"/>
        </w:tabs>
        <w:overflowPunct/>
        <w:adjustRightInd/>
        <w:snapToGrid/>
        <w:spacing w:after="120" w:line="240" w:lineRule="atLeast"/>
        <w:ind w:left="2200" w:right="1134" w:hanging="500"/>
        <w:rPr>
          <w:szCs w:val="21"/>
        </w:rPr>
      </w:pPr>
      <w:r w:rsidRPr="004F4DE8">
        <w:rPr>
          <w:szCs w:val="21"/>
        </w:rPr>
        <w:t>会同俄罗斯卫生与社会发展部草拟并向俄联邦主体教育和卫生主管部门下发了关于协同救助滥用精神药物未成年人的信函。</w:t>
      </w:r>
    </w:p>
    <w:p w:rsidR="00804A7C" w:rsidRPr="004F4DE8" w:rsidRDefault="00804A7C" w:rsidP="00865C37">
      <w:pPr>
        <w:pStyle w:val="SingleTxtGC"/>
        <w:tabs>
          <w:tab w:val="clear" w:pos="1565"/>
          <w:tab w:val="left" w:pos="1666"/>
        </w:tabs>
        <w:rPr>
          <w:bCs/>
        </w:rPr>
      </w:pPr>
      <w:r w:rsidRPr="004F4DE8">
        <w:t>361.</w:t>
      </w:r>
      <w:r w:rsidRPr="004F4DE8">
        <w:tab/>
        <w:t>2007</w:t>
      </w:r>
      <w:r w:rsidRPr="004F4DE8">
        <w:t>年，俄罗斯联邦毒品流通监管局和俄罗斯教育与科学部倡导举办了</w:t>
      </w:r>
      <w:r w:rsidRPr="004F4DE8">
        <w:t>“</w:t>
      </w:r>
      <w:r w:rsidRPr="004F4DE8">
        <w:t>为了我们孩子的健康和安全</w:t>
      </w:r>
      <w:r w:rsidRPr="004F4DE8">
        <w:t>”</w:t>
      </w:r>
      <w:r w:rsidRPr="004F4DE8">
        <w:t>全俄行动，旨在拓宽公众，包括家长和教师参与的方式，以促进青少年养成健康生活方式、预防各种偏常行为和吸毒流行。</w:t>
      </w:r>
    </w:p>
    <w:p w:rsidR="00804A7C" w:rsidRPr="004F4DE8" w:rsidRDefault="00F52E38" w:rsidP="00F52E38">
      <w:pPr>
        <w:pStyle w:val="H23GC"/>
      </w:pPr>
      <w:r w:rsidRPr="004F4DE8">
        <w:tab/>
      </w:r>
      <w:r w:rsidRPr="004F4DE8">
        <w:tab/>
      </w:r>
      <w:r w:rsidR="00804A7C" w:rsidRPr="004F4DE8">
        <w:t>第十三、十四条</w:t>
      </w:r>
    </w:p>
    <w:p w:rsidR="00804A7C" w:rsidRPr="00F428A5" w:rsidRDefault="00F52E38" w:rsidP="00F52E38">
      <w:pPr>
        <w:pStyle w:val="H4GC"/>
        <w:rPr>
          <w:rFonts w:hint="eastAsia"/>
        </w:rPr>
      </w:pPr>
      <w:r w:rsidRPr="004F4DE8">
        <w:tab/>
      </w:r>
      <w:r w:rsidRPr="004F4DE8">
        <w:tab/>
      </w:r>
      <w:r w:rsidR="00804A7C" w:rsidRPr="004F4DE8">
        <w:t>关于委员会对俄罗斯联邦第四次定期报告的意见</w:t>
      </w:r>
      <w:r w:rsidR="00F428A5">
        <w:rPr>
          <w:rFonts w:hint="eastAsia"/>
        </w:rPr>
        <w:t>和</w:t>
      </w:r>
      <w:r w:rsidR="00804A7C" w:rsidRPr="004F4DE8">
        <w:t>建议</w:t>
      </w:r>
      <w:r w:rsidR="00804A7C" w:rsidRPr="004F4DE8">
        <w:t>37</w:t>
      </w:r>
      <w:r w:rsidR="00804A7C" w:rsidRPr="004F4DE8">
        <w:t>和</w:t>
      </w:r>
      <w:r w:rsidR="00804A7C" w:rsidRPr="004F4DE8">
        <w:t>65</w:t>
      </w:r>
    </w:p>
    <w:p w:rsidR="00804A7C" w:rsidRPr="004F4DE8" w:rsidRDefault="00804A7C" w:rsidP="00865C37">
      <w:pPr>
        <w:pStyle w:val="SingleTxtGC"/>
        <w:tabs>
          <w:tab w:val="clear" w:pos="1565"/>
          <w:tab w:val="left" w:pos="1666"/>
        </w:tabs>
      </w:pPr>
      <w:r w:rsidRPr="004F4DE8">
        <w:t>362.</w:t>
      </w:r>
      <w:r w:rsidRPr="004F4DE8">
        <w:tab/>
      </w:r>
      <w:r w:rsidRPr="004F4DE8">
        <w:t>保证儿童接受教育并保持儿童教育的公益性是预防未成年人丧失监护和违法的一个重要方向。</w:t>
      </w:r>
    </w:p>
    <w:p w:rsidR="00804A7C" w:rsidRPr="004F4DE8" w:rsidRDefault="00804A7C" w:rsidP="00865C37">
      <w:pPr>
        <w:pStyle w:val="SingleTxtGC"/>
        <w:tabs>
          <w:tab w:val="clear" w:pos="1565"/>
          <w:tab w:val="left" w:pos="1666"/>
        </w:tabs>
      </w:pPr>
      <w:r w:rsidRPr="004F4DE8">
        <w:t>363.</w:t>
      </w:r>
      <w:r w:rsidRPr="004F4DE8">
        <w:tab/>
      </w:r>
      <w:r w:rsidRPr="004F4DE8">
        <w:t>根据俄联邦《教育法》、《未成年人丧失监护和违法预防体系基础》联邦法，为保证儿童接受普通义务教育，开展了非正当理由失学或系统性旷课儿童的调查统计工作。</w:t>
      </w:r>
      <w:r w:rsidRPr="004F4DE8">
        <w:t xml:space="preserve"> </w:t>
      </w:r>
    </w:p>
    <w:p w:rsidR="00804A7C" w:rsidRPr="004F4DE8" w:rsidRDefault="00804A7C" w:rsidP="00865C37">
      <w:pPr>
        <w:pStyle w:val="SingleTxtGC"/>
        <w:tabs>
          <w:tab w:val="clear" w:pos="1565"/>
          <w:tab w:val="left" w:pos="1666"/>
        </w:tabs>
      </w:pPr>
      <w:r w:rsidRPr="004F4DE8">
        <w:t>364.</w:t>
      </w:r>
      <w:r w:rsidRPr="004F4DE8">
        <w:tab/>
      </w:r>
      <w:r w:rsidRPr="004F4DE8">
        <w:t>截止</w:t>
      </w:r>
      <w:smartTag w:uri="urn:schemas-microsoft-com:office:smarttags" w:element="chsdate">
        <w:smartTagPr>
          <w:attr w:name="IsROCDate" w:val="False"/>
          <w:attr w:name="IsLunarDate" w:val="False"/>
          <w:attr w:name="Day" w:val="1"/>
          <w:attr w:name="Month" w:val="10"/>
          <w:attr w:name="Year" w:val="2006"/>
        </w:smartTagPr>
        <w:r w:rsidRPr="004F4DE8">
          <w:t>2006</w:t>
        </w:r>
        <w:r w:rsidRPr="004F4DE8">
          <w:t>年</w:t>
        </w:r>
        <w:r w:rsidRPr="004F4DE8">
          <w:t>10</w:t>
        </w:r>
        <w:r w:rsidRPr="004F4DE8">
          <w:t>月</w:t>
        </w:r>
        <w:r w:rsidRPr="004F4DE8">
          <w:t>1</w:t>
        </w:r>
        <w:r w:rsidRPr="004F4DE8">
          <w:t>日</w:t>
        </w:r>
      </w:smartTag>
      <w:r w:rsidRPr="004F4DE8">
        <w:t>，共查明</w:t>
      </w:r>
      <w:r w:rsidRPr="004F4DE8">
        <w:t>7-15</w:t>
      </w:r>
      <w:r w:rsidRPr="004F4DE8">
        <w:t>岁</w:t>
      </w:r>
      <w:r w:rsidR="004F4DE8" w:rsidRPr="004F4DE8">
        <w:rPr>
          <w:rFonts w:hint="eastAsia"/>
          <w:vertAlign w:val="superscript"/>
        </w:rPr>
        <w:t xml:space="preserve"> </w:t>
      </w:r>
      <w:r w:rsidRPr="004F4DE8">
        <w:rPr>
          <w:rStyle w:val="FootnoteReference"/>
          <w:szCs w:val="21"/>
        </w:rPr>
        <w:footnoteReference w:id="2"/>
      </w:r>
      <w:r w:rsidR="004F4DE8" w:rsidRPr="004F4DE8">
        <w:rPr>
          <w:rFonts w:hint="eastAsia"/>
          <w:vertAlign w:val="superscript"/>
        </w:rPr>
        <w:t xml:space="preserve"> </w:t>
      </w:r>
      <w:r w:rsidRPr="004F4DE8">
        <w:t>失学儿童</w:t>
      </w:r>
      <w:r w:rsidRPr="004F4DE8">
        <w:t>6 835</w:t>
      </w:r>
      <w:r w:rsidRPr="004F4DE8">
        <w:t>名，占该年龄段未成年人总数</w:t>
      </w:r>
      <w:r w:rsidR="005E7055" w:rsidRPr="004F4DE8">
        <w:t>(</w:t>
      </w:r>
      <w:r w:rsidRPr="004F4DE8">
        <w:t>1 350</w:t>
      </w:r>
      <w:r w:rsidRPr="004F4DE8">
        <w:t>万</w:t>
      </w:r>
      <w:r w:rsidR="005E7055" w:rsidRPr="004F4DE8">
        <w:t>)</w:t>
      </w:r>
      <w:r w:rsidRPr="004F4DE8">
        <w:t>的</w:t>
      </w:r>
      <w:r w:rsidRPr="004F4DE8">
        <w:t>0.05%</w:t>
      </w:r>
      <w:r w:rsidRPr="004F4DE8">
        <w:t>。同期比较：</w:t>
      </w:r>
      <w:r w:rsidRPr="004F4DE8">
        <w:t>2005</w:t>
      </w:r>
      <w:r w:rsidRPr="004F4DE8">
        <w:t>年共查明失学儿童</w:t>
      </w:r>
      <w:r w:rsidRPr="004F4DE8">
        <w:t>8 718</w:t>
      </w:r>
      <w:r w:rsidRPr="004F4DE8">
        <w:t>名，占该年龄段未成年人总数</w:t>
      </w:r>
      <w:r w:rsidR="005E7055" w:rsidRPr="004F4DE8">
        <w:t>(</w:t>
      </w:r>
      <w:r w:rsidRPr="004F4DE8">
        <w:t>1 450</w:t>
      </w:r>
      <w:r w:rsidRPr="004F4DE8">
        <w:t>万</w:t>
      </w:r>
      <w:r w:rsidR="005E7055" w:rsidRPr="004F4DE8">
        <w:t>)</w:t>
      </w:r>
      <w:r w:rsidRPr="004F4DE8">
        <w:t>的</w:t>
      </w:r>
      <w:r w:rsidRPr="004F4DE8">
        <w:t>0.06%</w:t>
      </w:r>
      <w:r w:rsidRPr="004F4DE8">
        <w:t>，</w:t>
      </w:r>
      <w:r w:rsidRPr="004F4DE8">
        <w:t>2004</w:t>
      </w:r>
      <w:r w:rsidRPr="004F4DE8">
        <w:t>年失学儿童</w:t>
      </w:r>
      <w:r w:rsidRPr="004F4DE8">
        <w:t>12 693</w:t>
      </w:r>
      <w:r w:rsidRPr="004F4DE8">
        <w:t>名，占总数</w:t>
      </w:r>
      <w:r w:rsidR="005E7055" w:rsidRPr="004F4DE8">
        <w:t>(</w:t>
      </w:r>
      <w:r w:rsidRPr="004F4DE8">
        <w:t>1 580</w:t>
      </w:r>
      <w:r w:rsidRPr="004F4DE8">
        <w:t>万</w:t>
      </w:r>
      <w:r w:rsidR="005E7055" w:rsidRPr="004F4DE8">
        <w:t>)</w:t>
      </w:r>
      <w:r w:rsidRPr="004F4DE8">
        <w:t>的</w:t>
      </w:r>
      <w:r w:rsidRPr="004F4DE8">
        <w:t>0.08%</w:t>
      </w:r>
      <w:r w:rsidRPr="004F4DE8">
        <w:t>，</w:t>
      </w:r>
      <w:r w:rsidRPr="004F4DE8">
        <w:t>2003</w:t>
      </w:r>
      <w:r w:rsidRPr="004F4DE8">
        <w:t>年</w:t>
      </w:r>
      <w:r w:rsidRPr="004F4DE8">
        <w:t>16 229</w:t>
      </w:r>
      <w:r w:rsidRPr="004F4DE8">
        <w:t>名，占总数</w:t>
      </w:r>
      <w:r w:rsidR="005E7055" w:rsidRPr="004F4DE8">
        <w:t>(</w:t>
      </w:r>
      <w:r w:rsidRPr="004F4DE8">
        <w:t>1 650</w:t>
      </w:r>
      <w:r w:rsidRPr="004F4DE8">
        <w:t>万</w:t>
      </w:r>
      <w:r w:rsidR="005E7055" w:rsidRPr="004F4DE8">
        <w:t>)</w:t>
      </w:r>
      <w:r w:rsidRPr="004F4DE8">
        <w:t>的</w:t>
      </w:r>
      <w:r w:rsidRPr="004F4DE8">
        <w:t>0.1%</w:t>
      </w:r>
      <w:r w:rsidRPr="004F4DE8">
        <w:t>。</w:t>
      </w:r>
    </w:p>
    <w:p w:rsidR="00804A7C" w:rsidRPr="004F4DE8" w:rsidRDefault="00804A7C" w:rsidP="00865C37">
      <w:pPr>
        <w:pStyle w:val="SingleTxtGC"/>
        <w:tabs>
          <w:tab w:val="clear" w:pos="1565"/>
          <w:tab w:val="left" w:pos="1666"/>
        </w:tabs>
      </w:pPr>
      <w:r w:rsidRPr="004F4DE8">
        <w:t>365.</w:t>
      </w:r>
      <w:r w:rsidRPr="004F4DE8">
        <w:tab/>
      </w:r>
      <w:r w:rsidRPr="004F4DE8">
        <w:t>综上所述，违法失学的未成年人数量自</w:t>
      </w:r>
      <w:r w:rsidRPr="004F4DE8">
        <w:t>2003</w:t>
      </w:r>
      <w:r w:rsidRPr="004F4DE8">
        <w:t>年以来减少了</w:t>
      </w:r>
      <w:r w:rsidRPr="004F4DE8">
        <w:t>9 394</w:t>
      </w:r>
      <w:r w:rsidRPr="004F4DE8">
        <w:t>人，占该年龄段未成年人总数的比例下降了</w:t>
      </w:r>
      <w:r w:rsidRPr="004F4DE8">
        <w:t>0.05%</w:t>
      </w:r>
      <w:r w:rsidRPr="004F4DE8">
        <w:t>。</w:t>
      </w:r>
    </w:p>
    <w:p w:rsidR="00804A7C" w:rsidRPr="004F4DE8" w:rsidRDefault="00804A7C" w:rsidP="00865C37">
      <w:pPr>
        <w:pStyle w:val="SingleTxtGC"/>
        <w:tabs>
          <w:tab w:val="clear" w:pos="1565"/>
          <w:tab w:val="left" w:pos="1666"/>
        </w:tabs>
      </w:pPr>
      <w:r w:rsidRPr="004F4DE8">
        <w:t>366.</w:t>
      </w:r>
      <w:r w:rsidRPr="004F4DE8">
        <w:tab/>
      </w:r>
      <w:r w:rsidRPr="004F4DE8">
        <w:t>正在采取补充措施，以保障处于生活困难境地的各类儿童接受教育的权利。</w:t>
      </w:r>
    </w:p>
    <w:p w:rsidR="00804A7C" w:rsidRPr="004F4DE8" w:rsidRDefault="00804A7C" w:rsidP="00865C37">
      <w:pPr>
        <w:pStyle w:val="SingleTxtGC"/>
        <w:tabs>
          <w:tab w:val="clear" w:pos="1565"/>
          <w:tab w:val="left" w:pos="1666"/>
        </w:tabs>
      </w:pPr>
      <w:r w:rsidRPr="004F4DE8">
        <w:t>367.</w:t>
      </w:r>
      <w:r w:rsidRPr="004F4DE8">
        <w:tab/>
      </w:r>
      <w:r w:rsidRPr="004F4DE8">
        <w:t>俄联邦主体教育主管部门为发育、行为、学习和社会适应能力有问题的儿童的差别化教育机构网络的发展提供保障。譬如，各地有</w:t>
      </w:r>
      <w:r w:rsidRPr="004F4DE8">
        <w:t>700</w:t>
      </w:r>
      <w:r w:rsidRPr="004F4DE8">
        <w:t>多个提供心理和医学社会援助的儿童教育机构，</w:t>
      </w:r>
      <w:r w:rsidRPr="004F4DE8">
        <w:t>61</w:t>
      </w:r>
      <w:r w:rsidRPr="004F4DE8">
        <w:t>个封闭式专门教育机构和</w:t>
      </w:r>
      <w:r w:rsidRPr="004F4DE8">
        <w:rPr>
          <w:bCs/>
        </w:rPr>
        <w:t>35</w:t>
      </w:r>
      <w:r w:rsidRPr="004F4DE8">
        <w:rPr>
          <w:bCs/>
        </w:rPr>
        <w:t>个开放式专门教育机构</w:t>
      </w:r>
      <w:r w:rsidR="005E7055" w:rsidRPr="004F4DE8">
        <w:rPr>
          <w:bCs/>
        </w:rPr>
        <w:t>(</w:t>
      </w:r>
      <w:r w:rsidRPr="004F4DE8">
        <w:rPr>
          <w:bCs/>
        </w:rPr>
        <w:t>针对有违法和反社会行为、需要特殊教育和专门辅导的未成年人</w:t>
      </w:r>
      <w:r w:rsidR="005E7055" w:rsidRPr="004F4DE8">
        <w:rPr>
          <w:bCs/>
        </w:rPr>
        <w:t>)</w:t>
      </w:r>
      <w:r w:rsidRPr="004F4DE8">
        <w:rPr>
          <w:bCs/>
        </w:rPr>
        <w:t>，约</w:t>
      </w:r>
      <w:r w:rsidRPr="004F4DE8">
        <w:rPr>
          <w:bCs/>
        </w:rPr>
        <w:t>70</w:t>
      </w:r>
      <w:r w:rsidRPr="004F4DE8">
        <w:rPr>
          <w:bCs/>
        </w:rPr>
        <w:t>所士官武备学校和寄宿制士官武备学校，</w:t>
      </w:r>
      <w:r w:rsidRPr="004F4DE8">
        <w:rPr>
          <w:bCs/>
        </w:rPr>
        <w:t>1 900</w:t>
      </w:r>
      <w:r w:rsidRPr="004F4DE8">
        <w:rPr>
          <w:bCs/>
        </w:rPr>
        <w:t>多个针对有能力限制儿童的专门</w:t>
      </w:r>
      <w:r w:rsidR="005E7055" w:rsidRPr="004F4DE8">
        <w:rPr>
          <w:bCs/>
        </w:rPr>
        <w:t>(</w:t>
      </w:r>
      <w:r w:rsidRPr="004F4DE8">
        <w:rPr>
          <w:bCs/>
        </w:rPr>
        <w:t>校正</w:t>
      </w:r>
      <w:r w:rsidR="005E7055" w:rsidRPr="004F4DE8">
        <w:rPr>
          <w:bCs/>
        </w:rPr>
        <w:t>)</w:t>
      </w:r>
      <w:r w:rsidRPr="004F4DE8">
        <w:rPr>
          <w:bCs/>
        </w:rPr>
        <w:t>教育机构，以及普通教育和其他教育机构为此类儿童开办的校正班。</w:t>
      </w:r>
    </w:p>
    <w:p w:rsidR="00804A7C" w:rsidRPr="004F4DE8" w:rsidRDefault="00804A7C" w:rsidP="00865C37">
      <w:pPr>
        <w:pStyle w:val="SingleTxtGC"/>
        <w:tabs>
          <w:tab w:val="clear" w:pos="1565"/>
          <w:tab w:val="left" w:pos="1666"/>
        </w:tabs>
      </w:pPr>
      <w:r w:rsidRPr="004F4DE8">
        <w:t>368.</w:t>
      </w:r>
      <w:r w:rsidRPr="004F4DE8">
        <w:tab/>
      </w:r>
      <w:smartTag w:uri="urn:schemas-microsoft-com:office:smarttags" w:element="chsdate">
        <w:smartTagPr>
          <w:attr w:name="IsROCDate" w:val="False"/>
          <w:attr w:name="IsLunarDate" w:val="False"/>
          <w:attr w:name="Day" w:val="21"/>
          <w:attr w:name="Month" w:val="7"/>
          <w:attr w:name="Year" w:val="2007"/>
        </w:smartTagPr>
        <w:r w:rsidRPr="004F4DE8">
          <w:t>2007</w:t>
        </w:r>
        <w:r w:rsidRPr="004F4DE8">
          <w:t>年</w:t>
        </w:r>
        <w:r w:rsidRPr="004F4DE8">
          <w:t>7</w:t>
        </w:r>
        <w:r w:rsidRPr="004F4DE8">
          <w:t>月</w:t>
        </w:r>
        <w:r w:rsidRPr="004F4DE8">
          <w:t>21</w:t>
        </w:r>
        <w:r w:rsidRPr="004F4DE8">
          <w:t>日</w:t>
        </w:r>
      </w:smartTag>
      <w:r w:rsidRPr="004F4DE8">
        <w:t>颁布的</w:t>
      </w:r>
      <w:r w:rsidRPr="004F4DE8">
        <w:t>“</w:t>
      </w:r>
      <w:r w:rsidRPr="004F4DE8">
        <w:t>关于因规定普通教育义务而对俄联邦部分法令进行修改</w:t>
      </w:r>
      <w:r w:rsidRPr="004F4DE8">
        <w:t>”</w:t>
      </w:r>
      <w:r w:rsidRPr="004F4DE8">
        <w:t>的第</w:t>
      </w:r>
      <w:r w:rsidRPr="004F4DE8">
        <w:t>194</w:t>
      </w:r>
      <w:r w:rsidRPr="004F4DE8">
        <w:t>号联邦法，于</w:t>
      </w:r>
      <w:smartTag w:uri="urn:schemas-microsoft-com:office:smarttags" w:element="chsdate">
        <w:smartTagPr>
          <w:attr w:name="IsROCDate" w:val="False"/>
          <w:attr w:name="IsLunarDate" w:val="False"/>
          <w:attr w:name="Day" w:val="1"/>
          <w:attr w:name="Month" w:val="9"/>
          <w:attr w:name="Year" w:val="2007"/>
        </w:smartTagPr>
        <w:r w:rsidRPr="004F4DE8">
          <w:t>2007</w:t>
        </w:r>
        <w:r w:rsidRPr="004F4DE8">
          <w:t>年</w:t>
        </w:r>
        <w:r w:rsidRPr="004F4DE8">
          <w:t>9</w:t>
        </w:r>
        <w:r w:rsidRPr="004F4DE8">
          <w:t>月</w:t>
        </w:r>
        <w:r w:rsidRPr="004F4DE8">
          <w:t>1</w:t>
        </w:r>
        <w:r w:rsidRPr="004F4DE8">
          <w:t>日</w:t>
        </w:r>
      </w:smartTag>
      <w:r w:rsidRPr="004F4DE8">
        <w:t>生效。该法对所有三级普通教育的义务做出了规定。</w:t>
      </w:r>
    </w:p>
    <w:p w:rsidR="00804A7C" w:rsidRPr="004F4DE8" w:rsidRDefault="00804A7C" w:rsidP="00865C37">
      <w:pPr>
        <w:pStyle w:val="SingleTxtGC"/>
        <w:tabs>
          <w:tab w:val="clear" w:pos="1565"/>
          <w:tab w:val="left" w:pos="1666"/>
        </w:tabs>
      </w:pPr>
      <w:r w:rsidRPr="004F4DE8">
        <w:t>369.</w:t>
      </w:r>
      <w:r w:rsidRPr="004F4DE8">
        <w:tab/>
      </w:r>
      <w:r w:rsidRPr="004F4DE8">
        <w:t>根据修改后的法律，如果学生以前未能接受相应的普通义务教育，现在他要求接受普通义务教育的权利在</w:t>
      </w:r>
      <w:r w:rsidRPr="004F4DE8">
        <w:t>18</w:t>
      </w:r>
      <w:r w:rsidRPr="004F4DE8">
        <w:t>岁之前均有效</w:t>
      </w:r>
      <w:r w:rsidR="005E7055" w:rsidRPr="004F4DE8">
        <w:t>(</w:t>
      </w:r>
      <w:r w:rsidRPr="004F4DE8">
        <w:t>以前为</w:t>
      </w:r>
      <w:r w:rsidRPr="004F4DE8">
        <w:t>15</w:t>
      </w:r>
      <w:r w:rsidRPr="004F4DE8">
        <w:t>岁</w:t>
      </w:r>
      <w:r w:rsidR="005E7055" w:rsidRPr="004F4DE8">
        <w:t>)</w:t>
      </w:r>
      <w:r w:rsidRPr="004F4DE8">
        <w:t>。从</w:t>
      </w:r>
      <w:r w:rsidRPr="004F4DE8">
        <w:t xml:space="preserve"> 2006</w:t>
      </w:r>
      <w:r w:rsidRPr="004F4DE8">
        <w:t>年起，提高了未成年人从教育机构开除的年龄下限</w:t>
      </w:r>
      <w:r w:rsidR="005E7055" w:rsidRPr="004F4DE8">
        <w:t>(</w:t>
      </w:r>
      <w:r w:rsidRPr="004F4DE8">
        <w:t>从</w:t>
      </w:r>
      <w:r w:rsidRPr="004F4DE8">
        <w:t>14</w:t>
      </w:r>
      <w:r w:rsidRPr="004F4DE8">
        <w:t>岁提高到</w:t>
      </w:r>
      <w:r w:rsidRPr="004F4DE8">
        <w:t>15</w:t>
      </w:r>
      <w:r w:rsidRPr="004F4DE8">
        <w:t>岁</w:t>
      </w:r>
      <w:r w:rsidR="005E7055" w:rsidRPr="004F4DE8">
        <w:t>)</w:t>
      </w:r>
      <w:r w:rsidRPr="004F4DE8">
        <w:t>。有权要求同未成年人事务及其权利保护委员会协商解决未受普通义务教育学生被开除的问题。</w:t>
      </w:r>
    </w:p>
    <w:p w:rsidR="00804A7C" w:rsidRPr="004F4DE8" w:rsidRDefault="00804A7C" w:rsidP="00865C37">
      <w:pPr>
        <w:pStyle w:val="SingleTxtGC"/>
        <w:tabs>
          <w:tab w:val="clear" w:pos="1565"/>
          <w:tab w:val="left" w:pos="1666"/>
        </w:tabs>
      </w:pPr>
      <w:r w:rsidRPr="004F4DE8">
        <w:t>370.</w:t>
      </w:r>
      <w:r w:rsidRPr="004F4DE8">
        <w:tab/>
      </w:r>
      <w:r w:rsidRPr="004F4DE8">
        <w:t>教育和科学领域的联邦监督部门</w:t>
      </w:r>
      <w:r w:rsidR="005E7055" w:rsidRPr="004F4DE8">
        <w:t>(</w:t>
      </w:r>
      <w:r w:rsidRPr="004F4DE8">
        <w:t>俄联邦教育督察署</w:t>
      </w:r>
      <w:r w:rsidR="005E7055" w:rsidRPr="004F4DE8">
        <w:t>)</w:t>
      </w:r>
      <w:r w:rsidRPr="004F4DE8">
        <w:t>、各联邦主体的国家权力机关在其权限范围内负责对教育领域执行俄联邦法律的情况进行检查和监督，包括对处于危害社会境地的未成年人和家庭、非正当理由失学和失去未成年人教育改造机会的儿童进行调查统计的情况。</w:t>
      </w:r>
    </w:p>
    <w:p w:rsidR="00804A7C" w:rsidRPr="004F4DE8" w:rsidRDefault="00804A7C" w:rsidP="00865C37">
      <w:pPr>
        <w:pStyle w:val="SingleTxtGC"/>
        <w:tabs>
          <w:tab w:val="clear" w:pos="1565"/>
          <w:tab w:val="left" w:pos="1666"/>
        </w:tabs>
      </w:pPr>
      <w:r w:rsidRPr="004F4DE8">
        <w:t>371.</w:t>
      </w:r>
      <w:r w:rsidRPr="004F4DE8">
        <w:tab/>
      </w:r>
      <w:r w:rsidRPr="004F4DE8">
        <w:t>为了防止侵犯儿童受教育权，俄联邦教育督察署在</w:t>
      </w:r>
      <w:r w:rsidRPr="004F4DE8">
        <w:t>2006</w:t>
      </w:r>
      <w:r w:rsidRPr="004F4DE8">
        <w:t>年草拟并向各联邦主体教育主管部门下发了一封</w:t>
      </w:r>
      <w:r w:rsidRPr="004F4DE8">
        <w:t>“</w:t>
      </w:r>
      <w:r w:rsidRPr="004F4DE8">
        <w:t>关于俄罗斯联邦儿童受教育权</w:t>
      </w:r>
      <w:r w:rsidRPr="004F4DE8">
        <w:t>”</w:t>
      </w:r>
      <w:r w:rsidRPr="004F4DE8">
        <w:t>的信。</w:t>
      </w:r>
    </w:p>
    <w:p w:rsidR="00804A7C" w:rsidRPr="004F4DE8" w:rsidRDefault="00804A7C" w:rsidP="00865C37">
      <w:pPr>
        <w:pStyle w:val="SingleTxtGC"/>
        <w:tabs>
          <w:tab w:val="clear" w:pos="1565"/>
          <w:tab w:val="left" w:pos="1666"/>
        </w:tabs>
      </w:pPr>
      <w:r w:rsidRPr="004F4DE8">
        <w:t>372.</w:t>
      </w:r>
      <w:r w:rsidRPr="004F4DE8">
        <w:tab/>
      </w:r>
      <w:r w:rsidRPr="004F4DE8">
        <w:t>俄罗斯教育与科学部同俄罗斯内务部联合制定了关于教育主管部门、教育机构和内务机关协同开展预防未成年人违法的建议，建议要求采取措施对违法失学的儿童进行排查。</w:t>
      </w:r>
    </w:p>
    <w:p w:rsidR="00804A7C" w:rsidRPr="004F4DE8" w:rsidRDefault="00804A7C" w:rsidP="00865C37">
      <w:pPr>
        <w:pStyle w:val="SingleTxtGC"/>
        <w:tabs>
          <w:tab w:val="clear" w:pos="1565"/>
          <w:tab w:val="left" w:pos="1666"/>
        </w:tabs>
      </w:pPr>
      <w:r w:rsidRPr="004F4DE8">
        <w:t>373.</w:t>
      </w:r>
      <w:r w:rsidRPr="004F4DE8">
        <w:tab/>
      </w:r>
      <w:r w:rsidRPr="004F4DE8">
        <w:t>根据第</w:t>
      </w:r>
      <w:r w:rsidRPr="004F4DE8">
        <w:t>120</w:t>
      </w:r>
      <w:r w:rsidRPr="004F4DE8">
        <w:t>号联邦法第</w:t>
      </w:r>
      <w:r w:rsidRPr="004F4DE8">
        <w:t>14</w:t>
      </w:r>
      <w:r w:rsidRPr="004F4DE8">
        <w:t>条，教育主管部门和教育机构有责任对非正当理由失学或系统性旷课的未成年人进行登记、对此类未成年人和处于危害社会境地的未成年人进行排查，并采取管教和复学措施。</w:t>
      </w:r>
    </w:p>
    <w:p w:rsidR="00804A7C" w:rsidRPr="004F4DE8" w:rsidRDefault="00804A7C" w:rsidP="00865C37">
      <w:pPr>
        <w:pStyle w:val="SingleTxtGC"/>
        <w:tabs>
          <w:tab w:val="clear" w:pos="1565"/>
          <w:tab w:val="left" w:pos="1666"/>
        </w:tabs>
      </w:pPr>
      <w:r w:rsidRPr="004F4DE8">
        <w:t>374.</w:t>
      </w:r>
      <w:r w:rsidRPr="004F4DE8">
        <w:tab/>
      </w:r>
      <w:r w:rsidRPr="004F4DE8">
        <w:t>此外，根据第</w:t>
      </w:r>
      <w:r w:rsidRPr="004F4DE8">
        <w:t>120</w:t>
      </w:r>
      <w:r w:rsidRPr="004F4DE8">
        <w:t>号联邦法第</w:t>
      </w:r>
      <w:r w:rsidRPr="004F4DE8">
        <w:t>9</w:t>
      </w:r>
      <w:r w:rsidRPr="004F4DE8">
        <w:t>条第</w:t>
      </w:r>
      <w:r w:rsidRPr="004F4DE8">
        <w:t>2</w:t>
      </w:r>
      <w:r w:rsidRPr="004F4DE8">
        <w:t>款，教育主管部门和教育机构有义务协助并及时向其他预防未成年人丧失监护和违法系统的部门和机构</w:t>
      </w:r>
      <w:r w:rsidR="005E7055" w:rsidRPr="004F4DE8">
        <w:t>(</w:t>
      </w:r>
      <w:r w:rsidRPr="004F4DE8">
        <w:t>未成年人事务及其权利保护委员会、监护和托管机构、居民社会保障主管部门、保健主管部门、内务部门等</w:t>
      </w:r>
      <w:r w:rsidR="005E7055" w:rsidRPr="004F4DE8">
        <w:t>)</w:t>
      </w:r>
      <w:r w:rsidRPr="004F4DE8">
        <w:t>通报上述儿童的情况。</w:t>
      </w:r>
    </w:p>
    <w:p w:rsidR="00804A7C" w:rsidRPr="004F4DE8" w:rsidRDefault="00804A7C" w:rsidP="00865C37">
      <w:pPr>
        <w:pStyle w:val="SingleTxtGC"/>
        <w:tabs>
          <w:tab w:val="clear" w:pos="1565"/>
          <w:tab w:val="left" w:pos="1666"/>
        </w:tabs>
      </w:pPr>
      <w:r w:rsidRPr="004F4DE8">
        <w:t>375.</w:t>
      </w:r>
      <w:r w:rsidRPr="004F4DE8">
        <w:tab/>
      </w:r>
      <w:r w:rsidRPr="004F4DE8">
        <w:t>几乎在所有地区都设有视察员，负责实施预防性工作，包括儿童返校复学等工作。随着预防工作的不断深入，视察员的人数将继续增加。</w:t>
      </w:r>
    </w:p>
    <w:p w:rsidR="00804A7C" w:rsidRPr="004F4DE8" w:rsidRDefault="00804A7C" w:rsidP="00865C37">
      <w:pPr>
        <w:pStyle w:val="SingleTxtGC"/>
        <w:tabs>
          <w:tab w:val="clear" w:pos="1565"/>
          <w:tab w:val="left" w:pos="1666"/>
        </w:tabs>
      </w:pPr>
      <w:r w:rsidRPr="004F4DE8">
        <w:t>376.</w:t>
      </w:r>
      <w:r w:rsidRPr="004F4DE8">
        <w:tab/>
      </w:r>
      <w:r w:rsidRPr="004F4DE8">
        <w:t>俄联邦教育督察署计划在</w:t>
      </w:r>
      <w:r w:rsidRPr="004F4DE8">
        <w:t>2008</w:t>
      </w:r>
      <w:r w:rsidRPr="004F4DE8">
        <w:t>年就预防未成年人丧失监护和违法的问题，增加对教育主管部门和教育机构的专项执法检查。</w:t>
      </w:r>
    </w:p>
    <w:p w:rsidR="00804A7C" w:rsidRPr="004F4DE8" w:rsidRDefault="006B0865" w:rsidP="006B0865">
      <w:pPr>
        <w:pStyle w:val="H23GC"/>
      </w:pPr>
      <w:r w:rsidRPr="004F4DE8">
        <w:tab/>
      </w:r>
      <w:r w:rsidRPr="004F4DE8">
        <w:tab/>
      </w:r>
      <w:r w:rsidR="00804A7C" w:rsidRPr="004F4DE8">
        <w:t>第十五条</w:t>
      </w:r>
    </w:p>
    <w:p w:rsidR="00804A7C" w:rsidRPr="004F4DE8" w:rsidRDefault="00804A7C" w:rsidP="00865C37">
      <w:pPr>
        <w:pStyle w:val="SingleTxtGC"/>
        <w:tabs>
          <w:tab w:val="clear" w:pos="1565"/>
          <w:tab w:val="left" w:pos="1666"/>
        </w:tabs>
      </w:pPr>
      <w:r w:rsidRPr="004F4DE8">
        <w:t>377.</w:t>
      </w:r>
      <w:r w:rsidRPr="004F4DE8">
        <w:tab/>
      </w:r>
      <w:r w:rsidRPr="004F4DE8">
        <w:t>《俄罗斯联邦宪法》规定了每个公民参与文化生活、利用文化机构、享受文化财富的权利。</w:t>
      </w:r>
    </w:p>
    <w:p w:rsidR="00804A7C" w:rsidRPr="004F4DE8" w:rsidRDefault="00804A7C" w:rsidP="00865C37">
      <w:pPr>
        <w:pStyle w:val="SingleTxtGC"/>
        <w:tabs>
          <w:tab w:val="clear" w:pos="1565"/>
          <w:tab w:val="left" w:pos="1666"/>
        </w:tabs>
      </w:pPr>
      <w:r w:rsidRPr="004F4DE8">
        <w:t>378.</w:t>
      </w:r>
      <w:r w:rsidRPr="004F4DE8">
        <w:tab/>
      </w:r>
      <w:smartTag w:uri="urn:schemas-microsoft-com:office:smarttags" w:element="chsdate">
        <w:smartTagPr>
          <w:attr w:name="IsROCDate" w:val="False"/>
          <w:attr w:name="IsLunarDate" w:val="False"/>
          <w:attr w:name="Day" w:val="25"/>
          <w:attr w:name="Month" w:val="6"/>
          <w:attr w:name="Year" w:val="2002"/>
        </w:smartTagPr>
        <w:r w:rsidRPr="004F4DE8">
          <w:t>2002</w:t>
        </w:r>
        <w:r w:rsidRPr="004F4DE8">
          <w:t>年</w:t>
        </w:r>
        <w:r w:rsidRPr="004F4DE8">
          <w:t>6</w:t>
        </w:r>
        <w:r w:rsidRPr="004F4DE8">
          <w:t>月</w:t>
        </w:r>
        <w:r w:rsidRPr="004F4DE8">
          <w:t>25</w:t>
        </w:r>
        <w:r w:rsidRPr="004F4DE8">
          <w:t>日</w:t>
        </w:r>
      </w:smartTag>
      <w:r w:rsidRPr="004F4DE8">
        <w:t>第</w:t>
      </w:r>
      <w:r w:rsidRPr="004F4DE8">
        <w:t>73</w:t>
      </w:r>
      <w:r w:rsidRPr="004F4DE8">
        <w:t>号联邦法即《俄罗斯联邦各民族文化遗产</w:t>
      </w:r>
      <w:r w:rsidR="005E7055" w:rsidRPr="004F4DE8">
        <w:t>(</w:t>
      </w:r>
      <w:r w:rsidRPr="004F4DE8">
        <w:t>历史文化古迹</w:t>
      </w:r>
      <w:r w:rsidR="005E7055" w:rsidRPr="004F4DE8">
        <w:t>)</w:t>
      </w:r>
      <w:r w:rsidRPr="004F4DE8">
        <w:t>保护法》旨在协调俄联邦各民族文化遗产</w:t>
      </w:r>
      <w:r w:rsidR="005E7055" w:rsidRPr="004F4DE8">
        <w:t>(</w:t>
      </w:r>
      <w:r w:rsidRPr="004F4DE8">
        <w:t>历史文化古迹</w:t>
      </w:r>
      <w:r w:rsidR="005E7055" w:rsidRPr="004F4DE8">
        <w:t>)</w:t>
      </w:r>
      <w:r w:rsidRPr="004F4DE8">
        <w:t>的保存、利用、普及和国家保护等方面的关系，致力于落实公民享受文化遗产的宪法权利和履行公民关心历史文化遗产保存、保护历史文化古迹的宪法义务，以及落实俄联邦各民族和土著族群保存和发展本民族文化、保护、恢复和保存历史居住文化环境、保护和保存文化产生与发展的信息源的权利。</w:t>
      </w:r>
    </w:p>
    <w:p w:rsidR="00804A7C" w:rsidRPr="004F4DE8" w:rsidRDefault="00804A7C" w:rsidP="00865C37">
      <w:pPr>
        <w:pStyle w:val="SingleTxtGC"/>
        <w:tabs>
          <w:tab w:val="clear" w:pos="1565"/>
          <w:tab w:val="left" w:pos="1666"/>
        </w:tabs>
      </w:pPr>
      <w:r w:rsidRPr="004F4DE8">
        <w:t>379.</w:t>
      </w:r>
      <w:r w:rsidRPr="004F4DE8">
        <w:tab/>
      </w:r>
      <w:r w:rsidRPr="004F4DE8">
        <w:t>为了保持俄联邦各民族特别重要的文化遗产的完好性，并创造其必要的利用条件，</w:t>
      </w:r>
      <w:smartTag w:uri="urn:schemas-microsoft-com:office:smarttags" w:element="chsdate">
        <w:smartTagPr>
          <w:attr w:name="IsROCDate" w:val="False"/>
          <w:attr w:name="IsLunarDate" w:val="False"/>
          <w:attr w:name="Day" w:val="30"/>
          <w:attr w:name="Month" w:val="11"/>
          <w:attr w:name="Year" w:val="1992"/>
        </w:smartTagPr>
        <w:r w:rsidRPr="004F4DE8">
          <w:t>1992</w:t>
        </w:r>
        <w:r w:rsidRPr="004F4DE8">
          <w:t>年</w:t>
        </w:r>
        <w:r w:rsidRPr="004F4DE8">
          <w:t>11</w:t>
        </w:r>
        <w:r w:rsidRPr="004F4DE8">
          <w:t>月</w:t>
        </w:r>
        <w:r w:rsidRPr="004F4DE8">
          <w:t>30</w:t>
        </w:r>
        <w:r w:rsidRPr="004F4DE8">
          <w:t>日</w:t>
        </w:r>
      </w:smartTag>
      <w:r w:rsidRPr="004F4DE8">
        <w:t>颁布了</w:t>
      </w:r>
      <w:r w:rsidRPr="004F4DE8">
        <w:t>“</w:t>
      </w:r>
      <w:r w:rsidRPr="004F4DE8">
        <w:t>关于俄罗斯联邦各民族宝贵文化遗产</w:t>
      </w:r>
      <w:r w:rsidRPr="004F4DE8">
        <w:t>”</w:t>
      </w:r>
      <w:r w:rsidRPr="004F4DE8">
        <w:t>的第</w:t>
      </w:r>
      <w:r w:rsidRPr="004F4DE8">
        <w:t>1487</w:t>
      </w:r>
      <w:r w:rsidRPr="004F4DE8">
        <w:t>号俄联邦总统令。</w:t>
      </w:r>
    </w:p>
    <w:p w:rsidR="00804A7C" w:rsidRPr="004F4DE8" w:rsidRDefault="00804A7C" w:rsidP="00865C37">
      <w:pPr>
        <w:pStyle w:val="SingleTxtGC"/>
        <w:tabs>
          <w:tab w:val="clear" w:pos="1565"/>
          <w:tab w:val="left" w:pos="1666"/>
        </w:tabs>
      </w:pPr>
      <w:r w:rsidRPr="004F4DE8">
        <w:t>380.</w:t>
      </w:r>
      <w:r w:rsidRPr="004F4DE8">
        <w:tab/>
      </w:r>
      <w:smartTag w:uri="urn:schemas-microsoft-com:office:smarttags" w:element="chsdate">
        <w:smartTagPr>
          <w:attr w:name="IsROCDate" w:val="False"/>
          <w:attr w:name="IsLunarDate" w:val="False"/>
          <w:attr w:name="Day" w:val="6"/>
          <w:attr w:name="Month" w:val="10"/>
          <w:attr w:name="Year" w:val="1999"/>
        </w:smartTagPr>
        <w:r w:rsidRPr="004F4DE8">
          <w:t>1999</w:t>
        </w:r>
        <w:r w:rsidRPr="004F4DE8">
          <w:t>年</w:t>
        </w:r>
        <w:r w:rsidRPr="004F4DE8">
          <w:t>10</w:t>
        </w:r>
        <w:r w:rsidRPr="004F4DE8">
          <w:t>月</w:t>
        </w:r>
        <w:r w:rsidRPr="004F4DE8">
          <w:t>6</w:t>
        </w:r>
        <w:r w:rsidRPr="004F4DE8">
          <w:t>日</w:t>
        </w:r>
      </w:smartTag>
      <w:r w:rsidRPr="004F4DE8">
        <w:t>“</w:t>
      </w:r>
      <w:r w:rsidRPr="004F4DE8">
        <w:t>关于俄罗斯联邦主体国家立法</w:t>
      </w:r>
      <w:r w:rsidR="005E7055" w:rsidRPr="004F4DE8">
        <w:t>(</w:t>
      </w:r>
      <w:r w:rsidRPr="004F4DE8">
        <w:t>代表</w:t>
      </w:r>
      <w:r w:rsidR="005E7055" w:rsidRPr="004F4DE8">
        <w:t>)</w:t>
      </w:r>
      <w:r w:rsidRPr="004F4DE8">
        <w:t>和执行权力机关一般组织原则</w:t>
      </w:r>
      <w:r w:rsidRPr="004F4DE8">
        <w:t>”</w:t>
      </w:r>
      <w:r w:rsidRPr="004F4DE8">
        <w:t>的第</w:t>
      </w:r>
      <w:r w:rsidRPr="004F4DE8">
        <w:t>184</w:t>
      </w:r>
      <w:r w:rsidRPr="004F4DE8">
        <w:t>号联邦法和</w:t>
      </w:r>
      <w:smartTag w:uri="urn:schemas-microsoft-com:office:smarttags" w:element="chsdate">
        <w:smartTagPr>
          <w:attr w:name="IsROCDate" w:val="False"/>
          <w:attr w:name="IsLunarDate" w:val="False"/>
          <w:attr w:name="Day" w:val="6"/>
          <w:attr w:name="Month" w:val="10"/>
          <w:attr w:name="Year" w:val="2003"/>
        </w:smartTagPr>
        <w:r w:rsidRPr="004F4DE8">
          <w:t>2003</w:t>
        </w:r>
        <w:r w:rsidRPr="004F4DE8">
          <w:t>年</w:t>
        </w:r>
        <w:r w:rsidRPr="004F4DE8">
          <w:t>10</w:t>
        </w:r>
        <w:r w:rsidRPr="004F4DE8">
          <w:t>月</w:t>
        </w:r>
        <w:r w:rsidRPr="004F4DE8">
          <w:t>6</w:t>
        </w:r>
        <w:r w:rsidRPr="004F4DE8">
          <w:t>日</w:t>
        </w:r>
      </w:smartTag>
      <w:r w:rsidRPr="004F4DE8">
        <w:t>“</w:t>
      </w:r>
      <w:r w:rsidRPr="004F4DE8">
        <w:t>关于俄罗斯联邦地方自治一般组织原则</w:t>
      </w:r>
      <w:r w:rsidRPr="004F4DE8">
        <w:t>”</w:t>
      </w:r>
      <w:r w:rsidRPr="004F4DE8">
        <w:t>的第</w:t>
      </w:r>
      <w:r w:rsidRPr="004F4DE8">
        <w:t>131</w:t>
      </w:r>
      <w:r w:rsidRPr="004F4DE8">
        <w:t>号联邦法对俄罗斯联邦、俄联邦主体和城镇组织在文化艺术领域的权力进行了划分。</w:t>
      </w:r>
    </w:p>
    <w:p w:rsidR="00804A7C" w:rsidRPr="004F4DE8" w:rsidRDefault="00804A7C" w:rsidP="00865C37">
      <w:pPr>
        <w:pStyle w:val="SingleTxtGC"/>
        <w:tabs>
          <w:tab w:val="clear" w:pos="1565"/>
          <w:tab w:val="left" w:pos="1666"/>
        </w:tabs>
      </w:pPr>
      <w:r w:rsidRPr="004F4DE8">
        <w:t>381.</w:t>
      </w:r>
      <w:r w:rsidRPr="004F4DE8">
        <w:tab/>
      </w:r>
      <w:r w:rsidRPr="004F4DE8">
        <w:t>根据《俄罗斯联邦宪法》、俄联邦文化法律基础，并借鉴国际法准则和该领域的世界经验，制定了</w:t>
      </w:r>
      <w:smartTag w:uri="urn:schemas-microsoft-com:office:smarttags" w:element="chsdate">
        <w:smartTagPr>
          <w:attr w:name="IsROCDate" w:val="False"/>
          <w:attr w:name="IsLunarDate" w:val="False"/>
          <w:attr w:name="Day" w:val="26"/>
          <w:attr w:name="Month" w:val="5"/>
          <w:attr w:name="Year" w:val="1996"/>
        </w:smartTagPr>
        <w:r w:rsidRPr="004F4DE8">
          <w:t>1996</w:t>
        </w:r>
        <w:r w:rsidRPr="004F4DE8">
          <w:t>年</w:t>
        </w:r>
        <w:r w:rsidRPr="004F4DE8">
          <w:t>5</w:t>
        </w:r>
        <w:r w:rsidRPr="004F4DE8">
          <w:t>月</w:t>
        </w:r>
        <w:r w:rsidRPr="004F4DE8">
          <w:t>26</w:t>
        </w:r>
        <w:r w:rsidRPr="004F4DE8">
          <w:t>日</w:t>
        </w:r>
      </w:smartTag>
      <w:r w:rsidRPr="004F4DE8">
        <w:t>颁布的</w:t>
      </w:r>
      <w:r w:rsidRPr="004F4DE8">
        <w:t>“</w:t>
      </w:r>
      <w:r w:rsidRPr="004F4DE8">
        <w:t>关于俄联邦博物馆资源和俄联邦博物馆</w:t>
      </w:r>
      <w:r w:rsidRPr="004F4DE8">
        <w:t>”</w:t>
      </w:r>
      <w:r w:rsidRPr="004F4DE8">
        <w:t>的第</w:t>
      </w:r>
      <w:r w:rsidRPr="004F4DE8">
        <w:t>54</w:t>
      </w:r>
      <w:r w:rsidRPr="004F4DE8">
        <w:t>号联邦法，用于协调俄联邦博物馆资源的形成、保存、国家登记和利用，以及博物馆非商业化建立和运行方面的法律关系。</w:t>
      </w:r>
    </w:p>
    <w:p w:rsidR="00804A7C" w:rsidRPr="004F4DE8" w:rsidRDefault="00804A7C" w:rsidP="00865C37">
      <w:pPr>
        <w:pStyle w:val="SingleTxtGC"/>
        <w:tabs>
          <w:tab w:val="clear" w:pos="1565"/>
          <w:tab w:val="left" w:pos="1666"/>
        </w:tabs>
      </w:pPr>
      <w:r w:rsidRPr="004F4DE8">
        <w:t>382.</w:t>
      </w:r>
      <w:r w:rsidRPr="004F4DE8">
        <w:tab/>
        <w:t>2000</w:t>
      </w:r>
      <w:r w:rsidRPr="004F4DE8">
        <w:t>座俄罗斯博物馆为现代人和后人保存着约</w:t>
      </w:r>
      <w:r w:rsidRPr="004F4DE8">
        <w:t>8 000</w:t>
      </w:r>
      <w:r w:rsidRPr="004F4DE8">
        <w:t>万件代表多样化物质世界和人类历史的宝贵文物。每年博物馆的参观人数都超过了俄罗斯总人口的一半，并在逐年增加。</w:t>
      </w:r>
    </w:p>
    <w:p w:rsidR="00804A7C" w:rsidRPr="004F4DE8" w:rsidRDefault="00804A7C" w:rsidP="00865C37">
      <w:pPr>
        <w:pStyle w:val="SingleTxtGC"/>
        <w:tabs>
          <w:tab w:val="clear" w:pos="1565"/>
          <w:tab w:val="left" w:pos="1666"/>
        </w:tabs>
      </w:pPr>
      <w:r w:rsidRPr="004F4DE8">
        <w:t>383.</w:t>
      </w:r>
      <w:r w:rsidRPr="004F4DE8">
        <w:tab/>
      </w:r>
      <w:r w:rsidRPr="004F4DE8">
        <w:t>近年来俄罗斯的博物馆在履行各种社会文化功能方面取得了一定的成绩。</w:t>
      </w:r>
    </w:p>
    <w:p w:rsidR="00804A7C" w:rsidRPr="004F4DE8" w:rsidRDefault="00804A7C" w:rsidP="00865C37">
      <w:pPr>
        <w:pStyle w:val="SingleTxtGC"/>
        <w:tabs>
          <w:tab w:val="clear" w:pos="1565"/>
          <w:tab w:val="left" w:pos="1666"/>
        </w:tabs>
      </w:pPr>
      <w:r w:rsidRPr="004F4DE8">
        <w:t>384.</w:t>
      </w:r>
      <w:r w:rsidRPr="004F4DE8">
        <w:tab/>
        <w:t>“</w:t>
      </w:r>
      <w:r w:rsidRPr="004F4DE8">
        <w:t>俄联邦博物馆资源和俄联邦博物馆</w:t>
      </w:r>
      <w:r w:rsidRPr="004F4DE8">
        <w:t>”</w:t>
      </w:r>
      <w:r w:rsidRPr="004F4DE8">
        <w:t>联邦法不仅是俄罗斯而且是全世界博物馆界的一件大事，俄罗斯因此成为了世界上第一个单独为博物馆资源保护和博物馆活动专门立法的国家。</w:t>
      </w:r>
    </w:p>
    <w:p w:rsidR="00804A7C" w:rsidRPr="004F4DE8" w:rsidRDefault="00804A7C" w:rsidP="00865C37">
      <w:pPr>
        <w:pStyle w:val="SingleTxtGC"/>
        <w:tabs>
          <w:tab w:val="clear" w:pos="1565"/>
          <w:tab w:val="left" w:pos="1666"/>
        </w:tabs>
      </w:pPr>
      <w:r w:rsidRPr="004F4DE8">
        <w:t>385.</w:t>
      </w:r>
      <w:r w:rsidRPr="004F4DE8">
        <w:tab/>
      </w:r>
      <w:r w:rsidRPr="004F4DE8">
        <w:t>对博物馆领域的国家政策的发展，在</w:t>
      </w:r>
      <w:r w:rsidRPr="004F4DE8">
        <w:t>“2001-2005</w:t>
      </w:r>
      <w:r w:rsidRPr="004F4DE8">
        <w:t>年俄罗斯文化</w:t>
      </w:r>
      <w:r w:rsidRPr="004F4DE8">
        <w:t>”</w:t>
      </w:r>
      <w:r w:rsidRPr="004F4DE8">
        <w:t>和</w:t>
      </w:r>
      <w:r w:rsidRPr="004F4DE8">
        <w:t>“2006-2010</w:t>
      </w:r>
      <w:r w:rsidRPr="004F4DE8">
        <w:t>年俄罗斯文化</w:t>
      </w:r>
      <w:r w:rsidRPr="004F4DE8">
        <w:t>”</w:t>
      </w:r>
      <w:r w:rsidRPr="004F4DE8">
        <w:t>等联邦专项计划中也得到了体现。在这些计划中，</w:t>
      </w:r>
      <w:r w:rsidRPr="004F4DE8">
        <w:t>“</w:t>
      </w:r>
      <w:r w:rsidRPr="004F4DE8">
        <w:t>俄罗斯文化遗产</w:t>
      </w:r>
      <w:r w:rsidRPr="004F4DE8">
        <w:t>”</w:t>
      </w:r>
      <w:r w:rsidRPr="004F4DE8">
        <w:t>一节占有关键地位。</w:t>
      </w:r>
    </w:p>
    <w:p w:rsidR="00804A7C" w:rsidRPr="004F4DE8" w:rsidRDefault="00804A7C" w:rsidP="00865C37">
      <w:pPr>
        <w:pStyle w:val="SingleTxtGC"/>
        <w:tabs>
          <w:tab w:val="clear" w:pos="1565"/>
          <w:tab w:val="left" w:pos="1666"/>
        </w:tabs>
      </w:pPr>
      <w:r w:rsidRPr="004F4DE8">
        <w:t>386.</w:t>
      </w:r>
      <w:r w:rsidRPr="004F4DE8">
        <w:tab/>
      </w:r>
      <w:r w:rsidRPr="004F4DE8">
        <w:t>俄罗斯联邦图书馆事业保护与发展的第一个法律基础是</w:t>
      </w:r>
      <w:smartTag w:uri="urn:schemas-microsoft-com:office:smarttags" w:element="chsdate">
        <w:smartTagPr>
          <w:attr w:name="IsROCDate" w:val="False"/>
          <w:attr w:name="IsLunarDate" w:val="False"/>
          <w:attr w:name="Day" w:val="29"/>
          <w:attr w:name="Month" w:val="12"/>
          <w:attr w:name="Year" w:val="1994"/>
        </w:smartTagPr>
        <w:r w:rsidRPr="004F4DE8">
          <w:t>1994</w:t>
        </w:r>
        <w:r w:rsidRPr="004F4DE8">
          <w:t>年</w:t>
        </w:r>
        <w:r w:rsidRPr="004F4DE8">
          <w:t>12</w:t>
        </w:r>
        <w:r w:rsidRPr="004F4DE8">
          <w:t>月</w:t>
        </w:r>
        <w:r w:rsidRPr="004F4DE8">
          <w:t>29</w:t>
        </w:r>
        <w:r w:rsidRPr="004F4DE8">
          <w:t>日</w:t>
        </w:r>
      </w:smartTag>
      <w:r w:rsidRPr="004F4DE8">
        <w:t>“</w:t>
      </w:r>
      <w:r w:rsidRPr="004F4DE8">
        <w:t>关于图书馆事业</w:t>
      </w:r>
      <w:r w:rsidRPr="004F4DE8">
        <w:t>”</w:t>
      </w:r>
      <w:r w:rsidRPr="004F4DE8">
        <w:t>的第</w:t>
      </w:r>
      <w:r w:rsidRPr="004F4DE8">
        <w:t>78</w:t>
      </w:r>
      <w:r w:rsidRPr="004F4DE8">
        <w:t>号联邦法。</w:t>
      </w:r>
    </w:p>
    <w:p w:rsidR="00804A7C" w:rsidRPr="004F4DE8" w:rsidRDefault="00804A7C" w:rsidP="00865C37">
      <w:pPr>
        <w:pStyle w:val="SingleTxtGC"/>
        <w:tabs>
          <w:tab w:val="clear" w:pos="1565"/>
          <w:tab w:val="left" w:pos="1666"/>
        </w:tabs>
      </w:pPr>
      <w:r w:rsidRPr="004F4DE8">
        <w:t>387.</w:t>
      </w:r>
      <w:r w:rsidRPr="004F4DE8">
        <w:tab/>
      </w:r>
      <w:r w:rsidRPr="004F4DE8">
        <w:t>据专家估计，俄罗斯的图书馆系统大约有</w:t>
      </w:r>
      <w:r w:rsidRPr="004F4DE8">
        <w:t>13</w:t>
      </w:r>
      <w:r w:rsidRPr="004F4DE8">
        <w:t>万个图书馆。这些图书馆分布在全国各地，隶属于各级国家机关部门、城镇机关和企事业单位等。</w:t>
      </w:r>
    </w:p>
    <w:p w:rsidR="00804A7C" w:rsidRPr="004F4DE8" w:rsidRDefault="00804A7C" w:rsidP="00865C37">
      <w:pPr>
        <w:pStyle w:val="SingleTxtGC"/>
        <w:tabs>
          <w:tab w:val="clear" w:pos="1565"/>
          <w:tab w:val="left" w:pos="1666"/>
        </w:tabs>
      </w:pPr>
      <w:r w:rsidRPr="004F4DE8">
        <w:t>388.</w:t>
      </w:r>
      <w:r w:rsidRPr="004F4DE8">
        <w:tab/>
      </w:r>
      <w:r w:rsidRPr="004F4DE8">
        <w:t>俄罗斯教育和科学部拥有数量最多的图书馆网：近</w:t>
      </w:r>
      <w:r w:rsidRPr="004F4DE8">
        <w:t>66 000</w:t>
      </w:r>
      <w:r w:rsidRPr="004F4DE8">
        <w:t>个中学图书馆和</w:t>
      </w:r>
      <w:r w:rsidRPr="004F4DE8">
        <w:t>3 000</w:t>
      </w:r>
      <w:r w:rsidRPr="004F4DE8">
        <w:t>多个中专和高校图书馆。俄罗斯科学院建立了</w:t>
      </w:r>
      <w:r w:rsidRPr="004F4DE8">
        <w:t>379</w:t>
      </w:r>
      <w:r w:rsidRPr="004F4DE8">
        <w:t>个图书馆。工业、运输和电信部门有</w:t>
      </w:r>
      <w:r w:rsidRPr="004F4DE8">
        <w:t>3 500</w:t>
      </w:r>
      <w:r w:rsidRPr="004F4DE8">
        <w:t>个科技图书馆，农业部门有</w:t>
      </w:r>
      <w:r w:rsidRPr="004F4DE8">
        <w:t>720</w:t>
      </w:r>
      <w:r w:rsidRPr="004F4DE8">
        <w:t>个专业图书馆，医疗卫生部门有</w:t>
      </w:r>
      <w:r w:rsidRPr="004F4DE8">
        <w:t>1 500</w:t>
      </w:r>
      <w:r w:rsidRPr="004F4DE8">
        <w:t>个图书馆。俄罗斯国防部和其他有能力的部门也拥有自己的分布式图书馆网络。</w:t>
      </w:r>
    </w:p>
    <w:p w:rsidR="00804A7C" w:rsidRPr="004F4DE8" w:rsidRDefault="00804A7C" w:rsidP="00865C37">
      <w:pPr>
        <w:pStyle w:val="SingleTxtGC"/>
        <w:tabs>
          <w:tab w:val="clear" w:pos="1565"/>
          <w:tab w:val="left" w:pos="1666"/>
        </w:tabs>
      </w:pPr>
      <w:r w:rsidRPr="004F4DE8">
        <w:t>389.</w:t>
      </w:r>
      <w:r w:rsidRPr="004F4DE8">
        <w:tab/>
      </w:r>
      <w:r w:rsidRPr="004F4DE8">
        <w:t>公众图书馆的数量约为</w:t>
      </w:r>
      <w:r w:rsidRPr="004F4DE8">
        <w:t>4.95</w:t>
      </w:r>
      <w:r w:rsidRPr="004F4DE8">
        <w:t>万个，其中</w:t>
      </w:r>
      <w:r w:rsidRPr="004F4DE8">
        <w:t>4.7</w:t>
      </w:r>
      <w:r w:rsidRPr="004F4DE8">
        <w:t>万个归文化部门管辖。在</w:t>
      </w:r>
      <w:r w:rsidRPr="004F4DE8">
        <w:t>4.95</w:t>
      </w:r>
      <w:r w:rsidRPr="004F4DE8">
        <w:t>万个图书馆中，地区性图书馆</w:t>
      </w:r>
      <w:r w:rsidRPr="004F4DE8">
        <w:t>264</w:t>
      </w:r>
      <w:r w:rsidRPr="004F4DE8">
        <w:t>个</w:t>
      </w:r>
      <w:r w:rsidR="005E7055" w:rsidRPr="004F4DE8">
        <w:t>(</w:t>
      </w:r>
      <w:r w:rsidRPr="004F4DE8">
        <w:t>85</w:t>
      </w:r>
      <w:r w:rsidRPr="004F4DE8">
        <w:t>个综合科学类、</w:t>
      </w:r>
      <w:r w:rsidRPr="004F4DE8">
        <w:t>35</w:t>
      </w:r>
      <w:r w:rsidRPr="004F4DE8">
        <w:t>个青少年类、</w:t>
      </w:r>
      <w:r w:rsidRPr="004F4DE8">
        <w:t>74</w:t>
      </w:r>
      <w:r w:rsidRPr="004F4DE8">
        <w:t>个少儿类、</w:t>
      </w:r>
      <w:r w:rsidRPr="004F4DE8">
        <w:t>70</w:t>
      </w:r>
      <w:r w:rsidRPr="004F4DE8">
        <w:t>个盲人类</w:t>
      </w:r>
      <w:r w:rsidR="005E7055" w:rsidRPr="004F4DE8">
        <w:t>)</w:t>
      </w:r>
      <w:r w:rsidRPr="004F4DE8">
        <w:t>，城镇图书馆</w:t>
      </w:r>
      <w:r w:rsidRPr="004F4DE8">
        <w:t>4.68</w:t>
      </w:r>
      <w:r w:rsidRPr="004F4DE8">
        <w:t>万个</w:t>
      </w:r>
      <w:r w:rsidR="005E7055" w:rsidRPr="004F4DE8">
        <w:t>(</w:t>
      </w:r>
      <w:r w:rsidRPr="004F4DE8">
        <w:t>其中</w:t>
      </w:r>
      <w:r w:rsidRPr="004F4DE8">
        <w:t>3.61</w:t>
      </w:r>
      <w:r w:rsidRPr="004F4DE8">
        <w:t>万个为农村图书馆</w:t>
      </w:r>
      <w:r w:rsidR="005E7055" w:rsidRPr="004F4DE8">
        <w:t>)</w:t>
      </w:r>
      <w:r w:rsidRPr="004F4DE8">
        <w:t>。另外，文化部门还管辖有博物馆、剧院、部门培训机构的图书馆，以及以俄罗斯书库为首的书库网。俄罗斯书库负责俄罗斯出版物的存档和国家图书馆义务收藏的管理。</w:t>
      </w:r>
    </w:p>
    <w:p w:rsidR="00804A7C" w:rsidRPr="004F4DE8" w:rsidRDefault="00804A7C" w:rsidP="00865C37">
      <w:pPr>
        <w:pStyle w:val="SingleTxtGC"/>
        <w:tabs>
          <w:tab w:val="clear" w:pos="1565"/>
          <w:tab w:val="left" w:pos="1666"/>
        </w:tabs>
      </w:pPr>
      <w:r w:rsidRPr="004F4DE8">
        <w:t>390.</w:t>
      </w:r>
      <w:r w:rsidRPr="004F4DE8">
        <w:tab/>
      </w:r>
      <w:smartTag w:uri="urn:schemas-microsoft-com:office:smarttags" w:element="chsdate">
        <w:smartTagPr>
          <w:attr w:name="IsROCDate" w:val="False"/>
          <w:attr w:name="IsLunarDate" w:val="False"/>
          <w:attr w:name="Day" w:val="25"/>
          <w:attr w:name="Month" w:val="3"/>
          <w:attr w:name="Year" w:val="1999"/>
        </w:smartTagPr>
        <w:r w:rsidRPr="004F4DE8">
          <w:t>1999</w:t>
        </w:r>
        <w:r w:rsidRPr="004F4DE8">
          <w:t>年</w:t>
        </w:r>
        <w:r w:rsidRPr="004F4DE8">
          <w:t>3</w:t>
        </w:r>
        <w:r w:rsidRPr="004F4DE8">
          <w:t>月</w:t>
        </w:r>
        <w:r w:rsidRPr="004F4DE8">
          <w:t>25</w:t>
        </w:r>
        <w:r w:rsidRPr="004F4DE8">
          <w:t>日</w:t>
        </w:r>
      </w:smartTag>
      <w:r w:rsidRPr="004F4DE8">
        <w:t>“</w:t>
      </w:r>
      <w:r w:rsidRPr="004F4DE8">
        <w:t>关于为俄罗斯联邦舞台艺术提供国家支持</w:t>
      </w:r>
      <w:r w:rsidRPr="004F4DE8">
        <w:t>”</w:t>
      </w:r>
      <w:r w:rsidRPr="004F4DE8">
        <w:t>的第</w:t>
      </w:r>
      <w:r w:rsidRPr="004F4DE8">
        <w:t>329</w:t>
      </w:r>
      <w:r w:rsidRPr="004F4DE8">
        <w:t>号俄罗斯联邦政府令和由此令批准的俄罗斯联邦剧院条例，确立了剧院在发展舞台艺术和个性自我实现、社会人文化和保持俄罗斯文化民族特色中的主体地位。</w:t>
      </w:r>
    </w:p>
    <w:p w:rsidR="00804A7C" w:rsidRPr="004F4DE8" w:rsidRDefault="00804A7C" w:rsidP="00865C37">
      <w:pPr>
        <w:pStyle w:val="SingleTxtGC"/>
        <w:tabs>
          <w:tab w:val="clear" w:pos="1565"/>
          <w:tab w:val="left" w:pos="1666"/>
        </w:tabs>
      </w:pPr>
      <w:r w:rsidRPr="004F4DE8">
        <w:t>391.</w:t>
      </w:r>
      <w:r w:rsidRPr="004F4DE8">
        <w:tab/>
      </w:r>
      <w:r w:rsidRPr="004F4DE8">
        <w:t>在剧院活动领域，根据国家统计数据，迄今约有</w:t>
      </w:r>
      <w:r w:rsidRPr="004F4DE8">
        <w:t>600</w:t>
      </w:r>
      <w:r w:rsidRPr="004F4DE8">
        <w:t>家固定的国家剧院和城镇剧院，对于这些剧院的国家扶持是由各级预算对剧院主营业务进行拨款来实现的。国家扶持能够使剧院演出门票为多数居民所接受，能够使剧院经常更新曲目，定期进行院外演出和巡回演出。</w:t>
      </w:r>
    </w:p>
    <w:p w:rsidR="00804A7C" w:rsidRPr="004F4DE8" w:rsidRDefault="00804A7C" w:rsidP="00865C37">
      <w:pPr>
        <w:pStyle w:val="SingleTxtGC"/>
        <w:tabs>
          <w:tab w:val="clear" w:pos="1565"/>
          <w:tab w:val="left" w:pos="1666"/>
        </w:tabs>
      </w:pPr>
      <w:r w:rsidRPr="004F4DE8">
        <w:t>392.</w:t>
      </w:r>
      <w:r w:rsidRPr="004F4DE8">
        <w:tab/>
      </w:r>
      <w:r w:rsidRPr="004F4DE8">
        <w:t>同时，现行法律不限制剧院的法律组织形式和所有制形式。</w:t>
      </w:r>
      <w:r w:rsidRPr="004F4DE8">
        <w:t>1991</w:t>
      </w:r>
      <w:r w:rsidRPr="004F4DE8">
        <w:t>年通过立法将剧院活动的自组织权固定了下来。此后，个人的主观能动性得到积极发展，从一次性的戏班子和巡演团到自编自演的固定剧团等。粗略估计，私人演出团体的数量已接近甚至正在超过国家或城镇文化管理机构主办的剧院数量。</w:t>
      </w:r>
    </w:p>
    <w:p w:rsidR="00804A7C" w:rsidRPr="004F4DE8" w:rsidRDefault="00804A7C" w:rsidP="00865C37">
      <w:pPr>
        <w:pStyle w:val="SingleTxtGC"/>
        <w:tabs>
          <w:tab w:val="clear" w:pos="1565"/>
          <w:tab w:val="left" w:pos="1666"/>
        </w:tabs>
      </w:pPr>
      <w:r w:rsidRPr="004F4DE8">
        <w:t>393.</w:t>
      </w:r>
      <w:r w:rsidRPr="004F4DE8">
        <w:tab/>
      </w:r>
      <w:r w:rsidRPr="004F4DE8">
        <w:t>对于这些组织方案的国家扶持，是通过专项拨款</w:t>
      </w:r>
      <w:r w:rsidR="005E7055" w:rsidRPr="004F4DE8">
        <w:t>(</w:t>
      </w:r>
      <w:r w:rsidRPr="004F4DE8">
        <w:t>如来自《</w:t>
      </w:r>
      <w:r w:rsidRPr="004F4DE8">
        <w:t>2006-2010</w:t>
      </w:r>
      <w:r w:rsidRPr="004F4DE8">
        <w:t>年俄罗斯文化联邦专项计划》的资金拨款</w:t>
      </w:r>
      <w:r w:rsidR="005E7055" w:rsidRPr="004F4DE8">
        <w:t>)</w:t>
      </w:r>
      <w:r w:rsidRPr="004F4DE8">
        <w:t>来实现的。其条件是这些方案必须符合国家专项计划的目标和任务。财政拨款是按现行法律对订货、施工、为国家和城镇提供服务所规定的程序来实施的。对于音乐厅的演出活动也有类似的国家扶持政策。</w:t>
      </w:r>
    </w:p>
    <w:p w:rsidR="00804A7C" w:rsidRPr="004F4DE8" w:rsidRDefault="00804A7C" w:rsidP="00865C37">
      <w:pPr>
        <w:pStyle w:val="SingleTxtGC"/>
        <w:tabs>
          <w:tab w:val="clear" w:pos="1565"/>
          <w:tab w:val="left" w:pos="1666"/>
        </w:tabs>
      </w:pPr>
      <w:r w:rsidRPr="004F4DE8">
        <w:t>394.</w:t>
      </w:r>
      <w:r w:rsidRPr="004F4DE8">
        <w:tab/>
      </w:r>
      <w:r w:rsidRPr="004F4DE8">
        <w:t>文化艺术领域的职业教育，执行</w:t>
      </w:r>
      <w:smartTag w:uri="urn:schemas-microsoft-com:office:smarttags" w:element="chsdate">
        <w:smartTagPr>
          <w:attr w:name="IsROCDate" w:val="False"/>
          <w:attr w:name="IsLunarDate" w:val="False"/>
          <w:attr w:name="Day" w:val="10"/>
          <w:attr w:name="Month" w:val="7"/>
          <w:attr w:name="Year" w:val="1992"/>
        </w:smartTagPr>
        <w:r w:rsidRPr="004F4DE8">
          <w:t>1992</w:t>
        </w:r>
        <w:r w:rsidRPr="004F4DE8">
          <w:t>年</w:t>
        </w:r>
        <w:r w:rsidRPr="004F4DE8">
          <w:t>7</w:t>
        </w:r>
        <w:r w:rsidRPr="004F4DE8">
          <w:t>月</w:t>
        </w:r>
        <w:r w:rsidRPr="004F4DE8">
          <w:t>10</w:t>
        </w:r>
        <w:r w:rsidRPr="004F4DE8">
          <w:t>日</w:t>
        </w:r>
      </w:smartTag>
      <w:r w:rsidRPr="004F4DE8">
        <w:t>“</w:t>
      </w:r>
      <w:r w:rsidRPr="004F4DE8">
        <w:t>关于教育</w:t>
      </w:r>
      <w:r w:rsidRPr="004F4DE8">
        <w:t>”</w:t>
      </w:r>
      <w:r w:rsidRPr="004F4DE8">
        <w:t>的第</w:t>
      </w:r>
      <w:r w:rsidRPr="004F4DE8">
        <w:t>3266-1</w:t>
      </w:r>
      <w:r w:rsidRPr="004F4DE8">
        <w:t>号联邦法和</w:t>
      </w:r>
      <w:smartTag w:uri="urn:schemas-microsoft-com:office:smarttags" w:element="chsdate">
        <w:smartTagPr>
          <w:attr w:name="IsROCDate" w:val="False"/>
          <w:attr w:name="IsLunarDate" w:val="False"/>
          <w:attr w:name="Day" w:val="22"/>
          <w:attr w:name="Month" w:val="8"/>
          <w:attr w:name="Year" w:val="1996"/>
        </w:smartTagPr>
        <w:r w:rsidRPr="004F4DE8">
          <w:t>1996</w:t>
        </w:r>
        <w:r w:rsidRPr="004F4DE8">
          <w:t>年</w:t>
        </w:r>
        <w:r w:rsidRPr="004F4DE8">
          <w:t>8</w:t>
        </w:r>
        <w:r w:rsidRPr="004F4DE8">
          <w:t>月</w:t>
        </w:r>
        <w:r w:rsidRPr="004F4DE8">
          <w:t>22</w:t>
        </w:r>
        <w:r w:rsidRPr="004F4DE8">
          <w:t>日</w:t>
        </w:r>
      </w:smartTag>
      <w:r w:rsidRPr="004F4DE8">
        <w:t>“</w:t>
      </w:r>
      <w:r w:rsidRPr="004F4DE8">
        <w:t>关于高等和高等院校后职业教育</w:t>
      </w:r>
      <w:r w:rsidRPr="004F4DE8">
        <w:t>”</w:t>
      </w:r>
      <w:r w:rsidRPr="004F4DE8">
        <w:t>的第</w:t>
      </w:r>
      <w:r w:rsidRPr="004F4DE8">
        <w:t>125</w:t>
      </w:r>
      <w:r w:rsidRPr="004F4DE8">
        <w:t>号联邦法。</w:t>
      </w:r>
    </w:p>
    <w:p w:rsidR="00804A7C" w:rsidRPr="004F4DE8" w:rsidRDefault="00804A7C" w:rsidP="00865C37">
      <w:pPr>
        <w:pStyle w:val="SingleTxtGC"/>
        <w:tabs>
          <w:tab w:val="clear" w:pos="1565"/>
          <w:tab w:val="left" w:pos="1666"/>
        </w:tabs>
      </w:pPr>
      <w:r w:rsidRPr="004F4DE8">
        <w:t>395.</w:t>
      </w:r>
      <w:r w:rsidRPr="004F4DE8">
        <w:tab/>
      </w:r>
      <w:r w:rsidRPr="004F4DE8">
        <w:t>文化艺术领域的教育机构网络是文化资源保障的基础。该网络有</w:t>
      </w:r>
      <w:r w:rsidRPr="004F4DE8">
        <w:t>57</w:t>
      </w:r>
      <w:r w:rsidRPr="004F4DE8">
        <w:t>所高等</w:t>
      </w:r>
      <w:r w:rsidR="005E7055" w:rsidRPr="004F4DE8">
        <w:t>(</w:t>
      </w:r>
      <w:r w:rsidRPr="004F4DE8">
        <w:t>44</w:t>
      </w:r>
      <w:r w:rsidRPr="004F4DE8">
        <w:t>所联邦直属</w:t>
      </w:r>
      <w:r w:rsidR="005E7055" w:rsidRPr="004F4DE8">
        <w:t>)</w:t>
      </w:r>
      <w:r w:rsidRPr="004F4DE8">
        <w:t>、</w:t>
      </w:r>
      <w:r w:rsidRPr="004F4DE8">
        <w:t>278</w:t>
      </w:r>
      <w:r w:rsidRPr="004F4DE8">
        <w:t>所中等专科学校</w:t>
      </w:r>
      <w:r w:rsidR="005E7055" w:rsidRPr="004F4DE8">
        <w:t>(</w:t>
      </w:r>
      <w:r w:rsidRPr="004F4DE8">
        <w:t>18</w:t>
      </w:r>
      <w:r w:rsidRPr="004F4DE8">
        <w:t>所联邦直属</w:t>
      </w:r>
      <w:r w:rsidR="005E7055" w:rsidRPr="004F4DE8">
        <w:t>)</w:t>
      </w:r>
      <w:r w:rsidRPr="004F4DE8">
        <w:t>和大约</w:t>
      </w:r>
      <w:r w:rsidRPr="004F4DE8">
        <w:t>6 000</w:t>
      </w:r>
      <w:r w:rsidRPr="004F4DE8">
        <w:t>个归各联邦主体管辖的儿童补充教育机构。文化艺术部门几十年来形成了一个如今在世界上占有一席之地的职业艺术教育体系</w:t>
      </w:r>
      <w:r w:rsidR="005E7055" w:rsidRPr="004F4DE8">
        <w:t>(</w:t>
      </w:r>
      <w:r w:rsidRPr="004F4DE8">
        <w:t>小学</w:t>
      </w:r>
      <w:r w:rsidR="00D248CD" w:rsidRPr="004F4DE8">
        <w:t>－</w:t>
      </w:r>
      <w:r w:rsidRPr="004F4DE8">
        <w:t>中学</w:t>
      </w:r>
      <w:r w:rsidR="00D248CD" w:rsidRPr="004F4DE8">
        <w:t>－</w:t>
      </w:r>
      <w:r w:rsidRPr="004F4DE8">
        <w:t>大学</w:t>
      </w:r>
      <w:r w:rsidR="005E7055" w:rsidRPr="004F4DE8">
        <w:t>)</w:t>
      </w:r>
      <w:r w:rsidRPr="004F4DE8">
        <w:t>。</w:t>
      </w:r>
    </w:p>
    <w:p w:rsidR="00804A7C" w:rsidRPr="004F4DE8" w:rsidRDefault="00804A7C" w:rsidP="00865C37">
      <w:pPr>
        <w:pStyle w:val="SingleTxtGC"/>
        <w:tabs>
          <w:tab w:val="clear" w:pos="1565"/>
          <w:tab w:val="left" w:pos="1666"/>
        </w:tabs>
      </w:pPr>
      <w:r w:rsidRPr="004F4DE8">
        <w:t>396.</w:t>
      </w:r>
      <w:r w:rsidRPr="004F4DE8">
        <w:tab/>
      </w:r>
      <w:r w:rsidRPr="004F4DE8">
        <w:t>在</w:t>
      </w:r>
      <w:r w:rsidRPr="004F4DE8">
        <w:t>57</w:t>
      </w:r>
      <w:r w:rsidRPr="004F4DE8">
        <w:t>所定向培养的高等院校中，占比例最大的是</w:t>
      </w:r>
      <w:r w:rsidRPr="004F4DE8">
        <w:t>14</w:t>
      </w:r>
      <w:r w:rsidRPr="004F4DE8">
        <w:t>所文化艺术院校。它们在保持和发展俄罗斯人民的文化和智力潜力中扮演着特殊角色，并为分布在所有俄联邦主体境内的图书馆、博物馆、文化馆</w:t>
      </w:r>
      <w:r w:rsidR="005E7055" w:rsidRPr="004F4DE8">
        <w:t>(</w:t>
      </w:r>
      <w:r w:rsidRPr="004F4DE8">
        <w:t>宫</w:t>
      </w:r>
      <w:r w:rsidR="005E7055" w:rsidRPr="004F4DE8">
        <w:t>)</w:t>
      </w:r>
      <w:r w:rsidRPr="004F4DE8">
        <w:t>等文化机构培训干部。</w:t>
      </w:r>
    </w:p>
    <w:p w:rsidR="00804A7C" w:rsidRPr="004F4DE8" w:rsidRDefault="00804A7C" w:rsidP="00865C37">
      <w:pPr>
        <w:pStyle w:val="SingleTxtGC"/>
        <w:tabs>
          <w:tab w:val="clear" w:pos="1565"/>
          <w:tab w:val="left" w:pos="1666"/>
        </w:tabs>
      </w:pPr>
      <w:r w:rsidRPr="004F4DE8">
        <w:t>397.</w:t>
      </w:r>
      <w:r w:rsidRPr="004F4DE8">
        <w:tab/>
        <w:t>12</w:t>
      </w:r>
      <w:r w:rsidRPr="004F4DE8">
        <w:t>所高等音乐学院、</w:t>
      </w:r>
      <w:r w:rsidRPr="004F4DE8">
        <w:t>7</w:t>
      </w:r>
      <w:r w:rsidRPr="004F4DE8">
        <w:t>所艺术学院、</w:t>
      </w:r>
      <w:r w:rsidRPr="004F4DE8">
        <w:t>2</w:t>
      </w:r>
      <w:r w:rsidRPr="004F4DE8">
        <w:t>所舞蹈学院、</w:t>
      </w:r>
      <w:r w:rsidRPr="004F4DE8">
        <w:t>7</w:t>
      </w:r>
      <w:r w:rsidRPr="004F4DE8">
        <w:t>所戏剧学院、</w:t>
      </w:r>
      <w:r w:rsidRPr="004F4DE8">
        <w:t>1</w:t>
      </w:r>
      <w:r w:rsidRPr="004F4DE8">
        <w:t>所美术学院和</w:t>
      </w:r>
      <w:r w:rsidRPr="004F4DE8">
        <w:t>2</w:t>
      </w:r>
      <w:r w:rsidRPr="004F4DE8">
        <w:t>所电影学院承担着培养高等文化艺术人才的任务。</w:t>
      </w:r>
    </w:p>
    <w:p w:rsidR="00804A7C" w:rsidRPr="004F4DE8" w:rsidRDefault="00804A7C" w:rsidP="00865C37">
      <w:pPr>
        <w:pStyle w:val="SingleTxtGC"/>
        <w:tabs>
          <w:tab w:val="clear" w:pos="1565"/>
          <w:tab w:val="left" w:pos="1666"/>
        </w:tabs>
      </w:pPr>
      <w:r w:rsidRPr="004F4DE8">
        <w:t>398.</w:t>
      </w:r>
      <w:r w:rsidRPr="004F4DE8">
        <w:tab/>
      </w:r>
      <w:r w:rsidRPr="004F4DE8">
        <w:t>据</w:t>
      </w:r>
      <w:r w:rsidRPr="004F4DE8">
        <w:t>2006</w:t>
      </w:r>
      <w:r w:rsidRPr="004F4DE8">
        <w:t>年统计数据，高等职业教育机构拥有</w:t>
      </w:r>
      <w:r w:rsidRPr="004F4DE8">
        <w:t>8 117</w:t>
      </w:r>
      <w:r w:rsidRPr="004F4DE8">
        <w:t>名专家</w:t>
      </w:r>
      <w:r w:rsidR="005E7055" w:rsidRPr="004F4DE8">
        <w:t>(</w:t>
      </w:r>
      <w:r w:rsidRPr="004F4DE8">
        <w:t>6 976</w:t>
      </w:r>
      <w:r w:rsidRPr="004F4DE8">
        <w:t>名在联邦直属院校</w:t>
      </w:r>
      <w:r w:rsidR="005E7055" w:rsidRPr="004F4DE8">
        <w:t>)</w:t>
      </w:r>
      <w:r w:rsidRPr="004F4DE8">
        <w:t>，中等职业教育机构有</w:t>
      </w:r>
      <w:r w:rsidRPr="004F4DE8">
        <w:t>16 439</w:t>
      </w:r>
      <w:r w:rsidRPr="004F4DE8">
        <w:t>名专家</w:t>
      </w:r>
      <w:r w:rsidR="005E7055" w:rsidRPr="004F4DE8">
        <w:t>(</w:t>
      </w:r>
      <w:r w:rsidRPr="004F4DE8">
        <w:t>其中</w:t>
      </w:r>
      <w:r w:rsidRPr="004F4DE8">
        <w:t>1 254</w:t>
      </w:r>
      <w:r w:rsidRPr="004F4DE8">
        <w:t>名在联邦直属院校</w:t>
      </w:r>
      <w:r w:rsidR="005E7055" w:rsidRPr="004F4DE8">
        <w:t>)</w:t>
      </w:r>
      <w:r w:rsidRPr="004F4DE8">
        <w:t>。</w:t>
      </w:r>
    </w:p>
    <w:p w:rsidR="00804A7C" w:rsidRPr="004F4DE8" w:rsidRDefault="00804A7C" w:rsidP="00865C37">
      <w:pPr>
        <w:pStyle w:val="SingleTxtGC"/>
        <w:tabs>
          <w:tab w:val="clear" w:pos="1565"/>
          <w:tab w:val="left" w:pos="1666"/>
        </w:tabs>
      </w:pPr>
      <w:r w:rsidRPr="004F4DE8">
        <w:t>399.</w:t>
      </w:r>
      <w:r w:rsidRPr="004F4DE8">
        <w:tab/>
      </w:r>
      <w:r w:rsidRPr="005C0109">
        <w:rPr>
          <w:spacing w:val="4"/>
        </w:rPr>
        <w:t>每年有</w:t>
      </w:r>
      <w:r w:rsidRPr="005C0109">
        <w:rPr>
          <w:spacing w:val="4"/>
        </w:rPr>
        <w:t>8 097</w:t>
      </w:r>
      <w:r w:rsidRPr="005C0109">
        <w:rPr>
          <w:spacing w:val="4"/>
        </w:rPr>
        <w:t>名</w:t>
      </w:r>
      <w:r w:rsidR="005E7055" w:rsidRPr="005C0109">
        <w:rPr>
          <w:spacing w:val="4"/>
        </w:rPr>
        <w:t>(</w:t>
      </w:r>
      <w:r w:rsidRPr="005C0109">
        <w:rPr>
          <w:spacing w:val="4"/>
        </w:rPr>
        <w:t>联邦直属院校</w:t>
      </w:r>
      <w:r w:rsidRPr="005C0109">
        <w:rPr>
          <w:spacing w:val="4"/>
        </w:rPr>
        <w:t>7 552</w:t>
      </w:r>
      <w:r w:rsidRPr="005C0109">
        <w:rPr>
          <w:spacing w:val="4"/>
        </w:rPr>
        <w:t>名</w:t>
      </w:r>
      <w:r w:rsidR="005E7055" w:rsidRPr="005C0109">
        <w:rPr>
          <w:spacing w:val="4"/>
        </w:rPr>
        <w:t>)</w:t>
      </w:r>
      <w:r w:rsidRPr="005C0109">
        <w:rPr>
          <w:spacing w:val="4"/>
        </w:rPr>
        <w:t>青年专业人才从高等院校毕业，</w:t>
      </w:r>
      <w:r w:rsidRPr="004F4DE8">
        <w:t>13 394</w:t>
      </w:r>
      <w:r w:rsidRPr="004F4DE8">
        <w:t>人</w:t>
      </w:r>
      <w:r w:rsidR="005E7055" w:rsidRPr="004F4DE8">
        <w:t>(</w:t>
      </w:r>
      <w:r w:rsidRPr="004F4DE8">
        <w:t>联邦直属院校</w:t>
      </w:r>
      <w:r w:rsidRPr="004F4DE8">
        <w:t>1 371</w:t>
      </w:r>
      <w:r w:rsidRPr="004F4DE8">
        <w:t>人</w:t>
      </w:r>
      <w:r w:rsidR="005E7055" w:rsidRPr="004F4DE8">
        <w:t>)</w:t>
      </w:r>
      <w:r w:rsidRPr="004F4DE8">
        <w:t>从中等职业学校毕业。</w:t>
      </w:r>
    </w:p>
    <w:p w:rsidR="00804A7C" w:rsidRPr="004F4DE8" w:rsidRDefault="00804A7C" w:rsidP="00865C37">
      <w:pPr>
        <w:pStyle w:val="SingleTxtGC"/>
        <w:tabs>
          <w:tab w:val="clear" w:pos="1565"/>
          <w:tab w:val="left" w:pos="1666"/>
        </w:tabs>
      </w:pPr>
      <w:r w:rsidRPr="004F4DE8">
        <w:t>400.</w:t>
      </w:r>
      <w:r w:rsidRPr="004F4DE8">
        <w:tab/>
      </w:r>
      <w:r w:rsidRPr="004F4DE8">
        <w:t>国家旨在保持和发展电影业的主要工作方向和国家扶持电影业的办法，依照</w:t>
      </w:r>
      <w:smartTag w:uri="urn:schemas-microsoft-com:office:smarttags" w:element="chsdate">
        <w:smartTagPr>
          <w:attr w:name="IsROCDate" w:val="False"/>
          <w:attr w:name="IsLunarDate" w:val="False"/>
          <w:attr w:name="Day" w:val="22"/>
          <w:attr w:name="Month" w:val="8"/>
          <w:attr w:name="Year" w:val="1996"/>
        </w:smartTagPr>
        <w:r w:rsidRPr="004F4DE8">
          <w:t>1996</w:t>
        </w:r>
        <w:r w:rsidRPr="004F4DE8">
          <w:t>年</w:t>
        </w:r>
        <w:r w:rsidRPr="004F4DE8">
          <w:t>8</w:t>
        </w:r>
        <w:r w:rsidRPr="004F4DE8">
          <w:t>月</w:t>
        </w:r>
        <w:r w:rsidRPr="004F4DE8">
          <w:t>22</w:t>
        </w:r>
        <w:r w:rsidRPr="004F4DE8">
          <w:t>日</w:t>
        </w:r>
      </w:smartTag>
      <w:r w:rsidRPr="004F4DE8">
        <w:t>“</w:t>
      </w:r>
      <w:r w:rsidRPr="004F4DE8">
        <w:t>关于国家扶持俄联邦电影业</w:t>
      </w:r>
      <w:r w:rsidRPr="004F4DE8">
        <w:t>”</w:t>
      </w:r>
      <w:r w:rsidRPr="004F4DE8">
        <w:t>的第</w:t>
      </w:r>
      <w:r w:rsidRPr="004F4DE8">
        <w:t>126</w:t>
      </w:r>
      <w:r w:rsidRPr="004F4DE8">
        <w:t>号联邦法执行。</w:t>
      </w:r>
    </w:p>
    <w:p w:rsidR="00804A7C" w:rsidRPr="004F4DE8" w:rsidRDefault="00804A7C" w:rsidP="00865C37">
      <w:pPr>
        <w:pStyle w:val="SingleTxtGC"/>
        <w:tabs>
          <w:tab w:val="clear" w:pos="1565"/>
          <w:tab w:val="left" w:pos="1666"/>
        </w:tabs>
      </w:pPr>
      <w:r w:rsidRPr="004F4DE8">
        <w:t>401.</w:t>
      </w:r>
      <w:r w:rsidRPr="004F4DE8">
        <w:tab/>
      </w:r>
      <w:r w:rsidRPr="004F4DE8">
        <w:t>国家档案馆通过在阅览室提供档案文件、出版文件和举办档案展览并提供免费参观等途径，保证公民拥有接触信息的平等权利。</w:t>
      </w:r>
    </w:p>
    <w:p w:rsidR="00804A7C" w:rsidRPr="004F4DE8" w:rsidRDefault="00804A7C" w:rsidP="00865C37">
      <w:pPr>
        <w:pStyle w:val="SingleTxtGC"/>
        <w:tabs>
          <w:tab w:val="clear" w:pos="1565"/>
          <w:tab w:val="left" w:pos="1666"/>
        </w:tabs>
      </w:pPr>
      <w:r w:rsidRPr="004F4DE8">
        <w:t>402.</w:t>
      </w:r>
      <w:r w:rsidRPr="004F4DE8">
        <w:tab/>
      </w:r>
      <w:r w:rsidRPr="004F4DE8">
        <w:t>为了保障公民的社会权利</w:t>
      </w:r>
      <w:r w:rsidR="005E7055" w:rsidRPr="004F4DE8">
        <w:t>(</w:t>
      </w:r>
      <w:r w:rsidRPr="004F4DE8">
        <w:t>获得退休费、优待等</w:t>
      </w:r>
      <w:r w:rsidR="005E7055" w:rsidRPr="004F4DE8">
        <w:t>)</w:t>
      </w:r>
      <w:r w:rsidRPr="004F4DE8">
        <w:t>，档案馆向公民免费提供其劳动档案，以及参加战争和武装冲突的档案查询、档案复制等。</w:t>
      </w:r>
    </w:p>
    <w:p w:rsidR="00804A7C" w:rsidRPr="004F4DE8" w:rsidRDefault="00804A7C" w:rsidP="00865C37">
      <w:pPr>
        <w:pStyle w:val="SingleTxtGC"/>
        <w:tabs>
          <w:tab w:val="clear" w:pos="1565"/>
          <w:tab w:val="left" w:pos="1666"/>
        </w:tabs>
      </w:pPr>
      <w:r w:rsidRPr="004F4DE8">
        <w:t>403.</w:t>
      </w:r>
      <w:r w:rsidRPr="004F4DE8">
        <w:tab/>
      </w:r>
      <w:r w:rsidRPr="004F4DE8">
        <w:t>联邦出版和大众传播署在其权限内，对大众传媒领域致力于保护公民参与文化生活、享受科学进步成果之权利、支持俄罗斯少数民族族群和地区文化独特性的方案给予扶持。譬如，在电子大众传媒领域，联邦出版和大众传播署在</w:t>
      </w:r>
      <w:r w:rsidRPr="004F4DE8">
        <w:t>2004-2007</w:t>
      </w:r>
      <w:r w:rsidRPr="004F4DE8">
        <w:t>年间从联邦预算中为公益性节目的生产和传播总共拨款达</w:t>
      </w:r>
      <w:r w:rsidRPr="004F4DE8">
        <w:t>18</w:t>
      </w:r>
      <w:r w:rsidRPr="004F4DE8">
        <w:t>亿卢布。此间还为电视台、广播电台和因特网</w:t>
      </w:r>
      <w:r w:rsidRPr="004F4DE8">
        <w:t>349</w:t>
      </w:r>
      <w:r w:rsidRPr="004F4DE8">
        <w:t>个启蒙教育和文化学方案提供了支持。</w:t>
      </w:r>
    </w:p>
    <w:p w:rsidR="00804A7C" w:rsidRPr="004F4DE8" w:rsidRDefault="00804A7C" w:rsidP="00865C37">
      <w:pPr>
        <w:pStyle w:val="SingleTxtGC"/>
        <w:tabs>
          <w:tab w:val="clear" w:pos="1565"/>
          <w:tab w:val="left" w:pos="1666"/>
        </w:tabs>
      </w:pPr>
      <w:r w:rsidRPr="004F4DE8">
        <w:t>404.</w:t>
      </w:r>
      <w:r w:rsidRPr="004F4DE8">
        <w:tab/>
      </w:r>
      <w:r w:rsidRPr="004F4DE8">
        <w:t>在大众出版传媒领域，为老战士和青少年儿童出版物、文学艺术和文化教育出版物提供了补贴。其中在</w:t>
      </w:r>
      <w:r w:rsidRPr="004F4DE8">
        <w:t>2007</w:t>
      </w:r>
      <w:r w:rsidRPr="004F4DE8">
        <w:t>年有</w:t>
      </w:r>
      <w:r w:rsidRPr="004F4DE8">
        <w:t>32</w:t>
      </w:r>
      <w:r w:rsidRPr="004F4DE8">
        <w:t>种以俄罗斯少数民族语言出版的此类出版物获得了补贴。</w:t>
      </w:r>
      <w:r w:rsidRPr="004F4DE8">
        <w:t>2007</w:t>
      </w:r>
      <w:r w:rsidRPr="004F4DE8">
        <w:t>年在大众出版传媒领域有下列选题计划获得了资助：</w:t>
      </w:r>
      <w:r w:rsidRPr="004F4DE8">
        <w:t>22</w:t>
      </w:r>
      <w:r w:rsidRPr="004F4DE8">
        <w:t>个具有公益性的</w:t>
      </w:r>
      <w:r w:rsidRPr="004F4DE8">
        <w:t>“</w:t>
      </w:r>
      <w:r w:rsidRPr="004F4DE8">
        <w:t>扶持和发展文学、音乐、美术、科学技术和其他民间有益创作</w:t>
      </w:r>
      <w:r w:rsidRPr="004F4DE8">
        <w:t>”</w:t>
      </w:r>
      <w:r w:rsidRPr="004F4DE8">
        <w:t>的方案、</w:t>
      </w:r>
      <w:r w:rsidRPr="004F4DE8">
        <w:t>20</w:t>
      </w:r>
      <w:r w:rsidRPr="004F4DE8">
        <w:t>个</w:t>
      </w:r>
      <w:r w:rsidRPr="004F4DE8">
        <w:t>“</w:t>
      </w:r>
      <w:r w:rsidRPr="004F4DE8">
        <w:t>发展民族间和宗教间交往，保持俄罗斯民族独特性</w:t>
      </w:r>
      <w:r w:rsidRPr="004F4DE8">
        <w:t>”</w:t>
      </w:r>
      <w:r w:rsidRPr="004F4DE8">
        <w:t>方案、</w:t>
      </w:r>
      <w:r w:rsidRPr="004F4DE8">
        <w:t>17</w:t>
      </w:r>
      <w:r w:rsidRPr="004F4DE8">
        <w:t>个</w:t>
      </w:r>
      <w:r w:rsidRPr="004F4DE8">
        <w:t>“</w:t>
      </w:r>
      <w:r w:rsidRPr="004F4DE8">
        <w:t>保持和发展俄罗斯联邦传统民族文化</w:t>
      </w:r>
      <w:r w:rsidRPr="004F4DE8">
        <w:t>”</w:t>
      </w:r>
      <w:r w:rsidRPr="004F4DE8">
        <w:t>的方案、</w:t>
      </w:r>
      <w:r w:rsidRPr="004F4DE8">
        <w:t>11</w:t>
      </w:r>
      <w:r w:rsidRPr="004F4DE8">
        <w:t>个</w:t>
      </w:r>
      <w:r w:rsidRPr="004F4DE8">
        <w:t>“</w:t>
      </w:r>
      <w:r w:rsidRPr="004F4DE8">
        <w:t>俄罗斯北方、西伯利亚和远东本地民族生活、文化和艺术</w:t>
      </w:r>
      <w:r w:rsidRPr="004F4DE8">
        <w:t>”</w:t>
      </w:r>
      <w:r w:rsidRPr="004F4DE8">
        <w:t>的方案、</w:t>
      </w:r>
      <w:r w:rsidRPr="004F4DE8">
        <w:t>1</w:t>
      </w:r>
      <w:r w:rsidRPr="004F4DE8">
        <w:t>个</w:t>
      </w:r>
      <w:r w:rsidRPr="004F4DE8">
        <w:t>“</w:t>
      </w:r>
      <w:r w:rsidRPr="004F4DE8">
        <w:t>知识产权领域的信息政策</w:t>
      </w:r>
      <w:r w:rsidRPr="004F4DE8">
        <w:t>”</w:t>
      </w:r>
      <w:r w:rsidRPr="004F4DE8">
        <w:t>方案。</w:t>
      </w:r>
    </w:p>
    <w:p w:rsidR="00804A7C" w:rsidRPr="004F4DE8" w:rsidRDefault="00804A7C" w:rsidP="00865C37">
      <w:pPr>
        <w:pStyle w:val="SingleTxtGC"/>
        <w:tabs>
          <w:tab w:val="clear" w:pos="1565"/>
          <w:tab w:val="left" w:pos="1666"/>
        </w:tabs>
      </w:pPr>
      <w:r w:rsidRPr="004F4DE8">
        <w:t>405.</w:t>
      </w:r>
      <w:r w:rsidRPr="004F4DE8">
        <w:tab/>
      </w:r>
      <w:r w:rsidRPr="004F4DE8">
        <w:t>保持和发展俄罗斯民族母语、传统和文化的权利，固定在</w:t>
      </w:r>
      <w:r w:rsidRPr="004F4DE8">
        <w:t>“</w:t>
      </w:r>
      <w:r w:rsidRPr="004F4DE8">
        <w:t>关于俄罗斯联邦民族语言</w:t>
      </w:r>
      <w:r w:rsidRPr="004F4DE8">
        <w:t>”</w:t>
      </w:r>
      <w:r w:rsidRPr="004F4DE8">
        <w:t>和</w:t>
      </w:r>
      <w:r w:rsidRPr="004F4DE8">
        <w:t>“</w:t>
      </w:r>
      <w:r w:rsidRPr="004F4DE8">
        <w:t>关于民族文化自主权</w:t>
      </w:r>
      <w:r w:rsidRPr="004F4DE8">
        <w:t>”</w:t>
      </w:r>
      <w:r w:rsidRPr="004F4DE8">
        <w:t>的联邦法中。譬如，</w:t>
      </w:r>
      <w:smartTag w:uri="urn:schemas-microsoft-com:office:smarttags" w:element="chsdate">
        <w:smartTagPr>
          <w:attr w:name="IsROCDate" w:val="False"/>
          <w:attr w:name="IsLunarDate" w:val="False"/>
          <w:attr w:name="Day" w:val="25"/>
          <w:attr w:name="Month" w:val="10"/>
          <w:attr w:name="Year" w:val="1991"/>
        </w:smartTagPr>
        <w:r w:rsidRPr="004F4DE8">
          <w:t>1991</w:t>
        </w:r>
        <w:r w:rsidRPr="004F4DE8">
          <w:t>年</w:t>
        </w:r>
        <w:r w:rsidRPr="004F4DE8">
          <w:t>10</w:t>
        </w:r>
        <w:r w:rsidRPr="004F4DE8">
          <w:t>月</w:t>
        </w:r>
        <w:r w:rsidRPr="004F4DE8">
          <w:t>25</w:t>
        </w:r>
        <w:r w:rsidRPr="004F4DE8">
          <w:t>日</w:t>
        </w:r>
      </w:smartTag>
      <w:r w:rsidRPr="004F4DE8">
        <w:t>颁布并先后于</w:t>
      </w:r>
      <w:smartTag w:uri="urn:schemas-microsoft-com:office:smarttags" w:element="chsdate">
        <w:smartTagPr>
          <w:attr w:name="IsROCDate" w:val="False"/>
          <w:attr w:name="IsLunarDate" w:val="False"/>
          <w:attr w:name="Day" w:val="24"/>
          <w:attr w:name="Month" w:val="7"/>
          <w:attr w:name="Year" w:val="1998"/>
        </w:smartTagPr>
        <w:r w:rsidRPr="004F4DE8">
          <w:t>1998</w:t>
        </w:r>
        <w:r w:rsidRPr="004F4DE8">
          <w:t>年</w:t>
        </w:r>
        <w:r w:rsidRPr="004F4DE8">
          <w:t>7</w:t>
        </w:r>
        <w:r w:rsidRPr="004F4DE8">
          <w:t>月</w:t>
        </w:r>
        <w:r w:rsidRPr="004F4DE8">
          <w:t>24</w:t>
        </w:r>
        <w:r w:rsidRPr="004F4DE8">
          <w:t>日</w:t>
        </w:r>
      </w:smartTag>
      <w:r w:rsidRPr="004F4DE8">
        <w:t>和</w:t>
      </w:r>
      <w:smartTag w:uri="urn:schemas-microsoft-com:office:smarttags" w:element="chsdate">
        <w:smartTagPr>
          <w:attr w:name="IsROCDate" w:val="False"/>
          <w:attr w:name="IsLunarDate" w:val="False"/>
          <w:attr w:name="Day" w:val="11"/>
          <w:attr w:name="Month" w:val="12"/>
          <w:attr w:name="Year" w:val="2002"/>
        </w:smartTagPr>
        <w:r w:rsidRPr="004F4DE8">
          <w:t>2002</w:t>
        </w:r>
        <w:r w:rsidRPr="004F4DE8">
          <w:t>年</w:t>
        </w:r>
        <w:r w:rsidRPr="004F4DE8">
          <w:t>12</w:t>
        </w:r>
        <w:r w:rsidRPr="004F4DE8">
          <w:t>月</w:t>
        </w:r>
        <w:r w:rsidRPr="004F4DE8">
          <w:t>11</w:t>
        </w:r>
        <w:r w:rsidRPr="004F4DE8">
          <w:t>日</w:t>
        </w:r>
      </w:smartTag>
      <w:r w:rsidRPr="004F4DE8">
        <w:t>两次修订的</w:t>
      </w:r>
      <w:r w:rsidRPr="004F4DE8">
        <w:t>“</w:t>
      </w:r>
      <w:r w:rsidRPr="004F4DE8">
        <w:t>关于俄罗斯联邦民族语言</w:t>
      </w:r>
      <w:r w:rsidRPr="004F4DE8">
        <w:t>”</w:t>
      </w:r>
      <w:r w:rsidRPr="004F4DE8">
        <w:t>的第</w:t>
      </w:r>
      <w:r w:rsidRPr="004F4DE8">
        <w:t>1807</w:t>
      </w:r>
      <w:r w:rsidRPr="004F4DE8">
        <w:t>号联邦法解决了在俄罗斯境内使用俄罗斯民族语言的法规体系问题。</w:t>
      </w:r>
    </w:p>
    <w:p w:rsidR="00804A7C" w:rsidRPr="004F4DE8" w:rsidRDefault="00804A7C" w:rsidP="00865C37">
      <w:pPr>
        <w:pStyle w:val="SingleTxtGC"/>
        <w:tabs>
          <w:tab w:val="clear" w:pos="1565"/>
          <w:tab w:val="left" w:pos="1666"/>
        </w:tabs>
      </w:pPr>
      <w:r w:rsidRPr="004F4DE8">
        <w:t>406.</w:t>
      </w:r>
      <w:r w:rsidRPr="004F4DE8">
        <w:tab/>
      </w:r>
      <w:r w:rsidRPr="004F4DE8">
        <w:t>为了充分挖掘俄罗斯各民族的民族文化潜力，法律规定为全面平等地发展各民族语言、自由选择和使用交际语言而创造条件。法律强调保护个人语言选择权不受个人出身、社会和财产地位、种族和民族属性、性别、教育程度、宗教关系和居住地的限制。</w:t>
      </w:r>
      <w:r w:rsidRPr="004F4DE8">
        <w:t>2002</w:t>
      </w:r>
      <w:r w:rsidRPr="004F4DE8">
        <w:t>年为了统一俄罗斯联邦国语字母的书写规则，对该法</w:t>
      </w:r>
      <w:r w:rsidR="005E7055" w:rsidRPr="004F4DE8">
        <w:t>(</w:t>
      </w:r>
      <w:r w:rsidRPr="004F4DE8">
        <w:t>第</w:t>
      </w:r>
      <w:r w:rsidRPr="004F4DE8">
        <w:t>3</w:t>
      </w:r>
      <w:r w:rsidRPr="004F4DE8">
        <w:t>条第</w:t>
      </w:r>
      <w:r w:rsidRPr="004F4DE8">
        <w:t>6</w:t>
      </w:r>
      <w:r w:rsidRPr="004F4DE8">
        <w:t>款</w:t>
      </w:r>
      <w:r w:rsidR="005E7055" w:rsidRPr="004F4DE8">
        <w:t>)</w:t>
      </w:r>
      <w:r w:rsidRPr="004F4DE8">
        <w:t>进行了补充，规定在俄联邦</w:t>
      </w:r>
      <w:r w:rsidRPr="004F4DE8">
        <w:t>“</w:t>
      </w:r>
      <w:r w:rsidRPr="004F4DE8">
        <w:t>俄联邦国语和各共和国国语的字母采用基里尔字母表的书写法</w:t>
      </w:r>
      <w:r w:rsidRPr="004F4DE8">
        <w:t>”</w:t>
      </w:r>
      <w:r w:rsidRPr="004F4DE8">
        <w:t>。同时，批准了</w:t>
      </w:r>
      <w:r w:rsidRPr="004F4DE8">
        <w:t>“</w:t>
      </w:r>
      <w:r w:rsidRPr="004F4DE8">
        <w:t>可以由联邦法规定俄联邦国语和各共和国国语字母的其他书写法</w:t>
      </w:r>
      <w:r w:rsidRPr="004F4DE8">
        <w:t>”</w:t>
      </w:r>
      <w:r w:rsidRPr="004F4DE8">
        <w:t>应参照的标准。</w:t>
      </w:r>
    </w:p>
    <w:p w:rsidR="00804A7C" w:rsidRPr="004F4DE8" w:rsidRDefault="00804A7C" w:rsidP="00865C37">
      <w:pPr>
        <w:pStyle w:val="SingleTxtGC"/>
        <w:tabs>
          <w:tab w:val="clear" w:pos="1565"/>
          <w:tab w:val="left" w:pos="1666"/>
        </w:tabs>
      </w:pPr>
      <w:r w:rsidRPr="004F4DE8">
        <w:t>407.</w:t>
      </w:r>
      <w:r w:rsidRPr="004F4DE8">
        <w:tab/>
      </w:r>
      <w:r w:rsidRPr="004F4DE8">
        <w:t>上述法律也为俄罗斯联邦各共和国基于其主权解决本民族语言保护、发展和使用的自由提供了保障。法律重视保障俄罗斯土著民族和无国土少数民族，以及在本民族地区以外居住的少数民族聚居区的语言的自由发展。</w:t>
      </w:r>
    </w:p>
    <w:p w:rsidR="00804A7C" w:rsidRPr="004F4DE8" w:rsidRDefault="00804A7C" w:rsidP="00865C37">
      <w:pPr>
        <w:pStyle w:val="SingleTxtGC"/>
        <w:tabs>
          <w:tab w:val="clear" w:pos="1565"/>
          <w:tab w:val="left" w:pos="1666"/>
        </w:tabs>
      </w:pPr>
      <w:r w:rsidRPr="004F4DE8">
        <w:rPr>
          <w:bCs/>
        </w:rPr>
        <w:t>408.</w:t>
      </w:r>
      <w:r w:rsidRPr="004F4DE8">
        <w:rPr>
          <w:bCs/>
        </w:rPr>
        <w:tab/>
      </w:r>
      <w:r w:rsidRPr="004F4DE8">
        <w:rPr>
          <w:bCs/>
        </w:rPr>
        <w:t>俄联邦法律规定各民族和其他少数族群享有</w:t>
      </w:r>
      <w:r w:rsidRPr="004F4DE8">
        <w:rPr>
          <w:bCs/>
        </w:rPr>
        <w:t>“</w:t>
      </w:r>
      <w:r w:rsidRPr="004F4DE8">
        <w:rPr>
          <w:bCs/>
        </w:rPr>
        <w:t>保持和发展本民族文化特点，保护、恢复和保持文化历史居住环境</w:t>
      </w:r>
      <w:r w:rsidRPr="004F4DE8">
        <w:rPr>
          <w:bCs/>
        </w:rPr>
        <w:t>”</w:t>
      </w:r>
      <w:r w:rsidRPr="004F4DE8">
        <w:rPr>
          <w:bCs/>
        </w:rPr>
        <w:t>的权利。</w:t>
      </w:r>
    </w:p>
    <w:p w:rsidR="00804A7C" w:rsidRPr="004F4DE8" w:rsidRDefault="00804A7C" w:rsidP="00865C37">
      <w:pPr>
        <w:pStyle w:val="SingleTxtGC"/>
        <w:tabs>
          <w:tab w:val="clear" w:pos="1565"/>
          <w:tab w:val="left" w:pos="1666"/>
        </w:tabs>
      </w:pPr>
      <w:r w:rsidRPr="004F4DE8">
        <w:t>409.</w:t>
      </w:r>
      <w:r w:rsidRPr="004F4DE8">
        <w:tab/>
      </w:r>
      <w:r w:rsidRPr="004F4DE8">
        <w:t>由于此方向的优先性，对俄罗斯联邦民族传统文化的保持和发展给予国家扶持的问题曾被提交到俄联邦国务委员会进行讨论。</w:t>
      </w:r>
    </w:p>
    <w:p w:rsidR="00804A7C" w:rsidRPr="004F4DE8" w:rsidRDefault="00804A7C" w:rsidP="00865C37">
      <w:pPr>
        <w:pStyle w:val="SingleTxtGC"/>
        <w:tabs>
          <w:tab w:val="clear" w:pos="1565"/>
          <w:tab w:val="left" w:pos="1666"/>
        </w:tabs>
      </w:pPr>
      <w:r w:rsidRPr="004F4DE8">
        <w:t>410.</w:t>
      </w:r>
      <w:r w:rsidRPr="004F4DE8">
        <w:tab/>
      </w:r>
      <w:r w:rsidRPr="004F4DE8">
        <w:t>俄联邦国务委员会讨论上述问题的会议在</w:t>
      </w:r>
      <w:smartTag w:uri="urn:schemas-microsoft-com:office:smarttags" w:element="chsdate">
        <w:smartTagPr>
          <w:attr w:name="IsROCDate" w:val="False"/>
          <w:attr w:name="IsLunarDate" w:val="False"/>
          <w:attr w:name="Day" w:val="26"/>
          <w:attr w:name="Month" w:val="12"/>
          <w:attr w:name="Year" w:val="2006"/>
        </w:smartTagPr>
        <w:r w:rsidRPr="004F4DE8">
          <w:t>2006</w:t>
        </w:r>
        <w:r w:rsidRPr="004F4DE8">
          <w:t>年</w:t>
        </w:r>
        <w:r w:rsidRPr="004F4DE8">
          <w:t>12</w:t>
        </w:r>
        <w:r w:rsidRPr="004F4DE8">
          <w:t>月</w:t>
        </w:r>
        <w:r w:rsidRPr="004F4DE8">
          <w:t>26</w:t>
        </w:r>
        <w:r w:rsidRPr="004F4DE8">
          <w:t>日</w:t>
        </w:r>
      </w:smartTag>
      <w:r w:rsidRPr="004F4DE8">
        <w:t>举行。工作组为本次国务委员会会议草拟了一份报告，报告分析了俄联邦民族传统文化保持和发展及其法律保障的现状，详细阐述了民族传统文化的保护和发展问题，以及该领域的国家扶持措施等。根据俄联邦国务委员会会议的结果，俄联邦总统对俄联邦政府下达了一个任务清单。</w:t>
      </w:r>
    </w:p>
    <w:p w:rsidR="00804A7C" w:rsidRPr="004F4DE8" w:rsidRDefault="00804A7C" w:rsidP="00865C37">
      <w:pPr>
        <w:pStyle w:val="SingleTxtGC"/>
        <w:tabs>
          <w:tab w:val="clear" w:pos="1565"/>
          <w:tab w:val="left" w:pos="1666"/>
        </w:tabs>
      </w:pPr>
      <w:r w:rsidRPr="004F4DE8">
        <w:t>411.</w:t>
      </w:r>
      <w:r w:rsidRPr="004F4DE8">
        <w:tab/>
      </w:r>
      <w:r w:rsidRPr="004F4DE8">
        <w:t>目前正在落实上述为民族传统文化发展提供国家扶持的任务，具体涉及以下方向：</w:t>
      </w:r>
    </w:p>
    <w:p w:rsidR="00804A7C" w:rsidRPr="004F4DE8" w:rsidRDefault="00804A7C" w:rsidP="006B0865">
      <w:pPr>
        <w:pStyle w:val="SingleTxtGC"/>
        <w:numPr>
          <w:ilvl w:val="0"/>
          <w:numId w:val="22"/>
        </w:numPr>
      </w:pPr>
      <w:r w:rsidRPr="004F4DE8">
        <w:t>与俄罗斯科学院共同制定保护俄罗斯联邦各民族非物质文化遗产的构想和计划；</w:t>
      </w:r>
    </w:p>
    <w:p w:rsidR="00804A7C" w:rsidRPr="004F4DE8" w:rsidRDefault="00804A7C" w:rsidP="006B0865">
      <w:pPr>
        <w:pStyle w:val="SingleTxtGC"/>
        <w:numPr>
          <w:ilvl w:val="0"/>
          <w:numId w:val="22"/>
        </w:numPr>
        <w:rPr>
          <w:szCs w:val="21"/>
        </w:rPr>
      </w:pPr>
      <w:r w:rsidRPr="004F4DE8">
        <w:rPr>
          <w:szCs w:val="21"/>
        </w:rPr>
        <w:t>制定旨在</w:t>
      </w:r>
      <w:r w:rsidRPr="004F4DE8">
        <w:t>完善</w:t>
      </w:r>
      <w:r w:rsidRPr="004F4DE8">
        <w:rPr>
          <w:szCs w:val="21"/>
        </w:rPr>
        <w:t>俄联邦相关法律、为保护和发展俄联邦民族传统文化创造条件的建议；</w:t>
      </w:r>
    </w:p>
    <w:p w:rsidR="00804A7C" w:rsidRPr="004F4DE8" w:rsidRDefault="00804A7C" w:rsidP="006B0865">
      <w:pPr>
        <w:pStyle w:val="SingleTxtGC"/>
        <w:numPr>
          <w:ilvl w:val="0"/>
          <w:numId w:val="22"/>
        </w:numPr>
        <w:rPr>
          <w:szCs w:val="21"/>
        </w:rPr>
      </w:pPr>
      <w:r w:rsidRPr="004F4DE8">
        <w:rPr>
          <w:szCs w:val="21"/>
        </w:rPr>
        <w:t>制定旨在修订《俄罗斯文化</w:t>
      </w:r>
      <w:r w:rsidR="005E7055" w:rsidRPr="004F4DE8">
        <w:rPr>
          <w:szCs w:val="21"/>
        </w:rPr>
        <w:t>(</w:t>
      </w:r>
      <w:r w:rsidRPr="004F4DE8">
        <w:rPr>
          <w:szCs w:val="21"/>
        </w:rPr>
        <w:t>2006-201</w:t>
      </w:r>
      <w:r w:rsidR="00A73374" w:rsidRPr="004F4DE8">
        <w:rPr>
          <w:szCs w:val="21"/>
        </w:rPr>
        <w:t>0</w:t>
      </w:r>
      <w:r w:rsidRPr="004F4DE8">
        <w:rPr>
          <w:szCs w:val="21"/>
        </w:rPr>
        <w:t>年</w:t>
      </w:r>
      <w:r w:rsidR="005E7055" w:rsidRPr="004F4DE8">
        <w:rPr>
          <w:szCs w:val="21"/>
        </w:rPr>
        <w:t>)</w:t>
      </w:r>
      <w:r w:rsidRPr="004F4DE8">
        <w:rPr>
          <w:szCs w:val="21"/>
        </w:rPr>
        <w:t>》和《</w:t>
      </w:r>
      <w:r w:rsidRPr="004F4DE8">
        <w:rPr>
          <w:szCs w:val="21"/>
        </w:rPr>
        <w:t>201</w:t>
      </w:r>
      <w:r w:rsidR="00D248CD" w:rsidRPr="004F4DE8">
        <w:rPr>
          <w:szCs w:val="21"/>
        </w:rPr>
        <w:t>0</w:t>
      </w:r>
      <w:r w:rsidRPr="004F4DE8">
        <w:rPr>
          <w:szCs w:val="21"/>
        </w:rPr>
        <w:t>年前乡村社会发展》联邦专项计划的建议，以确定扩大资助规模的办法</w:t>
      </w:r>
      <w:r w:rsidR="005E7055" w:rsidRPr="004F4DE8">
        <w:rPr>
          <w:szCs w:val="21"/>
        </w:rPr>
        <w:t>(</w:t>
      </w:r>
      <w:r w:rsidRPr="004F4DE8">
        <w:rPr>
          <w:szCs w:val="21"/>
        </w:rPr>
        <w:t>包括利用联邦预算拨款</w:t>
      </w:r>
      <w:r w:rsidR="005E7055" w:rsidRPr="004F4DE8">
        <w:rPr>
          <w:szCs w:val="21"/>
        </w:rPr>
        <w:t>)</w:t>
      </w:r>
      <w:r w:rsidRPr="004F4DE8">
        <w:rPr>
          <w:szCs w:val="21"/>
        </w:rPr>
        <w:t>、发展俱乐部文化机构的物质技术基础并完善其专业人员的物质鼓励等。</w:t>
      </w:r>
    </w:p>
    <w:p w:rsidR="00804A7C" w:rsidRPr="004F4DE8" w:rsidRDefault="00804A7C" w:rsidP="00865C37">
      <w:pPr>
        <w:pStyle w:val="SingleTxtGC"/>
        <w:tabs>
          <w:tab w:val="clear" w:pos="1565"/>
          <w:tab w:val="left" w:pos="1666"/>
        </w:tabs>
      </w:pPr>
      <w:r w:rsidRPr="004F4DE8">
        <w:t>412.</w:t>
      </w:r>
      <w:r w:rsidRPr="004F4DE8">
        <w:tab/>
      </w:r>
      <w:r w:rsidRPr="004F4DE8">
        <w:t>俄联邦法律保障文化艺术机构创作活动的独立性，禁止干涉任何人的创作活动。</w:t>
      </w:r>
    </w:p>
    <w:p w:rsidR="00804A7C" w:rsidRPr="004F4DE8" w:rsidRDefault="00804A7C" w:rsidP="00865C37">
      <w:pPr>
        <w:pStyle w:val="SingleTxtGC"/>
        <w:tabs>
          <w:tab w:val="clear" w:pos="1565"/>
          <w:tab w:val="left" w:pos="1666"/>
        </w:tabs>
      </w:pPr>
      <w:r w:rsidRPr="004F4DE8">
        <w:t>413.</w:t>
      </w:r>
      <w:r w:rsidRPr="004F4DE8">
        <w:tab/>
      </w:r>
      <w:r w:rsidRPr="004F4DE8">
        <w:t>为了促进创作和科学信息的自由交流，俄罗斯联邦在近</w:t>
      </w:r>
      <w:r w:rsidRPr="004F4DE8">
        <w:t>10</w:t>
      </w:r>
      <w:r w:rsidRPr="004F4DE8">
        <w:t>年来开展了文化艺术机构活动的信息化工作。目前，分布在大中城市所有的联邦级和其他级别的文化艺术机构均可以接入国际互联网。</w:t>
      </w:r>
    </w:p>
    <w:p w:rsidR="00804A7C" w:rsidRPr="004F4DE8" w:rsidRDefault="00804A7C" w:rsidP="00865C37">
      <w:pPr>
        <w:pStyle w:val="SingleTxtGC"/>
        <w:tabs>
          <w:tab w:val="clear" w:pos="1565"/>
          <w:tab w:val="left" w:pos="1666"/>
        </w:tabs>
      </w:pPr>
      <w:r w:rsidRPr="004F4DE8">
        <w:t>414.</w:t>
      </w:r>
      <w:r w:rsidRPr="004F4DE8">
        <w:tab/>
      </w:r>
      <w:r w:rsidRPr="004F4DE8">
        <w:t>为保证农村居民的信息访问能力，从</w:t>
      </w:r>
      <w:r w:rsidRPr="004F4DE8">
        <w:t>2001</w:t>
      </w:r>
      <w:r w:rsidRPr="004F4DE8">
        <w:t>年开始实施为所有乡村图书馆提供上网能力的</w:t>
      </w:r>
      <w:r w:rsidRPr="004F4DE8">
        <w:t>“</w:t>
      </w:r>
      <w:r w:rsidRPr="004F4DE8">
        <w:t>乡村示范图书馆</w:t>
      </w:r>
      <w:r w:rsidRPr="004F4DE8">
        <w:t>”</w:t>
      </w:r>
      <w:r w:rsidRPr="004F4DE8">
        <w:t>计划。正在构建的国家电子图书馆也将服务于信息的自由交流。</w:t>
      </w:r>
    </w:p>
    <w:p w:rsidR="00804A7C" w:rsidRPr="004F4DE8" w:rsidRDefault="00804A7C" w:rsidP="00865C37">
      <w:pPr>
        <w:pStyle w:val="SingleTxtGC"/>
        <w:tabs>
          <w:tab w:val="clear" w:pos="1565"/>
          <w:tab w:val="left" w:pos="1666"/>
        </w:tabs>
      </w:pPr>
      <w:r w:rsidRPr="004F4DE8">
        <w:t>415.</w:t>
      </w:r>
      <w:r w:rsidRPr="004F4DE8">
        <w:tab/>
      </w:r>
      <w:r w:rsidRPr="004F4DE8">
        <w:t>文化艺术领域的国际交流也经常得到《俄罗斯文化》联邦专项计划和文化机构联邦预算的资助。</w:t>
      </w:r>
    </w:p>
    <w:p w:rsidR="00804A7C" w:rsidRPr="004F4DE8" w:rsidRDefault="00804A7C" w:rsidP="00865C37">
      <w:pPr>
        <w:pStyle w:val="SingleTxtGC"/>
        <w:tabs>
          <w:tab w:val="clear" w:pos="1565"/>
          <w:tab w:val="left" w:pos="1666"/>
        </w:tabs>
      </w:pPr>
      <w:r w:rsidRPr="004F4DE8">
        <w:t>416.</w:t>
      </w:r>
      <w:r w:rsidRPr="004F4DE8">
        <w:tab/>
      </w:r>
      <w:r w:rsidRPr="004F4DE8">
        <w:t>每年在俄罗斯境内外举办</w:t>
      </w:r>
      <w:r w:rsidRPr="004F4DE8">
        <w:t>1</w:t>
      </w:r>
      <w:r w:rsidRPr="004F4DE8">
        <w:rPr>
          <w:vertAlign w:val="superscript"/>
        </w:rPr>
        <w:t xml:space="preserve"> </w:t>
      </w:r>
      <w:r w:rsidRPr="004F4DE8">
        <w:t>500</w:t>
      </w:r>
      <w:r w:rsidRPr="004F4DE8">
        <w:t>多场国际会议、学术交流、讲课，约</w:t>
      </w:r>
      <w:r w:rsidRPr="004F4DE8">
        <w:t>500</w:t>
      </w:r>
      <w:r w:rsidRPr="004F4DE8">
        <w:t>场馆藏和现代艺术国际展览。</w:t>
      </w:r>
    </w:p>
    <w:p w:rsidR="00804A7C" w:rsidRPr="004F4DE8" w:rsidRDefault="00804A7C" w:rsidP="002B2F9B">
      <w:pPr>
        <w:pStyle w:val="SingleTxtGC"/>
      </w:pPr>
    </w:p>
    <w:p w:rsidR="006B0865" w:rsidRPr="004F4DE8" w:rsidRDefault="006B0865">
      <w:pPr>
        <w:spacing w:before="240"/>
        <w:jc w:val="center"/>
        <w:rPr>
          <w:u w:val="single"/>
        </w:rPr>
      </w:pPr>
      <w:r w:rsidRPr="004F4DE8">
        <w:rPr>
          <w:u w:val="single"/>
        </w:rPr>
        <w:tab/>
      </w:r>
      <w:r w:rsidRPr="004F4DE8">
        <w:rPr>
          <w:u w:val="single"/>
        </w:rPr>
        <w:tab/>
      </w:r>
      <w:r w:rsidRPr="004F4DE8">
        <w:rPr>
          <w:u w:val="single"/>
        </w:rPr>
        <w:tab/>
      </w:r>
      <w:r w:rsidRPr="004F4DE8">
        <w:rPr>
          <w:u w:val="single"/>
        </w:rPr>
        <w:tab/>
      </w:r>
    </w:p>
    <w:p w:rsidR="007F7879" w:rsidRPr="004F4DE8" w:rsidRDefault="007F7879" w:rsidP="00EC4216">
      <w:pPr>
        <w:pStyle w:val="SingleTxtGC"/>
      </w:pPr>
    </w:p>
    <w:sectPr w:rsidR="007F7879" w:rsidRPr="004F4DE8">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5EAE" w:rsidRPr="00C12ACA" w:rsidRDefault="00765EAE"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765EAE" w:rsidRPr="00C12ACA" w:rsidRDefault="00765EAE" w:rsidP="00C12AC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nsultant">
    <w:altName w:val="Courier New"/>
    <w:panose1 w:val="00000000000000000000"/>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D70" w:rsidRDefault="00F41D70">
    <w:pPr>
      <w:pStyle w:val="Footer"/>
      <w:tabs>
        <w:tab w:val="right" w:pos="9639"/>
      </w:tabs>
      <w:rPr>
        <w:rStyle w:val="PageNumber"/>
        <w:rFonts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82768F">
      <w:rPr>
        <w:rStyle w:val="PageNumber"/>
        <w:noProof/>
      </w:rPr>
      <w:t>46</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E32F92">
      <w:rPr>
        <w:rFonts w:eastAsia="SimSun"/>
        <w:lang w:eastAsia="zh-CN"/>
      </w:rPr>
      <w:t>GE.10-40722</w:t>
    </w:r>
    <w:r>
      <w:rPr>
        <w:rFonts w:eastAsia="SimSun" w:hint="eastAsia"/>
        <w:sz w:val="20"/>
        <w:lang w:eastAsia="zh-CN"/>
      </w:rPr>
      <w:t xml:space="preserve"> </w:t>
    </w:r>
    <w:r w:rsidRPr="004D4CB0">
      <w:rPr>
        <w:rFonts w:eastAsia="SimSun"/>
        <w:lang w:eastAsia="zh-CN"/>
      </w:rPr>
      <w:t>(</w:t>
    </w:r>
    <w:r w:rsidRPr="004D4CB0">
      <w:rPr>
        <w:rFonts w:eastAsia="SimSun" w:hint="eastAsia"/>
        <w:lang w:eastAsia="zh-CN"/>
      </w:rPr>
      <w:t>EXT</w:t>
    </w:r>
    <w:r w:rsidRPr="004D4CB0">
      <w:rPr>
        <w:rFonts w:eastAsia="SimSun"/>
        <w:lang w:eastAsia="zh-CN"/>
      </w:rPr>
      <w:t>)</w:t>
    </w:r>
    <w:r>
      <w:rPr>
        <w:rFonts w:eastAsia="SimSun"/>
        <w:sz w:val="20"/>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D70" w:rsidRDefault="00F41D70">
    <w:pPr>
      <w:pStyle w:val="Footer"/>
      <w:tabs>
        <w:tab w:val="right" w:pos="9639"/>
      </w:tabs>
    </w:pPr>
    <w:r w:rsidRPr="00E32F92">
      <w:rPr>
        <w:rFonts w:eastAsia="SimSun"/>
        <w:lang w:eastAsia="zh-CN"/>
      </w:rPr>
      <w:t>GE.10-40722</w:t>
    </w:r>
    <w:r>
      <w:rPr>
        <w:rFonts w:eastAsia="SimSun" w:hint="eastAsia"/>
        <w:lang w:eastAsia="zh-CN"/>
      </w:rPr>
      <w:t xml:space="preserve"> </w:t>
    </w:r>
    <w:r w:rsidRPr="004D4CB0">
      <w:rPr>
        <w:rFonts w:eastAsia="SimSun"/>
        <w:lang w:eastAsia="zh-CN"/>
      </w:rPr>
      <w:t>(</w:t>
    </w:r>
    <w:r w:rsidRPr="004D4CB0">
      <w:rPr>
        <w:rFonts w:eastAsia="SimSun" w:hint="eastAsia"/>
        <w:lang w:eastAsia="zh-CN"/>
      </w:rPr>
      <w:t>EXT</w:t>
    </w:r>
    <w:r w:rsidRPr="004D4CB0">
      <w:rPr>
        <w:rFonts w:eastAsia="SimSun"/>
        <w:lang w:eastAsia="zh-CN"/>
      </w:rPr>
      <w:t>)</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82768F">
      <w:rPr>
        <w:rStyle w:val="PageNumber"/>
        <w:noProof/>
      </w:rPr>
      <w:t>45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D70" w:rsidRPr="006E6CFF" w:rsidRDefault="00F41D70" w:rsidP="004D4CB0">
    <w:pPr>
      <w:pStyle w:val="Footer"/>
      <w:tabs>
        <w:tab w:val="left" w:pos="1701"/>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 xml:space="preserve">40722 </w:t>
    </w:r>
    <w:r w:rsidRPr="00EE277A">
      <w:rPr>
        <w:rFonts w:eastAsia="SimSun"/>
        <w:sz w:val="20"/>
        <w:lang w:eastAsia="zh-CN"/>
      </w:rPr>
      <w:t>(</w:t>
    </w:r>
    <w:r>
      <w:rPr>
        <w:rFonts w:eastAsia="SimSun" w:hint="eastAsia"/>
        <w:sz w:val="20"/>
        <w:lang w:eastAsia="zh-CN"/>
      </w:rPr>
      <w:t>EXT</w:t>
    </w:r>
    <w:r w:rsidRPr="00EE277A">
      <w:rPr>
        <w:rFonts w:eastAsia="SimSun"/>
        <w:sz w:val="20"/>
        <w:lang w:eastAsia="zh-CN"/>
      </w:rPr>
      <w:t>)</w:t>
    </w:r>
    <w:r>
      <w:rPr>
        <w:rFonts w:eastAsia="SimSun"/>
        <w:sz w:val="20"/>
        <w:lang w:eastAsia="zh-CN"/>
      </w:rPr>
      <w:tab/>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5EAE" w:rsidRPr="0081261C" w:rsidRDefault="00765EAE"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765EAE" w:rsidRPr="0081261C" w:rsidRDefault="00765EAE"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F41D70" w:rsidRPr="004F4DE8" w:rsidRDefault="00F41D70" w:rsidP="005C11DB">
      <w:pPr>
        <w:pStyle w:val="FootnoteText"/>
      </w:pPr>
      <w:r w:rsidRPr="004F4DE8">
        <w:rPr>
          <w:szCs w:val="18"/>
        </w:rPr>
        <w:tab/>
      </w:r>
      <w:r w:rsidRPr="004F4DE8">
        <w:rPr>
          <w:rStyle w:val="FootnoteReference"/>
          <w:color w:val="auto"/>
          <w:sz w:val="18"/>
          <w:szCs w:val="18"/>
          <w:vertAlign w:val="baseline"/>
        </w:rPr>
        <w:sym w:font="Symbol" w:char="F02A"/>
      </w:r>
      <w:r w:rsidRPr="004F4DE8">
        <w:tab/>
      </w:r>
      <w:r w:rsidRPr="004F4DE8">
        <w:t>发给缔约国的报告</w:t>
      </w:r>
      <w:r>
        <w:rPr>
          <w:rFonts w:hint="eastAsia"/>
        </w:rPr>
        <w:t>格式</w:t>
      </w:r>
      <w:r w:rsidRPr="004F4DE8">
        <w:t>要求，本文件在</w:t>
      </w:r>
      <w:r>
        <w:rPr>
          <w:rFonts w:hint="eastAsia"/>
        </w:rPr>
        <w:t>送</w:t>
      </w:r>
      <w:r>
        <w:t>交</w:t>
      </w:r>
      <w:r w:rsidRPr="004F4DE8">
        <w:t>联合国翻译部门</w:t>
      </w:r>
      <w:r>
        <w:rPr>
          <w:rFonts w:hint="eastAsia"/>
        </w:rPr>
        <w:t>之</w:t>
      </w:r>
      <w:r w:rsidRPr="004F4DE8">
        <w:t>前未经正式编辑。</w:t>
      </w:r>
    </w:p>
  </w:footnote>
  <w:footnote w:id="2">
    <w:p w:rsidR="00F41D70" w:rsidRPr="004F4DE8" w:rsidRDefault="00F41D70" w:rsidP="00F52E38">
      <w:pPr>
        <w:pStyle w:val="FootnoteText"/>
      </w:pPr>
      <w:r w:rsidRPr="004F4DE8">
        <w:tab/>
      </w:r>
      <w:r w:rsidRPr="004F4DE8">
        <w:rPr>
          <w:rStyle w:val="FootnoteReference"/>
          <w:color w:val="auto"/>
          <w:sz w:val="18"/>
          <w:szCs w:val="18"/>
        </w:rPr>
        <w:footnoteRef/>
      </w:r>
      <w:r w:rsidRPr="004F4DE8">
        <w:tab/>
      </w:r>
      <w:r w:rsidRPr="004F4DE8">
        <w:t>不包括因重病未上学的儿童，因为这些儿童失学的理由是正当的，其教育权利没有被侵犯。</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D70" w:rsidRPr="00E32F92" w:rsidRDefault="00F41D70">
    <w:pPr>
      <w:pStyle w:val="Header"/>
    </w:pPr>
    <w:r w:rsidRPr="00E32F92">
      <w:t>E/C.12/RUS/5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D70" w:rsidRPr="00E32F92" w:rsidRDefault="00F41D70" w:rsidP="00B34556">
    <w:pPr>
      <w:pStyle w:val="Header"/>
      <w:jc w:val="right"/>
      <w:rPr>
        <w:rFonts w:hint="eastAsia"/>
        <w:lang w:eastAsia="zh-CN"/>
      </w:rPr>
    </w:pPr>
    <w:r w:rsidRPr="00E32F92">
      <w:rPr>
        <w:lang w:eastAsia="zh-CN"/>
      </w:rPr>
      <w:t>E/C.12/RUS/5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D70" w:rsidRDefault="00F41D70">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2AF1296"/>
    <w:multiLevelType w:val="hybridMultilevel"/>
    <w:tmpl w:val="23944768"/>
    <w:lvl w:ilvl="0" w:tplc="D8525DC0">
      <w:start w:val="1"/>
      <w:numFmt w:val="lowerLetter"/>
      <w:lvlRestart w:val="0"/>
      <w:lvlText w:val="(%1)"/>
      <w:lvlJc w:val="left"/>
      <w:pPr>
        <w:tabs>
          <w:tab w:val="num" w:pos="1780"/>
        </w:tabs>
        <w:ind w:left="1780" w:hanging="646"/>
      </w:pPr>
      <w:rPr>
        <w:rFonts w:ascii="Times New Roman" w:hAnsi="Times New Roman" w:cs="Times New Roman"/>
        <w:color w:val="auto"/>
        <w:sz w:val="21"/>
      </w:rPr>
    </w:lvl>
    <w:lvl w:ilvl="1" w:tplc="04090019" w:tentative="1">
      <w:start w:val="1"/>
      <w:numFmt w:val="lowerLetter"/>
      <w:lvlText w:val="%2)"/>
      <w:lvlJc w:val="left"/>
      <w:pPr>
        <w:tabs>
          <w:tab w:val="num" w:pos="409"/>
        </w:tabs>
        <w:ind w:left="409" w:hanging="420"/>
      </w:pPr>
    </w:lvl>
    <w:lvl w:ilvl="2" w:tplc="0409001B" w:tentative="1">
      <w:start w:val="1"/>
      <w:numFmt w:val="lowerRoman"/>
      <w:lvlText w:val="%3."/>
      <w:lvlJc w:val="right"/>
      <w:pPr>
        <w:tabs>
          <w:tab w:val="num" w:pos="829"/>
        </w:tabs>
        <w:ind w:left="829" w:hanging="420"/>
      </w:pPr>
    </w:lvl>
    <w:lvl w:ilvl="3" w:tplc="0409000F" w:tentative="1">
      <w:start w:val="1"/>
      <w:numFmt w:val="decimal"/>
      <w:lvlText w:val="%4."/>
      <w:lvlJc w:val="left"/>
      <w:pPr>
        <w:tabs>
          <w:tab w:val="num" w:pos="1249"/>
        </w:tabs>
        <w:ind w:left="1249" w:hanging="420"/>
      </w:pPr>
    </w:lvl>
    <w:lvl w:ilvl="4" w:tplc="04090019" w:tentative="1">
      <w:start w:val="1"/>
      <w:numFmt w:val="lowerLetter"/>
      <w:lvlText w:val="%5)"/>
      <w:lvlJc w:val="left"/>
      <w:pPr>
        <w:tabs>
          <w:tab w:val="num" w:pos="1669"/>
        </w:tabs>
        <w:ind w:left="1669" w:hanging="420"/>
      </w:pPr>
    </w:lvl>
    <w:lvl w:ilvl="5" w:tplc="0409001B" w:tentative="1">
      <w:start w:val="1"/>
      <w:numFmt w:val="lowerRoman"/>
      <w:lvlText w:val="%6."/>
      <w:lvlJc w:val="right"/>
      <w:pPr>
        <w:tabs>
          <w:tab w:val="num" w:pos="2089"/>
        </w:tabs>
        <w:ind w:left="2089" w:hanging="420"/>
      </w:pPr>
    </w:lvl>
    <w:lvl w:ilvl="6" w:tplc="0409000F" w:tentative="1">
      <w:start w:val="1"/>
      <w:numFmt w:val="decimal"/>
      <w:lvlText w:val="%7."/>
      <w:lvlJc w:val="left"/>
      <w:pPr>
        <w:tabs>
          <w:tab w:val="num" w:pos="2509"/>
        </w:tabs>
        <w:ind w:left="2509" w:hanging="420"/>
      </w:pPr>
    </w:lvl>
    <w:lvl w:ilvl="7" w:tplc="04090019" w:tentative="1">
      <w:start w:val="1"/>
      <w:numFmt w:val="lowerLetter"/>
      <w:lvlText w:val="%8)"/>
      <w:lvlJc w:val="left"/>
      <w:pPr>
        <w:tabs>
          <w:tab w:val="num" w:pos="2929"/>
        </w:tabs>
        <w:ind w:left="2929" w:hanging="420"/>
      </w:pPr>
    </w:lvl>
    <w:lvl w:ilvl="8" w:tplc="0409001B" w:tentative="1">
      <w:start w:val="1"/>
      <w:numFmt w:val="lowerRoman"/>
      <w:lvlText w:val="%9."/>
      <w:lvlJc w:val="right"/>
      <w:pPr>
        <w:tabs>
          <w:tab w:val="num" w:pos="3349"/>
        </w:tabs>
        <w:ind w:left="3349" w:hanging="420"/>
      </w:pPr>
    </w:lvl>
  </w:abstractNum>
  <w:abstractNum w:abstractNumId="2">
    <w:nsid w:val="02D27127"/>
    <w:multiLevelType w:val="hybridMultilevel"/>
    <w:tmpl w:val="475601B6"/>
    <w:lvl w:ilvl="0" w:tplc="47BC77EE">
      <w:start w:val="1"/>
      <w:numFmt w:val="lowerLetter"/>
      <w:lvlRestart w:val="0"/>
      <w:lvlText w:val="(%1)"/>
      <w:lvlJc w:val="left"/>
      <w:pPr>
        <w:tabs>
          <w:tab w:val="num" w:pos="1780"/>
        </w:tabs>
        <w:ind w:left="1780" w:hanging="646"/>
      </w:pPr>
      <w:rPr>
        <w:rFonts w:ascii="Times New Roman" w:hAnsi="Times New Roman" w:cs="Times New Roman"/>
        <w:color w:val="auto"/>
        <w:sz w:val="21"/>
      </w:rPr>
    </w:lvl>
    <w:lvl w:ilvl="1" w:tplc="04090019" w:tentative="1">
      <w:start w:val="1"/>
      <w:numFmt w:val="lowerLetter"/>
      <w:lvlText w:val="%2)"/>
      <w:lvlJc w:val="left"/>
      <w:pPr>
        <w:tabs>
          <w:tab w:val="num" w:pos="409"/>
        </w:tabs>
        <w:ind w:left="409" w:hanging="420"/>
      </w:pPr>
    </w:lvl>
    <w:lvl w:ilvl="2" w:tplc="0409001B" w:tentative="1">
      <w:start w:val="1"/>
      <w:numFmt w:val="lowerRoman"/>
      <w:lvlText w:val="%3."/>
      <w:lvlJc w:val="right"/>
      <w:pPr>
        <w:tabs>
          <w:tab w:val="num" w:pos="829"/>
        </w:tabs>
        <w:ind w:left="829" w:hanging="420"/>
      </w:pPr>
    </w:lvl>
    <w:lvl w:ilvl="3" w:tplc="0409000F" w:tentative="1">
      <w:start w:val="1"/>
      <w:numFmt w:val="decimal"/>
      <w:lvlText w:val="%4."/>
      <w:lvlJc w:val="left"/>
      <w:pPr>
        <w:tabs>
          <w:tab w:val="num" w:pos="1249"/>
        </w:tabs>
        <w:ind w:left="1249" w:hanging="420"/>
      </w:pPr>
    </w:lvl>
    <w:lvl w:ilvl="4" w:tplc="04090019" w:tentative="1">
      <w:start w:val="1"/>
      <w:numFmt w:val="lowerLetter"/>
      <w:lvlText w:val="%5)"/>
      <w:lvlJc w:val="left"/>
      <w:pPr>
        <w:tabs>
          <w:tab w:val="num" w:pos="1669"/>
        </w:tabs>
        <w:ind w:left="1669" w:hanging="420"/>
      </w:pPr>
    </w:lvl>
    <w:lvl w:ilvl="5" w:tplc="0409001B" w:tentative="1">
      <w:start w:val="1"/>
      <w:numFmt w:val="lowerRoman"/>
      <w:lvlText w:val="%6."/>
      <w:lvlJc w:val="right"/>
      <w:pPr>
        <w:tabs>
          <w:tab w:val="num" w:pos="2089"/>
        </w:tabs>
        <w:ind w:left="2089" w:hanging="420"/>
      </w:pPr>
    </w:lvl>
    <w:lvl w:ilvl="6" w:tplc="0409000F" w:tentative="1">
      <w:start w:val="1"/>
      <w:numFmt w:val="decimal"/>
      <w:lvlText w:val="%7."/>
      <w:lvlJc w:val="left"/>
      <w:pPr>
        <w:tabs>
          <w:tab w:val="num" w:pos="2509"/>
        </w:tabs>
        <w:ind w:left="2509" w:hanging="420"/>
      </w:pPr>
    </w:lvl>
    <w:lvl w:ilvl="7" w:tplc="04090019" w:tentative="1">
      <w:start w:val="1"/>
      <w:numFmt w:val="lowerLetter"/>
      <w:lvlText w:val="%8)"/>
      <w:lvlJc w:val="left"/>
      <w:pPr>
        <w:tabs>
          <w:tab w:val="num" w:pos="2929"/>
        </w:tabs>
        <w:ind w:left="2929" w:hanging="420"/>
      </w:pPr>
    </w:lvl>
    <w:lvl w:ilvl="8" w:tplc="0409001B" w:tentative="1">
      <w:start w:val="1"/>
      <w:numFmt w:val="lowerRoman"/>
      <w:lvlText w:val="%9."/>
      <w:lvlJc w:val="right"/>
      <w:pPr>
        <w:tabs>
          <w:tab w:val="num" w:pos="3349"/>
        </w:tabs>
        <w:ind w:left="3349" w:hanging="420"/>
      </w:pPr>
    </w:lvl>
  </w:abstractNum>
  <w:abstractNum w:abstractNumId="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nsid w:val="13F4378A"/>
    <w:multiLevelType w:val="hybridMultilevel"/>
    <w:tmpl w:val="1ED0825C"/>
    <w:lvl w:ilvl="0" w:tplc="B4B89246">
      <w:start w:val="1"/>
      <w:numFmt w:val="lowerLetter"/>
      <w:lvlRestart w:val="0"/>
      <w:lvlText w:val="(%1)"/>
      <w:lvlJc w:val="left"/>
      <w:pPr>
        <w:tabs>
          <w:tab w:val="num" w:pos="1780"/>
        </w:tabs>
        <w:ind w:left="1780" w:hanging="646"/>
      </w:pPr>
      <w:rPr>
        <w:rFonts w:ascii="Times New Roman" w:hAnsi="Times New Roman" w:cs="Times New Roman"/>
        <w:color w:val="auto"/>
        <w:sz w:val="21"/>
      </w:rPr>
    </w:lvl>
    <w:lvl w:ilvl="1" w:tplc="04090019" w:tentative="1">
      <w:start w:val="1"/>
      <w:numFmt w:val="lowerLetter"/>
      <w:lvlText w:val="%2)"/>
      <w:lvlJc w:val="left"/>
      <w:pPr>
        <w:tabs>
          <w:tab w:val="num" w:pos="409"/>
        </w:tabs>
        <w:ind w:left="409" w:hanging="420"/>
      </w:pPr>
    </w:lvl>
    <w:lvl w:ilvl="2" w:tplc="0409001B" w:tentative="1">
      <w:start w:val="1"/>
      <w:numFmt w:val="lowerRoman"/>
      <w:lvlText w:val="%3."/>
      <w:lvlJc w:val="right"/>
      <w:pPr>
        <w:tabs>
          <w:tab w:val="num" w:pos="829"/>
        </w:tabs>
        <w:ind w:left="829" w:hanging="420"/>
      </w:pPr>
    </w:lvl>
    <w:lvl w:ilvl="3" w:tplc="0409000F" w:tentative="1">
      <w:start w:val="1"/>
      <w:numFmt w:val="decimal"/>
      <w:lvlText w:val="%4."/>
      <w:lvlJc w:val="left"/>
      <w:pPr>
        <w:tabs>
          <w:tab w:val="num" w:pos="1249"/>
        </w:tabs>
        <w:ind w:left="1249" w:hanging="420"/>
      </w:pPr>
    </w:lvl>
    <w:lvl w:ilvl="4" w:tplc="04090019" w:tentative="1">
      <w:start w:val="1"/>
      <w:numFmt w:val="lowerLetter"/>
      <w:lvlText w:val="%5)"/>
      <w:lvlJc w:val="left"/>
      <w:pPr>
        <w:tabs>
          <w:tab w:val="num" w:pos="1669"/>
        </w:tabs>
        <w:ind w:left="1669" w:hanging="420"/>
      </w:pPr>
    </w:lvl>
    <w:lvl w:ilvl="5" w:tplc="0409001B" w:tentative="1">
      <w:start w:val="1"/>
      <w:numFmt w:val="lowerRoman"/>
      <w:lvlText w:val="%6."/>
      <w:lvlJc w:val="right"/>
      <w:pPr>
        <w:tabs>
          <w:tab w:val="num" w:pos="2089"/>
        </w:tabs>
        <w:ind w:left="2089" w:hanging="420"/>
      </w:pPr>
    </w:lvl>
    <w:lvl w:ilvl="6" w:tplc="0409000F" w:tentative="1">
      <w:start w:val="1"/>
      <w:numFmt w:val="decimal"/>
      <w:lvlText w:val="%7."/>
      <w:lvlJc w:val="left"/>
      <w:pPr>
        <w:tabs>
          <w:tab w:val="num" w:pos="2509"/>
        </w:tabs>
        <w:ind w:left="2509" w:hanging="420"/>
      </w:pPr>
    </w:lvl>
    <w:lvl w:ilvl="7" w:tplc="04090019" w:tentative="1">
      <w:start w:val="1"/>
      <w:numFmt w:val="lowerLetter"/>
      <w:lvlText w:val="%8)"/>
      <w:lvlJc w:val="left"/>
      <w:pPr>
        <w:tabs>
          <w:tab w:val="num" w:pos="2929"/>
        </w:tabs>
        <w:ind w:left="2929" w:hanging="420"/>
      </w:pPr>
    </w:lvl>
    <w:lvl w:ilvl="8" w:tplc="0409001B" w:tentative="1">
      <w:start w:val="1"/>
      <w:numFmt w:val="lowerRoman"/>
      <w:lvlText w:val="%9."/>
      <w:lvlJc w:val="right"/>
      <w:pPr>
        <w:tabs>
          <w:tab w:val="num" w:pos="3349"/>
        </w:tabs>
        <w:ind w:left="3349" w:hanging="420"/>
      </w:pPr>
    </w:lvl>
  </w:abstractNum>
  <w:abstractNum w:abstractNumId="6">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18647829"/>
    <w:multiLevelType w:val="hybridMultilevel"/>
    <w:tmpl w:val="3F5865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CA779DB"/>
    <w:multiLevelType w:val="hybridMultilevel"/>
    <w:tmpl w:val="92DA5B72"/>
    <w:lvl w:ilvl="0" w:tplc="30CC694E">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1E253887"/>
    <w:multiLevelType w:val="hybridMultilevel"/>
    <w:tmpl w:val="497EC7CC"/>
    <w:lvl w:ilvl="0" w:tplc="FFFFFFFF">
      <w:start w:val="1"/>
      <w:numFmt w:val="bullet"/>
      <w:pStyle w:val="H56G"/>
      <w:lvlText w:val="•"/>
      <w:lvlJc w:val="left"/>
      <w:pPr>
        <w:tabs>
          <w:tab w:val="num" w:pos="2268"/>
        </w:tabs>
        <w:ind w:left="2268"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nsid w:val="214044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2">
    <w:nsid w:val="27505A33"/>
    <w:multiLevelType w:val="hybridMultilevel"/>
    <w:tmpl w:val="328818EA"/>
    <w:lvl w:ilvl="0" w:tplc="73309262">
      <w:start w:val="1"/>
      <w:numFmt w:val="lowerLetter"/>
      <w:lvlText w:val="%1)"/>
      <w:lvlJc w:val="left"/>
      <w:pPr>
        <w:tabs>
          <w:tab w:val="num" w:pos="4"/>
        </w:tabs>
        <w:ind w:left="4" w:hanging="435"/>
      </w:pPr>
      <w:rPr>
        <w:rFonts w:hint="default"/>
      </w:rPr>
    </w:lvl>
    <w:lvl w:ilvl="1" w:tplc="04090019" w:tentative="1">
      <w:start w:val="1"/>
      <w:numFmt w:val="lowerLetter"/>
      <w:lvlText w:val="%2)"/>
      <w:lvlJc w:val="left"/>
      <w:pPr>
        <w:tabs>
          <w:tab w:val="num" w:pos="409"/>
        </w:tabs>
        <w:ind w:left="409" w:hanging="420"/>
      </w:pPr>
    </w:lvl>
    <w:lvl w:ilvl="2" w:tplc="0409001B" w:tentative="1">
      <w:start w:val="1"/>
      <w:numFmt w:val="lowerRoman"/>
      <w:lvlText w:val="%3."/>
      <w:lvlJc w:val="right"/>
      <w:pPr>
        <w:tabs>
          <w:tab w:val="num" w:pos="829"/>
        </w:tabs>
        <w:ind w:left="829" w:hanging="420"/>
      </w:pPr>
    </w:lvl>
    <w:lvl w:ilvl="3" w:tplc="0409000F" w:tentative="1">
      <w:start w:val="1"/>
      <w:numFmt w:val="decimal"/>
      <w:lvlText w:val="%4."/>
      <w:lvlJc w:val="left"/>
      <w:pPr>
        <w:tabs>
          <w:tab w:val="num" w:pos="1249"/>
        </w:tabs>
        <w:ind w:left="1249" w:hanging="420"/>
      </w:pPr>
    </w:lvl>
    <w:lvl w:ilvl="4" w:tplc="04090019" w:tentative="1">
      <w:start w:val="1"/>
      <w:numFmt w:val="lowerLetter"/>
      <w:lvlText w:val="%5)"/>
      <w:lvlJc w:val="left"/>
      <w:pPr>
        <w:tabs>
          <w:tab w:val="num" w:pos="1669"/>
        </w:tabs>
        <w:ind w:left="1669" w:hanging="420"/>
      </w:pPr>
    </w:lvl>
    <w:lvl w:ilvl="5" w:tplc="0409001B" w:tentative="1">
      <w:start w:val="1"/>
      <w:numFmt w:val="lowerRoman"/>
      <w:lvlText w:val="%6."/>
      <w:lvlJc w:val="right"/>
      <w:pPr>
        <w:tabs>
          <w:tab w:val="num" w:pos="2089"/>
        </w:tabs>
        <w:ind w:left="2089" w:hanging="420"/>
      </w:pPr>
    </w:lvl>
    <w:lvl w:ilvl="6" w:tplc="0409000F" w:tentative="1">
      <w:start w:val="1"/>
      <w:numFmt w:val="decimal"/>
      <w:lvlText w:val="%7."/>
      <w:lvlJc w:val="left"/>
      <w:pPr>
        <w:tabs>
          <w:tab w:val="num" w:pos="2509"/>
        </w:tabs>
        <w:ind w:left="2509" w:hanging="420"/>
      </w:pPr>
    </w:lvl>
    <w:lvl w:ilvl="7" w:tplc="04090019" w:tentative="1">
      <w:start w:val="1"/>
      <w:numFmt w:val="lowerLetter"/>
      <w:lvlText w:val="%8)"/>
      <w:lvlJc w:val="left"/>
      <w:pPr>
        <w:tabs>
          <w:tab w:val="num" w:pos="2929"/>
        </w:tabs>
        <w:ind w:left="2929" w:hanging="420"/>
      </w:pPr>
    </w:lvl>
    <w:lvl w:ilvl="8" w:tplc="0409001B" w:tentative="1">
      <w:start w:val="1"/>
      <w:numFmt w:val="lowerRoman"/>
      <w:lvlText w:val="%9."/>
      <w:lvlJc w:val="right"/>
      <w:pPr>
        <w:tabs>
          <w:tab w:val="num" w:pos="3349"/>
        </w:tabs>
        <w:ind w:left="3349" w:hanging="420"/>
      </w:pPr>
    </w:lvl>
  </w:abstractNum>
  <w:abstractNum w:abstractNumId="13">
    <w:nsid w:val="31A54B7C"/>
    <w:multiLevelType w:val="hybridMultilevel"/>
    <w:tmpl w:val="37B230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53053B5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5B7603CB"/>
    <w:multiLevelType w:val="hybridMultilevel"/>
    <w:tmpl w:val="6BB2055E"/>
    <w:lvl w:ilvl="0" w:tplc="D8525DC0">
      <w:start w:val="1"/>
      <w:numFmt w:val="lowerLetter"/>
      <w:lvlRestart w:val="0"/>
      <w:lvlText w:val="(%1)"/>
      <w:lvlJc w:val="left"/>
      <w:pPr>
        <w:tabs>
          <w:tab w:val="num" w:pos="1006"/>
        </w:tabs>
        <w:ind w:left="1006" w:hanging="646"/>
      </w:pPr>
      <w:rPr>
        <w:rFonts w:ascii="Times New Roman" w:hAnsi="Times New Roman" w:cs="Times New Roman"/>
        <w:color w:val="auto"/>
        <w:sz w:val="21"/>
      </w:rPr>
    </w:lvl>
    <w:lvl w:ilvl="1" w:tplc="04090019" w:tentative="1">
      <w:start w:val="1"/>
      <w:numFmt w:val="lowerLetter"/>
      <w:lvlText w:val="%2)"/>
      <w:lvlJc w:val="left"/>
      <w:pPr>
        <w:tabs>
          <w:tab w:val="num" w:pos="-365"/>
        </w:tabs>
        <w:ind w:left="-365" w:hanging="420"/>
      </w:pPr>
    </w:lvl>
    <w:lvl w:ilvl="2" w:tplc="0409001B" w:tentative="1">
      <w:start w:val="1"/>
      <w:numFmt w:val="lowerRoman"/>
      <w:lvlText w:val="%3."/>
      <w:lvlJc w:val="right"/>
      <w:pPr>
        <w:tabs>
          <w:tab w:val="num" w:pos="55"/>
        </w:tabs>
        <w:ind w:left="55" w:hanging="420"/>
      </w:pPr>
    </w:lvl>
    <w:lvl w:ilvl="3" w:tplc="0409000F" w:tentative="1">
      <w:start w:val="1"/>
      <w:numFmt w:val="decimal"/>
      <w:lvlText w:val="%4."/>
      <w:lvlJc w:val="left"/>
      <w:pPr>
        <w:tabs>
          <w:tab w:val="num" w:pos="475"/>
        </w:tabs>
        <w:ind w:left="475" w:hanging="420"/>
      </w:pPr>
    </w:lvl>
    <w:lvl w:ilvl="4" w:tplc="04090019" w:tentative="1">
      <w:start w:val="1"/>
      <w:numFmt w:val="lowerLetter"/>
      <w:lvlText w:val="%5)"/>
      <w:lvlJc w:val="left"/>
      <w:pPr>
        <w:tabs>
          <w:tab w:val="num" w:pos="895"/>
        </w:tabs>
        <w:ind w:left="895" w:hanging="420"/>
      </w:pPr>
    </w:lvl>
    <w:lvl w:ilvl="5" w:tplc="0409001B" w:tentative="1">
      <w:start w:val="1"/>
      <w:numFmt w:val="lowerRoman"/>
      <w:lvlText w:val="%6."/>
      <w:lvlJc w:val="right"/>
      <w:pPr>
        <w:tabs>
          <w:tab w:val="num" w:pos="1315"/>
        </w:tabs>
        <w:ind w:left="1315" w:hanging="420"/>
      </w:pPr>
    </w:lvl>
    <w:lvl w:ilvl="6" w:tplc="0409000F" w:tentative="1">
      <w:start w:val="1"/>
      <w:numFmt w:val="decimal"/>
      <w:lvlText w:val="%7."/>
      <w:lvlJc w:val="left"/>
      <w:pPr>
        <w:tabs>
          <w:tab w:val="num" w:pos="1735"/>
        </w:tabs>
        <w:ind w:left="1735" w:hanging="420"/>
      </w:pPr>
    </w:lvl>
    <w:lvl w:ilvl="7" w:tplc="04090019" w:tentative="1">
      <w:start w:val="1"/>
      <w:numFmt w:val="lowerLetter"/>
      <w:lvlText w:val="%8)"/>
      <w:lvlJc w:val="left"/>
      <w:pPr>
        <w:tabs>
          <w:tab w:val="num" w:pos="2155"/>
        </w:tabs>
        <w:ind w:left="2155" w:hanging="420"/>
      </w:pPr>
    </w:lvl>
    <w:lvl w:ilvl="8" w:tplc="0409001B" w:tentative="1">
      <w:start w:val="1"/>
      <w:numFmt w:val="lowerRoman"/>
      <w:lvlText w:val="%9."/>
      <w:lvlJc w:val="right"/>
      <w:pPr>
        <w:tabs>
          <w:tab w:val="num" w:pos="2575"/>
        </w:tabs>
        <w:ind w:left="2575" w:hanging="420"/>
      </w:pPr>
    </w:lvl>
  </w:abstractNum>
  <w:abstractNum w:abstractNumId="16">
    <w:nsid w:val="60207205"/>
    <w:multiLevelType w:val="hybridMultilevel"/>
    <w:tmpl w:val="192029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671861DB"/>
    <w:multiLevelType w:val="hybridMultilevel"/>
    <w:tmpl w:val="A9B633D4"/>
    <w:lvl w:ilvl="0" w:tplc="EA789F72">
      <w:start w:val="1"/>
      <w:numFmt w:val="bullet"/>
      <w:lvlText w:val=""/>
      <w:lvlJc w:val="left"/>
      <w:pPr>
        <w:tabs>
          <w:tab w:val="num" w:pos="2427"/>
        </w:tabs>
        <w:ind w:left="2427" w:hanging="380"/>
      </w:pPr>
      <w:rPr>
        <w:rFonts w:ascii="Symbol" w:hAnsi="Symbol" w:hint="default"/>
      </w:rPr>
    </w:lvl>
    <w:lvl w:ilvl="1" w:tplc="04090019" w:tentative="1">
      <w:start w:val="1"/>
      <w:numFmt w:val="bullet"/>
      <w:lvlText w:val=""/>
      <w:lvlJc w:val="left"/>
      <w:pPr>
        <w:tabs>
          <w:tab w:val="num" w:pos="840"/>
        </w:tabs>
        <w:ind w:left="840" w:hanging="420"/>
      </w:pPr>
      <w:rPr>
        <w:rFonts w:ascii="Wingdings" w:hAnsi="Wingdings" w:hint="default"/>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9">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0">
    <w:nsid w:val="7B250006"/>
    <w:multiLevelType w:val="hybridMultilevel"/>
    <w:tmpl w:val="122EC162"/>
    <w:lvl w:ilvl="0" w:tplc="D7FA54FE">
      <w:start w:val="1"/>
      <w:numFmt w:val="bullet"/>
      <w:lvlText w:val=""/>
      <w:lvlJc w:val="left"/>
      <w:pPr>
        <w:tabs>
          <w:tab w:val="num" w:pos="644"/>
        </w:tabs>
        <w:ind w:left="64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7FD25E0B"/>
    <w:multiLevelType w:val="hybridMultilevel"/>
    <w:tmpl w:val="45C278A2"/>
    <w:lvl w:ilvl="0" w:tplc="7E54EEB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1"/>
  </w:num>
  <w:num w:numId="2">
    <w:abstractNumId w:val="19"/>
  </w:num>
  <w:num w:numId="3">
    <w:abstractNumId w:val="14"/>
  </w:num>
  <w:num w:numId="4">
    <w:abstractNumId w:val="4"/>
  </w:num>
  <w:num w:numId="5">
    <w:abstractNumId w:val="18"/>
  </w:num>
  <w:num w:numId="6">
    <w:abstractNumId w:val="6"/>
  </w:num>
  <w:num w:numId="7">
    <w:abstractNumId w:val="10"/>
  </w:num>
  <w:num w:numId="8">
    <w:abstractNumId w:val="0"/>
  </w:num>
  <w:num w:numId="9">
    <w:abstractNumId w:val="17"/>
  </w:num>
  <w:num w:numId="10">
    <w:abstractNumId w:val="7"/>
  </w:num>
  <w:num w:numId="11">
    <w:abstractNumId w:val="3"/>
  </w:num>
  <w:num w:numId="12">
    <w:abstractNumId w:val="13"/>
  </w:num>
  <w:num w:numId="13">
    <w:abstractNumId w:val="8"/>
  </w:num>
  <w:num w:numId="14">
    <w:abstractNumId w:val="16"/>
  </w:num>
  <w:num w:numId="15">
    <w:abstractNumId w:val="20"/>
  </w:num>
  <w:num w:numId="16">
    <w:abstractNumId w:val="9"/>
  </w:num>
  <w:num w:numId="17">
    <w:abstractNumId w:val="2"/>
  </w:num>
  <w:num w:numId="18">
    <w:abstractNumId w:val="12"/>
  </w:num>
  <w:num w:numId="19">
    <w:abstractNumId w:val="1"/>
  </w:num>
  <w:num w:numId="20">
    <w:abstractNumId w:val="15"/>
  </w:num>
  <w:num w:numId="21">
    <w:abstractNumId w:val="5"/>
  </w:num>
  <w:num w:numId="22">
    <w:abstractNumId w:val="2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04A7C"/>
    <w:rsid w:val="0005470F"/>
    <w:rsid w:val="00092CFB"/>
    <w:rsid w:val="000A43F9"/>
    <w:rsid w:val="000A5FC2"/>
    <w:rsid w:val="000C274E"/>
    <w:rsid w:val="000C48E8"/>
    <w:rsid w:val="000F5954"/>
    <w:rsid w:val="00121D98"/>
    <w:rsid w:val="001362FB"/>
    <w:rsid w:val="001558AA"/>
    <w:rsid w:val="001625FD"/>
    <w:rsid w:val="00196FA0"/>
    <w:rsid w:val="001B69DD"/>
    <w:rsid w:val="001C23C1"/>
    <w:rsid w:val="001D29B2"/>
    <w:rsid w:val="001E09F3"/>
    <w:rsid w:val="001E38F2"/>
    <w:rsid w:val="002870B0"/>
    <w:rsid w:val="002A6C23"/>
    <w:rsid w:val="002B2F9B"/>
    <w:rsid w:val="002C0105"/>
    <w:rsid w:val="002C3281"/>
    <w:rsid w:val="00334FC4"/>
    <w:rsid w:val="003E6655"/>
    <w:rsid w:val="004038CF"/>
    <w:rsid w:val="00406EB0"/>
    <w:rsid w:val="00486D97"/>
    <w:rsid w:val="00494167"/>
    <w:rsid w:val="004C235D"/>
    <w:rsid w:val="004D4CB0"/>
    <w:rsid w:val="004F4DE8"/>
    <w:rsid w:val="00505F60"/>
    <w:rsid w:val="00552287"/>
    <w:rsid w:val="005621D1"/>
    <w:rsid w:val="00563197"/>
    <w:rsid w:val="0057098D"/>
    <w:rsid w:val="00595CD4"/>
    <w:rsid w:val="005A6FC4"/>
    <w:rsid w:val="005A71D9"/>
    <w:rsid w:val="005C0109"/>
    <w:rsid w:val="005C11DB"/>
    <w:rsid w:val="005D167D"/>
    <w:rsid w:val="005E7055"/>
    <w:rsid w:val="00607864"/>
    <w:rsid w:val="00616930"/>
    <w:rsid w:val="00625F5C"/>
    <w:rsid w:val="006428EA"/>
    <w:rsid w:val="00647F4B"/>
    <w:rsid w:val="0065286A"/>
    <w:rsid w:val="00670091"/>
    <w:rsid w:val="00672780"/>
    <w:rsid w:val="006730F2"/>
    <w:rsid w:val="00676C1F"/>
    <w:rsid w:val="00677D09"/>
    <w:rsid w:val="00694488"/>
    <w:rsid w:val="006B0865"/>
    <w:rsid w:val="006B146A"/>
    <w:rsid w:val="006B689C"/>
    <w:rsid w:val="006E3A44"/>
    <w:rsid w:val="006E6CFF"/>
    <w:rsid w:val="006F5A06"/>
    <w:rsid w:val="00703BF4"/>
    <w:rsid w:val="00710A0D"/>
    <w:rsid w:val="00730119"/>
    <w:rsid w:val="00733E6A"/>
    <w:rsid w:val="00742536"/>
    <w:rsid w:val="0075248A"/>
    <w:rsid w:val="00753286"/>
    <w:rsid w:val="007655E9"/>
    <w:rsid w:val="00765EAE"/>
    <w:rsid w:val="007B04AF"/>
    <w:rsid w:val="007C409B"/>
    <w:rsid w:val="007E0737"/>
    <w:rsid w:val="007F368A"/>
    <w:rsid w:val="007F7879"/>
    <w:rsid w:val="00800C13"/>
    <w:rsid w:val="00804A7C"/>
    <w:rsid w:val="0081078C"/>
    <w:rsid w:val="0081261C"/>
    <w:rsid w:val="00812823"/>
    <w:rsid w:val="0082426E"/>
    <w:rsid w:val="0082768F"/>
    <w:rsid w:val="0084212E"/>
    <w:rsid w:val="00865C37"/>
    <w:rsid w:val="00867C38"/>
    <w:rsid w:val="0089219E"/>
    <w:rsid w:val="008A60CE"/>
    <w:rsid w:val="008C76F3"/>
    <w:rsid w:val="008F1688"/>
    <w:rsid w:val="0091369C"/>
    <w:rsid w:val="0093202C"/>
    <w:rsid w:val="00957AA8"/>
    <w:rsid w:val="0096566C"/>
    <w:rsid w:val="009713E4"/>
    <w:rsid w:val="009A4448"/>
    <w:rsid w:val="009A6EC1"/>
    <w:rsid w:val="009B7E8C"/>
    <w:rsid w:val="009D12C6"/>
    <w:rsid w:val="009F25BB"/>
    <w:rsid w:val="009F5707"/>
    <w:rsid w:val="00A43D3B"/>
    <w:rsid w:val="00A73374"/>
    <w:rsid w:val="00A76B6A"/>
    <w:rsid w:val="00A926F9"/>
    <w:rsid w:val="00A95806"/>
    <w:rsid w:val="00AC0744"/>
    <w:rsid w:val="00AC5D1B"/>
    <w:rsid w:val="00AD3CA8"/>
    <w:rsid w:val="00AF172E"/>
    <w:rsid w:val="00B07359"/>
    <w:rsid w:val="00B20E08"/>
    <w:rsid w:val="00B34556"/>
    <w:rsid w:val="00B6320A"/>
    <w:rsid w:val="00B85871"/>
    <w:rsid w:val="00B86951"/>
    <w:rsid w:val="00B93BD1"/>
    <w:rsid w:val="00BA432C"/>
    <w:rsid w:val="00BB4A54"/>
    <w:rsid w:val="00BD1FE7"/>
    <w:rsid w:val="00C12ACA"/>
    <w:rsid w:val="00C220AC"/>
    <w:rsid w:val="00C40B55"/>
    <w:rsid w:val="00C461DE"/>
    <w:rsid w:val="00C91EE0"/>
    <w:rsid w:val="00C95A85"/>
    <w:rsid w:val="00CA4607"/>
    <w:rsid w:val="00CB7422"/>
    <w:rsid w:val="00CE3A52"/>
    <w:rsid w:val="00D02AA5"/>
    <w:rsid w:val="00D051DF"/>
    <w:rsid w:val="00D248CD"/>
    <w:rsid w:val="00D63EDA"/>
    <w:rsid w:val="00D84AEB"/>
    <w:rsid w:val="00D936FE"/>
    <w:rsid w:val="00D97612"/>
    <w:rsid w:val="00DD0222"/>
    <w:rsid w:val="00DE0F2E"/>
    <w:rsid w:val="00E01C4E"/>
    <w:rsid w:val="00E22F8B"/>
    <w:rsid w:val="00E24B1B"/>
    <w:rsid w:val="00E32F92"/>
    <w:rsid w:val="00E369A1"/>
    <w:rsid w:val="00E4348C"/>
    <w:rsid w:val="00E45D2D"/>
    <w:rsid w:val="00E50800"/>
    <w:rsid w:val="00E66932"/>
    <w:rsid w:val="00E80866"/>
    <w:rsid w:val="00EA213C"/>
    <w:rsid w:val="00EA7B01"/>
    <w:rsid w:val="00EB627D"/>
    <w:rsid w:val="00EC0536"/>
    <w:rsid w:val="00EC4216"/>
    <w:rsid w:val="00EC7A1B"/>
    <w:rsid w:val="00EE65C4"/>
    <w:rsid w:val="00F1129F"/>
    <w:rsid w:val="00F31DB3"/>
    <w:rsid w:val="00F35B15"/>
    <w:rsid w:val="00F41D70"/>
    <w:rsid w:val="00F428A5"/>
    <w:rsid w:val="00F52E38"/>
    <w:rsid w:val="00F56457"/>
    <w:rsid w:val="00F604BA"/>
    <w:rsid w:val="00F6246A"/>
    <w:rsid w:val="00F74059"/>
    <w:rsid w:val="00F77598"/>
    <w:rsid w:val="00FC38C7"/>
    <w:rsid w:val="00FC6884"/>
    <w:rsid w:val="00FD0B2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chmetcnv"/>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aliases w:val="Table_G"/>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aliases w:val="5_G,Footnote reference,FA Fu,Footnote Text Char Char Char Char Char,Footnote Text Char Char Char Char,Footnote Text Char1,Footnote Text Char Char,Footnote Text Char"/>
    <w:basedOn w:val="Normal"/>
    <w:rsid w:val="00486D97"/>
    <w:pPr>
      <w:tabs>
        <w:tab w:val="clear" w:pos="431"/>
        <w:tab w:val="right" w:pos="1021"/>
      </w:tabs>
      <w:spacing w:after="120" w:line="240" w:lineRule="exact"/>
      <w:ind w:left="1134" w:right="1134" w:hanging="1134"/>
    </w:pPr>
    <w:rPr>
      <w:sz w:val="18"/>
    </w:rPr>
  </w:style>
  <w:style w:type="character" w:styleId="FootnoteReference">
    <w:name w:val="footnote reference"/>
    <w:aliases w:val="4_G"/>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aliases w:val="2_G"/>
    <w:basedOn w:val="FootnoteText"/>
    <w:rsid w:val="00486D97"/>
    <w:pPr>
      <w:tabs>
        <w:tab w:val="right" w:pos="1021"/>
      </w:tabs>
    </w:pPr>
  </w:style>
  <w:style w:type="character" w:styleId="EndnoteReference">
    <w:name w:val="endnote reference"/>
    <w:aliases w:val="1_G"/>
    <w:basedOn w:val="FootnoteReference"/>
    <w:rsid w:val="00F604BA"/>
    <w:rPr>
      <w:rFonts w:ascii="Times New Roman" w:hAnsi="Times New Roman"/>
      <w:dstrike w:val="0"/>
      <w:color w:val="0000FF"/>
      <w:spacing w:val="0"/>
      <w:w w:val="100"/>
      <w:kern w:val="0"/>
      <w:position w:val="0"/>
      <w:sz w:val="21"/>
      <w:vertAlign w:val="superscript"/>
    </w:rPr>
  </w:style>
  <w:style w:type="paragraph" w:customStyle="1" w:styleId="a3">
    <w:name w:val="悬挂"/>
    <w:basedOn w:val="SingleTxtGC"/>
    <w:rsid w:val="009A6EC1"/>
    <w:pPr>
      <w:ind w:left="1565" w:hanging="431"/>
    </w:p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6"/>
      </w:numPr>
      <w:spacing w:after="120"/>
      <w:ind w:right="1134"/>
    </w:pPr>
    <w:rPr>
      <w:lang w:val="fr-CH"/>
    </w:rPr>
  </w:style>
  <w:style w:type="paragraph" w:styleId="Footer">
    <w:name w:val="footer"/>
    <w:aliases w:val="3_G"/>
    <w:basedOn w:val="Normal"/>
    <w:rsid w:val="005A6FC4"/>
    <w:pPr>
      <w:spacing w:line="240" w:lineRule="auto"/>
    </w:pPr>
    <w:rPr>
      <w:rFonts w:eastAsia="Times New Roman"/>
      <w:sz w:val="16"/>
      <w:lang w:val="en-GB" w:eastAsia="en-US"/>
    </w:rPr>
  </w:style>
  <w:style w:type="character" w:styleId="PageNumber">
    <w:name w:val="page number"/>
    <w:aliases w:val="7_G"/>
    <w:rsid w:val="005A6FC4"/>
    <w:rPr>
      <w:rFonts w:ascii="Times New Roman" w:hAnsi="Times New Roman"/>
      <w:b/>
      <w:spacing w:val="0"/>
      <w:kern w:val="0"/>
      <w:sz w:val="18"/>
    </w:rPr>
  </w:style>
  <w:style w:type="paragraph" w:styleId="Header">
    <w:name w:val="header"/>
    <w:aliases w:val="6_G"/>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4"/>
      </w:numPr>
      <w:spacing w:after="120"/>
      <w:ind w:right="1134"/>
    </w:pPr>
  </w:style>
  <w:style w:type="paragraph" w:customStyle="1" w:styleId="Bullet2GC">
    <w:name w:val="_Bullet 2_GC"/>
    <w:basedOn w:val="Normal"/>
    <w:rsid w:val="00AC5D1B"/>
    <w:pPr>
      <w:numPr>
        <w:numId w:val="5"/>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paragraph" w:customStyle="1" w:styleId="HMG">
    <w:name w:val="_ H __M_G"/>
    <w:basedOn w:val="Normal"/>
    <w:next w:val="Normal"/>
    <w:rsid w:val="00804A7C"/>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HChG">
    <w:name w:val="_ H _Ch_G"/>
    <w:basedOn w:val="Normal"/>
    <w:next w:val="Normal"/>
    <w:rsid w:val="00804A7C"/>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ParaNoG">
    <w:name w:val="_ParaNo._G"/>
    <w:basedOn w:val="SingleTxtG"/>
    <w:rsid w:val="00804A7C"/>
    <w:pPr>
      <w:numPr>
        <w:numId w:val="3"/>
      </w:numPr>
    </w:pPr>
  </w:style>
  <w:style w:type="paragraph" w:customStyle="1" w:styleId="SingleTxtG">
    <w:name w:val="_ Single Txt_G"/>
    <w:basedOn w:val="Normal"/>
    <w:rsid w:val="00804A7C"/>
    <w:pPr>
      <w:numPr>
        <w:numId w:val="8"/>
      </w:numPr>
      <w:tabs>
        <w:tab w:val="clear" w:pos="431"/>
        <w:tab w:val="clear" w:pos="1494"/>
      </w:tabs>
      <w:suppressAutoHyphens/>
      <w:overflowPunct/>
      <w:adjustRightInd/>
      <w:snapToGrid/>
      <w:spacing w:after="120" w:line="240" w:lineRule="atLeast"/>
      <w:ind w:right="1134"/>
    </w:pPr>
    <w:rPr>
      <w:snapToGrid/>
      <w:sz w:val="20"/>
      <w:lang w:val="en-GB" w:eastAsia="en-US"/>
    </w:rPr>
  </w:style>
  <w:style w:type="paragraph" w:styleId="PlainText">
    <w:name w:val="Plain Text"/>
    <w:basedOn w:val="Normal"/>
    <w:semiHidden/>
    <w:rsid w:val="00804A7C"/>
    <w:pPr>
      <w:tabs>
        <w:tab w:val="clear" w:pos="431"/>
      </w:tabs>
      <w:suppressAutoHyphens/>
      <w:overflowPunct/>
      <w:adjustRightInd/>
      <w:snapToGrid/>
      <w:spacing w:line="240" w:lineRule="atLeast"/>
      <w:jc w:val="left"/>
    </w:pPr>
    <w:rPr>
      <w:rFonts w:cs="Courier New"/>
      <w:snapToGrid/>
      <w:sz w:val="20"/>
      <w:lang w:val="en-GB" w:eastAsia="en-US"/>
    </w:rPr>
  </w:style>
  <w:style w:type="paragraph" w:styleId="BodyText">
    <w:name w:val="Body Text"/>
    <w:basedOn w:val="Normal"/>
    <w:next w:val="Normal"/>
    <w:semiHidden/>
    <w:rsid w:val="00804A7C"/>
    <w:pPr>
      <w:tabs>
        <w:tab w:val="clear" w:pos="431"/>
      </w:tabs>
      <w:suppressAutoHyphens/>
      <w:overflowPunct/>
      <w:adjustRightInd/>
      <w:snapToGrid/>
      <w:spacing w:line="240" w:lineRule="atLeast"/>
      <w:jc w:val="left"/>
    </w:pPr>
    <w:rPr>
      <w:snapToGrid/>
      <w:sz w:val="20"/>
      <w:lang w:val="en-GB" w:eastAsia="en-US"/>
    </w:rPr>
  </w:style>
  <w:style w:type="paragraph" w:styleId="BodyTextIndent">
    <w:name w:val="Body Text Indent"/>
    <w:basedOn w:val="Normal"/>
    <w:semiHidden/>
    <w:rsid w:val="00804A7C"/>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BlockText">
    <w:name w:val="Block Text"/>
    <w:basedOn w:val="Normal"/>
    <w:semiHidden/>
    <w:rsid w:val="00804A7C"/>
    <w:pPr>
      <w:tabs>
        <w:tab w:val="clear" w:pos="431"/>
      </w:tabs>
      <w:suppressAutoHyphens/>
      <w:overflowPunct/>
      <w:adjustRightInd/>
      <w:snapToGrid/>
      <w:spacing w:line="240" w:lineRule="atLeast"/>
      <w:ind w:left="1440" w:right="1440"/>
      <w:jc w:val="left"/>
    </w:pPr>
    <w:rPr>
      <w:snapToGrid/>
      <w:sz w:val="20"/>
      <w:lang w:val="en-GB" w:eastAsia="en-US"/>
    </w:rPr>
  </w:style>
  <w:style w:type="paragraph" w:customStyle="1" w:styleId="SMG">
    <w:name w:val="__S_M_G"/>
    <w:basedOn w:val="Normal"/>
    <w:next w:val="Normal"/>
    <w:rsid w:val="00804A7C"/>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804A7C"/>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rsid w:val="00804A7C"/>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rsid w:val="00804A7C"/>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rsid w:val="00804A7C"/>
    <w:pPr>
      <w:numPr>
        <w:numId w:val="1"/>
      </w:numPr>
      <w:tabs>
        <w:tab w:val="clear" w:pos="425"/>
      </w:tabs>
      <w:suppressAutoHyphens/>
      <w:overflowPunct/>
      <w:adjustRightInd/>
      <w:snapToGrid/>
      <w:spacing w:after="120" w:line="240" w:lineRule="atLeast"/>
      <w:ind w:right="1134"/>
    </w:pPr>
    <w:rPr>
      <w:snapToGrid/>
      <w:sz w:val="20"/>
      <w:lang w:val="en-GB" w:eastAsia="en-US"/>
    </w:rPr>
  </w:style>
  <w:style w:type="character" w:styleId="CommentReference">
    <w:name w:val="annotation reference"/>
    <w:semiHidden/>
    <w:rsid w:val="00804A7C"/>
    <w:rPr>
      <w:sz w:val="6"/>
    </w:rPr>
  </w:style>
  <w:style w:type="paragraph" w:styleId="CommentText">
    <w:name w:val="annotation text"/>
    <w:basedOn w:val="Normal"/>
    <w:semiHidden/>
    <w:rsid w:val="00804A7C"/>
    <w:pPr>
      <w:tabs>
        <w:tab w:val="clear" w:pos="431"/>
      </w:tabs>
      <w:suppressAutoHyphens/>
      <w:overflowPunct/>
      <w:adjustRightInd/>
      <w:snapToGrid/>
      <w:spacing w:line="240" w:lineRule="atLeast"/>
      <w:jc w:val="left"/>
    </w:pPr>
    <w:rPr>
      <w:snapToGrid/>
      <w:sz w:val="20"/>
      <w:lang w:val="en-GB" w:eastAsia="en-US"/>
    </w:rPr>
  </w:style>
  <w:style w:type="character" w:styleId="LineNumber">
    <w:name w:val="line number"/>
    <w:semiHidden/>
    <w:rsid w:val="00804A7C"/>
    <w:rPr>
      <w:sz w:val="14"/>
    </w:rPr>
  </w:style>
  <w:style w:type="paragraph" w:customStyle="1" w:styleId="Bullet2G">
    <w:name w:val="_Bullet 2_G"/>
    <w:basedOn w:val="Normal"/>
    <w:rsid w:val="00804A7C"/>
    <w:pPr>
      <w:numPr>
        <w:numId w:val="2"/>
      </w:numPr>
      <w:tabs>
        <w:tab w:val="clear" w:pos="425"/>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Normal"/>
    <w:next w:val="Normal"/>
    <w:rsid w:val="00804A7C"/>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rsid w:val="00804A7C"/>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rsid w:val="00804A7C"/>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rsid w:val="00804A7C"/>
    <w:pPr>
      <w:keepNext/>
      <w:keepLines/>
      <w:numPr>
        <w:numId w:val="7"/>
      </w:numPr>
      <w:tabs>
        <w:tab w:val="clear" w:pos="431"/>
        <w:tab w:val="clear" w:pos="2268"/>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numbering" w:styleId="111111">
    <w:name w:val="Outline List 2"/>
    <w:basedOn w:val="NoList"/>
    <w:semiHidden/>
    <w:rsid w:val="00804A7C"/>
    <w:pPr>
      <w:numPr>
        <w:numId w:val="9"/>
      </w:numPr>
    </w:pPr>
  </w:style>
  <w:style w:type="numbering" w:styleId="1ai">
    <w:name w:val="Outline List 1"/>
    <w:basedOn w:val="NoList"/>
    <w:semiHidden/>
    <w:rsid w:val="00804A7C"/>
    <w:pPr>
      <w:numPr>
        <w:numId w:val="10"/>
      </w:numPr>
    </w:pPr>
  </w:style>
  <w:style w:type="numbering" w:styleId="ArticleSection">
    <w:name w:val="Outline List 3"/>
    <w:basedOn w:val="NoList"/>
    <w:semiHidden/>
    <w:rsid w:val="00804A7C"/>
    <w:pPr>
      <w:numPr>
        <w:numId w:val="11"/>
      </w:numPr>
    </w:pPr>
  </w:style>
  <w:style w:type="paragraph" w:styleId="BodyText2">
    <w:name w:val="Body Text 2"/>
    <w:basedOn w:val="Normal"/>
    <w:semiHidden/>
    <w:rsid w:val="00804A7C"/>
    <w:pPr>
      <w:tabs>
        <w:tab w:val="clear" w:pos="431"/>
      </w:tabs>
      <w:suppressAutoHyphens/>
      <w:overflowPunct/>
      <w:adjustRightInd/>
      <w:snapToGrid/>
      <w:spacing w:after="120" w:line="480" w:lineRule="auto"/>
      <w:jc w:val="left"/>
    </w:pPr>
    <w:rPr>
      <w:snapToGrid/>
      <w:sz w:val="20"/>
      <w:lang w:val="en-GB" w:eastAsia="en-US"/>
    </w:rPr>
  </w:style>
  <w:style w:type="paragraph" w:styleId="BodyText3">
    <w:name w:val="Body Text 3"/>
    <w:basedOn w:val="Normal"/>
    <w:semiHidden/>
    <w:rsid w:val="00804A7C"/>
    <w:pPr>
      <w:tabs>
        <w:tab w:val="clear" w:pos="431"/>
      </w:tabs>
      <w:suppressAutoHyphens/>
      <w:overflowPunct/>
      <w:adjustRightInd/>
      <w:snapToGrid/>
      <w:spacing w:after="120" w:line="240" w:lineRule="atLeast"/>
      <w:jc w:val="left"/>
    </w:pPr>
    <w:rPr>
      <w:snapToGrid/>
      <w:sz w:val="16"/>
      <w:szCs w:val="16"/>
      <w:lang w:val="en-GB" w:eastAsia="en-US"/>
    </w:rPr>
  </w:style>
  <w:style w:type="paragraph" w:styleId="BodyTextFirstIndent">
    <w:name w:val="Body Text First Indent"/>
    <w:basedOn w:val="BodyText"/>
    <w:semiHidden/>
    <w:rsid w:val="00804A7C"/>
    <w:pPr>
      <w:spacing w:after="120"/>
      <w:ind w:firstLine="210"/>
    </w:pPr>
  </w:style>
  <w:style w:type="paragraph" w:styleId="BodyTextFirstIndent2">
    <w:name w:val="Body Text First Indent 2"/>
    <w:basedOn w:val="BodyTextIndent"/>
    <w:semiHidden/>
    <w:rsid w:val="00804A7C"/>
    <w:pPr>
      <w:ind w:firstLine="210"/>
    </w:pPr>
  </w:style>
  <w:style w:type="paragraph" w:styleId="BodyTextIndent2">
    <w:name w:val="Body Text Indent 2"/>
    <w:basedOn w:val="Normal"/>
    <w:semiHidden/>
    <w:rsid w:val="00804A7C"/>
    <w:pPr>
      <w:tabs>
        <w:tab w:val="clear" w:pos="431"/>
      </w:tabs>
      <w:suppressAutoHyphens/>
      <w:overflowPunct/>
      <w:adjustRightInd/>
      <w:snapToGrid/>
      <w:spacing w:after="120" w:line="480" w:lineRule="auto"/>
      <w:ind w:left="283"/>
      <w:jc w:val="left"/>
    </w:pPr>
    <w:rPr>
      <w:snapToGrid/>
      <w:sz w:val="20"/>
      <w:lang w:val="en-GB" w:eastAsia="en-US"/>
    </w:rPr>
  </w:style>
  <w:style w:type="paragraph" w:styleId="BodyTextIndent3">
    <w:name w:val="Body Text Indent 3"/>
    <w:basedOn w:val="Normal"/>
    <w:semiHidden/>
    <w:rsid w:val="00804A7C"/>
    <w:pPr>
      <w:tabs>
        <w:tab w:val="clear" w:pos="431"/>
      </w:tabs>
      <w:suppressAutoHyphens/>
      <w:overflowPunct/>
      <w:adjustRightInd/>
      <w:snapToGrid/>
      <w:spacing w:after="120" w:line="240" w:lineRule="atLeast"/>
      <w:ind w:left="283"/>
      <w:jc w:val="left"/>
    </w:pPr>
    <w:rPr>
      <w:snapToGrid/>
      <w:sz w:val="16"/>
      <w:szCs w:val="16"/>
      <w:lang w:val="en-GB" w:eastAsia="en-US"/>
    </w:rPr>
  </w:style>
  <w:style w:type="paragraph" w:styleId="Closing">
    <w:name w:val="Closing"/>
    <w:basedOn w:val="Normal"/>
    <w:semiHidden/>
    <w:rsid w:val="00804A7C"/>
    <w:pPr>
      <w:tabs>
        <w:tab w:val="clear" w:pos="431"/>
      </w:tabs>
      <w:suppressAutoHyphens/>
      <w:overflowPunct/>
      <w:adjustRightInd/>
      <w:snapToGrid/>
      <w:spacing w:line="240" w:lineRule="atLeast"/>
      <w:ind w:left="4252"/>
      <w:jc w:val="left"/>
    </w:pPr>
    <w:rPr>
      <w:snapToGrid/>
      <w:sz w:val="20"/>
      <w:lang w:val="en-GB" w:eastAsia="en-US"/>
    </w:rPr>
  </w:style>
  <w:style w:type="paragraph" w:styleId="Date">
    <w:name w:val="Date"/>
    <w:basedOn w:val="Normal"/>
    <w:next w:val="Normal"/>
    <w:semiHidden/>
    <w:rsid w:val="00804A7C"/>
    <w:pPr>
      <w:tabs>
        <w:tab w:val="clear" w:pos="431"/>
      </w:tabs>
      <w:suppressAutoHyphens/>
      <w:overflowPunct/>
      <w:adjustRightInd/>
      <w:snapToGrid/>
      <w:spacing w:line="240" w:lineRule="atLeast"/>
      <w:jc w:val="left"/>
    </w:pPr>
    <w:rPr>
      <w:snapToGrid/>
      <w:sz w:val="20"/>
      <w:lang w:val="en-GB" w:eastAsia="en-US"/>
    </w:rPr>
  </w:style>
  <w:style w:type="paragraph" w:styleId="E-mailSignature">
    <w:name w:val="E-mail Signature"/>
    <w:basedOn w:val="Normal"/>
    <w:semiHidden/>
    <w:rsid w:val="00804A7C"/>
    <w:pPr>
      <w:tabs>
        <w:tab w:val="clear" w:pos="431"/>
      </w:tabs>
      <w:suppressAutoHyphens/>
      <w:overflowPunct/>
      <w:adjustRightInd/>
      <w:snapToGrid/>
      <w:spacing w:line="240" w:lineRule="atLeast"/>
      <w:jc w:val="left"/>
    </w:pPr>
    <w:rPr>
      <w:snapToGrid/>
      <w:sz w:val="20"/>
      <w:lang w:val="en-GB" w:eastAsia="en-US"/>
    </w:rPr>
  </w:style>
  <w:style w:type="character" w:styleId="Emphasis">
    <w:name w:val="Emphasis"/>
    <w:qFormat/>
    <w:rsid w:val="00804A7C"/>
    <w:rPr>
      <w:i/>
      <w:iCs/>
    </w:rPr>
  </w:style>
  <w:style w:type="paragraph" w:styleId="EnvelopeReturn">
    <w:name w:val="envelope return"/>
    <w:basedOn w:val="Normal"/>
    <w:semiHidden/>
    <w:rsid w:val="00804A7C"/>
    <w:pPr>
      <w:tabs>
        <w:tab w:val="clear" w:pos="431"/>
      </w:tabs>
      <w:suppressAutoHyphens/>
      <w:overflowPunct/>
      <w:adjustRightInd/>
      <w:snapToGrid/>
      <w:spacing w:line="240" w:lineRule="atLeast"/>
      <w:jc w:val="left"/>
    </w:pPr>
    <w:rPr>
      <w:rFonts w:ascii="Arial" w:hAnsi="Arial" w:cs="Arial"/>
      <w:snapToGrid/>
      <w:sz w:val="20"/>
      <w:lang w:val="en-GB" w:eastAsia="en-US"/>
    </w:rPr>
  </w:style>
  <w:style w:type="character" w:styleId="HTMLAcronym">
    <w:name w:val="HTML Acronym"/>
    <w:basedOn w:val="DefaultParagraphFont"/>
    <w:semiHidden/>
    <w:rsid w:val="00804A7C"/>
  </w:style>
  <w:style w:type="paragraph" w:styleId="HTMLAddress">
    <w:name w:val="HTML Address"/>
    <w:basedOn w:val="Normal"/>
    <w:semiHidden/>
    <w:rsid w:val="00804A7C"/>
    <w:pPr>
      <w:tabs>
        <w:tab w:val="clear" w:pos="431"/>
      </w:tabs>
      <w:suppressAutoHyphens/>
      <w:overflowPunct/>
      <w:adjustRightInd/>
      <w:snapToGrid/>
      <w:spacing w:line="240" w:lineRule="atLeast"/>
      <w:jc w:val="left"/>
    </w:pPr>
    <w:rPr>
      <w:i/>
      <w:iCs/>
      <w:snapToGrid/>
      <w:sz w:val="20"/>
      <w:lang w:val="en-GB" w:eastAsia="en-US"/>
    </w:rPr>
  </w:style>
  <w:style w:type="character" w:styleId="HTMLCite">
    <w:name w:val="HTML Cite"/>
    <w:semiHidden/>
    <w:rsid w:val="00804A7C"/>
    <w:rPr>
      <w:i/>
      <w:iCs/>
    </w:rPr>
  </w:style>
  <w:style w:type="character" w:styleId="HTMLCode">
    <w:name w:val="HTML Code"/>
    <w:semiHidden/>
    <w:rsid w:val="00804A7C"/>
    <w:rPr>
      <w:rFonts w:ascii="Courier New" w:hAnsi="Courier New" w:cs="Courier New"/>
      <w:sz w:val="20"/>
      <w:szCs w:val="20"/>
    </w:rPr>
  </w:style>
  <w:style w:type="character" w:styleId="HTMLDefinition">
    <w:name w:val="HTML Definition"/>
    <w:semiHidden/>
    <w:rsid w:val="00804A7C"/>
    <w:rPr>
      <w:i/>
      <w:iCs/>
    </w:rPr>
  </w:style>
  <w:style w:type="character" w:styleId="HTMLKeyboard">
    <w:name w:val="HTML Keyboard"/>
    <w:semiHidden/>
    <w:rsid w:val="00804A7C"/>
    <w:rPr>
      <w:rFonts w:ascii="Courier New" w:hAnsi="Courier New" w:cs="Courier New"/>
      <w:sz w:val="20"/>
      <w:szCs w:val="20"/>
    </w:rPr>
  </w:style>
  <w:style w:type="paragraph" w:styleId="HTMLPreformatted">
    <w:name w:val="HTML Preformatted"/>
    <w:basedOn w:val="Normal"/>
    <w:semiHidden/>
    <w:rsid w:val="00804A7C"/>
    <w:pPr>
      <w:tabs>
        <w:tab w:val="clear" w:pos="431"/>
      </w:tabs>
      <w:suppressAutoHyphens/>
      <w:overflowPunct/>
      <w:adjustRightInd/>
      <w:snapToGrid/>
      <w:spacing w:line="240" w:lineRule="atLeast"/>
      <w:jc w:val="left"/>
    </w:pPr>
    <w:rPr>
      <w:rFonts w:ascii="Courier New" w:hAnsi="Courier New" w:cs="Courier New"/>
      <w:snapToGrid/>
      <w:sz w:val="20"/>
      <w:lang w:val="en-GB" w:eastAsia="en-US"/>
    </w:rPr>
  </w:style>
  <w:style w:type="character" w:styleId="HTMLSample">
    <w:name w:val="HTML Sample"/>
    <w:semiHidden/>
    <w:rsid w:val="00804A7C"/>
    <w:rPr>
      <w:rFonts w:ascii="Courier New" w:hAnsi="Courier New" w:cs="Courier New"/>
    </w:rPr>
  </w:style>
  <w:style w:type="character" w:styleId="HTMLTypewriter">
    <w:name w:val="HTML Typewriter"/>
    <w:semiHidden/>
    <w:rsid w:val="00804A7C"/>
    <w:rPr>
      <w:rFonts w:ascii="Courier New" w:hAnsi="Courier New" w:cs="Courier New"/>
      <w:sz w:val="20"/>
      <w:szCs w:val="20"/>
    </w:rPr>
  </w:style>
  <w:style w:type="character" w:styleId="HTMLVariable">
    <w:name w:val="HTML Variable"/>
    <w:semiHidden/>
    <w:rsid w:val="00804A7C"/>
    <w:rPr>
      <w:i/>
      <w:iCs/>
    </w:rPr>
  </w:style>
  <w:style w:type="paragraph" w:styleId="List">
    <w:name w:val="List"/>
    <w:basedOn w:val="Normal"/>
    <w:semiHidden/>
    <w:rsid w:val="00804A7C"/>
    <w:pPr>
      <w:tabs>
        <w:tab w:val="clear" w:pos="431"/>
      </w:tabs>
      <w:suppressAutoHyphens/>
      <w:overflowPunct/>
      <w:adjustRightInd/>
      <w:snapToGrid/>
      <w:spacing w:line="240" w:lineRule="atLeast"/>
      <w:ind w:left="283" w:hanging="283"/>
      <w:jc w:val="left"/>
    </w:pPr>
    <w:rPr>
      <w:snapToGrid/>
      <w:sz w:val="20"/>
      <w:lang w:val="en-GB" w:eastAsia="en-US"/>
    </w:rPr>
  </w:style>
  <w:style w:type="paragraph" w:styleId="List2">
    <w:name w:val="List 2"/>
    <w:basedOn w:val="Normal"/>
    <w:semiHidden/>
    <w:rsid w:val="00804A7C"/>
    <w:pPr>
      <w:tabs>
        <w:tab w:val="clear" w:pos="431"/>
      </w:tabs>
      <w:suppressAutoHyphens/>
      <w:overflowPunct/>
      <w:adjustRightInd/>
      <w:snapToGrid/>
      <w:spacing w:line="240" w:lineRule="atLeast"/>
      <w:ind w:left="566" w:hanging="283"/>
      <w:jc w:val="left"/>
    </w:pPr>
    <w:rPr>
      <w:snapToGrid/>
      <w:sz w:val="20"/>
      <w:lang w:val="en-GB" w:eastAsia="en-US"/>
    </w:rPr>
  </w:style>
  <w:style w:type="paragraph" w:styleId="List3">
    <w:name w:val="List 3"/>
    <w:basedOn w:val="Normal"/>
    <w:semiHidden/>
    <w:rsid w:val="00804A7C"/>
    <w:pPr>
      <w:tabs>
        <w:tab w:val="clear" w:pos="431"/>
      </w:tabs>
      <w:suppressAutoHyphens/>
      <w:overflowPunct/>
      <w:adjustRightInd/>
      <w:snapToGrid/>
      <w:spacing w:line="240" w:lineRule="atLeast"/>
      <w:ind w:left="849" w:hanging="283"/>
      <w:jc w:val="left"/>
    </w:pPr>
    <w:rPr>
      <w:snapToGrid/>
      <w:sz w:val="20"/>
      <w:lang w:val="en-GB" w:eastAsia="en-US"/>
    </w:rPr>
  </w:style>
  <w:style w:type="paragraph" w:styleId="List4">
    <w:name w:val="List 4"/>
    <w:basedOn w:val="Normal"/>
    <w:semiHidden/>
    <w:rsid w:val="00804A7C"/>
    <w:pPr>
      <w:tabs>
        <w:tab w:val="clear" w:pos="431"/>
      </w:tabs>
      <w:suppressAutoHyphens/>
      <w:overflowPunct/>
      <w:adjustRightInd/>
      <w:snapToGrid/>
      <w:spacing w:line="240" w:lineRule="atLeast"/>
      <w:ind w:left="1132" w:hanging="283"/>
      <w:jc w:val="left"/>
    </w:pPr>
    <w:rPr>
      <w:snapToGrid/>
      <w:sz w:val="20"/>
      <w:lang w:val="en-GB" w:eastAsia="en-US"/>
    </w:rPr>
  </w:style>
  <w:style w:type="paragraph" w:styleId="List5">
    <w:name w:val="List 5"/>
    <w:basedOn w:val="Normal"/>
    <w:semiHidden/>
    <w:rsid w:val="00804A7C"/>
    <w:pPr>
      <w:tabs>
        <w:tab w:val="clear" w:pos="431"/>
      </w:tabs>
      <w:suppressAutoHyphens/>
      <w:overflowPunct/>
      <w:adjustRightInd/>
      <w:snapToGrid/>
      <w:spacing w:line="240" w:lineRule="atLeast"/>
      <w:ind w:left="1415" w:hanging="283"/>
      <w:jc w:val="left"/>
    </w:pPr>
    <w:rPr>
      <w:snapToGrid/>
      <w:sz w:val="20"/>
      <w:lang w:val="en-GB" w:eastAsia="en-US"/>
    </w:rPr>
  </w:style>
  <w:style w:type="paragraph" w:styleId="ListBullet">
    <w:name w:val="List Bullet"/>
    <w:basedOn w:val="Normal"/>
    <w:semiHidden/>
    <w:rsid w:val="00804A7C"/>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Bullet2">
    <w:name w:val="List Bullet 2"/>
    <w:basedOn w:val="Normal"/>
    <w:semiHidden/>
    <w:rsid w:val="00804A7C"/>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Bullet3">
    <w:name w:val="List Bullet 3"/>
    <w:basedOn w:val="Normal"/>
    <w:semiHidden/>
    <w:rsid w:val="00804A7C"/>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Bullet4">
    <w:name w:val="List Bullet 4"/>
    <w:basedOn w:val="Normal"/>
    <w:semiHidden/>
    <w:rsid w:val="00804A7C"/>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Bullet5">
    <w:name w:val="List Bullet 5"/>
    <w:basedOn w:val="Normal"/>
    <w:semiHidden/>
    <w:rsid w:val="00804A7C"/>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ListContinue">
    <w:name w:val="List Continue"/>
    <w:basedOn w:val="Normal"/>
    <w:semiHidden/>
    <w:rsid w:val="00804A7C"/>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ListContinue2">
    <w:name w:val="List Continue 2"/>
    <w:basedOn w:val="Normal"/>
    <w:semiHidden/>
    <w:rsid w:val="00804A7C"/>
    <w:pPr>
      <w:tabs>
        <w:tab w:val="clear" w:pos="431"/>
      </w:tabs>
      <w:suppressAutoHyphens/>
      <w:overflowPunct/>
      <w:adjustRightInd/>
      <w:snapToGrid/>
      <w:spacing w:after="120" w:line="240" w:lineRule="atLeast"/>
      <w:ind w:left="566"/>
      <w:jc w:val="left"/>
    </w:pPr>
    <w:rPr>
      <w:snapToGrid/>
      <w:sz w:val="20"/>
      <w:lang w:val="en-GB" w:eastAsia="en-US"/>
    </w:rPr>
  </w:style>
  <w:style w:type="paragraph" w:styleId="ListContinue3">
    <w:name w:val="List Continue 3"/>
    <w:basedOn w:val="Normal"/>
    <w:semiHidden/>
    <w:rsid w:val="00804A7C"/>
    <w:pPr>
      <w:tabs>
        <w:tab w:val="clear" w:pos="431"/>
      </w:tabs>
      <w:suppressAutoHyphens/>
      <w:overflowPunct/>
      <w:adjustRightInd/>
      <w:snapToGrid/>
      <w:spacing w:after="120" w:line="240" w:lineRule="atLeast"/>
      <w:ind w:left="849"/>
      <w:jc w:val="left"/>
    </w:pPr>
    <w:rPr>
      <w:snapToGrid/>
      <w:sz w:val="20"/>
      <w:lang w:val="en-GB" w:eastAsia="en-US"/>
    </w:rPr>
  </w:style>
  <w:style w:type="paragraph" w:styleId="ListContinue4">
    <w:name w:val="List Continue 4"/>
    <w:basedOn w:val="Normal"/>
    <w:semiHidden/>
    <w:rsid w:val="00804A7C"/>
    <w:pPr>
      <w:tabs>
        <w:tab w:val="clear" w:pos="431"/>
      </w:tabs>
      <w:suppressAutoHyphens/>
      <w:overflowPunct/>
      <w:adjustRightInd/>
      <w:snapToGrid/>
      <w:spacing w:after="120" w:line="240" w:lineRule="atLeast"/>
      <w:ind w:left="1132"/>
      <w:jc w:val="left"/>
    </w:pPr>
    <w:rPr>
      <w:snapToGrid/>
      <w:sz w:val="20"/>
      <w:lang w:val="en-GB" w:eastAsia="en-US"/>
    </w:rPr>
  </w:style>
  <w:style w:type="paragraph" w:styleId="ListContinue5">
    <w:name w:val="List Continue 5"/>
    <w:basedOn w:val="Normal"/>
    <w:semiHidden/>
    <w:rsid w:val="00804A7C"/>
    <w:pPr>
      <w:tabs>
        <w:tab w:val="clear" w:pos="431"/>
      </w:tabs>
      <w:suppressAutoHyphens/>
      <w:overflowPunct/>
      <w:adjustRightInd/>
      <w:snapToGrid/>
      <w:spacing w:after="120" w:line="240" w:lineRule="atLeast"/>
      <w:ind w:left="1415"/>
      <w:jc w:val="left"/>
    </w:pPr>
    <w:rPr>
      <w:snapToGrid/>
      <w:sz w:val="20"/>
      <w:lang w:val="en-GB" w:eastAsia="en-US"/>
    </w:rPr>
  </w:style>
  <w:style w:type="paragraph" w:styleId="ListNumber">
    <w:name w:val="List Number"/>
    <w:basedOn w:val="Normal"/>
    <w:semiHidden/>
    <w:rsid w:val="00804A7C"/>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Number2">
    <w:name w:val="List Number 2"/>
    <w:basedOn w:val="Normal"/>
    <w:semiHidden/>
    <w:rsid w:val="00804A7C"/>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Number3">
    <w:name w:val="List Number 3"/>
    <w:basedOn w:val="Normal"/>
    <w:semiHidden/>
    <w:rsid w:val="00804A7C"/>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Number4">
    <w:name w:val="List Number 4"/>
    <w:basedOn w:val="Normal"/>
    <w:semiHidden/>
    <w:rsid w:val="00804A7C"/>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Number5">
    <w:name w:val="List Number 5"/>
    <w:basedOn w:val="Normal"/>
    <w:semiHidden/>
    <w:rsid w:val="00804A7C"/>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MessageHeader">
    <w:name w:val="Message Header"/>
    <w:basedOn w:val="Normal"/>
    <w:semiHidden/>
    <w:rsid w:val="00804A7C"/>
    <w:pPr>
      <w:pBdr>
        <w:top w:val="single" w:sz="6" w:space="1" w:color="auto"/>
        <w:left w:val="single" w:sz="6" w:space="1" w:color="auto"/>
        <w:bottom w:val="single" w:sz="6" w:space="1" w:color="auto"/>
        <w:right w:val="single" w:sz="6" w:space="1" w:color="auto"/>
      </w:pBdr>
      <w:shd w:val="pct20" w:color="auto" w:fill="auto"/>
      <w:tabs>
        <w:tab w:val="clear" w:pos="431"/>
      </w:tabs>
      <w:suppressAutoHyphens/>
      <w:overflowPunct/>
      <w:adjustRightInd/>
      <w:snapToGrid/>
      <w:spacing w:line="240" w:lineRule="atLeast"/>
      <w:ind w:left="1134" w:hanging="1134"/>
      <w:jc w:val="left"/>
    </w:pPr>
    <w:rPr>
      <w:rFonts w:ascii="Arial" w:hAnsi="Arial" w:cs="Arial"/>
      <w:snapToGrid/>
      <w:sz w:val="24"/>
      <w:szCs w:val="24"/>
      <w:lang w:val="en-GB" w:eastAsia="en-US"/>
    </w:rPr>
  </w:style>
  <w:style w:type="paragraph" w:styleId="NormalWeb">
    <w:name w:val="Normal (Web)"/>
    <w:basedOn w:val="Normal"/>
    <w:semiHidden/>
    <w:rsid w:val="00804A7C"/>
    <w:pPr>
      <w:tabs>
        <w:tab w:val="clear" w:pos="431"/>
      </w:tabs>
      <w:suppressAutoHyphens/>
      <w:overflowPunct/>
      <w:adjustRightInd/>
      <w:snapToGrid/>
      <w:spacing w:line="240" w:lineRule="atLeast"/>
      <w:jc w:val="left"/>
    </w:pPr>
    <w:rPr>
      <w:snapToGrid/>
      <w:sz w:val="24"/>
      <w:szCs w:val="24"/>
      <w:lang w:val="en-GB" w:eastAsia="en-US"/>
    </w:rPr>
  </w:style>
  <w:style w:type="paragraph" w:styleId="NormalIndent">
    <w:name w:val="Normal Indent"/>
    <w:basedOn w:val="Normal"/>
    <w:semiHidden/>
    <w:rsid w:val="00804A7C"/>
    <w:pPr>
      <w:tabs>
        <w:tab w:val="clear" w:pos="431"/>
      </w:tabs>
      <w:suppressAutoHyphens/>
      <w:overflowPunct/>
      <w:adjustRightInd/>
      <w:snapToGrid/>
      <w:spacing w:line="240" w:lineRule="atLeast"/>
      <w:ind w:left="567"/>
      <w:jc w:val="left"/>
    </w:pPr>
    <w:rPr>
      <w:snapToGrid/>
      <w:sz w:val="20"/>
      <w:lang w:val="en-GB" w:eastAsia="en-US"/>
    </w:rPr>
  </w:style>
  <w:style w:type="paragraph" w:styleId="NoteHeading">
    <w:name w:val="Note Heading"/>
    <w:basedOn w:val="Normal"/>
    <w:next w:val="Normal"/>
    <w:semiHidden/>
    <w:rsid w:val="00804A7C"/>
    <w:pPr>
      <w:tabs>
        <w:tab w:val="clear" w:pos="431"/>
      </w:tabs>
      <w:suppressAutoHyphens/>
      <w:overflowPunct/>
      <w:adjustRightInd/>
      <w:snapToGrid/>
      <w:spacing w:line="240" w:lineRule="atLeast"/>
      <w:jc w:val="left"/>
    </w:pPr>
    <w:rPr>
      <w:snapToGrid/>
      <w:sz w:val="20"/>
      <w:lang w:val="en-GB" w:eastAsia="en-US"/>
    </w:rPr>
  </w:style>
  <w:style w:type="paragraph" w:styleId="Salutation">
    <w:name w:val="Salutation"/>
    <w:basedOn w:val="Normal"/>
    <w:next w:val="Normal"/>
    <w:semiHidden/>
    <w:rsid w:val="00804A7C"/>
    <w:pPr>
      <w:tabs>
        <w:tab w:val="clear" w:pos="431"/>
      </w:tabs>
      <w:suppressAutoHyphens/>
      <w:overflowPunct/>
      <w:adjustRightInd/>
      <w:snapToGrid/>
      <w:spacing w:line="240" w:lineRule="atLeast"/>
      <w:jc w:val="left"/>
    </w:pPr>
    <w:rPr>
      <w:snapToGrid/>
      <w:sz w:val="20"/>
      <w:lang w:val="en-GB" w:eastAsia="en-US"/>
    </w:rPr>
  </w:style>
  <w:style w:type="paragraph" w:styleId="Signature">
    <w:name w:val="Signature"/>
    <w:basedOn w:val="Normal"/>
    <w:semiHidden/>
    <w:rsid w:val="00804A7C"/>
    <w:pPr>
      <w:tabs>
        <w:tab w:val="clear" w:pos="431"/>
      </w:tabs>
      <w:suppressAutoHyphens/>
      <w:overflowPunct/>
      <w:adjustRightInd/>
      <w:snapToGrid/>
      <w:spacing w:line="240" w:lineRule="atLeast"/>
      <w:ind w:left="4252"/>
      <w:jc w:val="left"/>
    </w:pPr>
    <w:rPr>
      <w:snapToGrid/>
      <w:sz w:val="20"/>
      <w:lang w:val="en-GB" w:eastAsia="en-US"/>
    </w:rPr>
  </w:style>
  <w:style w:type="character" w:styleId="Strong">
    <w:name w:val="Strong"/>
    <w:qFormat/>
    <w:rsid w:val="00804A7C"/>
    <w:rPr>
      <w:b/>
      <w:bCs/>
    </w:rPr>
  </w:style>
  <w:style w:type="paragraph" w:styleId="Subtitle">
    <w:name w:val="Subtitle"/>
    <w:basedOn w:val="Normal"/>
    <w:qFormat/>
    <w:rsid w:val="00804A7C"/>
    <w:pPr>
      <w:tabs>
        <w:tab w:val="clear" w:pos="431"/>
      </w:tabs>
      <w:suppressAutoHyphens/>
      <w:overflowPunct/>
      <w:adjustRightInd/>
      <w:snapToGrid/>
      <w:spacing w:after="60" w:line="240" w:lineRule="atLeast"/>
      <w:jc w:val="center"/>
      <w:outlineLvl w:val="1"/>
    </w:pPr>
    <w:rPr>
      <w:rFonts w:ascii="Arial" w:hAnsi="Arial" w:cs="Arial"/>
      <w:snapToGrid/>
      <w:sz w:val="24"/>
      <w:szCs w:val="24"/>
      <w:lang w:val="en-GB" w:eastAsia="en-US"/>
    </w:rPr>
  </w:style>
  <w:style w:type="table" w:styleId="Table3Deffects1">
    <w:name w:val="Table 3D effects 1"/>
    <w:basedOn w:val="TableNormal"/>
    <w:semiHidden/>
    <w:rsid w:val="00804A7C"/>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04A7C"/>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04A7C"/>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04A7C"/>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04A7C"/>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04A7C"/>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04A7C"/>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04A7C"/>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04A7C"/>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04A7C"/>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04A7C"/>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04A7C"/>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04A7C"/>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04A7C"/>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04A7C"/>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04A7C"/>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04A7C"/>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04A7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04A7C"/>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04A7C"/>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04A7C"/>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04A7C"/>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04A7C"/>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04A7C"/>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04A7C"/>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04A7C"/>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04A7C"/>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04A7C"/>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04A7C"/>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04A7C"/>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04A7C"/>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04A7C"/>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04A7C"/>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04A7C"/>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04A7C"/>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04A7C"/>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04A7C"/>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04A7C"/>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04A7C"/>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04A7C"/>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04A7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04A7C"/>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04A7C"/>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04A7C"/>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804A7C"/>
    <w:pPr>
      <w:framePr w:w="7920" w:h="1980" w:hRule="exact" w:hSpace="180" w:wrap="auto" w:hAnchor="page" w:xAlign="center" w:yAlign="bottom"/>
      <w:tabs>
        <w:tab w:val="clear" w:pos="431"/>
      </w:tabs>
      <w:suppressAutoHyphens/>
      <w:overflowPunct/>
      <w:adjustRightInd/>
      <w:snapToGrid/>
      <w:spacing w:line="240" w:lineRule="atLeast"/>
      <w:ind w:left="2880"/>
      <w:jc w:val="left"/>
    </w:pPr>
    <w:rPr>
      <w:rFonts w:ascii="Arial" w:hAnsi="Arial" w:cs="Arial"/>
      <w:snapToGrid/>
      <w:sz w:val="24"/>
      <w:szCs w:val="24"/>
      <w:lang w:val="en-GB" w:eastAsia="en-US"/>
    </w:rPr>
  </w:style>
  <w:style w:type="paragraph" w:customStyle="1" w:styleId="1">
    <w:name w:val="текст 1"/>
    <w:basedOn w:val="Normal"/>
    <w:rsid w:val="00804A7C"/>
    <w:pPr>
      <w:tabs>
        <w:tab w:val="clear" w:pos="431"/>
        <w:tab w:val="left" w:pos="567"/>
        <w:tab w:val="left" w:pos="1134"/>
        <w:tab w:val="left" w:pos="1701"/>
        <w:tab w:val="left" w:pos="2268"/>
        <w:tab w:val="left" w:pos="6237"/>
      </w:tabs>
      <w:overflowPunct/>
      <w:adjustRightInd/>
      <w:snapToGrid/>
      <w:spacing w:line="288" w:lineRule="auto"/>
      <w:jc w:val="left"/>
    </w:pPr>
    <w:rPr>
      <w:snapToGrid/>
      <w:sz w:val="24"/>
      <w:lang w:val="ru-RU" w:eastAsia="en-US"/>
    </w:rPr>
  </w:style>
  <w:style w:type="paragraph" w:customStyle="1" w:styleId="2">
    <w:name w:val="текст 2"/>
    <w:basedOn w:val="Normal"/>
    <w:rsid w:val="00804A7C"/>
    <w:pPr>
      <w:tabs>
        <w:tab w:val="clear" w:pos="431"/>
        <w:tab w:val="left" w:pos="567"/>
        <w:tab w:val="left" w:pos="1134"/>
        <w:tab w:val="left" w:pos="1701"/>
        <w:tab w:val="left" w:pos="2268"/>
        <w:tab w:val="left" w:pos="6237"/>
      </w:tabs>
      <w:overflowPunct/>
      <w:adjustRightInd/>
      <w:snapToGrid/>
      <w:spacing w:line="288" w:lineRule="auto"/>
      <w:jc w:val="left"/>
    </w:pPr>
    <w:rPr>
      <w:snapToGrid/>
      <w:sz w:val="24"/>
      <w:lang w:val="ru-RU" w:eastAsia="en-US"/>
    </w:rPr>
  </w:style>
  <w:style w:type="paragraph" w:customStyle="1" w:styleId="a6">
    <w:name w:val="название"/>
    <w:basedOn w:val="Normal"/>
    <w:rsid w:val="00804A7C"/>
    <w:pPr>
      <w:widowControl w:val="0"/>
      <w:tabs>
        <w:tab w:val="clear" w:pos="431"/>
      </w:tabs>
      <w:overflowPunct/>
      <w:adjustRightInd/>
      <w:snapToGrid/>
      <w:spacing w:line="240" w:lineRule="auto"/>
      <w:jc w:val="left"/>
    </w:pPr>
    <w:rPr>
      <w:rFonts w:ascii="Courier" w:hAnsi="Courier"/>
      <w:sz w:val="24"/>
      <w:lang w:val="ru-RU" w:eastAsia="ru-RU"/>
    </w:rPr>
  </w:style>
  <w:style w:type="paragraph" w:customStyle="1" w:styleId="10">
    <w:name w:val="Заголовок 10"/>
    <w:basedOn w:val="Title"/>
    <w:rsid w:val="00804A7C"/>
    <w:pPr>
      <w:tabs>
        <w:tab w:val="clear" w:pos="431"/>
        <w:tab w:val="left" w:pos="567"/>
        <w:tab w:val="left" w:pos="1134"/>
        <w:tab w:val="left" w:pos="1701"/>
        <w:tab w:val="left" w:pos="2268"/>
        <w:tab w:val="left" w:pos="6237"/>
      </w:tabs>
      <w:overflowPunct/>
      <w:adjustRightInd/>
      <w:snapToGrid/>
      <w:spacing w:before="0" w:after="0" w:line="288" w:lineRule="auto"/>
      <w:outlineLvl w:val="9"/>
    </w:pPr>
    <w:rPr>
      <w:rFonts w:ascii="Times New Roman" w:hAnsi="Times New Roman" w:cs="Times New Roman"/>
      <w:bCs w:val="0"/>
      <w:snapToGrid/>
      <w:sz w:val="24"/>
      <w:szCs w:val="20"/>
      <w:lang w:val="ru-RU" w:eastAsia="en-US"/>
    </w:rPr>
  </w:style>
  <w:style w:type="paragraph" w:customStyle="1" w:styleId="11">
    <w:name w:val="Заголовок 11"/>
    <w:basedOn w:val="Subtitle"/>
    <w:rsid w:val="00804A7C"/>
    <w:pPr>
      <w:tabs>
        <w:tab w:val="left" w:pos="567"/>
        <w:tab w:val="left" w:pos="1134"/>
        <w:tab w:val="left" w:pos="1701"/>
        <w:tab w:val="left" w:pos="2268"/>
        <w:tab w:val="left" w:pos="6237"/>
      </w:tabs>
      <w:suppressAutoHyphens w:val="0"/>
      <w:spacing w:after="0" w:line="288" w:lineRule="auto"/>
      <w:outlineLvl w:val="9"/>
    </w:pPr>
    <w:rPr>
      <w:rFonts w:ascii="Times New Roman" w:hAnsi="Times New Roman" w:cs="Times New Roman"/>
      <w:szCs w:val="20"/>
      <w:u w:val="single"/>
      <w:lang w:val="ru-RU"/>
    </w:rPr>
  </w:style>
  <w:style w:type="paragraph" w:customStyle="1" w:styleId="12">
    <w:name w:val="Заголовок 12"/>
    <w:basedOn w:val="Normal"/>
    <w:rsid w:val="00804A7C"/>
    <w:pPr>
      <w:tabs>
        <w:tab w:val="clear" w:pos="431"/>
        <w:tab w:val="left" w:pos="567"/>
        <w:tab w:val="left" w:pos="1134"/>
        <w:tab w:val="left" w:pos="1701"/>
        <w:tab w:val="left" w:pos="2268"/>
        <w:tab w:val="left" w:pos="6237"/>
      </w:tabs>
      <w:overflowPunct/>
      <w:adjustRightInd/>
      <w:snapToGrid/>
      <w:spacing w:line="288" w:lineRule="auto"/>
      <w:jc w:val="center"/>
    </w:pPr>
    <w:rPr>
      <w:i/>
      <w:snapToGrid/>
      <w:sz w:val="24"/>
      <w:lang w:val="ru-RU" w:eastAsia="en-US"/>
    </w:rPr>
  </w:style>
  <w:style w:type="paragraph" w:customStyle="1" w:styleId="13">
    <w:name w:val="Заголовок 13"/>
    <w:basedOn w:val="Normal"/>
    <w:rsid w:val="00804A7C"/>
    <w:pPr>
      <w:tabs>
        <w:tab w:val="clear" w:pos="431"/>
        <w:tab w:val="left" w:pos="567"/>
        <w:tab w:val="left" w:pos="1134"/>
        <w:tab w:val="left" w:pos="1701"/>
        <w:tab w:val="left" w:pos="2268"/>
        <w:tab w:val="left" w:pos="6237"/>
      </w:tabs>
      <w:overflowPunct/>
      <w:adjustRightInd/>
      <w:snapToGrid/>
      <w:spacing w:line="288" w:lineRule="auto"/>
      <w:jc w:val="center"/>
    </w:pPr>
    <w:rPr>
      <w:b/>
      <w:i/>
      <w:snapToGrid/>
      <w:sz w:val="24"/>
      <w:lang w:val="ru-RU" w:eastAsia="en-US"/>
    </w:rPr>
  </w:style>
  <w:style w:type="paragraph" w:customStyle="1" w:styleId="14">
    <w:name w:val="Заголовок 14"/>
    <w:basedOn w:val="Normal"/>
    <w:rsid w:val="00804A7C"/>
    <w:pPr>
      <w:tabs>
        <w:tab w:val="clear" w:pos="431"/>
        <w:tab w:val="left" w:pos="567"/>
        <w:tab w:val="left" w:pos="1134"/>
        <w:tab w:val="left" w:pos="1701"/>
        <w:tab w:val="left" w:pos="2268"/>
        <w:tab w:val="left" w:pos="6237"/>
      </w:tabs>
      <w:overflowPunct/>
      <w:adjustRightInd/>
      <w:snapToGrid/>
      <w:spacing w:line="288" w:lineRule="auto"/>
      <w:jc w:val="center"/>
    </w:pPr>
    <w:rPr>
      <w:b/>
      <w:snapToGrid/>
      <w:sz w:val="24"/>
      <w:u w:val="single"/>
      <w:lang w:val="ru-RU" w:eastAsia="en-US"/>
    </w:rPr>
  </w:style>
  <w:style w:type="paragraph" w:customStyle="1" w:styleId="15">
    <w:name w:val="Заголовок 15"/>
    <w:basedOn w:val="Normal"/>
    <w:rsid w:val="00804A7C"/>
    <w:pPr>
      <w:tabs>
        <w:tab w:val="clear" w:pos="431"/>
        <w:tab w:val="left" w:pos="567"/>
        <w:tab w:val="left" w:pos="1134"/>
        <w:tab w:val="left" w:pos="1701"/>
        <w:tab w:val="left" w:pos="2268"/>
        <w:tab w:val="left" w:pos="6237"/>
      </w:tabs>
      <w:overflowPunct/>
      <w:adjustRightInd/>
      <w:snapToGrid/>
      <w:spacing w:line="288" w:lineRule="auto"/>
      <w:jc w:val="center"/>
    </w:pPr>
    <w:rPr>
      <w:i/>
      <w:snapToGrid/>
      <w:sz w:val="24"/>
      <w:u w:val="single"/>
      <w:lang w:val="ru-RU" w:eastAsia="en-US"/>
    </w:rPr>
  </w:style>
  <w:style w:type="paragraph" w:customStyle="1" w:styleId="16">
    <w:name w:val="Заголовок 16"/>
    <w:basedOn w:val="Normal"/>
    <w:rsid w:val="00804A7C"/>
    <w:pPr>
      <w:tabs>
        <w:tab w:val="clear" w:pos="431"/>
        <w:tab w:val="left" w:pos="567"/>
        <w:tab w:val="left" w:pos="1134"/>
        <w:tab w:val="left" w:pos="1701"/>
        <w:tab w:val="left" w:pos="2268"/>
        <w:tab w:val="left" w:pos="6237"/>
      </w:tabs>
      <w:overflowPunct/>
      <w:adjustRightInd/>
      <w:snapToGrid/>
      <w:spacing w:line="288" w:lineRule="auto"/>
      <w:jc w:val="center"/>
    </w:pPr>
    <w:rPr>
      <w:snapToGrid/>
      <w:sz w:val="24"/>
      <w:lang w:val="ru-RU" w:eastAsia="en-US"/>
    </w:rPr>
  </w:style>
  <w:style w:type="character" w:customStyle="1" w:styleId="postcolor1">
    <w:name w:val="postcolor1"/>
    <w:rsid w:val="00804A7C"/>
    <w:rPr>
      <w:rFonts w:ascii="Verdana" w:hAnsi="Verdana" w:hint="default"/>
      <w:sz w:val="18"/>
      <w:szCs w:val="18"/>
    </w:rPr>
  </w:style>
  <w:style w:type="paragraph" w:customStyle="1" w:styleId="BodyText21">
    <w:name w:val="Body Text 21"/>
    <w:basedOn w:val="Normal"/>
    <w:rsid w:val="00804A7C"/>
    <w:pPr>
      <w:tabs>
        <w:tab w:val="clear" w:pos="431"/>
      </w:tabs>
      <w:overflowPunct/>
      <w:adjustRightInd/>
      <w:snapToGrid/>
      <w:spacing w:line="240" w:lineRule="auto"/>
      <w:ind w:firstLine="851"/>
    </w:pPr>
    <w:rPr>
      <w:rFonts w:ascii="Arial" w:hAnsi="Arial"/>
      <w:snapToGrid/>
      <w:sz w:val="24"/>
      <w:lang w:val="ru-RU" w:eastAsia="ru-RU"/>
    </w:rPr>
  </w:style>
  <w:style w:type="paragraph" w:customStyle="1" w:styleId="a7">
    <w:name w:val="Îáû÷íûé"/>
    <w:rsid w:val="00804A7C"/>
    <w:pPr>
      <w:spacing w:line="360" w:lineRule="auto"/>
      <w:ind w:firstLine="720"/>
      <w:jc w:val="both"/>
    </w:pPr>
    <w:rPr>
      <w:sz w:val="28"/>
      <w:lang w:val="ru-RU" w:eastAsia="ru-RU"/>
    </w:rPr>
  </w:style>
  <w:style w:type="paragraph" w:customStyle="1" w:styleId="20">
    <w:name w:val="Îñíîâíîé òåêñò 2"/>
    <w:basedOn w:val="a7"/>
    <w:rsid w:val="00804A7C"/>
    <w:rPr>
      <w:b/>
    </w:rPr>
  </w:style>
  <w:style w:type="paragraph" w:customStyle="1" w:styleId="21">
    <w:name w:val="Îñíîâíîé òåêñò ñ îòñòóïîì 2"/>
    <w:basedOn w:val="a7"/>
    <w:rsid w:val="00804A7C"/>
    <w:pPr>
      <w:jc w:val="center"/>
    </w:pPr>
  </w:style>
  <w:style w:type="character" w:customStyle="1" w:styleId="a8">
    <w:name w:val="çíàê ñíîñêè"/>
    <w:rsid w:val="00804A7C"/>
    <w:rPr>
      <w:vertAlign w:val="superscript"/>
    </w:rPr>
  </w:style>
  <w:style w:type="paragraph" w:customStyle="1" w:styleId="ConsPlusNormal">
    <w:name w:val="ConsPlusNormal"/>
    <w:rsid w:val="00804A7C"/>
    <w:pPr>
      <w:widowControl w:val="0"/>
      <w:autoSpaceDE w:val="0"/>
      <w:autoSpaceDN w:val="0"/>
      <w:adjustRightInd w:val="0"/>
      <w:ind w:firstLine="720"/>
    </w:pPr>
    <w:rPr>
      <w:rFonts w:ascii="Arial" w:hAnsi="Arial" w:cs="Arial"/>
      <w:lang w:val="ru-RU" w:eastAsia="ru-RU"/>
    </w:rPr>
  </w:style>
  <w:style w:type="paragraph" w:customStyle="1" w:styleId="BodyTextIndent31">
    <w:name w:val="Body Text Indent 31"/>
    <w:basedOn w:val="Normal"/>
    <w:rsid w:val="00804A7C"/>
    <w:pPr>
      <w:tabs>
        <w:tab w:val="clear" w:pos="431"/>
      </w:tabs>
      <w:autoSpaceDE w:val="0"/>
      <w:autoSpaceDN w:val="0"/>
      <w:snapToGrid/>
      <w:spacing w:line="360" w:lineRule="auto"/>
      <w:ind w:firstLine="540"/>
    </w:pPr>
    <w:rPr>
      <w:snapToGrid/>
      <w:sz w:val="24"/>
      <w:lang w:val="ru-RU" w:eastAsia="ru-RU"/>
    </w:rPr>
  </w:style>
  <w:style w:type="paragraph" w:customStyle="1" w:styleId="ConsNormal">
    <w:name w:val="ConsNormal"/>
    <w:rsid w:val="00804A7C"/>
    <w:pPr>
      <w:ind w:firstLine="720"/>
    </w:pPr>
    <w:rPr>
      <w:rFonts w:ascii="Consultant" w:hAnsi="Consultant"/>
      <w:sz w:val="16"/>
      <w:lang w:val="ru-RU" w:eastAsia="ru-RU"/>
    </w:rPr>
  </w:style>
  <w:style w:type="paragraph" w:styleId="BalloonText">
    <w:name w:val="Balloon Text"/>
    <w:basedOn w:val="Normal"/>
    <w:semiHidden/>
    <w:rsid w:val="00804A7C"/>
    <w:pPr>
      <w:tabs>
        <w:tab w:val="clear" w:pos="431"/>
      </w:tabs>
      <w:overflowPunct/>
      <w:adjustRightInd/>
      <w:snapToGrid/>
      <w:spacing w:line="240" w:lineRule="auto"/>
      <w:jc w:val="left"/>
    </w:pPr>
    <w:rPr>
      <w:rFonts w:ascii="Tahoma" w:hAnsi="Tahoma" w:cs="Tahoma"/>
      <w:snapToGrid/>
      <w:sz w:val="16"/>
      <w:szCs w:val="16"/>
    </w:rPr>
  </w:style>
  <w:style w:type="paragraph" w:styleId="CommentSubject">
    <w:name w:val="annotation subject"/>
    <w:basedOn w:val="CommentText"/>
    <w:next w:val="CommentText"/>
    <w:semiHidden/>
    <w:rsid w:val="00804A7C"/>
    <w:pPr>
      <w:suppressAutoHyphens w:val="0"/>
      <w:spacing w:line="240" w:lineRule="auto"/>
    </w:pPr>
    <w:rPr>
      <w:b/>
      <w:bCs/>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SUN\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3</TotalTime>
  <Pages>1</Pages>
  <Words>7220</Words>
  <Characters>41156</Characters>
  <Application>Microsoft Office Word</Application>
  <DocSecurity>4</DocSecurity>
  <Lines>342</Lines>
  <Paragraphs>96</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48280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han</dc:creator>
  <cp:keywords/>
  <dc:description/>
  <cp:lastModifiedBy>DCM</cp:lastModifiedBy>
  <cp:revision>3</cp:revision>
  <cp:lastPrinted>2009-10-01T15:03:00Z</cp:lastPrinted>
  <dcterms:created xsi:type="dcterms:W3CDTF">2010-06-17T12:31:00Z</dcterms:created>
  <dcterms:modified xsi:type="dcterms:W3CDTF">2010-06-17T12:36:00Z</dcterms:modified>
</cp:coreProperties>
</file>