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1D1BDB12" w14:textId="77777777" w:rsidTr="003C5869">
        <w:trPr>
          <w:trHeight w:hRule="exact" w:val="851"/>
        </w:trPr>
        <w:tc>
          <w:tcPr>
            <w:tcW w:w="1276" w:type="dxa"/>
            <w:tcBorders>
              <w:bottom w:val="single" w:sz="4" w:space="0" w:color="auto"/>
            </w:tcBorders>
          </w:tcPr>
          <w:p w14:paraId="3C7896EC" w14:textId="77777777" w:rsidR="00B338A5" w:rsidRPr="00DB58B5" w:rsidRDefault="00B338A5" w:rsidP="00196637">
            <w:pPr>
              <w:pStyle w:val="HMG"/>
            </w:pPr>
          </w:p>
        </w:tc>
        <w:tc>
          <w:tcPr>
            <w:tcW w:w="2268" w:type="dxa"/>
            <w:tcBorders>
              <w:bottom w:val="single" w:sz="4" w:space="0" w:color="auto"/>
            </w:tcBorders>
            <w:vAlign w:val="bottom"/>
          </w:tcPr>
          <w:p w14:paraId="7942B259"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EC0FFA3" w14:textId="0E120953" w:rsidR="00B338A5" w:rsidRPr="00DB58B5" w:rsidRDefault="007C76F7" w:rsidP="007C76F7">
            <w:pPr>
              <w:jc w:val="right"/>
            </w:pPr>
            <w:r w:rsidRPr="007C76F7">
              <w:rPr>
                <w:sz w:val="40"/>
              </w:rPr>
              <w:t>CRPD</w:t>
            </w:r>
            <w:r>
              <w:t>/C/IDN/RQ/1</w:t>
            </w:r>
          </w:p>
        </w:tc>
      </w:tr>
      <w:tr w:rsidR="00B338A5" w:rsidRPr="00DB58B5" w14:paraId="0A61C455" w14:textId="77777777" w:rsidTr="003C5869">
        <w:trPr>
          <w:trHeight w:hRule="exact" w:val="2835"/>
        </w:trPr>
        <w:tc>
          <w:tcPr>
            <w:tcW w:w="1276" w:type="dxa"/>
            <w:tcBorders>
              <w:top w:val="single" w:sz="4" w:space="0" w:color="auto"/>
              <w:bottom w:val="single" w:sz="12" w:space="0" w:color="auto"/>
            </w:tcBorders>
          </w:tcPr>
          <w:p w14:paraId="50B0069F" w14:textId="77777777" w:rsidR="00B338A5" w:rsidRPr="00DB58B5" w:rsidRDefault="00B338A5" w:rsidP="003C5869">
            <w:pPr>
              <w:spacing w:before="120"/>
              <w:jc w:val="center"/>
            </w:pPr>
            <w:r>
              <w:rPr>
                <w:noProof/>
                <w:lang w:eastAsia="fr-CH"/>
              </w:rPr>
              <w:drawing>
                <wp:inline distT="0" distB="0" distL="0" distR="0" wp14:anchorId="7B3599EE" wp14:editId="525F3FA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FAEDBD"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D4D5E31" w14:textId="1DFD330F" w:rsidR="00B338A5" w:rsidRDefault="007C76F7" w:rsidP="003C5869">
            <w:pPr>
              <w:spacing w:before="240"/>
            </w:pPr>
            <w:proofErr w:type="spellStart"/>
            <w:r>
              <w:t>Distr</w:t>
            </w:r>
            <w:proofErr w:type="spellEnd"/>
            <w:r w:rsidR="00123312" w:rsidRPr="00123312">
              <w:t>.</w:t>
            </w:r>
            <w:r>
              <w:t xml:space="preserve"> générale</w:t>
            </w:r>
          </w:p>
          <w:p w14:paraId="22A587E5" w14:textId="77777777" w:rsidR="007C76F7" w:rsidRDefault="007C76F7" w:rsidP="007C76F7">
            <w:pPr>
              <w:spacing w:line="240" w:lineRule="exact"/>
            </w:pPr>
            <w:r>
              <w:t>16 mai 2022</w:t>
            </w:r>
          </w:p>
          <w:p w14:paraId="03DD705A" w14:textId="77777777" w:rsidR="007C76F7" w:rsidRDefault="007C76F7" w:rsidP="007C76F7">
            <w:pPr>
              <w:spacing w:line="240" w:lineRule="exact"/>
            </w:pPr>
            <w:r>
              <w:t>Français</w:t>
            </w:r>
          </w:p>
          <w:p w14:paraId="37460249" w14:textId="77777777" w:rsidR="007C76F7" w:rsidRDefault="007C76F7" w:rsidP="007C76F7">
            <w:pPr>
              <w:spacing w:line="240" w:lineRule="exact"/>
            </w:pPr>
            <w:r>
              <w:t>Original : anglais</w:t>
            </w:r>
          </w:p>
          <w:p w14:paraId="347F1552" w14:textId="63E998CC" w:rsidR="008975A2" w:rsidRPr="00DB58B5" w:rsidRDefault="008975A2" w:rsidP="007C76F7">
            <w:pPr>
              <w:spacing w:line="240" w:lineRule="exact"/>
            </w:pPr>
            <w:r>
              <w:t>Anglais, espagnol et français seulement</w:t>
            </w:r>
          </w:p>
        </w:tc>
      </w:tr>
    </w:tbl>
    <w:p w14:paraId="63B5A6AD" w14:textId="77777777" w:rsidR="00275896" w:rsidRDefault="00275896" w:rsidP="00275896">
      <w:pPr>
        <w:spacing w:before="120"/>
        <w:rPr>
          <w:b/>
          <w:sz w:val="24"/>
          <w:szCs w:val="24"/>
        </w:rPr>
      </w:pPr>
      <w:r w:rsidRPr="004407B7">
        <w:rPr>
          <w:b/>
          <w:sz w:val="24"/>
          <w:szCs w:val="24"/>
        </w:rPr>
        <w:t>Comité des droits des personnes handicapées</w:t>
      </w:r>
    </w:p>
    <w:p w14:paraId="280F0BEC" w14:textId="77777777" w:rsidR="0097316A" w:rsidRPr="005B775F" w:rsidRDefault="0097316A" w:rsidP="0097316A">
      <w:pPr>
        <w:rPr>
          <w:b/>
          <w:bCs/>
          <w:lang w:val="fr-FR"/>
        </w:rPr>
      </w:pPr>
      <w:r w:rsidRPr="005B775F">
        <w:rPr>
          <w:b/>
          <w:bCs/>
          <w:lang w:val="fr-FR"/>
        </w:rPr>
        <w:t>Vingt-</w:t>
      </w:r>
      <w:r>
        <w:rPr>
          <w:b/>
          <w:bCs/>
          <w:lang w:val="fr-FR"/>
        </w:rPr>
        <w:t>sept</w:t>
      </w:r>
      <w:r w:rsidRPr="005B775F">
        <w:rPr>
          <w:b/>
          <w:bCs/>
          <w:lang w:val="fr-FR"/>
        </w:rPr>
        <w:t>ième session</w:t>
      </w:r>
    </w:p>
    <w:p w14:paraId="64491408" w14:textId="77777777" w:rsidR="0097316A" w:rsidRPr="005B775F" w:rsidRDefault="0097316A" w:rsidP="0097316A">
      <w:pPr>
        <w:rPr>
          <w:lang w:val="fr-FR"/>
        </w:rPr>
      </w:pPr>
      <w:r w:rsidRPr="005B775F">
        <w:rPr>
          <w:lang w:val="fr-FR"/>
        </w:rPr>
        <w:t>15 août-9 septembre 2022</w:t>
      </w:r>
    </w:p>
    <w:p w14:paraId="227B3DB3" w14:textId="78E294A0" w:rsidR="0097316A" w:rsidRPr="005B775F" w:rsidRDefault="0097316A" w:rsidP="0097316A">
      <w:pPr>
        <w:rPr>
          <w:b/>
          <w:bCs/>
          <w:lang w:val="fr-FR"/>
        </w:rPr>
      </w:pPr>
      <w:r w:rsidRPr="005B775F">
        <w:rPr>
          <w:b/>
          <w:bCs/>
          <w:lang w:val="fr-FR"/>
        </w:rPr>
        <w:t>Examen des rapports soumis par les États parties</w:t>
      </w:r>
      <w:r w:rsidR="00196637">
        <w:rPr>
          <w:b/>
          <w:bCs/>
          <w:lang w:val="fr-FR"/>
        </w:rPr>
        <w:t xml:space="preserve"> </w:t>
      </w:r>
      <w:r w:rsidR="00196637">
        <w:rPr>
          <w:b/>
          <w:bCs/>
          <w:lang w:val="fr-FR"/>
        </w:rPr>
        <w:br/>
      </w:r>
      <w:r w:rsidRPr="005B775F">
        <w:rPr>
          <w:b/>
          <w:bCs/>
          <w:lang w:val="fr-FR"/>
        </w:rPr>
        <w:t>en application de l</w:t>
      </w:r>
      <w:r w:rsidR="00F85E28">
        <w:rPr>
          <w:b/>
          <w:bCs/>
          <w:lang w:val="fr-FR"/>
        </w:rPr>
        <w:t>’</w:t>
      </w:r>
      <w:r w:rsidRPr="005B775F">
        <w:rPr>
          <w:b/>
          <w:bCs/>
          <w:lang w:val="fr-FR"/>
        </w:rPr>
        <w:t>article 35 de la Convention</w:t>
      </w:r>
    </w:p>
    <w:p w14:paraId="7683048B" w14:textId="5180721F" w:rsidR="00FD4515" w:rsidRDefault="0097316A" w:rsidP="00FD4515">
      <w:pPr>
        <w:pStyle w:val="HMG"/>
        <w:rPr>
          <w:lang w:val="fr-FR"/>
        </w:rPr>
      </w:pPr>
      <w:r w:rsidRPr="005B775F">
        <w:rPr>
          <w:lang w:val="fr-FR"/>
        </w:rPr>
        <w:tab/>
      </w:r>
      <w:r w:rsidRPr="005B775F">
        <w:rPr>
          <w:lang w:val="fr-FR"/>
        </w:rPr>
        <w:tab/>
      </w:r>
      <w:r w:rsidRPr="00196637">
        <w:t>Réponses</w:t>
      </w:r>
      <w:r w:rsidRPr="005B775F">
        <w:rPr>
          <w:lang w:val="fr-FR"/>
        </w:rPr>
        <w:t xml:space="preserve"> de l</w:t>
      </w:r>
      <w:r w:rsidR="00F85E28">
        <w:rPr>
          <w:lang w:val="fr-FR"/>
        </w:rPr>
        <w:t>’</w:t>
      </w:r>
      <w:r w:rsidRPr="005B775F">
        <w:rPr>
          <w:lang w:val="fr-FR"/>
        </w:rPr>
        <w:t>Indonésie à la liste de points concernant son rapport initial</w:t>
      </w:r>
      <w:r w:rsidR="00FD4515" w:rsidRPr="00FD4515">
        <w:rPr>
          <w:rStyle w:val="Appelnotedebasdep"/>
          <w:b w:val="0"/>
          <w:bCs/>
          <w:sz w:val="20"/>
          <w:vertAlign w:val="baseline"/>
        </w:rPr>
        <w:footnoteReference w:customMarkFollows="1" w:id="2"/>
        <w:t>*</w:t>
      </w:r>
    </w:p>
    <w:p w14:paraId="694B2C9A" w14:textId="3D741B85" w:rsidR="0097316A" w:rsidRPr="000E71B3" w:rsidRDefault="00FD4515" w:rsidP="00FD4515">
      <w:pPr>
        <w:pStyle w:val="SingleTxtG"/>
        <w:jc w:val="right"/>
        <w:rPr>
          <w:lang w:val="fr-FR"/>
        </w:rPr>
      </w:pPr>
      <w:r>
        <w:rPr>
          <w:lang w:val="fr-FR"/>
        </w:rPr>
        <w:t>[</w:t>
      </w:r>
      <w:r w:rsidR="0097316A">
        <w:rPr>
          <w:lang w:val="fr-FR"/>
        </w:rPr>
        <w:t>Date de réception : 28 janvier 2021]</w:t>
      </w:r>
    </w:p>
    <w:p w14:paraId="03FAF361" w14:textId="77777777" w:rsidR="0097316A" w:rsidRPr="000E71B3" w:rsidRDefault="0097316A" w:rsidP="0097316A">
      <w:pPr>
        <w:pStyle w:val="SingleTxtG"/>
        <w:rPr>
          <w:lang w:val="fr-FR"/>
        </w:rPr>
      </w:pPr>
      <w:r w:rsidRPr="000E71B3">
        <w:rPr>
          <w:lang w:val="fr-FR"/>
        </w:rPr>
        <w:br w:type="page"/>
      </w:r>
    </w:p>
    <w:p w14:paraId="4D578523" w14:textId="236C5B12" w:rsidR="0097316A" w:rsidRPr="000E71B3" w:rsidRDefault="0097316A" w:rsidP="005250B4">
      <w:pPr>
        <w:pStyle w:val="SingleTxtG"/>
        <w:rPr>
          <w:lang w:val="fr-FR"/>
        </w:rPr>
      </w:pPr>
      <w:r>
        <w:rPr>
          <w:lang w:val="fr-FR"/>
        </w:rPr>
        <w:lastRenderedPageBreak/>
        <w:t>1</w:t>
      </w:r>
      <w:r w:rsidR="00123312" w:rsidRPr="00123312">
        <w:rPr>
          <w:lang w:val="fr-FR"/>
        </w:rPr>
        <w:t>.</w:t>
      </w:r>
      <w:r>
        <w:rPr>
          <w:lang w:val="fr-FR"/>
        </w:rPr>
        <w:tab/>
        <w:t>L</w:t>
      </w:r>
      <w:r w:rsidRPr="008A1D50">
        <w:rPr>
          <w:lang w:val="fr-FR"/>
        </w:rPr>
        <w:t>e</w:t>
      </w:r>
      <w:r>
        <w:rPr>
          <w:lang w:val="fr-FR"/>
        </w:rPr>
        <w:t xml:space="preserve"> présent</w:t>
      </w:r>
      <w:r w:rsidRPr="008A1D50">
        <w:rPr>
          <w:lang w:val="fr-FR"/>
        </w:rPr>
        <w:t xml:space="preserve"> document </w:t>
      </w:r>
      <w:r>
        <w:rPr>
          <w:lang w:val="fr-FR"/>
        </w:rPr>
        <w:t>fait suite</w:t>
      </w:r>
      <w:r w:rsidRPr="008A1D50">
        <w:rPr>
          <w:lang w:val="fr-FR"/>
        </w:rPr>
        <w:t xml:space="preserve"> à la liste de points concernant le rapport initial de la République d</w:t>
      </w:r>
      <w:r w:rsidR="00F85E28">
        <w:rPr>
          <w:lang w:val="fr-FR"/>
        </w:rPr>
        <w:t>’</w:t>
      </w:r>
      <w:r w:rsidRPr="008A1D50">
        <w:rPr>
          <w:lang w:val="fr-FR"/>
        </w:rPr>
        <w:t>Indonésie (CRPD/C/IDN/Q/1)</w:t>
      </w:r>
      <w:r>
        <w:rPr>
          <w:lang w:val="fr-FR"/>
        </w:rPr>
        <w:t>,</w:t>
      </w:r>
      <w:r w:rsidRPr="008A1D50">
        <w:rPr>
          <w:lang w:val="fr-FR"/>
        </w:rPr>
        <w:t xml:space="preserve"> qu</w:t>
      </w:r>
      <w:r>
        <w:rPr>
          <w:lang w:val="fr-FR"/>
        </w:rPr>
        <w:t>e le</w:t>
      </w:r>
      <w:r w:rsidRPr="008A1D50">
        <w:rPr>
          <w:lang w:val="fr-FR"/>
        </w:rPr>
        <w:t xml:space="preserve"> Comité des droits des personnes handicapées </w:t>
      </w:r>
      <w:r>
        <w:rPr>
          <w:lang w:val="fr-FR"/>
        </w:rPr>
        <w:t xml:space="preserve">examinera </w:t>
      </w:r>
      <w:r w:rsidRPr="005B775F">
        <w:rPr>
          <w:lang w:val="fr-FR"/>
        </w:rPr>
        <w:t>à sa vingt-cinquième session</w:t>
      </w:r>
      <w:r>
        <w:rPr>
          <w:lang w:val="fr-FR"/>
        </w:rPr>
        <w:t>, en</w:t>
      </w:r>
      <w:r w:rsidRPr="005B775F">
        <w:rPr>
          <w:lang w:val="fr-FR"/>
        </w:rPr>
        <w:t xml:space="preserve"> 2021</w:t>
      </w:r>
      <w:r w:rsidR="00123312" w:rsidRPr="00123312">
        <w:rPr>
          <w:lang w:val="fr-FR"/>
        </w:rPr>
        <w:t>.</w:t>
      </w:r>
    </w:p>
    <w:p w14:paraId="319B72B2" w14:textId="7B62FB84" w:rsidR="0097316A" w:rsidRPr="000E71B3" w:rsidRDefault="0097316A" w:rsidP="005250B4">
      <w:pPr>
        <w:pStyle w:val="SingleTxtG"/>
        <w:rPr>
          <w:lang w:val="fr-FR"/>
        </w:rPr>
      </w:pPr>
      <w:r>
        <w:rPr>
          <w:lang w:val="fr-FR"/>
        </w:rPr>
        <w:t>2</w:t>
      </w:r>
      <w:r w:rsidR="00123312" w:rsidRPr="00123312">
        <w:rPr>
          <w:lang w:val="fr-FR"/>
        </w:rPr>
        <w:t>.</w:t>
      </w:r>
      <w:r>
        <w:rPr>
          <w:lang w:val="fr-FR"/>
        </w:rPr>
        <w:tab/>
        <w:t xml:space="preserve">Le présent document </w:t>
      </w:r>
      <w:r w:rsidRPr="00123312">
        <w:rPr>
          <w:lang w:val="fr-FR"/>
        </w:rPr>
        <w:t>a été établi avec la collaboration étroite du Ministère des affaires étrangères et du Ministère de la justice et des droits de l</w:t>
      </w:r>
      <w:r w:rsidR="00F85E28">
        <w:rPr>
          <w:lang w:val="fr-FR"/>
        </w:rPr>
        <w:t>’</w:t>
      </w:r>
      <w:r w:rsidRPr="00123312">
        <w:rPr>
          <w:lang w:val="fr-FR"/>
        </w:rPr>
        <w:t>homme et, en raison de la pandémie de maladie à coronavirus (COVID-19), est</w:t>
      </w:r>
      <w:r>
        <w:rPr>
          <w:lang w:val="fr-FR"/>
        </w:rPr>
        <w:t xml:space="preserve"> le fruit de consultations virtuelles coordonnées par le Ministère des affaires sociales</w:t>
      </w:r>
      <w:r w:rsidR="00123312" w:rsidRPr="00123312">
        <w:rPr>
          <w:lang w:val="fr-FR"/>
        </w:rPr>
        <w:t>.</w:t>
      </w:r>
      <w:r>
        <w:rPr>
          <w:lang w:val="fr-FR"/>
        </w:rPr>
        <w:t xml:space="preserve"> Ces consultations ont réuni les ministères et organismes concernés afin d</w:t>
      </w:r>
      <w:r w:rsidR="00F85E28">
        <w:rPr>
          <w:lang w:val="fr-FR"/>
        </w:rPr>
        <w:t>’</w:t>
      </w:r>
      <w:r>
        <w:rPr>
          <w:lang w:val="fr-FR"/>
        </w:rPr>
        <w:t>obtenir des informations sur la mise en œuvre de la Convention</w:t>
      </w:r>
      <w:r w:rsidR="00123312" w:rsidRPr="00123312">
        <w:rPr>
          <w:lang w:val="fr-FR"/>
        </w:rPr>
        <w:t>.</w:t>
      </w:r>
    </w:p>
    <w:p w14:paraId="338BEE7B" w14:textId="004D5C9B" w:rsidR="0097316A" w:rsidRPr="000E71B3" w:rsidRDefault="0097316A" w:rsidP="00196637">
      <w:pPr>
        <w:pStyle w:val="HChG"/>
        <w:rPr>
          <w:lang w:val="fr-FR"/>
        </w:rPr>
      </w:pPr>
      <w:r>
        <w:rPr>
          <w:lang w:val="fr-FR"/>
        </w:rPr>
        <w:tab/>
        <w:t>I</w:t>
      </w:r>
      <w:r w:rsidR="00123312" w:rsidRPr="00123312">
        <w:rPr>
          <w:lang w:val="fr-FR"/>
        </w:rPr>
        <w:t>.</w:t>
      </w:r>
      <w:r>
        <w:rPr>
          <w:lang w:val="fr-FR"/>
        </w:rPr>
        <w:tab/>
        <w:t>Objet et obligations générales (art</w:t>
      </w:r>
      <w:r w:rsidR="00123312" w:rsidRPr="00123312">
        <w:rPr>
          <w:lang w:val="fr-FR"/>
        </w:rPr>
        <w:t>.</w:t>
      </w:r>
      <w:r>
        <w:rPr>
          <w:lang w:val="fr-FR"/>
        </w:rPr>
        <w:t xml:space="preserve"> 1</w:t>
      </w:r>
      <w:r w:rsidRPr="005250B4">
        <w:rPr>
          <w:vertAlign w:val="superscript"/>
          <w:lang w:val="fr-FR"/>
        </w:rPr>
        <w:t>er</w:t>
      </w:r>
      <w:r>
        <w:rPr>
          <w:lang w:val="fr-FR"/>
        </w:rPr>
        <w:t xml:space="preserve"> à 4)</w:t>
      </w:r>
    </w:p>
    <w:p w14:paraId="1A48BA08" w14:textId="77777777" w:rsidR="0097316A" w:rsidRPr="000E71B3" w:rsidRDefault="0097316A" w:rsidP="0097316A">
      <w:pPr>
        <w:pStyle w:val="H23G"/>
        <w:rPr>
          <w:lang w:val="fr-FR"/>
        </w:rPr>
      </w:pPr>
      <w:r>
        <w:rPr>
          <w:lang w:val="fr-FR"/>
        </w:rPr>
        <w:tab/>
      </w:r>
      <w:r>
        <w:rPr>
          <w:lang w:val="fr-FR"/>
        </w:rPr>
        <w:tab/>
      </w:r>
      <w:r>
        <w:rPr>
          <w:bCs/>
          <w:lang w:val="fr-FR"/>
        </w:rPr>
        <w:t>Réponse à la question 1 de la liste de points (CRPD/C/IDN/Q/1)</w:t>
      </w:r>
      <w:bookmarkStart w:id="0" w:name="_Hlk102117936"/>
      <w:bookmarkEnd w:id="0"/>
    </w:p>
    <w:p w14:paraId="7315741C" w14:textId="7C970FBF" w:rsidR="0097316A" w:rsidRPr="0084163C" w:rsidRDefault="0097316A" w:rsidP="0097316A">
      <w:pPr>
        <w:pStyle w:val="SingleTxtG"/>
        <w:rPr>
          <w:lang w:val="fr-FR"/>
        </w:rPr>
      </w:pPr>
      <w:r>
        <w:rPr>
          <w:lang w:val="fr-FR"/>
        </w:rPr>
        <w:t>3</w:t>
      </w:r>
      <w:r w:rsidR="00123312" w:rsidRPr="00123312">
        <w:rPr>
          <w:lang w:val="fr-FR"/>
        </w:rPr>
        <w:t>.</w:t>
      </w:r>
      <w:r>
        <w:rPr>
          <w:lang w:val="fr-FR"/>
        </w:rPr>
        <w:tab/>
        <w:t>La loi </w:t>
      </w:r>
      <w:r w:rsidRPr="0097316A">
        <w:rPr>
          <w:rFonts w:eastAsia="MS Mincho"/>
          <w:lang w:val="fr-FR"/>
        </w:rPr>
        <w:t>n</w:t>
      </w:r>
      <w:r w:rsidRPr="0097316A">
        <w:rPr>
          <w:rFonts w:eastAsia="MS Mincho"/>
          <w:vertAlign w:val="superscript"/>
          <w:lang w:val="fr-FR"/>
        </w:rPr>
        <w:t>o</w:t>
      </w:r>
      <w:r>
        <w:rPr>
          <w:lang w:val="fr-FR"/>
        </w:rPr>
        <w:t> 8/2016 relative aux personnes handicapées s</w:t>
      </w:r>
      <w:r w:rsidR="00F85E28">
        <w:rPr>
          <w:lang w:val="fr-FR"/>
        </w:rPr>
        <w:t>’</w:t>
      </w:r>
      <w:r>
        <w:rPr>
          <w:lang w:val="fr-FR"/>
        </w:rPr>
        <w:t>inscrit dans le cadre des efforts déployés par le Gouvernement indonésien pour respecter, protéger et réaliser les droits des personnes handicapées</w:t>
      </w:r>
      <w:r w:rsidR="00123312" w:rsidRPr="00123312">
        <w:rPr>
          <w:lang w:val="fr-FR"/>
        </w:rPr>
        <w:t>.</w:t>
      </w:r>
      <w:r>
        <w:rPr>
          <w:lang w:val="fr-FR"/>
        </w:rPr>
        <w:t xml:space="preserve"> En outre, elle sert aujourd</w:t>
      </w:r>
      <w:r w:rsidR="00F85E28">
        <w:rPr>
          <w:lang w:val="fr-FR"/>
        </w:rPr>
        <w:t>’</w:t>
      </w:r>
      <w:r>
        <w:rPr>
          <w:lang w:val="fr-FR"/>
        </w:rPr>
        <w:t>hui de socle à l</w:t>
      </w:r>
      <w:r w:rsidR="00F85E28">
        <w:rPr>
          <w:lang w:val="fr-FR"/>
        </w:rPr>
        <w:t>’</w:t>
      </w:r>
      <w:r>
        <w:rPr>
          <w:lang w:val="fr-FR"/>
        </w:rPr>
        <w:t>ensemble des cadres juridiques de référence relatifs aux personnes handicapées</w:t>
      </w:r>
      <w:r w:rsidR="00123312" w:rsidRPr="00123312">
        <w:rPr>
          <w:lang w:val="fr-FR"/>
        </w:rPr>
        <w:t>.</w:t>
      </w:r>
      <w:r>
        <w:rPr>
          <w:lang w:val="fr-FR"/>
        </w:rPr>
        <w:t xml:space="preserve"> C</w:t>
      </w:r>
      <w:r w:rsidR="00F85E28">
        <w:rPr>
          <w:lang w:val="fr-FR"/>
        </w:rPr>
        <w:t>’</w:t>
      </w:r>
      <w:r>
        <w:rPr>
          <w:lang w:val="fr-FR"/>
        </w:rPr>
        <w:t>est dorénavant sur l</w:t>
      </w:r>
      <w:r w:rsidR="00F85E28">
        <w:rPr>
          <w:lang w:val="fr-FR"/>
        </w:rPr>
        <w:t>’</w:t>
      </w:r>
      <w:r>
        <w:rPr>
          <w:lang w:val="fr-FR"/>
        </w:rPr>
        <w:t xml:space="preserve">article 148 de ladite loi </w:t>
      </w:r>
      <w:r w:rsidR="009477BC">
        <w:rPr>
          <w:lang w:val="fr-FR"/>
        </w:rPr>
        <w:t xml:space="preserve">que </w:t>
      </w:r>
      <w:r>
        <w:rPr>
          <w:lang w:val="fr-FR"/>
        </w:rPr>
        <w:t>se fonde l</w:t>
      </w:r>
      <w:r w:rsidR="00F85E28">
        <w:rPr>
          <w:lang w:val="fr-FR"/>
        </w:rPr>
        <w:t>’</w:t>
      </w:r>
      <w:r>
        <w:rPr>
          <w:lang w:val="fr-FR"/>
        </w:rPr>
        <w:t xml:space="preserve">interprétation juridique de lois antérieures, dont la loi sur la protection sociale qui décrit les personnes handicapées comme un « problème de protection sociale », emploie des termes stigmatisants tels que </w:t>
      </w:r>
      <w:r w:rsidRPr="00093DF8">
        <w:rPr>
          <w:lang w:val="fr-FR"/>
        </w:rPr>
        <w:t>«</w:t>
      </w:r>
      <w:r>
        <w:rPr>
          <w:lang w:val="fr-FR"/>
        </w:rPr>
        <w:t> </w:t>
      </w:r>
      <w:proofErr w:type="spellStart"/>
      <w:r w:rsidRPr="0084163C">
        <w:rPr>
          <w:bCs/>
          <w:i/>
          <w:lang w:val="fr-FR"/>
        </w:rPr>
        <w:t>cacat</w:t>
      </w:r>
      <w:proofErr w:type="spellEnd"/>
      <w:r w:rsidRPr="0084163C">
        <w:rPr>
          <w:bCs/>
          <w:lang w:val="fr-FR"/>
        </w:rPr>
        <w:t> </w:t>
      </w:r>
      <w:r w:rsidRPr="00093DF8">
        <w:rPr>
          <w:bCs/>
          <w:lang w:val="fr-FR"/>
        </w:rPr>
        <w:t xml:space="preserve">» </w:t>
      </w:r>
      <w:r>
        <w:rPr>
          <w:bCs/>
          <w:lang w:val="fr-FR"/>
        </w:rPr>
        <w:t>(mentalement handicapé)</w:t>
      </w:r>
      <w:r w:rsidRPr="0084163C">
        <w:rPr>
          <w:lang w:val="fr-FR"/>
        </w:rPr>
        <w:t xml:space="preserve">, et appelle encore les personnes </w:t>
      </w:r>
      <w:r>
        <w:rPr>
          <w:lang w:val="fr-FR"/>
        </w:rPr>
        <w:t xml:space="preserve">en situation de </w:t>
      </w:r>
      <w:r w:rsidRPr="0084163C">
        <w:rPr>
          <w:lang w:val="fr-FR"/>
        </w:rPr>
        <w:t>handicap « </w:t>
      </w:r>
      <w:proofErr w:type="spellStart"/>
      <w:r w:rsidRPr="0084163C">
        <w:rPr>
          <w:bCs/>
          <w:i/>
          <w:lang w:val="fr-FR"/>
        </w:rPr>
        <w:t>penyandang</w:t>
      </w:r>
      <w:proofErr w:type="spellEnd"/>
      <w:r w:rsidRPr="0084163C">
        <w:rPr>
          <w:bCs/>
          <w:i/>
          <w:lang w:val="fr-FR"/>
        </w:rPr>
        <w:t xml:space="preserve"> </w:t>
      </w:r>
      <w:proofErr w:type="spellStart"/>
      <w:r w:rsidRPr="0084163C">
        <w:rPr>
          <w:bCs/>
          <w:i/>
          <w:lang w:val="fr-FR"/>
        </w:rPr>
        <w:t>cac</w:t>
      </w:r>
      <w:r w:rsidRPr="0084163C">
        <w:rPr>
          <w:i/>
          <w:lang w:val="fr-FR"/>
        </w:rPr>
        <w:t>at</w:t>
      </w:r>
      <w:proofErr w:type="spellEnd"/>
      <w:r w:rsidRPr="0084163C">
        <w:rPr>
          <w:lang w:val="fr-FR"/>
        </w:rPr>
        <w:t> »</w:t>
      </w:r>
      <w:r>
        <w:rPr>
          <w:lang w:val="fr-FR"/>
        </w:rPr>
        <w:t xml:space="preserve"> (handicapés)</w:t>
      </w:r>
      <w:r w:rsidR="00123312" w:rsidRPr="00123312">
        <w:rPr>
          <w:lang w:val="fr-FR"/>
        </w:rPr>
        <w:t>.</w:t>
      </w:r>
    </w:p>
    <w:p w14:paraId="191440A6" w14:textId="2857CB92" w:rsidR="0097316A" w:rsidRPr="000E71B3" w:rsidRDefault="0097316A" w:rsidP="0097316A">
      <w:pPr>
        <w:pStyle w:val="SingleTxtG"/>
        <w:rPr>
          <w:lang w:val="fr-FR"/>
        </w:rPr>
      </w:pPr>
      <w:r>
        <w:rPr>
          <w:lang w:val="fr-FR"/>
        </w:rPr>
        <w:t>4</w:t>
      </w:r>
      <w:r w:rsidR="00123312" w:rsidRPr="00123312">
        <w:rPr>
          <w:lang w:val="fr-FR"/>
        </w:rPr>
        <w:t>.</w:t>
      </w:r>
      <w:r>
        <w:rPr>
          <w:lang w:val="fr-FR"/>
        </w:rPr>
        <w:tab/>
        <w:t>La promulgation de la loi</w:t>
      </w:r>
      <w:r w:rsidR="009477BC">
        <w:rPr>
          <w:lang w:val="fr-FR"/>
        </w:rPr>
        <w:t xml:space="preserve"> </w:t>
      </w:r>
      <w:r w:rsidRPr="0097316A">
        <w:rPr>
          <w:rFonts w:eastAsia="MS Mincho"/>
          <w:lang w:val="fr-FR"/>
        </w:rPr>
        <w:t>n</w:t>
      </w:r>
      <w:r w:rsidRPr="0097316A">
        <w:rPr>
          <w:rFonts w:eastAsia="MS Mincho"/>
          <w:vertAlign w:val="superscript"/>
          <w:lang w:val="fr-FR"/>
        </w:rPr>
        <w:t>o</w:t>
      </w:r>
      <w:r>
        <w:rPr>
          <w:lang w:val="fr-FR"/>
        </w:rPr>
        <w:t> 8/2016 relative aux personnes handicapées, le 15 avril 2016, a porté abrogation de la loi</w:t>
      </w:r>
      <w:r w:rsidR="009477BC">
        <w:rPr>
          <w:lang w:val="fr-FR"/>
        </w:rPr>
        <w:t xml:space="preserve"> </w:t>
      </w:r>
      <w:r w:rsidRPr="0097316A">
        <w:rPr>
          <w:rFonts w:eastAsia="MS Mincho"/>
          <w:lang w:val="fr-FR"/>
        </w:rPr>
        <w:t>n</w:t>
      </w:r>
      <w:r w:rsidRPr="0097316A">
        <w:rPr>
          <w:rFonts w:eastAsia="MS Mincho"/>
          <w:vertAlign w:val="superscript"/>
          <w:lang w:val="fr-FR"/>
        </w:rPr>
        <w:t>o</w:t>
      </w:r>
      <w:r>
        <w:rPr>
          <w:lang w:val="fr-FR"/>
        </w:rPr>
        <w:t> 4/1997 relative aux personnes handicapées, qui a été déclarée caduque</w:t>
      </w:r>
      <w:r w:rsidR="00123312" w:rsidRPr="00123312">
        <w:rPr>
          <w:lang w:val="fr-FR"/>
        </w:rPr>
        <w:t>.</w:t>
      </w:r>
    </w:p>
    <w:p w14:paraId="3900D821" w14:textId="0C58E1EA" w:rsidR="0097316A" w:rsidRPr="000E71B3" w:rsidRDefault="0097316A" w:rsidP="0097316A">
      <w:pPr>
        <w:pStyle w:val="SingleTxtG"/>
        <w:rPr>
          <w:lang w:val="fr-FR"/>
        </w:rPr>
      </w:pPr>
      <w:r>
        <w:rPr>
          <w:lang w:val="fr-FR"/>
        </w:rPr>
        <w:t>5</w:t>
      </w:r>
      <w:r w:rsidR="00123312" w:rsidRPr="00123312">
        <w:rPr>
          <w:lang w:val="fr-FR"/>
        </w:rPr>
        <w:t>.</w:t>
      </w:r>
      <w:r>
        <w:rPr>
          <w:lang w:val="fr-FR"/>
        </w:rPr>
        <w:tab/>
        <w:t>Des règlements subsidiaires, que voici, ont été élaborés pour appuyer la mise en œuvre de la loi sur les personnes handicapées :</w:t>
      </w:r>
    </w:p>
    <w:p w14:paraId="707029D3" w14:textId="63C9163B" w:rsidR="0097316A" w:rsidRPr="000E71B3" w:rsidRDefault="0097316A" w:rsidP="0097316A">
      <w:pPr>
        <w:pStyle w:val="SingleTxtG"/>
        <w:rPr>
          <w:lang w:val="fr-FR"/>
        </w:rPr>
      </w:pPr>
      <w:r>
        <w:rPr>
          <w:lang w:val="fr-FR"/>
        </w:rPr>
        <w:tab/>
      </w:r>
      <w:r>
        <w:rPr>
          <w:lang w:val="fr-FR"/>
        </w:rPr>
        <w:t>a)</w:t>
      </w:r>
      <w:r>
        <w:rPr>
          <w:lang w:val="fr-FR"/>
        </w:rPr>
        <w:tab/>
        <w:t xml:space="preserve">Règlement gouvernemental </w:t>
      </w:r>
      <w:r w:rsidRPr="0097316A">
        <w:rPr>
          <w:rFonts w:eastAsia="MS Mincho"/>
          <w:lang w:val="fr-FR"/>
        </w:rPr>
        <w:t>n</w:t>
      </w:r>
      <w:r w:rsidRPr="0097316A">
        <w:rPr>
          <w:rFonts w:eastAsia="MS Mincho"/>
          <w:vertAlign w:val="superscript"/>
          <w:lang w:val="fr-FR"/>
        </w:rPr>
        <w:t>o</w:t>
      </w:r>
      <w:r>
        <w:rPr>
          <w:lang w:val="fr-FR"/>
        </w:rPr>
        <w:t> 52/2019 sur la protection sociale des personnes handicapées ;</w:t>
      </w:r>
    </w:p>
    <w:p w14:paraId="1A017A91" w14:textId="317E5189" w:rsidR="0097316A" w:rsidRPr="00DD523C" w:rsidRDefault="0097316A" w:rsidP="0097316A">
      <w:pPr>
        <w:pStyle w:val="SingleTxtG"/>
        <w:rPr>
          <w:lang w:val="fr-FR"/>
        </w:rPr>
      </w:pPr>
      <w:r>
        <w:rPr>
          <w:lang w:val="fr-FR"/>
        </w:rPr>
        <w:tab/>
      </w:r>
      <w:r>
        <w:rPr>
          <w:lang w:val="fr-FR"/>
        </w:rPr>
        <w:t>b)</w:t>
      </w:r>
      <w:r>
        <w:rPr>
          <w:lang w:val="fr-FR"/>
        </w:rPr>
        <w:tab/>
      </w:r>
      <w:r>
        <w:rPr>
          <w:bCs/>
          <w:lang w:val="fr-FR"/>
        </w:rPr>
        <w:t xml:space="preserve">Règlement </w:t>
      </w:r>
      <w:r w:rsidRPr="0097316A">
        <w:rPr>
          <w:rFonts w:eastAsia="MS Mincho"/>
          <w:lang w:val="fr-FR"/>
        </w:rPr>
        <w:t>n</w:t>
      </w:r>
      <w:r w:rsidRPr="0097316A">
        <w:rPr>
          <w:rFonts w:eastAsia="MS Mincho"/>
          <w:vertAlign w:val="superscript"/>
          <w:lang w:val="fr-FR"/>
        </w:rPr>
        <w:t>o</w:t>
      </w:r>
      <w:r>
        <w:rPr>
          <w:lang w:val="fr-FR"/>
        </w:rPr>
        <w:t> </w:t>
      </w:r>
      <w:r w:rsidRPr="00DD523C">
        <w:rPr>
          <w:bCs/>
          <w:lang w:val="fr-FR"/>
        </w:rPr>
        <w:t xml:space="preserve">70/2019 sur </w:t>
      </w:r>
      <w:r>
        <w:rPr>
          <w:bCs/>
          <w:lang w:val="fr-FR"/>
        </w:rPr>
        <w:t>la planification, la mise en œuvre et l</w:t>
      </w:r>
      <w:r w:rsidR="00F85E28">
        <w:rPr>
          <w:bCs/>
          <w:lang w:val="fr-FR"/>
        </w:rPr>
        <w:t>’</w:t>
      </w:r>
      <w:r>
        <w:rPr>
          <w:bCs/>
          <w:lang w:val="fr-FR"/>
        </w:rPr>
        <w:t xml:space="preserve">évaluation des </w:t>
      </w:r>
      <w:r w:rsidRPr="00DD523C">
        <w:rPr>
          <w:bCs/>
          <w:lang w:val="fr-FR"/>
        </w:rPr>
        <w:t>mesures visant à faire respecter, à protéger et à promouvoir les droits des personnes handicapées</w:t>
      </w:r>
      <w:r w:rsidR="009477BC">
        <w:rPr>
          <w:bCs/>
          <w:lang w:val="fr-FR"/>
        </w:rPr>
        <w:t> </w:t>
      </w:r>
      <w:r w:rsidRPr="00DD523C">
        <w:rPr>
          <w:lang w:val="fr-FR"/>
        </w:rPr>
        <w:t xml:space="preserve">; </w:t>
      </w:r>
    </w:p>
    <w:p w14:paraId="45C7CA57" w14:textId="63C35210" w:rsidR="0097316A" w:rsidRPr="000E71B3" w:rsidRDefault="0097316A" w:rsidP="0097316A">
      <w:pPr>
        <w:pStyle w:val="SingleTxtG"/>
        <w:rPr>
          <w:lang w:val="fr-FR"/>
        </w:rPr>
      </w:pPr>
      <w:r>
        <w:rPr>
          <w:lang w:val="fr-FR"/>
        </w:rPr>
        <w:tab/>
      </w:r>
      <w:r>
        <w:rPr>
          <w:lang w:val="fr-FR"/>
        </w:rPr>
        <w:t>c)</w:t>
      </w:r>
      <w:r>
        <w:rPr>
          <w:lang w:val="fr-FR"/>
        </w:rPr>
        <w:tab/>
        <w:t xml:space="preserve">Règlement gouvernemental </w:t>
      </w:r>
      <w:r w:rsidRPr="0097316A">
        <w:rPr>
          <w:rFonts w:eastAsia="MS Mincho"/>
          <w:lang w:val="fr-FR"/>
        </w:rPr>
        <w:t>n</w:t>
      </w:r>
      <w:r w:rsidRPr="0097316A">
        <w:rPr>
          <w:rFonts w:eastAsia="MS Mincho"/>
          <w:vertAlign w:val="superscript"/>
          <w:lang w:val="fr-FR"/>
        </w:rPr>
        <w:t>o</w:t>
      </w:r>
      <w:r>
        <w:rPr>
          <w:lang w:val="fr-FR"/>
        </w:rPr>
        <w:t> 13/2020 sur les aménagements adéquats en faveur des étudiants handicapés ;</w:t>
      </w:r>
    </w:p>
    <w:p w14:paraId="1CAA5841" w14:textId="57302347" w:rsidR="0097316A" w:rsidRPr="000E71B3" w:rsidRDefault="0097316A" w:rsidP="0097316A">
      <w:pPr>
        <w:pStyle w:val="SingleTxtG"/>
        <w:rPr>
          <w:lang w:val="fr-FR"/>
        </w:rPr>
      </w:pPr>
      <w:r>
        <w:rPr>
          <w:lang w:val="fr-FR"/>
        </w:rPr>
        <w:tab/>
      </w:r>
      <w:r>
        <w:rPr>
          <w:lang w:val="fr-FR"/>
        </w:rPr>
        <w:t>d)</w:t>
      </w:r>
      <w:r>
        <w:rPr>
          <w:lang w:val="fr-FR"/>
        </w:rPr>
        <w:tab/>
        <w:t xml:space="preserve">Règlement gouvernemental </w:t>
      </w:r>
      <w:r w:rsidRPr="0097316A">
        <w:rPr>
          <w:rFonts w:eastAsia="MS Mincho"/>
          <w:lang w:val="fr-FR"/>
        </w:rPr>
        <w:t>n</w:t>
      </w:r>
      <w:r w:rsidRPr="0097316A">
        <w:rPr>
          <w:rFonts w:eastAsia="MS Mincho"/>
          <w:vertAlign w:val="superscript"/>
          <w:lang w:val="fr-FR"/>
        </w:rPr>
        <w:t>o</w:t>
      </w:r>
      <w:r>
        <w:rPr>
          <w:lang w:val="fr-FR"/>
        </w:rPr>
        <w:t> 39/2020 sur les aménagements adéquats pour les personnes handicapées dans les processus judiciaires ;</w:t>
      </w:r>
    </w:p>
    <w:p w14:paraId="4E0877A0" w14:textId="76D331C8" w:rsidR="0097316A" w:rsidRPr="000E71B3" w:rsidRDefault="0097316A" w:rsidP="0097316A">
      <w:pPr>
        <w:pStyle w:val="SingleTxtG"/>
        <w:rPr>
          <w:lang w:val="fr-FR"/>
        </w:rPr>
      </w:pPr>
      <w:r>
        <w:rPr>
          <w:lang w:val="fr-FR"/>
        </w:rPr>
        <w:tab/>
      </w:r>
      <w:r>
        <w:rPr>
          <w:lang w:val="fr-FR"/>
        </w:rPr>
        <w:t>e)</w:t>
      </w:r>
      <w:r>
        <w:rPr>
          <w:lang w:val="fr-FR"/>
        </w:rPr>
        <w:tab/>
        <w:t xml:space="preserve">Règlement gouvernemental </w:t>
      </w:r>
      <w:r w:rsidRPr="0097316A">
        <w:rPr>
          <w:rFonts w:eastAsia="MS Mincho"/>
          <w:lang w:val="fr-FR"/>
        </w:rPr>
        <w:t>n</w:t>
      </w:r>
      <w:r w:rsidRPr="0097316A">
        <w:rPr>
          <w:rFonts w:eastAsia="MS Mincho"/>
          <w:vertAlign w:val="superscript"/>
          <w:lang w:val="fr-FR"/>
        </w:rPr>
        <w:t>o</w:t>
      </w:r>
      <w:r>
        <w:rPr>
          <w:lang w:val="fr-FR"/>
        </w:rPr>
        <w:t> 42/2020 sur l</w:t>
      </w:r>
      <w:r w:rsidR="00F85E28">
        <w:rPr>
          <w:lang w:val="fr-FR"/>
        </w:rPr>
        <w:t>’</w:t>
      </w:r>
      <w:r>
        <w:rPr>
          <w:lang w:val="fr-FR"/>
        </w:rPr>
        <w:t>accès des personnes handicapées au logement, aux services publics et à la protection contre les risques de catastrophes ;</w:t>
      </w:r>
    </w:p>
    <w:p w14:paraId="35E20FF0" w14:textId="59F6B741" w:rsidR="0097316A" w:rsidRPr="000E71B3" w:rsidRDefault="0097316A" w:rsidP="0097316A">
      <w:pPr>
        <w:pStyle w:val="SingleTxtG"/>
        <w:rPr>
          <w:lang w:val="fr-FR"/>
        </w:rPr>
      </w:pPr>
      <w:r>
        <w:rPr>
          <w:lang w:val="fr-FR"/>
        </w:rPr>
        <w:tab/>
      </w:r>
      <w:r>
        <w:rPr>
          <w:lang w:val="fr-FR"/>
        </w:rPr>
        <w:t>f)</w:t>
      </w:r>
      <w:r>
        <w:rPr>
          <w:lang w:val="fr-FR"/>
        </w:rPr>
        <w:tab/>
        <w:t xml:space="preserve">Règlement gouvernemental </w:t>
      </w:r>
      <w:r w:rsidRPr="0097316A">
        <w:rPr>
          <w:rFonts w:eastAsia="MS Mincho"/>
          <w:lang w:val="fr-FR"/>
        </w:rPr>
        <w:t>n</w:t>
      </w:r>
      <w:r w:rsidRPr="0097316A">
        <w:rPr>
          <w:rFonts w:eastAsia="MS Mincho"/>
          <w:vertAlign w:val="superscript"/>
          <w:lang w:val="fr-FR"/>
        </w:rPr>
        <w:t>o</w:t>
      </w:r>
      <w:r>
        <w:rPr>
          <w:lang w:val="fr-FR"/>
        </w:rPr>
        <w:t> 60/2020 sur l</w:t>
      </w:r>
      <w:r w:rsidR="00F85E28">
        <w:rPr>
          <w:lang w:val="fr-FR"/>
        </w:rPr>
        <w:t>’</w:t>
      </w:r>
      <w:r>
        <w:rPr>
          <w:lang w:val="fr-FR"/>
        </w:rPr>
        <w:t>unité de service pour les personnes handicapées concernant l</w:t>
      </w:r>
      <w:r w:rsidR="00F85E28">
        <w:rPr>
          <w:lang w:val="fr-FR"/>
        </w:rPr>
        <w:t>’</w:t>
      </w:r>
      <w:r>
        <w:rPr>
          <w:lang w:val="fr-FR"/>
        </w:rPr>
        <w:t>emploi des personnes handicapées ;</w:t>
      </w:r>
    </w:p>
    <w:p w14:paraId="3C8A49B9" w14:textId="211CF4D2" w:rsidR="0097316A" w:rsidRPr="000E71B3" w:rsidRDefault="0097316A" w:rsidP="0097316A">
      <w:pPr>
        <w:pStyle w:val="SingleTxtG"/>
        <w:rPr>
          <w:lang w:val="fr-FR"/>
        </w:rPr>
      </w:pPr>
      <w:r>
        <w:rPr>
          <w:lang w:val="fr-FR"/>
        </w:rPr>
        <w:tab/>
      </w:r>
      <w:r>
        <w:rPr>
          <w:lang w:val="fr-FR"/>
        </w:rPr>
        <w:t>g)</w:t>
      </w:r>
      <w:r>
        <w:rPr>
          <w:lang w:val="fr-FR"/>
        </w:rPr>
        <w:tab/>
        <w:t xml:space="preserve">Règlement gouvernemental </w:t>
      </w:r>
      <w:r w:rsidRPr="0097316A">
        <w:rPr>
          <w:rFonts w:eastAsia="MS Mincho"/>
          <w:lang w:val="fr-FR"/>
        </w:rPr>
        <w:t>n</w:t>
      </w:r>
      <w:r w:rsidRPr="0097316A">
        <w:rPr>
          <w:rFonts w:eastAsia="MS Mincho"/>
          <w:vertAlign w:val="superscript"/>
          <w:lang w:val="fr-FR"/>
        </w:rPr>
        <w:t>o</w:t>
      </w:r>
      <w:r>
        <w:rPr>
          <w:lang w:val="fr-FR"/>
        </w:rPr>
        <w:t> 75/2020 sur les services d</w:t>
      </w:r>
      <w:r w:rsidR="00F85E28">
        <w:rPr>
          <w:lang w:val="fr-FR"/>
        </w:rPr>
        <w:t>’</w:t>
      </w:r>
      <w:r>
        <w:rPr>
          <w:lang w:val="fr-FR"/>
        </w:rPr>
        <w:t>adaptation et de réadaptation pour les personnes handicapées ;</w:t>
      </w:r>
    </w:p>
    <w:p w14:paraId="203B0863" w14:textId="1A33A297" w:rsidR="0097316A" w:rsidRPr="001A46CD" w:rsidRDefault="0097316A" w:rsidP="0097316A">
      <w:pPr>
        <w:pStyle w:val="SingleTxtG"/>
        <w:rPr>
          <w:lang w:val="fr-FR"/>
        </w:rPr>
      </w:pPr>
      <w:r>
        <w:rPr>
          <w:lang w:val="fr-FR"/>
        </w:rPr>
        <w:tab/>
      </w:r>
      <w:r>
        <w:rPr>
          <w:lang w:val="fr-FR"/>
        </w:rPr>
        <w:t>h)</w:t>
      </w:r>
      <w:r>
        <w:rPr>
          <w:lang w:val="fr-FR"/>
        </w:rPr>
        <w:tab/>
        <w:t xml:space="preserve">Règlement présidentiel </w:t>
      </w:r>
      <w:r w:rsidRPr="0097316A">
        <w:rPr>
          <w:rFonts w:eastAsia="MS Mincho"/>
          <w:lang w:val="fr-FR"/>
        </w:rPr>
        <w:t>n</w:t>
      </w:r>
      <w:r w:rsidRPr="0097316A">
        <w:rPr>
          <w:rFonts w:eastAsia="MS Mincho"/>
          <w:vertAlign w:val="superscript"/>
          <w:lang w:val="fr-FR"/>
        </w:rPr>
        <w:t>o</w:t>
      </w:r>
      <w:r>
        <w:rPr>
          <w:lang w:val="fr-FR"/>
        </w:rPr>
        <w:t xml:space="preserve"> 67/2020 sur les </w:t>
      </w:r>
      <w:r w:rsidRPr="001A46CD">
        <w:rPr>
          <w:bCs/>
          <w:lang w:val="fr-FR"/>
        </w:rPr>
        <w:t>modalités</w:t>
      </w:r>
      <w:r>
        <w:rPr>
          <w:bCs/>
          <w:lang w:val="fr-FR"/>
        </w:rPr>
        <w:t xml:space="preserve"> </w:t>
      </w:r>
      <w:r w:rsidRPr="001A46CD">
        <w:rPr>
          <w:bCs/>
          <w:lang w:val="fr-FR"/>
        </w:rPr>
        <w:t>et conditions de remise de récompenses</w:t>
      </w:r>
      <w:r w:rsidRPr="001A46CD">
        <w:rPr>
          <w:lang w:val="fr-FR"/>
        </w:rPr>
        <w:t xml:space="preserve"> pour avoir respecté, protégé et réalisé les droits des personnes handicapées</w:t>
      </w:r>
      <w:r>
        <w:rPr>
          <w:lang w:val="fr-FR"/>
        </w:rPr>
        <w:t> ;</w:t>
      </w:r>
    </w:p>
    <w:p w14:paraId="13BD9110" w14:textId="3A8BA487" w:rsidR="0097316A" w:rsidRPr="001A46CD" w:rsidRDefault="0097316A" w:rsidP="0097316A">
      <w:pPr>
        <w:pStyle w:val="SingleTxtG"/>
        <w:rPr>
          <w:lang w:val="fr-FR"/>
        </w:rPr>
      </w:pPr>
      <w:r>
        <w:rPr>
          <w:lang w:val="fr-FR"/>
        </w:rPr>
        <w:tab/>
      </w:r>
      <w:r w:rsidRPr="001A46CD">
        <w:rPr>
          <w:lang w:val="fr-FR"/>
        </w:rPr>
        <w:t>i)</w:t>
      </w:r>
      <w:r w:rsidRPr="001A46CD">
        <w:rPr>
          <w:lang w:val="fr-FR"/>
        </w:rPr>
        <w:tab/>
        <w:t xml:space="preserve">Règlement présidentiel </w:t>
      </w:r>
      <w:r w:rsidRPr="0097316A">
        <w:rPr>
          <w:rFonts w:eastAsia="MS Mincho"/>
          <w:lang w:val="fr-FR"/>
        </w:rPr>
        <w:t>n</w:t>
      </w:r>
      <w:r w:rsidRPr="0097316A">
        <w:rPr>
          <w:rFonts w:eastAsia="MS Mincho"/>
          <w:vertAlign w:val="superscript"/>
          <w:lang w:val="fr-FR"/>
        </w:rPr>
        <w:t>o</w:t>
      </w:r>
      <w:r>
        <w:rPr>
          <w:lang w:val="fr-FR"/>
        </w:rPr>
        <w:t> </w:t>
      </w:r>
      <w:r w:rsidRPr="001A46CD">
        <w:rPr>
          <w:lang w:val="fr-FR"/>
        </w:rPr>
        <w:t xml:space="preserve">68/2020 relatif à la </w:t>
      </w:r>
      <w:r w:rsidRPr="001A46CD">
        <w:rPr>
          <w:bCs/>
          <w:lang w:val="fr-FR"/>
        </w:rPr>
        <w:t xml:space="preserve">Commission nationale </w:t>
      </w:r>
      <w:r>
        <w:rPr>
          <w:bCs/>
          <w:lang w:val="fr-FR"/>
        </w:rPr>
        <w:t>du handicap ;</w:t>
      </w:r>
    </w:p>
    <w:p w14:paraId="6A72D725" w14:textId="40CDAB59" w:rsidR="0097316A" w:rsidRPr="000E71B3" w:rsidRDefault="0097316A" w:rsidP="0097316A">
      <w:pPr>
        <w:pStyle w:val="SingleTxtG"/>
        <w:rPr>
          <w:lang w:val="fr-FR"/>
        </w:rPr>
      </w:pPr>
      <w:r>
        <w:rPr>
          <w:lang w:val="fr-FR"/>
        </w:rPr>
        <w:tab/>
      </w:r>
      <w:r>
        <w:rPr>
          <w:lang w:val="fr-FR"/>
        </w:rPr>
        <w:t>j)</w:t>
      </w:r>
      <w:r>
        <w:rPr>
          <w:lang w:val="fr-FR"/>
        </w:rPr>
        <w:tab/>
        <w:t xml:space="preserve">Règlement </w:t>
      </w:r>
      <w:r w:rsidRPr="0097316A">
        <w:rPr>
          <w:rFonts w:eastAsia="MS Mincho"/>
          <w:lang w:val="fr-FR"/>
        </w:rPr>
        <w:t>n</w:t>
      </w:r>
      <w:r w:rsidRPr="0097316A">
        <w:rPr>
          <w:rFonts w:eastAsia="MS Mincho"/>
          <w:vertAlign w:val="superscript"/>
          <w:lang w:val="fr-FR"/>
        </w:rPr>
        <w:t>o</w:t>
      </w:r>
      <w:r>
        <w:rPr>
          <w:lang w:val="fr-FR"/>
        </w:rPr>
        <w:t> 21/2017 du Ministère des affaires sociales sur la délivrance de cartes aux personnes handicapées</w:t>
      </w:r>
      <w:r w:rsidR="00123312" w:rsidRPr="00123312">
        <w:rPr>
          <w:lang w:val="fr-FR"/>
        </w:rPr>
        <w:t>.</w:t>
      </w:r>
      <w:r>
        <w:rPr>
          <w:lang w:val="fr-FR"/>
        </w:rPr>
        <w:t xml:space="preserve"> </w:t>
      </w:r>
    </w:p>
    <w:p w14:paraId="52B49975" w14:textId="74188824" w:rsidR="0097316A" w:rsidRPr="000E71B3" w:rsidRDefault="0097316A" w:rsidP="0097316A">
      <w:pPr>
        <w:pStyle w:val="SingleTxtG"/>
        <w:rPr>
          <w:lang w:val="fr-FR"/>
        </w:rPr>
      </w:pPr>
      <w:r>
        <w:rPr>
          <w:lang w:val="fr-FR"/>
        </w:rPr>
        <w:t>6</w:t>
      </w:r>
      <w:r w:rsidR="00123312" w:rsidRPr="00123312">
        <w:rPr>
          <w:lang w:val="fr-FR"/>
        </w:rPr>
        <w:t>.</w:t>
      </w:r>
      <w:r>
        <w:rPr>
          <w:lang w:val="fr-FR"/>
        </w:rPr>
        <w:tab/>
        <w:t>Le Gouvernement garantit la participation des organisations de personnes handicapées/</w:t>
      </w:r>
      <w:proofErr w:type="spellStart"/>
      <w:r>
        <w:rPr>
          <w:i/>
          <w:iCs/>
          <w:lang w:val="fr-FR"/>
        </w:rPr>
        <w:t>Organisasi</w:t>
      </w:r>
      <w:proofErr w:type="spellEnd"/>
      <w:r>
        <w:rPr>
          <w:i/>
          <w:iCs/>
          <w:lang w:val="fr-FR"/>
        </w:rPr>
        <w:t xml:space="preserve"> </w:t>
      </w:r>
      <w:proofErr w:type="spellStart"/>
      <w:r>
        <w:rPr>
          <w:i/>
          <w:iCs/>
          <w:lang w:val="fr-FR"/>
        </w:rPr>
        <w:t>Penyandang</w:t>
      </w:r>
      <w:proofErr w:type="spellEnd"/>
      <w:r>
        <w:rPr>
          <w:i/>
          <w:iCs/>
          <w:lang w:val="fr-FR"/>
        </w:rPr>
        <w:t xml:space="preserve"> </w:t>
      </w:r>
      <w:proofErr w:type="spellStart"/>
      <w:r>
        <w:rPr>
          <w:i/>
          <w:iCs/>
          <w:lang w:val="fr-FR"/>
        </w:rPr>
        <w:t>Disabilitas</w:t>
      </w:r>
      <w:proofErr w:type="spellEnd"/>
      <w:r>
        <w:rPr>
          <w:lang w:val="fr-FR"/>
        </w:rPr>
        <w:t xml:space="preserve"> aux processus de planification, de mise en œuvre et d</w:t>
      </w:r>
      <w:r w:rsidR="00F85E28">
        <w:rPr>
          <w:lang w:val="fr-FR"/>
        </w:rPr>
        <w:t>’</w:t>
      </w:r>
      <w:r>
        <w:rPr>
          <w:lang w:val="fr-FR"/>
        </w:rPr>
        <w:t xml:space="preserve">évaluation du respect, de la protection et de la réalisation des droits des personnes handicapées, comme le prévoit le règlement gouvernemental </w:t>
      </w:r>
      <w:r w:rsidRPr="0097316A">
        <w:rPr>
          <w:rFonts w:eastAsia="MS Mincho"/>
          <w:lang w:val="fr-FR"/>
        </w:rPr>
        <w:t>n</w:t>
      </w:r>
      <w:r w:rsidRPr="0097316A">
        <w:rPr>
          <w:rFonts w:eastAsia="MS Mincho"/>
          <w:vertAlign w:val="superscript"/>
          <w:lang w:val="fr-FR"/>
        </w:rPr>
        <w:t>o</w:t>
      </w:r>
      <w:r>
        <w:rPr>
          <w:lang w:val="fr-FR"/>
        </w:rPr>
        <w:t xml:space="preserve"> 70/2019 qui contient un </w:t>
      </w:r>
      <w:r w:rsidRPr="009477BC">
        <w:rPr>
          <w:lang w:val="fr-FR"/>
        </w:rPr>
        <w:t>plan</w:t>
      </w:r>
      <w:r w:rsidR="009477BC" w:rsidRPr="009477BC">
        <w:rPr>
          <w:lang w:val="fr-FR"/>
        </w:rPr>
        <w:noBreakHyphen/>
      </w:r>
      <w:r w:rsidRPr="009477BC">
        <w:rPr>
          <w:lang w:val="fr-FR"/>
        </w:rPr>
        <w:t>cadre</w:t>
      </w:r>
      <w:r>
        <w:rPr>
          <w:lang w:val="fr-FR"/>
        </w:rPr>
        <w:t xml:space="preserve"> de développement incluant le handicap</w:t>
      </w:r>
      <w:r w:rsidR="00123312" w:rsidRPr="00123312">
        <w:rPr>
          <w:lang w:val="fr-FR"/>
        </w:rPr>
        <w:t>.</w:t>
      </w:r>
    </w:p>
    <w:p w14:paraId="756FF05F" w14:textId="5E90CA67" w:rsidR="0097316A" w:rsidRPr="000E71B3" w:rsidRDefault="0097316A" w:rsidP="0097316A">
      <w:pPr>
        <w:pStyle w:val="SingleTxtG"/>
        <w:rPr>
          <w:lang w:val="fr-FR"/>
        </w:rPr>
      </w:pPr>
      <w:r>
        <w:rPr>
          <w:lang w:val="fr-FR"/>
        </w:rPr>
        <w:lastRenderedPageBreak/>
        <w:t>7</w:t>
      </w:r>
      <w:r w:rsidR="00123312" w:rsidRPr="00123312">
        <w:rPr>
          <w:lang w:val="fr-FR"/>
        </w:rPr>
        <w:t>.</w:t>
      </w:r>
      <w:r>
        <w:rPr>
          <w:lang w:val="fr-FR"/>
        </w:rPr>
        <w:tab/>
        <w:t>Les actions de développement inclusif en faveur des personnes handicapées sont conçues pour que tous les groupes communautaires, y compris les personnes handicapées, soient parties prenantes à l</w:t>
      </w:r>
      <w:r w:rsidR="00F85E28">
        <w:rPr>
          <w:lang w:val="fr-FR"/>
        </w:rPr>
        <w:t>’</w:t>
      </w:r>
      <w:r>
        <w:rPr>
          <w:lang w:val="fr-FR"/>
        </w:rPr>
        <w:t>ensemble de ce processus de développement, lequel englobe la planification, la mise en œuvre et l</w:t>
      </w:r>
      <w:r w:rsidR="00F85E28">
        <w:rPr>
          <w:lang w:val="fr-FR"/>
        </w:rPr>
        <w:t>’</w:t>
      </w:r>
      <w:r>
        <w:rPr>
          <w:lang w:val="fr-FR"/>
        </w:rPr>
        <w:t>évaluation aux niveaux central et régional</w:t>
      </w:r>
      <w:r w:rsidR="00123312" w:rsidRPr="00123312">
        <w:rPr>
          <w:lang w:val="fr-FR"/>
        </w:rPr>
        <w:t>.</w:t>
      </w:r>
      <w:r>
        <w:rPr>
          <w:lang w:val="fr-FR"/>
        </w:rPr>
        <w:t xml:space="preserve"> Le développement inclusif en faveur des personnes handicapées a pour objectif d</w:t>
      </w:r>
      <w:r w:rsidR="00F85E28">
        <w:rPr>
          <w:lang w:val="fr-FR"/>
        </w:rPr>
        <w:t>’</w:t>
      </w:r>
      <w:r>
        <w:rPr>
          <w:lang w:val="fr-FR"/>
        </w:rPr>
        <w:t>édifier une société sans laissés pour compte, capable de concilier les différences et de respecter la société dans sa diversité</w:t>
      </w:r>
      <w:r w:rsidR="00123312" w:rsidRPr="00123312">
        <w:rPr>
          <w:lang w:val="fr-FR"/>
        </w:rPr>
        <w:t>.</w:t>
      </w:r>
      <w:r>
        <w:rPr>
          <w:lang w:val="fr-FR"/>
        </w:rPr>
        <w:t xml:space="preserve"> Pour y parvenir, ce processus s</w:t>
      </w:r>
      <w:r w:rsidR="00F85E28">
        <w:rPr>
          <w:lang w:val="fr-FR"/>
        </w:rPr>
        <w:t>’</w:t>
      </w:r>
      <w:r>
        <w:rPr>
          <w:lang w:val="fr-FR"/>
        </w:rPr>
        <w:t>appuie sur les principes de participation de toutes les parties prenantes, de non-discrimination et d</w:t>
      </w:r>
      <w:r w:rsidR="00F85E28">
        <w:rPr>
          <w:lang w:val="fr-FR"/>
        </w:rPr>
        <w:t>’</w:t>
      </w:r>
      <w:r>
        <w:rPr>
          <w:lang w:val="fr-FR"/>
        </w:rPr>
        <w:t>accessibilité</w:t>
      </w:r>
      <w:r w:rsidR="00123312" w:rsidRPr="00123312">
        <w:rPr>
          <w:lang w:val="fr-FR"/>
        </w:rPr>
        <w:t>.</w:t>
      </w:r>
    </w:p>
    <w:p w14:paraId="626568AB" w14:textId="3A543327" w:rsidR="0097316A" w:rsidRPr="000E71B3" w:rsidRDefault="0097316A" w:rsidP="0097316A">
      <w:pPr>
        <w:pStyle w:val="SingleTxtG"/>
        <w:rPr>
          <w:lang w:val="fr-FR"/>
        </w:rPr>
      </w:pPr>
      <w:r>
        <w:rPr>
          <w:lang w:val="fr-FR"/>
        </w:rPr>
        <w:t>8</w:t>
      </w:r>
      <w:r w:rsidR="00123312" w:rsidRPr="00123312">
        <w:rPr>
          <w:lang w:val="fr-FR"/>
        </w:rPr>
        <w:t>.</w:t>
      </w:r>
      <w:r>
        <w:rPr>
          <w:lang w:val="fr-FR"/>
        </w:rPr>
        <w:tab/>
        <w:t>Les délibérations nationales sur l</w:t>
      </w:r>
      <w:r w:rsidR="00F85E28">
        <w:rPr>
          <w:lang w:val="fr-FR"/>
        </w:rPr>
        <w:t>’</w:t>
      </w:r>
      <w:r>
        <w:rPr>
          <w:lang w:val="fr-FR"/>
        </w:rPr>
        <w:t>importance de signer ou de ratifier d</w:t>
      </w:r>
      <w:r w:rsidR="00F85E28">
        <w:rPr>
          <w:lang w:val="fr-FR"/>
        </w:rPr>
        <w:t>’</w:t>
      </w:r>
      <w:r>
        <w:rPr>
          <w:lang w:val="fr-FR"/>
        </w:rPr>
        <w:t>autres instruments internationaux relatifs aux droits des personnes handicapées se poursuivent</w:t>
      </w:r>
      <w:r w:rsidR="00123312" w:rsidRPr="00123312">
        <w:rPr>
          <w:lang w:val="fr-FR"/>
        </w:rPr>
        <w:t>.</w:t>
      </w:r>
      <w:r>
        <w:rPr>
          <w:lang w:val="fr-FR"/>
        </w:rPr>
        <w:t xml:space="preserve"> Conformément aux délibérations en cours, l</w:t>
      </w:r>
      <w:r w:rsidR="00F85E28">
        <w:rPr>
          <w:lang w:val="fr-FR"/>
        </w:rPr>
        <w:t>’</w:t>
      </w:r>
      <w:r>
        <w:rPr>
          <w:lang w:val="fr-FR"/>
        </w:rPr>
        <w:t>Indonésie a soutenu les principes fondamentaux inscrits dans diverses conventions internationales relatives aux droits de l</w:t>
      </w:r>
      <w:r w:rsidR="00F85E28">
        <w:rPr>
          <w:lang w:val="fr-FR"/>
        </w:rPr>
        <w:t>’</w:t>
      </w:r>
      <w:r>
        <w:rPr>
          <w:lang w:val="fr-FR"/>
        </w:rPr>
        <w:t>homme et s</w:t>
      </w:r>
      <w:r w:rsidR="00F85E28">
        <w:rPr>
          <w:lang w:val="fr-FR"/>
        </w:rPr>
        <w:t>’</w:t>
      </w:r>
      <w:r>
        <w:rPr>
          <w:lang w:val="fr-FR"/>
        </w:rPr>
        <w:t>est engagée à les intégrer dans les cadres et mécanismes nationaux existants</w:t>
      </w:r>
      <w:r w:rsidR="00123312" w:rsidRPr="00123312">
        <w:rPr>
          <w:lang w:val="fr-FR"/>
        </w:rPr>
        <w:t>.</w:t>
      </w:r>
    </w:p>
    <w:p w14:paraId="676D4135" w14:textId="57390999" w:rsidR="0097316A" w:rsidRPr="000E71B3" w:rsidRDefault="0097316A" w:rsidP="00196637">
      <w:pPr>
        <w:pStyle w:val="HChG"/>
        <w:rPr>
          <w:lang w:val="fr-FR"/>
        </w:rPr>
      </w:pPr>
      <w:r>
        <w:rPr>
          <w:lang w:val="fr-FR"/>
        </w:rPr>
        <w:tab/>
        <w:t>II</w:t>
      </w:r>
      <w:r w:rsidR="00123312" w:rsidRPr="00123312">
        <w:rPr>
          <w:lang w:val="fr-FR"/>
        </w:rPr>
        <w:t>.</w:t>
      </w:r>
      <w:r>
        <w:rPr>
          <w:lang w:val="fr-FR"/>
        </w:rPr>
        <w:tab/>
        <w:t>Droits particuliers (art</w:t>
      </w:r>
      <w:r w:rsidR="00123312" w:rsidRPr="00123312">
        <w:rPr>
          <w:lang w:val="fr-FR"/>
        </w:rPr>
        <w:t>.</w:t>
      </w:r>
      <w:r>
        <w:rPr>
          <w:lang w:val="fr-FR"/>
        </w:rPr>
        <w:t xml:space="preserve"> 5 à 30)</w:t>
      </w:r>
    </w:p>
    <w:p w14:paraId="656B8D55" w14:textId="13E58A7D" w:rsidR="0097316A" w:rsidRPr="000E71B3" w:rsidRDefault="0097316A" w:rsidP="00196637">
      <w:pPr>
        <w:pStyle w:val="H1G"/>
        <w:rPr>
          <w:lang w:val="fr-FR"/>
        </w:rPr>
      </w:pPr>
      <w:r>
        <w:rPr>
          <w:lang w:val="fr-FR"/>
        </w:rPr>
        <w:tab/>
      </w:r>
      <w:r>
        <w:rPr>
          <w:lang w:val="fr-FR"/>
        </w:rPr>
        <w:tab/>
        <w:t>Égalité et non-discrimination (art</w:t>
      </w:r>
      <w:r w:rsidR="00123312" w:rsidRPr="00123312">
        <w:rPr>
          <w:lang w:val="fr-FR"/>
        </w:rPr>
        <w:t>.</w:t>
      </w:r>
      <w:r>
        <w:rPr>
          <w:lang w:val="fr-FR"/>
        </w:rPr>
        <w:t xml:space="preserve"> 5)</w:t>
      </w:r>
    </w:p>
    <w:p w14:paraId="6A19D21D" w14:textId="77777777" w:rsidR="0097316A" w:rsidRPr="000E71B3" w:rsidRDefault="0097316A" w:rsidP="0097316A">
      <w:pPr>
        <w:pStyle w:val="H23G"/>
        <w:rPr>
          <w:lang w:val="fr-FR"/>
        </w:rPr>
      </w:pPr>
      <w:r>
        <w:rPr>
          <w:lang w:val="fr-FR"/>
        </w:rPr>
        <w:tab/>
      </w:r>
      <w:r>
        <w:rPr>
          <w:lang w:val="fr-FR"/>
        </w:rPr>
        <w:tab/>
      </w:r>
      <w:r>
        <w:rPr>
          <w:bCs/>
          <w:lang w:val="fr-FR"/>
        </w:rPr>
        <w:t>Réponse à la question 2 de la liste de points</w:t>
      </w:r>
    </w:p>
    <w:p w14:paraId="7B9E9360" w14:textId="680C2807" w:rsidR="0097316A" w:rsidRPr="000E71B3" w:rsidRDefault="0097316A" w:rsidP="0097316A">
      <w:pPr>
        <w:pStyle w:val="SingleTxtG"/>
        <w:rPr>
          <w:lang w:val="fr-FR"/>
        </w:rPr>
      </w:pPr>
      <w:bookmarkStart w:id="1" w:name="_Hlk62726159"/>
      <w:r>
        <w:rPr>
          <w:lang w:val="fr-FR"/>
        </w:rPr>
        <w:t>9</w:t>
      </w:r>
      <w:r w:rsidR="00123312" w:rsidRPr="00123312">
        <w:rPr>
          <w:lang w:val="fr-FR"/>
        </w:rPr>
        <w:t>.</w:t>
      </w:r>
      <w:r>
        <w:rPr>
          <w:lang w:val="fr-FR"/>
        </w:rPr>
        <w:tab/>
        <w:t>La mise en œuvre de plans d</w:t>
      </w:r>
      <w:r w:rsidR="00F85E28">
        <w:rPr>
          <w:lang w:val="fr-FR"/>
        </w:rPr>
        <w:t>’</w:t>
      </w:r>
      <w:r>
        <w:rPr>
          <w:lang w:val="fr-FR"/>
        </w:rPr>
        <w:t>action nationaux en faveur des droits de l</w:t>
      </w:r>
      <w:r w:rsidR="00F85E28">
        <w:rPr>
          <w:lang w:val="fr-FR"/>
        </w:rPr>
        <w:t>’</w:t>
      </w:r>
      <w:r>
        <w:rPr>
          <w:lang w:val="fr-FR"/>
        </w:rPr>
        <w:t>homme au cours de la période 2015-2019 a favorisé le respect, la protection et les progrès des droits de l</w:t>
      </w:r>
      <w:r w:rsidR="00F85E28">
        <w:rPr>
          <w:lang w:val="fr-FR"/>
        </w:rPr>
        <w:t>’</w:t>
      </w:r>
      <w:r>
        <w:rPr>
          <w:lang w:val="fr-FR"/>
        </w:rPr>
        <w:t>homme aux niveaux des autorités régionales et municipales</w:t>
      </w:r>
      <w:r w:rsidR="00123312" w:rsidRPr="00123312">
        <w:rPr>
          <w:lang w:val="fr-FR"/>
        </w:rPr>
        <w:t>.</w:t>
      </w:r>
      <w:r>
        <w:rPr>
          <w:lang w:val="fr-FR"/>
        </w:rPr>
        <w:t xml:space="preserve"> Les succès suivants ont été enregistrés :</w:t>
      </w:r>
    </w:p>
    <w:bookmarkEnd w:id="1"/>
    <w:p w14:paraId="0D88B8D9" w14:textId="066488FB" w:rsidR="0097316A" w:rsidRPr="000E71B3" w:rsidRDefault="00196637" w:rsidP="00196637">
      <w:pPr>
        <w:pStyle w:val="SingleTxtG"/>
        <w:rPr>
          <w:lang w:val="fr-FR"/>
        </w:rPr>
      </w:pPr>
      <w:r>
        <w:rPr>
          <w:lang w:val="fr-FR"/>
        </w:rPr>
        <w:tab/>
      </w:r>
      <w:r w:rsidR="0097316A">
        <w:rPr>
          <w:lang w:val="fr-FR"/>
        </w:rPr>
        <w:t>a)</w:t>
      </w:r>
      <w:r w:rsidR="0097316A">
        <w:rPr>
          <w:lang w:val="fr-FR"/>
        </w:rPr>
        <w:tab/>
        <w:t>Plusieurs régions ont publié des textes juridiques encourageant le respect, la protection et la promotion des droits de l</w:t>
      </w:r>
      <w:r w:rsidR="00F85E28">
        <w:rPr>
          <w:lang w:val="fr-FR"/>
        </w:rPr>
        <w:t>’</w:t>
      </w:r>
      <w:r w:rsidR="0097316A">
        <w:rPr>
          <w:lang w:val="fr-FR"/>
        </w:rPr>
        <w:t>homme ;</w:t>
      </w:r>
    </w:p>
    <w:p w14:paraId="512810C2" w14:textId="48A5F5C0" w:rsidR="0097316A" w:rsidRPr="000E71B3" w:rsidRDefault="00196637" w:rsidP="0097316A">
      <w:pPr>
        <w:pStyle w:val="SingleTxtG"/>
        <w:rPr>
          <w:lang w:val="fr-FR"/>
        </w:rPr>
      </w:pPr>
      <w:r>
        <w:rPr>
          <w:lang w:val="fr-FR"/>
        </w:rPr>
        <w:tab/>
      </w:r>
      <w:r w:rsidR="0097316A">
        <w:rPr>
          <w:lang w:val="fr-FR"/>
        </w:rPr>
        <w:t>b)</w:t>
      </w:r>
      <w:r w:rsidR="0097316A">
        <w:rPr>
          <w:lang w:val="fr-FR"/>
        </w:rPr>
        <w:tab/>
        <w:t>Plusieurs régions ont fait le point sur leurs règlements discriminatoires, en vue de leur révision ;</w:t>
      </w:r>
    </w:p>
    <w:p w14:paraId="0917B799" w14:textId="26F21C1B" w:rsidR="0097316A" w:rsidRPr="000E71B3" w:rsidRDefault="00196637" w:rsidP="0097316A">
      <w:pPr>
        <w:pStyle w:val="SingleTxtG"/>
        <w:rPr>
          <w:lang w:val="fr-FR"/>
        </w:rPr>
      </w:pPr>
      <w:r>
        <w:rPr>
          <w:lang w:val="fr-FR"/>
        </w:rPr>
        <w:tab/>
      </w:r>
      <w:r w:rsidR="0097316A">
        <w:rPr>
          <w:lang w:val="fr-FR"/>
        </w:rPr>
        <w:t>c)</w:t>
      </w:r>
      <w:r w:rsidR="0097316A">
        <w:rPr>
          <w:lang w:val="fr-FR"/>
        </w:rPr>
        <w:tab/>
        <w:t>Des infrastructures et des services de suivi ont été mis en place au niveau régional pour traiter les plaintes relatives à des violations présumées des droits de l</w:t>
      </w:r>
      <w:r w:rsidR="00F85E28">
        <w:rPr>
          <w:lang w:val="fr-FR"/>
        </w:rPr>
        <w:t>’</w:t>
      </w:r>
      <w:r w:rsidR="0097316A">
        <w:rPr>
          <w:lang w:val="fr-FR"/>
        </w:rPr>
        <w:t>homme</w:t>
      </w:r>
      <w:r w:rsidR="00123312" w:rsidRPr="00123312">
        <w:rPr>
          <w:lang w:val="fr-FR"/>
        </w:rPr>
        <w:t>.</w:t>
      </w:r>
    </w:p>
    <w:p w14:paraId="6DEB293E" w14:textId="27B7AE3D" w:rsidR="0097316A" w:rsidRPr="000E71B3" w:rsidRDefault="0097316A" w:rsidP="0097316A">
      <w:pPr>
        <w:pStyle w:val="SingleTxtG"/>
        <w:rPr>
          <w:lang w:val="fr-FR"/>
        </w:rPr>
      </w:pPr>
      <w:r>
        <w:rPr>
          <w:lang w:val="fr-FR"/>
        </w:rPr>
        <w:t>10</w:t>
      </w:r>
      <w:r w:rsidR="00123312" w:rsidRPr="00123312">
        <w:rPr>
          <w:lang w:val="fr-FR"/>
        </w:rPr>
        <w:t>.</w:t>
      </w:r>
      <w:r>
        <w:rPr>
          <w:lang w:val="fr-FR"/>
        </w:rPr>
        <w:tab/>
        <w:t>La loi </w:t>
      </w:r>
      <w:r w:rsidRPr="0097316A">
        <w:rPr>
          <w:rFonts w:eastAsia="MS Mincho"/>
          <w:lang w:val="fr-FR"/>
        </w:rPr>
        <w:t>n</w:t>
      </w:r>
      <w:r w:rsidRPr="0097316A">
        <w:rPr>
          <w:rFonts w:eastAsia="MS Mincho"/>
          <w:vertAlign w:val="superscript"/>
          <w:lang w:val="fr-FR"/>
        </w:rPr>
        <w:t>o</w:t>
      </w:r>
      <w:r>
        <w:rPr>
          <w:lang w:val="fr-FR"/>
        </w:rPr>
        <w:t> 15/2019 portant modification de la loi </w:t>
      </w:r>
      <w:r w:rsidRPr="0097316A">
        <w:rPr>
          <w:rFonts w:eastAsia="MS Mincho"/>
          <w:lang w:val="fr-FR"/>
        </w:rPr>
        <w:t>n</w:t>
      </w:r>
      <w:r w:rsidRPr="0097316A">
        <w:rPr>
          <w:rFonts w:eastAsia="MS Mincho"/>
          <w:vertAlign w:val="superscript"/>
          <w:lang w:val="fr-FR"/>
        </w:rPr>
        <w:t>o</w:t>
      </w:r>
      <w:r>
        <w:rPr>
          <w:lang w:val="fr-FR"/>
        </w:rPr>
        <w:t> 12/2011 sur le travail législatif exige des rédacteurs juridiques qu</w:t>
      </w:r>
      <w:r w:rsidR="00F85E28">
        <w:rPr>
          <w:lang w:val="fr-FR"/>
        </w:rPr>
        <w:t>’</w:t>
      </w:r>
      <w:r>
        <w:rPr>
          <w:lang w:val="fr-FR"/>
        </w:rPr>
        <w:t>ils veillent à la conformité des projets de texte avec les autres règlements en vigueur</w:t>
      </w:r>
      <w:r w:rsidR="00123312" w:rsidRPr="00123312">
        <w:rPr>
          <w:lang w:val="fr-FR"/>
        </w:rPr>
        <w:t>.</w:t>
      </w:r>
    </w:p>
    <w:p w14:paraId="719A265B" w14:textId="60EC42A1" w:rsidR="0097316A" w:rsidRPr="000E71B3" w:rsidRDefault="0097316A" w:rsidP="0097316A">
      <w:pPr>
        <w:pStyle w:val="SingleTxtG"/>
        <w:rPr>
          <w:lang w:val="fr-FR"/>
        </w:rPr>
      </w:pPr>
      <w:r>
        <w:rPr>
          <w:lang w:val="fr-FR"/>
        </w:rPr>
        <w:t>11</w:t>
      </w:r>
      <w:r w:rsidR="00123312" w:rsidRPr="00123312">
        <w:rPr>
          <w:lang w:val="fr-FR"/>
        </w:rPr>
        <w:t>.</w:t>
      </w:r>
      <w:r>
        <w:rPr>
          <w:lang w:val="fr-FR"/>
        </w:rPr>
        <w:tab/>
        <w:t>Le Ministère de la justice et des droits de l</w:t>
      </w:r>
      <w:r w:rsidR="00F85E28">
        <w:rPr>
          <w:lang w:val="fr-FR"/>
        </w:rPr>
        <w:t>’</w:t>
      </w:r>
      <w:r>
        <w:rPr>
          <w:lang w:val="fr-FR"/>
        </w:rPr>
        <w:t>homme a publié le règlement </w:t>
      </w:r>
      <w:r w:rsidRPr="0097316A">
        <w:rPr>
          <w:rFonts w:eastAsia="MS Mincho"/>
          <w:lang w:val="fr-FR"/>
        </w:rPr>
        <w:t>n</w:t>
      </w:r>
      <w:r w:rsidRPr="0097316A">
        <w:rPr>
          <w:rFonts w:eastAsia="MS Mincho"/>
          <w:vertAlign w:val="superscript"/>
          <w:lang w:val="fr-FR"/>
        </w:rPr>
        <w:t>o</w:t>
      </w:r>
      <w:r>
        <w:rPr>
          <w:lang w:val="fr-FR"/>
        </w:rPr>
        <w:t> 24/2017 relatif aux lignes directrices sur la question des droits de l</w:t>
      </w:r>
      <w:r w:rsidR="00F85E28">
        <w:rPr>
          <w:lang w:val="fr-FR"/>
        </w:rPr>
        <w:t>’</w:t>
      </w:r>
      <w:r>
        <w:rPr>
          <w:lang w:val="fr-FR"/>
        </w:rPr>
        <w:t>homme dans la formation juridique</w:t>
      </w:r>
      <w:r w:rsidR="00123312" w:rsidRPr="00123312">
        <w:rPr>
          <w:lang w:val="fr-FR"/>
        </w:rPr>
        <w:t>.</w:t>
      </w:r>
      <w:r>
        <w:rPr>
          <w:lang w:val="fr-FR"/>
        </w:rPr>
        <w:t xml:space="preserve"> Il a pour ce faire compilé des documents sur les instruments internationaux en la matière, qui doivent servir de cadre à l</w:t>
      </w:r>
      <w:r w:rsidR="00F85E28">
        <w:rPr>
          <w:lang w:val="fr-FR"/>
        </w:rPr>
        <w:t>’</w:t>
      </w:r>
      <w:r>
        <w:rPr>
          <w:lang w:val="fr-FR"/>
        </w:rPr>
        <w:t>élaboration des lois et règlements afin de garantir l</w:t>
      </w:r>
      <w:r w:rsidR="00F85E28">
        <w:rPr>
          <w:lang w:val="fr-FR"/>
        </w:rPr>
        <w:t>’</w:t>
      </w:r>
      <w:r>
        <w:rPr>
          <w:lang w:val="fr-FR"/>
        </w:rPr>
        <w:t>intégration des valeurs de ces droits</w:t>
      </w:r>
      <w:r w:rsidR="00123312" w:rsidRPr="00123312">
        <w:rPr>
          <w:lang w:val="fr-FR"/>
        </w:rPr>
        <w:t>.</w:t>
      </w:r>
    </w:p>
    <w:p w14:paraId="41BE748F" w14:textId="01B49591" w:rsidR="0097316A" w:rsidRPr="000E71B3" w:rsidRDefault="0097316A" w:rsidP="0097316A">
      <w:pPr>
        <w:pStyle w:val="SingleTxtG"/>
        <w:rPr>
          <w:lang w:val="fr-FR"/>
        </w:rPr>
      </w:pPr>
      <w:r>
        <w:rPr>
          <w:lang w:val="fr-FR"/>
        </w:rPr>
        <w:t>12</w:t>
      </w:r>
      <w:r w:rsidR="00123312" w:rsidRPr="00123312">
        <w:rPr>
          <w:lang w:val="fr-FR"/>
        </w:rPr>
        <w:t>.</w:t>
      </w:r>
      <w:r>
        <w:rPr>
          <w:lang w:val="fr-FR"/>
        </w:rPr>
        <w:tab/>
        <w:t>Le règlement</w:t>
      </w:r>
      <w:r w:rsidR="00586AFB">
        <w:rPr>
          <w:lang w:val="fr-FR"/>
        </w:rPr>
        <w:t xml:space="preserve"> </w:t>
      </w:r>
      <w:r w:rsidRPr="0097316A">
        <w:rPr>
          <w:rFonts w:eastAsia="MS Mincho"/>
          <w:lang w:val="fr-FR"/>
        </w:rPr>
        <w:t>n</w:t>
      </w:r>
      <w:r w:rsidRPr="0097316A">
        <w:rPr>
          <w:rFonts w:eastAsia="MS Mincho"/>
          <w:vertAlign w:val="superscript"/>
          <w:lang w:val="fr-FR"/>
        </w:rPr>
        <w:t>o</w:t>
      </w:r>
      <w:r>
        <w:rPr>
          <w:lang w:val="fr-FR"/>
        </w:rPr>
        <w:t> 120/2018 du Ministère de l</w:t>
      </w:r>
      <w:r w:rsidR="00F85E28">
        <w:rPr>
          <w:lang w:val="fr-FR"/>
        </w:rPr>
        <w:t>’</w:t>
      </w:r>
      <w:r>
        <w:rPr>
          <w:lang w:val="fr-FR"/>
        </w:rPr>
        <w:t>intérieur portant modifications du règlement</w:t>
      </w:r>
      <w:r w:rsidR="00586AFB">
        <w:rPr>
          <w:lang w:val="fr-FR"/>
        </w:rPr>
        <w:t xml:space="preserve"> </w:t>
      </w:r>
      <w:r w:rsidRPr="0097316A">
        <w:rPr>
          <w:rFonts w:eastAsia="MS Mincho"/>
          <w:lang w:val="fr-FR"/>
        </w:rPr>
        <w:t>n</w:t>
      </w:r>
      <w:r w:rsidRPr="0097316A">
        <w:rPr>
          <w:rFonts w:eastAsia="MS Mincho"/>
          <w:vertAlign w:val="superscript"/>
          <w:lang w:val="fr-FR"/>
        </w:rPr>
        <w:t>o</w:t>
      </w:r>
      <w:r>
        <w:rPr>
          <w:lang w:val="fr-FR"/>
        </w:rPr>
        <w:t> 80/2015 du Ministère de l</w:t>
      </w:r>
      <w:r w:rsidR="00F85E28">
        <w:rPr>
          <w:lang w:val="fr-FR"/>
        </w:rPr>
        <w:t>’</w:t>
      </w:r>
      <w:r>
        <w:rPr>
          <w:lang w:val="fr-FR"/>
        </w:rPr>
        <w:t>intérieur sur l</w:t>
      </w:r>
      <w:r w:rsidR="00F85E28">
        <w:rPr>
          <w:lang w:val="fr-FR"/>
        </w:rPr>
        <w:t>’</w:t>
      </w:r>
      <w:r>
        <w:rPr>
          <w:lang w:val="fr-FR"/>
        </w:rPr>
        <w:t>élaboration de textes juridiques applicables au niveau régional porte notamment sur le mécanisme empêchant l</w:t>
      </w:r>
      <w:r w:rsidR="00F85E28">
        <w:rPr>
          <w:lang w:val="fr-FR"/>
        </w:rPr>
        <w:t>’</w:t>
      </w:r>
      <w:r>
        <w:rPr>
          <w:lang w:val="fr-FR"/>
        </w:rPr>
        <w:t>élaboration de règlements locaux ignorant la dimension des droits de l</w:t>
      </w:r>
      <w:r w:rsidR="00F85E28">
        <w:rPr>
          <w:lang w:val="fr-FR"/>
        </w:rPr>
        <w:t>’</w:t>
      </w:r>
      <w:r>
        <w:rPr>
          <w:lang w:val="fr-FR"/>
        </w:rPr>
        <w:t>homme</w:t>
      </w:r>
      <w:r w:rsidR="00123312" w:rsidRPr="00123312">
        <w:rPr>
          <w:lang w:val="fr-FR"/>
        </w:rPr>
        <w:t>.</w:t>
      </w:r>
      <w:r>
        <w:rPr>
          <w:lang w:val="fr-FR"/>
        </w:rPr>
        <w:t xml:space="preserve"> </w:t>
      </w:r>
    </w:p>
    <w:p w14:paraId="428A6365" w14:textId="5B05EEC3" w:rsidR="0097316A" w:rsidRPr="00FF5646" w:rsidRDefault="0097316A" w:rsidP="0097316A">
      <w:pPr>
        <w:pStyle w:val="SingleTxtG"/>
        <w:rPr>
          <w:lang w:val="fr-FR"/>
        </w:rPr>
      </w:pPr>
      <w:r>
        <w:rPr>
          <w:lang w:val="fr-FR"/>
        </w:rPr>
        <w:t>13</w:t>
      </w:r>
      <w:r w:rsidR="00123312" w:rsidRPr="00123312">
        <w:rPr>
          <w:lang w:val="fr-FR"/>
        </w:rPr>
        <w:t>.</w:t>
      </w:r>
      <w:r>
        <w:rPr>
          <w:lang w:val="fr-FR"/>
        </w:rPr>
        <w:tab/>
        <w:t xml:space="preserve">Ce mécanisme permet de vérifier que </w:t>
      </w:r>
      <w:r w:rsidRPr="00516EB3">
        <w:rPr>
          <w:lang w:val="fr-FR"/>
        </w:rPr>
        <w:t>les valeurs et principes des droits de l</w:t>
      </w:r>
      <w:r w:rsidR="00F85E28">
        <w:rPr>
          <w:lang w:val="fr-FR"/>
        </w:rPr>
        <w:t>’</w:t>
      </w:r>
      <w:r w:rsidRPr="00516EB3">
        <w:rPr>
          <w:lang w:val="fr-FR"/>
        </w:rPr>
        <w:t>homme ont été intégrés</w:t>
      </w:r>
      <w:r>
        <w:rPr>
          <w:lang w:val="fr-FR"/>
        </w:rPr>
        <w:t>, conformément aux orientations données à des fins de facilitation concernant la teneur et les techniques de rédaction des règlements</w:t>
      </w:r>
      <w:r w:rsidR="00123312" w:rsidRPr="00123312">
        <w:rPr>
          <w:lang w:val="fr-FR"/>
        </w:rPr>
        <w:t>.</w:t>
      </w:r>
      <w:r>
        <w:rPr>
          <w:lang w:val="fr-FR"/>
        </w:rPr>
        <w:t xml:space="preserve"> Un processus de clarification doit être effectué dans les sept jours suivant la promulgation des règlements locaux nouvellement adoptés dont le contenu et la conformité avec les règles supérieures de droit en vigueur, l</w:t>
      </w:r>
      <w:r w:rsidR="00F85E28">
        <w:rPr>
          <w:lang w:val="fr-FR"/>
        </w:rPr>
        <w:t>’</w:t>
      </w:r>
      <w:r>
        <w:rPr>
          <w:lang w:val="fr-FR"/>
        </w:rPr>
        <w:t>intérêt public et la moralité doivent être évalués</w:t>
      </w:r>
      <w:r w:rsidR="00123312" w:rsidRPr="00123312">
        <w:rPr>
          <w:lang w:val="fr-FR"/>
        </w:rPr>
        <w:t>.</w:t>
      </w:r>
      <w:r>
        <w:rPr>
          <w:lang w:val="fr-FR"/>
        </w:rPr>
        <w:t xml:space="preserve"> Si les résultats ne sont pas satisfaisants, une recommandation sera formulée en vue de la rectification ou de l</w:t>
      </w:r>
      <w:r w:rsidR="00F85E28">
        <w:rPr>
          <w:lang w:val="fr-FR"/>
        </w:rPr>
        <w:t>’</w:t>
      </w:r>
      <w:r>
        <w:rPr>
          <w:lang w:val="fr-FR"/>
        </w:rPr>
        <w:t>abrogation des règlements visés</w:t>
      </w:r>
      <w:r w:rsidR="00123312" w:rsidRPr="00123312">
        <w:rPr>
          <w:lang w:val="fr-FR"/>
        </w:rPr>
        <w:t>.</w:t>
      </w:r>
    </w:p>
    <w:p w14:paraId="5214048A" w14:textId="7D2A703B" w:rsidR="0097316A" w:rsidRPr="000E71B3" w:rsidRDefault="0097316A" w:rsidP="0097316A">
      <w:pPr>
        <w:pStyle w:val="SingleTxtG"/>
        <w:rPr>
          <w:lang w:val="fr-FR"/>
        </w:rPr>
      </w:pPr>
      <w:r>
        <w:rPr>
          <w:lang w:val="fr-FR"/>
        </w:rPr>
        <w:t>14</w:t>
      </w:r>
      <w:r w:rsidR="00123312" w:rsidRPr="00123312">
        <w:rPr>
          <w:lang w:val="fr-FR"/>
        </w:rPr>
        <w:t>.</w:t>
      </w:r>
      <w:r>
        <w:rPr>
          <w:lang w:val="fr-FR"/>
        </w:rPr>
        <w:tab/>
        <w:t>La création d</w:t>
      </w:r>
      <w:r w:rsidR="00F85E28">
        <w:rPr>
          <w:lang w:val="fr-FR"/>
        </w:rPr>
        <w:t>’</w:t>
      </w:r>
      <w:r>
        <w:rPr>
          <w:lang w:val="fr-FR"/>
        </w:rPr>
        <w:t>un centre législatif national figure parmi les priorités du Plan de développement national à moyen terme 2020-2024</w:t>
      </w:r>
      <w:r w:rsidRPr="003E7036">
        <w:rPr>
          <w:lang w:val="fr-FR"/>
        </w:rPr>
        <w:t>/</w:t>
      </w:r>
      <w:proofErr w:type="spellStart"/>
      <w:r>
        <w:rPr>
          <w:i/>
          <w:iCs/>
          <w:lang w:val="fr-FR"/>
        </w:rPr>
        <w:t>Rencana</w:t>
      </w:r>
      <w:proofErr w:type="spellEnd"/>
      <w:r>
        <w:rPr>
          <w:i/>
          <w:iCs/>
          <w:lang w:val="fr-FR"/>
        </w:rPr>
        <w:t xml:space="preserve"> </w:t>
      </w:r>
      <w:proofErr w:type="spellStart"/>
      <w:r>
        <w:rPr>
          <w:i/>
          <w:iCs/>
          <w:lang w:val="fr-FR"/>
        </w:rPr>
        <w:t>Pembangunan</w:t>
      </w:r>
      <w:proofErr w:type="spellEnd"/>
      <w:r>
        <w:rPr>
          <w:i/>
          <w:iCs/>
          <w:lang w:val="fr-FR"/>
        </w:rPr>
        <w:t xml:space="preserve"> </w:t>
      </w:r>
      <w:proofErr w:type="spellStart"/>
      <w:r>
        <w:rPr>
          <w:i/>
          <w:iCs/>
          <w:lang w:val="fr-FR"/>
        </w:rPr>
        <w:t>Jangka</w:t>
      </w:r>
      <w:proofErr w:type="spellEnd"/>
      <w:r>
        <w:rPr>
          <w:i/>
          <w:iCs/>
          <w:lang w:val="fr-FR"/>
        </w:rPr>
        <w:t xml:space="preserve"> </w:t>
      </w:r>
      <w:proofErr w:type="spellStart"/>
      <w:r>
        <w:rPr>
          <w:i/>
          <w:iCs/>
          <w:lang w:val="fr-FR"/>
        </w:rPr>
        <w:t>Menengah</w:t>
      </w:r>
      <w:proofErr w:type="spellEnd"/>
      <w:r>
        <w:rPr>
          <w:i/>
          <w:iCs/>
          <w:lang w:val="fr-FR"/>
        </w:rPr>
        <w:t xml:space="preserve"> </w:t>
      </w:r>
      <w:proofErr w:type="spellStart"/>
      <w:r>
        <w:rPr>
          <w:i/>
          <w:iCs/>
          <w:lang w:val="fr-FR"/>
        </w:rPr>
        <w:t>Nasional</w:t>
      </w:r>
      <w:proofErr w:type="spellEnd"/>
      <w:r w:rsidR="00123312" w:rsidRPr="00123312">
        <w:rPr>
          <w:lang w:val="fr-FR"/>
        </w:rPr>
        <w:t>.</w:t>
      </w:r>
      <w:r>
        <w:rPr>
          <w:lang w:val="fr-FR"/>
        </w:rPr>
        <w:t xml:space="preserve"> Le projet est réglementé par la loi </w:t>
      </w:r>
      <w:r w:rsidRPr="0097316A">
        <w:rPr>
          <w:rFonts w:eastAsia="MS Mincho"/>
          <w:lang w:val="fr-FR"/>
        </w:rPr>
        <w:t>n</w:t>
      </w:r>
      <w:r w:rsidRPr="0097316A">
        <w:rPr>
          <w:rFonts w:eastAsia="MS Mincho"/>
          <w:vertAlign w:val="superscript"/>
          <w:lang w:val="fr-FR"/>
        </w:rPr>
        <w:t>o</w:t>
      </w:r>
      <w:r>
        <w:rPr>
          <w:lang w:val="fr-FR"/>
        </w:rPr>
        <w:t> 15/2019 portant modification de la loi </w:t>
      </w:r>
      <w:r w:rsidRPr="0097316A">
        <w:rPr>
          <w:rFonts w:eastAsia="MS Mincho"/>
          <w:lang w:val="fr-FR"/>
        </w:rPr>
        <w:t>n</w:t>
      </w:r>
      <w:r w:rsidRPr="0097316A">
        <w:rPr>
          <w:rFonts w:eastAsia="MS Mincho"/>
          <w:vertAlign w:val="superscript"/>
          <w:lang w:val="fr-FR"/>
        </w:rPr>
        <w:t>o</w:t>
      </w:r>
      <w:r>
        <w:rPr>
          <w:lang w:val="fr-FR"/>
        </w:rPr>
        <w:t> 12/2011 sur le travail législatif</w:t>
      </w:r>
      <w:r w:rsidR="00123312" w:rsidRPr="00123312">
        <w:rPr>
          <w:lang w:val="fr-FR"/>
        </w:rPr>
        <w:t>.</w:t>
      </w:r>
      <w:r>
        <w:rPr>
          <w:lang w:val="fr-FR"/>
        </w:rPr>
        <w:t xml:space="preserve"> Le centre législatif national, créé au niveau </w:t>
      </w:r>
      <w:r>
        <w:rPr>
          <w:lang w:val="fr-FR"/>
        </w:rPr>
        <w:lastRenderedPageBreak/>
        <w:t>ministériel, sera notamment chargé de la planification, la préparation, la discussion, jusqu</w:t>
      </w:r>
      <w:r w:rsidR="00F85E28">
        <w:rPr>
          <w:lang w:val="fr-FR"/>
        </w:rPr>
        <w:t>’</w:t>
      </w:r>
      <w:r>
        <w:rPr>
          <w:lang w:val="fr-FR"/>
        </w:rPr>
        <w:t>à l</w:t>
      </w:r>
      <w:r w:rsidR="00F85E28">
        <w:rPr>
          <w:lang w:val="fr-FR"/>
        </w:rPr>
        <w:t>’</w:t>
      </w:r>
      <w:r>
        <w:rPr>
          <w:lang w:val="fr-FR"/>
        </w:rPr>
        <w:t>étape de la promulgation, ainsi que du suivi et de la révision des dispositions légales afin d</w:t>
      </w:r>
      <w:r w:rsidR="00F85E28">
        <w:rPr>
          <w:lang w:val="fr-FR"/>
        </w:rPr>
        <w:t>’</w:t>
      </w:r>
      <w:r>
        <w:rPr>
          <w:lang w:val="fr-FR"/>
        </w:rPr>
        <w:t>éviter que les textes ne se chevauchent ou ne soient discriminatoires</w:t>
      </w:r>
      <w:r w:rsidR="00123312" w:rsidRPr="00123312">
        <w:rPr>
          <w:lang w:val="fr-FR"/>
        </w:rPr>
        <w:t>.</w:t>
      </w:r>
    </w:p>
    <w:p w14:paraId="64FEFCB8" w14:textId="46C5E4C0" w:rsidR="0097316A" w:rsidRPr="000E71B3" w:rsidRDefault="0097316A" w:rsidP="0097316A">
      <w:pPr>
        <w:pStyle w:val="SingleTxtG"/>
        <w:rPr>
          <w:lang w:val="fr-FR"/>
        </w:rPr>
      </w:pPr>
      <w:r>
        <w:rPr>
          <w:lang w:val="fr-FR"/>
        </w:rPr>
        <w:t>15</w:t>
      </w:r>
      <w:r w:rsidR="00123312" w:rsidRPr="00123312">
        <w:rPr>
          <w:lang w:val="fr-FR"/>
        </w:rPr>
        <w:t>.</w:t>
      </w:r>
      <w:r>
        <w:rPr>
          <w:lang w:val="fr-FR"/>
        </w:rPr>
        <w:tab/>
        <w:t>La loi </w:t>
      </w:r>
      <w:r w:rsidRPr="0097316A">
        <w:rPr>
          <w:rFonts w:eastAsia="MS Mincho"/>
          <w:lang w:val="fr-FR"/>
        </w:rPr>
        <w:t>n</w:t>
      </w:r>
      <w:r w:rsidRPr="0097316A">
        <w:rPr>
          <w:rFonts w:eastAsia="MS Mincho"/>
          <w:vertAlign w:val="superscript"/>
          <w:lang w:val="fr-FR"/>
        </w:rPr>
        <w:t>o</w:t>
      </w:r>
      <w:r>
        <w:rPr>
          <w:lang w:val="fr-FR"/>
        </w:rPr>
        <w:t> 13/2006 portant modification de la loi </w:t>
      </w:r>
      <w:r w:rsidRPr="0097316A">
        <w:rPr>
          <w:rFonts w:eastAsia="MS Mincho"/>
          <w:lang w:val="fr-FR"/>
        </w:rPr>
        <w:t>n</w:t>
      </w:r>
      <w:r w:rsidRPr="0097316A">
        <w:rPr>
          <w:rFonts w:eastAsia="MS Mincho"/>
          <w:vertAlign w:val="superscript"/>
          <w:lang w:val="fr-FR"/>
        </w:rPr>
        <w:t>o</w:t>
      </w:r>
      <w:r>
        <w:rPr>
          <w:lang w:val="fr-FR"/>
        </w:rPr>
        <w:t> 31/2014 sur la protection des témoins et/ou des victimes assure une base juridique à la réalisation des droits des témoins et des victimes, y compris en situation de handicap</w:t>
      </w:r>
      <w:r w:rsidR="00123312" w:rsidRPr="00123312">
        <w:rPr>
          <w:lang w:val="fr-FR"/>
        </w:rPr>
        <w:t>.</w:t>
      </w:r>
      <w:r>
        <w:rPr>
          <w:lang w:val="fr-FR"/>
        </w:rPr>
        <w:t xml:space="preserve"> Comme le prévoit la loi, l</w:t>
      </w:r>
      <w:r w:rsidR="00F85E28">
        <w:rPr>
          <w:lang w:val="fr-FR"/>
        </w:rPr>
        <w:t>’</w:t>
      </w:r>
      <w:r>
        <w:rPr>
          <w:lang w:val="fr-FR"/>
        </w:rPr>
        <w:t>État octroie une indemnisation aux personnes handicapées victimes d</w:t>
      </w:r>
      <w:r w:rsidR="00F85E28">
        <w:rPr>
          <w:lang w:val="fr-FR"/>
        </w:rPr>
        <w:t>’</w:t>
      </w:r>
      <w:r>
        <w:rPr>
          <w:lang w:val="fr-FR"/>
        </w:rPr>
        <w:t>actes terroristes, tandis que la restitution est assurée par les auteurs de ces actes</w:t>
      </w:r>
      <w:r w:rsidR="00123312" w:rsidRPr="00123312">
        <w:rPr>
          <w:lang w:val="fr-FR"/>
        </w:rPr>
        <w:t>.</w:t>
      </w:r>
    </w:p>
    <w:p w14:paraId="25320FD6" w14:textId="3567C1D4" w:rsidR="0097316A" w:rsidRPr="000E71B3" w:rsidRDefault="0097316A" w:rsidP="0097316A">
      <w:pPr>
        <w:pStyle w:val="SingleTxtG"/>
        <w:rPr>
          <w:lang w:val="fr-FR"/>
        </w:rPr>
      </w:pPr>
      <w:r>
        <w:rPr>
          <w:lang w:val="fr-FR"/>
        </w:rPr>
        <w:t>16</w:t>
      </w:r>
      <w:r w:rsidR="00123312" w:rsidRPr="00123312">
        <w:rPr>
          <w:lang w:val="fr-FR"/>
        </w:rPr>
        <w:t>.</w:t>
      </w:r>
      <w:r>
        <w:rPr>
          <w:lang w:val="fr-FR"/>
        </w:rPr>
        <w:tab/>
        <w:t xml:space="preserve">Les moyens de recours et de réparation prévus par la loi comprennent la réadaptation médicale, psychologique et </w:t>
      </w:r>
      <w:proofErr w:type="spellStart"/>
      <w:r>
        <w:rPr>
          <w:lang w:val="fr-FR"/>
        </w:rPr>
        <w:t>psychosociale</w:t>
      </w:r>
      <w:proofErr w:type="spellEnd"/>
      <w:r>
        <w:rPr>
          <w:lang w:val="fr-FR"/>
        </w:rPr>
        <w:t xml:space="preserve"> sous forme d</w:t>
      </w:r>
      <w:r w:rsidR="00F85E28">
        <w:rPr>
          <w:lang w:val="fr-FR"/>
        </w:rPr>
        <w:t>’</w:t>
      </w:r>
      <w:r>
        <w:rPr>
          <w:lang w:val="fr-FR"/>
        </w:rPr>
        <w:t>aide à la formation continue ou de maintien dans l</w:t>
      </w:r>
      <w:r w:rsidR="00F85E28">
        <w:rPr>
          <w:lang w:val="fr-FR"/>
        </w:rPr>
        <w:t>’</w:t>
      </w:r>
      <w:r>
        <w:rPr>
          <w:lang w:val="fr-FR"/>
        </w:rPr>
        <w:t>emploi</w:t>
      </w:r>
      <w:r w:rsidR="00123312" w:rsidRPr="00123312">
        <w:rPr>
          <w:lang w:val="fr-FR"/>
        </w:rPr>
        <w:t>.</w:t>
      </w:r>
    </w:p>
    <w:p w14:paraId="0C965B4A" w14:textId="6E16B750" w:rsidR="0097316A" w:rsidRPr="000E71B3" w:rsidRDefault="0097316A" w:rsidP="0097316A">
      <w:pPr>
        <w:pStyle w:val="H1G"/>
        <w:rPr>
          <w:lang w:val="fr-FR"/>
        </w:rPr>
      </w:pPr>
      <w:r>
        <w:rPr>
          <w:lang w:val="fr-FR"/>
        </w:rPr>
        <w:tab/>
      </w:r>
      <w:r>
        <w:rPr>
          <w:lang w:val="fr-FR"/>
        </w:rPr>
        <w:tab/>
      </w:r>
      <w:r>
        <w:rPr>
          <w:bCs/>
          <w:lang w:val="fr-FR"/>
        </w:rPr>
        <w:t>Femmes handicapées (art</w:t>
      </w:r>
      <w:r w:rsidR="00123312" w:rsidRPr="00123312">
        <w:rPr>
          <w:bCs/>
          <w:lang w:val="fr-FR"/>
        </w:rPr>
        <w:t>.</w:t>
      </w:r>
      <w:r>
        <w:rPr>
          <w:bCs/>
          <w:lang w:val="fr-FR"/>
        </w:rPr>
        <w:t xml:space="preserve"> 6)</w:t>
      </w:r>
    </w:p>
    <w:p w14:paraId="7F38D17D" w14:textId="77777777" w:rsidR="0097316A" w:rsidRPr="000E71B3" w:rsidRDefault="0097316A" w:rsidP="0097316A">
      <w:pPr>
        <w:pStyle w:val="H23G"/>
        <w:rPr>
          <w:lang w:val="fr-FR"/>
        </w:rPr>
      </w:pPr>
      <w:r>
        <w:rPr>
          <w:lang w:val="fr-FR"/>
        </w:rPr>
        <w:tab/>
      </w:r>
      <w:r>
        <w:rPr>
          <w:lang w:val="fr-FR"/>
        </w:rPr>
        <w:tab/>
      </w:r>
      <w:r>
        <w:rPr>
          <w:bCs/>
          <w:lang w:val="fr-FR"/>
        </w:rPr>
        <w:t>Réponse à la question 3 de la liste de points</w:t>
      </w:r>
    </w:p>
    <w:p w14:paraId="41C99DAC" w14:textId="17E85A67" w:rsidR="0097316A" w:rsidRPr="000E71B3" w:rsidRDefault="0097316A" w:rsidP="0097316A">
      <w:pPr>
        <w:pStyle w:val="SingleTxtG"/>
        <w:rPr>
          <w:lang w:val="fr-FR"/>
        </w:rPr>
      </w:pPr>
      <w:r>
        <w:rPr>
          <w:lang w:val="fr-FR"/>
        </w:rPr>
        <w:t>17</w:t>
      </w:r>
      <w:r w:rsidR="00123312" w:rsidRPr="00123312">
        <w:rPr>
          <w:lang w:val="fr-FR"/>
        </w:rPr>
        <w:t>.</w:t>
      </w:r>
      <w:r>
        <w:rPr>
          <w:lang w:val="fr-FR"/>
        </w:rPr>
        <w:tab/>
        <w:t>Le Ministère de l</w:t>
      </w:r>
      <w:r w:rsidR="00F85E28">
        <w:rPr>
          <w:lang w:val="fr-FR"/>
        </w:rPr>
        <w:t>’</w:t>
      </w:r>
      <w:r>
        <w:rPr>
          <w:lang w:val="fr-FR"/>
        </w:rPr>
        <w:t>autonomisation des femmes et de la protection de l</w:t>
      </w:r>
      <w:r w:rsidR="00F85E28">
        <w:rPr>
          <w:lang w:val="fr-FR"/>
        </w:rPr>
        <w:t>’</w:t>
      </w:r>
      <w:r>
        <w:rPr>
          <w:lang w:val="fr-FR"/>
        </w:rPr>
        <w:t>enfance mène diverses activités en faveur de la protection des droits des femmes, dont :</w:t>
      </w:r>
    </w:p>
    <w:p w14:paraId="6EB2B3A9" w14:textId="7707F222" w:rsidR="0097316A" w:rsidRPr="000E71B3" w:rsidRDefault="00196637" w:rsidP="0097316A">
      <w:pPr>
        <w:pStyle w:val="SingleTxtG"/>
        <w:rPr>
          <w:lang w:val="fr-FR"/>
        </w:rPr>
      </w:pPr>
      <w:r>
        <w:rPr>
          <w:lang w:val="fr-FR"/>
        </w:rPr>
        <w:tab/>
      </w:r>
      <w:r w:rsidR="0097316A">
        <w:rPr>
          <w:lang w:val="fr-FR"/>
        </w:rPr>
        <w:t>a)</w:t>
      </w:r>
      <w:r w:rsidR="0097316A">
        <w:rPr>
          <w:lang w:val="fr-FR"/>
        </w:rPr>
        <w:tab/>
        <w:t>La diffusion d</w:t>
      </w:r>
      <w:r w:rsidR="00F85E28">
        <w:rPr>
          <w:lang w:val="fr-FR"/>
        </w:rPr>
        <w:t>’</w:t>
      </w:r>
      <w:r w:rsidR="0097316A">
        <w:rPr>
          <w:lang w:val="fr-FR"/>
        </w:rPr>
        <w:t>informations sur la protection des droits des femmes handicapées, afin de sensibiliser l</w:t>
      </w:r>
      <w:r w:rsidR="00F85E28">
        <w:rPr>
          <w:lang w:val="fr-FR"/>
        </w:rPr>
        <w:t>’</w:t>
      </w:r>
      <w:r w:rsidR="0097316A">
        <w:rPr>
          <w:lang w:val="fr-FR"/>
        </w:rPr>
        <w:t>opinion à leur vulnérabilité face à la double discrimination et à la violence fondée sur le genre</w:t>
      </w:r>
      <w:r w:rsidR="0023154B">
        <w:rPr>
          <w:lang w:val="fr-FR"/>
        </w:rPr>
        <w:t> ;</w:t>
      </w:r>
    </w:p>
    <w:p w14:paraId="58A354FA" w14:textId="094CAFC6" w:rsidR="0097316A" w:rsidRPr="000E71B3" w:rsidRDefault="00196637" w:rsidP="0097316A">
      <w:pPr>
        <w:pStyle w:val="SingleTxtG"/>
        <w:rPr>
          <w:lang w:val="fr-FR"/>
        </w:rPr>
      </w:pPr>
      <w:r>
        <w:rPr>
          <w:lang w:val="fr-FR"/>
        </w:rPr>
        <w:tab/>
      </w:r>
      <w:r w:rsidR="0097316A">
        <w:rPr>
          <w:lang w:val="fr-FR"/>
        </w:rPr>
        <w:t>b)</w:t>
      </w:r>
      <w:r w:rsidR="0097316A">
        <w:rPr>
          <w:lang w:val="fr-FR"/>
        </w:rPr>
        <w:tab/>
        <w:t xml:space="preserve">La création de </w:t>
      </w:r>
      <w:r w:rsidR="0097316A" w:rsidRPr="005002DB">
        <w:rPr>
          <w:bCs/>
          <w:lang w:val="fr-FR"/>
        </w:rPr>
        <w:t>centres d</w:t>
      </w:r>
      <w:r w:rsidR="00F85E28">
        <w:rPr>
          <w:bCs/>
          <w:lang w:val="fr-FR"/>
        </w:rPr>
        <w:t>’</w:t>
      </w:r>
      <w:r w:rsidR="0097316A" w:rsidRPr="005002DB">
        <w:rPr>
          <w:bCs/>
          <w:lang w:val="fr-FR"/>
        </w:rPr>
        <w:t xml:space="preserve">information et de consultation pour les femmes handicapées, prévue </w:t>
      </w:r>
      <w:r w:rsidR="0097316A">
        <w:rPr>
          <w:lang w:val="fr-FR"/>
        </w:rPr>
        <w:t>par le règlement</w:t>
      </w:r>
      <w:r w:rsidR="00847C97">
        <w:rPr>
          <w:lang w:val="fr-FR"/>
        </w:rPr>
        <w:t xml:space="preserve"> </w:t>
      </w:r>
      <w:r w:rsidR="0097316A" w:rsidRPr="0097316A">
        <w:rPr>
          <w:rFonts w:eastAsia="MS Mincho"/>
          <w:lang w:val="fr-FR"/>
        </w:rPr>
        <w:t>n</w:t>
      </w:r>
      <w:r w:rsidR="0097316A" w:rsidRPr="0097316A">
        <w:rPr>
          <w:rFonts w:eastAsia="MS Mincho"/>
          <w:vertAlign w:val="superscript"/>
          <w:lang w:val="fr-FR"/>
        </w:rPr>
        <w:t>o</w:t>
      </w:r>
      <w:r w:rsidR="0097316A">
        <w:rPr>
          <w:lang w:val="fr-FR"/>
        </w:rPr>
        <w:t> 23/2010 du Ministère de l</w:t>
      </w:r>
      <w:r w:rsidR="00F85E28">
        <w:rPr>
          <w:lang w:val="fr-FR"/>
        </w:rPr>
        <w:t>’</w:t>
      </w:r>
      <w:r w:rsidR="0097316A">
        <w:rPr>
          <w:lang w:val="fr-FR"/>
        </w:rPr>
        <w:t>autonomisation des femmes et de la protection de l</w:t>
      </w:r>
      <w:r w:rsidR="00F85E28">
        <w:rPr>
          <w:lang w:val="fr-FR"/>
        </w:rPr>
        <w:t>’</w:t>
      </w:r>
      <w:r w:rsidR="0097316A">
        <w:rPr>
          <w:lang w:val="fr-FR"/>
        </w:rPr>
        <w:t>enfance, et son mode opératoire standard, défini par le règlement</w:t>
      </w:r>
      <w:r w:rsidR="0097316A">
        <w:rPr>
          <w:lang w:val="fr-FR"/>
        </w:rPr>
        <w:t xml:space="preserve"> </w:t>
      </w:r>
      <w:r w:rsidR="0097316A" w:rsidRPr="0097316A">
        <w:rPr>
          <w:rFonts w:eastAsia="MS Mincho"/>
          <w:lang w:val="fr-FR"/>
        </w:rPr>
        <w:t>n</w:t>
      </w:r>
      <w:r w:rsidR="0097316A" w:rsidRPr="0097316A">
        <w:rPr>
          <w:rFonts w:eastAsia="MS Mincho"/>
          <w:vertAlign w:val="superscript"/>
          <w:lang w:val="fr-FR"/>
        </w:rPr>
        <w:t>o</w:t>
      </w:r>
      <w:r w:rsidR="0097316A">
        <w:rPr>
          <w:lang w:val="fr-FR"/>
        </w:rPr>
        <w:t> 7/2020, qui servent de références aux autorités et collectivités locales en matière de protection, de traitement et de réalisation des droits des femmes handicapées</w:t>
      </w:r>
      <w:r w:rsidR="00123312" w:rsidRPr="00123312">
        <w:rPr>
          <w:lang w:val="fr-FR"/>
        </w:rPr>
        <w:t>.</w:t>
      </w:r>
      <w:r w:rsidR="0097316A">
        <w:rPr>
          <w:lang w:val="fr-FR"/>
        </w:rPr>
        <w:t xml:space="preserve"> Ces centres, qui fournissent également des services de médiation aux personnes handicapées et plus particulièrement aux femmes handicapées, ont été établis dans </w:t>
      </w:r>
      <w:r w:rsidR="00586AFB">
        <w:rPr>
          <w:lang w:val="fr-FR"/>
        </w:rPr>
        <w:t>neuf</w:t>
      </w:r>
      <w:r w:rsidR="0097316A">
        <w:rPr>
          <w:lang w:val="fr-FR"/>
        </w:rPr>
        <w:t xml:space="preserve"> provinces (Sumatra occidental, Sumatra du Sud, Java-Est, Kalimantan-Est, </w:t>
      </w:r>
      <w:r w:rsidR="0097316A" w:rsidRPr="009055C5">
        <w:rPr>
          <w:iCs/>
          <w:lang w:val="fr-FR"/>
        </w:rPr>
        <w:t>région spéciale</w:t>
      </w:r>
      <w:r w:rsidR="0097316A">
        <w:rPr>
          <w:lang w:val="fr-FR"/>
        </w:rPr>
        <w:t xml:space="preserve"> de Yogyakarta, Jambi, </w:t>
      </w:r>
      <w:proofErr w:type="spellStart"/>
      <w:r w:rsidR="0097316A">
        <w:rPr>
          <w:lang w:val="fr-FR"/>
        </w:rPr>
        <w:t>Banten</w:t>
      </w:r>
      <w:proofErr w:type="spellEnd"/>
      <w:r w:rsidR="0097316A">
        <w:rPr>
          <w:lang w:val="fr-FR"/>
        </w:rPr>
        <w:t>, Bengkulu et Sulawesi occidental)</w:t>
      </w:r>
      <w:r w:rsidR="00123312" w:rsidRPr="00123312">
        <w:rPr>
          <w:lang w:val="fr-FR"/>
        </w:rPr>
        <w:t>.</w:t>
      </w:r>
      <w:r w:rsidR="0097316A">
        <w:rPr>
          <w:lang w:val="fr-FR"/>
        </w:rPr>
        <w:t xml:space="preserve"> </w:t>
      </w:r>
    </w:p>
    <w:p w14:paraId="0CFFDAF5" w14:textId="3B8433FD" w:rsidR="0097316A" w:rsidRPr="000E71B3" w:rsidRDefault="00196637" w:rsidP="0097316A">
      <w:pPr>
        <w:pStyle w:val="SingleTxtG"/>
        <w:rPr>
          <w:lang w:val="fr-FR"/>
        </w:rPr>
      </w:pPr>
      <w:r>
        <w:rPr>
          <w:lang w:val="fr-FR"/>
        </w:rPr>
        <w:tab/>
      </w:r>
      <w:r w:rsidR="0097316A">
        <w:rPr>
          <w:lang w:val="fr-FR"/>
        </w:rPr>
        <w:t>c)</w:t>
      </w:r>
      <w:r w:rsidR="0097316A">
        <w:rPr>
          <w:lang w:val="fr-FR"/>
        </w:rPr>
        <w:tab/>
        <w:t>Le Ministère de l</w:t>
      </w:r>
      <w:r w:rsidR="00F85E28">
        <w:rPr>
          <w:lang w:val="fr-FR"/>
        </w:rPr>
        <w:t>’</w:t>
      </w:r>
      <w:r w:rsidR="0097316A">
        <w:rPr>
          <w:lang w:val="fr-FR"/>
        </w:rPr>
        <w:t>autonomisation des femmes et de la protection de l</w:t>
      </w:r>
      <w:r w:rsidR="00F85E28">
        <w:rPr>
          <w:lang w:val="fr-FR"/>
        </w:rPr>
        <w:t>’</w:t>
      </w:r>
      <w:r w:rsidR="0097316A">
        <w:rPr>
          <w:lang w:val="fr-FR"/>
        </w:rPr>
        <w:t>enfance met en œuvre à l</w:t>
      </w:r>
      <w:r w:rsidR="00F85E28">
        <w:rPr>
          <w:lang w:val="fr-FR"/>
        </w:rPr>
        <w:t>’</w:t>
      </w:r>
      <w:r w:rsidR="0097316A">
        <w:rPr>
          <w:lang w:val="fr-FR"/>
        </w:rPr>
        <w:t>intention des femmes handicapées des programmes d</w:t>
      </w:r>
      <w:r w:rsidR="00F85E28">
        <w:rPr>
          <w:lang w:val="fr-FR"/>
        </w:rPr>
        <w:t>’</w:t>
      </w:r>
      <w:r w:rsidR="0097316A">
        <w:rPr>
          <w:lang w:val="fr-FR"/>
        </w:rPr>
        <w:t>autonomisation et de formation visant à :</w:t>
      </w:r>
    </w:p>
    <w:p w14:paraId="4E7F9E34" w14:textId="77777777" w:rsidR="0097316A" w:rsidRPr="000E71B3" w:rsidRDefault="0097316A" w:rsidP="0097316A">
      <w:pPr>
        <w:pStyle w:val="Bullet2G"/>
        <w:numPr>
          <w:ilvl w:val="0"/>
          <w:numId w:val="0"/>
        </w:numPr>
        <w:tabs>
          <w:tab w:val="left" w:pos="2268"/>
        </w:tabs>
        <w:ind w:left="2268" w:hanging="170"/>
        <w:rPr>
          <w:lang w:val="fr-FR"/>
        </w:rPr>
      </w:pPr>
      <w:r w:rsidRPr="00511CFB">
        <w:rPr>
          <w:lang w:val="fr-FR"/>
        </w:rPr>
        <w:t>•</w:t>
      </w:r>
      <w:r>
        <w:rPr>
          <w:lang w:val="fr-FR"/>
        </w:rPr>
        <w:tab/>
        <w:t>Améliorer les compétences des femmes handicapées en général ;</w:t>
      </w:r>
    </w:p>
    <w:p w14:paraId="10E50962" w14:textId="73E4008B" w:rsidR="0097316A" w:rsidRPr="000E71B3" w:rsidRDefault="0097316A" w:rsidP="0097316A">
      <w:pPr>
        <w:pStyle w:val="Bullet2G"/>
        <w:numPr>
          <w:ilvl w:val="0"/>
          <w:numId w:val="0"/>
        </w:numPr>
        <w:tabs>
          <w:tab w:val="left" w:pos="2268"/>
        </w:tabs>
        <w:ind w:left="2268" w:hanging="170"/>
        <w:rPr>
          <w:lang w:val="fr-FR"/>
        </w:rPr>
      </w:pPr>
      <w:r w:rsidRPr="00511CFB">
        <w:rPr>
          <w:lang w:val="fr-FR"/>
        </w:rPr>
        <w:t>•</w:t>
      </w:r>
      <w:r>
        <w:rPr>
          <w:lang w:val="fr-FR"/>
        </w:rPr>
        <w:tab/>
        <w:t>Mieux faire connaître leurs droits, conformément à la loi </w:t>
      </w:r>
      <w:r w:rsidRPr="0097316A">
        <w:rPr>
          <w:rFonts w:eastAsia="MS Mincho"/>
          <w:lang w:val="fr-FR"/>
        </w:rPr>
        <w:t>n</w:t>
      </w:r>
      <w:r w:rsidRPr="0097316A">
        <w:rPr>
          <w:rFonts w:eastAsia="MS Mincho"/>
          <w:vertAlign w:val="superscript"/>
          <w:lang w:val="fr-FR"/>
        </w:rPr>
        <w:t>o</w:t>
      </w:r>
      <w:r>
        <w:rPr>
          <w:lang w:val="fr-FR"/>
        </w:rPr>
        <w:t> 8/2016 ;</w:t>
      </w:r>
    </w:p>
    <w:p w14:paraId="3DA5BBEF" w14:textId="10EB46A3" w:rsidR="0097316A" w:rsidRPr="000E71B3" w:rsidRDefault="0097316A" w:rsidP="0097316A">
      <w:pPr>
        <w:pStyle w:val="Bullet2G"/>
        <w:numPr>
          <w:ilvl w:val="0"/>
          <w:numId w:val="0"/>
        </w:numPr>
        <w:tabs>
          <w:tab w:val="left" w:pos="2268"/>
        </w:tabs>
        <w:ind w:left="2268" w:hanging="170"/>
        <w:rPr>
          <w:lang w:val="fr-FR"/>
        </w:rPr>
      </w:pPr>
      <w:r w:rsidRPr="00511CFB">
        <w:rPr>
          <w:lang w:val="fr-FR"/>
        </w:rPr>
        <w:t>•</w:t>
      </w:r>
      <w:r>
        <w:rPr>
          <w:lang w:val="fr-FR"/>
        </w:rPr>
        <w:tab/>
        <w:t>Améliorer les ressources humaines des centres d</w:t>
      </w:r>
      <w:r w:rsidR="00F85E28">
        <w:rPr>
          <w:lang w:val="fr-FR"/>
        </w:rPr>
        <w:t>’</w:t>
      </w:r>
      <w:r>
        <w:rPr>
          <w:lang w:val="fr-FR"/>
        </w:rPr>
        <w:t>information et de consultation pour les femmes handicapées afin qu</w:t>
      </w:r>
      <w:r w:rsidR="00F85E28">
        <w:rPr>
          <w:lang w:val="fr-FR"/>
        </w:rPr>
        <w:t>’</w:t>
      </w:r>
      <w:r>
        <w:rPr>
          <w:lang w:val="fr-FR"/>
        </w:rPr>
        <w:t>ils puissent s</w:t>
      </w:r>
      <w:r w:rsidR="00F85E28">
        <w:rPr>
          <w:lang w:val="fr-FR"/>
        </w:rPr>
        <w:t>’</w:t>
      </w:r>
      <w:r>
        <w:rPr>
          <w:lang w:val="fr-FR"/>
        </w:rPr>
        <w:t>acquitter au mieux de leurs tâches et fonctions</w:t>
      </w:r>
      <w:r w:rsidR="00123312" w:rsidRPr="00123312">
        <w:rPr>
          <w:lang w:val="fr-FR"/>
        </w:rPr>
        <w:t>.</w:t>
      </w:r>
    </w:p>
    <w:p w14:paraId="1A2796AB" w14:textId="3B51B88F" w:rsidR="0097316A" w:rsidRPr="000E71B3" w:rsidRDefault="0097316A" w:rsidP="0097316A">
      <w:pPr>
        <w:pStyle w:val="SingleTxtG"/>
        <w:rPr>
          <w:lang w:val="fr-FR"/>
        </w:rPr>
      </w:pPr>
      <w:r>
        <w:rPr>
          <w:lang w:val="fr-FR"/>
        </w:rPr>
        <w:t>18</w:t>
      </w:r>
      <w:r w:rsidR="00123312" w:rsidRPr="00123312">
        <w:rPr>
          <w:lang w:val="fr-FR"/>
        </w:rPr>
        <w:t>.</w:t>
      </w:r>
      <w:r>
        <w:rPr>
          <w:lang w:val="fr-FR"/>
        </w:rPr>
        <w:tab/>
        <w:t xml:space="preserve">Le Gouvernement indonésien a donné suite à la décision </w:t>
      </w:r>
      <w:r w:rsidRPr="0097316A">
        <w:rPr>
          <w:rFonts w:eastAsia="MS Mincho"/>
          <w:lang w:val="fr-FR"/>
        </w:rPr>
        <w:t>n</w:t>
      </w:r>
      <w:r w:rsidRPr="0097316A">
        <w:rPr>
          <w:rFonts w:eastAsia="MS Mincho"/>
          <w:vertAlign w:val="superscript"/>
          <w:lang w:val="fr-FR"/>
        </w:rPr>
        <w:t>o</w:t>
      </w:r>
      <w:r>
        <w:rPr>
          <w:lang w:val="fr-FR"/>
        </w:rPr>
        <w:t> 30-74/PUU-XII/2014 de la Cour constitutionnelle sur l</w:t>
      </w:r>
      <w:r w:rsidR="00F85E28">
        <w:rPr>
          <w:lang w:val="fr-FR"/>
        </w:rPr>
        <w:t>’</w:t>
      </w:r>
      <w:r>
        <w:rPr>
          <w:lang w:val="fr-FR"/>
        </w:rPr>
        <w:t>âge limite du mariage pour les femmes et apporté des modifications concernant l</w:t>
      </w:r>
      <w:r w:rsidR="00F85E28">
        <w:rPr>
          <w:lang w:val="fr-FR"/>
        </w:rPr>
        <w:t>’</w:t>
      </w:r>
      <w:r>
        <w:rPr>
          <w:lang w:val="fr-FR"/>
        </w:rPr>
        <w:t>âge limite du mariage pour les filles au moyen de la loi</w:t>
      </w:r>
      <w:r>
        <w:rPr>
          <w:lang w:val="fr-FR"/>
        </w:rPr>
        <w:t xml:space="preserve"> </w:t>
      </w:r>
      <w:r w:rsidRPr="0097316A">
        <w:rPr>
          <w:rFonts w:eastAsia="MS Mincho"/>
          <w:lang w:val="fr-FR"/>
        </w:rPr>
        <w:t>n</w:t>
      </w:r>
      <w:r w:rsidRPr="0097316A">
        <w:rPr>
          <w:rFonts w:eastAsia="MS Mincho"/>
          <w:vertAlign w:val="superscript"/>
          <w:lang w:val="fr-FR"/>
        </w:rPr>
        <w:t>o</w:t>
      </w:r>
      <w:r>
        <w:rPr>
          <w:lang w:val="fr-FR"/>
        </w:rPr>
        <w:t> 16/2019 portant modification de la loi</w:t>
      </w:r>
      <w:r w:rsidR="00847C97">
        <w:rPr>
          <w:lang w:val="fr-FR"/>
        </w:rPr>
        <w:t xml:space="preserve"> </w:t>
      </w:r>
      <w:r w:rsidRPr="0097316A">
        <w:rPr>
          <w:rFonts w:eastAsia="MS Mincho"/>
          <w:lang w:val="fr-FR"/>
        </w:rPr>
        <w:t>n</w:t>
      </w:r>
      <w:r w:rsidRPr="0097316A">
        <w:rPr>
          <w:rFonts w:eastAsia="MS Mincho"/>
          <w:vertAlign w:val="superscript"/>
          <w:lang w:val="fr-FR"/>
        </w:rPr>
        <w:t>o</w:t>
      </w:r>
      <w:r>
        <w:rPr>
          <w:lang w:val="fr-FR"/>
        </w:rPr>
        <w:t> 1/1974 sur le mariage</w:t>
      </w:r>
      <w:r w:rsidR="00123312" w:rsidRPr="00123312">
        <w:rPr>
          <w:lang w:val="fr-FR"/>
        </w:rPr>
        <w:t>.</w:t>
      </w:r>
      <w:r>
        <w:rPr>
          <w:lang w:val="fr-FR"/>
        </w:rPr>
        <w:t xml:space="preserve"> L</w:t>
      </w:r>
      <w:r w:rsidR="00F85E28">
        <w:rPr>
          <w:lang w:val="fr-FR"/>
        </w:rPr>
        <w:t>’</w:t>
      </w:r>
      <w:r>
        <w:rPr>
          <w:lang w:val="fr-FR"/>
        </w:rPr>
        <w:t>âge minimum du mariage pour les femmes est désormais de 19 ans, comme pour les hommes</w:t>
      </w:r>
      <w:r w:rsidR="00123312" w:rsidRPr="00123312">
        <w:rPr>
          <w:lang w:val="fr-FR"/>
        </w:rPr>
        <w:t>.</w:t>
      </w:r>
    </w:p>
    <w:p w14:paraId="7BCBE599" w14:textId="668D85AB" w:rsidR="0097316A" w:rsidRPr="000E71B3" w:rsidRDefault="0097316A" w:rsidP="0097316A">
      <w:pPr>
        <w:pStyle w:val="SingleTxtG"/>
        <w:rPr>
          <w:lang w:val="fr-FR"/>
        </w:rPr>
      </w:pPr>
      <w:r>
        <w:rPr>
          <w:lang w:val="fr-FR"/>
        </w:rPr>
        <w:t>19</w:t>
      </w:r>
      <w:r w:rsidR="00123312" w:rsidRPr="00123312">
        <w:rPr>
          <w:lang w:val="fr-FR"/>
        </w:rPr>
        <w:t>.</w:t>
      </w:r>
      <w:r>
        <w:rPr>
          <w:lang w:val="fr-FR"/>
        </w:rPr>
        <w:tab/>
        <w:t xml:space="preserve">La loi </w:t>
      </w:r>
      <w:r>
        <w:rPr>
          <w:iCs/>
          <w:lang w:val="fr-FR"/>
        </w:rPr>
        <w:t>sur les</w:t>
      </w:r>
      <w:r>
        <w:rPr>
          <w:i/>
          <w:iCs/>
          <w:lang w:val="fr-FR"/>
        </w:rPr>
        <w:t xml:space="preserve"> </w:t>
      </w:r>
      <w:r>
        <w:rPr>
          <w:lang w:val="fr-FR"/>
        </w:rPr>
        <w:t>personnes handicapées garantit aux femmes handicapées l</w:t>
      </w:r>
      <w:r w:rsidR="00F85E28">
        <w:rPr>
          <w:lang w:val="fr-FR"/>
        </w:rPr>
        <w:t>’</w:t>
      </w:r>
      <w:r>
        <w:rPr>
          <w:lang w:val="fr-FR"/>
        </w:rPr>
        <w:t>accès aux services de santé procréative et leur laisse le choix d</w:t>
      </w:r>
      <w:r w:rsidR="00F85E28">
        <w:rPr>
          <w:lang w:val="fr-FR"/>
        </w:rPr>
        <w:t>’</w:t>
      </w:r>
      <w:r>
        <w:rPr>
          <w:lang w:val="fr-FR"/>
        </w:rPr>
        <w:t>accepter ou de refuser la contraception</w:t>
      </w:r>
      <w:r w:rsidR="00123312" w:rsidRPr="00123312">
        <w:rPr>
          <w:lang w:val="fr-FR"/>
        </w:rPr>
        <w:t>.</w:t>
      </w:r>
      <w:r>
        <w:rPr>
          <w:lang w:val="fr-FR"/>
        </w:rPr>
        <w:t xml:space="preserve"> Elle leur permet également de bénéficier d</w:t>
      </w:r>
      <w:r w:rsidR="00F85E28">
        <w:rPr>
          <w:lang w:val="fr-FR"/>
        </w:rPr>
        <w:t>’</w:t>
      </w:r>
      <w:r>
        <w:rPr>
          <w:lang w:val="fr-FR"/>
        </w:rPr>
        <w:t>une protection accrue contre la discrimination à plusieurs niveaux, et d</w:t>
      </w:r>
      <w:r w:rsidR="00F85E28">
        <w:rPr>
          <w:lang w:val="fr-FR"/>
        </w:rPr>
        <w:t>’</w:t>
      </w:r>
      <w:r>
        <w:rPr>
          <w:lang w:val="fr-FR"/>
        </w:rPr>
        <w:t>être protégées contre les actes de violence, y compris l</w:t>
      </w:r>
      <w:r w:rsidR="00F85E28">
        <w:rPr>
          <w:lang w:val="fr-FR"/>
        </w:rPr>
        <w:t>’</w:t>
      </w:r>
      <w:r>
        <w:rPr>
          <w:lang w:val="fr-FR"/>
        </w:rPr>
        <w:t>exploitation sexuelle</w:t>
      </w:r>
      <w:r w:rsidR="00123312" w:rsidRPr="00123312">
        <w:rPr>
          <w:lang w:val="fr-FR"/>
        </w:rPr>
        <w:t>.</w:t>
      </w:r>
    </w:p>
    <w:p w14:paraId="583429B9" w14:textId="51DF31F7" w:rsidR="0097316A" w:rsidRPr="000E71B3" w:rsidRDefault="0097316A" w:rsidP="0097316A">
      <w:pPr>
        <w:pStyle w:val="SingleTxtG"/>
        <w:rPr>
          <w:lang w:val="fr-FR"/>
        </w:rPr>
      </w:pPr>
      <w:r>
        <w:rPr>
          <w:lang w:val="fr-FR"/>
        </w:rPr>
        <w:t>20</w:t>
      </w:r>
      <w:r w:rsidR="00123312" w:rsidRPr="00123312">
        <w:rPr>
          <w:lang w:val="fr-FR"/>
        </w:rPr>
        <w:t>.</w:t>
      </w:r>
      <w:r>
        <w:rPr>
          <w:lang w:val="fr-FR"/>
        </w:rPr>
        <w:tab/>
        <w:t>Au travers de la formation et de l</w:t>
      </w:r>
      <w:r w:rsidR="00F85E28">
        <w:rPr>
          <w:lang w:val="fr-FR"/>
        </w:rPr>
        <w:t>’</w:t>
      </w:r>
      <w:r>
        <w:rPr>
          <w:lang w:val="fr-FR"/>
        </w:rPr>
        <w:t>éducation de 9 000 agents de santé dans les 12 provinces comptant le plus grand nombre de patients ayant des problèmes de santé mentale, le Gouvernement indonésien a également travaillé à l</w:t>
      </w:r>
      <w:r w:rsidR="00F85E28">
        <w:rPr>
          <w:lang w:val="fr-FR"/>
        </w:rPr>
        <w:t>’</w:t>
      </w:r>
      <w:r>
        <w:rPr>
          <w:lang w:val="fr-FR"/>
        </w:rPr>
        <w:t>élimination de la stigmatisation des personnes souffrant de problèmes de santé mentale</w:t>
      </w:r>
      <w:r w:rsidR="00123312" w:rsidRPr="00123312">
        <w:rPr>
          <w:lang w:val="fr-FR"/>
        </w:rPr>
        <w:t>.</w:t>
      </w:r>
    </w:p>
    <w:p w14:paraId="643183E2" w14:textId="5C79DEB8" w:rsidR="0097316A" w:rsidRPr="000E71B3" w:rsidRDefault="0097316A" w:rsidP="0097316A">
      <w:pPr>
        <w:pStyle w:val="SingleTxtG"/>
        <w:rPr>
          <w:lang w:val="fr-FR"/>
        </w:rPr>
      </w:pPr>
      <w:r>
        <w:rPr>
          <w:lang w:val="fr-FR"/>
        </w:rPr>
        <w:lastRenderedPageBreak/>
        <w:t>21</w:t>
      </w:r>
      <w:r w:rsidR="00123312" w:rsidRPr="00123312">
        <w:rPr>
          <w:lang w:val="fr-FR"/>
        </w:rPr>
        <w:t>.</w:t>
      </w:r>
      <w:r>
        <w:rPr>
          <w:lang w:val="fr-FR"/>
        </w:rPr>
        <w:tab/>
        <w:t xml:space="preserve">Le Ministère de la santé a lancé </w:t>
      </w:r>
      <w:r w:rsidRPr="007F7536">
        <w:rPr>
          <w:lang w:val="fr-FR"/>
        </w:rPr>
        <w:t>l</w:t>
      </w:r>
      <w:r w:rsidRPr="007F7536">
        <w:rPr>
          <w:bCs/>
          <w:lang w:val="fr-FR"/>
        </w:rPr>
        <w:t>e plan d</w:t>
      </w:r>
      <w:r w:rsidR="00F85E28">
        <w:rPr>
          <w:bCs/>
          <w:lang w:val="fr-FR"/>
        </w:rPr>
        <w:t>’</w:t>
      </w:r>
      <w:r w:rsidRPr="007F7536">
        <w:rPr>
          <w:bCs/>
          <w:lang w:val="fr-FR"/>
        </w:rPr>
        <w:t>action 2020-2024 pour l</w:t>
      </w:r>
      <w:r w:rsidR="00F85E28">
        <w:rPr>
          <w:bCs/>
          <w:lang w:val="fr-FR"/>
        </w:rPr>
        <w:t>’</w:t>
      </w:r>
      <w:r w:rsidRPr="007F7536">
        <w:rPr>
          <w:bCs/>
          <w:lang w:val="fr-FR"/>
        </w:rPr>
        <w:t>accès des personnes handicapées aux services de santé</w:t>
      </w:r>
      <w:r>
        <w:rPr>
          <w:lang w:val="fr-FR"/>
        </w:rPr>
        <w:t xml:space="preserve"> qui servira de référence pour l</w:t>
      </w:r>
      <w:r w:rsidR="00F85E28">
        <w:rPr>
          <w:lang w:val="fr-FR"/>
        </w:rPr>
        <w:t>’</w:t>
      </w:r>
      <w:r>
        <w:rPr>
          <w:lang w:val="fr-FR"/>
        </w:rPr>
        <w:t>élaboration des politiques et programmes dans l</w:t>
      </w:r>
      <w:r w:rsidR="00F85E28">
        <w:rPr>
          <w:lang w:val="fr-FR"/>
        </w:rPr>
        <w:t>’</w:t>
      </w:r>
      <w:r>
        <w:rPr>
          <w:lang w:val="fr-FR"/>
        </w:rPr>
        <w:t>ensemble des services de santé, tant au niveau central que local</w:t>
      </w:r>
      <w:r w:rsidR="00123312" w:rsidRPr="00123312">
        <w:rPr>
          <w:lang w:val="fr-FR"/>
        </w:rPr>
        <w:t>.</w:t>
      </w:r>
      <w:r>
        <w:rPr>
          <w:lang w:val="fr-FR"/>
        </w:rPr>
        <w:t xml:space="preserve"> Il s</w:t>
      </w:r>
      <w:r w:rsidR="00F85E28">
        <w:rPr>
          <w:lang w:val="fr-FR"/>
        </w:rPr>
        <w:t>’</w:t>
      </w:r>
      <w:r>
        <w:rPr>
          <w:lang w:val="fr-FR"/>
        </w:rPr>
        <w:t>agit de favoriser une collaboration en vue de la mise en place de systèmes et de services de santé accessibles, complets, abordables, de qualité, respectueux de la dignité et donnant les mêmes moyens aux personnes handicapées dans tout le pays</w:t>
      </w:r>
      <w:r w:rsidR="00123312" w:rsidRPr="00123312">
        <w:rPr>
          <w:lang w:val="fr-FR"/>
        </w:rPr>
        <w:t>.</w:t>
      </w:r>
    </w:p>
    <w:p w14:paraId="5A9D6199" w14:textId="6BC5FC10" w:rsidR="0097316A" w:rsidRPr="000E71B3" w:rsidRDefault="0097316A" w:rsidP="0097316A">
      <w:pPr>
        <w:pStyle w:val="SingleTxtG"/>
        <w:rPr>
          <w:lang w:val="fr-FR"/>
        </w:rPr>
      </w:pPr>
      <w:r>
        <w:rPr>
          <w:lang w:val="fr-FR"/>
        </w:rPr>
        <w:t>22</w:t>
      </w:r>
      <w:r w:rsidR="00123312" w:rsidRPr="00123312">
        <w:rPr>
          <w:lang w:val="fr-FR"/>
        </w:rPr>
        <w:t>.</w:t>
      </w:r>
      <w:r>
        <w:rPr>
          <w:lang w:val="fr-FR"/>
        </w:rPr>
        <w:tab/>
        <w:t>Ce plan d</w:t>
      </w:r>
      <w:r w:rsidR="00F85E28">
        <w:rPr>
          <w:lang w:val="fr-FR"/>
        </w:rPr>
        <w:t>’</w:t>
      </w:r>
      <w:r>
        <w:rPr>
          <w:lang w:val="fr-FR"/>
        </w:rPr>
        <w:t>action prévoit sept grandes stratégies qui s</w:t>
      </w:r>
      <w:r w:rsidR="00F85E28">
        <w:rPr>
          <w:lang w:val="fr-FR"/>
        </w:rPr>
        <w:t>’</w:t>
      </w:r>
      <w:r>
        <w:rPr>
          <w:lang w:val="fr-FR"/>
        </w:rPr>
        <w:t>appuient sur les mesures prises par l</w:t>
      </w:r>
      <w:r w:rsidR="00F85E28">
        <w:rPr>
          <w:lang w:val="fr-FR"/>
        </w:rPr>
        <w:t>’</w:t>
      </w:r>
      <w:r>
        <w:rPr>
          <w:lang w:val="fr-FR"/>
        </w:rPr>
        <w:t>OMS en faveur des personnes handicapées et du renforcement des systèmes de santé</w:t>
      </w:r>
      <w:r w:rsidR="00123312" w:rsidRPr="00123312">
        <w:rPr>
          <w:lang w:val="fr-FR"/>
        </w:rPr>
        <w:t>.</w:t>
      </w:r>
      <w:r>
        <w:rPr>
          <w:lang w:val="fr-FR"/>
        </w:rPr>
        <w:t xml:space="preserve"> Ces stratégies consistent à :</w:t>
      </w:r>
    </w:p>
    <w:p w14:paraId="62B60505" w14:textId="47661452" w:rsidR="0097316A" w:rsidRPr="000E71B3" w:rsidRDefault="00196637" w:rsidP="0097316A">
      <w:pPr>
        <w:pStyle w:val="SingleTxtG"/>
        <w:rPr>
          <w:lang w:val="fr-FR"/>
        </w:rPr>
      </w:pPr>
      <w:r>
        <w:rPr>
          <w:lang w:val="fr-FR"/>
        </w:rPr>
        <w:tab/>
      </w:r>
      <w:r w:rsidR="0097316A">
        <w:rPr>
          <w:lang w:val="fr-FR"/>
        </w:rPr>
        <w:t>a)</w:t>
      </w:r>
      <w:r w:rsidR="0097316A">
        <w:rPr>
          <w:lang w:val="fr-FR"/>
        </w:rPr>
        <w:tab/>
        <w:t>Surmonter les obstacles à la fois physiques et liés au manque d</w:t>
      </w:r>
      <w:r w:rsidR="00F85E28">
        <w:rPr>
          <w:lang w:val="fr-FR"/>
        </w:rPr>
        <w:t>’</w:t>
      </w:r>
      <w:r w:rsidR="0097316A">
        <w:rPr>
          <w:lang w:val="fr-FR"/>
        </w:rPr>
        <w:t>informations à l</w:t>
      </w:r>
      <w:r w:rsidR="00F85E28">
        <w:rPr>
          <w:lang w:val="fr-FR"/>
        </w:rPr>
        <w:t>’</w:t>
      </w:r>
      <w:r w:rsidR="0097316A">
        <w:rPr>
          <w:lang w:val="fr-FR"/>
        </w:rPr>
        <w:t>accès aux services ;</w:t>
      </w:r>
    </w:p>
    <w:p w14:paraId="7BEB73DE" w14:textId="5F785E5F" w:rsidR="0097316A" w:rsidRPr="000E71B3" w:rsidRDefault="00196637" w:rsidP="0097316A">
      <w:pPr>
        <w:pStyle w:val="SingleTxtG"/>
        <w:rPr>
          <w:lang w:val="fr-FR"/>
        </w:rPr>
      </w:pPr>
      <w:r>
        <w:rPr>
          <w:lang w:val="fr-FR"/>
        </w:rPr>
        <w:tab/>
      </w:r>
      <w:r w:rsidR="0097316A">
        <w:rPr>
          <w:lang w:val="fr-FR"/>
        </w:rPr>
        <w:t>b)</w:t>
      </w:r>
      <w:r w:rsidR="0097316A">
        <w:rPr>
          <w:lang w:val="fr-FR"/>
        </w:rPr>
        <w:tab/>
        <w:t>Mettre à disposition un personnel de santé qualifié et sensibilisé aux situations de handicap ;</w:t>
      </w:r>
    </w:p>
    <w:p w14:paraId="12C910CD" w14:textId="27C94A5D" w:rsidR="0097316A" w:rsidRPr="000E71B3" w:rsidRDefault="00196637" w:rsidP="0097316A">
      <w:pPr>
        <w:pStyle w:val="SingleTxtG"/>
        <w:rPr>
          <w:lang w:val="fr-FR"/>
        </w:rPr>
      </w:pPr>
      <w:r>
        <w:rPr>
          <w:lang w:val="fr-FR"/>
        </w:rPr>
        <w:tab/>
      </w:r>
      <w:r w:rsidR="0097316A">
        <w:rPr>
          <w:lang w:val="fr-FR"/>
        </w:rPr>
        <w:t>c)</w:t>
      </w:r>
      <w:r w:rsidR="0097316A">
        <w:rPr>
          <w:lang w:val="fr-FR"/>
        </w:rPr>
        <w:tab/>
        <w:t>Fournir des services de santé complets ;</w:t>
      </w:r>
    </w:p>
    <w:p w14:paraId="46963368" w14:textId="7036A22E" w:rsidR="0097316A" w:rsidRPr="000E71B3" w:rsidRDefault="00196637" w:rsidP="0097316A">
      <w:pPr>
        <w:pStyle w:val="SingleTxtG"/>
        <w:rPr>
          <w:lang w:val="fr-FR"/>
        </w:rPr>
      </w:pPr>
      <w:r>
        <w:rPr>
          <w:lang w:val="fr-FR"/>
        </w:rPr>
        <w:tab/>
      </w:r>
      <w:r w:rsidR="0097316A">
        <w:rPr>
          <w:lang w:val="fr-FR"/>
        </w:rPr>
        <w:t>d)</w:t>
      </w:r>
      <w:r w:rsidR="0097316A">
        <w:rPr>
          <w:lang w:val="fr-FR"/>
        </w:rPr>
        <w:tab/>
        <w:t>Accroître la participation des personnes handicapées ;</w:t>
      </w:r>
    </w:p>
    <w:p w14:paraId="0B3EF9B2" w14:textId="03D2FAA7" w:rsidR="0097316A" w:rsidRPr="000E71B3" w:rsidRDefault="00196637" w:rsidP="0097316A">
      <w:pPr>
        <w:pStyle w:val="SingleTxtG"/>
        <w:rPr>
          <w:lang w:val="fr-FR"/>
        </w:rPr>
      </w:pPr>
      <w:r>
        <w:rPr>
          <w:lang w:val="fr-FR"/>
        </w:rPr>
        <w:tab/>
      </w:r>
      <w:r w:rsidR="0097316A">
        <w:rPr>
          <w:lang w:val="fr-FR"/>
        </w:rPr>
        <w:t>e)</w:t>
      </w:r>
      <w:r w:rsidR="0097316A">
        <w:rPr>
          <w:lang w:val="fr-FR"/>
        </w:rPr>
        <w:tab/>
        <w:t>Renforcer le mécanisme et l</w:t>
      </w:r>
      <w:r w:rsidR="00F85E28">
        <w:rPr>
          <w:lang w:val="fr-FR"/>
        </w:rPr>
        <w:t>’</w:t>
      </w:r>
      <w:r w:rsidR="0097316A">
        <w:rPr>
          <w:lang w:val="fr-FR"/>
        </w:rPr>
        <w:t>institutionnalisation de la mise en œuvre du cadre stratégique ;</w:t>
      </w:r>
    </w:p>
    <w:p w14:paraId="09FDDE23" w14:textId="332E4F47" w:rsidR="0097316A" w:rsidRPr="000E71B3" w:rsidRDefault="00196637" w:rsidP="0097316A">
      <w:pPr>
        <w:pStyle w:val="SingleTxtG"/>
        <w:rPr>
          <w:lang w:val="fr-FR"/>
        </w:rPr>
      </w:pPr>
      <w:r>
        <w:rPr>
          <w:lang w:val="fr-FR"/>
        </w:rPr>
        <w:tab/>
      </w:r>
      <w:r w:rsidR="0097316A">
        <w:rPr>
          <w:lang w:val="fr-FR"/>
        </w:rPr>
        <w:t>f)</w:t>
      </w:r>
      <w:r w:rsidR="0097316A">
        <w:rPr>
          <w:lang w:val="fr-FR"/>
        </w:rPr>
        <w:tab/>
        <w:t>Augmenter le budget du secteur de la santé aux niveaux central et local dans le but de mettre en place des services inclusifs ;</w:t>
      </w:r>
    </w:p>
    <w:p w14:paraId="6B3F883B" w14:textId="427C8CE4" w:rsidR="0097316A" w:rsidRPr="000E71B3" w:rsidRDefault="00196637" w:rsidP="0097316A">
      <w:pPr>
        <w:pStyle w:val="SingleTxtG"/>
        <w:rPr>
          <w:lang w:val="fr-FR"/>
        </w:rPr>
      </w:pPr>
      <w:r>
        <w:rPr>
          <w:lang w:val="fr-FR"/>
        </w:rPr>
        <w:tab/>
      </w:r>
      <w:r w:rsidR="0097316A">
        <w:rPr>
          <w:lang w:val="fr-FR"/>
        </w:rPr>
        <w:t>g)</w:t>
      </w:r>
      <w:r w:rsidR="0097316A">
        <w:rPr>
          <w:lang w:val="fr-FR"/>
        </w:rPr>
        <w:tab/>
        <w:t>Encourager les politiques et programmes reposant sur des informations exactes</w:t>
      </w:r>
      <w:r w:rsidR="00123312" w:rsidRPr="00123312">
        <w:rPr>
          <w:lang w:val="fr-FR"/>
        </w:rPr>
        <w:t>.</w:t>
      </w:r>
    </w:p>
    <w:p w14:paraId="7F5A1D04" w14:textId="579E9B83" w:rsidR="0097316A" w:rsidRPr="000E71B3" w:rsidRDefault="0097316A" w:rsidP="0097316A">
      <w:pPr>
        <w:pStyle w:val="SingleTxtG"/>
        <w:rPr>
          <w:lang w:val="fr-FR"/>
        </w:rPr>
      </w:pPr>
      <w:r>
        <w:rPr>
          <w:lang w:val="fr-FR"/>
        </w:rPr>
        <w:t>23</w:t>
      </w:r>
      <w:r w:rsidR="00123312" w:rsidRPr="00123312">
        <w:rPr>
          <w:lang w:val="fr-FR"/>
        </w:rPr>
        <w:t>.</w:t>
      </w:r>
      <w:r>
        <w:rPr>
          <w:lang w:val="fr-FR"/>
        </w:rPr>
        <w:tab/>
        <w:t>Ce plan d</w:t>
      </w:r>
      <w:r w:rsidR="00F85E28">
        <w:rPr>
          <w:lang w:val="fr-FR"/>
        </w:rPr>
        <w:t>’</w:t>
      </w:r>
      <w:r>
        <w:rPr>
          <w:lang w:val="fr-FR"/>
        </w:rPr>
        <w:t>action a été longuement étudié par le Gouvernement et les organisations de personnes handicapées</w:t>
      </w:r>
      <w:r w:rsidR="00123312" w:rsidRPr="00123312">
        <w:rPr>
          <w:lang w:val="fr-FR"/>
        </w:rPr>
        <w:t>.</w:t>
      </w:r>
      <w:r>
        <w:rPr>
          <w:lang w:val="fr-FR"/>
        </w:rPr>
        <w:t xml:space="preserve"> Six ministères et institutions et 25 organisations de la société civile et organisations de personnes handicapées ont contribué à son élaboration</w:t>
      </w:r>
      <w:r w:rsidR="00123312" w:rsidRPr="00123312">
        <w:rPr>
          <w:lang w:val="fr-FR"/>
        </w:rPr>
        <w:t>.</w:t>
      </w:r>
    </w:p>
    <w:p w14:paraId="3F181DB6" w14:textId="545E8A63" w:rsidR="0097316A" w:rsidRPr="000E71B3" w:rsidRDefault="0097316A" w:rsidP="0097316A">
      <w:pPr>
        <w:pStyle w:val="SingleTxtG"/>
        <w:rPr>
          <w:lang w:val="fr-FR"/>
        </w:rPr>
      </w:pPr>
      <w:r>
        <w:rPr>
          <w:lang w:val="fr-FR"/>
        </w:rPr>
        <w:t>24</w:t>
      </w:r>
      <w:r w:rsidR="00123312" w:rsidRPr="00123312">
        <w:rPr>
          <w:lang w:val="fr-FR"/>
        </w:rPr>
        <w:t>.</w:t>
      </w:r>
      <w:r>
        <w:rPr>
          <w:lang w:val="fr-FR"/>
        </w:rPr>
        <w:tab/>
        <w:t>Selon ce plan, sont offerts aux personnes handicapées des services de santé maternelle et infantile, de planification familiale et de santé procréative</w:t>
      </w:r>
      <w:r w:rsidR="00123312" w:rsidRPr="00123312">
        <w:rPr>
          <w:lang w:val="fr-FR"/>
        </w:rPr>
        <w:t>.</w:t>
      </w:r>
      <w:r>
        <w:rPr>
          <w:lang w:val="fr-FR"/>
        </w:rPr>
        <w:t xml:space="preserve"> Des services de prévention et de traitement des maladies non transmissibles, de santé procréative pour personnes majeures, de prévention et de traitement des infections sexuellement transmissibles et du VIH/sida, ainsi qu</w:t>
      </w:r>
      <w:r w:rsidR="00F85E28">
        <w:rPr>
          <w:lang w:val="fr-FR"/>
        </w:rPr>
        <w:t>’</w:t>
      </w:r>
      <w:r>
        <w:rPr>
          <w:lang w:val="fr-FR"/>
        </w:rPr>
        <w:t>une aide aux victimes de violences sexuelles sont intégralement fournis à tous, quel que soit leur type de handicap</w:t>
      </w:r>
      <w:r w:rsidR="00123312" w:rsidRPr="00123312">
        <w:rPr>
          <w:lang w:val="fr-FR"/>
        </w:rPr>
        <w:t>.</w:t>
      </w:r>
    </w:p>
    <w:p w14:paraId="1B38A151" w14:textId="1E860811" w:rsidR="0097316A" w:rsidRPr="000E71B3" w:rsidRDefault="0097316A" w:rsidP="0097316A">
      <w:pPr>
        <w:pStyle w:val="H1G"/>
        <w:rPr>
          <w:lang w:val="fr-FR"/>
        </w:rPr>
      </w:pPr>
      <w:r>
        <w:rPr>
          <w:lang w:val="fr-FR"/>
        </w:rPr>
        <w:tab/>
      </w:r>
      <w:r>
        <w:rPr>
          <w:lang w:val="fr-FR"/>
        </w:rPr>
        <w:tab/>
      </w:r>
      <w:r>
        <w:rPr>
          <w:bCs/>
          <w:lang w:val="fr-FR"/>
        </w:rPr>
        <w:t>Enfants handicapés (art</w:t>
      </w:r>
      <w:r w:rsidR="00123312" w:rsidRPr="00123312">
        <w:rPr>
          <w:bCs/>
          <w:lang w:val="fr-FR"/>
        </w:rPr>
        <w:t>.</w:t>
      </w:r>
      <w:r>
        <w:rPr>
          <w:bCs/>
          <w:lang w:val="fr-FR"/>
        </w:rPr>
        <w:t xml:space="preserve"> 7)</w:t>
      </w:r>
    </w:p>
    <w:p w14:paraId="66915DDD" w14:textId="77777777" w:rsidR="0097316A" w:rsidRPr="000E71B3" w:rsidRDefault="0097316A" w:rsidP="0097316A">
      <w:pPr>
        <w:pStyle w:val="H23G"/>
        <w:rPr>
          <w:lang w:val="fr-FR"/>
        </w:rPr>
      </w:pPr>
      <w:r>
        <w:rPr>
          <w:lang w:val="fr-FR"/>
        </w:rPr>
        <w:tab/>
      </w:r>
      <w:r>
        <w:rPr>
          <w:lang w:val="fr-FR"/>
        </w:rPr>
        <w:tab/>
      </w:r>
      <w:r>
        <w:rPr>
          <w:bCs/>
          <w:lang w:val="fr-FR"/>
        </w:rPr>
        <w:t>Réponse à la question 4 de la liste de points</w:t>
      </w:r>
    </w:p>
    <w:p w14:paraId="71CAE563" w14:textId="14E80A4E" w:rsidR="0097316A" w:rsidRPr="000E71B3" w:rsidRDefault="0097316A" w:rsidP="0097316A">
      <w:pPr>
        <w:pStyle w:val="SingleTxtG"/>
        <w:rPr>
          <w:lang w:val="fr-FR"/>
        </w:rPr>
      </w:pPr>
      <w:r>
        <w:rPr>
          <w:lang w:val="fr-FR"/>
        </w:rPr>
        <w:t>25</w:t>
      </w:r>
      <w:r w:rsidR="00123312" w:rsidRPr="00123312">
        <w:rPr>
          <w:lang w:val="fr-FR"/>
        </w:rPr>
        <w:t>.</w:t>
      </w:r>
      <w:r>
        <w:rPr>
          <w:lang w:val="fr-FR"/>
        </w:rPr>
        <w:tab/>
        <w:t>En sa qualité de coordinateur de la protection spéciale offerte aux enfants, le Ministère de l</w:t>
      </w:r>
      <w:r w:rsidR="00F85E28">
        <w:rPr>
          <w:lang w:val="fr-FR"/>
        </w:rPr>
        <w:t>’</w:t>
      </w:r>
      <w:r>
        <w:rPr>
          <w:lang w:val="fr-FR"/>
        </w:rPr>
        <w:t>autonomisation des femmes et de la protection de l</w:t>
      </w:r>
      <w:r w:rsidR="00F85E28">
        <w:rPr>
          <w:lang w:val="fr-FR"/>
        </w:rPr>
        <w:t>’</w:t>
      </w:r>
      <w:r>
        <w:rPr>
          <w:lang w:val="fr-FR"/>
        </w:rPr>
        <w:t xml:space="preserve">enfance poursuit son action de sensibilisation des parties prenantes, du Gouvernement, des citoyens, du monde des affaires et des </w:t>
      </w:r>
      <w:proofErr w:type="spellStart"/>
      <w:r>
        <w:rPr>
          <w:lang w:val="fr-FR"/>
        </w:rPr>
        <w:t>médias</w:t>
      </w:r>
      <w:proofErr w:type="spellEnd"/>
      <w:r>
        <w:rPr>
          <w:lang w:val="fr-FR"/>
        </w:rPr>
        <w:t xml:space="preserve"> pour mettre fin à la discrimination contre les enfants handicapés</w:t>
      </w:r>
      <w:r w:rsidR="00123312" w:rsidRPr="00123312">
        <w:rPr>
          <w:lang w:val="fr-FR"/>
        </w:rPr>
        <w:t>.</w:t>
      </w:r>
      <w:r>
        <w:rPr>
          <w:lang w:val="fr-FR"/>
        </w:rPr>
        <w:t xml:space="preserve"> Cette action est également menée dans le cadre des activités de prévention de la violence contre les enfants handicapés</w:t>
      </w:r>
      <w:r w:rsidR="00123312" w:rsidRPr="00123312">
        <w:rPr>
          <w:lang w:val="fr-FR"/>
        </w:rPr>
        <w:t>.</w:t>
      </w:r>
    </w:p>
    <w:p w14:paraId="0FCEFBB5" w14:textId="0711DF28" w:rsidR="0097316A" w:rsidRPr="000E71B3" w:rsidRDefault="0097316A" w:rsidP="0097316A">
      <w:pPr>
        <w:pStyle w:val="SingleTxtG"/>
        <w:rPr>
          <w:lang w:val="fr-FR"/>
        </w:rPr>
      </w:pPr>
      <w:r>
        <w:rPr>
          <w:lang w:val="fr-FR"/>
        </w:rPr>
        <w:t>26</w:t>
      </w:r>
      <w:r w:rsidR="00123312" w:rsidRPr="00123312">
        <w:rPr>
          <w:lang w:val="fr-FR"/>
        </w:rPr>
        <w:t>.</w:t>
      </w:r>
      <w:r>
        <w:rPr>
          <w:lang w:val="fr-FR"/>
        </w:rPr>
        <w:tab/>
        <w:t>Une formation à la protection des enfants handicapés a été dispensée au personnel des unités locales de protection des femmes et des enfants et des centres de services intégrés pour l</w:t>
      </w:r>
      <w:r w:rsidR="00F85E28">
        <w:rPr>
          <w:lang w:val="fr-FR"/>
        </w:rPr>
        <w:t>’</w:t>
      </w:r>
      <w:r>
        <w:rPr>
          <w:lang w:val="fr-FR"/>
        </w:rPr>
        <w:t>autonomisation des femmes et des enfants, ainsi qu</w:t>
      </w:r>
      <w:r w:rsidR="00F85E28">
        <w:rPr>
          <w:lang w:val="fr-FR"/>
        </w:rPr>
        <w:t>’</w:t>
      </w:r>
      <w:r>
        <w:rPr>
          <w:lang w:val="fr-FR"/>
        </w:rPr>
        <w:t>aux militants des services communautaires intégrés pour la protection des femmes et des enfants</w:t>
      </w:r>
      <w:r w:rsidR="00123312" w:rsidRPr="00123312">
        <w:rPr>
          <w:lang w:val="fr-FR"/>
        </w:rPr>
        <w:t>.</w:t>
      </w:r>
      <w:r>
        <w:rPr>
          <w:lang w:val="fr-FR"/>
        </w:rPr>
        <w:t xml:space="preserve"> Cette formation a été menée dans les provinces de Jambi, des Moluques du Nord, des Îles Riau et de Lampung</w:t>
      </w:r>
      <w:r w:rsidR="00123312" w:rsidRPr="00123312">
        <w:rPr>
          <w:lang w:val="fr-FR"/>
        </w:rPr>
        <w:t>.</w:t>
      </w:r>
      <w:r>
        <w:rPr>
          <w:lang w:val="fr-FR"/>
        </w:rPr>
        <w:t xml:space="preserve"> Elle portait notamment sur la communication et la manière de gérer chaque catégorie de handicap</w:t>
      </w:r>
      <w:r w:rsidR="00123312" w:rsidRPr="00123312">
        <w:rPr>
          <w:lang w:val="fr-FR"/>
        </w:rPr>
        <w:t>.</w:t>
      </w:r>
    </w:p>
    <w:p w14:paraId="129B023C" w14:textId="04974C91" w:rsidR="0097316A" w:rsidRPr="000E71B3" w:rsidRDefault="0097316A" w:rsidP="00586AFB">
      <w:pPr>
        <w:pStyle w:val="SingleTxtG"/>
        <w:keepNext/>
        <w:keepLines/>
        <w:rPr>
          <w:lang w:val="fr-FR"/>
        </w:rPr>
      </w:pPr>
      <w:r>
        <w:rPr>
          <w:lang w:val="fr-FR"/>
        </w:rPr>
        <w:lastRenderedPageBreak/>
        <w:t>27</w:t>
      </w:r>
      <w:r w:rsidR="00123312" w:rsidRPr="00123312">
        <w:rPr>
          <w:lang w:val="fr-FR"/>
        </w:rPr>
        <w:t>.</w:t>
      </w:r>
      <w:r>
        <w:rPr>
          <w:lang w:val="fr-FR"/>
        </w:rPr>
        <w:tab/>
        <w:t>En ce qui concerne les châtiments corporels, plusieurs instruments juridiques, dont l</w:t>
      </w:r>
      <w:r w:rsidR="00F85E28">
        <w:rPr>
          <w:lang w:val="fr-FR"/>
        </w:rPr>
        <w:t>’</w:t>
      </w:r>
      <w:r>
        <w:rPr>
          <w:lang w:val="fr-FR"/>
        </w:rPr>
        <w:t>article 54 de la loi </w:t>
      </w:r>
      <w:r w:rsidRPr="0097316A">
        <w:rPr>
          <w:rFonts w:eastAsia="MS Mincho"/>
          <w:lang w:val="fr-FR"/>
        </w:rPr>
        <w:t>n</w:t>
      </w:r>
      <w:r w:rsidRPr="0097316A">
        <w:rPr>
          <w:rFonts w:eastAsia="MS Mincho"/>
          <w:vertAlign w:val="superscript"/>
          <w:lang w:val="fr-FR"/>
        </w:rPr>
        <w:t>o</w:t>
      </w:r>
      <w:r>
        <w:rPr>
          <w:lang w:val="fr-FR"/>
        </w:rPr>
        <w:t> 35/2014 portant modification de la loi </w:t>
      </w:r>
      <w:r w:rsidRPr="0097316A">
        <w:rPr>
          <w:rFonts w:eastAsia="MS Mincho"/>
          <w:lang w:val="fr-FR"/>
        </w:rPr>
        <w:t>n</w:t>
      </w:r>
      <w:r w:rsidRPr="0097316A">
        <w:rPr>
          <w:rFonts w:eastAsia="MS Mincho"/>
          <w:vertAlign w:val="superscript"/>
          <w:lang w:val="fr-FR"/>
        </w:rPr>
        <w:t>o</w:t>
      </w:r>
      <w:r>
        <w:rPr>
          <w:lang w:val="fr-FR"/>
        </w:rPr>
        <w:t> 23/2002 sur la protection de l</w:t>
      </w:r>
      <w:r w:rsidR="00F85E28">
        <w:rPr>
          <w:lang w:val="fr-FR"/>
        </w:rPr>
        <w:t>’</w:t>
      </w:r>
      <w:r>
        <w:rPr>
          <w:lang w:val="fr-FR"/>
        </w:rPr>
        <w:t>enfance, réglementent l</w:t>
      </w:r>
      <w:r w:rsidR="00F85E28">
        <w:rPr>
          <w:lang w:val="fr-FR"/>
        </w:rPr>
        <w:t>’</w:t>
      </w:r>
      <w:r>
        <w:rPr>
          <w:lang w:val="fr-FR"/>
        </w:rPr>
        <w:t>interdiction de cette pratique, y compris au sein de la famille, à l</w:t>
      </w:r>
      <w:r w:rsidR="00F85E28">
        <w:rPr>
          <w:lang w:val="fr-FR"/>
        </w:rPr>
        <w:t>’</w:t>
      </w:r>
      <w:r>
        <w:rPr>
          <w:lang w:val="fr-FR"/>
        </w:rPr>
        <w:t>école et dans les structures d</w:t>
      </w:r>
      <w:r w:rsidR="00F85E28">
        <w:rPr>
          <w:lang w:val="fr-FR"/>
        </w:rPr>
        <w:t>’</w:t>
      </w:r>
      <w:r>
        <w:rPr>
          <w:lang w:val="fr-FR"/>
        </w:rPr>
        <w:t>accueil pour enfants</w:t>
      </w:r>
      <w:r w:rsidR="00123312" w:rsidRPr="00123312">
        <w:rPr>
          <w:lang w:val="fr-FR"/>
        </w:rPr>
        <w:t>.</w:t>
      </w:r>
      <w:r>
        <w:rPr>
          <w:lang w:val="fr-FR"/>
        </w:rPr>
        <w:t xml:space="preserve"> Cette interdiction est également renforcée par :</w:t>
      </w:r>
    </w:p>
    <w:p w14:paraId="5FB1631B" w14:textId="3A6CF266" w:rsidR="0097316A" w:rsidRPr="000E71B3" w:rsidRDefault="0097316A" w:rsidP="0097316A">
      <w:pPr>
        <w:pStyle w:val="SingleTxtG"/>
        <w:rPr>
          <w:lang w:val="fr-FR"/>
        </w:rPr>
      </w:pPr>
      <w:r>
        <w:rPr>
          <w:lang w:val="fr-FR"/>
        </w:rPr>
        <w:tab/>
      </w:r>
      <w:r>
        <w:rPr>
          <w:lang w:val="fr-FR"/>
        </w:rPr>
        <w:t>a)</w:t>
      </w:r>
      <w:r>
        <w:rPr>
          <w:lang w:val="fr-FR"/>
        </w:rPr>
        <w:tab/>
        <w:t xml:space="preserve">Le </w:t>
      </w:r>
      <w:r>
        <w:rPr>
          <w:bCs/>
          <w:lang w:val="fr-FR"/>
        </w:rPr>
        <w:t>r</w:t>
      </w:r>
      <w:r w:rsidRPr="00115207">
        <w:rPr>
          <w:bCs/>
          <w:lang w:val="fr-FR"/>
        </w:rPr>
        <w:t xml:space="preserve">èglement présidentiel </w:t>
      </w:r>
      <w:r w:rsidRPr="0097316A">
        <w:rPr>
          <w:rFonts w:eastAsia="MS Mincho"/>
          <w:lang w:val="fr-FR"/>
        </w:rPr>
        <w:t>n</w:t>
      </w:r>
      <w:r w:rsidRPr="0097316A">
        <w:rPr>
          <w:rFonts w:eastAsia="MS Mincho"/>
          <w:vertAlign w:val="superscript"/>
          <w:lang w:val="fr-FR"/>
        </w:rPr>
        <w:t>o</w:t>
      </w:r>
      <w:r>
        <w:rPr>
          <w:lang w:val="fr-FR"/>
        </w:rPr>
        <w:t> </w:t>
      </w:r>
      <w:r w:rsidRPr="00115207">
        <w:rPr>
          <w:bCs/>
          <w:lang w:val="fr-FR"/>
        </w:rPr>
        <w:t>87/</w:t>
      </w:r>
      <w:r w:rsidRPr="00B01651">
        <w:rPr>
          <w:bCs/>
          <w:lang w:val="fr-FR"/>
        </w:rPr>
        <w:t xml:space="preserve">2017 sur </w:t>
      </w:r>
      <w:r>
        <w:rPr>
          <w:bCs/>
          <w:lang w:val="fr-FR"/>
        </w:rPr>
        <w:t>le</w:t>
      </w:r>
      <w:r w:rsidRPr="00B01651">
        <w:rPr>
          <w:bCs/>
          <w:lang w:val="fr-FR"/>
        </w:rPr>
        <w:t xml:space="preserve"> </w:t>
      </w:r>
      <w:r>
        <w:rPr>
          <w:bCs/>
          <w:lang w:val="fr-FR"/>
        </w:rPr>
        <w:t>développement de la personnalité</w:t>
      </w:r>
      <w:r>
        <w:rPr>
          <w:b/>
          <w:bCs/>
          <w:lang w:val="fr-FR"/>
        </w:rPr>
        <w:t>,</w:t>
      </w:r>
      <w:r>
        <w:rPr>
          <w:lang w:val="fr-FR"/>
        </w:rPr>
        <w:t xml:space="preserve"> s</w:t>
      </w:r>
      <w:r w:rsidR="00F85E28">
        <w:rPr>
          <w:lang w:val="fr-FR"/>
        </w:rPr>
        <w:t>’</w:t>
      </w:r>
      <w:r>
        <w:rPr>
          <w:lang w:val="fr-FR"/>
        </w:rPr>
        <w:t>inspirant notamment de lignes directrices relatives à la mise en œuvre d</w:t>
      </w:r>
      <w:r w:rsidR="00F85E28">
        <w:rPr>
          <w:lang w:val="fr-FR"/>
        </w:rPr>
        <w:t>’</w:t>
      </w:r>
      <w:r>
        <w:rPr>
          <w:lang w:val="fr-FR"/>
        </w:rPr>
        <w:t>une éducation adaptée aux besoins de l</w:t>
      </w:r>
      <w:r w:rsidR="00F85E28">
        <w:rPr>
          <w:lang w:val="fr-FR"/>
        </w:rPr>
        <w:t>’</w:t>
      </w:r>
      <w:r>
        <w:rPr>
          <w:lang w:val="fr-FR"/>
        </w:rPr>
        <w:t>enfant, à l</w:t>
      </w:r>
      <w:r w:rsidR="00F85E28">
        <w:rPr>
          <w:lang w:val="fr-FR"/>
        </w:rPr>
        <w:t>’</w:t>
      </w:r>
      <w:r>
        <w:rPr>
          <w:lang w:val="fr-FR"/>
        </w:rPr>
        <w:t>intégration du développement de la personnalité dans les programmes scolaires et au suivi du processus d</w:t>
      </w:r>
      <w:r w:rsidR="00F85E28">
        <w:rPr>
          <w:lang w:val="fr-FR"/>
        </w:rPr>
        <w:t>’</w:t>
      </w:r>
      <w:r>
        <w:rPr>
          <w:lang w:val="fr-FR"/>
        </w:rPr>
        <w:t>apprentissage et de l</w:t>
      </w:r>
      <w:r w:rsidR="00F85E28">
        <w:rPr>
          <w:lang w:val="fr-FR"/>
        </w:rPr>
        <w:t>’</w:t>
      </w:r>
      <w:r>
        <w:rPr>
          <w:lang w:val="fr-FR"/>
        </w:rPr>
        <w:t>évaluation ;</w:t>
      </w:r>
    </w:p>
    <w:p w14:paraId="3333DC33" w14:textId="31383319" w:rsidR="0097316A" w:rsidRPr="000E71B3" w:rsidRDefault="0097316A" w:rsidP="0097316A">
      <w:pPr>
        <w:pStyle w:val="SingleTxtG"/>
        <w:rPr>
          <w:lang w:val="fr-FR"/>
        </w:rPr>
      </w:pPr>
      <w:r>
        <w:rPr>
          <w:lang w:val="fr-FR"/>
        </w:rPr>
        <w:tab/>
      </w:r>
      <w:r>
        <w:rPr>
          <w:lang w:val="fr-FR"/>
        </w:rPr>
        <w:t>b)</w:t>
      </w:r>
      <w:r>
        <w:rPr>
          <w:lang w:val="fr-FR"/>
        </w:rPr>
        <w:tab/>
        <w:t xml:space="preserve">Le règlement </w:t>
      </w:r>
      <w:r w:rsidRPr="0097316A">
        <w:rPr>
          <w:rFonts w:eastAsia="MS Mincho"/>
          <w:lang w:val="fr-FR"/>
        </w:rPr>
        <w:t>n</w:t>
      </w:r>
      <w:r w:rsidRPr="0097316A">
        <w:rPr>
          <w:rFonts w:eastAsia="MS Mincho"/>
          <w:vertAlign w:val="superscript"/>
          <w:lang w:val="fr-FR"/>
        </w:rPr>
        <w:t>o</w:t>
      </w:r>
      <w:r>
        <w:rPr>
          <w:lang w:val="fr-FR"/>
        </w:rPr>
        <w:t> 82/2015 du Ministère de l</w:t>
      </w:r>
      <w:r w:rsidR="00F85E28">
        <w:rPr>
          <w:lang w:val="fr-FR"/>
        </w:rPr>
        <w:t>’</w:t>
      </w:r>
      <w:r>
        <w:rPr>
          <w:lang w:val="fr-FR"/>
        </w:rPr>
        <w:t>éducation et de la culture sur la prévention et l</w:t>
      </w:r>
      <w:r w:rsidR="00F85E28">
        <w:rPr>
          <w:lang w:val="fr-FR"/>
        </w:rPr>
        <w:t>’</w:t>
      </w:r>
      <w:r>
        <w:rPr>
          <w:lang w:val="fr-FR"/>
        </w:rPr>
        <w:t>élimination de la violence au sein des unités d</w:t>
      </w:r>
      <w:r w:rsidR="00F85E28">
        <w:rPr>
          <w:lang w:val="fr-FR"/>
        </w:rPr>
        <w:t>’</w:t>
      </w:r>
      <w:r>
        <w:rPr>
          <w:lang w:val="fr-FR"/>
        </w:rPr>
        <w:t>enseignement ;</w:t>
      </w:r>
    </w:p>
    <w:p w14:paraId="67935EC0" w14:textId="02C3A99E" w:rsidR="0097316A" w:rsidRPr="000E71B3" w:rsidRDefault="0097316A" w:rsidP="0097316A">
      <w:pPr>
        <w:pStyle w:val="SingleTxtG"/>
        <w:rPr>
          <w:lang w:val="fr-FR"/>
        </w:rPr>
      </w:pPr>
      <w:r>
        <w:rPr>
          <w:lang w:val="fr-FR"/>
        </w:rPr>
        <w:tab/>
      </w:r>
      <w:r>
        <w:rPr>
          <w:lang w:val="fr-FR"/>
        </w:rPr>
        <w:t>c)</w:t>
      </w:r>
      <w:r>
        <w:rPr>
          <w:lang w:val="fr-FR"/>
        </w:rPr>
        <w:tab/>
        <w:t xml:space="preserve">Le règlement </w:t>
      </w:r>
      <w:r w:rsidRPr="0097316A">
        <w:rPr>
          <w:rFonts w:eastAsia="MS Mincho"/>
          <w:lang w:val="fr-FR"/>
        </w:rPr>
        <w:t>n</w:t>
      </w:r>
      <w:r w:rsidRPr="0097316A">
        <w:rPr>
          <w:rFonts w:eastAsia="MS Mincho"/>
          <w:vertAlign w:val="superscript"/>
          <w:lang w:val="fr-FR"/>
        </w:rPr>
        <w:t>o</w:t>
      </w:r>
      <w:r>
        <w:rPr>
          <w:lang w:val="fr-FR"/>
        </w:rPr>
        <w:t> 8/2014 du Ministère de l</w:t>
      </w:r>
      <w:r w:rsidR="00F85E28">
        <w:rPr>
          <w:lang w:val="fr-FR"/>
        </w:rPr>
        <w:t>’</w:t>
      </w:r>
      <w:r>
        <w:rPr>
          <w:lang w:val="fr-FR"/>
        </w:rPr>
        <w:t>autonomisation des femmes et de la protection de l</w:t>
      </w:r>
      <w:r w:rsidR="00F85E28">
        <w:rPr>
          <w:lang w:val="fr-FR"/>
        </w:rPr>
        <w:t>’</w:t>
      </w:r>
      <w:r>
        <w:rPr>
          <w:lang w:val="fr-FR"/>
        </w:rPr>
        <w:t>enfance sur une politique scolaire adaptée aux enfants, qui encadre les mesures visant à éliminer les châtiments corporels à l</w:t>
      </w:r>
      <w:r w:rsidR="00F85E28">
        <w:rPr>
          <w:lang w:val="fr-FR"/>
        </w:rPr>
        <w:t>’</w:t>
      </w:r>
      <w:r>
        <w:rPr>
          <w:lang w:val="fr-FR"/>
        </w:rPr>
        <w:t>école et à créer un environnement scolaire exempt de tout acte d</w:t>
      </w:r>
      <w:r w:rsidR="00F85E28">
        <w:rPr>
          <w:lang w:val="fr-FR"/>
        </w:rPr>
        <w:t>’</w:t>
      </w:r>
      <w:r>
        <w:rPr>
          <w:lang w:val="fr-FR"/>
        </w:rPr>
        <w:t>intimidation de la part des adultes comme des enfants</w:t>
      </w:r>
      <w:r w:rsidR="00123312" w:rsidRPr="00123312">
        <w:rPr>
          <w:lang w:val="fr-FR"/>
        </w:rPr>
        <w:t>.</w:t>
      </w:r>
    </w:p>
    <w:p w14:paraId="1BA6DDDE" w14:textId="144EF0F3" w:rsidR="0097316A" w:rsidRPr="000E71B3" w:rsidRDefault="0097316A" w:rsidP="0097316A">
      <w:pPr>
        <w:pStyle w:val="SingleTxtG"/>
        <w:rPr>
          <w:lang w:val="fr-FR"/>
        </w:rPr>
      </w:pPr>
      <w:r>
        <w:rPr>
          <w:lang w:val="fr-FR"/>
        </w:rPr>
        <w:t>28</w:t>
      </w:r>
      <w:r w:rsidR="00123312" w:rsidRPr="00123312">
        <w:rPr>
          <w:lang w:val="fr-FR"/>
        </w:rPr>
        <w:t>.</w:t>
      </w:r>
      <w:r>
        <w:rPr>
          <w:lang w:val="fr-FR"/>
        </w:rPr>
        <w:tab/>
        <w:t>Le Ministère de la santé a conçu un module de prise en charge des enfants handicapés au niveau familial qui vise à donner aux familles les moyens d</w:t>
      </w:r>
      <w:r w:rsidR="00F85E28">
        <w:rPr>
          <w:lang w:val="fr-FR"/>
        </w:rPr>
        <w:t>’</w:t>
      </w:r>
      <w:r>
        <w:rPr>
          <w:lang w:val="fr-FR"/>
        </w:rPr>
        <w:t>apprendre à ces enfants à vivre de façon autonome</w:t>
      </w:r>
      <w:r w:rsidR="00123312" w:rsidRPr="00123312">
        <w:rPr>
          <w:lang w:val="fr-FR"/>
        </w:rPr>
        <w:t>.</w:t>
      </w:r>
    </w:p>
    <w:p w14:paraId="6B9A59A0" w14:textId="5165CE0E" w:rsidR="0097316A" w:rsidRPr="000E71B3" w:rsidRDefault="0097316A" w:rsidP="0097316A">
      <w:pPr>
        <w:pStyle w:val="SingleTxtG"/>
        <w:rPr>
          <w:lang w:val="fr-FR"/>
        </w:rPr>
      </w:pPr>
      <w:r>
        <w:rPr>
          <w:lang w:val="fr-FR"/>
        </w:rPr>
        <w:t>29</w:t>
      </w:r>
      <w:r w:rsidR="00123312" w:rsidRPr="00123312">
        <w:rPr>
          <w:lang w:val="fr-FR"/>
        </w:rPr>
        <w:t>.</w:t>
      </w:r>
      <w:r>
        <w:rPr>
          <w:lang w:val="fr-FR"/>
        </w:rPr>
        <w:tab/>
        <w:t>Le Ministère de la santé a publié un manuel d</w:t>
      </w:r>
      <w:r w:rsidR="00F85E28">
        <w:rPr>
          <w:lang w:val="fr-FR"/>
        </w:rPr>
        <w:t>’</w:t>
      </w:r>
      <w:r>
        <w:rPr>
          <w:lang w:val="fr-FR"/>
        </w:rPr>
        <w:t>information, d</w:t>
      </w:r>
      <w:r w:rsidR="00F85E28">
        <w:rPr>
          <w:lang w:val="fr-FR"/>
        </w:rPr>
        <w:t>’</w:t>
      </w:r>
      <w:r>
        <w:rPr>
          <w:lang w:val="fr-FR"/>
        </w:rPr>
        <w:t>éducation et de communication (IEC) afin d</w:t>
      </w:r>
      <w:r w:rsidR="00F85E28">
        <w:rPr>
          <w:lang w:val="fr-FR"/>
        </w:rPr>
        <w:t>’</w:t>
      </w:r>
      <w:r>
        <w:rPr>
          <w:lang w:val="fr-FR"/>
        </w:rPr>
        <w:t>informer les parents, les familles et les aidants sur l</w:t>
      </w:r>
      <w:r w:rsidR="00F85E28">
        <w:rPr>
          <w:lang w:val="fr-FR"/>
        </w:rPr>
        <w:t>’</w:t>
      </w:r>
      <w:r>
        <w:rPr>
          <w:lang w:val="fr-FR"/>
        </w:rPr>
        <w:t>éducation des enfants handicapés, les groupes de parents et les organisations communautaires pour enfants handicapés</w:t>
      </w:r>
      <w:r w:rsidR="00123312" w:rsidRPr="00123312">
        <w:rPr>
          <w:lang w:val="fr-FR"/>
        </w:rPr>
        <w:t>.</w:t>
      </w:r>
    </w:p>
    <w:p w14:paraId="1B6D3003" w14:textId="6847CE63" w:rsidR="0097316A" w:rsidRPr="000E71B3" w:rsidRDefault="0097316A" w:rsidP="0097316A">
      <w:pPr>
        <w:pStyle w:val="SingleTxtG"/>
        <w:rPr>
          <w:lang w:val="fr-FR"/>
        </w:rPr>
      </w:pPr>
      <w:r>
        <w:rPr>
          <w:lang w:val="fr-FR"/>
        </w:rPr>
        <w:t>30</w:t>
      </w:r>
      <w:r w:rsidR="00123312" w:rsidRPr="00123312">
        <w:rPr>
          <w:lang w:val="fr-FR"/>
        </w:rPr>
        <w:t>.</w:t>
      </w:r>
      <w:r>
        <w:rPr>
          <w:lang w:val="fr-FR"/>
        </w:rPr>
        <w:tab/>
        <w:t>Les enfants handicapés victimes de négligence seront placés et pris en charge dans des institutions de réadaptation sociale gérées par les autorités centrales et régionales</w:t>
      </w:r>
      <w:r w:rsidR="00123312" w:rsidRPr="00123312">
        <w:rPr>
          <w:lang w:val="fr-FR"/>
        </w:rPr>
        <w:t>.</w:t>
      </w:r>
      <w:r>
        <w:rPr>
          <w:lang w:val="fr-FR"/>
        </w:rPr>
        <w:t xml:space="preserve"> En outre, le Ministère des affaires sociales a créé des unités d</w:t>
      </w:r>
      <w:r w:rsidR="00F85E28">
        <w:rPr>
          <w:lang w:val="fr-FR"/>
        </w:rPr>
        <w:t>’</w:t>
      </w:r>
      <w:r>
        <w:rPr>
          <w:lang w:val="fr-FR"/>
        </w:rPr>
        <w:t>assistance technique pour personnes handicapées</w:t>
      </w:r>
      <w:r w:rsidR="00123312" w:rsidRPr="00123312">
        <w:rPr>
          <w:lang w:val="fr-FR"/>
        </w:rPr>
        <w:t>.</w:t>
      </w:r>
      <w:r>
        <w:rPr>
          <w:lang w:val="fr-FR"/>
        </w:rPr>
        <w:t xml:space="preserve"> Ces unités servent à la fois d</w:t>
      </w:r>
      <w:r w:rsidR="00F85E28">
        <w:rPr>
          <w:lang w:val="fr-FR"/>
        </w:rPr>
        <w:t>’</w:t>
      </w:r>
      <w:r>
        <w:rPr>
          <w:lang w:val="fr-FR"/>
        </w:rPr>
        <w:t>hébergements temporaires et d</w:t>
      </w:r>
      <w:r w:rsidR="00F85E28">
        <w:rPr>
          <w:lang w:val="fr-FR"/>
        </w:rPr>
        <w:t>’</w:t>
      </w:r>
      <w:r>
        <w:rPr>
          <w:lang w:val="fr-FR"/>
        </w:rPr>
        <w:t>exemples au Ministère des affaires sociales concernant la fourniture de services accessibles aux personnes handicapées aux niveaux des districts, des villes et des provinces</w:t>
      </w:r>
      <w:r w:rsidR="00123312" w:rsidRPr="00123312">
        <w:rPr>
          <w:lang w:val="fr-FR"/>
        </w:rPr>
        <w:t>.</w:t>
      </w:r>
      <w:r>
        <w:rPr>
          <w:lang w:val="fr-FR"/>
        </w:rPr>
        <w:t xml:space="preserve"> Au cours de l</w:t>
      </w:r>
      <w:r w:rsidR="00F85E28">
        <w:rPr>
          <w:lang w:val="fr-FR"/>
        </w:rPr>
        <w:t>’</w:t>
      </w:r>
      <w:r>
        <w:rPr>
          <w:lang w:val="fr-FR"/>
        </w:rPr>
        <w:t>année 2018, 19 unités ont directement œuvré au plan national à la réadaptation sociale des personnes handicapées notamment en divisant les services en fonction des types de handicaps</w:t>
      </w:r>
      <w:r w:rsidR="00123312" w:rsidRPr="00123312">
        <w:rPr>
          <w:lang w:val="fr-FR"/>
        </w:rPr>
        <w:t>.</w:t>
      </w:r>
      <w:r>
        <w:rPr>
          <w:lang w:val="fr-FR"/>
        </w:rPr>
        <w:t xml:space="preserve"> Outre les interventions au sein des institutions, les unités offrent également des services de proximité à ancrage local, grâce à un système non institutionnel adapté aux besoins de chaque district et municipalité</w:t>
      </w:r>
      <w:r w:rsidR="00123312" w:rsidRPr="00123312">
        <w:rPr>
          <w:lang w:val="fr-FR"/>
        </w:rPr>
        <w:t>.</w:t>
      </w:r>
    </w:p>
    <w:p w14:paraId="46D79152" w14:textId="20D73533" w:rsidR="0097316A" w:rsidRPr="000E71B3" w:rsidRDefault="0097316A" w:rsidP="0097316A">
      <w:pPr>
        <w:pStyle w:val="SingleTxtG"/>
        <w:rPr>
          <w:lang w:val="fr-FR"/>
        </w:rPr>
      </w:pPr>
      <w:r>
        <w:rPr>
          <w:lang w:val="fr-FR"/>
        </w:rPr>
        <w:t>31</w:t>
      </w:r>
      <w:r w:rsidR="00123312" w:rsidRPr="00123312">
        <w:rPr>
          <w:lang w:val="fr-FR"/>
        </w:rPr>
        <w:t>.</w:t>
      </w:r>
      <w:r>
        <w:rPr>
          <w:lang w:val="fr-FR"/>
        </w:rPr>
        <w:tab/>
        <w:t>Depuis la promulgation de la loi sur les personnes handicapées, divers règlements concernant les enfants handicapés emploient l</w:t>
      </w:r>
      <w:r w:rsidR="00F85E28">
        <w:rPr>
          <w:lang w:val="fr-FR"/>
        </w:rPr>
        <w:t>’</w:t>
      </w:r>
      <w:r>
        <w:rPr>
          <w:lang w:val="fr-FR"/>
        </w:rPr>
        <w:t>expression « enfants handicapés »</w:t>
      </w:r>
      <w:r w:rsidR="00123312" w:rsidRPr="00123312">
        <w:rPr>
          <w:lang w:val="fr-FR"/>
        </w:rPr>
        <w:t>.</w:t>
      </w:r>
      <w:r>
        <w:rPr>
          <w:lang w:val="fr-FR"/>
        </w:rPr>
        <w:t xml:space="preserve"> Les règlements relatifs aux personnes handicapées, y compris les enfants, sont suffisamment exhaustifs pour garantir l</w:t>
      </w:r>
      <w:r w:rsidR="00F85E28">
        <w:rPr>
          <w:lang w:val="fr-FR"/>
        </w:rPr>
        <w:t>’</w:t>
      </w:r>
      <w:r>
        <w:rPr>
          <w:lang w:val="fr-FR"/>
        </w:rPr>
        <w:t>absence de discrimination, de stéréotypes et de préjugés défavorables fondés sur le handicap</w:t>
      </w:r>
      <w:r w:rsidR="00123312" w:rsidRPr="00123312">
        <w:rPr>
          <w:lang w:val="fr-FR"/>
        </w:rPr>
        <w:t>.</w:t>
      </w:r>
    </w:p>
    <w:p w14:paraId="56EED366" w14:textId="7A3A9A89" w:rsidR="0097316A" w:rsidRPr="000E71B3" w:rsidRDefault="0097316A" w:rsidP="0097316A">
      <w:pPr>
        <w:pStyle w:val="SingleTxtG"/>
        <w:rPr>
          <w:lang w:val="fr-FR"/>
        </w:rPr>
      </w:pPr>
      <w:r>
        <w:rPr>
          <w:lang w:val="fr-FR"/>
        </w:rPr>
        <w:t>32</w:t>
      </w:r>
      <w:r w:rsidR="00123312" w:rsidRPr="00123312">
        <w:rPr>
          <w:lang w:val="fr-FR"/>
        </w:rPr>
        <w:t>.</w:t>
      </w:r>
      <w:r>
        <w:rPr>
          <w:lang w:val="fr-FR"/>
        </w:rPr>
        <w:tab/>
        <w:t>Le Gouvernement indonésien garantit le droit des enfants d</w:t>
      </w:r>
      <w:r w:rsidR="00F85E28">
        <w:rPr>
          <w:lang w:val="fr-FR"/>
        </w:rPr>
        <w:t>’</w:t>
      </w:r>
      <w:r>
        <w:rPr>
          <w:lang w:val="fr-FR"/>
        </w:rPr>
        <w:t>exprimer leurs opinions, en fonction de leur âge et de leur degré de discernement, comme le veut l</w:t>
      </w:r>
      <w:r w:rsidR="00F85E28">
        <w:rPr>
          <w:lang w:val="fr-FR"/>
        </w:rPr>
        <w:t>’</w:t>
      </w:r>
      <w:r>
        <w:rPr>
          <w:lang w:val="fr-FR"/>
        </w:rPr>
        <w:t>article 24 de la loi</w:t>
      </w:r>
      <w:r>
        <w:rPr>
          <w:lang w:val="fr-FR"/>
        </w:rPr>
        <w:t xml:space="preserve"> </w:t>
      </w:r>
      <w:r w:rsidRPr="0097316A">
        <w:rPr>
          <w:rFonts w:eastAsia="MS Mincho"/>
          <w:lang w:val="fr-FR"/>
        </w:rPr>
        <w:t>n</w:t>
      </w:r>
      <w:r w:rsidRPr="0097316A">
        <w:rPr>
          <w:rFonts w:eastAsia="MS Mincho"/>
          <w:vertAlign w:val="superscript"/>
          <w:lang w:val="fr-FR"/>
        </w:rPr>
        <w:t>o</w:t>
      </w:r>
      <w:r>
        <w:rPr>
          <w:lang w:val="fr-FR"/>
        </w:rPr>
        <w:t> 35/2014</w:t>
      </w:r>
      <w:r w:rsidR="00123312" w:rsidRPr="00123312">
        <w:rPr>
          <w:lang w:val="fr-FR"/>
        </w:rPr>
        <w:t>.</w:t>
      </w:r>
    </w:p>
    <w:p w14:paraId="2330DD61" w14:textId="0C0FEC0F" w:rsidR="0097316A" w:rsidRPr="000E71B3" w:rsidRDefault="0097316A" w:rsidP="0097316A">
      <w:pPr>
        <w:pStyle w:val="SingleTxtG"/>
        <w:rPr>
          <w:lang w:val="fr-FR"/>
        </w:rPr>
      </w:pPr>
      <w:r>
        <w:rPr>
          <w:lang w:val="fr-FR"/>
        </w:rPr>
        <w:t>33</w:t>
      </w:r>
      <w:r w:rsidR="00123312" w:rsidRPr="00123312">
        <w:rPr>
          <w:lang w:val="fr-FR"/>
        </w:rPr>
        <w:t>.</w:t>
      </w:r>
      <w:r>
        <w:rPr>
          <w:lang w:val="fr-FR"/>
        </w:rPr>
        <w:tab/>
        <w:t>Le Ministère de l</w:t>
      </w:r>
      <w:r w:rsidR="00F85E28">
        <w:rPr>
          <w:lang w:val="fr-FR"/>
        </w:rPr>
        <w:t>’</w:t>
      </w:r>
      <w:r>
        <w:rPr>
          <w:lang w:val="fr-FR"/>
        </w:rPr>
        <w:t>autonomisation des femmes et de la protection de l</w:t>
      </w:r>
      <w:r w:rsidR="00F85E28">
        <w:rPr>
          <w:lang w:val="fr-FR"/>
        </w:rPr>
        <w:t>’</w:t>
      </w:r>
      <w:r>
        <w:rPr>
          <w:lang w:val="fr-FR"/>
        </w:rPr>
        <w:t>enfance a lancé le programme Voix des enfants handicapés dans le but d</w:t>
      </w:r>
      <w:r w:rsidR="00F85E28">
        <w:rPr>
          <w:lang w:val="fr-FR"/>
        </w:rPr>
        <w:t>’</w:t>
      </w:r>
      <w:r>
        <w:rPr>
          <w:lang w:val="fr-FR"/>
        </w:rPr>
        <w:t>appuyer la mise en œuvre de la loi </w:t>
      </w:r>
      <w:r w:rsidRPr="0097316A">
        <w:rPr>
          <w:rFonts w:eastAsia="MS Mincho"/>
          <w:lang w:val="fr-FR"/>
        </w:rPr>
        <w:t>n</w:t>
      </w:r>
      <w:r w:rsidRPr="0097316A">
        <w:rPr>
          <w:rFonts w:eastAsia="MS Mincho"/>
          <w:vertAlign w:val="superscript"/>
          <w:lang w:val="fr-FR"/>
        </w:rPr>
        <w:t>o</w:t>
      </w:r>
      <w:r>
        <w:rPr>
          <w:lang w:val="fr-FR"/>
        </w:rPr>
        <w:t> 35/2014</w:t>
      </w:r>
      <w:r w:rsidR="00123312" w:rsidRPr="00123312">
        <w:rPr>
          <w:lang w:val="fr-FR"/>
        </w:rPr>
        <w:t>.</w:t>
      </w:r>
      <w:r>
        <w:rPr>
          <w:lang w:val="fr-FR"/>
        </w:rPr>
        <w:t xml:space="preserve"> Cette activité a lieu chaque année à l</w:t>
      </w:r>
      <w:r w:rsidR="00F85E28">
        <w:rPr>
          <w:lang w:val="fr-FR"/>
        </w:rPr>
        <w:t>’</w:t>
      </w:r>
      <w:r>
        <w:rPr>
          <w:lang w:val="fr-FR"/>
        </w:rPr>
        <w:t>occasion de la Journée nationale de l</w:t>
      </w:r>
      <w:r w:rsidR="00F85E28">
        <w:rPr>
          <w:lang w:val="fr-FR"/>
        </w:rPr>
        <w:t>’</w:t>
      </w:r>
      <w:r>
        <w:rPr>
          <w:lang w:val="fr-FR"/>
        </w:rPr>
        <w:t>enfance</w:t>
      </w:r>
      <w:r w:rsidR="00123312" w:rsidRPr="00123312">
        <w:rPr>
          <w:lang w:val="fr-FR"/>
        </w:rPr>
        <w:t>.</w:t>
      </w:r>
      <w:r>
        <w:rPr>
          <w:lang w:val="fr-FR"/>
        </w:rPr>
        <w:t xml:space="preserve"> Des enfants handicapés y ont participé dans les 34 provinces du pays</w:t>
      </w:r>
      <w:r w:rsidR="00123312" w:rsidRPr="00123312">
        <w:rPr>
          <w:lang w:val="fr-FR"/>
        </w:rPr>
        <w:t>.</w:t>
      </w:r>
      <w:r>
        <w:rPr>
          <w:lang w:val="fr-FR"/>
        </w:rPr>
        <w:t xml:space="preserve"> Elle est récompensée par le prix du Ministère de l</w:t>
      </w:r>
      <w:r w:rsidR="00F85E28">
        <w:rPr>
          <w:lang w:val="fr-FR"/>
        </w:rPr>
        <w:t>’</w:t>
      </w:r>
      <w:r>
        <w:rPr>
          <w:lang w:val="fr-FR"/>
        </w:rPr>
        <w:t>autonomisation des femmes et de la protection de l</w:t>
      </w:r>
      <w:r w:rsidR="00F85E28">
        <w:rPr>
          <w:lang w:val="fr-FR"/>
        </w:rPr>
        <w:t>’</w:t>
      </w:r>
      <w:r>
        <w:rPr>
          <w:lang w:val="fr-FR"/>
        </w:rPr>
        <w:t>enfance</w:t>
      </w:r>
      <w:r w:rsidR="00123312" w:rsidRPr="00123312">
        <w:rPr>
          <w:lang w:val="fr-FR"/>
        </w:rPr>
        <w:t>.</w:t>
      </w:r>
      <w:r>
        <w:rPr>
          <w:lang w:val="fr-FR"/>
        </w:rPr>
        <w:t xml:space="preserve"> En outre, ses résultats sont présentés dans un ouvrage qui sert de ligne directrice aux autorités centrales et locales, aux parents, aux familles et à la collectivité en matière de protection des enfants handicapés, y compris concernant le respect de leurs droits</w:t>
      </w:r>
      <w:r w:rsidR="00123312" w:rsidRPr="00123312">
        <w:rPr>
          <w:lang w:val="fr-FR"/>
        </w:rPr>
        <w:t>.</w:t>
      </w:r>
    </w:p>
    <w:p w14:paraId="24A9863E" w14:textId="36650867" w:rsidR="0097316A" w:rsidRPr="000E71B3" w:rsidRDefault="0097316A" w:rsidP="0097316A">
      <w:pPr>
        <w:pStyle w:val="SingleTxtG"/>
        <w:rPr>
          <w:lang w:val="fr-FR"/>
        </w:rPr>
      </w:pPr>
      <w:r>
        <w:rPr>
          <w:lang w:val="fr-FR"/>
        </w:rPr>
        <w:t>34</w:t>
      </w:r>
      <w:r w:rsidR="00123312" w:rsidRPr="00123312">
        <w:rPr>
          <w:lang w:val="fr-FR"/>
        </w:rPr>
        <w:t>.</w:t>
      </w:r>
      <w:r>
        <w:rPr>
          <w:lang w:val="fr-FR"/>
        </w:rPr>
        <w:tab/>
        <w:t>En outre, comme le prévoit le règlement </w:t>
      </w:r>
      <w:r w:rsidRPr="0097316A">
        <w:rPr>
          <w:rFonts w:eastAsia="MS Mincho"/>
          <w:lang w:val="fr-FR"/>
        </w:rPr>
        <w:t>n</w:t>
      </w:r>
      <w:r w:rsidRPr="0097316A">
        <w:rPr>
          <w:rFonts w:eastAsia="MS Mincho"/>
          <w:vertAlign w:val="superscript"/>
          <w:lang w:val="fr-FR"/>
        </w:rPr>
        <w:t>o</w:t>
      </w:r>
      <w:r>
        <w:rPr>
          <w:lang w:val="fr-FR"/>
        </w:rPr>
        <w:t> 18/2019 du Ministère de l</w:t>
      </w:r>
      <w:r w:rsidR="00F85E28">
        <w:rPr>
          <w:lang w:val="fr-FR"/>
        </w:rPr>
        <w:t>’</w:t>
      </w:r>
      <w:r>
        <w:rPr>
          <w:lang w:val="fr-FR"/>
        </w:rPr>
        <w:t>autonomisation des femmes et de la protection de l</w:t>
      </w:r>
      <w:r w:rsidR="00F85E28">
        <w:rPr>
          <w:lang w:val="fr-FR"/>
        </w:rPr>
        <w:t>’</w:t>
      </w:r>
      <w:r>
        <w:rPr>
          <w:lang w:val="fr-FR"/>
        </w:rPr>
        <w:t xml:space="preserve">enfance, des forums des enfants ont été créés dans 34 provinces, 451 villes et districts, 1 284 sous-districts et 2 098 villages et </w:t>
      </w:r>
      <w:r w:rsidRPr="00D13D47">
        <w:rPr>
          <w:lang w:val="fr-FR"/>
        </w:rPr>
        <w:t>arrondissements</w:t>
      </w:r>
      <w:r w:rsidR="00123312" w:rsidRPr="00123312">
        <w:rPr>
          <w:lang w:val="fr-FR"/>
        </w:rPr>
        <w:t>.</w:t>
      </w:r>
      <w:r>
        <w:rPr>
          <w:lang w:val="fr-FR"/>
        </w:rPr>
        <w:t xml:space="preserve"> Ces forums visent à permettre aux enfants de devenir des acteurs et des commentateurs du changement, et de prendre part à la planification, au suivi et à l</w:t>
      </w:r>
      <w:r w:rsidR="00F85E28">
        <w:rPr>
          <w:lang w:val="fr-FR"/>
        </w:rPr>
        <w:t>’</w:t>
      </w:r>
      <w:r>
        <w:rPr>
          <w:lang w:val="fr-FR"/>
        </w:rPr>
        <w:t>évaluation du développement</w:t>
      </w:r>
      <w:r w:rsidR="00123312" w:rsidRPr="00123312">
        <w:rPr>
          <w:lang w:val="fr-FR"/>
        </w:rPr>
        <w:t>.</w:t>
      </w:r>
      <w:r>
        <w:rPr>
          <w:lang w:val="fr-FR"/>
        </w:rPr>
        <w:t xml:space="preserve"> </w:t>
      </w:r>
      <w:r>
        <w:rPr>
          <w:lang w:val="fr-FR"/>
        </w:rPr>
        <w:lastRenderedPageBreak/>
        <w:t>Le conseil de gestion du Forum des enfants doit assurer au moins 10</w:t>
      </w:r>
      <w:r w:rsidR="00196637">
        <w:rPr>
          <w:lang w:val="fr-FR"/>
        </w:rPr>
        <w:t> </w:t>
      </w:r>
      <w:r>
        <w:rPr>
          <w:lang w:val="fr-FR"/>
        </w:rPr>
        <w:t>% du quota total prévu pour les enfants victimes, les enfants issus de groupes minoritaires et isolés, les enfants handicapés, les enfants atteints du VIH/</w:t>
      </w:r>
      <w:r w:rsidR="00196637">
        <w:rPr>
          <w:lang w:val="fr-FR"/>
        </w:rPr>
        <w:t>sida</w:t>
      </w:r>
      <w:r>
        <w:rPr>
          <w:lang w:val="fr-FR"/>
        </w:rPr>
        <w:t xml:space="preserve"> et/ou les enfants socialement déviants</w:t>
      </w:r>
      <w:r w:rsidR="00123312" w:rsidRPr="00123312">
        <w:rPr>
          <w:lang w:val="fr-FR"/>
        </w:rPr>
        <w:t>.</w:t>
      </w:r>
      <w:r>
        <w:rPr>
          <w:lang w:val="fr-FR"/>
        </w:rPr>
        <w:t xml:space="preserve"> </w:t>
      </w:r>
    </w:p>
    <w:p w14:paraId="168FAE40" w14:textId="77F5CB64" w:rsidR="0097316A" w:rsidRPr="000E71B3" w:rsidRDefault="0097316A" w:rsidP="0097316A">
      <w:pPr>
        <w:pStyle w:val="SingleTxtG"/>
        <w:rPr>
          <w:lang w:val="fr-FR"/>
        </w:rPr>
      </w:pPr>
      <w:r>
        <w:rPr>
          <w:lang w:val="fr-FR"/>
        </w:rPr>
        <w:t>35</w:t>
      </w:r>
      <w:r w:rsidR="00123312" w:rsidRPr="00123312">
        <w:rPr>
          <w:lang w:val="fr-FR"/>
        </w:rPr>
        <w:t>.</w:t>
      </w:r>
      <w:r>
        <w:rPr>
          <w:lang w:val="fr-FR"/>
        </w:rPr>
        <w:tab/>
        <w:t>Le Ministère de l</w:t>
      </w:r>
      <w:r w:rsidR="00F85E28">
        <w:rPr>
          <w:lang w:val="fr-FR"/>
        </w:rPr>
        <w:t>’</w:t>
      </w:r>
      <w:r>
        <w:rPr>
          <w:lang w:val="fr-FR"/>
        </w:rPr>
        <w:t>autonomisation des femmes et de la protection de l</w:t>
      </w:r>
      <w:r w:rsidR="00F85E28">
        <w:rPr>
          <w:lang w:val="fr-FR"/>
        </w:rPr>
        <w:t>’</w:t>
      </w:r>
      <w:r>
        <w:rPr>
          <w:lang w:val="fr-FR"/>
        </w:rPr>
        <w:t>enfance s</w:t>
      </w:r>
      <w:r w:rsidR="00F85E28">
        <w:rPr>
          <w:lang w:val="fr-FR"/>
        </w:rPr>
        <w:t>’</w:t>
      </w:r>
      <w:r>
        <w:rPr>
          <w:lang w:val="fr-FR"/>
        </w:rPr>
        <w:t>efforce de faire respecter les droits des enfants handicapés par l</w:t>
      </w:r>
      <w:r w:rsidR="00F85E28">
        <w:rPr>
          <w:lang w:val="fr-FR"/>
        </w:rPr>
        <w:t>’</w:t>
      </w:r>
      <w:r>
        <w:rPr>
          <w:lang w:val="fr-FR"/>
        </w:rPr>
        <w:t>intermédiaire de représentants des personnes handicapées</w:t>
      </w:r>
      <w:r w:rsidR="00123312" w:rsidRPr="00123312">
        <w:rPr>
          <w:lang w:val="fr-FR"/>
        </w:rPr>
        <w:t>.</w:t>
      </w:r>
      <w:r>
        <w:rPr>
          <w:lang w:val="fr-FR"/>
        </w:rPr>
        <w:t xml:space="preserve"> Il a notamment conclu un accord de coopération avec une organisation de personnes handicapées, à savoir </w:t>
      </w:r>
      <w:r w:rsidRPr="00D13D47">
        <w:rPr>
          <w:lang w:val="fr-FR"/>
        </w:rPr>
        <w:t>l</w:t>
      </w:r>
      <w:r w:rsidRPr="00D13D47">
        <w:rPr>
          <w:bCs/>
          <w:lang w:val="fr-FR"/>
        </w:rPr>
        <w:t>a Fondation SAPDA (Centre de défense des personnes handicapées, des femmes et des enfants),</w:t>
      </w:r>
      <w:r>
        <w:rPr>
          <w:lang w:val="fr-FR"/>
        </w:rPr>
        <w:t xml:space="preserve"> qui mène des recherches sur la réalisation des droits et la protection des enfants handicapés</w:t>
      </w:r>
      <w:r w:rsidR="00123312" w:rsidRPr="00123312">
        <w:rPr>
          <w:lang w:val="fr-FR"/>
        </w:rPr>
        <w:t>.</w:t>
      </w:r>
      <w:r>
        <w:rPr>
          <w:lang w:val="fr-FR"/>
        </w:rPr>
        <w:t xml:space="preserve"> L</w:t>
      </w:r>
      <w:r w:rsidR="00F85E28">
        <w:rPr>
          <w:lang w:val="fr-FR"/>
        </w:rPr>
        <w:t>’</w:t>
      </w:r>
      <w:r>
        <w:rPr>
          <w:lang w:val="fr-FR"/>
        </w:rPr>
        <w:t xml:space="preserve">un des fruits les plus récents de cet accord de coopération est le </w:t>
      </w:r>
      <w:r w:rsidRPr="00FC78DE">
        <w:rPr>
          <w:bCs/>
          <w:lang w:val="fr-FR"/>
        </w:rPr>
        <w:t>Protocole relatif à la protection des enfants handicapés pendant la pandémie de C</w:t>
      </w:r>
      <w:r w:rsidR="00D52223">
        <w:rPr>
          <w:bCs/>
          <w:lang w:val="fr-FR"/>
        </w:rPr>
        <w:t>OVID</w:t>
      </w:r>
      <w:r w:rsidRPr="00FC78DE">
        <w:rPr>
          <w:bCs/>
          <w:lang w:val="fr-FR"/>
        </w:rPr>
        <w:t>-19</w:t>
      </w:r>
      <w:r w:rsidR="00123312" w:rsidRPr="00123312">
        <w:rPr>
          <w:bCs/>
          <w:lang w:val="fr-FR"/>
        </w:rPr>
        <w:t>.</w:t>
      </w:r>
    </w:p>
    <w:p w14:paraId="211C89CB" w14:textId="0BDA7559" w:rsidR="0097316A" w:rsidRPr="000E71B3" w:rsidRDefault="0097316A" w:rsidP="0097316A">
      <w:pPr>
        <w:pStyle w:val="H1G"/>
        <w:rPr>
          <w:lang w:val="fr-FR"/>
        </w:rPr>
      </w:pPr>
      <w:r>
        <w:rPr>
          <w:lang w:val="fr-FR"/>
        </w:rPr>
        <w:tab/>
      </w:r>
      <w:r>
        <w:rPr>
          <w:lang w:val="fr-FR"/>
        </w:rPr>
        <w:tab/>
      </w:r>
      <w:r>
        <w:rPr>
          <w:bCs/>
          <w:lang w:val="fr-FR"/>
        </w:rPr>
        <w:t>Sensibilisation (art</w:t>
      </w:r>
      <w:r w:rsidR="00123312" w:rsidRPr="00123312">
        <w:rPr>
          <w:bCs/>
          <w:lang w:val="fr-FR"/>
        </w:rPr>
        <w:t>.</w:t>
      </w:r>
      <w:r>
        <w:rPr>
          <w:bCs/>
          <w:lang w:val="fr-FR"/>
        </w:rPr>
        <w:t xml:space="preserve"> 8)</w:t>
      </w:r>
    </w:p>
    <w:p w14:paraId="5EDF0198" w14:textId="77777777" w:rsidR="0097316A" w:rsidRPr="000E71B3" w:rsidRDefault="0097316A" w:rsidP="0097316A">
      <w:pPr>
        <w:pStyle w:val="H23G"/>
        <w:rPr>
          <w:lang w:val="fr-FR"/>
        </w:rPr>
      </w:pPr>
      <w:r>
        <w:rPr>
          <w:lang w:val="fr-FR"/>
        </w:rPr>
        <w:tab/>
      </w:r>
      <w:r>
        <w:rPr>
          <w:lang w:val="fr-FR"/>
        </w:rPr>
        <w:tab/>
      </w:r>
      <w:r>
        <w:rPr>
          <w:bCs/>
          <w:lang w:val="fr-FR"/>
        </w:rPr>
        <w:t>Réponse à la question 5 de la liste de points</w:t>
      </w:r>
    </w:p>
    <w:p w14:paraId="2C4CFDAF" w14:textId="205F2CA4" w:rsidR="0097316A" w:rsidRPr="000E71B3" w:rsidRDefault="0097316A" w:rsidP="0097316A">
      <w:pPr>
        <w:pStyle w:val="SingleTxtG"/>
        <w:rPr>
          <w:lang w:val="fr-FR"/>
        </w:rPr>
      </w:pPr>
      <w:r>
        <w:rPr>
          <w:lang w:val="fr-FR"/>
        </w:rPr>
        <w:t>36</w:t>
      </w:r>
      <w:r w:rsidR="00123312" w:rsidRPr="00123312">
        <w:rPr>
          <w:lang w:val="fr-FR"/>
        </w:rPr>
        <w:t>.</w:t>
      </w:r>
      <w:r>
        <w:rPr>
          <w:lang w:val="fr-FR"/>
        </w:rPr>
        <w:tab/>
        <w:t>Le Ministère de l</w:t>
      </w:r>
      <w:r w:rsidR="00F85E28">
        <w:rPr>
          <w:lang w:val="fr-FR"/>
        </w:rPr>
        <w:t>’</w:t>
      </w:r>
      <w:r>
        <w:rPr>
          <w:lang w:val="fr-FR"/>
        </w:rPr>
        <w:t>autonomisation des femmes et de la protection de l</w:t>
      </w:r>
      <w:r w:rsidR="00F85E28">
        <w:rPr>
          <w:lang w:val="fr-FR"/>
        </w:rPr>
        <w:t>’</w:t>
      </w:r>
      <w:r>
        <w:rPr>
          <w:lang w:val="fr-FR"/>
        </w:rPr>
        <w:t>enfance a conçu un guide sur le dépistage et la stimulation des enfants handicapés à l</w:t>
      </w:r>
      <w:r w:rsidR="00F85E28">
        <w:rPr>
          <w:lang w:val="fr-FR"/>
        </w:rPr>
        <w:t>’</w:t>
      </w:r>
      <w:r>
        <w:rPr>
          <w:lang w:val="fr-FR"/>
        </w:rPr>
        <w:t>intention des parents, des familles et des accompagnateurs de personnes handicapées afin de leur apprendre à mieux comprendre comment s</w:t>
      </w:r>
      <w:r w:rsidR="00F85E28">
        <w:rPr>
          <w:lang w:val="fr-FR"/>
        </w:rPr>
        <w:t>’</w:t>
      </w:r>
      <w:r>
        <w:rPr>
          <w:lang w:val="fr-FR"/>
        </w:rPr>
        <w:t>occuper de ces enfants</w:t>
      </w:r>
      <w:r w:rsidR="00123312" w:rsidRPr="00123312">
        <w:rPr>
          <w:lang w:val="fr-FR"/>
        </w:rPr>
        <w:t>.</w:t>
      </w:r>
    </w:p>
    <w:p w14:paraId="20ACF7C5" w14:textId="44D13BA6" w:rsidR="0097316A" w:rsidRPr="000E71B3" w:rsidRDefault="0097316A" w:rsidP="00196637">
      <w:pPr>
        <w:pStyle w:val="SingleTxtG"/>
        <w:rPr>
          <w:lang w:val="fr-FR"/>
        </w:rPr>
      </w:pPr>
      <w:r>
        <w:rPr>
          <w:lang w:val="fr-FR"/>
        </w:rPr>
        <w:t>37</w:t>
      </w:r>
      <w:r w:rsidR="00123312" w:rsidRPr="00123312">
        <w:rPr>
          <w:lang w:val="fr-FR"/>
        </w:rPr>
        <w:t>.</w:t>
      </w:r>
      <w:r>
        <w:rPr>
          <w:lang w:val="fr-FR"/>
        </w:rPr>
        <w:tab/>
        <w:t>Le Ministère de l</w:t>
      </w:r>
      <w:r w:rsidR="00F85E28">
        <w:rPr>
          <w:lang w:val="fr-FR"/>
        </w:rPr>
        <w:t>’</w:t>
      </w:r>
      <w:r>
        <w:rPr>
          <w:lang w:val="fr-FR"/>
        </w:rPr>
        <w:t>autonomisation des femmes et de la protection de l</w:t>
      </w:r>
      <w:r w:rsidR="00F85E28">
        <w:rPr>
          <w:lang w:val="fr-FR"/>
        </w:rPr>
        <w:t>’</w:t>
      </w:r>
      <w:r>
        <w:rPr>
          <w:lang w:val="fr-FR"/>
        </w:rPr>
        <w:t>enfance mène diverses activités de plaidoyer et de sensibilisation concernant la protection des enfants handicapés, à la fois auprès des parents, des familles, des accompagnants et des communautés, afin d</w:t>
      </w:r>
      <w:r w:rsidR="00F85E28">
        <w:rPr>
          <w:lang w:val="fr-FR"/>
        </w:rPr>
        <w:t>’</w:t>
      </w:r>
      <w:r>
        <w:rPr>
          <w:lang w:val="fr-FR"/>
        </w:rPr>
        <w:t>expliquer ce qu</w:t>
      </w:r>
      <w:r w:rsidR="00F85E28">
        <w:rPr>
          <w:lang w:val="fr-FR"/>
        </w:rPr>
        <w:t>’</w:t>
      </w:r>
      <w:r>
        <w:rPr>
          <w:lang w:val="fr-FR"/>
        </w:rPr>
        <w:t>est un enfant handicapé et, notamment, quels sont les moyens de garantir ses droits et sa protection</w:t>
      </w:r>
      <w:r w:rsidR="00123312" w:rsidRPr="00123312">
        <w:rPr>
          <w:lang w:val="fr-FR"/>
        </w:rPr>
        <w:t>.</w:t>
      </w:r>
      <w:r>
        <w:rPr>
          <w:lang w:val="fr-FR"/>
        </w:rPr>
        <w:t xml:space="preserve"> Le Forum de coordination des parents d</w:t>
      </w:r>
      <w:r w:rsidR="00F85E28">
        <w:rPr>
          <w:lang w:val="fr-FR"/>
        </w:rPr>
        <w:t>’</w:t>
      </w:r>
      <w:r>
        <w:rPr>
          <w:lang w:val="fr-FR"/>
        </w:rPr>
        <w:t>enfants handicapés prend part à ces activités dans plusieurs provinces telles que Java-Ouest, la région spéciale de Yogyakarta, Java-Est, le Kalimantan du Sud et la Papouasie occidentale</w:t>
      </w:r>
      <w:r w:rsidR="00123312" w:rsidRPr="00123312">
        <w:rPr>
          <w:lang w:val="fr-FR"/>
        </w:rPr>
        <w:t>.</w:t>
      </w:r>
      <w:r>
        <w:rPr>
          <w:lang w:val="fr-FR"/>
        </w:rPr>
        <w:t xml:space="preserve"> Des actions de sensibilisation et de socialisation associant des membres de la communauté ont été menées en parallèle dans huit zones où ont été créés des services communautaires intégrés pour la protection des femmes et des enfants, à savoir Jambi, les Îles Riau, Lampung, la Région spéciale de Jakarta, Java-Est, le Kalimantan oriental, le Sulawesi du Sud-Est et les Moluques du Nord</w:t>
      </w:r>
      <w:r w:rsidR="00123312" w:rsidRPr="00123312">
        <w:rPr>
          <w:lang w:val="fr-FR"/>
        </w:rPr>
        <w:t>.</w:t>
      </w:r>
    </w:p>
    <w:p w14:paraId="26AA0833" w14:textId="46A8AA06" w:rsidR="0097316A" w:rsidRPr="000E71B3" w:rsidRDefault="0097316A" w:rsidP="0097316A">
      <w:pPr>
        <w:pStyle w:val="SingleTxtG"/>
        <w:rPr>
          <w:lang w:val="fr-FR"/>
        </w:rPr>
      </w:pPr>
      <w:r>
        <w:rPr>
          <w:lang w:val="fr-FR"/>
        </w:rPr>
        <w:t>38</w:t>
      </w:r>
      <w:r w:rsidR="00123312" w:rsidRPr="00123312">
        <w:rPr>
          <w:lang w:val="fr-FR"/>
        </w:rPr>
        <w:t>.</w:t>
      </w:r>
      <w:r>
        <w:rPr>
          <w:lang w:val="fr-FR"/>
        </w:rPr>
        <w:tab/>
        <w:t>Le Gouvernement indonésien, en collaboration avec les secteurs public et privé, met régulièrement en œuvre des activités de sensibilisation du public aux droits des personnes handicapées dans l</w:t>
      </w:r>
      <w:r w:rsidR="00F85E28">
        <w:rPr>
          <w:lang w:val="fr-FR"/>
        </w:rPr>
        <w:t>’</w:t>
      </w:r>
      <w:r>
        <w:rPr>
          <w:lang w:val="fr-FR"/>
        </w:rPr>
        <w:t>objectif d</w:t>
      </w:r>
      <w:r w:rsidR="00F85E28">
        <w:rPr>
          <w:lang w:val="fr-FR"/>
        </w:rPr>
        <w:t>’</w:t>
      </w:r>
      <w:r>
        <w:rPr>
          <w:lang w:val="fr-FR"/>
        </w:rPr>
        <w:t>éliminer toutes les formes de discrimination et de stigmatisation à leur encontre, comme des campagnes sociales organisées dans le cadre de la célébration de la Journée internationale du handicap</w:t>
      </w:r>
      <w:r w:rsidR="00123312" w:rsidRPr="00123312">
        <w:rPr>
          <w:lang w:val="fr-FR"/>
        </w:rPr>
        <w:t>.</w:t>
      </w:r>
    </w:p>
    <w:p w14:paraId="640958E1" w14:textId="7E23A735" w:rsidR="0097316A" w:rsidRPr="0097316A" w:rsidRDefault="0097316A" w:rsidP="0097316A">
      <w:pPr>
        <w:pStyle w:val="SingleTxtG"/>
        <w:rPr>
          <w:lang w:val="fr-FR"/>
        </w:rPr>
      </w:pPr>
      <w:r w:rsidRPr="0097316A">
        <w:rPr>
          <w:lang w:val="fr-FR"/>
        </w:rPr>
        <w:t>39</w:t>
      </w:r>
      <w:r w:rsidR="00123312" w:rsidRPr="00123312">
        <w:rPr>
          <w:lang w:val="fr-FR"/>
        </w:rPr>
        <w:t>.</w:t>
      </w:r>
      <w:r w:rsidRPr="0097316A">
        <w:rPr>
          <w:lang w:val="fr-FR"/>
        </w:rPr>
        <w:tab/>
        <w:t>Le plan d</w:t>
      </w:r>
      <w:r w:rsidR="00F85E28">
        <w:rPr>
          <w:lang w:val="fr-FR"/>
        </w:rPr>
        <w:t>’</w:t>
      </w:r>
      <w:r w:rsidRPr="0097316A">
        <w:rPr>
          <w:lang w:val="fr-FR"/>
        </w:rPr>
        <w:t>action national en faveur des droits de l</w:t>
      </w:r>
      <w:r w:rsidR="00F85E28">
        <w:rPr>
          <w:lang w:val="fr-FR"/>
        </w:rPr>
        <w:t>’</w:t>
      </w:r>
      <w:r w:rsidRPr="0097316A">
        <w:rPr>
          <w:lang w:val="fr-FR"/>
        </w:rPr>
        <w:t>homme a encouragé les ministères, institutions et autorités locales à porter leurs efforts sur la réalisation et la protection des droits des personnes handicapées, entre autres en :</w:t>
      </w:r>
    </w:p>
    <w:p w14:paraId="55A38D19" w14:textId="104075BB" w:rsidR="0097316A" w:rsidRPr="0097316A" w:rsidRDefault="0097316A" w:rsidP="0097316A">
      <w:pPr>
        <w:pStyle w:val="SingleTxtG"/>
        <w:rPr>
          <w:lang w:val="fr-FR"/>
        </w:rPr>
      </w:pPr>
      <w:r w:rsidRPr="0097316A">
        <w:rPr>
          <w:lang w:val="fr-FR"/>
        </w:rPr>
        <w:tab/>
      </w:r>
      <w:r w:rsidRPr="0097316A">
        <w:rPr>
          <w:lang w:val="fr-FR"/>
        </w:rPr>
        <w:t>a)</w:t>
      </w:r>
      <w:r w:rsidRPr="0097316A">
        <w:rPr>
          <w:lang w:val="fr-FR"/>
        </w:rPr>
        <w:tab/>
        <w:t>Élaborant des règlements gouvernementaux en application de la loi sur les personnes handicapées ;</w:t>
      </w:r>
    </w:p>
    <w:p w14:paraId="7E68DE5B" w14:textId="0050A2B5" w:rsidR="0097316A" w:rsidRPr="0097316A" w:rsidRDefault="0097316A" w:rsidP="0097316A">
      <w:pPr>
        <w:pStyle w:val="SingleTxtG"/>
        <w:rPr>
          <w:lang w:val="fr-FR"/>
        </w:rPr>
      </w:pPr>
      <w:r w:rsidRPr="0097316A">
        <w:rPr>
          <w:lang w:val="fr-FR"/>
        </w:rPr>
        <w:tab/>
      </w:r>
      <w:r w:rsidRPr="0097316A">
        <w:rPr>
          <w:lang w:val="fr-FR"/>
        </w:rPr>
        <w:t>b)</w:t>
      </w:r>
      <w:r w:rsidRPr="0097316A">
        <w:rPr>
          <w:lang w:val="fr-FR"/>
        </w:rPr>
        <w:tab/>
        <w:t>Publiant un règlement technique incluant le handicap consacré à l</w:t>
      </w:r>
      <w:r w:rsidR="00F85E28">
        <w:rPr>
          <w:lang w:val="fr-FR"/>
        </w:rPr>
        <w:t>’</w:t>
      </w:r>
      <w:r w:rsidRPr="0097316A">
        <w:rPr>
          <w:lang w:val="fr-FR"/>
        </w:rPr>
        <w:t>emploi, au service des passeports, aux quotas de personnes handicapées et aux formations pour les personnes handicapées ;</w:t>
      </w:r>
    </w:p>
    <w:p w14:paraId="182746F1" w14:textId="358D7EA6" w:rsidR="0097316A" w:rsidRPr="0097316A" w:rsidRDefault="0097316A" w:rsidP="0097316A">
      <w:pPr>
        <w:pStyle w:val="SingleTxtG"/>
        <w:rPr>
          <w:lang w:val="fr-FR"/>
        </w:rPr>
      </w:pPr>
      <w:r w:rsidRPr="0097316A">
        <w:rPr>
          <w:lang w:val="fr-FR"/>
        </w:rPr>
        <w:tab/>
      </w:r>
      <w:r w:rsidRPr="0097316A">
        <w:rPr>
          <w:lang w:val="fr-FR"/>
        </w:rPr>
        <w:t>c)</w:t>
      </w:r>
      <w:r w:rsidRPr="0097316A">
        <w:rPr>
          <w:lang w:val="fr-FR"/>
        </w:rPr>
        <w:tab/>
        <w:t>Améliorant les services de santé pour les personnes ayant des problèmes de santé mentale ;</w:t>
      </w:r>
    </w:p>
    <w:p w14:paraId="35D94506" w14:textId="00A9F872" w:rsidR="0097316A" w:rsidRPr="0097316A" w:rsidRDefault="0097316A" w:rsidP="0097316A">
      <w:pPr>
        <w:pStyle w:val="SingleTxtG"/>
        <w:rPr>
          <w:lang w:val="fr-FR"/>
        </w:rPr>
      </w:pPr>
      <w:r w:rsidRPr="0097316A">
        <w:rPr>
          <w:lang w:val="fr-FR"/>
        </w:rPr>
        <w:tab/>
      </w:r>
      <w:r w:rsidRPr="0097316A">
        <w:rPr>
          <w:lang w:val="fr-FR"/>
        </w:rPr>
        <w:t>d)</w:t>
      </w:r>
      <w:r w:rsidRPr="0097316A">
        <w:rPr>
          <w:lang w:val="fr-FR"/>
        </w:rPr>
        <w:tab/>
        <w:t>Centrant les activités de défense des droits de l</w:t>
      </w:r>
      <w:r w:rsidR="00F85E28">
        <w:rPr>
          <w:lang w:val="fr-FR"/>
        </w:rPr>
        <w:t>’</w:t>
      </w:r>
      <w:r w:rsidRPr="0097316A">
        <w:rPr>
          <w:lang w:val="fr-FR"/>
        </w:rPr>
        <w:t>homme sur le renforcement des capacités techniques des enseignants spécialisés dans l</w:t>
      </w:r>
      <w:r w:rsidR="00F85E28">
        <w:rPr>
          <w:lang w:val="fr-FR"/>
        </w:rPr>
        <w:t>’</w:t>
      </w:r>
      <w:r w:rsidRPr="0097316A">
        <w:rPr>
          <w:lang w:val="fr-FR"/>
        </w:rPr>
        <w:t>éducation inclusive ;</w:t>
      </w:r>
    </w:p>
    <w:p w14:paraId="6B39B6DE" w14:textId="6BD76A01" w:rsidR="0097316A" w:rsidRPr="0097316A" w:rsidRDefault="0097316A" w:rsidP="0097316A">
      <w:pPr>
        <w:pStyle w:val="SingleTxtG"/>
        <w:rPr>
          <w:lang w:val="fr-FR"/>
        </w:rPr>
      </w:pPr>
      <w:r w:rsidRPr="0097316A">
        <w:rPr>
          <w:lang w:val="fr-FR"/>
        </w:rPr>
        <w:tab/>
      </w:r>
      <w:r w:rsidRPr="0097316A">
        <w:rPr>
          <w:lang w:val="fr-FR"/>
        </w:rPr>
        <w:t>e)</w:t>
      </w:r>
      <w:r w:rsidRPr="0097316A">
        <w:rPr>
          <w:lang w:val="fr-FR"/>
        </w:rPr>
        <w:tab/>
        <w:t>Assurant une interprétation en langue des signes et un sous-titrage activé à la demande dans les programmes télévisés, notamment les programmes d</w:t>
      </w:r>
      <w:r w:rsidR="00F85E28">
        <w:rPr>
          <w:lang w:val="fr-FR"/>
        </w:rPr>
        <w:t>’</w:t>
      </w:r>
      <w:r w:rsidRPr="0097316A">
        <w:rPr>
          <w:lang w:val="fr-FR"/>
        </w:rPr>
        <w:t>information</w:t>
      </w:r>
      <w:r w:rsidR="00123312" w:rsidRPr="00123312">
        <w:rPr>
          <w:lang w:val="fr-FR"/>
        </w:rPr>
        <w:t>.</w:t>
      </w:r>
    </w:p>
    <w:p w14:paraId="20294BA0" w14:textId="1B452FCF" w:rsidR="0097316A" w:rsidRPr="0097316A" w:rsidRDefault="0097316A" w:rsidP="0097316A">
      <w:pPr>
        <w:pStyle w:val="SingleTxtG"/>
        <w:rPr>
          <w:lang w:val="fr-FR"/>
        </w:rPr>
      </w:pPr>
      <w:r w:rsidRPr="0097316A">
        <w:rPr>
          <w:lang w:val="fr-FR"/>
        </w:rPr>
        <w:t>40</w:t>
      </w:r>
      <w:r w:rsidR="00123312" w:rsidRPr="00123312">
        <w:rPr>
          <w:lang w:val="fr-FR"/>
        </w:rPr>
        <w:t>.</w:t>
      </w:r>
      <w:r w:rsidRPr="0097316A">
        <w:rPr>
          <w:lang w:val="fr-FR"/>
        </w:rPr>
        <w:tab/>
        <w:t xml:space="preserve">Le plan cadre de développement incluant le handicap, prévu dans le règlement gouvernemental </w:t>
      </w:r>
      <w:r w:rsidRPr="0097316A">
        <w:rPr>
          <w:rFonts w:eastAsia="MS Mincho"/>
          <w:lang w:val="fr-FR"/>
        </w:rPr>
        <w:t>n</w:t>
      </w:r>
      <w:r w:rsidRPr="0097316A">
        <w:rPr>
          <w:rFonts w:eastAsia="MS Mincho"/>
          <w:vertAlign w:val="superscript"/>
          <w:lang w:val="fr-FR"/>
        </w:rPr>
        <w:t>o</w:t>
      </w:r>
      <w:r w:rsidRPr="0097316A">
        <w:rPr>
          <w:lang w:val="fr-FR"/>
        </w:rPr>
        <w:t xml:space="preserve"> 70/2019 </w:t>
      </w:r>
      <w:r w:rsidRPr="0097316A">
        <w:rPr>
          <w:bCs/>
          <w:lang w:val="fr-FR"/>
        </w:rPr>
        <w:t>sur la planification, la mise en œuvre et l</w:t>
      </w:r>
      <w:r w:rsidR="00F85E28">
        <w:rPr>
          <w:bCs/>
          <w:lang w:val="fr-FR"/>
        </w:rPr>
        <w:t>’</w:t>
      </w:r>
      <w:r w:rsidRPr="0097316A">
        <w:rPr>
          <w:bCs/>
          <w:lang w:val="fr-FR"/>
        </w:rPr>
        <w:t xml:space="preserve">évaluation des mesures visant à faire respecter, à protéger et à promouvoir les droits des personnes handicapées, </w:t>
      </w:r>
      <w:r w:rsidRPr="0097316A">
        <w:rPr>
          <w:lang w:val="fr-FR"/>
        </w:rPr>
        <w:lastRenderedPageBreak/>
        <w:t>définit sept objectifs stratégiques qui devraient couvrir progressivement tous les éléments propres à garantir le respect, la protection et la promotion des personnes handicapées, à savoir la collecte de données et planification inclusive, la création d</w:t>
      </w:r>
      <w:r w:rsidR="00F85E28">
        <w:rPr>
          <w:lang w:val="fr-FR"/>
        </w:rPr>
        <w:t>’</w:t>
      </w:r>
      <w:r w:rsidRPr="0097316A">
        <w:rPr>
          <w:lang w:val="fr-FR"/>
        </w:rPr>
        <w:t>un environnement exempt d</w:t>
      </w:r>
      <w:r w:rsidR="00F85E28">
        <w:rPr>
          <w:lang w:val="fr-FR"/>
        </w:rPr>
        <w:t>’</w:t>
      </w:r>
      <w:r w:rsidRPr="0097316A">
        <w:rPr>
          <w:lang w:val="fr-FR"/>
        </w:rPr>
        <w:t>obstacles, la protection des droits, dont les droits politiques et le droit d</w:t>
      </w:r>
      <w:r w:rsidR="00F85E28">
        <w:rPr>
          <w:lang w:val="fr-FR"/>
        </w:rPr>
        <w:t>’</w:t>
      </w:r>
      <w:r w:rsidRPr="0097316A">
        <w:rPr>
          <w:lang w:val="fr-FR"/>
        </w:rPr>
        <w:t>accès à la justice, l</w:t>
      </w:r>
      <w:r w:rsidR="00F85E28">
        <w:rPr>
          <w:lang w:val="fr-FR"/>
        </w:rPr>
        <w:t>’</w:t>
      </w:r>
      <w:r w:rsidRPr="0097316A">
        <w:rPr>
          <w:lang w:val="fr-FR"/>
        </w:rPr>
        <w:t>autonomisation et l</w:t>
      </w:r>
      <w:r w:rsidR="00F85E28">
        <w:rPr>
          <w:lang w:val="fr-FR"/>
        </w:rPr>
        <w:t>’</w:t>
      </w:r>
      <w:r w:rsidRPr="0097316A">
        <w:rPr>
          <w:lang w:val="fr-FR"/>
        </w:rPr>
        <w:t>indépendance, la mise en place d</w:t>
      </w:r>
      <w:r w:rsidR="00F85E28">
        <w:rPr>
          <w:lang w:val="fr-FR"/>
        </w:rPr>
        <w:t>’</w:t>
      </w:r>
      <w:r w:rsidRPr="0097316A">
        <w:rPr>
          <w:lang w:val="fr-FR"/>
        </w:rPr>
        <w:t>une économie inclusive pour les personnes handicapées, l</w:t>
      </w:r>
      <w:r w:rsidR="00F85E28">
        <w:rPr>
          <w:lang w:val="fr-FR"/>
        </w:rPr>
        <w:t>’</w:t>
      </w:r>
      <w:r w:rsidRPr="0097316A">
        <w:rPr>
          <w:lang w:val="fr-FR"/>
        </w:rPr>
        <w:t>éducation et les compétences, et l</w:t>
      </w:r>
      <w:r w:rsidR="00F85E28">
        <w:rPr>
          <w:lang w:val="fr-FR"/>
        </w:rPr>
        <w:t>’</w:t>
      </w:r>
      <w:r w:rsidRPr="0097316A">
        <w:rPr>
          <w:lang w:val="fr-FR"/>
        </w:rPr>
        <w:t>accès équitable aux services de santé</w:t>
      </w:r>
      <w:r w:rsidR="00123312" w:rsidRPr="00123312">
        <w:rPr>
          <w:lang w:val="fr-FR"/>
        </w:rPr>
        <w:t>.</w:t>
      </w:r>
      <w:r w:rsidRPr="0097316A">
        <w:rPr>
          <w:lang w:val="fr-FR"/>
        </w:rPr>
        <w:t xml:space="preserve"> </w:t>
      </w:r>
    </w:p>
    <w:p w14:paraId="6B46FF08" w14:textId="6E2897C6" w:rsidR="0097316A" w:rsidRPr="000E71B3" w:rsidRDefault="0097316A" w:rsidP="0097316A">
      <w:pPr>
        <w:pStyle w:val="SingleTxtG"/>
        <w:rPr>
          <w:lang w:val="fr-FR"/>
        </w:rPr>
      </w:pPr>
      <w:r w:rsidRPr="0097316A">
        <w:rPr>
          <w:lang w:val="fr-FR"/>
        </w:rPr>
        <w:t>41</w:t>
      </w:r>
      <w:r w:rsidR="00123312" w:rsidRPr="00123312">
        <w:rPr>
          <w:lang w:val="fr-FR"/>
        </w:rPr>
        <w:t>.</w:t>
      </w:r>
      <w:r w:rsidRPr="0097316A">
        <w:rPr>
          <w:lang w:val="fr-FR"/>
        </w:rPr>
        <w:tab/>
        <w:t>Les objectifs stratégiques précités ont été adoptés par les institutions concernées et figurent dans des politiques, stratégies de mise en œuvre et objectifs de réalisation divers</w:t>
      </w:r>
      <w:r w:rsidR="00123312" w:rsidRPr="00123312">
        <w:rPr>
          <w:lang w:val="fr-FR"/>
        </w:rPr>
        <w:t>.</w:t>
      </w:r>
      <w:r w:rsidRPr="0097316A">
        <w:rPr>
          <w:lang w:val="fr-FR"/>
        </w:rPr>
        <w:t xml:space="preserve"> La réalisation de chacun de ces objectifs fait intervenir plusieurs ministères et organismes, dont certains en qualité d</w:t>
      </w:r>
      <w:r w:rsidR="00F85E28">
        <w:rPr>
          <w:lang w:val="fr-FR"/>
        </w:rPr>
        <w:t>’</w:t>
      </w:r>
      <w:r w:rsidRPr="0097316A">
        <w:rPr>
          <w:lang w:val="fr-FR"/>
        </w:rPr>
        <w:t>organisations responsables, ainsi que les administrations provinciales, les administrations municipales et les autorités de districts, en tant qu</w:t>
      </w:r>
      <w:r w:rsidR="00F85E28">
        <w:rPr>
          <w:lang w:val="fr-FR"/>
        </w:rPr>
        <w:t>’</w:t>
      </w:r>
      <w:r w:rsidRPr="0097316A">
        <w:rPr>
          <w:lang w:val="fr-FR"/>
        </w:rPr>
        <w:t>organisations d</w:t>
      </w:r>
      <w:r w:rsidR="00F85E28">
        <w:rPr>
          <w:lang w:val="fr-FR"/>
        </w:rPr>
        <w:t>’</w:t>
      </w:r>
      <w:r w:rsidRPr="0097316A">
        <w:rPr>
          <w:lang w:val="fr-FR"/>
        </w:rPr>
        <w:t>appui</w:t>
      </w:r>
      <w:r w:rsidR="00123312" w:rsidRPr="00123312">
        <w:rPr>
          <w:lang w:val="fr-FR"/>
        </w:rPr>
        <w:t>.</w:t>
      </w:r>
    </w:p>
    <w:p w14:paraId="1DB2C1CE" w14:textId="08B40E54" w:rsidR="0097316A" w:rsidRPr="000E71B3" w:rsidRDefault="0097316A" w:rsidP="0097316A">
      <w:pPr>
        <w:pStyle w:val="H1G"/>
        <w:rPr>
          <w:lang w:val="fr-FR"/>
        </w:rPr>
      </w:pPr>
      <w:r>
        <w:rPr>
          <w:lang w:val="fr-FR"/>
        </w:rPr>
        <w:tab/>
      </w:r>
      <w:r>
        <w:rPr>
          <w:lang w:val="fr-FR"/>
        </w:rPr>
        <w:tab/>
      </w:r>
      <w:r>
        <w:rPr>
          <w:bCs/>
          <w:lang w:val="fr-FR"/>
        </w:rPr>
        <w:t>Accessibilité (art</w:t>
      </w:r>
      <w:r w:rsidR="00123312" w:rsidRPr="00123312">
        <w:rPr>
          <w:bCs/>
          <w:lang w:val="fr-FR"/>
        </w:rPr>
        <w:t>.</w:t>
      </w:r>
      <w:r>
        <w:rPr>
          <w:bCs/>
          <w:lang w:val="fr-FR"/>
        </w:rPr>
        <w:t xml:space="preserve"> 9)</w:t>
      </w:r>
    </w:p>
    <w:p w14:paraId="6DC1C4E3" w14:textId="77777777" w:rsidR="0097316A" w:rsidRPr="000E71B3" w:rsidRDefault="0097316A" w:rsidP="0097316A">
      <w:pPr>
        <w:pStyle w:val="H23G"/>
        <w:rPr>
          <w:lang w:val="fr-FR"/>
        </w:rPr>
      </w:pPr>
      <w:r>
        <w:rPr>
          <w:lang w:val="fr-FR"/>
        </w:rPr>
        <w:tab/>
      </w:r>
      <w:r>
        <w:rPr>
          <w:lang w:val="fr-FR"/>
        </w:rPr>
        <w:tab/>
      </w:r>
      <w:r>
        <w:rPr>
          <w:bCs/>
          <w:lang w:val="fr-FR"/>
        </w:rPr>
        <w:t>Réponse à la question 6 de la liste de points</w:t>
      </w:r>
    </w:p>
    <w:p w14:paraId="3DAB3C7D" w14:textId="397C32FB" w:rsidR="0097316A" w:rsidRPr="000E71B3" w:rsidRDefault="0097316A" w:rsidP="0097316A">
      <w:pPr>
        <w:pStyle w:val="SingleTxtG"/>
        <w:rPr>
          <w:lang w:val="fr-FR"/>
        </w:rPr>
      </w:pPr>
      <w:r>
        <w:rPr>
          <w:lang w:val="fr-FR"/>
        </w:rPr>
        <w:t>42</w:t>
      </w:r>
      <w:r w:rsidR="00123312" w:rsidRPr="00123312">
        <w:rPr>
          <w:lang w:val="fr-FR"/>
        </w:rPr>
        <w:t>.</w:t>
      </w:r>
      <w:r>
        <w:rPr>
          <w:lang w:val="fr-FR"/>
        </w:rPr>
        <w:tab/>
        <w:t xml:space="preserve">Le règlement gouvernemental </w:t>
      </w:r>
      <w:r w:rsidRPr="0097316A">
        <w:rPr>
          <w:rFonts w:eastAsia="MS Mincho"/>
          <w:lang w:val="fr-FR"/>
        </w:rPr>
        <w:t>n</w:t>
      </w:r>
      <w:r w:rsidRPr="0097316A">
        <w:rPr>
          <w:rFonts w:eastAsia="MS Mincho"/>
          <w:vertAlign w:val="superscript"/>
          <w:lang w:val="fr-FR"/>
        </w:rPr>
        <w:t>o</w:t>
      </w:r>
      <w:r>
        <w:rPr>
          <w:lang w:val="fr-FR"/>
        </w:rPr>
        <w:t> 42/2020 sur l</w:t>
      </w:r>
      <w:r w:rsidR="00F85E28">
        <w:rPr>
          <w:lang w:val="fr-FR"/>
        </w:rPr>
        <w:t>’</w:t>
      </w:r>
      <w:r>
        <w:rPr>
          <w:lang w:val="fr-FR"/>
        </w:rPr>
        <w:t>accès des personnes handicapées au logement, aux services publics et à la protection contre les risques de catastrophes vise à réaliser l</w:t>
      </w:r>
      <w:r w:rsidR="00F85E28">
        <w:rPr>
          <w:lang w:val="fr-FR"/>
        </w:rPr>
        <w:t>’</w:t>
      </w:r>
      <w:r>
        <w:rPr>
          <w:lang w:val="fr-FR"/>
        </w:rPr>
        <w:t>égalité des droits et des chances de mener une vie prospère et indépendante</w:t>
      </w:r>
      <w:r w:rsidR="00123312" w:rsidRPr="00123312">
        <w:rPr>
          <w:lang w:val="fr-FR"/>
        </w:rPr>
        <w:t>.</w:t>
      </w:r>
      <w:r>
        <w:rPr>
          <w:lang w:val="fr-FR"/>
        </w:rPr>
        <w:t xml:space="preserve"> Le délai d</w:t>
      </w:r>
      <w:r w:rsidR="00F85E28">
        <w:rPr>
          <w:lang w:val="fr-FR"/>
        </w:rPr>
        <w:t>’</w:t>
      </w:r>
      <w:r>
        <w:rPr>
          <w:lang w:val="fr-FR"/>
        </w:rPr>
        <w:t xml:space="preserve">adaptation des normes est de </w:t>
      </w:r>
      <w:r w:rsidR="00586AFB">
        <w:rPr>
          <w:lang w:val="fr-FR"/>
        </w:rPr>
        <w:t>cinq</w:t>
      </w:r>
      <w:r>
        <w:rPr>
          <w:lang w:val="fr-FR"/>
        </w:rPr>
        <w:t xml:space="preserve"> ans</w:t>
      </w:r>
      <w:r w:rsidR="00123312" w:rsidRPr="00123312">
        <w:rPr>
          <w:lang w:val="fr-FR"/>
        </w:rPr>
        <w:t>.</w:t>
      </w:r>
    </w:p>
    <w:p w14:paraId="6D3C6358" w14:textId="1CBF063D" w:rsidR="0097316A" w:rsidRPr="000E71B3" w:rsidRDefault="0097316A" w:rsidP="0097316A">
      <w:pPr>
        <w:pStyle w:val="SingleTxtG"/>
        <w:rPr>
          <w:lang w:val="fr-FR"/>
        </w:rPr>
      </w:pPr>
      <w:r>
        <w:rPr>
          <w:lang w:val="fr-FR"/>
        </w:rPr>
        <w:t>43</w:t>
      </w:r>
      <w:r w:rsidR="00123312" w:rsidRPr="00123312">
        <w:rPr>
          <w:lang w:val="fr-FR"/>
        </w:rPr>
        <w:t>.</w:t>
      </w:r>
      <w:r>
        <w:rPr>
          <w:lang w:val="fr-FR"/>
        </w:rPr>
        <w:tab/>
        <w:t>Le plan de travail 2017 du Gouvernement indonésien prévoit d</w:t>
      </w:r>
      <w:r w:rsidR="00F85E28">
        <w:rPr>
          <w:lang w:val="fr-FR"/>
        </w:rPr>
        <w:t>’</w:t>
      </w:r>
      <w:r>
        <w:rPr>
          <w:lang w:val="fr-FR"/>
        </w:rPr>
        <w:t>améliorer la qualité des services publics de base dans les zones sous-développées, frontalières ou de transmigration, ceci de manière intégrée, globale, thématique et spatiale, afin de réduire les disparités entre régions</w:t>
      </w:r>
      <w:r w:rsidR="00123312" w:rsidRPr="00123312">
        <w:rPr>
          <w:lang w:val="fr-FR"/>
        </w:rPr>
        <w:t>.</w:t>
      </w:r>
      <w:r>
        <w:rPr>
          <w:lang w:val="fr-FR"/>
        </w:rPr>
        <w:t xml:space="preserve"> </w:t>
      </w:r>
    </w:p>
    <w:p w14:paraId="40BC224D" w14:textId="5E6BD430" w:rsidR="0097316A" w:rsidRPr="000E71B3" w:rsidRDefault="0097316A" w:rsidP="0097316A">
      <w:pPr>
        <w:pStyle w:val="SingleTxtG"/>
        <w:rPr>
          <w:lang w:val="fr-FR"/>
        </w:rPr>
      </w:pPr>
      <w:r>
        <w:rPr>
          <w:lang w:val="fr-FR"/>
        </w:rPr>
        <w:t>44</w:t>
      </w:r>
      <w:r w:rsidR="00123312" w:rsidRPr="00123312">
        <w:rPr>
          <w:lang w:val="fr-FR"/>
        </w:rPr>
        <w:t>.</w:t>
      </w:r>
      <w:r>
        <w:rPr>
          <w:lang w:val="fr-FR"/>
        </w:rPr>
        <w:tab/>
        <w:t xml:space="preserve">Les normes minimales applicables aux services médicaux fixées par le règlement gouvernemental </w:t>
      </w:r>
      <w:r w:rsidRPr="0097316A">
        <w:rPr>
          <w:rFonts w:eastAsia="MS Mincho"/>
          <w:lang w:val="fr-FR"/>
        </w:rPr>
        <w:t>n</w:t>
      </w:r>
      <w:r w:rsidRPr="0097316A">
        <w:rPr>
          <w:rFonts w:eastAsia="MS Mincho"/>
          <w:vertAlign w:val="superscript"/>
          <w:lang w:val="fr-FR"/>
        </w:rPr>
        <w:t>o</w:t>
      </w:r>
      <w:r>
        <w:rPr>
          <w:lang w:val="fr-FR"/>
        </w:rPr>
        <w:t> 2/2018 et le règlement</w:t>
      </w:r>
      <w:r>
        <w:rPr>
          <w:lang w:val="fr-FR"/>
        </w:rPr>
        <w:t xml:space="preserve"> </w:t>
      </w:r>
      <w:r w:rsidRPr="0097316A">
        <w:rPr>
          <w:rFonts w:eastAsia="MS Mincho"/>
          <w:lang w:val="fr-FR"/>
        </w:rPr>
        <w:t>n</w:t>
      </w:r>
      <w:r w:rsidRPr="0097316A">
        <w:rPr>
          <w:rFonts w:eastAsia="MS Mincho"/>
          <w:vertAlign w:val="superscript"/>
          <w:lang w:val="fr-FR"/>
        </w:rPr>
        <w:t>o</w:t>
      </w:r>
      <w:r>
        <w:rPr>
          <w:lang w:val="fr-FR"/>
        </w:rPr>
        <w:t> 100/2018 du Ministère de l</w:t>
      </w:r>
      <w:r w:rsidR="00F85E28">
        <w:rPr>
          <w:lang w:val="fr-FR"/>
        </w:rPr>
        <w:t>’</w:t>
      </w:r>
      <w:r>
        <w:rPr>
          <w:lang w:val="fr-FR"/>
        </w:rPr>
        <w:t>intérieur visent à assurer la qualité de six services de base, soit l</w:t>
      </w:r>
      <w:r w:rsidR="00F85E28">
        <w:rPr>
          <w:lang w:val="fr-FR"/>
        </w:rPr>
        <w:t>’</w:t>
      </w:r>
      <w:r>
        <w:rPr>
          <w:lang w:val="fr-FR"/>
        </w:rPr>
        <w:t>éducation, la santé, les travaux publics, le logement social, la paix sociale, l</w:t>
      </w:r>
      <w:r w:rsidR="00F85E28">
        <w:rPr>
          <w:lang w:val="fr-FR"/>
        </w:rPr>
        <w:t>’</w:t>
      </w:r>
      <w:r>
        <w:rPr>
          <w:lang w:val="fr-FR"/>
        </w:rPr>
        <w:t>ordre public et les mesures de protection</w:t>
      </w:r>
      <w:r w:rsidR="00123312" w:rsidRPr="00123312">
        <w:rPr>
          <w:lang w:val="fr-FR"/>
        </w:rPr>
        <w:t>.</w:t>
      </w:r>
    </w:p>
    <w:p w14:paraId="0C7CBD37" w14:textId="58F1DD24" w:rsidR="0097316A" w:rsidRPr="000E71B3" w:rsidRDefault="0097316A" w:rsidP="0097316A">
      <w:pPr>
        <w:pStyle w:val="SingleTxtG"/>
        <w:rPr>
          <w:lang w:val="fr-FR"/>
        </w:rPr>
      </w:pPr>
      <w:r>
        <w:rPr>
          <w:lang w:val="fr-FR"/>
        </w:rPr>
        <w:t>45</w:t>
      </w:r>
      <w:r w:rsidR="00123312" w:rsidRPr="00123312">
        <w:rPr>
          <w:lang w:val="fr-FR"/>
        </w:rPr>
        <w:t>.</w:t>
      </w:r>
      <w:r>
        <w:rPr>
          <w:lang w:val="fr-FR"/>
        </w:rPr>
        <w:tab/>
        <w:t>Depuis 2016, le Ministère des affaires sociales fait régulièrement procéder à des audits d</w:t>
      </w:r>
      <w:r w:rsidR="00F85E28">
        <w:rPr>
          <w:lang w:val="fr-FR"/>
        </w:rPr>
        <w:t>’</w:t>
      </w:r>
      <w:r>
        <w:rPr>
          <w:lang w:val="fr-FR"/>
        </w:rPr>
        <w:t>accessibilité des établissements publics</w:t>
      </w:r>
      <w:r w:rsidR="00123312" w:rsidRPr="00123312">
        <w:rPr>
          <w:lang w:val="fr-FR"/>
        </w:rPr>
        <w:t>.</w:t>
      </w:r>
      <w:r>
        <w:rPr>
          <w:lang w:val="fr-FR"/>
        </w:rPr>
        <w:t xml:space="preserve"> </w:t>
      </w:r>
    </w:p>
    <w:p w14:paraId="2873A745" w14:textId="6B507440" w:rsidR="0097316A" w:rsidRPr="000E71B3" w:rsidRDefault="0097316A" w:rsidP="0097316A">
      <w:pPr>
        <w:pStyle w:val="SingleTxtG"/>
        <w:rPr>
          <w:lang w:val="fr-FR"/>
        </w:rPr>
      </w:pPr>
      <w:r>
        <w:rPr>
          <w:lang w:val="fr-FR"/>
        </w:rPr>
        <w:t>46</w:t>
      </w:r>
      <w:r w:rsidR="00123312" w:rsidRPr="00123312">
        <w:rPr>
          <w:lang w:val="fr-FR"/>
        </w:rPr>
        <w:t>.</w:t>
      </w:r>
      <w:r>
        <w:rPr>
          <w:lang w:val="fr-FR"/>
        </w:rPr>
        <w:tab/>
        <w:t>Pour accroître l</w:t>
      </w:r>
      <w:r w:rsidR="00F85E28">
        <w:rPr>
          <w:lang w:val="fr-FR"/>
        </w:rPr>
        <w:t>’</w:t>
      </w:r>
      <w:r>
        <w:rPr>
          <w:lang w:val="fr-FR"/>
        </w:rPr>
        <w:t>accessibilité des personnes handicapées aux services, le Ministère des communications et des technologies de l</w:t>
      </w:r>
      <w:r w:rsidR="00F85E28">
        <w:rPr>
          <w:lang w:val="fr-FR"/>
        </w:rPr>
        <w:t>’</w:t>
      </w:r>
      <w:r>
        <w:rPr>
          <w:lang w:val="fr-FR"/>
        </w:rPr>
        <w:t>information organise depuis 2017 des formations aux TIC à l</w:t>
      </w:r>
      <w:r w:rsidR="00F85E28">
        <w:rPr>
          <w:lang w:val="fr-FR"/>
        </w:rPr>
        <w:t>’</w:t>
      </w:r>
      <w:r>
        <w:rPr>
          <w:lang w:val="fr-FR"/>
        </w:rPr>
        <w:t>intention des personnes handicapées dans plusieurs régions</w:t>
      </w:r>
      <w:r w:rsidR="00123312" w:rsidRPr="00123312">
        <w:rPr>
          <w:lang w:val="fr-FR"/>
        </w:rPr>
        <w:t>.</w:t>
      </w:r>
    </w:p>
    <w:p w14:paraId="77E4D60F" w14:textId="62C7A9BD" w:rsidR="0097316A" w:rsidRPr="000E71B3" w:rsidRDefault="0097316A" w:rsidP="0097316A">
      <w:pPr>
        <w:pStyle w:val="SingleTxtG"/>
        <w:rPr>
          <w:lang w:val="fr-FR"/>
        </w:rPr>
      </w:pPr>
      <w:r>
        <w:rPr>
          <w:lang w:val="fr-FR"/>
        </w:rPr>
        <w:t>47</w:t>
      </w:r>
      <w:r w:rsidR="00123312" w:rsidRPr="00123312">
        <w:rPr>
          <w:lang w:val="fr-FR"/>
        </w:rPr>
        <w:t>.</w:t>
      </w:r>
      <w:r>
        <w:rPr>
          <w:lang w:val="fr-FR"/>
        </w:rPr>
        <w:tab/>
        <w:t>Afin de garantir l</w:t>
      </w:r>
      <w:r w:rsidR="00F85E28">
        <w:rPr>
          <w:lang w:val="fr-FR"/>
        </w:rPr>
        <w:t>’</w:t>
      </w:r>
      <w:r>
        <w:rPr>
          <w:lang w:val="fr-FR"/>
        </w:rPr>
        <w:t>accès à l</w:t>
      </w:r>
      <w:r w:rsidR="00F85E28">
        <w:rPr>
          <w:lang w:val="fr-FR"/>
        </w:rPr>
        <w:t>’</w:t>
      </w:r>
      <w:r>
        <w:rPr>
          <w:lang w:val="fr-FR"/>
        </w:rPr>
        <w:t>information, 15 chaînes de télévision nationales diffusent certaines émissions, notamment les actualités, en langue des signes</w:t>
      </w:r>
      <w:r w:rsidR="00123312" w:rsidRPr="00123312">
        <w:rPr>
          <w:lang w:val="fr-FR"/>
        </w:rPr>
        <w:t>.</w:t>
      </w:r>
      <w:r>
        <w:rPr>
          <w:lang w:val="fr-FR"/>
        </w:rPr>
        <w:t xml:space="preserve"> Le Ministère des communications et des technologies de l</w:t>
      </w:r>
      <w:r w:rsidR="00F85E28">
        <w:rPr>
          <w:lang w:val="fr-FR"/>
        </w:rPr>
        <w:t>’</w:t>
      </w:r>
      <w:r>
        <w:rPr>
          <w:lang w:val="fr-FR"/>
        </w:rPr>
        <w:t>information sensibilise également le public aux droits et perspectives des personnes handicapées par divers moyens, qu</w:t>
      </w:r>
      <w:r w:rsidR="00F85E28">
        <w:rPr>
          <w:lang w:val="fr-FR"/>
        </w:rPr>
        <w:t>’</w:t>
      </w:r>
      <w:r>
        <w:rPr>
          <w:lang w:val="fr-FR"/>
        </w:rPr>
        <w:t>il s</w:t>
      </w:r>
      <w:r w:rsidR="00F85E28">
        <w:rPr>
          <w:lang w:val="fr-FR"/>
        </w:rPr>
        <w:t>’</w:t>
      </w:r>
      <w:r>
        <w:rPr>
          <w:lang w:val="fr-FR"/>
        </w:rPr>
        <w:t>agisse d</w:t>
      </w:r>
      <w:r w:rsidR="00F85E28">
        <w:rPr>
          <w:lang w:val="fr-FR"/>
        </w:rPr>
        <w:t>’</w:t>
      </w:r>
      <w:r>
        <w:rPr>
          <w:lang w:val="fr-FR"/>
        </w:rPr>
        <w:t>images vidéo ou d</w:t>
      </w:r>
      <w:r w:rsidR="00F85E28">
        <w:rPr>
          <w:lang w:val="fr-FR"/>
        </w:rPr>
        <w:t>’</w:t>
      </w:r>
      <w:r>
        <w:rPr>
          <w:lang w:val="fr-FR"/>
        </w:rPr>
        <w:t>infographies</w:t>
      </w:r>
      <w:r w:rsidR="00123312" w:rsidRPr="00123312">
        <w:rPr>
          <w:lang w:val="fr-FR"/>
        </w:rPr>
        <w:t>.</w:t>
      </w:r>
    </w:p>
    <w:p w14:paraId="20F4EF0B" w14:textId="5BD972C4" w:rsidR="0097316A" w:rsidRPr="000E71B3" w:rsidRDefault="0097316A" w:rsidP="0097316A">
      <w:pPr>
        <w:pStyle w:val="SingleTxtG"/>
        <w:rPr>
          <w:lang w:val="fr-FR"/>
        </w:rPr>
      </w:pPr>
      <w:r>
        <w:rPr>
          <w:lang w:val="fr-FR"/>
        </w:rPr>
        <w:t>48</w:t>
      </w:r>
      <w:r w:rsidR="00123312" w:rsidRPr="00123312">
        <w:rPr>
          <w:lang w:val="fr-FR"/>
        </w:rPr>
        <w:t>.</w:t>
      </w:r>
      <w:r>
        <w:rPr>
          <w:lang w:val="fr-FR"/>
        </w:rPr>
        <w:tab/>
        <w:t>Le Ministère des transports a sollicité la participation de personnes handicapées afin de déterminer les points forts et les points faibles des infrastructures de transport dans le cadre d</w:t>
      </w:r>
      <w:r w:rsidR="00F85E28">
        <w:rPr>
          <w:lang w:val="fr-FR"/>
        </w:rPr>
        <w:t>’</w:t>
      </w:r>
      <w:r>
        <w:rPr>
          <w:lang w:val="fr-FR"/>
        </w:rPr>
        <w:t xml:space="preserve">un programme de visite de la gare ferroviaire, de la gare routière et du port maritime de </w:t>
      </w:r>
      <w:proofErr w:type="spellStart"/>
      <w:r>
        <w:rPr>
          <w:lang w:val="fr-FR"/>
        </w:rPr>
        <w:t>Tanjung</w:t>
      </w:r>
      <w:proofErr w:type="spellEnd"/>
      <w:r>
        <w:rPr>
          <w:lang w:val="fr-FR"/>
        </w:rPr>
        <w:t xml:space="preserve"> </w:t>
      </w:r>
      <w:proofErr w:type="spellStart"/>
      <w:r>
        <w:rPr>
          <w:lang w:val="fr-FR"/>
        </w:rPr>
        <w:t>Priok</w:t>
      </w:r>
      <w:proofErr w:type="spellEnd"/>
      <w:r>
        <w:rPr>
          <w:lang w:val="fr-FR"/>
        </w:rPr>
        <w:t>, et de l</w:t>
      </w:r>
      <w:r w:rsidR="00F85E28">
        <w:rPr>
          <w:lang w:val="fr-FR"/>
        </w:rPr>
        <w:t>’</w:t>
      </w:r>
      <w:r>
        <w:rPr>
          <w:lang w:val="fr-FR"/>
        </w:rPr>
        <w:t>aéroport international de Soekarno-Hatta</w:t>
      </w:r>
      <w:r w:rsidR="00123312" w:rsidRPr="00123312">
        <w:rPr>
          <w:lang w:val="fr-FR"/>
        </w:rPr>
        <w:t>.</w:t>
      </w:r>
      <w:r>
        <w:rPr>
          <w:lang w:val="fr-FR"/>
        </w:rPr>
        <w:t xml:space="preserve"> Ces personnes ont passé en revue diverses installations et discuté avec les exploitants des aménagements requis pour les adapter aux besoins des personnes en situation de handicap</w:t>
      </w:r>
      <w:r w:rsidR="00123312" w:rsidRPr="00123312">
        <w:rPr>
          <w:lang w:val="fr-FR"/>
        </w:rPr>
        <w:t>.</w:t>
      </w:r>
      <w:r>
        <w:rPr>
          <w:lang w:val="fr-FR"/>
        </w:rPr>
        <w:t xml:space="preserve"> Les recommandations formulées lors de cette visite serviront à faire évoluer les transports pour les adapter à ce public</w:t>
      </w:r>
      <w:r w:rsidR="00123312" w:rsidRPr="00123312">
        <w:rPr>
          <w:lang w:val="fr-FR"/>
        </w:rPr>
        <w:t>.</w:t>
      </w:r>
    </w:p>
    <w:p w14:paraId="6F833A8E" w14:textId="0A1E9B23" w:rsidR="0097316A" w:rsidRPr="000E71B3" w:rsidRDefault="0097316A" w:rsidP="0097316A">
      <w:pPr>
        <w:pStyle w:val="SingleTxtG"/>
        <w:rPr>
          <w:lang w:val="fr-FR"/>
        </w:rPr>
      </w:pPr>
      <w:r>
        <w:rPr>
          <w:lang w:val="fr-FR"/>
        </w:rPr>
        <w:t>49</w:t>
      </w:r>
      <w:r w:rsidR="00123312" w:rsidRPr="00123312">
        <w:rPr>
          <w:lang w:val="fr-FR"/>
        </w:rPr>
        <w:t>.</w:t>
      </w:r>
      <w:r>
        <w:rPr>
          <w:lang w:val="fr-FR"/>
        </w:rPr>
        <w:tab/>
        <w:t>Depuis 2016, 11 aéroports ont été aménagés pour accueillir correctement les usagers ayant des besoins particuliers et leur nombre augmente d</w:t>
      </w:r>
      <w:r w:rsidR="00F85E28">
        <w:rPr>
          <w:lang w:val="fr-FR"/>
        </w:rPr>
        <w:t>’</w:t>
      </w:r>
      <w:r>
        <w:rPr>
          <w:lang w:val="fr-FR"/>
        </w:rPr>
        <w:t>année en année</w:t>
      </w:r>
      <w:r w:rsidR="00123312" w:rsidRPr="00123312">
        <w:rPr>
          <w:lang w:val="fr-FR"/>
        </w:rPr>
        <w:t>.</w:t>
      </w:r>
      <w:r>
        <w:rPr>
          <w:lang w:val="fr-FR"/>
        </w:rPr>
        <w:t xml:space="preserve"> À l</w:t>
      </w:r>
      <w:r w:rsidR="00F85E28">
        <w:rPr>
          <w:lang w:val="fr-FR"/>
        </w:rPr>
        <w:t>’</w:t>
      </w:r>
      <w:r>
        <w:rPr>
          <w:lang w:val="fr-FR"/>
        </w:rPr>
        <w:t>heure actuelle, 25 aéroports sont en mesure d</w:t>
      </w:r>
      <w:r w:rsidR="00F85E28">
        <w:rPr>
          <w:lang w:val="fr-FR"/>
        </w:rPr>
        <w:t>’</w:t>
      </w:r>
      <w:r>
        <w:rPr>
          <w:lang w:val="fr-FR"/>
        </w:rPr>
        <w:t>accueillir ce type d</w:t>
      </w:r>
      <w:r w:rsidR="00F85E28">
        <w:rPr>
          <w:lang w:val="fr-FR"/>
        </w:rPr>
        <w:t>’</w:t>
      </w:r>
      <w:r>
        <w:rPr>
          <w:lang w:val="fr-FR"/>
        </w:rPr>
        <w:t>usagers</w:t>
      </w:r>
      <w:r w:rsidR="00123312" w:rsidRPr="00123312">
        <w:rPr>
          <w:lang w:val="fr-FR"/>
        </w:rPr>
        <w:t>.</w:t>
      </w:r>
      <w:r>
        <w:rPr>
          <w:lang w:val="fr-FR"/>
        </w:rPr>
        <w:t xml:space="preserve"> Ils sont équipés d</w:t>
      </w:r>
      <w:r w:rsidR="00F85E28">
        <w:rPr>
          <w:lang w:val="fr-FR"/>
        </w:rPr>
        <w:t>’</w:t>
      </w:r>
      <w:r>
        <w:rPr>
          <w:lang w:val="fr-FR"/>
        </w:rPr>
        <w:t>un ascenseur, de toilettes pour personnes handicapées et d</w:t>
      </w:r>
      <w:r w:rsidR="00F85E28">
        <w:rPr>
          <w:lang w:val="fr-FR"/>
        </w:rPr>
        <w:t>’</w:t>
      </w:r>
      <w:r>
        <w:rPr>
          <w:lang w:val="fr-FR"/>
        </w:rPr>
        <w:t>une salle de soins infirmiers</w:t>
      </w:r>
      <w:r w:rsidR="00123312" w:rsidRPr="00123312">
        <w:rPr>
          <w:lang w:val="fr-FR"/>
        </w:rPr>
        <w:t>.</w:t>
      </w:r>
    </w:p>
    <w:p w14:paraId="186A5752" w14:textId="56B88B94" w:rsidR="0097316A" w:rsidRPr="0097316A" w:rsidRDefault="0097316A" w:rsidP="0097316A">
      <w:pPr>
        <w:pStyle w:val="H1G"/>
        <w:rPr>
          <w:lang w:val="fr-FR"/>
        </w:rPr>
      </w:pPr>
      <w:r>
        <w:rPr>
          <w:lang w:val="fr-FR"/>
        </w:rPr>
        <w:lastRenderedPageBreak/>
        <w:tab/>
      </w:r>
      <w:r>
        <w:rPr>
          <w:lang w:val="fr-FR"/>
        </w:rPr>
        <w:tab/>
      </w:r>
      <w:r w:rsidRPr="0097316A">
        <w:rPr>
          <w:bCs/>
          <w:lang w:val="fr-FR"/>
        </w:rPr>
        <w:t>Droit à la vie (art</w:t>
      </w:r>
      <w:r w:rsidR="00123312" w:rsidRPr="00123312">
        <w:rPr>
          <w:bCs/>
          <w:lang w:val="fr-FR"/>
        </w:rPr>
        <w:t>.</w:t>
      </w:r>
      <w:r w:rsidRPr="0097316A">
        <w:rPr>
          <w:bCs/>
          <w:lang w:val="fr-FR"/>
        </w:rPr>
        <w:t xml:space="preserve"> 10)</w:t>
      </w:r>
    </w:p>
    <w:p w14:paraId="42A49079" w14:textId="77777777" w:rsidR="0097316A" w:rsidRPr="0097316A" w:rsidRDefault="0097316A" w:rsidP="0097316A">
      <w:pPr>
        <w:pStyle w:val="H23G"/>
        <w:rPr>
          <w:lang w:val="fr-FR"/>
        </w:rPr>
      </w:pPr>
      <w:r w:rsidRPr="0097316A">
        <w:rPr>
          <w:lang w:val="fr-FR"/>
        </w:rPr>
        <w:tab/>
      </w:r>
      <w:r w:rsidRPr="0097316A">
        <w:rPr>
          <w:lang w:val="fr-FR"/>
        </w:rPr>
        <w:tab/>
      </w:r>
      <w:r w:rsidRPr="0097316A">
        <w:rPr>
          <w:bCs/>
          <w:lang w:val="fr-FR"/>
        </w:rPr>
        <w:t>Réponse à la question 7 de la liste de points</w:t>
      </w:r>
    </w:p>
    <w:p w14:paraId="3E4747D3" w14:textId="7427595F" w:rsidR="0097316A" w:rsidRPr="0097316A" w:rsidRDefault="0097316A" w:rsidP="0097316A">
      <w:pPr>
        <w:pStyle w:val="SingleTxtG"/>
        <w:rPr>
          <w:lang w:val="fr-FR"/>
        </w:rPr>
      </w:pPr>
      <w:r w:rsidRPr="0097316A">
        <w:rPr>
          <w:lang w:val="fr-FR"/>
        </w:rPr>
        <w:t>50</w:t>
      </w:r>
      <w:r w:rsidR="00123312" w:rsidRPr="00123312">
        <w:rPr>
          <w:lang w:val="fr-FR"/>
        </w:rPr>
        <w:t>.</w:t>
      </w:r>
      <w:r w:rsidRPr="0097316A">
        <w:rPr>
          <w:lang w:val="fr-FR"/>
        </w:rPr>
        <w:tab/>
        <w:t>Le Ministère de la justice et des droits de l</w:t>
      </w:r>
      <w:r w:rsidR="00F85E28">
        <w:rPr>
          <w:lang w:val="fr-FR"/>
        </w:rPr>
        <w:t>’</w:t>
      </w:r>
      <w:r w:rsidRPr="0097316A">
        <w:rPr>
          <w:lang w:val="fr-FR"/>
        </w:rPr>
        <w:t>homme a fait du règlement</w:t>
      </w:r>
      <w:r w:rsidRPr="0097316A">
        <w:rPr>
          <w:lang w:val="fr-FR"/>
        </w:rPr>
        <w:t xml:space="preserve"> </w:t>
      </w:r>
      <w:r w:rsidRPr="0097316A">
        <w:rPr>
          <w:rFonts w:eastAsia="MS Mincho"/>
          <w:lang w:val="fr-FR"/>
        </w:rPr>
        <w:t>n</w:t>
      </w:r>
      <w:r w:rsidRPr="0097316A">
        <w:rPr>
          <w:rFonts w:eastAsia="MS Mincho"/>
          <w:vertAlign w:val="superscript"/>
          <w:lang w:val="fr-FR"/>
        </w:rPr>
        <w:t>o</w:t>
      </w:r>
      <w:r w:rsidRPr="0097316A">
        <w:rPr>
          <w:lang w:val="fr-FR"/>
        </w:rPr>
        <w:t> 27/2018 relatif aux services publics axés sur les droits de l</w:t>
      </w:r>
      <w:r w:rsidR="00F85E28">
        <w:rPr>
          <w:lang w:val="fr-FR"/>
        </w:rPr>
        <w:t>’</w:t>
      </w:r>
      <w:r w:rsidRPr="0097316A">
        <w:rPr>
          <w:lang w:val="fr-FR"/>
        </w:rPr>
        <w:t>homme un texte de référence pour les unités de services techniques dans le but de renforcer encore le respect, la protection et la réalisation des droits de l</w:t>
      </w:r>
      <w:r w:rsidR="00F85E28">
        <w:rPr>
          <w:lang w:val="fr-FR"/>
        </w:rPr>
        <w:t>’</w:t>
      </w:r>
      <w:r w:rsidRPr="0097316A">
        <w:rPr>
          <w:lang w:val="fr-FR"/>
        </w:rPr>
        <w:t>homme</w:t>
      </w:r>
      <w:r w:rsidR="00123312" w:rsidRPr="00123312">
        <w:rPr>
          <w:lang w:val="fr-FR"/>
        </w:rPr>
        <w:t>.</w:t>
      </w:r>
    </w:p>
    <w:p w14:paraId="4F9B49A3" w14:textId="145A1EB5" w:rsidR="0097316A" w:rsidRPr="000E71B3" w:rsidRDefault="0097316A" w:rsidP="0097316A">
      <w:pPr>
        <w:pStyle w:val="SingleTxtG"/>
        <w:rPr>
          <w:lang w:val="fr-FR"/>
        </w:rPr>
      </w:pPr>
      <w:r w:rsidRPr="0097316A">
        <w:rPr>
          <w:lang w:val="fr-FR"/>
        </w:rPr>
        <w:t>51</w:t>
      </w:r>
      <w:r w:rsidR="00123312" w:rsidRPr="00123312">
        <w:rPr>
          <w:lang w:val="fr-FR"/>
        </w:rPr>
        <w:t>.</w:t>
      </w:r>
      <w:r w:rsidRPr="0097316A">
        <w:rPr>
          <w:lang w:val="fr-FR"/>
        </w:rPr>
        <w:tab/>
        <w:t>Le système de base de données pénitentiaire permet d</w:t>
      </w:r>
      <w:r w:rsidR="00F85E28">
        <w:rPr>
          <w:lang w:val="fr-FR"/>
        </w:rPr>
        <w:t>’</w:t>
      </w:r>
      <w:r w:rsidRPr="0097316A">
        <w:rPr>
          <w:lang w:val="fr-FR"/>
        </w:rPr>
        <w:t>effectuer de manière méthodique la gestion des visites familiales, la collecte, la consignation et l</w:t>
      </w:r>
      <w:r w:rsidR="00F85E28">
        <w:rPr>
          <w:lang w:val="fr-FR"/>
        </w:rPr>
        <w:t>’</w:t>
      </w:r>
      <w:r w:rsidRPr="0097316A">
        <w:rPr>
          <w:lang w:val="fr-FR"/>
        </w:rPr>
        <w:t>enregistrement de données, y compris de données concernant l</w:t>
      </w:r>
      <w:r w:rsidR="00F85E28">
        <w:rPr>
          <w:lang w:val="fr-FR"/>
        </w:rPr>
        <w:t>’</w:t>
      </w:r>
      <w:r w:rsidRPr="0097316A">
        <w:rPr>
          <w:lang w:val="fr-FR"/>
        </w:rPr>
        <w:t>accompagnement des détenu(e)s ayant des besoins particuliers, et d</w:t>
      </w:r>
      <w:r w:rsidR="00F85E28">
        <w:rPr>
          <w:lang w:val="fr-FR"/>
        </w:rPr>
        <w:t>’</w:t>
      </w:r>
      <w:r w:rsidRPr="0097316A">
        <w:rPr>
          <w:lang w:val="fr-FR"/>
        </w:rPr>
        <w:t>établir des orientations quant à l</w:t>
      </w:r>
      <w:r w:rsidR="00F85E28">
        <w:rPr>
          <w:lang w:val="fr-FR"/>
        </w:rPr>
        <w:t>’</w:t>
      </w:r>
      <w:r w:rsidRPr="0097316A">
        <w:rPr>
          <w:lang w:val="fr-FR"/>
        </w:rPr>
        <w:t>utilisation de ces données</w:t>
      </w:r>
      <w:r w:rsidR="00123312" w:rsidRPr="00123312">
        <w:rPr>
          <w:lang w:val="fr-FR"/>
        </w:rPr>
        <w:t>.</w:t>
      </w:r>
      <w:r w:rsidRPr="0097316A">
        <w:rPr>
          <w:lang w:val="fr-FR"/>
        </w:rPr>
        <w:t xml:space="preserve"> Il intervient dans tous les processus opérationnels, dont la collecte, le filtrage, la gestion, la présentation et la communication des informations sur les détenus</w:t>
      </w:r>
      <w:r w:rsidR="00123312" w:rsidRPr="00123312">
        <w:rPr>
          <w:lang w:val="fr-FR"/>
        </w:rPr>
        <w:t>.</w:t>
      </w:r>
      <w:r w:rsidRPr="0097316A">
        <w:rPr>
          <w:lang w:val="fr-FR"/>
        </w:rPr>
        <w:t xml:space="preserve"> Il est administré par la Direction générale des établissements pénitentiaires du Ministère de la justice et des droits de l</w:t>
      </w:r>
      <w:r w:rsidR="00F85E28">
        <w:rPr>
          <w:lang w:val="fr-FR"/>
        </w:rPr>
        <w:t>’</w:t>
      </w:r>
      <w:r w:rsidRPr="0097316A">
        <w:rPr>
          <w:lang w:val="fr-FR"/>
        </w:rPr>
        <w:t>homme, est présent et dans tous les établissements pénitentiaires et produit des données de qualité en temps réel</w:t>
      </w:r>
      <w:r w:rsidR="00123312" w:rsidRPr="00123312">
        <w:rPr>
          <w:lang w:val="fr-FR"/>
        </w:rPr>
        <w:t>.</w:t>
      </w:r>
    </w:p>
    <w:p w14:paraId="1364BFD8" w14:textId="4611C641" w:rsidR="0097316A" w:rsidRPr="000E71B3" w:rsidRDefault="0097316A" w:rsidP="0097316A">
      <w:pPr>
        <w:pStyle w:val="H1G"/>
        <w:rPr>
          <w:lang w:val="fr-FR"/>
        </w:rPr>
      </w:pPr>
      <w:r>
        <w:rPr>
          <w:lang w:val="fr-FR"/>
        </w:rPr>
        <w:tab/>
      </w:r>
      <w:r>
        <w:rPr>
          <w:lang w:val="fr-FR"/>
        </w:rPr>
        <w:tab/>
      </w:r>
      <w:r>
        <w:rPr>
          <w:bCs/>
          <w:lang w:val="fr-FR"/>
        </w:rPr>
        <w:t>Situations de risque et situations d</w:t>
      </w:r>
      <w:r w:rsidR="00F85E28">
        <w:rPr>
          <w:bCs/>
          <w:lang w:val="fr-FR"/>
        </w:rPr>
        <w:t>’</w:t>
      </w:r>
      <w:r>
        <w:rPr>
          <w:bCs/>
          <w:lang w:val="fr-FR"/>
        </w:rPr>
        <w:t>urgence humanitaire (art</w:t>
      </w:r>
      <w:r w:rsidR="00123312" w:rsidRPr="00123312">
        <w:rPr>
          <w:bCs/>
          <w:lang w:val="fr-FR"/>
        </w:rPr>
        <w:t>.</w:t>
      </w:r>
      <w:r>
        <w:rPr>
          <w:bCs/>
          <w:lang w:val="fr-FR"/>
        </w:rPr>
        <w:t xml:space="preserve"> 11)</w:t>
      </w:r>
    </w:p>
    <w:p w14:paraId="1B207BD7" w14:textId="77777777" w:rsidR="0097316A" w:rsidRPr="000E71B3" w:rsidRDefault="0097316A" w:rsidP="0097316A">
      <w:pPr>
        <w:pStyle w:val="H23G"/>
        <w:rPr>
          <w:lang w:val="fr-FR"/>
        </w:rPr>
      </w:pPr>
      <w:r>
        <w:rPr>
          <w:lang w:val="fr-FR"/>
        </w:rPr>
        <w:tab/>
      </w:r>
      <w:r>
        <w:rPr>
          <w:lang w:val="fr-FR"/>
        </w:rPr>
        <w:tab/>
      </w:r>
      <w:r>
        <w:rPr>
          <w:bCs/>
          <w:lang w:val="fr-FR"/>
        </w:rPr>
        <w:t>Réponse à la question 8 de la liste de points</w:t>
      </w:r>
    </w:p>
    <w:p w14:paraId="483BADB0" w14:textId="59EEC9C4" w:rsidR="0097316A" w:rsidRPr="000E71B3" w:rsidRDefault="0097316A" w:rsidP="0097316A">
      <w:pPr>
        <w:pStyle w:val="SingleTxtG"/>
        <w:rPr>
          <w:lang w:val="fr-FR"/>
        </w:rPr>
      </w:pPr>
      <w:r>
        <w:rPr>
          <w:lang w:val="fr-FR"/>
        </w:rPr>
        <w:t>52</w:t>
      </w:r>
      <w:r w:rsidR="00123312" w:rsidRPr="00123312">
        <w:rPr>
          <w:lang w:val="fr-FR"/>
        </w:rPr>
        <w:t>.</w:t>
      </w:r>
      <w:r>
        <w:rPr>
          <w:lang w:val="fr-FR"/>
        </w:rPr>
        <w:tab/>
        <w:t xml:space="preserve">Le </w:t>
      </w:r>
      <w:r w:rsidRPr="00FA3C54">
        <w:rPr>
          <w:bCs/>
          <w:lang w:val="fr-FR"/>
        </w:rPr>
        <w:t>Conseil national pour la gestion des catastrophes/</w:t>
      </w:r>
      <w:proofErr w:type="spellStart"/>
      <w:r w:rsidRPr="00FA3C54">
        <w:rPr>
          <w:bCs/>
          <w:i/>
          <w:iCs/>
          <w:lang w:val="fr-FR"/>
        </w:rPr>
        <w:t>Badan</w:t>
      </w:r>
      <w:proofErr w:type="spellEnd"/>
      <w:r w:rsidRPr="00FA3C54">
        <w:rPr>
          <w:bCs/>
          <w:i/>
          <w:iCs/>
          <w:lang w:val="fr-FR"/>
        </w:rPr>
        <w:t xml:space="preserve"> </w:t>
      </w:r>
      <w:proofErr w:type="spellStart"/>
      <w:r w:rsidRPr="00FA3C54">
        <w:rPr>
          <w:bCs/>
          <w:i/>
          <w:iCs/>
          <w:lang w:val="fr-FR"/>
        </w:rPr>
        <w:t>Nasional</w:t>
      </w:r>
      <w:proofErr w:type="spellEnd"/>
      <w:r w:rsidRPr="00FA3C54">
        <w:rPr>
          <w:bCs/>
          <w:i/>
          <w:iCs/>
          <w:lang w:val="fr-FR"/>
        </w:rPr>
        <w:t xml:space="preserve"> </w:t>
      </w:r>
      <w:proofErr w:type="spellStart"/>
      <w:r w:rsidRPr="00FA3C54">
        <w:rPr>
          <w:bCs/>
          <w:i/>
          <w:iCs/>
          <w:lang w:val="fr-FR"/>
        </w:rPr>
        <w:t>Penanggulangan</w:t>
      </w:r>
      <w:proofErr w:type="spellEnd"/>
      <w:r w:rsidRPr="00FA3C54">
        <w:rPr>
          <w:bCs/>
          <w:i/>
          <w:iCs/>
          <w:lang w:val="fr-FR"/>
        </w:rPr>
        <w:t xml:space="preserve"> </w:t>
      </w:r>
      <w:proofErr w:type="spellStart"/>
      <w:r w:rsidRPr="00FA3C54">
        <w:rPr>
          <w:bCs/>
          <w:i/>
          <w:iCs/>
          <w:lang w:val="fr-FR"/>
        </w:rPr>
        <w:t>Bencana</w:t>
      </w:r>
      <w:proofErr w:type="spellEnd"/>
      <w:r w:rsidRPr="00FA3C54">
        <w:rPr>
          <w:lang w:val="fr-FR"/>
        </w:rPr>
        <w:t xml:space="preserve"> a</w:t>
      </w:r>
      <w:r>
        <w:rPr>
          <w:lang w:val="fr-FR"/>
        </w:rPr>
        <w:t xml:space="preserve"> publié le règlement</w:t>
      </w:r>
      <w:r w:rsidR="0081254A">
        <w:rPr>
          <w:lang w:val="fr-FR"/>
        </w:rPr>
        <w:t xml:space="preserve"> </w:t>
      </w:r>
      <w:r w:rsidRPr="0097316A">
        <w:rPr>
          <w:rFonts w:eastAsia="MS Mincho"/>
          <w:lang w:val="fr-FR"/>
        </w:rPr>
        <w:t>n</w:t>
      </w:r>
      <w:r w:rsidRPr="0097316A">
        <w:rPr>
          <w:rFonts w:eastAsia="MS Mincho"/>
          <w:vertAlign w:val="superscript"/>
          <w:lang w:val="fr-FR"/>
        </w:rPr>
        <w:t>o</w:t>
      </w:r>
      <w:r>
        <w:rPr>
          <w:lang w:val="fr-FR"/>
        </w:rPr>
        <w:t> 14/2014 sur la participation des personnes handicapées à la gestion des catastrophes</w:t>
      </w:r>
      <w:r w:rsidR="00123312" w:rsidRPr="00123312">
        <w:rPr>
          <w:lang w:val="fr-FR"/>
        </w:rPr>
        <w:t>.</w:t>
      </w:r>
      <w:r>
        <w:rPr>
          <w:lang w:val="fr-FR"/>
        </w:rPr>
        <w:t xml:space="preserve"> </w:t>
      </w:r>
    </w:p>
    <w:p w14:paraId="348316D3" w14:textId="287834FB" w:rsidR="0097316A" w:rsidRPr="000E71B3" w:rsidRDefault="0097316A" w:rsidP="0097316A">
      <w:pPr>
        <w:pStyle w:val="SingleTxtG"/>
        <w:rPr>
          <w:lang w:val="fr-FR"/>
        </w:rPr>
      </w:pPr>
      <w:r>
        <w:rPr>
          <w:lang w:val="fr-FR"/>
        </w:rPr>
        <w:t>53</w:t>
      </w:r>
      <w:r w:rsidR="00123312" w:rsidRPr="00123312">
        <w:rPr>
          <w:lang w:val="fr-FR"/>
        </w:rPr>
        <w:t>.</w:t>
      </w:r>
      <w:r>
        <w:rPr>
          <w:lang w:val="fr-FR"/>
        </w:rPr>
        <w:tab/>
        <w:t xml:space="preserve">Les programmes du Conseil national pour la gestion des catastrophes sont mentionnés dans plusieurs directives techniques relatives au </w:t>
      </w:r>
      <w:r w:rsidRPr="006D0687">
        <w:rPr>
          <w:bCs/>
          <w:lang w:val="fr-FR"/>
        </w:rPr>
        <w:t xml:space="preserve">programme </w:t>
      </w:r>
      <w:proofErr w:type="spellStart"/>
      <w:r w:rsidRPr="006D0687">
        <w:rPr>
          <w:bCs/>
          <w:lang w:val="fr-FR"/>
        </w:rPr>
        <w:t>Expedition</w:t>
      </w:r>
      <w:proofErr w:type="spellEnd"/>
      <w:r w:rsidRPr="006D0687">
        <w:rPr>
          <w:bCs/>
          <w:lang w:val="fr-FR"/>
        </w:rPr>
        <w:t xml:space="preserve"> </w:t>
      </w:r>
      <w:proofErr w:type="spellStart"/>
      <w:r w:rsidRPr="006D0687">
        <w:rPr>
          <w:bCs/>
          <w:lang w:val="fr-FR"/>
        </w:rPr>
        <w:t>Destana</w:t>
      </w:r>
      <w:proofErr w:type="spellEnd"/>
      <w:r>
        <w:rPr>
          <w:lang w:val="fr-FR"/>
        </w:rPr>
        <w:t xml:space="preserve"> dans le but d</w:t>
      </w:r>
      <w:r w:rsidR="00F85E28">
        <w:rPr>
          <w:lang w:val="fr-FR"/>
        </w:rPr>
        <w:t>’</w:t>
      </w:r>
      <w:r>
        <w:rPr>
          <w:lang w:val="fr-FR"/>
        </w:rPr>
        <w:t>assurer une représentation et une formation des personnes handicapées et une parité hommes-femmes dans le domaine de la gestion des catastrophes</w:t>
      </w:r>
      <w:r w:rsidR="00123312" w:rsidRPr="00123312">
        <w:rPr>
          <w:lang w:val="fr-FR"/>
        </w:rPr>
        <w:t>.</w:t>
      </w:r>
    </w:p>
    <w:p w14:paraId="240F66FC" w14:textId="47764D85" w:rsidR="0097316A" w:rsidRPr="000E71B3" w:rsidRDefault="0097316A" w:rsidP="0097316A">
      <w:pPr>
        <w:pStyle w:val="SingleTxtG"/>
        <w:rPr>
          <w:lang w:val="fr-FR"/>
        </w:rPr>
      </w:pPr>
      <w:r>
        <w:rPr>
          <w:lang w:val="fr-FR"/>
        </w:rPr>
        <w:t>54</w:t>
      </w:r>
      <w:r w:rsidR="00123312" w:rsidRPr="00123312">
        <w:rPr>
          <w:lang w:val="fr-FR"/>
        </w:rPr>
        <w:t>.</w:t>
      </w:r>
      <w:r>
        <w:rPr>
          <w:lang w:val="fr-FR"/>
        </w:rPr>
        <w:tab/>
        <w:t>Le Ministère des affaires sociales s</w:t>
      </w:r>
      <w:r w:rsidR="00F85E28">
        <w:rPr>
          <w:lang w:val="fr-FR"/>
        </w:rPr>
        <w:t>’</w:t>
      </w:r>
      <w:r>
        <w:rPr>
          <w:lang w:val="fr-FR"/>
        </w:rPr>
        <w:t>acquitte de ses obligations et fonctions en matière de gestion des catastrophes en ciblant les groupes vulnérables et en donnant la priorité à leurs besoins et droits fondamentaux, comme le veulent :</w:t>
      </w:r>
    </w:p>
    <w:p w14:paraId="7DEE8C36" w14:textId="6FBEDB7D" w:rsidR="0097316A" w:rsidRPr="000E71B3" w:rsidRDefault="0097316A" w:rsidP="0097316A">
      <w:pPr>
        <w:pStyle w:val="SingleTxtG"/>
        <w:rPr>
          <w:lang w:val="fr-FR"/>
        </w:rPr>
      </w:pPr>
      <w:r>
        <w:rPr>
          <w:lang w:val="fr-FR"/>
        </w:rPr>
        <w:tab/>
      </w:r>
      <w:r>
        <w:rPr>
          <w:lang w:val="fr-FR"/>
        </w:rPr>
        <w:t>a)</w:t>
      </w:r>
      <w:r>
        <w:rPr>
          <w:lang w:val="fr-FR"/>
        </w:rPr>
        <w:tab/>
        <w:t>La loi </w:t>
      </w:r>
      <w:r w:rsidRPr="0097316A">
        <w:rPr>
          <w:rFonts w:eastAsia="MS Mincho"/>
          <w:lang w:val="fr-FR"/>
        </w:rPr>
        <w:t>n</w:t>
      </w:r>
      <w:r w:rsidRPr="0097316A">
        <w:rPr>
          <w:rFonts w:eastAsia="MS Mincho"/>
          <w:vertAlign w:val="superscript"/>
          <w:lang w:val="fr-FR"/>
        </w:rPr>
        <w:t>o</w:t>
      </w:r>
      <w:r>
        <w:rPr>
          <w:lang w:val="fr-FR"/>
        </w:rPr>
        <w:t> 24/2007 sur la gestion des catastrophes ;</w:t>
      </w:r>
    </w:p>
    <w:p w14:paraId="4385FC70" w14:textId="07F73077" w:rsidR="0097316A" w:rsidRPr="000E71B3" w:rsidRDefault="0097316A" w:rsidP="0097316A">
      <w:pPr>
        <w:pStyle w:val="SingleTxtG"/>
        <w:rPr>
          <w:lang w:val="fr-FR"/>
        </w:rPr>
      </w:pPr>
      <w:r>
        <w:rPr>
          <w:lang w:val="fr-FR"/>
        </w:rPr>
        <w:tab/>
      </w:r>
      <w:r>
        <w:rPr>
          <w:lang w:val="fr-FR"/>
        </w:rPr>
        <w:t>b)</w:t>
      </w:r>
      <w:r>
        <w:rPr>
          <w:lang w:val="fr-FR"/>
        </w:rPr>
        <w:tab/>
        <w:t xml:space="preserve">Le règlement gouvernemental </w:t>
      </w:r>
      <w:r w:rsidRPr="0097316A">
        <w:rPr>
          <w:rFonts w:eastAsia="MS Mincho"/>
          <w:lang w:val="fr-FR"/>
        </w:rPr>
        <w:t>n</w:t>
      </w:r>
      <w:r w:rsidRPr="0097316A">
        <w:rPr>
          <w:rFonts w:eastAsia="MS Mincho"/>
          <w:vertAlign w:val="superscript"/>
          <w:lang w:val="fr-FR"/>
        </w:rPr>
        <w:t>o</w:t>
      </w:r>
      <w:r>
        <w:rPr>
          <w:lang w:val="fr-FR"/>
        </w:rPr>
        <w:t> 21/2008 sur la mise en œuvre des activités de gestion des catastrophes ;</w:t>
      </w:r>
    </w:p>
    <w:p w14:paraId="0632223E" w14:textId="2F62FD91" w:rsidR="0097316A" w:rsidRPr="000E71B3" w:rsidRDefault="0097316A" w:rsidP="0097316A">
      <w:pPr>
        <w:pStyle w:val="SingleTxtG"/>
        <w:rPr>
          <w:lang w:val="fr-FR"/>
        </w:rPr>
      </w:pPr>
      <w:r>
        <w:rPr>
          <w:lang w:val="fr-FR"/>
        </w:rPr>
        <w:tab/>
      </w:r>
      <w:r>
        <w:rPr>
          <w:lang w:val="fr-FR"/>
        </w:rPr>
        <w:t>c)</w:t>
      </w:r>
      <w:r>
        <w:rPr>
          <w:lang w:val="fr-FR"/>
        </w:rPr>
        <w:tab/>
        <w:t xml:space="preserve">Le règlement gouvernemental </w:t>
      </w:r>
      <w:r w:rsidRPr="0097316A">
        <w:rPr>
          <w:rFonts w:eastAsia="MS Mincho"/>
          <w:lang w:val="fr-FR"/>
        </w:rPr>
        <w:t>n</w:t>
      </w:r>
      <w:r w:rsidRPr="0097316A">
        <w:rPr>
          <w:rFonts w:eastAsia="MS Mincho"/>
          <w:vertAlign w:val="superscript"/>
          <w:lang w:val="fr-FR"/>
        </w:rPr>
        <w:t>o</w:t>
      </w:r>
      <w:r>
        <w:rPr>
          <w:lang w:val="fr-FR"/>
        </w:rPr>
        <w:t> 22/2008 sur le financement et la gestion des secours aux sinistrés</w:t>
      </w:r>
      <w:r w:rsidR="00123312" w:rsidRPr="00123312">
        <w:rPr>
          <w:lang w:val="fr-FR"/>
        </w:rPr>
        <w:t>.</w:t>
      </w:r>
    </w:p>
    <w:p w14:paraId="4C5857EC" w14:textId="23A0FFC5" w:rsidR="0097316A" w:rsidRPr="000E71B3" w:rsidRDefault="0097316A" w:rsidP="0097316A">
      <w:pPr>
        <w:pStyle w:val="SingleTxtG"/>
        <w:rPr>
          <w:lang w:val="fr-FR"/>
        </w:rPr>
      </w:pPr>
      <w:r>
        <w:rPr>
          <w:lang w:val="fr-FR"/>
        </w:rPr>
        <w:t>55</w:t>
      </w:r>
      <w:r w:rsidR="00123312" w:rsidRPr="00123312">
        <w:rPr>
          <w:lang w:val="fr-FR"/>
        </w:rPr>
        <w:t>.</w:t>
      </w:r>
      <w:r>
        <w:rPr>
          <w:lang w:val="fr-FR"/>
        </w:rPr>
        <w:tab/>
        <w:t>Des programmes destinés aux groupes vulnérables sont mis en œuvre à chaque phase de la gestion des catastrophes, soit avant, pendant et après les catastrophes</w:t>
      </w:r>
      <w:r w:rsidR="00123312" w:rsidRPr="00123312">
        <w:rPr>
          <w:lang w:val="fr-FR"/>
        </w:rPr>
        <w:t>.</w:t>
      </w:r>
      <w:r>
        <w:rPr>
          <w:lang w:val="fr-FR"/>
        </w:rPr>
        <w:t xml:space="preserve"> Ces programmes consistent notamment en :</w:t>
      </w:r>
    </w:p>
    <w:p w14:paraId="7431E9CC" w14:textId="310B07FE" w:rsidR="0097316A" w:rsidRPr="000E71B3" w:rsidRDefault="0097316A" w:rsidP="0097316A">
      <w:pPr>
        <w:pStyle w:val="SingleTxtG"/>
        <w:rPr>
          <w:lang w:val="fr-FR"/>
        </w:rPr>
      </w:pPr>
      <w:r>
        <w:rPr>
          <w:lang w:val="fr-FR"/>
        </w:rPr>
        <w:tab/>
      </w:r>
      <w:r>
        <w:rPr>
          <w:lang w:val="fr-FR"/>
        </w:rPr>
        <w:t>a)</w:t>
      </w:r>
      <w:r>
        <w:rPr>
          <w:lang w:val="fr-FR"/>
        </w:rPr>
        <w:tab/>
        <w:t>Une formation visant à renforcer les capacités des autorités locales en matière de gestion des catastrophes en associant les personnes handicapées à la mise en œuvre de mesures de protection sociale ;</w:t>
      </w:r>
    </w:p>
    <w:p w14:paraId="39E33AFC" w14:textId="191D7C89" w:rsidR="0097316A" w:rsidRPr="000E71B3" w:rsidRDefault="0097316A" w:rsidP="0097316A">
      <w:pPr>
        <w:pStyle w:val="SingleTxtG"/>
        <w:rPr>
          <w:lang w:val="fr-FR"/>
        </w:rPr>
      </w:pPr>
      <w:r>
        <w:rPr>
          <w:lang w:val="fr-FR"/>
        </w:rPr>
        <w:tab/>
      </w:r>
      <w:r>
        <w:rPr>
          <w:lang w:val="fr-FR"/>
        </w:rPr>
        <w:t>b)</w:t>
      </w:r>
      <w:r>
        <w:rPr>
          <w:lang w:val="fr-FR"/>
        </w:rPr>
        <w:tab/>
        <w:t>Une formation au renforcement des capacités, au recensement des zones à risques et à l</w:t>
      </w:r>
      <w:r w:rsidR="00F85E28">
        <w:rPr>
          <w:lang w:val="fr-FR"/>
        </w:rPr>
        <w:t>’</w:t>
      </w:r>
      <w:r>
        <w:rPr>
          <w:lang w:val="fr-FR"/>
        </w:rPr>
        <w:t>élaboration de modes opératoires standards dans les situations d</w:t>
      </w:r>
      <w:r w:rsidR="00F85E28">
        <w:rPr>
          <w:lang w:val="fr-FR"/>
        </w:rPr>
        <w:t>’</w:t>
      </w:r>
      <w:r>
        <w:rPr>
          <w:lang w:val="fr-FR"/>
        </w:rPr>
        <w:t xml:space="preserve">urgence pour les populations vivant dans des zones sujettes aux catastrophes naturelles, dans le cadre du </w:t>
      </w:r>
      <w:r w:rsidRPr="006D0687">
        <w:rPr>
          <w:lang w:val="fr-FR"/>
        </w:rPr>
        <w:t>p</w:t>
      </w:r>
      <w:r w:rsidRPr="006D0687">
        <w:rPr>
          <w:bCs/>
          <w:lang w:val="fr-FR"/>
        </w:rPr>
        <w:t>rogramme de préparation aux catastrophes dans les villages</w:t>
      </w:r>
      <w:r>
        <w:rPr>
          <w:lang w:val="fr-FR"/>
        </w:rPr>
        <w:t> ;</w:t>
      </w:r>
    </w:p>
    <w:p w14:paraId="5D5AA365" w14:textId="68FB66C2" w:rsidR="0097316A" w:rsidRPr="000E71B3" w:rsidRDefault="0097316A" w:rsidP="0097316A">
      <w:pPr>
        <w:pStyle w:val="SingleTxtG"/>
        <w:rPr>
          <w:lang w:val="fr-FR"/>
        </w:rPr>
      </w:pPr>
      <w:r>
        <w:rPr>
          <w:lang w:val="fr-FR"/>
        </w:rPr>
        <w:tab/>
      </w:r>
      <w:r>
        <w:rPr>
          <w:lang w:val="fr-FR"/>
        </w:rPr>
        <w:t>c)</w:t>
      </w:r>
      <w:r>
        <w:rPr>
          <w:lang w:val="fr-FR"/>
        </w:rPr>
        <w:tab/>
        <w:t>Une collaboration avec le secteur privé et les ONG spécialisées dans l</w:t>
      </w:r>
      <w:r w:rsidR="00F85E28">
        <w:rPr>
          <w:lang w:val="fr-FR"/>
        </w:rPr>
        <w:t>’</w:t>
      </w:r>
      <w:r>
        <w:rPr>
          <w:lang w:val="fr-FR"/>
        </w:rPr>
        <w:t>aide aux personnes handicapées et la réalisation de leurs droits</w:t>
      </w:r>
      <w:r w:rsidR="00123312" w:rsidRPr="00123312">
        <w:rPr>
          <w:lang w:val="fr-FR"/>
        </w:rPr>
        <w:t>.</w:t>
      </w:r>
    </w:p>
    <w:p w14:paraId="793B4F53" w14:textId="19DA2510" w:rsidR="0097316A" w:rsidRPr="000E71B3" w:rsidRDefault="0097316A" w:rsidP="0097316A">
      <w:pPr>
        <w:pStyle w:val="SingleTxtG"/>
        <w:rPr>
          <w:lang w:val="fr-FR"/>
        </w:rPr>
      </w:pPr>
      <w:r>
        <w:rPr>
          <w:lang w:val="fr-FR"/>
        </w:rPr>
        <w:t>56</w:t>
      </w:r>
      <w:r w:rsidR="00123312" w:rsidRPr="00123312">
        <w:rPr>
          <w:lang w:val="fr-FR"/>
        </w:rPr>
        <w:t>.</w:t>
      </w:r>
      <w:r>
        <w:rPr>
          <w:lang w:val="fr-FR"/>
        </w:rPr>
        <w:tab/>
        <w:t>Le Conseil national pour la gestion des catastrophes collabore avec plusieurs institutions et organisations telles que les Conseil</w:t>
      </w:r>
      <w:r w:rsidR="0081254A">
        <w:rPr>
          <w:lang w:val="fr-FR"/>
        </w:rPr>
        <w:t>s</w:t>
      </w:r>
      <w:r>
        <w:rPr>
          <w:lang w:val="fr-FR"/>
        </w:rPr>
        <w:t xml:space="preserve"> régionaux pour la gestion des catastrophes, l</w:t>
      </w:r>
      <w:r w:rsidR="00F85E28">
        <w:rPr>
          <w:lang w:val="fr-FR"/>
        </w:rPr>
        <w:t>’</w:t>
      </w:r>
      <w:proofErr w:type="spellStart"/>
      <w:r>
        <w:rPr>
          <w:lang w:val="fr-FR"/>
        </w:rPr>
        <w:t>Arbeiter</w:t>
      </w:r>
      <w:proofErr w:type="spellEnd"/>
      <w:r>
        <w:rPr>
          <w:lang w:val="fr-FR"/>
        </w:rPr>
        <w:t xml:space="preserve"> </w:t>
      </w:r>
      <w:proofErr w:type="spellStart"/>
      <w:r>
        <w:rPr>
          <w:lang w:val="fr-FR"/>
        </w:rPr>
        <w:t>Samariter</w:t>
      </w:r>
      <w:proofErr w:type="spellEnd"/>
      <w:r>
        <w:rPr>
          <w:lang w:val="fr-FR"/>
        </w:rPr>
        <w:t xml:space="preserve"> Bund (ASB), </w:t>
      </w:r>
      <w:proofErr w:type="spellStart"/>
      <w:r>
        <w:rPr>
          <w:lang w:val="fr-FR"/>
        </w:rPr>
        <w:t>Wahana</w:t>
      </w:r>
      <w:proofErr w:type="spellEnd"/>
      <w:r>
        <w:rPr>
          <w:lang w:val="fr-FR"/>
        </w:rPr>
        <w:t xml:space="preserve"> </w:t>
      </w:r>
      <w:proofErr w:type="spellStart"/>
      <w:r>
        <w:rPr>
          <w:lang w:val="fr-FR"/>
        </w:rPr>
        <w:t>Visi</w:t>
      </w:r>
      <w:proofErr w:type="spellEnd"/>
      <w:r>
        <w:rPr>
          <w:lang w:val="fr-FR"/>
        </w:rPr>
        <w:t xml:space="preserve"> </w:t>
      </w:r>
      <w:proofErr w:type="spellStart"/>
      <w:r>
        <w:rPr>
          <w:lang w:val="fr-FR"/>
        </w:rPr>
        <w:t>Indonesia</w:t>
      </w:r>
      <w:proofErr w:type="spellEnd"/>
      <w:r>
        <w:rPr>
          <w:lang w:val="fr-FR"/>
        </w:rPr>
        <w:t>, et autres</w:t>
      </w:r>
      <w:r w:rsidR="00123312" w:rsidRPr="00123312">
        <w:rPr>
          <w:lang w:val="fr-FR"/>
        </w:rPr>
        <w:t>.</w:t>
      </w:r>
      <w:r>
        <w:rPr>
          <w:lang w:val="fr-FR"/>
        </w:rPr>
        <w:t xml:space="preserve"> La province de Java</w:t>
      </w:r>
      <w:r w:rsidR="0081254A">
        <w:rPr>
          <w:lang w:val="fr-FR"/>
        </w:rPr>
        <w:noBreakHyphen/>
      </w:r>
      <w:r>
        <w:rPr>
          <w:lang w:val="fr-FR"/>
        </w:rPr>
        <w:t xml:space="preserve">Centre et ses organismes au niveau des districts ont mis en place des </w:t>
      </w:r>
      <w:proofErr w:type="spellStart"/>
      <w:r w:rsidRPr="00F12F57">
        <w:rPr>
          <w:bCs/>
          <w:lang w:val="fr-FR"/>
        </w:rPr>
        <w:t>L</w:t>
      </w:r>
      <w:r>
        <w:rPr>
          <w:bCs/>
          <w:lang w:val="fr-FR"/>
        </w:rPr>
        <w:t>IDi</w:t>
      </w:r>
      <w:proofErr w:type="spellEnd"/>
      <w:r>
        <w:rPr>
          <w:bCs/>
          <w:lang w:val="fr-FR"/>
        </w:rPr>
        <w:t xml:space="preserve"> (s</w:t>
      </w:r>
      <w:r w:rsidRPr="00F12F57">
        <w:rPr>
          <w:bCs/>
          <w:lang w:val="fr-FR"/>
        </w:rPr>
        <w:t xml:space="preserve">ervices </w:t>
      </w:r>
      <w:r w:rsidRPr="00F12F57">
        <w:rPr>
          <w:bCs/>
          <w:lang w:val="fr-FR"/>
        </w:rPr>
        <w:lastRenderedPageBreak/>
        <w:t>inclusifs en faveur des personnes handicapées)</w:t>
      </w:r>
      <w:r>
        <w:rPr>
          <w:lang w:val="fr-FR"/>
        </w:rPr>
        <w:t xml:space="preserve"> avec l</w:t>
      </w:r>
      <w:r w:rsidR="00F85E28">
        <w:rPr>
          <w:lang w:val="fr-FR"/>
        </w:rPr>
        <w:t>’</w:t>
      </w:r>
      <w:r>
        <w:rPr>
          <w:lang w:val="fr-FR"/>
        </w:rPr>
        <w:t>aide de l</w:t>
      </w:r>
      <w:r w:rsidR="00F85E28">
        <w:rPr>
          <w:lang w:val="fr-FR"/>
        </w:rPr>
        <w:t>’</w:t>
      </w:r>
      <w:r>
        <w:rPr>
          <w:lang w:val="fr-FR"/>
        </w:rPr>
        <w:t>ASB</w:t>
      </w:r>
      <w:r w:rsidR="00123312" w:rsidRPr="00123312">
        <w:rPr>
          <w:lang w:val="fr-FR"/>
        </w:rPr>
        <w:t>.</w:t>
      </w:r>
      <w:r>
        <w:rPr>
          <w:lang w:val="fr-FR"/>
        </w:rPr>
        <w:t xml:space="preserve"> D</w:t>
      </w:r>
      <w:r w:rsidR="00F85E28">
        <w:rPr>
          <w:lang w:val="fr-FR"/>
        </w:rPr>
        <w:t>’</w:t>
      </w:r>
      <w:r>
        <w:rPr>
          <w:lang w:val="fr-FR"/>
        </w:rPr>
        <w:t xml:space="preserve">autres </w:t>
      </w:r>
      <w:proofErr w:type="spellStart"/>
      <w:r>
        <w:rPr>
          <w:lang w:val="fr-FR"/>
        </w:rPr>
        <w:t>LIDi</w:t>
      </w:r>
      <w:proofErr w:type="spellEnd"/>
      <w:r>
        <w:rPr>
          <w:lang w:val="fr-FR"/>
        </w:rPr>
        <w:t xml:space="preserve"> ont par la suite été créés dans la province du Sumatra occidental et en Papouasie occidentale</w:t>
      </w:r>
      <w:r w:rsidR="00123312" w:rsidRPr="00123312">
        <w:rPr>
          <w:lang w:val="fr-FR"/>
        </w:rPr>
        <w:t>.</w:t>
      </w:r>
    </w:p>
    <w:p w14:paraId="735F2A18" w14:textId="5F3D2A69" w:rsidR="0097316A" w:rsidRPr="000E71B3" w:rsidRDefault="0097316A" w:rsidP="0097316A">
      <w:pPr>
        <w:pStyle w:val="SingleTxtG"/>
        <w:rPr>
          <w:lang w:val="fr-FR"/>
        </w:rPr>
      </w:pPr>
      <w:r>
        <w:rPr>
          <w:lang w:val="fr-FR"/>
        </w:rPr>
        <w:t>57</w:t>
      </w:r>
      <w:r w:rsidR="00123312" w:rsidRPr="00123312">
        <w:rPr>
          <w:lang w:val="fr-FR"/>
        </w:rPr>
        <w:t>.</w:t>
      </w:r>
      <w:r>
        <w:rPr>
          <w:lang w:val="fr-FR"/>
        </w:rPr>
        <w:tab/>
        <w:t>Des informations sur un système d</w:t>
      </w:r>
      <w:r w:rsidR="00F85E28">
        <w:rPr>
          <w:lang w:val="fr-FR"/>
        </w:rPr>
        <w:t>’</w:t>
      </w:r>
      <w:r>
        <w:rPr>
          <w:lang w:val="fr-FR"/>
        </w:rPr>
        <w:t>alerte précoce inclusif ont été diffusées à plusieurs reprises</w:t>
      </w:r>
      <w:r w:rsidR="00123312" w:rsidRPr="00123312">
        <w:rPr>
          <w:lang w:val="fr-FR"/>
        </w:rPr>
        <w:t>.</w:t>
      </w:r>
      <w:r>
        <w:rPr>
          <w:lang w:val="fr-FR"/>
        </w:rPr>
        <w:t xml:space="preserve"> En collaboration avec </w:t>
      </w:r>
      <w:r w:rsidRPr="00F12F57">
        <w:rPr>
          <w:bCs/>
          <w:lang w:val="fr-FR"/>
        </w:rPr>
        <w:t>le Ministère de</w:t>
      </w:r>
      <w:r>
        <w:rPr>
          <w:bCs/>
          <w:lang w:val="fr-FR"/>
        </w:rPr>
        <w:t xml:space="preserve"> la surdité</w:t>
      </w:r>
      <w:r>
        <w:rPr>
          <w:b/>
          <w:bCs/>
          <w:lang w:val="fr-FR"/>
        </w:rPr>
        <w:t xml:space="preserve"> </w:t>
      </w:r>
      <w:r>
        <w:rPr>
          <w:lang w:val="fr-FR"/>
        </w:rPr>
        <w:t>et l</w:t>
      </w:r>
      <w:r w:rsidR="00F85E28">
        <w:rPr>
          <w:lang w:val="fr-FR"/>
        </w:rPr>
        <w:t>’</w:t>
      </w:r>
      <w:r>
        <w:rPr>
          <w:lang w:val="fr-FR"/>
        </w:rPr>
        <w:t>Agence adventiste internationale de secours et de développement (ADRA), le Conseil national pour la gestion des catastrophes a élaboré à l</w:t>
      </w:r>
      <w:r w:rsidR="00F85E28">
        <w:rPr>
          <w:lang w:val="fr-FR"/>
        </w:rPr>
        <w:t>’</w:t>
      </w:r>
      <w:r>
        <w:rPr>
          <w:lang w:val="fr-FR"/>
        </w:rPr>
        <w:t>intention des personnes sourdes des directives en langue des signes relatives à la gestion des catastrophes, ainsi que des mécanismes d</w:t>
      </w:r>
      <w:r w:rsidR="00F85E28">
        <w:rPr>
          <w:lang w:val="fr-FR"/>
        </w:rPr>
        <w:t>’</w:t>
      </w:r>
      <w:r>
        <w:rPr>
          <w:lang w:val="fr-FR"/>
        </w:rPr>
        <w:t>alerte précoce</w:t>
      </w:r>
      <w:r w:rsidR="00123312" w:rsidRPr="00123312">
        <w:rPr>
          <w:lang w:val="fr-FR"/>
        </w:rPr>
        <w:t>.</w:t>
      </w:r>
      <w:r>
        <w:rPr>
          <w:lang w:val="fr-FR"/>
        </w:rPr>
        <w:t xml:space="preserve"> Ces directives ont été transmises au </w:t>
      </w:r>
      <w:r w:rsidRPr="00F12F57">
        <w:rPr>
          <w:bCs/>
          <w:lang w:val="fr-FR"/>
        </w:rPr>
        <w:t>Mouvement indonésien d</w:t>
      </w:r>
      <w:r w:rsidR="00F85E28">
        <w:rPr>
          <w:bCs/>
          <w:lang w:val="fr-FR"/>
        </w:rPr>
        <w:t>’</w:t>
      </w:r>
      <w:r w:rsidRPr="00F12F57">
        <w:rPr>
          <w:bCs/>
          <w:lang w:val="fr-FR"/>
        </w:rPr>
        <w:t>aide aux personnes sourdes (</w:t>
      </w:r>
      <w:proofErr w:type="spellStart"/>
      <w:r w:rsidRPr="00F12F57">
        <w:rPr>
          <w:bCs/>
          <w:lang w:val="fr-FR"/>
        </w:rPr>
        <w:t>Gerkatin</w:t>
      </w:r>
      <w:proofErr w:type="spellEnd"/>
      <w:r w:rsidRPr="00F12F57">
        <w:rPr>
          <w:bCs/>
          <w:lang w:val="fr-FR"/>
        </w:rPr>
        <w:t>)</w:t>
      </w:r>
      <w:r w:rsidR="00123312" w:rsidRPr="00123312">
        <w:rPr>
          <w:bCs/>
          <w:lang w:val="fr-FR"/>
        </w:rPr>
        <w:t>.</w:t>
      </w:r>
    </w:p>
    <w:p w14:paraId="24DEE02B" w14:textId="603E3BDA" w:rsidR="0097316A" w:rsidRPr="000E71B3" w:rsidRDefault="0097316A" w:rsidP="0097316A">
      <w:pPr>
        <w:pStyle w:val="SingleTxtG"/>
        <w:rPr>
          <w:lang w:val="fr-FR"/>
        </w:rPr>
      </w:pPr>
      <w:r>
        <w:rPr>
          <w:lang w:val="fr-FR"/>
        </w:rPr>
        <w:t>58</w:t>
      </w:r>
      <w:r w:rsidR="00123312" w:rsidRPr="00123312">
        <w:rPr>
          <w:lang w:val="fr-FR"/>
        </w:rPr>
        <w:t>.</w:t>
      </w:r>
      <w:r>
        <w:rPr>
          <w:lang w:val="fr-FR"/>
        </w:rPr>
        <w:tab/>
        <w:t xml:space="preserve">Le Gouvernement indonésien a publié plus de </w:t>
      </w:r>
      <w:r w:rsidR="00586AFB">
        <w:rPr>
          <w:lang w:val="fr-FR"/>
        </w:rPr>
        <w:t>huit</w:t>
      </w:r>
      <w:r>
        <w:rPr>
          <w:lang w:val="fr-FR"/>
        </w:rPr>
        <w:t xml:space="preserve"> protocoles/directives relatifs à la protection des enfants, y compris handicapés, pendant une pandémie, visant à :</w:t>
      </w:r>
    </w:p>
    <w:p w14:paraId="154A986E" w14:textId="77E73E40" w:rsidR="0097316A" w:rsidRPr="000E71B3" w:rsidRDefault="00196637" w:rsidP="0097316A">
      <w:pPr>
        <w:pStyle w:val="SingleTxtG"/>
        <w:rPr>
          <w:lang w:val="fr-FR"/>
        </w:rPr>
      </w:pPr>
      <w:r>
        <w:rPr>
          <w:lang w:val="fr-FR"/>
        </w:rPr>
        <w:tab/>
      </w:r>
      <w:r w:rsidR="0097316A">
        <w:rPr>
          <w:lang w:val="fr-FR"/>
        </w:rPr>
        <w:t>a)</w:t>
      </w:r>
      <w:r w:rsidR="0097316A">
        <w:rPr>
          <w:lang w:val="fr-FR"/>
        </w:rPr>
        <w:tab/>
        <w:t>Renforcer le soutien, les services et l</w:t>
      </w:r>
      <w:r w:rsidR="00F85E28">
        <w:rPr>
          <w:lang w:val="fr-FR"/>
        </w:rPr>
        <w:t>’</w:t>
      </w:r>
      <w:r w:rsidR="0097316A">
        <w:rPr>
          <w:lang w:val="fr-FR"/>
        </w:rPr>
        <w:t>assistance aux enfants handicapés atteints de COVID-19 mais ne présentant pas de symptômes, et placés sous surveillance ;</w:t>
      </w:r>
    </w:p>
    <w:p w14:paraId="69C68063" w14:textId="4866D966" w:rsidR="0097316A" w:rsidRPr="000E71B3" w:rsidRDefault="00196637" w:rsidP="0097316A">
      <w:pPr>
        <w:pStyle w:val="SingleTxtG"/>
        <w:rPr>
          <w:lang w:val="fr-FR"/>
        </w:rPr>
      </w:pPr>
      <w:r>
        <w:rPr>
          <w:lang w:val="fr-FR"/>
        </w:rPr>
        <w:tab/>
      </w:r>
      <w:r w:rsidR="0097316A">
        <w:rPr>
          <w:lang w:val="fr-FR"/>
        </w:rPr>
        <w:t>b)</w:t>
      </w:r>
      <w:r w:rsidR="0097316A">
        <w:rPr>
          <w:lang w:val="fr-FR"/>
        </w:rPr>
        <w:tab/>
        <w:t>Créer un environnement social propice à la réalisation et la protection des droits des enfants handicapés, en tenant compte des besoins particuliers liés à leur handicap</w:t>
      </w:r>
      <w:r w:rsidR="00123312" w:rsidRPr="00123312">
        <w:rPr>
          <w:lang w:val="fr-FR"/>
        </w:rPr>
        <w:t>.</w:t>
      </w:r>
    </w:p>
    <w:p w14:paraId="7F383A4A" w14:textId="68B463AF" w:rsidR="0097316A" w:rsidRPr="000E71B3" w:rsidRDefault="0097316A" w:rsidP="0097316A">
      <w:pPr>
        <w:pStyle w:val="H1G"/>
        <w:rPr>
          <w:lang w:val="fr-FR"/>
        </w:rPr>
      </w:pPr>
      <w:r>
        <w:rPr>
          <w:lang w:val="fr-FR"/>
        </w:rPr>
        <w:tab/>
      </w:r>
      <w:r>
        <w:rPr>
          <w:lang w:val="fr-FR"/>
        </w:rPr>
        <w:tab/>
      </w:r>
      <w:r>
        <w:rPr>
          <w:bCs/>
          <w:lang w:val="fr-FR"/>
        </w:rPr>
        <w:t>Reconnaissance de la personnalité juridique dans des conditions d</w:t>
      </w:r>
      <w:r w:rsidR="00F85E28">
        <w:rPr>
          <w:bCs/>
          <w:lang w:val="fr-FR"/>
        </w:rPr>
        <w:t>’</w:t>
      </w:r>
      <w:r>
        <w:rPr>
          <w:bCs/>
          <w:lang w:val="fr-FR"/>
        </w:rPr>
        <w:t>égalité (art</w:t>
      </w:r>
      <w:r w:rsidR="00123312" w:rsidRPr="00123312">
        <w:rPr>
          <w:bCs/>
          <w:lang w:val="fr-FR"/>
        </w:rPr>
        <w:t>.</w:t>
      </w:r>
      <w:r>
        <w:rPr>
          <w:bCs/>
          <w:lang w:val="fr-FR"/>
        </w:rPr>
        <w:t xml:space="preserve"> 12)</w:t>
      </w:r>
    </w:p>
    <w:p w14:paraId="2B213167" w14:textId="77777777" w:rsidR="0097316A" w:rsidRPr="000E71B3" w:rsidRDefault="0097316A" w:rsidP="0097316A">
      <w:pPr>
        <w:pStyle w:val="H23G"/>
        <w:rPr>
          <w:lang w:val="fr-FR"/>
        </w:rPr>
      </w:pPr>
      <w:r>
        <w:rPr>
          <w:lang w:val="fr-FR"/>
        </w:rPr>
        <w:tab/>
      </w:r>
      <w:r>
        <w:rPr>
          <w:lang w:val="fr-FR"/>
        </w:rPr>
        <w:tab/>
      </w:r>
      <w:r>
        <w:rPr>
          <w:bCs/>
          <w:lang w:val="fr-FR"/>
        </w:rPr>
        <w:t>Réponse à la question 9 de la liste de points</w:t>
      </w:r>
    </w:p>
    <w:p w14:paraId="33711476" w14:textId="30B442B8" w:rsidR="0097316A" w:rsidRPr="000E71B3" w:rsidRDefault="0097316A" w:rsidP="0097316A">
      <w:pPr>
        <w:pStyle w:val="SingleTxtG"/>
        <w:rPr>
          <w:lang w:val="fr-FR"/>
        </w:rPr>
      </w:pPr>
      <w:r>
        <w:rPr>
          <w:lang w:val="fr-FR"/>
        </w:rPr>
        <w:t>59</w:t>
      </w:r>
      <w:r w:rsidR="00123312" w:rsidRPr="00123312">
        <w:rPr>
          <w:lang w:val="fr-FR"/>
        </w:rPr>
        <w:t>.</w:t>
      </w:r>
      <w:r>
        <w:rPr>
          <w:lang w:val="fr-FR"/>
        </w:rPr>
        <w:tab/>
        <w:t>L</w:t>
      </w:r>
      <w:r w:rsidR="00F85E28">
        <w:rPr>
          <w:lang w:val="fr-FR"/>
        </w:rPr>
        <w:t>’</w:t>
      </w:r>
      <w:r>
        <w:rPr>
          <w:lang w:val="fr-FR"/>
        </w:rPr>
        <w:t>Indonésie a garanti l</w:t>
      </w:r>
      <w:r w:rsidR="00F85E28">
        <w:rPr>
          <w:lang w:val="fr-FR"/>
        </w:rPr>
        <w:t>’</w:t>
      </w:r>
      <w:r>
        <w:rPr>
          <w:lang w:val="fr-FR"/>
        </w:rPr>
        <w:t xml:space="preserve">égalité des personnes handicapées, y compris présentant un handicap intellectuel ou </w:t>
      </w:r>
      <w:proofErr w:type="spellStart"/>
      <w:r>
        <w:rPr>
          <w:lang w:val="fr-FR"/>
        </w:rPr>
        <w:t>psychosocial</w:t>
      </w:r>
      <w:proofErr w:type="spellEnd"/>
      <w:r>
        <w:rPr>
          <w:lang w:val="fr-FR"/>
        </w:rPr>
        <w:t>, par l</w:t>
      </w:r>
      <w:r w:rsidR="00F85E28">
        <w:rPr>
          <w:lang w:val="fr-FR"/>
        </w:rPr>
        <w:t>’</w:t>
      </w:r>
      <w:r>
        <w:rPr>
          <w:lang w:val="fr-FR"/>
        </w:rPr>
        <w:t xml:space="preserve">adoption du règlement gouvernemental </w:t>
      </w:r>
      <w:r w:rsidRPr="0097316A">
        <w:rPr>
          <w:rFonts w:eastAsia="MS Mincho"/>
          <w:lang w:val="fr-FR"/>
        </w:rPr>
        <w:t>n</w:t>
      </w:r>
      <w:r w:rsidRPr="0097316A">
        <w:rPr>
          <w:rFonts w:eastAsia="MS Mincho"/>
          <w:vertAlign w:val="superscript"/>
          <w:lang w:val="fr-FR"/>
        </w:rPr>
        <w:t>o</w:t>
      </w:r>
      <w:r>
        <w:rPr>
          <w:lang w:val="fr-FR"/>
        </w:rPr>
        <w:t> 39/2020 sur les aménagements adéquats pour les personnes handicapées dans les processus judiciaires</w:t>
      </w:r>
      <w:r w:rsidR="00123312" w:rsidRPr="00123312">
        <w:rPr>
          <w:lang w:val="fr-FR"/>
        </w:rPr>
        <w:t>.</w:t>
      </w:r>
      <w:r>
        <w:rPr>
          <w:lang w:val="fr-FR"/>
        </w:rPr>
        <w:t xml:space="preserve"> L</w:t>
      </w:r>
      <w:r w:rsidR="00F85E28">
        <w:rPr>
          <w:lang w:val="fr-FR"/>
        </w:rPr>
        <w:t>’</w:t>
      </w:r>
      <w:r>
        <w:rPr>
          <w:lang w:val="fr-FR"/>
        </w:rPr>
        <w:t>article 4 dudit règlement dispose que des aménagements adéquats doivent être prévus pour les diverses catégories de personnes handicapées (physiques, intellectuelles, mentales et/ou sensorielles), qu</w:t>
      </w:r>
      <w:r w:rsidR="00F85E28">
        <w:rPr>
          <w:lang w:val="fr-FR"/>
        </w:rPr>
        <w:t>’</w:t>
      </w:r>
      <w:r>
        <w:rPr>
          <w:lang w:val="fr-FR"/>
        </w:rPr>
        <w:t>elles ont un ou plusieurs handicaps, pendant une longue période déterminée par le personnel médical conformément aux dispositions réglementaires</w:t>
      </w:r>
      <w:r w:rsidR="00123312" w:rsidRPr="00123312">
        <w:rPr>
          <w:lang w:val="fr-FR"/>
        </w:rPr>
        <w:t>.</w:t>
      </w:r>
      <w:r>
        <w:rPr>
          <w:lang w:val="fr-FR"/>
        </w:rPr>
        <w:t xml:space="preserve"> En outre, aux termes de l</w:t>
      </w:r>
      <w:r w:rsidR="00F85E28">
        <w:rPr>
          <w:lang w:val="fr-FR"/>
        </w:rPr>
        <w:t>’</w:t>
      </w:r>
      <w:r>
        <w:rPr>
          <w:lang w:val="fr-FR"/>
        </w:rPr>
        <w:t>article 5 du règlement, les aménagements adéquats doivent comprendre la fourniture de services, d</w:t>
      </w:r>
      <w:r w:rsidR="00F85E28">
        <w:rPr>
          <w:lang w:val="fr-FR"/>
        </w:rPr>
        <w:t>’</w:t>
      </w:r>
      <w:r>
        <w:rPr>
          <w:lang w:val="fr-FR"/>
        </w:rPr>
        <w:t>installations et d</w:t>
      </w:r>
      <w:r w:rsidR="00F85E28">
        <w:rPr>
          <w:lang w:val="fr-FR"/>
        </w:rPr>
        <w:t>’</w:t>
      </w:r>
      <w:r>
        <w:rPr>
          <w:lang w:val="fr-FR"/>
        </w:rPr>
        <w:t>infrastructures adaptés dans toute procédure judiciaire</w:t>
      </w:r>
      <w:r w:rsidR="00123312" w:rsidRPr="00123312">
        <w:rPr>
          <w:lang w:val="fr-FR"/>
        </w:rPr>
        <w:t>.</w:t>
      </w:r>
    </w:p>
    <w:p w14:paraId="142AB6C1" w14:textId="3A036939" w:rsidR="0097316A" w:rsidRPr="000E71B3" w:rsidRDefault="0097316A" w:rsidP="0097316A">
      <w:pPr>
        <w:pStyle w:val="SingleTxtG"/>
        <w:rPr>
          <w:lang w:val="fr-FR"/>
        </w:rPr>
      </w:pPr>
      <w:r>
        <w:rPr>
          <w:lang w:val="fr-FR"/>
        </w:rPr>
        <w:t>60</w:t>
      </w:r>
      <w:r w:rsidR="00123312" w:rsidRPr="00123312">
        <w:rPr>
          <w:lang w:val="fr-FR"/>
        </w:rPr>
        <w:t>.</w:t>
      </w:r>
      <w:r>
        <w:rPr>
          <w:lang w:val="fr-FR"/>
        </w:rPr>
        <w:tab/>
        <w:t>Depuis 2017, les personnes handicapées font également partie des bénéficiaires de l</w:t>
      </w:r>
      <w:r w:rsidR="00F85E28">
        <w:rPr>
          <w:lang w:val="fr-FR"/>
        </w:rPr>
        <w:t>’</w:t>
      </w:r>
      <w:r>
        <w:rPr>
          <w:lang w:val="fr-FR"/>
        </w:rPr>
        <w:t xml:space="preserve">aide sociale non pécuniaire du Programme espoir pour les familles et de la </w:t>
      </w:r>
      <w:r w:rsidRPr="00C93CDB">
        <w:rPr>
          <w:bCs/>
          <w:lang w:val="fr-FR"/>
        </w:rPr>
        <w:t>carte « prospérité de la famille »</w:t>
      </w:r>
      <w:r w:rsidR="00123312" w:rsidRPr="00123312">
        <w:rPr>
          <w:bCs/>
          <w:lang w:val="fr-FR"/>
        </w:rPr>
        <w:t>.</w:t>
      </w:r>
      <w:r w:rsidRPr="00C93CDB">
        <w:rPr>
          <w:lang w:val="fr-FR"/>
        </w:rPr>
        <w:t xml:space="preserve"> Cette ca</w:t>
      </w:r>
      <w:r>
        <w:rPr>
          <w:lang w:val="fr-FR"/>
        </w:rPr>
        <w:t>rte peut servir de moyen d</w:t>
      </w:r>
      <w:r w:rsidR="00F85E28">
        <w:rPr>
          <w:lang w:val="fr-FR"/>
        </w:rPr>
        <w:t>’</w:t>
      </w:r>
      <w:r>
        <w:rPr>
          <w:lang w:val="fr-FR"/>
        </w:rPr>
        <w:t>échanges ou d</w:t>
      </w:r>
      <w:r w:rsidR="00F85E28">
        <w:rPr>
          <w:lang w:val="fr-FR"/>
        </w:rPr>
        <w:t>’</w:t>
      </w:r>
      <w:r>
        <w:rPr>
          <w:lang w:val="fr-FR"/>
        </w:rPr>
        <w:t>épargne</w:t>
      </w:r>
      <w:r w:rsidR="00123312" w:rsidRPr="00123312">
        <w:rPr>
          <w:lang w:val="fr-FR"/>
        </w:rPr>
        <w:t>.</w:t>
      </w:r>
    </w:p>
    <w:p w14:paraId="45B1D351" w14:textId="17F70237" w:rsidR="0097316A" w:rsidRPr="000E71B3" w:rsidRDefault="0097316A" w:rsidP="0097316A">
      <w:pPr>
        <w:pStyle w:val="SingleTxtG"/>
        <w:rPr>
          <w:lang w:val="fr-FR"/>
        </w:rPr>
      </w:pPr>
      <w:r>
        <w:rPr>
          <w:lang w:val="fr-FR"/>
        </w:rPr>
        <w:t>61</w:t>
      </w:r>
      <w:r w:rsidR="00123312" w:rsidRPr="00123312">
        <w:rPr>
          <w:lang w:val="fr-FR"/>
        </w:rPr>
        <w:t>.</w:t>
      </w:r>
      <w:r>
        <w:rPr>
          <w:lang w:val="fr-FR"/>
        </w:rPr>
        <w:tab/>
        <w:t>L</w:t>
      </w:r>
      <w:r w:rsidR="00F85E28">
        <w:rPr>
          <w:lang w:val="fr-FR"/>
        </w:rPr>
        <w:t>’</w:t>
      </w:r>
      <w:r>
        <w:rPr>
          <w:lang w:val="fr-FR"/>
        </w:rPr>
        <w:t>article 9 de la loi sur les personnes handicapées garantit leur droit d</w:t>
      </w:r>
      <w:r w:rsidR="00F85E28">
        <w:rPr>
          <w:lang w:val="fr-FR"/>
        </w:rPr>
        <w:t>’</w:t>
      </w:r>
      <w:r>
        <w:rPr>
          <w:lang w:val="fr-FR"/>
        </w:rPr>
        <w:t>accès aux services des institutions financières, qu</w:t>
      </w:r>
      <w:r w:rsidR="00F85E28">
        <w:rPr>
          <w:lang w:val="fr-FR"/>
        </w:rPr>
        <w:t>’</w:t>
      </w:r>
      <w:r>
        <w:rPr>
          <w:lang w:val="fr-FR"/>
        </w:rPr>
        <w:t>elles soient bancaires ou non</w:t>
      </w:r>
      <w:r w:rsidR="00123312" w:rsidRPr="00123312">
        <w:rPr>
          <w:lang w:val="fr-FR"/>
        </w:rPr>
        <w:t>.</w:t>
      </w:r>
      <w:r>
        <w:rPr>
          <w:lang w:val="fr-FR"/>
        </w:rPr>
        <w:t xml:space="preserve"> En outre, le Gouvernement a mis en œuvre :</w:t>
      </w:r>
    </w:p>
    <w:p w14:paraId="5204B606" w14:textId="3D656593" w:rsidR="0097316A" w:rsidRPr="000E71B3" w:rsidRDefault="0097316A" w:rsidP="0097316A">
      <w:pPr>
        <w:pStyle w:val="SingleTxtG"/>
        <w:rPr>
          <w:lang w:val="fr-FR"/>
        </w:rPr>
      </w:pPr>
      <w:r>
        <w:rPr>
          <w:lang w:val="fr-FR"/>
        </w:rPr>
        <w:tab/>
      </w:r>
      <w:r>
        <w:rPr>
          <w:lang w:val="fr-FR"/>
        </w:rPr>
        <w:t>a)</w:t>
      </w:r>
      <w:r>
        <w:rPr>
          <w:lang w:val="fr-FR"/>
        </w:rPr>
        <w:tab/>
        <w:t xml:space="preserve">Le décret présidentiel </w:t>
      </w:r>
      <w:r w:rsidRPr="0097316A">
        <w:rPr>
          <w:rFonts w:eastAsia="MS Mincho"/>
          <w:lang w:val="fr-FR"/>
        </w:rPr>
        <w:t>n</w:t>
      </w:r>
      <w:r w:rsidRPr="0097316A">
        <w:rPr>
          <w:rFonts w:eastAsia="MS Mincho"/>
          <w:vertAlign w:val="superscript"/>
          <w:lang w:val="fr-FR"/>
        </w:rPr>
        <w:t>o</w:t>
      </w:r>
      <w:r>
        <w:rPr>
          <w:lang w:val="fr-FR"/>
        </w:rPr>
        <w:t xml:space="preserve"> 114/2020 sur la </w:t>
      </w:r>
      <w:r w:rsidRPr="00A555E0">
        <w:rPr>
          <w:bCs/>
          <w:lang w:val="fr-FR"/>
        </w:rPr>
        <w:t>stratégie nationale</w:t>
      </w:r>
      <w:r>
        <w:rPr>
          <w:bCs/>
          <w:lang w:val="fr-FR"/>
        </w:rPr>
        <w:t xml:space="preserve"> pour des services financiers inclusifs</w:t>
      </w:r>
      <w:r>
        <w:rPr>
          <w:lang w:val="fr-FR"/>
        </w:rPr>
        <w:t xml:space="preserve"> portant révision du décret présidentiel </w:t>
      </w:r>
      <w:r w:rsidRPr="0097316A">
        <w:rPr>
          <w:rFonts w:eastAsia="MS Mincho"/>
          <w:lang w:val="fr-FR"/>
        </w:rPr>
        <w:t>n</w:t>
      </w:r>
      <w:r w:rsidRPr="0097316A">
        <w:rPr>
          <w:rFonts w:eastAsia="MS Mincho"/>
          <w:vertAlign w:val="superscript"/>
          <w:lang w:val="fr-FR"/>
        </w:rPr>
        <w:t>o</w:t>
      </w:r>
      <w:r>
        <w:rPr>
          <w:lang w:val="fr-FR"/>
        </w:rPr>
        <w:t> 82/2016 sur la stratégie nationale d</w:t>
      </w:r>
      <w:r w:rsidR="00F85E28">
        <w:rPr>
          <w:lang w:val="fr-FR"/>
        </w:rPr>
        <w:t>’</w:t>
      </w:r>
      <w:r>
        <w:rPr>
          <w:lang w:val="fr-FR"/>
        </w:rPr>
        <w:t>inclusion financière ;</w:t>
      </w:r>
    </w:p>
    <w:p w14:paraId="19C7D7BA" w14:textId="7488203A" w:rsidR="0097316A" w:rsidRPr="000E71B3" w:rsidRDefault="0097316A" w:rsidP="0097316A">
      <w:pPr>
        <w:pStyle w:val="SingleTxtG"/>
        <w:rPr>
          <w:lang w:val="fr-FR"/>
        </w:rPr>
      </w:pPr>
      <w:r>
        <w:rPr>
          <w:lang w:val="fr-FR"/>
        </w:rPr>
        <w:tab/>
      </w:r>
      <w:r>
        <w:rPr>
          <w:lang w:val="fr-FR"/>
        </w:rPr>
        <w:t>b)</w:t>
      </w:r>
      <w:r>
        <w:rPr>
          <w:lang w:val="fr-FR"/>
        </w:rPr>
        <w:tab/>
        <w:t xml:space="preserve">La circulaire </w:t>
      </w:r>
      <w:r w:rsidRPr="0097316A">
        <w:rPr>
          <w:rFonts w:eastAsia="MS Mincho"/>
          <w:lang w:val="fr-FR"/>
        </w:rPr>
        <w:t>n</w:t>
      </w:r>
      <w:r w:rsidRPr="0097316A">
        <w:rPr>
          <w:rFonts w:eastAsia="MS Mincho"/>
          <w:vertAlign w:val="superscript"/>
          <w:lang w:val="fr-FR"/>
        </w:rPr>
        <w:t>o</w:t>
      </w:r>
      <w:r>
        <w:rPr>
          <w:lang w:val="fr-FR"/>
        </w:rPr>
        <w:t xml:space="preserve"> 31/2017 de </w:t>
      </w:r>
      <w:r w:rsidRPr="00C93CDB">
        <w:rPr>
          <w:lang w:val="fr-FR"/>
        </w:rPr>
        <w:t>l</w:t>
      </w:r>
      <w:r w:rsidR="00F85E28">
        <w:rPr>
          <w:lang w:val="fr-FR"/>
        </w:rPr>
        <w:t>’</w:t>
      </w:r>
      <w:r w:rsidRPr="00C93CDB">
        <w:rPr>
          <w:bCs/>
          <w:lang w:val="fr-FR"/>
        </w:rPr>
        <w:t>Autorité des services financiers/</w:t>
      </w:r>
      <w:proofErr w:type="spellStart"/>
      <w:r w:rsidRPr="00C93CDB">
        <w:rPr>
          <w:bCs/>
          <w:i/>
          <w:iCs/>
          <w:lang w:val="fr-FR"/>
        </w:rPr>
        <w:t>Otoritas</w:t>
      </w:r>
      <w:proofErr w:type="spellEnd"/>
      <w:r w:rsidRPr="00C93CDB">
        <w:rPr>
          <w:bCs/>
          <w:i/>
          <w:iCs/>
          <w:lang w:val="fr-FR"/>
        </w:rPr>
        <w:t xml:space="preserve"> Jasa </w:t>
      </w:r>
      <w:proofErr w:type="spellStart"/>
      <w:r w:rsidRPr="00C93CDB">
        <w:rPr>
          <w:bCs/>
          <w:i/>
          <w:iCs/>
          <w:lang w:val="fr-FR"/>
        </w:rPr>
        <w:t>Keuangan</w:t>
      </w:r>
      <w:proofErr w:type="spellEnd"/>
      <w:r>
        <w:rPr>
          <w:b/>
          <w:bCs/>
          <w:lang w:val="fr-FR"/>
        </w:rPr>
        <w:t xml:space="preserve"> </w:t>
      </w:r>
      <w:r>
        <w:rPr>
          <w:lang w:val="fr-FR"/>
        </w:rPr>
        <w:t>sur la mise en œuvre d</w:t>
      </w:r>
      <w:r w:rsidR="00F85E28">
        <w:rPr>
          <w:lang w:val="fr-FR"/>
        </w:rPr>
        <w:t>’</w:t>
      </w:r>
      <w:r>
        <w:rPr>
          <w:lang w:val="fr-FR"/>
        </w:rPr>
        <w:t>activités visant à accroître l</w:t>
      </w:r>
      <w:r w:rsidR="00F85E28">
        <w:rPr>
          <w:lang w:val="fr-FR"/>
        </w:rPr>
        <w:t>’</w:t>
      </w:r>
      <w:r>
        <w:rPr>
          <w:lang w:val="fr-FR"/>
        </w:rPr>
        <w:t>inclusion financière dans le secteur des services financiers ;</w:t>
      </w:r>
    </w:p>
    <w:p w14:paraId="22ABC25B" w14:textId="3A7FD9AE" w:rsidR="0097316A" w:rsidRPr="000E71B3" w:rsidRDefault="0097316A" w:rsidP="0097316A">
      <w:pPr>
        <w:pStyle w:val="SingleTxtG"/>
        <w:rPr>
          <w:lang w:val="fr-FR"/>
        </w:rPr>
      </w:pPr>
      <w:r>
        <w:rPr>
          <w:lang w:val="fr-FR"/>
        </w:rPr>
        <w:tab/>
      </w:r>
      <w:r>
        <w:rPr>
          <w:lang w:val="fr-FR"/>
        </w:rPr>
        <w:t>c)</w:t>
      </w:r>
      <w:r>
        <w:rPr>
          <w:lang w:val="fr-FR"/>
        </w:rPr>
        <w:tab/>
        <w:t>Le règlement</w:t>
      </w:r>
      <w:r>
        <w:rPr>
          <w:lang w:val="fr-FR"/>
        </w:rPr>
        <w:t xml:space="preserve"> </w:t>
      </w:r>
      <w:r w:rsidRPr="0097316A">
        <w:rPr>
          <w:rFonts w:eastAsia="MS Mincho"/>
          <w:lang w:val="fr-FR"/>
        </w:rPr>
        <w:t>n</w:t>
      </w:r>
      <w:r w:rsidRPr="0097316A">
        <w:rPr>
          <w:rFonts w:eastAsia="MS Mincho"/>
          <w:vertAlign w:val="superscript"/>
          <w:lang w:val="fr-FR"/>
        </w:rPr>
        <w:t>o</w:t>
      </w:r>
      <w:r>
        <w:rPr>
          <w:lang w:val="fr-FR"/>
        </w:rPr>
        <w:t> 76/POJK</w:t>
      </w:r>
      <w:r w:rsidR="00123312" w:rsidRPr="00123312">
        <w:rPr>
          <w:lang w:val="fr-FR"/>
        </w:rPr>
        <w:t>.</w:t>
      </w:r>
      <w:r>
        <w:rPr>
          <w:lang w:val="fr-FR"/>
        </w:rPr>
        <w:t>07/2016 de l</w:t>
      </w:r>
      <w:r w:rsidR="00F85E28">
        <w:rPr>
          <w:lang w:val="fr-FR"/>
        </w:rPr>
        <w:t>’</w:t>
      </w:r>
      <w:r>
        <w:rPr>
          <w:lang w:val="fr-FR"/>
        </w:rPr>
        <w:t>Autorité des services financiers, dont l</w:t>
      </w:r>
      <w:r w:rsidR="00F85E28">
        <w:rPr>
          <w:lang w:val="fr-FR"/>
        </w:rPr>
        <w:t>’</w:t>
      </w:r>
      <w:r>
        <w:rPr>
          <w:lang w:val="fr-FR"/>
        </w:rPr>
        <w:t>article 15 dispose que l</w:t>
      </w:r>
      <w:r w:rsidR="00F85E28">
        <w:rPr>
          <w:lang w:val="fr-FR"/>
        </w:rPr>
        <w:t>’</w:t>
      </w:r>
      <w:r>
        <w:rPr>
          <w:lang w:val="fr-FR"/>
        </w:rPr>
        <w:t>inclusion financière comprend la mise à disposition de divers équipements permettant aux groupes communautaires ayant des besoins particuliers d</w:t>
      </w:r>
      <w:r w:rsidR="00F85E28">
        <w:rPr>
          <w:lang w:val="fr-FR"/>
        </w:rPr>
        <w:t>’</w:t>
      </w:r>
      <w:r>
        <w:rPr>
          <w:lang w:val="fr-FR"/>
        </w:rPr>
        <w:t>accéder aux produits et services financiers ;</w:t>
      </w:r>
    </w:p>
    <w:p w14:paraId="324BD0FC" w14:textId="7708C021" w:rsidR="0097316A" w:rsidRPr="00882944" w:rsidRDefault="0097316A" w:rsidP="0097316A">
      <w:pPr>
        <w:pStyle w:val="SingleTxtG"/>
        <w:rPr>
          <w:lang w:val="fr-FR"/>
        </w:rPr>
      </w:pPr>
      <w:r>
        <w:rPr>
          <w:lang w:val="fr-FR"/>
        </w:rPr>
        <w:tab/>
      </w:r>
      <w:r>
        <w:rPr>
          <w:lang w:val="fr-FR"/>
        </w:rPr>
        <w:t>d)</w:t>
      </w:r>
      <w:r>
        <w:rPr>
          <w:lang w:val="fr-FR"/>
        </w:rPr>
        <w:tab/>
        <w:t>Le règlement</w:t>
      </w:r>
      <w:r>
        <w:rPr>
          <w:lang w:val="fr-FR"/>
        </w:rPr>
        <w:t xml:space="preserve"> </w:t>
      </w:r>
      <w:r w:rsidRPr="0097316A">
        <w:rPr>
          <w:rFonts w:eastAsia="MS Mincho"/>
          <w:lang w:val="fr-FR"/>
        </w:rPr>
        <w:t>n</w:t>
      </w:r>
      <w:r w:rsidRPr="0097316A">
        <w:rPr>
          <w:rFonts w:eastAsia="MS Mincho"/>
          <w:vertAlign w:val="superscript"/>
          <w:lang w:val="fr-FR"/>
        </w:rPr>
        <w:t>o</w:t>
      </w:r>
      <w:r>
        <w:rPr>
          <w:lang w:val="fr-FR"/>
        </w:rPr>
        <w:t> 16/1/PBI/2014 de la Banque d</w:t>
      </w:r>
      <w:r w:rsidR="00F85E28">
        <w:rPr>
          <w:lang w:val="fr-FR"/>
        </w:rPr>
        <w:t>’</w:t>
      </w:r>
      <w:r>
        <w:rPr>
          <w:lang w:val="fr-FR"/>
        </w:rPr>
        <w:t xml:space="preserve">Indonésie </w:t>
      </w:r>
      <w:r w:rsidRPr="00882944">
        <w:rPr>
          <w:bCs/>
          <w:lang w:val="fr-FR"/>
        </w:rPr>
        <w:t>sur la protection des consommateurs en matière de services de paiement ;</w:t>
      </w:r>
    </w:p>
    <w:p w14:paraId="219D28AB" w14:textId="3E1E25FA" w:rsidR="0097316A" w:rsidRPr="000E71B3" w:rsidRDefault="0097316A" w:rsidP="0097316A">
      <w:pPr>
        <w:pStyle w:val="SingleTxtG"/>
        <w:rPr>
          <w:lang w:val="fr-FR"/>
        </w:rPr>
      </w:pPr>
      <w:r>
        <w:rPr>
          <w:lang w:val="fr-FR"/>
        </w:rPr>
        <w:tab/>
      </w:r>
      <w:r>
        <w:rPr>
          <w:lang w:val="fr-FR"/>
        </w:rPr>
        <w:t>e)</w:t>
      </w:r>
      <w:r>
        <w:rPr>
          <w:lang w:val="fr-FR"/>
        </w:rPr>
        <w:tab/>
        <w:t>Le règlement</w:t>
      </w:r>
      <w:r>
        <w:rPr>
          <w:lang w:val="fr-FR"/>
        </w:rPr>
        <w:t xml:space="preserve"> </w:t>
      </w:r>
      <w:r w:rsidRPr="0097316A">
        <w:rPr>
          <w:rFonts w:eastAsia="MS Mincho"/>
          <w:lang w:val="fr-FR"/>
        </w:rPr>
        <w:t>n</w:t>
      </w:r>
      <w:r w:rsidRPr="0097316A">
        <w:rPr>
          <w:rFonts w:eastAsia="MS Mincho"/>
          <w:vertAlign w:val="superscript"/>
          <w:lang w:val="fr-FR"/>
        </w:rPr>
        <w:t>o</w:t>
      </w:r>
      <w:r>
        <w:rPr>
          <w:lang w:val="fr-FR"/>
        </w:rPr>
        <w:t> 1/POJK</w:t>
      </w:r>
      <w:r w:rsidR="00123312" w:rsidRPr="00123312">
        <w:rPr>
          <w:lang w:val="fr-FR"/>
        </w:rPr>
        <w:t>.</w:t>
      </w:r>
      <w:r>
        <w:rPr>
          <w:lang w:val="fr-FR"/>
        </w:rPr>
        <w:t>02/2013 de l</w:t>
      </w:r>
      <w:r w:rsidR="00F85E28">
        <w:rPr>
          <w:lang w:val="fr-FR"/>
        </w:rPr>
        <w:t>’</w:t>
      </w:r>
      <w:r>
        <w:rPr>
          <w:lang w:val="fr-FR"/>
        </w:rPr>
        <w:t>Autorité des services financiers sur la protection des consommateurs, dont l</w:t>
      </w:r>
      <w:r w:rsidR="00F85E28">
        <w:rPr>
          <w:lang w:val="fr-FR"/>
        </w:rPr>
        <w:t>’</w:t>
      </w:r>
      <w:r>
        <w:rPr>
          <w:lang w:val="fr-FR"/>
        </w:rPr>
        <w:t>article 24 dispose que les prestataires de services doivent fournir des services spéciaux aux clients ayant des besoins particuliers</w:t>
      </w:r>
      <w:r w:rsidR="00123312" w:rsidRPr="00123312">
        <w:rPr>
          <w:lang w:val="fr-FR"/>
        </w:rPr>
        <w:t>.</w:t>
      </w:r>
    </w:p>
    <w:p w14:paraId="252DE8C9" w14:textId="2ED2D5A7" w:rsidR="0097316A" w:rsidRPr="000E71B3" w:rsidRDefault="0097316A" w:rsidP="0097316A">
      <w:pPr>
        <w:pStyle w:val="SingleTxtG"/>
        <w:rPr>
          <w:lang w:val="fr-FR"/>
        </w:rPr>
      </w:pPr>
      <w:r>
        <w:rPr>
          <w:lang w:val="fr-FR"/>
        </w:rPr>
        <w:lastRenderedPageBreak/>
        <w:t>62</w:t>
      </w:r>
      <w:r w:rsidR="00123312" w:rsidRPr="00123312">
        <w:rPr>
          <w:lang w:val="fr-FR"/>
        </w:rPr>
        <w:t>.</w:t>
      </w:r>
      <w:r>
        <w:rPr>
          <w:lang w:val="fr-FR"/>
        </w:rPr>
        <w:tab/>
        <w:t>Le Ministère de la justice et des droits de l</w:t>
      </w:r>
      <w:r w:rsidR="00F85E28">
        <w:rPr>
          <w:lang w:val="fr-FR"/>
        </w:rPr>
        <w:t>’</w:t>
      </w:r>
      <w:r>
        <w:rPr>
          <w:lang w:val="fr-FR"/>
        </w:rPr>
        <w:t>homme supervise la tutelle des adultes souffrant de troubles psychiatriques par l</w:t>
      </w:r>
      <w:r w:rsidR="00F85E28">
        <w:rPr>
          <w:lang w:val="fr-FR"/>
        </w:rPr>
        <w:t>’</w:t>
      </w:r>
      <w:r>
        <w:rPr>
          <w:lang w:val="fr-FR"/>
        </w:rPr>
        <w:t xml:space="preserve">intermédiaire des unités de services techniques du </w:t>
      </w:r>
      <w:r w:rsidRPr="0019036A">
        <w:rPr>
          <w:bCs/>
          <w:lang w:val="fr-FR"/>
        </w:rPr>
        <w:t>Centre du patrimoine</w:t>
      </w:r>
      <w:r w:rsidR="00123312" w:rsidRPr="00123312">
        <w:rPr>
          <w:bCs/>
          <w:lang w:val="fr-FR"/>
        </w:rPr>
        <w:t>.</w:t>
      </w:r>
      <w:r>
        <w:rPr>
          <w:lang w:val="fr-FR"/>
        </w:rPr>
        <w:t xml:space="preserve"> Cette fonction consiste à :</w:t>
      </w:r>
    </w:p>
    <w:p w14:paraId="6D48377D" w14:textId="1B690081" w:rsidR="0097316A" w:rsidRPr="000E71B3" w:rsidRDefault="0097316A" w:rsidP="0097316A">
      <w:pPr>
        <w:pStyle w:val="SingleTxtG"/>
        <w:rPr>
          <w:lang w:val="fr-FR"/>
        </w:rPr>
      </w:pPr>
      <w:r>
        <w:rPr>
          <w:lang w:val="fr-FR"/>
        </w:rPr>
        <w:tab/>
      </w:r>
      <w:r>
        <w:rPr>
          <w:lang w:val="fr-FR"/>
        </w:rPr>
        <w:t>a)</w:t>
      </w:r>
      <w:r>
        <w:rPr>
          <w:lang w:val="fr-FR"/>
        </w:rPr>
        <w:tab/>
        <w:t>Faire publier l</w:t>
      </w:r>
      <w:r w:rsidR="00F85E28">
        <w:rPr>
          <w:lang w:val="fr-FR"/>
        </w:rPr>
        <w:t>’</w:t>
      </w:r>
      <w:r>
        <w:rPr>
          <w:lang w:val="fr-FR"/>
        </w:rPr>
        <w:t>appréciation/la décision du juge relative à la déclaration d</w:t>
      </w:r>
      <w:r w:rsidR="00F85E28">
        <w:rPr>
          <w:lang w:val="fr-FR"/>
        </w:rPr>
        <w:t>’</w:t>
      </w:r>
      <w:r>
        <w:rPr>
          <w:lang w:val="fr-FR"/>
        </w:rPr>
        <w:t>incapacité dans la presse et le Journal officiel ;</w:t>
      </w:r>
    </w:p>
    <w:p w14:paraId="0685B9C3" w14:textId="461DAC93" w:rsidR="0097316A" w:rsidRPr="000E71B3" w:rsidRDefault="0097316A" w:rsidP="0097316A">
      <w:pPr>
        <w:pStyle w:val="SingleTxtG"/>
        <w:rPr>
          <w:lang w:val="fr-FR"/>
        </w:rPr>
      </w:pPr>
      <w:r>
        <w:rPr>
          <w:lang w:val="fr-FR"/>
        </w:rPr>
        <w:tab/>
      </w:r>
      <w:r>
        <w:rPr>
          <w:lang w:val="fr-FR"/>
        </w:rPr>
        <w:t>b)</w:t>
      </w:r>
      <w:r>
        <w:rPr>
          <w:lang w:val="fr-FR"/>
        </w:rPr>
        <w:tab/>
        <w:t>Ordonner l</w:t>
      </w:r>
      <w:r w:rsidR="00F85E28">
        <w:rPr>
          <w:lang w:val="fr-FR"/>
        </w:rPr>
        <w:t>’</w:t>
      </w:r>
      <w:r>
        <w:rPr>
          <w:lang w:val="fr-FR"/>
        </w:rPr>
        <w:t>assermentation préalable des futurs tuteurs par le Centre du patrimoine ;</w:t>
      </w:r>
    </w:p>
    <w:p w14:paraId="53343159" w14:textId="6AD7E311" w:rsidR="0097316A" w:rsidRPr="000E71B3" w:rsidRDefault="0097316A" w:rsidP="0097316A">
      <w:pPr>
        <w:pStyle w:val="SingleTxtG"/>
        <w:rPr>
          <w:lang w:val="fr-FR"/>
        </w:rPr>
      </w:pPr>
      <w:r>
        <w:rPr>
          <w:lang w:val="fr-FR"/>
        </w:rPr>
        <w:tab/>
      </w:r>
      <w:r>
        <w:rPr>
          <w:lang w:val="fr-FR"/>
        </w:rPr>
        <w:t>c)</w:t>
      </w:r>
      <w:r>
        <w:rPr>
          <w:lang w:val="fr-FR"/>
        </w:rPr>
        <w:tab/>
        <w:t>Donner instruction aux tuteurs de procéder à l</w:t>
      </w:r>
      <w:r w:rsidR="00F85E28">
        <w:rPr>
          <w:lang w:val="fr-FR"/>
        </w:rPr>
        <w:t>’</w:t>
      </w:r>
      <w:r>
        <w:rPr>
          <w:lang w:val="fr-FR"/>
        </w:rPr>
        <w:t>enregistrement de tous les biens de la personne déclarée incapable ;</w:t>
      </w:r>
    </w:p>
    <w:p w14:paraId="1456166D" w14:textId="6081FEEA" w:rsidR="0097316A" w:rsidRPr="000E71B3" w:rsidRDefault="00196637" w:rsidP="0097316A">
      <w:pPr>
        <w:pStyle w:val="SingleTxtG"/>
        <w:rPr>
          <w:lang w:val="fr-FR"/>
        </w:rPr>
      </w:pPr>
      <w:r>
        <w:rPr>
          <w:lang w:val="fr-FR"/>
        </w:rPr>
        <w:tab/>
      </w:r>
      <w:r w:rsidR="0097316A">
        <w:rPr>
          <w:lang w:val="fr-FR"/>
        </w:rPr>
        <w:t>d)</w:t>
      </w:r>
      <w:r w:rsidR="0097316A">
        <w:rPr>
          <w:lang w:val="fr-FR"/>
        </w:rPr>
        <w:tab/>
        <w:t>Demander à l</w:t>
      </w:r>
      <w:r w:rsidR="00F85E28">
        <w:rPr>
          <w:lang w:val="fr-FR"/>
        </w:rPr>
        <w:t>’</w:t>
      </w:r>
      <w:r w:rsidR="0097316A">
        <w:rPr>
          <w:lang w:val="fr-FR"/>
        </w:rPr>
        <w:t>autorité de supervision de fournir un calcul comptable annuel des actifs de la personne placée sous sa tutelle ;</w:t>
      </w:r>
    </w:p>
    <w:p w14:paraId="45A70713" w14:textId="393AFDEE" w:rsidR="0097316A" w:rsidRPr="000E71B3" w:rsidRDefault="00196637" w:rsidP="0097316A">
      <w:pPr>
        <w:pStyle w:val="SingleTxtG"/>
        <w:rPr>
          <w:lang w:val="fr-FR"/>
        </w:rPr>
      </w:pPr>
      <w:r>
        <w:rPr>
          <w:lang w:val="fr-FR"/>
        </w:rPr>
        <w:tab/>
      </w:r>
      <w:r w:rsidR="0097316A">
        <w:rPr>
          <w:lang w:val="fr-FR"/>
        </w:rPr>
        <w:t>e)</w:t>
      </w:r>
      <w:r w:rsidR="0097316A">
        <w:rPr>
          <w:lang w:val="fr-FR"/>
        </w:rPr>
        <w:tab/>
        <w:t>Assurer la surveillance et la protection des droits, obligations et biens des personnes placées sous tutelle si ceux-ci ne respectent pas les lois et règlements en vigueur ;</w:t>
      </w:r>
    </w:p>
    <w:p w14:paraId="33C73593" w14:textId="5E2909FA" w:rsidR="0097316A" w:rsidRPr="000E71B3" w:rsidRDefault="00196637" w:rsidP="0097316A">
      <w:pPr>
        <w:pStyle w:val="SingleTxtG"/>
        <w:rPr>
          <w:lang w:val="fr-FR"/>
        </w:rPr>
      </w:pPr>
      <w:r>
        <w:rPr>
          <w:lang w:val="fr-FR"/>
        </w:rPr>
        <w:tab/>
      </w:r>
      <w:r w:rsidR="0097316A">
        <w:rPr>
          <w:lang w:val="fr-FR"/>
        </w:rPr>
        <w:t>f)</w:t>
      </w:r>
      <w:r w:rsidR="0097316A">
        <w:rPr>
          <w:lang w:val="fr-FR"/>
        </w:rPr>
        <w:tab/>
        <w:t>Demander à l</w:t>
      </w:r>
      <w:r w:rsidR="00F85E28">
        <w:rPr>
          <w:lang w:val="fr-FR"/>
        </w:rPr>
        <w:t>’</w:t>
      </w:r>
      <w:r w:rsidR="0097316A">
        <w:rPr>
          <w:lang w:val="fr-FR"/>
        </w:rPr>
        <w:t>autorité de surveillance de procéder à un calcul définitif du passif de la personne placée sous sa tutelle</w:t>
      </w:r>
      <w:r w:rsidR="00123312" w:rsidRPr="00123312">
        <w:rPr>
          <w:lang w:val="fr-FR"/>
        </w:rPr>
        <w:t>.</w:t>
      </w:r>
    </w:p>
    <w:p w14:paraId="7C5F21CA" w14:textId="7CDE86EE" w:rsidR="0097316A" w:rsidRPr="000E71B3" w:rsidRDefault="0097316A" w:rsidP="0097316A">
      <w:pPr>
        <w:pStyle w:val="H1G"/>
        <w:rPr>
          <w:lang w:val="fr-FR"/>
        </w:rPr>
      </w:pPr>
      <w:r>
        <w:rPr>
          <w:lang w:val="fr-FR"/>
        </w:rPr>
        <w:tab/>
      </w:r>
      <w:r>
        <w:rPr>
          <w:lang w:val="fr-FR"/>
        </w:rPr>
        <w:tab/>
      </w:r>
      <w:r>
        <w:rPr>
          <w:bCs/>
          <w:lang w:val="fr-FR"/>
        </w:rPr>
        <w:t>Accès à la justice (art</w:t>
      </w:r>
      <w:r w:rsidR="00123312" w:rsidRPr="00123312">
        <w:rPr>
          <w:bCs/>
          <w:lang w:val="fr-FR"/>
        </w:rPr>
        <w:t>.</w:t>
      </w:r>
      <w:r>
        <w:rPr>
          <w:bCs/>
          <w:lang w:val="fr-FR"/>
        </w:rPr>
        <w:t xml:space="preserve"> 13)</w:t>
      </w:r>
    </w:p>
    <w:p w14:paraId="68A036F8" w14:textId="77777777" w:rsidR="0097316A" w:rsidRPr="000E71B3" w:rsidRDefault="0097316A" w:rsidP="0097316A">
      <w:pPr>
        <w:pStyle w:val="H23G"/>
        <w:rPr>
          <w:lang w:val="fr-FR"/>
        </w:rPr>
      </w:pPr>
      <w:r>
        <w:rPr>
          <w:lang w:val="fr-FR"/>
        </w:rPr>
        <w:tab/>
      </w:r>
      <w:r>
        <w:rPr>
          <w:lang w:val="fr-FR"/>
        </w:rPr>
        <w:tab/>
      </w:r>
      <w:r>
        <w:rPr>
          <w:bCs/>
          <w:lang w:val="fr-FR"/>
        </w:rPr>
        <w:t>Réponse à la question 10 de la liste de points</w:t>
      </w:r>
    </w:p>
    <w:p w14:paraId="6569BA35" w14:textId="288A1446" w:rsidR="0097316A" w:rsidRPr="000E71B3" w:rsidRDefault="0097316A" w:rsidP="0097316A">
      <w:pPr>
        <w:pStyle w:val="SingleTxtG"/>
        <w:rPr>
          <w:lang w:val="fr-FR"/>
        </w:rPr>
      </w:pPr>
      <w:r>
        <w:rPr>
          <w:lang w:val="fr-FR"/>
        </w:rPr>
        <w:t>63</w:t>
      </w:r>
      <w:r w:rsidR="00123312" w:rsidRPr="00123312">
        <w:rPr>
          <w:lang w:val="fr-FR"/>
        </w:rPr>
        <w:t>.</w:t>
      </w:r>
      <w:r>
        <w:rPr>
          <w:lang w:val="fr-FR"/>
        </w:rPr>
        <w:tab/>
        <w:t>Par l</w:t>
      </w:r>
      <w:r w:rsidR="00F85E28">
        <w:rPr>
          <w:lang w:val="fr-FR"/>
        </w:rPr>
        <w:t>’</w:t>
      </w:r>
      <w:r>
        <w:rPr>
          <w:lang w:val="fr-FR"/>
        </w:rPr>
        <w:t>intermédiaire de ses ministères et organismes compétents, le Gouvernement indonésien s</w:t>
      </w:r>
      <w:r w:rsidR="00F85E28">
        <w:rPr>
          <w:lang w:val="fr-FR"/>
        </w:rPr>
        <w:t>’</w:t>
      </w:r>
      <w:r>
        <w:rPr>
          <w:lang w:val="fr-FR"/>
        </w:rPr>
        <w:t>efforce i) d</w:t>
      </w:r>
      <w:r w:rsidR="00F85E28">
        <w:rPr>
          <w:lang w:val="fr-FR"/>
        </w:rPr>
        <w:t>’</w:t>
      </w:r>
      <w:r>
        <w:rPr>
          <w:lang w:val="fr-FR"/>
        </w:rPr>
        <w:t>empêcher les enfants de commettre des infractions et de récidiver, et ii) de réglementer le traitement des enfants au niveau de l</w:t>
      </w:r>
      <w:r w:rsidR="00F85E28">
        <w:rPr>
          <w:lang w:val="fr-FR"/>
        </w:rPr>
        <w:t>’</w:t>
      </w:r>
      <w:r>
        <w:rPr>
          <w:lang w:val="fr-FR"/>
        </w:rPr>
        <w:t>enquête, des poursuites, de leur audition et de leur orientation une fois le jugement rendu</w:t>
      </w:r>
      <w:r w:rsidR="00123312" w:rsidRPr="00123312">
        <w:rPr>
          <w:lang w:val="fr-FR"/>
        </w:rPr>
        <w:t>.</w:t>
      </w:r>
      <w:r>
        <w:rPr>
          <w:lang w:val="fr-FR"/>
        </w:rPr>
        <w:t xml:space="preserve"> Pour ce faire, il met en place des politiques et des programmes visant à empêcher les enfants d</w:t>
      </w:r>
      <w:r w:rsidR="00F85E28">
        <w:rPr>
          <w:lang w:val="fr-FR"/>
        </w:rPr>
        <w:t>’</w:t>
      </w:r>
      <w:r>
        <w:rPr>
          <w:lang w:val="fr-FR"/>
        </w:rPr>
        <w:t>enfreindre la loi, procure des installations, des infrastructures et des ressources humaines et renforce l</w:t>
      </w:r>
      <w:r w:rsidR="00F85E28">
        <w:rPr>
          <w:lang w:val="fr-FR"/>
        </w:rPr>
        <w:t>’</w:t>
      </w:r>
      <w:r>
        <w:rPr>
          <w:lang w:val="fr-FR"/>
        </w:rPr>
        <w:t>offre institutionnelle</w:t>
      </w:r>
      <w:r w:rsidR="00123312" w:rsidRPr="00123312">
        <w:rPr>
          <w:lang w:val="fr-FR"/>
        </w:rPr>
        <w:t>.</w:t>
      </w:r>
      <w:r>
        <w:rPr>
          <w:lang w:val="fr-FR"/>
        </w:rPr>
        <w:t xml:space="preserve"> Tous les enfants indonésiens en bénéficient, y compris les enfants handicapés</w:t>
      </w:r>
      <w:r w:rsidR="00123312" w:rsidRPr="00123312">
        <w:rPr>
          <w:lang w:val="fr-FR"/>
        </w:rPr>
        <w:t>.</w:t>
      </w:r>
    </w:p>
    <w:p w14:paraId="176C56DB" w14:textId="00686A91" w:rsidR="00F85E28" w:rsidRPr="000E71B3" w:rsidRDefault="0097316A" w:rsidP="00F85E28">
      <w:pPr>
        <w:pStyle w:val="SingleTxtG"/>
        <w:rPr>
          <w:lang w:val="fr-FR"/>
        </w:rPr>
      </w:pPr>
      <w:r>
        <w:rPr>
          <w:lang w:val="fr-FR"/>
        </w:rPr>
        <w:t>64</w:t>
      </w:r>
      <w:r w:rsidR="00123312" w:rsidRPr="00123312">
        <w:rPr>
          <w:lang w:val="fr-FR"/>
        </w:rPr>
        <w:t>.</w:t>
      </w:r>
      <w:r>
        <w:rPr>
          <w:lang w:val="fr-FR"/>
        </w:rPr>
        <w:tab/>
      </w:r>
      <w:r w:rsidR="00F85E28" w:rsidRPr="00F85E28">
        <w:t xml:space="preserve">Le règlement gouvernemental </w:t>
      </w:r>
      <w:r w:rsidR="00F85E28" w:rsidRPr="0097316A">
        <w:rPr>
          <w:rFonts w:eastAsia="MS Mincho"/>
          <w:lang w:val="fr-FR"/>
        </w:rPr>
        <w:t>n</w:t>
      </w:r>
      <w:r w:rsidR="00F85E28" w:rsidRPr="0097316A">
        <w:rPr>
          <w:rFonts w:eastAsia="MS Mincho"/>
          <w:vertAlign w:val="superscript"/>
          <w:lang w:val="fr-FR"/>
        </w:rPr>
        <w:t>o</w:t>
      </w:r>
      <w:r w:rsidR="00F85E28">
        <w:rPr>
          <w:lang w:val="fr-FR"/>
        </w:rPr>
        <w:t> </w:t>
      </w:r>
      <w:r w:rsidR="00F85E28" w:rsidRPr="00F85E28">
        <w:t>39/2020 prévoit une évaluation personnalisée propre à définir le type et le degré de handicap et à déterminer les besoins des personnes handicapées, d</w:t>
      </w:r>
      <w:r w:rsidR="00F85E28">
        <w:t>’</w:t>
      </w:r>
      <w:r w:rsidR="00F85E28" w:rsidRPr="00F85E28">
        <w:t>un point de vue à la fois médical et psychologique, afin d</w:t>
      </w:r>
      <w:r w:rsidR="00F85E28">
        <w:t>’</w:t>
      </w:r>
      <w:r w:rsidR="00F85E28" w:rsidRPr="00F85E28">
        <w:t>établir les aménagements adéquats. Cette évaluation est cruciale pour ce qui est de recenser les obstacles rencontrés par les personnes handicapées dans le cadre d</w:t>
      </w:r>
      <w:r w:rsidR="00F85E28">
        <w:t>’</w:t>
      </w:r>
      <w:r w:rsidR="00F85E28" w:rsidRPr="00F85E28">
        <w:t>une procédure judiciaire, de déterminer les moyens de les surmonter et de fournir les aménagements nécessaires. Elle fait partie intégrante de toute procédure judiciaire faisant intervenir des personnes handicapées, en tant qu</w:t>
      </w:r>
      <w:r w:rsidR="00F85E28">
        <w:t>’</w:t>
      </w:r>
      <w:r w:rsidR="00F85E28" w:rsidRPr="00F85E28">
        <w:t>accusé, témoin ou victime.</w:t>
      </w:r>
    </w:p>
    <w:p w14:paraId="7FC12919" w14:textId="57306F3A" w:rsidR="0097316A" w:rsidRPr="000E71B3" w:rsidRDefault="0097316A" w:rsidP="0097316A">
      <w:pPr>
        <w:pStyle w:val="SingleTxtG"/>
        <w:rPr>
          <w:lang w:val="fr-FR"/>
        </w:rPr>
      </w:pPr>
      <w:r>
        <w:rPr>
          <w:lang w:val="fr-FR"/>
        </w:rPr>
        <w:t>65</w:t>
      </w:r>
      <w:r w:rsidR="00123312" w:rsidRPr="00123312">
        <w:rPr>
          <w:lang w:val="fr-FR"/>
        </w:rPr>
        <w:t>.</w:t>
      </w:r>
      <w:r>
        <w:rPr>
          <w:lang w:val="fr-FR"/>
        </w:rPr>
        <w:tab/>
        <w:t>La loi </w:t>
      </w:r>
      <w:r w:rsidRPr="0097316A">
        <w:rPr>
          <w:rFonts w:eastAsia="MS Mincho"/>
          <w:lang w:val="fr-FR"/>
        </w:rPr>
        <w:t>n</w:t>
      </w:r>
      <w:r w:rsidRPr="0097316A">
        <w:rPr>
          <w:rFonts w:eastAsia="MS Mincho"/>
          <w:vertAlign w:val="superscript"/>
          <w:lang w:val="fr-FR"/>
        </w:rPr>
        <w:t>o</w:t>
      </w:r>
      <w:r>
        <w:rPr>
          <w:lang w:val="fr-FR"/>
        </w:rPr>
        <w:t> 31/2014 portant modification de la loi </w:t>
      </w:r>
      <w:r w:rsidRPr="0097316A">
        <w:rPr>
          <w:rFonts w:eastAsia="MS Mincho"/>
          <w:lang w:val="fr-FR"/>
        </w:rPr>
        <w:t>n</w:t>
      </w:r>
      <w:r w:rsidRPr="0097316A">
        <w:rPr>
          <w:rFonts w:eastAsia="MS Mincho"/>
          <w:vertAlign w:val="superscript"/>
          <w:lang w:val="fr-FR"/>
        </w:rPr>
        <w:t>o</w:t>
      </w:r>
      <w:r>
        <w:rPr>
          <w:lang w:val="fr-FR"/>
        </w:rPr>
        <w:t> 13/2006 sur la protection des témoins et/ou des victimes veille à ce que les témoins et victimes (y compris les personnes en situation de handicap) puissent témoigner devant un tribunal et soient assistés et protégés par l</w:t>
      </w:r>
      <w:r w:rsidR="00F85E28">
        <w:rPr>
          <w:lang w:val="fr-FR"/>
        </w:rPr>
        <w:t>’</w:t>
      </w:r>
      <w:r>
        <w:rPr>
          <w:lang w:val="fr-FR"/>
        </w:rPr>
        <w:t>Agence de protection des témoins et des victimes</w:t>
      </w:r>
      <w:r w:rsidR="00123312" w:rsidRPr="00123312">
        <w:rPr>
          <w:lang w:val="fr-FR"/>
        </w:rPr>
        <w:t>.</w:t>
      </w:r>
    </w:p>
    <w:p w14:paraId="30529EF7" w14:textId="16EE1896" w:rsidR="0097316A" w:rsidRPr="000E71B3" w:rsidRDefault="0097316A" w:rsidP="0097316A">
      <w:pPr>
        <w:pStyle w:val="SingleTxtG"/>
        <w:rPr>
          <w:lang w:val="fr-FR"/>
        </w:rPr>
      </w:pPr>
      <w:r>
        <w:rPr>
          <w:lang w:val="fr-FR"/>
        </w:rPr>
        <w:t>66</w:t>
      </w:r>
      <w:r w:rsidR="00123312" w:rsidRPr="00123312">
        <w:rPr>
          <w:lang w:val="fr-FR"/>
        </w:rPr>
        <w:t>.</w:t>
      </w:r>
      <w:r>
        <w:rPr>
          <w:lang w:val="fr-FR"/>
        </w:rPr>
        <w:tab/>
        <w:t>L</w:t>
      </w:r>
      <w:r w:rsidR="00F85E28">
        <w:rPr>
          <w:lang w:val="fr-FR"/>
        </w:rPr>
        <w:t>’</w:t>
      </w:r>
      <w:r>
        <w:rPr>
          <w:lang w:val="fr-FR"/>
        </w:rPr>
        <w:t>article 178 du Code de procédure pénale réglemente également les mécanismes permettant aux personnes handicapées, qu</w:t>
      </w:r>
      <w:r w:rsidR="00F85E28">
        <w:rPr>
          <w:lang w:val="fr-FR"/>
        </w:rPr>
        <w:t>’</w:t>
      </w:r>
      <w:r>
        <w:rPr>
          <w:lang w:val="fr-FR"/>
        </w:rPr>
        <w:t>elles soient défenderesses ou témoins, de répondre aux questions des juges ou de les commenter dans le cadre d</w:t>
      </w:r>
      <w:r w:rsidR="00F85E28">
        <w:rPr>
          <w:lang w:val="fr-FR"/>
        </w:rPr>
        <w:t>’</w:t>
      </w:r>
      <w:r>
        <w:rPr>
          <w:lang w:val="fr-FR"/>
        </w:rPr>
        <w:t>une procédure judiciaire</w:t>
      </w:r>
      <w:r w:rsidR="00123312" w:rsidRPr="00123312">
        <w:rPr>
          <w:lang w:val="fr-FR"/>
        </w:rPr>
        <w:t>.</w:t>
      </w:r>
      <w:r>
        <w:rPr>
          <w:lang w:val="fr-FR"/>
        </w:rPr>
        <w:t xml:space="preserve"> Ledit article prévoit des dispositions permettant aux personnes handicapées de témoigner, le tribunal devant leur assurer les services d</w:t>
      </w:r>
      <w:r w:rsidR="00F85E28">
        <w:rPr>
          <w:lang w:val="fr-FR"/>
        </w:rPr>
        <w:t>’</w:t>
      </w:r>
      <w:r>
        <w:rPr>
          <w:lang w:val="fr-FR"/>
        </w:rPr>
        <w:t>un interprète</w:t>
      </w:r>
      <w:r w:rsidR="00123312" w:rsidRPr="00123312">
        <w:rPr>
          <w:lang w:val="fr-FR"/>
        </w:rPr>
        <w:t>.</w:t>
      </w:r>
    </w:p>
    <w:p w14:paraId="6CA93F5F" w14:textId="1ED37017" w:rsidR="0097316A" w:rsidRPr="000E71B3" w:rsidRDefault="0097316A" w:rsidP="0097316A">
      <w:pPr>
        <w:pStyle w:val="SingleTxtG"/>
        <w:rPr>
          <w:lang w:val="fr-FR"/>
        </w:rPr>
      </w:pPr>
      <w:r>
        <w:rPr>
          <w:lang w:val="fr-FR"/>
        </w:rPr>
        <w:t>67</w:t>
      </w:r>
      <w:r w:rsidR="00123312" w:rsidRPr="00123312">
        <w:rPr>
          <w:lang w:val="fr-FR"/>
        </w:rPr>
        <w:t>.</w:t>
      </w:r>
      <w:r>
        <w:rPr>
          <w:lang w:val="fr-FR"/>
        </w:rPr>
        <w:tab/>
        <w:t>Afin de former les agents des forces de l</w:t>
      </w:r>
      <w:r w:rsidR="00F85E28">
        <w:rPr>
          <w:lang w:val="fr-FR"/>
        </w:rPr>
        <w:t>’</w:t>
      </w:r>
      <w:r>
        <w:rPr>
          <w:lang w:val="fr-FR"/>
        </w:rPr>
        <w:t>ordre aux droits des personnes handicapées, le Ministère de l</w:t>
      </w:r>
      <w:r w:rsidR="00F85E28">
        <w:rPr>
          <w:lang w:val="fr-FR"/>
        </w:rPr>
        <w:t>’</w:t>
      </w:r>
      <w:r>
        <w:rPr>
          <w:lang w:val="fr-FR"/>
        </w:rPr>
        <w:t>autonomisation des femmes et de la protection de l</w:t>
      </w:r>
      <w:r w:rsidR="00F85E28">
        <w:rPr>
          <w:lang w:val="fr-FR"/>
        </w:rPr>
        <w:t>’</w:t>
      </w:r>
      <w:r>
        <w:rPr>
          <w:lang w:val="fr-FR"/>
        </w:rPr>
        <w:t>enfance a mis en œuvre :</w:t>
      </w:r>
    </w:p>
    <w:p w14:paraId="33F110F4" w14:textId="6642EECA" w:rsidR="0097316A" w:rsidRPr="000E71B3" w:rsidRDefault="0097316A" w:rsidP="0097316A">
      <w:pPr>
        <w:pStyle w:val="SingleTxtG"/>
        <w:rPr>
          <w:lang w:val="fr-FR"/>
        </w:rPr>
      </w:pPr>
      <w:r>
        <w:rPr>
          <w:lang w:val="fr-FR"/>
        </w:rPr>
        <w:tab/>
      </w:r>
      <w:r>
        <w:rPr>
          <w:lang w:val="fr-FR"/>
        </w:rPr>
        <w:t>a)</w:t>
      </w:r>
      <w:r>
        <w:rPr>
          <w:lang w:val="fr-FR"/>
        </w:rPr>
        <w:tab/>
        <w:t>Une formation sur la protection des droits des femmes handicapées (2017</w:t>
      </w:r>
      <w:r>
        <w:rPr>
          <w:lang w:val="fr-FR"/>
        </w:rPr>
        <w:noBreakHyphen/>
      </w:r>
      <w:r>
        <w:rPr>
          <w:lang w:val="fr-FR"/>
        </w:rPr>
        <w:t>2018) ;</w:t>
      </w:r>
    </w:p>
    <w:p w14:paraId="42243AC8" w14:textId="04CF10B9" w:rsidR="0097316A" w:rsidRPr="000E71B3" w:rsidRDefault="0097316A" w:rsidP="0097316A">
      <w:pPr>
        <w:pStyle w:val="SingleTxtG"/>
        <w:rPr>
          <w:lang w:val="fr-FR"/>
        </w:rPr>
      </w:pPr>
      <w:r>
        <w:rPr>
          <w:lang w:val="fr-FR"/>
        </w:rPr>
        <w:tab/>
      </w:r>
      <w:r>
        <w:rPr>
          <w:lang w:val="fr-FR"/>
        </w:rPr>
        <w:t>b)</w:t>
      </w:r>
      <w:r>
        <w:rPr>
          <w:lang w:val="fr-FR"/>
        </w:rPr>
        <w:tab/>
        <w:t>Des recommandations techniques relatives à l</w:t>
      </w:r>
      <w:r w:rsidR="00F85E28">
        <w:rPr>
          <w:lang w:val="fr-FR"/>
        </w:rPr>
        <w:t>’</w:t>
      </w:r>
      <w:r>
        <w:rPr>
          <w:lang w:val="fr-FR"/>
        </w:rPr>
        <w:t>application de dispositifs d</w:t>
      </w:r>
      <w:r w:rsidR="00F85E28">
        <w:rPr>
          <w:lang w:val="fr-FR"/>
        </w:rPr>
        <w:t>’</w:t>
      </w:r>
      <w:r>
        <w:rPr>
          <w:lang w:val="fr-FR"/>
        </w:rPr>
        <w:t>aide aux enfants handicapés devant la justice, afin de mieux faire comprendre ce que sont la réalisation des droits et les aménagements adéquats pour les enfants handicapés faisant l</w:t>
      </w:r>
      <w:r w:rsidR="00F85E28">
        <w:rPr>
          <w:lang w:val="fr-FR"/>
        </w:rPr>
        <w:t>’</w:t>
      </w:r>
      <w:r>
        <w:rPr>
          <w:lang w:val="fr-FR"/>
        </w:rPr>
        <w:t>objet d</w:t>
      </w:r>
      <w:r w:rsidR="00F85E28">
        <w:rPr>
          <w:lang w:val="fr-FR"/>
        </w:rPr>
        <w:t>’</w:t>
      </w:r>
      <w:r>
        <w:rPr>
          <w:lang w:val="fr-FR"/>
        </w:rPr>
        <w:t>une procédure judiciaire</w:t>
      </w:r>
      <w:r w:rsidR="00123312" w:rsidRPr="00123312">
        <w:rPr>
          <w:lang w:val="fr-FR"/>
        </w:rPr>
        <w:t>.</w:t>
      </w:r>
      <w:r>
        <w:rPr>
          <w:lang w:val="fr-FR"/>
        </w:rPr>
        <w:t xml:space="preserve"> Ces recommandations sont également destinées aux prestataires </w:t>
      </w:r>
      <w:r>
        <w:rPr>
          <w:lang w:val="fr-FR"/>
        </w:rPr>
        <w:lastRenderedPageBreak/>
        <w:t>de services, aux militants des services communautaires intégrés pour la protection des femmes et des enfants, aux parents et aux assistants d</w:t>
      </w:r>
      <w:r w:rsidR="00F85E28">
        <w:rPr>
          <w:lang w:val="fr-FR"/>
        </w:rPr>
        <w:t>’</w:t>
      </w:r>
      <w:r>
        <w:rPr>
          <w:lang w:val="fr-FR"/>
        </w:rPr>
        <w:t>enfants handicapés, ainsi qu</w:t>
      </w:r>
      <w:r w:rsidR="00F85E28">
        <w:rPr>
          <w:lang w:val="fr-FR"/>
        </w:rPr>
        <w:t>’</w:t>
      </w:r>
      <w:r>
        <w:rPr>
          <w:lang w:val="fr-FR"/>
        </w:rPr>
        <w:t>aux responsables locaux</w:t>
      </w:r>
      <w:r w:rsidR="00123312" w:rsidRPr="00123312">
        <w:rPr>
          <w:lang w:val="fr-FR"/>
        </w:rPr>
        <w:t>.</w:t>
      </w:r>
      <w:r>
        <w:rPr>
          <w:lang w:val="fr-FR"/>
        </w:rPr>
        <w:t xml:space="preserve"> Elles ont été mises en application dans la province de Lampung, le Sulawesi central, les Îles Riau et le Kalimantan oriental</w:t>
      </w:r>
      <w:r w:rsidR="00123312" w:rsidRPr="00123312">
        <w:rPr>
          <w:lang w:val="fr-FR"/>
        </w:rPr>
        <w:t>.</w:t>
      </w:r>
    </w:p>
    <w:p w14:paraId="02EFD1D8" w14:textId="77777777" w:rsidR="0097316A" w:rsidRPr="000E71B3" w:rsidRDefault="0097316A" w:rsidP="0097316A">
      <w:pPr>
        <w:pStyle w:val="H23G"/>
        <w:rPr>
          <w:lang w:val="fr-FR"/>
        </w:rPr>
      </w:pPr>
      <w:r>
        <w:rPr>
          <w:lang w:val="fr-FR"/>
        </w:rPr>
        <w:tab/>
      </w:r>
      <w:r>
        <w:rPr>
          <w:lang w:val="fr-FR"/>
        </w:rPr>
        <w:tab/>
      </w:r>
      <w:r>
        <w:rPr>
          <w:bCs/>
          <w:lang w:val="fr-FR"/>
        </w:rPr>
        <w:t>Réponse à la question 11 de la liste de points</w:t>
      </w:r>
    </w:p>
    <w:p w14:paraId="4551EE03" w14:textId="66122130" w:rsidR="0097316A" w:rsidRPr="000E71B3" w:rsidRDefault="0097316A" w:rsidP="0097316A">
      <w:pPr>
        <w:pStyle w:val="SingleTxtG"/>
        <w:rPr>
          <w:lang w:val="fr-FR"/>
        </w:rPr>
      </w:pPr>
      <w:r>
        <w:rPr>
          <w:lang w:val="fr-FR"/>
        </w:rPr>
        <w:t>68</w:t>
      </w:r>
      <w:r w:rsidR="00123312" w:rsidRPr="00123312">
        <w:rPr>
          <w:lang w:val="fr-FR"/>
        </w:rPr>
        <w:t>.</w:t>
      </w:r>
      <w:r>
        <w:rPr>
          <w:lang w:val="fr-FR"/>
        </w:rPr>
        <w:tab/>
        <w:t>Le Ministère de la justice et des droits de l</w:t>
      </w:r>
      <w:r w:rsidR="00F85E28">
        <w:rPr>
          <w:lang w:val="fr-FR"/>
        </w:rPr>
        <w:t>’</w:t>
      </w:r>
      <w:r>
        <w:rPr>
          <w:lang w:val="fr-FR"/>
        </w:rPr>
        <w:t>homme a réglementé le mécanisme d</w:t>
      </w:r>
      <w:r w:rsidR="00F85E28">
        <w:rPr>
          <w:lang w:val="fr-FR"/>
        </w:rPr>
        <w:t>’</w:t>
      </w:r>
      <w:r>
        <w:rPr>
          <w:lang w:val="fr-FR"/>
        </w:rPr>
        <w:t>octroi de l</w:t>
      </w:r>
      <w:r w:rsidR="00F85E28">
        <w:rPr>
          <w:lang w:val="fr-FR"/>
        </w:rPr>
        <w:t>’</w:t>
      </w:r>
      <w:r>
        <w:rPr>
          <w:lang w:val="fr-FR"/>
        </w:rPr>
        <w:t>aide juridictionnelle par son règlement</w:t>
      </w:r>
      <w:r>
        <w:rPr>
          <w:lang w:val="fr-FR"/>
        </w:rPr>
        <w:t xml:space="preserve"> </w:t>
      </w:r>
      <w:r w:rsidRPr="0097316A">
        <w:rPr>
          <w:rFonts w:eastAsia="MS Mincho"/>
          <w:lang w:val="fr-FR"/>
        </w:rPr>
        <w:t>n</w:t>
      </w:r>
      <w:r w:rsidRPr="0097316A">
        <w:rPr>
          <w:rFonts w:eastAsia="MS Mincho"/>
          <w:vertAlign w:val="superscript"/>
          <w:lang w:val="fr-FR"/>
        </w:rPr>
        <w:t>o</w:t>
      </w:r>
      <w:r>
        <w:rPr>
          <w:lang w:val="fr-FR"/>
        </w:rPr>
        <w:t> 10/2015 sur les textes d</w:t>
      </w:r>
      <w:r w:rsidR="00F85E28">
        <w:rPr>
          <w:lang w:val="fr-FR"/>
        </w:rPr>
        <w:t>’</w:t>
      </w:r>
      <w:r>
        <w:rPr>
          <w:lang w:val="fr-FR"/>
        </w:rPr>
        <w:t xml:space="preserve">application du règlement gouvernemental </w:t>
      </w:r>
      <w:r w:rsidRPr="0097316A">
        <w:rPr>
          <w:rFonts w:eastAsia="MS Mincho"/>
          <w:lang w:val="fr-FR"/>
        </w:rPr>
        <w:t>n</w:t>
      </w:r>
      <w:r w:rsidRPr="0097316A">
        <w:rPr>
          <w:rFonts w:eastAsia="MS Mincho"/>
          <w:vertAlign w:val="superscript"/>
          <w:lang w:val="fr-FR"/>
        </w:rPr>
        <w:t>o</w:t>
      </w:r>
      <w:r>
        <w:rPr>
          <w:lang w:val="fr-FR"/>
        </w:rPr>
        <w:t> 42/2013 relatif aux modalités et procédures d</w:t>
      </w:r>
      <w:r w:rsidR="00F85E28">
        <w:rPr>
          <w:lang w:val="fr-FR"/>
        </w:rPr>
        <w:t>’</w:t>
      </w:r>
      <w:r>
        <w:rPr>
          <w:lang w:val="fr-FR"/>
        </w:rPr>
        <w:t>octroi de l</w:t>
      </w:r>
      <w:r w:rsidR="00F85E28">
        <w:rPr>
          <w:lang w:val="fr-FR"/>
        </w:rPr>
        <w:t>’</w:t>
      </w:r>
      <w:r>
        <w:rPr>
          <w:lang w:val="fr-FR"/>
        </w:rPr>
        <w:t>aide juridictionnelle et à la répartition de son financement</w:t>
      </w:r>
      <w:r w:rsidR="00123312" w:rsidRPr="00123312">
        <w:rPr>
          <w:lang w:val="fr-FR"/>
        </w:rPr>
        <w:t>.</w:t>
      </w:r>
    </w:p>
    <w:p w14:paraId="7324B8D0" w14:textId="3D00553F" w:rsidR="0097316A" w:rsidRPr="000E71B3" w:rsidRDefault="0097316A" w:rsidP="0097316A">
      <w:pPr>
        <w:pStyle w:val="SingleTxtG"/>
        <w:rPr>
          <w:lang w:val="fr-FR"/>
        </w:rPr>
      </w:pPr>
      <w:r>
        <w:rPr>
          <w:lang w:val="fr-FR"/>
        </w:rPr>
        <w:t>69</w:t>
      </w:r>
      <w:r w:rsidR="00123312" w:rsidRPr="00123312">
        <w:rPr>
          <w:lang w:val="fr-FR"/>
        </w:rPr>
        <w:t>.</w:t>
      </w:r>
      <w:r>
        <w:rPr>
          <w:lang w:val="fr-FR"/>
        </w:rPr>
        <w:tab/>
        <w:t>Le Ministère de la justice et des droits de l</w:t>
      </w:r>
      <w:r w:rsidR="00F85E28">
        <w:rPr>
          <w:lang w:val="fr-FR"/>
        </w:rPr>
        <w:t>’</w:t>
      </w:r>
      <w:r>
        <w:rPr>
          <w:lang w:val="fr-FR"/>
        </w:rPr>
        <w:t>homme collabore par le biais de</w:t>
      </w:r>
      <w:r>
        <w:rPr>
          <w:b/>
          <w:bCs/>
          <w:lang w:val="fr-FR"/>
        </w:rPr>
        <w:t xml:space="preserve"> </w:t>
      </w:r>
      <w:r w:rsidRPr="003655CE">
        <w:rPr>
          <w:bCs/>
          <w:lang w:val="fr-FR"/>
        </w:rPr>
        <w:t>l</w:t>
      </w:r>
      <w:r w:rsidR="00F85E28">
        <w:rPr>
          <w:bCs/>
          <w:lang w:val="fr-FR"/>
        </w:rPr>
        <w:t>’</w:t>
      </w:r>
      <w:r w:rsidRPr="003655CE">
        <w:rPr>
          <w:bCs/>
          <w:lang w:val="fr-FR"/>
        </w:rPr>
        <w:t>Agence nationale pour le développement du droit</w:t>
      </w:r>
      <w:r>
        <w:rPr>
          <w:lang w:val="fr-FR"/>
        </w:rPr>
        <w:t xml:space="preserve"> avec diverses institutions et organisations dans le but d</w:t>
      </w:r>
      <w:r w:rsidR="00F85E28">
        <w:rPr>
          <w:lang w:val="fr-FR"/>
        </w:rPr>
        <w:t>’</w:t>
      </w:r>
      <w:r>
        <w:rPr>
          <w:lang w:val="fr-FR"/>
        </w:rPr>
        <w:t>offrir une aide juridictionnelle, financée par le Gouvernement indonésien, aux personnes pauvres et défavorisées (y compris handicapées)</w:t>
      </w:r>
      <w:r w:rsidR="00123312" w:rsidRPr="00123312">
        <w:rPr>
          <w:lang w:val="fr-FR"/>
        </w:rPr>
        <w:t>.</w:t>
      </w:r>
      <w:r>
        <w:rPr>
          <w:lang w:val="fr-FR"/>
        </w:rPr>
        <w:t xml:space="preserve"> De 2016 à 2020, le Ministère de la justice et des droits de l</w:t>
      </w:r>
      <w:r w:rsidR="00F85E28">
        <w:rPr>
          <w:lang w:val="fr-FR"/>
        </w:rPr>
        <w:t>’</w:t>
      </w:r>
      <w:r>
        <w:rPr>
          <w:lang w:val="fr-FR"/>
        </w:rPr>
        <w:t>homme a assuré l</w:t>
      </w:r>
      <w:r w:rsidR="00F85E28">
        <w:rPr>
          <w:lang w:val="fr-FR"/>
        </w:rPr>
        <w:t>’</w:t>
      </w:r>
      <w:r>
        <w:rPr>
          <w:lang w:val="fr-FR"/>
        </w:rPr>
        <w:t>octroi de l</w:t>
      </w:r>
      <w:r w:rsidR="00F85E28">
        <w:rPr>
          <w:lang w:val="fr-FR"/>
        </w:rPr>
        <w:t>’</w:t>
      </w:r>
      <w:r>
        <w:rPr>
          <w:lang w:val="fr-FR"/>
        </w:rPr>
        <w:t>aide juridictionnelle à 189 personnes handicapées</w:t>
      </w:r>
      <w:r w:rsidR="00123312" w:rsidRPr="00123312">
        <w:rPr>
          <w:lang w:val="fr-FR"/>
        </w:rPr>
        <w:t>.</w:t>
      </w:r>
    </w:p>
    <w:p w14:paraId="62D2FE98" w14:textId="7FFA2D6E" w:rsidR="0097316A" w:rsidRPr="000E71B3" w:rsidRDefault="0097316A" w:rsidP="0097316A">
      <w:pPr>
        <w:pStyle w:val="H1G"/>
        <w:rPr>
          <w:lang w:val="fr-FR"/>
        </w:rPr>
      </w:pPr>
      <w:r>
        <w:rPr>
          <w:lang w:val="fr-FR"/>
        </w:rPr>
        <w:tab/>
      </w:r>
      <w:r>
        <w:rPr>
          <w:lang w:val="fr-FR"/>
        </w:rPr>
        <w:tab/>
      </w:r>
      <w:r>
        <w:rPr>
          <w:bCs/>
          <w:lang w:val="fr-FR"/>
        </w:rPr>
        <w:t>Liberté et sécurité de la personne (art</w:t>
      </w:r>
      <w:r w:rsidR="00123312" w:rsidRPr="00123312">
        <w:rPr>
          <w:bCs/>
          <w:lang w:val="fr-FR"/>
        </w:rPr>
        <w:t>.</w:t>
      </w:r>
      <w:r>
        <w:rPr>
          <w:bCs/>
          <w:lang w:val="fr-FR"/>
        </w:rPr>
        <w:t xml:space="preserve"> 14)</w:t>
      </w:r>
    </w:p>
    <w:p w14:paraId="537DF0F3" w14:textId="77777777" w:rsidR="0097316A" w:rsidRPr="000E71B3" w:rsidRDefault="0097316A" w:rsidP="0097316A">
      <w:pPr>
        <w:pStyle w:val="H23G"/>
        <w:rPr>
          <w:lang w:val="fr-FR"/>
        </w:rPr>
      </w:pPr>
      <w:r>
        <w:rPr>
          <w:lang w:val="fr-FR"/>
        </w:rPr>
        <w:tab/>
      </w:r>
      <w:r>
        <w:rPr>
          <w:lang w:val="fr-FR"/>
        </w:rPr>
        <w:tab/>
      </w:r>
      <w:r>
        <w:rPr>
          <w:bCs/>
          <w:lang w:val="fr-FR"/>
        </w:rPr>
        <w:t>Réponse à la question 12 de la liste de points</w:t>
      </w:r>
    </w:p>
    <w:p w14:paraId="21916B0D" w14:textId="0495C2A0" w:rsidR="0097316A" w:rsidRPr="000E71B3" w:rsidRDefault="0097316A" w:rsidP="0097316A">
      <w:pPr>
        <w:pStyle w:val="SingleTxtG"/>
        <w:rPr>
          <w:lang w:val="fr-FR"/>
        </w:rPr>
      </w:pPr>
      <w:r>
        <w:rPr>
          <w:lang w:val="fr-FR"/>
        </w:rPr>
        <w:t>70</w:t>
      </w:r>
      <w:r w:rsidR="00123312" w:rsidRPr="00123312">
        <w:rPr>
          <w:lang w:val="fr-FR"/>
        </w:rPr>
        <w:t>.</w:t>
      </w:r>
      <w:r>
        <w:rPr>
          <w:lang w:val="fr-FR"/>
        </w:rPr>
        <w:tab/>
        <w:t>L</w:t>
      </w:r>
      <w:r w:rsidR="00F85E28">
        <w:rPr>
          <w:lang w:val="fr-FR"/>
        </w:rPr>
        <w:t>’</w:t>
      </w:r>
      <w:r>
        <w:rPr>
          <w:lang w:val="fr-FR"/>
        </w:rPr>
        <w:t>Indonésie garantit qu</w:t>
      </w:r>
      <w:r w:rsidR="00F85E28">
        <w:rPr>
          <w:lang w:val="fr-FR"/>
        </w:rPr>
        <w:t>’</w:t>
      </w:r>
      <w:r>
        <w:rPr>
          <w:lang w:val="fr-FR"/>
        </w:rPr>
        <w:t>il n</w:t>
      </w:r>
      <w:r w:rsidR="00F85E28">
        <w:rPr>
          <w:lang w:val="fr-FR"/>
        </w:rPr>
        <w:t>’</w:t>
      </w:r>
      <w:r>
        <w:rPr>
          <w:lang w:val="fr-FR"/>
        </w:rPr>
        <w:t>existe aucune loi ou réglementation discriminatoire à l</w:t>
      </w:r>
      <w:r w:rsidR="00F85E28">
        <w:rPr>
          <w:lang w:val="fr-FR"/>
        </w:rPr>
        <w:t>’</w:t>
      </w:r>
      <w:r>
        <w:rPr>
          <w:lang w:val="fr-FR"/>
        </w:rPr>
        <w:t>égard des personnes handicapées</w:t>
      </w:r>
      <w:r w:rsidR="00123312" w:rsidRPr="00123312">
        <w:rPr>
          <w:lang w:val="fr-FR"/>
        </w:rPr>
        <w:t>.</w:t>
      </w:r>
      <w:r>
        <w:rPr>
          <w:lang w:val="fr-FR"/>
        </w:rPr>
        <w:t xml:space="preserve"> La loi sur les personnes handicapées est une manifestation concrète de l</w:t>
      </w:r>
      <w:r w:rsidR="00F85E28">
        <w:rPr>
          <w:lang w:val="fr-FR"/>
        </w:rPr>
        <w:t>’</w:t>
      </w:r>
      <w:r>
        <w:rPr>
          <w:lang w:val="fr-FR"/>
        </w:rPr>
        <w:t>engagement du Gouvernement indonésien à respecter, protéger et réaliser les droits des personnes handicapées sur la base de l</w:t>
      </w:r>
      <w:r w:rsidR="00F85E28">
        <w:rPr>
          <w:lang w:val="fr-FR"/>
        </w:rPr>
        <w:t>’</w:t>
      </w:r>
      <w:r>
        <w:rPr>
          <w:lang w:val="fr-FR"/>
        </w:rPr>
        <w:t>égalité avec les autres</w:t>
      </w:r>
      <w:r w:rsidR="00123312" w:rsidRPr="00123312">
        <w:rPr>
          <w:lang w:val="fr-FR"/>
        </w:rPr>
        <w:t>.</w:t>
      </w:r>
      <w:r>
        <w:rPr>
          <w:lang w:val="fr-FR"/>
        </w:rPr>
        <w:t xml:space="preserve"> Cette loi est à l</w:t>
      </w:r>
      <w:r w:rsidR="00F85E28">
        <w:rPr>
          <w:lang w:val="fr-FR"/>
        </w:rPr>
        <w:t>’</w:t>
      </w:r>
      <w:r>
        <w:rPr>
          <w:lang w:val="fr-FR"/>
        </w:rPr>
        <w:t>origine de l</w:t>
      </w:r>
      <w:r w:rsidR="00F85E28">
        <w:rPr>
          <w:lang w:val="fr-FR"/>
        </w:rPr>
        <w:t>’</w:t>
      </w:r>
      <w:r>
        <w:rPr>
          <w:lang w:val="fr-FR"/>
        </w:rPr>
        <w:t>adoption de divers instruments, comme il est indiqué au point 5, ainsi que de règlements du Ministère de la justice et des droits de l</w:t>
      </w:r>
      <w:r w:rsidR="00F85E28">
        <w:rPr>
          <w:lang w:val="fr-FR"/>
        </w:rPr>
        <w:t>’</w:t>
      </w:r>
      <w:r>
        <w:rPr>
          <w:lang w:val="fr-FR"/>
        </w:rPr>
        <w:t>homme et du Ministère de l</w:t>
      </w:r>
      <w:r w:rsidR="00F85E28">
        <w:rPr>
          <w:lang w:val="fr-FR"/>
        </w:rPr>
        <w:t>’</w:t>
      </w:r>
      <w:r>
        <w:rPr>
          <w:lang w:val="fr-FR"/>
        </w:rPr>
        <w:t>intérieur, comme il est indiqué aux points 11 à 14</w:t>
      </w:r>
      <w:r w:rsidR="00123312" w:rsidRPr="00123312">
        <w:rPr>
          <w:lang w:val="fr-FR"/>
        </w:rPr>
        <w:t>.</w:t>
      </w:r>
    </w:p>
    <w:p w14:paraId="62C4A438" w14:textId="5D49E97C" w:rsidR="0097316A" w:rsidRPr="00196637" w:rsidRDefault="0097316A" w:rsidP="00196637">
      <w:pPr>
        <w:pStyle w:val="H1G"/>
        <w:rPr>
          <w:lang w:val="fr-FR"/>
        </w:rPr>
      </w:pPr>
      <w:r>
        <w:rPr>
          <w:lang w:val="fr-FR"/>
        </w:rPr>
        <w:tab/>
      </w:r>
      <w:r>
        <w:rPr>
          <w:lang w:val="fr-FR"/>
        </w:rPr>
        <w:tab/>
      </w:r>
      <w:r w:rsidRPr="00196637">
        <w:rPr>
          <w:lang w:val="fr-FR"/>
        </w:rPr>
        <w:t>Droit de ne pas être soumis à la torture ni à des peines ou traitements cruels, inhumains ou dégradants (art</w:t>
      </w:r>
      <w:r w:rsidR="00123312" w:rsidRPr="00123312">
        <w:rPr>
          <w:lang w:val="fr-FR"/>
        </w:rPr>
        <w:t>.</w:t>
      </w:r>
      <w:r w:rsidRPr="00196637">
        <w:rPr>
          <w:lang w:val="fr-FR"/>
        </w:rPr>
        <w:t xml:space="preserve"> 15)</w:t>
      </w:r>
    </w:p>
    <w:p w14:paraId="2CDCD1A9" w14:textId="77777777" w:rsidR="0097316A" w:rsidRPr="00196637" w:rsidRDefault="0097316A" w:rsidP="0097316A">
      <w:pPr>
        <w:pStyle w:val="H23G"/>
        <w:rPr>
          <w:lang w:val="fr-FR"/>
        </w:rPr>
      </w:pPr>
      <w:r w:rsidRPr="00196637">
        <w:rPr>
          <w:lang w:val="fr-FR"/>
        </w:rPr>
        <w:tab/>
      </w:r>
      <w:r w:rsidRPr="00196637">
        <w:rPr>
          <w:lang w:val="fr-FR"/>
        </w:rPr>
        <w:tab/>
      </w:r>
      <w:r w:rsidRPr="00196637">
        <w:rPr>
          <w:bCs/>
          <w:lang w:val="fr-FR"/>
        </w:rPr>
        <w:t>Réponse à la question 13 de la liste de points</w:t>
      </w:r>
    </w:p>
    <w:p w14:paraId="2E6407A7" w14:textId="009E766B" w:rsidR="0097316A" w:rsidRPr="00196637" w:rsidRDefault="0097316A" w:rsidP="0097316A">
      <w:pPr>
        <w:pStyle w:val="SingleTxtG"/>
        <w:rPr>
          <w:lang w:val="fr-FR"/>
        </w:rPr>
      </w:pPr>
      <w:r w:rsidRPr="00196637">
        <w:rPr>
          <w:lang w:val="fr-FR"/>
        </w:rPr>
        <w:t>71</w:t>
      </w:r>
      <w:r w:rsidR="00123312" w:rsidRPr="00123312">
        <w:rPr>
          <w:lang w:val="fr-FR"/>
        </w:rPr>
        <w:t>.</w:t>
      </w:r>
      <w:r w:rsidRPr="00196637">
        <w:rPr>
          <w:lang w:val="fr-FR"/>
        </w:rPr>
        <w:tab/>
        <w:t>Le paragraphe 1 de l</w:t>
      </w:r>
      <w:r w:rsidR="00F85E28">
        <w:rPr>
          <w:lang w:val="fr-FR"/>
        </w:rPr>
        <w:t>’</w:t>
      </w:r>
      <w:r w:rsidRPr="00196637">
        <w:rPr>
          <w:lang w:val="fr-FR"/>
        </w:rPr>
        <w:t>article 148 de la loi </w:t>
      </w:r>
      <w:r w:rsidRPr="00196637">
        <w:rPr>
          <w:rFonts w:eastAsia="MS Mincho"/>
          <w:lang w:val="fr-FR"/>
        </w:rPr>
        <w:t>n</w:t>
      </w:r>
      <w:r w:rsidRPr="00196637">
        <w:rPr>
          <w:rFonts w:eastAsia="MS Mincho"/>
          <w:vertAlign w:val="superscript"/>
          <w:lang w:val="fr-FR"/>
        </w:rPr>
        <w:t>o</w:t>
      </w:r>
      <w:r w:rsidRPr="00196637">
        <w:rPr>
          <w:lang w:val="fr-FR"/>
        </w:rPr>
        <w:t> 36/2019 dispose que les personnes ayant des problèmes de santé mentale ont les mêmes droits que les autres citoyens</w:t>
      </w:r>
      <w:r w:rsidR="00123312" w:rsidRPr="00123312">
        <w:rPr>
          <w:lang w:val="fr-FR"/>
        </w:rPr>
        <w:t>.</w:t>
      </w:r>
      <w:r w:rsidRPr="00196637">
        <w:rPr>
          <w:lang w:val="fr-FR"/>
        </w:rPr>
        <w:t xml:space="preserve"> L</w:t>
      </w:r>
      <w:r w:rsidR="00F85E28">
        <w:rPr>
          <w:lang w:val="fr-FR"/>
        </w:rPr>
        <w:t>’’</w:t>
      </w:r>
      <w:r w:rsidRPr="00196637">
        <w:rPr>
          <w:lang w:val="fr-FR"/>
        </w:rPr>
        <w:t>article 149 de la même loi dispose que les personnes ayant des problèmes de santé mentale qui sont victimes de négligence, sans abri, dangereuses pour elles-mêmes ou pour autrui, et/ou portent atteinte à la sécurité et l</w:t>
      </w:r>
      <w:r w:rsidR="00F85E28">
        <w:rPr>
          <w:lang w:val="fr-FR"/>
        </w:rPr>
        <w:t>’</w:t>
      </w:r>
      <w:r w:rsidRPr="00196637">
        <w:rPr>
          <w:lang w:val="fr-FR"/>
        </w:rPr>
        <w:t>ordre publics, doivent recevoir un traitement médical et des soins dans des établissements de santé</w:t>
      </w:r>
      <w:r w:rsidR="00123312" w:rsidRPr="00123312">
        <w:rPr>
          <w:lang w:val="fr-FR"/>
        </w:rPr>
        <w:t>.</w:t>
      </w:r>
    </w:p>
    <w:p w14:paraId="4E86618A" w14:textId="4B093DD8" w:rsidR="0097316A" w:rsidRPr="00196637" w:rsidRDefault="0097316A" w:rsidP="0097316A">
      <w:pPr>
        <w:pStyle w:val="SingleTxtG"/>
        <w:rPr>
          <w:lang w:val="fr-FR"/>
        </w:rPr>
      </w:pPr>
      <w:r w:rsidRPr="00196637">
        <w:rPr>
          <w:lang w:val="fr-FR"/>
        </w:rPr>
        <w:t>72</w:t>
      </w:r>
      <w:r w:rsidR="00123312" w:rsidRPr="00123312">
        <w:rPr>
          <w:lang w:val="fr-FR"/>
        </w:rPr>
        <w:t>.</w:t>
      </w:r>
      <w:r w:rsidRPr="00196637">
        <w:rPr>
          <w:lang w:val="fr-FR"/>
        </w:rPr>
        <w:tab/>
        <w:t>La pratique consistant à entraver les personnes ayant un handicap mental est interdite et punie par la loi</w:t>
      </w:r>
      <w:r w:rsidR="00123312" w:rsidRPr="00123312">
        <w:rPr>
          <w:lang w:val="fr-FR"/>
        </w:rPr>
        <w:t>.</w:t>
      </w:r>
      <w:r w:rsidRPr="00196637">
        <w:rPr>
          <w:lang w:val="fr-FR"/>
        </w:rPr>
        <w:t xml:space="preserve"> L</w:t>
      </w:r>
      <w:r w:rsidR="00F85E28">
        <w:rPr>
          <w:lang w:val="fr-FR"/>
        </w:rPr>
        <w:t>’</w:t>
      </w:r>
      <w:r w:rsidRPr="00196637">
        <w:rPr>
          <w:lang w:val="fr-FR"/>
        </w:rPr>
        <w:t>article 86 de la loi </w:t>
      </w:r>
      <w:r w:rsidRPr="00196637">
        <w:rPr>
          <w:rFonts w:eastAsia="MS Mincho"/>
          <w:lang w:val="fr-FR"/>
        </w:rPr>
        <w:t>n</w:t>
      </w:r>
      <w:r w:rsidRPr="00196637">
        <w:rPr>
          <w:rFonts w:eastAsia="MS Mincho"/>
          <w:vertAlign w:val="superscript"/>
          <w:lang w:val="fr-FR"/>
        </w:rPr>
        <w:t>o</w:t>
      </w:r>
      <w:r w:rsidRPr="00196637">
        <w:rPr>
          <w:lang w:val="fr-FR"/>
        </w:rPr>
        <w:t> 18/2014 sur la santé mentale dispose que quiconque use délibérément de moyens de contention ou se rend coupable de négligence ou de violence à l</w:t>
      </w:r>
      <w:r w:rsidR="00F85E28">
        <w:rPr>
          <w:lang w:val="fr-FR"/>
        </w:rPr>
        <w:t>’</w:t>
      </w:r>
      <w:r w:rsidRPr="00196637">
        <w:rPr>
          <w:lang w:val="fr-FR"/>
        </w:rPr>
        <w:t>égard d</w:t>
      </w:r>
      <w:r w:rsidR="00F85E28">
        <w:rPr>
          <w:lang w:val="fr-FR"/>
        </w:rPr>
        <w:t>’</w:t>
      </w:r>
      <w:r w:rsidRPr="00196637">
        <w:rPr>
          <w:lang w:val="fr-FR"/>
        </w:rPr>
        <w:t>une personne handicapée, ou ordonne à autrui de commettre de tels actes ou d</w:t>
      </w:r>
      <w:r w:rsidR="00F85E28">
        <w:rPr>
          <w:lang w:val="fr-FR"/>
        </w:rPr>
        <w:t>’</w:t>
      </w:r>
      <w:r w:rsidRPr="00196637">
        <w:rPr>
          <w:lang w:val="fr-FR"/>
        </w:rPr>
        <w:t>autres actes constitutifs d</w:t>
      </w:r>
      <w:r w:rsidR="00F85E28">
        <w:rPr>
          <w:lang w:val="fr-FR"/>
        </w:rPr>
        <w:t>’</w:t>
      </w:r>
      <w:r w:rsidRPr="00196637">
        <w:rPr>
          <w:lang w:val="fr-FR"/>
        </w:rPr>
        <w:t>une violation des droits des personnes ayant un handicap mental ou des problèmes de santé mentale, sera puni conformément à la loi et aux règlements</w:t>
      </w:r>
      <w:r w:rsidR="00123312" w:rsidRPr="00123312">
        <w:rPr>
          <w:lang w:val="fr-FR"/>
        </w:rPr>
        <w:t>.</w:t>
      </w:r>
    </w:p>
    <w:p w14:paraId="1458DD1A" w14:textId="678E5FDC" w:rsidR="0097316A" w:rsidRPr="00196637" w:rsidRDefault="0097316A" w:rsidP="0097316A">
      <w:pPr>
        <w:pStyle w:val="SingleTxtG"/>
        <w:rPr>
          <w:lang w:val="fr-FR"/>
        </w:rPr>
      </w:pPr>
      <w:r w:rsidRPr="00196637">
        <w:rPr>
          <w:lang w:val="fr-FR"/>
        </w:rPr>
        <w:t>73</w:t>
      </w:r>
      <w:r w:rsidR="00123312" w:rsidRPr="00123312">
        <w:rPr>
          <w:lang w:val="fr-FR"/>
        </w:rPr>
        <w:t>.</w:t>
      </w:r>
      <w:r w:rsidRPr="00196637">
        <w:rPr>
          <w:lang w:val="fr-FR"/>
        </w:rPr>
        <w:tab/>
        <w:t>Le règlement </w:t>
      </w:r>
      <w:r w:rsidRPr="00196637">
        <w:rPr>
          <w:rFonts w:eastAsia="MS Mincho"/>
          <w:lang w:val="fr-FR"/>
        </w:rPr>
        <w:t>n</w:t>
      </w:r>
      <w:r w:rsidRPr="00196637">
        <w:rPr>
          <w:rFonts w:eastAsia="MS Mincho"/>
          <w:vertAlign w:val="superscript"/>
          <w:lang w:val="fr-FR"/>
        </w:rPr>
        <w:t>o</w:t>
      </w:r>
      <w:r w:rsidRPr="00196637">
        <w:rPr>
          <w:lang w:val="fr-FR"/>
        </w:rPr>
        <w:t> 54/2017 du Ministère de la santé vise à lutter contre la pratique consistant à entraver les personnes ayant des problèmes de santé mentale</w:t>
      </w:r>
      <w:r w:rsidR="00123312" w:rsidRPr="00123312">
        <w:rPr>
          <w:lang w:val="fr-FR"/>
        </w:rPr>
        <w:t>.</w:t>
      </w:r>
    </w:p>
    <w:p w14:paraId="3026EC7D" w14:textId="27D192D4" w:rsidR="0097316A" w:rsidRPr="00196637" w:rsidRDefault="0097316A" w:rsidP="0097316A">
      <w:pPr>
        <w:pStyle w:val="SingleTxtG"/>
        <w:rPr>
          <w:lang w:val="fr-FR"/>
        </w:rPr>
      </w:pPr>
      <w:r w:rsidRPr="00196637">
        <w:rPr>
          <w:lang w:val="fr-FR"/>
        </w:rPr>
        <w:t>74</w:t>
      </w:r>
      <w:r w:rsidR="00123312" w:rsidRPr="00123312">
        <w:rPr>
          <w:lang w:val="fr-FR"/>
        </w:rPr>
        <w:t>.</w:t>
      </w:r>
      <w:r w:rsidRPr="00196637">
        <w:rPr>
          <w:lang w:val="fr-FR"/>
        </w:rPr>
        <w:tab/>
        <w:t>En mars 2019, le Ministère de la santé a eu à traiter 4 474 cas de recours aux entraves et 4 821 personnes handicapées ayant de graves problèmes de santé mentale ont reçu des soins de santé normalisés dans 34 provinces et 284 districts et villes</w:t>
      </w:r>
      <w:r w:rsidR="00123312" w:rsidRPr="00123312">
        <w:rPr>
          <w:lang w:val="fr-FR"/>
        </w:rPr>
        <w:t>.</w:t>
      </w:r>
      <w:r w:rsidRPr="00196637">
        <w:rPr>
          <w:lang w:val="fr-FR"/>
        </w:rPr>
        <w:t xml:space="preserve"> Le nombre de centres de santé communautaires (</w:t>
      </w:r>
      <w:proofErr w:type="spellStart"/>
      <w:r w:rsidRPr="00196637">
        <w:rPr>
          <w:i/>
          <w:lang w:val="fr-FR"/>
        </w:rPr>
        <w:t>Puskesmas</w:t>
      </w:r>
      <w:proofErr w:type="spellEnd"/>
      <w:r w:rsidRPr="00196637">
        <w:rPr>
          <w:i/>
          <w:lang w:val="fr-FR"/>
        </w:rPr>
        <w:t>)</w:t>
      </w:r>
      <w:r w:rsidRPr="00196637">
        <w:rPr>
          <w:lang w:val="fr-FR"/>
        </w:rPr>
        <w:t xml:space="preserve"> qui fournissent des services aux personnes ayant des problèmes de santé mentale a augmenté et atteint 4 879</w:t>
      </w:r>
      <w:r w:rsidR="00123312" w:rsidRPr="00123312">
        <w:rPr>
          <w:lang w:val="fr-FR"/>
        </w:rPr>
        <w:t>.</w:t>
      </w:r>
    </w:p>
    <w:p w14:paraId="604B3A2B" w14:textId="1F7085F2" w:rsidR="0097316A" w:rsidRPr="00196637" w:rsidRDefault="0097316A" w:rsidP="0097316A">
      <w:pPr>
        <w:pStyle w:val="SingleTxtG"/>
        <w:rPr>
          <w:lang w:val="fr-FR"/>
        </w:rPr>
      </w:pPr>
      <w:r w:rsidRPr="00196637">
        <w:rPr>
          <w:lang w:val="fr-FR"/>
        </w:rPr>
        <w:t>75</w:t>
      </w:r>
      <w:r w:rsidR="00123312" w:rsidRPr="00123312">
        <w:rPr>
          <w:lang w:val="fr-FR"/>
        </w:rPr>
        <w:t>.</w:t>
      </w:r>
      <w:r w:rsidRPr="00196637">
        <w:rPr>
          <w:lang w:val="fr-FR"/>
        </w:rPr>
        <w:tab/>
        <w:t>Le Ministère de la santé a conçu un plan d</w:t>
      </w:r>
      <w:r w:rsidR="00F85E28">
        <w:rPr>
          <w:lang w:val="fr-FR"/>
        </w:rPr>
        <w:t>’</w:t>
      </w:r>
      <w:r w:rsidRPr="00196637">
        <w:rPr>
          <w:lang w:val="fr-FR"/>
        </w:rPr>
        <w:t>action en faveur d</w:t>
      </w:r>
      <w:r w:rsidR="00F85E28">
        <w:rPr>
          <w:lang w:val="fr-FR"/>
        </w:rPr>
        <w:t>’</w:t>
      </w:r>
      <w:r w:rsidRPr="00196637">
        <w:rPr>
          <w:lang w:val="fr-FR"/>
        </w:rPr>
        <w:t>un système de santé inclusif qui a été transmis aux services des 34 provinces du pays</w:t>
      </w:r>
      <w:r w:rsidR="00123312" w:rsidRPr="00123312">
        <w:rPr>
          <w:lang w:val="fr-FR"/>
        </w:rPr>
        <w:t>.</w:t>
      </w:r>
    </w:p>
    <w:p w14:paraId="41037DC1" w14:textId="409B2526" w:rsidR="0097316A" w:rsidRPr="000E71B3" w:rsidRDefault="0097316A" w:rsidP="00E53799">
      <w:pPr>
        <w:pStyle w:val="SingleTxtG"/>
        <w:keepNext/>
        <w:keepLines/>
        <w:rPr>
          <w:lang w:val="fr-FR"/>
        </w:rPr>
      </w:pPr>
      <w:r w:rsidRPr="00196637">
        <w:rPr>
          <w:lang w:val="fr-FR"/>
        </w:rPr>
        <w:lastRenderedPageBreak/>
        <w:t>76</w:t>
      </w:r>
      <w:r w:rsidR="00123312" w:rsidRPr="00123312">
        <w:rPr>
          <w:lang w:val="fr-FR"/>
        </w:rPr>
        <w:t>.</w:t>
      </w:r>
      <w:r w:rsidRPr="00196637">
        <w:rPr>
          <w:lang w:val="fr-FR"/>
        </w:rPr>
        <w:tab/>
        <w:t>En 2019, le Ministère des affaires sociales a lancé, en collaboration avec le Ministère de l</w:t>
      </w:r>
      <w:r w:rsidR="00F85E28">
        <w:rPr>
          <w:lang w:val="fr-FR"/>
        </w:rPr>
        <w:t>’</w:t>
      </w:r>
      <w:r w:rsidRPr="00196637">
        <w:rPr>
          <w:lang w:val="fr-FR"/>
        </w:rPr>
        <w:t>intérieur, le Ministère de la santé, la police et l</w:t>
      </w:r>
      <w:r w:rsidR="00F85E28">
        <w:rPr>
          <w:lang w:val="fr-FR"/>
        </w:rPr>
        <w:t>’</w:t>
      </w:r>
      <w:r w:rsidRPr="00196637">
        <w:rPr>
          <w:lang w:val="fr-FR"/>
        </w:rPr>
        <w:t xml:space="preserve">Agence de santé et de sécurité sociale, la campagne </w:t>
      </w:r>
      <w:r w:rsidRPr="00196637">
        <w:rPr>
          <w:b/>
          <w:bCs/>
          <w:lang w:val="fr-FR"/>
        </w:rPr>
        <w:t>« </w:t>
      </w:r>
      <w:r w:rsidRPr="00196637">
        <w:rPr>
          <w:bCs/>
          <w:lang w:val="fr-FR"/>
        </w:rPr>
        <w:t>Mettre fin aux entraves »,</w:t>
      </w:r>
      <w:r w:rsidRPr="00196637">
        <w:rPr>
          <w:lang w:val="fr-FR"/>
        </w:rPr>
        <w:t xml:space="preserve"> qui met à contribution 9</w:t>
      </w:r>
      <w:r w:rsidR="00E53799">
        <w:rPr>
          <w:lang w:val="fr-FR"/>
        </w:rPr>
        <w:t> </w:t>
      </w:r>
      <w:r w:rsidRPr="00196637">
        <w:rPr>
          <w:lang w:val="fr-FR"/>
        </w:rPr>
        <w:t>601</w:t>
      </w:r>
      <w:r w:rsidR="00E53799">
        <w:rPr>
          <w:lang w:val="fr-FR"/>
        </w:rPr>
        <w:t> </w:t>
      </w:r>
      <w:r w:rsidRPr="00196637">
        <w:rPr>
          <w:lang w:val="fr-FR"/>
        </w:rPr>
        <w:t>centres de santé communautaires des 34 provinces et vise à prendre en charge les personnes ayant de graves problèmes de santé mentale et à optimiser le rôle des autorités locales et de la collectivité</w:t>
      </w:r>
      <w:r w:rsidR="00123312" w:rsidRPr="00123312">
        <w:rPr>
          <w:lang w:val="fr-FR"/>
        </w:rPr>
        <w:t>.</w:t>
      </w:r>
    </w:p>
    <w:p w14:paraId="3DFC31CD" w14:textId="0F96E3C6" w:rsidR="0097316A" w:rsidRPr="000E71B3" w:rsidRDefault="0097316A" w:rsidP="003F5339">
      <w:pPr>
        <w:pStyle w:val="H1G"/>
        <w:rPr>
          <w:lang w:val="fr-FR"/>
        </w:rPr>
      </w:pPr>
      <w:r>
        <w:rPr>
          <w:lang w:val="fr-FR"/>
        </w:rPr>
        <w:tab/>
      </w:r>
      <w:r>
        <w:rPr>
          <w:lang w:val="fr-FR"/>
        </w:rPr>
        <w:tab/>
        <w:t>Droit de ne pas être soumis à l</w:t>
      </w:r>
      <w:r w:rsidR="00F85E28">
        <w:rPr>
          <w:lang w:val="fr-FR"/>
        </w:rPr>
        <w:t>’</w:t>
      </w:r>
      <w:r>
        <w:rPr>
          <w:lang w:val="fr-FR"/>
        </w:rPr>
        <w:t xml:space="preserve">exploitation, à la violence </w:t>
      </w:r>
      <w:r w:rsidR="003F5339">
        <w:rPr>
          <w:lang w:val="fr-FR"/>
        </w:rPr>
        <w:br/>
      </w:r>
      <w:r>
        <w:rPr>
          <w:lang w:val="fr-FR"/>
        </w:rPr>
        <w:t>et à la maltraitance (art</w:t>
      </w:r>
      <w:r w:rsidR="00123312" w:rsidRPr="00123312">
        <w:rPr>
          <w:lang w:val="fr-FR"/>
        </w:rPr>
        <w:t>.</w:t>
      </w:r>
      <w:r>
        <w:rPr>
          <w:lang w:val="fr-FR"/>
        </w:rPr>
        <w:t xml:space="preserve"> 16)</w:t>
      </w:r>
    </w:p>
    <w:p w14:paraId="0F0F5367" w14:textId="77777777" w:rsidR="0097316A" w:rsidRPr="000E71B3" w:rsidRDefault="0097316A" w:rsidP="0097316A">
      <w:pPr>
        <w:pStyle w:val="H23G"/>
        <w:rPr>
          <w:lang w:val="fr-FR"/>
        </w:rPr>
      </w:pPr>
      <w:r>
        <w:rPr>
          <w:lang w:val="fr-FR"/>
        </w:rPr>
        <w:tab/>
      </w:r>
      <w:r>
        <w:rPr>
          <w:lang w:val="fr-FR"/>
        </w:rPr>
        <w:tab/>
      </w:r>
      <w:r>
        <w:rPr>
          <w:bCs/>
          <w:lang w:val="fr-FR"/>
        </w:rPr>
        <w:t>Réponse à la question 14 de la liste de points</w:t>
      </w:r>
    </w:p>
    <w:p w14:paraId="59FF464C" w14:textId="19A74C2E" w:rsidR="0097316A" w:rsidRPr="000E71B3" w:rsidRDefault="0097316A" w:rsidP="0097316A">
      <w:pPr>
        <w:pStyle w:val="SingleTxtG"/>
        <w:rPr>
          <w:lang w:val="fr-FR"/>
        </w:rPr>
      </w:pPr>
      <w:r>
        <w:rPr>
          <w:lang w:val="fr-FR"/>
        </w:rPr>
        <w:t>77</w:t>
      </w:r>
      <w:r w:rsidR="00123312" w:rsidRPr="00123312">
        <w:rPr>
          <w:lang w:val="fr-FR"/>
        </w:rPr>
        <w:t>.</w:t>
      </w:r>
      <w:r>
        <w:rPr>
          <w:lang w:val="fr-FR"/>
        </w:rPr>
        <w:tab/>
        <w:t>Le Ministère de l</w:t>
      </w:r>
      <w:r w:rsidR="00F85E28">
        <w:rPr>
          <w:lang w:val="fr-FR"/>
        </w:rPr>
        <w:t>’</w:t>
      </w:r>
      <w:r>
        <w:rPr>
          <w:lang w:val="fr-FR"/>
        </w:rPr>
        <w:t>autonomisation des femmes et de la protection de l</w:t>
      </w:r>
      <w:r w:rsidR="00F85E28">
        <w:rPr>
          <w:lang w:val="fr-FR"/>
        </w:rPr>
        <w:t>’</w:t>
      </w:r>
      <w:r>
        <w:rPr>
          <w:lang w:val="fr-FR"/>
        </w:rPr>
        <w:t>enfance a déployé des efforts considérables pour protéger les femmes et les enfants de la violence en menant une campagne de diffusion d</w:t>
      </w:r>
      <w:r w:rsidR="00F85E28">
        <w:rPr>
          <w:lang w:val="fr-FR"/>
        </w:rPr>
        <w:t>’</w:t>
      </w:r>
      <w:r>
        <w:rPr>
          <w:lang w:val="fr-FR"/>
        </w:rPr>
        <w:t>informations sur ce thème (2016-2020), en organisant à l</w:t>
      </w:r>
      <w:r w:rsidR="00F85E28">
        <w:rPr>
          <w:lang w:val="fr-FR"/>
        </w:rPr>
        <w:t>’</w:t>
      </w:r>
      <w:r>
        <w:rPr>
          <w:lang w:val="fr-FR"/>
        </w:rPr>
        <w:t>intention des responsables de l</w:t>
      </w:r>
      <w:r w:rsidR="00F85E28">
        <w:rPr>
          <w:lang w:val="fr-FR"/>
        </w:rPr>
        <w:t>’</w:t>
      </w:r>
      <w:r>
        <w:rPr>
          <w:lang w:val="fr-FR"/>
        </w:rPr>
        <w:t>application des lois une formation sur la protection des femmes handicapées (2017-2018) et en mettant sur pied un plan d</w:t>
      </w:r>
      <w:r w:rsidR="00F85E28">
        <w:rPr>
          <w:lang w:val="fr-FR"/>
        </w:rPr>
        <w:t>’</w:t>
      </w:r>
      <w:r>
        <w:rPr>
          <w:lang w:val="fr-FR"/>
        </w:rPr>
        <w:t>action destiné à protéger les femmes handicapées de diverses formes de violence (2019)</w:t>
      </w:r>
      <w:r w:rsidR="00123312" w:rsidRPr="00123312">
        <w:rPr>
          <w:lang w:val="fr-FR"/>
        </w:rPr>
        <w:t>.</w:t>
      </w:r>
    </w:p>
    <w:p w14:paraId="3138AE12" w14:textId="287DDBC8" w:rsidR="0097316A" w:rsidRPr="000E71B3" w:rsidRDefault="0097316A" w:rsidP="0097316A">
      <w:pPr>
        <w:pStyle w:val="SingleTxtG"/>
        <w:rPr>
          <w:lang w:val="fr-FR"/>
        </w:rPr>
      </w:pPr>
      <w:r>
        <w:rPr>
          <w:lang w:val="fr-FR"/>
        </w:rPr>
        <w:t>78</w:t>
      </w:r>
      <w:r w:rsidR="00123312" w:rsidRPr="00123312">
        <w:rPr>
          <w:lang w:val="fr-FR"/>
        </w:rPr>
        <w:t>.</w:t>
      </w:r>
      <w:r>
        <w:rPr>
          <w:lang w:val="fr-FR"/>
        </w:rPr>
        <w:tab/>
        <w:t xml:space="preserve">En outre, le décret présidentiel </w:t>
      </w:r>
      <w:r w:rsidRPr="0097316A">
        <w:rPr>
          <w:rFonts w:eastAsia="MS Mincho"/>
          <w:lang w:val="fr-FR"/>
        </w:rPr>
        <w:t>n</w:t>
      </w:r>
      <w:r w:rsidRPr="0097316A">
        <w:rPr>
          <w:rFonts w:eastAsia="MS Mincho"/>
          <w:vertAlign w:val="superscript"/>
          <w:lang w:val="fr-FR"/>
        </w:rPr>
        <w:t>o</w:t>
      </w:r>
      <w:r>
        <w:rPr>
          <w:lang w:val="fr-FR"/>
        </w:rPr>
        <w:t> 65/2020 sur le Ministère de l</w:t>
      </w:r>
      <w:r w:rsidR="00F85E28">
        <w:rPr>
          <w:lang w:val="fr-FR"/>
        </w:rPr>
        <w:t>’</w:t>
      </w:r>
      <w:r>
        <w:rPr>
          <w:lang w:val="fr-FR"/>
        </w:rPr>
        <w:t>autonomisation des femmes et de la protection de l</w:t>
      </w:r>
      <w:r w:rsidR="00F85E28">
        <w:rPr>
          <w:lang w:val="fr-FR"/>
        </w:rPr>
        <w:t>’</w:t>
      </w:r>
      <w:r>
        <w:rPr>
          <w:lang w:val="fr-FR"/>
        </w:rPr>
        <w:t>enfance a chargé celui-ci, dont la fonction se bornait jusqu</w:t>
      </w:r>
      <w:r w:rsidR="00F85E28">
        <w:rPr>
          <w:lang w:val="fr-FR"/>
        </w:rPr>
        <w:t>’</w:t>
      </w:r>
      <w:r>
        <w:rPr>
          <w:lang w:val="fr-FR"/>
        </w:rPr>
        <w:t>à présent à la coordination, d</w:t>
      </w:r>
      <w:r w:rsidR="00F85E28">
        <w:rPr>
          <w:lang w:val="fr-FR"/>
        </w:rPr>
        <w:t>’</w:t>
      </w:r>
      <w:r>
        <w:rPr>
          <w:lang w:val="fr-FR"/>
        </w:rPr>
        <w:t>une mission supplémentaire qui consiste à fournir des services complets aux femmes et aux enfants ayant besoin d</w:t>
      </w:r>
      <w:r w:rsidR="00F85E28">
        <w:rPr>
          <w:lang w:val="fr-FR"/>
        </w:rPr>
        <w:t>’</w:t>
      </w:r>
      <w:r>
        <w:rPr>
          <w:lang w:val="fr-FR"/>
        </w:rPr>
        <w:t>une protection spéciale, notamment les victimes de violence, de discrimination, d</w:t>
      </w:r>
      <w:r w:rsidR="00F85E28">
        <w:rPr>
          <w:lang w:val="fr-FR"/>
        </w:rPr>
        <w:t>’</w:t>
      </w:r>
      <w:r>
        <w:rPr>
          <w:lang w:val="fr-FR"/>
        </w:rPr>
        <w:t>exploitation et d</w:t>
      </w:r>
      <w:r w:rsidR="00F85E28">
        <w:rPr>
          <w:lang w:val="fr-FR"/>
        </w:rPr>
        <w:t>’</w:t>
      </w:r>
      <w:r>
        <w:rPr>
          <w:lang w:val="fr-FR"/>
        </w:rPr>
        <w:t>autres maltraitances, que ce soit dans les provinces ou aux niveaux national et international</w:t>
      </w:r>
      <w:r w:rsidR="00123312" w:rsidRPr="00123312">
        <w:rPr>
          <w:lang w:val="fr-FR"/>
        </w:rPr>
        <w:t>.</w:t>
      </w:r>
      <w:r>
        <w:rPr>
          <w:lang w:val="fr-FR"/>
        </w:rPr>
        <w:t xml:space="preserve"> Le Ministère s</w:t>
      </w:r>
      <w:r w:rsidR="00F85E28">
        <w:rPr>
          <w:lang w:val="fr-FR"/>
        </w:rPr>
        <w:t>’</w:t>
      </w:r>
      <w:r>
        <w:rPr>
          <w:lang w:val="fr-FR"/>
        </w:rPr>
        <w:t>acquittera de cette nouvelle mission en n</w:t>
      </w:r>
      <w:r w:rsidR="00F85E28">
        <w:rPr>
          <w:lang w:val="fr-FR"/>
        </w:rPr>
        <w:t>’</w:t>
      </w:r>
      <w:r>
        <w:rPr>
          <w:lang w:val="fr-FR"/>
        </w:rPr>
        <w:t>empiétant pas sur les tâches et fonctions assurées par les autorités régionales, selon le principe de l</w:t>
      </w:r>
      <w:r w:rsidR="00F85E28">
        <w:rPr>
          <w:lang w:val="fr-FR"/>
        </w:rPr>
        <w:t>’</w:t>
      </w:r>
      <w:r>
        <w:rPr>
          <w:lang w:val="fr-FR"/>
        </w:rPr>
        <w:t>autonomie régionale</w:t>
      </w:r>
      <w:r w:rsidR="00123312" w:rsidRPr="00123312">
        <w:rPr>
          <w:lang w:val="fr-FR"/>
        </w:rPr>
        <w:t>.</w:t>
      </w:r>
    </w:p>
    <w:p w14:paraId="667AC7EC" w14:textId="6B886EAE" w:rsidR="0097316A" w:rsidRPr="000E71B3" w:rsidRDefault="0097316A" w:rsidP="0097316A">
      <w:pPr>
        <w:pStyle w:val="SingleTxtG"/>
        <w:rPr>
          <w:lang w:val="fr-FR"/>
        </w:rPr>
      </w:pPr>
      <w:r>
        <w:rPr>
          <w:lang w:val="fr-FR"/>
        </w:rPr>
        <w:t>79</w:t>
      </w:r>
      <w:r w:rsidR="00123312" w:rsidRPr="00123312">
        <w:rPr>
          <w:lang w:val="fr-FR"/>
        </w:rPr>
        <w:t>.</w:t>
      </w:r>
      <w:r>
        <w:rPr>
          <w:lang w:val="fr-FR"/>
        </w:rPr>
        <w:tab/>
        <w:t>Les unités locales de protection des femmes et des enfants sont mises en place par les autorités régionales pour venir en aide aux femmes et aux enfants victimes de violence ou de discrimination, ayant besoin d</w:t>
      </w:r>
      <w:r w:rsidR="00F85E28">
        <w:rPr>
          <w:lang w:val="fr-FR"/>
        </w:rPr>
        <w:t>’</w:t>
      </w:r>
      <w:r>
        <w:rPr>
          <w:lang w:val="fr-FR"/>
        </w:rPr>
        <w:t>une protection spéciale, etc</w:t>
      </w:r>
      <w:r w:rsidR="00123312" w:rsidRPr="00123312">
        <w:rPr>
          <w:lang w:val="fr-FR"/>
        </w:rPr>
        <w:t>.</w:t>
      </w:r>
      <w:r>
        <w:rPr>
          <w:lang w:val="fr-FR"/>
        </w:rPr>
        <w:t>, en fonction de leur domaine d</w:t>
      </w:r>
      <w:r w:rsidR="00F85E28">
        <w:rPr>
          <w:lang w:val="fr-FR"/>
        </w:rPr>
        <w:t>’</w:t>
      </w:r>
      <w:r>
        <w:rPr>
          <w:lang w:val="fr-FR"/>
        </w:rPr>
        <w:t>activité</w:t>
      </w:r>
      <w:r w:rsidR="00123312" w:rsidRPr="00123312">
        <w:rPr>
          <w:lang w:val="fr-FR"/>
        </w:rPr>
        <w:t>.</w:t>
      </w:r>
      <w:r>
        <w:rPr>
          <w:lang w:val="fr-FR"/>
        </w:rPr>
        <w:t xml:space="preserve"> Vingt-neuf d</w:t>
      </w:r>
      <w:r w:rsidR="00F85E28">
        <w:rPr>
          <w:lang w:val="fr-FR"/>
        </w:rPr>
        <w:t>’</w:t>
      </w:r>
      <w:r>
        <w:rPr>
          <w:lang w:val="fr-FR"/>
        </w:rPr>
        <w:t>entre elles sont réparties au niveau provincial et 94 au niveau des districts/des villes</w:t>
      </w:r>
      <w:r w:rsidR="00E53799">
        <w:rPr>
          <w:lang w:val="fr-FR"/>
        </w:rPr>
        <w:t>.</w:t>
      </w:r>
      <w:r>
        <w:rPr>
          <w:lang w:val="fr-FR"/>
        </w:rPr>
        <w:t xml:space="preserve"> Elles assurent </w:t>
      </w:r>
      <w:r w:rsidR="00E53799">
        <w:rPr>
          <w:lang w:val="fr-FR"/>
        </w:rPr>
        <w:t>six</w:t>
      </w:r>
      <w:r>
        <w:rPr>
          <w:lang w:val="fr-FR"/>
        </w:rPr>
        <w:t xml:space="preserve"> fonctions : examen des plaintes du public, travail d</w:t>
      </w:r>
      <w:r w:rsidR="00F85E28">
        <w:rPr>
          <w:lang w:val="fr-FR"/>
        </w:rPr>
        <w:t>’</w:t>
      </w:r>
      <w:r>
        <w:rPr>
          <w:lang w:val="fr-FR"/>
        </w:rPr>
        <w:t>information auprès des victimes, gestion des dossiers, hébergement temporaire, médiation et aide aux victimes, tant sur le plan psychologique que juridique</w:t>
      </w:r>
      <w:r w:rsidR="00123312" w:rsidRPr="00123312">
        <w:rPr>
          <w:lang w:val="fr-FR"/>
        </w:rPr>
        <w:t>.</w:t>
      </w:r>
    </w:p>
    <w:p w14:paraId="0F548B58" w14:textId="1DD58099" w:rsidR="0097316A" w:rsidRPr="000E71B3" w:rsidRDefault="0097316A" w:rsidP="0097316A">
      <w:pPr>
        <w:pStyle w:val="SingleTxtG"/>
        <w:rPr>
          <w:lang w:val="fr-FR"/>
        </w:rPr>
      </w:pPr>
      <w:r>
        <w:rPr>
          <w:lang w:val="fr-FR"/>
        </w:rPr>
        <w:t>80</w:t>
      </w:r>
      <w:r w:rsidR="00123312" w:rsidRPr="00123312">
        <w:rPr>
          <w:lang w:val="fr-FR"/>
        </w:rPr>
        <w:t>.</w:t>
      </w:r>
      <w:r>
        <w:rPr>
          <w:lang w:val="fr-FR"/>
        </w:rPr>
        <w:tab/>
        <w:t>L</w:t>
      </w:r>
      <w:r w:rsidR="00F85E28">
        <w:rPr>
          <w:lang w:val="fr-FR"/>
        </w:rPr>
        <w:t>’</w:t>
      </w:r>
      <w:r>
        <w:rPr>
          <w:lang w:val="fr-FR"/>
        </w:rPr>
        <w:t>Indonésie a créé des services complets de soins de santé et d</w:t>
      </w:r>
      <w:r w:rsidR="00F85E28">
        <w:rPr>
          <w:lang w:val="fr-FR"/>
        </w:rPr>
        <w:t>’</w:t>
      </w:r>
      <w:r>
        <w:rPr>
          <w:lang w:val="fr-FR"/>
        </w:rPr>
        <w:t xml:space="preserve">assistance juridique pour donner suite aux cas signalés et ouvert des </w:t>
      </w:r>
      <w:r w:rsidRPr="000E71B3">
        <w:rPr>
          <w:lang w:val="fr-FR"/>
        </w:rPr>
        <w:t>maisons sécurisées</w:t>
      </w:r>
      <w:r>
        <w:rPr>
          <w:lang w:val="fr-FR"/>
        </w:rPr>
        <w:t xml:space="preserve"> pour la protection des enfants/</w:t>
      </w:r>
      <w:proofErr w:type="spellStart"/>
      <w:r>
        <w:rPr>
          <w:i/>
          <w:iCs/>
          <w:lang w:val="fr-FR"/>
        </w:rPr>
        <w:t>Rumah</w:t>
      </w:r>
      <w:proofErr w:type="spellEnd"/>
      <w:r>
        <w:rPr>
          <w:i/>
          <w:iCs/>
          <w:lang w:val="fr-FR"/>
        </w:rPr>
        <w:t xml:space="preserve"> </w:t>
      </w:r>
      <w:proofErr w:type="spellStart"/>
      <w:r>
        <w:rPr>
          <w:i/>
          <w:iCs/>
          <w:lang w:val="fr-FR"/>
        </w:rPr>
        <w:t>Perlindungan</w:t>
      </w:r>
      <w:proofErr w:type="spellEnd"/>
      <w:r>
        <w:rPr>
          <w:i/>
          <w:iCs/>
          <w:lang w:val="fr-FR"/>
        </w:rPr>
        <w:t xml:space="preserve"> </w:t>
      </w:r>
      <w:proofErr w:type="spellStart"/>
      <w:r>
        <w:rPr>
          <w:i/>
          <w:iCs/>
          <w:lang w:val="fr-FR"/>
        </w:rPr>
        <w:t>Sosial</w:t>
      </w:r>
      <w:proofErr w:type="spellEnd"/>
      <w:r>
        <w:rPr>
          <w:i/>
          <w:iCs/>
          <w:lang w:val="fr-FR"/>
        </w:rPr>
        <w:t xml:space="preserve"> </w:t>
      </w:r>
      <w:proofErr w:type="spellStart"/>
      <w:r>
        <w:rPr>
          <w:i/>
          <w:iCs/>
          <w:lang w:val="fr-FR"/>
        </w:rPr>
        <w:t>Anak</w:t>
      </w:r>
      <w:proofErr w:type="spellEnd"/>
      <w:r>
        <w:rPr>
          <w:lang w:val="fr-FR"/>
        </w:rPr>
        <w:t xml:space="preserve"> dans plusieurs provinces</w:t>
      </w:r>
      <w:r w:rsidR="00123312" w:rsidRPr="00123312">
        <w:rPr>
          <w:lang w:val="fr-FR"/>
        </w:rPr>
        <w:t>.</w:t>
      </w:r>
      <w:r>
        <w:rPr>
          <w:lang w:val="fr-FR"/>
        </w:rPr>
        <w:t xml:space="preserve"> Grâce à la mise en place d</w:t>
      </w:r>
      <w:r w:rsidR="00F85E28">
        <w:rPr>
          <w:lang w:val="fr-FR"/>
        </w:rPr>
        <w:t>’</w:t>
      </w:r>
      <w:r>
        <w:rPr>
          <w:lang w:val="fr-FR"/>
        </w:rPr>
        <w:t>un centre de services intégrés associant une unité spéciale de la police et l</w:t>
      </w:r>
      <w:r w:rsidR="00F85E28">
        <w:rPr>
          <w:lang w:val="fr-FR"/>
        </w:rPr>
        <w:t>’</w:t>
      </w:r>
      <w:r>
        <w:rPr>
          <w:lang w:val="fr-FR"/>
        </w:rPr>
        <w:t xml:space="preserve">hôpital, les enfants victimes de très graves violences auront accès à des services de santé, à un soutien </w:t>
      </w:r>
      <w:proofErr w:type="spellStart"/>
      <w:r>
        <w:rPr>
          <w:lang w:val="fr-FR"/>
        </w:rPr>
        <w:t>psychosocial</w:t>
      </w:r>
      <w:proofErr w:type="spellEnd"/>
      <w:r>
        <w:rPr>
          <w:lang w:val="fr-FR"/>
        </w:rPr>
        <w:t>, à des consultations juridiques et à des procédures d</w:t>
      </w:r>
      <w:r w:rsidR="00F85E28">
        <w:rPr>
          <w:lang w:val="fr-FR"/>
        </w:rPr>
        <w:t>’</w:t>
      </w:r>
      <w:r>
        <w:rPr>
          <w:lang w:val="fr-FR"/>
        </w:rPr>
        <w:t>enquête adaptées</w:t>
      </w:r>
      <w:r w:rsidR="00123312" w:rsidRPr="00123312">
        <w:rPr>
          <w:lang w:val="fr-FR"/>
        </w:rPr>
        <w:t>.</w:t>
      </w:r>
      <w:r>
        <w:rPr>
          <w:lang w:val="fr-FR"/>
        </w:rPr>
        <w:t xml:space="preserve"> Le Ministère des affaires sociales assure la gestion de ces maisons sécurisées, structures qui offrent à la fois un hébergement d</w:t>
      </w:r>
      <w:r w:rsidR="00F85E28">
        <w:rPr>
          <w:lang w:val="fr-FR"/>
        </w:rPr>
        <w:t>’</w:t>
      </w:r>
      <w:r>
        <w:rPr>
          <w:lang w:val="fr-FR"/>
        </w:rPr>
        <w:t>urgence et une protection et une réadaptation durables, où les enfants victimes peuvent rester jusqu</w:t>
      </w:r>
      <w:r w:rsidR="00F85E28">
        <w:rPr>
          <w:lang w:val="fr-FR"/>
        </w:rPr>
        <w:t>’</w:t>
      </w:r>
      <w:r>
        <w:rPr>
          <w:lang w:val="fr-FR"/>
        </w:rPr>
        <w:t xml:space="preserve">à </w:t>
      </w:r>
      <w:r w:rsidR="003F5339">
        <w:rPr>
          <w:lang w:val="fr-FR"/>
        </w:rPr>
        <w:t>six</w:t>
      </w:r>
      <w:r>
        <w:rPr>
          <w:lang w:val="fr-FR"/>
        </w:rPr>
        <w:t> mois ou plus si nécessaire</w:t>
      </w:r>
      <w:r w:rsidR="00123312" w:rsidRPr="00123312">
        <w:rPr>
          <w:lang w:val="fr-FR"/>
        </w:rPr>
        <w:t>.</w:t>
      </w:r>
      <w:r>
        <w:rPr>
          <w:lang w:val="fr-FR"/>
        </w:rPr>
        <w:t xml:space="preserve"> </w:t>
      </w:r>
    </w:p>
    <w:p w14:paraId="397263F2" w14:textId="0A4DBA2B" w:rsidR="0097316A" w:rsidRPr="000E71B3" w:rsidRDefault="0097316A" w:rsidP="0097316A">
      <w:pPr>
        <w:pStyle w:val="SingleTxtG"/>
        <w:rPr>
          <w:lang w:val="fr-FR"/>
        </w:rPr>
      </w:pPr>
      <w:r>
        <w:rPr>
          <w:lang w:val="fr-FR"/>
        </w:rPr>
        <w:t>81</w:t>
      </w:r>
      <w:r w:rsidR="00123312" w:rsidRPr="00123312">
        <w:rPr>
          <w:lang w:val="fr-FR"/>
        </w:rPr>
        <w:t>.</w:t>
      </w:r>
      <w:r>
        <w:rPr>
          <w:lang w:val="fr-FR"/>
        </w:rPr>
        <w:tab/>
        <w:t>Au cours de l</w:t>
      </w:r>
      <w:r w:rsidR="00F85E28">
        <w:rPr>
          <w:lang w:val="fr-FR"/>
        </w:rPr>
        <w:t>’</w:t>
      </w:r>
      <w:r>
        <w:rPr>
          <w:lang w:val="fr-FR"/>
        </w:rPr>
        <w:t>année 2020, l</w:t>
      </w:r>
      <w:r w:rsidR="00F85E28">
        <w:rPr>
          <w:lang w:val="fr-FR"/>
        </w:rPr>
        <w:t>’</w:t>
      </w:r>
      <w:r>
        <w:rPr>
          <w:lang w:val="fr-FR"/>
        </w:rPr>
        <w:t xml:space="preserve">Agence de protection des témoins et des victimes a mis en place pour 13 personnes handicapées victimes de violences des programmes de protection portant respectivement sur la réalisation des garanties judiciaires, la réadaptation psychologique, </w:t>
      </w:r>
      <w:proofErr w:type="spellStart"/>
      <w:r>
        <w:rPr>
          <w:lang w:val="fr-FR"/>
        </w:rPr>
        <w:t>psychosociale</w:t>
      </w:r>
      <w:proofErr w:type="spellEnd"/>
      <w:r>
        <w:rPr>
          <w:lang w:val="fr-FR"/>
        </w:rPr>
        <w:t xml:space="preserve"> et médicale, les mécanismes de restitution et les frais de subsistance temporaires</w:t>
      </w:r>
      <w:r w:rsidR="00123312" w:rsidRPr="00123312">
        <w:rPr>
          <w:lang w:val="fr-FR"/>
        </w:rPr>
        <w:t>.</w:t>
      </w:r>
    </w:p>
    <w:p w14:paraId="7470FE7F" w14:textId="39FEC3C1" w:rsidR="0097316A" w:rsidRPr="000E71B3" w:rsidRDefault="0097316A" w:rsidP="0097316A">
      <w:pPr>
        <w:pStyle w:val="SingleTxtG"/>
        <w:rPr>
          <w:lang w:val="fr-FR"/>
        </w:rPr>
      </w:pPr>
      <w:r>
        <w:rPr>
          <w:lang w:val="fr-FR"/>
        </w:rPr>
        <w:t>82</w:t>
      </w:r>
      <w:r w:rsidR="00123312" w:rsidRPr="00123312">
        <w:rPr>
          <w:lang w:val="fr-FR"/>
        </w:rPr>
        <w:t>.</w:t>
      </w:r>
      <w:r>
        <w:rPr>
          <w:lang w:val="fr-FR"/>
        </w:rPr>
        <w:tab/>
        <w:t>Durant la période 2018-2021, le Ministère de la justice et des droits de l</w:t>
      </w:r>
      <w:r w:rsidR="00F85E28">
        <w:rPr>
          <w:lang w:val="fr-FR"/>
        </w:rPr>
        <w:t>’</w:t>
      </w:r>
      <w:r>
        <w:rPr>
          <w:lang w:val="fr-FR"/>
        </w:rPr>
        <w:t>homme a mis sur pied une activité conçue sur la base d</w:t>
      </w:r>
      <w:r w:rsidR="00F85E28">
        <w:rPr>
          <w:lang w:val="fr-FR"/>
        </w:rPr>
        <w:t>’</w:t>
      </w:r>
      <w:r>
        <w:rPr>
          <w:lang w:val="fr-FR"/>
        </w:rPr>
        <w:t>un protocole d</w:t>
      </w:r>
      <w:r w:rsidR="00F85E28">
        <w:rPr>
          <w:lang w:val="fr-FR"/>
        </w:rPr>
        <w:t>’</w:t>
      </w:r>
      <w:r>
        <w:rPr>
          <w:lang w:val="fr-FR"/>
        </w:rPr>
        <w:t>accord conclu avec l</w:t>
      </w:r>
      <w:r w:rsidR="00F85E28">
        <w:rPr>
          <w:lang w:val="fr-FR"/>
        </w:rPr>
        <w:t>’</w:t>
      </w:r>
      <w:r>
        <w:rPr>
          <w:lang w:val="fr-FR"/>
        </w:rPr>
        <w:t>Association des avocats d</w:t>
      </w:r>
      <w:r w:rsidR="00F85E28">
        <w:rPr>
          <w:lang w:val="fr-FR"/>
        </w:rPr>
        <w:t>’</w:t>
      </w:r>
      <w:r>
        <w:rPr>
          <w:lang w:val="fr-FR"/>
        </w:rPr>
        <w:t>Indonésie pour fournir une aide juridictionnelle aux femmes handicapées</w:t>
      </w:r>
      <w:r w:rsidR="00123312" w:rsidRPr="00123312">
        <w:rPr>
          <w:lang w:val="fr-FR"/>
        </w:rPr>
        <w:t>.</w:t>
      </w:r>
    </w:p>
    <w:p w14:paraId="2DE04832" w14:textId="7F6FCBA6" w:rsidR="0097316A" w:rsidRPr="000E71B3" w:rsidRDefault="0097316A" w:rsidP="0097316A">
      <w:pPr>
        <w:pStyle w:val="SingleTxtG"/>
        <w:rPr>
          <w:lang w:val="fr-FR"/>
        </w:rPr>
      </w:pPr>
      <w:r>
        <w:rPr>
          <w:lang w:val="fr-FR"/>
        </w:rPr>
        <w:t>83</w:t>
      </w:r>
      <w:r w:rsidR="00123312" w:rsidRPr="00123312">
        <w:rPr>
          <w:lang w:val="fr-FR"/>
        </w:rPr>
        <w:t>.</w:t>
      </w:r>
      <w:r>
        <w:rPr>
          <w:lang w:val="fr-FR"/>
        </w:rPr>
        <w:tab/>
        <w:t>En avril 2020, face à l</w:t>
      </w:r>
      <w:r w:rsidR="00F85E28">
        <w:rPr>
          <w:lang w:val="fr-FR"/>
        </w:rPr>
        <w:t>’</w:t>
      </w:r>
      <w:r>
        <w:rPr>
          <w:lang w:val="fr-FR"/>
        </w:rPr>
        <w:t>augmentation des violences à l</w:t>
      </w:r>
      <w:r w:rsidR="00F85E28">
        <w:rPr>
          <w:lang w:val="fr-FR"/>
        </w:rPr>
        <w:t>’</w:t>
      </w:r>
      <w:r>
        <w:rPr>
          <w:lang w:val="fr-FR"/>
        </w:rPr>
        <w:t>égard des femmes pendant la pandémie de COVID-19, le Ministère de l</w:t>
      </w:r>
      <w:r w:rsidR="00F85E28">
        <w:rPr>
          <w:lang w:val="fr-FR"/>
        </w:rPr>
        <w:t>’</w:t>
      </w:r>
      <w:r>
        <w:rPr>
          <w:lang w:val="fr-FR"/>
        </w:rPr>
        <w:t>autonomisation des femmes et de la protection de l</w:t>
      </w:r>
      <w:r w:rsidR="00F85E28">
        <w:rPr>
          <w:lang w:val="fr-FR"/>
        </w:rPr>
        <w:t>’</w:t>
      </w:r>
      <w:r>
        <w:rPr>
          <w:lang w:val="fr-FR"/>
        </w:rPr>
        <w:t>enfance a ouvert aux victimes de ces actes un service d</w:t>
      </w:r>
      <w:r w:rsidR="00F85E28">
        <w:rPr>
          <w:lang w:val="fr-FR"/>
        </w:rPr>
        <w:t>’</w:t>
      </w:r>
      <w:r>
        <w:rPr>
          <w:lang w:val="fr-FR"/>
        </w:rPr>
        <w:t>assistance téléphonique appelé SEJIWA</w:t>
      </w:r>
      <w:r w:rsidR="00123312" w:rsidRPr="00123312">
        <w:rPr>
          <w:lang w:val="fr-FR"/>
        </w:rPr>
        <w:t>.</w:t>
      </w:r>
      <w:r>
        <w:rPr>
          <w:lang w:val="fr-FR"/>
        </w:rPr>
        <w:t xml:space="preserve"> Le Ministère a également élaboré des directives prônant une protection plus spécifiquement destinée aux femmes handicapées en période de pandémie, et mené des actions de sensibilisation en ligne auprès des unités locales de protection des femmes et des enfants et des services communautaires intégrés pour la protection des femmes et des enfants</w:t>
      </w:r>
      <w:r w:rsidR="00123312" w:rsidRPr="00123312">
        <w:rPr>
          <w:lang w:val="fr-FR"/>
        </w:rPr>
        <w:t>.</w:t>
      </w:r>
    </w:p>
    <w:p w14:paraId="103E7BF6" w14:textId="7A26B06F" w:rsidR="0097316A" w:rsidRPr="000E71B3" w:rsidRDefault="0097316A" w:rsidP="0097316A">
      <w:pPr>
        <w:pStyle w:val="SingleTxtG"/>
        <w:rPr>
          <w:lang w:val="fr-FR"/>
        </w:rPr>
      </w:pPr>
      <w:r>
        <w:rPr>
          <w:lang w:val="fr-FR"/>
        </w:rPr>
        <w:lastRenderedPageBreak/>
        <w:t>84</w:t>
      </w:r>
      <w:r w:rsidR="00123312" w:rsidRPr="00123312">
        <w:rPr>
          <w:lang w:val="fr-FR"/>
        </w:rPr>
        <w:t>.</w:t>
      </w:r>
      <w:r>
        <w:rPr>
          <w:lang w:val="fr-FR"/>
        </w:rPr>
        <w:tab/>
        <w:t>La prévention des violences à l</w:t>
      </w:r>
      <w:r w:rsidR="00F85E28">
        <w:rPr>
          <w:lang w:val="fr-FR"/>
        </w:rPr>
        <w:t>’</w:t>
      </w:r>
      <w:r>
        <w:rPr>
          <w:lang w:val="fr-FR"/>
        </w:rPr>
        <w:t>égard des femmes et des enfants, y compris handicapés, est garantie par la loi </w:t>
      </w:r>
      <w:r w:rsidRPr="0097316A">
        <w:rPr>
          <w:rFonts w:eastAsia="MS Mincho"/>
          <w:lang w:val="fr-FR"/>
        </w:rPr>
        <w:t>n</w:t>
      </w:r>
      <w:r w:rsidRPr="0097316A">
        <w:rPr>
          <w:rFonts w:eastAsia="MS Mincho"/>
          <w:vertAlign w:val="superscript"/>
          <w:lang w:val="fr-FR"/>
        </w:rPr>
        <w:t>o</w:t>
      </w:r>
      <w:r>
        <w:rPr>
          <w:lang w:val="fr-FR"/>
        </w:rPr>
        <w:t> 23/2004 sur la lutte contre la violence domestique</w:t>
      </w:r>
      <w:r w:rsidR="00123312" w:rsidRPr="00123312">
        <w:rPr>
          <w:lang w:val="fr-FR"/>
        </w:rPr>
        <w:t>.</w:t>
      </w:r>
      <w:r>
        <w:rPr>
          <w:lang w:val="fr-FR"/>
        </w:rPr>
        <w:t xml:space="preserve"> Le Gouvernement indonésien s</w:t>
      </w:r>
      <w:r w:rsidR="00F85E28">
        <w:rPr>
          <w:lang w:val="fr-FR"/>
        </w:rPr>
        <w:t>’</w:t>
      </w:r>
      <w:r>
        <w:rPr>
          <w:lang w:val="fr-FR"/>
        </w:rPr>
        <w:t>est engagé à concrétiser cette loi, notamment par une politique visant à mettre fin à cette forme de violence, des activités d</w:t>
      </w:r>
      <w:r w:rsidR="00F85E28">
        <w:rPr>
          <w:lang w:val="fr-FR"/>
        </w:rPr>
        <w:t>’</w:t>
      </w:r>
      <w:r>
        <w:rPr>
          <w:lang w:val="fr-FR"/>
        </w:rPr>
        <w:t>information, d</w:t>
      </w:r>
      <w:r w:rsidR="00F85E28">
        <w:rPr>
          <w:lang w:val="fr-FR"/>
        </w:rPr>
        <w:t>’</w:t>
      </w:r>
      <w:r>
        <w:rPr>
          <w:lang w:val="fr-FR"/>
        </w:rPr>
        <w:t>éducation, de communication et de coopération, de sensibilisation et de mobilisation, de renforcement des capacités et de formation, et par la définition de normes de service tenant compte de la dimension de genre</w:t>
      </w:r>
      <w:r w:rsidR="00123312" w:rsidRPr="00123312">
        <w:rPr>
          <w:lang w:val="fr-FR"/>
        </w:rPr>
        <w:t>.</w:t>
      </w:r>
    </w:p>
    <w:p w14:paraId="48263F05" w14:textId="2488C80C" w:rsidR="0097316A" w:rsidRPr="000E71B3" w:rsidRDefault="0097316A" w:rsidP="0097316A">
      <w:pPr>
        <w:pStyle w:val="SingleTxtG"/>
        <w:rPr>
          <w:lang w:val="fr-FR"/>
        </w:rPr>
      </w:pPr>
      <w:r>
        <w:rPr>
          <w:lang w:val="fr-FR"/>
        </w:rPr>
        <w:t>85</w:t>
      </w:r>
      <w:r w:rsidR="00123312" w:rsidRPr="00123312">
        <w:rPr>
          <w:lang w:val="fr-FR"/>
        </w:rPr>
        <w:t>.</w:t>
      </w:r>
      <w:r>
        <w:rPr>
          <w:lang w:val="fr-FR"/>
        </w:rPr>
        <w:tab/>
        <w:t>En outre, le Gouvernement indonésien a fait du projet de loi sur la violence sexuelle l</w:t>
      </w:r>
      <w:r w:rsidR="00F85E28">
        <w:rPr>
          <w:lang w:val="fr-FR"/>
        </w:rPr>
        <w:t>’</w:t>
      </w:r>
      <w:r>
        <w:rPr>
          <w:lang w:val="fr-FR"/>
        </w:rPr>
        <w:t>une des priorités du programme législatif national (</w:t>
      </w:r>
      <w:proofErr w:type="spellStart"/>
      <w:r>
        <w:rPr>
          <w:lang w:val="fr-FR"/>
        </w:rPr>
        <w:t>Prolegnas</w:t>
      </w:r>
      <w:proofErr w:type="spellEnd"/>
      <w:r>
        <w:rPr>
          <w:lang w:val="fr-FR"/>
        </w:rPr>
        <w:t>) de 2021</w:t>
      </w:r>
      <w:r w:rsidR="00123312" w:rsidRPr="00123312">
        <w:rPr>
          <w:lang w:val="fr-FR"/>
        </w:rPr>
        <w:t>.</w:t>
      </w:r>
      <w:r>
        <w:rPr>
          <w:lang w:val="fr-FR"/>
        </w:rPr>
        <w:t xml:space="preserve"> </w:t>
      </w:r>
    </w:p>
    <w:p w14:paraId="7E4C748F" w14:textId="7EA7B13D" w:rsidR="0097316A" w:rsidRPr="000E71B3" w:rsidRDefault="0097316A" w:rsidP="0097316A">
      <w:pPr>
        <w:pStyle w:val="H1G"/>
        <w:rPr>
          <w:lang w:val="fr-FR"/>
        </w:rPr>
      </w:pPr>
      <w:r>
        <w:rPr>
          <w:lang w:val="fr-FR"/>
        </w:rPr>
        <w:tab/>
      </w:r>
      <w:r>
        <w:rPr>
          <w:lang w:val="fr-FR"/>
        </w:rPr>
        <w:tab/>
      </w:r>
      <w:r>
        <w:rPr>
          <w:bCs/>
          <w:lang w:val="fr-FR"/>
        </w:rPr>
        <w:t>Protection de l</w:t>
      </w:r>
      <w:r w:rsidR="00F85E28">
        <w:rPr>
          <w:bCs/>
          <w:lang w:val="fr-FR"/>
        </w:rPr>
        <w:t>’</w:t>
      </w:r>
      <w:r>
        <w:rPr>
          <w:bCs/>
          <w:lang w:val="fr-FR"/>
        </w:rPr>
        <w:t>intégrité de la personne (art</w:t>
      </w:r>
      <w:r w:rsidR="00123312" w:rsidRPr="00123312">
        <w:rPr>
          <w:bCs/>
          <w:lang w:val="fr-FR"/>
        </w:rPr>
        <w:t>.</w:t>
      </w:r>
      <w:r>
        <w:rPr>
          <w:bCs/>
          <w:lang w:val="fr-FR"/>
        </w:rPr>
        <w:t xml:space="preserve"> 17)</w:t>
      </w:r>
    </w:p>
    <w:p w14:paraId="562098AB" w14:textId="77777777" w:rsidR="0097316A" w:rsidRPr="000E71B3" w:rsidRDefault="0097316A" w:rsidP="0097316A">
      <w:pPr>
        <w:pStyle w:val="H23G"/>
        <w:rPr>
          <w:lang w:val="fr-FR"/>
        </w:rPr>
      </w:pPr>
      <w:r>
        <w:rPr>
          <w:lang w:val="fr-FR"/>
        </w:rPr>
        <w:tab/>
      </w:r>
      <w:r>
        <w:rPr>
          <w:lang w:val="fr-FR"/>
        </w:rPr>
        <w:tab/>
      </w:r>
      <w:r>
        <w:rPr>
          <w:bCs/>
          <w:lang w:val="fr-FR"/>
        </w:rPr>
        <w:t>Réponse à la question 15 de la liste de points</w:t>
      </w:r>
    </w:p>
    <w:p w14:paraId="3B8DC8BD" w14:textId="153E8651" w:rsidR="0097316A" w:rsidRPr="000E71B3" w:rsidRDefault="0097316A" w:rsidP="0097316A">
      <w:pPr>
        <w:pStyle w:val="SingleTxtG"/>
        <w:rPr>
          <w:lang w:val="fr-FR"/>
        </w:rPr>
      </w:pPr>
      <w:r>
        <w:rPr>
          <w:lang w:val="fr-FR"/>
        </w:rPr>
        <w:t>86</w:t>
      </w:r>
      <w:r w:rsidR="00123312" w:rsidRPr="00123312">
        <w:rPr>
          <w:lang w:val="fr-FR"/>
        </w:rPr>
        <w:t>.</w:t>
      </w:r>
      <w:r>
        <w:rPr>
          <w:lang w:val="fr-FR"/>
        </w:rPr>
        <w:tab/>
        <w:t xml:space="preserve">Grâce à son </w:t>
      </w:r>
      <w:r w:rsidRPr="003467CE">
        <w:rPr>
          <w:lang w:val="fr-FR"/>
        </w:rPr>
        <w:t>plan d</w:t>
      </w:r>
      <w:r w:rsidR="00F85E28">
        <w:rPr>
          <w:lang w:val="fr-FR"/>
        </w:rPr>
        <w:t>’</w:t>
      </w:r>
      <w:r w:rsidRPr="003467CE">
        <w:rPr>
          <w:lang w:val="fr-FR"/>
        </w:rPr>
        <w:t>action 2020-2024 pour l</w:t>
      </w:r>
      <w:r w:rsidR="00F85E28">
        <w:rPr>
          <w:lang w:val="fr-FR"/>
        </w:rPr>
        <w:t>’</w:t>
      </w:r>
      <w:r w:rsidRPr="003467CE">
        <w:rPr>
          <w:lang w:val="fr-FR"/>
        </w:rPr>
        <w:t>accès des personnes handicapées aux services de santé,</w:t>
      </w:r>
      <w:r w:rsidRPr="00E51FB9">
        <w:rPr>
          <w:i/>
          <w:lang w:val="fr-FR"/>
        </w:rPr>
        <w:t xml:space="preserve"> </w:t>
      </w:r>
      <w:r>
        <w:rPr>
          <w:lang w:val="fr-FR"/>
        </w:rPr>
        <w:t>le Gouvernement indonésien est en mesure de garantir un système de services de santé accessible, complet, abordable, de qualité, respectueux de la dignité et permettant d</w:t>
      </w:r>
      <w:r w:rsidR="00F85E28">
        <w:rPr>
          <w:lang w:val="fr-FR"/>
        </w:rPr>
        <w:t>’</w:t>
      </w:r>
      <w:r>
        <w:rPr>
          <w:lang w:val="fr-FR"/>
        </w:rPr>
        <w:t>autonomiser les personnes handicapées</w:t>
      </w:r>
      <w:r w:rsidR="00123312" w:rsidRPr="00123312">
        <w:rPr>
          <w:lang w:val="fr-FR"/>
        </w:rPr>
        <w:t>.</w:t>
      </w:r>
      <w:r>
        <w:rPr>
          <w:lang w:val="fr-FR"/>
        </w:rPr>
        <w:t xml:space="preserve"> </w:t>
      </w:r>
    </w:p>
    <w:p w14:paraId="495AD4B9" w14:textId="71A4AAE1" w:rsidR="0097316A" w:rsidRPr="000E71B3" w:rsidRDefault="0097316A" w:rsidP="0097316A">
      <w:pPr>
        <w:pStyle w:val="SingleTxtG"/>
        <w:rPr>
          <w:lang w:val="fr-FR"/>
        </w:rPr>
      </w:pPr>
      <w:r>
        <w:rPr>
          <w:lang w:val="fr-FR"/>
        </w:rPr>
        <w:t>87</w:t>
      </w:r>
      <w:r w:rsidR="00123312" w:rsidRPr="00123312">
        <w:rPr>
          <w:lang w:val="fr-FR"/>
        </w:rPr>
        <w:t>.</w:t>
      </w:r>
      <w:r>
        <w:rPr>
          <w:lang w:val="fr-FR"/>
        </w:rPr>
        <w:tab/>
        <w:t>En outre, le Ministère de la santé a mis en place une stratégie visant à réaliser le droit à la santé à chaque étape de la vie grâce à une stratégie favorisant des services de santé axés sur les cycles de vie, et a publié en 2017 des lignes directrices sur la création de services de santé procréative pour les adultes handicapés</w:t>
      </w:r>
      <w:r w:rsidR="00123312" w:rsidRPr="00123312">
        <w:rPr>
          <w:lang w:val="fr-FR"/>
        </w:rPr>
        <w:t>.</w:t>
      </w:r>
      <w:r>
        <w:rPr>
          <w:lang w:val="fr-FR"/>
        </w:rPr>
        <w:t xml:space="preserve"> Ces lignes directrices servent de référence aux soignants et autres agents pour l</w:t>
      </w:r>
      <w:r w:rsidR="00F85E28">
        <w:rPr>
          <w:lang w:val="fr-FR"/>
        </w:rPr>
        <w:t>’</w:t>
      </w:r>
      <w:r>
        <w:rPr>
          <w:lang w:val="fr-FR"/>
        </w:rPr>
        <w:t>organisation d</w:t>
      </w:r>
      <w:r w:rsidR="00F85E28">
        <w:rPr>
          <w:lang w:val="fr-FR"/>
        </w:rPr>
        <w:t>’</w:t>
      </w:r>
      <w:r>
        <w:rPr>
          <w:lang w:val="fr-FR"/>
        </w:rPr>
        <w:t>une gamme complète de soins de santé procréative destinés aux personnes handicapées majeures, qu</w:t>
      </w:r>
      <w:r w:rsidR="00F85E28">
        <w:rPr>
          <w:lang w:val="fr-FR"/>
        </w:rPr>
        <w:t>’</w:t>
      </w:r>
      <w:r>
        <w:rPr>
          <w:lang w:val="fr-FR"/>
        </w:rPr>
        <w:t>il s</w:t>
      </w:r>
      <w:r w:rsidR="00F85E28">
        <w:rPr>
          <w:lang w:val="fr-FR"/>
        </w:rPr>
        <w:t>’</w:t>
      </w:r>
      <w:r>
        <w:rPr>
          <w:lang w:val="fr-FR"/>
        </w:rPr>
        <w:t>agisse de promotion, de prévention, de traitement ou de réadaptation</w:t>
      </w:r>
      <w:r w:rsidR="00123312" w:rsidRPr="00123312">
        <w:rPr>
          <w:lang w:val="fr-FR"/>
        </w:rPr>
        <w:t>.</w:t>
      </w:r>
    </w:p>
    <w:p w14:paraId="3C9FA3C9" w14:textId="2DF564DF" w:rsidR="0097316A" w:rsidRPr="000E71B3" w:rsidRDefault="0097316A" w:rsidP="0097316A">
      <w:pPr>
        <w:pStyle w:val="SingleTxtG"/>
        <w:rPr>
          <w:lang w:val="fr-FR"/>
        </w:rPr>
      </w:pPr>
      <w:r>
        <w:rPr>
          <w:lang w:val="fr-FR"/>
        </w:rPr>
        <w:t>88</w:t>
      </w:r>
      <w:r w:rsidR="00123312" w:rsidRPr="00123312">
        <w:rPr>
          <w:lang w:val="fr-FR"/>
        </w:rPr>
        <w:t>.</w:t>
      </w:r>
      <w:r>
        <w:rPr>
          <w:lang w:val="fr-FR"/>
        </w:rPr>
        <w:tab/>
        <w:t>C</w:t>
      </w:r>
      <w:r w:rsidR="00F85E28">
        <w:rPr>
          <w:lang w:val="fr-FR"/>
        </w:rPr>
        <w:t>’</w:t>
      </w:r>
      <w:r>
        <w:rPr>
          <w:lang w:val="fr-FR"/>
        </w:rPr>
        <w:t>est dans cette optique qu</w:t>
      </w:r>
      <w:r w:rsidR="00F85E28">
        <w:rPr>
          <w:lang w:val="fr-FR"/>
        </w:rPr>
        <w:t>’</w:t>
      </w:r>
      <w:r>
        <w:rPr>
          <w:lang w:val="fr-FR"/>
        </w:rPr>
        <w:t>un tutoriel vidéo sur les services de santé procréative pour personnes handicapées a été conçu comme un support d</w:t>
      </w:r>
      <w:r w:rsidR="00F85E28">
        <w:rPr>
          <w:lang w:val="fr-FR"/>
        </w:rPr>
        <w:t>’</w:t>
      </w:r>
      <w:r>
        <w:rPr>
          <w:lang w:val="fr-FR"/>
        </w:rPr>
        <w:t>information, d</w:t>
      </w:r>
      <w:r w:rsidR="00F85E28">
        <w:rPr>
          <w:lang w:val="fr-FR"/>
        </w:rPr>
        <w:t>’</w:t>
      </w:r>
      <w:r>
        <w:rPr>
          <w:lang w:val="fr-FR"/>
        </w:rPr>
        <w:t>éducation et de communication destiné aux agents de santé</w:t>
      </w:r>
      <w:r w:rsidR="00123312" w:rsidRPr="00123312">
        <w:rPr>
          <w:lang w:val="fr-FR"/>
        </w:rPr>
        <w:t>.</w:t>
      </w:r>
      <w:r>
        <w:rPr>
          <w:lang w:val="fr-FR"/>
        </w:rPr>
        <w:t xml:space="preserve"> La vidéo leur explique comment échanger avec les personnes handicapées et leur fournir des services adaptés à leurs besoins propres</w:t>
      </w:r>
      <w:r w:rsidR="00123312" w:rsidRPr="00123312">
        <w:rPr>
          <w:lang w:val="fr-FR"/>
        </w:rPr>
        <w:t>.</w:t>
      </w:r>
      <w:r>
        <w:rPr>
          <w:lang w:val="fr-FR"/>
        </w:rPr>
        <w:t xml:space="preserve"> Si ces services sont les mêmes pour les personnes non handicapées et handicapées, les agents de santé adaptent les soins qu</w:t>
      </w:r>
      <w:r w:rsidR="00F85E28">
        <w:rPr>
          <w:lang w:val="fr-FR"/>
        </w:rPr>
        <w:t>’</w:t>
      </w:r>
      <w:r>
        <w:rPr>
          <w:lang w:val="fr-FR"/>
        </w:rPr>
        <w:t>ils apportent au cas par cas</w:t>
      </w:r>
      <w:r w:rsidR="00123312" w:rsidRPr="00123312">
        <w:rPr>
          <w:lang w:val="fr-FR"/>
        </w:rPr>
        <w:t>.</w:t>
      </w:r>
      <w:r>
        <w:rPr>
          <w:lang w:val="fr-FR"/>
        </w:rPr>
        <w:t xml:space="preserve"> Dans le but de mieux faire connaître l</w:t>
      </w:r>
      <w:r w:rsidR="00F85E28">
        <w:rPr>
          <w:lang w:val="fr-FR"/>
        </w:rPr>
        <w:t>’</w:t>
      </w:r>
      <w:r>
        <w:rPr>
          <w:lang w:val="fr-FR"/>
        </w:rPr>
        <w:t>offre de services de santé procréative aux personnes handicapées, cette vidéo du service public a été complétée par de nouveaux sous-titres et accompagnée d</w:t>
      </w:r>
      <w:r w:rsidR="00F85E28">
        <w:rPr>
          <w:lang w:val="fr-FR"/>
        </w:rPr>
        <w:t>’</w:t>
      </w:r>
      <w:r>
        <w:rPr>
          <w:lang w:val="fr-FR"/>
        </w:rPr>
        <w:t>une interprétation en langue des signes</w:t>
      </w:r>
      <w:r w:rsidR="00123312" w:rsidRPr="00123312">
        <w:rPr>
          <w:lang w:val="fr-FR"/>
        </w:rPr>
        <w:t>.</w:t>
      </w:r>
    </w:p>
    <w:p w14:paraId="535B230C" w14:textId="23AF26E0" w:rsidR="0097316A" w:rsidRPr="000E71B3" w:rsidRDefault="0097316A" w:rsidP="0097316A">
      <w:pPr>
        <w:pStyle w:val="SingleTxtG"/>
        <w:rPr>
          <w:lang w:val="fr-FR"/>
        </w:rPr>
      </w:pPr>
      <w:r>
        <w:rPr>
          <w:lang w:val="fr-FR"/>
        </w:rPr>
        <w:t>89</w:t>
      </w:r>
      <w:r w:rsidR="00123312" w:rsidRPr="00123312">
        <w:rPr>
          <w:lang w:val="fr-FR"/>
        </w:rPr>
        <w:t>.</w:t>
      </w:r>
      <w:r>
        <w:rPr>
          <w:lang w:val="fr-FR"/>
        </w:rPr>
        <w:tab/>
        <w:t>En outre, la santé procréative, en particulier son volet contraception, est aujourd</w:t>
      </w:r>
      <w:r w:rsidR="00F85E28">
        <w:rPr>
          <w:lang w:val="fr-FR"/>
        </w:rPr>
        <w:t>’</w:t>
      </w:r>
      <w:r>
        <w:rPr>
          <w:lang w:val="fr-FR"/>
        </w:rPr>
        <w:t>hui réglementée par l</w:t>
      </w:r>
      <w:r w:rsidR="00F85E28">
        <w:rPr>
          <w:lang w:val="fr-FR"/>
        </w:rPr>
        <w:t>’</w:t>
      </w:r>
      <w:r>
        <w:rPr>
          <w:lang w:val="fr-FR"/>
        </w:rPr>
        <w:t>article 24 de la loi </w:t>
      </w:r>
      <w:r w:rsidRPr="0097316A">
        <w:rPr>
          <w:rFonts w:eastAsia="MS Mincho"/>
          <w:lang w:val="fr-FR"/>
        </w:rPr>
        <w:t>n</w:t>
      </w:r>
      <w:r w:rsidRPr="0097316A">
        <w:rPr>
          <w:rFonts w:eastAsia="MS Mincho"/>
          <w:vertAlign w:val="superscript"/>
          <w:lang w:val="fr-FR"/>
        </w:rPr>
        <w:t>o</w:t>
      </w:r>
      <w:r>
        <w:rPr>
          <w:lang w:val="fr-FR"/>
        </w:rPr>
        <w:t> 52/2009 sur l</w:t>
      </w:r>
      <w:r w:rsidR="00F85E28">
        <w:rPr>
          <w:lang w:val="fr-FR"/>
        </w:rPr>
        <w:t>’</w:t>
      </w:r>
      <w:r>
        <w:rPr>
          <w:lang w:val="fr-FR"/>
        </w:rPr>
        <w:t>évolution de la population et de la famille, et par les articles 20 et 22 du règlement </w:t>
      </w:r>
      <w:r w:rsidRPr="0097316A">
        <w:rPr>
          <w:rFonts w:eastAsia="MS Mincho"/>
          <w:lang w:val="fr-FR"/>
        </w:rPr>
        <w:t>n</w:t>
      </w:r>
      <w:r w:rsidRPr="0097316A">
        <w:rPr>
          <w:rFonts w:eastAsia="MS Mincho"/>
          <w:vertAlign w:val="superscript"/>
          <w:lang w:val="fr-FR"/>
        </w:rPr>
        <w:t>o</w:t>
      </w:r>
      <w:r>
        <w:rPr>
          <w:lang w:val="fr-FR"/>
        </w:rPr>
        <w:t> 97/2014 du Ministère de la santé sur les examens de préconception, les soins durant la grossesse, l</w:t>
      </w:r>
      <w:r w:rsidR="00F85E28">
        <w:rPr>
          <w:lang w:val="fr-FR"/>
        </w:rPr>
        <w:t>’</w:t>
      </w:r>
      <w:r>
        <w:rPr>
          <w:lang w:val="fr-FR"/>
        </w:rPr>
        <w:t>accouchement et le post-partum, la délivrance de contraceptifs et les services de santé sexuelle</w:t>
      </w:r>
      <w:r w:rsidR="00123312" w:rsidRPr="00123312">
        <w:rPr>
          <w:lang w:val="fr-FR"/>
        </w:rPr>
        <w:t>.</w:t>
      </w:r>
    </w:p>
    <w:p w14:paraId="6A5C52B5" w14:textId="4685AA71" w:rsidR="0097316A" w:rsidRPr="000E71B3" w:rsidRDefault="0097316A" w:rsidP="0097316A">
      <w:pPr>
        <w:pStyle w:val="SingleTxtG"/>
        <w:rPr>
          <w:lang w:val="fr-FR"/>
        </w:rPr>
      </w:pPr>
      <w:r>
        <w:rPr>
          <w:lang w:val="fr-FR"/>
        </w:rPr>
        <w:t>90</w:t>
      </w:r>
      <w:r w:rsidR="00123312" w:rsidRPr="00123312">
        <w:rPr>
          <w:lang w:val="fr-FR"/>
        </w:rPr>
        <w:t>.</w:t>
      </w:r>
      <w:r>
        <w:rPr>
          <w:lang w:val="fr-FR"/>
        </w:rPr>
        <w:tab/>
        <w:t>Conformément à la réglementation en vigueur, des moyens de contraception sont proposés aux couples mariés</w:t>
      </w:r>
      <w:r w:rsidR="00123312" w:rsidRPr="00123312">
        <w:rPr>
          <w:lang w:val="fr-FR"/>
        </w:rPr>
        <w:t>.</w:t>
      </w:r>
      <w:r>
        <w:rPr>
          <w:lang w:val="fr-FR"/>
        </w:rPr>
        <w:t xml:space="preserve"> Les femmes présentant un handicap intellectuel léger ou modéré qui leur permet de comprendre les informations qu</w:t>
      </w:r>
      <w:r w:rsidR="00F85E28">
        <w:rPr>
          <w:lang w:val="fr-FR"/>
        </w:rPr>
        <w:t>’</w:t>
      </w:r>
      <w:r>
        <w:rPr>
          <w:lang w:val="fr-FR"/>
        </w:rPr>
        <w:t>on leur livre ont droit à des conseils en matière de planification familiale afin de décider du moyen contraceptif qui leur convient, à elles et à leur partenaire</w:t>
      </w:r>
      <w:r w:rsidR="00123312" w:rsidRPr="00123312">
        <w:rPr>
          <w:lang w:val="fr-FR"/>
        </w:rPr>
        <w:t>.</w:t>
      </w:r>
      <w:r>
        <w:rPr>
          <w:lang w:val="fr-FR"/>
        </w:rPr>
        <w:t xml:space="preserve"> En revanche, les femmes lourdement handicapées sur le plan intellectuel doivent être accompagnées de leur partenaire, ou d</w:t>
      </w:r>
      <w:r w:rsidR="00F85E28">
        <w:rPr>
          <w:lang w:val="fr-FR"/>
        </w:rPr>
        <w:t>’</w:t>
      </w:r>
      <w:r>
        <w:rPr>
          <w:lang w:val="fr-FR"/>
        </w:rPr>
        <w:t>un membre de leur famille ou de leur entourage proche, afin de faciliter la communication avec les services de planification familiale en vue de bénéficier d</w:t>
      </w:r>
      <w:r w:rsidR="00F85E28">
        <w:rPr>
          <w:lang w:val="fr-FR"/>
        </w:rPr>
        <w:t>’</w:t>
      </w:r>
      <w:r>
        <w:rPr>
          <w:lang w:val="fr-FR"/>
        </w:rPr>
        <w:t>un contraceptif</w:t>
      </w:r>
      <w:r w:rsidR="00123312" w:rsidRPr="00123312">
        <w:rPr>
          <w:lang w:val="fr-FR"/>
        </w:rPr>
        <w:t>.</w:t>
      </w:r>
      <w:r>
        <w:rPr>
          <w:lang w:val="fr-FR"/>
        </w:rPr>
        <w:t xml:space="preserve"> Des sanctions sont prises à l</w:t>
      </w:r>
      <w:r w:rsidR="00F85E28">
        <w:rPr>
          <w:lang w:val="fr-FR"/>
        </w:rPr>
        <w:t>’</w:t>
      </w:r>
      <w:r>
        <w:rPr>
          <w:lang w:val="fr-FR"/>
        </w:rPr>
        <w:t>encontre de quiconque impose une contraception, y compris aux personnes handicapées</w:t>
      </w:r>
      <w:r w:rsidR="00123312" w:rsidRPr="00123312">
        <w:rPr>
          <w:lang w:val="fr-FR"/>
        </w:rPr>
        <w:t>.</w:t>
      </w:r>
    </w:p>
    <w:p w14:paraId="72DDD14D" w14:textId="23BB824B" w:rsidR="0097316A" w:rsidRPr="000E71B3" w:rsidRDefault="0097316A" w:rsidP="0097316A">
      <w:pPr>
        <w:pStyle w:val="H1G"/>
        <w:rPr>
          <w:lang w:val="fr-FR"/>
        </w:rPr>
      </w:pPr>
      <w:r>
        <w:rPr>
          <w:lang w:val="fr-FR"/>
        </w:rPr>
        <w:tab/>
      </w:r>
      <w:r>
        <w:rPr>
          <w:lang w:val="fr-FR"/>
        </w:rPr>
        <w:tab/>
      </w:r>
      <w:r>
        <w:rPr>
          <w:bCs/>
          <w:lang w:val="fr-FR"/>
        </w:rPr>
        <w:t>Droit de circuler librement et nationalité (art</w:t>
      </w:r>
      <w:r w:rsidR="00123312" w:rsidRPr="00123312">
        <w:rPr>
          <w:bCs/>
          <w:lang w:val="fr-FR"/>
        </w:rPr>
        <w:t>.</w:t>
      </w:r>
      <w:r>
        <w:rPr>
          <w:bCs/>
          <w:lang w:val="fr-FR"/>
        </w:rPr>
        <w:t xml:space="preserve"> 18)</w:t>
      </w:r>
    </w:p>
    <w:p w14:paraId="42B37839" w14:textId="77777777" w:rsidR="0097316A" w:rsidRPr="000E71B3" w:rsidRDefault="0097316A" w:rsidP="0097316A">
      <w:pPr>
        <w:pStyle w:val="H23G"/>
        <w:rPr>
          <w:lang w:val="fr-FR"/>
        </w:rPr>
      </w:pPr>
      <w:r>
        <w:rPr>
          <w:lang w:val="fr-FR"/>
        </w:rPr>
        <w:tab/>
      </w:r>
      <w:r>
        <w:rPr>
          <w:lang w:val="fr-FR"/>
        </w:rPr>
        <w:tab/>
      </w:r>
      <w:r>
        <w:rPr>
          <w:bCs/>
          <w:lang w:val="fr-FR"/>
        </w:rPr>
        <w:t>Réponse à la question 16 de la liste de points</w:t>
      </w:r>
    </w:p>
    <w:p w14:paraId="7A180948" w14:textId="5B2B13C6" w:rsidR="0097316A" w:rsidRPr="000E71B3" w:rsidRDefault="0097316A" w:rsidP="0097316A">
      <w:pPr>
        <w:pStyle w:val="SingleTxtG"/>
        <w:rPr>
          <w:lang w:val="fr-FR"/>
        </w:rPr>
      </w:pPr>
      <w:r>
        <w:rPr>
          <w:lang w:val="fr-FR"/>
        </w:rPr>
        <w:t>91</w:t>
      </w:r>
      <w:r w:rsidR="00123312" w:rsidRPr="00123312">
        <w:rPr>
          <w:lang w:val="fr-FR"/>
        </w:rPr>
        <w:t>.</w:t>
      </w:r>
      <w:r>
        <w:rPr>
          <w:lang w:val="fr-FR"/>
        </w:rPr>
        <w:tab/>
        <w:t>Le Gouvernement indonésien est parvenu à ce que les enfants dotés d</w:t>
      </w:r>
      <w:r w:rsidR="00F85E28">
        <w:rPr>
          <w:lang w:val="fr-FR"/>
        </w:rPr>
        <w:t>’</w:t>
      </w:r>
      <w:r>
        <w:rPr>
          <w:lang w:val="fr-FR"/>
        </w:rPr>
        <w:t>un acte de naissance soient plus nombreux</w:t>
      </w:r>
      <w:r w:rsidR="00123312" w:rsidRPr="00123312">
        <w:rPr>
          <w:lang w:val="fr-FR"/>
        </w:rPr>
        <w:t>.</w:t>
      </w:r>
      <w:r>
        <w:rPr>
          <w:lang w:val="fr-FR"/>
        </w:rPr>
        <w:t xml:space="preserve"> Alors qu</w:t>
      </w:r>
      <w:r w:rsidR="00F85E28">
        <w:rPr>
          <w:lang w:val="fr-FR"/>
        </w:rPr>
        <w:t>’</w:t>
      </w:r>
      <w:r>
        <w:rPr>
          <w:lang w:val="fr-FR"/>
        </w:rPr>
        <w:t>en 2014, leur pourcentage n</w:t>
      </w:r>
      <w:r w:rsidR="00F85E28">
        <w:rPr>
          <w:lang w:val="fr-FR"/>
        </w:rPr>
        <w:t>’</w:t>
      </w:r>
      <w:r>
        <w:rPr>
          <w:lang w:val="fr-FR"/>
        </w:rPr>
        <w:t>était que de 32,25</w:t>
      </w:r>
      <w:r w:rsidR="003F5339">
        <w:rPr>
          <w:lang w:val="fr-FR"/>
        </w:rPr>
        <w:t> </w:t>
      </w:r>
      <w:r>
        <w:rPr>
          <w:lang w:val="fr-FR"/>
        </w:rPr>
        <w:t>%, il est passé à 90,56</w:t>
      </w:r>
      <w:r w:rsidR="003F5339">
        <w:rPr>
          <w:lang w:val="fr-FR"/>
        </w:rPr>
        <w:t> </w:t>
      </w:r>
      <w:r>
        <w:rPr>
          <w:lang w:val="fr-FR"/>
        </w:rPr>
        <w:t>% en 2019, soit 73 747 735 enfants</w:t>
      </w:r>
      <w:r w:rsidR="00123312" w:rsidRPr="00123312">
        <w:rPr>
          <w:lang w:val="fr-FR"/>
        </w:rPr>
        <w:t>.</w:t>
      </w:r>
      <w:r>
        <w:rPr>
          <w:lang w:val="fr-FR"/>
        </w:rPr>
        <w:t xml:space="preserve"> Faire en sorte que tout un chacun soit </w:t>
      </w:r>
      <w:r>
        <w:rPr>
          <w:lang w:val="fr-FR"/>
        </w:rPr>
        <w:lastRenderedPageBreak/>
        <w:t>titulaire d</w:t>
      </w:r>
      <w:r w:rsidR="00F85E28">
        <w:rPr>
          <w:lang w:val="fr-FR"/>
        </w:rPr>
        <w:t>’</w:t>
      </w:r>
      <w:r>
        <w:rPr>
          <w:lang w:val="fr-FR"/>
        </w:rPr>
        <w:t>un acte de naissance reste une priorité du plan de développement national à moyen terme 2020-2024</w:t>
      </w:r>
      <w:r w:rsidR="00123312" w:rsidRPr="00123312">
        <w:rPr>
          <w:lang w:val="fr-FR"/>
        </w:rPr>
        <w:t>.</w:t>
      </w:r>
      <w:r>
        <w:rPr>
          <w:lang w:val="fr-FR"/>
        </w:rPr>
        <w:t xml:space="preserve"> En effet, le Gouvernement souhaite que d</w:t>
      </w:r>
      <w:r w:rsidR="00F85E28">
        <w:rPr>
          <w:lang w:val="fr-FR"/>
        </w:rPr>
        <w:t>’</w:t>
      </w:r>
      <w:r>
        <w:rPr>
          <w:lang w:val="fr-FR"/>
        </w:rPr>
        <w:t>ici à 2024, tout citoyen indonésien soit titulaire d</w:t>
      </w:r>
      <w:r w:rsidR="00F85E28">
        <w:rPr>
          <w:lang w:val="fr-FR"/>
        </w:rPr>
        <w:t>’</w:t>
      </w:r>
      <w:r>
        <w:rPr>
          <w:lang w:val="fr-FR"/>
        </w:rPr>
        <w:t>un acte de naissance</w:t>
      </w:r>
      <w:r w:rsidR="00123312" w:rsidRPr="00123312">
        <w:rPr>
          <w:lang w:val="fr-FR"/>
        </w:rPr>
        <w:t>.</w:t>
      </w:r>
    </w:p>
    <w:p w14:paraId="0729028D" w14:textId="0F938043" w:rsidR="0097316A" w:rsidRPr="000E71B3" w:rsidRDefault="0097316A" w:rsidP="00196637">
      <w:pPr>
        <w:pStyle w:val="SingleTxtG"/>
        <w:keepNext/>
        <w:rPr>
          <w:lang w:val="fr-FR"/>
        </w:rPr>
      </w:pPr>
      <w:r>
        <w:rPr>
          <w:lang w:val="fr-FR"/>
        </w:rPr>
        <w:t>92</w:t>
      </w:r>
      <w:r w:rsidR="00123312" w:rsidRPr="00123312">
        <w:rPr>
          <w:lang w:val="fr-FR"/>
        </w:rPr>
        <w:t>.</w:t>
      </w:r>
      <w:r>
        <w:rPr>
          <w:lang w:val="fr-FR"/>
        </w:rPr>
        <w:tab/>
        <w:t>Divers textes de loi ont été édictés dans le cadre de stratégies nationales visant à élargir l</w:t>
      </w:r>
      <w:r w:rsidR="00F85E28">
        <w:rPr>
          <w:lang w:val="fr-FR"/>
        </w:rPr>
        <w:t>’</w:t>
      </w:r>
      <w:r>
        <w:rPr>
          <w:lang w:val="fr-FR"/>
        </w:rPr>
        <w:t>accès à l</w:t>
      </w:r>
      <w:r w:rsidR="00F85E28">
        <w:rPr>
          <w:lang w:val="fr-FR"/>
        </w:rPr>
        <w:t>’</w:t>
      </w:r>
      <w:r>
        <w:rPr>
          <w:lang w:val="fr-FR"/>
        </w:rPr>
        <w:t>acte de naissance, dont :</w:t>
      </w:r>
    </w:p>
    <w:p w14:paraId="4B538435" w14:textId="5814AAD3"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 xml:space="preserve">Le règlement </w:t>
      </w:r>
      <w:r w:rsidR="003F5339" w:rsidRPr="003F5339">
        <w:rPr>
          <w:rFonts w:eastAsia="MS Mincho"/>
          <w:lang w:val="fr-FR"/>
        </w:rPr>
        <w:t>n</w:t>
      </w:r>
      <w:r w:rsidR="003F5339" w:rsidRPr="003F5339">
        <w:rPr>
          <w:rFonts w:eastAsia="MS Mincho"/>
          <w:vertAlign w:val="superscript"/>
          <w:lang w:val="fr-FR"/>
        </w:rPr>
        <w:t>o</w:t>
      </w:r>
      <w:r w:rsidR="003F5339">
        <w:rPr>
          <w:lang w:val="fr-FR"/>
        </w:rPr>
        <w:t> </w:t>
      </w:r>
      <w:r>
        <w:rPr>
          <w:lang w:val="fr-FR"/>
        </w:rPr>
        <w:t>9/2016 du Ministère de l</w:t>
      </w:r>
      <w:r w:rsidR="00F85E28">
        <w:rPr>
          <w:lang w:val="fr-FR"/>
        </w:rPr>
        <w:t>’</w:t>
      </w:r>
      <w:r>
        <w:rPr>
          <w:lang w:val="fr-FR"/>
        </w:rPr>
        <w:t>intérieur sur l</w:t>
      </w:r>
      <w:r w:rsidR="00F85E28">
        <w:rPr>
          <w:lang w:val="fr-FR"/>
        </w:rPr>
        <w:t>’</w:t>
      </w:r>
      <w:r>
        <w:rPr>
          <w:lang w:val="fr-FR"/>
        </w:rPr>
        <w:t xml:space="preserve">accélération de la couverture des certificats de naissance ; </w:t>
      </w:r>
    </w:p>
    <w:p w14:paraId="5E03CCCE" w14:textId="45A1D3D7"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Le règlement </w:t>
      </w:r>
      <w:r w:rsidRPr="0097316A">
        <w:rPr>
          <w:rFonts w:eastAsia="MS Mincho"/>
          <w:lang w:val="fr-FR"/>
        </w:rPr>
        <w:t>n</w:t>
      </w:r>
      <w:r w:rsidRPr="0097316A">
        <w:rPr>
          <w:rFonts w:eastAsia="MS Mincho"/>
          <w:vertAlign w:val="superscript"/>
          <w:lang w:val="fr-FR"/>
        </w:rPr>
        <w:t>o</w:t>
      </w:r>
      <w:r>
        <w:rPr>
          <w:lang w:val="fr-FR"/>
        </w:rPr>
        <w:t> 108/2019 du Ministère de l</w:t>
      </w:r>
      <w:r w:rsidR="00F85E28">
        <w:rPr>
          <w:lang w:val="fr-FR"/>
        </w:rPr>
        <w:t>’</w:t>
      </w:r>
      <w:r>
        <w:rPr>
          <w:lang w:val="fr-FR"/>
        </w:rPr>
        <w:t>intérieur sur les modalités et procédures d</w:t>
      </w:r>
      <w:r w:rsidR="00F85E28">
        <w:rPr>
          <w:lang w:val="fr-FR"/>
        </w:rPr>
        <w:t>’</w:t>
      </w:r>
      <w:r>
        <w:rPr>
          <w:lang w:val="fr-FR"/>
        </w:rPr>
        <w:t>obtention de l</w:t>
      </w:r>
      <w:r w:rsidR="00F85E28">
        <w:rPr>
          <w:lang w:val="fr-FR"/>
        </w:rPr>
        <w:t>’</w:t>
      </w:r>
      <w:r>
        <w:rPr>
          <w:lang w:val="fr-FR"/>
        </w:rPr>
        <w:t>enregistrement de la population et des faits d</w:t>
      </w:r>
      <w:r w:rsidR="00F85E28">
        <w:rPr>
          <w:lang w:val="fr-FR"/>
        </w:rPr>
        <w:t>’</w:t>
      </w:r>
      <w:r>
        <w:rPr>
          <w:lang w:val="fr-FR"/>
        </w:rPr>
        <w:t xml:space="preserve">état civil ; </w:t>
      </w:r>
    </w:p>
    <w:p w14:paraId="52D4D5B9" w14:textId="3ABE46AD"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Le règlement </w:t>
      </w:r>
      <w:r w:rsidRPr="0097316A">
        <w:rPr>
          <w:rFonts w:eastAsia="MS Mincho"/>
          <w:lang w:val="fr-FR"/>
        </w:rPr>
        <w:t>n</w:t>
      </w:r>
      <w:r w:rsidRPr="0097316A">
        <w:rPr>
          <w:rFonts w:eastAsia="MS Mincho"/>
          <w:vertAlign w:val="superscript"/>
          <w:lang w:val="fr-FR"/>
        </w:rPr>
        <w:t>o</w:t>
      </w:r>
      <w:r>
        <w:rPr>
          <w:lang w:val="fr-FR"/>
        </w:rPr>
        <w:t> 96/2019 du Ministère de l</w:t>
      </w:r>
      <w:r w:rsidR="00F85E28">
        <w:rPr>
          <w:lang w:val="fr-FR"/>
        </w:rPr>
        <w:t>’</w:t>
      </w:r>
      <w:r>
        <w:rPr>
          <w:lang w:val="fr-FR"/>
        </w:rPr>
        <w:t xml:space="preserve">intérieur sur la collecte de données et la délivrance de documents personnels aux populations vulnérables ; </w:t>
      </w:r>
    </w:p>
    <w:p w14:paraId="4A1800B5" w14:textId="0BB720FE"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Le règlement </w:t>
      </w:r>
      <w:r w:rsidRPr="0097316A">
        <w:rPr>
          <w:rFonts w:eastAsia="MS Mincho"/>
          <w:lang w:val="fr-FR"/>
        </w:rPr>
        <w:t>n</w:t>
      </w:r>
      <w:r w:rsidRPr="0097316A">
        <w:rPr>
          <w:rFonts w:eastAsia="MS Mincho"/>
          <w:vertAlign w:val="superscript"/>
          <w:lang w:val="fr-FR"/>
        </w:rPr>
        <w:t>o</w:t>
      </w:r>
      <w:r>
        <w:rPr>
          <w:lang w:val="fr-FR"/>
        </w:rPr>
        <w:t> 7/2019 sur les services d</w:t>
      </w:r>
      <w:r w:rsidR="00F85E28">
        <w:rPr>
          <w:lang w:val="fr-FR"/>
        </w:rPr>
        <w:t>’</w:t>
      </w:r>
      <w:r>
        <w:rPr>
          <w:lang w:val="fr-FR"/>
        </w:rPr>
        <w:t>administration en ligne de la population</w:t>
      </w:r>
      <w:r w:rsidR="00123312" w:rsidRPr="00123312">
        <w:rPr>
          <w:lang w:val="fr-FR"/>
        </w:rPr>
        <w:t>.</w:t>
      </w:r>
      <w:r>
        <w:rPr>
          <w:lang w:val="fr-FR"/>
        </w:rPr>
        <w:t xml:space="preserve"> </w:t>
      </w:r>
    </w:p>
    <w:p w14:paraId="15E00C2E" w14:textId="016B21BB" w:rsidR="0097316A" w:rsidRPr="000E71B3" w:rsidRDefault="0097316A" w:rsidP="0097316A">
      <w:pPr>
        <w:pStyle w:val="SingleTxtG"/>
        <w:rPr>
          <w:lang w:val="fr-FR"/>
        </w:rPr>
      </w:pPr>
      <w:r>
        <w:rPr>
          <w:lang w:val="fr-FR"/>
        </w:rPr>
        <w:t>93</w:t>
      </w:r>
      <w:r w:rsidR="00123312" w:rsidRPr="00123312">
        <w:rPr>
          <w:lang w:val="fr-FR"/>
        </w:rPr>
        <w:t>.</w:t>
      </w:r>
      <w:r>
        <w:rPr>
          <w:lang w:val="fr-FR"/>
        </w:rPr>
        <w:tab/>
        <w:t>Afin d</w:t>
      </w:r>
      <w:r w:rsidR="00F85E28">
        <w:rPr>
          <w:lang w:val="fr-FR"/>
        </w:rPr>
        <w:t>’</w:t>
      </w:r>
      <w:r>
        <w:rPr>
          <w:lang w:val="fr-FR"/>
        </w:rPr>
        <w:t>élargir l</w:t>
      </w:r>
      <w:r w:rsidR="00F85E28">
        <w:rPr>
          <w:lang w:val="fr-FR"/>
        </w:rPr>
        <w:t>’</w:t>
      </w:r>
      <w:r>
        <w:rPr>
          <w:lang w:val="fr-FR"/>
        </w:rPr>
        <w:t>accès aux services, le Gouvernement indonésien a mis en place des bureaux de l</w:t>
      </w:r>
      <w:r w:rsidR="00F85E28">
        <w:rPr>
          <w:lang w:val="fr-FR"/>
        </w:rPr>
        <w:t>’</w:t>
      </w:r>
      <w:r>
        <w:rPr>
          <w:lang w:val="fr-FR"/>
        </w:rPr>
        <w:t>état civil dans 34 provinces, 416 districts et 98 villes du pays</w:t>
      </w:r>
      <w:r w:rsidR="00123312" w:rsidRPr="00123312">
        <w:rPr>
          <w:lang w:val="fr-FR"/>
        </w:rPr>
        <w:t>.</w:t>
      </w:r>
      <w:r>
        <w:rPr>
          <w:lang w:val="fr-FR"/>
        </w:rPr>
        <w:t xml:space="preserve"> Il a en outre, par l</w:t>
      </w:r>
      <w:r w:rsidR="00F85E28">
        <w:rPr>
          <w:lang w:val="fr-FR"/>
        </w:rPr>
        <w:t>’</w:t>
      </w:r>
      <w:r>
        <w:rPr>
          <w:lang w:val="fr-FR"/>
        </w:rPr>
        <w:t>intermédiaire des ambassades et consulats à l</w:t>
      </w:r>
      <w:r w:rsidR="00F85E28">
        <w:rPr>
          <w:lang w:val="fr-FR"/>
        </w:rPr>
        <w:t>’</w:t>
      </w:r>
      <w:r>
        <w:rPr>
          <w:lang w:val="fr-FR"/>
        </w:rPr>
        <w:t>étranger, amélioré les services destinés aux enfants indonésiens, y compris les enfants des travailleurs migrants indonésiens, afin de leur permettre d</w:t>
      </w:r>
      <w:r w:rsidR="00F85E28">
        <w:rPr>
          <w:lang w:val="fr-FR"/>
        </w:rPr>
        <w:t>’</w:t>
      </w:r>
      <w:r>
        <w:rPr>
          <w:lang w:val="fr-FR"/>
        </w:rPr>
        <w:t>obtenir des actes de naissance</w:t>
      </w:r>
      <w:r w:rsidR="00123312" w:rsidRPr="00123312">
        <w:rPr>
          <w:lang w:val="fr-FR"/>
        </w:rPr>
        <w:t>.</w:t>
      </w:r>
    </w:p>
    <w:p w14:paraId="4F3FEDD1" w14:textId="12D8A334" w:rsidR="0097316A" w:rsidRPr="000E71B3" w:rsidRDefault="0097316A" w:rsidP="0097316A">
      <w:pPr>
        <w:pStyle w:val="H1G"/>
        <w:rPr>
          <w:lang w:val="fr-FR"/>
        </w:rPr>
      </w:pPr>
      <w:r>
        <w:rPr>
          <w:lang w:val="fr-FR"/>
        </w:rPr>
        <w:tab/>
      </w:r>
      <w:r>
        <w:rPr>
          <w:lang w:val="fr-FR"/>
        </w:rPr>
        <w:tab/>
      </w:r>
      <w:r>
        <w:rPr>
          <w:bCs/>
          <w:lang w:val="fr-FR"/>
        </w:rPr>
        <w:t>Autonomie de vie et inclusion dans la société (art</w:t>
      </w:r>
      <w:r w:rsidR="00123312" w:rsidRPr="00123312">
        <w:rPr>
          <w:bCs/>
          <w:lang w:val="fr-FR"/>
        </w:rPr>
        <w:t>.</w:t>
      </w:r>
      <w:r>
        <w:rPr>
          <w:bCs/>
          <w:lang w:val="fr-FR"/>
        </w:rPr>
        <w:t xml:space="preserve"> 19)</w:t>
      </w:r>
    </w:p>
    <w:p w14:paraId="6293521A" w14:textId="77777777" w:rsidR="0097316A" w:rsidRPr="000E71B3" w:rsidRDefault="0097316A" w:rsidP="0097316A">
      <w:pPr>
        <w:pStyle w:val="H23G"/>
        <w:rPr>
          <w:lang w:val="fr-FR"/>
        </w:rPr>
      </w:pPr>
      <w:r>
        <w:rPr>
          <w:lang w:val="fr-FR"/>
        </w:rPr>
        <w:tab/>
      </w:r>
      <w:r>
        <w:rPr>
          <w:lang w:val="fr-FR"/>
        </w:rPr>
        <w:tab/>
      </w:r>
      <w:r>
        <w:rPr>
          <w:bCs/>
          <w:lang w:val="fr-FR"/>
        </w:rPr>
        <w:t>Réponse à la question 17 de la liste de points</w:t>
      </w:r>
    </w:p>
    <w:p w14:paraId="48C18DDB" w14:textId="521DFBD0" w:rsidR="0097316A" w:rsidRPr="000E71B3" w:rsidRDefault="0097316A" w:rsidP="0097316A">
      <w:pPr>
        <w:pStyle w:val="SingleTxtG"/>
        <w:rPr>
          <w:lang w:val="fr-FR"/>
        </w:rPr>
      </w:pPr>
      <w:r>
        <w:rPr>
          <w:lang w:val="fr-FR"/>
        </w:rPr>
        <w:t>94</w:t>
      </w:r>
      <w:r w:rsidR="00123312" w:rsidRPr="00123312">
        <w:rPr>
          <w:lang w:val="fr-FR"/>
        </w:rPr>
        <w:t>.</w:t>
      </w:r>
      <w:r>
        <w:rPr>
          <w:lang w:val="fr-FR"/>
        </w:rPr>
        <w:tab/>
        <w:t>Les services de réadaptation sociale pour personnes handicapées sont fournis au sein de la famille, de la collectivité et des institutions</w:t>
      </w:r>
      <w:r w:rsidR="00123312" w:rsidRPr="00123312">
        <w:rPr>
          <w:lang w:val="fr-FR"/>
        </w:rPr>
        <w:t>.</w:t>
      </w:r>
      <w:r>
        <w:rPr>
          <w:lang w:val="fr-FR"/>
        </w:rPr>
        <w:t xml:space="preserve"> Les interventions en institution ont lieu dans un délai donné, en fonction des besoins, et en dernier recours, si un traitement familial ou communautaire ne peut être entrepris</w:t>
      </w:r>
      <w:r w:rsidR="00123312" w:rsidRPr="00123312">
        <w:rPr>
          <w:lang w:val="fr-FR"/>
        </w:rPr>
        <w:t>.</w:t>
      </w:r>
    </w:p>
    <w:p w14:paraId="446BDF4D" w14:textId="64A859F7" w:rsidR="0097316A" w:rsidRPr="000E71B3" w:rsidRDefault="0097316A" w:rsidP="0097316A">
      <w:pPr>
        <w:pStyle w:val="H1G"/>
        <w:rPr>
          <w:lang w:val="fr-FR"/>
        </w:rPr>
      </w:pPr>
      <w:r>
        <w:rPr>
          <w:lang w:val="fr-FR"/>
        </w:rPr>
        <w:tab/>
      </w:r>
      <w:r>
        <w:rPr>
          <w:lang w:val="fr-FR"/>
        </w:rPr>
        <w:tab/>
      </w:r>
      <w:r>
        <w:rPr>
          <w:bCs/>
          <w:lang w:val="fr-FR"/>
        </w:rPr>
        <w:t>Mobilité personnelle (art</w:t>
      </w:r>
      <w:r w:rsidR="00123312" w:rsidRPr="00123312">
        <w:rPr>
          <w:bCs/>
          <w:lang w:val="fr-FR"/>
        </w:rPr>
        <w:t>.</w:t>
      </w:r>
      <w:r>
        <w:rPr>
          <w:bCs/>
          <w:lang w:val="fr-FR"/>
        </w:rPr>
        <w:t xml:space="preserve"> 20)</w:t>
      </w:r>
    </w:p>
    <w:p w14:paraId="79627784" w14:textId="77777777" w:rsidR="0097316A" w:rsidRPr="000E71B3" w:rsidRDefault="0097316A" w:rsidP="0097316A">
      <w:pPr>
        <w:pStyle w:val="H23G"/>
        <w:rPr>
          <w:lang w:val="fr-FR"/>
        </w:rPr>
      </w:pPr>
      <w:r>
        <w:rPr>
          <w:lang w:val="fr-FR"/>
        </w:rPr>
        <w:tab/>
      </w:r>
      <w:r>
        <w:rPr>
          <w:lang w:val="fr-FR"/>
        </w:rPr>
        <w:tab/>
      </w:r>
      <w:r>
        <w:rPr>
          <w:bCs/>
          <w:lang w:val="fr-FR"/>
        </w:rPr>
        <w:t>Réponse à la question 18 de la liste de points</w:t>
      </w:r>
    </w:p>
    <w:p w14:paraId="51900E65" w14:textId="513CC66D" w:rsidR="0097316A" w:rsidRPr="000E71B3" w:rsidRDefault="0097316A" w:rsidP="0097316A">
      <w:pPr>
        <w:pStyle w:val="SingleTxtG"/>
        <w:spacing w:after="240"/>
        <w:rPr>
          <w:lang w:val="fr-FR"/>
        </w:rPr>
      </w:pPr>
      <w:r>
        <w:rPr>
          <w:lang w:val="fr-FR"/>
        </w:rPr>
        <w:t>95</w:t>
      </w:r>
      <w:r w:rsidR="00123312" w:rsidRPr="00123312">
        <w:rPr>
          <w:lang w:val="fr-FR"/>
        </w:rPr>
        <w:t>.</w:t>
      </w:r>
      <w:r>
        <w:rPr>
          <w:lang w:val="fr-FR"/>
        </w:rPr>
        <w:tab/>
        <w:t>Par l</w:t>
      </w:r>
      <w:r w:rsidR="00F85E28">
        <w:rPr>
          <w:lang w:val="fr-FR"/>
        </w:rPr>
        <w:t>’</w:t>
      </w:r>
      <w:r>
        <w:rPr>
          <w:lang w:val="fr-FR"/>
        </w:rPr>
        <w:t xml:space="preserve">intermédiaire de sa </w:t>
      </w:r>
      <w:r w:rsidRPr="004869F9">
        <w:rPr>
          <w:bCs/>
          <w:lang w:val="fr-FR"/>
        </w:rPr>
        <w:t>Direction de la réadaptation sociale des personnes handicapées</w:t>
      </w:r>
      <w:r>
        <w:rPr>
          <w:lang w:val="fr-FR"/>
        </w:rPr>
        <w:t>, le Ministère des affaires sociales octroie régulièrement aux personnes handicapées de l</w:t>
      </w:r>
      <w:r w:rsidR="00F85E28">
        <w:rPr>
          <w:lang w:val="fr-FR"/>
        </w:rPr>
        <w:t>’</w:t>
      </w:r>
      <w:r>
        <w:rPr>
          <w:lang w:val="fr-FR"/>
        </w:rPr>
        <w:t>ensemble du pays des équipements d</w:t>
      </w:r>
      <w:r w:rsidR="00F85E28">
        <w:rPr>
          <w:lang w:val="fr-FR"/>
        </w:rPr>
        <w:t>’</w:t>
      </w:r>
      <w:r>
        <w:rPr>
          <w:lang w:val="fr-FR"/>
        </w:rPr>
        <w:t>assistance financés par des subventions ou par le budget de l</w:t>
      </w:r>
      <w:r w:rsidR="00F85E28">
        <w:rPr>
          <w:lang w:val="fr-FR"/>
        </w:rPr>
        <w:t>’</w:t>
      </w:r>
      <w:r>
        <w:rPr>
          <w:lang w:val="fr-FR"/>
        </w:rPr>
        <w:t>État</w:t>
      </w:r>
      <w:r w:rsidR="00123312" w:rsidRPr="00123312">
        <w:rPr>
          <w:lang w:val="fr-FR"/>
        </w:rPr>
        <w:t>.</w:t>
      </w:r>
      <w:r>
        <w:rPr>
          <w:lang w:val="fr-FR"/>
        </w:rPr>
        <w:t xml:space="preserve"> Au total, 2 395 équipements ont ainsi été distribués grâce à un décaissement total </w:t>
      </w:r>
      <w:r w:rsidRPr="004869F9">
        <w:rPr>
          <w:lang w:val="fr-FR"/>
        </w:rPr>
        <w:t xml:space="preserve">de 5 617 738 170 </w:t>
      </w:r>
      <w:r w:rsidRPr="004869F9">
        <w:rPr>
          <w:iCs/>
          <w:lang w:val="fr-FR"/>
        </w:rPr>
        <w:t>IDR</w:t>
      </w:r>
      <w:r w:rsidR="00123312" w:rsidRPr="00123312">
        <w:rPr>
          <w:i/>
          <w:iCs/>
          <w:lang w:val="fr-FR"/>
        </w:rPr>
        <w:t>.</w:t>
      </w:r>
    </w:p>
    <w:tbl>
      <w:tblPr>
        <w:tblW w:w="7370" w:type="dxa"/>
        <w:tblInd w:w="1134" w:type="dxa"/>
        <w:tblLayout w:type="fixed"/>
        <w:tblCellMar>
          <w:left w:w="0" w:type="dxa"/>
          <w:right w:w="0" w:type="dxa"/>
        </w:tblCellMar>
        <w:tblLook w:val="0400" w:firstRow="0" w:lastRow="0" w:firstColumn="0" w:lastColumn="0" w:noHBand="0" w:noVBand="1"/>
      </w:tblPr>
      <w:tblGrid>
        <w:gridCol w:w="1750"/>
        <w:gridCol w:w="4095"/>
        <w:gridCol w:w="1525"/>
      </w:tblGrid>
      <w:tr w:rsidR="00196637" w:rsidRPr="00196637" w14:paraId="46B67BFB" w14:textId="77777777" w:rsidTr="00196637">
        <w:trPr>
          <w:cantSplit/>
          <w:tblHeader/>
        </w:trPr>
        <w:tc>
          <w:tcPr>
            <w:tcW w:w="1750" w:type="dxa"/>
            <w:tcBorders>
              <w:top w:val="single" w:sz="4" w:space="0" w:color="auto"/>
              <w:bottom w:val="single" w:sz="12" w:space="0" w:color="auto"/>
            </w:tcBorders>
            <w:shd w:val="clear" w:color="auto" w:fill="auto"/>
            <w:vAlign w:val="bottom"/>
          </w:tcPr>
          <w:p w14:paraId="1E8513E2" w14:textId="333C5EBA" w:rsidR="0097316A" w:rsidRPr="00196637" w:rsidRDefault="003F5339" w:rsidP="00196637">
            <w:pPr>
              <w:suppressAutoHyphens w:val="0"/>
              <w:spacing w:before="80" w:after="80" w:line="200" w:lineRule="exact"/>
              <w:rPr>
                <w:i/>
                <w:sz w:val="16"/>
              </w:rPr>
            </w:pPr>
            <w:r w:rsidRPr="003F5339">
              <w:rPr>
                <w:rFonts w:eastAsia="MS Mincho"/>
                <w:i/>
                <w:sz w:val="16"/>
                <w:lang w:val="fr-FR"/>
              </w:rPr>
              <w:t>N</w:t>
            </w:r>
            <w:r w:rsidRPr="003F5339">
              <w:rPr>
                <w:rFonts w:eastAsia="MS Mincho"/>
                <w:i/>
                <w:sz w:val="16"/>
                <w:vertAlign w:val="superscript"/>
                <w:lang w:val="fr-FR"/>
              </w:rPr>
              <w:t>o</w:t>
            </w:r>
          </w:p>
        </w:tc>
        <w:tc>
          <w:tcPr>
            <w:tcW w:w="4095" w:type="dxa"/>
            <w:tcBorders>
              <w:top w:val="single" w:sz="4" w:space="0" w:color="auto"/>
              <w:bottom w:val="single" w:sz="12" w:space="0" w:color="auto"/>
            </w:tcBorders>
            <w:shd w:val="clear" w:color="auto" w:fill="auto"/>
            <w:vAlign w:val="bottom"/>
          </w:tcPr>
          <w:p w14:paraId="72587ABF" w14:textId="105EB74A" w:rsidR="0097316A" w:rsidRPr="00196637" w:rsidRDefault="0097316A" w:rsidP="00196637">
            <w:pPr>
              <w:suppressAutoHyphens w:val="0"/>
              <w:spacing w:before="80" w:after="80" w:line="200" w:lineRule="exact"/>
              <w:rPr>
                <w:i/>
                <w:sz w:val="16"/>
              </w:rPr>
            </w:pPr>
            <w:r w:rsidRPr="00196637">
              <w:rPr>
                <w:i/>
                <w:sz w:val="16"/>
                <w:lang w:val="fr-FR"/>
              </w:rPr>
              <w:t>Type d</w:t>
            </w:r>
            <w:r w:rsidR="00F85E28">
              <w:rPr>
                <w:i/>
                <w:sz w:val="16"/>
                <w:lang w:val="fr-FR"/>
              </w:rPr>
              <w:t>’</w:t>
            </w:r>
            <w:r w:rsidRPr="00196637">
              <w:rPr>
                <w:i/>
                <w:sz w:val="16"/>
                <w:lang w:val="fr-FR"/>
              </w:rPr>
              <w:t>équipements d</w:t>
            </w:r>
            <w:r w:rsidR="00F85E28">
              <w:rPr>
                <w:i/>
                <w:sz w:val="16"/>
                <w:lang w:val="fr-FR"/>
              </w:rPr>
              <w:t>’</w:t>
            </w:r>
            <w:r w:rsidRPr="00196637">
              <w:rPr>
                <w:i/>
                <w:sz w:val="16"/>
                <w:lang w:val="fr-FR"/>
              </w:rPr>
              <w:t>assistance</w:t>
            </w:r>
          </w:p>
        </w:tc>
        <w:tc>
          <w:tcPr>
            <w:tcW w:w="1525" w:type="dxa"/>
            <w:tcBorders>
              <w:top w:val="single" w:sz="4" w:space="0" w:color="auto"/>
              <w:bottom w:val="single" w:sz="12" w:space="0" w:color="auto"/>
            </w:tcBorders>
            <w:shd w:val="clear" w:color="auto" w:fill="auto"/>
            <w:vAlign w:val="bottom"/>
          </w:tcPr>
          <w:p w14:paraId="4769F3B0" w14:textId="77777777" w:rsidR="0097316A" w:rsidRPr="00196637" w:rsidRDefault="0097316A" w:rsidP="00196637">
            <w:pPr>
              <w:suppressAutoHyphens w:val="0"/>
              <w:spacing w:before="80" w:after="80" w:line="200" w:lineRule="exact"/>
              <w:jc w:val="right"/>
              <w:rPr>
                <w:i/>
                <w:sz w:val="16"/>
              </w:rPr>
            </w:pPr>
            <w:r w:rsidRPr="00196637">
              <w:rPr>
                <w:i/>
                <w:sz w:val="16"/>
                <w:lang w:val="fr-FR"/>
              </w:rPr>
              <w:t>Total</w:t>
            </w:r>
          </w:p>
        </w:tc>
      </w:tr>
      <w:tr w:rsidR="0097316A" w:rsidRPr="00196637" w14:paraId="454DAA8C" w14:textId="77777777" w:rsidTr="00196637">
        <w:trPr>
          <w:cantSplit/>
        </w:trPr>
        <w:tc>
          <w:tcPr>
            <w:tcW w:w="1750" w:type="dxa"/>
            <w:tcBorders>
              <w:top w:val="single" w:sz="12" w:space="0" w:color="auto"/>
            </w:tcBorders>
            <w:shd w:val="clear" w:color="auto" w:fill="auto"/>
          </w:tcPr>
          <w:p w14:paraId="61BF2C3D" w14:textId="77777777" w:rsidR="0097316A" w:rsidRPr="00196637" w:rsidRDefault="0097316A" w:rsidP="00196637">
            <w:pPr>
              <w:suppressAutoHyphens w:val="0"/>
              <w:spacing w:before="40" w:after="40" w:line="220" w:lineRule="exact"/>
              <w:rPr>
                <w:sz w:val="18"/>
              </w:rPr>
            </w:pPr>
            <w:r w:rsidRPr="00196637">
              <w:rPr>
                <w:sz w:val="18"/>
                <w:lang w:val="fr-FR"/>
              </w:rPr>
              <w:t>1</w:t>
            </w:r>
          </w:p>
        </w:tc>
        <w:tc>
          <w:tcPr>
            <w:tcW w:w="4095" w:type="dxa"/>
            <w:tcBorders>
              <w:top w:val="single" w:sz="12" w:space="0" w:color="auto"/>
            </w:tcBorders>
            <w:shd w:val="clear" w:color="auto" w:fill="auto"/>
            <w:vAlign w:val="bottom"/>
          </w:tcPr>
          <w:p w14:paraId="7E111B1D" w14:textId="77777777" w:rsidR="0097316A" w:rsidRPr="00196637" w:rsidRDefault="0097316A" w:rsidP="00196637">
            <w:pPr>
              <w:suppressAutoHyphens w:val="0"/>
              <w:spacing w:before="40" w:after="40" w:line="220" w:lineRule="exact"/>
              <w:rPr>
                <w:sz w:val="18"/>
              </w:rPr>
            </w:pPr>
            <w:r w:rsidRPr="00196637">
              <w:rPr>
                <w:sz w:val="18"/>
                <w:lang w:val="fr-FR"/>
              </w:rPr>
              <w:t>Fauteuil roulant</w:t>
            </w:r>
          </w:p>
        </w:tc>
        <w:tc>
          <w:tcPr>
            <w:tcW w:w="1525" w:type="dxa"/>
            <w:tcBorders>
              <w:top w:val="single" w:sz="12" w:space="0" w:color="auto"/>
            </w:tcBorders>
            <w:shd w:val="clear" w:color="auto" w:fill="auto"/>
            <w:vAlign w:val="bottom"/>
          </w:tcPr>
          <w:p w14:paraId="714A2A82" w14:textId="77777777" w:rsidR="0097316A" w:rsidRPr="00196637" w:rsidRDefault="0097316A" w:rsidP="00196637">
            <w:pPr>
              <w:suppressAutoHyphens w:val="0"/>
              <w:spacing w:before="40" w:after="40" w:line="220" w:lineRule="exact"/>
              <w:jc w:val="right"/>
              <w:rPr>
                <w:sz w:val="18"/>
              </w:rPr>
            </w:pPr>
            <w:r w:rsidRPr="00196637">
              <w:rPr>
                <w:sz w:val="18"/>
                <w:lang w:val="fr-FR"/>
              </w:rPr>
              <w:t>892</w:t>
            </w:r>
          </w:p>
        </w:tc>
      </w:tr>
      <w:tr w:rsidR="0097316A" w:rsidRPr="00196637" w14:paraId="2DBB86B8" w14:textId="77777777" w:rsidTr="00196637">
        <w:trPr>
          <w:cantSplit/>
        </w:trPr>
        <w:tc>
          <w:tcPr>
            <w:tcW w:w="1750" w:type="dxa"/>
            <w:shd w:val="clear" w:color="auto" w:fill="auto"/>
          </w:tcPr>
          <w:p w14:paraId="4F94974C" w14:textId="77777777" w:rsidR="0097316A" w:rsidRPr="00196637" w:rsidRDefault="0097316A" w:rsidP="00196637">
            <w:pPr>
              <w:suppressAutoHyphens w:val="0"/>
              <w:spacing w:before="40" w:after="40" w:line="220" w:lineRule="exact"/>
              <w:rPr>
                <w:sz w:val="18"/>
              </w:rPr>
            </w:pPr>
            <w:r w:rsidRPr="00196637">
              <w:rPr>
                <w:sz w:val="18"/>
                <w:lang w:val="fr-FR"/>
              </w:rPr>
              <w:t>2</w:t>
            </w:r>
          </w:p>
        </w:tc>
        <w:tc>
          <w:tcPr>
            <w:tcW w:w="4095" w:type="dxa"/>
            <w:shd w:val="clear" w:color="auto" w:fill="auto"/>
            <w:vAlign w:val="bottom"/>
          </w:tcPr>
          <w:p w14:paraId="127D21AB" w14:textId="77777777" w:rsidR="0097316A" w:rsidRPr="00196637" w:rsidRDefault="0097316A" w:rsidP="00196637">
            <w:pPr>
              <w:suppressAutoHyphens w:val="0"/>
              <w:spacing w:before="40" w:after="40" w:line="220" w:lineRule="exact"/>
              <w:rPr>
                <w:sz w:val="18"/>
              </w:rPr>
            </w:pPr>
            <w:r w:rsidRPr="00196637">
              <w:rPr>
                <w:sz w:val="18"/>
                <w:lang w:val="fr-FR"/>
              </w:rPr>
              <w:t>Fauteuil roulant spécial</w:t>
            </w:r>
          </w:p>
        </w:tc>
        <w:tc>
          <w:tcPr>
            <w:tcW w:w="1525" w:type="dxa"/>
            <w:shd w:val="clear" w:color="auto" w:fill="auto"/>
            <w:vAlign w:val="bottom"/>
          </w:tcPr>
          <w:p w14:paraId="6581558A" w14:textId="77777777" w:rsidR="0097316A" w:rsidRPr="00196637" w:rsidRDefault="0097316A" w:rsidP="00196637">
            <w:pPr>
              <w:suppressAutoHyphens w:val="0"/>
              <w:spacing w:before="40" w:after="40" w:line="220" w:lineRule="exact"/>
              <w:jc w:val="right"/>
              <w:rPr>
                <w:sz w:val="18"/>
              </w:rPr>
            </w:pPr>
            <w:r w:rsidRPr="00196637">
              <w:rPr>
                <w:sz w:val="18"/>
                <w:lang w:val="fr-FR"/>
              </w:rPr>
              <w:t>462</w:t>
            </w:r>
          </w:p>
        </w:tc>
      </w:tr>
      <w:tr w:rsidR="0097316A" w:rsidRPr="00196637" w14:paraId="189F2E7A" w14:textId="77777777" w:rsidTr="00196637">
        <w:trPr>
          <w:cantSplit/>
        </w:trPr>
        <w:tc>
          <w:tcPr>
            <w:tcW w:w="1750" w:type="dxa"/>
            <w:shd w:val="clear" w:color="auto" w:fill="auto"/>
          </w:tcPr>
          <w:p w14:paraId="0E2C16CA" w14:textId="77777777" w:rsidR="0097316A" w:rsidRPr="00196637" w:rsidRDefault="0097316A" w:rsidP="00196637">
            <w:pPr>
              <w:suppressAutoHyphens w:val="0"/>
              <w:spacing w:before="40" w:after="40" w:line="220" w:lineRule="exact"/>
              <w:rPr>
                <w:sz w:val="18"/>
              </w:rPr>
            </w:pPr>
            <w:r w:rsidRPr="00196637">
              <w:rPr>
                <w:sz w:val="18"/>
                <w:lang w:val="fr-FR"/>
              </w:rPr>
              <w:t>3</w:t>
            </w:r>
          </w:p>
        </w:tc>
        <w:tc>
          <w:tcPr>
            <w:tcW w:w="4095" w:type="dxa"/>
            <w:shd w:val="clear" w:color="auto" w:fill="auto"/>
            <w:vAlign w:val="bottom"/>
          </w:tcPr>
          <w:p w14:paraId="4C7303F8" w14:textId="77777777" w:rsidR="0097316A" w:rsidRPr="00196637" w:rsidRDefault="0097316A" w:rsidP="00196637">
            <w:pPr>
              <w:suppressAutoHyphens w:val="0"/>
              <w:spacing w:before="40" w:after="40" w:line="220" w:lineRule="exact"/>
              <w:rPr>
                <w:sz w:val="18"/>
              </w:rPr>
            </w:pPr>
            <w:r w:rsidRPr="00196637">
              <w:rPr>
                <w:sz w:val="18"/>
                <w:lang w:val="fr-FR"/>
              </w:rPr>
              <w:t>Prothèse auditive</w:t>
            </w:r>
          </w:p>
        </w:tc>
        <w:tc>
          <w:tcPr>
            <w:tcW w:w="1525" w:type="dxa"/>
            <w:shd w:val="clear" w:color="auto" w:fill="auto"/>
            <w:vAlign w:val="bottom"/>
          </w:tcPr>
          <w:p w14:paraId="736C30F5" w14:textId="77777777" w:rsidR="0097316A" w:rsidRPr="00196637" w:rsidRDefault="0097316A" w:rsidP="00196637">
            <w:pPr>
              <w:suppressAutoHyphens w:val="0"/>
              <w:spacing w:before="40" w:after="40" w:line="220" w:lineRule="exact"/>
              <w:jc w:val="right"/>
              <w:rPr>
                <w:sz w:val="18"/>
              </w:rPr>
            </w:pPr>
            <w:r w:rsidRPr="00196637">
              <w:rPr>
                <w:sz w:val="18"/>
                <w:lang w:val="fr-FR"/>
              </w:rPr>
              <w:t>664</w:t>
            </w:r>
          </w:p>
        </w:tc>
      </w:tr>
      <w:tr w:rsidR="0097316A" w:rsidRPr="00196637" w14:paraId="3F1B3EC3" w14:textId="77777777" w:rsidTr="00196637">
        <w:trPr>
          <w:cantSplit/>
        </w:trPr>
        <w:tc>
          <w:tcPr>
            <w:tcW w:w="1750" w:type="dxa"/>
            <w:shd w:val="clear" w:color="auto" w:fill="auto"/>
          </w:tcPr>
          <w:p w14:paraId="2DC6C162" w14:textId="77777777" w:rsidR="0097316A" w:rsidRPr="00196637" w:rsidRDefault="0097316A" w:rsidP="00196637">
            <w:pPr>
              <w:suppressAutoHyphens w:val="0"/>
              <w:spacing w:before="40" w:after="40" w:line="220" w:lineRule="exact"/>
              <w:rPr>
                <w:sz w:val="18"/>
              </w:rPr>
            </w:pPr>
            <w:r w:rsidRPr="00196637">
              <w:rPr>
                <w:sz w:val="18"/>
                <w:lang w:val="fr-FR"/>
              </w:rPr>
              <w:t>4</w:t>
            </w:r>
          </w:p>
        </w:tc>
        <w:tc>
          <w:tcPr>
            <w:tcW w:w="4095" w:type="dxa"/>
            <w:shd w:val="clear" w:color="auto" w:fill="auto"/>
            <w:vAlign w:val="bottom"/>
          </w:tcPr>
          <w:p w14:paraId="3CF595E2" w14:textId="77777777" w:rsidR="0097316A" w:rsidRPr="00196637" w:rsidRDefault="0097316A" w:rsidP="00196637">
            <w:pPr>
              <w:suppressAutoHyphens w:val="0"/>
              <w:spacing w:before="40" w:after="40" w:line="220" w:lineRule="exact"/>
              <w:rPr>
                <w:sz w:val="18"/>
              </w:rPr>
            </w:pPr>
            <w:r w:rsidRPr="00196637">
              <w:rPr>
                <w:sz w:val="18"/>
                <w:lang w:val="fr-FR"/>
              </w:rPr>
              <w:t>Béquilles</w:t>
            </w:r>
          </w:p>
        </w:tc>
        <w:tc>
          <w:tcPr>
            <w:tcW w:w="1525" w:type="dxa"/>
            <w:shd w:val="clear" w:color="auto" w:fill="auto"/>
            <w:vAlign w:val="bottom"/>
          </w:tcPr>
          <w:p w14:paraId="3483CB4E" w14:textId="77777777" w:rsidR="0097316A" w:rsidRPr="00196637" w:rsidRDefault="0097316A" w:rsidP="00196637">
            <w:pPr>
              <w:suppressAutoHyphens w:val="0"/>
              <w:spacing w:before="40" w:after="40" w:line="220" w:lineRule="exact"/>
              <w:jc w:val="right"/>
              <w:rPr>
                <w:sz w:val="18"/>
              </w:rPr>
            </w:pPr>
            <w:r w:rsidRPr="00196637">
              <w:rPr>
                <w:sz w:val="18"/>
                <w:lang w:val="fr-FR"/>
              </w:rPr>
              <w:t>92</w:t>
            </w:r>
          </w:p>
        </w:tc>
      </w:tr>
      <w:tr w:rsidR="0097316A" w:rsidRPr="00196637" w14:paraId="7AD73724" w14:textId="77777777" w:rsidTr="00196637">
        <w:trPr>
          <w:cantSplit/>
        </w:trPr>
        <w:tc>
          <w:tcPr>
            <w:tcW w:w="1750" w:type="dxa"/>
            <w:shd w:val="clear" w:color="auto" w:fill="auto"/>
          </w:tcPr>
          <w:p w14:paraId="13438700" w14:textId="77777777" w:rsidR="0097316A" w:rsidRPr="00196637" w:rsidRDefault="0097316A" w:rsidP="00196637">
            <w:pPr>
              <w:suppressAutoHyphens w:val="0"/>
              <w:spacing w:before="40" w:after="40" w:line="220" w:lineRule="exact"/>
              <w:rPr>
                <w:sz w:val="18"/>
              </w:rPr>
            </w:pPr>
            <w:r w:rsidRPr="00196637">
              <w:rPr>
                <w:sz w:val="18"/>
                <w:lang w:val="fr-FR"/>
              </w:rPr>
              <w:t>5</w:t>
            </w:r>
          </w:p>
        </w:tc>
        <w:tc>
          <w:tcPr>
            <w:tcW w:w="4095" w:type="dxa"/>
            <w:shd w:val="clear" w:color="auto" w:fill="auto"/>
            <w:vAlign w:val="bottom"/>
          </w:tcPr>
          <w:p w14:paraId="209EBB68" w14:textId="77777777" w:rsidR="0097316A" w:rsidRPr="00196637" w:rsidRDefault="0097316A" w:rsidP="00196637">
            <w:pPr>
              <w:suppressAutoHyphens w:val="0"/>
              <w:spacing w:before="40" w:after="40" w:line="220" w:lineRule="exact"/>
              <w:rPr>
                <w:sz w:val="18"/>
              </w:rPr>
            </w:pPr>
            <w:r w:rsidRPr="00196637">
              <w:rPr>
                <w:sz w:val="18"/>
                <w:lang w:val="fr-FR"/>
              </w:rPr>
              <w:t>Prothèse de jambe</w:t>
            </w:r>
          </w:p>
        </w:tc>
        <w:tc>
          <w:tcPr>
            <w:tcW w:w="1525" w:type="dxa"/>
            <w:shd w:val="clear" w:color="auto" w:fill="auto"/>
            <w:vAlign w:val="bottom"/>
          </w:tcPr>
          <w:p w14:paraId="0488454C" w14:textId="77777777" w:rsidR="0097316A" w:rsidRPr="00196637" w:rsidRDefault="0097316A" w:rsidP="00196637">
            <w:pPr>
              <w:suppressAutoHyphens w:val="0"/>
              <w:spacing w:before="40" w:after="40" w:line="220" w:lineRule="exact"/>
              <w:jc w:val="right"/>
              <w:rPr>
                <w:sz w:val="18"/>
              </w:rPr>
            </w:pPr>
            <w:r w:rsidRPr="00196637">
              <w:rPr>
                <w:sz w:val="18"/>
                <w:lang w:val="fr-FR"/>
              </w:rPr>
              <w:t>82</w:t>
            </w:r>
          </w:p>
        </w:tc>
      </w:tr>
      <w:tr w:rsidR="0097316A" w:rsidRPr="00196637" w14:paraId="3B6C65B8" w14:textId="77777777" w:rsidTr="00196637">
        <w:trPr>
          <w:cantSplit/>
        </w:trPr>
        <w:tc>
          <w:tcPr>
            <w:tcW w:w="1750" w:type="dxa"/>
            <w:shd w:val="clear" w:color="auto" w:fill="auto"/>
          </w:tcPr>
          <w:p w14:paraId="2D6B6BAC" w14:textId="77777777" w:rsidR="0097316A" w:rsidRPr="00196637" w:rsidRDefault="0097316A" w:rsidP="00196637">
            <w:pPr>
              <w:suppressAutoHyphens w:val="0"/>
              <w:spacing w:before="40" w:after="40" w:line="220" w:lineRule="exact"/>
              <w:rPr>
                <w:sz w:val="18"/>
              </w:rPr>
            </w:pPr>
            <w:r w:rsidRPr="00196637">
              <w:rPr>
                <w:sz w:val="18"/>
                <w:lang w:val="fr-FR"/>
              </w:rPr>
              <w:t>6</w:t>
            </w:r>
          </w:p>
        </w:tc>
        <w:tc>
          <w:tcPr>
            <w:tcW w:w="4095" w:type="dxa"/>
            <w:shd w:val="clear" w:color="auto" w:fill="auto"/>
            <w:vAlign w:val="bottom"/>
          </w:tcPr>
          <w:p w14:paraId="0D0E6840" w14:textId="77777777" w:rsidR="0097316A" w:rsidRPr="00196637" w:rsidRDefault="0097316A" w:rsidP="00196637">
            <w:pPr>
              <w:suppressAutoHyphens w:val="0"/>
              <w:spacing w:before="40" w:after="40" w:line="220" w:lineRule="exact"/>
              <w:rPr>
                <w:sz w:val="18"/>
              </w:rPr>
            </w:pPr>
            <w:r w:rsidRPr="00196637">
              <w:rPr>
                <w:sz w:val="18"/>
                <w:lang w:val="fr-FR"/>
              </w:rPr>
              <w:t>Prothèse de main</w:t>
            </w:r>
          </w:p>
        </w:tc>
        <w:tc>
          <w:tcPr>
            <w:tcW w:w="1525" w:type="dxa"/>
            <w:shd w:val="clear" w:color="auto" w:fill="auto"/>
            <w:vAlign w:val="bottom"/>
          </w:tcPr>
          <w:p w14:paraId="7CC20CA7" w14:textId="77777777" w:rsidR="0097316A" w:rsidRPr="00196637" w:rsidRDefault="0097316A" w:rsidP="00196637">
            <w:pPr>
              <w:suppressAutoHyphens w:val="0"/>
              <w:spacing w:before="40" w:after="40" w:line="220" w:lineRule="exact"/>
              <w:jc w:val="right"/>
              <w:rPr>
                <w:sz w:val="18"/>
              </w:rPr>
            </w:pPr>
            <w:r w:rsidRPr="00196637">
              <w:rPr>
                <w:sz w:val="18"/>
                <w:lang w:val="fr-FR"/>
              </w:rPr>
              <w:t>19</w:t>
            </w:r>
          </w:p>
        </w:tc>
      </w:tr>
      <w:tr w:rsidR="0097316A" w:rsidRPr="00196637" w14:paraId="722507FB" w14:textId="77777777" w:rsidTr="00196637">
        <w:trPr>
          <w:cantSplit/>
        </w:trPr>
        <w:tc>
          <w:tcPr>
            <w:tcW w:w="1750" w:type="dxa"/>
            <w:shd w:val="clear" w:color="auto" w:fill="auto"/>
          </w:tcPr>
          <w:p w14:paraId="488711D8" w14:textId="77777777" w:rsidR="0097316A" w:rsidRPr="00196637" w:rsidRDefault="0097316A" w:rsidP="00196637">
            <w:pPr>
              <w:suppressAutoHyphens w:val="0"/>
              <w:spacing w:before="40" w:after="40" w:line="220" w:lineRule="exact"/>
              <w:rPr>
                <w:sz w:val="18"/>
              </w:rPr>
            </w:pPr>
            <w:r w:rsidRPr="00196637">
              <w:rPr>
                <w:sz w:val="18"/>
                <w:lang w:val="fr-FR"/>
              </w:rPr>
              <w:t>7</w:t>
            </w:r>
          </w:p>
        </w:tc>
        <w:tc>
          <w:tcPr>
            <w:tcW w:w="4095" w:type="dxa"/>
            <w:shd w:val="clear" w:color="auto" w:fill="auto"/>
            <w:vAlign w:val="bottom"/>
          </w:tcPr>
          <w:p w14:paraId="00C468AF" w14:textId="77777777" w:rsidR="0097316A" w:rsidRPr="00196637" w:rsidRDefault="0097316A" w:rsidP="00196637">
            <w:pPr>
              <w:suppressAutoHyphens w:val="0"/>
              <w:spacing w:before="40" w:after="40" w:line="220" w:lineRule="exact"/>
              <w:rPr>
                <w:sz w:val="18"/>
              </w:rPr>
            </w:pPr>
            <w:r w:rsidRPr="00196637">
              <w:rPr>
                <w:sz w:val="18"/>
                <w:lang w:val="fr-FR"/>
              </w:rPr>
              <w:t>Trépied</w:t>
            </w:r>
          </w:p>
        </w:tc>
        <w:tc>
          <w:tcPr>
            <w:tcW w:w="1525" w:type="dxa"/>
            <w:shd w:val="clear" w:color="auto" w:fill="auto"/>
            <w:vAlign w:val="bottom"/>
          </w:tcPr>
          <w:p w14:paraId="09F0B38E" w14:textId="77777777" w:rsidR="0097316A" w:rsidRPr="00196637" w:rsidRDefault="0097316A" w:rsidP="00196637">
            <w:pPr>
              <w:suppressAutoHyphens w:val="0"/>
              <w:spacing w:before="40" w:after="40" w:line="220" w:lineRule="exact"/>
              <w:jc w:val="right"/>
              <w:rPr>
                <w:sz w:val="18"/>
              </w:rPr>
            </w:pPr>
            <w:r w:rsidRPr="00196637">
              <w:rPr>
                <w:sz w:val="18"/>
                <w:lang w:val="fr-FR"/>
              </w:rPr>
              <w:t>2</w:t>
            </w:r>
          </w:p>
        </w:tc>
      </w:tr>
      <w:tr w:rsidR="0097316A" w:rsidRPr="00196637" w14:paraId="69AD99DF" w14:textId="77777777" w:rsidTr="00196637">
        <w:trPr>
          <w:cantSplit/>
        </w:trPr>
        <w:tc>
          <w:tcPr>
            <w:tcW w:w="1750" w:type="dxa"/>
            <w:shd w:val="clear" w:color="auto" w:fill="auto"/>
          </w:tcPr>
          <w:p w14:paraId="11B012C6" w14:textId="77777777" w:rsidR="0097316A" w:rsidRPr="00196637" w:rsidRDefault="0097316A" w:rsidP="00196637">
            <w:pPr>
              <w:suppressAutoHyphens w:val="0"/>
              <w:spacing w:before="40" w:after="40" w:line="220" w:lineRule="exact"/>
              <w:rPr>
                <w:sz w:val="18"/>
              </w:rPr>
            </w:pPr>
            <w:r w:rsidRPr="00196637">
              <w:rPr>
                <w:sz w:val="18"/>
                <w:lang w:val="fr-FR"/>
              </w:rPr>
              <w:t>8</w:t>
            </w:r>
          </w:p>
        </w:tc>
        <w:tc>
          <w:tcPr>
            <w:tcW w:w="4095" w:type="dxa"/>
            <w:shd w:val="clear" w:color="auto" w:fill="auto"/>
            <w:vAlign w:val="bottom"/>
          </w:tcPr>
          <w:p w14:paraId="2ACCE510" w14:textId="77777777" w:rsidR="0097316A" w:rsidRPr="00196637" w:rsidRDefault="0097316A" w:rsidP="00196637">
            <w:pPr>
              <w:suppressAutoHyphens w:val="0"/>
              <w:spacing w:before="40" w:after="40" w:line="220" w:lineRule="exact"/>
              <w:rPr>
                <w:sz w:val="18"/>
              </w:rPr>
            </w:pPr>
            <w:r w:rsidRPr="00196637">
              <w:rPr>
                <w:sz w:val="18"/>
                <w:lang w:val="fr-FR"/>
              </w:rPr>
              <w:t>Canne pour aveugle</w:t>
            </w:r>
          </w:p>
        </w:tc>
        <w:tc>
          <w:tcPr>
            <w:tcW w:w="1525" w:type="dxa"/>
            <w:shd w:val="clear" w:color="auto" w:fill="auto"/>
            <w:vAlign w:val="bottom"/>
          </w:tcPr>
          <w:p w14:paraId="117C53F5" w14:textId="77777777" w:rsidR="0097316A" w:rsidRPr="00196637" w:rsidRDefault="0097316A" w:rsidP="00196637">
            <w:pPr>
              <w:suppressAutoHyphens w:val="0"/>
              <w:spacing w:before="40" w:after="40" w:line="220" w:lineRule="exact"/>
              <w:jc w:val="right"/>
              <w:rPr>
                <w:sz w:val="18"/>
              </w:rPr>
            </w:pPr>
            <w:r w:rsidRPr="00196637">
              <w:rPr>
                <w:sz w:val="18"/>
                <w:lang w:val="fr-FR"/>
              </w:rPr>
              <w:t>129</w:t>
            </w:r>
          </w:p>
        </w:tc>
      </w:tr>
      <w:tr w:rsidR="0097316A" w:rsidRPr="00196637" w14:paraId="17CECA72" w14:textId="77777777" w:rsidTr="00196637">
        <w:trPr>
          <w:cantSplit/>
        </w:trPr>
        <w:tc>
          <w:tcPr>
            <w:tcW w:w="1750" w:type="dxa"/>
            <w:shd w:val="clear" w:color="auto" w:fill="auto"/>
          </w:tcPr>
          <w:p w14:paraId="43F4DEDF" w14:textId="77777777" w:rsidR="0097316A" w:rsidRPr="00196637" w:rsidRDefault="0097316A" w:rsidP="00196637">
            <w:pPr>
              <w:suppressAutoHyphens w:val="0"/>
              <w:spacing w:before="40" w:after="40" w:line="220" w:lineRule="exact"/>
              <w:rPr>
                <w:sz w:val="18"/>
              </w:rPr>
            </w:pPr>
            <w:r w:rsidRPr="00196637">
              <w:rPr>
                <w:sz w:val="18"/>
                <w:lang w:val="fr-FR"/>
              </w:rPr>
              <w:t>9</w:t>
            </w:r>
          </w:p>
        </w:tc>
        <w:tc>
          <w:tcPr>
            <w:tcW w:w="4095" w:type="dxa"/>
            <w:shd w:val="clear" w:color="auto" w:fill="auto"/>
            <w:vAlign w:val="bottom"/>
          </w:tcPr>
          <w:p w14:paraId="2416E934" w14:textId="77777777" w:rsidR="0097316A" w:rsidRPr="00196637" w:rsidRDefault="0097316A" w:rsidP="00196637">
            <w:pPr>
              <w:suppressAutoHyphens w:val="0"/>
              <w:spacing w:before="40" w:after="40" w:line="220" w:lineRule="exact"/>
              <w:rPr>
                <w:sz w:val="18"/>
              </w:rPr>
            </w:pPr>
            <w:r w:rsidRPr="00196637">
              <w:rPr>
                <w:sz w:val="18"/>
                <w:lang w:val="fr-FR"/>
              </w:rPr>
              <w:t>Orthèse</w:t>
            </w:r>
          </w:p>
        </w:tc>
        <w:tc>
          <w:tcPr>
            <w:tcW w:w="1525" w:type="dxa"/>
            <w:shd w:val="clear" w:color="auto" w:fill="auto"/>
            <w:vAlign w:val="bottom"/>
          </w:tcPr>
          <w:p w14:paraId="1DFD41B7" w14:textId="77777777" w:rsidR="0097316A" w:rsidRPr="00196637" w:rsidRDefault="0097316A" w:rsidP="00196637">
            <w:pPr>
              <w:suppressAutoHyphens w:val="0"/>
              <w:spacing w:before="40" w:after="40" w:line="220" w:lineRule="exact"/>
              <w:jc w:val="right"/>
              <w:rPr>
                <w:sz w:val="18"/>
              </w:rPr>
            </w:pPr>
            <w:r w:rsidRPr="00196637">
              <w:rPr>
                <w:sz w:val="18"/>
                <w:lang w:val="fr-FR"/>
              </w:rPr>
              <w:t>1</w:t>
            </w:r>
          </w:p>
        </w:tc>
      </w:tr>
      <w:tr w:rsidR="0097316A" w:rsidRPr="00196637" w14:paraId="785D7414" w14:textId="77777777" w:rsidTr="00196637">
        <w:trPr>
          <w:cantSplit/>
        </w:trPr>
        <w:tc>
          <w:tcPr>
            <w:tcW w:w="1750" w:type="dxa"/>
            <w:shd w:val="clear" w:color="auto" w:fill="auto"/>
          </w:tcPr>
          <w:p w14:paraId="73393D65" w14:textId="77777777" w:rsidR="0097316A" w:rsidRPr="00196637" w:rsidRDefault="0097316A" w:rsidP="00196637">
            <w:pPr>
              <w:suppressAutoHyphens w:val="0"/>
              <w:spacing w:before="40" w:after="40" w:line="220" w:lineRule="exact"/>
              <w:rPr>
                <w:sz w:val="18"/>
              </w:rPr>
            </w:pPr>
            <w:r w:rsidRPr="00196637">
              <w:rPr>
                <w:sz w:val="18"/>
                <w:lang w:val="fr-FR"/>
              </w:rPr>
              <w:t>10</w:t>
            </w:r>
          </w:p>
        </w:tc>
        <w:tc>
          <w:tcPr>
            <w:tcW w:w="4095" w:type="dxa"/>
            <w:shd w:val="clear" w:color="auto" w:fill="auto"/>
            <w:vAlign w:val="bottom"/>
          </w:tcPr>
          <w:p w14:paraId="75F53E8E" w14:textId="77777777" w:rsidR="0097316A" w:rsidRPr="00196637" w:rsidRDefault="0097316A" w:rsidP="00196637">
            <w:pPr>
              <w:suppressAutoHyphens w:val="0"/>
              <w:spacing w:before="40" w:after="40" w:line="220" w:lineRule="exact"/>
              <w:rPr>
                <w:sz w:val="18"/>
              </w:rPr>
            </w:pPr>
            <w:r w:rsidRPr="00196637">
              <w:rPr>
                <w:sz w:val="18"/>
                <w:lang w:val="fr-FR"/>
              </w:rPr>
              <w:t>Déambulateur</w:t>
            </w:r>
          </w:p>
        </w:tc>
        <w:tc>
          <w:tcPr>
            <w:tcW w:w="1525" w:type="dxa"/>
            <w:shd w:val="clear" w:color="auto" w:fill="auto"/>
            <w:vAlign w:val="bottom"/>
          </w:tcPr>
          <w:p w14:paraId="5C6DB8F5" w14:textId="77777777" w:rsidR="0097316A" w:rsidRPr="00196637" w:rsidRDefault="0097316A" w:rsidP="00196637">
            <w:pPr>
              <w:suppressAutoHyphens w:val="0"/>
              <w:spacing w:before="40" w:after="40" w:line="220" w:lineRule="exact"/>
              <w:jc w:val="right"/>
              <w:rPr>
                <w:sz w:val="18"/>
              </w:rPr>
            </w:pPr>
            <w:r w:rsidRPr="00196637">
              <w:rPr>
                <w:sz w:val="18"/>
                <w:lang w:val="fr-FR"/>
              </w:rPr>
              <w:t>36</w:t>
            </w:r>
          </w:p>
        </w:tc>
      </w:tr>
      <w:tr w:rsidR="00196637" w:rsidRPr="00196637" w14:paraId="23040065" w14:textId="77777777" w:rsidTr="00196637">
        <w:trPr>
          <w:cantSplit/>
        </w:trPr>
        <w:tc>
          <w:tcPr>
            <w:tcW w:w="1750" w:type="dxa"/>
            <w:tcBorders>
              <w:bottom w:val="single" w:sz="4" w:space="0" w:color="auto"/>
            </w:tcBorders>
            <w:shd w:val="clear" w:color="auto" w:fill="auto"/>
          </w:tcPr>
          <w:p w14:paraId="343B24BE" w14:textId="77777777" w:rsidR="0097316A" w:rsidRPr="00196637" w:rsidRDefault="0097316A" w:rsidP="00196637">
            <w:pPr>
              <w:suppressAutoHyphens w:val="0"/>
              <w:spacing w:before="40" w:after="40" w:line="220" w:lineRule="exact"/>
              <w:rPr>
                <w:sz w:val="18"/>
              </w:rPr>
            </w:pPr>
            <w:r w:rsidRPr="00196637">
              <w:rPr>
                <w:sz w:val="18"/>
                <w:lang w:val="fr-FR"/>
              </w:rPr>
              <w:t>11</w:t>
            </w:r>
          </w:p>
        </w:tc>
        <w:tc>
          <w:tcPr>
            <w:tcW w:w="4095" w:type="dxa"/>
            <w:tcBorders>
              <w:bottom w:val="single" w:sz="4" w:space="0" w:color="auto"/>
            </w:tcBorders>
            <w:shd w:val="clear" w:color="auto" w:fill="auto"/>
            <w:vAlign w:val="bottom"/>
          </w:tcPr>
          <w:p w14:paraId="5BFD6211" w14:textId="4B5ECA27" w:rsidR="0097316A" w:rsidRPr="00196637" w:rsidRDefault="0097316A" w:rsidP="00196637">
            <w:pPr>
              <w:suppressAutoHyphens w:val="0"/>
              <w:spacing w:before="40" w:after="40" w:line="220" w:lineRule="exact"/>
              <w:rPr>
                <w:sz w:val="18"/>
              </w:rPr>
            </w:pPr>
            <w:r w:rsidRPr="00196637">
              <w:rPr>
                <w:sz w:val="18"/>
                <w:lang w:val="fr-FR"/>
              </w:rPr>
              <w:t>Autres équipements d</w:t>
            </w:r>
            <w:r w:rsidR="00F85E28">
              <w:rPr>
                <w:sz w:val="18"/>
                <w:lang w:val="fr-FR"/>
              </w:rPr>
              <w:t>’</w:t>
            </w:r>
            <w:r w:rsidRPr="00196637">
              <w:rPr>
                <w:sz w:val="18"/>
                <w:lang w:val="fr-FR"/>
              </w:rPr>
              <w:t>assistance</w:t>
            </w:r>
          </w:p>
        </w:tc>
        <w:tc>
          <w:tcPr>
            <w:tcW w:w="1525" w:type="dxa"/>
            <w:tcBorders>
              <w:bottom w:val="single" w:sz="4" w:space="0" w:color="auto"/>
            </w:tcBorders>
            <w:shd w:val="clear" w:color="auto" w:fill="auto"/>
            <w:vAlign w:val="bottom"/>
          </w:tcPr>
          <w:p w14:paraId="22A8063C" w14:textId="77777777" w:rsidR="0097316A" w:rsidRPr="00196637" w:rsidRDefault="0097316A" w:rsidP="00196637">
            <w:pPr>
              <w:suppressAutoHyphens w:val="0"/>
              <w:spacing w:before="40" w:after="40" w:line="220" w:lineRule="exact"/>
              <w:jc w:val="right"/>
              <w:rPr>
                <w:sz w:val="18"/>
              </w:rPr>
            </w:pPr>
            <w:r w:rsidRPr="00196637">
              <w:rPr>
                <w:sz w:val="18"/>
                <w:lang w:val="fr-FR"/>
              </w:rPr>
              <w:t>16</w:t>
            </w:r>
          </w:p>
        </w:tc>
      </w:tr>
      <w:tr w:rsidR="00196637" w:rsidRPr="00196637" w14:paraId="0C23C1AB" w14:textId="77777777" w:rsidTr="00196637">
        <w:trPr>
          <w:cantSplit/>
        </w:trPr>
        <w:tc>
          <w:tcPr>
            <w:tcW w:w="5845" w:type="dxa"/>
            <w:gridSpan w:val="2"/>
            <w:tcBorders>
              <w:top w:val="single" w:sz="4" w:space="0" w:color="auto"/>
              <w:bottom w:val="single" w:sz="12" w:space="0" w:color="auto"/>
            </w:tcBorders>
            <w:shd w:val="clear" w:color="auto" w:fill="auto"/>
          </w:tcPr>
          <w:p w14:paraId="6B8FD8F0" w14:textId="77777777" w:rsidR="0097316A" w:rsidRPr="00196637" w:rsidRDefault="0097316A" w:rsidP="00196637">
            <w:pPr>
              <w:suppressAutoHyphens w:val="0"/>
              <w:spacing w:before="80" w:after="80" w:line="220" w:lineRule="exact"/>
              <w:ind w:left="283"/>
              <w:rPr>
                <w:b/>
                <w:sz w:val="18"/>
              </w:rPr>
            </w:pPr>
            <w:r w:rsidRPr="00196637">
              <w:rPr>
                <w:b/>
                <w:sz w:val="18"/>
                <w:lang w:val="fr-FR"/>
              </w:rPr>
              <w:t>TOTAL</w:t>
            </w:r>
          </w:p>
        </w:tc>
        <w:tc>
          <w:tcPr>
            <w:tcW w:w="1525" w:type="dxa"/>
            <w:tcBorders>
              <w:top w:val="single" w:sz="4" w:space="0" w:color="auto"/>
              <w:bottom w:val="single" w:sz="12" w:space="0" w:color="auto"/>
            </w:tcBorders>
            <w:shd w:val="clear" w:color="auto" w:fill="auto"/>
            <w:vAlign w:val="bottom"/>
          </w:tcPr>
          <w:p w14:paraId="08825C83" w14:textId="77777777" w:rsidR="0097316A" w:rsidRPr="00196637" w:rsidRDefault="0097316A" w:rsidP="00196637">
            <w:pPr>
              <w:suppressAutoHyphens w:val="0"/>
              <w:spacing w:before="80" w:after="80" w:line="220" w:lineRule="exact"/>
              <w:jc w:val="right"/>
              <w:rPr>
                <w:b/>
                <w:sz w:val="18"/>
              </w:rPr>
            </w:pPr>
            <w:r w:rsidRPr="00196637">
              <w:rPr>
                <w:b/>
                <w:sz w:val="18"/>
                <w:lang w:val="fr-FR"/>
              </w:rPr>
              <w:t>2 395</w:t>
            </w:r>
          </w:p>
        </w:tc>
      </w:tr>
    </w:tbl>
    <w:p w14:paraId="52C979D0" w14:textId="75DA7167" w:rsidR="0097316A" w:rsidRPr="000E71B3" w:rsidRDefault="0097316A" w:rsidP="0097316A">
      <w:pPr>
        <w:pStyle w:val="SingleTxtG"/>
        <w:spacing w:before="240" w:after="240"/>
        <w:rPr>
          <w:lang w:val="fr-FR"/>
        </w:rPr>
      </w:pPr>
      <w:r>
        <w:rPr>
          <w:lang w:val="fr-FR"/>
        </w:rPr>
        <w:lastRenderedPageBreak/>
        <w:t>96</w:t>
      </w:r>
      <w:r w:rsidR="00123312" w:rsidRPr="00123312">
        <w:rPr>
          <w:lang w:val="fr-FR"/>
        </w:rPr>
        <w:t>.</w:t>
      </w:r>
      <w:r>
        <w:rPr>
          <w:lang w:val="fr-FR"/>
        </w:rPr>
        <w:tab/>
        <w:t xml:space="preserve">En outre, le Ministère des affaires sociales et la fondation américaine </w:t>
      </w:r>
      <w:proofErr w:type="spellStart"/>
      <w:r>
        <w:rPr>
          <w:lang w:val="fr-FR"/>
        </w:rPr>
        <w:t>Starkey</w:t>
      </w:r>
      <w:proofErr w:type="spellEnd"/>
      <w:r>
        <w:rPr>
          <w:lang w:val="fr-FR"/>
        </w:rPr>
        <w:t xml:space="preserve"> </w:t>
      </w:r>
      <w:proofErr w:type="spellStart"/>
      <w:r>
        <w:rPr>
          <w:lang w:val="fr-FR"/>
        </w:rPr>
        <w:t>Hearing</w:t>
      </w:r>
      <w:proofErr w:type="spellEnd"/>
      <w:r>
        <w:rPr>
          <w:lang w:val="fr-FR"/>
        </w:rPr>
        <w:t xml:space="preserve"> ont établi une collaboration par l</w:t>
      </w:r>
      <w:r w:rsidR="00F85E28">
        <w:rPr>
          <w:lang w:val="fr-FR"/>
        </w:rPr>
        <w:t>’</w:t>
      </w:r>
      <w:r>
        <w:rPr>
          <w:lang w:val="fr-FR"/>
        </w:rPr>
        <w:t>intermédiaire de PT</w:t>
      </w:r>
      <w:r w:rsidR="00123312" w:rsidRPr="00123312">
        <w:rPr>
          <w:lang w:val="fr-FR"/>
        </w:rPr>
        <w:t>.</w:t>
      </w:r>
      <w:r>
        <w:rPr>
          <w:lang w:val="fr-FR"/>
        </w:rPr>
        <w:t xml:space="preserve"> </w:t>
      </w:r>
      <w:proofErr w:type="spellStart"/>
      <w:r>
        <w:rPr>
          <w:lang w:val="fr-FR"/>
        </w:rPr>
        <w:t>Alat</w:t>
      </w:r>
      <w:proofErr w:type="spellEnd"/>
      <w:r>
        <w:rPr>
          <w:lang w:val="fr-FR"/>
        </w:rPr>
        <w:t xml:space="preserve"> Bantu </w:t>
      </w:r>
      <w:proofErr w:type="spellStart"/>
      <w:r>
        <w:rPr>
          <w:lang w:val="fr-FR"/>
        </w:rPr>
        <w:t>Dengar</w:t>
      </w:r>
      <w:proofErr w:type="spellEnd"/>
      <w:r>
        <w:rPr>
          <w:lang w:val="fr-FR"/>
        </w:rPr>
        <w:t xml:space="preserve"> </w:t>
      </w:r>
      <w:proofErr w:type="spellStart"/>
      <w:r>
        <w:rPr>
          <w:lang w:val="fr-FR"/>
        </w:rPr>
        <w:t>Indonesia</w:t>
      </w:r>
      <w:proofErr w:type="spellEnd"/>
      <w:r>
        <w:rPr>
          <w:lang w:val="fr-FR"/>
        </w:rPr>
        <w:t xml:space="preserve"> (succursale du plus grand centre de services de santé auditive et de communication d</w:t>
      </w:r>
      <w:r w:rsidR="00F85E28">
        <w:rPr>
          <w:lang w:val="fr-FR"/>
        </w:rPr>
        <w:t>’</w:t>
      </w:r>
      <w:r>
        <w:rPr>
          <w:lang w:val="fr-FR"/>
        </w:rPr>
        <w:t>Asie du Sud-Est) et, entre 2015 et 2018, un programme de dons a permis d</w:t>
      </w:r>
      <w:r w:rsidR="00F85E28">
        <w:rPr>
          <w:lang w:val="fr-FR"/>
        </w:rPr>
        <w:t>’</w:t>
      </w:r>
      <w:r>
        <w:rPr>
          <w:lang w:val="fr-FR"/>
        </w:rPr>
        <w:t>offrir un total de 13 353 prothèses auditives à des personnes souffrant de troubles de l</w:t>
      </w:r>
      <w:r w:rsidR="00F85E28">
        <w:rPr>
          <w:lang w:val="fr-FR"/>
        </w:rPr>
        <w:t>’</w:t>
      </w:r>
      <w:r>
        <w:rPr>
          <w:lang w:val="fr-FR"/>
        </w:rPr>
        <w:t>audition et de la parole dans plusieurs régions d</w:t>
      </w:r>
      <w:r w:rsidR="00F85E28">
        <w:rPr>
          <w:lang w:val="fr-FR"/>
        </w:rPr>
        <w:t>’</w:t>
      </w:r>
      <w:r>
        <w:rPr>
          <w:lang w:val="fr-FR"/>
        </w:rPr>
        <w:t>Indonésie</w:t>
      </w:r>
      <w:r w:rsidR="00123312" w:rsidRPr="00123312">
        <w:rPr>
          <w:lang w:val="fr-FR"/>
        </w:rP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3402"/>
        <w:gridCol w:w="1558"/>
      </w:tblGrid>
      <w:tr w:rsidR="00E76FC1" w:rsidRPr="00E76FC1" w14:paraId="29FE44FF" w14:textId="77777777" w:rsidTr="00E109D0">
        <w:trPr>
          <w:cantSplit/>
          <w:tblHeader/>
        </w:trPr>
        <w:tc>
          <w:tcPr>
            <w:tcW w:w="2410" w:type="dxa"/>
            <w:tcBorders>
              <w:top w:val="single" w:sz="4" w:space="0" w:color="auto"/>
              <w:bottom w:val="single" w:sz="12" w:space="0" w:color="auto"/>
            </w:tcBorders>
            <w:shd w:val="clear" w:color="auto" w:fill="auto"/>
            <w:vAlign w:val="bottom"/>
          </w:tcPr>
          <w:p w14:paraId="1652FF5A" w14:textId="67495985" w:rsidR="0097316A" w:rsidRPr="00E76FC1" w:rsidRDefault="003F5339" w:rsidP="00E76FC1">
            <w:pPr>
              <w:suppressAutoHyphens w:val="0"/>
              <w:spacing w:before="80" w:after="80" w:line="200" w:lineRule="exact"/>
              <w:rPr>
                <w:i/>
                <w:sz w:val="16"/>
              </w:rPr>
            </w:pPr>
            <w:r w:rsidRPr="003F5339">
              <w:rPr>
                <w:rFonts w:eastAsia="MS Mincho"/>
                <w:i/>
                <w:sz w:val="16"/>
                <w:lang w:val="fr-FR"/>
              </w:rPr>
              <w:t>N</w:t>
            </w:r>
            <w:r w:rsidRPr="003F5339">
              <w:rPr>
                <w:rFonts w:eastAsia="MS Mincho"/>
                <w:i/>
                <w:sz w:val="16"/>
                <w:vertAlign w:val="superscript"/>
                <w:lang w:val="fr-FR"/>
              </w:rPr>
              <w:t>o</w:t>
            </w:r>
          </w:p>
        </w:tc>
        <w:tc>
          <w:tcPr>
            <w:tcW w:w="3402" w:type="dxa"/>
            <w:tcBorders>
              <w:top w:val="single" w:sz="4" w:space="0" w:color="auto"/>
              <w:bottom w:val="single" w:sz="12" w:space="0" w:color="auto"/>
            </w:tcBorders>
            <w:shd w:val="clear" w:color="auto" w:fill="auto"/>
            <w:vAlign w:val="bottom"/>
          </w:tcPr>
          <w:p w14:paraId="091ACA8F" w14:textId="77777777" w:rsidR="0097316A" w:rsidRPr="00E76FC1" w:rsidRDefault="0097316A" w:rsidP="003F5339">
            <w:pPr>
              <w:suppressAutoHyphens w:val="0"/>
              <w:spacing w:before="80" w:after="80" w:line="200" w:lineRule="exact"/>
              <w:rPr>
                <w:i/>
                <w:sz w:val="16"/>
              </w:rPr>
            </w:pPr>
            <w:r w:rsidRPr="00E76FC1">
              <w:rPr>
                <w:i/>
                <w:sz w:val="16"/>
                <w:lang w:val="fr-FR"/>
              </w:rPr>
              <w:t>Année</w:t>
            </w:r>
          </w:p>
        </w:tc>
        <w:tc>
          <w:tcPr>
            <w:tcW w:w="1558" w:type="dxa"/>
            <w:tcBorders>
              <w:top w:val="single" w:sz="4" w:space="0" w:color="auto"/>
              <w:bottom w:val="single" w:sz="12" w:space="0" w:color="auto"/>
            </w:tcBorders>
            <w:shd w:val="clear" w:color="auto" w:fill="auto"/>
            <w:vAlign w:val="bottom"/>
          </w:tcPr>
          <w:p w14:paraId="63D97F87" w14:textId="77777777" w:rsidR="0097316A" w:rsidRPr="00E76FC1" w:rsidRDefault="0097316A" w:rsidP="00E76FC1">
            <w:pPr>
              <w:suppressAutoHyphens w:val="0"/>
              <w:spacing w:before="80" w:after="80" w:line="200" w:lineRule="exact"/>
              <w:jc w:val="right"/>
              <w:rPr>
                <w:i/>
                <w:sz w:val="16"/>
              </w:rPr>
            </w:pPr>
            <w:r w:rsidRPr="00E76FC1">
              <w:rPr>
                <w:i/>
                <w:sz w:val="16"/>
                <w:lang w:val="fr-FR"/>
              </w:rPr>
              <w:t>Total</w:t>
            </w:r>
          </w:p>
        </w:tc>
      </w:tr>
      <w:tr w:rsidR="00E109D0" w:rsidRPr="00E76FC1" w14:paraId="568F15DB" w14:textId="77777777" w:rsidTr="00E109D0">
        <w:trPr>
          <w:cantSplit/>
        </w:trPr>
        <w:tc>
          <w:tcPr>
            <w:tcW w:w="2410" w:type="dxa"/>
            <w:tcBorders>
              <w:top w:val="single" w:sz="12" w:space="0" w:color="auto"/>
            </w:tcBorders>
            <w:shd w:val="clear" w:color="auto" w:fill="auto"/>
          </w:tcPr>
          <w:p w14:paraId="1AA9B425" w14:textId="77777777" w:rsidR="0097316A" w:rsidRPr="00E76FC1" w:rsidRDefault="0097316A" w:rsidP="00E76FC1">
            <w:pPr>
              <w:suppressAutoHyphens w:val="0"/>
              <w:spacing w:before="40" w:after="40" w:line="220" w:lineRule="exact"/>
              <w:rPr>
                <w:sz w:val="18"/>
              </w:rPr>
            </w:pPr>
            <w:r w:rsidRPr="00E76FC1">
              <w:rPr>
                <w:sz w:val="18"/>
                <w:lang w:val="fr-FR"/>
              </w:rPr>
              <w:t>1</w:t>
            </w:r>
          </w:p>
        </w:tc>
        <w:tc>
          <w:tcPr>
            <w:tcW w:w="3402" w:type="dxa"/>
            <w:tcBorders>
              <w:top w:val="single" w:sz="12" w:space="0" w:color="auto"/>
            </w:tcBorders>
            <w:shd w:val="clear" w:color="auto" w:fill="auto"/>
            <w:vAlign w:val="bottom"/>
          </w:tcPr>
          <w:p w14:paraId="7B70AA2F" w14:textId="77777777" w:rsidR="0097316A" w:rsidRPr="00E76FC1" w:rsidRDefault="0097316A" w:rsidP="003F5339">
            <w:pPr>
              <w:suppressAutoHyphens w:val="0"/>
              <w:spacing w:before="40" w:after="40" w:line="220" w:lineRule="exact"/>
              <w:rPr>
                <w:sz w:val="18"/>
              </w:rPr>
            </w:pPr>
            <w:r w:rsidRPr="00E76FC1">
              <w:rPr>
                <w:sz w:val="18"/>
                <w:lang w:val="fr-FR"/>
              </w:rPr>
              <w:t>2015</w:t>
            </w:r>
          </w:p>
        </w:tc>
        <w:tc>
          <w:tcPr>
            <w:tcW w:w="1558" w:type="dxa"/>
            <w:tcBorders>
              <w:top w:val="single" w:sz="12" w:space="0" w:color="auto"/>
            </w:tcBorders>
            <w:shd w:val="clear" w:color="auto" w:fill="auto"/>
            <w:vAlign w:val="bottom"/>
          </w:tcPr>
          <w:p w14:paraId="2C3DB680" w14:textId="77777777" w:rsidR="0097316A" w:rsidRPr="00E76FC1" w:rsidRDefault="0097316A" w:rsidP="00E76FC1">
            <w:pPr>
              <w:suppressAutoHyphens w:val="0"/>
              <w:spacing w:before="40" w:after="40" w:line="220" w:lineRule="exact"/>
              <w:jc w:val="right"/>
              <w:rPr>
                <w:sz w:val="18"/>
              </w:rPr>
            </w:pPr>
            <w:r w:rsidRPr="00E76FC1">
              <w:rPr>
                <w:sz w:val="18"/>
                <w:lang w:val="fr-FR"/>
              </w:rPr>
              <w:t>2 519</w:t>
            </w:r>
          </w:p>
        </w:tc>
      </w:tr>
      <w:tr w:rsidR="0097316A" w:rsidRPr="00E76FC1" w14:paraId="4FC6878C" w14:textId="77777777" w:rsidTr="00E109D0">
        <w:trPr>
          <w:cantSplit/>
        </w:trPr>
        <w:tc>
          <w:tcPr>
            <w:tcW w:w="2410" w:type="dxa"/>
            <w:shd w:val="clear" w:color="auto" w:fill="auto"/>
          </w:tcPr>
          <w:p w14:paraId="4A4645BB" w14:textId="77777777" w:rsidR="0097316A" w:rsidRPr="00E76FC1" w:rsidRDefault="0097316A" w:rsidP="00E76FC1">
            <w:pPr>
              <w:suppressAutoHyphens w:val="0"/>
              <w:spacing w:before="40" w:after="40" w:line="220" w:lineRule="exact"/>
              <w:rPr>
                <w:sz w:val="18"/>
              </w:rPr>
            </w:pPr>
            <w:r w:rsidRPr="00E76FC1">
              <w:rPr>
                <w:sz w:val="18"/>
                <w:lang w:val="fr-FR"/>
              </w:rPr>
              <w:t>2</w:t>
            </w:r>
          </w:p>
        </w:tc>
        <w:tc>
          <w:tcPr>
            <w:tcW w:w="3402" w:type="dxa"/>
            <w:shd w:val="clear" w:color="auto" w:fill="auto"/>
            <w:vAlign w:val="bottom"/>
          </w:tcPr>
          <w:p w14:paraId="04EDE23E" w14:textId="77777777" w:rsidR="0097316A" w:rsidRPr="00E76FC1" w:rsidRDefault="0097316A" w:rsidP="003F5339">
            <w:pPr>
              <w:suppressAutoHyphens w:val="0"/>
              <w:spacing w:before="40" w:after="40" w:line="220" w:lineRule="exact"/>
              <w:rPr>
                <w:sz w:val="18"/>
              </w:rPr>
            </w:pPr>
            <w:r w:rsidRPr="00E76FC1">
              <w:rPr>
                <w:sz w:val="18"/>
                <w:lang w:val="fr-FR"/>
              </w:rPr>
              <w:t>2016</w:t>
            </w:r>
          </w:p>
        </w:tc>
        <w:tc>
          <w:tcPr>
            <w:tcW w:w="1558" w:type="dxa"/>
            <w:shd w:val="clear" w:color="auto" w:fill="auto"/>
            <w:vAlign w:val="bottom"/>
          </w:tcPr>
          <w:p w14:paraId="350D06B1" w14:textId="77777777" w:rsidR="0097316A" w:rsidRPr="00E76FC1" w:rsidRDefault="0097316A" w:rsidP="00E76FC1">
            <w:pPr>
              <w:suppressAutoHyphens w:val="0"/>
              <w:spacing w:before="40" w:after="40" w:line="220" w:lineRule="exact"/>
              <w:jc w:val="right"/>
              <w:rPr>
                <w:sz w:val="18"/>
              </w:rPr>
            </w:pPr>
            <w:r w:rsidRPr="00E76FC1">
              <w:rPr>
                <w:sz w:val="18"/>
                <w:lang w:val="fr-FR"/>
              </w:rPr>
              <w:t>1 776</w:t>
            </w:r>
          </w:p>
        </w:tc>
      </w:tr>
      <w:tr w:rsidR="0097316A" w:rsidRPr="00E76FC1" w14:paraId="13D4CD9F" w14:textId="77777777" w:rsidTr="00E109D0">
        <w:trPr>
          <w:cantSplit/>
        </w:trPr>
        <w:tc>
          <w:tcPr>
            <w:tcW w:w="2410" w:type="dxa"/>
            <w:shd w:val="clear" w:color="auto" w:fill="auto"/>
          </w:tcPr>
          <w:p w14:paraId="0E4AD822" w14:textId="77777777" w:rsidR="0097316A" w:rsidRPr="00E76FC1" w:rsidRDefault="0097316A" w:rsidP="00E76FC1">
            <w:pPr>
              <w:suppressAutoHyphens w:val="0"/>
              <w:spacing w:before="40" w:after="40" w:line="220" w:lineRule="exact"/>
              <w:rPr>
                <w:sz w:val="18"/>
              </w:rPr>
            </w:pPr>
            <w:r w:rsidRPr="00E76FC1">
              <w:rPr>
                <w:sz w:val="18"/>
                <w:lang w:val="fr-FR"/>
              </w:rPr>
              <w:t>3</w:t>
            </w:r>
          </w:p>
        </w:tc>
        <w:tc>
          <w:tcPr>
            <w:tcW w:w="3402" w:type="dxa"/>
            <w:shd w:val="clear" w:color="auto" w:fill="auto"/>
            <w:vAlign w:val="bottom"/>
          </w:tcPr>
          <w:p w14:paraId="685254C2" w14:textId="77777777" w:rsidR="0097316A" w:rsidRPr="00E76FC1" w:rsidRDefault="0097316A" w:rsidP="003F5339">
            <w:pPr>
              <w:suppressAutoHyphens w:val="0"/>
              <w:spacing w:before="40" w:after="40" w:line="220" w:lineRule="exact"/>
              <w:rPr>
                <w:sz w:val="18"/>
              </w:rPr>
            </w:pPr>
            <w:r w:rsidRPr="00E76FC1">
              <w:rPr>
                <w:sz w:val="18"/>
                <w:lang w:val="fr-FR"/>
              </w:rPr>
              <w:t>2017</w:t>
            </w:r>
          </w:p>
        </w:tc>
        <w:tc>
          <w:tcPr>
            <w:tcW w:w="1558" w:type="dxa"/>
            <w:shd w:val="clear" w:color="auto" w:fill="auto"/>
            <w:vAlign w:val="bottom"/>
          </w:tcPr>
          <w:p w14:paraId="398A9076" w14:textId="77777777" w:rsidR="0097316A" w:rsidRPr="00E76FC1" w:rsidRDefault="0097316A" w:rsidP="00E76FC1">
            <w:pPr>
              <w:suppressAutoHyphens w:val="0"/>
              <w:spacing w:before="40" w:after="40" w:line="220" w:lineRule="exact"/>
              <w:jc w:val="right"/>
              <w:rPr>
                <w:sz w:val="18"/>
              </w:rPr>
            </w:pPr>
            <w:r w:rsidRPr="00E76FC1">
              <w:rPr>
                <w:sz w:val="18"/>
                <w:lang w:val="fr-FR"/>
              </w:rPr>
              <w:t>7 179</w:t>
            </w:r>
          </w:p>
        </w:tc>
      </w:tr>
      <w:tr w:rsidR="003F5339" w:rsidRPr="00E76FC1" w14:paraId="086D8ADD" w14:textId="77777777" w:rsidTr="00E109D0">
        <w:trPr>
          <w:cantSplit/>
        </w:trPr>
        <w:tc>
          <w:tcPr>
            <w:tcW w:w="2410" w:type="dxa"/>
            <w:tcBorders>
              <w:bottom w:val="single" w:sz="12" w:space="0" w:color="auto"/>
            </w:tcBorders>
            <w:shd w:val="clear" w:color="auto" w:fill="auto"/>
          </w:tcPr>
          <w:p w14:paraId="65E0FC90" w14:textId="77777777" w:rsidR="0097316A" w:rsidRPr="00E76FC1" w:rsidRDefault="0097316A" w:rsidP="00E76FC1">
            <w:pPr>
              <w:suppressAutoHyphens w:val="0"/>
              <w:spacing w:before="40" w:after="40" w:line="220" w:lineRule="exact"/>
              <w:rPr>
                <w:sz w:val="18"/>
              </w:rPr>
            </w:pPr>
            <w:r w:rsidRPr="00E76FC1">
              <w:rPr>
                <w:sz w:val="18"/>
                <w:lang w:val="fr-FR"/>
              </w:rPr>
              <w:t>4</w:t>
            </w:r>
          </w:p>
        </w:tc>
        <w:tc>
          <w:tcPr>
            <w:tcW w:w="3402" w:type="dxa"/>
            <w:tcBorders>
              <w:bottom w:val="single" w:sz="12" w:space="0" w:color="auto"/>
            </w:tcBorders>
            <w:shd w:val="clear" w:color="auto" w:fill="auto"/>
            <w:vAlign w:val="bottom"/>
          </w:tcPr>
          <w:p w14:paraId="03461C2C" w14:textId="77777777" w:rsidR="0097316A" w:rsidRPr="00E76FC1" w:rsidRDefault="0097316A" w:rsidP="003F5339">
            <w:pPr>
              <w:suppressAutoHyphens w:val="0"/>
              <w:spacing w:before="40" w:after="40" w:line="220" w:lineRule="exact"/>
              <w:rPr>
                <w:sz w:val="18"/>
              </w:rPr>
            </w:pPr>
            <w:r w:rsidRPr="00E76FC1">
              <w:rPr>
                <w:sz w:val="18"/>
                <w:lang w:val="fr-FR"/>
              </w:rPr>
              <w:t>2018</w:t>
            </w:r>
          </w:p>
        </w:tc>
        <w:tc>
          <w:tcPr>
            <w:tcW w:w="1558" w:type="dxa"/>
            <w:tcBorders>
              <w:bottom w:val="single" w:sz="12" w:space="0" w:color="auto"/>
            </w:tcBorders>
            <w:shd w:val="clear" w:color="auto" w:fill="auto"/>
            <w:vAlign w:val="bottom"/>
          </w:tcPr>
          <w:p w14:paraId="33B38120" w14:textId="77777777" w:rsidR="0097316A" w:rsidRPr="00E76FC1" w:rsidRDefault="0097316A" w:rsidP="00E76FC1">
            <w:pPr>
              <w:suppressAutoHyphens w:val="0"/>
              <w:spacing w:before="40" w:after="40" w:line="220" w:lineRule="exact"/>
              <w:jc w:val="right"/>
              <w:rPr>
                <w:sz w:val="18"/>
              </w:rPr>
            </w:pPr>
            <w:r w:rsidRPr="00E76FC1">
              <w:rPr>
                <w:sz w:val="18"/>
                <w:lang w:val="fr-FR"/>
              </w:rPr>
              <w:t>1 879</w:t>
            </w:r>
          </w:p>
        </w:tc>
      </w:tr>
    </w:tbl>
    <w:p w14:paraId="6D74E96B" w14:textId="4A612BD1" w:rsidR="0097316A" w:rsidRPr="000E71B3" w:rsidRDefault="0097316A" w:rsidP="0097316A">
      <w:pPr>
        <w:pStyle w:val="SingleTxtG"/>
        <w:spacing w:before="240"/>
        <w:rPr>
          <w:lang w:val="fr-FR"/>
        </w:rPr>
      </w:pPr>
      <w:r>
        <w:rPr>
          <w:lang w:val="fr-FR"/>
        </w:rPr>
        <w:t>97</w:t>
      </w:r>
      <w:r w:rsidR="00123312" w:rsidRPr="00123312">
        <w:rPr>
          <w:lang w:val="fr-FR"/>
        </w:rPr>
        <w:t>.</w:t>
      </w:r>
      <w:r>
        <w:rPr>
          <w:lang w:val="fr-FR"/>
        </w:rPr>
        <w:tab/>
        <w:t>Pour commémorer la Journée internationale du handicap 2018, le Ministère des affaires sociales a fourni 2 000 prothèses auditives à des personnes atteintes de troubles de l</w:t>
      </w:r>
      <w:r w:rsidR="00F85E28">
        <w:rPr>
          <w:lang w:val="fr-FR"/>
        </w:rPr>
        <w:t>’</w:t>
      </w:r>
      <w:r>
        <w:rPr>
          <w:lang w:val="fr-FR"/>
        </w:rPr>
        <w:t>audition et de la parole vivant dans la province de Java-Ouest</w:t>
      </w:r>
      <w:r w:rsidR="00123312" w:rsidRPr="00123312">
        <w:rPr>
          <w:lang w:val="fr-FR"/>
        </w:rPr>
        <w:t>.</w:t>
      </w:r>
    </w:p>
    <w:p w14:paraId="392BA35C" w14:textId="583D2891" w:rsidR="0097316A" w:rsidRPr="000E71B3" w:rsidRDefault="0097316A" w:rsidP="0097316A">
      <w:pPr>
        <w:pStyle w:val="SingleTxtG"/>
        <w:rPr>
          <w:lang w:val="fr-FR"/>
        </w:rPr>
      </w:pPr>
      <w:r>
        <w:rPr>
          <w:lang w:val="fr-FR"/>
        </w:rPr>
        <w:t>98</w:t>
      </w:r>
      <w:r w:rsidR="00123312" w:rsidRPr="00123312">
        <w:rPr>
          <w:lang w:val="fr-FR"/>
        </w:rPr>
        <w:t>.</w:t>
      </w:r>
      <w:r>
        <w:rPr>
          <w:lang w:val="fr-FR"/>
        </w:rPr>
        <w:tab/>
        <w:t>En 2020, le Ministère des affaires sociales a élaboré un manuel sur l</w:t>
      </w:r>
      <w:r w:rsidR="00F85E28">
        <w:rPr>
          <w:lang w:val="fr-FR"/>
        </w:rPr>
        <w:t>’</w:t>
      </w:r>
      <w:r>
        <w:rPr>
          <w:lang w:val="fr-FR"/>
        </w:rPr>
        <w:t>appareillage des personnes handicapées destiné à servir de guide aux auxiliaires de toute l</w:t>
      </w:r>
      <w:r w:rsidR="00F85E28">
        <w:rPr>
          <w:lang w:val="fr-FR"/>
        </w:rPr>
        <w:t>’</w:t>
      </w:r>
      <w:r>
        <w:rPr>
          <w:lang w:val="fr-FR"/>
        </w:rPr>
        <w:t>Indonésie pour l</w:t>
      </w:r>
      <w:r w:rsidR="00F85E28">
        <w:rPr>
          <w:lang w:val="fr-FR"/>
        </w:rPr>
        <w:t>’</w:t>
      </w:r>
      <w:r>
        <w:rPr>
          <w:lang w:val="fr-FR"/>
        </w:rPr>
        <w:t>utilisation et l</w:t>
      </w:r>
      <w:r w:rsidR="00F85E28">
        <w:rPr>
          <w:lang w:val="fr-FR"/>
        </w:rPr>
        <w:t>’</w:t>
      </w:r>
      <w:r>
        <w:rPr>
          <w:lang w:val="fr-FR"/>
        </w:rPr>
        <w:t>entretien des équipements d</w:t>
      </w:r>
      <w:r w:rsidR="00F85E28">
        <w:rPr>
          <w:lang w:val="fr-FR"/>
        </w:rPr>
        <w:t>’</w:t>
      </w:r>
      <w:r>
        <w:rPr>
          <w:lang w:val="fr-FR"/>
        </w:rPr>
        <w:t>assistance et en particulier pour l</w:t>
      </w:r>
      <w:r w:rsidR="00F85E28">
        <w:rPr>
          <w:lang w:val="fr-FR"/>
        </w:rPr>
        <w:t>’</w:t>
      </w:r>
      <w:r>
        <w:rPr>
          <w:lang w:val="fr-FR"/>
        </w:rPr>
        <w:t>identification des besoins des personnes handicapées en la matière</w:t>
      </w:r>
      <w:r w:rsidR="00123312" w:rsidRPr="00123312">
        <w:rPr>
          <w:lang w:val="fr-FR"/>
        </w:rPr>
        <w:t>.</w:t>
      </w:r>
      <w:r>
        <w:rPr>
          <w:lang w:val="fr-FR"/>
        </w:rPr>
        <w:t xml:space="preserve"> </w:t>
      </w:r>
    </w:p>
    <w:p w14:paraId="5A26D311" w14:textId="77777777" w:rsidR="0097316A" w:rsidRPr="000E71B3" w:rsidRDefault="0097316A" w:rsidP="0097316A">
      <w:pPr>
        <w:pStyle w:val="H23G"/>
        <w:rPr>
          <w:lang w:val="fr-FR"/>
        </w:rPr>
      </w:pPr>
      <w:r>
        <w:rPr>
          <w:lang w:val="fr-FR"/>
        </w:rPr>
        <w:tab/>
      </w:r>
      <w:r>
        <w:rPr>
          <w:lang w:val="fr-FR"/>
        </w:rPr>
        <w:tab/>
      </w:r>
      <w:r>
        <w:rPr>
          <w:bCs/>
          <w:lang w:val="fr-FR"/>
        </w:rPr>
        <w:t>Réponse à la question 19 de la liste de points</w:t>
      </w:r>
    </w:p>
    <w:p w14:paraId="1E7C1A6E" w14:textId="15D20A18" w:rsidR="0097316A" w:rsidRPr="000E71B3" w:rsidRDefault="0097316A" w:rsidP="0097316A">
      <w:pPr>
        <w:pStyle w:val="SingleTxtG"/>
        <w:rPr>
          <w:lang w:val="fr-FR"/>
        </w:rPr>
      </w:pPr>
      <w:r>
        <w:rPr>
          <w:lang w:val="fr-FR"/>
        </w:rPr>
        <w:t>99</w:t>
      </w:r>
      <w:r w:rsidR="00123312" w:rsidRPr="00123312">
        <w:rPr>
          <w:lang w:val="fr-FR"/>
        </w:rPr>
        <w:t>.</w:t>
      </w:r>
      <w:r>
        <w:rPr>
          <w:lang w:val="fr-FR"/>
        </w:rPr>
        <w:tab/>
        <w:t xml:space="preserve">En 2017, le Ministère des affaires sociales a mis en place une formation portant sur les théories et pratiques du </w:t>
      </w:r>
      <w:r w:rsidRPr="004455C0">
        <w:rPr>
          <w:bCs/>
          <w:lang w:val="fr-FR"/>
        </w:rPr>
        <w:t>renforcement de l</w:t>
      </w:r>
      <w:r w:rsidR="00F85E28">
        <w:rPr>
          <w:bCs/>
          <w:lang w:val="fr-FR"/>
        </w:rPr>
        <w:t>’</w:t>
      </w:r>
      <w:r w:rsidRPr="004455C0">
        <w:rPr>
          <w:bCs/>
          <w:lang w:val="fr-FR"/>
        </w:rPr>
        <w:t xml:space="preserve">orientation vers la mobilité, notamment en matière de </w:t>
      </w:r>
      <w:r>
        <w:rPr>
          <w:lang w:val="fr-FR"/>
        </w:rPr>
        <w:t>handicap visuel,</w:t>
      </w:r>
      <w:r>
        <w:rPr>
          <w:b/>
          <w:bCs/>
          <w:lang w:val="fr-FR"/>
        </w:rPr>
        <w:t xml:space="preserve"> </w:t>
      </w:r>
      <w:r>
        <w:rPr>
          <w:lang w:val="fr-FR"/>
        </w:rPr>
        <w:t>à l</w:t>
      </w:r>
      <w:r w:rsidR="00F85E28">
        <w:rPr>
          <w:lang w:val="fr-FR"/>
        </w:rPr>
        <w:t>’</w:t>
      </w:r>
      <w:r>
        <w:rPr>
          <w:lang w:val="fr-FR"/>
        </w:rPr>
        <w:t>intention de 40</w:t>
      </w:r>
      <w:r>
        <w:rPr>
          <w:i/>
          <w:iCs/>
          <w:lang w:val="fr-FR"/>
        </w:rPr>
        <w:t xml:space="preserve"> </w:t>
      </w:r>
      <w:r w:rsidRPr="00D67EE7">
        <w:rPr>
          <w:iCs/>
          <w:lang w:val="fr-FR"/>
        </w:rPr>
        <w:t>agents des unités locales de protection des femmes et des enfants</w:t>
      </w:r>
      <w:r>
        <w:rPr>
          <w:i/>
          <w:iCs/>
          <w:lang w:val="fr-FR"/>
        </w:rPr>
        <w:t xml:space="preserve"> </w:t>
      </w:r>
      <w:r>
        <w:rPr>
          <w:lang w:val="fr-FR"/>
        </w:rPr>
        <w:t>et des institutions de protection sociale du pays</w:t>
      </w:r>
      <w:r w:rsidR="00123312" w:rsidRPr="00123312">
        <w:rPr>
          <w:lang w:val="fr-FR"/>
        </w:rPr>
        <w:t>.</w:t>
      </w:r>
      <w:r>
        <w:rPr>
          <w:lang w:val="fr-FR"/>
        </w:rPr>
        <w:t xml:space="preserve"> Le matériel requis, collecté auprès de médecins traitant les déficiences visuelles, d</w:t>
      </w:r>
      <w:r w:rsidR="00F85E28">
        <w:rPr>
          <w:lang w:val="fr-FR"/>
        </w:rPr>
        <w:t>’</w:t>
      </w:r>
      <w:r>
        <w:rPr>
          <w:lang w:val="fr-FR"/>
        </w:rPr>
        <w:t>organisations de personnes handicapées, d</w:t>
      </w:r>
      <w:r w:rsidR="00F85E28">
        <w:rPr>
          <w:lang w:val="fr-FR"/>
        </w:rPr>
        <w:t>’</w:t>
      </w:r>
      <w:r>
        <w:rPr>
          <w:lang w:val="fr-FR"/>
        </w:rPr>
        <w:t>institutions éducatives et du Ministère des affaires sociales, a été fourni par des personnes ressources</w:t>
      </w:r>
      <w:r w:rsidR="00123312" w:rsidRPr="00123312">
        <w:rPr>
          <w:lang w:val="fr-FR"/>
        </w:rPr>
        <w:t>.</w:t>
      </w:r>
      <w:r>
        <w:rPr>
          <w:lang w:val="fr-FR"/>
        </w:rPr>
        <w:t xml:space="preserve"> </w:t>
      </w:r>
    </w:p>
    <w:p w14:paraId="1A0EACFA" w14:textId="6C671753" w:rsidR="0097316A" w:rsidRPr="000E71B3" w:rsidRDefault="0097316A" w:rsidP="0097316A">
      <w:pPr>
        <w:pStyle w:val="SingleTxtG"/>
        <w:rPr>
          <w:lang w:val="fr-FR"/>
        </w:rPr>
      </w:pPr>
      <w:r>
        <w:rPr>
          <w:lang w:val="fr-FR"/>
        </w:rPr>
        <w:t>100</w:t>
      </w:r>
      <w:r w:rsidR="00123312" w:rsidRPr="00123312">
        <w:rPr>
          <w:lang w:val="fr-FR"/>
        </w:rPr>
        <w:t>.</w:t>
      </w:r>
      <w:r>
        <w:rPr>
          <w:lang w:val="fr-FR"/>
        </w:rPr>
        <w:tab/>
        <w:t xml:space="preserve">La </w:t>
      </w:r>
      <w:r w:rsidRPr="004455C0">
        <w:rPr>
          <w:lang w:val="fr-FR"/>
        </w:rPr>
        <w:t>formation au renforcement de l</w:t>
      </w:r>
      <w:r w:rsidR="00F85E28">
        <w:rPr>
          <w:lang w:val="fr-FR"/>
        </w:rPr>
        <w:t>’</w:t>
      </w:r>
      <w:r w:rsidRPr="004455C0">
        <w:rPr>
          <w:lang w:val="fr-FR"/>
        </w:rPr>
        <w:t>orientation</w:t>
      </w:r>
      <w:r>
        <w:rPr>
          <w:lang w:val="fr-FR"/>
        </w:rPr>
        <w:t xml:space="preserve"> vers la mobilité est aussi régulièrement dispensée aux personnes malvoyantes prises en charge par les centres de réadaptation sociale pour personnes handicapées et sert de base à des formations plus poussées</w:t>
      </w:r>
      <w:r w:rsidR="00123312" w:rsidRPr="00123312">
        <w:rPr>
          <w:lang w:val="fr-FR"/>
        </w:rPr>
        <w:t>.</w:t>
      </w:r>
      <w:r>
        <w:rPr>
          <w:lang w:val="fr-FR"/>
        </w:rPr>
        <w:t xml:space="preserve"> Elle s</w:t>
      </w:r>
      <w:r w:rsidR="00F85E28">
        <w:rPr>
          <w:lang w:val="fr-FR"/>
        </w:rPr>
        <w:t>’</w:t>
      </w:r>
      <w:r>
        <w:rPr>
          <w:lang w:val="fr-FR"/>
        </w:rPr>
        <w:t>inscrit dans le programme de formation en matière d</w:t>
      </w:r>
      <w:r w:rsidR="00F85E28">
        <w:rPr>
          <w:lang w:val="fr-FR"/>
        </w:rPr>
        <w:t>’</w:t>
      </w:r>
      <w:r>
        <w:rPr>
          <w:lang w:val="fr-FR"/>
        </w:rPr>
        <w:t>activités physiques qui vise à permettre aux personnes handicapées de reconnaître leur environnement et d</w:t>
      </w:r>
      <w:r w:rsidR="00F85E28">
        <w:rPr>
          <w:lang w:val="fr-FR"/>
        </w:rPr>
        <w:t>’</w:t>
      </w:r>
      <w:r>
        <w:rPr>
          <w:lang w:val="fr-FR"/>
        </w:rPr>
        <w:t>interagir avec lui, de se déplacer de manière autonome, de s</w:t>
      </w:r>
      <w:r w:rsidR="00F85E28">
        <w:rPr>
          <w:lang w:val="fr-FR"/>
        </w:rPr>
        <w:t>’</w:t>
      </w:r>
      <w:r>
        <w:rPr>
          <w:lang w:val="fr-FR"/>
        </w:rPr>
        <w:t>aider elles-mêmes et d</w:t>
      </w:r>
      <w:r w:rsidR="00F85E28">
        <w:rPr>
          <w:lang w:val="fr-FR"/>
        </w:rPr>
        <w:t>’</w:t>
      </w:r>
      <w:r>
        <w:rPr>
          <w:lang w:val="fr-FR"/>
        </w:rPr>
        <w:t>aider autrui</w:t>
      </w:r>
      <w:r w:rsidR="00123312" w:rsidRPr="00123312">
        <w:rPr>
          <w:lang w:val="fr-FR"/>
        </w:rPr>
        <w:t>.</w:t>
      </w:r>
      <w:r>
        <w:rPr>
          <w:lang w:val="fr-FR"/>
        </w:rPr>
        <w:t xml:space="preserve"> </w:t>
      </w:r>
    </w:p>
    <w:p w14:paraId="400EC372" w14:textId="59118C44" w:rsidR="0097316A" w:rsidRPr="000E71B3" w:rsidRDefault="0097316A" w:rsidP="0097316A">
      <w:pPr>
        <w:pStyle w:val="H1G"/>
        <w:rPr>
          <w:lang w:val="fr-FR"/>
        </w:rPr>
      </w:pPr>
      <w:r>
        <w:rPr>
          <w:lang w:val="fr-FR"/>
        </w:rPr>
        <w:tab/>
      </w:r>
      <w:r>
        <w:rPr>
          <w:lang w:val="fr-FR"/>
        </w:rPr>
        <w:tab/>
      </w:r>
      <w:r>
        <w:rPr>
          <w:bCs/>
          <w:lang w:val="fr-FR"/>
        </w:rPr>
        <w:t>Liberté d</w:t>
      </w:r>
      <w:r w:rsidR="00F85E28">
        <w:rPr>
          <w:bCs/>
          <w:lang w:val="fr-FR"/>
        </w:rPr>
        <w:t>’</w:t>
      </w:r>
      <w:r>
        <w:rPr>
          <w:bCs/>
          <w:lang w:val="fr-FR"/>
        </w:rPr>
        <w:t>expression et d</w:t>
      </w:r>
      <w:r w:rsidR="00F85E28">
        <w:rPr>
          <w:bCs/>
          <w:lang w:val="fr-FR"/>
        </w:rPr>
        <w:t>’</w:t>
      </w:r>
      <w:r>
        <w:rPr>
          <w:bCs/>
          <w:lang w:val="fr-FR"/>
        </w:rPr>
        <w:t>opinion et accès à l</w:t>
      </w:r>
      <w:r w:rsidR="00F85E28">
        <w:rPr>
          <w:bCs/>
          <w:lang w:val="fr-FR"/>
        </w:rPr>
        <w:t>’</w:t>
      </w:r>
      <w:r>
        <w:rPr>
          <w:bCs/>
          <w:lang w:val="fr-FR"/>
        </w:rPr>
        <w:t>information (art</w:t>
      </w:r>
      <w:r w:rsidR="00123312" w:rsidRPr="00123312">
        <w:rPr>
          <w:bCs/>
          <w:lang w:val="fr-FR"/>
        </w:rPr>
        <w:t>.</w:t>
      </w:r>
      <w:r>
        <w:rPr>
          <w:bCs/>
          <w:lang w:val="fr-FR"/>
        </w:rPr>
        <w:t xml:space="preserve"> 21)</w:t>
      </w:r>
    </w:p>
    <w:p w14:paraId="116CB0FA" w14:textId="77777777" w:rsidR="0097316A" w:rsidRPr="000E71B3" w:rsidRDefault="0097316A" w:rsidP="0097316A">
      <w:pPr>
        <w:pStyle w:val="H23G"/>
        <w:rPr>
          <w:lang w:val="fr-FR"/>
        </w:rPr>
      </w:pPr>
      <w:r>
        <w:rPr>
          <w:lang w:val="fr-FR"/>
        </w:rPr>
        <w:tab/>
      </w:r>
      <w:r>
        <w:rPr>
          <w:lang w:val="fr-FR"/>
        </w:rPr>
        <w:tab/>
      </w:r>
      <w:r>
        <w:rPr>
          <w:bCs/>
          <w:lang w:val="fr-FR"/>
        </w:rPr>
        <w:t>Réponse à la question 20 de la liste de points</w:t>
      </w:r>
    </w:p>
    <w:p w14:paraId="11CE2204" w14:textId="72E8CDE4" w:rsidR="0097316A" w:rsidRPr="000E71B3" w:rsidRDefault="0097316A" w:rsidP="0097316A">
      <w:pPr>
        <w:pStyle w:val="SingleTxtG"/>
        <w:rPr>
          <w:lang w:val="fr-FR"/>
        </w:rPr>
      </w:pPr>
      <w:r>
        <w:rPr>
          <w:lang w:val="fr-FR"/>
        </w:rPr>
        <w:t>101</w:t>
      </w:r>
      <w:r w:rsidR="00123312" w:rsidRPr="00123312">
        <w:rPr>
          <w:lang w:val="fr-FR"/>
        </w:rPr>
        <w:t>.</w:t>
      </w:r>
      <w:r>
        <w:rPr>
          <w:lang w:val="fr-FR"/>
        </w:rPr>
        <w:tab/>
        <w:t>Le Gouvernement indonésien s</w:t>
      </w:r>
      <w:r w:rsidR="00F85E28">
        <w:rPr>
          <w:lang w:val="fr-FR"/>
        </w:rPr>
        <w:t>’</w:t>
      </w:r>
      <w:r>
        <w:rPr>
          <w:lang w:val="fr-FR"/>
        </w:rPr>
        <w:t>efforce de garantir aux personnes malentendantes et malvoyantes un accès à l</w:t>
      </w:r>
      <w:r w:rsidR="00F85E28">
        <w:rPr>
          <w:lang w:val="fr-FR"/>
        </w:rPr>
        <w:t>’</w:t>
      </w:r>
      <w:r>
        <w:rPr>
          <w:lang w:val="fr-FR"/>
        </w:rPr>
        <w:t>information et à la communication, notamment en assurant une interprétation en langue des signes lors des émissions d</w:t>
      </w:r>
      <w:r w:rsidR="00F85E28">
        <w:rPr>
          <w:lang w:val="fr-FR"/>
        </w:rPr>
        <w:t>’</w:t>
      </w:r>
      <w:r>
        <w:rPr>
          <w:lang w:val="fr-FR"/>
        </w:rPr>
        <w:t>information télévisées, complétée par des sous-titres activés à la demande dans les séminaires, réunions et autres activités et en fournissant des livres audio et en braille</w:t>
      </w:r>
      <w:r w:rsidR="00123312" w:rsidRPr="00123312">
        <w:rPr>
          <w:lang w:val="fr-FR"/>
        </w:rPr>
        <w:t>.</w:t>
      </w:r>
      <w:r>
        <w:rPr>
          <w:lang w:val="fr-FR"/>
        </w:rPr>
        <w:t xml:space="preserve"> Le Gouvernement indonésien a également publié le règlement gouvernemental </w:t>
      </w:r>
      <w:r w:rsidRPr="0097316A">
        <w:rPr>
          <w:rFonts w:eastAsia="MS Mincho"/>
          <w:lang w:val="fr-FR"/>
        </w:rPr>
        <w:t>n</w:t>
      </w:r>
      <w:r w:rsidRPr="0097316A">
        <w:rPr>
          <w:rFonts w:eastAsia="MS Mincho"/>
          <w:vertAlign w:val="superscript"/>
          <w:lang w:val="fr-FR"/>
        </w:rPr>
        <w:t>o</w:t>
      </w:r>
      <w:r>
        <w:rPr>
          <w:lang w:val="fr-FR"/>
        </w:rPr>
        <w:t> 27/2019 visant à faciliter l</w:t>
      </w:r>
      <w:r w:rsidR="00F85E28">
        <w:rPr>
          <w:lang w:val="fr-FR"/>
        </w:rPr>
        <w:t>’</w:t>
      </w:r>
      <w:r>
        <w:rPr>
          <w:lang w:val="fr-FR"/>
        </w:rPr>
        <w:t>accès des personnes handicapées aux ouvrages écrits en braille et à l</w:t>
      </w:r>
      <w:r w:rsidR="00F85E28">
        <w:rPr>
          <w:lang w:val="fr-FR"/>
        </w:rPr>
        <w:t>’</w:t>
      </w:r>
      <w:r>
        <w:rPr>
          <w:lang w:val="fr-FR"/>
        </w:rPr>
        <w:t>usage du braille, aux livres audio et autres supports</w:t>
      </w:r>
      <w:r w:rsidR="00123312" w:rsidRPr="00123312">
        <w:rPr>
          <w:lang w:val="fr-FR"/>
        </w:rPr>
        <w:t>.</w:t>
      </w:r>
    </w:p>
    <w:p w14:paraId="2BFBB9F6" w14:textId="36766DD9" w:rsidR="0097316A" w:rsidRPr="000E71B3" w:rsidRDefault="0097316A" w:rsidP="0097316A">
      <w:pPr>
        <w:pStyle w:val="SingleTxtG"/>
        <w:rPr>
          <w:lang w:val="fr-FR"/>
        </w:rPr>
      </w:pPr>
      <w:r>
        <w:rPr>
          <w:lang w:val="fr-FR"/>
        </w:rPr>
        <w:t>102</w:t>
      </w:r>
      <w:r w:rsidR="00123312" w:rsidRPr="00123312">
        <w:rPr>
          <w:lang w:val="fr-FR"/>
        </w:rPr>
        <w:t>.</w:t>
      </w:r>
      <w:r>
        <w:rPr>
          <w:lang w:val="fr-FR"/>
        </w:rPr>
        <w:tab/>
        <w:t>Le Gouvernement indonésien cherche à adopter les normes de l</w:t>
      </w:r>
      <w:r w:rsidR="00F85E28">
        <w:rPr>
          <w:lang w:val="fr-FR"/>
        </w:rPr>
        <w:t>’</w:t>
      </w:r>
      <w:r>
        <w:rPr>
          <w:lang w:val="fr-FR"/>
        </w:rPr>
        <w:t>Initiative pour l</w:t>
      </w:r>
      <w:r w:rsidR="00F85E28">
        <w:rPr>
          <w:lang w:val="fr-FR"/>
        </w:rPr>
        <w:t>’</w:t>
      </w:r>
      <w:r>
        <w:rPr>
          <w:lang w:val="fr-FR"/>
        </w:rPr>
        <w:t>accessibilité du Web du World Wide Web Consortium, en particulier sur les sites Web qu</w:t>
      </w:r>
      <w:r w:rsidR="00F85E28">
        <w:rPr>
          <w:lang w:val="fr-FR"/>
        </w:rPr>
        <w:t>’</w:t>
      </w:r>
      <w:r>
        <w:rPr>
          <w:lang w:val="fr-FR"/>
        </w:rPr>
        <w:t>il a créés</w:t>
      </w:r>
      <w:r w:rsidR="00123312" w:rsidRPr="00123312">
        <w:rPr>
          <w:lang w:val="fr-FR"/>
        </w:rPr>
        <w:t>.</w:t>
      </w:r>
      <w:r>
        <w:rPr>
          <w:lang w:val="fr-FR"/>
        </w:rPr>
        <w:t xml:space="preserve"> Par exemple, le site de sélection des candidats à la </w:t>
      </w:r>
      <w:r w:rsidRPr="00700C3C">
        <w:rPr>
          <w:bCs/>
          <w:lang w:val="fr-FR"/>
        </w:rPr>
        <w:t>Commission nationale du handicap</w:t>
      </w:r>
      <w:r w:rsidRPr="00700C3C">
        <w:rPr>
          <w:lang w:val="fr-FR"/>
        </w:rPr>
        <w:t>,</w:t>
      </w:r>
      <w:r>
        <w:rPr>
          <w:lang w:val="fr-FR"/>
        </w:rPr>
        <w:t xml:space="preserve"> développé par le Ministère des affaires sociales et consultable à l</w:t>
      </w:r>
      <w:r w:rsidR="00F85E28">
        <w:rPr>
          <w:lang w:val="fr-FR"/>
        </w:rPr>
        <w:t>’</w:t>
      </w:r>
      <w:r>
        <w:rPr>
          <w:lang w:val="fr-FR"/>
        </w:rPr>
        <w:t xml:space="preserve">adresse suivante : </w:t>
      </w:r>
      <w:hyperlink r:id="rId8" w:history="1">
        <w:r w:rsidRPr="0097316A">
          <w:rPr>
            <w:rStyle w:val="Lienhypertexte"/>
            <w:lang w:val="fr-FR"/>
          </w:rPr>
          <w:t>https ://seleksiknd</w:t>
        </w:r>
        <w:r w:rsidR="00123312" w:rsidRPr="00123312">
          <w:rPr>
            <w:rStyle w:val="Lienhypertexte"/>
            <w:lang w:val="fr-FR"/>
          </w:rPr>
          <w:t>.</w:t>
        </w:r>
        <w:r w:rsidRPr="0097316A">
          <w:rPr>
            <w:rStyle w:val="Lienhypertexte"/>
            <w:lang w:val="fr-FR"/>
          </w:rPr>
          <w:t>kemensos</w:t>
        </w:r>
        <w:r w:rsidR="00123312" w:rsidRPr="00123312">
          <w:rPr>
            <w:rStyle w:val="Lienhypertexte"/>
            <w:lang w:val="fr-FR"/>
          </w:rPr>
          <w:t>.</w:t>
        </w:r>
        <w:r w:rsidRPr="0097316A">
          <w:rPr>
            <w:rStyle w:val="Lienhypertexte"/>
            <w:lang w:val="fr-FR"/>
          </w:rPr>
          <w:t>go</w:t>
        </w:r>
        <w:r w:rsidR="00123312" w:rsidRPr="00123312">
          <w:rPr>
            <w:rStyle w:val="Lienhypertexte"/>
            <w:lang w:val="fr-FR"/>
          </w:rPr>
          <w:t>.</w:t>
        </w:r>
        <w:r w:rsidRPr="0097316A">
          <w:rPr>
            <w:rStyle w:val="Lienhypertexte"/>
            <w:lang w:val="fr-FR"/>
          </w:rPr>
          <w:t>id/</w:t>
        </w:r>
      </w:hyperlink>
      <w:r>
        <w:rPr>
          <w:lang w:val="fr-FR"/>
        </w:rPr>
        <w:t>, a été conçu dans le respect de ces normes afin d</w:t>
      </w:r>
      <w:r w:rsidR="00F85E28">
        <w:rPr>
          <w:lang w:val="fr-FR"/>
        </w:rPr>
        <w:t>’</w:t>
      </w:r>
      <w:r>
        <w:rPr>
          <w:lang w:val="fr-FR"/>
        </w:rPr>
        <w:t>être aisément accessible aux personnes handicapées</w:t>
      </w:r>
      <w:r w:rsidR="00123312" w:rsidRPr="00123312">
        <w:rPr>
          <w:lang w:val="fr-FR"/>
        </w:rPr>
        <w:t>.</w:t>
      </w:r>
    </w:p>
    <w:p w14:paraId="7319E948" w14:textId="4E8257C9" w:rsidR="0097316A" w:rsidRPr="000E71B3" w:rsidRDefault="0097316A" w:rsidP="0097316A">
      <w:pPr>
        <w:pStyle w:val="SingleTxtG"/>
        <w:rPr>
          <w:lang w:val="fr-FR"/>
        </w:rPr>
      </w:pPr>
      <w:r>
        <w:rPr>
          <w:lang w:val="fr-FR"/>
        </w:rPr>
        <w:t>103</w:t>
      </w:r>
      <w:r w:rsidR="00123312" w:rsidRPr="00123312">
        <w:rPr>
          <w:lang w:val="fr-FR"/>
        </w:rPr>
        <w:t>.</w:t>
      </w:r>
      <w:r>
        <w:rPr>
          <w:lang w:val="fr-FR"/>
        </w:rPr>
        <w:tab/>
        <w:t>L</w:t>
      </w:r>
      <w:r w:rsidR="00F85E28">
        <w:rPr>
          <w:lang w:val="fr-FR"/>
        </w:rPr>
        <w:t>’</w:t>
      </w:r>
      <w:r>
        <w:rPr>
          <w:lang w:val="fr-FR"/>
        </w:rPr>
        <w:t>Indonésie n</w:t>
      </w:r>
      <w:r w:rsidR="00F85E28">
        <w:rPr>
          <w:lang w:val="fr-FR"/>
        </w:rPr>
        <w:t>’</w:t>
      </w:r>
      <w:r>
        <w:rPr>
          <w:lang w:val="fr-FR"/>
        </w:rPr>
        <w:t>a pas encore adopté de langue des signes nationale</w:t>
      </w:r>
      <w:r w:rsidR="00123312" w:rsidRPr="00123312">
        <w:rPr>
          <w:lang w:val="fr-FR"/>
        </w:rPr>
        <w:t>.</w:t>
      </w:r>
      <w:r>
        <w:rPr>
          <w:lang w:val="fr-FR"/>
        </w:rPr>
        <w:t xml:space="preserve"> Néanmoins, non seulement le Gouvernement ne s</w:t>
      </w:r>
      <w:r w:rsidR="00F85E28">
        <w:rPr>
          <w:lang w:val="fr-FR"/>
        </w:rPr>
        <w:t>’</w:t>
      </w:r>
      <w:r>
        <w:rPr>
          <w:lang w:val="fr-FR"/>
        </w:rPr>
        <w:t>oppose pas à l</w:t>
      </w:r>
      <w:r w:rsidR="00F85E28">
        <w:rPr>
          <w:lang w:val="fr-FR"/>
        </w:rPr>
        <w:t>’</w:t>
      </w:r>
      <w:r>
        <w:rPr>
          <w:lang w:val="fr-FR"/>
        </w:rPr>
        <w:t>élaboration et à l</w:t>
      </w:r>
      <w:r w:rsidR="00F85E28">
        <w:rPr>
          <w:lang w:val="fr-FR"/>
        </w:rPr>
        <w:t>’</w:t>
      </w:r>
      <w:r>
        <w:rPr>
          <w:lang w:val="fr-FR"/>
        </w:rPr>
        <w:t xml:space="preserve">utilisation par les personnes </w:t>
      </w:r>
      <w:r>
        <w:rPr>
          <w:lang w:val="fr-FR"/>
        </w:rPr>
        <w:lastRenderedPageBreak/>
        <w:t>souffrant de troubles de l</w:t>
      </w:r>
      <w:r w:rsidR="00F85E28">
        <w:rPr>
          <w:lang w:val="fr-FR"/>
        </w:rPr>
        <w:t>’</w:t>
      </w:r>
      <w:r>
        <w:rPr>
          <w:lang w:val="fr-FR"/>
        </w:rPr>
        <w:t xml:space="preserve">audition et de la parole de diverses langues des signes telles que le SIBI, le BISINDO, le Kata </w:t>
      </w:r>
      <w:proofErr w:type="spellStart"/>
      <w:r>
        <w:rPr>
          <w:lang w:val="fr-FR"/>
        </w:rPr>
        <w:t>Kolok</w:t>
      </w:r>
      <w:proofErr w:type="spellEnd"/>
      <w:r>
        <w:rPr>
          <w:lang w:val="fr-FR"/>
        </w:rPr>
        <w:t>, etc</w:t>
      </w:r>
      <w:r w:rsidR="00123312" w:rsidRPr="00123312">
        <w:rPr>
          <w:lang w:val="fr-FR"/>
        </w:rPr>
        <w:t>.</w:t>
      </w:r>
      <w:r>
        <w:rPr>
          <w:lang w:val="fr-FR"/>
        </w:rPr>
        <w:t>, mais il les encourage</w:t>
      </w:r>
      <w:r w:rsidR="00123312" w:rsidRPr="00123312">
        <w:rPr>
          <w:lang w:val="fr-FR"/>
        </w:rPr>
        <w:t>.</w:t>
      </w:r>
    </w:p>
    <w:p w14:paraId="441763F8" w14:textId="7237B4D1" w:rsidR="0097316A" w:rsidRPr="000E71B3" w:rsidRDefault="0097316A" w:rsidP="0097316A">
      <w:pPr>
        <w:pStyle w:val="H1G"/>
        <w:rPr>
          <w:lang w:val="fr-FR"/>
        </w:rPr>
      </w:pPr>
      <w:r>
        <w:rPr>
          <w:lang w:val="fr-FR"/>
        </w:rPr>
        <w:tab/>
      </w:r>
      <w:r>
        <w:rPr>
          <w:lang w:val="fr-FR"/>
        </w:rPr>
        <w:tab/>
      </w:r>
      <w:r>
        <w:rPr>
          <w:bCs/>
          <w:lang w:val="fr-FR"/>
        </w:rPr>
        <w:t>Respect du domicile et de la famille (art</w:t>
      </w:r>
      <w:r w:rsidR="00123312" w:rsidRPr="00123312">
        <w:rPr>
          <w:bCs/>
          <w:lang w:val="fr-FR"/>
        </w:rPr>
        <w:t>.</w:t>
      </w:r>
      <w:r>
        <w:rPr>
          <w:bCs/>
          <w:lang w:val="fr-FR"/>
        </w:rPr>
        <w:t xml:space="preserve"> 23)</w:t>
      </w:r>
    </w:p>
    <w:p w14:paraId="506301D3" w14:textId="77777777" w:rsidR="0097316A" w:rsidRPr="000E71B3" w:rsidRDefault="0097316A" w:rsidP="0097316A">
      <w:pPr>
        <w:pStyle w:val="H23G"/>
        <w:rPr>
          <w:lang w:val="fr-FR"/>
        </w:rPr>
      </w:pPr>
      <w:r>
        <w:rPr>
          <w:lang w:val="fr-FR"/>
        </w:rPr>
        <w:tab/>
      </w:r>
      <w:r>
        <w:rPr>
          <w:lang w:val="fr-FR"/>
        </w:rPr>
        <w:tab/>
      </w:r>
      <w:r>
        <w:rPr>
          <w:bCs/>
          <w:lang w:val="fr-FR"/>
        </w:rPr>
        <w:t>Réponse à la question 21 de la liste de points</w:t>
      </w:r>
    </w:p>
    <w:p w14:paraId="0149E89A" w14:textId="735D59E8" w:rsidR="0097316A" w:rsidRPr="000E71B3" w:rsidRDefault="0097316A" w:rsidP="0097316A">
      <w:pPr>
        <w:pStyle w:val="SingleTxtG"/>
        <w:rPr>
          <w:lang w:val="fr-FR"/>
        </w:rPr>
      </w:pPr>
      <w:r>
        <w:rPr>
          <w:lang w:val="fr-FR"/>
        </w:rPr>
        <w:t>104</w:t>
      </w:r>
      <w:r w:rsidR="00123312" w:rsidRPr="00123312">
        <w:rPr>
          <w:lang w:val="fr-FR"/>
        </w:rPr>
        <w:t>.</w:t>
      </w:r>
      <w:r>
        <w:rPr>
          <w:lang w:val="fr-FR"/>
        </w:rPr>
        <w:tab/>
        <w:t>Le Ministère de l</w:t>
      </w:r>
      <w:r w:rsidR="00F85E28">
        <w:rPr>
          <w:lang w:val="fr-FR"/>
        </w:rPr>
        <w:t>’</w:t>
      </w:r>
      <w:r>
        <w:rPr>
          <w:lang w:val="fr-FR"/>
        </w:rPr>
        <w:t>autonomisation des femmes et de la protection de l</w:t>
      </w:r>
      <w:r w:rsidR="00F85E28">
        <w:rPr>
          <w:lang w:val="fr-FR"/>
        </w:rPr>
        <w:t>’</w:t>
      </w:r>
      <w:r>
        <w:rPr>
          <w:lang w:val="fr-FR"/>
        </w:rPr>
        <w:t>enfance veut renforcer le rôle de la collectivité dans la protection des enfants handicapés et de leurs parents par le biais des services communautaires intégrés pour la protection des femmes et des enfants, dans le but de mettre en œuvre l</w:t>
      </w:r>
      <w:r w:rsidR="00F85E28">
        <w:rPr>
          <w:lang w:val="fr-FR"/>
        </w:rPr>
        <w:t>’</w:t>
      </w:r>
      <w:r>
        <w:rPr>
          <w:lang w:val="fr-FR"/>
        </w:rPr>
        <w:t>article 72 de la loi</w:t>
      </w:r>
      <w:r>
        <w:rPr>
          <w:lang w:val="fr-FR"/>
        </w:rPr>
        <w:t xml:space="preserve"> </w:t>
      </w:r>
      <w:r w:rsidRPr="0097316A">
        <w:rPr>
          <w:rFonts w:eastAsia="MS Mincho"/>
          <w:lang w:val="fr-FR"/>
        </w:rPr>
        <w:t>n</w:t>
      </w:r>
      <w:r w:rsidRPr="0097316A">
        <w:rPr>
          <w:rFonts w:eastAsia="MS Mincho"/>
          <w:vertAlign w:val="superscript"/>
          <w:lang w:val="fr-FR"/>
        </w:rPr>
        <w:t>o</w:t>
      </w:r>
      <w:r>
        <w:rPr>
          <w:lang w:val="fr-FR"/>
        </w:rPr>
        <w:t> </w:t>
      </w:r>
      <w:r>
        <w:rPr>
          <w:lang w:val="fr-FR"/>
        </w:rPr>
        <w:t>35/2014 sur l</w:t>
      </w:r>
      <w:r w:rsidR="00F85E28">
        <w:rPr>
          <w:lang w:val="fr-FR"/>
        </w:rPr>
        <w:t>’</w:t>
      </w:r>
      <w:r>
        <w:rPr>
          <w:lang w:val="fr-FR"/>
        </w:rPr>
        <w:t>obligation de participation de la communauté aux efforts de protection de l</w:t>
      </w:r>
      <w:r w:rsidR="00F85E28">
        <w:rPr>
          <w:lang w:val="fr-FR"/>
        </w:rPr>
        <w:t>’</w:t>
      </w:r>
      <w:r>
        <w:rPr>
          <w:lang w:val="fr-FR"/>
        </w:rPr>
        <w:t>enfance</w:t>
      </w:r>
      <w:r w:rsidR="00123312" w:rsidRPr="00123312">
        <w:rPr>
          <w:lang w:val="fr-FR"/>
        </w:rPr>
        <w:t>.</w:t>
      </w:r>
      <w:r>
        <w:rPr>
          <w:lang w:val="fr-FR"/>
        </w:rPr>
        <w:t xml:space="preserve"> Les militants de ces services communautaires savent comment prendre en charge les enfants handicapés afin d</w:t>
      </w:r>
      <w:r w:rsidR="00F85E28">
        <w:rPr>
          <w:lang w:val="fr-FR"/>
        </w:rPr>
        <w:t>’</w:t>
      </w:r>
      <w:r>
        <w:rPr>
          <w:lang w:val="fr-FR"/>
        </w:rPr>
        <w:t>aider les familles qui éprouvent des difficultés à s</w:t>
      </w:r>
      <w:r w:rsidR="00F85E28">
        <w:rPr>
          <w:lang w:val="fr-FR"/>
        </w:rPr>
        <w:t>’</w:t>
      </w:r>
      <w:r>
        <w:rPr>
          <w:lang w:val="fr-FR"/>
        </w:rPr>
        <w:t>en occuper et à faire valoir leurs droits, ce qui permet d</w:t>
      </w:r>
      <w:r w:rsidR="00F85E28">
        <w:rPr>
          <w:lang w:val="fr-FR"/>
        </w:rPr>
        <w:t>’</w:t>
      </w:r>
      <w:r>
        <w:rPr>
          <w:lang w:val="fr-FR"/>
        </w:rPr>
        <w:t>empêcher que ces enfants soient séparés de leurs parents</w:t>
      </w:r>
      <w:r w:rsidR="00123312" w:rsidRPr="00123312">
        <w:rPr>
          <w:lang w:val="fr-FR"/>
        </w:rPr>
        <w:t>.</w:t>
      </w:r>
      <w:r>
        <w:rPr>
          <w:lang w:val="fr-FR"/>
        </w:rPr>
        <w:t xml:space="preserve"> Depuis avril 2020, des services communautaires intégrés pour la protection des femmes et des enfants ont été établis dans 1 776 villages/municipalités de 342 districts/villes dans 34 provinces</w:t>
      </w:r>
      <w:r w:rsidR="00123312" w:rsidRPr="00123312">
        <w:rPr>
          <w:lang w:val="fr-FR"/>
        </w:rPr>
        <w:t>.</w:t>
      </w:r>
    </w:p>
    <w:p w14:paraId="0B6D1379" w14:textId="03CC4FF5" w:rsidR="0097316A" w:rsidRPr="000E71B3" w:rsidRDefault="0097316A" w:rsidP="0097316A">
      <w:pPr>
        <w:pStyle w:val="SingleTxtG"/>
        <w:rPr>
          <w:lang w:val="fr-FR"/>
        </w:rPr>
      </w:pPr>
      <w:r>
        <w:rPr>
          <w:lang w:val="fr-FR"/>
        </w:rPr>
        <w:t>105</w:t>
      </w:r>
      <w:r w:rsidR="00123312" w:rsidRPr="00123312">
        <w:rPr>
          <w:lang w:val="fr-FR"/>
        </w:rPr>
        <w:t>.</w:t>
      </w:r>
      <w:r>
        <w:rPr>
          <w:lang w:val="fr-FR"/>
        </w:rPr>
        <w:tab/>
        <w:t>En outre, l</w:t>
      </w:r>
      <w:r w:rsidR="00F85E28">
        <w:rPr>
          <w:lang w:val="fr-FR"/>
        </w:rPr>
        <w:t>’</w:t>
      </w:r>
      <w:r>
        <w:rPr>
          <w:lang w:val="fr-FR"/>
        </w:rPr>
        <w:t>article 14 de la loi </w:t>
      </w:r>
      <w:r w:rsidRPr="0097316A">
        <w:rPr>
          <w:rFonts w:eastAsia="MS Mincho"/>
          <w:lang w:val="fr-FR"/>
        </w:rPr>
        <w:t>n</w:t>
      </w:r>
      <w:r w:rsidRPr="0097316A">
        <w:rPr>
          <w:rFonts w:eastAsia="MS Mincho"/>
          <w:vertAlign w:val="superscript"/>
          <w:lang w:val="fr-FR"/>
        </w:rPr>
        <w:t>o</w:t>
      </w:r>
      <w:r>
        <w:rPr>
          <w:lang w:val="fr-FR"/>
        </w:rPr>
        <w:t> 35/2014 dispose que tout enfant a le droit d</w:t>
      </w:r>
      <w:r w:rsidR="00F85E28">
        <w:rPr>
          <w:lang w:val="fr-FR"/>
        </w:rPr>
        <w:t>’</w:t>
      </w:r>
      <w:r>
        <w:rPr>
          <w:lang w:val="fr-FR"/>
        </w:rPr>
        <w:t>être élevé par ses parents, sauf s</w:t>
      </w:r>
      <w:r w:rsidR="00F85E28">
        <w:rPr>
          <w:lang w:val="fr-FR"/>
        </w:rPr>
        <w:t>’</w:t>
      </w:r>
      <w:r>
        <w:rPr>
          <w:lang w:val="fr-FR"/>
        </w:rPr>
        <w:t>il existe un motif valable et/ou une règle de droit indiquant que la séparation est dans l</w:t>
      </w:r>
      <w:r w:rsidR="00F85E28">
        <w:rPr>
          <w:lang w:val="fr-FR"/>
        </w:rPr>
        <w:t>’</w:t>
      </w:r>
      <w:r>
        <w:rPr>
          <w:lang w:val="fr-FR"/>
        </w:rPr>
        <w:t>intérêt supérieur de l</w:t>
      </w:r>
      <w:r w:rsidR="00F85E28">
        <w:rPr>
          <w:lang w:val="fr-FR"/>
        </w:rPr>
        <w:t>’</w:t>
      </w:r>
      <w:r>
        <w:rPr>
          <w:lang w:val="fr-FR"/>
        </w:rPr>
        <w:t>enfant et constitue un dernier recours</w:t>
      </w:r>
      <w:r w:rsidR="00123312" w:rsidRPr="00123312">
        <w:rPr>
          <w:lang w:val="fr-FR"/>
        </w:rPr>
        <w:t>.</w:t>
      </w:r>
      <w:r>
        <w:rPr>
          <w:lang w:val="fr-FR"/>
        </w:rPr>
        <w:t xml:space="preserve"> C</w:t>
      </w:r>
      <w:r w:rsidR="00F85E28">
        <w:rPr>
          <w:lang w:val="fr-FR"/>
        </w:rPr>
        <w:t>’</w:t>
      </w:r>
      <w:r>
        <w:rPr>
          <w:lang w:val="fr-FR"/>
        </w:rPr>
        <w:t>est pourquoi les avocats de l</w:t>
      </w:r>
      <w:r w:rsidR="00F85E28">
        <w:rPr>
          <w:lang w:val="fr-FR"/>
        </w:rPr>
        <w:t>’</w:t>
      </w:r>
      <w:r>
        <w:rPr>
          <w:lang w:val="fr-FR"/>
        </w:rPr>
        <w:t>aide juridictionnelle tentent d</w:t>
      </w:r>
      <w:r w:rsidR="00F85E28">
        <w:rPr>
          <w:lang w:val="fr-FR"/>
        </w:rPr>
        <w:t>’</w:t>
      </w:r>
      <w:r>
        <w:rPr>
          <w:lang w:val="fr-FR"/>
        </w:rPr>
        <w:t>éviter que les enfants soient séparés de leurs parents</w:t>
      </w:r>
      <w:r w:rsidR="00123312" w:rsidRPr="00123312">
        <w:rPr>
          <w:lang w:val="fr-FR"/>
        </w:rPr>
        <w:t>.</w:t>
      </w:r>
      <w:r>
        <w:rPr>
          <w:lang w:val="fr-FR"/>
        </w:rPr>
        <w:t xml:space="preserve"> Dans le cas où des enfants handicapés sont contraints de vivre une séparation pour des raisons impérieuses, le paragraphe 3 b) de l</w:t>
      </w:r>
      <w:r w:rsidR="00F85E28">
        <w:rPr>
          <w:lang w:val="fr-FR"/>
        </w:rPr>
        <w:t>’</w:t>
      </w:r>
      <w:r>
        <w:rPr>
          <w:lang w:val="fr-FR"/>
        </w:rPr>
        <w:t>article 5 de la loi </w:t>
      </w:r>
      <w:r w:rsidRPr="0097316A">
        <w:rPr>
          <w:rFonts w:eastAsia="MS Mincho"/>
          <w:lang w:val="fr-FR"/>
        </w:rPr>
        <w:t>n</w:t>
      </w:r>
      <w:r w:rsidRPr="0097316A">
        <w:rPr>
          <w:rFonts w:eastAsia="MS Mincho"/>
          <w:vertAlign w:val="superscript"/>
          <w:lang w:val="fr-FR"/>
        </w:rPr>
        <w:t>o</w:t>
      </w:r>
      <w:r>
        <w:rPr>
          <w:lang w:val="fr-FR"/>
        </w:rPr>
        <w:t> 8/2016 dispose que l</w:t>
      </w:r>
      <w:r w:rsidR="00F85E28">
        <w:rPr>
          <w:lang w:val="fr-FR"/>
        </w:rPr>
        <w:t>’</w:t>
      </w:r>
      <w:r>
        <w:rPr>
          <w:lang w:val="fr-FR"/>
        </w:rPr>
        <w:t>un des droits des enfants handicapés est d</w:t>
      </w:r>
      <w:r w:rsidR="00F85E28">
        <w:rPr>
          <w:lang w:val="fr-FR"/>
        </w:rPr>
        <w:t>’</w:t>
      </w:r>
      <w:r>
        <w:rPr>
          <w:lang w:val="fr-FR"/>
        </w:rPr>
        <w:t>être élevés par une famille ou une famille adoptive pour leur assurer une croissance et un développement maximaux</w:t>
      </w:r>
      <w:r w:rsidR="00123312" w:rsidRPr="00123312">
        <w:rPr>
          <w:lang w:val="fr-FR"/>
        </w:rPr>
        <w:t>.</w:t>
      </w:r>
      <w:r>
        <w:rPr>
          <w:lang w:val="fr-FR"/>
        </w:rPr>
        <w:t xml:space="preserve"> On entend par « famille adoptive » les parents d</w:t>
      </w:r>
      <w:r w:rsidR="00F85E28">
        <w:rPr>
          <w:lang w:val="fr-FR"/>
        </w:rPr>
        <w:t>’</w:t>
      </w:r>
      <w:r>
        <w:rPr>
          <w:lang w:val="fr-FR"/>
        </w:rPr>
        <w:t>accueil, les parents adoptifs, les tuteurs et/ou les institutions responsables de l</w:t>
      </w:r>
      <w:r w:rsidR="00F85E28">
        <w:rPr>
          <w:lang w:val="fr-FR"/>
        </w:rPr>
        <w:t>’</w:t>
      </w:r>
      <w:r>
        <w:rPr>
          <w:lang w:val="fr-FR"/>
        </w:rPr>
        <w:t>accueil et de la prise en charge des enfants</w:t>
      </w:r>
      <w:r w:rsidR="00123312" w:rsidRPr="00123312">
        <w:rPr>
          <w:lang w:val="fr-FR"/>
        </w:rPr>
        <w:t>.</w:t>
      </w:r>
      <w:r>
        <w:rPr>
          <w:lang w:val="fr-FR"/>
        </w:rPr>
        <w:t xml:space="preserve"> Dans ce cas, la contribution des services communautaires intégrés pour la protection des femmes et des enfants et des unités locales de protection des femmes et des enfants est très importante pour garantir aux enfants handicapés qu</w:t>
      </w:r>
      <w:r w:rsidR="00F85E28">
        <w:rPr>
          <w:lang w:val="fr-FR"/>
        </w:rPr>
        <w:t>’</w:t>
      </w:r>
      <w:r>
        <w:rPr>
          <w:lang w:val="fr-FR"/>
        </w:rPr>
        <w:t>ils trouveront une famille adoptive</w:t>
      </w:r>
      <w:r w:rsidR="00123312" w:rsidRPr="00123312">
        <w:rPr>
          <w:lang w:val="fr-FR"/>
        </w:rPr>
        <w:t>.</w:t>
      </w:r>
    </w:p>
    <w:p w14:paraId="7290ACEC" w14:textId="62E7AED2" w:rsidR="0097316A" w:rsidRPr="000E71B3" w:rsidRDefault="0097316A" w:rsidP="0097316A">
      <w:pPr>
        <w:pStyle w:val="H1G"/>
        <w:rPr>
          <w:lang w:val="fr-FR"/>
        </w:rPr>
      </w:pPr>
      <w:r>
        <w:rPr>
          <w:lang w:val="fr-FR"/>
        </w:rPr>
        <w:tab/>
      </w:r>
      <w:r>
        <w:rPr>
          <w:lang w:val="fr-FR"/>
        </w:rPr>
        <w:tab/>
      </w:r>
      <w:r>
        <w:rPr>
          <w:bCs/>
          <w:lang w:val="fr-FR"/>
        </w:rPr>
        <w:t>Éducation (art</w:t>
      </w:r>
      <w:r w:rsidR="00123312" w:rsidRPr="00123312">
        <w:rPr>
          <w:bCs/>
          <w:lang w:val="fr-FR"/>
        </w:rPr>
        <w:t>.</w:t>
      </w:r>
      <w:r>
        <w:rPr>
          <w:bCs/>
          <w:lang w:val="fr-FR"/>
        </w:rPr>
        <w:t xml:space="preserve"> 24)</w:t>
      </w:r>
    </w:p>
    <w:p w14:paraId="3346C645" w14:textId="77777777" w:rsidR="0097316A" w:rsidRPr="000E71B3" w:rsidRDefault="0097316A" w:rsidP="0097316A">
      <w:pPr>
        <w:pStyle w:val="H23G"/>
        <w:rPr>
          <w:lang w:val="fr-FR"/>
        </w:rPr>
      </w:pPr>
      <w:r>
        <w:rPr>
          <w:lang w:val="fr-FR"/>
        </w:rPr>
        <w:tab/>
      </w:r>
      <w:r>
        <w:rPr>
          <w:lang w:val="fr-FR"/>
        </w:rPr>
        <w:tab/>
      </w:r>
      <w:r>
        <w:rPr>
          <w:bCs/>
          <w:lang w:val="fr-FR"/>
        </w:rPr>
        <w:t>Réponse à la question 22 de la liste de points</w:t>
      </w:r>
    </w:p>
    <w:p w14:paraId="3D310FEC" w14:textId="65D3F0E1" w:rsidR="0097316A" w:rsidRPr="000E71B3" w:rsidRDefault="0097316A" w:rsidP="0097316A">
      <w:pPr>
        <w:pStyle w:val="SingleTxtG"/>
        <w:rPr>
          <w:lang w:val="fr-FR"/>
        </w:rPr>
      </w:pPr>
      <w:r>
        <w:rPr>
          <w:lang w:val="fr-FR"/>
        </w:rPr>
        <w:t>106</w:t>
      </w:r>
      <w:r w:rsidR="00123312" w:rsidRPr="00123312">
        <w:rPr>
          <w:lang w:val="fr-FR"/>
        </w:rPr>
        <w:t>.</w:t>
      </w:r>
      <w:r>
        <w:rPr>
          <w:lang w:val="fr-FR"/>
        </w:rPr>
        <w:tab/>
        <w:t>Le Gouvernement indonésien continue de prendre des mesures pour assurer la scolarisation des enfants handicapés</w:t>
      </w:r>
      <w:r w:rsidR="00123312" w:rsidRPr="00123312">
        <w:rPr>
          <w:lang w:val="fr-FR"/>
        </w:rPr>
        <w:t>.</w:t>
      </w:r>
      <w:r>
        <w:rPr>
          <w:lang w:val="fr-FR"/>
        </w:rPr>
        <w:t xml:space="preserve"> Les données recueillies lors de l</w:t>
      </w:r>
      <w:r w:rsidR="00F85E28">
        <w:rPr>
          <w:lang w:val="fr-FR"/>
        </w:rPr>
        <w:t>’</w:t>
      </w:r>
      <w:r>
        <w:rPr>
          <w:lang w:val="fr-FR"/>
        </w:rPr>
        <w:t xml:space="preserve">enquête </w:t>
      </w:r>
      <w:proofErr w:type="spellStart"/>
      <w:r>
        <w:rPr>
          <w:lang w:val="fr-FR"/>
        </w:rPr>
        <w:t>socioéconomique</w:t>
      </w:r>
      <w:proofErr w:type="spellEnd"/>
      <w:r>
        <w:rPr>
          <w:lang w:val="fr-FR"/>
        </w:rPr>
        <w:t xml:space="preserve"> nationale (</w:t>
      </w:r>
      <w:proofErr w:type="spellStart"/>
      <w:r w:rsidRPr="00E3722D">
        <w:rPr>
          <w:i/>
          <w:iCs/>
          <w:lang w:val="fr-FR"/>
        </w:rPr>
        <w:t>Susenas</w:t>
      </w:r>
      <w:proofErr w:type="spellEnd"/>
      <w:r>
        <w:rPr>
          <w:lang w:val="fr-FR"/>
        </w:rPr>
        <w:t>) ont montré que 75,64</w:t>
      </w:r>
      <w:r w:rsidR="0026352B">
        <w:rPr>
          <w:lang w:val="fr-FR"/>
        </w:rPr>
        <w:t> </w:t>
      </w:r>
      <w:r>
        <w:rPr>
          <w:lang w:val="fr-FR"/>
        </w:rPr>
        <w:t>% des enfants handicapés âgés de 7 à 17 ans étaient scolarisés, que 7,7</w:t>
      </w:r>
      <w:r w:rsidR="0026352B">
        <w:rPr>
          <w:lang w:val="fr-FR"/>
        </w:rPr>
        <w:t> </w:t>
      </w:r>
      <w:r>
        <w:rPr>
          <w:lang w:val="fr-FR"/>
        </w:rPr>
        <w:t>% ne l</w:t>
      </w:r>
      <w:r w:rsidR="00F85E28">
        <w:rPr>
          <w:lang w:val="fr-FR"/>
        </w:rPr>
        <w:t>’</w:t>
      </w:r>
      <w:r>
        <w:rPr>
          <w:lang w:val="fr-FR"/>
        </w:rPr>
        <w:t>étaient plus et que 16,66</w:t>
      </w:r>
      <w:r w:rsidR="0026352B">
        <w:rPr>
          <w:lang w:val="fr-FR"/>
        </w:rPr>
        <w:t> </w:t>
      </w:r>
      <w:r>
        <w:rPr>
          <w:lang w:val="fr-FR"/>
        </w:rPr>
        <w:t>% ne l</w:t>
      </w:r>
      <w:r w:rsidR="00F85E28">
        <w:rPr>
          <w:lang w:val="fr-FR"/>
        </w:rPr>
        <w:t>’</w:t>
      </w:r>
      <w:r>
        <w:rPr>
          <w:lang w:val="fr-FR"/>
        </w:rPr>
        <w:t>avaient jamais été</w:t>
      </w:r>
      <w:r w:rsidR="00123312" w:rsidRPr="00123312">
        <w:rPr>
          <w:lang w:val="fr-FR"/>
        </w:rPr>
        <w:t>.</w:t>
      </w:r>
    </w:p>
    <w:p w14:paraId="1E3C95D2" w14:textId="64752B08" w:rsidR="0097316A" w:rsidRPr="000E71B3" w:rsidRDefault="0097316A" w:rsidP="0097316A">
      <w:pPr>
        <w:pStyle w:val="SingleTxtG"/>
        <w:rPr>
          <w:lang w:val="fr-FR"/>
        </w:rPr>
      </w:pPr>
      <w:r>
        <w:rPr>
          <w:lang w:val="fr-FR"/>
        </w:rPr>
        <w:t>107</w:t>
      </w:r>
      <w:r w:rsidR="00123312" w:rsidRPr="00123312">
        <w:rPr>
          <w:lang w:val="fr-FR"/>
        </w:rPr>
        <w:t>.</w:t>
      </w:r>
      <w:r>
        <w:rPr>
          <w:lang w:val="fr-FR"/>
        </w:rPr>
        <w:tab/>
        <w:t>Les données du Ministère de l</w:t>
      </w:r>
      <w:r w:rsidR="00F85E28">
        <w:rPr>
          <w:lang w:val="fr-FR"/>
        </w:rPr>
        <w:t>’</w:t>
      </w:r>
      <w:r>
        <w:rPr>
          <w:lang w:val="fr-FR"/>
        </w:rPr>
        <w:t>éducation et de la culture sur la participation scolaire des enfants handicapés en 2019 sont les suivantes :</w:t>
      </w:r>
    </w:p>
    <w:p w14:paraId="154C5EE6" w14:textId="0EDAD5BD"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144 102 enfants scolarisés dans des écoles spéciales (60</w:t>
      </w:r>
      <w:r w:rsidR="00E76FC1">
        <w:rPr>
          <w:lang w:val="fr-FR"/>
        </w:rPr>
        <w:t> </w:t>
      </w:r>
      <w:r>
        <w:rPr>
          <w:lang w:val="fr-FR"/>
        </w:rPr>
        <w:t>% de garçons et 40</w:t>
      </w:r>
      <w:r w:rsidR="00E76FC1">
        <w:rPr>
          <w:lang w:val="fr-FR"/>
        </w:rPr>
        <w:t> </w:t>
      </w:r>
      <w:r>
        <w:rPr>
          <w:lang w:val="fr-FR"/>
        </w:rPr>
        <w:t>% de filles) ;</w:t>
      </w:r>
    </w:p>
    <w:p w14:paraId="2DE16D94" w14:textId="6C82C63D"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104 911 enfants scolarisés dans des écoles inclusives (62</w:t>
      </w:r>
      <w:r w:rsidR="00E76FC1">
        <w:rPr>
          <w:lang w:val="fr-FR"/>
        </w:rPr>
        <w:t> </w:t>
      </w:r>
      <w:r>
        <w:rPr>
          <w:lang w:val="fr-FR"/>
        </w:rPr>
        <w:t>% de garçons et 38</w:t>
      </w:r>
      <w:r w:rsidR="00E76FC1">
        <w:rPr>
          <w:lang w:val="fr-FR"/>
        </w:rPr>
        <w:t> </w:t>
      </w:r>
      <w:r>
        <w:rPr>
          <w:lang w:val="fr-FR"/>
        </w:rPr>
        <w:t>% de filles)</w:t>
      </w:r>
      <w:r w:rsidR="00123312" w:rsidRPr="00123312">
        <w:rPr>
          <w:lang w:val="fr-FR"/>
        </w:rPr>
        <w:t>.</w:t>
      </w:r>
    </w:p>
    <w:p w14:paraId="3C35A04E" w14:textId="489D4ABF" w:rsidR="0097316A" w:rsidRPr="000E71B3" w:rsidRDefault="0097316A" w:rsidP="0097316A">
      <w:pPr>
        <w:pStyle w:val="SingleTxtG"/>
        <w:rPr>
          <w:lang w:val="fr-FR"/>
        </w:rPr>
      </w:pPr>
      <w:r>
        <w:rPr>
          <w:lang w:val="fr-FR"/>
        </w:rPr>
        <w:t>108</w:t>
      </w:r>
      <w:r w:rsidR="00123312" w:rsidRPr="00123312">
        <w:rPr>
          <w:lang w:val="fr-FR"/>
        </w:rPr>
        <w:t>.</w:t>
      </w:r>
      <w:r>
        <w:rPr>
          <w:lang w:val="fr-FR"/>
        </w:rPr>
        <w:tab/>
        <w:t>Selon la base de données du Ministère de l</w:t>
      </w:r>
      <w:r w:rsidR="00F85E28">
        <w:rPr>
          <w:lang w:val="fr-FR"/>
        </w:rPr>
        <w:t>’</w:t>
      </w:r>
      <w:r>
        <w:rPr>
          <w:lang w:val="fr-FR"/>
        </w:rPr>
        <w:t>éducation et de la culture relatives à l</w:t>
      </w:r>
      <w:r w:rsidR="00F85E28">
        <w:rPr>
          <w:lang w:val="fr-FR"/>
        </w:rPr>
        <w:t>’</w:t>
      </w:r>
      <w:r>
        <w:rPr>
          <w:lang w:val="fr-FR"/>
        </w:rPr>
        <w:t>éducation de base (</w:t>
      </w:r>
      <w:proofErr w:type="spellStart"/>
      <w:r w:rsidRPr="00686948">
        <w:rPr>
          <w:lang w:val="fr-FR"/>
        </w:rPr>
        <w:t>Dadopik</w:t>
      </w:r>
      <w:proofErr w:type="spellEnd"/>
      <w:r>
        <w:rPr>
          <w:lang w:val="fr-FR"/>
        </w:rPr>
        <w:t>), en janvier 2020, 139 009 enfants handicapés fréquentaient des écoles spécialisées, 1 158 des jardins d</w:t>
      </w:r>
      <w:r w:rsidR="00F85E28">
        <w:rPr>
          <w:lang w:val="fr-FR"/>
        </w:rPr>
        <w:t>’</w:t>
      </w:r>
      <w:r>
        <w:rPr>
          <w:lang w:val="fr-FR"/>
        </w:rPr>
        <w:t>enfants, 82 990 des écoles primaires, 33 257 des collèges et 21 604 des lycées</w:t>
      </w:r>
      <w:r w:rsidR="00123312" w:rsidRPr="00123312">
        <w:rPr>
          <w:lang w:val="fr-FR"/>
        </w:rPr>
        <w:t>.</w:t>
      </w:r>
    </w:p>
    <w:p w14:paraId="7053AC7F" w14:textId="7B689B4B" w:rsidR="0097316A" w:rsidRPr="000E71B3" w:rsidRDefault="0097316A" w:rsidP="0097316A">
      <w:pPr>
        <w:pStyle w:val="SingleTxtG"/>
        <w:rPr>
          <w:lang w:val="fr-FR"/>
        </w:rPr>
      </w:pPr>
      <w:r>
        <w:rPr>
          <w:lang w:val="fr-FR"/>
        </w:rPr>
        <w:t>109</w:t>
      </w:r>
      <w:r w:rsidR="00123312" w:rsidRPr="00123312">
        <w:rPr>
          <w:lang w:val="fr-FR"/>
        </w:rPr>
        <w:t>.</w:t>
      </w:r>
      <w:r>
        <w:rPr>
          <w:lang w:val="fr-FR"/>
        </w:rPr>
        <w:tab/>
        <w:t xml:space="preserve">Toujours selon </w:t>
      </w:r>
      <w:proofErr w:type="spellStart"/>
      <w:r>
        <w:rPr>
          <w:lang w:val="fr-FR"/>
        </w:rPr>
        <w:t>Dadopik</w:t>
      </w:r>
      <w:proofErr w:type="spellEnd"/>
      <w:r>
        <w:rPr>
          <w:lang w:val="fr-FR"/>
        </w:rPr>
        <w:t>, en février 2020, 28 778 enfants handicapés fréquentaient des écoles inclusives, 17 558 des écoles élémentaires 7 229 des collèges, 2 016 des lycées et 1 975 des établissements d</w:t>
      </w:r>
      <w:r w:rsidR="00F85E28">
        <w:rPr>
          <w:lang w:val="fr-FR"/>
        </w:rPr>
        <w:t>’</w:t>
      </w:r>
      <w:r>
        <w:rPr>
          <w:lang w:val="fr-FR"/>
        </w:rPr>
        <w:t>enseignement professionnel</w:t>
      </w:r>
      <w:r w:rsidR="00123312" w:rsidRPr="00123312">
        <w:rPr>
          <w:lang w:val="fr-FR"/>
        </w:rPr>
        <w:t>.</w:t>
      </w:r>
    </w:p>
    <w:p w14:paraId="550D6E02" w14:textId="1B36DEAB" w:rsidR="0097316A" w:rsidRPr="000E71B3" w:rsidRDefault="0097316A" w:rsidP="0097316A">
      <w:pPr>
        <w:pStyle w:val="SingleTxtG"/>
        <w:rPr>
          <w:lang w:val="fr-FR"/>
        </w:rPr>
      </w:pPr>
      <w:r>
        <w:rPr>
          <w:lang w:val="fr-FR"/>
        </w:rPr>
        <w:t>110</w:t>
      </w:r>
      <w:r w:rsidR="00123312" w:rsidRPr="00123312">
        <w:rPr>
          <w:lang w:val="fr-FR"/>
        </w:rPr>
        <w:t>.</w:t>
      </w:r>
      <w:r>
        <w:rPr>
          <w:lang w:val="fr-FR"/>
        </w:rPr>
        <w:tab/>
        <w:t>Diverses lois et réglementations sont mises en œuvre dans le domaine de l</w:t>
      </w:r>
      <w:r w:rsidR="00F85E28">
        <w:rPr>
          <w:lang w:val="fr-FR"/>
        </w:rPr>
        <w:t>’</w:t>
      </w:r>
      <w:r>
        <w:rPr>
          <w:lang w:val="fr-FR"/>
        </w:rPr>
        <w:t xml:space="preserve">éducation, telles que le règlement gouvernemental </w:t>
      </w:r>
      <w:r w:rsidRPr="0097316A">
        <w:rPr>
          <w:rFonts w:eastAsia="MS Mincho"/>
          <w:lang w:val="fr-FR"/>
        </w:rPr>
        <w:t>n</w:t>
      </w:r>
      <w:r w:rsidRPr="0097316A">
        <w:rPr>
          <w:rFonts w:eastAsia="MS Mincho"/>
          <w:vertAlign w:val="superscript"/>
          <w:lang w:val="fr-FR"/>
        </w:rPr>
        <w:t>o</w:t>
      </w:r>
      <w:r>
        <w:rPr>
          <w:lang w:val="fr-FR"/>
        </w:rPr>
        <w:t xml:space="preserve"> 13/2020 sur les agencements adéquats pour les </w:t>
      </w:r>
      <w:r>
        <w:rPr>
          <w:lang w:val="fr-FR"/>
        </w:rPr>
        <w:lastRenderedPageBreak/>
        <w:t xml:space="preserve">élèves handicapés, le décret </w:t>
      </w:r>
      <w:r w:rsidRPr="0097316A">
        <w:rPr>
          <w:rFonts w:eastAsia="MS Mincho"/>
          <w:lang w:val="fr-FR"/>
        </w:rPr>
        <w:t>n</w:t>
      </w:r>
      <w:r w:rsidRPr="0097316A">
        <w:rPr>
          <w:rFonts w:eastAsia="MS Mincho"/>
          <w:vertAlign w:val="superscript"/>
          <w:lang w:val="fr-FR"/>
        </w:rPr>
        <w:t>o</w:t>
      </w:r>
      <w:r>
        <w:rPr>
          <w:lang w:val="fr-FR"/>
        </w:rPr>
        <w:t> 34/2006 du Ministère de l</w:t>
      </w:r>
      <w:r w:rsidR="00F85E28">
        <w:rPr>
          <w:lang w:val="fr-FR"/>
        </w:rPr>
        <w:t>’</w:t>
      </w:r>
      <w:r>
        <w:rPr>
          <w:lang w:val="fr-FR"/>
        </w:rPr>
        <w:t xml:space="preserve">éducation et de la culture sur la prise en charge des enfants ayant des capacités et des besoins particuliers, le règlement gouvernemental </w:t>
      </w:r>
      <w:r w:rsidRPr="0097316A">
        <w:rPr>
          <w:rFonts w:eastAsia="MS Mincho"/>
          <w:lang w:val="fr-FR"/>
        </w:rPr>
        <w:t>n</w:t>
      </w:r>
      <w:r w:rsidRPr="0097316A">
        <w:rPr>
          <w:rFonts w:eastAsia="MS Mincho"/>
          <w:vertAlign w:val="superscript"/>
          <w:lang w:val="fr-FR"/>
        </w:rPr>
        <w:t>o</w:t>
      </w:r>
      <w:r>
        <w:rPr>
          <w:lang w:val="fr-FR"/>
        </w:rPr>
        <w:t> 19/2005 sur l</w:t>
      </w:r>
      <w:r w:rsidR="00F85E28">
        <w:rPr>
          <w:lang w:val="fr-FR"/>
        </w:rPr>
        <w:t>’</w:t>
      </w:r>
      <w:r>
        <w:rPr>
          <w:lang w:val="fr-FR"/>
        </w:rPr>
        <w:t xml:space="preserve">éducation nationale, le décret </w:t>
      </w:r>
      <w:r w:rsidRPr="0097316A">
        <w:rPr>
          <w:rFonts w:eastAsia="MS Mincho"/>
          <w:lang w:val="fr-FR"/>
        </w:rPr>
        <w:t>n</w:t>
      </w:r>
      <w:r w:rsidRPr="0097316A">
        <w:rPr>
          <w:rFonts w:eastAsia="MS Mincho"/>
          <w:vertAlign w:val="superscript"/>
          <w:lang w:val="fr-FR"/>
        </w:rPr>
        <w:t>o</w:t>
      </w:r>
      <w:r>
        <w:rPr>
          <w:lang w:val="fr-FR"/>
        </w:rPr>
        <w:t> 70/2009 du Ministère de l</w:t>
      </w:r>
      <w:r w:rsidR="00F85E28">
        <w:rPr>
          <w:lang w:val="fr-FR"/>
        </w:rPr>
        <w:t>’</w:t>
      </w:r>
      <w:r>
        <w:rPr>
          <w:lang w:val="fr-FR"/>
        </w:rPr>
        <w:t>éducation et de la culture relatif à l</w:t>
      </w:r>
      <w:r w:rsidR="00F85E28">
        <w:rPr>
          <w:lang w:val="fr-FR"/>
        </w:rPr>
        <w:t>’</w:t>
      </w:r>
      <w:r>
        <w:rPr>
          <w:lang w:val="fr-FR"/>
        </w:rPr>
        <w:t xml:space="preserve">éducation inclusive, ainsi que la circulaire </w:t>
      </w:r>
      <w:r w:rsidRPr="0097316A">
        <w:rPr>
          <w:rFonts w:eastAsia="MS Mincho"/>
          <w:lang w:val="fr-FR"/>
        </w:rPr>
        <w:t>n</w:t>
      </w:r>
      <w:r w:rsidRPr="0097316A">
        <w:rPr>
          <w:rFonts w:eastAsia="MS Mincho"/>
          <w:vertAlign w:val="superscript"/>
          <w:lang w:val="fr-FR"/>
        </w:rPr>
        <w:t>o</w:t>
      </w:r>
      <w:r>
        <w:rPr>
          <w:lang w:val="fr-FR"/>
        </w:rPr>
        <w:t> 380/C</w:t>
      </w:r>
      <w:r w:rsidR="00123312" w:rsidRPr="00123312">
        <w:rPr>
          <w:lang w:val="fr-FR"/>
        </w:rPr>
        <w:t>.</w:t>
      </w:r>
      <w:r>
        <w:rPr>
          <w:lang w:val="fr-FR"/>
        </w:rPr>
        <w:t>C6/MN/2003 du Directeur général des établissements d</w:t>
      </w:r>
      <w:r w:rsidR="00F85E28">
        <w:rPr>
          <w:lang w:val="fr-FR"/>
        </w:rPr>
        <w:t>’</w:t>
      </w:r>
      <w:r>
        <w:rPr>
          <w:lang w:val="fr-FR"/>
        </w:rPr>
        <w:t xml:space="preserve">enseignement primaire et secondaire, qui encourage les </w:t>
      </w:r>
      <w:r>
        <w:rPr>
          <w:iCs/>
          <w:lang w:val="fr-FR"/>
        </w:rPr>
        <w:t>régents</w:t>
      </w:r>
      <w:r>
        <w:rPr>
          <w:lang w:val="fr-FR"/>
        </w:rPr>
        <w:t xml:space="preserve"> et les maires à ouvrir des unités d</w:t>
      </w:r>
      <w:r w:rsidR="00F85E28">
        <w:rPr>
          <w:lang w:val="fr-FR"/>
        </w:rPr>
        <w:t>’</w:t>
      </w:r>
      <w:r>
        <w:rPr>
          <w:lang w:val="fr-FR"/>
        </w:rPr>
        <w:t>éducation inclusive dans leur région respective</w:t>
      </w:r>
      <w:r w:rsidR="00123312" w:rsidRPr="00123312">
        <w:rPr>
          <w:lang w:val="fr-FR"/>
        </w:rPr>
        <w:t>.</w:t>
      </w:r>
    </w:p>
    <w:p w14:paraId="7F4235E3" w14:textId="4FEC427E" w:rsidR="0097316A" w:rsidRPr="000E71B3" w:rsidRDefault="0097316A" w:rsidP="0097316A">
      <w:pPr>
        <w:pStyle w:val="SingleTxtG"/>
        <w:rPr>
          <w:lang w:val="fr-FR"/>
        </w:rPr>
      </w:pPr>
      <w:r>
        <w:rPr>
          <w:lang w:val="fr-FR"/>
        </w:rPr>
        <w:t>111</w:t>
      </w:r>
      <w:r w:rsidR="00123312" w:rsidRPr="00123312">
        <w:rPr>
          <w:lang w:val="fr-FR"/>
        </w:rPr>
        <w:t>.</w:t>
      </w:r>
      <w:r>
        <w:rPr>
          <w:lang w:val="fr-FR"/>
        </w:rPr>
        <w:tab/>
        <w:t>L</w:t>
      </w:r>
      <w:r w:rsidR="00F85E28">
        <w:rPr>
          <w:lang w:val="fr-FR"/>
        </w:rPr>
        <w:t>’</w:t>
      </w:r>
      <w:r>
        <w:rPr>
          <w:lang w:val="fr-FR"/>
        </w:rPr>
        <w:t>Indonésie veille à ce que les établissements d</w:t>
      </w:r>
      <w:r w:rsidR="00F85E28">
        <w:rPr>
          <w:lang w:val="fr-FR"/>
        </w:rPr>
        <w:t>’</w:t>
      </w:r>
      <w:r>
        <w:rPr>
          <w:lang w:val="fr-FR"/>
        </w:rPr>
        <w:t>enseignement soient inclusifs et accessibles aux personnes handicapées en mettant en œuvre des politiques d</w:t>
      </w:r>
      <w:r w:rsidR="00F85E28">
        <w:rPr>
          <w:lang w:val="fr-FR"/>
        </w:rPr>
        <w:t>’</w:t>
      </w:r>
      <w:r>
        <w:rPr>
          <w:lang w:val="fr-FR"/>
        </w:rPr>
        <w:t>inclusion scolaire, comme le prévoit le règlement</w:t>
      </w:r>
      <w:r>
        <w:rPr>
          <w:lang w:val="fr-FR"/>
        </w:rPr>
        <w:t xml:space="preserve"> </w:t>
      </w:r>
      <w:r w:rsidRPr="0097316A">
        <w:rPr>
          <w:rFonts w:eastAsia="MS Mincho"/>
          <w:lang w:val="fr-FR"/>
        </w:rPr>
        <w:t>n</w:t>
      </w:r>
      <w:r w:rsidRPr="0097316A">
        <w:rPr>
          <w:rFonts w:eastAsia="MS Mincho"/>
          <w:vertAlign w:val="superscript"/>
          <w:lang w:val="fr-FR"/>
        </w:rPr>
        <w:t>o</w:t>
      </w:r>
      <w:r>
        <w:rPr>
          <w:lang w:val="fr-FR"/>
        </w:rPr>
        <w:t> 16/2007 du Ministère de l</w:t>
      </w:r>
      <w:r w:rsidR="00F85E28">
        <w:rPr>
          <w:lang w:val="fr-FR"/>
        </w:rPr>
        <w:t>’</w:t>
      </w:r>
      <w:r>
        <w:rPr>
          <w:lang w:val="fr-FR"/>
        </w:rPr>
        <w:t>éducation et de la culture sur les normes et compétences requises chez les enseignants et en garantissant la disponibilité d</w:t>
      </w:r>
      <w:r w:rsidR="00F85E28">
        <w:rPr>
          <w:lang w:val="fr-FR"/>
        </w:rPr>
        <w:t>’</w:t>
      </w:r>
      <w:r>
        <w:rPr>
          <w:lang w:val="fr-FR"/>
        </w:rPr>
        <w:t>enseignants de trois catégories, à savoir : les enseignants en classe, les enseignants conseillers et les enseignants spéciaux en tant que catégorie à part</w:t>
      </w:r>
      <w:r w:rsidR="00123312" w:rsidRPr="00123312">
        <w:rPr>
          <w:lang w:val="fr-FR"/>
        </w:rPr>
        <w:t>.</w:t>
      </w:r>
    </w:p>
    <w:p w14:paraId="2A1A4CA3" w14:textId="52F7A8AF" w:rsidR="0097316A" w:rsidRPr="000E71B3" w:rsidRDefault="0097316A" w:rsidP="0097316A">
      <w:pPr>
        <w:pStyle w:val="SingleTxtG"/>
        <w:rPr>
          <w:lang w:val="fr-FR"/>
        </w:rPr>
      </w:pPr>
      <w:r>
        <w:rPr>
          <w:lang w:val="fr-FR"/>
        </w:rPr>
        <w:t>112</w:t>
      </w:r>
      <w:r w:rsidR="00123312" w:rsidRPr="00123312">
        <w:rPr>
          <w:lang w:val="fr-FR"/>
        </w:rPr>
        <w:t>.</w:t>
      </w:r>
      <w:r>
        <w:rPr>
          <w:lang w:val="fr-FR"/>
        </w:rPr>
        <w:tab/>
        <w:t>Désireux d</w:t>
      </w:r>
      <w:r w:rsidR="00F85E28">
        <w:rPr>
          <w:lang w:val="fr-FR"/>
        </w:rPr>
        <w:t>’</w:t>
      </w:r>
      <w:r>
        <w:rPr>
          <w:lang w:val="fr-FR"/>
        </w:rPr>
        <w:t>améliorer la qualité de l</w:t>
      </w:r>
      <w:r w:rsidR="00F85E28">
        <w:rPr>
          <w:lang w:val="fr-FR"/>
        </w:rPr>
        <w:t>’</w:t>
      </w:r>
      <w:r>
        <w:rPr>
          <w:lang w:val="fr-FR"/>
        </w:rPr>
        <w:t>enseignement inclusif, le Gouvernement collabore également avec des compagnies susceptibles d</w:t>
      </w:r>
      <w:r w:rsidR="00F85E28">
        <w:rPr>
          <w:lang w:val="fr-FR"/>
        </w:rPr>
        <w:t>’</w:t>
      </w:r>
      <w:r>
        <w:rPr>
          <w:lang w:val="fr-FR"/>
        </w:rPr>
        <w:t>offrir des emplois aux personnes handicapées, et avec des entrepreneurs du bâtiment pour aménager l</w:t>
      </w:r>
      <w:r w:rsidR="00F85E28">
        <w:rPr>
          <w:lang w:val="fr-FR"/>
        </w:rPr>
        <w:t>’</w:t>
      </w:r>
      <w:r>
        <w:rPr>
          <w:lang w:val="fr-FR"/>
        </w:rPr>
        <w:t>accès aux infrastructures scolaires</w:t>
      </w:r>
      <w:r w:rsidR="00123312" w:rsidRPr="00123312">
        <w:rPr>
          <w:lang w:val="fr-FR"/>
        </w:rPr>
        <w:t>.</w:t>
      </w:r>
      <w:r>
        <w:rPr>
          <w:lang w:val="fr-FR"/>
        </w:rPr>
        <w:t xml:space="preserve"> Les élèves handicapés et ayant des besoins particuliers bénéficient d</w:t>
      </w:r>
      <w:r w:rsidR="00F85E28">
        <w:rPr>
          <w:lang w:val="fr-FR"/>
        </w:rPr>
        <w:t>’</w:t>
      </w:r>
      <w:r>
        <w:rPr>
          <w:lang w:val="fr-FR"/>
        </w:rPr>
        <w:t>une aide spéciale lors des tests et examens, par exemple sous forme de supports écrits (y compris en braille)</w:t>
      </w:r>
      <w:r w:rsidR="00123312" w:rsidRPr="00123312">
        <w:rPr>
          <w:lang w:val="fr-FR"/>
        </w:rPr>
        <w:t>.</w:t>
      </w:r>
    </w:p>
    <w:p w14:paraId="4DFAD6C4" w14:textId="1BBD7F1A" w:rsidR="0097316A" w:rsidRPr="000E71B3" w:rsidRDefault="0097316A" w:rsidP="0097316A">
      <w:pPr>
        <w:pStyle w:val="SingleTxtG"/>
        <w:rPr>
          <w:lang w:val="fr-FR"/>
        </w:rPr>
      </w:pPr>
      <w:r>
        <w:rPr>
          <w:lang w:val="fr-FR"/>
        </w:rPr>
        <w:t>113</w:t>
      </w:r>
      <w:r w:rsidR="00123312" w:rsidRPr="00123312">
        <w:rPr>
          <w:lang w:val="fr-FR"/>
        </w:rPr>
        <w:t>.</w:t>
      </w:r>
      <w:r>
        <w:rPr>
          <w:lang w:val="fr-FR"/>
        </w:rPr>
        <w:tab/>
        <w:t>Les ressources financières et humaines allouées par le Gouvernement à l</w:t>
      </w:r>
      <w:r w:rsidR="00F85E28">
        <w:rPr>
          <w:lang w:val="fr-FR"/>
        </w:rPr>
        <w:t>’</w:t>
      </w:r>
      <w:r>
        <w:rPr>
          <w:lang w:val="fr-FR"/>
        </w:rPr>
        <w:t>éducation inclusive peuvent prendre différentes formes</w:t>
      </w:r>
      <w:r w:rsidR="00123312" w:rsidRPr="00123312">
        <w:rPr>
          <w:lang w:val="fr-FR"/>
        </w:rPr>
        <w:t>.</w:t>
      </w:r>
      <w:r>
        <w:rPr>
          <w:lang w:val="fr-FR"/>
        </w:rPr>
        <w:t xml:space="preserve"> Selon le cas, cette aide peut consister à :</w:t>
      </w:r>
    </w:p>
    <w:p w14:paraId="2B0DF6F8" w14:textId="0F6A1579"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Octroyer des subventions aux écoles spécialisées disposant d</w:t>
      </w:r>
      <w:r w:rsidR="00F85E28">
        <w:rPr>
          <w:lang w:val="fr-FR"/>
        </w:rPr>
        <w:t>’</w:t>
      </w:r>
      <w:r>
        <w:rPr>
          <w:lang w:val="fr-FR"/>
        </w:rPr>
        <w:t>une imprimante en braille pour imprimer des livres et autres supports pédagogiques et les distribuer à d</w:t>
      </w:r>
      <w:r w:rsidR="00F85E28">
        <w:rPr>
          <w:lang w:val="fr-FR"/>
        </w:rPr>
        <w:t>’</w:t>
      </w:r>
      <w:r>
        <w:rPr>
          <w:lang w:val="fr-FR"/>
        </w:rPr>
        <w:t>autres écoles ;</w:t>
      </w:r>
    </w:p>
    <w:p w14:paraId="51C852CC" w14:textId="1E9ADEEE"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Vulgariser et développer l</w:t>
      </w:r>
      <w:r w:rsidR="00F85E28">
        <w:rPr>
          <w:lang w:val="fr-FR"/>
        </w:rPr>
        <w:t>’</w:t>
      </w:r>
      <w:r>
        <w:rPr>
          <w:lang w:val="fr-FR"/>
        </w:rPr>
        <w:t xml:space="preserve">usage des caractères en braille et la langue des signes en indonésien auprès des enseignants et de la collectivité à travers les </w:t>
      </w:r>
      <w:proofErr w:type="spellStart"/>
      <w:r>
        <w:rPr>
          <w:lang w:val="fr-FR"/>
        </w:rPr>
        <w:t>médias</w:t>
      </w:r>
      <w:proofErr w:type="spellEnd"/>
      <w:r>
        <w:rPr>
          <w:lang w:val="fr-FR"/>
        </w:rPr>
        <w:t xml:space="preserve"> sociaux ;</w:t>
      </w:r>
    </w:p>
    <w:p w14:paraId="0D1D39A0" w14:textId="77777777"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Octroyer des subventions aux écoles ordinaires qui mettent en œuvre un enseignement inclusif ;</w:t>
      </w:r>
    </w:p>
    <w:p w14:paraId="3538569D" w14:textId="77777777"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Nommer un enseignant qui soit aussi conseiller spécial pour les écoles inclusives ;</w:t>
      </w:r>
    </w:p>
    <w:p w14:paraId="4D5F944F" w14:textId="2D47AF3C"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Proposer une formation en ligne ou un webinaire à l</w:t>
      </w:r>
      <w:r w:rsidR="00F85E28">
        <w:rPr>
          <w:lang w:val="fr-FR"/>
        </w:rPr>
        <w:t>’</w:t>
      </w:r>
      <w:r>
        <w:rPr>
          <w:lang w:val="fr-FR"/>
        </w:rPr>
        <w:t xml:space="preserve">intention des enseignants des écoles spécialisées ; </w:t>
      </w:r>
    </w:p>
    <w:p w14:paraId="66C97B48" w14:textId="77777777"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 xml:space="preserve">Associer les personnes handicapées aux ateliers, forums et discussions de groupe les concernant ; </w:t>
      </w:r>
    </w:p>
    <w:p w14:paraId="5A8B582A" w14:textId="38299B87"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Recourir aux services d</w:t>
      </w:r>
      <w:r w:rsidR="00F85E28">
        <w:rPr>
          <w:lang w:val="fr-FR"/>
        </w:rPr>
        <w:t>’</w:t>
      </w:r>
      <w:r>
        <w:rPr>
          <w:lang w:val="fr-FR"/>
        </w:rPr>
        <w:t>interprètes en langue des signes indonésienne pour tout événement en ou hors ligne ;</w:t>
      </w:r>
    </w:p>
    <w:p w14:paraId="2EC22963" w14:textId="5D95A82D"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Faire des écoles spécialisées des centres de ressources pour les écoles inclusives</w:t>
      </w:r>
      <w:r w:rsidR="00123312" w:rsidRPr="00123312">
        <w:rPr>
          <w:lang w:val="fr-FR"/>
        </w:rPr>
        <w:t>.</w:t>
      </w:r>
    </w:p>
    <w:p w14:paraId="69BA848B" w14:textId="582F829A" w:rsidR="0097316A" w:rsidRPr="00E76FC1" w:rsidRDefault="0097316A" w:rsidP="0097316A">
      <w:pPr>
        <w:pStyle w:val="H1G"/>
        <w:rPr>
          <w:lang w:val="fr-FR"/>
        </w:rPr>
      </w:pPr>
      <w:r>
        <w:rPr>
          <w:lang w:val="fr-FR"/>
        </w:rPr>
        <w:tab/>
      </w:r>
      <w:r>
        <w:rPr>
          <w:lang w:val="fr-FR"/>
        </w:rPr>
        <w:tab/>
      </w:r>
      <w:r w:rsidRPr="00E76FC1">
        <w:rPr>
          <w:bCs/>
          <w:lang w:val="fr-FR"/>
        </w:rPr>
        <w:t>Santé (art</w:t>
      </w:r>
      <w:r w:rsidR="00123312" w:rsidRPr="00123312">
        <w:rPr>
          <w:bCs/>
          <w:lang w:val="fr-FR"/>
        </w:rPr>
        <w:t>.</w:t>
      </w:r>
      <w:r w:rsidRPr="00E76FC1">
        <w:rPr>
          <w:bCs/>
          <w:lang w:val="fr-FR"/>
        </w:rPr>
        <w:t xml:space="preserve"> 25) et adaptation et réadaptation (art</w:t>
      </w:r>
      <w:r w:rsidR="00123312" w:rsidRPr="00123312">
        <w:rPr>
          <w:bCs/>
          <w:lang w:val="fr-FR"/>
        </w:rPr>
        <w:t>.</w:t>
      </w:r>
      <w:r w:rsidRPr="00E76FC1">
        <w:rPr>
          <w:bCs/>
          <w:lang w:val="fr-FR"/>
        </w:rPr>
        <w:t xml:space="preserve"> 26)</w:t>
      </w:r>
    </w:p>
    <w:p w14:paraId="337BB093" w14:textId="77777777" w:rsidR="0097316A" w:rsidRPr="00E76FC1" w:rsidRDefault="0097316A" w:rsidP="0097316A">
      <w:pPr>
        <w:pStyle w:val="H23G"/>
        <w:rPr>
          <w:lang w:val="fr-FR"/>
        </w:rPr>
      </w:pPr>
      <w:r w:rsidRPr="00E76FC1">
        <w:rPr>
          <w:lang w:val="fr-FR"/>
        </w:rPr>
        <w:tab/>
      </w:r>
      <w:r w:rsidRPr="00E76FC1">
        <w:rPr>
          <w:lang w:val="fr-FR"/>
        </w:rPr>
        <w:tab/>
      </w:r>
      <w:r w:rsidRPr="00E76FC1">
        <w:rPr>
          <w:bCs/>
          <w:lang w:val="fr-FR"/>
        </w:rPr>
        <w:t>Réponse à la question 23 de la liste de points</w:t>
      </w:r>
    </w:p>
    <w:p w14:paraId="2B31B658" w14:textId="41A08B2E" w:rsidR="0097316A" w:rsidRPr="00E76FC1" w:rsidRDefault="0097316A" w:rsidP="0097316A">
      <w:pPr>
        <w:pStyle w:val="SingleTxtG"/>
        <w:rPr>
          <w:lang w:val="fr-FR"/>
        </w:rPr>
      </w:pPr>
      <w:r w:rsidRPr="00E76FC1">
        <w:rPr>
          <w:lang w:val="fr-FR"/>
        </w:rPr>
        <w:t>114</w:t>
      </w:r>
      <w:r w:rsidR="00123312" w:rsidRPr="00123312">
        <w:rPr>
          <w:lang w:val="fr-FR"/>
        </w:rPr>
        <w:t>.</w:t>
      </w:r>
      <w:r w:rsidRPr="00E76FC1">
        <w:rPr>
          <w:lang w:val="fr-FR"/>
        </w:rPr>
        <w:tab/>
        <w:t xml:space="preserve">Le règlement gouvernemental </w:t>
      </w:r>
      <w:r w:rsidRPr="00E76FC1">
        <w:rPr>
          <w:rFonts w:eastAsia="MS Mincho"/>
          <w:lang w:val="fr-FR"/>
        </w:rPr>
        <w:t>n</w:t>
      </w:r>
      <w:r w:rsidRPr="00E76FC1">
        <w:rPr>
          <w:rFonts w:eastAsia="MS Mincho"/>
          <w:vertAlign w:val="superscript"/>
          <w:lang w:val="fr-FR"/>
        </w:rPr>
        <w:t>o</w:t>
      </w:r>
      <w:r w:rsidRPr="00E76FC1">
        <w:rPr>
          <w:lang w:val="fr-FR"/>
        </w:rPr>
        <w:t> 75/2020 sur les services d</w:t>
      </w:r>
      <w:r w:rsidR="00F85E28">
        <w:rPr>
          <w:lang w:val="fr-FR"/>
        </w:rPr>
        <w:t>’</w:t>
      </w:r>
      <w:r w:rsidRPr="00E76FC1">
        <w:rPr>
          <w:lang w:val="fr-FR"/>
        </w:rPr>
        <w:t>adaptation et de réadaptation pour les personnes handicapées a été adopté en décembre 2020</w:t>
      </w:r>
      <w:r w:rsidR="00123312" w:rsidRPr="00123312">
        <w:rPr>
          <w:lang w:val="fr-FR"/>
        </w:rPr>
        <w:t>.</w:t>
      </w:r>
      <w:r w:rsidRPr="00E76FC1">
        <w:rPr>
          <w:lang w:val="fr-FR"/>
        </w:rPr>
        <w:t xml:space="preserve"> Son élaboration a nécessité une phase d</w:t>
      </w:r>
      <w:r w:rsidR="00F85E28">
        <w:rPr>
          <w:lang w:val="fr-FR"/>
        </w:rPr>
        <w:t>’</w:t>
      </w:r>
      <w:r w:rsidRPr="00E76FC1">
        <w:rPr>
          <w:lang w:val="fr-FR"/>
        </w:rPr>
        <w:t>harmonisation avec les ministères, institutions et parties concernés à partir de la fin 2019</w:t>
      </w:r>
      <w:r w:rsidR="00123312" w:rsidRPr="00123312">
        <w:rPr>
          <w:lang w:val="fr-FR"/>
        </w:rPr>
        <w:t>.</w:t>
      </w:r>
    </w:p>
    <w:p w14:paraId="2D2D17A0" w14:textId="77777777" w:rsidR="0097316A" w:rsidRPr="00E76FC1" w:rsidRDefault="0097316A" w:rsidP="0097316A">
      <w:pPr>
        <w:pStyle w:val="H23G"/>
        <w:rPr>
          <w:lang w:val="fr-FR"/>
        </w:rPr>
      </w:pPr>
      <w:r w:rsidRPr="00E76FC1">
        <w:rPr>
          <w:lang w:val="fr-FR"/>
        </w:rPr>
        <w:tab/>
      </w:r>
      <w:r w:rsidRPr="00E76FC1">
        <w:rPr>
          <w:lang w:val="fr-FR"/>
        </w:rPr>
        <w:tab/>
      </w:r>
      <w:r w:rsidRPr="00E76FC1">
        <w:rPr>
          <w:bCs/>
          <w:lang w:val="fr-FR"/>
        </w:rPr>
        <w:t>Réponse à la question 24 de la liste de points</w:t>
      </w:r>
    </w:p>
    <w:p w14:paraId="35F01DCE" w14:textId="5806F80D" w:rsidR="0097316A" w:rsidRPr="00E76FC1" w:rsidRDefault="0097316A" w:rsidP="0097316A">
      <w:pPr>
        <w:pStyle w:val="SingleTxtG"/>
        <w:rPr>
          <w:lang w:val="fr-FR"/>
        </w:rPr>
      </w:pPr>
      <w:r w:rsidRPr="00E76FC1">
        <w:rPr>
          <w:lang w:val="fr-FR"/>
        </w:rPr>
        <w:t>115</w:t>
      </w:r>
      <w:r w:rsidR="00123312" w:rsidRPr="00123312">
        <w:rPr>
          <w:lang w:val="fr-FR"/>
        </w:rPr>
        <w:t>.</w:t>
      </w:r>
      <w:r w:rsidRPr="00E76FC1">
        <w:rPr>
          <w:lang w:val="fr-FR"/>
        </w:rPr>
        <w:tab/>
        <w:t>Un acte médical doit être librement consenti par le patient auquel il est prescrit si ce dernier est mentalement apte</w:t>
      </w:r>
      <w:r w:rsidR="00123312" w:rsidRPr="00123312">
        <w:rPr>
          <w:lang w:val="fr-FR"/>
        </w:rPr>
        <w:t>.</w:t>
      </w:r>
      <w:r w:rsidRPr="00E76FC1">
        <w:rPr>
          <w:lang w:val="fr-FR"/>
        </w:rPr>
        <w:t xml:space="preserve"> En vertu de l</w:t>
      </w:r>
      <w:r w:rsidR="00F85E28">
        <w:rPr>
          <w:lang w:val="fr-FR"/>
        </w:rPr>
        <w:t>’</w:t>
      </w:r>
      <w:r w:rsidRPr="00E76FC1">
        <w:rPr>
          <w:lang w:val="fr-FR"/>
        </w:rPr>
        <w:t>article 1 du règlement</w:t>
      </w:r>
      <w:r w:rsidRPr="00E76FC1">
        <w:rPr>
          <w:lang w:val="fr-FR"/>
        </w:rPr>
        <w:t xml:space="preserve"> </w:t>
      </w:r>
      <w:r w:rsidRPr="00E76FC1">
        <w:rPr>
          <w:rFonts w:eastAsia="MS Mincho"/>
          <w:lang w:val="fr-FR"/>
        </w:rPr>
        <w:t>n</w:t>
      </w:r>
      <w:r w:rsidRPr="00E76FC1">
        <w:rPr>
          <w:rFonts w:eastAsia="MS Mincho"/>
          <w:vertAlign w:val="superscript"/>
          <w:lang w:val="fr-FR"/>
        </w:rPr>
        <w:t>o</w:t>
      </w:r>
      <w:r w:rsidRPr="00E76FC1">
        <w:rPr>
          <w:lang w:val="fr-FR"/>
        </w:rPr>
        <w:t> 290/</w:t>
      </w:r>
      <w:proofErr w:type="spellStart"/>
      <w:r w:rsidRPr="00E76FC1">
        <w:rPr>
          <w:lang w:val="fr-FR"/>
        </w:rPr>
        <w:t>Menkes</w:t>
      </w:r>
      <w:proofErr w:type="spellEnd"/>
      <w:r w:rsidRPr="00E76FC1">
        <w:rPr>
          <w:lang w:val="fr-FR"/>
        </w:rPr>
        <w:t>/PER/III/2008 du Ministère de la santé sur le consentement aux actes médicaux, un patient mentalement apte est un patient adulte au sens de la loi, qui peut être marié, dont la conscience n</w:t>
      </w:r>
      <w:r w:rsidR="00F85E28">
        <w:rPr>
          <w:lang w:val="fr-FR"/>
        </w:rPr>
        <w:t>’</w:t>
      </w:r>
      <w:r w:rsidRPr="00E76FC1">
        <w:rPr>
          <w:lang w:val="fr-FR"/>
        </w:rPr>
        <w:t xml:space="preserve">est pas perturbée, qui est capable de communiquer naturellement, qui ne présente aucun retard mental ni aucune maladie mentale et qui est donc capable de </w:t>
      </w:r>
      <w:r w:rsidRPr="00E76FC1">
        <w:rPr>
          <w:lang w:val="fr-FR"/>
        </w:rPr>
        <w:lastRenderedPageBreak/>
        <w:t>prendre librement des décisions</w:t>
      </w:r>
      <w:r w:rsidR="00123312" w:rsidRPr="00123312">
        <w:rPr>
          <w:lang w:val="fr-FR"/>
        </w:rPr>
        <w:t>.</w:t>
      </w:r>
      <w:r w:rsidRPr="00E76FC1">
        <w:rPr>
          <w:lang w:val="fr-FR"/>
        </w:rPr>
        <w:t xml:space="preserve"> L</w:t>
      </w:r>
      <w:r w:rsidR="00F85E28">
        <w:rPr>
          <w:lang w:val="fr-FR"/>
        </w:rPr>
        <w:t>’</w:t>
      </w:r>
      <w:r w:rsidRPr="00E76FC1">
        <w:rPr>
          <w:lang w:val="fr-FR"/>
        </w:rPr>
        <w:t>obligation de consentement éclairé reste valable même si le patient a un handicap mental, sous réserve qu</w:t>
      </w:r>
      <w:r w:rsidR="00F85E28">
        <w:rPr>
          <w:lang w:val="fr-FR"/>
        </w:rPr>
        <w:t>’</w:t>
      </w:r>
      <w:r w:rsidRPr="00E76FC1">
        <w:rPr>
          <w:lang w:val="fr-FR"/>
        </w:rPr>
        <w:t>il soit représenté par un membre de son entourage proche (mari ou femme, père ou mère, tuteur ou tutrice)</w:t>
      </w:r>
      <w:r w:rsidR="00123312" w:rsidRPr="00123312">
        <w:rPr>
          <w:lang w:val="fr-FR"/>
        </w:rPr>
        <w:t>.</w:t>
      </w:r>
    </w:p>
    <w:p w14:paraId="57B44904" w14:textId="2DD2AF55" w:rsidR="0097316A" w:rsidRPr="00E76FC1" w:rsidRDefault="0097316A" w:rsidP="0097316A">
      <w:pPr>
        <w:pStyle w:val="SingleTxtG"/>
        <w:rPr>
          <w:lang w:val="fr-FR"/>
        </w:rPr>
      </w:pPr>
      <w:r w:rsidRPr="00E76FC1">
        <w:rPr>
          <w:lang w:val="fr-FR"/>
        </w:rPr>
        <w:t>116</w:t>
      </w:r>
      <w:r w:rsidR="00123312" w:rsidRPr="00123312">
        <w:rPr>
          <w:lang w:val="fr-FR"/>
        </w:rPr>
        <w:t>.</w:t>
      </w:r>
      <w:r w:rsidRPr="00E76FC1">
        <w:rPr>
          <w:lang w:val="fr-FR"/>
        </w:rPr>
        <w:tab/>
        <w:t>L</w:t>
      </w:r>
      <w:r w:rsidR="00F85E28">
        <w:rPr>
          <w:lang w:val="fr-FR"/>
        </w:rPr>
        <w:t>’</w:t>
      </w:r>
      <w:r w:rsidRPr="00E76FC1">
        <w:rPr>
          <w:lang w:val="fr-FR"/>
        </w:rPr>
        <w:t>article 12 de la loi sur les personnes handicapées garantit le droit des personnes handicapées à la santé</w:t>
      </w:r>
      <w:r w:rsidR="00123312" w:rsidRPr="00123312">
        <w:rPr>
          <w:lang w:val="fr-FR"/>
        </w:rPr>
        <w:t>.</w:t>
      </w:r>
      <w:r w:rsidRPr="00E76FC1">
        <w:rPr>
          <w:lang w:val="fr-FR"/>
        </w:rPr>
        <w:t xml:space="preserve"> En outre, le décret présidentiel </w:t>
      </w:r>
      <w:r w:rsidRPr="00E76FC1">
        <w:rPr>
          <w:rFonts w:eastAsia="MS Mincho"/>
          <w:lang w:val="fr-FR"/>
        </w:rPr>
        <w:t>n</w:t>
      </w:r>
      <w:r w:rsidRPr="00E76FC1">
        <w:rPr>
          <w:rFonts w:eastAsia="MS Mincho"/>
          <w:vertAlign w:val="superscript"/>
          <w:lang w:val="fr-FR"/>
        </w:rPr>
        <w:t>o</w:t>
      </w:r>
      <w:r w:rsidRPr="00E76FC1">
        <w:rPr>
          <w:lang w:val="fr-FR"/>
        </w:rPr>
        <w:t> 82/2018 sur l</w:t>
      </w:r>
      <w:r w:rsidR="00F85E28">
        <w:rPr>
          <w:lang w:val="fr-FR"/>
        </w:rPr>
        <w:t>’</w:t>
      </w:r>
      <w:r w:rsidRPr="00E76FC1">
        <w:rPr>
          <w:lang w:val="fr-FR"/>
        </w:rPr>
        <w:t>assurance maladie dispose que chaque participant a droit à des prestations pour des services de santé individuels, notamment des services de promotion de la santé, de prévention, de soins et de réadaptation</w:t>
      </w:r>
      <w:r w:rsidR="00123312" w:rsidRPr="00123312">
        <w:rPr>
          <w:lang w:val="fr-FR"/>
        </w:rPr>
        <w:t>.</w:t>
      </w:r>
      <w:r w:rsidRPr="00E76FC1">
        <w:rPr>
          <w:lang w:val="fr-FR"/>
        </w:rPr>
        <w:t xml:space="preserve"> Cela inclut la délivrance de médicaments et la fourniture de biens et matériels médicaux selon les besoins</w:t>
      </w:r>
      <w:r w:rsidR="00123312" w:rsidRPr="00123312">
        <w:rPr>
          <w:lang w:val="fr-FR"/>
        </w:rPr>
        <w:t>.</w:t>
      </w:r>
      <w:r w:rsidRPr="00E76FC1">
        <w:rPr>
          <w:lang w:val="fr-FR"/>
        </w:rPr>
        <w:t xml:space="preserve"> On entend par participant toute personne, y compris les étrangers ayant travaillé pendant au moins six mois en Indonésie, qui a cotisé au régime d</w:t>
      </w:r>
      <w:r w:rsidR="00F85E28">
        <w:rPr>
          <w:lang w:val="fr-FR"/>
        </w:rPr>
        <w:t>’</w:t>
      </w:r>
      <w:r w:rsidRPr="00E76FC1">
        <w:rPr>
          <w:lang w:val="fr-FR"/>
        </w:rPr>
        <w:t>assurance maladie</w:t>
      </w:r>
      <w:r w:rsidR="00123312" w:rsidRPr="00123312">
        <w:rPr>
          <w:lang w:val="fr-FR"/>
        </w:rPr>
        <w:t>.</w:t>
      </w:r>
    </w:p>
    <w:p w14:paraId="3A620ED9" w14:textId="5353EC2D" w:rsidR="0097316A" w:rsidRPr="000E71B3" w:rsidRDefault="0097316A" w:rsidP="0097316A">
      <w:pPr>
        <w:pStyle w:val="SingleTxtG"/>
        <w:rPr>
          <w:lang w:val="fr-FR"/>
        </w:rPr>
      </w:pPr>
      <w:r w:rsidRPr="00E76FC1">
        <w:rPr>
          <w:lang w:val="fr-FR"/>
        </w:rPr>
        <w:t>117</w:t>
      </w:r>
      <w:r w:rsidR="00123312" w:rsidRPr="00123312">
        <w:rPr>
          <w:lang w:val="fr-FR"/>
        </w:rPr>
        <w:t>.</w:t>
      </w:r>
      <w:r w:rsidRPr="00E76FC1">
        <w:rPr>
          <w:lang w:val="fr-FR"/>
        </w:rPr>
        <w:tab/>
        <w:t>Depuis 2011, 23 provinces, districts et villes, en plus de la région spéciale de Yogyakarta, ont mis en œuvre des règlements relatifs à la réalisation des droits des personnes handicapées, qui visent notamment à garantir aux personnes handicapées un accès aux établissements et services de santé dans des conditions d</w:t>
      </w:r>
      <w:r w:rsidR="00F85E28">
        <w:rPr>
          <w:lang w:val="fr-FR"/>
        </w:rPr>
        <w:t>’</w:t>
      </w:r>
      <w:r w:rsidRPr="00E76FC1">
        <w:rPr>
          <w:lang w:val="fr-FR"/>
        </w:rPr>
        <w:t>égalité avec les autres</w:t>
      </w:r>
      <w:r w:rsidR="00123312" w:rsidRPr="00123312">
        <w:rPr>
          <w:lang w:val="fr-FR"/>
        </w:rPr>
        <w:t>.</w:t>
      </w:r>
      <w:r w:rsidRPr="00E76FC1">
        <w:rPr>
          <w:lang w:val="fr-FR"/>
        </w:rPr>
        <w:t xml:space="preserve"> Les conditions techniques à satisfaire pour rendre cet accès effectif sont régies par voie réglementaire par les différentes administrations régionales</w:t>
      </w:r>
      <w:r w:rsidR="00123312" w:rsidRPr="00123312">
        <w:rPr>
          <w:lang w:val="fr-FR"/>
        </w:rPr>
        <w:t>.</w:t>
      </w:r>
    </w:p>
    <w:p w14:paraId="5EE05FFD" w14:textId="77777777" w:rsidR="0097316A" w:rsidRPr="000E71B3" w:rsidRDefault="0097316A" w:rsidP="0097316A">
      <w:pPr>
        <w:pStyle w:val="H23G"/>
        <w:rPr>
          <w:lang w:val="fr-FR"/>
        </w:rPr>
      </w:pPr>
      <w:r>
        <w:rPr>
          <w:lang w:val="fr-FR"/>
        </w:rPr>
        <w:tab/>
      </w:r>
      <w:r>
        <w:rPr>
          <w:lang w:val="fr-FR"/>
        </w:rPr>
        <w:tab/>
      </w:r>
      <w:r>
        <w:rPr>
          <w:bCs/>
          <w:lang w:val="fr-FR"/>
        </w:rPr>
        <w:t>Réponse à la question 25 de la liste de points</w:t>
      </w:r>
    </w:p>
    <w:p w14:paraId="60CF5FD9" w14:textId="1BAAD19D" w:rsidR="0097316A" w:rsidRPr="000E71B3" w:rsidRDefault="0097316A" w:rsidP="0097316A">
      <w:pPr>
        <w:pStyle w:val="SingleTxtG"/>
        <w:rPr>
          <w:lang w:val="fr-FR"/>
        </w:rPr>
      </w:pPr>
      <w:r>
        <w:rPr>
          <w:lang w:val="fr-FR"/>
        </w:rPr>
        <w:t>118</w:t>
      </w:r>
      <w:r w:rsidR="00123312" w:rsidRPr="00123312">
        <w:rPr>
          <w:lang w:val="fr-FR"/>
        </w:rPr>
        <w:t>.</w:t>
      </w:r>
      <w:r>
        <w:rPr>
          <w:lang w:val="fr-FR"/>
        </w:rPr>
        <w:tab/>
        <w:t>L</w:t>
      </w:r>
      <w:r w:rsidR="00F85E28">
        <w:rPr>
          <w:lang w:val="fr-FR"/>
        </w:rPr>
        <w:t>’</w:t>
      </w:r>
      <w:r>
        <w:rPr>
          <w:lang w:val="fr-FR"/>
        </w:rPr>
        <w:t>article 12 de la loi sur les personnes handicapées garantit le droit à la santé des personnes handicapées</w:t>
      </w:r>
      <w:r w:rsidR="00123312" w:rsidRPr="00123312">
        <w:rPr>
          <w:lang w:val="fr-FR"/>
        </w:rPr>
        <w:t>.</w:t>
      </w:r>
      <w:r>
        <w:rPr>
          <w:lang w:val="fr-FR"/>
        </w:rPr>
        <w:t xml:space="preserve"> En outre, le plan d</w:t>
      </w:r>
      <w:r w:rsidR="00F85E28">
        <w:rPr>
          <w:lang w:val="fr-FR"/>
        </w:rPr>
        <w:t>’</w:t>
      </w:r>
      <w:r>
        <w:rPr>
          <w:lang w:val="fr-FR"/>
        </w:rPr>
        <w:t>action national 2020-2024 en faveur des droits de l</w:t>
      </w:r>
      <w:r w:rsidR="00F85E28">
        <w:rPr>
          <w:lang w:val="fr-FR"/>
        </w:rPr>
        <w:t>’</w:t>
      </w:r>
      <w:r>
        <w:rPr>
          <w:lang w:val="fr-FR"/>
        </w:rPr>
        <w:t>homme met l</w:t>
      </w:r>
      <w:r w:rsidR="00F85E28">
        <w:rPr>
          <w:lang w:val="fr-FR"/>
        </w:rPr>
        <w:t>’</w:t>
      </w:r>
      <w:r>
        <w:rPr>
          <w:lang w:val="fr-FR"/>
        </w:rPr>
        <w:t>accent sur la promotion et la protection des droits des groupes vulnérables, dont les personnes handicapées</w:t>
      </w:r>
      <w:r w:rsidR="00123312" w:rsidRPr="00123312">
        <w:rPr>
          <w:lang w:val="fr-FR"/>
        </w:rPr>
        <w:t>.</w:t>
      </w:r>
      <w:r>
        <w:rPr>
          <w:lang w:val="fr-FR"/>
        </w:rPr>
        <w:t xml:space="preserve"> L</w:t>
      </w:r>
      <w:r w:rsidR="00F85E28">
        <w:rPr>
          <w:lang w:val="fr-FR"/>
        </w:rPr>
        <w:t>’</w:t>
      </w:r>
      <w:r>
        <w:rPr>
          <w:lang w:val="fr-FR"/>
        </w:rPr>
        <w:t>une des priorités consiste à fournir des services de santé grâce au plan d</w:t>
      </w:r>
      <w:r w:rsidR="00F85E28">
        <w:rPr>
          <w:lang w:val="fr-FR"/>
        </w:rPr>
        <w:t>’</w:t>
      </w:r>
      <w:r>
        <w:rPr>
          <w:lang w:val="fr-FR"/>
        </w:rPr>
        <w:t>action 2020-2024 pour l</w:t>
      </w:r>
      <w:r w:rsidR="00F85E28">
        <w:rPr>
          <w:lang w:val="fr-FR"/>
        </w:rPr>
        <w:t>’</w:t>
      </w:r>
      <w:r>
        <w:rPr>
          <w:lang w:val="fr-FR"/>
        </w:rPr>
        <w:t>accès des personnes handicapées aux services de santé</w:t>
      </w:r>
      <w:r w:rsidR="00123312" w:rsidRPr="00123312">
        <w:rPr>
          <w:lang w:val="fr-FR"/>
        </w:rPr>
        <w:t>.</w:t>
      </w:r>
      <w:r>
        <w:rPr>
          <w:lang w:val="fr-FR"/>
        </w:rPr>
        <w:t xml:space="preserve"> </w:t>
      </w:r>
    </w:p>
    <w:p w14:paraId="0E9CFA1A" w14:textId="051797ED" w:rsidR="0097316A" w:rsidRPr="000E71B3" w:rsidRDefault="0097316A" w:rsidP="0097316A">
      <w:pPr>
        <w:pStyle w:val="SingleTxtG"/>
        <w:rPr>
          <w:lang w:val="fr-FR"/>
        </w:rPr>
      </w:pPr>
      <w:r>
        <w:rPr>
          <w:lang w:val="fr-FR"/>
        </w:rPr>
        <w:t>119</w:t>
      </w:r>
      <w:r w:rsidR="00123312" w:rsidRPr="00123312">
        <w:rPr>
          <w:lang w:val="fr-FR"/>
        </w:rPr>
        <w:t>.</w:t>
      </w:r>
      <w:r>
        <w:rPr>
          <w:lang w:val="fr-FR"/>
        </w:rPr>
        <w:tab/>
        <w:t xml:space="preserve">Le Ministère de la santé a conçu un </w:t>
      </w:r>
      <w:r w:rsidRPr="00285617">
        <w:rPr>
          <w:lang w:val="fr-FR"/>
        </w:rPr>
        <w:t>programme de stimulation, de dépistage et d</w:t>
      </w:r>
      <w:r w:rsidR="00F85E28">
        <w:rPr>
          <w:lang w:val="fr-FR"/>
        </w:rPr>
        <w:t>’</w:t>
      </w:r>
      <w:r w:rsidRPr="00285617">
        <w:rPr>
          <w:lang w:val="fr-FR"/>
        </w:rPr>
        <w:t>intervention précoce qui vise à détecter rapidement les troubles de la croissance et du développement</w:t>
      </w:r>
      <w:r>
        <w:rPr>
          <w:lang w:val="fr-FR"/>
        </w:rPr>
        <w:t xml:space="preserve"> chez les enfants de moins de </w:t>
      </w:r>
      <w:r w:rsidR="00610132">
        <w:rPr>
          <w:lang w:val="fr-FR"/>
        </w:rPr>
        <w:t>5</w:t>
      </w:r>
      <w:r>
        <w:rPr>
          <w:lang w:val="fr-FR"/>
        </w:rPr>
        <w:t xml:space="preserve"> ans</w:t>
      </w:r>
      <w:r w:rsidR="00123312" w:rsidRPr="00123312">
        <w:rPr>
          <w:lang w:val="fr-FR"/>
        </w:rPr>
        <w:t>.</w:t>
      </w:r>
      <w:r>
        <w:rPr>
          <w:lang w:val="fr-FR"/>
        </w:rPr>
        <w:t xml:space="preserve"> En outre, il prépare les hôpitaux à devenir des hôpitaux de référence pour les troubles du développement des enfants</w:t>
      </w:r>
      <w:r w:rsidR="00123312" w:rsidRPr="00123312">
        <w:rPr>
          <w:lang w:val="fr-FR"/>
        </w:rPr>
        <w:t>.</w:t>
      </w:r>
      <w:r>
        <w:rPr>
          <w:lang w:val="fr-FR"/>
        </w:rPr>
        <w:t xml:space="preserve"> À ce jour, 7</w:t>
      </w:r>
      <w:r w:rsidR="00610132">
        <w:rPr>
          <w:lang w:val="fr-FR"/>
        </w:rPr>
        <w:t> </w:t>
      </w:r>
      <w:r>
        <w:rPr>
          <w:lang w:val="fr-FR"/>
        </w:rPr>
        <w:t>331</w:t>
      </w:r>
      <w:r w:rsidR="00610132">
        <w:rPr>
          <w:lang w:val="fr-FR"/>
        </w:rPr>
        <w:t> </w:t>
      </w:r>
      <w:r>
        <w:rPr>
          <w:lang w:val="fr-FR"/>
        </w:rPr>
        <w:t xml:space="preserve">centres de santé communautaires ont mis en œuvre le </w:t>
      </w:r>
      <w:r w:rsidRPr="00285617">
        <w:rPr>
          <w:lang w:val="fr-FR"/>
        </w:rPr>
        <w:t>programme de stimulation, de dépistage et d</w:t>
      </w:r>
      <w:r w:rsidR="00F85E28">
        <w:rPr>
          <w:lang w:val="fr-FR"/>
        </w:rPr>
        <w:t>’</w:t>
      </w:r>
      <w:r w:rsidRPr="00285617">
        <w:rPr>
          <w:lang w:val="fr-FR"/>
        </w:rPr>
        <w:t>intervention précoce</w:t>
      </w:r>
      <w:r>
        <w:rPr>
          <w:lang w:val="fr-FR"/>
        </w:rPr>
        <w:t xml:space="preserve"> et les personnels de 27 hôpitaux ont été formés pour faire de leur établissement un hôpital de référence en la matière</w:t>
      </w:r>
      <w:r w:rsidR="00123312" w:rsidRPr="00123312">
        <w:rPr>
          <w:lang w:val="fr-FR"/>
        </w:rPr>
        <w:t>.</w:t>
      </w:r>
    </w:p>
    <w:p w14:paraId="37336AFF" w14:textId="71D3C07A" w:rsidR="0097316A" w:rsidRPr="000E71B3" w:rsidRDefault="0097316A" w:rsidP="0097316A">
      <w:pPr>
        <w:pStyle w:val="SingleTxtG"/>
        <w:rPr>
          <w:lang w:val="fr-FR"/>
        </w:rPr>
      </w:pPr>
      <w:r>
        <w:rPr>
          <w:lang w:val="fr-FR"/>
        </w:rPr>
        <w:t>120</w:t>
      </w:r>
      <w:r w:rsidR="00123312" w:rsidRPr="00123312">
        <w:rPr>
          <w:lang w:val="fr-FR"/>
        </w:rPr>
        <w:t>.</w:t>
      </w:r>
      <w:r>
        <w:rPr>
          <w:lang w:val="fr-FR"/>
        </w:rPr>
        <w:tab/>
        <w:t>Le Ministère de la santé a également publié :</w:t>
      </w:r>
    </w:p>
    <w:p w14:paraId="4A9C9147" w14:textId="37B198FD"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Des directives à l</w:t>
      </w:r>
      <w:r w:rsidR="00F85E28">
        <w:rPr>
          <w:lang w:val="fr-FR"/>
        </w:rPr>
        <w:t>’</w:t>
      </w:r>
      <w:r>
        <w:rPr>
          <w:lang w:val="fr-FR"/>
        </w:rPr>
        <w:t xml:space="preserve">intention des familles sur les services de santé pour enfants handicapés (2015) ; </w:t>
      </w:r>
    </w:p>
    <w:p w14:paraId="737E260F" w14:textId="42F5E04A"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Des directives à l</w:t>
      </w:r>
      <w:r w:rsidR="00F85E28">
        <w:rPr>
          <w:lang w:val="fr-FR"/>
        </w:rPr>
        <w:t>’</w:t>
      </w:r>
      <w:r>
        <w:rPr>
          <w:lang w:val="fr-FR"/>
        </w:rPr>
        <w:t>intention des agents de santé sur les services de santé pour enfants handicapés (2015) ;</w:t>
      </w:r>
    </w:p>
    <w:p w14:paraId="49870269" w14:textId="75FAE149"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Et une directive sur la mise en place de services de santé procréative pour les adultes handicapés (2017)</w:t>
      </w:r>
      <w:r w:rsidR="00123312" w:rsidRPr="00123312">
        <w:rPr>
          <w:lang w:val="fr-FR"/>
        </w:rPr>
        <w:t>.</w:t>
      </w:r>
      <w:r>
        <w:rPr>
          <w:lang w:val="fr-FR"/>
        </w:rPr>
        <w:t xml:space="preserve"> Un projet pilote mené dans le district de </w:t>
      </w:r>
      <w:proofErr w:type="spellStart"/>
      <w:r>
        <w:rPr>
          <w:lang w:val="fr-FR"/>
        </w:rPr>
        <w:t>Kulon</w:t>
      </w:r>
      <w:proofErr w:type="spellEnd"/>
      <w:r>
        <w:rPr>
          <w:lang w:val="fr-FR"/>
        </w:rPr>
        <w:t xml:space="preserve"> </w:t>
      </w:r>
      <w:proofErr w:type="spellStart"/>
      <w:r>
        <w:rPr>
          <w:lang w:val="fr-FR"/>
        </w:rPr>
        <w:t>Progo</w:t>
      </w:r>
      <w:proofErr w:type="spellEnd"/>
      <w:r>
        <w:rPr>
          <w:lang w:val="fr-FR"/>
        </w:rPr>
        <w:t xml:space="preserve"> (territoire spécial de Yogyakarta) sera progressivement réédité dans les 34 provinces du pays entre 2021 et 2025</w:t>
      </w:r>
      <w:r w:rsidR="00123312" w:rsidRPr="00123312">
        <w:rPr>
          <w:lang w:val="fr-FR"/>
        </w:rPr>
        <w:t>.</w:t>
      </w:r>
    </w:p>
    <w:p w14:paraId="5B7464D0" w14:textId="373F5EA6" w:rsidR="0097316A" w:rsidRPr="000E71B3" w:rsidRDefault="0097316A" w:rsidP="0097316A">
      <w:pPr>
        <w:pStyle w:val="H1G"/>
        <w:rPr>
          <w:lang w:val="fr-FR"/>
        </w:rPr>
      </w:pPr>
      <w:r>
        <w:rPr>
          <w:lang w:val="fr-FR"/>
        </w:rPr>
        <w:tab/>
      </w:r>
      <w:r>
        <w:rPr>
          <w:lang w:val="fr-FR"/>
        </w:rPr>
        <w:tab/>
      </w:r>
      <w:r>
        <w:rPr>
          <w:bCs/>
          <w:lang w:val="fr-FR"/>
        </w:rPr>
        <w:t>Travail et emploi (art</w:t>
      </w:r>
      <w:r w:rsidR="00123312" w:rsidRPr="00123312">
        <w:rPr>
          <w:bCs/>
          <w:lang w:val="fr-FR"/>
        </w:rPr>
        <w:t>.</w:t>
      </w:r>
      <w:r>
        <w:rPr>
          <w:bCs/>
          <w:lang w:val="fr-FR"/>
        </w:rPr>
        <w:t xml:space="preserve"> 27)</w:t>
      </w:r>
    </w:p>
    <w:p w14:paraId="1B4C6445" w14:textId="77777777" w:rsidR="0097316A" w:rsidRPr="000E71B3" w:rsidRDefault="0097316A" w:rsidP="0097316A">
      <w:pPr>
        <w:pStyle w:val="H23G"/>
        <w:rPr>
          <w:lang w:val="fr-FR"/>
        </w:rPr>
      </w:pPr>
      <w:r>
        <w:rPr>
          <w:lang w:val="fr-FR"/>
        </w:rPr>
        <w:tab/>
      </w:r>
      <w:r>
        <w:rPr>
          <w:lang w:val="fr-FR"/>
        </w:rPr>
        <w:tab/>
      </w:r>
      <w:r>
        <w:rPr>
          <w:bCs/>
          <w:lang w:val="fr-FR"/>
        </w:rPr>
        <w:t>Réponse à la question 26 de la liste de points</w:t>
      </w:r>
    </w:p>
    <w:p w14:paraId="5CAF6356" w14:textId="438FC077" w:rsidR="0097316A" w:rsidRPr="000E71B3" w:rsidRDefault="0097316A" w:rsidP="0097316A">
      <w:pPr>
        <w:pStyle w:val="SingleTxtG"/>
        <w:rPr>
          <w:lang w:val="fr-FR"/>
        </w:rPr>
      </w:pPr>
      <w:r>
        <w:rPr>
          <w:lang w:val="fr-FR"/>
        </w:rPr>
        <w:t>121</w:t>
      </w:r>
      <w:r w:rsidR="00123312" w:rsidRPr="00123312">
        <w:rPr>
          <w:lang w:val="fr-FR"/>
        </w:rPr>
        <w:t>.</w:t>
      </w:r>
      <w:r>
        <w:rPr>
          <w:lang w:val="fr-FR"/>
        </w:rPr>
        <w:tab/>
        <w:t>Le Ministère de la main-d</w:t>
      </w:r>
      <w:r w:rsidR="00F85E28">
        <w:rPr>
          <w:lang w:val="fr-FR"/>
        </w:rPr>
        <w:t>’</w:t>
      </w:r>
      <w:r>
        <w:rPr>
          <w:lang w:val="fr-FR"/>
        </w:rPr>
        <w:t>œuvre, par l</w:t>
      </w:r>
      <w:r w:rsidR="00F85E28">
        <w:rPr>
          <w:lang w:val="fr-FR"/>
        </w:rPr>
        <w:t>’</w:t>
      </w:r>
      <w:r>
        <w:rPr>
          <w:lang w:val="fr-FR"/>
        </w:rPr>
        <w:t xml:space="preserve">intermédiaire de la </w:t>
      </w:r>
      <w:r w:rsidRPr="00DE6805">
        <w:rPr>
          <w:bCs/>
          <w:lang w:val="fr-FR"/>
        </w:rPr>
        <w:t>Direction générale du développement des relations industrielles</w:t>
      </w:r>
      <w:r>
        <w:rPr>
          <w:lang w:val="fr-FR"/>
        </w:rPr>
        <w:t>, a également formé une équipe spéciale chargée de lutter contre la discrimination sur le lieu de travail, y compris envers les groupes vulnérables (femmes et personnes handicapées)</w:t>
      </w:r>
      <w:r w:rsidR="00123312" w:rsidRPr="00123312">
        <w:rPr>
          <w:lang w:val="fr-FR"/>
        </w:rPr>
        <w:t>.</w:t>
      </w:r>
    </w:p>
    <w:p w14:paraId="4F82C3E4" w14:textId="728D3F97" w:rsidR="0097316A" w:rsidRPr="000E71B3" w:rsidRDefault="0097316A" w:rsidP="0026352B">
      <w:pPr>
        <w:pStyle w:val="SingleTxtG"/>
        <w:keepNext/>
        <w:keepLines/>
        <w:rPr>
          <w:lang w:val="fr-FR"/>
        </w:rPr>
      </w:pPr>
      <w:r>
        <w:rPr>
          <w:lang w:val="fr-FR"/>
        </w:rPr>
        <w:lastRenderedPageBreak/>
        <w:t>122</w:t>
      </w:r>
      <w:r w:rsidR="00123312" w:rsidRPr="00123312">
        <w:rPr>
          <w:lang w:val="fr-FR"/>
        </w:rPr>
        <w:t>.</w:t>
      </w:r>
      <w:r>
        <w:rPr>
          <w:lang w:val="fr-FR"/>
        </w:rPr>
        <w:tab/>
        <w:t>Afin d</w:t>
      </w:r>
      <w:r w:rsidR="00F85E28">
        <w:rPr>
          <w:lang w:val="fr-FR"/>
        </w:rPr>
        <w:t>’</w:t>
      </w:r>
      <w:r>
        <w:rPr>
          <w:lang w:val="fr-FR"/>
        </w:rPr>
        <w:t>encourager l</w:t>
      </w:r>
      <w:r w:rsidR="00F85E28">
        <w:rPr>
          <w:lang w:val="fr-FR"/>
        </w:rPr>
        <w:t>’</w:t>
      </w:r>
      <w:r>
        <w:rPr>
          <w:lang w:val="fr-FR"/>
        </w:rPr>
        <w:t>embauche de travailleurs handicapés sur le marché du travail, le Ministère de la main-d</w:t>
      </w:r>
      <w:r w:rsidR="00F85E28">
        <w:rPr>
          <w:lang w:val="fr-FR"/>
        </w:rPr>
        <w:t>’</w:t>
      </w:r>
      <w:r>
        <w:rPr>
          <w:lang w:val="fr-FR"/>
        </w:rPr>
        <w:t>œuvre, par l</w:t>
      </w:r>
      <w:r w:rsidR="00F85E28">
        <w:rPr>
          <w:lang w:val="fr-FR"/>
        </w:rPr>
        <w:t>’</w:t>
      </w:r>
      <w:r>
        <w:rPr>
          <w:lang w:val="fr-FR"/>
        </w:rPr>
        <w:t xml:space="preserve">intermédiaire de la </w:t>
      </w:r>
      <w:r w:rsidRPr="00DE6805">
        <w:rPr>
          <w:bCs/>
          <w:lang w:val="fr-FR"/>
        </w:rPr>
        <w:t>Direction générale du placement de la main-d</w:t>
      </w:r>
      <w:r w:rsidR="00F85E28">
        <w:rPr>
          <w:bCs/>
          <w:lang w:val="fr-FR"/>
        </w:rPr>
        <w:t>’</w:t>
      </w:r>
      <w:r w:rsidRPr="00DE6805">
        <w:rPr>
          <w:bCs/>
          <w:lang w:val="fr-FR"/>
        </w:rPr>
        <w:t>œuvre et de l</w:t>
      </w:r>
      <w:r w:rsidR="00F85E28">
        <w:rPr>
          <w:bCs/>
          <w:lang w:val="fr-FR"/>
        </w:rPr>
        <w:t>’</w:t>
      </w:r>
      <w:r w:rsidRPr="00DE6805">
        <w:rPr>
          <w:bCs/>
          <w:lang w:val="fr-FR"/>
        </w:rPr>
        <w:t>augmentation des possibilités d</w:t>
      </w:r>
      <w:r w:rsidR="00F85E28">
        <w:rPr>
          <w:bCs/>
          <w:lang w:val="fr-FR"/>
        </w:rPr>
        <w:t>’</w:t>
      </w:r>
      <w:r w:rsidRPr="00DE6805">
        <w:rPr>
          <w:bCs/>
          <w:lang w:val="fr-FR"/>
        </w:rPr>
        <w:t>emploi,</w:t>
      </w:r>
      <w:r>
        <w:rPr>
          <w:lang w:val="fr-FR"/>
        </w:rPr>
        <w:t xml:space="preserve"> a organisé un salon de l</w:t>
      </w:r>
      <w:r w:rsidR="00F85E28">
        <w:rPr>
          <w:lang w:val="fr-FR"/>
        </w:rPr>
        <w:t>’</w:t>
      </w:r>
      <w:r>
        <w:rPr>
          <w:lang w:val="fr-FR"/>
        </w:rPr>
        <w:t>emploi ainsi qu</w:t>
      </w:r>
      <w:r w:rsidR="00F85E28">
        <w:rPr>
          <w:lang w:val="fr-FR"/>
        </w:rPr>
        <w:t>’</w:t>
      </w:r>
      <w:r>
        <w:rPr>
          <w:lang w:val="fr-FR"/>
        </w:rPr>
        <w:t>un forum sur la socialisation et la prise en charge du handicap</w:t>
      </w:r>
      <w:r w:rsidR="00123312" w:rsidRPr="00123312">
        <w:rPr>
          <w:lang w:val="fr-FR"/>
        </w:rPr>
        <w:t>.</w:t>
      </w:r>
    </w:p>
    <w:p w14:paraId="66A1E003" w14:textId="77777777" w:rsidR="0097316A" w:rsidRPr="000E71B3" w:rsidRDefault="0097316A" w:rsidP="0097316A">
      <w:pPr>
        <w:pStyle w:val="H23G"/>
        <w:rPr>
          <w:lang w:val="fr-FR"/>
        </w:rPr>
      </w:pPr>
      <w:r>
        <w:rPr>
          <w:lang w:val="fr-FR"/>
        </w:rPr>
        <w:tab/>
      </w:r>
      <w:r>
        <w:rPr>
          <w:lang w:val="fr-FR"/>
        </w:rPr>
        <w:tab/>
      </w:r>
      <w:r>
        <w:rPr>
          <w:bCs/>
          <w:lang w:val="fr-FR"/>
        </w:rPr>
        <w:t>Tableau sur les travailleurs handicapés en 2020</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0"/>
        <w:gridCol w:w="1701"/>
        <w:gridCol w:w="1701"/>
        <w:gridCol w:w="1986"/>
        <w:gridCol w:w="1416"/>
      </w:tblGrid>
      <w:tr w:rsidR="0026352B" w:rsidRPr="00E76FC1" w14:paraId="78AEFC57" w14:textId="77777777" w:rsidTr="0026352B">
        <w:trPr>
          <w:cantSplit/>
          <w:tblHeader/>
        </w:trPr>
        <w:tc>
          <w:tcPr>
            <w:tcW w:w="1700" w:type="dxa"/>
            <w:tcBorders>
              <w:top w:val="single" w:sz="4" w:space="0" w:color="auto"/>
              <w:bottom w:val="single" w:sz="12" w:space="0" w:color="auto"/>
            </w:tcBorders>
            <w:shd w:val="clear" w:color="auto" w:fill="auto"/>
            <w:vAlign w:val="bottom"/>
          </w:tcPr>
          <w:p w14:paraId="6B1BB94A" w14:textId="77777777" w:rsidR="0097316A" w:rsidRPr="00E76FC1" w:rsidRDefault="0097316A" w:rsidP="00E76FC1">
            <w:pPr>
              <w:suppressAutoHyphens w:val="0"/>
              <w:spacing w:before="80" w:after="80" w:line="200" w:lineRule="exact"/>
              <w:rPr>
                <w:i/>
                <w:sz w:val="16"/>
              </w:rPr>
            </w:pPr>
            <w:r w:rsidRPr="00E76FC1">
              <w:rPr>
                <w:i/>
                <w:sz w:val="16"/>
                <w:lang w:val="fr-FR"/>
              </w:rPr>
              <w:t>ANNÉE</w:t>
            </w:r>
          </w:p>
        </w:tc>
        <w:tc>
          <w:tcPr>
            <w:tcW w:w="1701" w:type="dxa"/>
            <w:tcBorders>
              <w:top w:val="single" w:sz="4" w:space="0" w:color="auto"/>
              <w:bottom w:val="single" w:sz="12" w:space="0" w:color="auto"/>
            </w:tcBorders>
            <w:shd w:val="clear" w:color="auto" w:fill="auto"/>
            <w:vAlign w:val="bottom"/>
          </w:tcPr>
          <w:p w14:paraId="21A042CC" w14:textId="760036DB" w:rsidR="0097316A" w:rsidRPr="00E76FC1" w:rsidRDefault="0097316A" w:rsidP="00E76FC1">
            <w:pPr>
              <w:suppressAutoHyphens w:val="0"/>
              <w:spacing w:before="80" w:after="80" w:line="200" w:lineRule="exact"/>
              <w:jc w:val="right"/>
              <w:rPr>
                <w:i/>
                <w:sz w:val="16"/>
              </w:rPr>
            </w:pPr>
            <w:r w:rsidRPr="00E76FC1">
              <w:rPr>
                <w:i/>
                <w:sz w:val="16"/>
                <w:lang w:val="fr-FR"/>
              </w:rPr>
              <w:t xml:space="preserve">Nombre </w:t>
            </w:r>
            <w:r w:rsidR="0026352B">
              <w:rPr>
                <w:i/>
                <w:sz w:val="16"/>
                <w:lang w:val="fr-FR"/>
              </w:rPr>
              <w:br/>
            </w:r>
            <w:r w:rsidRPr="00E76FC1">
              <w:rPr>
                <w:i/>
                <w:sz w:val="16"/>
                <w:lang w:val="fr-FR"/>
              </w:rPr>
              <w:t>d</w:t>
            </w:r>
            <w:r w:rsidR="00F85E28">
              <w:rPr>
                <w:i/>
                <w:sz w:val="16"/>
                <w:lang w:val="fr-FR"/>
              </w:rPr>
              <w:t>’</w:t>
            </w:r>
            <w:r w:rsidRPr="00E76FC1">
              <w:rPr>
                <w:i/>
                <w:sz w:val="16"/>
                <w:lang w:val="fr-FR"/>
              </w:rPr>
              <w:t>entreprises</w:t>
            </w:r>
          </w:p>
        </w:tc>
        <w:tc>
          <w:tcPr>
            <w:tcW w:w="1701" w:type="dxa"/>
            <w:tcBorders>
              <w:top w:val="single" w:sz="4" w:space="0" w:color="auto"/>
              <w:bottom w:val="single" w:sz="12" w:space="0" w:color="auto"/>
            </w:tcBorders>
            <w:shd w:val="clear" w:color="auto" w:fill="auto"/>
            <w:vAlign w:val="bottom"/>
          </w:tcPr>
          <w:p w14:paraId="1C2F49C7" w14:textId="19170440" w:rsidR="0097316A" w:rsidRPr="00E76FC1" w:rsidRDefault="0097316A" w:rsidP="00E76FC1">
            <w:pPr>
              <w:suppressAutoHyphens w:val="0"/>
              <w:spacing w:before="80" w:after="80" w:line="200" w:lineRule="exact"/>
              <w:jc w:val="right"/>
              <w:rPr>
                <w:i/>
                <w:sz w:val="16"/>
              </w:rPr>
            </w:pPr>
            <w:r w:rsidRPr="00E76FC1">
              <w:rPr>
                <w:i/>
                <w:sz w:val="16"/>
                <w:lang w:val="fr-FR"/>
              </w:rPr>
              <w:t xml:space="preserve">Nombre </w:t>
            </w:r>
            <w:r w:rsidR="0026352B">
              <w:rPr>
                <w:i/>
                <w:sz w:val="16"/>
                <w:lang w:val="fr-FR"/>
              </w:rPr>
              <w:br/>
            </w:r>
            <w:r w:rsidRPr="00E76FC1">
              <w:rPr>
                <w:i/>
                <w:sz w:val="16"/>
                <w:lang w:val="fr-FR"/>
              </w:rPr>
              <w:t>de travailleurs</w:t>
            </w:r>
          </w:p>
        </w:tc>
        <w:tc>
          <w:tcPr>
            <w:tcW w:w="1986" w:type="dxa"/>
            <w:tcBorders>
              <w:top w:val="single" w:sz="4" w:space="0" w:color="auto"/>
              <w:bottom w:val="single" w:sz="12" w:space="0" w:color="auto"/>
            </w:tcBorders>
            <w:shd w:val="clear" w:color="auto" w:fill="auto"/>
            <w:vAlign w:val="bottom"/>
          </w:tcPr>
          <w:p w14:paraId="5D2E1D93" w14:textId="6F2F6CA3" w:rsidR="0097316A" w:rsidRPr="00E76FC1" w:rsidRDefault="0097316A" w:rsidP="00E76FC1">
            <w:pPr>
              <w:suppressAutoHyphens w:val="0"/>
              <w:spacing w:before="80" w:after="80" w:line="200" w:lineRule="exact"/>
              <w:jc w:val="right"/>
              <w:rPr>
                <w:i/>
                <w:sz w:val="16"/>
              </w:rPr>
            </w:pPr>
            <w:r w:rsidRPr="00E76FC1">
              <w:rPr>
                <w:i/>
                <w:sz w:val="16"/>
                <w:lang w:val="fr-FR"/>
              </w:rPr>
              <w:t xml:space="preserve">Nombre de </w:t>
            </w:r>
            <w:r w:rsidR="0026352B">
              <w:rPr>
                <w:i/>
                <w:sz w:val="16"/>
                <w:lang w:val="fr-FR"/>
              </w:rPr>
              <w:br/>
            </w:r>
            <w:r w:rsidRPr="00E76FC1">
              <w:rPr>
                <w:i/>
                <w:sz w:val="16"/>
                <w:lang w:val="fr-FR"/>
              </w:rPr>
              <w:t>travailleurs handicapés</w:t>
            </w:r>
          </w:p>
        </w:tc>
        <w:tc>
          <w:tcPr>
            <w:tcW w:w="1416" w:type="dxa"/>
            <w:tcBorders>
              <w:top w:val="single" w:sz="4" w:space="0" w:color="auto"/>
              <w:bottom w:val="single" w:sz="12" w:space="0" w:color="auto"/>
            </w:tcBorders>
            <w:shd w:val="clear" w:color="auto" w:fill="auto"/>
            <w:vAlign w:val="bottom"/>
          </w:tcPr>
          <w:p w14:paraId="4D3178C7" w14:textId="77777777" w:rsidR="0097316A" w:rsidRPr="00E76FC1" w:rsidRDefault="0097316A" w:rsidP="00E76FC1">
            <w:pPr>
              <w:suppressAutoHyphens w:val="0"/>
              <w:spacing w:before="80" w:after="80" w:line="200" w:lineRule="exact"/>
              <w:jc w:val="right"/>
              <w:rPr>
                <w:i/>
                <w:sz w:val="16"/>
              </w:rPr>
            </w:pPr>
            <w:r w:rsidRPr="00E76FC1">
              <w:rPr>
                <w:i/>
                <w:sz w:val="16"/>
                <w:lang w:val="fr-FR"/>
              </w:rPr>
              <w:t>%</w:t>
            </w:r>
          </w:p>
          <w:p w14:paraId="7DF3451A" w14:textId="77777777" w:rsidR="0097316A" w:rsidRPr="00E76FC1" w:rsidRDefault="0097316A" w:rsidP="00E76FC1">
            <w:pPr>
              <w:suppressAutoHyphens w:val="0"/>
              <w:spacing w:before="80" w:after="80" w:line="200" w:lineRule="exact"/>
              <w:jc w:val="right"/>
              <w:rPr>
                <w:i/>
                <w:sz w:val="16"/>
              </w:rPr>
            </w:pPr>
            <w:r w:rsidRPr="00E76FC1">
              <w:rPr>
                <w:i/>
                <w:sz w:val="16"/>
                <w:lang w:val="fr-FR"/>
              </w:rPr>
              <w:t>Placement</w:t>
            </w:r>
          </w:p>
        </w:tc>
      </w:tr>
      <w:tr w:rsidR="0097316A" w:rsidRPr="00E76FC1" w14:paraId="3A2AD39C" w14:textId="77777777" w:rsidTr="0026352B">
        <w:trPr>
          <w:cantSplit/>
        </w:trPr>
        <w:tc>
          <w:tcPr>
            <w:tcW w:w="1700" w:type="dxa"/>
            <w:tcBorders>
              <w:top w:val="single" w:sz="12" w:space="0" w:color="auto"/>
            </w:tcBorders>
            <w:shd w:val="clear" w:color="auto" w:fill="auto"/>
          </w:tcPr>
          <w:p w14:paraId="6C138638" w14:textId="77777777" w:rsidR="0097316A" w:rsidRPr="00E76FC1" w:rsidRDefault="0097316A" w:rsidP="00E76FC1">
            <w:pPr>
              <w:suppressAutoHyphens w:val="0"/>
              <w:spacing w:before="40" w:after="40" w:line="220" w:lineRule="exact"/>
              <w:rPr>
                <w:sz w:val="18"/>
              </w:rPr>
            </w:pPr>
            <w:r w:rsidRPr="00E76FC1">
              <w:rPr>
                <w:sz w:val="18"/>
                <w:lang w:val="fr-FR"/>
              </w:rPr>
              <w:t>2020</w:t>
            </w:r>
          </w:p>
          <w:p w14:paraId="441112D9" w14:textId="77777777" w:rsidR="0097316A" w:rsidRPr="00E76FC1" w:rsidRDefault="0097316A" w:rsidP="00E76FC1">
            <w:pPr>
              <w:suppressAutoHyphens w:val="0"/>
              <w:spacing w:before="40" w:after="40" w:line="220" w:lineRule="exact"/>
              <w:rPr>
                <w:sz w:val="18"/>
              </w:rPr>
            </w:pPr>
            <w:r w:rsidRPr="00E76FC1">
              <w:rPr>
                <w:sz w:val="18"/>
                <w:lang w:val="fr-FR"/>
              </w:rPr>
              <w:t>(À compter de mars)</w:t>
            </w:r>
          </w:p>
        </w:tc>
        <w:tc>
          <w:tcPr>
            <w:tcW w:w="1701" w:type="dxa"/>
            <w:tcBorders>
              <w:top w:val="single" w:sz="12" w:space="0" w:color="auto"/>
            </w:tcBorders>
            <w:shd w:val="clear" w:color="auto" w:fill="auto"/>
            <w:vAlign w:val="bottom"/>
          </w:tcPr>
          <w:p w14:paraId="5E0CD616" w14:textId="77777777" w:rsidR="0097316A" w:rsidRPr="00E76FC1" w:rsidRDefault="0097316A" w:rsidP="00E76FC1">
            <w:pPr>
              <w:suppressAutoHyphens w:val="0"/>
              <w:spacing w:before="40" w:after="40" w:line="220" w:lineRule="exact"/>
              <w:jc w:val="right"/>
              <w:rPr>
                <w:sz w:val="18"/>
              </w:rPr>
            </w:pPr>
            <w:r w:rsidRPr="00E76FC1">
              <w:rPr>
                <w:sz w:val="18"/>
                <w:lang w:val="fr-FR"/>
              </w:rPr>
              <w:t>550</w:t>
            </w:r>
          </w:p>
        </w:tc>
        <w:tc>
          <w:tcPr>
            <w:tcW w:w="1701" w:type="dxa"/>
            <w:tcBorders>
              <w:top w:val="single" w:sz="12" w:space="0" w:color="auto"/>
            </w:tcBorders>
            <w:shd w:val="clear" w:color="auto" w:fill="auto"/>
            <w:vAlign w:val="bottom"/>
          </w:tcPr>
          <w:p w14:paraId="2D7E003B" w14:textId="77777777" w:rsidR="0097316A" w:rsidRPr="00E76FC1" w:rsidRDefault="0097316A" w:rsidP="00E76FC1">
            <w:pPr>
              <w:suppressAutoHyphens w:val="0"/>
              <w:spacing w:before="40" w:after="40" w:line="220" w:lineRule="exact"/>
              <w:jc w:val="right"/>
              <w:rPr>
                <w:sz w:val="18"/>
              </w:rPr>
            </w:pPr>
            <w:r w:rsidRPr="00E76FC1">
              <w:rPr>
                <w:sz w:val="18"/>
                <w:lang w:val="fr-FR"/>
              </w:rPr>
              <w:t>538 817</w:t>
            </w:r>
          </w:p>
        </w:tc>
        <w:tc>
          <w:tcPr>
            <w:tcW w:w="1986" w:type="dxa"/>
            <w:tcBorders>
              <w:top w:val="single" w:sz="12" w:space="0" w:color="auto"/>
            </w:tcBorders>
            <w:shd w:val="clear" w:color="auto" w:fill="auto"/>
            <w:vAlign w:val="bottom"/>
          </w:tcPr>
          <w:p w14:paraId="55DBA309" w14:textId="77777777" w:rsidR="0097316A" w:rsidRPr="00E76FC1" w:rsidRDefault="0097316A" w:rsidP="00E76FC1">
            <w:pPr>
              <w:suppressAutoHyphens w:val="0"/>
              <w:spacing w:before="40" w:after="40" w:line="220" w:lineRule="exact"/>
              <w:jc w:val="right"/>
              <w:rPr>
                <w:sz w:val="18"/>
              </w:rPr>
            </w:pPr>
            <w:r w:rsidRPr="00E76FC1">
              <w:rPr>
                <w:sz w:val="18"/>
                <w:lang w:val="fr-FR"/>
              </w:rPr>
              <w:t>4 477</w:t>
            </w:r>
          </w:p>
        </w:tc>
        <w:tc>
          <w:tcPr>
            <w:tcW w:w="1416" w:type="dxa"/>
            <w:tcBorders>
              <w:top w:val="single" w:sz="12" w:space="0" w:color="auto"/>
            </w:tcBorders>
            <w:shd w:val="clear" w:color="auto" w:fill="auto"/>
            <w:vAlign w:val="bottom"/>
          </w:tcPr>
          <w:p w14:paraId="660A74AC" w14:textId="77777777" w:rsidR="0097316A" w:rsidRPr="00E76FC1" w:rsidRDefault="0097316A" w:rsidP="00E76FC1">
            <w:pPr>
              <w:suppressAutoHyphens w:val="0"/>
              <w:spacing w:before="40" w:after="40" w:line="220" w:lineRule="exact"/>
              <w:jc w:val="right"/>
              <w:rPr>
                <w:sz w:val="18"/>
              </w:rPr>
            </w:pPr>
            <w:r w:rsidRPr="00E76FC1">
              <w:rPr>
                <w:sz w:val="18"/>
                <w:lang w:val="fr-FR"/>
              </w:rPr>
              <w:t>0,83</w:t>
            </w:r>
          </w:p>
        </w:tc>
      </w:tr>
      <w:tr w:rsidR="0097316A" w:rsidRPr="00E76FC1" w14:paraId="1705B188" w14:textId="77777777" w:rsidTr="0026352B">
        <w:trPr>
          <w:cantSplit/>
        </w:trPr>
        <w:tc>
          <w:tcPr>
            <w:tcW w:w="1700" w:type="dxa"/>
            <w:shd w:val="clear" w:color="auto" w:fill="auto"/>
          </w:tcPr>
          <w:p w14:paraId="1804DB72" w14:textId="77777777" w:rsidR="0097316A" w:rsidRPr="00E76FC1" w:rsidRDefault="0097316A" w:rsidP="00E76FC1">
            <w:pPr>
              <w:suppressAutoHyphens w:val="0"/>
              <w:spacing w:before="40" w:after="40" w:line="220" w:lineRule="exact"/>
              <w:rPr>
                <w:sz w:val="18"/>
              </w:rPr>
            </w:pPr>
            <w:r w:rsidRPr="00E76FC1">
              <w:rPr>
                <w:sz w:val="18"/>
                <w:lang w:val="fr-FR"/>
              </w:rPr>
              <w:t>Année</w:t>
            </w:r>
          </w:p>
        </w:tc>
        <w:tc>
          <w:tcPr>
            <w:tcW w:w="1701" w:type="dxa"/>
            <w:shd w:val="clear" w:color="auto" w:fill="auto"/>
            <w:vAlign w:val="bottom"/>
          </w:tcPr>
          <w:p w14:paraId="0D635ABE" w14:textId="5C87A412" w:rsidR="0097316A" w:rsidRPr="00E76FC1" w:rsidRDefault="0097316A" w:rsidP="00E76FC1">
            <w:pPr>
              <w:suppressAutoHyphens w:val="0"/>
              <w:spacing w:before="40" w:after="40" w:line="220" w:lineRule="exact"/>
              <w:jc w:val="right"/>
              <w:rPr>
                <w:sz w:val="18"/>
              </w:rPr>
            </w:pPr>
            <w:r w:rsidRPr="00E76FC1">
              <w:rPr>
                <w:sz w:val="18"/>
                <w:lang w:val="fr-FR"/>
              </w:rPr>
              <w:t xml:space="preserve">Type </w:t>
            </w:r>
            <w:r w:rsidR="0026352B">
              <w:rPr>
                <w:sz w:val="18"/>
                <w:lang w:val="fr-FR"/>
              </w:rPr>
              <w:br/>
            </w:r>
            <w:r w:rsidRPr="00E76FC1">
              <w:rPr>
                <w:sz w:val="18"/>
                <w:lang w:val="fr-FR"/>
              </w:rPr>
              <w:t>d</w:t>
            </w:r>
            <w:r w:rsidR="00F85E28">
              <w:rPr>
                <w:sz w:val="18"/>
                <w:lang w:val="fr-FR"/>
              </w:rPr>
              <w:t>’</w:t>
            </w:r>
            <w:r w:rsidRPr="00E76FC1">
              <w:rPr>
                <w:sz w:val="18"/>
                <w:lang w:val="fr-FR"/>
              </w:rPr>
              <w:t>entreprises</w:t>
            </w:r>
          </w:p>
        </w:tc>
        <w:tc>
          <w:tcPr>
            <w:tcW w:w="1701" w:type="dxa"/>
            <w:shd w:val="clear" w:color="auto" w:fill="auto"/>
            <w:vAlign w:val="bottom"/>
          </w:tcPr>
          <w:p w14:paraId="379CD296" w14:textId="6E087E2D" w:rsidR="0097316A" w:rsidRPr="00E76FC1" w:rsidRDefault="0097316A" w:rsidP="00E76FC1">
            <w:pPr>
              <w:suppressAutoHyphens w:val="0"/>
              <w:spacing w:before="40" w:after="40" w:line="220" w:lineRule="exact"/>
              <w:jc w:val="right"/>
              <w:rPr>
                <w:sz w:val="18"/>
              </w:rPr>
            </w:pPr>
            <w:r w:rsidRPr="00E76FC1">
              <w:rPr>
                <w:sz w:val="18"/>
                <w:lang w:val="fr-FR"/>
              </w:rPr>
              <w:t xml:space="preserve">Nombre </w:t>
            </w:r>
            <w:r w:rsidR="0026352B">
              <w:rPr>
                <w:sz w:val="18"/>
                <w:lang w:val="fr-FR"/>
              </w:rPr>
              <w:br/>
            </w:r>
            <w:r w:rsidRPr="00E76FC1">
              <w:rPr>
                <w:sz w:val="18"/>
                <w:lang w:val="fr-FR"/>
              </w:rPr>
              <w:t>de travailleurs</w:t>
            </w:r>
          </w:p>
        </w:tc>
        <w:tc>
          <w:tcPr>
            <w:tcW w:w="1986" w:type="dxa"/>
            <w:shd w:val="clear" w:color="auto" w:fill="auto"/>
            <w:vAlign w:val="bottom"/>
          </w:tcPr>
          <w:p w14:paraId="16479ABD" w14:textId="6EEFE16C" w:rsidR="0097316A" w:rsidRPr="00E76FC1" w:rsidRDefault="0097316A" w:rsidP="00E76FC1">
            <w:pPr>
              <w:suppressAutoHyphens w:val="0"/>
              <w:spacing w:before="40" w:after="40" w:line="220" w:lineRule="exact"/>
              <w:jc w:val="right"/>
              <w:rPr>
                <w:sz w:val="18"/>
              </w:rPr>
            </w:pPr>
            <w:r w:rsidRPr="00E76FC1">
              <w:rPr>
                <w:sz w:val="18"/>
                <w:lang w:val="fr-FR"/>
              </w:rPr>
              <w:t xml:space="preserve">Nombre de </w:t>
            </w:r>
            <w:r w:rsidR="0026352B">
              <w:rPr>
                <w:sz w:val="18"/>
                <w:lang w:val="fr-FR"/>
              </w:rPr>
              <w:br/>
            </w:r>
            <w:r w:rsidRPr="00E76FC1">
              <w:rPr>
                <w:sz w:val="18"/>
                <w:lang w:val="fr-FR"/>
              </w:rPr>
              <w:t>travailleurs handicapés</w:t>
            </w:r>
          </w:p>
        </w:tc>
        <w:tc>
          <w:tcPr>
            <w:tcW w:w="1416" w:type="dxa"/>
            <w:shd w:val="clear" w:color="auto" w:fill="auto"/>
            <w:vAlign w:val="bottom"/>
          </w:tcPr>
          <w:p w14:paraId="5407FAC2" w14:textId="77777777" w:rsidR="0097316A" w:rsidRPr="00E76FC1" w:rsidRDefault="0097316A" w:rsidP="00E76FC1">
            <w:pPr>
              <w:suppressAutoHyphens w:val="0"/>
              <w:spacing w:before="40" w:after="40" w:line="220" w:lineRule="exact"/>
              <w:jc w:val="right"/>
              <w:rPr>
                <w:sz w:val="18"/>
              </w:rPr>
            </w:pPr>
            <w:r w:rsidRPr="00E76FC1">
              <w:rPr>
                <w:sz w:val="18"/>
                <w:lang w:val="fr-FR"/>
              </w:rPr>
              <w:t>%</w:t>
            </w:r>
          </w:p>
          <w:p w14:paraId="512BC3DC" w14:textId="77777777" w:rsidR="0097316A" w:rsidRPr="00E76FC1" w:rsidRDefault="0097316A" w:rsidP="00E76FC1">
            <w:pPr>
              <w:suppressAutoHyphens w:val="0"/>
              <w:spacing w:before="40" w:after="40" w:line="220" w:lineRule="exact"/>
              <w:jc w:val="right"/>
              <w:rPr>
                <w:sz w:val="18"/>
              </w:rPr>
            </w:pPr>
            <w:r w:rsidRPr="00E76FC1">
              <w:rPr>
                <w:sz w:val="18"/>
                <w:lang w:val="fr-FR"/>
              </w:rPr>
              <w:t>Placement</w:t>
            </w:r>
          </w:p>
        </w:tc>
      </w:tr>
      <w:tr w:rsidR="0097316A" w:rsidRPr="00E76FC1" w14:paraId="67281A46" w14:textId="77777777" w:rsidTr="0026352B">
        <w:trPr>
          <w:cantSplit/>
        </w:trPr>
        <w:tc>
          <w:tcPr>
            <w:tcW w:w="1700" w:type="dxa"/>
            <w:vMerge w:val="restart"/>
            <w:shd w:val="clear" w:color="auto" w:fill="auto"/>
          </w:tcPr>
          <w:p w14:paraId="50786361" w14:textId="77777777" w:rsidR="0097316A" w:rsidRPr="00E76FC1" w:rsidRDefault="0097316A" w:rsidP="00E76FC1">
            <w:pPr>
              <w:suppressAutoHyphens w:val="0"/>
              <w:spacing w:before="40" w:after="40" w:line="220" w:lineRule="exact"/>
              <w:rPr>
                <w:sz w:val="18"/>
              </w:rPr>
            </w:pPr>
            <w:r w:rsidRPr="00E76FC1">
              <w:rPr>
                <w:sz w:val="18"/>
                <w:lang w:val="fr-FR"/>
              </w:rPr>
              <w:t>2020</w:t>
            </w:r>
          </w:p>
          <w:p w14:paraId="35896A30" w14:textId="77777777" w:rsidR="0097316A" w:rsidRPr="00E76FC1" w:rsidRDefault="0097316A" w:rsidP="00E76FC1">
            <w:pPr>
              <w:suppressAutoHyphens w:val="0"/>
              <w:spacing w:before="40" w:after="40" w:line="220" w:lineRule="exact"/>
              <w:rPr>
                <w:sz w:val="18"/>
              </w:rPr>
            </w:pPr>
            <w:r w:rsidRPr="00E76FC1">
              <w:rPr>
                <w:sz w:val="18"/>
                <w:lang w:val="fr-FR"/>
              </w:rPr>
              <w:t>(À compter de mars)</w:t>
            </w:r>
          </w:p>
        </w:tc>
        <w:tc>
          <w:tcPr>
            <w:tcW w:w="1701" w:type="dxa"/>
            <w:shd w:val="clear" w:color="auto" w:fill="auto"/>
            <w:vAlign w:val="bottom"/>
          </w:tcPr>
          <w:p w14:paraId="73BB8721" w14:textId="77777777" w:rsidR="0097316A" w:rsidRPr="00E76FC1" w:rsidRDefault="0097316A" w:rsidP="00E76FC1">
            <w:pPr>
              <w:suppressAutoHyphens w:val="0"/>
              <w:spacing w:before="40" w:after="40" w:line="220" w:lineRule="exact"/>
              <w:jc w:val="right"/>
              <w:rPr>
                <w:sz w:val="18"/>
              </w:rPr>
            </w:pPr>
            <w:r w:rsidRPr="00E76FC1">
              <w:rPr>
                <w:sz w:val="18"/>
                <w:lang w:val="fr-FR"/>
              </w:rPr>
              <w:t>Entreprises publiques</w:t>
            </w:r>
          </w:p>
        </w:tc>
        <w:tc>
          <w:tcPr>
            <w:tcW w:w="1701" w:type="dxa"/>
            <w:shd w:val="clear" w:color="auto" w:fill="auto"/>
            <w:vAlign w:val="bottom"/>
          </w:tcPr>
          <w:p w14:paraId="7C3BF911" w14:textId="77777777" w:rsidR="0097316A" w:rsidRPr="00E76FC1" w:rsidRDefault="0097316A" w:rsidP="00E76FC1">
            <w:pPr>
              <w:suppressAutoHyphens w:val="0"/>
              <w:spacing w:before="40" w:after="40" w:line="220" w:lineRule="exact"/>
              <w:jc w:val="right"/>
              <w:rPr>
                <w:sz w:val="18"/>
              </w:rPr>
            </w:pPr>
            <w:r w:rsidRPr="00E76FC1">
              <w:rPr>
                <w:sz w:val="18"/>
                <w:lang w:val="fr-FR"/>
              </w:rPr>
              <w:t>26 430</w:t>
            </w:r>
          </w:p>
        </w:tc>
        <w:tc>
          <w:tcPr>
            <w:tcW w:w="1986" w:type="dxa"/>
            <w:shd w:val="clear" w:color="auto" w:fill="auto"/>
            <w:vAlign w:val="bottom"/>
          </w:tcPr>
          <w:p w14:paraId="23CEF996" w14:textId="77777777" w:rsidR="0097316A" w:rsidRPr="00E76FC1" w:rsidRDefault="0097316A" w:rsidP="00E76FC1">
            <w:pPr>
              <w:suppressAutoHyphens w:val="0"/>
              <w:spacing w:before="40" w:after="40" w:line="220" w:lineRule="exact"/>
              <w:jc w:val="right"/>
              <w:rPr>
                <w:sz w:val="18"/>
              </w:rPr>
            </w:pPr>
            <w:r w:rsidRPr="00E76FC1">
              <w:rPr>
                <w:sz w:val="18"/>
                <w:lang w:val="fr-FR"/>
              </w:rPr>
              <w:t>201</w:t>
            </w:r>
          </w:p>
        </w:tc>
        <w:tc>
          <w:tcPr>
            <w:tcW w:w="1416" w:type="dxa"/>
            <w:shd w:val="clear" w:color="auto" w:fill="auto"/>
            <w:vAlign w:val="bottom"/>
          </w:tcPr>
          <w:p w14:paraId="5649C56F" w14:textId="77777777" w:rsidR="0097316A" w:rsidRPr="00E76FC1" w:rsidRDefault="0097316A" w:rsidP="00E76FC1">
            <w:pPr>
              <w:suppressAutoHyphens w:val="0"/>
              <w:spacing w:before="40" w:after="40" w:line="220" w:lineRule="exact"/>
              <w:jc w:val="right"/>
              <w:rPr>
                <w:sz w:val="18"/>
              </w:rPr>
            </w:pPr>
            <w:r w:rsidRPr="00E76FC1">
              <w:rPr>
                <w:sz w:val="18"/>
                <w:lang w:val="fr-FR"/>
              </w:rPr>
              <w:t>0,76</w:t>
            </w:r>
          </w:p>
        </w:tc>
      </w:tr>
      <w:tr w:rsidR="0097316A" w:rsidRPr="00E76FC1" w14:paraId="29B63645" w14:textId="77777777" w:rsidTr="0026352B">
        <w:trPr>
          <w:cantSplit/>
        </w:trPr>
        <w:tc>
          <w:tcPr>
            <w:tcW w:w="1700" w:type="dxa"/>
            <w:vMerge/>
            <w:shd w:val="clear" w:color="auto" w:fill="auto"/>
          </w:tcPr>
          <w:p w14:paraId="0884DF4D" w14:textId="77777777" w:rsidR="0097316A" w:rsidRPr="00E76FC1" w:rsidRDefault="0097316A" w:rsidP="00E76FC1">
            <w:pPr>
              <w:suppressAutoHyphens w:val="0"/>
              <w:spacing w:before="40" w:after="40" w:line="220" w:lineRule="exact"/>
              <w:rPr>
                <w:sz w:val="18"/>
              </w:rPr>
            </w:pPr>
          </w:p>
        </w:tc>
        <w:tc>
          <w:tcPr>
            <w:tcW w:w="1701" w:type="dxa"/>
            <w:shd w:val="clear" w:color="auto" w:fill="auto"/>
            <w:vAlign w:val="bottom"/>
          </w:tcPr>
          <w:p w14:paraId="6C7747B7" w14:textId="77777777" w:rsidR="0097316A" w:rsidRPr="00E76FC1" w:rsidRDefault="0097316A" w:rsidP="00E76FC1">
            <w:pPr>
              <w:suppressAutoHyphens w:val="0"/>
              <w:spacing w:before="40" w:after="40" w:line="220" w:lineRule="exact"/>
              <w:jc w:val="right"/>
              <w:rPr>
                <w:sz w:val="18"/>
              </w:rPr>
            </w:pPr>
            <w:r w:rsidRPr="00E76FC1">
              <w:rPr>
                <w:sz w:val="18"/>
                <w:lang w:val="fr-FR"/>
              </w:rPr>
              <w:t>Entreprises privées</w:t>
            </w:r>
          </w:p>
        </w:tc>
        <w:tc>
          <w:tcPr>
            <w:tcW w:w="1701" w:type="dxa"/>
            <w:shd w:val="clear" w:color="auto" w:fill="auto"/>
            <w:vAlign w:val="bottom"/>
          </w:tcPr>
          <w:p w14:paraId="370720E8" w14:textId="77777777" w:rsidR="0097316A" w:rsidRPr="00E76FC1" w:rsidRDefault="0097316A" w:rsidP="00E76FC1">
            <w:pPr>
              <w:suppressAutoHyphens w:val="0"/>
              <w:spacing w:before="40" w:after="40" w:line="220" w:lineRule="exact"/>
              <w:jc w:val="right"/>
              <w:rPr>
                <w:sz w:val="18"/>
              </w:rPr>
            </w:pPr>
            <w:r w:rsidRPr="00E76FC1">
              <w:rPr>
                <w:sz w:val="18"/>
                <w:lang w:val="fr-FR"/>
              </w:rPr>
              <w:t>512 387</w:t>
            </w:r>
          </w:p>
        </w:tc>
        <w:tc>
          <w:tcPr>
            <w:tcW w:w="1986" w:type="dxa"/>
            <w:shd w:val="clear" w:color="auto" w:fill="auto"/>
            <w:vAlign w:val="bottom"/>
          </w:tcPr>
          <w:p w14:paraId="27862DA3" w14:textId="77777777" w:rsidR="0097316A" w:rsidRPr="00E76FC1" w:rsidRDefault="0097316A" w:rsidP="00E76FC1">
            <w:pPr>
              <w:suppressAutoHyphens w:val="0"/>
              <w:spacing w:before="40" w:after="40" w:line="220" w:lineRule="exact"/>
              <w:jc w:val="right"/>
              <w:rPr>
                <w:sz w:val="18"/>
              </w:rPr>
            </w:pPr>
            <w:r w:rsidRPr="00E76FC1">
              <w:rPr>
                <w:sz w:val="18"/>
                <w:lang w:val="fr-FR"/>
              </w:rPr>
              <w:t>4 276</w:t>
            </w:r>
          </w:p>
        </w:tc>
        <w:tc>
          <w:tcPr>
            <w:tcW w:w="1416" w:type="dxa"/>
            <w:shd w:val="clear" w:color="auto" w:fill="auto"/>
            <w:vAlign w:val="bottom"/>
          </w:tcPr>
          <w:p w14:paraId="61919962" w14:textId="77777777" w:rsidR="0097316A" w:rsidRPr="00E76FC1" w:rsidRDefault="0097316A" w:rsidP="00E76FC1">
            <w:pPr>
              <w:suppressAutoHyphens w:val="0"/>
              <w:spacing w:before="40" w:after="40" w:line="220" w:lineRule="exact"/>
              <w:jc w:val="right"/>
              <w:rPr>
                <w:sz w:val="18"/>
              </w:rPr>
            </w:pPr>
            <w:r w:rsidRPr="00E76FC1">
              <w:rPr>
                <w:sz w:val="18"/>
                <w:lang w:val="fr-FR"/>
              </w:rPr>
              <w:t>0,83</w:t>
            </w:r>
          </w:p>
        </w:tc>
      </w:tr>
      <w:tr w:rsidR="0097316A" w:rsidRPr="00E76FC1" w14:paraId="0ED6F9A2" w14:textId="77777777" w:rsidTr="0026352B">
        <w:trPr>
          <w:cantSplit/>
        </w:trPr>
        <w:tc>
          <w:tcPr>
            <w:tcW w:w="1700" w:type="dxa"/>
            <w:shd w:val="clear" w:color="auto" w:fill="auto"/>
          </w:tcPr>
          <w:p w14:paraId="4E4CBD99" w14:textId="77777777" w:rsidR="0097316A" w:rsidRPr="00E76FC1" w:rsidRDefault="0097316A" w:rsidP="00E76FC1">
            <w:pPr>
              <w:suppressAutoHyphens w:val="0"/>
              <w:spacing w:before="40" w:after="40" w:line="220" w:lineRule="exact"/>
              <w:rPr>
                <w:sz w:val="18"/>
              </w:rPr>
            </w:pPr>
            <w:r w:rsidRPr="00E76FC1">
              <w:rPr>
                <w:sz w:val="18"/>
                <w:lang w:val="fr-FR"/>
              </w:rPr>
              <w:t>SECTEUR</w:t>
            </w:r>
          </w:p>
        </w:tc>
        <w:tc>
          <w:tcPr>
            <w:tcW w:w="1701" w:type="dxa"/>
            <w:shd w:val="clear" w:color="auto" w:fill="auto"/>
            <w:vAlign w:val="bottom"/>
          </w:tcPr>
          <w:p w14:paraId="711269D3" w14:textId="6695956E" w:rsidR="0097316A" w:rsidRPr="00E76FC1" w:rsidRDefault="0097316A" w:rsidP="00E76FC1">
            <w:pPr>
              <w:suppressAutoHyphens w:val="0"/>
              <w:spacing w:before="40" w:after="40" w:line="220" w:lineRule="exact"/>
              <w:jc w:val="right"/>
              <w:rPr>
                <w:sz w:val="18"/>
              </w:rPr>
            </w:pPr>
            <w:r w:rsidRPr="00E76FC1">
              <w:rPr>
                <w:sz w:val="18"/>
                <w:lang w:val="fr-FR"/>
              </w:rPr>
              <w:t xml:space="preserve">Nombre </w:t>
            </w:r>
            <w:r w:rsidR="0026352B">
              <w:rPr>
                <w:sz w:val="18"/>
                <w:lang w:val="fr-FR"/>
              </w:rPr>
              <w:br/>
            </w:r>
            <w:r w:rsidRPr="00E76FC1">
              <w:rPr>
                <w:sz w:val="18"/>
                <w:lang w:val="fr-FR"/>
              </w:rPr>
              <w:t>d</w:t>
            </w:r>
            <w:r w:rsidR="00F85E28">
              <w:rPr>
                <w:sz w:val="18"/>
                <w:lang w:val="fr-FR"/>
              </w:rPr>
              <w:t>’</w:t>
            </w:r>
            <w:r w:rsidRPr="00E76FC1">
              <w:rPr>
                <w:sz w:val="18"/>
                <w:lang w:val="fr-FR"/>
              </w:rPr>
              <w:t>entreprises</w:t>
            </w:r>
          </w:p>
        </w:tc>
        <w:tc>
          <w:tcPr>
            <w:tcW w:w="1701" w:type="dxa"/>
            <w:shd w:val="clear" w:color="auto" w:fill="auto"/>
            <w:vAlign w:val="bottom"/>
          </w:tcPr>
          <w:p w14:paraId="6A72BC49" w14:textId="5946778A" w:rsidR="0097316A" w:rsidRPr="00E76FC1" w:rsidRDefault="0097316A" w:rsidP="00E76FC1">
            <w:pPr>
              <w:suppressAutoHyphens w:val="0"/>
              <w:spacing w:before="40" w:after="40" w:line="220" w:lineRule="exact"/>
              <w:jc w:val="right"/>
              <w:rPr>
                <w:sz w:val="18"/>
              </w:rPr>
            </w:pPr>
            <w:r w:rsidRPr="00E76FC1">
              <w:rPr>
                <w:sz w:val="18"/>
                <w:lang w:val="fr-FR"/>
              </w:rPr>
              <w:t xml:space="preserve">Nombre </w:t>
            </w:r>
            <w:r w:rsidR="0026352B">
              <w:rPr>
                <w:sz w:val="18"/>
                <w:lang w:val="fr-FR"/>
              </w:rPr>
              <w:br/>
            </w:r>
            <w:r w:rsidRPr="00E76FC1">
              <w:rPr>
                <w:sz w:val="18"/>
                <w:lang w:val="fr-FR"/>
              </w:rPr>
              <w:t>de travailleurs</w:t>
            </w:r>
          </w:p>
        </w:tc>
        <w:tc>
          <w:tcPr>
            <w:tcW w:w="1986" w:type="dxa"/>
            <w:shd w:val="clear" w:color="auto" w:fill="auto"/>
            <w:vAlign w:val="bottom"/>
          </w:tcPr>
          <w:p w14:paraId="4EAE2771" w14:textId="03A7D942" w:rsidR="0097316A" w:rsidRPr="00E76FC1" w:rsidRDefault="0097316A" w:rsidP="00E76FC1">
            <w:pPr>
              <w:suppressAutoHyphens w:val="0"/>
              <w:spacing w:before="40" w:after="40" w:line="220" w:lineRule="exact"/>
              <w:jc w:val="right"/>
              <w:rPr>
                <w:sz w:val="18"/>
              </w:rPr>
            </w:pPr>
            <w:r w:rsidRPr="00E76FC1">
              <w:rPr>
                <w:sz w:val="18"/>
                <w:lang w:val="fr-FR"/>
              </w:rPr>
              <w:t xml:space="preserve">Nombre de </w:t>
            </w:r>
            <w:r w:rsidR="0026352B">
              <w:rPr>
                <w:sz w:val="18"/>
                <w:lang w:val="fr-FR"/>
              </w:rPr>
              <w:br/>
            </w:r>
            <w:r w:rsidRPr="00E76FC1">
              <w:rPr>
                <w:sz w:val="18"/>
                <w:lang w:val="fr-FR"/>
              </w:rPr>
              <w:t>travailleurs handicapés</w:t>
            </w:r>
          </w:p>
        </w:tc>
        <w:tc>
          <w:tcPr>
            <w:tcW w:w="1416" w:type="dxa"/>
            <w:shd w:val="clear" w:color="auto" w:fill="auto"/>
            <w:vAlign w:val="bottom"/>
          </w:tcPr>
          <w:p w14:paraId="0A2BFB9C" w14:textId="77777777" w:rsidR="0097316A" w:rsidRPr="00E76FC1" w:rsidRDefault="0097316A" w:rsidP="00E76FC1">
            <w:pPr>
              <w:suppressAutoHyphens w:val="0"/>
              <w:spacing w:before="40" w:after="40" w:line="220" w:lineRule="exact"/>
              <w:jc w:val="right"/>
              <w:rPr>
                <w:sz w:val="18"/>
              </w:rPr>
            </w:pPr>
            <w:r w:rsidRPr="00E76FC1">
              <w:rPr>
                <w:sz w:val="18"/>
                <w:lang w:val="fr-FR"/>
              </w:rPr>
              <w:t>%</w:t>
            </w:r>
          </w:p>
          <w:p w14:paraId="5460562E" w14:textId="77777777" w:rsidR="0097316A" w:rsidRPr="00E76FC1" w:rsidRDefault="0097316A" w:rsidP="00E76FC1">
            <w:pPr>
              <w:suppressAutoHyphens w:val="0"/>
              <w:spacing w:before="40" w:after="40" w:line="220" w:lineRule="exact"/>
              <w:jc w:val="right"/>
              <w:rPr>
                <w:sz w:val="18"/>
              </w:rPr>
            </w:pPr>
            <w:r w:rsidRPr="00E76FC1">
              <w:rPr>
                <w:sz w:val="18"/>
                <w:lang w:val="fr-FR"/>
              </w:rPr>
              <w:t>Placement</w:t>
            </w:r>
          </w:p>
        </w:tc>
      </w:tr>
      <w:tr w:rsidR="0097316A" w:rsidRPr="00E76FC1" w14:paraId="1D1BFBFE" w14:textId="77777777" w:rsidTr="0026352B">
        <w:trPr>
          <w:cantSplit/>
        </w:trPr>
        <w:tc>
          <w:tcPr>
            <w:tcW w:w="1700" w:type="dxa"/>
            <w:shd w:val="clear" w:color="auto" w:fill="auto"/>
          </w:tcPr>
          <w:p w14:paraId="683363F0" w14:textId="77777777" w:rsidR="0097316A" w:rsidRPr="00E76FC1" w:rsidRDefault="0097316A" w:rsidP="00E76FC1">
            <w:pPr>
              <w:suppressAutoHyphens w:val="0"/>
              <w:spacing w:before="40" w:after="40" w:line="220" w:lineRule="exact"/>
              <w:rPr>
                <w:sz w:val="18"/>
                <w:lang w:val="fr-FR"/>
              </w:rPr>
            </w:pPr>
            <w:r w:rsidRPr="00E76FC1">
              <w:rPr>
                <w:sz w:val="18"/>
                <w:lang w:val="fr-FR"/>
              </w:rPr>
              <w:t>Agriculture, plantation, sylviculture et pêche</w:t>
            </w:r>
          </w:p>
        </w:tc>
        <w:tc>
          <w:tcPr>
            <w:tcW w:w="1701" w:type="dxa"/>
            <w:shd w:val="clear" w:color="auto" w:fill="auto"/>
            <w:vAlign w:val="bottom"/>
          </w:tcPr>
          <w:p w14:paraId="168DCED9" w14:textId="77777777" w:rsidR="0097316A" w:rsidRPr="00E76FC1" w:rsidRDefault="0097316A" w:rsidP="00E76FC1">
            <w:pPr>
              <w:suppressAutoHyphens w:val="0"/>
              <w:spacing w:before="40" w:after="40" w:line="220" w:lineRule="exact"/>
              <w:jc w:val="right"/>
              <w:rPr>
                <w:sz w:val="18"/>
              </w:rPr>
            </w:pPr>
            <w:r w:rsidRPr="00E76FC1">
              <w:rPr>
                <w:sz w:val="18"/>
                <w:lang w:val="fr-FR"/>
              </w:rPr>
              <w:t>14</w:t>
            </w:r>
          </w:p>
        </w:tc>
        <w:tc>
          <w:tcPr>
            <w:tcW w:w="1701" w:type="dxa"/>
            <w:shd w:val="clear" w:color="auto" w:fill="auto"/>
            <w:vAlign w:val="bottom"/>
          </w:tcPr>
          <w:p w14:paraId="59451A72" w14:textId="77777777" w:rsidR="0097316A" w:rsidRPr="00E76FC1" w:rsidRDefault="0097316A" w:rsidP="00E76FC1">
            <w:pPr>
              <w:suppressAutoHyphens w:val="0"/>
              <w:spacing w:before="40" w:after="40" w:line="220" w:lineRule="exact"/>
              <w:jc w:val="right"/>
              <w:rPr>
                <w:sz w:val="18"/>
              </w:rPr>
            </w:pPr>
            <w:r w:rsidRPr="00E76FC1">
              <w:rPr>
                <w:sz w:val="18"/>
                <w:lang w:val="fr-FR"/>
              </w:rPr>
              <w:t>15 132</w:t>
            </w:r>
          </w:p>
        </w:tc>
        <w:tc>
          <w:tcPr>
            <w:tcW w:w="1986" w:type="dxa"/>
            <w:shd w:val="clear" w:color="auto" w:fill="auto"/>
            <w:vAlign w:val="bottom"/>
          </w:tcPr>
          <w:p w14:paraId="4B14696B" w14:textId="77777777" w:rsidR="0097316A" w:rsidRPr="00E76FC1" w:rsidRDefault="0097316A" w:rsidP="00E76FC1">
            <w:pPr>
              <w:suppressAutoHyphens w:val="0"/>
              <w:spacing w:before="40" w:after="40" w:line="220" w:lineRule="exact"/>
              <w:jc w:val="right"/>
              <w:rPr>
                <w:sz w:val="18"/>
              </w:rPr>
            </w:pPr>
            <w:r w:rsidRPr="00E76FC1">
              <w:rPr>
                <w:sz w:val="18"/>
                <w:lang w:val="fr-FR"/>
              </w:rPr>
              <w:t>147</w:t>
            </w:r>
          </w:p>
        </w:tc>
        <w:tc>
          <w:tcPr>
            <w:tcW w:w="1416" w:type="dxa"/>
            <w:shd w:val="clear" w:color="auto" w:fill="auto"/>
            <w:vAlign w:val="bottom"/>
          </w:tcPr>
          <w:p w14:paraId="691D1E30" w14:textId="77777777" w:rsidR="0097316A" w:rsidRPr="00E76FC1" w:rsidRDefault="0097316A" w:rsidP="00E76FC1">
            <w:pPr>
              <w:suppressAutoHyphens w:val="0"/>
              <w:spacing w:before="40" w:after="40" w:line="220" w:lineRule="exact"/>
              <w:jc w:val="right"/>
              <w:rPr>
                <w:sz w:val="18"/>
              </w:rPr>
            </w:pPr>
            <w:r w:rsidRPr="00E76FC1">
              <w:rPr>
                <w:sz w:val="18"/>
                <w:lang w:val="fr-FR"/>
              </w:rPr>
              <w:t>0,97</w:t>
            </w:r>
          </w:p>
        </w:tc>
      </w:tr>
      <w:tr w:rsidR="0097316A" w:rsidRPr="00E76FC1" w14:paraId="66119E44" w14:textId="77777777" w:rsidTr="0026352B">
        <w:trPr>
          <w:cantSplit/>
        </w:trPr>
        <w:tc>
          <w:tcPr>
            <w:tcW w:w="1700" w:type="dxa"/>
            <w:shd w:val="clear" w:color="auto" w:fill="auto"/>
          </w:tcPr>
          <w:p w14:paraId="559F0FF8" w14:textId="78F4F953" w:rsidR="0097316A" w:rsidRPr="00E76FC1" w:rsidRDefault="0097316A" w:rsidP="00E76FC1">
            <w:pPr>
              <w:suppressAutoHyphens w:val="0"/>
              <w:spacing w:before="40" w:after="40" w:line="220" w:lineRule="exact"/>
              <w:rPr>
                <w:sz w:val="18"/>
                <w:lang w:val="fr-FR"/>
              </w:rPr>
            </w:pPr>
            <w:r w:rsidRPr="00E76FC1">
              <w:rPr>
                <w:sz w:val="18"/>
                <w:lang w:val="fr-FR"/>
              </w:rPr>
              <w:t>Entreprises de l</w:t>
            </w:r>
            <w:r w:rsidR="00F85E28">
              <w:rPr>
                <w:sz w:val="18"/>
                <w:lang w:val="fr-FR"/>
              </w:rPr>
              <w:t>’</w:t>
            </w:r>
            <w:r w:rsidRPr="00E76FC1">
              <w:rPr>
                <w:sz w:val="18"/>
                <w:lang w:val="fr-FR"/>
              </w:rPr>
              <w:t>industrie de transformation</w:t>
            </w:r>
          </w:p>
        </w:tc>
        <w:tc>
          <w:tcPr>
            <w:tcW w:w="1701" w:type="dxa"/>
            <w:shd w:val="clear" w:color="auto" w:fill="auto"/>
            <w:vAlign w:val="bottom"/>
          </w:tcPr>
          <w:p w14:paraId="52348EFC" w14:textId="77777777" w:rsidR="0097316A" w:rsidRPr="00E76FC1" w:rsidRDefault="0097316A" w:rsidP="00E76FC1">
            <w:pPr>
              <w:suppressAutoHyphens w:val="0"/>
              <w:spacing w:before="40" w:after="40" w:line="220" w:lineRule="exact"/>
              <w:jc w:val="right"/>
              <w:rPr>
                <w:sz w:val="18"/>
              </w:rPr>
            </w:pPr>
            <w:r w:rsidRPr="00E76FC1">
              <w:rPr>
                <w:sz w:val="18"/>
                <w:lang w:val="fr-FR"/>
              </w:rPr>
              <w:t>294</w:t>
            </w:r>
          </w:p>
        </w:tc>
        <w:tc>
          <w:tcPr>
            <w:tcW w:w="1701" w:type="dxa"/>
            <w:shd w:val="clear" w:color="auto" w:fill="auto"/>
            <w:vAlign w:val="bottom"/>
          </w:tcPr>
          <w:p w14:paraId="455E36FC" w14:textId="77777777" w:rsidR="0097316A" w:rsidRPr="00E76FC1" w:rsidRDefault="0097316A" w:rsidP="00E76FC1">
            <w:pPr>
              <w:suppressAutoHyphens w:val="0"/>
              <w:spacing w:before="40" w:after="40" w:line="220" w:lineRule="exact"/>
              <w:jc w:val="right"/>
              <w:rPr>
                <w:sz w:val="18"/>
              </w:rPr>
            </w:pPr>
            <w:r w:rsidRPr="00E76FC1">
              <w:rPr>
                <w:sz w:val="18"/>
                <w:lang w:val="fr-FR"/>
              </w:rPr>
              <w:t>394 244</w:t>
            </w:r>
          </w:p>
        </w:tc>
        <w:tc>
          <w:tcPr>
            <w:tcW w:w="1986" w:type="dxa"/>
            <w:shd w:val="clear" w:color="auto" w:fill="auto"/>
            <w:vAlign w:val="bottom"/>
          </w:tcPr>
          <w:p w14:paraId="4A70286E" w14:textId="77777777" w:rsidR="0097316A" w:rsidRPr="00E76FC1" w:rsidRDefault="0097316A" w:rsidP="00E76FC1">
            <w:pPr>
              <w:suppressAutoHyphens w:val="0"/>
              <w:spacing w:before="40" w:after="40" w:line="220" w:lineRule="exact"/>
              <w:jc w:val="right"/>
              <w:rPr>
                <w:sz w:val="18"/>
              </w:rPr>
            </w:pPr>
            <w:r w:rsidRPr="00E76FC1">
              <w:rPr>
                <w:sz w:val="18"/>
                <w:lang w:val="fr-FR"/>
              </w:rPr>
              <w:t>3 290</w:t>
            </w:r>
          </w:p>
        </w:tc>
        <w:tc>
          <w:tcPr>
            <w:tcW w:w="1416" w:type="dxa"/>
            <w:shd w:val="clear" w:color="auto" w:fill="auto"/>
            <w:vAlign w:val="bottom"/>
          </w:tcPr>
          <w:p w14:paraId="4BCBD75B" w14:textId="77777777" w:rsidR="0097316A" w:rsidRPr="00E76FC1" w:rsidRDefault="0097316A" w:rsidP="00E76FC1">
            <w:pPr>
              <w:suppressAutoHyphens w:val="0"/>
              <w:spacing w:before="40" w:after="40" w:line="220" w:lineRule="exact"/>
              <w:jc w:val="right"/>
              <w:rPr>
                <w:sz w:val="18"/>
              </w:rPr>
            </w:pPr>
            <w:r w:rsidRPr="00E76FC1">
              <w:rPr>
                <w:sz w:val="18"/>
                <w:lang w:val="fr-FR"/>
              </w:rPr>
              <w:t>0,83</w:t>
            </w:r>
          </w:p>
        </w:tc>
      </w:tr>
      <w:tr w:rsidR="0097316A" w:rsidRPr="00E76FC1" w14:paraId="7F578AD5" w14:textId="77777777" w:rsidTr="0026352B">
        <w:trPr>
          <w:cantSplit/>
        </w:trPr>
        <w:tc>
          <w:tcPr>
            <w:tcW w:w="1700" w:type="dxa"/>
            <w:shd w:val="clear" w:color="auto" w:fill="auto"/>
          </w:tcPr>
          <w:p w14:paraId="4CF1793C" w14:textId="6A2A0EEF" w:rsidR="0097316A" w:rsidRPr="00E76FC1" w:rsidRDefault="0097316A" w:rsidP="00E76FC1">
            <w:pPr>
              <w:suppressAutoHyphens w:val="0"/>
              <w:spacing w:before="40" w:after="40" w:line="220" w:lineRule="exact"/>
              <w:rPr>
                <w:sz w:val="18"/>
                <w:lang w:val="fr-FR"/>
              </w:rPr>
            </w:pPr>
            <w:r w:rsidRPr="00E76FC1">
              <w:rPr>
                <w:sz w:val="18"/>
                <w:lang w:val="fr-FR"/>
              </w:rPr>
              <w:t>Commerce de gros et de détail, réparation de</w:t>
            </w:r>
            <w:r w:rsidR="001A26F1">
              <w:rPr>
                <w:sz w:val="18"/>
                <w:lang w:val="fr-FR"/>
              </w:rPr>
              <w:t> </w:t>
            </w:r>
            <w:r w:rsidRPr="00E76FC1">
              <w:rPr>
                <w:sz w:val="18"/>
                <w:lang w:val="fr-FR"/>
              </w:rPr>
              <w:t>voitures et de bicyclettes</w:t>
            </w:r>
          </w:p>
        </w:tc>
        <w:tc>
          <w:tcPr>
            <w:tcW w:w="1701" w:type="dxa"/>
            <w:shd w:val="clear" w:color="auto" w:fill="auto"/>
            <w:vAlign w:val="bottom"/>
          </w:tcPr>
          <w:p w14:paraId="66C4C72A" w14:textId="77777777" w:rsidR="0097316A" w:rsidRPr="00E76FC1" w:rsidRDefault="0097316A" w:rsidP="00E76FC1">
            <w:pPr>
              <w:suppressAutoHyphens w:val="0"/>
              <w:spacing w:before="40" w:after="40" w:line="220" w:lineRule="exact"/>
              <w:jc w:val="right"/>
              <w:rPr>
                <w:sz w:val="18"/>
              </w:rPr>
            </w:pPr>
            <w:r w:rsidRPr="00E76FC1">
              <w:rPr>
                <w:sz w:val="18"/>
                <w:lang w:val="fr-FR"/>
              </w:rPr>
              <w:t>51</w:t>
            </w:r>
          </w:p>
        </w:tc>
        <w:tc>
          <w:tcPr>
            <w:tcW w:w="1701" w:type="dxa"/>
            <w:shd w:val="clear" w:color="auto" w:fill="auto"/>
            <w:vAlign w:val="bottom"/>
          </w:tcPr>
          <w:p w14:paraId="26198454" w14:textId="77777777" w:rsidR="0097316A" w:rsidRPr="00E76FC1" w:rsidRDefault="0097316A" w:rsidP="00E76FC1">
            <w:pPr>
              <w:suppressAutoHyphens w:val="0"/>
              <w:spacing w:before="40" w:after="40" w:line="220" w:lineRule="exact"/>
              <w:jc w:val="right"/>
              <w:rPr>
                <w:sz w:val="18"/>
              </w:rPr>
            </w:pPr>
            <w:r w:rsidRPr="00E76FC1">
              <w:rPr>
                <w:sz w:val="18"/>
                <w:lang w:val="fr-FR"/>
              </w:rPr>
              <w:t>67 657</w:t>
            </w:r>
          </w:p>
        </w:tc>
        <w:tc>
          <w:tcPr>
            <w:tcW w:w="1986" w:type="dxa"/>
            <w:shd w:val="clear" w:color="auto" w:fill="auto"/>
            <w:vAlign w:val="bottom"/>
          </w:tcPr>
          <w:p w14:paraId="3BF65DD6" w14:textId="77777777" w:rsidR="0097316A" w:rsidRPr="00E76FC1" w:rsidRDefault="0097316A" w:rsidP="00E76FC1">
            <w:pPr>
              <w:suppressAutoHyphens w:val="0"/>
              <w:spacing w:before="40" w:after="40" w:line="220" w:lineRule="exact"/>
              <w:jc w:val="right"/>
              <w:rPr>
                <w:sz w:val="18"/>
              </w:rPr>
            </w:pPr>
            <w:r w:rsidRPr="00E76FC1">
              <w:rPr>
                <w:sz w:val="18"/>
                <w:lang w:val="fr-FR"/>
              </w:rPr>
              <w:t>376</w:t>
            </w:r>
          </w:p>
        </w:tc>
        <w:tc>
          <w:tcPr>
            <w:tcW w:w="1416" w:type="dxa"/>
            <w:shd w:val="clear" w:color="auto" w:fill="auto"/>
            <w:vAlign w:val="bottom"/>
          </w:tcPr>
          <w:p w14:paraId="757AB3FB" w14:textId="77777777" w:rsidR="0097316A" w:rsidRPr="00E76FC1" w:rsidRDefault="0097316A" w:rsidP="00E76FC1">
            <w:pPr>
              <w:suppressAutoHyphens w:val="0"/>
              <w:spacing w:before="40" w:after="40" w:line="220" w:lineRule="exact"/>
              <w:jc w:val="right"/>
              <w:rPr>
                <w:sz w:val="18"/>
              </w:rPr>
            </w:pPr>
            <w:r w:rsidRPr="00E76FC1">
              <w:rPr>
                <w:sz w:val="18"/>
                <w:lang w:val="fr-FR"/>
              </w:rPr>
              <w:t>0,56</w:t>
            </w:r>
          </w:p>
        </w:tc>
      </w:tr>
      <w:tr w:rsidR="0097316A" w:rsidRPr="00E76FC1" w14:paraId="412AEE6D" w14:textId="77777777" w:rsidTr="0026352B">
        <w:trPr>
          <w:cantSplit/>
        </w:trPr>
        <w:tc>
          <w:tcPr>
            <w:tcW w:w="1700" w:type="dxa"/>
            <w:shd w:val="clear" w:color="auto" w:fill="auto"/>
          </w:tcPr>
          <w:p w14:paraId="5C7607E3" w14:textId="55BA1F14" w:rsidR="0097316A" w:rsidRPr="00E76FC1" w:rsidRDefault="0097316A" w:rsidP="00E76FC1">
            <w:pPr>
              <w:suppressAutoHyphens w:val="0"/>
              <w:spacing w:before="40" w:after="40" w:line="220" w:lineRule="exact"/>
              <w:rPr>
                <w:sz w:val="18"/>
                <w:lang w:val="fr-FR"/>
              </w:rPr>
            </w:pPr>
            <w:r w:rsidRPr="00E76FC1">
              <w:rPr>
                <w:sz w:val="18"/>
                <w:lang w:val="fr-FR"/>
              </w:rPr>
              <w:t>Secteurs du tourisme, de l</w:t>
            </w:r>
            <w:r w:rsidR="00F85E28">
              <w:rPr>
                <w:sz w:val="18"/>
                <w:lang w:val="fr-FR"/>
              </w:rPr>
              <w:t>’</w:t>
            </w:r>
            <w:r w:rsidRPr="00E76FC1">
              <w:rPr>
                <w:sz w:val="18"/>
                <w:lang w:val="fr-FR"/>
              </w:rPr>
              <w:t>hôtellerie et de la restauration</w:t>
            </w:r>
          </w:p>
        </w:tc>
        <w:tc>
          <w:tcPr>
            <w:tcW w:w="1701" w:type="dxa"/>
            <w:shd w:val="clear" w:color="auto" w:fill="auto"/>
            <w:vAlign w:val="bottom"/>
          </w:tcPr>
          <w:p w14:paraId="371968B5" w14:textId="77777777" w:rsidR="0097316A" w:rsidRPr="00E76FC1" w:rsidRDefault="0097316A" w:rsidP="00E76FC1">
            <w:pPr>
              <w:suppressAutoHyphens w:val="0"/>
              <w:spacing w:before="40" w:after="40" w:line="220" w:lineRule="exact"/>
              <w:jc w:val="right"/>
              <w:rPr>
                <w:sz w:val="18"/>
              </w:rPr>
            </w:pPr>
            <w:r w:rsidRPr="00E76FC1">
              <w:rPr>
                <w:sz w:val="18"/>
                <w:lang w:val="fr-FR"/>
              </w:rPr>
              <w:t>50</w:t>
            </w:r>
          </w:p>
        </w:tc>
        <w:tc>
          <w:tcPr>
            <w:tcW w:w="1701" w:type="dxa"/>
            <w:shd w:val="clear" w:color="auto" w:fill="auto"/>
            <w:vAlign w:val="bottom"/>
          </w:tcPr>
          <w:p w14:paraId="64D2A80A" w14:textId="77777777" w:rsidR="0097316A" w:rsidRPr="00E76FC1" w:rsidRDefault="0097316A" w:rsidP="00E76FC1">
            <w:pPr>
              <w:suppressAutoHyphens w:val="0"/>
              <w:spacing w:before="40" w:after="40" w:line="220" w:lineRule="exact"/>
              <w:jc w:val="right"/>
              <w:rPr>
                <w:sz w:val="18"/>
              </w:rPr>
            </w:pPr>
            <w:r w:rsidRPr="00E76FC1">
              <w:rPr>
                <w:sz w:val="18"/>
                <w:lang w:val="fr-FR"/>
              </w:rPr>
              <w:t>9 384</w:t>
            </w:r>
          </w:p>
        </w:tc>
        <w:tc>
          <w:tcPr>
            <w:tcW w:w="1986" w:type="dxa"/>
            <w:shd w:val="clear" w:color="auto" w:fill="auto"/>
            <w:vAlign w:val="bottom"/>
          </w:tcPr>
          <w:p w14:paraId="008581FF" w14:textId="77777777" w:rsidR="0097316A" w:rsidRPr="00E76FC1" w:rsidRDefault="0097316A" w:rsidP="00E76FC1">
            <w:pPr>
              <w:suppressAutoHyphens w:val="0"/>
              <w:spacing w:before="40" w:after="40" w:line="220" w:lineRule="exact"/>
              <w:jc w:val="right"/>
              <w:rPr>
                <w:sz w:val="18"/>
              </w:rPr>
            </w:pPr>
            <w:r w:rsidRPr="00E76FC1">
              <w:rPr>
                <w:sz w:val="18"/>
                <w:lang w:val="fr-FR"/>
              </w:rPr>
              <w:t>189</w:t>
            </w:r>
          </w:p>
        </w:tc>
        <w:tc>
          <w:tcPr>
            <w:tcW w:w="1416" w:type="dxa"/>
            <w:shd w:val="clear" w:color="auto" w:fill="auto"/>
            <w:vAlign w:val="bottom"/>
          </w:tcPr>
          <w:p w14:paraId="1CD8B881" w14:textId="77777777" w:rsidR="0097316A" w:rsidRPr="00E76FC1" w:rsidRDefault="0097316A" w:rsidP="00E76FC1">
            <w:pPr>
              <w:suppressAutoHyphens w:val="0"/>
              <w:spacing w:before="40" w:after="40" w:line="220" w:lineRule="exact"/>
              <w:jc w:val="right"/>
              <w:rPr>
                <w:sz w:val="18"/>
              </w:rPr>
            </w:pPr>
            <w:r w:rsidRPr="00E76FC1">
              <w:rPr>
                <w:sz w:val="18"/>
                <w:lang w:val="fr-FR"/>
              </w:rPr>
              <w:t>2,01</w:t>
            </w:r>
          </w:p>
        </w:tc>
      </w:tr>
      <w:tr w:rsidR="0097316A" w:rsidRPr="00E76FC1" w14:paraId="09BA703D" w14:textId="77777777" w:rsidTr="0026352B">
        <w:trPr>
          <w:cantSplit/>
        </w:trPr>
        <w:tc>
          <w:tcPr>
            <w:tcW w:w="1700" w:type="dxa"/>
            <w:shd w:val="clear" w:color="auto" w:fill="auto"/>
          </w:tcPr>
          <w:p w14:paraId="2709AE78" w14:textId="266982D0" w:rsidR="0097316A" w:rsidRPr="00E76FC1" w:rsidRDefault="0097316A" w:rsidP="00E76FC1">
            <w:pPr>
              <w:suppressAutoHyphens w:val="0"/>
              <w:spacing w:before="40" w:after="40" w:line="220" w:lineRule="exact"/>
              <w:rPr>
                <w:sz w:val="18"/>
              </w:rPr>
            </w:pPr>
            <w:r w:rsidRPr="00E76FC1">
              <w:rPr>
                <w:sz w:val="18"/>
                <w:lang w:val="fr-FR"/>
              </w:rPr>
              <w:t>Services financiers et</w:t>
            </w:r>
            <w:r w:rsidR="001A26F1">
              <w:rPr>
                <w:sz w:val="18"/>
                <w:lang w:val="fr-FR"/>
              </w:rPr>
              <w:t> </w:t>
            </w:r>
            <w:r w:rsidRPr="00E76FC1">
              <w:rPr>
                <w:sz w:val="18"/>
                <w:lang w:val="fr-FR"/>
              </w:rPr>
              <w:t>d</w:t>
            </w:r>
            <w:r w:rsidR="00F85E28">
              <w:rPr>
                <w:sz w:val="18"/>
                <w:lang w:val="fr-FR"/>
              </w:rPr>
              <w:t>’</w:t>
            </w:r>
            <w:r w:rsidRPr="00E76FC1">
              <w:rPr>
                <w:sz w:val="18"/>
                <w:lang w:val="fr-FR"/>
              </w:rPr>
              <w:t>assurance</w:t>
            </w:r>
          </w:p>
        </w:tc>
        <w:tc>
          <w:tcPr>
            <w:tcW w:w="1701" w:type="dxa"/>
            <w:shd w:val="clear" w:color="auto" w:fill="auto"/>
            <w:vAlign w:val="bottom"/>
          </w:tcPr>
          <w:p w14:paraId="3976EBBD" w14:textId="77777777" w:rsidR="0097316A" w:rsidRPr="00E76FC1" w:rsidRDefault="0097316A" w:rsidP="00E76FC1">
            <w:pPr>
              <w:suppressAutoHyphens w:val="0"/>
              <w:spacing w:before="40" w:after="40" w:line="220" w:lineRule="exact"/>
              <w:jc w:val="right"/>
              <w:rPr>
                <w:sz w:val="18"/>
              </w:rPr>
            </w:pPr>
            <w:r w:rsidRPr="00E76FC1">
              <w:rPr>
                <w:sz w:val="18"/>
                <w:lang w:val="fr-FR"/>
              </w:rPr>
              <w:t>9</w:t>
            </w:r>
          </w:p>
        </w:tc>
        <w:tc>
          <w:tcPr>
            <w:tcW w:w="1701" w:type="dxa"/>
            <w:shd w:val="clear" w:color="auto" w:fill="auto"/>
            <w:vAlign w:val="bottom"/>
          </w:tcPr>
          <w:p w14:paraId="223E89B4" w14:textId="77777777" w:rsidR="0097316A" w:rsidRPr="00E76FC1" w:rsidRDefault="0097316A" w:rsidP="00E76FC1">
            <w:pPr>
              <w:suppressAutoHyphens w:val="0"/>
              <w:spacing w:before="40" w:after="40" w:line="220" w:lineRule="exact"/>
              <w:jc w:val="right"/>
              <w:rPr>
                <w:sz w:val="18"/>
              </w:rPr>
            </w:pPr>
            <w:r w:rsidRPr="00E76FC1">
              <w:rPr>
                <w:sz w:val="18"/>
                <w:lang w:val="fr-FR"/>
              </w:rPr>
              <w:t>1 745</w:t>
            </w:r>
          </w:p>
        </w:tc>
        <w:tc>
          <w:tcPr>
            <w:tcW w:w="1986" w:type="dxa"/>
            <w:shd w:val="clear" w:color="auto" w:fill="auto"/>
            <w:vAlign w:val="bottom"/>
          </w:tcPr>
          <w:p w14:paraId="54358246" w14:textId="77777777" w:rsidR="0097316A" w:rsidRPr="00E76FC1" w:rsidRDefault="0097316A" w:rsidP="00E76FC1">
            <w:pPr>
              <w:suppressAutoHyphens w:val="0"/>
              <w:spacing w:before="40" w:after="40" w:line="220" w:lineRule="exact"/>
              <w:jc w:val="right"/>
              <w:rPr>
                <w:sz w:val="18"/>
              </w:rPr>
            </w:pPr>
            <w:r w:rsidRPr="00E76FC1">
              <w:rPr>
                <w:sz w:val="18"/>
                <w:lang w:val="fr-FR"/>
              </w:rPr>
              <w:t>15</w:t>
            </w:r>
          </w:p>
        </w:tc>
        <w:tc>
          <w:tcPr>
            <w:tcW w:w="1416" w:type="dxa"/>
            <w:shd w:val="clear" w:color="auto" w:fill="auto"/>
            <w:vAlign w:val="bottom"/>
          </w:tcPr>
          <w:p w14:paraId="23D3A700" w14:textId="77777777" w:rsidR="0097316A" w:rsidRPr="00E76FC1" w:rsidRDefault="0097316A" w:rsidP="00E76FC1">
            <w:pPr>
              <w:suppressAutoHyphens w:val="0"/>
              <w:spacing w:before="40" w:after="40" w:line="220" w:lineRule="exact"/>
              <w:jc w:val="right"/>
              <w:rPr>
                <w:sz w:val="18"/>
              </w:rPr>
            </w:pPr>
            <w:r w:rsidRPr="00E76FC1">
              <w:rPr>
                <w:sz w:val="18"/>
                <w:lang w:val="fr-FR"/>
              </w:rPr>
              <w:t>0,86</w:t>
            </w:r>
          </w:p>
        </w:tc>
      </w:tr>
      <w:tr w:rsidR="0097316A" w:rsidRPr="00E76FC1" w14:paraId="4B6146C4" w14:textId="77777777" w:rsidTr="0026352B">
        <w:trPr>
          <w:cantSplit/>
        </w:trPr>
        <w:tc>
          <w:tcPr>
            <w:tcW w:w="1700" w:type="dxa"/>
            <w:shd w:val="clear" w:color="auto" w:fill="auto"/>
          </w:tcPr>
          <w:p w14:paraId="50708157" w14:textId="60ABE675" w:rsidR="0097316A" w:rsidRPr="00E76FC1" w:rsidRDefault="0097316A" w:rsidP="00E76FC1">
            <w:pPr>
              <w:suppressAutoHyphens w:val="0"/>
              <w:spacing w:before="40" w:after="40" w:line="220" w:lineRule="exact"/>
              <w:rPr>
                <w:sz w:val="18"/>
                <w:lang w:val="fr-FR"/>
              </w:rPr>
            </w:pPr>
            <w:r w:rsidRPr="00E76FC1">
              <w:rPr>
                <w:sz w:val="18"/>
                <w:lang w:val="fr-FR"/>
              </w:rPr>
              <w:t>Services de santé et</w:t>
            </w:r>
            <w:r w:rsidR="001A26F1">
              <w:rPr>
                <w:sz w:val="18"/>
                <w:lang w:val="fr-FR"/>
              </w:rPr>
              <w:t> </w:t>
            </w:r>
            <w:r w:rsidRPr="00E76FC1">
              <w:rPr>
                <w:sz w:val="18"/>
                <w:lang w:val="fr-FR"/>
              </w:rPr>
              <w:t>activités sociales</w:t>
            </w:r>
          </w:p>
        </w:tc>
        <w:tc>
          <w:tcPr>
            <w:tcW w:w="1701" w:type="dxa"/>
            <w:shd w:val="clear" w:color="auto" w:fill="auto"/>
            <w:vAlign w:val="bottom"/>
          </w:tcPr>
          <w:p w14:paraId="071ED4C1" w14:textId="77777777" w:rsidR="0097316A" w:rsidRPr="00E76FC1" w:rsidRDefault="0097316A" w:rsidP="00E76FC1">
            <w:pPr>
              <w:suppressAutoHyphens w:val="0"/>
              <w:spacing w:before="40" w:after="40" w:line="220" w:lineRule="exact"/>
              <w:jc w:val="right"/>
              <w:rPr>
                <w:sz w:val="18"/>
              </w:rPr>
            </w:pPr>
            <w:r w:rsidRPr="00E76FC1">
              <w:rPr>
                <w:sz w:val="18"/>
                <w:lang w:val="fr-FR"/>
              </w:rPr>
              <w:t>15</w:t>
            </w:r>
          </w:p>
        </w:tc>
        <w:tc>
          <w:tcPr>
            <w:tcW w:w="1701" w:type="dxa"/>
            <w:shd w:val="clear" w:color="auto" w:fill="auto"/>
            <w:vAlign w:val="bottom"/>
          </w:tcPr>
          <w:p w14:paraId="44D4A40A" w14:textId="77777777" w:rsidR="0097316A" w:rsidRPr="00E76FC1" w:rsidRDefault="0097316A" w:rsidP="00E76FC1">
            <w:pPr>
              <w:suppressAutoHyphens w:val="0"/>
              <w:spacing w:before="40" w:after="40" w:line="220" w:lineRule="exact"/>
              <w:jc w:val="right"/>
              <w:rPr>
                <w:sz w:val="18"/>
              </w:rPr>
            </w:pPr>
            <w:r w:rsidRPr="00E76FC1">
              <w:rPr>
                <w:sz w:val="18"/>
                <w:lang w:val="fr-FR"/>
              </w:rPr>
              <w:t>4 312</w:t>
            </w:r>
          </w:p>
        </w:tc>
        <w:tc>
          <w:tcPr>
            <w:tcW w:w="1986" w:type="dxa"/>
            <w:shd w:val="clear" w:color="auto" w:fill="auto"/>
            <w:vAlign w:val="bottom"/>
          </w:tcPr>
          <w:p w14:paraId="2CA5E8C1" w14:textId="77777777" w:rsidR="0097316A" w:rsidRPr="00E76FC1" w:rsidRDefault="0097316A" w:rsidP="00E76FC1">
            <w:pPr>
              <w:suppressAutoHyphens w:val="0"/>
              <w:spacing w:before="40" w:after="40" w:line="220" w:lineRule="exact"/>
              <w:jc w:val="right"/>
              <w:rPr>
                <w:sz w:val="18"/>
              </w:rPr>
            </w:pPr>
            <w:r w:rsidRPr="00E76FC1">
              <w:rPr>
                <w:sz w:val="18"/>
                <w:lang w:val="fr-FR"/>
              </w:rPr>
              <w:t>51</w:t>
            </w:r>
          </w:p>
        </w:tc>
        <w:tc>
          <w:tcPr>
            <w:tcW w:w="1416" w:type="dxa"/>
            <w:shd w:val="clear" w:color="auto" w:fill="auto"/>
            <w:vAlign w:val="bottom"/>
          </w:tcPr>
          <w:p w14:paraId="73DEF4C6" w14:textId="77777777" w:rsidR="0097316A" w:rsidRPr="00E76FC1" w:rsidRDefault="0097316A" w:rsidP="00E76FC1">
            <w:pPr>
              <w:suppressAutoHyphens w:val="0"/>
              <w:spacing w:before="40" w:after="40" w:line="220" w:lineRule="exact"/>
              <w:jc w:val="right"/>
              <w:rPr>
                <w:sz w:val="18"/>
              </w:rPr>
            </w:pPr>
            <w:r w:rsidRPr="00E76FC1">
              <w:rPr>
                <w:sz w:val="18"/>
                <w:lang w:val="fr-FR"/>
              </w:rPr>
              <w:t>1,18</w:t>
            </w:r>
          </w:p>
        </w:tc>
      </w:tr>
      <w:tr w:rsidR="0097316A" w:rsidRPr="00E76FC1" w14:paraId="3FA3385E" w14:textId="77777777" w:rsidTr="0026352B">
        <w:trPr>
          <w:cantSplit/>
        </w:trPr>
        <w:tc>
          <w:tcPr>
            <w:tcW w:w="1700" w:type="dxa"/>
            <w:shd w:val="clear" w:color="auto" w:fill="auto"/>
          </w:tcPr>
          <w:p w14:paraId="6DE4AA56" w14:textId="77777777" w:rsidR="0097316A" w:rsidRPr="00E76FC1" w:rsidRDefault="0097316A" w:rsidP="00E76FC1">
            <w:pPr>
              <w:suppressAutoHyphens w:val="0"/>
              <w:spacing w:before="40" w:after="40" w:line="220" w:lineRule="exact"/>
              <w:rPr>
                <w:sz w:val="18"/>
              </w:rPr>
            </w:pPr>
            <w:r w:rsidRPr="00E76FC1">
              <w:rPr>
                <w:sz w:val="18"/>
                <w:lang w:val="fr-FR"/>
              </w:rPr>
              <w:t>Immobilier</w:t>
            </w:r>
          </w:p>
        </w:tc>
        <w:tc>
          <w:tcPr>
            <w:tcW w:w="1701" w:type="dxa"/>
            <w:shd w:val="clear" w:color="auto" w:fill="auto"/>
            <w:vAlign w:val="bottom"/>
          </w:tcPr>
          <w:p w14:paraId="78679CF9" w14:textId="77777777" w:rsidR="0097316A" w:rsidRPr="00E76FC1" w:rsidRDefault="0097316A" w:rsidP="00E76FC1">
            <w:pPr>
              <w:suppressAutoHyphens w:val="0"/>
              <w:spacing w:before="40" w:after="40" w:line="220" w:lineRule="exact"/>
              <w:jc w:val="right"/>
              <w:rPr>
                <w:sz w:val="18"/>
              </w:rPr>
            </w:pPr>
            <w:r w:rsidRPr="00E76FC1">
              <w:rPr>
                <w:sz w:val="18"/>
                <w:lang w:val="fr-FR"/>
              </w:rPr>
              <w:t>8</w:t>
            </w:r>
          </w:p>
        </w:tc>
        <w:tc>
          <w:tcPr>
            <w:tcW w:w="1701" w:type="dxa"/>
            <w:shd w:val="clear" w:color="auto" w:fill="auto"/>
            <w:vAlign w:val="bottom"/>
          </w:tcPr>
          <w:p w14:paraId="39FE06DA" w14:textId="77777777" w:rsidR="0097316A" w:rsidRPr="00E76FC1" w:rsidRDefault="0097316A" w:rsidP="00E76FC1">
            <w:pPr>
              <w:suppressAutoHyphens w:val="0"/>
              <w:spacing w:before="40" w:after="40" w:line="220" w:lineRule="exact"/>
              <w:jc w:val="right"/>
              <w:rPr>
                <w:sz w:val="18"/>
              </w:rPr>
            </w:pPr>
            <w:r w:rsidRPr="00E76FC1">
              <w:rPr>
                <w:sz w:val="18"/>
                <w:lang w:val="fr-FR"/>
              </w:rPr>
              <w:t>1 227</w:t>
            </w:r>
          </w:p>
        </w:tc>
        <w:tc>
          <w:tcPr>
            <w:tcW w:w="1986" w:type="dxa"/>
            <w:shd w:val="clear" w:color="auto" w:fill="auto"/>
            <w:vAlign w:val="bottom"/>
          </w:tcPr>
          <w:p w14:paraId="61599F8D" w14:textId="77777777" w:rsidR="0097316A" w:rsidRPr="00E76FC1" w:rsidRDefault="0097316A" w:rsidP="00E76FC1">
            <w:pPr>
              <w:suppressAutoHyphens w:val="0"/>
              <w:spacing w:before="40" w:after="40" w:line="220" w:lineRule="exact"/>
              <w:jc w:val="right"/>
              <w:rPr>
                <w:sz w:val="18"/>
              </w:rPr>
            </w:pPr>
            <w:r w:rsidRPr="00E76FC1">
              <w:rPr>
                <w:sz w:val="18"/>
                <w:lang w:val="fr-FR"/>
              </w:rPr>
              <w:t>19</w:t>
            </w:r>
          </w:p>
        </w:tc>
        <w:tc>
          <w:tcPr>
            <w:tcW w:w="1416" w:type="dxa"/>
            <w:shd w:val="clear" w:color="auto" w:fill="auto"/>
            <w:vAlign w:val="bottom"/>
          </w:tcPr>
          <w:p w14:paraId="464AD391" w14:textId="77777777" w:rsidR="0097316A" w:rsidRPr="00E76FC1" w:rsidRDefault="0097316A" w:rsidP="00E76FC1">
            <w:pPr>
              <w:suppressAutoHyphens w:val="0"/>
              <w:spacing w:before="40" w:after="40" w:line="220" w:lineRule="exact"/>
              <w:jc w:val="right"/>
              <w:rPr>
                <w:sz w:val="18"/>
              </w:rPr>
            </w:pPr>
            <w:r w:rsidRPr="00E76FC1">
              <w:rPr>
                <w:sz w:val="18"/>
                <w:lang w:val="fr-FR"/>
              </w:rPr>
              <w:t>1,55</w:t>
            </w:r>
          </w:p>
        </w:tc>
      </w:tr>
      <w:tr w:rsidR="0097316A" w:rsidRPr="00E76FC1" w14:paraId="7097E1D9" w14:textId="77777777" w:rsidTr="0026352B">
        <w:trPr>
          <w:cantSplit/>
        </w:trPr>
        <w:tc>
          <w:tcPr>
            <w:tcW w:w="1700" w:type="dxa"/>
            <w:tcBorders>
              <w:bottom w:val="single" w:sz="12" w:space="0" w:color="auto"/>
            </w:tcBorders>
            <w:shd w:val="clear" w:color="auto" w:fill="auto"/>
          </w:tcPr>
          <w:p w14:paraId="73B64E0E" w14:textId="77777777" w:rsidR="0097316A" w:rsidRPr="00E76FC1" w:rsidRDefault="0097316A" w:rsidP="00E76FC1">
            <w:pPr>
              <w:suppressAutoHyphens w:val="0"/>
              <w:spacing w:before="40" w:after="40" w:line="220" w:lineRule="exact"/>
              <w:rPr>
                <w:sz w:val="18"/>
              </w:rPr>
            </w:pPr>
            <w:r w:rsidRPr="00E76FC1">
              <w:rPr>
                <w:sz w:val="18"/>
                <w:lang w:val="fr-FR"/>
              </w:rPr>
              <w:t>Autres services</w:t>
            </w:r>
          </w:p>
        </w:tc>
        <w:tc>
          <w:tcPr>
            <w:tcW w:w="1701" w:type="dxa"/>
            <w:tcBorders>
              <w:bottom w:val="single" w:sz="12" w:space="0" w:color="auto"/>
            </w:tcBorders>
            <w:shd w:val="clear" w:color="auto" w:fill="auto"/>
            <w:vAlign w:val="bottom"/>
          </w:tcPr>
          <w:p w14:paraId="33DD5C1C" w14:textId="77777777" w:rsidR="0097316A" w:rsidRPr="00E76FC1" w:rsidRDefault="0097316A" w:rsidP="00E76FC1">
            <w:pPr>
              <w:suppressAutoHyphens w:val="0"/>
              <w:spacing w:before="40" w:after="40" w:line="220" w:lineRule="exact"/>
              <w:jc w:val="right"/>
              <w:rPr>
                <w:sz w:val="18"/>
              </w:rPr>
            </w:pPr>
            <w:r w:rsidRPr="00E76FC1">
              <w:rPr>
                <w:sz w:val="18"/>
                <w:lang w:val="fr-FR"/>
              </w:rPr>
              <w:t>107</w:t>
            </w:r>
          </w:p>
        </w:tc>
        <w:tc>
          <w:tcPr>
            <w:tcW w:w="1701" w:type="dxa"/>
            <w:tcBorders>
              <w:bottom w:val="single" w:sz="12" w:space="0" w:color="auto"/>
            </w:tcBorders>
            <w:shd w:val="clear" w:color="auto" w:fill="auto"/>
            <w:vAlign w:val="bottom"/>
          </w:tcPr>
          <w:p w14:paraId="4E235CBD" w14:textId="77777777" w:rsidR="0097316A" w:rsidRPr="00E76FC1" w:rsidRDefault="0097316A" w:rsidP="00E76FC1">
            <w:pPr>
              <w:suppressAutoHyphens w:val="0"/>
              <w:spacing w:before="40" w:after="40" w:line="220" w:lineRule="exact"/>
              <w:jc w:val="right"/>
              <w:rPr>
                <w:sz w:val="18"/>
              </w:rPr>
            </w:pPr>
            <w:r w:rsidRPr="00E76FC1">
              <w:rPr>
                <w:sz w:val="18"/>
                <w:lang w:val="fr-FR"/>
              </w:rPr>
              <w:t>45 116</w:t>
            </w:r>
          </w:p>
        </w:tc>
        <w:tc>
          <w:tcPr>
            <w:tcW w:w="1986" w:type="dxa"/>
            <w:tcBorders>
              <w:bottom w:val="single" w:sz="12" w:space="0" w:color="auto"/>
            </w:tcBorders>
            <w:shd w:val="clear" w:color="auto" w:fill="auto"/>
            <w:vAlign w:val="bottom"/>
          </w:tcPr>
          <w:p w14:paraId="3DA98BD6" w14:textId="77777777" w:rsidR="0097316A" w:rsidRPr="00E76FC1" w:rsidRDefault="0097316A" w:rsidP="00E76FC1">
            <w:pPr>
              <w:suppressAutoHyphens w:val="0"/>
              <w:spacing w:before="40" w:after="40" w:line="220" w:lineRule="exact"/>
              <w:jc w:val="right"/>
              <w:rPr>
                <w:sz w:val="18"/>
              </w:rPr>
            </w:pPr>
            <w:r w:rsidRPr="00E76FC1">
              <w:rPr>
                <w:sz w:val="18"/>
                <w:lang w:val="fr-FR"/>
              </w:rPr>
              <w:t>390</w:t>
            </w:r>
          </w:p>
        </w:tc>
        <w:tc>
          <w:tcPr>
            <w:tcW w:w="1416" w:type="dxa"/>
            <w:tcBorders>
              <w:bottom w:val="single" w:sz="12" w:space="0" w:color="auto"/>
            </w:tcBorders>
            <w:shd w:val="clear" w:color="auto" w:fill="auto"/>
            <w:vAlign w:val="bottom"/>
          </w:tcPr>
          <w:p w14:paraId="2C666E08" w14:textId="77777777" w:rsidR="0097316A" w:rsidRPr="00E76FC1" w:rsidRDefault="0097316A" w:rsidP="00E76FC1">
            <w:pPr>
              <w:suppressAutoHyphens w:val="0"/>
              <w:spacing w:before="40" w:after="40" w:line="220" w:lineRule="exact"/>
              <w:jc w:val="right"/>
              <w:rPr>
                <w:sz w:val="18"/>
              </w:rPr>
            </w:pPr>
            <w:r w:rsidRPr="00E76FC1">
              <w:rPr>
                <w:sz w:val="18"/>
                <w:lang w:val="fr-FR"/>
              </w:rPr>
              <w:t>0,86</w:t>
            </w:r>
          </w:p>
        </w:tc>
      </w:tr>
    </w:tbl>
    <w:p w14:paraId="0DC043D6" w14:textId="3C9EF307" w:rsidR="0097316A" w:rsidRPr="00E76FC1" w:rsidRDefault="0097316A" w:rsidP="0026352B">
      <w:pPr>
        <w:pStyle w:val="SingleTxtG"/>
        <w:spacing w:before="120" w:after="240"/>
        <w:ind w:right="0" w:firstLine="170"/>
        <w:jc w:val="left"/>
        <w:rPr>
          <w:sz w:val="18"/>
          <w:szCs w:val="18"/>
          <w:lang w:val="fr-FR"/>
        </w:rPr>
      </w:pPr>
      <w:r w:rsidRPr="00E76FC1">
        <w:rPr>
          <w:i/>
          <w:sz w:val="18"/>
          <w:szCs w:val="18"/>
          <w:lang w:val="fr-FR"/>
        </w:rPr>
        <w:t>Source</w:t>
      </w:r>
      <w:r w:rsidRPr="00E76FC1">
        <w:rPr>
          <w:sz w:val="18"/>
          <w:szCs w:val="18"/>
          <w:lang w:val="fr-FR"/>
        </w:rPr>
        <w:t> : Données relatives à la déclaration obligatoire d</w:t>
      </w:r>
      <w:r w:rsidR="00F85E28">
        <w:rPr>
          <w:sz w:val="18"/>
          <w:szCs w:val="18"/>
          <w:lang w:val="fr-FR"/>
        </w:rPr>
        <w:t>’</w:t>
      </w:r>
      <w:r w:rsidRPr="00E76FC1">
        <w:rPr>
          <w:sz w:val="18"/>
          <w:szCs w:val="18"/>
          <w:lang w:val="fr-FR"/>
        </w:rPr>
        <w:t>emploi des travailleurs handicapés et données 2020 des agences de l</w:t>
      </w:r>
      <w:r w:rsidR="00F85E28">
        <w:rPr>
          <w:sz w:val="18"/>
          <w:szCs w:val="18"/>
          <w:lang w:val="fr-FR"/>
        </w:rPr>
        <w:t>’</w:t>
      </w:r>
      <w:r w:rsidRPr="00E76FC1">
        <w:rPr>
          <w:sz w:val="18"/>
          <w:szCs w:val="18"/>
          <w:lang w:val="fr-FR"/>
        </w:rPr>
        <w:t>emploi des provinces/départements/villes</w:t>
      </w:r>
      <w:r w:rsidR="0026352B">
        <w:rPr>
          <w:sz w:val="18"/>
          <w:szCs w:val="18"/>
          <w:lang w:val="fr-FR"/>
        </w:rPr>
        <w:t>.</w:t>
      </w:r>
    </w:p>
    <w:p w14:paraId="23F721EA" w14:textId="6EAB7A2F" w:rsidR="0097316A" w:rsidRPr="000E71B3" w:rsidRDefault="0097316A" w:rsidP="0097316A">
      <w:pPr>
        <w:pStyle w:val="SingleTxtG"/>
        <w:rPr>
          <w:lang w:val="fr-FR"/>
        </w:rPr>
      </w:pPr>
      <w:r>
        <w:rPr>
          <w:lang w:val="fr-FR"/>
        </w:rPr>
        <w:t>123</w:t>
      </w:r>
      <w:r w:rsidR="00123312" w:rsidRPr="00123312">
        <w:rPr>
          <w:lang w:val="fr-FR"/>
        </w:rPr>
        <w:t>.</w:t>
      </w:r>
      <w:r>
        <w:rPr>
          <w:lang w:val="fr-FR"/>
        </w:rPr>
        <w:tab/>
        <w:t>Dans le cadre de la mise en œuvre du quota minimum d</w:t>
      </w:r>
      <w:r w:rsidR="00F85E28">
        <w:rPr>
          <w:lang w:val="fr-FR"/>
        </w:rPr>
        <w:t>’</w:t>
      </w:r>
      <w:r>
        <w:rPr>
          <w:lang w:val="fr-FR"/>
        </w:rPr>
        <w:t>emplois pour les personnes handicapées, le Ministère de la main-d</w:t>
      </w:r>
      <w:r w:rsidR="00F85E28">
        <w:rPr>
          <w:lang w:val="fr-FR"/>
        </w:rPr>
        <w:t>’</w:t>
      </w:r>
      <w:r>
        <w:rPr>
          <w:lang w:val="fr-FR"/>
        </w:rPr>
        <w:t>œuvre a conclu avec des entreprises publiques un protocole d</w:t>
      </w:r>
      <w:r w:rsidR="00F85E28">
        <w:rPr>
          <w:lang w:val="fr-FR"/>
        </w:rPr>
        <w:t>’</w:t>
      </w:r>
      <w:r>
        <w:rPr>
          <w:lang w:val="fr-FR"/>
        </w:rPr>
        <w:t>accord relatif au placement et à la formation de cette main-d</w:t>
      </w:r>
      <w:r w:rsidR="00F85E28">
        <w:rPr>
          <w:lang w:val="fr-FR"/>
        </w:rPr>
        <w:t>’</w:t>
      </w:r>
      <w:r>
        <w:rPr>
          <w:lang w:val="fr-FR"/>
        </w:rPr>
        <w:t>œuvre et, le 22</w:t>
      </w:r>
      <w:r w:rsidR="0026352B">
        <w:rPr>
          <w:lang w:val="fr-FR"/>
        </w:rPr>
        <w:t> </w:t>
      </w:r>
      <w:r>
        <w:rPr>
          <w:lang w:val="fr-FR"/>
        </w:rPr>
        <w:t>juillet 2020, à Jakarta, cinq grandes entreprises publiques ont signé une déclaration conjointe en ce sens</w:t>
      </w:r>
      <w:r w:rsidR="00123312" w:rsidRPr="00123312">
        <w:rPr>
          <w:lang w:val="fr-FR"/>
        </w:rPr>
        <w:t>.</w:t>
      </w:r>
    </w:p>
    <w:p w14:paraId="5ADCD82F" w14:textId="6BD09FE7" w:rsidR="0097316A" w:rsidRPr="000E71B3" w:rsidRDefault="0097316A" w:rsidP="0097316A">
      <w:pPr>
        <w:pStyle w:val="SingleTxtG"/>
        <w:rPr>
          <w:lang w:val="fr-FR"/>
        </w:rPr>
      </w:pPr>
      <w:r>
        <w:rPr>
          <w:lang w:val="fr-FR"/>
        </w:rPr>
        <w:t>124</w:t>
      </w:r>
      <w:r w:rsidR="00123312" w:rsidRPr="00123312">
        <w:rPr>
          <w:lang w:val="fr-FR"/>
        </w:rPr>
        <w:t>.</w:t>
      </w:r>
      <w:r>
        <w:rPr>
          <w:lang w:val="fr-FR"/>
        </w:rPr>
        <w:tab/>
      </w:r>
      <w:r w:rsidRPr="003C623F">
        <w:rPr>
          <w:lang w:val="fr-FR"/>
        </w:rPr>
        <w:t>Cent soixante-dix-huit</w:t>
      </w:r>
      <w:r>
        <w:rPr>
          <w:lang w:val="fr-FR"/>
        </w:rPr>
        <w:t xml:space="preserve"> travailleurs handicapés ont été embauchés sur la base du protocole d</w:t>
      </w:r>
      <w:r w:rsidR="00F85E28">
        <w:rPr>
          <w:lang w:val="fr-FR"/>
        </w:rPr>
        <w:t>’</w:t>
      </w:r>
      <w:r>
        <w:rPr>
          <w:lang w:val="fr-FR"/>
        </w:rPr>
        <w:t>accord conclu entre le Ministère du travail et les entreprises publiques, ce qui correspond au quota fixé à 2</w:t>
      </w:r>
      <w:r w:rsidR="0052738A">
        <w:rPr>
          <w:lang w:val="fr-FR"/>
        </w:rPr>
        <w:t> </w:t>
      </w:r>
      <w:r>
        <w:rPr>
          <w:lang w:val="fr-FR"/>
        </w:rPr>
        <w:t>%</w:t>
      </w:r>
      <w:r w:rsidR="00123312" w:rsidRPr="00123312">
        <w:rPr>
          <w:lang w:val="fr-FR"/>
        </w:rPr>
        <w:t>.</w:t>
      </w:r>
    </w:p>
    <w:p w14:paraId="655E7C88" w14:textId="4CA03739" w:rsidR="0097316A" w:rsidRPr="000E71B3" w:rsidRDefault="0097316A" w:rsidP="0097316A">
      <w:pPr>
        <w:pStyle w:val="SingleTxtG"/>
        <w:rPr>
          <w:lang w:val="fr-FR"/>
        </w:rPr>
      </w:pPr>
      <w:r>
        <w:rPr>
          <w:lang w:val="fr-FR"/>
        </w:rPr>
        <w:t>125</w:t>
      </w:r>
      <w:r w:rsidR="00123312" w:rsidRPr="00123312">
        <w:rPr>
          <w:lang w:val="fr-FR"/>
        </w:rPr>
        <w:t>.</w:t>
      </w:r>
      <w:r>
        <w:rPr>
          <w:lang w:val="fr-FR"/>
        </w:rPr>
        <w:tab/>
        <w:t>Les données du Ministère de la main-d</w:t>
      </w:r>
      <w:r w:rsidR="00F85E28">
        <w:rPr>
          <w:lang w:val="fr-FR"/>
        </w:rPr>
        <w:t>’</w:t>
      </w:r>
      <w:r>
        <w:rPr>
          <w:lang w:val="fr-FR"/>
        </w:rPr>
        <w:t>œuvre pour l</w:t>
      </w:r>
      <w:r w:rsidR="00F85E28">
        <w:rPr>
          <w:lang w:val="fr-FR"/>
        </w:rPr>
        <w:t>’</w:t>
      </w:r>
      <w:r>
        <w:rPr>
          <w:lang w:val="fr-FR"/>
        </w:rPr>
        <w:t>année 2019 montrent que le nombre de travailleurs handicapés employés dans les secteurs public et privé continue d</w:t>
      </w:r>
      <w:r w:rsidR="00F85E28">
        <w:rPr>
          <w:lang w:val="fr-FR"/>
        </w:rPr>
        <w:t>’</w:t>
      </w:r>
      <w:r>
        <w:rPr>
          <w:lang w:val="fr-FR"/>
        </w:rPr>
        <w:t>augmenter</w:t>
      </w:r>
      <w:r w:rsidR="00123312" w:rsidRPr="00123312">
        <w:rPr>
          <w:lang w:val="fr-FR"/>
        </w:rPr>
        <w:t>.</w:t>
      </w:r>
      <w:r>
        <w:rPr>
          <w:lang w:val="fr-FR"/>
        </w:rPr>
        <w:t xml:space="preserve"> En effet, il est passé de 4 286 en 2017 à 4 537 en 2018</w:t>
      </w:r>
      <w:r w:rsidR="00123312" w:rsidRPr="00123312">
        <w:rPr>
          <w:lang w:val="fr-FR"/>
        </w:rPr>
        <w:t>.</w:t>
      </w:r>
    </w:p>
    <w:p w14:paraId="74DC581A" w14:textId="67AC08C3" w:rsidR="0097316A" w:rsidRPr="000E71B3" w:rsidRDefault="0097316A" w:rsidP="00E76FC1">
      <w:pPr>
        <w:pStyle w:val="SingleTxtG"/>
        <w:keepNext/>
        <w:keepLines/>
        <w:rPr>
          <w:lang w:val="fr-FR"/>
        </w:rPr>
      </w:pPr>
      <w:r>
        <w:rPr>
          <w:lang w:val="fr-FR"/>
        </w:rPr>
        <w:lastRenderedPageBreak/>
        <w:t>126</w:t>
      </w:r>
      <w:r w:rsidR="00123312" w:rsidRPr="00123312">
        <w:rPr>
          <w:lang w:val="fr-FR"/>
        </w:rPr>
        <w:t>.</w:t>
      </w:r>
      <w:r>
        <w:rPr>
          <w:lang w:val="fr-FR"/>
        </w:rPr>
        <w:tab/>
        <w:t>Afin de faciliter, promouvoir et contrôler ce processus, le Ministère de la main</w:t>
      </w:r>
      <w:r w:rsidR="00634FD5">
        <w:rPr>
          <w:lang w:val="fr-FR"/>
        </w:rPr>
        <w:noBreakHyphen/>
      </w:r>
      <w:r>
        <w:rPr>
          <w:lang w:val="fr-FR"/>
        </w:rPr>
        <w:t>d</w:t>
      </w:r>
      <w:r w:rsidR="00F85E28">
        <w:rPr>
          <w:lang w:val="fr-FR"/>
        </w:rPr>
        <w:t>’</w:t>
      </w:r>
      <w:r>
        <w:rPr>
          <w:lang w:val="fr-FR"/>
        </w:rPr>
        <w:t>œuvre a organisé dans le cadre du forum sur la prise en charge du handicap des activités auxquelles ont pris part des entreprises privées, publiques et régionales qui se sont engagées à embaucher des personnes handicapées</w:t>
      </w:r>
      <w:r w:rsidR="00123312" w:rsidRPr="00123312">
        <w:rPr>
          <w:lang w:val="fr-FR"/>
        </w:rPr>
        <w:t>.</w:t>
      </w:r>
      <w:r>
        <w:rPr>
          <w:lang w:val="fr-FR"/>
        </w:rPr>
        <w:t xml:space="preserve"> Il a ensuite assuré le suivi et la coordination des embauches avec les agences de l</w:t>
      </w:r>
      <w:r w:rsidR="00F85E28">
        <w:rPr>
          <w:lang w:val="fr-FR"/>
        </w:rPr>
        <w:t>’</w:t>
      </w:r>
      <w:r>
        <w:rPr>
          <w:lang w:val="fr-FR"/>
        </w:rPr>
        <w:t>emploi des provinces, des districts et des villes</w:t>
      </w:r>
      <w:r w:rsidR="00123312" w:rsidRPr="00123312">
        <w:rPr>
          <w:lang w:val="fr-FR"/>
        </w:rPr>
        <w:t>.</w:t>
      </w:r>
    </w:p>
    <w:p w14:paraId="442CD076" w14:textId="2172B95E" w:rsidR="0097316A" w:rsidRPr="000E71B3" w:rsidRDefault="0097316A" w:rsidP="0097316A">
      <w:pPr>
        <w:pStyle w:val="SingleTxtG"/>
        <w:rPr>
          <w:lang w:val="fr-FR"/>
        </w:rPr>
      </w:pPr>
      <w:r>
        <w:rPr>
          <w:lang w:val="fr-FR"/>
        </w:rPr>
        <w:t>127</w:t>
      </w:r>
      <w:r w:rsidR="00123312" w:rsidRPr="00123312">
        <w:rPr>
          <w:lang w:val="fr-FR"/>
        </w:rPr>
        <w:t>.</w:t>
      </w:r>
      <w:r>
        <w:rPr>
          <w:lang w:val="fr-FR"/>
        </w:rPr>
        <w:tab/>
        <w:t xml:space="preserve">Les données de </w:t>
      </w:r>
      <w:proofErr w:type="spellStart"/>
      <w:r>
        <w:rPr>
          <w:lang w:val="fr-FR"/>
        </w:rPr>
        <w:t>Statistics</w:t>
      </w:r>
      <w:proofErr w:type="spellEnd"/>
      <w:r>
        <w:rPr>
          <w:lang w:val="fr-FR"/>
        </w:rPr>
        <w:t xml:space="preserve"> </w:t>
      </w:r>
      <w:proofErr w:type="spellStart"/>
      <w:r>
        <w:rPr>
          <w:lang w:val="fr-FR"/>
        </w:rPr>
        <w:t>Indonesia</w:t>
      </w:r>
      <w:proofErr w:type="spellEnd"/>
      <w:r>
        <w:rPr>
          <w:lang w:val="fr-FR"/>
        </w:rPr>
        <w:t xml:space="preserve"> pour 2019 font état de 20,9 millions de personnes handicapées en âge de travailler et de 10,19 millions de travailleurs handicapés</w:t>
      </w:r>
      <w:r w:rsidR="00123312" w:rsidRPr="00123312">
        <w:rPr>
          <w:lang w:val="fr-FR"/>
        </w:rPr>
        <w:t>.</w:t>
      </w:r>
      <w:r>
        <w:rPr>
          <w:lang w:val="fr-FR"/>
        </w:rPr>
        <w:t xml:space="preserve"> Seules 9,91 millions de personnes ont un emploi et 289 000 personnes sont des chômeurs déclarés</w:t>
      </w:r>
      <w:r w:rsidR="00123312" w:rsidRPr="00123312">
        <w:rPr>
          <w:lang w:val="fr-FR"/>
        </w:rPr>
        <w:t>.</w:t>
      </w:r>
    </w:p>
    <w:p w14:paraId="064611D1" w14:textId="4F60EAF8" w:rsidR="0097316A" w:rsidRPr="000E71B3" w:rsidRDefault="0097316A" w:rsidP="0097316A">
      <w:pPr>
        <w:pStyle w:val="SingleTxtG"/>
        <w:rPr>
          <w:lang w:val="fr-FR"/>
        </w:rPr>
      </w:pPr>
      <w:r>
        <w:rPr>
          <w:lang w:val="fr-FR"/>
        </w:rPr>
        <w:t>128</w:t>
      </w:r>
      <w:r w:rsidR="00123312" w:rsidRPr="00123312">
        <w:rPr>
          <w:lang w:val="fr-FR"/>
        </w:rPr>
        <w:t>.</w:t>
      </w:r>
      <w:r>
        <w:rPr>
          <w:lang w:val="fr-FR"/>
        </w:rPr>
        <w:tab/>
        <w:t>Les données révèlent également que le taux de participation à la population active des personnes handicapées est beaucoup plus faible que celui de la main-d</w:t>
      </w:r>
      <w:r w:rsidR="00F85E28">
        <w:rPr>
          <w:lang w:val="fr-FR"/>
        </w:rPr>
        <w:t>’</w:t>
      </w:r>
      <w:r>
        <w:rPr>
          <w:lang w:val="fr-FR"/>
        </w:rPr>
        <w:t>œuvre non handicapée, et que les salaires perçus par les personnes handicapées sont relativement inférieurs à ceux des travailleurs non handicapés</w:t>
      </w:r>
      <w:r w:rsidR="00123312" w:rsidRPr="00123312">
        <w:rPr>
          <w:lang w:val="fr-FR"/>
        </w:rPr>
        <w:t>.</w:t>
      </w:r>
      <w:r>
        <w:rPr>
          <w:lang w:val="fr-FR"/>
        </w:rPr>
        <w:t xml:space="preserve"> Le taux de chômage déclaré des personnes souffrant de handicaps graves est également relativement plus élevé</w:t>
      </w:r>
      <w:r w:rsidR="00123312" w:rsidRPr="00123312">
        <w:rPr>
          <w:lang w:val="fr-FR"/>
        </w:rPr>
        <w:t>.</w:t>
      </w:r>
      <w:r>
        <w:rPr>
          <w:lang w:val="fr-FR"/>
        </w:rPr>
        <w:t xml:space="preserve"> Il est certain que des progrès restent à faire pour créer un environnement de travail inclusif et propice à l</w:t>
      </w:r>
      <w:r w:rsidR="00F85E28">
        <w:rPr>
          <w:lang w:val="fr-FR"/>
        </w:rPr>
        <w:t>’</w:t>
      </w:r>
      <w:r>
        <w:rPr>
          <w:lang w:val="fr-FR"/>
        </w:rPr>
        <w:t>autonomie des personnes handicapées</w:t>
      </w:r>
      <w:r w:rsidR="00123312" w:rsidRPr="00123312">
        <w:rPr>
          <w:lang w:val="fr-FR"/>
        </w:rPr>
        <w:t>.</w:t>
      </w:r>
      <w:r>
        <w:rPr>
          <w:lang w:val="fr-FR"/>
        </w:rPr>
        <w:t xml:space="preserve"> </w:t>
      </w:r>
    </w:p>
    <w:p w14:paraId="49263553" w14:textId="0637E961" w:rsidR="0097316A" w:rsidRPr="000E71B3" w:rsidRDefault="0097316A" w:rsidP="0097316A">
      <w:pPr>
        <w:pStyle w:val="SingleTxtG"/>
        <w:rPr>
          <w:lang w:val="fr-FR"/>
        </w:rPr>
      </w:pPr>
      <w:r>
        <w:rPr>
          <w:lang w:val="fr-FR"/>
        </w:rPr>
        <w:t>129</w:t>
      </w:r>
      <w:r w:rsidR="00123312" w:rsidRPr="00123312">
        <w:rPr>
          <w:lang w:val="fr-FR"/>
        </w:rPr>
        <w:t>.</w:t>
      </w:r>
      <w:r>
        <w:rPr>
          <w:lang w:val="fr-FR"/>
        </w:rPr>
        <w:tab/>
        <w:t>À cet égard, le Gouvernement indonésien, par l</w:t>
      </w:r>
      <w:r w:rsidR="00F85E28">
        <w:rPr>
          <w:lang w:val="fr-FR"/>
        </w:rPr>
        <w:t>’</w:t>
      </w:r>
      <w:r>
        <w:rPr>
          <w:lang w:val="fr-FR"/>
        </w:rPr>
        <w:t>intermédiaire du Ministère de la main</w:t>
      </w:r>
      <w:r w:rsidR="001A26F1">
        <w:rPr>
          <w:lang w:val="fr-FR"/>
        </w:rPr>
        <w:noBreakHyphen/>
      </w:r>
      <w:r>
        <w:rPr>
          <w:lang w:val="fr-FR"/>
        </w:rPr>
        <w:t>d</w:t>
      </w:r>
      <w:r w:rsidR="00F85E28">
        <w:rPr>
          <w:lang w:val="fr-FR"/>
        </w:rPr>
        <w:t>’</w:t>
      </w:r>
      <w:r>
        <w:rPr>
          <w:lang w:val="fr-FR"/>
        </w:rPr>
        <w:t>œuvre, a lancé en 2017 un programme d</w:t>
      </w:r>
      <w:r w:rsidR="00F85E28">
        <w:rPr>
          <w:lang w:val="fr-FR"/>
        </w:rPr>
        <w:t>’</w:t>
      </w:r>
      <w:r>
        <w:rPr>
          <w:lang w:val="fr-FR"/>
        </w:rPr>
        <w:t>assistance aux travailleurs/syndicats mis en œuvre par les centres de formation communautaires</w:t>
      </w:r>
      <w:r w:rsidR="00123312" w:rsidRPr="00123312">
        <w:rPr>
          <w:lang w:val="fr-FR"/>
        </w:rPr>
        <w:t>.</w:t>
      </w:r>
      <w:r>
        <w:rPr>
          <w:lang w:val="fr-FR"/>
        </w:rPr>
        <w:t xml:space="preserve"> Entre 2017 et 2019, le Gouvernement a construit 1 113 de ces centres</w:t>
      </w:r>
      <w:r w:rsidR="00123312" w:rsidRPr="00123312">
        <w:rPr>
          <w:lang w:val="fr-FR"/>
        </w:rPr>
        <w:t>.</w:t>
      </w:r>
      <w:r>
        <w:rPr>
          <w:lang w:val="fr-FR"/>
        </w:rPr>
        <w:t xml:space="preserve"> Le programme vise à accroître les compétences des travailleurs, ainsi qu</w:t>
      </w:r>
      <w:r w:rsidR="00F85E28">
        <w:rPr>
          <w:lang w:val="fr-FR"/>
        </w:rPr>
        <w:t>’</w:t>
      </w:r>
      <w:r>
        <w:rPr>
          <w:lang w:val="fr-FR"/>
        </w:rPr>
        <w:t>à améliorer leur bien-être et celui de leur famille</w:t>
      </w:r>
      <w:r w:rsidR="00123312" w:rsidRPr="00123312">
        <w:rPr>
          <w:lang w:val="fr-FR"/>
        </w:rPr>
        <w:t>.</w:t>
      </w:r>
    </w:p>
    <w:p w14:paraId="59D8860B" w14:textId="50442CF9" w:rsidR="0097316A" w:rsidRPr="000E71B3" w:rsidRDefault="0097316A" w:rsidP="0097316A">
      <w:pPr>
        <w:pStyle w:val="SingleTxtG"/>
        <w:rPr>
          <w:lang w:val="fr-FR"/>
        </w:rPr>
      </w:pPr>
      <w:r>
        <w:rPr>
          <w:lang w:val="fr-FR"/>
        </w:rPr>
        <w:t>130</w:t>
      </w:r>
      <w:r w:rsidR="00123312" w:rsidRPr="00123312">
        <w:rPr>
          <w:lang w:val="fr-FR"/>
        </w:rPr>
        <w:t>.</w:t>
      </w:r>
      <w:r>
        <w:rPr>
          <w:lang w:val="fr-FR"/>
        </w:rPr>
        <w:tab/>
        <w:t>Dans le cadre de la prévention de la discrimination à l</w:t>
      </w:r>
      <w:r w:rsidR="00F85E28">
        <w:rPr>
          <w:lang w:val="fr-FR"/>
        </w:rPr>
        <w:t>’</w:t>
      </w:r>
      <w:r>
        <w:rPr>
          <w:lang w:val="fr-FR"/>
        </w:rPr>
        <w:t>égard des personnes handicapées, en particulier des femmes, dans le domaine de l</w:t>
      </w:r>
      <w:r w:rsidR="00F85E28">
        <w:rPr>
          <w:lang w:val="fr-FR"/>
        </w:rPr>
        <w:t>’</w:t>
      </w:r>
      <w:r>
        <w:rPr>
          <w:lang w:val="fr-FR"/>
        </w:rPr>
        <w:t>emploi, le Ministère de l</w:t>
      </w:r>
      <w:r w:rsidR="00F85E28">
        <w:rPr>
          <w:lang w:val="fr-FR"/>
        </w:rPr>
        <w:t>’</w:t>
      </w:r>
      <w:r>
        <w:rPr>
          <w:lang w:val="fr-FR"/>
        </w:rPr>
        <w:t>autonomisation des femmes et de la protection de l</w:t>
      </w:r>
      <w:r w:rsidR="00F85E28">
        <w:rPr>
          <w:lang w:val="fr-FR"/>
        </w:rPr>
        <w:t>’</w:t>
      </w:r>
      <w:r>
        <w:rPr>
          <w:lang w:val="fr-FR"/>
        </w:rPr>
        <w:t>enfance mène des actions de sensibilisation à la discrimination exercée à l</w:t>
      </w:r>
      <w:r w:rsidR="00F85E28">
        <w:rPr>
          <w:lang w:val="fr-FR"/>
        </w:rPr>
        <w:t>’</w:t>
      </w:r>
      <w:r>
        <w:rPr>
          <w:lang w:val="fr-FR"/>
        </w:rPr>
        <w:t>égard des femmes handicapées sur le marché du travail</w:t>
      </w:r>
      <w:r w:rsidR="00123312" w:rsidRPr="00123312">
        <w:rPr>
          <w:lang w:val="fr-FR"/>
        </w:rPr>
        <w:t>.</w:t>
      </w:r>
      <w:r>
        <w:rPr>
          <w:lang w:val="fr-FR"/>
        </w:rPr>
        <w:t xml:space="preserve"> Au cours de la période 2016-2020, il a également dispensé des formations qualifiantes à l</w:t>
      </w:r>
      <w:r w:rsidR="00F85E28">
        <w:rPr>
          <w:lang w:val="fr-FR"/>
        </w:rPr>
        <w:t>’</w:t>
      </w:r>
      <w:r>
        <w:rPr>
          <w:lang w:val="fr-FR"/>
        </w:rPr>
        <w:t>intention des femmes handicapées</w:t>
      </w:r>
      <w:r w:rsidR="00123312" w:rsidRPr="00123312">
        <w:rPr>
          <w:lang w:val="fr-FR"/>
        </w:rPr>
        <w:t>.</w:t>
      </w:r>
    </w:p>
    <w:p w14:paraId="629B4C7B" w14:textId="39705D2D" w:rsidR="0097316A" w:rsidRPr="000E71B3" w:rsidRDefault="0097316A" w:rsidP="0097316A">
      <w:pPr>
        <w:pStyle w:val="H1G"/>
        <w:rPr>
          <w:lang w:val="fr-FR"/>
        </w:rPr>
      </w:pPr>
      <w:r>
        <w:rPr>
          <w:lang w:val="fr-FR"/>
        </w:rPr>
        <w:tab/>
      </w:r>
      <w:r>
        <w:rPr>
          <w:lang w:val="fr-FR"/>
        </w:rPr>
        <w:tab/>
      </w:r>
      <w:r>
        <w:rPr>
          <w:bCs/>
          <w:lang w:val="fr-FR"/>
        </w:rPr>
        <w:t>Niveau de vie adéquat et protection sociale (art</w:t>
      </w:r>
      <w:r w:rsidR="00123312" w:rsidRPr="00123312">
        <w:rPr>
          <w:bCs/>
          <w:lang w:val="fr-FR"/>
        </w:rPr>
        <w:t>.</w:t>
      </w:r>
      <w:r>
        <w:rPr>
          <w:bCs/>
          <w:lang w:val="fr-FR"/>
        </w:rPr>
        <w:t xml:space="preserve"> 28)</w:t>
      </w:r>
    </w:p>
    <w:p w14:paraId="7AD1E784" w14:textId="77777777" w:rsidR="0097316A" w:rsidRPr="000E71B3" w:rsidRDefault="0097316A" w:rsidP="0097316A">
      <w:pPr>
        <w:pStyle w:val="H23G"/>
        <w:rPr>
          <w:lang w:val="fr-FR"/>
        </w:rPr>
      </w:pPr>
      <w:r>
        <w:rPr>
          <w:lang w:val="fr-FR"/>
        </w:rPr>
        <w:tab/>
      </w:r>
      <w:r>
        <w:rPr>
          <w:lang w:val="fr-FR"/>
        </w:rPr>
        <w:tab/>
      </w:r>
      <w:r>
        <w:rPr>
          <w:bCs/>
          <w:lang w:val="fr-FR"/>
        </w:rPr>
        <w:t>Réponse à la question 27 de la liste de points</w:t>
      </w:r>
    </w:p>
    <w:p w14:paraId="61ABB52D" w14:textId="1D731911" w:rsidR="0097316A" w:rsidRPr="00D117C3" w:rsidRDefault="0097316A" w:rsidP="0097316A">
      <w:pPr>
        <w:pStyle w:val="SingleTxtG"/>
        <w:rPr>
          <w:lang w:val="fr-FR"/>
        </w:rPr>
      </w:pPr>
      <w:r>
        <w:rPr>
          <w:lang w:val="fr-FR"/>
        </w:rPr>
        <w:t>131</w:t>
      </w:r>
      <w:r w:rsidR="00123312" w:rsidRPr="00123312">
        <w:rPr>
          <w:lang w:val="fr-FR"/>
        </w:rPr>
        <w:t>.</w:t>
      </w:r>
      <w:r>
        <w:rPr>
          <w:lang w:val="fr-FR"/>
        </w:rPr>
        <w:tab/>
        <w:t>Le règlement</w:t>
      </w:r>
      <w:r>
        <w:rPr>
          <w:lang w:val="fr-FR"/>
        </w:rPr>
        <w:t xml:space="preserve"> </w:t>
      </w:r>
      <w:r w:rsidRPr="0097316A">
        <w:rPr>
          <w:rFonts w:eastAsia="MS Mincho"/>
          <w:lang w:val="fr-FR"/>
        </w:rPr>
        <w:t>n</w:t>
      </w:r>
      <w:r w:rsidRPr="0097316A">
        <w:rPr>
          <w:rFonts w:eastAsia="MS Mincho"/>
          <w:vertAlign w:val="superscript"/>
          <w:lang w:val="fr-FR"/>
        </w:rPr>
        <w:t>o</w:t>
      </w:r>
      <w:r>
        <w:rPr>
          <w:lang w:val="fr-FR"/>
        </w:rPr>
        <w:t> 21/2017 du Ministère des affaires sociales sur la délivrance de cartes aux personnes handicapées a été pris en application du paragraphe 3 de l</w:t>
      </w:r>
      <w:r w:rsidR="00F85E28">
        <w:rPr>
          <w:lang w:val="fr-FR"/>
        </w:rPr>
        <w:t>’</w:t>
      </w:r>
      <w:r>
        <w:rPr>
          <w:lang w:val="fr-FR"/>
        </w:rPr>
        <w:t>article 121 de la loi sur les personnes handicapées</w:t>
      </w:r>
      <w:r w:rsidR="00123312" w:rsidRPr="00123312">
        <w:rPr>
          <w:lang w:val="fr-FR"/>
        </w:rPr>
        <w:t>.</w:t>
      </w:r>
      <w:r>
        <w:rPr>
          <w:lang w:val="fr-FR"/>
        </w:rPr>
        <w:t xml:space="preserve"> Afin de fournir sans délai des cartes aux personnes handicapées pendant que la réglementation est en cours de révision, le ministère a publié en 2020 </w:t>
      </w:r>
      <w:r>
        <w:rPr>
          <w:bCs/>
          <w:lang w:val="fr-FR"/>
        </w:rPr>
        <w:t>le règlement du D</w:t>
      </w:r>
      <w:r w:rsidRPr="00D117C3">
        <w:rPr>
          <w:bCs/>
          <w:lang w:val="fr-FR"/>
        </w:rPr>
        <w:t>irecteur général de la réadaptation sociale sur les cartes délivrées aux personnes handicapées</w:t>
      </w:r>
      <w:r w:rsidR="00123312" w:rsidRPr="00123312">
        <w:rPr>
          <w:bCs/>
          <w:lang w:val="fr-FR"/>
        </w:rPr>
        <w:t>.</w:t>
      </w:r>
    </w:p>
    <w:p w14:paraId="135273DD" w14:textId="5B7BDF1F" w:rsidR="0097316A" w:rsidRPr="000E71B3" w:rsidRDefault="0097316A" w:rsidP="0097316A">
      <w:pPr>
        <w:pStyle w:val="H23G"/>
        <w:rPr>
          <w:lang w:val="fr-FR"/>
        </w:rPr>
      </w:pPr>
      <w:r>
        <w:rPr>
          <w:lang w:val="fr-FR"/>
        </w:rPr>
        <w:tab/>
      </w:r>
      <w:r>
        <w:rPr>
          <w:lang w:val="fr-FR"/>
        </w:rPr>
        <w:tab/>
      </w:r>
      <w:r>
        <w:rPr>
          <w:bCs/>
          <w:lang w:val="fr-FR"/>
        </w:rPr>
        <w:t>Tableau de données sur les titulaires d</w:t>
      </w:r>
      <w:r w:rsidR="00F85E28">
        <w:rPr>
          <w:bCs/>
          <w:lang w:val="fr-FR"/>
        </w:rPr>
        <w:t>’</w:t>
      </w:r>
      <w:r>
        <w:rPr>
          <w:bCs/>
          <w:lang w:val="fr-FR"/>
        </w:rPr>
        <w:t>une carte d</w:t>
      </w:r>
      <w:r w:rsidR="00F85E28">
        <w:rPr>
          <w:bCs/>
          <w:lang w:val="fr-FR"/>
        </w:rPr>
        <w:t>’</w:t>
      </w:r>
      <w:r>
        <w:rPr>
          <w:bCs/>
          <w:lang w:val="fr-FR"/>
        </w:rPr>
        <w:t>invalidité</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00" w:firstRow="0" w:lastRow="0" w:firstColumn="0" w:lastColumn="0" w:noHBand="0" w:noVBand="1"/>
      </w:tblPr>
      <w:tblGrid>
        <w:gridCol w:w="3110"/>
        <w:gridCol w:w="1298"/>
        <w:gridCol w:w="1408"/>
        <w:gridCol w:w="1554"/>
      </w:tblGrid>
      <w:tr w:rsidR="00E76FC1" w:rsidRPr="00E76FC1" w14:paraId="36ECD123" w14:textId="77777777" w:rsidTr="00E76FC1">
        <w:trPr>
          <w:cantSplit/>
          <w:tblHeader/>
        </w:trPr>
        <w:tc>
          <w:tcPr>
            <w:tcW w:w="3110" w:type="dxa"/>
            <w:shd w:val="clear" w:color="auto" w:fill="auto"/>
            <w:vAlign w:val="bottom"/>
          </w:tcPr>
          <w:p w14:paraId="5D33AA11" w14:textId="77777777" w:rsidR="0097316A" w:rsidRPr="00E76FC1" w:rsidRDefault="0097316A" w:rsidP="00E76FC1">
            <w:pPr>
              <w:suppressAutoHyphens w:val="0"/>
              <w:spacing w:before="80" w:after="80" w:line="200" w:lineRule="exact"/>
              <w:rPr>
                <w:i/>
                <w:sz w:val="16"/>
              </w:rPr>
            </w:pPr>
            <w:r w:rsidRPr="00E76FC1">
              <w:rPr>
                <w:i/>
                <w:sz w:val="16"/>
                <w:lang w:val="fr-FR"/>
              </w:rPr>
              <w:t>ANNÉE</w:t>
            </w:r>
          </w:p>
        </w:tc>
        <w:tc>
          <w:tcPr>
            <w:tcW w:w="1298" w:type="dxa"/>
            <w:shd w:val="clear" w:color="auto" w:fill="auto"/>
            <w:vAlign w:val="bottom"/>
          </w:tcPr>
          <w:p w14:paraId="221044A4" w14:textId="77777777" w:rsidR="0097316A" w:rsidRPr="00E76FC1" w:rsidRDefault="0097316A" w:rsidP="00E76FC1">
            <w:pPr>
              <w:suppressAutoHyphens w:val="0"/>
              <w:spacing w:before="80" w:after="80" w:line="200" w:lineRule="exact"/>
              <w:jc w:val="right"/>
              <w:rPr>
                <w:i/>
                <w:sz w:val="16"/>
              </w:rPr>
            </w:pPr>
            <w:r w:rsidRPr="00E76FC1">
              <w:rPr>
                <w:i/>
                <w:sz w:val="16"/>
                <w:lang w:val="fr-FR"/>
              </w:rPr>
              <w:t>2018</w:t>
            </w:r>
          </w:p>
        </w:tc>
        <w:tc>
          <w:tcPr>
            <w:tcW w:w="1408" w:type="dxa"/>
            <w:shd w:val="clear" w:color="auto" w:fill="auto"/>
            <w:vAlign w:val="bottom"/>
          </w:tcPr>
          <w:p w14:paraId="652601B8" w14:textId="77777777" w:rsidR="0097316A" w:rsidRPr="00E76FC1" w:rsidRDefault="0097316A" w:rsidP="00E76FC1">
            <w:pPr>
              <w:suppressAutoHyphens w:val="0"/>
              <w:spacing w:before="80" w:after="80" w:line="200" w:lineRule="exact"/>
              <w:jc w:val="right"/>
              <w:rPr>
                <w:i/>
                <w:sz w:val="16"/>
              </w:rPr>
            </w:pPr>
            <w:r w:rsidRPr="00E76FC1">
              <w:rPr>
                <w:i/>
                <w:sz w:val="16"/>
                <w:lang w:val="fr-FR"/>
              </w:rPr>
              <w:t>2019</w:t>
            </w:r>
          </w:p>
        </w:tc>
        <w:tc>
          <w:tcPr>
            <w:tcW w:w="1554" w:type="dxa"/>
            <w:shd w:val="clear" w:color="auto" w:fill="auto"/>
            <w:vAlign w:val="bottom"/>
          </w:tcPr>
          <w:p w14:paraId="7E1CEE3F" w14:textId="77777777" w:rsidR="0097316A" w:rsidRPr="00E76FC1" w:rsidRDefault="0097316A" w:rsidP="00E76FC1">
            <w:pPr>
              <w:suppressAutoHyphens w:val="0"/>
              <w:spacing w:before="80" w:after="80" w:line="200" w:lineRule="exact"/>
              <w:jc w:val="right"/>
              <w:rPr>
                <w:i/>
                <w:sz w:val="16"/>
              </w:rPr>
            </w:pPr>
            <w:r w:rsidRPr="00E76FC1">
              <w:rPr>
                <w:i/>
                <w:sz w:val="16"/>
                <w:lang w:val="fr-FR"/>
              </w:rPr>
              <w:t>2020</w:t>
            </w:r>
          </w:p>
        </w:tc>
      </w:tr>
      <w:tr w:rsidR="0097316A" w:rsidRPr="00E76FC1" w14:paraId="493BFB74" w14:textId="77777777" w:rsidTr="00E76FC1">
        <w:trPr>
          <w:cantSplit/>
        </w:trPr>
        <w:tc>
          <w:tcPr>
            <w:tcW w:w="3110" w:type="dxa"/>
            <w:shd w:val="clear" w:color="auto" w:fill="auto"/>
          </w:tcPr>
          <w:p w14:paraId="361FF512" w14:textId="77777777" w:rsidR="0097316A" w:rsidRPr="00E76FC1" w:rsidRDefault="0097316A" w:rsidP="00E76FC1">
            <w:pPr>
              <w:suppressAutoHyphens w:val="0"/>
              <w:spacing w:before="40" w:after="40" w:line="220" w:lineRule="exact"/>
              <w:rPr>
                <w:sz w:val="18"/>
              </w:rPr>
            </w:pPr>
            <w:r w:rsidRPr="00E76FC1">
              <w:rPr>
                <w:sz w:val="18"/>
                <w:lang w:val="fr-FR"/>
              </w:rPr>
              <w:t>Nombre de titulaires</w:t>
            </w:r>
          </w:p>
        </w:tc>
        <w:tc>
          <w:tcPr>
            <w:tcW w:w="1298" w:type="dxa"/>
            <w:shd w:val="clear" w:color="auto" w:fill="auto"/>
            <w:vAlign w:val="bottom"/>
          </w:tcPr>
          <w:p w14:paraId="030986B7" w14:textId="77777777" w:rsidR="0097316A" w:rsidRPr="00E76FC1" w:rsidRDefault="0097316A" w:rsidP="00E76FC1">
            <w:pPr>
              <w:suppressAutoHyphens w:val="0"/>
              <w:spacing w:before="40" w:after="40" w:line="220" w:lineRule="exact"/>
              <w:jc w:val="right"/>
              <w:rPr>
                <w:sz w:val="18"/>
              </w:rPr>
            </w:pPr>
            <w:r w:rsidRPr="00E76FC1">
              <w:rPr>
                <w:sz w:val="18"/>
                <w:lang w:val="fr-FR"/>
              </w:rPr>
              <w:t>7 000</w:t>
            </w:r>
          </w:p>
        </w:tc>
        <w:tc>
          <w:tcPr>
            <w:tcW w:w="1408" w:type="dxa"/>
            <w:shd w:val="clear" w:color="auto" w:fill="auto"/>
            <w:vAlign w:val="bottom"/>
          </w:tcPr>
          <w:p w14:paraId="1F81BF6C" w14:textId="77777777" w:rsidR="0097316A" w:rsidRPr="00E76FC1" w:rsidRDefault="0097316A" w:rsidP="00E76FC1">
            <w:pPr>
              <w:suppressAutoHyphens w:val="0"/>
              <w:spacing w:before="40" w:after="40" w:line="220" w:lineRule="exact"/>
              <w:jc w:val="right"/>
              <w:rPr>
                <w:sz w:val="18"/>
              </w:rPr>
            </w:pPr>
            <w:r w:rsidRPr="00E76FC1">
              <w:rPr>
                <w:sz w:val="18"/>
                <w:lang w:val="fr-FR"/>
              </w:rPr>
              <w:t>6 000</w:t>
            </w:r>
          </w:p>
        </w:tc>
        <w:tc>
          <w:tcPr>
            <w:tcW w:w="1554" w:type="dxa"/>
            <w:shd w:val="clear" w:color="auto" w:fill="auto"/>
            <w:vAlign w:val="bottom"/>
          </w:tcPr>
          <w:p w14:paraId="4F995AC4" w14:textId="77777777" w:rsidR="0097316A" w:rsidRPr="00E76FC1" w:rsidRDefault="0097316A" w:rsidP="00E76FC1">
            <w:pPr>
              <w:suppressAutoHyphens w:val="0"/>
              <w:spacing w:before="40" w:after="40" w:line="220" w:lineRule="exact"/>
              <w:jc w:val="right"/>
              <w:rPr>
                <w:sz w:val="18"/>
              </w:rPr>
            </w:pPr>
            <w:r w:rsidRPr="00E76FC1">
              <w:rPr>
                <w:sz w:val="18"/>
                <w:lang w:val="fr-FR"/>
              </w:rPr>
              <w:t>17 000</w:t>
            </w:r>
          </w:p>
        </w:tc>
      </w:tr>
    </w:tbl>
    <w:p w14:paraId="1D2A5A59" w14:textId="5DF4A1EE" w:rsidR="0097316A" w:rsidRPr="000E71B3" w:rsidRDefault="0097316A" w:rsidP="0097316A">
      <w:pPr>
        <w:pStyle w:val="SingleTxtG"/>
        <w:spacing w:before="240"/>
        <w:rPr>
          <w:lang w:val="fr-FR"/>
        </w:rPr>
      </w:pPr>
      <w:r>
        <w:rPr>
          <w:lang w:val="fr-FR"/>
        </w:rPr>
        <w:t>132</w:t>
      </w:r>
      <w:r w:rsidR="00123312" w:rsidRPr="00123312">
        <w:rPr>
          <w:lang w:val="fr-FR"/>
        </w:rPr>
        <w:t>.</w:t>
      </w:r>
      <w:r>
        <w:rPr>
          <w:lang w:val="fr-FR"/>
        </w:rPr>
        <w:tab/>
        <w:t>Lors de la cérémonie d</w:t>
      </w:r>
      <w:r w:rsidR="00F85E28">
        <w:rPr>
          <w:lang w:val="fr-FR"/>
        </w:rPr>
        <w:t>’</w:t>
      </w:r>
      <w:r>
        <w:rPr>
          <w:lang w:val="fr-FR"/>
        </w:rPr>
        <w:t>ouverture de la Journée internationale du handicap 2020, le Ministère des affaires sociales a annoncé la délivrance de 17 000 cartes d</w:t>
      </w:r>
      <w:r w:rsidR="00F85E28">
        <w:rPr>
          <w:lang w:val="fr-FR"/>
        </w:rPr>
        <w:t>’</w:t>
      </w:r>
      <w:r>
        <w:rPr>
          <w:lang w:val="fr-FR"/>
        </w:rPr>
        <w:t>invalidité dans toute l</w:t>
      </w:r>
      <w:r w:rsidR="00F85E28">
        <w:rPr>
          <w:lang w:val="fr-FR"/>
        </w:rPr>
        <w:t>’</w:t>
      </w:r>
      <w:r>
        <w:rPr>
          <w:lang w:val="fr-FR"/>
        </w:rPr>
        <w:t>Indonésie, avec l</w:t>
      </w:r>
      <w:r w:rsidR="00F85E28">
        <w:rPr>
          <w:lang w:val="fr-FR"/>
        </w:rPr>
        <w:t>’</w:t>
      </w:r>
      <w:r>
        <w:rPr>
          <w:lang w:val="fr-FR"/>
        </w:rPr>
        <w:t>aide des autorités locales</w:t>
      </w:r>
      <w:r w:rsidR="00123312" w:rsidRPr="00123312">
        <w:rPr>
          <w:lang w:val="fr-FR"/>
        </w:rPr>
        <w:t>.</w:t>
      </w:r>
      <w:r>
        <w:rPr>
          <w:lang w:val="fr-FR"/>
        </w:rPr>
        <w:t xml:space="preserve"> Ainsi, sur un total de 14 000 cartes, le </w:t>
      </w:r>
      <w:r w:rsidRPr="00DF1200">
        <w:rPr>
          <w:lang w:val="fr-FR"/>
        </w:rPr>
        <w:t>gouvernement provincial de la région de la capitale spéciale Jakarta</w:t>
      </w:r>
      <w:r>
        <w:rPr>
          <w:lang w:val="fr-FR"/>
        </w:rPr>
        <w:t xml:space="preserve"> en a distribué 7 137</w:t>
      </w:r>
      <w:r w:rsidR="00123312" w:rsidRPr="00123312">
        <w:rPr>
          <w:lang w:val="fr-FR"/>
        </w:rPr>
        <w:t>.</w:t>
      </w:r>
      <w:r>
        <w:rPr>
          <w:lang w:val="fr-FR"/>
        </w:rPr>
        <w:t xml:space="preserve"> Les personnes handicapées habitant cette région recevront une assistance pécuniaire mensuelle de 300 000 IDR, ainsi que des services gratuits sur 13 grands axes du réseau </w:t>
      </w:r>
      <w:proofErr w:type="spellStart"/>
      <w:r>
        <w:rPr>
          <w:lang w:val="fr-FR"/>
        </w:rPr>
        <w:t>Transjakarta</w:t>
      </w:r>
      <w:proofErr w:type="spellEnd"/>
      <w:r>
        <w:rPr>
          <w:lang w:val="fr-FR"/>
        </w:rPr>
        <w:t xml:space="preserve"> et des produits alimentaires subventionnés, et deviendront membres de l</w:t>
      </w:r>
      <w:r w:rsidR="00F85E28">
        <w:rPr>
          <w:lang w:val="fr-FR"/>
        </w:rPr>
        <w:t>’</w:t>
      </w:r>
      <w:r>
        <w:rPr>
          <w:lang w:val="fr-FR"/>
        </w:rPr>
        <w:t xml:space="preserve">enseigne de grande distribution alimentaire </w:t>
      </w:r>
      <w:proofErr w:type="spellStart"/>
      <w:r>
        <w:rPr>
          <w:lang w:val="fr-FR"/>
        </w:rPr>
        <w:t>Jakgrosir</w:t>
      </w:r>
      <w:proofErr w:type="spellEnd"/>
      <w:r w:rsidR="00123312" w:rsidRPr="00123312">
        <w:rPr>
          <w:lang w:val="fr-FR"/>
        </w:rPr>
        <w:t>.</w:t>
      </w:r>
    </w:p>
    <w:p w14:paraId="7CD8CD90" w14:textId="77777777" w:rsidR="0097316A" w:rsidRPr="000E71B3" w:rsidRDefault="0097316A" w:rsidP="00634FD5">
      <w:pPr>
        <w:pStyle w:val="H23G"/>
        <w:rPr>
          <w:lang w:val="fr-FR"/>
        </w:rPr>
      </w:pPr>
      <w:r>
        <w:rPr>
          <w:lang w:val="fr-FR"/>
        </w:rPr>
        <w:lastRenderedPageBreak/>
        <w:tab/>
      </w:r>
      <w:r>
        <w:rPr>
          <w:lang w:val="fr-FR"/>
        </w:rPr>
        <w:tab/>
      </w:r>
      <w:r>
        <w:rPr>
          <w:bCs/>
          <w:lang w:val="fr-FR"/>
        </w:rPr>
        <w:t>Réponse à la question 28 de la liste de points</w:t>
      </w:r>
    </w:p>
    <w:p w14:paraId="24530739" w14:textId="51954F0A" w:rsidR="0097316A" w:rsidRPr="000E71B3" w:rsidRDefault="0097316A" w:rsidP="00634FD5">
      <w:pPr>
        <w:pStyle w:val="SingleTxtG"/>
        <w:keepNext/>
        <w:keepLines/>
        <w:rPr>
          <w:lang w:val="fr-FR"/>
        </w:rPr>
      </w:pPr>
      <w:r>
        <w:rPr>
          <w:lang w:val="fr-FR"/>
        </w:rPr>
        <w:t>133</w:t>
      </w:r>
      <w:r w:rsidR="00123312" w:rsidRPr="00123312">
        <w:rPr>
          <w:lang w:val="fr-FR"/>
        </w:rPr>
        <w:t>.</w:t>
      </w:r>
      <w:r>
        <w:rPr>
          <w:lang w:val="fr-FR"/>
        </w:rPr>
        <w:tab/>
        <w:t>L</w:t>
      </w:r>
      <w:r w:rsidR="00F85E28">
        <w:rPr>
          <w:lang w:val="fr-FR"/>
        </w:rPr>
        <w:t>’</w:t>
      </w:r>
      <w:r>
        <w:rPr>
          <w:lang w:val="fr-FR"/>
        </w:rPr>
        <w:t>accès des personnes handicapées à la protection sociale et autres services est assuré dans le cadre du Programme espoir pour les familles</w:t>
      </w:r>
      <w:r w:rsidR="00123312" w:rsidRPr="00123312">
        <w:rPr>
          <w:lang w:val="fr-FR"/>
        </w:rPr>
        <w:t>.</w:t>
      </w:r>
      <w:r>
        <w:rPr>
          <w:lang w:val="fr-FR"/>
        </w:rPr>
        <w:t xml:space="preserve"> Lancé en 2007, ce programme apporte une aide sociale conditionnelle aux familles pauvres qui peuvent y prétendre</w:t>
      </w:r>
      <w:r w:rsidR="00123312" w:rsidRPr="00123312">
        <w:rPr>
          <w:lang w:val="fr-FR"/>
        </w:rPr>
        <w:t>.</w:t>
      </w:r>
      <w:r>
        <w:rPr>
          <w:lang w:val="fr-FR"/>
        </w:rPr>
        <w:t xml:space="preserve"> Il a été conçu pour être l</w:t>
      </w:r>
      <w:r w:rsidR="00F85E28">
        <w:rPr>
          <w:lang w:val="fr-FR"/>
        </w:rPr>
        <w:t>’</w:t>
      </w:r>
      <w:r>
        <w:rPr>
          <w:lang w:val="fr-FR"/>
        </w:rPr>
        <w:t>épicentre de la lutte contre la pauvreté en coordonnant divers programmes de protection sociale et d</w:t>
      </w:r>
      <w:r w:rsidR="00F85E28">
        <w:rPr>
          <w:lang w:val="fr-FR"/>
        </w:rPr>
        <w:t>’</w:t>
      </w:r>
      <w:r>
        <w:rPr>
          <w:lang w:val="fr-FR"/>
        </w:rPr>
        <w:t>autonomisation au niveau national</w:t>
      </w:r>
      <w:r w:rsidR="00123312" w:rsidRPr="00123312">
        <w:rPr>
          <w:lang w:val="fr-FR"/>
        </w:rPr>
        <w:t>.</w:t>
      </w:r>
      <w:r>
        <w:rPr>
          <w:lang w:val="fr-FR"/>
        </w:rPr>
        <w:t xml:space="preserve"> Il assure un niveau de protection sociale et ses prestations vont principalement aux femmes enceintes, aux enfants, aux personnes handicapées et aux personnes âgées, conformément à la Constitution et à la politique de protection sociale des personnes pauvres et marginalisées du Président </w:t>
      </w:r>
      <w:proofErr w:type="spellStart"/>
      <w:r>
        <w:rPr>
          <w:lang w:val="fr-FR"/>
        </w:rPr>
        <w:t>Joko</w:t>
      </w:r>
      <w:proofErr w:type="spellEnd"/>
      <w:r>
        <w:rPr>
          <w:lang w:val="fr-FR"/>
        </w:rPr>
        <w:t xml:space="preserve"> </w:t>
      </w:r>
      <w:proofErr w:type="spellStart"/>
      <w:r>
        <w:rPr>
          <w:lang w:val="fr-FR"/>
        </w:rPr>
        <w:t>Widodo</w:t>
      </w:r>
      <w:proofErr w:type="spellEnd"/>
      <w:r>
        <w:rPr>
          <w:lang w:val="fr-FR"/>
        </w:rPr>
        <w:t>, axée autour de neuf principes (Nawa Cita)</w:t>
      </w:r>
      <w:r w:rsidR="00123312" w:rsidRPr="00123312">
        <w:rPr>
          <w:lang w:val="fr-FR"/>
        </w:rPr>
        <w:t>.</w:t>
      </w:r>
    </w:p>
    <w:p w14:paraId="2048DD91" w14:textId="4ECB22B7" w:rsidR="0097316A" w:rsidRPr="000E71B3" w:rsidRDefault="0097316A" w:rsidP="0097316A">
      <w:pPr>
        <w:pStyle w:val="SingleTxtG"/>
        <w:rPr>
          <w:lang w:val="fr-FR"/>
        </w:rPr>
      </w:pPr>
      <w:r>
        <w:rPr>
          <w:lang w:val="fr-FR"/>
        </w:rPr>
        <w:t>134</w:t>
      </w:r>
      <w:r w:rsidR="00123312" w:rsidRPr="00123312">
        <w:rPr>
          <w:lang w:val="fr-FR"/>
        </w:rPr>
        <w:t>.</w:t>
      </w:r>
      <w:r>
        <w:rPr>
          <w:lang w:val="fr-FR"/>
        </w:rPr>
        <w:tab/>
        <w:t>C</w:t>
      </w:r>
      <w:r w:rsidR="00F85E28">
        <w:rPr>
          <w:lang w:val="fr-FR"/>
        </w:rPr>
        <w:t>’</w:t>
      </w:r>
      <w:r>
        <w:rPr>
          <w:lang w:val="fr-FR"/>
        </w:rPr>
        <w:t>est en 2016 qu</w:t>
      </w:r>
      <w:r w:rsidR="00F85E28">
        <w:rPr>
          <w:lang w:val="fr-FR"/>
        </w:rPr>
        <w:t>’</w:t>
      </w:r>
      <w:r>
        <w:rPr>
          <w:lang w:val="fr-FR"/>
        </w:rPr>
        <w:t>un volet social a pour la première fois été ajouté au Programme espoir pour les familles, sous la forme d</w:t>
      </w:r>
      <w:r w:rsidR="00F85E28">
        <w:rPr>
          <w:lang w:val="fr-FR"/>
        </w:rPr>
        <w:t>’</w:t>
      </w:r>
      <w:r>
        <w:rPr>
          <w:lang w:val="fr-FR"/>
        </w:rPr>
        <w:t>une aide aux membres des familles bénéficiaires souffrant de handicaps graves et aux personnes âgées de 70 ans et plus</w:t>
      </w:r>
      <w:r w:rsidR="00123312" w:rsidRPr="00123312">
        <w:rPr>
          <w:lang w:val="fr-FR"/>
        </w:rPr>
        <w:t>.</w:t>
      </w:r>
      <w:r>
        <w:rPr>
          <w:lang w:val="fr-FR"/>
        </w:rPr>
        <w:t xml:space="preserve"> Sont bénéficiaires de cette protection sociale les personnes qui présentent un handicap physique, mental, intellectuel ou sensoriel pendant une longue période, qui ne peuvent suivre une réadaptation ou se livrer seules aux activités de la vie quotidienne et/ou qui tout au long de leur vie dépendent de l</w:t>
      </w:r>
      <w:r w:rsidR="00F85E28">
        <w:rPr>
          <w:lang w:val="fr-FR"/>
        </w:rPr>
        <w:t>’</w:t>
      </w:r>
      <w:r>
        <w:rPr>
          <w:lang w:val="fr-FR"/>
        </w:rPr>
        <w:t>aide ou de l</w:t>
      </w:r>
      <w:r w:rsidR="00F85E28">
        <w:rPr>
          <w:lang w:val="fr-FR"/>
        </w:rPr>
        <w:t>’</w:t>
      </w:r>
      <w:r>
        <w:rPr>
          <w:lang w:val="fr-FR"/>
        </w:rPr>
        <w:t>assistance d</w:t>
      </w:r>
      <w:r w:rsidR="00F85E28">
        <w:rPr>
          <w:lang w:val="fr-FR"/>
        </w:rPr>
        <w:t>’</w:t>
      </w:r>
      <w:r>
        <w:rPr>
          <w:lang w:val="fr-FR"/>
        </w:rPr>
        <w:t>autrui, et ne peuvent ni subvenir à leurs besoins ni participer pleinement et effectivement à la société sur la base de l</w:t>
      </w:r>
      <w:r w:rsidR="00F85E28">
        <w:rPr>
          <w:lang w:val="fr-FR"/>
        </w:rPr>
        <w:t>’</w:t>
      </w:r>
      <w:r>
        <w:rPr>
          <w:lang w:val="fr-FR"/>
        </w:rPr>
        <w:t>égalité avec les autres</w:t>
      </w:r>
      <w:r w:rsidR="00123312" w:rsidRPr="00123312">
        <w:rPr>
          <w:lang w:val="fr-FR"/>
        </w:rPr>
        <w:t>.</w:t>
      </w:r>
    </w:p>
    <w:p w14:paraId="2668BE92" w14:textId="7F4F5D93" w:rsidR="0097316A" w:rsidRPr="000E71B3" w:rsidRDefault="0097316A" w:rsidP="0097316A">
      <w:pPr>
        <w:pStyle w:val="SingleTxtG"/>
        <w:rPr>
          <w:lang w:val="fr-FR"/>
        </w:rPr>
      </w:pPr>
      <w:r>
        <w:rPr>
          <w:lang w:val="fr-FR"/>
        </w:rPr>
        <w:t>135</w:t>
      </w:r>
      <w:r w:rsidR="00123312" w:rsidRPr="00123312">
        <w:rPr>
          <w:lang w:val="fr-FR"/>
        </w:rPr>
        <w:t>.</w:t>
      </w:r>
      <w:r>
        <w:rPr>
          <w:lang w:val="fr-FR"/>
        </w:rPr>
        <w:tab/>
      </w:r>
      <w:r w:rsidRPr="00281824">
        <w:rPr>
          <w:lang w:val="fr-FR"/>
        </w:rPr>
        <w:t>En 2019, le Gouvernement</w:t>
      </w:r>
      <w:r>
        <w:rPr>
          <w:lang w:val="fr-FR"/>
        </w:rPr>
        <w:t xml:space="preserve"> a mis en place un </w:t>
      </w:r>
      <w:r w:rsidRPr="00DB7F22">
        <w:rPr>
          <w:lang w:val="fr-FR"/>
        </w:rPr>
        <w:t>p</w:t>
      </w:r>
      <w:r w:rsidRPr="00DB7F22">
        <w:rPr>
          <w:bCs/>
          <w:lang w:val="fr-FR"/>
        </w:rPr>
        <w:t>rogramme d</w:t>
      </w:r>
      <w:r w:rsidR="00F85E28">
        <w:rPr>
          <w:bCs/>
          <w:lang w:val="fr-FR"/>
        </w:rPr>
        <w:t>’</w:t>
      </w:r>
      <w:r w:rsidRPr="00DB7F22">
        <w:rPr>
          <w:bCs/>
          <w:lang w:val="fr-FR"/>
        </w:rPr>
        <w:t>aide sociale en faveur des personnes handicapées</w:t>
      </w:r>
      <w:r w:rsidR="00123312" w:rsidRPr="00123312">
        <w:rPr>
          <w:lang w:val="fr-FR"/>
        </w:rPr>
        <w:t>.</w:t>
      </w:r>
      <w:r>
        <w:rPr>
          <w:lang w:val="fr-FR"/>
        </w:rPr>
        <w:t xml:space="preserve"> Il s</w:t>
      </w:r>
      <w:r w:rsidR="00F85E28">
        <w:rPr>
          <w:lang w:val="fr-FR"/>
        </w:rPr>
        <w:t>’</w:t>
      </w:r>
      <w:r>
        <w:rPr>
          <w:lang w:val="fr-FR"/>
        </w:rPr>
        <w:t>agit d</w:t>
      </w:r>
      <w:r w:rsidR="00F85E28">
        <w:rPr>
          <w:lang w:val="fr-FR"/>
        </w:rPr>
        <w:t>’</w:t>
      </w:r>
      <w:r>
        <w:rPr>
          <w:lang w:val="fr-FR"/>
        </w:rPr>
        <w:t>une aide non pécuniaire fournie pendant une période déterminée afin que ces personnes puissent réaliser leurs droits et mener à bien une thérapie qui leur permettra d</w:t>
      </w:r>
      <w:r w:rsidR="00F85E28">
        <w:rPr>
          <w:lang w:val="fr-FR"/>
        </w:rPr>
        <w:t>’</w:t>
      </w:r>
      <w:r>
        <w:rPr>
          <w:lang w:val="fr-FR"/>
        </w:rPr>
        <w:t>accroître leurs capacités et responsabilités sociales</w:t>
      </w:r>
      <w:r w:rsidR="00123312" w:rsidRPr="00123312">
        <w:rPr>
          <w:lang w:val="fr-FR"/>
        </w:rPr>
        <w:t>.</w:t>
      </w:r>
      <w:r>
        <w:rPr>
          <w:lang w:val="fr-FR"/>
        </w:rPr>
        <w:t xml:space="preserve"> Ce programme a été précédé par l</w:t>
      </w:r>
      <w:r w:rsidR="00F85E28">
        <w:rPr>
          <w:lang w:val="fr-FR"/>
        </w:rPr>
        <w:t>’</w:t>
      </w:r>
      <w:r>
        <w:rPr>
          <w:lang w:val="fr-FR"/>
        </w:rPr>
        <w:t>Aide sociale aux personnes gravement handicapées (2006-2011), l</w:t>
      </w:r>
      <w:r w:rsidR="00F85E28">
        <w:rPr>
          <w:lang w:val="fr-FR"/>
        </w:rPr>
        <w:t>’</w:t>
      </w:r>
      <w:r>
        <w:rPr>
          <w:lang w:val="fr-FR"/>
        </w:rPr>
        <w:t>une des activités prioritaires du plan d</w:t>
      </w:r>
      <w:r w:rsidR="00F85E28">
        <w:rPr>
          <w:lang w:val="fr-FR"/>
        </w:rPr>
        <w:t>’</w:t>
      </w:r>
      <w:r>
        <w:rPr>
          <w:lang w:val="fr-FR"/>
        </w:rPr>
        <w:t xml:space="preserve">action pour le programme de développement équitable établi par le décret présidentiel </w:t>
      </w:r>
      <w:r w:rsidRPr="0097316A">
        <w:rPr>
          <w:rFonts w:eastAsia="MS Mincho"/>
          <w:lang w:val="fr-FR"/>
        </w:rPr>
        <w:t>n</w:t>
      </w:r>
      <w:r w:rsidRPr="0097316A">
        <w:rPr>
          <w:rFonts w:eastAsia="MS Mincho"/>
          <w:vertAlign w:val="superscript"/>
          <w:lang w:val="fr-FR"/>
        </w:rPr>
        <w:t>o</w:t>
      </w:r>
      <w:r>
        <w:rPr>
          <w:lang w:val="fr-FR"/>
        </w:rPr>
        <w:t> 3/2010</w:t>
      </w:r>
      <w:r w:rsidR="00123312" w:rsidRPr="00123312">
        <w:rPr>
          <w:lang w:val="fr-FR"/>
        </w:rPr>
        <w:t>.</w:t>
      </w:r>
      <w:r>
        <w:rPr>
          <w:lang w:val="fr-FR"/>
        </w:rPr>
        <w:t xml:space="preserve"> En 2019 et 2020, les bénéficiaires du programme </w:t>
      </w:r>
      <w:r w:rsidRPr="00DB7F22">
        <w:rPr>
          <w:bCs/>
          <w:lang w:val="fr-FR"/>
        </w:rPr>
        <w:t>d</w:t>
      </w:r>
      <w:r w:rsidR="00F85E28">
        <w:rPr>
          <w:bCs/>
          <w:lang w:val="fr-FR"/>
        </w:rPr>
        <w:t>’</w:t>
      </w:r>
      <w:r w:rsidRPr="00DB7F22">
        <w:rPr>
          <w:bCs/>
          <w:lang w:val="fr-FR"/>
        </w:rPr>
        <w:t xml:space="preserve">aide sociale </w:t>
      </w:r>
      <w:r>
        <w:rPr>
          <w:lang w:val="fr-FR"/>
        </w:rPr>
        <w:t>étaient au nombre de 22 500 dans les 34 provinces</w:t>
      </w:r>
      <w:r w:rsidR="00123312" w:rsidRPr="00123312">
        <w:rPr>
          <w:lang w:val="fr-FR"/>
        </w:rPr>
        <w:t>.</w:t>
      </w:r>
    </w:p>
    <w:p w14:paraId="1B63B80A" w14:textId="43690941" w:rsidR="0097316A" w:rsidRPr="00730FB0" w:rsidRDefault="0097316A" w:rsidP="0097316A">
      <w:pPr>
        <w:pStyle w:val="SingleTxtG"/>
        <w:spacing w:after="240"/>
        <w:rPr>
          <w:lang w:val="fr-FR"/>
        </w:rPr>
      </w:pPr>
      <w:r>
        <w:rPr>
          <w:lang w:val="fr-FR"/>
        </w:rPr>
        <w:t>136</w:t>
      </w:r>
      <w:r w:rsidR="00123312" w:rsidRPr="00123312">
        <w:rPr>
          <w:lang w:val="fr-FR"/>
        </w:rPr>
        <w:t>.</w:t>
      </w:r>
      <w:r>
        <w:rPr>
          <w:lang w:val="fr-FR"/>
        </w:rPr>
        <w:tab/>
        <w:t>Outre le programme d</w:t>
      </w:r>
      <w:r w:rsidR="00F85E28">
        <w:rPr>
          <w:lang w:val="fr-FR"/>
        </w:rPr>
        <w:t>’</w:t>
      </w:r>
      <w:r>
        <w:rPr>
          <w:lang w:val="fr-FR"/>
        </w:rPr>
        <w:t>assistance sociale en faveur des personnes handicapées, le Ministère des affaires sociales a également mis en œuvre, par l</w:t>
      </w:r>
      <w:r w:rsidR="00F85E28">
        <w:rPr>
          <w:lang w:val="fr-FR"/>
        </w:rPr>
        <w:t>’</w:t>
      </w:r>
      <w:r>
        <w:rPr>
          <w:lang w:val="fr-FR"/>
        </w:rPr>
        <w:t>intermédiaire de sa Direction de la réadaptation sociale des personnes handicapées et des centres qui lui sont rattachés, divers programmes de services visant à faire respecter les droits des personnes handicapées</w:t>
      </w:r>
      <w:r w:rsidR="00123312" w:rsidRPr="00123312">
        <w:rPr>
          <w:lang w:val="fr-FR"/>
        </w:rPr>
        <w:t>.</w:t>
      </w:r>
      <w:r>
        <w:rPr>
          <w:lang w:val="fr-FR"/>
        </w:rPr>
        <w:t xml:space="preserve"> Voici certaines des actions menées à bien en 2019 et 2020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7"/>
        <w:gridCol w:w="991"/>
        <w:gridCol w:w="992"/>
      </w:tblGrid>
      <w:tr w:rsidR="0097316A" w:rsidRPr="00E76FC1" w14:paraId="4E15D011" w14:textId="77777777" w:rsidTr="00E76FC1">
        <w:trPr>
          <w:cantSplit/>
          <w:tblHeader/>
        </w:trPr>
        <w:tc>
          <w:tcPr>
            <w:tcW w:w="5387" w:type="dxa"/>
            <w:vMerge w:val="restart"/>
            <w:tcBorders>
              <w:top w:val="single" w:sz="4" w:space="0" w:color="auto"/>
              <w:bottom w:val="single" w:sz="12" w:space="0" w:color="auto"/>
            </w:tcBorders>
            <w:shd w:val="clear" w:color="auto" w:fill="auto"/>
            <w:vAlign w:val="bottom"/>
          </w:tcPr>
          <w:p w14:paraId="5B9818AB" w14:textId="77777777" w:rsidR="0097316A" w:rsidRPr="00E76FC1" w:rsidRDefault="0097316A" w:rsidP="00E76FC1">
            <w:pPr>
              <w:suppressAutoHyphens w:val="0"/>
              <w:spacing w:before="80" w:after="80" w:line="200" w:lineRule="exact"/>
              <w:rPr>
                <w:i/>
                <w:sz w:val="16"/>
                <w:lang w:val="fr-FR"/>
              </w:rPr>
            </w:pPr>
            <w:r w:rsidRPr="00E76FC1">
              <w:rPr>
                <w:i/>
                <w:sz w:val="16"/>
                <w:lang w:val="fr-FR"/>
              </w:rPr>
              <w:t>PROGRAMME</w:t>
            </w:r>
          </w:p>
        </w:tc>
        <w:tc>
          <w:tcPr>
            <w:tcW w:w="1983" w:type="dxa"/>
            <w:gridSpan w:val="2"/>
            <w:tcBorders>
              <w:top w:val="single" w:sz="4" w:space="0" w:color="auto"/>
              <w:bottom w:val="single" w:sz="4" w:space="0" w:color="auto"/>
            </w:tcBorders>
            <w:shd w:val="clear" w:color="auto" w:fill="auto"/>
            <w:vAlign w:val="bottom"/>
          </w:tcPr>
          <w:p w14:paraId="74F74B6F" w14:textId="77777777" w:rsidR="0097316A" w:rsidRPr="00E76FC1" w:rsidRDefault="0097316A" w:rsidP="00E76FC1">
            <w:pPr>
              <w:suppressAutoHyphens w:val="0"/>
              <w:spacing w:before="80" w:after="80" w:line="200" w:lineRule="exact"/>
              <w:jc w:val="center"/>
              <w:rPr>
                <w:i/>
                <w:sz w:val="16"/>
                <w:lang w:val="fr-FR"/>
              </w:rPr>
            </w:pPr>
            <w:r w:rsidRPr="00E76FC1">
              <w:rPr>
                <w:i/>
                <w:sz w:val="16"/>
                <w:lang w:val="fr-FR"/>
              </w:rPr>
              <w:t>BÉNÉFICIAIRES</w:t>
            </w:r>
          </w:p>
        </w:tc>
      </w:tr>
      <w:tr w:rsidR="0097316A" w:rsidRPr="00E76FC1" w14:paraId="48835A58" w14:textId="77777777" w:rsidTr="00E76FC1">
        <w:trPr>
          <w:cantSplit/>
          <w:tblHeader/>
        </w:trPr>
        <w:tc>
          <w:tcPr>
            <w:tcW w:w="5387" w:type="dxa"/>
            <w:vMerge/>
            <w:tcBorders>
              <w:top w:val="single" w:sz="12" w:space="0" w:color="auto"/>
              <w:bottom w:val="single" w:sz="12" w:space="0" w:color="auto"/>
            </w:tcBorders>
            <w:shd w:val="clear" w:color="auto" w:fill="auto"/>
            <w:vAlign w:val="bottom"/>
          </w:tcPr>
          <w:p w14:paraId="35DC0800" w14:textId="77777777" w:rsidR="0097316A" w:rsidRPr="00E76FC1" w:rsidRDefault="0097316A" w:rsidP="00E76FC1">
            <w:pPr>
              <w:suppressAutoHyphens w:val="0"/>
              <w:spacing w:before="40" w:after="40" w:line="220" w:lineRule="exact"/>
              <w:rPr>
                <w:sz w:val="18"/>
                <w:lang w:val="fr-FR"/>
              </w:rPr>
            </w:pPr>
          </w:p>
        </w:tc>
        <w:tc>
          <w:tcPr>
            <w:tcW w:w="991" w:type="dxa"/>
            <w:tcBorders>
              <w:top w:val="single" w:sz="4" w:space="0" w:color="auto"/>
              <w:bottom w:val="single" w:sz="12" w:space="0" w:color="auto"/>
            </w:tcBorders>
            <w:shd w:val="clear" w:color="auto" w:fill="auto"/>
            <w:vAlign w:val="bottom"/>
          </w:tcPr>
          <w:p w14:paraId="552BAA16" w14:textId="77777777" w:rsidR="0097316A" w:rsidRPr="00E76FC1" w:rsidRDefault="0097316A" w:rsidP="00E76FC1">
            <w:pPr>
              <w:suppressAutoHyphens w:val="0"/>
              <w:spacing w:before="80" w:after="80" w:line="200" w:lineRule="exact"/>
              <w:jc w:val="right"/>
              <w:rPr>
                <w:i/>
                <w:iCs/>
                <w:sz w:val="16"/>
                <w:szCs w:val="16"/>
                <w:lang w:val="fr-FR"/>
              </w:rPr>
            </w:pPr>
            <w:r w:rsidRPr="00E76FC1">
              <w:rPr>
                <w:i/>
                <w:iCs/>
                <w:sz w:val="16"/>
                <w:szCs w:val="16"/>
                <w:lang w:val="fr-FR"/>
              </w:rPr>
              <w:t>2019</w:t>
            </w:r>
          </w:p>
        </w:tc>
        <w:tc>
          <w:tcPr>
            <w:tcW w:w="992" w:type="dxa"/>
            <w:tcBorders>
              <w:top w:val="single" w:sz="4" w:space="0" w:color="auto"/>
              <w:bottom w:val="single" w:sz="12" w:space="0" w:color="auto"/>
            </w:tcBorders>
            <w:shd w:val="clear" w:color="auto" w:fill="auto"/>
            <w:vAlign w:val="bottom"/>
          </w:tcPr>
          <w:p w14:paraId="0728EFC7" w14:textId="77777777" w:rsidR="0097316A" w:rsidRPr="00E76FC1" w:rsidRDefault="0097316A" w:rsidP="00E76FC1">
            <w:pPr>
              <w:suppressAutoHyphens w:val="0"/>
              <w:spacing w:before="80" w:after="80" w:line="200" w:lineRule="exact"/>
              <w:jc w:val="right"/>
              <w:rPr>
                <w:i/>
                <w:iCs/>
                <w:sz w:val="16"/>
                <w:szCs w:val="16"/>
                <w:lang w:val="fr-FR"/>
              </w:rPr>
            </w:pPr>
            <w:r w:rsidRPr="00E76FC1">
              <w:rPr>
                <w:i/>
                <w:iCs/>
                <w:sz w:val="16"/>
                <w:szCs w:val="16"/>
                <w:lang w:val="fr-FR"/>
              </w:rPr>
              <w:t>2020</w:t>
            </w:r>
          </w:p>
        </w:tc>
      </w:tr>
      <w:tr w:rsidR="0097316A" w:rsidRPr="00E76FC1" w14:paraId="2A9E7506" w14:textId="77777777" w:rsidTr="00E76FC1">
        <w:trPr>
          <w:cantSplit/>
        </w:trPr>
        <w:tc>
          <w:tcPr>
            <w:tcW w:w="5387" w:type="dxa"/>
            <w:tcBorders>
              <w:top w:val="single" w:sz="12" w:space="0" w:color="auto"/>
            </w:tcBorders>
            <w:shd w:val="clear" w:color="auto" w:fill="auto"/>
          </w:tcPr>
          <w:p w14:paraId="722DAC85" w14:textId="77777777" w:rsidR="0097316A" w:rsidRPr="00E76FC1" w:rsidRDefault="0097316A" w:rsidP="00E76FC1">
            <w:pPr>
              <w:suppressAutoHyphens w:val="0"/>
              <w:spacing w:before="40" w:after="40" w:line="220" w:lineRule="exact"/>
              <w:rPr>
                <w:sz w:val="18"/>
                <w:lang w:val="fr-FR"/>
              </w:rPr>
            </w:pPr>
            <w:r w:rsidRPr="00E76FC1">
              <w:rPr>
                <w:sz w:val="18"/>
                <w:lang w:val="fr-FR"/>
              </w:rPr>
              <w:t>Aide des entreprises aux personnes handicapées</w:t>
            </w:r>
          </w:p>
        </w:tc>
        <w:tc>
          <w:tcPr>
            <w:tcW w:w="991" w:type="dxa"/>
            <w:tcBorders>
              <w:top w:val="single" w:sz="12" w:space="0" w:color="auto"/>
            </w:tcBorders>
            <w:shd w:val="clear" w:color="auto" w:fill="auto"/>
            <w:vAlign w:val="bottom"/>
          </w:tcPr>
          <w:p w14:paraId="5D406041" w14:textId="77777777" w:rsidR="0097316A" w:rsidRPr="00E76FC1" w:rsidRDefault="0097316A" w:rsidP="00E76FC1">
            <w:pPr>
              <w:suppressAutoHyphens w:val="0"/>
              <w:spacing w:before="40" w:after="40" w:line="220" w:lineRule="exact"/>
              <w:jc w:val="right"/>
              <w:rPr>
                <w:sz w:val="18"/>
                <w:lang w:val="fr-FR"/>
              </w:rPr>
            </w:pPr>
            <w:r w:rsidRPr="00E76FC1">
              <w:rPr>
                <w:sz w:val="18"/>
                <w:lang w:val="fr-FR"/>
              </w:rPr>
              <w:t>838</w:t>
            </w:r>
          </w:p>
        </w:tc>
        <w:tc>
          <w:tcPr>
            <w:tcW w:w="992" w:type="dxa"/>
            <w:tcBorders>
              <w:top w:val="single" w:sz="12" w:space="0" w:color="auto"/>
            </w:tcBorders>
            <w:shd w:val="clear" w:color="auto" w:fill="auto"/>
            <w:vAlign w:val="bottom"/>
          </w:tcPr>
          <w:p w14:paraId="09B973DC" w14:textId="77777777" w:rsidR="0097316A" w:rsidRPr="00E76FC1" w:rsidRDefault="0097316A" w:rsidP="00E76FC1">
            <w:pPr>
              <w:suppressAutoHyphens w:val="0"/>
              <w:spacing w:before="40" w:after="40" w:line="220" w:lineRule="exact"/>
              <w:jc w:val="right"/>
              <w:rPr>
                <w:sz w:val="18"/>
                <w:lang w:val="fr-FR"/>
              </w:rPr>
            </w:pPr>
            <w:r w:rsidRPr="00E76FC1">
              <w:rPr>
                <w:sz w:val="18"/>
                <w:lang w:val="fr-FR"/>
              </w:rPr>
              <w:t>0</w:t>
            </w:r>
          </w:p>
        </w:tc>
      </w:tr>
      <w:tr w:rsidR="0097316A" w:rsidRPr="00E76FC1" w14:paraId="23742FE3" w14:textId="77777777" w:rsidTr="00E76FC1">
        <w:trPr>
          <w:cantSplit/>
        </w:trPr>
        <w:tc>
          <w:tcPr>
            <w:tcW w:w="5387" w:type="dxa"/>
            <w:shd w:val="clear" w:color="auto" w:fill="auto"/>
          </w:tcPr>
          <w:p w14:paraId="1BFC2034" w14:textId="209747E5" w:rsidR="0097316A" w:rsidRPr="00E76FC1" w:rsidRDefault="0097316A" w:rsidP="00E76FC1">
            <w:pPr>
              <w:suppressAutoHyphens w:val="0"/>
              <w:spacing w:before="40" w:after="40" w:line="220" w:lineRule="exact"/>
              <w:rPr>
                <w:sz w:val="18"/>
              </w:rPr>
            </w:pPr>
            <w:r w:rsidRPr="00E76FC1">
              <w:rPr>
                <w:sz w:val="18"/>
                <w:lang w:val="fr-FR"/>
              </w:rPr>
              <w:t>Titulaires d</w:t>
            </w:r>
            <w:r w:rsidR="00F85E28">
              <w:rPr>
                <w:sz w:val="18"/>
                <w:lang w:val="fr-FR"/>
              </w:rPr>
              <w:t>’</w:t>
            </w:r>
            <w:r w:rsidRPr="00E76FC1">
              <w:rPr>
                <w:sz w:val="18"/>
                <w:lang w:val="fr-FR"/>
              </w:rPr>
              <w:t>une carte d</w:t>
            </w:r>
            <w:r w:rsidR="00F85E28">
              <w:rPr>
                <w:sz w:val="18"/>
                <w:lang w:val="fr-FR"/>
              </w:rPr>
              <w:t>’</w:t>
            </w:r>
            <w:r w:rsidRPr="00E76FC1">
              <w:rPr>
                <w:sz w:val="18"/>
                <w:lang w:val="fr-FR"/>
              </w:rPr>
              <w:t>invalidité</w:t>
            </w:r>
          </w:p>
        </w:tc>
        <w:tc>
          <w:tcPr>
            <w:tcW w:w="991" w:type="dxa"/>
            <w:shd w:val="clear" w:color="auto" w:fill="auto"/>
            <w:vAlign w:val="bottom"/>
          </w:tcPr>
          <w:p w14:paraId="326C2722" w14:textId="77777777" w:rsidR="0097316A" w:rsidRPr="00E76FC1" w:rsidRDefault="0097316A" w:rsidP="00E76FC1">
            <w:pPr>
              <w:suppressAutoHyphens w:val="0"/>
              <w:spacing w:before="40" w:after="40" w:line="220" w:lineRule="exact"/>
              <w:jc w:val="right"/>
              <w:rPr>
                <w:sz w:val="18"/>
              </w:rPr>
            </w:pPr>
            <w:r w:rsidRPr="00E76FC1">
              <w:rPr>
                <w:sz w:val="18"/>
                <w:lang w:val="fr-FR"/>
              </w:rPr>
              <w:t>6 000</w:t>
            </w:r>
          </w:p>
        </w:tc>
        <w:tc>
          <w:tcPr>
            <w:tcW w:w="992" w:type="dxa"/>
            <w:shd w:val="clear" w:color="auto" w:fill="auto"/>
            <w:vAlign w:val="bottom"/>
          </w:tcPr>
          <w:p w14:paraId="7A261EB0" w14:textId="77777777" w:rsidR="0097316A" w:rsidRPr="00E76FC1" w:rsidRDefault="0097316A" w:rsidP="00E76FC1">
            <w:pPr>
              <w:suppressAutoHyphens w:val="0"/>
              <w:spacing w:before="40" w:after="40" w:line="220" w:lineRule="exact"/>
              <w:jc w:val="right"/>
              <w:rPr>
                <w:sz w:val="18"/>
              </w:rPr>
            </w:pPr>
            <w:r w:rsidRPr="00E76FC1">
              <w:rPr>
                <w:sz w:val="18"/>
                <w:lang w:val="fr-FR"/>
              </w:rPr>
              <w:t>17 000</w:t>
            </w:r>
          </w:p>
        </w:tc>
      </w:tr>
      <w:tr w:rsidR="0097316A" w:rsidRPr="00E76FC1" w14:paraId="66F8D1E6" w14:textId="77777777" w:rsidTr="00E76FC1">
        <w:trPr>
          <w:cantSplit/>
        </w:trPr>
        <w:tc>
          <w:tcPr>
            <w:tcW w:w="5387" w:type="dxa"/>
            <w:shd w:val="clear" w:color="auto" w:fill="auto"/>
          </w:tcPr>
          <w:p w14:paraId="3B5DEB4F" w14:textId="39969028" w:rsidR="0097316A" w:rsidRPr="00E76FC1" w:rsidRDefault="0097316A" w:rsidP="00E76FC1">
            <w:pPr>
              <w:suppressAutoHyphens w:val="0"/>
              <w:spacing w:before="40" w:after="40" w:line="220" w:lineRule="exact"/>
              <w:rPr>
                <w:sz w:val="18"/>
                <w:lang w:val="fr-FR"/>
              </w:rPr>
            </w:pPr>
            <w:r w:rsidRPr="00E76FC1">
              <w:rPr>
                <w:sz w:val="18"/>
                <w:lang w:val="fr-FR"/>
              </w:rPr>
              <w:t>Équipements d</w:t>
            </w:r>
            <w:r w:rsidR="00F85E28">
              <w:rPr>
                <w:sz w:val="18"/>
                <w:lang w:val="fr-FR"/>
              </w:rPr>
              <w:t>’</w:t>
            </w:r>
            <w:r w:rsidRPr="00E76FC1">
              <w:rPr>
                <w:sz w:val="18"/>
                <w:lang w:val="fr-FR"/>
              </w:rPr>
              <w:t>assistance pour les personnes handicapées</w:t>
            </w:r>
          </w:p>
        </w:tc>
        <w:tc>
          <w:tcPr>
            <w:tcW w:w="991" w:type="dxa"/>
            <w:shd w:val="clear" w:color="auto" w:fill="auto"/>
            <w:vAlign w:val="bottom"/>
          </w:tcPr>
          <w:p w14:paraId="1D19195B" w14:textId="77777777" w:rsidR="0097316A" w:rsidRPr="00E76FC1" w:rsidRDefault="0097316A" w:rsidP="00E76FC1">
            <w:pPr>
              <w:suppressAutoHyphens w:val="0"/>
              <w:spacing w:before="40" w:after="40" w:line="220" w:lineRule="exact"/>
              <w:jc w:val="right"/>
              <w:rPr>
                <w:sz w:val="18"/>
              </w:rPr>
            </w:pPr>
            <w:r w:rsidRPr="00E76FC1">
              <w:rPr>
                <w:sz w:val="18"/>
                <w:lang w:val="fr-FR"/>
              </w:rPr>
              <w:t>2 478</w:t>
            </w:r>
          </w:p>
        </w:tc>
        <w:tc>
          <w:tcPr>
            <w:tcW w:w="992" w:type="dxa"/>
            <w:shd w:val="clear" w:color="auto" w:fill="auto"/>
            <w:vAlign w:val="bottom"/>
          </w:tcPr>
          <w:p w14:paraId="66EE81DC" w14:textId="77777777" w:rsidR="0097316A" w:rsidRPr="00E76FC1" w:rsidRDefault="0097316A" w:rsidP="00E76FC1">
            <w:pPr>
              <w:suppressAutoHyphens w:val="0"/>
              <w:spacing w:before="40" w:after="40" w:line="220" w:lineRule="exact"/>
              <w:jc w:val="right"/>
              <w:rPr>
                <w:sz w:val="18"/>
              </w:rPr>
            </w:pPr>
            <w:r w:rsidRPr="00E76FC1">
              <w:rPr>
                <w:sz w:val="18"/>
                <w:lang w:val="fr-FR"/>
              </w:rPr>
              <w:t>0</w:t>
            </w:r>
          </w:p>
        </w:tc>
      </w:tr>
      <w:tr w:rsidR="0097316A" w:rsidRPr="00E76FC1" w14:paraId="663BC0B2" w14:textId="77777777" w:rsidTr="00E76FC1">
        <w:trPr>
          <w:cantSplit/>
        </w:trPr>
        <w:tc>
          <w:tcPr>
            <w:tcW w:w="5387" w:type="dxa"/>
            <w:shd w:val="clear" w:color="auto" w:fill="auto"/>
          </w:tcPr>
          <w:p w14:paraId="729963DB" w14:textId="3C95293C" w:rsidR="0097316A" w:rsidRPr="00E76FC1" w:rsidRDefault="0097316A" w:rsidP="00E76FC1">
            <w:pPr>
              <w:suppressAutoHyphens w:val="0"/>
              <w:spacing w:before="40" w:after="40" w:line="220" w:lineRule="exact"/>
              <w:rPr>
                <w:sz w:val="18"/>
                <w:lang w:val="fr-FR"/>
              </w:rPr>
            </w:pPr>
            <w:r w:rsidRPr="00E76FC1">
              <w:rPr>
                <w:sz w:val="18"/>
                <w:lang w:val="fr-FR"/>
              </w:rPr>
              <w:t>Protocole d</w:t>
            </w:r>
            <w:r w:rsidR="00F85E28">
              <w:rPr>
                <w:sz w:val="18"/>
                <w:lang w:val="fr-FR"/>
              </w:rPr>
              <w:t>’</w:t>
            </w:r>
            <w:r w:rsidRPr="00E76FC1">
              <w:rPr>
                <w:sz w:val="18"/>
                <w:lang w:val="fr-FR"/>
              </w:rPr>
              <w:t xml:space="preserve">accord sur la formation professionnelle signé </w:t>
            </w:r>
            <w:r w:rsidR="00634FD5">
              <w:rPr>
                <w:sz w:val="18"/>
                <w:lang w:val="fr-FR"/>
              </w:rPr>
              <w:br/>
            </w:r>
            <w:r w:rsidRPr="00E76FC1">
              <w:rPr>
                <w:sz w:val="18"/>
                <w:lang w:val="fr-FR"/>
              </w:rPr>
              <w:t>avec le</w:t>
            </w:r>
            <w:r w:rsidRPr="00634FD5">
              <w:rPr>
                <w:sz w:val="18"/>
                <w:lang w:val="fr-FR"/>
              </w:rPr>
              <w:t xml:space="preserve"> </w:t>
            </w:r>
            <w:r w:rsidRPr="00E76FC1">
              <w:rPr>
                <w:bCs/>
                <w:sz w:val="18"/>
                <w:lang w:val="fr-FR"/>
              </w:rPr>
              <w:t>Ministère de l</w:t>
            </w:r>
            <w:r w:rsidR="00F85E28">
              <w:rPr>
                <w:bCs/>
                <w:sz w:val="18"/>
                <w:lang w:val="fr-FR"/>
              </w:rPr>
              <w:t>’</w:t>
            </w:r>
            <w:r w:rsidRPr="00E76FC1">
              <w:rPr>
                <w:bCs/>
                <w:sz w:val="18"/>
                <w:lang w:val="fr-FR"/>
              </w:rPr>
              <w:t>industrie</w:t>
            </w:r>
          </w:p>
        </w:tc>
        <w:tc>
          <w:tcPr>
            <w:tcW w:w="991" w:type="dxa"/>
            <w:shd w:val="clear" w:color="auto" w:fill="auto"/>
            <w:vAlign w:val="bottom"/>
          </w:tcPr>
          <w:p w14:paraId="0198B9B4" w14:textId="77777777" w:rsidR="0097316A" w:rsidRPr="00E76FC1" w:rsidRDefault="0097316A" w:rsidP="00E76FC1">
            <w:pPr>
              <w:suppressAutoHyphens w:val="0"/>
              <w:spacing w:before="40" w:after="40" w:line="220" w:lineRule="exact"/>
              <w:jc w:val="right"/>
              <w:rPr>
                <w:sz w:val="18"/>
              </w:rPr>
            </w:pPr>
            <w:r w:rsidRPr="00E76FC1">
              <w:rPr>
                <w:sz w:val="18"/>
                <w:lang w:val="fr-FR"/>
              </w:rPr>
              <w:t>268</w:t>
            </w:r>
          </w:p>
        </w:tc>
        <w:tc>
          <w:tcPr>
            <w:tcW w:w="992" w:type="dxa"/>
            <w:shd w:val="clear" w:color="auto" w:fill="auto"/>
            <w:vAlign w:val="bottom"/>
          </w:tcPr>
          <w:p w14:paraId="5B18ECA8" w14:textId="77777777" w:rsidR="0097316A" w:rsidRPr="00E76FC1" w:rsidRDefault="0097316A" w:rsidP="00E76FC1">
            <w:pPr>
              <w:suppressAutoHyphens w:val="0"/>
              <w:spacing w:before="40" w:after="40" w:line="220" w:lineRule="exact"/>
              <w:jc w:val="right"/>
              <w:rPr>
                <w:sz w:val="18"/>
              </w:rPr>
            </w:pPr>
          </w:p>
        </w:tc>
      </w:tr>
      <w:tr w:rsidR="0097316A" w:rsidRPr="00E76FC1" w14:paraId="0E49A915" w14:textId="77777777" w:rsidTr="00E76FC1">
        <w:trPr>
          <w:cantSplit/>
        </w:trPr>
        <w:tc>
          <w:tcPr>
            <w:tcW w:w="5387" w:type="dxa"/>
            <w:shd w:val="clear" w:color="auto" w:fill="auto"/>
          </w:tcPr>
          <w:p w14:paraId="1D5C65E7" w14:textId="77B3E722" w:rsidR="0097316A" w:rsidRPr="00E76FC1" w:rsidRDefault="0097316A" w:rsidP="00E76FC1">
            <w:pPr>
              <w:suppressAutoHyphens w:val="0"/>
              <w:spacing w:before="40" w:after="40" w:line="220" w:lineRule="exact"/>
              <w:rPr>
                <w:sz w:val="18"/>
                <w:lang w:val="fr-FR"/>
              </w:rPr>
            </w:pPr>
            <w:r w:rsidRPr="00E76FC1">
              <w:rPr>
                <w:sz w:val="18"/>
                <w:lang w:val="fr-FR"/>
              </w:rPr>
              <w:t>ide sociale en faveur des personnes handicapées/Programme d</w:t>
            </w:r>
            <w:r w:rsidR="00F85E28">
              <w:rPr>
                <w:sz w:val="18"/>
                <w:lang w:val="fr-FR"/>
              </w:rPr>
              <w:t>’</w:t>
            </w:r>
            <w:r w:rsidRPr="00E76FC1">
              <w:rPr>
                <w:sz w:val="18"/>
                <w:lang w:val="fr-FR"/>
              </w:rPr>
              <w:t>assistance sociale en faveur des personnes handicapées (transferts en espèces)</w:t>
            </w:r>
          </w:p>
        </w:tc>
        <w:tc>
          <w:tcPr>
            <w:tcW w:w="991" w:type="dxa"/>
            <w:shd w:val="clear" w:color="auto" w:fill="auto"/>
            <w:vAlign w:val="bottom"/>
          </w:tcPr>
          <w:p w14:paraId="7CBDFE58" w14:textId="77777777" w:rsidR="0097316A" w:rsidRPr="00E76FC1" w:rsidRDefault="0097316A" w:rsidP="00E76FC1">
            <w:pPr>
              <w:suppressAutoHyphens w:val="0"/>
              <w:spacing w:before="40" w:after="40" w:line="220" w:lineRule="exact"/>
              <w:jc w:val="right"/>
              <w:rPr>
                <w:sz w:val="18"/>
              </w:rPr>
            </w:pPr>
            <w:r w:rsidRPr="00E76FC1">
              <w:rPr>
                <w:sz w:val="18"/>
                <w:lang w:val="fr-FR"/>
              </w:rPr>
              <w:t>22 500</w:t>
            </w:r>
          </w:p>
        </w:tc>
        <w:tc>
          <w:tcPr>
            <w:tcW w:w="992" w:type="dxa"/>
            <w:shd w:val="clear" w:color="auto" w:fill="auto"/>
            <w:vAlign w:val="bottom"/>
          </w:tcPr>
          <w:p w14:paraId="1FD37559" w14:textId="77777777" w:rsidR="0097316A" w:rsidRPr="00E76FC1" w:rsidRDefault="0097316A" w:rsidP="00E76FC1">
            <w:pPr>
              <w:suppressAutoHyphens w:val="0"/>
              <w:spacing w:before="40" w:after="40" w:line="220" w:lineRule="exact"/>
              <w:jc w:val="right"/>
              <w:rPr>
                <w:sz w:val="18"/>
              </w:rPr>
            </w:pPr>
            <w:r w:rsidRPr="00E76FC1">
              <w:rPr>
                <w:sz w:val="18"/>
                <w:lang w:val="fr-FR"/>
              </w:rPr>
              <w:t>22 500</w:t>
            </w:r>
          </w:p>
        </w:tc>
      </w:tr>
      <w:tr w:rsidR="0097316A" w:rsidRPr="00E76FC1" w14:paraId="006BCBC6" w14:textId="77777777" w:rsidTr="00E76FC1">
        <w:trPr>
          <w:cantSplit/>
        </w:trPr>
        <w:tc>
          <w:tcPr>
            <w:tcW w:w="5387" w:type="dxa"/>
            <w:shd w:val="clear" w:color="auto" w:fill="auto"/>
          </w:tcPr>
          <w:p w14:paraId="3AE844A0" w14:textId="77777777" w:rsidR="0097316A" w:rsidRPr="00E76FC1" w:rsidRDefault="0097316A" w:rsidP="00E76FC1">
            <w:pPr>
              <w:suppressAutoHyphens w:val="0"/>
              <w:spacing w:before="40" w:after="40" w:line="220" w:lineRule="exact"/>
              <w:rPr>
                <w:sz w:val="18"/>
                <w:lang w:val="fr-FR"/>
              </w:rPr>
            </w:pPr>
            <w:r w:rsidRPr="00E76FC1">
              <w:rPr>
                <w:sz w:val="18"/>
                <w:lang w:val="fr-FR"/>
              </w:rPr>
              <w:t>Besoins fondamentaux des personnes handicapées</w:t>
            </w:r>
          </w:p>
        </w:tc>
        <w:tc>
          <w:tcPr>
            <w:tcW w:w="991" w:type="dxa"/>
            <w:shd w:val="clear" w:color="auto" w:fill="auto"/>
            <w:vAlign w:val="bottom"/>
          </w:tcPr>
          <w:p w14:paraId="7B9D783A" w14:textId="77777777" w:rsidR="0097316A" w:rsidRPr="00E76FC1" w:rsidRDefault="0097316A" w:rsidP="00E76FC1">
            <w:pPr>
              <w:suppressAutoHyphens w:val="0"/>
              <w:spacing w:before="40" w:after="40" w:line="220" w:lineRule="exact"/>
              <w:jc w:val="right"/>
              <w:rPr>
                <w:sz w:val="18"/>
                <w:lang w:val="fr-FR"/>
              </w:rPr>
            </w:pPr>
          </w:p>
        </w:tc>
        <w:tc>
          <w:tcPr>
            <w:tcW w:w="992" w:type="dxa"/>
            <w:shd w:val="clear" w:color="auto" w:fill="auto"/>
            <w:vAlign w:val="bottom"/>
          </w:tcPr>
          <w:p w14:paraId="631A3B8F" w14:textId="77777777" w:rsidR="0097316A" w:rsidRPr="00E76FC1" w:rsidRDefault="0097316A" w:rsidP="00E76FC1">
            <w:pPr>
              <w:suppressAutoHyphens w:val="0"/>
              <w:spacing w:before="40" w:after="40" w:line="220" w:lineRule="exact"/>
              <w:jc w:val="right"/>
              <w:rPr>
                <w:sz w:val="18"/>
              </w:rPr>
            </w:pPr>
            <w:r w:rsidRPr="00E76FC1">
              <w:rPr>
                <w:sz w:val="18"/>
                <w:lang w:val="fr-FR"/>
              </w:rPr>
              <w:t>7 494</w:t>
            </w:r>
          </w:p>
        </w:tc>
      </w:tr>
      <w:tr w:rsidR="0097316A" w:rsidRPr="00E76FC1" w14:paraId="3EB32B25" w14:textId="77777777" w:rsidTr="00E76FC1">
        <w:trPr>
          <w:cantSplit/>
        </w:trPr>
        <w:tc>
          <w:tcPr>
            <w:tcW w:w="5387" w:type="dxa"/>
            <w:shd w:val="clear" w:color="auto" w:fill="auto"/>
          </w:tcPr>
          <w:p w14:paraId="427510D8" w14:textId="77777777" w:rsidR="0097316A" w:rsidRPr="00E76FC1" w:rsidRDefault="0097316A" w:rsidP="00E76FC1">
            <w:pPr>
              <w:suppressAutoHyphens w:val="0"/>
              <w:spacing w:before="40" w:after="40" w:line="220" w:lineRule="exact"/>
              <w:rPr>
                <w:sz w:val="18"/>
              </w:rPr>
            </w:pPr>
            <w:r w:rsidRPr="00E76FC1">
              <w:rPr>
                <w:bCs/>
                <w:sz w:val="18"/>
                <w:lang w:val="fr-FR"/>
              </w:rPr>
              <w:t>Aide sociale du Président</w:t>
            </w:r>
          </w:p>
        </w:tc>
        <w:tc>
          <w:tcPr>
            <w:tcW w:w="991" w:type="dxa"/>
            <w:shd w:val="clear" w:color="auto" w:fill="auto"/>
            <w:vAlign w:val="bottom"/>
          </w:tcPr>
          <w:p w14:paraId="201404DD" w14:textId="77777777" w:rsidR="0097316A" w:rsidRPr="00E76FC1" w:rsidRDefault="0097316A" w:rsidP="00E76FC1">
            <w:pPr>
              <w:suppressAutoHyphens w:val="0"/>
              <w:spacing w:before="40" w:after="40" w:line="220" w:lineRule="exact"/>
              <w:jc w:val="right"/>
              <w:rPr>
                <w:sz w:val="18"/>
                <w:lang w:val="fr-FR"/>
              </w:rPr>
            </w:pPr>
          </w:p>
        </w:tc>
        <w:tc>
          <w:tcPr>
            <w:tcW w:w="992" w:type="dxa"/>
            <w:shd w:val="clear" w:color="auto" w:fill="auto"/>
            <w:vAlign w:val="bottom"/>
          </w:tcPr>
          <w:p w14:paraId="3B0B61C9" w14:textId="77777777" w:rsidR="0097316A" w:rsidRPr="00E76FC1" w:rsidRDefault="0097316A" w:rsidP="00E76FC1">
            <w:pPr>
              <w:suppressAutoHyphens w:val="0"/>
              <w:spacing w:before="40" w:after="40" w:line="220" w:lineRule="exact"/>
              <w:jc w:val="right"/>
              <w:rPr>
                <w:sz w:val="18"/>
              </w:rPr>
            </w:pPr>
            <w:r w:rsidRPr="00E76FC1">
              <w:rPr>
                <w:sz w:val="18"/>
                <w:lang w:val="fr-FR"/>
              </w:rPr>
              <w:t>5 908</w:t>
            </w:r>
          </w:p>
        </w:tc>
      </w:tr>
      <w:tr w:rsidR="0097316A" w:rsidRPr="00E76FC1" w14:paraId="00FC3D49" w14:textId="77777777" w:rsidTr="00E76FC1">
        <w:trPr>
          <w:cantSplit/>
        </w:trPr>
        <w:tc>
          <w:tcPr>
            <w:tcW w:w="5387" w:type="dxa"/>
            <w:shd w:val="clear" w:color="auto" w:fill="auto"/>
          </w:tcPr>
          <w:p w14:paraId="7A8AFD16" w14:textId="77777777" w:rsidR="0097316A" w:rsidRPr="00E76FC1" w:rsidRDefault="0097316A" w:rsidP="00E76FC1">
            <w:pPr>
              <w:suppressAutoHyphens w:val="0"/>
              <w:spacing w:before="40" w:after="40" w:line="220" w:lineRule="exact"/>
              <w:rPr>
                <w:sz w:val="18"/>
                <w:lang w:val="fr-FR"/>
              </w:rPr>
            </w:pPr>
            <w:r w:rsidRPr="00E76FC1">
              <w:rPr>
                <w:sz w:val="18"/>
                <w:lang w:val="fr-FR"/>
              </w:rPr>
              <w:t>Assistance sociale en espèces/</w:t>
            </w:r>
            <w:proofErr w:type="spellStart"/>
            <w:r w:rsidRPr="00E76FC1">
              <w:rPr>
                <w:sz w:val="18"/>
                <w:lang w:val="fr-FR"/>
              </w:rPr>
              <w:t>Bantuan</w:t>
            </w:r>
            <w:proofErr w:type="spellEnd"/>
            <w:r w:rsidRPr="00E76FC1">
              <w:rPr>
                <w:sz w:val="18"/>
                <w:lang w:val="fr-FR"/>
              </w:rPr>
              <w:t xml:space="preserve"> </w:t>
            </w:r>
            <w:proofErr w:type="spellStart"/>
            <w:r w:rsidRPr="00E76FC1">
              <w:rPr>
                <w:sz w:val="18"/>
                <w:lang w:val="fr-FR"/>
              </w:rPr>
              <w:t>Sosial</w:t>
            </w:r>
            <w:proofErr w:type="spellEnd"/>
            <w:r w:rsidRPr="00E76FC1">
              <w:rPr>
                <w:sz w:val="18"/>
                <w:lang w:val="fr-FR"/>
              </w:rPr>
              <w:t xml:space="preserve"> </w:t>
            </w:r>
            <w:proofErr w:type="spellStart"/>
            <w:r w:rsidRPr="00E76FC1">
              <w:rPr>
                <w:sz w:val="18"/>
                <w:lang w:val="fr-FR"/>
              </w:rPr>
              <w:t>Tunai</w:t>
            </w:r>
            <w:proofErr w:type="spellEnd"/>
          </w:p>
        </w:tc>
        <w:tc>
          <w:tcPr>
            <w:tcW w:w="991" w:type="dxa"/>
            <w:shd w:val="clear" w:color="auto" w:fill="auto"/>
            <w:vAlign w:val="bottom"/>
          </w:tcPr>
          <w:p w14:paraId="411C1C3E" w14:textId="77777777" w:rsidR="0097316A" w:rsidRPr="00E76FC1" w:rsidRDefault="0097316A" w:rsidP="00E76FC1">
            <w:pPr>
              <w:suppressAutoHyphens w:val="0"/>
              <w:spacing w:before="40" w:after="40" w:line="220" w:lineRule="exact"/>
              <w:jc w:val="right"/>
              <w:rPr>
                <w:sz w:val="18"/>
                <w:lang w:val="fr-FR"/>
              </w:rPr>
            </w:pPr>
          </w:p>
        </w:tc>
        <w:tc>
          <w:tcPr>
            <w:tcW w:w="992" w:type="dxa"/>
            <w:shd w:val="clear" w:color="auto" w:fill="auto"/>
            <w:vAlign w:val="bottom"/>
          </w:tcPr>
          <w:p w14:paraId="6E745C0C" w14:textId="77777777" w:rsidR="0097316A" w:rsidRPr="00E76FC1" w:rsidRDefault="0097316A" w:rsidP="00E76FC1">
            <w:pPr>
              <w:suppressAutoHyphens w:val="0"/>
              <w:spacing w:before="40" w:after="40" w:line="220" w:lineRule="exact"/>
              <w:jc w:val="right"/>
              <w:rPr>
                <w:sz w:val="18"/>
              </w:rPr>
            </w:pPr>
            <w:r w:rsidRPr="00E76FC1">
              <w:rPr>
                <w:sz w:val="18"/>
                <w:lang w:val="fr-FR"/>
              </w:rPr>
              <w:t>71 812</w:t>
            </w:r>
          </w:p>
        </w:tc>
      </w:tr>
      <w:tr w:rsidR="0097316A" w:rsidRPr="00E76FC1" w14:paraId="6CE5D946" w14:textId="77777777" w:rsidTr="00E76FC1">
        <w:trPr>
          <w:cantSplit/>
        </w:trPr>
        <w:tc>
          <w:tcPr>
            <w:tcW w:w="5387" w:type="dxa"/>
            <w:shd w:val="clear" w:color="auto" w:fill="auto"/>
          </w:tcPr>
          <w:p w14:paraId="67C7D5FC" w14:textId="465558D0" w:rsidR="0097316A" w:rsidRPr="00E76FC1" w:rsidRDefault="0097316A" w:rsidP="00E76FC1">
            <w:pPr>
              <w:suppressAutoHyphens w:val="0"/>
              <w:spacing w:before="40" w:after="40" w:line="220" w:lineRule="exact"/>
              <w:rPr>
                <w:sz w:val="18"/>
                <w:lang w:val="fr-FR"/>
              </w:rPr>
            </w:pPr>
            <w:r w:rsidRPr="00E76FC1">
              <w:rPr>
                <w:sz w:val="18"/>
                <w:lang w:val="fr-FR"/>
              </w:rPr>
              <w:t>Aide d</w:t>
            </w:r>
            <w:r w:rsidR="00F85E28">
              <w:rPr>
                <w:sz w:val="18"/>
                <w:lang w:val="fr-FR"/>
              </w:rPr>
              <w:t>’</w:t>
            </w:r>
            <w:r w:rsidRPr="00E76FC1">
              <w:rPr>
                <w:sz w:val="18"/>
                <w:lang w:val="fr-FR"/>
              </w:rPr>
              <w:t>entreprises indépendantes aux personnes handicapées</w:t>
            </w:r>
          </w:p>
        </w:tc>
        <w:tc>
          <w:tcPr>
            <w:tcW w:w="991" w:type="dxa"/>
            <w:shd w:val="clear" w:color="auto" w:fill="auto"/>
            <w:vAlign w:val="bottom"/>
          </w:tcPr>
          <w:p w14:paraId="786914CA" w14:textId="77777777" w:rsidR="0097316A" w:rsidRPr="00E76FC1" w:rsidRDefault="0097316A" w:rsidP="00E76FC1">
            <w:pPr>
              <w:suppressAutoHyphens w:val="0"/>
              <w:spacing w:before="40" w:after="40" w:line="220" w:lineRule="exact"/>
              <w:jc w:val="right"/>
              <w:rPr>
                <w:sz w:val="18"/>
              </w:rPr>
            </w:pPr>
            <w:r w:rsidRPr="00E76FC1">
              <w:rPr>
                <w:sz w:val="18"/>
                <w:lang w:val="fr-FR"/>
              </w:rPr>
              <w:t>6</w:t>
            </w:r>
          </w:p>
        </w:tc>
        <w:tc>
          <w:tcPr>
            <w:tcW w:w="992" w:type="dxa"/>
            <w:shd w:val="clear" w:color="auto" w:fill="auto"/>
            <w:vAlign w:val="bottom"/>
          </w:tcPr>
          <w:p w14:paraId="724F726E" w14:textId="77777777" w:rsidR="0097316A" w:rsidRPr="00E76FC1" w:rsidRDefault="0097316A" w:rsidP="00E76FC1">
            <w:pPr>
              <w:suppressAutoHyphens w:val="0"/>
              <w:spacing w:before="40" w:after="40" w:line="220" w:lineRule="exact"/>
              <w:jc w:val="right"/>
              <w:rPr>
                <w:sz w:val="18"/>
              </w:rPr>
            </w:pPr>
          </w:p>
        </w:tc>
      </w:tr>
      <w:tr w:rsidR="0097316A" w:rsidRPr="00E76FC1" w14:paraId="4F62239D" w14:textId="77777777" w:rsidTr="00E76FC1">
        <w:trPr>
          <w:cantSplit/>
        </w:trPr>
        <w:tc>
          <w:tcPr>
            <w:tcW w:w="5387" w:type="dxa"/>
            <w:shd w:val="clear" w:color="auto" w:fill="auto"/>
          </w:tcPr>
          <w:p w14:paraId="48CD4140" w14:textId="77777777" w:rsidR="0097316A" w:rsidRPr="00E76FC1" w:rsidRDefault="0097316A" w:rsidP="00E76FC1">
            <w:pPr>
              <w:suppressAutoHyphens w:val="0"/>
              <w:spacing w:before="40" w:after="40" w:line="220" w:lineRule="exact"/>
              <w:rPr>
                <w:sz w:val="18"/>
              </w:rPr>
            </w:pPr>
            <w:r w:rsidRPr="00E76FC1">
              <w:rPr>
                <w:sz w:val="18"/>
                <w:lang w:val="fr-FR"/>
              </w:rPr>
              <w:t>Aide alimentaire (dons)</w:t>
            </w:r>
          </w:p>
        </w:tc>
        <w:tc>
          <w:tcPr>
            <w:tcW w:w="991" w:type="dxa"/>
            <w:shd w:val="clear" w:color="auto" w:fill="auto"/>
            <w:vAlign w:val="bottom"/>
          </w:tcPr>
          <w:p w14:paraId="054D009B" w14:textId="77777777" w:rsidR="0097316A" w:rsidRPr="00E76FC1" w:rsidRDefault="0097316A" w:rsidP="00E76FC1">
            <w:pPr>
              <w:suppressAutoHyphens w:val="0"/>
              <w:spacing w:before="40" w:after="40" w:line="220" w:lineRule="exact"/>
              <w:jc w:val="right"/>
              <w:rPr>
                <w:sz w:val="18"/>
              </w:rPr>
            </w:pPr>
            <w:r w:rsidRPr="00E76FC1">
              <w:rPr>
                <w:sz w:val="18"/>
                <w:lang w:val="fr-FR"/>
              </w:rPr>
              <w:t>258</w:t>
            </w:r>
          </w:p>
        </w:tc>
        <w:tc>
          <w:tcPr>
            <w:tcW w:w="992" w:type="dxa"/>
            <w:shd w:val="clear" w:color="auto" w:fill="auto"/>
            <w:vAlign w:val="bottom"/>
          </w:tcPr>
          <w:p w14:paraId="761CF14E" w14:textId="77777777" w:rsidR="0097316A" w:rsidRPr="00E76FC1" w:rsidRDefault="0097316A" w:rsidP="00E76FC1">
            <w:pPr>
              <w:suppressAutoHyphens w:val="0"/>
              <w:spacing w:before="40" w:after="40" w:line="220" w:lineRule="exact"/>
              <w:jc w:val="right"/>
              <w:rPr>
                <w:sz w:val="18"/>
              </w:rPr>
            </w:pPr>
          </w:p>
        </w:tc>
      </w:tr>
      <w:tr w:rsidR="0097316A" w:rsidRPr="00E76FC1" w14:paraId="6A7463E5" w14:textId="77777777" w:rsidTr="00E76FC1">
        <w:trPr>
          <w:cantSplit/>
        </w:trPr>
        <w:tc>
          <w:tcPr>
            <w:tcW w:w="5387" w:type="dxa"/>
            <w:shd w:val="clear" w:color="auto" w:fill="auto"/>
          </w:tcPr>
          <w:p w14:paraId="02FD15A1" w14:textId="77777777" w:rsidR="0097316A" w:rsidRPr="00E76FC1" w:rsidRDefault="0097316A" w:rsidP="00E76FC1">
            <w:pPr>
              <w:suppressAutoHyphens w:val="0"/>
              <w:spacing w:before="40" w:after="40" w:line="220" w:lineRule="exact"/>
              <w:rPr>
                <w:sz w:val="18"/>
                <w:lang w:val="fr-FR"/>
              </w:rPr>
            </w:pPr>
            <w:r w:rsidRPr="00E76FC1">
              <w:rPr>
                <w:sz w:val="18"/>
                <w:lang w:val="fr-FR"/>
              </w:rPr>
              <w:t>Aide alimentaire de base (dons)</w:t>
            </w:r>
          </w:p>
        </w:tc>
        <w:tc>
          <w:tcPr>
            <w:tcW w:w="991" w:type="dxa"/>
            <w:shd w:val="clear" w:color="auto" w:fill="auto"/>
            <w:vAlign w:val="bottom"/>
          </w:tcPr>
          <w:p w14:paraId="423381ED" w14:textId="77777777" w:rsidR="0097316A" w:rsidRPr="00E76FC1" w:rsidRDefault="0097316A" w:rsidP="00E76FC1">
            <w:pPr>
              <w:suppressAutoHyphens w:val="0"/>
              <w:spacing w:before="40" w:after="40" w:line="220" w:lineRule="exact"/>
              <w:jc w:val="right"/>
              <w:rPr>
                <w:sz w:val="18"/>
              </w:rPr>
            </w:pPr>
            <w:r w:rsidRPr="00E76FC1">
              <w:rPr>
                <w:sz w:val="18"/>
                <w:lang w:val="fr-FR"/>
              </w:rPr>
              <w:t>150</w:t>
            </w:r>
          </w:p>
        </w:tc>
        <w:tc>
          <w:tcPr>
            <w:tcW w:w="992" w:type="dxa"/>
            <w:shd w:val="clear" w:color="auto" w:fill="auto"/>
            <w:vAlign w:val="bottom"/>
          </w:tcPr>
          <w:p w14:paraId="4D0C4308" w14:textId="77777777" w:rsidR="0097316A" w:rsidRPr="00E76FC1" w:rsidRDefault="0097316A" w:rsidP="00E76FC1">
            <w:pPr>
              <w:suppressAutoHyphens w:val="0"/>
              <w:spacing w:before="40" w:after="40" w:line="220" w:lineRule="exact"/>
              <w:jc w:val="right"/>
              <w:rPr>
                <w:sz w:val="18"/>
              </w:rPr>
            </w:pPr>
          </w:p>
        </w:tc>
      </w:tr>
      <w:tr w:rsidR="0097316A" w:rsidRPr="00E76FC1" w14:paraId="2A1D455F" w14:textId="77777777" w:rsidTr="00E76FC1">
        <w:trPr>
          <w:cantSplit/>
        </w:trPr>
        <w:tc>
          <w:tcPr>
            <w:tcW w:w="5387" w:type="dxa"/>
            <w:shd w:val="clear" w:color="auto" w:fill="auto"/>
          </w:tcPr>
          <w:p w14:paraId="0E2927CE" w14:textId="77777777" w:rsidR="0097316A" w:rsidRPr="00E76FC1" w:rsidRDefault="0097316A" w:rsidP="00E76FC1">
            <w:pPr>
              <w:suppressAutoHyphens w:val="0"/>
              <w:spacing w:before="40" w:after="40" w:line="220" w:lineRule="exact"/>
              <w:rPr>
                <w:sz w:val="18"/>
              </w:rPr>
            </w:pPr>
            <w:r w:rsidRPr="00E76FC1">
              <w:rPr>
                <w:sz w:val="18"/>
                <w:lang w:val="fr-FR"/>
              </w:rPr>
              <w:t>Réadaptation sociale en institution</w:t>
            </w:r>
          </w:p>
        </w:tc>
        <w:tc>
          <w:tcPr>
            <w:tcW w:w="991" w:type="dxa"/>
            <w:shd w:val="clear" w:color="auto" w:fill="auto"/>
            <w:vAlign w:val="bottom"/>
          </w:tcPr>
          <w:p w14:paraId="5BE8B49E" w14:textId="77777777" w:rsidR="0097316A" w:rsidRPr="00E76FC1" w:rsidRDefault="0097316A" w:rsidP="00E76FC1">
            <w:pPr>
              <w:suppressAutoHyphens w:val="0"/>
              <w:spacing w:before="40" w:after="40" w:line="220" w:lineRule="exact"/>
              <w:jc w:val="right"/>
              <w:rPr>
                <w:sz w:val="18"/>
              </w:rPr>
            </w:pPr>
            <w:r w:rsidRPr="00E76FC1">
              <w:rPr>
                <w:sz w:val="18"/>
                <w:lang w:val="fr-FR"/>
              </w:rPr>
              <w:t>1 500</w:t>
            </w:r>
          </w:p>
        </w:tc>
        <w:tc>
          <w:tcPr>
            <w:tcW w:w="992" w:type="dxa"/>
            <w:shd w:val="clear" w:color="auto" w:fill="auto"/>
            <w:vAlign w:val="bottom"/>
          </w:tcPr>
          <w:p w14:paraId="096606BD" w14:textId="77777777" w:rsidR="0097316A" w:rsidRPr="00E76FC1" w:rsidRDefault="0097316A" w:rsidP="00E76FC1">
            <w:pPr>
              <w:suppressAutoHyphens w:val="0"/>
              <w:spacing w:before="40" w:after="40" w:line="220" w:lineRule="exact"/>
              <w:jc w:val="right"/>
              <w:rPr>
                <w:sz w:val="18"/>
              </w:rPr>
            </w:pPr>
            <w:r w:rsidRPr="00E76FC1">
              <w:rPr>
                <w:sz w:val="18"/>
                <w:lang w:val="fr-FR"/>
              </w:rPr>
              <w:t>1 282</w:t>
            </w:r>
          </w:p>
        </w:tc>
      </w:tr>
      <w:tr w:rsidR="0097316A" w:rsidRPr="00E76FC1" w14:paraId="14877325" w14:textId="77777777" w:rsidTr="00E76FC1">
        <w:trPr>
          <w:cantSplit/>
        </w:trPr>
        <w:tc>
          <w:tcPr>
            <w:tcW w:w="5387" w:type="dxa"/>
            <w:shd w:val="clear" w:color="auto" w:fill="auto"/>
          </w:tcPr>
          <w:p w14:paraId="3FFB16A4" w14:textId="77777777" w:rsidR="0097316A" w:rsidRPr="00E76FC1" w:rsidRDefault="0097316A" w:rsidP="00E76FC1">
            <w:pPr>
              <w:suppressAutoHyphens w:val="0"/>
              <w:spacing w:before="40" w:after="40" w:line="220" w:lineRule="exact"/>
              <w:rPr>
                <w:sz w:val="18"/>
                <w:lang w:val="fr-FR"/>
              </w:rPr>
            </w:pPr>
            <w:r w:rsidRPr="00E76FC1">
              <w:rPr>
                <w:sz w:val="18"/>
                <w:lang w:val="fr-FR"/>
              </w:rPr>
              <w:t>Réadaptation sociale en milieu familial</w:t>
            </w:r>
          </w:p>
        </w:tc>
        <w:tc>
          <w:tcPr>
            <w:tcW w:w="991" w:type="dxa"/>
            <w:shd w:val="clear" w:color="auto" w:fill="auto"/>
            <w:vAlign w:val="bottom"/>
          </w:tcPr>
          <w:p w14:paraId="1EA07636" w14:textId="77777777" w:rsidR="0097316A" w:rsidRPr="00E76FC1" w:rsidRDefault="0097316A" w:rsidP="00E76FC1">
            <w:pPr>
              <w:suppressAutoHyphens w:val="0"/>
              <w:spacing w:before="40" w:after="40" w:line="220" w:lineRule="exact"/>
              <w:jc w:val="right"/>
              <w:rPr>
                <w:sz w:val="18"/>
              </w:rPr>
            </w:pPr>
            <w:r w:rsidRPr="00E76FC1">
              <w:rPr>
                <w:sz w:val="18"/>
                <w:lang w:val="fr-FR"/>
              </w:rPr>
              <w:t>2 013</w:t>
            </w:r>
          </w:p>
        </w:tc>
        <w:tc>
          <w:tcPr>
            <w:tcW w:w="992" w:type="dxa"/>
            <w:shd w:val="clear" w:color="auto" w:fill="auto"/>
            <w:vAlign w:val="bottom"/>
          </w:tcPr>
          <w:p w14:paraId="0CE3A6EC" w14:textId="77777777" w:rsidR="0097316A" w:rsidRPr="00E76FC1" w:rsidRDefault="0097316A" w:rsidP="00E76FC1">
            <w:pPr>
              <w:suppressAutoHyphens w:val="0"/>
              <w:spacing w:before="40" w:after="40" w:line="220" w:lineRule="exact"/>
              <w:jc w:val="right"/>
              <w:rPr>
                <w:sz w:val="18"/>
              </w:rPr>
            </w:pPr>
            <w:r w:rsidRPr="00E76FC1">
              <w:rPr>
                <w:sz w:val="18"/>
                <w:lang w:val="fr-FR"/>
              </w:rPr>
              <w:t>1 536</w:t>
            </w:r>
          </w:p>
        </w:tc>
      </w:tr>
      <w:tr w:rsidR="0097316A" w:rsidRPr="00E76FC1" w14:paraId="4F078BF0" w14:textId="77777777" w:rsidTr="00E76FC1">
        <w:trPr>
          <w:cantSplit/>
        </w:trPr>
        <w:tc>
          <w:tcPr>
            <w:tcW w:w="5387" w:type="dxa"/>
            <w:shd w:val="clear" w:color="auto" w:fill="auto"/>
          </w:tcPr>
          <w:p w14:paraId="2B5909E4" w14:textId="77777777" w:rsidR="0097316A" w:rsidRPr="00E76FC1" w:rsidRDefault="0097316A" w:rsidP="00E76FC1">
            <w:pPr>
              <w:suppressAutoHyphens w:val="0"/>
              <w:spacing w:before="40" w:after="40" w:line="220" w:lineRule="exact"/>
              <w:rPr>
                <w:sz w:val="18"/>
              </w:rPr>
            </w:pPr>
            <w:r w:rsidRPr="00E76FC1">
              <w:rPr>
                <w:sz w:val="18"/>
                <w:lang w:val="fr-FR"/>
              </w:rPr>
              <w:t>Réadaptation sociale hors institution</w:t>
            </w:r>
          </w:p>
        </w:tc>
        <w:tc>
          <w:tcPr>
            <w:tcW w:w="991" w:type="dxa"/>
            <w:shd w:val="clear" w:color="auto" w:fill="auto"/>
            <w:vAlign w:val="bottom"/>
          </w:tcPr>
          <w:p w14:paraId="11DD3331" w14:textId="77777777" w:rsidR="0097316A" w:rsidRPr="00E76FC1" w:rsidRDefault="0097316A" w:rsidP="00E76FC1">
            <w:pPr>
              <w:suppressAutoHyphens w:val="0"/>
              <w:spacing w:before="40" w:after="40" w:line="220" w:lineRule="exact"/>
              <w:jc w:val="right"/>
              <w:rPr>
                <w:sz w:val="18"/>
              </w:rPr>
            </w:pPr>
            <w:r w:rsidRPr="00E76FC1">
              <w:rPr>
                <w:sz w:val="18"/>
                <w:lang w:val="fr-FR"/>
              </w:rPr>
              <w:t>1 608</w:t>
            </w:r>
          </w:p>
        </w:tc>
        <w:tc>
          <w:tcPr>
            <w:tcW w:w="992" w:type="dxa"/>
            <w:shd w:val="clear" w:color="auto" w:fill="auto"/>
            <w:vAlign w:val="bottom"/>
          </w:tcPr>
          <w:p w14:paraId="6E019D97" w14:textId="77777777" w:rsidR="0097316A" w:rsidRPr="00E76FC1" w:rsidRDefault="0097316A" w:rsidP="00E76FC1">
            <w:pPr>
              <w:suppressAutoHyphens w:val="0"/>
              <w:spacing w:before="40" w:after="40" w:line="220" w:lineRule="exact"/>
              <w:jc w:val="right"/>
              <w:rPr>
                <w:sz w:val="18"/>
              </w:rPr>
            </w:pPr>
            <w:r w:rsidRPr="00E76FC1">
              <w:rPr>
                <w:sz w:val="18"/>
                <w:lang w:val="fr-FR"/>
              </w:rPr>
              <w:t>1 508</w:t>
            </w:r>
          </w:p>
        </w:tc>
      </w:tr>
      <w:tr w:rsidR="0097316A" w:rsidRPr="00E76FC1" w14:paraId="071C4BD0" w14:textId="77777777" w:rsidTr="00E76FC1">
        <w:trPr>
          <w:cantSplit/>
        </w:trPr>
        <w:tc>
          <w:tcPr>
            <w:tcW w:w="5387" w:type="dxa"/>
            <w:shd w:val="clear" w:color="auto" w:fill="auto"/>
          </w:tcPr>
          <w:p w14:paraId="6F90472F" w14:textId="77777777" w:rsidR="0097316A" w:rsidRPr="00E76FC1" w:rsidRDefault="0097316A" w:rsidP="00E76FC1">
            <w:pPr>
              <w:suppressAutoHyphens w:val="0"/>
              <w:spacing w:before="40" w:after="40" w:line="220" w:lineRule="exact"/>
              <w:rPr>
                <w:sz w:val="18"/>
                <w:lang w:val="fr-FR"/>
              </w:rPr>
            </w:pPr>
            <w:r w:rsidRPr="00E76FC1">
              <w:rPr>
                <w:sz w:val="18"/>
                <w:lang w:val="fr-FR"/>
              </w:rPr>
              <w:t>Renforcement des capacités des personnes handicapées</w:t>
            </w:r>
          </w:p>
        </w:tc>
        <w:tc>
          <w:tcPr>
            <w:tcW w:w="991" w:type="dxa"/>
            <w:shd w:val="clear" w:color="auto" w:fill="auto"/>
            <w:vAlign w:val="bottom"/>
          </w:tcPr>
          <w:p w14:paraId="0D07BD7B" w14:textId="77777777" w:rsidR="0097316A" w:rsidRPr="00E76FC1" w:rsidRDefault="0097316A" w:rsidP="00E76FC1">
            <w:pPr>
              <w:suppressAutoHyphens w:val="0"/>
              <w:spacing w:before="40" w:after="40" w:line="220" w:lineRule="exact"/>
              <w:jc w:val="right"/>
              <w:rPr>
                <w:sz w:val="18"/>
              </w:rPr>
            </w:pPr>
            <w:r w:rsidRPr="00E76FC1">
              <w:rPr>
                <w:sz w:val="18"/>
                <w:lang w:val="fr-FR"/>
              </w:rPr>
              <w:t>140</w:t>
            </w:r>
          </w:p>
        </w:tc>
        <w:tc>
          <w:tcPr>
            <w:tcW w:w="992" w:type="dxa"/>
            <w:shd w:val="clear" w:color="auto" w:fill="auto"/>
            <w:vAlign w:val="bottom"/>
          </w:tcPr>
          <w:p w14:paraId="7CFCBE45" w14:textId="77777777" w:rsidR="0097316A" w:rsidRPr="00E76FC1" w:rsidRDefault="0097316A" w:rsidP="00E76FC1">
            <w:pPr>
              <w:suppressAutoHyphens w:val="0"/>
              <w:spacing w:before="40" w:after="40" w:line="220" w:lineRule="exact"/>
              <w:jc w:val="right"/>
              <w:rPr>
                <w:sz w:val="18"/>
              </w:rPr>
            </w:pPr>
            <w:r w:rsidRPr="00E76FC1">
              <w:rPr>
                <w:sz w:val="18"/>
                <w:lang w:val="fr-FR"/>
              </w:rPr>
              <w:t>120</w:t>
            </w:r>
          </w:p>
        </w:tc>
      </w:tr>
      <w:tr w:rsidR="0097316A" w:rsidRPr="00E76FC1" w14:paraId="1957D289" w14:textId="77777777" w:rsidTr="00E76FC1">
        <w:trPr>
          <w:cantSplit/>
        </w:trPr>
        <w:tc>
          <w:tcPr>
            <w:tcW w:w="5387" w:type="dxa"/>
            <w:shd w:val="clear" w:color="auto" w:fill="auto"/>
          </w:tcPr>
          <w:p w14:paraId="63953005" w14:textId="67BDB3F9" w:rsidR="0097316A" w:rsidRPr="00E76FC1" w:rsidRDefault="0097316A" w:rsidP="00E76FC1">
            <w:pPr>
              <w:suppressAutoHyphens w:val="0"/>
              <w:spacing w:before="40" w:after="40" w:line="220" w:lineRule="exact"/>
              <w:rPr>
                <w:sz w:val="18"/>
              </w:rPr>
            </w:pPr>
            <w:r w:rsidRPr="00E76FC1">
              <w:rPr>
                <w:sz w:val="18"/>
                <w:lang w:val="fr-FR"/>
              </w:rPr>
              <w:t>Équipements d</w:t>
            </w:r>
            <w:r w:rsidR="00F85E28">
              <w:rPr>
                <w:sz w:val="18"/>
                <w:lang w:val="fr-FR"/>
              </w:rPr>
              <w:t>’</w:t>
            </w:r>
            <w:r w:rsidRPr="00E76FC1">
              <w:rPr>
                <w:sz w:val="18"/>
                <w:lang w:val="fr-FR"/>
              </w:rPr>
              <w:t>assistance</w:t>
            </w:r>
          </w:p>
        </w:tc>
        <w:tc>
          <w:tcPr>
            <w:tcW w:w="991" w:type="dxa"/>
            <w:shd w:val="clear" w:color="auto" w:fill="auto"/>
            <w:vAlign w:val="bottom"/>
          </w:tcPr>
          <w:p w14:paraId="6D601844" w14:textId="77777777" w:rsidR="0097316A" w:rsidRPr="00E76FC1" w:rsidRDefault="0097316A" w:rsidP="00E76FC1">
            <w:pPr>
              <w:suppressAutoHyphens w:val="0"/>
              <w:spacing w:before="40" w:after="40" w:line="220" w:lineRule="exact"/>
              <w:jc w:val="right"/>
              <w:rPr>
                <w:sz w:val="18"/>
              </w:rPr>
            </w:pPr>
            <w:r w:rsidRPr="00E76FC1">
              <w:rPr>
                <w:sz w:val="18"/>
                <w:lang w:val="fr-FR"/>
              </w:rPr>
              <w:t>1 048</w:t>
            </w:r>
          </w:p>
        </w:tc>
        <w:tc>
          <w:tcPr>
            <w:tcW w:w="992" w:type="dxa"/>
            <w:shd w:val="clear" w:color="auto" w:fill="auto"/>
            <w:vAlign w:val="bottom"/>
          </w:tcPr>
          <w:p w14:paraId="1A8FCA7D" w14:textId="77777777" w:rsidR="0097316A" w:rsidRPr="00E76FC1" w:rsidRDefault="0097316A" w:rsidP="00E76FC1">
            <w:pPr>
              <w:suppressAutoHyphens w:val="0"/>
              <w:spacing w:before="40" w:after="40" w:line="220" w:lineRule="exact"/>
              <w:jc w:val="right"/>
              <w:rPr>
                <w:sz w:val="18"/>
              </w:rPr>
            </w:pPr>
            <w:r w:rsidRPr="00E76FC1">
              <w:rPr>
                <w:sz w:val="18"/>
                <w:lang w:val="fr-FR"/>
              </w:rPr>
              <w:t>120</w:t>
            </w:r>
          </w:p>
        </w:tc>
      </w:tr>
      <w:tr w:rsidR="0097316A" w:rsidRPr="00E76FC1" w14:paraId="0DC3AF25" w14:textId="77777777" w:rsidTr="00E76FC1">
        <w:trPr>
          <w:cantSplit/>
        </w:trPr>
        <w:tc>
          <w:tcPr>
            <w:tcW w:w="5387" w:type="dxa"/>
            <w:shd w:val="clear" w:color="auto" w:fill="auto"/>
          </w:tcPr>
          <w:p w14:paraId="5934A34A" w14:textId="77777777" w:rsidR="0097316A" w:rsidRPr="00E76FC1" w:rsidRDefault="0097316A" w:rsidP="00E76FC1">
            <w:pPr>
              <w:suppressAutoHyphens w:val="0"/>
              <w:spacing w:before="40" w:after="40" w:line="220" w:lineRule="exact"/>
              <w:rPr>
                <w:sz w:val="18"/>
                <w:lang w:val="fr-FR"/>
              </w:rPr>
            </w:pPr>
            <w:r w:rsidRPr="00E76FC1">
              <w:rPr>
                <w:sz w:val="18"/>
                <w:lang w:val="fr-FR"/>
              </w:rPr>
              <w:lastRenderedPageBreak/>
              <w:t>Transferts monétaires assortis de conditions aux personnes handicapées</w:t>
            </w:r>
          </w:p>
        </w:tc>
        <w:tc>
          <w:tcPr>
            <w:tcW w:w="991" w:type="dxa"/>
            <w:shd w:val="clear" w:color="auto" w:fill="auto"/>
            <w:vAlign w:val="bottom"/>
          </w:tcPr>
          <w:p w14:paraId="53693FB3" w14:textId="77777777" w:rsidR="0097316A" w:rsidRPr="00E76FC1" w:rsidRDefault="0097316A" w:rsidP="00E76FC1">
            <w:pPr>
              <w:suppressAutoHyphens w:val="0"/>
              <w:spacing w:before="40" w:after="40" w:line="220" w:lineRule="exact"/>
              <w:jc w:val="right"/>
              <w:rPr>
                <w:sz w:val="18"/>
              </w:rPr>
            </w:pPr>
            <w:r w:rsidRPr="00E76FC1">
              <w:rPr>
                <w:sz w:val="18"/>
                <w:lang w:val="fr-FR"/>
              </w:rPr>
              <w:t>1 951</w:t>
            </w:r>
          </w:p>
        </w:tc>
        <w:tc>
          <w:tcPr>
            <w:tcW w:w="992" w:type="dxa"/>
            <w:shd w:val="clear" w:color="auto" w:fill="auto"/>
            <w:vAlign w:val="bottom"/>
          </w:tcPr>
          <w:p w14:paraId="07BD8C80" w14:textId="77777777" w:rsidR="0097316A" w:rsidRPr="00E76FC1" w:rsidRDefault="0097316A" w:rsidP="00E76FC1">
            <w:pPr>
              <w:suppressAutoHyphens w:val="0"/>
              <w:spacing w:before="40" w:after="40" w:line="220" w:lineRule="exact"/>
              <w:jc w:val="right"/>
              <w:rPr>
                <w:sz w:val="18"/>
              </w:rPr>
            </w:pPr>
            <w:r w:rsidRPr="00E76FC1">
              <w:rPr>
                <w:sz w:val="18"/>
                <w:lang w:val="fr-FR"/>
              </w:rPr>
              <w:t>25 222</w:t>
            </w:r>
          </w:p>
        </w:tc>
      </w:tr>
      <w:tr w:rsidR="0097316A" w:rsidRPr="00E76FC1" w14:paraId="2A6B6AE4" w14:textId="77777777" w:rsidTr="00E76FC1">
        <w:trPr>
          <w:cantSplit/>
        </w:trPr>
        <w:tc>
          <w:tcPr>
            <w:tcW w:w="5387" w:type="dxa"/>
            <w:shd w:val="clear" w:color="auto" w:fill="auto"/>
          </w:tcPr>
          <w:p w14:paraId="2722CB1A" w14:textId="77777777" w:rsidR="0097316A" w:rsidRPr="00E76FC1" w:rsidRDefault="0097316A" w:rsidP="00E76FC1">
            <w:pPr>
              <w:suppressAutoHyphens w:val="0"/>
              <w:spacing w:before="40" w:after="40" w:line="220" w:lineRule="exact"/>
              <w:rPr>
                <w:sz w:val="18"/>
                <w:lang w:val="fr-FR"/>
              </w:rPr>
            </w:pPr>
            <w:r w:rsidRPr="00E76FC1">
              <w:rPr>
                <w:sz w:val="18"/>
                <w:lang w:val="fr-FR"/>
              </w:rPr>
              <w:t>Recentrage budgétaire sur les besoins fondamentaux des personnes handicapées</w:t>
            </w:r>
          </w:p>
        </w:tc>
        <w:tc>
          <w:tcPr>
            <w:tcW w:w="991" w:type="dxa"/>
            <w:shd w:val="clear" w:color="auto" w:fill="auto"/>
            <w:vAlign w:val="bottom"/>
          </w:tcPr>
          <w:p w14:paraId="7CD661CF" w14:textId="77777777" w:rsidR="0097316A" w:rsidRPr="00E76FC1" w:rsidRDefault="0097316A" w:rsidP="00E76FC1">
            <w:pPr>
              <w:suppressAutoHyphens w:val="0"/>
              <w:spacing w:before="40" w:after="40" w:line="220" w:lineRule="exact"/>
              <w:jc w:val="right"/>
              <w:rPr>
                <w:sz w:val="18"/>
                <w:lang w:val="fr-FR"/>
              </w:rPr>
            </w:pPr>
          </w:p>
        </w:tc>
        <w:tc>
          <w:tcPr>
            <w:tcW w:w="992" w:type="dxa"/>
            <w:shd w:val="clear" w:color="auto" w:fill="auto"/>
            <w:vAlign w:val="bottom"/>
          </w:tcPr>
          <w:p w14:paraId="47733956" w14:textId="77777777" w:rsidR="0097316A" w:rsidRPr="00E76FC1" w:rsidRDefault="0097316A" w:rsidP="00E76FC1">
            <w:pPr>
              <w:suppressAutoHyphens w:val="0"/>
              <w:spacing w:before="40" w:after="40" w:line="220" w:lineRule="exact"/>
              <w:jc w:val="right"/>
              <w:rPr>
                <w:sz w:val="18"/>
              </w:rPr>
            </w:pPr>
            <w:r w:rsidRPr="00E76FC1">
              <w:rPr>
                <w:sz w:val="18"/>
                <w:lang w:val="fr-FR"/>
              </w:rPr>
              <w:t>17 319</w:t>
            </w:r>
          </w:p>
        </w:tc>
      </w:tr>
      <w:tr w:rsidR="0097316A" w:rsidRPr="00E76FC1" w14:paraId="45C5014A" w14:textId="77777777" w:rsidTr="00E76FC1">
        <w:trPr>
          <w:cantSplit/>
        </w:trPr>
        <w:tc>
          <w:tcPr>
            <w:tcW w:w="5387" w:type="dxa"/>
            <w:shd w:val="clear" w:color="auto" w:fill="auto"/>
          </w:tcPr>
          <w:p w14:paraId="75F06DB7" w14:textId="0035394A" w:rsidR="0097316A" w:rsidRPr="00E76FC1" w:rsidRDefault="0097316A" w:rsidP="00E76FC1">
            <w:pPr>
              <w:suppressAutoHyphens w:val="0"/>
              <w:spacing w:before="40" w:after="40" w:line="220" w:lineRule="exact"/>
              <w:rPr>
                <w:sz w:val="18"/>
              </w:rPr>
            </w:pPr>
            <w:r w:rsidRPr="00E76FC1">
              <w:rPr>
                <w:sz w:val="18"/>
                <w:lang w:val="fr-FR"/>
              </w:rPr>
              <w:t>Interventions d</w:t>
            </w:r>
            <w:r w:rsidR="00F85E28">
              <w:rPr>
                <w:sz w:val="18"/>
                <w:lang w:val="fr-FR"/>
              </w:rPr>
              <w:t>’</w:t>
            </w:r>
            <w:r w:rsidRPr="00E76FC1">
              <w:rPr>
                <w:sz w:val="18"/>
                <w:lang w:val="fr-FR"/>
              </w:rPr>
              <w:t>urgence</w:t>
            </w:r>
          </w:p>
        </w:tc>
        <w:tc>
          <w:tcPr>
            <w:tcW w:w="991" w:type="dxa"/>
            <w:shd w:val="clear" w:color="auto" w:fill="auto"/>
            <w:vAlign w:val="bottom"/>
          </w:tcPr>
          <w:p w14:paraId="23ADEADC" w14:textId="77777777" w:rsidR="0097316A" w:rsidRPr="00E76FC1" w:rsidRDefault="0097316A" w:rsidP="00E76FC1">
            <w:pPr>
              <w:suppressAutoHyphens w:val="0"/>
              <w:spacing w:before="40" w:after="40" w:line="220" w:lineRule="exact"/>
              <w:jc w:val="right"/>
              <w:rPr>
                <w:sz w:val="18"/>
              </w:rPr>
            </w:pPr>
            <w:r w:rsidRPr="00E76FC1">
              <w:rPr>
                <w:sz w:val="18"/>
                <w:lang w:val="fr-FR"/>
              </w:rPr>
              <w:t>995</w:t>
            </w:r>
          </w:p>
        </w:tc>
        <w:tc>
          <w:tcPr>
            <w:tcW w:w="992" w:type="dxa"/>
            <w:shd w:val="clear" w:color="auto" w:fill="auto"/>
            <w:vAlign w:val="bottom"/>
          </w:tcPr>
          <w:p w14:paraId="6217CA9E" w14:textId="77777777" w:rsidR="0097316A" w:rsidRPr="00E76FC1" w:rsidRDefault="0097316A" w:rsidP="00E76FC1">
            <w:pPr>
              <w:suppressAutoHyphens w:val="0"/>
              <w:spacing w:before="40" w:after="40" w:line="220" w:lineRule="exact"/>
              <w:jc w:val="right"/>
              <w:rPr>
                <w:sz w:val="18"/>
              </w:rPr>
            </w:pPr>
            <w:r w:rsidRPr="00E76FC1">
              <w:rPr>
                <w:sz w:val="18"/>
                <w:lang w:val="fr-FR"/>
              </w:rPr>
              <w:t>655</w:t>
            </w:r>
          </w:p>
        </w:tc>
      </w:tr>
      <w:tr w:rsidR="0097316A" w:rsidRPr="00E76FC1" w14:paraId="1DBC5206" w14:textId="77777777" w:rsidTr="00E76FC1">
        <w:trPr>
          <w:cantSplit/>
        </w:trPr>
        <w:tc>
          <w:tcPr>
            <w:tcW w:w="5387" w:type="dxa"/>
            <w:shd w:val="clear" w:color="auto" w:fill="auto"/>
          </w:tcPr>
          <w:p w14:paraId="31CF5152" w14:textId="77777777" w:rsidR="0097316A" w:rsidRPr="00E76FC1" w:rsidRDefault="0097316A" w:rsidP="00E76FC1">
            <w:pPr>
              <w:suppressAutoHyphens w:val="0"/>
              <w:spacing w:before="40" w:after="40" w:line="220" w:lineRule="exact"/>
              <w:rPr>
                <w:sz w:val="18"/>
                <w:lang w:val="fr-FR"/>
              </w:rPr>
            </w:pPr>
            <w:r w:rsidRPr="00E76FC1">
              <w:rPr>
                <w:sz w:val="18"/>
                <w:lang w:val="fr-FR"/>
              </w:rPr>
              <w:t>Alphabétisation des personnes souffrant de déficiences visuelles</w:t>
            </w:r>
          </w:p>
        </w:tc>
        <w:tc>
          <w:tcPr>
            <w:tcW w:w="991" w:type="dxa"/>
            <w:shd w:val="clear" w:color="auto" w:fill="auto"/>
            <w:vAlign w:val="bottom"/>
          </w:tcPr>
          <w:p w14:paraId="796F7DAB" w14:textId="77777777" w:rsidR="0097316A" w:rsidRPr="00E76FC1" w:rsidRDefault="0097316A" w:rsidP="00E76FC1">
            <w:pPr>
              <w:suppressAutoHyphens w:val="0"/>
              <w:spacing w:before="40" w:after="40" w:line="220" w:lineRule="exact"/>
              <w:jc w:val="right"/>
              <w:rPr>
                <w:sz w:val="18"/>
              </w:rPr>
            </w:pPr>
            <w:r w:rsidRPr="00E76FC1">
              <w:rPr>
                <w:sz w:val="18"/>
                <w:lang w:val="fr-FR"/>
              </w:rPr>
              <w:t>47 000</w:t>
            </w:r>
          </w:p>
        </w:tc>
        <w:tc>
          <w:tcPr>
            <w:tcW w:w="992" w:type="dxa"/>
            <w:shd w:val="clear" w:color="auto" w:fill="auto"/>
            <w:vAlign w:val="bottom"/>
          </w:tcPr>
          <w:p w14:paraId="453502E1" w14:textId="77777777" w:rsidR="0097316A" w:rsidRPr="00E76FC1" w:rsidRDefault="0097316A" w:rsidP="00E76FC1">
            <w:pPr>
              <w:suppressAutoHyphens w:val="0"/>
              <w:spacing w:before="40" w:after="40" w:line="220" w:lineRule="exact"/>
              <w:jc w:val="right"/>
              <w:rPr>
                <w:sz w:val="18"/>
              </w:rPr>
            </w:pPr>
            <w:r w:rsidRPr="00E76FC1">
              <w:rPr>
                <w:sz w:val="18"/>
                <w:lang w:val="fr-FR"/>
              </w:rPr>
              <w:t>47 000</w:t>
            </w:r>
          </w:p>
        </w:tc>
      </w:tr>
      <w:tr w:rsidR="0097316A" w:rsidRPr="00E76FC1" w14:paraId="7FFEE842" w14:textId="77777777" w:rsidTr="00E76FC1">
        <w:trPr>
          <w:cantSplit/>
        </w:trPr>
        <w:tc>
          <w:tcPr>
            <w:tcW w:w="5387" w:type="dxa"/>
            <w:tcBorders>
              <w:bottom w:val="single" w:sz="12" w:space="0" w:color="auto"/>
            </w:tcBorders>
            <w:shd w:val="clear" w:color="auto" w:fill="auto"/>
          </w:tcPr>
          <w:p w14:paraId="5CA37350" w14:textId="763DC23B" w:rsidR="0097316A" w:rsidRPr="00E76FC1" w:rsidRDefault="0097316A" w:rsidP="00E76FC1">
            <w:pPr>
              <w:suppressAutoHyphens w:val="0"/>
              <w:spacing w:before="40" w:after="40" w:line="220" w:lineRule="exact"/>
              <w:rPr>
                <w:sz w:val="18"/>
                <w:lang w:val="fr-FR"/>
              </w:rPr>
            </w:pPr>
            <w:r w:rsidRPr="00E76FC1">
              <w:rPr>
                <w:sz w:val="18"/>
                <w:lang w:val="fr-FR"/>
              </w:rPr>
              <w:t>Protocole d</w:t>
            </w:r>
            <w:r w:rsidR="00F85E28">
              <w:rPr>
                <w:sz w:val="18"/>
                <w:lang w:val="fr-FR"/>
              </w:rPr>
              <w:t>’</w:t>
            </w:r>
            <w:r w:rsidRPr="00E76FC1">
              <w:rPr>
                <w:sz w:val="18"/>
                <w:lang w:val="fr-FR"/>
              </w:rPr>
              <w:t>accord sur une formation professionnelle multisectorielle</w:t>
            </w:r>
          </w:p>
        </w:tc>
        <w:tc>
          <w:tcPr>
            <w:tcW w:w="991" w:type="dxa"/>
            <w:tcBorders>
              <w:bottom w:val="single" w:sz="12" w:space="0" w:color="auto"/>
            </w:tcBorders>
            <w:shd w:val="clear" w:color="auto" w:fill="auto"/>
            <w:vAlign w:val="bottom"/>
          </w:tcPr>
          <w:p w14:paraId="058BBAAE" w14:textId="77777777" w:rsidR="0097316A" w:rsidRPr="00E76FC1" w:rsidRDefault="0097316A" w:rsidP="00E76FC1">
            <w:pPr>
              <w:suppressAutoHyphens w:val="0"/>
              <w:spacing w:before="40" w:after="40" w:line="220" w:lineRule="exact"/>
              <w:jc w:val="right"/>
              <w:rPr>
                <w:sz w:val="18"/>
              </w:rPr>
            </w:pPr>
            <w:r w:rsidRPr="00E76FC1">
              <w:rPr>
                <w:sz w:val="18"/>
                <w:lang w:val="fr-FR"/>
              </w:rPr>
              <w:t>294</w:t>
            </w:r>
          </w:p>
        </w:tc>
        <w:tc>
          <w:tcPr>
            <w:tcW w:w="992" w:type="dxa"/>
            <w:tcBorders>
              <w:bottom w:val="single" w:sz="12" w:space="0" w:color="auto"/>
            </w:tcBorders>
            <w:shd w:val="clear" w:color="auto" w:fill="auto"/>
            <w:vAlign w:val="bottom"/>
          </w:tcPr>
          <w:p w14:paraId="5C8546ED" w14:textId="77777777" w:rsidR="0097316A" w:rsidRPr="00E76FC1" w:rsidRDefault="0097316A" w:rsidP="00E76FC1">
            <w:pPr>
              <w:suppressAutoHyphens w:val="0"/>
              <w:spacing w:before="40" w:after="40" w:line="220" w:lineRule="exact"/>
              <w:jc w:val="right"/>
              <w:rPr>
                <w:sz w:val="18"/>
              </w:rPr>
            </w:pPr>
            <w:r w:rsidRPr="00E76FC1">
              <w:rPr>
                <w:sz w:val="18"/>
                <w:lang w:val="fr-FR"/>
              </w:rPr>
              <w:t>408</w:t>
            </w:r>
          </w:p>
        </w:tc>
      </w:tr>
    </w:tbl>
    <w:p w14:paraId="712116F9" w14:textId="0E661763" w:rsidR="0097316A" w:rsidRPr="000E71B3" w:rsidRDefault="0097316A" w:rsidP="001A26F1">
      <w:pPr>
        <w:pStyle w:val="SingleTxtG"/>
        <w:spacing w:before="240"/>
        <w:rPr>
          <w:lang w:val="fr-FR"/>
        </w:rPr>
      </w:pPr>
      <w:r>
        <w:rPr>
          <w:lang w:val="fr-FR"/>
        </w:rPr>
        <w:t>137</w:t>
      </w:r>
      <w:r w:rsidR="00123312" w:rsidRPr="00123312">
        <w:rPr>
          <w:lang w:val="fr-FR"/>
        </w:rPr>
        <w:t>.</w:t>
      </w:r>
      <w:r>
        <w:rPr>
          <w:lang w:val="fr-FR"/>
        </w:rPr>
        <w:tab/>
        <w:t>L</w:t>
      </w:r>
      <w:r w:rsidR="00F85E28">
        <w:rPr>
          <w:lang w:val="fr-FR"/>
        </w:rPr>
        <w:t>’</w:t>
      </w:r>
      <w:r>
        <w:rPr>
          <w:lang w:val="fr-FR"/>
        </w:rPr>
        <w:t xml:space="preserve">une des actions du Ministère des affaires sociales visant à réduire les disparités de revenus et la pauvreté parmi les personnes handicapées est un </w:t>
      </w:r>
      <w:r w:rsidRPr="00C55DC9">
        <w:rPr>
          <w:lang w:val="fr-FR"/>
        </w:rPr>
        <w:t>programme</w:t>
      </w:r>
      <w:r>
        <w:rPr>
          <w:lang w:val="fr-FR"/>
        </w:rPr>
        <w:t xml:space="preserve"> qui réunit des entreprises privilégiant l</w:t>
      </w:r>
      <w:r w:rsidR="00F85E28">
        <w:rPr>
          <w:lang w:val="fr-FR"/>
        </w:rPr>
        <w:t>’</w:t>
      </w:r>
      <w:r>
        <w:rPr>
          <w:lang w:val="fr-FR"/>
        </w:rPr>
        <w:t>emploi de personnes handicapées ou des sociétés de personnes handicapées</w:t>
      </w:r>
      <w:r w:rsidR="00123312" w:rsidRPr="00123312">
        <w:rPr>
          <w:lang w:val="fr-FR"/>
        </w:rPr>
        <w:t>.</w:t>
      </w:r>
      <w:r>
        <w:rPr>
          <w:lang w:val="fr-FR"/>
        </w:rPr>
        <w:t xml:space="preserve"> Ce programme donne la possibilité d</w:t>
      </w:r>
      <w:r w:rsidR="00F85E28">
        <w:rPr>
          <w:lang w:val="fr-FR"/>
        </w:rPr>
        <w:t>’</w:t>
      </w:r>
      <w:r>
        <w:rPr>
          <w:lang w:val="fr-FR"/>
        </w:rPr>
        <w:t>un développement continu de la réadaptation professionnelle sous la forme d</w:t>
      </w:r>
      <w:r w:rsidR="00F85E28">
        <w:rPr>
          <w:lang w:val="fr-FR"/>
        </w:rPr>
        <w:t>’</w:t>
      </w:r>
      <w:r>
        <w:rPr>
          <w:lang w:val="fr-FR"/>
        </w:rPr>
        <w:t>ateliers qui proposent une formation professionnelle, répondent aux besoins particuliers et offrent des possibilités d</w:t>
      </w:r>
      <w:r w:rsidR="00F85E28">
        <w:rPr>
          <w:lang w:val="fr-FR"/>
        </w:rPr>
        <w:t>’</w:t>
      </w:r>
      <w:r>
        <w:rPr>
          <w:lang w:val="fr-FR"/>
        </w:rPr>
        <w:t>emploi permanent aux personnes handicapées dans des ateliers gérés de manière commerciale</w:t>
      </w:r>
      <w:r w:rsidR="00123312" w:rsidRPr="00123312">
        <w:rPr>
          <w:lang w:val="fr-FR"/>
        </w:rPr>
        <w:t>.</w:t>
      </w:r>
    </w:p>
    <w:p w14:paraId="1D7B36FC" w14:textId="69EC7602" w:rsidR="0097316A" w:rsidRPr="000E71B3" w:rsidRDefault="0097316A" w:rsidP="0097316A">
      <w:pPr>
        <w:pStyle w:val="SingleTxtG"/>
        <w:rPr>
          <w:lang w:val="fr-FR"/>
        </w:rPr>
      </w:pPr>
      <w:r>
        <w:rPr>
          <w:lang w:val="fr-FR"/>
        </w:rPr>
        <w:t>138</w:t>
      </w:r>
      <w:r w:rsidR="00123312" w:rsidRPr="00123312">
        <w:rPr>
          <w:lang w:val="fr-FR"/>
        </w:rPr>
        <w:t>.</w:t>
      </w:r>
      <w:r>
        <w:rPr>
          <w:lang w:val="fr-FR"/>
        </w:rPr>
        <w:tab/>
        <w:t>En outre, le Ministère des affaires sociales collabore par l</w:t>
      </w:r>
      <w:r w:rsidR="00F85E28">
        <w:rPr>
          <w:lang w:val="fr-FR"/>
        </w:rPr>
        <w:t>’</w:t>
      </w:r>
      <w:r>
        <w:rPr>
          <w:lang w:val="fr-FR"/>
        </w:rPr>
        <w:t xml:space="preserve">intermédiaire des centres de réadaptation sociale avec diverses entreprises (par exemple Burger King, PT </w:t>
      </w:r>
      <w:proofErr w:type="spellStart"/>
      <w:r>
        <w:rPr>
          <w:lang w:val="fr-FR"/>
        </w:rPr>
        <w:t>Bijak</w:t>
      </w:r>
      <w:proofErr w:type="spellEnd"/>
      <w:r>
        <w:rPr>
          <w:lang w:val="fr-FR"/>
        </w:rPr>
        <w:t xml:space="preserve"> et autres) dans l</w:t>
      </w:r>
      <w:r w:rsidR="00F85E28">
        <w:rPr>
          <w:lang w:val="fr-FR"/>
        </w:rPr>
        <w:t>’</w:t>
      </w:r>
      <w:r>
        <w:rPr>
          <w:lang w:val="fr-FR"/>
        </w:rPr>
        <w:t>objectif de former des partenariats visant à réduire la pauvreté parmi les personnes handicapées</w:t>
      </w:r>
      <w:r w:rsidR="00123312" w:rsidRPr="00123312">
        <w:rPr>
          <w:lang w:val="fr-FR"/>
        </w:rPr>
        <w:t>.</w:t>
      </w:r>
      <w:r>
        <w:rPr>
          <w:lang w:val="fr-FR"/>
        </w:rPr>
        <w:t xml:space="preserve"> En 2019 et 2020, ce sont 702 personnes en situation de handicap qui ont bénéficié de ce programme de partenariat</w:t>
      </w:r>
      <w:r w:rsidR="00123312" w:rsidRPr="00123312">
        <w:rPr>
          <w:lang w:val="fr-FR"/>
        </w:rPr>
        <w:t>.</w:t>
      </w:r>
    </w:p>
    <w:p w14:paraId="1AF92403" w14:textId="16422ABD" w:rsidR="0097316A" w:rsidRPr="000E71B3" w:rsidRDefault="0097316A" w:rsidP="0097316A">
      <w:pPr>
        <w:pStyle w:val="SingleTxtG"/>
        <w:rPr>
          <w:lang w:val="fr-FR"/>
        </w:rPr>
      </w:pPr>
      <w:r>
        <w:rPr>
          <w:lang w:val="fr-FR"/>
        </w:rPr>
        <w:t>139</w:t>
      </w:r>
      <w:r w:rsidR="00123312" w:rsidRPr="00123312">
        <w:rPr>
          <w:lang w:val="fr-FR"/>
        </w:rPr>
        <w:t>.</w:t>
      </w:r>
      <w:r>
        <w:rPr>
          <w:lang w:val="fr-FR"/>
        </w:rPr>
        <w:tab/>
        <w:t xml:space="preserve">Par ailleurs, le Centre </w:t>
      </w:r>
      <w:proofErr w:type="spellStart"/>
      <w:r>
        <w:rPr>
          <w:lang w:val="fr-FR"/>
        </w:rPr>
        <w:t>Kartini</w:t>
      </w:r>
      <w:proofErr w:type="spellEnd"/>
      <w:r>
        <w:rPr>
          <w:lang w:val="fr-FR"/>
        </w:rPr>
        <w:t xml:space="preserve"> de </w:t>
      </w:r>
      <w:proofErr w:type="spellStart"/>
      <w:r>
        <w:rPr>
          <w:lang w:val="fr-FR"/>
        </w:rPr>
        <w:t>Temanggung</w:t>
      </w:r>
      <w:proofErr w:type="spellEnd"/>
      <w:r>
        <w:rPr>
          <w:lang w:val="fr-FR"/>
        </w:rPr>
        <w:t xml:space="preserve">, </w:t>
      </w:r>
      <w:r w:rsidRPr="0059498C">
        <w:rPr>
          <w:bCs/>
          <w:lang w:val="fr-FR"/>
        </w:rPr>
        <w:t>spécialisé dans la réadaptation sociale des personnes ayant un handicap intellectuel,</w:t>
      </w:r>
      <w:r w:rsidRPr="0059498C">
        <w:rPr>
          <w:lang w:val="fr-FR"/>
        </w:rPr>
        <w:t xml:space="preserve"> a </w:t>
      </w:r>
      <w:r>
        <w:rPr>
          <w:lang w:val="fr-FR"/>
        </w:rPr>
        <w:t>mis sur pied en 2018 l</w:t>
      </w:r>
      <w:r w:rsidR="00F85E28">
        <w:rPr>
          <w:lang w:val="fr-FR"/>
        </w:rPr>
        <w:t>’</w:t>
      </w:r>
      <w:r>
        <w:rPr>
          <w:lang w:val="fr-FR"/>
        </w:rPr>
        <w:t>atelier Care Shelter qui propose une formation professionnelle et des activités visant à l</w:t>
      </w:r>
      <w:r w:rsidR="00F85E28">
        <w:rPr>
          <w:lang w:val="fr-FR"/>
        </w:rPr>
        <w:t>’</w:t>
      </w:r>
      <w:r>
        <w:rPr>
          <w:lang w:val="fr-FR"/>
        </w:rPr>
        <w:t xml:space="preserve">émancipation économique des enfants ayant un handicap intellectuel, à travers la fabrication de tissus imprimés en utilisant la technique du </w:t>
      </w:r>
      <w:r>
        <w:rPr>
          <w:bCs/>
          <w:lang w:val="fr-FR"/>
        </w:rPr>
        <w:t>batik avec</w:t>
      </w:r>
      <w:r w:rsidRPr="00412313">
        <w:rPr>
          <w:bCs/>
          <w:lang w:val="fr-FR"/>
        </w:rPr>
        <w:t xml:space="preserve"> éclaboussures</w:t>
      </w:r>
      <w:r>
        <w:rPr>
          <w:lang w:val="fr-FR"/>
        </w:rPr>
        <w:t xml:space="preserve"> (qui a été inclus dans les 15</w:t>
      </w:r>
      <w:r w:rsidR="00634FD5">
        <w:rPr>
          <w:lang w:val="fr-FR"/>
        </w:rPr>
        <w:t> </w:t>
      </w:r>
      <w:r>
        <w:rPr>
          <w:lang w:val="fr-FR"/>
        </w:rPr>
        <w:t xml:space="preserve">meilleures innovations de service public du </w:t>
      </w:r>
      <w:r w:rsidRPr="003675FF">
        <w:rPr>
          <w:bCs/>
          <w:lang w:val="fr-FR"/>
        </w:rPr>
        <w:t>Ministère de l</w:t>
      </w:r>
      <w:r w:rsidR="00F85E28">
        <w:rPr>
          <w:bCs/>
          <w:lang w:val="fr-FR"/>
        </w:rPr>
        <w:t>’</w:t>
      </w:r>
      <w:r w:rsidRPr="003675FF">
        <w:rPr>
          <w:bCs/>
          <w:lang w:val="fr-FR"/>
        </w:rPr>
        <w:t>éducation</w:t>
      </w:r>
      <w:r>
        <w:rPr>
          <w:bCs/>
          <w:lang w:val="fr-FR"/>
        </w:rPr>
        <w:t xml:space="preserve"> et</w:t>
      </w:r>
      <w:r w:rsidRPr="003675FF">
        <w:rPr>
          <w:bCs/>
          <w:lang w:val="fr-FR"/>
        </w:rPr>
        <w:t xml:space="preserve"> de la culture</w:t>
      </w:r>
      <w:r w:rsidR="00123312" w:rsidRPr="00123312">
        <w:rPr>
          <w:lang w:val="fr-FR"/>
        </w:rPr>
        <w:t>.</w:t>
      </w:r>
      <w:r w:rsidRPr="003675FF">
        <w:rPr>
          <w:lang w:val="fr-FR"/>
        </w:rPr>
        <w:t xml:space="preserve"> </w:t>
      </w:r>
      <w:r>
        <w:rPr>
          <w:lang w:val="fr-FR"/>
        </w:rPr>
        <w:t xml:space="preserve">Depuis, </w:t>
      </w:r>
      <w:r w:rsidR="00634FD5">
        <w:rPr>
          <w:lang w:val="fr-FR"/>
        </w:rPr>
        <w:t>30 </w:t>
      </w:r>
      <w:r>
        <w:rPr>
          <w:lang w:val="fr-FR"/>
        </w:rPr>
        <w:t>ateliers Care Shelter ont été ouverts dans 23 districts et villes</w:t>
      </w:r>
      <w:r w:rsidR="00123312" w:rsidRPr="00123312">
        <w:rPr>
          <w:lang w:val="fr-FR"/>
        </w:rPr>
        <w:t>.</w:t>
      </w:r>
    </w:p>
    <w:p w14:paraId="62E73EFC" w14:textId="25A9223F" w:rsidR="0097316A" w:rsidRPr="000E71B3" w:rsidRDefault="0097316A" w:rsidP="0097316A">
      <w:pPr>
        <w:pStyle w:val="H1G"/>
        <w:rPr>
          <w:lang w:val="fr-FR"/>
        </w:rPr>
      </w:pPr>
      <w:r>
        <w:rPr>
          <w:lang w:val="fr-FR"/>
        </w:rPr>
        <w:tab/>
      </w:r>
      <w:r>
        <w:rPr>
          <w:lang w:val="fr-FR"/>
        </w:rPr>
        <w:tab/>
      </w:r>
      <w:r>
        <w:rPr>
          <w:bCs/>
          <w:lang w:val="fr-FR"/>
        </w:rPr>
        <w:t>Participation à la vie politique et à la vie publique (art</w:t>
      </w:r>
      <w:r w:rsidR="00123312" w:rsidRPr="00123312">
        <w:rPr>
          <w:bCs/>
          <w:lang w:val="fr-FR"/>
        </w:rPr>
        <w:t>.</w:t>
      </w:r>
      <w:r>
        <w:rPr>
          <w:bCs/>
          <w:lang w:val="fr-FR"/>
        </w:rPr>
        <w:t xml:space="preserve"> 29)</w:t>
      </w:r>
    </w:p>
    <w:p w14:paraId="5C6836B7" w14:textId="77777777" w:rsidR="0097316A" w:rsidRPr="000E71B3" w:rsidRDefault="0097316A" w:rsidP="0097316A">
      <w:pPr>
        <w:pStyle w:val="H23G"/>
        <w:rPr>
          <w:lang w:val="fr-FR"/>
        </w:rPr>
      </w:pPr>
      <w:r>
        <w:rPr>
          <w:lang w:val="fr-FR"/>
        </w:rPr>
        <w:tab/>
      </w:r>
      <w:r>
        <w:rPr>
          <w:lang w:val="fr-FR"/>
        </w:rPr>
        <w:tab/>
      </w:r>
      <w:r>
        <w:rPr>
          <w:bCs/>
          <w:lang w:val="fr-FR"/>
        </w:rPr>
        <w:t>Réponse à la question 29 de la liste de points</w:t>
      </w:r>
    </w:p>
    <w:p w14:paraId="2507FD46" w14:textId="0030D144" w:rsidR="0097316A" w:rsidRPr="000E71B3" w:rsidRDefault="0097316A" w:rsidP="0097316A">
      <w:pPr>
        <w:pStyle w:val="SingleTxtG"/>
        <w:rPr>
          <w:lang w:val="fr-FR"/>
        </w:rPr>
      </w:pPr>
      <w:r>
        <w:rPr>
          <w:lang w:val="fr-FR"/>
        </w:rPr>
        <w:t>140</w:t>
      </w:r>
      <w:r w:rsidR="00123312" w:rsidRPr="00123312">
        <w:rPr>
          <w:lang w:val="fr-FR"/>
        </w:rPr>
        <w:t>.</w:t>
      </w:r>
      <w:r>
        <w:rPr>
          <w:lang w:val="fr-FR"/>
        </w:rPr>
        <w:tab/>
        <w:t>Le droit de vote est garanti à tout citoyen, y compris aux personnes handicapées</w:t>
      </w:r>
      <w:r w:rsidR="00123312" w:rsidRPr="00123312">
        <w:rPr>
          <w:lang w:val="fr-FR"/>
        </w:rPr>
        <w:t>.</w:t>
      </w:r>
      <w:r>
        <w:rPr>
          <w:lang w:val="fr-FR"/>
        </w:rPr>
        <w:t xml:space="preserve"> L</w:t>
      </w:r>
      <w:r w:rsidR="00F85E28">
        <w:rPr>
          <w:lang w:val="fr-FR"/>
        </w:rPr>
        <w:t>’</w:t>
      </w:r>
      <w:r>
        <w:rPr>
          <w:lang w:val="fr-FR"/>
        </w:rPr>
        <w:t>article 5 de la loi</w:t>
      </w:r>
      <w:r>
        <w:rPr>
          <w:lang w:val="fr-FR"/>
        </w:rPr>
        <w:t xml:space="preserve"> </w:t>
      </w:r>
      <w:r w:rsidRPr="0097316A">
        <w:rPr>
          <w:rFonts w:eastAsia="MS Mincho"/>
          <w:lang w:val="fr-FR"/>
        </w:rPr>
        <w:t>n</w:t>
      </w:r>
      <w:r w:rsidRPr="0097316A">
        <w:rPr>
          <w:rFonts w:eastAsia="MS Mincho"/>
          <w:vertAlign w:val="superscript"/>
          <w:lang w:val="fr-FR"/>
        </w:rPr>
        <w:t>o</w:t>
      </w:r>
      <w:r>
        <w:rPr>
          <w:lang w:val="fr-FR"/>
        </w:rPr>
        <w:t> 7/2017 sur les élections générales dispose qu</w:t>
      </w:r>
      <w:r w:rsidR="00F85E28">
        <w:rPr>
          <w:lang w:val="fr-FR"/>
        </w:rPr>
        <w:t>’</w:t>
      </w:r>
      <w:r>
        <w:rPr>
          <w:lang w:val="fr-FR"/>
        </w:rPr>
        <w:t>à l</w:t>
      </w:r>
      <w:r w:rsidR="00F85E28">
        <w:rPr>
          <w:lang w:val="fr-FR"/>
        </w:rPr>
        <w:t>’</w:t>
      </w:r>
      <w:r>
        <w:rPr>
          <w:lang w:val="fr-FR"/>
        </w:rPr>
        <w:t>instar de tous les autres citoyens, les personnes handicapées remplissant les conditions requises jouissent du droit de vote et peuvent se présenter comme candidats à la fonction de membre, de vice</w:t>
      </w:r>
      <w:r w:rsidR="006D451B">
        <w:rPr>
          <w:lang w:val="fr-FR"/>
        </w:rPr>
        <w:noBreakHyphen/>
      </w:r>
      <w:r>
        <w:rPr>
          <w:lang w:val="fr-FR"/>
        </w:rPr>
        <w:t>président ou de président de la Chambre des représentants et de la Chambre régionale des représentants, et organiser des élections</w:t>
      </w:r>
      <w:r w:rsidR="00123312" w:rsidRPr="00123312">
        <w:rPr>
          <w:lang w:val="fr-FR"/>
        </w:rPr>
        <w:t>.</w:t>
      </w:r>
      <w:r>
        <w:rPr>
          <w:lang w:val="fr-FR"/>
        </w:rPr>
        <w:t xml:space="preserve"> </w:t>
      </w:r>
    </w:p>
    <w:p w14:paraId="3E8C2465" w14:textId="0AF10B08" w:rsidR="0097316A" w:rsidRPr="000E71B3" w:rsidRDefault="0097316A" w:rsidP="0097316A">
      <w:pPr>
        <w:pStyle w:val="SingleTxtG"/>
        <w:rPr>
          <w:lang w:val="fr-FR"/>
        </w:rPr>
      </w:pPr>
      <w:r>
        <w:rPr>
          <w:lang w:val="fr-FR"/>
        </w:rPr>
        <w:t>141</w:t>
      </w:r>
      <w:r w:rsidR="00123312" w:rsidRPr="00123312">
        <w:rPr>
          <w:lang w:val="fr-FR"/>
        </w:rPr>
        <w:t>.</w:t>
      </w:r>
      <w:r>
        <w:rPr>
          <w:lang w:val="fr-FR"/>
        </w:rPr>
        <w:tab/>
        <w:t>En outre, le paragraphe 2 de l</w:t>
      </w:r>
      <w:r w:rsidR="00F85E28">
        <w:rPr>
          <w:lang w:val="fr-FR"/>
        </w:rPr>
        <w:t>’</w:t>
      </w:r>
      <w:r>
        <w:rPr>
          <w:lang w:val="fr-FR"/>
        </w:rPr>
        <w:t>article 4, du règlement</w:t>
      </w:r>
      <w:r w:rsidR="00634FD5">
        <w:rPr>
          <w:lang w:val="fr-FR"/>
        </w:rPr>
        <w:t xml:space="preserve"> </w:t>
      </w:r>
      <w:r w:rsidR="00634FD5" w:rsidRPr="00634FD5">
        <w:rPr>
          <w:rFonts w:eastAsia="MS Mincho"/>
          <w:lang w:val="fr-FR"/>
        </w:rPr>
        <w:t>n</w:t>
      </w:r>
      <w:r w:rsidR="00634FD5" w:rsidRPr="00634FD5">
        <w:rPr>
          <w:rFonts w:eastAsia="MS Mincho"/>
          <w:vertAlign w:val="superscript"/>
          <w:lang w:val="fr-FR"/>
        </w:rPr>
        <w:t>o</w:t>
      </w:r>
      <w:r w:rsidR="00634FD5">
        <w:rPr>
          <w:lang w:val="fr-FR"/>
        </w:rPr>
        <w:t> </w:t>
      </w:r>
      <w:r>
        <w:rPr>
          <w:lang w:val="fr-FR"/>
        </w:rPr>
        <w:t>1/2020 de la Commission des élections générales/</w:t>
      </w:r>
      <w:proofErr w:type="spellStart"/>
      <w:r w:rsidRPr="00A949E1">
        <w:rPr>
          <w:i/>
          <w:lang w:val="fr-FR"/>
        </w:rPr>
        <w:t>Komisi</w:t>
      </w:r>
      <w:proofErr w:type="spellEnd"/>
      <w:r w:rsidRPr="00A949E1">
        <w:rPr>
          <w:i/>
          <w:lang w:val="fr-FR"/>
        </w:rPr>
        <w:t xml:space="preserve"> </w:t>
      </w:r>
      <w:proofErr w:type="spellStart"/>
      <w:r w:rsidRPr="00A949E1">
        <w:rPr>
          <w:i/>
          <w:lang w:val="fr-FR"/>
        </w:rPr>
        <w:t>Pemilihan</w:t>
      </w:r>
      <w:proofErr w:type="spellEnd"/>
      <w:r w:rsidRPr="00A949E1">
        <w:rPr>
          <w:i/>
          <w:lang w:val="fr-FR"/>
        </w:rPr>
        <w:t xml:space="preserve"> </w:t>
      </w:r>
      <w:proofErr w:type="spellStart"/>
      <w:r w:rsidRPr="00A949E1">
        <w:rPr>
          <w:i/>
          <w:lang w:val="fr-FR"/>
        </w:rPr>
        <w:t>Umum</w:t>
      </w:r>
      <w:proofErr w:type="spellEnd"/>
      <w:r>
        <w:rPr>
          <w:lang w:val="fr-FR"/>
        </w:rPr>
        <w:t xml:space="preserve"> prévoit des garanties pour que nul ne puisse être empêché de présenter sa candidature au motif de son handicap</w:t>
      </w:r>
      <w:r w:rsidR="00123312" w:rsidRPr="00123312">
        <w:rPr>
          <w:lang w:val="fr-FR"/>
        </w:rPr>
        <w:t>.</w:t>
      </w:r>
      <w:r>
        <w:rPr>
          <w:lang w:val="fr-FR"/>
        </w:rPr>
        <w:t xml:space="preserve"> Les exigences physiques et mentales prévues par le règlement ne s</w:t>
      </w:r>
      <w:r w:rsidR="00F85E28">
        <w:rPr>
          <w:lang w:val="fr-FR"/>
        </w:rPr>
        <w:t>’</w:t>
      </w:r>
      <w:r>
        <w:rPr>
          <w:lang w:val="fr-FR"/>
        </w:rPr>
        <w:t>appliquent pas aux personnes handicapées</w:t>
      </w:r>
      <w:r w:rsidR="00123312" w:rsidRPr="00123312">
        <w:rPr>
          <w:lang w:val="fr-FR"/>
        </w:rPr>
        <w:t>.</w:t>
      </w:r>
    </w:p>
    <w:p w14:paraId="215D18DA" w14:textId="06E58EA6" w:rsidR="0097316A" w:rsidRPr="000E71B3" w:rsidRDefault="0097316A" w:rsidP="0097316A">
      <w:pPr>
        <w:pStyle w:val="SingleTxtG"/>
        <w:rPr>
          <w:lang w:val="fr-FR"/>
        </w:rPr>
      </w:pPr>
      <w:r>
        <w:rPr>
          <w:lang w:val="fr-FR"/>
        </w:rPr>
        <w:t>142</w:t>
      </w:r>
      <w:r w:rsidR="00123312" w:rsidRPr="00123312">
        <w:rPr>
          <w:lang w:val="fr-FR"/>
        </w:rPr>
        <w:t>.</w:t>
      </w:r>
      <w:r>
        <w:rPr>
          <w:lang w:val="fr-FR"/>
        </w:rPr>
        <w:tab/>
        <w:t>La Commission des élections générales, en tant qu</w:t>
      </w:r>
      <w:r w:rsidR="00F85E28">
        <w:rPr>
          <w:lang w:val="fr-FR"/>
        </w:rPr>
        <w:t>’</w:t>
      </w:r>
      <w:r>
        <w:rPr>
          <w:lang w:val="fr-FR"/>
        </w:rPr>
        <w:t>organisatrice de ces élections, édicte également divers règlements visant à garantir l</w:t>
      </w:r>
      <w:r w:rsidR="00F85E28">
        <w:rPr>
          <w:lang w:val="fr-FR"/>
        </w:rPr>
        <w:t>’</w:t>
      </w:r>
      <w:r>
        <w:rPr>
          <w:lang w:val="fr-FR"/>
        </w:rPr>
        <w:t>accessibilité des élections générales, dont voici des exemples :</w:t>
      </w:r>
    </w:p>
    <w:p w14:paraId="0B8F14BA" w14:textId="33F3AEDD" w:rsidR="0097316A" w:rsidRPr="000E71B3" w:rsidRDefault="0097316A" w:rsidP="0097316A">
      <w:pPr>
        <w:pStyle w:val="SingleTxtG"/>
        <w:rPr>
          <w:lang w:val="fr-FR"/>
        </w:rPr>
      </w:pPr>
      <w:r>
        <w:rPr>
          <w:lang w:val="fr-FR"/>
        </w:rPr>
        <w:tab/>
      </w:r>
      <w:r>
        <w:rPr>
          <w:lang w:val="fr-FR"/>
        </w:rPr>
        <w:t>a)</w:t>
      </w:r>
      <w:r>
        <w:rPr>
          <w:lang w:val="fr-FR"/>
        </w:rPr>
        <w:tab/>
        <w:t>Le règlement </w:t>
      </w:r>
      <w:r w:rsidRPr="0097316A">
        <w:rPr>
          <w:rFonts w:eastAsia="MS Mincho"/>
          <w:lang w:val="fr-FR"/>
        </w:rPr>
        <w:t>n</w:t>
      </w:r>
      <w:r w:rsidRPr="0097316A">
        <w:rPr>
          <w:rFonts w:eastAsia="MS Mincho"/>
          <w:vertAlign w:val="superscript"/>
          <w:lang w:val="fr-FR"/>
        </w:rPr>
        <w:t>o</w:t>
      </w:r>
      <w:r>
        <w:rPr>
          <w:lang w:val="fr-FR"/>
        </w:rPr>
        <w:t> 8/2018 sur les opérations de vote et de dépouillement lors de l</w:t>
      </w:r>
      <w:r w:rsidR="00F85E28">
        <w:rPr>
          <w:lang w:val="fr-FR"/>
        </w:rPr>
        <w:t>’</w:t>
      </w:r>
      <w:r>
        <w:rPr>
          <w:lang w:val="fr-FR"/>
        </w:rPr>
        <w:t xml:space="preserve">élection des gouverneurs et des vice-gouverneurs, des régents et </w:t>
      </w:r>
      <w:proofErr w:type="spellStart"/>
      <w:r>
        <w:rPr>
          <w:lang w:val="fr-FR"/>
        </w:rPr>
        <w:t>vice-régents</w:t>
      </w:r>
      <w:proofErr w:type="spellEnd"/>
      <w:r w:rsidRPr="0097316A">
        <w:rPr>
          <w:lang w:val="fr-FR"/>
        </w:rPr>
        <w:t>,</w:t>
      </w:r>
      <w:r w:rsidRPr="006D451B">
        <w:rPr>
          <w:lang w:val="fr-FR"/>
        </w:rPr>
        <w:t xml:space="preserve"> </w:t>
      </w:r>
      <w:r>
        <w:rPr>
          <w:lang w:val="fr-FR"/>
        </w:rPr>
        <w:t>et/ou des maires et des adjoints au maire garantit l</w:t>
      </w:r>
      <w:r w:rsidR="00F85E28">
        <w:rPr>
          <w:lang w:val="fr-FR"/>
        </w:rPr>
        <w:t>’</w:t>
      </w:r>
      <w:r>
        <w:rPr>
          <w:lang w:val="fr-FR"/>
        </w:rPr>
        <w:t>accessibilité des lieux de vote, notamment grâce à la collecte de données et à l</w:t>
      </w:r>
      <w:r w:rsidR="00F85E28">
        <w:rPr>
          <w:lang w:val="fr-FR"/>
        </w:rPr>
        <w:t>’</w:t>
      </w:r>
      <w:r>
        <w:rPr>
          <w:lang w:val="fr-FR"/>
        </w:rPr>
        <w:t>aide apportée par les agents électoraux et les auxiliaires désignés</w:t>
      </w:r>
      <w:r w:rsidR="00123312" w:rsidRPr="00123312">
        <w:rPr>
          <w:lang w:val="fr-FR"/>
        </w:rPr>
        <w:t>.</w:t>
      </w:r>
      <w:r>
        <w:rPr>
          <w:lang w:val="fr-FR"/>
        </w:rPr>
        <w:t xml:space="preserve"> Les électeurs malvoyants peuvent voter en se servant d</w:t>
      </w:r>
      <w:r w:rsidR="00F85E28">
        <w:rPr>
          <w:lang w:val="fr-FR"/>
        </w:rPr>
        <w:t>’</w:t>
      </w:r>
      <w:r>
        <w:rPr>
          <w:lang w:val="fr-FR"/>
        </w:rPr>
        <w:t>une aide visuelle, comme le prévoit le paragraphe 4 de l</w:t>
      </w:r>
      <w:r w:rsidR="00F85E28">
        <w:rPr>
          <w:lang w:val="fr-FR"/>
        </w:rPr>
        <w:t>’</w:t>
      </w:r>
      <w:r>
        <w:rPr>
          <w:lang w:val="fr-FR"/>
        </w:rPr>
        <w:t>article 40 ;</w:t>
      </w:r>
    </w:p>
    <w:p w14:paraId="0B1AD986" w14:textId="605934B8" w:rsidR="0097316A" w:rsidRPr="000E71B3" w:rsidRDefault="0097316A" w:rsidP="0097316A">
      <w:pPr>
        <w:pStyle w:val="SingleTxtG"/>
        <w:rPr>
          <w:lang w:val="fr-FR"/>
        </w:rPr>
      </w:pPr>
      <w:r>
        <w:rPr>
          <w:lang w:val="fr-FR"/>
        </w:rPr>
        <w:lastRenderedPageBreak/>
        <w:tab/>
      </w:r>
      <w:r>
        <w:rPr>
          <w:lang w:val="fr-FR"/>
        </w:rPr>
        <w:t>b)</w:t>
      </w:r>
      <w:r>
        <w:rPr>
          <w:lang w:val="fr-FR"/>
        </w:rPr>
        <w:tab/>
        <w:t>Le règlement </w:t>
      </w:r>
      <w:r w:rsidRPr="0097316A">
        <w:rPr>
          <w:rFonts w:eastAsia="MS Mincho"/>
          <w:lang w:val="fr-FR"/>
        </w:rPr>
        <w:t>n</w:t>
      </w:r>
      <w:r w:rsidRPr="0097316A">
        <w:rPr>
          <w:rFonts w:eastAsia="MS Mincho"/>
          <w:vertAlign w:val="superscript"/>
          <w:lang w:val="fr-FR"/>
        </w:rPr>
        <w:t>o</w:t>
      </w:r>
      <w:r>
        <w:rPr>
          <w:lang w:val="fr-FR"/>
        </w:rPr>
        <w:t> 3/2019 fixe des critères très précis concernant les lieux de vote, auquel les personnes handicapées doivent avoir accès, qu</w:t>
      </w:r>
      <w:r w:rsidR="00F85E28">
        <w:rPr>
          <w:lang w:val="fr-FR"/>
        </w:rPr>
        <w:t>’</w:t>
      </w:r>
      <w:r>
        <w:rPr>
          <w:lang w:val="fr-FR"/>
        </w:rPr>
        <w:t>il s</w:t>
      </w:r>
      <w:r w:rsidR="00F85E28">
        <w:rPr>
          <w:lang w:val="fr-FR"/>
        </w:rPr>
        <w:t>’</w:t>
      </w:r>
      <w:r>
        <w:rPr>
          <w:lang w:val="fr-FR"/>
        </w:rPr>
        <w:t>agisse de personnes se déplaçant en fauteuil roulant, de personnes malvoyantes/aveugles ou atteintes d</w:t>
      </w:r>
      <w:r w:rsidR="00F85E28">
        <w:rPr>
          <w:lang w:val="fr-FR"/>
        </w:rPr>
        <w:t>’</w:t>
      </w:r>
      <w:r>
        <w:rPr>
          <w:lang w:val="fr-FR"/>
        </w:rPr>
        <w:t>autres incapacités physiques ;</w:t>
      </w:r>
    </w:p>
    <w:p w14:paraId="201794C4" w14:textId="4ACFA742" w:rsidR="0097316A" w:rsidRPr="000E71B3" w:rsidRDefault="0097316A" w:rsidP="0097316A">
      <w:pPr>
        <w:pStyle w:val="SingleTxtG"/>
        <w:rPr>
          <w:lang w:val="fr-FR"/>
        </w:rPr>
      </w:pPr>
      <w:r>
        <w:rPr>
          <w:lang w:val="fr-FR"/>
        </w:rPr>
        <w:tab/>
      </w:r>
      <w:r>
        <w:rPr>
          <w:lang w:val="fr-FR"/>
        </w:rPr>
        <w:t>c)</w:t>
      </w:r>
      <w:r>
        <w:rPr>
          <w:lang w:val="fr-FR"/>
        </w:rPr>
        <w:tab/>
        <w:t>Divers décrets ont également été publiés dans le but de réglementer la conception et les caractéristiques techniques des dispositifs permettant d</w:t>
      </w:r>
      <w:r w:rsidR="00F85E28">
        <w:rPr>
          <w:lang w:val="fr-FR"/>
        </w:rPr>
        <w:t>’</w:t>
      </w:r>
      <w:r>
        <w:rPr>
          <w:lang w:val="fr-FR"/>
        </w:rPr>
        <w:t>aider les électeurs malvoyants lors des élections générales à différents niveaux</w:t>
      </w:r>
      <w:r w:rsidR="00123312" w:rsidRPr="00123312">
        <w:rPr>
          <w:lang w:val="fr-FR"/>
        </w:rPr>
        <w:t>.</w:t>
      </w:r>
    </w:p>
    <w:p w14:paraId="43B2E7B0" w14:textId="75B27887" w:rsidR="0097316A" w:rsidRPr="000E71B3" w:rsidRDefault="0097316A" w:rsidP="0097316A">
      <w:pPr>
        <w:pStyle w:val="SingleTxtG"/>
        <w:rPr>
          <w:lang w:val="fr-FR"/>
        </w:rPr>
      </w:pPr>
      <w:r>
        <w:rPr>
          <w:lang w:val="fr-FR"/>
        </w:rPr>
        <w:t>143</w:t>
      </w:r>
      <w:r w:rsidR="00123312" w:rsidRPr="00123312">
        <w:rPr>
          <w:lang w:val="fr-FR"/>
        </w:rPr>
        <w:t>.</w:t>
      </w:r>
      <w:r>
        <w:rPr>
          <w:lang w:val="fr-FR"/>
        </w:rPr>
        <w:tab/>
        <w:t xml:space="preserve">Lors des élections générales de 2019, 43 personnes handicapées figuraient sur la liste électorale permanente, et </w:t>
      </w:r>
      <w:r w:rsidR="006D451B">
        <w:rPr>
          <w:lang w:val="fr-FR"/>
        </w:rPr>
        <w:t>2</w:t>
      </w:r>
      <w:r>
        <w:rPr>
          <w:lang w:val="fr-FR"/>
        </w:rPr>
        <w:t xml:space="preserve"> d</w:t>
      </w:r>
      <w:r w:rsidR="00F85E28">
        <w:rPr>
          <w:lang w:val="fr-FR"/>
        </w:rPr>
        <w:t>’</w:t>
      </w:r>
      <w:r>
        <w:rPr>
          <w:lang w:val="fr-FR"/>
        </w:rPr>
        <w:t>entre elles (4,6</w:t>
      </w:r>
      <w:r w:rsidR="006D451B">
        <w:rPr>
          <w:lang w:val="fr-FR"/>
        </w:rPr>
        <w:t> </w:t>
      </w:r>
      <w:r>
        <w:rPr>
          <w:lang w:val="fr-FR"/>
        </w:rPr>
        <w:t>%) ont été élues</w:t>
      </w:r>
      <w:r w:rsidR="00123312" w:rsidRPr="00123312">
        <w:rPr>
          <w:lang w:val="fr-FR"/>
        </w:rPr>
        <w:t>.</w:t>
      </w:r>
      <w:r>
        <w:rPr>
          <w:lang w:val="fr-FR"/>
        </w:rPr>
        <w:t xml:space="preserve"> </w:t>
      </w:r>
    </w:p>
    <w:p w14:paraId="416F2587" w14:textId="226A771C" w:rsidR="0097316A" w:rsidRPr="000E71B3" w:rsidRDefault="0097316A" w:rsidP="0097316A">
      <w:pPr>
        <w:pStyle w:val="SingleTxtG"/>
        <w:rPr>
          <w:lang w:val="fr-FR"/>
        </w:rPr>
      </w:pPr>
      <w:r>
        <w:rPr>
          <w:lang w:val="fr-FR"/>
        </w:rPr>
        <w:t>144</w:t>
      </w:r>
      <w:r w:rsidR="00123312" w:rsidRPr="00123312">
        <w:rPr>
          <w:lang w:val="fr-FR"/>
        </w:rPr>
        <w:t>.</w:t>
      </w:r>
      <w:r>
        <w:rPr>
          <w:lang w:val="fr-FR"/>
        </w:rPr>
        <w:tab/>
        <w:t xml:space="preserve">Les règlements </w:t>
      </w:r>
      <w:r w:rsidRPr="0097316A">
        <w:rPr>
          <w:rFonts w:eastAsia="MS Mincho"/>
          <w:lang w:val="fr-FR"/>
        </w:rPr>
        <w:t>n</w:t>
      </w:r>
      <w:r w:rsidRPr="0097316A">
        <w:rPr>
          <w:rFonts w:eastAsia="MS Mincho"/>
          <w:vertAlign w:val="superscript"/>
          <w:lang w:val="fr-FR"/>
        </w:rPr>
        <w:t>o</w:t>
      </w:r>
      <w:r>
        <w:rPr>
          <w:lang w:val="fr-FR"/>
        </w:rPr>
        <w:t xml:space="preserve"> 8/2017 et </w:t>
      </w:r>
      <w:r w:rsidRPr="0097316A">
        <w:rPr>
          <w:rFonts w:eastAsia="MS Mincho"/>
          <w:lang w:val="fr-FR"/>
        </w:rPr>
        <w:t>n</w:t>
      </w:r>
      <w:r w:rsidRPr="0097316A">
        <w:rPr>
          <w:rFonts w:eastAsia="MS Mincho"/>
          <w:vertAlign w:val="superscript"/>
          <w:lang w:val="fr-FR"/>
        </w:rPr>
        <w:t>o</w:t>
      </w:r>
      <w:r>
        <w:rPr>
          <w:lang w:val="fr-FR"/>
        </w:rPr>
        <w:t> 10/2018 contribuent à susciter l</w:t>
      </w:r>
      <w:r w:rsidR="00F85E28">
        <w:rPr>
          <w:lang w:val="fr-FR"/>
        </w:rPr>
        <w:t>’</w:t>
      </w:r>
      <w:r>
        <w:rPr>
          <w:lang w:val="fr-FR"/>
        </w:rPr>
        <w:t>intérêt des personnes handicapées pour les élections générales et locales et à les inciter à y participer</w:t>
      </w:r>
      <w:r w:rsidR="00123312" w:rsidRPr="00123312">
        <w:rPr>
          <w:lang w:val="fr-FR"/>
        </w:rPr>
        <w:t>.</w:t>
      </w:r>
      <w:r>
        <w:rPr>
          <w:lang w:val="fr-FR"/>
        </w:rPr>
        <w:t xml:space="preserve"> À cet égard, « l</w:t>
      </w:r>
      <w:r w:rsidR="00F85E28">
        <w:rPr>
          <w:lang w:val="fr-FR"/>
        </w:rPr>
        <w:t>’</w:t>
      </w:r>
      <w:r>
        <w:rPr>
          <w:lang w:val="fr-FR"/>
        </w:rPr>
        <w:t>accessibilité » est l</w:t>
      </w:r>
      <w:r w:rsidR="00F85E28">
        <w:rPr>
          <w:lang w:val="fr-FR"/>
        </w:rPr>
        <w:t>’</w:t>
      </w:r>
      <w:r>
        <w:rPr>
          <w:lang w:val="fr-FR"/>
        </w:rPr>
        <w:t>un des principes permettant l</w:t>
      </w:r>
      <w:r w:rsidR="00F85E28">
        <w:rPr>
          <w:lang w:val="fr-FR"/>
        </w:rPr>
        <w:t>’</w:t>
      </w:r>
      <w:r>
        <w:rPr>
          <w:lang w:val="fr-FR"/>
        </w:rPr>
        <w:t>éducation à la socialisation et la participation collective de l</w:t>
      </w:r>
      <w:r w:rsidR="00F85E28">
        <w:rPr>
          <w:lang w:val="fr-FR"/>
        </w:rPr>
        <w:t>’</w:t>
      </w:r>
      <w:r>
        <w:rPr>
          <w:lang w:val="fr-FR"/>
        </w:rPr>
        <w:t>ensemble des électeurs</w:t>
      </w:r>
      <w:r w:rsidR="00123312" w:rsidRPr="00123312">
        <w:rPr>
          <w:lang w:val="fr-FR"/>
        </w:rPr>
        <w:t>.</w:t>
      </w:r>
      <w:r>
        <w:rPr>
          <w:lang w:val="fr-FR"/>
        </w:rPr>
        <w:t xml:space="preserve"> Les personnes handicapées sont l</w:t>
      </w:r>
      <w:r w:rsidR="00F85E28">
        <w:rPr>
          <w:lang w:val="fr-FR"/>
        </w:rPr>
        <w:t>’</w:t>
      </w:r>
      <w:r>
        <w:rPr>
          <w:lang w:val="fr-FR"/>
        </w:rPr>
        <w:t>une des cibles des activités d</w:t>
      </w:r>
      <w:r w:rsidR="00F85E28">
        <w:rPr>
          <w:lang w:val="fr-FR"/>
        </w:rPr>
        <w:t>’</w:t>
      </w:r>
      <w:r>
        <w:rPr>
          <w:lang w:val="fr-FR"/>
        </w:rPr>
        <w:t>éducation et de socialisation des électeurs</w:t>
      </w:r>
      <w:r w:rsidR="00123312" w:rsidRPr="00123312">
        <w:rPr>
          <w:lang w:val="fr-FR"/>
        </w:rPr>
        <w:t>.</w:t>
      </w:r>
    </w:p>
    <w:p w14:paraId="5FFF76AC" w14:textId="3D11892C" w:rsidR="0097316A" w:rsidRPr="000E71B3" w:rsidRDefault="0097316A" w:rsidP="0097316A">
      <w:pPr>
        <w:pStyle w:val="SingleTxtG"/>
        <w:rPr>
          <w:lang w:val="fr-FR"/>
        </w:rPr>
      </w:pPr>
      <w:r>
        <w:rPr>
          <w:lang w:val="fr-FR"/>
        </w:rPr>
        <w:t>145</w:t>
      </w:r>
      <w:r w:rsidR="00123312" w:rsidRPr="00123312">
        <w:rPr>
          <w:lang w:val="fr-FR"/>
        </w:rPr>
        <w:t>.</w:t>
      </w:r>
      <w:r>
        <w:rPr>
          <w:lang w:val="fr-FR"/>
        </w:rPr>
        <w:tab/>
        <w:t>Les directives techniques relatives à la formation de bénévoles du Parti démocratique lors des élections générales et locales font des personnes handicapées une priorité</w:t>
      </w:r>
      <w:r w:rsidR="00123312" w:rsidRPr="00123312">
        <w:rPr>
          <w:lang w:val="fr-FR"/>
        </w:rPr>
        <w:t>.</w:t>
      </w:r>
    </w:p>
    <w:p w14:paraId="66787B06" w14:textId="71397F52" w:rsidR="0097316A" w:rsidRPr="000E71B3" w:rsidRDefault="0097316A" w:rsidP="0097316A">
      <w:pPr>
        <w:pStyle w:val="SingleTxtG"/>
        <w:rPr>
          <w:lang w:val="fr-FR"/>
        </w:rPr>
      </w:pPr>
      <w:r>
        <w:rPr>
          <w:lang w:val="fr-FR"/>
        </w:rPr>
        <w:t>146</w:t>
      </w:r>
      <w:r w:rsidR="00123312" w:rsidRPr="00123312">
        <w:rPr>
          <w:lang w:val="fr-FR"/>
        </w:rPr>
        <w:t>.</w:t>
      </w:r>
      <w:r>
        <w:rPr>
          <w:lang w:val="fr-FR"/>
        </w:rPr>
        <w:tab/>
        <w:t>La Commission des élections générales mène également des activités associant des groupes ou communautés de personnes handicapées, dont :</w:t>
      </w:r>
    </w:p>
    <w:p w14:paraId="37148D84" w14:textId="77777777"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Des activités de simulation de vote ;</w:t>
      </w:r>
    </w:p>
    <w:p w14:paraId="2A85CFDB" w14:textId="77777777"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Des groupes de discussion thématiques avec des personnes handicapées ;</w:t>
      </w:r>
    </w:p>
    <w:p w14:paraId="6A83C24C" w14:textId="7AAEEF43"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La compilation de matériels sur l</w:t>
      </w:r>
      <w:r w:rsidR="00F85E28">
        <w:rPr>
          <w:lang w:val="fr-FR"/>
        </w:rPr>
        <w:t>’</w:t>
      </w:r>
      <w:r>
        <w:rPr>
          <w:lang w:val="fr-FR"/>
        </w:rPr>
        <w:t>éducation à la socialisation des électeurs à l</w:t>
      </w:r>
      <w:r w:rsidR="00F85E28">
        <w:rPr>
          <w:lang w:val="fr-FR"/>
        </w:rPr>
        <w:t>’</w:t>
      </w:r>
      <w:r>
        <w:rPr>
          <w:lang w:val="fr-FR"/>
        </w:rPr>
        <w:t>intention des personnes handicapées ;</w:t>
      </w:r>
    </w:p>
    <w:p w14:paraId="5BC1D139" w14:textId="29EE220E"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Des activités de sensibilisation à l</w:t>
      </w:r>
      <w:r w:rsidR="00F85E28">
        <w:rPr>
          <w:lang w:val="fr-FR"/>
        </w:rPr>
        <w:t>’</w:t>
      </w:r>
      <w:r>
        <w:rPr>
          <w:lang w:val="fr-FR"/>
        </w:rPr>
        <w:t>éducation des électeurs avec des groupes de personnes handicapées ;</w:t>
      </w:r>
    </w:p>
    <w:p w14:paraId="35845BF6" w14:textId="77777777"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Des activités relatives au déroulement des élections incluant des groupes de personnes handicapées ;</w:t>
      </w:r>
    </w:p>
    <w:p w14:paraId="31C8C78E" w14:textId="3C1685E3"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L</w:t>
      </w:r>
      <w:r w:rsidR="00F85E28">
        <w:rPr>
          <w:lang w:val="fr-FR"/>
        </w:rPr>
        <w:t>’</w:t>
      </w:r>
      <w:r>
        <w:rPr>
          <w:lang w:val="fr-FR"/>
        </w:rPr>
        <w:t>association de groupes de personnes handicapées à la sélection des candidats aux postes de membres de la Commission des élections générales</w:t>
      </w:r>
      <w:r w:rsidR="006D451B">
        <w:rPr>
          <w:lang w:val="fr-FR"/>
        </w:rPr>
        <w:t>.</w:t>
      </w:r>
    </w:p>
    <w:p w14:paraId="7E9C6E98" w14:textId="4B687D51" w:rsidR="0097316A" w:rsidRPr="000E71B3" w:rsidRDefault="0097316A" w:rsidP="0097316A">
      <w:pPr>
        <w:pStyle w:val="H1G"/>
        <w:rPr>
          <w:lang w:val="fr-FR"/>
        </w:rPr>
      </w:pPr>
      <w:r>
        <w:rPr>
          <w:lang w:val="fr-FR"/>
        </w:rPr>
        <w:tab/>
      </w:r>
      <w:r>
        <w:rPr>
          <w:lang w:val="fr-FR"/>
        </w:rPr>
        <w:tab/>
      </w:r>
      <w:r>
        <w:rPr>
          <w:bCs/>
          <w:lang w:val="fr-FR"/>
        </w:rPr>
        <w:t xml:space="preserve">Participation à la vie culturelle et récréative, aux loisirs </w:t>
      </w:r>
      <w:r w:rsidR="00634FD5">
        <w:rPr>
          <w:bCs/>
          <w:lang w:val="fr-FR"/>
        </w:rPr>
        <w:br/>
      </w:r>
      <w:r>
        <w:rPr>
          <w:bCs/>
          <w:lang w:val="fr-FR"/>
        </w:rPr>
        <w:t>et aux sports (art</w:t>
      </w:r>
      <w:r w:rsidR="00123312" w:rsidRPr="00123312">
        <w:rPr>
          <w:bCs/>
          <w:lang w:val="fr-FR"/>
        </w:rPr>
        <w:t>.</w:t>
      </w:r>
      <w:r>
        <w:rPr>
          <w:bCs/>
          <w:lang w:val="fr-FR"/>
        </w:rPr>
        <w:t xml:space="preserve"> 30)</w:t>
      </w:r>
    </w:p>
    <w:p w14:paraId="524BBF85" w14:textId="77777777" w:rsidR="0097316A" w:rsidRPr="000E71B3" w:rsidRDefault="0097316A" w:rsidP="0097316A">
      <w:pPr>
        <w:pStyle w:val="H23G"/>
        <w:rPr>
          <w:lang w:val="fr-FR"/>
        </w:rPr>
      </w:pPr>
      <w:r>
        <w:rPr>
          <w:lang w:val="fr-FR"/>
        </w:rPr>
        <w:tab/>
      </w:r>
      <w:r>
        <w:rPr>
          <w:lang w:val="fr-FR"/>
        </w:rPr>
        <w:tab/>
      </w:r>
      <w:r>
        <w:rPr>
          <w:bCs/>
          <w:lang w:val="fr-FR"/>
        </w:rPr>
        <w:t>Réponse à la question 30 de la liste de points</w:t>
      </w:r>
    </w:p>
    <w:p w14:paraId="3EFF265C" w14:textId="7A8DA283" w:rsidR="0097316A" w:rsidRPr="000E71B3" w:rsidRDefault="0097316A" w:rsidP="0097316A">
      <w:pPr>
        <w:pStyle w:val="SingleTxtG"/>
        <w:rPr>
          <w:lang w:val="fr-FR"/>
        </w:rPr>
      </w:pPr>
      <w:r>
        <w:rPr>
          <w:lang w:val="fr-FR"/>
        </w:rPr>
        <w:t>147</w:t>
      </w:r>
      <w:r w:rsidR="00123312" w:rsidRPr="00123312">
        <w:rPr>
          <w:lang w:val="fr-FR"/>
        </w:rPr>
        <w:t>.</w:t>
      </w:r>
      <w:r>
        <w:rPr>
          <w:lang w:val="fr-FR"/>
        </w:rPr>
        <w:tab/>
        <w:t>Le Ministère de l</w:t>
      </w:r>
      <w:r w:rsidR="00F85E28">
        <w:rPr>
          <w:lang w:val="fr-FR"/>
        </w:rPr>
        <w:t>’</w:t>
      </w:r>
      <w:r>
        <w:rPr>
          <w:lang w:val="fr-FR"/>
        </w:rPr>
        <w:t>éducation et de la culture a pris les mesures suivantes pour garantir la participation des personnes handicapées à la vie culturelle et aux activités récréatives et sportives :</w:t>
      </w:r>
    </w:p>
    <w:p w14:paraId="5D6F777A" w14:textId="7394E51E" w:rsidR="0097316A" w:rsidRPr="000E71B3" w:rsidRDefault="00E76FC1" w:rsidP="0097316A">
      <w:pPr>
        <w:pStyle w:val="SingleTxtG"/>
        <w:rPr>
          <w:lang w:val="fr-FR"/>
        </w:rPr>
      </w:pPr>
      <w:r>
        <w:rPr>
          <w:lang w:val="fr-FR"/>
        </w:rPr>
        <w:tab/>
      </w:r>
      <w:r w:rsidR="0097316A">
        <w:rPr>
          <w:lang w:val="fr-FR"/>
        </w:rPr>
        <w:t>a)</w:t>
      </w:r>
      <w:r w:rsidR="0097316A">
        <w:rPr>
          <w:lang w:val="fr-FR"/>
        </w:rPr>
        <w:tab/>
        <w:t>Mise au point de normes communes en matière d</w:t>
      </w:r>
      <w:r w:rsidR="00F85E28">
        <w:rPr>
          <w:lang w:val="fr-FR"/>
        </w:rPr>
        <w:t>’</w:t>
      </w:r>
      <w:r w:rsidR="0097316A">
        <w:rPr>
          <w:lang w:val="fr-FR"/>
        </w:rPr>
        <w:t>infrastructures pour des écoles accessibles aux enfants handicapés ;</w:t>
      </w:r>
    </w:p>
    <w:p w14:paraId="18477E48" w14:textId="0E6767FD" w:rsidR="0097316A" w:rsidRPr="000E71B3" w:rsidRDefault="00E76FC1" w:rsidP="0097316A">
      <w:pPr>
        <w:pStyle w:val="SingleTxtG"/>
        <w:rPr>
          <w:lang w:val="fr-FR"/>
        </w:rPr>
      </w:pPr>
      <w:r>
        <w:rPr>
          <w:lang w:val="fr-FR"/>
        </w:rPr>
        <w:tab/>
      </w:r>
      <w:r w:rsidR="0097316A">
        <w:rPr>
          <w:lang w:val="fr-FR"/>
        </w:rPr>
        <w:t>b)</w:t>
      </w:r>
      <w:r w:rsidR="0097316A">
        <w:rPr>
          <w:lang w:val="fr-FR"/>
        </w:rPr>
        <w:tab/>
        <w:t xml:space="preserve">Publication du règlement présidentiel </w:t>
      </w:r>
      <w:r w:rsidR="0097316A" w:rsidRPr="0097316A">
        <w:rPr>
          <w:rFonts w:eastAsia="MS Mincho"/>
          <w:lang w:val="fr-FR"/>
        </w:rPr>
        <w:t>n</w:t>
      </w:r>
      <w:r w:rsidR="0097316A" w:rsidRPr="0097316A">
        <w:rPr>
          <w:rFonts w:eastAsia="MS Mincho"/>
          <w:vertAlign w:val="superscript"/>
          <w:lang w:val="fr-FR"/>
        </w:rPr>
        <w:t>o</w:t>
      </w:r>
      <w:r w:rsidR="0097316A">
        <w:rPr>
          <w:lang w:val="fr-FR"/>
        </w:rPr>
        <w:t> 27/2019 pour assurer l</w:t>
      </w:r>
      <w:r w:rsidR="00F85E28">
        <w:rPr>
          <w:lang w:val="fr-FR"/>
        </w:rPr>
        <w:t>’</w:t>
      </w:r>
      <w:r w:rsidR="0097316A">
        <w:rPr>
          <w:lang w:val="fr-FR"/>
        </w:rPr>
        <w:t>accessibilité des informations, des connaissances, des arts et autres domaines créatifs aux personnes malvoyantes ou aveugles grâce à des supports en braille, audio ou autres</w:t>
      </w:r>
      <w:r w:rsidR="00123312" w:rsidRPr="00123312">
        <w:rPr>
          <w:lang w:val="fr-FR"/>
        </w:rPr>
        <w:t>.</w:t>
      </w:r>
    </w:p>
    <w:p w14:paraId="09C44668" w14:textId="31DDC571" w:rsidR="0097316A" w:rsidRPr="000E71B3" w:rsidRDefault="0097316A" w:rsidP="0097316A">
      <w:pPr>
        <w:pStyle w:val="SingleTxtG"/>
        <w:rPr>
          <w:lang w:val="fr-FR"/>
        </w:rPr>
      </w:pPr>
      <w:r>
        <w:rPr>
          <w:lang w:val="fr-FR"/>
        </w:rPr>
        <w:t>148</w:t>
      </w:r>
      <w:r w:rsidR="00123312" w:rsidRPr="00123312">
        <w:rPr>
          <w:lang w:val="fr-FR"/>
        </w:rPr>
        <w:t>.</w:t>
      </w:r>
      <w:r>
        <w:rPr>
          <w:lang w:val="fr-FR"/>
        </w:rPr>
        <w:tab/>
        <w:t xml:space="preserve">Pendant la Semaine paralympique nationale de 2020, le Ministère des affaires sociales a mis en œuvre plusieurs activités, ici décrites : </w:t>
      </w:r>
    </w:p>
    <w:p w14:paraId="49CDCABD" w14:textId="005DA47D" w:rsidR="0097316A" w:rsidRPr="000E71B3" w:rsidRDefault="00E76FC1" w:rsidP="0097316A">
      <w:pPr>
        <w:pStyle w:val="SingleTxtG"/>
        <w:rPr>
          <w:lang w:val="fr-FR"/>
        </w:rPr>
      </w:pPr>
      <w:r>
        <w:rPr>
          <w:lang w:val="fr-FR"/>
        </w:rPr>
        <w:tab/>
      </w:r>
      <w:r w:rsidR="0097316A">
        <w:rPr>
          <w:lang w:val="fr-FR"/>
        </w:rPr>
        <w:t>a)</w:t>
      </w:r>
      <w:r w:rsidR="0097316A">
        <w:rPr>
          <w:lang w:val="fr-FR"/>
        </w:rPr>
        <w:tab/>
        <w:t>Éducation du public en matière d</w:t>
      </w:r>
      <w:r w:rsidR="00F85E28">
        <w:rPr>
          <w:lang w:val="fr-FR"/>
        </w:rPr>
        <w:t>’</w:t>
      </w:r>
      <w:r w:rsidR="0097316A">
        <w:rPr>
          <w:lang w:val="fr-FR"/>
        </w:rPr>
        <w:t>inclusion du handicap et d</w:t>
      </w:r>
      <w:r w:rsidR="00F85E28">
        <w:rPr>
          <w:lang w:val="fr-FR"/>
        </w:rPr>
        <w:t>’</w:t>
      </w:r>
      <w:r w:rsidR="0097316A">
        <w:rPr>
          <w:lang w:val="fr-FR"/>
        </w:rPr>
        <w:t xml:space="preserve">aménagements nécessaires aux personnes handicapées ; </w:t>
      </w:r>
    </w:p>
    <w:p w14:paraId="76E78F05" w14:textId="743FB295" w:rsidR="0097316A" w:rsidRPr="000E71B3" w:rsidRDefault="00E76FC1" w:rsidP="0097316A">
      <w:pPr>
        <w:pStyle w:val="SingleTxtG"/>
        <w:rPr>
          <w:lang w:val="fr-FR"/>
        </w:rPr>
      </w:pPr>
      <w:r>
        <w:rPr>
          <w:lang w:val="fr-FR"/>
        </w:rPr>
        <w:tab/>
      </w:r>
      <w:r w:rsidR="0097316A">
        <w:rPr>
          <w:lang w:val="fr-FR"/>
        </w:rPr>
        <w:t>b)</w:t>
      </w:r>
      <w:r w:rsidR="0097316A">
        <w:rPr>
          <w:lang w:val="fr-FR"/>
        </w:rPr>
        <w:tab/>
        <w:t>Communication et annonces des services publics autour de la Semaine nationale paralympique à destination des citoyens, en particulier des bénéficiaires et des agents des services sociaux ;</w:t>
      </w:r>
    </w:p>
    <w:p w14:paraId="2C66B545" w14:textId="6992B899" w:rsidR="0097316A" w:rsidRPr="000E71B3" w:rsidRDefault="00E76FC1" w:rsidP="0097316A">
      <w:pPr>
        <w:pStyle w:val="SingleTxtG"/>
        <w:rPr>
          <w:lang w:val="fr-FR"/>
        </w:rPr>
      </w:pPr>
      <w:r>
        <w:rPr>
          <w:lang w:val="fr-FR"/>
        </w:rPr>
        <w:tab/>
      </w:r>
      <w:r w:rsidR="0097316A">
        <w:rPr>
          <w:lang w:val="fr-FR"/>
        </w:rPr>
        <w:t>c)</w:t>
      </w:r>
      <w:r w:rsidR="0097316A">
        <w:rPr>
          <w:lang w:val="fr-FR"/>
        </w:rPr>
        <w:tab/>
        <w:t>Suivi et évaluation de l</w:t>
      </w:r>
      <w:r w:rsidR="00F85E28">
        <w:rPr>
          <w:lang w:val="fr-FR"/>
        </w:rPr>
        <w:t>’</w:t>
      </w:r>
      <w:r w:rsidR="0097316A">
        <w:rPr>
          <w:lang w:val="fr-FR"/>
        </w:rPr>
        <w:t>accessibilité de divers équipements et infrastructures ;</w:t>
      </w:r>
    </w:p>
    <w:p w14:paraId="7B44D4AE" w14:textId="4D72700B" w:rsidR="0097316A" w:rsidRPr="000E71B3" w:rsidRDefault="00E76FC1" w:rsidP="0097316A">
      <w:pPr>
        <w:pStyle w:val="SingleTxtG"/>
        <w:rPr>
          <w:lang w:val="fr-FR"/>
        </w:rPr>
      </w:pPr>
      <w:r>
        <w:rPr>
          <w:lang w:val="fr-FR"/>
        </w:rPr>
        <w:lastRenderedPageBreak/>
        <w:tab/>
      </w:r>
      <w:r w:rsidR="0097316A">
        <w:rPr>
          <w:lang w:val="fr-FR"/>
        </w:rPr>
        <w:t>d)</w:t>
      </w:r>
      <w:r w:rsidR="0097316A">
        <w:rPr>
          <w:lang w:val="fr-FR"/>
        </w:rPr>
        <w:tab/>
        <w:t>Fourniture de véhicules adaptés aux personnes handicapées ;</w:t>
      </w:r>
    </w:p>
    <w:p w14:paraId="1AA01565" w14:textId="3A412DAA" w:rsidR="0097316A" w:rsidRPr="000E71B3" w:rsidRDefault="00E76FC1" w:rsidP="0097316A">
      <w:pPr>
        <w:pStyle w:val="SingleTxtG"/>
        <w:rPr>
          <w:lang w:val="fr-FR"/>
        </w:rPr>
      </w:pPr>
      <w:r>
        <w:rPr>
          <w:lang w:val="fr-FR"/>
        </w:rPr>
        <w:tab/>
      </w:r>
      <w:r w:rsidR="0097316A">
        <w:rPr>
          <w:lang w:val="fr-FR"/>
        </w:rPr>
        <w:t>e)</w:t>
      </w:r>
      <w:r w:rsidR="0097316A">
        <w:rPr>
          <w:lang w:val="fr-FR"/>
        </w:rPr>
        <w:tab/>
        <w:t>Incitation à la participation du public ;</w:t>
      </w:r>
    </w:p>
    <w:p w14:paraId="0A6172AD" w14:textId="396A3DBB" w:rsidR="0097316A" w:rsidRPr="000E71B3" w:rsidRDefault="00E76FC1" w:rsidP="0097316A">
      <w:pPr>
        <w:pStyle w:val="SingleTxtG"/>
        <w:rPr>
          <w:lang w:val="fr-FR"/>
        </w:rPr>
      </w:pPr>
      <w:r>
        <w:rPr>
          <w:lang w:val="fr-FR"/>
        </w:rPr>
        <w:tab/>
      </w:r>
      <w:r w:rsidR="0097316A">
        <w:rPr>
          <w:lang w:val="fr-FR"/>
        </w:rPr>
        <w:t>f)</w:t>
      </w:r>
      <w:r w:rsidR="0097316A">
        <w:rPr>
          <w:lang w:val="fr-FR"/>
        </w:rPr>
        <w:tab/>
        <w:t>Formation de formateurs pour les assistants des athlètes paralympiques</w:t>
      </w:r>
      <w:r w:rsidR="00123312" w:rsidRPr="00123312">
        <w:rPr>
          <w:lang w:val="fr-FR"/>
        </w:rPr>
        <w:t>.</w:t>
      </w:r>
    </w:p>
    <w:p w14:paraId="5779060D" w14:textId="7E579511" w:rsidR="0097316A" w:rsidRPr="002E2DC3" w:rsidRDefault="0097316A" w:rsidP="0097316A">
      <w:pPr>
        <w:pStyle w:val="SingleTxtG"/>
        <w:rPr>
          <w:lang w:val="fr-FR"/>
        </w:rPr>
      </w:pPr>
      <w:r>
        <w:rPr>
          <w:lang w:val="fr-FR"/>
        </w:rPr>
        <w:t>149</w:t>
      </w:r>
      <w:r w:rsidR="00123312" w:rsidRPr="00123312">
        <w:rPr>
          <w:lang w:val="fr-FR"/>
        </w:rPr>
        <w:t>.</w:t>
      </w:r>
      <w:r>
        <w:rPr>
          <w:lang w:val="fr-FR"/>
        </w:rPr>
        <w:tab/>
        <w:t>L</w:t>
      </w:r>
      <w:r w:rsidR="00F85E28">
        <w:rPr>
          <w:lang w:val="fr-FR"/>
        </w:rPr>
        <w:t>’</w:t>
      </w:r>
      <w:r>
        <w:rPr>
          <w:lang w:val="fr-FR"/>
        </w:rPr>
        <w:t>Indonésie a ratifié le Traité de Marrakech visant à faciliter l</w:t>
      </w:r>
      <w:r w:rsidR="00F85E28">
        <w:rPr>
          <w:lang w:val="fr-FR"/>
        </w:rPr>
        <w:t>’</w:t>
      </w:r>
      <w:r>
        <w:rPr>
          <w:lang w:val="fr-FR"/>
        </w:rPr>
        <w:t>accès des aveugles, des déficients visuels et des personnes ayant d</w:t>
      </w:r>
      <w:r w:rsidR="00F85E28">
        <w:rPr>
          <w:lang w:val="fr-FR"/>
        </w:rPr>
        <w:t>’</w:t>
      </w:r>
      <w:r>
        <w:rPr>
          <w:lang w:val="fr-FR"/>
        </w:rPr>
        <w:t>autres difficultés de lecture des textes imprimés aux œuvres publiées le 28 janvier 2020</w:t>
      </w:r>
      <w:r w:rsidR="00123312" w:rsidRPr="00123312">
        <w:rPr>
          <w:lang w:val="fr-FR"/>
        </w:rPr>
        <w:t>.</w:t>
      </w:r>
      <w:r>
        <w:rPr>
          <w:lang w:val="fr-FR"/>
        </w:rPr>
        <w:t xml:space="preserve"> </w:t>
      </w:r>
    </w:p>
    <w:p w14:paraId="58EA0B32" w14:textId="2054D875" w:rsidR="0097316A" w:rsidRPr="000E71B3" w:rsidRDefault="0097316A" w:rsidP="00E76FC1">
      <w:pPr>
        <w:pStyle w:val="HChG"/>
        <w:rPr>
          <w:lang w:val="fr-FR"/>
        </w:rPr>
      </w:pPr>
      <w:r>
        <w:rPr>
          <w:lang w:val="fr-FR"/>
        </w:rPr>
        <w:tab/>
        <w:t>III</w:t>
      </w:r>
      <w:r w:rsidR="00123312" w:rsidRPr="00123312">
        <w:rPr>
          <w:lang w:val="fr-FR"/>
        </w:rPr>
        <w:t>.</w:t>
      </w:r>
      <w:r>
        <w:rPr>
          <w:lang w:val="fr-FR"/>
        </w:rPr>
        <w:tab/>
        <w:t>Obligations particulières (art</w:t>
      </w:r>
      <w:r w:rsidR="00123312" w:rsidRPr="00123312">
        <w:rPr>
          <w:lang w:val="fr-FR"/>
        </w:rPr>
        <w:t>.</w:t>
      </w:r>
      <w:r>
        <w:rPr>
          <w:lang w:val="fr-FR"/>
        </w:rPr>
        <w:t xml:space="preserve"> 31 à 33)</w:t>
      </w:r>
    </w:p>
    <w:p w14:paraId="25BC5B47" w14:textId="216705F3" w:rsidR="0097316A" w:rsidRPr="000E71B3" w:rsidRDefault="0097316A" w:rsidP="00E76FC1">
      <w:pPr>
        <w:pStyle w:val="H1G"/>
        <w:rPr>
          <w:lang w:val="fr-FR"/>
        </w:rPr>
      </w:pPr>
      <w:r>
        <w:rPr>
          <w:lang w:val="fr-FR"/>
        </w:rPr>
        <w:tab/>
      </w:r>
      <w:r>
        <w:rPr>
          <w:lang w:val="fr-FR"/>
        </w:rPr>
        <w:tab/>
        <w:t>Statistiques et collecte des données (art</w:t>
      </w:r>
      <w:r w:rsidR="00123312" w:rsidRPr="00123312">
        <w:rPr>
          <w:lang w:val="fr-FR"/>
        </w:rPr>
        <w:t>.</w:t>
      </w:r>
      <w:r>
        <w:rPr>
          <w:lang w:val="fr-FR"/>
        </w:rPr>
        <w:t xml:space="preserve"> 31)</w:t>
      </w:r>
    </w:p>
    <w:p w14:paraId="46066BAA" w14:textId="77777777" w:rsidR="0097316A" w:rsidRPr="000E71B3" w:rsidRDefault="0097316A" w:rsidP="0097316A">
      <w:pPr>
        <w:pStyle w:val="H23G"/>
        <w:rPr>
          <w:lang w:val="fr-FR"/>
        </w:rPr>
      </w:pPr>
      <w:r>
        <w:rPr>
          <w:lang w:val="fr-FR"/>
        </w:rPr>
        <w:tab/>
      </w:r>
      <w:r>
        <w:rPr>
          <w:lang w:val="fr-FR"/>
        </w:rPr>
        <w:tab/>
      </w:r>
      <w:r>
        <w:rPr>
          <w:bCs/>
          <w:lang w:val="fr-FR"/>
        </w:rPr>
        <w:t>Réponse à la question 31 de la liste de points</w:t>
      </w:r>
    </w:p>
    <w:p w14:paraId="7F5D2D6C" w14:textId="60EB0789" w:rsidR="0097316A" w:rsidRPr="000E71B3" w:rsidRDefault="0097316A" w:rsidP="0097316A">
      <w:pPr>
        <w:pStyle w:val="SingleTxtG"/>
        <w:rPr>
          <w:lang w:val="fr-FR"/>
        </w:rPr>
      </w:pPr>
      <w:r>
        <w:rPr>
          <w:lang w:val="fr-FR"/>
        </w:rPr>
        <w:t>150</w:t>
      </w:r>
      <w:r w:rsidR="00123312" w:rsidRPr="00123312">
        <w:rPr>
          <w:lang w:val="fr-FR"/>
        </w:rPr>
        <w:t>.</w:t>
      </w:r>
      <w:r>
        <w:rPr>
          <w:lang w:val="fr-FR"/>
        </w:rPr>
        <w:tab/>
        <w:t>Le questionnaire détaillé du Groupe de Washington sur les statistiques du handicap (WG-SS) est repris dans l</w:t>
      </w:r>
      <w:r w:rsidR="00F85E28">
        <w:rPr>
          <w:lang w:val="fr-FR"/>
        </w:rPr>
        <w:t>’</w:t>
      </w:r>
      <w:r>
        <w:rPr>
          <w:lang w:val="fr-FR"/>
        </w:rPr>
        <w:t xml:space="preserve">enquête </w:t>
      </w:r>
      <w:proofErr w:type="spellStart"/>
      <w:r>
        <w:rPr>
          <w:lang w:val="fr-FR"/>
        </w:rPr>
        <w:t>socioéconomique</w:t>
      </w:r>
      <w:proofErr w:type="spellEnd"/>
      <w:r>
        <w:rPr>
          <w:lang w:val="fr-FR"/>
        </w:rPr>
        <w:t xml:space="preserve"> nationale (</w:t>
      </w:r>
      <w:proofErr w:type="spellStart"/>
      <w:r>
        <w:rPr>
          <w:lang w:val="fr-FR"/>
        </w:rPr>
        <w:t>Susenas</w:t>
      </w:r>
      <w:proofErr w:type="spellEnd"/>
      <w:r>
        <w:rPr>
          <w:lang w:val="fr-FR"/>
        </w:rPr>
        <w:t>) depuis 2018</w:t>
      </w:r>
      <w:r w:rsidR="00123312" w:rsidRPr="00123312">
        <w:rPr>
          <w:lang w:val="fr-FR"/>
        </w:rPr>
        <w:t>.</w:t>
      </w:r>
      <w:r>
        <w:rPr>
          <w:lang w:val="fr-FR"/>
        </w:rPr>
        <w:t xml:space="preserve"> L</w:t>
      </w:r>
      <w:r w:rsidR="00F85E28">
        <w:rPr>
          <w:lang w:val="fr-FR"/>
        </w:rPr>
        <w:t>’</w:t>
      </w:r>
      <w:r>
        <w:rPr>
          <w:lang w:val="fr-FR"/>
        </w:rPr>
        <w:t xml:space="preserve">objectif est de produire des données ventilées sur les diverses définitions du handicap à partir des indicateurs générés par </w:t>
      </w:r>
      <w:proofErr w:type="spellStart"/>
      <w:r>
        <w:rPr>
          <w:lang w:val="fr-FR"/>
        </w:rPr>
        <w:t>Susenas</w:t>
      </w:r>
      <w:proofErr w:type="spellEnd"/>
      <w:r>
        <w:rPr>
          <w:lang w:val="fr-FR"/>
        </w:rPr>
        <w:t>, en particulier les indicateurs relatifs aux objectifs de développement durable</w:t>
      </w:r>
      <w:r w:rsidR="00123312" w:rsidRPr="00123312">
        <w:rPr>
          <w:lang w:val="fr-FR"/>
        </w:rPr>
        <w:t>.</w:t>
      </w:r>
      <w:r>
        <w:rPr>
          <w:lang w:val="fr-FR"/>
        </w:rPr>
        <w:t xml:space="preserve"> </w:t>
      </w:r>
    </w:p>
    <w:p w14:paraId="34A4922E" w14:textId="0B3E86D1" w:rsidR="0097316A" w:rsidRPr="000E71B3" w:rsidRDefault="0097316A" w:rsidP="0097316A">
      <w:pPr>
        <w:pStyle w:val="SingleTxtG"/>
        <w:rPr>
          <w:lang w:val="fr-FR"/>
        </w:rPr>
      </w:pPr>
      <w:r>
        <w:rPr>
          <w:lang w:val="fr-FR"/>
        </w:rPr>
        <w:t>151</w:t>
      </w:r>
      <w:r w:rsidR="00123312" w:rsidRPr="00123312">
        <w:rPr>
          <w:lang w:val="fr-FR"/>
        </w:rPr>
        <w:t>.</w:t>
      </w:r>
      <w:r>
        <w:rPr>
          <w:lang w:val="fr-FR"/>
        </w:rPr>
        <w:tab/>
        <w:t>Le questionnaire détaillé du Groupe de Washington continue d</w:t>
      </w:r>
      <w:r w:rsidR="00F85E28">
        <w:rPr>
          <w:lang w:val="fr-FR"/>
        </w:rPr>
        <w:t>’</w:t>
      </w:r>
      <w:r>
        <w:rPr>
          <w:lang w:val="fr-FR"/>
        </w:rPr>
        <w:t>être inclus chaque année dans l</w:t>
      </w:r>
      <w:r w:rsidR="00F85E28">
        <w:rPr>
          <w:lang w:val="fr-FR"/>
        </w:rPr>
        <w:t>’</w:t>
      </w:r>
      <w:r>
        <w:rPr>
          <w:lang w:val="fr-FR"/>
        </w:rPr>
        <w:t xml:space="preserve">enquête </w:t>
      </w:r>
      <w:proofErr w:type="spellStart"/>
      <w:r>
        <w:rPr>
          <w:lang w:val="fr-FR"/>
        </w:rPr>
        <w:t>Susenas</w:t>
      </w:r>
      <w:proofErr w:type="spellEnd"/>
      <w:r w:rsidR="00123312" w:rsidRPr="00123312">
        <w:rPr>
          <w:lang w:val="fr-FR"/>
        </w:rPr>
        <w:t>.</w:t>
      </w:r>
      <w:r>
        <w:rPr>
          <w:lang w:val="fr-FR"/>
        </w:rPr>
        <w:t xml:space="preserve"> Des échantillons de 300 000, 320 000 et 345 000 ménages ont respectivement été constitués en 2018, 2019 et 2020</w:t>
      </w:r>
      <w:r w:rsidR="00123312" w:rsidRPr="00123312">
        <w:rPr>
          <w:lang w:val="fr-FR"/>
        </w:rPr>
        <w:t>.</w:t>
      </w:r>
      <w:r>
        <w:rPr>
          <w:lang w:val="fr-FR"/>
        </w:rPr>
        <w:t xml:space="preserve"> </w:t>
      </w:r>
    </w:p>
    <w:p w14:paraId="2888B1A0" w14:textId="7A953FCF" w:rsidR="0097316A" w:rsidRPr="000E71B3" w:rsidRDefault="0097316A" w:rsidP="0097316A">
      <w:pPr>
        <w:pStyle w:val="SingleTxtG"/>
        <w:rPr>
          <w:lang w:val="fr-FR"/>
        </w:rPr>
      </w:pPr>
      <w:r>
        <w:rPr>
          <w:lang w:val="fr-FR"/>
        </w:rPr>
        <w:t>152</w:t>
      </w:r>
      <w:r w:rsidR="00123312" w:rsidRPr="00123312">
        <w:rPr>
          <w:lang w:val="fr-FR"/>
        </w:rPr>
        <w:t>.</w:t>
      </w:r>
      <w:r>
        <w:rPr>
          <w:lang w:val="fr-FR"/>
        </w:rPr>
        <w:tab/>
      </w:r>
      <w:proofErr w:type="spellStart"/>
      <w:r>
        <w:rPr>
          <w:lang w:val="fr-FR"/>
        </w:rPr>
        <w:t>Statistics</w:t>
      </w:r>
      <w:proofErr w:type="spellEnd"/>
      <w:r>
        <w:rPr>
          <w:lang w:val="fr-FR"/>
        </w:rPr>
        <w:t xml:space="preserve"> </w:t>
      </w:r>
      <w:proofErr w:type="spellStart"/>
      <w:r>
        <w:rPr>
          <w:lang w:val="fr-FR"/>
        </w:rPr>
        <w:t>Indonesia</w:t>
      </w:r>
      <w:proofErr w:type="spellEnd"/>
      <w:r>
        <w:rPr>
          <w:lang w:val="fr-FR"/>
        </w:rPr>
        <w:t xml:space="preserve"> a présenté des données ventilées relatives au handicap dans des publications portant sur les statistiques de l</w:t>
      </w:r>
      <w:r w:rsidR="00F85E28">
        <w:rPr>
          <w:lang w:val="fr-FR"/>
        </w:rPr>
        <w:t>’</w:t>
      </w:r>
      <w:r>
        <w:rPr>
          <w:lang w:val="fr-FR"/>
        </w:rPr>
        <w:t>éducation pour 2018 et 2019, les statistiques sur les jeunes pour 2018 et 2019 et les statistiques sur la population âgée pour 2018 et 2019</w:t>
      </w:r>
      <w:r w:rsidR="00123312" w:rsidRPr="00123312">
        <w:rPr>
          <w:lang w:val="fr-FR"/>
        </w:rPr>
        <w:t>.</w:t>
      </w:r>
      <w:r>
        <w:rPr>
          <w:lang w:val="fr-FR"/>
        </w:rPr>
        <w:t xml:space="preserve"> Ces publications sont disponibles sur le site officiel de </w:t>
      </w:r>
      <w:proofErr w:type="spellStart"/>
      <w:r>
        <w:rPr>
          <w:lang w:val="fr-FR"/>
        </w:rPr>
        <w:t>Statistics</w:t>
      </w:r>
      <w:proofErr w:type="spellEnd"/>
      <w:r>
        <w:rPr>
          <w:lang w:val="fr-FR"/>
        </w:rPr>
        <w:t xml:space="preserve"> </w:t>
      </w:r>
      <w:proofErr w:type="spellStart"/>
      <w:r>
        <w:rPr>
          <w:lang w:val="fr-FR"/>
        </w:rPr>
        <w:t>Indonesia</w:t>
      </w:r>
      <w:proofErr w:type="spellEnd"/>
      <w:r>
        <w:rPr>
          <w:lang w:val="fr-FR"/>
        </w:rPr>
        <w:t xml:space="preserve"> et peuvent être téléchargées par le public</w:t>
      </w:r>
      <w:r w:rsidR="00123312" w:rsidRPr="00123312">
        <w:rPr>
          <w:lang w:val="fr-FR"/>
        </w:rPr>
        <w:t>.</w:t>
      </w:r>
    </w:p>
    <w:p w14:paraId="1F130278" w14:textId="6C0B4D69" w:rsidR="0097316A" w:rsidRPr="000E71B3" w:rsidRDefault="0097316A" w:rsidP="0097316A">
      <w:pPr>
        <w:pStyle w:val="SingleTxtG"/>
        <w:rPr>
          <w:lang w:val="fr-FR"/>
        </w:rPr>
      </w:pPr>
      <w:r>
        <w:rPr>
          <w:lang w:val="fr-FR"/>
        </w:rPr>
        <w:t>153</w:t>
      </w:r>
      <w:r w:rsidR="00123312" w:rsidRPr="00123312">
        <w:rPr>
          <w:lang w:val="fr-FR"/>
        </w:rPr>
        <w:t>.</w:t>
      </w:r>
      <w:r>
        <w:rPr>
          <w:lang w:val="fr-FR"/>
        </w:rPr>
        <w:tab/>
        <w:t>Lors de l</w:t>
      </w:r>
      <w:r w:rsidR="00F85E28">
        <w:rPr>
          <w:lang w:val="fr-FR"/>
        </w:rPr>
        <w:t>’</w:t>
      </w:r>
      <w:r>
        <w:rPr>
          <w:lang w:val="fr-FR"/>
        </w:rPr>
        <w:t>enquête par sondage du recensement de 2021, le questionnaire détaillé du Groupe de Washington sera également inclus dans le questionnaire long du recensement de 2021 en y ajoutant plusieurs questions pour tenir compte des différents types de handicaps, conformément à la loi </w:t>
      </w:r>
      <w:r w:rsidRPr="0097316A">
        <w:rPr>
          <w:rFonts w:eastAsia="MS Mincho"/>
          <w:lang w:val="fr-FR"/>
        </w:rPr>
        <w:t>n</w:t>
      </w:r>
      <w:r w:rsidRPr="0097316A">
        <w:rPr>
          <w:rFonts w:eastAsia="MS Mincho"/>
          <w:vertAlign w:val="superscript"/>
          <w:lang w:val="fr-FR"/>
        </w:rPr>
        <w:t>o</w:t>
      </w:r>
      <w:r>
        <w:rPr>
          <w:lang w:val="fr-FR"/>
        </w:rPr>
        <w:t> 8/2016</w:t>
      </w:r>
      <w:r w:rsidR="00123312" w:rsidRPr="00123312">
        <w:rPr>
          <w:lang w:val="fr-FR"/>
        </w:rPr>
        <w:t>.</w:t>
      </w:r>
      <w:r>
        <w:rPr>
          <w:lang w:val="fr-FR"/>
        </w:rPr>
        <w:t xml:space="preserve"> Ce questionnaire long est actuellement à l</w:t>
      </w:r>
      <w:r w:rsidR="00F85E28">
        <w:rPr>
          <w:lang w:val="fr-FR"/>
        </w:rPr>
        <w:t>’</w:t>
      </w:r>
      <w:r>
        <w:rPr>
          <w:lang w:val="fr-FR"/>
        </w:rPr>
        <w:t>essai, l</w:t>
      </w:r>
      <w:r w:rsidR="00F85E28">
        <w:rPr>
          <w:lang w:val="fr-FR"/>
        </w:rPr>
        <w:t>’</w:t>
      </w:r>
      <w:r>
        <w:rPr>
          <w:lang w:val="fr-FR"/>
        </w:rPr>
        <w:t>enquête sur le terrain qui ciblera un échantillon de 3 millions de ménages n</w:t>
      </w:r>
      <w:r w:rsidR="00F85E28">
        <w:rPr>
          <w:lang w:val="fr-FR"/>
        </w:rPr>
        <w:t>’</w:t>
      </w:r>
      <w:r>
        <w:rPr>
          <w:lang w:val="fr-FR"/>
        </w:rPr>
        <w:t>étant prévue que pour le mois de juillet 2021</w:t>
      </w:r>
      <w:r w:rsidR="00123312" w:rsidRPr="00123312">
        <w:rPr>
          <w:lang w:val="fr-FR"/>
        </w:rPr>
        <w:t>.</w:t>
      </w:r>
      <w:r>
        <w:rPr>
          <w:lang w:val="fr-FR"/>
        </w:rPr>
        <w:t xml:space="preserve"> Ceci devrait permettre de réunir des données sur la prévalence des personnes handicapées en fonction des types de handicap, ventilées par région (province/district/ville)</w:t>
      </w:r>
      <w:r w:rsidR="00123312" w:rsidRPr="00123312">
        <w:rPr>
          <w:lang w:val="fr-FR"/>
        </w:rPr>
        <w:t>.</w:t>
      </w:r>
    </w:p>
    <w:p w14:paraId="37528A0A" w14:textId="4D932493" w:rsidR="0097316A" w:rsidRPr="000E71B3" w:rsidRDefault="0097316A" w:rsidP="0097316A">
      <w:pPr>
        <w:pStyle w:val="H1G"/>
        <w:rPr>
          <w:lang w:val="fr-FR"/>
        </w:rPr>
      </w:pPr>
      <w:r>
        <w:rPr>
          <w:lang w:val="fr-FR"/>
        </w:rPr>
        <w:tab/>
      </w:r>
      <w:r>
        <w:rPr>
          <w:lang w:val="fr-FR"/>
        </w:rPr>
        <w:tab/>
      </w:r>
      <w:r>
        <w:rPr>
          <w:bCs/>
          <w:lang w:val="fr-FR"/>
        </w:rPr>
        <w:t>Coopération internationale (art</w:t>
      </w:r>
      <w:r w:rsidR="00123312" w:rsidRPr="00123312">
        <w:rPr>
          <w:bCs/>
          <w:lang w:val="fr-FR"/>
        </w:rPr>
        <w:t>.</w:t>
      </w:r>
      <w:r>
        <w:rPr>
          <w:bCs/>
          <w:lang w:val="fr-FR"/>
        </w:rPr>
        <w:t xml:space="preserve"> 32)</w:t>
      </w:r>
    </w:p>
    <w:p w14:paraId="7486704E" w14:textId="77777777" w:rsidR="0097316A" w:rsidRPr="000E71B3" w:rsidRDefault="0097316A" w:rsidP="0097316A">
      <w:pPr>
        <w:pStyle w:val="H23G"/>
        <w:rPr>
          <w:lang w:val="fr-FR"/>
        </w:rPr>
      </w:pPr>
      <w:r>
        <w:rPr>
          <w:lang w:val="fr-FR"/>
        </w:rPr>
        <w:tab/>
      </w:r>
      <w:r>
        <w:rPr>
          <w:lang w:val="fr-FR"/>
        </w:rPr>
        <w:tab/>
      </w:r>
      <w:r>
        <w:rPr>
          <w:bCs/>
          <w:lang w:val="fr-FR"/>
        </w:rPr>
        <w:t>Réponse à la question 32 de la liste de points</w:t>
      </w:r>
    </w:p>
    <w:p w14:paraId="648F55E6" w14:textId="0B8DAE54" w:rsidR="0097316A" w:rsidRPr="000E71B3" w:rsidRDefault="0097316A" w:rsidP="0097316A">
      <w:pPr>
        <w:pStyle w:val="SingleTxtG"/>
        <w:rPr>
          <w:lang w:val="fr-FR"/>
        </w:rPr>
      </w:pPr>
      <w:r>
        <w:rPr>
          <w:lang w:val="fr-FR"/>
        </w:rPr>
        <w:t>154</w:t>
      </w:r>
      <w:r w:rsidR="00123312" w:rsidRPr="00123312">
        <w:rPr>
          <w:lang w:val="fr-FR"/>
        </w:rPr>
        <w:t>.</w:t>
      </w:r>
      <w:r>
        <w:rPr>
          <w:lang w:val="fr-FR"/>
        </w:rPr>
        <w:tab/>
        <w:t>La participation des personnes handicapées à la coopération internationale est encouragée par :</w:t>
      </w:r>
    </w:p>
    <w:p w14:paraId="69DF323E" w14:textId="330C18C3"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Un soutien du renforcement du rôle actif de l</w:t>
      </w:r>
      <w:r w:rsidR="00F85E28">
        <w:rPr>
          <w:lang w:val="fr-FR"/>
        </w:rPr>
        <w:t>’</w:t>
      </w:r>
      <w:r>
        <w:rPr>
          <w:lang w:val="fr-FR"/>
        </w:rPr>
        <w:t>Indonésie au sein du Comité des droits des personnes handicapées de l</w:t>
      </w:r>
      <w:r w:rsidR="00F85E28">
        <w:rPr>
          <w:lang w:val="fr-FR"/>
        </w:rPr>
        <w:t>’</w:t>
      </w:r>
      <w:r>
        <w:rPr>
          <w:lang w:val="fr-FR"/>
        </w:rPr>
        <w:t>ONU</w:t>
      </w:r>
      <w:r w:rsidR="00123312" w:rsidRPr="00123312">
        <w:rPr>
          <w:lang w:val="fr-FR"/>
        </w:rPr>
        <w:t>.</w:t>
      </w:r>
      <w:r>
        <w:rPr>
          <w:lang w:val="fr-FR"/>
        </w:rPr>
        <w:t xml:space="preserve"> En juin 2018, </w:t>
      </w:r>
      <w:proofErr w:type="spellStart"/>
      <w:r>
        <w:rPr>
          <w:lang w:val="fr-FR"/>
        </w:rPr>
        <w:t>Risnawati</w:t>
      </w:r>
      <w:proofErr w:type="spellEnd"/>
      <w:r>
        <w:rPr>
          <w:lang w:val="fr-FR"/>
        </w:rPr>
        <w:t xml:space="preserve"> </w:t>
      </w:r>
      <w:proofErr w:type="spellStart"/>
      <w:r>
        <w:rPr>
          <w:lang w:val="fr-FR"/>
        </w:rPr>
        <w:t>Utami</w:t>
      </w:r>
      <w:proofErr w:type="spellEnd"/>
      <w:r>
        <w:rPr>
          <w:lang w:val="fr-FR"/>
        </w:rPr>
        <w:t xml:space="preserve"> (défenseure des droits des personnes handicapées en Indonésie) a été élue membre du Comité des droits des personnes handicapées pour la période 2019-2022</w:t>
      </w:r>
      <w:r w:rsidR="00123312" w:rsidRPr="00123312">
        <w:rPr>
          <w:lang w:val="fr-FR"/>
        </w:rPr>
        <w:t>.</w:t>
      </w:r>
      <w:r>
        <w:rPr>
          <w:lang w:val="fr-FR"/>
        </w:rPr>
        <w:t xml:space="preserve"> L</w:t>
      </w:r>
      <w:r w:rsidR="00F85E28">
        <w:rPr>
          <w:lang w:val="fr-FR"/>
        </w:rPr>
        <w:t>’</w:t>
      </w:r>
      <w:r>
        <w:rPr>
          <w:lang w:val="fr-FR"/>
        </w:rPr>
        <w:t>appui inconditionnel que lui a apporté le Gouvernement indonésien tout au long de sa candidature et jusqu</w:t>
      </w:r>
      <w:r w:rsidR="00F85E28">
        <w:rPr>
          <w:lang w:val="fr-FR"/>
        </w:rPr>
        <w:t>’</w:t>
      </w:r>
      <w:r>
        <w:rPr>
          <w:lang w:val="fr-FR"/>
        </w:rPr>
        <w:t>à son élection témoigne d</w:t>
      </w:r>
      <w:r w:rsidR="00F85E28">
        <w:rPr>
          <w:lang w:val="fr-FR"/>
        </w:rPr>
        <w:t>’</w:t>
      </w:r>
      <w:r>
        <w:rPr>
          <w:lang w:val="fr-FR"/>
        </w:rPr>
        <w:t>une forme d</w:t>
      </w:r>
      <w:r w:rsidR="00F85E28">
        <w:rPr>
          <w:lang w:val="fr-FR"/>
        </w:rPr>
        <w:t>’</w:t>
      </w:r>
      <w:r>
        <w:rPr>
          <w:lang w:val="fr-FR"/>
        </w:rPr>
        <w:t>engagement à soutenir la participation des personnes handicapées aux activités de coopération internationale ;</w:t>
      </w:r>
    </w:p>
    <w:p w14:paraId="32975E9F" w14:textId="29CD970F"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La coopération régionale de l</w:t>
      </w:r>
      <w:r w:rsidR="00F85E28">
        <w:rPr>
          <w:lang w:val="fr-FR"/>
        </w:rPr>
        <w:t>’</w:t>
      </w:r>
      <w:r>
        <w:rPr>
          <w:lang w:val="fr-FR"/>
        </w:rPr>
        <w:t xml:space="preserve">ASEAN à travers le Plan directeur de sa Commission </w:t>
      </w:r>
      <w:proofErr w:type="spellStart"/>
      <w:r>
        <w:rPr>
          <w:lang w:val="fr-FR"/>
        </w:rPr>
        <w:t>intergouvernementale</w:t>
      </w:r>
      <w:proofErr w:type="spellEnd"/>
      <w:r>
        <w:rPr>
          <w:lang w:val="fr-FR"/>
        </w:rPr>
        <w:t xml:space="preserve"> des droits de l</w:t>
      </w:r>
      <w:r w:rsidR="00F85E28">
        <w:rPr>
          <w:lang w:val="fr-FR"/>
        </w:rPr>
        <w:t>’</w:t>
      </w:r>
      <w:r>
        <w:rPr>
          <w:lang w:val="fr-FR"/>
        </w:rPr>
        <w:t>homme visant à l</w:t>
      </w:r>
      <w:r w:rsidR="00F85E28">
        <w:rPr>
          <w:lang w:val="fr-FR"/>
        </w:rPr>
        <w:t>’</w:t>
      </w:r>
      <w:r>
        <w:rPr>
          <w:lang w:val="fr-FR"/>
        </w:rPr>
        <w:t>intégration des droits des personnes handicapées, adopté lors du 33</w:t>
      </w:r>
      <w:r w:rsidRPr="00634FD5">
        <w:rPr>
          <w:vertAlign w:val="superscript"/>
          <w:lang w:val="fr-FR"/>
        </w:rPr>
        <w:t>e</w:t>
      </w:r>
      <w:r>
        <w:rPr>
          <w:lang w:val="fr-FR"/>
        </w:rPr>
        <w:t xml:space="preserve"> Sommet des pays de l</w:t>
      </w:r>
      <w:r w:rsidR="00F85E28">
        <w:rPr>
          <w:lang w:val="fr-FR"/>
        </w:rPr>
        <w:t>’</w:t>
      </w:r>
      <w:r>
        <w:rPr>
          <w:lang w:val="fr-FR"/>
        </w:rPr>
        <w:t>ASEAN, en 2018</w:t>
      </w:r>
      <w:r w:rsidR="00123312" w:rsidRPr="00123312">
        <w:rPr>
          <w:lang w:val="fr-FR"/>
        </w:rPr>
        <w:t>.</w:t>
      </w:r>
    </w:p>
    <w:p w14:paraId="7415DB64" w14:textId="498EDF07" w:rsidR="0097316A" w:rsidRPr="000E71B3" w:rsidRDefault="0097316A" w:rsidP="00634FD5">
      <w:pPr>
        <w:pStyle w:val="SingleTxtG"/>
        <w:keepNext/>
        <w:keepLines/>
        <w:rPr>
          <w:lang w:val="fr-FR"/>
        </w:rPr>
      </w:pPr>
      <w:r>
        <w:rPr>
          <w:lang w:val="fr-FR"/>
        </w:rPr>
        <w:lastRenderedPageBreak/>
        <w:t>155</w:t>
      </w:r>
      <w:r w:rsidR="00123312" w:rsidRPr="00123312">
        <w:rPr>
          <w:lang w:val="fr-FR"/>
        </w:rPr>
        <w:t>.</w:t>
      </w:r>
      <w:r>
        <w:rPr>
          <w:lang w:val="fr-FR"/>
        </w:rPr>
        <w:tab/>
        <w:t>Promouvoir les droits des personnes en situation de handicap au niveau international est l</w:t>
      </w:r>
      <w:r w:rsidR="00F85E28">
        <w:rPr>
          <w:lang w:val="fr-FR"/>
        </w:rPr>
        <w:t>’</w:t>
      </w:r>
      <w:r>
        <w:rPr>
          <w:lang w:val="fr-FR"/>
        </w:rPr>
        <w:t>une des priorités du Gouvernement</w:t>
      </w:r>
      <w:r w:rsidR="00123312" w:rsidRPr="00123312">
        <w:rPr>
          <w:lang w:val="fr-FR"/>
        </w:rPr>
        <w:t>.</w:t>
      </w:r>
      <w:r>
        <w:rPr>
          <w:lang w:val="fr-FR"/>
        </w:rPr>
        <w:t xml:space="preserve"> En 2017, l</w:t>
      </w:r>
      <w:r w:rsidR="00F85E28">
        <w:rPr>
          <w:lang w:val="fr-FR"/>
        </w:rPr>
        <w:t>’</w:t>
      </w:r>
      <w:r>
        <w:rPr>
          <w:lang w:val="fr-FR"/>
        </w:rPr>
        <w:t>Indonésie a accueilli le séminaire de l</w:t>
      </w:r>
      <w:r w:rsidR="00F85E28">
        <w:rPr>
          <w:lang w:val="fr-FR"/>
        </w:rPr>
        <w:t>’</w:t>
      </w:r>
      <w:r>
        <w:rPr>
          <w:lang w:val="fr-FR"/>
        </w:rPr>
        <w:t>ASEM sur le thème des droits de l</w:t>
      </w:r>
      <w:r w:rsidR="00F85E28">
        <w:rPr>
          <w:lang w:val="fr-FR"/>
        </w:rPr>
        <w:t>’</w:t>
      </w:r>
      <w:r>
        <w:rPr>
          <w:lang w:val="fr-FR"/>
        </w:rPr>
        <w:t>homme et des personnes handicapées</w:t>
      </w:r>
      <w:r w:rsidR="00123312" w:rsidRPr="00123312">
        <w:rPr>
          <w:lang w:val="fr-FR"/>
        </w:rPr>
        <w:t>.</w:t>
      </w:r>
      <w:r>
        <w:rPr>
          <w:lang w:val="fr-FR"/>
        </w:rPr>
        <w:t xml:space="preserve"> En 2022, elle recevra la Réunion </w:t>
      </w:r>
      <w:proofErr w:type="spellStart"/>
      <w:r>
        <w:rPr>
          <w:lang w:val="fr-FR"/>
        </w:rPr>
        <w:t>intergouvernementale</w:t>
      </w:r>
      <w:proofErr w:type="spellEnd"/>
      <w:r>
        <w:rPr>
          <w:lang w:val="fr-FR"/>
        </w:rPr>
        <w:t xml:space="preserve"> de haut niveau sur l</w:t>
      </w:r>
      <w:r w:rsidR="00F85E28">
        <w:rPr>
          <w:lang w:val="fr-FR"/>
        </w:rPr>
        <w:t>’</w:t>
      </w:r>
      <w:r>
        <w:rPr>
          <w:lang w:val="fr-FR"/>
        </w:rPr>
        <w:t>examen final de la mise en œuvre la Décennie Asie-Pacifique pour les personnes handicapées</w:t>
      </w:r>
      <w:r w:rsidR="00123312" w:rsidRPr="00123312">
        <w:rPr>
          <w:lang w:val="fr-FR"/>
        </w:rPr>
        <w:t>.</w:t>
      </w:r>
    </w:p>
    <w:p w14:paraId="058E7F2C" w14:textId="2E6D58DF" w:rsidR="0097316A" w:rsidRPr="000E71B3" w:rsidRDefault="0097316A" w:rsidP="0097316A">
      <w:pPr>
        <w:pStyle w:val="H1G"/>
        <w:rPr>
          <w:lang w:val="fr-FR"/>
        </w:rPr>
      </w:pPr>
      <w:r>
        <w:rPr>
          <w:lang w:val="fr-FR"/>
        </w:rPr>
        <w:tab/>
      </w:r>
      <w:r>
        <w:rPr>
          <w:lang w:val="fr-FR"/>
        </w:rPr>
        <w:tab/>
      </w:r>
      <w:r>
        <w:rPr>
          <w:bCs/>
          <w:lang w:val="fr-FR"/>
        </w:rPr>
        <w:t>Application et suivi au niveau national (art</w:t>
      </w:r>
      <w:r w:rsidR="00123312" w:rsidRPr="00123312">
        <w:rPr>
          <w:bCs/>
          <w:lang w:val="fr-FR"/>
        </w:rPr>
        <w:t>.</w:t>
      </w:r>
      <w:r>
        <w:rPr>
          <w:bCs/>
          <w:lang w:val="fr-FR"/>
        </w:rPr>
        <w:t xml:space="preserve"> 33)</w:t>
      </w:r>
    </w:p>
    <w:p w14:paraId="46B16791" w14:textId="77777777" w:rsidR="0097316A" w:rsidRPr="000E71B3" w:rsidRDefault="0097316A" w:rsidP="0097316A">
      <w:pPr>
        <w:pStyle w:val="H23G"/>
        <w:rPr>
          <w:lang w:val="fr-FR"/>
        </w:rPr>
      </w:pPr>
      <w:r>
        <w:rPr>
          <w:lang w:val="fr-FR"/>
        </w:rPr>
        <w:tab/>
      </w:r>
      <w:r>
        <w:rPr>
          <w:lang w:val="fr-FR"/>
        </w:rPr>
        <w:tab/>
      </w:r>
      <w:r>
        <w:rPr>
          <w:bCs/>
          <w:lang w:val="fr-FR"/>
        </w:rPr>
        <w:t>Réponse à la question 33 de la liste de points</w:t>
      </w:r>
    </w:p>
    <w:p w14:paraId="1EDF0270" w14:textId="2E809901" w:rsidR="0097316A" w:rsidRPr="000E71B3" w:rsidRDefault="0097316A" w:rsidP="0097316A">
      <w:pPr>
        <w:pStyle w:val="SingleTxtG"/>
        <w:rPr>
          <w:lang w:val="fr-FR"/>
        </w:rPr>
      </w:pPr>
      <w:r>
        <w:rPr>
          <w:lang w:val="fr-FR"/>
        </w:rPr>
        <w:t>156</w:t>
      </w:r>
      <w:r w:rsidR="00123312" w:rsidRPr="00123312">
        <w:rPr>
          <w:lang w:val="fr-FR"/>
        </w:rPr>
        <w:t>.</w:t>
      </w:r>
      <w:r>
        <w:rPr>
          <w:lang w:val="fr-FR"/>
        </w:rPr>
        <w:tab/>
        <w:t>Comme le prévoit la loi</w:t>
      </w:r>
      <w:r>
        <w:rPr>
          <w:lang w:val="fr-FR"/>
        </w:rPr>
        <w:t xml:space="preserve"> </w:t>
      </w:r>
      <w:r w:rsidRPr="0097316A">
        <w:rPr>
          <w:rFonts w:eastAsia="MS Mincho"/>
          <w:lang w:val="fr-FR"/>
        </w:rPr>
        <w:t>n</w:t>
      </w:r>
      <w:r w:rsidRPr="0097316A">
        <w:rPr>
          <w:rFonts w:eastAsia="MS Mincho"/>
          <w:vertAlign w:val="superscript"/>
          <w:lang w:val="fr-FR"/>
        </w:rPr>
        <w:t>o</w:t>
      </w:r>
      <w:r>
        <w:rPr>
          <w:lang w:val="fr-FR"/>
        </w:rPr>
        <w:t xml:space="preserve"> 8/2016, le Gouvernement indonésien a publié le décret présidentiel </w:t>
      </w:r>
      <w:r w:rsidRPr="0097316A">
        <w:rPr>
          <w:rFonts w:eastAsia="MS Mincho"/>
          <w:lang w:val="fr-FR"/>
        </w:rPr>
        <w:t>n</w:t>
      </w:r>
      <w:r w:rsidRPr="0097316A">
        <w:rPr>
          <w:rFonts w:eastAsia="MS Mincho"/>
          <w:vertAlign w:val="superscript"/>
          <w:lang w:val="fr-FR"/>
        </w:rPr>
        <w:t>o</w:t>
      </w:r>
      <w:r>
        <w:rPr>
          <w:lang w:val="fr-FR"/>
        </w:rPr>
        <w:t> </w:t>
      </w:r>
      <w:r>
        <w:rPr>
          <w:lang w:val="fr-FR"/>
        </w:rPr>
        <w:t xml:space="preserve">68/2020 sur la </w:t>
      </w:r>
      <w:r w:rsidRPr="00CC2949">
        <w:rPr>
          <w:iCs/>
          <w:lang w:val="fr-FR"/>
        </w:rPr>
        <w:t xml:space="preserve">Commission nationale </w:t>
      </w:r>
      <w:r>
        <w:rPr>
          <w:iCs/>
          <w:lang w:val="fr-FR"/>
        </w:rPr>
        <w:t>du handicap</w:t>
      </w:r>
      <w:r w:rsidR="00123312" w:rsidRPr="00123312">
        <w:rPr>
          <w:i/>
          <w:iCs/>
          <w:lang w:val="fr-FR"/>
        </w:rPr>
        <w:t>.</w:t>
      </w:r>
      <w:r>
        <w:rPr>
          <w:lang w:val="fr-FR"/>
        </w:rPr>
        <w:t xml:space="preserve"> </w:t>
      </w:r>
    </w:p>
    <w:p w14:paraId="6C6D5794" w14:textId="72F51486" w:rsidR="0097316A" w:rsidRPr="000E71B3" w:rsidRDefault="0097316A" w:rsidP="0097316A">
      <w:pPr>
        <w:pStyle w:val="SingleTxtG"/>
        <w:rPr>
          <w:lang w:val="fr-FR"/>
        </w:rPr>
      </w:pPr>
      <w:r>
        <w:rPr>
          <w:lang w:val="fr-FR"/>
        </w:rPr>
        <w:t>157</w:t>
      </w:r>
      <w:r w:rsidR="00123312" w:rsidRPr="00123312">
        <w:rPr>
          <w:lang w:val="fr-FR"/>
        </w:rPr>
        <w:t>.</w:t>
      </w:r>
      <w:r>
        <w:rPr>
          <w:lang w:val="fr-FR"/>
        </w:rPr>
        <w:tab/>
        <w:t>Conformément à ce décret, le Ministère des affaires sociales, en tant que coordinateur des questions liées aux droits des personnes handicapées, a pris diverses mesures stratégiques pour créer un poste de commissaire de la Commission nationale du handicap, à savoir :</w:t>
      </w:r>
    </w:p>
    <w:p w14:paraId="39C5C140" w14:textId="534ABF49" w:rsidR="0097316A" w:rsidRPr="000E71B3" w:rsidRDefault="0097316A" w:rsidP="0097316A">
      <w:pPr>
        <w:pStyle w:val="Bullet1G"/>
        <w:numPr>
          <w:ilvl w:val="0"/>
          <w:numId w:val="0"/>
        </w:numPr>
        <w:tabs>
          <w:tab w:val="left" w:pos="1701"/>
        </w:tabs>
        <w:ind w:left="1701" w:hanging="170"/>
        <w:rPr>
          <w:lang w:val="fr-FR"/>
        </w:rPr>
      </w:pPr>
      <w:r w:rsidRPr="00511CFB">
        <w:rPr>
          <w:lang w:val="fr-FR"/>
        </w:rPr>
        <w:t>•</w:t>
      </w:r>
      <w:r>
        <w:rPr>
          <w:lang w:val="fr-FR"/>
        </w:rPr>
        <w:tab/>
        <w:t>L</w:t>
      </w:r>
      <w:r w:rsidR="00F85E28">
        <w:rPr>
          <w:lang w:val="fr-FR"/>
        </w:rPr>
        <w:t>’</w:t>
      </w:r>
      <w:r>
        <w:rPr>
          <w:lang w:val="fr-FR"/>
        </w:rPr>
        <w:t>élaboration du règlement du Ministère des affaires sociales sur l</w:t>
      </w:r>
      <w:r w:rsidR="00F85E28">
        <w:rPr>
          <w:lang w:val="fr-FR"/>
        </w:rPr>
        <w:t>’</w:t>
      </w:r>
      <w:r>
        <w:rPr>
          <w:lang w:val="fr-FR"/>
        </w:rPr>
        <w:t>organisation et les procédures de travail du Secrétariat de la Commission nationale du handicap pour l</w:t>
      </w:r>
      <w:r w:rsidR="00F85E28">
        <w:rPr>
          <w:lang w:val="fr-FR"/>
        </w:rPr>
        <w:t>’</w:t>
      </w:r>
      <w:r>
        <w:rPr>
          <w:lang w:val="fr-FR"/>
        </w:rPr>
        <w:t>année 2020 ;</w:t>
      </w:r>
    </w:p>
    <w:p w14:paraId="36E23F79" w14:textId="14536738" w:rsidR="00EB5942" w:rsidRPr="0097316A" w:rsidRDefault="0097316A" w:rsidP="0097316A">
      <w:pPr>
        <w:pStyle w:val="Bullet1G"/>
      </w:pPr>
      <w:r>
        <w:rPr>
          <w:lang w:val="fr-FR"/>
        </w:rPr>
        <w:t>La création d</w:t>
      </w:r>
      <w:r w:rsidR="00F85E28">
        <w:rPr>
          <w:lang w:val="fr-FR"/>
        </w:rPr>
        <w:t>’</w:t>
      </w:r>
      <w:r>
        <w:rPr>
          <w:lang w:val="fr-FR"/>
        </w:rPr>
        <w:t xml:space="preserve">un comité de sélection ouverte pour le poste de commissaire de la Commission nationale du handicap, conformément au décret </w:t>
      </w:r>
      <w:r w:rsidRPr="0097316A">
        <w:rPr>
          <w:rFonts w:eastAsia="MS Mincho"/>
          <w:lang w:val="fr-FR"/>
        </w:rPr>
        <w:t>n</w:t>
      </w:r>
      <w:r w:rsidRPr="0097316A">
        <w:rPr>
          <w:rFonts w:eastAsia="MS Mincho"/>
          <w:vertAlign w:val="superscript"/>
          <w:lang w:val="fr-FR"/>
        </w:rPr>
        <w:t>o</w:t>
      </w:r>
      <w:r>
        <w:rPr>
          <w:lang w:val="fr-FR"/>
        </w:rPr>
        <w:t> 8</w:t>
      </w:r>
      <w:r w:rsidRPr="00CC2949">
        <w:rPr>
          <w:lang w:val="fr-FR"/>
        </w:rPr>
        <w:t> </w:t>
      </w:r>
      <w:r>
        <w:rPr>
          <w:lang w:val="fr-FR"/>
        </w:rPr>
        <w:t>118/HUK/2020 du Ministère des affaires sociales</w:t>
      </w:r>
      <w:r w:rsidR="00123312" w:rsidRPr="00123312">
        <w:rPr>
          <w:lang w:val="fr-FR"/>
        </w:rPr>
        <w:t>.</w:t>
      </w:r>
      <w:r w:rsidR="00AE61A9">
        <w:rPr>
          <w:lang w:val="fr-FR"/>
        </w:rPr>
        <w:t xml:space="preserve"> </w:t>
      </w:r>
    </w:p>
    <w:p w14:paraId="15B8E020" w14:textId="707AD655" w:rsidR="0097316A" w:rsidRPr="0097316A" w:rsidRDefault="0097316A" w:rsidP="0097316A">
      <w:pPr>
        <w:pStyle w:val="SingleTxtG"/>
        <w:spacing w:before="240" w:after="0"/>
        <w:jc w:val="center"/>
        <w:rPr>
          <w:u w:val="single"/>
        </w:rPr>
      </w:pPr>
      <w:r>
        <w:rPr>
          <w:u w:val="single"/>
        </w:rPr>
        <w:tab/>
      </w:r>
      <w:r>
        <w:rPr>
          <w:u w:val="single"/>
        </w:rPr>
        <w:tab/>
      </w:r>
      <w:r>
        <w:rPr>
          <w:u w:val="single"/>
        </w:rPr>
        <w:tab/>
      </w:r>
    </w:p>
    <w:sectPr w:rsidR="0097316A" w:rsidRPr="0097316A" w:rsidSect="007C76F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D7C61" w14:textId="77777777" w:rsidR="00B325C1" w:rsidRDefault="00B325C1" w:rsidP="00F95C08">
      <w:pPr>
        <w:spacing w:line="240" w:lineRule="auto"/>
      </w:pPr>
    </w:p>
  </w:endnote>
  <w:endnote w:type="continuationSeparator" w:id="0">
    <w:p w14:paraId="65EA506C" w14:textId="77777777" w:rsidR="00B325C1" w:rsidRPr="00AC3823" w:rsidRDefault="00B325C1" w:rsidP="00AC3823">
      <w:pPr>
        <w:pStyle w:val="Pieddepage"/>
      </w:pPr>
    </w:p>
  </w:endnote>
  <w:endnote w:type="continuationNotice" w:id="1">
    <w:p w14:paraId="7B64413C" w14:textId="77777777" w:rsidR="00B325C1" w:rsidRDefault="00B325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98B89" w14:textId="5D7397F5" w:rsidR="007C76F7" w:rsidRPr="007C76F7" w:rsidRDefault="007C76F7" w:rsidP="007C76F7">
    <w:pPr>
      <w:pStyle w:val="Pieddepage"/>
      <w:tabs>
        <w:tab w:val="right" w:pos="9638"/>
      </w:tabs>
    </w:pPr>
    <w:r w:rsidRPr="007C76F7">
      <w:rPr>
        <w:b/>
        <w:sz w:val="18"/>
      </w:rPr>
      <w:fldChar w:fldCharType="begin"/>
    </w:r>
    <w:r w:rsidRPr="007C76F7">
      <w:rPr>
        <w:b/>
        <w:sz w:val="18"/>
      </w:rPr>
      <w:instrText xml:space="preserve"> PAGE  \* MERGEFORMAT </w:instrText>
    </w:r>
    <w:r w:rsidRPr="007C76F7">
      <w:rPr>
        <w:b/>
        <w:sz w:val="18"/>
      </w:rPr>
      <w:fldChar w:fldCharType="separate"/>
    </w:r>
    <w:r w:rsidRPr="007C76F7">
      <w:rPr>
        <w:b/>
        <w:noProof/>
        <w:sz w:val="18"/>
      </w:rPr>
      <w:t>2</w:t>
    </w:r>
    <w:r w:rsidRPr="007C76F7">
      <w:rPr>
        <w:b/>
        <w:sz w:val="18"/>
      </w:rPr>
      <w:fldChar w:fldCharType="end"/>
    </w:r>
    <w:r>
      <w:rPr>
        <w:b/>
        <w:sz w:val="18"/>
      </w:rPr>
      <w:tab/>
    </w:r>
    <w:r>
      <w:t>GE</w:t>
    </w:r>
    <w:r w:rsidR="00123312" w:rsidRPr="00123312">
      <w:t>.</w:t>
    </w:r>
    <w:r>
      <w:t>22-07299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AB0BA" w14:textId="37D3833E" w:rsidR="007C76F7" w:rsidRPr="007C76F7" w:rsidRDefault="007C76F7" w:rsidP="007C76F7">
    <w:pPr>
      <w:pStyle w:val="Pieddepage"/>
      <w:tabs>
        <w:tab w:val="right" w:pos="9638"/>
      </w:tabs>
      <w:rPr>
        <w:b/>
        <w:sz w:val="18"/>
      </w:rPr>
    </w:pPr>
    <w:r>
      <w:t>GE</w:t>
    </w:r>
    <w:r w:rsidR="00123312" w:rsidRPr="00123312">
      <w:t>.</w:t>
    </w:r>
    <w:r>
      <w:t>22-07299</w:t>
    </w:r>
    <w:r>
      <w:tab/>
    </w:r>
    <w:r w:rsidRPr="007C76F7">
      <w:rPr>
        <w:b/>
        <w:sz w:val="18"/>
      </w:rPr>
      <w:fldChar w:fldCharType="begin"/>
    </w:r>
    <w:r w:rsidRPr="007C76F7">
      <w:rPr>
        <w:b/>
        <w:sz w:val="18"/>
      </w:rPr>
      <w:instrText xml:space="preserve"> PAGE  \* MERGEFORMAT </w:instrText>
    </w:r>
    <w:r w:rsidRPr="007C76F7">
      <w:rPr>
        <w:b/>
        <w:sz w:val="18"/>
      </w:rPr>
      <w:fldChar w:fldCharType="separate"/>
    </w:r>
    <w:r w:rsidRPr="007C76F7">
      <w:rPr>
        <w:b/>
        <w:noProof/>
        <w:sz w:val="18"/>
      </w:rPr>
      <w:t>3</w:t>
    </w:r>
    <w:r w:rsidRPr="007C76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892C8" w14:textId="75E1E978" w:rsidR="001273BC" w:rsidRPr="007C76F7" w:rsidRDefault="007C76F7" w:rsidP="007C76F7">
    <w:pPr>
      <w:pStyle w:val="Pieddepage"/>
      <w:spacing w:before="120"/>
      <w:rPr>
        <w:sz w:val="20"/>
      </w:rPr>
    </w:pPr>
    <w:r>
      <w:rPr>
        <w:sz w:val="20"/>
      </w:rPr>
      <w:t>GE</w:t>
    </w:r>
    <w:r w:rsidR="00123312" w:rsidRPr="00123312">
      <w:rPr>
        <w:sz w:val="20"/>
      </w:rPr>
      <w:t>.</w:t>
    </w:r>
    <w:r w:rsidR="001273BC">
      <w:rPr>
        <w:noProof/>
        <w:lang w:eastAsia="fr-CH"/>
      </w:rPr>
      <w:drawing>
        <wp:anchor distT="0" distB="0" distL="114300" distR="114300" simplePos="0" relativeHeight="251659264" behindDoc="0" locked="0" layoutInCell="1" allowOverlap="0" wp14:anchorId="2F2E05C1" wp14:editId="5C68820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22-07299  (F)</w:t>
    </w:r>
    <w:r>
      <w:rPr>
        <w:noProof/>
        <w:sz w:val="20"/>
      </w:rPr>
      <w:drawing>
        <wp:anchor distT="0" distB="0" distL="114300" distR="114300" simplePos="0" relativeHeight="251660288" behindDoc="0" locked="0" layoutInCell="1" allowOverlap="1" wp14:anchorId="0A2FEDCE" wp14:editId="6F73F73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120722    130722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A2E82" w14:textId="77777777" w:rsidR="00B325C1" w:rsidRPr="00AC3823" w:rsidRDefault="00B325C1" w:rsidP="00AC3823">
      <w:pPr>
        <w:pStyle w:val="Pieddepage"/>
        <w:tabs>
          <w:tab w:val="right" w:pos="2155"/>
        </w:tabs>
        <w:spacing w:after="80" w:line="240" w:lineRule="atLeast"/>
        <w:ind w:left="680"/>
        <w:rPr>
          <w:u w:val="single"/>
        </w:rPr>
      </w:pPr>
      <w:r>
        <w:rPr>
          <w:u w:val="single"/>
        </w:rPr>
        <w:tab/>
      </w:r>
    </w:p>
  </w:footnote>
  <w:footnote w:type="continuationSeparator" w:id="0">
    <w:p w14:paraId="3B2AB3D0" w14:textId="77777777" w:rsidR="00B325C1" w:rsidRPr="00AC3823" w:rsidRDefault="00B325C1" w:rsidP="00AC3823">
      <w:pPr>
        <w:pStyle w:val="Pieddepage"/>
        <w:tabs>
          <w:tab w:val="right" w:pos="2155"/>
        </w:tabs>
        <w:spacing w:after="80" w:line="240" w:lineRule="atLeast"/>
        <w:ind w:left="680"/>
        <w:rPr>
          <w:u w:val="single"/>
        </w:rPr>
      </w:pPr>
      <w:r>
        <w:rPr>
          <w:u w:val="single"/>
        </w:rPr>
        <w:tab/>
      </w:r>
    </w:p>
  </w:footnote>
  <w:footnote w:type="continuationNotice" w:id="1">
    <w:p w14:paraId="087794C3" w14:textId="77777777" w:rsidR="00B325C1" w:rsidRPr="00AC3823" w:rsidRDefault="00B325C1">
      <w:pPr>
        <w:spacing w:line="240" w:lineRule="auto"/>
        <w:rPr>
          <w:sz w:val="2"/>
          <w:szCs w:val="2"/>
        </w:rPr>
      </w:pPr>
    </w:p>
  </w:footnote>
  <w:footnote w:id="2">
    <w:p w14:paraId="47A6E282" w14:textId="4BE4DE31" w:rsidR="00FD4515" w:rsidRPr="00FD4515" w:rsidRDefault="00FD4515">
      <w:pPr>
        <w:pStyle w:val="Notedebasdepage"/>
      </w:pPr>
      <w:r>
        <w:rPr>
          <w:rStyle w:val="Appelnotedebasdep"/>
        </w:rPr>
        <w:tab/>
      </w:r>
      <w:r w:rsidRPr="00FD4515">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r w:rsidRPr="0012331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5A2A1" w14:textId="1F657A53" w:rsidR="007C76F7" w:rsidRPr="007C76F7" w:rsidRDefault="007C76F7">
    <w:pPr>
      <w:pStyle w:val="En-tte"/>
    </w:pPr>
    <w:fldSimple w:instr=" TITLE  \* MERGEFORMAT ">
      <w:r w:rsidR="00704222">
        <w:t>CRPD/C/IDN/RQ/1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E576F" w14:textId="46BBAD36" w:rsidR="007C76F7" w:rsidRPr="007C76F7" w:rsidRDefault="007C76F7" w:rsidP="007C76F7">
    <w:pPr>
      <w:pStyle w:val="En-tte"/>
      <w:jc w:val="right"/>
    </w:pPr>
    <w:fldSimple w:instr=" TITLE  \* MERGEFORMAT ">
      <w:r w:rsidR="00704222">
        <w:t>CRPD/C/IDN/RQ/1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1"/>
  </w:num>
  <w:num w:numId="17">
    <w:abstractNumId w:val="13"/>
  </w:num>
  <w:num w:numId="18">
    <w:abstractNumId w:val="12"/>
  </w:num>
  <w:num w:numId="19">
    <w:abstractNumId w:val="10"/>
  </w:num>
  <w:num w:numId="20">
    <w:abstractNumId w:val="15"/>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5C1"/>
    <w:rsid w:val="00017F94"/>
    <w:rsid w:val="00023842"/>
    <w:rsid w:val="000334F9"/>
    <w:rsid w:val="0007796D"/>
    <w:rsid w:val="000B7790"/>
    <w:rsid w:val="000D34C3"/>
    <w:rsid w:val="00111F2F"/>
    <w:rsid w:val="00123312"/>
    <w:rsid w:val="001273BC"/>
    <w:rsid w:val="0014365E"/>
    <w:rsid w:val="00176178"/>
    <w:rsid w:val="00196637"/>
    <w:rsid w:val="001A26F1"/>
    <w:rsid w:val="001F525A"/>
    <w:rsid w:val="00223272"/>
    <w:rsid w:val="0023154B"/>
    <w:rsid w:val="0024779E"/>
    <w:rsid w:val="0026352B"/>
    <w:rsid w:val="00275896"/>
    <w:rsid w:val="00281824"/>
    <w:rsid w:val="00336EDE"/>
    <w:rsid w:val="003C5225"/>
    <w:rsid w:val="003C5869"/>
    <w:rsid w:val="003F5339"/>
    <w:rsid w:val="00446FE5"/>
    <w:rsid w:val="00452396"/>
    <w:rsid w:val="005250B4"/>
    <w:rsid w:val="0052738A"/>
    <w:rsid w:val="005505B7"/>
    <w:rsid w:val="00573BE5"/>
    <w:rsid w:val="00586AFB"/>
    <w:rsid w:val="00586ED3"/>
    <w:rsid w:val="00596AA9"/>
    <w:rsid w:val="005B5A45"/>
    <w:rsid w:val="00610132"/>
    <w:rsid w:val="00634FD5"/>
    <w:rsid w:val="00686948"/>
    <w:rsid w:val="00691CB7"/>
    <w:rsid w:val="006D451B"/>
    <w:rsid w:val="006F31B5"/>
    <w:rsid w:val="00704222"/>
    <w:rsid w:val="0071601D"/>
    <w:rsid w:val="00751E81"/>
    <w:rsid w:val="007A62E6"/>
    <w:rsid w:val="007C76F7"/>
    <w:rsid w:val="0080684C"/>
    <w:rsid w:val="0081254A"/>
    <w:rsid w:val="00847C97"/>
    <w:rsid w:val="00871C75"/>
    <w:rsid w:val="008776DC"/>
    <w:rsid w:val="008975A2"/>
    <w:rsid w:val="009477BC"/>
    <w:rsid w:val="009705C8"/>
    <w:rsid w:val="0097316A"/>
    <w:rsid w:val="00A30353"/>
    <w:rsid w:val="00A974B5"/>
    <w:rsid w:val="00AC3823"/>
    <w:rsid w:val="00AE323C"/>
    <w:rsid w:val="00AE4C46"/>
    <w:rsid w:val="00AE61A9"/>
    <w:rsid w:val="00AF02B5"/>
    <w:rsid w:val="00B00181"/>
    <w:rsid w:val="00B325C1"/>
    <w:rsid w:val="00B338A5"/>
    <w:rsid w:val="00B55978"/>
    <w:rsid w:val="00B765F7"/>
    <w:rsid w:val="00BA0CA9"/>
    <w:rsid w:val="00C02897"/>
    <w:rsid w:val="00D27EF3"/>
    <w:rsid w:val="00D3439C"/>
    <w:rsid w:val="00D52223"/>
    <w:rsid w:val="00DB1831"/>
    <w:rsid w:val="00DC724E"/>
    <w:rsid w:val="00DD3BFD"/>
    <w:rsid w:val="00DD6A87"/>
    <w:rsid w:val="00DF6678"/>
    <w:rsid w:val="00E109D0"/>
    <w:rsid w:val="00E32F7B"/>
    <w:rsid w:val="00E3722D"/>
    <w:rsid w:val="00E53799"/>
    <w:rsid w:val="00E76FC1"/>
    <w:rsid w:val="00EB5942"/>
    <w:rsid w:val="00F07168"/>
    <w:rsid w:val="00F660DF"/>
    <w:rsid w:val="00F85E28"/>
    <w:rsid w:val="00F95C08"/>
    <w:rsid w:val="00FD451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BB69841"/>
  <w15:docId w15:val="{3BA0906E-0C83-4791-9881-4965D045E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AF02B5"/>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023842"/>
    <w:pPr>
      <w:outlineLvl w:val="1"/>
    </w:pPr>
  </w:style>
  <w:style w:type="paragraph" w:styleId="Titre3">
    <w:name w:val="heading 3"/>
    <w:basedOn w:val="Normal"/>
    <w:next w:val="Normal"/>
    <w:link w:val="Titre3Car"/>
    <w:uiPriority w:val="9"/>
    <w:semiHidden/>
    <w:qFormat/>
    <w:rsid w:val="00023842"/>
    <w:pPr>
      <w:outlineLvl w:val="2"/>
    </w:pPr>
  </w:style>
  <w:style w:type="paragraph" w:styleId="Titre4">
    <w:name w:val="heading 4"/>
    <w:basedOn w:val="Normal"/>
    <w:next w:val="Normal"/>
    <w:link w:val="Titre4Car"/>
    <w:uiPriority w:val="9"/>
    <w:semiHidden/>
    <w:qFormat/>
    <w:rsid w:val="00023842"/>
    <w:pPr>
      <w:outlineLvl w:val="3"/>
    </w:pPr>
  </w:style>
  <w:style w:type="paragraph" w:styleId="Titre5">
    <w:name w:val="heading 5"/>
    <w:basedOn w:val="Normal"/>
    <w:next w:val="Normal"/>
    <w:link w:val="Titre5Car"/>
    <w:uiPriority w:val="9"/>
    <w:semiHidden/>
    <w:qFormat/>
    <w:rsid w:val="00023842"/>
    <w:pPr>
      <w:outlineLvl w:val="4"/>
    </w:pPr>
  </w:style>
  <w:style w:type="paragraph" w:styleId="Titre6">
    <w:name w:val="heading 6"/>
    <w:basedOn w:val="Normal"/>
    <w:next w:val="Normal"/>
    <w:link w:val="Titre6Car"/>
    <w:uiPriority w:val="9"/>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uiPriority w:val="9"/>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97316A"/>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97316A"/>
    <w:pPr>
      <w:numPr>
        <w:numId w:val="20"/>
      </w:numPr>
    </w:pPr>
  </w:style>
  <w:style w:type="numbering" w:styleId="1ai">
    <w:name w:val="Outline List 1"/>
    <w:basedOn w:val="Aucuneliste"/>
    <w:semiHidden/>
    <w:rsid w:val="0097316A"/>
    <w:pPr>
      <w:numPr>
        <w:numId w:val="21"/>
      </w:numPr>
    </w:pPr>
  </w:style>
  <w:style w:type="character" w:styleId="Titredulivre">
    <w:name w:val="Book Title"/>
    <w:basedOn w:val="Policepardfaut"/>
    <w:uiPriority w:val="33"/>
    <w:semiHidden/>
    <w:rsid w:val="0097316A"/>
    <w:rPr>
      <w:b/>
      <w:bCs/>
      <w:smallCaps/>
      <w:spacing w:val="5"/>
    </w:rPr>
  </w:style>
  <w:style w:type="paragraph" w:styleId="Rvision">
    <w:name w:val="Revision"/>
    <w:hidden/>
    <w:uiPriority w:val="99"/>
    <w:semiHidden/>
    <w:rsid w:val="0097316A"/>
    <w:pPr>
      <w:spacing w:after="0" w:line="240" w:lineRule="auto"/>
    </w:pPr>
    <w:rPr>
      <w:rFonts w:ascii="Times New Roman" w:hAnsi="Times New Roman" w:cs="Times New Roman"/>
      <w:sz w:val="20"/>
      <w:szCs w:val="20"/>
      <w:lang w:val="en-GB" w:eastAsia="en-US"/>
    </w:rPr>
  </w:style>
  <w:style w:type="paragraph" w:styleId="Commentaire">
    <w:name w:val="annotation text"/>
    <w:basedOn w:val="Normal"/>
    <w:link w:val="CommentaireCar"/>
    <w:uiPriority w:val="99"/>
    <w:semiHidden/>
    <w:unhideWhenUsed/>
    <w:rsid w:val="0097316A"/>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semiHidden/>
    <w:rsid w:val="0097316A"/>
    <w:rPr>
      <w:rFonts w:ascii="Times New Roman" w:eastAsia="SimSun" w:hAnsi="Times New Roman" w:cs="Times New Roman"/>
      <w:sz w:val="20"/>
      <w:szCs w:val="20"/>
      <w:lang w:val="en-GB" w:eastAsia="en-US"/>
    </w:rPr>
  </w:style>
  <w:style w:type="character" w:styleId="Marquedecommentaire">
    <w:name w:val="annotation reference"/>
    <w:basedOn w:val="Policepardfaut"/>
    <w:uiPriority w:val="99"/>
    <w:semiHidden/>
    <w:unhideWhenUsed/>
    <w:rsid w:val="0097316A"/>
    <w:rPr>
      <w:sz w:val="16"/>
      <w:szCs w:val="16"/>
    </w:rPr>
  </w:style>
  <w:style w:type="paragraph" w:styleId="Objetducommentaire">
    <w:name w:val="annotation subject"/>
    <w:basedOn w:val="Commentaire"/>
    <w:next w:val="Commentaire"/>
    <w:link w:val="ObjetducommentaireCar"/>
    <w:uiPriority w:val="99"/>
    <w:semiHidden/>
    <w:unhideWhenUsed/>
    <w:rsid w:val="0097316A"/>
    <w:rPr>
      <w:b/>
      <w:bCs/>
    </w:rPr>
  </w:style>
  <w:style w:type="character" w:customStyle="1" w:styleId="ObjetducommentaireCar">
    <w:name w:val="Objet du commentaire Car"/>
    <w:basedOn w:val="CommentaireCar"/>
    <w:link w:val="Objetducommentaire"/>
    <w:uiPriority w:val="99"/>
    <w:semiHidden/>
    <w:rsid w:val="0097316A"/>
    <w:rPr>
      <w:rFonts w:ascii="Times New Roman" w:eastAsia="SimSun" w:hAnsi="Times New Roman" w:cs="Times New Roman"/>
      <w:b/>
      <w:bCs/>
      <w:sz w:val="20"/>
      <w:szCs w:val="20"/>
      <w:lang w:val="en-GB" w:eastAsia="en-US"/>
    </w:rPr>
  </w:style>
  <w:style w:type="character" w:customStyle="1" w:styleId="bitextlink">
    <w:name w:val="bitextlink"/>
    <w:basedOn w:val="Policepardfaut"/>
    <w:rsid w:val="0097316A"/>
  </w:style>
  <w:style w:type="character" w:styleId="Mentionnonrsolue">
    <w:name w:val="Unresolved Mention"/>
    <w:basedOn w:val="Policepardfaut"/>
    <w:uiPriority w:val="99"/>
    <w:semiHidden/>
    <w:unhideWhenUsed/>
    <w:rsid w:val="009731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onf-share1\LS\FRA\COMMON\FINAL\https&#160;:\seleksiknd.kemensos.go.id\"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26</Pages>
  <Words>13477</Words>
  <Characters>75202</Characters>
  <Application>Microsoft Office Word</Application>
  <DocSecurity>0</DocSecurity>
  <Lines>9400</Lines>
  <Paragraphs>2608</Paragraphs>
  <ScaleCrop>false</ScaleCrop>
  <HeadingPairs>
    <vt:vector size="2" baseType="variant">
      <vt:variant>
        <vt:lpstr>Titre</vt:lpstr>
      </vt:variant>
      <vt:variant>
        <vt:i4>1</vt:i4>
      </vt:variant>
    </vt:vector>
  </HeadingPairs>
  <TitlesOfParts>
    <vt:vector size="1" baseType="lpstr">
      <vt:lpstr>CRPD/C/IDN/RQ/1</vt:lpstr>
    </vt:vector>
  </TitlesOfParts>
  <Company>DCM</Company>
  <LinksUpToDate>false</LinksUpToDate>
  <CharactersWithSpaces>86071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CRPD/C/IDN/RQ/1</dc:title>
  <dc:subject/>
  <dc:creator>Maud DARICHE</dc:creator>
  <cp:keywords/>
  <cp:lastModifiedBy>Maud Dariche</cp:lastModifiedBy>
  <cp:revision>3</cp:revision>
  <cp:lastPrinted>2022-07-13T12:33:00Z</cp:lastPrinted>
  <dcterms:created xsi:type="dcterms:W3CDTF">2022-07-13T12:33:00Z</dcterms:created>
  <dcterms:modified xsi:type="dcterms:W3CDTF">2022-07-13T12:33:00Z</dcterms:modified>
</cp:coreProperties>
</file>