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C459A2" w:rsidRDefault="00C459A2" w:rsidP="00DC18BF">
            <w:pPr>
              <w:spacing w:line="240" w:lineRule="atLeast"/>
              <w:jc w:val="right"/>
              <w:rPr>
                <w:sz w:val="20"/>
                <w:szCs w:val="21"/>
              </w:rPr>
            </w:pPr>
            <w:r w:rsidRPr="00C459A2">
              <w:rPr>
                <w:sz w:val="40"/>
                <w:szCs w:val="21"/>
              </w:rPr>
              <w:t>CAT</w:t>
            </w:r>
            <w:r>
              <w:rPr>
                <w:sz w:val="20"/>
                <w:szCs w:val="21"/>
              </w:rPr>
              <w:t>/C/CMR/CO/5</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C459A2" w:rsidRPr="00C459A2" w:rsidRDefault="00494EB8" w:rsidP="00C459A2">
            <w:pPr>
              <w:spacing w:before="240" w:line="240" w:lineRule="exact"/>
              <w:rPr>
                <w:sz w:val="20"/>
              </w:rPr>
            </w:pPr>
            <w:r w:rsidRPr="00F124C6">
              <w:rPr>
                <w:sz w:val="20"/>
              </w:rPr>
              <w:t>Distr.:</w:t>
            </w:r>
            <w:r w:rsidR="00C459A2">
              <w:t xml:space="preserve"> </w:t>
            </w:r>
            <w:r w:rsidR="00C459A2" w:rsidRPr="00C459A2">
              <w:rPr>
                <w:sz w:val="20"/>
              </w:rPr>
              <w:t>General</w:t>
            </w:r>
          </w:p>
          <w:p w:rsidR="00494EB8" w:rsidRPr="00C459A2" w:rsidRDefault="00C459A2" w:rsidP="00C459A2">
            <w:pPr>
              <w:spacing w:line="240" w:lineRule="atLeast"/>
              <w:rPr>
                <w:sz w:val="20"/>
              </w:rPr>
            </w:pPr>
            <w:r w:rsidRPr="00C459A2">
              <w:rPr>
                <w:sz w:val="20"/>
              </w:rPr>
              <w:t xml:space="preserve">18 December </w:t>
            </w:r>
            <w:r w:rsidR="005505A1" w:rsidRPr="00C459A2">
              <w:rPr>
                <w:sz w:val="20"/>
              </w:rPr>
              <w:t>201</w:t>
            </w:r>
            <w:r w:rsidR="00B71DC1" w:rsidRPr="00C459A2">
              <w:rPr>
                <w:rFonts w:hint="eastAsia"/>
                <w:sz w:val="20"/>
              </w:rPr>
              <w:t>7</w:t>
            </w:r>
          </w:p>
          <w:p w:rsidR="00494EB8" w:rsidRPr="00C459A2" w:rsidRDefault="00C459A2" w:rsidP="00DC18BF">
            <w:pPr>
              <w:spacing w:line="240" w:lineRule="atLeast"/>
              <w:rPr>
                <w:sz w:val="20"/>
              </w:rPr>
            </w:pPr>
            <w:r>
              <w:rPr>
                <w:sz w:val="20"/>
              </w:rPr>
              <w:t>Chinese</w:t>
            </w:r>
          </w:p>
          <w:p w:rsidR="00494EB8" w:rsidRPr="00F124C6" w:rsidRDefault="00494EB8" w:rsidP="00DC18BF">
            <w:pPr>
              <w:spacing w:line="240" w:lineRule="atLeast"/>
            </w:pPr>
            <w:r w:rsidRPr="00F124C6">
              <w:rPr>
                <w:sz w:val="20"/>
              </w:rPr>
              <w:t xml:space="preserve">Original: </w:t>
            </w:r>
            <w:r w:rsidR="00C459A2" w:rsidRPr="00C459A2">
              <w:rPr>
                <w:sz w:val="20"/>
              </w:rPr>
              <w:t>French</w:t>
            </w:r>
          </w:p>
        </w:tc>
      </w:tr>
    </w:tbl>
    <w:p w:rsidR="00E35CD5" w:rsidRPr="00854BFC" w:rsidRDefault="00E35CD5" w:rsidP="00E35CD5">
      <w:pPr>
        <w:spacing w:before="120"/>
        <w:rPr>
          <w:rFonts w:eastAsia="黑体"/>
          <w:spacing w:val="6"/>
          <w:sz w:val="24"/>
          <w:szCs w:val="24"/>
        </w:rPr>
      </w:pPr>
      <w:r w:rsidRPr="00854BFC">
        <w:rPr>
          <w:rFonts w:ascii="宋体" w:eastAsia="黑体" w:hAnsi="宋体" w:cs="宋体" w:hint="eastAsia"/>
          <w:spacing w:val="6"/>
          <w:sz w:val="24"/>
          <w:szCs w:val="24"/>
          <w:lang w:val="zh-CN"/>
        </w:rPr>
        <w:t>禁</w:t>
      </w:r>
      <w:r w:rsidRPr="00854BFC">
        <w:rPr>
          <w:rFonts w:eastAsia="黑体"/>
          <w:spacing w:val="6"/>
          <w:sz w:val="24"/>
          <w:szCs w:val="24"/>
          <w:lang w:val="zh-CN"/>
        </w:rPr>
        <w:t>止酷刑委员会</w:t>
      </w:r>
    </w:p>
    <w:p w:rsidR="00E35CD5" w:rsidRPr="005D4118" w:rsidRDefault="00E35CD5" w:rsidP="00A36F8B">
      <w:pPr>
        <w:pStyle w:val="HChGC"/>
        <w:spacing w:before="280" w:after="180"/>
        <w:rPr>
          <w:b/>
          <w:sz w:val="20"/>
        </w:rPr>
      </w:pPr>
      <w:r w:rsidRPr="005D4118">
        <w:rPr>
          <w:lang w:val="zh-CN"/>
        </w:rPr>
        <w:tab/>
      </w:r>
      <w:r w:rsidRPr="005D4118">
        <w:rPr>
          <w:lang w:val="zh-CN"/>
        </w:rPr>
        <w:tab/>
      </w:r>
      <w:r w:rsidRPr="005D4118">
        <w:rPr>
          <w:lang w:val="zh-CN"/>
        </w:rPr>
        <w:t>关于喀麦隆第五次定期报告的结论性意见</w:t>
      </w:r>
      <w:r w:rsidRPr="00854BFC">
        <w:rPr>
          <w:color w:val="3333FF"/>
          <w:lang w:val="zh-CN"/>
        </w:rPr>
        <w:footnoteReference w:customMarkFollows="1" w:id="2"/>
        <w:t>*</w:t>
      </w:r>
    </w:p>
    <w:p w:rsidR="00E35CD5" w:rsidRPr="005D4118" w:rsidRDefault="00E35CD5" w:rsidP="00764C28">
      <w:pPr>
        <w:pStyle w:val="SingleTxtGC"/>
      </w:pPr>
      <w:r w:rsidRPr="005D4118">
        <w:rPr>
          <w:lang w:val="zh-CN"/>
        </w:rPr>
        <w:t>1</w:t>
      </w:r>
      <w:r w:rsidR="00854BFC">
        <w:rPr>
          <w:lang w:val="zh-CN"/>
        </w:rPr>
        <w:t xml:space="preserve">.  </w:t>
      </w:r>
      <w:r w:rsidRPr="005D4118">
        <w:rPr>
          <w:lang w:val="zh-CN"/>
        </w:rPr>
        <w:t>禁止</w:t>
      </w:r>
      <w:r w:rsidRPr="00621C6F">
        <w:rPr>
          <w:spacing w:val="-6"/>
          <w:lang w:val="zh-CN"/>
        </w:rPr>
        <w:t>酷刑委员会在</w:t>
      </w:r>
      <w:r w:rsidRPr="00621C6F">
        <w:rPr>
          <w:spacing w:val="-6"/>
          <w:lang w:val="zh-CN"/>
        </w:rPr>
        <w:t>2017</w:t>
      </w:r>
      <w:r w:rsidRPr="00621C6F">
        <w:rPr>
          <w:spacing w:val="-6"/>
          <w:lang w:val="zh-CN"/>
        </w:rPr>
        <w:t>年</w:t>
      </w:r>
      <w:r w:rsidRPr="00621C6F">
        <w:rPr>
          <w:spacing w:val="-6"/>
          <w:lang w:val="zh-CN"/>
        </w:rPr>
        <w:t>11</w:t>
      </w:r>
      <w:r w:rsidRPr="00621C6F">
        <w:rPr>
          <w:spacing w:val="-6"/>
          <w:lang w:val="zh-CN"/>
        </w:rPr>
        <w:t>月</w:t>
      </w:r>
      <w:r w:rsidRPr="00621C6F">
        <w:rPr>
          <w:spacing w:val="-6"/>
          <w:lang w:val="zh-CN"/>
        </w:rPr>
        <w:t>8</w:t>
      </w:r>
      <w:r w:rsidRPr="00621C6F">
        <w:rPr>
          <w:spacing w:val="-6"/>
          <w:lang w:val="zh-CN"/>
        </w:rPr>
        <w:t>日和</w:t>
      </w:r>
      <w:r w:rsidRPr="00621C6F">
        <w:rPr>
          <w:spacing w:val="-6"/>
          <w:lang w:val="zh-CN"/>
        </w:rPr>
        <w:t>9</w:t>
      </w:r>
      <w:r w:rsidRPr="00621C6F">
        <w:rPr>
          <w:spacing w:val="-6"/>
          <w:lang w:val="zh-CN"/>
        </w:rPr>
        <w:t>日</w:t>
      </w:r>
      <w:r w:rsidRPr="005D4118">
        <w:rPr>
          <w:lang w:val="zh-CN"/>
        </w:rPr>
        <w:t>举行的第</w:t>
      </w:r>
      <w:r w:rsidRPr="005D4118">
        <w:rPr>
          <w:lang w:val="zh-CN"/>
        </w:rPr>
        <w:t>1574</w:t>
      </w:r>
      <w:r w:rsidRPr="005D4118">
        <w:rPr>
          <w:lang w:val="zh-CN"/>
        </w:rPr>
        <w:t>次和第</w:t>
      </w:r>
      <w:r w:rsidRPr="005D4118">
        <w:rPr>
          <w:lang w:val="zh-CN"/>
        </w:rPr>
        <w:t>1577</w:t>
      </w:r>
      <w:r w:rsidRPr="005D4118">
        <w:rPr>
          <w:lang w:val="zh-CN"/>
        </w:rPr>
        <w:t>次会议</w:t>
      </w:r>
      <w:r w:rsidRPr="00621C6F">
        <w:rPr>
          <w:spacing w:val="-6"/>
          <w:lang w:val="zh-CN"/>
        </w:rPr>
        <w:t>(</w:t>
      </w:r>
      <w:r w:rsidRPr="00621C6F">
        <w:rPr>
          <w:spacing w:val="-6"/>
          <w:lang w:val="zh-CN"/>
        </w:rPr>
        <w:t>见</w:t>
      </w:r>
      <w:r w:rsidRPr="00621C6F">
        <w:rPr>
          <w:spacing w:val="-6"/>
          <w:lang w:val="zh-CN"/>
        </w:rPr>
        <w:t>CAT/C/SR.1574</w:t>
      </w:r>
      <w:r w:rsidRPr="00621C6F">
        <w:rPr>
          <w:spacing w:val="-6"/>
          <w:lang w:val="zh-CN"/>
        </w:rPr>
        <w:t>和</w:t>
      </w:r>
      <w:r w:rsidRPr="00621C6F">
        <w:rPr>
          <w:spacing w:val="-6"/>
          <w:lang w:val="zh-CN"/>
        </w:rPr>
        <w:t>1577)</w:t>
      </w:r>
      <w:r w:rsidRPr="00621C6F">
        <w:rPr>
          <w:spacing w:val="-6"/>
          <w:lang w:val="zh-CN"/>
        </w:rPr>
        <w:t>上审议了喀麦隆的第五次定期报告</w:t>
      </w:r>
      <w:r w:rsidRPr="00621C6F">
        <w:rPr>
          <w:spacing w:val="-6"/>
          <w:lang w:val="zh-CN"/>
        </w:rPr>
        <w:t>(CAT/C/CMR/5)</w:t>
      </w:r>
      <w:r w:rsidRPr="005D4118">
        <w:rPr>
          <w:lang w:val="zh-CN"/>
        </w:rPr>
        <w:t>，并在</w:t>
      </w:r>
      <w:r w:rsidRPr="00621C6F">
        <w:rPr>
          <w:spacing w:val="-6"/>
          <w:lang w:val="zh-CN"/>
        </w:rPr>
        <w:t>2017</w:t>
      </w:r>
      <w:r w:rsidRPr="00621C6F">
        <w:rPr>
          <w:spacing w:val="-6"/>
          <w:lang w:val="zh-CN"/>
        </w:rPr>
        <w:t>年</w:t>
      </w:r>
      <w:r w:rsidRPr="00621C6F">
        <w:rPr>
          <w:spacing w:val="-6"/>
          <w:lang w:val="zh-CN"/>
        </w:rPr>
        <w:t>11</w:t>
      </w:r>
      <w:r w:rsidRPr="00621C6F">
        <w:rPr>
          <w:spacing w:val="-6"/>
          <w:lang w:val="zh-CN"/>
        </w:rPr>
        <w:t>月</w:t>
      </w:r>
      <w:r w:rsidRPr="00621C6F">
        <w:rPr>
          <w:spacing w:val="-6"/>
          <w:lang w:val="zh-CN"/>
        </w:rPr>
        <w:t>29</w:t>
      </w:r>
      <w:r w:rsidRPr="00621C6F">
        <w:rPr>
          <w:spacing w:val="-6"/>
          <w:lang w:val="zh-CN"/>
        </w:rPr>
        <w:t>日举行的</w:t>
      </w:r>
      <w:r w:rsidRPr="005D4118">
        <w:rPr>
          <w:lang w:val="zh-CN"/>
        </w:rPr>
        <w:t>第</w:t>
      </w:r>
      <w:r w:rsidRPr="005D4118">
        <w:rPr>
          <w:lang w:val="zh-CN"/>
        </w:rPr>
        <w:t>1604</w:t>
      </w:r>
      <w:r w:rsidRPr="005D4118">
        <w:rPr>
          <w:lang w:val="zh-CN"/>
        </w:rPr>
        <w:t>次和第</w:t>
      </w:r>
      <w:r w:rsidRPr="005D4118">
        <w:rPr>
          <w:lang w:val="zh-CN"/>
        </w:rPr>
        <w:t>1605</w:t>
      </w:r>
      <w:r w:rsidRPr="005D4118">
        <w:rPr>
          <w:lang w:val="zh-CN"/>
        </w:rPr>
        <w:t>次会议上通过了本结论性意见。</w:t>
      </w:r>
    </w:p>
    <w:p w:rsidR="00E35CD5" w:rsidRPr="005D4118" w:rsidRDefault="00E35CD5" w:rsidP="00621C6F">
      <w:pPr>
        <w:pStyle w:val="H1GC"/>
        <w:spacing w:before="240" w:after="200"/>
      </w:pPr>
      <w:r w:rsidRPr="005D4118">
        <w:tab/>
      </w:r>
      <w:r w:rsidRPr="005D4118">
        <w:rPr>
          <w:lang w:val="zh-CN"/>
        </w:rPr>
        <w:t>A</w:t>
      </w:r>
      <w:r w:rsidR="00854BFC">
        <w:rPr>
          <w:lang w:val="zh-CN"/>
        </w:rPr>
        <w:t>.</w:t>
      </w:r>
      <w:r w:rsidR="00854BFC">
        <w:rPr>
          <w:lang w:val="zh-CN"/>
        </w:rPr>
        <w:tab/>
      </w:r>
      <w:r w:rsidRPr="005D4118">
        <w:rPr>
          <w:lang w:val="zh-CN"/>
        </w:rPr>
        <w:t>导言</w:t>
      </w:r>
    </w:p>
    <w:p w:rsidR="00E35CD5" w:rsidRPr="005D4118" w:rsidRDefault="00E35CD5" w:rsidP="00A36F8B">
      <w:pPr>
        <w:pStyle w:val="SingleTxtGC"/>
        <w:spacing w:after="100"/>
      </w:pPr>
      <w:r w:rsidRPr="005D4118">
        <w:rPr>
          <w:lang w:val="zh-CN"/>
        </w:rPr>
        <w:t>2</w:t>
      </w:r>
      <w:r w:rsidR="00854BFC">
        <w:rPr>
          <w:lang w:val="zh-CN"/>
        </w:rPr>
        <w:t xml:space="preserve">.  </w:t>
      </w:r>
      <w:r w:rsidRPr="005D4118">
        <w:rPr>
          <w:lang w:val="zh-CN"/>
        </w:rPr>
        <w:t>委员会注意到喀麦隆根据任择报告程序提交的第五次定期报告，这种报告程序可使缔约国与委员会之间进行更有针对性的对话。</w:t>
      </w:r>
    </w:p>
    <w:p w:rsidR="00E35CD5" w:rsidRPr="005D4118" w:rsidRDefault="00E35CD5" w:rsidP="00E35CD5">
      <w:pPr>
        <w:pStyle w:val="SingleTxtGC"/>
      </w:pPr>
      <w:r w:rsidRPr="005D4118">
        <w:rPr>
          <w:lang w:val="zh-CN"/>
        </w:rPr>
        <w:t>3</w:t>
      </w:r>
      <w:r w:rsidR="00854BFC">
        <w:rPr>
          <w:lang w:val="zh-CN"/>
        </w:rPr>
        <w:t xml:space="preserve">.  </w:t>
      </w:r>
      <w:r w:rsidRPr="005D4118">
        <w:rPr>
          <w:lang w:val="zh-CN"/>
        </w:rPr>
        <w:t>委员会赞赏有机会与缔约国代表团进行建设性对话，也赞赏缔约国对报告审议期间提出的问题和关切所给予的答复。</w:t>
      </w:r>
    </w:p>
    <w:p w:rsidR="00E35CD5" w:rsidRPr="005D4118" w:rsidRDefault="00E35CD5" w:rsidP="00A36F8B">
      <w:pPr>
        <w:pStyle w:val="H1GC"/>
        <w:spacing w:before="220" w:after="160"/>
      </w:pPr>
      <w:r w:rsidRPr="005D4118">
        <w:tab/>
      </w:r>
      <w:r w:rsidRPr="005D4118">
        <w:rPr>
          <w:lang w:val="zh-CN"/>
        </w:rPr>
        <w:t>B</w:t>
      </w:r>
      <w:r w:rsidR="00854BFC">
        <w:rPr>
          <w:lang w:val="zh-CN"/>
        </w:rPr>
        <w:t>.</w:t>
      </w:r>
      <w:r w:rsidR="00854BFC">
        <w:rPr>
          <w:lang w:val="zh-CN"/>
        </w:rPr>
        <w:tab/>
      </w:r>
      <w:r w:rsidRPr="005D4118">
        <w:rPr>
          <w:lang w:val="zh-CN"/>
        </w:rPr>
        <w:t>积极方面</w:t>
      </w:r>
    </w:p>
    <w:p w:rsidR="00E35CD5" w:rsidRPr="005D4118" w:rsidRDefault="00E35CD5" w:rsidP="00E35CD5">
      <w:pPr>
        <w:pStyle w:val="SingleTxtGC"/>
      </w:pPr>
      <w:r w:rsidRPr="005D4118">
        <w:rPr>
          <w:lang w:val="zh-CN"/>
        </w:rPr>
        <w:t>4</w:t>
      </w:r>
      <w:r w:rsidR="00854BFC">
        <w:rPr>
          <w:lang w:val="zh-CN"/>
        </w:rPr>
        <w:t xml:space="preserve">.  </w:t>
      </w:r>
      <w:r w:rsidRPr="005D4118">
        <w:rPr>
          <w:lang w:val="zh-CN"/>
        </w:rPr>
        <w:t>委员会欢迎缔约国于</w:t>
      </w:r>
      <w:r w:rsidRPr="005D4118">
        <w:rPr>
          <w:lang w:val="zh-CN"/>
        </w:rPr>
        <w:t>2013</w:t>
      </w:r>
      <w:r w:rsidRPr="005D4118">
        <w:rPr>
          <w:lang w:val="zh-CN"/>
        </w:rPr>
        <w:t>年</w:t>
      </w:r>
      <w:r w:rsidRPr="005D4118">
        <w:rPr>
          <w:lang w:val="zh-CN"/>
        </w:rPr>
        <w:t>2</w:t>
      </w:r>
      <w:r w:rsidRPr="005D4118">
        <w:rPr>
          <w:lang w:val="zh-CN"/>
        </w:rPr>
        <w:t>月批准了《儿童权利公约关于儿童卷入武装冲突问题的任择议定书》。</w:t>
      </w:r>
    </w:p>
    <w:p w:rsidR="00E35CD5" w:rsidRPr="005D4118" w:rsidRDefault="00E35CD5" w:rsidP="00E35CD5">
      <w:pPr>
        <w:pStyle w:val="SingleTxtGC"/>
      </w:pPr>
      <w:r w:rsidRPr="005D4118">
        <w:rPr>
          <w:lang w:val="zh-CN"/>
        </w:rPr>
        <w:t>5</w:t>
      </w:r>
      <w:r w:rsidR="00854BFC">
        <w:rPr>
          <w:lang w:val="zh-CN"/>
        </w:rPr>
        <w:t xml:space="preserve">.  </w:t>
      </w:r>
      <w:r w:rsidRPr="005D4118">
        <w:rPr>
          <w:lang w:val="zh-CN"/>
        </w:rPr>
        <w:t>委员会欢迎缔约国为执行《公约》而采取的立法措施，包括：</w:t>
      </w:r>
    </w:p>
    <w:p w:rsidR="00E35CD5" w:rsidRPr="005D4118" w:rsidRDefault="00E35CD5" w:rsidP="00044A33">
      <w:pPr>
        <w:pStyle w:val="SingleTxtGC"/>
        <w:numPr>
          <w:ilvl w:val="1"/>
          <w:numId w:val="8"/>
        </w:numPr>
        <w:tabs>
          <w:tab w:val="clear" w:pos="431"/>
          <w:tab w:val="clear" w:pos="1134"/>
          <w:tab w:val="clear" w:pos="1565"/>
          <w:tab w:val="clear" w:pos="1996"/>
          <w:tab w:val="clear" w:pos="2427"/>
          <w:tab w:val="left" w:pos="1985"/>
        </w:tabs>
        <w:spacing w:after="100"/>
        <w:ind w:left="1134" w:firstLine="420"/>
      </w:pPr>
      <w:r w:rsidRPr="005D4118">
        <w:rPr>
          <w:lang w:val="zh-CN"/>
        </w:rPr>
        <w:t>2010</w:t>
      </w:r>
      <w:r w:rsidRPr="005D4118">
        <w:rPr>
          <w:lang w:val="zh-CN"/>
        </w:rPr>
        <w:t>年通过了第</w:t>
      </w:r>
      <w:r w:rsidRPr="005D4118">
        <w:rPr>
          <w:lang w:val="zh-CN"/>
        </w:rPr>
        <w:t>2010/14</w:t>
      </w:r>
      <w:r w:rsidRPr="005D4118">
        <w:rPr>
          <w:lang w:val="zh-CN"/>
        </w:rPr>
        <w:t>号法，修订并补充了关于国家人权和自由委员会的设立、组织和运作的第</w:t>
      </w:r>
      <w:r w:rsidRPr="005D4118">
        <w:rPr>
          <w:lang w:val="zh-CN"/>
        </w:rPr>
        <w:t>2004/016</w:t>
      </w:r>
      <w:r w:rsidRPr="005D4118">
        <w:rPr>
          <w:lang w:val="zh-CN"/>
        </w:rPr>
        <w:t>号法，撤销了代表政府机构的委员会成员的</w:t>
      </w:r>
      <w:r>
        <w:rPr>
          <w:rFonts w:hint="eastAsia"/>
          <w:lang w:val="zh-CN"/>
        </w:rPr>
        <w:t>投票</w:t>
      </w:r>
      <w:r w:rsidRPr="005D4118">
        <w:rPr>
          <w:lang w:val="zh-CN"/>
        </w:rPr>
        <w:t>权；</w:t>
      </w:r>
    </w:p>
    <w:p w:rsidR="00E35CD5" w:rsidRPr="005D4118" w:rsidRDefault="00E35CD5" w:rsidP="00A36F8B">
      <w:pPr>
        <w:pStyle w:val="SingleTxtGC"/>
        <w:numPr>
          <w:ilvl w:val="1"/>
          <w:numId w:val="8"/>
        </w:numPr>
        <w:tabs>
          <w:tab w:val="clear" w:pos="431"/>
          <w:tab w:val="clear" w:pos="1134"/>
          <w:tab w:val="clear" w:pos="1565"/>
          <w:tab w:val="clear" w:pos="1996"/>
          <w:tab w:val="clear" w:pos="2427"/>
          <w:tab w:val="left" w:pos="1985"/>
        </w:tabs>
        <w:spacing w:after="100"/>
        <w:ind w:left="1134" w:firstLine="420"/>
      </w:pPr>
      <w:r w:rsidRPr="005D4118">
        <w:rPr>
          <w:lang w:val="zh-CN"/>
        </w:rPr>
        <w:t>2011</w:t>
      </w:r>
      <w:r w:rsidRPr="005D4118">
        <w:rPr>
          <w:lang w:val="zh-CN"/>
        </w:rPr>
        <w:t>年通过了关于打击贩运和</w:t>
      </w:r>
      <w:r>
        <w:rPr>
          <w:rFonts w:hint="eastAsia"/>
          <w:lang w:val="zh-CN"/>
        </w:rPr>
        <w:t>贩卖</w:t>
      </w:r>
      <w:r w:rsidRPr="005D4118">
        <w:rPr>
          <w:lang w:val="zh-CN"/>
        </w:rPr>
        <w:t>人口的第</w:t>
      </w:r>
      <w:r w:rsidRPr="005D4118">
        <w:rPr>
          <w:lang w:val="zh-CN"/>
        </w:rPr>
        <w:t>2011/024</w:t>
      </w:r>
      <w:r w:rsidRPr="005D4118">
        <w:rPr>
          <w:lang w:val="zh-CN"/>
        </w:rPr>
        <w:t>号法；</w:t>
      </w:r>
    </w:p>
    <w:p w:rsidR="00E35CD5" w:rsidRPr="005D4118" w:rsidRDefault="00E35CD5" w:rsidP="00A36F8B">
      <w:pPr>
        <w:pStyle w:val="SingleTxtGC"/>
        <w:numPr>
          <w:ilvl w:val="1"/>
          <w:numId w:val="8"/>
        </w:numPr>
        <w:tabs>
          <w:tab w:val="clear" w:pos="431"/>
          <w:tab w:val="clear" w:pos="1134"/>
          <w:tab w:val="clear" w:pos="1565"/>
          <w:tab w:val="clear" w:pos="1996"/>
          <w:tab w:val="clear" w:pos="2427"/>
          <w:tab w:val="left" w:pos="1985"/>
        </w:tabs>
        <w:spacing w:after="100"/>
        <w:ind w:left="1134" w:firstLine="420"/>
      </w:pPr>
      <w:r w:rsidRPr="00721D76">
        <w:t>2011</w:t>
      </w:r>
      <w:r w:rsidRPr="00721D76">
        <w:t>年</w:t>
      </w:r>
      <w:r w:rsidRPr="00721D76">
        <w:rPr>
          <w:spacing w:val="-6"/>
          <w:lang w:val="zh-CN"/>
        </w:rPr>
        <w:t>通过了关于难民身份管理机构的组织和运作的第</w:t>
      </w:r>
      <w:r w:rsidRPr="00721D76">
        <w:rPr>
          <w:spacing w:val="-6"/>
          <w:lang w:val="zh-CN"/>
        </w:rPr>
        <w:t>2011</w:t>
      </w:r>
      <w:r w:rsidRPr="005D4118">
        <w:rPr>
          <w:lang w:val="zh-CN"/>
        </w:rPr>
        <w:t>/389</w:t>
      </w:r>
      <w:r w:rsidRPr="005D4118">
        <w:rPr>
          <w:lang w:val="zh-CN"/>
        </w:rPr>
        <w:t>号法，此类机构于</w:t>
      </w:r>
      <w:r w:rsidRPr="005D4118">
        <w:rPr>
          <w:lang w:val="zh-CN"/>
        </w:rPr>
        <w:t>2016</w:t>
      </w:r>
      <w:r w:rsidRPr="005D4118">
        <w:rPr>
          <w:lang w:val="zh-CN"/>
        </w:rPr>
        <w:t>年开始运作；</w:t>
      </w:r>
    </w:p>
    <w:p w:rsidR="00E35CD5" w:rsidRPr="005D4118" w:rsidRDefault="00E35CD5" w:rsidP="00A36F8B">
      <w:pPr>
        <w:pStyle w:val="SingleTxtGC"/>
        <w:numPr>
          <w:ilvl w:val="1"/>
          <w:numId w:val="8"/>
        </w:numPr>
        <w:tabs>
          <w:tab w:val="clear" w:pos="431"/>
          <w:tab w:val="clear" w:pos="1134"/>
          <w:tab w:val="clear" w:pos="1565"/>
          <w:tab w:val="clear" w:pos="1996"/>
          <w:tab w:val="clear" w:pos="2427"/>
          <w:tab w:val="left" w:pos="1985"/>
        </w:tabs>
        <w:spacing w:after="100"/>
        <w:ind w:left="1134" w:firstLine="420"/>
      </w:pPr>
      <w:r w:rsidRPr="005D4118">
        <w:rPr>
          <w:lang w:val="zh-CN"/>
        </w:rPr>
        <w:t>2012</w:t>
      </w:r>
      <w:r w:rsidRPr="005D4118">
        <w:rPr>
          <w:lang w:val="zh-CN"/>
        </w:rPr>
        <w:t>年通过了第</w:t>
      </w:r>
      <w:r w:rsidRPr="005D4118">
        <w:rPr>
          <w:lang w:val="zh-CN"/>
        </w:rPr>
        <w:t>2012/339</w:t>
      </w:r>
      <w:r w:rsidRPr="005D4118">
        <w:rPr>
          <w:lang w:val="zh-CN"/>
        </w:rPr>
        <w:t>号法令，关于司法部的组织方式将监狱医疗保健服务与国家医疗保健系统相关联；</w:t>
      </w:r>
    </w:p>
    <w:p w:rsidR="00E35CD5" w:rsidRPr="005D4118" w:rsidRDefault="00E35CD5" w:rsidP="00A36F8B">
      <w:pPr>
        <w:pStyle w:val="SingleTxtGC"/>
        <w:numPr>
          <w:ilvl w:val="1"/>
          <w:numId w:val="8"/>
        </w:numPr>
        <w:tabs>
          <w:tab w:val="clear" w:pos="431"/>
          <w:tab w:val="clear" w:pos="1134"/>
          <w:tab w:val="clear" w:pos="1565"/>
          <w:tab w:val="clear" w:pos="1996"/>
          <w:tab w:val="clear" w:pos="2427"/>
          <w:tab w:val="left" w:pos="1985"/>
        </w:tabs>
        <w:ind w:left="1134" w:firstLine="420"/>
      </w:pPr>
      <w:r w:rsidRPr="00530D93">
        <w:rPr>
          <w:spacing w:val="-6"/>
          <w:lang w:val="zh-CN"/>
        </w:rPr>
        <w:t>2016</w:t>
      </w:r>
      <w:r w:rsidRPr="00530D93">
        <w:rPr>
          <w:spacing w:val="-6"/>
          <w:lang w:val="zh-CN"/>
        </w:rPr>
        <w:t>年通过了关于《刑法》的第</w:t>
      </w:r>
      <w:r w:rsidRPr="005D4118">
        <w:rPr>
          <w:lang w:val="zh-CN"/>
        </w:rPr>
        <w:t>2016/007</w:t>
      </w:r>
      <w:r w:rsidRPr="005D4118">
        <w:rPr>
          <w:lang w:val="zh-CN"/>
        </w:rPr>
        <w:t>号法，将女性</w:t>
      </w:r>
      <w:r>
        <w:rPr>
          <w:rFonts w:hint="eastAsia"/>
          <w:lang w:val="zh-CN"/>
        </w:rPr>
        <w:t>外阴</w:t>
      </w:r>
      <w:r w:rsidRPr="005D4118">
        <w:rPr>
          <w:lang w:val="zh-CN"/>
        </w:rPr>
        <w:t>残割、熨胸</w:t>
      </w:r>
      <w:r w:rsidR="00A36F8B">
        <w:rPr>
          <w:rFonts w:hint="eastAsia"/>
          <w:lang w:val="zh-CN"/>
        </w:rPr>
        <w:t>(</w:t>
      </w:r>
      <w:r w:rsidRPr="005D4118">
        <w:rPr>
          <w:lang w:val="zh-CN"/>
        </w:rPr>
        <w:t>损害器官</w:t>
      </w:r>
      <w:r>
        <w:rPr>
          <w:rFonts w:hint="eastAsia"/>
          <w:lang w:val="zh-CN"/>
        </w:rPr>
        <w:t>成</w:t>
      </w:r>
      <w:r w:rsidRPr="005D4118">
        <w:rPr>
          <w:lang w:val="zh-CN"/>
        </w:rPr>
        <w:t>长的罪行</w:t>
      </w:r>
      <w:r w:rsidR="00A36F8B">
        <w:rPr>
          <w:rFonts w:hint="eastAsia"/>
          <w:lang w:val="zh-CN"/>
        </w:rPr>
        <w:t>)</w:t>
      </w:r>
      <w:r w:rsidRPr="005D4118">
        <w:rPr>
          <w:lang w:val="zh-CN"/>
        </w:rPr>
        <w:t>和早婚定为刑事罪；取消</w:t>
      </w:r>
      <w:bookmarkStart w:id="0" w:name="_GoBack"/>
      <w:bookmarkEnd w:id="0"/>
      <w:r w:rsidRPr="005D4118">
        <w:rPr>
          <w:lang w:val="zh-CN"/>
        </w:rPr>
        <w:t>强奸者与受害者结婚可免于惩罚的规定；引入监禁替代办法。</w:t>
      </w:r>
    </w:p>
    <w:p w:rsidR="00E35CD5" w:rsidRPr="005D4118" w:rsidRDefault="00E35CD5" w:rsidP="00E35CD5">
      <w:pPr>
        <w:pStyle w:val="SingleTxtGC"/>
      </w:pPr>
      <w:r w:rsidRPr="005D4118">
        <w:rPr>
          <w:lang w:val="zh-CN"/>
        </w:rPr>
        <w:lastRenderedPageBreak/>
        <w:t>6</w:t>
      </w:r>
      <w:r w:rsidR="00854BFC">
        <w:rPr>
          <w:lang w:val="zh-CN"/>
        </w:rPr>
        <w:t xml:space="preserve">.  </w:t>
      </w:r>
      <w:r w:rsidRPr="005D4118">
        <w:rPr>
          <w:lang w:val="zh-CN"/>
        </w:rPr>
        <w:t>委员会还欢迎缔约国为执行《公约》采取的其他举措，包括：</w:t>
      </w:r>
    </w:p>
    <w:p w:rsidR="00E35CD5" w:rsidRPr="005D4118" w:rsidRDefault="00E35CD5" w:rsidP="00376F77">
      <w:pPr>
        <w:pStyle w:val="SingleTxtGC"/>
        <w:numPr>
          <w:ilvl w:val="0"/>
          <w:numId w:val="10"/>
        </w:numPr>
        <w:tabs>
          <w:tab w:val="clear" w:pos="431"/>
          <w:tab w:val="clear" w:pos="1134"/>
          <w:tab w:val="clear" w:pos="1565"/>
          <w:tab w:val="clear" w:pos="1996"/>
          <w:tab w:val="clear" w:pos="2427"/>
          <w:tab w:val="left" w:pos="1985"/>
        </w:tabs>
        <w:ind w:left="1134" w:firstLine="426"/>
      </w:pPr>
      <w:r w:rsidRPr="005D4118">
        <w:rPr>
          <w:lang w:val="zh-CN"/>
        </w:rPr>
        <w:t>2011</w:t>
      </w:r>
      <w:r w:rsidRPr="005D4118">
        <w:rPr>
          <w:lang w:val="zh-CN"/>
        </w:rPr>
        <w:t>年通过了国家打击性别暴力战略，并于</w:t>
      </w:r>
      <w:r w:rsidRPr="005D4118">
        <w:rPr>
          <w:lang w:val="zh-CN"/>
        </w:rPr>
        <w:t>2016</w:t>
      </w:r>
      <w:r w:rsidRPr="005D4118">
        <w:rPr>
          <w:lang w:val="zh-CN"/>
        </w:rPr>
        <w:t>年更新；</w:t>
      </w:r>
    </w:p>
    <w:p w:rsidR="00E35CD5" w:rsidRPr="005D4118" w:rsidRDefault="00E35CD5" w:rsidP="00764C28">
      <w:pPr>
        <w:pStyle w:val="SingleTxtGC"/>
        <w:numPr>
          <w:ilvl w:val="0"/>
          <w:numId w:val="10"/>
        </w:numPr>
        <w:tabs>
          <w:tab w:val="clear" w:pos="431"/>
          <w:tab w:val="clear" w:pos="1134"/>
          <w:tab w:val="clear" w:pos="1565"/>
          <w:tab w:val="clear" w:pos="1996"/>
          <w:tab w:val="clear" w:pos="2427"/>
          <w:tab w:val="left" w:pos="1985"/>
        </w:tabs>
        <w:ind w:left="1134" w:firstLine="426"/>
      </w:pPr>
      <w:r w:rsidRPr="005214F0">
        <w:rPr>
          <w:spacing w:val="-6"/>
          <w:lang w:val="zh-CN"/>
        </w:rPr>
        <w:t>2011</w:t>
      </w:r>
      <w:r w:rsidRPr="005214F0">
        <w:rPr>
          <w:spacing w:val="-6"/>
          <w:lang w:val="zh-CN"/>
        </w:rPr>
        <w:t>年通过了</w:t>
      </w:r>
      <w:r w:rsidR="00764C28" w:rsidRPr="005214F0">
        <w:rPr>
          <w:rFonts w:hint="eastAsia"/>
          <w:spacing w:val="-6"/>
        </w:rPr>
        <w:t>“</w:t>
      </w:r>
      <w:r w:rsidRPr="005214F0">
        <w:rPr>
          <w:spacing w:val="-6"/>
          <w:lang w:val="zh-CN"/>
        </w:rPr>
        <w:t>全国打击女性</w:t>
      </w:r>
      <w:r w:rsidRPr="005214F0">
        <w:rPr>
          <w:rFonts w:hint="eastAsia"/>
          <w:spacing w:val="-6"/>
          <w:lang w:val="zh-CN"/>
        </w:rPr>
        <w:t>外阴</w:t>
      </w:r>
      <w:r w:rsidRPr="005214F0">
        <w:rPr>
          <w:spacing w:val="-6"/>
          <w:lang w:val="zh-CN"/>
        </w:rPr>
        <w:t>残割计划</w:t>
      </w:r>
      <w:r w:rsidR="00764C28" w:rsidRPr="005214F0">
        <w:rPr>
          <w:rFonts w:hint="eastAsia"/>
          <w:spacing w:val="-6"/>
        </w:rPr>
        <w:t>”</w:t>
      </w:r>
      <w:r w:rsidRPr="005214F0">
        <w:rPr>
          <w:spacing w:val="-6"/>
          <w:lang w:val="zh-CN"/>
        </w:rPr>
        <w:t>，在这种</w:t>
      </w:r>
      <w:r w:rsidRPr="005D4118">
        <w:rPr>
          <w:lang w:val="zh-CN"/>
        </w:rPr>
        <w:t>做法猖獗的区域设立了地方委员会来打击女性</w:t>
      </w:r>
      <w:r>
        <w:rPr>
          <w:rFonts w:hint="eastAsia"/>
          <w:lang w:val="zh-CN"/>
        </w:rPr>
        <w:t>外阴</w:t>
      </w:r>
      <w:r w:rsidRPr="005D4118">
        <w:rPr>
          <w:lang w:val="zh-CN"/>
        </w:rPr>
        <w:t>残割的做法，并于</w:t>
      </w:r>
      <w:r w:rsidRPr="005D4118">
        <w:rPr>
          <w:lang w:val="zh-CN"/>
        </w:rPr>
        <w:t>2016</w:t>
      </w:r>
      <w:r w:rsidRPr="005D4118">
        <w:rPr>
          <w:lang w:val="zh-CN"/>
        </w:rPr>
        <w:t>年进行更新了计划</w:t>
      </w:r>
      <w:r w:rsidR="00B5600E">
        <w:rPr>
          <w:rFonts w:hint="eastAsia"/>
        </w:rPr>
        <w:t>；</w:t>
      </w:r>
    </w:p>
    <w:p w:rsidR="00E35CD5" w:rsidRPr="005D4118" w:rsidRDefault="00E35CD5" w:rsidP="00376F77">
      <w:pPr>
        <w:pStyle w:val="SingleTxtGC"/>
        <w:numPr>
          <w:ilvl w:val="0"/>
          <w:numId w:val="10"/>
        </w:numPr>
        <w:tabs>
          <w:tab w:val="clear" w:pos="431"/>
          <w:tab w:val="clear" w:pos="1134"/>
          <w:tab w:val="clear" w:pos="1565"/>
          <w:tab w:val="clear" w:pos="1996"/>
          <w:tab w:val="clear" w:pos="2427"/>
          <w:tab w:val="left" w:pos="1985"/>
        </w:tabs>
        <w:ind w:left="1134" w:firstLine="426"/>
      </w:pPr>
      <w:r w:rsidRPr="005D4118">
        <w:rPr>
          <w:lang w:val="zh-CN"/>
        </w:rPr>
        <w:t>根据</w:t>
      </w:r>
      <w:r w:rsidRPr="005D4118">
        <w:rPr>
          <w:lang w:val="zh-CN"/>
        </w:rPr>
        <w:t>2011</w:t>
      </w:r>
      <w:r w:rsidRPr="005D4118">
        <w:rPr>
          <w:lang w:val="zh-CN"/>
        </w:rPr>
        <w:t>年第</w:t>
      </w:r>
      <w:r w:rsidRPr="005D4118">
        <w:rPr>
          <w:lang w:val="zh-CN"/>
        </w:rPr>
        <w:t>81/CAB/PM</w:t>
      </w:r>
      <w:r w:rsidRPr="005D4118">
        <w:rPr>
          <w:lang w:val="zh-CN"/>
        </w:rPr>
        <w:t>号令，设立部际委员会，就国际和区域人权机制的建议和</w:t>
      </w:r>
      <w:r w:rsidRPr="005D4118">
        <w:rPr>
          <w:lang w:val="zh-CN"/>
        </w:rPr>
        <w:t>/</w:t>
      </w:r>
      <w:r w:rsidRPr="005D4118">
        <w:rPr>
          <w:lang w:val="zh-CN"/>
        </w:rPr>
        <w:t>或决定开展后续行动；</w:t>
      </w:r>
    </w:p>
    <w:p w:rsidR="00E35CD5" w:rsidRPr="005D4118" w:rsidRDefault="00E35CD5" w:rsidP="00376F77">
      <w:pPr>
        <w:pStyle w:val="SingleTxtGC"/>
        <w:numPr>
          <w:ilvl w:val="0"/>
          <w:numId w:val="10"/>
        </w:numPr>
        <w:tabs>
          <w:tab w:val="clear" w:pos="431"/>
          <w:tab w:val="clear" w:pos="1134"/>
          <w:tab w:val="clear" w:pos="1565"/>
          <w:tab w:val="clear" w:pos="1996"/>
          <w:tab w:val="clear" w:pos="2427"/>
          <w:tab w:val="left" w:pos="1985"/>
        </w:tabs>
        <w:ind w:left="1134" w:firstLine="426"/>
      </w:pPr>
      <w:r w:rsidRPr="005D4118">
        <w:rPr>
          <w:lang w:val="zh-CN"/>
        </w:rPr>
        <w:t>2014</w:t>
      </w:r>
      <w:r w:rsidRPr="005D4118">
        <w:rPr>
          <w:lang w:val="zh-CN"/>
        </w:rPr>
        <w:t>年通过了国家性别政策，其具体目标是减少暴力侵害妇女行为的发生率，并于</w:t>
      </w:r>
      <w:r w:rsidRPr="005D4118">
        <w:rPr>
          <w:lang w:val="zh-CN"/>
        </w:rPr>
        <w:t>2016</w:t>
      </w:r>
      <w:r w:rsidRPr="005D4118">
        <w:rPr>
          <w:lang w:val="zh-CN"/>
        </w:rPr>
        <w:t>年为实施该性别政策通过了相关的多部门行动计划；</w:t>
      </w:r>
    </w:p>
    <w:p w:rsidR="00E35CD5" w:rsidRPr="005D4118" w:rsidRDefault="00E35CD5" w:rsidP="00FD372B">
      <w:pPr>
        <w:pStyle w:val="SingleTxtGC"/>
        <w:numPr>
          <w:ilvl w:val="0"/>
          <w:numId w:val="10"/>
        </w:numPr>
        <w:tabs>
          <w:tab w:val="clear" w:pos="431"/>
          <w:tab w:val="clear" w:pos="1134"/>
          <w:tab w:val="clear" w:pos="1565"/>
          <w:tab w:val="clear" w:pos="1996"/>
          <w:tab w:val="clear" w:pos="2427"/>
          <w:tab w:val="left" w:pos="1985"/>
        </w:tabs>
        <w:ind w:left="1134" w:firstLine="426"/>
      </w:pPr>
      <w:r w:rsidRPr="005D4118">
        <w:rPr>
          <w:lang w:val="zh-CN"/>
        </w:rPr>
        <w:t>2015</w:t>
      </w:r>
      <w:r w:rsidRPr="005D4118">
        <w:rPr>
          <w:lang w:val="zh-CN"/>
        </w:rPr>
        <w:t>年通过了</w:t>
      </w:r>
      <w:r w:rsidR="00FD372B">
        <w:rPr>
          <w:rFonts w:hint="eastAsia"/>
        </w:rPr>
        <w:t>“</w:t>
      </w:r>
      <w:r w:rsidRPr="005D4118">
        <w:rPr>
          <w:lang w:val="zh-CN"/>
        </w:rPr>
        <w:t>喀麦隆促进和保护人权国家行动计划</w:t>
      </w:r>
      <w:r w:rsidR="00FD372B">
        <w:rPr>
          <w:rFonts w:hint="eastAsia"/>
        </w:rPr>
        <w:t>”</w:t>
      </w:r>
      <w:r w:rsidR="00B5600E">
        <w:rPr>
          <w:rFonts w:hint="eastAsia"/>
          <w:lang w:val="zh-CN"/>
        </w:rPr>
        <w:t>(</w:t>
      </w:r>
      <w:r w:rsidRPr="005D4118">
        <w:rPr>
          <w:lang w:val="zh-CN"/>
        </w:rPr>
        <w:t>2015-2019</w:t>
      </w:r>
      <w:r w:rsidRPr="005D4118">
        <w:rPr>
          <w:lang w:val="zh-CN"/>
        </w:rPr>
        <w:t>年</w:t>
      </w:r>
      <w:r w:rsidR="00B5600E">
        <w:rPr>
          <w:rFonts w:hint="eastAsia"/>
          <w:lang w:val="zh-CN"/>
        </w:rPr>
        <w:t>)</w:t>
      </w:r>
      <w:r w:rsidRPr="005D4118">
        <w:rPr>
          <w:lang w:val="zh-CN"/>
        </w:rPr>
        <w:t>，该计划规定设立证人和受害人保护制度；</w:t>
      </w:r>
    </w:p>
    <w:p w:rsidR="00E35CD5" w:rsidRPr="005D4118" w:rsidRDefault="00E35CD5" w:rsidP="00376F77">
      <w:pPr>
        <w:pStyle w:val="SingleTxtGC"/>
        <w:numPr>
          <w:ilvl w:val="0"/>
          <w:numId w:val="10"/>
        </w:numPr>
        <w:tabs>
          <w:tab w:val="clear" w:pos="431"/>
          <w:tab w:val="clear" w:pos="1134"/>
          <w:tab w:val="clear" w:pos="1565"/>
          <w:tab w:val="clear" w:pos="1996"/>
          <w:tab w:val="clear" w:pos="2427"/>
          <w:tab w:val="left" w:pos="1985"/>
        </w:tabs>
        <w:ind w:left="1134" w:firstLine="426"/>
      </w:pPr>
      <w:r w:rsidRPr="005D4118">
        <w:rPr>
          <w:lang w:val="zh-CN"/>
        </w:rPr>
        <w:t>根据</w:t>
      </w:r>
      <w:r w:rsidRPr="005D4118">
        <w:rPr>
          <w:lang w:val="zh-CN"/>
        </w:rPr>
        <w:t>2016</w:t>
      </w:r>
      <w:r w:rsidRPr="005D4118">
        <w:rPr>
          <w:lang w:val="zh-CN"/>
        </w:rPr>
        <w:t>年法令，设立关于</w:t>
      </w:r>
      <w:r>
        <w:rPr>
          <w:rFonts w:hint="eastAsia"/>
          <w:lang w:val="zh-CN"/>
        </w:rPr>
        <w:t>滥用</w:t>
      </w:r>
      <w:r w:rsidRPr="005D4118">
        <w:rPr>
          <w:lang w:val="zh-CN"/>
        </w:rPr>
        <w:t>拘留或警方拘留的赔偿委员会；</w:t>
      </w:r>
    </w:p>
    <w:p w:rsidR="00E35CD5" w:rsidRPr="005D4118" w:rsidRDefault="00E35CD5" w:rsidP="00FD372B">
      <w:pPr>
        <w:pStyle w:val="SingleTxtGC"/>
        <w:numPr>
          <w:ilvl w:val="0"/>
          <w:numId w:val="10"/>
        </w:numPr>
        <w:tabs>
          <w:tab w:val="clear" w:pos="431"/>
          <w:tab w:val="clear" w:pos="1134"/>
          <w:tab w:val="clear" w:pos="1565"/>
          <w:tab w:val="clear" w:pos="1996"/>
          <w:tab w:val="clear" w:pos="2427"/>
          <w:tab w:val="left" w:pos="1985"/>
        </w:tabs>
        <w:ind w:left="1134" w:firstLine="426"/>
      </w:pPr>
      <w:r w:rsidRPr="005D4118">
        <w:rPr>
          <w:lang w:val="zh-CN"/>
        </w:rPr>
        <w:t>2017</w:t>
      </w:r>
      <w:r w:rsidRPr="005D4118">
        <w:rPr>
          <w:lang w:val="zh-CN"/>
        </w:rPr>
        <w:t>年与</w:t>
      </w:r>
      <w:r>
        <w:rPr>
          <w:rFonts w:hint="eastAsia"/>
          <w:lang w:val="zh-CN"/>
        </w:rPr>
        <w:t>联合国儿童基金会</w:t>
      </w:r>
      <w:r w:rsidR="00FD372B">
        <w:rPr>
          <w:rFonts w:hint="eastAsia"/>
          <w:lang w:val="zh-CN"/>
        </w:rPr>
        <w:t>(</w:t>
      </w:r>
      <w:r w:rsidRPr="005D4118">
        <w:rPr>
          <w:lang w:val="zh-CN"/>
        </w:rPr>
        <w:t>儿基会</w:t>
      </w:r>
      <w:r w:rsidR="00FD372B">
        <w:rPr>
          <w:rFonts w:hint="eastAsia"/>
          <w:lang w:val="zh-CN"/>
        </w:rPr>
        <w:t>)</w:t>
      </w:r>
      <w:r w:rsidRPr="005D4118">
        <w:rPr>
          <w:lang w:val="zh-CN"/>
        </w:rPr>
        <w:t>制定了一项谅解备忘录，对与恐怖主义团体博科哈拉姆有关联的儿童</w:t>
      </w:r>
      <w:r w:rsidR="000B2479">
        <w:rPr>
          <w:rFonts w:hint="eastAsia"/>
          <w:lang w:val="zh-CN"/>
        </w:rPr>
        <w:t>给予</w:t>
      </w:r>
      <w:r w:rsidRPr="005D4118">
        <w:rPr>
          <w:lang w:val="zh-CN"/>
        </w:rPr>
        <w:t>照料，让他们恢复正常生活。</w:t>
      </w:r>
    </w:p>
    <w:p w:rsidR="00E35CD5" w:rsidRPr="005D4118" w:rsidRDefault="00E35CD5" w:rsidP="00E35CD5">
      <w:pPr>
        <w:pStyle w:val="SingleTxtGC"/>
      </w:pPr>
      <w:r w:rsidRPr="005D4118">
        <w:rPr>
          <w:lang w:val="zh-CN"/>
        </w:rPr>
        <w:t>7</w:t>
      </w:r>
      <w:r w:rsidR="00854BFC">
        <w:rPr>
          <w:lang w:val="zh-CN"/>
        </w:rPr>
        <w:t xml:space="preserve">.  </w:t>
      </w:r>
      <w:r w:rsidRPr="005D4118">
        <w:rPr>
          <w:lang w:val="zh-CN"/>
        </w:rPr>
        <w:t>委员会对缔约国于</w:t>
      </w:r>
      <w:r w:rsidRPr="005D4118">
        <w:rPr>
          <w:lang w:val="zh-CN"/>
        </w:rPr>
        <w:t>2014</w:t>
      </w:r>
      <w:r w:rsidRPr="005D4118">
        <w:rPr>
          <w:lang w:val="zh-CN"/>
        </w:rPr>
        <w:t>年</w:t>
      </w:r>
      <w:r w:rsidRPr="005D4118">
        <w:rPr>
          <w:lang w:val="zh-CN"/>
        </w:rPr>
        <w:t>9</w:t>
      </w:r>
      <w:r w:rsidRPr="005D4118">
        <w:rPr>
          <w:lang w:val="zh-CN"/>
        </w:rPr>
        <w:t>月向人权理事会特别程序任务负责人发出的长期有效的邀请表示赞赏。</w:t>
      </w:r>
    </w:p>
    <w:p w:rsidR="00E35CD5" w:rsidRPr="005D4118" w:rsidRDefault="00E35CD5" w:rsidP="00FD372B">
      <w:pPr>
        <w:pStyle w:val="H1GC"/>
      </w:pPr>
      <w:r w:rsidRPr="005D4118">
        <w:tab/>
      </w:r>
      <w:r w:rsidRPr="005D4118">
        <w:rPr>
          <w:lang w:val="zh-CN"/>
        </w:rPr>
        <w:t>C</w:t>
      </w:r>
      <w:r w:rsidR="00854BFC">
        <w:rPr>
          <w:lang w:val="zh-CN"/>
        </w:rPr>
        <w:t>.</w:t>
      </w:r>
      <w:r w:rsidR="00FD372B">
        <w:rPr>
          <w:lang w:val="zh-CN"/>
        </w:rPr>
        <w:tab/>
      </w:r>
      <w:r w:rsidRPr="005D4118">
        <w:rPr>
          <w:lang w:val="zh-CN"/>
        </w:rPr>
        <w:t>关注的主要</w:t>
      </w:r>
      <w:r>
        <w:rPr>
          <w:rFonts w:hint="eastAsia"/>
          <w:lang w:val="zh-CN"/>
        </w:rPr>
        <w:t>问题和</w:t>
      </w:r>
      <w:r w:rsidRPr="005D4118">
        <w:rPr>
          <w:lang w:val="zh-CN"/>
        </w:rPr>
        <w:t>建议</w:t>
      </w:r>
    </w:p>
    <w:p w:rsidR="00E35CD5" w:rsidRPr="005D4118" w:rsidRDefault="00E35CD5" w:rsidP="00FD372B">
      <w:pPr>
        <w:pStyle w:val="H23GC"/>
      </w:pPr>
      <w:r w:rsidRPr="005D4118">
        <w:rPr>
          <w:lang w:val="zh-CN"/>
        </w:rPr>
        <w:tab/>
      </w:r>
      <w:r w:rsidRPr="005D4118">
        <w:rPr>
          <w:lang w:val="zh-CN"/>
        </w:rPr>
        <w:tab/>
      </w:r>
      <w:r w:rsidRPr="005D4118">
        <w:rPr>
          <w:lang w:val="zh-CN"/>
        </w:rPr>
        <w:t>关于后续程序的未决问题</w:t>
      </w:r>
    </w:p>
    <w:p w:rsidR="00E35CD5" w:rsidRPr="005D4118" w:rsidRDefault="00E35CD5" w:rsidP="00E35CD5">
      <w:pPr>
        <w:pStyle w:val="SingleTxtGC"/>
      </w:pPr>
      <w:r w:rsidRPr="005D4118">
        <w:rPr>
          <w:lang w:val="zh-CN"/>
        </w:rPr>
        <w:t>8</w:t>
      </w:r>
      <w:r w:rsidR="00854BFC">
        <w:rPr>
          <w:lang w:val="zh-CN"/>
        </w:rPr>
        <w:t xml:space="preserve">.  </w:t>
      </w:r>
      <w:r w:rsidRPr="005D4118">
        <w:rPr>
          <w:lang w:val="zh-CN"/>
        </w:rPr>
        <w:t>委员会感到遗憾的是，关于先前结论性意见</w:t>
      </w:r>
      <w:r w:rsidR="009B5661">
        <w:rPr>
          <w:lang w:val="zh-CN"/>
        </w:rPr>
        <w:t>(</w:t>
      </w:r>
      <w:r w:rsidRPr="005D4118">
        <w:rPr>
          <w:lang w:val="zh-CN"/>
        </w:rPr>
        <w:t>CAT/C/CMR/CO/4</w:t>
      </w:r>
      <w:r w:rsidR="00FD308C">
        <w:rPr>
          <w:lang w:val="zh-CN"/>
        </w:rPr>
        <w:t>)</w:t>
      </w:r>
      <w:r w:rsidRPr="005D4118">
        <w:rPr>
          <w:lang w:val="zh-CN"/>
        </w:rPr>
        <w:t>中第</w:t>
      </w:r>
      <w:r w:rsidRPr="005D4118">
        <w:rPr>
          <w:lang w:val="zh-CN"/>
        </w:rPr>
        <w:t>14</w:t>
      </w:r>
      <w:r w:rsidRPr="005D4118">
        <w:rPr>
          <w:lang w:val="zh-CN"/>
        </w:rPr>
        <w:t>段</w:t>
      </w:r>
      <w:r w:rsidR="009B5661">
        <w:rPr>
          <w:lang w:val="zh-CN"/>
        </w:rPr>
        <w:t>(</w:t>
      </w:r>
      <w:r w:rsidRPr="005D4118">
        <w:rPr>
          <w:lang w:val="zh-CN"/>
        </w:rPr>
        <w:t>审</w:t>
      </w:r>
      <w:r w:rsidRPr="00D76A03">
        <w:rPr>
          <w:spacing w:val="-6"/>
          <w:lang w:val="zh-CN"/>
        </w:rPr>
        <w:t>前拘留</w:t>
      </w:r>
      <w:r w:rsidR="00FD308C" w:rsidRPr="00D76A03">
        <w:rPr>
          <w:spacing w:val="-8"/>
          <w:lang w:val="zh-CN"/>
        </w:rPr>
        <w:t>)</w:t>
      </w:r>
      <w:r w:rsidRPr="00D76A03">
        <w:rPr>
          <w:spacing w:val="-8"/>
          <w:lang w:val="zh-CN"/>
        </w:rPr>
        <w:t>、第</w:t>
      </w:r>
      <w:r w:rsidRPr="00D76A03">
        <w:rPr>
          <w:spacing w:val="-8"/>
          <w:lang w:val="zh-CN"/>
        </w:rPr>
        <w:t>18</w:t>
      </w:r>
      <w:r w:rsidRPr="00D76A03">
        <w:rPr>
          <w:spacing w:val="-8"/>
          <w:lang w:val="zh-CN"/>
        </w:rPr>
        <w:t>段</w:t>
      </w:r>
      <w:r w:rsidR="009B5661" w:rsidRPr="00D76A03">
        <w:rPr>
          <w:spacing w:val="-8"/>
          <w:lang w:val="zh-CN"/>
        </w:rPr>
        <w:t>(</w:t>
      </w:r>
      <w:r w:rsidRPr="00D76A03">
        <w:t>记者和人</w:t>
      </w:r>
      <w:r w:rsidRPr="00D76A03">
        <w:rPr>
          <w:spacing w:val="-8"/>
          <w:lang w:val="zh-CN"/>
        </w:rPr>
        <w:t>权维护者</w:t>
      </w:r>
      <w:r w:rsidR="00FD308C" w:rsidRPr="00D76A03">
        <w:rPr>
          <w:spacing w:val="-8"/>
          <w:lang w:val="zh-CN"/>
        </w:rPr>
        <w:t>)</w:t>
      </w:r>
      <w:r w:rsidRPr="00D76A03">
        <w:rPr>
          <w:spacing w:val="-8"/>
          <w:lang w:val="zh-CN"/>
        </w:rPr>
        <w:t>、第</w:t>
      </w:r>
      <w:r w:rsidRPr="00D76A03">
        <w:rPr>
          <w:spacing w:val="-8"/>
          <w:lang w:val="zh-CN"/>
        </w:rPr>
        <w:t>19</w:t>
      </w:r>
      <w:r w:rsidRPr="00D76A03">
        <w:rPr>
          <w:spacing w:val="-8"/>
          <w:lang w:val="zh-CN"/>
        </w:rPr>
        <w:t>段</w:t>
      </w:r>
      <w:r w:rsidR="009B5661" w:rsidRPr="00D76A03">
        <w:rPr>
          <w:spacing w:val="-8"/>
          <w:lang w:val="zh-CN"/>
        </w:rPr>
        <w:t>(</w:t>
      </w:r>
      <w:r w:rsidRPr="00D76A03">
        <w:rPr>
          <w:spacing w:val="-8"/>
          <w:lang w:val="zh-CN"/>
        </w:rPr>
        <w:t>2008</w:t>
      </w:r>
      <w:r w:rsidRPr="00D76A03">
        <w:rPr>
          <w:spacing w:val="-8"/>
          <w:lang w:val="zh-CN"/>
        </w:rPr>
        <w:t>年</w:t>
      </w:r>
      <w:r w:rsidRPr="00D76A03">
        <w:rPr>
          <w:spacing w:val="-8"/>
          <w:lang w:val="zh-CN"/>
        </w:rPr>
        <w:t>2</w:t>
      </w:r>
      <w:r w:rsidRPr="00D76A03">
        <w:rPr>
          <w:spacing w:val="-8"/>
          <w:lang w:val="zh-CN"/>
        </w:rPr>
        <w:t>月的</w:t>
      </w:r>
      <w:r w:rsidRPr="00D76A03">
        <w:t>事件</w:t>
      </w:r>
      <w:r w:rsidR="00FD308C" w:rsidRPr="00D76A03">
        <w:t>)</w:t>
      </w:r>
      <w:r w:rsidRPr="00D76A03">
        <w:t>和第</w:t>
      </w:r>
      <w:r w:rsidRPr="00D76A03">
        <w:t>25</w:t>
      </w:r>
      <w:r w:rsidRPr="005D4118">
        <w:rPr>
          <w:lang w:val="zh-CN"/>
        </w:rPr>
        <w:t>段</w:t>
      </w:r>
      <w:r w:rsidR="009B5661">
        <w:rPr>
          <w:lang w:val="zh-CN"/>
        </w:rPr>
        <w:t>(</w:t>
      </w:r>
      <w:r w:rsidRPr="00331D36">
        <w:rPr>
          <w:spacing w:val="6"/>
          <w:lang w:val="zh-CN"/>
        </w:rPr>
        <w:t>紧急状态法和维持秩序法</w:t>
      </w:r>
      <w:r w:rsidR="00FD308C" w:rsidRPr="00331D36">
        <w:rPr>
          <w:spacing w:val="6"/>
          <w:lang w:val="zh-CN"/>
        </w:rPr>
        <w:t>)</w:t>
      </w:r>
      <w:r w:rsidRPr="00331D36">
        <w:rPr>
          <w:spacing w:val="6"/>
          <w:lang w:val="zh-CN"/>
        </w:rPr>
        <w:t>所提建议的落实情况相关资料</w:t>
      </w:r>
      <w:r w:rsidRPr="00331D36">
        <w:rPr>
          <w:rFonts w:hint="eastAsia"/>
          <w:spacing w:val="6"/>
          <w:lang w:val="zh-CN"/>
        </w:rPr>
        <w:t>未</w:t>
      </w:r>
      <w:r w:rsidRPr="00331D36">
        <w:rPr>
          <w:spacing w:val="6"/>
          <w:lang w:val="zh-CN"/>
        </w:rPr>
        <w:t>在规定的</w:t>
      </w:r>
      <w:r w:rsidRPr="00331D36">
        <w:rPr>
          <w:rFonts w:hint="eastAsia"/>
          <w:spacing w:val="6"/>
          <w:lang w:val="zh-CN"/>
        </w:rPr>
        <w:t>期限</w:t>
      </w:r>
      <w:r w:rsidRPr="005D4118">
        <w:rPr>
          <w:lang w:val="zh-CN"/>
        </w:rPr>
        <w:t>内</w:t>
      </w:r>
      <w:r w:rsidR="009B5661">
        <w:rPr>
          <w:lang w:val="zh-CN"/>
        </w:rPr>
        <w:t>(</w:t>
      </w:r>
      <w:r w:rsidRPr="005D4118">
        <w:rPr>
          <w:lang w:val="zh-CN"/>
        </w:rPr>
        <w:t>第</w:t>
      </w:r>
      <w:r w:rsidRPr="005D4118">
        <w:rPr>
          <w:lang w:val="zh-CN"/>
        </w:rPr>
        <w:t>38</w:t>
      </w:r>
      <w:r w:rsidRPr="005D4118">
        <w:rPr>
          <w:lang w:val="zh-CN"/>
        </w:rPr>
        <w:t>段</w:t>
      </w:r>
      <w:r w:rsidR="00FD308C">
        <w:rPr>
          <w:lang w:val="zh-CN"/>
        </w:rPr>
        <w:t>)</w:t>
      </w:r>
      <w:r w:rsidRPr="005D4118">
        <w:rPr>
          <w:lang w:val="zh-CN"/>
        </w:rPr>
        <w:t>提</w:t>
      </w:r>
      <w:r>
        <w:rPr>
          <w:rFonts w:hint="eastAsia"/>
          <w:lang w:val="zh-CN"/>
        </w:rPr>
        <w:t>交委员会</w:t>
      </w:r>
      <w:r w:rsidRPr="005D4118">
        <w:rPr>
          <w:lang w:val="zh-CN"/>
        </w:rPr>
        <w:t>，以便</w:t>
      </w:r>
      <w:r>
        <w:rPr>
          <w:rFonts w:hint="eastAsia"/>
          <w:lang w:val="zh-CN"/>
        </w:rPr>
        <w:t>能够</w:t>
      </w:r>
      <w:r w:rsidRPr="005D4118">
        <w:rPr>
          <w:lang w:val="zh-CN"/>
        </w:rPr>
        <w:t>作为后续程序的一部分进行审查。委员会还感到遗憾的是，关于使用审前拘留</w:t>
      </w:r>
      <w:r w:rsidRPr="00331D36">
        <w:rPr>
          <w:spacing w:val="6"/>
          <w:lang w:val="zh-CN"/>
        </w:rPr>
        <w:t>以及</w:t>
      </w:r>
      <w:r w:rsidRPr="005D4118">
        <w:rPr>
          <w:lang w:val="zh-CN"/>
        </w:rPr>
        <w:t>防止骚扰记者和人权维护者的建议尚未得到落实，这些建议在先前的结论性意见中就被确定为后续行动。</w:t>
      </w:r>
    </w:p>
    <w:p w:rsidR="00E35CD5" w:rsidRPr="005D4118" w:rsidRDefault="00E35CD5" w:rsidP="0052510D">
      <w:pPr>
        <w:pStyle w:val="H23GC"/>
      </w:pPr>
      <w:r w:rsidRPr="005D4118">
        <w:rPr>
          <w:lang w:val="zh-CN"/>
        </w:rPr>
        <w:tab/>
      </w:r>
      <w:r w:rsidRPr="005D4118">
        <w:rPr>
          <w:lang w:val="zh-CN"/>
        </w:rPr>
        <w:tab/>
      </w:r>
      <w:r w:rsidRPr="005D4118">
        <w:rPr>
          <w:lang w:val="zh-CN"/>
        </w:rPr>
        <w:t>反叛乱行动期间的法外处决和强迫失踪</w:t>
      </w:r>
    </w:p>
    <w:p w:rsidR="00E35CD5" w:rsidRPr="005D4118" w:rsidRDefault="00E35CD5" w:rsidP="00E35CD5">
      <w:pPr>
        <w:pStyle w:val="SingleTxtGC"/>
      </w:pPr>
      <w:r w:rsidRPr="005D4118">
        <w:rPr>
          <w:lang w:val="zh-CN"/>
        </w:rPr>
        <w:t>9</w:t>
      </w:r>
      <w:r w:rsidR="00854BFC">
        <w:rPr>
          <w:lang w:val="zh-CN"/>
        </w:rPr>
        <w:t xml:space="preserve">.  </w:t>
      </w:r>
      <w:r w:rsidRPr="005D4118">
        <w:rPr>
          <w:lang w:val="zh-CN"/>
        </w:rPr>
        <w:t>正如联合国人权事务高级专员的报告</w:t>
      </w:r>
      <w:r w:rsidR="009B5661">
        <w:rPr>
          <w:lang w:val="zh-CN"/>
        </w:rPr>
        <w:t>(</w:t>
      </w:r>
      <w:r w:rsidRPr="005D4118">
        <w:rPr>
          <w:lang w:val="zh-CN"/>
        </w:rPr>
        <w:t>A/HRC/30/67</w:t>
      </w:r>
      <w:r w:rsidRPr="005D4118">
        <w:rPr>
          <w:lang w:val="zh-CN"/>
        </w:rPr>
        <w:t>，第</w:t>
      </w:r>
      <w:r w:rsidRPr="005D4118">
        <w:rPr>
          <w:lang w:val="zh-CN"/>
        </w:rPr>
        <w:t>78</w:t>
      </w:r>
      <w:r w:rsidRPr="005D4118">
        <w:rPr>
          <w:lang w:val="zh-CN"/>
        </w:rPr>
        <w:t>段</w:t>
      </w:r>
      <w:r w:rsidR="00FD308C">
        <w:rPr>
          <w:lang w:val="zh-CN"/>
        </w:rPr>
        <w:t>)</w:t>
      </w:r>
      <w:r w:rsidRPr="005D4118">
        <w:rPr>
          <w:lang w:val="zh-CN"/>
        </w:rPr>
        <w:t>所述以及缔约国在对话期间提到的，委员会谴责恐怖主义团体博科哈拉姆自</w:t>
      </w:r>
      <w:r w:rsidRPr="005D4118">
        <w:rPr>
          <w:lang w:val="zh-CN"/>
        </w:rPr>
        <w:t>2014</w:t>
      </w:r>
      <w:r w:rsidRPr="005D4118">
        <w:rPr>
          <w:lang w:val="zh-CN"/>
        </w:rPr>
        <w:t>年以来在喀麦隆远北地区犯</w:t>
      </w:r>
      <w:r w:rsidRPr="00226CBF">
        <w:rPr>
          <w:spacing w:val="-6"/>
          <w:lang w:val="zh-CN"/>
        </w:rPr>
        <w:t>下的严重罪行和暴力行为。委员会还深感关切的是，</w:t>
      </w:r>
      <w:r w:rsidRPr="005D4118">
        <w:rPr>
          <w:lang w:val="zh-CN"/>
        </w:rPr>
        <w:t>根据该报告，喀麦隆国防军在警戒搜查行动中杀害了</w:t>
      </w:r>
      <w:r w:rsidRPr="005D4118">
        <w:rPr>
          <w:lang w:val="zh-CN"/>
        </w:rPr>
        <w:t>70</w:t>
      </w:r>
      <w:r w:rsidRPr="005D4118">
        <w:rPr>
          <w:lang w:val="zh-CN"/>
        </w:rPr>
        <w:t>多人，并将他们的尸体埋在</w:t>
      </w:r>
      <w:r w:rsidRPr="005D4118">
        <w:rPr>
          <w:lang w:val="zh-CN"/>
        </w:rPr>
        <w:t>Mindif</w:t>
      </w:r>
      <w:r w:rsidRPr="005D4118">
        <w:rPr>
          <w:lang w:val="zh-CN"/>
        </w:rPr>
        <w:t>的乱</w:t>
      </w:r>
      <w:r w:rsidRPr="00684725">
        <w:rPr>
          <w:spacing w:val="-8"/>
          <w:lang w:val="zh-CN"/>
        </w:rPr>
        <w:t>葬</w:t>
      </w:r>
      <w:r w:rsidRPr="00684725">
        <w:rPr>
          <w:rFonts w:hint="eastAsia"/>
          <w:spacing w:val="-8"/>
          <w:lang w:val="zh-CN"/>
        </w:rPr>
        <w:t>坑</w:t>
      </w:r>
      <w:r w:rsidRPr="00684725">
        <w:rPr>
          <w:spacing w:val="-8"/>
          <w:lang w:val="zh-CN"/>
        </w:rPr>
        <w:t>。该报告还</w:t>
      </w:r>
      <w:r w:rsidRPr="00684725">
        <w:rPr>
          <w:rFonts w:hint="eastAsia"/>
          <w:spacing w:val="-8"/>
          <w:lang w:val="zh-CN"/>
        </w:rPr>
        <w:t>表</w:t>
      </w:r>
      <w:r w:rsidRPr="00684725">
        <w:rPr>
          <w:spacing w:val="-8"/>
          <w:lang w:val="zh-CN"/>
        </w:rPr>
        <w:t>示，</w:t>
      </w:r>
      <w:r w:rsidRPr="00684725">
        <w:rPr>
          <w:spacing w:val="-8"/>
          <w:lang w:val="zh-CN"/>
        </w:rPr>
        <w:t>2014</w:t>
      </w:r>
      <w:r w:rsidRPr="00684725">
        <w:rPr>
          <w:spacing w:val="-8"/>
          <w:lang w:val="zh-CN"/>
        </w:rPr>
        <w:t>年</w:t>
      </w:r>
      <w:r w:rsidRPr="00684725">
        <w:rPr>
          <w:spacing w:val="-8"/>
          <w:lang w:val="zh-CN"/>
        </w:rPr>
        <w:t>12</w:t>
      </w:r>
      <w:r w:rsidRPr="00684725">
        <w:rPr>
          <w:spacing w:val="-8"/>
          <w:lang w:val="zh-CN"/>
        </w:rPr>
        <w:t>月</w:t>
      </w:r>
      <w:r w:rsidRPr="00684725">
        <w:rPr>
          <w:spacing w:val="-8"/>
          <w:lang w:val="zh-CN"/>
        </w:rPr>
        <w:t>27</w:t>
      </w:r>
      <w:r w:rsidRPr="00684725">
        <w:rPr>
          <w:spacing w:val="-8"/>
          <w:lang w:val="zh-CN"/>
        </w:rPr>
        <w:t>日，</w:t>
      </w:r>
      <w:r w:rsidRPr="00684725">
        <w:rPr>
          <w:spacing w:val="-8"/>
          <w:lang w:val="zh-CN"/>
        </w:rPr>
        <w:t>200</w:t>
      </w:r>
      <w:r w:rsidRPr="00684725">
        <w:rPr>
          <w:spacing w:val="-8"/>
          <w:lang w:val="zh-CN"/>
        </w:rPr>
        <w:t>多人</w:t>
      </w:r>
      <w:r w:rsidRPr="00684725">
        <w:rPr>
          <w:spacing w:val="-6"/>
          <w:lang w:val="zh-CN"/>
        </w:rPr>
        <w:t>在</w:t>
      </w:r>
      <w:r w:rsidRPr="00684725">
        <w:rPr>
          <w:spacing w:val="-6"/>
          <w:lang w:val="zh-CN"/>
        </w:rPr>
        <w:t>Doublé</w:t>
      </w:r>
      <w:r w:rsidRPr="00684725">
        <w:rPr>
          <w:spacing w:val="-6"/>
          <w:lang w:val="zh-CN"/>
        </w:rPr>
        <w:t>和</w:t>
      </w:r>
      <w:r w:rsidRPr="00684725">
        <w:rPr>
          <w:spacing w:val="-6"/>
          <w:lang w:val="zh-CN"/>
        </w:rPr>
        <w:t>Magdem</w:t>
      </w:r>
      <w:r w:rsidRPr="005D4118">
        <w:rPr>
          <w:lang w:val="zh-CN"/>
        </w:rPr>
        <w:t>é</w:t>
      </w:r>
      <w:r w:rsidRPr="005D4118">
        <w:rPr>
          <w:lang w:val="zh-CN"/>
        </w:rPr>
        <w:t>被捕，并</w:t>
      </w:r>
      <w:r w:rsidRPr="00684725">
        <w:rPr>
          <w:spacing w:val="6"/>
          <w:lang w:val="zh-CN"/>
        </w:rPr>
        <w:t>被带到</w:t>
      </w:r>
      <w:r w:rsidRPr="00684725">
        <w:rPr>
          <w:spacing w:val="6"/>
          <w:lang w:val="zh-CN"/>
        </w:rPr>
        <w:t>Maroua</w:t>
      </w:r>
      <w:r w:rsidRPr="00684725">
        <w:rPr>
          <w:spacing w:val="6"/>
          <w:lang w:val="zh-CN"/>
        </w:rPr>
        <w:t>的宪兵队，其中</w:t>
      </w:r>
      <w:r w:rsidRPr="00684725">
        <w:rPr>
          <w:spacing w:val="6"/>
          <w:lang w:val="zh-CN"/>
        </w:rPr>
        <w:t>25</w:t>
      </w:r>
      <w:r w:rsidRPr="00684725">
        <w:rPr>
          <w:spacing w:val="6"/>
          <w:lang w:val="zh-CN"/>
        </w:rPr>
        <w:t>人在摄入化学毒素后于当晚</w:t>
      </w:r>
      <w:r w:rsidRPr="00684725">
        <w:rPr>
          <w:rFonts w:hint="eastAsia"/>
          <w:spacing w:val="6"/>
          <w:lang w:val="zh-CN"/>
        </w:rPr>
        <w:t>稍后</w:t>
      </w:r>
      <w:r w:rsidRPr="00226CBF">
        <w:rPr>
          <w:spacing w:val="-4"/>
          <w:lang w:val="zh-CN"/>
        </w:rPr>
        <w:t>死亡，据报</w:t>
      </w:r>
      <w:r w:rsidRPr="00226CBF">
        <w:rPr>
          <w:spacing w:val="-4"/>
          <w:lang w:val="zh-CN"/>
        </w:rPr>
        <w:t>100</w:t>
      </w:r>
      <w:r w:rsidRPr="00226CBF">
        <w:rPr>
          <w:spacing w:val="-4"/>
          <w:lang w:val="zh-CN"/>
        </w:rPr>
        <w:t>多人失踪。委员会注意到，</w:t>
      </w:r>
      <w:r w:rsidRPr="00226CBF">
        <w:rPr>
          <w:spacing w:val="-4"/>
          <w:lang w:val="zh-CN"/>
        </w:rPr>
        <w:t>25</w:t>
      </w:r>
      <w:r w:rsidRPr="00226CBF">
        <w:rPr>
          <w:spacing w:val="-4"/>
          <w:lang w:val="zh-CN"/>
        </w:rPr>
        <w:t>人在羁押期间死亡后，</w:t>
      </w:r>
      <w:r w:rsidRPr="005D4118">
        <w:rPr>
          <w:lang w:val="zh-CN"/>
        </w:rPr>
        <w:t>Maroua</w:t>
      </w:r>
      <w:r w:rsidRPr="005D4118">
        <w:rPr>
          <w:lang w:val="zh-CN"/>
        </w:rPr>
        <w:t>宪兵队指挥官被解除了职务并</w:t>
      </w:r>
      <w:r>
        <w:rPr>
          <w:rFonts w:hint="eastAsia"/>
          <w:lang w:val="zh-CN"/>
        </w:rPr>
        <w:t>移交</w:t>
      </w:r>
      <w:r w:rsidRPr="005D4118">
        <w:rPr>
          <w:lang w:val="zh-CN"/>
        </w:rPr>
        <w:t>军事法院审</w:t>
      </w:r>
      <w:r>
        <w:rPr>
          <w:rFonts w:hint="eastAsia"/>
          <w:lang w:val="zh-CN"/>
        </w:rPr>
        <w:t>判</w:t>
      </w:r>
      <w:r w:rsidRPr="005D4118">
        <w:rPr>
          <w:lang w:val="zh-CN"/>
        </w:rPr>
        <w:t>，但委员会感到遗憾的是，缔约国没有表明是否开展了调查以确定在警戒搜查行动中报告的失踪者或遇害者的下落。委员会感到震惊的是，可靠来源的报告称，</w:t>
      </w:r>
      <w:r w:rsidRPr="005D4118">
        <w:rPr>
          <w:lang w:val="zh-CN"/>
        </w:rPr>
        <w:t>2014</w:t>
      </w:r>
      <w:r w:rsidRPr="005D4118">
        <w:rPr>
          <w:lang w:val="zh-CN"/>
        </w:rPr>
        <w:t>年</w:t>
      </w:r>
      <w:r w:rsidRPr="005D4118">
        <w:rPr>
          <w:lang w:val="zh-CN"/>
        </w:rPr>
        <w:t>11</w:t>
      </w:r>
      <w:r w:rsidRPr="005D4118">
        <w:rPr>
          <w:lang w:val="zh-CN"/>
        </w:rPr>
        <w:t>月快速行动营部队在</w:t>
      </w:r>
      <w:r w:rsidRPr="005D4118">
        <w:rPr>
          <w:lang w:val="zh-CN"/>
        </w:rPr>
        <w:t>Bornori</w:t>
      </w:r>
      <w:r w:rsidRPr="005D4118">
        <w:rPr>
          <w:lang w:val="zh-CN"/>
        </w:rPr>
        <w:t>的一次行动中杀害了</w:t>
      </w:r>
      <w:r w:rsidRPr="005D4118">
        <w:rPr>
          <w:lang w:val="zh-CN"/>
        </w:rPr>
        <w:t>7</w:t>
      </w:r>
      <w:r w:rsidRPr="005D4118">
        <w:rPr>
          <w:lang w:val="zh-CN"/>
        </w:rPr>
        <w:t>人，</w:t>
      </w:r>
      <w:r w:rsidRPr="005D4118">
        <w:rPr>
          <w:lang w:val="zh-CN"/>
        </w:rPr>
        <w:t>2015</w:t>
      </w:r>
      <w:r w:rsidRPr="005D4118">
        <w:rPr>
          <w:lang w:val="zh-CN"/>
        </w:rPr>
        <w:t>年</w:t>
      </w:r>
      <w:r w:rsidRPr="005D4118">
        <w:rPr>
          <w:lang w:val="zh-CN"/>
        </w:rPr>
        <w:t>1</w:t>
      </w:r>
      <w:r w:rsidRPr="005D4118">
        <w:rPr>
          <w:lang w:val="zh-CN"/>
        </w:rPr>
        <w:t>月至少有</w:t>
      </w:r>
      <w:r w:rsidRPr="005D4118">
        <w:rPr>
          <w:lang w:val="zh-CN"/>
        </w:rPr>
        <w:t>30</w:t>
      </w:r>
      <w:r w:rsidRPr="005D4118">
        <w:rPr>
          <w:lang w:val="zh-CN"/>
        </w:rPr>
        <w:t>人在</w:t>
      </w:r>
      <w:r w:rsidRPr="005D4118">
        <w:rPr>
          <w:lang w:val="zh-CN"/>
        </w:rPr>
        <w:t>Achigachiya</w:t>
      </w:r>
      <w:r w:rsidRPr="005D4118">
        <w:rPr>
          <w:lang w:val="zh-CN"/>
        </w:rPr>
        <w:t>被军队杀害，</w:t>
      </w:r>
      <w:r w:rsidRPr="005D4118">
        <w:rPr>
          <w:lang w:val="zh-CN"/>
        </w:rPr>
        <w:t>2015</w:t>
      </w:r>
      <w:r w:rsidRPr="005D4118">
        <w:rPr>
          <w:lang w:val="zh-CN"/>
        </w:rPr>
        <w:t>年</w:t>
      </w:r>
      <w:r w:rsidRPr="005D4118">
        <w:rPr>
          <w:lang w:val="zh-CN"/>
        </w:rPr>
        <w:t>4</w:t>
      </w:r>
      <w:r w:rsidRPr="005D4118">
        <w:rPr>
          <w:lang w:val="zh-CN"/>
        </w:rPr>
        <w:t>月至</w:t>
      </w:r>
      <w:r w:rsidRPr="005D4118">
        <w:rPr>
          <w:lang w:val="zh-CN"/>
        </w:rPr>
        <w:t>2016</w:t>
      </w:r>
      <w:r w:rsidRPr="005D4118">
        <w:rPr>
          <w:lang w:val="zh-CN"/>
        </w:rPr>
        <w:t>年</w:t>
      </w:r>
      <w:r w:rsidRPr="005D4118">
        <w:rPr>
          <w:lang w:val="zh-CN"/>
        </w:rPr>
        <w:t>2</w:t>
      </w:r>
      <w:r w:rsidRPr="005D4118">
        <w:rPr>
          <w:lang w:val="zh-CN"/>
        </w:rPr>
        <w:t>月期间据报又有</w:t>
      </w:r>
      <w:r w:rsidRPr="005D4118">
        <w:rPr>
          <w:lang w:val="zh-CN"/>
        </w:rPr>
        <w:t>17</w:t>
      </w:r>
      <w:r w:rsidRPr="005D4118">
        <w:rPr>
          <w:lang w:val="zh-CN"/>
        </w:rPr>
        <w:t>人遭受强迫失踪。尽管委员会提出了关于这方面的具体问题，但缔约国没有提供足够的详细资料，说明对这些死亡和失踪事件进行的任何调查</w:t>
      </w:r>
      <w:r w:rsidR="009B5661">
        <w:rPr>
          <w:lang w:val="zh-CN"/>
        </w:rPr>
        <w:t>(</w:t>
      </w:r>
      <w:r w:rsidRPr="005D4118">
        <w:rPr>
          <w:lang w:val="zh-CN"/>
        </w:rPr>
        <w:t>第</w:t>
      </w:r>
      <w:r w:rsidRPr="005D4118">
        <w:rPr>
          <w:lang w:val="zh-CN"/>
        </w:rPr>
        <w:t>2</w:t>
      </w:r>
      <w:r w:rsidRPr="005D4118">
        <w:rPr>
          <w:lang w:val="zh-CN"/>
        </w:rPr>
        <w:t>、第</w:t>
      </w:r>
      <w:r w:rsidRPr="005D4118">
        <w:rPr>
          <w:lang w:val="zh-CN"/>
        </w:rPr>
        <w:t>12</w:t>
      </w:r>
      <w:r w:rsidRPr="005D4118">
        <w:rPr>
          <w:lang w:val="zh-CN"/>
        </w:rPr>
        <w:t>、第</w:t>
      </w:r>
      <w:r w:rsidRPr="005D4118">
        <w:rPr>
          <w:lang w:val="zh-CN"/>
        </w:rPr>
        <w:t>14</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A7219C" w:rsidRDefault="00E35CD5" w:rsidP="00C364C1">
      <w:pPr>
        <w:pStyle w:val="SingleTxtGC"/>
        <w:spacing w:after="100"/>
        <w:rPr>
          <w:rFonts w:eastAsia="黑体"/>
        </w:rPr>
      </w:pPr>
      <w:r w:rsidRPr="00A7219C">
        <w:rPr>
          <w:rFonts w:eastAsia="黑体"/>
          <w:lang w:val="zh-CN"/>
        </w:rPr>
        <w:t>10</w:t>
      </w:r>
      <w:r w:rsidR="00854BFC" w:rsidRPr="00A7219C">
        <w:rPr>
          <w:rFonts w:eastAsia="黑体"/>
          <w:lang w:val="zh-CN"/>
        </w:rPr>
        <w:t xml:space="preserve">.  </w:t>
      </w:r>
      <w:r w:rsidRPr="00A7219C">
        <w:rPr>
          <w:rFonts w:eastAsia="黑体"/>
          <w:lang w:val="zh-CN"/>
        </w:rPr>
        <w:t>委员会建议缔约国：</w:t>
      </w:r>
    </w:p>
    <w:p w:rsidR="00E35CD5" w:rsidRPr="00A7219C" w:rsidRDefault="00E35CD5" w:rsidP="00EC2453">
      <w:pPr>
        <w:pStyle w:val="SingleTxtGC"/>
        <w:numPr>
          <w:ilvl w:val="0"/>
          <w:numId w:val="11"/>
        </w:numPr>
        <w:tabs>
          <w:tab w:val="clear" w:pos="431"/>
          <w:tab w:val="clear" w:pos="1134"/>
          <w:tab w:val="clear" w:pos="1565"/>
          <w:tab w:val="clear" w:pos="1996"/>
          <w:tab w:val="clear" w:pos="2427"/>
          <w:tab w:val="left" w:pos="1985"/>
        </w:tabs>
        <w:spacing w:after="100" w:line="310" w:lineRule="exact"/>
        <w:ind w:left="1134" w:firstLine="425"/>
        <w:rPr>
          <w:rFonts w:eastAsia="黑体"/>
        </w:rPr>
      </w:pPr>
      <w:r w:rsidRPr="00A7219C">
        <w:rPr>
          <w:rFonts w:eastAsia="黑体"/>
          <w:lang w:val="zh-CN"/>
        </w:rPr>
        <w:t>立即采取措施，加强对平民的保护，严格控制安全部队，防止他们进行法外处决、强迫失踪或任意拘留</w:t>
      </w:r>
      <w:r w:rsidR="00EC2453">
        <w:rPr>
          <w:rFonts w:eastAsia="黑体" w:hint="eastAsia"/>
          <w:lang w:val="zh-CN"/>
        </w:rPr>
        <w:t>；</w:t>
      </w:r>
    </w:p>
    <w:p w:rsidR="00E35CD5" w:rsidRPr="00A7219C" w:rsidRDefault="00E35CD5" w:rsidP="0056366A">
      <w:pPr>
        <w:pStyle w:val="SingleTxtGC"/>
        <w:numPr>
          <w:ilvl w:val="0"/>
          <w:numId w:val="11"/>
        </w:numPr>
        <w:tabs>
          <w:tab w:val="clear" w:pos="431"/>
          <w:tab w:val="clear" w:pos="1134"/>
          <w:tab w:val="clear" w:pos="1565"/>
          <w:tab w:val="clear" w:pos="1996"/>
          <w:tab w:val="clear" w:pos="2427"/>
          <w:tab w:val="left" w:pos="1985"/>
        </w:tabs>
        <w:spacing w:after="100" w:line="310" w:lineRule="exact"/>
        <w:ind w:left="1134" w:firstLine="425"/>
        <w:rPr>
          <w:rFonts w:eastAsia="黑体"/>
        </w:rPr>
      </w:pPr>
      <w:r w:rsidRPr="00A7219C">
        <w:rPr>
          <w:rFonts w:eastAsia="黑体"/>
          <w:lang w:val="zh-CN"/>
        </w:rPr>
        <w:t>全面履行其义务，确保对据称由博科哈拉姆和某些政府部队犯下的严重罪行</w:t>
      </w:r>
      <w:r w:rsidRPr="00BA124E">
        <w:rPr>
          <w:rFonts w:eastAsia="黑体"/>
          <w:spacing w:val="-6"/>
          <w:lang w:val="zh-CN"/>
        </w:rPr>
        <w:t>和虐待行为开展公正的调查，包括法外处决、任意处决或即决处决和强迫失踪</w:t>
      </w:r>
      <w:r w:rsidRPr="00A7219C">
        <w:rPr>
          <w:rFonts w:eastAsia="黑体"/>
          <w:lang w:val="zh-CN"/>
        </w:rPr>
        <w:t>，并对责任人予以惩处；</w:t>
      </w:r>
    </w:p>
    <w:p w:rsidR="00E35CD5" w:rsidRPr="00A7219C" w:rsidRDefault="00E35CD5" w:rsidP="0056366A">
      <w:pPr>
        <w:pStyle w:val="SingleTxtGC"/>
        <w:numPr>
          <w:ilvl w:val="0"/>
          <w:numId w:val="11"/>
        </w:numPr>
        <w:tabs>
          <w:tab w:val="clear" w:pos="431"/>
          <w:tab w:val="clear" w:pos="1134"/>
          <w:tab w:val="clear" w:pos="1565"/>
          <w:tab w:val="clear" w:pos="1996"/>
          <w:tab w:val="clear" w:pos="2427"/>
          <w:tab w:val="left" w:pos="1985"/>
        </w:tabs>
        <w:spacing w:after="100" w:line="310" w:lineRule="exact"/>
        <w:ind w:left="1134" w:firstLine="425"/>
        <w:rPr>
          <w:rFonts w:eastAsia="黑体"/>
        </w:rPr>
      </w:pPr>
      <w:r w:rsidRPr="00A7219C">
        <w:rPr>
          <w:rFonts w:eastAsia="黑体"/>
          <w:lang w:val="zh-CN"/>
        </w:rPr>
        <w:t>立即</w:t>
      </w:r>
      <w:r w:rsidRPr="002420CA">
        <w:rPr>
          <w:rFonts w:eastAsia="黑体"/>
          <w:spacing w:val="-8"/>
          <w:lang w:val="zh-CN"/>
        </w:rPr>
        <w:t>在所有可疑的乱葬</w:t>
      </w:r>
      <w:r w:rsidRPr="002420CA">
        <w:rPr>
          <w:rFonts w:eastAsia="黑体" w:hint="eastAsia"/>
          <w:spacing w:val="-8"/>
          <w:lang w:val="zh-CN"/>
        </w:rPr>
        <w:t>坑</w:t>
      </w:r>
      <w:r w:rsidRPr="002420CA">
        <w:rPr>
          <w:rFonts w:eastAsia="黑体"/>
          <w:spacing w:val="-8"/>
          <w:lang w:val="zh-CN"/>
        </w:rPr>
        <w:t>地点派驻警卫员，并在适用情况下开始</w:t>
      </w:r>
      <w:r w:rsidRPr="00A7219C">
        <w:rPr>
          <w:rFonts w:eastAsia="黑体"/>
          <w:lang w:val="zh-CN"/>
        </w:rPr>
        <w:t>挖掘尸体，分析和</w:t>
      </w:r>
      <w:r w:rsidRPr="00A7219C">
        <w:rPr>
          <w:rFonts w:eastAsia="黑体" w:hint="eastAsia"/>
          <w:lang w:val="zh-CN"/>
        </w:rPr>
        <w:t>辨认遗</w:t>
      </w:r>
      <w:r w:rsidRPr="00A7219C">
        <w:rPr>
          <w:rFonts w:eastAsia="黑体"/>
          <w:lang w:val="zh-CN"/>
        </w:rPr>
        <w:t>体；</w:t>
      </w:r>
    </w:p>
    <w:p w:rsidR="00E35CD5" w:rsidRPr="00A7219C" w:rsidRDefault="00E35CD5" w:rsidP="0056366A">
      <w:pPr>
        <w:pStyle w:val="SingleTxtGC"/>
        <w:numPr>
          <w:ilvl w:val="0"/>
          <w:numId w:val="11"/>
        </w:numPr>
        <w:tabs>
          <w:tab w:val="clear" w:pos="431"/>
          <w:tab w:val="clear" w:pos="1134"/>
          <w:tab w:val="clear" w:pos="1565"/>
          <w:tab w:val="clear" w:pos="1996"/>
          <w:tab w:val="clear" w:pos="2427"/>
          <w:tab w:val="left" w:pos="1985"/>
        </w:tabs>
        <w:spacing w:after="100" w:line="310" w:lineRule="exact"/>
        <w:ind w:left="1134" w:firstLine="425"/>
        <w:rPr>
          <w:rFonts w:eastAsia="黑体"/>
        </w:rPr>
      </w:pPr>
      <w:r w:rsidRPr="00A7219C">
        <w:rPr>
          <w:rFonts w:eastAsia="黑体"/>
          <w:lang w:val="zh-CN"/>
        </w:rPr>
        <w:t>采取一切适当措施，确定据报失踪者的下落，特别是那些被安全部队逮捕后失踪的人的下落，并确保因家庭成员遭受强迫失踪而直接受到任何伤害的所有人员可获得有助于确定失踪者下落的任何及所有可用信息；</w:t>
      </w:r>
    </w:p>
    <w:p w:rsidR="00E35CD5" w:rsidRPr="00A7219C" w:rsidRDefault="00E35CD5" w:rsidP="0056366A">
      <w:pPr>
        <w:pStyle w:val="SingleTxtGC"/>
        <w:numPr>
          <w:ilvl w:val="0"/>
          <w:numId w:val="11"/>
        </w:numPr>
        <w:tabs>
          <w:tab w:val="clear" w:pos="431"/>
          <w:tab w:val="clear" w:pos="1134"/>
          <w:tab w:val="clear" w:pos="1565"/>
          <w:tab w:val="clear" w:pos="1996"/>
          <w:tab w:val="clear" w:pos="2427"/>
          <w:tab w:val="left" w:pos="1985"/>
        </w:tabs>
        <w:spacing w:after="100" w:line="310" w:lineRule="exact"/>
        <w:ind w:left="1134" w:firstLine="425"/>
        <w:rPr>
          <w:rFonts w:eastAsia="黑体"/>
        </w:rPr>
      </w:pPr>
      <w:r w:rsidRPr="00A7219C">
        <w:rPr>
          <w:rFonts w:eastAsia="黑体"/>
          <w:lang w:val="zh-CN"/>
        </w:rPr>
        <w:t>系统地收集关于博科哈拉姆虐待的受害者的分类数据，说明侵权行为的类型、所造成的伤害以及</w:t>
      </w:r>
      <w:r w:rsidR="009B5661" w:rsidRPr="00A7219C">
        <w:rPr>
          <w:rFonts w:eastAsia="黑体"/>
          <w:lang w:val="zh-CN"/>
        </w:rPr>
        <w:t>(</w:t>
      </w:r>
      <w:r w:rsidRPr="00A7219C">
        <w:rPr>
          <w:rFonts w:eastAsia="黑体"/>
          <w:lang w:val="zh-CN"/>
        </w:rPr>
        <w:t>可能的话</w:t>
      </w:r>
      <w:r w:rsidR="00FD308C" w:rsidRPr="00A7219C">
        <w:rPr>
          <w:rFonts w:eastAsia="黑体"/>
          <w:lang w:val="zh-CN"/>
        </w:rPr>
        <w:t>)</w:t>
      </w:r>
      <w:r w:rsidRPr="00A7219C">
        <w:rPr>
          <w:rFonts w:eastAsia="黑体"/>
          <w:lang w:val="zh-CN"/>
        </w:rPr>
        <w:t>罪</w:t>
      </w:r>
      <w:r w:rsidRPr="00A7219C">
        <w:rPr>
          <w:rFonts w:eastAsia="黑体" w:hint="eastAsia"/>
          <w:lang w:val="zh-CN"/>
        </w:rPr>
        <w:t>嫌</w:t>
      </w:r>
      <w:r w:rsidRPr="00A7219C">
        <w:rPr>
          <w:rFonts w:eastAsia="黑体"/>
          <w:lang w:val="zh-CN"/>
        </w:rPr>
        <w:t>的身份，以便在重新确立对该国远北地区的控制权后可充分履行义务，确保责任人受到起诉并对其行为负责；</w:t>
      </w:r>
    </w:p>
    <w:p w:rsidR="00E35CD5" w:rsidRPr="00A7219C" w:rsidRDefault="00E35CD5" w:rsidP="0056366A">
      <w:pPr>
        <w:pStyle w:val="SingleTxtGC"/>
        <w:numPr>
          <w:ilvl w:val="0"/>
          <w:numId w:val="11"/>
        </w:numPr>
        <w:tabs>
          <w:tab w:val="clear" w:pos="431"/>
          <w:tab w:val="clear" w:pos="1134"/>
          <w:tab w:val="clear" w:pos="1565"/>
          <w:tab w:val="clear" w:pos="1996"/>
          <w:tab w:val="clear" w:pos="2427"/>
          <w:tab w:val="left" w:pos="1985"/>
        </w:tabs>
        <w:spacing w:after="100" w:line="310" w:lineRule="exact"/>
        <w:ind w:left="1134" w:firstLine="425"/>
        <w:rPr>
          <w:rFonts w:eastAsia="黑体"/>
        </w:rPr>
      </w:pPr>
      <w:r w:rsidRPr="00A7219C">
        <w:rPr>
          <w:rFonts w:eastAsia="黑体"/>
          <w:lang w:val="zh-CN"/>
        </w:rPr>
        <w:t>尽可能向所有受害者提供有效的补救，包括公平合理的补偿和尽可能全面的康复。</w:t>
      </w:r>
    </w:p>
    <w:p w:rsidR="00E35CD5" w:rsidRPr="005D4118" w:rsidRDefault="00E35CD5" w:rsidP="00C364C1">
      <w:pPr>
        <w:pStyle w:val="H23GC"/>
        <w:spacing w:before="160" w:after="100"/>
      </w:pPr>
      <w:r w:rsidRPr="005D4118">
        <w:rPr>
          <w:lang w:val="zh-CN"/>
        </w:rPr>
        <w:tab/>
      </w:r>
      <w:r w:rsidRPr="005D4118">
        <w:rPr>
          <w:lang w:val="zh-CN"/>
        </w:rPr>
        <w:tab/>
      </w:r>
      <w:r w:rsidRPr="005D4118">
        <w:rPr>
          <w:lang w:val="zh-CN"/>
        </w:rPr>
        <w:t>在单独拘禁中心广泛使用酷刑</w:t>
      </w:r>
    </w:p>
    <w:p w:rsidR="00E35CD5" w:rsidRPr="005D4118" w:rsidRDefault="00E35CD5" w:rsidP="0056366A">
      <w:pPr>
        <w:pStyle w:val="SingleTxtGC"/>
        <w:spacing w:after="100" w:line="310" w:lineRule="exact"/>
      </w:pPr>
      <w:r w:rsidRPr="005D4118">
        <w:rPr>
          <w:lang w:val="zh-CN"/>
        </w:rPr>
        <w:t>11</w:t>
      </w:r>
      <w:r w:rsidR="00854BFC">
        <w:rPr>
          <w:lang w:val="zh-CN"/>
        </w:rPr>
        <w:t xml:space="preserve">.  </w:t>
      </w:r>
      <w:r w:rsidRPr="005D4118">
        <w:rPr>
          <w:lang w:val="zh-CN"/>
        </w:rPr>
        <w:t>虽然委员会承认缔约国有合法义务保护人民免遭恐怖袭击，但委员会深感关切的是，可靠来源的报告称，安全部队在其反恐工作中普遍使用酷刑。委员会注意到收到的资料显示，</w:t>
      </w:r>
      <w:r w:rsidRPr="005D4118">
        <w:rPr>
          <w:lang w:val="zh-CN"/>
        </w:rPr>
        <w:t>2013</w:t>
      </w:r>
      <w:r w:rsidRPr="005D4118">
        <w:rPr>
          <w:lang w:val="zh-CN"/>
        </w:rPr>
        <w:t>年至</w:t>
      </w:r>
      <w:r w:rsidRPr="005D4118">
        <w:rPr>
          <w:lang w:val="zh-CN"/>
        </w:rPr>
        <w:t>2017</w:t>
      </w:r>
      <w:r w:rsidRPr="005D4118">
        <w:rPr>
          <w:lang w:val="zh-CN"/>
        </w:rPr>
        <w:t>年期间，正规军和快速行动营的成员将远北</w:t>
      </w:r>
      <w:r w:rsidRPr="00E36E8D">
        <w:rPr>
          <w:spacing w:val="-4"/>
          <w:lang w:val="zh-CN"/>
        </w:rPr>
        <w:t>地区许多涉嫌支持博科哈拉姆的人员单独拘禁在至少</w:t>
      </w:r>
      <w:r w:rsidRPr="00E36E8D">
        <w:rPr>
          <w:spacing w:val="-4"/>
          <w:lang w:val="zh-CN"/>
        </w:rPr>
        <w:t>20</w:t>
      </w:r>
      <w:r w:rsidRPr="00E36E8D">
        <w:rPr>
          <w:spacing w:val="-4"/>
          <w:lang w:val="zh-CN"/>
        </w:rPr>
        <w:t>个非官方</w:t>
      </w:r>
      <w:r w:rsidRPr="005D4118">
        <w:rPr>
          <w:lang w:val="zh-CN"/>
        </w:rPr>
        <w:t>拘留中心，如</w:t>
      </w:r>
      <w:r w:rsidRPr="005D4118">
        <w:rPr>
          <w:lang w:val="zh-CN"/>
        </w:rPr>
        <w:t>Salak</w:t>
      </w:r>
      <w:r w:rsidRPr="005D4118">
        <w:rPr>
          <w:lang w:val="zh-CN"/>
        </w:rPr>
        <w:t>的军营或由</w:t>
      </w:r>
      <w:r w:rsidRPr="00E36E8D">
        <w:rPr>
          <w:spacing w:val="-4"/>
          <w:lang w:val="zh-CN"/>
        </w:rPr>
        <w:t>外部研究总局</w:t>
      </w:r>
      <w:r w:rsidR="009B5661" w:rsidRPr="00E36E8D">
        <w:rPr>
          <w:spacing w:val="-4"/>
          <w:lang w:val="zh-CN"/>
        </w:rPr>
        <w:t>(</w:t>
      </w:r>
      <w:r w:rsidRPr="00E36E8D">
        <w:rPr>
          <w:spacing w:val="-6"/>
          <w:lang w:val="zh-CN"/>
        </w:rPr>
        <w:t>被称为</w:t>
      </w:r>
      <w:r w:rsidRPr="00E36E8D">
        <w:rPr>
          <w:spacing w:val="-6"/>
          <w:lang w:val="zh-CN"/>
        </w:rPr>
        <w:t>DGRE Lac</w:t>
      </w:r>
      <w:r w:rsidR="00FD308C" w:rsidRPr="00E36E8D">
        <w:rPr>
          <w:spacing w:val="-6"/>
          <w:lang w:val="zh-CN"/>
        </w:rPr>
        <w:t>)</w:t>
      </w:r>
      <w:r w:rsidRPr="00E36E8D">
        <w:rPr>
          <w:spacing w:val="-6"/>
          <w:lang w:val="zh-CN"/>
        </w:rPr>
        <w:t>运作的中心。这些报告</w:t>
      </w:r>
      <w:r w:rsidRPr="005D4118">
        <w:rPr>
          <w:lang w:val="zh-CN"/>
        </w:rPr>
        <w:t>显示，</w:t>
      </w:r>
      <w:r w:rsidRPr="00DE7579">
        <w:rPr>
          <w:spacing w:val="6"/>
          <w:lang w:val="zh-CN"/>
        </w:rPr>
        <w:t>有关人员遭受各种形式的酷刑，忍受不人道的拘留条件，数十人因此死亡</w:t>
      </w:r>
      <w:r w:rsidRPr="005D4118">
        <w:rPr>
          <w:lang w:val="zh-CN"/>
        </w:rPr>
        <w:t>。据报</w:t>
      </w:r>
      <w:r w:rsidRPr="00DE7579">
        <w:rPr>
          <w:spacing w:val="4"/>
          <w:lang w:val="zh-CN"/>
        </w:rPr>
        <w:t>DGRE</w:t>
      </w:r>
      <w:r w:rsidRPr="00DE7579">
        <w:rPr>
          <w:spacing w:val="4"/>
          <w:lang w:val="zh-CN"/>
        </w:rPr>
        <w:t>高级官员参与</w:t>
      </w:r>
      <w:r w:rsidRPr="00DE7579">
        <w:rPr>
          <w:rFonts w:hint="eastAsia"/>
          <w:spacing w:val="4"/>
          <w:lang w:val="zh-CN"/>
        </w:rPr>
        <w:t>施加</w:t>
      </w:r>
      <w:r w:rsidRPr="00DE7579">
        <w:rPr>
          <w:spacing w:val="4"/>
          <w:lang w:val="zh-CN"/>
        </w:rPr>
        <w:t>酷刑。鉴于这些详细指控，委员会感到</w:t>
      </w:r>
      <w:r w:rsidRPr="005D4118">
        <w:rPr>
          <w:lang w:val="zh-CN"/>
        </w:rPr>
        <w:t>严重关切的是，尽管委员会在对话期间提出了相关问题，但缔约国没有说明是否正在对这些酷刑和单独监禁指控进行调查或是否已经启动了调查</w:t>
      </w:r>
      <w:r w:rsidR="009B5661">
        <w:rPr>
          <w:lang w:val="zh-CN"/>
        </w:rPr>
        <w:t>(</w:t>
      </w:r>
      <w:r w:rsidRPr="005D4118">
        <w:rPr>
          <w:lang w:val="zh-CN"/>
        </w:rPr>
        <w:t>第</w:t>
      </w:r>
      <w:r w:rsidRPr="005D4118">
        <w:rPr>
          <w:lang w:val="zh-CN"/>
        </w:rPr>
        <w:t>2</w:t>
      </w:r>
      <w:r w:rsidRPr="005D4118">
        <w:rPr>
          <w:lang w:val="zh-CN"/>
        </w:rPr>
        <w:t>、第</w:t>
      </w:r>
      <w:r w:rsidRPr="005D4118">
        <w:rPr>
          <w:lang w:val="zh-CN"/>
        </w:rPr>
        <w:t>12</w:t>
      </w:r>
      <w:r w:rsidRPr="005D4118">
        <w:rPr>
          <w:lang w:val="zh-CN"/>
        </w:rPr>
        <w:t>、第</w:t>
      </w:r>
      <w:r w:rsidRPr="005D4118">
        <w:rPr>
          <w:lang w:val="zh-CN"/>
        </w:rPr>
        <w:t>13</w:t>
      </w:r>
      <w:r w:rsidRPr="005D4118">
        <w:rPr>
          <w:lang w:val="zh-CN"/>
        </w:rPr>
        <w:t>、第</w:t>
      </w:r>
      <w:r w:rsidRPr="005D4118">
        <w:rPr>
          <w:lang w:val="zh-CN"/>
        </w:rPr>
        <w:t>15</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5D4118" w:rsidRDefault="00E35CD5" w:rsidP="00C364C1">
      <w:pPr>
        <w:pStyle w:val="SingleTxtGC"/>
        <w:spacing w:after="100"/>
      </w:pPr>
      <w:r w:rsidRPr="005D4118">
        <w:rPr>
          <w:lang w:val="zh-CN"/>
        </w:rPr>
        <w:t>12</w:t>
      </w:r>
      <w:r w:rsidR="00854BFC">
        <w:rPr>
          <w:lang w:val="zh-CN"/>
        </w:rPr>
        <w:t xml:space="preserve">.  </w:t>
      </w:r>
      <w:r w:rsidRPr="00DE7579">
        <w:rPr>
          <w:rFonts w:eastAsia="黑体"/>
          <w:lang w:val="zh-CN"/>
        </w:rPr>
        <w:t>委员会紧急呼吁缔约国：</w:t>
      </w:r>
    </w:p>
    <w:p w:rsidR="00E35CD5" w:rsidRPr="00DE7579" w:rsidRDefault="00E35CD5" w:rsidP="00C364C1">
      <w:pPr>
        <w:pStyle w:val="SingleTxtGC"/>
        <w:numPr>
          <w:ilvl w:val="0"/>
          <w:numId w:val="13"/>
        </w:numPr>
        <w:tabs>
          <w:tab w:val="clear" w:pos="431"/>
          <w:tab w:val="clear" w:pos="1134"/>
          <w:tab w:val="clear" w:pos="1565"/>
          <w:tab w:val="clear" w:pos="1996"/>
          <w:tab w:val="clear" w:pos="2427"/>
          <w:tab w:val="left" w:pos="1985"/>
        </w:tabs>
        <w:spacing w:after="100" w:line="310" w:lineRule="exact"/>
        <w:ind w:left="1134" w:firstLine="425"/>
        <w:rPr>
          <w:rFonts w:eastAsia="黑体"/>
          <w:bCs/>
        </w:rPr>
      </w:pPr>
      <w:r w:rsidRPr="00DE7579">
        <w:rPr>
          <w:rFonts w:eastAsia="黑体"/>
          <w:bCs/>
          <w:lang w:val="zh-CN"/>
        </w:rPr>
        <w:t>最高当局</w:t>
      </w:r>
      <w:r w:rsidRPr="00DE7579">
        <w:rPr>
          <w:rFonts w:eastAsia="黑体" w:hint="eastAsia"/>
          <w:bCs/>
          <w:lang w:val="zh-CN"/>
        </w:rPr>
        <w:t>应</w:t>
      </w:r>
      <w:r w:rsidRPr="00DE7579">
        <w:rPr>
          <w:rFonts w:eastAsia="黑体"/>
          <w:bCs/>
          <w:lang w:val="zh-CN"/>
        </w:rPr>
        <w:t>发布公告，强调绝对禁止酷刑，凡犯下此类行为和下令犯下此类行为的人都是共犯，默许这些行为的人应</w:t>
      </w:r>
      <w:r w:rsidRPr="00DE7579">
        <w:rPr>
          <w:rFonts w:eastAsia="黑体" w:hint="eastAsia"/>
          <w:bCs/>
          <w:lang w:val="zh-CN"/>
        </w:rPr>
        <w:t>承担</w:t>
      </w:r>
      <w:r w:rsidRPr="00DE7579">
        <w:rPr>
          <w:rFonts w:eastAsia="黑体"/>
          <w:bCs/>
          <w:lang w:val="zh-CN"/>
        </w:rPr>
        <w:t>法律责任；</w:t>
      </w:r>
    </w:p>
    <w:p w:rsidR="00E35CD5" w:rsidRPr="00DE7579" w:rsidRDefault="00E35CD5" w:rsidP="00C364C1">
      <w:pPr>
        <w:pStyle w:val="SingleTxtGC"/>
        <w:numPr>
          <w:ilvl w:val="0"/>
          <w:numId w:val="13"/>
        </w:numPr>
        <w:tabs>
          <w:tab w:val="clear" w:pos="431"/>
          <w:tab w:val="clear" w:pos="1134"/>
          <w:tab w:val="clear" w:pos="1565"/>
          <w:tab w:val="clear" w:pos="1996"/>
          <w:tab w:val="clear" w:pos="2427"/>
          <w:tab w:val="left" w:pos="1985"/>
        </w:tabs>
        <w:spacing w:after="100" w:line="310" w:lineRule="exact"/>
        <w:ind w:left="1134" w:firstLine="425"/>
        <w:rPr>
          <w:rFonts w:eastAsia="黑体"/>
          <w:bCs/>
        </w:rPr>
      </w:pPr>
      <w:r w:rsidRPr="00DE7579">
        <w:rPr>
          <w:rFonts w:eastAsia="黑体"/>
          <w:bCs/>
          <w:lang w:val="zh-CN"/>
        </w:rPr>
        <w:t>确保对所有关于酷刑或虐待、单独监禁或羁押期间死亡事件的指控进行迅速、有效和公正的调查；起诉此类行为的犯罪嫌疑人和共犯</w:t>
      </w:r>
      <w:r w:rsidR="009B5661" w:rsidRPr="00DE7579">
        <w:rPr>
          <w:rFonts w:eastAsia="黑体"/>
          <w:bCs/>
          <w:lang w:val="zh-CN"/>
        </w:rPr>
        <w:t>(</w:t>
      </w:r>
      <w:r w:rsidRPr="00DE7579">
        <w:rPr>
          <w:rFonts w:eastAsia="黑体"/>
          <w:bCs/>
          <w:lang w:val="zh-CN"/>
        </w:rPr>
        <w:t>包括指挥人员</w:t>
      </w:r>
      <w:r w:rsidR="00FD308C" w:rsidRPr="00DE7579">
        <w:rPr>
          <w:rFonts w:eastAsia="黑体"/>
          <w:bCs/>
          <w:lang w:val="zh-CN"/>
        </w:rPr>
        <w:t>)</w:t>
      </w:r>
      <w:r w:rsidRPr="00DE7579">
        <w:rPr>
          <w:rFonts w:eastAsia="黑体"/>
          <w:bCs/>
          <w:lang w:val="zh-CN"/>
        </w:rPr>
        <w:t>，并按照其罪行的严重程度处以相应的刑罚；确保受害者获得适当补救；</w:t>
      </w:r>
    </w:p>
    <w:p w:rsidR="00E35CD5" w:rsidRPr="00DE7579" w:rsidRDefault="00E35CD5" w:rsidP="00C364C1">
      <w:pPr>
        <w:pStyle w:val="SingleTxtGC"/>
        <w:numPr>
          <w:ilvl w:val="0"/>
          <w:numId w:val="13"/>
        </w:numPr>
        <w:tabs>
          <w:tab w:val="clear" w:pos="431"/>
          <w:tab w:val="clear" w:pos="1134"/>
          <w:tab w:val="clear" w:pos="1565"/>
          <w:tab w:val="clear" w:pos="1996"/>
          <w:tab w:val="clear" w:pos="2427"/>
          <w:tab w:val="left" w:pos="1985"/>
        </w:tabs>
        <w:spacing w:after="100" w:line="310" w:lineRule="exact"/>
        <w:ind w:left="1134" w:firstLine="425"/>
        <w:rPr>
          <w:rFonts w:eastAsia="黑体"/>
          <w:bCs/>
        </w:rPr>
      </w:pPr>
      <w:r w:rsidRPr="00DE7579">
        <w:rPr>
          <w:rFonts w:eastAsia="黑体"/>
          <w:bCs/>
          <w:lang w:val="zh-CN"/>
        </w:rPr>
        <w:t>停止使用单独监禁，确保任何人永远不会被关押在秘密地点或未得到官方承认的地点，包括</w:t>
      </w:r>
      <w:r w:rsidRPr="00DE7579">
        <w:rPr>
          <w:rFonts w:eastAsia="黑体" w:hint="eastAsia"/>
          <w:bCs/>
          <w:lang w:val="zh-CN"/>
        </w:rPr>
        <w:t>未经</w:t>
      </w:r>
      <w:r w:rsidRPr="00DE7579">
        <w:rPr>
          <w:rFonts w:eastAsia="黑体"/>
          <w:bCs/>
          <w:lang w:val="zh-CN"/>
        </w:rPr>
        <w:t>公布的军事拘留中心。缔约国应对这些地点进行调查，并将那里的被拘留者释放或移交给官方拘留中心；</w:t>
      </w:r>
    </w:p>
    <w:p w:rsidR="00E35CD5" w:rsidRPr="00DE7579" w:rsidRDefault="00E35CD5" w:rsidP="00C364C1">
      <w:pPr>
        <w:pStyle w:val="SingleTxtGC"/>
        <w:numPr>
          <w:ilvl w:val="0"/>
          <w:numId w:val="13"/>
        </w:numPr>
        <w:tabs>
          <w:tab w:val="clear" w:pos="431"/>
          <w:tab w:val="clear" w:pos="1134"/>
          <w:tab w:val="clear" w:pos="1565"/>
          <w:tab w:val="clear" w:pos="1996"/>
          <w:tab w:val="clear" w:pos="2427"/>
          <w:tab w:val="left" w:pos="1985"/>
        </w:tabs>
        <w:spacing w:after="100" w:line="310" w:lineRule="exact"/>
        <w:ind w:left="1134" w:firstLine="425"/>
        <w:rPr>
          <w:rFonts w:eastAsia="黑体"/>
          <w:bCs/>
        </w:rPr>
      </w:pPr>
      <w:r w:rsidRPr="00DE7579">
        <w:rPr>
          <w:rFonts w:eastAsia="黑体"/>
          <w:bCs/>
          <w:lang w:val="zh-CN"/>
        </w:rPr>
        <w:t>建立一个中央登记册，登记所有被逮捕者或其他被拘留者，家属可</w:t>
      </w:r>
      <w:r w:rsidRPr="00DE7579">
        <w:rPr>
          <w:rFonts w:eastAsia="黑体" w:hint="eastAsia"/>
          <w:bCs/>
          <w:lang w:val="zh-CN"/>
        </w:rPr>
        <w:t>查阅</w:t>
      </w:r>
      <w:r w:rsidRPr="00DE7579">
        <w:rPr>
          <w:rFonts w:eastAsia="黑体"/>
          <w:bCs/>
          <w:lang w:val="zh-CN"/>
        </w:rPr>
        <w:t>该登记册，所有被拘留者的拘留地点都为人所知；</w:t>
      </w:r>
    </w:p>
    <w:p w:rsidR="00E35CD5" w:rsidRPr="00DE7579" w:rsidRDefault="00E35CD5" w:rsidP="00C364C1">
      <w:pPr>
        <w:pStyle w:val="SingleTxtGC"/>
        <w:numPr>
          <w:ilvl w:val="0"/>
          <w:numId w:val="13"/>
        </w:numPr>
        <w:tabs>
          <w:tab w:val="clear" w:pos="431"/>
          <w:tab w:val="clear" w:pos="1134"/>
          <w:tab w:val="clear" w:pos="1565"/>
          <w:tab w:val="clear" w:pos="1996"/>
          <w:tab w:val="clear" w:pos="2427"/>
          <w:tab w:val="left" w:pos="1985"/>
        </w:tabs>
        <w:spacing w:after="100"/>
        <w:ind w:left="1134" w:firstLine="426"/>
        <w:rPr>
          <w:rFonts w:eastAsia="黑体"/>
          <w:bCs/>
        </w:rPr>
      </w:pPr>
      <w:r w:rsidRPr="00DE7579">
        <w:rPr>
          <w:rFonts w:eastAsia="黑体" w:hint="eastAsia"/>
          <w:bCs/>
          <w:lang w:val="zh-CN"/>
        </w:rPr>
        <w:t>立即</w:t>
      </w:r>
      <w:r w:rsidRPr="00DE7579">
        <w:rPr>
          <w:rFonts w:eastAsia="黑体"/>
          <w:bCs/>
          <w:lang w:val="zh-CN"/>
        </w:rPr>
        <w:t>批准人权观察员不受阻碍地进入所有剥夺自由场所</w:t>
      </w:r>
      <w:r w:rsidR="009B5661" w:rsidRPr="00DE7579">
        <w:rPr>
          <w:rFonts w:eastAsia="黑体"/>
          <w:bCs/>
          <w:lang w:val="zh-CN"/>
        </w:rPr>
        <w:t>(</w:t>
      </w:r>
      <w:r w:rsidRPr="00DE7579">
        <w:rPr>
          <w:rFonts w:eastAsia="黑体"/>
          <w:bCs/>
          <w:lang w:val="zh-CN"/>
        </w:rPr>
        <w:t>包括官</w:t>
      </w:r>
      <w:r w:rsidRPr="00DE7579">
        <w:rPr>
          <w:rFonts w:eastAsia="黑体" w:hint="eastAsia"/>
          <w:bCs/>
          <w:lang w:val="zh-CN"/>
        </w:rPr>
        <w:t>方</w:t>
      </w:r>
      <w:r w:rsidRPr="00DE7579">
        <w:rPr>
          <w:rFonts w:eastAsia="黑体"/>
          <w:bCs/>
          <w:lang w:val="zh-CN"/>
        </w:rPr>
        <w:t>或非官方场所</w:t>
      </w:r>
      <w:r w:rsidR="00FD308C" w:rsidRPr="00DE7579">
        <w:rPr>
          <w:rFonts w:eastAsia="黑体"/>
          <w:bCs/>
          <w:lang w:val="zh-CN"/>
        </w:rPr>
        <w:t>)</w:t>
      </w:r>
      <w:r w:rsidRPr="00DE7579">
        <w:rPr>
          <w:rFonts w:eastAsia="黑体"/>
          <w:bCs/>
          <w:lang w:val="zh-CN"/>
        </w:rPr>
        <w:t>，特别是国家人权和自由委员会、红十字国际委员会和积极维护人权的非政府组织。</w:t>
      </w:r>
    </w:p>
    <w:p w:rsidR="00E35CD5" w:rsidRPr="005D4118" w:rsidRDefault="00E35CD5" w:rsidP="00032D62">
      <w:pPr>
        <w:pStyle w:val="H23GC"/>
      </w:pPr>
      <w:r w:rsidRPr="005D4118">
        <w:rPr>
          <w:lang w:val="zh-CN"/>
        </w:rPr>
        <w:tab/>
      </w:r>
      <w:r w:rsidRPr="005D4118">
        <w:rPr>
          <w:lang w:val="zh-CN"/>
        </w:rPr>
        <w:tab/>
      </w:r>
      <w:r w:rsidRPr="005D4118">
        <w:rPr>
          <w:lang w:val="zh-CN"/>
        </w:rPr>
        <w:t>基本保障和任意逮捕</w:t>
      </w:r>
    </w:p>
    <w:p w:rsidR="00E35CD5" w:rsidRPr="005D4118" w:rsidRDefault="00E35CD5" w:rsidP="00032D62">
      <w:pPr>
        <w:pStyle w:val="SingleTxtGC"/>
      </w:pPr>
      <w:r w:rsidRPr="005D4118">
        <w:rPr>
          <w:lang w:val="zh-CN"/>
        </w:rPr>
        <w:t>13</w:t>
      </w:r>
      <w:r w:rsidR="00854BFC">
        <w:rPr>
          <w:lang w:val="zh-CN"/>
        </w:rPr>
        <w:t xml:space="preserve">.  </w:t>
      </w:r>
      <w:r w:rsidRPr="005D4118">
        <w:rPr>
          <w:lang w:val="zh-CN"/>
        </w:rPr>
        <w:t>委员会注意到，法律规定了基本保障，并且通过第</w:t>
      </w:r>
      <w:r w:rsidRPr="005D4118">
        <w:rPr>
          <w:lang w:val="zh-CN"/>
        </w:rPr>
        <w:t>2017/012</w:t>
      </w:r>
      <w:r w:rsidRPr="005D4118">
        <w:rPr>
          <w:lang w:val="zh-CN"/>
        </w:rPr>
        <w:t>号法修订了《反恐怖主义法》</w:t>
      </w:r>
      <w:r w:rsidR="009B5661">
        <w:rPr>
          <w:lang w:val="zh-CN"/>
        </w:rPr>
        <w:t>(</w:t>
      </w:r>
      <w:r w:rsidRPr="005D4118">
        <w:rPr>
          <w:lang w:val="zh-CN"/>
        </w:rPr>
        <w:t>第</w:t>
      </w:r>
      <w:r w:rsidRPr="005D4118">
        <w:rPr>
          <w:lang w:val="zh-CN"/>
        </w:rPr>
        <w:t>2014/028</w:t>
      </w:r>
      <w:r w:rsidRPr="005D4118">
        <w:rPr>
          <w:lang w:val="zh-CN"/>
        </w:rPr>
        <w:t>号法</w:t>
      </w:r>
      <w:r w:rsidR="00FD308C">
        <w:rPr>
          <w:lang w:val="zh-CN"/>
        </w:rPr>
        <w:t>)</w:t>
      </w:r>
      <w:r w:rsidRPr="005D4118">
        <w:rPr>
          <w:lang w:val="zh-CN"/>
        </w:rPr>
        <w:t>，限制了个人被警方拘留的时间，但委员会仍感到关切的是，有报告称，被羁押者通知家属自己被捕、被告知逮捕的理由和任何指控以及自羁押伊始让律师在场的权利受到侵犯。委员会还感到关切的是，可靠报告称，在没有逮捕令的情况下，</w:t>
      </w:r>
      <w:r>
        <w:rPr>
          <w:rFonts w:hint="eastAsia"/>
          <w:lang w:val="zh-CN"/>
        </w:rPr>
        <w:t>有些反恐行动往往仅根据</w:t>
      </w:r>
      <w:r w:rsidRPr="005D4118">
        <w:rPr>
          <w:lang w:val="zh-CN"/>
        </w:rPr>
        <w:t>简单证据</w:t>
      </w:r>
      <w:r>
        <w:rPr>
          <w:rFonts w:hint="eastAsia"/>
          <w:lang w:val="zh-CN"/>
        </w:rPr>
        <w:t>就</w:t>
      </w:r>
      <w:r w:rsidRPr="005D4118">
        <w:rPr>
          <w:lang w:val="zh-CN"/>
        </w:rPr>
        <w:t>进行大规模逮捕。委员会感到遗憾的是，缔约国没有按照要求提供信息，说明遭</w:t>
      </w:r>
      <w:r>
        <w:rPr>
          <w:rFonts w:hint="eastAsia"/>
          <w:lang w:val="zh-CN"/>
        </w:rPr>
        <w:t>到</w:t>
      </w:r>
      <w:r w:rsidRPr="005D4118">
        <w:rPr>
          <w:lang w:val="zh-CN"/>
        </w:rPr>
        <w:t>任意逮捕</w:t>
      </w:r>
      <w:r>
        <w:rPr>
          <w:rFonts w:hint="eastAsia"/>
          <w:lang w:val="zh-CN"/>
        </w:rPr>
        <w:t>的人</w:t>
      </w:r>
      <w:r w:rsidRPr="005D4118">
        <w:rPr>
          <w:lang w:val="zh-CN"/>
        </w:rPr>
        <w:t>的人数以及因这种行为受到惩罚的国家官员人数</w:t>
      </w:r>
      <w:r w:rsidR="009B5661">
        <w:rPr>
          <w:lang w:val="zh-CN"/>
        </w:rPr>
        <w:t>(</w:t>
      </w:r>
      <w:r w:rsidRPr="005D4118">
        <w:rPr>
          <w:lang w:val="zh-CN"/>
        </w:rPr>
        <w:t>第</w:t>
      </w:r>
      <w:r w:rsidRPr="005D4118">
        <w:rPr>
          <w:lang w:val="zh-CN"/>
        </w:rPr>
        <w:t>2</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032D62" w:rsidRDefault="00E35CD5" w:rsidP="00032D62">
      <w:pPr>
        <w:pStyle w:val="SingleTxtGC"/>
        <w:rPr>
          <w:rFonts w:eastAsia="黑体"/>
        </w:rPr>
      </w:pPr>
      <w:r w:rsidRPr="00032D62">
        <w:rPr>
          <w:rFonts w:eastAsia="黑体"/>
          <w:lang w:val="zh-CN"/>
        </w:rPr>
        <w:t>14</w:t>
      </w:r>
      <w:r w:rsidR="00854BFC" w:rsidRPr="00032D62">
        <w:rPr>
          <w:rFonts w:eastAsia="黑体"/>
          <w:lang w:val="zh-CN"/>
        </w:rPr>
        <w:t xml:space="preserve">.  </w:t>
      </w:r>
      <w:r w:rsidRPr="00032D62">
        <w:rPr>
          <w:rFonts w:eastAsia="黑体"/>
          <w:lang w:val="zh-CN"/>
        </w:rPr>
        <w:t>缔约国应该：</w:t>
      </w:r>
    </w:p>
    <w:p w:rsidR="00E35CD5" w:rsidRPr="00032D62" w:rsidRDefault="00E35CD5" w:rsidP="0049754F">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032D62">
        <w:rPr>
          <w:rFonts w:eastAsia="黑体"/>
          <w:lang w:val="zh-CN"/>
        </w:rPr>
        <w:t>确保所有被羁押者从剥夺自由伊始就实际享有所有基本法律保障，特别是有权以他们理解的语言及时获知被逮捕的理由、面临的任何指控和享有的权利；有权将被捕一事通知家庭成员；并且有权迅速会见独立律师，特别是在警方审讯期间；</w:t>
      </w:r>
    </w:p>
    <w:p w:rsidR="00E35CD5" w:rsidRPr="00032D62" w:rsidRDefault="00E35CD5" w:rsidP="0049754F">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032D62">
        <w:rPr>
          <w:rFonts w:eastAsia="黑体"/>
          <w:lang w:val="zh-CN"/>
        </w:rPr>
        <w:t>采取一切必要措施确保个人被拘留的时间</w:t>
      </w:r>
      <w:r w:rsidR="009B5661" w:rsidRPr="00032D62">
        <w:rPr>
          <w:rFonts w:eastAsia="黑体"/>
          <w:lang w:val="zh-CN"/>
        </w:rPr>
        <w:t>(</w:t>
      </w:r>
      <w:r w:rsidRPr="00032D62">
        <w:rPr>
          <w:rFonts w:eastAsia="黑体"/>
          <w:lang w:val="zh-CN"/>
        </w:rPr>
        <w:t>无论被拘留的原因或管辖权类型</w:t>
      </w:r>
      <w:r w:rsidR="00FD308C" w:rsidRPr="00032D62">
        <w:rPr>
          <w:rFonts w:eastAsia="黑体"/>
          <w:lang w:val="zh-CN"/>
        </w:rPr>
        <w:t>)</w:t>
      </w:r>
      <w:r w:rsidRPr="00032D62">
        <w:rPr>
          <w:rFonts w:eastAsia="黑体"/>
          <w:lang w:val="zh-CN"/>
        </w:rPr>
        <w:t>最多不</w:t>
      </w:r>
      <w:r w:rsidRPr="00032D62">
        <w:rPr>
          <w:rFonts w:eastAsia="黑体" w:hint="eastAsia"/>
          <w:lang w:val="zh-CN"/>
        </w:rPr>
        <w:t>得</w:t>
      </w:r>
      <w:r w:rsidRPr="00032D62">
        <w:rPr>
          <w:rFonts w:eastAsia="黑体"/>
          <w:lang w:val="zh-CN"/>
        </w:rPr>
        <w:t>超过</w:t>
      </w:r>
      <w:r w:rsidRPr="00032D62">
        <w:rPr>
          <w:rFonts w:eastAsia="黑体"/>
          <w:lang w:val="zh-CN"/>
        </w:rPr>
        <w:t>48</w:t>
      </w:r>
      <w:r w:rsidRPr="00032D62">
        <w:rPr>
          <w:rFonts w:eastAsia="黑体"/>
          <w:lang w:val="zh-CN"/>
        </w:rPr>
        <w:t>小时，如果出现特殊情况</w:t>
      </w:r>
      <w:r w:rsidR="009B5661" w:rsidRPr="00032D62">
        <w:rPr>
          <w:rFonts w:eastAsia="黑体"/>
          <w:lang w:val="zh-CN"/>
        </w:rPr>
        <w:t>(</w:t>
      </w:r>
      <w:r w:rsidRPr="00032D62">
        <w:rPr>
          <w:rFonts w:eastAsia="黑体"/>
          <w:lang w:val="zh-CN"/>
        </w:rPr>
        <w:t>通过有形证据合理证明</w:t>
      </w:r>
      <w:r w:rsidR="00FD308C" w:rsidRPr="00032D62">
        <w:rPr>
          <w:rFonts w:eastAsia="黑体"/>
          <w:lang w:val="zh-CN"/>
        </w:rPr>
        <w:t>)</w:t>
      </w:r>
      <w:r w:rsidRPr="00032D62">
        <w:rPr>
          <w:rFonts w:eastAsia="黑体"/>
          <w:lang w:val="zh-CN"/>
        </w:rPr>
        <w:t>，可</w:t>
      </w:r>
      <w:r w:rsidRPr="00032D62">
        <w:rPr>
          <w:rFonts w:eastAsia="黑体" w:hint="eastAsia"/>
          <w:lang w:val="zh-CN"/>
        </w:rPr>
        <w:t>再</w:t>
      </w:r>
      <w:r w:rsidRPr="00F31C6D">
        <w:rPr>
          <w:rFonts w:eastAsia="黑体"/>
          <w:spacing w:val="-4"/>
          <w:lang w:val="zh-CN"/>
        </w:rPr>
        <w:t>延长</w:t>
      </w:r>
      <w:r w:rsidRPr="00F31C6D">
        <w:rPr>
          <w:rFonts w:eastAsia="黑体"/>
          <w:spacing w:val="-4"/>
          <w:lang w:val="zh-CN"/>
        </w:rPr>
        <w:t>48</w:t>
      </w:r>
      <w:r w:rsidRPr="00F31C6D">
        <w:rPr>
          <w:rFonts w:eastAsia="黑体"/>
          <w:spacing w:val="-4"/>
          <w:lang w:val="zh-CN"/>
        </w:rPr>
        <w:t>小时，</w:t>
      </w:r>
      <w:r w:rsidRPr="00F31C6D">
        <w:rPr>
          <w:rFonts w:eastAsia="黑体" w:hint="eastAsia"/>
          <w:spacing w:val="-4"/>
          <w:lang w:val="zh-CN"/>
        </w:rPr>
        <w:t>但</w:t>
      </w:r>
      <w:r w:rsidRPr="00F31C6D">
        <w:rPr>
          <w:rFonts w:eastAsia="黑体"/>
          <w:spacing w:val="-4"/>
          <w:lang w:val="zh-CN"/>
        </w:rPr>
        <w:t>仅可延长一次，期满后被拘留</w:t>
      </w:r>
      <w:r w:rsidRPr="00032D62">
        <w:rPr>
          <w:rFonts w:eastAsia="黑体"/>
          <w:lang w:val="zh-CN"/>
        </w:rPr>
        <w:t>者应被带见一位</w:t>
      </w:r>
      <w:r w:rsidRPr="00032D62">
        <w:rPr>
          <w:rFonts w:eastAsia="黑体" w:hint="eastAsia"/>
          <w:lang w:val="zh-CN"/>
        </w:rPr>
        <w:t>与</w:t>
      </w:r>
      <w:r w:rsidRPr="00032D62">
        <w:rPr>
          <w:rFonts w:eastAsia="黑体"/>
          <w:lang w:val="zh-CN"/>
        </w:rPr>
        <w:t>所涉事项</w:t>
      </w:r>
      <w:r w:rsidRPr="00032D62">
        <w:rPr>
          <w:rFonts w:eastAsia="黑体" w:hint="eastAsia"/>
          <w:lang w:val="zh-CN"/>
        </w:rPr>
        <w:t>无关</w:t>
      </w:r>
      <w:r w:rsidRPr="00032D62">
        <w:rPr>
          <w:rFonts w:eastAsia="黑体"/>
          <w:lang w:val="zh-CN"/>
        </w:rPr>
        <w:t>的独立和公正的法官；</w:t>
      </w:r>
    </w:p>
    <w:p w:rsidR="00E35CD5" w:rsidRPr="00032D62" w:rsidRDefault="00E35CD5" w:rsidP="002420CA">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032D62">
        <w:rPr>
          <w:rFonts w:eastAsia="黑体"/>
          <w:lang w:val="zh-CN"/>
        </w:rPr>
        <w:t>立即审查在反恐行动中逮捕的合法性，释放被任意拘留者，并保证所有被逮者和被拘留者享有公正审判权，以便他们在适用的情况下从最近成立的请求补救委员会获得补救措施</w:t>
      </w:r>
      <w:r w:rsidR="002420CA">
        <w:rPr>
          <w:rFonts w:eastAsia="黑体" w:hint="eastAsia"/>
          <w:lang w:val="zh-CN"/>
        </w:rPr>
        <w:t>；</w:t>
      </w:r>
    </w:p>
    <w:p w:rsidR="00E35CD5" w:rsidRPr="00032D62" w:rsidRDefault="00E35CD5" w:rsidP="0049754F">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032D62">
        <w:rPr>
          <w:rFonts w:eastAsia="黑体"/>
          <w:lang w:val="zh-CN"/>
        </w:rPr>
        <w:t>系统地核实</w:t>
      </w:r>
      <w:r w:rsidRPr="002420CA">
        <w:rPr>
          <w:rFonts w:eastAsia="黑体"/>
          <w:spacing w:val="-6"/>
          <w:lang w:val="zh-CN"/>
        </w:rPr>
        <w:t>国家官员在实践中是否尊重一切法律保障并严格</w:t>
      </w:r>
      <w:r w:rsidRPr="00032D62">
        <w:rPr>
          <w:rFonts w:eastAsia="黑体"/>
          <w:lang w:val="zh-CN"/>
        </w:rPr>
        <w:t>保管登记册；责令处罚任何发现的渎职行为以及任意拘留责任人。</w:t>
      </w:r>
    </w:p>
    <w:p w:rsidR="00E35CD5" w:rsidRPr="005D4118" w:rsidRDefault="00E35CD5" w:rsidP="0049754F">
      <w:pPr>
        <w:pStyle w:val="H23GC"/>
      </w:pPr>
      <w:r w:rsidRPr="005D4118">
        <w:rPr>
          <w:lang w:val="zh-CN"/>
        </w:rPr>
        <w:tab/>
      </w:r>
      <w:r w:rsidRPr="005D4118">
        <w:rPr>
          <w:lang w:val="zh-CN"/>
        </w:rPr>
        <w:tab/>
      </w:r>
      <w:r w:rsidRPr="005D4118">
        <w:rPr>
          <w:lang w:val="zh-CN"/>
        </w:rPr>
        <w:t>法律援助</w:t>
      </w:r>
    </w:p>
    <w:p w:rsidR="00E35CD5" w:rsidRPr="005D4118" w:rsidRDefault="00E35CD5" w:rsidP="005937A4">
      <w:pPr>
        <w:pStyle w:val="SingleTxtGC"/>
      </w:pPr>
      <w:r w:rsidRPr="005D4118">
        <w:rPr>
          <w:lang w:val="zh-CN"/>
        </w:rPr>
        <w:t>15</w:t>
      </w:r>
      <w:r w:rsidR="00854BFC">
        <w:rPr>
          <w:lang w:val="zh-CN"/>
        </w:rPr>
        <w:t xml:space="preserve">.  </w:t>
      </w:r>
      <w:r w:rsidRPr="005D4118">
        <w:rPr>
          <w:lang w:val="zh-CN"/>
        </w:rPr>
        <w:t>回顾</w:t>
      </w:r>
      <w:r w:rsidRPr="003F7E7C">
        <w:rPr>
          <w:spacing w:val="-6"/>
          <w:lang w:val="zh-CN"/>
        </w:rPr>
        <w:t>其先前的建议</w:t>
      </w:r>
      <w:r w:rsidR="009B5661" w:rsidRPr="003F7E7C">
        <w:rPr>
          <w:spacing w:val="-6"/>
          <w:lang w:val="zh-CN"/>
        </w:rPr>
        <w:t>(</w:t>
      </w:r>
      <w:r w:rsidRPr="003F7E7C">
        <w:rPr>
          <w:spacing w:val="-6"/>
          <w:lang w:val="zh-CN"/>
        </w:rPr>
        <w:t>见</w:t>
      </w:r>
      <w:r w:rsidRPr="003F7E7C">
        <w:rPr>
          <w:spacing w:val="-6"/>
          <w:lang w:val="zh-CN"/>
        </w:rPr>
        <w:t>CAT/C/CMR/CO/4</w:t>
      </w:r>
      <w:r w:rsidRPr="003F7E7C">
        <w:rPr>
          <w:spacing w:val="-6"/>
          <w:lang w:val="zh-CN"/>
        </w:rPr>
        <w:t>，第</w:t>
      </w:r>
      <w:r w:rsidRPr="003F7E7C">
        <w:rPr>
          <w:spacing w:val="-6"/>
          <w:lang w:val="zh-CN"/>
        </w:rPr>
        <w:t>12</w:t>
      </w:r>
      <w:r w:rsidRPr="003F7E7C">
        <w:rPr>
          <w:spacing w:val="-6"/>
          <w:lang w:val="zh-CN"/>
        </w:rPr>
        <w:t>段</w:t>
      </w:r>
      <w:r w:rsidR="00FD308C" w:rsidRPr="003F7E7C">
        <w:rPr>
          <w:spacing w:val="-6"/>
          <w:lang w:val="zh-CN"/>
        </w:rPr>
        <w:t>)</w:t>
      </w:r>
      <w:r w:rsidRPr="003F7E7C">
        <w:rPr>
          <w:spacing w:val="-6"/>
          <w:lang w:val="zh-CN"/>
        </w:rPr>
        <w:t>，委员会仍感到关切的是，根据</w:t>
      </w:r>
      <w:r w:rsidRPr="003F7E7C">
        <w:rPr>
          <w:spacing w:val="-6"/>
          <w:lang w:val="zh-CN"/>
        </w:rPr>
        <w:t>2009</w:t>
      </w:r>
      <w:r w:rsidRPr="003F7E7C">
        <w:rPr>
          <w:spacing w:val="-6"/>
          <w:lang w:val="zh-CN"/>
        </w:rPr>
        <w:t>年</w:t>
      </w:r>
      <w:r w:rsidRPr="005D4118">
        <w:rPr>
          <w:lang w:val="zh-CN"/>
        </w:rPr>
        <w:t>第</w:t>
      </w:r>
      <w:r w:rsidRPr="005D4118">
        <w:rPr>
          <w:lang w:val="zh-CN"/>
        </w:rPr>
        <w:t>2009/014</w:t>
      </w:r>
      <w:r w:rsidRPr="005D4118">
        <w:rPr>
          <w:lang w:val="zh-CN"/>
        </w:rPr>
        <w:t>号法所提供的免费法律援助仍仅限于可能面临无期徒刑或死刑的人，而且仅在审判期间才提供。委员会还感到关切的是，法律援助请求</w:t>
      </w:r>
      <w:r>
        <w:rPr>
          <w:rFonts w:hint="eastAsia"/>
          <w:lang w:val="zh-CN"/>
        </w:rPr>
        <w:t>获得批准的</w:t>
      </w:r>
      <w:r w:rsidRPr="005D4118">
        <w:rPr>
          <w:lang w:val="zh-CN"/>
        </w:rPr>
        <w:t>比例很低。尽管喀麦隆律师协会启动了一项举措，在</w:t>
      </w:r>
      <w:r w:rsidRPr="005D4118">
        <w:rPr>
          <w:lang w:val="zh-CN"/>
        </w:rPr>
        <w:t>2016-2018</w:t>
      </w:r>
      <w:r w:rsidRPr="005D4118">
        <w:rPr>
          <w:lang w:val="zh-CN"/>
        </w:rPr>
        <w:t>年期间向贫穷的被告免费提供法律咨询意见，但这一解决方案有时限</w:t>
      </w:r>
      <w:r w:rsidR="009B5661">
        <w:rPr>
          <w:lang w:val="zh-CN"/>
        </w:rPr>
        <w:t>(</w:t>
      </w:r>
      <w:r w:rsidRPr="005D4118">
        <w:rPr>
          <w:lang w:val="zh-CN"/>
        </w:rPr>
        <w:t>第</w:t>
      </w:r>
      <w:r w:rsidRPr="005D4118">
        <w:rPr>
          <w:lang w:val="zh-CN"/>
        </w:rPr>
        <w:t>2</w:t>
      </w:r>
      <w:r w:rsidRPr="005D4118">
        <w:rPr>
          <w:lang w:val="zh-CN"/>
        </w:rPr>
        <w:t>条</w:t>
      </w:r>
      <w:r w:rsidR="00FD308C">
        <w:rPr>
          <w:lang w:val="zh-CN"/>
        </w:rPr>
        <w:t>)</w:t>
      </w:r>
      <w:r w:rsidRPr="005D4118">
        <w:rPr>
          <w:lang w:val="zh-CN"/>
        </w:rPr>
        <w:t>。</w:t>
      </w:r>
    </w:p>
    <w:p w:rsidR="00E35CD5" w:rsidRPr="0049754F" w:rsidRDefault="00E35CD5" w:rsidP="00E35CD5">
      <w:pPr>
        <w:pStyle w:val="SingleTxtGC"/>
        <w:rPr>
          <w:rFonts w:eastAsia="黑体"/>
        </w:rPr>
      </w:pPr>
      <w:r w:rsidRPr="005D4118">
        <w:rPr>
          <w:lang w:val="zh-CN"/>
        </w:rPr>
        <w:t>16</w:t>
      </w:r>
      <w:r w:rsidR="00854BFC">
        <w:rPr>
          <w:lang w:val="zh-CN"/>
        </w:rPr>
        <w:t xml:space="preserve">.  </w:t>
      </w:r>
      <w:r w:rsidRPr="0049754F">
        <w:rPr>
          <w:rFonts w:eastAsia="黑体"/>
        </w:rPr>
        <w:t>缔约国应修</w:t>
      </w:r>
      <w:r w:rsidRPr="0049754F">
        <w:rPr>
          <w:rFonts w:eastAsia="黑体" w:hint="eastAsia"/>
        </w:rPr>
        <w:t>订</w:t>
      </w:r>
      <w:r w:rsidRPr="0049754F">
        <w:rPr>
          <w:rFonts w:eastAsia="黑体"/>
        </w:rPr>
        <w:t>第</w:t>
      </w:r>
      <w:r w:rsidRPr="0049754F">
        <w:rPr>
          <w:rFonts w:eastAsia="黑体"/>
        </w:rPr>
        <w:t>2009/014</w:t>
      </w:r>
      <w:r w:rsidRPr="0049754F">
        <w:rPr>
          <w:rFonts w:eastAsia="黑体"/>
        </w:rPr>
        <w:t>号法，与喀麦隆律师协会合作，从首次审问开始向所有贫穷的被告提供法律援助，无论他们面临何种判决。当局应为此活动分配必要的资源。</w:t>
      </w:r>
    </w:p>
    <w:p w:rsidR="00E35CD5" w:rsidRPr="005D4118" w:rsidRDefault="00E35CD5" w:rsidP="0049754F">
      <w:pPr>
        <w:pStyle w:val="H23GC"/>
      </w:pPr>
      <w:r w:rsidRPr="005D4118">
        <w:rPr>
          <w:lang w:val="zh-CN"/>
        </w:rPr>
        <w:tab/>
      </w:r>
      <w:r w:rsidRPr="005D4118">
        <w:rPr>
          <w:lang w:val="zh-CN"/>
        </w:rPr>
        <w:tab/>
      </w:r>
      <w:r w:rsidRPr="005D4118">
        <w:rPr>
          <w:lang w:val="zh-CN"/>
        </w:rPr>
        <w:t>被迫返回喀麦隆远北地区</w:t>
      </w:r>
    </w:p>
    <w:p w:rsidR="00E35CD5" w:rsidRPr="005D4118" w:rsidRDefault="00E35CD5" w:rsidP="00E35CD5">
      <w:pPr>
        <w:pStyle w:val="SingleTxtGC"/>
      </w:pPr>
      <w:r w:rsidRPr="005D4118">
        <w:rPr>
          <w:lang w:val="zh-CN"/>
        </w:rPr>
        <w:t>17</w:t>
      </w:r>
      <w:r w:rsidR="00854BFC">
        <w:rPr>
          <w:lang w:val="zh-CN"/>
        </w:rPr>
        <w:t xml:space="preserve">.  </w:t>
      </w:r>
      <w:r w:rsidRPr="00E85211">
        <w:rPr>
          <w:spacing w:val="4"/>
          <w:lang w:val="zh-CN"/>
        </w:rPr>
        <w:t>委员会注意到缔约国已向几个逃离恐怖主义组织博科哈拉姆暴力的尼日利亚</w:t>
      </w:r>
      <w:r w:rsidRPr="005D4118">
        <w:rPr>
          <w:lang w:val="zh-CN"/>
        </w:rPr>
        <w:t>人</w:t>
      </w:r>
      <w:r w:rsidRPr="00E85211">
        <w:rPr>
          <w:spacing w:val="4"/>
          <w:lang w:val="zh-CN"/>
        </w:rPr>
        <w:t>授予了初步难民地位，但委员会感到</w:t>
      </w:r>
      <w:r w:rsidRPr="005D4118">
        <w:rPr>
          <w:lang w:val="zh-CN"/>
        </w:rPr>
        <w:t>关切的是，可靠来源的资料显示，</w:t>
      </w:r>
      <w:r w:rsidRPr="00E85211">
        <w:rPr>
          <w:spacing w:val="-4"/>
          <w:lang w:val="zh-CN"/>
        </w:rPr>
        <w:t>自</w:t>
      </w:r>
      <w:r w:rsidRPr="00E85211">
        <w:rPr>
          <w:spacing w:val="-4"/>
          <w:lang w:val="zh-CN"/>
        </w:rPr>
        <w:t>2015</w:t>
      </w:r>
      <w:r w:rsidRPr="00E85211">
        <w:rPr>
          <w:spacing w:val="-4"/>
          <w:lang w:val="zh-CN"/>
        </w:rPr>
        <w:t>年</w:t>
      </w:r>
      <w:r w:rsidRPr="00E85211">
        <w:rPr>
          <w:spacing w:val="-4"/>
          <w:lang w:val="zh-CN"/>
        </w:rPr>
        <w:t>6</w:t>
      </w:r>
      <w:r w:rsidRPr="00E85211">
        <w:rPr>
          <w:spacing w:val="-4"/>
          <w:lang w:val="zh-CN"/>
        </w:rPr>
        <w:t>月以来，成千上万尼日利亚人</w:t>
      </w:r>
      <w:r w:rsidR="009B5661" w:rsidRPr="00E85211">
        <w:rPr>
          <w:spacing w:val="-4"/>
          <w:lang w:val="zh-CN"/>
        </w:rPr>
        <w:t>(</w:t>
      </w:r>
      <w:r w:rsidRPr="00E85211">
        <w:rPr>
          <w:spacing w:val="-4"/>
          <w:lang w:val="zh-CN"/>
        </w:rPr>
        <w:t>包括儿童</w:t>
      </w:r>
      <w:r w:rsidR="00FD308C" w:rsidRPr="00E85211">
        <w:rPr>
          <w:spacing w:val="-4"/>
          <w:lang w:val="zh-CN"/>
        </w:rPr>
        <w:t>)</w:t>
      </w:r>
      <w:r w:rsidRPr="00E85211">
        <w:rPr>
          <w:spacing w:val="-4"/>
          <w:lang w:val="zh-CN"/>
        </w:rPr>
        <w:t>被强行返回边境，有时</w:t>
      </w:r>
      <w:r w:rsidRPr="005D4118">
        <w:rPr>
          <w:lang w:val="zh-CN"/>
        </w:rPr>
        <w:t>甚至遭受暴力，无法利用寻求庇护程序。委员会同样感到关切的是，有报告称喀麦隆远北地区的军事人员对寻求庇护者</w:t>
      </w:r>
      <w:r w:rsidRPr="004E20E4">
        <w:rPr>
          <w:spacing w:val="-6"/>
          <w:lang w:val="zh-CN"/>
        </w:rPr>
        <w:t>进行任意拘留、虐待、暴力、性剥削和勒索，</w:t>
      </w:r>
      <w:r w:rsidRPr="005D4118">
        <w:rPr>
          <w:lang w:val="zh-CN"/>
        </w:rPr>
        <w:t>据称这些军事人员</w:t>
      </w:r>
      <w:r>
        <w:rPr>
          <w:rFonts w:hint="eastAsia"/>
          <w:lang w:val="zh-CN"/>
        </w:rPr>
        <w:t>认为</w:t>
      </w:r>
      <w:r w:rsidRPr="005D4118">
        <w:rPr>
          <w:lang w:val="zh-CN"/>
        </w:rPr>
        <w:t>他们加入</w:t>
      </w:r>
      <w:r>
        <w:rPr>
          <w:rFonts w:hint="eastAsia"/>
          <w:lang w:val="zh-CN"/>
        </w:rPr>
        <w:t>了</w:t>
      </w:r>
      <w:r w:rsidRPr="005D4118">
        <w:rPr>
          <w:lang w:val="zh-CN"/>
        </w:rPr>
        <w:t>博科哈拉姆。委员会还感到关切的是，</w:t>
      </w:r>
      <w:r w:rsidRPr="005D4118">
        <w:rPr>
          <w:lang w:val="zh-CN"/>
        </w:rPr>
        <w:t>Minawao</w:t>
      </w:r>
      <w:r w:rsidRPr="00CF0A53">
        <w:rPr>
          <w:spacing w:val="-6"/>
          <w:lang w:val="zh-CN"/>
        </w:rPr>
        <w:t>难民营的</w:t>
      </w:r>
      <w:r w:rsidRPr="00CF0A53">
        <w:rPr>
          <w:spacing w:val="-8"/>
          <w:lang w:val="zh-CN"/>
        </w:rPr>
        <w:t>生活条件非常</w:t>
      </w:r>
      <w:r w:rsidRPr="00CF0A53">
        <w:rPr>
          <w:rFonts w:hint="eastAsia"/>
          <w:spacing w:val="-8"/>
          <w:lang w:val="zh-CN"/>
        </w:rPr>
        <w:t>差</w:t>
      </w:r>
      <w:r w:rsidRPr="00CF0A53">
        <w:rPr>
          <w:spacing w:val="-8"/>
          <w:lang w:val="zh-CN"/>
        </w:rPr>
        <w:t>，过度拥挤，水、食物和医疗服务供应不足</w:t>
      </w:r>
      <w:r w:rsidR="009B5661" w:rsidRPr="00CF0A53">
        <w:rPr>
          <w:spacing w:val="-8"/>
          <w:lang w:val="zh-CN"/>
        </w:rPr>
        <w:t>(</w:t>
      </w:r>
      <w:r w:rsidRPr="00CF0A53">
        <w:rPr>
          <w:spacing w:val="-8"/>
          <w:lang w:val="zh-CN"/>
        </w:rPr>
        <w:t>第</w:t>
      </w:r>
      <w:r w:rsidRPr="00CF0A53">
        <w:rPr>
          <w:spacing w:val="-8"/>
          <w:lang w:val="zh-CN"/>
        </w:rPr>
        <w:t>2</w:t>
      </w:r>
      <w:r w:rsidRPr="00CF0A53">
        <w:rPr>
          <w:spacing w:val="-8"/>
          <w:lang w:val="zh-CN"/>
        </w:rPr>
        <w:t>和第</w:t>
      </w:r>
      <w:r w:rsidRPr="00CF0A53">
        <w:rPr>
          <w:spacing w:val="-8"/>
          <w:lang w:val="zh-CN"/>
        </w:rPr>
        <w:t>3</w:t>
      </w:r>
      <w:r w:rsidRPr="005D4118">
        <w:rPr>
          <w:lang w:val="zh-CN"/>
        </w:rPr>
        <w:t>条</w:t>
      </w:r>
      <w:r w:rsidR="00FD308C">
        <w:rPr>
          <w:lang w:val="zh-CN"/>
        </w:rPr>
        <w:t>)</w:t>
      </w:r>
      <w:r w:rsidRPr="005D4118">
        <w:rPr>
          <w:lang w:val="zh-CN"/>
        </w:rPr>
        <w:t>。</w:t>
      </w:r>
    </w:p>
    <w:p w:rsidR="00E35CD5" w:rsidRPr="00AC2FC4" w:rsidRDefault="00E35CD5" w:rsidP="00E35CD5">
      <w:pPr>
        <w:pStyle w:val="SingleTxtGC"/>
        <w:rPr>
          <w:rFonts w:eastAsia="黑体"/>
          <w:bCs/>
        </w:rPr>
      </w:pPr>
      <w:r w:rsidRPr="005D4118">
        <w:rPr>
          <w:lang w:val="zh-CN"/>
        </w:rPr>
        <w:t>18</w:t>
      </w:r>
      <w:r w:rsidR="00854BFC">
        <w:rPr>
          <w:lang w:val="zh-CN"/>
        </w:rPr>
        <w:t>.</w:t>
      </w:r>
      <w:r w:rsidR="00854BFC" w:rsidRPr="00AC2FC4">
        <w:rPr>
          <w:rFonts w:eastAsia="黑体"/>
          <w:bCs/>
          <w:lang w:val="zh-CN"/>
        </w:rPr>
        <w:t xml:space="preserve">  </w:t>
      </w:r>
      <w:r w:rsidRPr="00AC2FC4">
        <w:rPr>
          <w:rFonts w:eastAsia="黑体"/>
          <w:bCs/>
          <w:lang w:val="zh-CN"/>
        </w:rPr>
        <w:t>缔约国应该：</w:t>
      </w:r>
    </w:p>
    <w:p w:rsidR="00E35CD5" w:rsidRPr="00AC2FC4" w:rsidRDefault="00E35CD5" w:rsidP="0098442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bCs/>
        </w:rPr>
      </w:pPr>
      <w:r w:rsidRPr="00AC2FC4">
        <w:rPr>
          <w:rFonts w:eastAsia="黑体"/>
          <w:bCs/>
          <w:lang w:val="zh-CN"/>
        </w:rPr>
        <w:t>向部署在喀麦隆远北地区的军队和警方人员发出明确指示，停止强行驱逐尼日利亚人，因为这违反了不驱回原则</w:t>
      </w:r>
      <w:r w:rsidR="00984421">
        <w:rPr>
          <w:rFonts w:eastAsia="黑体" w:hint="eastAsia"/>
          <w:bCs/>
          <w:lang w:val="zh-CN"/>
        </w:rPr>
        <w:t>；</w:t>
      </w:r>
    </w:p>
    <w:p w:rsidR="00E35CD5" w:rsidRPr="00AC2FC4" w:rsidRDefault="00E35CD5" w:rsidP="00984421">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bCs/>
        </w:rPr>
      </w:pPr>
      <w:r w:rsidRPr="00AC2FC4">
        <w:rPr>
          <w:rFonts w:eastAsia="黑体"/>
          <w:bCs/>
          <w:lang w:val="zh-CN"/>
        </w:rPr>
        <w:t>确保开展有效的调查，并向遭受军事人员实施的残忍、不人道或有辱人格的待遇或勒索的难民和寻求庇护者提供追索权</w:t>
      </w:r>
      <w:r w:rsidR="00984421">
        <w:rPr>
          <w:rFonts w:eastAsia="黑体" w:hint="eastAsia"/>
          <w:bCs/>
          <w:lang w:val="zh-CN"/>
        </w:rPr>
        <w:t>；</w:t>
      </w:r>
    </w:p>
    <w:p w:rsidR="00E35CD5" w:rsidRPr="00AC2FC4" w:rsidRDefault="00E35CD5" w:rsidP="00AC2FC4">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bCs/>
        </w:rPr>
      </w:pPr>
      <w:r w:rsidRPr="00AC2FC4">
        <w:rPr>
          <w:rFonts w:eastAsia="黑体"/>
          <w:bCs/>
          <w:lang w:val="zh-CN"/>
        </w:rPr>
        <w:t>建立对寻求庇护者进行登记和查验身份的程序，包括在边境地区设置流动登记队，以确保寻求庇护者能够诉诸庇护程序；</w:t>
      </w:r>
    </w:p>
    <w:p w:rsidR="00E35CD5" w:rsidRPr="00AC2FC4" w:rsidRDefault="00E35CD5" w:rsidP="00AC2FC4">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bCs/>
        </w:rPr>
      </w:pPr>
      <w:r w:rsidRPr="00AC2FC4">
        <w:rPr>
          <w:rFonts w:eastAsia="黑体"/>
          <w:bCs/>
          <w:lang w:val="zh-CN"/>
        </w:rPr>
        <w:t>加强努力，为部署在喀麦隆远北地区的所有警方、军队和边防人员有系统地提供培训，让他们了解庇护程序并尊重不驱回原则；</w:t>
      </w:r>
    </w:p>
    <w:p w:rsidR="00E35CD5" w:rsidRPr="00AC2FC4" w:rsidRDefault="00E35CD5" w:rsidP="00AC2FC4">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bCs/>
        </w:rPr>
      </w:pPr>
      <w:r w:rsidRPr="00AC2FC4">
        <w:rPr>
          <w:rFonts w:eastAsia="黑体"/>
          <w:bCs/>
          <w:lang w:val="zh-CN"/>
        </w:rPr>
        <w:t>改善</w:t>
      </w:r>
      <w:r w:rsidRPr="00AC2FC4">
        <w:rPr>
          <w:rFonts w:eastAsia="黑体"/>
          <w:bCs/>
          <w:lang w:val="zh-CN"/>
        </w:rPr>
        <w:t>Minawao</w:t>
      </w:r>
      <w:r w:rsidRPr="00AC2FC4">
        <w:rPr>
          <w:rFonts w:eastAsia="黑体"/>
          <w:bCs/>
          <w:lang w:val="zh-CN"/>
        </w:rPr>
        <w:t>难民营和邻近社区难民的生活条件。</w:t>
      </w:r>
    </w:p>
    <w:p w:rsidR="00E35CD5" w:rsidRPr="005D4118" w:rsidRDefault="00E35CD5" w:rsidP="00DB7D60">
      <w:pPr>
        <w:pStyle w:val="H23GC"/>
        <w:spacing w:before="160"/>
      </w:pPr>
      <w:r w:rsidRPr="005D4118">
        <w:rPr>
          <w:lang w:val="zh-CN"/>
        </w:rPr>
        <w:tab/>
      </w:r>
      <w:r w:rsidRPr="005D4118">
        <w:rPr>
          <w:lang w:val="zh-CN"/>
        </w:rPr>
        <w:tab/>
      </w:r>
      <w:r w:rsidRPr="005D4118">
        <w:rPr>
          <w:lang w:val="zh-CN"/>
        </w:rPr>
        <w:t>西北和西南地区的社会危机</w:t>
      </w:r>
      <w:r w:rsidR="009B5661">
        <w:rPr>
          <w:lang w:val="zh-CN"/>
        </w:rPr>
        <w:t>(</w:t>
      </w:r>
      <w:r w:rsidR="00984421" w:rsidRPr="00984421">
        <w:rPr>
          <w:rFonts w:eastAsiaTheme="minorEastAsia" w:hint="eastAsia"/>
        </w:rPr>
        <w:t>“</w:t>
      </w:r>
      <w:r w:rsidRPr="005D4118">
        <w:rPr>
          <w:lang w:val="zh-CN"/>
        </w:rPr>
        <w:t>讲英语地区的危机</w:t>
      </w:r>
      <w:r w:rsidR="00984421" w:rsidRPr="00984421">
        <w:rPr>
          <w:rStyle w:val="SingleTxtGCChar"/>
          <w:rFonts w:eastAsiaTheme="minorEastAsia" w:hint="eastAsia"/>
        </w:rPr>
        <w:t>”</w:t>
      </w:r>
      <w:r w:rsidR="00FD308C">
        <w:rPr>
          <w:lang w:val="zh-CN"/>
        </w:rPr>
        <w:t>)</w:t>
      </w:r>
    </w:p>
    <w:p w:rsidR="00E35CD5" w:rsidRPr="005D4118" w:rsidRDefault="00E35CD5" w:rsidP="00E35CD5">
      <w:pPr>
        <w:pStyle w:val="SingleTxtGC"/>
      </w:pPr>
      <w:r w:rsidRPr="005D4118">
        <w:rPr>
          <w:lang w:val="zh-CN"/>
        </w:rPr>
        <w:t>19</w:t>
      </w:r>
      <w:r w:rsidR="00854BFC">
        <w:rPr>
          <w:lang w:val="zh-CN"/>
        </w:rPr>
        <w:t xml:space="preserve">.  </w:t>
      </w:r>
      <w:r w:rsidRPr="005D4118">
        <w:rPr>
          <w:lang w:val="zh-CN"/>
        </w:rPr>
        <w:t>委员会注意到缔约国的立场，</w:t>
      </w:r>
      <w:r w:rsidRPr="00252410">
        <w:rPr>
          <w:spacing w:val="-4"/>
          <w:lang w:val="zh-CN"/>
        </w:rPr>
        <w:t>即</w:t>
      </w:r>
      <w:r w:rsidRPr="00252410">
        <w:rPr>
          <w:spacing w:val="-4"/>
          <w:lang w:val="zh-CN"/>
        </w:rPr>
        <w:t>2016</w:t>
      </w:r>
      <w:r w:rsidRPr="00252410">
        <w:rPr>
          <w:spacing w:val="-4"/>
          <w:lang w:val="zh-CN"/>
        </w:rPr>
        <w:t>年</w:t>
      </w:r>
      <w:r w:rsidRPr="00252410">
        <w:rPr>
          <w:spacing w:val="-4"/>
          <w:lang w:val="zh-CN"/>
        </w:rPr>
        <w:t>11</w:t>
      </w:r>
      <w:r w:rsidRPr="00252410">
        <w:rPr>
          <w:spacing w:val="-4"/>
          <w:lang w:val="zh-CN"/>
        </w:rPr>
        <w:t>月和</w:t>
      </w:r>
      <w:r w:rsidRPr="00252410">
        <w:rPr>
          <w:spacing w:val="-4"/>
          <w:lang w:val="zh-CN"/>
        </w:rPr>
        <w:t>12</w:t>
      </w:r>
      <w:r w:rsidRPr="00252410">
        <w:rPr>
          <w:spacing w:val="-4"/>
          <w:lang w:val="zh-CN"/>
        </w:rPr>
        <w:t>月以及</w:t>
      </w:r>
      <w:r w:rsidRPr="00252410">
        <w:rPr>
          <w:spacing w:val="-4"/>
          <w:lang w:val="zh-CN"/>
        </w:rPr>
        <w:t>2017</w:t>
      </w:r>
      <w:r w:rsidRPr="00252410">
        <w:rPr>
          <w:spacing w:val="-4"/>
          <w:lang w:val="zh-CN"/>
        </w:rPr>
        <w:t>年</w:t>
      </w:r>
      <w:r w:rsidRPr="00252410">
        <w:rPr>
          <w:spacing w:val="-4"/>
          <w:lang w:val="zh-CN"/>
        </w:rPr>
        <w:t>10</w:t>
      </w:r>
      <w:r w:rsidRPr="00252410">
        <w:rPr>
          <w:spacing w:val="-4"/>
          <w:lang w:val="zh-CN"/>
        </w:rPr>
        <w:t>月</w:t>
      </w:r>
      <w:r w:rsidRPr="00252410">
        <w:rPr>
          <w:spacing w:val="-4"/>
          <w:lang w:val="zh-CN"/>
        </w:rPr>
        <w:t>1</w:t>
      </w:r>
      <w:r w:rsidRPr="00252410">
        <w:rPr>
          <w:spacing w:val="-4"/>
          <w:lang w:val="zh-CN"/>
        </w:rPr>
        <w:t>日</w:t>
      </w:r>
      <w:r w:rsidRPr="005D4118">
        <w:rPr>
          <w:lang w:val="zh-CN"/>
        </w:rPr>
        <w:t>在喀麦隆西北部和西南部举行的抗议活动中，为了镇压讲英语者社会运动</w:t>
      </w:r>
      <w:r w:rsidRPr="00252410">
        <w:rPr>
          <w:spacing w:val="-8"/>
          <w:lang w:val="zh-CN"/>
        </w:rPr>
        <w:t>中的分离主义和统合主义主张，使用武力既是必要的，也是相称的。但据多个消</w:t>
      </w:r>
      <w:r w:rsidRPr="005D4118">
        <w:rPr>
          <w:lang w:val="zh-CN"/>
        </w:rPr>
        <w:t>息来源称，一些人遭到安全和国防部队人员的严重殴打，至少</w:t>
      </w:r>
      <w:r w:rsidRPr="005D4118">
        <w:rPr>
          <w:lang w:val="zh-CN"/>
        </w:rPr>
        <w:t>17</w:t>
      </w:r>
      <w:r w:rsidRPr="005D4118">
        <w:rPr>
          <w:lang w:val="zh-CN"/>
        </w:rPr>
        <w:t>人死于枪伤，</w:t>
      </w:r>
      <w:r w:rsidRPr="005D4118">
        <w:rPr>
          <w:lang w:val="zh-CN"/>
        </w:rPr>
        <w:t>500</w:t>
      </w:r>
      <w:r w:rsidRPr="005D4118">
        <w:rPr>
          <w:lang w:val="zh-CN"/>
        </w:rPr>
        <w:t>多人在没有逮捕令的情况下被捕，有些甚至在医院被捕，至少有</w:t>
      </w:r>
      <w:r w:rsidRPr="005D4118">
        <w:rPr>
          <w:lang w:val="zh-CN"/>
        </w:rPr>
        <w:t>362</w:t>
      </w:r>
      <w:r w:rsidRPr="005D4118">
        <w:rPr>
          <w:lang w:val="zh-CN"/>
        </w:rPr>
        <w:t>人因涉嫌恐怖主义在军事法庭受审。虽然委员会注意总统下令释放了一些示威者，并对发生的死亡事件启动了调查，但委员会感到遗憾的是，缔约国没有按要求提供答复，说明仍在拘留中的人数、调查的进展以及是否计划启动或已经启动对抗议中过度使用武力和任意拘留的其他调查</w:t>
      </w:r>
      <w:r w:rsidR="009B5661">
        <w:rPr>
          <w:lang w:val="zh-CN"/>
        </w:rPr>
        <w:t>(</w:t>
      </w:r>
      <w:r w:rsidRPr="005D4118">
        <w:rPr>
          <w:lang w:val="zh-CN"/>
        </w:rPr>
        <w:t>第</w:t>
      </w:r>
      <w:r w:rsidRPr="005D4118">
        <w:rPr>
          <w:lang w:val="zh-CN"/>
        </w:rPr>
        <w:t>2</w:t>
      </w:r>
      <w:r w:rsidRPr="005D4118">
        <w:rPr>
          <w:lang w:val="zh-CN"/>
        </w:rPr>
        <w:t>、第</w:t>
      </w:r>
      <w:r w:rsidRPr="005D4118">
        <w:rPr>
          <w:lang w:val="zh-CN"/>
        </w:rPr>
        <w:t>12</w:t>
      </w:r>
      <w:r w:rsidRPr="005D4118">
        <w:rPr>
          <w:lang w:val="zh-CN"/>
        </w:rPr>
        <w:t>、第</w:t>
      </w:r>
      <w:r w:rsidRPr="005D4118">
        <w:rPr>
          <w:lang w:val="zh-CN"/>
        </w:rPr>
        <w:t>13</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E5629E" w:rsidRDefault="00E35CD5" w:rsidP="00E35CD5">
      <w:pPr>
        <w:pStyle w:val="SingleTxtGC"/>
        <w:rPr>
          <w:rFonts w:eastAsia="黑体"/>
          <w:bCs/>
        </w:rPr>
      </w:pPr>
      <w:r w:rsidRPr="005D4118">
        <w:rPr>
          <w:lang w:val="zh-CN"/>
        </w:rPr>
        <w:t>20</w:t>
      </w:r>
      <w:r w:rsidR="00854BFC">
        <w:rPr>
          <w:lang w:val="zh-CN"/>
        </w:rPr>
        <w:t xml:space="preserve">.  </w:t>
      </w:r>
      <w:r w:rsidRPr="00E5629E">
        <w:rPr>
          <w:rFonts w:eastAsia="黑体"/>
          <w:bCs/>
          <w:lang w:val="zh-CN"/>
        </w:rPr>
        <w:t>缔约国应该：</w:t>
      </w:r>
    </w:p>
    <w:p w:rsidR="00E35CD5" w:rsidRPr="00E5629E" w:rsidRDefault="00E35CD5" w:rsidP="00E5629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Cs/>
        </w:rPr>
      </w:pPr>
      <w:r w:rsidRPr="00E5629E">
        <w:rPr>
          <w:rFonts w:eastAsia="黑体"/>
          <w:bCs/>
          <w:lang w:val="zh-CN"/>
        </w:rPr>
        <w:t>确保对</w:t>
      </w:r>
      <w:r w:rsidRPr="00906FE0">
        <w:rPr>
          <w:rFonts w:eastAsia="黑体"/>
          <w:bCs/>
          <w:spacing w:val="-8"/>
          <w:lang w:val="zh-CN"/>
        </w:rPr>
        <w:t>国家官员在讲英语地区的抗议</w:t>
      </w:r>
      <w:r w:rsidRPr="00E5629E">
        <w:rPr>
          <w:rFonts w:eastAsia="黑体"/>
          <w:bCs/>
          <w:lang w:val="zh-CN"/>
        </w:rPr>
        <w:t>期间</w:t>
      </w:r>
      <w:r w:rsidRPr="00906FE0">
        <w:rPr>
          <w:rFonts w:eastAsia="黑体"/>
          <w:bCs/>
          <w:spacing w:val="-8"/>
          <w:lang w:val="zh-CN"/>
        </w:rPr>
        <w:t>或之后过度使用武力、法外处决</w:t>
      </w:r>
      <w:r w:rsidRPr="00E5629E">
        <w:rPr>
          <w:rFonts w:eastAsia="黑体"/>
          <w:bCs/>
          <w:lang w:val="zh-CN"/>
        </w:rPr>
        <w:t>、虐待或任意逮捕的所有指控进行公正调查；对责任人进行起诉，如果判定有罪，则给予惩罚；受害者获得适当补救；</w:t>
      </w:r>
    </w:p>
    <w:p w:rsidR="00E35CD5" w:rsidRPr="00E5629E" w:rsidRDefault="00E35CD5" w:rsidP="00E5629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Cs/>
        </w:rPr>
      </w:pPr>
      <w:r w:rsidRPr="00E5629E">
        <w:rPr>
          <w:rFonts w:eastAsia="黑体"/>
          <w:bCs/>
          <w:lang w:val="zh-CN"/>
        </w:rPr>
        <w:t>确保所有被羁押人员立即被</w:t>
      </w:r>
      <w:r w:rsidRPr="00E5629E">
        <w:rPr>
          <w:rFonts w:eastAsia="黑体" w:hint="eastAsia"/>
          <w:bCs/>
          <w:lang w:val="zh-CN"/>
        </w:rPr>
        <w:t>交由</w:t>
      </w:r>
      <w:r w:rsidRPr="00E5629E">
        <w:rPr>
          <w:rFonts w:eastAsia="黑体"/>
          <w:bCs/>
          <w:lang w:val="zh-CN"/>
        </w:rPr>
        <w:t>独立的民事法庭</w:t>
      </w:r>
      <w:r w:rsidRPr="00E5629E">
        <w:rPr>
          <w:rFonts w:eastAsia="黑体" w:hint="eastAsia"/>
          <w:bCs/>
          <w:lang w:val="zh-CN"/>
        </w:rPr>
        <w:t>审理</w:t>
      </w:r>
      <w:r w:rsidRPr="00E5629E">
        <w:rPr>
          <w:rFonts w:eastAsia="黑体"/>
          <w:bCs/>
          <w:lang w:val="zh-CN"/>
        </w:rPr>
        <w:t>，并</w:t>
      </w:r>
      <w:r w:rsidRPr="00E5629E">
        <w:rPr>
          <w:rFonts w:eastAsia="黑体" w:hint="eastAsia"/>
          <w:bCs/>
          <w:lang w:val="zh-CN"/>
        </w:rPr>
        <w:t>让他们</w:t>
      </w:r>
      <w:r w:rsidRPr="00E5629E">
        <w:rPr>
          <w:rFonts w:eastAsia="黑体"/>
          <w:bCs/>
          <w:lang w:val="zh-CN"/>
        </w:rPr>
        <w:t>知悉对他们的指控，了解质疑拘留合法性的法律程序并有机会利用这种程序；</w:t>
      </w:r>
    </w:p>
    <w:p w:rsidR="00E35CD5" w:rsidRPr="00E5629E" w:rsidRDefault="00E35CD5" w:rsidP="00E5629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Cs/>
        </w:rPr>
      </w:pPr>
      <w:r w:rsidRPr="00E5629E">
        <w:rPr>
          <w:rFonts w:eastAsia="黑体"/>
          <w:bCs/>
          <w:lang w:val="zh-CN"/>
        </w:rPr>
        <w:t>避免援引《反恐怖主义法》或军事管辖权来起诉行使和平抗议权的人</w:t>
      </w:r>
      <w:r w:rsidRPr="00E5629E">
        <w:rPr>
          <w:rFonts w:eastAsia="黑体" w:hint="eastAsia"/>
          <w:bCs/>
          <w:lang w:val="zh-CN"/>
        </w:rPr>
        <w:t>；</w:t>
      </w:r>
    </w:p>
    <w:p w:rsidR="00E35CD5" w:rsidRPr="00E5629E" w:rsidRDefault="00E35CD5" w:rsidP="00E5629E">
      <w:pPr>
        <w:pStyle w:val="SingleTxtGC"/>
        <w:numPr>
          <w:ilvl w:val="0"/>
          <w:numId w:val="19"/>
        </w:numPr>
        <w:tabs>
          <w:tab w:val="clear" w:pos="431"/>
          <w:tab w:val="clear" w:pos="1134"/>
          <w:tab w:val="clear" w:pos="1565"/>
          <w:tab w:val="clear" w:pos="1996"/>
          <w:tab w:val="clear" w:pos="2427"/>
          <w:tab w:val="left" w:pos="1985"/>
        </w:tabs>
        <w:ind w:left="1134" w:firstLine="426"/>
        <w:rPr>
          <w:rFonts w:eastAsia="黑体"/>
          <w:bCs/>
        </w:rPr>
      </w:pPr>
      <w:r w:rsidRPr="00E5629E">
        <w:rPr>
          <w:rFonts w:eastAsia="黑体"/>
          <w:bCs/>
          <w:lang w:val="zh-CN"/>
        </w:rPr>
        <w:t>确保将公共</w:t>
      </w:r>
      <w:r w:rsidRPr="005136E7">
        <w:rPr>
          <w:rFonts w:eastAsia="黑体"/>
          <w:bCs/>
          <w:spacing w:val="-6"/>
          <w:lang w:val="zh-CN"/>
        </w:rPr>
        <w:t>安全责任</w:t>
      </w:r>
      <w:r w:rsidRPr="005136E7">
        <w:rPr>
          <w:rFonts w:eastAsia="黑体" w:hint="eastAsia"/>
          <w:bCs/>
          <w:spacing w:val="-6"/>
          <w:lang w:val="zh-CN"/>
        </w:rPr>
        <w:t>由</w:t>
      </w:r>
      <w:r w:rsidRPr="005136E7">
        <w:rPr>
          <w:rFonts w:eastAsia="黑体"/>
          <w:bCs/>
          <w:spacing w:val="-6"/>
          <w:lang w:val="zh-CN"/>
        </w:rPr>
        <w:t>民</w:t>
      </w:r>
      <w:r w:rsidRPr="005136E7">
        <w:rPr>
          <w:rFonts w:eastAsia="黑体" w:hint="eastAsia"/>
          <w:bCs/>
          <w:spacing w:val="-6"/>
          <w:lang w:val="zh-CN"/>
        </w:rPr>
        <w:t>事</w:t>
      </w:r>
      <w:r w:rsidRPr="005136E7">
        <w:rPr>
          <w:rFonts w:eastAsia="黑体"/>
          <w:bCs/>
          <w:spacing w:val="-6"/>
          <w:lang w:val="zh-CN"/>
        </w:rPr>
        <w:t>机构</w:t>
      </w:r>
      <w:r w:rsidRPr="005136E7">
        <w:rPr>
          <w:rFonts w:eastAsia="黑体" w:hint="eastAsia"/>
          <w:bCs/>
          <w:spacing w:val="-6"/>
          <w:lang w:val="zh-CN"/>
        </w:rPr>
        <w:t>承担</w:t>
      </w:r>
      <w:r w:rsidRPr="005136E7">
        <w:rPr>
          <w:rFonts w:eastAsia="黑体"/>
          <w:bCs/>
          <w:spacing w:val="-6"/>
          <w:lang w:val="zh-CN"/>
        </w:rPr>
        <w:t>，并加强努力系统</w:t>
      </w:r>
      <w:r w:rsidRPr="00E5629E">
        <w:rPr>
          <w:rFonts w:eastAsia="黑体"/>
          <w:bCs/>
          <w:lang w:val="zh-CN"/>
        </w:rPr>
        <w:t>地向安全部队所有成员提供关于使用武力</w:t>
      </w:r>
      <w:r w:rsidR="009B5661" w:rsidRPr="00E5629E">
        <w:rPr>
          <w:rFonts w:eastAsia="黑体"/>
          <w:bCs/>
          <w:lang w:val="zh-CN"/>
        </w:rPr>
        <w:t>(</w:t>
      </w:r>
      <w:r w:rsidRPr="00E5629E">
        <w:rPr>
          <w:rFonts w:eastAsia="黑体"/>
          <w:bCs/>
          <w:lang w:val="zh-CN"/>
        </w:rPr>
        <w:t>特别是在抗议活动中使用武力</w:t>
      </w:r>
      <w:r w:rsidR="00FD308C" w:rsidRPr="00E5629E">
        <w:rPr>
          <w:rFonts w:eastAsia="黑体"/>
          <w:bCs/>
          <w:lang w:val="zh-CN"/>
        </w:rPr>
        <w:t>)</w:t>
      </w:r>
      <w:r w:rsidRPr="00E5629E">
        <w:rPr>
          <w:rFonts w:eastAsia="黑体"/>
          <w:bCs/>
          <w:lang w:val="zh-CN"/>
        </w:rPr>
        <w:t>的培训，同时适当考虑到《执法人员使用武力和火器的基本原则》。</w:t>
      </w:r>
    </w:p>
    <w:p w:rsidR="00E35CD5" w:rsidRPr="005D4118" w:rsidRDefault="00E35CD5" w:rsidP="00DB7D60">
      <w:pPr>
        <w:pStyle w:val="H23GC"/>
        <w:spacing w:before="160"/>
      </w:pPr>
      <w:r w:rsidRPr="005D4118">
        <w:rPr>
          <w:lang w:val="zh-CN"/>
        </w:rPr>
        <w:tab/>
      </w:r>
      <w:r w:rsidRPr="005D4118">
        <w:rPr>
          <w:lang w:val="zh-CN"/>
        </w:rPr>
        <w:tab/>
      </w:r>
      <w:r w:rsidRPr="005D4118">
        <w:rPr>
          <w:lang w:val="zh-CN"/>
        </w:rPr>
        <w:t>将酷刑定义为犯罪以及适当的惩罚</w:t>
      </w:r>
    </w:p>
    <w:p w:rsidR="00E35CD5" w:rsidRPr="005D4118" w:rsidRDefault="00E35CD5" w:rsidP="00E35CD5">
      <w:pPr>
        <w:pStyle w:val="SingleTxtGC"/>
      </w:pPr>
      <w:r w:rsidRPr="005D4118">
        <w:rPr>
          <w:lang w:val="zh-CN"/>
        </w:rPr>
        <w:t>21</w:t>
      </w:r>
      <w:r w:rsidR="00854BFC">
        <w:rPr>
          <w:lang w:val="zh-CN"/>
        </w:rPr>
        <w:t xml:space="preserve">.  </w:t>
      </w:r>
      <w:r>
        <w:rPr>
          <w:rFonts w:hint="eastAsia"/>
          <w:lang w:val="zh-CN"/>
        </w:rPr>
        <w:t>委员会</w:t>
      </w:r>
      <w:r w:rsidRPr="005D4118">
        <w:rPr>
          <w:lang w:val="zh-CN"/>
        </w:rPr>
        <w:t>虽然</w:t>
      </w:r>
      <w:r w:rsidRPr="00DB7D60">
        <w:rPr>
          <w:spacing w:val="-6"/>
          <w:lang w:val="zh-CN"/>
        </w:rPr>
        <w:t>注意到</w:t>
      </w:r>
      <w:r w:rsidRPr="00DB7D60">
        <w:rPr>
          <w:spacing w:val="-6"/>
          <w:lang w:val="zh-CN"/>
        </w:rPr>
        <w:t>2016</w:t>
      </w:r>
      <w:r w:rsidRPr="00DB7D60">
        <w:rPr>
          <w:spacing w:val="-6"/>
          <w:lang w:val="zh-CN"/>
        </w:rPr>
        <w:t>年新《刑法》第</w:t>
      </w:r>
      <w:r w:rsidRPr="00DB7D60">
        <w:rPr>
          <w:spacing w:val="-6"/>
          <w:lang w:val="zh-CN"/>
        </w:rPr>
        <w:t>277-3</w:t>
      </w:r>
      <w:r w:rsidRPr="00DB7D60">
        <w:rPr>
          <w:spacing w:val="-6"/>
          <w:lang w:val="zh-CN"/>
        </w:rPr>
        <w:t>条载有的酷刑定义符合《公约》</w:t>
      </w:r>
      <w:r w:rsidRPr="005D4118">
        <w:rPr>
          <w:lang w:val="zh-CN"/>
        </w:rPr>
        <w:t>第</w:t>
      </w:r>
      <w:r w:rsidRPr="005D4118">
        <w:rPr>
          <w:lang w:val="zh-CN"/>
        </w:rPr>
        <w:t>1</w:t>
      </w:r>
      <w:r w:rsidRPr="005D4118">
        <w:rPr>
          <w:lang w:val="zh-CN"/>
        </w:rPr>
        <w:t>条，但委员会感到关切的是，该条款没有规定适当的惩罚，因为按照规定的惩罚程度，如果实施酷刑行为造成受害者无法工作</w:t>
      </w:r>
      <w:r>
        <w:rPr>
          <w:rFonts w:hint="eastAsia"/>
          <w:lang w:val="zh-CN"/>
        </w:rPr>
        <w:t>未达</w:t>
      </w:r>
      <w:r w:rsidRPr="005D4118">
        <w:rPr>
          <w:lang w:val="zh-CN"/>
        </w:rPr>
        <w:t>30</w:t>
      </w:r>
      <w:r w:rsidRPr="005D4118">
        <w:rPr>
          <w:lang w:val="zh-CN"/>
        </w:rPr>
        <w:t>天，将处以最低两年监禁，这意味着可以缓期执行。委员会还感到关切的是，根据《刑法》第</w:t>
      </w:r>
      <w:r w:rsidRPr="005D4118">
        <w:rPr>
          <w:lang w:val="zh-CN"/>
        </w:rPr>
        <w:t>90</w:t>
      </w:r>
      <w:r w:rsidRPr="005D4118">
        <w:rPr>
          <w:lang w:val="zh-CN"/>
        </w:rPr>
        <w:t>条</w:t>
      </w:r>
      <w:r w:rsidRPr="00DB7D60">
        <w:rPr>
          <w:spacing w:val="6"/>
          <w:lang w:val="zh-CN"/>
        </w:rPr>
        <w:t>和第</w:t>
      </w:r>
      <w:r w:rsidRPr="00DB7D60">
        <w:rPr>
          <w:spacing w:val="6"/>
          <w:lang w:val="zh-CN"/>
        </w:rPr>
        <w:t>91</w:t>
      </w:r>
      <w:r w:rsidRPr="00DB7D60">
        <w:rPr>
          <w:spacing w:val="6"/>
          <w:lang w:val="zh-CN"/>
        </w:rPr>
        <w:t>条，如果法院承认有减轻情节，则酷刑行为的</w:t>
      </w:r>
      <w:r w:rsidRPr="005D4118">
        <w:rPr>
          <w:lang w:val="zh-CN"/>
        </w:rPr>
        <w:t>刑期可减至一年监禁。在这方面，委员会关切地注意到，根据缔约国报告中提供的资料，对酷刑行为的判刑大部分都很轻。委员会还感到遗憾的是，缔约国</w:t>
      </w:r>
      <w:r>
        <w:rPr>
          <w:rFonts w:hint="eastAsia"/>
          <w:lang w:val="zh-CN"/>
        </w:rPr>
        <w:t>未能将</w:t>
      </w:r>
      <w:r w:rsidRPr="005D4118">
        <w:rPr>
          <w:lang w:val="zh-CN"/>
        </w:rPr>
        <w:t>酷刑定</w:t>
      </w:r>
      <w:r>
        <w:rPr>
          <w:rFonts w:hint="eastAsia"/>
          <w:lang w:val="zh-CN"/>
        </w:rPr>
        <w:t>为不</w:t>
      </w:r>
      <w:r w:rsidRPr="005D4118">
        <w:rPr>
          <w:lang w:val="zh-CN"/>
        </w:rPr>
        <w:t>受时效限制</w:t>
      </w:r>
      <w:r>
        <w:rPr>
          <w:rFonts w:hint="eastAsia"/>
          <w:lang w:val="zh-CN"/>
        </w:rPr>
        <w:t>的罪行</w:t>
      </w:r>
      <w:r w:rsidR="009B5661">
        <w:rPr>
          <w:lang w:val="zh-CN"/>
        </w:rPr>
        <w:t>(</w:t>
      </w:r>
      <w:r w:rsidRPr="005D4118">
        <w:rPr>
          <w:lang w:val="zh-CN"/>
        </w:rPr>
        <w:t>第</w:t>
      </w:r>
      <w:r w:rsidRPr="005D4118">
        <w:rPr>
          <w:lang w:val="zh-CN"/>
        </w:rPr>
        <w:t>1</w:t>
      </w:r>
      <w:r w:rsidRPr="005D4118">
        <w:rPr>
          <w:lang w:val="zh-CN"/>
        </w:rPr>
        <w:t>和第</w:t>
      </w:r>
      <w:r w:rsidRPr="005D4118">
        <w:rPr>
          <w:lang w:val="zh-CN"/>
        </w:rPr>
        <w:t>4</w:t>
      </w:r>
      <w:r w:rsidRPr="005D4118">
        <w:rPr>
          <w:lang w:val="zh-CN"/>
        </w:rPr>
        <w:t>条</w:t>
      </w:r>
      <w:r w:rsidR="00FD308C">
        <w:rPr>
          <w:lang w:val="zh-CN"/>
        </w:rPr>
        <w:t>)</w:t>
      </w:r>
      <w:r w:rsidRPr="005D4118">
        <w:rPr>
          <w:lang w:val="zh-CN"/>
        </w:rPr>
        <w:t>。</w:t>
      </w:r>
    </w:p>
    <w:p w:rsidR="00E35CD5" w:rsidRPr="006F0BB6" w:rsidRDefault="00E35CD5" w:rsidP="006F0BB6">
      <w:pPr>
        <w:pStyle w:val="SingleTxtGC"/>
        <w:rPr>
          <w:rFonts w:eastAsia="黑体"/>
        </w:rPr>
      </w:pPr>
      <w:r w:rsidRPr="006F0BB6">
        <w:rPr>
          <w:rFonts w:eastAsia="黑体"/>
          <w:lang w:val="zh-CN"/>
        </w:rPr>
        <w:t>22</w:t>
      </w:r>
      <w:r w:rsidR="00854BFC" w:rsidRPr="006F0BB6">
        <w:rPr>
          <w:rFonts w:eastAsia="黑体"/>
          <w:lang w:val="zh-CN"/>
        </w:rPr>
        <w:t xml:space="preserve">.  </w:t>
      </w:r>
      <w:r w:rsidRPr="006F0BB6">
        <w:rPr>
          <w:rFonts w:eastAsia="黑体"/>
          <w:lang w:val="zh-CN"/>
        </w:rPr>
        <w:t>委员会敦促缔约国根据《公约》第</w:t>
      </w:r>
      <w:r w:rsidRPr="006F0BB6">
        <w:rPr>
          <w:rFonts w:eastAsia="黑体"/>
          <w:lang w:val="zh-CN"/>
        </w:rPr>
        <w:t>4</w:t>
      </w:r>
      <w:r w:rsidRPr="006F0BB6">
        <w:rPr>
          <w:rFonts w:eastAsia="黑体"/>
          <w:lang w:val="zh-CN"/>
        </w:rPr>
        <w:t>条第</w:t>
      </w:r>
      <w:r w:rsidRPr="006F0BB6">
        <w:rPr>
          <w:rFonts w:eastAsia="黑体"/>
          <w:lang w:val="zh-CN"/>
        </w:rPr>
        <w:t>2</w:t>
      </w:r>
      <w:r w:rsidRPr="006F0BB6">
        <w:rPr>
          <w:rFonts w:eastAsia="黑体"/>
          <w:lang w:val="zh-CN"/>
        </w:rPr>
        <w:t>款修订《刑法》第</w:t>
      </w:r>
      <w:r w:rsidRPr="006F0BB6">
        <w:rPr>
          <w:rFonts w:eastAsia="黑体"/>
          <w:lang w:val="zh-CN"/>
        </w:rPr>
        <w:t>277-3</w:t>
      </w:r>
      <w:r w:rsidRPr="006F0BB6">
        <w:rPr>
          <w:rFonts w:eastAsia="黑体"/>
          <w:lang w:val="zh-CN"/>
        </w:rPr>
        <w:t>条，应根据酷刑罪的严重程度，规定与其严重性相称的惩罚。缔约国还应修订其立法，以确保酷刑行为不受时效限制，并且酷刑罪不能援</w:t>
      </w:r>
      <w:r w:rsidRPr="006F0BB6">
        <w:rPr>
          <w:rFonts w:eastAsia="黑体" w:hint="eastAsia"/>
          <w:lang w:val="zh-CN"/>
        </w:rPr>
        <w:t>用</w:t>
      </w:r>
      <w:r w:rsidRPr="006F0BB6">
        <w:rPr>
          <w:rFonts w:eastAsia="黑体"/>
          <w:lang w:val="zh-CN"/>
        </w:rPr>
        <w:t>减轻情节。</w:t>
      </w:r>
    </w:p>
    <w:p w:rsidR="00E35CD5" w:rsidRPr="005D4118" w:rsidRDefault="00E35CD5" w:rsidP="006F0BB6">
      <w:pPr>
        <w:pStyle w:val="H23GC"/>
      </w:pPr>
      <w:r w:rsidRPr="005D4118">
        <w:rPr>
          <w:lang w:val="zh-CN"/>
        </w:rPr>
        <w:tab/>
      </w:r>
      <w:r w:rsidRPr="005D4118">
        <w:rPr>
          <w:lang w:val="zh-CN"/>
        </w:rPr>
        <w:tab/>
      </w:r>
      <w:r w:rsidRPr="005D4118">
        <w:rPr>
          <w:lang w:val="zh-CN"/>
        </w:rPr>
        <w:t>酷刑和虐待行为的有罪不罚</w:t>
      </w:r>
    </w:p>
    <w:p w:rsidR="00E35CD5" w:rsidRPr="005D4118" w:rsidRDefault="00E35CD5" w:rsidP="006B3A32">
      <w:pPr>
        <w:pStyle w:val="SingleTxtGC"/>
        <w:spacing w:after="160"/>
      </w:pPr>
      <w:r w:rsidRPr="005D4118">
        <w:rPr>
          <w:lang w:val="zh-CN"/>
        </w:rPr>
        <w:t>23</w:t>
      </w:r>
      <w:r w:rsidR="00854BFC">
        <w:rPr>
          <w:lang w:val="zh-CN"/>
        </w:rPr>
        <w:t xml:space="preserve">.  </w:t>
      </w:r>
      <w:r w:rsidRPr="005D4118">
        <w:rPr>
          <w:lang w:val="zh-CN"/>
        </w:rPr>
        <w:t>委员会确认</w:t>
      </w:r>
      <w:r w:rsidRPr="005D4118">
        <w:rPr>
          <w:lang w:val="zh-CN"/>
        </w:rPr>
        <w:t>2016</w:t>
      </w:r>
      <w:r w:rsidRPr="005D4118">
        <w:rPr>
          <w:lang w:val="zh-CN"/>
        </w:rPr>
        <w:t>年缔约国代表团提供的统计数据，其中显示对执法人员的起诉中</w:t>
      </w:r>
      <w:r>
        <w:rPr>
          <w:rFonts w:hint="eastAsia"/>
          <w:lang w:val="zh-CN"/>
        </w:rPr>
        <w:t>，</w:t>
      </w:r>
      <w:r w:rsidRPr="005D4118">
        <w:rPr>
          <w:lang w:val="zh-CN"/>
        </w:rPr>
        <w:t>最终</w:t>
      </w:r>
      <w:r>
        <w:rPr>
          <w:rFonts w:hint="eastAsia"/>
          <w:lang w:val="zh-CN"/>
        </w:rPr>
        <w:t>判</w:t>
      </w:r>
      <w:r w:rsidRPr="005D4118">
        <w:rPr>
          <w:lang w:val="zh-CN"/>
        </w:rPr>
        <w:t>定有罪</w:t>
      </w:r>
      <w:r>
        <w:rPr>
          <w:rFonts w:hint="eastAsia"/>
          <w:lang w:val="zh-CN"/>
        </w:rPr>
        <w:t>的占</w:t>
      </w:r>
      <w:r>
        <w:rPr>
          <w:rFonts w:hint="eastAsia"/>
          <w:lang w:val="zh-CN"/>
        </w:rPr>
        <w:t>20%</w:t>
      </w:r>
      <w:r w:rsidRPr="005D4118">
        <w:rPr>
          <w:lang w:val="zh-CN"/>
        </w:rPr>
        <w:t>，但委员会感到遗憾的是，该数据没有按照犯罪类型分列，并指出没有提供有关判决的数据或随后调查的据报酷刑或虐待行为的数据。缔约国通过举例提供资料，说明对国家官员采取的刑事和纪律制裁，委员会在审查这些资料时关切地注意到，这些判刑比《刑法》中对酷刑罪规定的刑期轻得多。委员会回顾其先前意见</w:t>
      </w:r>
      <w:r w:rsidR="009B5661">
        <w:rPr>
          <w:lang w:val="zh-CN"/>
        </w:rPr>
        <w:t>(</w:t>
      </w:r>
      <w:r w:rsidRPr="005D4118">
        <w:rPr>
          <w:lang w:val="zh-CN"/>
        </w:rPr>
        <w:t>见</w:t>
      </w:r>
      <w:r w:rsidRPr="005D4118">
        <w:rPr>
          <w:lang w:val="zh-CN"/>
        </w:rPr>
        <w:t>CAT/C/CMR/CO/4</w:t>
      </w:r>
      <w:r w:rsidRPr="005D4118">
        <w:rPr>
          <w:lang w:val="zh-CN"/>
        </w:rPr>
        <w:t>，第</w:t>
      </w:r>
      <w:r w:rsidRPr="005D4118">
        <w:rPr>
          <w:lang w:val="zh-CN"/>
        </w:rPr>
        <w:t>22</w:t>
      </w:r>
      <w:r w:rsidRPr="005D4118">
        <w:rPr>
          <w:lang w:val="zh-CN"/>
        </w:rPr>
        <w:t>段</w:t>
      </w:r>
      <w:r w:rsidR="00FD308C">
        <w:rPr>
          <w:lang w:val="zh-CN"/>
        </w:rPr>
        <w:t>)</w:t>
      </w:r>
      <w:r w:rsidRPr="005D4118">
        <w:rPr>
          <w:lang w:val="zh-CN"/>
        </w:rPr>
        <w:t>，即负责监督警察的机构</w:t>
      </w:r>
      <w:r w:rsidR="009B5661">
        <w:rPr>
          <w:lang w:val="zh-CN"/>
        </w:rPr>
        <w:t>(</w:t>
      </w:r>
      <w:r w:rsidR="00B6681A">
        <w:rPr>
          <w:rFonts w:hint="eastAsia"/>
        </w:rPr>
        <w:t>“</w:t>
      </w:r>
      <w:r w:rsidRPr="005D4118">
        <w:rPr>
          <w:lang w:val="zh-CN"/>
        </w:rPr>
        <w:t>警察的警察</w:t>
      </w:r>
      <w:r w:rsidR="00B6681A">
        <w:rPr>
          <w:rFonts w:hint="eastAsia"/>
        </w:rPr>
        <w:t>”</w:t>
      </w:r>
      <w:r w:rsidR="00FD308C">
        <w:rPr>
          <w:lang w:val="zh-CN"/>
        </w:rPr>
        <w:t>)</w:t>
      </w:r>
      <w:r w:rsidRPr="005D4118">
        <w:rPr>
          <w:lang w:val="zh-CN"/>
        </w:rPr>
        <w:t>缺乏独立性，但委员会感到遗憾的是，缔约国尚未采取</w:t>
      </w:r>
      <w:r w:rsidRPr="00B6681A">
        <w:rPr>
          <w:spacing w:val="4"/>
          <w:lang w:val="zh-CN"/>
        </w:rPr>
        <w:t>措施建立一个</w:t>
      </w:r>
      <w:r w:rsidRPr="00B6681A">
        <w:t>独立于警方的调查机构。委员会同样</w:t>
      </w:r>
      <w:r w:rsidRPr="00B6681A">
        <w:rPr>
          <w:spacing w:val="4"/>
          <w:lang w:val="zh-CN"/>
        </w:rPr>
        <w:t>感到关切的是，每个作战旅中履行刑事调查职能的宪兵队缺乏独立性。委员会赞赏缔约国承诺</w:t>
      </w:r>
      <w:r w:rsidRPr="005D4118">
        <w:rPr>
          <w:lang w:val="zh-CN"/>
        </w:rPr>
        <w:t>设立证人保护方案，但感到遗憾的是，这一方案尚未落实到位</w:t>
      </w:r>
      <w:r w:rsidR="009B5661">
        <w:rPr>
          <w:lang w:val="zh-CN"/>
        </w:rPr>
        <w:t>(</w:t>
      </w:r>
      <w:r w:rsidRPr="005D4118">
        <w:rPr>
          <w:lang w:val="zh-CN"/>
        </w:rPr>
        <w:t>第</w:t>
      </w:r>
      <w:r w:rsidRPr="005D4118">
        <w:rPr>
          <w:lang w:val="zh-CN"/>
        </w:rPr>
        <w:t>2</w:t>
      </w:r>
      <w:r w:rsidRPr="005D4118">
        <w:rPr>
          <w:lang w:val="zh-CN"/>
        </w:rPr>
        <w:t>、第</w:t>
      </w:r>
      <w:r w:rsidRPr="005D4118">
        <w:rPr>
          <w:lang w:val="zh-CN"/>
        </w:rPr>
        <w:t>12</w:t>
      </w:r>
      <w:r w:rsidRPr="005D4118">
        <w:rPr>
          <w:lang w:val="zh-CN"/>
        </w:rPr>
        <w:t>、第</w:t>
      </w:r>
      <w:r w:rsidRPr="005D4118">
        <w:rPr>
          <w:lang w:val="zh-CN"/>
        </w:rPr>
        <w:t>13</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6A26DE" w:rsidRDefault="00E35CD5" w:rsidP="006B3A32">
      <w:pPr>
        <w:pStyle w:val="SingleTxtGC"/>
        <w:spacing w:after="160"/>
        <w:rPr>
          <w:rFonts w:eastAsia="黑体"/>
        </w:rPr>
      </w:pPr>
      <w:r w:rsidRPr="006A26DE">
        <w:rPr>
          <w:rFonts w:eastAsia="黑体"/>
          <w:lang w:val="zh-CN"/>
        </w:rPr>
        <w:t>24</w:t>
      </w:r>
      <w:r w:rsidR="00854BFC" w:rsidRPr="006A26DE">
        <w:rPr>
          <w:rFonts w:eastAsia="黑体"/>
          <w:lang w:val="zh-CN"/>
        </w:rPr>
        <w:t xml:space="preserve">.  </w:t>
      </w:r>
      <w:r w:rsidRPr="006A26DE">
        <w:rPr>
          <w:rFonts w:eastAsia="黑体"/>
          <w:lang w:val="zh-CN"/>
        </w:rPr>
        <w:t>委员会呼吁缔约国：</w:t>
      </w:r>
    </w:p>
    <w:p w:rsidR="00E35CD5" w:rsidRPr="006A26DE" w:rsidRDefault="00E35CD5" w:rsidP="006B3A32">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黑体"/>
        </w:rPr>
      </w:pPr>
      <w:r w:rsidRPr="006A26DE">
        <w:rPr>
          <w:rFonts w:eastAsia="黑体"/>
          <w:lang w:val="zh-CN"/>
        </w:rPr>
        <w:t>确保所有报告的酷刑和虐待行为都能得到独立机构迅速和公正的调查；</w:t>
      </w:r>
      <w:r w:rsidRPr="00D6153A">
        <w:rPr>
          <w:rFonts w:eastAsia="黑体"/>
          <w:spacing w:val="6"/>
          <w:lang w:val="zh-CN"/>
        </w:rPr>
        <w:t>调查人员和犯罪嫌疑人之间不</w:t>
      </w:r>
      <w:r w:rsidRPr="00D6153A">
        <w:rPr>
          <w:rFonts w:eastAsia="黑体" w:hint="eastAsia"/>
          <w:spacing w:val="6"/>
          <w:lang w:val="zh-CN"/>
        </w:rPr>
        <w:t>得</w:t>
      </w:r>
      <w:r w:rsidRPr="00D6153A">
        <w:rPr>
          <w:rFonts w:eastAsia="黑体"/>
          <w:spacing w:val="6"/>
          <w:lang w:val="zh-CN"/>
        </w:rPr>
        <w:t>存在任何机构关系或上下级隶属关系；确保</w:t>
      </w:r>
      <w:r w:rsidRPr="00D6153A">
        <w:rPr>
          <w:rFonts w:eastAsia="黑体"/>
          <w:spacing w:val="2"/>
          <w:lang w:val="zh-CN"/>
        </w:rPr>
        <w:t>犯罪嫌疑人被正式带到法庭受审，如被定罪</w:t>
      </w:r>
      <w:r w:rsidRPr="00D6153A">
        <w:rPr>
          <w:rFonts w:eastAsia="黑体"/>
          <w:spacing w:val="6"/>
          <w:lang w:val="zh-CN"/>
        </w:rPr>
        <w:t>，应被</w:t>
      </w:r>
      <w:r w:rsidRPr="00D6153A">
        <w:rPr>
          <w:rFonts w:eastAsia="黑体"/>
          <w:spacing w:val="2"/>
          <w:lang w:val="zh-CN"/>
        </w:rPr>
        <w:t>判处与其行为严重性</w:t>
      </w:r>
      <w:r w:rsidRPr="00D6153A">
        <w:rPr>
          <w:rFonts w:eastAsia="黑体"/>
          <w:spacing w:val="6"/>
          <w:lang w:val="zh-CN"/>
        </w:rPr>
        <w:t>相称的惩罚</w:t>
      </w:r>
      <w:r w:rsidRPr="006A26DE">
        <w:rPr>
          <w:rFonts w:eastAsia="黑体"/>
          <w:lang w:val="zh-CN"/>
        </w:rPr>
        <w:t>；</w:t>
      </w:r>
    </w:p>
    <w:p w:rsidR="00E35CD5" w:rsidRPr="006A26DE" w:rsidRDefault="00E35CD5" w:rsidP="006B3A32">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黑体"/>
        </w:rPr>
      </w:pPr>
      <w:r w:rsidRPr="006A26DE">
        <w:rPr>
          <w:rFonts w:eastAsia="黑体"/>
          <w:lang w:val="zh-CN"/>
        </w:rPr>
        <w:t>确保凡是有合理理由相信发生了酷刑或虐待行为的情况，当局应启动调查；</w:t>
      </w:r>
    </w:p>
    <w:p w:rsidR="00E35CD5" w:rsidRPr="006A26DE" w:rsidRDefault="00E35CD5" w:rsidP="006B3A32">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黑体"/>
        </w:rPr>
      </w:pPr>
      <w:r w:rsidRPr="006A26DE">
        <w:rPr>
          <w:rFonts w:eastAsia="黑体"/>
          <w:lang w:val="zh-CN"/>
        </w:rPr>
        <w:t>确保</w:t>
      </w:r>
      <w:r w:rsidRPr="006A26DE">
        <w:rPr>
          <w:rFonts w:eastAsia="黑体" w:hint="eastAsia"/>
          <w:lang w:val="zh-CN"/>
        </w:rPr>
        <w:t>立即解除</w:t>
      </w:r>
      <w:r w:rsidRPr="006A26DE">
        <w:rPr>
          <w:rFonts w:eastAsia="黑体"/>
          <w:lang w:val="zh-CN"/>
        </w:rPr>
        <w:t>酷刑或虐待行为的犯罪嫌疑人</w:t>
      </w:r>
      <w:r w:rsidRPr="006A26DE">
        <w:rPr>
          <w:rFonts w:eastAsia="黑体" w:hint="eastAsia"/>
          <w:lang w:val="zh-CN"/>
        </w:rPr>
        <w:t>的</w:t>
      </w:r>
      <w:r w:rsidRPr="006A26DE">
        <w:rPr>
          <w:rFonts w:eastAsia="黑体"/>
          <w:lang w:val="zh-CN"/>
        </w:rPr>
        <w:t>职务并且在整个调查期间不得恢复职务，特别是如果他们有可能进一步实施犯罪行为</w:t>
      </w:r>
      <w:r w:rsidR="009B5661" w:rsidRPr="006A26DE">
        <w:rPr>
          <w:rFonts w:eastAsia="黑体"/>
          <w:lang w:val="zh-CN"/>
        </w:rPr>
        <w:t>(</w:t>
      </w:r>
      <w:r w:rsidRPr="006A26DE">
        <w:rPr>
          <w:rFonts w:eastAsia="黑体"/>
          <w:lang w:val="zh-CN"/>
        </w:rPr>
        <w:t>例如他们已被怀疑犯下的行为</w:t>
      </w:r>
      <w:r w:rsidR="00FD308C" w:rsidRPr="006A26DE">
        <w:rPr>
          <w:rFonts w:eastAsia="黑体"/>
          <w:lang w:val="zh-CN"/>
        </w:rPr>
        <w:t>)</w:t>
      </w:r>
      <w:r w:rsidRPr="006A26DE">
        <w:rPr>
          <w:rFonts w:eastAsia="黑体"/>
          <w:lang w:val="zh-CN"/>
        </w:rPr>
        <w:t>、报复推定的受害人或妨碍调查的情况；</w:t>
      </w:r>
    </w:p>
    <w:p w:rsidR="00E35CD5" w:rsidRPr="006A26DE" w:rsidRDefault="00E35CD5" w:rsidP="006B3A32">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黑体"/>
        </w:rPr>
      </w:pPr>
      <w:r w:rsidRPr="006A26DE">
        <w:rPr>
          <w:rFonts w:eastAsia="黑体"/>
          <w:lang w:val="zh-CN"/>
        </w:rPr>
        <w:t>按照</w:t>
      </w:r>
      <w:r w:rsidR="00B6681A">
        <w:rPr>
          <w:rFonts w:hint="eastAsia"/>
        </w:rPr>
        <w:t>“</w:t>
      </w:r>
      <w:r w:rsidRPr="006A26DE">
        <w:rPr>
          <w:rFonts w:eastAsia="黑体"/>
          <w:lang w:val="zh-CN"/>
        </w:rPr>
        <w:t>喀麦隆促进和保护人权国家行动计划</w:t>
      </w:r>
      <w:r w:rsidR="00B6681A">
        <w:rPr>
          <w:rFonts w:hint="eastAsia"/>
        </w:rPr>
        <w:t>”</w:t>
      </w:r>
      <w:r w:rsidR="009B5661" w:rsidRPr="006A26DE">
        <w:rPr>
          <w:rFonts w:eastAsia="黑体"/>
          <w:lang w:val="zh-CN"/>
        </w:rPr>
        <w:t>(</w:t>
      </w:r>
      <w:r w:rsidRPr="006A26DE">
        <w:rPr>
          <w:rFonts w:eastAsia="黑体"/>
          <w:lang w:val="zh-CN"/>
        </w:rPr>
        <w:t>2015-2019</w:t>
      </w:r>
      <w:r w:rsidRPr="006A26DE">
        <w:rPr>
          <w:rFonts w:eastAsia="黑体"/>
          <w:lang w:val="zh-CN"/>
        </w:rPr>
        <w:t>年</w:t>
      </w:r>
      <w:r w:rsidR="00FD308C" w:rsidRPr="006A26DE">
        <w:rPr>
          <w:rFonts w:eastAsia="黑体"/>
          <w:lang w:val="zh-CN"/>
        </w:rPr>
        <w:t>)</w:t>
      </w:r>
      <w:r w:rsidRPr="006A26DE">
        <w:rPr>
          <w:rFonts w:eastAsia="黑体"/>
          <w:lang w:val="zh-CN"/>
        </w:rPr>
        <w:t>，迅速设立证人和酷刑受害者保护方案；</w:t>
      </w:r>
    </w:p>
    <w:p w:rsidR="00E35CD5" w:rsidRPr="006A26DE" w:rsidRDefault="00E35CD5" w:rsidP="006B3A32">
      <w:pPr>
        <w:pStyle w:val="SingleTxtGC"/>
        <w:numPr>
          <w:ilvl w:val="0"/>
          <w:numId w:val="21"/>
        </w:numPr>
        <w:tabs>
          <w:tab w:val="clear" w:pos="431"/>
          <w:tab w:val="clear" w:pos="1134"/>
          <w:tab w:val="clear" w:pos="1565"/>
          <w:tab w:val="clear" w:pos="1996"/>
          <w:tab w:val="clear" w:pos="2427"/>
          <w:tab w:val="left" w:pos="1985"/>
        </w:tabs>
        <w:spacing w:after="160"/>
        <w:ind w:left="1134" w:firstLine="426"/>
        <w:rPr>
          <w:rFonts w:eastAsia="黑体"/>
        </w:rPr>
      </w:pPr>
      <w:r w:rsidRPr="006A26DE">
        <w:rPr>
          <w:rFonts w:eastAsia="黑体"/>
          <w:lang w:val="zh-CN"/>
        </w:rPr>
        <w:t>汇编涉及酷刑或虐待案件的统计数据，按照提交的报告、开展的调查、提起的起诉和</w:t>
      </w:r>
      <w:r w:rsidRPr="006A26DE">
        <w:rPr>
          <w:rFonts w:eastAsia="黑体" w:hint="eastAsia"/>
          <w:lang w:val="zh-CN"/>
        </w:rPr>
        <w:t>做出</w:t>
      </w:r>
      <w:r w:rsidRPr="006A26DE">
        <w:rPr>
          <w:rFonts w:eastAsia="黑体"/>
          <w:lang w:val="zh-CN"/>
        </w:rPr>
        <w:t>的判决分类。</w:t>
      </w:r>
    </w:p>
    <w:p w:rsidR="00E35CD5" w:rsidRPr="005D4118" w:rsidRDefault="00E35CD5" w:rsidP="006B3A32">
      <w:pPr>
        <w:pStyle w:val="H23GC"/>
        <w:spacing w:before="320"/>
      </w:pPr>
      <w:r w:rsidRPr="005D4118">
        <w:rPr>
          <w:lang w:val="zh-CN"/>
        </w:rPr>
        <w:tab/>
      </w:r>
      <w:r w:rsidRPr="005D4118">
        <w:rPr>
          <w:lang w:val="zh-CN"/>
        </w:rPr>
        <w:tab/>
      </w:r>
      <w:r w:rsidRPr="005D4118">
        <w:rPr>
          <w:lang w:val="zh-CN"/>
        </w:rPr>
        <w:t>司法独立</w:t>
      </w:r>
    </w:p>
    <w:p w:rsidR="00E35CD5" w:rsidRPr="005D4118" w:rsidRDefault="00E35CD5" w:rsidP="00D6153A">
      <w:pPr>
        <w:pStyle w:val="SingleTxtGC"/>
      </w:pPr>
      <w:r w:rsidRPr="005D4118">
        <w:rPr>
          <w:lang w:val="zh-CN"/>
        </w:rPr>
        <w:t>25</w:t>
      </w:r>
      <w:r w:rsidR="00854BFC">
        <w:rPr>
          <w:lang w:val="zh-CN"/>
        </w:rPr>
        <w:t xml:space="preserve">.  </w:t>
      </w:r>
      <w:r w:rsidRPr="005D4118">
        <w:rPr>
          <w:lang w:val="zh-CN"/>
        </w:rPr>
        <w:t>回顾其</w:t>
      </w:r>
      <w:r w:rsidRPr="000855E4">
        <w:rPr>
          <w:spacing w:val="-8"/>
          <w:lang w:val="zh-CN"/>
        </w:rPr>
        <w:t>先前的建议</w:t>
      </w:r>
      <w:r w:rsidR="009B5661" w:rsidRPr="000855E4">
        <w:rPr>
          <w:spacing w:val="-8"/>
          <w:lang w:val="zh-CN"/>
        </w:rPr>
        <w:t>(</w:t>
      </w:r>
      <w:r w:rsidRPr="000855E4">
        <w:rPr>
          <w:spacing w:val="-8"/>
          <w:lang w:val="zh-CN"/>
        </w:rPr>
        <w:t>见</w:t>
      </w:r>
      <w:r w:rsidRPr="000855E4">
        <w:rPr>
          <w:spacing w:val="-8"/>
          <w:lang w:val="zh-CN"/>
        </w:rPr>
        <w:t>CAT/C/CMR/CO/4</w:t>
      </w:r>
      <w:r w:rsidRPr="000855E4">
        <w:rPr>
          <w:spacing w:val="-8"/>
          <w:lang w:val="zh-CN"/>
        </w:rPr>
        <w:t>，第</w:t>
      </w:r>
      <w:r w:rsidRPr="000855E4">
        <w:rPr>
          <w:spacing w:val="-8"/>
          <w:lang w:val="zh-CN"/>
        </w:rPr>
        <w:t>24</w:t>
      </w:r>
      <w:r w:rsidRPr="000855E4">
        <w:rPr>
          <w:spacing w:val="-8"/>
          <w:lang w:val="zh-CN"/>
        </w:rPr>
        <w:t>段</w:t>
      </w:r>
      <w:r w:rsidR="00FD308C" w:rsidRPr="000855E4">
        <w:rPr>
          <w:spacing w:val="-8"/>
          <w:lang w:val="zh-CN"/>
        </w:rPr>
        <w:t>)</w:t>
      </w:r>
      <w:r w:rsidRPr="000855E4">
        <w:rPr>
          <w:spacing w:val="-8"/>
          <w:lang w:val="zh-CN"/>
        </w:rPr>
        <w:t>，委员会仍感到</w:t>
      </w:r>
      <w:r w:rsidRPr="005D4118">
        <w:rPr>
          <w:lang w:val="zh-CN"/>
        </w:rPr>
        <w:t>关切的是，行政部门可能会干涉司法的独立性，因为《刑事诉讼法》第</w:t>
      </w:r>
      <w:r w:rsidRPr="005D4118">
        <w:rPr>
          <w:lang w:val="zh-CN"/>
        </w:rPr>
        <w:t>64</w:t>
      </w:r>
      <w:r w:rsidRPr="005D4118">
        <w:rPr>
          <w:lang w:val="zh-CN"/>
        </w:rPr>
        <w:t>条规定，司法部</w:t>
      </w:r>
      <w:r w:rsidRPr="00D6153A">
        <w:rPr>
          <w:spacing w:val="4"/>
          <w:lang w:val="zh-CN"/>
        </w:rPr>
        <w:t>可以以</w:t>
      </w:r>
      <w:r w:rsidR="00D6153A" w:rsidRPr="00D6153A">
        <w:rPr>
          <w:rFonts w:hint="eastAsia"/>
          <w:spacing w:val="4"/>
        </w:rPr>
        <w:t>“</w:t>
      </w:r>
      <w:r w:rsidRPr="00D6153A">
        <w:rPr>
          <w:spacing w:val="4"/>
          <w:lang w:val="zh-CN"/>
        </w:rPr>
        <w:t>社会利益</w:t>
      </w:r>
      <w:r w:rsidR="00D6153A" w:rsidRPr="00D6153A">
        <w:rPr>
          <w:rFonts w:hint="eastAsia"/>
          <w:spacing w:val="4"/>
        </w:rPr>
        <w:t>”</w:t>
      </w:r>
      <w:r w:rsidRPr="00D6153A">
        <w:rPr>
          <w:spacing w:val="4"/>
          <w:lang w:val="zh-CN"/>
        </w:rPr>
        <w:t>或</w:t>
      </w:r>
      <w:r w:rsidR="00D6153A" w:rsidRPr="00D6153A">
        <w:rPr>
          <w:rFonts w:hint="eastAsia"/>
          <w:spacing w:val="4"/>
        </w:rPr>
        <w:t>“</w:t>
      </w:r>
      <w:r w:rsidRPr="00D6153A">
        <w:rPr>
          <w:spacing w:val="4"/>
          <w:lang w:val="zh-CN"/>
        </w:rPr>
        <w:t>公共</w:t>
      </w:r>
      <w:r w:rsidRPr="00D6153A">
        <w:rPr>
          <w:rFonts w:hint="eastAsia"/>
          <w:spacing w:val="4"/>
          <w:lang w:val="zh-CN"/>
        </w:rPr>
        <w:t>秩序</w:t>
      </w:r>
      <w:r w:rsidR="00D6153A" w:rsidRPr="00D6153A">
        <w:rPr>
          <w:rFonts w:hint="eastAsia"/>
          <w:spacing w:val="4"/>
        </w:rPr>
        <w:t>”</w:t>
      </w:r>
      <w:r w:rsidRPr="00D6153A">
        <w:rPr>
          <w:spacing w:val="4"/>
          <w:lang w:val="zh-CN"/>
        </w:rPr>
        <w:t>为由终止起诉程序</w:t>
      </w:r>
      <w:r w:rsidR="009B5661" w:rsidRPr="00D6153A">
        <w:rPr>
          <w:spacing w:val="4"/>
          <w:lang w:val="zh-CN"/>
        </w:rPr>
        <w:t>(</w:t>
      </w:r>
      <w:r w:rsidRPr="00D6153A">
        <w:rPr>
          <w:spacing w:val="4"/>
          <w:lang w:val="zh-CN"/>
        </w:rPr>
        <w:t>第</w:t>
      </w:r>
      <w:r w:rsidRPr="00D6153A">
        <w:rPr>
          <w:spacing w:val="4"/>
          <w:lang w:val="zh-CN"/>
        </w:rPr>
        <w:t>2</w:t>
      </w:r>
      <w:r w:rsidRPr="005D4118">
        <w:rPr>
          <w:lang w:val="zh-CN"/>
        </w:rPr>
        <w:t>、第</w:t>
      </w:r>
      <w:r w:rsidRPr="005D4118">
        <w:rPr>
          <w:lang w:val="zh-CN"/>
        </w:rPr>
        <w:t>12</w:t>
      </w:r>
      <w:r w:rsidRPr="005D4118">
        <w:rPr>
          <w:lang w:val="zh-CN"/>
        </w:rPr>
        <w:t>、第</w:t>
      </w:r>
      <w:r w:rsidRPr="005D4118">
        <w:rPr>
          <w:lang w:val="zh-CN"/>
        </w:rPr>
        <w:t>13</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4E0CB1" w:rsidRDefault="00E35CD5" w:rsidP="00D6153A">
      <w:pPr>
        <w:pStyle w:val="SingleTxtGC"/>
      </w:pPr>
      <w:r w:rsidRPr="005D4118">
        <w:rPr>
          <w:lang w:val="zh-CN"/>
        </w:rPr>
        <w:t>26</w:t>
      </w:r>
      <w:r w:rsidR="00854BFC">
        <w:rPr>
          <w:lang w:val="zh-CN"/>
        </w:rPr>
        <w:t xml:space="preserve">.  </w:t>
      </w:r>
      <w:r w:rsidRPr="00D6153A">
        <w:rPr>
          <w:rFonts w:eastAsia="黑体"/>
          <w:lang w:val="zh-CN"/>
        </w:rPr>
        <w:t>缔约国应采取必要的立法措施，确保在有合理理由相信发生了酷刑行为的情况下，不得援引《刑事诉讼法》第</w:t>
      </w:r>
      <w:r w:rsidRPr="00D6153A">
        <w:rPr>
          <w:rFonts w:eastAsia="黑体"/>
          <w:lang w:val="zh-CN"/>
        </w:rPr>
        <w:t>64</w:t>
      </w:r>
      <w:r w:rsidRPr="00D6153A">
        <w:rPr>
          <w:rFonts w:eastAsia="黑体"/>
          <w:lang w:val="zh-CN"/>
        </w:rPr>
        <w:t>条来终止起诉程序。</w:t>
      </w:r>
    </w:p>
    <w:p w:rsidR="00E35CD5" w:rsidRPr="005D4118" w:rsidRDefault="00E35CD5" w:rsidP="00D6153A">
      <w:pPr>
        <w:pStyle w:val="H23GC"/>
      </w:pPr>
      <w:r w:rsidRPr="005D4118">
        <w:rPr>
          <w:lang w:val="zh-CN"/>
        </w:rPr>
        <w:tab/>
      </w:r>
      <w:r w:rsidRPr="005D4118">
        <w:rPr>
          <w:lang w:val="zh-CN"/>
        </w:rPr>
        <w:tab/>
      </w:r>
      <w:r w:rsidRPr="005D4118">
        <w:rPr>
          <w:lang w:val="zh-CN"/>
        </w:rPr>
        <w:t>军事法庭的权限</w:t>
      </w:r>
    </w:p>
    <w:p w:rsidR="00E35CD5" w:rsidRPr="005D4118" w:rsidRDefault="00E35CD5" w:rsidP="00803AA9">
      <w:pPr>
        <w:pStyle w:val="SingleTxtGC"/>
      </w:pPr>
      <w:r w:rsidRPr="005D4118">
        <w:rPr>
          <w:lang w:val="zh-CN"/>
        </w:rPr>
        <w:t>27</w:t>
      </w:r>
      <w:r w:rsidR="00854BFC">
        <w:rPr>
          <w:lang w:val="zh-CN"/>
        </w:rPr>
        <w:t xml:space="preserve">.  </w:t>
      </w:r>
      <w:r w:rsidRPr="006B3A32">
        <w:rPr>
          <w:spacing w:val="4"/>
          <w:lang w:val="zh-CN"/>
        </w:rPr>
        <w:t>委员会关切地注意到，关于镇压恐怖主义行为的第</w:t>
      </w:r>
      <w:r w:rsidRPr="006B3A32">
        <w:rPr>
          <w:spacing w:val="4"/>
          <w:lang w:val="zh-CN"/>
        </w:rPr>
        <w:t>2014/028</w:t>
      </w:r>
      <w:r w:rsidRPr="006B3A32">
        <w:rPr>
          <w:spacing w:val="4"/>
          <w:lang w:val="zh-CN"/>
        </w:rPr>
        <w:t>号法</w:t>
      </w:r>
      <w:r w:rsidRPr="005D4118">
        <w:rPr>
          <w:lang w:val="zh-CN"/>
        </w:rPr>
        <w:t>规定，</w:t>
      </w:r>
      <w:r w:rsidRPr="006B3A32">
        <w:rPr>
          <w:spacing w:val="4"/>
          <w:lang w:val="zh-CN"/>
        </w:rPr>
        <w:t>涉及此类行为的案件的权限归军事法庭</w:t>
      </w:r>
      <w:r w:rsidRPr="006B3A32">
        <w:rPr>
          <w:rFonts w:hint="eastAsia"/>
          <w:spacing w:val="4"/>
          <w:lang w:val="zh-CN"/>
        </w:rPr>
        <w:t>管辖</w:t>
      </w:r>
      <w:r w:rsidRPr="006B3A32">
        <w:rPr>
          <w:spacing w:val="4"/>
          <w:lang w:val="zh-CN"/>
        </w:rPr>
        <w:t>。委员会还关切地注意到，</w:t>
      </w:r>
      <w:r w:rsidRPr="005D4118">
        <w:rPr>
          <w:lang w:val="zh-CN"/>
        </w:rPr>
        <w:t>关于《军事司法法典》的</w:t>
      </w:r>
      <w:r w:rsidRPr="005D4118">
        <w:rPr>
          <w:lang w:val="zh-CN"/>
        </w:rPr>
        <w:t>2017</w:t>
      </w:r>
      <w:r w:rsidRPr="005D4118">
        <w:rPr>
          <w:lang w:val="zh-CN"/>
        </w:rPr>
        <w:t>年</w:t>
      </w:r>
      <w:r w:rsidRPr="005D4118">
        <w:rPr>
          <w:lang w:val="zh-CN"/>
        </w:rPr>
        <w:t>7</w:t>
      </w:r>
      <w:r w:rsidRPr="005D4118">
        <w:rPr>
          <w:lang w:val="zh-CN"/>
        </w:rPr>
        <w:t>月</w:t>
      </w:r>
      <w:r w:rsidRPr="005D4118">
        <w:rPr>
          <w:lang w:val="zh-CN"/>
        </w:rPr>
        <w:t>12</w:t>
      </w:r>
      <w:r w:rsidRPr="005D4118">
        <w:rPr>
          <w:lang w:val="zh-CN"/>
        </w:rPr>
        <w:t>日第</w:t>
      </w:r>
      <w:r w:rsidRPr="005D4118">
        <w:rPr>
          <w:lang w:val="zh-CN"/>
        </w:rPr>
        <w:t>2017/12</w:t>
      </w:r>
      <w:r w:rsidRPr="005D4118">
        <w:rPr>
          <w:lang w:val="zh-CN"/>
        </w:rPr>
        <w:t>号法进一步扩大了军事法庭审判平民的权限</w:t>
      </w:r>
      <w:r w:rsidR="009B5661">
        <w:rPr>
          <w:lang w:val="zh-CN"/>
        </w:rPr>
        <w:t>(</w:t>
      </w:r>
      <w:r w:rsidRPr="005D4118">
        <w:rPr>
          <w:lang w:val="zh-CN"/>
        </w:rPr>
        <w:t>第</w:t>
      </w:r>
      <w:r w:rsidRPr="005D4118">
        <w:rPr>
          <w:lang w:val="zh-CN"/>
        </w:rPr>
        <w:t>2</w:t>
      </w:r>
      <w:r w:rsidRPr="005D4118">
        <w:rPr>
          <w:lang w:val="zh-CN"/>
        </w:rPr>
        <w:t>和第</w:t>
      </w:r>
      <w:r w:rsidRPr="005D4118">
        <w:rPr>
          <w:lang w:val="zh-CN"/>
        </w:rPr>
        <w:t>12</w:t>
      </w:r>
      <w:r w:rsidRPr="005D4118">
        <w:rPr>
          <w:lang w:val="zh-CN"/>
        </w:rPr>
        <w:t>条</w:t>
      </w:r>
      <w:r w:rsidR="00FD308C">
        <w:rPr>
          <w:lang w:val="zh-CN"/>
        </w:rPr>
        <w:t>)</w:t>
      </w:r>
      <w:r w:rsidRPr="005D4118">
        <w:rPr>
          <w:lang w:val="zh-CN"/>
        </w:rPr>
        <w:t>。</w:t>
      </w:r>
    </w:p>
    <w:p w:rsidR="00E35CD5" w:rsidRPr="006B3A32" w:rsidRDefault="00E35CD5" w:rsidP="006B3A32">
      <w:pPr>
        <w:pStyle w:val="SingleTxtGC"/>
        <w:rPr>
          <w:rFonts w:eastAsia="黑体"/>
          <w:b/>
        </w:rPr>
      </w:pPr>
      <w:r w:rsidRPr="006B3A32">
        <w:rPr>
          <w:rFonts w:eastAsia="黑体"/>
        </w:rPr>
        <w:t>28</w:t>
      </w:r>
      <w:r w:rsidR="00854BFC" w:rsidRPr="006B3A32">
        <w:rPr>
          <w:rFonts w:eastAsia="黑体"/>
        </w:rPr>
        <w:t xml:space="preserve">.  </w:t>
      </w:r>
      <w:r w:rsidRPr="006B3A32">
        <w:rPr>
          <w:rFonts w:eastAsia="黑体"/>
        </w:rPr>
        <w:t>缔约国应修订其立法，撤销军事司法管辖权审判平民的权限，包括涉及恐怖主义行为的案件</w:t>
      </w:r>
      <w:r w:rsidRPr="006B3A32">
        <w:rPr>
          <w:rFonts w:eastAsia="黑体"/>
          <w:b/>
          <w:lang w:val="zh-CN"/>
        </w:rPr>
        <w:t>。</w:t>
      </w:r>
    </w:p>
    <w:p w:rsidR="00E35CD5" w:rsidRPr="005D4118" w:rsidRDefault="00E35CD5" w:rsidP="0068787F">
      <w:pPr>
        <w:pStyle w:val="H23GC"/>
        <w:spacing w:before="320"/>
      </w:pPr>
      <w:r w:rsidRPr="005D4118">
        <w:rPr>
          <w:lang w:val="zh-CN"/>
        </w:rPr>
        <w:tab/>
      </w:r>
      <w:r w:rsidRPr="005D4118">
        <w:rPr>
          <w:lang w:val="zh-CN"/>
        </w:rPr>
        <w:tab/>
      </w:r>
      <w:r w:rsidRPr="005D4118">
        <w:rPr>
          <w:lang w:val="zh-CN"/>
        </w:rPr>
        <w:t>通过酷刑取得的供词不予受理</w:t>
      </w:r>
    </w:p>
    <w:p w:rsidR="00E35CD5" w:rsidRPr="005D4118" w:rsidRDefault="00E35CD5" w:rsidP="00E35CD5">
      <w:pPr>
        <w:pStyle w:val="SingleTxtGC"/>
      </w:pPr>
      <w:r w:rsidRPr="005D4118">
        <w:rPr>
          <w:lang w:val="zh-CN"/>
        </w:rPr>
        <w:t>29</w:t>
      </w:r>
      <w:r w:rsidR="00854BFC">
        <w:rPr>
          <w:lang w:val="zh-CN"/>
        </w:rPr>
        <w:t xml:space="preserve">.  </w:t>
      </w:r>
      <w:r w:rsidRPr="005D4118">
        <w:rPr>
          <w:lang w:val="zh-CN"/>
        </w:rPr>
        <w:t>委员会</w:t>
      </w:r>
      <w:r w:rsidRPr="00D858AC">
        <w:rPr>
          <w:spacing w:val="-6"/>
          <w:lang w:val="zh-CN"/>
        </w:rPr>
        <w:t>注意到《刑事诉讼法》第</w:t>
      </w:r>
      <w:r w:rsidRPr="00D858AC">
        <w:rPr>
          <w:spacing w:val="-6"/>
          <w:lang w:val="zh-CN"/>
        </w:rPr>
        <w:t>315</w:t>
      </w:r>
      <w:r w:rsidRPr="00D858AC">
        <w:rPr>
          <w:spacing w:val="-6"/>
          <w:lang w:val="zh-CN"/>
        </w:rPr>
        <w:t>条规定通过胁迫</w:t>
      </w:r>
      <w:r w:rsidRPr="005D4118">
        <w:rPr>
          <w:lang w:val="zh-CN"/>
        </w:rPr>
        <w:t>取得的供词不予受理，但委员会仍感到关切的是，有报告称，法官经常在不要求进行调查的情况下定期驳回指称的酷刑或虐待案件。委员会还关切地注意到，法院从未在任何案件中宣称通过酷刑或胁迫获得的证据不予受理</w:t>
      </w:r>
      <w:r w:rsidR="009B5661">
        <w:rPr>
          <w:lang w:val="zh-CN"/>
        </w:rPr>
        <w:t>(</w:t>
      </w:r>
      <w:r w:rsidRPr="005D4118">
        <w:rPr>
          <w:lang w:val="zh-CN"/>
        </w:rPr>
        <w:t>第</w:t>
      </w:r>
      <w:r w:rsidRPr="005D4118">
        <w:rPr>
          <w:lang w:val="zh-CN"/>
        </w:rPr>
        <w:t>15</w:t>
      </w:r>
      <w:r w:rsidRPr="005D4118">
        <w:rPr>
          <w:lang w:val="zh-CN"/>
        </w:rPr>
        <w:t>条</w:t>
      </w:r>
      <w:r w:rsidR="00FD308C">
        <w:rPr>
          <w:lang w:val="zh-CN"/>
        </w:rPr>
        <w:t>)</w:t>
      </w:r>
      <w:r w:rsidRPr="005D4118">
        <w:rPr>
          <w:lang w:val="zh-CN"/>
        </w:rPr>
        <w:t>。</w:t>
      </w:r>
    </w:p>
    <w:p w:rsidR="00E35CD5" w:rsidRPr="00803AA9" w:rsidRDefault="00E35CD5" w:rsidP="00803AA9">
      <w:pPr>
        <w:pStyle w:val="SingleTxtGC"/>
        <w:rPr>
          <w:rFonts w:eastAsia="黑体"/>
        </w:rPr>
      </w:pPr>
      <w:r w:rsidRPr="00803AA9">
        <w:rPr>
          <w:rFonts w:eastAsia="黑体"/>
          <w:lang w:val="zh-CN"/>
        </w:rPr>
        <w:t>30</w:t>
      </w:r>
      <w:r w:rsidR="00854BFC" w:rsidRPr="00803AA9">
        <w:rPr>
          <w:rFonts w:eastAsia="黑体"/>
          <w:lang w:val="zh-CN"/>
        </w:rPr>
        <w:t xml:space="preserve">.  </w:t>
      </w:r>
      <w:r w:rsidRPr="00803AA9">
        <w:rPr>
          <w:rFonts w:eastAsia="黑体"/>
          <w:lang w:val="zh-CN"/>
        </w:rPr>
        <w:t>缔约国应采取有效举措，确保《刑事诉讼法》第</w:t>
      </w:r>
      <w:r w:rsidRPr="00803AA9">
        <w:rPr>
          <w:rFonts w:eastAsia="黑体"/>
          <w:lang w:val="zh-CN"/>
        </w:rPr>
        <w:t>315</w:t>
      </w:r>
      <w:r w:rsidRPr="00803AA9">
        <w:rPr>
          <w:rFonts w:eastAsia="黑体"/>
          <w:lang w:val="zh-CN"/>
        </w:rPr>
        <w:t>条在实践中得到严格执行。委员会因此呼吁缔约国确保：</w:t>
      </w:r>
    </w:p>
    <w:p w:rsidR="00E35CD5" w:rsidRPr="00803AA9" w:rsidRDefault="00E35CD5" w:rsidP="00803AA9">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803AA9">
        <w:rPr>
          <w:rFonts w:eastAsia="黑体"/>
          <w:lang w:val="zh-CN"/>
        </w:rPr>
        <w:t>如果据称供词是通过酷刑或虐待取得</w:t>
      </w:r>
      <w:r w:rsidRPr="00803AA9">
        <w:rPr>
          <w:rFonts w:eastAsia="黑体" w:hint="eastAsia"/>
          <w:lang w:val="zh-CN"/>
        </w:rPr>
        <w:t>的</w:t>
      </w:r>
      <w:r w:rsidRPr="00803AA9">
        <w:rPr>
          <w:rFonts w:eastAsia="黑体"/>
          <w:lang w:val="zh-CN"/>
        </w:rPr>
        <w:t>，应迅速对指控进行彻底调查，推定的受害者应接受法医检查</w:t>
      </w:r>
      <w:r w:rsidR="00EC2453">
        <w:rPr>
          <w:rFonts w:eastAsia="黑体" w:hint="eastAsia"/>
          <w:lang w:val="zh-CN"/>
        </w:rPr>
        <w:t>；</w:t>
      </w:r>
    </w:p>
    <w:p w:rsidR="00E35CD5" w:rsidRPr="00803AA9" w:rsidRDefault="00E35CD5" w:rsidP="00803AA9">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803AA9">
        <w:rPr>
          <w:rFonts w:eastAsia="黑体"/>
          <w:lang w:val="zh-CN"/>
        </w:rPr>
        <w:t>任何以这种方式获取证词的国家官员将被带见法官，而且证词被视为不可受理；</w:t>
      </w:r>
    </w:p>
    <w:p w:rsidR="00E35CD5" w:rsidRPr="00803AA9" w:rsidRDefault="00E35CD5" w:rsidP="00803AA9">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803AA9">
        <w:rPr>
          <w:rFonts w:eastAsia="黑体"/>
          <w:lang w:val="zh-CN"/>
        </w:rPr>
        <w:t>法官接受关于如何核实供词可受理性的培训，在司法程序中未采取适当措施的法官将受到惩罚。</w:t>
      </w:r>
    </w:p>
    <w:p w:rsidR="00E35CD5" w:rsidRPr="005D4118" w:rsidRDefault="00E35CD5" w:rsidP="0068787F">
      <w:pPr>
        <w:pStyle w:val="H23GC"/>
        <w:spacing w:before="320"/>
      </w:pPr>
      <w:r w:rsidRPr="005D4118">
        <w:rPr>
          <w:lang w:val="zh-CN"/>
        </w:rPr>
        <w:tab/>
      </w:r>
      <w:r w:rsidRPr="005D4118">
        <w:rPr>
          <w:lang w:val="zh-CN"/>
        </w:rPr>
        <w:tab/>
      </w:r>
      <w:r w:rsidRPr="005D4118">
        <w:rPr>
          <w:lang w:val="zh-CN"/>
        </w:rPr>
        <w:t>过度使用剥夺自由的做法</w:t>
      </w:r>
    </w:p>
    <w:p w:rsidR="00E35CD5" w:rsidRPr="005D4118" w:rsidRDefault="00E35CD5" w:rsidP="0068787F">
      <w:pPr>
        <w:pStyle w:val="SingleTxtGC"/>
        <w:spacing w:after="160"/>
      </w:pPr>
      <w:r w:rsidRPr="005D4118">
        <w:rPr>
          <w:lang w:val="zh-CN"/>
        </w:rPr>
        <w:t>31</w:t>
      </w:r>
      <w:r w:rsidR="00854BFC">
        <w:rPr>
          <w:lang w:val="zh-CN"/>
        </w:rPr>
        <w:t xml:space="preserve">.  </w:t>
      </w:r>
      <w:r w:rsidRPr="008729CD">
        <w:rPr>
          <w:spacing w:val="4"/>
          <w:lang w:val="zh-CN"/>
        </w:rPr>
        <w:t>委员会对审前拘留的人数感到关切，据缔约国的</w:t>
      </w:r>
      <w:r w:rsidRPr="005D4118">
        <w:rPr>
          <w:lang w:val="zh-CN"/>
        </w:rPr>
        <w:t>报告显示，</w:t>
      </w:r>
      <w:r w:rsidRPr="005D4118">
        <w:rPr>
          <w:lang w:val="zh-CN"/>
        </w:rPr>
        <w:t>2015</w:t>
      </w:r>
      <w:r w:rsidRPr="005D4118">
        <w:rPr>
          <w:lang w:val="zh-CN"/>
        </w:rPr>
        <w:t>年</w:t>
      </w:r>
      <w:r w:rsidRPr="005D4118">
        <w:rPr>
          <w:lang w:val="zh-CN"/>
        </w:rPr>
        <w:t>8</w:t>
      </w:r>
      <w:r w:rsidRPr="005D4118">
        <w:rPr>
          <w:lang w:val="zh-CN"/>
        </w:rPr>
        <w:t>月</w:t>
      </w:r>
      <w:r w:rsidRPr="005D4118">
        <w:rPr>
          <w:lang w:val="zh-CN"/>
        </w:rPr>
        <w:t>31</w:t>
      </w:r>
      <w:r w:rsidRPr="005D4118">
        <w:rPr>
          <w:lang w:val="zh-CN"/>
        </w:rPr>
        <w:t>日审前拘留人员数</w:t>
      </w:r>
      <w:r w:rsidRPr="008729CD">
        <w:rPr>
          <w:spacing w:val="4"/>
          <w:lang w:val="zh-CN"/>
        </w:rPr>
        <w:t>占监狱人口的</w:t>
      </w:r>
      <w:r w:rsidRPr="008729CD">
        <w:rPr>
          <w:spacing w:val="4"/>
          <w:lang w:val="zh-CN"/>
        </w:rPr>
        <w:t>59</w:t>
      </w:r>
      <w:r w:rsidR="00F70B98" w:rsidRPr="008729CD">
        <w:rPr>
          <w:rFonts w:hint="eastAsia"/>
          <w:spacing w:val="4"/>
          <w:lang w:val="zh-CN"/>
        </w:rPr>
        <w:t>%</w:t>
      </w:r>
      <w:r w:rsidRPr="008729CD">
        <w:rPr>
          <w:spacing w:val="4"/>
          <w:lang w:val="zh-CN"/>
        </w:rPr>
        <w:t>。委员会还关切地注意</w:t>
      </w:r>
      <w:r w:rsidRPr="005D4118">
        <w:rPr>
          <w:lang w:val="zh-CN"/>
        </w:rPr>
        <w:t>到，被关押儿童中</w:t>
      </w:r>
      <w:r w:rsidRPr="008729CD">
        <w:rPr>
          <w:spacing w:val="6"/>
          <w:lang w:val="zh-CN"/>
        </w:rPr>
        <w:t>80</w:t>
      </w:r>
      <w:r w:rsidR="00F70B98" w:rsidRPr="008729CD">
        <w:rPr>
          <w:rFonts w:hint="eastAsia"/>
          <w:spacing w:val="6"/>
          <w:lang w:val="zh-CN"/>
        </w:rPr>
        <w:t>%</w:t>
      </w:r>
      <w:r w:rsidRPr="008729CD">
        <w:rPr>
          <w:spacing w:val="6"/>
          <w:lang w:val="zh-CN"/>
        </w:rPr>
        <w:t>是被审前拘留。委员会重申其关切</w:t>
      </w:r>
      <w:r w:rsidR="009B5661" w:rsidRPr="008729CD">
        <w:rPr>
          <w:spacing w:val="6"/>
          <w:lang w:val="zh-CN"/>
        </w:rPr>
        <w:t>(</w:t>
      </w:r>
      <w:r w:rsidRPr="008729CD">
        <w:rPr>
          <w:spacing w:val="6"/>
          <w:lang w:val="zh-CN"/>
        </w:rPr>
        <w:t>见</w:t>
      </w:r>
      <w:r w:rsidRPr="008729CD">
        <w:rPr>
          <w:spacing w:val="6"/>
          <w:lang w:val="zh-CN"/>
        </w:rPr>
        <w:t>CAT/C/CMR/CO/4</w:t>
      </w:r>
      <w:r w:rsidRPr="008729CD">
        <w:rPr>
          <w:spacing w:val="6"/>
          <w:lang w:val="zh-CN"/>
        </w:rPr>
        <w:t>，第</w:t>
      </w:r>
      <w:r w:rsidRPr="008729CD">
        <w:rPr>
          <w:spacing w:val="6"/>
          <w:lang w:val="zh-CN"/>
        </w:rPr>
        <w:t>15</w:t>
      </w:r>
      <w:r w:rsidRPr="005D4118">
        <w:rPr>
          <w:lang w:val="zh-CN"/>
        </w:rPr>
        <w:t>段</w:t>
      </w:r>
      <w:r w:rsidR="00FD308C">
        <w:rPr>
          <w:lang w:val="zh-CN"/>
        </w:rPr>
        <w:t>)</w:t>
      </w:r>
      <w:r w:rsidRPr="005D4118">
        <w:rPr>
          <w:lang w:val="zh-CN"/>
        </w:rPr>
        <w:t>，即有若干人员</w:t>
      </w:r>
      <w:r w:rsidRPr="008729CD">
        <w:rPr>
          <w:spacing w:val="6"/>
          <w:lang w:val="zh-CN"/>
        </w:rPr>
        <w:t>被审前拘留的时间超过法律允许的最长时限。委员会</w:t>
      </w:r>
      <w:r w:rsidRPr="005D4118">
        <w:rPr>
          <w:lang w:val="zh-CN"/>
        </w:rPr>
        <w:t>关切地注意到，这种</w:t>
      </w:r>
      <w:r w:rsidRPr="008729CD">
        <w:rPr>
          <w:spacing w:val="6"/>
          <w:lang w:val="zh-CN"/>
        </w:rPr>
        <w:t>侵权行为对监狱过度拥挤有</w:t>
      </w:r>
      <w:r w:rsidRPr="005D4118">
        <w:rPr>
          <w:lang w:val="zh-CN"/>
        </w:rPr>
        <w:t>直接的负面影响</w:t>
      </w:r>
      <w:r w:rsidR="009B5661">
        <w:rPr>
          <w:lang w:val="zh-CN"/>
        </w:rPr>
        <w:t>(</w:t>
      </w:r>
      <w:r w:rsidRPr="005D4118">
        <w:rPr>
          <w:lang w:val="zh-CN"/>
        </w:rPr>
        <w:t>第</w:t>
      </w:r>
      <w:r w:rsidRPr="005D4118">
        <w:rPr>
          <w:lang w:val="zh-CN"/>
        </w:rPr>
        <w:t>2</w:t>
      </w:r>
      <w:r w:rsidRPr="005D4118">
        <w:rPr>
          <w:lang w:val="zh-CN"/>
        </w:rPr>
        <w:t>、第</w:t>
      </w:r>
      <w:r w:rsidRPr="005D4118">
        <w:rPr>
          <w:lang w:val="zh-CN"/>
        </w:rPr>
        <w:t>11</w:t>
      </w:r>
      <w:r w:rsidRPr="005D4118">
        <w:rPr>
          <w:lang w:val="zh-CN"/>
        </w:rPr>
        <w:t>、第</w:t>
      </w:r>
      <w:r w:rsidRPr="005D4118">
        <w:rPr>
          <w:lang w:val="zh-CN"/>
        </w:rPr>
        <w:t>12</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F70B98" w:rsidRDefault="00E35CD5" w:rsidP="0068787F">
      <w:pPr>
        <w:pStyle w:val="SingleTxtGC"/>
        <w:spacing w:after="160"/>
        <w:rPr>
          <w:rFonts w:eastAsia="黑体"/>
        </w:rPr>
      </w:pPr>
      <w:r w:rsidRPr="00F70B98">
        <w:rPr>
          <w:rFonts w:eastAsia="黑体"/>
          <w:lang w:val="zh-CN"/>
        </w:rPr>
        <w:t>32</w:t>
      </w:r>
      <w:r w:rsidR="00854BFC" w:rsidRPr="00F70B98">
        <w:rPr>
          <w:rFonts w:eastAsia="黑体"/>
          <w:lang w:val="zh-CN"/>
        </w:rPr>
        <w:t xml:space="preserve">.  </w:t>
      </w:r>
      <w:r w:rsidRPr="00F70B98">
        <w:rPr>
          <w:rFonts w:eastAsia="黑体"/>
          <w:lang w:val="zh-CN"/>
        </w:rPr>
        <w:t>缔约国应该：</w:t>
      </w:r>
    </w:p>
    <w:p w:rsidR="00E35CD5" w:rsidRPr="00F70B98" w:rsidRDefault="00E35CD5" w:rsidP="0068787F">
      <w:pPr>
        <w:pStyle w:val="SingleTxtGC"/>
        <w:numPr>
          <w:ilvl w:val="0"/>
          <w:numId w:val="25"/>
        </w:numPr>
        <w:tabs>
          <w:tab w:val="clear" w:pos="431"/>
          <w:tab w:val="clear" w:pos="1134"/>
          <w:tab w:val="clear" w:pos="1565"/>
          <w:tab w:val="clear" w:pos="1996"/>
          <w:tab w:val="clear" w:pos="2427"/>
          <w:tab w:val="left" w:pos="1985"/>
        </w:tabs>
        <w:spacing w:after="160"/>
        <w:ind w:left="1134" w:firstLine="426"/>
        <w:rPr>
          <w:rFonts w:eastAsia="黑体"/>
        </w:rPr>
      </w:pPr>
      <w:r w:rsidRPr="00F70B98">
        <w:rPr>
          <w:rFonts w:eastAsia="黑体"/>
          <w:lang w:val="zh-CN"/>
        </w:rPr>
        <w:t>根据《联合国非拘禁措施最低限度标准规则》</w:t>
      </w:r>
      <w:r w:rsidR="009B5661" w:rsidRPr="00F70B98">
        <w:rPr>
          <w:rFonts w:eastAsia="黑体"/>
          <w:lang w:val="zh-CN"/>
        </w:rPr>
        <w:t>(</w:t>
      </w:r>
      <w:r w:rsidRPr="00F70B98">
        <w:rPr>
          <w:rFonts w:eastAsia="黑体"/>
          <w:lang w:val="zh-CN"/>
        </w:rPr>
        <w:t>东京规则</w:t>
      </w:r>
      <w:r w:rsidR="00FD308C" w:rsidRPr="00F70B98">
        <w:rPr>
          <w:rFonts w:eastAsia="黑体"/>
          <w:lang w:val="zh-CN"/>
        </w:rPr>
        <w:t>)</w:t>
      </w:r>
      <w:r w:rsidRPr="00F70B98">
        <w:rPr>
          <w:rFonts w:eastAsia="黑体"/>
          <w:lang w:val="zh-CN"/>
        </w:rPr>
        <w:t>，更多地利用拘留替代办法，继续努力使司法人员更好地了解这些办法的使用；</w:t>
      </w:r>
    </w:p>
    <w:p w:rsidR="00E35CD5" w:rsidRPr="00F70B98" w:rsidRDefault="00E35CD5" w:rsidP="0068787F">
      <w:pPr>
        <w:pStyle w:val="SingleTxtGC"/>
        <w:numPr>
          <w:ilvl w:val="0"/>
          <w:numId w:val="25"/>
        </w:numPr>
        <w:tabs>
          <w:tab w:val="clear" w:pos="431"/>
          <w:tab w:val="clear" w:pos="1134"/>
          <w:tab w:val="clear" w:pos="1565"/>
          <w:tab w:val="clear" w:pos="1996"/>
          <w:tab w:val="clear" w:pos="2427"/>
          <w:tab w:val="left" w:pos="1985"/>
        </w:tabs>
        <w:spacing w:after="160"/>
        <w:ind w:left="1134" w:firstLine="426"/>
        <w:rPr>
          <w:rFonts w:eastAsia="黑体"/>
        </w:rPr>
      </w:pPr>
      <w:r w:rsidRPr="00F70B98">
        <w:rPr>
          <w:rFonts w:eastAsia="黑体"/>
          <w:lang w:val="zh-CN"/>
        </w:rPr>
        <w:t>根据《联合国少年司法最低限度标准规则》</w:t>
      </w:r>
      <w:r w:rsidR="009B5661" w:rsidRPr="00F70B98">
        <w:rPr>
          <w:rFonts w:eastAsia="黑体"/>
          <w:lang w:val="zh-CN"/>
        </w:rPr>
        <w:t>(</w:t>
      </w:r>
      <w:r w:rsidRPr="00F70B98">
        <w:rPr>
          <w:rFonts w:eastAsia="黑体"/>
          <w:lang w:val="zh-CN"/>
        </w:rPr>
        <w:t>北京规则</w:t>
      </w:r>
      <w:r w:rsidR="00FD308C" w:rsidRPr="00F70B98">
        <w:rPr>
          <w:rFonts w:eastAsia="黑体"/>
          <w:lang w:val="zh-CN"/>
        </w:rPr>
        <w:t>)</w:t>
      </w:r>
      <w:r w:rsidRPr="00F70B98">
        <w:rPr>
          <w:rFonts w:eastAsia="黑体"/>
          <w:lang w:val="zh-CN"/>
        </w:rPr>
        <w:t>的规定，不得对少年审前拘留，或确保这项措施仅作为最后手段，完全符合法律并尽量缩短拘留时间；</w:t>
      </w:r>
    </w:p>
    <w:p w:rsidR="00E35CD5" w:rsidRPr="00F70B98" w:rsidRDefault="00E35CD5" w:rsidP="0068787F">
      <w:pPr>
        <w:pStyle w:val="SingleTxtGC"/>
        <w:numPr>
          <w:ilvl w:val="0"/>
          <w:numId w:val="25"/>
        </w:numPr>
        <w:tabs>
          <w:tab w:val="clear" w:pos="431"/>
          <w:tab w:val="clear" w:pos="1134"/>
          <w:tab w:val="clear" w:pos="1565"/>
          <w:tab w:val="clear" w:pos="1996"/>
          <w:tab w:val="clear" w:pos="2427"/>
          <w:tab w:val="left" w:pos="1985"/>
        </w:tabs>
        <w:spacing w:after="160"/>
        <w:ind w:left="1134" w:firstLine="426"/>
        <w:rPr>
          <w:rFonts w:eastAsia="黑体"/>
        </w:rPr>
      </w:pPr>
      <w:r w:rsidRPr="00F70B98">
        <w:rPr>
          <w:rFonts w:eastAsia="黑体"/>
          <w:lang w:val="zh-CN"/>
        </w:rPr>
        <w:t>加强法院对登记册的监督，确保非拘禁措施不超过主管当局根据适用立法规定的期限。</w:t>
      </w:r>
    </w:p>
    <w:p w:rsidR="00E35CD5" w:rsidRPr="005D4118" w:rsidRDefault="00E35CD5" w:rsidP="008B117A">
      <w:pPr>
        <w:pStyle w:val="H23GC"/>
      </w:pPr>
      <w:r w:rsidRPr="005D4118">
        <w:rPr>
          <w:lang w:val="zh-CN"/>
        </w:rPr>
        <w:tab/>
      </w:r>
      <w:r w:rsidRPr="005D4118">
        <w:rPr>
          <w:lang w:val="zh-CN"/>
        </w:rPr>
        <w:tab/>
      </w:r>
      <w:r w:rsidRPr="005D4118">
        <w:rPr>
          <w:lang w:val="zh-CN"/>
        </w:rPr>
        <w:t>拘留条件</w:t>
      </w:r>
    </w:p>
    <w:p w:rsidR="00E35CD5" w:rsidRPr="005D4118" w:rsidRDefault="00E35CD5" w:rsidP="00E35CD5">
      <w:pPr>
        <w:pStyle w:val="SingleTxtGC"/>
      </w:pPr>
      <w:r w:rsidRPr="005D4118">
        <w:rPr>
          <w:lang w:val="zh-CN"/>
        </w:rPr>
        <w:t>33</w:t>
      </w:r>
      <w:r w:rsidR="00854BFC">
        <w:rPr>
          <w:lang w:val="zh-CN"/>
        </w:rPr>
        <w:t xml:space="preserve">.  </w:t>
      </w:r>
      <w:r>
        <w:rPr>
          <w:rFonts w:hint="eastAsia"/>
          <w:lang w:val="zh-CN"/>
        </w:rPr>
        <w:t>委员会</w:t>
      </w:r>
      <w:r w:rsidRPr="005D4118">
        <w:rPr>
          <w:lang w:val="zh-CN"/>
        </w:rPr>
        <w:t>虽然注意到缔约国努力改进拘留条件，但感到关切的是，监狱过度拥挤的问题长期存在，根据缔约国提供的资料，</w:t>
      </w:r>
      <w:r w:rsidRPr="005D4118">
        <w:rPr>
          <w:lang w:val="zh-CN"/>
        </w:rPr>
        <w:t>2017</w:t>
      </w:r>
      <w:r w:rsidRPr="005D4118">
        <w:rPr>
          <w:lang w:val="zh-CN"/>
        </w:rPr>
        <w:t>年</w:t>
      </w:r>
      <w:r w:rsidRPr="005D4118">
        <w:rPr>
          <w:lang w:val="zh-CN"/>
        </w:rPr>
        <w:t>9</w:t>
      </w:r>
      <w:r w:rsidRPr="005D4118">
        <w:rPr>
          <w:lang w:val="zh-CN"/>
        </w:rPr>
        <w:t>月平均拥挤率为</w:t>
      </w:r>
      <w:r w:rsidRPr="005D4118">
        <w:rPr>
          <w:lang w:val="zh-CN"/>
        </w:rPr>
        <w:t>162%</w:t>
      </w:r>
      <w:r w:rsidRPr="005D4118">
        <w:rPr>
          <w:lang w:val="zh-CN"/>
        </w:rPr>
        <w:t>，但</w:t>
      </w:r>
      <w:r w:rsidRPr="005D4118">
        <w:rPr>
          <w:lang w:val="zh-CN"/>
        </w:rPr>
        <w:t>Maroua</w:t>
      </w:r>
      <w:r w:rsidRPr="005D4118">
        <w:rPr>
          <w:lang w:val="zh-CN"/>
        </w:rPr>
        <w:t>监狱达到</w:t>
      </w:r>
      <w:r w:rsidRPr="005D4118">
        <w:rPr>
          <w:lang w:val="zh-CN"/>
        </w:rPr>
        <w:t>500%</w:t>
      </w:r>
      <w:r w:rsidRPr="005D4118">
        <w:rPr>
          <w:lang w:val="zh-CN"/>
        </w:rPr>
        <w:t>。据报道，过度拥挤曾导致过几起骚乱事件，也导致被审前拘留者与被定罪犯人未</w:t>
      </w:r>
      <w:r>
        <w:rPr>
          <w:rFonts w:hint="eastAsia"/>
          <w:lang w:val="zh-CN"/>
        </w:rPr>
        <w:t>能</w:t>
      </w:r>
      <w:r w:rsidRPr="005D4118">
        <w:rPr>
          <w:lang w:val="zh-CN"/>
        </w:rPr>
        <w:t>分开关押。委员会还感到关切的是，有报告称，监狱条件恶劣，而且由于医务人员配备不足，所以医疗服务不足。委员会还关切地注意到，关于监狱系统的第</w:t>
      </w:r>
      <w:r w:rsidRPr="005D4118">
        <w:rPr>
          <w:lang w:val="zh-CN"/>
        </w:rPr>
        <w:t>92/052</w:t>
      </w:r>
      <w:r w:rsidRPr="005D4118">
        <w:rPr>
          <w:lang w:val="zh-CN"/>
        </w:rPr>
        <w:t>号法令规定使用铁链束缚作为纪律措施</w:t>
      </w:r>
      <w:r>
        <w:rPr>
          <w:rFonts w:hint="eastAsia"/>
          <w:lang w:val="zh-CN"/>
        </w:rPr>
        <w:t>的时间</w:t>
      </w:r>
      <w:r w:rsidRPr="005D4118">
        <w:rPr>
          <w:lang w:val="zh-CN"/>
        </w:rPr>
        <w:t>，最长可达</w:t>
      </w:r>
      <w:r w:rsidRPr="005D4118">
        <w:rPr>
          <w:lang w:val="zh-CN"/>
        </w:rPr>
        <w:t>15</w:t>
      </w:r>
      <w:r w:rsidRPr="005D4118">
        <w:rPr>
          <w:lang w:val="zh-CN"/>
        </w:rPr>
        <w:t>天</w:t>
      </w:r>
      <w:r w:rsidR="009B5661">
        <w:rPr>
          <w:lang w:val="zh-CN"/>
        </w:rPr>
        <w:t>(</w:t>
      </w:r>
      <w:r w:rsidRPr="005D4118">
        <w:rPr>
          <w:lang w:val="zh-CN"/>
        </w:rPr>
        <w:t>第</w:t>
      </w:r>
      <w:r w:rsidRPr="005D4118">
        <w:rPr>
          <w:lang w:val="zh-CN"/>
        </w:rPr>
        <w:t>2</w:t>
      </w:r>
      <w:r w:rsidRPr="005D4118">
        <w:rPr>
          <w:lang w:val="zh-CN"/>
        </w:rPr>
        <w:t>、第</w:t>
      </w:r>
      <w:r w:rsidRPr="005D4118">
        <w:rPr>
          <w:lang w:val="zh-CN"/>
        </w:rPr>
        <w:t>11</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68787F" w:rsidRDefault="00E35CD5" w:rsidP="0068787F">
      <w:pPr>
        <w:pStyle w:val="SingleTxtGC"/>
        <w:rPr>
          <w:rFonts w:eastAsia="黑体"/>
        </w:rPr>
      </w:pPr>
      <w:r w:rsidRPr="0068787F">
        <w:rPr>
          <w:rFonts w:eastAsia="黑体"/>
          <w:lang w:val="zh-CN"/>
        </w:rPr>
        <w:t>34</w:t>
      </w:r>
      <w:r w:rsidR="00854BFC" w:rsidRPr="0068787F">
        <w:rPr>
          <w:rFonts w:eastAsia="黑体"/>
          <w:lang w:val="zh-CN"/>
        </w:rPr>
        <w:t xml:space="preserve">.  </w:t>
      </w:r>
      <w:r w:rsidRPr="0068787F">
        <w:rPr>
          <w:rFonts w:eastAsia="黑体"/>
          <w:lang w:val="zh-CN"/>
        </w:rPr>
        <w:t>委员会敦促缔约国加紧努力，使监狱和警察局的拘留条件符合《联合国囚犯待遇最低限度标准准规》</w:t>
      </w:r>
      <w:r w:rsidR="009B5661" w:rsidRPr="0068787F">
        <w:rPr>
          <w:rFonts w:eastAsia="黑体"/>
          <w:lang w:val="zh-CN"/>
        </w:rPr>
        <w:t>(</w:t>
      </w:r>
      <w:r w:rsidRPr="0068787F">
        <w:rPr>
          <w:rFonts w:eastAsia="黑体"/>
          <w:lang w:val="zh-CN"/>
        </w:rPr>
        <w:t>曼德拉规则</w:t>
      </w:r>
      <w:r w:rsidR="00FD308C" w:rsidRPr="0068787F">
        <w:rPr>
          <w:rFonts w:eastAsia="黑体"/>
          <w:lang w:val="zh-CN"/>
        </w:rPr>
        <w:t>)</w:t>
      </w:r>
      <w:r w:rsidRPr="0068787F">
        <w:rPr>
          <w:rFonts w:eastAsia="黑体"/>
          <w:lang w:val="zh-CN"/>
        </w:rPr>
        <w:t>，尤其要：</w:t>
      </w:r>
    </w:p>
    <w:p w:rsidR="00E35CD5" w:rsidRPr="0068787F" w:rsidRDefault="00E35CD5" w:rsidP="0068787F">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68787F">
        <w:rPr>
          <w:rFonts w:eastAsia="黑体"/>
          <w:lang w:val="zh-CN"/>
        </w:rPr>
        <w:t>解决监狱过度拥挤问题，特别是</w:t>
      </w:r>
      <w:r w:rsidRPr="0068787F">
        <w:rPr>
          <w:rFonts w:eastAsia="黑体" w:hint="eastAsia"/>
          <w:lang w:val="zh-CN"/>
        </w:rPr>
        <w:t>就</w:t>
      </w:r>
      <w:r w:rsidRPr="0068787F">
        <w:rPr>
          <w:rFonts w:eastAsia="黑体"/>
          <w:lang w:val="zh-CN"/>
        </w:rPr>
        <w:t>Maroua</w:t>
      </w:r>
      <w:r w:rsidRPr="0068787F">
        <w:rPr>
          <w:rFonts w:eastAsia="黑体"/>
          <w:lang w:val="zh-CN"/>
        </w:rPr>
        <w:t>监狱</w:t>
      </w:r>
      <w:r w:rsidRPr="0068787F">
        <w:rPr>
          <w:rFonts w:eastAsia="黑体" w:hint="eastAsia"/>
          <w:lang w:val="zh-CN"/>
        </w:rPr>
        <w:t>而言</w:t>
      </w:r>
      <w:r w:rsidRPr="0068787F">
        <w:rPr>
          <w:rFonts w:eastAsia="黑体"/>
          <w:lang w:val="zh-CN"/>
        </w:rPr>
        <w:t>，更多地使用拘留替代办法；</w:t>
      </w:r>
    </w:p>
    <w:p w:rsidR="00E35CD5" w:rsidRPr="0068787F" w:rsidRDefault="00E35CD5" w:rsidP="0068787F">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68787F">
        <w:rPr>
          <w:rFonts w:eastAsia="黑体"/>
          <w:lang w:val="zh-CN"/>
        </w:rPr>
        <w:t>继续落实计划，以改善和进一步发展监狱基础设施，并确保将审前拘留者与被定罪囚犯严格分开，并给予审前拘留者适当的照料；</w:t>
      </w:r>
    </w:p>
    <w:p w:rsidR="00E35CD5" w:rsidRPr="0068787F" w:rsidRDefault="00E35CD5" w:rsidP="0068787F">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68787F">
        <w:rPr>
          <w:rFonts w:eastAsia="黑体"/>
          <w:lang w:val="zh-CN"/>
        </w:rPr>
        <w:t>进一步增拨资源，用于改善拘留场所的条件，并确保缔约国所有监狱和警察局都能获得专业医疗照料；</w:t>
      </w:r>
    </w:p>
    <w:p w:rsidR="00E35CD5" w:rsidRPr="0068787F" w:rsidRDefault="00E35CD5" w:rsidP="0068787F">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68787F">
        <w:rPr>
          <w:rFonts w:eastAsia="黑体"/>
          <w:lang w:val="zh-CN"/>
        </w:rPr>
        <w:t>修订关于监狱制度的第</w:t>
      </w:r>
      <w:r w:rsidRPr="0068787F">
        <w:rPr>
          <w:rFonts w:eastAsia="黑体"/>
          <w:lang w:val="zh-CN"/>
        </w:rPr>
        <w:t>92/052</w:t>
      </w:r>
      <w:r w:rsidRPr="0068787F">
        <w:rPr>
          <w:rFonts w:eastAsia="黑体"/>
          <w:lang w:val="zh-CN"/>
        </w:rPr>
        <w:t>号法令，禁止使用铁链束缚。</w:t>
      </w:r>
    </w:p>
    <w:p w:rsidR="00E35CD5" w:rsidRPr="005D4118" w:rsidRDefault="00E35CD5" w:rsidP="00130A8F">
      <w:pPr>
        <w:pStyle w:val="H23GC"/>
      </w:pPr>
      <w:r w:rsidRPr="005D4118">
        <w:rPr>
          <w:lang w:val="zh-CN"/>
        </w:rPr>
        <w:tab/>
      </w:r>
      <w:r w:rsidRPr="005D4118">
        <w:rPr>
          <w:lang w:val="zh-CN"/>
        </w:rPr>
        <w:tab/>
      </w:r>
      <w:r w:rsidRPr="005D4118">
        <w:rPr>
          <w:lang w:val="zh-CN"/>
        </w:rPr>
        <w:t>羁押期间死亡</w:t>
      </w:r>
    </w:p>
    <w:p w:rsidR="00E35CD5" w:rsidRPr="005D4118" w:rsidRDefault="00E35CD5" w:rsidP="00130A8F">
      <w:pPr>
        <w:pStyle w:val="SingleTxtGC"/>
      </w:pPr>
      <w:r w:rsidRPr="005D4118">
        <w:rPr>
          <w:lang w:val="zh-CN"/>
        </w:rPr>
        <w:t>35</w:t>
      </w:r>
      <w:r w:rsidR="00854BFC">
        <w:rPr>
          <w:lang w:val="zh-CN"/>
        </w:rPr>
        <w:t xml:space="preserve">.  </w:t>
      </w:r>
      <w:r>
        <w:rPr>
          <w:rFonts w:hint="eastAsia"/>
          <w:lang w:val="zh-CN"/>
        </w:rPr>
        <w:t>委员会</w:t>
      </w:r>
      <w:r w:rsidRPr="005D4118">
        <w:rPr>
          <w:lang w:val="zh-CN"/>
        </w:rPr>
        <w:t>虽然注意到缔约国提供了关于</w:t>
      </w:r>
      <w:r w:rsidRPr="005D4118">
        <w:rPr>
          <w:lang w:val="zh-CN"/>
        </w:rPr>
        <w:t>2010</w:t>
      </w:r>
      <w:r w:rsidRPr="005D4118">
        <w:rPr>
          <w:lang w:val="zh-CN"/>
        </w:rPr>
        <w:t>年至</w:t>
      </w:r>
      <w:r w:rsidRPr="005D4118">
        <w:rPr>
          <w:lang w:val="zh-CN"/>
        </w:rPr>
        <w:t>2014</w:t>
      </w:r>
      <w:r w:rsidRPr="005D4118">
        <w:rPr>
          <w:lang w:val="zh-CN"/>
        </w:rPr>
        <w:t>年羁押期间死亡人数的统计数字，平均每年有</w:t>
      </w:r>
      <w:r w:rsidRPr="005D4118">
        <w:rPr>
          <w:lang w:val="zh-CN"/>
        </w:rPr>
        <w:t>148</w:t>
      </w:r>
      <w:r w:rsidRPr="005D4118">
        <w:rPr>
          <w:lang w:val="zh-CN"/>
        </w:rPr>
        <w:t>人死亡，但委员会感到遗憾的是，缔约国没有明确说明囚犯之间或</w:t>
      </w:r>
      <w:r w:rsidRPr="00130A8F">
        <w:rPr>
          <w:spacing w:val="6"/>
          <w:lang w:val="zh-CN"/>
        </w:rPr>
        <w:t>针对囚犯</w:t>
      </w:r>
      <w:r w:rsidRPr="00130A8F">
        <w:rPr>
          <w:rFonts w:hint="eastAsia"/>
          <w:spacing w:val="6"/>
          <w:lang w:val="zh-CN"/>
        </w:rPr>
        <w:t>施</w:t>
      </w:r>
      <w:r w:rsidRPr="00130A8F">
        <w:rPr>
          <w:spacing w:val="6"/>
          <w:lang w:val="zh-CN"/>
        </w:rPr>
        <w:t>暴造成的死亡人数，而且缺乏资料说明关于在这方面的调查的结果。虽</w:t>
      </w:r>
      <w:r w:rsidRPr="005D4118">
        <w:rPr>
          <w:lang w:val="zh-CN"/>
        </w:rPr>
        <w:t>然委员会欢迎缔约国</w:t>
      </w:r>
      <w:r w:rsidRPr="005D4118">
        <w:rPr>
          <w:lang w:val="zh-CN"/>
        </w:rPr>
        <w:t>2017</w:t>
      </w:r>
      <w:r w:rsidRPr="005D4118">
        <w:rPr>
          <w:lang w:val="zh-CN"/>
        </w:rPr>
        <w:t>年通过了全国囚犯健康计划，但委员会感到关切的是，健康问题导致的死亡比例很高，特别是在</w:t>
      </w:r>
      <w:r w:rsidRPr="005D4118">
        <w:rPr>
          <w:lang w:val="zh-CN"/>
        </w:rPr>
        <w:t>Maroua</w:t>
      </w:r>
      <w:r w:rsidRPr="005D4118">
        <w:rPr>
          <w:lang w:val="zh-CN"/>
        </w:rPr>
        <w:t>监狱</w:t>
      </w:r>
      <w:r w:rsidR="009B5661">
        <w:rPr>
          <w:lang w:val="zh-CN"/>
        </w:rPr>
        <w:t>(</w:t>
      </w:r>
      <w:r w:rsidRPr="005D4118">
        <w:rPr>
          <w:lang w:val="zh-CN"/>
        </w:rPr>
        <w:t>第</w:t>
      </w:r>
      <w:r w:rsidRPr="005D4118">
        <w:rPr>
          <w:lang w:val="zh-CN"/>
        </w:rPr>
        <w:t>2</w:t>
      </w:r>
      <w:r w:rsidRPr="005D4118">
        <w:rPr>
          <w:lang w:val="zh-CN"/>
        </w:rPr>
        <w:t>、第</w:t>
      </w:r>
      <w:r w:rsidRPr="005D4118">
        <w:rPr>
          <w:lang w:val="zh-CN"/>
        </w:rPr>
        <w:t>11</w:t>
      </w:r>
      <w:r w:rsidRPr="005D4118">
        <w:rPr>
          <w:lang w:val="zh-CN"/>
        </w:rPr>
        <w:t>、第</w:t>
      </w:r>
      <w:r w:rsidRPr="005D4118">
        <w:rPr>
          <w:lang w:val="zh-CN"/>
        </w:rPr>
        <w:t>12</w:t>
      </w:r>
      <w:r w:rsidRPr="005D4118">
        <w:rPr>
          <w:lang w:val="zh-CN"/>
        </w:rPr>
        <w:t>、第</w:t>
      </w:r>
      <w:r w:rsidRPr="005D4118">
        <w:rPr>
          <w:lang w:val="zh-CN"/>
        </w:rPr>
        <w:t>13</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102985" w:rsidRDefault="00E35CD5" w:rsidP="00E35CD5">
      <w:pPr>
        <w:pStyle w:val="SingleTxtGC"/>
        <w:rPr>
          <w:rFonts w:eastAsia="黑体"/>
        </w:rPr>
      </w:pPr>
      <w:r w:rsidRPr="00102985">
        <w:rPr>
          <w:rFonts w:eastAsia="黑体"/>
          <w:lang w:val="zh-CN"/>
        </w:rPr>
        <w:t>36</w:t>
      </w:r>
      <w:r w:rsidR="00854BFC" w:rsidRPr="00102985">
        <w:rPr>
          <w:rFonts w:eastAsia="黑体"/>
          <w:lang w:val="zh-CN"/>
        </w:rPr>
        <w:t xml:space="preserve">.  </w:t>
      </w:r>
      <w:r w:rsidRPr="00102985">
        <w:rPr>
          <w:rFonts w:eastAsia="黑体"/>
          <w:lang w:val="zh-CN"/>
        </w:rPr>
        <w:t>缔约国应当采取必要措施，以确保：</w:t>
      </w:r>
    </w:p>
    <w:p w:rsidR="00E35CD5" w:rsidRPr="00102985" w:rsidRDefault="00E35CD5" w:rsidP="00102985">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102985">
        <w:rPr>
          <w:rFonts w:eastAsia="黑体"/>
          <w:lang w:val="zh-CN"/>
        </w:rPr>
        <w:t>由独立的调查机构对所有羁押期间死亡事件均进行及时和公正的调查，该调查机构与监督拘留的当局不</w:t>
      </w:r>
      <w:r w:rsidRPr="00102985">
        <w:rPr>
          <w:rFonts w:eastAsia="黑体" w:hint="eastAsia"/>
          <w:lang w:val="zh-CN"/>
        </w:rPr>
        <w:t>得有</w:t>
      </w:r>
      <w:r w:rsidRPr="00102985">
        <w:rPr>
          <w:rFonts w:eastAsia="黑体"/>
          <w:lang w:val="zh-CN"/>
        </w:rPr>
        <w:t>任何机构关系或上下级隶属关系；</w:t>
      </w:r>
    </w:p>
    <w:p w:rsidR="00E35CD5" w:rsidRPr="000900CA" w:rsidRDefault="00E35CD5" w:rsidP="000900CA">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spacing w:val="-8"/>
        </w:rPr>
      </w:pPr>
      <w:r w:rsidRPr="000900CA">
        <w:rPr>
          <w:rFonts w:eastAsia="黑体"/>
          <w:spacing w:val="-8"/>
          <w:lang w:val="zh-CN"/>
        </w:rPr>
        <w:t>对所有羁押期间死亡事件的调查都</w:t>
      </w:r>
      <w:r w:rsidRPr="000900CA">
        <w:rPr>
          <w:rFonts w:eastAsia="黑体" w:hint="eastAsia"/>
          <w:spacing w:val="-8"/>
          <w:lang w:val="zh-CN"/>
        </w:rPr>
        <w:t>应包</w:t>
      </w:r>
      <w:r w:rsidRPr="000900CA">
        <w:rPr>
          <w:rFonts w:eastAsia="黑体"/>
          <w:spacing w:val="-8"/>
          <w:lang w:val="zh-CN"/>
        </w:rPr>
        <w:t>含法医程序，必要时包括解剖尸体</w:t>
      </w:r>
      <w:r w:rsidR="000900CA" w:rsidRPr="000900CA">
        <w:rPr>
          <w:rFonts w:eastAsia="黑体" w:hint="eastAsia"/>
          <w:spacing w:val="-8"/>
          <w:lang w:val="zh-CN"/>
        </w:rPr>
        <w:t>；</w:t>
      </w:r>
    </w:p>
    <w:p w:rsidR="00E35CD5" w:rsidRPr="00102985" w:rsidRDefault="00E35CD5" w:rsidP="00102985">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102985">
        <w:rPr>
          <w:rFonts w:eastAsia="黑体"/>
          <w:lang w:val="zh-CN"/>
        </w:rPr>
        <w:t>将羁押期间死亡事件的责任人绳之以法，如被定罪，应给予适当的惩处，并确保受害者的受益人得到适当的赔偿；</w:t>
      </w:r>
    </w:p>
    <w:p w:rsidR="00E35CD5" w:rsidRPr="00102985" w:rsidRDefault="00E35CD5" w:rsidP="00102985">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102985">
        <w:rPr>
          <w:rFonts w:eastAsia="黑体"/>
          <w:lang w:val="zh-CN"/>
        </w:rPr>
        <w:t>继续增加用于改善被拘留者健康的预算，特别是为必要时转移到外部医院提供便利。</w:t>
      </w:r>
    </w:p>
    <w:p w:rsidR="00E35CD5" w:rsidRPr="005D4118" w:rsidRDefault="00E35CD5" w:rsidP="000900CA">
      <w:pPr>
        <w:pStyle w:val="H23GC"/>
      </w:pPr>
      <w:r w:rsidRPr="005D4118">
        <w:rPr>
          <w:lang w:val="zh-CN"/>
        </w:rPr>
        <w:tab/>
      </w:r>
      <w:r w:rsidRPr="005D4118">
        <w:rPr>
          <w:lang w:val="zh-CN"/>
        </w:rPr>
        <w:tab/>
      </w:r>
      <w:r w:rsidRPr="005D4118">
        <w:rPr>
          <w:lang w:val="zh-CN"/>
        </w:rPr>
        <w:t>国家人权和自由委员会</w:t>
      </w:r>
    </w:p>
    <w:p w:rsidR="00E35CD5" w:rsidRPr="005D4118" w:rsidRDefault="00E35CD5" w:rsidP="00E35CD5">
      <w:pPr>
        <w:pStyle w:val="SingleTxtGC"/>
      </w:pPr>
      <w:r w:rsidRPr="005D4118">
        <w:rPr>
          <w:lang w:val="zh-CN"/>
        </w:rPr>
        <w:t>37</w:t>
      </w:r>
      <w:r w:rsidR="00854BFC">
        <w:rPr>
          <w:lang w:val="zh-CN"/>
        </w:rPr>
        <w:t xml:space="preserve">.  </w:t>
      </w:r>
      <w:r w:rsidRPr="005D4118">
        <w:rPr>
          <w:lang w:val="zh-CN"/>
        </w:rPr>
        <w:t>虽然缔约国已采取立法措施</w:t>
      </w:r>
      <w:r w:rsidR="009B5661">
        <w:rPr>
          <w:lang w:val="zh-CN"/>
        </w:rPr>
        <w:t>(</w:t>
      </w:r>
      <w:r w:rsidRPr="005D4118">
        <w:rPr>
          <w:lang w:val="zh-CN"/>
        </w:rPr>
        <w:t>见上文第</w:t>
      </w:r>
      <w:r w:rsidRPr="005D4118">
        <w:rPr>
          <w:lang w:val="zh-CN"/>
        </w:rPr>
        <w:t>5</w:t>
      </w:r>
      <w:r w:rsidRPr="005D4118">
        <w:rPr>
          <w:lang w:val="zh-CN"/>
        </w:rPr>
        <w:t>段</w:t>
      </w:r>
      <w:r w:rsidR="009B5661">
        <w:rPr>
          <w:lang w:val="zh-CN"/>
        </w:rPr>
        <w:t>(</w:t>
      </w:r>
      <w:r w:rsidRPr="005D4118">
        <w:rPr>
          <w:lang w:val="zh-CN"/>
        </w:rPr>
        <w:t>a</w:t>
      </w:r>
      <w:r w:rsidR="00FD308C">
        <w:rPr>
          <w:lang w:val="zh-CN"/>
        </w:rPr>
        <w:t>)</w:t>
      </w:r>
      <w:r w:rsidRPr="005D4118">
        <w:rPr>
          <w:lang w:val="zh-CN"/>
        </w:rPr>
        <w:t>项</w:t>
      </w:r>
      <w:r w:rsidR="00FD308C">
        <w:rPr>
          <w:lang w:val="zh-CN"/>
        </w:rPr>
        <w:t>)</w:t>
      </w:r>
      <w:r w:rsidRPr="005D4118">
        <w:rPr>
          <w:lang w:val="zh-CN"/>
        </w:rPr>
        <w:t>和预算措施来加强国家人权和自由委员会的独立性，但委员会仍感关切的是，委员会的若干成员</w:t>
      </w:r>
      <w:r w:rsidR="009B5661">
        <w:rPr>
          <w:lang w:val="zh-CN"/>
        </w:rPr>
        <w:t>(</w:t>
      </w:r>
      <w:r w:rsidRPr="005D4118">
        <w:rPr>
          <w:lang w:val="zh-CN"/>
        </w:rPr>
        <w:t>包括主席</w:t>
      </w:r>
      <w:r w:rsidR="00FD308C">
        <w:rPr>
          <w:lang w:val="zh-CN"/>
        </w:rPr>
        <w:t>)</w:t>
      </w:r>
      <w:r w:rsidRPr="000900CA">
        <w:rPr>
          <w:spacing w:val="2"/>
          <w:lang w:val="zh-CN"/>
        </w:rPr>
        <w:t>代表的是政府实体。此外，正如缔约国在其报告中承认的，虽然预算增加了</w:t>
      </w:r>
      <w:r w:rsidRPr="005D4118">
        <w:rPr>
          <w:lang w:val="zh-CN"/>
        </w:rPr>
        <w:t>，但仍然不足。委员会特别感到关切的是，委员会一直</w:t>
      </w:r>
      <w:r>
        <w:rPr>
          <w:rFonts w:hint="eastAsia"/>
          <w:lang w:val="zh-CN"/>
        </w:rPr>
        <w:t>无法</w:t>
      </w:r>
      <w:r w:rsidRPr="005D4118">
        <w:rPr>
          <w:lang w:val="zh-CN"/>
        </w:rPr>
        <w:t>进入非官方拘留场所</w:t>
      </w:r>
      <w:r w:rsidR="009B5661">
        <w:rPr>
          <w:lang w:val="zh-CN"/>
        </w:rPr>
        <w:t>(</w:t>
      </w:r>
      <w:r w:rsidRPr="005D4118">
        <w:rPr>
          <w:lang w:val="zh-CN"/>
        </w:rPr>
        <w:t>第</w:t>
      </w:r>
      <w:r w:rsidRPr="005D4118">
        <w:rPr>
          <w:lang w:val="zh-CN"/>
        </w:rPr>
        <w:t>2</w:t>
      </w:r>
      <w:r w:rsidRPr="005D4118">
        <w:rPr>
          <w:lang w:val="zh-CN"/>
        </w:rPr>
        <w:t>条</w:t>
      </w:r>
      <w:r w:rsidR="00FD308C">
        <w:rPr>
          <w:lang w:val="zh-CN"/>
        </w:rPr>
        <w:t>)</w:t>
      </w:r>
      <w:r w:rsidRPr="005D4118">
        <w:rPr>
          <w:lang w:val="zh-CN"/>
        </w:rPr>
        <w:t>。</w:t>
      </w:r>
    </w:p>
    <w:p w:rsidR="00E35CD5" w:rsidRPr="00277DD0" w:rsidRDefault="00E35CD5" w:rsidP="00A54CF8">
      <w:pPr>
        <w:pStyle w:val="SingleTxtGC"/>
        <w:spacing w:after="160"/>
        <w:rPr>
          <w:rFonts w:eastAsia="黑体"/>
        </w:rPr>
      </w:pPr>
      <w:r w:rsidRPr="00277DD0">
        <w:rPr>
          <w:rFonts w:eastAsia="黑体"/>
          <w:lang w:val="zh-CN"/>
        </w:rPr>
        <w:t>38</w:t>
      </w:r>
      <w:r w:rsidR="00854BFC" w:rsidRPr="00277DD0">
        <w:rPr>
          <w:rFonts w:eastAsia="黑体"/>
          <w:lang w:val="zh-CN"/>
        </w:rPr>
        <w:t xml:space="preserve">.  </w:t>
      </w:r>
      <w:r w:rsidRPr="00277DD0">
        <w:rPr>
          <w:rFonts w:eastAsia="黑体"/>
          <w:lang w:val="zh-CN"/>
        </w:rPr>
        <w:t>缔约国应采取必要措施，包括在立法层面：</w:t>
      </w:r>
    </w:p>
    <w:p w:rsidR="00E35CD5" w:rsidRPr="00277DD0" w:rsidRDefault="00E35CD5" w:rsidP="00A54CF8">
      <w:pPr>
        <w:pStyle w:val="SingleTxtGC"/>
        <w:numPr>
          <w:ilvl w:val="0"/>
          <w:numId w:val="31"/>
        </w:numPr>
        <w:tabs>
          <w:tab w:val="clear" w:pos="431"/>
          <w:tab w:val="clear" w:pos="1134"/>
          <w:tab w:val="clear" w:pos="1565"/>
          <w:tab w:val="clear" w:pos="1996"/>
          <w:tab w:val="clear" w:pos="2427"/>
          <w:tab w:val="left" w:pos="1985"/>
        </w:tabs>
        <w:spacing w:after="160"/>
        <w:ind w:left="1134" w:firstLine="426"/>
        <w:rPr>
          <w:rFonts w:eastAsia="黑体"/>
        </w:rPr>
      </w:pPr>
      <w:r w:rsidRPr="00277DD0">
        <w:rPr>
          <w:rFonts w:eastAsia="黑体"/>
          <w:lang w:val="zh-CN"/>
        </w:rPr>
        <w:t>修改国家人权和自由委员会成员的任命方式，使他们更加独立于行政部门；</w:t>
      </w:r>
    </w:p>
    <w:p w:rsidR="00E35CD5" w:rsidRPr="00277DD0" w:rsidRDefault="00E35CD5" w:rsidP="00A54CF8">
      <w:pPr>
        <w:pStyle w:val="SingleTxtGC"/>
        <w:numPr>
          <w:ilvl w:val="0"/>
          <w:numId w:val="31"/>
        </w:numPr>
        <w:tabs>
          <w:tab w:val="clear" w:pos="431"/>
          <w:tab w:val="clear" w:pos="1134"/>
          <w:tab w:val="clear" w:pos="1565"/>
          <w:tab w:val="clear" w:pos="1996"/>
          <w:tab w:val="clear" w:pos="2427"/>
          <w:tab w:val="left" w:pos="1985"/>
        </w:tabs>
        <w:spacing w:after="160"/>
        <w:ind w:left="1134" w:firstLine="426"/>
        <w:rPr>
          <w:rFonts w:eastAsia="黑体"/>
        </w:rPr>
      </w:pPr>
      <w:r w:rsidRPr="00277DD0">
        <w:rPr>
          <w:rFonts w:eastAsia="黑体"/>
          <w:lang w:val="zh-CN"/>
        </w:rPr>
        <w:t>保证委员会的财务自主权并为其提供额外资源，使其能够有效履行职责；</w:t>
      </w:r>
    </w:p>
    <w:p w:rsidR="00E35CD5" w:rsidRPr="00277DD0" w:rsidRDefault="00E35CD5" w:rsidP="00A54CF8">
      <w:pPr>
        <w:pStyle w:val="SingleTxtGC"/>
        <w:numPr>
          <w:ilvl w:val="0"/>
          <w:numId w:val="31"/>
        </w:numPr>
        <w:tabs>
          <w:tab w:val="clear" w:pos="431"/>
          <w:tab w:val="clear" w:pos="1134"/>
          <w:tab w:val="clear" w:pos="1565"/>
          <w:tab w:val="clear" w:pos="1996"/>
          <w:tab w:val="clear" w:pos="2427"/>
          <w:tab w:val="left" w:pos="1985"/>
        </w:tabs>
        <w:spacing w:after="160"/>
        <w:ind w:left="1134" w:firstLine="426"/>
        <w:rPr>
          <w:rFonts w:eastAsia="黑体"/>
        </w:rPr>
      </w:pPr>
      <w:r w:rsidRPr="00277DD0">
        <w:rPr>
          <w:rFonts w:eastAsia="黑体"/>
          <w:lang w:val="zh-CN"/>
        </w:rPr>
        <w:t>允许委员会对所有拘留场所</w:t>
      </w:r>
      <w:r w:rsidR="009B5661" w:rsidRPr="00277DD0">
        <w:rPr>
          <w:rFonts w:eastAsia="黑体"/>
          <w:lang w:val="zh-CN"/>
        </w:rPr>
        <w:t>(</w:t>
      </w:r>
      <w:r w:rsidRPr="00277DD0">
        <w:rPr>
          <w:rFonts w:eastAsia="黑体"/>
          <w:lang w:val="zh-CN"/>
        </w:rPr>
        <w:t>民事和军事场所</w:t>
      </w:r>
      <w:r w:rsidR="00FD308C" w:rsidRPr="00277DD0">
        <w:rPr>
          <w:rFonts w:eastAsia="黑体"/>
          <w:lang w:val="zh-CN"/>
        </w:rPr>
        <w:t>)</w:t>
      </w:r>
      <w:r w:rsidRPr="00277DD0">
        <w:rPr>
          <w:rFonts w:eastAsia="黑体"/>
          <w:lang w:val="zh-CN"/>
        </w:rPr>
        <w:t>进行定期访问和突击访问，包括非官方拘留场所。</w:t>
      </w:r>
    </w:p>
    <w:p w:rsidR="00E35CD5" w:rsidRPr="005D4118" w:rsidRDefault="00E35CD5" w:rsidP="00A54CF8">
      <w:pPr>
        <w:pStyle w:val="H23GC"/>
        <w:spacing w:after="160"/>
      </w:pPr>
      <w:r w:rsidRPr="005D4118">
        <w:rPr>
          <w:lang w:val="zh-CN"/>
        </w:rPr>
        <w:tab/>
      </w:r>
      <w:r w:rsidRPr="005D4118">
        <w:rPr>
          <w:lang w:val="zh-CN"/>
        </w:rPr>
        <w:tab/>
      </w:r>
      <w:r w:rsidRPr="005D4118">
        <w:rPr>
          <w:lang w:val="zh-CN"/>
        </w:rPr>
        <w:t>《公约任择议定书》的批准文书</w:t>
      </w:r>
    </w:p>
    <w:p w:rsidR="00E35CD5" w:rsidRPr="005D4118" w:rsidRDefault="00E35CD5" w:rsidP="00A54CF8">
      <w:pPr>
        <w:pStyle w:val="SingleTxtGC"/>
        <w:spacing w:after="160"/>
      </w:pPr>
      <w:r w:rsidRPr="005D4118">
        <w:rPr>
          <w:lang w:val="zh-CN"/>
        </w:rPr>
        <w:t>39</w:t>
      </w:r>
      <w:r w:rsidR="00854BFC">
        <w:rPr>
          <w:lang w:val="zh-CN"/>
        </w:rPr>
        <w:t xml:space="preserve">.  </w:t>
      </w:r>
      <w:r w:rsidRPr="005D4118">
        <w:rPr>
          <w:lang w:val="zh-CN"/>
        </w:rPr>
        <w:t>委员会欢迎缔约国</w:t>
      </w:r>
      <w:r w:rsidRPr="005D4118">
        <w:rPr>
          <w:lang w:val="zh-CN"/>
        </w:rPr>
        <w:t>2010</w:t>
      </w:r>
      <w:r w:rsidRPr="005D4118">
        <w:rPr>
          <w:lang w:val="zh-CN"/>
        </w:rPr>
        <w:t>年完成了与《任择议定书》有关的国内批准程序，并欢迎缔约国在普遍定期审议中在这方面作出的承诺，但委员会感到遗憾的是，缔约国尚未交存批准书。</w:t>
      </w:r>
    </w:p>
    <w:p w:rsidR="00E35CD5" w:rsidRPr="000F161F" w:rsidRDefault="00E35CD5" w:rsidP="00A54CF8">
      <w:pPr>
        <w:pStyle w:val="SingleTxtGC"/>
        <w:spacing w:after="160"/>
        <w:rPr>
          <w:rFonts w:eastAsia="黑体"/>
        </w:rPr>
      </w:pPr>
      <w:r w:rsidRPr="000F161F">
        <w:rPr>
          <w:rFonts w:eastAsia="黑体"/>
          <w:lang w:val="zh-CN"/>
        </w:rPr>
        <w:t>40</w:t>
      </w:r>
      <w:r w:rsidR="00854BFC" w:rsidRPr="000F161F">
        <w:rPr>
          <w:rFonts w:eastAsia="黑体"/>
          <w:lang w:val="zh-CN"/>
        </w:rPr>
        <w:t xml:space="preserve">.  </w:t>
      </w:r>
      <w:r w:rsidRPr="000F161F">
        <w:rPr>
          <w:rFonts w:eastAsia="黑体"/>
          <w:lang w:val="zh-CN"/>
        </w:rPr>
        <w:t>缔约国应加速交存《公约任择议定书》的批准书并启动关于建立国家预防机制的程序。</w:t>
      </w:r>
    </w:p>
    <w:p w:rsidR="00E35CD5" w:rsidRPr="005D4118" w:rsidRDefault="00E35CD5" w:rsidP="00A54CF8">
      <w:pPr>
        <w:pStyle w:val="H23GC"/>
        <w:spacing w:before="280"/>
      </w:pPr>
      <w:r w:rsidRPr="005D4118">
        <w:rPr>
          <w:lang w:val="zh-CN"/>
        </w:rPr>
        <w:tab/>
      </w:r>
      <w:r w:rsidRPr="005D4118">
        <w:rPr>
          <w:lang w:val="zh-CN"/>
        </w:rPr>
        <w:tab/>
      </w:r>
      <w:r w:rsidRPr="005D4118">
        <w:rPr>
          <w:lang w:val="zh-CN"/>
        </w:rPr>
        <w:t>恐吓和起诉记者和人权维护者</w:t>
      </w:r>
    </w:p>
    <w:p w:rsidR="00E35CD5" w:rsidRPr="00A54CF8" w:rsidRDefault="00E35CD5" w:rsidP="00A54CF8">
      <w:pPr>
        <w:pStyle w:val="SingleTxtGC"/>
        <w:spacing w:after="160"/>
      </w:pPr>
      <w:r w:rsidRPr="005D4118">
        <w:rPr>
          <w:lang w:val="zh-CN"/>
        </w:rPr>
        <w:t>41</w:t>
      </w:r>
      <w:r w:rsidR="00854BFC">
        <w:rPr>
          <w:lang w:val="zh-CN"/>
        </w:rPr>
        <w:t xml:space="preserve">.  </w:t>
      </w:r>
      <w:r w:rsidRPr="005D4118">
        <w:rPr>
          <w:lang w:val="zh-CN"/>
        </w:rPr>
        <w:t>委员会</w:t>
      </w:r>
      <w:r w:rsidRPr="004652F5">
        <w:rPr>
          <w:spacing w:val="4"/>
          <w:lang w:val="zh-CN"/>
        </w:rPr>
        <w:t>重申先前的关切</w:t>
      </w:r>
      <w:r w:rsidR="009B5661" w:rsidRPr="004652F5">
        <w:rPr>
          <w:spacing w:val="4"/>
          <w:lang w:val="zh-CN"/>
        </w:rPr>
        <w:t>(</w:t>
      </w:r>
      <w:r w:rsidRPr="004652F5">
        <w:rPr>
          <w:spacing w:val="4"/>
          <w:lang w:val="zh-CN"/>
        </w:rPr>
        <w:t>见</w:t>
      </w:r>
      <w:r w:rsidRPr="004652F5">
        <w:rPr>
          <w:spacing w:val="4"/>
          <w:lang w:val="zh-CN"/>
        </w:rPr>
        <w:t>CAT/C/CMR/CO/4</w:t>
      </w:r>
      <w:r w:rsidRPr="004652F5">
        <w:rPr>
          <w:spacing w:val="4"/>
          <w:lang w:val="zh-CN"/>
        </w:rPr>
        <w:t>，第</w:t>
      </w:r>
      <w:r w:rsidRPr="004652F5">
        <w:rPr>
          <w:spacing w:val="4"/>
          <w:lang w:val="zh-CN"/>
        </w:rPr>
        <w:t>18</w:t>
      </w:r>
      <w:r w:rsidRPr="004652F5">
        <w:rPr>
          <w:spacing w:val="4"/>
          <w:lang w:val="zh-CN"/>
        </w:rPr>
        <w:t>段</w:t>
      </w:r>
      <w:r w:rsidR="00FD308C" w:rsidRPr="004652F5">
        <w:rPr>
          <w:spacing w:val="4"/>
          <w:lang w:val="zh-CN"/>
        </w:rPr>
        <w:t>)</w:t>
      </w:r>
      <w:r w:rsidRPr="004652F5">
        <w:rPr>
          <w:spacing w:val="4"/>
          <w:lang w:val="zh-CN"/>
        </w:rPr>
        <w:t>，即当局对人权维护</w:t>
      </w:r>
      <w:r w:rsidRPr="004652F5">
        <w:t>者和记者进行恐吓，特别是当他们报道关于</w:t>
      </w:r>
      <w:r w:rsidRPr="005D4118">
        <w:rPr>
          <w:lang w:val="zh-CN"/>
        </w:rPr>
        <w:t>喀麦隆当局滥用权力的情况时。</w:t>
      </w:r>
      <w:r w:rsidRPr="00A54CF8">
        <w:rPr>
          <w:spacing w:val="4"/>
          <w:lang w:val="zh-CN"/>
        </w:rPr>
        <w:t>委员会还感到关切的是，许多记者因未能报道可能损害国家安全的形势而在军事法庭受审，据称有些</w:t>
      </w:r>
      <w:r w:rsidRPr="00A54CF8">
        <w:rPr>
          <w:spacing w:val="6"/>
          <w:lang w:val="zh-CN"/>
        </w:rPr>
        <w:t>记者</w:t>
      </w:r>
      <w:r w:rsidR="009B5661" w:rsidRPr="00A54CF8">
        <w:rPr>
          <w:spacing w:val="6"/>
          <w:lang w:val="zh-CN"/>
        </w:rPr>
        <w:t>(</w:t>
      </w:r>
      <w:r w:rsidRPr="00A54CF8">
        <w:rPr>
          <w:spacing w:val="6"/>
          <w:lang w:val="zh-CN"/>
        </w:rPr>
        <w:t>如</w:t>
      </w:r>
      <w:r w:rsidRPr="00A54CF8">
        <w:rPr>
          <w:spacing w:val="6"/>
          <w:lang w:val="zh-CN"/>
        </w:rPr>
        <w:t>Ahmed Abba</w:t>
      </w:r>
      <w:r w:rsidR="00FD308C" w:rsidRPr="00A54CF8">
        <w:rPr>
          <w:spacing w:val="6"/>
          <w:lang w:val="zh-CN"/>
        </w:rPr>
        <w:t>)</w:t>
      </w:r>
      <w:r w:rsidRPr="00A54CF8">
        <w:rPr>
          <w:spacing w:val="6"/>
          <w:lang w:val="zh-CN"/>
        </w:rPr>
        <w:t>在拘留期间遭受酷刑</w:t>
      </w:r>
      <w:r w:rsidR="009B5661" w:rsidRPr="00A54CF8">
        <w:rPr>
          <w:spacing w:val="6"/>
          <w:lang w:val="zh-CN"/>
        </w:rPr>
        <w:t>(</w:t>
      </w:r>
      <w:r w:rsidRPr="00A54CF8">
        <w:rPr>
          <w:lang w:val="zh-CN"/>
        </w:rPr>
        <w:t>第</w:t>
      </w:r>
      <w:r w:rsidRPr="00A54CF8">
        <w:rPr>
          <w:lang w:val="zh-CN"/>
        </w:rPr>
        <w:t>2</w:t>
      </w:r>
      <w:r w:rsidRPr="00A54CF8">
        <w:rPr>
          <w:lang w:val="zh-CN"/>
        </w:rPr>
        <w:t>和第</w:t>
      </w:r>
      <w:r w:rsidRPr="00A54CF8">
        <w:rPr>
          <w:lang w:val="zh-CN"/>
        </w:rPr>
        <w:t>16</w:t>
      </w:r>
      <w:r w:rsidRPr="00A54CF8">
        <w:rPr>
          <w:lang w:val="zh-CN"/>
        </w:rPr>
        <w:t>条</w:t>
      </w:r>
      <w:r w:rsidR="00FD308C" w:rsidRPr="00A54CF8">
        <w:rPr>
          <w:lang w:val="zh-CN"/>
        </w:rPr>
        <w:t>)</w:t>
      </w:r>
      <w:r w:rsidRPr="00A54CF8">
        <w:rPr>
          <w:lang w:val="zh-CN"/>
        </w:rPr>
        <w:t>。</w:t>
      </w:r>
    </w:p>
    <w:p w:rsidR="00E35CD5" w:rsidRPr="00A54CF8" w:rsidRDefault="00E35CD5" w:rsidP="00A54CF8">
      <w:pPr>
        <w:pStyle w:val="SingleTxtGC"/>
        <w:spacing w:after="160"/>
        <w:rPr>
          <w:rFonts w:eastAsia="黑体"/>
        </w:rPr>
      </w:pPr>
      <w:r w:rsidRPr="00A54CF8">
        <w:rPr>
          <w:rFonts w:eastAsia="黑体"/>
          <w:lang w:val="zh-CN"/>
        </w:rPr>
        <w:t>42</w:t>
      </w:r>
      <w:r w:rsidR="00854BFC" w:rsidRPr="00A54CF8">
        <w:rPr>
          <w:rFonts w:eastAsia="黑体"/>
          <w:lang w:val="zh-CN"/>
        </w:rPr>
        <w:t xml:space="preserve">.  </w:t>
      </w:r>
      <w:r w:rsidRPr="00A54CF8">
        <w:rPr>
          <w:rFonts w:eastAsia="黑体"/>
          <w:lang w:val="zh-CN"/>
        </w:rPr>
        <w:t>缔约国应：</w:t>
      </w:r>
    </w:p>
    <w:p w:rsidR="00E35CD5" w:rsidRPr="00A54CF8" w:rsidRDefault="00E35CD5" w:rsidP="00A54CF8">
      <w:pPr>
        <w:pStyle w:val="SingleTxtGC"/>
        <w:numPr>
          <w:ilvl w:val="0"/>
          <w:numId w:val="33"/>
        </w:numPr>
        <w:tabs>
          <w:tab w:val="clear" w:pos="431"/>
          <w:tab w:val="clear" w:pos="1134"/>
          <w:tab w:val="clear" w:pos="1565"/>
          <w:tab w:val="clear" w:pos="1996"/>
          <w:tab w:val="clear" w:pos="2427"/>
          <w:tab w:val="left" w:pos="1985"/>
        </w:tabs>
        <w:spacing w:after="160"/>
        <w:ind w:left="1134" w:firstLine="426"/>
        <w:rPr>
          <w:rFonts w:eastAsia="黑体"/>
        </w:rPr>
      </w:pPr>
      <w:r w:rsidRPr="00A54CF8">
        <w:rPr>
          <w:rFonts w:eastAsia="黑体"/>
          <w:lang w:val="zh-CN"/>
        </w:rPr>
        <w:t>避免因人权维护者和记者开展工作而起诉他们，并公开承认他们对确保履行《公约》义务至关重要；</w:t>
      </w:r>
    </w:p>
    <w:p w:rsidR="00E35CD5" w:rsidRPr="00A54CF8" w:rsidRDefault="00E35CD5" w:rsidP="00EC2453">
      <w:pPr>
        <w:pStyle w:val="SingleTxtGC"/>
        <w:numPr>
          <w:ilvl w:val="0"/>
          <w:numId w:val="33"/>
        </w:numPr>
        <w:tabs>
          <w:tab w:val="clear" w:pos="431"/>
          <w:tab w:val="clear" w:pos="1134"/>
          <w:tab w:val="clear" w:pos="1565"/>
          <w:tab w:val="clear" w:pos="1996"/>
          <w:tab w:val="clear" w:pos="2427"/>
          <w:tab w:val="left" w:pos="1985"/>
        </w:tabs>
        <w:spacing w:after="160"/>
        <w:ind w:left="1134" w:firstLine="426"/>
        <w:rPr>
          <w:rFonts w:eastAsia="黑体"/>
        </w:rPr>
      </w:pPr>
      <w:r w:rsidRPr="00A54CF8">
        <w:rPr>
          <w:rFonts w:eastAsia="黑体"/>
          <w:lang w:val="zh-CN"/>
        </w:rPr>
        <w:t>采取任何立法和其他必要措施，以更精确的方式定义恐怖主义行为和破坏国家安全的行为</w:t>
      </w:r>
      <w:r w:rsidR="00EC2453">
        <w:rPr>
          <w:rFonts w:eastAsia="黑体" w:hint="eastAsia"/>
          <w:lang w:val="zh-CN"/>
        </w:rPr>
        <w:t>；</w:t>
      </w:r>
    </w:p>
    <w:p w:rsidR="00E35CD5" w:rsidRPr="00A54CF8" w:rsidRDefault="00E35CD5" w:rsidP="00A54CF8">
      <w:pPr>
        <w:pStyle w:val="SingleTxtGC"/>
        <w:numPr>
          <w:ilvl w:val="0"/>
          <w:numId w:val="33"/>
        </w:numPr>
        <w:tabs>
          <w:tab w:val="clear" w:pos="431"/>
          <w:tab w:val="clear" w:pos="1134"/>
          <w:tab w:val="clear" w:pos="1565"/>
          <w:tab w:val="clear" w:pos="1996"/>
          <w:tab w:val="clear" w:pos="2427"/>
          <w:tab w:val="left" w:pos="1985"/>
        </w:tabs>
        <w:spacing w:after="160"/>
        <w:ind w:left="1134" w:firstLine="426"/>
        <w:rPr>
          <w:rFonts w:eastAsia="黑体"/>
        </w:rPr>
      </w:pPr>
      <w:r w:rsidRPr="00A54CF8">
        <w:rPr>
          <w:rFonts w:eastAsia="黑体"/>
          <w:lang w:val="zh-CN"/>
        </w:rPr>
        <w:t>确保对人权维护者和记者实施的所有侵权行为</w:t>
      </w:r>
      <w:r w:rsidR="009B5661" w:rsidRPr="00A54CF8">
        <w:rPr>
          <w:rFonts w:eastAsia="黑体"/>
          <w:lang w:val="zh-CN"/>
        </w:rPr>
        <w:t>(</w:t>
      </w:r>
      <w:r w:rsidRPr="00A54CF8">
        <w:rPr>
          <w:rFonts w:eastAsia="黑体"/>
          <w:lang w:val="zh-CN"/>
        </w:rPr>
        <w:t>包括据称对</w:t>
      </w:r>
      <w:r w:rsidRPr="00A54CF8">
        <w:rPr>
          <w:rFonts w:eastAsia="黑体"/>
          <w:lang w:val="zh-CN"/>
        </w:rPr>
        <w:t>Ahmed Abba</w:t>
      </w:r>
      <w:r w:rsidRPr="00A54CF8">
        <w:rPr>
          <w:rFonts w:eastAsia="黑体"/>
          <w:lang w:val="zh-CN"/>
        </w:rPr>
        <w:t>实施的酷刑</w:t>
      </w:r>
      <w:r w:rsidR="00FD308C" w:rsidRPr="00A54CF8">
        <w:rPr>
          <w:rFonts w:eastAsia="黑体"/>
          <w:lang w:val="zh-CN"/>
        </w:rPr>
        <w:t>)</w:t>
      </w:r>
      <w:r w:rsidRPr="00A54CF8">
        <w:rPr>
          <w:rFonts w:eastAsia="黑体"/>
          <w:lang w:val="zh-CN"/>
        </w:rPr>
        <w:t>得到彻底和公正的调查，确保犯罪</w:t>
      </w:r>
      <w:r w:rsidRPr="00A54CF8">
        <w:rPr>
          <w:rFonts w:eastAsia="黑体" w:hint="eastAsia"/>
          <w:lang w:val="zh-CN"/>
        </w:rPr>
        <w:t>人</w:t>
      </w:r>
      <w:r w:rsidRPr="00A54CF8">
        <w:rPr>
          <w:rFonts w:eastAsia="黑体"/>
          <w:lang w:val="zh-CN"/>
        </w:rPr>
        <w:t>受到起诉和惩罚，受害者获得赔偿；</w:t>
      </w:r>
    </w:p>
    <w:p w:rsidR="00E35CD5" w:rsidRPr="000F161F" w:rsidRDefault="00E35CD5" w:rsidP="00A54CF8">
      <w:pPr>
        <w:pStyle w:val="SingleTxtGC"/>
        <w:numPr>
          <w:ilvl w:val="0"/>
          <w:numId w:val="33"/>
        </w:numPr>
        <w:tabs>
          <w:tab w:val="clear" w:pos="431"/>
          <w:tab w:val="clear" w:pos="1134"/>
          <w:tab w:val="clear" w:pos="1565"/>
          <w:tab w:val="clear" w:pos="1996"/>
          <w:tab w:val="clear" w:pos="2427"/>
          <w:tab w:val="left" w:pos="1985"/>
        </w:tabs>
        <w:spacing w:after="160"/>
        <w:ind w:left="1134" w:firstLine="426"/>
        <w:rPr>
          <w:rFonts w:eastAsia="黑体"/>
        </w:rPr>
      </w:pPr>
      <w:r w:rsidRPr="00A54CF8">
        <w:rPr>
          <w:rFonts w:eastAsia="黑体"/>
          <w:lang w:val="zh-CN"/>
        </w:rPr>
        <w:t>尽快批准人权理事会特别程序任务负责人的访问请求，例如人权维护者处境问</w:t>
      </w:r>
      <w:r w:rsidRPr="000F161F">
        <w:rPr>
          <w:rFonts w:eastAsia="黑体"/>
          <w:lang w:val="zh-CN"/>
        </w:rPr>
        <w:t>题特别报告员。</w:t>
      </w:r>
    </w:p>
    <w:p w:rsidR="00E35CD5" w:rsidRPr="005D4118" w:rsidRDefault="00E35CD5" w:rsidP="00A54CF8">
      <w:pPr>
        <w:pStyle w:val="H23GC"/>
        <w:spacing w:before="280"/>
      </w:pPr>
      <w:r w:rsidRPr="005D4118">
        <w:rPr>
          <w:lang w:val="zh-CN"/>
        </w:rPr>
        <w:tab/>
      </w:r>
      <w:r w:rsidRPr="005D4118">
        <w:rPr>
          <w:lang w:val="zh-CN"/>
        </w:rPr>
        <w:tab/>
      </w:r>
      <w:r w:rsidRPr="005D4118">
        <w:rPr>
          <w:lang w:val="zh-CN"/>
        </w:rPr>
        <w:t>基于性取向或性别认同的暴力行为</w:t>
      </w:r>
    </w:p>
    <w:p w:rsidR="00E35CD5" w:rsidRPr="005D4118" w:rsidRDefault="00E35CD5" w:rsidP="00764C28">
      <w:pPr>
        <w:pStyle w:val="SingleTxtGC"/>
      </w:pPr>
      <w:r w:rsidRPr="005D4118">
        <w:rPr>
          <w:lang w:val="zh-CN"/>
        </w:rPr>
        <w:t>43</w:t>
      </w:r>
      <w:r w:rsidR="00854BFC">
        <w:rPr>
          <w:lang w:val="zh-CN"/>
        </w:rPr>
        <w:t xml:space="preserve">.  </w:t>
      </w:r>
      <w:r w:rsidRPr="005D4118">
        <w:rPr>
          <w:lang w:val="zh-CN"/>
        </w:rPr>
        <w:t>委员会感到关切的是，同性成年人之间两厢情愿的关系在缔约国仍然是一种罪行。委员会还感到关切的是，有报告称，针对男女同性恋、双性恋和跨性别者</w:t>
      </w:r>
      <w:r w:rsidR="009B5661">
        <w:rPr>
          <w:lang w:val="zh-CN"/>
        </w:rPr>
        <w:t>(</w:t>
      </w:r>
      <w:r w:rsidRPr="005D4118">
        <w:rPr>
          <w:lang w:val="zh-CN"/>
        </w:rPr>
        <w:t>LGBT</w:t>
      </w:r>
      <w:r w:rsidR="00FD308C">
        <w:rPr>
          <w:lang w:val="zh-CN"/>
        </w:rPr>
        <w:t>)</w:t>
      </w:r>
      <w:r w:rsidRPr="005D4118">
        <w:rPr>
          <w:lang w:val="zh-CN"/>
        </w:rPr>
        <w:t>的暴力、骚扰、</w:t>
      </w:r>
      <w:r w:rsidR="00764C28">
        <w:rPr>
          <w:rFonts w:hint="eastAsia"/>
        </w:rPr>
        <w:t>“</w:t>
      </w:r>
      <w:r w:rsidRPr="005D4118">
        <w:rPr>
          <w:lang w:val="zh-CN"/>
        </w:rPr>
        <w:t>纠正性强奸</w:t>
      </w:r>
      <w:r w:rsidR="00764C28">
        <w:rPr>
          <w:rFonts w:hint="eastAsia"/>
        </w:rPr>
        <w:t>”</w:t>
      </w:r>
      <w:r w:rsidRPr="005D4118">
        <w:rPr>
          <w:lang w:val="zh-CN"/>
        </w:rPr>
        <w:t>和谋杀案，以及针对举报这些侵权行为的人权维护者的案件未得到彻底调查</w:t>
      </w:r>
      <w:r w:rsidR="009B5661">
        <w:rPr>
          <w:lang w:val="zh-CN"/>
        </w:rPr>
        <w:t>(</w:t>
      </w:r>
      <w:r w:rsidRPr="005D4118">
        <w:rPr>
          <w:lang w:val="zh-CN"/>
        </w:rPr>
        <w:t>第</w:t>
      </w:r>
      <w:r w:rsidRPr="005D4118">
        <w:rPr>
          <w:lang w:val="zh-CN"/>
        </w:rPr>
        <w:t>2</w:t>
      </w:r>
      <w:r w:rsidRPr="005D4118">
        <w:rPr>
          <w:lang w:val="zh-CN"/>
        </w:rPr>
        <w:t>、第</w:t>
      </w:r>
      <w:r w:rsidRPr="005D4118">
        <w:rPr>
          <w:lang w:val="zh-CN"/>
        </w:rPr>
        <w:t>12</w:t>
      </w:r>
      <w:r w:rsidRPr="005D4118">
        <w:rPr>
          <w:lang w:val="zh-CN"/>
        </w:rPr>
        <w:t>、第</w:t>
      </w:r>
      <w:r w:rsidRPr="005D4118">
        <w:rPr>
          <w:lang w:val="zh-CN"/>
        </w:rPr>
        <w:t>13</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493C33" w:rsidRDefault="00E35CD5" w:rsidP="00A54CF8">
      <w:pPr>
        <w:pStyle w:val="SingleTxtGC"/>
        <w:keepNext/>
        <w:rPr>
          <w:rFonts w:eastAsia="黑体"/>
        </w:rPr>
      </w:pPr>
      <w:r w:rsidRPr="005D4118">
        <w:rPr>
          <w:lang w:val="zh-CN"/>
        </w:rPr>
        <w:t>44</w:t>
      </w:r>
      <w:r w:rsidR="00854BFC" w:rsidRPr="00493C33">
        <w:rPr>
          <w:rFonts w:eastAsia="黑体"/>
          <w:lang w:val="zh-CN"/>
        </w:rPr>
        <w:t xml:space="preserve">.  </w:t>
      </w:r>
      <w:r w:rsidRPr="00493C33">
        <w:rPr>
          <w:rFonts w:eastAsia="黑体"/>
          <w:lang w:val="zh-CN"/>
        </w:rPr>
        <w:t>缔约国应：</w:t>
      </w:r>
    </w:p>
    <w:p w:rsidR="00E35CD5" w:rsidRPr="00493C33" w:rsidRDefault="00E35CD5" w:rsidP="00493C33">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0115EA">
        <w:rPr>
          <w:rFonts w:eastAsia="黑体"/>
          <w:spacing w:val="8"/>
          <w:lang w:val="zh-CN"/>
        </w:rPr>
        <w:t>废除《刑法》中将同性成年人之间两厢情愿的关系定为刑事罪的</w:t>
      </w:r>
      <w:r w:rsidRPr="00493C33">
        <w:rPr>
          <w:rFonts w:eastAsia="黑体"/>
          <w:lang w:val="zh-CN"/>
        </w:rPr>
        <w:t>第</w:t>
      </w:r>
      <w:r w:rsidRPr="00493C33">
        <w:rPr>
          <w:rFonts w:eastAsia="黑体"/>
          <w:lang w:val="zh-CN"/>
        </w:rPr>
        <w:t>347-1</w:t>
      </w:r>
      <w:r w:rsidRPr="00493C33">
        <w:rPr>
          <w:rFonts w:eastAsia="黑体"/>
          <w:lang w:val="zh-CN"/>
        </w:rPr>
        <w:t>条，并在此期间宣布暂停执行；</w:t>
      </w:r>
    </w:p>
    <w:p w:rsidR="00E35CD5" w:rsidRPr="00493C33" w:rsidRDefault="00E35CD5" w:rsidP="00493C33">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493C33">
        <w:rPr>
          <w:rFonts w:eastAsia="黑体"/>
          <w:lang w:val="zh-CN"/>
        </w:rPr>
        <w:t>采取一切必要措施保护男女同性恋、双性恋和</w:t>
      </w:r>
      <w:r w:rsidRPr="00493C33">
        <w:rPr>
          <w:rFonts w:eastAsia="黑体" w:hint="eastAsia"/>
          <w:lang w:val="zh-CN"/>
        </w:rPr>
        <w:t>变</w:t>
      </w:r>
      <w:r w:rsidRPr="00493C33">
        <w:rPr>
          <w:rFonts w:eastAsia="黑体"/>
          <w:lang w:val="zh-CN"/>
        </w:rPr>
        <w:t>性者</w:t>
      </w:r>
      <w:r w:rsidR="009B5661" w:rsidRPr="00493C33">
        <w:rPr>
          <w:rFonts w:eastAsia="黑体"/>
          <w:lang w:val="zh-CN"/>
        </w:rPr>
        <w:t>(</w:t>
      </w:r>
      <w:r w:rsidRPr="00493C33">
        <w:rPr>
          <w:rFonts w:eastAsia="黑体"/>
          <w:lang w:val="zh-CN"/>
        </w:rPr>
        <w:t>特别是在拘留场所</w:t>
      </w:r>
      <w:r w:rsidR="00FD308C" w:rsidRPr="00493C33">
        <w:rPr>
          <w:rFonts w:eastAsia="黑体"/>
          <w:lang w:val="zh-CN"/>
        </w:rPr>
        <w:t>)</w:t>
      </w:r>
      <w:r w:rsidRPr="00493C33">
        <w:rPr>
          <w:rFonts w:eastAsia="黑体"/>
          <w:lang w:val="zh-CN"/>
        </w:rPr>
        <w:t>以及向他们提供援助的人权维护者；</w:t>
      </w:r>
    </w:p>
    <w:p w:rsidR="00E35CD5" w:rsidRPr="00493C33" w:rsidRDefault="00E35CD5" w:rsidP="00B0162E">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493C33">
        <w:rPr>
          <w:rFonts w:eastAsia="黑体"/>
          <w:lang w:val="zh-CN"/>
        </w:rPr>
        <w:t>确保基于</w:t>
      </w:r>
      <w:r w:rsidRPr="007122AC">
        <w:rPr>
          <w:rFonts w:eastAsia="黑体"/>
          <w:spacing w:val="-6"/>
          <w:lang w:val="zh-CN"/>
        </w:rPr>
        <w:t>性取向或性别认同的侵权指控</w:t>
      </w:r>
      <w:r w:rsidR="009B5661" w:rsidRPr="007122AC">
        <w:rPr>
          <w:rFonts w:eastAsia="黑体"/>
          <w:spacing w:val="-6"/>
          <w:lang w:val="zh-CN"/>
        </w:rPr>
        <w:t>(</w:t>
      </w:r>
      <w:r w:rsidRPr="007122AC">
        <w:rPr>
          <w:rFonts w:eastAsia="黑体"/>
          <w:spacing w:val="-6"/>
          <w:lang w:val="zh-CN"/>
        </w:rPr>
        <w:t>包括酷刑、虐待和</w:t>
      </w:r>
      <w:r w:rsidR="00B0162E" w:rsidRPr="007122AC">
        <w:rPr>
          <w:rFonts w:hint="eastAsia"/>
          <w:spacing w:val="-6"/>
        </w:rPr>
        <w:t>“</w:t>
      </w:r>
      <w:r w:rsidRPr="007122AC">
        <w:rPr>
          <w:rFonts w:eastAsia="黑体"/>
          <w:spacing w:val="-6"/>
          <w:lang w:val="zh-CN"/>
        </w:rPr>
        <w:t>纠正性强奸</w:t>
      </w:r>
      <w:r w:rsidR="00B0162E" w:rsidRPr="007122AC">
        <w:rPr>
          <w:rFonts w:hint="eastAsia"/>
          <w:spacing w:val="-6"/>
        </w:rPr>
        <w:t>”</w:t>
      </w:r>
      <w:r w:rsidRPr="00493C33">
        <w:rPr>
          <w:rFonts w:eastAsia="黑体"/>
          <w:lang w:val="zh-CN"/>
        </w:rPr>
        <w:t>行为</w:t>
      </w:r>
      <w:r w:rsidR="00FD308C" w:rsidRPr="00493C33">
        <w:rPr>
          <w:rFonts w:eastAsia="黑体"/>
          <w:lang w:val="zh-CN"/>
        </w:rPr>
        <w:t>)</w:t>
      </w:r>
      <w:r w:rsidRPr="00493C33">
        <w:rPr>
          <w:rFonts w:eastAsia="黑体"/>
          <w:lang w:val="zh-CN"/>
        </w:rPr>
        <w:t>得到迅速、彻底和公正的调查。</w:t>
      </w:r>
    </w:p>
    <w:p w:rsidR="00E35CD5" w:rsidRPr="005D4118" w:rsidRDefault="00E35CD5" w:rsidP="00027F6E">
      <w:pPr>
        <w:pStyle w:val="H23GC"/>
        <w:spacing w:before="280" w:after="160"/>
      </w:pPr>
      <w:r w:rsidRPr="005D4118">
        <w:rPr>
          <w:lang w:val="zh-CN"/>
        </w:rPr>
        <w:tab/>
      </w:r>
      <w:r w:rsidRPr="005D4118">
        <w:rPr>
          <w:lang w:val="zh-CN"/>
        </w:rPr>
        <w:tab/>
      </w:r>
      <w:r w:rsidRPr="005D4118">
        <w:rPr>
          <w:lang w:val="zh-CN"/>
        </w:rPr>
        <w:t>补救</w:t>
      </w:r>
    </w:p>
    <w:p w:rsidR="00E35CD5" w:rsidRPr="005D4118" w:rsidRDefault="00E35CD5" w:rsidP="00E35CD5">
      <w:pPr>
        <w:pStyle w:val="SingleTxtGC"/>
      </w:pPr>
      <w:r w:rsidRPr="005D4118">
        <w:rPr>
          <w:lang w:val="zh-CN"/>
        </w:rPr>
        <w:t>45</w:t>
      </w:r>
      <w:r w:rsidR="00854BFC">
        <w:rPr>
          <w:lang w:val="zh-CN"/>
        </w:rPr>
        <w:t xml:space="preserve">.  </w:t>
      </w:r>
      <w:r w:rsidRPr="005D4118">
        <w:rPr>
          <w:lang w:val="zh-CN"/>
        </w:rPr>
        <w:t>委员会</w:t>
      </w:r>
      <w:r w:rsidRPr="000E6EDC">
        <w:rPr>
          <w:spacing w:val="6"/>
          <w:lang w:val="zh-CN"/>
        </w:rPr>
        <w:t>感到关切的是，有报告称，在刑事法院裁定索赔人的指控</w:t>
      </w:r>
      <w:r w:rsidRPr="005D4118">
        <w:rPr>
          <w:lang w:val="zh-CN"/>
        </w:rPr>
        <w:t>之前，不能就酷刑行为造成的损害提出民事索赔，鉴于缺乏有效的调查，这种做法妨碍了索赔人获得赔偿。委员会感到遗憾的是，代表团未能提供资料，说明报告期间向酷刑受害者或其家属提供的补救。委员会注意到喀麦隆创伤中心设立的整体康复方案，但感到遗憾的是缺乏国家方案</w:t>
      </w:r>
      <w:r w:rsidR="009B5661">
        <w:rPr>
          <w:lang w:val="zh-CN"/>
        </w:rPr>
        <w:t>(</w:t>
      </w:r>
      <w:r w:rsidRPr="005D4118">
        <w:rPr>
          <w:lang w:val="zh-CN"/>
        </w:rPr>
        <w:t>第</w:t>
      </w:r>
      <w:r w:rsidRPr="005D4118">
        <w:rPr>
          <w:lang w:val="zh-CN"/>
        </w:rPr>
        <w:t>14</w:t>
      </w:r>
      <w:r w:rsidRPr="005D4118">
        <w:rPr>
          <w:lang w:val="zh-CN"/>
        </w:rPr>
        <w:t>条</w:t>
      </w:r>
      <w:r w:rsidR="00FD308C">
        <w:rPr>
          <w:lang w:val="zh-CN"/>
        </w:rPr>
        <w:t>)</w:t>
      </w:r>
      <w:r w:rsidRPr="005D4118">
        <w:rPr>
          <w:lang w:val="zh-CN"/>
        </w:rPr>
        <w:t>。</w:t>
      </w:r>
    </w:p>
    <w:p w:rsidR="00E35CD5" w:rsidRPr="000E6EDC" w:rsidRDefault="00E35CD5" w:rsidP="00E35CD5">
      <w:pPr>
        <w:pStyle w:val="SingleTxtGC"/>
        <w:rPr>
          <w:rFonts w:eastAsia="黑体"/>
        </w:rPr>
      </w:pPr>
      <w:r w:rsidRPr="000E6EDC">
        <w:rPr>
          <w:rFonts w:eastAsia="黑体"/>
          <w:lang w:val="zh-CN"/>
        </w:rPr>
        <w:t>46</w:t>
      </w:r>
      <w:r w:rsidR="00854BFC" w:rsidRPr="000E6EDC">
        <w:rPr>
          <w:rFonts w:eastAsia="黑体"/>
          <w:lang w:val="zh-CN"/>
        </w:rPr>
        <w:t xml:space="preserve">.  </w:t>
      </w:r>
      <w:r w:rsidRPr="000E6EDC">
        <w:rPr>
          <w:rFonts w:eastAsia="黑体"/>
          <w:spacing w:val="-8"/>
          <w:lang w:val="zh-CN"/>
        </w:rPr>
        <w:t>委员会回顾其关于缔约国对第</w:t>
      </w:r>
      <w:r w:rsidRPr="000E6EDC">
        <w:rPr>
          <w:rFonts w:eastAsia="黑体"/>
          <w:spacing w:val="-8"/>
          <w:lang w:val="zh-CN"/>
        </w:rPr>
        <w:t>14</w:t>
      </w:r>
      <w:r w:rsidRPr="000E6EDC">
        <w:rPr>
          <w:rFonts w:eastAsia="黑体"/>
          <w:spacing w:val="-8"/>
          <w:lang w:val="zh-CN"/>
        </w:rPr>
        <w:t>条的执行</w:t>
      </w:r>
      <w:r w:rsidRPr="000E6EDC">
        <w:rPr>
          <w:rFonts w:eastAsia="黑体"/>
          <w:lang w:val="zh-CN"/>
        </w:rPr>
        <w:t>情况的</w:t>
      </w:r>
      <w:r w:rsidRPr="000E6EDC">
        <w:rPr>
          <w:rFonts w:eastAsia="黑体"/>
          <w:spacing w:val="-6"/>
          <w:lang w:val="zh-CN"/>
        </w:rPr>
        <w:t>第</w:t>
      </w:r>
      <w:r w:rsidRPr="000E6EDC">
        <w:rPr>
          <w:rFonts w:eastAsia="黑体"/>
          <w:spacing w:val="-6"/>
          <w:lang w:val="zh-CN"/>
        </w:rPr>
        <w:t>3</w:t>
      </w:r>
      <w:r w:rsidRPr="000E6EDC">
        <w:rPr>
          <w:rFonts w:eastAsia="黑体"/>
          <w:spacing w:val="-6"/>
          <w:lang w:val="zh-CN"/>
        </w:rPr>
        <w:t>号一般性</w:t>
      </w:r>
      <w:r w:rsidRPr="000E6EDC">
        <w:rPr>
          <w:rFonts w:eastAsia="黑体"/>
          <w:lang w:val="zh-CN"/>
        </w:rPr>
        <w:t>意见</w:t>
      </w:r>
      <w:r w:rsidR="009B5661" w:rsidRPr="000E6EDC">
        <w:rPr>
          <w:rFonts w:eastAsia="黑体"/>
          <w:lang w:val="zh-CN"/>
        </w:rPr>
        <w:t>(</w:t>
      </w:r>
      <w:r w:rsidRPr="000E6EDC">
        <w:rPr>
          <w:rFonts w:eastAsia="黑体"/>
          <w:lang w:val="zh-CN"/>
        </w:rPr>
        <w:t>2012</w:t>
      </w:r>
      <w:r w:rsidRPr="000E6EDC">
        <w:rPr>
          <w:rFonts w:eastAsia="黑体"/>
          <w:lang w:val="zh-CN"/>
        </w:rPr>
        <w:t>年</w:t>
      </w:r>
      <w:r w:rsidR="00FD308C" w:rsidRPr="000E6EDC">
        <w:rPr>
          <w:rFonts w:eastAsia="黑体"/>
          <w:lang w:val="zh-CN"/>
        </w:rPr>
        <w:t>)</w:t>
      </w:r>
      <w:r w:rsidRPr="000E6EDC">
        <w:rPr>
          <w:rFonts w:eastAsia="黑体"/>
          <w:lang w:val="zh-CN"/>
        </w:rPr>
        <w:t>，敦促缔约国：</w:t>
      </w:r>
    </w:p>
    <w:p w:rsidR="00E35CD5" w:rsidRPr="000E6EDC" w:rsidRDefault="00E35CD5" w:rsidP="000E6EDC">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rPr>
      </w:pPr>
      <w:r w:rsidRPr="000E6EDC">
        <w:rPr>
          <w:rFonts w:eastAsia="黑体"/>
          <w:lang w:val="zh-CN"/>
        </w:rPr>
        <w:t>采取必要的立法和行政措施，确保酷刑和虐待行为的受害者能够获得有效补救和赔偿，包括在犯罪人未被确</w:t>
      </w:r>
      <w:r w:rsidRPr="000E6EDC">
        <w:rPr>
          <w:rFonts w:eastAsia="黑体" w:hint="eastAsia"/>
          <w:lang w:val="zh-CN"/>
        </w:rPr>
        <w:t>认</w:t>
      </w:r>
      <w:r w:rsidRPr="000E6EDC">
        <w:rPr>
          <w:rFonts w:eastAsia="黑体"/>
          <w:lang w:val="zh-CN"/>
        </w:rPr>
        <w:t>或未被定罪的情况下；</w:t>
      </w:r>
    </w:p>
    <w:p w:rsidR="00E35CD5" w:rsidRPr="000E6EDC" w:rsidRDefault="00E35CD5" w:rsidP="000E6EDC">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rPr>
      </w:pPr>
      <w:r w:rsidRPr="000E6EDC">
        <w:rPr>
          <w:rFonts w:eastAsia="黑体"/>
          <w:lang w:val="zh-CN"/>
        </w:rPr>
        <w:t>充分</w:t>
      </w:r>
      <w:r w:rsidRPr="00BB7E06">
        <w:rPr>
          <w:rFonts w:eastAsia="黑体"/>
          <w:spacing w:val="4"/>
          <w:lang w:val="zh-CN"/>
        </w:rPr>
        <w:t>评估酷刑受害者的需求，并通过直接提供康复服务或通过资助</w:t>
      </w:r>
      <w:r w:rsidRPr="000E6EDC">
        <w:rPr>
          <w:rFonts w:eastAsia="黑体"/>
          <w:lang w:val="zh-CN"/>
        </w:rPr>
        <w:t>其他</w:t>
      </w:r>
      <w:r w:rsidRPr="00BB7E06">
        <w:rPr>
          <w:rFonts w:eastAsia="黑体"/>
          <w:spacing w:val="4"/>
          <w:lang w:val="zh-CN"/>
        </w:rPr>
        <w:t>服务</w:t>
      </w:r>
      <w:r w:rsidR="009B5661" w:rsidRPr="00BB7E06">
        <w:rPr>
          <w:rFonts w:eastAsia="黑体"/>
          <w:spacing w:val="4"/>
          <w:lang w:val="zh-CN"/>
        </w:rPr>
        <w:t>(</w:t>
      </w:r>
      <w:r w:rsidRPr="00BB7E06">
        <w:rPr>
          <w:rFonts w:eastAsia="黑体"/>
          <w:spacing w:val="4"/>
          <w:lang w:val="zh-CN"/>
        </w:rPr>
        <w:t>包括非政府组织运营的服务</w:t>
      </w:r>
      <w:r w:rsidR="00FD308C" w:rsidRPr="00BB7E06">
        <w:rPr>
          <w:rFonts w:eastAsia="黑体"/>
          <w:spacing w:val="4"/>
          <w:lang w:val="zh-CN"/>
        </w:rPr>
        <w:t>)</w:t>
      </w:r>
      <w:r w:rsidRPr="00BB7E06">
        <w:rPr>
          <w:rFonts w:eastAsia="黑体"/>
          <w:spacing w:val="4"/>
          <w:lang w:val="zh-CN"/>
        </w:rPr>
        <w:t>确保有专业的全面康复</w:t>
      </w:r>
      <w:r w:rsidRPr="000E6EDC">
        <w:rPr>
          <w:rFonts w:eastAsia="黑体"/>
          <w:lang w:val="zh-CN"/>
        </w:rPr>
        <w:t>服务可用且可迅速提供。</w:t>
      </w:r>
    </w:p>
    <w:p w:rsidR="00E35CD5" w:rsidRPr="005D4118" w:rsidRDefault="00E35CD5" w:rsidP="00027F6E">
      <w:pPr>
        <w:pStyle w:val="H23GC"/>
        <w:spacing w:before="280" w:after="160"/>
      </w:pPr>
      <w:r w:rsidRPr="005D4118">
        <w:rPr>
          <w:lang w:val="zh-CN"/>
        </w:rPr>
        <w:tab/>
      </w:r>
      <w:r w:rsidRPr="005D4118">
        <w:rPr>
          <w:lang w:val="zh-CN"/>
        </w:rPr>
        <w:tab/>
      </w:r>
      <w:r w:rsidRPr="005D4118">
        <w:rPr>
          <w:lang w:val="zh-CN"/>
        </w:rPr>
        <w:t>性暴力和性别暴力</w:t>
      </w:r>
    </w:p>
    <w:p w:rsidR="00E35CD5" w:rsidRPr="005D4118" w:rsidRDefault="00E35CD5" w:rsidP="00BC5257">
      <w:pPr>
        <w:pStyle w:val="SingleTxtGC"/>
      </w:pPr>
      <w:r w:rsidRPr="005D4118">
        <w:rPr>
          <w:lang w:val="zh-CN"/>
        </w:rPr>
        <w:t>47</w:t>
      </w:r>
      <w:r w:rsidR="00854BFC">
        <w:rPr>
          <w:lang w:val="zh-CN"/>
        </w:rPr>
        <w:t xml:space="preserve">.  </w:t>
      </w:r>
      <w:r w:rsidRPr="005D4118">
        <w:rPr>
          <w:lang w:val="zh-CN"/>
        </w:rPr>
        <w:t>委员会欢迎缔约国采取</w:t>
      </w:r>
      <w:r w:rsidRPr="00BC5257">
        <w:rPr>
          <w:spacing w:val="-4"/>
          <w:lang w:val="zh-CN"/>
        </w:rPr>
        <w:t>立法措施并作出其他努力以打击暴力侵害</w:t>
      </w:r>
      <w:r w:rsidRPr="005D4118">
        <w:rPr>
          <w:lang w:val="zh-CN"/>
        </w:rPr>
        <w:t>妇女行为，特别是禁止女性</w:t>
      </w:r>
      <w:r>
        <w:rPr>
          <w:rFonts w:hint="eastAsia"/>
          <w:lang w:val="zh-CN"/>
        </w:rPr>
        <w:t>外阴</w:t>
      </w:r>
      <w:r w:rsidRPr="005D4118">
        <w:rPr>
          <w:lang w:val="zh-CN"/>
        </w:rPr>
        <w:t>残割和其他有害的传统习俗</w:t>
      </w:r>
      <w:r w:rsidR="009B5661">
        <w:rPr>
          <w:lang w:val="zh-CN"/>
        </w:rPr>
        <w:t>(</w:t>
      </w:r>
      <w:r w:rsidRPr="005D4118">
        <w:rPr>
          <w:lang w:val="zh-CN"/>
        </w:rPr>
        <w:t>见第</w:t>
      </w:r>
      <w:r w:rsidRPr="005D4118">
        <w:rPr>
          <w:lang w:val="zh-CN"/>
        </w:rPr>
        <w:t>5</w:t>
      </w:r>
      <w:r w:rsidRPr="005D4118">
        <w:rPr>
          <w:lang w:val="zh-CN"/>
        </w:rPr>
        <w:t>段</w:t>
      </w:r>
      <w:r w:rsidR="009B5661">
        <w:rPr>
          <w:lang w:val="zh-CN"/>
        </w:rPr>
        <w:t>(</w:t>
      </w:r>
      <w:r w:rsidRPr="005D4118">
        <w:rPr>
          <w:lang w:val="zh-CN"/>
        </w:rPr>
        <w:t>e</w:t>
      </w:r>
      <w:r w:rsidR="00FD308C">
        <w:rPr>
          <w:lang w:val="zh-CN"/>
        </w:rPr>
        <w:t>)</w:t>
      </w:r>
      <w:r w:rsidRPr="005D4118">
        <w:rPr>
          <w:lang w:val="zh-CN"/>
        </w:rPr>
        <w:t>项、第</w:t>
      </w:r>
      <w:r w:rsidRPr="005D4118">
        <w:rPr>
          <w:lang w:val="zh-CN"/>
        </w:rPr>
        <w:t>6</w:t>
      </w:r>
      <w:r w:rsidRPr="005D4118">
        <w:rPr>
          <w:lang w:val="zh-CN"/>
        </w:rPr>
        <w:t>段</w:t>
      </w:r>
      <w:r w:rsidR="009B5661">
        <w:rPr>
          <w:lang w:val="zh-CN"/>
        </w:rPr>
        <w:t>(</w:t>
      </w:r>
      <w:r w:rsidRPr="005D4118">
        <w:rPr>
          <w:lang w:val="zh-CN"/>
        </w:rPr>
        <w:t>a</w:t>
      </w:r>
      <w:r w:rsidR="00FD308C">
        <w:rPr>
          <w:lang w:val="zh-CN"/>
        </w:rPr>
        <w:t>)</w:t>
      </w:r>
      <w:r w:rsidRPr="005D4118">
        <w:rPr>
          <w:lang w:val="zh-CN"/>
        </w:rPr>
        <w:t>项、</w:t>
      </w:r>
      <w:r w:rsidR="009B5661">
        <w:rPr>
          <w:lang w:val="zh-CN"/>
        </w:rPr>
        <w:t>(</w:t>
      </w:r>
      <w:r w:rsidRPr="005D4118">
        <w:rPr>
          <w:lang w:val="zh-CN"/>
        </w:rPr>
        <w:t>b</w:t>
      </w:r>
      <w:r w:rsidR="00FD308C">
        <w:rPr>
          <w:lang w:val="zh-CN"/>
        </w:rPr>
        <w:t>)</w:t>
      </w:r>
      <w:r w:rsidRPr="005D4118">
        <w:rPr>
          <w:lang w:val="zh-CN"/>
        </w:rPr>
        <w:t>项和</w:t>
      </w:r>
      <w:r w:rsidR="009B5661">
        <w:rPr>
          <w:lang w:val="zh-CN"/>
        </w:rPr>
        <w:t>(</w:t>
      </w:r>
      <w:r w:rsidRPr="005D4118">
        <w:rPr>
          <w:lang w:val="zh-CN"/>
        </w:rPr>
        <w:t>d</w:t>
      </w:r>
      <w:r w:rsidR="00FD308C">
        <w:rPr>
          <w:lang w:val="zh-CN"/>
        </w:rPr>
        <w:t>)</w:t>
      </w:r>
      <w:r w:rsidRPr="005D4118">
        <w:rPr>
          <w:lang w:val="zh-CN"/>
        </w:rPr>
        <w:t>项</w:t>
      </w:r>
      <w:r w:rsidR="00FD308C">
        <w:rPr>
          <w:lang w:val="zh-CN"/>
        </w:rPr>
        <w:t>)</w:t>
      </w:r>
      <w:r w:rsidRPr="005D4118">
        <w:rPr>
          <w:lang w:val="zh-CN"/>
        </w:rPr>
        <w:t>，但委员会感到关切的是，性别暴力</w:t>
      </w:r>
      <w:r>
        <w:rPr>
          <w:rFonts w:hint="eastAsia"/>
          <w:lang w:val="zh-CN"/>
        </w:rPr>
        <w:t>行为</w:t>
      </w:r>
      <w:r w:rsidR="009B5661">
        <w:rPr>
          <w:lang w:val="zh-CN"/>
        </w:rPr>
        <w:t>(</w:t>
      </w:r>
      <w:r w:rsidRPr="005D4118">
        <w:rPr>
          <w:lang w:val="zh-CN"/>
        </w:rPr>
        <w:t>特别是强奸和乱伦</w:t>
      </w:r>
      <w:r w:rsidR="00FD308C">
        <w:rPr>
          <w:lang w:val="zh-CN"/>
        </w:rPr>
        <w:t>)</w:t>
      </w:r>
      <w:r w:rsidRPr="005D4118">
        <w:rPr>
          <w:lang w:val="zh-CN"/>
        </w:rPr>
        <w:t>发生率很高，而且没有法律条款明确将家庭暴力和婚内强奸定为刑事罪。委员会赞赏代表团提供的</w:t>
      </w:r>
      <w:r w:rsidRPr="005D4118">
        <w:rPr>
          <w:lang w:val="zh-CN"/>
        </w:rPr>
        <w:t>2015</w:t>
      </w:r>
      <w:r w:rsidRPr="005D4118">
        <w:rPr>
          <w:lang w:val="zh-CN"/>
        </w:rPr>
        <w:t>年和</w:t>
      </w:r>
      <w:r w:rsidRPr="005D4118">
        <w:rPr>
          <w:lang w:val="zh-CN"/>
        </w:rPr>
        <w:t>2016</w:t>
      </w:r>
      <w:r w:rsidRPr="005D4118">
        <w:rPr>
          <w:lang w:val="zh-CN"/>
        </w:rPr>
        <w:t>年统计数据，数据显示非礼后强奸的定罪率更高；然而，委员会感到遗憾的是，缺乏关于所判处刑罚的资料和其他类型暴力行为的统计数据</w:t>
      </w:r>
      <w:r w:rsidR="009B5661">
        <w:rPr>
          <w:lang w:val="zh-CN"/>
        </w:rPr>
        <w:t>(</w:t>
      </w:r>
      <w:r w:rsidRPr="005D4118">
        <w:rPr>
          <w:lang w:val="zh-CN"/>
        </w:rPr>
        <w:t>第</w:t>
      </w:r>
      <w:r w:rsidRPr="005D4118">
        <w:rPr>
          <w:lang w:val="zh-CN"/>
        </w:rPr>
        <w:t>2</w:t>
      </w:r>
      <w:r w:rsidRPr="005D4118">
        <w:rPr>
          <w:lang w:val="zh-CN"/>
        </w:rPr>
        <w:t>、第</w:t>
      </w:r>
      <w:r w:rsidRPr="005D4118">
        <w:rPr>
          <w:lang w:val="zh-CN"/>
        </w:rPr>
        <w:t>12</w:t>
      </w:r>
      <w:r w:rsidRPr="005D4118">
        <w:rPr>
          <w:lang w:val="zh-CN"/>
        </w:rPr>
        <w:t>、第</w:t>
      </w:r>
      <w:r w:rsidRPr="005D4118">
        <w:rPr>
          <w:lang w:val="zh-CN"/>
        </w:rPr>
        <w:t>13</w:t>
      </w:r>
      <w:r w:rsidRPr="005D4118">
        <w:rPr>
          <w:lang w:val="zh-CN"/>
        </w:rPr>
        <w:t>、第</w:t>
      </w:r>
      <w:r w:rsidRPr="005D4118">
        <w:rPr>
          <w:lang w:val="zh-CN"/>
        </w:rPr>
        <w:t>14</w:t>
      </w:r>
      <w:r w:rsidRPr="005D4118">
        <w:rPr>
          <w:lang w:val="zh-CN"/>
        </w:rPr>
        <w:t>和第</w:t>
      </w:r>
      <w:r w:rsidRPr="005D4118">
        <w:rPr>
          <w:lang w:val="zh-CN"/>
        </w:rPr>
        <w:t>16</w:t>
      </w:r>
      <w:r w:rsidRPr="005D4118">
        <w:rPr>
          <w:lang w:val="zh-CN"/>
        </w:rPr>
        <w:t>条</w:t>
      </w:r>
      <w:r w:rsidR="00FD308C">
        <w:rPr>
          <w:lang w:val="zh-CN"/>
        </w:rPr>
        <w:t>)</w:t>
      </w:r>
      <w:r w:rsidRPr="005D4118">
        <w:rPr>
          <w:lang w:val="zh-CN"/>
        </w:rPr>
        <w:t>。</w:t>
      </w:r>
    </w:p>
    <w:p w:rsidR="00E35CD5" w:rsidRPr="00BC5257" w:rsidRDefault="00E35CD5" w:rsidP="00E35CD5">
      <w:pPr>
        <w:pStyle w:val="SingleTxtGC"/>
        <w:rPr>
          <w:rFonts w:eastAsia="黑体"/>
        </w:rPr>
      </w:pPr>
      <w:r w:rsidRPr="00BC5257">
        <w:rPr>
          <w:rFonts w:eastAsia="黑体"/>
          <w:lang w:val="zh-CN"/>
        </w:rPr>
        <w:t>48</w:t>
      </w:r>
      <w:r w:rsidR="00854BFC" w:rsidRPr="00BC5257">
        <w:rPr>
          <w:rFonts w:eastAsia="黑体"/>
          <w:lang w:val="zh-CN"/>
        </w:rPr>
        <w:t xml:space="preserve">.  </w:t>
      </w:r>
      <w:r w:rsidRPr="00BC5257">
        <w:rPr>
          <w:rFonts w:eastAsia="黑体"/>
          <w:lang w:val="zh-CN"/>
        </w:rPr>
        <w:t>缔约国应：</w:t>
      </w:r>
    </w:p>
    <w:p w:rsidR="00E35CD5" w:rsidRPr="00BC5257" w:rsidRDefault="00E35CD5" w:rsidP="00BC5257">
      <w:pPr>
        <w:pStyle w:val="SingleTxtGC"/>
        <w:numPr>
          <w:ilvl w:val="0"/>
          <w:numId w:val="39"/>
        </w:numPr>
        <w:tabs>
          <w:tab w:val="clear" w:pos="431"/>
          <w:tab w:val="clear" w:pos="1134"/>
          <w:tab w:val="clear" w:pos="1565"/>
          <w:tab w:val="clear" w:pos="1996"/>
          <w:tab w:val="clear" w:pos="2427"/>
          <w:tab w:val="left" w:pos="1985"/>
        </w:tabs>
        <w:ind w:left="1134" w:firstLine="426"/>
        <w:rPr>
          <w:rFonts w:eastAsia="黑体"/>
        </w:rPr>
      </w:pPr>
      <w:r w:rsidRPr="00BC5257">
        <w:rPr>
          <w:rFonts w:eastAsia="黑体"/>
          <w:lang w:val="zh-CN"/>
        </w:rPr>
        <w:t>确保将家庭暴力</w:t>
      </w:r>
      <w:r w:rsidR="009B5661" w:rsidRPr="00BC5257">
        <w:rPr>
          <w:rFonts w:eastAsia="黑体"/>
          <w:lang w:val="zh-CN"/>
        </w:rPr>
        <w:t>(</w:t>
      </w:r>
      <w:r w:rsidRPr="00BC5257">
        <w:rPr>
          <w:rFonts w:eastAsia="黑体"/>
          <w:lang w:val="zh-CN"/>
        </w:rPr>
        <w:t>包括婚内强奸</w:t>
      </w:r>
      <w:r w:rsidR="00FD308C" w:rsidRPr="00BC5257">
        <w:rPr>
          <w:rFonts w:eastAsia="黑体"/>
          <w:lang w:val="zh-CN"/>
        </w:rPr>
        <w:t>)</w:t>
      </w:r>
      <w:r w:rsidRPr="00BC5257">
        <w:rPr>
          <w:rFonts w:eastAsia="黑体"/>
          <w:lang w:val="zh-CN"/>
        </w:rPr>
        <w:t>定为刑事罪；</w:t>
      </w:r>
    </w:p>
    <w:p w:rsidR="00E35CD5" w:rsidRPr="00BC5257" w:rsidRDefault="00E35CD5" w:rsidP="00BC5257">
      <w:pPr>
        <w:pStyle w:val="SingleTxtGC"/>
        <w:numPr>
          <w:ilvl w:val="0"/>
          <w:numId w:val="39"/>
        </w:numPr>
        <w:tabs>
          <w:tab w:val="clear" w:pos="431"/>
          <w:tab w:val="clear" w:pos="1134"/>
          <w:tab w:val="clear" w:pos="1565"/>
          <w:tab w:val="clear" w:pos="1996"/>
          <w:tab w:val="clear" w:pos="2427"/>
          <w:tab w:val="left" w:pos="1985"/>
        </w:tabs>
        <w:ind w:left="1134" w:firstLine="426"/>
        <w:rPr>
          <w:rFonts w:eastAsia="黑体"/>
        </w:rPr>
      </w:pPr>
      <w:r w:rsidRPr="00BC5257">
        <w:rPr>
          <w:rFonts w:eastAsia="黑体"/>
          <w:lang w:val="zh-CN"/>
        </w:rPr>
        <w:t>确保彻底和公正地调查所有性暴力和性别暴力案件，罪犯受到起诉并根据其行为的严重性予以相应惩罚，受害者获得赔偿；</w:t>
      </w:r>
    </w:p>
    <w:p w:rsidR="00E35CD5" w:rsidRPr="00BC5257" w:rsidRDefault="00E35CD5" w:rsidP="00BC5257">
      <w:pPr>
        <w:pStyle w:val="SingleTxtGC"/>
        <w:numPr>
          <w:ilvl w:val="0"/>
          <w:numId w:val="39"/>
        </w:numPr>
        <w:tabs>
          <w:tab w:val="clear" w:pos="431"/>
          <w:tab w:val="clear" w:pos="1134"/>
          <w:tab w:val="clear" w:pos="1565"/>
          <w:tab w:val="clear" w:pos="1996"/>
          <w:tab w:val="clear" w:pos="2427"/>
          <w:tab w:val="left" w:pos="1985"/>
        </w:tabs>
        <w:ind w:left="1134" w:firstLine="426"/>
        <w:rPr>
          <w:rFonts w:eastAsia="黑体"/>
        </w:rPr>
      </w:pPr>
      <w:r w:rsidRPr="00BC5257">
        <w:rPr>
          <w:rFonts w:eastAsia="黑体"/>
          <w:lang w:val="zh-CN"/>
        </w:rPr>
        <w:t>努力为性暴力和性别暴力的受害者</w:t>
      </w:r>
      <w:r w:rsidRPr="00BB7E06">
        <w:rPr>
          <w:rFonts w:eastAsia="黑体"/>
          <w:spacing w:val="-8"/>
          <w:lang w:val="zh-CN"/>
        </w:rPr>
        <w:t>提供援助，包括医疗照料、心</w:t>
      </w:r>
      <w:r w:rsidRPr="00BC5257">
        <w:rPr>
          <w:rFonts w:eastAsia="黑体"/>
          <w:lang w:val="zh-CN"/>
        </w:rPr>
        <w:t>理咨询、获得庇护所和法律援助；</w:t>
      </w:r>
    </w:p>
    <w:p w:rsidR="00E35CD5" w:rsidRPr="003C732A" w:rsidRDefault="00E35CD5" w:rsidP="00BC5257">
      <w:pPr>
        <w:pStyle w:val="SingleTxtGC"/>
        <w:numPr>
          <w:ilvl w:val="0"/>
          <w:numId w:val="39"/>
        </w:numPr>
        <w:tabs>
          <w:tab w:val="clear" w:pos="431"/>
          <w:tab w:val="clear" w:pos="1134"/>
          <w:tab w:val="clear" w:pos="1565"/>
          <w:tab w:val="clear" w:pos="1996"/>
          <w:tab w:val="clear" w:pos="2427"/>
          <w:tab w:val="left" w:pos="1985"/>
        </w:tabs>
        <w:ind w:left="1134" w:firstLine="426"/>
        <w:rPr>
          <w:b/>
        </w:rPr>
      </w:pPr>
      <w:r w:rsidRPr="00BC5257">
        <w:rPr>
          <w:rFonts w:eastAsia="黑体"/>
          <w:lang w:val="zh-CN"/>
        </w:rPr>
        <w:t>汇编关于性别暴力</w:t>
      </w:r>
      <w:r w:rsidR="009B5661" w:rsidRPr="00BC5257">
        <w:rPr>
          <w:rFonts w:eastAsia="黑体"/>
          <w:lang w:val="zh-CN"/>
        </w:rPr>
        <w:t>(</w:t>
      </w:r>
      <w:r w:rsidRPr="00BC5257">
        <w:rPr>
          <w:rFonts w:eastAsia="黑体"/>
          <w:lang w:val="zh-CN"/>
        </w:rPr>
        <w:t>包括女性</w:t>
      </w:r>
      <w:r w:rsidRPr="00BC5257">
        <w:rPr>
          <w:rFonts w:eastAsia="黑体" w:hint="eastAsia"/>
          <w:lang w:val="zh-CN"/>
        </w:rPr>
        <w:t>外阴</w:t>
      </w:r>
      <w:r w:rsidRPr="00BC5257">
        <w:rPr>
          <w:rFonts w:eastAsia="黑体"/>
          <w:lang w:val="zh-CN"/>
        </w:rPr>
        <w:t>残割</w:t>
      </w:r>
      <w:r w:rsidR="00FD308C" w:rsidRPr="00BC5257">
        <w:rPr>
          <w:rFonts w:eastAsia="黑体"/>
          <w:lang w:val="zh-CN"/>
        </w:rPr>
        <w:t>)</w:t>
      </w:r>
      <w:r w:rsidRPr="00BC5257">
        <w:rPr>
          <w:rFonts w:eastAsia="黑体"/>
          <w:lang w:val="zh-CN"/>
        </w:rPr>
        <w:t>案件的投诉、调查、起诉和定罪的分类统计数据。</w:t>
      </w:r>
    </w:p>
    <w:p w:rsidR="00E35CD5" w:rsidRPr="005D4118" w:rsidRDefault="00E35CD5" w:rsidP="00BB7E06">
      <w:pPr>
        <w:pStyle w:val="H23GC"/>
      </w:pPr>
      <w:r w:rsidRPr="005D4118">
        <w:rPr>
          <w:lang w:val="zh-CN"/>
        </w:rPr>
        <w:tab/>
      </w:r>
      <w:r w:rsidRPr="005D4118">
        <w:rPr>
          <w:lang w:val="zh-CN"/>
        </w:rPr>
        <w:tab/>
      </w:r>
      <w:r w:rsidRPr="005D4118">
        <w:rPr>
          <w:lang w:val="zh-CN"/>
        </w:rPr>
        <w:t>后续程序</w:t>
      </w:r>
    </w:p>
    <w:p w:rsidR="00E35CD5" w:rsidRPr="00027F6E" w:rsidRDefault="00E35CD5" w:rsidP="00027F6E">
      <w:pPr>
        <w:pStyle w:val="SingleTxtGC"/>
        <w:rPr>
          <w:rFonts w:eastAsia="黑体"/>
        </w:rPr>
      </w:pPr>
      <w:r w:rsidRPr="00027F6E">
        <w:rPr>
          <w:rFonts w:eastAsia="黑体"/>
          <w:lang w:val="zh-CN"/>
        </w:rPr>
        <w:t>49</w:t>
      </w:r>
      <w:r w:rsidR="00854BFC" w:rsidRPr="00027F6E">
        <w:rPr>
          <w:rFonts w:eastAsia="黑体"/>
          <w:lang w:val="zh-CN"/>
        </w:rPr>
        <w:t xml:space="preserve">.  </w:t>
      </w:r>
      <w:r w:rsidRPr="00027F6E">
        <w:rPr>
          <w:rFonts w:eastAsia="黑体"/>
          <w:lang w:val="zh-CN"/>
        </w:rPr>
        <w:t>委员会请缔约国在</w:t>
      </w:r>
      <w:r w:rsidRPr="00027F6E">
        <w:rPr>
          <w:rFonts w:eastAsia="黑体"/>
          <w:lang w:val="zh-CN"/>
        </w:rPr>
        <w:t>2018</w:t>
      </w:r>
      <w:r w:rsidRPr="00027F6E">
        <w:rPr>
          <w:rFonts w:eastAsia="黑体"/>
          <w:lang w:val="zh-CN"/>
        </w:rPr>
        <w:t>年</w:t>
      </w:r>
      <w:r w:rsidRPr="00027F6E">
        <w:rPr>
          <w:rFonts w:eastAsia="黑体"/>
          <w:lang w:val="zh-CN"/>
        </w:rPr>
        <w:t>12</w:t>
      </w:r>
      <w:r w:rsidRPr="00027F6E">
        <w:rPr>
          <w:rFonts w:eastAsia="黑体"/>
          <w:lang w:val="zh-CN"/>
        </w:rPr>
        <w:t>月</w:t>
      </w:r>
      <w:r w:rsidRPr="00027F6E">
        <w:rPr>
          <w:rFonts w:eastAsia="黑体"/>
          <w:lang w:val="zh-CN"/>
        </w:rPr>
        <w:t>6</w:t>
      </w:r>
      <w:r w:rsidRPr="00027F6E">
        <w:rPr>
          <w:rFonts w:eastAsia="黑体"/>
          <w:lang w:val="zh-CN"/>
        </w:rPr>
        <w:t>日之前提供资料，说明对委员会关于单独监禁中心广泛使用酷刑、强迫返回喀麦隆远北地区、</w:t>
      </w:r>
      <w:r w:rsidR="00027F6E">
        <w:rPr>
          <w:rFonts w:hint="eastAsia"/>
        </w:rPr>
        <w:t>“</w:t>
      </w:r>
      <w:r w:rsidRPr="00027F6E">
        <w:rPr>
          <w:rFonts w:eastAsia="黑体"/>
          <w:lang w:val="zh-CN"/>
        </w:rPr>
        <w:t>讲英语地区危机</w:t>
      </w:r>
      <w:r w:rsidR="00027F6E">
        <w:rPr>
          <w:rFonts w:hint="eastAsia"/>
        </w:rPr>
        <w:t>”</w:t>
      </w:r>
      <w:r w:rsidRPr="00027F6E">
        <w:rPr>
          <w:rFonts w:eastAsia="黑体"/>
          <w:lang w:val="zh-CN"/>
        </w:rPr>
        <w:t>以及</w:t>
      </w:r>
      <w:r w:rsidRPr="00535BBA">
        <w:rPr>
          <w:rFonts w:eastAsia="黑体"/>
          <w:spacing w:val="-4"/>
          <w:lang w:val="zh-CN"/>
        </w:rPr>
        <w:t>交存《公约任择议定书》批准书的建议采取的后续行动情况</w:t>
      </w:r>
      <w:r w:rsidR="009B5661" w:rsidRPr="00535BBA">
        <w:rPr>
          <w:rFonts w:eastAsia="黑体"/>
          <w:spacing w:val="-4"/>
          <w:lang w:val="zh-CN"/>
        </w:rPr>
        <w:t>(</w:t>
      </w:r>
      <w:r w:rsidRPr="00535BBA">
        <w:rPr>
          <w:rFonts w:eastAsia="黑体"/>
          <w:spacing w:val="-4"/>
          <w:lang w:val="zh-CN"/>
        </w:rPr>
        <w:t>分别见第</w:t>
      </w:r>
      <w:r w:rsidRPr="00535BBA">
        <w:rPr>
          <w:rFonts w:eastAsia="黑体"/>
          <w:spacing w:val="-4"/>
          <w:lang w:val="zh-CN"/>
        </w:rPr>
        <w:t>12</w:t>
      </w:r>
      <w:r w:rsidRPr="00027F6E">
        <w:rPr>
          <w:rFonts w:eastAsia="黑体"/>
          <w:lang w:val="zh-CN"/>
        </w:rPr>
        <w:t>、第</w:t>
      </w:r>
      <w:r w:rsidRPr="00027F6E">
        <w:rPr>
          <w:rFonts w:eastAsia="黑体"/>
          <w:lang w:val="zh-CN"/>
        </w:rPr>
        <w:t>18</w:t>
      </w:r>
      <w:r w:rsidRPr="00027F6E">
        <w:rPr>
          <w:rFonts w:eastAsia="黑体"/>
          <w:lang w:val="zh-CN"/>
        </w:rPr>
        <w:t>、第</w:t>
      </w:r>
      <w:r w:rsidRPr="00027F6E">
        <w:rPr>
          <w:rFonts w:eastAsia="黑体"/>
          <w:lang w:val="zh-CN"/>
        </w:rPr>
        <w:t>20</w:t>
      </w:r>
      <w:r w:rsidRPr="00027F6E">
        <w:rPr>
          <w:rFonts w:eastAsia="黑体"/>
          <w:lang w:val="zh-CN"/>
        </w:rPr>
        <w:t>和第</w:t>
      </w:r>
      <w:r w:rsidRPr="00027F6E">
        <w:rPr>
          <w:rFonts w:eastAsia="黑体"/>
          <w:lang w:val="zh-CN"/>
        </w:rPr>
        <w:t>40</w:t>
      </w:r>
      <w:r w:rsidRPr="00027F6E">
        <w:rPr>
          <w:rFonts w:eastAsia="黑体"/>
          <w:lang w:val="zh-CN"/>
        </w:rPr>
        <w:t>段</w:t>
      </w:r>
      <w:r w:rsidR="00FD308C" w:rsidRPr="00027F6E">
        <w:rPr>
          <w:rFonts w:eastAsia="黑体"/>
          <w:lang w:val="zh-CN"/>
        </w:rPr>
        <w:t>)</w:t>
      </w:r>
      <w:r w:rsidRPr="00027F6E">
        <w:rPr>
          <w:rFonts w:eastAsia="黑体"/>
          <w:lang w:val="zh-CN"/>
        </w:rPr>
        <w:t>。在这方面，委员会请缔约国在下一个报告期内，向其通报为执行结论性意见中的部分或所有剩余建议所制定的计划。</w:t>
      </w:r>
    </w:p>
    <w:p w:rsidR="00E35CD5" w:rsidRPr="005D4118" w:rsidRDefault="00E35CD5" w:rsidP="00F776AB">
      <w:pPr>
        <w:pStyle w:val="H23GC"/>
      </w:pPr>
      <w:r w:rsidRPr="005D4118">
        <w:rPr>
          <w:lang w:val="zh-CN"/>
        </w:rPr>
        <w:tab/>
      </w:r>
      <w:r w:rsidRPr="005D4118">
        <w:rPr>
          <w:lang w:val="zh-CN"/>
        </w:rPr>
        <w:tab/>
      </w:r>
      <w:r w:rsidRPr="005D4118">
        <w:rPr>
          <w:lang w:val="zh-CN"/>
        </w:rPr>
        <w:t>其他问题</w:t>
      </w:r>
    </w:p>
    <w:p w:rsidR="00E35CD5" w:rsidRPr="00F776AB" w:rsidRDefault="00E35CD5" w:rsidP="00F776AB">
      <w:pPr>
        <w:pStyle w:val="SingleTxtGC"/>
        <w:rPr>
          <w:rFonts w:eastAsia="黑体"/>
        </w:rPr>
      </w:pPr>
      <w:r w:rsidRPr="00F776AB">
        <w:rPr>
          <w:rFonts w:eastAsia="黑体"/>
          <w:lang w:val="zh-CN"/>
        </w:rPr>
        <w:t>50</w:t>
      </w:r>
      <w:r w:rsidR="00854BFC" w:rsidRPr="00F776AB">
        <w:rPr>
          <w:rFonts w:eastAsia="黑体"/>
          <w:lang w:val="zh-CN"/>
        </w:rPr>
        <w:t xml:space="preserve">.  </w:t>
      </w:r>
      <w:r w:rsidRPr="00F776AB">
        <w:rPr>
          <w:rFonts w:eastAsia="黑体"/>
          <w:lang w:val="zh-CN"/>
        </w:rPr>
        <w:t>委员会请缔约国考虑批准尚未加入的其他联合国人权文书，包括：</w:t>
      </w:r>
    </w:p>
    <w:p w:rsidR="00E35CD5" w:rsidRPr="00F776AB" w:rsidRDefault="00E35CD5" w:rsidP="008A74DE">
      <w:pPr>
        <w:pStyle w:val="SingleTxtGC"/>
        <w:numPr>
          <w:ilvl w:val="1"/>
          <w:numId w:val="42"/>
        </w:numPr>
        <w:tabs>
          <w:tab w:val="clear" w:pos="431"/>
          <w:tab w:val="clear" w:pos="1134"/>
          <w:tab w:val="clear" w:pos="1565"/>
          <w:tab w:val="clear" w:pos="1996"/>
          <w:tab w:val="clear" w:pos="2427"/>
          <w:tab w:val="left" w:pos="1890"/>
        </w:tabs>
        <w:ind w:left="1134" w:firstLine="426"/>
        <w:rPr>
          <w:rFonts w:eastAsia="黑体"/>
        </w:rPr>
      </w:pPr>
      <w:r w:rsidRPr="00F776AB">
        <w:rPr>
          <w:rFonts w:eastAsia="黑体"/>
          <w:lang w:val="zh-CN"/>
        </w:rPr>
        <w:t>《禁止酷刑公约任择议定书》；</w:t>
      </w:r>
    </w:p>
    <w:p w:rsidR="00E35CD5" w:rsidRPr="00F776AB" w:rsidRDefault="00E35CD5" w:rsidP="008A74DE">
      <w:pPr>
        <w:pStyle w:val="SingleTxtGC"/>
        <w:numPr>
          <w:ilvl w:val="1"/>
          <w:numId w:val="42"/>
        </w:numPr>
        <w:tabs>
          <w:tab w:val="clear" w:pos="431"/>
          <w:tab w:val="clear" w:pos="1134"/>
          <w:tab w:val="clear" w:pos="1565"/>
          <w:tab w:val="clear" w:pos="1996"/>
          <w:tab w:val="clear" w:pos="2427"/>
          <w:tab w:val="left" w:pos="1890"/>
        </w:tabs>
        <w:ind w:left="1134" w:firstLine="426"/>
        <w:rPr>
          <w:rFonts w:eastAsia="黑体"/>
        </w:rPr>
      </w:pPr>
      <w:r w:rsidRPr="00F776AB">
        <w:rPr>
          <w:rFonts w:eastAsia="黑体"/>
          <w:lang w:val="zh-CN"/>
        </w:rPr>
        <w:t>《旨在废除死刑的〈公民权利和政治权利国际公约〉第二项任择议定书》；</w:t>
      </w:r>
    </w:p>
    <w:p w:rsidR="00E35CD5" w:rsidRPr="00F776AB" w:rsidRDefault="00E35CD5" w:rsidP="008A74DE">
      <w:pPr>
        <w:pStyle w:val="SingleTxtGC"/>
        <w:numPr>
          <w:ilvl w:val="1"/>
          <w:numId w:val="42"/>
        </w:numPr>
        <w:tabs>
          <w:tab w:val="clear" w:pos="431"/>
          <w:tab w:val="clear" w:pos="1134"/>
          <w:tab w:val="clear" w:pos="1565"/>
          <w:tab w:val="clear" w:pos="1996"/>
          <w:tab w:val="clear" w:pos="2427"/>
          <w:tab w:val="left" w:pos="1890"/>
        </w:tabs>
        <w:ind w:left="1134" w:firstLine="426"/>
        <w:rPr>
          <w:rFonts w:eastAsia="黑体"/>
        </w:rPr>
      </w:pPr>
      <w:r w:rsidRPr="00F776AB">
        <w:rPr>
          <w:rFonts w:eastAsia="黑体"/>
          <w:lang w:val="zh-CN"/>
        </w:rPr>
        <w:t>《保护所有人免遭强迫失踪国际公约》；</w:t>
      </w:r>
    </w:p>
    <w:p w:rsidR="00E35CD5" w:rsidRPr="00F776AB" w:rsidRDefault="00E35CD5" w:rsidP="008A74DE">
      <w:pPr>
        <w:pStyle w:val="SingleTxtGC"/>
        <w:numPr>
          <w:ilvl w:val="1"/>
          <w:numId w:val="42"/>
        </w:numPr>
        <w:tabs>
          <w:tab w:val="clear" w:pos="431"/>
          <w:tab w:val="clear" w:pos="1134"/>
          <w:tab w:val="clear" w:pos="1565"/>
          <w:tab w:val="clear" w:pos="1996"/>
          <w:tab w:val="clear" w:pos="2427"/>
          <w:tab w:val="left" w:pos="1890"/>
        </w:tabs>
        <w:ind w:left="1134" w:firstLine="426"/>
        <w:rPr>
          <w:rFonts w:eastAsia="黑体"/>
        </w:rPr>
      </w:pPr>
      <w:r w:rsidRPr="00F776AB">
        <w:rPr>
          <w:rFonts w:eastAsia="黑体"/>
          <w:lang w:val="zh-CN"/>
        </w:rPr>
        <w:t>《保护所有移徙工人及其家庭成员权利国际公约》；</w:t>
      </w:r>
    </w:p>
    <w:p w:rsidR="00E35CD5" w:rsidRPr="00F776AB" w:rsidRDefault="00E35CD5" w:rsidP="008A74DE">
      <w:pPr>
        <w:pStyle w:val="SingleTxtGC"/>
        <w:numPr>
          <w:ilvl w:val="1"/>
          <w:numId w:val="42"/>
        </w:numPr>
        <w:tabs>
          <w:tab w:val="clear" w:pos="431"/>
          <w:tab w:val="clear" w:pos="1134"/>
          <w:tab w:val="clear" w:pos="1565"/>
          <w:tab w:val="clear" w:pos="1996"/>
          <w:tab w:val="clear" w:pos="2427"/>
          <w:tab w:val="left" w:pos="1890"/>
        </w:tabs>
        <w:ind w:left="1134" w:firstLine="426"/>
        <w:rPr>
          <w:rFonts w:eastAsia="黑体"/>
        </w:rPr>
      </w:pPr>
      <w:r w:rsidRPr="00F776AB">
        <w:rPr>
          <w:rFonts w:eastAsia="黑体"/>
          <w:lang w:val="zh-CN"/>
        </w:rPr>
        <w:t>《儿童权利公约关于买卖儿童、儿童卖淫和儿童色情制品问题的任择议定书》；</w:t>
      </w:r>
    </w:p>
    <w:p w:rsidR="00E35CD5" w:rsidRPr="00F776AB" w:rsidRDefault="00E35CD5" w:rsidP="008A74DE">
      <w:pPr>
        <w:pStyle w:val="SingleTxtGC"/>
        <w:numPr>
          <w:ilvl w:val="1"/>
          <w:numId w:val="42"/>
        </w:numPr>
        <w:tabs>
          <w:tab w:val="clear" w:pos="431"/>
          <w:tab w:val="clear" w:pos="1134"/>
          <w:tab w:val="clear" w:pos="1565"/>
          <w:tab w:val="clear" w:pos="1996"/>
          <w:tab w:val="clear" w:pos="2427"/>
          <w:tab w:val="left" w:pos="1890"/>
        </w:tabs>
        <w:ind w:left="1134" w:firstLine="426"/>
        <w:rPr>
          <w:rFonts w:eastAsia="黑体"/>
        </w:rPr>
      </w:pPr>
      <w:r w:rsidRPr="00F776AB">
        <w:rPr>
          <w:rFonts w:eastAsia="黑体"/>
          <w:lang w:val="zh-CN"/>
        </w:rPr>
        <w:t>《残疾人权利公约》。</w:t>
      </w:r>
    </w:p>
    <w:p w:rsidR="00E35CD5" w:rsidRPr="00F776AB" w:rsidRDefault="00E35CD5" w:rsidP="00F776AB">
      <w:pPr>
        <w:pStyle w:val="SingleTxtGC"/>
        <w:rPr>
          <w:rFonts w:eastAsia="黑体"/>
        </w:rPr>
      </w:pPr>
      <w:r w:rsidRPr="00F776AB">
        <w:rPr>
          <w:rFonts w:eastAsia="黑体"/>
          <w:lang w:val="zh-CN"/>
        </w:rPr>
        <w:t>51</w:t>
      </w:r>
      <w:r w:rsidR="00854BFC" w:rsidRPr="00F776AB">
        <w:rPr>
          <w:rFonts w:eastAsia="黑体"/>
          <w:lang w:val="zh-CN"/>
        </w:rPr>
        <w:t xml:space="preserve">.  </w:t>
      </w:r>
      <w:r w:rsidRPr="00F776AB">
        <w:rPr>
          <w:rFonts w:eastAsia="黑体"/>
          <w:lang w:val="zh-CN"/>
        </w:rPr>
        <w:t>请缔约国通过官方网站、媒体和非政府组织，以本国适当语言广泛宣传它提交委员会的报告和委员会的结论性意见。</w:t>
      </w:r>
    </w:p>
    <w:p w:rsidR="00E35CD5" w:rsidRPr="00F776AB" w:rsidRDefault="00E35CD5" w:rsidP="00CB3966">
      <w:pPr>
        <w:pStyle w:val="SingleTxtGC"/>
        <w:rPr>
          <w:rFonts w:eastAsia="黑体"/>
        </w:rPr>
      </w:pPr>
      <w:r w:rsidRPr="00F776AB">
        <w:rPr>
          <w:rFonts w:eastAsia="黑体"/>
          <w:lang w:val="zh-CN"/>
        </w:rPr>
        <w:t>52</w:t>
      </w:r>
      <w:r w:rsidR="00854BFC" w:rsidRPr="00F776AB">
        <w:rPr>
          <w:rFonts w:eastAsia="黑体"/>
          <w:lang w:val="zh-CN"/>
        </w:rPr>
        <w:t xml:space="preserve">.  </w:t>
      </w:r>
      <w:r w:rsidRPr="00F776AB">
        <w:rPr>
          <w:rFonts w:eastAsia="黑体"/>
          <w:lang w:val="zh-CN"/>
        </w:rPr>
        <w:t>请缔约国依照《根据国际人权条约统一提交报告准则》</w:t>
      </w:r>
      <w:r w:rsidRPr="00F776AB">
        <w:rPr>
          <w:rFonts w:eastAsia="黑体"/>
          <w:lang w:val="zh-CN"/>
        </w:rPr>
        <w:t>(HRI/GEN</w:t>
      </w:r>
      <w:r w:rsidR="00CB3966">
        <w:rPr>
          <w:rFonts w:eastAsia="黑体"/>
          <w:lang w:val="zh-CN"/>
        </w:rPr>
        <w:t>/</w:t>
      </w:r>
      <w:r w:rsidRPr="00F776AB">
        <w:rPr>
          <w:rFonts w:eastAsia="黑体"/>
          <w:lang w:val="zh-CN"/>
        </w:rPr>
        <w:t>2/Rev.6</w:t>
      </w:r>
      <w:r w:rsidRPr="00F776AB">
        <w:rPr>
          <w:rFonts w:eastAsia="黑体"/>
          <w:lang w:val="zh-CN"/>
        </w:rPr>
        <w:t>，第一章</w:t>
      </w:r>
      <w:r w:rsidRPr="00F776AB">
        <w:rPr>
          <w:rFonts w:eastAsia="黑体"/>
          <w:lang w:val="zh-CN"/>
        </w:rPr>
        <w:t>)</w:t>
      </w:r>
      <w:r w:rsidRPr="00F776AB">
        <w:rPr>
          <w:rFonts w:eastAsia="黑体"/>
          <w:lang w:val="zh-CN"/>
        </w:rPr>
        <w:t>的要求，</w:t>
      </w:r>
      <w:r w:rsidRPr="00F776AB">
        <w:rPr>
          <w:rFonts w:eastAsia="黑体" w:hint="eastAsia"/>
          <w:lang w:val="zh-CN"/>
        </w:rPr>
        <w:t>刷新</w:t>
      </w:r>
      <w:r w:rsidRPr="00F776AB">
        <w:rPr>
          <w:rFonts w:eastAsia="黑体"/>
          <w:lang w:val="zh-CN"/>
        </w:rPr>
        <w:t>共同核心文件</w:t>
      </w:r>
      <w:r w:rsidRPr="00F776AB">
        <w:rPr>
          <w:rFonts w:eastAsia="黑体"/>
          <w:lang w:val="zh-CN"/>
        </w:rPr>
        <w:t>(HRI/CORE/CMR/2013)</w:t>
      </w:r>
      <w:r w:rsidRPr="00F776AB">
        <w:rPr>
          <w:rFonts w:eastAsia="黑体"/>
          <w:lang w:val="zh-CN"/>
        </w:rPr>
        <w:t>。</w:t>
      </w:r>
    </w:p>
    <w:p w:rsidR="00E35CD5" w:rsidRDefault="00E35CD5" w:rsidP="00F776AB">
      <w:pPr>
        <w:pStyle w:val="SingleTxtGC"/>
        <w:rPr>
          <w:rFonts w:eastAsia="黑体"/>
          <w:lang w:val="zh-CN"/>
        </w:rPr>
      </w:pPr>
      <w:r w:rsidRPr="00F776AB">
        <w:rPr>
          <w:rFonts w:eastAsia="黑体"/>
          <w:lang w:val="zh-CN"/>
        </w:rPr>
        <w:t>53</w:t>
      </w:r>
      <w:r w:rsidR="00854BFC" w:rsidRPr="00F776AB">
        <w:rPr>
          <w:rFonts w:eastAsia="黑体"/>
          <w:lang w:val="zh-CN"/>
        </w:rPr>
        <w:t xml:space="preserve">.  </w:t>
      </w:r>
      <w:r w:rsidRPr="00F776AB">
        <w:rPr>
          <w:rFonts w:eastAsia="黑体"/>
          <w:lang w:val="zh-CN"/>
        </w:rPr>
        <w:t>委员会请缔约国在</w:t>
      </w:r>
      <w:r w:rsidRPr="00F776AB">
        <w:rPr>
          <w:rFonts w:eastAsia="黑体"/>
          <w:lang w:val="zh-CN"/>
        </w:rPr>
        <w:t>2021</w:t>
      </w:r>
      <w:r w:rsidRPr="00F776AB">
        <w:rPr>
          <w:rFonts w:eastAsia="黑体"/>
          <w:lang w:val="zh-CN"/>
        </w:rPr>
        <w:t>年</w:t>
      </w:r>
      <w:r w:rsidRPr="00F776AB">
        <w:rPr>
          <w:rFonts w:eastAsia="黑体"/>
          <w:lang w:val="zh-CN"/>
        </w:rPr>
        <w:t>12</w:t>
      </w:r>
      <w:r w:rsidRPr="00F776AB">
        <w:rPr>
          <w:rFonts w:eastAsia="黑体"/>
          <w:lang w:val="zh-CN"/>
        </w:rPr>
        <w:t>月</w:t>
      </w:r>
      <w:r w:rsidRPr="00F776AB">
        <w:rPr>
          <w:rFonts w:eastAsia="黑体"/>
          <w:lang w:val="zh-CN"/>
        </w:rPr>
        <w:t>6</w:t>
      </w:r>
      <w:r w:rsidRPr="00F776AB">
        <w:rPr>
          <w:rFonts w:eastAsia="黑体"/>
          <w:lang w:val="zh-CN"/>
        </w:rPr>
        <w:t>日前提交下次</w:t>
      </w:r>
      <w:r w:rsidR="009B5661" w:rsidRPr="00F776AB">
        <w:rPr>
          <w:rFonts w:eastAsia="黑体"/>
          <w:lang w:val="zh-CN"/>
        </w:rPr>
        <w:t>(</w:t>
      </w:r>
      <w:r w:rsidRPr="00F776AB">
        <w:rPr>
          <w:rFonts w:eastAsia="黑体"/>
          <w:lang w:val="zh-CN"/>
        </w:rPr>
        <w:t>即第六次</w:t>
      </w:r>
      <w:r w:rsidR="00FD308C" w:rsidRPr="00F776AB">
        <w:rPr>
          <w:rFonts w:eastAsia="黑体"/>
          <w:lang w:val="zh-CN"/>
        </w:rPr>
        <w:t>)</w:t>
      </w:r>
      <w:r w:rsidRPr="00F776AB">
        <w:rPr>
          <w:rFonts w:eastAsia="黑体"/>
          <w:lang w:val="zh-CN"/>
        </w:rPr>
        <w:t>定期报告。为此目的，并鉴于缔约国已同意</w:t>
      </w:r>
      <w:r w:rsidRPr="005F40B9">
        <w:rPr>
          <w:rFonts w:eastAsia="黑体"/>
          <w:spacing w:val="-6"/>
          <w:lang w:val="zh-CN"/>
        </w:rPr>
        <w:t>按照简化报告程序向委员会提交报告，委员会</w:t>
      </w:r>
      <w:r w:rsidRPr="00F776AB">
        <w:rPr>
          <w:rFonts w:eastAsia="黑体"/>
          <w:lang w:val="zh-CN"/>
        </w:rPr>
        <w:t>将在适当时候向缔约国发送报告前问题清单。缔约国对问题清单的答复将构成缔约国根据《公约》第</w:t>
      </w:r>
      <w:r w:rsidRPr="00F776AB">
        <w:rPr>
          <w:rFonts w:eastAsia="黑体"/>
          <w:lang w:val="zh-CN"/>
        </w:rPr>
        <w:t>19</w:t>
      </w:r>
      <w:r w:rsidRPr="00F776AB">
        <w:rPr>
          <w:rFonts w:eastAsia="黑体"/>
          <w:lang w:val="zh-CN"/>
        </w:rPr>
        <w:t>条提交的第六次定期报告。</w:t>
      </w:r>
    </w:p>
    <w:p w:rsidR="00044A33" w:rsidRPr="002D6A9C" w:rsidRDefault="00044A3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44A33" w:rsidRPr="00F776AB" w:rsidRDefault="00044A33" w:rsidP="00F776AB">
      <w:pPr>
        <w:pStyle w:val="SingleTxtGC"/>
        <w:rPr>
          <w:rFonts w:eastAsia="黑体"/>
        </w:rPr>
      </w:pPr>
    </w:p>
    <w:sectPr w:rsidR="00044A33" w:rsidRPr="00F776AB"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FB8" w:rsidRPr="000D319F" w:rsidRDefault="002D5FB8" w:rsidP="000D319F">
      <w:pPr>
        <w:pStyle w:val="af0"/>
        <w:spacing w:after="240"/>
        <w:ind w:left="907"/>
        <w:rPr>
          <w:rFonts w:asciiTheme="majorBidi" w:eastAsia="宋体" w:hAnsiTheme="majorBidi" w:cstheme="majorBidi"/>
          <w:sz w:val="21"/>
          <w:szCs w:val="21"/>
          <w:lang w:val="en-US"/>
        </w:rPr>
      </w:pPr>
    </w:p>
    <w:p w:rsidR="002D5FB8" w:rsidRPr="000D319F" w:rsidRDefault="002D5FB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D5FB8" w:rsidRPr="000D319F" w:rsidRDefault="002D5FB8" w:rsidP="000D319F">
      <w:pPr>
        <w:pStyle w:val="af0"/>
      </w:pPr>
    </w:p>
  </w:endnote>
  <w:endnote w:type="continuationNotice" w:id="1">
    <w:p w:rsidR="002D5FB8" w:rsidRDefault="002D5F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459A2" w:rsidRDefault="00C459A2" w:rsidP="00C459A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B561E">
      <w:rPr>
        <w:rStyle w:val="af2"/>
        <w:noProof/>
      </w:rPr>
      <w:t>2</w:t>
    </w:r>
    <w:r>
      <w:rPr>
        <w:rStyle w:val="af2"/>
      </w:rPr>
      <w:fldChar w:fldCharType="end"/>
    </w:r>
    <w:r>
      <w:rPr>
        <w:rStyle w:val="af2"/>
      </w:rPr>
      <w:tab/>
    </w:r>
    <w:r w:rsidRPr="00C459A2">
      <w:rPr>
        <w:rStyle w:val="af2"/>
        <w:b w:val="0"/>
        <w:snapToGrid w:val="0"/>
        <w:sz w:val="16"/>
      </w:rPr>
      <w:t>GE.17-22722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459A2" w:rsidRDefault="00C459A2" w:rsidP="00C459A2">
    <w:pPr>
      <w:pStyle w:val="af0"/>
      <w:tabs>
        <w:tab w:val="clear" w:pos="431"/>
        <w:tab w:val="right" w:pos="9638"/>
      </w:tabs>
      <w:rPr>
        <w:rStyle w:val="af2"/>
      </w:rPr>
    </w:pPr>
    <w:r>
      <w:t>GE.17-22722</w:t>
    </w:r>
    <w:r>
      <w:tab/>
    </w:r>
    <w:r>
      <w:rPr>
        <w:rStyle w:val="af2"/>
      </w:rPr>
      <w:fldChar w:fldCharType="begin"/>
    </w:r>
    <w:r>
      <w:rPr>
        <w:rStyle w:val="af2"/>
      </w:rPr>
      <w:instrText xml:space="preserve"> PAGE  \* MERGEFORMAT </w:instrText>
    </w:r>
    <w:r>
      <w:rPr>
        <w:rStyle w:val="af2"/>
      </w:rPr>
      <w:fldChar w:fldCharType="separate"/>
    </w:r>
    <w:r w:rsidR="003B561E">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C459A2" w:rsidP="008F65F3">
    <w:pPr>
      <w:pStyle w:val="af0"/>
      <w:tabs>
        <w:tab w:val="left" w:pos="1701"/>
        <w:tab w:val="left" w:pos="2552"/>
        <w:tab w:val="left" w:pos="8448"/>
      </w:tabs>
      <w:spacing w:before="360"/>
      <w:rPr>
        <w:rFonts w:eastAsiaTheme="minorEastAsia"/>
        <w:b/>
        <w:sz w:val="21"/>
        <w:lang w:eastAsia="zh-CN"/>
      </w:rPr>
    </w:pPr>
    <w:r>
      <w:rPr>
        <w:sz w:val="20"/>
        <w:lang w:eastAsia="zh-CN"/>
      </w:rPr>
      <w:t>GE.17-22722</w:t>
    </w:r>
    <w:r w:rsidR="00731A42" w:rsidRPr="00EE277A">
      <w:rPr>
        <w:sz w:val="20"/>
        <w:lang w:eastAsia="zh-CN"/>
      </w:rPr>
      <w:t xml:space="preserve"> (C)</w:t>
    </w:r>
    <w:r w:rsidR="005505A1">
      <w:rPr>
        <w:sz w:val="20"/>
        <w:lang w:eastAsia="zh-CN"/>
      </w:rPr>
      <w:tab/>
      <w:t>0</w:t>
    </w:r>
    <w:r w:rsidR="003975D6">
      <w:rPr>
        <w:sz w:val="20"/>
        <w:lang w:eastAsia="zh-CN"/>
      </w:rPr>
      <w:t>5</w:t>
    </w:r>
    <w:r w:rsidR="005505A1">
      <w:rPr>
        <w:sz w:val="20"/>
        <w:lang w:eastAsia="zh-CN"/>
      </w:rPr>
      <w:t>0</w:t>
    </w:r>
    <w:r w:rsidR="003975D6">
      <w:rPr>
        <w:sz w:val="20"/>
        <w:lang w:eastAsia="zh-CN"/>
      </w:rPr>
      <w:t>6</w:t>
    </w:r>
    <w:r w:rsidR="005505A1">
      <w:rPr>
        <w:sz w:val="20"/>
        <w:lang w:eastAsia="zh-CN"/>
      </w:rPr>
      <w:t>1</w:t>
    </w:r>
    <w:r w:rsidR="003975D6">
      <w:rPr>
        <w:rFonts w:eastAsiaTheme="minorEastAsia"/>
        <w:sz w:val="20"/>
        <w:lang w:eastAsia="zh-CN"/>
      </w:rPr>
      <w:t>8</w:t>
    </w:r>
    <w:r w:rsidR="00731A42">
      <w:rPr>
        <w:sz w:val="20"/>
        <w:lang w:eastAsia="zh-CN"/>
      </w:rPr>
      <w:tab/>
    </w:r>
    <w:r w:rsidR="008F65F3" w:rsidRPr="008F65F3">
      <w:rPr>
        <w:sz w:val="20"/>
        <w:lang w:eastAsia="zh-CN"/>
      </w:rPr>
      <w:t>11</w:t>
    </w:r>
    <w:r w:rsidR="00731A42">
      <w:rPr>
        <w:sz w:val="20"/>
        <w:lang w:eastAsia="zh-CN"/>
      </w:rPr>
      <w:t>0</w:t>
    </w:r>
    <w:r w:rsidR="003975D6">
      <w:rPr>
        <w:sz w:val="20"/>
        <w:lang w:eastAsia="zh-CN"/>
      </w:rPr>
      <w:t>6</w:t>
    </w:r>
    <w:r w:rsidR="00731A42">
      <w:rPr>
        <w:sz w:val="20"/>
        <w:lang w:eastAsia="zh-CN"/>
      </w:rPr>
      <w:t>1</w:t>
    </w:r>
    <w:r w:rsidR="003975D6">
      <w:rPr>
        <w:rFonts w:eastAsiaTheme="minorEastAsia"/>
        <w:sz w:val="20"/>
        <w:lang w:eastAsia="zh-CN"/>
      </w:rPr>
      <w:t>8</w:t>
    </w:r>
  </w:p>
  <w:p w:rsidR="00056632" w:rsidRPr="00487939" w:rsidRDefault="00C459A2"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CMR/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MR/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FB8" w:rsidRPr="000157B1" w:rsidRDefault="002D5F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D5FB8" w:rsidRPr="000157B1" w:rsidRDefault="002D5FB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D5FB8" w:rsidRDefault="002D5FB8"/>
  </w:footnote>
  <w:footnote w:id="2">
    <w:p w:rsidR="00E35CD5" w:rsidRPr="00460A04" w:rsidRDefault="00E35CD5" w:rsidP="00ED452A">
      <w:pPr>
        <w:pStyle w:val="a6"/>
        <w:spacing w:after="0"/>
      </w:pPr>
      <w:r>
        <w:rPr>
          <w:lang w:val="zh-CN"/>
        </w:rPr>
        <w:tab/>
      </w:r>
      <w:r w:rsidRPr="00A63665">
        <w:rPr>
          <w:color w:val="3333FF"/>
          <w:sz w:val="21"/>
          <w:szCs w:val="21"/>
          <w:lang w:val="zh-CN"/>
        </w:rPr>
        <w:t>*</w:t>
      </w:r>
      <w:r w:rsidR="00ED452A" w:rsidRPr="00A63665">
        <w:rPr>
          <w:sz w:val="21"/>
          <w:szCs w:val="21"/>
          <w:lang w:val="zh-CN"/>
        </w:rPr>
        <w:tab/>
      </w:r>
      <w:r>
        <w:rPr>
          <w:lang w:val="zh-CN"/>
        </w:rPr>
        <w:t>委员会第六十二届会议</w:t>
      </w:r>
      <w:r>
        <w:rPr>
          <w:lang w:val="zh-CN"/>
        </w:rPr>
        <w:t>(2017</w:t>
      </w:r>
      <w:r>
        <w:rPr>
          <w:lang w:val="zh-CN"/>
        </w:rPr>
        <w:t>年</w:t>
      </w:r>
      <w:r>
        <w:rPr>
          <w:lang w:val="zh-CN"/>
        </w:rPr>
        <w:t>11</w:t>
      </w:r>
      <w:r>
        <w:rPr>
          <w:lang w:val="zh-CN"/>
        </w:rPr>
        <w:t>月</w:t>
      </w:r>
      <w:r>
        <w:rPr>
          <w:lang w:val="zh-CN"/>
        </w:rPr>
        <w:t>6</w:t>
      </w:r>
      <w:r>
        <w:rPr>
          <w:lang w:val="zh-CN"/>
        </w:rPr>
        <w:t>日至</w:t>
      </w:r>
      <w:r>
        <w:rPr>
          <w:lang w:val="zh-CN"/>
        </w:rPr>
        <w:t>12</w:t>
      </w:r>
      <w:r>
        <w:rPr>
          <w:lang w:val="zh-CN"/>
        </w:rPr>
        <w:t>月</w:t>
      </w:r>
      <w:r>
        <w:rPr>
          <w:lang w:val="zh-CN"/>
        </w:rPr>
        <w:t>6</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C459A2" w:rsidP="00C459A2">
    <w:pPr>
      <w:pStyle w:val="af3"/>
    </w:pPr>
    <w:r>
      <w:t>CAT/C/CMR/CO/5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C459A2" w:rsidP="00C459A2">
    <w:pPr>
      <w:pStyle w:val="af3"/>
      <w:jc w:val="right"/>
    </w:pPr>
    <w:r>
      <w:t>CAT/C/CMR/CO/5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6B2CFE"/>
    <w:multiLevelType w:val="hybridMultilevel"/>
    <w:tmpl w:val="6C5EC63E"/>
    <w:lvl w:ilvl="0" w:tplc="41CA4244">
      <w:start w:val="1"/>
      <w:numFmt w:val="lowerLetter"/>
      <w:lvlText w:val="(%1)"/>
      <w:lvlJc w:val="left"/>
      <w:pPr>
        <w:ind w:left="1441" w:hanging="420"/>
      </w:pPr>
      <w:rPr>
        <w:rFonts w:hint="eastAsia"/>
      </w:rPr>
    </w:lvl>
    <w:lvl w:ilvl="1" w:tplc="04090019" w:tentative="1">
      <w:start w:val="1"/>
      <w:numFmt w:val="lowerLetter"/>
      <w:lvlText w:val="%2)"/>
      <w:lvlJc w:val="left"/>
      <w:pPr>
        <w:ind w:left="1861" w:hanging="420"/>
      </w:pPr>
    </w:lvl>
    <w:lvl w:ilvl="2" w:tplc="0409001B" w:tentative="1">
      <w:start w:val="1"/>
      <w:numFmt w:val="lowerRoman"/>
      <w:lvlText w:val="%3."/>
      <w:lvlJc w:val="right"/>
      <w:pPr>
        <w:ind w:left="2281" w:hanging="420"/>
      </w:pPr>
    </w:lvl>
    <w:lvl w:ilvl="3" w:tplc="0409000F" w:tentative="1">
      <w:start w:val="1"/>
      <w:numFmt w:val="decimal"/>
      <w:lvlText w:val="%4."/>
      <w:lvlJc w:val="left"/>
      <w:pPr>
        <w:ind w:left="2701" w:hanging="420"/>
      </w:pPr>
    </w:lvl>
    <w:lvl w:ilvl="4" w:tplc="04090019" w:tentative="1">
      <w:start w:val="1"/>
      <w:numFmt w:val="lowerLetter"/>
      <w:lvlText w:val="%5)"/>
      <w:lvlJc w:val="left"/>
      <w:pPr>
        <w:ind w:left="3121" w:hanging="420"/>
      </w:pPr>
    </w:lvl>
    <w:lvl w:ilvl="5" w:tplc="0409001B" w:tentative="1">
      <w:start w:val="1"/>
      <w:numFmt w:val="lowerRoman"/>
      <w:lvlText w:val="%6."/>
      <w:lvlJc w:val="right"/>
      <w:pPr>
        <w:ind w:left="3541" w:hanging="420"/>
      </w:pPr>
    </w:lvl>
    <w:lvl w:ilvl="6" w:tplc="0409000F" w:tentative="1">
      <w:start w:val="1"/>
      <w:numFmt w:val="decimal"/>
      <w:lvlText w:val="%7."/>
      <w:lvlJc w:val="left"/>
      <w:pPr>
        <w:ind w:left="3961" w:hanging="420"/>
      </w:pPr>
    </w:lvl>
    <w:lvl w:ilvl="7" w:tplc="04090019" w:tentative="1">
      <w:start w:val="1"/>
      <w:numFmt w:val="lowerLetter"/>
      <w:lvlText w:val="%8)"/>
      <w:lvlJc w:val="left"/>
      <w:pPr>
        <w:ind w:left="4381" w:hanging="420"/>
      </w:pPr>
    </w:lvl>
    <w:lvl w:ilvl="8" w:tplc="0409001B" w:tentative="1">
      <w:start w:val="1"/>
      <w:numFmt w:val="lowerRoman"/>
      <w:lvlText w:val="%9."/>
      <w:lvlJc w:val="right"/>
      <w:pPr>
        <w:ind w:left="4801" w:hanging="420"/>
      </w:pPr>
    </w:lvl>
  </w:abstractNum>
  <w:abstractNum w:abstractNumId="2" w15:restartNumberingAfterBreak="0">
    <w:nsid w:val="04AA2BCF"/>
    <w:multiLevelType w:val="hybridMultilevel"/>
    <w:tmpl w:val="D48EFF06"/>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0931358"/>
    <w:multiLevelType w:val="hybridMultilevel"/>
    <w:tmpl w:val="A388328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8245636"/>
    <w:multiLevelType w:val="hybridMultilevel"/>
    <w:tmpl w:val="4B2E873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EF83E7D"/>
    <w:multiLevelType w:val="hybridMultilevel"/>
    <w:tmpl w:val="D7046988"/>
    <w:lvl w:ilvl="0" w:tplc="411AEBBA">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8" w15:restartNumberingAfterBreak="0">
    <w:nsid w:val="2304130F"/>
    <w:multiLevelType w:val="hybridMultilevel"/>
    <w:tmpl w:val="91389CE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241C0C55"/>
    <w:multiLevelType w:val="hybridMultilevel"/>
    <w:tmpl w:val="9E7A4A3E"/>
    <w:lvl w:ilvl="0" w:tplc="BBD4227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0" w15:restartNumberingAfterBreak="0">
    <w:nsid w:val="2601278E"/>
    <w:multiLevelType w:val="hybridMultilevel"/>
    <w:tmpl w:val="F71CA072"/>
    <w:lvl w:ilvl="0" w:tplc="A60CB862">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263F6AC7"/>
    <w:multiLevelType w:val="hybridMultilevel"/>
    <w:tmpl w:val="FC063360"/>
    <w:lvl w:ilvl="0" w:tplc="902092E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2" w15:restartNumberingAfterBreak="0">
    <w:nsid w:val="26B11298"/>
    <w:multiLevelType w:val="hybridMultilevel"/>
    <w:tmpl w:val="0A0493B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6B53A93"/>
    <w:multiLevelType w:val="hybridMultilevel"/>
    <w:tmpl w:val="91EA54B2"/>
    <w:lvl w:ilvl="0" w:tplc="95C2C7C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29804F38"/>
    <w:multiLevelType w:val="hybridMultilevel"/>
    <w:tmpl w:val="DB0E6A7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E1A5939"/>
    <w:multiLevelType w:val="hybridMultilevel"/>
    <w:tmpl w:val="06AE8074"/>
    <w:lvl w:ilvl="0" w:tplc="6FC0897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6" w15:restartNumberingAfterBreak="0">
    <w:nsid w:val="33212F92"/>
    <w:multiLevelType w:val="hybridMultilevel"/>
    <w:tmpl w:val="3E80166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47C3E33"/>
    <w:multiLevelType w:val="hybridMultilevel"/>
    <w:tmpl w:val="CBF628F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384D1C10"/>
    <w:multiLevelType w:val="hybridMultilevel"/>
    <w:tmpl w:val="144059B2"/>
    <w:lvl w:ilvl="0" w:tplc="4986FE0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38D62161"/>
    <w:multiLevelType w:val="hybridMultilevel"/>
    <w:tmpl w:val="6574958A"/>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A3410DF"/>
    <w:multiLevelType w:val="hybridMultilevel"/>
    <w:tmpl w:val="011AB3E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3C8753E9"/>
    <w:multiLevelType w:val="hybridMultilevel"/>
    <w:tmpl w:val="D252353A"/>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45A47A91"/>
    <w:multiLevelType w:val="hybridMultilevel"/>
    <w:tmpl w:val="D1427098"/>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46671CBC"/>
    <w:multiLevelType w:val="hybridMultilevel"/>
    <w:tmpl w:val="204C474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4A6A0639"/>
    <w:multiLevelType w:val="hybridMultilevel"/>
    <w:tmpl w:val="940624DE"/>
    <w:lvl w:ilvl="0" w:tplc="D1CE427E">
      <w:start w:val="1"/>
      <w:numFmt w:val="lowerLetter"/>
      <w:lvlText w:val="(%1)"/>
      <w:lvlJc w:val="left"/>
      <w:pPr>
        <w:ind w:left="1554" w:hanging="420"/>
      </w:pPr>
      <w:rPr>
        <w:rFonts w:hint="eastAsia"/>
        <w:b w:val="0"/>
        <w:bCs/>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4FB50919"/>
    <w:multiLevelType w:val="hybridMultilevel"/>
    <w:tmpl w:val="97DC7346"/>
    <w:lvl w:ilvl="0" w:tplc="2D9AF43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6" w15:restartNumberingAfterBreak="0">
    <w:nsid w:val="4FC85E9F"/>
    <w:multiLevelType w:val="hybridMultilevel"/>
    <w:tmpl w:val="A3BE589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0807EF3"/>
    <w:multiLevelType w:val="hybridMultilevel"/>
    <w:tmpl w:val="1532824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537F7FFA"/>
    <w:multiLevelType w:val="hybridMultilevel"/>
    <w:tmpl w:val="F2A0934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53B63028"/>
    <w:multiLevelType w:val="hybridMultilevel"/>
    <w:tmpl w:val="FB6260C6"/>
    <w:lvl w:ilvl="0" w:tplc="1990EF9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0" w15:restartNumberingAfterBreak="0">
    <w:nsid w:val="58452657"/>
    <w:multiLevelType w:val="hybridMultilevel"/>
    <w:tmpl w:val="175ED2B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4112EB4"/>
    <w:multiLevelType w:val="hybridMultilevel"/>
    <w:tmpl w:val="EC5AB9E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7754778"/>
    <w:multiLevelType w:val="hybridMultilevel"/>
    <w:tmpl w:val="0C129178"/>
    <w:lvl w:ilvl="0" w:tplc="2ECCC64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A366421"/>
    <w:multiLevelType w:val="hybridMultilevel"/>
    <w:tmpl w:val="4D6A3FAA"/>
    <w:lvl w:ilvl="0" w:tplc="9F4A47A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6" w15:restartNumberingAfterBreak="0">
    <w:nsid w:val="6C7F0509"/>
    <w:multiLevelType w:val="hybridMultilevel"/>
    <w:tmpl w:val="A8D0B796"/>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6CE00CEB"/>
    <w:multiLevelType w:val="hybridMultilevel"/>
    <w:tmpl w:val="A022DECE"/>
    <w:lvl w:ilvl="0" w:tplc="EABA8C2A">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8" w15:restartNumberingAfterBreak="0">
    <w:nsid w:val="70AD600B"/>
    <w:multiLevelType w:val="hybridMultilevel"/>
    <w:tmpl w:val="F74E28C8"/>
    <w:lvl w:ilvl="0" w:tplc="DA30ED6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9" w15:restartNumberingAfterBreak="0">
    <w:nsid w:val="765A3379"/>
    <w:multiLevelType w:val="hybridMultilevel"/>
    <w:tmpl w:val="B5C4B8EC"/>
    <w:lvl w:ilvl="0" w:tplc="B02AE50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0" w15:restartNumberingAfterBreak="0">
    <w:nsid w:val="790B63DB"/>
    <w:multiLevelType w:val="hybridMultilevel"/>
    <w:tmpl w:val="4DD8BA48"/>
    <w:lvl w:ilvl="0" w:tplc="EB8E2B3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4"/>
  </w:num>
  <w:num w:numId="2">
    <w:abstractNumId w:val="32"/>
  </w:num>
  <w:num w:numId="3">
    <w:abstractNumId w:val="5"/>
  </w:num>
  <w:num w:numId="4">
    <w:abstractNumId w:val="0"/>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
  </w:num>
  <w:num w:numId="9">
    <w:abstractNumId w:val="19"/>
  </w:num>
  <w:num w:numId="10">
    <w:abstractNumId w:val="31"/>
  </w:num>
  <w:num w:numId="11">
    <w:abstractNumId w:val="26"/>
  </w:num>
  <w:num w:numId="12">
    <w:abstractNumId w:val="10"/>
  </w:num>
  <w:num w:numId="13">
    <w:abstractNumId w:val="30"/>
  </w:num>
  <w:num w:numId="14">
    <w:abstractNumId w:val="18"/>
  </w:num>
  <w:num w:numId="15">
    <w:abstractNumId w:val="8"/>
  </w:num>
  <w:num w:numId="16">
    <w:abstractNumId w:val="39"/>
  </w:num>
  <w:num w:numId="17">
    <w:abstractNumId w:val="1"/>
  </w:num>
  <w:num w:numId="18">
    <w:abstractNumId w:val="35"/>
  </w:num>
  <w:num w:numId="19">
    <w:abstractNumId w:val="27"/>
  </w:num>
  <w:num w:numId="20">
    <w:abstractNumId w:val="15"/>
  </w:num>
  <w:num w:numId="21">
    <w:abstractNumId w:val="16"/>
  </w:num>
  <w:num w:numId="22">
    <w:abstractNumId w:val="9"/>
  </w:num>
  <w:num w:numId="23">
    <w:abstractNumId w:val="14"/>
  </w:num>
  <w:num w:numId="24">
    <w:abstractNumId w:val="29"/>
  </w:num>
  <w:num w:numId="25">
    <w:abstractNumId w:val="6"/>
  </w:num>
  <w:num w:numId="26">
    <w:abstractNumId w:val="37"/>
  </w:num>
  <w:num w:numId="27">
    <w:abstractNumId w:val="3"/>
  </w:num>
  <w:num w:numId="28">
    <w:abstractNumId w:val="13"/>
  </w:num>
  <w:num w:numId="29">
    <w:abstractNumId w:val="20"/>
  </w:num>
  <w:num w:numId="30">
    <w:abstractNumId w:val="7"/>
  </w:num>
  <w:num w:numId="31">
    <w:abstractNumId w:val="23"/>
  </w:num>
  <w:num w:numId="32">
    <w:abstractNumId w:val="40"/>
  </w:num>
  <w:num w:numId="33">
    <w:abstractNumId w:val="28"/>
  </w:num>
  <w:num w:numId="34">
    <w:abstractNumId w:val="33"/>
  </w:num>
  <w:num w:numId="35">
    <w:abstractNumId w:val="12"/>
  </w:num>
  <w:num w:numId="36">
    <w:abstractNumId w:val="25"/>
  </w:num>
  <w:num w:numId="37">
    <w:abstractNumId w:val="17"/>
  </w:num>
  <w:num w:numId="38">
    <w:abstractNumId w:val="38"/>
  </w:num>
  <w:num w:numId="39">
    <w:abstractNumId w:val="24"/>
  </w:num>
  <w:num w:numId="40">
    <w:abstractNumId w:val="11"/>
  </w:num>
  <w:num w:numId="41">
    <w:abstractNumId w:val="22"/>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FB8"/>
    <w:rsid w:val="00011483"/>
    <w:rsid w:val="000115EA"/>
    <w:rsid w:val="00027F6E"/>
    <w:rsid w:val="00032D62"/>
    <w:rsid w:val="0003324B"/>
    <w:rsid w:val="00044A33"/>
    <w:rsid w:val="000467ED"/>
    <w:rsid w:val="000855E4"/>
    <w:rsid w:val="000900CA"/>
    <w:rsid w:val="000A0B81"/>
    <w:rsid w:val="000A478F"/>
    <w:rsid w:val="000B0E35"/>
    <w:rsid w:val="000B2479"/>
    <w:rsid w:val="000D319F"/>
    <w:rsid w:val="000E4D0E"/>
    <w:rsid w:val="000E6EDC"/>
    <w:rsid w:val="000F161F"/>
    <w:rsid w:val="00102985"/>
    <w:rsid w:val="00130A8F"/>
    <w:rsid w:val="00144B69"/>
    <w:rsid w:val="00153E86"/>
    <w:rsid w:val="00192831"/>
    <w:rsid w:val="001B1BD1"/>
    <w:rsid w:val="001C3EF2"/>
    <w:rsid w:val="001D17F6"/>
    <w:rsid w:val="001E7C85"/>
    <w:rsid w:val="00204B42"/>
    <w:rsid w:val="002231C3"/>
    <w:rsid w:val="00226CBF"/>
    <w:rsid w:val="00226D23"/>
    <w:rsid w:val="002420CA"/>
    <w:rsid w:val="0024417F"/>
    <w:rsid w:val="00250F8D"/>
    <w:rsid w:val="00252410"/>
    <w:rsid w:val="00256EC7"/>
    <w:rsid w:val="00277DD0"/>
    <w:rsid w:val="002A5273"/>
    <w:rsid w:val="002D14FC"/>
    <w:rsid w:val="002D5FB8"/>
    <w:rsid w:val="002E1C97"/>
    <w:rsid w:val="002F0F24"/>
    <w:rsid w:val="002F5834"/>
    <w:rsid w:val="003006AB"/>
    <w:rsid w:val="00326EBF"/>
    <w:rsid w:val="00327FE4"/>
    <w:rsid w:val="00331D36"/>
    <w:rsid w:val="00352798"/>
    <w:rsid w:val="00376F77"/>
    <w:rsid w:val="003975D6"/>
    <w:rsid w:val="003B561E"/>
    <w:rsid w:val="003F7E7C"/>
    <w:rsid w:val="00427F63"/>
    <w:rsid w:val="00434D38"/>
    <w:rsid w:val="004652F5"/>
    <w:rsid w:val="00493C33"/>
    <w:rsid w:val="00494EB8"/>
    <w:rsid w:val="0049754F"/>
    <w:rsid w:val="004A34AA"/>
    <w:rsid w:val="004C4A0A"/>
    <w:rsid w:val="004E20E4"/>
    <w:rsid w:val="004E5055"/>
    <w:rsid w:val="00501220"/>
    <w:rsid w:val="005136E7"/>
    <w:rsid w:val="005214F0"/>
    <w:rsid w:val="0052510D"/>
    <w:rsid w:val="00530D93"/>
    <w:rsid w:val="00535BBA"/>
    <w:rsid w:val="005505A1"/>
    <w:rsid w:val="0056366A"/>
    <w:rsid w:val="005937A4"/>
    <w:rsid w:val="005B5D35"/>
    <w:rsid w:val="005D1D46"/>
    <w:rsid w:val="005E403A"/>
    <w:rsid w:val="005F40B9"/>
    <w:rsid w:val="00621C6F"/>
    <w:rsid w:val="00680656"/>
    <w:rsid w:val="00684725"/>
    <w:rsid w:val="0068787F"/>
    <w:rsid w:val="006A26DE"/>
    <w:rsid w:val="006B07B3"/>
    <w:rsid w:val="006B1119"/>
    <w:rsid w:val="006B3A32"/>
    <w:rsid w:val="006C70CF"/>
    <w:rsid w:val="006E3E46"/>
    <w:rsid w:val="006E71B1"/>
    <w:rsid w:val="006F0BB6"/>
    <w:rsid w:val="0070593B"/>
    <w:rsid w:val="00705D89"/>
    <w:rsid w:val="007122AC"/>
    <w:rsid w:val="00721D76"/>
    <w:rsid w:val="00731A42"/>
    <w:rsid w:val="00764C28"/>
    <w:rsid w:val="00767E69"/>
    <w:rsid w:val="0077079A"/>
    <w:rsid w:val="007A5599"/>
    <w:rsid w:val="00803AA9"/>
    <w:rsid w:val="00811BCD"/>
    <w:rsid w:val="00831F30"/>
    <w:rsid w:val="00854BFC"/>
    <w:rsid w:val="00856233"/>
    <w:rsid w:val="00860F27"/>
    <w:rsid w:val="008729CD"/>
    <w:rsid w:val="00892E66"/>
    <w:rsid w:val="008A74DE"/>
    <w:rsid w:val="008B0560"/>
    <w:rsid w:val="008B117A"/>
    <w:rsid w:val="008B2BFA"/>
    <w:rsid w:val="008E6A3F"/>
    <w:rsid w:val="008F5045"/>
    <w:rsid w:val="008F65F3"/>
    <w:rsid w:val="00906FE0"/>
    <w:rsid w:val="00936F03"/>
    <w:rsid w:val="00943B69"/>
    <w:rsid w:val="00944CB3"/>
    <w:rsid w:val="00945B28"/>
    <w:rsid w:val="00951B31"/>
    <w:rsid w:val="00984421"/>
    <w:rsid w:val="009B09D7"/>
    <w:rsid w:val="009B5661"/>
    <w:rsid w:val="009D35ED"/>
    <w:rsid w:val="009E489E"/>
    <w:rsid w:val="00A03CB6"/>
    <w:rsid w:val="00A1364C"/>
    <w:rsid w:val="00A21076"/>
    <w:rsid w:val="00A36F8B"/>
    <w:rsid w:val="00A3739A"/>
    <w:rsid w:val="00A52DAF"/>
    <w:rsid w:val="00A54CF8"/>
    <w:rsid w:val="00A63665"/>
    <w:rsid w:val="00A7219C"/>
    <w:rsid w:val="00A84072"/>
    <w:rsid w:val="00AC2FC4"/>
    <w:rsid w:val="00B0162E"/>
    <w:rsid w:val="00B16570"/>
    <w:rsid w:val="00B23B03"/>
    <w:rsid w:val="00B43EB7"/>
    <w:rsid w:val="00B53320"/>
    <w:rsid w:val="00B5600E"/>
    <w:rsid w:val="00B6681A"/>
    <w:rsid w:val="00B71DC1"/>
    <w:rsid w:val="00BA124E"/>
    <w:rsid w:val="00BB7E06"/>
    <w:rsid w:val="00BC5257"/>
    <w:rsid w:val="00BC6522"/>
    <w:rsid w:val="00C121D5"/>
    <w:rsid w:val="00C17349"/>
    <w:rsid w:val="00C351AA"/>
    <w:rsid w:val="00C364C1"/>
    <w:rsid w:val="00C459A2"/>
    <w:rsid w:val="00C7253F"/>
    <w:rsid w:val="00CB3966"/>
    <w:rsid w:val="00CF0A53"/>
    <w:rsid w:val="00D26A05"/>
    <w:rsid w:val="00D6153A"/>
    <w:rsid w:val="00D76A03"/>
    <w:rsid w:val="00D858AC"/>
    <w:rsid w:val="00D97B98"/>
    <w:rsid w:val="00DB7D60"/>
    <w:rsid w:val="00DC18BF"/>
    <w:rsid w:val="00DC671F"/>
    <w:rsid w:val="00DE1E58"/>
    <w:rsid w:val="00DE4DA7"/>
    <w:rsid w:val="00DE7579"/>
    <w:rsid w:val="00E245ED"/>
    <w:rsid w:val="00E24C14"/>
    <w:rsid w:val="00E33B38"/>
    <w:rsid w:val="00E35CD5"/>
    <w:rsid w:val="00E36E8D"/>
    <w:rsid w:val="00E47FE5"/>
    <w:rsid w:val="00E5629E"/>
    <w:rsid w:val="00E572EF"/>
    <w:rsid w:val="00E574AF"/>
    <w:rsid w:val="00E85211"/>
    <w:rsid w:val="00EC2453"/>
    <w:rsid w:val="00ED452A"/>
    <w:rsid w:val="00EF40DA"/>
    <w:rsid w:val="00F02830"/>
    <w:rsid w:val="00F24E6D"/>
    <w:rsid w:val="00F31C6D"/>
    <w:rsid w:val="00F70B98"/>
    <w:rsid w:val="00F711BA"/>
    <w:rsid w:val="00F714DA"/>
    <w:rsid w:val="00F776AB"/>
    <w:rsid w:val="00F8140C"/>
    <w:rsid w:val="00F81DEC"/>
    <w:rsid w:val="00FA1CD2"/>
    <w:rsid w:val="00FB456B"/>
    <w:rsid w:val="00FC20F1"/>
    <w:rsid w:val="00FD308C"/>
    <w:rsid w:val="00FD372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D44292A-3A15-4746-9893-09B0F1FF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E35CD5"/>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E35CD5"/>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E35CD5"/>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E35CD5"/>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E35CD5"/>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237A5-549E-4AFC-88A3-97727C750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9915</Words>
  <Characters>10889</Characters>
  <Application>Microsoft Office Word</Application>
  <DocSecurity>0</DocSecurity>
  <Lines>397</Lines>
  <Paragraphs>166</Paragraphs>
  <ScaleCrop>false</ScaleCrop>
  <Company>DCM</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CAT/C/CMR/CO/5</dc:title>
  <dc:subject>1722722</dc:subject>
  <dc:creator>WUJS</dc:creator>
  <cp:keywords/>
  <dc:description/>
  <cp:lastModifiedBy>Xiaoqing Yang</cp:lastModifiedBy>
  <cp:revision>2</cp:revision>
  <cp:lastPrinted>2014-05-09T11:28:00Z</cp:lastPrinted>
  <dcterms:created xsi:type="dcterms:W3CDTF">2018-06-11T09:07:00Z</dcterms:created>
  <dcterms:modified xsi:type="dcterms:W3CDTF">2018-06-11T09:07:00Z</dcterms:modified>
</cp:coreProperties>
</file>