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A56208">
              <w:rPr>
                <w:sz w:val="20"/>
                <w:lang w:val="en-US"/>
              </w:rPr>
              <w:t>C/GRC/CO/5-6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A56208">
              <w:rPr>
                <w:sz w:val="20"/>
                <w:lang w:val="en-US"/>
              </w:rPr>
              <w:fldChar w:fldCharType="separate"/>
            </w:r>
            <w:r w:rsidR="00A56208">
              <w:rPr>
                <w:sz w:val="20"/>
                <w:lang w:val="en-US"/>
              </w:rPr>
              <w:t>27 June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56208" w:rsidRPr="00C7707B" w:rsidRDefault="00A56208" w:rsidP="00C7707B">
      <w:pPr>
        <w:spacing w:before="120"/>
        <w:rPr>
          <w:b/>
          <w:sz w:val="24"/>
          <w:szCs w:val="24"/>
        </w:rPr>
      </w:pPr>
      <w:r w:rsidRPr="00C7707B">
        <w:rPr>
          <w:b/>
          <w:sz w:val="24"/>
          <w:szCs w:val="24"/>
        </w:rPr>
        <w:t>Комитет против пыток</w:t>
      </w:r>
    </w:p>
    <w:p w:rsidR="00A56208" w:rsidRPr="00A56208" w:rsidRDefault="00A56208" w:rsidP="00A56208">
      <w:pPr>
        <w:rPr>
          <w:b/>
        </w:rPr>
      </w:pPr>
      <w:r w:rsidRPr="00A56208">
        <w:rPr>
          <w:b/>
        </w:rPr>
        <w:t>Сорок восьмая сессия</w:t>
      </w:r>
    </w:p>
    <w:p w:rsidR="00A56208" w:rsidRPr="00AD350C" w:rsidRDefault="00A56208" w:rsidP="00A56208">
      <w:r w:rsidRPr="00A56208">
        <w:t>7 мая</w:t>
      </w:r>
      <w:r w:rsidR="00AD350C">
        <w:rPr>
          <w:lang w:val="en-US"/>
        </w:rPr>
        <w:t xml:space="preserve"> </w:t>
      </w:r>
      <w:r w:rsidRPr="00A56208">
        <w:t>–</w:t>
      </w:r>
      <w:r w:rsidR="00AD350C">
        <w:rPr>
          <w:lang w:val="en-US"/>
        </w:rPr>
        <w:t xml:space="preserve"> </w:t>
      </w:r>
      <w:r w:rsidRPr="00A56208">
        <w:t>1 июня 2012</w:t>
      </w:r>
      <w:r w:rsidR="00AD350C">
        <w:rPr>
          <w:lang w:val="en-US"/>
        </w:rPr>
        <w:t xml:space="preserve"> </w:t>
      </w:r>
      <w:r w:rsidR="00AD350C">
        <w:t>года</w:t>
      </w:r>
    </w:p>
    <w:p w:rsidR="00A56208" w:rsidRPr="00A56208" w:rsidRDefault="00A56208" w:rsidP="00C7707B">
      <w:pPr>
        <w:pStyle w:val="HChGR"/>
      </w:pPr>
      <w:r w:rsidRPr="00A56208">
        <w:tab/>
      </w:r>
      <w:r w:rsidRPr="00A56208">
        <w:tab/>
        <w:t>Рассмотрение докладов, представленных государствами-участниками в соответствии со</w:t>
      </w:r>
      <w:r w:rsidR="00D20DF3">
        <w:rPr>
          <w:lang w:val="en-US"/>
        </w:rPr>
        <w:t> </w:t>
      </w:r>
      <w:r w:rsidRPr="00A56208">
        <w:t>статьей 19 Конвенции</w:t>
      </w:r>
    </w:p>
    <w:p w:rsidR="00A56208" w:rsidRPr="00A56208" w:rsidRDefault="00A56208" w:rsidP="00C7707B">
      <w:pPr>
        <w:pStyle w:val="H1GR"/>
      </w:pPr>
      <w:r w:rsidRPr="00A56208">
        <w:tab/>
      </w:r>
      <w:r w:rsidRPr="00A56208">
        <w:tab/>
        <w:t>Заключительные замечания Комитета против пыток</w:t>
      </w:r>
    </w:p>
    <w:p w:rsidR="00A56208" w:rsidRPr="00A56208" w:rsidRDefault="00A56208" w:rsidP="00C7707B">
      <w:pPr>
        <w:pStyle w:val="HChGR"/>
      </w:pPr>
      <w:r w:rsidRPr="00A56208">
        <w:tab/>
      </w:r>
      <w:r w:rsidRPr="00A56208">
        <w:tab/>
        <w:t>Гре</w:t>
      </w:r>
      <w:r w:rsidRPr="00C7707B">
        <w:t>ц</w:t>
      </w:r>
      <w:r w:rsidRPr="00A56208">
        <w:t>ия</w:t>
      </w:r>
    </w:p>
    <w:p w:rsidR="00A56208" w:rsidRPr="00C7707B" w:rsidRDefault="00A56208" w:rsidP="00C7707B">
      <w:pPr>
        <w:pStyle w:val="SingleTxtGR"/>
      </w:pPr>
      <w:r w:rsidRPr="00C7707B">
        <w:t>1.</w:t>
      </w:r>
      <w:r w:rsidRPr="00C7707B">
        <w:tab/>
        <w:t>Комитет против пыток рассмотрел представленные в одном документе пятый и шестой период</w:t>
      </w:r>
      <w:r w:rsidRPr="00C7707B">
        <w:t>и</w:t>
      </w:r>
      <w:r w:rsidRPr="00C7707B">
        <w:t>ческие доклады Греции (CAT/C/GRC/5-6) на своих 1062-м и 1065-м заседаниях (CAT/C/SR.1062 и SR.1065), состоявшихся 9 и</w:t>
      </w:r>
      <w:r w:rsidR="00D20DF3">
        <w:rPr>
          <w:lang w:val="en-US"/>
        </w:rPr>
        <w:t> </w:t>
      </w:r>
      <w:r w:rsidRPr="00C7707B">
        <w:t>10</w:t>
      </w:r>
      <w:r w:rsidR="00D20DF3">
        <w:rPr>
          <w:lang w:val="en-US"/>
        </w:rPr>
        <w:t> </w:t>
      </w:r>
      <w:r w:rsidRPr="00C7707B">
        <w:t>мая 2012 года. На своих 1084-м и 1085-м заседаниях</w:t>
      </w:r>
      <w:r w:rsidR="00AD350C">
        <w:t xml:space="preserve"> </w:t>
      </w:r>
      <w:r w:rsidR="00AD350C" w:rsidRPr="00AD350C">
        <w:t>(</w:t>
      </w:r>
      <w:r w:rsidR="00AD350C" w:rsidRPr="00A15B9B">
        <w:rPr>
          <w:lang w:val="fr-FR"/>
        </w:rPr>
        <w:t>CAT</w:t>
      </w:r>
      <w:r w:rsidR="00AD350C" w:rsidRPr="00AD350C">
        <w:t>/</w:t>
      </w:r>
      <w:r w:rsidR="00AD350C" w:rsidRPr="00A15B9B">
        <w:rPr>
          <w:lang w:val="fr-FR"/>
        </w:rPr>
        <w:t>C</w:t>
      </w:r>
      <w:r w:rsidR="00AD350C" w:rsidRPr="00AD350C">
        <w:t>/</w:t>
      </w:r>
      <w:r w:rsidR="00AD350C" w:rsidRPr="00A15B9B">
        <w:rPr>
          <w:lang w:val="fr-FR"/>
        </w:rPr>
        <w:t>SR</w:t>
      </w:r>
      <w:r w:rsidR="00AD350C" w:rsidRPr="00AD350C">
        <w:t xml:space="preserve">.1084 </w:t>
      </w:r>
      <w:r w:rsidR="00AD350C">
        <w:t>и</w:t>
      </w:r>
      <w:r w:rsidR="006A28EF">
        <w:t> </w:t>
      </w:r>
      <w:r w:rsidR="00AD350C" w:rsidRPr="00A15B9B">
        <w:rPr>
          <w:lang w:val="fr-FR"/>
        </w:rPr>
        <w:t>SR</w:t>
      </w:r>
      <w:r w:rsidR="00AD350C" w:rsidRPr="00AD350C">
        <w:t>.1085)</w:t>
      </w:r>
      <w:r w:rsidRPr="00C7707B">
        <w:t>, состоявшихся 25 мая 2012 года, Комитет принял нижеследующие заключительные замечания.</w:t>
      </w:r>
    </w:p>
    <w:p w:rsidR="00A56208" w:rsidRPr="00C7707B" w:rsidRDefault="00AD350C" w:rsidP="00C7707B">
      <w:pPr>
        <w:pStyle w:val="H1GR"/>
      </w:pPr>
      <w:r>
        <w:tab/>
      </w:r>
      <w:r w:rsidR="00A56208" w:rsidRPr="00C7707B">
        <w:t>A.</w:t>
      </w:r>
      <w:r w:rsidR="00A56208" w:rsidRPr="00C7707B">
        <w:tab/>
        <w:t>Введение</w:t>
      </w:r>
    </w:p>
    <w:p w:rsidR="00A56208" w:rsidRPr="00EC05A3" w:rsidRDefault="00A56208" w:rsidP="00C7707B">
      <w:pPr>
        <w:pStyle w:val="SingleTxtGR"/>
      </w:pPr>
      <w:r w:rsidRPr="00C7707B">
        <w:t>2.</w:t>
      </w:r>
      <w:r w:rsidRPr="00C7707B">
        <w:tab/>
        <w:t>Комитет приветствует представление Грецией своих объединенных пят</w:t>
      </w:r>
      <w:r w:rsidRPr="00C7707B">
        <w:t>о</w:t>
      </w:r>
      <w:r w:rsidRPr="00C7707B">
        <w:t>го и шестого периодических докладов в ответ на перечень вопросов, напра</w:t>
      </w:r>
      <w:r w:rsidRPr="00C7707B">
        <w:t>в</w:t>
      </w:r>
      <w:r w:rsidRPr="00C7707B">
        <w:t>ленный до представления докладов (CAT/C/GRC/Q/5-6). Комитет выражает свою признательность государству-участнику за принятие факультативной пр</w:t>
      </w:r>
      <w:r w:rsidRPr="00C7707B">
        <w:t>о</w:t>
      </w:r>
      <w:r w:rsidRPr="00C7707B">
        <w:t>цедуры предоставления информации и за представление своего периодического доклада в соответствии с данной процедурой, поскольку это улучшает сотру</w:t>
      </w:r>
      <w:r w:rsidRPr="00C7707B">
        <w:t>д</w:t>
      </w:r>
      <w:r w:rsidRPr="00C7707B">
        <w:t>ничество между государством-участником и Комитетом и повышает акцентир</w:t>
      </w:r>
      <w:r w:rsidRPr="00C7707B">
        <w:t>о</w:t>
      </w:r>
      <w:r w:rsidRPr="00C7707B">
        <w:t xml:space="preserve">ванность рассмотрения </w:t>
      </w:r>
      <w:r w:rsidR="00EC05A3">
        <w:t>доклада и диалога с делегацией.</w:t>
      </w:r>
    </w:p>
    <w:p w:rsidR="00A56208" w:rsidRPr="00EC05A3" w:rsidRDefault="00A56208" w:rsidP="00C7707B">
      <w:pPr>
        <w:pStyle w:val="SingleTxtGR"/>
      </w:pPr>
      <w:r w:rsidRPr="00C7707B">
        <w:t>3.</w:t>
      </w:r>
      <w:r w:rsidRPr="00C7707B">
        <w:tab/>
        <w:t>Комитет также выражает признательность за открытый и конструктивный диалог с высокопоставленной делегацией государства-участника и за предо</w:t>
      </w:r>
      <w:r w:rsidRPr="00C7707B">
        <w:t>с</w:t>
      </w:r>
      <w:r w:rsidRPr="00C7707B">
        <w:t>тавление ею дополнительной информации в ходе рассмотрения доклада, однако выражает сожаление в связи с тем, что некоторые вопросы, заданные госуда</w:t>
      </w:r>
      <w:r w:rsidRPr="00C7707B">
        <w:t>р</w:t>
      </w:r>
      <w:r w:rsidRPr="00C7707B">
        <w:t>ству-участнику, остались без ответа. Комитет убежден, что диалог и последу</w:t>
      </w:r>
      <w:r w:rsidRPr="00C7707B">
        <w:t>ю</w:t>
      </w:r>
      <w:r w:rsidRPr="00C7707B">
        <w:t>щие рекомендации будут способствовать принятию государством-участником необходимых мер для обеспечения соблюд</w:t>
      </w:r>
      <w:r w:rsidRPr="00C7707B">
        <w:t>е</w:t>
      </w:r>
      <w:r w:rsidR="00EC05A3">
        <w:t>ния Конвенции на практике.</w:t>
      </w:r>
    </w:p>
    <w:p w:rsidR="00A56208" w:rsidRPr="00C7707B" w:rsidRDefault="00A56208" w:rsidP="00C7707B">
      <w:pPr>
        <w:pStyle w:val="H1GR"/>
      </w:pPr>
      <w:r w:rsidRPr="00C7707B">
        <w:tab/>
      </w:r>
      <w:r w:rsidRPr="00C7707B">
        <w:tab/>
        <w:t>B.</w:t>
      </w:r>
      <w:r w:rsidRPr="00C7707B">
        <w:tab/>
        <w:t>Позитивные аспекты</w:t>
      </w:r>
    </w:p>
    <w:p w:rsidR="00A56208" w:rsidRPr="00C7707B" w:rsidRDefault="00A56208" w:rsidP="00C7707B">
      <w:pPr>
        <w:pStyle w:val="SingleTxtGR"/>
      </w:pPr>
      <w:r w:rsidRPr="00C7707B">
        <w:t>4.</w:t>
      </w:r>
      <w:r w:rsidRPr="00C7707B">
        <w:tab/>
        <w:t>Комитет с удовлетворением отмечает, что со времени рассмотрения че</w:t>
      </w:r>
      <w:r w:rsidRPr="00C7707B">
        <w:t>т</w:t>
      </w:r>
      <w:r w:rsidRPr="00C7707B">
        <w:t>вертого периодического доклада государство-участник ратифицировало сл</w:t>
      </w:r>
      <w:r w:rsidRPr="00C7707B">
        <w:t>е</w:t>
      </w:r>
      <w:r w:rsidRPr="00C7707B">
        <w:t>дующие международные договоры или присоедин</w:t>
      </w:r>
      <w:r w:rsidRPr="00C7707B">
        <w:t>и</w:t>
      </w:r>
      <w:r w:rsidRPr="00C7707B">
        <w:t>лось к ним:</w:t>
      </w:r>
    </w:p>
    <w:p w:rsidR="00A56208" w:rsidRPr="00EC05A3" w:rsidRDefault="00A56208" w:rsidP="00C7707B">
      <w:pPr>
        <w:pStyle w:val="SingleTxtGR"/>
      </w:pPr>
      <w:r w:rsidRPr="00C7707B">
        <w:tab/>
        <w:t>a)</w:t>
      </w:r>
      <w:r w:rsidRPr="00C7707B">
        <w:tab/>
        <w:t>Конвенция Организации Объединенных Наций против транснаци</w:t>
      </w:r>
      <w:r w:rsidRPr="00C7707B">
        <w:t>о</w:t>
      </w:r>
      <w:r w:rsidRPr="00C7707B">
        <w:t>нальной организованной преступности, а также Протокол о предупреждении и</w:t>
      </w:r>
      <w:r w:rsidR="00171B92">
        <w:rPr>
          <w:lang w:val="en-US"/>
        </w:rPr>
        <w:t> </w:t>
      </w:r>
      <w:r w:rsidRPr="00C7707B">
        <w:t>пресечении торговли людьми, особенно женщинами и детьми, и наказании за</w:t>
      </w:r>
      <w:r w:rsidR="00171B92">
        <w:rPr>
          <w:lang w:val="en-US"/>
        </w:rPr>
        <w:t> </w:t>
      </w:r>
      <w:r w:rsidRPr="00C7707B">
        <w:t>нее, дополняющий эту Конвенцию (Палермский протокол), в январе 2011 г</w:t>
      </w:r>
      <w:r w:rsidRPr="00C7707B">
        <w:t>о</w:t>
      </w:r>
      <w:r w:rsidR="00EC05A3">
        <w:t>да;</w:t>
      </w:r>
    </w:p>
    <w:p w:rsidR="00A56208" w:rsidRPr="00EC05A3" w:rsidRDefault="00A56208" w:rsidP="00C7707B">
      <w:pPr>
        <w:pStyle w:val="SingleTxtGR"/>
      </w:pPr>
      <w:r w:rsidRPr="00C7707B">
        <w:tab/>
        <w:t>b)</w:t>
      </w:r>
      <w:r w:rsidRPr="00C7707B">
        <w:tab/>
        <w:t>Факультативный протокол к Конвенции о правах ребенка, каса</w:t>
      </w:r>
      <w:r w:rsidRPr="00C7707B">
        <w:t>ю</w:t>
      </w:r>
      <w:r w:rsidRPr="00C7707B">
        <w:t>щийся торговли детьми и детской проституции и детской порнографии, в фе</w:t>
      </w:r>
      <w:r w:rsidRPr="00C7707B">
        <w:t>в</w:t>
      </w:r>
      <w:r w:rsidR="00EC05A3">
        <w:t>рале 2008 года.</w:t>
      </w:r>
    </w:p>
    <w:p w:rsidR="00A56208" w:rsidRPr="00EC05A3" w:rsidRDefault="00A56208" w:rsidP="00C7707B">
      <w:pPr>
        <w:pStyle w:val="SingleTxtGR"/>
      </w:pPr>
      <w:r w:rsidRPr="00C7707B">
        <w:t>5.</w:t>
      </w:r>
      <w:r w:rsidRPr="00C7707B">
        <w:tab/>
        <w:t>Комитет приветствует принятие государством-участником в 2010 году Национального плана действий по управлению миграционными процессами для улучшения процедуры подачи и рассмотрения ходатайств о предоставлении убежища и обращения с гражданами третьих стран, въезжающих в страну в н</w:t>
      </w:r>
      <w:r w:rsidRPr="00C7707B">
        <w:t>е</w:t>
      </w:r>
      <w:r w:rsidRPr="00C7707B">
        <w:t>регулярной ситуации, включая просителей убежища; а также принятие в ноябре 2010 года президентского указа (П.У. 114/2010), вносящего поправки в ранее действовавшее законодательство о процедуре подачи и рассмотрения ход</w:t>
      </w:r>
      <w:r w:rsidRPr="00C7707B">
        <w:t>а</w:t>
      </w:r>
      <w:r w:rsidRPr="00C7707B">
        <w:t>тайств о предоставлении убежища и установившего на переходный период с</w:t>
      </w:r>
      <w:r w:rsidRPr="00C7707B">
        <w:t>о</w:t>
      </w:r>
      <w:r w:rsidRPr="00C7707B">
        <w:t>ответствующие стандарты и гарантии справедливого и эффективного рассмо</w:t>
      </w:r>
      <w:r w:rsidRPr="00C7707B">
        <w:t>т</w:t>
      </w:r>
      <w:r w:rsidRPr="00C7707B">
        <w:t>рения ходатайств; а также издание в январе 2011 года комплексного закона (3907/2011), предусматривающего учреждение новой Службы помощи просит</w:t>
      </w:r>
      <w:r w:rsidRPr="00C7707B">
        <w:t>е</w:t>
      </w:r>
      <w:r w:rsidRPr="00C7707B">
        <w:t>лям убежища, независимой от полиции, в ведение которой постепенно должны перейти все дела, касающиеся просителей убежища, и учреждение Службы первоначального приема беженцев для организации Центров первоначального раз</w:t>
      </w:r>
      <w:r w:rsidR="00EC05A3">
        <w:t>мещения в приграничных районах.</w:t>
      </w:r>
    </w:p>
    <w:p w:rsidR="00A56208" w:rsidRPr="00EC05A3" w:rsidRDefault="00A56208" w:rsidP="00C7707B">
      <w:pPr>
        <w:pStyle w:val="SingleTxtGR"/>
      </w:pPr>
      <w:r w:rsidRPr="00C7707B">
        <w:t>6.</w:t>
      </w:r>
      <w:r w:rsidRPr="00C7707B">
        <w:tab/>
        <w:t>Комитет с удовлетворением отмечает ряд других законодательных ин</w:t>
      </w:r>
      <w:r w:rsidRPr="00C7707B">
        <w:t>и</w:t>
      </w:r>
      <w:r w:rsidRPr="00C7707B">
        <w:t>циатив государства-участника, предпринятых с целью выполнения рекоменд</w:t>
      </w:r>
      <w:r w:rsidRPr="00C7707B">
        <w:t>а</w:t>
      </w:r>
      <w:r w:rsidRPr="00C7707B">
        <w:t>ций Комитета и наилучшего осуществления Конвенции, в том числе в области досудебного содержания под стражей, справедливого судебного разбирательс</w:t>
      </w:r>
      <w:r w:rsidRPr="00C7707B">
        <w:t>т</w:t>
      </w:r>
      <w:r w:rsidRPr="00C7707B">
        <w:t>ва, условий содержания под стражей, торговли</w:t>
      </w:r>
      <w:r w:rsidR="00EC05A3">
        <w:t xml:space="preserve"> людьми, насилия в семье и т.д.</w:t>
      </w:r>
    </w:p>
    <w:p w:rsidR="00A56208" w:rsidRPr="00EC05A3" w:rsidRDefault="00A56208" w:rsidP="00C7707B">
      <w:pPr>
        <w:pStyle w:val="SingleTxtGR"/>
      </w:pPr>
      <w:r w:rsidRPr="00C7707B">
        <w:t>7.</w:t>
      </w:r>
      <w:r w:rsidRPr="00C7707B">
        <w:tab/>
        <w:t>Комитет высоко оценивает усилия, приложенные государством-участником для усовершенствования своей политики и процедур с целью укр</w:t>
      </w:r>
      <w:r w:rsidRPr="00C7707B">
        <w:t>е</w:t>
      </w:r>
      <w:r w:rsidRPr="00C7707B">
        <w:t>пить защиту прав человека и выполнить положения Ко</w:t>
      </w:r>
      <w:r w:rsidRPr="00C7707B">
        <w:t>н</w:t>
      </w:r>
      <w:r w:rsidR="00EC05A3">
        <w:t>венции, в том числе:</w:t>
      </w:r>
    </w:p>
    <w:p w:rsidR="00A56208" w:rsidRPr="00C7707B" w:rsidRDefault="00C7707B" w:rsidP="00C7707B">
      <w:pPr>
        <w:pStyle w:val="SingleTxtGR"/>
      </w:pPr>
      <w:r w:rsidRPr="00EC05A3">
        <w:tab/>
      </w:r>
      <w:r w:rsidR="00A56208" w:rsidRPr="00C7707B">
        <w:t>a)</w:t>
      </w:r>
      <w:r w:rsidR="00A56208" w:rsidRPr="00C7707B">
        <w:tab/>
        <w:t>учреждение в июне 2011 года Реестра телесных повреждений з</w:t>
      </w:r>
      <w:r w:rsidR="00A56208" w:rsidRPr="00C7707B">
        <w:t>а</w:t>
      </w:r>
      <w:r w:rsidR="00A56208" w:rsidRPr="00C7707B">
        <w:t>ключенных в каждой тюрьме, а также Реестра личных дос</w:t>
      </w:r>
      <w:r w:rsidR="002E3A0B">
        <w:t>мотров в каждой женской тюрьме;</w:t>
      </w:r>
    </w:p>
    <w:p w:rsidR="00A56208" w:rsidRPr="00C7707B" w:rsidRDefault="00C7707B" w:rsidP="00C7707B">
      <w:pPr>
        <w:pStyle w:val="SingleTxtGR"/>
      </w:pPr>
      <w:r w:rsidRPr="002E3A0B">
        <w:tab/>
      </w:r>
      <w:r w:rsidR="002E3A0B">
        <w:t>b)</w:t>
      </w:r>
      <w:r w:rsidR="002E3A0B">
        <w:tab/>
        <w:t>с</w:t>
      </w:r>
      <w:r w:rsidR="00A56208" w:rsidRPr="00C7707B">
        <w:t>оздание специальной горячей линии, позволяющей заключенным связываться с центральной а</w:t>
      </w:r>
      <w:r w:rsidR="00A56208" w:rsidRPr="00C7707B">
        <w:t>д</w:t>
      </w:r>
      <w:r w:rsidR="00A56208" w:rsidRPr="00C7707B">
        <w:t>министрацией тюрем.</w:t>
      </w:r>
    </w:p>
    <w:p w:rsidR="00A56208" w:rsidRPr="00EC05A3" w:rsidRDefault="00A56208" w:rsidP="00C7707B">
      <w:pPr>
        <w:pStyle w:val="SingleTxtGR"/>
      </w:pPr>
      <w:r w:rsidRPr="00C7707B">
        <w:t>8.</w:t>
      </w:r>
      <w:r w:rsidRPr="00C7707B">
        <w:tab/>
        <w:t>Комитет также с удовлетворением отмечает, что государство-участник направило постоянное приглашение посетить страну всем мандатариям спец</w:t>
      </w:r>
      <w:r w:rsidRPr="00C7707B">
        <w:t>и</w:t>
      </w:r>
      <w:r w:rsidRPr="00C7707B">
        <w:t>альных процедур Совета по правам человека. Со времени рассмотрения своего последнего периодического доклада государство-участник приняло у себя тр</w:t>
      </w:r>
      <w:r w:rsidRPr="00C7707B">
        <w:t>о</w:t>
      </w:r>
      <w:r w:rsidRPr="00C7707B">
        <w:t>их докладчиков Совета, включая Специального докладчика по вопросу о пы</w:t>
      </w:r>
      <w:r w:rsidRPr="00C7707B">
        <w:t>т</w:t>
      </w:r>
      <w:r w:rsidRPr="00C7707B">
        <w:t>ках и других жестоких, бесчеловечных или унижающих достоинство видах о</w:t>
      </w:r>
      <w:r w:rsidRPr="00C7707B">
        <w:t>б</w:t>
      </w:r>
      <w:r w:rsidR="00EC05A3">
        <w:t>ращения и наказания.</w:t>
      </w:r>
    </w:p>
    <w:p w:rsidR="00A56208" w:rsidRPr="00C7707B" w:rsidRDefault="00C7707B" w:rsidP="00C7707B">
      <w:pPr>
        <w:pStyle w:val="H1GR"/>
      </w:pPr>
      <w:r w:rsidRPr="00EC05A3">
        <w:tab/>
      </w:r>
      <w:r w:rsidR="00A56208" w:rsidRPr="00C7707B">
        <w:t>C.</w:t>
      </w:r>
      <w:r w:rsidR="00A56208" w:rsidRPr="00C7707B">
        <w:tab/>
        <w:t xml:space="preserve">Основные вопросы, </w:t>
      </w:r>
      <w:r>
        <w:t>вызывающие озабоченность, и</w:t>
      </w:r>
      <w:r w:rsidR="00171B92">
        <w:rPr>
          <w:lang w:val="en-US"/>
        </w:rPr>
        <w:t> </w:t>
      </w:r>
      <w:r w:rsidR="00A56208" w:rsidRPr="00C7707B">
        <w:t>рекомендации</w:t>
      </w:r>
    </w:p>
    <w:p w:rsidR="00A56208" w:rsidRPr="00C7707B" w:rsidRDefault="00A56208" w:rsidP="00C7707B">
      <w:pPr>
        <w:pStyle w:val="H23GR"/>
      </w:pPr>
      <w:r w:rsidRPr="00C7707B">
        <w:tab/>
      </w:r>
      <w:r w:rsidRPr="00C7707B">
        <w:tab/>
        <w:t>Определение преступления пытки</w:t>
      </w:r>
    </w:p>
    <w:p w:rsidR="00A56208" w:rsidRPr="00C7707B" w:rsidRDefault="00A56208" w:rsidP="00C7707B">
      <w:pPr>
        <w:pStyle w:val="SingleTxtGR"/>
      </w:pPr>
      <w:r w:rsidRPr="00C7707B">
        <w:t>9.</w:t>
      </w:r>
      <w:r w:rsidRPr="00C7707B">
        <w:tab/>
        <w:t>Комитет отмечает, что уголовное право государства-участника пред</w:t>
      </w:r>
      <w:r w:rsidRPr="00C7707B">
        <w:t>у</w:t>
      </w:r>
      <w:r w:rsidRPr="00C7707B">
        <w:t>сматривает наказание за применение пыток (статьи 137A и 137B), однако выр</w:t>
      </w:r>
      <w:r w:rsidRPr="00C7707B">
        <w:t>а</w:t>
      </w:r>
      <w:r w:rsidRPr="00C7707B">
        <w:t>жает озабоченность тем, что применяемое в настоящее время определение пр</w:t>
      </w:r>
      <w:r w:rsidRPr="00C7707B">
        <w:t>е</w:t>
      </w:r>
      <w:r w:rsidRPr="00C7707B">
        <w:t>ступления пытки не соответствует определению, содержащемуся в статье</w:t>
      </w:r>
      <w:r w:rsidR="00171B92">
        <w:rPr>
          <w:lang w:val="en-US"/>
        </w:rPr>
        <w:t> </w:t>
      </w:r>
      <w:r w:rsidRPr="00C7707B">
        <w:t>1 Конвенции, поскольку включает в себя не все требующиеся элементы (ст</w:t>
      </w:r>
      <w:r w:rsidRPr="00C7707B">
        <w:t>а</w:t>
      </w:r>
      <w:r w:rsidRPr="00C7707B">
        <w:t>тья</w:t>
      </w:r>
      <w:r w:rsidR="00171B92">
        <w:rPr>
          <w:lang w:val="en-US"/>
        </w:rPr>
        <w:t> </w:t>
      </w:r>
      <w:r w:rsidRPr="00C7707B">
        <w:t>1).</w:t>
      </w:r>
    </w:p>
    <w:p w:rsidR="00A56208" w:rsidRPr="002E3A0B" w:rsidRDefault="00A56208" w:rsidP="00C7707B">
      <w:pPr>
        <w:pStyle w:val="SingleTxtGR"/>
        <w:rPr>
          <w:b/>
        </w:rPr>
      </w:pPr>
      <w:r w:rsidRPr="002E3A0B">
        <w:rPr>
          <w:b/>
        </w:rPr>
        <w:t>Государству-участнику следует включить в свое уголовное право определ</w:t>
      </w:r>
      <w:r w:rsidRPr="002E3A0B">
        <w:rPr>
          <w:b/>
        </w:rPr>
        <w:t>е</w:t>
      </w:r>
      <w:r w:rsidRPr="002E3A0B">
        <w:rPr>
          <w:b/>
        </w:rPr>
        <w:t>ние преступления пытки, строго соотв</w:t>
      </w:r>
      <w:r w:rsidR="002E3A0B">
        <w:rPr>
          <w:b/>
        </w:rPr>
        <w:t>етствующее статье 1 Конвенции и </w:t>
      </w:r>
      <w:r w:rsidRPr="002E3A0B">
        <w:rPr>
          <w:b/>
        </w:rPr>
        <w:t>охватывающее все содержащиеся в ней элементы. Такое определение удовлетворит потребность в ясности и пред</w:t>
      </w:r>
      <w:r w:rsidR="002E3A0B">
        <w:rPr>
          <w:b/>
        </w:rPr>
        <w:t>сказуемости уголовного права, а </w:t>
      </w:r>
      <w:r w:rsidRPr="002E3A0B">
        <w:rPr>
          <w:b/>
        </w:rPr>
        <w:t>также потребность проводить в соответствии с Конвенцией различие м</w:t>
      </w:r>
      <w:r w:rsidRPr="002E3A0B">
        <w:rPr>
          <w:b/>
        </w:rPr>
        <w:t>е</w:t>
      </w:r>
      <w:r w:rsidRPr="002E3A0B">
        <w:rPr>
          <w:b/>
        </w:rPr>
        <w:t>жду применением пыток государственным должностным лицом или иным лицом, выступающим в</w:t>
      </w:r>
      <w:r w:rsidR="00171B92" w:rsidRPr="002E3A0B">
        <w:rPr>
          <w:b/>
          <w:lang w:val="en-US"/>
        </w:rPr>
        <w:t> </w:t>
      </w:r>
      <w:r w:rsidRPr="002E3A0B">
        <w:rPr>
          <w:b/>
        </w:rPr>
        <w:t>официальном качестве, или по их подстрекател</w:t>
      </w:r>
      <w:r w:rsidRPr="002E3A0B">
        <w:rPr>
          <w:b/>
        </w:rPr>
        <w:t>ь</w:t>
      </w:r>
      <w:r w:rsidRPr="002E3A0B">
        <w:rPr>
          <w:b/>
        </w:rPr>
        <w:t>ству, или с их ведома или молчаливого согласия, и актами насилия, сове</w:t>
      </w:r>
      <w:r w:rsidRPr="002E3A0B">
        <w:rPr>
          <w:b/>
        </w:rPr>
        <w:t>р</w:t>
      </w:r>
      <w:r w:rsidRPr="002E3A0B">
        <w:rPr>
          <w:b/>
        </w:rPr>
        <w:t>шаемыми</w:t>
      </w:r>
      <w:r w:rsidR="002E3A0B">
        <w:rPr>
          <w:b/>
        </w:rPr>
        <w:t xml:space="preserve"> негосударственными субъектами.</w:t>
      </w:r>
    </w:p>
    <w:p w:rsidR="00A56208" w:rsidRPr="00C7707B" w:rsidRDefault="00A56208" w:rsidP="00C7707B">
      <w:pPr>
        <w:pStyle w:val="H23GR"/>
      </w:pPr>
      <w:r w:rsidRPr="00C7707B">
        <w:tab/>
      </w:r>
      <w:r w:rsidRPr="00C7707B">
        <w:tab/>
        <w:t>Сообщения о пытках и жестоком обращении и безнаказанность</w:t>
      </w:r>
    </w:p>
    <w:p w:rsidR="00A56208" w:rsidRPr="00C7707B" w:rsidRDefault="00A56208" w:rsidP="00C7707B">
      <w:pPr>
        <w:pStyle w:val="SingleTxtGR"/>
      </w:pPr>
      <w:r w:rsidRPr="00C7707B">
        <w:t>10.</w:t>
      </w:r>
      <w:r w:rsidRPr="00C7707B">
        <w:tab/>
        <w:t>Комитет выражает свою серьезную озабоченность продолжающими п</w:t>
      </w:r>
      <w:r w:rsidRPr="00C7707B">
        <w:t>о</w:t>
      </w:r>
      <w:r w:rsidRPr="00C7707B">
        <w:t>ступать сообщениями о применении пыток и жестокого обращения со стороны сотрудников правоохранительных органов во время ареста или содержания под стражей, в том числе в Управлении уголовного розыска (УУР). Комитет также обеспокоен низким числом возбужденных в этом отношении уголовных дел и</w:t>
      </w:r>
      <w:r w:rsidR="00171B92">
        <w:rPr>
          <w:lang w:val="en-US"/>
        </w:rPr>
        <w:t> </w:t>
      </w:r>
      <w:r w:rsidRPr="00C7707B">
        <w:t>еще более низким числом обвинительных приговоров, а также неприменен</w:t>
      </w:r>
      <w:r w:rsidRPr="00C7707B">
        <w:t>и</w:t>
      </w:r>
      <w:r w:rsidRPr="00C7707B">
        <w:t>ем санкций вследствие смягчающих обстоятельств и т.д. в случаях, когда вина подсудимых была доказана. Комитет отмечает, что такое положение дел не с</w:t>
      </w:r>
      <w:r w:rsidRPr="00C7707B">
        <w:t>о</w:t>
      </w:r>
      <w:r w:rsidRPr="00C7707B">
        <w:t>ответствует недавно принятым решениям и постановлениям международных организ</w:t>
      </w:r>
      <w:r w:rsidRPr="00C7707B">
        <w:t>а</w:t>
      </w:r>
      <w:r w:rsidRPr="00C7707B">
        <w:t>ций, в том числе Комитета по правам человека и Европейского суда по правам человека, а также пр</w:t>
      </w:r>
      <w:r w:rsidRPr="00C7707B">
        <w:t>о</w:t>
      </w:r>
      <w:r w:rsidRPr="00C7707B">
        <w:t>должающим поступать жалобам и исчерпывающей документации, полученной из других источников. Комитет также вновь выр</w:t>
      </w:r>
      <w:r w:rsidRPr="00C7707B">
        <w:t>а</w:t>
      </w:r>
      <w:r w:rsidRPr="00C7707B">
        <w:t>жает свою озабоченность сохраняющимся нежеланием прокуроров возбу</w:t>
      </w:r>
      <w:r w:rsidRPr="00C7707B">
        <w:t>ж</w:t>
      </w:r>
      <w:r w:rsidRPr="00C7707B">
        <w:t>дать уголовные дела по статье 137A Уголовного кодекса и тем, что лишь по одному делу был вынесен обвинительный приговор на основании данной статьи. Кроме того, Комитет разделяет озабоченность Специального докладчика по вопросу о</w:t>
      </w:r>
      <w:r w:rsidR="00171B92">
        <w:rPr>
          <w:lang w:val="en-US"/>
        </w:rPr>
        <w:t> </w:t>
      </w:r>
      <w:r w:rsidRPr="00C7707B">
        <w:t>пытках в отношении ограниченности доступных результатов судмедэксперт</w:t>
      </w:r>
      <w:r w:rsidRPr="00C7707B">
        <w:t>и</w:t>
      </w:r>
      <w:r w:rsidRPr="00C7707B">
        <w:t>зы для подтверждения фактов жестокого обращения, приравненного к пытке (ст</w:t>
      </w:r>
      <w:r w:rsidRPr="00C7707B">
        <w:t>а</w:t>
      </w:r>
      <w:r w:rsidRPr="00C7707B">
        <w:t xml:space="preserve">тьи 1, 2, 4, 12 и 16). </w:t>
      </w:r>
    </w:p>
    <w:p w:rsidR="00A56208" w:rsidRPr="00C7707B" w:rsidRDefault="00A56208" w:rsidP="00C7707B">
      <w:pPr>
        <w:pStyle w:val="SingleTxtGR"/>
        <w:rPr>
          <w:b/>
        </w:rPr>
      </w:pPr>
      <w:r w:rsidRPr="00C7707B">
        <w:rPr>
          <w:b/>
        </w:rPr>
        <w:t>Комитет рекомендует государству-участнику:</w:t>
      </w:r>
    </w:p>
    <w:p w:rsidR="00A56208" w:rsidRPr="00EC05A3" w:rsidRDefault="00A56208" w:rsidP="00C7707B">
      <w:pPr>
        <w:pStyle w:val="SingleTxtGR"/>
        <w:rPr>
          <w:b/>
        </w:rPr>
      </w:pPr>
      <w:r w:rsidRPr="00C7707B">
        <w:rPr>
          <w:b/>
        </w:rPr>
        <w:tab/>
        <w:t>a)</w:t>
      </w:r>
      <w:r w:rsidRPr="00C7707B">
        <w:rPr>
          <w:b/>
        </w:rPr>
        <w:tab/>
        <w:t>в срочном порядке принять незамедлительные и эффективные меры по предупреждению актов пыток или жестокого обращения, включая информирование широкой общественности, а также объявление и прин</w:t>
      </w:r>
      <w:r w:rsidRPr="00C7707B">
        <w:rPr>
          <w:b/>
        </w:rPr>
        <w:t>я</w:t>
      </w:r>
      <w:r w:rsidRPr="00C7707B">
        <w:rPr>
          <w:b/>
        </w:rPr>
        <w:t>тие политического курса, который позволит получить ощутимый резул</w:t>
      </w:r>
      <w:r w:rsidRPr="00C7707B">
        <w:rPr>
          <w:b/>
        </w:rPr>
        <w:t>ь</w:t>
      </w:r>
      <w:r w:rsidRPr="00C7707B">
        <w:rPr>
          <w:b/>
        </w:rPr>
        <w:t>тат в деле искоренения пыток или жестокого обращения со стороны гос</w:t>
      </w:r>
      <w:r w:rsidRPr="00C7707B">
        <w:rPr>
          <w:b/>
        </w:rPr>
        <w:t>у</w:t>
      </w:r>
      <w:r w:rsidR="00EC05A3">
        <w:rPr>
          <w:b/>
        </w:rPr>
        <w:t>дарственных должностных лиц;</w:t>
      </w:r>
    </w:p>
    <w:p w:rsidR="00A56208" w:rsidRPr="00EC05A3" w:rsidRDefault="00A56208" w:rsidP="00C7707B">
      <w:pPr>
        <w:pStyle w:val="SingleTxtGR"/>
        <w:rPr>
          <w:b/>
        </w:rPr>
      </w:pPr>
      <w:r w:rsidRPr="00C7707B">
        <w:rPr>
          <w:b/>
        </w:rPr>
        <w:tab/>
        <w:t>b)</w:t>
      </w:r>
      <w:r w:rsidRPr="00C7707B">
        <w:rPr>
          <w:b/>
        </w:rPr>
        <w:tab/>
        <w:t>оперативно внести поправки в правила и процедуры ведения допросов, например ввести систему аудио</w:t>
      </w:r>
      <w:r w:rsidR="002E3A0B">
        <w:rPr>
          <w:b/>
        </w:rPr>
        <w:t>-</w:t>
      </w:r>
      <w:r w:rsidRPr="00C7707B">
        <w:rPr>
          <w:b/>
        </w:rPr>
        <w:t xml:space="preserve"> или видеозаписи, с целью пр</w:t>
      </w:r>
      <w:r w:rsidRPr="00C7707B">
        <w:rPr>
          <w:b/>
        </w:rPr>
        <w:t>е</w:t>
      </w:r>
      <w:r w:rsidRPr="00C7707B">
        <w:rPr>
          <w:b/>
        </w:rPr>
        <w:t>дотвращения</w:t>
      </w:r>
      <w:r w:rsidR="00EC05A3">
        <w:rPr>
          <w:b/>
        </w:rPr>
        <w:t xml:space="preserve"> пыток или жестокого обращения;</w:t>
      </w:r>
    </w:p>
    <w:p w:rsidR="00A56208" w:rsidRPr="00EC05A3" w:rsidRDefault="00A56208" w:rsidP="00C7707B">
      <w:pPr>
        <w:pStyle w:val="SingleTxtGR"/>
        <w:rPr>
          <w:b/>
        </w:rPr>
      </w:pPr>
      <w:r w:rsidRPr="00C7707B">
        <w:rPr>
          <w:b/>
        </w:rPr>
        <w:tab/>
        <w:t>c)</w:t>
      </w:r>
      <w:r w:rsidRPr="00C7707B">
        <w:rPr>
          <w:b/>
        </w:rPr>
        <w:tab/>
        <w:t>в должном порядке привлечь к суду предполагаемых виновных в применении пыток или жестокого обращения и, в случае если их вина будет доказана, назначить им меры наказания, соразмерные тяжести с</w:t>
      </w:r>
      <w:r w:rsidRPr="00C7707B">
        <w:rPr>
          <w:b/>
        </w:rPr>
        <w:t>о</w:t>
      </w:r>
      <w:r w:rsidRPr="00C7707B">
        <w:rPr>
          <w:b/>
        </w:rPr>
        <w:t>вершенных де</w:t>
      </w:r>
      <w:r w:rsidRPr="00C7707B">
        <w:rPr>
          <w:b/>
        </w:rPr>
        <w:t>я</w:t>
      </w:r>
      <w:r w:rsidR="00EC05A3">
        <w:rPr>
          <w:b/>
        </w:rPr>
        <w:t>ний.</w:t>
      </w:r>
    </w:p>
    <w:p w:rsidR="00A56208" w:rsidRPr="00C7707B" w:rsidRDefault="00A56208" w:rsidP="00C7707B">
      <w:pPr>
        <w:pStyle w:val="H23GR"/>
      </w:pPr>
      <w:r w:rsidRPr="00C7707B">
        <w:tab/>
      </w:r>
      <w:r w:rsidRPr="00C7707B">
        <w:tab/>
        <w:t>Несоразмерное применение силы со стороны полиции</w:t>
      </w:r>
    </w:p>
    <w:p w:rsidR="00A56208" w:rsidRPr="00C7707B" w:rsidRDefault="00A56208" w:rsidP="00C7707B">
      <w:pPr>
        <w:pStyle w:val="SingleTxtGR"/>
      </w:pPr>
      <w:r w:rsidRPr="00C7707B">
        <w:t>11.</w:t>
      </w:r>
      <w:r w:rsidRPr="00C7707B">
        <w:tab/>
        <w:t>Комитет вновь выражает свою озабоченность продолжающимися жал</w:t>
      </w:r>
      <w:r w:rsidRPr="00C7707B">
        <w:t>о</w:t>
      </w:r>
      <w:r w:rsidRPr="00C7707B">
        <w:t>бами на применение чрезмерной силы сотрудниками правоохранительных о</w:t>
      </w:r>
      <w:r w:rsidRPr="00C7707B">
        <w:t>р</w:t>
      </w:r>
      <w:r w:rsidRPr="00C7707B">
        <w:t>ганов, зачастую при подавлении и контроле за массовыми выступлениями (ст</w:t>
      </w:r>
      <w:r w:rsidRPr="00C7707B">
        <w:t>а</w:t>
      </w:r>
      <w:r w:rsidRPr="00C7707B">
        <w:t xml:space="preserve">тьи 12 и 16). </w:t>
      </w:r>
    </w:p>
    <w:p w:rsidR="00A56208" w:rsidRPr="00D50C29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принять незамедлительные и эффективные меры, с тем чтобы обеспечить применение силы сотрудниками правоохр</w:t>
      </w:r>
      <w:r w:rsidRPr="00D50C29">
        <w:rPr>
          <w:b/>
        </w:rPr>
        <w:t>а</w:t>
      </w:r>
      <w:r w:rsidRPr="00D50C29">
        <w:rPr>
          <w:b/>
        </w:rPr>
        <w:t>нительных органов только в случаях крайней необход</w:t>
      </w:r>
      <w:r w:rsidRPr="00D50C29">
        <w:rPr>
          <w:b/>
        </w:rPr>
        <w:t>и</w:t>
      </w:r>
      <w:r w:rsidRPr="00D50C29">
        <w:rPr>
          <w:b/>
        </w:rPr>
        <w:t>мости и в той мере, в какой это требуется для выполнения их обязанностей.</w:t>
      </w:r>
    </w:p>
    <w:p w:rsidR="00A56208" w:rsidRPr="00C7707B" w:rsidRDefault="00A56208" w:rsidP="00D50C29">
      <w:pPr>
        <w:pStyle w:val="H23GR"/>
      </w:pPr>
      <w:r w:rsidRPr="00C7707B">
        <w:tab/>
      </w:r>
      <w:r w:rsidRPr="00C7707B">
        <w:tab/>
        <w:t xml:space="preserve">Жестокое обращение с мигрантами, не имеющими документов, просителями убежища, представителями меньшинств и рома </w:t>
      </w:r>
    </w:p>
    <w:p w:rsidR="00A56208" w:rsidRPr="00EC05A3" w:rsidRDefault="00A56208" w:rsidP="00C7707B">
      <w:pPr>
        <w:pStyle w:val="SingleTxtGR"/>
      </w:pPr>
      <w:r w:rsidRPr="00C7707B">
        <w:t>12.</w:t>
      </w:r>
      <w:r w:rsidRPr="00C7707B">
        <w:tab/>
        <w:t>Комитет выражает свою озабоченность по поводу многочисленных и</w:t>
      </w:r>
      <w:r w:rsidR="00171B92">
        <w:rPr>
          <w:lang w:val="en-US"/>
        </w:rPr>
        <w:t> </w:t>
      </w:r>
      <w:r w:rsidRPr="00C7707B">
        <w:t>правдоподобных сообщений о жестоком обращении сотрудников правоохр</w:t>
      </w:r>
      <w:r w:rsidRPr="00C7707B">
        <w:t>а</w:t>
      </w:r>
      <w:r w:rsidRPr="00C7707B">
        <w:t>нительных органов с мигрантами, не имеющими документов, просителями уб</w:t>
      </w:r>
      <w:r w:rsidRPr="00C7707B">
        <w:t>е</w:t>
      </w:r>
      <w:r w:rsidRPr="00C7707B">
        <w:t>жища, представителями меньшинств и рома, в том числе в местах содержания под стражей и во время регулярных полицейских проверок на городских ул</w:t>
      </w:r>
      <w:r w:rsidRPr="00C7707B">
        <w:t>и</w:t>
      </w:r>
      <w:r w:rsidRPr="00C7707B">
        <w:t>цах, что противоречит принципам Конвенции. Комитет также обеспокоен и</w:t>
      </w:r>
      <w:r w:rsidRPr="00C7707B">
        <w:t>н</w:t>
      </w:r>
      <w:r w:rsidRPr="00C7707B">
        <w:t>формацией о том, что пострадавшие зачастую отказываются от подачи заявл</w:t>
      </w:r>
      <w:r w:rsidRPr="00C7707B">
        <w:t>е</w:t>
      </w:r>
      <w:r w:rsidRPr="00C7707B">
        <w:t>ний из-за отсутствия защищенного механизма подачи жалоб, нехватки перев</w:t>
      </w:r>
      <w:r w:rsidRPr="00C7707B">
        <w:t>о</w:t>
      </w:r>
      <w:r w:rsidRPr="00C7707B">
        <w:t>дчиков и недоверия к властям. Комитет также сожалеет об учащении случаев проявления ксенофобии и расизма в отношении иностранных граждан, вне з</w:t>
      </w:r>
      <w:r w:rsidRPr="00C7707B">
        <w:t>а</w:t>
      </w:r>
      <w:r w:rsidRPr="00C7707B">
        <w:t>висимости от их статуса, в том числе со стороны групп горожан и крайне пр</w:t>
      </w:r>
      <w:r w:rsidRPr="00C7707B">
        <w:t>а</w:t>
      </w:r>
      <w:r w:rsidRPr="00C7707B">
        <w:t>вых групп, согласно данным полуофициальной Организации учета актов рас</w:t>
      </w:r>
      <w:r w:rsidRPr="00C7707B">
        <w:t>о</w:t>
      </w:r>
      <w:r w:rsidRPr="00C7707B">
        <w:t>вого насилия. Кроме того, Комитет с беспокойством отмечает, что исламское меньшинство во Фракии является единственной в стране официально призна</w:t>
      </w:r>
      <w:r w:rsidRPr="00C7707B">
        <w:t>н</w:t>
      </w:r>
      <w:r w:rsidRPr="00C7707B">
        <w:t xml:space="preserve">ной группой </w:t>
      </w:r>
      <w:r w:rsidR="00EC05A3">
        <w:t>меньшинств (статьи 2, 12 и 16).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активно бороться с учащающимися проя</w:t>
      </w:r>
      <w:r w:rsidRPr="00D50C29">
        <w:rPr>
          <w:b/>
        </w:rPr>
        <w:t>в</w:t>
      </w:r>
      <w:r w:rsidRPr="00D50C29">
        <w:rPr>
          <w:b/>
        </w:rPr>
        <w:t>лениями расовой дискриминации, ксенофобии и мотивированного ими н</w:t>
      </w:r>
      <w:r w:rsidRPr="00D50C29">
        <w:rPr>
          <w:b/>
        </w:rPr>
        <w:t>а</w:t>
      </w:r>
      <w:r w:rsidRPr="00D50C29">
        <w:rPr>
          <w:b/>
        </w:rPr>
        <w:t>силия, в том числе путем публичного осуждения любой нетерпимости и</w:t>
      </w:r>
      <w:r w:rsidR="00171B92">
        <w:rPr>
          <w:b/>
          <w:lang w:val="en-US"/>
        </w:rPr>
        <w:t> </w:t>
      </w:r>
      <w:r w:rsidRPr="00D50C29">
        <w:rPr>
          <w:b/>
        </w:rPr>
        <w:t>любого мотивированного насилия такого рода, ясного и недвусмысленн</w:t>
      </w:r>
      <w:r w:rsidRPr="00D50C29">
        <w:rPr>
          <w:b/>
        </w:rPr>
        <w:t>о</w:t>
      </w:r>
      <w:r w:rsidRPr="00D50C29">
        <w:rPr>
          <w:b/>
        </w:rPr>
        <w:t>го указания на н</w:t>
      </w:r>
      <w:r w:rsidRPr="00D50C29">
        <w:rPr>
          <w:b/>
        </w:rPr>
        <w:t>е</w:t>
      </w:r>
      <w:r w:rsidRPr="00D50C29">
        <w:rPr>
          <w:b/>
        </w:rPr>
        <w:t>допустимость актов расизма и дискриминации, в том числе со стороны сотрудников полиции или других должностных лиц, а</w:t>
      </w:r>
      <w:r w:rsidR="00171B92">
        <w:rPr>
          <w:b/>
          <w:lang w:val="en-US"/>
        </w:rPr>
        <w:t> </w:t>
      </w:r>
      <w:r w:rsidRPr="00D50C29">
        <w:rPr>
          <w:b/>
        </w:rPr>
        <w:t>также привлечения к ответственности и наказания виновных. Государс</w:t>
      </w:r>
      <w:r w:rsidRPr="00D50C29">
        <w:rPr>
          <w:b/>
        </w:rPr>
        <w:t>т</w:t>
      </w:r>
      <w:r w:rsidRPr="00D50C29">
        <w:rPr>
          <w:b/>
        </w:rPr>
        <w:t>ву-участнику также следует принять эффективные меры по предотвращ</w:t>
      </w:r>
      <w:r w:rsidRPr="00D50C29">
        <w:rPr>
          <w:b/>
        </w:rPr>
        <w:t>е</w:t>
      </w:r>
      <w:r w:rsidRPr="00D50C29">
        <w:rPr>
          <w:b/>
        </w:rPr>
        <w:t>нию дискриминации в отношен</w:t>
      </w:r>
      <w:r w:rsidR="00FA2777">
        <w:rPr>
          <w:b/>
        </w:rPr>
        <w:t>ии любых меньшинств, признанных</w:t>
      </w:r>
      <w:r w:rsidR="00FA2777">
        <w:rPr>
          <w:b/>
        </w:rPr>
        <w:br/>
      </w:r>
      <w:r w:rsidRPr="00D50C29">
        <w:rPr>
          <w:b/>
        </w:rPr>
        <w:t>или нет, и по их защите в соответст</w:t>
      </w:r>
      <w:r w:rsidR="00FA2777">
        <w:rPr>
          <w:b/>
        </w:rPr>
        <w:t>вии с замечанием общего поря</w:t>
      </w:r>
      <w:r w:rsidR="00FA2777">
        <w:rPr>
          <w:b/>
        </w:rPr>
        <w:t>д</w:t>
      </w:r>
      <w:r w:rsidR="00FA2777">
        <w:rPr>
          <w:b/>
        </w:rPr>
        <w:t>ка </w:t>
      </w:r>
      <w:r w:rsidRPr="00D50C29">
        <w:rPr>
          <w:b/>
        </w:rPr>
        <w:t>№</w:t>
      </w:r>
      <w:r w:rsidR="00171B92">
        <w:rPr>
          <w:b/>
          <w:lang w:val="en-US"/>
        </w:rPr>
        <w:t> </w:t>
      </w:r>
      <w:r w:rsidR="00FA2777">
        <w:rPr>
          <w:b/>
        </w:rPr>
        <w:t>2 </w:t>
      </w:r>
      <w:r w:rsidRPr="00D50C29">
        <w:rPr>
          <w:b/>
        </w:rPr>
        <w:t>(2007) Комитета относительно соблюдения государствами-участниками положений статьи 2. Эти меры включают в себя увеличение набора представителей меньшинств на государственные администрати</w:t>
      </w:r>
      <w:r w:rsidRPr="00D50C29">
        <w:rPr>
          <w:b/>
        </w:rPr>
        <w:t>в</w:t>
      </w:r>
      <w:r w:rsidRPr="00D50C29">
        <w:rPr>
          <w:b/>
        </w:rPr>
        <w:t>ные должности, в</w:t>
      </w:r>
      <w:r w:rsidR="00171B92">
        <w:rPr>
          <w:b/>
          <w:lang w:val="en-US"/>
        </w:rPr>
        <w:t> </w:t>
      </w:r>
      <w:r w:rsidRPr="00D50C29">
        <w:rPr>
          <w:b/>
        </w:rPr>
        <w:t>том чи</w:t>
      </w:r>
      <w:r w:rsidRPr="00D50C29">
        <w:rPr>
          <w:b/>
        </w:rPr>
        <w:t>с</w:t>
      </w:r>
      <w:r w:rsidRPr="00D50C29">
        <w:rPr>
          <w:b/>
        </w:rPr>
        <w:t>л</w:t>
      </w:r>
      <w:r w:rsidR="00EC05A3">
        <w:rPr>
          <w:b/>
        </w:rPr>
        <w:t>е в правоохранительных органах.</w:t>
      </w:r>
    </w:p>
    <w:p w:rsidR="00A56208" w:rsidRPr="00C7707B" w:rsidRDefault="00A56208" w:rsidP="00D50C29">
      <w:pPr>
        <w:pStyle w:val="H23GR"/>
      </w:pPr>
      <w:r w:rsidRPr="00C7707B">
        <w:tab/>
      </w:r>
      <w:r w:rsidRPr="00C7707B">
        <w:tab/>
        <w:t>Быстрое, беспристрастное и эффективное расследование</w:t>
      </w:r>
    </w:p>
    <w:p w:rsidR="00A56208" w:rsidRPr="00EC05A3" w:rsidRDefault="00A56208" w:rsidP="00C7707B">
      <w:pPr>
        <w:pStyle w:val="SingleTxtGR"/>
      </w:pPr>
      <w:r w:rsidRPr="00C7707B">
        <w:t>13.</w:t>
      </w:r>
      <w:r w:rsidRPr="00C7707B">
        <w:tab/>
        <w:t>Отмечая создание в рамках Министерства защиты граждан Греции Управления, ответственного за обработку жалоб на произвол со стороны с</w:t>
      </w:r>
      <w:r w:rsidRPr="00C7707B">
        <w:t>о</w:t>
      </w:r>
      <w:r w:rsidRPr="00C7707B">
        <w:t>трудников правоохранительных органов, Комитет выражает свою обеспокое</w:t>
      </w:r>
      <w:r w:rsidRPr="00C7707B">
        <w:t>н</w:t>
      </w:r>
      <w:r w:rsidRPr="00C7707B">
        <w:t>ность информацией о том, что Управление до сих пор не начало функционир</w:t>
      </w:r>
      <w:r w:rsidRPr="00C7707B">
        <w:t>о</w:t>
      </w:r>
      <w:r w:rsidRPr="00C7707B">
        <w:t>вать и что сфера его полномочий, как сообщается, будет ограничена вынесен</w:t>
      </w:r>
      <w:r w:rsidRPr="00C7707B">
        <w:t>и</w:t>
      </w:r>
      <w:r w:rsidRPr="00C7707B">
        <w:t>ем решения о допустимости жалоб и что дела будут передаваться для дальне</w:t>
      </w:r>
      <w:r w:rsidRPr="00C7707B">
        <w:t>й</w:t>
      </w:r>
      <w:r w:rsidRPr="00C7707B">
        <w:t>шего рассмотрения в соответствующие дисциплинарные органы правоохран</w:t>
      </w:r>
      <w:r w:rsidRPr="00C7707B">
        <w:t>и</w:t>
      </w:r>
      <w:r w:rsidRPr="00C7707B">
        <w:t>тельной системы. Таким образом, Комитет по-прежнему озабочен по поводу о</w:t>
      </w:r>
      <w:r w:rsidRPr="00C7707B">
        <w:t>т</w:t>
      </w:r>
      <w:r w:rsidRPr="00C7707B">
        <w:t>сутствия эффективной независимой системы рассмотрения жалоб на пытки, жестокое обращение или несоразмерное применение силы, а также недостато</w:t>
      </w:r>
      <w:r w:rsidRPr="00C7707B">
        <w:t>ч</w:t>
      </w:r>
      <w:r w:rsidRPr="00C7707B">
        <w:t>ности полагающейся жертвам защиты от угроз или жестокого обращения в р</w:t>
      </w:r>
      <w:r w:rsidRPr="00C7707B">
        <w:t>е</w:t>
      </w:r>
      <w:r w:rsidRPr="00C7707B">
        <w:t>зультате подачи ими заявления или представления доказательств (статьи 12 и</w:t>
      </w:r>
      <w:r w:rsidR="00171B92">
        <w:rPr>
          <w:lang w:val="en-US"/>
        </w:rPr>
        <w:t> </w:t>
      </w:r>
      <w:r w:rsidR="00EC05A3">
        <w:t>13).</w:t>
      </w:r>
    </w:p>
    <w:p w:rsidR="00A56208" w:rsidRPr="00EC05A3" w:rsidRDefault="00EC05A3" w:rsidP="00C7707B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A56208" w:rsidRPr="00EC05A3" w:rsidRDefault="00D50C29" w:rsidP="00C7707B">
      <w:pPr>
        <w:pStyle w:val="SingleTxtGR"/>
        <w:rPr>
          <w:b/>
        </w:rPr>
      </w:pPr>
      <w:r w:rsidRPr="00EC05A3">
        <w:rPr>
          <w:b/>
        </w:rPr>
        <w:tab/>
      </w:r>
      <w:r w:rsidR="00A56208" w:rsidRPr="00D50C29">
        <w:rPr>
          <w:b/>
        </w:rPr>
        <w:t>a)</w:t>
      </w:r>
      <w:r w:rsidR="00A56208" w:rsidRPr="00D50C29">
        <w:rPr>
          <w:b/>
        </w:rPr>
        <w:tab/>
        <w:t>укрепить существующие механизмы контроля и надзора за п</w:t>
      </w:r>
      <w:r w:rsidR="00A56208" w:rsidRPr="00D50C29">
        <w:rPr>
          <w:b/>
        </w:rPr>
        <w:t>о</w:t>
      </w:r>
      <w:r w:rsidR="00A56208" w:rsidRPr="00D50C29">
        <w:rPr>
          <w:b/>
        </w:rPr>
        <w:t>лицией и другими государственными служащими, в том числе путем учр</w:t>
      </w:r>
      <w:r w:rsidR="00A56208" w:rsidRPr="00D50C29">
        <w:rPr>
          <w:b/>
        </w:rPr>
        <w:t>е</w:t>
      </w:r>
      <w:r w:rsidR="00A56208" w:rsidRPr="00D50C29">
        <w:rPr>
          <w:b/>
        </w:rPr>
        <w:t>ждения надежной, независимой и доступной системы подачи заявлений для быстрого, беспристрастного и эффективного расследования всех пост</w:t>
      </w:r>
      <w:r w:rsidR="00A56208" w:rsidRPr="00D50C29">
        <w:rPr>
          <w:b/>
        </w:rPr>
        <w:t>у</w:t>
      </w:r>
      <w:r w:rsidR="00A56208" w:rsidRPr="00D50C29">
        <w:rPr>
          <w:b/>
        </w:rPr>
        <w:t>пающих жалоб на пытки, жестокое обращение или несоразмерное прим</w:t>
      </w:r>
      <w:r w:rsidR="00A56208" w:rsidRPr="00D50C29">
        <w:rPr>
          <w:b/>
        </w:rPr>
        <w:t>е</w:t>
      </w:r>
      <w:r w:rsidR="00EC05A3">
        <w:rPr>
          <w:b/>
        </w:rPr>
        <w:t>нение силы;</w:t>
      </w:r>
    </w:p>
    <w:p w:rsidR="00A56208" w:rsidRPr="00EC05A3" w:rsidRDefault="00D50C29" w:rsidP="00C7707B">
      <w:pPr>
        <w:pStyle w:val="SingleTxtGR"/>
        <w:rPr>
          <w:b/>
        </w:rPr>
      </w:pPr>
      <w:r w:rsidRPr="00EC05A3">
        <w:rPr>
          <w:b/>
        </w:rPr>
        <w:tab/>
      </w:r>
      <w:r w:rsidR="00A56208" w:rsidRPr="00D50C29">
        <w:rPr>
          <w:b/>
        </w:rPr>
        <w:t>b)</w:t>
      </w:r>
      <w:r w:rsidR="00A56208" w:rsidRPr="00D50C29">
        <w:rPr>
          <w:b/>
        </w:rPr>
        <w:tab/>
        <w:t>удостовериться в том, что все подобные жалобы фиксируются в</w:t>
      </w:r>
      <w:r w:rsidR="00171B92">
        <w:rPr>
          <w:b/>
          <w:lang w:val="en-US"/>
        </w:rPr>
        <w:t> </w:t>
      </w:r>
      <w:r w:rsidR="00A56208" w:rsidRPr="00D50C29">
        <w:rPr>
          <w:b/>
        </w:rPr>
        <w:t>письменной форме, что судебно-медицинское освидетельствование пр</w:t>
      </w:r>
      <w:r w:rsidR="00A56208" w:rsidRPr="00D50C29">
        <w:rPr>
          <w:b/>
        </w:rPr>
        <w:t>о</w:t>
      </w:r>
      <w:r w:rsidR="00A56208" w:rsidRPr="00D50C29">
        <w:rPr>
          <w:b/>
        </w:rPr>
        <w:t>водится незамедлительно и что предпринимаются все необходимые шаги для надлежащего расследования дела. Такого подхода следует придерж</w:t>
      </w:r>
      <w:r w:rsidR="00A56208" w:rsidRPr="00D50C29">
        <w:rPr>
          <w:b/>
        </w:rPr>
        <w:t>и</w:t>
      </w:r>
      <w:r w:rsidR="00A56208" w:rsidRPr="00D50C29">
        <w:rPr>
          <w:b/>
        </w:rPr>
        <w:t>ваться вне зависимости от того, есть ли у пострадавшего явные внешние повре</w:t>
      </w:r>
      <w:r w:rsidR="00A56208" w:rsidRPr="00D50C29">
        <w:rPr>
          <w:b/>
        </w:rPr>
        <w:t>ж</w:t>
      </w:r>
      <w:r w:rsidR="00EC05A3">
        <w:rPr>
          <w:b/>
        </w:rPr>
        <w:t>дения;</w:t>
      </w:r>
    </w:p>
    <w:p w:rsidR="00A56208" w:rsidRPr="00EC05A3" w:rsidRDefault="00D50C29" w:rsidP="00C7707B">
      <w:pPr>
        <w:pStyle w:val="SingleTxtGR"/>
        <w:rPr>
          <w:b/>
        </w:rPr>
      </w:pPr>
      <w:r w:rsidRPr="00EC05A3">
        <w:rPr>
          <w:b/>
        </w:rPr>
        <w:tab/>
      </w:r>
      <w:r w:rsidR="00A56208" w:rsidRPr="00D50C29">
        <w:rPr>
          <w:b/>
        </w:rPr>
        <w:t>c)</w:t>
      </w:r>
      <w:r w:rsidR="00A56208" w:rsidRPr="00D50C29">
        <w:rPr>
          <w:b/>
        </w:rPr>
        <w:tab/>
        <w:t>обеспечить, чтобы лица, подозреваемые в применении пыток, незамедлительно отстранялись от выполнения своих обязанностей на вр</w:t>
      </w:r>
      <w:r w:rsidR="00A56208" w:rsidRPr="00D50C29">
        <w:rPr>
          <w:b/>
        </w:rPr>
        <w:t>е</w:t>
      </w:r>
      <w:r w:rsidR="00A56208" w:rsidRPr="00D50C29">
        <w:rPr>
          <w:b/>
        </w:rPr>
        <w:t>мя расследования, особенно если существует риск того, что они могут и</w:t>
      </w:r>
      <w:r w:rsidR="00A56208" w:rsidRPr="00D50C29">
        <w:rPr>
          <w:b/>
        </w:rPr>
        <w:t>с</w:t>
      </w:r>
      <w:r w:rsidR="00A56208" w:rsidRPr="00D50C29">
        <w:rPr>
          <w:b/>
        </w:rPr>
        <w:t>пользовать свои полномочия для совершения повторного преступления или для вмеш</w:t>
      </w:r>
      <w:r w:rsidR="00A56208" w:rsidRPr="00D50C29">
        <w:rPr>
          <w:b/>
        </w:rPr>
        <w:t>а</w:t>
      </w:r>
      <w:r w:rsidR="00EC05A3">
        <w:rPr>
          <w:b/>
        </w:rPr>
        <w:t>тельства в ход расследования;</w:t>
      </w:r>
    </w:p>
    <w:p w:rsidR="00A56208" w:rsidRPr="00EC05A3" w:rsidRDefault="00D50C29" w:rsidP="00C7707B">
      <w:pPr>
        <w:pStyle w:val="SingleTxtGR"/>
        <w:rPr>
          <w:b/>
        </w:rPr>
      </w:pPr>
      <w:r w:rsidRPr="00EC05A3">
        <w:rPr>
          <w:b/>
        </w:rPr>
        <w:tab/>
      </w:r>
      <w:r w:rsidR="00A56208" w:rsidRPr="00D50C29">
        <w:rPr>
          <w:b/>
        </w:rPr>
        <w:t>d)</w:t>
      </w:r>
      <w:r w:rsidR="00A56208" w:rsidRPr="00D50C29">
        <w:rPr>
          <w:b/>
        </w:rPr>
        <w:tab/>
        <w:t>принять эффективные меры по обеспечению надлежащей з</w:t>
      </w:r>
      <w:r w:rsidR="00A56208" w:rsidRPr="00D50C29">
        <w:rPr>
          <w:b/>
        </w:rPr>
        <w:t>а</w:t>
      </w:r>
      <w:r w:rsidR="00A56208" w:rsidRPr="00D50C29">
        <w:rPr>
          <w:b/>
        </w:rPr>
        <w:t>щиты всех лиц, подавших жалобу н</w:t>
      </w:r>
      <w:r w:rsidR="00EC05A3">
        <w:rPr>
          <w:b/>
        </w:rPr>
        <w:t>а пытки или жестокое обращение.</w:t>
      </w:r>
    </w:p>
    <w:p w:rsidR="00A56208" w:rsidRPr="00EC05A3" w:rsidRDefault="00A56208" w:rsidP="00D50C29">
      <w:pPr>
        <w:pStyle w:val="H23GR"/>
        <w:rPr>
          <w:lang w:val="en-US"/>
        </w:rPr>
      </w:pPr>
      <w:r w:rsidRPr="00C7707B">
        <w:tab/>
      </w:r>
      <w:r w:rsidR="00EC05A3">
        <w:tab/>
        <w:t>Условия содержания под стражей</w:t>
      </w:r>
    </w:p>
    <w:p w:rsidR="00A56208" w:rsidRPr="00EC05A3" w:rsidRDefault="00A56208" w:rsidP="00C7707B">
      <w:pPr>
        <w:pStyle w:val="SingleTxtGR"/>
      </w:pPr>
      <w:r w:rsidRPr="00C7707B">
        <w:t>14.</w:t>
      </w:r>
      <w:r w:rsidRPr="00C7707B">
        <w:tab/>
        <w:t>Комитет вновь выражает свою серьезную озабоченность тем, что власти государства-участника не улучшили условия содержания под стражей в пол</w:t>
      </w:r>
      <w:r w:rsidRPr="00C7707B">
        <w:t>и</w:t>
      </w:r>
      <w:r w:rsidRPr="00C7707B">
        <w:t>цейских участках и тюрьмах. Комитет особенно обеспокоен уровнем перепо</w:t>
      </w:r>
      <w:r w:rsidRPr="00C7707B">
        <w:t>л</w:t>
      </w:r>
      <w:r w:rsidRPr="00C7707B">
        <w:t>ненности тюрем, который остается угрожающим, несмотря на отдельные улу</w:t>
      </w:r>
      <w:r w:rsidRPr="00C7707B">
        <w:t>ч</w:t>
      </w:r>
      <w:r w:rsidRPr="00C7707B">
        <w:t>шения в некоторых учреждениях. Комитет также выражает свою серьезную озабоченность плачевными материальными и санитарными условиями во мн</w:t>
      </w:r>
      <w:r w:rsidRPr="00C7707B">
        <w:t>о</w:t>
      </w:r>
      <w:r w:rsidRPr="00C7707B">
        <w:t>гих полицейских участках и тюрьмах, нехваткой персонала, в том числе мед</w:t>
      </w:r>
      <w:r w:rsidRPr="00C7707B">
        <w:t>и</w:t>
      </w:r>
      <w:r w:rsidRPr="00C7707B">
        <w:t>цинского, и отсутствием элементарн</w:t>
      </w:r>
      <w:r w:rsidR="00EC05A3">
        <w:t>ых удобств (статьи 2, 11 и 16).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срочно принять эффективные меры по приведению условий содержания в полицейских участках, тюрьмах и др</w:t>
      </w:r>
      <w:r w:rsidRPr="00D50C29">
        <w:rPr>
          <w:b/>
        </w:rPr>
        <w:t>у</w:t>
      </w:r>
      <w:r w:rsidRPr="00D50C29">
        <w:rPr>
          <w:b/>
        </w:rPr>
        <w:t>гих местах лишения свободы в соответствие с Минимальными стандар</w:t>
      </w:r>
      <w:r w:rsidRPr="00D50C29">
        <w:rPr>
          <w:b/>
        </w:rPr>
        <w:t>т</w:t>
      </w:r>
      <w:r w:rsidRPr="00D50C29">
        <w:rPr>
          <w:b/>
        </w:rPr>
        <w:t>ными правилами обращения с заключенными Организации Объединенных Наций (Пекинские правила). В частности,</w:t>
      </w:r>
      <w:r w:rsidR="00EC05A3">
        <w:rPr>
          <w:b/>
        </w:rPr>
        <w:t xml:space="preserve"> государству-участнику следует: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ab/>
        <w:t>a)</w:t>
      </w:r>
      <w:r w:rsidRPr="00D50C29">
        <w:rPr>
          <w:b/>
        </w:rPr>
        <w:tab/>
        <w:t>сократить переполненность тюрем, в том числе через более широкое применение мер наказания, альтернативных тюремному закл</w:t>
      </w:r>
      <w:r w:rsidRPr="00D50C29">
        <w:rPr>
          <w:b/>
        </w:rPr>
        <w:t>ю</w:t>
      </w:r>
      <w:r w:rsidR="00EC05A3">
        <w:rPr>
          <w:b/>
        </w:rPr>
        <w:t>чению;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ab/>
        <w:t>b)</w:t>
      </w:r>
      <w:r w:rsidRPr="00D50C29">
        <w:rPr>
          <w:b/>
        </w:rPr>
        <w:tab/>
        <w:t>незамедлительно принять эффективные меры по улучшению бытовых и санитарных условий как в полицейских участках, так и</w:t>
      </w:r>
      <w:r w:rsidR="00171B92">
        <w:rPr>
          <w:b/>
          <w:lang w:val="en-US"/>
        </w:rPr>
        <w:t> </w:t>
      </w:r>
      <w:r w:rsidRPr="00D50C29">
        <w:rPr>
          <w:b/>
        </w:rPr>
        <w:t>в</w:t>
      </w:r>
      <w:r w:rsidR="00171B92">
        <w:rPr>
          <w:b/>
          <w:lang w:val="en-US"/>
        </w:rPr>
        <w:t> </w:t>
      </w:r>
      <w:r w:rsidRPr="00D50C29">
        <w:rPr>
          <w:b/>
        </w:rPr>
        <w:t>тюрьмах, обеспечить наличие элементарных удобств и укомплектовать места лишения свободы специально подготовленными кадрами, в том чи</w:t>
      </w:r>
      <w:r w:rsidRPr="00D50C29">
        <w:rPr>
          <w:b/>
        </w:rPr>
        <w:t>с</w:t>
      </w:r>
      <w:r w:rsidRPr="00D50C29">
        <w:rPr>
          <w:b/>
        </w:rPr>
        <w:t>ле медицинским персон</w:t>
      </w:r>
      <w:r w:rsidRPr="00D50C29">
        <w:rPr>
          <w:b/>
        </w:rPr>
        <w:t>а</w:t>
      </w:r>
      <w:r w:rsidR="00EC05A3">
        <w:rPr>
          <w:b/>
        </w:rPr>
        <w:t>лом.</w:t>
      </w:r>
    </w:p>
    <w:p w:rsidR="00A56208" w:rsidRPr="00C7707B" w:rsidRDefault="00D50C29" w:rsidP="00D50C29">
      <w:pPr>
        <w:pStyle w:val="H23GR"/>
      </w:pPr>
      <w:r w:rsidRPr="00171B92">
        <w:tab/>
      </w:r>
      <w:r w:rsidRPr="00171B92">
        <w:tab/>
      </w:r>
      <w:r w:rsidR="00A56208" w:rsidRPr="00C7707B">
        <w:t>Длительное досудебное содержание под стражей несовершеннолетних</w:t>
      </w:r>
    </w:p>
    <w:p w:rsidR="00A56208" w:rsidRPr="00EC05A3" w:rsidRDefault="00A56208" w:rsidP="00C7707B">
      <w:pPr>
        <w:pStyle w:val="SingleTxtGR"/>
      </w:pPr>
      <w:r w:rsidRPr="00C7707B">
        <w:t>15.</w:t>
      </w:r>
      <w:r w:rsidRPr="00C7707B">
        <w:tab/>
        <w:t>Отмечая недавние законодательные инициативы, Комитет, тем не менее, выражает обеспокое</w:t>
      </w:r>
      <w:r w:rsidRPr="00C7707B">
        <w:t>н</w:t>
      </w:r>
      <w:r w:rsidRPr="00C7707B">
        <w:t>ность длительными сроками досудебного содержания под стражей, в том числе несовершеннолетних лиц, что вызвано недостатками и существенными проволочками в системе отправления правосудия. К</w:t>
      </w:r>
      <w:r w:rsidRPr="00C7707B">
        <w:t>о</w:t>
      </w:r>
      <w:r w:rsidRPr="00C7707B">
        <w:t>митет также выражает озабоченность недостаточно широким применением мер, не связанных с тюремным заключением, в отношении несовершеннолетних з</w:t>
      </w:r>
      <w:r w:rsidRPr="00C7707B">
        <w:t>а</w:t>
      </w:r>
      <w:r w:rsidRPr="00C7707B">
        <w:t>держанных. Кроме того, Комитет обеспокоен тем, что в местах лишения своб</w:t>
      </w:r>
      <w:r w:rsidRPr="00C7707B">
        <w:t>о</w:t>
      </w:r>
      <w:r w:rsidRPr="00C7707B">
        <w:t>ды не всегда соблюдается требование раздельного содержания подозр</w:t>
      </w:r>
      <w:r w:rsidRPr="00C7707B">
        <w:t>е</w:t>
      </w:r>
      <w:r w:rsidRPr="00C7707B">
        <w:t>ваемых и</w:t>
      </w:r>
      <w:r w:rsidR="00171B92">
        <w:rPr>
          <w:lang w:val="en-US"/>
        </w:rPr>
        <w:t> </w:t>
      </w:r>
      <w:r w:rsidRPr="00C7707B">
        <w:t xml:space="preserve">осужденных, а также несовершеннолетних </w:t>
      </w:r>
      <w:r w:rsidR="00EC05A3">
        <w:t>лиц и взрослых (статьи 2 и 11).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принять эффективные меры для сущес</w:t>
      </w:r>
      <w:r w:rsidRPr="00D50C29">
        <w:rPr>
          <w:b/>
        </w:rPr>
        <w:t>т</w:t>
      </w:r>
      <w:r w:rsidRPr="00D50C29">
        <w:rPr>
          <w:b/>
        </w:rPr>
        <w:t>венного сокращения сроков досудебного содержания под стражей. Такие меры включают реформу системы правосудия, направленную на обеспеч</w:t>
      </w:r>
      <w:r w:rsidRPr="00D50C29">
        <w:rPr>
          <w:b/>
        </w:rPr>
        <w:t>е</w:t>
      </w:r>
      <w:r w:rsidRPr="00D50C29">
        <w:rPr>
          <w:b/>
        </w:rPr>
        <w:t>ние справедливого и быстрого суда, а также применение альтернативных методов досудебного пресечения. В отношении несовершеннолетних заде</w:t>
      </w:r>
      <w:r w:rsidRPr="00D50C29">
        <w:rPr>
          <w:b/>
        </w:rPr>
        <w:t>р</w:t>
      </w:r>
      <w:r w:rsidRPr="00D50C29">
        <w:rPr>
          <w:b/>
        </w:rPr>
        <w:t>жанных содержание под стражей следует применять только при чрезв</w:t>
      </w:r>
      <w:r w:rsidRPr="00D50C29">
        <w:rPr>
          <w:b/>
        </w:rPr>
        <w:t>ы</w:t>
      </w:r>
      <w:r w:rsidRPr="00D50C29">
        <w:rPr>
          <w:b/>
        </w:rPr>
        <w:t>чайных обстоятельствах или в качестве крайней меры, на особо оговоре</w:t>
      </w:r>
      <w:r w:rsidRPr="00D50C29">
        <w:rPr>
          <w:b/>
        </w:rPr>
        <w:t>н</w:t>
      </w:r>
      <w:r w:rsidRPr="00D50C29">
        <w:rPr>
          <w:b/>
        </w:rPr>
        <w:t>ных в законе основаниях и в течение кратчайшего необходимого периода времени. Кроме того, государству-участнику следует позаботиться о стр</w:t>
      </w:r>
      <w:r w:rsidRPr="00D50C29">
        <w:rPr>
          <w:b/>
        </w:rPr>
        <w:t>о</w:t>
      </w:r>
      <w:r w:rsidRPr="00D50C29">
        <w:rPr>
          <w:b/>
        </w:rPr>
        <w:t>гом разделении между лицами, заде</w:t>
      </w:r>
      <w:r w:rsidRPr="00D50C29">
        <w:rPr>
          <w:b/>
        </w:rPr>
        <w:t>р</w:t>
      </w:r>
      <w:r w:rsidRPr="00D50C29">
        <w:rPr>
          <w:b/>
        </w:rPr>
        <w:t>жанными в досудебном порядке, и</w:t>
      </w:r>
      <w:r w:rsidR="00171B92">
        <w:rPr>
          <w:b/>
          <w:lang w:val="en-US"/>
        </w:rPr>
        <w:t> </w:t>
      </w:r>
      <w:r w:rsidRPr="00D50C29">
        <w:rPr>
          <w:b/>
        </w:rPr>
        <w:t xml:space="preserve">осужденными, а также между несовершеннолетними и взрослыми </w:t>
      </w:r>
      <w:r w:rsidR="00EC05A3">
        <w:rPr>
          <w:b/>
        </w:rPr>
        <w:t>во всех местах лишения свободы.</w:t>
      </w:r>
    </w:p>
    <w:p w:rsidR="00A56208" w:rsidRPr="00C7707B" w:rsidRDefault="00D50C29" w:rsidP="00D50C29">
      <w:pPr>
        <w:pStyle w:val="H23GR"/>
      </w:pPr>
      <w:r w:rsidRPr="00171B92">
        <w:tab/>
      </w:r>
      <w:r w:rsidRPr="00171B92">
        <w:tab/>
      </w:r>
      <w:r w:rsidR="00A56208" w:rsidRPr="00C7707B">
        <w:t>Обыск полостей тела</w:t>
      </w:r>
    </w:p>
    <w:p w:rsidR="00A56208" w:rsidRPr="00EC05A3" w:rsidRDefault="00A56208" w:rsidP="00C7707B">
      <w:pPr>
        <w:pStyle w:val="SingleTxtGR"/>
      </w:pPr>
      <w:r w:rsidRPr="00C7707B">
        <w:t>16.</w:t>
      </w:r>
      <w:r w:rsidRPr="00C7707B">
        <w:tab/>
        <w:t>Комитет выражает свою озабоченность продолжающейся в местах заде</w:t>
      </w:r>
      <w:r w:rsidRPr="00C7707B">
        <w:t>р</w:t>
      </w:r>
      <w:r w:rsidRPr="00C7707B">
        <w:t>жания практикой инв</w:t>
      </w:r>
      <w:r w:rsidRPr="00C7707B">
        <w:t>а</w:t>
      </w:r>
      <w:r w:rsidRPr="00C7707B">
        <w:t>зивного обыска полостей тела, в особенности внутренних (статьи</w:t>
      </w:r>
      <w:r w:rsidR="00FA2777">
        <w:t xml:space="preserve"> </w:t>
      </w:r>
      <w:r w:rsidR="00EC05A3">
        <w:t>11 и 16).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осуществлять строгий надзор за процед</w:t>
      </w:r>
      <w:r w:rsidRPr="00D50C29">
        <w:rPr>
          <w:b/>
        </w:rPr>
        <w:t>у</w:t>
      </w:r>
      <w:r w:rsidRPr="00D50C29">
        <w:rPr>
          <w:b/>
        </w:rPr>
        <w:t>рами личного обыска, особенно внутриполостного, дабы эти процедуры сопровожд</w:t>
      </w:r>
      <w:r w:rsidRPr="00D50C29">
        <w:rPr>
          <w:b/>
        </w:rPr>
        <w:t>а</w:t>
      </w:r>
      <w:r w:rsidRPr="00D50C29">
        <w:rPr>
          <w:b/>
        </w:rPr>
        <w:t>лись как можно меньшей степенью вмешательства в организм и, насколько во</w:t>
      </w:r>
      <w:r w:rsidRPr="00D50C29">
        <w:rPr>
          <w:b/>
        </w:rPr>
        <w:t>з</w:t>
      </w:r>
      <w:r w:rsidRPr="00D50C29">
        <w:rPr>
          <w:b/>
        </w:rPr>
        <w:t>можно, не нарушали неприкосновенность личности, а</w:t>
      </w:r>
      <w:r w:rsidR="00171B92">
        <w:rPr>
          <w:b/>
          <w:lang w:val="en-US"/>
        </w:rPr>
        <w:t> </w:t>
      </w:r>
      <w:r w:rsidRPr="00D50C29">
        <w:rPr>
          <w:b/>
        </w:rPr>
        <w:t>также во всех случаях соответствовали положениям Конвенции. Комитет также рекомендует государству-участнику рассмотреть возможность пр</w:t>
      </w:r>
      <w:r w:rsidRPr="00D50C29">
        <w:rPr>
          <w:b/>
        </w:rPr>
        <w:t>и</w:t>
      </w:r>
      <w:r w:rsidRPr="00D50C29">
        <w:rPr>
          <w:b/>
        </w:rPr>
        <w:t>менения альтернативных методов обыска, таких как электронные способы обн</w:t>
      </w:r>
      <w:r w:rsidRPr="00D50C29">
        <w:rPr>
          <w:b/>
        </w:rPr>
        <w:t>а</w:t>
      </w:r>
      <w:r w:rsidRPr="00D50C29">
        <w:rPr>
          <w:b/>
        </w:rPr>
        <w:t>ружения.</w:t>
      </w:r>
    </w:p>
    <w:p w:rsidR="00A56208" w:rsidRPr="00C7707B" w:rsidRDefault="00D50C29" w:rsidP="00D50C29">
      <w:pPr>
        <w:pStyle w:val="H23GR"/>
      </w:pPr>
      <w:r w:rsidRPr="00EC05A3">
        <w:tab/>
      </w:r>
      <w:r w:rsidRPr="00EC05A3">
        <w:tab/>
      </w:r>
      <w:r w:rsidR="00A56208" w:rsidRPr="00C7707B">
        <w:t>Систематическое наблюдение за местами содержания под стражей, национальный превентивный мех</w:t>
      </w:r>
      <w:r w:rsidR="00A56208" w:rsidRPr="00C7707B">
        <w:t>а</w:t>
      </w:r>
      <w:r w:rsidR="00A56208" w:rsidRPr="00C7707B">
        <w:t>низм</w:t>
      </w:r>
    </w:p>
    <w:p w:rsidR="00A56208" w:rsidRPr="00EC05A3" w:rsidRDefault="00A56208" w:rsidP="00C7707B">
      <w:pPr>
        <w:pStyle w:val="SingleTxtGR"/>
      </w:pPr>
      <w:r w:rsidRPr="00C7707B">
        <w:t>17.</w:t>
      </w:r>
      <w:r w:rsidRPr="00C7707B">
        <w:tab/>
        <w:t>Отмечая наличие у ряда организаций полномочий на посещение мест лишения свободы и упом</w:t>
      </w:r>
      <w:r w:rsidRPr="00C7707B">
        <w:t>я</w:t>
      </w:r>
      <w:r w:rsidRPr="00C7707B">
        <w:t>нутый делегацией курс на предоставление НПО и</w:t>
      </w:r>
      <w:r w:rsidR="00171B92">
        <w:rPr>
          <w:lang w:val="en-US"/>
        </w:rPr>
        <w:t> </w:t>
      </w:r>
      <w:r w:rsidRPr="00C7707B">
        <w:t>другим структурам доступа к тюрьмам, Комитет выражает озабоченность тем, что в настоящее время посещения осуществляются бессистемно в силу отсу</w:t>
      </w:r>
      <w:r w:rsidRPr="00C7707B">
        <w:t>т</w:t>
      </w:r>
      <w:r w:rsidRPr="00C7707B">
        <w:t>ствия независимой организации, ответственной за систематическое наблюдение за всеми местами содер</w:t>
      </w:r>
      <w:r w:rsidR="00FA2777">
        <w:t>жания под стражей. Вместе с тем</w:t>
      </w:r>
      <w:r w:rsidRPr="00C7707B">
        <w:t xml:space="preserve"> Комитет отмечает, что государство-участник 3 марта 2011 года подписало Факультативный протокол к</w:t>
      </w:r>
      <w:r w:rsidR="00171B92">
        <w:rPr>
          <w:lang w:val="en-US"/>
        </w:rPr>
        <w:t> </w:t>
      </w:r>
      <w:r w:rsidRPr="00C7707B">
        <w:t>Конвенции и что в представленном недавно проекте закона предлагается н</w:t>
      </w:r>
      <w:r w:rsidRPr="00C7707B">
        <w:t>а</w:t>
      </w:r>
      <w:r w:rsidRPr="00C7707B">
        <w:t>делить функциями национального превентивного механизма Омбудсмена Гр</w:t>
      </w:r>
      <w:r w:rsidRPr="00C7707B">
        <w:t>е</w:t>
      </w:r>
      <w:r w:rsidRPr="00C7707B">
        <w:t>ции (статьи 2 и 11).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наладить систематическое наблюдение за</w:t>
      </w:r>
      <w:r w:rsidR="00171B92">
        <w:rPr>
          <w:b/>
          <w:lang w:val="en-US"/>
        </w:rPr>
        <w:t> </w:t>
      </w:r>
      <w:r w:rsidRPr="00D50C29">
        <w:rPr>
          <w:b/>
        </w:rPr>
        <w:t>всеми местами заключения, в том числе теми, где содержатся мигранты и</w:t>
      </w:r>
      <w:r w:rsidR="00171B92">
        <w:rPr>
          <w:b/>
          <w:lang w:val="en-US"/>
        </w:rPr>
        <w:t> </w:t>
      </w:r>
      <w:r w:rsidRPr="00D50C29">
        <w:rPr>
          <w:b/>
        </w:rPr>
        <w:t>просители убежища. В этом отношении Комитет рекомендует государс</w:t>
      </w:r>
      <w:r w:rsidRPr="00D50C29">
        <w:rPr>
          <w:b/>
        </w:rPr>
        <w:t>т</w:t>
      </w:r>
      <w:r w:rsidRPr="00D50C29">
        <w:rPr>
          <w:b/>
        </w:rPr>
        <w:t>ву-участнику как можно скорее ратифицировать Факультативный прот</w:t>
      </w:r>
      <w:r w:rsidRPr="00D50C29">
        <w:rPr>
          <w:b/>
        </w:rPr>
        <w:t>о</w:t>
      </w:r>
      <w:r w:rsidRPr="00D50C29">
        <w:rPr>
          <w:b/>
        </w:rPr>
        <w:t>кол и обеспечить создание НПМ, наделенного полномочиями в соответс</w:t>
      </w:r>
      <w:r w:rsidRPr="00D50C29">
        <w:rPr>
          <w:b/>
        </w:rPr>
        <w:t>т</w:t>
      </w:r>
      <w:r w:rsidRPr="00D50C29">
        <w:rPr>
          <w:b/>
        </w:rPr>
        <w:t>вии с положениями Факультативного протокола. Государству-участнику также следует обеспечить этот механизм людскими, материальными и ф</w:t>
      </w:r>
      <w:r w:rsidRPr="00D50C29">
        <w:rPr>
          <w:b/>
        </w:rPr>
        <w:t>и</w:t>
      </w:r>
      <w:r w:rsidRPr="00D50C29">
        <w:rPr>
          <w:b/>
        </w:rPr>
        <w:t>нансовыми ресурсами, необходимыми для независимого и эффективного осущ</w:t>
      </w:r>
      <w:r w:rsidRPr="00D50C29">
        <w:rPr>
          <w:b/>
        </w:rPr>
        <w:t>е</w:t>
      </w:r>
      <w:r w:rsidR="00EC05A3">
        <w:rPr>
          <w:b/>
        </w:rPr>
        <w:t>ствления его полномочий.</w:t>
      </w:r>
    </w:p>
    <w:p w:rsidR="00A56208" w:rsidRPr="00EC05A3" w:rsidRDefault="00A56208" w:rsidP="00D50C29">
      <w:pPr>
        <w:pStyle w:val="H23GR"/>
      </w:pPr>
      <w:r w:rsidRPr="00C7707B">
        <w:tab/>
      </w:r>
      <w:r w:rsidRPr="00C7707B">
        <w:tab/>
        <w:t>Доступ к справедливой и беспристрастной индивидуальной проц</w:t>
      </w:r>
      <w:r w:rsidR="00EC05A3">
        <w:t>едуре получения статуса беженца</w:t>
      </w:r>
    </w:p>
    <w:p w:rsidR="00A56208" w:rsidRPr="00C7707B" w:rsidRDefault="00A56208" w:rsidP="00C7707B">
      <w:pPr>
        <w:pStyle w:val="SingleTxtGR"/>
      </w:pPr>
      <w:r w:rsidRPr="00C7707B">
        <w:t>18.</w:t>
      </w:r>
      <w:r w:rsidRPr="00C7707B">
        <w:tab/>
        <w:t>Комитет признает трудности, с которыми сталкивается государство-участник в силу своего географического положения, будучи главным пунктом въезда в Европу для многих мигрантов и просителей убежища, и приветствует приложенные им усилия по повышению качества и скорости процедуры ра</w:t>
      </w:r>
      <w:r w:rsidRPr="00C7707B">
        <w:t>с</w:t>
      </w:r>
      <w:r w:rsidRPr="00C7707B">
        <w:t>смотрения ходатайств. Однако Комитет с обеспокоенностью отмечает, что пр</w:t>
      </w:r>
      <w:r w:rsidRPr="00C7707B">
        <w:t>о</w:t>
      </w:r>
      <w:r w:rsidRPr="00C7707B">
        <w:t>сители убежища сталкиваются с серьезными препятствиями в доступе к проц</w:t>
      </w:r>
      <w:r w:rsidRPr="00C7707B">
        <w:t>е</w:t>
      </w:r>
      <w:r w:rsidRPr="00C7707B">
        <w:t>дуре получения статуса беженца в силу стру</w:t>
      </w:r>
      <w:r w:rsidRPr="00C7707B">
        <w:t>к</w:t>
      </w:r>
      <w:r w:rsidRPr="00C7707B">
        <w:t>турных недостатков и бездействия механизмов проверки в зонах пограничного контроля и в Полицейском дире</w:t>
      </w:r>
      <w:r w:rsidRPr="00C7707B">
        <w:t>к</w:t>
      </w:r>
      <w:r w:rsidRPr="00C7707B">
        <w:t>торате Аттики по делам иностранцев (Петроу Ралли). Эти препятствия включ</w:t>
      </w:r>
      <w:r w:rsidRPr="00C7707B">
        <w:t>а</w:t>
      </w:r>
      <w:r w:rsidRPr="00C7707B">
        <w:t>ют отсутствие процедурных гарантий, таких как бесплатная юридическая п</w:t>
      </w:r>
      <w:r w:rsidRPr="00C7707B">
        <w:t>о</w:t>
      </w:r>
      <w:r w:rsidRPr="00C7707B">
        <w:t>мощь, услуги переводчика и достаточная информация, а кроме того – необх</w:t>
      </w:r>
      <w:r w:rsidRPr="00C7707B">
        <w:t>о</w:t>
      </w:r>
      <w:r w:rsidRPr="00C7707B">
        <w:t>димость иметь постоянное местожительство. Комитет отмечает, что государс</w:t>
      </w:r>
      <w:r w:rsidRPr="00C7707B">
        <w:t>т</w:t>
      </w:r>
      <w:r w:rsidRPr="00C7707B">
        <w:t>во-участник обработало часть скопившихся ходатайств о предоставлении уб</w:t>
      </w:r>
      <w:r w:rsidRPr="00C7707B">
        <w:t>е</w:t>
      </w:r>
      <w:r w:rsidRPr="00C7707B">
        <w:t>жища, в частности благодаря созданию Апелляционного комитета второй и</w:t>
      </w:r>
      <w:r w:rsidRPr="00C7707B">
        <w:t>н</w:t>
      </w:r>
      <w:r w:rsidRPr="00C7707B">
        <w:t>станции, однако сожалеет о том, что тысячи дел по-прежнему ожидают ра</w:t>
      </w:r>
      <w:r w:rsidRPr="00C7707B">
        <w:t>с</w:t>
      </w:r>
      <w:r w:rsidRPr="00C7707B">
        <w:t>смотрения. Комитет также сохраняет озабоченность по поводу низкой доли удовлетворенных ходатайств о признании статуса беженца (статья 2).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полностью гарантировать и максимально упростить доступ к справедливой и беспристрастной индивидуальной пр</w:t>
      </w:r>
      <w:r w:rsidRPr="00D50C29">
        <w:rPr>
          <w:b/>
        </w:rPr>
        <w:t>о</w:t>
      </w:r>
      <w:r w:rsidRPr="00D50C29">
        <w:rPr>
          <w:b/>
        </w:rPr>
        <w:t>цедуре получения статуса беженца. С этой целью государство-участник должно обеспечить практическое осуществление важных гарантий качес</w:t>
      </w:r>
      <w:r w:rsidRPr="00D50C29">
        <w:rPr>
          <w:b/>
        </w:rPr>
        <w:t>т</w:t>
      </w:r>
      <w:r w:rsidRPr="00D50C29">
        <w:rPr>
          <w:b/>
        </w:rPr>
        <w:t>ва и беспристрастности процедуры приема беженцев в соответствии с с</w:t>
      </w:r>
      <w:r w:rsidRPr="00D50C29">
        <w:rPr>
          <w:b/>
        </w:rPr>
        <w:t>о</w:t>
      </w:r>
      <w:r w:rsidRPr="00D50C29">
        <w:rPr>
          <w:b/>
        </w:rPr>
        <w:t>временным законодательством и предоставить с этой целью соответс</w:t>
      </w:r>
      <w:r w:rsidRPr="00D50C29">
        <w:rPr>
          <w:b/>
        </w:rPr>
        <w:t>т</w:t>
      </w:r>
      <w:r w:rsidRPr="00D50C29">
        <w:rPr>
          <w:b/>
        </w:rPr>
        <w:t>вующую инфраструктурную поддержку, в том числе через незамедлител</w:t>
      </w:r>
      <w:r w:rsidRPr="00D50C29">
        <w:rPr>
          <w:b/>
        </w:rPr>
        <w:t>ь</w:t>
      </w:r>
      <w:r w:rsidRPr="00D50C29">
        <w:rPr>
          <w:b/>
        </w:rPr>
        <w:t>ное введение в действие Службы помощи просителям убежища и Службы первоначального приема. Государс</w:t>
      </w:r>
      <w:r w:rsidRPr="00D50C29">
        <w:rPr>
          <w:b/>
        </w:rPr>
        <w:t>т</w:t>
      </w:r>
      <w:r w:rsidRPr="00D50C29">
        <w:rPr>
          <w:b/>
        </w:rPr>
        <w:t>ву-участнику также следует обеспечить предоставление достаточной информации на всех необходимых языках, юридической помощи и услуг переводчиков для облегчения этого доступа. Кроме того, госуда</w:t>
      </w:r>
      <w:r w:rsidRPr="00D50C29">
        <w:rPr>
          <w:b/>
        </w:rPr>
        <w:t>р</w:t>
      </w:r>
      <w:r w:rsidRPr="00D50C29">
        <w:rPr>
          <w:b/>
        </w:rPr>
        <w:t>ству-участнику следует выделить необходимые людские и финансовые ресурсы для рассмотрения накопившихся ходатайств о пр</w:t>
      </w:r>
      <w:r w:rsidRPr="00D50C29">
        <w:rPr>
          <w:b/>
        </w:rPr>
        <w:t>е</w:t>
      </w:r>
      <w:r w:rsidRPr="00D50C29">
        <w:rPr>
          <w:b/>
        </w:rPr>
        <w:t>доставлении убеж</w:t>
      </w:r>
      <w:r w:rsidR="00EC05A3">
        <w:rPr>
          <w:b/>
        </w:rPr>
        <w:t>ища.</w:t>
      </w:r>
    </w:p>
    <w:p w:rsidR="00A56208" w:rsidRPr="00C7707B" w:rsidRDefault="00A56208" w:rsidP="00D50C29">
      <w:pPr>
        <w:pStyle w:val="H23GR"/>
      </w:pPr>
      <w:r w:rsidRPr="00C7707B">
        <w:tab/>
      </w:r>
      <w:r w:rsidRPr="00C7707B">
        <w:tab/>
        <w:t>Невыдворение</w:t>
      </w:r>
    </w:p>
    <w:p w:rsidR="00A56208" w:rsidRPr="00C7707B" w:rsidRDefault="00A56208" w:rsidP="00C7707B">
      <w:pPr>
        <w:pStyle w:val="SingleTxtGR"/>
      </w:pPr>
      <w:r w:rsidRPr="00C7707B">
        <w:t>19.</w:t>
      </w:r>
      <w:r w:rsidRPr="00C7707B">
        <w:tab/>
        <w:t>Комитет с серьезной обеспокоенностью отмечает, что многие люди не могли получить полноценную защиту согласно соответствующим статьям Ко</w:t>
      </w:r>
      <w:r w:rsidRPr="00C7707B">
        <w:t>н</w:t>
      </w:r>
      <w:r w:rsidRPr="00C7707B">
        <w:t>венции в отношении высылки, возвращения или депортации в другую страну. Комитет подтверждает свою озабоченность практикой принудительного во</w:t>
      </w:r>
      <w:r w:rsidRPr="00C7707B">
        <w:t>з</w:t>
      </w:r>
      <w:r w:rsidRPr="00C7707B">
        <w:t>вращения, в том числе путем прямой депортации и осуществления соглашения об обратном приеме с Турцией. Комитет также выражает озабоченность тем, что лица, подлежащие процедуре принудительного возвращения, не получают эффективных процедурных гарантий доступа к средствам правовой защиты и</w:t>
      </w:r>
      <w:r w:rsidR="00171B92">
        <w:rPr>
          <w:lang w:val="en-US"/>
        </w:rPr>
        <w:t> </w:t>
      </w:r>
      <w:r w:rsidRPr="00C7707B">
        <w:t>процедурам ходатайства о предоставлении убежища, а также не имеют дост</w:t>
      </w:r>
      <w:r w:rsidRPr="00C7707B">
        <w:t>у</w:t>
      </w:r>
      <w:r w:rsidRPr="00C7707B">
        <w:t>па к бесплатной юридической помощи и эффективной информации через пер</w:t>
      </w:r>
      <w:r w:rsidRPr="00C7707B">
        <w:t>е</w:t>
      </w:r>
      <w:r w:rsidRPr="00C7707B">
        <w:t>водчика. Как следствие, они не могут эффективно обжаловать распоряжение о депортации и/или последующее задержание. Комитет также выражает озаб</w:t>
      </w:r>
      <w:r w:rsidRPr="00C7707B">
        <w:t>о</w:t>
      </w:r>
      <w:r w:rsidRPr="00C7707B">
        <w:t xml:space="preserve">ченность тем, что эти лица подвергаются высокому риску выдворения, в том числе цепного (статья 3). 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обеспечить полноценную защиту от выдв</w:t>
      </w:r>
      <w:r w:rsidRPr="00D50C29">
        <w:rPr>
          <w:b/>
        </w:rPr>
        <w:t>о</w:t>
      </w:r>
      <w:r w:rsidRPr="00D50C29">
        <w:rPr>
          <w:b/>
        </w:rPr>
        <w:t>рения через введение необходимых процедурных гарантий, гарантируя т</w:t>
      </w:r>
      <w:r w:rsidRPr="00D50C29">
        <w:rPr>
          <w:b/>
        </w:rPr>
        <w:t>а</w:t>
      </w:r>
      <w:r w:rsidRPr="00D50C29">
        <w:rPr>
          <w:b/>
        </w:rPr>
        <w:t>ким обр</w:t>
      </w:r>
      <w:r w:rsidRPr="00D50C29">
        <w:rPr>
          <w:b/>
        </w:rPr>
        <w:t>а</w:t>
      </w:r>
      <w:r w:rsidRPr="00D50C29">
        <w:rPr>
          <w:b/>
        </w:rPr>
        <w:t>зом, что ни одно лицо, нуждающееся в международной защите, не</w:t>
      </w:r>
      <w:r w:rsidR="00171B92">
        <w:rPr>
          <w:b/>
          <w:lang w:val="en-US"/>
        </w:rPr>
        <w:t> </w:t>
      </w:r>
      <w:r w:rsidRPr="00D50C29">
        <w:rPr>
          <w:b/>
        </w:rPr>
        <w:t>будет возвращено в страну, где он или она могут подвергнуться пресл</w:t>
      </w:r>
      <w:r w:rsidRPr="00D50C29">
        <w:rPr>
          <w:b/>
        </w:rPr>
        <w:t>е</w:t>
      </w:r>
      <w:r w:rsidRPr="00D50C29">
        <w:rPr>
          <w:b/>
        </w:rPr>
        <w:t>дованиям, пыткам или жестокому, бесчеловечному или унижающему до</w:t>
      </w:r>
      <w:r w:rsidRPr="00D50C29">
        <w:rPr>
          <w:b/>
        </w:rPr>
        <w:t>с</w:t>
      </w:r>
      <w:r w:rsidRPr="00D50C29">
        <w:rPr>
          <w:b/>
        </w:rPr>
        <w:t>тоинство обращению, а также цепному выдворению. С этой целью госуда</w:t>
      </w:r>
      <w:r w:rsidRPr="00D50C29">
        <w:rPr>
          <w:b/>
        </w:rPr>
        <w:t>р</w:t>
      </w:r>
      <w:r w:rsidRPr="00D50C29">
        <w:rPr>
          <w:b/>
        </w:rPr>
        <w:t>ству-участнику следует пересмотреть содержание соглашения об обратном приеме с Турцией, дабы обеспечить его соответствие своим междунаро</w:t>
      </w:r>
      <w:r w:rsidRPr="00D50C29">
        <w:rPr>
          <w:b/>
        </w:rPr>
        <w:t>д</w:t>
      </w:r>
      <w:r w:rsidRPr="00D50C29">
        <w:rPr>
          <w:b/>
        </w:rPr>
        <w:t>ным правовым обязательствам. Государство-участник также должно обе</w:t>
      </w:r>
      <w:r w:rsidRPr="00D50C29">
        <w:rPr>
          <w:b/>
        </w:rPr>
        <w:t>с</w:t>
      </w:r>
      <w:r w:rsidRPr="00D50C29">
        <w:rPr>
          <w:b/>
        </w:rPr>
        <w:t>печить автоматическое и немедленное приостанавливающее действие о</w:t>
      </w:r>
      <w:r w:rsidRPr="00D50C29">
        <w:rPr>
          <w:b/>
        </w:rPr>
        <w:t>б</w:t>
      </w:r>
      <w:r w:rsidRPr="00D50C29">
        <w:rPr>
          <w:b/>
        </w:rPr>
        <w:t>жалований решения о высылке или возвращ</w:t>
      </w:r>
      <w:r w:rsidRPr="00D50C29">
        <w:rPr>
          <w:b/>
        </w:rPr>
        <w:t>е</w:t>
      </w:r>
      <w:r w:rsidR="00EC05A3">
        <w:rPr>
          <w:b/>
        </w:rPr>
        <w:t>нии.</w:t>
      </w:r>
    </w:p>
    <w:p w:rsidR="00A56208" w:rsidRPr="00C7707B" w:rsidRDefault="00A56208" w:rsidP="00D50C29">
      <w:pPr>
        <w:pStyle w:val="H23GR"/>
      </w:pPr>
      <w:r w:rsidRPr="00C7707B">
        <w:tab/>
      </w:r>
      <w:r w:rsidRPr="00C7707B">
        <w:tab/>
        <w:t xml:space="preserve">Административное задержание просителей убежища и мигрантов </w:t>
      </w:r>
    </w:p>
    <w:p w:rsidR="00A56208" w:rsidRPr="00C7707B" w:rsidRDefault="00A56208" w:rsidP="00C7707B">
      <w:pPr>
        <w:pStyle w:val="SingleTxtGR"/>
      </w:pPr>
      <w:r w:rsidRPr="00C7707B">
        <w:t>20.</w:t>
      </w:r>
      <w:r w:rsidRPr="00C7707B">
        <w:tab/>
        <w:t>Комитет выражает свою озабоченность применяющейся в настоящее время практикой содержания под стражей просителей убежища и мигрантов, находящихся в неурегулированной ситуации, в том числе поступающими соо</w:t>
      </w:r>
      <w:r w:rsidRPr="00C7707B">
        <w:t>б</w:t>
      </w:r>
      <w:r w:rsidRPr="00C7707B">
        <w:t>щениями о том, что просители убежища систематически подвергаются дл</w:t>
      </w:r>
      <w:r w:rsidRPr="00C7707B">
        <w:t>и</w:t>
      </w:r>
      <w:r w:rsidRPr="00C7707B">
        <w:t>тельному административному задержанию на границе. Продолжительность з</w:t>
      </w:r>
      <w:r w:rsidRPr="00C7707B">
        <w:t>а</w:t>
      </w:r>
      <w:r w:rsidRPr="00C7707B">
        <w:t>держания в сочетании с плачевными бытовыми условиями равносильна бесч</w:t>
      </w:r>
      <w:r w:rsidRPr="00C7707B">
        <w:t>е</w:t>
      </w:r>
      <w:r w:rsidRPr="00C7707B">
        <w:t>ловечному или унижающему достоинство обращению и является серьезным препятствием для подачи ходатайств о предоставлении убежища. Кроме того, Комитет выражает серьезную озабоченность возмутительными бытовыми усл</w:t>
      </w:r>
      <w:r w:rsidRPr="00C7707B">
        <w:t>о</w:t>
      </w:r>
      <w:r w:rsidRPr="00C7707B">
        <w:t>виями в местах содержания, в том числе в полицейских участках и пунктах п</w:t>
      </w:r>
      <w:r w:rsidRPr="00C7707B">
        <w:t>о</w:t>
      </w:r>
      <w:r w:rsidRPr="00C7707B">
        <w:t>граничного контроля по всей стране, в частности в регионе Эврос, в том что к</w:t>
      </w:r>
      <w:r w:rsidRPr="00C7707B">
        <w:t>а</w:t>
      </w:r>
      <w:r w:rsidRPr="00C7707B">
        <w:t>сается крайней переполненности, недостатка персонала, а также отсутствия элементарных удобств и адекватной медицинской, психологической, социал</w:t>
      </w:r>
      <w:r w:rsidRPr="00C7707B">
        <w:t>ь</w:t>
      </w:r>
      <w:r w:rsidRPr="00C7707B">
        <w:t>ной и юридической пом</w:t>
      </w:r>
      <w:r w:rsidRPr="00C7707B">
        <w:t>о</w:t>
      </w:r>
      <w:r w:rsidRPr="00C7707B">
        <w:t>щи (статьи 2, 11 и 16).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следует позаботиться о том, чтобы администрати</w:t>
      </w:r>
      <w:r w:rsidRPr="00D50C29">
        <w:rPr>
          <w:b/>
        </w:rPr>
        <w:t>в</w:t>
      </w:r>
      <w:r w:rsidRPr="00D50C29">
        <w:rPr>
          <w:b/>
        </w:rPr>
        <w:t>ное задержание на основании незаконного въезда не применялось к прос</w:t>
      </w:r>
      <w:r w:rsidRPr="00D50C29">
        <w:rPr>
          <w:b/>
        </w:rPr>
        <w:t>и</w:t>
      </w:r>
      <w:r w:rsidRPr="00D50C29">
        <w:rPr>
          <w:b/>
        </w:rPr>
        <w:t>телям убежища. В частности, административное задержание просителей убежища следует применять только при исключительных обстоятельствах или в качестве крайней меры на особо оговоренных в законе основаниях и</w:t>
      </w:r>
      <w:r w:rsidR="00171B92">
        <w:rPr>
          <w:b/>
          <w:lang w:val="en-US"/>
        </w:rPr>
        <w:t> </w:t>
      </w:r>
      <w:r w:rsidRPr="00D50C29">
        <w:rPr>
          <w:b/>
        </w:rPr>
        <w:t>только в течение кратчайшего возможного периода времени. С этой ц</w:t>
      </w:r>
      <w:r w:rsidRPr="00D50C29">
        <w:rPr>
          <w:b/>
        </w:rPr>
        <w:t>е</w:t>
      </w:r>
      <w:r w:rsidRPr="00D50C29">
        <w:rPr>
          <w:b/>
        </w:rPr>
        <w:t>лью необходимо активно изучать и внедрять меры, альтернативные соде</w:t>
      </w:r>
      <w:r w:rsidRPr="00D50C29">
        <w:rPr>
          <w:b/>
        </w:rPr>
        <w:t>р</w:t>
      </w:r>
      <w:r w:rsidRPr="00D50C29">
        <w:rPr>
          <w:b/>
        </w:rPr>
        <w:t>жанию под стражей, особе</w:t>
      </w:r>
      <w:r w:rsidR="00EC05A3">
        <w:rPr>
          <w:b/>
        </w:rPr>
        <w:t>нно в отношении уязвимых групп.</w:t>
      </w:r>
    </w:p>
    <w:p w:rsidR="00A56208" w:rsidRPr="00EC05A3" w:rsidRDefault="00A56208" w:rsidP="00C7707B">
      <w:pPr>
        <w:pStyle w:val="SingleTxtGR"/>
        <w:rPr>
          <w:b/>
        </w:rPr>
      </w:pPr>
      <w:r w:rsidRPr="00D50C29">
        <w:rPr>
          <w:b/>
        </w:rPr>
        <w:t>Государству-участнику также следует принять срочные и эффективные меры по улучшению условий административного задержания путем с</w:t>
      </w:r>
      <w:r w:rsidRPr="00D50C29">
        <w:rPr>
          <w:b/>
        </w:rPr>
        <w:t>о</w:t>
      </w:r>
      <w:r w:rsidRPr="00D50C29">
        <w:rPr>
          <w:b/>
        </w:rPr>
        <w:t>кращения пер</w:t>
      </w:r>
      <w:r w:rsidRPr="00D50C29">
        <w:rPr>
          <w:b/>
        </w:rPr>
        <w:t>е</w:t>
      </w:r>
      <w:r w:rsidRPr="00D50C29">
        <w:rPr>
          <w:b/>
        </w:rPr>
        <w:t>полненности, комплектации мест заключения достаточным числом специально подготовленных кадров и предоставления элемента</w:t>
      </w:r>
      <w:r w:rsidRPr="00D50C29">
        <w:rPr>
          <w:b/>
        </w:rPr>
        <w:t>р</w:t>
      </w:r>
      <w:r w:rsidRPr="00D50C29">
        <w:rPr>
          <w:b/>
        </w:rPr>
        <w:t>ных удобств, таких как медицинские услуги и лечение, достаточное кол</w:t>
      </w:r>
      <w:r w:rsidRPr="00D50C29">
        <w:rPr>
          <w:b/>
        </w:rPr>
        <w:t>и</w:t>
      </w:r>
      <w:r w:rsidRPr="00D50C29">
        <w:rPr>
          <w:b/>
        </w:rPr>
        <w:t>чество пищи, воды и предметов персональной гигиены, во всех местах, где с</w:t>
      </w:r>
      <w:r w:rsidR="00EC05A3">
        <w:rPr>
          <w:b/>
        </w:rPr>
        <w:t>одержатся иностранные граждане.</w:t>
      </w:r>
    </w:p>
    <w:p w:rsidR="00A56208" w:rsidRPr="00C7707B" w:rsidRDefault="00A56208" w:rsidP="00D50C29">
      <w:pPr>
        <w:pStyle w:val="H23GR"/>
      </w:pPr>
      <w:r w:rsidRPr="00C7707B">
        <w:tab/>
      </w:r>
      <w:r w:rsidRPr="00C7707B">
        <w:tab/>
        <w:t>Задержание на основаниях защиты здоровья населения</w:t>
      </w:r>
    </w:p>
    <w:p w:rsidR="00A56208" w:rsidRPr="00EC05A3" w:rsidRDefault="00A56208" w:rsidP="00C7707B">
      <w:pPr>
        <w:pStyle w:val="SingleTxtGR"/>
      </w:pPr>
      <w:r w:rsidRPr="00C7707B">
        <w:t>21.</w:t>
      </w:r>
      <w:r w:rsidRPr="00C7707B">
        <w:tab/>
        <w:t>Комитет выражает свою озабоченность недавно внесенной в законод</w:t>
      </w:r>
      <w:r w:rsidRPr="00C7707B">
        <w:t>а</w:t>
      </w:r>
      <w:r w:rsidRPr="00C7707B">
        <w:t>тельство поправкой, согласно которой просители убежища и мигранты могут быть помещены под стражу в случае, если они пре</w:t>
      </w:r>
      <w:r w:rsidRPr="00C7707B">
        <w:t>д</w:t>
      </w:r>
      <w:r w:rsidRPr="00C7707B">
        <w:t xml:space="preserve">ставляют опасность для здоровья населения, страдают от инфекционных заболеваний или принадлежат к группам, подвергающимся </w:t>
      </w:r>
      <w:r w:rsidR="00EC05A3">
        <w:t>риску инфекций (статьи 2 и 16).</w:t>
      </w:r>
    </w:p>
    <w:p w:rsidR="00A56208" w:rsidRPr="00EC05A3" w:rsidRDefault="00A56208" w:rsidP="00C7707B">
      <w:pPr>
        <w:pStyle w:val="SingleTxtGR"/>
        <w:rPr>
          <w:b/>
        </w:rPr>
      </w:pPr>
      <w:r w:rsidRPr="00405E58">
        <w:rPr>
          <w:b/>
        </w:rPr>
        <w:t>Комитет призывает государство-участник отменить положение, позволя</w:t>
      </w:r>
      <w:r w:rsidRPr="00405E58">
        <w:rPr>
          <w:b/>
        </w:rPr>
        <w:t>ю</w:t>
      </w:r>
      <w:r w:rsidRPr="00405E58">
        <w:rPr>
          <w:b/>
        </w:rPr>
        <w:t>щее заключать под стражу мигрантов и просителей убежища на основании защиты здоровья населения, и заменить лишение свободы н</w:t>
      </w:r>
      <w:r w:rsidR="00EC05A3">
        <w:rPr>
          <w:b/>
        </w:rPr>
        <w:t>адлежащими медицинскими мерами.</w:t>
      </w:r>
    </w:p>
    <w:p w:rsidR="00A56208" w:rsidRPr="00EC05A3" w:rsidRDefault="00A56208" w:rsidP="00405E58">
      <w:pPr>
        <w:pStyle w:val="H23GR"/>
        <w:rPr>
          <w:lang w:val="en-US"/>
        </w:rPr>
      </w:pPr>
      <w:r w:rsidRPr="00C7707B">
        <w:tab/>
      </w:r>
      <w:r w:rsidRPr="00C7707B">
        <w:tab/>
        <w:t>Несопровождаемые несовершенноле</w:t>
      </w:r>
      <w:r w:rsidR="00EC05A3">
        <w:t>тние просители убежища</w:t>
      </w:r>
    </w:p>
    <w:p w:rsidR="00A56208" w:rsidRPr="00C7707B" w:rsidRDefault="00A56208" w:rsidP="00C7707B">
      <w:pPr>
        <w:pStyle w:val="SingleTxtGR"/>
      </w:pPr>
      <w:r w:rsidRPr="00C7707B">
        <w:t>22.</w:t>
      </w:r>
      <w:r w:rsidRPr="00C7707B">
        <w:tab/>
        <w:t>Комитет особенно обеспокоен тем, что несопровождаемые или разлуче</w:t>
      </w:r>
      <w:r w:rsidRPr="00C7707B">
        <w:t>н</w:t>
      </w:r>
      <w:r w:rsidRPr="00C7707B">
        <w:t>ные несовершеннолетние просители убежища часто не регистрируются надл</w:t>
      </w:r>
      <w:r w:rsidRPr="00C7707B">
        <w:t>е</w:t>
      </w:r>
      <w:r w:rsidRPr="00C7707B">
        <w:t>жащим образом и систематически подвергаются лишению свободы нередко в</w:t>
      </w:r>
      <w:r w:rsidR="00171B92">
        <w:rPr>
          <w:lang w:val="en-US"/>
        </w:rPr>
        <w:t> </w:t>
      </w:r>
      <w:r w:rsidRPr="00C7707B">
        <w:t>местах, где их содержат вместе с взрослыми. Комитет также обеспокоен тем, что переходный президентский указ 114/2010 не установил запрета на содерж</w:t>
      </w:r>
      <w:r w:rsidRPr="00C7707B">
        <w:t>а</w:t>
      </w:r>
      <w:r w:rsidRPr="00C7707B">
        <w:t>ние этих лиц под стражей и что недостаточное число специальных центров для приема несопровождаемых несовершеннолетних способствует продолжител</w:t>
      </w:r>
      <w:r w:rsidRPr="00C7707B">
        <w:t>ь</w:t>
      </w:r>
      <w:r w:rsidRPr="00C7707B">
        <w:t>ным срокам задержания. Комитет также обеспокоен тем, что многие несопр</w:t>
      </w:r>
      <w:r w:rsidRPr="00C7707B">
        <w:t>о</w:t>
      </w:r>
      <w:r w:rsidRPr="00C7707B">
        <w:t>вождаемые несовершеннолетние оказываются без крыши над головой и живут на улице, где они зачастую подвергаются повышенному риску эксплуатации и</w:t>
      </w:r>
      <w:r w:rsidR="00171B92">
        <w:rPr>
          <w:lang w:val="en-US"/>
        </w:rPr>
        <w:t> </w:t>
      </w:r>
      <w:r w:rsidRPr="00C7707B">
        <w:t>насилия (статьи 2, 11 и 16).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Государству-участнику следует активизировать усилия по обеспечению надл</w:t>
      </w:r>
      <w:r w:rsidRPr="00405E58">
        <w:rPr>
          <w:b/>
        </w:rPr>
        <w:t>е</w:t>
      </w:r>
      <w:r w:rsidRPr="00405E58">
        <w:rPr>
          <w:b/>
        </w:rPr>
        <w:t>жащей защиты и ухода для несопровождаемых и разлученных детей, въезжающих в страну, в том числе путем скорейшего внесения поправок в</w:t>
      </w:r>
      <w:r w:rsidR="00171B92">
        <w:rPr>
          <w:b/>
          <w:lang w:val="en-US"/>
        </w:rPr>
        <w:t> </w:t>
      </w:r>
      <w:r w:rsidRPr="00405E58">
        <w:rPr>
          <w:b/>
        </w:rPr>
        <w:t>законодател</w:t>
      </w:r>
      <w:r w:rsidRPr="00405E58">
        <w:rPr>
          <w:b/>
        </w:rPr>
        <w:t>ь</w:t>
      </w:r>
      <w:r w:rsidRPr="00405E58">
        <w:rPr>
          <w:b/>
        </w:rPr>
        <w:t>ство, с тем чтобы наложить запрет на их содержание под стражей. Комитет с</w:t>
      </w:r>
      <w:r w:rsidRPr="00405E58">
        <w:rPr>
          <w:b/>
        </w:rPr>
        <w:t>о</w:t>
      </w:r>
      <w:r w:rsidRPr="00405E58">
        <w:rPr>
          <w:b/>
        </w:rPr>
        <w:t>гласен с рекомендацией Специального докладчика по вопросу о пытках, что Министерству здравоохр</w:t>
      </w:r>
      <w:r w:rsidRPr="00405E58">
        <w:rPr>
          <w:b/>
        </w:rPr>
        <w:t>а</w:t>
      </w:r>
      <w:r w:rsidRPr="00405E58">
        <w:rPr>
          <w:b/>
        </w:rPr>
        <w:t>нения и Министерству внутренних дел следует тесно сотрудничать с целью обеспечить размещ</w:t>
      </w:r>
      <w:r w:rsidRPr="00405E58">
        <w:rPr>
          <w:b/>
        </w:rPr>
        <w:t>е</w:t>
      </w:r>
      <w:r w:rsidRPr="00405E58">
        <w:rPr>
          <w:b/>
        </w:rPr>
        <w:t>ние несовершеннолетних лиц в о</w:t>
      </w:r>
      <w:r w:rsidRPr="00405E58">
        <w:rPr>
          <w:b/>
        </w:rPr>
        <w:t>т</w:t>
      </w:r>
      <w:r w:rsidRPr="00405E58">
        <w:rPr>
          <w:b/>
        </w:rPr>
        <w:t>дельных и отвечающих необходимым требованиям центрах приема. Кроме того, следует принять особые меры для предотвращения бездомности и предоставления данной группе соц</w:t>
      </w:r>
      <w:r w:rsidRPr="00405E58">
        <w:rPr>
          <w:b/>
        </w:rPr>
        <w:t>и</w:t>
      </w:r>
      <w:r w:rsidRPr="00405E58">
        <w:rPr>
          <w:b/>
        </w:rPr>
        <w:t>альной поддержки и образования.</w:t>
      </w:r>
    </w:p>
    <w:p w:rsidR="00A56208" w:rsidRPr="00C7707B" w:rsidRDefault="00A56208" w:rsidP="00405E58">
      <w:pPr>
        <w:pStyle w:val="H23GR"/>
      </w:pPr>
      <w:r w:rsidRPr="00C7707B">
        <w:tab/>
      </w:r>
      <w:r w:rsidRPr="00C7707B">
        <w:tab/>
        <w:t>Насилие в отношении женщин</w:t>
      </w:r>
    </w:p>
    <w:p w:rsidR="00A56208" w:rsidRPr="00C7707B" w:rsidRDefault="00A56208" w:rsidP="00C7707B">
      <w:pPr>
        <w:pStyle w:val="SingleTxtGR"/>
      </w:pPr>
      <w:r w:rsidRPr="00C7707B">
        <w:t>23.</w:t>
      </w:r>
      <w:r w:rsidRPr="00C7707B">
        <w:tab/>
        <w:t>Комитет отмечает ряд принятых государством-участником законодател</w:t>
      </w:r>
      <w:r w:rsidRPr="00C7707B">
        <w:t>ь</w:t>
      </w:r>
      <w:r w:rsidRPr="00C7707B">
        <w:t>ных и иных мер по борьбе с насилием в отношении женщин, включая введение в действие Закона 3500/2006 по борьбе с насилием в семье и Национального плана действий по борьбе с на</w:t>
      </w:r>
      <w:r w:rsidR="000F0E55">
        <w:t>силием в отношении женщин (2009</w:t>
      </w:r>
      <w:r w:rsidR="000F0E55" w:rsidRPr="000F0E55">
        <w:t>−</w:t>
      </w:r>
      <w:r w:rsidRPr="00C7707B">
        <w:t>2013 годы). Однако Комитет все еще обеспокоен сохраняющимся насилием в отношении женщин и детей, в том числе насилием в семье и сексуальным насилием, а та</w:t>
      </w:r>
      <w:r w:rsidRPr="00C7707B">
        <w:t>к</w:t>
      </w:r>
      <w:r w:rsidRPr="00C7707B">
        <w:t>же ограниченным числом судебных разбирательств и обвинительных пригов</w:t>
      </w:r>
      <w:r w:rsidRPr="00C7707B">
        <w:t>о</w:t>
      </w:r>
      <w:r w:rsidRPr="00C7707B">
        <w:t>ров в отношении виновных. Отмечая учреждение государством-участником П</w:t>
      </w:r>
      <w:r w:rsidRPr="00C7707B">
        <w:t>о</w:t>
      </w:r>
      <w:r w:rsidRPr="00C7707B">
        <w:t>стоянного комитета для разработки проекта закона по борьбе с гендерным н</w:t>
      </w:r>
      <w:r w:rsidRPr="00C7707B">
        <w:t>а</w:t>
      </w:r>
      <w:r w:rsidRPr="00C7707B">
        <w:t>силием в отношении женщин, Комитет выражает свою озабоченность тем, что Уголовный кодекс государства-участника не рассматривает изнасилование и</w:t>
      </w:r>
      <w:r w:rsidR="000F0E55">
        <w:rPr>
          <w:lang w:val="en-US"/>
        </w:rPr>
        <w:t> </w:t>
      </w:r>
      <w:r w:rsidRPr="00C7707B">
        <w:t>другие формы сексуального насилия как разновидность пытки (статьи 2, 12 и</w:t>
      </w:r>
      <w:r w:rsidR="000F0E55">
        <w:rPr>
          <w:lang w:val="en-US"/>
        </w:rPr>
        <w:t> </w:t>
      </w:r>
      <w:r w:rsidRPr="00C7707B">
        <w:t>16).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Государству-участнику следует принять срочные и эффективные меры по предотвращению и по борьбе со всеми формами насилия в отношении женщин и девочек, в частнос</w:t>
      </w:r>
      <w:r w:rsidR="0071694E">
        <w:rPr>
          <w:b/>
        </w:rPr>
        <w:t>ти насилия в семье и сексуального</w:t>
      </w:r>
      <w:r w:rsidRPr="00405E58">
        <w:rPr>
          <w:b/>
        </w:rPr>
        <w:t xml:space="preserve"> насилия, в</w:t>
      </w:r>
      <w:r w:rsidR="000F0E55">
        <w:rPr>
          <w:b/>
          <w:lang w:val="en-US"/>
        </w:rPr>
        <w:t> </w:t>
      </w:r>
      <w:r w:rsidRPr="00405E58">
        <w:rPr>
          <w:b/>
        </w:rPr>
        <w:t>том числе посредством проведения расследований и привлечения к о</w:t>
      </w:r>
      <w:r w:rsidRPr="00405E58">
        <w:rPr>
          <w:b/>
        </w:rPr>
        <w:t>т</w:t>
      </w:r>
      <w:r w:rsidRPr="00405E58">
        <w:rPr>
          <w:b/>
        </w:rPr>
        <w:t>ветственности за эти преступления. Эти меры должны включать внесение п</w:t>
      </w:r>
      <w:r w:rsidRPr="00405E58">
        <w:rPr>
          <w:b/>
        </w:rPr>
        <w:t>о</w:t>
      </w:r>
      <w:r w:rsidRPr="00405E58">
        <w:rPr>
          <w:b/>
        </w:rPr>
        <w:t>правок в статью 137А Уголовного кодекса государства-участника, с тем чтобы четко обозначить изнасилование и другие формы сексуального н</w:t>
      </w:r>
      <w:r w:rsidRPr="00405E58">
        <w:rPr>
          <w:b/>
        </w:rPr>
        <w:t>а</w:t>
      </w:r>
      <w:r w:rsidRPr="00405E58">
        <w:rPr>
          <w:b/>
        </w:rPr>
        <w:t>силия как форму пытки, а не просто как "серьезное нарушение половой неприкосновенности". Государству-участнику также следует начать шир</w:t>
      </w:r>
      <w:r w:rsidRPr="00405E58">
        <w:rPr>
          <w:b/>
        </w:rPr>
        <w:t>о</w:t>
      </w:r>
      <w:r w:rsidRPr="00405E58">
        <w:rPr>
          <w:b/>
        </w:rPr>
        <w:t>кие просветительские кампании и организовать учебные курсы по предо</w:t>
      </w:r>
      <w:r w:rsidRPr="00405E58">
        <w:rPr>
          <w:b/>
        </w:rPr>
        <w:t>т</w:t>
      </w:r>
      <w:r w:rsidRPr="00405E58">
        <w:rPr>
          <w:b/>
        </w:rPr>
        <w:t>вращению насилия в отношении женщин и девочек для государственных служащих, непосредственно работающих с пострадавшими (работников правоохранительных органов, судей, адвокатов, социальных работников и</w:t>
      </w:r>
      <w:r w:rsidR="000F0E55">
        <w:rPr>
          <w:b/>
          <w:lang w:val="en-US"/>
        </w:rPr>
        <w:t> </w:t>
      </w:r>
      <w:r w:rsidRPr="00405E58">
        <w:rPr>
          <w:b/>
        </w:rPr>
        <w:t>т.д.), и для общественности.</w:t>
      </w:r>
    </w:p>
    <w:p w:rsidR="00A56208" w:rsidRPr="00C7707B" w:rsidRDefault="00A56208" w:rsidP="00405E58">
      <w:pPr>
        <w:pStyle w:val="H23GR"/>
      </w:pPr>
      <w:r w:rsidRPr="00C7707B">
        <w:tab/>
      </w:r>
      <w:r w:rsidRPr="00C7707B">
        <w:tab/>
        <w:t>Торговля людьми</w:t>
      </w:r>
    </w:p>
    <w:p w:rsidR="00A56208" w:rsidRPr="00C7707B" w:rsidRDefault="00A56208" w:rsidP="00C7707B">
      <w:pPr>
        <w:pStyle w:val="SingleTxtGR"/>
      </w:pPr>
      <w:r w:rsidRPr="00C7707B">
        <w:t>24.</w:t>
      </w:r>
      <w:r w:rsidRPr="00C7707B">
        <w:tab/>
        <w:t>Комитет признает усилия, которые прилагает государство-участник для борьбы с торговлей люд</w:t>
      </w:r>
      <w:r w:rsidRPr="00C7707B">
        <w:t>ь</w:t>
      </w:r>
      <w:r w:rsidRPr="00C7707B">
        <w:t>ми. Однако Комитет выражает свою обеспокоенность непрекращающимися сообщениями о торговле женщинами и детьми с целью сексуальной и иной эксплуатации и крайне малым числом разбирательств и о</w:t>
      </w:r>
      <w:r w:rsidRPr="00C7707B">
        <w:t>б</w:t>
      </w:r>
      <w:r w:rsidRPr="00C7707B">
        <w:t>винительных приговоров в отношении виновных в таких преступлениях. Ком</w:t>
      </w:r>
      <w:r w:rsidRPr="00C7707B">
        <w:t>и</w:t>
      </w:r>
      <w:r w:rsidRPr="00C7707B">
        <w:t>тет также обеспокоен тем, что одним из препятствий, закрывающих доступ к</w:t>
      </w:r>
      <w:r w:rsidR="000F0E55">
        <w:rPr>
          <w:lang w:val="en-US"/>
        </w:rPr>
        <w:t> </w:t>
      </w:r>
      <w:r w:rsidRPr="00C7707B">
        <w:t>правосудию для жертв таких преступлений, является недостаточное знание судьями и прокурорами Палермского протокола и отсутствие какого-либо до</w:t>
      </w:r>
      <w:r w:rsidRPr="00C7707B">
        <w:t>с</w:t>
      </w:r>
      <w:r w:rsidRPr="00C7707B">
        <w:t>тупа к переводческим услугам для потерпевших в ходе рассмотрения дел о то</w:t>
      </w:r>
      <w:r w:rsidRPr="00C7707B">
        <w:t>р</w:t>
      </w:r>
      <w:r w:rsidRPr="00C7707B">
        <w:t>говле людьми. Комитет сожалеет о недостаточности медицинского обслужив</w:t>
      </w:r>
      <w:r w:rsidRPr="00C7707B">
        <w:t>а</w:t>
      </w:r>
      <w:r w:rsidRPr="00C7707B">
        <w:t>ния, предоставляемого жертвам торговли людьми с целью реабилитации.</w:t>
      </w:r>
    </w:p>
    <w:p w:rsidR="00A56208" w:rsidRPr="006A28EF" w:rsidRDefault="00A56208" w:rsidP="00C7707B">
      <w:pPr>
        <w:pStyle w:val="SingleTxtGR"/>
        <w:rPr>
          <w:b/>
        </w:rPr>
      </w:pPr>
      <w:r w:rsidRPr="00405E58">
        <w:rPr>
          <w:b/>
        </w:rPr>
        <w:t>Государство-участник должно обеспечить быстрое, беспристрастное и э</w:t>
      </w:r>
      <w:r w:rsidRPr="00405E58">
        <w:rPr>
          <w:b/>
        </w:rPr>
        <w:t>ф</w:t>
      </w:r>
      <w:r w:rsidRPr="00405E58">
        <w:rPr>
          <w:b/>
        </w:rPr>
        <w:t>фективное расследование всех заявлений о торговле людьми, а также с</w:t>
      </w:r>
      <w:r w:rsidRPr="00405E58">
        <w:rPr>
          <w:b/>
        </w:rPr>
        <w:t>у</w:t>
      </w:r>
      <w:r w:rsidRPr="00405E58">
        <w:rPr>
          <w:b/>
        </w:rPr>
        <w:t>дебное преследование и наказание виновных в таких преступлениях. Гос</w:t>
      </w:r>
      <w:r w:rsidRPr="00405E58">
        <w:rPr>
          <w:b/>
        </w:rPr>
        <w:t>у</w:t>
      </w:r>
      <w:r w:rsidRPr="00405E58">
        <w:rPr>
          <w:b/>
        </w:rPr>
        <w:t>дарству-участнику также следует позаботиться о том, чтобы жертвам была предоставлена эффективная юридическая и социальная помощь, а также доступ к усл</w:t>
      </w:r>
      <w:r w:rsidRPr="00405E58">
        <w:rPr>
          <w:b/>
        </w:rPr>
        <w:t>у</w:t>
      </w:r>
      <w:r w:rsidRPr="00405E58">
        <w:rPr>
          <w:b/>
        </w:rPr>
        <w:t>гам перевода в ходе рассмотрения дела. Государству-участнику следует продолжить проведение общенациональных просвет</w:t>
      </w:r>
      <w:r w:rsidRPr="00405E58">
        <w:rPr>
          <w:b/>
        </w:rPr>
        <w:t>и</w:t>
      </w:r>
      <w:r w:rsidRPr="00405E58">
        <w:rPr>
          <w:b/>
        </w:rPr>
        <w:t>тельских кампаний и разработку надлежащих программ помощи, реабил</w:t>
      </w:r>
      <w:r w:rsidRPr="00405E58">
        <w:rPr>
          <w:b/>
        </w:rPr>
        <w:t>и</w:t>
      </w:r>
      <w:r w:rsidRPr="00405E58">
        <w:rPr>
          <w:b/>
        </w:rPr>
        <w:t>тации и реинтеграции для жертв торговли людьми. Кроме того, государс</w:t>
      </w:r>
      <w:r w:rsidRPr="00405E58">
        <w:rPr>
          <w:b/>
        </w:rPr>
        <w:t>т</w:t>
      </w:r>
      <w:r w:rsidRPr="00405E58">
        <w:rPr>
          <w:b/>
        </w:rPr>
        <w:t>во-участник должно провести для работников правоохранительных орг</w:t>
      </w:r>
      <w:r w:rsidRPr="00405E58">
        <w:rPr>
          <w:b/>
        </w:rPr>
        <w:t>а</w:t>
      </w:r>
      <w:r w:rsidRPr="00405E58">
        <w:rPr>
          <w:b/>
        </w:rPr>
        <w:t>нов, судей, прокуроров, работников миграционных служб и пограничной полиции подготовку в области причин, последствий и воздействия торго</w:t>
      </w:r>
      <w:r w:rsidRPr="00405E58">
        <w:rPr>
          <w:b/>
        </w:rPr>
        <w:t>в</w:t>
      </w:r>
      <w:r w:rsidRPr="00405E58">
        <w:rPr>
          <w:b/>
        </w:rPr>
        <w:t>ли людьми и других форм эксплуатации, а также по положениям Палер</w:t>
      </w:r>
      <w:r w:rsidRPr="00405E58">
        <w:rPr>
          <w:b/>
        </w:rPr>
        <w:t>м</w:t>
      </w:r>
      <w:r w:rsidR="006A28EF">
        <w:rPr>
          <w:b/>
        </w:rPr>
        <w:t>ского протокола.</w:t>
      </w:r>
    </w:p>
    <w:p w:rsidR="00A56208" w:rsidRPr="00C7707B" w:rsidRDefault="00A56208" w:rsidP="00405E58">
      <w:pPr>
        <w:pStyle w:val="H23GR"/>
      </w:pPr>
      <w:r w:rsidRPr="00C7707B">
        <w:tab/>
      </w:r>
      <w:r w:rsidRPr="00C7707B">
        <w:tab/>
        <w:t>Подготовка</w:t>
      </w:r>
    </w:p>
    <w:p w:rsidR="00A56208" w:rsidRPr="00C7707B" w:rsidRDefault="00A56208" w:rsidP="00C7707B">
      <w:pPr>
        <w:pStyle w:val="SingleTxtGR"/>
      </w:pPr>
      <w:r w:rsidRPr="00C7707B">
        <w:t>25.</w:t>
      </w:r>
      <w:r w:rsidRPr="00C7707B">
        <w:tab/>
        <w:t>Комитет отмечает полученную информацию о планах подготовки сотру</w:t>
      </w:r>
      <w:r w:rsidRPr="00C7707B">
        <w:t>д</w:t>
      </w:r>
      <w:r w:rsidRPr="00C7707B">
        <w:t>ников правоохранител</w:t>
      </w:r>
      <w:r w:rsidRPr="00C7707B">
        <w:t>ь</w:t>
      </w:r>
      <w:r w:rsidRPr="00C7707B">
        <w:t>ных органов, предоставленную государством-участником в его докладе, а также делегацией государства-участника, однако сожалеет о том, что слишком мало информации доступно об оценке этих пл</w:t>
      </w:r>
      <w:r w:rsidRPr="00C7707B">
        <w:t>а</w:t>
      </w:r>
      <w:r w:rsidRPr="00C7707B">
        <w:t>нов и их эффективности в снижении распространенности пыток и жестокого обращения. Комитет выражает с</w:t>
      </w:r>
      <w:r w:rsidRPr="00C7707B">
        <w:t>о</w:t>
      </w:r>
      <w:r w:rsidRPr="00C7707B">
        <w:t>жаление в связи с недостатком информации о подготовке, проведенной среди сотрудников пограничной полиции, а также об ознакомлении с положениями Руководства по эффективному расследованию и</w:t>
      </w:r>
      <w:r w:rsidR="000F0E55">
        <w:rPr>
          <w:lang w:val="en-US"/>
        </w:rPr>
        <w:t> </w:t>
      </w:r>
      <w:r w:rsidRPr="00C7707B">
        <w:t>документированию актов пыток и других жестоких, бесчеловечных или ун</w:t>
      </w:r>
      <w:r w:rsidRPr="00C7707B">
        <w:t>и</w:t>
      </w:r>
      <w:r w:rsidRPr="00C7707B">
        <w:t>жающих достоинство видов обращения и наказания (Стамбульского протокола) персонала, занимающегося расследованием и выявлением актов пыток и жест</w:t>
      </w:r>
      <w:r w:rsidRPr="00C7707B">
        <w:t>о</w:t>
      </w:r>
      <w:r w:rsidR="006A28EF">
        <w:t>кого обращения (статья 10).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Государству-участнику следует продолжить проведение программ подг</w:t>
      </w:r>
      <w:r w:rsidRPr="00405E58">
        <w:rPr>
          <w:b/>
        </w:rPr>
        <w:t>о</w:t>
      </w:r>
      <w:r w:rsidRPr="00405E58">
        <w:rPr>
          <w:b/>
        </w:rPr>
        <w:t>товки для всех государственных служащих, в частности полицейских и</w:t>
      </w:r>
      <w:r w:rsidR="000F0E55">
        <w:rPr>
          <w:b/>
          <w:lang w:val="en-US"/>
        </w:rPr>
        <w:t> </w:t>
      </w:r>
      <w:r w:rsidRPr="00405E58">
        <w:rPr>
          <w:b/>
        </w:rPr>
        <w:t>других сотрудников правоохранительных органов, с тем чтобы обесп</w:t>
      </w:r>
      <w:r w:rsidRPr="00405E58">
        <w:rPr>
          <w:b/>
        </w:rPr>
        <w:t>е</w:t>
      </w:r>
      <w:r w:rsidRPr="00405E58">
        <w:rPr>
          <w:b/>
        </w:rPr>
        <w:t>чить их полное о</w:t>
      </w:r>
      <w:r w:rsidRPr="00405E58">
        <w:rPr>
          <w:b/>
        </w:rPr>
        <w:t>з</w:t>
      </w:r>
      <w:r w:rsidRPr="00405E58">
        <w:rPr>
          <w:b/>
        </w:rPr>
        <w:t>накомление с положениями Конвенции. Государству-участнику также следует обеспечить прохождение должностными лицами, ответственными за процедуру пограничного контроля, специальной подг</w:t>
      </w:r>
      <w:r w:rsidRPr="00405E58">
        <w:rPr>
          <w:b/>
        </w:rPr>
        <w:t>о</w:t>
      </w:r>
      <w:r w:rsidRPr="00405E58">
        <w:rPr>
          <w:b/>
        </w:rPr>
        <w:t>товки в области обязательств по международному праву в отношении б</w:t>
      </w:r>
      <w:r w:rsidRPr="00405E58">
        <w:rPr>
          <w:b/>
        </w:rPr>
        <w:t>е</w:t>
      </w:r>
      <w:r w:rsidRPr="00405E58">
        <w:rPr>
          <w:b/>
        </w:rPr>
        <w:t>женцев и прав человека, и впоследствии осуществлять регулярный вну</w:t>
      </w:r>
      <w:r w:rsidRPr="00405E58">
        <w:rPr>
          <w:b/>
        </w:rPr>
        <w:t>т</w:t>
      </w:r>
      <w:r w:rsidRPr="00405E58">
        <w:rPr>
          <w:b/>
        </w:rPr>
        <w:t>ренний ко</w:t>
      </w:r>
      <w:r w:rsidRPr="00405E58">
        <w:rPr>
          <w:b/>
        </w:rPr>
        <w:t>н</w:t>
      </w:r>
      <w:r w:rsidRPr="00405E58">
        <w:rPr>
          <w:b/>
        </w:rPr>
        <w:t>троль.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Кроме того, государству-участнику следует учредить программу подгото</w:t>
      </w:r>
      <w:r w:rsidRPr="00405E58">
        <w:rPr>
          <w:b/>
        </w:rPr>
        <w:t>в</w:t>
      </w:r>
      <w:r w:rsidRPr="00405E58">
        <w:rPr>
          <w:b/>
        </w:rPr>
        <w:t>ки для всего персонала, задействованного в расследовании и выявлении актов пыток, в том числе для государственных защитников, врачей и пс</w:t>
      </w:r>
      <w:r w:rsidRPr="00405E58">
        <w:rPr>
          <w:b/>
        </w:rPr>
        <w:t>и</w:t>
      </w:r>
      <w:r w:rsidRPr="00405E58">
        <w:rPr>
          <w:b/>
        </w:rPr>
        <w:t>хологов, с тем чтобы они ознакомились с содержанием Стамбульского пр</w:t>
      </w:r>
      <w:r w:rsidRPr="00405E58">
        <w:rPr>
          <w:b/>
        </w:rPr>
        <w:t>о</w:t>
      </w:r>
      <w:r w:rsidRPr="00405E58">
        <w:rPr>
          <w:b/>
        </w:rPr>
        <w:t>токола и применяли его положения на практике. Государству-участнику также следует провести оценку эффективности и воздействия этих образ</w:t>
      </w:r>
      <w:r w:rsidRPr="00405E58">
        <w:rPr>
          <w:b/>
        </w:rPr>
        <w:t>о</w:t>
      </w:r>
      <w:r w:rsidRPr="00405E58">
        <w:rPr>
          <w:b/>
        </w:rPr>
        <w:t>вательных программ с точки зрения снижения числа случаев применения п</w:t>
      </w:r>
      <w:r w:rsidRPr="00405E58">
        <w:rPr>
          <w:b/>
        </w:rPr>
        <w:t>ы</w:t>
      </w:r>
      <w:r w:rsidRPr="00405E58">
        <w:rPr>
          <w:b/>
        </w:rPr>
        <w:t>ток и жестокого обращения.</w:t>
      </w:r>
    </w:p>
    <w:p w:rsidR="00A56208" w:rsidRPr="00C7707B" w:rsidRDefault="00A56208" w:rsidP="00405E58">
      <w:pPr>
        <w:pStyle w:val="H23GR"/>
      </w:pPr>
      <w:r w:rsidRPr="00C7707B">
        <w:tab/>
      </w:r>
      <w:r w:rsidRPr="00C7707B">
        <w:tab/>
        <w:t>Возмещение ущерба, включая компенсацию и реабилитацию</w:t>
      </w:r>
    </w:p>
    <w:p w:rsidR="00A56208" w:rsidRPr="00C7707B" w:rsidRDefault="00A56208" w:rsidP="00C7707B">
      <w:pPr>
        <w:pStyle w:val="SingleTxtGR"/>
      </w:pPr>
      <w:r w:rsidRPr="00C7707B">
        <w:t>26.</w:t>
      </w:r>
      <w:r w:rsidRPr="00C7707B">
        <w:tab/>
        <w:t>Комитет вновь выражает сожаление в связи с недостаточным предоста</w:t>
      </w:r>
      <w:r w:rsidRPr="00C7707B">
        <w:t>в</w:t>
      </w:r>
      <w:r w:rsidRPr="00C7707B">
        <w:t>лением ему информации, касающейся возмещения ущерба, в том числе спр</w:t>
      </w:r>
      <w:r w:rsidRPr="00C7707B">
        <w:t>а</w:t>
      </w:r>
      <w:r w:rsidRPr="00C7707B">
        <w:t>ведливой и надлежащей компенсации и реабилитации для жертв пыток и их иждивенцев в соответствии со статьей 14 Конвенции. Комитет также сожалеет о</w:t>
      </w:r>
      <w:r w:rsidR="000F0E55">
        <w:rPr>
          <w:lang w:val="en-US"/>
        </w:rPr>
        <w:t> </w:t>
      </w:r>
      <w:r w:rsidRPr="00C7707B">
        <w:t>значительных задержках в возмещении ущерба жертвам насилия, на что ук</w:t>
      </w:r>
      <w:r w:rsidRPr="00C7707B">
        <w:t>а</w:t>
      </w:r>
      <w:r w:rsidRPr="00C7707B">
        <w:t>зали международные на</w:t>
      </w:r>
      <w:r w:rsidRPr="00C7707B">
        <w:t>д</w:t>
      </w:r>
      <w:r w:rsidRPr="00C7707B">
        <w:t>зо</w:t>
      </w:r>
      <w:r w:rsidR="006A28EF">
        <w:t>рные органы и суды (статья 14).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Государству-участнику следует активизировать усилия по возмещению ущерба, в том числе по предоставлению компенсации и возмещения для максимально полной реабилитации, и разработать специальную програ</w:t>
      </w:r>
      <w:r w:rsidRPr="00405E58">
        <w:rPr>
          <w:b/>
        </w:rPr>
        <w:t>м</w:t>
      </w:r>
      <w:r w:rsidRPr="00405E58">
        <w:rPr>
          <w:b/>
        </w:rPr>
        <w:t>му помощи жертвам пыток и жестокого обращения. Государству-участнику также следует ввести более эффективные и доступные процедуры, дабы обеспечить беженцам возможность осуществлять право на компенсацию согласно Закону 3811/2009, главным образом через сокращения сроков, в</w:t>
      </w:r>
      <w:r w:rsidR="000F0E55">
        <w:rPr>
          <w:b/>
          <w:lang w:val="en-US"/>
        </w:rPr>
        <w:t> </w:t>
      </w:r>
      <w:r w:rsidRPr="00405E58">
        <w:rPr>
          <w:b/>
        </w:rPr>
        <w:t>течение которых национальные суды принимают решения о выплате компенсаций в таких случаях. К</w:t>
      </w:r>
      <w:r w:rsidRPr="00405E58">
        <w:rPr>
          <w:b/>
        </w:rPr>
        <w:t>о</w:t>
      </w:r>
      <w:r w:rsidRPr="00405E58">
        <w:rPr>
          <w:b/>
        </w:rPr>
        <w:t>митет также рекомендует государству-участнику в срочном порядке предложить на</w:t>
      </w:r>
      <w:r w:rsidRPr="00405E58">
        <w:rPr>
          <w:b/>
        </w:rPr>
        <w:t>д</w:t>
      </w:r>
      <w:r w:rsidRPr="00405E58">
        <w:rPr>
          <w:b/>
        </w:rPr>
        <w:t>лежащую компенсацию всем без исключения жертвам насилия, которых признали таковыми междун</w:t>
      </w:r>
      <w:r w:rsidRPr="00405E58">
        <w:rPr>
          <w:b/>
        </w:rPr>
        <w:t>а</w:t>
      </w:r>
      <w:r w:rsidRPr="00405E58">
        <w:rPr>
          <w:b/>
        </w:rPr>
        <w:t>родные надзорные органы и суды, такие как данный Комитет и Комитет по правам человека, а также Европейский суд по правам ч</w:t>
      </w:r>
      <w:r w:rsidRPr="00405E58">
        <w:rPr>
          <w:b/>
        </w:rPr>
        <w:t>е</w:t>
      </w:r>
      <w:r w:rsidRPr="00405E58">
        <w:rPr>
          <w:b/>
        </w:rPr>
        <w:t xml:space="preserve">ловека. </w:t>
      </w:r>
    </w:p>
    <w:p w:rsidR="00A56208" w:rsidRPr="00C7707B" w:rsidRDefault="006A28EF" w:rsidP="00405E58">
      <w:pPr>
        <w:pStyle w:val="H23GR"/>
      </w:pPr>
      <w:r>
        <w:tab/>
      </w:r>
      <w:r>
        <w:tab/>
        <w:t>Дело Агия Варвара</w:t>
      </w:r>
    </w:p>
    <w:p w:rsidR="00A56208" w:rsidRPr="00C7707B" w:rsidRDefault="00A56208" w:rsidP="00C7707B">
      <w:pPr>
        <w:pStyle w:val="SingleTxtGR"/>
      </w:pPr>
      <w:r w:rsidRPr="00C7707B">
        <w:t>27.</w:t>
      </w:r>
      <w:r w:rsidRPr="00C7707B">
        <w:tab/>
        <w:t>Комитет вновь выражает свою озабоченность тем, что 502 из 661 бездо</w:t>
      </w:r>
      <w:r w:rsidRPr="00C7707B">
        <w:t>м</w:t>
      </w:r>
      <w:r w:rsidRPr="00C7707B">
        <w:t>ного ребенка албанских рома, как сообщается, пропали без вести после</w:t>
      </w:r>
      <w:r w:rsidR="0071694E">
        <w:t xml:space="preserve"> того, как были помещены в 1998−</w:t>
      </w:r>
      <w:r w:rsidRPr="00C7707B">
        <w:t>2002 годах в греческое детское учреждение Агия Варвара. Комитет особенно обеспокоен тем, что ответственные органы госуда</w:t>
      </w:r>
      <w:r w:rsidRPr="00C7707B">
        <w:t>р</w:t>
      </w:r>
      <w:r w:rsidRPr="00C7707B">
        <w:t>ства-участника не провели расследования этих происшествий (статьи 2 и 12).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Комитет</w:t>
      </w:r>
      <w:r w:rsidR="0071694E">
        <w:rPr>
          <w:b/>
        </w:rPr>
        <w:t xml:space="preserve"> призывает государство-участник</w:t>
      </w:r>
      <w:r w:rsidRPr="00405E58">
        <w:rPr>
          <w:b/>
        </w:rPr>
        <w:t xml:space="preserve"> связаться с албанскими власт</w:t>
      </w:r>
      <w:r w:rsidRPr="00405E58">
        <w:rPr>
          <w:b/>
        </w:rPr>
        <w:t>я</w:t>
      </w:r>
      <w:r w:rsidRPr="00405E58">
        <w:rPr>
          <w:b/>
        </w:rPr>
        <w:t>ми для скорейшего создания эффективного механизма расследования этих случаев с целью выяснить местонахождение этих детей, при сотрудничес</w:t>
      </w:r>
      <w:r w:rsidRPr="00405E58">
        <w:rPr>
          <w:b/>
        </w:rPr>
        <w:t>т</w:t>
      </w:r>
      <w:r w:rsidRPr="00405E58">
        <w:rPr>
          <w:b/>
        </w:rPr>
        <w:t>ве с Омбудсменами обеих стран и соответствующими организациями гра</w:t>
      </w:r>
      <w:r w:rsidRPr="00405E58">
        <w:rPr>
          <w:b/>
        </w:rPr>
        <w:t>ж</w:t>
      </w:r>
      <w:r w:rsidRPr="00405E58">
        <w:rPr>
          <w:b/>
        </w:rPr>
        <w:t>данского общества и определить степень дисциплинарной и уголовной о</w:t>
      </w:r>
      <w:r w:rsidRPr="00405E58">
        <w:rPr>
          <w:b/>
        </w:rPr>
        <w:t>т</w:t>
      </w:r>
      <w:r w:rsidRPr="00405E58">
        <w:rPr>
          <w:b/>
        </w:rPr>
        <w:t>ветственности виновных до того, как давность происшествия затруднит установление фактов. Комитет также рекомендует государству-участнику принять комплексную политику по борьбе с нарушением прав бездомных детей с целью предотвращения подобных происшествий в б</w:t>
      </w:r>
      <w:r w:rsidRPr="00405E58">
        <w:rPr>
          <w:b/>
        </w:rPr>
        <w:t>у</w:t>
      </w:r>
      <w:r w:rsidRPr="00405E58">
        <w:rPr>
          <w:b/>
        </w:rPr>
        <w:t>дущем.</w:t>
      </w:r>
    </w:p>
    <w:p w:rsidR="00A56208" w:rsidRPr="00C7707B" w:rsidRDefault="006A28EF" w:rsidP="00405E58">
      <w:pPr>
        <w:pStyle w:val="H23GR"/>
      </w:pPr>
      <w:r>
        <w:tab/>
      </w:r>
      <w:r>
        <w:tab/>
        <w:t>Сбор информации</w:t>
      </w:r>
    </w:p>
    <w:p w:rsidR="00A56208" w:rsidRPr="00C7707B" w:rsidRDefault="00A56208" w:rsidP="00C7707B">
      <w:pPr>
        <w:pStyle w:val="SingleTxtGR"/>
      </w:pPr>
      <w:r w:rsidRPr="00C7707B">
        <w:t>28.</w:t>
      </w:r>
      <w:r w:rsidRPr="00C7707B">
        <w:tab/>
        <w:t>С заинтересованностью отмечая недавнее создание специальной рабочей группы для представления тщательно проработанного предложения по реорг</w:t>
      </w:r>
      <w:r w:rsidRPr="00C7707B">
        <w:t>а</w:t>
      </w:r>
      <w:r w:rsidRPr="00C7707B">
        <w:t>низации и модернизации статистики государства-участника в области уголовн</w:t>
      </w:r>
      <w:r w:rsidRPr="00C7707B">
        <w:t>о</w:t>
      </w:r>
      <w:r w:rsidRPr="00C7707B">
        <w:t>го правосудия, Комитет выражает сожаление в связи с отсутствием всеобъе</w:t>
      </w:r>
      <w:r w:rsidRPr="00C7707B">
        <w:t>м</w:t>
      </w:r>
      <w:r w:rsidRPr="00C7707B">
        <w:t>лющих и дезагрегированных данных о жалобах, расследованиях, судебных ра</w:t>
      </w:r>
      <w:r w:rsidRPr="00C7707B">
        <w:t>з</w:t>
      </w:r>
      <w:r w:rsidRPr="00C7707B">
        <w:t>бирательствах и обвинениях по делам о применении пыток и жестокого обр</w:t>
      </w:r>
      <w:r w:rsidRPr="00C7707B">
        <w:t>а</w:t>
      </w:r>
      <w:r w:rsidRPr="00C7707B">
        <w:t>щения сотрудниками правоохранительных органов, в том числе полиции и пе</w:t>
      </w:r>
      <w:r w:rsidRPr="00C7707B">
        <w:t>р</w:t>
      </w:r>
      <w:r w:rsidRPr="00C7707B">
        <w:t>сонала тюрем, а также по делам о торговле людьми и сексуальном насилии (статьи 11 и 12).</w:t>
      </w:r>
    </w:p>
    <w:p w:rsidR="00A56208" w:rsidRPr="00405E58" w:rsidRDefault="00A56208" w:rsidP="00C7707B">
      <w:pPr>
        <w:pStyle w:val="SingleTxtGR"/>
        <w:rPr>
          <w:b/>
        </w:rPr>
      </w:pPr>
      <w:r w:rsidRPr="00405E58">
        <w:rPr>
          <w:b/>
        </w:rPr>
        <w:t>Государству-участнику следует разработать эффективную систему сбора статистических данных наблюдения за осуществлением положений Ко</w:t>
      </w:r>
      <w:r w:rsidRPr="00405E58">
        <w:rPr>
          <w:b/>
        </w:rPr>
        <w:t>н</w:t>
      </w:r>
      <w:r w:rsidRPr="00405E58">
        <w:rPr>
          <w:b/>
        </w:rPr>
        <w:t>венции на национальном уровне, в том числе информации о жалобах, ра</w:t>
      </w:r>
      <w:r w:rsidRPr="00405E58">
        <w:rPr>
          <w:b/>
        </w:rPr>
        <w:t>с</w:t>
      </w:r>
      <w:r w:rsidRPr="00405E58">
        <w:rPr>
          <w:b/>
        </w:rPr>
        <w:t>следованиях, судебных разбирательствах и обвинениях по делам о прим</w:t>
      </w:r>
      <w:r w:rsidRPr="00405E58">
        <w:rPr>
          <w:b/>
        </w:rPr>
        <w:t>е</w:t>
      </w:r>
      <w:r w:rsidRPr="00405E58">
        <w:rPr>
          <w:b/>
        </w:rPr>
        <w:t>нении пыток и жест</w:t>
      </w:r>
      <w:r w:rsidRPr="00405E58">
        <w:rPr>
          <w:b/>
        </w:rPr>
        <w:t>о</w:t>
      </w:r>
      <w:r w:rsidRPr="00405E58">
        <w:rPr>
          <w:b/>
        </w:rPr>
        <w:t>ком обращении, торговле людьми и насилии в семье и</w:t>
      </w:r>
      <w:r w:rsidR="000F0E55">
        <w:rPr>
          <w:b/>
          <w:lang w:val="en-US"/>
        </w:rPr>
        <w:t> </w:t>
      </w:r>
      <w:r w:rsidRPr="00405E58">
        <w:rPr>
          <w:b/>
        </w:rPr>
        <w:t>сексуальном насилии, а также о средствах возмещения ущерба, включая компенсацию и реабилитацию.</w:t>
      </w:r>
    </w:p>
    <w:p w:rsidR="00A56208" w:rsidRPr="00C7707B" w:rsidRDefault="00A56208" w:rsidP="00C7707B">
      <w:pPr>
        <w:pStyle w:val="SingleTxtGR"/>
      </w:pPr>
      <w:r w:rsidRPr="00C7707B">
        <w:t>29.</w:t>
      </w:r>
      <w:r w:rsidRPr="00C7707B">
        <w:tab/>
        <w:t>Комитет предлагает государству-участнику ратифицировать основные д</w:t>
      </w:r>
      <w:r w:rsidRPr="00C7707B">
        <w:t>о</w:t>
      </w:r>
      <w:r w:rsidRPr="00C7707B">
        <w:t>говоры Организации Объединенных Наций по правам человека, участником к</w:t>
      </w:r>
      <w:r w:rsidRPr="00C7707B">
        <w:t>о</w:t>
      </w:r>
      <w:r w:rsidRPr="00C7707B">
        <w:t>торых оно пока не является, в частности Международную конвенцию о защите прав всех трудящихся-мигрантов и членов их семей, Конвенцию по правам и</w:t>
      </w:r>
      <w:r w:rsidRPr="00C7707B">
        <w:t>н</w:t>
      </w:r>
      <w:r w:rsidRPr="00C7707B">
        <w:t>валидов и Международную конвенцию для защиты всех лиц от насильственн</w:t>
      </w:r>
      <w:r w:rsidRPr="00C7707B">
        <w:t>о</w:t>
      </w:r>
      <w:r w:rsidRPr="00C7707B">
        <w:t>го исчезновения.</w:t>
      </w:r>
    </w:p>
    <w:p w:rsidR="00A56208" w:rsidRPr="00C7707B" w:rsidRDefault="00A56208" w:rsidP="00C7707B">
      <w:pPr>
        <w:pStyle w:val="SingleTxtGR"/>
      </w:pPr>
      <w:r w:rsidRPr="00C7707B">
        <w:t>30.</w:t>
      </w:r>
      <w:r w:rsidRPr="00C7707B">
        <w:tab/>
        <w:t>Комитет обращается к государству-участнику с просьбой обеспечить ш</w:t>
      </w:r>
      <w:r w:rsidRPr="00C7707B">
        <w:t>и</w:t>
      </w:r>
      <w:r w:rsidRPr="00C7707B">
        <w:t>рокое распространение доклада, представленного Комитету, и заключительных замечаний Комитета на всех соответствующих языках, используя с этой целью официальные вебсайты, средства массовой информации и неправител</w:t>
      </w:r>
      <w:r w:rsidRPr="00C7707B">
        <w:t>ь</w:t>
      </w:r>
      <w:r w:rsidRPr="00C7707B">
        <w:t>ственные организации.</w:t>
      </w:r>
    </w:p>
    <w:p w:rsidR="00A56208" w:rsidRPr="00C7707B" w:rsidRDefault="00A56208" w:rsidP="00C7707B">
      <w:pPr>
        <w:pStyle w:val="SingleTxtGR"/>
      </w:pPr>
      <w:r w:rsidRPr="00C7707B">
        <w:t>31.</w:t>
      </w:r>
      <w:r w:rsidRPr="00C7707B">
        <w:tab/>
        <w:t>Комитет просит государство-участник представить свой общий базовый документ в соответствии с требованиями подготовки общего базового докуме</w:t>
      </w:r>
      <w:r w:rsidRPr="00C7707B">
        <w:t>н</w:t>
      </w:r>
      <w:r w:rsidRPr="00C7707B">
        <w:t>та, которые излагаются в Согласованных руководящих принципах представл</w:t>
      </w:r>
      <w:r w:rsidRPr="00C7707B">
        <w:t>е</w:t>
      </w:r>
      <w:r w:rsidRPr="00C7707B">
        <w:t>ния докладов, согласно международным договорам по правам человека (HRI/GEN/2/Rev.6).</w:t>
      </w:r>
    </w:p>
    <w:p w:rsidR="00A56208" w:rsidRPr="00C7707B" w:rsidRDefault="00A56208" w:rsidP="00C7707B">
      <w:pPr>
        <w:pStyle w:val="SingleTxtGR"/>
      </w:pPr>
      <w:r w:rsidRPr="00C7707B">
        <w:t>32.</w:t>
      </w:r>
      <w:r w:rsidRPr="00C7707B">
        <w:tab/>
        <w:t>Комитет просит государство-участник не позднее 1 июня 2013 года пре</w:t>
      </w:r>
      <w:r w:rsidRPr="00C7707B">
        <w:t>д</w:t>
      </w:r>
      <w:r w:rsidRPr="00C7707B">
        <w:t>ставить информацию о мерах, принятых в связи с рекомендациями Комитета в</w:t>
      </w:r>
      <w:r w:rsidR="000F0E55">
        <w:rPr>
          <w:lang w:val="en-US"/>
        </w:rPr>
        <w:t> </w:t>
      </w:r>
      <w:r w:rsidRPr="00C7707B">
        <w:t>отношении: а) оперативных, беспристрастных и эффективных расследований; и b) судебного преследования подозреваемых и наложения санкций на вино</w:t>
      </w:r>
      <w:r w:rsidRPr="00C7707B">
        <w:t>в</w:t>
      </w:r>
      <w:r w:rsidRPr="00C7707B">
        <w:t>ных в применении пыток и жестокого обращения, о которых идет речь в пун</w:t>
      </w:r>
      <w:r w:rsidRPr="00C7707B">
        <w:t>к</w:t>
      </w:r>
      <w:r w:rsidRPr="00C7707B">
        <w:t>тах 10 и 13 настоящего документа. Кроме того, Комитет просит государство-участник представить информацию о мерах в отношении условий содержания под стражей и административного задержания просителей убежища и мигра</w:t>
      </w:r>
      <w:r w:rsidRPr="00C7707B">
        <w:t>н</w:t>
      </w:r>
      <w:r w:rsidR="0071694E">
        <w:t>тов</w:t>
      </w:r>
      <w:r w:rsidRPr="00C7707B">
        <w:t xml:space="preserve"> в с</w:t>
      </w:r>
      <w:r w:rsidRPr="00C7707B">
        <w:t>о</w:t>
      </w:r>
      <w:r w:rsidRPr="00C7707B">
        <w:t>ответствии с положениями пунктов 14 и 20 настоящего документа.</w:t>
      </w:r>
    </w:p>
    <w:p w:rsidR="00A56208" w:rsidRPr="00C7707B" w:rsidRDefault="00A56208" w:rsidP="00C7707B">
      <w:pPr>
        <w:pStyle w:val="SingleTxtGR"/>
      </w:pPr>
      <w:r w:rsidRPr="00C7707B">
        <w:t>33.</w:t>
      </w:r>
      <w:r w:rsidRPr="00C7707B">
        <w:tab/>
        <w:t>Государству-участнику предлагается представить свой следующий до</w:t>
      </w:r>
      <w:r w:rsidRPr="00C7707B">
        <w:t>к</w:t>
      </w:r>
      <w:r w:rsidRPr="00C7707B">
        <w:t>лад, который будет являться седьмым периодическим докладом, к 1 июня 2016</w:t>
      </w:r>
      <w:r w:rsidR="000F0E55">
        <w:rPr>
          <w:lang w:val="en-US"/>
        </w:rPr>
        <w:t> </w:t>
      </w:r>
      <w:r w:rsidRPr="00C7707B">
        <w:t>года. С этой целью Комитет в соответствующее время направит государс</w:t>
      </w:r>
      <w:r w:rsidRPr="00C7707B">
        <w:t>т</w:t>
      </w:r>
      <w:r w:rsidRPr="00C7707B">
        <w:t>ву-участнику перечень вопросов до представления доклада, учитывая тот факт, что государство-участник согласилось представлять Комитету доклады в соо</w:t>
      </w:r>
      <w:r w:rsidRPr="00C7707B">
        <w:t>т</w:t>
      </w:r>
      <w:r w:rsidRPr="00C7707B">
        <w:t xml:space="preserve">ветствии с факультативной процедурой представления информации. </w:t>
      </w:r>
    </w:p>
    <w:p w:rsidR="00A56208" w:rsidRPr="00405E58" w:rsidRDefault="00405E58" w:rsidP="00405E5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6208" w:rsidRPr="00405E58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F27" w:rsidRDefault="00544F27">
      <w:r>
        <w:rPr>
          <w:lang w:val="en-US"/>
        </w:rPr>
        <w:tab/>
      </w:r>
      <w:r>
        <w:separator/>
      </w:r>
    </w:p>
  </w:endnote>
  <w:endnote w:type="continuationSeparator" w:id="0">
    <w:p w:rsidR="00544F27" w:rsidRDefault="0054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F27" w:rsidRPr="00B74BE2" w:rsidRDefault="00544F27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GE.12-43628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F27" w:rsidRPr="00B74BE2" w:rsidRDefault="00544F27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GE.12-43628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F27" w:rsidRPr="00B74BE2" w:rsidRDefault="00544F27">
    <w:pPr>
      <w:pStyle w:val="Footer"/>
      <w:rPr>
        <w:sz w:val="20"/>
        <w:lang w:val="en-US"/>
      </w:rPr>
    </w:pPr>
    <w:r>
      <w:rPr>
        <w:sz w:val="20"/>
        <w:lang w:val="en-US"/>
      </w:rPr>
      <w:t>GE.12-43628</w:t>
    </w:r>
    <w:r>
      <w:rPr>
        <w:sz w:val="20"/>
        <w:lang w:val="ru-RU"/>
      </w:rPr>
      <w:t xml:space="preserve">  </w:t>
    </w:r>
    <w:r>
      <w:rPr>
        <w:sz w:val="20"/>
        <w:lang w:val="en-US"/>
      </w:rPr>
      <w:t>(R)  050912  100912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F27" w:rsidRPr="00F71F63" w:rsidRDefault="00544F2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44F27" w:rsidRPr="00F71F63" w:rsidRDefault="00544F2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44F27" w:rsidRPr="00635E86" w:rsidRDefault="00544F27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F27" w:rsidRPr="008C469F" w:rsidRDefault="00544F27">
    <w:pPr>
      <w:pStyle w:val="Header"/>
      <w:rPr>
        <w:lang w:val="en-US"/>
      </w:rPr>
    </w:pPr>
    <w:r>
      <w:rPr>
        <w:lang w:val="en-US"/>
      </w:rPr>
      <w:t>CAT/C/GRC/CO/5-6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F27" w:rsidRPr="00B74BE2" w:rsidRDefault="00544F27">
    <w:pPr>
      <w:pStyle w:val="Header"/>
      <w:rPr>
        <w:lang w:val="en-US"/>
      </w:rPr>
    </w:pPr>
    <w:r>
      <w:rPr>
        <w:lang w:val="en-US"/>
      </w:rPr>
      <w:tab/>
      <w:t>CAT/C/GRC/CO/5-6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61E74"/>
    <w:multiLevelType w:val="hybridMultilevel"/>
    <w:tmpl w:val="93A005B6"/>
    <w:lvl w:ilvl="0" w:tplc="51EC1C2A">
      <w:start w:val="1"/>
      <w:numFmt w:val="lowerLetter"/>
      <w:lvlText w:val="%1)"/>
      <w:lvlJc w:val="left"/>
      <w:pPr>
        <w:ind w:left="2061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E434972"/>
    <w:multiLevelType w:val="hybridMultilevel"/>
    <w:tmpl w:val="3FF29B5C"/>
    <w:lvl w:ilvl="0" w:tplc="838E72D4">
      <w:start w:val="1"/>
      <w:numFmt w:val="decimal"/>
      <w:pStyle w:val="Para1"/>
      <w:lvlText w:val="%1."/>
      <w:lvlJc w:val="left"/>
      <w:pPr>
        <w:ind w:left="1854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0F3050AA"/>
    <w:multiLevelType w:val="hybridMultilevel"/>
    <w:tmpl w:val="44A24880"/>
    <w:lvl w:ilvl="0" w:tplc="FC9EECB4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>
    <w:nsid w:val="150F0D14"/>
    <w:multiLevelType w:val="hybridMultilevel"/>
    <w:tmpl w:val="6338C28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B03053A"/>
    <w:multiLevelType w:val="hybridMultilevel"/>
    <w:tmpl w:val="C4A2092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0D4168F"/>
    <w:multiLevelType w:val="hybridMultilevel"/>
    <w:tmpl w:val="4FE8F48E"/>
    <w:lvl w:ilvl="0" w:tplc="F4C4A8D4">
      <w:start w:val="1"/>
      <w:numFmt w:val="lowerLetter"/>
      <w:lvlText w:val="(%1)"/>
      <w:lvlJc w:val="left"/>
      <w:pPr>
        <w:ind w:left="2821" w:hanging="11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781" w:hanging="360"/>
      </w:pPr>
    </w:lvl>
    <w:lvl w:ilvl="2" w:tplc="040C001B" w:tentative="1">
      <w:start w:val="1"/>
      <w:numFmt w:val="lowerRoman"/>
      <w:lvlText w:val="%3."/>
      <w:lvlJc w:val="right"/>
      <w:pPr>
        <w:ind w:left="3501" w:hanging="180"/>
      </w:pPr>
    </w:lvl>
    <w:lvl w:ilvl="3" w:tplc="040C000F" w:tentative="1">
      <w:start w:val="1"/>
      <w:numFmt w:val="decimal"/>
      <w:lvlText w:val="%4."/>
      <w:lvlJc w:val="left"/>
      <w:pPr>
        <w:ind w:left="4221" w:hanging="360"/>
      </w:pPr>
    </w:lvl>
    <w:lvl w:ilvl="4" w:tplc="040C0019" w:tentative="1">
      <w:start w:val="1"/>
      <w:numFmt w:val="lowerLetter"/>
      <w:lvlText w:val="%5."/>
      <w:lvlJc w:val="left"/>
      <w:pPr>
        <w:ind w:left="4941" w:hanging="360"/>
      </w:pPr>
    </w:lvl>
    <w:lvl w:ilvl="5" w:tplc="040C001B" w:tentative="1">
      <w:start w:val="1"/>
      <w:numFmt w:val="lowerRoman"/>
      <w:lvlText w:val="%6."/>
      <w:lvlJc w:val="right"/>
      <w:pPr>
        <w:ind w:left="5661" w:hanging="180"/>
      </w:pPr>
    </w:lvl>
    <w:lvl w:ilvl="6" w:tplc="040C000F" w:tentative="1">
      <w:start w:val="1"/>
      <w:numFmt w:val="decimal"/>
      <w:lvlText w:val="%7."/>
      <w:lvlJc w:val="left"/>
      <w:pPr>
        <w:ind w:left="6381" w:hanging="360"/>
      </w:pPr>
    </w:lvl>
    <w:lvl w:ilvl="7" w:tplc="040C0019" w:tentative="1">
      <w:start w:val="1"/>
      <w:numFmt w:val="lowerLetter"/>
      <w:lvlText w:val="%8."/>
      <w:lvlJc w:val="left"/>
      <w:pPr>
        <w:ind w:left="7101" w:hanging="360"/>
      </w:pPr>
    </w:lvl>
    <w:lvl w:ilvl="8" w:tplc="040C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2BA9346F"/>
    <w:multiLevelType w:val="hybridMultilevel"/>
    <w:tmpl w:val="3F9A87EE"/>
    <w:lvl w:ilvl="0" w:tplc="E70EB2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(W1)" w:hAnsi="Times New (W1)" w:cs="Times New (W1)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147F6E"/>
    <w:multiLevelType w:val="hybridMultilevel"/>
    <w:tmpl w:val="3230AE3E"/>
    <w:lvl w:ilvl="0" w:tplc="B00E8D32">
      <w:start w:val="1"/>
      <w:numFmt w:val="lowerLetter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0">
    <w:nsid w:val="479D13D5"/>
    <w:multiLevelType w:val="hybridMultilevel"/>
    <w:tmpl w:val="93B03D42"/>
    <w:lvl w:ilvl="0" w:tplc="82928ED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FD265E5"/>
    <w:multiLevelType w:val="hybridMultilevel"/>
    <w:tmpl w:val="91D2B3B6"/>
    <w:lvl w:ilvl="0" w:tplc="58E602EC">
      <w:start w:val="1"/>
      <w:numFmt w:val="lowerLetter"/>
      <w:lvlText w:val="(%1)"/>
      <w:lvlJc w:val="left"/>
      <w:pPr>
        <w:ind w:left="2581" w:hanging="8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781" w:hanging="360"/>
      </w:pPr>
    </w:lvl>
    <w:lvl w:ilvl="2" w:tplc="040C001B" w:tentative="1">
      <w:start w:val="1"/>
      <w:numFmt w:val="lowerRoman"/>
      <w:lvlText w:val="%3."/>
      <w:lvlJc w:val="right"/>
      <w:pPr>
        <w:ind w:left="3501" w:hanging="180"/>
      </w:pPr>
    </w:lvl>
    <w:lvl w:ilvl="3" w:tplc="040C000F" w:tentative="1">
      <w:start w:val="1"/>
      <w:numFmt w:val="decimal"/>
      <w:lvlText w:val="%4."/>
      <w:lvlJc w:val="left"/>
      <w:pPr>
        <w:ind w:left="4221" w:hanging="360"/>
      </w:pPr>
    </w:lvl>
    <w:lvl w:ilvl="4" w:tplc="040C0019" w:tentative="1">
      <w:start w:val="1"/>
      <w:numFmt w:val="lowerLetter"/>
      <w:lvlText w:val="%5."/>
      <w:lvlJc w:val="left"/>
      <w:pPr>
        <w:ind w:left="4941" w:hanging="360"/>
      </w:pPr>
    </w:lvl>
    <w:lvl w:ilvl="5" w:tplc="040C001B" w:tentative="1">
      <w:start w:val="1"/>
      <w:numFmt w:val="lowerRoman"/>
      <w:lvlText w:val="%6."/>
      <w:lvlJc w:val="right"/>
      <w:pPr>
        <w:ind w:left="5661" w:hanging="180"/>
      </w:pPr>
    </w:lvl>
    <w:lvl w:ilvl="6" w:tplc="040C000F" w:tentative="1">
      <w:start w:val="1"/>
      <w:numFmt w:val="decimal"/>
      <w:lvlText w:val="%7."/>
      <w:lvlJc w:val="left"/>
      <w:pPr>
        <w:ind w:left="6381" w:hanging="360"/>
      </w:pPr>
    </w:lvl>
    <w:lvl w:ilvl="7" w:tplc="040C0019" w:tentative="1">
      <w:start w:val="1"/>
      <w:numFmt w:val="lowerLetter"/>
      <w:lvlText w:val="%8."/>
      <w:lvlJc w:val="left"/>
      <w:pPr>
        <w:ind w:left="7101" w:hanging="360"/>
      </w:pPr>
    </w:lvl>
    <w:lvl w:ilvl="8" w:tplc="040C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>
    <w:nsid w:val="52C21492"/>
    <w:multiLevelType w:val="hybridMultilevel"/>
    <w:tmpl w:val="7D5C913C"/>
    <w:lvl w:ilvl="0" w:tplc="59B28C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62B0689E">
      <w:start w:val="1"/>
      <w:numFmt w:val="lowerLetter"/>
      <w:lvlText w:val="(%2)"/>
      <w:lvlJc w:val="left"/>
      <w:pPr>
        <w:tabs>
          <w:tab w:val="num" w:pos="1770"/>
        </w:tabs>
        <w:ind w:left="1770" w:hanging="69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0795EC9"/>
    <w:multiLevelType w:val="hybridMultilevel"/>
    <w:tmpl w:val="7A8606A2"/>
    <w:lvl w:ilvl="0" w:tplc="8AA212DA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97A4219"/>
    <w:multiLevelType w:val="hybridMultilevel"/>
    <w:tmpl w:val="3DEE2BCA"/>
    <w:lvl w:ilvl="0" w:tplc="27A0B020">
      <w:start w:val="1"/>
      <w:numFmt w:val="bullet"/>
      <w:pStyle w:val="Referencetitle"/>
      <w:lvlText w:val=""/>
      <w:lvlJc w:val="left"/>
      <w:pPr>
        <w:ind w:left="927" w:hanging="360"/>
      </w:pPr>
      <w:rPr>
        <w:rFonts w:ascii="Wingdings" w:hAnsi="Wingdings" w:hint="default"/>
        <w:color w:val="auto"/>
        <w:sz w:val="21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780A7A87"/>
    <w:multiLevelType w:val="hybridMultilevel"/>
    <w:tmpl w:val="CD78E9B8"/>
    <w:lvl w:ilvl="0" w:tplc="0F547E0A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num w:numId="1">
    <w:abstractNumId w:val="27"/>
  </w:num>
  <w:num w:numId="2">
    <w:abstractNumId w:val="21"/>
  </w:num>
  <w:num w:numId="3">
    <w:abstractNumId w:val="25"/>
  </w:num>
  <w:num w:numId="4">
    <w:abstractNumId w:val="28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4"/>
  </w:num>
  <w:num w:numId="17">
    <w:abstractNumId w:val="27"/>
  </w:num>
  <w:num w:numId="18">
    <w:abstractNumId w:val="21"/>
  </w:num>
  <w:num w:numId="19">
    <w:abstractNumId w:val="21"/>
  </w:num>
  <w:num w:numId="20">
    <w:abstractNumId w:val="27"/>
  </w:num>
  <w:num w:numId="21">
    <w:abstractNumId w:val="21"/>
  </w:num>
  <w:num w:numId="22">
    <w:abstractNumId w:val="25"/>
  </w:num>
  <w:num w:numId="23">
    <w:abstractNumId w:val="25"/>
  </w:num>
  <w:num w:numId="24">
    <w:abstractNumId w:val="11"/>
  </w:num>
  <w:num w:numId="25">
    <w:abstractNumId w:val="29"/>
  </w:num>
  <w:num w:numId="26">
    <w:abstractNumId w:val="15"/>
  </w:num>
  <w:num w:numId="27">
    <w:abstractNumId w:val="16"/>
  </w:num>
  <w:num w:numId="28">
    <w:abstractNumId w:val="18"/>
  </w:num>
  <w:num w:numId="29">
    <w:abstractNumId w:val="26"/>
  </w:num>
  <w:num w:numId="30">
    <w:abstractNumId w:val="14"/>
  </w:num>
  <w:num w:numId="31">
    <w:abstractNumId w:val="19"/>
  </w:num>
  <w:num w:numId="32">
    <w:abstractNumId w:val="13"/>
  </w:num>
  <w:num w:numId="33">
    <w:abstractNumId w:val="10"/>
  </w:num>
  <w:num w:numId="34">
    <w:abstractNumId w:val="30"/>
  </w:num>
  <w:num w:numId="35">
    <w:abstractNumId w:val="31"/>
  </w:num>
  <w:num w:numId="36">
    <w:abstractNumId w:val="31"/>
    <w:lvlOverride w:ilvl="0">
      <w:startOverride w:val="1"/>
    </w:lvlOverride>
  </w:num>
  <w:num w:numId="37">
    <w:abstractNumId w:val="31"/>
    <w:lvlOverride w:ilvl="0">
      <w:startOverride w:val="1"/>
    </w:lvlOverride>
  </w:num>
  <w:num w:numId="38">
    <w:abstractNumId w:val="31"/>
    <w:lvlOverride w:ilvl="0">
      <w:startOverride w:val="1"/>
    </w:lvlOverride>
  </w:num>
  <w:num w:numId="39">
    <w:abstractNumId w:val="31"/>
    <w:lvlOverride w:ilvl="0">
      <w:startOverride w:val="1"/>
    </w:lvlOverride>
  </w:num>
  <w:num w:numId="40">
    <w:abstractNumId w:val="31"/>
    <w:lvlOverride w:ilvl="0">
      <w:startOverride w:val="1"/>
    </w:lvlOverride>
  </w:num>
  <w:num w:numId="41">
    <w:abstractNumId w:val="10"/>
    <w:lvlOverride w:ilvl="0">
      <w:startOverride w:val="1"/>
    </w:lvlOverride>
  </w:num>
  <w:num w:numId="42">
    <w:abstractNumId w:val="31"/>
    <w:lvlOverride w:ilvl="0">
      <w:startOverride w:val="1"/>
    </w:lvlOverride>
  </w:num>
  <w:num w:numId="43">
    <w:abstractNumId w:val="10"/>
    <w:lvlOverride w:ilvl="0">
      <w:startOverride w:val="1"/>
    </w:lvlOverride>
  </w:num>
  <w:num w:numId="44">
    <w:abstractNumId w:val="10"/>
    <w:lvlOverride w:ilvl="0">
      <w:startOverride w:val="1"/>
    </w:lvlOverride>
  </w:num>
  <w:num w:numId="45">
    <w:abstractNumId w:val="22"/>
  </w:num>
  <w:num w:numId="46">
    <w:abstractNumId w:val="17"/>
  </w:num>
  <w:num w:numId="47">
    <w:abstractNumId w:val="20"/>
  </w:num>
  <w:num w:numId="4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20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F0E55"/>
    <w:rsid w:val="00117AEE"/>
    <w:rsid w:val="001463F7"/>
    <w:rsid w:val="0015769C"/>
    <w:rsid w:val="00171B92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3A0B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5E58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4F27"/>
    <w:rsid w:val="00545680"/>
    <w:rsid w:val="005619D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6E13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28EF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5C01"/>
    <w:rsid w:val="00707B5F"/>
    <w:rsid w:val="0071694E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42DE"/>
    <w:rsid w:val="008455CF"/>
    <w:rsid w:val="00847689"/>
    <w:rsid w:val="00850033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6208"/>
    <w:rsid w:val="00A800D1"/>
    <w:rsid w:val="00A92699"/>
    <w:rsid w:val="00AB5BF0"/>
    <w:rsid w:val="00AC1C95"/>
    <w:rsid w:val="00AC2CCB"/>
    <w:rsid w:val="00AC443A"/>
    <w:rsid w:val="00AD350C"/>
    <w:rsid w:val="00AE60E2"/>
    <w:rsid w:val="00B0169F"/>
    <w:rsid w:val="00B05F21"/>
    <w:rsid w:val="00B14EA9"/>
    <w:rsid w:val="00B30A3C"/>
    <w:rsid w:val="00B46A1E"/>
    <w:rsid w:val="00B81305"/>
    <w:rsid w:val="00B831ED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7707B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0DF3"/>
    <w:rsid w:val="00D26B13"/>
    <w:rsid w:val="00D26CC1"/>
    <w:rsid w:val="00D30662"/>
    <w:rsid w:val="00D32A0B"/>
    <w:rsid w:val="00D34CFC"/>
    <w:rsid w:val="00D50C29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5A3"/>
    <w:rsid w:val="00EC6B9F"/>
    <w:rsid w:val="00EE516D"/>
    <w:rsid w:val="00EF2B51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2777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1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A5620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A5620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link w:val="HChGR0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A5620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A5620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A5620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A5620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A5620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A56208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A56208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link w:val="H1GChar"/>
    <w:rsid w:val="00A5620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A5620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A5620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A5620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PlainTextChar">
    <w:name w:val="Plain Text Char"/>
    <w:link w:val="PlainText"/>
    <w:rsid w:val="00A56208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SingleTxtGChar">
    <w:name w:val="_ Single Txt_G Char"/>
    <w:link w:val="SingleTxtG"/>
    <w:rsid w:val="00A56208"/>
    <w:rPr>
      <w:lang w:val="en-GB" w:eastAsia="en-US" w:bidi="ar-SA"/>
    </w:rPr>
  </w:style>
  <w:style w:type="paragraph" w:styleId="BalloonText">
    <w:name w:val="Balloon Text"/>
    <w:basedOn w:val="Normal"/>
    <w:semiHidden/>
    <w:rsid w:val="00A56208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customStyle="1" w:styleId="Default">
    <w:name w:val="Default"/>
    <w:rsid w:val="00A56208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FootnoteTextChar1">
    <w:name w:val="Footnote Text Char1"/>
    <w:aliases w:val="5_GR Char,5_G Char1"/>
    <w:link w:val="FootnoteText"/>
    <w:semiHidden/>
    <w:locked/>
    <w:rsid w:val="00A56208"/>
    <w:rPr>
      <w:spacing w:val="5"/>
      <w:w w:val="104"/>
      <w:kern w:val="14"/>
      <w:sz w:val="18"/>
      <w:lang w:val="en-GB" w:eastAsia="ru-RU" w:bidi="ar-SA"/>
    </w:rPr>
  </w:style>
  <w:style w:type="character" w:customStyle="1" w:styleId="apple-style-span">
    <w:name w:val="apple-style-span"/>
    <w:basedOn w:val="DefaultParagraphFont"/>
    <w:rsid w:val="00A56208"/>
  </w:style>
  <w:style w:type="character" w:customStyle="1" w:styleId="FootnoteTextChar">
    <w:name w:val="Footnote Text Char"/>
    <w:aliases w:val="5_G Char"/>
    <w:semiHidden/>
    <w:locked/>
    <w:rsid w:val="00A56208"/>
    <w:rPr>
      <w:rFonts w:cs="Times New Roman"/>
      <w:lang w:val="en-US" w:eastAsia="en-US"/>
    </w:rPr>
  </w:style>
  <w:style w:type="character" w:customStyle="1" w:styleId="H23GChar">
    <w:name w:val="_ H_2/3_G Char"/>
    <w:link w:val="H23G"/>
    <w:locked/>
    <w:rsid w:val="00A56208"/>
    <w:rPr>
      <w:b/>
      <w:lang w:val="en-GB" w:eastAsia="en-US" w:bidi="ar-SA"/>
    </w:rPr>
  </w:style>
  <w:style w:type="character" w:customStyle="1" w:styleId="SingleTxtGChar1">
    <w:name w:val="_ Single Txt_G Char1"/>
    <w:locked/>
    <w:rsid w:val="00A56208"/>
    <w:rPr>
      <w:lang w:val="fr-CH" w:eastAsia="en-US"/>
    </w:rPr>
  </w:style>
  <w:style w:type="character" w:customStyle="1" w:styleId="fsn1">
    <w:name w:val="fsn1"/>
    <w:rsid w:val="00A56208"/>
    <w:rPr>
      <w:sz w:val="24"/>
    </w:rPr>
  </w:style>
  <w:style w:type="paragraph" w:customStyle="1" w:styleId="Para1">
    <w:name w:val="Para 1."/>
    <w:basedOn w:val="SingleTxtG"/>
    <w:link w:val="Para1Char"/>
    <w:rsid w:val="00A56208"/>
    <w:pPr>
      <w:numPr>
        <w:numId w:val="32"/>
      </w:numPr>
      <w:adjustRightInd w:val="0"/>
      <w:snapToGrid w:val="0"/>
      <w:ind w:left="1134" w:firstLine="0"/>
    </w:pPr>
    <w:rPr>
      <w:lang w:val="fr-CH"/>
    </w:rPr>
  </w:style>
  <w:style w:type="character" w:customStyle="1" w:styleId="Para1Char">
    <w:name w:val="Para 1. Char"/>
    <w:link w:val="Para1"/>
    <w:locked/>
    <w:rsid w:val="00A56208"/>
    <w:rPr>
      <w:lang w:val="fr-CH" w:eastAsia="en-US" w:bidi="ar-SA"/>
    </w:rPr>
  </w:style>
  <w:style w:type="paragraph" w:customStyle="1" w:styleId="Titletheme">
    <w:name w:val="Title_theme"/>
    <w:basedOn w:val="H1G"/>
    <w:link w:val="TitlethemeChar"/>
    <w:rsid w:val="00A56208"/>
    <w:pPr>
      <w:adjustRightInd w:val="0"/>
      <w:snapToGrid w:val="0"/>
      <w:spacing w:line="240" w:lineRule="exact"/>
      <w:ind w:firstLine="0"/>
    </w:pPr>
    <w:rPr>
      <w:color w:val="FF0000"/>
    </w:rPr>
  </w:style>
  <w:style w:type="paragraph" w:customStyle="1" w:styleId="Pararcmd">
    <w:name w:val="Para_rcmd"/>
    <w:basedOn w:val="Normal"/>
    <w:link w:val="PararcmdChar"/>
    <w:rsid w:val="00A56208"/>
    <w:pPr>
      <w:suppressAutoHyphens/>
      <w:spacing w:after="120" w:line="240" w:lineRule="exact"/>
      <w:ind w:left="1134" w:right="1134"/>
      <w:jc w:val="both"/>
    </w:pPr>
    <w:rPr>
      <w:b/>
      <w:bCs/>
      <w:spacing w:val="0"/>
      <w:w w:val="100"/>
      <w:kern w:val="0"/>
      <w:lang w:val="en-US"/>
    </w:rPr>
  </w:style>
  <w:style w:type="character" w:customStyle="1" w:styleId="H1GChar">
    <w:name w:val="_ H_1_G Char"/>
    <w:link w:val="H1G"/>
    <w:locked/>
    <w:rsid w:val="00A56208"/>
    <w:rPr>
      <w:b/>
      <w:sz w:val="24"/>
      <w:lang w:val="en-GB" w:eastAsia="en-US" w:bidi="ar-SA"/>
    </w:rPr>
  </w:style>
  <w:style w:type="character" w:customStyle="1" w:styleId="TitlethemeChar">
    <w:name w:val="Title_theme Char"/>
    <w:link w:val="Titletheme"/>
    <w:locked/>
    <w:rsid w:val="00A56208"/>
    <w:rPr>
      <w:b/>
      <w:color w:val="FF0000"/>
      <w:sz w:val="24"/>
      <w:lang w:val="en-GB" w:eastAsia="en-US" w:bidi="ar-SA"/>
    </w:rPr>
  </w:style>
  <w:style w:type="paragraph" w:customStyle="1" w:styleId="Paraa">
    <w:name w:val="Para a)"/>
    <w:basedOn w:val="SingleTxtG"/>
    <w:link w:val="ParaaChar"/>
    <w:rsid w:val="00A56208"/>
    <w:pPr>
      <w:numPr>
        <w:numId w:val="3"/>
      </w:numPr>
      <w:snapToGrid w:val="0"/>
      <w:ind w:left="1701"/>
    </w:pPr>
    <w:rPr>
      <w:rFonts w:eastAsia="SimSun"/>
      <w:lang w:eastAsia="zh-CN"/>
    </w:rPr>
  </w:style>
  <w:style w:type="character" w:customStyle="1" w:styleId="PararcmdChar">
    <w:name w:val="Para_rcmd Char"/>
    <w:link w:val="Pararcmd"/>
    <w:locked/>
    <w:rsid w:val="00A56208"/>
    <w:rPr>
      <w:b/>
      <w:bCs/>
      <w:lang w:val="en-US" w:eastAsia="en-US" w:bidi="ar-SA"/>
    </w:rPr>
  </w:style>
  <w:style w:type="character" w:customStyle="1" w:styleId="IntenseEmphasis">
    <w:name w:val="Intense Emphasis"/>
    <w:aliases w:val="References"/>
    <w:rsid w:val="00A56208"/>
    <w:rPr>
      <w:i/>
      <w:color w:val="365F91"/>
    </w:rPr>
  </w:style>
  <w:style w:type="character" w:customStyle="1" w:styleId="ParaaChar">
    <w:name w:val="Para a) Char"/>
    <w:link w:val="Paraa"/>
    <w:locked/>
    <w:rsid w:val="00A56208"/>
    <w:rPr>
      <w:rFonts w:eastAsia="SimSun"/>
      <w:lang w:val="en-GB" w:eastAsia="zh-CN" w:bidi="ar-SA"/>
    </w:rPr>
  </w:style>
  <w:style w:type="paragraph" w:customStyle="1" w:styleId="Referencebulletheading">
    <w:name w:val="Reference_bullet heading"/>
    <w:basedOn w:val="ListBullet"/>
    <w:link w:val="ReferencebulletheadingChar"/>
    <w:rsid w:val="00A56208"/>
    <w:pPr>
      <w:numPr>
        <w:numId w:val="0"/>
      </w:numPr>
      <w:adjustRightInd w:val="0"/>
      <w:snapToGrid w:val="0"/>
      <w:spacing w:before="120" w:after="40" w:line="240" w:lineRule="auto"/>
    </w:pPr>
    <w:rPr>
      <w:rFonts w:eastAsia="SimSun"/>
      <w:color w:val="000080"/>
      <w:spacing w:val="0"/>
      <w:w w:val="100"/>
      <w:kern w:val="0"/>
      <w:szCs w:val="24"/>
      <w:lang w:val="en-US" w:eastAsia="zh-CN"/>
    </w:rPr>
  </w:style>
  <w:style w:type="character" w:customStyle="1" w:styleId="ReferencebulletheadingChar">
    <w:name w:val="Reference_bullet heading Char"/>
    <w:link w:val="Referencebulletheading"/>
    <w:locked/>
    <w:rsid w:val="00A56208"/>
    <w:rPr>
      <w:rFonts w:eastAsia="SimSun"/>
      <w:color w:val="000080"/>
      <w:szCs w:val="24"/>
      <w:lang w:val="en-US" w:eastAsia="zh-CN" w:bidi="ar-SA"/>
    </w:rPr>
  </w:style>
  <w:style w:type="paragraph" w:customStyle="1" w:styleId="Referencetext">
    <w:name w:val="Reference_text"/>
    <w:basedOn w:val="Normal"/>
    <w:rsid w:val="00A56208"/>
    <w:pPr>
      <w:autoSpaceDE w:val="0"/>
      <w:autoSpaceDN w:val="0"/>
      <w:adjustRightInd w:val="0"/>
      <w:snapToGrid w:val="0"/>
      <w:spacing w:line="240" w:lineRule="auto"/>
      <w:ind w:left="567"/>
    </w:pPr>
    <w:rPr>
      <w:rFonts w:ascii="Arial" w:eastAsia="SimSun" w:hAnsi="Arial"/>
      <w:color w:val="000080"/>
      <w:spacing w:val="0"/>
      <w:w w:val="100"/>
      <w:kern w:val="0"/>
      <w:sz w:val="18"/>
      <w:szCs w:val="22"/>
      <w:lang w:val="en-US" w:eastAsia="zh-CN"/>
    </w:rPr>
  </w:style>
  <w:style w:type="paragraph" w:customStyle="1" w:styleId="Referencetitle">
    <w:name w:val="Reference_title"/>
    <w:basedOn w:val="Normal"/>
    <w:link w:val="ReferencetitleChar"/>
    <w:rsid w:val="00A56208"/>
    <w:pPr>
      <w:numPr>
        <w:numId w:val="34"/>
      </w:numPr>
      <w:suppressAutoHyphens/>
      <w:adjustRightInd w:val="0"/>
      <w:spacing w:before="120" w:after="120"/>
    </w:pPr>
    <w:rPr>
      <w:color w:val="0070C0"/>
      <w:spacing w:val="0"/>
      <w:w w:val="100"/>
      <w:kern w:val="0"/>
      <w:lang w:val="en-GB"/>
    </w:rPr>
  </w:style>
  <w:style w:type="character" w:customStyle="1" w:styleId="ReferencetitleChar">
    <w:name w:val="Reference_title Char"/>
    <w:link w:val="Referencetitle"/>
    <w:locked/>
    <w:rsid w:val="00A56208"/>
    <w:rPr>
      <w:color w:val="0070C0"/>
      <w:lang w:val="en-GB" w:eastAsia="en-US" w:bidi="ar-SA"/>
    </w:rPr>
  </w:style>
  <w:style w:type="paragraph" w:customStyle="1" w:styleId="Pararcmda">
    <w:name w:val="Para_rcmd a)"/>
    <w:basedOn w:val="Paraa"/>
    <w:link w:val="PararcmdaChar"/>
    <w:rsid w:val="00A56208"/>
    <w:pPr>
      <w:numPr>
        <w:numId w:val="10"/>
      </w:numPr>
      <w:adjustRightInd w:val="0"/>
      <w:spacing w:line="240" w:lineRule="exact"/>
    </w:pPr>
    <w:rPr>
      <w:b/>
      <w:bCs/>
      <w:szCs w:val="24"/>
    </w:rPr>
  </w:style>
  <w:style w:type="character" w:customStyle="1" w:styleId="PararcmdaChar">
    <w:name w:val="Para_rcmd a) Char"/>
    <w:link w:val="Pararcmda"/>
    <w:locked/>
    <w:rsid w:val="00A56208"/>
    <w:rPr>
      <w:rFonts w:eastAsia="SimSun"/>
      <w:b/>
      <w:bCs/>
      <w:szCs w:val="24"/>
      <w:lang w:val="en-GB" w:eastAsia="zh-CN" w:bidi="ar-SA"/>
    </w:rPr>
  </w:style>
  <w:style w:type="character" w:customStyle="1" w:styleId="u1">
    <w:name w:val="u1"/>
    <w:rsid w:val="00A56208"/>
    <w:rPr>
      <w:u w:val="single"/>
    </w:rPr>
  </w:style>
  <w:style w:type="character" w:customStyle="1" w:styleId="st">
    <w:name w:val="st"/>
    <w:rsid w:val="00A56208"/>
  </w:style>
  <w:style w:type="paragraph" w:styleId="CommentText">
    <w:name w:val="annotation text"/>
    <w:basedOn w:val="Normal"/>
    <w:link w:val="CommentTextChar"/>
    <w:rsid w:val="00A56208"/>
    <w:pPr>
      <w:suppressAutoHyphens/>
    </w:pPr>
    <w:rPr>
      <w:spacing w:val="0"/>
      <w:w w:val="100"/>
      <w:kern w:val="0"/>
      <w:lang w:val="en-GB"/>
    </w:rPr>
  </w:style>
  <w:style w:type="character" w:customStyle="1" w:styleId="CommentTextChar">
    <w:name w:val="Comment Text Char"/>
    <w:link w:val="CommentText"/>
    <w:rsid w:val="00A56208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A56208"/>
    <w:rPr>
      <w:b/>
      <w:bCs/>
    </w:rPr>
  </w:style>
  <w:style w:type="character" w:customStyle="1" w:styleId="CommentSubjectChar">
    <w:name w:val="Comment Subject Char"/>
    <w:link w:val="CommentSubject"/>
    <w:rsid w:val="00A56208"/>
    <w:rPr>
      <w:b/>
      <w:bCs/>
      <w:lang w:val="en-GB" w:eastAsia="en-US" w:bidi="ar-SA"/>
    </w:rPr>
  </w:style>
  <w:style w:type="character" w:customStyle="1" w:styleId="hps">
    <w:name w:val="hps"/>
    <w:rsid w:val="00A56208"/>
  </w:style>
  <w:style w:type="character" w:customStyle="1" w:styleId="highlight1">
    <w:name w:val="highlight1"/>
    <w:rsid w:val="00A56208"/>
    <w:rPr>
      <w:shd w:val="clear" w:color="auto" w:fill="FFCC33"/>
    </w:rPr>
  </w:style>
  <w:style w:type="paragraph" w:styleId="DocumentMap">
    <w:name w:val="Document Map"/>
    <w:basedOn w:val="Normal"/>
    <w:semiHidden/>
    <w:rsid w:val="00A56208"/>
    <w:pPr>
      <w:shd w:val="clear" w:color="auto" w:fill="000080"/>
      <w:suppressAutoHyphens/>
    </w:pPr>
    <w:rPr>
      <w:rFonts w:ascii="Tahoma" w:hAnsi="Tahoma" w:cs="Tahoma"/>
      <w:spacing w:val="0"/>
      <w:w w:val="100"/>
      <w:kern w:val="0"/>
      <w:lang w:val="en-GB"/>
    </w:rPr>
  </w:style>
  <w:style w:type="paragraph" w:customStyle="1" w:styleId="1">
    <w:name w:val="Стиль1"/>
    <w:basedOn w:val="SingleTxtG"/>
    <w:rsid w:val="00A56208"/>
    <w:rPr>
      <w:rFonts w:eastAsia="Calibri"/>
      <w:lang w:val="ru-RU" w:eastAsia="en-GB"/>
    </w:rPr>
  </w:style>
  <w:style w:type="character" w:customStyle="1" w:styleId="HChGR0">
    <w:name w:val="_ H _Ch_GR Знак"/>
    <w:link w:val="HChGR"/>
    <w:rsid w:val="00C7707B"/>
    <w:rPr>
      <w:b/>
      <w:spacing w:val="4"/>
      <w:w w:val="103"/>
      <w:kern w:val="14"/>
      <w:sz w:val="2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5451</Words>
  <Characters>31073</Characters>
  <Application>Microsoft Office Word</Application>
  <DocSecurity>4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Sharkina</dc:creator>
  <cp:keywords/>
  <dc:description/>
  <cp:lastModifiedBy>Анна Киселева</cp:lastModifiedBy>
  <cp:revision>2</cp:revision>
  <cp:lastPrinted>1601-01-01T00:00:00Z</cp:lastPrinted>
  <dcterms:created xsi:type="dcterms:W3CDTF">2012-09-10T07:53:00Z</dcterms:created>
  <dcterms:modified xsi:type="dcterms:W3CDTF">2012-09-10T07:53:00Z</dcterms:modified>
</cp:coreProperties>
</file>