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70EB389" w14:textId="77777777" w:rsidTr="00B614C4">
        <w:trPr>
          <w:trHeight w:hRule="exact" w:val="851"/>
        </w:trPr>
        <w:tc>
          <w:tcPr>
            <w:tcW w:w="1280" w:type="dxa"/>
            <w:tcBorders>
              <w:bottom w:val="single" w:sz="4" w:space="0" w:color="auto"/>
            </w:tcBorders>
          </w:tcPr>
          <w:p w14:paraId="79D0D479" w14:textId="77777777" w:rsidR="00CE1D1C" w:rsidRPr="00F124C6" w:rsidRDefault="00CE1D1C" w:rsidP="00B614C4">
            <w:pPr>
              <w:pStyle w:val="H23GC"/>
            </w:pPr>
          </w:p>
        </w:tc>
        <w:tc>
          <w:tcPr>
            <w:tcW w:w="2273" w:type="dxa"/>
            <w:tcBorders>
              <w:bottom w:val="single" w:sz="4" w:space="0" w:color="auto"/>
            </w:tcBorders>
            <w:vAlign w:val="bottom"/>
          </w:tcPr>
          <w:p w14:paraId="5B743166"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397F13F" w14:textId="77777777" w:rsidR="00CE1D1C" w:rsidRPr="00171786" w:rsidRDefault="00171786" w:rsidP="00B614C4">
            <w:pPr>
              <w:spacing w:line="240" w:lineRule="atLeast"/>
              <w:jc w:val="right"/>
              <w:rPr>
                <w:sz w:val="20"/>
                <w:szCs w:val="21"/>
              </w:rPr>
            </w:pPr>
            <w:proofErr w:type="spellStart"/>
            <w:r w:rsidRPr="00171786">
              <w:rPr>
                <w:sz w:val="40"/>
                <w:szCs w:val="21"/>
              </w:rPr>
              <w:t>CCPR</w:t>
            </w:r>
            <w:proofErr w:type="spellEnd"/>
            <w:r>
              <w:rPr>
                <w:sz w:val="20"/>
                <w:szCs w:val="21"/>
              </w:rPr>
              <w:t>/C/COL/CO/8</w:t>
            </w:r>
          </w:p>
        </w:tc>
      </w:tr>
      <w:tr w:rsidR="00CE1D1C" w:rsidRPr="00F124C6" w14:paraId="32C9D00D" w14:textId="77777777" w:rsidTr="00B614C4">
        <w:trPr>
          <w:trHeight w:hRule="exact" w:val="2835"/>
        </w:trPr>
        <w:tc>
          <w:tcPr>
            <w:tcW w:w="1280" w:type="dxa"/>
            <w:tcBorders>
              <w:top w:val="single" w:sz="4" w:space="0" w:color="auto"/>
              <w:bottom w:val="single" w:sz="12" w:space="0" w:color="auto"/>
            </w:tcBorders>
          </w:tcPr>
          <w:p w14:paraId="1A0A6AB6" w14:textId="77777777" w:rsidR="00CE1D1C" w:rsidRPr="00F124C6" w:rsidRDefault="00CE1D1C" w:rsidP="00B614C4">
            <w:pPr>
              <w:spacing w:line="120" w:lineRule="atLeast"/>
              <w:rPr>
                <w:sz w:val="10"/>
                <w:szCs w:val="10"/>
              </w:rPr>
            </w:pPr>
          </w:p>
          <w:p w14:paraId="1CAC76BA"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2F0E6629" wp14:editId="567202F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53704D"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F07EC53" w14:textId="1C22BE21" w:rsidR="00CE1D1C" w:rsidRPr="0004600B" w:rsidRDefault="00CE1D1C" w:rsidP="00B614C4">
            <w:pPr>
              <w:spacing w:before="240" w:line="240" w:lineRule="atLeast"/>
              <w:rPr>
                <w:sz w:val="20"/>
              </w:rPr>
            </w:pPr>
            <w:r w:rsidRPr="00F124C6">
              <w:rPr>
                <w:sz w:val="20"/>
              </w:rPr>
              <w:t xml:space="preserve">Distr.: </w:t>
            </w:r>
            <w:r w:rsidR="00171786" w:rsidRPr="00171786">
              <w:rPr>
                <w:sz w:val="20"/>
              </w:rPr>
              <w:t>General</w:t>
            </w:r>
          </w:p>
          <w:p w14:paraId="4E020863" w14:textId="0AE55525" w:rsidR="00CE1D1C" w:rsidRPr="00F124C6" w:rsidRDefault="00171786" w:rsidP="00171786">
            <w:pPr>
              <w:spacing w:line="240" w:lineRule="atLeast"/>
              <w:rPr>
                <w:sz w:val="20"/>
              </w:rPr>
            </w:pPr>
            <w:r>
              <w:rPr>
                <w:sz w:val="20"/>
              </w:rPr>
              <w:t xml:space="preserve">4 </w:t>
            </w:r>
            <w:r w:rsidRPr="00171786">
              <w:rPr>
                <w:sz w:val="20"/>
              </w:rPr>
              <w:t>September</w:t>
            </w:r>
            <w:r w:rsidR="00EA7E67">
              <w:rPr>
                <w:sz w:val="20"/>
              </w:rPr>
              <w:t xml:space="preserve"> 20</w:t>
            </w:r>
            <w:r w:rsidR="0060122D">
              <w:rPr>
                <w:sz w:val="20"/>
              </w:rPr>
              <w:t>2</w:t>
            </w:r>
            <w:r w:rsidR="002B5450">
              <w:rPr>
                <w:sz w:val="20"/>
              </w:rPr>
              <w:t>3</w:t>
            </w:r>
          </w:p>
          <w:p w14:paraId="3F08AECF" w14:textId="77777777" w:rsidR="00CE1D1C" w:rsidRPr="00F124C6" w:rsidRDefault="00CE1D1C" w:rsidP="00B614C4">
            <w:pPr>
              <w:spacing w:line="240" w:lineRule="atLeast"/>
              <w:rPr>
                <w:sz w:val="20"/>
              </w:rPr>
            </w:pPr>
            <w:r w:rsidRPr="00F124C6">
              <w:rPr>
                <w:sz w:val="20"/>
              </w:rPr>
              <w:t xml:space="preserve">Chinese </w:t>
            </w:r>
          </w:p>
          <w:p w14:paraId="4B2703CE" w14:textId="0EA22F63" w:rsidR="00CE1D1C" w:rsidRPr="00F124C6" w:rsidRDefault="00CE1D1C" w:rsidP="00B614C4">
            <w:pPr>
              <w:spacing w:line="240" w:lineRule="atLeast"/>
            </w:pPr>
            <w:r w:rsidRPr="00F124C6">
              <w:rPr>
                <w:sz w:val="20"/>
              </w:rPr>
              <w:t xml:space="preserve">Original: </w:t>
            </w:r>
            <w:r w:rsidR="00171786" w:rsidRPr="00171786">
              <w:rPr>
                <w:sz w:val="20"/>
              </w:rPr>
              <w:t>Spanish</w:t>
            </w:r>
          </w:p>
        </w:tc>
      </w:tr>
    </w:tbl>
    <w:p w14:paraId="447B204A" w14:textId="77777777" w:rsidR="00AB6809" w:rsidRDefault="00AB6809"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9269B3C" w14:textId="77777777" w:rsidR="00544F88" w:rsidRPr="006D6D75" w:rsidRDefault="00544F88" w:rsidP="006D6D75">
      <w:pPr>
        <w:pStyle w:val="HChGC"/>
      </w:pPr>
      <w:r w:rsidRPr="00C54D5F">
        <w:tab/>
      </w:r>
      <w:r w:rsidRPr="00C54D5F">
        <w:tab/>
      </w:r>
      <w:r w:rsidRPr="00C54D5F">
        <w:rPr>
          <w:rFonts w:hint="eastAsia"/>
        </w:rPr>
        <w:t>关于</w:t>
      </w:r>
      <w:r w:rsidRPr="00C54D5F">
        <w:t>哥伦比亚第八次定期报告的结论</w:t>
      </w:r>
      <w:r w:rsidRPr="006D6D75">
        <w:t>性意见</w:t>
      </w:r>
      <w:bookmarkStart w:id="0" w:name="_Hlk140483159"/>
      <w:r w:rsidRPr="006D6D75">
        <w:footnoteReference w:customMarkFollows="1" w:id="2"/>
        <w:t>*</w:t>
      </w:r>
    </w:p>
    <w:p w14:paraId="391E3FBD" w14:textId="63C5928C"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w:t>
      </w:r>
      <w:r w:rsidR="00FC6196">
        <w:rPr>
          <w:rFonts w:ascii="Time New Roman" w:hAnsi="Time New Roman"/>
          <w:szCs w:val="21"/>
        </w:rPr>
        <w:tab/>
      </w:r>
      <w:r w:rsidRPr="00C54D5F">
        <w:rPr>
          <w:rFonts w:ascii="Time New Roman" w:hAnsi="Time New Roman"/>
          <w:szCs w:val="21"/>
        </w:rPr>
        <w:t>委员会</w:t>
      </w:r>
      <w:r w:rsidRPr="00C54D5F">
        <w:rPr>
          <w:rFonts w:ascii="Time New Roman" w:hAnsi="Time New Roman" w:hint="eastAsia"/>
          <w:szCs w:val="21"/>
        </w:rPr>
        <w:t>在</w:t>
      </w:r>
      <w:r w:rsidRPr="00C54D5F">
        <w:rPr>
          <w:rFonts w:ascii="Time New Roman" w:hAnsi="Time New Roman"/>
          <w:szCs w:val="21"/>
        </w:rPr>
        <w:t>2023</w:t>
      </w:r>
      <w:r w:rsidRPr="00C54D5F">
        <w:rPr>
          <w:rFonts w:ascii="Time New Roman" w:hAnsi="Time New Roman"/>
          <w:szCs w:val="21"/>
        </w:rPr>
        <w:t>年</w:t>
      </w:r>
      <w:r w:rsidRPr="00C54D5F">
        <w:rPr>
          <w:rFonts w:ascii="Time New Roman" w:hAnsi="Time New Roman"/>
          <w:szCs w:val="21"/>
        </w:rPr>
        <w:t>7</w:t>
      </w:r>
      <w:r w:rsidRPr="00C54D5F">
        <w:rPr>
          <w:rFonts w:ascii="Time New Roman" w:hAnsi="Time New Roman"/>
          <w:szCs w:val="21"/>
        </w:rPr>
        <w:t>月</w:t>
      </w:r>
      <w:r w:rsidRPr="00C54D5F">
        <w:rPr>
          <w:rFonts w:ascii="Time New Roman" w:hAnsi="Time New Roman"/>
          <w:szCs w:val="21"/>
        </w:rPr>
        <w:t>10</w:t>
      </w:r>
      <w:r w:rsidRPr="00C54D5F">
        <w:rPr>
          <w:rFonts w:ascii="Time New Roman" w:hAnsi="Time New Roman"/>
          <w:szCs w:val="21"/>
        </w:rPr>
        <w:t>日和</w:t>
      </w:r>
      <w:r w:rsidRPr="00C54D5F">
        <w:rPr>
          <w:rFonts w:ascii="Time New Roman" w:hAnsi="Time New Roman"/>
          <w:szCs w:val="21"/>
        </w:rPr>
        <w:t>11</w:t>
      </w:r>
      <w:r w:rsidRPr="00C54D5F">
        <w:rPr>
          <w:rFonts w:ascii="Time New Roman" w:hAnsi="Time New Roman"/>
          <w:szCs w:val="21"/>
        </w:rPr>
        <w:t>日举行</w:t>
      </w:r>
      <w:r w:rsidRPr="00C54D5F">
        <w:rPr>
          <w:rFonts w:ascii="Time New Roman" w:hAnsi="Time New Roman" w:hint="eastAsia"/>
          <w:szCs w:val="21"/>
        </w:rPr>
        <w:t>的</w:t>
      </w:r>
      <w:r w:rsidRPr="00C54D5F">
        <w:rPr>
          <w:rFonts w:ascii="Time New Roman" w:hAnsi="Time New Roman"/>
          <w:szCs w:val="21"/>
        </w:rPr>
        <w:t>第</w:t>
      </w:r>
      <w:r w:rsidRPr="00C54D5F">
        <w:rPr>
          <w:rFonts w:ascii="Time New Roman" w:hAnsi="Time New Roman"/>
          <w:szCs w:val="21"/>
        </w:rPr>
        <w:t>4013</w:t>
      </w:r>
      <w:r w:rsidRPr="00C54D5F">
        <w:rPr>
          <w:rFonts w:ascii="Time New Roman" w:hAnsi="Time New Roman" w:hint="eastAsia"/>
          <w:szCs w:val="21"/>
        </w:rPr>
        <w:t>次</w:t>
      </w:r>
      <w:r w:rsidRPr="00C54D5F">
        <w:rPr>
          <w:rFonts w:ascii="Time New Roman" w:hAnsi="Time New Roman"/>
          <w:szCs w:val="21"/>
        </w:rPr>
        <w:t>和</w:t>
      </w:r>
      <w:r w:rsidRPr="00C54D5F">
        <w:rPr>
          <w:rFonts w:ascii="Time New Roman" w:hAnsi="Time New Roman" w:hint="eastAsia"/>
          <w:szCs w:val="21"/>
        </w:rPr>
        <w:t>第</w:t>
      </w:r>
      <w:r w:rsidRPr="00C54D5F">
        <w:rPr>
          <w:rFonts w:ascii="Time New Roman" w:hAnsi="Time New Roman"/>
          <w:szCs w:val="21"/>
        </w:rPr>
        <w:t>4014</w:t>
      </w:r>
      <w:r w:rsidRPr="00C54D5F">
        <w:rPr>
          <w:rFonts w:ascii="Time New Roman" w:hAnsi="Time New Roman"/>
          <w:szCs w:val="21"/>
        </w:rPr>
        <w:t>次会议</w:t>
      </w:r>
      <w:r w:rsidRPr="00191049">
        <w:rPr>
          <w:rStyle w:val="a8"/>
          <w:rFonts w:eastAsia="宋体"/>
        </w:rPr>
        <w:footnoteReference w:id="3"/>
      </w:r>
      <w:r w:rsidR="006D6D75">
        <w:rPr>
          <w:rFonts w:ascii="Time New Roman" w:hAnsi="Time New Roman" w:hint="eastAsia"/>
          <w:szCs w:val="21"/>
        </w:rPr>
        <w:t xml:space="preserve"> </w:t>
      </w:r>
      <w:r w:rsidRPr="00C54D5F">
        <w:rPr>
          <w:rFonts w:ascii="Time New Roman" w:hAnsi="Time New Roman"/>
          <w:szCs w:val="21"/>
        </w:rPr>
        <w:t>上</w:t>
      </w:r>
      <w:r w:rsidRPr="00C54D5F">
        <w:rPr>
          <w:rFonts w:ascii="Time New Roman" w:hAnsi="Time New Roman" w:hint="eastAsia"/>
          <w:szCs w:val="21"/>
        </w:rPr>
        <w:t>审议</w:t>
      </w:r>
      <w:r w:rsidRPr="00C54D5F">
        <w:rPr>
          <w:rFonts w:ascii="Time New Roman" w:hAnsi="Time New Roman"/>
          <w:szCs w:val="21"/>
        </w:rPr>
        <w:t>了哥伦比亚的第八次定期报告</w:t>
      </w:r>
      <w:r w:rsidRPr="00191049">
        <w:rPr>
          <w:rStyle w:val="a8"/>
          <w:rFonts w:eastAsia="宋体"/>
        </w:rPr>
        <w:footnoteReference w:id="4"/>
      </w:r>
      <w:r w:rsidRPr="00C54D5F">
        <w:rPr>
          <w:rFonts w:ascii="Time New Roman" w:hAnsi="Time New Roman" w:hint="eastAsia"/>
          <w:szCs w:val="21"/>
        </w:rPr>
        <w:t>，并在</w:t>
      </w:r>
      <w:r w:rsidRPr="00C54D5F">
        <w:rPr>
          <w:rFonts w:ascii="Time New Roman" w:hAnsi="Time New Roman"/>
          <w:szCs w:val="21"/>
        </w:rPr>
        <w:t>2023</w:t>
      </w:r>
      <w:r w:rsidRPr="00C54D5F">
        <w:rPr>
          <w:rFonts w:ascii="Time New Roman" w:hAnsi="Time New Roman"/>
          <w:szCs w:val="21"/>
        </w:rPr>
        <w:t>年</w:t>
      </w:r>
      <w:r w:rsidRPr="00C54D5F">
        <w:rPr>
          <w:rFonts w:ascii="Time New Roman" w:hAnsi="Time New Roman"/>
          <w:szCs w:val="21"/>
        </w:rPr>
        <w:t>7</w:t>
      </w:r>
      <w:r w:rsidRPr="00C54D5F">
        <w:rPr>
          <w:rFonts w:ascii="Time New Roman" w:hAnsi="Time New Roman"/>
          <w:szCs w:val="21"/>
        </w:rPr>
        <w:t>月</w:t>
      </w:r>
      <w:r w:rsidRPr="00C54D5F">
        <w:rPr>
          <w:rFonts w:ascii="Time New Roman" w:hAnsi="Time New Roman"/>
          <w:szCs w:val="21"/>
        </w:rPr>
        <w:t>21</w:t>
      </w:r>
      <w:r w:rsidRPr="00C54D5F">
        <w:rPr>
          <w:rFonts w:ascii="Time New Roman" w:hAnsi="Time New Roman"/>
          <w:szCs w:val="21"/>
        </w:rPr>
        <w:t>日举行的第</w:t>
      </w:r>
      <w:r w:rsidRPr="00C54D5F">
        <w:rPr>
          <w:rFonts w:ascii="Time New Roman" w:hAnsi="Time New Roman"/>
          <w:szCs w:val="21"/>
        </w:rPr>
        <w:t>4031</w:t>
      </w:r>
      <w:r w:rsidRPr="00C54D5F">
        <w:rPr>
          <w:rFonts w:ascii="Time New Roman" w:hAnsi="Time New Roman"/>
          <w:szCs w:val="21"/>
        </w:rPr>
        <w:t>次会议上通过了本结论性意见。</w:t>
      </w:r>
    </w:p>
    <w:p w14:paraId="58800190" w14:textId="60597AB6" w:rsidR="00544F88" w:rsidRPr="00C54D5F" w:rsidRDefault="00FC6196" w:rsidP="00FC6196">
      <w:pPr>
        <w:pStyle w:val="H1GC"/>
      </w:pPr>
      <w:r>
        <w:tab/>
      </w:r>
      <w:r w:rsidR="00544F88" w:rsidRPr="00C54D5F">
        <w:t>A.</w:t>
      </w:r>
      <w:r w:rsidR="00544F88" w:rsidRPr="00C54D5F">
        <w:tab/>
      </w:r>
      <w:r w:rsidR="00544F88" w:rsidRPr="00C54D5F">
        <w:rPr>
          <w:rFonts w:hint="eastAsia"/>
        </w:rPr>
        <w:t>导言</w:t>
      </w:r>
    </w:p>
    <w:p w14:paraId="41C8CB3A" w14:textId="2D93FD6C"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w:t>
      </w:r>
      <w:r w:rsidR="00FC6196">
        <w:rPr>
          <w:rFonts w:ascii="Time New Roman" w:hAnsi="Time New Roman"/>
          <w:szCs w:val="21"/>
        </w:rPr>
        <w:tab/>
      </w:r>
      <w:r w:rsidRPr="00C54D5F">
        <w:rPr>
          <w:rFonts w:ascii="Time New Roman" w:hAnsi="Time New Roman"/>
          <w:szCs w:val="21"/>
        </w:rPr>
        <w:t>委员会欢迎哥伦比亚提交第八次定期报告及其中所载资料。委员会赞赏有机会与缔约国高级别代表团</w:t>
      </w:r>
      <w:r w:rsidRPr="00C54D5F">
        <w:rPr>
          <w:rFonts w:ascii="Time New Roman" w:hAnsi="Time New Roman" w:hint="eastAsia"/>
          <w:szCs w:val="21"/>
        </w:rPr>
        <w:t>再次开展建设性的公开对话，讨论</w:t>
      </w:r>
      <w:r w:rsidRPr="00C54D5F">
        <w:rPr>
          <w:rFonts w:ascii="Time New Roman" w:hAnsi="Time New Roman"/>
          <w:szCs w:val="21"/>
        </w:rPr>
        <w:t>报告</w:t>
      </w:r>
      <w:r w:rsidRPr="00C54D5F">
        <w:rPr>
          <w:rFonts w:ascii="Time New Roman" w:hAnsi="Time New Roman" w:hint="eastAsia"/>
          <w:szCs w:val="21"/>
        </w:rPr>
        <w:t>所述</w:t>
      </w:r>
      <w:r w:rsidRPr="00C54D5F">
        <w:rPr>
          <w:rFonts w:ascii="Time New Roman" w:hAnsi="Time New Roman"/>
          <w:szCs w:val="21"/>
        </w:rPr>
        <w:t>期间为执行《公约》</w:t>
      </w:r>
      <w:r w:rsidRPr="00C54D5F">
        <w:rPr>
          <w:rFonts w:ascii="Time New Roman" w:hAnsi="Time New Roman" w:hint="eastAsia"/>
          <w:szCs w:val="21"/>
        </w:rPr>
        <w:t>规定而</w:t>
      </w:r>
      <w:r w:rsidRPr="00C54D5F">
        <w:rPr>
          <w:rFonts w:ascii="Time New Roman" w:hAnsi="Time New Roman"/>
          <w:szCs w:val="21"/>
        </w:rPr>
        <w:t>采取的措施。委员会感谢缔约国</w:t>
      </w:r>
      <w:r w:rsidRPr="00C54D5F">
        <w:rPr>
          <w:rFonts w:ascii="Time New Roman" w:hAnsi="Time New Roman" w:hint="eastAsia"/>
          <w:szCs w:val="21"/>
        </w:rPr>
        <w:t>对问题清单</w:t>
      </w:r>
      <w:r w:rsidRPr="00191049">
        <w:rPr>
          <w:rStyle w:val="a8"/>
          <w:rFonts w:eastAsia="宋体"/>
        </w:rPr>
        <w:footnoteReference w:id="5"/>
      </w:r>
      <w:r w:rsidR="006D6D75">
        <w:rPr>
          <w:rFonts w:ascii="Time New Roman" w:hAnsi="Time New Roman" w:hint="eastAsia"/>
          <w:szCs w:val="21"/>
        </w:rPr>
        <w:t xml:space="preserve"> </w:t>
      </w:r>
      <w:r w:rsidRPr="00C54D5F">
        <w:rPr>
          <w:rFonts w:ascii="Time New Roman" w:hAnsi="Time New Roman" w:hint="eastAsia"/>
          <w:szCs w:val="21"/>
        </w:rPr>
        <w:t>做出的</w:t>
      </w:r>
      <w:r w:rsidRPr="00C54D5F">
        <w:rPr>
          <w:rFonts w:ascii="Time New Roman" w:hAnsi="Time New Roman"/>
          <w:szCs w:val="21"/>
        </w:rPr>
        <w:t>书面答复</w:t>
      </w:r>
      <w:r w:rsidRPr="00191049">
        <w:rPr>
          <w:rStyle w:val="a8"/>
          <w:rFonts w:eastAsia="宋体"/>
        </w:rPr>
        <w:footnoteReference w:id="6"/>
      </w:r>
      <w:r w:rsidR="006D6D75">
        <w:rPr>
          <w:rFonts w:ascii="Time New Roman" w:hAnsi="Time New Roman" w:hint="eastAsia"/>
          <w:szCs w:val="21"/>
        </w:rPr>
        <w:t xml:space="preserve"> </w:t>
      </w:r>
      <w:r w:rsidRPr="00C54D5F">
        <w:rPr>
          <w:rFonts w:ascii="Time New Roman" w:hAnsi="Time New Roman" w:hint="eastAsia"/>
          <w:szCs w:val="21"/>
        </w:rPr>
        <w:t>和</w:t>
      </w:r>
      <w:r w:rsidRPr="00C54D5F">
        <w:rPr>
          <w:rFonts w:ascii="Time New Roman" w:hAnsi="Time New Roman"/>
          <w:szCs w:val="21"/>
        </w:rPr>
        <w:t>代表团</w:t>
      </w:r>
      <w:r w:rsidRPr="00C54D5F">
        <w:rPr>
          <w:rFonts w:ascii="Time New Roman" w:hAnsi="Time New Roman" w:hint="eastAsia"/>
          <w:szCs w:val="21"/>
        </w:rPr>
        <w:t>通过口头答复所作的补充以及提交的书面补充资料</w:t>
      </w:r>
      <w:r w:rsidRPr="00C54D5F">
        <w:rPr>
          <w:rFonts w:ascii="Time New Roman" w:hAnsi="Time New Roman"/>
          <w:szCs w:val="21"/>
        </w:rPr>
        <w:t>。</w:t>
      </w:r>
    </w:p>
    <w:p w14:paraId="4F2948B6" w14:textId="0DAB2598" w:rsidR="00544F88" w:rsidRPr="00C54D5F" w:rsidRDefault="00FC6196" w:rsidP="00FC6196">
      <w:pPr>
        <w:pStyle w:val="H1GC"/>
      </w:pPr>
      <w:r>
        <w:tab/>
      </w:r>
      <w:r w:rsidR="00544F88" w:rsidRPr="00C54D5F">
        <w:t>B.</w:t>
      </w:r>
      <w:r>
        <w:tab/>
      </w:r>
      <w:r w:rsidR="00544F88" w:rsidRPr="00C54D5F">
        <w:t>积极方面</w:t>
      </w:r>
    </w:p>
    <w:p w14:paraId="7DD74362" w14:textId="79CDE03A"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w:t>
      </w:r>
      <w:r w:rsidR="00FC6196">
        <w:rPr>
          <w:rFonts w:ascii="Time New Roman" w:hAnsi="Time New Roman"/>
          <w:szCs w:val="21"/>
        </w:rPr>
        <w:tab/>
      </w:r>
      <w:r w:rsidRPr="00C54D5F">
        <w:rPr>
          <w:rFonts w:ascii="Time New Roman" w:hAnsi="Time New Roman"/>
          <w:szCs w:val="21"/>
        </w:rPr>
        <w:t>委员会欢迎缔约国采取以下立法、政策和体制措施：</w:t>
      </w:r>
    </w:p>
    <w:p w14:paraId="4640FB91"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(a)</w:t>
      </w:r>
      <w:r w:rsidRPr="00C54D5F">
        <w:rPr>
          <w:rFonts w:ascii="Time New Roman" w:hAnsi="Time New Roman" w:hint="eastAsia"/>
          <w:szCs w:val="21"/>
        </w:rPr>
        <w:tab/>
      </w:r>
      <w:r w:rsidRPr="00C54D5F">
        <w:rPr>
          <w:rFonts w:ascii="Time New Roman" w:hAnsi="Time New Roman"/>
          <w:szCs w:val="21"/>
        </w:rPr>
        <w:t>根据</w:t>
      </w:r>
      <w:r w:rsidRPr="00C54D5F">
        <w:rPr>
          <w:rFonts w:ascii="Time New Roman" w:hAnsi="Time New Roman"/>
          <w:szCs w:val="21"/>
        </w:rPr>
        <w:t>2017</w:t>
      </w:r>
      <w:r w:rsidRPr="00C54D5F">
        <w:rPr>
          <w:rFonts w:ascii="Time New Roman" w:hAnsi="Time New Roman"/>
          <w:szCs w:val="21"/>
        </w:rPr>
        <w:t>年</w:t>
      </w:r>
      <w:r w:rsidRPr="00C54D5F">
        <w:rPr>
          <w:rFonts w:ascii="Time New Roman" w:hAnsi="Time New Roman"/>
          <w:szCs w:val="21"/>
        </w:rPr>
        <w:t>4</w:t>
      </w:r>
      <w:r w:rsidRPr="00C54D5F">
        <w:rPr>
          <w:rFonts w:ascii="Time New Roman" w:hAnsi="Time New Roman"/>
          <w:szCs w:val="21"/>
        </w:rPr>
        <w:t>月</w:t>
      </w:r>
      <w:r w:rsidRPr="00C54D5F">
        <w:rPr>
          <w:rFonts w:ascii="Time New Roman" w:hAnsi="Time New Roman"/>
          <w:szCs w:val="21"/>
        </w:rPr>
        <w:t>4</w:t>
      </w:r>
      <w:r w:rsidRPr="00C54D5F">
        <w:rPr>
          <w:rFonts w:ascii="Time New Roman" w:hAnsi="Time New Roman"/>
          <w:szCs w:val="21"/>
        </w:rPr>
        <w:t>日第</w:t>
      </w:r>
      <w:r w:rsidRPr="00C54D5F">
        <w:rPr>
          <w:rFonts w:ascii="Time New Roman" w:hAnsi="Time New Roman"/>
          <w:szCs w:val="21"/>
        </w:rPr>
        <w:t>01</w:t>
      </w:r>
      <w:r w:rsidRPr="00C54D5F">
        <w:rPr>
          <w:rFonts w:ascii="Time New Roman" w:hAnsi="Time New Roman"/>
          <w:szCs w:val="21"/>
        </w:rPr>
        <w:t>号法，</w:t>
      </w:r>
      <w:r w:rsidRPr="00C54D5F">
        <w:rPr>
          <w:rFonts w:ascii="Time New Roman" w:hAnsi="Time New Roman" w:hint="eastAsia"/>
          <w:szCs w:val="21"/>
        </w:rPr>
        <w:t>设立了寻求真相、正义、赔偿和防止重</w:t>
      </w:r>
      <w:proofErr w:type="gramStart"/>
      <w:r w:rsidRPr="00C54D5F">
        <w:rPr>
          <w:rFonts w:ascii="Time New Roman" w:hAnsi="Time New Roman" w:hint="eastAsia"/>
          <w:szCs w:val="21"/>
        </w:rPr>
        <w:t>陷冲突</w:t>
      </w:r>
      <w:proofErr w:type="gramEnd"/>
      <w:r w:rsidRPr="00C54D5F">
        <w:rPr>
          <w:rFonts w:ascii="Time New Roman" w:hAnsi="Time New Roman" w:hint="eastAsia"/>
          <w:szCs w:val="21"/>
        </w:rPr>
        <w:t>综合系统</w:t>
      </w:r>
      <w:r w:rsidRPr="00C54D5F">
        <w:rPr>
          <w:rFonts w:ascii="Time New Roman" w:hAnsi="Time New Roman"/>
          <w:szCs w:val="21"/>
        </w:rPr>
        <w:t>；</w:t>
      </w:r>
    </w:p>
    <w:p w14:paraId="45FFB1FB"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(b)</w:t>
      </w:r>
      <w:r w:rsidRPr="00C54D5F">
        <w:rPr>
          <w:rFonts w:ascii="Time New Roman" w:hAnsi="Time New Roman" w:hint="eastAsia"/>
          <w:szCs w:val="21"/>
        </w:rPr>
        <w:tab/>
      </w:r>
      <w:r w:rsidRPr="00C54D5F">
        <w:rPr>
          <w:rFonts w:ascii="Time New Roman" w:hAnsi="Time New Roman"/>
          <w:szCs w:val="21"/>
        </w:rPr>
        <w:t>通过</w:t>
      </w:r>
      <w:r w:rsidRPr="00C54D5F">
        <w:rPr>
          <w:rFonts w:ascii="Time New Roman" w:hAnsi="Time New Roman" w:hint="eastAsia"/>
          <w:szCs w:val="21"/>
        </w:rPr>
        <w:t>了</w:t>
      </w:r>
      <w:r w:rsidRPr="00C54D5F">
        <w:rPr>
          <w:rFonts w:ascii="Time New Roman" w:hAnsi="Time New Roman"/>
          <w:szCs w:val="21"/>
        </w:rPr>
        <w:t>2017</w:t>
      </w:r>
      <w:r w:rsidRPr="00C54D5F">
        <w:rPr>
          <w:rFonts w:ascii="Time New Roman" w:hAnsi="Time New Roman"/>
          <w:szCs w:val="21"/>
        </w:rPr>
        <w:t>年第</w:t>
      </w:r>
      <w:r w:rsidRPr="00C54D5F">
        <w:rPr>
          <w:rFonts w:ascii="Time New Roman" w:hAnsi="Time New Roman"/>
          <w:szCs w:val="21"/>
        </w:rPr>
        <w:t>154</w:t>
      </w:r>
      <w:r w:rsidRPr="00C54D5F">
        <w:rPr>
          <w:rFonts w:ascii="Time New Roman" w:hAnsi="Time New Roman"/>
          <w:szCs w:val="21"/>
        </w:rPr>
        <w:t>号法令，设立国家安全保障委员会，</w:t>
      </w:r>
      <w:r w:rsidRPr="00C54D5F">
        <w:rPr>
          <w:rFonts w:ascii="Time New Roman" w:hAnsi="Time New Roman" w:hint="eastAsia"/>
          <w:szCs w:val="21"/>
        </w:rPr>
        <w:t>这是该国</w:t>
      </w:r>
      <w:r w:rsidRPr="00C54D5F">
        <w:rPr>
          <w:rFonts w:ascii="Time New Roman" w:hAnsi="Time New Roman"/>
          <w:szCs w:val="21"/>
        </w:rPr>
        <w:t>政府与哥伦比亚革命武装力量</w:t>
      </w:r>
      <w:r w:rsidRPr="00C54D5F">
        <w:rPr>
          <w:rFonts w:ascii="Time New Roman" w:hAnsi="Time New Roman" w:hint="eastAsia"/>
          <w:szCs w:val="21"/>
        </w:rPr>
        <w:t>—</w:t>
      </w:r>
      <w:r w:rsidRPr="00C54D5F">
        <w:rPr>
          <w:rFonts w:ascii="Time New Roman" w:hAnsi="Time New Roman"/>
          <w:szCs w:val="21"/>
        </w:rPr>
        <w:t>人民军</w:t>
      </w:r>
      <w:r w:rsidRPr="00C54D5F">
        <w:rPr>
          <w:rFonts w:ascii="Time New Roman" w:hAnsi="Time New Roman"/>
          <w:szCs w:val="21"/>
        </w:rPr>
        <w:t>(FARC-EP)</w:t>
      </w:r>
      <w:r w:rsidRPr="00C54D5F">
        <w:rPr>
          <w:rFonts w:ascii="Time New Roman" w:hAnsi="Time New Roman"/>
          <w:szCs w:val="21"/>
        </w:rPr>
        <w:t>于</w:t>
      </w:r>
      <w:r w:rsidRPr="00C54D5F">
        <w:rPr>
          <w:rFonts w:ascii="Time New Roman" w:hAnsi="Time New Roman"/>
          <w:szCs w:val="21"/>
        </w:rPr>
        <w:t>2016</w:t>
      </w:r>
      <w:r w:rsidRPr="00C54D5F">
        <w:rPr>
          <w:rFonts w:ascii="Time New Roman" w:hAnsi="Time New Roman"/>
          <w:szCs w:val="21"/>
        </w:rPr>
        <w:t>年</w:t>
      </w:r>
      <w:r w:rsidRPr="00C54D5F">
        <w:rPr>
          <w:rFonts w:ascii="Time New Roman" w:hAnsi="Time New Roman"/>
          <w:szCs w:val="21"/>
        </w:rPr>
        <w:t>11</w:t>
      </w:r>
      <w:r w:rsidRPr="00C54D5F">
        <w:rPr>
          <w:rFonts w:ascii="Time New Roman" w:hAnsi="Time New Roman"/>
          <w:szCs w:val="21"/>
        </w:rPr>
        <w:t>月</w:t>
      </w:r>
      <w:r w:rsidRPr="00C54D5F">
        <w:rPr>
          <w:rFonts w:ascii="Time New Roman" w:hAnsi="Time New Roman"/>
          <w:szCs w:val="21"/>
        </w:rPr>
        <w:t>24</w:t>
      </w:r>
      <w:r w:rsidRPr="00C54D5F">
        <w:rPr>
          <w:rFonts w:ascii="Time New Roman" w:hAnsi="Time New Roman"/>
          <w:szCs w:val="21"/>
        </w:rPr>
        <w:t>日签署的</w:t>
      </w:r>
      <w:r w:rsidRPr="00C54D5F">
        <w:rPr>
          <w:rFonts w:ascii="Time New Roman" w:hAnsi="Time New Roman" w:hint="eastAsia"/>
          <w:szCs w:val="21"/>
        </w:rPr>
        <w:t>《结束冲突和建设稳定持久和平的最终协议》的部分内容</w:t>
      </w:r>
      <w:r w:rsidRPr="00C54D5F">
        <w:rPr>
          <w:rFonts w:ascii="Time New Roman" w:hAnsi="Time New Roman"/>
          <w:szCs w:val="21"/>
        </w:rPr>
        <w:t>；</w:t>
      </w:r>
    </w:p>
    <w:p w14:paraId="7D5BCEE2"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(c)</w:t>
      </w:r>
      <w:r w:rsidRPr="00C54D5F">
        <w:rPr>
          <w:rFonts w:ascii="Time New Roman" w:hAnsi="Time New Roman" w:hint="eastAsia"/>
          <w:szCs w:val="21"/>
        </w:rPr>
        <w:tab/>
      </w:r>
      <w:r w:rsidRPr="00C54D5F">
        <w:rPr>
          <w:rFonts w:ascii="Time New Roman" w:hAnsi="Time New Roman"/>
          <w:szCs w:val="21"/>
        </w:rPr>
        <w:t>通过了</w:t>
      </w:r>
      <w:r w:rsidRPr="00C54D5F">
        <w:rPr>
          <w:rFonts w:ascii="Time New Roman" w:hAnsi="Time New Roman"/>
          <w:szCs w:val="21"/>
        </w:rPr>
        <w:t>2017</w:t>
      </w:r>
      <w:r w:rsidRPr="00C54D5F">
        <w:rPr>
          <w:rFonts w:ascii="Time New Roman" w:hAnsi="Time New Roman"/>
          <w:szCs w:val="21"/>
        </w:rPr>
        <w:t>年第</w:t>
      </w:r>
      <w:r w:rsidRPr="00C54D5F">
        <w:rPr>
          <w:rFonts w:ascii="Time New Roman" w:hAnsi="Time New Roman"/>
          <w:szCs w:val="21"/>
        </w:rPr>
        <w:t>2124</w:t>
      </w:r>
      <w:r w:rsidRPr="00C54D5F">
        <w:rPr>
          <w:rFonts w:ascii="Time New Roman" w:hAnsi="Time New Roman"/>
          <w:szCs w:val="21"/>
        </w:rPr>
        <w:t>号法令，对预防和预警系统进行监管，确保对犯罪组织的存在、行动和</w:t>
      </w:r>
      <w:r w:rsidRPr="00C54D5F">
        <w:rPr>
          <w:rFonts w:ascii="Time New Roman" w:hAnsi="Time New Roman" w:hint="eastAsia"/>
          <w:szCs w:val="21"/>
        </w:rPr>
        <w:t>(</w:t>
      </w:r>
      <w:r w:rsidRPr="00C54D5F">
        <w:rPr>
          <w:rFonts w:ascii="Time New Roman" w:hAnsi="Time New Roman"/>
          <w:szCs w:val="21"/>
        </w:rPr>
        <w:t>或</w:t>
      </w:r>
      <w:r w:rsidRPr="00C54D5F">
        <w:rPr>
          <w:rFonts w:ascii="Time New Roman" w:hAnsi="Time New Roman" w:hint="eastAsia"/>
          <w:szCs w:val="21"/>
        </w:rPr>
        <w:t>)</w:t>
      </w:r>
      <w:r w:rsidRPr="00C54D5F">
        <w:rPr>
          <w:rFonts w:ascii="Time New Roman" w:hAnsi="Time New Roman"/>
          <w:szCs w:val="21"/>
        </w:rPr>
        <w:t>活动以及危害民众权利的行为</w:t>
      </w:r>
      <w:r w:rsidRPr="00C54D5F">
        <w:rPr>
          <w:rFonts w:ascii="Time New Roman" w:hAnsi="Time New Roman" w:hint="eastAsia"/>
          <w:szCs w:val="21"/>
        </w:rPr>
        <w:t>或做法</w:t>
      </w:r>
      <w:proofErr w:type="gramStart"/>
      <w:r w:rsidRPr="00C54D5F">
        <w:rPr>
          <w:rFonts w:ascii="Time New Roman" w:hAnsi="Time New Roman"/>
          <w:szCs w:val="21"/>
        </w:rPr>
        <w:t>作出</w:t>
      </w:r>
      <w:proofErr w:type="gramEnd"/>
      <w:r w:rsidRPr="00C54D5F">
        <w:rPr>
          <w:rFonts w:ascii="Time New Roman" w:hAnsi="Time New Roman"/>
          <w:szCs w:val="21"/>
        </w:rPr>
        <w:t>快速反应，</w:t>
      </w:r>
      <w:r w:rsidRPr="00C54D5F">
        <w:rPr>
          <w:rFonts w:ascii="Time New Roman" w:hAnsi="Time New Roman" w:hint="eastAsia"/>
          <w:szCs w:val="21"/>
        </w:rPr>
        <w:t>确保</w:t>
      </w:r>
      <w:r w:rsidRPr="00C54D5F">
        <w:rPr>
          <w:rFonts w:ascii="Time New Roman" w:hAnsi="Time New Roman"/>
          <w:szCs w:val="21"/>
        </w:rPr>
        <w:t>执行</w:t>
      </w:r>
      <w:r w:rsidRPr="00C54D5F">
        <w:rPr>
          <w:rFonts w:ascii="Time New Roman" w:hAnsi="Time New Roman" w:hint="eastAsia"/>
          <w:szCs w:val="21"/>
        </w:rPr>
        <w:t>《结束冲突和建设稳定持久和平的最终协议》</w:t>
      </w:r>
      <w:r w:rsidRPr="00C54D5F">
        <w:rPr>
          <w:rFonts w:ascii="Time New Roman" w:hAnsi="Time New Roman"/>
          <w:szCs w:val="21"/>
        </w:rPr>
        <w:t>；</w:t>
      </w:r>
    </w:p>
    <w:p w14:paraId="461CB919"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lastRenderedPageBreak/>
        <w:t>(d)</w:t>
      </w:r>
      <w:r w:rsidRPr="00C54D5F">
        <w:rPr>
          <w:rFonts w:ascii="Time New Roman" w:hAnsi="Time New Roman" w:hint="eastAsia"/>
          <w:szCs w:val="21"/>
        </w:rPr>
        <w:tab/>
      </w:r>
      <w:r w:rsidRPr="00C54D5F">
        <w:rPr>
          <w:rFonts w:ascii="Time New Roman" w:hAnsi="Time New Roman"/>
          <w:szCs w:val="21"/>
        </w:rPr>
        <w:t>通过了第</w:t>
      </w:r>
      <w:r w:rsidRPr="00C54D5F">
        <w:rPr>
          <w:rFonts w:ascii="Time New Roman" w:hAnsi="Time New Roman"/>
          <w:szCs w:val="21"/>
        </w:rPr>
        <w:t>1418/2018</w:t>
      </w:r>
      <w:r w:rsidRPr="00C54D5F">
        <w:rPr>
          <w:rFonts w:ascii="Time New Roman" w:hAnsi="Time New Roman"/>
          <w:szCs w:val="21"/>
        </w:rPr>
        <w:t>号法令，设立性别问题政府高级别论坛，以便将性别观点纳入</w:t>
      </w:r>
      <w:r w:rsidRPr="00C54D5F">
        <w:rPr>
          <w:rFonts w:ascii="Time New Roman" w:hAnsi="Time New Roman" w:hint="eastAsia"/>
          <w:szCs w:val="21"/>
        </w:rPr>
        <w:t>《</w:t>
      </w:r>
      <w:r w:rsidRPr="00C54D5F">
        <w:rPr>
          <w:rFonts w:ascii="Time New Roman" w:hAnsi="Time New Roman"/>
          <w:szCs w:val="21"/>
        </w:rPr>
        <w:t>最终协议</w:t>
      </w:r>
      <w:r w:rsidRPr="00C54D5F">
        <w:rPr>
          <w:rFonts w:ascii="Time New Roman" w:hAnsi="Time New Roman" w:hint="eastAsia"/>
          <w:szCs w:val="21"/>
        </w:rPr>
        <w:t>》</w:t>
      </w:r>
      <w:r w:rsidRPr="00C54D5F">
        <w:rPr>
          <w:rFonts w:ascii="Time New Roman" w:hAnsi="Time New Roman"/>
          <w:szCs w:val="21"/>
        </w:rPr>
        <w:t>的执行工作；</w:t>
      </w:r>
    </w:p>
    <w:p w14:paraId="56F5DDCE" w14:textId="17F1F0D0"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(e)</w:t>
      </w:r>
      <w:r w:rsidRPr="00C54D5F">
        <w:rPr>
          <w:rFonts w:ascii="Time New Roman" w:hAnsi="Time New Roman" w:hint="eastAsia"/>
          <w:szCs w:val="21"/>
        </w:rPr>
        <w:tab/>
      </w:r>
      <w:r w:rsidRPr="00C54D5F">
        <w:rPr>
          <w:rFonts w:ascii="Time New Roman" w:hAnsi="Time New Roman"/>
          <w:szCs w:val="21"/>
        </w:rPr>
        <w:t>通过了关于</w:t>
      </w:r>
      <w:r w:rsidRPr="00C54D5F">
        <w:rPr>
          <w:rFonts w:ascii="Time New Roman" w:hAnsi="Time New Roman"/>
          <w:szCs w:val="21"/>
        </w:rPr>
        <w:t>2018-2022</w:t>
      </w:r>
      <w:r w:rsidRPr="00C54D5F">
        <w:rPr>
          <w:rFonts w:ascii="Time New Roman" w:hAnsi="Time New Roman"/>
          <w:szCs w:val="21"/>
        </w:rPr>
        <w:t>年国家发展计划的</w:t>
      </w:r>
      <w:r w:rsidRPr="00C54D5F">
        <w:rPr>
          <w:rFonts w:ascii="Time New Roman" w:hAnsi="Time New Roman"/>
          <w:szCs w:val="21"/>
        </w:rPr>
        <w:t>2019</w:t>
      </w:r>
      <w:r w:rsidRPr="00C54D5F">
        <w:rPr>
          <w:rFonts w:ascii="Time New Roman" w:hAnsi="Time New Roman"/>
          <w:szCs w:val="21"/>
        </w:rPr>
        <w:t>年第</w:t>
      </w:r>
      <w:r w:rsidRPr="00C54D5F">
        <w:rPr>
          <w:rFonts w:ascii="Time New Roman" w:hAnsi="Time New Roman"/>
          <w:szCs w:val="21"/>
        </w:rPr>
        <w:t>1955</w:t>
      </w:r>
      <w:r w:rsidRPr="00C54D5F">
        <w:rPr>
          <w:rFonts w:ascii="Time New Roman" w:hAnsi="Time New Roman"/>
          <w:szCs w:val="21"/>
        </w:rPr>
        <w:t>号法，</w:t>
      </w:r>
      <w:r w:rsidRPr="00C54D5F">
        <w:rPr>
          <w:rFonts w:ascii="Time New Roman" w:hAnsi="Time New Roman" w:hint="eastAsia"/>
          <w:szCs w:val="21"/>
        </w:rPr>
        <w:t>该发展计划</w:t>
      </w:r>
      <w:r w:rsidRPr="00C54D5F">
        <w:rPr>
          <w:rFonts w:ascii="Time New Roman" w:hAnsi="Time New Roman"/>
          <w:szCs w:val="21"/>
        </w:rPr>
        <w:t>题为</w:t>
      </w:r>
      <w:r w:rsidRPr="00C54D5F">
        <w:rPr>
          <w:rFonts w:ascii="Time New Roman" w:hAnsi="Time New Roman" w:hint="eastAsia"/>
          <w:szCs w:val="21"/>
        </w:rPr>
        <w:t>“哥伦比亚契约</w:t>
      </w:r>
      <w:r w:rsidR="000C23BE" w:rsidRPr="000C23BE">
        <w:rPr>
          <w:rFonts w:ascii="Time New Roman" w:hAnsi="Time New Roman" w:hint="eastAsia"/>
          <w:spacing w:val="-50"/>
          <w:szCs w:val="21"/>
        </w:rPr>
        <w:t>―</w:t>
      </w:r>
      <w:r w:rsidR="000C23BE" w:rsidRPr="000C23BE">
        <w:rPr>
          <w:rFonts w:ascii="Time New Roman" w:hAnsi="Time New Roman" w:hint="eastAsia"/>
          <w:szCs w:val="21"/>
        </w:rPr>
        <w:t>―</w:t>
      </w:r>
      <w:r w:rsidRPr="00C54D5F">
        <w:rPr>
          <w:rFonts w:ascii="Time New Roman" w:hAnsi="Time New Roman" w:hint="eastAsia"/>
          <w:szCs w:val="21"/>
        </w:rPr>
        <w:t>平等的契约”</w:t>
      </w:r>
      <w:r w:rsidRPr="00C54D5F">
        <w:rPr>
          <w:rFonts w:ascii="Time New Roman" w:hAnsi="Time New Roman"/>
          <w:szCs w:val="21"/>
        </w:rPr>
        <w:t>；</w:t>
      </w:r>
    </w:p>
    <w:p w14:paraId="314B0CFE"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(f)</w:t>
      </w:r>
      <w:r w:rsidRPr="00C54D5F">
        <w:rPr>
          <w:rFonts w:ascii="Time New Roman" w:hAnsi="Time New Roman" w:hint="eastAsia"/>
          <w:szCs w:val="21"/>
        </w:rPr>
        <w:tab/>
      </w:r>
      <w:r w:rsidRPr="00C54D5F">
        <w:rPr>
          <w:rFonts w:ascii="Time New Roman" w:hAnsi="Time New Roman"/>
          <w:szCs w:val="21"/>
        </w:rPr>
        <w:t>通过了关于</w:t>
      </w:r>
      <w:r w:rsidRPr="00C54D5F">
        <w:rPr>
          <w:rFonts w:ascii="Time New Roman" w:hAnsi="Time New Roman" w:hint="eastAsia"/>
          <w:szCs w:val="21"/>
        </w:rPr>
        <w:t>和平</w:t>
      </w:r>
      <w:proofErr w:type="gramStart"/>
      <w:r w:rsidRPr="00C54D5F">
        <w:rPr>
          <w:rFonts w:ascii="Time New Roman" w:hAnsi="Time New Roman" w:hint="eastAsia"/>
          <w:szCs w:val="21"/>
        </w:rPr>
        <w:t>特别</w:t>
      </w:r>
      <w:proofErr w:type="gramEnd"/>
      <w:r w:rsidRPr="00C54D5F">
        <w:rPr>
          <w:rFonts w:ascii="Time New Roman" w:hAnsi="Time New Roman" w:hint="eastAsia"/>
          <w:szCs w:val="21"/>
        </w:rPr>
        <w:t>司法管辖机制司法行政</w:t>
      </w:r>
      <w:r w:rsidRPr="00C54D5F">
        <w:rPr>
          <w:rFonts w:ascii="Time New Roman" w:hAnsi="Time New Roman"/>
          <w:szCs w:val="21"/>
        </w:rPr>
        <w:t>的</w:t>
      </w:r>
      <w:r w:rsidRPr="00C54D5F">
        <w:rPr>
          <w:rFonts w:ascii="Time New Roman" w:hAnsi="Time New Roman"/>
          <w:szCs w:val="21"/>
        </w:rPr>
        <w:t>2019</w:t>
      </w:r>
      <w:r w:rsidRPr="00C54D5F">
        <w:rPr>
          <w:rFonts w:ascii="Time New Roman" w:hAnsi="Time New Roman"/>
          <w:szCs w:val="21"/>
        </w:rPr>
        <w:t>年第</w:t>
      </w:r>
      <w:r w:rsidRPr="00C54D5F">
        <w:rPr>
          <w:rFonts w:ascii="Time New Roman" w:hAnsi="Time New Roman"/>
          <w:szCs w:val="21"/>
        </w:rPr>
        <w:t>1957</w:t>
      </w:r>
      <w:r w:rsidRPr="00C54D5F">
        <w:rPr>
          <w:rFonts w:ascii="Time New Roman" w:hAnsi="Time New Roman"/>
          <w:szCs w:val="21"/>
        </w:rPr>
        <w:t>号法；</w:t>
      </w:r>
    </w:p>
    <w:p w14:paraId="273E27FE"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(g)</w:t>
      </w:r>
      <w:r w:rsidRPr="00C54D5F">
        <w:rPr>
          <w:rFonts w:ascii="Time New Roman" w:hAnsi="Time New Roman" w:hint="eastAsia"/>
          <w:szCs w:val="21"/>
        </w:rPr>
        <w:tab/>
      </w:r>
      <w:r w:rsidRPr="00C54D5F">
        <w:rPr>
          <w:rFonts w:ascii="Time New Roman" w:hAnsi="Time New Roman"/>
          <w:szCs w:val="21"/>
        </w:rPr>
        <w:t>通过了关于</w:t>
      </w:r>
      <w:r w:rsidRPr="00C54D5F">
        <w:rPr>
          <w:rFonts w:ascii="Time New Roman" w:hAnsi="Time New Roman" w:hint="eastAsia"/>
          <w:szCs w:val="21"/>
        </w:rPr>
        <w:t>综合</w:t>
      </w:r>
      <w:r w:rsidRPr="00C54D5F">
        <w:rPr>
          <w:rFonts w:ascii="Time New Roman" w:hAnsi="Time New Roman"/>
          <w:szCs w:val="21"/>
        </w:rPr>
        <w:t>移民政策的</w:t>
      </w:r>
      <w:r w:rsidRPr="00C54D5F">
        <w:rPr>
          <w:rFonts w:ascii="Time New Roman" w:hAnsi="Time New Roman"/>
          <w:szCs w:val="21"/>
        </w:rPr>
        <w:t>2021</w:t>
      </w:r>
      <w:r w:rsidRPr="00C54D5F">
        <w:rPr>
          <w:rFonts w:ascii="Time New Roman" w:hAnsi="Time New Roman"/>
          <w:szCs w:val="21"/>
        </w:rPr>
        <w:t>年第</w:t>
      </w:r>
      <w:r w:rsidRPr="00C54D5F">
        <w:rPr>
          <w:rFonts w:ascii="Time New Roman" w:hAnsi="Time New Roman"/>
          <w:szCs w:val="21"/>
        </w:rPr>
        <w:t>2136</w:t>
      </w:r>
      <w:r w:rsidRPr="00C54D5F">
        <w:rPr>
          <w:rFonts w:ascii="Time New Roman" w:hAnsi="Time New Roman"/>
          <w:szCs w:val="21"/>
        </w:rPr>
        <w:t>号法，</w:t>
      </w:r>
      <w:r w:rsidRPr="00C54D5F">
        <w:rPr>
          <w:rFonts w:ascii="Time New Roman" w:hAnsi="Time New Roman" w:hint="eastAsia"/>
          <w:szCs w:val="21"/>
        </w:rPr>
        <w:t>其中</w:t>
      </w:r>
      <w:r w:rsidRPr="00C54D5F">
        <w:rPr>
          <w:rFonts w:ascii="Time New Roman" w:hAnsi="Time New Roman"/>
          <w:szCs w:val="21"/>
        </w:rPr>
        <w:t>重申尊重</w:t>
      </w:r>
      <w:proofErr w:type="gramStart"/>
      <w:r w:rsidRPr="00C54D5F">
        <w:rPr>
          <w:rFonts w:ascii="Time New Roman" w:hAnsi="Time New Roman"/>
          <w:szCs w:val="21"/>
        </w:rPr>
        <w:t>不</w:t>
      </w:r>
      <w:proofErr w:type="gramEnd"/>
      <w:r w:rsidRPr="00C54D5F">
        <w:rPr>
          <w:rFonts w:ascii="Time New Roman" w:hAnsi="Time New Roman" w:hint="eastAsia"/>
          <w:szCs w:val="21"/>
        </w:rPr>
        <w:t>推</w:t>
      </w:r>
      <w:r w:rsidRPr="00C54D5F">
        <w:rPr>
          <w:rFonts w:ascii="Time New Roman" w:hAnsi="Time New Roman"/>
          <w:szCs w:val="21"/>
        </w:rPr>
        <w:t>回原则；</w:t>
      </w:r>
    </w:p>
    <w:p w14:paraId="16910C33"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(h)</w:t>
      </w:r>
      <w:r w:rsidRPr="00C54D5F">
        <w:rPr>
          <w:rFonts w:ascii="Time New Roman" w:hAnsi="Time New Roman" w:hint="eastAsia"/>
          <w:szCs w:val="21"/>
        </w:rPr>
        <w:tab/>
      </w:r>
      <w:r w:rsidRPr="00C54D5F">
        <w:rPr>
          <w:rFonts w:ascii="Time New Roman" w:hAnsi="Time New Roman"/>
          <w:szCs w:val="21"/>
        </w:rPr>
        <w:t>通过了</w:t>
      </w:r>
      <w:r w:rsidRPr="00C54D5F">
        <w:rPr>
          <w:rFonts w:ascii="Time New Roman" w:hAnsi="Time New Roman"/>
          <w:szCs w:val="21"/>
        </w:rPr>
        <w:t>2022</w:t>
      </w:r>
      <w:r w:rsidRPr="00C54D5F">
        <w:rPr>
          <w:rFonts w:ascii="Time New Roman" w:hAnsi="Time New Roman"/>
          <w:szCs w:val="21"/>
        </w:rPr>
        <w:t>年第</w:t>
      </w:r>
      <w:r w:rsidRPr="00C54D5F">
        <w:rPr>
          <w:rFonts w:ascii="Time New Roman" w:hAnsi="Time New Roman"/>
          <w:szCs w:val="21"/>
        </w:rPr>
        <w:t>2196</w:t>
      </w:r>
      <w:r w:rsidRPr="00C54D5F">
        <w:rPr>
          <w:rFonts w:ascii="Time New Roman" w:hAnsi="Time New Roman"/>
          <w:szCs w:val="21"/>
        </w:rPr>
        <w:t>号法</w:t>
      </w:r>
      <w:r w:rsidRPr="00C54D5F">
        <w:rPr>
          <w:rFonts w:ascii="Time New Roman" w:hAnsi="Time New Roman" w:hint="eastAsia"/>
          <w:szCs w:val="21"/>
        </w:rPr>
        <w:t>，对</w:t>
      </w:r>
      <w:r w:rsidRPr="00C54D5F">
        <w:rPr>
          <w:rFonts w:ascii="Time New Roman" w:hAnsi="Time New Roman"/>
          <w:szCs w:val="21"/>
        </w:rPr>
        <w:t>警察纪律条例</w:t>
      </w:r>
      <w:r w:rsidRPr="00C54D5F">
        <w:rPr>
          <w:rFonts w:ascii="Time New Roman" w:hAnsi="Time New Roman" w:hint="eastAsia"/>
          <w:szCs w:val="21"/>
        </w:rPr>
        <w:t>做出规定</w:t>
      </w:r>
      <w:r w:rsidRPr="00C54D5F">
        <w:rPr>
          <w:rFonts w:ascii="Time New Roman" w:hAnsi="Time New Roman"/>
          <w:szCs w:val="21"/>
        </w:rPr>
        <w:t>；</w:t>
      </w:r>
    </w:p>
    <w:p w14:paraId="558DBA99"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w:t>
      </w:r>
      <w:proofErr w:type="spellStart"/>
      <w:r w:rsidRPr="00C54D5F">
        <w:rPr>
          <w:rFonts w:ascii="Time New Roman" w:hAnsi="Time New Roman" w:hint="eastAsia"/>
          <w:szCs w:val="21"/>
        </w:rPr>
        <w:t>i</w:t>
      </w:r>
      <w:proofErr w:type="spellEnd"/>
      <w:r w:rsidRPr="00C54D5F">
        <w:rPr>
          <w:rFonts w:ascii="Time New Roman" w:hAnsi="Time New Roman" w:hint="eastAsia"/>
          <w:szCs w:val="21"/>
        </w:rPr>
        <w:t>)</w:t>
      </w:r>
      <w:r w:rsidRPr="00C54D5F">
        <w:rPr>
          <w:rFonts w:ascii="Time New Roman" w:hAnsi="Time New Roman" w:hint="eastAsia"/>
          <w:szCs w:val="21"/>
        </w:rPr>
        <w:tab/>
      </w:r>
      <w:r w:rsidRPr="00C54D5F">
        <w:rPr>
          <w:rFonts w:ascii="Time New Roman" w:hAnsi="Time New Roman"/>
          <w:szCs w:val="21"/>
        </w:rPr>
        <w:t>通过了</w:t>
      </w:r>
      <w:r w:rsidRPr="00C54D5F">
        <w:rPr>
          <w:rFonts w:ascii="Time New Roman" w:hAnsi="Time New Roman"/>
          <w:szCs w:val="21"/>
        </w:rPr>
        <w:t>2022</w:t>
      </w:r>
      <w:r w:rsidRPr="00C54D5F">
        <w:rPr>
          <w:rFonts w:ascii="Time New Roman" w:hAnsi="Time New Roman"/>
          <w:szCs w:val="21"/>
        </w:rPr>
        <w:t>年第</w:t>
      </w:r>
      <w:r w:rsidRPr="00C54D5F">
        <w:rPr>
          <w:rFonts w:ascii="Time New Roman" w:hAnsi="Time New Roman"/>
          <w:szCs w:val="21"/>
        </w:rPr>
        <w:t>2272</w:t>
      </w:r>
      <w:r w:rsidRPr="00C54D5F">
        <w:rPr>
          <w:rFonts w:ascii="Time New Roman" w:hAnsi="Time New Roman"/>
          <w:szCs w:val="21"/>
        </w:rPr>
        <w:t>号法，该法案界定了国家和平政策，</w:t>
      </w:r>
      <w:r w:rsidRPr="00C54D5F">
        <w:rPr>
          <w:rFonts w:ascii="Time New Roman" w:hAnsi="Time New Roman" w:hint="eastAsia"/>
          <w:szCs w:val="21"/>
        </w:rPr>
        <w:t>而且对</w:t>
      </w:r>
      <w:r w:rsidRPr="00C54D5F">
        <w:rPr>
          <w:rFonts w:ascii="Time New Roman" w:hAnsi="Time New Roman"/>
          <w:szCs w:val="21"/>
        </w:rPr>
        <w:t>1997</w:t>
      </w:r>
      <w:r w:rsidRPr="00C54D5F">
        <w:rPr>
          <w:rFonts w:ascii="Time New Roman" w:hAnsi="Time New Roman"/>
          <w:szCs w:val="21"/>
        </w:rPr>
        <w:t>年第</w:t>
      </w:r>
      <w:r w:rsidRPr="00C54D5F">
        <w:rPr>
          <w:rFonts w:ascii="Time New Roman" w:hAnsi="Time New Roman"/>
          <w:szCs w:val="21"/>
        </w:rPr>
        <w:t>418</w:t>
      </w:r>
      <w:r w:rsidRPr="00C54D5F">
        <w:rPr>
          <w:rFonts w:ascii="Time New Roman" w:hAnsi="Time New Roman"/>
          <w:szCs w:val="21"/>
        </w:rPr>
        <w:t>号法</w:t>
      </w:r>
      <w:r w:rsidRPr="00C54D5F">
        <w:rPr>
          <w:rFonts w:ascii="Time New Roman" w:hAnsi="Time New Roman" w:hint="eastAsia"/>
          <w:szCs w:val="21"/>
        </w:rPr>
        <w:t>进行了</w:t>
      </w:r>
      <w:r w:rsidRPr="00C54D5F">
        <w:rPr>
          <w:rFonts w:ascii="Time New Roman" w:hAnsi="Time New Roman"/>
          <w:szCs w:val="21"/>
        </w:rPr>
        <w:t>修订、扩</w:t>
      </w:r>
      <w:r w:rsidRPr="00C54D5F">
        <w:rPr>
          <w:rFonts w:ascii="Time New Roman" w:hAnsi="Time New Roman" w:hint="eastAsia"/>
          <w:szCs w:val="21"/>
        </w:rPr>
        <w:t>展</w:t>
      </w:r>
      <w:r w:rsidRPr="00C54D5F">
        <w:rPr>
          <w:rFonts w:ascii="Time New Roman" w:hAnsi="Time New Roman"/>
          <w:szCs w:val="21"/>
        </w:rPr>
        <w:t>和延伸；</w:t>
      </w:r>
    </w:p>
    <w:p w14:paraId="393C50A8"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(j)</w:t>
      </w:r>
      <w:r w:rsidRPr="00C54D5F">
        <w:rPr>
          <w:rFonts w:ascii="Time New Roman" w:hAnsi="Time New Roman" w:hint="eastAsia"/>
          <w:szCs w:val="21"/>
        </w:rPr>
        <w:tab/>
      </w:r>
      <w:r w:rsidRPr="00C54D5F">
        <w:rPr>
          <w:rFonts w:ascii="Time New Roman" w:hAnsi="Time New Roman"/>
          <w:szCs w:val="21"/>
        </w:rPr>
        <w:t>2022</w:t>
      </w:r>
      <w:r w:rsidRPr="00C54D5F">
        <w:rPr>
          <w:rFonts w:ascii="Time New Roman" w:hAnsi="Time New Roman"/>
          <w:szCs w:val="21"/>
        </w:rPr>
        <w:t>年设立了后续和监测委员会，</w:t>
      </w:r>
      <w:r w:rsidRPr="00C54D5F">
        <w:rPr>
          <w:rFonts w:ascii="Time New Roman" w:hAnsi="Time New Roman" w:hint="eastAsia"/>
          <w:szCs w:val="21"/>
        </w:rPr>
        <w:t>负责</w:t>
      </w:r>
      <w:r w:rsidRPr="00C54D5F">
        <w:rPr>
          <w:rFonts w:ascii="Time New Roman" w:hAnsi="Time New Roman"/>
          <w:szCs w:val="21"/>
        </w:rPr>
        <w:t>核查</w:t>
      </w:r>
      <w:r w:rsidRPr="00C54D5F">
        <w:rPr>
          <w:rFonts w:ascii="Time New Roman" w:hAnsi="Time New Roman" w:hint="eastAsia"/>
          <w:szCs w:val="21"/>
        </w:rPr>
        <w:t>澄清真相、共存和防止重</w:t>
      </w:r>
      <w:proofErr w:type="gramStart"/>
      <w:r w:rsidRPr="00C54D5F">
        <w:rPr>
          <w:rFonts w:ascii="Time New Roman" w:hAnsi="Time New Roman" w:hint="eastAsia"/>
          <w:szCs w:val="21"/>
        </w:rPr>
        <w:t>陷冲突</w:t>
      </w:r>
      <w:proofErr w:type="gramEnd"/>
      <w:r w:rsidRPr="00C54D5F">
        <w:rPr>
          <w:rFonts w:ascii="Time New Roman" w:hAnsi="Time New Roman" w:hint="eastAsia"/>
          <w:szCs w:val="21"/>
        </w:rPr>
        <w:t>委员会</w:t>
      </w:r>
      <w:r w:rsidRPr="00C54D5F">
        <w:rPr>
          <w:rFonts w:ascii="Time New Roman" w:hAnsi="Time New Roman"/>
          <w:szCs w:val="21"/>
        </w:rPr>
        <w:t>(</w:t>
      </w:r>
      <w:r w:rsidRPr="00C54D5F">
        <w:rPr>
          <w:rFonts w:ascii="Time New Roman" w:hAnsi="Time New Roman"/>
          <w:szCs w:val="21"/>
        </w:rPr>
        <w:t>真相委员会</w:t>
      </w:r>
      <w:r w:rsidRPr="00C54D5F">
        <w:rPr>
          <w:rFonts w:ascii="Time New Roman" w:hAnsi="Time New Roman"/>
          <w:szCs w:val="21"/>
        </w:rPr>
        <w:t>)</w:t>
      </w:r>
      <w:r w:rsidRPr="00C54D5F">
        <w:rPr>
          <w:rFonts w:ascii="Time New Roman" w:hAnsi="Time New Roman"/>
          <w:szCs w:val="21"/>
        </w:rPr>
        <w:t>所提建议的落实情况；</w:t>
      </w:r>
    </w:p>
    <w:p w14:paraId="59EF0509" w14:textId="77777777" w:rsidR="00544F88" w:rsidRPr="00C54D5F" w:rsidRDefault="00544F88" w:rsidP="00FC6196">
      <w:pPr>
        <w:pStyle w:val="SingleTxtGC"/>
        <w:ind w:firstLine="431"/>
        <w:rPr>
          <w:rFonts w:ascii="Time New Roman" w:hAnsi="Time New Roman" w:hint="eastAsia"/>
          <w:szCs w:val="21"/>
        </w:rPr>
      </w:pPr>
      <w:r w:rsidRPr="00C54D5F">
        <w:rPr>
          <w:rFonts w:ascii="Time New Roman" w:hAnsi="Time New Roman" w:hint="eastAsia"/>
          <w:szCs w:val="21"/>
        </w:rPr>
        <w:t>(k)</w:t>
      </w:r>
      <w:r w:rsidRPr="00C54D5F">
        <w:rPr>
          <w:rFonts w:ascii="Time New Roman" w:hAnsi="Time New Roman" w:hint="eastAsia"/>
          <w:szCs w:val="21"/>
        </w:rPr>
        <w:tab/>
      </w:r>
      <w:r w:rsidRPr="00C54D5F">
        <w:rPr>
          <w:rFonts w:ascii="Time New Roman" w:hAnsi="Time New Roman"/>
          <w:szCs w:val="21"/>
        </w:rPr>
        <w:t>通过了</w:t>
      </w:r>
      <w:r w:rsidRPr="00C54D5F">
        <w:rPr>
          <w:rFonts w:ascii="Time New Roman" w:hAnsi="Time New Roman"/>
          <w:szCs w:val="21"/>
        </w:rPr>
        <w:t>2023</w:t>
      </w:r>
      <w:r w:rsidRPr="00C54D5F">
        <w:rPr>
          <w:rFonts w:ascii="Time New Roman" w:hAnsi="Time New Roman"/>
          <w:szCs w:val="21"/>
        </w:rPr>
        <w:t>年</w:t>
      </w:r>
      <w:r w:rsidRPr="00C54D5F">
        <w:rPr>
          <w:rFonts w:ascii="Time New Roman" w:hAnsi="Time New Roman"/>
          <w:szCs w:val="21"/>
        </w:rPr>
        <w:t>1</w:t>
      </w:r>
      <w:r w:rsidRPr="00C54D5F">
        <w:rPr>
          <w:rFonts w:ascii="Time New Roman" w:hAnsi="Time New Roman"/>
          <w:szCs w:val="21"/>
        </w:rPr>
        <w:t>月</w:t>
      </w:r>
      <w:r w:rsidRPr="00C54D5F">
        <w:rPr>
          <w:rFonts w:ascii="Time New Roman" w:hAnsi="Time New Roman"/>
          <w:szCs w:val="21"/>
        </w:rPr>
        <w:t>12</w:t>
      </w:r>
      <w:r w:rsidRPr="00C54D5F">
        <w:rPr>
          <w:rFonts w:ascii="Time New Roman" w:hAnsi="Time New Roman"/>
          <w:szCs w:val="21"/>
        </w:rPr>
        <w:t>日第</w:t>
      </w:r>
      <w:r w:rsidRPr="00C54D5F">
        <w:rPr>
          <w:rFonts w:ascii="Time New Roman" w:hAnsi="Time New Roman"/>
          <w:szCs w:val="21"/>
        </w:rPr>
        <w:t>051</w:t>
      </w:r>
      <w:r w:rsidRPr="00C54D5F">
        <w:rPr>
          <w:rFonts w:ascii="Time New Roman" w:hAnsi="Time New Roman"/>
          <w:szCs w:val="21"/>
        </w:rPr>
        <w:t>号决定，</w:t>
      </w:r>
      <w:r w:rsidRPr="00C54D5F">
        <w:rPr>
          <w:rFonts w:ascii="Time New Roman" w:hAnsi="Time New Roman" w:hint="eastAsia"/>
          <w:szCs w:val="21"/>
        </w:rPr>
        <w:t>就</w:t>
      </w:r>
      <w:r w:rsidRPr="00C54D5F">
        <w:rPr>
          <w:rFonts w:ascii="Time New Roman" w:hAnsi="Time New Roman"/>
          <w:szCs w:val="21"/>
        </w:rPr>
        <w:t>自愿终止妊娠的综合保健</w:t>
      </w:r>
      <w:r w:rsidRPr="00C54D5F">
        <w:rPr>
          <w:rFonts w:ascii="Time New Roman" w:hAnsi="Time New Roman" w:hint="eastAsia"/>
          <w:szCs w:val="21"/>
        </w:rPr>
        <w:t>制订</w:t>
      </w:r>
      <w:r w:rsidRPr="00C54D5F">
        <w:rPr>
          <w:rFonts w:ascii="Time New Roman" w:hAnsi="Time New Roman"/>
          <w:szCs w:val="21"/>
        </w:rPr>
        <w:t>了</w:t>
      </w:r>
      <w:r w:rsidRPr="00C54D5F">
        <w:rPr>
          <w:rFonts w:ascii="Time New Roman" w:hAnsi="Time New Roman" w:hint="eastAsia"/>
          <w:szCs w:val="21"/>
        </w:rPr>
        <w:t>单一</w:t>
      </w:r>
      <w:r w:rsidRPr="00C54D5F">
        <w:rPr>
          <w:rFonts w:ascii="Time New Roman" w:hAnsi="Time New Roman"/>
          <w:szCs w:val="21"/>
        </w:rPr>
        <w:t>条例。</w:t>
      </w:r>
    </w:p>
    <w:p w14:paraId="41A11977" w14:textId="025B65BF" w:rsidR="00544F88" w:rsidRPr="00C54D5F" w:rsidRDefault="00FC6196" w:rsidP="00C86FE8">
      <w:pPr>
        <w:pStyle w:val="H1GC"/>
      </w:pPr>
      <w:r>
        <w:tab/>
      </w:r>
      <w:r w:rsidR="00544F88" w:rsidRPr="00C54D5F">
        <w:t>C.</w:t>
      </w:r>
      <w:r>
        <w:tab/>
      </w:r>
      <w:r w:rsidR="00544F88" w:rsidRPr="00C54D5F">
        <w:rPr>
          <w:rFonts w:hint="eastAsia"/>
        </w:rPr>
        <w:t>关注的主要问题及建议</w:t>
      </w:r>
    </w:p>
    <w:p w14:paraId="5C5AB2FC" w14:textId="2D1B41E0" w:rsidR="00544F88" w:rsidRPr="00C54D5F" w:rsidRDefault="0069167A" w:rsidP="0069167A">
      <w:pPr>
        <w:pStyle w:val="H23GC"/>
      </w:pPr>
      <w:r>
        <w:tab/>
      </w:r>
      <w:r w:rsidR="00544F88" w:rsidRPr="00C54D5F">
        <w:tab/>
      </w:r>
      <w:r w:rsidR="00544F88" w:rsidRPr="00C54D5F">
        <w:t>《公约》和《任择议定书》的执行情况</w:t>
      </w:r>
    </w:p>
    <w:p w14:paraId="1E9155B3" w14:textId="09BAFA0E"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4.</w:t>
      </w:r>
      <w:r w:rsidR="0069167A">
        <w:rPr>
          <w:rFonts w:ascii="Time New Roman" w:hAnsi="Time New Roman"/>
          <w:szCs w:val="21"/>
        </w:rPr>
        <w:tab/>
      </w:r>
      <w:r w:rsidRPr="00C54D5F">
        <w:rPr>
          <w:rFonts w:ascii="Time New Roman" w:hAnsi="Time New Roman"/>
          <w:szCs w:val="21"/>
        </w:rPr>
        <w:t>委员会欢迎缔约国</w:t>
      </w:r>
      <w:r w:rsidRPr="00C54D5F">
        <w:rPr>
          <w:rFonts w:ascii="Time New Roman" w:hAnsi="Time New Roman" w:hint="eastAsia"/>
          <w:szCs w:val="21"/>
        </w:rPr>
        <w:t>致力于</w:t>
      </w:r>
      <w:r w:rsidRPr="00C54D5F">
        <w:rPr>
          <w:rFonts w:ascii="Time New Roman" w:hAnsi="Time New Roman"/>
          <w:szCs w:val="21"/>
        </w:rPr>
        <w:t>恢复国际人权机构</w:t>
      </w:r>
      <w:r w:rsidRPr="00C54D5F">
        <w:rPr>
          <w:rFonts w:ascii="Time New Roman" w:hAnsi="Time New Roman" w:hint="eastAsia"/>
          <w:szCs w:val="21"/>
        </w:rPr>
        <w:t>发出的</w:t>
      </w:r>
      <w:r w:rsidRPr="00C54D5F">
        <w:rPr>
          <w:rFonts w:ascii="Time New Roman" w:hAnsi="Time New Roman"/>
          <w:szCs w:val="21"/>
        </w:rPr>
        <w:t>指示和建议后续行动内部工作组</w:t>
      </w:r>
      <w:r w:rsidRPr="00C54D5F">
        <w:rPr>
          <w:rFonts w:ascii="Time New Roman" w:hAnsi="Time New Roman" w:hint="eastAsia"/>
          <w:szCs w:val="21"/>
        </w:rPr>
        <w:t>，恢复</w:t>
      </w:r>
      <w:r w:rsidRPr="00C54D5F">
        <w:rPr>
          <w:rFonts w:ascii="Time New Roman" w:hAnsi="Time New Roman"/>
          <w:szCs w:val="21"/>
        </w:rPr>
        <w:t>根据</w:t>
      </w:r>
      <w:r w:rsidRPr="00C54D5F">
        <w:rPr>
          <w:rFonts w:ascii="Time New Roman" w:hAnsi="Time New Roman"/>
          <w:szCs w:val="21"/>
        </w:rPr>
        <w:t>1996</w:t>
      </w:r>
      <w:r w:rsidRPr="00C54D5F">
        <w:rPr>
          <w:rFonts w:ascii="Time New Roman" w:hAnsi="Time New Roman"/>
          <w:szCs w:val="21"/>
        </w:rPr>
        <w:t>年第</w:t>
      </w:r>
      <w:r w:rsidRPr="00C54D5F">
        <w:rPr>
          <w:rFonts w:ascii="Time New Roman" w:hAnsi="Time New Roman"/>
          <w:szCs w:val="21"/>
        </w:rPr>
        <w:t>288</w:t>
      </w:r>
      <w:r w:rsidRPr="00C54D5F">
        <w:rPr>
          <w:rFonts w:ascii="Time New Roman" w:hAnsi="Time New Roman"/>
          <w:szCs w:val="21"/>
        </w:rPr>
        <w:t>号法设立的机构间委员会</w:t>
      </w:r>
      <w:r w:rsidRPr="00C54D5F">
        <w:rPr>
          <w:rFonts w:ascii="Time New Roman" w:hAnsi="Time New Roman" w:hint="eastAsia"/>
          <w:szCs w:val="21"/>
        </w:rPr>
        <w:t>包含的各个</w:t>
      </w:r>
      <w:r w:rsidRPr="00C54D5F">
        <w:rPr>
          <w:rFonts w:ascii="Time New Roman" w:hAnsi="Time New Roman"/>
          <w:szCs w:val="21"/>
        </w:rPr>
        <w:t>实体，以</w:t>
      </w:r>
      <w:r w:rsidRPr="00C54D5F">
        <w:rPr>
          <w:rFonts w:ascii="Time New Roman" w:hAnsi="Time New Roman" w:hint="eastAsia"/>
          <w:szCs w:val="21"/>
        </w:rPr>
        <w:t>期</w:t>
      </w:r>
      <w:r w:rsidRPr="00C54D5F">
        <w:rPr>
          <w:rFonts w:ascii="Time New Roman" w:hAnsi="Time New Roman"/>
          <w:szCs w:val="21"/>
        </w:rPr>
        <w:t>落实</w:t>
      </w:r>
      <w:r w:rsidRPr="00C54D5F">
        <w:rPr>
          <w:rFonts w:ascii="Time New Roman" w:hAnsi="Time New Roman" w:hint="eastAsia"/>
          <w:szCs w:val="21"/>
        </w:rPr>
        <w:t>尚未得到执行的关于根据</w:t>
      </w:r>
      <w:r w:rsidRPr="00C54D5F">
        <w:rPr>
          <w:rFonts w:ascii="Time New Roman" w:hAnsi="Time New Roman"/>
          <w:szCs w:val="21"/>
        </w:rPr>
        <w:t>《任择议定书》提交的个人来文的</w:t>
      </w:r>
      <w:r w:rsidRPr="00C54D5F">
        <w:rPr>
          <w:rFonts w:ascii="Time New Roman" w:hAnsi="Time New Roman" w:hint="eastAsia"/>
          <w:szCs w:val="21"/>
        </w:rPr>
        <w:t>各项《</w:t>
      </w:r>
      <w:r w:rsidRPr="00C54D5F">
        <w:rPr>
          <w:rFonts w:ascii="Time New Roman" w:hAnsi="Time New Roman"/>
          <w:szCs w:val="21"/>
        </w:rPr>
        <w:t>意见</w:t>
      </w:r>
      <w:r w:rsidRPr="00C54D5F">
        <w:rPr>
          <w:rFonts w:ascii="Time New Roman" w:hAnsi="Time New Roman" w:hint="eastAsia"/>
          <w:szCs w:val="21"/>
        </w:rPr>
        <w:t>》</w:t>
      </w:r>
      <w:r w:rsidRPr="00C54D5F">
        <w:rPr>
          <w:rFonts w:ascii="Time New Roman" w:hAnsi="Time New Roman"/>
          <w:szCs w:val="21"/>
        </w:rPr>
        <w:t>。委员会赞赏缔约国采取步骤避免拖延向受害者提供赔偿，在所有未决案件中寻求</w:t>
      </w:r>
      <w:r w:rsidRPr="00C54D5F">
        <w:rPr>
          <w:rFonts w:ascii="Time New Roman" w:hAnsi="Time New Roman" w:hint="eastAsia"/>
          <w:szCs w:val="21"/>
        </w:rPr>
        <w:t>达成</w:t>
      </w:r>
      <w:r w:rsidRPr="00C54D5F">
        <w:rPr>
          <w:rFonts w:ascii="Time New Roman" w:hAnsi="Time New Roman"/>
          <w:szCs w:val="21"/>
        </w:rPr>
        <w:t>友好解决，但委员会</w:t>
      </w:r>
      <w:r w:rsidRPr="00C54D5F">
        <w:rPr>
          <w:rFonts w:ascii="Time New Roman" w:hAnsi="Time New Roman" w:hint="eastAsia"/>
          <w:szCs w:val="21"/>
        </w:rPr>
        <w:t>仍感关切的是，</w:t>
      </w:r>
      <w:r w:rsidRPr="00C54D5F">
        <w:rPr>
          <w:rFonts w:ascii="Time New Roman" w:hAnsi="Time New Roman"/>
          <w:szCs w:val="21"/>
        </w:rPr>
        <w:t>大量</w:t>
      </w:r>
      <w:r w:rsidRPr="00C54D5F">
        <w:rPr>
          <w:rFonts w:ascii="Time New Roman" w:hAnsi="Time New Roman" w:hint="eastAsia"/>
          <w:szCs w:val="21"/>
        </w:rPr>
        <w:t>《</w:t>
      </w:r>
      <w:r w:rsidRPr="00C54D5F">
        <w:rPr>
          <w:rFonts w:ascii="Time New Roman" w:hAnsi="Time New Roman"/>
          <w:szCs w:val="21"/>
        </w:rPr>
        <w:t>意见</w:t>
      </w:r>
      <w:r w:rsidRPr="00C54D5F">
        <w:rPr>
          <w:rFonts w:ascii="Time New Roman" w:hAnsi="Time New Roman" w:hint="eastAsia"/>
          <w:szCs w:val="21"/>
        </w:rPr>
        <w:t>》</w:t>
      </w:r>
      <w:r w:rsidRPr="00C54D5F">
        <w:rPr>
          <w:rFonts w:ascii="Time New Roman" w:hAnsi="Time New Roman"/>
          <w:szCs w:val="21"/>
        </w:rPr>
        <w:t>尚未得到缔约国</w:t>
      </w:r>
      <w:r w:rsidRPr="00C54D5F">
        <w:rPr>
          <w:rFonts w:ascii="Time New Roman" w:hAnsi="Time New Roman" w:hint="eastAsia"/>
          <w:szCs w:val="21"/>
        </w:rPr>
        <w:t>的</w:t>
      </w:r>
      <w:r w:rsidRPr="00C54D5F">
        <w:rPr>
          <w:rFonts w:ascii="Time New Roman" w:hAnsi="Time New Roman"/>
          <w:szCs w:val="21"/>
        </w:rPr>
        <w:t>落实</w:t>
      </w:r>
      <w:r w:rsidRPr="00C54D5F">
        <w:rPr>
          <w:rFonts w:ascii="Time New Roman" w:hAnsi="Time New Roman"/>
          <w:szCs w:val="21"/>
        </w:rPr>
        <w:t>(</w:t>
      </w:r>
      <w:r w:rsidRPr="00C54D5F">
        <w:rPr>
          <w:rFonts w:ascii="Time New Roman" w:hAnsi="Time New Roman"/>
          <w:szCs w:val="21"/>
        </w:rPr>
        <w:t>第二条</w:t>
      </w:r>
      <w:r w:rsidRPr="00C54D5F">
        <w:rPr>
          <w:rFonts w:ascii="Time New Roman" w:hAnsi="Time New Roman"/>
          <w:szCs w:val="21"/>
        </w:rPr>
        <w:t>)</w:t>
      </w:r>
      <w:r w:rsidRPr="00C54D5F">
        <w:rPr>
          <w:rFonts w:ascii="Time New Roman" w:hAnsi="Time New Roman"/>
          <w:szCs w:val="21"/>
        </w:rPr>
        <w:t>。</w:t>
      </w:r>
    </w:p>
    <w:p w14:paraId="489179EF"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5.</w:t>
      </w:r>
      <w:r w:rsidRPr="00C54D5F">
        <w:rPr>
          <w:rFonts w:ascii="Time New Roman" w:hAnsi="Time New Roman"/>
          <w:szCs w:val="21"/>
        </w:rPr>
        <w:tab/>
      </w:r>
      <w:r w:rsidRPr="00046B1D">
        <w:rPr>
          <w:rFonts w:ascii="Time New Roman" w:eastAsia="黑体" w:hAnsi="Time New Roman"/>
          <w:szCs w:val="21"/>
        </w:rPr>
        <w:t>缔约国应继续并加紧努力，采取一切必要措施，建立适当机制，毫不拖延地落实</w:t>
      </w:r>
      <w:r w:rsidRPr="00046B1D">
        <w:rPr>
          <w:rFonts w:ascii="Time New Roman" w:eastAsia="黑体" w:hAnsi="Time New Roman" w:hint="eastAsia"/>
          <w:szCs w:val="21"/>
        </w:rPr>
        <w:t>所有尚未落实的</w:t>
      </w:r>
      <w:r w:rsidRPr="00046B1D">
        <w:rPr>
          <w:rFonts w:ascii="Time New Roman" w:eastAsia="黑体" w:hAnsi="Time New Roman"/>
          <w:szCs w:val="21"/>
        </w:rPr>
        <w:t>委员会</w:t>
      </w:r>
      <w:r w:rsidRPr="00046B1D">
        <w:rPr>
          <w:rFonts w:ascii="Time New Roman" w:eastAsia="黑体" w:hAnsi="Time New Roman" w:hint="eastAsia"/>
          <w:szCs w:val="21"/>
        </w:rPr>
        <w:t>《</w:t>
      </w:r>
      <w:r w:rsidRPr="00046B1D">
        <w:rPr>
          <w:rFonts w:ascii="Time New Roman" w:eastAsia="黑体" w:hAnsi="Time New Roman"/>
          <w:szCs w:val="21"/>
        </w:rPr>
        <w:t>意见</w:t>
      </w:r>
      <w:r w:rsidRPr="00046B1D">
        <w:rPr>
          <w:rFonts w:ascii="Time New Roman" w:eastAsia="黑体" w:hAnsi="Time New Roman" w:hint="eastAsia"/>
          <w:szCs w:val="21"/>
        </w:rPr>
        <w:t>》</w:t>
      </w:r>
      <w:r w:rsidRPr="00046B1D">
        <w:rPr>
          <w:rFonts w:ascii="Time New Roman" w:eastAsia="黑体" w:hAnsi="Time New Roman"/>
          <w:szCs w:val="21"/>
        </w:rPr>
        <w:t>，以便根据第二条第</w:t>
      </w:r>
      <w:r w:rsidRPr="00046B1D">
        <w:rPr>
          <w:rFonts w:ascii="Time New Roman" w:eastAsia="黑体" w:hAnsi="Time New Roman" w:hint="eastAsia"/>
          <w:szCs w:val="21"/>
        </w:rPr>
        <w:t>三</w:t>
      </w:r>
      <w:r w:rsidRPr="00046B1D">
        <w:rPr>
          <w:rFonts w:ascii="Time New Roman" w:eastAsia="黑体" w:hAnsi="Time New Roman"/>
          <w:szCs w:val="21"/>
        </w:rPr>
        <w:t>款，保障违反《公约》行为的受害者获得有效补救的权利。缔约国还应加紧努力，提高对《公约》和《任择议定书》的认识，特别是广泛传播委员会通过的建议和</w:t>
      </w:r>
      <w:r w:rsidRPr="00046B1D">
        <w:rPr>
          <w:rFonts w:ascii="Time New Roman" w:eastAsia="黑体" w:hAnsi="Time New Roman" w:hint="eastAsia"/>
          <w:szCs w:val="21"/>
        </w:rPr>
        <w:t>《</w:t>
      </w:r>
      <w:r w:rsidRPr="00046B1D">
        <w:rPr>
          <w:rFonts w:ascii="Time New Roman" w:eastAsia="黑体" w:hAnsi="Time New Roman"/>
          <w:szCs w:val="21"/>
        </w:rPr>
        <w:t>意见</w:t>
      </w:r>
      <w:r w:rsidRPr="00046B1D">
        <w:rPr>
          <w:rFonts w:ascii="Time New Roman" w:eastAsia="黑体" w:hAnsi="Time New Roman" w:hint="eastAsia"/>
          <w:szCs w:val="21"/>
        </w:rPr>
        <w:t>》</w:t>
      </w:r>
      <w:r w:rsidRPr="00046B1D">
        <w:rPr>
          <w:rFonts w:ascii="Time New Roman" w:eastAsia="黑体" w:hAnsi="Time New Roman"/>
          <w:szCs w:val="21"/>
        </w:rPr>
        <w:t>，以提高司法、立法和行政</w:t>
      </w:r>
      <w:r w:rsidRPr="00046B1D">
        <w:rPr>
          <w:rFonts w:ascii="Time New Roman" w:eastAsia="黑体" w:hAnsi="Time New Roman" w:hint="eastAsia"/>
          <w:szCs w:val="21"/>
        </w:rPr>
        <w:t>部门</w:t>
      </w:r>
      <w:r w:rsidRPr="00046B1D">
        <w:rPr>
          <w:rFonts w:ascii="Time New Roman" w:eastAsia="黑体" w:hAnsi="Time New Roman"/>
          <w:szCs w:val="21"/>
        </w:rPr>
        <w:t>、民间社会和</w:t>
      </w:r>
      <w:r w:rsidRPr="00046B1D">
        <w:rPr>
          <w:rFonts w:ascii="Time New Roman" w:eastAsia="黑体" w:hAnsi="Time New Roman" w:hint="eastAsia"/>
          <w:szCs w:val="21"/>
        </w:rPr>
        <w:t>广大</w:t>
      </w:r>
      <w:r w:rsidRPr="00046B1D">
        <w:rPr>
          <w:rFonts w:ascii="Time New Roman" w:eastAsia="黑体" w:hAnsi="Time New Roman"/>
          <w:szCs w:val="21"/>
        </w:rPr>
        <w:t>公众的认识。</w:t>
      </w:r>
    </w:p>
    <w:p w14:paraId="0FFFB1B9" w14:textId="77777777" w:rsidR="00544F88" w:rsidRPr="00C54D5F" w:rsidRDefault="00544F88" w:rsidP="0069167A">
      <w:pPr>
        <w:pStyle w:val="H23GC"/>
      </w:pPr>
      <w:r w:rsidRPr="00C54D5F">
        <w:tab/>
      </w:r>
      <w:r w:rsidRPr="00C54D5F">
        <w:tab/>
      </w:r>
      <w:r w:rsidRPr="00C54D5F">
        <w:t>国家人权机构</w:t>
      </w:r>
    </w:p>
    <w:p w14:paraId="5F51CF43" w14:textId="6517B018"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6.</w:t>
      </w:r>
      <w:r w:rsidR="0069167A">
        <w:rPr>
          <w:rFonts w:ascii="Time New Roman" w:hAnsi="Time New Roman"/>
          <w:szCs w:val="21"/>
        </w:rPr>
        <w:tab/>
      </w:r>
      <w:r w:rsidRPr="00C54D5F">
        <w:rPr>
          <w:rFonts w:ascii="Time New Roman" w:hAnsi="Time New Roman"/>
          <w:szCs w:val="21"/>
        </w:rPr>
        <w:t>委员会满意地注意到</w:t>
      </w:r>
      <w:r w:rsidRPr="00C54D5F">
        <w:rPr>
          <w:rFonts w:ascii="Time New Roman" w:hAnsi="Time New Roman" w:hint="eastAsia"/>
          <w:szCs w:val="21"/>
        </w:rPr>
        <w:t>，</w:t>
      </w:r>
      <w:r w:rsidRPr="00C54D5F">
        <w:rPr>
          <w:rFonts w:ascii="Time New Roman" w:hAnsi="Time New Roman"/>
          <w:szCs w:val="21"/>
        </w:rPr>
        <w:t>缔约国</w:t>
      </w:r>
      <w:r w:rsidRPr="00C54D5F">
        <w:rPr>
          <w:rFonts w:ascii="Time New Roman" w:hAnsi="Time New Roman" w:hint="eastAsia"/>
          <w:szCs w:val="21"/>
        </w:rPr>
        <w:t>采取措施加强对</w:t>
      </w:r>
      <w:r w:rsidRPr="00C54D5F">
        <w:rPr>
          <w:rFonts w:ascii="Time New Roman" w:hAnsi="Time New Roman"/>
          <w:szCs w:val="21"/>
        </w:rPr>
        <w:t>监察员办公室发布的风险报告</w:t>
      </w:r>
      <w:r w:rsidRPr="00C54D5F">
        <w:rPr>
          <w:rFonts w:ascii="Time New Roman" w:hAnsi="Time New Roman" w:hint="eastAsia"/>
          <w:szCs w:val="21"/>
        </w:rPr>
        <w:t>的响应能力，</w:t>
      </w:r>
      <w:r w:rsidRPr="00C54D5F">
        <w:rPr>
          <w:rFonts w:ascii="Time New Roman" w:hAnsi="Time New Roman"/>
          <w:szCs w:val="21"/>
        </w:rPr>
        <w:t>包括增加预警快速反应部门间委员会的预算</w:t>
      </w:r>
      <w:r w:rsidRPr="00C54D5F">
        <w:rPr>
          <w:rFonts w:ascii="Time New Roman" w:hAnsi="Time New Roman" w:hint="eastAsia"/>
          <w:szCs w:val="21"/>
        </w:rPr>
        <w:t>，</w:t>
      </w:r>
      <w:r w:rsidRPr="00C54D5F">
        <w:rPr>
          <w:rFonts w:ascii="Time New Roman" w:hAnsi="Time New Roman"/>
          <w:szCs w:val="21"/>
        </w:rPr>
        <w:t>招聘更多工作人员及</w:t>
      </w:r>
      <w:r w:rsidRPr="00C54D5F">
        <w:rPr>
          <w:rFonts w:ascii="Time New Roman" w:hAnsi="Time New Roman" w:hint="eastAsia"/>
          <w:szCs w:val="21"/>
        </w:rPr>
        <w:t>在近期</w:t>
      </w:r>
      <w:r w:rsidRPr="00C54D5F">
        <w:rPr>
          <w:rFonts w:ascii="Time New Roman" w:hAnsi="Time New Roman"/>
          <w:szCs w:val="21"/>
        </w:rPr>
        <w:t>邀请民间社会参加该委员会的会议。然而，委员会感到关切的是，据报告，</w:t>
      </w:r>
      <w:r w:rsidRPr="00C54D5F">
        <w:rPr>
          <w:rFonts w:ascii="Time New Roman" w:hAnsi="Time New Roman" w:hint="eastAsia"/>
          <w:szCs w:val="21"/>
        </w:rPr>
        <w:t>关于</w:t>
      </w:r>
      <w:r w:rsidRPr="00C54D5F">
        <w:rPr>
          <w:rFonts w:ascii="Time New Roman" w:hAnsi="Time New Roman"/>
          <w:szCs w:val="21"/>
        </w:rPr>
        <w:t>监察员办公室</w:t>
      </w:r>
      <w:r w:rsidRPr="00C54D5F">
        <w:rPr>
          <w:rFonts w:ascii="Time New Roman" w:hAnsi="Time New Roman" w:hint="eastAsia"/>
          <w:szCs w:val="21"/>
        </w:rPr>
        <w:t>就</w:t>
      </w:r>
      <w:r w:rsidRPr="00C54D5F">
        <w:rPr>
          <w:rFonts w:ascii="Time New Roman" w:hAnsi="Time New Roman"/>
          <w:szCs w:val="21"/>
        </w:rPr>
        <w:t>风险报告和预警系统发布的后续说明</w:t>
      </w:r>
      <w:r w:rsidRPr="00C54D5F">
        <w:rPr>
          <w:rFonts w:ascii="Time New Roman" w:hAnsi="Time New Roman" w:hint="eastAsia"/>
          <w:szCs w:val="21"/>
        </w:rPr>
        <w:t>所提出的建议，部门间</w:t>
      </w:r>
      <w:r w:rsidRPr="00C54D5F">
        <w:rPr>
          <w:rFonts w:ascii="Time New Roman" w:hAnsi="Time New Roman"/>
          <w:szCs w:val="21"/>
        </w:rPr>
        <w:t>委员会</w:t>
      </w:r>
      <w:r w:rsidRPr="00C54D5F">
        <w:rPr>
          <w:rFonts w:ascii="Time New Roman" w:hAnsi="Time New Roman" w:hint="eastAsia"/>
          <w:szCs w:val="21"/>
        </w:rPr>
        <w:t>在做出响应和后续落实的方法上存在不足</w:t>
      </w:r>
      <w:r w:rsidRPr="00C54D5F">
        <w:rPr>
          <w:rFonts w:ascii="Time New Roman" w:hAnsi="Time New Roman"/>
          <w:szCs w:val="21"/>
        </w:rPr>
        <w:t>，而且这些建议没有得到落实</w:t>
      </w:r>
      <w:r w:rsidRPr="00C54D5F">
        <w:rPr>
          <w:rFonts w:ascii="Time New Roman" w:hAnsi="Time New Roman"/>
          <w:szCs w:val="21"/>
        </w:rPr>
        <w:t>(</w:t>
      </w:r>
      <w:r w:rsidRPr="00C54D5F">
        <w:rPr>
          <w:rFonts w:ascii="Time New Roman" w:hAnsi="Time New Roman"/>
          <w:szCs w:val="21"/>
        </w:rPr>
        <w:t>第二条</w:t>
      </w:r>
      <w:r w:rsidRPr="00C54D5F">
        <w:rPr>
          <w:rFonts w:ascii="Time New Roman" w:hAnsi="Time New Roman"/>
          <w:szCs w:val="21"/>
        </w:rPr>
        <w:t>)</w:t>
      </w:r>
      <w:r w:rsidRPr="00C54D5F">
        <w:rPr>
          <w:rFonts w:ascii="Time New Roman" w:hAnsi="Time New Roman"/>
          <w:szCs w:val="21"/>
        </w:rPr>
        <w:t>。</w:t>
      </w:r>
    </w:p>
    <w:p w14:paraId="60891B00"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7.</w:t>
      </w:r>
      <w:r w:rsidRPr="00C54D5F">
        <w:rPr>
          <w:rFonts w:ascii="Time New Roman" w:hAnsi="Time New Roman"/>
          <w:szCs w:val="21"/>
        </w:rPr>
        <w:tab/>
      </w:r>
      <w:r w:rsidRPr="00046B1D">
        <w:rPr>
          <w:rFonts w:ascii="Time New Roman" w:eastAsia="黑体" w:hAnsi="Time New Roman"/>
          <w:szCs w:val="21"/>
        </w:rPr>
        <w:t>缔约国应继续并加强努力，确保</w:t>
      </w:r>
      <w:r w:rsidRPr="00046B1D">
        <w:rPr>
          <w:rFonts w:ascii="Time New Roman" w:eastAsia="黑体" w:hAnsi="Time New Roman" w:hint="eastAsia"/>
          <w:szCs w:val="21"/>
        </w:rPr>
        <w:t>落实</w:t>
      </w:r>
      <w:r w:rsidRPr="00046B1D">
        <w:rPr>
          <w:rFonts w:ascii="Time New Roman" w:eastAsia="黑体" w:hAnsi="Time New Roman"/>
          <w:szCs w:val="21"/>
        </w:rPr>
        <w:t>监察员办公室</w:t>
      </w:r>
      <w:r w:rsidRPr="00046B1D">
        <w:rPr>
          <w:rFonts w:ascii="Time New Roman" w:eastAsia="黑体" w:hAnsi="Time New Roman" w:hint="eastAsia"/>
          <w:szCs w:val="21"/>
        </w:rPr>
        <w:t>就</w:t>
      </w:r>
      <w:r w:rsidRPr="00046B1D">
        <w:rPr>
          <w:rFonts w:ascii="Time New Roman" w:eastAsia="黑体" w:hAnsi="Time New Roman"/>
          <w:szCs w:val="21"/>
        </w:rPr>
        <w:t>风险报告和</w:t>
      </w:r>
      <w:r w:rsidRPr="00046B1D">
        <w:rPr>
          <w:rFonts w:ascii="Time New Roman" w:eastAsia="黑体" w:hAnsi="Time New Roman" w:hint="eastAsia"/>
          <w:szCs w:val="21"/>
        </w:rPr>
        <w:t>预警系统发布的</w:t>
      </w:r>
      <w:r w:rsidRPr="00046B1D">
        <w:rPr>
          <w:rFonts w:ascii="Time New Roman" w:eastAsia="黑体" w:hAnsi="Time New Roman"/>
          <w:szCs w:val="21"/>
        </w:rPr>
        <w:t>后续说明</w:t>
      </w:r>
      <w:r w:rsidRPr="00046B1D">
        <w:rPr>
          <w:rFonts w:ascii="Time New Roman" w:eastAsia="黑体" w:hAnsi="Time New Roman" w:hint="eastAsia"/>
          <w:szCs w:val="21"/>
        </w:rPr>
        <w:t>所提出的建议</w:t>
      </w:r>
      <w:r w:rsidRPr="00046B1D">
        <w:rPr>
          <w:rFonts w:ascii="Time New Roman" w:eastAsia="黑体" w:hAnsi="Time New Roman"/>
          <w:szCs w:val="21"/>
        </w:rPr>
        <w:t>。具体而言，缔约国应在民间社会的充分参与下，加强预警快速反应部门间委员会的工作方法，继续提高自身</w:t>
      </w:r>
      <w:r w:rsidRPr="00046B1D">
        <w:rPr>
          <w:rFonts w:ascii="Time New Roman" w:eastAsia="黑体" w:hAnsi="Time New Roman" w:hint="eastAsia"/>
          <w:szCs w:val="21"/>
        </w:rPr>
        <w:t>对</w:t>
      </w:r>
      <w:r w:rsidRPr="00046B1D">
        <w:rPr>
          <w:rFonts w:ascii="Time New Roman" w:eastAsia="黑体" w:hAnsi="Time New Roman"/>
          <w:szCs w:val="21"/>
        </w:rPr>
        <w:t>风险报告和后续说明</w:t>
      </w:r>
      <w:r w:rsidRPr="00046B1D">
        <w:rPr>
          <w:rFonts w:ascii="Time New Roman" w:eastAsia="黑体" w:hAnsi="Time New Roman" w:hint="eastAsia"/>
          <w:szCs w:val="21"/>
        </w:rPr>
        <w:lastRenderedPageBreak/>
        <w:t>做出响应</w:t>
      </w:r>
      <w:r w:rsidRPr="00046B1D">
        <w:rPr>
          <w:rFonts w:ascii="Time New Roman" w:eastAsia="黑体" w:hAnsi="Time New Roman"/>
          <w:szCs w:val="21"/>
        </w:rPr>
        <w:t>的能力，包括为该委员会的正常运作提供必要的人力、财力和技术资源。缔约国还应确保有关</w:t>
      </w:r>
      <w:r w:rsidRPr="00046B1D">
        <w:rPr>
          <w:rFonts w:ascii="Time New Roman" w:eastAsia="黑体" w:hAnsi="Time New Roman" w:hint="eastAsia"/>
          <w:szCs w:val="21"/>
        </w:rPr>
        <w:t>部门</w:t>
      </w:r>
      <w:r w:rsidRPr="00046B1D">
        <w:rPr>
          <w:rFonts w:ascii="Time New Roman" w:eastAsia="黑体" w:hAnsi="Time New Roman"/>
          <w:szCs w:val="21"/>
        </w:rPr>
        <w:t>针对机构间预警委员会发布的预警采取有效的预防措施，</w:t>
      </w:r>
      <w:r w:rsidRPr="00046B1D">
        <w:rPr>
          <w:rFonts w:ascii="Time New Roman" w:eastAsia="黑体" w:hAnsi="Time New Roman" w:hint="eastAsia"/>
          <w:szCs w:val="21"/>
        </w:rPr>
        <w:t>并运用</w:t>
      </w:r>
      <w:r w:rsidRPr="00046B1D">
        <w:rPr>
          <w:rFonts w:ascii="Time New Roman" w:eastAsia="黑体" w:hAnsi="Time New Roman"/>
          <w:szCs w:val="21"/>
        </w:rPr>
        <w:t>过程和结果指标监测所有风险报告和后续说明并采取适当行动，即使</w:t>
      </w:r>
      <w:r w:rsidRPr="00046B1D">
        <w:rPr>
          <w:rFonts w:ascii="Time New Roman" w:eastAsia="黑体" w:hAnsi="Time New Roman" w:hint="eastAsia"/>
          <w:szCs w:val="21"/>
        </w:rPr>
        <w:t>这些报告和说明</w:t>
      </w:r>
      <w:r w:rsidRPr="00046B1D">
        <w:rPr>
          <w:rFonts w:ascii="Time New Roman" w:eastAsia="黑体" w:hAnsi="Time New Roman"/>
          <w:szCs w:val="21"/>
        </w:rPr>
        <w:t>没有</w:t>
      </w:r>
      <w:r w:rsidRPr="00046B1D">
        <w:rPr>
          <w:rFonts w:ascii="Time New Roman" w:eastAsia="黑体" w:hAnsi="Time New Roman" w:hint="eastAsia"/>
          <w:szCs w:val="21"/>
        </w:rPr>
        <w:t>转化为</w:t>
      </w:r>
      <w:r w:rsidRPr="00046B1D">
        <w:rPr>
          <w:rFonts w:ascii="Time New Roman" w:eastAsia="黑体" w:hAnsi="Time New Roman"/>
          <w:szCs w:val="21"/>
        </w:rPr>
        <w:t>预警。</w:t>
      </w:r>
    </w:p>
    <w:p w14:paraId="06DDAACA" w14:textId="58CB6DB9" w:rsidR="00544F88" w:rsidRPr="00C54D5F" w:rsidRDefault="00544F88" w:rsidP="0069167A">
      <w:pPr>
        <w:pStyle w:val="H23GC"/>
      </w:pPr>
      <w:bookmarkStart w:id="1" w:name="_Hlk140638261"/>
      <w:r w:rsidRPr="00C54D5F">
        <w:tab/>
      </w:r>
      <w:r w:rsidR="0069167A">
        <w:tab/>
      </w:r>
      <w:r w:rsidRPr="00C54D5F">
        <w:t>打击国内武装冲突</w:t>
      </w:r>
      <w:r w:rsidRPr="00C54D5F">
        <w:rPr>
          <w:rFonts w:hint="eastAsia"/>
        </w:rPr>
        <w:t>背景下的</w:t>
      </w:r>
      <w:r w:rsidRPr="00C54D5F">
        <w:t>有罪不罚和侵犯人权行为</w:t>
      </w:r>
    </w:p>
    <w:bookmarkEnd w:id="1"/>
    <w:p w14:paraId="00EDCE6B" w14:textId="5DBE2873"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8.</w:t>
      </w:r>
      <w:r w:rsidR="0069167A">
        <w:rPr>
          <w:rFonts w:ascii="Time New Roman" w:hAnsi="Time New Roman"/>
          <w:szCs w:val="21"/>
        </w:rPr>
        <w:tab/>
      </w:r>
      <w:r w:rsidRPr="00C54D5F">
        <w:rPr>
          <w:rFonts w:ascii="Time New Roman" w:hAnsi="Time New Roman"/>
          <w:szCs w:val="21"/>
        </w:rPr>
        <w:t>委员会欢迎缔约国</w:t>
      </w:r>
      <w:r w:rsidRPr="00C54D5F">
        <w:rPr>
          <w:rFonts w:ascii="Time New Roman" w:hAnsi="Time New Roman" w:hint="eastAsia"/>
          <w:szCs w:val="21"/>
        </w:rPr>
        <w:t>致力于</w:t>
      </w:r>
      <w:r w:rsidRPr="00C54D5F">
        <w:rPr>
          <w:rFonts w:ascii="Time New Roman" w:hAnsi="Time New Roman"/>
          <w:szCs w:val="21"/>
        </w:rPr>
        <w:t>加强遵守</w:t>
      </w:r>
      <w:r w:rsidRPr="00C54D5F">
        <w:rPr>
          <w:rFonts w:ascii="Time New Roman" w:hAnsi="Time New Roman" w:hint="eastAsia"/>
          <w:szCs w:val="21"/>
        </w:rPr>
        <w:t>《结束冲突和建设稳定持久和平的最终协议》并</w:t>
      </w:r>
      <w:r w:rsidRPr="00C54D5F">
        <w:rPr>
          <w:rFonts w:ascii="Time New Roman" w:hAnsi="Time New Roman"/>
          <w:szCs w:val="21"/>
        </w:rPr>
        <w:t>为此采取</w:t>
      </w:r>
      <w:r w:rsidRPr="00C54D5F">
        <w:rPr>
          <w:rFonts w:ascii="Time New Roman" w:hAnsi="Time New Roman" w:hint="eastAsia"/>
          <w:szCs w:val="21"/>
        </w:rPr>
        <w:t>各项</w:t>
      </w:r>
      <w:r w:rsidRPr="00C54D5F">
        <w:rPr>
          <w:rFonts w:ascii="Time New Roman" w:hAnsi="Time New Roman"/>
          <w:szCs w:val="21"/>
        </w:rPr>
        <w:t>措施，包括增加</w:t>
      </w:r>
      <w:r w:rsidRPr="00C54D5F">
        <w:rPr>
          <w:rFonts w:ascii="Time New Roman" w:hAnsi="Time New Roman" w:hint="eastAsia"/>
          <w:szCs w:val="21"/>
        </w:rPr>
        <w:t>用于</w:t>
      </w:r>
      <w:r w:rsidRPr="00C54D5F">
        <w:rPr>
          <w:rFonts w:ascii="Time New Roman" w:hAnsi="Time New Roman"/>
          <w:szCs w:val="21"/>
        </w:rPr>
        <w:t>执行协议的预算，但委员会仍然</w:t>
      </w:r>
      <w:r w:rsidRPr="00C54D5F">
        <w:rPr>
          <w:rFonts w:ascii="Time New Roman" w:hAnsi="Time New Roman" w:hint="eastAsia"/>
          <w:szCs w:val="21"/>
        </w:rPr>
        <w:t>关切的是，</w:t>
      </w:r>
      <w:r w:rsidRPr="00C54D5F">
        <w:rPr>
          <w:rFonts w:ascii="Time New Roman" w:hAnsi="Time New Roman"/>
          <w:szCs w:val="21"/>
        </w:rPr>
        <w:t>由于各种非国家武装团体和犯罪组织的扩张，国</w:t>
      </w:r>
      <w:r w:rsidRPr="00C54D5F">
        <w:rPr>
          <w:rFonts w:ascii="Time New Roman" w:hAnsi="Time New Roman" w:hint="eastAsia"/>
          <w:szCs w:val="21"/>
        </w:rPr>
        <w:t>内</w:t>
      </w:r>
      <w:r w:rsidRPr="00C54D5F">
        <w:rPr>
          <w:rFonts w:ascii="Time New Roman" w:hAnsi="Time New Roman"/>
          <w:szCs w:val="21"/>
        </w:rPr>
        <w:t>暴力事件增加，对享有人权产生影响。委员会满意地注意到</w:t>
      </w:r>
      <w:r w:rsidRPr="00C54D5F">
        <w:rPr>
          <w:rFonts w:ascii="Time New Roman" w:hAnsi="Time New Roman" w:hint="eastAsia"/>
          <w:szCs w:val="21"/>
        </w:rPr>
        <w:t>，</w:t>
      </w:r>
      <w:r w:rsidRPr="00C54D5F">
        <w:rPr>
          <w:rFonts w:ascii="Time New Roman" w:hAnsi="Time New Roman"/>
          <w:szCs w:val="21"/>
        </w:rPr>
        <w:t>国家总检察长办公室和</w:t>
      </w:r>
      <w:r w:rsidRPr="00C54D5F">
        <w:rPr>
          <w:rFonts w:ascii="Time New Roman" w:hAnsi="Time New Roman" w:hint="eastAsia"/>
          <w:szCs w:val="21"/>
        </w:rPr>
        <w:t>和平</w:t>
      </w:r>
      <w:proofErr w:type="gramStart"/>
      <w:r w:rsidRPr="00C54D5F">
        <w:rPr>
          <w:rFonts w:ascii="Time New Roman" w:hAnsi="Time New Roman" w:hint="eastAsia"/>
          <w:szCs w:val="21"/>
        </w:rPr>
        <w:t>特别</w:t>
      </w:r>
      <w:proofErr w:type="gramEnd"/>
      <w:r w:rsidRPr="00C54D5F">
        <w:rPr>
          <w:rFonts w:ascii="Time New Roman" w:hAnsi="Time New Roman" w:hint="eastAsia"/>
          <w:szCs w:val="21"/>
        </w:rPr>
        <w:t>司法管辖机制</w:t>
      </w:r>
      <w:r w:rsidRPr="00C54D5F">
        <w:rPr>
          <w:rFonts w:ascii="Time New Roman" w:hAnsi="Time New Roman"/>
          <w:szCs w:val="21"/>
        </w:rPr>
        <w:t>在调查国内武装冲突背景下的侵犯人权行为方面取得</w:t>
      </w:r>
      <w:r w:rsidRPr="00C54D5F">
        <w:rPr>
          <w:rFonts w:ascii="Time New Roman" w:hAnsi="Time New Roman" w:hint="eastAsia"/>
          <w:szCs w:val="21"/>
        </w:rPr>
        <w:t>了</w:t>
      </w:r>
      <w:r w:rsidRPr="00C54D5F">
        <w:rPr>
          <w:rFonts w:ascii="Time New Roman" w:hAnsi="Time New Roman"/>
          <w:szCs w:val="21"/>
        </w:rPr>
        <w:t>进展，</w:t>
      </w:r>
      <w:r w:rsidRPr="00C54D5F">
        <w:rPr>
          <w:rFonts w:ascii="Time New Roman" w:hAnsi="Time New Roman" w:hint="eastAsia"/>
          <w:szCs w:val="21"/>
        </w:rPr>
        <w:t>但</w:t>
      </w:r>
      <w:r w:rsidRPr="00C54D5F">
        <w:rPr>
          <w:rFonts w:ascii="Time New Roman" w:hAnsi="Time New Roman"/>
          <w:szCs w:val="21"/>
        </w:rPr>
        <w:t>委员会认为</w:t>
      </w:r>
      <w:r w:rsidRPr="00C54D5F">
        <w:rPr>
          <w:rFonts w:ascii="Time New Roman" w:hAnsi="Time New Roman" w:hint="eastAsia"/>
          <w:szCs w:val="21"/>
        </w:rPr>
        <w:t>，</w:t>
      </w:r>
      <w:r w:rsidRPr="00C54D5F">
        <w:rPr>
          <w:rFonts w:ascii="Time New Roman" w:hAnsi="Time New Roman"/>
          <w:szCs w:val="21"/>
        </w:rPr>
        <w:t>应加强行动打击对这种罪行有罪不罚的现象，特别是在农村地区发生</w:t>
      </w:r>
      <w:r w:rsidRPr="00C54D5F">
        <w:rPr>
          <w:rFonts w:ascii="Time New Roman" w:hAnsi="Time New Roman" w:hint="eastAsia"/>
          <w:szCs w:val="21"/>
        </w:rPr>
        <w:t>的此类现象</w:t>
      </w:r>
      <w:r w:rsidRPr="00C54D5F">
        <w:rPr>
          <w:rFonts w:ascii="Time New Roman" w:hAnsi="Time New Roman"/>
          <w:szCs w:val="21"/>
        </w:rPr>
        <w:t>(</w:t>
      </w:r>
      <w:r w:rsidRPr="00C54D5F">
        <w:rPr>
          <w:rFonts w:ascii="Time New Roman" w:hAnsi="Time New Roman"/>
          <w:szCs w:val="21"/>
        </w:rPr>
        <w:t>第二</w:t>
      </w:r>
      <w:r w:rsidRPr="00C54D5F">
        <w:rPr>
          <w:rFonts w:ascii="Time New Roman" w:hAnsi="Time New Roman" w:hint="eastAsia"/>
          <w:szCs w:val="21"/>
        </w:rPr>
        <w:t>、第六、第七、第九、第十二</w:t>
      </w:r>
      <w:r w:rsidRPr="00C54D5F">
        <w:rPr>
          <w:rFonts w:ascii="Time New Roman" w:hAnsi="Time New Roman"/>
          <w:szCs w:val="21"/>
        </w:rPr>
        <w:t>和第</w:t>
      </w:r>
      <w:r w:rsidRPr="00C54D5F">
        <w:rPr>
          <w:rFonts w:ascii="Time New Roman" w:hAnsi="Time New Roman" w:hint="eastAsia"/>
          <w:szCs w:val="21"/>
        </w:rPr>
        <w:t>十四</w:t>
      </w:r>
      <w:r w:rsidRPr="00C54D5F">
        <w:rPr>
          <w:rFonts w:ascii="Time New Roman" w:hAnsi="Time New Roman"/>
          <w:szCs w:val="21"/>
        </w:rPr>
        <w:t>条</w:t>
      </w:r>
      <w:r w:rsidRPr="00C54D5F">
        <w:rPr>
          <w:rFonts w:ascii="Time New Roman" w:hAnsi="Time New Roman"/>
          <w:szCs w:val="21"/>
        </w:rPr>
        <w:t>)</w:t>
      </w:r>
      <w:r w:rsidRPr="00C54D5F">
        <w:rPr>
          <w:rFonts w:ascii="Time New Roman" w:hAnsi="Time New Roman"/>
          <w:szCs w:val="21"/>
        </w:rPr>
        <w:t>。</w:t>
      </w:r>
    </w:p>
    <w:p w14:paraId="3E1499D7"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9.</w:t>
      </w:r>
      <w:r w:rsidRPr="00C54D5F">
        <w:rPr>
          <w:rFonts w:ascii="Time New Roman" w:hAnsi="Time New Roman"/>
          <w:szCs w:val="21"/>
        </w:rPr>
        <w:tab/>
      </w:r>
      <w:r w:rsidRPr="00046B1D">
        <w:rPr>
          <w:rFonts w:ascii="Time New Roman" w:eastAsia="黑体" w:hAnsi="Time New Roman"/>
          <w:szCs w:val="21"/>
        </w:rPr>
        <w:t>铭记委员会以</w:t>
      </w:r>
      <w:r w:rsidRPr="00046B1D">
        <w:rPr>
          <w:rFonts w:ascii="Time New Roman" w:eastAsia="黑体" w:hAnsi="Time New Roman" w:hint="eastAsia"/>
          <w:szCs w:val="21"/>
        </w:rPr>
        <w:t>往</w:t>
      </w:r>
      <w:r w:rsidRPr="00046B1D">
        <w:rPr>
          <w:rFonts w:ascii="Time New Roman" w:eastAsia="黑体" w:hAnsi="Time New Roman"/>
          <w:szCs w:val="21"/>
        </w:rPr>
        <w:t>的建议</w:t>
      </w:r>
      <w:r w:rsidRPr="00191049">
        <w:rPr>
          <w:rStyle w:val="a8"/>
          <w:rFonts w:eastAsia="宋体"/>
        </w:rPr>
        <w:footnoteReference w:id="7"/>
      </w:r>
      <w:r w:rsidRPr="00046B1D">
        <w:rPr>
          <w:rFonts w:ascii="Time New Roman" w:eastAsia="黑体" w:hAnsi="Time New Roman"/>
          <w:szCs w:val="21"/>
        </w:rPr>
        <w:t>，缔约国应继续并加强努力，防止《公约》</w:t>
      </w:r>
      <w:r w:rsidRPr="00046B1D">
        <w:rPr>
          <w:rFonts w:ascii="Time New Roman" w:eastAsia="黑体" w:hAnsi="Time New Roman" w:hint="eastAsia"/>
          <w:szCs w:val="21"/>
        </w:rPr>
        <w:t>所载各项</w:t>
      </w:r>
      <w:r w:rsidRPr="00046B1D">
        <w:rPr>
          <w:rFonts w:ascii="Time New Roman" w:eastAsia="黑体" w:hAnsi="Time New Roman"/>
          <w:szCs w:val="21"/>
        </w:rPr>
        <w:t>权利</w:t>
      </w:r>
      <w:r w:rsidRPr="00046B1D">
        <w:rPr>
          <w:rFonts w:ascii="Time New Roman" w:eastAsia="黑体" w:hAnsi="Time New Roman" w:hint="eastAsia"/>
          <w:szCs w:val="21"/>
        </w:rPr>
        <w:t>受到侵犯</w:t>
      </w:r>
      <w:r w:rsidRPr="00046B1D">
        <w:rPr>
          <w:rFonts w:ascii="Time New Roman" w:eastAsia="黑体" w:hAnsi="Time New Roman"/>
          <w:szCs w:val="21"/>
        </w:rPr>
        <w:t>，并落实国内武装冲突受害者</w:t>
      </w:r>
      <w:r w:rsidRPr="00046B1D">
        <w:rPr>
          <w:rFonts w:ascii="Time New Roman" w:eastAsia="黑体" w:hAnsi="Time New Roman" w:hint="eastAsia"/>
          <w:szCs w:val="21"/>
        </w:rPr>
        <w:t>寻求</w:t>
      </w:r>
      <w:r w:rsidRPr="00046B1D">
        <w:rPr>
          <w:rFonts w:ascii="Time New Roman" w:eastAsia="黑体" w:hAnsi="Time New Roman"/>
          <w:szCs w:val="21"/>
        </w:rPr>
        <w:t>真相、伸张正义和获得充分赔偿的权利。具体而言，</w:t>
      </w:r>
      <w:r w:rsidRPr="00046B1D">
        <w:rPr>
          <w:rFonts w:ascii="Time New Roman" w:eastAsia="黑体" w:hAnsi="Time New Roman" w:hint="eastAsia"/>
          <w:szCs w:val="21"/>
        </w:rPr>
        <w:t>缔约国</w:t>
      </w:r>
      <w:r w:rsidRPr="00046B1D">
        <w:rPr>
          <w:rFonts w:ascii="Time New Roman" w:eastAsia="黑体" w:hAnsi="Time New Roman"/>
          <w:szCs w:val="21"/>
        </w:rPr>
        <w:t>应</w:t>
      </w:r>
      <w:r w:rsidRPr="00046B1D">
        <w:rPr>
          <w:rFonts w:ascii="Time New Roman" w:eastAsia="黑体" w:hAnsi="Time New Roman" w:hint="eastAsia"/>
          <w:szCs w:val="21"/>
        </w:rPr>
        <w:t>：</w:t>
      </w:r>
    </w:p>
    <w:p w14:paraId="375EA513"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加倍努力，推进实施</w:t>
      </w:r>
      <w:r w:rsidRPr="00046B1D">
        <w:rPr>
          <w:rFonts w:ascii="Time New Roman" w:eastAsia="黑体" w:hAnsi="Time New Roman"/>
          <w:szCs w:val="21"/>
        </w:rPr>
        <w:t>2016</w:t>
      </w:r>
      <w:r w:rsidRPr="00046B1D">
        <w:rPr>
          <w:rFonts w:ascii="Time New Roman" w:eastAsia="黑体" w:hAnsi="Time New Roman"/>
          <w:szCs w:val="21"/>
        </w:rPr>
        <w:t>年</w:t>
      </w:r>
      <w:r w:rsidRPr="00046B1D">
        <w:rPr>
          <w:rFonts w:ascii="Time New Roman" w:eastAsia="黑体" w:hAnsi="Time New Roman" w:hint="eastAsia"/>
          <w:szCs w:val="21"/>
        </w:rPr>
        <w:t>《结束冲突和建设稳定持久和平的最终协议》</w:t>
      </w:r>
      <w:r w:rsidRPr="00046B1D">
        <w:rPr>
          <w:rFonts w:ascii="Time New Roman" w:eastAsia="黑体" w:hAnsi="Time New Roman"/>
          <w:szCs w:val="21"/>
        </w:rPr>
        <w:t>；</w:t>
      </w:r>
    </w:p>
    <w:p w14:paraId="44EF9248"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在受暴力影响最严重的地区，加强</w:t>
      </w:r>
      <w:r w:rsidRPr="00046B1D">
        <w:rPr>
          <w:rFonts w:ascii="Time New Roman" w:eastAsia="黑体" w:hAnsi="Time New Roman" w:hint="eastAsia"/>
          <w:szCs w:val="21"/>
        </w:rPr>
        <w:t>民事管理部门</w:t>
      </w:r>
      <w:r w:rsidRPr="00046B1D">
        <w:rPr>
          <w:rFonts w:ascii="Time New Roman" w:eastAsia="黑体" w:hAnsi="Time New Roman"/>
          <w:szCs w:val="21"/>
        </w:rPr>
        <w:t>和机构，包括</w:t>
      </w:r>
      <w:r w:rsidRPr="00046B1D">
        <w:rPr>
          <w:rFonts w:ascii="Time New Roman" w:eastAsia="黑体" w:hAnsi="Time New Roman" w:hint="eastAsia"/>
          <w:szCs w:val="21"/>
        </w:rPr>
        <w:t>族裔地区性管理部门</w:t>
      </w:r>
      <w:r w:rsidRPr="00046B1D">
        <w:rPr>
          <w:rFonts w:ascii="Time New Roman" w:eastAsia="黑体" w:hAnsi="Time New Roman"/>
          <w:szCs w:val="21"/>
        </w:rPr>
        <w:t>的</w:t>
      </w:r>
      <w:r w:rsidRPr="00046B1D">
        <w:rPr>
          <w:rFonts w:ascii="Time New Roman" w:eastAsia="黑体" w:hAnsi="Time New Roman" w:hint="eastAsia"/>
          <w:szCs w:val="21"/>
        </w:rPr>
        <w:t>部署</w:t>
      </w:r>
      <w:r w:rsidRPr="00046B1D">
        <w:rPr>
          <w:rFonts w:ascii="Time New Roman" w:eastAsia="黑体" w:hAnsi="Time New Roman"/>
          <w:szCs w:val="21"/>
        </w:rPr>
        <w:t>和能力，并</w:t>
      </w:r>
      <w:r w:rsidRPr="00046B1D">
        <w:rPr>
          <w:rFonts w:ascii="Time New Roman" w:eastAsia="黑体" w:hAnsi="Time New Roman" w:hint="eastAsia"/>
          <w:szCs w:val="21"/>
        </w:rPr>
        <w:t>在</w:t>
      </w:r>
      <w:r w:rsidRPr="00046B1D">
        <w:rPr>
          <w:rFonts w:ascii="Time New Roman" w:eastAsia="黑体" w:hAnsi="Time New Roman"/>
          <w:szCs w:val="21"/>
        </w:rPr>
        <w:t>地方、部门和国家</w:t>
      </w:r>
      <w:r w:rsidRPr="00046B1D">
        <w:rPr>
          <w:rFonts w:ascii="Time New Roman" w:eastAsia="黑体" w:hAnsi="Time New Roman" w:hint="eastAsia"/>
          <w:szCs w:val="21"/>
        </w:rPr>
        <w:t>各级之间加强协调，</w:t>
      </w:r>
      <w:r w:rsidRPr="00046B1D">
        <w:rPr>
          <w:rFonts w:ascii="Time New Roman" w:eastAsia="黑体" w:hAnsi="Time New Roman"/>
          <w:szCs w:val="21"/>
        </w:rPr>
        <w:t>应对冲突和暴力；</w:t>
      </w:r>
    </w:p>
    <w:p w14:paraId="35CBBFD4"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采取一切必要措施，</w:t>
      </w:r>
      <w:r w:rsidRPr="00046B1D">
        <w:rPr>
          <w:rFonts w:ascii="Time New Roman" w:eastAsia="黑体" w:hAnsi="Time New Roman" w:hint="eastAsia"/>
          <w:szCs w:val="21"/>
        </w:rPr>
        <w:t>确保</w:t>
      </w:r>
      <w:r w:rsidRPr="00046B1D">
        <w:rPr>
          <w:rFonts w:ascii="Time New Roman" w:eastAsia="黑体" w:hAnsi="Time New Roman"/>
          <w:szCs w:val="21"/>
        </w:rPr>
        <w:t>负责真相委员会建议落实</w:t>
      </w:r>
      <w:r w:rsidRPr="00046B1D">
        <w:rPr>
          <w:rFonts w:ascii="Time New Roman" w:eastAsia="黑体" w:hAnsi="Time New Roman" w:hint="eastAsia"/>
          <w:szCs w:val="21"/>
        </w:rPr>
        <w:t>工作</w:t>
      </w:r>
      <w:r w:rsidRPr="00046B1D">
        <w:rPr>
          <w:rFonts w:ascii="Time New Roman" w:eastAsia="黑体" w:hAnsi="Time New Roman"/>
          <w:szCs w:val="21"/>
        </w:rPr>
        <w:t>的后续和监督委员会正常运作，并将这些建议纳入公共政策；</w:t>
      </w:r>
    </w:p>
    <w:p w14:paraId="648B0287"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szCs w:val="21"/>
        </w:rPr>
        <w:t>国家总检察长办公室和和平</w:t>
      </w:r>
      <w:proofErr w:type="gramStart"/>
      <w:r w:rsidRPr="00046B1D">
        <w:rPr>
          <w:rFonts w:ascii="Time New Roman" w:eastAsia="黑体" w:hAnsi="Time New Roman"/>
          <w:szCs w:val="21"/>
        </w:rPr>
        <w:t>特别</w:t>
      </w:r>
      <w:proofErr w:type="gramEnd"/>
      <w:r w:rsidRPr="00046B1D">
        <w:rPr>
          <w:rFonts w:ascii="Time New Roman" w:eastAsia="黑体" w:hAnsi="Time New Roman"/>
          <w:szCs w:val="21"/>
        </w:rPr>
        <w:t>司法管辖机制继续调查所有侵犯《公约》所载权利的行为并</w:t>
      </w:r>
      <w:r w:rsidRPr="00046B1D">
        <w:rPr>
          <w:rFonts w:ascii="Time New Roman" w:eastAsia="黑体" w:hAnsi="Time New Roman" w:hint="eastAsia"/>
          <w:szCs w:val="21"/>
        </w:rPr>
        <w:t>就此</w:t>
      </w:r>
      <w:r w:rsidRPr="00046B1D">
        <w:rPr>
          <w:rFonts w:ascii="Time New Roman" w:eastAsia="黑体" w:hAnsi="Time New Roman"/>
          <w:szCs w:val="21"/>
        </w:rPr>
        <w:t>取得进展，确保及时、彻底和公正地调查此类侵权行为，将肇事者绳之以法并追究其行为责任；</w:t>
      </w:r>
    </w:p>
    <w:p w14:paraId="43ECDF11"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(e)</w:t>
      </w:r>
      <w:r w:rsidRPr="00046B1D">
        <w:rPr>
          <w:rFonts w:ascii="Time New Roman" w:eastAsia="黑体" w:hAnsi="Time New Roman" w:hint="eastAsia"/>
          <w:szCs w:val="21"/>
        </w:rPr>
        <w:tab/>
      </w:r>
      <w:r w:rsidRPr="00046B1D">
        <w:rPr>
          <w:rFonts w:ascii="Time New Roman" w:eastAsia="黑体" w:hAnsi="Time New Roman"/>
          <w:szCs w:val="21"/>
        </w:rPr>
        <w:t>继续与非国家武装团体和</w:t>
      </w:r>
      <w:r w:rsidRPr="00046B1D">
        <w:rPr>
          <w:rFonts w:ascii="Time New Roman" w:eastAsia="黑体" w:hAnsi="Time New Roman" w:hint="eastAsia"/>
          <w:szCs w:val="21"/>
        </w:rPr>
        <w:t>《结束冲突和建设稳定持久和平的最终协议》</w:t>
      </w:r>
      <w:r w:rsidRPr="00046B1D">
        <w:rPr>
          <w:rFonts w:ascii="Time New Roman" w:eastAsia="黑体" w:hAnsi="Time New Roman"/>
          <w:szCs w:val="21"/>
        </w:rPr>
        <w:t>中提到的其他组织</w:t>
      </w:r>
      <w:r w:rsidRPr="00046B1D">
        <w:rPr>
          <w:rFonts w:ascii="Time New Roman" w:eastAsia="黑体" w:hAnsi="Time New Roman" w:hint="eastAsia"/>
          <w:szCs w:val="21"/>
        </w:rPr>
        <w:t>开展</w:t>
      </w:r>
      <w:r w:rsidRPr="00046B1D">
        <w:rPr>
          <w:rFonts w:ascii="Time New Roman" w:eastAsia="黑体" w:hAnsi="Time New Roman"/>
          <w:szCs w:val="21"/>
        </w:rPr>
        <w:t>对话和</w:t>
      </w:r>
      <w:r w:rsidRPr="00046B1D">
        <w:rPr>
          <w:rFonts w:ascii="Time New Roman" w:eastAsia="黑体" w:hAnsi="Time New Roman" w:hint="eastAsia"/>
          <w:szCs w:val="21"/>
        </w:rPr>
        <w:t>(</w:t>
      </w:r>
      <w:r w:rsidRPr="00046B1D">
        <w:rPr>
          <w:rFonts w:ascii="Time New Roman" w:eastAsia="黑体" w:hAnsi="Time New Roman"/>
          <w:szCs w:val="21"/>
        </w:rPr>
        <w:t>或</w:t>
      </w:r>
      <w:r w:rsidRPr="00046B1D">
        <w:rPr>
          <w:rFonts w:ascii="Time New Roman" w:eastAsia="黑体" w:hAnsi="Time New Roman" w:hint="eastAsia"/>
          <w:szCs w:val="21"/>
        </w:rPr>
        <w:t>)</w:t>
      </w:r>
      <w:r w:rsidRPr="00046B1D">
        <w:rPr>
          <w:rFonts w:ascii="Time New Roman" w:eastAsia="黑体" w:hAnsi="Time New Roman"/>
          <w:szCs w:val="21"/>
        </w:rPr>
        <w:t>谈判，以期就减少暴力和减轻</w:t>
      </w:r>
      <w:r w:rsidRPr="00046B1D">
        <w:rPr>
          <w:rFonts w:ascii="Time New Roman" w:eastAsia="黑体" w:hAnsi="Time New Roman" w:hint="eastAsia"/>
          <w:szCs w:val="21"/>
        </w:rPr>
        <w:t>暴力</w:t>
      </w:r>
      <w:r w:rsidRPr="00046B1D">
        <w:rPr>
          <w:rFonts w:ascii="Time New Roman" w:eastAsia="黑体" w:hAnsi="Time New Roman"/>
          <w:szCs w:val="21"/>
        </w:rPr>
        <w:t>影响的紧急措施达成一致，特别是在有可能迅速扭转局势并使国家机构有效控制领土的地区；与受暴力影响最严重地区的民间社会</w:t>
      </w:r>
      <w:r w:rsidRPr="00046B1D">
        <w:rPr>
          <w:rFonts w:ascii="Time New Roman" w:eastAsia="黑体" w:hAnsi="Time New Roman" w:hint="eastAsia"/>
          <w:szCs w:val="21"/>
        </w:rPr>
        <w:t>及</w:t>
      </w:r>
      <w:r w:rsidRPr="00046B1D">
        <w:rPr>
          <w:rFonts w:ascii="Time New Roman" w:eastAsia="黑体" w:hAnsi="Time New Roman"/>
          <w:szCs w:val="21"/>
        </w:rPr>
        <w:t>相关组织加强对话。</w:t>
      </w:r>
      <w:bookmarkStart w:id="2" w:name="_Hlk149288162"/>
    </w:p>
    <w:bookmarkEnd w:id="2"/>
    <w:p w14:paraId="713669D6" w14:textId="128F64B5" w:rsidR="00544F88" w:rsidRPr="00C54D5F" w:rsidRDefault="00544F88" w:rsidP="0066456A">
      <w:pPr>
        <w:pStyle w:val="H23GC"/>
      </w:pPr>
      <w:r w:rsidRPr="00C54D5F">
        <w:tab/>
      </w:r>
      <w:r w:rsidR="0066456A">
        <w:tab/>
      </w:r>
      <w:r w:rsidRPr="00C54D5F">
        <w:t>不歧视</w:t>
      </w:r>
    </w:p>
    <w:p w14:paraId="4F872EB4" w14:textId="22173684"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10.</w:t>
      </w:r>
      <w:r w:rsidR="0066456A">
        <w:rPr>
          <w:rFonts w:ascii="Time New Roman" w:hAnsi="Time New Roman"/>
          <w:szCs w:val="21"/>
        </w:rPr>
        <w:tab/>
      </w:r>
      <w:r w:rsidRPr="00C54D5F">
        <w:rPr>
          <w:rFonts w:ascii="Time New Roman" w:hAnsi="Time New Roman"/>
          <w:szCs w:val="21"/>
        </w:rPr>
        <w:t>委员会认识到缔约国为打击歧视所做的大量努力，包括设立平等和公平部</w:t>
      </w:r>
      <w:r w:rsidRPr="00C54D5F">
        <w:rPr>
          <w:rFonts w:ascii="Time New Roman" w:hAnsi="Time New Roman" w:hint="eastAsia"/>
          <w:szCs w:val="21"/>
        </w:rPr>
        <w:t>并设立</w:t>
      </w:r>
      <w:r w:rsidRPr="00C54D5F">
        <w:rPr>
          <w:rFonts w:ascii="Time New Roman" w:hAnsi="Time New Roman"/>
          <w:szCs w:val="21"/>
        </w:rPr>
        <w:t>专门</w:t>
      </w:r>
      <w:r w:rsidRPr="00C54D5F">
        <w:rPr>
          <w:rFonts w:ascii="Time New Roman" w:hAnsi="Time New Roman" w:hint="eastAsia"/>
          <w:szCs w:val="21"/>
        </w:rPr>
        <w:t>部门</w:t>
      </w:r>
      <w:r w:rsidRPr="00C54D5F">
        <w:rPr>
          <w:rFonts w:ascii="Time New Roman" w:hAnsi="Time New Roman"/>
          <w:szCs w:val="21"/>
        </w:rPr>
        <w:t>保障男女同性恋、双性恋和跨性别者、残疾人、非洲人后裔和土著人</w:t>
      </w:r>
      <w:r w:rsidRPr="00C54D5F">
        <w:rPr>
          <w:rFonts w:ascii="Time New Roman" w:hAnsi="Time New Roman" w:hint="eastAsia"/>
          <w:szCs w:val="21"/>
        </w:rPr>
        <w:t>的</w:t>
      </w:r>
      <w:r w:rsidRPr="00C54D5F">
        <w:rPr>
          <w:rFonts w:ascii="Time New Roman" w:hAnsi="Time New Roman"/>
          <w:szCs w:val="21"/>
        </w:rPr>
        <w:t>权利。然而，委员会仍然感到关切的是，针对非洲人后裔</w:t>
      </w:r>
      <w:r w:rsidRPr="00C54D5F">
        <w:rPr>
          <w:rFonts w:ascii="Time New Roman" w:hAnsi="Time New Roman" w:hint="eastAsia"/>
          <w:szCs w:val="21"/>
        </w:rPr>
        <w:t>、</w:t>
      </w:r>
      <w:r w:rsidRPr="00C54D5F">
        <w:rPr>
          <w:rFonts w:ascii="Time New Roman" w:hAnsi="Time New Roman"/>
          <w:szCs w:val="21"/>
        </w:rPr>
        <w:t>土著人</w:t>
      </w:r>
      <w:r w:rsidRPr="00C54D5F">
        <w:rPr>
          <w:rFonts w:ascii="Time New Roman" w:hAnsi="Time New Roman" w:hint="eastAsia"/>
          <w:szCs w:val="21"/>
        </w:rPr>
        <w:t>、</w:t>
      </w:r>
      <w:r w:rsidRPr="00C54D5F">
        <w:rPr>
          <w:rFonts w:ascii="Time New Roman" w:hAnsi="Time New Roman"/>
          <w:szCs w:val="21"/>
        </w:rPr>
        <w:t>男</w:t>
      </w:r>
      <w:r w:rsidRPr="00C54D5F">
        <w:rPr>
          <w:rFonts w:ascii="Time New Roman" w:hAnsi="Time New Roman" w:hint="eastAsia"/>
          <w:szCs w:val="21"/>
        </w:rPr>
        <w:t>女</w:t>
      </w:r>
      <w:r w:rsidRPr="00C54D5F">
        <w:rPr>
          <w:rFonts w:ascii="Time New Roman" w:hAnsi="Time New Roman"/>
          <w:szCs w:val="21"/>
        </w:rPr>
        <w:t>同性恋、双性恋和跨性别者</w:t>
      </w:r>
      <w:r w:rsidRPr="00C54D5F">
        <w:rPr>
          <w:rFonts w:ascii="Time New Roman" w:hAnsi="Time New Roman" w:hint="eastAsia"/>
          <w:szCs w:val="21"/>
        </w:rPr>
        <w:t>及移民</w:t>
      </w:r>
      <w:r w:rsidRPr="00C54D5F">
        <w:rPr>
          <w:rFonts w:ascii="Time New Roman" w:hAnsi="Time New Roman"/>
          <w:szCs w:val="21"/>
        </w:rPr>
        <w:t>的歧视和暴力行为高</w:t>
      </w:r>
      <w:r w:rsidRPr="00C54D5F">
        <w:rPr>
          <w:rFonts w:ascii="Time New Roman" w:hAnsi="Time New Roman" w:hint="eastAsia"/>
          <w:szCs w:val="21"/>
        </w:rPr>
        <w:t>发</w:t>
      </w:r>
      <w:r w:rsidRPr="00C54D5F">
        <w:rPr>
          <w:rFonts w:ascii="Time New Roman" w:hAnsi="Time New Roman"/>
          <w:szCs w:val="21"/>
        </w:rPr>
        <w:t>，</w:t>
      </w:r>
      <w:r w:rsidRPr="00C54D5F">
        <w:rPr>
          <w:rFonts w:ascii="Time New Roman" w:hAnsi="Time New Roman" w:hint="eastAsia"/>
          <w:szCs w:val="21"/>
        </w:rPr>
        <w:t>其中</w:t>
      </w:r>
      <w:r w:rsidRPr="00C54D5F">
        <w:rPr>
          <w:rFonts w:ascii="Time New Roman" w:hAnsi="Time New Roman"/>
          <w:szCs w:val="21"/>
        </w:rPr>
        <w:t>包括</w:t>
      </w:r>
      <w:r w:rsidRPr="00C54D5F">
        <w:rPr>
          <w:rFonts w:ascii="Time New Roman" w:hAnsi="Time New Roman" w:hint="eastAsia"/>
          <w:szCs w:val="21"/>
        </w:rPr>
        <w:t>肢体</w:t>
      </w:r>
      <w:r w:rsidRPr="00C54D5F">
        <w:rPr>
          <w:rFonts w:ascii="Time New Roman" w:hAnsi="Time New Roman"/>
          <w:szCs w:val="21"/>
        </w:rPr>
        <w:t>暴力、性暴力和谋杀</w:t>
      </w:r>
      <w:r w:rsidRPr="00C54D5F">
        <w:rPr>
          <w:rFonts w:ascii="Time New Roman" w:hAnsi="Time New Roman" w:hint="eastAsia"/>
          <w:szCs w:val="21"/>
        </w:rPr>
        <w:t>，也包括由安全</w:t>
      </w:r>
      <w:r w:rsidRPr="00C54D5F">
        <w:rPr>
          <w:rFonts w:ascii="Time New Roman" w:hAnsi="Time New Roman"/>
          <w:szCs w:val="21"/>
        </w:rPr>
        <w:t>部队成员</w:t>
      </w:r>
      <w:r w:rsidRPr="00C54D5F">
        <w:rPr>
          <w:rFonts w:ascii="Time New Roman" w:hAnsi="Time New Roman" w:hint="eastAsia"/>
          <w:szCs w:val="21"/>
        </w:rPr>
        <w:t>实施的</w:t>
      </w:r>
      <w:r w:rsidRPr="00C54D5F">
        <w:rPr>
          <w:rFonts w:ascii="Time New Roman" w:hAnsi="Time New Roman"/>
          <w:szCs w:val="21"/>
        </w:rPr>
        <w:t>歧视和暴力</w:t>
      </w:r>
      <w:r w:rsidRPr="00C54D5F">
        <w:rPr>
          <w:rFonts w:ascii="Time New Roman" w:hAnsi="Time New Roman" w:hint="eastAsia"/>
          <w:szCs w:val="21"/>
        </w:rPr>
        <w:t>行为</w:t>
      </w:r>
      <w:r w:rsidRPr="00C54D5F">
        <w:rPr>
          <w:rFonts w:ascii="Time New Roman" w:hAnsi="Time New Roman"/>
          <w:szCs w:val="21"/>
        </w:rPr>
        <w:t>。委员会还感到关切的是，土著人民和非洲</w:t>
      </w:r>
      <w:r w:rsidRPr="00C54D5F">
        <w:rPr>
          <w:rFonts w:ascii="Time New Roman" w:hAnsi="Time New Roman" w:hint="eastAsia"/>
          <w:szCs w:val="21"/>
        </w:rPr>
        <w:t>后</w:t>
      </w:r>
      <w:r w:rsidRPr="00C54D5F">
        <w:rPr>
          <w:rFonts w:ascii="Time New Roman" w:hAnsi="Time New Roman"/>
          <w:szCs w:val="21"/>
        </w:rPr>
        <w:t>裔社区成员持续遭受结构性和历史性歧视，</w:t>
      </w:r>
      <w:r w:rsidRPr="00C54D5F">
        <w:rPr>
          <w:rFonts w:ascii="Time New Roman" w:hAnsi="Time New Roman" w:hint="eastAsia"/>
          <w:szCs w:val="21"/>
        </w:rPr>
        <w:t>表现为</w:t>
      </w:r>
      <w:r w:rsidRPr="00C54D5F">
        <w:rPr>
          <w:rFonts w:ascii="Time New Roman" w:hAnsi="Time New Roman"/>
          <w:szCs w:val="21"/>
        </w:rPr>
        <w:t>这些</w:t>
      </w:r>
      <w:r w:rsidRPr="00C54D5F">
        <w:rPr>
          <w:rFonts w:ascii="Time New Roman" w:hAnsi="Time New Roman"/>
          <w:szCs w:val="21"/>
        </w:rPr>
        <w:lastRenderedPageBreak/>
        <w:t>群体的贫困率和社会排斥率</w:t>
      </w:r>
      <w:r w:rsidRPr="00C54D5F">
        <w:rPr>
          <w:rFonts w:ascii="Time New Roman" w:hAnsi="Time New Roman" w:hint="eastAsia"/>
          <w:szCs w:val="21"/>
        </w:rPr>
        <w:t>比其他人群更</w:t>
      </w:r>
      <w:r w:rsidRPr="00C54D5F">
        <w:rPr>
          <w:rFonts w:ascii="Time New Roman" w:hAnsi="Time New Roman"/>
          <w:szCs w:val="21"/>
        </w:rPr>
        <w:t>高</w:t>
      </w:r>
      <w:r w:rsidRPr="00C54D5F">
        <w:rPr>
          <w:rFonts w:ascii="Time New Roman" w:hAnsi="Time New Roman"/>
          <w:szCs w:val="21"/>
        </w:rPr>
        <w:t>(</w:t>
      </w:r>
      <w:r w:rsidRPr="00C54D5F">
        <w:rPr>
          <w:rFonts w:ascii="Time New Roman" w:hAnsi="Time New Roman"/>
          <w:szCs w:val="21"/>
        </w:rPr>
        <w:t>第二</w:t>
      </w:r>
      <w:r w:rsidRPr="00C54D5F">
        <w:rPr>
          <w:rFonts w:ascii="Time New Roman" w:hAnsi="Time New Roman" w:hint="eastAsia"/>
          <w:szCs w:val="21"/>
        </w:rPr>
        <w:t>、第十九、第二十和</w:t>
      </w:r>
      <w:r w:rsidRPr="00C54D5F">
        <w:rPr>
          <w:rFonts w:ascii="Time New Roman" w:hAnsi="Time New Roman"/>
          <w:szCs w:val="21"/>
        </w:rPr>
        <w:t>第</w:t>
      </w:r>
      <w:r w:rsidRPr="00C54D5F">
        <w:rPr>
          <w:rFonts w:ascii="Time New Roman" w:hAnsi="Time New Roman" w:hint="eastAsia"/>
          <w:szCs w:val="21"/>
        </w:rPr>
        <w:t>二十六</w:t>
      </w:r>
      <w:r w:rsidRPr="00C54D5F">
        <w:rPr>
          <w:rFonts w:ascii="Time New Roman" w:hAnsi="Time New Roman"/>
          <w:szCs w:val="21"/>
        </w:rPr>
        <w:t>条</w:t>
      </w:r>
      <w:r w:rsidRPr="00C54D5F">
        <w:rPr>
          <w:rFonts w:ascii="Time New Roman" w:hAnsi="Time New Roman"/>
          <w:szCs w:val="21"/>
        </w:rPr>
        <w:t>)</w:t>
      </w:r>
      <w:r w:rsidRPr="00C54D5F">
        <w:rPr>
          <w:rFonts w:ascii="Time New Roman" w:hAnsi="Time New Roman"/>
          <w:szCs w:val="21"/>
        </w:rPr>
        <w:t>。</w:t>
      </w:r>
    </w:p>
    <w:p w14:paraId="101781E4"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11.</w:t>
      </w:r>
      <w:r w:rsidRPr="00C54D5F">
        <w:rPr>
          <w:rFonts w:ascii="Time New Roman" w:hAnsi="Time New Roman"/>
          <w:szCs w:val="21"/>
        </w:rPr>
        <w:tab/>
      </w:r>
      <w:r w:rsidRPr="00046B1D">
        <w:rPr>
          <w:rFonts w:ascii="Time New Roman" w:eastAsia="黑体" w:hAnsi="Time New Roman"/>
          <w:szCs w:val="21"/>
        </w:rPr>
        <w:t>缔约国应加倍努力，根据《公约》第十九和第二十条，防止、打击和消除歧视和暴力，特别是基于种族、</w:t>
      </w:r>
      <w:r w:rsidRPr="00046B1D">
        <w:rPr>
          <w:rFonts w:ascii="Time New Roman" w:eastAsia="黑体" w:hAnsi="Time New Roman" w:hint="eastAsia"/>
          <w:szCs w:val="21"/>
        </w:rPr>
        <w:t>族裔</w:t>
      </w:r>
      <w:r w:rsidRPr="00046B1D">
        <w:rPr>
          <w:rFonts w:ascii="Time New Roman" w:eastAsia="黑体" w:hAnsi="Time New Roman"/>
          <w:szCs w:val="21"/>
        </w:rPr>
        <w:t>、移民身份、宗教、性取向和性别认同的歧视和暴力。除其他外，</w:t>
      </w:r>
      <w:r w:rsidRPr="00046B1D">
        <w:rPr>
          <w:rFonts w:ascii="Time New Roman" w:eastAsia="黑体" w:hAnsi="Time New Roman" w:hint="eastAsia"/>
          <w:szCs w:val="21"/>
        </w:rPr>
        <w:t>缔约国</w:t>
      </w:r>
      <w:r w:rsidRPr="00046B1D">
        <w:rPr>
          <w:rFonts w:ascii="Time New Roman" w:eastAsia="黑体" w:hAnsi="Time New Roman"/>
          <w:szCs w:val="21"/>
        </w:rPr>
        <w:t>应：</w:t>
      </w:r>
    </w:p>
    <w:p w14:paraId="70DEBAC7"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紧急制定和通过一项公共政策打击结构性歧视，并为全面实施反歧视计划和政策分配充足的人力、财力和技术资源；</w:t>
      </w:r>
    </w:p>
    <w:p w14:paraId="2BB051EA"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hint="eastAsia"/>
          <w:szCs w:val="21"/>
        </w:rPr>
        <w:t>开展更多的</w:t>
      </w:r>
      <w:r w:rsidRPr="00046B1D">
        <w:rPr>
          <w:rFonts w:ascii="Time New Roman" w:eastAsia="黑体" w:hAnsi="Time New Roman"/>
          <w:szCs w:val="21"/>
        </w:rPr>
        <w:t>公共教育和宣传</w:t>
      </w:r>
      <w:r w:rsidRPr="00046B1D">
        <w:rPr>
          <w:rFonts w:ascii="Time New Roman" w:eastAsia="黑体" w:hAnsi="Time New Roman" w:hint="eastAsia"/>
          <w:szCs w:val="21"/>
        </w:rPr>
        <w:t>活动，加强</w:t>
      </w:r>
      <w:r w:rsidRPr="00046B1D">
        <w:rPr>
          <w:rFonts w:ascii="Time New Roman" w:eastAsia="黑体" w:hAnsi="Time New Roman"/>
          <w:szCs w:val="21"/>
        </w:rPr>
        <w:t>对公共、私营和</w:t>
      </w:r>
      <w:r w:rsidRPr="00046B1D">
        <w:rPr>
          <w:rFonts w:ascii="Time New Roman" w:eastAsia="黑体" w:hAnsi="Time New Roman" w:hint="eastAsia"/>
          <w:szCs w:val="21"/>
        </w:rPr>
        <w:t>教育</w:t>
      </w:r>
      <w:r w:rsidRPr="00046B1D">
        <w:rPr>
          <w:rFonts w:ascii="Time New Roman" w:eastAsia="黑体" w:hAnsi="Time New Roman"/>
          <w:szCs w:val="21"/>
        </w:rPr>
        <w:t>部门的培训，促进对多样性的容忍和尊重；</w:t>
      </w:r>
    </w:p>
    <w:p w14:paraId="26434DF5"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确保所有针对残疾人</w:t>
      </w:r>
      <w:r w:rsidRPr="00046B1D">
        <w:rPr>
          <w:rFonts w:ascii="Time New Roman" w:eastAsia="黑体" w:hAnsi="Time New Roman" w:hint="eastAsia"/>
          <w:szCs w:val="21"/>
        </w:rPr>
        <w:t>、</w:t>
      </w:r>
      <w:r w:rsidRPr="00046B1D">
        <w:rPr>
          <w:rFonts w:ascii="Time New Roman" w:eastAsia="黑体" w:hAnsi="Time New Roman"/>
          <w:szCs w:val="21"/>
        </w:rPr>
        <w:t>男</w:t>
      </w:r>
      <w:r w:rsidRPr="00046B1D">
        <w:rPr>
          <w:rFonts w:ascii="Time New Roman" w:eastAsia="黑体" w:hAnsi="Time New Roman" w:hint="eastAsia"/>
          <w:szCs w:val="21"/>
        </w:rPr>
        <w:t>女</w:t>
      </w:r>
      <w:r w:rsidRPr="00046B1D">
        <w:rPr>
          <w:rFonts w:ascii="Time New Roman" w:eastAsia="黑体" w:hAnsi="Time New Roman"/>
          <w:szCs w:val="21"/>
        </w:rPr>
        <w:t>同性恋、双性恋和跨性别者</w:t>
      </w:r>
      <w:r w:rsidRPr="00046B1D">
        <w:rPr>
          <w:rFonts w:ascii="Time New Roman" w:eastAsia="黑体" w:hAnsi="Time New Roman" w:hint="eastAsia"/>
          <w:szCs w:val="21"/>
        </w:rPr>
        <w:t>、</w:t>
      </w:r>
      <w:r w:rsidRPr="00046B1D">
        <w:rPr>
          <w:rFonts w:ascii="Time New Roman" w:eastAsia="黑体" w:hAnsi="Time New Roman"/>
          <w:szCs w:val="21"/>
        </w:rPr>
        <w:t>移民</w:t>
      </w:r>
      <w:r w:rsidRPr="00046B1D">
        <w:rPr>
          <w:rFonts w:ascii="Time New Roman" w:eastAsia="黑体" w:hAnsi="Time New Roman" w:hint="eastAsia"/>
          <w:szCs w:val="21"/>
        </w:rPr>
        <w:t>、</w:t>
      </w:r>
      <w:r w:rsidRPr="00046B1D">
        <w:rPr>
          <w:rFonts w:ascii="Time New Roman" w:eastAsia="黑体" w:hAnsi="Time New Roman"/>
          <w:szCs w:val="21"/>
        </w:rPr>
        <w:t>非洲人后裔</w:t>
      </w:r>
      <w:r w:rsidRPr="00046B1D">
        <w:rPr>
          <w:rFonts w:ascii="Time New Roman" w:eastAsia="黑体" w:hAnsi="Time New Roman" w:hint="eastAsia"/>
          <w:szCs w:val="21"/>
        </w:rPr>
        <w:t>、</w:t>
      </w:r>
      <w:r w:rsidRPr="00046B1D">
        <w:rPr>
          <w:rFonts w:ascii="Time New Roman" w:eastAsia="黑体" w:hAnsi="Time New Roman"/>
          <w:szCs w:val="21"/>
        </w:rPr>
        <w:t>土著人民的歧视和暴力行为</w:t>
      </w:r>
      <w:r w:rsidRPr="00046B1D">
        <w:rPr>
          <w:rFonts w:ascii="Time New Roman" w:eastAsia="黑体" w:hAnsi="Time New Roman" w:hint="eastAsia"/>
          <w:szCs w:val="21"/>
        </w:rPr>
        <w:t>都得到</w:t>
      </w:r>
      <w:r w:rsidRPr="00046B1D">
        <w:rPr>
          <w:rFonts w:ascii="Time New Roman" w:eastAsia="黑体" w:hAnsi="Time New Roman"/>
          <w:szCs w:val="21"/>
        </w:rPr>
        <w:t>彻底调查</w:t>
      </w:r>
      <w:r w:rsidRPr="00046B1D">
        <w:rPr>
          <w:rFonts w:ascii="Time New Roman" w:eastAsia="黑体" w:hAnsi="Time New Roman" w:hint="eastAsia"/>
          <w:szCs w:val="21"/>
        </w:rPr>
        <w:t>，并将</w:t>
      </w:r>
      <w:r w:rsidRPr="00046B1D">
        <w:rPr>
          <w:rFonts w:ascii="Time New Roman" w:eastAsia="黑体" w:hAnsi="Time New Roman"/>
          <w:szCs w:val="21"/>
        </w:rPr>
        <w:t>肇事者绳之以法，如果认定有罪，给予适当制裁，</w:t>
      </w:r>
      <w:r w:rsidRPr="00046B1D">
        <w:rPr>
          <w:rFonts w:ascii="Time New Roman" w:eastAsia="黑体" w:hAnsi="Time New Roman" w:hint="eastAsia"/>
          <w:szCs w:val="21"/>
        </w:rPr>
        <w:t>并确保</w:t>
      </w:r>
      <w:r w:rsidRPr="00046B1D">
        <w:rPr>
          <w:rFonts w:ascii="Time New Roman" w:eastAsia="黑体" w:hAnsi="Time New Roman"/>
          <w:szCs w:val="21"/>
        </w:rPr>
        <w:t>受害者得到充分赔偿；</w:t>
      </w:r>
    </w:p>
    <w:p w14:paraId="7F128292"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hint="eastAsia"/>
          <w:szCs w:val="21"/>
        </w:rPr>
        <w:t>保障</w:t>
      </w:r>
      <w:r w:rsidRPr="00046B1D">
        <w:rPr>
          <w:rFonts w:ascii="Time New Roman" w:eastAsia="黑体" w:hAnsi="Time New Roman"/>
          <w:szCs w:val="21"/>
        </w:rPr>
        <w:t>土著人和非洲人后裔</w:t>
      </w:r>
      <w:r w:rsidRPr="00046B1D">
        <w:rPr>
          <w:rFonts w:ascii="Time New Roman" w:eastAsia="黑体" w:hAnsi="Time New Roman" w:hint="eastAsia"/>
          <w:szCs w:val="21"/>
        </w:rPr>
        <w:t>得到保护，免受</w:t>
      </w:r>
      <w:r w:rsidRPr="00046B1D">
        <w:rPr>
          <w:rFonts w:ascii="Time New Roman" w:eastAsia="黑体" w:hAnsi="Time New Roman"/>
          <w:szCs w:val="21"/>
        </w:rPr>
        <w:t>国家机构、公职人员和任何其他个人、群体或组织的歧视；</w:t>
      </w:r>
    </w:p>
    <w:p w14:paraId="042821B0" w14:textId="77777777" w:rsidR="00544F88" w:rsidRPr="00046B1D" w:rsidRDefault="00544F88" w:rsidP="0066456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(e)</w:t>
      </w:r>
      <w:r w:rsidRPr="00046B1D">
        <w:rPr>
          <w:rFonts w:ascii="Time New Roman" w:eastAsia="黑体" w:hAnsi="Time New Roman" w:hint="eastAsia"/>
          <w:szCs w:val="21"/>
        </w:rPr>
        <w:tab/>
      </w:r>
      <w:r w:rsidRPr="00046B1D">
        <w:rPr>
          <w:rFonts w:ascii="Time New Roman" w:eastAsia="黑体" w:hAnsi="Time New Roman"/>
          <w:szCs w:val="21"/>
        </w:rPr>
        <w:t>有效促进社会包容，</w:t>
      </w:r>
      <w:r w:rsidRPr="00046B1D">
        <w:rPr>
          <w:rFonts w:ascii="Time New Roman" w:eastAsia="黑体" w:hAnsi="Time New Roman" w:hint="eastAsia"/>
          <w:szCs w:val="21"/>
        </w:rPr>
        <w:t>缓解</w:t>
      </w:r>
      <w:r w:rsidRPr="00046B1D">
        <w:rPr>
          <w:rFonts w:ascii="Time New Roman" w:eastAsia="黑体" w:hAnsi="Time New Roman"/>
          <w:szCs w:val="21"/>
        </w:rPr>
        <w:t>土著人民和非洲人后裔贫困和不平等</w:t>
      </w:r>
      <w:r w:rsidRPr="00046B1D">
        <w:rPr>
          <w:rFonts w:ascii="Time New Roman" w:eastAsia="黑体" w:hAnsi="Time New Roman" w:hint="eastAsia"/>
          <w:szCs w:val="21"/>
        </w:rPr>
        <w:t>现象高发的状况</w:t>
      </w:r>
      <w:r w:rsidRPr="00046B1D">
        <w:rPr>
          <w:rFonts w:ascii="Time New Roman" w:eastAsia="黑体" w:hAnsi="Time New Roman"/>
          <w:szCs w:val="21"/>
        </w:rPr>
        <w:t>，包括采取</w:t>
      </w:r>
      <w:r w:rsidRPr="00046B1D">
        <w:rPr>
          <w:rFonts w:ascii="Time New Roman" w:eastAsia="黑体" w:hAnsi="Time New Roman" w:hint="eastAsia"/>
          <w:szCs w:val="21"/>
        </w:rPr>
        <w:t>专门的</w:t>
      </w:r>
      <w:r w:rsidRPr="00046B1D">
        <w:rPr>
          <w:rFonts w:ascii="Time New Roman" w:eastAsia="黑体" w:hAnsi="Time New Roman"/>
          <w:szCs w:val="21"/>
        </w:rPr>
        <w:t>特别措施</w:t>
      </w:r>
      <w:r w:rsidRPr="00046B1D">
        <w:rPr>
          <w:rFonts w:ascii="Time New Roman" w:eastAsia="黑体" w:hAnsi="Time New Roman" w:hint="eastAsia"/>
          <w:szCs w:val="21"/>
        </w:rPr>
        <w:t>，</w:t>
      </w:r>
      <w:r w:rsidRPr="00046B1D">
        <w:rPr>
          <w:rFonts w:ascii="Time New Roman" w:eastAsia="黑体" w:hAnsi="Time New Roman"/>
          <w:szCs w:val="21"/>
        </w:rPr>
        <w:t>消除对</w:t>
      </w:r>
      <w:r w:rsidRPr="00046B1D">
        <w:rPr>
          <w:rFonts w:ascii="Time New Roman" w:eastAsia="黑体" w:hAnsi="Time New Roman" w:hint="eastAsia"/>
          <w:szCs w:val="21"/>
        </w:rPr>
        <w:t>这些群体</w:t>
      </w:r>
      <w:r w:rsidRPr="00046B1D">
        <w:rPr>
          <w:rFonts w:ascii="Time New Roman" w:eastAsia="黑体" w:hAnsi="Time New Roman"/>
          <w:szCs w:val="21"/>
        </w:rPr>
        <w:t>的结构性歧视。</w:t>
      </w:r>
    </w:p>
    <w:p w14:paraId="12A12027" w14:textId="6FE00A53" w:rsidR="00544F88" w:rsidRPr="00C54D5F" w:rsidRDefault="00544F88" w:rsidP="0066456A">
      <w:pPr>
        <w:pStyle w:val="H23GC"/>
      </w:pPr>
      <w:r w:rsidRPr="00C54D5F">
        <w:tab/>
      </w:r>
      <w:r w:rsidR="0066456A">
        <w:tab/>
      </w:r>
      <w:r w:rsidRPr="00C54D5F">
        <w:t>暴力侵害妇女行为，包括家庭暴力</w:t>
      </w:r>
    </w:p>
    <w:p w14:paraId="4A5B2905" w14:textId="00F90852"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12.</w:t>
      </w:r>
      <w:r w:rsidR="0066456A">
        <w:rPr>
          <w:rFonts w:ascii="Time New Roman" w:hAnsi="Time New Roman"/>
          <w:szCs w:val="21"/>
        </w:rPr>
        <w:tab/>
      </w:r>
      <w:r w:rsidRPr="00C54D5F">
        <w:rPr>
          <w:rFonts w:ascii="Time New Roman" w:hAnsi="Time New Roman"/>
          <w:szCs w:val="21"/>
        </w:rPr>
        <w:t>委员会注意到</w:t>
      </w:r>
      <w:r w:rsidRPr="00C54D5F">
        <w:rPr>
          <w:rFonts w:ascii="Time New Roman" w:hAnsi="Time New Roman" w:hint="eastAsia"/>
          <w:szCs w:val="21"/>
        </w:rPr>
        <w:t>缔约国</w:t>
      </w:r>
      <w:r w:rsidRPr="00C54D5F">
        <w:rPr>
          <w:rFonts w:ascii="Time New Roman" w:hAnsi="Time New Roman"/>
          <w:szCs w:val="21"/>
        </w:rPr>
        <w:t>为</w:t>
      </w:r>
      <w:r w:rsidRPr="00C54D5F">
        <w:rPr>
          <w:rFonts w:ascii="Time New Roman" w:hAnsi="Time New Roman" w:hint="eastAsia"/>
          <w:szCs w:val="21"/>
        </w:rPr>
        <w:t>应对</w:t>
      </w:r>
      <w:r w:rsidRPr="00C54D5F">
        <w:rPr>
          <w:rFonts w:ascii="Time New Roman" w:hAnsi="Time New Roman"/>
          <w:szCs w:val="21"/>
        </w:rPr>
        <w:t>暴力侵害妇女</w:t>
      </w:r>
      <w:r w:rsidRPr="00C54D5F">
        <w:rPr>
          <w:rFonts w:ascii="Time New Roman" w:hAnsi="Time New Roman" w:hint="eastAsia"/>
          <w:szCs w:val="21"/>
        </w:rPr>
        <w:t>行为所</w:t>
      </w:r>
      <w:r w:rsidRPr="00C54D5F">
        <w:rPr>
          <w:rFonts w:ascii="Time New Roman" w:hAnsi="Time New Roman"/>
          <w:szCs w:val="21"/>
        </w:rPr>
        <w:t>采取的各种措施，但仍</w:t>
      </w:r>
      <w:r w:rsidRPr="00C54D5F">
        <w:rPr>
          <w:rFonts w:ascii="Time New Roman" w:hAnsi="Time New Roman" w:hint="eastAsia"/>
          <w:szCs w:val="21"/>
        </w:rPr>
        <w:t>感</w:t>
      </w:r>
      <w:r w:rsidRPr="00C54D5F">
        <w:rPr>
          <w:rFonts w:ascii="Time New Roman" w:hAnsi="Time New Roman"/>
          <w:szCs w:val="21"/>
        </w:rPr>
        <w:t>关切</w:t>
      </w:r>
      <w:r w:rsidRPr="00C54D5F">
        <w:rPr>
          <w:rFonts w:ascii="Time New Roman" w:hAnsi="Time New Roman" w:hint="eastAsia"/>
          <w:szCs w:val="21"/>
        </w:rPr>
        <w:t>的是，</w:t>
      </w:r>
      <w:r w:rsidRPr="00C54D5F">
        <w:rPr>
          <w:rFonts w:ascii="Time New Roman" w:hAnsi="Time New Roman"/>
          <w:szCs w:val="21"/>
        </w:rPr>
        <w:t>暴力侵害妇女、特别是</w:t>
      </w:r>
      <w:r w:rsidRPr="00C54D5F">
        <w:rPr>
          <w:rFonts w:ascii="Time New Roman" w:hAnsi="Time New Roman" w:hint="eastAsia"/>
          <w:szCs w:val="21"/>
        </w:rPr>
        <w:t>侵害</w:t>
      </w:r>
      <w:r w:rsidRPr="00C54D5F">
        <w:rPr>
          <w:rFonts w:ascii="Time New Roman" w:hAnsi="Time New Roman"/>
          <w:szCs w:val="21"/>
        </w:rPr>
        <w:t>妇女人权维护者的案件</w:t>
      </w:r>
      <w:r w:rsidRPr="00C54D5F">
        <w:rPr>
          <w:rFonts w:ascii="Time New Roman" w:hAnsi="Time New Roman" w:hint="eastAsia"/>
          <w:szCs w:val="21"/>
        </w:rPr>
        <w:t>越来越多</w:t>
      </w:r>
      <w:r w:rsidRPr="00C54D5F">
        <w:rPr>
          <w:rFonts w:ascii="Time New Roman" w:hAnsi="Time New Roman"/>
          <w:szCs w:val="21"/>
        </w:rPr>
        <w:t>，</w:t>
      </w:r>
      <w:r w:rsidRPr="00C54D5F">
        <w:rPr>
          <w:rFonts w:ascii="Time New Roman" w:hAnsi="Time New Roman" w:hint="eastAsia"/>
          <w:szCs w:val="21"/>
        </w:rPr>
        <w:t>而且法院对此</w:t>
      </w:r>
      <w:r w:rsidRPr="00C54D5F">
        <w:rPr>
          <w:rFonts w:ascii="Time New Roman" w:hAnsi="Time New Roman"/>
          <w:szCs w:val="21"/>
        </w:rPr>
        <w:t>定罪</w:t>
      </w:r>
      <w:r w:rsidRPr="00C54D5F">
        <w:rPr>
          <w:rFonts w:ascii="Time New Roman" w:hAnsi="Time New Roman" w:hint="eastAsia"/>
          <w:szCs w:val="21"/>
        </w:rPr>
        <w:t>不足，</w:t>
      </w:r>
      <w:r w:rsidRPr="00C54D5F">
        <w:rPr>
          <w:rFonts w:ascii="Time New Roman" w:hAnsi="Time New Roman"/>
          <w:szCs w:val="21"/>
        </w:rPr>
        <w:t>对受害者</w:t>
      </w:r>
      <w:r w:rsidRPr="00C54D5F">
        <w:rPr>
          <w:rFonts w:ascii="Time New Roman" w:hAnsi="Time New Roman" w:hint="eastAsia"/>
          <w:szCs w:val="21"/>
        </w:rPr>
        <w:t>也缺乏</w:t>
      </w:r>
      <w:r w:rsidRPr="00C54D5F">
        <w:rPr>
          <w:rFonts w:ascii="Time New Roman" w:hAnsi="Time New Roman"/>
          <w:szCs w:val="21"/>
        </w:rPr>
        <w:t>全面赔偿。委员会还关切地注意到，非国家武装团体和犯罪组织持续对妇女和女童实施性暴力，受害者在获得保护、正义和全面赔偿方面仍然面临障碍。委员会欢迎</w:t>
      </w:r>
      <w:r w:rsidRPr="00C54D5F">
        <w:rPr>
          <w:rFonts w:ascii="Time New Roman" w:hAnsi="Time New Roman"/>
          <w:szCs w:val="21"/>
        </w:rPr>
        <w:t>2022</w:t>
      </w:r>
      <w:r w:rsidRPr="00C54D5F">
        <w:rPr>
          <w:rFonts w:ascii="Time New Roman" w:hAnsi="Time New Roman"/>
          <w:szCs w:val="21"/>
        </w:rPr>
        <w:t>年</w:t>
      </w:r>
      <w:r w:rsidRPr="00C54D5F">
        <w:rPr>
          <w:rFonts w:ascii="Time New Roman" w:hAnsi="Time New Roman"/>
          <w:szCs w:val="21"/>
        </w:rPr>
        <w:t>7</w:t>
      </w:r>
      <w:r w:rsidRPr="00C54D5F">
        <w:rPr>
          <w:rFonts w:ascii="Time New Roman" w:hAnsi="Time New Roman"/>
          <w:szCs w:val="21"/>
        </w:rPr>
        <w:t>月</w:t>
      </w:r>
      <w:r w:rsidRPr="00C54D5F">
        <w:rPr>
          <w:rFonts w:ascii="Time New Roman" w:hAnsi="Time New Roman" w:hint="eastAsia"/>
          <w:szCs w:val="21"/>
        </w:rPr>
        <w:t>和平</w:t>
      </w:r>
      <w:proofErr w:type="gramStart"/>
      <w:r w:rsidRPr="00C54D5F">
        <w:rPr>
          <w:rFonts w:ascii="Time New Roman" w:hAnsi="Time New Roman" w:hint="eastAsia"/>
          <w:szCs w:val="21"/>
        </w:rPr>
        <w:t>特别</w:t>
      </w:r>
      <w:proofErr w:type="gramEnd"/>
      <w:r w:rsidRPr="00C54D5F">
        <w:rPr>
          <w:rFonts w:ascii="Time New Roman" w:hAnsi="Time New Roman" w:hint="eastAsia"/>
          <w:szCs w:val="21"/>
        </w:rPr>
        <w:t>司法管辖机制</w:t>
      </w:r>
      <w:r w:rsidRPr="00C54D5F">
        <w:rPr>
          <w:rFonts w:ascii="Time New Roman" w:hAnsi="Time New Roman"/>
          <w:szCs w:val="21"/>
        </w:rPr>
        <w:t>关于第</w:t>
      </w:r>
      <w:r w:rsidRPr="00C54D5F">
        <w:rPr>
          <w:rFonts w:ascii="Time New Roman" w:hAnsi="Time New Roman"/>
          <w:szCs w:val="21"/>
        </w:rPr>
        <w:t>11</w:t>
      </w:r>
      <w:r w:rsidRPr="00C54D5F">
        <w:rPr>
          <w:rFonts w:ascii="Time New Roman" w:hAnsi="Time New Roman"/>
          <w:szCs w:val="21"/>
        </w:rPr>
        <w:t>号</w:t>
      </w:r>
      <w:r w:rsidRPr="00C54D5F">
        <w:rPr>
          <w:rFonts w:ascii="Time New Roman" w:hAnsi="Time New Roman" w:hint="eastAsia"/>
          <w:szCs w:val="21"/>
        </w:rPr>
        <w:t>特大</w:t>
      </w:r>
      <w:r w:rsidRPr="00C54D5F">
        <w:rPr>
          <w:rFonts w:ascii="Time New Roman" w:hAnsi="Time New Roman"/>
          <w:szCs w:val="21"/>
        </w:rPr>
        <w:t>案件</w:t>
      </w:r>
      <w:r w:rsidRPr="00C54D5F">
        <w:rPr>
          <w:rFonts w:ascii="Time New Roman" w:hAnsi="Time New Roman" w:hint="eastAsia"/>
          <w:szCs w:val="21"/>
        </w:rPr>
        <w:t>立案</w:t>
      </w:r>
      <w:r w:rsidRPr="00C54D5F">
        <w:rPr>
          <w:rFonts w:ascii="Time New Roman" w:hAnsi="Time New Roman"/>
          <w:szCs w:val="21"/>
        </w:rPr>
        <w:t>的第</w:t>
      </w:r>
      <w:r w:rsidRPr="00C54D5F">
        <w:rPr>
          <w:rFonts w:ascii="Time New Roman" w:hAnsi="Time New Roman"/>
          <w:szCs w:val="21"/>
        </w:rPr>
        <w:t>103/2022</w:t>
      </w:r>
      <w:r w:rsidRPr="00C54D5F">
        <w:rPr>
          <w:rFonts w:ascii="Time New Roman" w:hAnsi="Time New Roman"/>
          <w:szCs w:val="21"/>
        </w:rPr>
        <w:t>号</w:t>
      </w:r>
      <w:r w:rsidRPr="00C54D5F">
        <w:rPr>
          <w:rFonts w:ascii="Time New Roman" w:hAnsi="Time New Roman" w:hint="eastAsia"/>
          <w:szCs w:val="21"/>
        </w:rPr>
        <w:t>通告</w:t>
      </w:r>
      <w:r w:rsidRPr="00191049">
        <w:rPr>
          <w:rStyle w:val="a8"/>
          <w:rFonts w:eastAsia="宋体"/>
        </w:rPr>
        <w:footnoteReference w:id="8"/>
      </w:r>
      <w:r w:rsidRPr="00C54D5F">
        <w:rPr>
          <w:rFonts w:ascii="Time New Roman" w:hAnsi="Time New Roman"/>
          <w:szCs w:val="21"/>
        </w:rPr>
        <w:t>，将优先调查</w:t>
      </w:r>
      <w:r w:rsidRPr="00C54D5F">
        <w:rPr>
          <w:rFonts w:ascii="Time New Roman" w:hAnsi="Time New Roman" w:hint="eastAsia"/>
          <w:szCs w:val="21"/>
        </w:rPr>
        <w:t>“</w:t>
      </w:r>
      <w:r w:rsidRPr="00C54D5F">
        <w:rPr>
          <w:rFonts w:ascii="Time New Roman" w:hAnsi="Time New Roman"/>
          <w:szCs w:val="21"/>
        </w:rPr>
        <w:t>武装</w:t>
      </w:r>
      <w:r w:rsidRPr="00C54D5F">
        <w:rPr>
          <w:rFonts w:ascii="Time New Roman" w:hAnsi="Time New Roman" w:hint="eastAsia"/>
          <w:szCs w:val="21"/>
        </w:rPr>
        <w:t>冲突背景下</w:t>
      </w:r>
      <w:r w:rsidRPr="00C54D5F">
        <w:rPr>
          <w:rFonts w:ascii="Time New Roman" w:hAnsi="Time New Roman"/>
          <w:szCs w:val="21"/>
        </w:rPr>
        <w:t>的生殖暴力</w:t>
      </w:r>
      <w:r w:rsidRPr="00C54D5F">
        <w:rPr>
          <w:rFonts w:ascii="Time New Roman" w:hAnsi="Time New Roman" w:hint="eastAsia"/>
          <w:szCs w:val="21"/>
        </w:rPr>
        <w:t>和</w:t>
      </w:r>
      <w:r w:rsidRPr="00C54D5F">
        <w:rPr>
          <w:rFonts w:ascii="Time New Roman" w:hAnsi="Time New Roman"/>
          <w:szCs w:val="21"/>
        </w:rPr>
        <w:t>基于</w:t>
      </w:r>
      <w:r w:rsidRPr="00C54D5F">
        <w:rPr>
          <w:rFonts w:ascii="Time New Roman" w:hAnsi="Time New Roman" w:hint="eastAsia"/>
          <w:szCs w:val="21"/>
        </w:rPr>
        <w:t>生理和社会</w:t>
      </w:r>
      <w:r w:rsidRPr="00C54D5F">
        <w:rPr>
          <w:rFonts w:ascii="Time New Roman" w:hAnsi="Time New Roman"/>
          <w:szCs w:val="21"/>
        </w:rPr>
        <w:t>性别</w:t>
      </w:r>
      <w:r w:rsidRPr="00C54D5F">
        <w:rPr>
          <w:rFonts w:ascii="Time New Roman" w:hAnsi="Time New Roman" w:hint="eastAsia"/>
          <w:szCs w:val="21"/>
        </w:rPr>
        <w:t>、</w:t>
      </w:r>
      <w:r w:rsidRPr="00C54D5F">
        <w:rPr>
          <w:rFonts w:ascii="Time New Roman" w:hAnsi="Time New Roman"/>
          <w:szCs w:val="21"/>
        </w:rPr>
        <w:t>不同性别认同或性取向的偏见、仇恨或歧视</w:t>
      </w:r>
      <w:r w:rsidRPr="00C54D5F">
        <w:rPr>
          <w:rFonts w:ascii="Time New Roman" w:hAnsi="Time New Roman" w:hint="eastAsia"/>
          <w:szCs w:val="21"/>
        </w:rPr>
        <w:t>所导致的</w:t>
      </w:r>
      <w:r w:rsidRPr="00C54D5F">
        <w:rPr>
          <w:rFonts w:ascii="Time New Roman" w:hAnsi="Time New Roman"/>
          <w:szCs w:val="21"/>
        </w:rPr>
        <w:t>其他罪行</w:t>
      </w:r>
      <w:r w:rsidRPr="00C54D5F">
        <w:rPr>
          <w:rFonts w:ascii="Time New Roman" w:hAnsi="Time New Roman" w:hint="eastAsia"/>
          <w:szCs w:val="21"/>
        </w:rPr>
        <w:t>”</w:t>
      </w:r>
      <w:r w:rsidRPr="00C54D5F">
        <w:rPr>
          <w:rFonts w:ascii="Time New Roman" w:hAnsi="Time New Roman"/>
          <w:szCs w:val="21"/>
        </w:rPr>
        <w:t>，但委员会感到关切的是，口头听证尚未开始</w:t>
      </w:r>
      <w:r w:rsidRPr="00C54D5F">
        <w:rPr>
          <w:rFonts w:ascii="Time New Roman" w:hAnsi="Time New Roman"/>
          <w:szCs w:val="21"/>
        </w:rPr>
        <w:t>(</w:t>
      </w:r>
      <w:r w:rsidRPr="00C54D5F">
        <w:rPr>
          <w:rFonts w:ascii="Time New Roman" w:hAnsi="Time New Roman"/>
          <w:szCs w:val="21"/>
        </w:rPr>
        <w:t>第二、</w:t>
      </w:r>
      <w:r w:rsidRPr="00C54D5F">
        <w:rPr>
          <w:rFonts w:ascii="Time New Roman" w:hAnsi="Time New Roman" w:hint="eastAsia"/>
          <w:szCs w:val="21"/>
        </w:rPr>
        <w:t>第三</w:t>
      </w:r>
      <w:r w:rsidRPr="00C54D5F">
        <w:rPr>
          <w:rFonts w:ascii="Time New Roman" w:hAnsi="Time New Roman"/>
          <w:szCs w:val="21"/>
        </w:rPr>
        <w:t>、</w:t>
      </w:r>
      <w:r w:rsidRPr="00C54D5F">
        <w:rPr>
          <w:rFonts w:ascii="Time New Roman" w:hAnsi="Time New Roman" w:hint="eastAsia"/>
          <w:szCs w:val="21"/>
        </w:rPr>
        <w:t>第六</w:t>
      </w:r>
      <w:r w:rsidRPr="00C54D5F">
        <w:rPr>
          <w:rFonts w:ascii="Time New Roman" w:hAnsi="Time New Roman"/>
          <w:szCs w:val="21"/>
        </w:rPr>
        <w:t>、</w:t>
      </w:r>
      <w:r w:rsidRPr="00C54D5F">
        <w:rPr>
          <w:rFonts w:ascii="Time New Roman" w:hAnsi="Time New Roman" w:hint="eastAsia"/>
          <w:szCs w:val="21"/>
        </w:rPr>
        <w:t>第七</w:t>
      </w:r>
      <w:r w:rsidRPr="00C54D5F">
        <w:rPr>
          <w:rFonts w:ascii="Time New Roman" w:hAnsi="Time New Roman"/>
          <w:szCs w:val="21"/>
        </w:rPr>
        <w:t>和</w:t>
      </w:r>
      <w:r w:rsidRPr="00C54D5F">
        <w:rPr>
          <w:rFonts w:ascii="Time New Roman" w:hAnsi="Time New Roman" w:hint="eastAsia"/>
          <w:szCs w:val="21"/>
        </w:rPr>
        <w:t>第二十六条</w:t>
      </w:r>
      <w:r w:rsidRPr="00C54D5F">
        <w:rPr>
          <w:rFonts w:ascii="Time New Roman" w:hAnsi="Time New Roman"/>
          <w:szCs w:val="21"/>
        </w:rPr>
        <w:t>)</w:t>
      </w:r>
      <w:r w:rsidRPr="00C54D5F">
        <w:rPr>
          <w:rFonts w:ascii="Time New Roman" w:hAnsi="Time New Roman"/>
          <w:szCs w:val="21"/>
        </w:rPr>
        <w:t>。</w:t>
      </w:r>
    </w:p>
    <w:p w14:paraId="26418F24"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13.</w:t>
      </w:r>
      <w:r w:rsidRPr="00C54D5F">
        <w:rPr>
          <w:rFonts w:ascii="Time New Roman" w:hAnsi="Time New Roman"/>
          <w:szCs w:val="21"/>
        </w:rPr>
        <w:tab/>
      </w:r>
      <w:r w:rsidRPr="00046B1D">
        <w:rPr>
          <w:rFonts w:ascii="Time New Roman" w:eastAsia="黑体" w:hAnsi="Time New Roman"/>
          <w:szCs w:val="21"/>
        </w:rPr>
        <w:t>缔约国应继续努力制止性别暴力，特别</w:t>
      </w:r>
      <w:r w:rsidRPr="00046B1D">
        <w:rPr>
          <w:rFonts w:ascii="Time New Roman" w:eastAsia="黑体" w:hAnsi="Time New Roman" w:hint="eastAsia"/>
          <w:szCs w:val="21"/>
        </w:rPr>
        <w:t>是分配</w:t>
      </w:r>
      <w:r w:rsidRPr="00046B1D">
        <w:rPr>
          <w:rFonts w:ascii="Time New Roman" w:eastAsia="黑体" w:hAnsi="Time New Roman"/>
          <w:szCs w:val="21"/>
        </w:rPr>
        <w:t>必要的财政、技术和人力资源</w:t>
      </w:r>
      <w:r w:rsidRPr="00046B1D">
        <w:rPr>
          <w:rFonts w:ascii="Time New Roman" w:eastAsia="黑体" w:hAnsi="Time New Roman" w:hint="eastAsia"/>
          <w:szCs w:val="21"/>
        </w:rPr>
        <w:t>，针对暴力侵害</w:t>
      </w:r>
      <w:r w:rsidRPr="00046B1D">
        <w:rPr>
          <w:rFonts w:ascii="Time New Roman" w:eastAsia="黑体" w:hAnsi="Time New Roman"/>
          <w:szCs w:val="21"/>
        </w:rPr>
        <w:t>妇女和女童</w:t>
      </w:r>
      <w:r w:rsidRPr="00046B1D">
        <w:rPr>
          <w:rFonts w:ascii="Time New Roman" w:eastAsia="黑体" w:hAnsi="Time New Roman" w:hint="eastAsia"/>
          <w:szCs w:val="21"/>
        </w:rPr>
        <w:t>行为进行</w:t>
      </w:r>
      <w:r w:rsidRPr="00046B1D">
        <w:rPr>
          <w:rFonts w:ascii="Time New Roman" w:eastAsia="黑体" w:hAnsi="Time New Roman"/>
          <w:szCs w:val="21"/>
        </w:rPr>
        <w:t>预防、保护、惩罚和</w:t>
      </w:r>
      <w:r w:rsidRPr="00046B1D">
        <w:rPr>
          <w:rFonts w:ascii="Time New Roman" w:eastAsia="黑体" w:hAnsi="Time New Roman" w:hint="eastAsia"/>
          <w:szCs w:val="21"/>
        </w:rPr>
        <w:t>提供</w:t>
      </w:r>
      <w:r w:rsidRPr="00046B1D">
        <w:rPr>
          <w:rFonts w:ascii="Time New Roman" w:eastAsia="黑体" w:hAnsi="Time New Roman"/>
          <w:szCs w:val="21"/>
        </w:rPr>
        <w:t>补救。缔约国还应加紧努力，</w:t>
      </w:r>
      <w:r w:rsidRPr="00046B1D">
        <w:rPr>
          <w:rFonts w:ascii="Time New Roman" w:eastAsia="黑体" w:hAnsi="Time New Roman" w:hint="eastAsia"/>
          <w:szCs w:val="21"/>
        </w:rPr>
        <w:t>保障</w:t>
      </w:r>
      <w:r w:rsidRPr="00046B1D">
        <w:rPr>
          <w:rFonts w:ascii="Time New Roman" w:eastAsia="黑体" w:hAnsi="Time New Roman"/>
          <w:szCs w:val="21"/>
        </w:rPr>
        <w:t>冲突背景下的性暴力和性别暴力受害者</w:t>
      </w:r>
      <w:r w:rsidRPr="00046B1D">
        <w:rPr>
          <w:rFonts w:ascii="Time New Roman" w:eastAsia="黑体" w:hAnsi="Time New Roman" w:hint="eastAsia"/>
          <w:szCs w:val="21"/>
        </w:rPr>
        <w:t>能够</w:t>
      </w:r>
      <w:r w:rsidRPr="00046B1D">
        <w:rPr>
          <w:rFonts w:ascii="Time New Roman" w:eastAsia="黑体" w:hAnsi="Time New Roman"/>
          <w:szCs w:val="21"/>
        </w:rPr>
        <w:t>获得全面</w:t>
      </w:r>
      <w:r w:rsidRPr="00046B1D">
        <w:rPr>
          <w:rFonts w:ascii="Time New Roman" w:eastAsia="黑体" w:hAnsi="Time New Roman" w:hint="eastAsia"/>
          <w:szCs w:val="21"/>
        </w:rPr>
        <w:t>照顾</w:t>
      </w:r>
      <w:r w:rsidRPr="00046B1D">
        <w:rPr>
          <w:rFonts w:ascii="Time New Roman" w:eastAsia="黑体" w:hAnsi="Time New Roman"/>
          <w:szCs w:val="21"/>
        </w:rPr>
        <w:t>，优先</w:t>
      </w:r>
      <w:r w:rsidRPr="00046B1D">
        <w:rPr>
          <w:rFonts w:ascii="Time New Roman" w:eastAsia="黑体" w:hAnsi="Time New Roman" w:hint="eastAsia"/>
          <w:szCs w:val="21"/>
        </w:rPr>
        <w:t>在</w:t>
      </w:r>
      <w:r w:rsidRPr="00046B1D">
        <w:rPr>
          <w:rFonts w:ascii="Time New Roman" w:eastAsia="黑体" w:hAnsi="Time New Roman"/>
          <w:szCs w:val="21"/>
        </w:rPr>
        <w:t>受影响最严重</w:t>
      </w:r>
      <w:r w:rsidRPr="00046B1D">
        <w:rPr>
          <w:rFonts w:ascii="Time New Roman" w:eastAsia="黑体" w:hAnsi="Time New Roman" w:hint="eastAsia"/>
          <w:szCs w:val="21"/>
        </w:rPr>
        <w:t>的</w:t>
      </w:r>
      <w:r w:rsidRPr="00046B1D">
        <w:rPr>
          <w:rFonts w:ascii="Time New Roman" w:eastAsia="黑体" w:hAnsi="Time New Roman"/>
          <w:szCs w:val="21"/>
        </w:rPr>
        <w:t>地区</w:t>
      </w:r>
      <w:r w:rsidRPr="00046B1D">
        <w:rPr>
          <w:rFonts w:ascii="Time New Roman" w:eastAsia="黑体" w:hAnsi="Time New Roman" w:hint="eastAsia"/>
          <w:szCs w:val="21"/>
        </w:rPr>
        <w:t>预防</w:t>
      </w:r>
      <w:r w:rsidRPr="00046B1D">
        <w:rPr>
          <w:rFonts w:ascii="Time New Roman" w:eastAsia="黑体" w:hAnsi="Time New Roman"/>
          <w:szCs w:val="21"/>
        </w:rPr>
        <w:t>性别暴力和性暴力。缔约国还应确保所有性暴力案件</w:t>
      </w:r>
      <w:r w:rsidRPr="00046B1D">
        <w:rPr>
          <w:rFonts w:ascii="Time New Roman" w:eastAsia="黑体" w:hAnsi="Time New Roman" w:hint="eastAsia"/>
          <w:szCs w:val="21"/>
        </w:rPr>
        <w:t>都得到</w:t>
      </w:r>
      <w:r w:rsidRPr="00046B1D">
        <w:rPr>
          <w:rFonts w:ascii="Time New Roman" w:eastAsia="黑体" w:hAnsi="Time New Roman"/>
          <w:szCs w:val="21"/>
        </w:rPr>
        <w:t>调查，</w:t>
      </w:r>
      <w:r w:rsidRPr="00046B1D">
        <w:rPr>
          <w:rFonts w:ascii="Time New Roman" w:eastAsia="黑体" w:hAnsi="Time New Roman" w:hint="eastAsia"/>
          <w:szCs w:val="21"/>
        </w:rPr>
        <w:t>并对</w:t>
      </w:r>
      <w:r w:rsidRPr="00046B1D">
        <w:rPr>
          <w:rFonts w:ascii="Time New Roman" w:eastAsia="黑体" w:hAnsi="Time New Roman"/>
          <w:szCs w:val="21"/>
        </w:rPr>
        <w:t>犯罪人</w:t>
      </w:r>
      <w:r w:rsidRPr="00046B1D">
        <w:rPr>
          <w:rFonts w:ascii="Time New Roman" w:eastAsia="黑体" w:hAnsi="Time New Roman" w:hint="eastAsia"/>
          <w:szCs w:val="21"/>
        </w:rPr>
        <w:t>进行</w:t>
      </w:r>
      <w:r w:rsidRPr="00046B1D">
        <w:rPr>
          <w:rFonts w:ascii="Time New Roman" w:eastAsia="黑体" w:hAnsi="Time New Roman"/>
          <w:szCs w:val="21"/>
        </w:rPr>
        <w:t>起诉，如果定罪，给予相应的制裁，并根据《公约》第二条第</w:t>
      </w:r>
      <w:r w:rsidRPr="00046B1D">
        <w:rPr>
          <w:rFonts w:ascii="Time New Roman" w:eastAsia="黑体" w:hAnsi="Time New Roman" w:hint="eastAsia"/>
          <w:szCs w:val="21"/>
        </w:rPr>
        <w:t>三</w:t>
      </w:r>
      <w:r w:rsidRPr="00046B1D">
        <w:rPr>
          <w:rFonts w:ascii="Time New Roman" w:eastAsia="黑体" w:hAnsi="Time New Roman"/>
          <w:szCs w:val="21"/>
        </w:rPr>
        <w:t>款向受害者提供有效补救。在这方面，缔约国应考虑</w:t>
      </w:r>
      <w:r w:rsidRPr="00046B1D">
        <w:rPr>
          <w:rFonts w:ascii="Time New Roman" w:eastAsia="黑体" w:hAnsi="Time New Roman" w:hint="eastAsia"/>
          <w:szCs w:val="21"/>
        </w:rPr>
        <w:t>作为优先事项，开始正式审理</w:t>
      </w:r>
      <w:r w:rsidRPr="00046B1D">
        <w:rPr>
          <w:rFonts w:ascii="Time New Roman" w:eastAsia="黑体" w:hAnsi="Time New Roman"/>
          <w:szCs w:val="21"/>
        </w:rPr>
        <w:t>第</w:t>
      </w:r>
      <w:r w:rsidRPr="00046B1D">
        <w:rPr>
          <w:rFonts w:ascii="Time New Roman" w:eastAsia="黑体" w:hAnsi="Time New Roman"/>
          <w:szCs w:val="21"/>
        </w:rPr>
        <w:t>11</w:t>
      </w:r>
      <w:r w:rsidRPr="00046B1D">
        <w:rPr>
          <w:rFonts w:ascii="Time New Roman" w:eastAsia="黑体" w:hAnsi="Time New Roman"/>
          <w:szCs w:val="21"/>
        </w:rPr>
        <w:t>号</w:t>
      </w:r>
      <w:r w:rsidRPr="00046B1D">
        <w:rPr>
          <w:rFonts w:ascii="Time New Roman" w:eastAsia="黑体" w:hAnsi="Time New Roman" w:hint="eastAsia"/>
          <w:szCs w:val="21"/>
        </w:rPr>
        <w:t>特大</w:t>
      </w:r>
      <w:r w:rsidRPr="00046B1D">
        <w:rPr>
          <w:rFonts w:ascii="Time New Roman" w:eastAsia="黑体" w:hAnsi="Time New Roman"/>
          <w:szCs w:val="21"/>
        </w:rPr>
        <w:t>案件，并确保受害者</w:t>
      </w:r>
      <w:r w:rsidRPr="00046B1D">
        <w:rPr>
          <w:rFonts w:ascii="Time New Roman" w:eastAsia="黑体" w:hAnsi="Time New Roman" w:hint="eastAsia"/>
          <w:szCs w:val="21"/>
        </w:rPr>
        <w:t>切实</w:t>
      </w:r>
      <w:r w:rsidRPr="00046B1D">
        <w:rPr>
          <w:rFonts w:ascii="Time New Roman" w:eastAsia="黑体" w:hAnsi="Time New Roman"/>
          <w:szCs w:val="21"/>
        </w:rPr>
        <w:t>参与诉讼。</w:t>
      </w:r>
    </w:p>
    <w:p w14:paraId="3C1D2841" w14:textId="6CC0D022" w:rsidR="00544F88" w:rsidRPr="00C54D5F" w:rsidRDefault="00544F88" w:rsidP="0066456A">
      <w:pPr>
        <w:pStyle w:val="H23GC"/>
      </w:pPr>
      <w:r w:rsidRPr="00C54D5F">
        <w:tab/>
      </w:r>
      <w:r w:rsidR="0066456A">
        <w:tab/>
      </w:r>
      <w:r w:rsidRPr="00C54D5F">
        <w:t>自愿终止妊娠和生殖权利</w:t>
      </w:r>
    </w:p>
    <w:p w14:paraId="459E06BA" w14:textId="30C2BB43"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14.</w:t>
      </w:r>
      <w:r w:rsidR="00C8392A">
        <w:rPr>
          <w:rFonts w:ascii="Time New Roman" w:hAnsi="Time New Roman"/>
          <w:szCs w:val="21"/>
        </w:rPr>
        <w:tab/>
      </w:r>
      <w:r w:rsidRPr="00C54D5F">
        <w:rPr>
          <w:rFonts w:ascii="Time New Roman" w:hAnsi="Time New Roman"/>
          <w:szCs w:val="21"/>
        </w:rPr>
        <w:t>委员会感到关切的是，怀孕</w:t>
      </w:r>
      <w:r w:rsidRPr="00C54D5F">
        <w:rPr>
          <w:rFonts w:ascii="Time New Roman" w:hAnsi="Time New Roman"/>
          <w:szCs w:val="21"/>
        </w:rPr>
        <w:t>24</w:t>
      </w:r>
      <w:r w:rsidRPr="00C54D5F">
        <w:rPr>
          <w:rFonts w:ascii="Time New Roman" w:hAnsi="Time New Roman"/>
          <w:szCs w:val="21"/>
        </w:rPr>
        <w:t>周后自愿终止妊娠</w:t>
      </w:r>
      <w:r w:rsidRPr="00C54D5F">
        <w:rPr>
          <w:rFonts w:ascii="Time New Roman" w:hAnsi="Time New Roman" w:hint="eastAsia"/>
          <w:szCs w:val="21"/>
        </w:rPr>
        <w:t>仍然</w:t>
      </w:r>
      <w:r w:rsidRPr="00C54D5F">
        <w:rPr>
          <w:rFonts w:ascii="Time New Roman" w:hAnsi="Time New Roman"/>
          <w:szCs w:val="21"/>
        </w:rPr>
        <w:t>被定为刑事犯罪，</w:t>
      </w:r>
      <w:r w:rsidRPr="00C54D5F">
        <w:rPr>
          <w:rFonts w:ascii="Time New Roman" w:hAnsi="Time New Roman"/>
          <w:szCs w:val="21"/>
        </w:rPr>
        <w:t>2022</w:t>
      </w:r>
      <w:r w:rsidRPr="00C54D5F">
        <w:rPr>
          <w:rFonts w:ascii="Time New Roman" w:hAnsi="Time New Roman"/>
          <w:szCs w:val="21"/>
        </w:rPr>
        <w:t>年</w:t>
      </w:r>
      <w:r w:rsidRPr="00C54D5F">
        <w:rPr>
          <w:rFonts w:ascii="Time New Roman" w:hAnsi="Time New Roman"/>
          <w:szCs w:val="21"/>
        </w:rPr>
        <w:t>C-055</w:t>
      </w:r>
      <w:r w:rsidRPr="00C54D5F">
        <w:rPr>
          <w:rFonts w:ascii="Time New Roman" w:hAnsi="Time New Roman"/>
          <w:szCs w:val="21"/>
        </w:rPr>
        <w:t>号判决宣布</w:t>
      </w:r>
      <w:r w:rsidRPr="00C54D5F">
        <w:rPr>
          <w:rFonts w:ascii="Time New Roman" w:hAnsi="Time New Roman" w:hint="eastAsia"/>
          <w:szCs w:val="21"/>
        </w:rPr>
        <w:t>，将孕期未满</w:t>
      </w:r>
      <w:r w:rsidRPr="00C54D5F">
        <w:rPr>
          <w:rFonts w:ascii="Time New Roman" w:hAnsi="Time New Roman"/>
          <w:szCs w:val="21"/>
        </w:rPr>
        <w:t>24</w:t>
      </w:r>
      <w:r w:rsidRPr="00C54D5F">
        <w:rPr>
          <w:rFonts w:ascii="Time New Roman" w:hAnsi="Time New Roman"/>
          <w:szCs w:val="21"/>
        </w:rPr>
        <w:t>周</w:t>
      </w:r>
      <w:r w:rsidRPr="00C54D5F">
        <w:rPr>
          <w:rFonts w:ascii="Time New Roman" w:hAnsi="Time New Roman" w:hint="eastAsia"/>
          <w:szCs w:val="21"/>
        </w:rPr>
        <w:t>时终止妊娠的行为定</w:t>
      </w:r>
      <w:r w:rsidRPr="00C54D5F">
        <w:rPr>
          <w:rFonts w:ascii="Time New Roman" w:hAnsi="Time New Roman"/>
          <w:szCs w:val="21"/>
        </w:rPr>
        <w:t>为刑事犯罪</w:t>
      </w:r>
      <w:r w:rsidRPr="00C54D5F">
        <w:rPr>
          <w:rFonts w:ascii="Time New Roman" w:hAnsi="Time New Roman" w:hint="eastAsia"/>
          <w:szCs w:val="21"/>
        </w:rPr>
        <w:t>的做法</w:t>
      </w:r>
      <w:r w:rsidRPr="00C54D5F">
        <w:rPr>
          <w:rFonts w:ascii="Time New Roman" w:hAnsi="Time New Roman"/>
          <w:szCs w:val="21"/>
        </w:rPr>
        <w:t>违宪</w:t>
      </w:r>
      <w:r w:rsidRPr="00C54D5F">
        <w:rPr>
          <w:rFonts w:ascii="Time New Roman" w:hAnsi="Time New Roman" w:hint="eastAsia"/>
          <w:szCs w:val="21"/>
        </w:rPr>
        <w:t>，但此后仍有大量</w:t>
      </w:r>
      <w:r w:rsidRPr="00C54D5F">
        <w:rPr>
          <w:rFonts w:ascii="Time New Roman" w:hAnsi="Time New Roman"/>
          <w:szCs w:val="21"/>
        </w:rPr>
        <w:t>农村妇女、女童和青少</w:t>
      </w:r>
      <w:r w:rsidRPr="00C54D5F">
        <w:rPr>
          <w:rFonts w:ascii="Time New Roman" w:hAnsi="Time New Roman" w:hint="eastAsia"/>
          <w:szCs w:val="21"/>
        </w:rPr>
        <w:t>女</w:t>
      </w:r>
      <w:r w:rsidRPr="00C54D5F">
        <w:rPr>
          <w:rFonts w:ascii="Time New Roman" w:hAnsi="Time New Roman"/>
          <w:szCs w:val="21"/>
        </w:rPr>
        <w:t>继续</w:t>
      </w:r>
      <w:r w:rsidRPr="00C54D5F">
        <w:rPr>
          <w:rFonts w:ascii="Time New Roman" w:hAnsi="Time New Roman" w:hint="eastAsia"/>
          <w:szCs w:val="21"/>
        </w:rPr>
        <w:t>因此获罪</w:t>
      </w:r>
      <w:r w:rsidRPr="00C54D5F">
        <w:rPr>
          <w:rFonts w:ascii="Time New Roman" w:hAnsi="Time New Roman"/>
          <w:szCs w:val="21"/>
        </w:rPr>
        <w:t>。委员会感到</w:t>
      </w:r>
      <w:r w:rsidRPr="00C54D5F">
        <w:rPr>
          <w:rFonts w:ascii="Time New Roman" w:hAnsi="Time New Roman"/>
          <w:szCs w:val="21"/>
        </w:rPr>
        <w:lastRenderedPageBreak/>
        <w:t>遗憾的是，缔约国在对话期间</w:t>
      </w:r>
      <w:r w:rsidRPr="00C54D5F">
        <w:rPr>
          <w:rFonts w:ascii="Time New Roman" w:hAnsi="Time New Roman" w:hint="eastAsia"/>
          <w:szCs w:val="21"/>
        </w:rPr>
        <w:t>未</w:t>
      </w:r>
      <w:r w:rsidRPr="00C54D5F">
        <w:rPr>
          <w:rFonts w:ascii="Time New Roman" w:hAnsi="Time New Roman"/>
          <w:szCs w:val="21"/>
        </w:rPr>
        <w:t>就这一问题做出回应。委员会注意到关于暂停使用草甘</w:t>
      </w:r>
      <w:proofErr w:type="gramStart"/>
      <w:r w:rsidRPr="00C54D5F">
        <w:rPr>
          <w:rFonts w:ascii="Time New Roman" w:hAnsi="Time New Roman"/>
          <w:szCs w:val="21"/>
        </w:rPr>
        <w:t>膦</w:t>
      </w:r>
      <w:proofErr w:type="gramEnd"/>
      <w:r w:rsidRPr="00C54D5F">
        <w:rPr>
          <w:rFonts w:ascii="Time New Roman" w:hAnsi="Time New Roman"/>
          <w:szCs w:val="21"/>
        </w:rPr>
        <w:t>根除非法作物的信息，但感到关切的是，第</w:t>
      </w:r>
      <w:r w:rsidRPr="00C54D5F">
        <w:rPr>
          <w:rFonts w:ascii="Time New Roman" w:hAnsi="Time New Roman"/>
          <w:szCs w:val="21"/>
        </w:rPr>
        <w:t>380/2021</w:t>
      </w:r>
      <w:r w:rsidRPr="00C54D5F">
        <w:rPr>
          <w:rFonts w:ascii="Time New Roman" w:hAnsi="Time New Roman"/>
          <w:szCs w:val="21"/>
        </w:rPr>
        <w:t>号法令仍然有效，为恢复通过空中喷洒草甘</w:t>
      </w:r>
      <w:proofErr w:type="gramStart"/>
      <w:r w:rsidRPr="00C54D5F">
        <w:rPr>
          <w:rFonts w:ascii="Time New Roman" w:hAnsi="Time New Roman"/>
          <w:szCs w:val="21"/>
        </w:rPr>
        <w:t>膦</w:t>
      </w:r>
      <w:proofErr w:type="gramEnd"/>
      <w:r w:rsidRPr="00C54D5F">
        <w:rPr>
          <w:rFonts w:ascii="Time New Roman" w:hAnsi="Time New Roman"/>
          <w:szCs w:val="21"/>
        </w:rPr>
        <w:t>根除非法作物的</w:t>
      </w:r>
      <w:r w:rsidRPr="00C54D5F">
        <w:rPr>
          <w:rFonts w:ascii="Time New Roman" w:hAnsi="Time New Roman" w:hint="eastAsia"/>
          <w:szCs w:val="21"/>
        </w:rPr>
        <w:t>项目</w:t>
      </w:r>
      <w:r w:rsidRPr="00C54D5F">
        <w:rPr>
          <w:rFonts w:ascii="Time New Roman" w:hAnsi="Time New Roman"/>
          <w:szCs w:val="21"/>
        </w:rPr>
        <w:t>建立了总体监管框架。委员会还感到遗憾的是，</w:t>
      </w:r>
      <w:r w:rsidRPr="00C54D5F">
        <w:rPr>
          <w:rFonts w:ascii="Time New Roman" w:hAnsi="Time New Roman" w:hint="eastAsia"/>
          <w:szCs w:val="21"/>
        </w:rPr>
        <w:t>缔约国没有提供信息说明</w:t>
      </w:r>
      <w:r w:rsidRPr="00C54D5F">
        <w:rPr>
          <w:rFonts w:ascii="Time New Roman" w:hAnsi="Time New Roman"/>
          <w:szCs w:val="21"/>
        </w:rPr>
        <w:t>采取</w:t>
      </w:r>
      <w:r w:rsidRPr="00C54D5F">
        <w:rPr>
          <w:rFonts w:ascii="Time New Roman" w:hAnsi="Time New Roman" w:hint="eastAsia"/>
          <w:szCs w:val="21"/>
        </w:rPr>
        <w:t>了哪些</w:t>
      </w:r>
      <w:r w:rsidRPr="00C54D5F">
        <w:rPr>
          <w:rFonts w:ascii="Time New Roman" w:hAnsi="Time New Roman"/>
          <w:szCs w:val="21"/>
        </w:rPr>
        <w:t>措施</w:t>
      </w:r>
      <w:r w:rsidRPr="00C54D5F">
        <w:rPr>
          <w:rFonts w:ascii="Time New Roman" w:hAnsi="Time New Roman" w:hint="eastAsia"/>
          <w:szCs w:val="21"/>
        </w:rPr>
        <w:t>，</w:t>
      </w:r>
      <w:r w:rsidRPr="00C54D5F">
        <w:rPr>
          <w:rFonts w:ascii="Time New Roman" w:hAnsi="Time New Roman"/>
          <w:szCs w:val="21"/>
        </w:rPr>
        <w:t>确保因</w:t>
      </w:r>
      <w:r w:rsidRPr="00C54D5F">
        <w:rPr>
          <w:rFonts w:ascii="Time New Roman" w:hAnsi="Time New Roman" w:hint="eastAsia"/>
          <w:szCs w:val="21"/>
        </w:rPr>
        <w:t>长</w:t>
      </w:r>
      <w:r w:rsidRPr="00C54D5F">
        <w:rPr>
          <w:rFonts w:ascii="Time New Roman" w:hAnsi="Time New Roman"/>
          <w:szCs w:val="21"/>
        </w:rPr>
        <w:t>年接触草甘</w:t>
      </w:r>
      <w:proofErr w:type="gramStart"/>
      <w:r w:rsidRPr="00C54D5F">
        <w:rPr>
          <w:rFonts w:ascii="Time New Roman" w:hAnsi="Time New Roman"/>
          <w:szCs w:val="21"/>
        </w:rPr>
        <w:t>膦</w:t>
      </w:r>
      <w:proofErr w:type="gramEnd"/>
      <w:r w:rsidRPr="00C54D5F">
        <w:rPr>
          <w:rFonts w:ascii="Time New Roman" w:hAnsi="Time New Roman"/>
          <w:szCs w:val="21"/>
        </w:rPr>
        <w:t>而生殖健康受损的受害者获得补救和赔偿</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六、第七和第八</w:t>
      </w:r>
      <w:r w:rsidRPr="00C54D5F">
        <w:rPr>
          <w:rFonts w:ascii="Time New Roman" w:hAnsi="Time New Roman"/>
          <w:szCs w:val="21"/>
        </w:rPr>
        <w:t>条</w:t>
      </w:r>
      <w:r w:rsidRPr="00C54D5F">
        <w:rPr>
          <w:rFonts w:ascii="Time New Roman" w:hAnsi="Time New Roman"/>
          <w:szCs w:val="21"/>
        </w:rPr>
        <w:t>)</w:t>
      </w:r>
      <w:r w:rsidRPr="00C54D5F">
        <w:rPr>
          <w:rFonts w:ascii="Time New Roman" w:hAnsi="Time New Roman"/>
          <w:szCs w:val="21"/>
        </w:rPr>
        <w:t>。</w:t>
      </w:r>
    </w:p>
    <w:p w14:paraId="5A74E17D"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15.</w:t>
      </w:r>
      <w:r w:rsidRPr="00C54D5F">
        <w:rPr>
          <w:rFonts w:ascii="Time New Roman" w:hAnsi="Time New Roman"/>
          <w:szCs w:val="21"/>
        </w:rPr>
        <w:tab/>
      </w:r>
      <w:r w:rsidRPr="00046B1D">
        <w:rPr>
          <w:rFonts w:ascii="Time New Roman" w:eastAsia="黑体" w:hAnsi="Time New Roman"/>
          <w:szCs w:val="21"/>
        </w:rPr>
        <w:t>铭记委员会关于生命权的第</w:t>
      </w:r>
      <w:r w:rsidRPr="00046B1D">
        <w:rPr>
          <w:rFonts w:ascii="Time New Roman" w:eastAsia="黑体" w:hAnsi="Time New Roman"/>
          <w:szCs w:val="21"/>
        </w:rPr>
        <w:t>36</w:t>
      </w:r>
      <w:r w:rsidRPr="00046B1D">
        <w:rPr>
          <w:rFonts w:ascii="Time New Roman" w:eastAsia="黑体" w:hAnsi="Time New Roman"/>
          <w:szCs w:val="21"/>
        </w:rPr>
        <w:t>号一般性意见</w:t>
      </w:r>
      <w:r w:rsidRPr="00046B1D">
        <w:rPr>
          <w:rFonts w:ascii="Time New Roman" w:eastAsia="黑体" w:hAnsi="Time New Roman"/>
          <w:szCs w:val="21"/>
        </w:rPr>
        <w:t>(2018</w:t>
      </w:r>
      <w:r w:rsidRPr="00046B1D">
        <w:rPr>
          <w:rFonts w:ascii="Time New Roman" w:eastAsia="黑体" w:hAnsi="Time New Roman"/>
          <w:szCs w:val="21"/>
        </w:rPr>
        <w:t>年</w:t>
      </w:r>
      <w:r w:rsidRPr="00046B1D">
        <w:rPr>
          <w:rFonts w:ascii="Time New Roman" w:eastAsia="黑体" w:hAnsi="Time New Roman"/>
          <w:szCs w:val="21"/>
        </w:rPr>
        <w:t>)</w:t>
      </w:r>
      <w:r w:rsidRPr="00046B1D">
        <w:rPr>
          <w:rFonts w:ascii="Time New Roman" w:eastAsia="黑体" w:hAnsi="Time New Roman"/>
          <w:szCs w:val="21"/>
        </w:rPr>
        <w:t>，缔约国应</w:t>
      </w:r>
      <w:r w:rsidRPr="00046B1D">
        <w:rPr>
          <w:rFonts w:ascii="Time New Roman" w:eastAsia="黑体" w:hAnsi="Time New Roman" w:hint="eastAsia"/>
          <w:szCs w:val="21"/>
        </w:rPr>
        <w:t>：</w:t>
      </w:r>
    </w:p>
    <w:p w14:paraId="50FB6308"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修订刑事立法，确保堕胎的妇女和女童以及帮助她们的医生和其他保健人员不受刑事处罚；</w:t>
      </w:r>
    </w:p>
    <w:p w14:paraId="571315F4"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加倍努力，确保全国各地的妇女和女童能够合法、有效、安全和保密地获得堕胎服务；</w:t>
      </w:r>
    </w:p>
    <w:p w14:paraId="123E08A3"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保证全国各地</w:t>
      </w:r>
      <w:r w:rsidRPr="00046B1D">
        <w:rPr>
          <w:rFonts w:ascii="Time New Roman" w:eastAsia="黑体" w:hAnsi="Time New Roman" w:hint="eastAsia"/>
          <w:szCs w:val="21"/>
        </w:rPr>
        <w:t>的</w:t>
      </w:r>
      <w:r w:rsidRPr="00046B1D">
        <w:rPr>
          <w:rFonts w:ascii="Time New Roman" w:eastAsia="黑体" w:hAnsi="Time New Roman"/>
          <w:szCs w:val="21"/>
        </w:rPr>
        <w:t>男子、妇女、女</w:t>
      </w:r>
      <w:r w:rsidRPr="00046B1D">
        <w:rPr>
          <w:rFonts w:ascii="Time New Roman" w:eastAsia="黑体" w:hAnsi="Time New Roman" w:hint="eastAsia"/>
          <w:szCs w:val="21"/>
        </w:rPr>
        <w:t>童</w:t>
      </w:r>
      <w:r w:rsidRPr="00046B1D">
        <w:rPr>
          <w:rFonts w:ascii="Time New Roman" w:eastAsia="黑体" w:hAnsi="Time New Roman"/>
          <w:szCs w:val="21"/>
        </w:rPr>
        <w:t>和男</w:t>
      </w:r>
      <w:r w:rsidRPr="00046B1D">
        <w:rPr>
          <w:rFonts w:ascii="Time New Roman" w:eastAsia="黑体" w:hAnsi="Time New Roman" w:hint="eastAsia"/>
          <w:szCs w:val="21"/>
        </w:rPr>
        <w:t>童，</w:t>
      </w:r>
      <w:r w:rsidRPr="00046B1D">
        <w:rPr>
          <w:rFonts w:ascii="Time New Roman" w:eastAsia="黑体" w:hAnsi="Time New Roman"/>
          <w:szCs w:val="21"/>
        </w:rPr>
        <w:t>包括农村和偏远地区的</w:t>
      </w:r>
      <w:r w:rsidRPr="00046B1D">
        <w:rPr>
          <w:rFonts w:ascii="Time New Roman" w:eastAsia="黑体" w:hAnsi="Time New Roman" w:hint="eastAsia"/>
          <w:szCs w:val="21"/>
        </w:rPr>
        <w:t>这些民众，</w:t>
      </w:r>
      <w:r w:rsidRPr="00046B1D">
        <w:rPr>
          <w:rFonts w:ascii="Time New Roman" w:eastAsia="黑体" w:hAnsi="Time New Roman"/>
          <w:szCs w:val="21"/>
        </w:rPr>
        <w:t>充分获得性健康和生殖健康服务以及全面的性教育；</w:t>
      </w:r>
    </w:p>
    <w:p w14:paraId="70DE0444"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szCs w:val="21"/>
        </w:rPr>
        <w:t>采取措施废除第</w:t>
      </w:r>
      <w:r w:rsidRPr="00046B1D">
        <w:rPr>
          <w:rFonts w:ascii="Time New Roman" w:eastAsia="黑体" w:hAnsi="Time New Roman"/>
          <w:szCs w:val="21"/>
        </w:rPr>
        <w:t>380/2021</w:t>
      </w:r>
      <w:r w:rsidRPr="00046B1D">
        <w:rPr>
          <w:rFonts w:ascii="Time New Roman" w:eastAsia="黑体" w:hAnsi="Time New Roman"/>
          <w:szCs w:val="21"/>
        </w:rPr>
        <w:t>号法令，</w:t>
      </w:r>
      <w:r w:rsidRPr="00046B1D">
        <w:rPr>
          <w:rFonts w:ascii="Time New Roman" w:eastAsia="黑体" w:hAnsi="Time New Roman" w:hint="eastAsia"/>
          <w:szCs w:val="21"/>
        </w:rPr>
        <w:t>推动</w:t>
      </w:r>
      <w:r w:rsidRPr="00046B1D">
        <w:rPr>
          <w:rFonts w:ascii="Time New Roman" w:eastAsia="黑体" w:hAnsi="Time New Roman"/>
          <w:szCs w:val="21"/>
        </w:rPr>
        <w:t>永久禁用草甘</w:t>
      </w:r>
      <w:proofErr w:type="gramStart"/>
      <w:r w:rsidRPr="00046B1D">
        <w:rPr>
          <w:rFonts w:ascii="Time New Roman" w:eastAsia="黑体" w:hAnsi="Time New Roman"/>
          <w:szCs w:val="21"/>
        </w:rPr>
        <w:t>膦</w:t>
      </w:r>
      <w:proofErr w:type="gramEnd"/>
      <w:r w:rsidRPr="00046B1D">
        <w:rPr>
          <w:rFonts w:ascii="Time New Roman" w:eastAsia="黑体" w:hAnsi="Time New Roman"/>
          <w:szCs w:val="21"/>
        </w:rPr>
        <w:t>；</w:t>
      </w:r>
    </w:p>
    <w:p w14:paraId="1056A79B"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(e)</w:t>
      </w:r>
      <w:r w:rsidRPr="00046B1D">
        <w:rPr>
          <w:rFonts w:ascii="Time New Roman" w:eastAsia="黑体" w:hAnsi="Time New Roman" w:hint="eastAsia"/>
          <w:szCs w:val="21"/>
        </w:rPr>
        <w:tab/>
      </w:r>
      <w:r w:rsidRPr="00046B1D">
        <w:rPr>
          <w:rFonts w:ascii="Time New Roman" w:eastAsia="黑体" w:hAnsi="Time New Roman"/>
          <w:szCs w:val="21"/>
        </w:rPr>
        <w:t>采取有效措施，确保空中喷洒草甘</w:t>
      </w:r>
      <w:proofErr w:type="gramStart"/>
      <w:r w:rsidRPr="00046B1D">
        <w:rPr>
          <w:rFonts w:ascii="Time New Roman" w:eastAsia="黑体" w:hAnsi="Time New Roman"/>
          <w:szCs w:val="21"/>
        </w:rPr>
        <w:t>膦</w:t>
      </w:r>
      <w:proofErr w:type="gramEnd"/>
      <w:r w:rsidRPr="00046B1D">
        <w:rPr>
          <w:rFonts w:ascii="Time New Roman" w:eastAsia="黑体" w:hAnsi="Time New Roman"/>
          <w:szCs w:val="21"/>
        </w:rPr>
        <w:t>根除非法作物</w:t>
      </w:r>
      <w:r w:rsidRPr="00046B1D">
        <w:rPr>
          <w:rFonts w:ascii="Time New Roman" w:eastAsia="黑体" w:hAnsi="Time New Roman" w:hint="eastAsia"/>
          <w:szCs w:val="21"/>
        </w:rPr>
        <w:t>项目</w:t>
      </w:r>
      <w:r w:rsidRPr="00046B1D">
        <w:rPr>
          <w:rFonts w:ascii="Time New Roman" w:eastAsia="黑体" w:hAnsi="Time New Roman"/>
          <w:szCs w:val="21"/>
        </w:rPr>
        <w:t>的受害者获得补救和全面赔偿，如补偿、康复、</w:t>
      </w:r>
      <w:r w:rsidRPr="00046B1D">
        <w:rPr>
          <w:rFonts w:ascii="Time New Roman" w:eastAsia="黑体" w:hAnsi="Time New Roman" w:hint="eastAsia"/>
          <w:szCs w:val="21"/>
        </w:rPr>
        <w:t>抵偿</w:t>
      </w:r>
      <w:r w:rsidRPr="00046B1D">
        <w:rPr>
          <w:rFonts w:ascii="Time New Roman" w:eastAsia="黑体" w:hAnsi="Time New Roman"/>
          <w:szCs w:val="21"/>
        </w:rPr>
        <w:t>和保证不再</w:t>
      </w:r>
      <w:r w:rsidRPr="00046B1D">
        <w:rPr>
          <w:rFonts w:ascii="Time New Roman" w:eastAsia="黑体" w:hAnsi="Time New Roman" w:hint="eastAsia"/>
          <w:szCs w:val="21"/>
        </w:rPr>
        <w:t>发生</w:t>
      </w:r>
      <w:r w:rsidRPr="00046B1D">
        <w:rPr>
          <w:rFonts w:ascii="Time New Roman" w:eastAsia="黑体" w:hAnsi="Time New Roman"/>
          <w:szCs w:val="21"/>
        </w:rPr>
        <w:t>，包括考虑颁布一项法律，免除受害者的因果关系举证责任。</w:t>
      </w:r>
    </w:p>
    <w:p w14:paraId="6768A55F" w14:textId="0404CDF7" w:rsidR="00544F88" w:rsidRPr="00C54D5F" w:rsidRDefault="00C8392A" w:rsidP="00C8392A">
      <w:pPr>
        <w:pStyle w:val="H23GC"/>
      </w:pPr>
      <w:r>
        <w:tab/>
      </w:r>
      <w:r w:rsidR="00544F88" w:rsidRPr="00C54D5F">
        <w:tab/>
      </w:r>
      <w:r w:rsidR="00544F88" w:rsidRPr="00C54D5F">
        <w:t>生命权</w:t>
      </w:r>
    </w:p>
    <w:p w14:paraId="349D12F7" w14:textId="475E2A49"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16.</w:t>
      </w:r>
      <w:r w:rsidR="00C8392A">
        <w:rPr>
          <w:rFonts w:ascii="Time New Roman" w:hAnsi="Time New Roman"/>
          <w:szCs w:val="21"/>
        </w:rPr>
        <w:tab/>
      </w:r>
      <w:r w:rsidRPr="00C54D5F">
        <w:rPr>
          <w:rFonts w:ascii="Time New Roman" w:hAnsi="Time New Roman"/>
          <w:szCs w:val="21"/>
        </w:rPr>
        <w:t>委员会欢迎</w:t>
      </w:r>
      <w:r w:rsidRPr="00C54D5F">
        <w:rPr>
          <w:rFonts w:ascii="Time New Roman" w:hAnsi="Time New Roman" w:hint="eastAsia"/>
          <w:szCs w:val="21"/>
        </w:rPr>
        <w:t>缔约国</w:t>
      </w:r>
      <w:r w:rsidRPr="00C54D5F">
        <w:rPr>
          <w:rFonts w:ascii="Time New Roman" w:hAnsi="Time New Roman"/>
          <w:szCs w:val="21"/>
        </w:rPr>
        <w:t>通过</w:t>
      </w:r>
      <w:r w:rsidRPr="00C54D5F">
        <w:rPr>
          <w:rFonts w:ascii="Time New Roman" w:hAnsi="Time New Roman" w:hint="eastAsia"/>
          <w:szCs w:val="21"/>
        </w:rPr>
        <w:t>新的</w:t>
      </w:r>
      <w:r w:rsidRPr="00C54D5F">
        <w:rPr>
          <w:rFonts w:ascii="Time New Roman" w:hAnsi="Time New Roman"/>
          <w:szCs w:val="21"/>
        </w:rPr>
        <w:t>安全、国防和公民共处</w:t>
      </w:r>
      <w:r w:rsidRPr="00C54D5F">
        <w:rPr>
          <w:rFonts w:ascii="Time New Roman" w:hAnsi="Time New Roman" w:hint="eastAsia"/>
          <w:szCs w:val="21"/>
        </w:rPr>
        <w:t>政策“</w:t>
      </w:r>
      <w:r w:rsidRPr="00C54D5F">
        <w:rPr>
          <w:rFonts w:ascii="Time New Roman" w:hAnsi="Time New Roman"/>
          <w:szCs w:val="21"/>
        </w:rPr>
        <w:t>2022-2026</w:t>
      </w:r>
      <w:r w:rsidRPr="00C54D5F">
        <w:rPr>
          <w:rFonts w:ascii="Time New Roman" w:hAnsi="Time New Roman"/>
          <w:szCs w:val="21"/>
        </w:rPr>
        <w:t>年生命与和平保障</w:t>
      </w:r>
      <w:r w:rsidRPr="00C54D5F">
        <w:rPr>
          <w:rFonts w:ascii="Time New Roman" w:hAnsi="Time New Roman" w:hint="eastAsia"/>
          <w:szCs w:val="21"/>
        </w:rPr>
        <w:t>”</w:t>
      </w:r>
      <w:r w:rsidRPr="00C54D5F">
        <w:rPr>
          <w:rFonts w:ascii="Time New Roman" w:hAnsi="Time New Roman"/>
          <w:szCs w:val="21"/>
        </w:rPr>
        <w:t>。委员会还注意到缔约国提供资料说明和平</w:t>
      </w:r>
      <w:proofErr w:type="gramStart"/>
      <w:r w:rsidRPr="00C54D5F">
        <w:rPr>
          <w:rFonts w:ascii="Time New Roman" w:hAnsi="Time New Roman"/>
          <w:szCs w:val="21"/>
        </w:rPr>
        <w:t>特别</w:t>
      </w:r>
      <w:proofErr w:type="gramEnd"/>
      <w:r w:rsidRPr="00C54D5F">
        <w:rPr>
          <w:rFonts w:ascii="Time New Roman" w:hAnsi="Time New Roman"/>
          <w:szCs w:val="21"/>
        </w:rPr>
        <w:t>司法管辖机制在</w:t>
      </w:r>
      <w:r w:rsidRPr="00C54D5F">
        <w:rPr>
          <w:rFonts w:ascii="Time New Roman" w:hAnsi="Time New Roman" w:hint="eastAsia"/>
          <w:szCs w:val="21"/>
        </w:rPr>
        <w:t>特大</w:t>
      </w:r>
      <w:r w:rsidRPr="00C54D5F">
        <w:rPr>
          <w:rFonts w:ascii="Time New Roman" w:hAnsi="Time New Roman"/>
          <w:szCs w:val="21"/>
        </w:rPr>
        <w:t>刑事</w:t>
      </w:r>
      <w:r w:rsidRPr="00C54D5F">
        <w:rPr>
          <w:rFonts w:ascii="Time New Roman" w:hAnsi="Time New Roman" w:hint="eastAsia"/>
          <w:szCs w:val="21"/>
        </w:rPr>
        <w:t>案件</w:t>
      </w:r>
      <w:r w:rsidRPr="00C54D5F">
        <w:rPr>
          <w:rFonts w:ascii="Time New Roman" w:hAnsi="Time New Roman"/>
          <w:szCs w:val="21"/>
        </w:rPr>
        <w:t>调查中取得的进展。其中包括</w:t>
      </w:r>
      <w:r w:rsidRPr="00C54D5F">
        <w:rPr>
          <w:rFonts w:ascii="Time New Roman" w:hAnsi="Time New Roman" w:hint="eastAsia"/>
          <w:szCs w:val="21"/>
        </w:rPr>
        <w:t>：</w:t>
      </w:r>
      <w:r w:rsidRPr="00C54D5F">
        <w:rPr>
          <w:rFonts w:ascii="Time New Roman" w:hAnsi="Time New Roman"/>
          <w:szCs w:val="21"/>
        </w:rPr>
        <w:t>03</w:t>
      </w:r>
      <w:r w:rsidRPr="00C54D5F">
        <w:rPr>
          <w:rFonts w:ascii="Time New Roman" w:hAnsi="Time New Roman"/>
          <w:szCs w:val="21"/>
        </w:rPr>
        <w:t>号特大案件，涉及</w:t>
      </w:r>
      <w:r w:rsidRPr="00C54D5F">
        <w:rPr>
          <w:rFonts w:ascii="Time New Roman" w:hAnsi="Time New Roman" w:hint="eastAsia"/>
          <w:szCs w:val="21"/>
        </w:rPr>
        <w:t>被国家人员记录为</w:t>
      </w:r>
      <w:r w:rsidRPr="00C54D5F">
        <w:rPr>
          <w:rFonts w:ascii="Time New Roman" w:hAnsi="Time New Roman"/>
          <w:szCs w:val="21"/>
        </w:rPr>
        <w:t>战斗伤亡</w:t>
      </w:r>
      <w:r w:rsidRPr="00C54D5F">
        <w:rPr>
          <w:rFonts w:ascii="Time New Roman" w:hAnsi="Time New Roman" w:hint="eastAsia"/>
          <w:szCs w:val="21"/>
        </w:rPr>
        <w:t>的</w:t>
      </w:r>
      <w:r w:rsidRPr="00C54D5F">
        <w:rPr>
          <w:rFonts w:ascii="Time New Roman" w:hAnsi="Time New Roman"/>
          <w:szCs w:val="21"/>
        </w:rPr>
        <w:t>谋杀和强迫失踪</w:t>
      </w:r>
      <w:r w:rsidRPr="00C54D5F">
        <w:rPr>
          <w:rFonts w:ascii="Time New Roman" w:hAnsi="Time New Roman" w:hint="eastAsia"/>
          <w:szCs w:val="21"/>
        </w:rPr>
        <w:t>；</w:t>
      </w:r>
      <w:r w:rsidRPr="00C54D5F">
        <w:rPr>
          <w:rFonts w:ascii="Time New Roman" w:hAnsi="Time New Roman"/>
          <w:szCs w:val="21"/>
        </w:rPr>
        <w:t>08</w:t>
      </w:r>
      <w:r w:rsidRPr="00C54D5F">
        <w:rPr>
          <w:rFonts w:ascii="Time New Roman" w:hAnsi="Time New Roman"/>
          <w:szCs w:val="21"/>
        </w:rPr>
        <w:t>号特大案件，涉及安全部队和其他国家人员</w:t>
      </w:r>
      <w:r w:rsidRPr="00C54D5F">
        <w:rPr>
          <w:rFonts w:ascii="Time New Roman" w:hAnsi="Time New Roman" w:hint="eastAsia"/>
          <w:szCs w:val="21"/>
        </w:rPr>
        <w:t>联合</w:t>
      </w:r>
      <w:r w:rsidRPr="00C54D5F">
        <w:rPr>
          <w:rFonts w:ascii="Time New Roman" w:hAnsi="Time New Roman"/>
          <w:szCs w:val="21"/>
        </w:rPr>
        <w:t>准军事团体和与武装冲突有关的平民第三方</w:t>
      </w:r>
      <w:r w:rsidRPr="00C54D5F">
        <w:rPr>
          <w:rFonts w:ascii="Time New Roman" w:hAnsi="Time New Roman" w:hint="eastAsia"/>
          <w:szCs w:val="21"/>
        </w:rPr>
        <w:t>共同</w:t>
      </w:r>
      <w:r w:rsidRPr="00C54D5F">
        <w:rPr>
          <w:rFonts w:ascii="Time New Roman" w:hAnsi="Time New Roman"/>
          <w:szCs w:val="21"/>
        </w:rPr>
        <w:t>犯下的罪行。然而，委员会关切地注意到，犯罪组织和非国家武装团体</w:t>
      </w:r>
      <w:r w:rsidRPr="00C54D5F">
        <w:rPr>
          <w:rFonts w:ascii="Time New Roman" w:hAnsi="Time New Roman" w:hint="eastAsia"/>
          <w:szCs w:val="21"/>
        </w:rPr>
        <w:t>实施</w:t>
      </w:r>
      <w:r w:rsidRPr="00C54D5F">
        <w:rPr>
          <w:rFonts w:ascii="Time New Roman" w:hAnsi="Time New Roman"/>
          <w:szCs w:val="21"/>
        </w:rPr>
        <w:t>的屠杀</w:t>
      </w:r>
      <w:r w:rsidRPr="00C54D5F">
        <w:rPr>
          <w:rFonts w:ascii="Time New Roman" w:hAnsi="Time New Roman" w:hint="eastAsia"/>
          <w:szCs w:val="21"/>
        </w:rPr>
        <w:t>事件</w:t>
      </w:r>
      <w:r w:rsidRPr="00C54D5F">
        <w:rPr>
          <w:rFonts w:ascii="Time New Roman" w:hAnsi="Time New Roman"/>
          <w:szCs w:val="21"/>
        </w:rPr>
        <w:t>和谋杀人权维护者的事件越来越多，</w:t>
      </w:r>
      <w:r w:rsidRPr="00C54D5F">
        <w:rPr>
          <w:rFonts w:ascii="Time New Roman" w:hAnsi="Time New Roman" w:hint="eastAsia"/>
          <w:szCs w:val="21"/>
        </w:rPr>
        <w:t>还注意到据称由</w:t>
      </w:r>
      <w:r w:rsidRPr="00C54D5F">
        <w:rPr>
          <w:rFonts w:ascii="Time New Roman" w:hAnsi="Time New Roman"/>
          <w:szCs w:val="21"/>
        </w:rPr>
        <w:t>军官、警官和其他</w:t>
      </w:r>
      <w:r w:rsidRPr="00C54D5F">
        <w:rPr>
          <w:rFonts w:ascii="Time New Roman" w:hAnsi="Time New Roman" w:hint="eastAsia"/>
          <w:szCs w:val="21"/>
        </w:rPr>
        <w:t>获准</w:t>
      </w:r>
      <w:r w:rsidRPr="00C54D5F">
        <w:rPr>
          <w:rFonts w:ascii="Time New Roman" w:hAnsi="Time New Roman"/>
          <w:szCs w:val="21"/>
        </w:rPr>
        <w:t>使用国</w:t>
      </w:r>
      <w:r w:rsidRPr="00C54D5F">
        <w:rPr>
          <w:rFonts w:ascii="Time New Roman" w:hAnsi="Time New Roman" w:hint="eastAsia"/>
          <w:szCs w:val="21"/>
        </w:rPr>
        <w:t>有</w:t>
      </w:r>
      <w:r w:rsidRPr="00C54D5F">
        <w:rPr>
          <w:rFonts w:ascii="Time New Roman" w:hAnsi="Time New Roman"/>
          <w:szCs w:val="21"/>
        </w:rPr>
        <w:t>武器的公职人员</w:t>
      </w:r>
      <w:r w:rsidRPr="00C54D5F">
        <w:rPr>
          <w:rFonts w:ascii="Time New Roman" w:hAnsi="Time New Roman" w:hint="eastAsia"/>
          <w:szCs w:val="21"/>
        </w:rPr>
        <w:t>实施</w:t>
      </w:r>
      <w:r w:rsidRPr="00C54D5F">
        <w:rPr>
          <w:rFonts w:ascii="Time New Roman" w:hAnsi="Time New Roman"/>
          <w:szCs w:val="21"/>
        </w:rPr>
        <w:t>的法外处决和其他任意剥夺生命的行为。此外，委员会注意到</w:t>
      </w:r>
      <w:r w:rsidRPr="00C54D5F">
        <w:rPr>
          <w:rFonts w:ascii="Time New Roman" w:hAnsi="Time New Roman" w:hint="eastAsia"/>
          <w:szCs w:val="21"/>
        </w:rPr>
        <w:t>和平</w:t>
      </w:r>
      <w:proofErr w:type="gramStart"/>
      <w:r w:rsidRPr="00C54D5F">
        <w:rPr>
          <w:rFonts w:ascii="Time New Roman" w:hAnsi="Time New Roman" w:hint="eastAsia"/>
          <w:szCs w:val="21"/>
        </w:rPr>
        <w:t>特别</w:t>
      </w:r>
      <w:proofErr w:type="gramEnd"/>
      <w:r w:rsidRPr="00C54D5F">
        <w:rPr>
          <w:rFonts w:ascii="Time New Roman" w:hAnsi="Time New Roman" w:hint="eastAsia"/>
          <w:szCs w:val="21"/>
        </w:rPr>
        <w:t>司法管辖机制采取预防措施，</w:t>
      </w:r>
      <w:r w:rsidRPr="00C54D5F">
        <w:rPr>
          <w:rFonts w:ascii="Time New Roman" w:hAnsi="Time New Roman"/>
          <w:szCs w:val="21"/>
        </w:rPr>
        <w:t>保障前战斗人员</w:t>
      </w:r>
      <w:r w:rsidRPr="00C54D5F">
        <w:rPr>
          <w:rFonts w:ascii="Time New Roman" w:hAnsi="Time New Roman" w:hint="eastAsia"/>
          <w:szCs w:val="21"/>
        </w:rPr>
        <w:t>获得</w:t>
      </w:r>
      <w:r w:rsidRPr="00C54D5F">
        <w:rPr>
          <w:rFonts w:ascii="Time New Roman" w:hAnsi="Time New Roman"/>
          <w:szCs w:val="21"/>
        </w:rPr>
        <w:t>保护</w:t>
      </w:r>
      <w:r w:rsidRPr="00C54D5F">
        <w:rPr>
          <w:rFonts w:ascii="Time New Roman" w:hAnsi="Time New Roman" w:hint="eastAsia"/>
          <w:szCs w:val="21"/>
        </w:rPr>
        <w:t>并保障</w:t>
      </w:r>
      <w:r w:rsidRPr="00C54D5F">
        <w:rPr>
          <w:rFonts w:ascii="Time New Roman" w:hAnsi="Time New Roman"/>
          <w:szCs w:val="21"/>
        </w:rPr>
        <w:t>受害者了解真相的权利，但</w:t>
      </w:r>
      <w:r w:rsidRPr="00C54D5F">
        <w:rPr>
          <w:rFonts w:ascii="Time New Roman" w:hAnsi="Time New Roman" w:hint="eastAsia"/>
          <w:szCs w:val="21"/>
        </w:rPr>
        <w:t>感到</w:t>
      </w:r>
      <w:r w:rsidRPr="00C54D5F">
        <w:rPr>
          <w:rFonts w:ascii="Time New Roman" w:hAnsi="Time New Roman"/>
          <w:szCs w:val="21"/>
        </w:rPr>
        <w:t>关切的是，哥伦比亚革命武装力量</w:t>
      </w:r>
      <w:r w:rsidRPr="00C54D5F">
        <w:rPr>
          <w:rFonts w:ascii="Time New Roman" w:hAnsi="Time New Roman" w:hint="eastAsia"/>
          <w:szCs w:val="21"/>
        </w:rPr>
        <w:t>—</w:t>
      </w:r>
      <w:r w:rsidRPr="00C54D5F">
        <w:rPr>
          <w:rFonts w:ascii="Time New Roman" w:hAnsi="Time New Roman"/>
          <w:szCs w:val="21"/>
        </w:rPr>
        <w:t>人民军</w:t>
      </w:r>
      <w:r w:rsidRPr="00C54D5F">
        <w:rPr>
          <w:rFonts w:ascii="Time New Roman" w:hAnsi="Time New Roman" w:hint="eastAsia"/>
          <w:szCs w:val="21"/>
        </w:rPr>
        <w:t>的</w:t>
      </w:r>
      <w:r w:rsidRPr="00C54D5F">
        <w:rPr>
          <w:rFonts w:ascii="Time New Roman" w:hAnsi="Time New Roman"/>
          <w:szCs w:val="21"/>
        </w:rPr>
        <w:t>前战斗人员继续</w:t>
      </w:r>
      <w:r w:rsidRPr="00C54D5F">
        <w:rPr>
          <w:rFonts w:ascii="Time New Roman" w:hAnsi="Time New Roman" w:hint="eastAsia"/>
          <w:szCs w:val="21"/>
        </w:rPr>
        <w:t>遭到谋杀</w:t>
      </w:r>
      <w:r w:rsidRPr="00C54D5F">
        <w:rPr>
          <w:rFonts w:ascii="Time New Roman" w:hAnsi="Time New Roman"/>
          <w:szCs w:val="21"/>
        </w:rPr>
        <w:t>，甚至在</w:t>
      </w:r>
      <w:r w:rsidRPr="00C54D5F">
        <w:rPr>
          <w:rFonts w:ascii="Time New Roman" w:hAnsi="Time New Roman" w:hint="eastAsia"/>
          <w:szCs w:val="21"/>
        </w:rPr>
        <w:t>《结束冲突和建设稳定持久和平的最终协议》</w:t>
      </w:r>
      <w:r w:rsidRPr="00C54D5F">
        <w:rPr>
          <w:rFonts w:ascii="Time New Roman" w:hAnsi="Time New Roman"/>
          <w:szCs w:val="21"/>
        </w:rPr>
        <w:t>签署后也是如此</w:t>
      </w:r>
      <w:r w:rsidRPr="00C54D5F">
        <w:rPr>
          <w:rFonts w:ascii="Time New Roman" w:hAnsi="Time New Roman"/>
          <w:szCs w:val="21"/>
        </w:rPr>
        <w:t>(</w:t>
      </w:r>
      <w:r w:rsidRPr="00C54D5F">
        <w:rPr>
          <w:rFonts w:ascii="Time New Roman" w:hAnsi="Time New Roman"/>
          <w:szCs w:val="21"/>
        </w:rPr>
        <w:t>第六条</w:t>
      </w:r>
      <w:r w:rsidRPr="00C54D5F">
        <w:rPr>
          <w:rFonts w:ascii="Time New Roman" w:hAnsi="Time New Roman"/>
          <w:szCs w:val="21"/>
        </w:rPr>
        <w:t>)</w:t>
      </w:r>
      <w:r w:rsidRPr="00C54D5F">
        <w:rPr>
          <w:rFonts w:ascii="Time New Roman" w:hAnsi="Time New Roman"/>
          <w:szCs w:val="21"/>
        </w:rPr>
        <w:t>。</w:t>
      </w:r>
      <w:bookmarkStart w:id="3" w:name="_Hlk140231381"/>
      <w:bookmarkEnd w:id="3"/>
    </w:p>
    <w:p w14:paraId="08ED6553" w14:textId="405E97E2"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17.</w:t>
      </w:r>
      <w:r w:rsidRPr="00C54D5F">
        <w:rPr>
          <w:rFonts w:ascii="Time New Roman" w:hAnsi="Time New Roman"/>
          <w:szCs w:val="21"/>
        </w:rPr>
        <w:tab/>
      </w:r>
      <w:r w:rsidRPr="00046B1D">
        <w:rPr>
          <w:rFonts w:ascii="Time New Roman" w:eastAsia="黑体" w:hAnsi="Time New Roman" w:hint="eastAsia"/>
          <w:szCs w:val="21"/>
        </w:rPr>
        <w:t>委员会</w:t>
      </w:r>
      <w:r w:rsidRPr="00046B1D">
        <w:rPr>
          <w:rFonts w:ascii="Time New Roman" w:eastAsia="黑体" w:hAnsi="Time New Roman"/>
          <w:szCs w:val="21"/>
        </w:rPr>
        <w:t>回顾第</w:t>
      </w:r>
      <w:r w:rsidRPr="00046B1D">
        <w:rPr>
          <w:rFonts w:ascii="Time New Roman" w:eastAsia="黑体" w:hAnsi="Time New Roman"/>
          <w:szCs w:val="21"/>
        </w:rPr>
        <w:t>36</w:t>
      </w:r>
      <w:r w:rsidRPr="00046B1D">
        <w:rPr>
          <w:rFonts w:ascii="Time New Roman" w:eastAsia="黑体" w:hAnsi="Time New Roman"/>
          <w:szCs w:val="21"/>
        </w:rPr>
        <w:t>号一般性意见</w:t>
      </w:r>
      <w:r w:rsidRPr="00046B1D">
        <w:rPr>
          <w:rFonts w:ascii="Time New Roman" w:eastAsia="黑体" w:hAnsi="Time New Roman"/>
          <w:szCs w:val="21"/>
        </w:rPr>
        <w:t>(2018</w:t>
      </w:r>
      <w:r w:rsidRPr="00046B1D">
        <w:rPr>
          <w:rFonts w:ascii="Time New Roman" w:eastAsia="黑体" w:hAnsi="Time New Roman"/>
          <w:szCs w:val="21"/>
        </w:rPr>
        <w:t>年</w:t>
      </w:r>
      <w:r w:rsidRPr="00046B1D">
        <w:rPr>
          <w:rFonts w:ascii="Time New Roman" w:eastAsia="黑体" w:hAnsi="Time New Roman"/>
          <w:szCs w:val="21"/>
        </w:rPr>
        <w:t>)</w:t>
      </w:r>
      <w:r w:rsidRPr="00046B1D">
        <w:rPr>
          <w:rFonts w:ascii="Time New Roman" w:eastAsia="黑体" w:hAnsi="Time New Roman"/>
          <w:szCs w:val="21"/>
        </w:rPr>
        <w:t>，并</w:t>
      </w:r>
      <w:r w:rsidRPr="00046B1D">
        <w:rPr>
          <w:rFonts w:ascii="Time New Roman" w:eastAsia="黑体" w:hAnsi="Time New Roman" w:hint="eastAsia"/>
          <w:szCs w:val="21"/>
        </w:rPr>
        <w:t>依照以往的</w:t>
      </w:r>
      <w:r w:rsidRPr="00046B1D">
        <w:rPr>
          <w:rFonts w:ascii="Time New Roman" w:eastAsia="黑体" w:hAnsi="Time New Roman"/>
          <w:szCs w:val="21"/>
        </w:rPr>
        <w:t>建议</w:t>
      </w:r>
      <w:r w:rsidRPr="00191049">
        <w:rPr>
          <w:rStyle w:val="a8"/>
          <w:rFonts w:eastAsia="宋体"/>
        </w:rPr>
        <w:footnoteReference w:id="9"/>
      </w:r>
      <w:r w:rsidRPr="00046B1D">
        <w:rPr>
          <w:rFonts w:ascii="Time New Roman" w:eastAsia="黑体" w:hAnsi="Time New Roman"/>
          <w:szCs w:val="21"/>
        </w:rPr>
        <w:t>，</w:t>
      </w:r>
      <w:r w:rsidRPr="00046B1D">
        <w:rPr>
          <w:rFonts w:ascii="Time New Roman" w:eastAsia="黑体" w:hAnsi="Time New Roman" w:hint="eastAsia"/>
          <w:szCs w:val="21"/>
        </w:rPr>
        <w:t>建议</w:t>
      </w:r>
      <w:r w:rsidRPr="00046B1D">
        <w:rPr>
          <w:rFonts w:ascii="Time New Roman" w:eastAsia="黑体" w:hAnsi="Time New Roman"/>
          <w:szCs w:val="21"/>
        </w:rPr>
        <w:t>缔约国继续努力采取一切必要措施，充分履行在武装冲突、暴力和其他情况下保护生命权的义务。具体而言，缔约国应：</w:t>
      </w:r>
    </w:p>
    <w:p w14:paraId="1654E198"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通过并实施一项公共政策，</w:t>
      </w:r>
      <w:proofErr w:type="gramStart"/>
      <w:r w:rsidRPr="00046B1D">
        <w:rPr>
          <w:rFonts w:ascii="Time New Roman" w:eastAsia="黑体" w:hAnsi="Time New Roman"/>
          <w:szCs w:val="21"/>
        </w:rPr>
        <w:t>解散非</w:t>
      </w:r>
      <w:proofErr w:type="gramEnd"/>
      <w:r w:rsidRPr="00046B1D">
        <w:rPr>
          <w:rFonts w:ascii="Time New Roman" w:eastAsia="黑体" w:hAnsi="Time New Roman"/>
          <w:szCs w:val="21"/>
        </w:rPr>
        <w:t>国家武装团体和犯罪组织及活动，重点解决与民众无法</w:t>
      </w:r>
      <w:r w:rsidRPr="00046B1D">
        <w:rPr>
          <w:rFonts w:ascii="Time New Roman" w:eastAsia="黑体" w:hAnsi="Time New Roman" w:hint="eastAsia"/>
          <w:szCs w:val="21"/>
        </w:rPr>
        <w:t>享有</w:t>
      </w:r>
      <w:r w:rsidRPr="00046B1D">
        <w:rPr>
          <w:rFonts w:ascii="Time New Roman" w:eastAsia="黑体" w:hAnsi="Time New Roman"/>
          <w:szCs w:val="21"/>
        </w:rPr>
        <w:t>人权相关的结构性因素，以及影响或便利此类团体</w:t>
      </w:r>
      <w:r w:rsidRPr="00046B1D">
        <w:rPr>
          <w:rFonts w:ascii="Time New Roman" w:eastAsia="黑体" w:hAnsi="Time New Roman" w:hint="eastAsia"/>
          <w:szCs w:val="21"/>
        </w:rPr>
        <w:t>出现和开展活动</w:t>
      </w:r>
      <w:r w:rsidRPr="00046B1D">
        <w:rPr>
          <w:rFonts w:ascii="Time New Roman" w:eastAsia="黑体" w:hAnsi="Time New Roman"/>
          <w:szCs w:val="21"/>
        </w:rPr>
        <w:t>的因素，同时考虑到真相委员会的建议，并确保民间社会的参与；</w:t>
      </w:r>
    </w:p>
    <w:p w14:paraId="515F3FC9"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hint="eastAsia"/>
          <w:szCs w:val="21"/>
        </w:rPr>
        <w:t>继续</w:t>
      </w:r>
      <w:r w:rsidRPr="00046B1D">
        <w:rPr>
          <w:rFonts w:ascii="Time New Roman" w:eastAsia="黑体" w:hAnsi="Time New Roman"/>
          <w:szCs w:val="21"/>
        </w:rPr>
        <w:t>推进安全部门改革</w:t>
      </w:r>
      <w:r w:rsidRPr="00046B1D">
        <w:rPr>
          <w:rFonts w:ascii="Time New Roman" w:eastAsia="黑体" w:hAnsi="Time New Roman" w:hint="eastAsia"/>
          <w:szCs w:val="21"/>
        </w:rPr>
        <w:t>，实行</w:t>
      </w:r>
      <w:r w:rsidRPr="00046B1D">
        <w:rPr>
          <w:rFonts w:ascii="Time New Roman" w:eastAsia="黑体" w:hAnsi="Time New Roman"/>
          <w:szCs w:val="21"/>
        </w:rPr>
        <w:t>新的</w:t>
      </w:r>
      <w:r w:rsidRPr="00046B1D">
        <w:rPr>
          <w:rFonts w:ascii="Time New Roman" w:eastAsia="黑体" w:hAnsi="Time New Roman" w:hint="eastAsia"/>
          <w:szCs w:val="21"/>
        </w:rPr>
        <w:t>人身</w:t>
      </w:r>
      <w:r w:rsidRPr="00046B1D">
        <w:rPr>
          <w:rFonts w:ascii="Time New Roman" w:eastAsia="黑体" w:hAnsi="Time New Roman"/>
          <w:szCs w:val="21"/>
        </w:rPr>
        <w:t>安全政策，使用考虑到差</w:t>
      </w:r>
      <w:r w:rsidRPr="00046B1D">
        <w:rPr>
          <w:rFonts w:ascii="Time New Roman" w:eastAsia="黑体" w:hAnsi="Time New Roman" w:hint="eastAsia"/>
          <w:szCs w:val="21"/>
        </w:rPr>
        <w:t>异</w:t>
      </w:r>
      <w:r w:rsidRPr="00046B1D">
        <w:rPr>
          <w:rFonts w:ascii="Time New Roman" w:eastAsia="黑体" w:hAnsi="Time New Roman"/>
          <w:szCs w:val="21"/>
        </w:rPr>
        <w:t>、性别和种族因素</w:t>
      </w:r>
      <w:r w:rsidRPr="00046B1D">
        <w:rPr>
          <w:rFonts w:ascii="Time New Roman" w:eastAsia="黑体" w:hAnsi="Time New Roman" w:hint="eastAsia"/>
          <w:szCs w:val="21"/>
        </w:rPr>
        <w:t>的</w:t>
      </w:r>
      <w:r w:rsidRPr="00046B1D">
        <w:rPr>
          <w:rFonts w:ascii="Time New Roman" w:eastAsia="黑体" w:hAnsi="Time New Roman"/>
          <w:szCs w:val="21"/>
        </w:rPr>
        <w:t>可衡量的客观指标，以便对</w:t>
      </w:r>
      <w:r w:rsidRPr="00046B1D">
        <w:rPr>
          <w:rFonts w:ascii="Time New Roman" w:eastAsia="黑体" w:hAnsi="Time New Roman" w:hint="eastAsia"/>
          <w:szCs w:val="21"/>
        </w:rPr>
        <w:t>军事和警务</w:t>
      </w:r>
      <w:r w:rsidRPr="00046B1D">
        <w:rPr>
          <w:rFonts w:ascii="Time New Roman" w:eastAsia="黑体" w:hAnsi="Time New Roman"/>
          <w:szCs w:val="21"/>
        </w:rPr>
        <w:t>理论进行实质性改革；</w:t>
      </w:r>
    </w:p>
    <w:p w14:paraId="4E1EEB5E"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lastRenderedPageBreak/>
        <w:t>(c)</w:t>
      </w:r>
      <w:r w:rsidRPr="00046B1D">
        <w:rPr>
          <w:rFonts w:ascii="Time New Roman" w:eastAsia="黑体" w:hAnsi="Time New Roman" w:hint="eastAsia"/>
          <w:szCs w:val="21"/>
        </w:rPr>
        <w:tab/>
      </w:r>
      <w:r w:rsidRPr="00046B1D">
        <w:rPr>
          <w:rFonts w:ascii="Time New Roman" w:eastAsia="黑体" w:hAnsi="Time New Roman"/>
          <w:szCs w:val="21"/>
        </w:rPr>
        <w:t>确保</w:t>
      </w:r>
      <w:r w:rsidRPr="00046B1D">
        <w:rPr>
          <w:rFonts w:ascii="Time New Roman" w:eastAsia="黑体" w:hAnsi="Time New Roman" w:hint="eastAsia"/>
          <w:szCs w:val="21"/>
        </w:rPr>
        <w:t>相关</w:t>
      </w:r>
      <w:r w:rsidRPr="00046B1D">
        <w:rPr>
          <w:rFonts w:ascii="Time New Roman" w:eastAsia="黑体" w:hAnsi="Time New Roman"/>
          <w:szCs w:val="21"/>
        </w:rPr>
        <w:t>社区参与确定</w:t>
      </w:r>
      <w:r w:rsidRPr="00046B1D">
        <w:rPr>
          <w:rFonts w:ascii="Time New Roman" w:eastAsia="黑体" w:hAnsi="Time New Roman" w:hint="eastAsia"/>
          <w:szCs w:val="21"/>
        </w:rPr>
        <w:t>自身的</w:t>
      </w:r>
      <w:r w:rsidRPr="00046B1D">
        <w:rPr>
          <w:rFonts w:ascii="Time New Roman" w:eastAsia="黑体" w:hAnsi="Time New Roman"/>
          <w:szCs w:val="21"/>
        </w:rPr>
        <w:t>安全需求，建立机构间协调论坛，以执行人</w:t>
      </w:r>
      <w:r w:rsidRPr="00046B1D">
        <w:rPr>
          <w:rFonts w:ascii="Time New Roman" w:eastAsia="黑体" w:hAnsi="Time New Roman" w:hint="eastAsia"/>
          <w:szCs w:val="21"/>
        </w:rPr>
        <w:t>身</w:t>
      </w:r>
      <w:r w:rsidRPr="00046B1D">
        <w:rPr>
          <w:rFonts w:ascii="Time New Roman" w:eastAsia="黑体" w:hAnsi="Time New Roman"/>
          <w:szCs w:val="21"/>
        </w:rPr>
        <w:t>安全政策；</w:t>
      </w:r>
    </w:p>
    <w:p w14:paraId="13385DD4"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szCs w:val="21"/>
        </w:rPr>
        <w:t>继续努力通过和实施保护措施，保护受内部冲突影响最大的社区以及哥伦比亚革命武装力量</w:t>
      </w:r>
      <w:r w:rsidRPr="00046B1D">
        <w:rPr>
          <w:rFonts w:ascii="Time New Roman" w:eastAsia="黑体" w:hAnsi="Time New Roman" w:hint="eastAsia"/>
          <w:szCs w:val="21"/>
        </w:rPr>
        <w:t>—</w:t>
      </w:r>
      <w:r w:rsidRPr="00046B1D">
        <w:rPr>
          <w:rFonts w:ascii="Time New Roman" w:eastAsia="黑体" w:hAnsi="Time New Roman"/>
          <w:szCs w:val="21"/>
        </w:rPr>
        <w:t>人民军</w:t>
      </w:r>
      <w:r w:rsidRPr="00046B1D">
        <w:rPr>
          <w:rFonts w:ascii="Time New Roman" w:eastAsia="黑体" w:hAnsi="Time New Roman" w:hint="eastAsia"/>
          <w:szCs w:val="21"/>
        </w:rPr>
        <w:t>的</w:t>
      </w:r>
      <w:r w:rsidRPr="00046B1D">
        <w:rPr>
          <w:rFonts w:ascii="Time New Roman" w:eastAsia="黑体" w:hAnsi="Time New Roman"/>
          <w:szCs w:val="21"/>
        </w:rPr>
        <w:t>前战斗人员，包括在受非国家武装团体和犯罪组织暴力行为影响的地区</w:t>
      </w:r>
      <w:r w:rsidRPr="00046B1D">
        <w:rPr>
          <w:rFonts w:ascii="Time New Roman" w:eastAsia="黑体" w:hAnsi="Time New Roman" w:hint="eastAsia"/>
          <w:szCs w:val="21"/>
        </w:rPr>
        <w:t>加强部署民事管理部门</w:t>
      </w:r>
      <w:r w:rsidRPr="00046B1D">
        <w:rPr>
          <w:rFonts w:ascii="Time New Roman" w:eastAsia="黑体" w:hAnsi="Time New Roman"/>
          <w:szCs w:val="21"/>
        </w:rPr>
        <w:t>，扩大国家总检察长办公室和公共法律服务机构在这些受影响地区的</w:t>
      </w:r>
      <w:r w:rsidRPr="00046B1D">
        <w:rPr>
          <w:rFonts w:ascii="Time New Roman" w:eastAsia="黑体" w:hAnsi="Time New Roman" w:hint="eastAsia"/>
          <w:szCs w:val="21"/>
        </w:rPr>
        <w:t>影响面</w:t>
      </w:r>
      <w:r w:rsidRPr="00046B1D">
        <w:rPr>
          <w:rFonts w:ascii="Time New Roman" w:eastAsia="黑体" w:hAnsi="Time New Roman"/>
          <w:szCs w:val="21"/>
        </w:rPr>
        <w:t>和</w:t>
      </w:r>
      <w:r w:rsidRPr="00046B1D">
        <w:rPr>
          <w:rFonts w:ascii="Time New Roman" w:eastAsia="黑体" w:hAnsi="Time New Roman" w:hint="eastAsia"/>
          <w:szCs w:val="21"/>
        </w:rPr>
        <w:t>实地能力</w:t>
      </w:r>
      <w:r w:rsidRPr="00046B1D">
        <w:rPr>
          <w:rFonts w:ascii="Time New Roman" w:eastAsia="黑体" w:hAnsi="Time New Roman"/>
          <w:szCs w:val="21"/>
        </w:rPr>
        <w:t>；</w:t>
      </w:r>
      <w:bookmarkStart w:id="4" w:name="_Hlk148440604"/>
      <w:bookmarkEnd w:id="4"/>
    </w:p>
    <w:p w14:paraId="747437F9" w14:textId="77777777" w:rsidR="00544F88" w:rsidRPr="00046B1D" w:rsidRDefault="00544F88" w:rsidP="00C8392A">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(e)</w:t>
      </w:r>
      <w:r w:rsidRPr="00046B1D">
        <w:rPr>
          <w:rFonts w:ascii="Time New Roman" w:eastAsia="黑体" w:hAnsi="Time New Roman" w:hint="eastAsia"/>
          <w:szCs w:val="21"/>
        </w:rPr>
        <w:tab/>
      </w:r>
      <w:r w:rsidRPr="00046B1D">
        <w:rPr>
          <w:rFonts w:ascii="Time New Roman" w:eastAsia="黑体" w:hAnsi="Time New Roman"/>
          <w:szCs w:val="21"/>
        </w:rPr>
        <w:t>继续对特大案件进行调查，确保所有屠杀</w:t>
      </w:r>
      <w:r w:rsidRPr="00046B1D">
        <w:rPr>
          <w:rFonts w:ascii="Time New Roman" w:eastAsia="黑体" w:hAnsi="Time New Roman" w:hint="eastAsia"/>
          <w:szCs w:val="21"/>
        </w:rPr>
        <w:t>事件</w:t>
      </w:r>
      <w:r w:rsidRPr="00046B1D">
        <w:rPr>
          <w:rFonts w:ascii="Time New Roman" w:eastAsia="黑体" w:hAnsi="Time New Roman"/>
          <w:szCs w:val="21"/>
        </w:rPr>
        <w:t>、谋杀人权维护者、法外处决和其他任意剥夺生命的行为得到及时、彻底和公正的调查，</w:t>
      </w:r>
      <w:r w:rsidRPr="00046B1D">
        <w:rPr>
          <w:rFonts w:ascii="Time New Roman" w:eastAsia="黑体" w:hAnsi="Time New Roman" w:hint="eastAsia"/>
          <w:szCs w:val="21"/>
        </w:rPr>
        <w:t>肇事者如</w:t>
      </w:r>
      <w:r w:rsidRPr="00046B1D">
        <w:rPr>
          <w:rFonts w:ascii="Time New Roman" w:eastAsia="黑体" w:hAnsi="Time New Roman"/>
          <w:szCs w:val="21"/>
        </w:rPr>
        <w:t>被定罪</w:t>
      </w:r>
      <w:r w:rsidRPr="00046B1D">
        <w:rPr>
          <w:rFonts w:ascii="Time New Roman" w:eastAsia="黑体" w:hAnsi="Time New Roman" w:hint="eastAsia"/>
          <w:szCs w:val="21"/>
        </w:rPr>
        <w:t>，要给予</w:t>
      </w:r>
      <w:r w:rsidRPr="00046B1D">
        <w:rPr>
          <w:rFonts w:ascii="Time New Roman" w:eastAsia="黑体" w:hAnsi="Time New Roman"/>
          <w:szCs w:val="21"/>
        </w:rPr>
        <w:t>相应制裁，并向受害者提供有效补救。</w:t>
      </w:r>
    </w:p>
    <w:p w14:paraId="299440DF" w14:textId="40562A90" w:rsidR="00544F88" w:rsidRPr="00C54D5F" w:rsidRDefault="00544F88" w:rsidP="00C8392A">
      <w:pPr>
        <w:pStyle w:val="H23GC"/>
      </w:pPr>
      <w:r w:rsidRPr="00C54D5F">
        <w:tab/>
      </w:r>
      <w:r w:rsidR="00C8392A">
        <w:tab/>
      </w:r>
      <w:r w:rsidRPr="00C54D5F">
        <w:t>禁止酷刑和其他残忍、不人道或有辱人格的待遇或处罚</w:t>
      </w:r>
      <w:bookmarkStart w:id="5" w:name="_Hlk106037013"/>
      <w:bookmarkStart w:id="6" w:name="_Hlk140240255"/>
      <w:bookmarkEnd w:id="5"/>
      <w:bookmarkEnd w:id="6"/>
    </w:p>
    <w:p w14:paraId="378976C4" w14:textId="4323E549"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18.</w:t>
      </w:r>
      <w:r w:rsidR="00C8392A">
        <w:rPr>
          <w:rFonts w:ascii="Time New Roman" w:hAnsi="Time New Roman"/>
          <w:szCs w:val="21"/>
        </w:rPr>
        <w:tab/>
      </w:r>
      <w:r w:rsidRPr="00C54D5F">
        <w:rPr>
          <w:rFonts w:ascii="Time New Roman" w:hAnsi="Time New Roman"/>
          <w:szCs w:val="21"/>
        </w:rPr>
        <w:t>委员会欢迎向国会提交关于通过《禁止酷刑和其他残忍、不人道或有辱人格的待遇或处罚公约任择议定书》的</w:t>
      </w:r>
      <w:r w:rsidRPr="00C54D5F">
        <w:rPr>
          <w:rFonts w:ascii="Time New Roman" w:hAnsi="Time New Roman"/>
          <w:szCs w:val="21"/>
        </w:rPr>
        <w:t>2023</w:t>
      </w:r>
      <w:r w:rsidRPr="00C54D5F">
        <w:rPr>
          <w:rFonts w:ascii="Time New Roman" w:hAnsi="Time New Roman"/>
          <w:szCs w:val="21"/>
        </w:rPr>
        <w:t>年第</w:t>
      </w:r>
      <w:r w:rsidRPr="00C54D5F">
        <w:rPr>
          <w:rFonts w:ascii="Time New Roman" w:hAnsi="Time New Roman"/>
          <w:szCs w:val="21"/>
        </w:rPr>
        <w:t>276</w:t>
      </w:r>
      <w:r w:rsidRPr="00C54D5F">
        <w:rPr>
          <w:rFonts w:ascii="Time New Roman" w:hAnsi="Time New Roman"/>
          <w:szCs w:val="21"/>
        </w:rPr>
        <w:t>号法案。委员会还注意到缔约国提供</w:t>
      </w:r>
      <w:r w:rsidRPr="00C54D5F">
        <w:rPr>
          <w:rFonts w:ascii="Time New Roman" w:hAnsi="Time New Roman" w:hint="eastAsia"/>
          <w:szCs w:val="21"/>
        </w:rPr>
        <w:t>信息，说明如何</w:t>
      </w:r>
      <w:r w:rsidRPr="00C54D5F">
        <w:rPr>
          <w:rFonts w:ascii="Time New Roman" w:hAnsi="Time New Roman"/>
          <w:szCs w:val="21"/>
        </w:rPr>
        <w:t>对官员进行人权框架和使用武力方面的培训</w:t>
      </w:r>
      <w:r w:rsidRPr="00C54D5F">
        <w:rPr>
          <w:rFonts w:ascii="Time New Roman" w:hAnsi="Time New Roman" w:hint="eastAsia"/>
          <w:szCs w:val="21"/>
        </w:rPr>
        <w:t>，从而</w:t>
      </w:r>
      <w:r w:rsidRPr="00C54D5F">
        <w:rPr>
          <w:rFonts w:ascii="Time New Roman" w:hAnsi="Time New Roman"/>
          <w:szCs w:val="21"/>
        </w:rPr>
        <w:t>防止酷刑和虐待，包括</w:t>
      </w:r>
      <w:r w:rsidRPr="00C54D5F">
        <w:rPr>
          <w:rFonts w:ascii="Time New Roman" w:hAnsi="Time New Roman" w:hint="eastAsia"/>
          <w:szCs w:val="21"/>
        </w:rPr>
        <w:t>防止</w:t>
      </w:r>
      <w:r w:rsidRPr="00C54D5F">
        <w:rPr>
          <w:rFonts w:ascii="Time New Roman" w:hAnsi="Time New Roman"/>
          <w:szCs w:val="21"/>
        </w:rPr>
        <w:t>监狱系统内</w:t>
      </w:r>
      <w:r w:rsidRPr="00C54D5F">
        <w:rPr>
          <w:rFonts w:ascii="Time New Roman" w:hAnsi="Time New Roman" w:hint="eastAsia"/>
          <w:szCs w:val="21"/>
        </w:rPr>
        <w:t>的酷刑和虐待</w:t>
      </w:r>
      <w:r w:rsidRPr="00C54D5F">
        <w:rPr>
          <w:rFonts w:ascii="Time New Roman" w:hAnsi="Time New Roman"/>
          <w:szCs w:val="21"/>
        </w:rPr>
        <w:t>。然而，委员会感到关切的是，助长</w:t>
      </w:r>
      <w:r w:rsidRPr="00C54D5F">
        <w:rPr>
          <w:rFonts w:ascii="Time New Roman" w:hAnsi="Time New Roman" w:hint="eastAsia"/>
          <w:szCs w:val="21"/>
        </w:rPr>
        <w:t>对</w:t>
      </w:r>
      <w:r w:rsidRPr="00C54D5F">
        <w:rPr>
          <w:rFonts w:ascii="Time New Roman" w:hAnsi="Time New Roman"/>
          <w:szCs w:val="21"/>
        </w:rPr>
        <w:t>酷刑和残忍、不人道或有辱人格的待遇和处罚有罪不罚的</w:t>
      </w:r>
      <w:r w:rsidRPr="00C54D5F">
        <w:rPr>
          <w:rFonts w:ascii="Time New Roman" w:hAnsi="Time New Roman" w:hint="eastAsia"/>
          <w:szCs w:val="21"/>
        </w:rPr>
        <w:t>各种</w:t>
      </w:r>
      <w:r w:rsidRPr="00C54D5F">
        <w:rPr>
          <w:rFonts w:ascii="Time New Roman" w:hAnsi="Time New Roman"/>
          <w:szCs w:val="21"/>
        </w:rPr>
        <w:t>做法和机制据称持续存在，特别是在</w:t>
      </w:r>
      <w:r w:rsidRPr="00C54D5F">
        <w:rPr>
          <w:rFonts w:ascii="Time New Roman" w:hAnsi="Time New Roman" w:hint="eastAsia"/>
          <w:szCs w:val="21"/>
        </w:rPr>
        <w:t>这些行为的</w:t>
      </w:r>
      <w:r w:rsidRPr="00C54D5F">
        <w:rPr>
          <w:rFonts w:ascii="Time New Roman" w:hAnsi="Time New Roman"/>
          <w:szCs w:val="21"/>
        </w:rPr>
        <w:t>记录</w:t>
      </w:r>
      <w:r w:rsidRPr="00C54D5F">
        <w:rPr>
          <w:rFonts w:ascii="Time New Roman" w:hAnsi="Time New Roman" w:hint="eastAsia"/>
          <w:szCs w:val="21"/>
        </w:rPr>
        <w:t>及</w:t>
      </w:r>
      <w:r w:rsidRPr="00C54D5F">
        <w:rPr>
          <w:rFonts w:ascii="Time New Roman" w:hAnsi="Time New Roman"/>
          <w:szCs w:val="21"/>
        </w:rPr>
        <w:t>调查和起诉方面。委员会还感到关切的是，有报告表明，在屠杀</w:t>
      </w:r>
      <w:r w:rsidRPr="00C54D5F">
        <w:rPr>
          <w:rFonts w:ascii="Time New Roman" w:hAnsi="Time New Roman" w:hint="eastAsia"/>
          <w:szCs w:val="21"/>
        </w:rPr>
        <w:t>事件</w:t>
      </w:r>
      <w:r w:rsidRPr="00C54D5F">
        <w:rPr>
          <w:rFonts w:ascii="Time New Roman" w:hAnsi="Time New Roman"/>
          <w:szCs w:val="21"/>
        </w:rPr>
        <w:t>、谋杀人权维护者和任意剥夺生命的案件中，调查</w:t>
      </w:r>
      <w:r w:rsidRPr="00C54D5F">
        <w:rPr>
          <w:rFonts w:ascii="Time New Roman" w:hAnsi="Time New Roman" w:hint="eastAsia"/>
          <w:szCs w:val="21"/>
        </w:rPr>
        <w:t>机关</w:t>
      </w:r>
      <w:r w:rsidRPr="00C54D5F">
        <w:rPr>
          <w:rFonts w:ascii="Time New Roman" w:hAnsi="Time New Roman"/>
          <w:szCs w:val="21"/>
        </w:rPr>
        <w:t>和司法机构往往不调查受害者死前是否</w:t>
      </w:r>
      <w:r w:rsidRPr="00C54D5F">
        <w:rPr>
          <w:rFonts w:ascii="Time New Roman" w:hAnsi="Time New Roman" w:hint="eastAsia"/>
          <w:szCs w:val="21"/>
        </w:rPr>
        <w:t>受过</w:t>
      </w:r>
      <w:r w:rsidRPr="00C54D5F">
        <w:rPr>
          <w:rFonts w:ascii="Time New Roman" w:hAnsi="Time New Roman"/>
          <w:szCs w:val="21"/>
        </w:rPr>
        <w:t>酷刑或虐待，尽管</w:t>
      </w:r>
      <w:r w:rsidRPr="00C54D5F">
        <w:rPr>
          <w:rFonts w:ascii="Time New Roman" w:hAnsi="Time New Roman" w:hint="eastAsia"/>
          <w:szCs w:val="21"/>
        </w:rPr>
        <w:t>死者</w:t>
      </w:r>
      <w:r w:rsidRPr="00C54D5F">
        <w:rPr>
          <w:rFonts w:ascii="Time New Roman" w:hAnsi="Time New Roman"/>
          <w:szCs w:val="21"/>
        </w:rPr>
        <w:t>身上可能存在这种行为的证据</w:t>
      </w:r>
      <w:r w:rsidRPr="00C54D5F">
        <w:rPr>
          <w:rFonts w:ascii="Time New Roman" w:hAnsi="Time New Roman" w:hint="eastAsia"/>
          <w:szCs w:val="21"/>
        </w:rPr>
        <w:t>(</w:t>
      </w:r>
      <w:r w:rsidRPr="00C54D5F">
        <w:rPr>
          <w:rFonts w:ascii="Time New Roman" w:hAnsi="Time New Roman" w:hint="eastAsia"/>
          <w:szCs w:val="21"/>
        </w:rPr>
        <w:t>第六、第七和第十条</w:t>
      </w:r>
      <w:r w:rsidRPr="00C54D5F">
        <w:rPr>
          <w:rFonts w:ascii="Time New Roman" w:hAnsi="Time New Roman" w:hint="eastAsia"/>
          <w:szCs w:val="21"/>
        </w:rPr>
        <w:t>)</w:t>
      </w:r>
      <w:r w:rsidRPr="00C54D5F">
        <w:rPr>
          <w:rFonts w:ascii="Time New Roman" w:hAnsi="Time New Roman"/>
          <w:szCs w:val="21"/>
        </w:rPr>
        <w:t>。</w:t>
      </w:r>
    </w:p>
    <w:p w14:paraId="2F9E092F"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19.</w:t>
      </w:r>
      <w:r w:rsidRPr="00C54D5F">
        <w:rPr>
          <w:rFonts w:ascii="Time New Roman" w:hAnsi="Time New Roman"/>
          <w:szCs w:val="21"/>
        </w:rPr>
        <w:tab/>
      </w:r>
      <w:r w:rsidRPr="00046B1D">
        <w:rPr>
          <w:rFonts w:ascii="Time New Roman" w:eastAsia="黑体" w:hAnsi="Time New Roman"/>
          <w:szCs w:val="21"/>
        </w:rPr>
        <w:t>缔约国应</w:t>
      </w:r>
      <w:r w:rsidRPr="00046B1D">
        <w:rPr>
          <w:rFonts w:ascii="Time New Roman" w:eastAsia="黑体" w:hAnsi="Time New Roman" w:hint="eastAsia"/>
          <w:szCs w:val="21"/>
        </w:rPr>
        <w:t>加大力度消除</w:t>
      </w:r>
      <w:r w:rsidRPr="00046B1D">
        <w:rPr>
          <w:rFonts w:ascii="Time New Roman" w:eastAsia="黑体" w:hAnsi="Time New Roman"/>
          <w:szCs w:val="21"/>
        </w:rPr>
        <w:t>酷刑和虐待。为此，</w:t>
      </w:r>
      <w:r w:rsidRPr="00046B1D">
        <w:rPr>
          <w:rFonts w:ascii="Time New Roman" w:eastAsia="黑体" w:hAnsi="Time New Roman" w:hint="eastAsia"/>
          <w:szCs w:val="21"/>
        </w:rPr>
        <w:t>除其他外，缔约国</w:t>
      </w:r>
      <w:r w:rsidRPr="00046B1D">
        <w:rPr>
          <w:rFonts w:ascii="Time New Roman" w:eastAsia="黑体" w:hAnsi="Time New Roman"/>
          <w:szCs w:val="21"/>
        </w:rPr>
        <w:t>应：</w:t>
      </w:r>
    </w:p>
    <w:p w14:paraId="5CD30A97" w14:textId="77777777" w:rsidR="00544F88" w:rsidRPr="00046B1D" w:rsidRDefault="00544F88" w:rsidP="00C2679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消除法律和实践中的所有障碍，确保所有酷刑和虐待指控</w:t>
      </w:r>
      <w:r w:rsidRPr="00046B1D">
        <w:rPr>
          <w:rFonts w:ascii="Time New Roman" w:eastAsia="黑体" w:hAnsi="Time New Roman" w:hint="eastAsia"/>
          <w:szCs w:val="21"/>
        </w:rPr>
        <w:t>均</w:t>
      </w:r>
      <w:r w:rsidRPr="00046B1D">
        <w:rPr>
          <w:rFonts w:ascii="Time New Roman" w:eastAsia="黑体" w:hAnsi="Time New Roman"/>
          <w:szCs w:val="21"/>
        </w:rPr>
        <w:t>得到及时、公正、彻底和有效的调查，肇事者受到起诉，受害者得到充分</w:t>
      </w:r>
      <w:r w:rsidRPr="00046B1D">
        <w:rPr>
          <w:rFonts w:ascii="Time New Roman" w:eastAsia="黑体" w:hAnsi="Time New Roman" w:hint="eastAsia"/>
          <w:szCs w:val="21"/>
        </w:rPr>
        <w:t>赔偿</w:t>
      </w:r>
      <w:r w:rsidRPr="00046B1D">
        <w:rPr>
          <w:rFonts w:ascii="Time New Roman" w:eastAsia="黑体" w:hAnsi="Time New Roman"/>
          <w:szCs w:val="21"/>
        </w:rPr>
        <w:t>，包括康复和适当</w:t>
      </w:r>
      <w:r w:rsidRPr="00046B1D">
        <w:rPr>
          <w:rFonts w:ascii="Time New Roman" w:eastAsia="黑体" w:hAnsi="Time New Roman" w:hint="eastAsia"/>
          <w:szCs w:val="21"/>
        </w:rPr>
        <w:t>补偿</w:t>
      </w:r>
      <w:r w:rsidRPr="00046B1D">
        <w:rPr>
          <w:rFonts w:ascii="Time New Roman" w:eastAsia="黑体" w:hAnsi="Time New Roman"/>
          <w:szCs w:val="21"/>
        </w:rPr>
        <w:t>；</w:t>
      </w:r>
    </w:p>
    <w:p w14:paraId="274A3DBD" w14:textId="77777777" w:rsidR="00544F88" w:rsidRPr="00046B1D" w:rsidRDefault="00544F88" w:rsidP="00C2679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继续努力为执法人员、司法人员、公诉人员和监狱工作人员提供有效的培训方案，</w:t>
      </w:r>
      <w:r w:rsidRPr="00046B1D">
        <w:rPr>
          <w:rFonts w:ascii="Time New Roman" w:eastAsia="黑体" w:hAnsi="Time New Roman" w:hint="eastAsia"/>
          <w:szCs w:val="21"/>
        </w:rPr>
        <w:t>其中</w:t>
      </w:r>
      <w:r w:rsidRPr="00046B1D">
        <w:rPr>
          <w:rFonts w:ascii="Time New Roman" w:eastAsia="黑体" w:hAnsi="Time New Roman"/>
          <w:szCs w:val="21"/>
        </w:rPr>
        <w:t>纳入国际标准，包括《执法人员行为守则》和</w:t>
      </w:r>
      <w:r w:rsidRPr="00046B1D">
        <w:rPr>
          <w:rFonts w:ascii="Time New Roman" w:eastAsia="黑体" w:hAnsi="Time New Roman" w:hint="eastAsia"/>
          <w:szCs w:val="21"/>
        </w:rPr>
        <w:t>《为调查和收集信息进行有效面谈的原则》</w:t>
      </w:r>
      <w:r w:rsidRPr="00046B1D">
        <w:rPr>
          <w:rFonts w:ascii="Time New Roman" w:eastAsia="黑体" w:hAnsi="Time New Roman"/>
          <w:szCs w:val="21"/>
        </w:rPr>
        <w:t>(</w:t>
      </w:r>
      <w:r w:rsidRPr="00046B1D">
        <w:rPr>
          <w:rFonts w:ascii="Time New Roman" w:eastAsia="黑体" w:hAnsi="Time New Roman"/>
          <w:szCs w:val="21"/>
        </w:rPr>
        <w:t>《门德斯原则》</w:t>
      </w:r>
      <w:r w:rsidRPr="00046B1D">
        <w:rPr>
          <w:rFonts w:ascii="Time New Roman" w:eastAsia="黑体" w:hAnsi="Time New Roman"/>
          <w:szCs w:val="21"/>
        </w:rPr>
        <w:t>)</w:t>
      </w:r>
      <w:r w:rsidRPr="00046B1D">
        <w:rPr>
          <w:rFonts w:ascii="Time New Roman" w:eastAsia="黑体" w:hAnsi="Time New Roman"/>
          <w:szCs w:val="21"/>
        </w:rPr>
        <w:t>，并为被拘留者提供关于防止酷刑和虐待的</w:t>
      </w:r>
      <w:r w:rsidRPr="00046B1D">
        <w:rPr>
          <w:rFonts w:ascii="Time New Roman" w:eastAsia="黑体" w:hAnsi="Time New Roman" w:hint="eastAsia"/>
          <w:szCs w:val="21"/>
        </w:rPr>
        <w:t>宣传</w:t>
      </w:r>
      <w:r w:rsidRPr="00046B1D">
        <w:rPr>
          <w:rFonts w:ascii="Time New Roman" w:eastAsia="黑体" w:hAnsi="Time New Roman"/>
          <w:szCs w:val="21"/>
        </w:rPr>
        <w:t>方案；</w:t>
      </w:r>
    </w:p>
    <w:p w14:paraId="662F514D" w14:textId="77777777" w:rsidR="00544F88" w:rsidRPr="00046B1D" w:rsidRDefault="00544F88" w:rsidP="00C2679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采取措施，确保在所有屠杀</w:t>
      </w:r>
      <w:r w:rsidRPr="00046B1D">
        <w:rPr>
          <w:rFonts w:ascii="Time New Roman" w:eastAsia="黑体" w:hAnsi="Time New Roman" w:hint="eastAsia"/>
          <w:szCs w:val="21"/>
        </w:rPr>
        <w:t>事件</w:t>
      </w:r>
      <w:r w:rsidRPr="00046B1D">
        <w:rPr>
          <w:rFonts w:ascii="Time New Roman" w:eastAsia="黑体" w:hAnsi="Time New Roman"/>
          <w:szCs w:val="21"/>
        </w:rPr>
        <w:t>、谋杀人权维护者和任意剥夺生命</w:t>
      </w:r>
      <w:r w:rsidRPr="00046B1D">
        <w:rPr>
          <w:rFonts w:ascii="Time New Roman" w:eastAsia="黑体" w:hAnsi="Time New Roman" w:hint="eastAsia"/>
          <w:szCs w:val="21"/>
        </w:rPr>
        <w:t>案件</w:t>
      </w:r>
      <w:r w:rsidRPr="00046B1D">
        <w:rPr>
          <w:rFonts w:ascii="Time New Roman" w:eastAsia="黑体" w:hAnsi="Time New Roman"/>
          <w:szCs w:val="21"/>
        </w:rPr>
        <w:t>的调查中系统考虑</w:t>
      </w:r>
      <w:r w:rsidRPr="00046B1D">
        <w:rPr>
          <w:rFonts w:ascii="Time New Roman" w:eastAsia="黑体" w:hAnsi="Time New Roman" w:hint="eastAsia"/>
          <w:szCs w:val="21"/>
        </w:rPr>
        <w:t>到</w:t>
      </w:r>
      <w:r w:rsidRPr="00046B1D">
        <w:rPr>
          <w:rFonts w:ascii="Time New Roman" w:eastAsia="黑体" w:hAnsi="Time New Roman"/>
          <w:szCs w:val="21"/>
        </w:rPr>
        <w:t>受害者死前遭受酷刑或虐待的可能性；</w:t>
      </w:r>
    </w:p>
    <w:p w14:paraId="404EE86A" w14:textId="77777777" w:rsidR="00544F88" w:rsidRPr="00046B1D" w:rsidRDefault="00544F88" w:rsidP="00C2679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szCs w:val="21"/>
        </w:rPr>
        <w:t>继续努力</w:t>
      </w:r>
      <w:r w:rsidRPr="00046B1D">
        <w:rPr>
          <w:rFonts w:ascii="Time New Roman" w:eastAsia="黑体" w:hAnsi="Time New Roman" w:hint="eastAsia"/>
          <w:szCs w:val="21"/>
        </w:rPr>
        <w:t>，</w:t>
      </w:r>
      <w:r w:rsidRPr="00046B1D">
        <w:rPr>
          <w:rFonts w:ascii="Time New Roman" w:eastAsia="黑体" w:hAnsi="Time New Roman"/>
          <w:szCs w:val="21"/>
        </w:rPr>
        <w:t>批准《禁止酷刑和其他残忍、不人道或有辱人格的待遇或处罚公约任择议定书》。</w:t>
      </w:r>
    </w:p>
    <w:p w14:paraId="2E370480" w14:textId="0813D819" w:rsidR="00544F88" w:rsidRPr="00C54D5F" w:rsidRDefault="00544F88" w:rsidP="00C26799">
      <w:pPr>
        <w:pStyle w:val="H23GC"/>
      </w:pPr>
      <w:r w:rsidRPr="00C54D5F">
        <w:tab/>
      </w:r>
      <w:r w:rsidR="00C26799">
        <w:tab/>
      </w:r>
      <w:r w:rsidRPr="00C54D5F">
        <w:t>被剥夺自由者的待遇和拘留条件</w:t>
      </w:r>
    </w:p>
    <w:p w14:paraId="0FB45BC0" w14:textId="7C55EDC7"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20.</w:t>
      </w:r>
      <w:r w:rsidR="00C26799">
        <w:rPr>
          <w:rFonts w:ascii="Time New Roman" w:hAnsi="Time New Roman"/>
          <w:szCs w:val="21"/>
        </w:rPr>
        <w:tab/>
      </w:r>
      <w:r w:rsidRPr="00C54D5F">
        <w:rPr>
          <w:rFonts w:ascii="Time New Roman" w:hAnsi="Time New Roman"/>
          <w:szCs w:val="21"/>
        </w:rPr>
        <w:t>委员会欢迎缔约国采取积极步骤改善拘留条件，</w:t>
      </w:r>
      <w:r w:rsidRPr="00C54D5F">
        <w:rPr>
          <w:rFonts w:ascii="Time New Roman" w:hAnsi="Time New Roman" w:hint="eastAsia"/>
          <w:szCs w:val="21"/>
        </w:rPr>
        <w:t>但仍感关切的是，严重的过度拥挤现象依然存在，</w:t>
      </w:r>
      <w:r w:rsidRPr="00C54D5F">
        <w:rPr>
          <w:rFonts w:ascii="Time New Roman" w:hAnsi="Time New Roman"/>
          <w:szCs w:val="21"/>
        </w:rPr>
        <w:t>临时拘留中心</w:t>
      </w:r>
      <w:r w:rsidRPr="00C54D5F">
        <w:rPr>
          <w:rFonts w:ascii="Time New Roman" w:hAnsi="Time New Roman" w:hint="eastAsia"/>
          <w:szCs w:val="21"/>
        </w:rPr>
        <w:t>的情况尤为严重</w:t>
      </w:r>
      <w:r w:rsidRPr="00C54D5F">
        <w:rPr>
          <w:rFonts w:ascii="Time New Roman" w:hAnsi="Time New Roman"/>
          <w:szCs w:val="21"/>
        </w:rPr>
        <w:t>。委员会注意到</w:t>
      </w:r>
      <w:r w:rsidRPr="00C54D5F">
        <w:rPr>
          <w:rFonts w:ascii="Time New Roman" w:hAnsi="Time New Roman" w:hint="eastAsia"/>
          <w:szCs w:val="21"/>
        </w:rPr>
        <w:t>，</w:t>
      </w:r>
      <w:r w:rsidRPr="00C54D5F">
        <w:rPr>
          <w:rFonts w:ascii="Time New Roman" w:hAnsi="Time New Roman"/>
          <w:szCs w:val="21"/>
        </w:rPr>
        <w:t>2023</w:t>
      </w:r>
      <w:r w:rsidRPr="00C54D5F">
        <w:rPr>
          <w:rFonts w:ascii="Time New Roman" w:hAnsi="Time New Roman"/>
          <w:szCs w:val="21"/>
        </w:rPr>
        <w:t>年第</w:t>
      </w:r>
      <w:r w:rsidRPr="00C54D5F">
        <w:rPr>
          <w:rFonts w:ascii="Time New Roman" w:hAnsi="Time New Roman"/>
          <w:szCs w:val="21"/>
        </w:rPr>
        <w:t>2292</w:t>
      </w:r>
      <w:r w:rsidRPr="00C54D5F">
        <w:rPr>
          <w:rFonts w:ascii="Time New Roman" w:hAnsi="Time New Roman"/>
          <w:szCs w:val="21"/>
        </w:rPr>
        <w:t>号法</w:t>
      </w:r>
      <w:r w:rsidRPr="00C54D5F">
        <w:rPr>
          <w:rFonts w:ascii="Time New Roman" w:hAnsi="Time New Roman" w:hint="eastAsia"/>
          <w:szCs w:val="21"/>
        </w:rPr>
        <w:t>允许</w:t>
      </w:r>
      <w:r w:rsidRPr="00C54D5F">
        <w:rPr>
          <w:rFonts w:ascii="Time New Roman" w:hAnsi="Time New Roman"/>
          <w:szCs w:val="21"/>
        </w:rPr>
        <w:t>犯有轻罪的妇女</w:t>
      </w:r>
      <w:r w:rsidRPr="00C54D5F">
        <w:rPr>
          <w:rFonts w:ascii="Time New Roman" w:hAnsi="Time New Roman" w:hint="eastAsia"/>
          <w:szCs w:val="21"/>
        </w:rPr>
        <w:t>依照裁决</w:t>
      </w:r>
      <w:r w:rsidRPr="00C54D5F">
        <w:rPr>
          <w:rFonts w:ascii="Time New Roman" w:hAnsi="Time New Roman"/>
          <w:szCs w:val="21"/>
        </w:rPr>
        <w:t>或应一方请求接受社区服务令，作为监禁的替代办法。然而，委员会对过度使用审前拘留感到关切</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六</w:t>
      </w:r>
      <w:r w:rsidRPr="00C54D5F">
        <w:rPr>
          <w:rFonts w:ascii="Time New Roman" w:hAnsi="Time New Roman"/>
          <w:szCs w:val="21"/>
        </w:rPr>
        <w:t>、</w:t>
      </w:r>
      <w:r w:rsidRPr="00C54D5F">
        <w:rPr>
          <w:rFonts w:ascii="Time New Roman" w:hAnsi="Time New Roman" w:hint="eastAsia"/>
          <w:szCs w:val="21"/>
        </w:rPr>
        <w:t>第七</w:t>
      </w:r>
      <w:r w:rsidRPr="00C54D5F">
        <w:rPr>
          <w:rFonts w:ascii="Time New Roman" w:hAnsi="Time New Roman"/>
          <w:szCs w:val="21"/>
        </w:rPr>
        <w:t>、</w:t>
      </w:r>
      <w:r w:rsidRPr="00C54D5F">
        <w:rPr>
          <w:rFonts w:ascii="Time New Roman" w:hAnsi="Time New Roman" w:hint="eastAsia"/>
          <w:szCs w:val="21"/>
        </w:rPr>
        <w:t>第九</w:t>
      </w:r>
      <w:r w:rsidRPr="00C54D5F">
        <w:rPr>
          <w:rFonts w:ascii="Time New Roman" w:hAnsi="Time New Roman"/>
          <w:szCs w:val="21"/>
        </w:rPr>
        <w:t>、</w:t>
      </w:r>
      <w:r w:rsidRPr="00C54D5F">
        <w:rPr>
          <w:rFonts w:ascii="Time New Roman" w:hAnsi="Time New Roman" w:hint="eastAsia"/>
          <w:szCs w:val="21"/>
        </w:rPr>
        <w:t>第十</w:t>
      </w:r>
      <w:r w:rsidRPr="00C54D5F">
        <w:rPr>
          <w:rFonts w:ascii="Time New Roman" w:hAnsi="Time New Roman"/>
          <w:szCs w:val="21"/>
        </w:rPr>
        <w:t>、</w:t>
      </w:r>
      <w:r w:rsidRPr="00C54D5F">
        <w:rPr>
          <w:rFonts w:ascii="Time New Roman" w:hAnsi="Time New Roman" w:hint="eastAsia"/>
          <w:szCs w:val="21"/>
        </w:rPr>
        <w:t>第十四</w:t>
      </w:r>
      <w:r w:rsidRPr="00C54D5F">
        <w:rPr>
          <w:rFonts w:ascii="Time New Roman" w:hAnsi="Time New Roman"/>
          <w:szCs w:val="21"/>
        </w:rPr>
        <w:t>和</w:t>
      </w:r>
      <w:r w:rsidRPr="00C54D5F">
        <w:rPr>
          <w:rFonts w:ascii="Time New Roman" w:hAnsi="Time New Roman" w:hint="eastAsia"/>
          <w:szCs w:val="21"/>
        </w:rPr>
        <w:t>第二十六条</w:t>
      </w:r>
      <w:r w:rsidRPr="00C54D5F">
        <w:rPr>
          <w:rFonts w:ascii="Time New Roman" w:hAnsi="Time New Roman"/>
          <w:szCs w:val="21"/>
        </w:rPr>
        <w:t>)</w:t>
      </w:r>
      <w:r w:rsidRPr="00C54D5F">
        <w:rPr>
          <w:rFonts w:ascii="Time New Roman" w:hAnsi="Time New Roman"/>
          <w:szCs w:val="21"/>
        </w:rPr>
        <w:t>。</w:t>
      </w:r>
    </w:p>
    <w:p w14:paraId="15307F89" w14:textId="30627B78"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21.</w:t>
      </w:r>
      <w:r w:rsidRPr="00C54D5F">
        <w:rPr>
          <w:rFonts w:ascii="Time New Roman" w:hAnsi="Time New Roman"/>
          <w:szCs w:val="21"/>
        </w:rPr>
        <w:tab/>
      </w:r>
      <w:r w:rsidRPr="00046B1D">
        <w:rPr>
          <w:rFonts w:ascii="Time New Roman" w:eastAsia="黑体" w:hAnsi="Time New Roman"/>
          <w:szCs w:val="21"/>
        </w:rPr>
        <w:t>缔约国应加紧努力，确保拘留条件完全符合相关国际人权标准，包括《联合国囚犯待遇最低限度标准规则》</w:t>
      </w:r>
      <w:r w:rsidRPr="00046B1D">
        <w:rPr>
          <w:rFonts w:ascii="Time New Roman" w:eastAsia="黑体" w:hAnsi="Time New Roman"/>
          <w:szCs w:val="21"/>
        </w:rPr>
        <w:t>(</w:t>
      </w:r>
      <w:r w:rsidRPr="00046B1D">
        <w:rPr>
          <w:rFonts w:ascii="Time New Roman" w:eastAsia="黑体" w:hAnsi="Time New Roman"/>
          <w:szCs w:val="21"/>
        </w:rPr>
        <w:t>《纳尔逊</w:t>
      </w:r>
      <w:r w:rsidR="008E2CE5">
        <w:rPr>
          <w:rFonts w:ascii="Time New Roman" w:eastAsia="黑体" w:hAnsi="Time New Roman" w:hint="eastAsia"/>
          <w:szCs w:val="21"/>
        </w:rPr>
        <w:t>·</w:t>
      </w:r>
      <w:r w:rsidRPr="00046B1D">
        <w:rPr>
          <w:rFonts w:ascii="Time New Roman" w:eastAsia="黑体" w:hAnsi="Time New Roman"/>
          <w:szCs w:val="21"/>
        </w:rPr>
        <w:t>曼德拉规则》</w:t>
      </w:r>
      <w:r w:rsidRPr="00046B1D">
        <w:rPr>
          <w:rFonts w:ascii="Time New Roman" w:eastAsia="黑体" w:hAnsi="Time New Roman"/>
          <w:szCs w:val="21"/>
        </w:rPr>
        <w:t>)</w:t>
      </w:r>
      <w:r w:rsidRPr="00046B1D">
        <w:rPr>
          <w:rFonts w:ascii="Time New Roman" w:eastAsia="黑体" w:hAnsi="Time New Roman"/>
          <w:szCs w:val="21"/>
        </w:rPr>
        <w:t>。具体而言，缔约国</w:t>
      </w:r>
      <w:r w:rsidRPr="00046B1D">
        <w:rPr>
          <w:rFonts w:ascii="Time New Roman" w:eastAsia="黑体" w:hAnsi="Time New Roman"/>
          <w:szCs w:val="21"/>
        </w:rPr>
        <w:lastRenderedPageBreak/>
        <w:t>应立即采取措施，大幅缓解监狱和临时拘留中心过度拥挤</w:t>
      </w:r>
      <w:r w:rsidRPr="00046B1D">
        <w:rPr>
          <w:rFonts w:ascii="Time New Roman" w:eastAsia="黑体" w:hAnsi="Time New Roman" w:hint="eastAsia"/>
          <w:szCs w:val="21"/>
        </w:rPr>
        <w:t>的</w:t>
      </w:r>
      <w:r w:rsidRPr="00046B1D">
        <w:rPr>
          <w:rFonts w:ascii="Time New Roman" w:eastAsia="黑体" w:hAnsi="Time New Roman"/>
          <w:szCs w:val="21"/>
        </w:rPr>
        <w:t>状况，包括如《联合国非拘禁措施最低限度标准规则》</w:t>
      </w:r>
      <w:r w:rsidRPr="00046B1D">
        <w:rPr>
          <w:rFonts w:ascii="Time New Roman" w:eastAsia="黑体" w:hAnsi="Time New Roman"/>
          <w:szCs w:val="21"/>
        </w:rPr>
        <w:t>(</w:t>
      </w:r>
      <w:r w:rsidRPr="00046B1D">
        <w:rPr>
          <w:rFonts w:ascii="Time New Roman" w:eastAsia="黑体" w:hAnsi="Time New Roman"/>
          <w:szCs w:val="21"/>
        </w:rPr>
        <w:t>《东京规则》</w:t>
      </w:r>
      <w:r w:rsidRPr="00046B1D">
        <w:rPr>
          <w:rFonts w:ascii="Time New Roman" w:eastAsia="黑体" w:hAnsi="Time New Roman"/>
          <w:szCs w:val="21"/>
        </w:rPr>
        <w:t>)</w:t>
      </w:r>
      <w:r w:rsidRPr="00046B1D">
        <w:rPr>
          <w:rFonts w:ascii="Time New Roman" w:eastAsia="黑体" w:hAnsi="Time New Roman"/>
          <w:szCs w:val="21"/>
        </w:rPr>
        <w:t>所述</w:t>
      </w:r>
      <w:r w:rsidRPr="00046B1D">
        <w:rPr>
          <w:rFonts w:ascii="Time New Roman" w:eastAsia="黑体" w:hAnsi="Time New Roman" w:hint="eastAsia"/>
          <w:szCs w:val="21"/>
        </w:rPr>
        <w:t>，</w:t>
      </w:r>
      <w:r w:rsidRPr="00046B1D">
        <w:rPr>
          <w:rFonts w:ascii="Time New Roman" w:eastAsia="黑体" w:hAnsi="Time New Roman"/>
          <w:szCs w:val="21"/>
        </w:rPr>
        <w:t>更广泛地采用非拘禁措施</w:t>
      </w:r>
      <w:r w:rsidRPr="00046B1D">
        <w:rPr>
          <w:rFonts w:ascii="Time New Roman" w:eastAsia="黑体" w:hAnsi="Time New Roman" w:hint="eastAsia"/>
          <w:szCs w:val="21"/>
        </w:rPr>
        <w:t>替代</w:t>
      </w:r>
      <w:r w:rsidRPr="00046B1D">
        <w:rPr>
          <w:rFonts w:ascii="Time New Roman" w:eastAsia="黑体" w:hAnsi="Time New Roman"/>
          <w:szCs w:val="21"/>
        </w:rPr>
        <w:t>监禁。</w:t>
      </w:r>
    </w:p>
    <w:p w14:paraId="009979C0" w14:textId="078FDC10" w:rsidR="00544F88" w:rsidRPr="00C54D5F" w:rsidRDefault="00544F88" w:rsidP="00C26799">
      <w:pPr>
        <w:pStyle w:val="H23GC"/>
      </w:pPr>
      <w:r w:rsidRPr="00C54D5F">
        <w:tab/>
      </w:r>
      <w:r w:rsidR="00C26799">
        <w:tab/>
      </w:r>
      <w:r w:rsidRPr="00C54D5F">
        <w:t>人身自由和安全</w:t>
      </w:r>
    </w:p>
    <w:p w14:paraId="1AE05919" w14:textId="34FA1387"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22.</w:t>
      </w:r>
      <w:r w:rsidR="00C26799">
        <w:rPr>
          <w:rFonts w:ascii="Time New Roman" w:hAnsi="Time New Roman"/>
          <w:szCs w:val="21"/>
        </w:rPr>
        <w:tab/>
      </w:r>
      <w:r w:rsidRPr="00C54D5F">
        <w:rPr>
          <w:rFonts w:ascii="Time New Roman" w:hAnsi="Time New Roman"/>
          <w:szCs w:val="21"/>
        </w:rPr>
        <w:t>委员会注意到缔约国提供</w:t>
      </w:r>
      <w:r w:rsidRPr="00C54D5F">
        <w:rPr>
          <w:rFonts w:ascii="Time New Roman" w:hAnsi="Time New Roman" w:hint="eastAsia"/>
          <w:szCs w:val="21"/>
        </w:rPr>
        <w:t>资料说明了“出于</w:t>
      </w:r>
      <w:r w:rsidRPr="00C54D5F">
        <w:rPr>
          <w:rFonts w:ascii="Time New Roman" w:hAnsi="Time New Roman"/>
          <w:szCs w:val="21"/>
        </w:rPr>
        <w:t>保护目的</w:t>
      </w:r>
      <w:r w:rsidRPr="00C54D5F">
        <w:rPr>
          <w:rFonts w:ascii="Time New Roman" w:hAnsi="Time New Roman" w:hint="eastAsia"/>
          <w:szCs w:val="21"/>
        </w:rPr>
        <w:t>而</w:t>
      </w:r>
      <w:r w:rsidRPr="00C54D5F">
        <w:rPr>
          <w:rFonts w:ascii="Time New Roman" w:hAnsi="Time New Roman"/>
          <w:szCs w:val="21"/>
        </w:rPr>
        <w:t>转移</w:t>
      </w:r>
      <w:r w:rsidRPr="00C54D5F">
        <w:rPr>
          <w:rFonts w:ascii="Time New Roman" w:hAnsi="Time New Roman" w:hint="eastAsia"/>
          <w:szCs w:val="21"/>
        </w:rPr>
        <w:t>”这一</w:t>
      </w:r>
      <w:r w:rsidRPr="00C54D5F">
        <w:rPr>
          <w:rFonts w:ascii="Time New Roman" w:hAnsi="Time New Roman"/>
          <w:szCs w:val="21"/>
        </w:rPr>
        <w:t>做法的规定和适用</w:t>
      </w:r>
      <w:r w:rsidRPr="00C54D5F">
        <w:rPr>
          <w:rFonts w:ascii="Time New Roman" w:hAnsi="Time New Roman" w:hint="eastAsia"/>
          <w:szCs w:val="21"/>
        </w:rPr>
        <w:t>情况</w:t>
      </w:r>
      <w:r w:rsidRPr="00C54D5F">
        <w:rPr>
          <w:rFonts w:ascii="Time New Roman" w:hAnsi="Time New Roman"/>
          <w:szCs w:val="21"/>
        </w:rPr>
        <w:t>，但感到关切的是，有指控称，这种做法实际上并没有按照规定用于保护</w:t>
      </w:r>
      <w:r w:rsidRPr="00C54D5F">
        <w:rPr>
          <w:rFonts w:ascii="Time New Roman" w:hAnsi="Time New Roman" w:hint="eastAsia"/>
          <w:szCs w:val="21"/>
        </w:rPr>
        <w:t>当事人</w:t>
      </w:r>
      <w:r w:rsidRPr="00C54D5F">
        <w:rPr>
          <w:rFonts w:ascii="Time New Roman" w:hAnsi="Time New Roman"/>
          <w:szCs w:val="21"/>
        </w:rPr>
        <w:t>或第三方的生命和</w:t>
      </w:r>
      <w:r w:rsidRPr="00C54D5F">
        <w:rPr>
          <w:rFonts w:ascii="Time New Roman" w:hAnsi="Time New Roman" w:hint="eastAsia"/>
          <w:szCs w:val="21"/>
        </w:rPr>
        <w:t>安全</w:t>
      </w:r>
      <w:r w:rsidRPr="00C54D5F">
        <w:rPr>
          <w:rFonts w:ascii="Time New Roman" w:hAnsi="Time New Roman"/>
          <w:szCs w:val="21"/>
        </w:rPr>
        <w:t>，而</w:t>
      </w:r>
      <w:r w:rsidRPr="00C54D5F">
        <w:rPr>
          <w:rFonts w:ascii="Time New Roman" w:hAnsi="Time New Roman" w:hint="eastAsia"/>
          <w:szCs w:val="21"/>
        </w:rPr>
        <w:t>是被用于</w:t>
      </w:r>
      <w:r w:rsidRPr="00C54D5F">
        <w:rPr>
          <w:rFonts w:ascii="Time New Roman" w:hAnsi="Time New Roman"/>
          <w:szCs w:val="21"/>
        </w:rPr>
        <w:t>阻止个人行使集会权，阻止司法当局对拘留的合法性进行监督。还令</w:t>
      </w:r>
      <w:r w:rsidRPr="00C54D5F">
        <w:rPr>
          <w:rFonts w:ascii="Time New Roman" w:hAnsi="Time New Roman" w:hint="eastAsia"/>
          <w:szCs w:val="21"/>
        </w:rPr>
        <w:t>委员会感到</w:t>
      </w:r>
      <w:r w:rsidRPr="00C54D5F">
        <w:rPr>
          <w:rFonts w:ascii="Time New Roman" w:hAnsi="Time New Roman"/>
          <w:szCs w:val="21"/>
        </w:rPr>
        <w:t>关切的是，</w:t>
      </w:r>
      <w:r w:rsidRPr="00C54D5F">
        <w:rPr>
          <w:rFonts w:ascii="Time New Roman" w:hAnsi="Time New Roman"/>
          <w:szCs w:val="21"/>
        </w:rPr>
        <w:t>2022</w:t>
      </w:r>
      <w:r w:rsidRPr="00C54D5F">
        <w:rPr>
          <w:rFonts w:ascii="Time New Roman" w:hAnsi="Time New Roman"/>
          <w:szCs w:val="21"/>
        </w:rPr>
        <w:t>年</w:t>
      </w:r>
      <w:r w:rsidRPr="00C54D5F">
        <w:rPr>
          <w:rFonts w:ascii="Time New Roman" w:hAnsi="Time New Roman"/>
          <w:szCs w:val="21"/>
        </w:rPr>
        <w:t>1</w:t>
      </w:r>
      <w:r w:rsidRPr="00C54D5F">
        <w:rPr>
          <w:rFonts w:ascii="Time New Roman" w:hAnsi="Time New Roman"/>
          <w:szCs w:val="21"/>
        </w:rPr>
        <w:t>月</w:t>
      </w:r>
      <w:r w:rsidRPr="00C54D5F">
        <w:rPr>
          <w:rFonts w:ascii="Time New Roman" w:hAnsi="Time New Roman"/>
          <w:szCs w:val="21"/>
        </w:rPr>
        <w:t>25</w:t>
      </w:r>
      <w:r w:rsidRPr="00C54D5F">
        <w:rPr>
          <w:rFonts w:ascii="Time New Roman" w:hAnsi="Time New Roman"/>
          <w:szCs w:val="21"/>
        </w:rPr>
        <w:t>日新《公共安全法》</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szCs w:val="21"/>
        </w:rPr>
        <w:t>2197</w:t>
      </w:r>
      <w:r w:rsidRPr="00C54D5F">
        <w:rPr>
          <w:rFonts w:ascii="Time New Roman" w:hAnsi="Time New Roman"/>
          <w:szCs w:val="21"/>
        </w:rPr>
        <w:t>号</w:t>
      </w:r>
      <w:r w:rsidRPr="00C54D5F">
        <w:rPr>
          <w:rFonts w:ascii="Time New Roman" w:hAnsi="Time New Roman"/>
          <w:szCs w:val="21"/>
        </w:rPr>
        <w:t>)</w:t>
      </w:r>
      <w:r w:rsidRPr="00C54D5F">
        <w:rPr>
          <w:rFonts w:ascii="Time New Roman" w:hAnsi="Time New Roman"/>
          <w:szCs w:val="21"/>
        </w:rPr>
        <w:t>扩大了警方</w:t>
      </w:r>
      <w:r w:rsidRPr="00C54D5F">
        <w:rPr>
          <w:rFonts w:ascii="Time New Roman" w:hAnsi="Time New Roman" w:hint="eastAsia"/>
          <w:szCs w:val="21"/>
        </w:rPr>
        <w:t>对于采取</w:t>
      </w:r>
      <w:r w:rsidRPr="00C54D5F">
        <w:rPr>
          <w:rFonts w:ascii="Time New Roman" w:hAnsi="Time New Roman"/>
          <w:szCs w:val="21"/>
        </w:rPr>
        <w:t>这种做法的酌处权，</w:t>
      </w:r>
      <w:r w:rsidRPr="00C54D5F">
        <w:rPr>
          <w:rFonts w:ascii="Time New Roman" w:hAnsi="Time New Roman" w:hint="eastAsia"/>
          <w:szCs w:val="21"/>
        </w:rPr>
        <w:t>这样极有可能会</w:t>
      </w:r>
      <w:r w:rsidRPr="00C54D5F">
        <w:rPr>
          <w:rFonts w:ascii="Time New Roman" w:hAnsi="Time New Roman"/>
          <w:szCs w:val="21"/>
        </w:rPr>
        <w:t>鼓励</w:t>
      </w:r>
      <w:r w:rsidRPr="00C54D5F">
        <w:rPr>
          <w:rFonts w:ascii="Time New Roman" w:hAnsi="Time New Roman" w:hint="eastAsia"/>
          <w:szCs w:val="21"/>
        </w:rPr>
        <w:t>更多地采取</w:t>
      </w:r>
      <w:r w:rsidRPr="00C54D5F">
        <w:rPr>
          <w:rFonts w:ascii="Time New Roman" w:hAnsi="Time New Roman"/>
          <w:szCs w:val="21"/>
        </w:rPr>
        <w:t>这种短期剥夺自由</w:t>
      </w:r>
      <w:r w:rsidRPr="00C54D5F">
        <w:rPr>
          <w:rFonts w:ascii="Time New Roman" w:hAnsi="Time New Roman" w:hint="eastAsia"/>
          <w:szCs w:val="21"/>
        </w:rPr>
        <w:t>的形式</w:t>
      </w:r>
      <w:r w:rsidRPr="00C54D5F">
        <w:rPr>
          <w:rFonts w:ascii="Time New Roman" w:hAnsi="Time New Roman"/>
          <w:szCs w:val="21"/>
        </w:rPr>
        <w:t>，</w:t>
      </w:r>
      <w:r w:rsidRPr="00C54D5F">
        <w:rPr>
          <w:rFonts w:ascii="Time New Roman" w:hAnsi="Time New Roman" w:hint="eastAsia"/>
          <w:szCs w:val="21"/>
        </w:rPr>
        <w:t>不受</w:t>
      </w:r>
      <w:r w:rsidRPr="00C54D5F">
        <w:rPr>
          <w:rFonts w:ascii="Time New Roman" w:hAnsi="Time New Roman"/>
          <w:szCs w:val="21"/>
        </w:rPr>
        <w:t>司法监督</w:t>
      </w:r>
      <w:r w:rsidRPr="00C54D5F">
        <w:rPr>
          <w:rFonts w:ascii="Time New Roman" w:hAnsi="Time New Roman" w:hint="eastAsia"/>
          <w:szCs w:val="21"/>
        </w:rPr>
        <w:t>，目的是</w:t>
      </w:r>
      <w:r w:rsidRPr="00C54D5F">
        <w:rPr>
          <w:rFonts w:ascii="Time New Roman" w:hAnsi="Time New Roman"/>
          <w:szCs w:val="21"/>
        </w:rPr>
        <w:t>阻止行使和平集会权</w:t>
      </w:r>
      <w:r w:rsidRPr="00C54D5F">
        <w:rPr>
          <w:rFonts w:ascii="Time New Roman" w:hAnsi="Time New Roman"/>
          <w:szCs w:val="21"/>
        </w:rPr>
        <w:t>(</w:t>
      </w:r>
      <w:r w:rsidRPr="00C54D5F">
        <w:rPr>
          <w:rFonts w:ascii="Time New Roman" w:hAnsi="Time New Roman"/>
          <w:szCs w:val="21"/>
        </w:rPr>
        <w:t>第九条</w:t>
      </w:r>
      <w:r w:rsidRPr="00C54D5F">
        <w:rPr>
          <w:rFonts w:ascii="Time New Roman" w:hAnsi="Time New Roman"/>
          <w:szCs w:val="21"/>
        </w:rPr>
        <w:t>)</w:t>
      </w:r>
      <w:r w:rsidRPr="00C54D5F">
        <w:rPr>
          <w:rFonts w:ascii="Time New Roman" w:hAnsi="Time New Roman"/>
          <w:szCs w:val="21"/>
        </w:rPr>
        <w:t>。</w:t>
      </w:r>
    </w:p>
    <w:p w14:paraId="2BC6DD37"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23.</w:t>
      </w:r>
      <w:r w:rsidRPr="00C54D5F">
        <w:rPr>
          <w:rFonts w:ascii="Time New Roman" w:hAnsi="Time New Roman"/>
          <w:szCs w:val="21"/>
        </w:rPr>
        <w:tab/>
      </w:r>
      <w:r w:rsidRPr="00046B1D">
        <w:rPr>
          <w:rFonts w:ascii="Time New Roman" w:eastAsia="黑体" w:hAnsi="Time New Roman"/>
          <w:szCs w:val="21"/>
        </w:rPr>
        <w:t>缔约国应</w:t>
      </w:r>
      <w:r w:rsidRPr="00046B1D">
        <w:rPr>
          <w:rFonts w:ascii="Time New Roman" w:eastAsia="黑体" w:hAnsi="Time New Roman" w:hint="eastAsia"/>
          <w:szCs w:val="21"/>
        </w:rPr>
        <w:t>设立统一的</w:t>
      </w:r>
      <w:r w:rsidRPr="00046B1D">
        <w:rPr>
          <w:rFonts w:ascii="Time New Roman" w:eastAsia="黑体" w:hAnsi="Time New Roman"/>
          <w:szCs w:val="21"/>
        </w:rPr>
        <w:t>被剥夺自由</w:t>
      </w:r>
      <w:r w:rsidRPr="00046B1D">
        <w:rPr>
          <w:rFonts w:ascii="Time New Roman" w:eastAsia="黑体" w:hAnsi="Time New Roman" w:hint="eastAsia"/>
          <w:szCs w:val="21"/>
        </w:rPr>
        <w:t>人员</w:t>
      </w:r>
      <w:r w:rsidRPr="00046B1D">
        <w:rPr>
          <w:rFonts w:ascii="Time New Roman" w:eastAsia="黑体" w:hAnsi="Time New Roman"/>
          <w:szCs w:val="21"/>
        </w:rPr>
        <w:t>登记册，其中包含实时信息，包括出于保护目的转移</w:t>
      </w:r>
      <w:r w:rsidRPr="00046B1D">
        <w:rPr>
          <w:rFonts w:ascii="Time New Roman" w:eastAsia="黑体" w:hAnsi="Time New Roman" w:hint="eastAsia"/>
          <w:szCs w:val="21"/>
        </w:rPr>
        <w:t>人员的</w:t>
      </w:r>
      <w:r w:rsidRPr="00046B1D">
        <w:rPr>
          <w:rFonts w:ascii="Time New Roman" w:eastAsia="黑体" w:hAnsi="Time New Roman"/>
          <w:szCs w:val="21"/>
        </w:rPr>
        <w:t>信息，以防止失踪并</w:t>
      </w:r>
      <w:r w:rsidRPr="00046B1D">
        <w:rPr>
          <w:rFonts w:ascii="Time New Roman" w:eastAsia="黑体" w:hAnsi="Time New Roman" w:hint="eastAsia"/>
          <w:szCs w:val="21"/>
        </w:rPr>
        <w:t>加强</w:t>
      </w:r>
      <w:r w:rsidRPr="00046B1D">
        <w:rPr>
          <w:rFonts w:ascii="Time New Roman" w:eastAsia="黑体" w:hAnsi="Time New Roman"/>
          <w:szCs w:val="21"/>
        </w:rPr>
        <w:t>对失踪人员的搜寻</w:t>
      </w:r>
      <w:r w:rsidRPr="00046B1D">
        <w:rPr>
          <w:rFonts w:ascii="Time New Roman" w:eastAsia="黑体" w:hAnsi="Time New Roman" w:hint="eastAsia"/>
          <w:szCs w:val="21"/>
        </w:rPr>
        <w:t>工作</w:t>
      </w:r>
      <w:r w:rsidRPr="00046B1D">
        <w:rPr>
          <w:rFonts w:ascii="Time New Roman" w:eastAsia="黑体" w:hAnsi="Time New Roman"/>
          <w:szCs w:val="21"/>
        </w:rPr>
        <w:t>。缔约国还应如委员会第</w:t>
      </w:r>
      <w:r w:rsidRPr="00046B1D">
        <w:rPr>
          <w:rFonts w:ascii="Time New Roman" w:eastAsia="黑体" w:hAnsi="Time New Roman"/>
          <w:szCs w:val="21"/>
        </w:rPr>
        <w:t>37</w:t>
      </w:r>
      <w:r w:rsidRPr="00046B1D">
        <w:rPr>
          <w:rFonts w:ascii="Time New Roman" w:eastAsia="黑体" w:hAnsi="Time New Roman"/>
          <w:szCs w:val="21"/>
        </w:rPr>
        <w:t>号一般性意见</w:t>
      </w:r>
      <w:r w:rsidRPr="00046B1D">
        <w:rPr>
          <w:rFonts w:ascii="Time New Roman" w:eastAsia="黑体" w:hAnsi="Time New Roman"/>
          <w:szCs w:val="21"/>
        </w:rPr>
        <w:t>(2020</w:t>
      </w:r>
      <w:r w:rsidRPr="00046B1D">
        <w:rPr>
          <w:rFonts w:ascii="Time New Roman" w:eastAsia="黑体" w:hAnsi="Time New Roman"/>
          <w:szCs w:val="21"/>
        </w:rPr>
        <w:t>年</w:t>
      </w:r>
      <w:r w:rsidRPr="00046B1D">
        <w:rPr>
          <w:rFonts w:ascii="Time New Roman" w:eastAsia="黑体" w:hAnsi="Time New Roman"/>
          <w:szCs w:val="21"/>
        </w:rPr>
        <w:t>)</w:t>
      </w:r>
      <w:r w:rsidRPr="00046B1D">
        <w:rPr>
          <w:rFonts w:ascii="Time New Roman" w:eastAsia="黑体" w:hAnsi="Time New Roman"/>
          <w:szCs w:val="21"/>
        </w:rPr>
        <w:t>所述</w:t>
      </w:r>
      <w:r w:rsidRPr="00046B1D">
        <w:rPr>
          <w:rFonts w:ascii="Time New Roman" w:eastAsia="黑体" w:hAnsi="Time New Roman" w:hint="eastAsia"/>
          <w:szCs w:val="21"/>
        </w:rPr>
        <w:t>的那样</w:t>
      </w:r>
      <w:r w:rsidRPr="00046B1D">
        <w:rPr>
          <w:rFonts w:ascii="Time New Roman" w:eastAsia="黑体" w:hAnsi="Time New Roman"/>
          <w:szCs w:val="21"/>
        </w:rPr>
        <w:t>，</w:t>
      </w:r>
      <w:r w:rsidRPr="00046B1D">
        <w:rPr>
          <w:rFonts w:ascii="Time New Roman" w:eastAsia="黑体" w:hAnsi="Time New Roman" w:hint="eastAsia"/>
          <w:szCs w:val="21"/>
        </w:rPr>
        <w:t>限制大范围使用这种转移手段</w:t>
      </w:r>
      <w:r w:rsidRPr="00046B1D">
        <w:rPr>
          <w:rFonts w:ascii="Time New Roman" w:eastAsia="黑体" w:hAnsi="Time New Roman"/>
          <w:szCs w:val="21"/>
        </w:rPr>
        <w:t>，确保其不被用于不当限制和平集会权。此外，缔约国应确保向所有执法人员提供适当培训，提高他们对</w:t>
      </w:r>
      <w:r w:rsidRPr="00046B1D">
        <w:rPr>
          <w:rFonts w:ascii="Time New Roman" w:eastAsia="黑体" w:hAnsi="Time New Roman" w:hint="eastAsia"/>
          <w:szCs w:val="21"/>
        </w:rPr>
        <w:t>如何使用</w:t>
      </w:r>
      <w:r w:rsidRPr="00046B1D">
        <w:rPr>
          <w:rFonts w:ascii="Time New Roman" w:eastAsia="黑体" w:hAnsi="Time New Roman"/>
          <w:szCs w:val="21"/>
        </w:rPr>
        <w:t>出于保护目的</w:t>
      </w:r>
      <w:r w:rsidRPr="00046B1D">
        <w:rPr>
          <w:rFonts w:ascii="Time New Roman" w:eastAsia="黑体" w:hAnsi="Time New Roman" w:hint="eastAsia"/>
          <w:szCs w:val="21"/>
        </w:rPr>
        <w:t>而</w:t>
      </w:r>
      <w:r w:rsidRPr="00046B1D">
        <w:rPr>
          <w:rFonts w:ascii="Time New Roman" w:eastAsia="黑体" w:hAnsi="Time New Roman"/>
          <w:szCs w:val="21"/>
        </w:rPr>
        <w:t>转移</w:t>
      </w:r>
      <w:r w:rsidRPr="00046B1D">
        <w:rPr>
          <w:rFonts w:ascii="Time New Roman" w:eastAsia="黑体" w:hAnsi="Time New Roman" w:hint="eastAsia"/>
          <w:szCs w:val="21"/>
        </w:rPr>
        <w:t>这一手段的</w:t>
      </w:r>
      <w:r w:rsidRPr="00046B1D">
        <w:rPr>
          <w:rFonts w:ascii="Time New Roman" w:eastAsia="黑体" w:hAnsi="Time New Roman"/>
          <w:szCs w:val="21"/>
        </w:rPr>
        <w:t>认识。</w:t>
      </w:r>
    </w:p>
    <w:p w14:paraId="072150C0" w14:textId="78CBE0FB" w:rsidR="00544F88" w:rsidRPr="00C54D5F" w:rsidRDefault="00544F88" w:rsidP="00C26799">
      <w:pPr>
        <w:pStyle w:val="H23GC"/>
      </w:pPr>
      <w:r w:rsidRPr="00C54D5F">
        <w:tab/>
      </w:r>
      <w:r w:rsidR="00C26799">
        <w:tab/>
      </w:r>
      <w:r w:rsidRPr="00C54D5F">
        <w:t>消除强迫劳动和人口贩运</w:t>
      </w:r>
    </w:p>
    <w:p w14:paraId="242395B4" w14:textId="4082ED34"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24.</w:t>
      </w:r>
      <w:r w:rsidR="00C26799">
        <w:rPr>
          <w:rFonts w:ascii="Time New Roman" w:hAnsi="Time New Roman"/>
          <w:szCs w:val="21"/>
        </w:rPr>
        <w:tab/>
      </w:r>
      <w:r w:rsidRPr="00C54D5F">
        <w:rPr>
          <w:rFonts w:ascii="Time New Roman" w:hAnsi="Time New Roman"/>
          <w:szCs w:val="21"/>
        </w:rPr>
        <w:t>委员会欢迎</w:t>
      </w:r>
      <w:r w:rsidRPr="00C54D5F">
        <w:rPr>
          <w:rFonts w:ascii="Time New Roman" w:hAnsi="Time New Roman" w:hint="eastAsia"/>
          <w:szCs w:val="21"/>
        </w:rPr>
        <w:t>缔约国</w:t>
      </w:r>
      <w:r w:rsidRPr="00C54D5F">
        <w:rPr>
          <w:rFonts w:ascii="Time New Roman" w:hAnsi="Time New Roman"/>
          <w:szCs w:val="21"/>
        </w:rPr>
        <w:t>颁布</w:t>
      </w:r>
      <w:r w:rsidRPr="00C54D5F">
        <w:rPr>
          <w:rFonts w:ascii="Time New Roman" w:hAnsi="Time New Roman"/>
          <w:szCs w:val="21"/>
        </w:rPr>
        <w:t>2020</w:t>
      </w:r>
      <w:r w:rsidRPr="00C54D5F">
        <w:rPr>
          <w:rFonts w:ascii="Time New Roman" w:hAnsi="Time New Roman"/>
          <w:szCs w:val="21"/>
        </w:rPr>
        <w:t>年第</w:t>
      </w:r>
      <w:r w:rsidRPr="00C54D5F">
        <w:rPr>
          <w:rFonts w:ascii="Time New Roman" w:hAnsi="Time New Roman"/>
          <w:szCs w:val="21"/>
        </w:rPr>
        <w:t>1818</w:t>
      </w:r>
      <w:r w:rsidRPr="00C54D5F">
        <w:rPr>
          <w:rFonts w:ascii="Time New Roman" w:hAnsi="Time New Roman"/>
          <w:szCs w:val="21"/>
        </w:rPr>
        <w:t>号法令，通过了</w:t>
      </w:r>
      <w:r w:rsidRPr="00C54D5F">
        <w:rPr>
          <w:rFonts w:ascii="Time New Roman" w:hAnsi="Time New Roman" w:hint="eastAsia"/>
          <w:szCs w:val="21"/>
        </w:rPr>
        <w:t>《</w:t>
      </w:r>
      <w:r w:rsidRPr="00C54D5F">
        <w:rPr>
          <w:rFonts w:ascii="Time New Roman" w:hAnsi="Time New Roman"/>
          <w:szCs w:val="21"/>
        </w:rPr>
        <w:t>2020-2024</w:t>
      </w:r>
      <w:r w:rsidRPr="00C54D5F">
        <w:rPr>
          <w:rFonts w:ascii="Time New Roman" w:hAnsi="Time New Roman"/>
          <w:szCs w:val="21"/>
        </w:rPr>
        <w:t>年打击人口贩运国家战略</w:t>
      </w:r>
      <w:r w:rsidRPr="00C54D5F">
        <w:rPr>
          <w:rFonts w:ascii="Time New Roman" w:hAnsi="Time New Roman" w:hint="eastAsia"/>
          <w:szCs w:val="21"/>
        </w:rPr>
        <w:t>》</w:t>
      </w:r>
      <w:r w:rsidRPr="00C54D5F">
        <w:rPr>
          <w:rFonts w:ascii="Time New Roman" w:hAnsi="Time New Roman"/>
          <w:szCs w:val="21"/>
        </w:rPr>
        <w:t>。然而，委员会感到关切的是，</w:t>
      </w:r>
      <w:r w:rsidRPr="00C54D5F">
        <w:rPr>
          <w:rFonts w:ascii="Time New Roman" w:hAnsi="Time New Roman" w:hint="eastAsia"/>
          <w:szCs w:val="21"/>
        </w:rPr>
        <w:t>这一</w:t>
      </w:r>
      <w:r w:rsidRPr="00C54D5F">
        <w:rPr>
          <w:rFonts w:ascii="Time New Roman" w:hAnsi="Time New Roman"/>
          <w:szCs w:val="21"/>
        </w:rPr>
        <w:t>现象持续存在，非洲人后裔和土著人</w:t>
      </w:r>
      <w:r w:rsidRPr="00C54D5F">
        <w:rPr>
          <w:rFonts w:ascii="Time New Roman" w:hAnsi="Time New Roman" w:hint="eastAsia"/>
          <w:szCs w:val="21"/>
        </w:rPr>
        <w:t>民等</w:t>
      </w:r>
      <w:r w:rsidRPr="00C54D5F">
        <w:rPr>
          <w:rFonts w:ascii="Time New Roman" w:hAnsi="Time New Roman"/>
          <w:szCs w:val="21"/>
        </w:rPr>
        <w:t>弱势群体</w:t>
      </w:r>
      <w:r w:rsidRPr="00C54D5F">
        <w:rPr>
          <w:rFonts w:ascii="Time New Roman" w:hAnsi="Time New Roman" w:hint="eastAsia"/>
          <w:szCs w:val="21"/>
        </w:rPr>
        <w:t>被贩运的现象尤为严重</w:t>
      </w:r>
      <w:r w:rsidRPr="00C54D5F">
        <w:rPr>
          <w:rFonts w:ascii="Time New Roman" w:hAnsi="Time New Roman"/>
          <w:szCs w:val="21"/>
        </w:rPr>
        <w:t>。委员会还关切地注意到，非国家武装团体持续招募儿童和青少年</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二</w:t>
      </w:r>
      <w:r w:rsidRPr="00C54D5F">
        <w:rPr>
          <w:rFonts w:ascii="Time New Roman" w:hAnsi="Time New Roman"/>
          <w:szCs w:val="21"/>
        </w:rPr>
        <w:t>、</w:t>
      </w:r>
      <w:r w:rsidRPr="00C54D5F">
        <w:rPr>
          <w:rFonts w:ascii="Time New Roman" w:hAnsi="Time New Roman" w:hint="eastAsia"/>
          <w:szCs w:val="21"/>
        </w:rPr>
        <w:t>第七</w:t>
      </w:r>
      <w:r w:rsidRPr="00C54D5F">
        <w:rPr>
          <w:rFonts w:ascii="Time New Roman" w:hAnsi="Time New Roman"/>
          <w:szCs w:val="21"/>
        </w:rPr>
        <w:t>、</w:t>
      </w:r>
      <w:r w:rsidRPr="00C54D5F">
        <w:rPr>
          <w:rFonts w:ascii="Time New Roman" w:hAnsi="Time New Roman" w:hint="eastAsia"/>
          <w:szCs w:val="21"/>
        </w:rPr>
        <w:t>第八</w:t>
      </w:r>
      <w:r w:rsidRPr="00C54D5F">
        <w:rPr>
          <w:rFonts w:ascii="Time New Roman" w:hAnsi="Time New Roman"/>
          <w:szCs w:val="21"/>
        </w:rPr>
        <w:t>和</w:t>
      </w:r>
      <w:r w:rsidRPr="00C54D5F">
        <w:rPr>
          <w:rFonts w:ascii="Time New Roman" w:hAnsi="Time New Roman" w:hint="eastAsia"/>
          <w:szCs w:val="21"/>
        </w:rPr>
        <w:t>第二十六条</w:t>
      </w:r>
      <w:r w:rsidRPr="00C54D5F">
        <w:rPr>
          <w:rFonts w:ascii="Time New Roman" w:hAnsi="Time New Roman"/>
          <w:szCs w:val="21"/>
        </w:rPr>
        <w:t>)</w:t>
      </w:r>
      <w:r w:rsidRPr="00C54D5F">
        <w:rPr>
          <w:rFonts w:ascii="Time New Roman" w:hAnsi="Time New Roman"/>
          <w:szCs w:val="21"/>
        </w:rPr>
        <w:t>。</w:t>
      </w:r>
    </w:p>
    <w:p w14:paraId="0432E237"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25.</w:t>
      </w:r>
      <w:r w:rsidRPr="00C54D5F">
        <w:rPr>
          <w:rFonts w:ascii="Time New Roman" w:hAnsi="Time New Roman"/>
          <w:szCs w:val="21"/>
        </w:rPr>
        <w:tab/>
      </w:r>
      <w:r w:rsidRPr="00046B1D">
        <w:rPr>
          <w:rFonts w:ascii="Time New Roman" w:eastAsia="黑体" w:hAnsi="Time New Roman"/>
          <w:szCs w:val="21"/>
        </w:rPr>
        <w:t>考虑到委员会</w:t>
      </w:r>
      <w:r w:rsidRPr="00046B1D">
        <w:rPr>
          <w:rFonts w:ascii="Time New Roman" w:eastAsia="黑体" w:hAnsi="Time New Roman" w:hint="eastAsia"/>
          <w:szCs w:val="21"/>
        </w:rPr>
        <w:t>以往</w:t>
      </w:r>
      <w:r w:rsidRPr="00046B1D">
        <w:rPr>
          <w:rFonts w:ascii="Time New Roman" w:eastAsia="黑体" w:hAnsi="Time New Roman"/>
          <w:szCs w:val="21"/>
        </w:rPr>
        <w:t>的建议</w:t>
      </w:r>
      <w:r w:rsidRPr="00191049">
        <w:rPr>
          <w:rStyle w:val="a8"/>
          <w:rFonts w:eastAsia="宋体"/>
        </w:rPr>
        <w:footnoteReference w:id="10"/>
      </w:r>
      <w:r w:rsidRPr="00046B1D">
        <w:rPr>
          <w:rFonts w:ascii="Time New Roman" w:eastAsia="黑体" w:hAnsi="Time New Roman" w:hint="eastAsia"/>
          <w:szCs w:val="21"/>
        </w:rPr>
        <w:t>，</w:t>
      </w:r>
      <w:r w:rsidRPr="00046B1D">
        <w:rPr>
          <w:rFonts w:ascii="Time New Roman" w:eastAsia="黑体" w:hAnsi="Time New Roman"/>
          <w:szCs w:val="21"/>
        </w:rPr>
        <w:t>缔约国应继续并加强努力，</w:t>
      </w:r>
      <w:r w:rsidRPr="00046B1D">
        <w:rPr>
          <w:rFonts w:ascii="Time New Roman" w:eastAsia="黑体" w:hAnsi="Time New Roman" w:hint="eastAsia"/>
          <w:szCs w:val="21"/>
        </w:rPr>
        <w:t>预防</w:t>
      </w:r>
      <w:r w:rsidRPr="00046B1D">
        <w:rPr>
          <w:rFonts w:ascii="Time New Roman" w:eastAsia="黑体" w:hAnsi="Time New Roman"/>
          <w:szCs w:val="21"/>
        </w:rPr>
        <w:t>、打击和惩</w:t>
      </w:r>
      <w:r w:rsidRPr="00046B1D">
        <w:rPr>
          <w:rFonts w:ascii="Time New Roman" w:eastAsia="黑体" w:hAnsi="Time New Roman" w:hint="eastAsia"/>
          <w:szCs w:val="21"/>
        </w:rPr>
        <w:t>治</w:t>
      </w:r>
      <w:r w:rsidRPr="00046B1D">
        <w:rPr>
          <w:rFonts w:ascii="Time New Roman" w:eastAsia="黑体" w:hAnsi="Time New Roman"/>
          <w:szCs w:val="21"/>
        </w:rPr>
        <w:t>人口贩运，包括非国家武装团体在冲突中招募儿童和青少年</w:t>
      </w:r>
      <w:r w:rsidRPr="00046B1D">
        <w:rPr>
          <w:rFonts w:ascii="Time New Roman" w:eastAsia="黑体" w:hAnsi="Time New Roman" w:hint="eastAsia"/>
          <w:szCs w:val="21"/>
        </w:rPr>
        <w:t>的行为</w:t>
      </w:r>
      <w:r w:rsidRPr="00046B1D">
        <w:rPr>
          <w:rFonts w:ascii="Time New Roman" w:eastAsia="黑体" w:hAnsi="Time New Roman"/>
          <w:szCs w:val="21"/>
        </w:rPr>
        <w:t>。具体而言，缔约国应采取全面</w:t>
      </w:r>
      <w:r w:rsidRPr="00046B1D">
        <w:rPr>
          <w:rFonts w:ascii="Time New Roman" w:eastAsia="黑体" w:hAnsi="Time New Roman" w:hint="eastAsia"/>
          <w:szCs w:val="21"/>
        </w:rPr>
        <w:t>而且</w:t>
      </w:r>
      <w:r w:rsidRPr="00046B1D">
        <w:rPr>
          <w:rFonts w:ascii="Time New Roman" w:eastAsia="黑体" w:hAnsi="Time New Roman"/>
          <w:szCs w:val="21"/>
        </w:rPr>
        <w:t>有区别的措施，防止这种招募</w:t>
      </w:r>
      <w:r w:rsidRPr="00046B1D">
        <w:rPr>
          <w:rFonts w:ascii="Time New Roman" w:eastAsia="黑体" w:hAnsi="Time New Roman" w:hint="eastAsia"/>
          <w:szCs w:val="21"/>
        </w:rPr>
        <w:t>行为</w:t>
      </w:r>
      <w:r w:rsidRPr="00046B1D">
        <w:rPr>
          <w:rFonts w:ascii="Time New Roman" w:eastAsia="黑体" w:hAnsi="Time New Roman"/>
          <w:szCs w:val="21"/>
        </w:rPr>
        <w:t>，并提供早期应对措施，包括</w:t>
      </w:r>
      <w:r w:rsidRPr="00046B1D">
        <w:rPr>
          <w:rFonts w:ascii="Time New Roman" w:eastAsia="黑体" w:hAnsi="Time New Roman" w:hint="eastAsia"/>
          <w:szCs w:val="21"/>
        </w:rPr>
        <w:t>采取措施</w:t>
      </w:r>
      <w:r w:rsidRPr="00046B1D">
        <w:rPr>
          <w:rFonts w:ascii="Time New Roman" w:eastAsia="黑体" w:hAnsi="Time New Roman"/>
          <w:szCs w:val="21"/>
        </w:rPr>
        <w:t>防止以性剥削为目的招募</w:t>
      </w:r>
      <w:r w:rsidRPr="00046B1D">
        <w:rPr>
          <w:rFonts w:ascii="Time New Roman" w:eastAsia="黑体" w:hAnsi="Time New Roman" w:hint="eastAsia"/>
          <w:szCs w:val="21"/>
        </w:rPr>
        <w:t>儿童和青少年，</w:t>
      </w:r>
      <w:r w:rsidRPr="00046B1D">
        <w:rPr>
          <w:rFonts w:ascii="Time New Roman" w:eastAsia="黑体" w:hAnsi="Time New Roman"/>
          <w:szCs w:val="21"/>
        </w:rPr>
        <w:t>以及加强家庭、学校和社区中的保护。缔约国还应通过</w:t>
      </w:r>
      <w:r w:rsidRPr="00046B1D">
        <w:rPr>
          <w:rFonts w:ascii="Time New Roman" w:eastAsia="黑体" w:hAnsi="Time New Roman" w:hint="eastAsia"/>
          <w:szCs w:val="21"/>
        </w:rPr>
        <w:t>并</w:t>
      </w:r>
      <w:r w:rsidRPr="00046B1D">
        <w:rPr>
          <w:rFonts w:ascii="Time New Roman" w:eastAsia="黑体" w:hAnsi="Time New Roman"/>
          <w:szCs w:val="21"/>
        </w:rPr>
        <w:t>实施</w:t>
      </w:r>
      <w:r w:rsidRPr="00046B1D">
        <w:rPr>
          <w:rFonts w:ascii="Time New Roman" w:eastAsia="黑体" w:hAnsi="Time New Roman" w:hint="eastAsia"/>
          <w:szCs w:val="21"/>
        </w:rPr>
        <w:t>面向</w:t>
      </w:r>
      <w:r w:rsidRPr="00046B1D">
        <w:rPr>
          <w:rFonts w:ascii="Time New Roman" w:eastAsia="黑体" w:hAnsi="Time New Roman"/>
          <w:szCs w:val="21"/>
        </w:rPr>
        <w:t>最弱势群体儿童的预防措施，</w:t>
      </w:r>
      <w:r w:rsidRPr="00046B1D">
        <w:rPr>
          <w:rFonts w:ascii="Time New Roman" w:eastAsia="黑体" w:hAnsi="Time New Roman" w:hint="eastAsia"/>
          <w:szCs w:val="21"/>
        </w:rPr>
        <w:t>查明</w:t>
      </w:r>
      <w:r w:rsidRPr="00046B1D">
        <w:rPr>
          <w:rFonts w:ascii="Time New Roman" w:eastAsia="黑体" w:hAnsi="Time New Roman"/>
          <w:szCs w:val="21"/>
        </w:rPr>
        <w:t>受害者，并向</w:t>
      </w:r>
      <w:r w:rsidRPr="00046B1D">
        <w:rPr>
          <w:rFonts w:ascii="Time New Roman" w:eastAsia="黑体" w:hAnsi="Time New Roman" w:hint="eastAsia"/>
          <w:szCs w:val="21"/>
        </w:rPr>
        <w:t>其</w:t>
      </w:r>
      <w:r w:rsidRPr="00046B1D">
        <w:rPr>
          <w:rFonts w:ascii="Time New Roman" w:eastAsia="黑体" w:hAnsi="Time New Roman"/>
          <w:szCs w:val="21"/>
        </w:rPr>
        <w:t>提供全面</w:t>
      </w:r>
      <w:r w:rsidRPr="00046B1D">
        <w:rPr>
          <w:rFonts w:ascii="Time New Roman" w:eastAsia="黑体" w:hAnsi="Time New Roman" w:hint="eastAsia"/>
          <w:szCs w:val="21"/>
        </w:rPr>
        <w:t>而</w:t>
      </w:r>
      <w:r w:rsidRPr="00046B1D">
        <w:rPr>
          <w:rFonts w:ascii="Time New Roman" w:eastAsia="黑体" w:hAnsi="Time New Roman"/>
          <w:szCs w:val="21"/>
        </w:rPr>
        <w:t>有效的赔偿和综合支持，特别是医疗、物质和法律援助，并</w:t>
      </w:r>
      <w:r w:rsidRPr="00046B1D">
        <w:rPr>
          <w:rFonts w:ascii="Time New Roman" w:eastAsia="黑体" w:hAnsi="Time New Roman" w:hint="eastAsia"/>
          <w:szCs w:val="21"/>
        </w:rPr>
        <w:t>助其</w:t>
      </w:r>
      <w:r w:rsidRPr="00046B1D">
        <w:rPr>
          <w:rFonts w:ascii="Time New Roman" w:eastAsia="黑体" w:hAnsi="Time New Roman"/>
          <w:szCs w:val="21"/>
        </w:rPr>
        <w:t>重返社会。</w:t>
      </w:r>
    </w:p>
    <w:p w14:paraId="2F1CFC36" w14:textId="79D2ACA5" w:rsidR="00544F88" w:rsidRPr="00C54D5F" w:rsidRDefault="00544F88" w:rsidP="00C26799">
      <w:pPr>
        <w:pStyle w:val="H23GC"/>
      </w:pPr>
      <w:r w:rsidRPr="00C54D5F">
        <w:tab/>
      </w:r>
      <w:r w:rsidR="00C26799">
        <w:tab/>
      </w:r>
      <w:r w:rsidRPr="00C54D5F">
        <w:rPr>
          <w:rFonts w:hint="eastAsia"/>
        </w:rPr>
        <w:t>行动</w:t>
      </w:r>
      <w:r w:rsidRPr="00C54D5F">
        <w:t>自由</w:t>
      </w:r>
    </w:p>
    <w:p w14:paraId="0604637F" w14:textId="22361E18"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26.</w:t>
      </w:r>
      <w:r w:rsidR="00C26799">
        <w:rPr>
          <w:rFonts w:ascii="Time New Roman" w:hAnsi="Time New Roman"/>
          <w:szCs w:val="21"/>
        </w:rPr>
        <w:tab/>
      </w:r>
      <w:r w:rsidRPr="00C54D5F">
        <w:rPr>
          <w:rFonts w:ascii="Time New Roman" w:hAnsi="Time New Roman"/>
          <w:szCs w:val="21"/>
        </w:rPr>
        <w:t>委员会欢迎</w:t>
      </w:r>
      <w:r w:rsidRPr="00C54D5F">
        <w:rPr>
          <w:rFonts w:ascii="Time New Roman" w:hAnsi="Time New Roman" w:hint="eastAsia"/>
          <w:szCs w:val="21"/>
        </w:rPr>
        <w:t>缔约国</w:t>
      </w:r>
      <w:r w:rsidRPr="00C54D5F">
        <w:rPr>
          <w:rFonts w:ascii="Time New Roman" w:hAnsi="Time New Roman"/>
          <w:szCs w:val="21"/>
        </w:rPr>
        <w:t>为防止流离失所而采取的措施，包括进行社会投资，使被迫流离失所者能够返回家园，</w:t>
      </w:r>
      <w:r w:rsidRPr="00C54D5F">
        <w:rPr>
          <w:rFonts w:ascii="Time New Roman" w:hAnsi="Time New Roman" w:hint="eastAsia"/>
          <w:szCs w:val="21"/>
        </w:rPr>
        <w:t>并</w:t>
      </w:r>
      <w:r w:rsidRPr="00C54D5F">
        <w:rPr>
          <w:rFonts w:ascii="Time New Roman" w:hAnsi="Time New Roman"/>
          <w:szCs w:val="21"/>
        </w:rPr>
        <w:t>防止最弱势群体被迫流离失所。然而，委员会感到关切的是，领土争端</w:t>
      </w:r>
      <w:r w:rsidRPr="00C54D5F">
        <w:rPr>
          <w:rFonts w:ascii="Time New Roman" w:hAnsi="Time New Roman" w:hint="eastAsia"/>
          <w:szCs w:val="21"/>
        </w:rPr>
        <w:t>持续造成境内</w:t>
      </w:r>
      <w:r w:rsidRPr="00C54D5F">
        <w:rPr>
          <w:rFonts w:ascii="Time New Roman" w:hAnsi="Time New Roman"/>
          <w:szCs w:val="21"/>
        </w:rPr>
        <w:t>流离失所</w:t>
      </w:r>
      <w:r w:rsidRPr="00C54D5F">
        <w:rPr>
          <w:rFonts w:ascii="Time New Roman" w:hAnsi="Time New Roman" w:hint="eastAsia"/>
          <w:szCs w:val="21"/>
        </w:rPr>
        <w:t>和</w:t>
      </w:r>
      <w:r w:rsidRPr="00C54D5F">
        <w:rPr>
          <w:rFonts w:ascii="Time New Roman" w:hAnsi="Time New Roman"/>
          <w:szCs w:val="21"/>
        </w:rPr>
        <w:t>封锁</w:t>
      </w:r>
      <w:r w:rsidRPr="00C54D5F">
        <w:rPr>
          <w:rFonts w:ascii="Time New Roman" w:hAnsi="Time New Roman" w:hint="eastAsia"/>
          <w:szCs w:val="21"/>
        </w:rPr>
        <w:t>现象</w:t>
      </w:r>
      <w:r w:rsidRPr="00C54D5F">
        <w:rPr>
          <w:rFonts w:ascii="Time New Roman" w:hAnsi="Time New Roman"/>
          <w:szCs w:val="21"/>
        </w:rPr>
        <w:t>，</w:t>
      </w:r>
      <w:r w:rsidRPr="00C54D5F">
        <w:rPr>
          <w:rFonts w:ascii="Time New Roman" w:hAnsi="Time New Roman" w:hint="eastAsia"/>
          <w:szCs w:val="21"/>
        </w:rPr>
        <w:t>尤其是</w:t>
      </w:r>
      <w:r w:rsidRPr="00C54D5F">
        <w:rPr>
          <w:rFonts w:ascii="Time New Roman" w:hAnsi="Time New Roman"/>
          <w:szCs w:val="21"/>
        </w:rPr>
        <w:t>非法团体之间或非国家武装团体与安全部队之间的武装冲突</w:t>
      </w:r>
      <w:r w:rsidRPr="00C54D5F">
        <w:rPr>
          <w:rFonts w:ascii="Time New Roman" w:hAnsi="Time New Roman" w:hint="eastAsia"/>
          <w:szCs w:val="21"/>
        </w:rPr>
        <w:t>持续</w:t>
      </w:r>
      <w:r w:rsidRPr="00C54D5F">
        <w:rPr>
          <w:rFonts w:ascii="Time New Roman" w:hAnsi="Time New Roman"/>
          <w:szCs w:val="21"/>
        </w:rPr>
        <w:t>造成</w:t>
      </w:r>
      <w:r w:rsidRPr="00C54D5F">
        <w:rPr>
          <w:rFonts w:ascii="Time New Roman" w:hAnsi="Time New Roman" w:hint="eastAsia"/>
          <w:szCs w:val="21"/>
        </w:rPr>
        <w:t>被迫</w:t>
      </w:r>
      <w:r w:rsidRPr="00C54D5F">
        <w:rPr>
          <w:rFonts w:ascii="Time New Roman" w:hAnsi="Time New Roman"/>
          <w:szCs w:val="21"/>
        </w:rPr>
        <w:t>流离失所。委员会还感到关切的是，有报告称，</w:t>
      </w:r>
      <w:r w:rsidRPr="00C54D5F">
        <w:rPr>
          <w:rFonts w:ascii="Time New Roman" w:hAnsi="Time New Roman" w:hint="eastAsia"/>
          <w:szCs w:val="21"/>
        </w:rPr>
        <w:t>这种状况</w:t>
      </w:r>
      <w:r w:rsidRPr="00C54D5F">
        <w:rPr>
          <w:rFonts w:ascii="Time New Roman" w:hAnsi="Time New Roman"/>
          <w:szCs w:val="21"/>
        </w:rPr>
        <w:t>对土著人和非洲人后裔的影响</w:t>
      </w:r>
      <w:r w:rsidRPr="00C54D5F">
        <w:rPr>
          <w:rFonts w:ascii="Time New Roman" w:hAnsi="Time New Roman" w:hint="eastAsia"/>
          <w:szCs w:val="21"/>
        </w:rPr>
        <w:t>尤为严重</w:t>
      </w:r>
      <w:r w:rsidRPr="00C54D5F">
        <w:rPr>
          <w:rFonts w:ascii="Time New Roman" w:hAnsi="Time New Roman"/>
          <w:szCs w:val="21"/>
        </w:rPr>
        <w:t>(</w:t>
      </w:r>
      <w:r w:rsidRPr="00C54D5F">
        <w:rPr>
          <w:rFonts w:ascii="Time New Roman" w:hAnsi="Time New Roman"/>
          <w:szCs w:val="21"/>
        </w:rPr>
        <w:t>第十二条</w:t>
      </w:r>
      <w:r w:rsidRPr="00C54D5F">
        <w:rPr>
          <w:rFonts w:ascii="Time New Roman" w:hAnsi="Time New Roman"/>
          <w:szCs w:val="21"/>
        </w:rPr>
        <w:t>)</w:t>
      </w:r>
      <w:r w:rsidRPr="00C54D5F">
        <w:rPr>
          <w:rFonts w:ascii="Time New Roman" w:hAnsi="Time New Roman"/>
          <w:szCs w:val="21"/>
        </w:rPr>
        <w:t>。</w:t>
      </w:r>
    </w:p>
    <w:p w14:paraId="7169BFFC"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lastRenderedPageBreak/>
        <w:t>27.</w:t>
      </w:r>
      <w:r w:rsidRPr="00C54D5F">
        <w:rPr>
          <w:rFonts w:ascii="Time New Roman" w:hAnsi="Time New Roman"/>
          <w:szCs w:val="21"/>
        </w:rPr>
        <w:tab/>
      </w:r>
      <w:r w:rsidRPr="00046B1D">
        <w:rPr>
          <w:rFonts w:ascii="Time New Roman" w:eastAsia="黑体" w:hAnsi="Time New Roman"/>
          <w:szCs w:val="21"/>
        </w:rPr>
        <w:t>委员会重申</w:t>
      </w:r>
      <w:r w:rsidRPr="00046B1D">
        <w:rPr>
          <w:rFonts w:ascii="Time New Roman" w:eastAsia="黑体" w:hAnsi="Time New Roman" w:hint="eastAsia"/>
          <w:szCs w:val="21"/>
        </w:rPr>
        <w:t>以往</w:t>
      </w:r>
      <w:r w:rsidRPr="00046B1D">
        <w:rPr>
          <w:rFonts w:ascii="Time New Roman" w:eastAsia="黑体" w:hAnsi="Time New Roman"/>
          <w:szCs w:val="21"/>
        </w:rPr>
        <w:t>的建议</w:t>
      </w:r>
      <w:r w:rsidRPr="00191049">
        <w:rPr>
          <w:rStyle w:val="a8"/>
          <w:rFonts w:eastAsia="宋体"/>
        </w:rPr>
        <w:footnoteReference w:id="11"/>
      </w:r>
      <w:r w:rsidRPr="00046B1D">
        <w:rPr>
          <w:rFonts w:ascii="Time New Roman" w:eastAsia="黑体" w:hAnsi="Time New Roman"/>
          <w:szCs w:val="21"/>
        </w:rPr>
        <w:t>，缔约国应继续并加强努力，防止境内流离失所，采取</w:t>
      </w:r>
      <w:r w:rsidRPr="00046B1D">
        <w:rPr>
          <w:rFonts w:ascii="Time New Roman" w:eastAsia="黑体" w:hAnsi="Time New Roman" w:hint="eastAsia"/>
          <w:szCs w:val="21"/>
        </w:rPr>
        <w:t>有区别的顾及</w:t>
      </w:r>
      <w:r w:rsidRPr="00046B1D">
        <w:rPr>
          <w:rFonts w:ascii="Time New Roman" w:eastAsia="黑体" w:hAnsi="Time New Roman"/>
          <w:szCs w:val="21"/>
        </w:rPr>
        <w:t>性别、族裔和种族</w:t>
      </w:r>
      <w:r w:rsidRPr="00046B1D">
        <w:rPr>
          <w:rFonts w:ascii="Time New Roman" w:eastAsia="黑体" w:hAnsi="Time New Roman" w:hint="eastAsia"/>
          <w:szCs w:val="21"/>
        </w:rPr>
        <w:t>的</w:t>
      </w:r>
      <w:r w:rsidRPr="00046B1D">
        <w:rPr>
          <w:rFonts w:ascii="Time New Roman" w:eastAsia="黑体" w:hAnsi="Time New Roman"/>
          <w:szCs w:val="21"/>
        </w:rPr>
        <w:t>办法，确保所有受害者及时获得适当的照顾、援助和充分赔偿，并确保在实践中以可持续的方式毫不拖延地</w:t>
      </w:r>
      <w:r w:rsidRPr="00046B1D">
        <w:rPr>
          <w:rFonts w:ascii="Time New Roman" w:eastAsia="黑体" w:hAnsi="Time New Roman" w:hint="eastAsia"/>
          <w:szCs w:val="21"/>
        </w:rPr>
        <w:t>开展安全</w:t>
      </w:r>
      <w:r w:rsidRPr="00046B1D">
        <w:rPr>
          <w:rFonts w:ascii="Time New Roman" w:eastAsia="黑体" w:hAnsi="Time New Roman"/>
          <w:szCs w:val="21"/>
        </w:rPr>
        <w:t>返回和重新安置</w:t>
      </w:r>
      <w:r w:rsidRPr="00046B1D">
        <w:rPr>
          <w:rFonts w:ascii="Time New Roman" w:eastAsia="黑体" w:hAnsi="Time New Roman" w:hint="eastAsia"/>
          <w:szCs w:val="21"/>
        </w:rPr>
        <w:t>工作</w:t>
      </w:r>
      <w:r w:rsidRPr="00046B1D">
        <w:rPr>
          <w:rFonts w:ascii="Time New Roman" w:eastAsia="黑体" w:hAnsi="Time New Roman"/>
          <w:szCs w:val="21"/>
        </w:rPr>
        <w:t>。同样，缔约国应采取紧急措施，</w:t>
      </w:r>
      <w:r w:rsidRPr="00046B1D">
        <w:rPr>
          <w:rFonts w:ascii="Time New Roman" w:eastAsia="黑体" w:hAnsi="Time New Roman" w:hint="eastAsia"/>
          <w:szCs w:val="21"/>
        </w:rPr>
        <w:t>在各个区域</w:t>
      </w:r>
      <w:r w:rsidRPr="00046B1D">
        <w:rPr>
          <w:rFonts w:ascii="Time New Roman" w:eastAsia="黑体" w:hAnsi="Time New Roman"/>
          <w:szCs w:val="21"/>
        </w:rPr>
        <w:t>避免封锁社区，</w:t>
      </w:r>
      <w:r w:rsidRPr="00046B1D">
        <w:rPr>
          <w:rFonts w:ascii="Time New Roman" w:eastAsia="黑体" w:hAnsi="Time New Roman" w:hint="eastAsia"/>
          <w:szCs w:val="21"/>
        </w:rPr>
        <w:t>还</w:t>
      </w:r>
      <w:r w:rsidRPr="00046B1D">
        <w:rPr>
          <w:rFonts w:ascii="Time New Roman" w:eastAsia="黑体" w:hAnsi="Time New Roman"/>
          <w:szCs w:val="21"/>
        </w:rPr>
        <w:t>应考虑将防止境内流离失所和封锁纳入人</w:t>
      </w:r>
      <w:r w:rsidRPr="00046B1D">
        <w:rPr>
          <w:rFonts w:ascii="Time New Roman" w:eastAsia="黑体" w:hAnsi="Time New Roman" w:hint="eastAsia"/>
          <w:szCs w:val="21"/>
        </w:rPr>
        <w:t>身</w:t>
      </w:r>
      <w:r w:rsidRPr="00046B1D">
        <w:rPr>
          <w:rFonts w:ascii="Time New Roman" w:eastAsia="黑体" w:hAnsi="Time New Roman"/>
          <w:szCs w:val="21"/>
        </w:rPr>
        <w:t>安全政策和与武装团体的停火协议。</w:t>
      </w:r>
    </w:p>
    <w:p w14:paraId="00F71BA0" w14:textId="112D44C8" w:rsidR="00544F88" w:rsidRPr="00C54D5F" w:rsidRDefault="00544F88" w:rsidP="00C26799">
      <w:pPr>
        <w:pStyle w:val="H23GC"/>
      </w:pPr>
      <w:r w:rsidRPr="00C54D5F">
        <w:tab/>
      </w:r>
      <w:r w:rsidR="00C26799">
        <w:tab/>
      </w:r>
      <w:r w:rsidRPr="00C54D5F">
        <w:t>司法独立和司法行政</w:t>
      </w:r>
    </w:p>
    <w:p w14:paraId="22EB88BE" w14:textId="07523E71"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28.</w:t>
      </w:r>
      <w:r w:rsidR="001C3A19">
        <w:rPr>
          <w:rFonts w:ascii="Time New Roman" w:hAnsi="Time New Roman"/>
          <w:szCs w:val="21"/>
        </w:rPr>
        <w:tab/>
      </w:r>
      <w:r w:rsidRPr="00C54D5F">
        <w:rPr>
          <w:rFonts w:ascii="Time New Roman" w:hAnsi="Time New Roman"/>
          <w:szCs w:val="21"/>
        </w:rPr>
        <w:t>委员会注意到</w:t>
      </w:r>
      <w:r w:rsidRPr="00C54D5F">
        <w:rPr>
          <w:rFonts w:ascii="Time New Roman" w:hAnsi="Time New Roman" w:hint="eastAsia"/>
          <w:szCs w:val="21"/>
        </w:rPr>
        <w:t>缔约国采取保护措施，</w:t>
      </w:r>
      <w:r w:rsidRPr="00C54D5F">
        <w:rPr>
          <w:rFonts w:ascii="Time New Roman" w:hAnsi="Time New Roman"/>
          <w:szCs w:val="21"/>
        </w:rPr>
        <w:t>确保法官、检察官和其他法律专业人员能够安全和独立地履行职责，而不必担心威胁、恐吓、</w:t>
      </w:r>
      <w:r w:rsidRPr="00C54D5F">
        <w:rPr>
          <w:rFonts w:ascii="Time New Roman" w:hAnsi="Time New Roman" w:hint="eastAsia"/>
          <w:szCs w:val="21"/>
        </w:rPr>
        <w:t>阻碍</w:t>
      </w:r>
      <w:r w:rsidRPr="00C54D5F">
        <w:rPr>
          <w:rFonts w:ascii="Time New Roman" w:hAnsi="Time New Roman"/>
          <w:szCs w:val="21"/>
        </w:rPr>
        <w:t>、骚扰、报复或犯罪行为。委员会注意到宪法法院</w:t>
      </w:r>
      <w:r w:rsidRPr="00C54D5F">
        <w:rPr>
          <w:rFonts w:ascii="Time New Roman" w:hAnsi="Time New Roman"/>
          <w:szCs w:val="21"/>
        </w:rPr>
        <w:t>2023</w:t>
      </w:r>
      <w:r w:rsidRPr="00C54D5F">
        <w:rPr>
          <w:rFonts w:ascii="Time New Roman" w:hAnsi="Time New Roman"/>
          <w:szCs w:val="21"/>
        </w:rPr>
        <w:t>年关于因不可抗力或在不可预见的情况下</w:t>
      </w:r>
      <w:r w:rsidRPr="00C54D5F">
        <w:rPr>
          <w:rFonts w:ascii="Time New Roman" w:hAnsi="Time New Roman" w:hint="eastAsia"/>
          <w:szCs w:val="21"/>
        </w:rPr>
        <w:t>采用线上</w:t>
      </w:r>
      <w:r w:rsidRPr="00C54D5F">
        <w:rPr>
          <w:rFonts w:ascii="Time New Roman" w:hAnsi="Time New Roman"/>
          <w:szCs w:val="21"/>
        </w:rPr>
        <w:t>庭审的第</w:t>
      </w:r>
      <w:r w:rsidRPr="00C54D5F">
        <w:rPr>
          <w:rFonts w:ascii="Time New Roman" w:hAnsi="Time New Roman"/>
          <w:szCs w:val="21"/>
        </w:rPr>
        <w:t>C-134</w:t>
      </w:r>
      <w:r w:rsidRPr="00C54D5F">
        <w:rPr>
          <w:rFonts w:ascii="Time New Roman" w:hAnsi="Time New Roman"/>
          <w:szCs w:val="21"/>
        </w:rPr>
        <w:t>号判决，但委员会感到关切的是，有报告称，在实践中，在</w:t>
      </w:r>
      <w:r w:rsidRPr="00C54D5F">
        <w:rPr>
          <w:rFonts w:ascii="Time New Roman" w:hAnsi="Time New Roman" w:hint="eastAsia"/>
          <w:szCs w:val="21"/>
        </w:rPr>
        <w:t>某些</w:t>
      </w:r>
      <w:r w:rsidRPr="00C54D5F">
        <w:rPr>
          <w:rFonts w:ascii="Time New Roman" w:hAnsi="Time New Roman"/>
          <w:szCs w:val="21"/>
        </w:rPr>
        <w:t>当事</w:t>
      </w:r>
      <w:r w:rsidRPr="00C54D5F">
        <w:rPr>
          <w:rFonts w:ascii="Time New Roman" w:hAnsi="Time New Roman" w:hint="eastAsia"/>
          <w:szCs w:val="21"/>
        </w:rPr>
        <w:t>方</w:t>
      </w:r>
      <w:r w:rsidRPr="00C54D5F">
        <w:rPr>
          <w:rFonts w:ascii="Time New Roman" w:hAnsi="Time New Roman"/>
          <w:szCs w:val="21"/>
        </w:rPr>
        <w:t>可能</w:t>
      </w:r>
      <w:r w:rsidRPr="00C54D5F">
        <w:rPr>
          <w:rFonts w:ascii="Time New Roman" w:hAnsi="Time New Roman" w:hint="eastAsia"/>
          <w:szCs w:val="21"/>
        </w:rPr>
        <w:t>遭受生命</w:t>
      </w:r>
      <w:r w:rsidRPr="00C54D5F">
        <w:rPr>
          <w:rFonts w:ascii="Time New Roman" w:hAnsi="Time New Roman"/>
          <w:szCs w:val="21"/>
        </w:rPr>
        <w:t>威胁的情况下，</w:t>
      </w:r>
      <w:r w:rsidRPr="00C54D5F">
        <w:rPr>
          <w:rFonts w:ascii="Time New Roman" w:hAnsi="Time New Roman" w:hint="eastAsia"/>
          <w:szCs w:val="21"/>
        </w:rPr>
        <w:t>并非总能采取</w:t>
      </w:r>
      <w:r w:rsidRPr="00C54D5F">
        <w:rPr>
          <w:rFonts w:ascii="Time New Roman" w:hAnsi="Time New Roman"/>
          <w:szCs w:val="21"/>
        </w:rPr>
        <w:t>这种</w:t>
      </w:r>
      <w:r w:rsidRPr="00C54D5F">
        <w:rPr>
          <w:rFonts w:ascii="Time New Roman" w:hAnsi="Time New Roman" w:hint="eastAsia"/>
          <w:szCs w:val="21"/>
        </w:rPr>
        <w:t>无需本人出庭</w:t>
      </w:r>
      <w:r w:rsidRPr="00C54D5F">
        <w:rPr>
          <w:rFonts w:ascii="Time New Roman" w:hAnsi="Time New Roman"/>
          <w:szCs w:val="21"/>
        </w:rPr>
        <w:t>的例外</w:t>
      </w:r>
      <w:r w:rsidRPr="00C54D5F">
        <w:rPr>
          <w:rFonts w:ascii="Time New Roman" w:hAnsi="Time New Roman" w:hint="eastAsia"/>
          <w:szCs w:val="21"/>
        </w:rPr>
        <w:t>做法</w:t>
      </w:r>
      <w:r w:rsidRPr="00C54D5F">
        <w:rPr>
          <w:rFonts w:ascii="Time New Roman" w:hAnsi="Time New Roman"/>
          <w:szCs w:val="21"/>
        </w:rPr>
        <w:t>。委员会还感到关切的是，有报告称，</w:t>
      </w:r>
      <w:r w:rsidRPr="00C54D5F">
        <w:rPr>
          <w:rFonts w:ascii="Time New Roman" w:hAnsi="Time New Roman" w:hint="eastAsia"/>
          <w:szCs w:val="21"/>
        </w:rPr>
        <w:t>有些</w:t>
      </w:r>
      <w:r w:rsidRPr="00C54D5F">
        <w:rPr>
          <w:rFonts w:ascii="Time New Roman" w:hAnsi="Time New Roman"/>
          <w:szCs w:val="21"/>
        </w:rPr>
        <w:t>地区</w:t>
      </w:r>
      <w:r w:rsidRPr="00C54D5F">
        <w:rPr>
          <w:rFonts w:ascii="Time New Roman" w:hAnsi="Time New Roman" w:hint="eastAsia"/>
          <w:szCs w:val="21"/>
        </w:rPr>
        <w:t>因</w:t>
      </w:r>
      <w:r w:rsidRPr="00C54D5F">
        <w:rPr>
          <w:rFonts w:ascii="Time New Roman" w:hAnsi="Time New Roman"/>
          <w:szCs w:val="21"/>
        </w:rPr>
        <w:t>未能</w:t>
      </w:r>
      <w:r w:rsidRPr="00C54D5F">
        <w:rPr>
          <w:rFonts w:ascii="Time New Roman" w:hAnsi="Time New Roman" w:hint="eastAsia"/>
          <w:szCs w:val="21"/>
        </w:rPr>
        <w:t>设立</w:t>
      </w:r>
      <w:r w:rsidRPr="00C54D5F">
        <w:rPr>
          <w:rFonts w:ascii="Time New Roman" w:hAnsi="Time New Roman"/>
          <w:szCs w:val="21"/>
        </w:rPr>
        <w:t>司法</w:t>
      </w:r>
      <w:r w:rsidRPr="00C54D5F">
        <w:rPr>
          <w:rFonts w:ascii="Time New Roman" w:hAnsi="Time New Roman" w:hint="eastAsia"/>
          <w:szCs w:val="21"/>
        </w:rPr>
        <w:t>行政机关</w:t>
      </w:r>
      <w:r w:rsidRPr="00C54D5F">
        <w:rPr>
          <w:rFonts w:ascii="Time New Roman" w:hAnsi="Time New Roman"/>
          <w:szCs w:val="21"/>
        </w:rPr>
        <w:t>，司法</w:t>
      </w:r>
      <w:r w:rsidRPr="00C54D5F">
        <w:rPr>
          <w:rFonts w:ascii="Time New Roman" w:hAnsi="Time New Roman" w:hint="eastAsia"/>
          <w:szCs w:val="21"/>
        </w:rPr>
        <w:t>受到阻碍</w:t>
      </w:r>
      <w:r w:rsidRPr="00C54D5F">
        <w:rPr>
          <w:rFonts w:ascii="Time New Roman" w:hAnsi="Time New Roman" w:hint="eastAsia"/>
          <w:szCs w:val="21"/>
        </w:rPr>
        <w:t>(</w:t>
      </w:r>
      <w:r w:rsidRPr="00C54D5F">
        <w:rPr>
          <w:rFonts w:ascii="Time New Roman" w:hAnsi="Time New Roman" w:hint="eastAsia"/>
          <w:szCs w:val="21"/>
        </w:rPr>
        <w:t>第二和第十四条</w:t>
      </w:r>
      <w:r w:rsidRPr="00C54D5F">
        <w:rPr>
          <w:rFonts w:ascii="Time New Roman" w:hAnsi="Time New Roman"/>
          <w:szCs w:val="21"/>
        </w:rPr>
        <w:t>)</w:t>
      </w:r>
      <w:r w:rsidRPr="00C54D5F">
        <w:rPr>
          <w:rFonts w:ascii="Time New Roman" w:hAnsi="Time New Roman"/>
          <w:szCs w:val="21"/>
        </w:rPr>
        <w:t>。</w:t>
      </w:r>
    </w:p>
    <w:p w14:paraId="40E99CAB"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29.</w:t>
      </w:r>
      <w:r w:rsidRPr="00C54D5F">
        <w:rPr>
          <w:rFonts w:ascii="Time New Roman" w:hAnsi="Time New Roman"/>
          <w:szCs w:val="21"/>
        </w:rPr>
        <w:tab/>
      </w:r>
      <w:r w:rsidRPr="00046B1D">
        <w:rPr>
          <w:rFonts w:ascii="Time New Roman" w:eastAsia="黑体" w:hAnsi="Time New Roman"/>
          <w:szCs w:val="21"/>
        </w:rPr>
        <w:t>缔约国应：</w:t>
      </w:r>
    </w:p>
    <w:p w14:paraId="5D2C2193"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继续努力实施全面的预防和保护措施，确保受害者、证人和其他法律诉讼参与者的安全，并使法官、检察官和其他法律专业人员能够安全和独立地履行职责，不必担心威胁、恐吓、</w:t>
      </w:r>
      <w:r w:rsidRPr="00046B1D">
        <w:rPr>
          <w:rFonts w:ascii="Time New Roman" w:eastAsia="黑体" w:hAnsi="Time New Roman" w:hint="eastAsia"/>
          <w:szCs w:val="21"/>
        </w:rPr>
        <w:t>阻碍</w:t>
      </w:r>
      <w:r w:rsidRPr="00046B1D">
        <w:rPr>
          <w:rFonts w:ascii="Time New Roman" w:eastAsia="黑体" w:hAnsi="Time New Roman"/>
          <w:szCs w:val="21"/>
        </w:rPr>
        <w:t>、骚扰、报复或刑事诉讼；</w:t>
      </w:r>
    </w:p>
    <w:p w14:paraId="0110F7A5"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确保规定例外情况，允许在必要时举行</w:t>
      </w:r>
      <w:r w:rsidRPr="00046B1D">
        <w:rPr>
          <w:rFonts w:ascii="Time New Roman" w:eastAsia="黑体" w:hAnsi="Time New Roman" w:hint="eastAsia"/>
          <w:szCs w:val="21"/>
        </w:rPr>
        <w:t>线上</w:t>
      </w:r>
      <w:r w:rsidRPr="00046B1D">
        <w:rPr>
          <w:rFonts w:ascii="Time New Roman" w:eastAsia="黑体" w:hAnsi="Time New Roman"/>
          <w:szCs w:val="21"/>
        </w:rPr>
        <w:t>庭审，以保障被告、受害者和</w:t>
      </w:r>
      <w:r w:rsidRPr="00046B1D">
        <w:rPr>
          <w:rFonts w:ascii="Time New Roman" w:eastAsia="黑体" w:hAnsi="Time New Roman" w:hint="eastAsia"/>
          <w:szCs w:val="21"/>
        </w:rPr>
        <w:t>(</w:t>
      </w:r>
      <w:r w:rsidRPr="00046B1D">
        <w:rPr>
          <w:rFonts w:ascii="Time New Roman" w:eastAsia="黑体" w:hAnsi="Time New Roman"/>
          <w:szCs w:val="21"/>
        </w:rPr>
        <w:t>或</w:t>
      </w:r>
      <w:r w:rsidRPr="00046B1D">
        <w:rPr>
          <w:rFonts w:ascii="Time New Roman" w:eastAsia="黑体" w:hAnsi="Time New Roman" w:hint="eastAsia"/>
          <w:szCs w:val="21"/>
        </w:rPr>
        <w:t>)</w:t>
      </w:r>
      <w:r w:rsidRPr="00046B1D">
        <w:rPr>
          <w:rFonts w:ascii="Time New Roman" w:eastAsia="黑体" w:hAnsi="Time New Roman"/>
          <w:szCs w:val="21"/>
        </w:rPr>
        <w:t>受害者亲属的权利，特别是在一方或多方当事人</w:t>
      </w:r>
      <w:r w:rsidRPr="00046B1D">
        <w:rPr>
          <w:rFonts w:ascii="Time New Roman" w:eastAsia="黑体" w:hAnsi="Time New Roman" w:hint="eastAsia"/>
          <w:szCs w:val="21"/>
        </w:rPr>
        <w:t>本人</w:t>
      </w:r>
      <w:r w:rsidRPr="00046B1D">
        <w:rPr>
          <w:rFonts w:ascii="Time New Roman" w:eastAsia="黑体" w:hAnsi="Time New Roman"/>
          <w:szCs w:val="21"/>
        </w:rPr>
        <w:t>出庭会危及其生命的情况下；</w:t>
      </w:r>
    </w:p>
    <w:p w14:paraId="02F9365C"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采取切实措施，保证生活在偏远地区的人能够诉诸司法，</w:t>
      </w:r>
      <w:r w:rsidRPr="00046B1D">
        <w:rPr>
          <w:rFonts w:ascii="Time New Roman" w:eastAsia="黑体" w:hAnsi="Time New Roman" w:hint="eastAsia"/>
          <w:szCs w:val="21"/>
        </w:rPr>
        <w:t>在这些地区设立法庭并</w:t>
      </w:r>
      <w:r w:rsidRPr="00046B1D">
        <w:rPr>
          <w:rFonts w:ascii="Time New Roman" w:eastAsia="黑体" w:hAnsi="Time New Roman"/>
          <w:szCs w:val="21"/>
        </w:rPr>
        <w:t>配备充足</w:t>
      </w:r>
      <w:r w:rsidRPr="00046B1D">
        <w:rPr>
          <w:rFonts w:ascii="Time New Roman" w:eastAsia="黑体" w:hAnsi="Time New Roman" w:hint="eastAsia"/>
          <w:szCs w:val="21"/>
        </w:rPr>
        <w:t>的</w:t>
      </w:r>
      <w:r w:rsidRPr="00046B1D">
        <w:rPr>
          <w:rFonts w:ascii="Time New Roman" w:eastAsia="黑体" w:hAnsi="Time New Roman"/>
          <w:szCs w:val="21"/>
        </w:rPr>
        <w:t>人员和物资，</w:t>
      </w:r>
      <w:r w:rsidRPr="00046B1D">
        <w:rPr>
          <w:rFonts w:ascii="Time New Roman" w:eastAsia="黑体" w:hAnsi="Time New Roman" w:hint="eastAsia"/>
          <w:szCs w:val="21"/>
        </w:rPr>
        <w:t>以</w:t>
      </w:r>
      <w:r w:rsidRPr="00046B1D">
        <w:rPr>
          <w:rFonts w:ascii="Time New Roman" w:eastAsia="黑体" w:hAnsi="Time New Roman"/>
          <w:szCs w:val="21"/>
        </w:rPr>
        <w:t>建立或加强司法</w:t>
      </w:r>
      <w:r w:rsidRPr="00046B1D">
        <w:rPr>
          <w:rFonts w:ascii="Time New Roman" w:eastAsia="黑体" w:hAnsi="Time New Roman" w:hint="eastAsia"/>
          <w:szCs w:val="21"/>
        </w:rPr>
        <w:t>行政</w:t>
      </w:r>
      <w:r w:rsidRPr="00046B1D">
        <w:rPr>
          <w:rFonts w:ascii="Time New Roman" w:eastAsia="黑体" w:hAnsi="Time New Roman"/>
          <w:szCs w:val="21"/>
        </w:rPr>
        <w:t>。</w:t>
      </w:r>
    </w:p>
    <w:p w14:paraId="2DA70A7E" w14:textId="3FCF95E6" w:rsidR="00544F88" w:rsidRPr="00C54D5F" w:rsidRDefault="00544F88" w:rsidP="001C3A19">
      <w:pPr>
        <w:pStyle w:val="H23GC"/>
      </w:pPr>
      <w:r w:rsidRPr="00C54D5F">
        <w:tab/>
      </w:r>
      <w:r w:rsidR="001C3A19">
        <w:tab/>
      </w:r>
      <w:r w:rsidRPr="00C54D5F">
        <w:t>隐私权</w:t>
      </w:r>
    </w:p>
    <w:p w14:paraId="7C4A430B" w14:textId="19B66E33"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30.</w:t>
      </w:r>
      <w:r w:rsidR="001C3A19">
        <w:rPr>
          <w:rFonts w:ascii="Time New Roman" w:hAnsi="Time New Roman"/>
          <w:szCs w:val="21"/>
        </w:rPr>
        <w:tab/>
      </w:r>
      <w:r w:rsidRPr="00C54D5F">
        <w:rPr>
          <w:rFonts w:ascii="Time New Roman" w:hAnsi="Time New Roman"/>
          <w:szCs w:val="21"/>
        </w:rPr>
        <w:t>委员会关切地注意到</w:t>
      </w:r>
      <w:r w:rsidRPr="00C54D5F">
        <w:rPr>
          <w:rFonts w:ascii="Time New Roman" w:hAnsi="Time New Roman" w:hint="eastAsia"/>
          <w:szCs w:val="21"/>
        </w:rPr>
        <w:t>，</w:t>
      </w:r>
      <w:r w:rsidRPr="00C54D5F">
        <w:rPr>
          <w:rFonts w:ascii="Time New Roman" w:hAnsi="Time New Roman"/>
          <w:szCs w:val="21"/>
        </w:rPr>
        <w:t>据称</w:t>
      </w:r>
      <w:r w:rsidRPr="00C54D5F">
        <w:rPr>
          <w:rFonts w:ascii="Time New Roman" w:hAnsi="Time New Roman" w:hint="eastAsia"/>
          <w:szCs w:val="21"/>
        </w:rPr>
        <w:t>缔约国</w:t>
      </w:r>
      <w:r w:rsidRPr="00C54D5F">
        <w:rPr>
          <w:rFonts w:ascii="Time New Roman" w:hAnsi="Time New Roman"/>
          <w:szCs w:val="21"/>
        </w:rPr>
        <w:t>对人权维护者和记者</w:t>
      </w:r>
      <w:r w:rsidRPr="00C54D5F">
        <w:rPr>
          <w:rFonts w:ascii="Time New Roman" w:hAnsi="Time New Roman" w:hint="eastAsia"/>
          <w:szCs w:val="21"/>
        </w:rPr>
        <w:t>实施</w:t>
      </w:r>
      <w:r w:rsidRPr="00C54D5F">
        <w:rPr>
          <w:rFonts w:ascii="Time New Roman" w:hAnsi="Time New Roman"/>
          <w:szCs w:val="21"/>
        </w:rPr>
        <w:t>非法监视，综合网络安全指挥部在社会抗议</w:t>
      </w:r>
      <w:r w:rsidRPr="00C54D5F">
        <w:rPr>
          <w:rFonts w:ascii="Time New Roman" w:hAnsi="Time New Roman" w:hint="eastAsia"/>
          <w:szCs w:val="21"/>
        </w:rPr>
        <w:t>活动中</w:t>
      </w:r>
      <w:r w:rsidRPr="00C54D5F">
        <w:rPr>
          <w:rFonts w:ascii="Time New Roman" w:hAnsi="Time New Roman"/>
          <w:szCs w:val="21"/>
        </w:rPr>
        <w:t>对社交媒体</w:t>
      </w:r>
      <w:r w:rsidRPr="00C54D5F">
        <w:rPr>
          <w:rFonts w:ascii="Time New Roman" w:hAnsi="Time New Roman" w:hint="eastAsia"/>
          <w:szCs w:val="21"/>
        </w:rPr>
        <w:t>实行</w:t>
      </w:r>
      <w:r w:rsidRPr="00C54D5F">
        <w:rPr>
          <w:rFonts w:ascii="Time New Roman" w:hAnsi="Time New Roman"/>
          <w:szCs w:val="21"/>
        </w:rPr>
        <w:t>监控。委员会还感到遗憾的是，缔约国没有提供这方面的信息</w:t>
      </w:r>
      <w:r w:rsidRPr="00C54D5F">
        <w:rPr>
          <w:rFonts w:ascii="Time New Roman" w:hAnsi="Time New Roman"/>
          <w:szCs w:val="21"/>
        </w:rPr>
        <w:t>(</w:t>
      </w:r>
      <w:r w:rsidRPr="00C54D5F">
        <w:rPr>
          <w:rFonts w:ascii="Time New Roman" w:hAnsi="Time New Roman"/>
          <w:szCs w:val="21"/>
        </w:rPr>
        <w:t>第十七条</w:t>
      </w:r>
      <w:r w:rsidRPr="00C54D5F">
        <w:rPr>
          <w:rFonts w:ascii="Time New Roman" w:hAnsi="Time New Roman"/>
          <w:szCs w:val="21"/>
        </w:rPr>
        <w:t>)</w:t>
      </w:r>
      <w:r w:rsidRPr="00C54D5F">
        <w:rPr>
          <w:rFonts w:ascii="Time New Roman" w:hAnsi="Time New Roman"/>
          <w:szCs w:val="21"/>
        </w:rPr>
        <w:t>。</w:t>
      </w:r>
    </w:p>
    <w:p w14:paraId="47FB088D"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31.</w:t>
      </w:r>
      <w:r w:rsidRPr="00C54D5F">
        <w:rPr>
          <w:rFonts w:ascii="Time New Roman" w:hAnsi="Time New Roman"/>
          <w:szCs w:val="21"/>
        </w:rPr>
        <w:tab/>
      </w:r>
      <w:r w:rsidRPr="00046B1D">
        <w:rPr>
          <w:rFonts w:ascii="Time New Roman" w:eastAsia="黑体" w:hAnsi="Time New Roman"/>
          <w:szCs w:val="21"/>
        </w:rPr>
        <w:t>缔约国应确保包括</w:t>
      </w:r>
      <w:r w:rsidRPr="00046B1D">
        <w:rPr>
          <w:rFonts w:ascii="Time New Roman" w:eastAsia="黑体" w:hAnsi="Time New Roman" w:hint="eastAsia"/>
          <w:szCs w:val="21"/>
        </w:rPr>
        <w:t>网络</w:t>
      </w:r>
      <w:r w:rsidRPr="00046B1D">
        <w:rPr>
          <w:rFonts w:ascii="Time New Roman" w:eastAsia="黑体" w:hAnsi="Time New Roman"/>
          <w:szCs w:val="21"/>
        </w:rPr>
        <w:t>监控</w:t>
      </w:r>
      <w:r w:rsidRPr="00046B1D">
        <w:rPr>
          <w:rFonts w:ascii="Time New Roman" w:eastAsia="黑体" w:hAnsi="Time New Roman" w:hint="eastAsia"/>
          <w:szCs w:val="21"/>
        </w:rPr>
        <w:t>在内的</w:t>
      </w:r>
      <w:r w:rsidRPr="00046B1D">
        <w:rPr>
          <w:rFonts w:ascii="Time New Roman" w:eastAsia="黑体" w:hAnsi="Time New Roman"/>
          <w:szCs w:val="21"/>
        </w:rPr>
        <w:t>所有类型监控和干涉隐私的</w:t>
      </w:r>
      <w:r w:rsidRPr="00046B1D">
        <w:rPr>
          <w:rFonts w:ascii="Time New Roman" w:eastAsia="黑体" w:hAnsi="Time New Roman" w:hint="eastAsia"/>
          <w:szCs w:val="21"/>
        </w:rPr>
        <w:t>行为</w:t>
      </w:r>
      <w:r w:rsidRPr="00046B1D">
        <w:rPr>
          <w:rFonts w:ascii="Time New Roman" w:eastAsia="黑体" w:hAnsi="Time New Roman"/>
          <w:szCs w:val="21"/>
        </w:rPr>
        <w:t>完全符合《公约》第十七条，充分尊重合法性、相称性和必要性原则。缔约国还应确保个人数据的处理和收集是透明的，并受到有效的独立机制的监督，</w:t>
      </w:r>
      <w:r w:rsidRPr="00046B1D">
        <w:rPr>
          <w:rFonts w:ascii="Time New Roman" w:eastAsia="黑体" w:hAnsi="Time New Roman" w:hint="eastAsia"/>
          <w:szCs w:val="21"/>
        </w:rPr>
        <w:t>受到侵害时</w:t>
      </w:r>
      <w:r w:rsidRPr="00046B1D">
        <w:rPr>
          <w:rFonts w:ascii="Time New Roman" w:eastAsia="黑体" w:hAnsi="Time New Roman"/>
          <w:szCs w:val="21"/>
        </w:rPr>
        <w:t>可以获得有效补救。</w:t>
      </w:r>
    </w:p>
    <w:p w14:paraId="0483DBB9" w14:textId="06AE659C" w:rsidR="00544F88" w:rsidRPr="00C54D5F" w:rsidRDefault="00544F88" w:rsidP="001C3A19">
      <w:pPr>
        <w:pStyle w:val="H23GC"/>
      </w:pPr>
      <w:r w:rsidRPr="00C54D5F">
        <w:tab/>
      </w:r>
      <w:r w:rsidR="001C3A19">
        <w:tab/>
      </w:r>
      <w:r w:rsidRPr="00C54D5F">
        <w:t>思想和良心自由</w:t>
      </w:r>
    </w:p>
    <w:p w14:paraId="5190FB28" w14:textId="6B7CC54C"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32.</w:t>
      </w:r>
      <w:r w:rsidR="001C3A19">
        <w:rPr>
          <w:rFonts w:ascii="Time New Roman" w:hAnsi="Time New Roman"/>
          <w:szCs w:val="21"/>
        </w:rPr>
        <w:tab/>
      </w:r>
      <w:r w:rsidRPr="00C54D5F">
        <w:rPr>
          <w:rFonts w:ascii="Time New Roman" w:hAnsi="Time New Roman"/>
          <w:szCs w:val="21"/>
        </w:rPr>
        <w:t>委员会满意地注意到，</w:t>
      </w:r>
      <w:r w:rsidRPr="00C54D5F">
        <w:rPr>
          <w:rFonts w:ascii="Time New Roman" w:hAnsi="Time New Roman" w:hint="eastAsia"/>
          <w:szCs w:val="21"/>
        </w:rPr>
        <w:t>缔约国</w:t>
      </w:r>
      <w:r w:rsidRPr="00C54D5F">
        <w:rPr>
          <w:rFonts w:ascii="Time New Roman" w:hAnsi="Time New Roman"/>
          <w:szCs w:val="21"/>
        </w:rPr>
        <w:t>根据</w:t>
      </w:r>
      <w:r w:rsidRPr="00C54D5F">
        <w:rPr>
          <w:rFonts w:ascii="Time New Roman" w:hAnsi="Time New Roman"/>
          <w:szCs w:val="21"/>
        </w:rPr>
        <w:t>2022</w:t>
      </w:r>
      <w:r w:rsidRPr="00C54D5F">
        <w:rPr>
          <w:rFonts w:ascii="Time New Roman" w:hAnsi="Time New Roman"/>
          <w:szCs w:val="21"/>
        </w:rPr>
        <w:t>年</w:t>
      </w:r>
      <w:r w:rsidRPr="00C54D5F">
        <w:rPr>
          <w:rFonts w:ascii="Time New Roman" w:hAnsi="Time New Roman"/>
          <w:szCs w:val="21"/>
        </w:rPr>
        <w:t>11</w:t>
      </w:r>
      <w:r w:rsidRPr="00C54D5F">
        <w:rPr>
          <w:rFonts w:ascii="Time New Roman" w:hAnsi="Time New Roman"/>
          <w:szCs w:val="21"/>
        </w:rPr>
        <w:t>月</w:t>
      </w:r>
      <w:r w:rsidRPr="00C54D5F">
        <w:rPr>
          <w:rFonts w:ascii="Time New Roman" w:hAnsi="Time New Roman"/>
          <w:szCs w:val="21"/>
        </w:rPr>
        <w:t>4</w:t>
      </w:r>
      <w:r w:rsidRPr="00C54D5F">
        <w:rPr>
          <w:rFonts w:ascii="Time New Roman" w:hAnsi="Time New Roman"/>
          <w:szCs w:val="21"/>
        </w:rPr>
        <w:t>日第</w:t>
      </w:r>
      <w:r w:rsidRPr="00C54D5F">
        <w:rPr>
          <w:rFonts w:ascii="Time New Roman" w:hAnsi="Time New Roman"/>
          <w:szCs w:val="21"/>
        </w:rPr>
        <w:t>2272</w:t>
      </w:r>
      <w:r w:rsidRPr="00C54D5F">
        <w:rPr>
          <w:rFonts w:ascii="Time New Roman" w:hAnsi="Time New Roman"/>
          <w:szCs w:val="21"/>
        </w:rPr>
        <w:t>号法</w:t>
      </w:r>
      <w:r w:rsidRPr="00C54D5F">
        <w:rPr>
          <w:rFonts w:ascii="Time New Roman" w:hAnsi="Time New Roman" w:hint="eastAsia"/>
          <w:szCs w:val="21"/>
        </w:rPr>
        <w:t>建立了“促进</w:t>
      </w:r>
      <w:r w:rsidRPr="00C54D5F">
        <w:rPr>
          <w:rFonts w:ascii="Time New Roman" w:hAnsi="Time New Roman"/>
          <w:szCs w:val="21"/>
        </w:rPr>
        <w:t>和平</w:t>
      </w:r>
      <w:r w:rsidRPr="00C54D5F">
        <w:rPr>
          <w:rFonts w:ascii="Time New Roman" w:hAnsi="Time New Roman" w:hint="eastAsia"/>
          <w:szCs w:val="21"/>
        </w:rPr>
        <w:t>的</w:t>
      </w:r>
      <w:r w:rsidRPr="00C54D5F">
        <w:rPr>
          <w:rFonts w:ascii="Time New Roman" w:hAnsi="Time New Roman"/>
          <w:szCs w:val="21"/>
        </w:rPr>
        <w:t>社会服务</w:t>
      </w:r>
      <w:r w:rsidRPr="00C54D5F">
        <w:rPr>
          <w:rFonts w:ascii="Time New Roman" w:hAnsi="Time New Roman" w:hint="eastAsia"/>
          <w:szCs w:val="21"/>
        </w:rPr>
        <w:t>”制度</w:t>
      </w:r>
      <w:r w:rsidRPr="00C54D5F">
        <w:rPr>
          <w:rFonts w:ascii="Time New Roman" w:hAnsi="Time New Roman"/>
          <w:szCs w:val="21"/>
        </w:rPr>
        <w:t>，作为义务兵役的替代办法。然而，有令人关切的报告称，这种服务可由国防部管理，军事官员可能参与管理，</w:t>
      </w:r>
      <w:r w:rsidRPr="00C54D5F">
        <w:rPr>
          <w:rFonts w:ascii="Time New Roman" w:hAnsi="Time New Roman" w:hint="eastAsia"/>
          <w:szCs w:val="21"/>
        </w:rPr>
        <w:t>因</w:t>
      </w:r>
      <w:r w:rsidRPr="00C54D5F">
        <w:rPr>
          <w:rFonts w:ascii="Time New Roman" w:hAnsi="Time New Roman"/>
          <w:szCs w:val="21"/>
        </w:rPr>
        <w:t>而</w:t>
      </w:r>
      <w:r w:rsidRPr="00C54D5F">
        <w:rPr>
          <w:rFonts w:ascii="Time New Roman" w:hAnsi="Time New Roman" w:hint="eastAsia"/>
          <w:szCs w:val="21"/>
        </w:rPr>
        <w:t>违背了将其</w:t>
      </w:r>
      <w:r w:rsidRPr="00C54D5F">
        <w:rPr>
          <w:rFonts w:ascii="Time New Roman" w:hAnsi="Time New Roman"/>
          <w:szCs w:val="21"/>
        </w:rPr>
        <w:t>作为兵役替代办法的目的。委员会注意到缔约国提供的关于停止强制招募年轻人服兵役的资料，但感到关切的是，</w:t>
      </w:r>
      <w:r w:rsidRPr="00C54D5F">
        <w:rPr>
          <w:rFonts w:ascii="Time New Roman" w:hAnsi="Time New Roman" w:hint="eastAsia"/>
          <w:szCs w:val="21"/>
        </w:rPr>
        <w:t>据称</w:t>
      </w:r>
      <w:r w:rsidRPr="00C54D5F">
        <w:rPr>
          <w:rFonts w:ascii="Time New Roman" w:hAnsi="Time New Roman"/>
          <w:szCs w:val="21"/>
        </w:rPr>
        <w:t>招募年轻人服兵役的不正常做法持续存在，</w:t>
      </w:r>
      <w:r w:rsidRPr="00C54D5F">
        <w:rPr>
          <w:rFonts w:ascii="Time New Roman" w:hAnsi="Time New Roman" w:hint="eastAsia"/>
          <w:szCs w:val="21"/>
        </w:rPr>
        <w:t>这些做法</w:t>
      </w:r>
      <w:r w:rsidRPr="00C54D5F">
        <w:rPr>
          <w:rFonts w:ascii="Time New Roman" w:hAnsi="Time New Roman"/>
          <w:szCs w:val="21"/>
        </w:rPr>
        <w:t>可能构成任意拘留</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二</w:t>
      </w:r>
      <w:r w:rsidRPr="00C54D5F">
        <w:rPr>
          <w:rFonts w:ascii="Time New Roman" w:hAnsi="Time New Roman"/>
          <w:szCs w:val="21"/>
        </w:rPr>
        <w:t>、</w:t>
      </w:r>
      <w:r w:rsidRPr="00C54D5F">
        <w:rPr>
          <w:rFonts w:ascii="Time New Roman" w:hAnsi="Time New Roman" w:hint="eastAsia"/>
          <w:szCs w:val="21"/>
        </w:rPr>
        <w:t>第十八</w:t>
      </w:r>
      <w:r w:rsidRPr="00C54D5F">
        <w:rPr>
          <w:rFonts w:ascii="Time New Roman" w:hAnsi="Time New Roman"/>
          <w:szCs w:val="21"/>
        </w:rPr>
        <w:t>和</w:t>
      </w:r>
      <w:r w:rsidRPr="00C54D5F">
        <w:rPr>
          <w:rFonts w:ascii="Time New Roman" w:hAnsi="Time New Roman" w:hint="eastAsia"/>
          <w:szCs w:val="21"/>
        </w:rPr>
        <w:t>第二十六条</w:t>
      </w:r>
      <w:r w:rsidRPr="00C54D5F">
        <w:rPr>
          <w:rFonts w:ascii="Time New Roman" w:hAnsi="Time New Roman"/>
          <w:szCs w:val="21"/>
        </w:rPr>
        <w:t>)</w:t>
      </w:r>
      <w:r w:rsidRPr="00C54D5F">
        <w:rPr>
          <w:rFonts w:ascii="Time New Roman" w:hAnsi="Time New Roman"/>
          <w:szCs w:val="21"/>
        </w:rPr>
        <w:t>。</w:t>
      </w:r>
    </w:p>
    <w:p w14:paraId="42001B27" w14:textId="2CA9D438"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33.</w:t>
      </w:r>
      <w:r w:rsidR="001C3A19">
        <w:rPr>
          <w:rFonts w:ascii="Time New Roman" w:hAnsi="Time New Roman"/>
          <w:szCs w:val="21"/>
        </w:rPr>
        <w:tab/>
      </w:r>
      <w:r w:rsidRPr="00046B1D">
        <w:rPr>
          <w:rFonts w:ascii="Time New Roman" w:eastAsia="黑体" w:hAnsi="Time New Roman"/>
          <w:szCs w:val="21"/>
        </w:rPr>
        <w:t>考虑到委员会以</w:t>
      </w:r>
      <w:r w:rsidRPr="00046B1D">
        <w:rPr>
          <w:rFonts w:ascii="Time New Roman" w:eastAsia="黑体" w:hAnsi="Time New Roman" w:hint="eastAsia"/>
          <w:szCs w:val="21"/>
        </w:rPr>
        <w:t>往</w:t>
      </w:r>
      <w:r w:rsidRPr="00046B1D">
        <w:rPr>
          <w:rFonts w:ascii="Time New Roman" w:eastAsia="黑体" w:hAnsi="Time New Roman"/>
          <w:szCs w:val="21"/>
        </w:rPr>
        <w:t>的建议</w:t>
      </w:r>
      <w:r w:rsidRPr="00191049">
        <w:rPr>
          <w:rStyle w:val="a8"/>
          <w:rFonts w:eastAsia="宋体"/>
        </w:rPr>
        <w:footnoteReference w:id="12"/>
      </w:r>
      <w:r w:rsidRPr="00046B1D">
        <w:rPr>
          <w:rFonts w:ascii="Time New Roman" w:eastAsia="黑体" w:hAnsi="Time New Roman"/>
          <w:szCs w:val="21"/>
        </w:rPr>
        <w:t>，缔约国应采取额外措施，确保在实践中</w:t>
      </w:r>
      <w:r w:rsidRPr="00046B1D">
        <w:rPr>
          <w:rFonts w:ascii="Time New Roman" w:eastAsia="黑体" w:hAnsi="Time New Roman" w:hint="eastAsia"/>
          <w:szCs w:val="21"/>
        </w:rPr>
        <w:t>无人</w:t>
      </w:r>
      <w:r w:rsidRPr="00046B1D">
        <w:rPr>
          <w:rFonts w:ascii="Time New Roman" w:eastAsia="黑体" w:hAnsi="Time New Roman"/>
          <w:szCs w:val="21"/>
        </w:rPr>
        <w:t>遭到任意拘留，</w:t>
      </w:r>
      <w:r w:rsidRPr="00046B1D">
        <w:rPr>
          <w:rFonts w:ascii="Time New Roman" w:eastAsia="黑体" w:hAnsi="Time New Roman" w:hint="eastAsia"/>
          <w:szCs w:val="21"/>
        </w:rPr>
        <w:t>尤其是为</w:t>
      </w:r>
      <w:r w:rsidRPr="00046B1D">
        <w:rPr>
          <w:rFonts w:ascii="Time New Roman" w:eastAsia="黑体" w:hAnsi="Time New Roman"/>
          <w:szCs w:val="21"/>
        </w:rPr>
        <w:t>征兵</w:t>
      </w:r>
      <w:r w:rsidRPr="00046B1D">
        <w:rPr>
          <w:rFonts w:ascii="Time New Roman" w:eastAsia="黑体" w:hAnsi="Time New Roman" w:hint="eastAsia"/>
          <w:szCs w:val="21"/>
        </w:rPr>
        <w:t>实施的</w:t>
      </w:r>
      <w:r w:rsidRPr="00046B1D">
        <w:rPr>
          <w:rFonts w:ascii="Time New Roman" w:eastAsia="黑体" w:hAnsi="Time New Roman"/>
          <w:szCs w:val="21"/>
        </w:rPr>
        <w:t>任意拘留。缔约国还应根据</w:t>
      </w:r>
      <w:r w:rsidRPr="00046B1D">
        <w:rPr>
          <w:rFonts w:ascii="Time New Roman" w:eastAsia="黑体" w:hAnsi="Time New Roman"/>
          <w:szCs w:val="21"/>
        </w:rPr>
        <w:t>2017</w:t>
      </w:r>
      <w:r w:rsidRPr="00046B1D">
        <w:rPr>
          <w:rFonts w:ascii="Time New Roman" w:eastAsia="黑体" w:hAnsi="Time New Roman"/>
          <w:szCs w:val="21"/>
        </w:rPr>
        <w:t>年第</w:t>
      </w:r>
      <w:r w:rsidRPr="00046B1D">
        <w:rPr>
          <w:rFonts w:ascii="Time New Roman" w:eastAsia="黑体" w:hAnsi="Time New Roman"/>
          <w:szCs w:val="21"/>
        </w:rPr>
        <w:t>1861</w:t>
      </w:r>
      <w:r w:rsidRPr="00046B1D">
        <w:rPr>
          <w:rFonts w:ascii="Time New Roman" w:eastAsia="黑体" w:hAnsi="Time New Roman"/>
          <w:szCs w:val="21"/>
        </w:rPr>
        <w:t>号法维护个人出于良心拒服兵役的权利，制定灵活程序确定</w:t>
      </w:r>
      <w:r w:rsidRPr="00046B1D">
        <w:rPr>
          <w:rFonts w:ascii="Time New Roman" w:eastAsia="黑体" w:hAnsi="Time New Roman" w:hint="eastAsia"/>
          <w:szCs w:val="21"/>
        </w:rPr>
        <w:t>服役状况</w:t>
      </w:r>
      <w:r w:rsidRPr="00046B1D">
        <w:rPr>
          <w:rFonts w:ascii="Time New Roman" w:eastAsia="黑体" w:hAnsi="Time New Roman"/>
          <w:szCs w:val="21"/>
        </w:rPr>
        <w:t>并提供不歧视保障。此外，在</w:t>
      </w:r>
      <w:r w:rsidRPr="00046B1D">
        <w:rPr>
          <w:rFonts w:ascii="Time New Roman" w:eastAsia="黑体" w:hAnsi="Time New Roman" w:hint="eastAsia"/>
          <w:szCs w:val="21"/>
        </w:rPr>
        <w:t>建立</w:t>
      </w:r>
      <w:r w:rsidRPr="00046B1D">
        <w:rPr>
          <w:rFonts w:ascii="Time New Roman" w:eastAsia="黑体" w:hAnsi="Time New Roman"/>
          <w:szCs w:val="21"/>
        </w:rPr>
        <w:t>和实施</w:t>
      </w:r>
      <w:r w:rsidRPr="00046B1D">
        <w:rPr>
          <w:rFonts w:ascii="Time New Roman" w:eastAsia="黑体" w:hAnsi="Time New Roman" w:hint="eastAsia"/>
          <w:szCs w:val="21"/>
        </w:rPr>
        <w:t>“</w:t>
      </w:r>
      <w:r w:rsidRPr="00046B1D">
        <w:rPr>
          <w:rFonts w:ascii="Time New Roman" w:eastAsia="黑体" w:hAnsi="Time New Roman"/>
          <w:szCs w:val="21"/>
        </w:rPr>
        <w:t>促进和平的社会服务</w:t>
      </w:r>
      <w:r w:rsidRPr="00046B1D">
        <w:rPr>
          <w:rFonts w:ascii="Time New Roman" w:eastAsia="黑体" w:hAnsi="Time New Roman" w:hint="eastAsia"/>
          <w:szCs w:val="21"/>
        </w:rPr>
        <w:t>”制度</w:t>
      </w:r>
      <w:r w:rsidRPr="00046B1D">
        <w:rPr>
          <w:rFonts w:ascii="Time New Roman" w:eastAsia="黑体" w:hAnsi="Time New Roman"/>
          <w:szCs w:val="21"/>
        </w:rPr>
        <w:t>时，缔约国应与民间组织进行广泛</w:t>
      </w:r>
      <w:r w:rsidRPr="00046B1D">
        <w:rPr>
          <w:rFonts w:ascii="Time New Roman" w:eastAsia="黑体" w:hAnsi="Time New Roman" w:hint="eastAsia"/>
          <w:szCs w:val="21"/>
        </w:rPr>
        <w:t>的</w:t>
      </w:r>
      <w:r w:rsidRPr="00046B1D">
        <w:rPr>
          <w:rFonts w:ascii="Time New Roman" w:eastAsia="黑体" w:hAnsi="Time New Roman"/>
          <w:szCs w:val="21"/>
        </w:rPr>
        <w:t>实质性磋商，向所有出于良心拒服兵役者提供兵役替代办法，不得基于拒服兵役</w:t>
      </w:r>
      <w:r w:rsidRPr="00046B1D">
        <w:rPr>
          <w:rFonts w:ascii="Time New Roman" w:eastAsia="黑体" w:hAnsi="Time New Roman" w:hint="eastAsia"/>
          <w:szCs w:val="21"/>
        </w:rPr>
        <w:t>所依据</w:t>
      </w:r>
      <w:r w:rsidRPr="00046B1D">
        <w:rPr>
          <w:rFonts w:ascii="Time New Roman" w:eastAsia="黑体" w:hAnsi="Time New Roman"/>
          <w:szCs w:val="21"/>
        </w:rPr>
        <w:t>信仰的性质</w:t>
      </w:r>
      <w:r w:rsidRPr="00046B1D">
        <w:rPr>
          <w:rFonts w:ascii="Time New Roman" w:eastAsia="黑体" w:hAnsi="Time New Roman"/>
          <w:szCs w:val="21"/>
        </w:rPr>
        <w:t>(</w:t>
      </w:r>
      <w:r w:rsidRPr="00046B1D">
        <w:rPr>
          <w:rFonts w:ascii="Time New Roman" w:eastAsia="黑体" w:hAnsi="Time New Roman"/>
          <w:szCs w:val="21"/>
        </w:rPr>
        <w:t>宗教信仰或基于良心的非宗教信仰</w:t>
      </w:r>
      <w:r w:rsidRPr="00046B1D">
        <w:rPr>
          <w:rFonts w:ascii="Time New Roman" w:eastAsia="黑体" w:hAnsi="Time New Roman"/>
          <w:szCs w:val="21"/>
        </w:rPr>
        <w:t>)</w:t>
      </w:r>
      <w:r w:rsidRPr="00046B1D">
        <w:rPr>
          <w:rFonts w:ascii="Time New Roman" w:eastAsia="黑体" w:hAnsi="Time New Roman"/>
          <w:szCs w:val="21"/>
        </w:rPr>
        <w:t>进行歧视，并确保这种替代办法与兵役相比，在性质或期限上不具惩罚性或歧视性。</w:t>
      </w:r>
    </w:p>
    <w:p w14:paraId="191E770B" w14:textId="0A3F397F" w:rsidR="00544F88" w:rsidRPr="00C54D5F" w:rsidRDefault="00544F88" w:rsidP="001C3A19">
      <w:pPr>
        <w:pStyle w:val="H23GC"/>
      </w:pPr>
      <w:r w:rsidRPr="00C54D5F">
        <w:tab/>
      </w:r>
      <w:r w:rsidR="001C3A19">
        <w:tab/>
      </w:r>
      <w:r w:rsidRPr="00C54D5F">
        <w:rPr>
          <w:rFonts w:hint="eastAsia"/>
        </w:rPr>
        <w:t>表达自由和保护人</w:t>
      </w:r>
      <w:proofErr w:type="gramStart"/>
      <w:r w:rsidRPr="00C54D5F">
        <w:rPr>
          <w:rFonts w:hint="eastAsia"/>
        </w:rPr>
        <w:t>权维护</w:t>
      </w:r>
      <w:proofErr w:type="gramEnd"/>
      <w:r w:rsidRPr="00C54D5F">
        <w:rPr>
          <w:rFonts w:hint="eastAsia"/>
        </w:rPr>
        <w:t>者</w:t>
      </w:r>
    </w:p>
    <w:p w14:paraId="40C9AC99" w14:textId="368D65C0"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34.</w:t>
      </w:r>
      <w:r w:rsidR="001C3A19">
        <w:rPr>
          <w:rFonts w:ascii="Time New Roman" w:hAnsi="Time New Roman"/>
          <w:szCs w:val="21"/>
        </w:rPr>
        <w:tab/>
      </w:r>
      <w:r w:rsidRPr="00C54D5F">
        <w:rPr>
          <w:rFonts w:ascii="Time New Roman" w:hAnsi="Time New Roman"/>
          <w:szCs w:val="21"/>
        </w:rPr>
        <w:t>委员会欢迎缔约国采取措施防止暴力，保护</w:t>
      </w:r>
      <w:r w:rsidRPr="00C54D5F">
        <w:rPr>
          <w:rFonts w:ascii="Time New Roman" w:hAnsi="Time New Roman" w:hint="eastAsia"/>
          <w:szCs w:val="21"/>
        </w:rPr>
        <w:t>并促进</w:t>
      </w:r>
      <w:r w:rsidRPr="00C54D5F">
        <w:rPr>
          <w:rFonts w:ascii="Time New Roman" w:hAnsi="Time New Roman"/>
          <w:szCs w:val="21"/>
        </w:rPr>
        <w:t>人权维护者的人权，包括环境权和土著人</w:t>
      </w:r>
      <w:r w:rsidRPr="00C54D5F">
        <w:rPr>
          <w:rFonts w:ascii="Time New Roman" w:hAnsi="Time New Roman" w:hint="eastAsia"/>
          <w:szCs w:val="21"/>
        </w:rPr>
        <w:t>及</w:t>
      </w:r>
      <w:r w:rsidRPr="00C54D5F">
        <w:rPr>
          <w:rFonts w:ascii="Time New Roman" w:hAnsi="Time New Roman"/>
          <w:szCs w:val="21"/>
        </w:rPr>
        <w:t>非洲人后裔</w:t>
      </w:r>
      <w:r w:rsidRPr="00C54D5F">
        <w:rPr>
          <w:rFonts w:ascii="Time New Roman" w:hAnsi="Time New Roman" w:hint="eastAsia"/>
          <w:szCs w:val="21"/>
        </w:rPr>
        <w:t>权利的维护者、</w:t>
      </w:r>
      <w:r w:rsidRPr="00C54D5F">
        <w:rPr>
          <w:rFonts w:ascii="Time New Roman" w:hAnsi="Time New Roman"/>
          <w:szCs w:val="21"/>
        </w:rPr>
        <w:t>社会</w:t>
      </w:r>
      <w:r w:rsidRPr="00C54D5F">
        <w:rPr>
          <w:rFonts w:ascii="Time New Roman" w:hAnsi="Time New Roman" w:hint="eastAsia"/>
          <w:szCs w:val="21"/>
        </w:rPr>
        <w:t>领袖</w:t>
      </w:r>
      <w:r w:rsidRPr="00C54D5F">
        <w:rPr>
          <w:rFonts w:ascii="Time New Roman" w:hAnsi="Time New Roman"/>
          <w:szCs w:val="21"/>
        </w:rPr>
        <w:t>和社区领袖以及记者的</w:t>
      </w:r>
      <w:r w:rsidRPr="00C54D5F">
        <w:rPr>
          <w:rFonts w:ascii="Time New Roman" w:hAnsi="Time New Roman" w:hint="eastAsia"/>
          <w:szCs w:val="21"/>
        </w:rPr>
        <w:t>人权</w:t>
      </w:r>
      <w:r w:rsidRPr="00C54D5F">
        <w:rPr>
          <w:rFonts w:ascii="Time New Roman" w:hAnsi="Time New Roman"/>
          <w:szCs w:val="21"/>
        </w:rPr>
        <w:t>，例如通过国家保护机构</w:t>
      </w:r>
      <w:r w:rsidRPr="00C54D5F">
        <w:rPr>
          <w:rFonts w:ascii="Time New Roman" w:hAnsi="Time New Roman" w:hint="eastAsia"/>
          <w:szCs w:val="21"/>
        </w:rPr>
        <w:t>保护这些人的权利</w:t>
      </w:r>
      <w:r w:rsidRPr="00C54D5F">
        <w:rPr>
          <w:rFonts w:ascii="Time New Roman" w:hAnsi="Time New Roman"/>
          <w:szCs w:val="21"/>
        </w:rPr>
        <w:t>。然而，委员会仍然</w:t>
      </w:r>
      <w:r w:rsidRPr="00C54D5F">
        <w:rPr>
          <w:rFonts w:ascii="Time New Roman" w:hAnsi="Time New Roman" w:hint="eastAsia"/>
          <w:szCs w:val="21"/>
        </w:rPr>
        <w:t>关切的是，袭击</w:t>
      </w:r>
      <w:r w:rsidRPr="00C54D5F">
        <w:rPr>
          <w:rFonts w:ascii="Time New Roman" w:hAnsi="Time New Roman"/>
          <w:szCs w:val="21"/>
        </w:rPr>
        <w:t>人权维护者和社会领袖，特别是</w:t>
      </w:r>
      <w:r w:rsidRPr="00C54D5F">
        <w:rPr>
          <w:rFonts w:ascii="Time New Roman" w:hAnsi="Time New Roman" w:hint="eastAsia"/>
          <w:szCs w:val="21"/>
        </w:rPr>
        <w:t>谋杀</w:t>
      </w:r>
      <w:r w:rsidRPr="00C54D5F">
        <w:rPr>
          <w:rFonts w:ascii="Time New Roman" w:hAnsi="Time New Roman"/>
          <w:szCs w:val="21"/>
        </w:rPr>
        <w:t>人权维护者的</w:t>
      </w:r>
      <w:r w:rsidRPr="00C54D5F">
        <w:rPr>
          <w:rFonts w:ascii="Time New Roman" w:hAnsi="Time New Roman" w:hint="eastAsia"/>
          <w:szCs w:val="21"/>
        </w:rPr>
        <w:t>事件高发</w:t>
      </w:r>
      <w:r w:rsidRPr="00C54D5F">
        <w:rPr>
          <w:rFonts w:ascii="Time New Roman" w:hAnsi="Time New Roman"/>
          <w:szCs w:val="21"/>
        </w:rPr>
        <w:t>，</w:t>
      </w:r>
      <w:r w:rsidRPr="00C54D5F">
        <w:rPr>
          <w:rFonts w:ascii="Time New Roman" w:hAnsi="Time New Roman" w:hint="eastAsia"/>
          <w:szCs w:val="21"/>
        </w:rPr>
        <w:t>而且</w:t>
      </w:r>
      <w:r w:rsidRPr="00C54D5F">
        <w:rPr>
          <w:rFonts w:ascii="Time New Roman" w:hAnsi="Time New Roman"/>
          <w:szCs w:val="21"/>
        </w:rPr>
        <w:t>这些案件</w:t>
      </w:r>
      <w:r w:rsidRPr="00C54D5F">
        <w:rPr>
          <w:rFonts w:ascii="Time New Roman" w:hAnsi="Time New Roman" w:hint="eastAsia"/>
          <w:szCs w:val="21"/>
        </w:rPr>
        <w:t>仍然在很大程度上存在有</w:t>
      </w:r>
      <w:r w:rsidRPr="00C54D5F">
        <w:rPr>
          <w:rFonts w:ascii="Time New Roman" w:hAnsi="Time New Roman"/>
          <w:szCs w:val="21"/>
        </w:rPr>
        <w:t>罪不罚现象</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十九和第二十条</w:t>
      </w:r>
      <w:r w:rsidRPr="00C54D5F">
        <w:rPr>
          <w:rFonts w:ascii="Time New Roman" w:hAnsi="Time New Roman"/>
          <w:szCs w:val="21"/>
        </w:rPr>
        <w:t>)</w:t>
      </w:r>
      <w:r w:rsidRPr="00C54D5F">
        <w:rPr>
          <w:rFonts w:ascii="Time New Roman" w:hAnsi="Time New Roman"/>
          <w:szCs w:val="21"/>
        </w:rPr>
        <w:t>。</w:t>
      </w:r>
      <w:bookmarkStart w:id="8" w:name="_Hlk140342043"/>
      <w:bookmarkEnd w:id="8"/>
    </w:p>
    <w:p w14:paraId="13EF4DFD"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35.</w:t>
      </w:r>
      <w:r w:rsidRPr="00C54D5F">
        <w:rPr>
          <w:rFonts w:ascii="Time New Roman" w:hAnsi="Time New Roman"/>
          <w:szCs w:val="21"/>
        </w:rPr>
        <w:tab/>
      </w:r>
      <w:r w:rsidRPr="00046B1D">
        <w:rPr>
          <w:rFonts w:ascii="Time New Roman" w:eastAsia="黑体" w:hAnsi="Time New Roman"/>
          <w:szCs w:val="21"/>
        </w:rPr>
        <w:t>作为国家</w:t>
      </w:r>
      <w:r w:rsidRPr="00046B1D">
        <w:rPr>
          <w:rFonts w:ascii="Time New Roman" w:eastAsia="黑体" w:hAnsi="Time New Roman" w:hint="eastAsia"/>
          <w:szCs w:val="21"/>
        </w:rPr>
        <w:t>安全</w:t>
      </w:r>
      <w:r w:rsidRPr="00046B1D">
        <w:rPr>
          <w:rFonts w:ascii="Time New Roman" w:eastAsia="黑体" w:hAnsi="Time New Roman"/>
          <w:szCs w:val="21"/>
        </w:rPr>
        <w:t>保障</w:t>
      </w:r>
      <w:r w:rsidRPr="00046B1D">
        <w:rPr>
          <w:rFonts w:ascii="Time New Roman" w:eastAsia="黑体" w:hAnsi="Time New Roman" w:hint="eastAsia"/>
          <w:szCs w:val="21"/>
        </w:rPr>
        <w:t>进程</w:t>
      </w:r>
      <w:r w:rsidRPr="00046B1D">
        <w:rPr>
          <w:rFonts w:ascii="Time New Roman" w:eastAsia="黑体" w:hAnsi="Time New Roman"/>
          <w:szCs w:val="21"/>
        </w:rPr>
        <w:t>的一部分，缔约国应在民间社会的广泛参与下，通过并实施一项保护人</w:t>
      </w:r>
      <w:proofErr w:type="gramStart"/>
      <w:r w:rsidRPr="00046B1D">
        <w:rPr>
          <w:rFonts w:ascii="Time New Roman" w:eastAsia="黑体" w:hAnsi="Time New Roman"/>
          <w:szCs w:val="21"/>
        </w:rPr>
        <w:t>权维护</w:t>
      </w:r>
      <w:proofErr w:type="gramEnd"/>
      <w:r w:rsidRPr="00046B1D">
        <w:rPr>
          <w:rFonts w:ascii="Time New Roman" w:eastAsia="黑体" w:hAnsi="Time New Roman"/>
          <w:szCs w:val="21"/>
        </w:rPr>
        <w:t>者</w:t>
      </w:r>
      <w:r w:rsidRPr="00046B1D">
        <w:rPr>
          <w:rFonts w:ascii="Time New Roman" w:eastAsia="黑体" w:hAnsi="Time New Roman" w:hint="eastAsia"/>
          <w:szCs w:val="21"/>
        </w:rPr>
        <w:t>的</w:t>
      </w:r>
      <w:r w:rsidRPr="00046B1D">
        <w:rPr>
          <w:rFonts w:ascii="Time New Roman" w:eastAsia="黑体" w:hAnsi="Time New Roman"/>
          <w:szCs w:val="21"/>
        </w:rPr>
        <w:t>国家政策，</w:t>
      </w:r>
      <w:r w:rsidRPr="00046B1D">
        <w:rPr>
          <w:rFonts w:ascii="Time New Roman" w:eastAsia="黑体" w:hAnsi="Time New Roman" w:hint="eastAsia"/>
          <w:szCs w:val="21"/>
        </w:rPr>
        <w:t>该政策要能够</w:t>
      </w:r>
      <w:r w:rsidRPr="00046B1D">
        <w:rPr>
          <w:rFonts w:ascii="Time New Roman" w:eastAsia="黑体" w:hAnsi="Time New Roman"/>
          <w:szCs w:val="21"/>
        </w:rPr>
        <w:t>应对预防、保护、打击有罪不罚和</w:t>
      </w:r>
      <w:r w:rsidRPr="00046B1D">
        <w:rPr>
          <w:rFonts w:ascii="Time New Roman" w:eastAsia="黑体" w:hAnsi="Time New Roman" w:hint="eastAsia"/>
          <w:szCs w:val="21"/>
        </w:rPr>
        <w:t>不对人权维护者冠以污名</w:t>
      </w:r>
      <w:r w:rsidRPr="00046B1D">
        <w:rPr>
          <w:rFonts w:ascii="Time New Roman" w:eastAsia="黑体" w:hAnsi="Time New Roman"/>
          <w:szCs w:val="21"/>
        </w:rPr>
        <w:t>等</w:t>
      </w:r>
      <w:r w:rsidRPr="00046B1D">
        <w:rPr>
          <w:rFonts w:ascii="Time New Roman" w:eastAsia="黑体" w:hAnsi="Time New Roman" w:hint="eastAsia"/>
          <w:szCs w:val="21"/>
        </w:rPr>
        <w:t>各个方面的需要</w:t>
      </w:r>
      <w:r w:rsidRPr="00046B1D">
        <w:rPr>
          <w:rFonts w:ascii="Time New Roman" w:eastAsia="黑体" w:hAnsi="Time New Roman"/>
          <w:szCs w:val="21"/>
        </w:rPr>
        <w:t>。缔约国还应加倍努力</w:t>
      </w:r>
      <w:r w:rsidRPr="00046B1D">
        <w:rPr>
          <w:rFonts w:ascii="Time New Roman" w:eastAsia="黑体" w:hAnsi="Time New Roman" w:hint="eastAsia"/>
          <w:szCs w:val="21"/>
        </w:rPr>
        <w:t>：</w:t>
      </w:r>
    </w:p>
    <w:p w14:paraId="5E8FA5AB"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保证</w:t>
      </w:r>
      <w:r w:rsidRPr="00046B1D">
        <w:rPr>
          <w:rFonts w:ascii="Time New Roman" w:eastAsia="黑体" w:hAnsi="Time New Roman" w:hint="eastAsia"/>
          <w:szCs w:val="21"/>
        </w:rPr>
        <w:t>对</w:t>
      </w:r>
      <w:r w:rsidRPr="00046B1D">
        <w:rPr>
          <w:rFonts w:ascii="Time New Roman" w:eastAsia="黑体" w:hAnsi="Time New Roman"/>
          <w:szCs w:val="21"/>
        </w:rPr>
        <w:t>受到威胁、暴力或恐吓的人权维护者，包括环境权和土著人</w:t>
      </w:r>
      <w:r w:rsidRPr="00046B1D">
        <w:rPr>
          <w:rFonts w:ascii="Time New Roman" w:eastAsia="黑体" w:hAnsi="Time New Roman" w:hint="eastAsia"/>
          <w:szCs w:val="21"/>
        </w:rPr>
        <w:t>及</w:t>
      </w:r>
      <w:r w:rsidRPr="00046B1D">
        <w:rPr>
          <w:rFonts w:ascii="Time New Roman" w:eastAsia="黑体" w:hAnsi="Time New Roman"/>
          <w:szCs w:val="21"/>
        </w:rPr>
        <w:t>非洲人后裔权利的维护者、社会</w:t>
      </w:r>
      <w:r w:rsidRPr="00046B1D">
        <w:rPr>
          <w:rFonts w:ascii="Time New Roman" w:eastAsia="黑体" w:hAnsi="Time New Roman" w:hint="eastAsia"/>
          <w:szCs w:val="21"/>
        </w:rPr>
        <w:t>领袖</w:t>
      </w:r>
      <w:r w:rsidRPr="00046B1D">
        <w:rPr>
          <w:rFonts w:ascii="Time New Roman" w:eastAsia="黑体" w:hAnsi="Time New Roman"/>
          <w:szCs w:val="21"/>
        </w:rPr>
        <w:t>和社区领袖、</w:t>
      </w:r>
      <w:r w:rsidRPr="00046B1D">
        <w:rPr>
          <w:rFonts w:ascii="Time New Roman" w:eastAsia="黑体" w:hAnsi="Time New Roman" w:hint="eastAsia"/>
          <w:szCs w:val="21"/>
        </w:rPr>
        <w:t>土著和非洲人后裔的传统领袖，以及</w:t>
      </w:r>
      <w:r w:rsidRPr="00046B1D">
        <w:rPr>
          <w:rFonts w:ascii="Time New Roman" w:eastAsia="黑体" w:hAnsi="Time New Roman"/>
          <w:szCs w:val="21"/>
        </w:rPr>
        <w:t>记者</w:t>
      </w:r>
      <w:r w:rsidRPr="00046B1D">
        <w:rPr>
          <w:rFonts w:ascii="Time New Roman" w:eastAsia="黑体" w:hAnsi="Time New Roman" w:hint="eastAsia"/>
          <w:szCs w:val="21"/>
        </w:rPr>
        <w:t>提供</w:t>
      </w:r>
      <w:r w:rsidRPr="00046B1D">
        <w:rPr>
          <w:rFonts w:ascii="Time New Roman" w:eastAsia="黑体" w:hAnsi="Time New Roman"/>
          <w:szCs w:val="21"/>
        </w:rPr>
        <w:t>有效</w:t>
      </w:r>
      <w:r w:rsidRPr="00046B1D">
        <w:rPr>
          <w:rFonts w:ascii="Time New Roman" w:eastAsia="黑体" w:hAnsi="Time New Roman" w:hint="eastAsia"/>
          <w:szCs w:val="21"/>
        </w:rPr>
        <w:t>的</w:t>
      </w:r>
      <w:r w:rsidRPr="00046B1D">
        <w:rPr>
          <w:rFonts w:ascii="Time New Roman" w:eastAsia="黑体" w:hAnsi="Time New Roman"/>
          <w:szCs w:val="21"/>
        </w:rPr>
        <w:t>援助和保护，并确保他们能够在适当条件下开展活动，</w:t>
      </w:r>
      <w:r w:rsidRPr="00046B1D">
        <w:rPr>
          <w:rFonts w:ascii="Time New Roman" w:eastAsia="黑体" w:hAnsi="Time New Roman" w:hint="eastAsia"/>
          <w:szCs w:val="21"/>
        </w:rPr>
        <w:t>包括为此</w:t>
      </w:r>
      <w:r w:rsidRPr="00046B1D">
        <w:rPr>
          <w:rFonts w:ascii="Time New Roman" w:eastAsia="黑体" w:hAnsi="Time New Roman"/>
          <w:szCs w:val="21"/>
        </w:rPr>
        <w:t>采取集体保护措施和</w:t>
      </w:r>
      <w:r w:rsidRPr="00046B1D">
        <w:rPr>
          <w:rFonts w:ascii="Time New Roman" w:eastAsia="黑体" w:hAnsi="Time New Roman" w:hint="eastAsia"/>
          <w:szCs w:val="21"/>
        </w:rPr>
        <w:t>切实采取</w:t>
      </w:r>
      <w:r w:rsidRPr="00046B1D">
        <w:rPr>
          <w:rFonts w:ascii="Time New Roman" w:eastAsia="黑体" w:hAnsi="Time New Roman"/>
          <w:szCs w:val="21"/>
        </w:rPr>
        <w:t>预防措施；</w:t>
      </w:r>
    </w:p>
    <w:p w14:paraId="47D38B41"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加强国家总检察长办公室特别调查股和</w:t>
      </w:r>
      <w:r w:rsidRPr="00046B1D">
        <w:rPr>
          <w:rFonts w:ascii="Time New Roman" w:eastAsia="黑体" w:hAnsi="Time New Roman" w:hint="eastAsia"/>
          <w:szCs w:val="21"/>
        </w:rPr>
        <w:t>应对</w:t>
      </w:r>
      <w:r w:rsidRPr="00046B1D">
        <w:rPr>
          <w:rFonts w:ascii="Time New Roman" w:eastAsia="黑体" w:hAnsi="Time New Roman"/>
          <w:szCs w:val="21"/>
        </w:rPr>
        <w:t>威胁问题工作组的工作，确保对谋杀、袭击、报复和威胁人权维护者和记者的行为进行及时、彻底、独立和公正的调查，对煽动者和肇事者进行起诉并处以相应的刑罚，</w:t>
      </w:r>
      <w:r w:rsidRPr="00046B1D">
        <w:rPr>
          <w:rFonts w:ascii="Time New Roman" w:eastAsia="黑体" w:hAnsi="Time New Roman" w:hint="eastAsia"/>
          <w:szCs w:val="21"/>
        </w:rPr>
        <w:t>确保</w:t>
      </w:r>
      <w:r w:rsidRPr="00046B1D">
        <w:rPr>
          <w:rFonts w:ascii="Time New Roman" w:eastAsia="黑体" w:hAnsi="Time New Roman"/>
          <w:szCs w:val="21"/>
        </w:rPr>
        <w:t>受害者获得充分赔偿；</w:t>
      </w:r>
    </w:p>
    <w:p w14:paraId="1992194D" w14:textId="77777777" w:rsidR="00544F88" w:rsidRPr="00046B1D" w:rsidRDefault="00544F88" w:rsidP="001C3A19">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hint="eastAsia"/>
          <w:szCs w:val="21"/>
        </w:rPr>
        <w:t>通过</w:t>
      </w:r>
      <w:r w:rsidRPr="00046B1D">
        <w:rPr>
          <w:rFonts w:ascii="Time New Roman" w:eastAsia="黑体" w:hAnsi="Time New Roman"/>
          <w:szCs w:val="21"/>
        </w:rPr>
        <w:t>参与</w:t>
      </w:r>
      <w:proofErr w:type="gramStart"/>
      <w:r w:rsidRPr="00046B1D">
        <w:rPr>
          <w:rFonts w:ascii="Time New Roman" w:eastAsia="黑体" w:hAnsi="Time New Roman" w:hint="eastAsia"/>
          <w:szCs w:val="21"/>
        </w:rPr>
        <w:t>式进程</w:t>
      </w:r>
      <w:proofErr w:type="gramEnd"/>
      <w:r w:rsidRPr="00046B1D">
        <w:rPr>
          <w:rFonts w:ascii="Time New Roman" w:eastAsia="黑体" w:hAnsi="Time New Roman"/>
          <w:szCs w:val="21"/>
        </w:rPr>
        <w:t>改革包括国家保护</w:t>
      </w:r>
      <w:r w:rsidRPr="00046B1D">
        <w:rPr>
          <w:rFonts w:ascii="Time New Roman" w:eastAsia="黑体" w:hAnsi="Time New Roman" w:hint="eastAsia"/>
          <w:szCs w:val="21"/>
        </w:rPr>
        <w:t>机构在内的</w:t>
      </w:r>
      <w:r w:rsidRPr="00046B1D">
        <w:rPr>
          <w:rFonts w:ascii="Time New Roman" w:eastAsia="黑体" w:hAnsi="Time New Roman"/>
          <w:szCs w:val="21"/>
        </w:rPr>
        <w:t>保护框架，目的是建立</w:t>
      </w:r>
      <w:r w:rsidRPr="00046B1D">
        <w:rPr>
          <w:rFonts w:ascii="Time New Roman" w:eastAsia="黑体" w:hAnsi="Time New Roman" w:hint="eastAsia"/>
          <w:szCs w:val="21"/>
        </w:rPr>
        <w:t>一个以预防、</w:t>
      </w:r>
      <w:r w:rsidRPr="00046B1D">
        <w:rPr>
          <w:rFonts w:ascii="Time New Roman" w:eastAsia="黑体" w:hAnsi="Time New Roman"/>
          <w:szCs w:val="21"/>
        </w:rPr>
        <w:t>集体和社区保护</w:t>
      </w:r>
      <w:r w:rsidRPr="00046B1D">
        <w:rPr>
          <w:rFonts w:ascii="Time New Roman" w:eastAsia="黑体" w:hAnsi="Time New Roman" w:hint="eastAsia"/>
          <w:szCs w:val="21"/>
        </w:rPr>
        <w:t>为重</w:t>
      </w:r>
      <w:r w:rsidRPr="00046B1D">
        <w:rPr>
          <w:rFonts w:ascii="Time New Roman" w:eastAsia="黑体" w:hAnsi="Time New Roman"/>
          <w:szCs w:val="21"/>
        </w:rPr>
        <w:t>的</w:t>
      </w:r>
      <w:r w:rsidRPr="00046B1D">
        <w:rPr>
          <w:rFonts w:ascii="Time New Roman" w:eastAsia="黑体" w:hAnsi="Time New Roman" w:hint="eastAsia"/>
          <w:szCs w:val="21"/>
        </w:rPr>
        <w:t>制度</w:t>
      </w:r>
      <w:r w:rsidRPr="00046B1D">
        <w:rPr>
          <w:rFonts w:ascii="Time New Roman" w:eastAsia="黑体" w:hAnsi="Time New Roman"/>
          <w:szCs w:val="21"/>
        </w:rPr>
        <w:t>，重点</w:t>
      </w:r>
      <w:r w:rsidRPr="00046B1D">
        <w:rPr>
          <w:rFonts w:ascii="Time New Roman" w:eastAsia="黑体" w:hAnsi="Time New Roman" w:hint="eastAsia"/>
          <w:szCs w:val="21"/>
        </w:rPr>
        <w:t>关注</w:t>
      </w:r>
      <w:r w:rsidRPr="00046B1D">
        <w:rPr>
          <w:rFonts w:ascii="Time New Roman" w:eastAsia="黑体" w:hAnsi="Time New Roman"/>
          <w:szCs w:val="21"/>
        </w:rPr>
        <w:t>暴力</w:t>
      </w:r>
      <w:r w:rsidRPr="00046B1D">
        <w:rPr>
          <w:rFonts w:ascii="Time New Roman" w:eastAsia="黑体" w:hAnsi="Time New Roman" w:hint="eastAsia"/>
          <w:szCs w:val="21"/>
        </w:rPr>
        <w:t>现象最严重</w:t>
      </w:r>
      <w:r w:rsidRPr="00046B1D">
        <w:rPr>
          <w:rFonts w:ascii="Time New Roman" w:eastAsia="黑体" w:hAnsi="Time New Roman"/>
          <w:szCs w:val="21"/>
        </w:rPr>
        <w:t>的地区，并采取</w:t>
      </w:r>
      <w:r w:rsidRPr="00046B1D">
        <w:rPr>
          <w:rFonts w:ascii="Time New Roman" w:eastAsia="黑体" w:hAnsi="Time New Roman" w:hint="eastAsia"/>
          <w:szCs w:val="21"/>
        </w:rPr>
        <w:t>有区别的顾及</w:t>
      </w:r>
      <w:r w:rsidRPr="00046B1D">
        <w:rPr>
          <w:rFonts w:ascii="Time New Roman" w:eastAsia="黑体" w:hAnsi="Time New Roman"/>
          <w:szCs w:val="21"/>
        </w:rPr>
        <w:t>种族、性别、女权主义</w:t>
      </w:r>
      <w:r w:rsidRPr="00046B1D">
        <w:rPr>
          <w:rFonts w:ascii="Time New Roman" w:eastAsia="黑体" w:hAnsi="Time New Roman" w:hint="eastAsia"/>
          <w:szCs w:val="21"/>
        </w:rPr>
        <w:t>特点的</w:t>
      </w:r>
      <w:r w:rsidRPr="00046B1D">
        <w:rPr>
          <w:rFonts w:ascii="Time New Roman" w:eastAsia="黑体" w:hAnsi="Time New Roman"/>
          <w:szCs w:val="21"/>
        </w:rPr>
        <w:t>交叉办法。</w:t>
      </w:r>
    </w:p>
    <w:p w14:paraId="14E16CE7" w14:textId="106559CA" w:rsidR="00544F88" w:rsidRPr="00C54D5F" w:rsidRDefault="00544F88" w:rsidP="008F1274">
      <w:pPr>
        <w:pStyle w:val="H23GC"/>
      </w:pPr>
      <w:r w:rsidRPr="00C54D5F">
        <w:tab/>
      </w:r>
      <w:r w:rsidR="008F1274">
        <w:tab/>
      </w:r>
      <w:r w:rsidRPr="00C54D5F">
        <w:t>和平集会的权利</w:t>
      </w:r>
    </w:p>
    <w:p w14:paraId="271B89CD" w14:textId="1B325009"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36.</w:t>
      </w:r>
      <w:r w:rsidR="008F1274">
        <w:rPr>
          <w:rFonts w:ascii="Time New Roman" w:hAnsi="Time New Roman"/>
          <w:szCs w:val="21"/>
        </w:rPr>
        <w:tab/>
      </w:r>
      <w:r w:rsidRPr="00C54D5F">
        <w:rPr>
          <w:rFonts w:ascii="Time New Roman" w:hAnsi="Time New Roman"/>
          <w:szCs w:val="21"/>
        </w:rPr>
        <w:t>委员会注意到缔约国</w:t>
      </w:r>
      <w:r w:rsidRPr="00C54D5F">
        <w:rPr>
          <w:rFonts w:ascii="Time New Roman" w:hAnsi="Time New Roman" w:hint="eastAsia"/>
          <w:szCs w:val="21"/>
        </w:rPr>
        <w:t>采取措施</w:t>
      </w:r>
      <w:r w:rsidRPr="00C54D5F">
        <w:rPr>
          <w:rFonts w:ascii="Time New Roman" w:hAnsi="Time New Roman"/>
          <w:szCs w:val="21"/>
        </w:rPr>
        <w:t>改善和平集会权</w:t>
      </w:r>
      <w:r w:rsidRPr="00C54D5F">
        <w:rPr>
          <w:rFonts w:ascii="Time New Roman" w:hAnsi="Time New Roman" w:hint="eastAsia"/>
          <w:szCs w:val="21"/>
        </w:rPr>
        <w:t>的行使</w:t>
      </w:r>
      <w:r w:rsidRPr="00C54D5F">
        <w:rPr>
          <w:rFonts w:ascii="Time New Roman" w:hAnsi="Time New Roman"/>
          <w:szCs w:val="21"/>
        </w:rPr>
        <w:t>，包括</w:t>
      </w:r>
      <w:r w:rsidRPr="00C54D5F">
        <w:rPr>
          <w:rFonts w:ascii="Time New Roman" w:hAnsi="Time New Roman" w:hint="eastAsia"/>
          <w:szCs w:val="21"/>
        </w:rPr>
        <w:t>对</w:t>
      </w:r>
      <w:r w:rsidRPr="00C54D5F">
        <w:rPr>
          <w:rFonts w:ascii="Time New Roman" w:hAnsi="Time New Roman"/>
          <w:szCs w:val="21"/>
        </w:rPr>
        <w:t>流动防暴队</w:t>
      </w:r>
      <w:r w:rsidRPr="00C54D5F">
        <w:rPr>
          <w:rFonts w:ascii="Time New Roman" w:hAnsi="Time New Roman" w:hint="eastAsia"/>
          <w:szCs w:val="21"/>
        </w:rPr>
        <w:t>进行改革</w:t>
      </w:r>
      <w:r w:rsidRPr="00C54D5F">
        <w:rPr>
          <w:rFonts w:ascii="Time New Roman" w:hAnsi="Time New Roman"/>
          <w:szCs w:val="21"/>
        </w:rPr>
        <w:t>。</w:t>
      </w:r>
      <w:r w:rsidRPr="00C54D5F">
        <w:rPr>
          <w:rFonts w:ascii="Time New Roman" w:hAnsi="Time New Roman" w:hint="eastAsia"/>
          <w:szCs w:val="21"/>
        </w:rPr>
        <w:t>但</w:t>
      </w:r>
      <w:r w:rsidRPr="00C54D5F">
        <w:rPr>
          <w:rFonts w:ascii="Time New Roman" w:hAnsi="Time New Roman"/>
          <w:szCs w:val="21"/>
        </w:rPr>
        <w:t>委员会感到关切的是，据称国家工作人员的行为和</w:t>
      </w:r>
      <w:r w:rsidRPr="00C54D5F">
        <w:rPr>
          <w:rFonts w:ascii="Time New Roman" w:hAnsi="Time New Roman" w:hint="eastAsia"/>
          <w:szCs w:val="21"/>
        </w:rPr>
        <w:t>(</w:t>
      </w:r>
      <w:r w:rsidRPr="00C54D5F">
        <w:rPr>
          <w:rFonts w:ascii="Time New Roman" w:hAnsi="Time New Roman"/>
          <w:szCs w:val="21"/>
        </w:rPr>
        <w:t>或</w:t>
      </w:r>
      <w:r w:rsidRPr="00C54D5F">
        <w:rPr>
          <w:rFonts w:ascii="Time New Roman" w:hAnsi="Time New Roman" w:hint="eastAsia"/>
          <w:szCs w:val="21"/>
        </w:rPr>
        <w:t>)</w:t>
      </w:r>
      <w:r w:rsidRPr="00C54D5F">
        <w:rPr>
          <w:rFonts w:ascii="Time New Roman" w:hAnsi="Time New Roman"/>
          <w:szCs w:val="21"/>
        </w:rPr>
        <w:t>不作为</w:t>
      </w:r>
      <w:r w:rsidRPr="00C54D5F">
        <w:rPr>
          <w:rFonts w:ascii="Time New Roman" w:hAnsi="Time New Roman" w:hint="eastAsia"/>
          <w:szCs w:val="21"/>
        </w:rPr>
        <w:t>违反了</w:t>
      </w:r>
      <w:r w:rsidRPr="00C54D5F">
        <w:rPr>
          <w:rFonts w:ascii="Time New Roman" w:hAnsi="Time New Roman"/>
          <w:szCs w:val="21"/>
        </w:rPr>
        <w:t>和平集会权，</w:t>
      </w:r>
      <w:r w:rsidRPr="00C54D5F">
        <w:rPr>
          <w:rFonts w:ascii="Time New Roman" w:hAnsi="Time New Roman" w:hint="eastAsia"/>
          <w:szCs w:val="21"/>
        </w:rPr>
        <w:t>而且</w:t>
      </w:r>
      <w:r w:rsidRPr="00C54D5F">
        <w:rPr>
          <w:rFonts w:ascii="Time New Roman" w:hAnsi="Time New Roman"/>
          <w:szCs w:val="21"/>
        </w:rPr>
        <w:t>据</w:t>
      </w:r>
      <w:r w:rsidRPr="00C54D5F">
        <w:rPr>
          <w:rFonts w:ascii="Time New Roman" w:hAnsi="Time New Roman" w:hint="eastAsia"/>
          <w:szCs w:val="21"/>
        </w:rPr>
        <w:t>报告在</w:t>
      </w:r>
      <w:r w:rsidRPr="00C54D5F">
        <w:rPr>
          <w:rFonts w:ascii="Time New Roman" w:hAnsi="Time New Roman"/>
          <w:szCs w:val="21"/>
        </w:rPr>
        <w:t>2021</w:t>
      </w:r>
      <w:r w:rsidRPr="00C54D5F">
        <w:rPr>
          <w:rFonts w:ascii="Time New Roman" w:hAnsi="Time New Roman"/>
          <w:szCs w:val="21"/>
        </w:rPr>
        <w:t>年全国大罢工期间</w:t>
      </w:r>
      <w:r w:rsidRPr="00C54D5F">
        <w:rPr>
          <w:rFonts w:ascii="Time New Roman" w:hAnsi="Time New Roman" w:hint="eastAsia"/>
          <w:szCs w:val="21"/>
        </w:rPr>
        <w:t>导致</w:t>
      </w:r>
      <w:r w:rsidRPr="00C54D5F">
        <w:rPr>
          <w:rFonts w:ascii="Time New Roman" w:hAnsi="Time New Roman"/>
          <w:szCs w:val="21"/>
        </w:rPr>
        <w:t>了严重的侵犯人权行为，如</w:t>
      </w:r>
      <w:r w:rsidRPr="00C54D5F">
        <w:rPr>
          <w:rFonts w:ascii="Time New Roman" w:hAnsi="Time New Roman" w:hint="eastAsia"/>
          <w:szCs w:val="21"/>
        </w:rPr>
        <w:t>使用</w:t>
      </w:r>
      <w:r w:rsidRPr="00C54D5F">
        <w:rPr>
          <w:rFonts w:ascii="Time New Roman" w:hAnsi="Time New Roman"/>
          <w:szCs w:val="21"/>
        </w:rPr>
        <w:t>不必要或过度</w:t>
      </w:r>
      <w:r w:rsidRPr="00C54D5F">
        <w:rPr>
          <w:rFonts w:ascii="Time New Roman" w:hAnsi="Time New Roman" w:hint="eastAsia"/>
          <w:szCs w:val="21"/>
        </w:rPr>
        <w:t>的</w:t>
      </w:r>
      <w:r w:rsidRPr="00C54D5F">
        <w:rPr>
          <w:rFonts w:ascii="Time New Roman" w:hAnsi="Time New Roman"/>
          <w:szCs w:val="21"/>
        </w:rPr>
        <w:t>武力任意剥夺生命</w:t>
      </w:r>
      <w:r w:rsidRPr="00C54D5F">
        <w:rPr>
          <w:rFonts w:ascii="Time New Roman" w:hAnsi="Time New Roman" w:hint="eastAsia"/>
          <w:szCs w:val="21"/>
        </w:rPr>
        <w:t>、</w:t>
      </w:r>
      <w:r w:rsidRPr="00C54D5F">
        <w:rPr>
          <w:rFonts w:ascii="Time New Roman" w:hAnsi="Time New Roman"/>
          <w:szCs w:val="21"/>
        </w:rPr>
        <w:t>侵犯人</w:t>
      </w:r>
      <w:r w:rsidRPr="00C54D5F">
        <w:rPr>
          <w:rFonts w:ascii="Time New Roman" w:hAnsi="Time New Roman" w:hint="eastAsia"/>
          <w:szCs w:val="21"/>
        </w:rPr>
        <w:t>身</w:t>
      </w:r>
      <w:r w:rsidRPr="00C54D5F">
        <w:rPr>
          <w:rFonts w:ascii="Time New Roman" w:hAnsi="Time New Roman"/>
          <w:szCs w:val="21"/>
        </w:rPr>
        <w:t>完整和安全、</w:t>
      </w:r>
      <w:r w:rsidRPr="00C54D5F">
        <w:rPr>
          <w:rFonts w:ascii="Time New Roman" w:hAnsi="Time New Roman" w:hint="eastAsia"/>
          <w:szCs w:val="21"/>
        </w:rPr>
        <w:t>实施</w:t>
      </w:r>
      <w:r w:rsidRPr="00C54D5F">
        <w:rPr>
          <w:rFonts w:ascii="Time New Roman" w:hAnsi="Time New Roman"/>
          <w:szCs w:val="21"/>
        </w:rPr>
        <w:t>任意拘留、性暴力和性别暴力以及歧视和种族主义行为。委员会还感到遗憾的是，据报道，对抗议</w:t>
      </w:r>
      <w:r w:rsidRPr="00C54D5F">
        <w:rPr>
          <w:rFonts w:ascii="Time New Roman" w:hAnsi="Time New Roman" w:hint="eastAsia"/>
          <w:szCs w:val="21"/>
        </w:rPr>
        <w:t>期间</w:t>
      </w:r>
      <w:r w:rsidRPr="00C54D5F">
        <w:rPr>
          <w:rFonts w:ascii="Time New Roman" w:hAnsi="Time New Roman"/>
          <w:szCs w:val="21"/>
        </w:rPr>
        <w:t>和</w:t>
      </w:r>
      <w:r w:rsidRPr="00C54D5F">
        <w:rPr>
          <w:rFonts w:ascii="Time New Roman" w:hAnsi="Time New Roman"/>
          <w:szCs w:val="21"/>
        </w:rPr>
        <w:t>2021</w:t>
      </w:r>
      <w:r w:rsidRPr="00C54D5F">
        <w:rPr>
          <w:rFonts w:ascii="Time New Roman" w:hAnsi="Time New Roman"/>
          <w:szCs w:val="21"/>
        </w:rPr>
        <w:t>年全国大罢工期间侵犯人权行为的调查进展缓慢。委员会还感到关切的是，有报告称，被指控犯有暴力行为的个人在抗议</w:t>
      </w:r>
      <w:r w:rsidRPr="00C54D5F">
        <w:rPr>
          <w:rFonts w:ascii="Time New Roman" w:hAnsi="Time New Roman" w:hint="eastAsia"/>
          <w:szCs w:val="21"/>
        </w:rPr>
        <w:t>活动</w:t>
      </w:r>
      <w:r w:rsidRPr="00C54D5F">
        <w:rPr>
          <w:rFonts w:ascii="Time New Roman" w:hAnsi="Time New Roman"/>
          <w:szCs w:val="21"/>
        </w:rPr>
        <w:t>后</w:t>
      </w:r>
      <w:r w:rsidRPr="00C54D5F">
        <w:rPr>
          <w:rFonts w:ascii="Time New Roman" w:hAnsi="Time New Roman" w:hint="eastAsia"/>
          <w:szCs w:val="21"/>
        </w:rPr>
        <w:t>被起诉犯有</w:t>
      </w:r>
      <w:r w:rsidRPr="00C54D5F">
        <w:rPr>
          <w:rFonts w:ascii="Time New Roman" w:hAnsi="Time New Roman"/>
          <w:szCs w:val="21"/>
        </w:rPr>
        <w:t>恐怖主义罪和刑事共谋罪</w:t>
      </w:r>
      <w:r w:rsidRPr="00C54D5F">
        <w:rPr>
          <w:rFonts w:ascii="Time New Roman" w:hAnsi="Time New Roman"/>
          <w:szCs w:val="21"/>
        </w:rPr>
        <w:t>(</w:t>
      </w:r>
      <w:r w:rsidRPr="00C54D5F">
        <w:rPr>
          <w:rFonts w:ascii="Time New Roman" w:hAnsi="Time New Roman"/>
          <w:szCs w:val="21"/>
        </w:rPr>
        <w:t>第二十一条</w:t>
      </w:r>
      <w:r w:rsidRPr="00C54D5F">
        <w:rPr>
          <w:rFonts w:ascii="Time New Roman" w:hAnsi="Time New Roman"/>
          <w:szCs w:val="21"/>
        </w:rPr>
        <w:t>)</w:t>
      </w:r>
      <w:r w:rsidRPr="00C54D5F">
        <w:rPr>
          <w:rFonts w:ascii="Time New Roman" w:hAnsi="Time New Roman"/>
          <w:szCs w:val="21"/>
        </w:rPr>
        <w:t>。</w:t>
      </w:r>
    </w:p>
    <w:p w14:paraId="66823392"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37.</w:t>
      </w:r>
      <w:r w:rsidRPr="00C54D5F">
        <w:rPr>
          <w:rFonts w:ascii="Time New Roman" w:hAnsi="Time New Roman"/>
          <w:szCs w:val="21"/>
        </w:rPr>
        <w:tab/>
      </w:r>
      <w:r w:rsidRPr="00046B1D">
        <w:rPr>
          <w:rFonts w:ascii="Time New Roman" w:eastAsia="黑体" w:hAnsi="Time New Roman"/>
          <w:szCs w:val="21"/>
        </w:rPr>
        <w:t>根据委员会关于和平集会权利的第</w:t>
      </w:r>
      <w:r w:rsidRPr="00046B1D">
        <w:rPr>
          <w:rFonts w:ascii="Time New Roman" w:eastAsia="黑体" w:hAnsi="Time New Roman"/>
          <w:szCs w:val="21"/>
        </w:rPr>
        <w:t>37</w:t>
      </w:r>
      <w:r w:rsidRPr="00046B1D">
        <w:rPr>
          <w:rFonts w:ascii="Time New Roman" w:eastAsia="黑体" w:hAnsi="Time New Roman"/>
          <w:szCs w:val="21"/>
        </w:rPr>
        <w:t>号一般性意见</w:t>
      </w:r>
      <w:r w:rsidRPr="00046B1D">
        <w:rPr>
          <w:rFonts w:ascii="Time New Roman" w:eastAsia="黑体" w:hAnsi="Time New Roman"/>
          <w:szCs w:val="21"/>
        </w:rPr>
        <w:t>(2020</w:t>
      </w:r>
      <w:r w:rsidRPr="00046B1D">
        <w:rPr>
          <w:rFonts w:ascii="Time New Roman" w:eastAsia="黑体" w:hAnsi="Time New Roman"/>
          <w:szCs w:val="21"/>
        </w:rPr>
        <w:t>年</w:t>
      </w:r>
      <w:r w:rsidRPr="00046B1D">
        <w:rPr>
          <w:rFonts w:ascii="Time New Roman" w:eastAsia="黑体" w:hAnsi="Time New Roman"/>
          <w:szCs w:val="21"/>
        </w:rPr>
        <w:t>)</w:t>
      </w:r>
      <w:r w:rsidRPr="00046B1D">
        <w:rPr>
          <w:rFonts w:ascii="Time New Roman" w:eastAsia="黑体" w:hAnsi="Time New Roman"/>
          <w:szCs w:val="21"/>
        </w:rPr>
        <w:t>，并</w:t>
      </w:r>
      <w:r w:rsidRPr="00046B1D">
        <w:rPr>
          <w:rFonts w:ascii="Time New Roman" w:eastAsia="黑体" w:hAnsi="Time New Roman" w:hint="eastAsia"/>
          <w:szCs w:val="21"/>
        </w:rPr>
        <w:t>依照</w:t>
      </w:r>
      <w:r w:rsidRPr="00046B1D">
        <w:rPr>
          <w:rFonts w:ascii="Time New Roman" w:eastAsia="黑体" w:hAnsi="Time New Roman"/>
          <w:szCs w:val="21"/>
        </w:rPr>
        <w:t>《公约》第二十一条，缔约国应：</w:t>
      </w:r>
    </w:p>
    <w:p w14:paraId="2C01476D" w14:textId="77777777" w:rsidR="00544F88" w:rsidRPr="00046B1D" w:rsidRDefault="00544F88" w:rsidP="008F1274">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(a)</w:t>
      </w:r>
      <w:r w:rsidRPr="00046B1D">
        <w:rPr>
          <w:rFonts w:ascii="Time New Roman" w:eastAsia="黑体" w:hAnsi="Time New Roman" w:hint="eastAsia"/>
          <w:szCs w:val="21"/>
        </w:rPr>
        <w:tab/>
      </w:r>
      <w:r w:rsidRPr="00046B1D">
        <w:rPr>
          <w:rFonts w:ascii="Time New Roman" w:eastAsia="黑体" w:hAnsi="Time New Roman"/>
          <w:szCs w:val="21"/>
        </w:rPr>
        <w:t>加强措施，防止和消除执法人员一切形式过度使用武力</w:t>
      </w:r>
      <w:r w:rsidRPr="00046B1D">
        <w:rPr>
          <w:rFonts w:ascii="Time New Roman" w:eastAsia="黑体" w:hAnsi="Time New Roman" w:hint="eastAsia"/>
          <w:szCs w:val="21"/>
        </w:rPr>
        <w:t>的行为</w:t>
      </w:r>
      <w:r w:rsidRPr="00046B1D">
        <w:rPr>
          <w:rFonts w:ascii="Time New Roman" w:eastAsia="黑体" w:hAnsi="Time New Roman"/>
          <w:szCs w:val="21"/>
        </w:rPr>
        <w:t>，包括</w:t>
      </w:r>
      <w:r w:rsidRPr="00046B1D">
        <w:rPr>
          <w:rFonts w:ascii="Time New Roman" w:eastAsia="黑体" w:hAnsi="Time New Roman" w:hint="eastAsia"/>
          <w:szCs w:val="21"/>
        </w:rPr>
        <w:t>就</w:t>
      </w:r>
      <w:r w:rsidRPr="00046B1D">
        <w:rPr>
          <w:rFonts w:ascii="Time New Roman" w:eastAsia="黑体" w:hAnsi="Time New Roman"/>
          <w:szCs w:val="21"/>
        </w:rPr>
        <w:t>使用武力</w:t>
      </w:r>
      <w:r w:rsidRPr="00046B1D">
        <w:rPr>
          <w:rFonts w:ascii="Time New Roman" w:eastAsia="黑体" w:hAnsi="Time New Roman" w:hint="eastAsia"/>
          <w:szCs w:val="21"/>
        </w:rPr>
        <w:t>问题、</w:t>
      </w:r>
      <w:r w:rsidRPr="00046B1D">
        <w:rPr>
          <w:rFonts w:ascii="Time New Roman" w:eastAsia="黑体" w:hAnsi="Time New Roman"/>
          <w:szCs w:val="21"/>
        </w:rPr>
        <w:t>《执法人员使用武力和火器的基本原则》及</w:t>
      </w:r>
      <w:r w:rsidRPr="00046B1D">
        <w:rPr>
          <w:rFonts w:ascii="Time New Roman" w:eastAsia="黑体" w:hAnsi="Time New Roman" w:hint="eastAsia"/>
          <w:szCs w:val="21"/>
        </w:rPr>
        <w:t>《联合国关于在执法中使用低致命性武器的人权指南》提供培训</w:t>
      </w:r>
      <w:r w:rsidRPr="00046B1D">
        <w:rPr>
          <w:rFonts w:ascii="Time New Roman" w:eastAsia="黑体" w:hAnsi="Time New Roman"/>
          <w:szCs w:val="21"/>
        </w:rPr>
        <w:t>；</w:t>
      </w:r>
    </w:p>
    <w:p w14:paraId="481DDCD7" w14:textId="77777777" w:rsidR="00544F88" w:rsidRPr="00046B1D" w:rsidRDefault="00544F88" w:rsidP="008F1274">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(b)</w:t>
      </w:r>
      <w:r w:rsidRPr="00046B1D">
        <w:rPr>
          <w:rFonts w:ascii="Time New Roman" w:eastAsia="黑体" w:hAnsi="Time New Roman" w:hint="eastAsia"/>
          <w:szCs w:val="21"/>
        </w:rPr>
        <w:tab/>
      </w:r>
      <w:r w:rsidRPr="00046B1D">
        <w:rPr>
          <w:rFonts w:ascii="Time New Roman" w:eastAsia="黑体" w:hAnsi="Time New Roman"/>
          <w:szCs w:val="21"/>
        </w:rPr>
        <w:t>加快调查和起诉抗议期间侵犯人权</w:t>
      </w:r>
      <w:r w:rsidRPr="00046B1D">
        <w:rPr>
          <w:rFonts w:ascii="Time New Roman" w:eastAsia="黑体" w:hAnsi="Time New Roman" w:hint="eastAsia"/>
          <w:szCs w:val="21"/>
        </w:rPr>
        <w:t>行为的嫌疑人</w:t>
      </w:r>
      <w:r w:rsidRPr="00046B1D">
        <w:rPr>
          <w:rFonts w:ascii="Time New Roman" w:eastAsia="黑体" w:hAnsi="Time New Roman"/>
          <w:szCs w:val="21"/>
        </w:rPr>
        <w:t>，特别是与</w:t>
      </w:r>
      <w:r w:rsidRPr="00046B1D">
        <w:rPr>
          <w:rFonts w:ascii="Time New Roman" w:eastAsia="黑体" w:hAnsi="Time New Roman"/>
          <w:szCs w:val="21"/>
        </w:rPr>
        <w:t>2021</w:t>
      </w:r>
      <w:r w:rsidRPr="00046B1D">
        <w:rPr>
          <w:rFonts w:ascii="Time New Roman" w:eastAsia="黑体" w:hAnsi="Time New Roman"/>
          <w:szCs w:val="21"/>
        </w:rPr>
        <w:t>年全国大罢工期间发生的谋杀、眼伤和性暴力有关的</w:t>
      </w:r>
      <w:r w:rsidRPr="00046B1D">
        <w:rPr>
          <w:rFonts w:ascii="Time New Roman" w:eastAsia="黑体" w:hAnsi="Time New Roman" w:hint="eastAsia"/>
          <w:szCs w:val="21"/>
        </w:rPr>
        <w:t>嫌疑人</w:t>
      </w:r>
      <w:r w:rsidRPr="00046B1D">
        <w:rPr>
          <w:rFonts w:ascii="Time New Roman" w:eastAsia="黑体" w:hAnsi="Time New Roman"/>
          <w:szCs w:val="21"/>
        </w:rPr>
        <w:t>，确保及时、公正</w:t>
      </w:r>
      <w:r w:rsidRPr="00046B1D">
        <w:rPr>
          <w:rFonts w:ascii="Time New Roman" w:eastAsia="黑体" w:hAnsi="Time New Roman" w:hint="eastAsia"/>
          <w:szCs w:val="21"/>
        </w:rPr>
        <w:t>、</w:t>
      </w:r>
      <w:r w:rsidRPr="00046B1D">
        <w:rPr>
          <w:rFonts w:ascii="Time New Roman" w:eastAsia="黑体" w:hAnsi="Time New Roman"/>
          <w:szCs w:val="21"/>
        </w:rPr>
        <w:t>有效地调查此类行为</w:t>
      </w:r>
      <w:r w:rsidRPr="00046B1D">
        <w:rPr>
          <w:rFonts w:ascii="Time New Roman" w:eastAsia="黑体" w:hAnsi="Time New Roman" w:hint="eastAsia"/>
          <w:szCs w:val="21"/>
        </w:rPr>
        <w:t>，确保</w:t>
      </w:r>
      <w:r w:rsidRPr="00046B1D">
        <w:rPr>
          <w:rFonts w:ascii="Time New Roman" w:eastAsia="黑体" w:hAnsi="Time New Roman"/>
          <w:szCs w:val="21"/>
        </w:rPr>
        <w:t>肇事者受到起诉，如果罪名成立，受到相应制裁</w:t>
      </w:r>
      <w:r w:rsidRPr="00046B1D">
        <w:rPr>
          <w:rFonts w:ascii="Time New Roman" w:eastAsia="黑体" w:hAnsi="Time New Roman" w:hint="eastAsia"/>
          <w:szCs w:val="21"/>
        </w:rPr>
        <w:t>，并确保</w:t>
      </w:r>
      <w:r w:rsidRPr="00046B1D">
        <w:rPr>
          <w:rFonts w:ascii="Time New Roman" w:eastAsia="黑体" w:hAnsi="Time New Roman"/>
          <w:szCs w:val="21"/>
        </w:rPr>
        <w:t>受害者获得全面赔偿；</w:t>
      </w:r>
    </w:p>
    <w:p w14:paraId="3CADFF72" w14:textId="77777777" w:rsidR="00544F88" w:rsidRPr="00046B1D" w:rsidRDefault="00544F88" w:rsidP="008F1274">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(c)</w:t>
      </w:r>
      <w:r w:rsidRPr="00046B1D">
        <w:rPr>
          <w:rFonts w:ascii="Time New Roman" w:eastAsia="黑体" w:hAnsi="Time New Roman" w:hint="eastAsia"/>
          <w:szCs w:val="21"/>
        </w:rPr>
        <w:tab/>
      </w:r>
      <w:r w:rsidRPr="00046B1D">
        <w:rPr>
          <w:rFonts w:ascii="Time New Roman" w:eastAsia="黑体" w:hAnsi="Time New Roman"/>
          <w:szCs w:val="21"/>
        </w:rPr>
        <w:t>按照国际标准，在民间社会和受害者的充分参与下，继续推进</w:t>
      </w:r>
      <w:r w:rsidRPr="00046B1D">
        <w:rPr>
          <w:rFonts w:ascii="Time New Roman" w:eastAsia="黑体" w:hAnsi="Time New Roman" w:hint="eastAsia"/>
          <w:szCs w:val="21"/>
        </w:rPr>
        <w:t>对</w:t>
      </w:r>
      <w:r w:rsidRPr="00046B1D">
        <w:rPr>
          <w:rFonts w:ascii="Time New Roman" w:eastAsia="黑体" w:hAnsi="Time New Roman"/>
          <w:szCs w:val="21"/>
        </w:rPr>
        <w:t>流动防暴队和抗议期间武力使用</w:t>
      </w:r>
      <w:r w:rsidRPr="00046B1D">
        <w:rPr>
          <w:rFonts w:ascii="Time New Roman" w:eastAsia="黑体" w:hAnsi="Time New Roman" w:hint="eastAsia"/>
          <w:szCs w:val="21"/>
        </w:rPr>
        <w:t>情况</w:t>
      </w:r>
      <w:r w:rsidRPr="00046B1D">
        <w:rPr>
          <w:rFonts w:ascii="Time New Roman" w:eastAsia="黑体" w:hAnsi="Time New Roman"/>
          <w:szCs w:val="21"/>
        </w:rPr>
        <w:t>的改革；</w:t>
      </w:r>
    </w:p>
    <w:p w14:paraId="7A2D7BFF" w14:textId="77777777" w:rsidR="00544F88" w:rsidRPr="00046B1D" w:rsidRDefault="00544F88" w:rsidP="008F1274">
      <w:pPr>
        <w:pStyle w:val="SingleTxtGC"/>
        <w:ind w:firstLine="431"/>
        <w:rPr>
          <w:rFonts w:ascii="Time New Roman" w:eastAsia="黑体" w:hAnsi="Time New Roman" w:hint="eastAsia"/>
          <w:szCs w:val="21"/>
        </w:rPr>
      </w:pPr>
      <w:r w:rsidRPr="00046B1D">
        <w:rPr>
          <w:rFonts w:ascii="Time New Roman" w:eastAsia="黑体" w:hAnsi="Time New Roman" w:hint="eastAsia"/>
          <w:szCs w:val="21"/>
        </w:rPr>
        <w:t>(d)</w:t>
      </w:r>
      <w:r w:rsidRPr="00046B1D">
        <w:rPr>
          <w:rFonts w:ascii="Time New Roman" w:eastAsia="黑体" w:hAnsi="Time New Roman" w:hint="eastAsia"/>
          <w:szCs w:val="21"/>
        </w:rPr>
        <w:tab/>
      </w:r>
      <w:r w:rsidRPr="00046B1D">
        <w:rPr>
          <w:rFonts w:ascii="Time New Roman" w:eastAsia="黑体" w:hAnsi="Time New Roman"/>
          <w:szCs w:val="21"/>
        </w:rPr>
        <w:t>确保对集会自由的所有限制，如对行使这一权利的人实施</w:t>
      </w:r>
      <w:r w:rsidRPr="00046B1D">
        <w:rPr>
          <w:rFonts w:ascii="Time New Roman" w:eastAsia="黑体" w:hAnsi="Time New Roman" w:hint="eastAsia"/>
          <w:szCs w:val="21"/>
        </w:rPr>
        <w:t>的</w:t>
      </w:r>
      <w:r w:rsidRPr="00046B1D">
        <w:rPr>
          <w:rFonts w:ascii="Time New Roman" w:eastAsia="黑体" w:hAnsi="Time New Roman"/>
          <w:szCs w:val="21"/>
        </w:rPr>
        <w:t>行政或刑事制裁，</w:t>
      </w:r>
      <w:r w:rsidRPr="00046B1D">
        <w:rPr>
          <w:rFonts w:ascii="Time New Roman" w:eastAsia="黑体" w:hAnsi="Time New Roman" w:hint="eastAsia"/>
          <w:szCs w:val="21"/>
        </w:rPr>
        <w:t>均</w:t>
      </w:r>
      <w:r w:rsidRPr="00046B1D">
        <w:rPr>
          <w:rFonts w:ascii="Time New Roman" w:eastAsia="黑体" w:hAnsi="Time New Roman"/>
          <w:szCs w:val="21"/>
        </w:rPr>
        <w:t>符合《公约》第二十一条规定的严格要求，特别是审查在包括</w:t>
      </w:r>
      <w:r w:rsidRPr="00046B1D">
        <w:rPr>
          <w:rFonts w:ascii="Time New Roman" w:eastAsia="黑体" w:hAnsi="Time New Roman"/>
          <w:szCs w:val="21"/>
        </w:rPr>
        <w:t>2021</w:t>
      </w:r>
      <w:r w:rsidRPr="00046B1D">
        <w:rPr>
          <w:rFonts w:ascii="Time New Roman" w:eastAsia="黑体" w:hAnsi="Time New Roman"/>
          <w:szCs w:val="21"/>
        </w:rPr>
        <w:t>年全国大罢工</w:t>
      </w:r>
      <w:r w:rsidRPr="00046B1D">
        <w:rPr>
          <w:rFonts w:ascii="Time New Roman" w:eastAsia="黑体" w:hAnsi="Time New Roman" w:hint="eastAsia"/>
          <w:szCs w:val="21"/>
        </w:rPr>
        <w:t>在内的</w:t>
      </w:r>
      <w:r w:rsidRPr="00046B1D">
        <w:rPr>
          <w:rFonts w:ascii="Time New Roman" w:eastAsia="黑体" w:hAnsi="Time New Roman"/>
          <w:szCs w:val="21"/>
        </w:rPr>
        <w:t>抗议活动后因恐怖主义和</w:t>
      </w:r>
      <w:r w:rsidRPr="00046B1D">
        <w:rPr>
          <w:rFonts w:ascii="Time New Roman" w:eastAsia="黑体" w:hAnsi="Time New Roman" w:hint="eastAsia"/>
          <w:szCs w:val="21"/>
        </w:rPr>
        <w:t>(</w:t>
      </w:r>
      <w:r w:rsidRPr="00046B1D">
        <w:rPr>
          <w:rFonts w:ascii="Time New Roman" w:eastAsia="黑体" w:hAnsi="Time New Roman"/>
          <w:szCs w:val="21"/>
        </w:rPr>
        <w:t>或</w:t>
      </w:r>
      <w:r w:rsidRPr="00046B1D">
        <w:rPr>
          <w:rFonts w:ascii="Time New Roman" w:eastAsia="黑体" w:hAnsi="Time New Roman" w:hint="eastAsia"/>
          <w:szCs w:val="21"/>
        </w:rPr>
        <w:t>)</w:t>
      </w:r>
      <w:r w:rsidRPr="00046B1D">
        <w:rPr>
          <w:rFonts w:ascii="Time New Roman" w:eastAsia="黑体" w:hAnsi="Time New Roman" w:hint="eastAsia"/>
          <w:szCs w:val="21"/>
        </w:rPr>
        <w:t>刑事共谋罪</w:t>
      </w:r>
      <w:r w:rsidRPr="00046B1D">
        <w:rPr>
          <w:rFonts w:ascii="Time New Roman" w:eastAsia="黑体" w:hAnsi="Time New Roman"/>
          <w:szCs w:val="21"/>
        </w:rPr>
        <w:t>而</w:t>
      </w:r>
      <w:r w:rsidRPr="00046B1D">
        <w:rPr>
          <w:rFonts w:ascii="Time New Roman" w:eastAsia="黑体" w:hAnsi="Time New Roman" w:hint="eastAsia"/>
          <w:szCs w:val="21"/>
        </w:rPr>
        <w:t>受到起诉</w:t>
      </w:r>
      <w:r w:rsidRPr="00046B1D">
        <w:rPr>
          <w:rFonts w:ascii="Time New Roman" w:eastAsia="黑体" w:hAnsi="Time New Roman"/>
          <w:szCs w:val="21"/>
        </w:rPr>
        <w:t>的案件，以确保这些刑事诉讼完全符合国际标准。</w:t>
      </w:r>
    </w:p>
    <w:p w14:paraId="3DFADFB2" w14:textId="138CF2C1" w:rsidR="00544F88" w:rsidRPr="00C54D5F" w:rsidRDefault="00544F88" w:rsidP="008F1274">
      <w:pPr>
        <w:pStyle w:val="H23GC"/>
      </w:pPr>
      <w:r w:rsidRPr="00C54D5F">
        <w:tab/>
      </w:r>
      <w:r w:rsidR="008F1274">
        <w:tab/>
      </w:r>
      <w:r w:rsidRPr="00C54D5F">
        <w:t>土著人民和其他少数群体的权利</w:t>
      </w:r>
    </w:p>
    <w:p w14:paraId="5C648575" w14:textId="21498D7D" w:rsidR="00544F88" w:rsidRPr="00C54D5F" w:rsidRDefault="00544F88" w:rsidP="00544F88">
      <w:pPr>
        <w:pStyle w:val="SingleTxtGC"/>
        <w:rPr>
          <w:rFonts w:ascii="Time New Roman" w:hAnsi="Time New Roman" w:hint="eastAsia"/>
          <w:szCs w:val="21"/>
        </w:rPr>
      </w:pPr>
      <w:r w:rsidRPr="00C54D5F">
        <w:rPr>
          <w:rFonts w:ascii="Time New Roman" w:hAnsi="Time New Roman"/>
          <w:szCs w:val="21"/>
        </w:rPr>
        <w:t>38.</w:t>
      </w:r>
      <w:r w:rsidR="008F1274">
        <w:rPr>
          <w:rFonts w:ascii="Time New Roman" w:hAnsi="Time New Roman"/>
          <w:szCs w:val="21"/>
        </w:rPr>
        <w:tab/>
      </w:r>
      <w:r w:rsidRPr="00C54D5F">
        <w:rPr>
          <w:rFonts w:ascii="Time New Roman" w:hAnsi="Time New Roman"/>
          <w:szCs w:val="21"/>
        </w:rPr>
        <w:t>委员会满意地注意到，</w:t>
      </w:r>
      <w:r w:rsidRPr="00C54D5F">
        <w:rPr>
          <w:rFonts w:ascii="Time New Roman" w:hAnsi="Time New Roman" w:hint="eastAsia"/>
          <w:szCs w:val="21"/>
        </w:rPr>
        <w:t>缔约国</w:t>
      </w:r>
      <w:r w:rsidRPr="00C54D5F">
        <w:rPr>
          <w:rFonts w:ascii="Time New Roman" w:hAnsi="Time New Roman"/>
          <w:szCs w:val="21"/>
        </w:rPr>
        <w:t>根据</w:t>
      </w:r>
      <w:r w:rsidRPr="00C54D5F">
        <w:rPr>
          <w:rFonts w:ascii="Time New Roman" w:hAnsi="Time New Roman"/>
          <w:szCs w:val="21"/>
        </w:rPr>
        <w:t>2019</w:t>
      </w:r>
      <w:r w:rsidRPr="00C54D5F">
        <w:rPr>
          <w:rFonts w:ascii="Time New Roman" w:hAnsi="Time New Roman"/>
          <w:szCs w:val="21"/>
        </w:rPr>
        <w:t>年第</w:t>
      </w:r>
      <w:r w:rsidRPr="00C54D5F">
        <w:rPr>
          <w:rFonts w:ascii="Time New Roman" w:hAnsi="Time New Roman"/>
          <w:szCs w:val="21"/>
        </w:rPr>
        <w:t>2353</w:t>
      </w:r>
      <w:r w:rsidRPr="00C54D5F">
        <w:rPr>
          <w:rFonts w:ascii="Time New Roman" w:hAnsi="Time New Roman"/>
          <w:szCs w:val="21"/>
        </w:rPr>
        <w:t>号法设立了国家事先协商</w:t>
      </w:r>
      <w:r w:rsidRPr="00C54D5F">
        <w:rPr>
          <w:rFonts w:ascii="Time New Roman" w:hAnsi="Time New Roman" w:hint="eastAsia"/>
          <w:szCs w:val="21"/>
        </w:rPr>
        <w:t>事务</w:t>
      </w:r>
      <w:r w:rsidRPr="00C54D5F">
        <w:rPr>
          <w:rFonts w:ascii="Time New Roman" w:hAnsi="Time New Roman"/>
          <w:szCs w:val="21"/>
        </w:rPr>
        <w:t>管理局，</w:t>
      </w:r>
      <w:r w:rsidRPr="00C54D5F">
        <w:rPr>
          <w:rFonts w:ascii="Time New Roman" w:hAnsi="Time New Roman" w:hint="eastAsia"/>
          <w:szCs w:val="21"/>
        </w:rPr>
        <w:t>该法规定，</w:t>
      </w:r>
      <w:r w:rsidRPr="00C54D5F">
        <w:rPr>
          <w:rFonts w:ascii="Time New Roman" w:hAnsi="Time New Roman"/>
          <w:szCs w:val="21"/>
        </w:rPr>
        <w:t>在影响土著人</w:t>
      </w:r>
      <w:proofErr w:type="gramStart"/>
      <w:r w:rsidRPr="00C54D5F">
        <w:rPr>
          <w:rFonts w:ascii="Time New Roman" w:hAnsi="Time New Roman"/>
          <w:szCs w:val="21"/>
        </w:rPr>
        <w:t>民权利</w:t>
      </w:r>
      <w:proofErr w:type="gramEnd"/>
      <w:r w:rsidRPr="00C54D5F">
        <w:rPr>
          <w:rFonts w:ascii="Time New Roman" w:hAnsi="Time New Roman"/>
          <w:szCs w:val="21"/>
        </w:rPr>
        <w:t>的项目和政策的决定中</w:t>
      </w:r>
      <w:r w:rsidRPr="00C54D5F">
        <w:rPr>
          <w:rFonts w:ascii="Time New Roman" w:hAnsi="Time New Roman" w:hint="eastAsia"/>
          <w:szCs w:val="21"/>
        </w:rPr>
        <w:t>，须</w:t>
      </w:r>
      <w:r w:rsidRPr="00C54D5F">
        <w:rPr>
          <w:rFonts w:ascii="Time New Roman" w:hAnsi="Time New Roman"/>
          <w:szCs w:val="21"/>
        </w:rPr>
        <w:t>获得</w:t>
      </w:r>
      <w:r w:rsidRPr="00C54D5F">
        <w:rPr>
          <w:rFonts w:ascii="Time New Roman" w:hAnsi="Time New Roman" w:hint="eastAsia"/>
          <w:szCs w:val="21"/>
        </w:rPr>
        <w:t>土著人民的</w:t>
      </w:r>
      <w:r w:rsidRPr="00C54D5F">
        <w:rPr>
          <w:rFonts w:ascii="Time New Roman" w:hAnsi="Time New Roman"/>
          <w:szCs w:val="21"/>
        </w:rPr>
        <w:t>自由、事先和知情同意。然而，委员会感到关切的是，有报告称，这项权利尚未得到充分保障，在国家事先协商</w:t>
      </w:r>
      <w:r w:rsidRPr="00C54D5F">
        <w:rPr>
          <w:rFonts w:ascii="Time New Roman" w:hAnsi="Time New Roman" w:hint="eastAsia"/>
          <w:szCs w:val="21"/>
        </w:rPr>
        <w:t>事务</w:t>
      </w:r>
      <w:r w:rsidRPr="00C54D5F">
        <w:rPr>
          <w:rFonts w:ascii="Time New Roman" w:hAnsi="Time New Roman"/>
          <w:szCs w:val="21"/>
        </w:rPr>
        <w:t>管理局和国会的协商过程中</w:t>
      </w:r>
      <w:r w:rsidRPr="00C54D5F">
        <w:rPr>
          <w:rFonts w:ascii="Time New Roman" w:hAnsi="Time New Roman" w:hint="eastAsia"/>
          <w:szCs w:val="21"/>
        </w:rPr>
        <w:t>，</w:t>
      </w:r>
      <w:r w:rsidRPr="00C54D5F">
        <w:rPr>
          <w:rFonts w:ascii="Time New Roman" w:hAnsi="Time New Roman"/>
          <w:szCs w:val="21"/>
        </w:rPr>
        <w:t>土著人民</w:t>
      </w:r>
      <w:r w:rsidRPr="00C54D5F">
        <w:rPr>
          <w:rFonts w:ascii="Time New Roman" w:hAnsi="Time New Roman" w:hint="eastAsia"/>
          <w:szCs w:val="21"/>
        </w:rPr>
        <w:t>遭遇</w:t>
      </w:r>
      <w:r w:rsidRPr="00C54D5F">
        <w:rPr>
          <w:rFonts w:ascii="Time New Roman" w:hAnsi="Time New Roman"/>
          <w:szCs w:val="21"/>
        </w:rPr>
        <w:t>体制障碍和不遵守规定的情况。此外，虽然委员会承认缔约国努力向土著人和非洲人后裔提供赔偿，但</w:t>
      </w:r>
      <w:r w:rsidRPr="00C54D5F">
        <w:rPr>
          <w:rFonts w:ascii="Time New Roman" w:hAnsi="Time New Roman" w:hint="eastAsia"/>
          <w:szCs w:val="21"/>
        </w:rPr>
        <w:t>仍感关切</w:t>
      </w:r>
      <w:r w:rsidRPr="00C54D5F">
        <w:rPr>
          <w:rFonts w:ascii="Time New Roman" w:hAnsi="Time New Roman"/>
          <w:szCs w:val="21"/>
        </w:rPr>
        <w:t>的是，这些</w:t>
      </w:r>
      <w:r w:rsidRPr="00C54D5F">
        <w:rPr>
          <w:rFonts w:ascii="Time New Roman" w:hAnsi="Time New Roman" w:hint="eastAsia"/>
          <w:szCs w:val="21"/>
        </w:rPr>
        <w:t>族群</w:t>
      </w:r>
      <w:r w:rsidRPr="00C54D5F">
        <w:rPr>
          <w:rFonts w:ascii="Time New Roman" w:hAnsi="Time New Roman"/>
          <w:szCs w:val="21"/>
        </w:rPr>
        <w:t>继续受到</w:t>
      </w:r>
      <w:r w:rsidRPr="00C54D5F">
        <w:rPr>
          <w:rFonts w:ascii="Time New Roman" w:hAnsi="Time New Roman" w:hint="eastAsia"/>
          <w:szCs w:val="21"/>
        </w:rPr>
        <w:t>国内</w:t>
      </w:r>
      <w:r w:rsidRPr="00C54D5F">
        <w:rPr>
          <w:rFonts w:ascii="Time New Roman" w:hAnsi="Time New Roman"/>
          <w:szCs w:val="21"/>
        </w:rPr>
        <w:t>武装冲突和其他形式暴力的</w:t>
      </w:r>
      <w:r w:rsidRPr="00C54D5F">
        <w:rPr>
          <w:rFonts w:ascii="Time New Roman" w:hAnsi="Time New Roman" w:hint="eastAsia"/>
          <w:szCs w:val="21"/>
        </w:rPr>
        <w:t>严重</w:t>
      </w:r>
      <w:r w:rsidRPr="00C54D5F">
        <w:rPr>
          <w:rFonts w:ascii="Time New Roman" w:hAnsi="Time New Roman"/>
          <w:szCs w:val="21"/>
        </w:rPr>
        <w:t>影响，</w:t>
      </w:r>
      <w:r w:rsidRPr="00C54D5F">
        <w:rPr>
          <w:rFonts w:ascii="Time New Roman" w:hAnsi="Time New Roman" w:hint="eastAsia"/>
          <w:szCs w:val="21"/>
        </w:rPr>
        <w:t>族群和</w:t>
      </w:r>
      <w:r w:rsidRPr="00C54D5F">
        <w:rPr>
          <w:rFonts w:ascii="Time New Roman" w:hAnsi="Time New Roman"/>
          <w:szCs w:val="21"/>
        </w:rPr>
        <w:t>文化</w:t>
      </w:r>
      <w:r w:rsidRPr="00C54D5F">
        <w:rPr>
          <w:rFonts w:ascii="Time New Roman" w:hAnsi="Time New Roman" w:hint="eastAsia"/>
          <w:szCs w:val="21"/>
        </w:rPr>
        <w:t>都面临</w:t>
      </w:r>
      <w:r w:rsidRPr="00C54D5F">
        <w:rPr>
          <w:rFonts w:ascii="Time New Roman" w:hAnsi="Time New Roman"/>
          <w:szCs w:val="21"/>
        </w:rPr>
        <w:t>灭绝的风险</w:t>
      </w:r>
      <w:r w:rsidRPr="00C54D5F">
        <w:rPr>
          <w:rFonts w:ascii="Time New Roman" w:hAnsi="Time New Roman"/>
          <w:szCs w:val="21"/>
        </w:rPr>
        <w:t>(</w:t>
      </w:r>
      <w:r w:rsidRPr="00C54D5F">
        <w:rPr>
          <w:rFonts w:ascii="Time New Roman" w:hAnsi="Time New Roman"/>
          <w:szCs w:val="21"/>
        </w:rPr>
        <w:t>第</w:t>
      </w:r>
      <w:r w:rsidRPr="00C54D5F">
        <w:rPr>
          <w:rFonts w:ascii="Time New Roman" w:hAnsi="Time New Roman" w:hint="eastAsia"/>
          <w:szCs w:val="21"/>
        </w:rPr>
        <w:t>一</w:t>
      </w:r>
      <w:r w:rsidRPr="00C54D5F">
        <w:rPr>
          <w:rFonts w:ascii="Time New Roman" w:hAnsi="Time New Roman"/>
          <w:szCs w:val="21"/>
        </w:rPr>
        <w:t>和第</w:t>
      </w:r>
      <w:r w:rsidRPr="00C54D5F">
        <w:rPr>
          <w:rFonts w:ascii="Time New Roman" w:hAnsi="Time New Roman" w:hint="eastAsia"/>
          <w:szCs w:val="21"/>
        </w:rPr>
        <w:t>二十七</w:t>
      </w:r>
      <w:r w:rsidRPr="00C54D5F">
        <w:rPr>
          <w:rFonts w:ascii="Time New Roman" w:hAnsi="Time New Roman"/>
          <w:szCs w:val="21"/>
        </w:rPr>
        <w:t>条</w:t>
      </w:r>
      <w:r w:rsidRPr="00C54D5F">
        <w:rPr>
          <w:rFonts w:ascii="Time New Roman" w:hAnsi="Time New Roman"/>
          <w:szCs w:val="21"/>
        </w:rPr>
        <w:t>)</w:t>
      </w:r>
      <w:r w:rsidRPr="00C54D5F">
        <w:rPr>
          <w:rFonts w:ascii="Time New Roman" w:hAnsi="Time New Roman"/>
          <w:szCs w:val="21"/>
        </w:rPr>
        <w:t>。</w:t>
      </w:r>
    </w:p>
    <w:p w14:paraId="1760B286"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39.</w:t>
      </w:r>
      <w:r w:rsidRPr="00C54D5F">
        <w:rPr>
          <w:rFonts w:ascii="Time New Roman" w:hAnsi="Time New Roman"/>
          <w:szCs w:val="21"/>
        </w:rPr>
        <w:tab/>
      </w:r>
      <w:r w:rsidRPr="00046B1D">
        <w:rPr>
          <w:rFonts w:ascii="Time New Roman" w:eastAsia="黑体" w:hAnsi="Time New Roman"/>
          <w:szCs w:val="21"/>
        </w:rPr>
        <w:t>铭记委员会以</w:t>
      </w:r>
      <w:r w:rsidRPr="00046B1D">
        <w:rPr>
          <w:rFonts w:ascii="Time New Roman" w:eastAsia="黑体" w:hAnsi="Time New Roman" w:hint="eastAsia"/>
          <w:szCs w:val="21"/>
        </w:rPr>
        <w:t>往</w:t>
      </w:r>
      <w:r w:rsidRPr="00046B1D">
        <w:rPr>
          <w:rFonts w:ascii="Time New Roman" w:eastAsia="黑体" w:hAnsi="Time New Roman"/>
          <w:szCs w:val="21"/>
        </w:rPr>
        <w:t>的建议</w:t>
      </w:r>
      <w:r w:rsidRPr="00191049">
        <w:rPr>
          <w:rStyle w:val="a8"/>
          <w:rFonts w:eastAsia="宋体"/>
        </w:rPr>
        <w:footnoteReference w:id="13"/>
      </w:r>
      <w:r w:rsidRPr="00046B1D">
        <w:rPr>
          <w:rFonts w:ascii="Time New Roman" w:eastAsia="黑体" w:hAnsi="Time New Roman"/>
          <w:szCs w:val="21"/>
        </w:rPr>
        <w:t>，</w:t>
      </w:r>
      <w:r w:rsidRPr="00046B1D">
        <w:rPr>
          <w:rFonts w:ascii="Time New Roman" w:eastAsia="黑体" w:hAnsi="Time New Roman"/>
          <w:bCs/>
          <w:szCs w:val="21"/>
        </w:rPr>
        <w:t>缔约国应采取</w:t>
      </w:r>
      <w:r w:rsidRPr="00046B1D">
        <w:rPr>
          <w:rFonts w:ascii="Time New Roman" w:eastAsia="黑体" w:hAnsi="Time New Roman" w:hint="eastAsia"/>
          <w:bCs/>
          <w:szCs w:val="21"/>
        </w:rPr>
        <w:t>适当办法</w:t>
      </w:r>
      <w:r w:rsidRPr="00046B1D">
        <w:rPr>
          <w:rFonts w:ascii="Time New Roman" w:eastAsia="黑体" w:hAnsi="Time New Roman"/>
          <w:bCs/>
          <w:szCs w:val="21"/>
        </w:rPr>
        <w:t>，</w:t>
      </w:r>
      <w:r w:rsidRPr="00046B1D">
        <w:rPr>
          <w:rFonts w:ascii="Time New Roman" w:eastAsia="黑体" w:hAnsi="Time New Roman" w:hint="eastAsia"/>
          <w:bCs/>
          <w:szCs w:val="21"/>
        </w:rPr>
        <w:t>按照</w:t>
      </w:r>
      <w:r w:rsidRPr="00046B1D">
        <w:rPr>
          <w:rFonts w:ascii="Time New Roman" w:eastAsia="黑体" w:hAnsi="Time New Roman"/>
          <w:bCs/>
          <w:szCs w:val="21"/>
        </w:rPr>
        <w:t>国际标准保障土著人民自由、事先和知情协商的权利，并保障非洲人后裔有意义地参与影响他们的所有决定，包括与遵守</w:t>
      </w:r>
      <w:r w:rsidRPr="00046B1D">
        <w:rPr>
          <w:rFonts w:ascii="Time New Roman" w:eastAsia="黑体" w:hAnsi="Time New Roman" w:hint="eastAsia"/>
          <w:bCs/>
          <w:szCs w:val="21"/>
        </w:rPr>
        <w:t>《结束冲突和建设稳定持久和平的最终协议》</w:t>
      </w:r>
      <w:r w:rsidRPr="00046B1D">
        <w:rPr>
          <w:rFonts w:ascii="Time New Roman" w:eastAsia="黑体" w:hAnsi="Time New Roman"/>
          <w:bCs/>
          <w:szCs w:val="21"/>
        </w:rPr>
        <w:t>有关的决定。</w:t>
      </w:r>
      <w:r w:rsidRPr="00046B1D">
        <w:rPr>
          <w:rFonts w:ascii="Time New Roman" w:eastAsia="黑体" w:hAnsi="Time New Roman" w:hint="eastAsia"/>
          <w:bCs/>
          <w:szCs w:val="21"/>
        </w:rPr>
        <w:t>缔约国</w:t>
      </w:r>
      <w:r w:rsidRPr="00046B1D">
        <w:rPr>
          <w:rFonts w:ascii="Time New Roman" w:eastAsia="黑体" w:hAnsi="Time New Roman"/>
          <w:bCs/>
          <w:szCs w:val="21"/>
        </w:rPr>
        <w:t>还应恢复</w:t>
      </w:r>
      <w:r w:rsidRPr="00046B1D">
        <w:rPr>
          <w:rFonts w:ascii="Time New Roman" w:eastAsia="黑体" w:hAnsi="Time New Roman" w:hint="eastAsia"/>
          <w:bCs/>
          <w:szCs w:val="21"/>
        </w:rPr>
        <w:t>并</w:t>
      </w:r>
      <w:r w:rsidRPr="00046B1D">
        <w:rPr>
          <w:rFonts w:ascii="Time New Roman" w:eastAsia="黑体" w:hAnsi="Time New Roman"/>
          <w:bCs/>
          <w:szCs w:val="21"/>
        </w:rPr>
        <w:t>加强</w:t>
      </w:r>
      <w:r w:rsidRPr="00046B1D">
        <w:rPr>
          <w:rFonts w:ascii="Time New Roman" w:eastAsia="黑体" w:hAnsi="Time New Roman" w:hint="eastAsia"/>
          <w:bCs/>
          <w:szCs w:val="21"/>
        </w:rPr>
        <w:t>相关</w:t>
      </w:r>
      <w:r w:rsidRPr="00046B1D">
        <w:rPr>
          <w:rFonts w:ascii="Time New Roman" w:eastAsia="黑体" w:hAnsi="Time New Roman"/>
          <w:bCs/>
          <w:szCs w:val="21"/>
        </w:rPr>
        <w:t>机构</w:t>
      </w:r>
      <w:r w:rsidRPr="00046B1D">
        <w:rPr>
          <w:rFonts w:ascii="Time New Roman" w:eastAsia="黑体" w:hAnsi="Time New Roman" w:hint="eastAsia"/>
          <w:bCs/>
          <w:szCs w:val="21"/>
        </w:rPr>
        <w:t>，促进</w:t>
      </w:r>
      <w:r w:rsidRPr="00046B1D">
        <w:rPr>
          <w:rFonts w:ascii="Time New Roman" w:eastAsia="黑体" w:hAnsi="Time New Roman"/>
          <w:bCs/>
          <w:szCs w:val="21"/>
        </w:rPr>
        <w:t>少数</w:t>
      </w:r>
      <w:r w:rsidRPr="00046B1D">
        <w:rPr>
          <w:rFonts w:ascii="Time New Roman" w:eastAsia="黑体" w:hAnsi="Time New Roman" w:hint="eastAsia"/>
          <w:bCs/>
          <w:szCs w:val="21"/>
        </w:rPr>
        <w:t>族裔群体的</w:t>
      </w:r>
      <w:r w:rsidRPr="00046B1D">
        <w:rPr>
          <w:rFonts w:ascii="Time New Roman" w:eastAsia="黑体" w:hAnsi="Time New Roman"/>
          <w:bCs/>
          <w:szCs w:val="21"/>
        </w:rPr>
        <w:t>参与，并促进在区域一级对《协议》中与少数</w:t>
      </w:r>
      <w:r w:rsidRPr="00046B1D">
        <w:rPr>
          <w:rFonts w:ascii="Time New Roman" w:eastAsia="黑体" w:hAnsi="Time New Roman" w:hint="eastAsia"/>
          <w:bCs/>
          <w:szCs w:val="21"/>
        </w:rPr>
        <w:t>族裔相关</w:t>
      </w:r>
      <w:r w:rsidRPr="00046B1D">
        <w:rPr>
          <w:rFonts w:ascii="Time New Roman" w:eastAsia="黑体" w:hAnsi="Time New Roman"/>
          <w:bCs/>
          <w:szCs w:val="21"/>
        </w:rPr>
        <w:t>部分的执行情况</w:t>
      </w:r>
      <w:r w:rsidRPr="00046B1D">
        <w:rPr>
          <w:rFonts w:ascii="Time New Roman" w:eastAsia="黑体" w:hAnsi="Time New Roman" w:hint="eastAsia"/>
          <w:bCs/>
          <w:szCs w:val="21"/>
        </w:rPr>
        <w:t>开展</w:t>
      </w:r>
      <w:r w:rsidRPr="00046B1D">
        <w:rPr>
          <w:rFonts w:ascii="Time New Roman" w:eastAsia="黑体" w:hAnsi="Time New Roman"/>
          <w:bCs/>
          <w:szCs w:val="21"/>
        </w:rPr>
        <w:t>持续和参与性的监测。缔约国还应加强努力，保证</w:t>
      </w:r>
      <w:r w:rsidRPr="00046B1D">
        <w:rPr>
          <w:rFonts w:ascii="Time New Roman" w:eastAsia="黑体" w:hAnsi="Time New Roman" w:hint="eastAsia"/>
          <w:bCs/>
          <w:szCs w:val="21"/>
        </w:rPr>
        <w:t>归还</w:t>
      </w:r>
      <w:r w:rsidRPr="00046B1D">
        <w:rPr>
          <w:rFonts w:ascii="Time New Roman" w:eastAsia="黑体" w:hAnsi="Time New Roman"/>
          <w:bCs/>
          <w:szCs w:val="21"/>
        </w:rPr>
        <w:t>土著人民和非洲人后裔的土地权。</w:t>
      </w:r>
    </w:p>
    <w:bookmarkEnd w:id="0"/>
    <w:p w14:paraId="73AD6A0F" w14:textId="6355743F" w:rsidR="00544F88" w:rsidRPr="00C54D5F" w:rsidRDefault="00FC6196" w:rsidP="00FC6196">
      <w:pPr>
        <w:pStyle w:val="H1GC"/>
      </w:pPr>
      <w:r>
        <w:tab/>
      </w:r>
      <w:r w:rsidR="00544F88" w:rsidRPr="00C54D5F">
        <w:t>D.</w:t>
      </w:r>
      <w:r>
        <w:tab/>
      </w:r>
      <w:r w:rsidR="00544F88" w:rsidRPr="00C54D5F">
        <w:t>传播和后续行动</w:t>
      </w:r>
    </w:p>
    <w:p w14:paraId="5ECAC82B"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40.</w:t>
      </w:r>
      <w:r w:rsidRPr="00C54D5F">
        <w:rPr>
          <w:rFonts w:ascii="Time New Roman" w:hAnsi="Time New Roman"/>
          <w:szCs w:val="21"/>
        </w:rPr>
        <w:tab/>
      </w:r>
      <w:r w:rsidRPr="00046B1D">
        <w:rPr>
          <w:rFonts w:ascii="Time New Roman" w:eastAsia="黑体" w:hAnsi="Time New Roman"/>
          <w:szCs w:val="21"/>
        </w:rPr>
        <w:t>缔约国应广泛传播《公约》及其两项任择议定书、第八次定期报告和本结论性意见，以提高司法、立法和行政</w:t>
      </w:r>
      <w:r w:rsidRPr="00046B1D">
        <w:rPr>
          <w:rFonts w:ascii="Time New Roman" w:eastAsia="黑体" w:hAnsi="Time New Roman" w:hint="eastAsia"/>
          <w:szCs w:val="21"/>
        </w:rPr>
        <w:t>部门以及在缔约国开展活动的民间社会团体和非政府组织及广大公众，</w:t>
      </w:r>
      <w:r w:rsidRPr="00046B1D">
        <w:rPr>
          <w:rFonts w:ascii="Time New Roman" w:eastAsia="黑体" w:hAnsi="Time New Roman"/>
          <w:szCs w:val="21"/>
        </w:rPr>
        <w:t>包括少数</w:t>
      </w:r>
      <w:r w:rsidRPr="00046B1D">
        <w:rPr>
          <w:rFonts w:ascii="Time New Roman" w:eastAsia="黑体" w:hAnsi="Time New Roman" w:hint="eastAsia"/>
          <w:szCs w:val="21"/>
        </w:rPr>
        <w:t>族裔</w:t>
      </w:r>
      <w:r w:rsidRPr="00046B1D">
        <w:rPr>
          <w:rFonts w:ascii="Time New Roman" w:eastAsia="黑体" w:hAnsi="Time New Roman"/>
          <w:szCs w:val="21"/>
        </w:rPr>
        <w:t>和土著人民对《公约》所载权利的认识。</w:t>
      </w:r>
    </w:p>
    <w:p w14:paraId="246E0A3E"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41.</w:t>
      </w:r>
      <w:r w:rsidRPr="00C54D5F">
        <w:rPr>
          <w:rFonts w:ascii="Time New Roman" w:hAnsi="Time New Roman"/>
          <w:szCs w:val="21"/>
        </w:rPr>
        <w:tab/>
      </w:r>
      <w:r w:rsidRPr="00046B1D">
        <w:rPr>
          <w:rFonts w:ascii="Time New Roman" w:eastAsia="黑体" w:hAnsi="Time New Roman"/>
          <w:szCs w:val="21"/>
        </w:rPr>
        <w:t>根据委员会议事规则第</w:t>
      </w:r>
      <w:r w:rsidRPr="00046B1D">
        <w:rPr>
          <w:rFonts w:ascii="Time New Roman" w:eastAsia="黑体" w:hAnsi="Time New Roman"/>
          <w:szCs w:val="21"/>
        </w:rPr>
        <w:t>75</w:t>
      </w:r>
      <w:r w:rsidRPr="00046B1D">
        <w:rPr>
          <w:rFonts w:ascii="Time New Roman" w:eastAsia="黑体" w:hAnsi="Time New Roman"/>
          <w:szCs w:val="21"/>
        </w:rPr>
        <w:t>条</w:t>
      </w:r>
      <w:r w:rsidRPr="00046B1D">
        <w:rPr>
          <w:rFonts w:ascii="Time New Roman" w:eastAsia="黑体" w:hAnsi="Time New Roman" w:hint="eastAsia"/>
          <w:szCs w:val="21"/>
        </w:rPr>
        <w:t>第</w:t>
      </w:r>
      <w:r w:rsidRPr="00046B1D">
        <w:rPr>
          <w:rFonts w:ascii="Time New Roman" w:eastAsia="黑体" w:hAnsi="Time New Roman" w:hint="eastAsia"/>
          <w:szCs w:val="21"/>
        </w:rPr>
        <w:t>1</w:t>
      </w:r>
      <w:r w:rsidRPr="00046B1D">
        <w:rPr>
          <w:rFonts w:ascii="Time New Roman" w:eastAsia="黑体" w:hAnsi="Time New Roman" w:hint="eastAsia"/>
          <w:szCs w:val="21"/>
        </w:rPr>
        <w:t>款</w:t>
      </w:r>
      <w:r w:rsidRPr="00046B1D">
        <w:rPr>
          <w:rFonts w:ascii="Time New Roman" w:eastAsia="黑体" w:hAnsi="Time New Roman"/>
          <w:szCs w:val="21"/>
        </w:rPr>
        <w:t>，请缔约国在</w:t>
      </w:r>
      <w:r w:rsidRPr="00046B1D">
        <w:rPr>
          <w:rFonts w:ascii="Time New Roman" w:eastAsia="黑体" w:hAnsi="Time New Roman"/>
          <w:szCs w:val="21"/>
        </w:rPr>
        <w:t>2026</w:t>
      </w:r>
      <w:r w:rsidRPr="00046B1D">
        <w:rPr>
          <w:rFonts w:ascii="Time New Roman" w:eastAsia="黑体" w:hAnsi="Time New Roman"/>
          <w:szCs w:val="21"/>
        </w:rPr>
        <w:t>年</w:t>
      </w:r>
      <w:r w:rsidRPr="00046B1D">
        <w:rPr>
          <w:rFonts w:ascii="Time New Roman" w:eastAsia="黑体" w:hAnsi="Time New Roman"/>
          <w:szCs w:val="21"/>
        </w:rPr>
        <w:t>7</w:t>
      </w:r>
      <w:r w:rsidRPr="00046B1D">
        <w:rPr>
          <w:rFonts w:ascii="Time New Roman" w:eastAsia="黑体" w:hAnsi="Time New Roman"/>
          <w:szCs w:val="21"/>
        </w:rPr>
        <w:t>月</w:t>
      </w:r>
      <w:r w:rsidRPr="00046B1D">
        <w:rPr>
          <w:rFonts w:ascii="Time New Roman" w:eastAsia="黑体" w:hAnsi="Time New Roman"/>
          <w:szCs w:val="21"/>
        </w:rPr>
        <w:t>27</w:t>
      </w:r>
      <w:r w:rsidRPr="00046B1D">
        <w:rPr>
          <w:rFonts w:ascii="Time New Roman" w:eastAsia="黑体" w:hAnsi="Time New Roman"/>
          <w:szCs w:val="21"/>
        </w:rPr>
        <w:t>日之前提供资料，说明委员会在上文第</w:t>
      </w:r>
      <w:r w:rsidRPr="00046B1D">
        <w:rPr>
          <w:rFonts w:ascii="Time New Roman" w:eastAsia="黑体" w:hAnsi="Time New Roman"/>
          <w:szCs w:val="21"/>
        </w:rPr>
        <w:t>9</w:t>
      </w:r>
      <w:r w:rsidRPr="00046B1D">
        <w:rPr>
          <w:rFonts w:ascii="Time New Roman" w:eastAsia="黑体" w:hAnsi="Time New Roman"/>
          <w:szCs w:val="21"/>
        </w:rPr>
        <w:t>段</w:t>
      </w:r>
      <w:r w:rsidRPr="00046B1D">
        <w:rPr>
          <w:rFonts w:ascii="Time New Roman" w:eastAsia="黑体" w:hAnsi="Time New Roman"/>
          <w:szCs w:val="21"/>
        </w:rPr>
        <w:t>(</w:t>
      </w:r>
      <w:r w:rsidRPr="00046B1D">
        <w:rPr>
          <w:rFonts w:ascii="Time New Roman" w:eastAsia="黑体" w:hAnsi="Time New Roman"/>
          <w:szCs w:val="21"/>
        </w:rPr>
        <w:t>打击国内武装冲突背景下的有罪不罚和侵犯人权行为</w:t>
      </w:r>
      <w:r w:rsidRPr="00046B1D">
        <w:rPr>
          <w:rFonts w:ascii="Time New Roman" w:eastAsia="黑体" w:hAnsi="Time New Roman"/>
          <w:szCs w:val="21"/>
        </w:rPr>
        <w:t>)</w:t>
      </w:r>
      <w:r w:rsidRPr="00046B1D">
        <w:rPr>
          <w:rFonts w:ascii="Time New Roman" w:eastAsia="黑体" w:hAnsi="Time New Roman"/>
          <w:szCs w:val="21"/>
        </w:rPr>
        <w:t>、第</w:t>
      </w:r>
      <w:r w:rsidRPr="00046B1D">
        <w:rPr>
          <w:rFonts w:ascii="Time New Roman" w:eastAsia="黑体" w:hAnsi="Time New Roman"/>
          <w:szCs w:val="21"/>
        </w:rPr>
        <w:t>25</w:t>
      </w:r>
      <w:r w:rsidRPr="00046B1D">
        <w:rPr>
          <w:rFonts w:ascii="Time New Roman" w:eastAsia="黑体" w:hAnsi="Time New Roman"/>
          <w:szCs w:val="21"/>
        </w:rPr>
        <w:t>段</w:t>
      </w:r>
      <w:r w:rsidRPr="00046B1D">
        <w:rPr>
          <w:rFonts w:ascii="Time New Roman" w:eastAsia="黑体" w:hAnsi="Time New Roman"/>
          <w:szCs w:val="21"/>
        </w:rPr>
        <w:t>(</w:t>
      </w:r>
      <w:r w:rsidRPr="00046B1D">
        <w:rPr>
          <w:rFonts w:ascii="Time New Roman" w:eastAsia="黑体" w:hAnsi="Time New Roman"/>
          <w:szCs w:val="21"/>
        </w:rPr>
        <w:t>消除强迫劳动和人口贩运</w:t>
      </w:r>
      <w:r w:rsidRPr="00046B1D">
        <w:rPr>
          <w:rFonts w:ascii="Time New Roman" w:eastAsia="黑体" w:hAnsi="Time New Roman"/>
          <w:szCs w:val="21"/>
        </w:rPr>
        <w:t>)</w:t>
      </w:r>
      <w:r w:rsidRPr="00046B1D">
        <w:rPr>
          <w:rFonts w:ascii="Time New Roman" w:eastAsia="黑体" w:hAnsi="Time New Roman"/>
          <w:szCs w:val="21"/>
        </w:rPr>
        <w:t>和第</w:t>
      </w:r>
      <w:r w:rsidRPr="00046B1D">
        <w:rPr>
          <w:rFonts w:ascii="Time New Roman" w:eastAsia="黑体" w:hAnsi="Time New Roman"/>
          <w:szCs w:val="21"/>
        </w:rPr>
        <w:t>35</w:t>
      </w:r>
      <w:r w:rsidRPr="00046B1D">
        <w:rPr>
          <w:rFonts w:ascii="Time New Roman" w:eastAsia="黑体" w:hAnsi="Time New Roman"/>
          <w:szCs w:val="21"/>
        </w:rPr>
        <w:t>段</w:t>
      </w:r>
      <w:r w:rsidRPr="00046B1D">
        <w:rPr>
          <w:rFonts w:ascii="Time New Roman" w:eastAsia="黑体" w:hAnsi="Time New Roman"/>
          <w:szCs w:val="21"/>
        </w:rPr>
        <w:t>(</w:t>
      </w:r>
      <w:r w:rsidRPr="00046B1D">
        <w:rPr>
          <w:rFonts w:ascii="Time New Roman" w:eastAsia="黑体" w:hAnsi="Time New Roman" w:hint="eastAsia"/>
          <w:szCs w:val="21"/>
        </w:rPr>
        <w:t>表达</w:t>
      </w:r>
      <w:r w:rsidRPr="00046B1D">
        <w:rPr>
          <w:rFonts w:ascii="Time New Roman" w:eastAsia="黑体" w:hAnsi="Time New Roman"/>
          <w:szCs w:val="21"/>
        </w:rPr>
        <w:t>自由和保护人</w:t>
      </w:r>
      <w:proofErr w:type="gramStart"/>
      <w:r w:rsidRPr="00046B1D">
        <w:rPr>
          <w:rFonts w:ascii="Time New Roman" w:eastAsia="黑体" w:hAnsi="Time New Roman"/>
          <w:szCs w:val="21"/>
        </w:rPr>
        <w:t>权维护</w:t>
      </w:r>
      <w:proofErr w:type="gramEnd"/>
      <w:r w:rsidRPr="00046B1D">
        <w:rPr>
          <w:rFonts w:ascii="Time New Roman" w:eastAsia="黑体" w:hAnsi="Time New Roman"/>
          <w:szCs w:val="21"/>
        </w:rPr>
        <w:t>者</w:t>
      </w:r>
      <w:r w:rsidRPr="00046B1D">
        <w:rPr>
          <w:rFonts w:ascii="Time New Roman" w:eastAsia="黑体" w:hAnsi="Time New Roman"/>
          <w:szCs w:val="21"/>
        </w:rPr>
        <w:t>)</w:t>
      </w:r>
      <w:r w:rsidRPr="00046B1D">
        <w:rPr>
          <w:rFonts w:ascii="Time New Roman" w:eastAsia="黑体" w:hAnsi="Time New Roman" w:hint="eastAsia"/>
          <w:szCs w:val="21"/>
        </w:rPr>
        <w:t>所提</w:t>
      </w:r>
      <w:r w:rsidRPr="00046B1D">
        <w:rPr>
          <w:rFonts w:ascii="Time New Roman" w:eastAsia="黑体" w:hAnsi="Time New Roman"/>
          <w:szCs w:val="21"/>
        </w:rPr>
        <w:t>建议的落实情况。</w:t>
      </w:r>
    </w:p>
    <w:p w14:paraId="2C8BA03A" w14:textId="77777777" w:rsidR="00544F88" w:rsidRPr="00046B1D" w:rsidRDefault="00544F88" w:rsidP="00544F88">
      <w:pPr>
        <w:pStyle w:val="SingleTxtGC"/>
        <w:rPr>
          <w:rFonts w:ascii="Time New Roman" w:eastAsia="黑体" w:hAnsi="Time New Roman" w:hint="eastAsia"/>
          <w:szCs w:val="21"/>
        </w:rPr>
      </w:pPr>
      <w:r w:rsidRPr="00046B1D">
        <w:rPr>
          <w:rFonts w:ascii="Time New Roman" w:eastAsia="黑体" w:hAnsi="Time New Roman"/>
          <w:bCs/>
          <w:szCs w:val="21"/>
        </w:rPr>
        <w:t>42.</w:t>
      </w:r>
      <w:r w:rsidRPr="00C54D5F">
        <w:rPr>
          <w:rFonts w:ascii="Time New Roman" w:hAnsi="Time New Roman"/>
          <w:szCs w:val="21"/>
        </w:rPr>
        <w:tab/>
      </w:r>
      <w:r w:rsidRPr="00046B1D">
        <w:rPr>
          <w:rFonts w:ascii="Time New Roman" w:eastAsia="黑体" w:hAnsi="Time New Roman" w:hint="eastAsia"/>
          <w:szCs w:val="21"/>
        </w:rPr>
        <w:t>根据委员会计划的审议周期，缔约国将在</w:t>
      </w:r>
      <w:r w:rsidRPr="00046B1D">
        <w:rPr>
          <w:rFonts w:ascii="Time New Roman" w:eastAsia="黑体" w:hAnsi="Time New Roman"/>
          <w:szCs w:val="21"/>
        </w:rPr>
        <w:t>2029</w:t>
      </w:r>
      <w:r w:rsidRPr="00046B1D">
        <w:rPr>
          <w:rFonts w:ascii="Time New Roman" w:eastAsia="黑体" w:hAnsi="Time New Roman" w:hint="eastAsia"/>
          <w:szCs w:val="21"/>
        </w:rPr>
        <w:t>年收到委员会发送的报告</w:t>
      </w:r>
      <w:proofErr w:type="gramStart"/>
      <w:r w:rsidRPr="00046B1D">
        <w:rPr>
          <w:rFonts w:ascii="Time New Roman" w:eastAsia="黑体" w:hAnsi="Time New Roman" w:hint="eastAsia"/>
          <w:szCs w:val="21"/>
        </w:rPr>
        <w:t>前问题</w:t>
      </w:r>
      <w:proofErr w:type="gramEnd"/>
      <w:r w:rsidRPr="00046B1D">
        <w:rPr>
          <w:rFonts w:ascii="Time New Roman" w:eastAsia="黑体" w:hAnsi="Time New Roman" w:hint="eastAsia"/>
          <w:szCs w:val="21"/>
        </w:rPr>
        <w:t>清单，并应在一年内提交对问题清单的答复，该答复将构成缔约国的第九次定期报告。</w:t>
      </w:r>
      <w:r w:rsidRPr="00046B1D">
        <w:rPr>
          <w:rFonts w:ascii="Time New Roman" w:eastAsia="黑体" w:hAnsi="Time New Roman"/>
          <w:szCs w:val="21"/>
        </w:rPr>
        <w:t>委员会还请缔约国在编写报告时广泛征求</w:t>
      </w:r>
      <w:r w:rsidRPr="00046B1D">
        <w:rPr>
          <w:rFonts w:ascii="Time New Roman" w:eastAsia="黑体" w:hAnsi="Time New Roman" w:hint="eastAsia"/>
          <w:szCs w:val="21"/>
        </w:rPr>
        <w:t>在缔约国开展活动的民间社会团体和非政府组织的意见。按照</w:t>
      </w:r>
      <w:r w:rsidRPr="00046B1D">
        <w:rPr>
          <w:rFonts w:ascii="Time New Roman" w:eastAsia="黑体" w:hAnsi="Time New Roman"/>
          <w:szCs w:val="21"/>
        </w:rPr>
        <w:t>大会第</w:t>
      </w:r>
      <w:r w:rsidRPr="00046B1D">
        <w:rPr>
          <w:rFonts w:ascii="Time New Roman" w:eastAsia="黑体" w:hAnsi="Time New Roman"/>
          <w:szCs w:val="21"/>
        </w:rPr>
        <w:t>68/268</w:t>
      </w:r>
      <w:r w:rsidRPr="00046B1D">
        <w:rPr>
          <w:rFonts w:ascii="Time New Roman" w:eastAsia="黑体" w:hAnsi="Time New Roman"/>
          <w:szCs w:val="21"/>
        </w:rPr>
        <w:t>号决议，报告字数</w:t>
      </w:r>
      <w:r w:rsidRPr="00046B1D">
        <w:rPr>
          <w:rFonts w:ascii="Time New Roman" w:eastAsia="黑体" w:hAnsi="Time New Roman" w:hint="eastAsia"/>
          <w:szCs w:val="21"/>
        </w:rPr>
        <w:t>应</w:t>
      </w:r>
      <w:r w:rsidRPr="00046B1D">
        <w:rPr>
          <w:rFonts w:ascii="Time New Roman" w:eastAsia="黑体" w:hAnsi="Time New Roman"/>
          <w:szCs w:val="21"/>
        </w:rPr>
        <w:t>限制</w:t>
      </w:r>
      <w:r w:rsidRPr="00046B1D">
        <w:rPr>
          <w:rFonts w:ascii="Time New Roman" w:eastAsia="黑体" w:hAnsi="Time New Roman" w:hint="eastAsia"/>
          <w:szCs w:val="21"/>
        </w:rPr>
        <w:t>在</w:t>
      </w:r>
      <w:r w:rsidRPr="00046B1D">
        <w:rPr>
          <w:rFonts w:ascii="Time New Roman" w:eastAsia="黑体" w:hAnsi="Time New Roman"/>
          <w:szCs w:val="21"/>
        </w:rPr>
        <w:t>21,200</w:t>
      </w:r>
      <w:r w:rsidRPr="00046B1D">
        <w:rPr>
          <w:rFonts w:ascii="Time New Roman" w:eastAsia="黑体" w:hAnsi="Time New Roman"/>
          <w:szCs w:val="21"/>
        </w:rPr>
        <w:t>字</w:t>
      </w:r>
      <w:r w:rsidRPr="00046B1D">
        <w:rPr>
          <w:rFonts w:ascii="Time New Roman" w:eastAsia="黑体" w:hAnsi="Time New Roman" w:hint="eastAsia"/>
          <w:szCs w:val="21"/>
        </w:rPr>
        <w:t>以内</w:t>
      </w:r>
      <w:r w:rsidRPr="00046B1D">
        <w:rPr>
          <w:rFonts w:ascii="Time New Roman" w:eastAsia="黑体" w:hAnsi="Time New Roman"/>
          <w:szCs w:val="21"/>
        </w:rPr>
        <w:t>。与缔约国的下一次建设性对话将于</w:t>
      </w:r>
      <w:r w:rsidRPr="00046B1D">
        <w:rPr>
          <w:rFonts w:ascii="Time New Roman" w:eastAsia="黑体" w:hAnsi="Time New Roman"/>
          <w:szCs w:val="21"/>
        </w:rPr>
        <w:t>2031</w:t>
      </w:r>
      <w:r w:rsidRPr="00046B1D">
        <w:rPr>
          <w:rFonts w:ascii="Time New Roman" w:eastAsia="黑体" w:hAnsi="Time New Roman"/>
          <w:szCs w:val="21"/>
        </w:rPr>
        <w:t>年在日内瓦举行。</w:t>
      </w:r>
      <w:bookmarkStart w:id="9" w:name="_Hlk144383668"/>
      <w:bookmarkEnd w:id="9"/>
    </w:p>
    <w:p w14:paraId="033F50E0" w14:textId="77777777" w:rsidR="00171786" w:rsidRDefault="00171786" w:rsidP="00AB6809">
      <w:pPr>
        <w:pStyle w:val="SingleTxtGC"/>
        <w:rPr>
          <w:rFonts w:ascii="Time New Roman" w:hAnsi="Time New Roman" w:hint="eastAsia"/>
          <w:szCs w:val="21"/>
          <w:u w:val="single"/>
        </w:rPr>
      </w:pPr>
    </w:p>
    <w:p w14:paraId="123CEA6B" w14:textId="77777777" w:rsidR="009315CC" w:rsidRPr="002D6A9C" w:rsidRDefault="009315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3FB6186" w14:textId="518C6649" w:rsidR="009315CC" w:rsidRPr="00544F88" w:rsidRDefault="009315CC" w:rsidP="00AB6809">
      <w:pPr>
        <w:pStyle w:val="SingleTxtGC"/>
        <w:rPr>
          <w:lang w:val="en-GB"/>
        </w:rPr>
      </w:pPr>
    </w:p>
    <w:sectPr w:rsidR="009315CC" w:rsidRPr="00544F8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11374" w14:textId="77777777" w:rsidR="00FD2DC5" w:rsidRPr="000D319F" w:rsidRDefault="00FD2DC5" w:rsidP="000D319F">
      <w:pPr>
        <w:pStyle w:val="af0"/>
        <w:spacing w:after="240"/>
        <w:ind w:left="907"/>
        <w:rPr>
          <w:rFonts w:asciiTheme="majorBidi" w:eastAsia="宋体" w:hAnsiTheme="majorBidi" w:cstheme="majorBidi"/>
          <w:sz w:val="21"/>
          <w:szCs w:val="21"/>
          <w:lang w:val="en-US"/>
        </w:rPr>
      </w:pPr>
    </w:p>
    <w:p w14:paraId="40A40C20" w14:textId="77777777" w:rsidR="00FD2DC5" w:rsidRPr="000D319F" w:rsidRDefault="00FD2DC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2E82A4B" w14:textId="77777777" w:rsidR="00FD2DC5" w:rsidRPr="000D319F" w:rsidRDefault="00FD2DC5" w:rsidP="000D319F">
      <w:pPr>
        <w:pStyle w:val="af0"/>
      </w:pPr>
    </w:p>
  </w:endnote>
  <w:endnote w:type="continuationNotice" w:id="1">
    <w:p w14:paraId="6FA74312" w14:textId="77777777" w:rsidR="00FD2DC5" w:rsidRDefault="00FD2D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4470A" w14:textId="77777777" w:rsidR="00E27B75" w:rsidRPr="00171786" w:rsidRDefault="00171786" w:rsidP="0017178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71786">
      <w:rPr>
        <w:rStyle w:val="af2"/>
        <w:b w:val="0"/>
        <w:snapToGrid w:val="0"/>
        <w:sz w:val="16"/>
      </w:rPr>
      <w:t>GE.23</w:t>
    </w:r>
    <w:proofErr w:type="spellEnd"/>
    <w:r w:rsidRPr="00171786">
      <w:rPr>
        <w:rStyle w:val="af2"/>
        <w:b w:val="0"/>
        <w:snapToGrid w:val="0"/>
        <w:sz w:val="16"/>
      </w:rPr>
      <w:t>-15078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8D0AF" w14:textId="77777777" w:rsidR="00E27B75" w:rsidRPr="00171786" w:rsidRDefault="00171786" w:rsidP="00171786">
    <w:pPr>
      <w:pStyle w:val="af0"/>
      <w:tabs>
        <w:tab w:val="clear" w:pos="431"/>
        <w:tab w:val="right" w:pos="9638"/>
      </w:tabs>
      <w:rPr>
        <w:rStyle w:val="af2"/>
      </w:rPr>
    </w:pPr>
    <w:proofErr w:type="spellStart"/>
    <w:r>
      <w:t>GE.23</w:t>
    </w:r>
    <w:proofErr w:type="spellEnd"/>
    <w:r>
      <w:t>-15078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78BC5" w14:textId="7B8FE390" w:rsidR="00E27B75" w:rsidRPr="00487939" w:rsidRDefault="0017178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1F5D41" wp14:editId="424939B7">
          <wp:simplePos x="0" y="0"/>
          <wp:positionH relativeFrom="column">
            <wp:align>right</wp:align>
          </wp:positionH>
          <wp:positionV relativeFrom="paragraph">
            <wp:posOffset>-69850</wp:posOffset>
          </wp:positionV>
          <wp:extent cx="561975" cy="561975"/>
          <wp:effectExtent l="0" t="0" r="9525" b="9525"/>
          <wp:wrapNone/>
          <wp:docPr id="14188995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-15078</w:t>
    </w:r>
    <w:r w:rsidR="00731A42" w:rsidRPr="00EE277A">
      <w:rPr>
        <w:sz w:val="20"/>
        <w:lang w:eastAsia="zh-CN"/>
      </w:rPr>
      <w:t xml:space="preserve"> (C)</w:t>
    </w:r>
    <w:r w:rsidR="00EA7E67">
      <w:rPr>
        <w:sz w:val="20"/>
        <w:lang w:eastAsia="zh-CN"/>
      </w:rPr>
      <w:tab/>
      <w:t>0</w:t>
    </w:r>
    <w:r w:rsidR="00BA6657">
      <w:rPr>
        <w:sz w:val="20"/>
        <w:lang w:eastAsia="zh-CN"/>
      </w:rPr>
      <w:t>811</w:t>
    </w:r>
    <w:r w:rsidR="0060122D">
      <w:rPr>
        <w:sz w:val="20"/>
        <w:lang w:eastAsia="zh-CN"/>
      </w:rPr>
      <w:t>2</w:t>
    </w:r>
    <w:r w:rsidR="002B5450">
      <w:rPr>
        <w:sz w:val="20"/>
        <w:lang w:eastAsia="zh-CN"/>
      </w:rPr>
      <w:t>3</w:t>
    </w:r>
    <w:r w:rsidR="00731A42">
      <w:rPr>
        <w:sz w:val="20"/>
        <w:lang w:eastAsia="zh-CN"/>
      </w:rPr>
      <w:tab/>
    </w:r>
    <w:r w:rsidR="00BA6657">
      <w:rPr>
        <w:sz w:val="20"/>
        <w:lang w:eastAsia="zh-CN"/>
      </w:rPr>
      <w:t>2211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E37F6AD" wp14:editId="13FF127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77E6D" w14:textId="77777777" w:rsidR="00FD2DC5" w:rsidRPr="000157B1" w:rsidRDefault="00FD2D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0CB124" w14:textId="77777777" w:rsidR="00FD2DC5" w:rsidRPr="000157B1" w:rsidRDefault="00FD2D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D8B46CE" w14:textId="77777777" w:rsidR="00FD2DC5" w:rsidRDefault="00FD2DC5"/>
  </w:footnote>
  <w:footnote w:id="2">
    <w:p w14:paraId="33CC4C36" w14:textId="77777777" w:rsidR="00544F88" w:rsidRPr="003C30F3" w:rsidRDefault="00544F88" w:rsidP="00544F88">
      <w:pPr>
        <w:pStyle w:val="a6"/>
      </w:pPr>
      <w:r>
        <w:tab/>
      </w:r>
      <w:r w:rsidRPr="006D6D75">
        <w:rPr>
          <w:sz w:val="21"/>
          <w:szCs w:val="21"/>
        </w:rPr>
        <w:t>*</w:t>
      </w:r>
      <w:r>
        <w:tab/>
      </w:r>
      <w:r>
        <w:rPr>
          <w:rFonts w:hint="eastAsia"/>
        </w:rPr>
        <w:t>委员会第一百三十八届会议</w:t>
      </w:r>
      <w:r>
        <w:t>(2023</w:t>
      </w:r>
      <w:r>
        <w:rPr>
          <w:rFonts w:hint="eastAsia"/>
        </w:rPr>
        <w:t>年</w:t>
      </w:r>
      <w:r>
        <w:rPr>
          <w:rFonts w:hint="eastAsia"/>
        </w:rPr>
        <w:t>6</w:t>
      </w:r>
      <w:r>
        <w:rPr>
          <w:rFonts w:hint="eastAsia"/>
        </w:rPr>
        <w:t>月</w:t>
      </w:r>
      <w:r>
        <w:rPr>
          <w:rFonts w:hint="eastAsia"/>
        </w:rPr>
        <w:t>2</w:t>
      </w:r>
      <w:r>
        <w:t>6</w:t>
      </w:r>
      <w:r>
        <w:rPr>
          <w:rFonts w:hint="eastAsia"/>
        </w:rPr>
        <w:t>日至</w:t>
      </w:r>
      <w:r>
        <w:rPr>
          <w:rFonts w:hint="eastAsia"/>
        </w:rPr>
        <w:t>7</w:t>
      </w:r>
      <w:r>
        <w:rPr>
          <w:rFonts w:hint="eastAsia"/>
        </w:rPr>
        <w:t>月</w:t>
      </w:r>
      <w:r>
        <w:rPr>
          <w:rFonts w:hint="eastAsia"/>
        </w:rPr>
        <w:t>2</w:t>
      </w:r>
      <w:r>
        <w:t>6</w:t>
      </w:r>
      <w:r>
        <w:rPr>
          <w:rFonts w:hint="eastAsia"/>
        </w:rPr>
        <w:t>日</w:t>
      </w:r>
      <w:r>
        <w:t>)</w:t>
      </w:r>
      <w:r>
        <w:rPr>
          <w:rFonts w:hint="eastAsia"/>
        </w:rPr>
        <w:t>通过。</w:t>
      </w:r>
    </w:p>
  </w:footnote>
  <w:footnote w:id="3">
    <w:p w14:paraId="3F9474CE" w14:textId="1F36B729" w:rsidR="00544F88" w:rsidRPr="003C30F3" w:rsidRDefault="00544F88" w:rsidP="00544F88">
      <w:pPr>
        <w:pStyle w:val="a6"/>
      </w:pPr>
      <w:r>
        <w:tab/>
      </w:r>
      <w:r w:rsidRPr="00191049">
        <w:rPr>
          <w:rStyle w:val="a8"/>
          <w:rFonts w:eastAsia="宋体"/>
        </w:rPr>
        <w:footnoteRef/>
      </w:r>
      <w:r>
        <w:tab/>
      </w:r>
      <w:r>
        <w:rPr>
          <w:rFonts w:hint="eastAsia"/>
        </w:rPr>
        <w:t>见</w:t>
      </w:r>
      <w:proofErr w:type="spellStart"/>
      <w:r w:rsidR="00797B73" w:rsidRPr="00797B73">
        <w:t>CCPR</w:t>
      </w:r>
      <w:proofErr w:type="spellEnd"/>
      <w:r w:rsidR="00797B73" w:rsidRPr="00797B73">
        <w:t>/C/</w:t>
      </w:r>
      <w:proofErr w:type="spellStart"/>
      <w:r w:rsidR="00797B73" w:rsidRPr="00797B73">
        <w:t>SR.4013</w:t>
      </w:r>
      <w:proofErr w:type="spellEnd"/>
      <w:r>
        <w:rPr>
          <w:rFonts w:hint="eastAsia"/>
        </w:rPr>
        <w:t>和</w:t>
      </w:r>
      <w:proofErr w:type="spellStart"/>
      <w:r w:rsidR="00797B73" w:rsidRPr="00797B73">
        <w:t>CCPR</w:t>
      </w:r>
      <w:proofErr w:type="spellEnd"/>
      <w:r w:rsidR="00797B73" w:rsidRPr="00797B73">
        <w:t>/C/</w:t>
      </w:r>
      <w:proofErr w:type="spellStart"/>
      <w:r w:rsidR="00797B73" w:rsidRPr="00797B73">
        <w:t>SR.4014</w:t>
      </w:r>
      <w:proofErr w:type="spellEnd"/>
      <w:r>
        <w:rPr>
          <w:rFonts w:hint="eastAsia"/>
        </w:rPr>
        <w:t>。</w:t>
      </w:r>
    </w:p>
  </w:footnote>
  <w:footnote w:id="4">
    <w:p w14:paraId="3D51DDB9" w14:textId="60BAC769" w:rsidR="00544F88" w:rsidRPr="00D009D6" w:rsidRDefault="00544F88" w:rsidP="00544F88">
      <w:pPr>
        <w:pStyle w:val="a6"/>
        <w:rPr>
          <w:lang w:val="en-GB"/>
        </w:rPr>
      </w:pPr>
      <w:r>
        <w:tab/>
      </w:r>
      <w:r w:rsidRPr="00191049">
        <w:rPr>
          <w:rStyle w:val="a8"/>
          <w:rFonts w:eastAsia="宋体"/>
        </w:rPr>
        <w:footnoteRef/>
      </w:r>
      <w:r w:rsidRPr="00D009D6">
        <w:rPr>
          <w:lang w:val="en-GB"/>
        </w:rPr>
        <w:tab/>
      </w:r>
      <w:proofErr w:type="spellStart"/>
      <w:r w:rsidR="00797B73" w:rsidRPr="00797B73">
        <w:rPr>
          <w:lang w:val="en-GB"/>
        </w:rPr>
        <w:t>CCPR</w:t>
      </w:r>
      <w:proofErr w:type="spellEnd"/>
      <w:r w:rsidR="00797B73" w:rsidRPr="00797B73">
        <w:rPr>
          <w:lang w:val="en-GB"/>
        </w:rPr>
        <w:t>/C/COL/8</w:t>
      </w:r>
      <w:r w:rsidRPr="00D009D6">
        <w:rPr>
          <w:lang w:val="en-GB"/>
        </w:rPr>
        <w:t>.</w:t>
      </w:r>
    </w:p>
  </w:footnote>
  <w:footnote w:id="5">
    <w:p w14:paraId="08B3E8B6" w14:textId="59B07788" w:rsidR="00544F88" w:rsidRPr="00D009D6" w:rsidRDefault="00544F88" w:rsidP="00544F88">
      <w:pPr>
        <w:pStyle w:val="a6"/>
        <w:rPr>
          <w:lang w:val="en-GB"/>
        </w:rPr>
      </w:pPr>
      <w:r w:rsidRPr="00D009D6">
        <w:rPr>
          <w:lang w:val="en-GB"/>
        </w:rPr>
        <w:tab/>
      </w:r>
      <w:r w:rsidRPr="00191049">
        <w:rPr>
          <w:rStyle w:val="a8"/>
          <w:rFonts w:eastAsia="宋体"/>
        </w:rPr>
        <w:footnoteRef/>
      </w:r>
      <w:r w:rsidRPr="00D009D6">
        <w:rPr>
          <w:lang w:val="en-GB"/>
        </w:rPr>
        <w:tab/>
      </w:r>
      <w:proofErr w:type="spellStart"/>
      <w:r w:rsidR="00797B73" w:rsidRPr="00797B73">
        <w:rPr>
          <w:lang w:val="en-GB"/>
        </w:rPr>
        <w:t>CCPR</w:t>
      </w:r>
      <w:proofErr w:type="spellEnd"/>
      <w:r w:rsidR="00797B73" w:rsidRPr="00797B73">
        <w:rPr>
          <w:lang w:val="en-GB"/>
        </w:rPr>
        <w:t>/C/COL/Q/8</w:t>
      </w:r>
      <w:r w:rsidRPr="00D009D6">
        <w:rPr>
          <w:lang w:val="en-GB"/>
        </w:rPr>
        <w:t>.</w:t>
      </w:r>
    </w:p>
  </w:footnote>
  <w:footnote w:id="6">
    <w:p w14:paraId="78F3542C" w14:textId="6DAB44A5" w:rsidR="00544F88" w:rsidRPr="00164436" w:rsidRDefault="00544F88" w:rsidP="00544F88">
      <w:pPr>
        <w:pStyle w:val="a6"/>
      </w:pPr>
      <w:r w:rsidRPr="00D009D6">
        <w:rPr>
          <w:lang w:val="en-GB"/>
        </w:rPr>
        <w:tab/>
      </w:r>
      <w:r w:rsidRPr="00191049">
        <w:rPr>
          <w:rStyle w:val="a8"/>
          <w:rFonts w:eastAsia="宋体"/>
        </w:rPr>
        <w:footnoteRef/>
      </w:r>
      <w:r w:rsidRPr="00164436">
        <w:tab/>
      </w:r>
      <w:proofErr w:type="spellStart"/>
      <w:r w:rsidR="00797B73" w:rsidRPr="00797B73">
        <w:t>CCPR</w:t>
      </w:r>
      <w:proofErr w:type="spellEnd"/>
      <w:r w:rsidR="00797B73" w:rsidRPr="00797B73">
        <w:t>/C/COL/</w:t>
      </w:r>
      <w:proofErr w:type="spellStart"/>
      <w:r w:rsidR="00797B73" w:rsidRPr="00797B73">
        <w:t>RQ</w:t>
      </w:r>
      <w:proofErr w:type="spellEnd"/>
      <w:r w:rsidR="00797B73" w:rsidRPr="00797B73">
        <w:t>/8</w:t>
      </w:r>
      <w:r w:rsidRPr="00164436">
        <w:t>.</w:t>
      </w:r>
    </w:p>
  </w:footnote>
  <w:footnote w:id="7">
    <w:p w14:paraId="29F115D2" w14:textId="1194E85E" w:rsidR="00544F88" w:rsidRPr="003C30F3" w:rsidRDefault="00544F88" w:rsidP="00544F88">
      <w:pPr>
        <w:pStyle w:val="a6"/>
      </w:pPr>
      <w:r w:rsidRPr="00164436">
        <w:tab/>
      </w:r>
      <w:r w:rsidRPr="00191049">
        <w:rPr>
          <w:rStyle w:val="a8"/>
          <w:rFonts w:eastAsia="宋体"/>
        </w:rPr>
        <w:footnoteRef/>
      </w:r>
      <w:r w:rsidRPr="00164436">
        <w:tab/>
      </w:r>
      <w:hyperlink r:id="rId1" w:history="1">
        <w:proofErr w:type="spellStart"/>
        <w:r w:rsidR="00797B73">
          <w:rPr>
            <w:rStyle w:val="af6"/>
          </w:rPr>
          <w:t>CCPR</w:t>
        </w:r>
        <w:proofErr w:type="spellEnd"/>
        <w:r w:rsidR="00797B73">
          <w:rPr>
            <w:rStyle w:val="af6"/>
          </w:rPr>
          <w:t>/C/COL/CO/7</w:t>
        </w:r>
      </w:hyperlink>
      <w:r>
        <w:rPr>
          <w:rFonts w:hint="eastAsia"/>
        </w:rPr>
        <w:t>，</w:t>
      </w:r>
      <w:r>
        <w:rPr>
          <w:rFonts w:hint="eastAsia"/>
          <w:lang w:val="es-ES"/>
        </w:rPr>
        <w:t>第</w:t>
      </w:r>
      <w:r>
        <w:t>9</w:t>
      </w:r>
      <w:r>
        <w:rPr>
          <w:rFonts w:hint="eastAsia"/>
        </w:rPr>
        <w:t>段。</w:t>
      </w:r>
    </w:p>
  </w:footnote>
  <w:footnote w:id="8">
    <w:p w14:paraId="20DEDA41" w14:textId="28FC4553" w:rsidR="00544F88" w:rsidRPr="003C30F3" w:rsidRDefault="00544F88" w:rsidP="00544F88">
      <w:pPr>
        <w:pStyle w:val="a6"/>
      </w:pPr>
      <w:r>
        <w:tab/>
      </w:r>
      <w:r w:rsidRPr="00191049">
        <w:rPr>
          <w:rStyle w:val="a8"/>
          <w:rFonts w:eastAsia="宋体"/>
        </w:rPr>
        <w:footnoteRef/>
      </w:r>
      <w:r>
        <w:tab/>
      </w:r>
      <w:r>
        <w:rPr>
          <w:rFonts w:hint="eastAsia"/>
        </w:rPr>
        <w:t>见</w:t>
      </w:r>
      <w:r w:rsidR="005E1121">
        <w:fldChar w:fldCharType="begin"/>
      </w:r>
      <w:r w:rsidR="005E1121">
        <w:instrText>HYPERLINK "</w:instrText>
      </w:r>
      <w:r w:rsidR="005E1121" w:rsidRPr="00D009D6">
        <w:instrText>https://jurinfo.jep.gov.co/normograma/compilacion/docs/auto_srvr-103_11-julio-2022.htm</w:instrText>
      </w:r>
      <w:r w:rsidR="005E1121">
        <w:instrText>"</w:instrText>
      </w:r>
      <w:r w:rsidR="005E1121">
        <w:fldChar w:fldCharType="separate"/>
      </w:r>
      <w:r w:rsidR="005E1121" w:rsidRPr="00092CD1">
        <w:rPr>
          <w:rStyle w:val="af6"/>
        </w:rPr>
        <w:t>https://jurinfo.jep.gov.co/normograma/compilacion/docs/auto_srvr-103_11-julio-2022.htm</w:t>
      </w:r>
      <w:r w:rsidR="005E1121">
        <w:fldChar w:fldCharType="end"/>
      </w:r>
      <w:r>
        <w:rPr>
          <w:rFonts w:hint="eastAsia"/>
        </w:rPr>
        <w:t>。</w:t>
      </w:r>
    </w:p>
  </w:footnote>
  <w:footnote w:id="9">
    <w:p w14:paraId="2067B599" w14:textId="6974CEEE" w:rsidR="00544F88" w:rsidRPr="00164436" w:rsidRDefault="00544F88" w:rsidP="00544F88">
      <w:pPr>
        <w:pStyle w:val="a6"/>
      </w:pPr>
      <w:r>
        <w:tab/>
      </w:r>
      <w:r w:rsidRPr="00191049">
        <w:rPr>
          <w:rStyle w:val="a8"/>
          <w:rFonts w:eastAsia="宋体"/>
        </w:rPr>
        <w:footnoteRef/>
      </w:r>
      <w:r w:rsidRPr="00164436">
        <w:tab/>
      </w:r>
      <w:hyperlink r:id="rId2" w:history="1">
        <w:proofErr w:type="spellStart"/>
        <w:r w:rsidR="00797B73">
          <w:rPr>
            <w:rStyle w:val="af6"/>
          </w:rPr>
          <w:t>CCPR</w:t>
        </w:r>
        <w:proofErr w:type="spellEnd"/>
        <w:r w:rsidR="00797B73">
          <w:rPr>
            <w:rStyle w:val="af6"/>
          </w:rPr>
          <w:t>/C/COL/CO/7</w:t>
        </w:r>
      </w:hyperlink>
      <w:r>
        <w:rPr>
          <w:rFonts w:hint="eastAsia"/>
        </w:rPr>
        <w:t>，</w:t>
      </w:r>
      <w:r>
        <w:rPr>
          <w:rFonts w:hint="eastAsia"/>
          <w:lang w:val="es-ES"/>
        </w:rPr>
        <w:t>第</w:t>
      </w:r>
      <w:r>
        <w:t>15</w:t>
      </w:r>
      <w:r>
        <w:rPr>
          <w:rFonts w:hint="eastAsia"/>
          <w:lang w:val="es-ES"/>
        </w:rPr>
        <w:t>段。</w:t>
      </w:r>
    </w:p>
  </w:footnote>
  <w:footnote w:id="10">
    <w:p w14:paraId="45AE7B15" w14:textId="77777777" w:rsidR="00544F88" w:rsidRPr="00164436" w:rsidRDefault="00544F88" w:rsidP="00544F88">
      <w:pPr>
        <w:pStyle w:val="a6"/>
      </w:pPr>
      <w:r w:rsidRPr="00164436">
        <w:tab/>
      </w:r>
      <w:r w:rsidRPr="00191049">
        <w:rPr>
          <w:rStyle w:val="a8"/>
          <w:rFonts w:eastAsia="宋体"/>
        </w:rPr>
        <w:footnoteRef/>
      </w:r>
      <w:r w:rsidRPr="00164436">
        <w:tab/>
      </w:r>
      <w:r>
        <w:rPr>
          <w:lang w:val="es-ES"/>
        </w:rPr>
        <w:t>同上</w:t>
      </w:r>
      <w:r>
        <w:t>，</w:t>
      </w:r>
      <w:r>
        <w:rPr>
          <w:rFonts w:hint="eastAsia"/>
          <w:lang w:val="es-ES"/>
        </w:rPr>
        <w:t>第</w:t>
      </w:r>
      <w:r>
        <w:t>27</w:t>
      </w:r>
      <w:r>
        <w:rPr>
          <w:rFonts w:hint="eastAsia"/>
          <w:lang w:val="es-ES"/>
        </w:rPr>
        <w:t>段。</w:t>
      </w:r>
    </w:p>
  </w:footnote>
  <w:footnote w:id="11">
    <w:p w14:paraId="51B4BFED" w14:textId="77777777" w:rsidR="00544F88" w:rsidRPr="00164436" w:rsidRDefault="00544F88" w:rsidP="00544F88">
      <w:pPr>
        <w:pStyle w:val="a6"/>
      </w:pPr>
      <w:r w:rsidRPr="00164436">
        <w:tab/>
      </w:r>
      <w:r w:rsidRPr="00191049">
        <w:rPr>
          <w:rStyle w:val="a8"/>
          <w:rFonts w:eastAsia="宋体"/>
        </w:rPr>
        <w:footnoteRef/>
      </w:r>
      <w:r w:rsidRPr="00164436">
        <w:tab/>
      </w:r>
      <w:r>
        <w:rPr>
          <w:lang w:val="es-ES"/>
        </w:rPr>
        <w:t>同上</w:t>
      </w:r>
      <w:r>
        <w:t>，</w:t>
      </w:r>
      <w:r>
        <w:rPr>
          <w:rFonts w:hint="eastAsia"/>
          <w:lang w:val="es-ES"/>
        </w:rPr>
        <w:t>第</w:t>
      </w:r>
      <w:r>
        <w:t>31</w:t>
      </w:r>
      <w:bookmarkStart w:id="7" w:name="_Hlk144308315"/>
      <w:bookmarkEnd w:id="7"/>
      <w:r>
        <w:rPr>
          <w:rFonts w:hint="eastAsia"/>
          <w:lang w:val="es-ES"/>
        </w:rPr>
        <w:t>段。</w:t>
      </w:r>
    </w:p>
  </w:footnote>
  <w:footnote w:id="12">
    <w:p w14:paraId="1E33C523" w14:textId="77777777" w:rsidR="00544F88" w:rsidRPr="00164436" w:rsidRDefault="00544F88" w:rsidP="00544F88">
      <w:pPr>
        <w:pStyle w:val="a6"/>
      </w:pPr>
      <w:r w:rsidRPr="00164436">
        <w:tab/>
      </w:r>
      <w:r w:rsidRPr="00191049">
        <w:rPr>
          <w:rStyle w:val="a8"/>
          <w:rFonts w:eastAsia="宋体"/>
        </w:rPr>
        <w:footnoteRef/>
      </w:r>
      <w:r w:rsidRPr="00164436">
        <w:tab/>
      </w:r>
      <w:r>
        <w:rPr>
          <w:lang w:val="es-ES"/>
        </w:rPr>
        <w:t>同上</w:t>
      </w:r>
      <w:r>
        <w:t>，</w:t>
      </w:r>
      <w:r>
        <w:rPr>
          <w:rFonts w:hint="eastAsia"/>
          <w:lang w:val="es-ES"/>
        </w:rPr>
        <w:t>第</w:t>
      </w:r>
      <w:r>
        <w:t>35</w:t>
      </w:r>
      <w:r>
        <w:rPr>
          <w:rFonts w:hint="eastAsia"/>
          <w:lang w:val="es-ES"/>
        </w:rPr>
        <w:t>段。</w:t>
      </w:r>
    </w:p>
  </w:footnote>
  <w:footnote w:id="13">
    <w:p w14:paraId="431E819E" w14:textId="77777777" w:rsidR="00544F88" w:rsidRPr="00164436" w:rsidRDefault="00544F88" w:rsidP="00544F88">
      <w:pPr>
        <w:pStyle w:val="a6"/>
      </w:pPr>
      <w:r w:rsidRPr="00164436">
        <w:tab/>
      </w:r>
      <w:r w:rsidRPr="00191049">
        <w:rPr>
          <w:rStyle w:val="a8"/>
          <w:rFonts w:eastAsia="宋体"/>
        </w:rPr>
        <w:footnoteRef/>
      </w:r>
      <w:r w:rsidRPr="00164436">
        <w:tab/>
      </w:r>
      <w:r>
        <w:rPr>
          <w:rFonts w:hint="eastAsia"/>
        </w:rPr>
        <w:t>同上，第</w:t>
      </w:r>
      <w:r>
        <w:t>43</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A3376" w14:textId="77777777" w:rsidR="00E27B75" w:rsidRDefault="00171786" w:rsidP="00171786">
    <w:pPr>
      <w:pStyle w:val="af3"/>
    </w:pPr>
    <w:proofErr w:type="spellStart"/>
    <w:r>
      <w:t>CCPR</w:t>
    </w:r>
    <w:proofErr w:type="spellEnd"/>
    <w:r>
      <w:t>/C/COL/CO/8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AE1D" w14:textId="77777777" w:rsidR="00E27B75" w:rsidRPr="00202A30" w:rsidRDefault="00171786" w:rsidP="00171786">
    <w:pPr>
      <w:pStyle w:val="af3"/>
      <w:jc w:val="right"/>
    </w:pPr>
    <w:proofErr w:type="spellStart"/>
    <w:r>
      <w:t>CCPR</w:t>
    </w:r>
    <w:proofErr w:type="spellEnd"/>
    <w:r>
      <w:t>/C/COL/CO/8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7733B1"/>
    <w:multiLevelType w:val="hybridMultilevel"/>
    <w:tmpl w:val="B8587B46"/>
    <w:lvl w:ilvl="0" w:tplc="32CAB56E">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2" w15:restartNumberingAfterBreak="0">
    <w:nsid w:val="05647F14"/>
    <w:multiLevelType w:val="hybridMultilevel"/>
    <w:tmpl w:val="B7A011E8"/>
    <w:lvl w:ilvl="0" w:tplc="C4DCE514">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C8239D"/>
    <w:multiLevelType w:val="hybridMultilevel"/>
    <w:tmpl w:val="C06EB884"/>
    <w:lvl w:ilvl="0" w:tplc="E0769140">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927EEB"/>
    <w:multiLevelType w:val="hybridMultilevel"/>
    <w:tmpl w:val="853E332C"/>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2" w15:restartNumberingAfterBreak="0">
    <w:nsid w:val="2AF944DC"/>
    <w:multiLevelType w:val="hybridMultilevel"/>
    <w:tmpl w:val="0386727E"/>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3" w15:restartNumberingAfterBreak="0">
    <w:nsid w:val="2D14114B"/>
    <w:multiLevelType w:val="hybridMultilevel"/>
    <w:tmpl w:val="5B5072CC"/>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5B6A32"/>
    <w:multiLevelType w:val="hybridMultilevel"/>
    <w:tmpl w:val="332ED5A6"/>
    <w:lvl w:ilvl="0" w:tplc="0242F538">
      <w:start w:val="1"/>
      <w:numFmt w:val="lowerLetter"/>
      <w:lvlText w:val="(%1)"/>
      <w:lvlJc w:val="left"/>
      <w:pPr>
        <w:ind w:left="1574" w:hanging="440"/>
      </w:pPr>
      <w:rPr>
        <w:rFonts w:hint="eastAsia"/>
      </w:rPr>
    </w:lvl>
    <w:lvl w:ilvl="1" w:tplc="FFFFFFFF" w:tentative="1">
      <w:start w:val="1"/>
      <w:numFmt w:val="lowerLetter"/>
      <w:lvlText w:val="%2)"/>
      <w:lvlJc w:val="left"/>
      <w:pPr>
        <w:ind w:left="2014" w:hanging="440"/>
      </w:pPr>
    </w:lvl>
    <w:lvl w:ilvl="2" w:tplc="FFFFFFFF" w:tentative="1">
      <w:start w:val="1"/>
      <w:numFmt w:val="lowerRoman"/>
      <w:lvlText w:val="%3."/>
      <w:lvlJc w:val="right"/>
      <w:pPr>
        <w:ind w:left="2454" w:hanging="440"/>
      </w:pPr>
    </w:lvl>
    <w:lvl w:ilvl="3" w:tplc="FFFFFFFF" w:tentative="1">
      <w:start w:val="1"/>
      <w:numFmt w:val="decimal"/>
      <w:lvlText w:val="%4."/>
      <w:lvlJc w:val="left"/>
      <w:pPr>
        <w:ind w:left="2894" w:hanging="440"/>
      </w:pPr>
    </w:lvl>
    <w:lvl w:ilvl="4" w:tplc="FFFFFFFF" w:tentative="1">
      <w:start w:val="1"/>
      <w:numFmt w:val="lowerLetter"/>
      <w:lvlText w:val="%5)"/>
      <w:lvlJc w:val="left"/>
      <w:pPr>
        <w:ind w:left="3334" w:hanging="440"/>
      </w:pPr>
    </w:lvl>
    <w:lvl w:ilvl="5" w:tplc="FFFFFFFF" w:tentative="1">
      <w:start w:val="1"/>
      <w:numFmt w:val="lowerRoman"/>
      <w:lvlText w:val="%6."/>
      <w:lvlJc w:val="right"/>
      <w:pPr>
        <w:ind w:left="3774" w:hanging="440"/>
      </w:pPr>
    </w:lvl>
    <w:lvl w:ilvl="6" w:tplc="FFFFFFFF" w:tentative="1">
      <w:start w:val="1"/>
      <w:numFmt w:val="decimal"/>
      <w:lvlText w:val="%7."/>
      <w:lvlJc w:val="left"/>
      <w:pPr>
        <w:ind w:left="4214" w:hanging="440"/>
      </w:pPr>
    </w:lvl>
    <w:lvl w:ilvl="7" w:tplc="FFFFFFFF" w:tentative="1">
      <w:start w:val="1"/>
      <w:numFmt w:val="lowerLetter"/>
      <w:lvlText w:val="%8)"/>
      <w:lvlJc w:val="left"/>
      <w:pPr>
        <w:ind w:left="4654" w:hanging="440"/>
      </w:pPr>
    </w:lvl>
    <w:lvl w:ilvl="8" w:tplc="FFFFFFFF" w:tentative="1">
      <w:start w:val="1"/>
      <w:numFmt w:val="lowerRoman"/>
      <w:lvlText w:val="%9."/>
      <w:lvlJc w:val="right"/>
      <w:pPr>
        <w:ind w:left="5094" w:hanging="440"/>
      </w:pPr>
    </w:lvl>
  </w:abstractNum>
  <w:abstractNum w:abstractNumId="26" w15:restartNumberingAfterBreak="0">
    <w:nsid w:val="3E9231C3"/>
    <w:multiLevelType w:val="hybridMultilevel"/>
    <w:tmpl w:val="A45CE7C8"/>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7" w15:restartNumberingAfterBreak="0">
    <w:nsid w:val="44065967"/>
    <w:multiLevelType w:val="hybridMultilevel"/>
    <w:tmpl w:val="35BE0AE0"/>
    <w:lvl w:ilvl="0" w:tplc="08090017">
      <w:start w:val="1"/>
      <w:numFmt w:val="lowerLetter"/>
      <w:lvlText w:val="%1)"/>
      <w:lvlJc w:val="left"/>
      <w:pPr>
        <w:ind w:left="1574" w:hanging="440"/>
      </w:p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8" w15:restartNumberingAfterBreak="0">
    <w:nsid w:val="454C3737"/>
    <w:multiLevelType w:val="hybridMultilevel"/>
    <w:tmpl w:val="D8F6D296"/>
    <w:lvl w:ilvl="0" w:tplc="15281C4C">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29" w15:restartNumberingAfterBreak="0">
    <w:nsid w:val="4EE153E9"/>
    <w:multiLevelType w:val="hybridMultilevel"/>
    <w:tmpl w:val="BD087A44"/>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30" w15:restartNumberingAfterBreak="0">
    <w:nsid w:val="58C5592D"/>
    <w:multiLevelType w:val="hybridMultilevel"/>
    <w:tmpl w:val="B5A4DA46"/>
    <w:lvl w:ilvl="0" w:tplc="BCD60F98">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31" w15:restartNumberingAfterBreak="0">
    <w:nsid w:val="5B050F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9C3E9A"/>
    <w:multiLevelType w:val="hybridMultilevel"/>
    <w:tmpl w:val="CE96DD36"/>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34" w15:restartNumberingAfterBreak="0">
    <w:nsid w:val="61A25833"/>
    <w:multiLevelType w:val="hybridMultilevel"/>
    <w:tmpl w:val="C310D8A2"/>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3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15:restartNumberingAfterBreak="0">
    <w:nsid w:val="77EF6647"/>
    <w:multiLevelType w:val="hybridMultilevel"/>
    <w:tmpl w:val="E8C67B54"/>
    <w:lvl w:ilvl="0" w:tplc="C23AE1E0">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40" w15:restartNumberingAfterBreak="0">
    <w:nsid w:val="78245DE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BA82FF0"/>
    <w:multiLevelType w:val="hybridMultilevel"/>
    <w:tmpl w:val="87A8B142"/>
    <w:lvl w:ilvl="0" w:tplc="0242F538">
      <w:start w:val="1"/>
      <w:numFmt w:val="lowerLetter"/>
      <w:lvlText w:val="(%1)"/>
      <w:lvlJc w:val="left"/>
      <w:pPr>
        <w:ind w:left="1574"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2" w15:restartNumberingAfterBreak="0">
    <w:nsid w:val="7E196263"/>
    <w:multiLevelType w:val="hybridMultilevel"/>
    <w:tmpl w:val="9236C070"/>
    <w:lvl w:ilvl="0" w:tplc="D980AFF4">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43" w15:restartNumberingAfterBreak="0">
    <w:nsid w:val="7F941E62"/>
    <w:multiLevelType w:val="hybridMultilevel"/>
    <w:tmpl w:val="6DA25C24"/>
    <w:lvl w:ilvl="0" w:tplc="3E4082FC">
      <w:start w:val="1"/>
      <w:numFmt w:val="japaneseCounting"/>
      <w:lvlText w:val="(%1)"/>
      <w:lvlJc w:val="left"/>
      <w:pPr>
        <w:ind w:left="1704" w:hanging="570"/>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num w:numId="1" w16cid:durableId="397942271">
    <w:abstractNumId w:val="13"/>
  </w:num>
  <w:num w:numId="2" w16cid:durableId="1488473444">
    <w:abstractNumId w:val="36"/>
  </w:num>
  <w:num w:numId="3" w16cid:durableId="1881046147">
    <w:abstractNumId w:val="14"/>
  </w:num>
  <w:num w:numId="4" w16cid:durableId="2042706911">
    <w:abstractNumId w:val="8"/>
  </w:num>
  <w:num w:numId="5" w16cid:durableId="17302258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8"/>
  </w:num>
  <w:num w:numId="8" w16cid:durableId="246697977">
    <w:abstractNumId w:val="15"/>
  </w:num>
  <w:num w:numId="9" w16cid:durableId="570771093">
    <w:abstractNumId w:val="21"/>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8"/>
  </w:num>
  <w:num w:numId="20" w16cid:durableId="1311061048">
    <w:abstractNumId w:val="35"/>
  </w:num>
  <w:num w:numId="21" w16cid:durableId="1923222530">
    <w:abstractNumId w:val="24"/>
  </w:num>
  <w:num w:numId="22" w16cid:durableId="999694918">
    <w:abstractNumId w:val="19"/>
  </w:num>
  <w:num w:numId="23" w16cid:durableId="1837501549">
    <w:abstractNumId w:val="10"/>
  </w:num>
  <w:num w:numId="24" w16cid:durableId="2006736701">
    <w:abstractNumId w:val="32"/>
  </w:num>
  <w:num w:numId="25" w16cid:durableId="939945932">
    <w:abstractNumId w:val="40"/>
  </w:num>
  <w:num w:numId="26" w16cid:durableId="1589074957">
    <w:abstractNumId w:val="31"/>
  </w:num>
  <w:num w:numId="27" w16cid:durableId="175074744">
    <w:abstractNumId w:val="16"/>
  </w:num>
  <w:num w:numId="28" w16cid:durableId="1806460769">
    <w:abstractNumId w:val="27"/>
  </w:num>
  <w:num w:numId="29" w16cid:durableId="651105213">
    <w:abstractNumId w:val="39"/>
  </w:num>
  <w:num w:numId="30" w16cid:durableId="138692892">
    <w:abstractNumId w:val="41"/>
  </w:num>
  <w:num w:numId="31" w16cid:durableId="1849364366">
    <w:abstractNumId w:val="42"/>
  </w:num>
  <w:num w:numId="32" w16cid:durableId="1309700711">
    <w:abstractNumId w:val="25"/>
  </w:num>
  <w:num w:numId="33" w16cid:durableId="19207101">
    <w:abstractNumId w:val="33"/>
  </w:num>
  <w:num w:numId="34" w16cid:durableId="999965071">
    <w:abstractNumId w:val="30"/>
  </w:num>
  <w:num w:numId="35" w16cid:durableId="1361737409">
    <w:abstractNumId w:val="20"/>
  </w:num>
  <w:num w:numId="36" w16cid:durableId="1038161133">
    <w:abstractNumId w:val="17"/>
  </w:num>
  <w:num w:numId="37" w16cid:durableId="807280490">
    <w:abstractNumId w:val="29"/>
  </w:num>
  <w:num w:numId="38" w16cid:durableId="1698894921">
    <w:abstractNumId w:val="12"/>
  </w:num>
  <w:num w:numId="39" w16cid:durableId="1990985115">
    <w:abstractNumId w:val="23"/>
  </w:num>
  <w:num w:numId="40" w16cid:durableId="1267274996">
    <w:abstractNumId w:val="11"/>
  </w:num>
  <w:num w:numId="41" w16cid:durableId="658272404">
    <w:abstractNumId w:val="22"/>
  </w:num>
  <w:num w:numId="42" w16cid:durableId="2137946751">
    <w:abstractNumId w:val="43"/>
  </w:num>
  <w:num w:numId="43" w16cid:durableId="70545777">
    <w:abstractNumId w:val="26"/>
  </w:num>
  <w:num w:numId="44" w16cid:durableId="3360051">
    <w:abstractNumId w:val="28"/>
  </w:num>
  <w:num w:numId="45" w16cid:durableId="8918868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DC5"/>
    <w:rsid w:val="00011483"/>
    <w:rsid w:val="0004554F"/>
    <w:rsid w:val="000C23BE"/>
    <w:rsid w:val="000D319F"/>
    <w:rsid w:val="000E4D0E"/>
    <w:rsid w:val="000F5EB8"/>
    <w:rsid w:val="00126EB7"/>
    <w:rsid w:val="00144B69"/>
    <w:rsid w:val="00153E86"/>
    <w:rsid w:val="00171786"/>
    <w:rsid w:val="00172E04"/>
    <w:rsid w:val="00191049"/>
    <w:rsid w:val="001B1BD1"/>
    <w:rsid w:val="001C3A19"/>
    <w:rsid w:val="001C3EF2"/>
    <w:rsid w:val="001D17F6"/>
    <w:rsid w:val="00204B42"/>
    <w:rsid w:val="0021265F"/>
    <w:rsid w:val="002231C3"/>
    <w:rsid w:val="0024417F"/>
    <w:rsid w:val="00250F8D"/>
    <w:rsid w:val="0025482B"/>
    <w:rsid w:val="002B5450"/>
    <w:rsid w:val="002E1C97"/>
    <w:rsid w:val="002F5834"/>
    <w:rsid w:val="003006AB"/>
    <w:rsid w:val="00326EBF"/>
    <w:rsid w:val="00327FE4"/>
    <w:rsid w:val="003333CC"/>
    <w:rsid w:val="00385347"/>
    <w:rsid w:val="00427F63"/>
    <w:rsid w:val="00434D38"/>
    <w:rsid w:val="00494EB8"/>
    <w:rsid w:val="004C4A0A"/>
    <w:rsid w:val="004D0A00"/>
    <w:rsid w:val="004E473D"/>
    <w:rsid w:val="004F348E"/>
    <w:rsid w:val="00501220"/>
    <w:rsid w:val="00544F88"/>
    <w:rsid w:val="0057615F"/>
    <w:rsid w:val="005E1121"/>
    <w:rsid w:val="005E403A"/>
    <w:rsid w:val="005E4086"/>
    <w:rsid w:val="005F458C"/>
    <w:rsid w:val="0060122D"/>
    <w:rsid w:val="00604D91"/>
    <w:rsid w:val="006257FE"/>
    <w:rsid w:val="00650129"/>
    <w:rsid w:val="00654DD9"/>
    <w:rsid w:val="0066456A"/>
    <w:rsid w:val="00670DEE"/>
    <w:rsid w:val="00680656"/>
    <w:rsid w:val="0069167A"/>
    <w:rsid w:val="006B1119"/>
    <w:rsid w:val="006D3757"/>
    <w:rsid w:val="006D37EB"/>
    <w:rsid w:val="006D6D75"/>
    <w:rsid w:val="006E3E46"/>
    <w:rsid w:val="006E71B1"/>
    <w:rsid w:val="006F1404"/>
    <w:rsid w:val="0070593B"/>
    <w:rsid w:val="00705D89"/>
    <w:rsid w:val="00712CE0"/>
    <w:rsid w:val="00731A42"/>
    <w:rsid w:val="00755487"/>
    <w:rsid w:val="00767E69"/>
    <w:rsid w:val="0077079A"/>
    <w:rsid w:val="007710C4"/>
    <w:rsid w:val="00771504"/>
    <w:rsid w:val="00797B73"/>
    <w:rsid w:val="007A5599"/>
    <w:rsid w:val="00856233"/>
    <w:rsid w:val="00860F27"/>
    <w:rsid w:val="008A1560"/>
    <w:rsid w:val="008B0560"/>
    <w:rsid w:val="008B2BFA"/>
    <w:rsid w:val="008D31F4"/>
    <w:rsid w:val="008E2CE5"/>
    <w:rsid w:val="008E6A3F"/>
    <w:rsid w:val="008E6FEB"/>
    <w:rsid w:val="008F1274"/>
    <w:rsid w:val="00923557"/>
    <w:rsid w:val="009315CC"/>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B6809"/>
    <w:rsid w:val="00B16570"/>
    <w:rsid w:val="00B23B03"/>
    <w:rsid w:val="00B43EB7"/>
    <w:rsid w:val="00B53320"/>
    <w:rsid w:val="00B614C4"/>
    <w:rsid w:val="00B712F3"/>
    <w:rsid w:val="00B77B61"/>
    <w:rsid w:val="00BA6657"/>
    <w:rsid w:val="00BC6522"/>
    <w:rsid w:val="00BE1FFE"/>
    <w:rsid w:val="00C121D5"/>
    <w:rsid w:val="00C17349"/>
    <w:rsid w:val="00C26799"/>
    <w:rsid w:val="00C323A4"/>
    <w:rsid w:val="00C351AA"/>
    <w:rsid w:val="00C43CF0"/>
    <w:rsid w:val="00C70852"/>
    <w:rsid w:val="00C7253F"/>
    <w:rsid w:val="00C829C3"/>
    <w:rsid w:val="00C8392A"/>
    <w:rsid w:val="00C86FE8"/>
    <w:rsid w:val="00C90707"/>
    <w:rsid w:val="00CE1D1C"/>
    <w:rsid w:val="00D26A05"/>
    <w:rsid w:val="00D9309B"/>
    <w:rsid w:val="00D97B98"/>
    <w:rsid w:val="00DB0D94"/>
    <w:rsid w:val="00DB73B9"/>
    <w:rsid w:val="00DC671F"/>
    <w:rsid w:val="00DE4DA7"/>
    <w:rsid w:val="00E02C13"/>
    <w:rsid w:val="00E27B75"/>
    <w:rsid w:val="00E33B38"/>
    <w:rsid w:val="00E442A1"/>
    <w:rsid w:val="00E47FE5"/>
    <w:rsid w:val="00E574AF"/>
    <w:rsid w:val="00E73B33"/>
    <w:rsid w:val="00EA7E67"/>
    <w:rsid w:val="00F24E6D"/>
    <w:rsid w:val="00F379B8"/>
    <w:rsid w:val="00F714DA"/>
    <w:rsid w:val="00F87910"/>
    <w:rsid w:val="00FA313D"/>
    <w:rsid w:val="00FB456B"/>
    <w:rsid w:val="00FC6196"/>
    <w:rsid w:val="00FD2DC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7A3B8"/>
  <w15:docId w15:val="{F1A11C50-4A0C-4AAE-8A05-262285FC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AB680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544F88"/>
    <w:rPr>
      <w:color w:val="0000FF"/>
      <w:u w:val="none"/>
    </w:rPr>
  </w:style>
  <w:style w:type="character" w:styleId="af7">
    <w:name w:val="FollowedHyperlink"/>
    <w:basedOn w:val="a0"/>
    <w:uiPriority w:val="99"/>
    <w:semiHidden/>
    <w:rsid w:val="00544F88"/>
    <w:rPr>
      <w:color w:val="0000FF"/>
      <w:u w:val="none"/>
    </w:rPr>
  </w:style>
  <w:style w:type="paragraph" w:styleId="af8">
    <w:name w:val="macro"/>
    <w:link w:val="af9"/>
    <w:semiHidden/>
    <w:rsid w:val="00544F8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544F88"/>
    <w:rPr>
      <w:kern w:val="24"/>
      <w:sz w:val="24"/>
      <w:szCs w:val="24"/>
    </w:rPr>
  </w:style>
  <w:style w:type="character" w:styleId="afa">
    <w:name w:val="Unresolved Mention"/>
    <w:basedOn w:val="a0"/>
    <w:uiPriority w:val="99"/>
    <w:semiHidden/>
    <w:unhideWhenUsed/>
    <w:rsid w:val="00797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CPR/C/COL/CO/7" TargetMode="External"/><Relationship Id="rId1" Type="http://schemas.openxmlformats.org/officeDocument/2006/relationships/hyperlink" Target="http://undocs.org/ch/CCPR/C/COL/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10172</Words>
  <Characters>10684</Characters>
  <Application>Microsoft Office Word</Application>
  <DocSecurity>0</DocSecurity>
  <Lines>370</Lines>
  <Paragraphs>118</Paragraphs>
  <ScaleCrop>false</ScaleCrop>
  <Company>DCM</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CCPR/C/COL/CO/8</dc:title>
  <dc:subject>2315078</dc:subject>
  <dc:creator>Xin</dc:creator>
  <cp:keywords/>
  <dc:description/>
  <cp:lastModifiedBy>Xin WANG</cp:lastModifiedBy>
  <cp:revision>2</cp:revision>
  <cp:lastPrinted>2014-05-09T11:28:00Z</cp:lastPrinted>
  <dcterms:created xsi:type="dcterms:W3CDTF">2023-11-22T09:48:00Z</dcterms:created>
  <dcterms:modified xsi:type="dcterms:W3CDTF">2023-11-22T09:48:00Z</dcterms:modified>
</cp:coreProperties>
</file>