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72806">
                <w:t>C/CHN/7-8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B327B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72806">
                <w:rPr>
                  <w:lang w:val="en-US"/>
                </w:rPr>
                <w:t>17 January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4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Pr="004517BC" w:rsidRDefault="008B4303" w:rsidP="00B2173C">
      <w:pPr>
        <w:spacing w:before="120"/>
        <w:rPr>
          <w:b/>
          <w:sz w:val="24"/>
          <w:szCs w:val="24"/>
        </w:rPr>
      </w:pPr>
      <w:r w:rsidRPr="004517BC">
        <w:rPr>
          <w:b/>
          <w:sz w:val="24"/>
          <w:szCs w:val="24"/>
        </w:rPr>
        <w:t xml:space="preserve">Комитет по ликвидации дискриминации </w:t>
      </w:r>
      <w:r w:rsidR="004517BC">
        <w:rPr>
          <w:b/>
          <w:sz w:val="24"/>
          <w:szCs w:val="24"/>
        </w:rPr>
        <w:br/>
      </w:r>
      <w:r w:rsidRPr="004517BC">
        <w:rPr>
          <w:b/>
          <w:sz w:val="24"/>
          <w:szCs w:val="24"/>
        </w:rPr>
        <w:t>в отношении женщин</w:t>
      </w:r>
    </w:p>
    <w:p w:rsidR="00CC6517" w:rsidRDefault="004517BC" w:rsidP="004517BC">
      <w:pPr>
        <w:pStyle w:val="HChGR"/>
      </w:pPr>
      <w:r>
        <w:tab/>
      </w:r>
      <w:r>
        <w:tab/>
      </w:r>
      <w:r w:rsidR="00CC6517" w:rsidRPr="009E459E">
        <w:t>Рассмотрение докладов, представленных государствами</w:t>
      </w:r>
      <w:r w:rsidR="00CC6517" w:rsidRPr="00CC6517">
        <w:t>-</w:t>
      </w:r>
      <w:r w:rsidR="00CC6517" w:rsidRPr="009E459E">
        <w:t xml:space="preserve">участниками в соответствии </w:t>
      </w:r>
      <w:r w:rsidR="00CC6517" w:rsidRPr="009E459E">
        <w:br/>
        <w:t>со статьей 18 Конвенции о ликвидации всех форм дискриминации в отношении женщин</w:t>
      </w:r>
    </w:p>
    <w:p w:rsidR="00CC6517" w:rsidRDefault="00CC6517" w:rsidP="004517BC">
      <w:pPr>
        <w:pStyle w:val="H1GR"/>
      </w:pPr>
      <w:r w:rsidRPr="009E459E">
        <w:tab/>
      </w:r>
      <w:r w:rsidRPr="009E459E">
        <w:tab/>
        <w:t>Объединенный седьмой и восьмой периодический доклад государств-участников</w:t>
      </w:r>
    </w:p>
    <w:p w:rsidR="00CC6517" w:rsidRPr="00B327BD" w:rsidRDefault="00CC6517" w:rsidP="00EF04B2">
      <w:pPr>
        <w:pStyle w:val="HChGR"/>
        <w:rPr>
          <w:b w:val="0"/>
        </w:rPr>
      </w:pPr>
      <w:r w:rsidRPr="009E459E">
        <w:tab/>
      </w:r>
      <w:r w:rsidRPr="009E459E">
        <w:tab/>
      </w:r>
      <w:bookmarkStart w:id="0" w:name="_Toc360461119"/>
      <w:bookmarkStart w:id="1" w:name="_Toc360461953"/>
      <w:r w:rsidRPr="009E459E">
        <w:t>Китай</w:t>
      </w:r>
      <w:bookmarkEnd w:id="0"/>
      <w:bookmarkEnd w:id="1"/>
      <w:r w:rsidRPr="00EF04B2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EF04B2">
        <w:rPr>
          <w:b w:val="0"/>
        </w:rPr>
        <w:t xml:space="preserve"> </w:t>
      </w:r>
      <w:r w:rsidRPr="00EF04B2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</w:p>
    <w:p w:rsidR="009F570C" w:rsidRDefault="00D87803" w:rsidP="00B2173C">
      <w:pPr>
        <w:pStyle w:val="SingleTxtGR"/>
        <w:jc w:val="right"/>
      </w:pPr>
      <w:r w:rsidRPr="00B327BD">
        <w:t>[</w:t>
      </w:r>
      <w:r w:rsidR="00CC6517" w:rsidRPr="00CC6517">
        <w:t>20 января 2012</w:t>
      </w:r>
      <w:r w:rsidR="00B36B62" w:rsidRPr="00B327BD">
        <w:t xml:space="preserve"> </w:t>
      </w:r>
      <w:r w:rsidR="00CC6517" w:rsidRPr="00CC6517">
        <w:t>года]</w:t>
      </w:r>
    </w:p>
    <w:p w:rsidR="009F570C" w:rsidRDefault="009F570C" w:rsidP="009F570C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9F570C" w:rsidRDefault="00B327BD" w:rsidP="009F570C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>Глава</w:t>
      </w:r>
      <w:r>
        <w:rPr>
          <w:i/>
          <w:sz w:val="18"/>
        </w:rPr>
        <w:tab/>
      </w:r>
      <w:r w:rsidR="009F570C">
        <w:rPr>
          <w:i/>
          <w:sz w:val="18"/>
        </w:rPr>
        <w:t>Стр.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B327BD">
        <w:tab/>
      </w:r>
      <w:r w:rsidRPr="00B327BD">
        <w:tab/>
      </w:r>
      <w:r w:rsidR="002200A6" w:rsidRPr="002200A6">
        <w:t>Введение</w:t>
      </w:r>
      <w:r w:rsidR="002200A6" w:rsidRPr="002200A6">
        <w:tab/>
      </w:r>
      <w:r w:rsidR="002200A6" w:rsidRPr="002200A6">
        <w:tab/>
      </w:r>
      <w:r w:rsidR="009C632D">
        <w:t>5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B327BD">
        <w:tab/>
      </w:r>
      <w:r w:rsidRPr="00B327BD">
        <w:tab/>
      </w:r>
      <w:r w:rsidR="002200A6" w:rsidRPr="002200A6">
        <w:t>Общий обзор</w:t>
      </w:r>
      <w:r w:rsidR="002200A6" w:rsidRPr="002200A6">
        <w:tab/>
      </w:r>
      <w:r w:rsidR="002200A6" w:rsidRPr="002200A6">
        <w:tab/>
      </w:r>
      <w:r w:rsidR="009C632D">
        <w:t>6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B327BD">
        <w:tab/>
      </w:r>
      <w:r w:rsidRPr="00B327BD">
        <w:tab/>
      </w:r>
      <w:r w:rsidR="002200A6" w:rsidRPr="002200A6">
        <w:t>Подробная информация об осуществлении Конвенции</w:t>
      </w:r>
      <w:r w:rsidR="002200A6" w:rsidRPr="002200A6">
        <w:tab/>
      </w:r>
      <w:r w:rsidR="002200A6" w:rsidRPr="002200A6">
        <w:tab/>
      </w:r>
      <w:r w:rsidR="009C632D">
        <w:t>15</w:t>
      </w:r>
    </w:p>
    <w:p w:rsidR="002200A6" w:rsidRPr="002200A6" w:rsidRDefault="002200A6" w:rsidP="00357DD7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 w:rsidRPr="002200A6">
        <w:tab/>
        <w:t>Часть I</w:t>
      </w:r>
      <w:r w:rsidRPr="002200A6">
        <w:tab/>
      </w:r>
      <w:r w:rsidR="00B327BD">
        <w:tab/>
      </w:r>
      <w:r w:rsidR="009C632D">
        <w:t>15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</w:r>
      <w:r w:rsidR="00B327BD">
        <w:t xml:space="preserve">Статья 1. </w:t>
      </w:r>
      <w:r w:rsidR="002200A6" w:rsidRPr="002200A6">
        <w:t xml:space="preserve">Определение понятия </w:t>
      </w:r>
      <w:r w:rsidR="00B327BD">
        <w:t>"</w:t>
      </w:r>
      <w:r w:rsidR="002200A6" w:rsidRPr="002200A6">
        <w:t>дискриминация в отношении женщин</w:t>
      </w:r>
      <w:r w:rsidR="00B327BD">
        <w:t>"</w:t>
      </w:r>
      <w:r w:rsidR="002200A6" w:rsidRPr="002200A6">
        <w:tab/>
      </w:r>
      <w:r w:rsidR="002200A6" w:rsidRPr="002200A6">
        <w:tab/>
      </w:r>
      <w:r w:rsidR="009C632D">
        <w:t>15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2. </w:t>
      </w:r>
      <w:r w:rsidR="002200A6" w:rsidRPr="002200A6">
        <w:t>Закон и правоприменение</w:t>
      </w:r>
      <w:r w:rsidR="002200A6" w:rsidRPr="002200A6">
        <w:tab/>
      </w:r>
      <w:r w:rsidR="002200A6" w:rsidRPr="002200A6">
        <w:tab/>
      </w:r>
      <w:r w:rsidR="009C632D">
        <w:t>16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3. </w:t>
      </w:r>
      <w:r w:rsidR="002200A6" w:rsidRPr="002200A6">
        <w:t>Политические меры и механизмы</w:t>
      </w:r>
      <w:r w:rsidR="002200A6" w:rsidRPr="002200A6">
        <w:tab/>
      </w:r>
      <w:r w:rsidR="002200A6" w:rsidRPr="002200A6">
        <w:tab/>
      </w:r>
      <w:r w:rsidR="009C632D">
        <w:t>19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4.</w:t>
      </w:r>
      <w:r w:rsidR="00B327BD">
        <w:t xml:space="preserve"> </w:t>
      </w:r>
      <w:r w:rsidRPr="002200A6">
        <w:t>Временные специальные меры</w:t>
      </w:r>
      <w:r w:rsidRPr="002200A6">
        <w:tab/>
      </w:r>
      <w:r w:rsidRPr="002200A6">
        <w:tab/>
      </w:r>
      <w:r w:rsidR="009C632D">
        <w:t>21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5. </w:t>
      </w:r>
      <w:r w:rsidR="002200A6" w:rsidRPr="002200A6">
        <w:t>Искоренение стереотипов и ликвидация насилия в отношении женщин</w:t>
      </w:r>
      <w:r w:rsidR="002200A6" w:rsidRPr="002200A6">
        <w:tab/>
      </w:r>
      <w:r w:rsidR="002200A6" w:rsidRPr="002200A6">
        <w:tab/>
      </w:r>
      <w:r w:rsidR="007D7C9C">
        <w:t>23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6. </w:t>
      </w:r>
      <w:r w:rsidR="002200A6" w:rsidRPr="002200A6">
        <w:t>Запрет на торговлю женщинами</w:t>
      </w:r>
      <w:r w:rsidR="002200A6" w:rsidRPr="002200A6">
        <w:tab/>
      </w:r>
      <w:r w:rsidR="002200A6" w:rsidRPr="002200A6">
        <w:tab/>
      </w:r>
      <w:r w:rsidR="007D7C9C">
        <w:t>28</w:t>
      </w:r>
    </w:p>
    <w:p w:rsidR="002200A6" w:rsidRPr="002200A6" w:rsidRDefault="002200A6" w:rsidP="00357DD7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 w:rsidRPr="002200A6">
        <w:tab/>
        <w:t>Часть II</w:t>
      </w:r>
      <w:r w:rsidRPr="002200A6">
        <w:tab/>
      </w:r>
      <w:r w:rsidR="00B327BD">
        <w:tab/>
      </w:r>
      <w:r w:rsidR="007D7C9C">
        <w:t>32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7.</w:t>
      </w:r>
      <w:r w:rsidR="00B327BD">
        <w:t xml:space="preserve"> </w:t>
      </w:r>
      <w:r w:rsidRPr="002200A6">
        <w:t>Содействие участию женщин в поли</w:t>
      </w:r>
      <w:r w:rsidR="00B327BD">
        <w:t>тической и общественной жизни</w:t>
      </w:r>
      <w:r w:rsidR="00B327BD">
        <w:tab/>
      </w:r>
      <w:r w:rsidR="00B327BD">
        <w:tab/>
      </w:r>
      <w:r w:rsidR="007D7C9C">
        <w:t>32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8. </w:t>
      </w:r>
      <w:r w:rsidR="002200A6" w:rsidRPr="002200A6">
        <w:t>Повышение возможности для женщин представлять свои правительства</w:t>
      </w:r>
      <w:r w:rsidR="005C24FB">
        <w:br/>
      </w:r>
      <w:r w:rsidR="005C24FB">
        <w:tab/>
      </w:r>
      <w:r w:rsidR="005C24FB">
        <w:tab/>
      </w:r>
      <w:r w:rsidR="005C24FB">
        <w:tab/>
      </w:r>
      <w:r w:rsidR="005C24FB">
        <w:tab/>
      </w:r>
      <w:r w:rsidR="002200A6" w:rsidRPr="002200A6">
        <w:t xml:space="preserve"> на международном уровне</w:t>
      </w:r>
      <w:r w:rsidR="002200A6" w:rsidRPr="002200A6">
        <w:tab/>
      </w:r>
      <w:r w:rsidR="002200A6" w:rsidRPr="002200A6">
        <w:tab/>
      </w:r>
      <w:r w:rsidR="007D7C9C">
        <w:t>36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9</w:t>
      </w:r>
      <w:r w:rsidR="00B327BD">
        <w:t>. Гражданство</w:t>
      </w:r>
      <w:r w:rsidR="00B327BD">
        <w:tab/>
      </w:r>
      <w:r w:rsidR="00B327BD">
        <w:tab/>
      </w:r>
      <w:r w:rsidR="007D7C9C">
        <w:t>36</w:t>
      </w:r>
    </w:p>
    <w:p w:rsidR="002200A6" w:rsidRPr="002200A6" w:rsidRDefault="002200A6" w:rsidP="00357DD7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 w:rsidRPr="002200A6">
        <w:tab/>
        <w:t>Часть III</w:t>
      </w:r>
      <w:r w:rsidRPr="002200A6">
        <w:tab/>
      </w:r>
      <w:r w:rsidRPr="002200A6">
        <w:tab/>
      </w:r>
      <w:r w:rsidR="007D7C9C">
        <w:t>37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</w:t>
      </w:r>
      <w:r w:rsidR="00B327BD">
        <w:t>татья 10. Образование женщин</w:t>
      </w:r>
      <w:r w:rsidR="00B327BD">
        <w:tab/>
      </w:r>
      <w:r w:rsidR="00B327BD">
        <w:tab/>
      </w:r>
      <w:r w:rsidR="007D7C9C">
        <w:t>37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="00B327BD">
        <w:tab/>
        <w:t>Статья 11. Занятость женщин</w:t>
      </w:r>
      <w:r w:rsidR="00B327BD">
        <w:tab/>
      </w:r>
      <w:r w:rsidR="00B327BD">
        <w:tab/>
      </w:r>
      <w:r w:rsidR="00B32BE4">
        <w:t>41</w:t>
      </w:r>
    </w:p>
    <w:p w:rsidR="002200A6" w:rsidRPr="002200A6" w:rsidRDefault="00B327B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 xml:space="preserve">Статья 12. </w:t>
      </w:r>
      <w:r w:rsidR="002200A6" w:rsidRPr="002200A6">
        <w:t>Здоровье женщин</w:t>
      </w:r>
      <w:r w:rsidR="002200A6" w:rsidRPr="002200A6">
        <w:tab/>
      </w:r>
      <w:r w:rsidR="002200A6" w:rsidRPr="002200A6">
        <w:tab/>
      </w:r>
      <w:r w:rsidR="00B32BE4">
        <w:t>47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13.</w:t>
      </w:r>
      <w:r w:rsidR="00D3425D">
        <w:t xml:space="preserve"> </w:t>
      </w:r>
      <w:r w:rsidRPr="002200A6">
        <w:t>Другие экономичес</w:t>
      </w:r>
      <w:r w:rsidR="00D3425D">
        <w:t>кие и социальные права женщин</w:t>
      </w:r>
      <w:r w:rsidR="00D3425D">
        <w:tab/>
      </w:r>
      <w:r w:rsidR="00D3425D">
        <w:tab/>
      </w:r>
      <w:r w:rsidR="00B32BE4">
        <w:t>53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14.</w:t>
      </w:r>
      <w:r w:rsidR="00D3425D">
        <w:t xml:space="preserve"> </w:t>
      </w:r>
      <w:r w:rsidRPr="002200A6">
        <w:t>Женщины, проживающие в сельских районах</w:t>
      </w:r>
      <w:r w:rsidRPr="002200A6">
        <w:tab/>
      </w:r>
      <w:r w:rsidRPr="002200A6">
        <w:tab/>
      </w:r>
      <w:r w:rsidR="00FB13B1">
        <w:t>56</w:t>
      </w:r>
    </w:p>
    <w:p w:rsidR="002200A6" w:rsidRPr="002200A6" w:rsidRDefault="002200A6" w:rsidP="005C24FB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 w:rsidRPr="002200A6">
        <w:tab/>
        <w:t>Часть IV</w:t>
      </w:r>
      <w:r w:rsidRPr="002200A6">
        <w:tab/>
      </w:r>
      <w:r w:rsidR="00D3425D">
        <w:tab/>
      </w:r>
      <w:r w:rsidR="00FB13B1">
        <w:t>61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</w:r>
      <w:r w:rsidRPr="002200A6">
        <w:tab/>
        <w:t>Статья 15.</w:t>
      </w:r>
      <w:r w:rsidR="00D3425D">
        <w:t xml:space="preserve"> </w:t>
      </w:r>
      <w:r w:rsidRPr="002200A6">
        <w:t>Право женщин на заключение дого</w:t>
      </w:r>
      <w:r w:rsidR="00D3425D">
        <w:t>воров и управление имуществом</w:t>
      </w:r>
      <w:r w:rsidR="00D3425D">
        <w:tab/>
      </w:r>
      <w:r w:rsidR="00D3425D">
        <w:tab/>
      </w:r>
      <w:r w:rsidR="00FB13B1">
        <w:t>61</w:t>
      </w:r>
    </w:p>
    <w:p w:rsidR="002200A6" w:rsidRPr="002200A6" w:rsidRDefault="00D3425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16. Права женщин в браке и семье</w:t>
      </w:r>
      <w:r>
        <w:tab/>
      </w:r>
      <w:r>
        <w:tab/>
      </w:r>
      <w:r w:rsidR="00FB13B1">
        <w:t>61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  <w:t>Рисунки</w:t>
      </w:r>
    </w:p>
    <w:p w:rsidR="002200A6" w:rsidRPr="002200A6" w:rsidRDefault="00D3425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1.</w:t>
      </w:r>
      <w:r w:rsidR="002200A6" w:rsidRPr="002200A6">
        <w:tab/>
        <w:t>Соотношение полов при рож</w:t>
      </w:r>
      <w:r>
        <w:t>дении в масштабе всей страны</w:t>
      </w:r>
      <w:r>
        <w:tab/>
      </w:r>
      <w:r>
        <w:tab/>
      </w:r>
      <w:r w:rsidR="0019660B">
        <w:t>25</w:t>
      </w:r>
    </w:p>
    <w:p w:rsidR="002200A6" w:rsidRPr="002200A6" w:rsidRDefault="00D3425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2.</w:t>
      </w:r>
      <w:r w:rsidR="002200A6" w:rsidRPr="002200A6">
        <w:tab/>
        <w:t xml:space="preserve">Доля руководящих органов, имевших в своем составе женщин, </w:t>
      </w:r>
      <w:r>
        <w:br/>
      </w:r>
      <w:r>
        <w:tab/>
      </w:r>
      <w:r>
        <w:tab/>
      </w:r>
      <w:r w:rsidR="002200A6" w:rsidRPr="002200A6">
        <w:t>в правительственных департаментах на уровне провинций</w:t>
      </w:r>
      <w:r w:rsidR="002200A6" w:rsidRPr="002200A6">
        <w:tab/>
      </w:r>
      <w:r w:rsidR="002200A6" w:rsidRPr="002200A6">
        <w:tab/>
      </w:r>
      <w:r w:rsidR="0019660B">
        <w:t>35</w:t>
      </w:r>
    </w:p>
    <w:p w:rsidR="002200A6" w:rsidRPr="002200A6" w:rsidRDefault="00D3425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3.</w:t>
      </w:r>
      <w:r w:rsidR="002200A6" w:rsidRPr="002200A6">
        <w:tab/>
        <w:t xml:space="preserve">Общие уровни неграмотности в 2008 году с разбивкой по районам </w:t>
      </w:r>
      <w:r>
        <w:br/>
      </w:r>
      <w:r>
        <w:tab/>
      </w:r>
      <w:r>
        <w:tab/>
      </w:r>
      <w:r w:rsidR="002200A6" w:rsidRPr="002200A6">
        <w:t>(городские и сельские) и полу</w:t>
      </w:r>
      <w:r w:rsidR="002200A6" w:rsidRPr="002200A6">
        <w:tab/>
      </w:r>
      <w:r w:rsidR="002200A6" w:rsidRPr="002200A6">
        <w:tab/>
      </w:r>
      <w:r w:rsidR="0019660B">
        <w:t>39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  <w:t>Таблицы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  <w:t>1.</w:t>
      </w:r>
      <w:r w:rsidRPr="002200A6">
        <w:tab/>
        <w:t>Учащиеся женского пола, получающие образование в учебных заведениях</w:t>
      </w:r>
      <w:r w:rsidR="00D3425D">
        <w:br/>
      </w:r>
      <w:r w:rsidR="00D3425D">
        <w:tab/>
      </w:r>
      <w:r w:rsidR="00D3425D">
        <w:tab/>
      </w:r>
      <w:r w:rsidRPr="002200A6">
        <w:t>всех ур</w:t>
      </w:r>
      <w:r w:rsidR="00D3425D">
        <w:t>овней и всех типов, 2010 год</w:t>
      </w:r>
      <w:r w:rsidR="00D3425D">
        <w:tab/>
      </w:r>
      <w:r w:rsidR="00D3425D">
        <w:tab/>
      </w:r>
      <w:r w:rsidR="00B32BE4">
        <w:t>40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  <w:t>2.</w:t>
      </w:r>
      <w:r w:rsidRPr="002200A6">
        <w:tab/>
        <w:t>Коэффициент материнской смертности в районах проведения мониторинга</w:t>
      </w:r>
      <w:r w:rsidRPr="002200A6">
        <w:tab/>
      </w:r>
      <w:r w:rsidRPr="002200A6">
        <w:tab/>
      </w:r>
      <w:r w:rsidR="00B32BE4">
        <w:t>49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ab/>
        <w:t>3.</w:t>
      </w:r>
      <w:r w:rsidRPr="002200A6">
        <w:tab/>
        <w:t xml:space="preserve">Число женщин, участвующих в различных программах </w:t>
      </w:r>
      <w:r w:rsidR="00D3425D">
        <w:t>социального страхования</w:t>
      </w:r>
      <w:r w:rsidR="00D3425D">
        <w:tab/>
      </w:r>
      <w:r w:rsidR="00D3425D">
        <w:tab/>
      </w:r>
      <w:r w:rsidR="00B32BE4">
        <w:t>54</w:t>
      </w:r>
    </w:p>
    <w:p w:rsidR="002200A6" w:rsidRPr="002200A6" w:rsidRDefault="002200A6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200A6">
        <w:t>Приложения</w:t>
      </w:r>
    </w:p>
    <w:p w:rsidR="002200A6" w:rsidRPr="002200A6" w:rsidRDefault="004728CB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1.</w:t>
      </w:r>
      <w:r w:rsidR="002200A6" w:rsidRPr="002200A6">
        <w:tab/>
        <w:t>Доля органов администрирования или управления, в которых на тех или иных</w:t>
      </w:r>
      <w:r w:rsidR="006627AE">
        <w:br/>
      </w:r>
      <w:r w:rsidR="006627AE">
        <w:tab/>
      </w:r>
      <w:r w:rsidR="006627AE">
        <w:tab/>
      </w:r>
      <w:r w:rsidR="002200A6" w:rsidRPr="002200A6">
        <w:t>уровня</w:t>
      </w:r>
      <w:r w:rsidR="00D3425D">
        <w:t>х имеются сотрудники-женщины</w:t>
      </w:r>
      <w:r w:rsidR="00D3425D">
        <w:tab/>
      </w:r>
      <w:r w:rsidR="00D3425D">
        <w:tab/>
      </w:r>
      <w:r w:rsidR="00FB13B1">
        <w:t>63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2.</w:t>
      </w:r>
      <w:r w:rsidR="002200A6" w:rsidRPr="002200A6">
        <w:tab/>
        <w:t>Доля женщин среди руководителей высшего звена ана</w:t>
      </w:r>
      <w:r w:rsidR="00D3425D">
        <w:t xml:space="preserve">логичного уровня </w:t>
      </w:r>
      <w:r w:rsidR="006627AE">
        <w:br/>
      </w:r>
      <w:r w:rsidR="006627AE">
        <w:tab/>
      </w:r>
      <w:r w:rsidR="006627AE">
        <w:tab/>
      </w:r>
      <w:r w:rsidR="00D3425D">
        <w:t>в 2009 году</w:t>
      </w:r>
      <w:r w:rsidR="00D3425D">
        <w:tab/>
      </w:r>
      <w:r w:rsidR="00D3425D">
        <w:tab/>
      </w:r>
      <w:r w:rsidR="00FB13B1">
        <w:t>63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3.</w:t>
      </w:r>
      <w:r w:rsidR="002200A6" w:rsidRPr="002200A6">
        <w:tab/>
        <w:t>Членс</w:t>
      </w:r>
      <w:r w:rsidR="00D3425D">
        <w:t>тво в КПК и гендерный состав</w:t>
      </w:r>
      <w:r w:rsidR="00D3425D">
        <w:tab/>
      </w:r>
      <w:r w:rsidR="00D3425D">
        <w:tab/>
      </w:r>
      <w:r w:rsidR="00FB13B1">
        <w:t>63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4.</w:t>
      </w:r>
      <w:r w:rsidR="002200A6" w:rsidRPr="002200A6">
        <w:tab/>
        <w:t>Число женщин – членов демократических партий и их центральных</w:t>
      </w:r>
      <w:r w:rsidR="00D3425D">
        <w:t xml:space="preserve"> комитетов </w:t>
      </w:r>
      <w:r w:rsidR="006627AE">
        <w:br/>
      </w:r>
      <w:r w:rsidR="006627AE">
        <w:tab/>
      </w:r>
      <w:r w:rsidR="006627AE">
        <w:tab/>
      </w:r>
      <w:r w:rsidR="00D3425D">
        <w:t>в 2008 году</w:t>
      </w:r>
      <w:r w:rsidR="00D3425D">
        <w:tab/>
      </w:r>
      <w:r w:rsidR="00D3425D">
        <w:tab/>
      </w:r>
      <w:r w:rsidR="00FB13B1">
        <w:t>64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5.</w:t>
      </w:r>
      <w:r w:rsidR="002200A6" w:rsidRPr="002200A6">
        <w:tab/>
        <w:t xml:space="preserve">Представленность женщин в конгрессах работников промышленных </w:t>
      </w:r>
      <w:r w:rsidR="006627AE">
        <w:br/>
      </w:r>
      <w:r w:rsidR="006627AE">
        <w:tab/>
      </w:r>
      <w:r w:rsidR="006627AE">
        <w:tab/>
      </w:r>
      <w:r w:rsidR="002200A6" w:rsidRPr="002200A6">
        <w:t>предприятий, советах директо</w:t>
      </w:r>
      <w:r w:rsidR="00D3425D">
        <w:t>ров и наблюдательных советах</w:t>
      </w:r>
      <w:r w:rsidR="00D3425D">
        <w:tab/>
      </w:r>
      <w:r w:rsidR="00D3425D">
        <w:tab/>
      </w:r>
      <w:r w:rsidR="00FB13B1">
        <w:t>64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6.</w:t>
      </w:r>
      <w:r w:rsidR="002200A6" w:rsidRPr="002200A6">
        <w:tab/>
        <w:t>Гендерный состав комитетов местных жит</w:t>
      </w:r>
      <w:r w:rsidR="00D3425D">
        <w:t>елей (деревенских комитетов)</w:t>
      </w:r>
      <w:r w:rsidR="00D3425D">
        <w:tab/>
      </w:r>
      <w:r w:rsidR="00D3425D">
        <w:tab/>
      </w:r>
      <w:r w:rsidR="00FB13B1">
        <w:t>65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7.</w:t>
      </w:r>
      <w:r w:rsidR="002200A6" w:rsidRPr="002200A6">
        <w:tab/>
        <w:t>Представленность женщин в ас</w:t>
      </w:r>
      <w:r w:rsidR="00D3425D">
        <w:t>социациях науки и технологий</w:t>
      </w:r>
      <w:r w:rsidR="00D3425D">
        <w:tab/>
      </w:r>
      <w:r w:rsidR="00D3425D">
        <w:tab/>
      </w:r>
      <w:r w:rsidR="00FB13B1">
        <w:t>65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8.</w:t>
      </w:r>
      <w:r w:rsidR="002200A6" w:rsidRPr="002200A6">
        <w:tab/>
        <w:t>Коэффициенты охвата образованием всех ур</w:t>
      </w:r>
      <w:r w:rsidR="00D3425D">
        <w:t>овней в масштабе всей страны</w:t>
      </w:r>
      <w:r w:rsidR="00D3425D">
        <w:tab/>
      </w:r>
      <w:r w:rsidR="00D3425D">
        <w:tab/>
      </w:r>
      <w:r w:rsidR="00FB13B1">
        <w:t>65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9.</w:t>
      </w:r>
      <w:r w:rsidR="002200A6" w:rsidRPr="002200A6">
        <w:tab/>
        <w:t xml:space="preserve">Охват образованием учащихся женского пола и их переход в учебные заведения </w:t>
      </w:r>
      <w:r w:rsidR="006627AE">
        <w:br/>
      </w:r>
      <w:r w:rsidR="006627AE">
        <w:tab/>
      </w:r>
      <w:r w:rsidR="006627AE">
        <w:tab/>
      </w:r>
      <w:r w:rsidR="002200A6" w:rsidRPr="002200A6">
        <w:t xml:space="preserve">более высокого уровня в 2010 </w:t>
      </w:r>
      <w:r w:rsidR="00D3425D">
        <w:t>году с разбивкой по регионам</w:t>
      </w:r>
      <w:r w:rsidR="00D3425D">
        <w:tab/>
      </w:r>
      <w:r w:rsidR="00D3425D">
        <w:tab/>
      </w:r>
      <w:r w:rsidR="00FB13B1">
        <w:t>66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10.</w:t>
      </w:r>
      <w:r w:rsidR="002200A6" w:rsidRPr="002200A6">
        <w:tab/>
        <w:t>Число сотрудников и преподавателей-женщин в 2010 году с разбивк</w:t>
      </w:r>
      <w:r w:rsidR="00D3425D">
        <w:t xml:space="preserve">ой по виду </w:t>
      </w:r>
      <w:r w:rsidR="006627AE">
        <w:br/>
      </w:r>
      <w:r w:rsidR="006627AE">
        <w:tab/>
      </w:r>
      <w:r w:rsidR="006627AE">
        <w:tab/>
      </w:r>
      <w:r w:rsidR="00D3425D">
        <w:t>учебных заведений</w:t>
      </w:r>
      <w:r w:rsidR="00D3425D">
        <w:tab/>
      </w:r>
      <w:r w:rsidR="00D3425D">
        <w:tab/>
      </w:r>
      <w:r w:rsidR="00B850B0">
        <w:t>67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11.</w:t>
      </w:r>
      <w:r w:rsidR="002200A6" w:rsidRPr="002200A6">
        <w:tab/>
        <w:t xml:space="preserve">Продолжительность обучения в 2008 году с разбивкой по регионам </w:t>
      </w:r>
      <w:r w:rsidR="006627AE">
        <w:br/>
      </w:r>
      <w:r w:rsidR="006627AE">
        <w:tab/>
      </w:r>
      <w:r w:rsidR="006627AE">
        <w:tab/>
      </w:r>
      <w:r w:rsidR="002200A6" w:rsidRPr="002200A6">
        <w:t>(город/сельские районы) и полу (для</w:t>
      </w:r>
      <w:r w:rsidR="005C24FB">
        <w:t xml:space="preserve"> учащихся от шести</w:t>
      </w:r>
      <w:r w:rsidR="00D3425D">
        <w:t xml:space="preserve"> лет и старше)</w:t>
      </w:r>
      <w:r w:rsidR="00D3425D">
        <w:tab/>
      </w:r>
      <w:r w:rsidR="00D3425D">
        <w:tab/>
      </w:r>
      <w:r w:rsidR="00B850B0">
        <w:t>69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12.</w:t>
      </w:r>
      <w:r w:rsidR="002200A6" w:rsidRPr="002200A6">
        <w:tab/>
        <w:t>Соотношение полов среди текучего народонасел</w:t>
      </w:r>
      <w:r w:rsidR="00D3425D">
        <w:t>ения в масштабах всей страны</w:t>
      </w:r>
      <w:r w:rsidR="00D3425D">
        <w:tab/>
      </w:r>
      <w:r w:rsidR="00D3425D">
        <w:tab/>
      </w:r>
      <w:r w:rsidR="00B850B0">
        <w:t>69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13.</w:t>
      </w:r>
      <w:r w:rsidR="002200A6" w:rsidRPr="002200A6">
        <w:tab/>
        <w:t>Среднее количество лет обучения текучего народонаселения в 2</w:t>
      </w:r>
      <w:r w:rsidR="00D3425D">
        <w:t xml:space="preserve">008 году </w:t>
      </w:r>
      <w:r w:rsidR="006627AE">
        <w:br/>
      </w:r>
      <w:r w:rsidR="006627AE">
        <w:tab/>
      </w:r>
      <w:r w:rsidR="006627AE">
        <w:tab/>
      </w:r>
      <w:r w:rsidR="00D3425D">
        <w:t>с разбивкой по полу</w:t>
      </w:r>
      <w:r w:rsidR="00D3425D">
        <w:tab/>
      </w:r>
      <w:r w:rsidR="00D3425D">
        <w:tab/>
      </w:r>
      <w:r w:rsidR="00B850B0">
        <w:t>70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14.</w:t>
      </w:r>
      <w:r w:rsidR="002200A6" w:rsidRPr="002200A6">
        <w:tab/>
        <w:t xml:space="preserve">Число профессиональных и технических сотрудников с разбивкой по видам </w:t>
      </w:r>
      <w:r w:rsidR="006627AE">
        <w:br/>
      </w:r>
      <w:r w:rsidR="006627AE">
        <w:tab/>
      </w:r>
      <w:r w:rsidR="006627AE">
        <w:tab/>
      </w:r>
      <w:r w:rsidR="002200A6" w:rsidRPr="002200A6">
        <w:t>деятельности и число женщин сре</w:t>
      </w:r>
      <w:r w:rsidR="00D3425D">
        <w:t>ди них в 2009 году</w:t>
      </w:r>
      <w:r w:rsidR="00D3425D">
        <w:tab/>
      </w:r>
      <w:r w:rsidR="00D3425D">
        <w:tab/>
      </w:r>
      <w:r w:rsidR="00B850B0">
        <w:t>70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15.</w:t>
      </w:r>
      <w:r w:rsidR="002200A6" w:rsidRPr="002200A6">
        <w:tab/>
        <w:t xml:space="preserve">Численный и гендерный состав профессиональных работников и технических </w:t>
      </w:r>
      <w:r w:rsidR="006627AE">
        <w:br/>
      </w:r>
      <w:r w:rsidR="006627AE">
        <w:tab/>
      </w:r>
      <w:r w:rsidR="006627AE">
        <w:tab/>
      </w:r>
      <w:r w:rsidR="002200A6" w:rsidRPr="002200A6">
        <w:t>сотрудников в 2009</w:t>
      </w:r>
      <w:r w:rsidR="00D3425D">
        <w:t xml:space="preserve"> году с разбивкой по уровням</w:t>
      </w:r>
      <w:r w:rsidR="00D3425D">
        <w:tab/>
      </w:r>
      <w:r w:rsidR="00D3425D">
        <w:tab/>
      </w:r>
      <w:r w:rsidR="00BF7A86">
        <w:t>71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16.</w:t>
      </w:r>
      <w:r w:rsidR="002200A6" w:rsidRPr="002200A6">
        <w:tab/>
        <w:t>Число редакторов и журналистов в прессе и издательских организа</w:t>
      </w:r>
      <w:r w:rsidR="00D3425D">
        <w:t xml:space="preserve">циях </w:t>
      </w:r>
      <w:r w:rsidR="006627AE">
        <w:br/>
      </w:r>
      <w:r w:rsidR="006627AE">
        <w:tab/>
      </w:r>
      <w:r w:rsidR="006627AE">
        <w:tab/>
      </w:r>
      <w:r w:rsidR="00D3425D">
        <w:t>и доля женщин среди них</w:t>
      </w:r>
      <w:r w:rsidR="00D3425D">
        <w:tab/>
      </w:r>
      <w:r w:rsidR="00D3425D">
        <w:tab/>
      </w:r>
      <w:r w:rsidR="00BF7A86">
        <w:t>71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17.</w:t>
      </w:r>
      <w:r w:rsidR="002200A6" w:rsidRPr="002200A6">
        <w:tab/>
        <w:t>Гендерный состав официально зарегистриро</w:t>
      </w:r>
      <w:r w:rsidR="00D3425D">
        <w:t>ванных безработных в городах</w:t>
      </w:r>
      <w:r w:rsidR="00D3425D">
        <w:tab/>
      </w:r>
      <w:r w:rsidR="00D3425D">
        <w:tab/>
      </w:r>
      <w:r w:rsidR="00375F9B">
        <w:t>72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18.</w:t>
      </w:r>
      <w:r w:rsidR="002200A6" w:rsidRPr="002200A6">
        <w:tab/>
        <w:t>Охват</w:t>
      </w:r>
      <w:r w:rsidR="00D3425D">
        <w:t xml:space="preserve"> страхованием по материнству</w:t>
      </w:r>
      <w:r w:rsidR="00D3425D">
        <w:tab/>
      </w:r>
      <w:r w:rsidR="00D3425D">
        <w:tab/>
      </w:r>
      <w:r w:rsidR="00375F9B">
        <w:t>72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19.</w:t>
      </w:r>
      <w:r w:rsidR="002200A6" w:rsidRPr="002200A6">
        <w:tab/>
        <w:t>Количество случаев нарушения Положений о специальной защите</w:t>
      </w:r>
      <w:r w:rsidR="00B36B62">
        <w:t xml:space="preserve"> </w:t>
      </w:r>
      <w:r w:rsidR="006627AE">
        <w:br/>
      </w:r>
      <w:r w:rsidR="006627AE">
        <w:tab/>
      </w:r>
      <w:r w:rsidR="006627AE">
        <w:tab/>
      </w:r>
      <w:r w:rsidR="002200A6" w:rsidRPr="002200A6">
        <w:t xml:space="preserve">трудящихся-женщин и несовершеннолетних работников, по которым было </w:t>
      </w:r>
      <w:r w:rsidR="006627AE">
        <w:br/>
      </w:r>
      <w:r w:rsidR="006627AE">
        <w:tab/>
      </w:r>
      <w:r w:rsidR="006627AE">
        <w:tab/>
      </w:r>
      <w:r w:rsidR="002200A6" w:rsidRPr="002200A6">
        <w:t>проведено расследование и приняты меры Министерством трудовых ресурс</w:t>
      </w:r>
      <w:r w:rsidR="00D3425D">
        <w:t xml:space="preserve">ов </w:t>
      </w:r>
      <w:r w:rsidR="006627AE">
        <w:br/>
      </w:r>
      <w:r w:rsidR="006627AE">
        <w:tab/>
      </w:r>
      <w:r w:rsidR="006627AE">
        <w:tab/>
      </w:r>
      <w:r w:rsidR="00D3425D">
        <w:t>и социального обеспечения</w:t>
      </w:r>
      <w:r w:rsidR="00D3425D">
        <w:tab/>
      </w:r>
      <w:r w:rsidR="00D3425D">
        <w:tab/>
      </w:r>
      <w:r w:rsidR="00375F9B">
        <w:t>73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20.</w:t>
      </w:r>
      <w:r w:rsidR="002200A6" w:rsidRPr="002200A6">
        <w:tab/>
        <w:t>Процентная доля предприятий, на которых вступили в силу Положения об ох</w:t>
      </w:r>
      <w:r w:rsidR="00D3425D">
        <w:t>ране</w:t>
      </w:r>
      <w:r w:rsidR="006627AE">
        <w:br/>
      </w:r>
      <w:r w:rsidR="006627AE">
        <w:tab/>
      </w:r>
      <w:r w:rsidR="006627AE">
        <w:tab/>
      </w:r>
      <w:r w:rsidR="00D3425D">
        <w:t>труда работников-женщин</w:t>
      </w:r>
      <w:r w:rsidR="00D3425D">
        <w:tab/>
      </w:r>
      <w:r w:rsidR="00D3425D">
        <w:tab/>
      </w:r>
      <w:r w:rsidR="00375F9B">
        <w:t>73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21.</w:t>
      </w:r>
      <w:r w:rsidR="002200A6" w:rsidRPr="002200A6">
        <w:tab/>
        <w:t xml:space="preserve">Численный и гендерный состав лиц с инвалидностью, работающих </w:t>
      </w:r>
      <w:r w:rsidR="006627AE">
        <w:br/>
      </w:r>
      <w:r w:rsidR="006627AE">
        <w:tab/>
      </w:r>
      <w:r w:rsidR="006627AE">
        <w:tab/>
      </w:r>
      <w:r w:rsidR="002200A6" w:rsidRPr="002200A6">
        <w:t>на предприятиях сис</w:t>
      </w:r>
      <w:r w:rsidR="00D3425D">
        <w:t>темы социального обеспечения</w:t>
      </w:r>
      <w:r w:rsidR="00D3425D">
        <w:tab/>
      </w:r>
      <w:r w:rsidR="00D3425D">
        <w:tab/>
      </w:r>
      <w:r w:rsidR="00857EE1">
        <w:t>74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22.</w:t>
      </w:r>
      <w:r w:rsidR="002200A6" w:rsidRPr="002200A6">
        <w:tab/>
        <w:t>Сре</w:t>
      </w:r>
      <w:r w:rsidR="00D3425D">
        <w:t>дняя продолжительность жизни</w:t>
      </w:r>
      <w:r w:rsidR="00D3425D">
        <w:tab/>
      </w:r>
      <w:r w:rsidR="00D3425D">
        <w:tab/>
      </w:r>
      <w:r w:rsidR="00857EE1">
        <w:t>74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D3425D">
        <w:t>23.</w:t>
      </w:r>
      <w:r w:rsidR="00D3425D">
        <w:tab/>
        <w:t>Здоровье женщин</w:t>
      </w:r>
      <w:r w:rsidR="00D3425D">
        <w:tab/>
      </w:r>
      <w:r w:rsidR="00D3425D">
        <w:tab/>
      </w:r>
      <w:r w:rsidR="00857EE1">
        <w:t>74</w:t>
      </w:r>
    </w:p>
    <w:p w:rsidR="002200A6" w:rsidRPr="002200A6" w:rsidRDefault="009F1940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24.</w:t>
      </w:r>
      <w:r w:rsidR="002200A6" w:rsidRPr="002200A6">
        <w:tab/>
        <w:t>Доля родов, принятых традиционными акушерками, и родов, прохо</w:t>
      </w:r>
      <w:r w:rsidR="00D3425D">
        <w:t>дивших</w:t>
      </w:r>
      <w:r w:rsidR="00EA5922">
        <w:br/>
      </w:r>
      <w:r w:rsidR="00EA5922">
        <w:tab/>
      </w:r>
      <w:r w:rsidR="00EA5922">
        <w:tab/>
      </w:r>
      <w:r w:rsidR="00D3425D">
        <w:t>в больничных условиях</w:t>
      </w:r>
      <w:r w:rsidR="00D3425D">
        <w:tab/>
      </w:r>
      <w:r w:rsidR="00D3425D">
        <w:tab/>
      </w:r>
      <w:r w:rsidR="00857EE1">
        <w:t>75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25.</w:t>
      </w:r>
      <w:r w:rsidR="002200A6" w:rsidRPr="002200A6">
        <w:tab/>
        <w:t>Коэффициент использования средств</w:t>
      </w:r>
      <w:r w:rsidR="00D3425D">
        <w:t xml:space="preserve"> мужской контрацепции</w:t>
      </w:r>
      <w:r w:rsidR="00D3425D">
        <w:tab/>
      </w:r>
      <w:r w:rsidR="00D3425D">
        <w:tab/>
      </w:r>
      <w:r w:rsidR="00857EE1">
        <w:t>75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26.</w:t>
      </w:r>
      <w:r w:rsidR="002200A6" w:rsidRPr="002200A6">
        <w:tab/>
        <w:t xml:space="preserve">Распространенность </w:t>
      </w:r>
      <w:r w:rsidR="00D3425D">
        <w:t>гинекологических заболеваний</w:t>
      </w:r>
      <w:r w:rsidR="00D3425D">
        <w:tab/>
      </w:r>
      <w:r w:rsidR="00D3425D">
        <w:tab/>
      </w:r>
      <w:r w:rsidR="00857EE1">
        <w:t>75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27.</w:t>
      </w:r>
      <w:r w:rsidR="002200A6" w:rsidRPr="002200A6">
        <w:tab/>
        <w:t>Причины материнской смертности в районах, в которых был про</w:t>
      </w:r>
      <w:r w:rsidR="00D3425D">
        <w:t xml:space="preserve">веден </w:t>
      </w:r>
      <w:r w:rsidR="00EA5922">
        <w:br/>
      </w:r>
      <w:r w:rsidR="00EA5922">
        <w:tab/>
      </w:r>
      <w:r w:rsidR="00EA5922">
        <w:tab/>
      </w:r>
      <w:r w:rsidR="00D3425D">
        <w:t>мониторинг в 2009 году</w:t>
      </w:r>
      <w:r w:rsidR="00D3425D">
        <w:tab/>
      </w:r>
      <w:r w:rsidR="00D3425D">
        <w:tab/>
      </w:r>
      <w:r w:rsidR="00430D1F">
        <w:t>76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28.</w:t>
      </w:r>
      <w:r w:rsidR="002200A6" w:rsidRPr="002200A6">
        <w:tab/>
        <w:t>Численный и гендерный состав оф</w:t>
      </w:r>
      <w:r w:rsidR="00EA5922">
        <w:t xml:space="preserve">ициально зарегистрированных </w:t>
      </w:r>
      <w:r w:rsidR="00EA5922">
        <w:br/>
      </w:r>
      <w:r w:rsidR="00EA5922">
        <w:tab/>
      </w:r>
      <w:r w:rsidR="00EA5922">
        <w:tab/>
        <w:t>ВИЧ-</w:t>
      </w:r>
      <w:r w:rsidR="002200A6" w:rsidRPr="002200A6">
        <w:t>инфицирован</w:t>
      </w:r>
      <w:r w:rsidR="00D3425D">
        <w:t>ных</w:t>
      </w:r>
      <w:r w:rsidR="00D3425D">
        <w:tab/>
      </w:r>
      <w:r w:rsidR="00D3425D">
        <w:tab/>
      </w:r>
      <w:r w:rsidR="00430D1F">
        <w:t>76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29.</w:t>
      </w:r>
      <w:r w:rsidR="002200A6" w:rsidRPr="002200A6">
        <w:tab/>
        <w:t>Численный и гендерный состав официально зарег</w:t>
      </w:r>
      <w:r w:rsidR="00D3425D">
        <w:t xml:space="preserve">истрированных </w:t>
      </w:r>
      <w:r w:rsidR="00EA5922">
        <w:br/>
      </w:r>
      <w:r w:rsidR="00EA5922">
        <w:tab/>
      </w:r>
      <w:r w:rsidR="00EA5922">
        <w:tab/>
      </w:r>
      <w:r w:rsidR="00D3425D">
        <w:t>больных СПИДом</w:t>
      </w:r>
      <w:r w:rsidR="00D3425D">
        <w:tab/>
      </w:r>
      <w:r w:rsidR="00D3425D">
        <w:tab/>
      </w:r>
      <w:r w:rsidR="00430D1F">
        <w:t>76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30.</w:t>
      </w:r>
      <w:r w:rsidR="002200A6" w:rsidRPr="002200A6">
        <w:tab/>
        <w:t xml:space="preserve">Средняя продолжительность периода отдыха и восстановления с разбивкой </w:t>
      </w:r>
      <w:r w:rsidR="00EA5922">
        <w:br/>
      </w:r>
      <w:r w:rsidR="00EA5922">
        <w:tab/>
      </w:r>
      <w:r w:rsidR="00EA5922">
        <w:tab/>
      </w:r>
      <w:r w:rsidR="002200A6" w:rsidRPr="002200A6">
        <w:t>по регионам (го</w:t>
      </w:r>
      <w:r w:rsidR="00D3425D">
        <w:t>род, сельские районы) и полу</w:t>
      </w:r>
      <w:r w:rsidR="00D3425D">
        <w:tab/>
      </w:r>
      <w:r w:rsidR="00D3425D">
        <w:tab/>
      </w:r>
      <w:r w:rsidR="003E6FEA">
        <w:t>77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31.</w:t>
      </w:r>
      <w:r w:rsidR="002200A6" w:rsidRPr="002200A6">
        <w:tab/>
        <w:t>Гендерный состав прокурорских работников в</w:t>
      </w:r>
      <w:r w:rsidR="00D3425D">
        <w:t xml:space="preserve"> целом по стране в 2009 году</w:t>
      </w:r>
      <w:r w:rsidR="00D3425D">
        <w:tab/>
      </w:r>
      <w:r w:rsidR="00D3425D">
        <w:tab/>
      </w:r>
      <w:r w:rsidR="003E6FEA">
        <w:t>77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32.</w:t>
      </w:r>
      <w:r w:rsidR="002200A6" w:rsidRPr="002200A6">
        <w:tab/>
        <w:t>Гендерный состав судейских работников и присяжных в</w:t>
      </w:r>
      <w:r w:rsidR="00D3425D">
        <w:t xml:space="preserve"> целом по стране </w:t>
      </w:r>
      <w:r w:rsidR="00EA5922">
        <w:br/>
      </w:r>
      <w:r w:rsidR="00EA5922">
        <w:tab/>
      </w:r>
      <w:r w:rsidR="00EA5922">
        <w:tab/>
      </w:r>
      <w:r w:rsidR="00D3425D">
        <w:t>в 2009 году</w:t>
      </w:r>
      <w:r w:rsidR="00D3425D">
        <w:tab/>
      </w:r>
      <w:r w:rsidR="00D3425D">
        <w:tab/>
      </w:r>
      <w:r w:rsidR="003E6FEA">
        <w:t>78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33.</w:t>
      </w:r>
      <w:r w:rsidR="002200A6" w:rsidRPr="002200A6">
        <w:tab/>
        <w:t>Число юристов и юрис</w:t>
      </w:r>
      <w:r w:rsidR="00D3425D">
        <w:t>тов-женщин в целом по стране</w:t>
      </w:r>
      <w:r w:rsidR="00D3425D">
        <w:tab/>
      </w:r>
      <w:r w:rsidR="00D3425D">
        <w:tab/>
      </w:r>
      <w:r w:rsidR="003E6FEA">
        <w:t>78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34.</w:t>
      </w:r>
      <w:r w:rsidR="002200A6" w:rsidRPr="002200A6">
        <w:tab/>
        <w:t>Гендерный состав сотрудников орган</w:t>
      </w:r>
      <w:r w:rsidR="00D3425D">
        <w:t>ов общественной безопасности</w:t>
      </w:r>
      <w:r w:rsidR="00D3425D">
        <w:tab/>
      </w:r>
      <w:r w:rsidR="00D3425D">
        <w:tab/>
      </w:r>
      <w:r w:rsidR="003E6FEA">
        <w:t>78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35.</w:t>
      </w:r>
      <w:r w:rsidR="002200A6" w:rsidRPr="002200A6">
        <w:tab/>
        <w:t>Количес</w:t>
      </w:r>
      <w:r w:rsidR="00D3425D">
        <w:t>тво юридических консультаций</w:t>
      </w:r>
      <w:r w:rsidR="00D3425D">
        <w:tab/>
      </w:r>
      <w:r w:rsidR="00D3425D">
        <w:tab/>
      </w:r>
      <w:r w:rsidR="00762807">
        <w:t>79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36.</w:t>
      </w:r>
      <w:r w:rsidR="002200A6" w:rsidRPr="002200A6">
        <w:tab/>
        <w:t>Число пожилых лиц, несовершеннолетних и женщин, п</w:t>
      </w:r>
      <w:r w:rsidR="00D3425D">
        <w:t xml:space="preserve">олучающих </w:t>
      </w:r>
      <w:r w:rsidR="00EA5922">
        <w:br/>
      </w:r>
      <w:r w:rsidR="00EA5922">
        <w:tab/>
      </w:r>
      <w:r w:rsidR="00EA5922">
        <w:tab/>
      </w:r>
      <w:r w:rsidR="00D3425D">
        <w:t>юридическую помощь</w:t>
      </w:r>
      <w:r w:rsidR="00D3425D">
        <w:tab/>
      </w:r>
      <w:r w:rsidR="00D3425D">
        <w:tab/>
      </w:r>
      <w:r w:rsidR="00762807">
        <w:t>79</w:t>
      </w:r>
    </w:p>
    <w:p w:rsidR="002200A6" w:rsidRPr="002200A6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D3425D">
        <w:t>37.</w:t>
      </w:r>
      <w:r w:rsidR="00D3425D">
        <w:tab/>
        <w:t>Количество раскрытых дел</w:t>
      </w:r>
      <w:r w:rsidR="00D3425D">
        <w:tab/>
      </w:r>
      <w:r w:rsidR="00D3425D">
        <w:tab/>
      </w:r>
      <w:r w:rsidR="00762807">
        <w:t>79</w:t>
      </w:r>
    </w:p>
    <w:p w:rsidR="00B36B62" w:rsidRDefault="004D5B6D" w:rsidP="002200A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2200A6" w:rsidRPr="002200A6">
        <w:t>38.</w:t>
      </w:r>
      <w:r w:rsidR="002200A6" w:rsidRPr="002200A6">
        <w:tab/>
        <w:t xml:space="preserve">Коэффициенты рождаемости, смертности и естественного прироста населения </w:t>
      </w:r>
      <w:r w:rsidR="00EA5922">
        <w:br/>
      </w:r>
      <w:r w:rsidR="00EA5922">
        <w:tab/>
      </w:r>
      <w:r w:rsidR="00EA5922">
        <w:tab/>
      </w:r>
      <w:r w:rsidR="002200A6" w:rsidRPr="002200A6">
        <w:t>в 2009 году с разбивко</w:t>
      </w:r>
      <w:r w:rsidR="00D3425D">
        <w:t>й по регионам</w:t>
      </w:r>
      <w:r w:rsidR="00D3425D">
        <w:tab/>
      </w:r>
      <w:r w:rsidR="00D3425D">
        <w:tab/>
      </w:r>
      <w:r w:rsidR="00FB70FD">
        <w:t>80</w:t>
      </w:r>
    </w:p>
    <w:p w:rsidR="003C7833" w:rsidRDefault="00D3425D" w:rsidP="00EA5922">
      <w:pPr>
        <w:pStyle w:val="HChGR"/>
      </w:pPr>
      <w:r>
        <w:br w:type="page"/>
      </w:r>
      <w:r w:rsidR="00EA5922">
        <w:tab/>
      </w:r>
      <w:r w:rsidR="00EA5922">
        <w:tab/>
      </w:r>
      <w:r w:rsidR="003C7833">
        <w:t>Введение</w:t>
      </w:r>
    </w:p>
    <w:p w:rsidR="003C7833" w:rsidRDefault="003C7833" w:rsidP="00EA5922">
      <w:pPr>
        <w:pStyle w:val="SingleTxtGR"/>
      </w:pPr>
      <w:r>
        <w:t>1.</w:t>
      </w:r>
      <w:r>
        <w:tab/>
        <w:t>В соответствии с пунктом 1 статьи 18 Конвенции о ликвидации всех форм дискриминации в отношении женщин (далее именуемой Конвенцией) К</w:t>
      </w:r>
      <w:r>
        <w:t>и</w:t>
      </w:r>
      <w:r>
        <w:t>тайская Народная Республика настоящим представляет Генеральному секрет</w:t>
      </w:r>
      <w:r>
        <w:t>а</w:t>
      </w:r>
      <w:r>
        <w:t>рю Организации Объединенных Наций объединенный седьмой и восьмой п</w:t>
      </w:r>
      <w:r>
        <w:t>е</w:t>
      </w:r>
      <w:r>
        <w:t>риодический доклад об осуществлении Конвенции. Настоящий доклад был по</w:t>
      </w:r>
      <w:r>
        <w:t>д</w:t>
      </w:r>
      <w:r>
        <w:t>готовлен в соответствии с Руководящими принципами в отношении периодич</w:t>
      </w:r>
      <w:r>
        <w:t>е</w:t>
      </w:r>
      <w:r>
        <w:t>ских докладов, подлежащих представлению государствами-участниками, кот</w:t>
      </w:r>
      <w:r>
        <w:t>о</w:t>
      </w:r>
      <w:r>
        <w:t>рые приняты Комитетом по ликвидации дискриминации в отноше</w:t>
      </w:r>
      <w:r w:rsidR="00A0272E">
        <w:t>нии женщин (далее именуемым КЛД</w:t>
      </w:r>
      <w:r>
        <w:t>Ж).</w:t>
      </w:r>
    </w:p>
    <w:p w:rsidR="003C7833" w:rsidRDefault="003C7833" w:rsidP="00EA5922">
      <w:pPr>
        <w:pStyle w:val="SingleTxtGR"/>
      </w:pPr>
      <w:r>
        <w:t>2.</w:t>
      </w:r>
      <w:r>
        <w:tab/>
        <w:t>Настоящий доклад состоит из трех частей: в первой части содержится информация об осуществлении Конвенции правительством Китая в период с 2006 по 2010 год; вторая часть является отчетом, представленным Специал</w:t>
      </w:r>
      <w:r>
        <w:t>ь</w:t>
      </w:r>
      <w:r>
        <w:t>ным административным районом Гонконг Китайской Народной Республики, об осуществлении Конвенции в данном Районе; и третья часть представляет собой отчет Специального административного района Макао Китайской Народной Республики об осуществлении Конвенции в этом Районе.</w:t>
      </w:r>
    </w:p>
    <w:p w:rsidR="003C7833" w:rsidRDefault="003C7833" w:rsidP="00EA5922">
      <w:pPr>
        <w:pStyle w:val="SingleTxtGR"/>
      </w:pPr>
      <w:r>
        <w:t>3.</w:t>
      </w:r>
      <w:r>
        <w:tab/>
        <w:t>Подготовка настоящего доклада осуществлялась под руководством Н</w:t>
      </w:r>
      <w:r>
        <w:t>а</w:t>
      </w:r>
      <w:r>
        <w:t>ционального рабочего ком</w:t>
      </w:r>
      <w:r>
        <w:t>и</w:t>
      </w:r>
      <w:r>
        <w:t>тета по делам детей и женщин при Государственном совете (далее именуемого НРКДЖ); для этой цели была создана рабочая группа по подготовке доклада, в которую вошли 29 китайских учреждений, правител</w:t>
      </w:r>
      <w:r>
        <w:t>ь</w:t>
      </w:r>
      <w:r>
        <w:t>ственных ведомств и организаций, а именно Комиссия по вопросам законод</w:t>
      </w:r>
      <w:r>
        <w:t>а</w:t>
      </w:r>
      <w:r>
        <w:t>тельства Постоянного комитета Всекитайского собрания народных представ</w:t>
      </w:r>
      <w:r>
        <w:t>и</w:t>
      </w:r>
      <w:r>
        <w:t>телей (ВСНП), Верховный народный суд, Верховная народная прокуратура, О</w:t>
      </w:r>
      <w:r>
        <w:t>р</w:t>
      </w:r>
      <w:r>
        <w:t>ганизационный отдел Центрального комитета Коммунистической па</w:t>
      </w:r>
      <w:r>
        <w:t>р</w:t>
      </w:r>
      <w:r>
        <w:t>тии Китая (КПК), Отдел пропаганды Центрального комитета КПК, Министерство ин</w:t>
      </w:r>
      <w:r>
        <w:t>о</w:t>
      </w:r>
      <w:r>
        <w:t>странных дел, Н</w:t>
      </w:r>
      <w:r>
        <w:t>а</w:t>
      </w:r>
      <w:r>
        <w:t>циональная комиссия по развитию и реформам, Министерство образования, Министерство науки и технологий, Государственная комиссия по этническим вопросам, Министерство общественной безопасности, Министе</w:t>
      </w:r>
      <w:r>
        <w:t>р</w:t>
      </w:r>
      <w:r>
        <w:t>ство гражданской администрации, Министерство юстиции, Министерство тр</w:t>
      </w:r>
      <w:r>
        <w:t>у</w:t>
      </w:r>
      <w:r>
        <w:t>довых ресурсов и социальной защиты, Министерство сельского хозяйства, М</w:t>
      </w:r>
      <w:r>
        <w:t>и</w:t>
      </w:r>
      <w:r>
        <w:t>нистерство культуры, Министерс</w:t>
      </w:r>
      <w:r>
        <w:t>т</w:t>
      </w:r>
      <w:r>
        <w:t>во здравоохранения, Национальная комиссия по народонаселению и планированию семьи, Государственное управление по делам радиовещания, кинематографии и телевидения, Главное государственное управление по делам прессы и печати, Главное управление по делам спорта К</w:t>
      </w:r>
      <w:r>
        <w:t>и</w:t>
      </w:r>
      <w:r>
        <w:t>тая, Национальное бюро статистики, НРКДЖ, Управление Руководящей группы по вопросам сокращения масштабов нищеты и развития при Государственном совете, Национальный комитет Китая по вопросам старения и Всекитайская федерация профсоюзов, Всекитайская федерация женщин, Китайская федер</w:t>
      </w:r>
      <w:r>
        <w:t>а</w:t>
      </w:r>
      <w:r>
        <w:t>ция инвалидов и К</w:t>
      </w:r>
      <w:r>
        <w:t>и</w:t>
      </w:r>
      <w:r>
        <w:t>тайская ассоциация по науке и технологиям.</w:t>
      </w:r>
    </w:p>
    <w:p w:rsidR="003C7833" w:rsidRDefault="003C7833" w:rsidP="00EA5922">
      <w:pPr>
        <w:pStyle w:val="SingleTxtGR"/>
      </w:pPr>
      <w:r>
        <w:t>4.</w:t>
      </w:r>
      <w:r>
        <w:tab/>
        <w:t>В апреле 2010 года НРКДЖ провел заседание рабочей группы для обсу</w:t>
      </w:r>
      <w:r>
        <w:t>ж</w:t>
      </w:r>
      <w:r>
        <w:t>дения вопросов, связанных с подготовкой доклада. В ноябре того же года он провел рабочее совещание по первому проекту доклада. Для углубления пон</w:t>
      </w:r>
      <w:r>
        <w:t>и</w:t>
      </w:r>
      <w:r>
        <w:t>мания Конвенции всеми заинтересованными сторонами к этому совещанию б</w:t>
      </w:r>
      <w:r>
        <w:t>ы</w:t>
      </w:r>
      <w:r>
        <w:t>ли приурочены учебные занятия по вопросам Конвенции и гендерного равенс</w:t>
      </w:r>
      <w:r>
        <w:t>т</w:t>
      </w:r>
      <w:r>
        <w:t>ва. Для получения всесторонних замечаний и предложений по докладу со ст</w:t>
      </w:r>
      <w:r>
        <w:t>о</w:t>
      </w:r>
      <w:r>
        <w:t>роны гражданского общества НРКДЖ организовал в июле 2011 года конфере</w:t>
      </w:r>
      <w:r>
        <w:t>н</w:t>
      </w:r>
      <w:r>
        <w:t>цию, на которую были приглашены представители Китайской федерации инв</w:t>
      </w:r>
      <w:r>
        <w:t>а</w:t>
      </w:r>
      <w:r>
        <w:t>лидов, Китайской академии общественных наук, Сети по борьбе с насилием в семье в рамках Общества юристов Китая, Общества по изучению проблем к</w:t>
      </w:r>
      <w:r>
        <w:t>и</w:t>
      </w:r>
      <w:r>
        <w:t>тайских женщин, Китайской ассоциации исследований брака и семьи, Кита</w:t>
      </w:r>
      <w:r>
        <w:t>й</w:t>
      </w:r>
      <w:r>
        <w:t>ской ассоциации женщин-предпринимателей, Китайской ассоциации женщин-судей, Китайской ассоциации женщин-прокуроров, Комитета по талантливым женщинам К</w:t>
      </w:r>
      <w:r>
        <w:t>и</w:t>
      </w:r>
      <w:r>
        <w:t>тайского общества талантов, Федерации женщин муниципалитета Пекина, Пекинского центра психол</w:t>
      </w:r>
      <w:r>
        <w:t>о</w:t>
      </w:r>
      <w:r>
        <w:t xml:space="preserve">гического консультирования женщин </w:t>
      </w:r>
      <w:r w:rsidR="00B327BD">
        <w:t>"</w:t>
      </w:r>
      <w:r>
        <w:t>Клен</w:t>
      </w:r>
      <w:r w:rsidR="00B327BD">
        <w:t>"</w:t>
      </w:r>
      <w:r>
        <w:t>, а также средств массовой информации. Бюро ЮНИСЕФ в Китае оказ</w:t>
      </w:r>
      <w:r>
        <w:t>а</w:t>
      </w:r>
      <w:r>
        <w:t>ло финансовую поддержку конференции. Кроме того, дополнительные замеч</w:t>
      </w:r>
      <w:r>
        <w:t>а</w:t>
      </w:r>
      <w:r>
        <w:t>ния по докладу были получены через веб-сайт НРКДЖ.</w:t>
      </w:r>
    </w:p>
    <w:p w:rsidR="003C7833" w:rsidRDefault="003C7833" w:rsidP="00EA5922">
      <w:pPr>
        <w:pStyle w:val="SingleTxtGR"/>
      </w:pPr>
      <w:r>
        <w:t>5.</w:t>
      </w:r>
      <w:r>
        <w:tab/>
        <w:t>Доклад, подготовленный центральным правительством Китая, разделен на две части: часть I представляет собой общий обзор; часть II содержит и</w:t>
      </w:r>
      <w:r>
        <w:t>н</w:t>
      </w:r>
      <w:r>
        <w:t>формацию об осуществлении отдельных статей Конвенции. Информация в св</w:t>
      </w:r>
      <w:r>
        <w:t>я</w:t>
      </w:r>
      <w:r>
        <w:t xml:space="preserve">зи с </w:t>
      </w:r>
      <w:r w:rsidR="00A0272E">
        <w:t>заключительными замечаниями КЛД</w:t>
      </w:r>
      <w:r>
        <w:t>Ж отражена в соответствующих ко</w:t>
      </w:r>
      <w:r>
        <w:t>н</w:t>
      </w:r>
      <w:r>
        <w:t>кретным статьям разделах части II, в зависимости от содержания.</w:t>
      </w:r>
    </w:p>
    <w:p w:rsidR="003C7833" w:rsidRDefault="003C7833" w:rsidP="00EA5922">
      <w:pPr>
        <w:pStyle w:val="SingleTxtGR"/>
      </w:pPr>
      <w:r>
        <w:t>6.</w:t>
      </w:r>
      <w:r>
        <w:tab/>
        <w:t>Правительство Китая хотело бы вновь заявить о том, что оно сохраняет свою оговорку в отнош</w:t>
      </w:r>
      <w:r>
        <w:t>е</w:t>
      </w:r>
      <w:r>
        <w:t>нии пункта 1 статьи 29 Конвенции.</w:t>
      </w:r>
    </w:p>
    <w:p w:rsidR="003C7833" w:rsidRDefault="003C7833" w:rsidP="00A94E04">
      <w:pPr>
        <w:pStyle w:val="HChGR"/>
      </w:pPr>
      <w:r>
        <w:tab/>
      </w:r>
      <w:r>
        <w:tab/>
        <w:t>Общий обзор</w:t>
      </w:r>
    </w:p>
    <w:p w:rsidR="003C7833" w:rsidRDefault="003C7833" w:rsidP="00EA5922">
      <w:pPr>
        <w:pStyle w:val="SingleTxtGR"/>
      </w:pPr>
      <w:r>
        <w:t>7.</w:t>
      </w:r>
      <w:r>
        <w:tab/>
        <w:t>Используя в качестве стандартной точки отсчета времени 0 ч</w:t>
      </w:r>
      <w:r w:rsidR="00A94E04">
        <w:t>.</w:t>
      </w:r>
      <w:r>
        <w:t xml:space="preserve"> 00 м</w:t>
      </w:r>
      <w:r w:rsidR="00A94E04">
        <w:t>.</w:t>
      </w:r>
      <w:r>
        <w:t xml:space="preserve"> 1 н</w:t>
      </w:r>
      <w:r>
        <w:t>о</w:t>
      </w:r>
      <w:r>
        <w:t>ября 2010 года, Китай провел шестую национальную перепись населения; нек</w:t>
      </w:r>
      <w:r>
        <w:t>о</w:t>
      </w:r>
      <w:r>
        <w:t>торые ее ключевые данные были обнародованы в апреле 2011 года. По да</w:t>
      </w:r>
      <w:r>
        <w:t>н</w:t>
      </w:r>
      <w:r>
        <w:t>ным переписи, общая численность населения континентальной части Китая сост</w:t>
      </w:r>
      <w:r>
        <w:t>а</w:t>
      </w:r>
      <w:r>
        <w:t>вила 1,339 млрд. человек; численность женщин составила 653 млн., или 48,73</w:t>
      </w:r>
      <w:r w:rsidR="00916D33">
        <w:t>%</w:t>
      </w:r>
      <w:r>
        <w:t xml:space="preserve"> вс</w:t>
      </w:r>
      <w:r>
        <w:t>е</w:t>
      </w:r>
      <w:r>
        <w:t>го населения.</w:t>
      </w:r>
    </w:p>
    <w:p w:rsidR="003C7833" w:rsidRDefault="003C7833" w:rsidP="00EA5922">
      <w:pPr>
        <w:pStyle w:val="SingleTxtGR"/>
      </w:pPr>
      <w:r>
        <w:t>8.</w:t>
      </w:r>
      <w:r>
        <w:tab/>
        <w:t>В 2006 году Китай поставил перед собой цель построения гармоничного социалистического общества. Для достижения этой цели центральное прав</w:t>
      </w:r>
      <w:r>
        <w:t>и</w:t>
      </w:r>
      <w:r>
        <w:t>тельство Китая и органы местного самоуправления всех уровней приняли сер</w:t>
      </w:r>
      <w:r>
        <w:t>ь</w:t>
      </w:r>
      <w:r>
        <w:t>езные меры, следуя ориентированному на человека подходу, одобрили конце</w:t>
      </w:r>
      <w:r>
        <w:t>п</w:t>
      </w:r>
      <w:r>
        <w:t xml:space="preserve">цию всестороннего, скоординированного и устойчивого развития и неуклонно обеспечивают соблюдение закрепленного в Конституции Китайской Народной Республики положения о том, что </w:t>
      </w:r>
      <w:r w:rsidR="00B327BD">
        <w:t>"</w:t>
      </w:r>
      <w:r>
        <w:t>государство уважает и защищает права ч</w:t>
      </w:r>
      <w:r>
        <w:t>е</w:t>
      </w:r>
      <w:r>
        <w:t>ловека</w:t>
      </w:r>
      <w:r w:rsidR="00B327BD">
        <w:t>"</w:t>
      </w:r>
      <w:r>
        <w:t>. На этом фоне такие задачи, как содействие установлению гендерного равенства и защита прав и интересов женщин, получили высокий приоритет и более широкую поддержку и тем самым стали важной частью национальной стратегии развития.</w:t>
      </w:r>
    </w:p>
    <w:p w:rsidR="003C7833" w:rsidRDefault="003C7833" w:rsidP="00EA5922">
      <w:pPr>
        <w:pStyle w:val="SingleTxtGR"/>
      </w:pPr>
      <w:r>
        <w:t>9.</w:t>
      </w:r>
      <w:r>
        <w:tab/>
        <w:t>Китай неуклонно выполняет Конвенцию путем принятия соответству</w:t>
      </w:r>
      <w:r>
        <w:t>ю</w:t>
      </w:r>
      <w:r>
        <w:t>щего законодательства, надзора за соблюдением законов, реализации политич</w:t>
      </w:r>
      <w:r>
        <w:t>е</w:t>
      </w:r>
      <w:r>
        <w:t>ских мер, оказания финансовой поддержки, ос</w:t>
      </w:r>
      <w:r>
        <w:t>у</w:t>
      </w:r>
      <w:r>
        <w:t>ществления межведомственного сотрудничества, социальной мобилизации, обеспечения участия гражданского общества, а также, среди прочего, международного сотрудничества. После ра</w:t>
      </w:r>
      <w:r>
        <w:t>с</w:t>
      </w:r>
      <w:r w:rsidR="00A0272E">
        <w:t>смотрения КЛД</w:t>
      </w:r>
      <w:r>
        <w:t>Ж предыдущего доклада Китая в 2006 году его заключител</w:t>
      </w:r>
      <w:r>
        <w:t>ь</w:t>
      </w:r>
      <w:r>
        <w:t>ные замечания были представлены Постоянному комитету ВСНП, Верховному н</w:t>
      </w:r>
      <w:r>
        <w:t>а</w:t>
      </w:r>
      <w:r>
        <w:t>родному суду, Верховной народной прокуратуре и всем другим соответству</w:t>
      </w:r>
      <w:r>
        <w:t>ю</w:t>
      </w:r>
      <w:r>
        <w:t>щим правительственным министерствам. В мае 2007 года НРКДЖ организовал национальный семинар-практикум по этим заключительным замечаниям для рассмотрения и выработки инициатив по выполнению.</w:t>
      </w:r>
    </w:p>
    <w:p w:rsidR="003C7833" w:rsidRDefault="003C7833" w:rsidP="00EA5922">
      <w:pPr>
        <w:pStyle w:val="SingleTxtGR"/>
      </w:pPr>
      <w:r>
        <w:t>10.</w:t>
      </w:r>
      <w:r>
        <w:tab/>
        <w:t>В ходе осуществления Конвенции были достигнуты обнадеживающие р</w:t>
      </w:r>
      <w:r>
        <w:t>е</w:t>
      </w:r>
      <w:r>
        <w:t>зультаты в плане генде</w:t>
      </w:r>
      <w:r>
        <w:t>р</w:t>
      </w:r>
      <w:r>
        <w:t>ного равенства и расширения прав и возможностей женщин, а во многих областях прогресс оказался беспрецедентным.</w:t>
      </w:r>
    </w:p>
    <w:p w:rsidR="003C7833" w:rsidRDefault="003C7833" w:rsidP="00EA5922">
      <w:pPr>
        <w:pStyle w:val="SingleTxtGR"/>
      </w:pPr>
      <w:r>
        <w:t>11.</w:t>
      </w:r>
      <w:r>
        <w:tab/>
        <w:t>Во-первых, были разработаны или изменены соответствующие законы и положения, обеспечивающие твердую основу для реализации законных прав женщин.</w:t>
      </w:r>
    </w:p>
    <w:p w:rsidR="003C7833" w:rsidRDefault="003C7833" w:rsidP="00EA5922">
      <w:pPr>
        <w:pStyle w:val="SingleTxtGR"/>
      </w:pPr>
      <w:r>
        <w:t>12.</w:t>
      </w:r>
      <w:r>
        <w:tab/>
        <w:t>Решение о внесении поправок в Закон Китайской Народной Республики о защите прав и интересов женщин вступило в силу с декабря 2005 года. В Реш</w:t>
      </w:r>
      <w:r>
        <w:t>е</w:t>
      </w:r>
      <w:r>
        <w:t xml:space="preserve">нии содержатся всеобъемлющие дополнения и улучшения, касающиеся раздела </w:t>
      </w:r>
      <w:r w:rsidR="00B327BD">
        <w:t>"</w:t>
      </w:r>
      <w:r>
        <w:t>Общие положения</w:t>
      </w:r>
      <w:r w:rsidR="00B327BD">
        <w:t>"</w:t>
      </w:r>
      <w:r>
        <w:t xml:space="preserve"> данного Закона, а также прав и интересов женщин и их у</w:t>
      </w:r>
      <w:r>
        <w:t>с</w:t>
      </w:r>
      <w:r>
        <w:t xml:space="preserve">тановленных законом обязанностей. В раздел </w:t>
      </w:r>
      <w:r w:rsidR="00B327BD">
        <w:t>"</w:t>
      </w:r>
      <w:r>
        <w:t>Общие положения</w:t>
      </w:r>
      <w:r w:rsidR="00B327BD">
        <w:t>"</w:t>
      </w:r>
      <w:r>
        <w:t xml:space="preserve"> были вкл</w:t>
      </w:r>
      <w:r>
        <w:t>ю</w:t>
      </w:r>
      <w:r>
        <w:t>чены принцип осуществления гендерного равенства в качестве одного из о</w:t>
      </w:r>
      <w:r>
        <w:t>с</w:t>
      </w:r>
      <w:r>
        <w:t>новных направлений государственной политики и принцип ликвидации всех форм дискриминации в отношении женщин, вводящие более строгую подо</w:t>
      </w:r>
      <w:r>
        <w:t>т</w:t>
      </w:r>
      <w:r>
        <w:t>четность правительства, его соответствующих ведомств и учреждений; на пе</w:t>
      </w:r>
      <w:r>
        <w:t>р</w:t>
      </w:r>
      <w:r>
        <w:t>вый план была в</w:t>
      </w:r>
      <w:r>
        <w:t>ы</w:t>
      </w:r>
      <w:r>
        <w:t>двинута защита прав и интересов женщин, и были добавлены новые положения по таким вызывающим общую обеспокоенность в обществе вопросам, как участие женщин в политической жизни, дискриминация по пр</w:t>
      </w:r>
      <w:r>
        <w:t>и</w:t>
      </w:r>
      <w:r>
        <w:t>знаку пола при трудоустройстве, насилие в семье, сексуальные домогательства, а также договоры о земельных подрядах и соответствующие имущественные права и интересы сельских женщин. К новым положениям относятся полож</w:t>
      </w:r>
      <w:r>
        <w:t>е</w:t>
      </w:r>
      <w:r>
        <w:t>ния, запрещающие оставление женщин супругом и более четко определяющие ответственность за защиту пожилых женщин, девочек, а также тех, кто болен или не способен поддерживать себя по иным причинам.</w:t>
      </w:r>
    </w:p>
    <w:p w:rsidR="003C7833" w:rsidRDefault="003C7833" w:rsidP="00EA5922">
      <w:pPr>
        <w:pStyle w:val="SingleTxtGR"/>
      </w:pPr>
      <w:r>
        <w:t>13.</w:t>
      </w:r>
      <w:r>
        <w:tab/>
        <w:t>Закон Китайской Народной Республики об обязательном образовании с многочисленными попра</w:t>
      </w:r>
      <w:r>
        <w:t>в</w:t>
      </w:r>
      <w:r>
        <w:t>ками, внесенными в него в июне 2006 года, начал действовать с сентября 2006 года. Этот Закон определяет задачи и меры в о</w:t>
      </w:r>
      <w:r>
        <w:t>т</w:t>
      </w:r>
      <w:r>
        <w:t>ношении содействия сбалансированному развитию в области обязательного о</w:t>
      </w:r>
      <w:r>
        <w:t>б</w:t>
      </w:r>
      <w:r>
        <w:t>разования и создает более надежные механизмы государственной финансовой поддержки обязательного образования, тем самым формируя прочную прав</w:t>
      </w:r>
      <w:r>
        <w:t>о</w:t>
      </w:r>
      <w:r>
        <w:t>вую основу для обеспечения равного доступа к образованию для девочек, ос</w:t>
      </w:r>
      <w:r>
        <w:t>о</w:t>
      </w:r>
      <w:r>
        <w:t>бенно тех из них, которые живут в сельской местности, районах проживания этнических меньшинств и в малообеспеченных семьях, а также девочек с огр</w:t>
      </w:r>
      <w:r>
        <w:t>а</w:t>
      </w:r>
      <w:r>
        <w:t>ниченными возможност</w:t>
      </w:r>
      <w:r>
        <w:t>я</w:t>
      </w:r>
      <w:r>
        <w:t>ми.</w:t>
      </w:r>
    </w:p>
    <w:p w:rsidR="003C7833" w:rsidRDefault="003C7833" w:rsidP="00EA5922">
      <w:pPr>
        <w:pStyle w:val="SingleTxtGR"/>
      </w:pPr>
      <w:r>
        <w:t>14.</w:t>
      </w:r>
      <w:r>
        <w:tab/>
        <w:t>Закон Китайской Народной Республики о трудовом договоре, принятый в июне 2007 года, вступил в силу в январе 2008 года. Согласно этому Закону з</w:t>
      </w:r>
      <w:r>
        <w:t>а</w:t>
      </w:r>
      <w:r>
        <w:t>ключение трудового договора должно быть основ</w:t>
      </w:r>
      <w:r>
        <w:t>а</w:t>
      </w:r>
      <w:r>
        <w:t>но на принципах законности, справедливости, равенства, взаимного согласия, достигнутого консенсуса и добросовестности; работодатель не должен расторгать трудовой договор с р</w:t>
      </w:r>
      <w:r>
        <w:t>а</w:t>
      </w:r>
      <w:r>
        <w:t>ботницей по причине ее беременности, рождения ребенка или необходимости кормления.</w:t>
      </w:r>
    </w:p>
    <w:p w:rsidR="003C7833" w:rsidRDefault="003C7833" w:rsidP="00EA5922">
      <w:pPr>
        <w:pStyle w:val="SingleTxtGR"/>
      </w:pPr>
      <w:r>
        <w:t>15.</w:t>
      </w:r>
      <w:r>
        <w:tab/>
        <w:t xml:space="preserve">Закон Китайской Народной Республики о содействии трудоустройству, принятый в августе 2007 года, вступил в силу в январе 2008 года. Согласно его разделу </w:t>
      </w:r>
      <w:r w:rsidR="00B327BD">
        <w:t>"</w:t>
      </w:r>
      <w:r>
        <w:t>Общие положения</w:t>
      </w:r>
      <w:r w:rsidR="00B327BD">
        <w:t>"</w:t>
      </w:r>
      <w:r>
        <w:t xml:space="preserve"> Закон предоставляет работникам право на равные возможности при трудоустройстве и свободный выбор работы; при трудоус</w:t>
      </w:r>
      <w:r>
        <w:t>т</w:t>
      </w:r>
      <w:r>
        <w:t>ройстве работники не должны подвергаться дискриминации на основании таких факторов, как этническая принадлежность, раса, пол или религиозные убежд</w:t>
      </w:r>
      <w:r>
        <w:t>е</w:t>
      </w:r>
      <w:r>
        <w:t xml:space="preserve">ния. В Законе также имеется отдельная глава </w:t>
      </w:r>
      <w:r w:rsidR="00B327BD">
        <w:t>"</w:t>
      </w:r>
      <w:r>
        <w:t>Справедливое трудоустройство</w:t>
      </w:r>
      <w:r w:rsidR="00B327BD">
        <w:t>"</w:t>
      </w:r>
      <w:r>
        <w:t>, предусматривающая ликвидацию дискриминации при трудоустройс</w:t>
      </w:r>
      <w:r>
        <w:t>т</w:t>
      </w:r>
      <w:r>
        <w:t>ве для обеспечения того, чтобы женщины пользовались равными правами с мужчин</w:t>
      </w:r>
      <w:r>
        <w:t>а</w:t>
      </w:r>
      <w:r>
        <w:t>ми. При найме работников работодатели не должны отказывать женщинам в приеме на работу или повышать порог для их найма. При найме женщин раб</w:t>
      </w:r>
      <w:r>
        <w:t>о</w:t>
      </w:r>
      <w:r>
        <w:t>тодатели не должны включать в трудовой договор никаких положений, огран</w:t>
      </w:r>
      <w:r>
        <w:t>и</w:t>
      </w:r>
      <w:r>
        <w:t>чивающих их права в сферах брака или рождения детей.</w:t>
      </w:r>
    </w:p>
    <w:p w:rsidR="003C7833" w:rsidRDefault="003C7833" w:rsidP="00EA5922">
      <w:pPr>
        <w:pStyle w:val="SingleTxtGR"/>
      </w:pPr>
      <w:r>
        <w:t>16.</w:t>
      </w:r>
      <w:r>
        <w:tab/>
        <w:t>Закон Китайской Народной Республики о социальном страховании, пр</w:t>
      </w:r>
      <w:r>
        <w:t>и</w:t>
      </w:r>
      <w:r>
        <w:t>нятый в октябре 2010 года, вступил в силу в июле 2011 года. В нем устанавл</w:t>
      </w:r>
      <w:r>
        <w:t>и</w:t>
      </w:r>
      <w:r>
        <w:t>вается, что работники должны участвовать в страх</w:t>
      </w:r>
      <w:r>
        <w:t>о</w:t>
      </w:r>
      <w:r>
        <w:t>вании материнства и взносы по страхованию материнства должны уплачиваться работодателями в соотве</w:t>
      </w:r>
      <w:r>
        <w:t>т</w:t>
      </w:r>
      <w:r>
        <w:t>ствии с действующими государственными положениями. Самим работникам взносы по страхованию материнства выплачивать не нужно. Если организация-работодатель уплатила взносы по страхованию материнства, ее работница п</w:t>
      </w:r>
      <w:r>
        <w:t>о</w:t>
      </w:r>
      <w:r>
        <w:t>лучает выплаты по страхованию материнства, включая оплату медицинских у</w:t>
      </w:r>
      <w:r>
        <w:t>с</w:t>
      </w:r>
      <w:r>
        <w:t>луг, связанных с рождением ребенка, и пособие в связи с материнством. Нер</w:t>
      </w:r>
      <w:r>
        <w:t>а</w:t>
      </w:r>
      <w:r>
        <w:t>ботающей супруге работника выплачивается пособие на оплату медицинских услуг, связанных с рождением ребенка, в соответствии с установленными гос</w:t>
      </w:r>
      <w:r>
        <w:t>у</w:t>
      </w:r>
      <w:r>
        <w:t>дарством положениями.</w:t>
      </w:r>
    </w:p>
    <w:p w:rsidR="003C7833" w:rsidRDefault="003C7833" w:rsidP="00EA5922">
      <w:pPr>
        <w:pStyle w:val="SingleTxtGR"/>
      </w:pPr>
      <w:r>
        <w:t>17.</w:t>
      </w:r>
      <w:r>
        <w:tab/>
        <w:t>Органический закон о комитетах сельских жителей Китайской Народной Республики, в который недавно были внесены поправки и который был принят в октябре 2010 года, равно как и другие законы, содержит положения о равенс</w:t>
      </w:r>
      <w:r>
        <w:t>т</w:t>
      </w:r>
      <w:r>
        <w:t>ве между мужчинами и женщинами, включая принцип запрета дискрим</w:t>
      </w:r>
      <w:r>
        <w:t>и</w:t>
      </w:r>
      <w:r>
        <w:t>нации. Органический закон о комитетах сельских жителей с поправками совершил прорыв в таких областях, как развитие демократии широких масс сельского н</w:t>
      </w:r>
      <w:r>
        <w:t>а</w:t>
      </w:r>
      <w:r>
        <w:t>селения, обеспечение защиты законных прав и интересов сельских женщин и содействие их участию в политической жизни. Закон, в частности, предусма</w:t>
      </w:r>
      <w:r>
        <w:t>т</w:t>
      </w:r>
      <w:r>
        <w:t>ривает необходимость того, чтобы среди членов комитета сельских жителей были женщины и чтобы женщины составляли более трети представителей в Собрании представителей сельских жителей.</w:t>
      </w:r>
    </w:p>
    <w:p w:rsidR="003C7833" w:rsidRDefault="003C7833" w:rsidP="00EA5922">
      <w:pPr>
        <w:pStyle w:val="SingleTxtGR"/>
      </w:pPr>
      <w:r>
        <w:t>18.</w:t>
      </w:r>
      <w:r>
        <w:tab/>
        <w:t>Другие законы, вступившие в силу с 2006 года, например Закон о посре</w:t>
      </w:r>
      <w:r>
        <w:t>д</w:t>
      </w:r>
      <w:r>
        <w:t>ничестве и арбитраже споров по договорам о земельном подряде в сельских районах, и поправки к законам, таким как Закон о защите несовершеннолетних, Закон о защите лиц с ограниченными возможностями, а также иные законы и положения обеспечивают более всестороннюю правовую поддержку в отнош</w:t>
      </w:r>
      <w:r>
        <w:t>е</w:t>
      </w:r>
      <w:r>
        <w:t>нии прав женщин, способствуя дальнейшему укреплению правовой системы Китая в целях защиты прав женщин.</w:t>
      </w:r>
    </w:p>
    <w:p w:rsidR="003C7833" w:rsidRDefault="003C7833" w:rsidP="00EA5922">
      <w:pPr>
        <w:pStyle w:val="SingleTxtGR"/>
      </w:pPr>
      <w:r>
        <w:t>19.</w:t>
      </w:r>
      <w:r>
        <w:tab/>
        <w:t>Китай неустанно осуществляет Пекинскую декларацию и Программу действий, принятые на четвертой Всемирной конференции Организации Объ</w:t>
      </w:r>
      <w:r>
        <w:t>е</w:t>
      </w:r>
      <w:r>
        <w:t>диненных Наций по положению женщин, а также Цели развития тысячелетия и предпринимает дальнейшие усилия для обеспечения защиты законных прав женщин путем присоединения к различным соответствующим международным конвенциям и их осуществления. В январе 2006 года он ратифицировал Ко</w:t>
      </w:r>
      <w:r>
        <w:t>н</w:t>
      </w:r>
      <w:r>
        <w:t xml:space="preserve">венцию Международной организации труда (МОТ) 1958 года </w:t>
      </w:r>
      <w:r w:rsidR="00B327BD">
        <w:t>"</w:t>
      </w:r>
      <w:r>
        <w:t>О дискримин</w:t>
      </w:r>
      <w:r>
        <w:t>а</w:t>
      </w:r>
      <w:r>
        <w:t>ции в области труда и занятий</w:t>
      </w:r>
      <w:r w:rsidR="00B327BD">
        <w:t>"</w:t>
      </w:r>
      <w:r>
        <w:t>; в январе 2007 года – Конвенцию МОТ 1981 г</w:t>
      </w:r>
      <w:r>
        <w:t>о</w:t>
      </w:r>
      <w:r>
        <w:t xml:space="preserve">да </w:t>
      </w:r>
      <w:r w:rsidR="00B327BD">
        <w:t>"</w:t>
      </w:r>
      <w:r>
        <w:t>О безопасности и гигиене труда</w:t>
      </w:r>
      <w:r w:rsidR="00B327BD">
        <w:t>"</w:t>
      </w:r>
      <w:r>
        <w:t>; в июне 2008 года – Конвенцию о правах инвалидов; и в декабре 2009 года – Протокол Организации Объединенных Н</w:t>
      </w:r>
      <w:r>
        <w:t>а</w:t>
      </w:r>
      <w:r>
        <w:t>ций о предупреждении и пресечении торго</w:t>
      </w:r>
      <w:r>
        <w:t>в</w:t>
      </w:r>
      <w:r>
        <w:t>ли людьми, особенно женщинами и детьми, и наказании за нее, дополняющий Конвенцию Организации Объед</w:t>
      </w:r>
      <w:r>
        <w:t>и</w:t>
      </w:r>
      <w:r>
        <w:t>ненных Наций против транснациональной организованной преступности.</w:t>
      </w:r>
    </w:p>
    <w:p w:rsidR="003C7833" w:rsidRDefault="003C7833" w:rsidP="00EA5922">
      <w:pPr>
        <w:pStyle w:val="SingleTxtGR"/>
      </w:pPr>
      <w:r>
        <w:t>20.</w:t>
      </w:r>
      <w:r>
        <w:tab/>
        <w:t>Во-вторых, были усилены политические меры и совершен прорыв в таких областях, как права женщин и развитие их карьеры.</w:t>
      </w:r>
    </w:p>
    <w:p w:rsidR="003C7833" w:rsidRDefault="003C7833" w:rsidP="00EA5922">
      <w:pPr>
        <w:pStyle w:val="SingleTxtGR"/>
      </w:pPr>
      <w:r>
        <w:t>21.</w:t>
      </w:r>
      <w:r>
        <w:tab/>
        <w:t>В своих усилиях по ликвидации дискриминации в отношении женщин и содействию реализации их прав правительство Китая в полной мере учитывает Программу действий четвертой Всемирной конференции Организации Объед</w:t>
      </w:r>
      <w:r>
        <w:t>и</w:t>
      </w:r>
      <w:r>
        <w:t>ненных Наций по положению женщин, Цели развития тысячелетия и другие важные итоговые документы конференций Организации Объединенных Наций.</w:t>
      </w:r>
    </w:p>
    <w:p w:rsidR="003C7833" w:rsidRDefault="003C7833" w:rsidP="00EA5922">
      <w:pPr>
        <w:pStyle w:val="SingleTxtGR"/>
      </w:pPr>
      <w:r>
        <w:t>22.</w:t>
      </w:r>
      <w:r>
        <w:tab/>
        <w:t>Основные положения одиннадцатого Пятилетнего плана национального экономического и соц</w:t>
      </w:r>
      <w:r>
        <w:t>и</w:t>
      </w:r>
      <w:r>
        <w:t>ального развития (2006–2010 годы) Китайской Народной Республики содержат отдельный раздел, п</w:t>
      </w:r>
      <w:r>
        <w:t>о</w:t>
      </w:r>
      <w:r>
        <w:t>священный защите прав и интересов женщин и детей, в котором предусмотрена необходимость прин</w:t>
      </w:r>
      <w:r>
        <w:t>я</w:t>
      </w:r>
      <w:r>
        <w:t>тия мер для реализации основного направления государственной политики по обеспечению равенства мужчин и женщин, осуществления Основных положений по разв</w:t>
      </w:r>
      <w:r>
        <w:t>и</w:t>
      </w:r>
      <w:r>
        <w:t>тию китайских женщин, обеспечения равного доступа женщин к образованию и защиты их прав в отношении трудоустройства, социальной защиты и совместно нажитого супругами имущества, а также их права на участие в общественных делах.</w:t>
      </w:r>
    </w:p>
    <w:p w:rsidR="003C7833" w:rsidRDefault="003C7833" w:rsidP="00EA5922">
      <w:pPr>
        <w:pStyle w:val="SingleTxtGR"/>
      </w:pPr>
      <w:r>
        <w:t>23.</w:t>
      </w:r>
      <w:r>
        <w:tab/>
        <w:t>С 2006 года в ежегодном докладе о деятельности правительства всегда содержится призыв к принятию конкретных мер для развития женщин и защ</w:t>
      </w:r>
      <w:r>
        <w:t>и</w:t>
      </w:r>
      <w:r>
        <w:t xml:space="preserve">ты их прав и интересов. Так, в 2009 году центральное правительство Китая в докладе о своей деятельности предложило </w:t>
      </w:r>
      <w:r w:rsidR="00B327BD">
        <w:t>"</w:t>
      </w:r>
      <w:r>
        <w:t>проводить регулярные акуше</w:t>
      </w:r>
      <w:r>
        <w:t>р</w:t>
      </w:r>
      <w:r>
        <w:t>ско-гинекологические обследования сельских женщин</w:t>
      </w:r>
      <w:r w:rsidR="00B327BD">
        <w:t>"</w:t>
      </w:r>
      <w:r>
        <w:t>.</w:t>
      </w:r>
    </w:p>
    <w:p w:rsidR="003C7833" w:rsidRDefault="003C7833" w:rsidP="00EA5922">
      <w:pPr>
        <w:pStyle w:val="SingleTxtGR"/>
      </w:pPr>
      <w:r>
        <w:t>24.</w:t>
      </w:r>
      <w:r>
        <w:tab/>
        <w:t>В декабре 2007 года правительство Китая обнародовало Китайский н</w:t>
      </w:r>
      <w:r>
        <w:t>а</w:t>
      </w:r>
      <w:r>
        <w:t xml:space="preserve">циональный план действий по борьбе с торговлей женщинами и детьми </w:t>
      </w:r>
      <w:r w:rsidR="00C37FF7">
        <w:br/>
      </w:r>
      <w:r>
        <w:t>(2008–2012 годы). Этот План охватывает различные аспекты этой проблемы, а именно предупреждение и пресечение торговли женщинами и детьми, спасение жертв торговли, их репатриацию и реабилитацию, международное сотруднич</w:t>
      </w:r>
      <w:r>
        <w:t>е</w:t>
      </w:r>
      <w:r>
        <w:t>ство, и предусматривает соответствующий долгосрочный механизм для мин</w:t>
      </w:r>
      <w:r>
        <w:t>и</w:t>
      </w:r>
      <w:r>
        <w:t>мизации преступной деятельности, связанной с торговлей женщинами и дет</w:t>
      </w:r>
      <w:r>
        <w:t>ь</w:t>
      </w:r>
      <w:r>
        <w:t>ми, а также сведения к минимуму физического и психологического вреда, пр</w:t>
      </w:r>
      <w:r>
        <w:t>и</w:t>
      </w:r>
      <w:r>
        <w:t>чиняемого женщинам и детям, ставшим объектами торговли.</w:t>
      </w:r>
    </w:p>
    <w:p w:rsidR="003C7833" w:rsidRDefault="003C7833" w:rsidP="00EA5922">
      <w:pPr>
        <w:pStyle w:val="SingleTxtGR"/>
      </w:pPr>
      <w:r>
        <w:t>25.</w:t>
      </w:r>
      <w:r>
        <w:tab/>
        <w:t>В июле 2008 года были опубликованы Заключения по предупреждению насилия в семье и борьбе с ним, предусматривающие возможность использов</w:t>
      </w:r>
      <w:r>
        <w:t>а</w:t>
      </w:r>
      <w:r>
        <w:t xml:space="preserve">ния номера экстренного вызова полиции </w:t>
      </w:r>
      <w:r w:rsidR="00B327BD">
        <w:t>"</w:t>
      </w:r>
      <w:r>
        <w:t>110</w:t>
      </w:r>
      <w:r w:rsidR="00B327BD">
        <w:t>"</w:t>
      </w:r>
      <w:r>
        <w:t xml:space="preserve"> в случаях насилия в семье, п</w:t>
      </w:r>
      <w:r>
        <w:t>о</w:t>
      </w:r>
      <w:r>
        <w:t>ощряющие организации, предоставляющие юридические услуги, к оказанию правовой помощи жертвам насилия в семье и поддерживающие оказание ими такой помощи, а также осуществление медицинской идентификации и предо</w:t>
      </w:r>
      <w:r>
        <w:t>с</w:t>
      </w:r>
      <w:r>
        <w:t>тавление социальной помощи в связи с насилием в семье; кроме того, в них о</w:t>
      </w:r>
      <w:r>
        <w:t>п</w:t>
      </w:r>
      <w:r>
        <w:t>ределены обязанности различных ведомств по пресечению насилия в с</w:t>
      </w:r>
      <w:r>
        <w:t>е</w:t>
      </w:r>
      <w:r>
        <w:t>мье.</w:t>
      </w:r>
    </w:p>
    <w:p w:rsidR="003C7833" w:rsidRDefault="003C7833" w:rsidP="00EA5922">
      <w:pPr>
        <w:pStyle w:val="SingleTxtGR"/>
      </w:pPr>
      <w:r>
        <w:t>26.</w:t>
      </w:r>
      <w:r>
        <w:tab/>
        <w:t>В апреле 2009 года Государственный совет принял Национальный план действий в области прав человека (2009–2010 годы). План охватывает такие в</w:t>
      </w:r>
      <w:r>
        <w:t>о</w:t>
      </w:r>
      <w:r>
        <w:t>просы, как защита прав женщин, этнических меньшинств, пожилых людей и лиц с ограниченными возможностями, а также содействует равноправию же</w:t>
      </w:r>
      <w:r>
        <w:t>н</w:t>
      </w:r>
      <w:r>
        <w:t>щин с мужчинами во всех отношениях.</w:t>
      </w:r>
    </w:p>
    <w:p w:rsidR="003C7833" w:rsidRDefault="003C7833" w:rsidP="00EA5922">
      <w:pPr>
        <w:pStyle w:val="SingleTxtGR"/>
      </w:pPr>
      <w:r>
        <w:t>27.</w:t>
      </w:r>
      <w:r>
        <w:tab/>
        <w:t>В марте 2010 года Верховный народный суд, Верховная народная прок</w:t>
      </w:r>
      <w:r>
        <w:t>у</w:t>
      </w:r>
      <w:r>
        <w:t>ратура, Министерство общественной безопасности и Министерство юстиции совместно издали Заключения о наказании за преступления, связанные с пох</w:t>
      </w:r>
      <w:r>
        <w:t>и</w:t>
      </w:r>
      <w:r>
        <w:t>щением женщин и детей и торговлей ими, в целях укрепления юридической защиты законных прав и интересов женщин и детей.</w:t>
      </w:r>
    </w:p>
    <w:p w:rsidR="003C7833" w:rsidRDefault="003C7833" w:rsidP="00EA5922">
      <w:pPr>
        <w:pStyle w:val="SingleTxtGR"/>
      </w:pPr>
      <w:r>
        <w:t>28.</w:t>
      </w:r>
      <w:r>
        <w:tab/>
        <w:t>В июле 2010 года правительство Китая опубликовало и начало осущест</w:t>
      </w:r>
      <w:r>
        <w:t>в</w:t>
      </w:r>
      <w:r>
        <w:t>лять Национальный план реформирования и развития образования на средн</w:t>
      </w:r>
      <w:r>
        <w:t>е</w:t>
      </w:r>
      <w:r>
        <w:t>срочный и долгосрочный период (2010–2020 годы), придающий особое знач</w:t>
      </w:r>
      <w:r>
        <w:t>е</w:t>
      </w:r>
      <w:r>
        <w:t>ние необходимости повышения справедливости как одного из основных н</w:t>
      </w:r>
      <w:r>
        <w:t>а</w:t>
      </w:r>
      <w:r>
        <w:t>правлений политики в области образования и ускорения сокращения разрыва как между регионами, так и между городскими и сельскими районами, с целью дальнейшего повышения качества образования женщин.</w:t>
      </w:r>
    </w:p>
    <w:p w:rsidR="003C7833" w:rsidRDefault="003C7833" w:rsidP="00EA5922">
      <w:pPr>
        <w:pStyle w:val="SingleTxtGR"/>
      </w:pPr>
      <w:r>
        <w:t>29.</w:t>
      </w:r>
      <w:r>
        <w:tab/>
        <w:t>Основные положения по развитию китайских женщин (2001–2010 годы) – это разработанный пр</w:t>
      </w:r>
      <w:r>
        <w:t>а</w:t>
      </w:r>
      <w:r>
        <w:t>вительством план, призванный направлять деятельность по вопросам обеспечения гендерного равенства в Китае в первом десятилетии XXI века. При их разработке и выполнении в качестве источников ценной и</w:t>
      </w:r>
      <w:r>
        <w:t>н</w:t>
      </w:r>
      <w:r>
        <w:t xml:space="preserve">формации были использованы Конвенция и </w:t>
      </w:r>
      <w:r w:rsidR="00A0272E">
        <w:t>рекомендации общего порядка КЛД</w:t>
      </w:r>
      <w:r>
        <w:t>Ж. В 2006 году была проведена среднесрочная оценка хода осуществл</w:t>
      </w:r>
      <w:r>
        <w:t>е</w:t>
      </w:r>
      <w:r>
        <w:t>ния Основных положений. Согласно этой оценке элементы Положений в целом в</w:t>
      </w:r>
      <w:r>
        <w:t>ы</w:t>
      </w:r>
      <w:r>
        <w:t>полняются надлежащим образом, а главные цели в основном достигнуты. Были также приняты дальнейшие меры для решения важных вопросов и пр</w:t>
      </w:r>
      <w:r>
        <w:t>о</w:t>
      </w:r>
      <w:r>
        <w:t>блем, возникающих при выполнении Основных положений, включая увеличение ф</w:t>
      </w:r>
      <w:r>
        <w:t>и</w:t>
      </w:r>
      <w:r>
        <w:t>нансирования и улучшение сотрудничества в целях обеспечения достижения всех запланированных целей.</w:t>
      </w:r>
    </w:p>
    <w:p w:rsidR="003C7833" w:rsidRDefault="003C7833" w:rsidP="00EA5922">
      <w:pPr>
        <w:pStyle w:val="SingleTxtGR"/>
      </w:pPr>
      <w:r>
        <w:t>30.</w:t>
      </w:r>
      <w:r>
        <w:tab/>
        <w:t>Для того чтобы воплотить политические установки в конкретных дейс</w:t>
      </w:r>
      <w:r>
        <w:t>т</w:t>
      </w:r>
      <w:r>
        <w:t>виях и реальных результ</w:t>
      </w:r>
      <w:r>
        <w:t>а</w:t>
      </w:r>
      <w:r>
        <w:t>тах, правительство Китая предприняло ряд мер.</w:t>
      </w:r>
    </w:p>
    <w:p w:rsidR="003C7833" w:rsidRDefault="003C7833" w:rsidP="00EA5922">
      <w:pPr>
        <w:pStyle w:val="SingleTxtGR"/>
      </w:pPr>
      <w:r>
        <w:t>31.</w:t>
      </w:r>
      <w:r>
        <w:tab/>
        <w:t>В целях содействия участию женщин в политической жизни основное внимание было уделено подготовке и отбору</w:t>
      </w:r>
      <w:r w:rsidR="00C37FF7">
        <w:t xml:space="preserve"> женских кадров. С 2006 года 10 </w:t>
      </w:r>
      <w:r>
        <w:t>040 женщин были охвачены программами подготовки в одних только уче</w:t>
      </w:r>
      <w:r>
        <w:t>б</w:t>
      </w:r>
      <w:r>
        <w:t>ных заведениях на уровне выше уездов, включая Центральную партийную шк</w:t>
      </w:r>
      <w:r>
        <w:t>о</w:t>
      </w:r>
      <w:r>
        <w:t>лу, Национальную школу управления и Китайскую академию руководящих ка</w:t>
      </w:r>
      <w:r>
        <w:t>д</w:t>
      </w:r>
      <w:r>
        <w:t>ров Пудуна, Цзинганшаньский и Яньаньский колледжи подготовки кадров К</w:t>
      </w:r>
      <w:r>
        <w:t>и</w:t>
      </w:r>
      <w:r>
        <w:t>тая. Были приняты меры для поддержки развития женских кадров на низовом уровне путем применения практики предпочтительного отбора и и</w:t>
      </w:r>
      <w:r>
        <w:t>с</w:t>
      </w:r>
      <w:r>
        <w:t>пользования женских кадров при всех прочих равных условиях. С 2006 года доля женщин среди вновь принимаемых на работу гражданских служащих в центральных о</w:t>
      </w:r>
      <w:r>
        <w:t>р</w:t>
      </w:r>
      <w:r>
        <w:t>ганах власти находится на уровне б</w:t>
      </w:r>
      <w:r>
        <w:t>о</w:t>
      </w:r>
      <w:r>
        <w:t>лее 40</w:t>
      </w:r>
      <w:r w:rsidR="00916D33">
        <w:t>%</w:t>
      </w:r>
      <w:r>
        <w:t>.</w:t>
      </w:r>
    </w:p>
    <w:p w:rsidR="003C7833" w:rsidRDefault="003C7833" w:rsidP="00EA5922">
      <w:pPr>
        <w:pStyle w:val="SingleTxtGR"/>
      </w:pPr>
      <w:r>
        <w:t>32.</w:t>
      </w:r>
      <w:r>
        <w:tab/>
        <w:t>В целях укрепления здоровья женщин были предприняты усилия по улучшению медицинского обслуживания и медицинской помощи. За последние годы центральное правительство и органы местного самоуправления инвест</w:t>
      </w:r>
      <w:r>
        <w:t>и</w:t>
      </w:r>
      <w:r>
        <w:t>ровали в общей сложности более 2 млрд. юаней в Проект по снижению уровня материнской смертности и к искоренению столбняка новорожденных. С 2008 по 2010 год центральное правительство Китая выделило 7 млрд. юаней в общен</w:t>
      </w:r>
      <w:r>
        <w:t>а</w:t>
      </w:r>
      <w:r>
        <w:t>циональном масштабе на субсидирование родов в сель</w:t>
      </w:r>
      <w:r w:rsidR="00C37FF7">
        <w:t>ских больницах. С 2009 </w:t>
      </w:r>
      <w:r>
        <w:t>года женщины детородного возраста, проживающие в сельской местн</w:t>
      </w:r>
      <w:r>
        <w:t>о</w:t>
      </w:r>
      <w:r>
        <w:t>сти на всей территории страны, бесплатно обеспечиваются добавками, соде</w:t>
      </w:r>
      <w:r>
        <w:t>р</w:t>
      </w:r>
      <w:r>
        <w:t>жащими фолиевую кислоту; проводятся обследования сельских женщин на в</w:t>
      </w:r>
      <w:r>
        <w:t>ы</w:t>
      </w:r>
      <w:r>
        <w:t>явление рака молочной железы и рака шейки матки, также бесплатно; мал</w:t>
      </w:r>
      <w:r>
        <w:t>о</w:t>
      </w:r>
      <w:r>
        <w:t>имущим женщинам-пациентам оказывается помощь и предоставляется необх</w:t>
      </w:r>
      <w:r>
        <w:t>о</w:t>
      </w:r>
      <w:r>
        <w:t>димое л</w:t>
      </w:r>
      <w:r>
        <w:t>е</w:t>
      </w:r>
      <w:r>
        <w:t>чение.</w:t>
      </w:r>
    </w:p>
    <w:p w:rsidR="003C7833" w:rsidRDefault="003C7833" w:rsidP="00EA5922">
      <w:pPr>
        <w:pStyle w:val="SingleTxtGR"/>
      </w:pPr>
      <w:r>
        <w:t>33.</w:t>
      </w:r>
      <w:r>
        <w:tab/>
        <w:t>В целях содействия трудоустройству женщин были приняты меры по расширению сотрудничества с гражданским обществом. Правительство в с</w:t>
      </w:r>
      <w:r>
        <w:t>о</w:t>
      </w:r>
      <w:r>
        <w:t xml:space="preserve">трудничестве с организациями гражданского общества в более чем 200 городах проводит кампанию </w:t>
      </w:r>
      <w:r w:rsidR="00B327BD">
        <w:t>"</w:t>
      </w:r>
      <w:r>
        <w:t>Весенний бриз</w:t>
      </w:r>
      <w:r w:rsidR="00B327BD">
        <w:t>"</w:t>
      </w:r>
      <w:r>
        <w:t>, предлагая работу и услуги безработным женщинам, женщинам из сельских районов, ставших рабочими-мигрантами, а также выпускницам ун</w:t>
      </w:r>
      <w:r>
        <w:t>и</w:t>
      </w:r>
      <w:r>
        <w:t>верситетов. Только в одном 2009 году 1,8 млн. женщин прошли профессиональную подготовку и 1,08 млн. женщин были трудоустро</w:t>
      </w:r>
      <w:r>
        <w:t>е</w:t>
      </w:r>
      <w:r>
        <w:t>ны. Для решения острой проблемы нехватки ресурсов, вызванной недостато</w:t>
      </w:r>
      <w:r>
        <w:t>ч</w:t>
      </w:r>
      <w:r>
        <w:t>ным венчурным капиталом для женщин, с 2009 года стала проводиться полит</w:t>
      </w:r>
      <w:r>
        <w:t>и</w:t>
      </w:r>
      <w:r>
        <w:t>ка предоставления городским и сельским женщинам небольших обеспеченных кредитов с государственными субсидиями н</w:t>
      </w:r>
      <w:r w:rsidR="00297A9A">
        <w:t>а выплату процентной ставки. На </w:t>
      </w:r>
      <w:r>
        <w:t>конец декабря 2010 года женщины в масшт</w:t>
      </w:r>
      <w:r w:rsidR="00297A9A">
        <w:t>абе всей страны получили 23,686 </w:t>
      </w:r>
      <w:r>
        <w:t>млрд. юаней по небольшим обеспеченным кредитам, при этом централ</w:t>
      </w:r>
      <w:r>
        <w:t>ь</w:t>
      </w:r>
      <w:r>
        <w:t>ные органы и органы местного самоуправления предоставили в целом почти 989 млн. юаней на субсидии для оплаты проце</w:t>
      </w:r>
      <w:r w:rsidR="00297A9A">
        <w:t>нтной ставки, что позволило 543 </w:t>
      </w:r>
      <w:r>
        <w:t>200 г</w:t>
      </w:r>
      <w:r>
        <w:t>о</w:t>
      </w:r>
      <w:r>
        <w:t>родским и сельским женщинам стать предпринимателями; это, в свою очередь, принесло выгоду более чем 3 млн. человек.</w:t>
      </w:r>
    </w:p>
    <w:p w:rsidR="003C7833" w:rsidRDefault="003C7833" w:rsidP="00EA5922">
      <w:pPr>
        <w:pStyle w:val="SingleTxtGR"/>
      </w:pPr>
      <w:r>
        <w:t>34.</w:t>
      </w:r>
      <w:r>
        <w:tab/>
        <w:t>В целях обеспечения защиты прав и интересов женщин были предприн</w:t>
      </w:r>
      <w:r>
        <w:t>я</w:t>
      </w:r>
      <w:r>
        <w:t>ты усилия по активизации разработки механизма защиты прав. В судах всех уровней созданы специальные коллегии для защиты прав женщин или колл</w:t>
      </w:r>
      <w:r>
        <w:t>е</w:t>
      </w:r>
      <w:r>
        <w:t>гии, направленные против насилия в семье, в их работе в качестве народных присяжных заседателей участвуют около 8</w:t>
      </w:r>
      <w:r w:rsidR="002E38C6">
        <w:t xml:space="preserve"> </w:t>
      </w:r>
      <w:r>
        <w:t>000 представителей женских конф</w:t>
      </w:r>
      <w:r>
        <w:t>е</w:t>
      </w:r>
      <w:r>
        <w:t>дераций. Созданы более 12 000 пунктов приема жалоб и дежурных пунктов п</w:t>
      </w:r>
      <w:r>
        <w:t>о</w:t>
      </w:r>
      <w:r>
        <w:t>лиции, куда можно сообщить о случаях насилия в семье; пункты спасения и помощи почти в 60 городах организовали приюты для жертв насилия в семье. Усовершенствованы сети консультирования и приема жалоб с беспрепятстве</w:t>
      </w:r>
      <w:r>
        <w:t>н</w:t>
      </w:r>
      <w:r>
        <w:t>ными каналами для подачи жалоб; в 31 провинции страны (автономных ра</w:t>
      </w:r>
      <w:r>
        <w:t>й</w:t>
      </w:r>
      <w:r>
        <w:t xml:space="preserve">онах и муниципалитетах) была открыта </w:t>
      </w:r>
      <w:r w:rsidR="00B327BD">
        <w:t>"</w:t>
      </w:r>
      <w:r>
        <w:t>горячая линия</w:t>
      </w:r>
      <w:r w:rsidR="00B327BD">
        <w:t>"</w:t>
      </w:r>
      <w:r>
        <w:t xml:space="preserve"> по вопросам прав женщин с номером 12338; к 2010 году </w:t>
      </w:r>
      <w:r w:rsidR="00B327BD">
        <w:t>"</w:t>
      </w:r>
      <w:r>
        <w:t>горячая линия</w:t>
      </w:r>
      <w:r w:rsidR="00B327BD">
        <w:t>"</w:t>
      </w:r>
      <w:r>
        <w:t xml:space="preserve"> была открыта в более чем 2</w:t>
      </w:r>
      <w:r w:rsidR="002E38C6">
        <w:t xml:space="preserve"> </w:t>
      </w:r>
      <w:r>
        <w:t>800 уездах по всей стране.</w:t>
      </w:r>
    </w:p>
    <w:p w:rsidR="003C7833" w:rsidRDefault="003C7833" w:rsidP="00EA5922">
      <w:pPr>
        <w:pStyle w:val="SingleTxtGR"/>
      </w:pPr>
      <w:r>
        <w:t>35.</w:t>
      </w:r>
      <w:r>
        <w:tab/>
        <w:t>В целях получения фактической информации для разработки политики на ее основе были предприняты усилия по активизации работы по сбору дезагр</w:t>
      </w:r>
      <w:r>
        <w:t>е</w:t>
      </w:r>
      <w:r>
        <w:t>гированных по полу статистических данных, а также по проведению обслед</w:t>
      </w:r>
      <w:r>
        <w:t>о</w:t>
      </w:r>
      <w:r>
        <w:t>ваний положения женщин. Правительство Китая придает большое значение р</w:t>
      </w:r>
      <w:r>
        <w:t>а</w:t>
      </w:r>
      <w:r>
        <w:t>боте по сбору статистики с разбивкой по полу; оно предприняло усилия для преодоления трудностей, с которыми столкнулось в статистической работе, и постоянно совершенствует национальную ст</w:t>
      </w:r>
      <w:r>
        <w:t>а</w:t>
      </w:r>
      <w:r>
        <w:t>тистическую систему, расширяет области и содержание статистики с разбивкой по полу, добиваясь зн</w:t>
      </w:r>
      <w:r>
        <w:t>а</w:t>
      </w:r>
      <w:r>
        <w:t>чительных успехов. В целях повышения понимания ситуации, касающейся гендерного р</w:t>
      </w:r>
      <w:r>
        <w:t>а</w:t>
      </w:r>
      <w:r>
        <w:t>венства, а также обеспечения важной основы для разработки политики Наци</w:t>
      </w:r>
      <w:r>
        <w:t>о</w:t>
      </w:r>
      <w:r>
        <w:t xml:space="preserve">нальное бюро статистики (НБС) подготовило к печати и выпустило несколько публикаций по гендерной статистике, включая публикацию </w:t>
      </w:r>
      <w:r w:rsidR="00B327BD">
        <w:t>"</w:t>
      </w:r>
      <w:r>
        <w:t>Женщины и му</w:t>
      </w:r>
      <w:r>
        <w:t>ж</w:t>
      </w:r>
      <w:r>
        <w:t>чины в китайском обществе</w:t>
      </w:r>
      <w:r w:rsidR="00B327BD">
        <w:t>"</w:t>
      </w:r>
      <w:r>
        <w:t xml:space="preserve">, № 4, 2007 год, и издание </w:t>
      </w:r>
      <w:r w:rsidR="00B327BD">
        <w:t>"</w:t>
      </w:r>
      <w:r>
        <w:t>Статистика о полож</w:t>
      </w:r>
      <w:r>
        <w:t>е</w:t>
      </w:r>
      <w:r>
        <w:t>нии женщин и детей</w:t>
      </w:r>
      <w:r w:rsidR="00B327BD">
        <w:t>"</w:t>
      </w:r>
      <w:r>
        <w:t>, ставшее ежегодным с 2008 года. Кроме того, правител</w:t>
      </w:r>
      <w:r>
        <w:t>ь</w:t>
      </w:r>
      <w:r>
        <w:t>ство Китая создало специальную систему оценки хода осуществления Осно</w:t>
      </w:r>
      <w:r>
        <w:t>в</w:t>
      </w:r>
      <w:r>
        <w:t>ных положений по развитию китайских женщин, а также статистический и</w:t>
      </w:r>
      <w:r>
        <w:t>н</w:t>
      </w:r>
      <w:r>
        <w:t>декс для контроля за реализацией ключевых целей Основных положений.</w:t>
      </w:r>
    </w:p>
    <w:p w:rsidR="003C7833" w:rsidRDefault="003C7833" w:rsidP="00EA5922">
      <w:pPr>
        <w:pStyle w:val="SingleTxtGR"/>
      </w:pPr>
      <w:r>
        <w:t>36.</w:t>
      </w:r>
      <w:r>
        <w:tab/>
        <w:t>В сентябре 2010 года, вслед за первым и вторым обследованиями, пров</w:t>
      </w:r>
      <w:r>
        <w:t>е</w:t>
      </w:r>
      <w:r>
        <w:t>денными в 1990 и 2000 годах, Национальное бюро статистики и Всекитайская федерация женщин совместно предприняли третье обследование социального статуса китайских женщин. Его цель состояла в получении объективной и</w:t>
      </w:r>
      <w:r>
        <w:t>н</w:t>
      </w:r>
      <w:r>
        <w:t>формации о положении женщин в обществе за предыдущие 10 лет по всем ра</w:t>
      </w:r>
      <w:r>
        <w:t>з</w:t>
      </w:r>
      <w:r>
        <w:t>личным регионам Китая и различным слоям общества, а также в достижении глубокого понимания тех непосредственных и реальных проблем, которые на</w:t>
      </w:r>
      <w:r>
        <w:t>и</w:t>
      </w:r>
      <w:r>
        <w:t>более беспокоят женщин, с тем чтобы обеспечить основу для дальнейшего ра</w:t>
      </w:r>
      <w:r>
        <w:t>з</w:t>
      </w:r>
      <w:r>
        <w:t>вития органами власти всех уровней принципов, политики и системы планир</w:t>
      </w:r>
      <w:r>
        <w:t>о</w:t>
      </w:r>
      <w:r>
        <w:t>вания в целях обеспечения гендерного равенства. В ходе третьего обследования большое значение придавалось вопросам выживания мужчин и женщин и их развития на разных этапах жизни, и оно охватывало девять аспектов: здрав</w:t>
      </w:r>
      <w:r>
        <w:t>о</w:t>
      </w:r>
      <w:r>
        <w:t>охранение, образование, политику, экономику, социальную защиту, брак и с</w:t>
      </w:r>
      <w:r>
        <w:t>е</w:t>
      </w:r>
      <w:r>
        <w:t>мью, образ жизни, законные права и интересы и осведомленность о них, а та</w:t>
      </w:r>
      <w:r>
        <w:t>к</w:t>
      </w:r>
      <w:r>
        <w:t>же гендерные представления и установки. В то же время, с учетом национал</w:t>
      </w:r>
      <w:r>
        <w:t>ь</w:t>
      </w:r>
      <w:r>
        <w:t>ных условий Китая, в рамках специального обследования особое внимание б</w:t>
      </w:r>
      <w:r>
        <w:t>ы</w:t>
      </w:r>
      <w:r>
        <w:t>ло уделено положению пяти типичных групп женщин (девочки, студентки ко</w:t>
      </w:r>
      <w:r>
        <w:t>л</w:t>
      </w:r>
      <w:r>
        <w:t>леджей, пожилые женщины, женщины, затронутые миграцией, и очень успе</w:t>
      </w:r>
      <w:r>
        <w:t>ш</w:t>
      </w:r>
      <w:r>
        <w:t>ные женщины).</w:t>
      </w:r>
    </w:p>
    <w:p w:rsidR="003C7833" w:rsidRDefault="003C7833" w:rsidP="00EA5922">
      <w:pPr>
        <w:pStyle w:val="SingleTxtGR"/>
      </w:pPr>
      <w:r>
        <w:t>37.</w:t>
      </w:r>
      <w:r>
        <w:tab/>
        <w:t>В-третьих, были активизированы усилия по распространению базовых правовых знаний в целях создания более благоприятных общественных усл</w:t>
      </w:r>
      <w:r>
        <w:t>о</w:t>
      </w:r>
      <w:r>
        <w:t>вий для развития гендерного равенства и расширения прав и возможностей женщин.</w:t>
      </w:r>
    </w:p>
    <w:p w:rsidR="003C7833" w:rsidRDefault="003C7833" w:rsidP="00EA5922">
      <w:pPr>
        <w:pStyle w:val="SingleTxtGR"/>
      </w:pPr>
      <w:r>
        <w:t>38.</w:t>
      </w:r>
      <w:r>
        <w:tab/>
        <w:t>В 2006 году правительство Китая приступило к реализации своей пятой пятилетней программы просвещения граждан по вопросам верховенства закона. Этой программой предусматривается уделение основного внимания законам и положениям, касающимся прав и интересов женщин и детей, в рамках инфо</w:t>
      </w:r>
      <w:r>
        <w:t>р</w:t>
      </w:r>
      <w:r>
        <w:t>мационно-просветительской кампании, благодаря которой предполагается п</w:t>
      </w:r>
      <w:r>
        <w:t>о</w:t>
      </w:r>
      <w:r>
        <w:t>высить понимание важности принципа верховенства закона в органах власти, деревнях и общинах, школах, на предприятиях и в организациях. С 2008 года 100 экспертов в области права провели серию из 100 информационно-просветительских встреч. С их законными правами и обязанностями были озн</w:t>
      </w:r>
      <w:r>
        <w:t>а</w:t>
      </w:r>
      <w:r>
        <w:t>комлены и пастухи, живущие на плоскогорье на высоте более чем 4</w:t>
      </w:r>
      <w:r w:rsidR="00297A9A">
        <w:t xml:space="preserve"> </w:t>
      </w:r>
      <w:r>
        <w:t xml:space="preserve">000 м над уровнем моря в провинции Юньнань. </w:t>
      </w:r>
    </w:p>
    <w:p w:rsidR="003C7833" w:rsidRDefault="003C7833" w:rsidP="00EA5922">
      <w:pPr>
        <w:pStyle w:val="SingleTxtGR"/>
      </w:pPr>
      <w:r>
        <w:t>39.</w:t>
      </w:r>
      <w:r>
        <w:tab/>
        <w:t>Различные департаменты правительства в тесном сотрудничестве зан</w:t>
      </w:r>
      <w:r>
        <w:t>и</w:t>
      </w:r>
      <w:r>
        <w:t>мались разработкой модели повышения осведомленности о важности принципа верховенства закона, для которой характерно сочетание регулярных информ</w:t>
      </w:r>
      <w:r>
        <w:t>а</w:t>
      </w:r>
      <w:r>
        <w:t>ционно-просветительских кампаний с более целенаправленными мероприяти</w:t>
      </w:r>
      <w:r>
        <w:t>я</w:t>
      </w:r>
      <w:r>
        <w:t>ми, а также сочетание мероприятий, предназначенных для широкой аудитории, с мероприятиями, адресованными конкретным группам, с тем чтобы постоянно повышать осознание всем обществом н</w:t>
      </w:r>
      <w:r>
        <w:t>е</w:t>
      </w:r>
      <w:r>
        <w:t>обходимости борьбы c дискриминацией и содействия установлению гендерного равенства.</w:t>
      </w:r>
    </w:p>
    <w:p w:rsidR="003C7833" w:rsidRDefault="003C7833" w:rsidP="00EA5922">
      <w:pPr>
        <w:pStyle w:val="SingleTxtGR"/>
      </w:pPr>
      <w:r>
        <w:t>40.</w:t>
      </w:r>
      <w:r>
        <w:tab/>
        <w:t>В последние годы ключевые руководители КПК и органов власти 31 пр</w:t>
      </w:r>
      <w:r>
        <w:t>о</w:t>
      </w:r>
      <w:r>
        <w:t>винции страны (автоно</w:t>
      </w:r>
      <w:r>
        <w:t>м</w:t>
      </w:r>
      <w:r>
        <w:t xml:space="preserve">ных районов и муниципалитетов) написали статьи для прессы или дали интервью ведущим средствам массовой информации Китая, включая газеты </w:t>
      </w:r>
      <w:r w:rsidR="00B327BD">
        <w:t>"</w:t>
      </w:r>
      <w:r>
        <w:t>Пиплз дейли</w:t>
      </w:r>
      <w:r w:rsidR="00B327BD">
        <w:t>"</w:t>
      </w:r>
      <w:r>
        <w:t xml:space="preserve"> и </w:t>
      </w:r>
      <w:r w:rsidR="00B327BD">
        <w:t>"</w:t>
      </w:r>
      <w:r>
        <w:t>Новости китайских женщин</w:t>
      </w:r>
      <w:r w:rsidR="00B327BD">
        <w:t>"</w:t>
      </w:r>
      <w:r>
        <w:t>, относительно основного направления государственной политики по обеспечению равенства мужчин и женщин, тем самым способствуя повышению чувства ответственн</w:t>
      </w:r>
      <w:r>
        <w:t>о</w:t>
      </w:r>
      <w:r>
        <w:t>сти правительства в этом отношении.</w:t>
      </w:r>
    </w:p>
    <w:p w:rsidR="003C7833" w:rsidRDefault="003C7833" w:rsidP="00EA5922">
      <w:pPr>
        <w:pStyle w:val="SingleTxtGR"/>
      </w:pPr>
      <w:r>
        <w:t>41.</w:t>
      </w:r>
      <w:r>
        <w:tab/>
        <w:t>Правительство обеспечивает широкие возможности для участия общес</w:t>
      </w:r>
      <w:r>
        <w:t>т</w:t>
      </w:r>
      <w:r>
        <w:t>венных сил в повышении осведомленности о важности принципа верховенства закона и предложило профессионалам присоед</w:t>
      </w:r>
      <w:r>
        <w:t>и</w:t>
      </w:r>
      <w:r>
        <w:t>ниться к группам, проводящим общественные кампании, а также организовало лекции по соответствующим темам. Например, Организация правовой помощи китайским женщинам (Chinese Women's Legal Aid Action) конкретно предоставляла юридические ко</w:t>
      </w:r>
      <w:r>
        <w:t>н</w:t>
      </w:r>
      <w:r>
        <w:t>сультации женщинам и работающим женщинам-мигрантам из бедных районов Центрального и Западного Китая.</w:t>
      </w:r>
    </w:p>
    <w:p w:rsidR="003C7833" w:rsidRDefault="003C7833" w:rsidP="00EA5922">
      <w:pPr>
        <w:pStyle w:val="SingleTxtGR"/>
      </w:pPr>
      <w:r>
        <w:t>42.</w:t>
      </w:r>
      <w:r>
        <w:tab/>
        <w:t>Правительство Китая содействует повышению понимания Конвенции в обществе в целом с помощью средств массовой информации; Конвенция была включена в обязательный список литературы в рамках программ юридического образования и подготовки для правительственных должностных лиц, судей, прокуроров, полицейских и других государственных служащих, а также в ра</w:t>
      </w:r>
      <w:r>
        <w:t>з</w:t>
      </w:r>
      <w:r>
        <w:t>личные учебные программы на всех уровнях. Предпринимаются неустанные усилия для пропаганды Конвенции в районах проживания этнических мен</w:t>
      </w:r>
      <w:r>
        <w:t>ь</w:t>
      </w:r>
      <w:r>
        <w:t>шинств.</w:t>
      </w:r>
    </w:p>
    <w:p w:rsidR="003C7833" w:rsidRDefault="003C7833" w:rsidP="00EA5922">
      <w:pPr>
        <w:pStyle w:val="SingleTxtGR"/>
      </w:pPr>
      <w:r>
        <w:t>43.</w:t>
      </w:r>
      <w:r>
        <w:tab/>
        <w:t>В-четвертых, в целях обеспечения общего развития всех женщин особое внимание было уделено специфическим потребностям различных групп же</w:t>
      </w:r>
      <w:r>
        <w:t>н</w:t>
      </w:r>
      <w:r>
        <w:t>щин.</w:t>
      </w:r>
    </w:p>
    <w:p w:rsidR="003C7833" w:rsidRDefault="003C7833" w:rsidP="00EA5922">
      <w:pPr>
        <w:pStyle w:val="SingleTxtGR"/>
      </w:pPr>
      <w:r>
        <w:t>44.</w:t>
      </w:r>
      <w:r>
        <w:tab/>
        <w:t>В последние годы в Китае часто происходили серьезные стихийные бе</w:t>
      </w:r>
      <w:r>
        <w:t>д</w:t>
      </w:r>
      <w:r>
        <w:t>ствия. Женщины в постр</w:t>
      </w:r>
      <w:r>
        <w:t>а</w:t>
      </w:r>
      <w:r>
        <w:t>давших районах, с одной стороны, были важными участниками процесса восстановления этих районов, а с другой – одной из о</w:t>
      </w:r>
      <w:r>
        <w:t>с</w:t>
      </w:r>
      <w:r>
        <w:t>новных групп, получающих помощь. Правительство Китая придавало особое значение участию женщин в принятии решений по вопросам восстановления и уделяло пристальное внимание вызывающим их беспокойство проблемам, их потребностям и чаяниям. Для оказания финансовой поддержки женщинам, ж</w:t>
      </w:r>
      <w:r>
        <w:t>е</w:t>
      </w:r>
      <w:r>
        <w:t>лающим начать собственное дело, был создан Фонд развития женщин после стихийных бедствий. Особое внимание было уделено психическому здоровью женщин в постр</w:t>
      </w:r>
      <w:r>
        <w:t>а</w:t>
      </w:r>
      <w:r>
        <w:t>давших от стихийных бедствий регионах, что подтверждается созданием клиник психологической реабилитации для женщин и специальных детских центров. Например, число проектов для женщин, реализованных в уе</w:t>
      </w:r>
      <w:r>
        <w:t>з</w:t>
      </w:r>
      <w:r>
        <w:t>де Вэньчуань федерациями женщин, достигло 128.</w:t>
      </w:r>
    </w:p>
    <w:p w:rsidR="003C7833" w:rsidRDefault="003C7833" w:rsidP="00EA5922">
      <w:pPr>
        <w:pStyle w:val="SingleTxtGR"/>
      </w:pPr>
      <w:r>
        <w:t>45.</w:t>
      </w:r>
      <w:r>
        <w:tab/>
        <w:t>Были предприняты усилия для преодоления особых трудностей, испыт</w:t>
      </w:r>
      <w:r>
        <w:t>ы</w:t>
      </w:r>
      <w:r>
        <w:t>ваемых малообеспече</w:t>
      </w:r>
      <w:r>
        <w:t>н</w:t>
      </w:r>
      <w:r>
        <w:t xml:space="preserve">ными матерями. В рамках проекта </w:t>
      </w:r>
      <w:r w:rsidR="00B327BD">
        <w:t>"</w:t>
      </w:r>
      <w:r>
        <w:t>Счастье</w:t>
      </w:r>
      <w:r w:rsidR="00B327BD">
        <w:t>"</w:t>
      </w:r>
      <w:r>
        <w:t>, имевшего целью помочь малообеспеченным матерям выбраться из нищеты и получить медико-санитарное обслуживание и лечение, за период 1995–2010 годов на эти цели было потрачено в общей сложности 730 млн. юаней и было оказано соде</w:t>
      </w:r>
      <w:r>
        <w:t>й</w:t>
      </w:r>
      <w:r>
        <w:t>ствие 240 000 малообеспеченных матерей, что принесло пользу в общей сло</w:t>
      </w:r>
      <w:r>
        <w:t>ж</w:t>
      </w:r>
      <w:r>
        <w:t xml:space="preserve">ности 1,08 млн. человек. В масштабах всей страны осуществляется проект </w:t>
      </w:r>
      <w:r w:rsidR="00B327BD">
        <w:t>"</w:t>
      </w:r>
      <w:r>
        <w:t>Жилище для матерей</w:t>
      </w:r>
      <w:r w:rsidR="00B327BD">
        <w:t>"</w:t>
      </w:r>
      <w:r>
        <w:t>. В течение трех лет подряд, с 2009 по 2011 год, органы власти провинции Ляонин включали малообеспеченных одиноких матерей, не имеющих собственного жилья или живущих в ветхих домах, в планы жилищн</w:t>
      </w:r>
      <w:r>
        <w:t>о</w:t>
      </w:r>
      <w:r>
        <w:t>го строительства провинции с целевым финан</w:t>
      </w:r>
      <w:r w:rsidR="008A0A34">
        <w:t>сированием; в одном только 2009 </w:t>
      </w:r>
      <w:r>
        <w:t>году в новые дома переехала 981 малообеспеченная мать. В 2011 году в провинции Гуандун было потрачено 569 млн. юаней на цели лучшего удовл</w:t>
      </w:r>
      <w:r>
        <w:t>е</w:t>
      </w:r>
      <w:r>
        <w:t>творения потребностей в жилье, причем приоритет отдавался восстановлению ветхих зданий для неимущих матерей. Всекитайская федерация профсоюзов выделила 40 млн. юаней в специальные фонды для решения вопросов жизне</w:t>
      </w:r>
      <w:r>
        <w:t>н</w:t>
      </w:r>
      <w:r>
        <w:t>ных трудностей сотрудниц, являющихся одиноким родителем.</w:t>
      </w:r>
    </w:p>
    <w:p w:rsidR="003C7833" w:rsidRDefault="003C7833" w:rsidP="00EA5922">
      <w:pPr>
        <w:pStyle w:val="SingleTxtGR"/>
      </w:pPr>
      <w:r>
        <w:t>46.</w:t>
      </w:r>
      <w:r>
        <w:tab/>
        <w:t>Особое внимание и поддержка оказываются женщинам с ограниченными возможностями. В апр</w:t>
      </w:r>
      <w:r>
        <w:t>е</w:t>
      </w:r>
      <w:r>
        <w:t>ле 2008 года был принят Закон Китайской Народной Республики о защите лиц с ограниченными возможностями с новыми внесе</w:t>
      </w:r>
      <w:r>
        <w:t>н</w:t>
      </w:r>
      <w:r>
        <w:t>ными в него поправками. Закон запрещает дискриминацию по признаку инв</w:t>
      </w:r>
      <w:r>
        <w:t>а</w:t>
      </w:r>
      <w:r>
        <w:t>лидности, а также жестокое обращение с женщинами-инвалидами и их оста</w:t>
      </w:r>
      <w:r>
        <w:t>в</w:t>
      </w:r>
      <w:r>
        <w:t>ление. Для обеспечения развития лиц с ограниченными возможностями, вкл</w:t>
      </w:r>
      <w:r>
        <w:t>ю</w:t>
      </w:r>
      <w:r>
        <w:t xml:space="preserve">чая женщин, правительство Китая в период реализации </w:t>
      </w:r>
      <w:r w:rsidR="00A0272E">
        <w:t>11-й</w:t>
      </w:r>
      <w:r>
        <w:t xml:space="preserve"> Пятилетней пр</w:t>
      </w:r>
      <w:r>
        <w:t>о</w:t>
      </w:r>
      <w:r>
        <w:t>граммы развития (2006–2010 годы) осуществляло Основные положения о раб</w:t>
      </w:r>
      <w:r>
        <w:t>о</w:t>
      </w:r>
      <w:r>
        <w:t>те для лиц с ограниченными возможностями, предпринимая усилия по дал</w:t>
      </w:r>
      <w:r>
        <w:t>ь</w:t>
      </w:r>
      <w:r>
        <w:t>нейшему совершенствованию системы социального обеспечения и системы о</w:t>
      </w:r>
      <w:r>
        <w:t>б</w:t>
      </w:r>
      <w:r>
        <w:t>служивания для лиц с ограниченными возможностями. Правительство Китая проводит политику особой поддержки лиц с ограниченными возможностями, включая женщин-инвалидов, обеспечивая, чтобы такие лица не были несора</w:t>
      </w:r>
      <w:r>
        <w:t>з</w:t>
      </w:r>
      <w:r>
        <w:t>мерно ущемлены в плане возможностей трудоустройства, и предоставляя пол</w:t>
      </w:r>
      <w:r>
        <w:t>и</w:t>
      </w:r>
      <w:r>
        <w:t>тическую поддержку и освобождение от налогов и сборов самостоятельно зан</w:t>
      </w:r>
      <w:r>
        <w:t>я</w:t>
      </w:r>
      <w:r>
        <w:t>тым лицам с ограниченными возможностями. С 2009 по 2010 год в городских районах было дополнительно трудоустроено 625 000 лиц с ограниченными во</w:t>
      </w:r>
      <w:r>
        <w:t>з</w:t>
      </w:r>
      <w:r>
        <w:t>можностями. Были предприняты энергичные усилия для развития специального образования и предоставления реабилитационных услуг по месту жительства, с</w:t>
      </w:r>
      <w:r w:rsidR="008A0A34">
        <w:t> </w:t>
      </w:r>
      <w:r>
        <w:t>тем чтобы большее число людей с ограниченными возможностями могло во</w:t>
      </w:r>
      <w:r>
        <w:t>с</w:t>
      </w:r>
      <w:r>
        <w:t>пользоваться основными такими услугами в своих общинах. С 2006 по 2010 год за счет реализации важных проектов по реабилитации 10,379 млн. инвалидов получили реабилитационные услуги разного уровня. В июне 2011 года откр</w:t>
      </w:r>
      <w:r>
        <w:t>ы</w:t>
      </w:r>
      <w:r>
        <w:t>лась Китайская библиотека для слепых.</w:t>
      </w:r>
    </w:p>
    <w:p w:rsidR="003C7833" w:rsidRDefault="003C7833" w:rsidP="00EA5922">
      <w:pPr>
        <w:pStyle w:val="SingleTxtGR"/>
      </w:pPr>
      <w:r>
        <w:t>47.</w:t>
      </w:r>
      <w:r>
        <w:tab/>
        <w:t>Было уделено внимание вопросам, касающимся потребностей пожилых женщин. В целях обеспечения источников средств существования для всех п</w:t>
      </w:r>
      <w:r>
        <w:t>о</w:t>
      </w:r>
      <w:r>
        <w:t>жилых людей, включая женщин, правительство Китая постоянно совершенс</w:t>
      </w:r>
      <w:r>
        <w:t>т</w:t>
      </w:r>
      <w:r>
        <w:t>вует систему пенсионного и социального обеспечения. В сентябре 2009 года Государственный совет издал директиву относительно экспериментального проекта по развитию сельского социального пенсионного страхования нового типа; к концу 2010 года в национальной пр</w:t>
      </w:r>
      <w:r>
        <w:t>о</w:t>
      </w:r>
      <w:r>
        <w:t>грамме основного пенсионного страхования для городских жителей участвов</w:t>
      </w:r>
      <w:r w:rsidR="008A0A34">
        <w:t>али 256,73 млн. человек и 37,45 </w:t>
      </w:r>
      <w:r>
        <w:t>млн. человек начали получать пенсионные пособия. Таким образом новая система социального пенсионного страхования принесла пользу сотням ми</w:t>
      </w:r>
      <w:r>
        <w:t>л</w:t>
      </w:r>
      <w:r>
        <w:t>лионов женщин. Китай создал систему обслуживания пожилых людей, осн</w:t>
      </w:r>
      <w:r>
        <w:t>о</w:t>
      </w:r>
      <w:r>
        <w:t>ванную на обслуживании, обеспечиваемом членами семьи, которое поддерж</w:t>
      </w:r>
      <w:r>
        <w:t>и</w:t>
      </w:r>
      <w:r>
        <w:t>вается си</w:t>
      </w:r>
      <w:r>
        <w:t>с</w:t>
      </w:r>
      <w:r>
        <w:t>темой общинных услуг и дополняется институциональными формами социального обслуживания пожилых людей, тем самым предлагая различные формы обслуживания пожилых людей. В 2010 году в стране насчитывалось в общей сложности 39 904 учреждения социального обеспечения для престар</w:t>
      </w:r>
      <w:r>
        <w:t>е</w:t>
      </w:r>
      <w:r>
        <w:t>лых, в которых проживали 2,426 млн. человек. В целом по стране действовали 18 295 различных центров правовой помощи для пожилых людей, 88 216 орг</w:t>
      </w:r>
      <w:r>
        <w:t>а</w:t>
      </w:r>
      <w:r>
        <w:t>низаций по координации защиты прав пожилых людей и свыше 400 000 асс</w:t>
      </w:r>
      <w:r>
        <w:t>о</w:t>
      </w:r>
      <w:r>
        <w:t>циаций пожилых людей. Все они играли важную роль, в частности помогая п</w:t>
      </w:r>
      <w:r>
        <w:t>о</w:t>
      </w:r>
      <w:r>
        <w:t>жилым женщинам обслуживать себя, защищать свои права и интересы, а также содействуя их участию в социальном развитии. Во всех провинциях (автоно</w:t>
      </w:r>
      <w:r>
        <w:t>м</w:t>
      </w:r>
      <w:r>
        <w:t>ных районах и муниципалитетах) была внедрена система пособий для прест</w:t>
      </w:r>
      <w:r>
        <w:t>а</w:t>
      </w:r>
      <w:r>
        <w:t>релых (за продолжительность жизни), в рамках которой престарелым выдаются прожиточные пособия; все они активно осуществляли Заключения об усилении работы по заботе о гражданах старшего возраста, предоставляя пожилым же</w:t>
      </w:r>
      <w:r>
        <w:t>н</w:t>
      </w:r>
      <w:r>
        <w:t>щинам приоритетное обслуживание для удовлетворения их потребностей в м</w:t>
      </w:r>
      <w:r>
        <w:t>е</w:t>
      </w:r>
      <w:r>
        <w:t>дицинской помощи, транспорте, поездках, туристических путешествиях и др</w:t>
      </w:r>
      <w:r>
        <w:t>у</w:t>
      </w:r>
      <w:r>
        <w:t>гих потребностей. В 2011 году Китай осуществил экспериментальные проекты по пенсионному страхованию городских жителей.</w:t>
      </w:r>
    </w:p>
    <w:p w:rsidR="003C7833" w:rsidRDefault="003C7833" w:rsidP="00EA5922">
      <w:pPr>
        <w:pStyle w:val="SingleTxtGR"/>
      </w:pPr>
      <w:r>
        <w:t>48.</w:t>
      </w:r>
      <w:r>
        <w:tab/>
        <w:t>В-пятых, были предприняты усилия по укреплению функций правител</w:t>
      </w:r>
      <w:r>
        <w:t>ь</w:t>
      </w:r>
      <w:r>
        <w:t xml:space="preserve">ства, при этом была создана рабочая модель, в которой правительство играет ведущую роль, а все общество сотрудничает. </w:t>
      </w:r>
    </w:p>
    <w:p w:rsidR="003C7833" w:rsidRDefault="003C7833" w:rsidP="00EA5922">
      <w:pPr>
        <w:pStyle w:val="SingleTxtGR"/>
      </w:pPr>
      <w:r>
        <w:t>49.</w:t>
      </w:r>
      <w:r>
        <w:tab/>
        <w:t>НРКДЖ является организацией, координирующей усилия по содействию установлению гендерн</w:t>
      </w:r>
      <w:r>
        <w:t>о</w:t>
      </w:r>
      <w:r>
        <w:t>го равенства и развитию женщин в Китае. Его состав – в него входят различные правительственные министерства и общественные о</w:t>
      </w:r>
      <w:r>
        <w:t>р</w:t>
      </w:r>
      <w:r>
        <w:t>ганизации</w:t>
      </w:r>
      <w:r w:rsidR="00B36B62">
        <w:t xml:space="preserve"> </w:t>
      </w:r>
      <w:r>
        <w:t>– быстро увеличился с первоначальных 19 до 23 членов, а в насто</w:t>
      </w:r>
      <w:r>
        <w:t>я</w:t>
      </w:r>
      <w:r>
        <w:t>щее время достиг 33 членов. С 2006 года численность сотрудников НРКДЖ и местных рабочих комитетов по делам детей и женщин (РКДЖ) и объем средств, ассигнуемых на внутреннее обслуживание их аппарата, непрерывного росли; был укреплен механизм РКДЖ.</w:t>
      </w:r>
    </w:p>
    <w:p w:rsidR="003C7833" w:rsidRDefault="003C7833" w:rsidP="00EA5922">
      <w:pPr>
        <w:pStyle w:val="SingleTxtGR"/>
      </w:pPr>
      <w:r>
        <w:t>50.</w:t>
      </w:r>
      <w:r>
        <w:tab/>
        <w:t>В 2008 году в целях активизации усилий по борьбе с торговлей женщ</w:t>
      </w:r>
      <w:r>
        <w:t>и</w:t>
      </w:r>
      <w:r>
        <w:t>нами и детьми Государственный совет учредил объединенную межминисте</w:t>
      </w:r>
      <w:r>
        <w:t>р</w:t>
      </w:r>
      <w:r>
        <w:t>скую конференцию по борьбе с торговлей женщинами и детьми, в состав кот</w:t>
      </w:r>
      <w:r>
        <w:t>о</w:t>
      </w:r>
      <w:r>
        <w:t>рой входит 31 правительственное министерств</w:t>
      </w:r>
      <w:r w:rsidR="008A0A34">
        <w:t>о и общественная организация. В </w:t>
      </w:r>
      <w:r>
        <w:t>настоящее время в большинстве китайских провинций, автономных районов и муниципалитетов, находящихся непосредственно под управлением централ</w:t>
      </w:r>
      <w:r>
        <w:t>ь</w:t>
      </w:r>
      <w:r>
        <w:t>ного правительства, созданы координационные механизмы для защиты прав и интересов женщин и детей, формирование которых началось и на уровне уе</w:t>
      </w:r>
      <w:r>
        <w:t>з</w:t>
      </w:r>
      <w:r>
        <w:t>дов. В рамках этих координационных механизмов проводятся регулярные с</w:t>
      </w:r>
      <w:r>
        <w:t>о</w:t>
      </w:r>
      <w:r>
        <w:t>вещания, осуществляются совместные исследования по ключевым вопросам, происходит своевременный обмен информацией и ведется совместная работа по решению сложных проблем.</w:t>
      </w:r>
    </w:p>
    <w:p w:rsidR="003C7833" w:rsidRDefault="003C7833" w:rsidP="00EA5922">
      <w:pPr>
        <w:pStyle w:val="SingleTxtGR"/>
      </w:pPr>
      <w:r>
        <w:t>51.</w:t>
      </w:r>
      <w:r>
        <w:tab/>
        <w:t>Правительство Китая придает большое значение роли неправительстве</w:t>
      </w:r>
      <w:r>
        <w:t>н</w:t>
      </w:r>
      <w:r>
        <w:t>ных организаций, активно сотрудничает с женскими организациями, предпр</w:t>
      </w:r>
      <w:r>
        <w:t>и</w:t>
      </w:r>
      <w:r>
        <w:t>ятиями и средствами массовой информации и в сотрудничестве с ними поощр</w:t>
      </w:r>
      <w:r>
        <w:t>я</w:t>
      </w:r>
      <w:r>
        <w:t>ет права и интересы женщин, а также содействует их развитию, что ведет к со</w:t>
      </w:r>
      <w:r>
        <w:t>з</w:t>
      </w:r>
      <w:r>
        <w:t>данию рабочей модели, в которой правительство играет ведущую роль, а все общество сотрудничает.</w:t>
      </w:r>
    </w:p>
    <w:p w:rsidR="00B36B62" w:rsidRDefault="003C7833" w:rsidP="00EA5922">
      <w:pPr>
        <w:pStyle w:val="SingleTxtGR"/>
      </w:pPr>
      <w:r>
        <w:t>52.</w:t>
      </w:r>
      <w:r>
        <w:tab/>
        <w:t>Несмотря на значительный прогресс, достигнутый в осуществлении Ко</w:t>
      </w:r>
      <w:r>
        <w:t>н</w:t>
      </w:r>
      <w:r>
        <w:t>венции, Китай пока еще сталкивается со многими проблемами и вызовами в т</w:t>
      </w:r>
      <w:r>
        <w:t>а</w:t>
      </w:r>
      <w:r>
        <w:t>ких областях, как ликвидация дискриминации в отношении женщин, обеспеч</w:t>
      </w:r>
      <w:r>
        <w:t>е</w:t>
      </w:r>
      <w:r>
        <w:t>ние защиты прав и интересов женщин и содействие их всестороннему разв</w:t>
      </w:r>
      <w:r>
        <w:t>и</w:t>
      </w:r>
      <w:r>
        <w:t>тию. В обществе все еще существует дискриминация в отношении женщин; с</w:t>
      </w:r>
      <w:r>
        <w:t>о</w:t>
      </w:r>
      <w:r>
        <w:t>ответствующие законы еще не работают в полной мере на практике; женщины довольно слабо представлены на высоких уровнях принятия решений; по сущ</w:t>
      </w:r>
      <w:r>
        <w:t>е</w:t>
      </w:r>
      <w:r>
        <w:t>ствующим в некоторых сельских районах деревенским правилам и обычаям женщины по-прежнему подвергаются неравному обращению с точки зрения выделения ресурсов и участия в выгодах; многие сельские женщины нуждаю</w:t>
      </w:r>
      <w:r>
        <w:t>т</w:t>
      </w:r>
      <w:r>
        <w:t>ся в повышении профессиональной квалификации; медико-санитарное обсл</w:t>
      </w:r>
      <w:r>
        <w:t>у</w:t>
      </w:r>
      <w:r>
        <w:t>живание женщин в отдаленных районах требует дальнейшего улучшения; все еще имеют место случаи насилия в отношении женщин; кроме того, имеется некоторое количество женщин, живущих в бедности. Поэтому правительство Китая, не жалея сил, будет принимать более э</w:t>
      </w:r>
      <w:r>
        <w:t>ф</w:t>
      </w:r>
      <w:r>
        <w:t>фективные меры для ускорения осуществления Конвенции. Правительство Китая твердо уверено в том, что по мере реализации различных направлений политики и мер при поддержке всего китайского общества усилия по содействию развитию китайских женщин и у</w:t>
      </w:r>
      <w:r>
        <w:t>с</w:t>
      </w:r>
      <w:r>
        <w:t>тановлению гендерного равенства будут и впредь давать положительные р</w:t>
      </w:r>
      <w:r>
        <w:t>е</w:t>
      </w:r>
      <w:r>
        <w:t>зультаты.</w:t>
      </w:r>
    </w:p>
    <w:p w:rsidR="003C7833" w:rsidRDefault="003C7833" w:rsidP="00890E44">
      <w:pPr>
        <w:pStyle w:val="HChGR"/>
      </w:pPr>
      <w:r>
        <w:tab/>
      </w:r>
      <w:r>
        <w:tab/>
        <w:t>Подробная информация об осуществлении Конвенции</w:t>
      </w:r>
      <w:r w:rsidR="00890E44">
        <w:br/>
      </w:r>
      <w:r>
        <w:t>Часть I</w:t>
      </w:r>
    </w:p>
    <w:p w:rsidR="003C7833" w:rsidRDefault="003C7833" w:rsidP="00890E44">
      <w:pPr>
        <w:pStyle w:val="H1GR"/>
      </w:pPr>
      <w:r>
        <w:tab/>
      </w:r>
      <w:r>
        <w:tab/>
        <w:t>Статья 1</w:t>
      </w:r>
      <w:r w:rsidR="00890E44">
        <w:br/>
      </w:r>
      <w:r>
        <w:t xml:space="preserve">Определение понятия </w:t>
      </w:r>
      <w:r w:rsidR="00B327BD">
        <w:t>"</w:t>
      </w:r>
      <w:r>
        <w:t>дискриминация в отношении женщин</w:t>
      </w:r>
      <w:r w:rsidR="00B327BD">
        <w:t>"</w:t>
      </w:r>
    </w:p>
    <w:p w:rsidR="003C7833" w:rsidRDefault="003C7833" w:rsidP="00EA5922">
      <w:pPr>
        <w:pStyle w:val="SingleTxtGR"/>
      </w:pPr>
      <w:r>
        <w:t>53.</w:t>
      </w:r>
      <w:r>
        <w:tab/>
        <w:t>Китай придает большое значение статье 1 Конвенции и заключительным замечаниям КЛДЖ по объединенному пятому и шестому докладу Китая. В о</w:t>
      </w:r>
      <w:r>
        <w:t>т</w:t>
      </w:r>
      <w:r>
        <w:t>вет на рекомендацию 1 КЛДЖ законодательный орган и правительство Китая провели глубокое исследование относительно гендерной дискриминации и ее определения и включили положения Конвенции (или укрепили ее дух) в прин</w:t>
      </w:r>
      <w:r>
        <w:t>я</w:t>
      </w:r>
      <w:r>
        <w:t>тые впоследствии а</w:t>
      </w:r>
      <w:r>
        <w:t>н</w:t>
      </w:r>
      <w:r>
        <w:t>тидискриминационные законы и поправки к законам.</w:t>
      </w:r>
    </w:p>
    <w:p w:rsidR="003C7833" w:rsidRDefault="003C7833" w:rsidP="00EA5922">
      <w:pPr>
        <w:pStyle w:val="SingleTxtGR"/>
      </w:pPr>
      <w:r>
        <w:t>54.</w:t>
      </w:r>
      <w:r>
        <w:tab/>
        <w:t>Правительство Китая неуклонно придерживается принципа и концепции содействия установл</w:t>
      </w:r>
      <w:r>
        <w:t>е</w:t>
      </w:r>
      <w:r>
        <w:t>нию гендерного равенства и ликвидации дискриминации по гендерному признаку, и эта приверженность полностью отражена в Конст</w:t>
      </w:r>
      <w:r>
        <w:t>и</w:t>
      </w:r>
      <w:r>
        <w:t>туции Китайской Народной Республики, Законе Китайской Народной Республ</w:t>
      </w:r>
      <w:r>
        <w:t>и</w:t>
      </w:r>
      <w:r>
        <w:t>ки о защите прав и интересов женщин, Законе Китайской Народной Республики о браке и других правовых документах. В 1995 году на церемонии открытия четвертой Всемирной конференции по положению женщин тогдашний през</w:t>
      </w:r>
      <w:r>
        <w:t>и</w:t>
      </w:r>
      <w:r>
        <w:t xml:space="preserve">дент Китая заявил международному сообществу о приверженности </w:t>
      </w:r>
      <w:r w:rsidR="00B327BD">
        <w:t>"</w:t>
      </w:r>
      <w:r>
        <w:t>достиж</w:t>
      </w:r>
      <w:r>
        <w:t>е</w:t>
      </w:r>
      <w:r>
        <w:t>нию равенства мужчин и женщин в качестве одного из основных направлений государственной политики по содействию социальному развитию</w:t>
      </w:r>
      <w:r w:rsidR="00B327BD">
        <w:t>"</w:t>
      </w:r>
      <w:r>
        <w:t>. После этого правительство Китая в своих усилиях по ликвидации дискриминации в отн</w:t>
      </w:r>
      <w:r>
        <w:t>о</w:t>
      </w:r>
      <w:r>
        <w:t>шении женщин во всех ее формах и реализации основного направления гос</w:t>
      </w:r>
      <w:r>
        <w:t>у</w:t>
      </w:r>
      <w:r>
        <w:t>дарственной политики по обеспечению равенства мужчин и женщин задейств</w:t>
      </w:r>
      <w:r>
        <w:t>о</w:t>
      </w:r>
      <w:r>
        <w:t>вало, среди прочих, правовые, административ</w:t>
      </w:r>
      <w:r w:rsidR="00890E44">
        <w:t>ные и экономические средства, а </w:t>
      </w:r>
      <w:r>
        <w:t>также мобилизовало общественное мн</w:t>
      </w:r>
      <w:r>
        <w:t>е</w:t>
      </w:r>
      <w:r>
        <w:t>ние.</w:t>
      </w:r>
    </w:p>
    <w:p w:rsidR="00B36B62" w:rsidRDefault="003C7833" w:rsidP="00EA5922">
      <w:pPr>
        <w:pStyle w:val="SingleTxtGR"/>
      </w:pPr>
      <w:r>
        <w:t>55.</w:t>
      </w:r>
      <w:r>
        <w:tab/>
        <w:t xml:space="preserve">Согласно разделу </w:t>
      </w:r>
      <w:r w:rsidR="00B327BD">
        <w:t>"</w:t>
      </w:r>
      <w:r>
        <w:t>Общие положения</w:t>
      </w:r>
      <w:r w:rsidR="00B327BD">
        <w:t>"</w:t>
      </w:r>
      <w:r>
        <w:t xml:space="preserve"> Закона Китайской Народной Ре</w:t>
      </w:r>
      <w:r>
        <w:t>с</w:t>
      </w:r>
      <w:r>
        <w:t>публики о защите прав и интересов женщин, в который в августе 2005 года б</w:t>
      </w:r>
      <w:r>
        <w:t>ы</w:t>
      </w:r>
      <w:r>
        <w:t xml:space="preserve">ли внесены поправки, </w:t>
      </w:r>
      <w:r w:rsidR="00B327BD">
        <w:t>"</w:t>
      </w:r>
      <w:r>
        <w:t>женщины пользуются ра</w:t>
      </w:r>
      <w:r>
        <w:t>в</w:t>
      </w:r>
      <w:r>
        <w:t>ными с мужчинами правами во всех аспектах политической, экономической, культурной, общественной и с</w:t>
      </w:r>
      <w:r>
        <w:t>е</w:t>
      </w:r>
      <w:r>
        <w:t>мейной жизни. Обеспечение равенства мужчин и женщин является основной политикой государства. Государство принимает необходимые меры для пост</w:t>
      </w:r>
      <w:r>
        <w:t>е</w:t>
      </w:r>
      <w:r>
        <w:t>пенного улучшения систем защиты прав и интересов женщин в целях ликвид</w:t>
      </w:r>
      <w:r>
        <w:t>а</w:t>
      </w:r>
      <w:r>
        <w:t>ции всех форм дискриминации в отношении женщин</w:t>
      </w:r>
      <w:r w:rsidR="00B327BD">
        <w:t>"</w:t>
      </w:r>
      <w:r>
        <w:t xml:space="preserve">. Согласно </w:t>
      </w:r>
      <w:r w:rsidR="00890E44">
        <w:t>статье 4 гл</w:t>
      </w:r>
      <w:r w:rsidR="00890E44">
        <w:t>а</w:t>
      </w:r>
      <w:r w:rsidR="00890E44">
        <w:t>вы </w:t>
      </w:r>
      <w:r>
        <w:t xml:space="preserve">1 Закона Китайской Народной Республики об обязательном образовании, в который в сентябре 2006 года были внесены поправки, </w:t>
      </w:r>
      <w:r w:rsidR="00B327BD">
        <w:t>"</w:t>
      </w:r>
      <w:r>
        <w:t>все дети и подростки школьного возраста, являющиеся гражданами Китайской Народной Республ</w:t>
      </w:r>
      <w:r>
        <w:t>и</w:t>
      </w:r>
      <w:r>
        <w:t>ки, независимо от их пола, этнической принадлежности или расы, фина</w:t>
      </w:r>
      <w:r>
        <w:t>н</w:t>
      </w:r>
      <w:r>
        <w:t xml:space="preserve">сового положения семьи, религиозных убеждений и </w:t>
      </w:r>
      <w:r w:rsidR="00916D33">
        <w:t>т.д.</w:t>
      </w:r>
      <w:r>
        <w:t>, имеют равное право на до</w:t>
      </w:r>
      <w:r>
        <w:t>с</w:t>
      </w:r>
      <w:r>
        <w:t>туп к обязательному образованию согласно закону и должны получить его</w:t>
      </w:r>
      <w:r w:rsidR="00B327BD">
        <w:t>"</w:t>
      </w:r>
      <w:r>
        <w:t>. Закон Китайской Народной Республики о содействии трудоустройству, вступи</w:t>
      </w:r>
      <w:r>
        <w:t>в</w:t>
      </w:r>
      <w:r>
        <w:t xml:space="preserve">ший в силу в январе 2008 года, в разделе </w:t>
      </w:r>
      <w:r w:rsidR="00B327BD">
        <w:t>"</w:t>
      </w:r>
      <w:r>
        <w:t>Общие положения</w:t>
      </w:r>
      <w:r w:rsidR="00B327BD">
        <w:t>"</w:t>
      </w:r>
      <w:r>
        <w:t xml:space="preserve"> четко устанавл</w:t>
      </w:r>
      <w:r>
        <w:t>и</w:t>
      </w:r>
      <w:r>
        <w:t xml:space="preserve">вает, что </w:t>
      </w:r>
      <w:r w:rsidR="00B327BD">
        <w:t>"</w:t>
      </w:r>
      <w:r>
        <w:t xml:space="preserve">работники не должны подвергаться дискриминации по причине их этнического происхождения, расы, пола, религиозных убеждений и </w:t>
      </w:r>
      <w:r w:rsidR="00916D33">
        <w:t>т.д.</w:t>
      </w:r>
      <w:r w:rsidR="00B327BD">
        <w:t>"</w:t>
      </w:r>
      <w:r>
        <w:t>. Эти положения вполне отражают дух Конвенции в том, что касается принципов гендерного р</w:t>
      </w:r>
      <w:r>
        <w:t>а</w:t>
      </w:r>
      <w:r>
        <w:t>венства и недопущения дискриминации.</w:t>
      </w:r>
    </w:p>
    <w:p w:rsidR="003C7833" w:rsidRDefault="003C7833" w:rsidP="00890E44">
      <w:pPr>
        <w:pStyle w:val="H1GR"/>
      </w:pPr>
      <w:r>
        <w:tab/>
      </w:r>
      <w:r>
        <w:tab/>
        <w:t>Статья 2</w:t>
      </w:r>
      <w:r w:rsidR="00890E44">
        <w:br/>
      </w:r>
      <w:r>
        <w:t>Закон и правоприменение</w:t>
      </w:r>
    </w:p>
    <w:p w:rsidR="003C7833" w:rsidRDefault="003C7833" w:rsidP="00EA5922">
      <w:pPr>
        <w:pStyle w:val="SingleTxtGR"/>
      </w:pPr>
      <w:r>
        <w:t>56.</w:t>
      </w:r>
      <w:r>
        <w:tab/>
        <w:t>Правительство Китая включило задачу обеспечения гендерного равенства в число основных направлений государственной политики по содействию н</w:t>
      </w:r>
      <w:r>
        <w:t>а</w:t>
      </w:r>
      <w:r>
        <w:t>циональному социальному развитию и придает особое значение вопросам ск</w:t>
      </w:r>
      <w:r>
        <w:t>о</w:t>
      </w:r>
      <w:r>
        <w:t>ординированного развития мужчин и женщин как важной части постро</w:t>
      </w:r>
      <w:r>
        <w:t>е</w:t>
      </w:r>
      <w:r>
        <w:t>ния гармоничного общества. При разработке законов и политики Китай всегда сл</w:t>
      </w:r>
      <w:r>
        <w:t>е</w:t>
      </w:r>
      <w:r>
        <w:t>дует принципам ра</w:t>
      </w:r>
      <w:r>
        <w:t>в</w:t>
      </w:r>
      <w:r>
        <w:t xml:space="preserve">ного участия мужчин </w:t>
      </w:r>
      <w:r w:rsidR="00890E44">
        <w:t>и женщин</w:t>
      </w:r>
      <w:r w:rsidR="00450CCC">
        <w:t>,</w:t>
      </w:r>
      <w:r w:rsidR="00890E44">
        <w:t xml:space="preserve"> их общего развития, а </w:t>
      </w:r>
      <w:r>
        <w:t>также взаимной выгоды и использует разные средства, для того чтобы д</w:t>
      </w:r>
      <w:r>
        <w:t>о</w:t>
      </w:r>
      <w:r>
        <w:t>биться ликвидации дискриминации в отношении женщин во всех ее формах.</w:t>
      </w:r>
    </w:p>
    <w:p w:rsidR="003C7833" w:rsidRDefault="003C7833" w:rsidP="00EA5922">
      <w:pPr>
        <w:pStyle w:val="SingleTxtGR"/>
      </w:pPr>
      <w:r>
        <w:t>57.</w:t>
      </w:r>
      <w:r>
        <w:tab/>
        <w:t>С 2006 года разработанная Китаем система законов и положений по з</w:t>
      </w:r>
      <w:r>
        <w:t>а</w:t>
      </w:r>
      <w:r>
        <w:t>щите прав и интересов женщин укрепилась; в ее основе лежит Конституция Китайской Народной Республики, а Закон Китайской Народной Республики о защите прав и интересов женщин является ее основным конструктивным эл</w:t>
      </w:r>
      <w:r>
        <w:t>е</w:t>
      </w:r>
      <w:r>
        <w:t xml:space="preserve">ментом. В статье 48 Конституции устанавливается, что </w:t>
      </w:r>
      <w:r w:rsidR="00B327BD">
        <w:t>"</w:t>
      </w:r>
      <w:r>
        <w:t>женщины в Китайской Народной Республике пользуются равными с мужчинами правами во всех о</w:t>
      </w:r>
      <w:r>
        <w:t>б</w:t>
      </w:r>
      <w:r>
        <w:t>ластях политической, экономической, культурной, общественной и семейной жизни. Государство охраняет права и интересы женщин, обеспечивает женщ</w:t>
      </w:r>
      <w:r>
        <w:t>и</w:t>
      </w:r>
      <w:r>
        <w:t>нам равную с мужчинами оплату за равный труд, воспитывает и выдвигает ка</w:t>
      </w:r>
      <w:r>
        <w:t>д</w:t>
      </w:r>
      <w:r>
        <w:t>ровых работников из числа женщин</w:t>
      </w:r>
      <w:r w:rsidR="00B327BD">
        <w:t>"</w:t>
      </w:r>
      <w:r>
        <w:t>. Это обеспечило конституционную основу для развития и совершенствования различных законов и политики по содейс</w:t>
      </w:r>
      <w:r>
        <w:t>т</w:t>
      </w:r>
      <w:r>
        <w:t>вию установлению равенства мужчин и женщин.</w:t>
      </w:r>
    </w:p>
    <w:p w:rsidR="003C7833" w:rsidRDefault="003C7833" w:rsidP="00EA5922">
      <w:pPr>
        <w:pStyle w:val="SingleTxtGR"/>
      </w:pPr>
      <w:r>
        <w:t>58.</w:t>
      </w:r>
      <w:r>
        <w:tab/>
        <w:t>Закон Китайской Народной Республики о защите прав и интересов же</w:t>
      </w:r>
      <w:r>
        <w:t>н</w:t>
      </w:r>
      <w:r>
        <w:t>щин конкретизировал положения о равенстве п</w:t>
      </w:r>
      <w:r w:rsidR="00890E44">
        <w:t>олов. Например, согласно ст</w:t>
      </w:r>
      <w:r w:rsidR="00890E44">
        <w:t>а</w:t>
      </w:r>
      <w:r w:rsidR="00890E44">
        <w:t>тье </w:t>
      </w:r>
      <w:r>
        <w:t xml:space="preserve">25 Закона </w:t>
      </w:r>
      <w:r w:rsidR="00B327BD">
        <w:t>"</w:t>
      </w:r>
      <w:r>
        <w:t>в таких областях, как повышение в должности или чине, оценка и определение профессиональной и технической квалификации, должен собл</w:t>
      </w:r>
      <w:r>
        <w:t>ю</w:t>
      </w:r>
      <w:r>
        <w:t>даться принцип равенства мужчин и женщин, и дискриминация в отношении женщин недопуст</w:t>
      </w:r>
      <w:r>
        <w:t>и</w:t>
      </w:r>
      <w:r>
        <w:t>ма</w:t>
      </w:r>
      <w:r w:rsidR="00B327BD">
        <w:t>"</w:t>
      </w:r>
      <w:r>
        <w:t xml:space="preserve">. Согласно статье 27 </w:t>
      </w:r>
      <w:r w:rsidR="00B327BD">
        <w:t>"</w:t>
      </w:r>
      <w:r>
        <w:t>никакая организация не может осуществлять дискриминацию в отношении женщин по признаку пола при ре</w:t>
      </w:r>
      <w:r>
        <w:t>а</w:t>
      </w:r>
      <w:r>
        <w:t>лизации государственной системы пенсионного обеспечения</w:t>
      </w:r>
      <w:r w:rsidR="00B327BD">
        <w:t>"</w:t>
      </w:r>
      <w:r>
        <w:t>. Со</w:t>
      </w:r>
      <w:r w:rsidR="00890E44">
        <w:t>гласно ст</w:t>
      </w:r>
      <w:r w:rsidR="00890E44">
        <w:t>а</w:t>
      </w:r>
      <w:r w:rsidR="00890E44">
        <w:t>тье </w:t>
      </w:r>
      <w:r>
        <w:t xml:space="preserve">34 </w:t>
      </w:r>
      <w:r w:rsidR="00B327BD">
        <w:t>"</w:t>
      </w:r>
      <w:r>
        <w:t>равное с мужчинами право женщин в отношении наследования имущ</w:t>
      </w:r>
      <w:r>
        <w:t>е</w:t>
      </w:r>
      <w:r>
        <w:t>ства защищается законом. Женщины не должны подвергаться дискриминации среди законных наследников той же очереди</w:t>
      </w:r>
      <w:r w:rsidR="00B327BD">
        <w:t>"</w:t>
      </w:r>
      <w:r>
        <w:t>. Кроме того, этот Закон еще более укрепил защиту политических и культурных прав женщин, их прав и льгот, к</w:t>
      </w:r>
      <w:r>
        <w:t>а</w:t>
      </w:r>
      <w:r>
        <w:t>сающихся образования, занятости и социальной защиты, прав собственности, прав ли</w:t>
      </w:r>
      <w:r>
        <w:t>ч</w:t>
      </w:r>
      <w:r>
        <w:t>ности и прав и интересов в отношении брака и семьи, а также усилил меры по спасению женщин, ставших жертвами преступлений. По состоянию на сентябрь 2010 года во всей 31 провинции (автономных районах и муниципал</w:t>
      </w:r>
      <w:r>
        <w:t>и</w:t>
      </w:r>
      <w:r>
        <w:t>тетах) были пересмотрены или иным образом усовершенствованы меры по ос</w:t>
      </w:r>
      <w:r>
        <w:t>у</w:t>
      </w:r>
      <w:r>
        <w:t>ществлению Закона Китайской Народной Республики о защите прав и интер</w:t>
      </w:r>
      <w:r>
        <w:t>е</w:t>
      </w:r>
      <w:r>
        <w:t>сов женщин.</w:t>
      </w:r>
    </w:p>
    <w:p w:rsidR="003C7833" w:rsidRDefault="003C7833" w:rsidP="00EA5922">
      <w:pPr>
        <w:pStyle w:val="SingleTxtGR"/>
      </w:pPr>
      <w:r>
        <w:t>59.</w:t>
      </w:r>
      <w:r>
        <w:tab/>
        <w:t>Другие разработанные или измененные в последние годы законы и пол</w:t>
      </w:r>
      <w:r>
        <w:t>о</w:t>
      </w:r>
      <w:r>
        <w:t>жения также предусматривают защиту прав женщин. В Законе Китайской Н</w:t>
      </w:r>
      <w:r>
        <w:t>а</w:t>
      </w:r>
      <w:r>
        <w:t>родной Республики о земельном подряде в деревне (август 2002 года) устана</w:t>
      </w:r>
      <w:r>
        <w:t>в</w:t>
      </w:r>
      <w:r>
        <w:t xml:space="preserve">ливается, что </w:t>
      </w:r>
      <w:r w:rsidR="00B327BD">
        <w:t>"</w:t>
      </w:r>
      <w:r>
        <w:t>законные права и интересы женщин защищаются договорами. Никакие организации или физические лица не могут лишать их права на упра</w:t>
      </w:r>
      <w:r>
        <w:t>в</w:t>
      </w:r>
      <w:r>
        <w:t>ление землей на основе договора, которое им предоставлено, или нарушать т</w:t>
      </w:r>
      <w:r>
        <w:t>а</w:t>
      </w:r>
      <w:r>
        <w:t>кое право</w:t>
      </w:r>
      <w:r w:rsidR="00B327BD">
        <w:t>"</w:t>
      </w:r>
      <w:r>
        <w:t>. В Законе содержатся конкретные положения о защите связанных с договорами о земельном подряде прав и интересов замужних, разведенных и овдовевших женщин. Законом о выборах во Всекитайское собрание народных представителей и местные собрания народных представителей Китайской Н</w:t>
      </w:r>
      <w:r>
        <w:t>а</w:t>
      </w:r>
      <w:r>
        <w:t>родной Республики (с поправками 2010 года) предусматривается, что среди д</w:t>
      </w:r>
      <w:r>
        <w:t>е</w:t>
      </w:r>
      <w:r>
        <w:t>путатов Всекитайского и местных собраний народных представителей на ра</w:t>
      </w:r>
      <w:r>
        <w:t>з</w:t>
      </w:r>
      <w:r>
        <w:t>личных уровнях должно быть соответствующее число женщин, и их доля должна постепенно увеличиваться. Закон Китайской Народной Республики о наказаниях за нарушения общественной безопа</w:t>
      </w:r>
      <w:r>
        <w:t>с</w:t>
      </w:r>
      <w:r>
        <w:t>ности (август 2005 года) четко устанавливает, что если лицо, совершившее действие, наносящее ущерб общ</w:t>
      </w:r>
      <w:r>
        <w:t>е</w:t>
      </w:r>
      <w:r>
        <w:t>ственной безопасности, беременно или кормит грудью ребенка, не достигшего одного года, то в отношении него не применяется наказание в виде администр</w:t>
      </w:r>
      <w:r>
        <w:t>а</w:t>
      </w:r>
      <w:r>
        <w:t>тивного задержания, хотя такое наказание полагается за подобное действие с</w:t>
      </w:r>
      <w:r>
        <w:t>о</w:t>
      </w:r>
      <w:r>
        <w:t>гласно данному Закону. В Законе Китайской Народной Республики об обяз</w:t>
      </w:r>
      <w:r>
        <w:t>а</w:t>
      </w:r>
      <w:r>
        <w:t>тельном образовании (с поправками 2006 года) сделан акцент на защите зако</w:t>
      </w:r>
      <w:r>
        <w:t>н</w:t>
      </w:r>
      <w:r>
        <w:t>ных прав и интересов девочек/девушек в том, что касается доступа к образов</w:t>
      </w:r>
      <w:r>
        <w:t>а</w:t>
      </w:r>
      <w:r>
        <w:t>нию, а также в других отношениях. Закон Китайской Народной Республики о защите несовершеннолетних (с поправками 2006 года) гласит, что не допуск</w:t>
      </w:r>
      <w:r>
        <w:t>а</w:t>
      </w:r>
      <w:r>
        <w:t>ется дискриминация в отношении несовершеннолетних женского пола […]. З</w:t>
      </w:r>
      <w:r>
        <w:t>а</w:t>
      </w:r>
      <w:r>
        <w:t>коном Китайской Народной Республики о контроле за наркотиками (декабрь 2007 года) предусматривается, что наркозависимые беременные женщины и женщины, кормящие грудью ребенка, не достигшего одного года, не подлежат принудительной изоляции для лечения от наркозависимости. В Законе Кита</w:t>
      </w:r>
      <w:r>
        <w:t>й</w:t>
      </w:r>
      <w:r>
        <w:t>ской Народной Республики о содействии трудоустройству (август 2007 года) устанавливается, что государство обесп</w:t>
      </w:r>
      <w:r>
        <w:t>е</w:t>
      </w:r>
      <w:r>
        <w:t>чивает женщинам равные с мужчинами трудовые права. При найме работников работодатель не должен отказывать женщинам в приеме на работу или повышать порог для найма женщин по ге</w:t>
      </w:r>
      <w:r>
        <w:t>н</w:t>
      </w:r>
      <w:r>
        <w:t>дерным основаниям в нарушение соответствующих законов. Закон Китайской Народной Республики о социальном страховании (октябрь 2010 года) пред</w:t>
      </w:r>
      <w:r>
        <w:t>у</w:t>
      </w:r>
      <w:r>
        <w:t>сматривает, что неработающей супруге работника выплачивается пособие на оплату медицинских услуг, связанных с рождением ребенка, в соответствии с установленными государством положениями. Эти законоположения, в полной мере воплощающие принципы справедливости, защиты прав и интересов же</w:t>
      </w:r>
      <w:r>
        <w:t>н</w:t>
      </w:r>
      <w:r>
        <w:t>щин и запрещения или ликвидации дискриминации в отношении женщин, я</w:t>
      </w:r>
      <w:r>
        <w:t>в</w:t>
      </w:r>
      <w:r>
        <w:t>ляются более целенаправленными и действенными. По существу они охват</w:t>
      </w:r>
      <w:r>
        <w:t>ы</w:t>
      </w:r>
      <w:r>
        <w:t xml:space="preserve">вают весь объем понятия </w:t>
      </w:r>
      <w:r w:rsidR="00B327BD">
        <w:t>"</w:t>
      </w:r>
      <w:r>
        <w:t>дискриминация</w:t>
      </w:r>
      <w:r w:rsidR="00B327BD">
        <w:t>"</w:t>
      </w:r>
      <w:r>
        <w:t>, как оно определено в Конвенции, и поэтому в значительной степени способны обеспечить достижение целей и з</w:t>
      </w:r>
      <w:r>
        <w:t>а</w:t>
      </w:r>
      <w:r>
        <w:t>дач Конвенции.</w:t>
      </w:r>
    </w:p>
    <w:p w:rsidR="003C7833" w:rsidRDefault="003C7833" w:rsidP="00EA5922">
      <w:pPr>
        <w:pStyle w:val="SingleTxtGR"/>
      </w:pPr>
      <w:r>
        <w:t>60.</w:t>
      </w:r>
      <w:r>
        <w:tab/>
        <w:t>В процессе правоприменительной деятельности народные суды защищ</w:t>
      </w:r>
      <w:r>
        <w:t>а</w:t>
      </w:r>
      <w:r>
        <w:t>ют права женщин, ос</w:t>
      </w:r>
      <w:r>
        <w:t>о</w:t>
      </w:r>
      <w:r>
        <w:t>бенно пострадавших женщин, в соответствии с законом. При рассмотрении дел, получивших широкий общественный резонанс, некот</w:t>
      </w:r>
      <w:r>
        <w:t>о</w:t>
      </w:r>
      <w:r>
        <w:t>рые суды низового уровня берут на работу специалистов по защите прав из женских федераций, с тем чтобы они выступали в качестве народных прися</w:t>
      </w:r>
      <w:r>
        <w:t>ж</w:t>
      </w:r>
      <w:r>
        <w:t>ных заседателей и участвовали в разбирательстве по уголовным делам, связа</w:t>
      </w:r>
      <w:r>
        <w:t>н</w:t>
      </w:r>
      <w:r>
        <w:t>ным с нарушением прав человека в отношении женщин. В случаях возбуждения судебных дел, связанных с гражданскими правонарушениями, суды также вс</w:t>
      </w:r>
      <w:r>
        <w:t>е</w:t>
      </w:r>
      <w:r>
        <w:t>сторонне рассматривают ситуации, в которых пострадавшей стороной являются женщины, и минимизируют их экономические убытки.</w:t>
      </w:r>
    </w:p>
    <w:p w:rsidR="003C7833" w:rsidRDefault="003C7833" w:rsidP="00EA5922">
      <w:pPr>
        <w:pStyle w:val="SingleTxtGR"/>
      </w:pPr>
      <w:r>
        <w:t>61.</w:t>
      </w:r>
      <w:r>
        <w:tab/>
        <w:t>При рассмотрении дел по трудовым спорам, связанным с трудовыми д</w:t>
      </w:r>
      <w:r>
        <w:t>о</w:t>
      </w:r>
      <w:r>
        <w:t>говорами, оплатой труда, производственными травмами и страхованием мат</w:t>
      </w:r>
      <w:r>
        <w:t>е</w:t>
      </w:r>
      <w:r>
        <w:t>ринства, когда работодатель незаконно расторгает трудовой договор с работн</w:t>
      </w:r>
      <w:r>
        <w:t>и</w:t>
      </w:r>
      <w:r>
        <w:t>цей на том основании, что она родила ребенка, народные суды предприн</w:t>
      </w:r>
      <w:r>
        <w:t>и</w:t>
      </w:r>
      <w:r>
        <w:t>мают усилия по установлению контакта с работодателем в соответствии с законом и, с учетом желания пострадавшей работницы, обязывают работодателя соблюдать трудовой договор или выплатить компенсацию. В случае нарушения полож</w:t>
      </w:r>
      <w:r>
        <w:t>е</w:t>
      </w:r>
      <w:r>
        <w:t xml:space="preserve">ний, касающихся </w:t>
      </w:r>
      <w:r w:rsidR="00B327BD">
        <w:t>"</w:t>
      </w:r>
      <w:r>
        <w:t>четырех периодов</w:t>
      </w:r>
      <w:r w:rsidR="00B327BD">
        <w:t>"</w:t>
      </w:r>
      <w:r>
        <w:t xml:space="preserve"> женщин-работниц (менструальный пер</w:t>
      </w:r>
      <w:r>
        <w:t>и</w:t>
      </w:r>
      <w:r>
        <w:t>од, беременность, рождение ребенка и кормление), предпринимаются усилия для того, чтобы урегулировать спор между двумя сторонами путем посреднич</w:t>
      </w:r>
      <w:r>
        <w:t>е</w:t>
      </w:r>
      <w:r>
        <w:t>ства и постараться убедить работодателя выполнять свои установленные зак</w:t>
      </w:r>
      <w:r>
        <w:t>о</w:t>
      </w:r>
      <w:r>
        <w:t>ном обязанности.</w:t>
      </w:r>
    </w:p>
    <w:p w:rsidR="003C7833" w:rsidRDefault="003C7833" w:rsidP="00EA5922">
      <w:pPr>
        <w:pStyle w:val="SingleTxtGR"/>
      </w:pPr>
      <w:r>
        <w:t>62.</w:t>
      </w:r>
      <w:r>
        <w:tab/>
        <w:t>При судебных разбирательствах народные суды применяют разнообра</w:t>
      </w:r>
      <w:r>
        <w:t>з</w:t>
      </w:r>
      <w:r>
        <w:t>ные меры по защите законных прав и интересов участвующих в них женщин. Например, суды создали коллегиальные органы (коллегии) для защиты прав и интересов женщин. Они координируют свои усилия с гражданскими вл</w:t>
      </w:r>
      <w:r>
        <w:t>а</w:t>
      </w:r>
      <w:r>
        <w:t>стями, комитетами сельских жителей, комитетами городских жителей, профсоюзами, федерациями женщин и другими организациями, чтобы своевременно помочь женщинам, испытывающим экономические трудности, обратиться за финанс</w:t>
      </w:r>
      <w:r>
        <w:t>о</w:t>
      </w:r>
      <w:r>
        <w:t>вой помощью. Они совершают поездки в труднодоступные отд</w:t>
      </w:r>
      <w:r>
        <w:t>а</w:t>
      </w:r>
      <w:r>
        <w:t>ленные горные районы и сельскую местность для рассмотрения дел на местах, а также вые</w:t>
      </w:r>
      <w:r>
        <w:t>з</w:t>
      </w:r>
      <w:r>
        <w:t>жают на фабрики и предприятия, в учреждения и сельские районы для распр</w:t>
      </w:r>
      <w:r>
        <w:t>о</w:t>
      </w:r>
      <w:r>
        <w:t xml:space="preserve">странения правовых знаний и представления </w:t>
      </w:r>
      <w:r w:rsidR="00B327BD">
        <w:t>"</w:t>
      </w:r>
      <w:r>
        <w:t>горячей линии</w:t>
      </w:r>
      <w:r w:rsidR="00B327BD">
        <w:t>"</w:t>
      </w:r>
      <w:r>
        <w:t xml:space="preserve"> для защиты прав женщин. Суды усилили сотрудничество с компетен</w:t>
      </w:r>
      <w:r>
        <w:t>т</w:t>
      </w:r>
      <w:r>
        <w:t xml:space="preserve">ными правительственными ведомствами по трудовым ресурсам и социальной защите, промышленности и торговле, налогообложению и </w:t>
      </w:r>
      <w:r w:rsidR="00916D33">
        <w:t>т.д.</w:t>
      </w:r>
      <w:r>
        <w:t>, с тем чтобы нарушения гражданских прав женщин или соответствующих административных директив каким-либо гос</w:t>
      </w:r>
      <w:r>
        <w:t>у</w:t>
      </w:r>
      <w:r>
        <w:t>дарственным органом или предприятием могли быть доведены до сведения их вышестоящих административных органов наряду с рекомендациями по прим</w:t>
      </w:r>
      <w:r>
        <w:t>е</w:t>
      </w:r>
      <w:r>
        <w:t>нимым судебным и административным наказаниям.</w:t>
      </w:r>
    </w:p>
    <w:p w:rsidR="003C7833" w:rsidRDefault="003C7833" w:rsidP="00EA5922">
      <w:pPr>
        <w:pStyle w:val="SingleTxtGR"/>
      </w:pPr>
      <w:r>
        <w:t>63.</w:t>
      </w:r>
      <w:r>
        <w:tab/>
        <w:t>Китай продолжал увеличивать финансовую поддержку организаций по оказанию правовой помощи, на что центральное правительство Китая и бол</w:t>
      </w:r>
      <w:r>
        <w:t>ь</w:t>
      </w:r>
      <w:r>
        <w:t>шинство органов власти в провинциях выделили целевые средства. Объем ф</w:t>
      </w:r>
      <w:r>
        <w:t>и</w:t>
      </w:r>
      <w:r>
        <w:t>нансирования правовой помощи в 2010 году составил 1,006 млрд. юаней, что на 32,8</w:t>
      </w:r>
      <w:r w:rsidR="00916D33">
        <w:t>%</w:t>
      </w:r>
      <w:r>
        <w:t xml:space="preserve"> больше, чем в предыдущем году. На конец 2009 года был создан в общей сложности 58 031 центр правовой помощи, а общее число сотрудников юрид</w:t>
      </w:r>
      <w:r>
        <w:t>и</w:t>
      </w:r>
      <w:r>
        <w:t>ческих консультаций достигло 13 081 человека, что соответственно на 4,2 и 2,4</w:t>
      </w:r>
      <w:r w:rsidR="00916D33">
        <w:t>%</w:t>
      </w:r>
      <w:r>
        <w:t xml:space="preserve"> больше, чем в 2008 году. В 2009 году правовую помощь в масштабе всей страны получили 737 000 человек, в том числе 182 000 женщин, что составляет 25,7</w:t>
      </w:r>
      <w:r w:rsidR="00916D33">
        <w:t>%</w:t>
      </w:r>
      <w:r>
        <w:t xml:space="preserve"> от всех получивших такую помощь. Количество случаев оказания прав</w:t>
      </w:r>
      <w:r>
        <w:t>о</w:t>
      </w:r>
      <w:r>
        <w:t>вой помощи, когда ее получателями были женщины, с</w:t>
      </w:r>
      <w:r>
        <w:t>о</w:t>
      </w:r>
      <w:r>
        <w:t xml:space="preserve">ставило 144 697, </w:t>
      </w:r>
      <w:r w:rsidR="00B8041F">
        <w:t>т.е. </w:t>
      </w:r>
      <w:r>
        <w:t>22,6</w:t>
      </w:r>
      <w:r w:rsidR="00916D33">
        <w:t>%</w:t>
      </w:r>
      <w:r>
        <w:t xml:space="preserve"> от общего их количества.</w:t>
      </w:r>
    </w:p>
    <w:p w:rsidR="003C7833" w:rsidRDefault="003C7833" w:rsidP="00B8041F">
      <w:pPr>
        <w:pStyle w:val="H1GR"/>
      </w:pPr>
      <w:r>
        <w:tab/>
      </w:r>
      <w:r>
        <w:tab/>
        <w:t>Статья 3</w:t>
      </w:r>
      <w:r w:rsidR="00B8041F">
        <w:br/>
      </w:r>
      <w:r>
        <w:t>Политические меры и механизмы</w:t>
      </w:r>
    </w:p>
    <w:p w:rsidR="003C7833" w:rsidRDefault="003C7833" w:rsidP="00EA5922">
      <w:pPr>
        <w:pStyle w:val="SingleTxtGR"/>
      </w:pPr>
      <w:r>
        <w:t>64.</w:t>
      </w:r>
      <w:r>
        <w:tab/>
        <w:t>В целях обеспечения того, чтобы женщины и мужчины пользовались пр</w:t>
      </w:r>
      <w:r>
        <w:t>а</w:t>
      </w:r>
      <w:r>
        <w:t>вами человека и осуществляли их на равной основе, правительство Китая ра</w:t>
      </w:r>
      <w:r>
        <w:t>з</w:t>
      </w:r>
      <w:r>
        <w:t>работало и реализовало ряд национальных планов и мер в политической, эк</w:t>
      </w:r>
      <w:r>
        <w:t>о</w:t>
      </w:r>
      <w:r>
        <w:t>номической, социальной, культурной и других областях, которые обеспечив</w:t>
      </w:r>
      <w:r>
        <w:t>а</w:t>
      </w:r>
      <w:r>
        <w:t>ют защиту прав женщин и содействуют развитию женщин, и продолжало укре</w:t>
      </w:r>
      <w:r>
        <w:t>п</w:t>
      </w:r>
      <w:r>
        <w:t>лять соответствующие органы и активизировать создание организационной и</w:t>
      </w:r>
      <w:r>
        <w:t>н</w:t>
      </w:r>
      <w:r>
        <w:t>фраструктуры.</w:t>
      </w:r>
    </w:p>
    <w:p w:rsidR="003C7833" w:rsidRDefault="003C7833" w:rsidP="00EA5922">
      <w:pPr>
        <w:pStyle w:val="SingleTxtGR"/>
      </w:pPr>
      <w:r>
        <w:t>65.</w:t>
      </w:r>
      <w:r>
        <w:tab/>
        <w:t>Было осуществлено дальнейшее укрепление НРКДЖ, и число его орган</w:t>
      </w:r>
      <w:r>
        <w:t>и</w:t>
      </w:r>
      <w:r>
        <w:t>заций-членов возросло до 33. Со времени предыдущего рассмотрения было осуществлено дальнейшее совершенствование РКДЖ на уровне уездов и выше с увеличением штатного персонала и финансирования по всей стране. Помимо участия в разработке Закона Китайской Народной Республики о защите прав и интересов же</w:t>
      </w:r>
      <w:r>
        <w:t>н</w:t>
      </w:r>
      <w:r>
        <w:t>щин, других соответствующих законов и положений и поправок к ним, а также участия в проверке их исполнения, РКДЖ всех уровней осущ</w:t>
      </w:r>
      <w:r>
        <w:t>е</w:t>
      </w:r>
      <w:r>
        <w:t>ствляли координацию и поощряли правительственные ведомства к выполнению Конвенции о ликвидации всех форм дискриминации в отношении женщин, Конвенции о правах ребенка и других международных конвенций, а также О</w:t>
      </w:r>
      <w:r>
        <w:t>с</w:t>
      </w:r>
      <w:r>
        <w:t>новных положений по развитию кита</w:t>
      </w:r>
      <w:r>
        <w:t>й</w:t>
      </w:r>
      <w:r>
        <w:t>ских женщин (2001–2010 годы).</w:t>
      </w:r>
    </w:p>
    <w:p w:rsidR="003C7833" w:rsidRDefault="003C7833" w:rsidP="00EA5922">
      <w:pPr>
        <w:pStyle w:val="SingleTxtGR"/>
      </w:pPr>
      <w:r>
        <w:t>66.</w:t>
      </w:r>
      <w:r>
        <w:tab/>
        <w:t>Содействуя развитию женщин и обеспечивая защиту их прав, правител</w:t>
      </w:r>
      <w:r>
        <w:t>ь</w:t>
      </w:r>
      <w:r>
        <w:t>ство Китая создало н</w:t>
      </w:r>
      <w:r>
        <w:t>а</w:t>
      </w:r>
      <w:r>
        <w:t xml:space="preserve">циональные координационные органы, такие как Ведущая группа по осуществлению национальных инициатив для женщин </w:t>
      </w:r>
      <w:r w:rsidR="00B327BD">
        <w:t>"</w:t>
      </w:r>
      <w:r>
        <w:t>Двойное обучение – двойная состязательность</w:t>
      </w:r>
      <w:r w:rsidR="00B327BD">
        <w:t>"</w:t>
      </w:r>
      <w:r>
        <w:t xml:space="preserve"> и </w:t>
      </w:r>
      <w:r w:rsidR="00B327BD">
        <w:t>"</w:t>
      </w:r>
      <w:r>
        <w:t>Состоявшиеся женщины</w:t>
      </w:r>
      <w:r w:rsidR="00B327BD">
        <w:t>"</w:t>
      </w:r>
      <w:r>
        <w:t>, Координ</w:t>
      </w:r>
      <w:r>
        <w:t>а</w:t>
      </w:r>
      <w:r>
        <w:t xml:space="preserve">ционная группа по защите прав и интересов женщин и детей и созданию фонда </w:t>
      </w:r>
      <w:r w:rsidR="00B327BD">
        <w:t>"</w:t>
      </w:r>
      <w:r>
        <w:t>Безопасная семья</w:t>
      </w:r>
      <w:r w:rsidR="00B327BD">
        <w:t>"</w:t>
      </w:r>
      <w:r>
        <w:t xml:space="preserve">, Координационная группа по созданию фонда </w:t>
      </w:r>
      <w:r w:rsidR="00B327BD">
        <w:t>"</w:t>
      </w:r>
      <w:r>
        <w:t>Образцовая семья пяти добродетелей</w:t>
      </w:r>
      <w:r w:rsidR="00B327BD">
        <w:t>"</w:t>
      </w:r>
      <w:r>
        <w:t xml:space="preserve"> и Руководящий комитет по воспитанию в детях гр</w:t>
      </w:r>
      <w:r>
        <w:t>а</w:t>
      </w:r>
      <w:r>
        <w:t>жданских добродетелей и проведению национальных просветительских мер</w:t>
      </w:r>
      <w:r>
        <w:t>о</w:t>
      </w:r>
      <w:r>
        <w:t xml:space="preserve">приятий относительно программы </w:t>
      </w:r>
      <w:r w:rsidR="00B327BD">
        <w:t>"</w:t>
      </w:r>
      <w:r>
        <w:t>Вдвойне подходящая семья</w:t>
      </w:r>
      <w:r w:rsidR="00B327BD">
        <w:t>"</w:t>
      </w:r>
      <w:r>
        <w:t xml:space="preserve"> и </w:t>
      </w:r>
      <w:r w:rsidR="00916D33">
        <w:t>т.д.</w:t>
      </w:r>
    </w:p>
    <w:p w:rsidR="003C7833" w:rsidRDefault="003C7833" w:rsidP="00EA5922">
      <w:pPr>
        <w:pStyle w:val="SingleTxtGR"/>
      </w:pPr>
      <w:r>
        <w:t>67.</w:t>
      </w:r>
      <w:r>
        <w:tab/>
        <w:t>В Основных положениях по развитию китайских женщин (2001–2010 г</w:t>
      </w:r>
      <w:r>
        <w:t>о</w:t>
      </w:r>
      <w:r>
        <w:t>ды) как всестороннем плане развития женщин в новую эру и национальной программе действий, служащей дальнейшему выполнению соответствующих международных обязательств, определены шесть приоритетных областей ра</w:t>
      </w:r>
      <w:r>
        <w:t>з</w:t>
      </w:r>
      <w:r>
        <w:t>вития, а именно: женщины и экономика, участие женщин в процессе принятия решений и управл</w:t>
      </w:r>
      <w:r>
        <w:t>е</w:t>
      </w:r>
      <w:r>
        <w:t>нии, женщины и образование, женщины и здравоохранение, женщины и право и женщины и окружающая среда, с конкретным указанием основных целей и политических мер. Согласно докладу о среднесрочной оце</w:t>
      </w:r>
      <w:r>
        <w:t>н</w:t>
      </w:r>
      <w:r>
        <w:t>ке хода осуществления Основных положений по развитию китайских женщин (2001–2010 годы), выпущенному в мае 2007 года, целевые показатели, каса</w:t>
      </w:r>
      <w:r>
        <w:t>ю</w:t>
      </w:r>
      <w:r>
        <w:t>щиеся доли женщин в сфере занятости, обязательного образования, вероятной продолжительности жизни и здоровья женщин, были достигнуты ранее запл</w:t>
      </w:r>
      <w:r>
        <w:t>а</w:t>
      </w:r>
      <w:r>
        <w:t>нированного срока. В настоящее время Китай завершил свою окончательную оценку осущ</w:t>
      </w:r>
      <w:r>
        <w:t>е</w:t>
      </w:r>
      <w:r>
        <w:t xml:space="preserve">ствления Основных положений. 30 июля 2011 года правительство Китая издало новый руководящий документ на следующие 10 лет, </w:t>
      </w:r>
      <w:r w:rsidR="00B8041F">
        <w:t>т.е.</w:t>
      </w:r>
      <w:r>
        <w:t xml:space="preserve"> новые Основные положения по развитию китайских женщин на 2011–</w:t>
      </w:r>
      <w:r w:rsidR="00B8041F">
        <w:t>2020 годы. В </w:t>
      </w:r>
      <w:r>
        <w:t>д</w:t>
      </w:r>
      <w:r>
        <w:t>о</w:t>
      </w:r>
      <w:r>
        <w:t>полнение к шести приоритетным областям, определенным в предыдущих О</w:t>
      </w:r>
      <w:r>
        <w:t>с</w:t>
      </w:r>
      <w:r>
        <w:t xml:space="preserve">новных положениях, в новые Основные положения включена область </w:t>
      </w:r>
      <w:r w:rsidR="00B327BD">
        <w:t>"</w:t>
      </w:r>
      <w:r>
        <w:t>женщ</w:t>
      </w:r>
      <w:r>
        <w:t>и</w:t>
      </w:r>
      <w:r>
        <w:t>ны и социальное обеспечение</w:t>
      </w:r>
      <w:r w:rsidR="00B327BD">
        <w:t>"</w:t>
      </w:r>
      <w:r>
        <w:t>. В новых Основных положениях учитываются национальные условия Китая, региональные различия и разрыв между горо</w:t>
      </w:r>
      <w:r>
        <w:t>д</w:t>
      </w:r>
      <w:r>
        <w:t>скими и сельскими районами в стремлении целенаправленно охватить новые ситуации и новые проблемы, с которыми сталкиваются женщины в своих ус</w:t>
      </w:r>
      <w:r>
        <w:t>и</w:t>
      </w:r>
      <w:r>
        <w:t>лиях по выживанию и ра</w:t>
      </w:r>
      <w:r>
        <w:t>з</w:t>
      </w:r>
      <w:r>
        <w:t>витию.</w:t>
      </w:r>
    </w:p>
    <w:p w:rsidR="003C7833" w:rsidRDefault="003C7833" w:rsidP="00EA5922">
      <w:pPr>
        <w:pStyle w:val="SingleTxtGR"/>
      </w:pPr>
      <w:r>
        <w:t>68.</w:t>
      </w:r>
      <w:r>
        <w:tab/>
        <w:t>Цели, установленные в Основных положениях по развитию китайских женщин (2001–2010 годы), были полностью учтены в политике и планах н</w:t>
      </w:r>
      <w:r>
        <w:t>а</w:t>
      </w:r>
      <w:r>
        <w:t xml:space="preserve">ционального развития. Глава 36 Основных положений </w:t>
      </w:r>
      <w:r w:rsidR="00450CCC">
        <w:t>12-го</w:t>
      </w:r>
      <w:r>
        <w:t xml:space="preserve"> Пятилетнего плана национального экономического и социального развития Китайской Народной Республики (2011–2015 годы), например, содержит раздел, посвященный соде</w:t>
      </w:r>
      <w:r>
        <w:t>й</w:t>
      </w:r>
      <w:r>
        <w:t xml:space="preserve">ствию всестороннему развитию женщин, в котором говорится, что </w:t>
      </w:r>
      <w:r w:rsidR="00B327BD">
        <w:t>"</w:t>
      </w:r>
      <w:r>
        <w:t>мы будем проводить основную государственную политику обеспечения р</w:t>
      </w:r>
      <w:r>
        <w:t>а</w:t>
      </w:r>
      <w:r>
        <w:t>венства мужчин и женщин, выполнять Основные положения по развитию китайских женщин, полностью развивать женские кадровые ресурсы, действенно охранять зако</w:t>
      </w:r>
      <w:r>
        <w:t>н</w:t>
      </w:r>
      <w:r>
        <w:t>ные права и интересы женщин, содействовать занятости женщин и развитию женского предпринимательства, а также повышать возможности женщин учас</w:t>
      </w:r>
      <w:r>
        <w:t>т</w:t>
      </w:r>
      <w:r>
        <w:t>вовать в экономическом развитии и социальном управлении. Мы активизируем наши усилия в таких областях, как охрана труда женщин, социальное обеспеч</w:t>
      </w:r>
      <w:r>
        <w:t>е</w:t>
      </w:r>
      <w:r>
        <w:t>ние, здравоохранение, ликвидация нищеты и правовая помощь, усовершенств</w:t>
      </w:r>
      <w:r>
        <w:t>у</w:t>
      </w:r>
      <w:r>
        <w:t>ем систему гендерной стат</w:t>
      </w:r>
      <w:r>
        <w:t>и</w:t>
      </w:r>
      <w:r>
        <w:t>стики и улучшим среду для развития женщин, а также примем решительные меры для искоренения насилия в отношении же</w:t>
      </w:r>
      <w:r>
        <w:t>н</w:t>
      </w:r>
      <w:r>
        <w:t>щин, похищений и торговли женщинами и других нарушений законов и уголо</w:t>
      </w:r>
      <w:r>
        <w:t>в</w:t>
      </w:r>
      <w:r>
        <w:t>ных преступлений</w:t>
      </w:r>
      <w:r w:rsidR="00B327BD">
        <w:t>"</w:t>
      </w:r>
      <w:r>
        <w:t>.</w:t>
      </w:r>
    </w:p>
    <w:p w:rsidR="003C7833" w:rsidRDefault="003C7833" w:rsidP="00EA5922">
      <w:pPr>
        <w:pStyle w:val="SingleTxtGR"/>
      </w:pPr>
      <w:r>
        <w:t>69.</w:t>
      </w:r>
      <w:r>
        <w:tab/>
        <w:t>В апреле 2009 года Государственный совет принял Национальный план действий в области прав человека (2009–2010 годы), который стал первым пр</w:t>
      </w:r>
      <w:r>
        <w:t>о</w:t>
      </w:r>
      <w:r>
        <w:t>граммным документом правительства Китая в его работе по содействию осущ</w:t>
      </w:r>
      <w:r>
        <w:t>е</w:t>
      </w:r>
      <w:r>
        <w:t>ствлению прав человека и обеспечению руководства в этой области. В Плане конкретно предусматривается защита прав этнических меньшинств, женщин, детей, пожилых людей и лиц с ограниченными возможностями и подчеркивае</w:t>
      </w:r>
      <w:r>
        <w:t>т</w:t>
      </w:r>
      <w:r>
        <w:t>ся, что государство будет содействовать тому, чтобы женщины пользовались равными с мужчинами правами во всех отношениях, и защищать законные пр</w:t>
      </w:r>
      <w:r>
        <w:t>а</w:t>
      </w:r>
      <w:r>
        <w:t>ва и интересы женщин; в частности, государство будет оказывать дальнейшее содействие уч</w:t>
      </w:r>
      <w:r>
        <w:t>а</w:t>
      </w:r>
      <w:r>
        <w:t>стию женщин в национальных и общественных делах, повышать уровень образования женщин, улучшать охрану их здоровья, увеличивать их занятость и расширять доступ к экономическим ресурсам, заниматься пред</w:t>
      </w:r>
      <w:r>
        <w:t>у</w:t>
      </w:r>
      <w:r>
        <w:t>преждением преступлений, связанных с торговлей женщинами, и борьбой с ними, а та</w:t>
      </w:r>
      <w:r>
        <w:t>к</w:t>
      </w:r>
      <w:r>
        <w:t>же пресечением насилия в семье.</w:t>
      </w:r>
    </w:p>
    <w:p w:rsidR="003C7833" w:rsidRDefault="003C7833" w:rsidP="00EA5922">
      <w:pPr>
        <w:pStyle w:val="SingleTxtGR"/>
      </w:pPr>
      <w:r>
        <w:t>70.</w:t>
      </w:r>
      <w:r>
        <w:tab/>
        <w:t>Будучи высшим органом государственной власти, ВСНП имеет Комитет по внутренним делам и юстиции. Как орган, участвующий в рассмотрении и управлении государственными делами, Национальный комитет Народного п</w:t>
      </w:r>
      <w:r>
        <w:t>о</w:t>
      </w:r>
      <w:r>
        <w:t>литического консультативного совета Китая имеет Комитет по социальным и законодательным делам. Эти два комитета отвечают за представление прав</w:t>
      </w:r>
      <w:r>
        <w:t>и</w:t>
      </w:r>
      <w:r>
        <w:t>тельству замечаний и предложений по таким важным вопросам, как права и п</w:t>
      </w:r>
      <w:r>
        <w:t>о</w:t>
      </w:r>
      <w:r>
        <w:t>ложение женщин. Для усиления контроля за выполнением существующих зак</w:t>
      </w:r>
      <w:r>
        <w:t>о</w:t>
      </w:r>
      <w:r>
        <w:t>нов и политических мер и их оценки Постоянный комитет Всекитайского со</w:t>
      </w:r>
      <w:r>
        <w:t>б</w:t>
      </w:r>
      <w:r>
        <w:t>рания народных представителей организовал и осуществил в 2010 году мер</w:t>
      </w:r>
      <w:r>
        <w:t>о</w:t>
      </w:r>
      <w:r>
        <w:t>приятие по проверке исполнения Закона Китайской Народной Республики о з</w:t>
      </w:r>
      <w:r>
        <w:t>а</w:t>
      </w:r>
      <w:r>
        <w:t>щите прав и интересов женщин, в рамках которого упор был сделан на вопр</w:t>
      </w:r>
      <w:r>
        <w:t>о</w:t>
      </w:r>
      <w:r>
        <w:t>сах труда и социальной защиты, землепользования и имущественных прав и интересов, а также участия женщин в политической жизни, что способствовало повышению с</w:t>
      </w:r>
      <w:r>
        <w:t>о</w:t>
      </w:r>
      <w:r>
        <w:t>блюдения соответствующих положений.</w:t>
      </w:r>
    </w:p>
    <w:p w:rsidR="00B36B62" w:rsidRDefault="003C7833" w:rsidP="00EA5922">
      <w:pPr>
        <w:pStyle w:val="SingleTxtGR"/>
      </w:pPr>
      <w:r>
        <w:t>71.</w:t>
      </w:r>
      <w:r>
        <w:tab/>
        <w:t>Правительство Китая также уделяет особое внимание укреплению своего тесного сотрудничества со Всекитайской федерацией женщин, Комитетом раб</w:t>
      </w:r>
      <w:r>
        <w:t>о</w:t>
      </w:r>
      <w:r>
        <w:t>тающих женщин при Всекитайской федерации профсоюзов, Китайской асс</w:t>
      </w:r>
      <w:r>
        <w:t>о</w:t>
      </w:r>
      <w:r>
        <w:t>циацией женщин-предпринимателей, Китайской ассоциацией женщин-судей, Китайской ассоциацией женщин – научно-технических работников, Китайской федерацией инвалидов, Китайской ассоциацией старения и другими неправ</w:t>
      </w:r>
      <w:r>
        <w:t>и</w:t>
      </w:r>
      <w:r>
        <w:t>тельственными организациями, стараясь получить от них замечания и предл</w:t>
      </w:r>
      <w:r>
        <w:t>о</w:t>
      </w:r>
      <w:r>
        <w:t>жения, среди прочего, по вопросам развития женщин и защиты их прав.</w:t>
      </w:r>
    </w:p>
    <w:p w:rsidR="003C7833" w:rsidRDefault="003C7833" w:rsidP="00B8041F">
      <w:pPr>
        <w:pStyle w:val="H1GR"/>
      </w:pPr>
      <w:r>
        <w:tab/>
      </w:r>
      <w:r>
        <w:tab/>
        <w:t>Статья 4</w:t>
      </w:r>
      <w:r w:rsidR="00B8041F">
        <w:br/>
      </w:r>
      <w:r>
        <w:t>Временные специальные меры</w:t>
      </w:r>
    </w:p>
    <w:p w:rsidR="003C7833" w:rsidRDefault="003C7833" w:rsidP="00EA5922">
      <w:pPr>
        <w:pStyle w:val="SingleTxtGR"/>
      </w:pPr>
      <w:r>
        <w:t>72.</w:t>
      </w:r>
      <w:r>
        <w:tab/>
        <w:t>В целях ускорения установления равенства мужчин и женщин правител</w:t>
      </w:r>
      <w:r>
        <w:t>ь</w:t>
      </w:r>
      <w:r>
        <w:t>ство Китая приняло ряд специальных мер в таких областях, как занятость же</w:t>
      </w:r>
      <w:r>
        <w:t>н</w:t>
      </w:r>
      <w:r>
        <w:t>щин, их участие в политической жизни и охрана здоровья.</w:t>
      </w:r>
    </w:p>
    <w:p w:rsidR="003C7833" w:rsidRDefault="003C7833" w:rsidP="00EA5922">
      <w:pPr>
        <w:pStyle w:val="SingleTxtGR"/>
      </w:pPr>
      <w:r>
        <w:t>73.</w:t>
      </w:r>
      <w:r>
        <w:tab/>
        <w:t>В 2009 году для эффективного решен</w:t>
      </w:r>
      <w:r w:rsidR="00A46012">
        <w:t>ия острых финансовых проблем, с </w:t>
      </w:r>
      <w:r>
        <w:t>которыми сталкиваются женщины в своей предпринимательской деятельн</w:t>
      </w:r>
      <w:r>
        <w:t>о</w:t>
      </w:r>
      <w:r>
        <w:t xml:space="preserve">сти и в поисках трудоустройства, а также эффективного обеспечения защиты основных интересов и льгот в целях развития женского предпринимательства правительство Китая разработало и издало циркуляр </w:t>
      </w:r>
      <w:r w:rsidR="00B327BD">
        <w:t>"</w:t>
      </w:r>
      <w:r>
        <w:t>Об улучшении политики предоставления небольших обеспеченных кредитов с государственными субс</w:t>
      </w:r>
      <w:r>
        <w:t>и</w:t>
      </w:r>
      <w:r>
        <w:t>диями на выплату процентной ставки в целях содействия предпринимательской деятельности и трудоустройству женщин</w:t>
      </w:r>
      <w:r w:rsidR="00B327BD">
        <w:t>"</w:t>
      </w:r>
      <w:r>
        <w:t xml:space="preserve"> и приняло различные преференц</w:t>
      </w:r>
      <w:r>
        <w:t>и</w:t>
      </w:r>
      <w:r>
        <w:t>альные политические меры для поддержки предпринимательства среди горо</w:t>
      </w:r>
      <w:r>
        <w:t>д</w:t>
      </w:r>
      <w:r>
        <w:t>ских и сельских женщин и их занятости. Эта политика обеспечивает женщинам льготный режим в плане суммы кредита и покрытия по кредиту; например, п</w:t>
      </w:r>
      <w:r>
        <w:t>о</w:t>
      </w:r>
      <w:r>
        <w:t>вышает максимальную сумму небольших кр</w:t>
      </w:r>
      <w:r w:rsidR="00A46012">
        <w:t>едитов под личные гарантии с </w:t>
      </w:r>
      <w:r w:rsidR="00B8041F">
        <w:t>50 </w:t>
      </w:r>
      <w:r>
        <w:t>000 до 80 000 юаней и максимальную сумму кредита на одно лицо для же</w:t>
      </w:r>
      <w:r>
        <w:t>н</w:t>
      </w:r>
      <w:r>
        <w:t>ских совместных предприятий до 100 000 юаней. На конец декабря 2010 года общая сумма небольших обеспеченных кредитов с государственными субс</w:t>
      </w:r>
      <w:r>
        <w:t>и</w:t>
      </w:r>
      <w:r>
        <w:t>диями на выплату процентной ставки, выданных женщинам во всей стране, превысила 23,686 млрд. юаней, а сумма субсидий на выплату</w:t>
      </w:r>
      <w:r w:rsidR="007D1B40">
        <w:t xml:space="preserve"> процентов</w:t>
      </w:r>
      <w:r>
        <w:t>, пр</w:t>
      </w:r>
      <w:r>
        <w:t>е</w:t>
      </w:r>
      <w:r>
        <w:t>доставленных центральным правительством и органами местного самоуправл</w:t>
      </w:r>
      <w:r>
        <w:t>е</w:t>
      </w:r>
      <w:r>
        <w:t>ния, составила еще 989 млн. юаней, что помогло 543 200 женщинам открыть свое дело или трудоустроиться, принеся пользу более 3 млн. чел</w:t>
      </w:r>
      <w:r>
        <w:t>о</w:t>
      </w:r>
      <w:r>
        <w:t>век.</w:t>
      </w:r>
    </w:p>
    <w:p w:rsidR="003C7833" w:rsidRDefault="003C7833" w:rsidP="00EA5922">
      <w:pPr>
        <w:pStyle w:val="SingleTxtGR"/>
      </w:pPr>
      <w:r>
        <w:t>74.</w:t>
      </w:r>
      <w:r>
        <w:tab/>
        <w:t>Ввиду ограниченности доступа сельских женщин к медицинскому о</w:t>
      </w:r>
      <w:r>
        <w:t>б</w:t>
      </w:r>
      <w:r>
        <w:t>служиванию в сочетании с недостатком у них знаний об охране здоровья общие гинекологические заболевания, главным образом рак шейки матки и рак моло</w:t>
      </w:r>
      <w:r>
        <w:t>ч</w:t>
      </w:r>
      <w:r>
        <w:t>ной железы, создали серьезную угрозу здоровью большинства из них. В целях гарантирования права сельских женщин на здоровье и улучшения состояния их здоровья в 2009 году правительство Китая выделило специальные средства на реализацию плана по проведению в течение трех лет, с 2009 по 2011 год, бе</w:t>
      </w:r>
      <w:r>
        <w:t>с</w:t>
      </w:r>
      <w:r>
        <w:t>платного обследования 10 млн. сельских женщин по всей стране на выявление рака шейки матки и 1,2 млн. сельских женщин на выявление рака молочной ж</w:t>
      </w:r>
      <w:r>
        <w:t>е</w:t>
      </w:r>
      <w:r>
        <w:t>лезы. С учетом успешных экспериментальных проектов охват бесплатным о</w:t>
      </w:r>
      <w:r>
        <w:t>б</w:t>
      </w:r>
      <w:r>
        <w:t>следованием на выявление рака шейки матки и рака молочной железы будет п</w:t>
      </w:r>
      <w:r>
        <w:t>о</w:t>
      </w:r>
      <w:r>
        <w:t>стоянно расширяться. В настоящее время эта р</w:t>
      </w:r>
      <w:r w:rsidR="007D1B40">
        <w:t>абота неуклонно продвигается. К </w:t>
      </w:r>
      <w:r>
        <w:t>концу декабря 2010 года число сельских женщин, прошедших бесплатное о</w:t>
      </w:r>
      <w:r>
        <w:t>б</w:t>
      </w:r>
      <w:r>
        <w:t>следование на выявление рака шейки матки и рака молочной железы, превыс</w:t>
      </w:r>
      <w:r>
        <w:t>и</w:t>
      </w:r>
      <w:r>
        <w:t>ло плановые целевые показатели, с</w:t>
      </w:r>
      <w:r>
        <w:t>о</w:t>
      </w:r>
      <w:r>
        <w:t>ставив 7 681 000 женщин, обследованных с целью выявления рака шейки матки, и 907 000 женщин, о</w:t>
      </w:r>
      <w:r>
        <w:t>б</w:t>
      </w:r>
      <w:r>
        <w:t>следованных с целью выявления рака молочной железы. Кроме того, правительство выделило средс</w:t>
      </w:r>
      <w:r>
        <w:t>т</w:t>
      </w:r>
      <w:r>
        <w:t>ва на создание Фонда помощи малообеспеченным женщинам, больным раком; ежегодно Министерство финансов удерживает из средств от публичной благ</w:t>
      </w:r>
      <w:r>
        <w:t>о</w:t>
      </w:r>
      <w:r>
        <w:t>творительной лотереи сумму в 50 млн. юаней, которая должна быть использ</w:t>
      </w:r>
      <w:r>
        <w:t>о</w:t>
      </w:r>
      <w:r>
        <w:t>вана для оказания содействия женщинам, страдающим раком шейки матки и р</w:t>
      </w:r>
      <w:r>
        <w:t>а</w:t>
      </w:r>
      <w:r>
        <w:t>ком молочной железы, особенно малообеспеченным женщинам и женщинам из сельских семей, в преодолении трудностей, с которыми они сталкиваются, п</w:t>
      </w:r>
      <w:r>
        <w:t>ы</w:t>
      </w:r>
      <w:r>
        <w:t>таясь получить лечение.</w:t>
      </w:r>
    </w:p>
    <w:p w:rsidR="003C7833" w:rsidRDefault="003C7833" w:rsidP="00EA5922">
      <w:pPr>
        <w:pStyle w:val="SingleTxtGR"/>
      </w:pPr>
      <w:r>
        <w:t>75.</w:t>
      </w:r>
      <w:r>
        <w:tab/>
        <w:t xml:space="preserve"> Государственный фонд развития естественных наук Китая принял ряд стратегий и мер в целях увеличения доли женщин среди исследователей, пол</w:t>
      </w:r>
      <w:r>
        <w:t>у</w:t>
      </w:r>
      <w:r>
        <w:t>чающих финансирование из этого Фонда. Так, максимальный возрастной пр</w:t>
      </w:r>
      <w:r>
        <w:t>е</w:t>
      </w:r>
      <w:r>
        <w:t>дел для подачи заявки на получение средств из Фонда молодых ученых был увеличен для женщин с 35 до 40 лет. В процессе рассмотрения проектов, как правило, при всех прочих равных условиях предпочтение отдается женщинам. Для женщин – ученых и технических работников завершение проектов может быть отложено по причинам, связанным с рождением ребенка.</w:t>
      </w:r>
    </w:p>
    <w:p w:rsidR="003C7833" w:rsidRDefault="003C7833" w:rsidP="00EA5922">
      <w:pPr>
        <w:pStyle w:val="SingleTxtGR"/>
      </w:pPr>
      <w:r>
        <w:t>76.</w:t>
      </w:r>
      <w:r>
        <w:tab/>
        <w:t>С 2006 года в целях содействия эффективному участию китайских же</w:t>
      </w:r>
      <w:r>
        <w:t>н</w:t>
      </w:r>
      <w:r>
        <w:t>щин в социальном управлении и процессе принятия решений центральное пр</w:t>
      </w:r>
      <w:r>
        <w:t>а</w:t>
      </w:r>
      <w:r>
        <w:t>вительство Китая конкретно потребовало включения в состав высшего руков</w:t>
      </w:r>
      <w:r>
        <w:t>о</w:t>
      </w:r>
      <w:r>
        <w:t>дства комитетов КПК, собраний народных представителей, органов власти и комитетов Народного политического консультативного совета Китая на уровне провинций и городов, а также комитетов КПК и органов власти на уровне уе</w:t>
      </w:r>
      <w:r>
        <w:t>з</w:t>
      </w:r>
      <w:r>
        <w:t>дов как минимум одной женщины. Любое предложение по составу новой гру</w:t>
      </w:r>
      <w:r>
        <w:t>п</w:t>
      </w:r>
      <w:r>
        <w:t>пы руководителей высшего звена, не отвечающее требованию по минимальн</w:t>
      </w:r>
      <w:r>
        <w:t>о</w:t>
      </w:r>
      <w:r>
        <w:t>му числу женщин среди ее членов, не утверждается в принципе. Если нево</w:t>
      </w:r>
      <w:r>
        <w:t>з</w:t>
      </w:r>
      <w:r>
        <w:t>можно найти подходящую кандидатуру на местном уровне, то можно прибе</w:t>
      </w:r>
      <w:r>
        <w:t>г</w:t>
      </w:r>
      <w:r>
        <w:t>нуть к варианту обмена персоналом с другими местами. Любая вакансия, о</w:t>
      </w:r>
      <w:r>
        <w:t>т</w:t>
      </w:r>
      <w:r>
        <w:t>крывающаяся при оставлении должностным лицом-женщиной занимаемого ею поста ранее срока, должна заполняться безотлагательно.</w:t>
      </w:r>
    </w:p>
    <w:p w:rsidR="003C7833" w:rsidRDefault="003C7833" w:rsidP="00EA5922">
      <w:pPr>
        <w:pStyle w:val="SingleTxtGR"/>
      </w:pPr>
      <w:r>
        <w:t>77.</w:t>
      </w:r>
      <w:r>
        <w:tab/>
        <w:t>В целях содействия продвижению по службе лучших женских кадров н</w:t>
      </w:r>
      <w:r>
        <w:t>е</w:t>
      </w:r>
      <w:r>
        <w:t>которые провинции приняли упреждающие меры. Так, в 2009 году в процессе открытого избрания руководителей уровня заме</w:t>
      </w:r>
      <w:r>
        <w:t>с</w:t>
      </w:r>
      <w:r>
        <w:t>тителя генерального директора на должности в орган власти провинции и в руководство предприятий, наход</w:t>
      </w:r>
      <w:r>
        <w:t>я</w:t>
      </w:r>
      <w:r>
        <w:t>щихся под управлением этого органа власти, в провинции Хэйлунцзян было принято решение об изменении требования для кандидатов-женщин относ</w:t>
      </w:r>
      <w:r>
        <w:t>и</w:t>
      </w:r>
      <w:r>
        <w:t>тельно опыта работы на уровне директора с трех лет до одного года, а также об ослаблении критериев продвижения по службе для незаурядных женщин, зан</w:t>
      </w:r>
      <w:r>
        <w:t>и</w:t>
      </w:r>
      <w:r>
        <w:t>мавших на момент избрания должности уровня заместителя генерального д</w:t>
      </w:r>
      <w:r>
        <w:t>и</w:t>
      </w:r>
      <w:r>
        <w:t>ректора, с тем чтобы тех из них, кто отвечает возрастным требованиям, можно было рекомендовать для включения в список кандидатов на вакансии уровня заместителя генерального директора. Это позволило включить значительное число незаурядных женщин в указанную группу кандидатов.</w:t>
      </w:r>
    </w:p>
    <w:p w:rsidR="003C7833" w:rsidRDefault="003C7833" w:rsidP="00EA5922">
      <w:pPr>
        <w:pStyle w:val="SingleTxtGR"/>
      </w:pPr>
      <w:r>
        <w:t>78.</w:t>
      </w:r>
      <w:r>
        <w:tab/>
        <w:t>В условиях устойчивого динамичного развития сельской экономики К</w:t>
      </w:r>
      <w:r>
        <w:t>и</w:t>
      </w:r>
      <w:r>
        <w:t>тая большинство сельских женщин стали главной силой развития сельских районов. Однако женщины все еще недостаточно пре</w:t>
      </w:r>
      <w:r>
        <w:t>д</w:t>
      </w:r>
      <w:r>
        <w:t>ставлены в комитетах сельских жителей: число женщин в их составе не пропорционально той доле населения, которую они составляют. Для расширения участия женщин в сел</w:t>
      </w:r>
      <w:r>
        <w:t>ь</w:t>
      </w:r>
      <w:r>
        <w:t>ском самоуправлении в о</w:t>
      </w:r>
      <w:r>
        <w:t>к</w:t>
      </w:r>
      <w:r>
        <w:t xml:space="preserve">тябре 2010 года Китай внес поправки в Органический закон о комитетах сельских жителей Китайской Народной Республики, добавив в него такие положения, как </w:t>
      </w:r>
      <w:r w:rsidR="00B327BD">
        <w:t>"</w:t>
      </w:r>
      <w:r>
        <w:t>содействие установлению равенства мужчин и женщин</w:t>
      </w:r>
      <w:r w:rsidR="00B327BD">
        <w:t>"</w:t>
      </w:r>
      <w:r>
        <w:t xml:space="preserve">, </w:t>
      </w:r>
      <w:r w:rsidR="00B327BD">
        <w:t>"</w:t>
      </w:r>
      <w:r>
        <w:t>обеспечение того, чтобы среди членов комитетов сельских жителей были женщины</w:t>
      </w:r>
      <w:r w:rsidR="00B327BD">
        <w:t>"</w:t>
      </w:r>
      <w:r>
        <w:t xml:space="preserve"> и чтобы </w:t>
      </w:r>
      <w:r w:rsidR="00B327BD">
        <w:t>"</w:t>
      </w:r>
      <w:r>
        <w:t>женщины составляли более трети представителей в Собрании представителей сельских жит</w:t>
      </w:r>
      <w:r>
        <w:t>е</w:t>
      </w:r>
      <w:r>
        <w:t>лей</w:t>
      </w:r>
      <w:r w:rsidR="00B327BD">
        <w:t>"</w:t>
      </w:r>
      <w:r>
        <w:t>. Китай также издал Заключения о дальнейшем расширении участия женщин в работе комитетов сельских жителей в новой ситуации, в которых содержится призыв включить требование об уч</w:t>
      </w:r>
      <w:r>
        <w:t>а</w:t>
      </w:r>
      <w:r>
        <w:t>стии женщин в сельском самоуправлении в соответствующие местные законы и положения, планы развития женщин и рабочие планы выборов новых комитетов сельских жителей. В то же время в некоторых мес</w:t>
      </w:r>
      <w:r>
        <w:t>т</w:t>
      </w:r>
      <w:r>
        <w:t>ностях были приняты меры по увеличению числа мест в комитетах сельских жителей за счет дополнител</w:t>
      </w:r>
      <w:r>
        <w:t>ь</w:t>
      </w:r>
      <w:r>
        <w:t>ного резервируемого за женщинами места, которое может быть занято искл</w:t>
      </w:r>
      <w:r>
        <w:t>ю</w:t>
      </w:r>
      <w:r>
        <w:t>чительно женщинами. В других местах была введена практика проведения вт</w:t>
      </w:r>
      <w:r>
        <w:t>о</w:t>
      </w:r>
      <w:r>
        <w:t>рого тура выборов, согласно которой в случае поражения женщин-кандидатов на выборах для них будет проведен второй тур в целях обеспечения избрания женщины в комитет сельских жителей. В настоящее время в</w:t>
      </w:r>
      <w:r w:rsidR="00A46012">
        <w:t>о всех</w:t>
      </w:r>
      <w:r>
        <w:t xml:space="preserve"> 31 прови</w:t>
      </w:r>
      <w:r>
        <w:t>н</w:t>
      </w:r>
      <w:r>
        <w:t>ции (автономных районах и муниципалитетах) участие женщин в комитетах сельских жителей в плане пропорциональности их представленности знач</w:t>
      </w:r>
      <w:r>
        <w:t>и</w:t>
      </w:r>
      <w:r>
        <w:t>тельно повысилось, а некоторым провинциям удалось обеспечить наличие же</w:t>
      </w:r>
      <w:r>
        <w:t>н</w:t>
      </w:r>
      <w:r>
        <w:t>ских кадров в каждой деревне.</w:t>
      </w:r>
    </w:p>
    <w:p w:rsidR="003C7833" w:rsidRDefault="003C7833" w:rsidP="007D1B40">
      <w:pPr>
        <w:pStyle w:val="H1GR"/>
      </w:pPr>
      <w:r>
        <w:tab/>
      </w:r>
      <w:r>
        <w:tab/>
        <w:t>Статья 5</w:t>
      </w:r>
      <w:r w:rsidR="007D1B40">
        <w:br/>
      </w:r>
      <w:r>
        <w:t xml:space="preserve">Искоренение стереотипов и ликвидация насилия </w:t>
      </w:r>
      <w:r w:rsidR="007D1B40">
        <w:br/>
      </w:r>
      <w:r>
        <w:t>в отношении женщин</w:t>
      </w:r>
    </w:p>
    <w:p w:rsidR="003C7833" w:rsidRDefault="003C7833" w:rsidP="00EA5922">
      <w:pPr>
        <w:pStyle w:val="SingleTxtGR"/>
      </w:pPr>
      <w:r>
        <w:t>79.</w:t>
      </w:r>
      <w:r>
        <w:tab/>
        <w:t>В ответ на рекомендации Комитета № 31 и 32 правительство Китая ус</w:t>
      </w:r>
      <w:r>
        <w:t>и</w:t>
      </w:r>
      <w:r>
        <w:t>лило информационно-пропагандистскую работу, обучение и подготовку в целях повышения осведомленности граждан о гендерных вопросах и гендерном р</w:t>
      </w:r>
      <w:r>
        <w:t>а</w:t>
      </w:r>
      <w:r>
        <w:t>венстве. В ходе реформирования учебной программы на стадии обязательного образования правительство Китая увеличило объем информации о гендерном равенстве в учебной программе и учебно-методических материалах, с тем чт</w:t>
      </w:r>
      <w:r>
        <w:t>о</w:t>
      </w:r>
      <w:r>
        <w:t>бы учащиеся могли лучше осознать тот факт, что в китайском обществе по-прежнему существует гендерное неравенство, а также тот вред, которое оно н</w:t>
      </w:r>
      <w:r>
        <w:t>а</w:t>
      </w:r>
      <w:r>
        <w:t>носит, при этом особый упор сделан на искоренение социальных стереотипов и предра</w:t>
      </w:r>
      <w:r>
        <w:t>с</w:t>
      </w:r>
      <w:r>
        <w:t>судков в отношении роли мужчин и женщин и подчеркнута важная роль женщин в прогрессе общества и их вклад в него. Кроме того, в целях активиз</w:t>
      </w:r>
      <w:r>
        <w:t>а</w:t>
      </w:r>
      <w:r>
        <w:t xml:space="preserve">ции женских исследований в учебные программы университетов и колледжей был включен курс </w:t>
      </w:r>
      <w:proofErr w:type="spellStart"/>
      <w:r>
        <w:t>феминологии</w:t>
      </w:r>
      <w:proofErr w:type="spellEnd"/>
      <w:r>
        <w:t>.</w:t>
      </w:r>
    </w:p>
    <w:p w:rsidR="003C7833" w:rsidRDefault="003C7833" w:rsidP="00EA5922">
      <w:pPr>
        <w:pStyle w:val="SingleTxtGR"/>
      </w:pPr>
      <w:r>
        <w:t>80.</w:t>
      </w:r>
      <w:r>
        <w:tab/>
        <w:t>Правительство поддерживает освещение в СМИ достижений и вклада женщин из всех слоев общества, с тем чтобы с</w:t>
      </w:r>
      <w:r w:rsidR="007D1B40">
        <w:t>пособствовать созданию среды, в </w:t>
      </w:r>
      <w:r>
        <w:t>которой женщины пользуются уважением и окружены заботой. С начала ее вещания в 1995 году в эфир вышло свыше 3</w:t>
      </w:r>
      <w:r w:rsidR="00A46012">
        <w:t xml:space="preserve"> </w:t>
      </w:r>
      <w:r>
        <w:t>000 выпусков программы це</w:t>
      </w:r>
      <w:r>
        <w:t>н</w:t>
      </w:r>
      <w:r>
        <w:t xml:space="preserve">трального телевидения Китая </w:t>
      </w:r>
      <w:r w:rsidR="00B327BD">
        <w:t>"</w:t>
      </w:r>
      <w:proofErr w:type="spellStart"/>
      <w:r>
        <w:t>Баньбяньтянь</w:t>
      </w:r>
      <w:proofErr w:type="spellEnd"/>
      <w:r w:rsidR="00B327BD">
        <w:t>"</w:t>
      </w:r>
      <w:r>
        <w:t xml:space="preserve"> (</w:t>
      </w:r>
      <w:r w:rsidR="00B327BD">
        <w:t>"</w:t>
      </w:r>
      <w:r>
        <w:t>Половина неба</w:t>
      </w:r>
      <w:r w:rsidR="00B327BD">
        <w:t>"</w:t>
      </w:r>
      <w:r>
        <w:t>). В одном тол</w:t>
      </w:r>
      <w:r>
        <w:t>ь</w:t>
      </w:r>
      <w:r>
        <w:t>ко 2009 году был снят и показан состоящий почти из 50 серий телефильм, охв</w:t>
      </w:r>
      <w:r>
        <w:t>а</w:t>
      </w:r>
      <w:r>
        <w:t>тывающий многие аспекты прав и развития женщи</w:t>
      </w:r>
      <w:r w:rsidR="007D1B40">
        <w:t>н. За шесть лет (с 2004 по 2009 </w:t>
      </w:r>
      <w:r>
        <w:t>год) было издано 22 115 наименований книг о китайских женщинах о</w:t>
      </w:r>
      <w:r>
        <w:t>б</w:t>
      </w:r>
      <w:r>
        <w:t>щим тиражом 259 млн. экземпляров. Эти публикации о женщинах стали осно</w:t>
      </w:r>
      <w:r>
        <w:t>в</w:t>
      </w:r>
      <w:r>
        <w:t>ной платфо</w:t>
      </w:r>
      <w:r>
        <w:t>р</w:t>
      </w:r>
      <w:r>
        <w:t>мой для пропаганды гендерного равенства и защиты прав женщин.</w:t>
      </w:r>
    </w:p>
    <w:p w:rsidR="003C7833" w:rsidRDefault="003C7833" w:rsidP="00EA5922">
      <w:pPr>
        <w:pStyle w:val="SingleTxtGR"/>
      </w:pPr>
      <w:r>
        <w:t>81.</w:t>
      </w:r>
      <w:r>
        <w:tab/>
        <w:t xml:space="preserve">Что касается высокого показателя соотношения полов при рождении, то в 2006 году президент Китая </w:t>
      </w:r>
      <w:proofErr w:type="spellStart"/>
      <w:r>
        <w:t>Ху</w:t>
      </w:r>
      <w:proofErr w:type="spellEnd"/>
      <w:r>
        <w:t xml:space="preserve"> </w:t>
      </w:r>
      <w:proofErr w:type="spellStart"/>
      <w:r>
        <w:t>Цзиньтао</w:t>
      </w:r>
      <w:proofErr w:type="spellEnd"/>
      <w:r>
        <w:t xml:space="preserve"> в своей речи на совещании централ</w:t>
      </w:r>
      <w:r>
        <w:t>ь</w:t>
      </w:r>
      <w:r>
        <w:t>ного правительства по вопросам народонасел</w:t>
      </w:r>
      <w:r>
        <w:t>е</w:t>
      </w:r>
      <w:r>
        <w:t>ния, ресурсов и окружающей среды отметил, что необходимо обратить пристальное внимание на проблему роста соотношения полов при рождении и</w:t>
      </w:r>
      <w:r w:rsidR="00A46012">
        <w:t>,</w:t>
      </w:r>
      <w:r>
        <w:t xml:space="preserve"> соответственно</w:t>
      </w:r>
      <w:r w:rsidR="007B4ECE">
        <w:t>,</w:t>
      </w:r>
      <w:r>
        <w:t xml:space="preserve"> принять специал</w:t>
      </w:r>
      <w:r>
        <w:t>ь</w:t>
      </w:r>
      <w:r>
        <w:t xml:space="preserve">ные корректирующие меры, усилить пропагандистскую и просветительскую работу, расширить сферу охвата программы </w:t>
      </w:r>
      <w:r w:rsidR="00B327BD">
        <w:t>"</w:t>
      </w:r>
      <w:r>
        <w:t>Забота о девочках</w:t>
      </w:r>
      <w:r w:rsidR="00B327BD">
        <w:t>"</w:t>
      </w:r>
      <w:r>
        <w:t>, продвигать в массы новую культуру гендерного равенства и концепцию рождения пусть меньшего количества, но зато более здоровых детей, совершенствовать госуда</w:t>
      </w:r>
      <w:r>
        <w:t>р</w:t>
      </w:r>
      <w:r>
        <w:t>ственную политику в данной области, с тем чтобы развеять опасения семей, в которых рождаются девочки, укрепить подо</w:t>
      </w:r>
      <w:r>
        <w:t>т</w:t>
      </w:r>
      <w:r>
        <w:t>четность путем совместной оценки целевых показателей, касающихся народонаселения и соотношения полов, а также попытаться переломить тенденцию повышения количества новорожде</w:t>
      </w:r>
      <w:r>
        <w:t>н</w:t>
      </w:r>
      <w:r>
        <w:t>ных мальчиков по сравн</w:t>
      </w:r>
      <w:r w:rsidR="00A46012">
        <w:t xml:space="preserve">ению с девочками в течение </w:t>
      </w:r>
      <w:proofErr w:type="spellStart"/>
      <w:r w:rsidR="00A46012">
        <w:t>трех−</w:t>
      </w:r>
      <w:r>
        <w:t>пяти</w:t>
      </w:r>
      <w:proofErr w:type="spellEnd"/>
      <w:r>
        <w:t xml:space="preserve"> лет. В 2011 году президент </w:t>
      </w:r>
      <w:proofErr w:type="spellStart"/>
      <w:r>
        <w:t>Ху</w:t>
      </w:r>
      <w:proofErr w:type="spellEnd"/>
      <w:r>
        <w:t xml:space="preserve"> </w:t>
      </w:r>
      <w:proofErr w:type="spellStart"/>
      <w:r>
        <w:t>Цзиньтао</w:t>
      </w:r>
      <w:proofErr w:type="spellEnd"/>
      <w:r>
        <w:t xml:space="preserve"> еще раз подчеркнул необходимость принятия мер для комплексного решения проблемы высокого соотношения полов при рождении путем эффективного содействия установлению гендерного равенства и обесп</w:t>
      </w:r>
      <w:r>
        <w:t>е</w:t>
      </w:r>
      <w:r>
        <w:t>чения защиты законных прав и интересов женщин, усиления защиты несове</w:t>
      </w:r>
      <w:r>
        <w:t>р</w:t>
      </w:r>
      <w:r>
        <w:t>шеннолетних, проведения экономической и социальной политики, обеспеч</w:t>
      </w:r>
      <w:r>
        <w:t>и</w:t>
      </w:r>
      <w:r>
        <w:t>вающей благоприятные условия для здорового роста девочек и развития же</w:t>
      </w:r>
      <w:r>
        <w:t>н</w:t>
      </w:r>
      <w:r>
        <w:t>щин, а также содействия всестороннему развитию интересов женщин и детей.</w:t>
      </w:r>
    </w:p>
    <w:p w:rsidR="003C7833" w:rsidRDefault="003C7833" w:rsidP="00EA5922">
      <w:pPr>
        <w:pStyle w:val="SingleTxtGR"/>
      </w:pPr>
      <w:r>
        <w:t>82.</w:t>
      </w:r>
      <w:r>
        <w:tab/>
        <w:t>В целях решения проблемы высокого соотношения полов при рождении Национальная комиссия по народонаселению и планированию семьи Китая и Центральная партийная школа в начале 2008 года создали Национальную и</w:t>
      </w:r>
      <w:r>
        <w:t>с</w:t>
      </w:r>
      <w:r>
        <w:t>следовательскую группу по информационно-пропагандистской поддержке п</w:t>
      </w:r>
      <w:r>
        <w:t>о</w:t>
      </w:r>
      <w:r>
        <w:t xml:space="preserve">литики гендерного равенства для проведения исследований, направленных на устранение гендерного дисбаланса при рождении в провинциях </w:t>
      </w:r>
      <w:proofErr w:type="spellStart"/>
      <w:r>
        <w:t>Хэнань</w:t>
      </w:r>
      <w:proofErr w:type="spellEnd"/>
      <w:r>
        <w:t xml:space="preserve">, </w:t>
      </w:r>
      <w:proofErr w:type="spellStart"/>
      <w:r>
        <w:t>Ан</w:t>
      </w:r>
      <w:r>
        <w:t>ь</w:t>
      </w:r>
      <w:r>
        <w:t>хой</w:t>
      </w:r>
      <w:proofErr w:type="spellEnd"/>
      <w:r>
        <w:t xml:space="preserve">, </w:t>
      </w:r>
      <w:proofErr w:type="spellStart"/>
      <w:r>
        <w:t>Хубэй</w:t>
      </w:r>
      <w:proofErr w:type="spellEnd"/>
      <w:r>
        <w:t xml:space="preserve">, </w:t>
      </w:r>
      <w:proofErr w:type="spellStart"/>
      <w:r>
        <w:t>Хэбэй</w:t>
      </w:r>
      <w:proofErr w:type="spellEnd"/>
      <w:r>
        <w:t xml:space="preserve"> и </w:t>
      </w:r>
      <w:proofErr w:type="spellStart"/>
      <w:r>
        <w:t>Цзянсу</w:t>
      </w:r>
      <w:proofErr w:type="spellEnd"/>
      <w:r>
        <w:t>, и организации подготовки должностных лиц г</w:t>
      </w:r>
      <w:r>
        <w:t>о</w:t>
      </w:r>
      <w:r>
        <w:t>родских и уездных администраций, а также инструкторов системы партийн</w:t>
      </w:r>
      <w:r>
        <w:t>о</w:t>
      </w:r>
      <w:r>
        <w:t>го образования со всей страны в Национальной партийной школе. Основной ц</w:t>
      </w:r>
      <w:r>
        <w:t>е</w:t>
      </w:r>
      <w:r>
        <w:t>лью данного проекта является изменение стереотипного представления о том, что мальчики лучше девочек, а также пересмотр деревенских правил и обычаев.</w:t>
      </w:r>
    </w:p>
    <w:p w:rsidR="003C7833" w:rsidRDefault="003C7833" w:rsidP="00EA5922">
      <w:pPr>
        <w:pStyle w:val="SingleTxtGR"/>
      </w:pPr>
      <w:r>
        <w:t>83.</w:t>
      </w:r>
      <w:r>
        <w:tab/>
        <w:t>В попытке комплексного решения проблемы высокого соотношения п</w:t>
      </w:r>
      <w:r>
        <w:t>о</w:t>
      </w:r>
      <w:r>
        <w:t>лов при рождении правительство Китая путем межведомственного сотруднич</w:t>
      </w:r>
      <w:r>
        <w:t>е</w:t>
      </w:r>
      <w:r>
        <w:t>ства и с привлечением организаций гражданского общества предпринимает усилия, сочетающие образовательные мероприятия, финансовые инициативы и интегрированные услуги с такими мерами, как гармонизация правил и норм</w:t>
      </w:r>
      <w:r>
        <w:t>а</w:t>
      </w:r>
      <w:r>
        <w:t>тивных требований, а также тщательное расследование всех случаев устано</w:t>
      </w:r>
      <w:r>
        <w:t>в</w:t>
      </w:r>
      <w:r>
        <w:t>ления пола плода не по медицинским показателям и избирательного по полу плода искусственного прерывания беременности.</w:t>
      </w:r>
    </w:p>
    <w:p w:rsidR="003C7833" w:rsidRDefault="003C7833" w:rsidP="00EA5922">
      <w:pPr>
        <w:pStyle w:val="SingleTxtGR"/>
      </w:pPr>
      <w:r>
        <w:t>84.</w:t>
      </w:r>
      <w:r>
        <w:tab/>
        <w:t xml:space="preserve">В декабре 2005 года правительство Китая издало циркуляр </w:t>
      </w:r>
      <w:r w:rsidR="00B327BD">
        <w:t>"</w:t>
      </w:r>
      <w:r>
        <w:t>О широк</w:t>
      </w:r>
      <w:r>
        <w:t>о</w:t>
      </w:r>
      <w:r>
        <w:t xml:space="preserve">масштабном осуществлении Плана действий по проведению кампании </w:t>
      </w:r>
      <w:r w:rsidR="00B327BD">
        <w:t>"</w:t>
      </w:r>
      <w:r>
        <w:t>Забота о девочках</w:t>
      </w:r>
      <w:r w:rsidR="00B327BD">
        <w:t>"</w:t>
      </w:r>
      <w:r>
        <w:t xml:space="preserve"> и необходимости комплексного подхода к решению проблемы в</w:t>
      </w:r>
      <w:r>
        <w:t>ы</w:t>
      </w:r>
      <w:r>
        <w:t>сокого соотношения полов при рождении</w:t>
      </w:r>
      <w:r w:rsidR="00B327BD">
        <w:t>"</w:t>
      </w:r>
      <w:r>
        <w:t xml:space="preserve"> и провело широкие и всеохватные мероприятия в рамках этой кампании по всей стране. Наряду с этим по всей стране вот уже 13 лет подряд ведется при финансовой поддержке 13 мин</w:t>
      </w:r>
      <w:r>
        <w:t>и</w:t>
      </w:r>
      <w:r>
        <w:t>стерств просветительская работа, направленная на изменение стереотипного представления о том, что мальчики лучше девочек. Указанные мероприятия п</w:t>
      </w:r>
      <w:r>
        <w:t>о</w:t>
      </w:r>
      <w:r>
        <w:t>зволили более четко определить ответственность соответствующих мин</w:t>
      </w:r>
      <w:r>
        <w:t>и</w:t>
      </w:r>
      <w:r>
        <w:t>стерств и дали импульс к пересмотру людьми таких стереотипов и предрассу</w:t>
      </w:r>
      <w:r>
        <w:t>д</w:t>
      </w:r>
      <w:r>
        <w:t xml:space="preserve">ков, как </w:t>
      </w:r>
      <w:r w:rsidR="00B327BD">
        <w:t>"</w:t>
      </w:r>
      <w:r>
        <w:t>превосходство мужчин</w:t>
      </w:r>
      <w:r w:rsidR="00B327BD">
        <w:t>"</w:t>
      </w:r>
      <w:r>
        <w:t xml:space="preserve">, </w:t>
      </w:r>
      <w:r w:rsidR="00B327BD">
        <w:t>"</w:t>
      </w:r>
      <w:r>
        <w:t>дети нужны для того, чтобы они ухаживали за родителями в старости</w:t>
      </w:r>
      <w:r w:rsidR="00B327BD">
        <w:t>"</w:t>
      </w:r>
      <w:r>
        <w:t xml:space="preserve"> и </w:t>
      </w:r>
      <w:r w:rsidR="00B327BD">
        <w:t>"</w:t>
      </w:r>
      <w:r>
        <w:t>мальчики являются продолжателями рода</w:t>
      </w:r>
      <w:r w:rsidR="00B327BD">
        <w:t>"</w:t>
      </w:r>
      <w:r>
        <w:t>, что способствовало созданию более благоприятной социальной среды для здоров</w:t>
      </w:r>
      <w:r>
        <w:t>о</w:t>
      </w:r>
      <w:r>
        <w:t>го роста девочек.</w:t>
      </w:r>
    </w:p>
    <w:p w:rsidR="003C7833" w:rsidRPr="00D507E7" w:rsidRDefault="003C7833" w:rsidP="00EA5922">
      <w:pPr>
        <w:pStyle w:val="SingleTxtGR"/>
      </w:pPr>
      <w:r>
        <w:t>85.</w:t>
      </w:r>
      <w:r>
        <w:tab/>
        <w:t>Благодаря таким последовательным и комплексным усилиям органов вл</w:t>
      </w:r>
      <w:r>
        <w:t>а</w:t>
      </w:r>
      <w:r>
        <w:t>сти показатель соотн</w:t>
      </w:r>
      <w:r>
        <w:t>о</w:t>
      </w:r>
      <w:r>
        <w:t>шения полов при рождении снизился со 120,5 в 2005 году до 118,6 в 2010 году, свидетельствуя о замедлении тенденции его роста. Для п</w:t>
      </w:r>
      <w:r>
        <w:t>о</w:t>
      </w:r>
      <w:r>
        <w:t xml:space="preserve">лучения более подробной информации см. </w:t>
      </w:r>
      <w:r w:rsidR="00916D33">
        <w:t>рис.</w:t>
      </w:r>
      <w:r>
        <w:t>, ниже.</w:t>
      </w:r>
    </w:p>
    <w:p w:rsidR="008B4303" w:rsidRPr="00B327BD" w:rsidRDefault="007D1B40" w:rsidP="00BB7564">
      <w:pPr>
        <w:pStyle w:val="Heading1"/>
        <w:spacing w:after="120"/>
        <w:jc w:val="left"/>
      </w:pPr>
      <w:r w:rsidRPr="00BB7564">
        <w:rPr>
          <w:b w:val="0"/>
        </w:rPr>
        <w:tab/>
      </w:r>
      <w:r w:rsidRPr="00BB7564">
        <w:rPr>
          <w:b w:val="0"/>
        </w:rPr>
        <w:tab/>
      </w:r>
      <w:r w:rsidR="00916D33" w:rsidRPr="00BB7564">
        <w:rPr>
          <w:b w:val="0"/>
        </w:rPr>
        <w:t>Рис.</w:t>
      </w:r>
      <w:r w:rsidR="002F67E0" w:rsidRPr="00BB7564">
        <w:rPr>
          <w:b w:val="0"/>
        </w:rPr>
        <w:t xml:space="preserve"> 1</w:t>
      </w:r>
      <w:r w:rsidRPr="00BB7564">
        <w:rPr>
          <w:b w:val="0"/>
        </w:rPr>
        <w:br/>
      </w:r>
      <w:r w:rsidR="00BB7564">
        <w:tab/>
      </w:r>
      <w:r w:rsidR="00BB7564">
        <w:tab/>
      </w:r>
      <w:r w:rsidR="002F67E0">
        <w:t>Соотношение полов при рождении в масштабе всей страны</w:t>
      </w:r>
    </w:p>
    <w:p w:rsidR="00B36B62" w:rsidRPr="00426D57" w:rsidRDefault="00220AFC" w:rsidP="00BB7564">
      <w:pPr>
        <w:ind w:left="567"/>
        <w:rPr>
          <w:sz w:val="16"/>
          <w:szCs w:val="16"/>
        </w:rPr>
      </w:pPr>
      <w:r>
        <w:rPr>
          <w:noProof/>
          <w:w w:val="100"/>
          <w:lang w:eastAsia="ru-RU"/>
        </w:rPr>
        <w:pict>
          <v:group id="_x0000_s1567" editas="canvas" style="position:absolute;margin-left:0;margin-top:0;width:404.5pt;height:169pt;z-index:3;mso-position-horizontal-relative:char;mso-position-vertical-relative:line" coordorigin="1729,2874" coordsize="8090,3380">
            <o:lock v:ext="edit" aspectratio="t"/>
            <v:shape id="_x0000_s1568" type="#_x0000_t75" style="position:absolute;left:1729;top:2874;width:8090;height:3380" o:preferrelative="f">
              <v:fill o:detectmouseclick="t"/>
              <v:path o:extrusionok="t" o:connecttype="none"/>
              <o:lock v:ext="edit" text="t"/>
            </v:shape>
            <v:line id="_x0000_s1569" style="position:absolute" from="2711,3203" to="2711,5848" strokeweight="0"/>
            <v:line id="_x0000_s1570" style="position:absolute" from="2711,5848" to="2757,5848" strokeweight="0"/>
            <v:line id="_x0000_s1571" style="position:absolute" from="2711,5583" to="2757,5583" strokeweight="0"/>
            <v:line id="_x0000_s1572" style="position:absolute" from="2711,5318" to="2757,5318" strokeweight="0"/>
            <v:line id="_x0000_s1573" style="position:absolute" from="2711,5054" to="2757,5054" strokeweight="0"/>
            <v:line id="_x0000_s1574" style="position:absolute" from="2711,4789" to="2757,4789" strokeweight="0"/>
            <v:line id="_x0000_s1575" style="position:absolute" from="2711,4525" to="2757,4525" strokeweight="0"/>
            <v:line id="_x0000_s1576" style="position:absolute" from="2711,4260" to="2757,4260" strokeweight="0"/>
            <v:line id="_x0000_s1577" style="position:absolute" from="2711,3995" to="2757,3995" strokeweight="0"/>
            <v:line id="_x0000_s1578" style="position:absolute" from="2711,3732" to="2757,3732" strokeweight="0"/>
            <v:line id="_x0000_s1579" style="position:absolute" from="2711,3467" to="2757,3467" strokeweight="0"/>
            <v:line id="_x0000_s1580" style="position:absolute" from="2711,3203" to="2757,3203" strokeweight="0"/>
            <v:line id="_x0000_s1581" style="position:absolute" from="2711,5848" to="9356,5848" strokeweight="0"/>
            <v:line id="_x0000_s1582" style="position:absolute;flip:y" from="2711,5810" to="2711,5848" strokeweight="0"/>
            <v:line id="_x0000_s1583" style="position:absolute;flip:y" from="3824,5810" to="3824,5848" strokeweight="0"/>
            <v:line id="_x0000_s1584" style="position:absolute;flip:y" from="4921,5810" to="4921,5848" strokeweight="0"/>
            <v:line id="_x0000_s1585" style="position:absolute;flip:y" from="6034,5810" to="6034,5848" strokeweight="0"/>
            <v:line id="_x0000_s1586" style="position:absolute;flip:y" from="7146,5810" to="7146,5848" strokeweight="0"/>
            <v:line id="_x0000_s1587" style="position:absolute;flip:y" from="8243,5810" to="8243,5848" strokeweight="0"/>
            <v:line id="_x0000_s1588" style="position:absolute;flip:y" from="9356,5810" to="9356,5848" strokeweight="0"/>
            <v:rect id="_x0000_s1589" style="position:absolute;left:2315;top:4844;width:218;height:329" filled="f" stroked="f">
              <v:textbox style="mso-next-textbox:#_x0000_s1589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115</w:t>
                    </w:r>
                  </w:p>
                </w:txbxContent>
              </v:textbox>
            </v:rect>
            <v:rect id="_x0000_s1590" style="position:absolute;left:2315;top:3768;width:218;height:328" filled="f" stroked="f">
              <v:textbox style="mso-next-textbox:#_x0000_s1590" inset="0,0,0,0">
                <w:txbxContent>
                  <w:p w:rsidR="008A3087" w:rsidRPr="00A800A9" w:rsidRDefault="008A3087" w:rsidP="003319E7">
                    <w:pPr>
                      <w:rPr>
                        <w:rFonts w:hint="eastAsia"/>
                        <w:color w:val="000000"/>
                        <w:sz w:val="12"/>
                        <w:szCs w:val="12"/>
                      </w:rPr>
                    </w:pPr>
                    <w:r w:rsidRPr="00A800A9">
                      <w:rPr>
                        <w:rFonts w:hint="eastAsia"/>
                        <w:color w:val="000000"/>
                        <w:sz w:val="12"/>
                        <w:szCs w:val="12"/>
                      </w:rPr>
                      <w:t>119</w:t>
                    </w:r>
                  </w:p>
                </w:txbxContent>
              </v:textbox>
            </v:rect>
            <v:rect id="_x0000_s1591" style="position:absolute;left:2315;top:3253;width:218;height:328" filled="f" stroked="f">
              <v:textbox style="mso-next-textbox:#_x0000_s1591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121</w:t>
                    </w:r>
                  </w:p>
                </w:txbxContent>
              </v:textbox>
            </v:rect>
            <v:rect id="_x0000_s1592" style="position:absolute;left:4136;top:5742;width:471;height:328" filled="f" stroked="f">
              <v:textbox style="mso-next-textbox:#_x0000_s1592" inset="0,0,0,0">
                <w:txbxContent>
                  <w:p w:rsidR="008A3087" w:rsidRPr="00A800A9" w:rsidRDefault="008A3087" w:rsidP="003319E7">
                    <w:pPr>
                      <w:spacing w:line="120" w:lineRule="exact"/>
                      <w:ind w:left="113"/>
                      <w:rPr>
                        <w:color w:val="000000"/>
                        <w:sz w:val="10"/>
                        <w:szCs w:val="14"/>
                      </w:rPr>
                    </w:pPr>
                  </w:p>
                  <w:p w:rsidR="008A3087" w:rsidRPr="000A1959" w:rsidRDefault="008A3087" w:rsidP="003319E7">
                    <w:pPr>
                      <w:ind w:left="113"/>
                    </w:pPr>
                    <w:r w:rsidRPr="000A1959">
                      <w:rPr>
                        <w:color w:val="000000"/>
                        <w:sz w:val="14"/>
                        <w:szCs w:val="14"/>
                      </w:rPr>
                      <w:t>2006</w:t>
                    </w:r>
                  </w:p>
                </w:txbxContent>
              </v:textbox>
            </v:rect>
            <v:rect id="_x0000_s1594" style="position:absolute;left:3031;top:3606;width:457;height:2242" o:regroupid="1" fillcolor="#99f"/>
            <v:rect id="_x0000_s1595" style="position:absolute;left:4143;top:3921;width:442;height:1927" o:regroupid="1" fillcolor="#99f"/>
            <v:rect id="_x0000_s1596" style="position:absolute;left:5241;top:3681;width:457;height:2167" o:regroupid="1" fillcolor="#99f"/>
            <v:rect id="_x0000_s1597" style="position:absolute;left:6354;top:3568;width:456;height:2280" o:regroupid="1" fillcolor="#99f"/>
            <v:rect id="_x0000_s1598" style="position:absolute;left:7466;top:3870;width:441;height:1978" o:regroupid="1" fillcolor="#99f"/>
            <v:rect id="_x0000_s1599" style="position:absolute;left:8563;top:4248;width:457;height:1600" o:regroupid="1" fillcolor="#99f"/>
            <v:rect id="_x0000_s1600" style="position:absolute;left:3085;top:3284;width:363;height:328" o:regroupid="1" filled="f" stroked="f">
              <v:textbox style="mso-next-textbox:#_x0000_s1600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120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5</w:t>
                    </w:r>
                  </w:p>
                </w:txbxContent>
              </v:textbox>
            </v:rect>
            <v:rect id="_x0000_s1601" style="position:absolute;left:4181;top:3585;width:363;height:328" o:regroupid="1" filled="f" stroked="f">
              <v:textbox style="mso-next-textbox:#_x0000_s1601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119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rect>
            <v:rect id="_x0000_s1602" style="position:absolute;left:5283;top:3359;width:362;height:329" o:regroupid="1" filled="f" stroked="f">
              <v:textbox style="mso-next-textbox:#_x0000_s1602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120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rect>
            <v:rect id="_x0000_s1603" style="position:absolute;left:6407;top:3246;width:362;height:328" o:regroupid="1" filled="f" stroked="f">
              <v:textbox style="mso-next-textbox:#_x0000_s1603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120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6</w:t>
                    </w:r>
                  </w:p>
                </w:txbxContent>
              </v:textbox>
            </v:rect>
            <v:rect id="_x0000_s1604" style="position:absolute;left:7491;top:3548;width:362;height:328" o:regroupid="1" filled="f" stroked="f">
              <v:textbox style="mso-next-textbox:#_x0000_s1604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119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5</w:t>
                    </w:r>
                  </w:p>
                </w:txbxContent>
              </v:textbox>
            </v:rect>
            <v:rect id="_x0000_s1605" style="position:absolute;left:8585;top:3940;width:435;height:328" o:regroupid="1" filled="f" stroked="f">
              <v:textbox style="mso-next-textbox:#_x0000_s1605" inset="0,0,0,0">
                <w:txbxContent>
                  <w:p w:rsidR="008A3087" w:rsidRPr="000A1959" w:rsidRDefault="008A3087" w:rsidP="003319E7">
                    <w:r w:rsidRPr="000A1959">
                      <w:rPr>
                        <w:color w:val="000000"/>
                        <w:sz w:val="14"/>
                        <w:szCs w:val="14"/>
                      </w:rPr>
                      <w:t>118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</w:t>
                    </w:r>
                    <w:r w:rsidRPr="000A1959">
                      <w:rPr>
                        <w:color w:val="000000"/>
                        <w:sz w:val="14"/>
                        <w:szCs w:val="14"/>
                      </w:rPr>
                      <w:t>06</w:t>
                    </w:r>
                  </w:p>
                </w:txbxContent>
              </v:textbox>
            </v:rect>
            <v:rect id="_x0000_s1606" style="position:absolute;left:2315;top:5613;width:218;height:328" o:regroupid="1" filled="f" stroked="f">
              <v:textbox style="mso-next-textbox:#_x0000_s1606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112</w:t>
                    </w:r>
                  </w:p>
                </w:txbxContent>
              </v:textbox>
            </v:rect>
            <v:rect id="_x0000_s1607" style="position:absolute;left:2315;top:5359;width:218;height:328" o:regroupid="1" filled="f" stroked="f">
              <v:textbox style="mso-next-textbox:#_x0000_s1607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113</w:t>
                    </w:r>
                  </w:p>
                </w:txbxContent>
              </v:textbox>
            </v:rect>
            <v:rect id="_x0000_s1608" style="position:absolute;left:2315;top:5111;width:218;height:328" o:regroupid="1" filled="f" stroked="f">
              <v:textbox style="mso-next-textbox:#_x0000_s1608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114</w:t>
                    </w:r>
                  </w:p>
                </w:txbxContent>
              </v:textbox>
            </v:rect>
            <v:rect id="_x0000_s1609" style="position:absolute;left:2315;top:4583;width:218;height:328" o:regroupid="1" filled="f" stroked="f">
              <v:textbox style="mso-next-textbox:#_x0000_s1609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116</w:t>
                    </w:r>
                  </w:p>
                </w:txbxContent>
              </v:textbox>
            </v:rect>
            <v:rect id="_x0000_s1610" style="position:absolute;left:2315;top:4322;width:218;height:328" o:regroupid="1" filled="f" stroked="f">
              <v:textbox style="mso-next-textbox:#_x0000_s1610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117</w:t>
                    </w:r>
                  </w:p>
                </w:txbxContent>
              </v:textbox>
            </v:rect>
            <v:rect id="_x0000_s1611" style="position:absolute;left:2315;top:4055;width:218;height:329" o:regroupid="1" filled="f" stroked="f">
              <v:textbox style="mso-next-textbox:#_x0000_s1611" inset="0,0,0,0">
                <w:txbxContent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118</w:t>
                    </w:r>
                  </w:p>
                </w:txbxContent>
              </v:textbox>
            </v:rect>
            <v:rect id="_x0000_s1612" style="position:absolute;left:2315;top:3520;width:218;height:328" o:regroupid="1" filled="f" stroked="f">
              <v:textbox style="mso-next-textbox:#_x0000_s1612" inset="0,0,0,0">
                <w:txbxContent>
                  <w:p w:rsidR="008A3087" w:rsidRPr="00A800A9" w:rsidRDefault="008A3087" w:rsidP="003319E7">
                    <w:pPr>
                      <w:rPr>
                        <w:color w:val="000000"/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120</w:t>
                    </w:r>
                  </w:p>
                  <w:p w:rsidR="008A3087" w:rsidRPr="00A800A9" w:rsidRDefault="008A3087" w:rsidP="003319E7">
                    <w:pPr>
                      <w:rPr>
                        <w:sz w:val="12"/>
                        <w:szCs w:val="12"/>
                      </w:rPr>
                    </w:pPr>
                  </w:p>
                </w:txbxContent>
              </v:textbox>
            </v:rect>
            <v:rect id="_x0000_s1613" style="position:absolute;left:2304;top:2927;width:520;height:460" o:regroupid="1" filled="f" stroked="f">
              <v:textbox style="mso-next-textbox:#_x0000_s1613" inset="0,0,0,0">
                <w:txbxContent>
                  <w:p w:rsidR="008A3087" w:rsidRDefault="008A3087" w:rsidP="003319E7">
                    <w:pPr>
                      <w:spacing w:line="240" w:lineRule="auto"/>
                    </w:pPr>
                    <w:r>
                      <w:rPr>
                        <w:rFonts w:cs="SimSun"/>
                        <w:color w:val="000000"/>
                        <w:sz w:val="14"/>
                        <w:szCs w:val="14"/>
                      </w:rPr>
                      <w:t>Ж</w:t>
                    </w:r>
                    <w:r>
                      <w:rPr>
                        <w:rFonts w:cs="SimSun" w:hint="eastAsia"/>
                        <w:color w:val="000000"/>
                        <w:sz w:val="14"/>
                        <w:szCs w:val="14"/>
                      </w:rPr>
                      <w:t>=100</w:t>
                    </w:r>
                  </w:p>
                  <w:p w:rsidR="008A3087" w:rsidRPr="00A800A9" w:rsidRDefault="008A3087" w:rsidP="003319E7">
                    <w:pPr>
                      <w:spacing w:line="240" w:lineRule="auto"/>
                      <w:rPr>
                        <w:sz w:val="12"/>
                        <w:szCs w:val="12"/>
                      </w:rPr>
                    </w:pPr>
                    <w:r w:rsidRPr="00A800A9">
                      <w:rPr>
                        <w:color w:val="000000"/>
                        <w:sz w:val="12"/>
                        <w:szCs w:val="12"/>
                      </w:rPr>
                      <w:t>122</w:t>
                    </w:r>
                  </w:p>
                </w:txbxContent>
              </v:textbox>
            </v:rect>
            <v:rect id="_x0000_s1614" style="position:absolute;left:3004;top:5742;width:544;height:328" o:regroupid="1" filled="f" stroked="f">
              <v:textbox style="mso-next-textbox:#_x0000_s1614" inset="0,0,0,0">
                <w:txbxContent>
                  <w:p w:rsidR="008A3087" w:rsidRPr="00A800A9" w:rsidRDefault="008A3087" w:rsidP="003319E7">
                    <w:pPr>
                      <w:spacing w:line="120" w:lineRule="exact"/>
                      <w:ind w:left="113"/>
                      <w:rPr>
                        <w:color w:val="000000"/>
                        <w:sz w:val="10"/>
                        <w:szCs w:val="14"/>
                      </w:rPr>
                    </w:pPr>
                  </w:p>
                  <w:p w:rsidR="008A3087" w:rsidRPr="000A1959" w:rsidRDefault="008A3087" w:rsidP="003319E7">
                    <w:pPr>
                      <w:ind w:left="113"/>
                    </w:pPr>
                    <w:r w:rsidRPr="000A1959">
                      <w:rPr>
                        <w:color w:val="000000"/>
                        <w:sz w:val="14"/>
                        <w:szCs w:val="14"/>
                      </w:rPr>
                      <w:t>2005</w:t>
                    </w:r>
                  </w:p>
                </w:txbxContent>
              </v:textbox>
            </v:rect>
            <v:rect id="_x0000_s1615" style="position:absolute;left:5220;top:5742;width:471;height:328" o:regroupid="1" filled="f" stroked="f">
              <v:textbox style="mso-next-textbox:#_x0000_s1615" inset="0,0,0,0">
                <w:txbxContent>
                  <w:p w:rsidR="008A3087" w:rsidRPr="00A800A9" w:rsidRDefault="008A3087" w:rsidP="003319E7">
                    <w:pPr>
                      <w:spacing w:line="120" w:lineRule="exact"/>
                      <w:ind w:left="113"/>
                      <w:rPr>
                        <w:color w:val="000000"/>
                        <w:sz w:val="10"/>
                        <w:szCs w:val="14"/>
                      </w:rPr>
                    </w:pPr>
                  </w:p>
                  <w:p w:rsidR="008A3087" w:rsidRDefault="008A3087" w:rsidP="003319E7">
                    <w:pPr>
                      <w:ind w:left="113"/>
                      <w:rPr>
                        <w:rFonts w:hint="eastAsia"/>
                      </w:rPr>
                    </w:pPr>
                    <w:r w:rsidRPr="00A21928">
                      <w:rPr>
                        <w:color w:val="000000"/>
                        <w:sz w:val="14"/>
                        <w:szCs w:val="14"/>
                      </w:rPr>
                      <w:t>2007</w:t>
                    </w:r>
                  </w:p>
                </w:txbxContent>
              </v:textbox>
            </v:rect>
            <v:rect id="_x0000_s1616" style="position:absolute;left:6346;top:5742;width:471;height:328" o:regroupid="1" filled="f" stroked="f">
              <v:textbox style="mso-next-textbox:#_x0000_s1616" inset="0,0,0,0">
                <w:txbxContent>
                  <w:p w:rsidR="008A3087" w:rsidRPr="00A800A9" w:rsidRDefault="008A3087" w:rsidP="003319E7">
                    <w:pPr>
                      <w:spacing w:line="120" w:lineRule="exact"/>
                      <w:ind w:left="57" w:right="-187"/>
                      <w:rPr>
                        <w:color w:val="000000"/>
                        <w:sz w:val="10"/>
                        <w:szCs w:val="14"/>
                      </w:rPr>
                    </w:pPr>
                  </w:p>
                  <w:p w:rsidR="008A3087" w:rsidRPr="00A21928" w:rsidRDefault="008A3087" w:rsidP="003319E7">
                    <w:pPr>
                      <w:ind w:left="57" w:right="-187"/>
                      <w:rPr>
                        <w:rFonts w:hint="eastAsia"/>
                        <w:color w:val="000000"/>
                        <w:sz w:val="14"/>
                        <w:szCs w:val="14"/>
                      </w:rPr>
                    </w:pPr>
                    <w:r w:rsidRPr="00A21928">
                      <w:rPr>
                        <w:color w:val="000000"/>
                        <w:sz w:val="14"/>
                        <w:szCs w:val="14"/>
                      </w:rPr>
                      <w:t>2008</w:t>
                    </w:r>
                  </w:p>
                </w:txbxContent>
              </v:textbox>
            </v:rect>
            <v:rect id="_x0000_s1617" style="position:absolute;left:7458;top:5742;width:471;height:328" o:regroupid="1" filled="f" stroked="f">
              <v:textbox style="mso-next-textbox:#_x0000_s1617" inset="0,0,0,0">
                <w:txbxContent>
                  <w:p w:rsidR="008A3087" w:rsidRPr="00A800A9" w:rsidRDefault="008A3087" w:rsidP="003319E7">
                    <w:pPr>
                      <w:spacing w:line="120" w:lineRule="exact"/>
                      <w:ind w:left="57" w:right="-306"/>
                      <w:rPr>
                        <w:color w:val="000000"/>
                        <w:sz w:val="10"/>
                        <w:szCs w:val="14"/>
                      </w:rPr>
                    </w:pPr>
                  </w:p>
                  <w:p w:rsidR="008A3087" w:rsidRDefault="008A3087" w:rsidP="003319E7">
                    <w:pPr>
                      <w:ind w:left="57" w:right="-306"/>
                      <w:rPr>
                        <w:rFonts w:hint="eastAsia"/>
                      </w:rPr>
                    </w:pPr>
                    <w:r w:rsidRPr="00A21928">
                      <w:rPr>
                        <w:color w:val="000000"/>
                        <w:sz w:val="14"/>
                        <w:szCs w:val="14"/>
                      </w:rPr>
                      <w:t>2009</w:t>
                    </w:r>
                  </w:p>
                </w:txbxContent>
              </v:textbox>
            </v:rect>
            <v:rect id="_x0000_s1618" style="position:absolute;left:8544;top:5742;width:910;height:512" o:regroupid="1" filled="f" stroked="f">
              <v:textbox style="mso-next-textbox:#_x0000_s1618" inset="0,0,0,0">
                <w:txbxContent>
                  <w:p w:rsidR="008A3087" w:rsidRPr="00A800A9" w:rsidRDefault="008A3087" w:rsidP="003319E7">
                    <w:pPr>
                      <w:tabs>
                        <w:tab w:val="left" w:pos="520"/>
                      </w:tabs>
                      <w:spacing w:line="120" w:lineRule="exact"/>
                      <w:ind w:left="57" w:right="-839"/>
                      <w:rPr>
                        <w:color w:val="000000"/>
                        <w:sz w:val="10"/>
                        <w:szCs w:val="10"/>
                      </w:rPr>
                    </w:pPr>
                  </w:p>
                  <w:p w:rsidR="008A3087" w:rsidRDefault="008A3087" w:rsidP="003319E7">
                    <w:pPr>
                      <w:tabs>
                        <w:tab w:val="left" w:pos="520"/>
                      </w:tabs>
                      <w:ind w:left="57" w:right="-839"/>
                    </w:pPr>
                    <w:r w:rsidRPr="00A21928">
                      <w:rPr>
                        <w:color w:val="000000"/>
                        <w:sz w:val="14"/>
                        <w:szCs w:val="14"/>
                      </w:rPr>
                      <w:t>2010</w:t>
                    </w:r>
                    <w:r>
                      <w:rPr>
                        <w:rFonts w:hint="eastAsia"/>
                        <w:color w:val="000000"/>
                        <w:sz w:val="14"/>
                        <w:szCs w:val="14"/>
                      </w:rPr>
                      <w:tab/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(г</w:t>
                    </w:r>
                    <w:r>
                      <w:rPr>
                        <w:rFonts w:cs="SimSun"/>
                        <w:color w:val="000000"/>
                        <w:sz w:val="14"/>
                        <w:szCs w:val="14"/>
                      </w:rPr>
                      <w:t>од)</w:t>
                    </w:r>
                  </w:p>
                </w:txbxContent>
              </v:textbox>
            </v:rect>
          </v:group>
        </w:pict>
      </w:r>
      <w:r w:rsidR="00426D57">
        <w:pict>
          <v:shape id="_x0000_i1026" type="#_x0000_t75" style="width:395.25pt;height:168.75pt">
            <v:imagedata croptop="-65520f" cropbottom="65520f"/>
          </v:shape>
        </w:pict>
      </w:r>
    </w:p>
    <w:p w:rsidR="003319E7" w:rsidRPr="00426D57" w:rsidRDefault="003319E7" w:rsidP="00BB7564">
      <w:pPr>
        <w:pStyle w:val="SingleTxtGR"/>
        <w:spacing w:line="220" w:lineRule="exact"/>
        <w:ind w:firstLine="170"/>
        <w:rPr>
          <w:sz w:val="18"/>
          <w:szCs w:val="18"/>
        </w:rPr>
      </w:pPr>
      <w:r w:rsidRPr="00426D57">
        <w:rPr>
          <w:i/>
          <w:sz w:val="18"/>
          <w:szCs w:val="18"/>
        </w:rPr>
        <w:t>Источник информации:</w:t>
      </w:r>
      <w:r w:rsidRPr="00426D57">
        <w:rPr>
          <w:sz w:val="18"/>
          <w:szCs w:val="18"/>
        </w:rPr>
        <w:t xml:space="preserve"> статистические данные НБС.</w:t>
      </w:r>
    </w:p>
    <w:p w:rsidR="00517519" w:rsidRPr="00517519" w:rsidRDefault="00517519" w:rsidP="00EA5922">
      <w:pPr>
        <w:pStyle w:val="SingleTxtGR"/>
      </w:pPr>
      <w:r w:rsidRPr="00517519">
        <w:t>86.</w:t>
      </w:r>
      <w:r w:rsidRPr="00517519">
        <w:tab/>
        <w:t>Хотя правительство Китая ведет неустанную работу по искоренению ст</w:t>
      </w:r>
      <w:r w:rsidRPr="00517519">
        <w:t>е</w:t>
      </w:r>
      <w:r w:rsidRPr="00517519">
        <w:t>реотипов и предрассудков в отношении женщин, учитывая, что в стране на пр</w:t>
      </w:r>
      <w:r w:rsidRPr="00517519">
        <w:t>о</w:t>
      </w:r>
      <w:r w:rsidRPr="00517519">
        <w:t>тяжении нескольких тысячелетий господствовали феодальные отношения, т</w:t>
      </w:r>
      <w:r w:rsidRPr="00517519">
        <w:t>а</w:t>
      </w:r>
      <w:r w:rsidRPr="00517519">
        <w:t xml:space="preserve">кие традиционные представления и </w:t>
      </w:r>
      <w:proofErr w:type="spellStart"/>
      <w:r w:rsidRPr="00517519">
        <w:t>гендерные</w:t>
      </w:r>
      <w:proofErr w:type="spellEnd"/>
      <w:r w:rsidRPr="00517519">
        <w:t xml:space="preserve"> стереотипы, как </w:t>
      </w:r>
      <w:r w:rsidR="00B327BD">
        <w:t>"</w:t>
      </w:r>
      <w:r w:rsidRPr="00517519">
        <w:t>мужчины во всем превосходят женщин</w:t>
      </w:r>
      <w:r w:rsidR="00B327BD">
        <w:t>"</w:t>
      </w:r>
      <w:r w:rsidRPr="00517519">
        <w:t xml:space="preserve">, </w:t>
      </w:r>
      <w:r w:rsidR="00B327BD">
        <w:t>"</w:t>
      </w:r>
      <w:r w:rsidRPr="00517519">
        <w:t>мужчины – вольные птицы</w:t>
      </w:r>
      <w:r w:rsidR="00B327BD">
        <w:t>"</w:t>
      </w:r>
      <w:r w:rsidRPr="00517519">
        <w:t xml:space="preserve">, </w:t>
      </w:r>
      <w:r w:rsidR="00B327BD">
        <w:t>"</w:t>
      </w:r>
      <w:r w:rsidRPr="00517519">
        <w:t>место женщины – дома</w:t>
      </w:r>
      <w:r w:rsidR="00B327BD">
        <w:t>"</w:t>
      </w:r>
      <w:r w:rsidRPr="00517519">
        <w:t>, невозможно полностью искоренить за столь короткое время, поэтому н</w:t>
      </w:r>
      <w:r w:rsidRPr="00517519">
        <w:t>е</w:t>
      </w:r>
      <w:r w:rsidRPr="00517519">
        <w:t>равенство между мужчинами и женщинами в том, что касается прав, доступа к ресурсам и возможностей, все еще сохраняется. Правительство будет и впредь принимать различные меры, включая информационно-пропагандистскую и просветительскую деятельность, для искоренения предрассудков в отношении женщин.</w:t>
      </w:r>
    </w:p>
    <w:p w:rsidR="00517519" w:rsidRPr="00517519" w:rsidRDefault="00517519" w:rsidP="00EA5922">
      <w:pPr>
        <w:pStyle w:val="SingleTxtGR"/>
      </w:pPr>
      <w:r w:rsidRPr="00517519">
        <w:t>87.</w:t>
      </w:r>
      <w:r w:rsidRPr="00517519">
        <w:tab/>
        <w:t>В соответствии с заключительными замечаниями № 21 и 22 и общей р</w:t>
      </w:r>
      <w:r w:rsidRPr="00517519">
        <w:t>е</w:t>
      </w:r>
      <w:r w:rsidRPr="00517519">
        <w:t>комендацией № 19 Комитета правительство Китая принимает эффективные м</w:t>
      </w:r>
      <w:r w:rsidRPr="00517519">
        <w:t>е</w:t>
      </w:r>
      <w:r w:rsidRPr="00517519">
        <w:t>ры по улучшению защиты женщин от насилия в семье.</w:t>
      </w:r>
    </w:p>
    <w:p w:rsidR="00517519" w:rsidRPr="00517519" w:rsidRDefault="00517519" w:rsidP="00EA5922">
      <w:pPr>
        <w:pStyle w:val="SingleTxtGR"/>
      </w:pPr>
      <w:r w:rsidRPr="00517519">
        <w:t>88.</w:t>
      </w:r>
      <w:r w:rsidRPr="00517519">
        <w:tab/>
        <w:t>Предупреждение насилия в семье и борьба с ним относятся к числу пр</w:t>
      </w:r>
      <w:r w:rsidRPr="00517519">
        <w:t>и</w:t>
      </w:r>
      <w:r w:rsidRPr="00517519">
        <w:t>оритетных вопросов, рассматриваемых в Законе Китайской Народной Респу</w:t>
      </w:r>
      <w:r w:rsidRPr="00517519">
        <w:t>б</w:t>
      </w:r>
      <w:r w:rsidRPr="00517519">
        <w:t xml:space="preserve">лики о защите прав и интересов женщин, в который в 2005 году были внесены поправки. Статья 46 этого Закона гласит, что </w:t>
      </w:r>
      <w:r w:rsidR="00B327BD">
        <w:t>"</w:t>
      </w:r>
      <w:r w:rsidRPr="00517519">
        <w:t>насилие в семье в отношении женщин запрещено. Государство принимает меры по предупреждению и пр</w:t>
      </w:r>
      <w:r w:rsidRPr="00517519">
        <w:t>е</w:t>
      </w:r>
      <w:r w:rsidRPr="00517519">
        <w:t>кращению насилия в семье. Административные органы общественной безопа</w:t>
      </w:r>
      <w:r w:rsidRPr="00517519">
        <w:t>с</w:t>
      </w:r>
      <w:r w:rsidRPr="00517519">
        <w:t xml:space="preserve">ности по гражданским делам, судебные органы и </w:t>
      </w:r>
      <w:r w:rsidR="00916D33">
        <w:t>т.д.</w:t>
      </w:r>
      <w:r w:rsidRPr="00517519">
        <w:t>, а также городские и сел</w:t>
      </w:r>
      <w:r w:rsidRPr="00517519">
        <w:t>ь</w:t>
      </w:r>
      <w:r w:rsidRPr="00517519">
        <w:t>ские самоуправляющиеся общественные организации низового уровня должны, в рамках своих полномочий, предупреждать и прекращать насилие в семье и оказывать помощь пострадавшим от него женщинам</w:t>
      </w:r>
      <w:r w:rsidR="00B327BD">
        <w:t>"</w:t>
      </w:r>
      <w:r w:rsidRPr="00517519">
        <w:t>. Во всех провинциях (а</w:t>
      </w:r>
      <w:r w:rsidRPr="00517519">
        <w:t>в</w:t>
      </w:r>
      <w:r w:rsidRPr="00517519">
        <w:t xml:space="preserve">тономных районах и муниципалитетах) также были размещены или приняты документы под названием </w:t>
      </w:r>
      <w:r w:rsidR="00B327BD">
        <w:t>"</w:t>
      </w:r>
      <w:r w:rsidRPr="00517519">
        <w:t>Меры по исполнению Закона Китайской Народной Республики о защите прав и интересов женщин, включающие положения о пр</w:t>
      </w:r>
      <w:r w:rsidRPr="00517519">
        <w:t>е</w:t>
      </w:r>
      <w:r w:rsidRPr="00517519">
        <w:t>дупреждении и пресеч</w:t>
      </w:r>
      <w:r w:rsidRPr="00517519">
        <w:t>е</w:t>
      </w:r>
      <w:r w:rsidRPr="00517519">
        <w:t>нии насилия в семье.</w:t>
      </w:r>
    </w:p>
    <w:p w:rsidR="00517519" w:rsidRPr="00517519" w:rsidRDefault="00517519" w:rsidP="00EA5922">
      <w:pPr>
        <w:pStyle w:val="SingleTxtGR"/>
      </w:pPr>
      <w:r w:rsidRPr="00517519">
        <w:t>89.</w:t>
      </w:r>
      <w:r w:rsidRPr="00517519">
        <w:tab/>
        <w:t>Закон Китайской Народной Республики</w:t>
      </w:r>
      <w:r w:rsidR="00220AFC">
        <w:t xml:space="preserve"> о защите несовершеннолетних, в </w:t>
      </w:r>
      <w:r w:rsidRPr="00517519">
        <w:t xml:space="preserve">который </w:t>
      </w:r>
      <w:r w:rsidR="00C90EA1">
        <w:t xml:space="preserve">в </w:t>
      </w:r>
      <w:r w:rsidRPr="00517519">
        <w:t>2006 году были внесены поправки, был дополнен положением, гл</w:t>
      </w:r>
      <w:r w:rsidRPr="00517519">
        <w:t>а</w:t>
      </w:r>
      <w:r w:rsidRPr="00517519">
        <w:t xml:space="preserve">сящим, что </w:t>
      </w:r>
      <w:r w:rsidR="00B327BD">
        <w:t>"</w:t>
      </w:r>
      <w:r w:rsidRPr="00517519">
        <w:t>насилие в семье в отношении несовершеннолетних запрещено</w:t>
      </w:r>
      <w:r w:rsidR="00B327BD">
        <w:t>"</w:t>
      </w:r>
      <w:r w:rsidRPr="00517519">
        <w:t>. Положения, касающиеся предупреждения и пресечения насилия в семье в о</w:t>
      </w:r>
      <w:r w:rsidRPr="00517519">
        <w:t>т</w:t>
      </w:r>
      <w:r w:rsidRPr="00517519">
        <w:t>ношении женщин, также были включены в Общие принципы гражданского права Китайской Народной Республики, Уголовный кодекс Китайской Народной Ре</w:t>
      </w:r>
      <w:r w:rsidRPr="00517519">
        <w:t>с</w:t>
      </w:r>
      <w:r w:rsidRPr="00517519">
        <w:t>публики, Закон Китайской Народной Республики о браке и Закон Китайской Народной Республики о наказаниях за нарушение общественной деятельности.</w:t>
      </w:r>
    </w:p>
    <w:p w:rsidR="00517519" w:rsidRPr="00517519" w:rsidRDefault="00517519" w:rsidP="00EA5922">
      <w:pPr>
        <w:pStyle w:val="SingleTxtGR"/>
      </w:pPr>
      <w:r w:rsidRPr="00517519">
        <w:t>90.</w:t>
      </w:r>
      <w:r w:rsidRPr="00517519">
        <w:tab/>
        <w:t>В июле 2008 года правительство Китая издало Заключения по предупр</w:t>
      </w:r>
      <w:r w:rsidRPr="00517519">
        <w:t>е</w:t>
      </w:r>
      <w:r w:rsidRPr="00517519">
        <w:t>ждению насилия в семье и борьбе с ним. В данном документе внимание было заострено на ответственности органов власти и были определены, в порядке следования разных направлений работы по борьбе с насилием в семье (а име</w:t>
      </w:r>
      <w:r w:rsidRPr="00517519">
        <w:t>н</w:t>
      </w:r>
      <w:r w:rsidRPr="00517519">
        <w:t>но предупреждение, оперативное вмешательство, прекращение, наказание, сп</w:t>
      </w:r>
      <w:r w:rsidRPr="00517519">
        <w:t>а</w:t>
      </w:r>
      <w:r w:rsidRPr="00517519">
        <w:t>сение и оказание услуг), обязанности и распределение функций между разли</w:t>
      </w:r>
      <w:r w:rsidRPr="00517519">
        <w:t>ч</w:t>
      </w:r>
      <w:r w:rsidRPr="00517519">
        <w:t>ными правительственными ведомствами (органы пропаганды, юстиции, общ</w:t>
      </w:r>
      <w:r w:rsidRPr="00517519">
        <w:t>е</w:t>
      </w:r>
      <w:r w:rsidRPr="00517519">
        <w:t>ственной безопасности, прокуратуры, здравоохранения, гражданских дел и женских федераций), а также порядок координации их деятельности в данном вопросе.</w:t>
      </w:r>
    </w:p>
    <w:p w:rsidR="00517519" w:rsidRPr="00517519" w:rsidRDefault="00517519" w:rsidP="00EA5922">
      <w:pPr>
        <w:pStyle w:val="SingleTxtGR"/>
      </w:pPr>
      <w:r w:rsidRPr="00517519">
        <w:t>91.</w:t>
      </w:r>
      <w:r w:rsidRPr="00517519">
        <w:tab/>
        <w:t xml:space="preserve">В принятом в 2009 году Национальном плане действий в области прав человека (2009–2010 годы) особо подчеркивается, что </w:t>
      </w:r>
      <w:r w:rsidR="00B327BD">
        <w:t>"</w:t>
      </w:r>
      <w:r w:rsidRPr="00517519">
        <w:t>предупреждение и пр</w:t>
      </w:r>
      <w:r w:rsidRPr="00517519">
        <w:t>е</w:t>
      </w:r>
      <w:r w:rsidRPr="00517519">
        <w:t>сечение насилия в семье</w:t>
      </w:r>
      <w:r w:rsidR="00B327BD">
        <w:t>"</w:t>
      </w:r>
      <w:r w:rsidRPr="00517519">
        <w:t xml:space="preserve"> является одним из важных аспектов защиты прав ч</w:t>
      </w:r>
      <w:r w:rsidRPr="00517519">
        <w:t>е</w:t>
      </w:r>
      <w:r w:rsidRPr="00517519">
        <w:t xml:space="preserve">ловека и что </w:t>
      </w:r>
      <w:r w:rsidR="00B327BD">
        <w:t>"</w:t>
      </w:r>
      <w:r w:rsidRPr="00517519">
        <w:t>необходимо запретить все формы насилия в семье в отношении женщин и изучить возможность создания рабочего механизма по борьбе с нас</w:t>
      </w:r>
      <w:r w:rsidRPr="00517519">
        <w:t>и</w:t>
      </w:r>
      <w:r w:rsidRPr="00517519">
        <w:t>лием в семье, объединяющего меры по предупреждению такого насилия, его пресечению и спасению жертв</w:t>
      </w:r>
      <w:r w:rsidR="00B327BD">
        <w:t>"</w:t>
      </w:r>
      <w:r w:rsidRPr="00517519">
        <w:t>.</w:t>
      </w:r>
    </w:p>
    <w:p w:rsidR="00517519" w:rsidRPr="00517519" w:rsidRDefault="00517519" w:rsidP="00EA5922">
      <w:pPr>
        <w:pStyle w:val="SingleTxtGR"/>
      </w:pPr>
      <w:r w:rsidRPr="00517519">
        <w:t>92.</w:t>
      </w:r>
      <w:r w:rsidRPr="00517519">
        <w:tab/>
        <w:t>В случаях насилия в семье, сопряженных с уголовными преступлениями, органы прокуратуры выполняют свои обязанности по определению меры пр</w:t>
      </w:r>
      <w:r w:rsidRPr="00517519">
        <w:t>е</w:t>
      </w:r>
      <w:r w:rsidRPr="00517519">
        <w:t>сечения, выдвижению обвинения и надзору за судебным разбирательством; с</w:t>
      </w:r>
      <w:r w:rsidRPr="00517519">
        <w:t>у</w:t>
      </w:r>
      <w:r w:rsidRPr="00517519">
        <w:t>ды принимают такие дела к рассмотрению в соответствии с законом и без как</w:t>
      </w:r>
      <w:r w:rsidRPr="00517519">
        <w:t>о</w:t>
      </w:r>
      <w:r w:rsidRPr="00517519">
        <w:t xml:space="preserve">го-либо отлагательства в целях сведения к минимуму вреда, причиняемого жертвам. Для рассмотрения гражданских дел, </w:t>
      </w:r>
      <w:r w:rsidR="00220AFC">
        <w:t>связанных с насилием в семье, в </w:t>
      </w:r>
      <w:r w:rsidRPr="00517519">
        <w:t>некоторых народных судах созданы специальные судебные палаты или колл</w:t>
      </w:r>
      <w:r w:rsidRPr="00517519">
        <w:t>е</w:t>
      </w:r>
      <w:r w:rsidRPr="00517519">
        <w:t>гии при таких палатах, с тем чтобы обеспечить защиту прав и интересов же</w:t>
      </w:r>
      <w:r w:rsidRPr="00517519">
        <w:t>н</w:t>
      </w:r>
      <w:r w:rsidRPr="00517519">
        <w:t>щин и детей, и предпринимаются усилия по привлечению представителей ф</w:t>
      </w:r>
      <w:r w:rsidRPr="00517519">
        <w:t>е</w:t>
      </w:r>
      <w:r w:rsidRPr="00517519">
        <w:t>дераций же</w:t>
      </w:r>
      <w:r w:rsidRPr="00517519">
        <w:t>н</w:t>
      </w:r>
      <w:r w:rsidRPr="00517519">
        <w:t>щин и других организаций к участию в рассмотрении таких дел.</w:t>
      </w:r>
    </w:p>
    <w:p w:rsidR="00517519" w:rsidRPr="00517519" w:rsidRDefault="00517519" w:rsidP="00EA5922">
      <w:pPr>
        <w:pStyle w:val="SingleTxtGR"/>
      </w:pPr>
      <w:r w:rsidRPr="00517519">
        <w:t>93.</w:t>
      </w:r>
      <w:r w:rsidRPr="00517519">
        <w:tab/>
        <w:t>Органы общественной безопасности активно участвуют в расследовании дел, связанных с насил</w:t>
      </w:r>
      <w:r w:rsidRPr="00517519">
        <w:t>и</w:t>
      </w:r>
      <w:r w:rsidRPr="00517519">
        <w:t xml:space="preserve">ем в семье, принимая в соответствии с законом жалобы, заявления и отчеты о нарушениях прав женщин. В большинстве провинций случаи насилия в семье включены в число случаев, сообщить о которых можно по номеру телефонной полицейской службы </w:t>
      </w:r>
      <w:r w:rsidR="00B327BD">
        <w:t>"</w:t>
      </w:r>
      <w:r w:rsidRPr="00517519">
        <w:t>110</w:t>
      </w:r>
      <w:r w:rsidR="00B327BD">
        <w:t>"</w:t>
      </w:r>
      <w:r w:rsidRPr="00517519">
        <w:t>. При более чем 10 000 пол</w:t>
      </w:r>
      <w:r w:rsidRPr="00517519">
        <w:t>и</w:t>
      </w:r>
      <w:r w:rsidRPr="00517519">
        <w:t>цейских участках и участках общественной службы охраны правопорядка со</w:t>
      </w:r>
      <w:r w:rsidRPr="00517519">
        <w:t>з</w:t>
      </w:r>
      <w:r w:rsidRPr="00517519">
        <w:t>даны пункты приема жалоб или дежурные п</w:t>
      </w:r>
      <w:r w:rsidRPr="00517519">
        <w:t>о</w:t>
      </w:r>
      <w:r w:rsidRPr="00517519">
        <w:t xml:space="preserve">лицейские пункты, в которые можно сообщить о насилии в семье. В 2010 году в провинции </w:t>
      </w:r>
      <w:proofErr w:type="spellStart"/>
      <w:r w:rsidRPr="00517519">
        <w:t>Ляонин</w:t>
      </w:r>
      <w:proofErr w:type="spellEnd"/>
      <w:r w:rsidRPr="00517519">
        <w:t xml:space="preserve"> было п</w:t>
      </w:r>
      <w:r w:rsidRPr="00517519">
        <w:t>о</w:t>
      </w:r>
      <w:r w:rsidRPr="00517519">
        <w:t>лучено в общей сложности 5</w:t>
      </w:r>
      <w:r w:rsidR="003B69CA">
        <w:t xml:space="preserve"> </w:t>
      </w:r>
      <w:r w:rsidRPr="00517519">
        <w:t>093 жалобы на насилие в семье; наряды полиции выезжали по вызовам о насилии в семье 11 255 раз, эффективно улаживая с</w:t>
      </w:r>
      <w:r w:rsidRPr="00517519">
        <w:t>е</w:t>
      </w:r>
      <w:r w:rsidRPr="00517519">
        <w:t>мейные ссоры и привлекая нарушителей к ответственности. В некоторых ра</w:t>
      </w:r>
      <w:r w:rsidRPr="00517519">
        <w:t>й</w:t>
      </w:r>
      <w:r w:rsidRPr="00517519">
        <w:t>онах борьба с насилием в семье была включена в систему оценки эффективн</w:t>
      </w:r>
      <w:r w:rsidRPr="00517519">
        <w:t>о</w:t>
      </w:r>
      <w:r w:rsidRPr="00517519">
        <w:t>сти работы полиции. По всей стране на постоянной основе проводится подг</w:t>
      </w:r>
      <w:r w:rsidRPr="00517519">
        <w:t>о</w:t>
      </w:r>
      <w:r w:rsidRPr="00517519">
        <w:t>товка сотрудников полиции, направленная на повышение их осведомленности о важности предупреждения и пресечения насилия в семье, а также на улучшение их навыков, необходимых для рассмотрения дел, связанных с насилием в семье.</w:t>
      </w:r>
    </w:p>
    <w:p w:rsidR="00517519" w:rsidRPr="00517519" w:rsidRDefault="00517519" w:rsidP="00EA5922">
      <w:pPr>
        <w:pStyle w:val="SingleTxtGR"/>
      </w:pPr>
      <w:r w:rsidRPr="00517519">
        <w:t>94.</w:t>
      </w:r>
      <w:r w:rsidRPr="00517519">
        <w:tab/>
        <w:t>В 2008 году Институт прикладного права при Верховном народном суде издал Руководящие ук</w:t>
      </w:r>
      <w:r w:rsidRPr="00517519">
        <w:t>а</w:t>
      </w:r>
      <w:r w:rsidRPr="00517519">
        <w:t>зания по рассмотрению бракоразводных дел, связанных с насилием в семье, в которых судам низового уровня рекомендуется учитывать в своей работе гендерный фактор, и предпринял попытку обеспечить охрану личной безопасности женщин, ставших жертвами насилия в семье, и безопа</w:t>
      </w:r>
      <w:r w:rsidRPr="00517519">
        <w:t>с</w:t>
      </w:r>
      <w:r w:rsidRPr="00517519">
        <w:t>ности их имущества путем введения практики судебных приказов об охране личной безопасности. Институт также проводит подготовку судей в целях п</w:t>
      </w:r>
      <w:r w:rsidRPr="00517519">
        <w:t>о</w:t>
      </w:r>
      <w:r w:rsidRPr="00517519">
        <w:t>вышения их квалификации для рассмотрения бракоразводных дел, связа</w:t>
      </w:r>
      <w:r w:rsidRPr="00517519">
        <w:t>н</w:t>
      </w:r>
      <w:r w:rsidRPr="00517519">
        <w:t>ных с насилием в семье, с учетом гендерного фактора. В настоящее время в таком экспериментальном проекте по борьбе с насилием в семье участвуют 72 суда по всей стране, и судебные приказы об охране личной безопасности эффективно применяются в деле предупреждения и пресечения насилия в семье, позволяя добиться значительных успехов.</w:t>
      </w:r>
    </w:p>
    <w:p w:rsidR="00517519" w:rsidRPr="00517519" w:rsidRDefault="00517519" w:rsidP="00EA5922">
      <w:pPr>
        <w:pStyle w:val="SingleTxtGR"/>
      </w:pPr>
      <w:r w:rsidRPr="00517519">
        <w:t>95.</w:t>
      </w:r>
      <w:r w:rsidRPr="00517519">
        <w:tab/>
        <w:t>Органы по гражданским делам активно изучают возможность создания механизма спасения же</w:t>
      </w:r>
      <w:r w:rsidRPr="00517519">
        <w:t>н</w:t>
      </w:r>
      <w:r w:rsidRPr="00517519">
        <w:t>щин – жертв насилия в семье. Примерно в 100 городах и 20 провинциях (автономных районах и муниципалитетах) при пунктах оказ</w:t>
      </w:r>
      <w:r w:rsidRPr="00517519">
        <w:t>а</w:t>
      </w:r>
      <w:r w:rsidRPr="00517519">
        <w:t>ния помощи пострадавшим созданы приюты для жертв насилия в семье, где п</w:t>
      </w:r>
      <w:r w:rsidRPr="00517519">
        <w:t>о</w:t>
      </w:r>
      <w:r w:rsidRPr="00517519">
        <w:t>страдавшим (женщинам и детям) предоставляются медицинская и психолог</w:t>
      </w:r>
      <w:r w:rsidRPr="00517519">
        <w:t>и</w:t>
      </w:r>
      <w:r w:rsidRPr="00517519">
        <w:t>ческая помощь, ре</w:t>
      </w:r>
      <w:r w:rsidRPr="00517519">
        <w:t>а</w:t>
      </w:r>
      <w:r w:rsidRPr="00517519">
        <w:t>билитационные услуги и средства для существования.</w:t>
      </w:r>
    </w:p>
    <w:p w:rsidR="00517519" w:rsidRPr="00517519" w:rsidRDefault="00517519" w:rsidP="00EA5922">
      <w:pPr>
        <w:pStyle w:val="SingleTxtGR"/>
      </w:pPr>
      <w:r w:rsidRPr="00517519">
        <w:t>96.</w:t>
      </w:r>
      <w:r w:rsidRPr="00517519">
        <w:tab/>
        <w:t>В 28 из 31 провинции страны (автономных районов и муниципалитетов) приняты местные законы и положения, направленные на борьбу с насилием в семье. В настоящее время соответствующие прав</w:t>
      </w:r>
      <w:r w:rsidRPr="00517519">
        <w:t>и</w:t>
      </w:r>
      <w:r w:rsidRPr="00517519">
        <w:t>тельственные ведомства, Всекитайская федерация женщин и другие заинтересованные организации а</w:t>
      </w:r>
      <w:r w:rsidRPr="00517519">
        <w:t>к</w:t>
      </w:r>
      <w:r w:rsidRPr="00517519">
        <w:t>тивно содействуют принятию общенационального законодательства о борьбе с насилием в семье, побуждая правительство страны к созданию и совершенств</w:t>
      </w:r>
      <w:r w:rsidRPr="00517519">
        <w:t>о</w:t>
      </w:r>
      <w:r w:rsidRPr="00517519">
        <w:t>ванию рабочего механизма борьбы с насилием в семье и повышению осведо</w:t>
      </w:r>
      <w:r w:rsidRPr="00517519">
        <w:t>м</w:t>
      </w:r>
      <w:r w:rsidRPr="00517519">
        <w:t>ленности общества о необходимости борьбы с ним. Комиссия по вопросам з</w:t>
      </w:r>
      <w:r w:rsidRPr="00517519">
        <w:t>а</w:t>
      </w:r>
      <w:r w:rsidRPr="00517519">
        <w:t>конодательства Постоянного комитета Всекитайского собрания народных пре</w:t>
      </w:r>
      <w:r w:rsidRPr="00517519">
        <w:t>д</w:t>
      </w:r>
      <w:r w:rsidRPr="00517519">
        <w:t>ставителей приступила к исследованиям в данной области.</w:t>
      </w:r>
    </w:p>
    <w:p w:rsidR="00517519" w:rsidRPr="00517519" w:rsidRDefault="00517519" w:rsidP="00EA5922">
      <w:pPr>
        <w:pStyle w:val="SingleTxtGR"/>
      </w:pPr>
      <w:r w:rsidRPr="00517519">
        <w:t>97.</w:t>
      </w:r>
      <w:r w:rsidRPr="00517519">
        <w:tab/>
        <w:t>С 2006 года Всекитайская федерация женщин в сотрудничестве с Коми</w:t>
      </w:r>
      <w:r w:rsidRPr="00517519">
        <w:t>с</w:t>
      </w:r>
      <w:r w:rsidRPr="00517519">
        <w:t>сией по правам человека Австралии организует в нескольких провинциях уче</w:t>
      </w:r>
      <w:r w:rsidRPr="00517519">
        <w:t>б</w:t>
      </w:r>
      <w:r w:rsidRPr="00517519">
        <w:t>ные курсы по вопросам прав человека для более чем 500 человек, включая с</w:t>
      </w:r>
      <w:r w:rsidRPr="00517519">
        <w:t>о</w:t>
      </w:r>
      <w:r w:rsidRPr="00517519">
        <w:t>трудников правоохранительных органов, юристов и должностных лиц мес</w:t>
      </w:r>
      <w:r w:rsidRPr="00517519">
        <w:t>т</w:t>
      </w:r>
      <w:r w:rsidRPr="00517519">
        <w:t>ных органов самоуправления различного уровня. С 2006 по 2010 год Федерация с</w:t>
      </w:r>
      <w:r w:rsidRPr="00517519">
        <w:t>о</w:t>
      </w:r>
      <w:r w:rsidRPr="00517519">
        <w:t>вместно с Фондом Организации Объединенных Наций в области народонасел</w:t>
      </w:r>
      <w:r w:rsidRPr="00517519">
        <w:t>е</w:t>
      </w:r>
      <w:r w:rsidRPr="00517519">
        <w:t>ния осуществляла проект по вопросам ге</w:t>
      </w:r>
      <w:r w:rsidRPr="00517519">
        <w:t>н</w:t>
      </w:r>
      <w:r w:rsidRPr="00517519">
        <w:t>дерного равенства, в рамках которого были проведены экспериментальные мероприятия по борьбе с насилием в о</w:t>
      </w:r>
      <w:r w:rsidRPr="00517519">
        <w:t>т</w:t>
      </w:r>
      <w:r w:rsidRPr="00517519">
        <w:t xml:space="preserve">ношении женщин в провинциях </w:t>
      </w:r>
      <w:proofErr w:type="spellStart"/>
      <w:r w:rsidRPr="00517519">
        <w:t>Хунань</w:t>
      </w:r>
      <w:proofErr w:type="spellEnd"/>
      <w:r w:rsidRPr="00517519">
        <w:t xml:space="preserve">, </w:t>
      </w:r>
      <w:proofErr w:type="spellStart"/>
      <w:r w:rsidRPr="00517519">
        <w:t>Х</w:t>
      </w:r>
      <w:r w:rsidR="00220AFC">
        <w:t>убэй</w:t>
      </w:r>
      <w:proofErr w:type="spellEnd"/>
      <w:r w:rsidR="00220AFC">
        <w:t xml:space="preserve"> и ряде других провинций. В </w:t>
      </w:r>
      <w:r w:rsidRPr="00517519">
        <w:t>2009–2012 годах Министерство общественной безопасности, Министерство гражданской администрации, Министерство юстиции и Министерство здрав</w:t>
      </w:r>
      <w:r w:rsidRPr="00517519">
        <w:t>о</w:t>
      </w:r>
      <w:r w:rsidRPr="00517519">
        <w:t>охранения осуществляли проекты Целевого фонда Организации Объ</w:t>
      </w:r>
      <w:r w:rsidRPr="00517519">
        <w:t>е</w:t>
      </w:r>
      <w:r w:rsidRPr="00517519">
        <w:t>диненных Наций по искоренению насилия в отношении женщин в сотрудничестве друг с другом в целях дальнейшего улучшения межведомственного взаимодействия в области оказания помощи жертвам нас</w:t>
      </w:r>
      <w:r w:rsidRPr="00517519">
        <w:t>и</w:t>
      </w:r>
      <w:r w:rsidRPr="00517519">
        <w:t>лия.</w:t>
      </w:r>
    </w:p>
    <w:p w:rsidR="00517519" w:rsidRPr="00517519" w:rsidRDefault="00517519" w:rsidP="00EA5922">
      <w:pPr>
        <w:pStyle w:val="SingleTxtGR"/>
      </w:pPr>
      <w:r w:rsidRPr="00517519">
        <w:t>98.</w:t>
      </w:r>
      <w:r w:rsidRPr="00517519">
        <w:tab/>
        <w:t>В последние годы происходило дальнейшее укрепление межведомстве</w:t>
      </w:r>
      <w:r w:rsidRPr="00517519">
        <w:t>н</w:t>
      </w:r>
      <w:r w:rsidRPr="00517519">
        <w:t>ного взаимодействия в области принятия мер реагирования. В 2001 году соо</w:t>
      </w:r>
      <w:r w:rsidRPr="00517519">
        <w:t>т</w:t>
      </w:r>
      <w:r w:rsidRPr="00517519">
        <w:t>ветствующие министерства учредили Национал</w:t>
      </w:r>
      <w:r w:rsidRPr="00517519">
        <w:t>ь</w:t>
      </w:r>
      <w:r w:rsidRPr="00517519">
        <w:t xml:space="preserve">ную координационную группу по защите прав и интересов женщин и детей и созданию фонда </w:t>
      </w:r>
      <w:r w:rsidR="00B327BD">
        <w:t>"</w:t>
      </w:r>
      <w:r w:rsidRPr="00517519">
        <w:t>Безопасная с</w:t>
      </w:r>
      <w:r w:rsidRPr="00517519">
        <w:t>е</w:t>
      </w:r>
      <w:r w:rsidRPr="00517519">
        <w:t>мья</w:t>
      </w:r>
      <w:r w:rsidR="00B327BD">
        <w:t>"</w:t>
      </w:r>
      <w:r w:rsidRPr="00517519">
        <w:t>, в состав которой в настоящее время входят 20 организаций. Органы по координации работы в области защиты прав и интересов женщин и детей были также созданы в 28 провинциях (автономных районах и муниципалитетах);</w:t>
      </w:r>
      <w:r w:rsidR="00220AFC">
        <w:t xml:space="preserve"> на </w:t>
      </w:r>
      <w:r w:rsidRPr="00517519">
        <w:t>уровне ниже провинций в настоящее время действуют порядка 2</w:t>
      </w:r>
      <w:r w:rsidR="00C90EA1">
        <w:t xml:space="preserve"> </w:t>
      </w:r>
      <w:r w:rsidRPr="00517519">
        <w:t>600 коо</w:t>
      </w:r>
      <w:r w:rsidRPr="00517519">
        <w:t>р</w:t>
      </w:r>
      <w:r w:rsidRPr="00517519">
        <w:t>динационных органов. Многие суды низового уровня создали специальные ко</w:t>
      </w:r>
      <w:r w:rsidRPr="00517519">
        <w:t>л</w:t>
      </w:r>
      <w:r w:rsidRPr="00517519">
        <w:t>легии для защиты прав женщин; в некоторых местах созданы коллегии, напра</w:t>
      </w:r>
      <w:r w:rsidRPr="00517519">
        <w:t>в</w:t>
      </w:r>
      <w:r w:rsidRPr="00517519">
        <w:t>ленные против насилия в семье; около 8</w:t>
      </w:r>
      <w:r w:rsidR="00C90EA1">
        <w:t xml:space="preserve"> </w:t>
      </w:r>
      <w:r w:rsidRPr="00517519">
        <w:t>000 представителей федераций же</w:t>
      </w:r>
      <w:r w:rsidRPr="00517519">
        <w:t>н</w:t>
      </w:r>
      <w:r w:rsidRPr="00517519">
        <w:t>щин участвуют в работе судов в качестве народных присяжных заседателей; в прокуратурах созданы группы женщин-прокуроров, которые занимаются ра</w:t>
      </w:r>
      <w:r w:rsidRPr="00517519">
        <w:t>с</w:t>
      </w:r>
      <w:r w:rsidRPr="00517519">
        <w:t>смотрением дел, связанных с насилием в семье, в соответствии с законом; кр</w:t>
      </w:r>
      <w:r w:rsidRPr="00517519">
        <w:t>о</w:t>
      </w:r>
      <w:r w:rsidRPr="00517519">
        <w:t>ме того, судебные и административные органы создали в рамках центров пр</w:t>
      </w:r>
      <w:r w:rsidRPr="00517519">
        <w:t>а</w:t>
      </w:r>
      <w:r w:rsidRPr="00517519">
        <w:t xml:space="preserve">вовой помощи пункты по оказанию правовой помощи женщинам. </w:t>
      </w:r>
    </w:p>
    <w:p w:rsidR="00517519" w:rsidRPr="00517519" w:rsidRDefault="00517519" w:rsidP="00EA5922">
      <w:pPr>
        <w:pStyle w:val="SingleTxtGR"/>
      </w:pPr>
      <w:r w:rsidRPr="00517519">
        <w:t>99.</w:t>
      </w:r>
      <w:r w:rsidRPr="00517519">
        <w:tab/>
        <w:t>Органы общественной безопасности, здравоохранения и другие соотве</w:t>
      </w:r>
      <w:r w:rsidRPr="00517519">
        <w:t>т</w:t>
      </w:r>
      <w:r w:rsidRPr="00517519">
        <w:t>ствующие органы сотрудничают друг с другом в вопросах оказания медици</w:t>
      </w:r>
      <w:r w:rsidRPr="00517519">
        <w:t>н</w:t>
      </w:r>
      <w:r w:rsidRPr="00517519">
        <w:t>ской помощи жертвам насилия в семье и их идентификации. По неполным ст</w:t>
      </w:r>
      <w:r w:rsidRPr="00517519">
        <w:t>а</w:t>
      </w:r>
      <w:r w:rsidRPr="00517519">
        <w:t>тистическим данным, в 21 провинции (автономных районах и муниципалит</w:t>
      </w:r>
      <w:r w:rsidRPr="00517519">
        <w:t>е</w:t>
      </w:r>
      <w:r w:rsidRPr="00517519">
        <w:t>тах) было создано в общей сложности 258 центров идентификации травм, в</w:t>
      </w:r>
      <w:r w:rsidRPr="00517519">
        <w:t>ы</w:t>
      </w:r>
      <w:r w:rsidRPr="00517519">
        <w:t>званных насилием. Медицинские заключения о состоянии жертв насилия в с</w:t>
      </w:r>
      <w:r w:rsidRPr="00517519">
        <w:t>е</w:t>
      </w:r>
      <w:r w:rsidRPr="00517519">
        <w:t>мье, подготовленные врачами больниц, которые являются партнерами програ</w:t>
      </w:r>
      <w:r w:rsidRPr="00517519">
        <w:t>м</w:t>
      </w:r>
      <w:r w:rsidRPr="00517519">
        <w:t>мы борьбы с насилием в семье, могут использоваться в качестве доказател</w:t>
      </w:r>
      <w:r w:rsidRPr="00517519">
        <w:t>ь</w:t>
      </w:r>
      <w:r w:rsidRPr="00517519">
        <w:t>ной базы в суде.</w:t>
      </w:r>
    </w:p>
    <w:p w:rsidR="00517519" w:rsidRPr="00517519" w:rsidRDefault="00517519" w:rsidP="00220AFC">
      <w:pPr>
        <w:pStyle w:val="H1GR"/>
      </w:pPr>
      <w:r w:rsidRPr="00517519">
        <w:tab/>
      </w:r>
      <w:r w:rsidRPr="00517519">
        <w:tab/>
        <w:t>Статья 6</w:t>
      </w:r>
      <w:r w:rsidR="00220AFC">
        <w:br/>
      </w:r>
      <w:r w:rsidRPr="00517519">
        <w:t>Запрет на торговлю женщинами</w:t>
      </w:r>
    </w:p>
    <w:p w:rsidR="00517519" w:rsidRPr="00517519" w:rsidRDefault="00517519" w:rsidP="00EA5922">
      <w:pPr>
        <w:pStyle w:val="SingleTxtGR"/>
      </w:pPr>
      <w:r w:rsidRPr="00517519">
        <w:t>100.</w:t>
      </w:r>
      <w:r w:rsidRPr="00517519">
        <w:tab/>
        <w:t>В ответ на заключительные замечания № 19 и 20 КЛДЖ правительство Китая усилило борьбу с такими преступлениями, как торговля женщинами и детьми и принуждение женщин к занятию проституцией, а также другими н</w:t>
      </w:r>
      <w:r w:rsidRPr="00517519">
        <w:t>а</w:t>
      </w:r>
      <w:r w:rsidRPr="00517519">
        <w:t>рушениями личных прав женщин и детей.</w:t>
      </w:r>
    </w:p>
    <w:p w:rsidR="00517519" w:rsidRPr="00517519" w:rsidRDefault="00517519" w:rsidP="00EA5922">
      <w:pPr>
        <w:pStyle w:val="SingleTxtGR"/>
      </w:pPr>
      <w:r w:rsidRPr="00517519">
        <w:t>101.</w:t>
      </w:r>
      <w:r w:rsidRPr="00517519">
        <w:tab/>
        <w:t>В законах и положениях, а также политических документах, принятых или пересмотренных в последние годы, вопросам, связанным с торговлей же</w:t>
      </w:r>
      <w:r w:rsidRPr="00517519">
        <w:t>н</w:t>
      </w:r>
      <w:r w:rsidRPr="00517519">
        <w:t>щинами и детьми и принуждением женщин к зан</w:t>
      </w:r>
      <w:r w:rsidRPr="00517519">
        <w:t>я</w:t>
      </w:r>
      <w:r w:rsidRPr="00517519">
        <w:t>тию проституцией, уделяется более пристальное внимание. Решение о внесении поправок в Закон К</w:t>
      </w:r>
      <w:r w:rsidRPr="00517519">
        <w:t>и</w:t>
      </w:r>
      <w:r w:rsidRPr="00517519">
        <w:t>тайской Народной Республики о защите прав и интересов женщин, принятое в 2005 г</w:t>
      </w:r>
      <w:r w:rsidRPr="00517519">
        <w:t>о</w:t>
      </w:r>
      <w:r w:rsidRPr="00517519">
        <w:t>ду, предусматр</w:t>
      </w:r>
      <w:r w:rsidRPr="00517519">
        <w:t>и</w:t>
      </w:r>
      <w:r w:rsidRPr="00517519">
        <w:t xml:space="preserve">вало включение в указанный Закон положений о запрете любых действий, которые </w:t>
      </w:r>
      <w:r w:rsidR="00B327BD">
        <w:t>"</w:t>
      </w:r>
      <w:r w:rsidRPr="00517519">
        <w:t>препятствуют спасению женщин, которые являются жер</w:t>
      </w:r>
      <w:r w:rsidRPr="00517519">
        <w:t>т</w:t>
      </w:r>
      <w:r w:rsidRPr="00517519">
        <w:t>вами похищения, торговли людьми или насильственного увоза</w:t>
      </w:r>
      <w:r w:rsidR="00B327BD">
        <w:t>"</w:t>
      </w:r>
      <w:r w:rsidRPr="00517519">
        <w:t xml:space="preserve">, или любых действий, целью которых являются </w:t>
      </w:r>
      <w:r w:rsidR="00B327BD">
        <w:t>"</w:t>
      </w:r>
      <w:r w:rsidRPr="00517519">
        <w:t>организация, принуждение или склонение женщин к занятию непристойной деятельностью</w:t>
      </w:r>
      <w:r w:rsidR="00B327BD">
        <w:t>"</w:t>
      </w:r>
      <w:r w:rsidRPr="00517519">
        <w:t>.</w:t>
      </w:r>
    </w:p>
    <w:p w:rsidR="00517519" w:rsidRPr="00517519" w:rsidRDefault="00517519" w:rsidP="00EA5922">
      <w:pPr>
        <w:pStyle w:val="SingleTxtGR"/>
      </w:pPr>
      <w:r w:rsidRPr="00517519">
        <w:t>102.</w:t>
      </w:r>
      <w:r w:rsidRPr="00517519">
        <w:tab/>
        <w:t>В соответствии с Основными положениями по развитию китайских же</w:t>
      </w:r>
      <w:r w:rsidRPr="00517519">
        <w:t>н</w:t>
      </w:r>
      <w:r w:rsidRPr="00517519">
        <w:t>щин (2001–2010 годы) и Основными положениями по развитию китайских д</w:t>
      </w:r>
      <w:r w:rsidRPr="00517519">
        <w:t>е</w:t>
      </w:r>
      <w:r w:rsidRPr="00517519">
        <w:t>тей (2001–2010 годы) предупреждение, пресечение и сокращение масштабов торговли женщинами и детьми являются важными целями в области защиты женщин и детей.</w:t>
      </w:r>
    </w:p>
    <w:p w:rsidR="00517519" w:rsidRPr="00517519" w:rsidRDefault="00517519" w:rsidP="00EA5922">
      <w:pPr>
        <w:pStyle w:val="SingleTxtGR"/>
      </w:pPr>
      <w:r w:rsidRPr="00517519">
        <w:t>103.</w:t>
      </w:r>
      <w:r w:rsidRPr="00517519">
        <w:tab/>
        <w:t>В декабре 2007 года правительство Китая приняло Национальный план действий по борьбе с торговлей женщинами и детьми (2008–2012 годы), пред</w:t>
      </w:r>
      <w:r w:rsidRPr="00517519">
        <w:t>у</w:t>
      </w:r>
      <w:r w:rsidRPr="00517519">
        <w:t>сматривающий создание долгосрочного механизма, сочетающего в рамках вс</w:t>
      </w:r>
      <w:r w:rsidRPr="00517519">
        <w:t>е</w:t>
      </w:r>
      <w:r w:rsidRPr="00517519">
        <w:t>объемлющих усилий по борьбе с торговлей женщинами и детьми предупрежд</w:t>
      </w:r>
      <w:r w:rsidRPr="00517519">
        <w:t>е</w:t>
      </w:r>
      <w:r w:rsidRPr="00517519">
        <w:t>ние, пресечение, спасение и реабилитацию, в котором четко изложены руков</w:t>
      </w:r>
      <w:r w:rsidRPr="00517519">
        <w:t>о</w:t>
      </w:r>
      <w:r w:rsidRPr="00517519">
        <w:t>дящие принципы, о</w:t>
      </w:r>
      <w:r w:rsidRPr="00517519">
        <w:t>с</w:t>
      </w:r>
      <w:r w:rsidRPr="00517519">
        <w:t>новные цели, стратегические меры, организационные структуры, специальные защитные меры, а также разделение функций в обла</w:t>
      </w:r>
      <w:r w:rsidRPr="00517519">
        <w:t>с</w:t>
      </w:r>
      <w:r w:rsidRPr="00517519">
        <w:t>ти борьбы с торговлей людьми в Китае на пять последующих лет, отража</w:t>
      </w:r>
      <w:r w:rsidRPr="00517519">
        <w:t>ю</w:t>
      </w:r>
      <w:r w:rsidRPr="00517519">
        <w:t xml:space="preserve">щее все аспекты работы, </w:t>
      </w:r>
      <w:r w:rsidR="00B8041F">
        <w:t>т.е.</w:t>
      </w:r>
      <w:r w:rsidRPr="00517519">
        <w:t xml:space="preserve"> предупреждение, пресечение, спасение и оказание п</w:t>
      </w:r>
      <w:r w:rsidRPr="00517519">
        <w:t>о</w:t>
      </w:r>
      <w:r w:rsidRPr="00517519">
        <w:t>мощи, реабилитация и международное сотрудничество. В марте 2008 года пр</w:t>
      </w:r>
      <w:r w:rsidRPr="00517519">
        <w:t>а</w:t>
      </w:r>
      <w:r w:rsidRPr="00517519">
        <w:t>вительство издало Правила осуществления Национального плана действий по борьбе с торговлей женщинами и детьми (2008–2012 годы).</w:t>
      </w:r>
    </w:p>
    <w:p w:rsidR="00517519" w:rsidRPr="00517519" w:rsidRDefault="00517519" w:rsidP="00EA5922">
      <w:pPr>
        <w:pStyle w:val="SingleTxtGR"/>
      </w:pPr>
      <w:r w:rsidRPr="00517519">
        <w:t>104.</w:t>
      </w:r>
      <w:r w:rsidRPr="00517519">
        <w:tab/>
        <w:t>В марте 2010 года Верховный народный суд, Верховная народная прок</w:t>
      </w:r>
      <w:r w:rsidRPr="00517519">
        <w:t>у</w:t>
      </w:r>
      <w:r w:rsidRPr="00517519">
        <w:t>ратура, Министерство общественной безопасности и Министерство юстиции совместно издали Заключения о наказании в уст</w:t>
      </w:r>
      <w:r w:rsidRPr="00517519">
        <w:t>а</w:t>
      </w:r>
      <w:r w:rsidRPr="00517519">
        <w:t>новленном законом порядке за преступления, связанные с похищением женщин и детей и торговлей ими. Кр</w:t>
      </w:r>
      <w:r w:rsidRPr="00517519">
        <w:t>о</w:t>
      </w:r>
      <w:r w:rsidRPr="00517519">
        <w:t>ме того, Верховный народный суд составил Пояснительную записку по вопр</w:t>
      </w:r>
      <w:r w:rsidRPr="00517519">
        <w:t>о</w:t>
      </w:r>
      <w:r w:rsidRPr="00517519">
        <w:t>сам, касающимся законов, применяемых при рассмотрении дел о торговле женщинами, а Министерство общественной безопасности подготовило Закл</w:t>
      </w:r>
      <w:r w:rsidRPr="00517519">
        <w:t>ю</w:t>
      </w:r>
      <w:r w:rsidRPr="00517519">
        <w:t>чения по вопросам, касающимся законов и политических мер, применяемых для борьбы с преступлениями, связанными с торговлей женщинами и детьми.</w:t>
      </w:r>
    </w:p>
    <w:p w:rsidR="00517519" w:rsidRPr="00517519" w:rsidRDefault="00517519" w:rsidP="00EA5922">
      <w:pPr>
        <w:pStyle w:val="SingleTxtGR"/>
      </w:pPr>
      <w:r w:rsidRPr="00517519">
        <w:t>105.</w:t>
      </w:r>
      <w:r w:rsidRPr="00517519">
        <w:tab/>
        <w:t>Со времени рассмотрения предыдущего доклада, представл</w:t>
      </w:r>
      <w:r w:rsidR="00A0272E">
        <w:t>енного КЛД</w:t>
      </w:r>
      <w:r w:rsidRPr="00517519">
        <w:t>Ж, ведущаяся в Китае борьба с торговлей женщинами и детьми, возгла</w:t>
      </w:r>
      <w:r w:rsidRPr="00517519">
        <w:t>в</w:t>
      </w:r>
      <w:r w:rsidRPr="00517519">
        <w:t>ляемая Министерством общественной безопасности, постепенно прибрела форму комплексной программы социального управления, межведомственный механизм реализации которой продолжает совершенствоваться. В соответствии с Национальным планом действий по борьбе с торговлей женщинами и детьми (2008–2012 годы) в Китае был создан механизм для объединенной межмин</w:t>
      </w:r>
      <w:r w:rsidRPr="00517519">
        <w:t>и</w:t>
      </w:r>
      <w:r w:rsidRPr="00517519">
        <w:t>стерской конференции по борьбе с торговлей женщинами и детьми при Гос</w:t>
      </w:r>
      <w:r w:rsidRPr="00517519">
        <w:t>у</w:t>
      </w:r>
      <w:r w:rsidRPr="00517519">
        <w:t>дарственном совете, в состав которой входит 31 организация, в том числе пр</w:t>
      </w:r>
      <w:r w:rsidRPr="00517519">
        <w:t>а</w:t>
      </w:r>
      <w:r w:rsidRPr="00517519">
        <w:t>вительственные мин</w:t>
      </w:r>
      <w:r w:rsidRPr="00517519">
        <w:t>и</w:t>
      </w:r>
      <w:r w:rsidRPr="00517519">
        <w:t>стерства и общественные организации. В январе 2008 года правительство подготовило и издало Ста</w:t>
      </w:r>
      <w:r w:rsidRPr="00517519">
        <w:t>н</w:t>
      </w:r>
      <w:r w:rsidRPr="00517519">
        <w:t>дарты проверки и оценки результатов работы в области борьбы с торговлей женщинами и детьми и включило их в систему комплексной оценки качества работы местных органов власти всех провинций (автономных районов и муниципалитетов) в области социальной защиты. В настоящее время все местные органы самоуправления создали с</w:t>
      </w:r>
      <w:r w:rsidRPr="00517519">
        <w:t>о</w:t>
      </w:r>
      <w:r w:rsidRPr="00517519">
        <w:t>вместные механизмы борьбы с торговлей людьми, в работе которых под рук</w:t>
      </w:r>
      <w:r w:rsidRPr="00517519">
        <w:t>о</w:t>
      </w:r>
      <w:r w:rsidRPr="00517519">
        <w:t>водством соответствующих государственных органов принимают участие о</w:t>
      </w:r>
      <w:r w:rsidRPr="00517519">
        <w:t>б</w:t>
      </w:r>
      <w:r w:rsidRPr="00517519">
        <w:t>щественные организации и соответствующие учреждения.</w:t>
      </w:r>
    </w:p>
    <w:p w:rsidR="00517519" w:rsidRPr="00517519" w:rsidRDefault="00517519" w:rsidP="00EA5922">
      <w:pPr>
        <w:pStyle w:val="SingleTxtGR"/>
      </w:pPr>
      <w:r w:rsidRPr="00517519">
        <w:t>106.</w:t>
      </w:r>
      <w:r w:rsidRPr="00517519">
        <w:tab/>
        <w:t>В 2009 году соответствующие государственные органы Китая совместно со Всекитайской федерацией женщин и другими организациями провели ка</w:t>
      </w:r>
      <w:r w:rsidRPr="00517519">
        <w:t>м</w:t>
      </w:r>
      <w:r w:rsidRPr="00517519">
        <w:t xml:space="preserve">панию </w:t>
      </w:r>
      <w:r w:rsidR="00B327BD">
        <w:t>"</w:t>
      </w:r>
      <w:r w:rsidRPr="00517519">
        <w:t>Остановим торговлю людьми и обеспечим безопасное детство</w:t>
      </w:r>
      <w:r w:rsidR="00B327BD">
        <w:t>"</w:t>
      </w:r>
      <w:r w:rsidR="00220AFC">
        <w:t xml:space="preserve"> в 15 </w:t>
      </w:r>
      <w:r w:rsidRPr="00517519">
        <w:t>провинциях (автономных районах и муниципалитетах). В рамках этой ка</w:t>
      </w:r>
      <w:r w:rsidRPr="00517519">
        <w:t>м</w:t>
      </w:r>
      <w:r w:rsidRPr="00517519">
        <w:t>пании проводилась ориентированная на женщин и детей из числа мигрантов агитационно-просветительская работа и оказывались услуги по предупрежд</w:t>
      </w:r>
      <w:r w:rsidRPr="00517519">
        <w:t>е</w:t>
      </w:r>
      <w:r w:rsidRPr="00517519">
        <w:t>нию торговли людьми в районах, расположенных вдоль железных дорог и др</w:t>
      </w:r>
      <w:r w:rsidRPr="00517519">
        <w:t>у</w:t>
      </w:r>
      <w:r w:rsidRPr="00517519">
        <w:t>гих транспортных магистралей, а также в общинах с большой численностью текучего народонаселения. 8 марта 2009 и 2010 годов в рамках борьбы с то</w:t>
      </w:r>
      <w:r w:rsidRPr="00517519">
        <w:t>р</w:t>
      </w:r>
      <w:r w:rsidRPr="00517519">
        <w:t xml:space="preserve">говлей людьми по всей стране были проведены информационно-пропагандистские мероприятия под лозунгом </w:t>
      </w:r>
      <w:r w:rsidR="00B327BD">
        <w:t>"</w:t>
      </w:r>
      <w:r w:rsidRPr="00517519">
        <w:t>Забота о женщинах и борьба с торговлей людьми</w:t>
      </w:r>
      <w:r w:rsidR="00B327BD">
        <w:t>"</w:t>
      </w:r>
      <w:r w:rsidRPr="00517519">
        <w:t>.</w:t>
      </w:r>
    </w:p>
    <w:p w:rsidR="00517519" w:rsidRPr="00517519" w:rsidRDefault="00517519" w:rsidP="00EA5922">
      <w:pPr>
        <w:pStyle w:val="SingleTxtGR"/>
      </w:pPr>
      <w:r w:rsidRPr="00517519">
        <w:t>107.</w:t>
      </w:r>
      <w:r w:rsidRPr="00517519">
        <w:tab/>
        <w:t>Осознавая, насколько важна для борьбы с торговлей людьми работа с детьми и молодежью, правительство Китая ориентировало многие свои мер</w:t>
      </w:r>
      <w:r w:rsidRPr="00517519">
        <w:t>о</w:t>
      </w:r>
      <w:r w:rsidRPr="00517519">
        <w:t>приятия в данной области на детей и молодежь как женского, так и мужского пола. В 2007 и 2010 годах при поддержке правительства Китая Всекитайская федерация женщин и Международная организация труда, Детский фонд Орг</w:t>
      </w:r>
      <w:r w:rsidRPr="00517519">
        <w:t>а</w:t>
      </w:r>
      <w:r w:rsidRPr="00517519">
        <w:t>низации Объединенных Наций и другие организации совместными усилиями провели первую и вторую сессию Национального форума против торговли детьми и молодыми людьми, в котором приняли участие дети и молодежь со всего Китая, чьи знания о самозащите и чувство ответственности в вопросах борьбы с торговлей людьми значительно повысились благодаря общению с г</w:t>
      </w:r>
      <w:r w:rsidRPr="00517519">
        <w:t>о</w:t>
      </w:r>
      <w:r w:rsidRPr="00517519">
        <w:t>сударственными должностными лицами высокого ранга и участию в лекциях и семинарах, проведенных соответствующими специалистами. Потом они сами занялись работой по борьбе с торговлей людьми, активно и действенно учас</w:t>
      </w:r>
      <w:r w:rsidRPr="00517519">
        <w:t>т</w:t>
      </w:r>
      <w:r w:rsidRPr="00517519">
        <w:t>вуя в распространении соответствующей информации среди своих друзей, о</w:t>
      </w:r>
      <w:r w:rsidRPr="00517519">
        <w:t>д</w:t>
      </w:r>
      <w:r w:rsidRPr="00517519">
        <w:t xml:space="preserve">ноклассников, членов семей, родственников, соседей и </w:t>
      </w:r>
      <w:r w:rsidR="00916D33">
        <w:t>т.д.</w:t>
      </w:r>
    </w:p>
    <w:p w:rsidR="00517519" w:rsidRPr="00517519" w:rsidRDefault="00517519" w:rsidP="00EA5922">
      <w:pPr>
        <w:pStyle w:val="SingleTxtGR"/>
      </w:pPr>
      <w:r w:rsidRPr="00517519">
        <w:t>108.</w:t>
      </w:r>
      <w:r w:rsidRPr="00517519">
        <w:tab/>
        <w:t>С апреля 2009 года по всей стране принимаются специальные меры по борьбе с преступностью, связанной с торговлей женщинами и детьми, которые основаны на сочетании различных подходов, и уже достигнуты значительные успехи. В период с 2009 по 2010 год в Китае были раскрыты 5</w:t>
      </w:r>
      <w:r w:rsidR="003B69CA">
        <w:t xml:space="preserve"> </w:t>
      </w:r>
      <w:r w:rsidRPr="00517519">
        <w:t>409 дел о торго</w:t>
      </w:r>
      <w:r w:rsidRPr="00517519">
        <w:t>в</w:t>
      </w:r>
      <w:r w:rsidRPr="00517519">
        <w:t>ле женщинами, в результате чего были спасены 3</w:t>
      </w:r>
      <w:r w:rsidR="003B69CA">
        <w:t xml:space="preserve"> </w:t>
      </w:r>
      <w:r w:rsidRPr="00517519">
        <w:t>899 женщин, ставших объе</w:t>
      </w:r>
      <w:r w:rsidRPr="00517519">
        <w:t>к</w:t>
      </w:r>
      <w:r w:rsidRPr="00517519">
        <w:t>том торговли.</w:t>
      </w:r>
    </w:p>
    <w:p w:rsidR="00517519" w:rsidRPr="00517519" w:rsidRDefault="00517519" w:rsidP="00EA5922">
      <w:pPr>
        <w:pStyle w:val="SingleTxtGR"/>
      </w:pPr>
      <w:r w:rsidRPr="00517519">
        <w:t>109.</w:t>
      </w:r>
      <w:r w:rsidRPr="00517519">
        <w:tab/>
        <w:t>Ведя борьбу с данной преступной деятельностью, правительство Китая также уделяет большое внимание вопросам оказания качественной помощи спасенным женщинам и детям, их реабилитации и переселения. Органы по гражданским делам, общественной безопасности и другие органы повысили эффективность работы по идентификации, спасению и защите жертв торговли людьми, оказывая им также услуги по психологической и физической реабил</w:t>
      </w:r>
      <w:r w:rsidRPr="00517519">
        <w:t>и</w:t>
      </w:r>
      <w:r w:rsidRPr="00517519">
        <w:t>тации, а также предоставляя профессионально-техническое обучение и помощь в виде товаров и услуг. Федерации женщин и другие общественные организ</w:t>
      </w:r>
      <w:r w:rsidRPr="00517519">
        <w:t>а</w:t>
      </w:r>
      <w:r w:rsidRPr="00517519">
        <w:t>ции ведут активную работу по оказанию жертвам торговли людьми психолог</w:t>
      </w:r>
      <w:r w:rsidRPr="00517519">
        <w:t>и</w:t>
      </w:r>
      <w:r w:rsidRPr="00517519">
        <w:t xml:space="preserve">ческой помощи и обеспечению их средствами </w:t>
      </w:r>
      <w:r w:rsidR="00220AFC">
        <w:t>к существованию. В октябре 2010 </w:t>
      </w:r>
      <w:r w:rsidRPr="00517519">
        <w:t>года Министерство общественной безопасности и Всекитайская федер</w:t>
      </w:r>
      <w:r w:rsidRPr="00517519">
        <w:t>а</w:t>
      </w:r>
      <w:r w:rsidRPr="00517519">
        <w:t xml:space="preserve">ция женщин издали совместный циркуляр </w:t>
      </w:r>
      <w:r w:rsidR="00B327BD">
        <w:t>"</w:t>
      </w:r>
      <w:r w:rsidRPr="00517519">
        <w:t>О создании механизма связи для женщин и детей, ставших объектом торговли людьми, и тех из них, кто был впоследствии спасен, но чье место происхождения неизвестно</w:t>
      </w:r>
      <w:r w:rsidR="00B327BD">
        <w:t>"</w:t>
      </w:r>
      <w:r w:rsidRPr="00517519">
        <w:t>, что явилось дальнейшим шагом в развитии механизма спасения.</w:t>
      </w:r>
    </w:p>
    <w:p w:rsidR="00517519" w:rsidRPr="00517519" w:rsidRDefault="00517519" w:rsidP="00EA5922">
      <w:pPr>
        <w:pStyle w:val="SingleTxtGR"/>
      </w:pPr>
      <w:r w:rsidRPr="00517519">
        <w:t>110.</w:t>
      </w:r>
      <w:r w:rsidRPr="00517519">
        <w:tab/>
        <w:t>В ряде требующих приоритетного внимания районов были созданы це</w:t>
      </w:r>
      <w:r w:rsidRPr="00517519">
        <w:t>н</w:t>
      </w:r>
      <w:r w:rsidRPr="00517519">
        <w:t>тры временного пребывания, профессиональной подготовки и реабилитации для спасенных женщин и детей и осуществлено н</w:t>
      </w:r>
      <w:r w:rsidRPr="00517519">
        <w:t>е</w:t>
      </w:r>
      <w:r w:rsidRPr="00517519">
        <w:t xml:space="preserve">сколько экспериментальных проектов. Например, в 2005 году был открыт центр временного пребывания для спасенных женщин и детей из иностранных государств в городе </w:t>
      </w:r>
      <w:proofErr w:type="spellStart"/>
      <w:r w:rsidRPr="00517519">
        <w:t>Дунсин</w:t>
      </w:r>
      <w:proofErr w:type="spellEnd"/>
      <w:r w:rsidRPr="00517519">
        <w:t xml:space="preserve"> (</w:t>
      </w:r>
      <w:proofErr w:type="spellStart"/>
      <w:r w:rsidRPr="00517519">
        <w:t>Гуа</w:t>
      </w:r>
      <w:r w:rsidRPr="00517519">
        <w:t>н</w:t>
      </w:r>
      <w:r w:rsidRPr="00517519">
        <w:t>си</w:t>
      </w:r>
      <w:proofErr w:type="spellEnd"/>
      <w:r w:rsidRPr="00517519">
        <w:t>), сотрудники которого отвечают за их переселение и оказание им помощи перед репатриацией. В феврале 2006 года за счет помощи международных пр</w:t>
      </w:r>
      <w:r w:rsidRPr="00517519">
        <w:t>о</w:t>
      </w:r>
      <w:r w:rsidRPr="00517519">
        <w:t>ектов, государственных субсидий, взносов со стороны организаций гражданск</w:t>
      </w:r>
      <w:r w:rsidRPr="00517519">
        <w:t>о</w:t>
      </w:r>
      <w:r w:rsidRPr="00517519">
        <w:t>го общества и финансовых средств из других источников был создан центр сп</w:t>
      </w:r>
      <w:r w:rsidRPr="00517519">
        <w:t>а</w:t>
      </w:r>
      <w:r w:rsidRPr="00517519">
        <w:t xml:space="preserve">сения и оказания помощи для женщин и детей в уезде </w:t>
      </w:r>
      <w:proofErr w:type="spellStart"/>
      <w:r w:rsidRPr="00517519">
        <w:t>Ниньмин</w:t>
      </w:r>
      <w:proofErr w:type="spellEnd"/>
      <w:r w:rsidRPr="00517519">
        <w:t xml:space="preserve"> города </w:t>
      </w:r>
      <w:proofErr w:type="spellStart"/>
      <w:r w:rsidRPr="00517519">
        <w:t>Чунцзо</w:t>
      </w:r>
      <w:proofErr w:type="spellEnd"/>
      <w:r w:rsidRPr="00517519">
        <w:t xml:space="preserve"> (</w:t>
      </w:r>
      <w:proofErr w:type="spellStart"/>
      <w:r w:rsidRPr="00517519">
        <w:t>Гуанси</w:t>
      </w:r>
      <w:proofErr w:type="spellEnd"/>
      <w:r w:rsidRPr="00517519">
        <w:t>).</w:t>
      </w:r>
    </w:p>
    <w:p w:rsidR="00517519" w:rsidRPr="00517519" w:rsidRDefault="00517519" w:rsidP="00EA5922">
      <w:pPr>
        <w:pStyle w:val="SingleTxtGR"/>
      </w:pPr>
      <w:r w:rsidRPr="00517519">
        <w:t>111.</w:t>
      </w:r>
      <w:r w:rsidRPr="00517519">
        <w:tab/>
        <w:t>В целях повышения профессионализма и расширения возможностей с</w:t>
      </w:r>
      <w:r w:rsidRPr="00517519">
        <w:t>о</w:t>
      </w:r>
      <w:r w:rsidRPr="00517519">
        <w:t>трудников подразделений по борьбе с торговлей людьми Министерство общ</w:t>
      </w:r>
      <w:r w:rsidRPr="00517519">
        <w:t>е</w:t>
      </w:r>
      <w:r w:rsidRPr="00517519">
        <w:t>ственной безопасности организовало в более чем 10 провинциях (автономных районах и муниципалитетах) по всей стране около 20 курсов подготовки для работников правоохранительных органов на уровне провинции, региона и уе</w:t>
      </w:r>
      <w:r w:rsidRPr="00517519">
        <w:t>з</w:t>
      </w:r>
      <w:r w:rsidRPr="00517519">
        <w:t>да; такую подготовку прошли свыше тысячи сотрудников полиции обществе</w:t>
      </w:r>
      <w:r w:rsidRPr="00517519">
        <w:t>н</w:t>
      </w:r>
      <w:r w:rsidRPr="00517519">
        <w:t>ной безопасности, отвечающих за борьбу с торговлей людьми. Министерство гражданской администрации, НРКДЖ и другие правительственные учре</w:t>
      </w:r>
      <w:r w:rsidRPr="00517519">
        <w:t>ж</w:t>
      </w:r>
      <w:r w:rsidRPr="00517519">
        <w:t>дения проводят собственную специальную подготовку в области борьбы с торговлей людьми для гра</w:t>
      </w:r>
      <w:r w:rsidRPr="00517519">
        <w:t>ж</w:t>
      </w:r>
      <w:r w:rsidRPr="00517519">
        <w:t xml:space="preserve">данских служащих, руководителей пунктов оказания помощи и глав уездных администраций. </w:t>
      </w:r>
    </w:p>
    <w:p w:rsidR="00517519" w:rsidRPr="00517519" w:rsidRDefault="00517519" w:rsidP="00EA5922">
      <w:pPr>
        <w:pStyle w:val="SingleTxtGR"/>
      </w:pPr>
      <w:r w:rsidRPr="00517519">
        <w:t>112.</w:t>
      </w:r>
      <w:r w:rsidRPr="00517519">
        <w:tab/>
        <w:t>Правительство Китая сотрудничает с ЮНИСЕФ, МОТ, Управлением О</w:t>
      </w:r>
      <w:r w:rsidRPr="00517519">
        <w:t>р</w:t>
      </w:r>
      <w:r w:rsidRPr="00517519">
        <w:t>ганизации Объединенных Наций по наркотикам и преступности и другими у</w:t>
      </w:r>
      <w:r w:rsidRPr="00517519">
        <w:t>ч</w:t>
      </w:r>
      <w:r w:rsidRPr="00517519">
        <w:t xml:space="preserve">реждениями, равно как и с британской НПО </w:t>
      </w:r>
      <w:r w:rsidR="00B327BD">
        <w:t>"</w:t>
      </w:r>
      <w:r w:rsidRPr="00517519">
        <w:t>Спасти детей</w:t>
      </w:r>
      <w:r w:rsidR="00B327BD">
        <w:t>"</w:t>
      </w:r>
      <w:r w:rsidRPr="00517519">
        <w:t xml:space="preserve">, Международной организацией по миграции и другими международными неправительственными организациями, в вопросах реализации ряда проектов, направленных на борьбу с торговлей людьми, включая проект </w:t>
      </w:r>
      <w:r w:rsidR="00B327BD">
        <w:t>"</w:t>
      </w:r>
      <w:r w:rsidRPr="00517519">
        <w:t xml:space="preserve">Торговля женщинами и детьми в </w:t>
      </w:r>
      <w:proofErr w:type="spellStart"/>
      <w:r w:rsidRPr="00517519">
        <w:t>субр</w:t>
      </w:r>
      <w:r w:rsidRPr="00517519">
        <w:t>е</w:t>
      </w:r>
      <w:r w:rsidRPr="00517519">
        <w:t>гионе</w:t>
      </w:r>
      <w:proofErr w:type="spellEnd"/>
      <w:r w:rsidRPr="00517519">
        <w:t xml:space="preserve"> Большого Меконга</w:t>
      </w:r>
      <w:r w:rsidR="00B327BD">
        <w:t>"</w:t>
      </w:r>
      <w:r w:rsidRPr="00517519">
        <w:t xml:space="preserve">, проект </w:t>
      </w:r>
      <w:r w:rsidR="00B327BD">
        <w:t>"</w:t>
      </w:r>
      <w:r w:rsidRPr="00517519">
        <w:t>Торговля женщинами и детьми и насилие в отношении них</w:t>
      </w:r>
      <w:r w:rsidR="00B327BD">
        <w:t>"</w:t>
      </w:r>
      <w:r w:rsidRPr="00517519">
        <w:t>, проект по предупреждению торговли девочками и молодыми женщинами в целях эксплуатации труда в Китае и проект по борьбе с принуд</w:t>
      </w:r>
      <w:r w:rsidRPr="00517519">
        <w:t>и</w:t>
      </w:r>
      <w:r w:rsidRPr="00517519">
        <w:t>тельным трудом и торговлей людьми. Кроме того, Китай вместе с такими стр</w:t>
      </w:r>
      <w:r w:rsidRPr="00517519">
        <w:t>а</w:t>
      </w:r>
      <w:r w:rsidRPr="00517519">
        <w:t>нами, как Вьетнам, Мьянма и Лаос, организовал ряд совместных учебных м</w:t>
      </w:r>
      <w:r w:rsidRPr="00517519">
        <w:t>е</w:t>
      </w:r>
      <w:r w:rsidRPr="00517519">
        <w:t>роприятий по вопросам борьбы с торговлей людьми для сотрудников правоо</w:t>
      </w:r>
      <w:r w:rsidRPr="00517519">
        <w:t>х</w:t>
      </w:r>
      <w:r w:rsidRPr="00517519">
        <w:t>ранительных органов.</w:t>
      </w:r>
    </w:p>
    <w:p w:rsidR="00517519" w:rsidRPr="00517519" w:rsidRDefault="00517519" w:rsidP="00EA5922">
      <w:pPr>
        <w:pStyle w:val="SingleTxtGR"/>
      </w:pPr>
      <w:r w:rsidRPr="00517519">
        <w:t>113.</w:t>
      </w:r>
      <w:r w:rsidRPr="00517519">
        <w:tab/>
        <w:t xml:space="preserve"> В 2007 году правительство Китая провело в своей стране вторую Ко</w:t>
      </w:r>
      <w:r w:rsidRPr="00517519">
        <w:t>н</w:t>
      </w:r>
      <w:r w:rsidRPr="00517519">
        <w:t xml:space="preserve">сультативную встречу стран </w:t>
      </w:r>
      <w:proofErr w:type="spellStart"/>
      <w:r w:rsidRPr="00517519">
        <w:t>субрегиона</w:t>
      </w:r>
      <w:proofErr w:type="spellEnd"/>
      <w:r w:rsidRPr="00517519">
        <w:t xml:space="preserve"> Большого Меконга на уровне минис</w:t>
      </w:r>
      <w:r w:rsidRPr="00517519">
        <w:t>т</w:t>
      </w:r>
      <w:r w:rsidRPr="00517519">
        <w:t>ров и пятое Совещание старших должностных лиц по вопросам борьбы с то</w:t>
      </w:r>
      <w:r w:rsidRPr="00517519">
        <w:t>р</w:t>
      </w:r>
      <w:r w:rsidRPr="00517519">
        <w:t xml:space="preserve">говлей людьми. Министры шести стран – Китая, Камбоджи, Лаоса, Мьянмы, Вьетнама и Таиланда – подписали Совместную декларацию о сотрудничестве стран </w:t>
      </w:r>
      <w:proofErr w:type="spellStart"/>
      <w:r w:rsidRPr="00517519">
        <w:t>субрегиона</w:t>
      </w:r>
      <w:proofErr w:type="spellEnd"/>
      <w:r w:rsidRPr="00517519">
        <w:t xml:space="preserve"> Больш</w:t>
      </w:r>
      <w:r w:rsidRPr="00517519">
        <w:t>о</w:t>
      </w:r>
      <w:r w:rsidRPr="00517519">
        <w:t>го Меконга в области борьбы с торговлей людьми.</w:t>
      </w:r>
    </w:p>
    <w:p w:rsidR="00517519" w:rsidRPr="00517519" w:rsidRDefault="00517519" w:rsidP="00EA5922">
      <w:pPr>
        <w:pStyle w:val="SingleTxtGR"/>
      </w:pPr>
      <w:r w:rsidRPr="00517519">
        <w:t>114.</w:t>
      </w:r>
      <w:r w:rsidRPr="00517519">
        <w:tab/>
        <w:t>Китай и соседние с ним страны продолжают совершенствовать механизм сотрудничества в области борьбы с торговлей людьми. Кроме того, для укре</w:t>
      </w:r>
      <w:r w:rsidRPr="00517519">
        <w:t>п</w:t>
      </w:r>
      <w:r w:rsidRPr="00517519">
        <w:t>ления сотрудничества в области обмена информацией, репатриации жертв то</w:t>
      </w:r>
      <w:r w:rsidRPr="00517519">
        <w:t>р</w:t>
      </w:r>
      <w:r w:rsidRPr="00517519">
        <w:t>говли людьми и передачи подозреваемых на границах Китая с Вьетнамом, Мьянмой и Лаосом были созданы пункты связи правоохранительных органов по борьбе с трансн</w:t>
      </w:r>
      <w:r w:rsidR="008775C5">
        <w:t>ациональной торговлей людьми. 11</w:t>
      </w:r>
      <w:r w:rsidRPr="00517519">
        <w:t xml:space="preserve"> ноября 20</w:t>
      </w:r>
      <w:r w:rsidR="008775C5">
        <w:t>09</w:t>
      </w:r>
      <w:r w:rsidRPr="00517519">
        <w:t xml:space="preserve"> года в Пек</w:t>
      </w:r>
      <w:r w:rsidRPr="00517519">
        <w:t>и</w:t>
      </w:r>
      <w:r w:rsidRPr="00517519">
        <w:t>не был подписан Меморандум о взаимопонимании между правительством К</w:t>
      </w:r>
      <w:r w:rsidRPr="00517519">
        <w:t>и</w:t>
      </w:r>
      <w:r w:rsidRPr="00517519">
        <w:t>тайской Народной Республики и правительством Союза Мьянма об упрочении сотрудничества в области борьбы с преступностью, связанной с торговлей людьми, что способствовало дальнейшему укреплению сотрудничества между Китаем и Мьянмой в этой области. 15 сентября 2010 года Китай и Вьетнам по</w:t>
      </w:r>
      <w:r w:rsidRPr="00517519">
        <w:t>д</w:t>
      </w:r>
      <w:r w:rsidRPr="00517519">
        <w:t>писали в Пекине Соглашение о предупреждении преступлений, связанных с торговлей людьми, и борьбе с ними, что содействовало дальнейшему укрепл</w:t>
      </w:r>
      <w:r w:rsidRPr="00517519">
        <w:t>е</w:t>
      </w:r>
      <w:r w:rsidRPr="00517519">
        <w:t>нию с</w:t>
      </w:r>
      <w:r w:rsidRPr="00517519">
        <w:t>о</w:t>
      </w:r>
      <w:r w:rsidRPr="00517519">
        <w:t>трудничества между Китаем и Вьетнамом в области борьбы с торговлей люд</w:t>
      </w:r>
      <w:r w:rsidRPr="00517519">
        <w:t>ь</w:t>
      </w:r>
      <w:r w:rsidRPr="00517519">
        <w:t>ми.</w:t>
      </w:r>
    </w:p>
    <w:p w:rsidR="00517519" w:rsidRPr="00517519" w:rsidRDefault="00517519" w:rsidP="00EA5922">
      <w:pPr>
        <w:pStyle w:val="SingleTxtGR"/>
      </w:pPr>
      <w:r w:rsidRPr="00517519">
        <w:t>115.</w:t>
      </w:r>
      <w:r w:rsidRPr="00517519">
        <w:tab/>
        <w:t>В Китае проституция запрещена законом. В целях предотвращения и пр</w:t>
      </w:r>
      <w:r w:rsidRPr="00517519">
        <w:t>о</w:t>
      </w:r>
      <w:r w:rsidRPr="00517519">
        <w:t>тиводействия принуждению женщин к занятию проституцией и повышения з</w:t>
      </w:r>
      <w:r w:rsidRPr="00517519">
        <w:t>а</w:t>
      </w:r>
      <w:r w:rsidRPr="00517519">
        <w:t>щиты женщин в Китае создан механизм, регулирующий деятельность мест о</w:t>
      </w:r>
      <w:r w:rsidRPr="00517519">
        <w:t>т</w:t>
      </w:r>
      <w:r w:rsidRPr="00517519">
        <w:t>дыха и развлечений, который направлен на наказание с использованием прав</w:t>
      </w:r>
      <w:r w:rsidRPr="00517519">
        <w:t>о</w:t>
      </w:r>
      <w:r w:rsidRPr="00517519">
        <w:t>вых средств организаторов, закулисных руководителей и основных участников противозаконной деятельности по принуждению и склонению женщин к зан</w:t>
      </w:r>
      <w:r w:rsidRPr="00517519">
        <w:t>я</w:t>
      </w:r>
      <w:r w:rsidRPr="00517519">
        <w:t>тию проституцией или лиц, причастных к детской проституции, и организат</w:t>
      </w:r>
      <w:r w:rsidRPr="00517519">
        <w:t>о</w:t>
      </w:r>
      <w:r w:rsidRPr="00517519">
        <w:t xml:space="preserve">ров и участников деятельности, связанной </w:t>
      </w:r>
      <w:r w:rsidR="00597208">
        <w:t>с производством порнографии; на </w:t>
      </w:r>
      <w:r w:rsidRPr="00517519">
        <w:t>с</w:t>
      </w:r>
      <w:r w:rsidRPr="00517519">
        <w:t>о</w:t>
      </w:r>
      <w:r w:rsidRPr="00517519">
        <w:t>действие принятию оперативных мер по спасению женщин, принужденных преступными элементами к занятию проституцией путем продажи, изнасилов</w:t>
      </w:r>
      <w:r w:rsidRPr="00517519">
        <w:t>а</w:t>
      </w:r>
      <w:r w:rsidRPr="00517519">
        <w:t>ния, избиения и незаконного удержания в неволе; на предоставление таким женщинам информации об их законных правах, обеспечение их професси</w:t>
      </w:r>
      <w:r w:rsidRPr="00517519">
        <w:t>о</w:t>
      </w:r>
      <w:r w:rsidRPr="00517519">
        <w:t>нально-технической подготовки и трудоустройства, а также обследования на ВИЧ/СПИД и заболевания, передаваемые половым путем. В то же время пол</w:t>
      </w:r>
      <w:r w:rsidRPr="00517519">
        <w:t>и</w:t>
      </w:r>
      <w:r w:rsidRPr="00517519">
        <w:t xml:space="preserve">ция Китая активно сотрудничает со </w:t>
      </w:r>
      <w:r w:rsidR="00B76205">
        <w:t xml:space="preserve">своими коллегами из таких стран, </w:t>
      </w:r>
      <w:r w:rsidRPr="00517519">
        <w:t>как Франция, Соединенное Королевство, Конго и Австралия, в целях оперативного ра</w:t>
      </w:r>
      <w:r w:rsidRPr="00517519">
        <w:t>с</w:t>
      </w:r>
      <w:r w:rsidRPr="00517519">
        <w:t>следования уголовных дел, связанных с торговлей людьми и принуждением к занятию пр</w:t>
      </w:r>
      <w:r w:rsidRPr="00517519">
        <w:t>о</w:t>
      </w:r>
      <w:r w:rsidRPr="00517519">
        <w:t>ституцией.</w:t>
      </w:r>
    </w:p>
    <w:p w:rsidR="00517519" w:rsidRPr="00517519" w:rsidRDefault="00517519" w:rsidP="00597208">
      <w:pPr>
        <w:pStyle w:val="HChGR"/>
      </w:pPr>
      <w:r w:rsidRPr="00517519">
        <w:tab/>
      </w:r>
      <w:r w:rsidRPr="00517519">
        <w:tab/>
        <w:t xml:space="preserve">Часть </w:t>
      </w:r>
      <w:r w:rsidRPr="00517519">
        <w:rPr>
          <w:lang w:val="en-US"/>
        </w:rPr>
        <w:t>II</w:t>
      </w:r>
    </w:p>
    <w:p w:rsidR="00517519" w:rsidRPr="00517519" w:rsidRDefault="00517519" w:rsidP="00597208">
      <w:pPr>
        <w:pStyle w:val="H1GR"/>
      </w:pPr>
      <w:r w:rsidRPr="00517519">
        <w:tab/>
      </w:r>
      <w:r w:rsidRPr="00517519">
        <w:tab/>
        <w:t>Статья 7</w:t>
      </w:r>
      <w:r w:rsidR="00597208">
        <w:br/>
      </w:r>
      <w:r w:rsidRPr="00517519">
        <w:t xml:space="preserve">Содействие участию женщин в политической </w:t>
      </w:r>
      <w:r w:rsidR="00597208">
        <w:br/>
      </w:r>
      <w:r w:rsidRPr="00517519">
        <w:t>и общественной жизни</w:t>
      </w:r>
    </w:p>
    <w:p w:rsidR="00517519" w:rsidRPr="00517519" w:rsidRDefault="00517519" w:rsidP="00EA5922">
      <w:pPr>
        <w:pStyle w:val="SingleTxtGR"/>
      </w:pPr>
      <w:r w:rsidRPr="00517519">
        <w:t>116.</w:t>
      </w:r>
      <w:r w:rsidRPr="00517519">
        <w:tab/>
        <w:t>Учитывая заключи</w:t>
      </w:r>
      <w:r w:rsidR="00A0272E">
        <w:t>тельные замечания № 25 и 26 КЛД</w:t>
      </w:r>
      <w:r w:rsidRPr="00517519">
        <w:t>Ж в отношении пр</w:t>
      </w:r>
      <w:r w:rsidRPr="00517519">
        <w:t>е</w:t>
      </w:r>
      <w:r w:rsidRPr="00517519">
        <w:t>дыдущего доклада, правительство Китая приняло соответствующие активные меры в различных областях, например меры, касающиеся участия женщин в процессе принятия решений на всех уровнях, подготовки женских кадров и введения требования о минимальном числе женщин среди членов комитетов сельских жителей. Уровень участия женщин в управлении государственными делами и решении социальных вопросов постоянно растет.</w:t>
      </w:r>
    </w:p>
    <w:p w:rsidR="00517519" w:rsidRPr="00517519" w:rsidRDefault="00517519" w:rsidP="00EA5922">
      <w:pPr>
        <w:pStyle w:val="SingleTxtGR"/>
      </w:pPr>
      <w:r w:rsidRPr="00517519">
        <w:t>117.</w:t>
      </w:r>
      <w:r w:rsidRPr="00517519">
        <w:tab/>
        <w:t>В 2006 году правительство Китая провело национальный форум по в</w:t>
      </w:r>
      <w:r w:rsidRPr="00517519">
        <w:t>о</w:t>
      </w:r>
      <w:r w:rsidRPr="00517519">
        <w:t>просам подготовки и отбора женских кадров, который подчеркнул важность должной оценки роли женщин как в обществе, так и в семье, а также необход</w:t>
      </w:r>
      <w:r w:rsidRPr="00517519">
        <w:t>и</w:t>
      </w:r>
      <w:r w:rsidRPr="00517519">
        <w:t>мость принятия надлежащей политики и предоставления женщинам преимущ</w:t>
      </w:r>
      <w:r w:rsidRPr="00517519">
        <w:t>е</w:t>
      </w:r>
      <w:r w:rsidRPr="00517519">
        <w:t>ства при отборе и назначении кадров, если они обладают нужной квалификац</w:t>
      </w:r>
      <w:r w:rsidRPr="00517519">
        <w:t>и</w:t>
      </w:r>
      <w:r w:rsidRPr="00517519">
        <w:t>ей при всех о</w:t>
      </w:r>
      <w:r w:rsidRPr="00517519">
        <w:t>с</w:t>
      </w:r>
      <w:r w:rsidRPr="00517519">
        <w:t>тальных равных условиях.</w:t>
      </w:r>
    </w:p>
    <w:p w:rsidR="00517519" w:rsidRPr="00517519" w:rsidRDefault="00517519" w:rsidP="00EA5922">
      <w:pPr>
        <w:pStyle w:val="SingleTxtGR"/>
      </w:pPr>
      <w:r w:rsidRPr="00517519">
        <w:t>118.</w:t>
      </w:r>
      <w:r w:rsidRPr="00517519">
        <w:tab/>
        <w:t>Для содействия участию женщин в процессах управления и принятия решений на всех уровнях в Основных положениях Национальной программы создания руководящих групп КПК и правительства на 2009–2013 годы и в О</w:t>
      </w:r>
      <w:r w:rsidRPr="00517519">
        <w:t>с</w:t>
      </w:r>
      <w:r w:rsidRPr="00517519">
        <w:t>новных положениях Национальной программы создания руководящего резерва КПК и правительства на 2009–2020 годы, а также в других документах соде</w:t>
      </w:r>
      <w:r w:rsidRPr="00517519">
        <w:t>р</w:t>
      </w:r>
      <w:r w:rsidRPr="00517519">
        <w:t>жатся конкретные требования в отношении наличия и доли женщин в составе руководящих органов местных комитетов КПК и органов власти на уровне уе</w:t>
      </w:r>
      <w:r w:rsidRPr="00517519">
        <w:t>з</w:t>
      </w:r>
      <w:r w:rsidRPr="00517519">
        <w:t>дов или более высоком уровне, центральных и государственных органов, орг</w:t>
      </w:r>
      <w:r w:rsidRPr="00517519">
        <w:t>а</w:t>
      </w:r>
      <w:r w:rsidRPr="00517519">
        <w:t>нов КПК всех уровней и правительственных ведомств, а также в составе кадр</w:t>
      </w:r>
      <w:r w:rsidRPr="00517519">
        <w:t>о</w:t>
      </w:r>
      <w:r w:rsidRPr="00517519">
        <w:t>вого резерва. В заключениях об укреплении и совершенствовании выборов в комитеты сельских жителей, изданных соо</w:t>
      </w:r>
      <w:r w:rsidRPr="00517519">
        <w:t>т</w:t>
      </w:r>
      <w:r w:rsidRPr="00517519">
        <w:t>ветствующими правительственными ведомствами, четко указывается, что в комитетах сельских жителей, в особе</w:t>
      </w:r>
      <w:r w:rsidRPr="00517519">
        <w:t>н</w:t>
      </w:r>
      <w:r w:rsidRPr="00517519">
        <w:t>ности в их руководстве, сельские женщины должны быть представлены в большем колич</w:t>
      </w:r>
      <w:r w:rsidRPr="00517519">
        <w:t>е</w:t>
      </w:r>
      <w:r w:rsidRPr="00517519">
        <w:t>стве.</w:t>
      </w:r>
    </w:p>
    <w:p w:rsidR="00517519" w:rsidRPr="00517519" w:rsidRDefault="00517519" w:rsidP="00EA5922">
      <w:pPr>
        <w:pStyle w:val="SingleTxtGR"/>
      </w:pPr>
      <w:r w:rsidRPr="00517519">
        <w:t>119.</w:t>
      </w:r>
      <w:r w:rsidRPr="00517519">
        <w:tab/>
        <w:t>В Национальном плане действий в области прав человека (2009–2010 г</w:t>
      </w:r>
      <w:r w:rsidRPr="00517519">
        <w:t>о</w:t>
      </w:r>
      <w:r w:rsidRPr="00517519">
        <w:t>ды) установлен конкретный целевой показатель участия женщин в политич</w:t>
      </w:r>
      <w:r w:rsidRPr="00517519">
        <w:t>е</w:t>
      </w:r>
      <w:r w:rsidRPr="00517519">
        <w:t xml:space="preserve">ской жизни на всех уровнях, а именно: </w:t>
      </w:r>
      <w:r w:rsidR="00B327BD">
        <w:t>"</w:t>
      </w:r>
      <w:r w:rsidRPr="00517519">
        <w:t>в составе руководства собраний наро</w:t>
      </w:r>
      <w:r w:rsidRPr="00517519">
        <w:t>д</w:t>
      </w:r>
      <w:r w:rsidRPr="00517519">
        <w:t>ных представителей, политических консультативных советов и органов местн</w:t>
      </w:r>
      <w:r w:rsidRPr="00517519">
        <w:t>о</w:t>
      </w:r>
      <w:r w:rsidRPr="00517519">
        <w:t>го самоуправления всех уровней должна быть по меньшей мере одна женщина. Доля женщин среди гражданских служащих в государственных органах всех уровней должна возрасти, а в различных профессиональных областях и отра</w:t>
      </w:r>
      <w:r w:rsidRPr="00517519">
        <w:t>с</w:t>
      </w:r>
      <w:r w:rsidRPr="00517519">
        <w:t>лях, где женщины составляют большинство, число женщин, занимающих рук</w:t>
      </w:r>
      <w:r w:rsidRPr="00517519">
        <w:t>о</w:t>
      </w:r>
      <w:r w:rsidRPr="00517519">
        <w:t>водящие должности, должно быть пропорционально общему числу работа</w:t>
      </w:r>
      <w:r w:rsidRPr="00517519">
        <w:t>ю</w:t>
      </w:r>
      <w:r w:rsidRPr="00517519">
        <w:t>щих в них женщин. Определенное число женщин будет включено в состав к</w:t>
      </w:r>
      <w:r w:rsidRPr="00517519">
        <w:t>о</w:t>
      </w:r>
      <w:r w:rsidRPr="00517519">
        <w:t>митетов местного населения и сельских жит</w:t>
      </w:r>
      <w:r w:rsidRPr="00517519">
        <w:t>е</w:t>
      </w:r>
      <w:r w:rsidRPr="00517519">
        <w:t>лей</w:t>
      </w:r>
      <w:r w:rsidR="00B327BD">
        <w:t>"</w:t>
      </w:r>
      <w:r w:rsidRPr="00517519">
        <w:t>.</w:t>
      </w:r>
    </w:p>
    <w:p w:rsidR="00517519" w:rsidRPr="00517519" w:rsidRDefault="00517519" w:rsidP="00EA5922">
      <w:pPr>
        <w:pStyle w:val="SingleTxtGR"/>
      </w:pPr>
      <w:r w:rsidRPr="00517519">
        <w:t>120.</w:t>
      </w:r>
      <w:r w:rsidRPr="00517519">
        <w:tab/>
        <w:t>В целях эффективного содействия участию женщин в политической жи</w:t>
      </w:r>
      <w:r w:rsidRPr="00517519">
        <w:t>з</w:t>
      </w:r>
      <w:r w:rsidRPr="00517519">
        <w:t>ни государство приняло ряд жестких мер по институционализации и стандарт</w:t>
      </w:r>
      <w:r w:rsidRPr="00517519">
        <w:t>и</w:t>
      </w:r>
      <w:r w:rsidRPr="00517519">
        <w:t>зации процесса подготовки и отбора женских кадров. В конце 2007 года Орг</w:t>
      </w:r>
      <w:r w:rsidRPr="00517519">
        <w:t>а</w:t>
      </w:r>
      <w:r w:rsidRPr="00517519">
        <w:t>низационный отдел Центрального комитета КПК внедрил систему ежегодной отчетности и представления бюллетеней о результатах работы в области подг</w:t>
      </w:r>
      <w:r w:rsidRPr="00517519">
        <w:t>о</w:t>
      </w:r>
      <w:r w:rsidRPr="00517519">
        <w:t>товки и отбора женских кадров с целью отслеживания, контроля и направления работы в этой сфере.</w:t>
      </w:r>
    </w:p>
    <w:p w:rsidR="00517519" w:rsidRPr="00517519" w:rsidRDefault="00517519" w:rsidP="00EA5922">
      <w:pPr>
        <w:pStyle w:val="SingleTxtGR"/>
      </w:pPr>
      <w:r w:rsidRPr="00517519">
        <w:t>121.</w:t>
      </w:r>
      <w:r w:rsidRPr="00517519">
        <w:tab/>
        <w:t>Для содействия развитию высокоталантливых женщин правительство К</w:t>
      </w:r>
      <w:r w:rsidRPr="00517519">
        <w:t>и</w:t>
      </w:r>
      <w:r w:rsidRPr="00517519">
        <w:t>тая осуществило проект по изучению состояния дел в области развития тала</w:t>
      </w:r>
      <w:r w:rsidRPr="00517519">
        <w:t>н</w:t>
      </w:r>
      <w:r w:rsidRPr="00517519">
        <w:t>тов женщин и пропаганды политики в данной о</w:t>
      </w:r>
      <w:r w:rsidRPr="00517519">
        <w:t>б</w:t>
      </w:r>
      <w:r w:rsidRPr="00517519">
        <w:t>ласти. В рамках этого проекта, реализация которого началась в 2009 году, был проведен анализ состояния пр</w:t>
      </w:r>
      <w:r w:rsidRPr="00517519">
        <w:t>о</w:t>
      </w:r>
      <w:r w:rsidRPr="00517519">
        <w:t>фессионального развития высокоталантливых женщин и соответствующей п</w:t>
      </w:r>
      <w:r w:rsidRPr="00517519">
        <w:t>о</w:t>
      </w:r>
      <w:r w:rsidRPr="00517519">
        <w:t>литики в отдельных провинциях и муниципалитетах, на основе которого были представлены предложения для рассмотрения Всекитайским собранием наро</w:t>
      </w:r>
      <w:r w:rsidRPr="00517519">
        <w:t>д</w:t>
      </w:r>
      <w:r w:rsidRPr="00517519">
        <w:t>ных представителей и Национальным комитетом Народного пол</w:t>
      </w:r>
      <w:r w:rsidRPr="00517519">
        <w:t>и</w:t>
      </w:r>
      <w:r w:rsidRPr="00517519">
        <w:t>тического консультативного совета Китая. Воодушевленные реализацией данного проекта, соответствующие институты в настоящие время занимаются изучением отдел</w:t>
      </w:r>
      <w:r w:rsidRPr="00517519">
        <w:t>ь</w:t>
      </w:r>
      <w:r w:rsidRPr="00517519">
        <w:t>ных аспектов данной темы. Так, Министерство науки и технологий разработало и внедрило политику по развитию способностей женщин к науке и технике; Министерство образования и другие правительственные учреждения поставили перед собой первостепенную задачу по содействию развитию таланта женщин.</w:t>
      </w:r>
    </w:p>
    <w:p w:rsidR="00517519" w:rsidRPr="00517519" w:rsidRDefault="00517519" w:rsidP="00EA5922">
      <w:pPr>
        <w:pStyle w:val="SingleTxtGR"/>
      </w:pPr>
      <w:r w:rsidRPr="00517519">
        <w:t>122.</w:t>
      </w:r>
      <w:r w:rsidRPr="00517519">
        <w:tab/>
        <w:t>Для того чтобы женщины могли более активно участвовать в политич</w:t>
      </w:r>
      <w:r w:rsidRPr="00517519">
        <w:t>е</w:t>
      </w:r>
      <w:r w:rsidRPr="00517519">
        <w:t>ской жизни страны, правительство создало возможности для получения же</w:t>
      </w:r>
      <w:r w:rsidRPr="00517519">
        <w:t>н</w:t>
      </w:r>
      <w:r w:rsidRPr="00517519">
        <w:t>щинами различной профессиональной подготовки, позволяющей им приобр</w:t>
      </w:r>
      <w:r w:rsidRPr="00517519">
        <w:t>е</w:t>
      </w:r>
      <w:r w:rsidRPr="00517519">
        <w:t>сти необходимые знания в экономической, политической, культурной, технич</w:t>
      </w:r>
      <w:r w:rsidRPr="00517519">
        <w:t>е</w:t>
      </w:r>
      <w:r w:rsidRPr="00517519">
        <w:t>ской, правовой и других областях, а также для непрерывного повышения ими своей квалификации и совершенствования навыков руководителя. Для женских кадров были организованы учебно-ознакомительные поездки в экономически развитые регионы как внутри страны, так и за рубежом в ц</w:t>
      </w:r>
      <w:r w:rsidRPr="00517519">
        <w:t>е</w:t>
      </w:r>
      <w:r w:rsidRPr="00517519">
        <w:t>лях расширения их кругозора. Были организованы учебные курсы для женщин-мэров и дипломатов и курсы по развитию лидерских качеств с уделением особого внимания целес</w:t>
      </w:r>
      <w:r w:rsidRPr="00517519">
        <w:t>о</w:t>
      </w:r>
      <w:r w:rsidRPr="00517519">
        <w:t>образности и эффективн</w:t>
      </w:r>
      <w:r w:rsidRPr="00517519">
        <w:t>о</w:t>
      </w:r>
      <w:r w:rsidRPr="00517519">
        <w:t>сти обучения.</w:t>
      </w:r>
    </w:p>
    <w:p w:rsidR="00517519" w:rsidRPr="00517519" w:rsidRDefault="00517519" w:rsidP="00EA5922">
      <w:pPr>
        <w:pStyle w:val="SingleTxtGR"/>
      </w:pPr>
      <w:r w:rsidRPr="00517519">
        <w:t>123.</w:t>
      </w:r>
      <w:r w:rsidRPr="00517519">
        <w:tab/>
        <w:t>Органы власти на различных уровнях придают большое значение напра</w:t>
      </w:r>
      <w:r w:rsidRPr="00517519">
        <w:t>в</w:t>
      </w:r>
      <w:r w:rsidRPr="00517519">
        <w:t>лению женщин, особенно молодых, на работу на долгосрочной или краткосро</w:t>
      </w:r>
      <w:r w:rsidRPr="00517519">
        <w:t>ч</w:t>
      </w:r>
      <w:r w:rsidRPr="00517519">
        <w:t>ной основе в подразделениях на низовом уровне или на более высоком уровне в системе управления в экономически отсталых или развитых регионах, а также в ключевых проектах, чтобы они могли на практике развивать свои навыки рук</w:t>
      </w:r>
      <w:r w:rsidRPr="00517519">
        <w:t>о</w:t>
      </w:r>
      <w:r w:rsidRPr="00517519">
        <w:t>водителя и упра</w:t>
      </w:r>
      <w:r w:rsidRPr="00517519">
        <w:t>в</w:t>
      </w:r>
      <w:r w:rsidRPr="00517519">
        <w:t>ленческие способности.</w:t>
      </w:r>
    </w:p>
    <w:p w:rsidR="00517519" w:rsidRPr="00517519" w:rsidRDefault="00517519" w:rsidP="00EA5922">
      <w:pPr>
        <w:pStyle w:val="SingleTxtGR"/>
      </w:pPr>
      <w:r w:rsidRPr="00517519">
        <w:t>124.</w:t>
      </w:r>
      <w:r w:rsidRPr="00517519">
        <w:tab/>
        <w:t>Органы власти на всех уровнях проводят преференциальную политику в отношении женщин в области отбора и использования кадров, отдавая предпо</w:t>
      </w:r>
      <w:r w:rsidRPr="00517519">
        <w:t>ч</w:t>
      </w:r>
      <w:r w:rsidRPr="00517519">
        <w:t>тение кандидатам-женщинам, если они имеют нужную квалификацию при всех прочих равных условиях. Помимо КПК и органов власти процесс так</w:t>
      </w:r>
      <w:r w:rsidRPr="00517519">
        <w:t>о</w:t>
      </w:r>
      <w:r w:rsidRPr="00517519">
        <w:t>го отбора уже применяется на государственных предприятиях, в университетах, научно-исследовательских институтах, а также в других секторах экономики, где пр</w:t>
      </w:r>
      <w:r w:rsidRPr="00517519">
        <w:t>е</w:t>
      </w:r>
      <w:r w:rsidRPr="00517519">
        <w:t>имущественно работают женщины. Что касается открытого и конкурсного о</w:t>
      </w:r>
      <w:r w:rsidRPr="00517519">
        <w:t>т</w:t>
      </w:r>
      <w:r w:rsidRPr="00517519">
        <w:t>бора кадров, количество позиций и квот, выделяемых для женщин, в соответс</w:t>
      </w:r>
      <w:r w:rsidRPr="00517519">
        <w:t>т</w:t>
      </w:r>
      <w:r w:rsidRPr="00517519">
        <w:t>вующих случаях возросло.</w:t>
      </w:r>
    </w:p>
    <w:p w:rsidR="00517519" w:rsidRPr="00517519" w:rsidRDefault="00517519" w:rsidP="00EA5922">
      <w:pPr>
        <w:pStyle w:val="SingleTxtGR"/>
      </w:pPr>
      <w:r w:rsidRPr="00517519">
        <w:t>125.</w:t>
      </w:r>
      <w:r w:rsidRPr="00517519">
        <w:tab/>
        <w:t>Правительство придает особое значение необходимости наращивания кадрового потенциала и развития управленческого кадрового резерва на низ</w:t>
      </w:r>
      <w:r w:rsidRPr="00517519">
        <w:t>о</w:t>
      </w:r>
      <w:r w:rsidRPr="00517519">
        <w:t>вом уровне, с тем чтобы обеспечить необходимое количество женщин в кадр</w:t>
      </w:r>
      <w:r w:rsidRPr="00517519">
        <w:t>о</w:t>
      </w:r>
      <w:r w:rsidRPr="00517519">
        <w:t>вом резерве на провинциальном, городском и уездном уровне, а также в руков</w:t>
      </w:r>
      <w:r w:rsidRPr="00517519">
        <w:t>о</w:t>
      </w:r>
      <w:r w:rsidRPr="00517519">
        <w:t>дящих органах КПК и правительства.</w:t>
      </w:r>
    </w:p>
    <w:p w:rsidR="00517519" w:rsidRPr="00517519" w:rsidRDefault="00517519" w:rsidP="00EA5922">
      <w:pPr>
        <w:pStyle w:val="SingleTxtGR"/>
      </w:pPr>
      <w:r w:rsidRPr="00517519">
        <w:t>126.</w:t>
      </w:r>
      <w:r w:rsidRPr="00517519">
        <w:tab/>
        <w:t>В целях содействия участию женщин в политической жизни на низовом уровне, а также расширения их участия в сельском самоуправлении правител</w:t>
      </w:r>
      <w:r w:rsidRPr="00517519">
        <w:t>ь</w:t>
      </w:r>
      <w:r w:rsidRPr="00517519">
        <w:t>ство активно поощряет работу женщин в составе руководства местных комит</w:t>
      </w:r>
      <w:r w:rsidRPr="00517519">
        <w:t>е</w:t>
      </w:r>
      <w:r w:rsidRPr="00517519">
        <w:t>тов КПК и комитетов сельских жителей. Задачи содействия участию сельских женщин в сельском самоуправлении включены в местные законы и положения, планы развития женщин и планы выборов новых комитетов сельских жителей. Для обеспечения избрания женщин в комитеты сельских жителей были прин</w:t>
      </w:r>
      <w:r w:rsidRPr="00517519">
        <w:t>я</w:t>
      </w:r>
      <w:r w:rsidRPr="00517519">
        <w:t xml:space="preserve">ты различные меры (см. статью 4 </w:t>
      </w:r>
      <w:r w:rsidR="00B327BD">
        <w:t>"</w:t>
      </w:r>
      <w:r w:rsidRPr="00517519">
        <w:t>Временные специальные меры</w:t>
      </w:r>
      <w:r w:rsidR="00B327BD">
        <w:t>"</w:t>
      </w:r>
      <w:r w:rsidRPr="00517519">
        <w:t>), включая резервирование мест для кандидатов-женщин, а также проведение второго тура выборов для кандидатов-женщин. Доля сельских женщин в комитетах сельских жителей значительно возросла – с 15,1</w:t>
      </w:r>
      <w:r w:rsidR="00916D33">
        <w:t>%</w:t>
      </w:r>
      <w:r w:rsidRPr="00517519">
        <w:t xml:space="preserve"> в 2004 году до 21,5</w:t>
      </w:r>
      <w:r w:rsidR="00916D33">
        <w:t>%</w:t>
      </w:r>
      <w:r w:rsidRPr="00517519">
        <w:t xml:space="preserve"> в 2009 году.</w:t>
      </w:r>
    </w:p>
    <w:p w:rsidR="00517519" w:rsidRPr="00517519" w:rsidRDefault="00517519" w:rsidP="00EA5922">
      <w:pPr>
        <w:pStyle w:val="SingleTxtGR"/>
      </w:pPr>
      <w:r w:rsidRPr="00517519">
        <w:t>127.</w:t>
      </w:r>
      <w:r w:rsidRPr="00517519">
        <w:tab/>
        <w:t>В целях содействия развитию самоуправления городских жителей прав</w:t>
      </w:r>
      <w:r w:rsidRPr="00517519">
        <w:t>и</w:t>
      </w:r>
      <w:r w:rsidRPr="00517519">
        <w:t>тельство предоставило женщинам возможность эффективно работать на низ</w:t>
      </w:r>
      <w:r w:rsidRPr="00517519">
        <w:t>о</w:t>
      </w:r>
      <w:r w:rsidRPr="00517519">
        <w:t>вом уровне в системе управления, предоставления услуг и защиты прав жит</w:t>
      </w:r>
      <w:r w:rsidRPr="00517519">
        <w:t>е</w:t>
      </w:r>
      <w:r w:rsidRPr="00517519">
        <w:t>лей. На настоящий момент в Китае создано 85 000 комитетов городских жит</w:t>
      </w:r>
      <w:r w:rsidRPr="00517519">
        <w:t>е</w:t>
      </w:r>
      <w:r w:rsidRPr="00517519">
        <w:t>лей. На конец 2009 года в состав этих комитетов входило 431 000 человек, из них 212 000 женщин.</w:t>
      </w:r>
    </w:p>
    <w:p w:rsidR="00517519" w:rsidRPr="00517519" w:rsidRDefault="00517519" w:rsidP="00EA5922">
      <w:pPr>
        <w:pStyle w:val="SingleTxtGR"/>
      </w:pPr>
      <w:r w:rsidRPr="00517519">
        <w:t>128.</w:t>
      </w:r>
      <w:r w:rsidRPr="00517519">
        <w:tab/>
        <w:t>Соответствующие статистические данные отражают изменения в участии женщин в политической жизни страны. Общее число женщин среди депутатов Всекитайского собрания народных представителей десятого созыва 2003 года составляло 604 человека (20,3</w:t>
      </w:r>
      <w:r w:rsidR="00916D33">
        <w:t>%</w:t>
      </w:r>
      <w:r w:rsidRPr="00517519">
        <w:t>) по сравнению с 638 депутатами-женщинами (21,4</w:t>
      </w:r>
      <w:r w:rsidR="00916D33">
        <w:t>%</w:t>
      </w:r>
      <w:r w:rsidRPr="00517519">
        <w:t>) в составе ВСНП одиннадцатого созыва (2008 год). Среди 27 кандидатов на посты министров и председателей комиссий при Государственном совете, утвержденном на первой сессии Всекитайского собрания народных представ</w:t>
      </w:r>
      <w:r w:rsidRPr="00517519">
        <w:t>и</w:t>
      </w:r>
      <w:r w:rsidRPr="00517519">
        <w:t>телей одиннадцатого созыва в 2008 году, было три женщ</w:t>
      </w:r>
      <w:r w:rsidRPr="00517519">
        <w:t>и</w:t>
      </w:r>
      <w:r w:rsidRPr="00517519">
        <w:t>ны-кандидата на пост министров (11,1</w:t>
      </w:r>
      <w:r w:rsidR="00916D33">
        <w:t>%</w:t>
      </w:r>
      <w:r w:rsidRPr="00517519">
        <w:t>), в то время как в предыдущей администрации министров-женщин не было.</w:t>
      </w:r>
    </w:p>
    <w:p w:rsidR="00517519" w:rsidRPr="00517519" w:rsidRDefault="00517519" w:rsidP="00EA5922">
      <w:pPr>
        <w:pStyle w:val="SingleTxtGR"/>
      </w:pPr>
      <w:r w:rsidRPr="00517519">
        <w:t>129.</w:t>
      </w:r>
      <w:r w:rsidRPr="00517519">
        <w:tab/>
        <w:t>В результате выборов, состоявшихся в марте 2008 года, посты в Постоя</w:t>
      </w:r>
      <w:r w:rsidRPr="00517519">
        <w:t>н</w:t>
      </w:r>
      <w:r w:rsidRPr="00517519">
        <w:t>ном комитете Всекитайского собрания народных представителей, Государс</w:t>
      </w:r>
      <w:r w:rsidRPr="00517519">
        <w:t>т</w:t>
      </w:r>
      <w:r w:rsidRPr="00517519">
        <w:t>венном совете и Национальном комитете Народного политического консульт</w:t>
      </w:r>
      <w:r w:rsidRPr="00517519">
        <w:t>а</w:t>
      </w:r>
      <w:r w:rsidRPr="00517519">
        <w:t>тивного совета Китая в настоящее время занимают в общей сложности восемь женщин, что на одну женщину больше по сравнению с предыдущим созывом, включая трех женщин – заместителей председателя Постоянного комитета ВСНП, одну женщину – государственного советника и четырех женщин – з</w:t>
      </w:r>
      <w:r w:rsidRPr="00517519">
        <w:t>а</w:t>
      </w:r>
      <w:r w:rsidRPr="00517519">
        <w:t>местителей председателя Национального комитета Народного политического консультативного совета Китая.</w:t>
      </w:r>
    </w:p>
    <w:p w:rsidR="00517519" w:rsidRPr="00517519" w:rsidRDefault="00517519" w:rsidP="00EA5922">
      <w:pPr>
        <w:pStyle w:val="SingleTxtGR"/>
      </w:pPr>
      <w:r w:rsidRPr="00517519">
        <w:t>130.</w:t>
      </w:r>
      <w:r w:rsidRPr="00517519">
        <w:tab/>
        <w:t>Согласно статистическим данным</w:t>
      </w:r>
      <w:r w:rsidR="00B76205">
        <w:t>,</w:t>
      </w:r>
      <w:r w:rsidRPr="00517519">
        <w:t xml:space="preserve"> в настоящее время наблюдается те</w:t>
      </w:r>
      <w:r w:rsidRPr="00517519">
        <w:t>н</w:t>
      </w:r>
      <w:r w:rsidRPr="00517519">
        <w:t>денция увеличения общей численности женских кадров. В 2009 году доля же</w:t>
      </w:r>
      <w:r w:rsidRPr="00517519">
        <w:t>н</w:t>
      </w:r>
      <w:r w:rsidRPr="00517519">
        <w:t>щин на уровне руководителей провинций и префектур составляла соответс</w:t>
      </w:r>
      <w:r w:rsidRPr="00517519">
        <w:t>т</w:t>
      </w:r>
      <w:r w:rsidRPr="00517519">
        <w:t>венно 11</w:t>
      </w:r>
      <w:r w:rsidR="00916D33">
        <w:t>%</w:t>
      </w:r>
      <w:r w:rsidRPr="00517519">
        <w:t xml:space="preserve"> и 13,7</w:t>
      </w:r>
      <w:r w:rsidR="00916D33">
        <w:t>%</w:t>
      </w:r>
      <w:r w:rsidRPr="00517519">
        <w:t xml:space="preserve"> от общего числа лиц, зан</w:t>
      </w:r>
      <w:r w:rsidR="00597208">
        <w:t>имающих посты такого уровня; на </w:t>
      </w:r>
      <w:r w:rsidRPr="00517519">
        <w:t>уровне выше уезда на долю женщин-руководителей приходилось 16,4</w:t>
      </w:r>
      <w:r w:rsidR="00916D33">
        <w:t>%</w:t>
      </w:r>
      <w:r w:rsidR="00597208">
        <w:t>. В 2009 </w:t>
      </w:r>
      <w:r w:rsidRPr="00517519">
        <w:t>году доля руководящих групп, имевших в своем составе женщин, в о</w:t>
      </w:r>
      <w:r w:rsidRPr="00517519">
        <w:t>р</w:t>
      </w:r>
      <w:r w:rsidRPr="00517519">
        <w:t>ганах власти на уровне провинции, муниципалитетов и уездов составляла соо</w:t>
      </w:r>
      <w:r w:rsidRPr="00517519">
        <w:t>т</w:t>
      </w:r>
      <w:r w:rsidRPr="00517519">
        <w:t>ветственно 90,3; 89,5 и 88,4</w:t>
      </w:r>
      <w:r w:rsidR="00916D33">
        <w:t>%</w:t>
      </w:r>
      <w:r w:rsidRPr="00517519">
        <w:t>, что на 3,2; 4,9 и 3,5 процентных пункта больше, чем в 2004 году. Соответствующая доля руководящих органов, имевших в своем составе женщин, в правительственных департаментах на уровне провинций в</w:t>
      </w:r>
      <w:r w:rsidR="00D14606">
        <w:t> </w:t>
      </w:r>
      <w:r w:rsidRPr="00517519">
        <w:t>2009 году составляла 56,8</w:t>
      </w:r>
      <w:r w:rsidR="00916D33">
        <w:t>%</w:t>
      </w:r>
      <w:r w:rsidRPr="00517519">
        <w:t>, что на 2,9 проце</w:t>
      </w:r>
      <w:r w:rsidR="00597208">
        <w:t>нтных пункта больше, чем</w:t>
      </w:r>
      <w:r w:rsidR="00D14606">
        <w:t xml:space="preserve"> в </w:t>
      </w:r>
      <w:r w:rsidR="00597208">
        <w:t>2004 </w:t>
      </w:r>
      <w:r w:rsidRPr="00517519">
        <w:t xml:space="preserve">году (см. </w:t>
      </w:r>
      <w:r w:rsidR="00916D33">
        <w:t>рис.</w:t>
      </w:r>
      <w:r w:rsidRPr="00517519">
        <w:t xml:space="preserve"> ниже).</w:t>
      </w:r>
    </w:p>
    <w:p w:rsidR="002F67E0" w:rsidRPr="00B327BD" w:rsidRDefault="00A71BD4" w:rsidP="00A71BD4">
      <w:pPr>
        <w:pStyle w:val="Heading1"/>
        <w:spacing w:after="120"/>
        <w:jc w:val="left"/>
      </w:pPr>
      <w:r>
        <w:rPr>
          <w:b w:val="0"/>
        </w:rPr>
        <w:tab/>
      </w:r>
      <w:r>
        <w:rPr>
          <w:b w:val="0"/>
        </w:rPr>
        <w:tab/>
      </w:r>
      <w:r w:rsidR="00916D33" w:rsidRPr="00A71BD4">
        <w:rPr>
          <w:b w:val="0"/>
        </w:rPr>
        <w:t>Рис.</w:t>
      </w:r>
      <w:r w:rsidR="00517519" w:rsidRPr="00A71BD4">
        <w:rPr>
          <w:b w:val="0"/>
        </w:rPr>
        <w:t xml:space="preserve"> 2</w:t>
      </w:r>
      <w:r w:rsidRPr="00A71BD4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517519" w:rsidRPr="00517519">
        <w:t xml:space="preserve">Доля руководящих органов, имевших в своем составе женщин, </w:t>
      </w:r>
      <w:r>
        <w:br/>
      </w:r>
      <w:r>
        <w:tab/>
      </w:r>
      <w:r>
        <w:tab/>
      </w:r>
      <w:r w:rsidR="00517519" w:rsidRPr="00517519">
        <w:t>в правительственных департаме</w:t>
      </w:r>
      <w:r w:rsidR="00517519" w:rsidRPr="00517519">
        <w:t>н</w:t>
      </w:r>
      <w:r w:rsidR="00517519" w:rsidRPr="00517519">
        <w:t>тах на уровне провинций</w:t>
      </w:r>
    </w:p>
    <w:bookmarkStart w:id="2" w:name="_MON_1434206099"/>
    <w:bookmarkStart w:id="3" w:name="_MON_1434206536"/>
    <w:bookmarkStart w:id="4" w:name="_MON_1435043572"/>
    <w:bookmarkStart w:id="5" w:name="_MON_1435043790"/>
    <w:bookmarkStart w:id="6" w:name="_MON_1435043829"/>
    <w:bookmarkStart w:id="7" w:name="_MON_1435044308"/>
    <w:bookmarkStart w:id="8" w:name="_MON_1435046096"/>
    <w:bookmarkEnd w:id="2"/>
    <w:bookmarkEnd w:id="3"/>
    <w:bookmarkEnd w:id="4"/>
    <w:bookmarkEnd w:id="5"/>
    <w:bookmarkEnd w:id="6"/>
    <w:bookmarkEnd w:id="7"/>
    <w:bookmarkEnd w:id="8"/>
    <w:p w:rsidR="00CD06A0" w:rsidRPr="00426D57" w:rsidRDefault="00975E1E" w:rsidP="00EA7CC8">
      <w:pPr>
        <w:pStyle w:val="SingleTxtGR"/>
        <w:rPr>
          <w:sz w:val="18"/>
          <w:szCs w:val="18"/>
        </w:rPr>
      </w:pPr>
      <w:r w:rsidRPr="00DF5011">
        <w:object w:dxaOrig="7589" w:dyaOrig="3419">
          <v:shape id="_x0000_i1027" type="#_x0000_t75" style="width:379.5pt;height:162pt" o:ole="">
            <v:imagedata r:id="rId8" o:title="" croptop="3341f"/>
          </v:shape>
          <o:OLEObject Type="Embed" ProgID="Word.Picture.8" ShapeID="_x0000_i1027" DrawAspect="Content" ObjectID="_1438728982" r:id="rId9"/>
        </w:object>
      </w:r>
      <w:r w:rsidR="00426D57">
        <w:t xml:space="preserve">  </w:t>
      </w:r>
      <w:r w:rsidR="00CD06A0" w:rsidRPr="00426D57">
        <w:rPr>
          <w:i/>
          <w:sz w:val="18"/>
          <w:szCs w:val="18"/>
        </w:rPr>
        <w:t>Источник информации</w:t>
      </w:r>
      <w:r w:rsidR="00CD06A0" w:rsidRPr="00426D57">
        <w:rPr>
          <w:sz w:val="18"/>
          <w:szCs w:val="18"/>
        </w:rPr>
        <w:t>: статистические данные организаций.</w:t>
      </w:r>
    </w:p>
    <w:p w:rsidR="00EB4ABE" w:rsidRPr="00EB4ABE" w:rsidRDefault="00EB4ABE" w:rsidP="00EA7CC8">
      <w:pPr>
        <w:pStyle w:val="SingleTxtGR"/>
      </w:pPr>
      <w:r w:rsidRPr="00EB4ABE">
        <w:t>131.</w:t>
      </w:r>
      <w:r w:rsidRPr="00EB4ABE">
        <w:tab/>
        <w:t>Среди вновь принятых на работу в центральные государственные органы более 40</w:t>
      </w:r>
      <w:r w:rsidR="00916D33">
        <w:t>%</w:t>
      </w:r>
      <w:r w:rsidRPr="00EB4ABE">
        <w:t xml:space="preserve"> – женщины. Доля женщин – государственных служащих по всей стране превышает 23</w:t>
      </w:r>
      <w:r w:rsidR="00916D33">
        <w:t>%</w:t>
      </w:r>
      <w:r w:rsidRPr="00EB4ABE">
        <w:t>. За два года, 2008 и 2009 год, было отобрано и принято на работу в качестве должностных лиц в сельские органы вл</w:t>
      </w:r>
      <w:r w:rsidRPr="00EB4ABE">
        <w:t>а</w:t>
      </w:r>
      <w:r w:rsidR="00975E1E">
        <w:t>сти около 160 000 </w:t>
      </w:r>
      <w:r w:rsidRPr="00EB4ABE">
        <w:t>выпускников колледжей, в том числе более 80 000 женщин, что сост</w:t>
      </w:r>
      <w:r w:rsidRPr="00EB4ABE">
        <w:t>а</w:t>
      </w:r>
      <w:r w:rsidRPr="00EB4ABE">
        <w:t>вило более 50,8</w:t>
      </w:r>
      <w:r w:rsidR="00916D33">
        <w:t>%</w:t>
      </w:r>
      <w:r w:rsidRPr="00EB4ABE">
        <w:t xml:space="preserve"> от их общего числа. В 2009 году в целом по стране женщины с</w:t>
      </w:r>
      <w:r w:rsidRPr="00EB4ABE">
        <w:t>о</w:t>
      </w:r>
      <w:r w:rsidRPr="00EB4ABE">
        <w:t>ставляли 24,6</w:t>
      </w:r>
      <w:r w:rsidR="00916D33">
        <w:t>%</w:t>
      </w:r>
      <w:r w:rsidRPr="00EB4ABE">
        <w:t xml:space="preserve"> среди прокуроров, 24,8</w:t>
      </w:r>
      <w:r w:rsidR="00916D33">
        <w:t>%</w:t>
      </w:r>
      <w:r w:rsidRPr="00EB4ABE">
        <w:t xml:space="preserve"> среди судей и 22,5</w:t>
      </w:r>
      <w:r w:rsidR="00916D33">
        <w:t>%</w:t>
      </w:r>
      <w:r w:rsidRPr="00EB4ABE">
        <w:t xml:space="preserve"> среди юристов.</w:t>
      </w:r>
    </w:p>
    <w:p w:rsidR="00EB4ABE" w:rsidRPr="00EB4ABE" w:rsidRDefault="00EB4ABE" w:rsidP="00EA7CC8">
      <w:pPr>
        <w:pStyle w:val="SingleTxtGR"/>
      </w:pPr>
      <w:r w:rsidRPr="00EB4ABE">
        <w:t>132.</w:t>
      </w:r>
      <w:r w:rsidRPr="00EB4ABE">
        <w:tab/>
        <w:t>Значительно повысился уровень участия в политической жизни среди женщин из числа этнических меньшинств. Их доля в составе Всекитайского с</w:t>
      </w:r>
      <w:r w:rsidRPr="00EB4ABE">
        <w:t>о</w:t>
      </w:r>
      <w:r w:rsidRPr="00EB4ABE">
        <w:t>брания народных представителей, Национального комитета Народного полит</w:t>
      </w:r>
      <w:r w:rsidRPr="00EB4ABE">
        <w:t>и</w:t>
      </w:r>
      <w:r w:rsidRPr="00EB4ABE">
        <w:t>ческого консультативного совета Китая и органов местного самоуправления возросла. Среди депутатов Всекитайского собрания народных представителей одиннадцатого созыва насчитывалось 137 женщин из числа этнических мен</w:t>
      </w:r>
      <w:r w:rsidRPr="00EB4ABE">
        <w:t>ь</w:t>
      </w:r>
      <w:r w:rsidRPr="00EB4ABE">
        <w:t>шинств, что соответствовало 21,5</w:t>
      </w:r>
      <w:r w:rsidR="00916D33">
        <w:t>%</w:t>
      </w:r>
      <w:r w:rsidRPr="00EB4ABE">
        <w:t xml:space="preserve"> от общего</w:t>
      </w:r>
      <w:r w:rsidR="00975E1E">
        <w:t xml:space="preserve"> числа депутатов-женщин. Так, в </w:t>
      </w:r>
      <w:r w:rsidRPr="00EB4ABE">
        <w:t>Тибетском автономном районе по состоянию на декабрь 2008 года женщины составляли более 20</w:t>
      </w:r>
      <w:r w:rsidR="00916D33">
        <w:t>%</w:t>
      </w:r>
      <w:r w:rsidRPr="00EB4ABE">
        <w:t xml:space="preserve"> среди депутатов Собрания народных представителей Т</w:t>
      </w:r>
      <w:r w:rsidRPr="00EB4ABE">
        <w:t>и</w:t>
      </w:r>
      <w:r w:rsidRPr="00EB4ABE">
        <w:t>бета и членов Народного политического консультативного совета этого авт</w:t>
      </w:r>
      <w:r w:rsidRPr="00EB4ABE">
        <w:t>о</w:t>
      </w:r>
      <w:r w:rsidRPr="00EB4ABE">
        <w:t>номного района; на долю женщин приходилось 38</w:t>
      </w:r>
      <w:r w:rsidR="00916D33">
        <w:t>%</w:t>
      </w:r>
      <w:r w:rsidRPr="00EB4ABE">
        <w:t xml:space="preserve"> всех кадр</w:t>
      </w:r>
      <w:r w:rsidRPr="00EB4ABE">
        <w:t>о</w:t>
      </w:r>
      <w:r w:rsidRPr="00EB4ABE">
        <w:t>вых работников; и более 80</w:t>
      </w:r>
      <w:r w:rsidR="00916D33">
        <w:t>%</w:t>
      </w:r>
      <w:r w:rsidRPr="00EB4ABE">
        <w:t xml:space="preserve"> руководящих групп на уровне префектур и уездов имели в своем составе женщин. Число кадровых работников – пре</w:t>
      </w:r>
      <w:r w:rsidRPr="00EB4ABE">
        <w:t>д</w:t>
      </w:r>
      <w:r w:rsidRPr="00EB4ABE">
        <w:t>ставителей этнических меньшинств в Синьцзяне по состоянию на 2009 год пр</w:t>
      </w:r>
      <w:r w:rsidRPr="00EB4ABE">
        <w:t>е</w:t>
      </w:r>
      <w:r w:rsidRPr="00EB4ABE">
        <w:t>высило 330 000 человек, что соответствовало 52</w:t>
      </w:r>
      <w:r w:rsidR="00916D33">
        <w:t>%</w:t>
      </w:r>
      <w:r w:rsidRPr="00EB4ABE">
        <w:t>м от общей численности ка</w:t>
      </w:r>
      <w:r w:rsidRPr="00EB4ABE">
        <w:t>д</w:t>
      </w:r>
      <w:r w:rsidRPr="00EB4ABE">
        <w:t>ров в этом районе, а доля женщин из числа этнических меньшинств в общей численности женских ка</w:t>
      </w:r>
      <w:r w:rsidRPr="00EB4ABE">
        <w:t>д</w:t>
      </w:r>
      <w:r w:rsidRPr="00EB4ABE">
        <w:t>ров в данном районе составляла более 66</w:t>
      </w:r>
      <w:r w:rsidR="00916D33">
        <w:t>%</w:t>
      </w:r>
      <w:r w:rsidRPr="00EB4ABE">
        <w:t>.</w:t>
      </w:r>
    </w:p>
    <w:p w:rsidR="00EB4ABE" w:rsidRPr="00EB4ABE" w:rsidRDefault="00EB4ABE" w:rsidP="00EA7CC8">
      <w:pPr>
        <w:pStyle w:val="SingleTxtGR"/>
      </w:pPr>
      <w:r w:rsidRPr="00EB4ABE">
        <w:t>133.</w:t>
      </w:r>
      <w:r w:rsidRPr="00EB4ABE">
        <w:tab/>
        <w:t>Несмотря на заметные улучшения, проблема участия китайских женщин в политической и общ</w:t>
      </w:r>
      <w:r w:rsidRPr="00EB4ABE">
        <w:t>е</w:t>
      </w:r>
      <w:r w:rsidRPr="00EB4ABE">
        <w:t>ственной жизни еще не решена, учитывая долю женщин в общей численности населения страны и ту роль, которую они играют в кита</w:t>
      </w:r>
      <w:r w:rsidRPr="00EB4ABE">
        <w:t>й</w:t>
      </w:r>
      <w:r w:rsidRPr="00EB4ABE">
        <w:t>ской экономике и жизни общества. Так, общая доля женщин, участвующих в политической жизни страны, невелика; число женщин-депутатов превышает число женщин-руководителей, особенно в партийных комитетах и органах вл</w:t>
      </w:r>
      <w:r w:rsidRPr="00EB4ABE">
        <w:t>а</w:t>
      </w:r>
      <w:r w:rsidRPr="00EB4ABE">
        <w:t>сти на городском и уездном уровнях. Необходимы дальнейшие улучшения в п</w:t>
      </w:r>
      <w:r w:rsidRPr="00EB4ABE">
        <w:t>о</w:t>
      </w:r>
      <w:r w:rsidRPr="00EB4ABE">
        <w:t>литике и социальной среде для более активного участия женщин в политич</w:t>
      </w:r>
      <w:r w:rsidRPr="00EB4ABE">
        <w:t>е</w:t>
      </w:r>
      <w:r w:rsidRPr="00EB4ABE">
        <w:t>ской жизни. Правительство Китая будет продолжать укреплять систему профе</w:t>
      </w:r>
      <w:r w:rsidRPr="00EB4ABE">
        <w:t>с</w:t>
      </w:r>
      <w:r w:rsidRPr="00EB4ABE">
        <w:t>сиональной подготовки и отбор женских кадров путем содействия и активиз</w:t>
      </w:r>
      <w:r w:rsidRPr="00EB4ABE">
        <w:t>а</w:t>
      </w:r>
      <w:r w:rsidRPr="00EB4ABE">
        <w:t>ции реализации соответствующей п</w:t>
      </w:r>
      <w:r w:rsidRPr="00EB4ABE">
        <w:t>о</w:t>
      </w:r>
      <w:r w:rsidRPr="00EB4ABE">
        <w:t>литики.</w:t>
      </w:r>
    </w:p>
    <w:p w:rsidR="00EB4ABE" w:rsidRPr="00EB4ABE" w:rsidRDefault="00EB4ABE" w:rsidP="00975E1E">
      <w:pPr>
        <w:pStyle w:val="H1GR"/>
      </w:pPr>
      <w:r w:rsidRPr="00EB4ABE">
        <w:tab/>
      </w:r>
      <w:r w:rsidRPr="00EB4ABE">
        <w:tab/>
        <w:t>Статья 8</w:t>
      </w:r>
      <w:r w:rsidR="00975E1E">
        <w:br/>
      </w:r>
      <w:r w:rsidRPr="00EB4ABE">
        <w:t xml:space="preserve">Повышение возможности для женщин представлять </w:t>
      </w:r>
      <w:r w:rsidR="00975E1E">
        <w:br/>
      </w:r>
      <w:r w:rsidRPr="00EB4ABE">
        <w:t>свои правительства на м</w:t>
      </w:r>
      <w:r w:rsidRPr="00EB4ABE">
        <w:t>е</w:t>
      </w:r>
      <w:r w:rsidRPr="00EB4ABE">
        <w:t>ждународном уровне</w:t>
      </w:r>
    </w:p>
    <w:p w:rsidR="00EB4ABE" w:rsidRPr="00EB4ABE" w:rsidRDefault="00EB4ABE" w:rsidP="00EA7CC8">
      <w:pPr>
        <w:pStyle w:val="SingleTxtGR"/>
      </w:pPr>
      <w:r w:rsidRPr="00EB4ABE">
        <w:t>134.</w:t>
      </w:r>
      <w:r w:rsidRPr="00EB4ABE">
        <w:tab/>
        <w:t>Китайские женщины имеют абсолютно равное с мужчинами право пре</w:t>
      </w:r>
      <w:r w:rsidRPr="00EB4ABE">
        <w:t>д</w:t>
      </w:r>
      <w:r w:rsidRPr="00EB4ABE">
        <w:t>ставлять свое правительство на международном уровне и участвовать в межд</w:t>
      </w:r>
      <w:r w:rsidRPr="00EB4ABE">
        <w:t>у</w:t>
      </w:r>
      <w:r w:rsidRPr="00EB4ABE">
        <w:t>народных обменах и работе международных орг</w:t>
      </w:r>
      <w:r w:rsidRPr="00EB4ABE">
        <w:t>а</w:t>
      </w:r>
      <w:r w:rsidRPr="00EB4ABE">
        <w:t>низаций.</w:t>
      </w:r>
    </w:p>
    <w:p w:rsidR="00EB4ABE" w:rsidRPr="00EB4ABE" w:rsidRDefault="00EB4ABE" w:rsidP="00EA7CC8">
      <w:pPr>
        <w:pStyle w:val="SingleTxtGR"/>
      </w:pPr>
      <w:r w:rsidRPr="00EB4ABE">
        <w:t>135.</w:t>
      </w:r>
      <w:r w:rsidRPr="00EB4ABE">
        <w:tab/>
        <w:t>Число женщин в составе китайских делегаций на международных конф</w:t>
      </w:r>
      <w:r w:rsidRPr="00EB4ABE">
        <w:t>е</w:t>
      </w:r>
      <w:r w:rsidRPr="00EB4ABE">
        <w:t>ренциях и совещаниях и их доля в общей численности этих делегаций постоя</w:t>
      </w:r>
      <w:r w:rsidRPr="00EB4ABE">
        <w:t>н</w:t>
      </w:r>
      <w:r w:rsidRPr="00EB4ABE">
        <w:t>но растут.</w:t>
      </w:r>
    </w:p>
    <w:p w:rsidR="00EB4ABE" w:rsidRPr="00EB4ABE" w:rsidRDefault="00EB4ABE" w:rsidP="00EA7CC8">
      <w:pPr>
        <w:pStyle w:val="SingleTxtGR"/>
      </w:pPr>
      <w:r w:rsidRPr="00EB4ABE">
        <w:t>136.</w:t>
      </w:r>
      <w:r w:rsidRPr="00EB4ABE">
        <w:tab/>
        <w:t>Согласно статистическим данным за март 2010 года</w:t>
      </w:r>
      <w:r w:rsidR="00B76205">
        <w:t>,</w:t>
      </w:r>
      <w:r w:rsidRPr="00EB4ABE">
        <w:t xml:space="preserve"> в Министерстве ин</w:t>
      </w:r>
      <w:r w:rsidRPr="00EB4ABE">
        <w:t>о</w:t>
      </w:r>
      <w:r w:rsidRPr="00EB4ABE">
        <w:t>странных дел работало в общей сложности 1</w:t>
      </w:r>
      <w:r w:rsidR="00975E1E">
        <w:t xml:space="preserve"> </w:t>
      </w:r>
      <w:r w:rsidRPr="00EB4ABE">
        <w:t>639 женщин-дипломатов, что с</w:t>
      </w:r>
      <w:r w:rsidRPr="00EB4ABE">
        <w:t>о</w:t>
      </w:r>
      <w:r w:rsidRPr="00EB4ABE">
        <w:t>ставляло 30,8</w:t>
      </w:r>
      <w:r w:rsidR="00916D33">
        <w:t>%</w:t>
      </w:r>
      <w:r w:rsidRPr="00EB4ABE">
        <w:t xml:space="preserve"> от общего числа дипломатов. Среди них было 14 послов, 9 г</w:t>
      </w:r>
      <w:r w:rsidRPr="00EB4ABE">
        <w:t>е</w:t>
      </w:r>
      <w:r w:rsidRPr="00EB4ABE">
        <w:t>неральных консулов и 103 советника, что составляло соответственно 8,4; 14,3 и 25,8</w:t>
      </w:r>
      <w:r w:rsidR="00916D33">
        <w:t>%</w:t>
      </w:r>
      <w:r w:rsidRPr="00EB4ABE">
        <w:t xml:space="preserve"> от общего числа дипломатических работников этого ранга. Из всех же</w:t>
      </w:r>
      <w:r w:rsidRPr="00EB4ABE">
        <w:t>н</w:t>
      </w:r>
      <w:r w:rsidRPr="00EB4ABE">
        <w:t>щин, занимавших должность первого секретаря в Министерстве иностранных дел, 135 работали в Китае, а 227 – за границей, что составл</w:t>
      </w:r>
      <w:r w:rsidRPr="00EB4ABE">
        <w:t>я</w:t>
      </w:r>
      <w:r w:rsidRPr="00EB4ABE">
        <w:t>ло соответственно 33,2 и 34,3</w:t>
      </w:r>
      <w:r w:rsidR="00916D33">
        <w:t>%</w:t>
      </w:r>
      <w:r w:rsidRPr="00EB4ABE">
        <w:t xml:space="preserve"> от общего числа дипломатических р</w:t>
      </w:r>
      <w:r w:rsidRPr="00EB4ABE">
        <w:t>а</w:t>
      </w:r>
      <w:r w:rsidRPr="00EB4ABE">
        <w:t>ботников этого ранга.</w:t>
      </w:r>
    </w:p>
    <w:p w:rsidR="00EB4ABE" w:rsidRPr="00EB4ABE" w:rsidRDefault="00EB4ABE" w:rsidP="00EA7CC8">
      <w:pPr>
        <w:pStyle w:val="SingleTxtGR"/>
      </w:pPr>
      <w:r w:rsidRPr="00EB4ABE">
        <w:t>137.</w:t>
      </w:r>
      <w:r w:rsidRPr="00EB4ABE">
        <w:tab/>
        <w:t>В международных организациях правительство Китая представляли д</w:t>
      </w:r>
      <w:r w:rsidRPr="00EB4ABE">
        <w:t>е</w:t>
      </w:r>
      <w:r w:rsidRPr="00EB4ABE">
        <w:t>вять женщин, что составляло 20</w:t>
      </w:r>
      <w:r w:rsidR="00916D33">
        <w:t>%</w:t>
      </w:r>
      <w:r w:rsidRPr="00EB4ABE">
        <w:t xml:space="preserve"> от общего числа представителей Китая в т</w:t>
      </w:r>
      <w:r w:rsidRPr="00EB4ABE">
        <w:t>а</w:t>
      </w:r>
      <w:r w:rsidRPr="00EB4ABE">
        <w:t>ких организациях, одна из них занимала должность выше позиции заместителя директора (уровень Д).</w:t>
      </w:r>
    </w:p>
    <w:p w:rsidR="00EB4ABE" w:rsidRPr="00EB4ABE" w:rsidRDefault="00EB4ABE" w:rsidP="00EA7CC8">
      <w:pPr>
        <w:pStyle w:val="SingleTxtGR"/>
      </w:pPr>
      <w:r w:rsidRPr="00EB4ABE">
        <w:t>138.</w:t>
      </w:r>
      <w:r w:rsidRPr="00EB4ABE">
        <w:tab/>
        <w:t>Правительство Китая создало условия для участия женщин-дипломатов в работе международных организаций путем повышения уровня их професси</w:t>
      </w:r>
      <w:r w:rsidRPr="00EB4ABE">
        <w:t>о</w:t>
      </w:r>
      <w:r w:rsidRPr="00EB4ABE">
        <w:t>нальной подготовки. С 2006 года в Министерстве иностранных дел 132 женщ</w:t>
      </w:r>
      <w:r w:rsidRPr="00EB4ABE">
        <w:t>и</w:t>
      </w:r>
      <w:r w:rsidRPr="00EB4ABE">
        <w:t>ны получили научно-теоретическую подготовку, 141 женщина была напра</w:t>
      </w:r>
      <w:r w:rsidRPr="00EB4ABE">
        <w:t>в</w:t>
      </w:r>
      <w:r w:rsidRPr="00EB4ABE">
        <w:t>лена на учебу за границу, а около 2</w:t>
      </w:r>
      <w:r w:rsidR="00B76205">
        <w:t xml:space="preserve"> </w:t>
      </w:r>
      <w:r w:rsidRPr="00EB4ABE">
        <w:t>100 женщин прошли различные курсы теорет</w:t>
      </w:r>
      <w:r w:rsidRPr="00EB4ABE">
        <w:t>и</w:t>
      </w:r>
      <w:r w:rsidRPr="00EB4ABE">
        <w:t>ческой и професси</w:t>
      </w:r>
      <w:r w:rsidRPr="00EB4ABE">
        <w:t>о</w:t>
      </w:r>
      <w:r w:rsidRPr="00EB4ABE">
        <w:t>нальной подготовки.</w:t>
      </w:r>
    </w:p>
    <w:p w:rsidR="00EB4ABE" w:rsidRPr="00EB4ABE" w:rsidRDefault="00EB4ABE" w:rsidP="00975E1E">
      <w:pPr>
        <w:pStyle w:val="H1GR"/>
      </w:pPr>
      <w:r w:rsidRPr="00EB4ABE">
        <w:tab/>
      </w:r>
      <w:r w:rsidRPr="00EB4ABE">
        <w:tab/>
        <w:t>Статья 9</w:t>
      </w:r>
      <w:r w:rsidR="00975E1E">
        <w:br/>
      </w:r>
      <w:r w:rsidRPr="00EB4ABE">
        <w:t>Гражданство</w:t>
      </w:r>
    </w:p>
    <w:p w:rsidR="00EB4ABE" w:rsidRPr="00EB4ABE" w:rsidRDefault="00EB4ABE" w:rsidP="00EA7CC8">
      <w:pPr>
        <w:pStyle w:val="SingleTxtGR"/>
      </w:pPr>
      <w:r w:rsidRPr="00EB4ABE">
        <w:t>139.</w:t>
      </w:r>
      <w:r w:rsidRPr="00EB4ABE">
        <w:tab/>
        <w:t>Согласно Закону Китайской Народной Республики о гражданстве, за и</w:t>
      </w:r>
      <w:r w:rsidRPr="00EB4ABE">
        <w:t>с</w:t>
      </w:r>
      <w:r w:rsidRPr="00EB4ABE">
        <w:t>ключением положения о том, что государственные служащие и военные, нах</w:t>
      </w:r>
      <w:r w:rsidRPr="00EB4ABE">
        <w:t>о</w:t>
      </w:r>
      <w:r w:rsidRPr="00EB4ABE">
        <w:t>дящиеся на действительной военной службе, не м</w:t>
      </w:r>
      <w:r w:rsidRPr="00EB4ABE">
        <w:t>о</w:t>
      </w:r>
      <w:r w:rsidRPr="00EB4ABE">
        <w:t>гут отказаться от китайского гражданства, мужчины и женщины, являющиеся гражданами Китая, которые удовлетворяют установленным критериям, а также их дети имеют равные права на получение китайского гражданства, отказ от него или его восстановление. Какие-либо дискриминационные или огр</w:t>
      </w:r>
      <w:r w:rsidRPr="00EB4ABE">
        <w:t>а</w:t>
      </w:r>
      <w:r w:rsidRPr="00EB4ABE">
        <w:t>ничительные положения в отношении права китайских женщин и их детей на приобретение китайского гражданства, отказа от него или его восстановления отсутствуют.</w:t>
      </w:r>
    </w:p>
    <w:p w:rsidR="00EB4ABE" w:rsidRPr="00EB4ABE" w:rsidRDefault="00EB4ABE" w:rsidP="00EA6D44">
      <w:pPr>
        <w:pStyle w:val="HChGR"/>
      </w:pPr>
      <w:r w:rsidRPr="00EB4ABE">
        <w:tab/>
      </w:r>
      <w:r w:rsidRPr="00EB4ABE">
        <w:tab/>
        <w:t xml:space="preserve">Часть </w:t>
      </w:r>
      <w:r w:rsidRPr="00EB4ABE">
        <w:rPr>
          <w:lang w:val="en-US"/>
        </w:rPr>
        <w:t>III</w:t>
      </w:r>
    </w:p>
    <w:p w:rsidR="00EB4ABE" w:rsidRPr="00EB4ABE" w:rsidRDefault="00EB4ABE" w:rsidP="00EA6D44">
      <w:pPr>
        <w:pStyle w:val="H1GR"/>
      </w:pPr>
      <w:r w:rsidRPr="00EB4ABE">
        <w:tab/>
      </w:r>
      <w:r w:rsidRPr="00EB4ABE">
        <w:tab/>
        <w:t>Статья 10</w:t>
      </w:r>
      <w:r w:rsidR="00EA6D44">
        <w:br/>
      </w:r>
      <w:r w:rsidRPr="00EB4ABE">
        <w:t>Образование женщин</w:t>
      </w:r>
    </w:p>
    <w:p w:rsidR="00EB4ABE" w:rsidRPr="00EB4ABE" w:rsidRDefault="00EB4ABE" w:rsidP="00EA7CC8">
      <w:pPr>
        <w:pStyle w:val="SingleTxtGR"/>
      </w:pPr>
      <w:r w:rsidRPr="00EB4ABE">
        <w:t>140.</w:t>
      </w:r>
      <w:r w:rsidRPr="00EB4ABE">
        <w:tab/>
      </w:r>
      <w:r w:rsidRPr="00EB4ABE">
        <w:rPr>
          <w:lang w:val="en-US"/>
        </w:rPr>
        <w:t>C</w:t>
      </w:r>
      <w:r w:rsidR="00A0272E">
        <w:t xml:space="preserve"> момента рассмотрения КЛД</w:t>
      </w:r>
      <w:r w:rsidRPr="00EB4ABE">
        <w:t>Ж предыдущего доклада правительство Китая в целях обеспеч</w:t>
      </w:r>
      <w:r w:rsidRPr="00EB4ABE">
        <w:t>е</w:t>
      </w:r>
      <w:r w:rsidRPr="00EB4ABE">
        <w:t>ния равных возможностей в получении образования для мужчин и женщин предприняло серьезные усилия и добилось значительных успехов в законодательной области, разработке соответствующей политики и принятии мер по ее реализации.</w:t>
      </w:r>
    </w:p>
    <w:p w:rsidR="00EB4ABE" w:rsidRPr="00EB4ABE" w:rsidRDefault="00EB4ABE" w:rsidP="00EA7CC8">
      <w:pPr>
        <w:pStyle w:val="SingleTxtGR"/>
      </w:pPr>
      <w:r w:rsidRPr="00EB4ABE">
        <w:t>141.</w:t>
      </w:r>
      <w:r w:rsidRPr="00EB4ABE">
        <w:tab/>
        <w:t>Закон Китайской Народной Республики</w:t>
      </w:r>
      <w:r w:rsidR="00EA6D44">
        <w:t xml:space="preserve"> об обязательном образовании, в </w:t>
      </w:r>
      <w:r w:rsidRPr="00EB4ABE">
        <w:t>который в 2006 году были внесены поправки, устанавливает, что государство осуществляет обязательное девятилетнее образование. Под обязательным обр</w:t>
      </w:r>
      <w:r w:rsidRPr="00EB4ABE">
        <w:t>а</w:t>
      </w:r>
      <w:r w:rsidRPr="00EB4ABE">
        <w:t>зованием понимается образование, предоставляемое государством в единоо</w:t>
      </w:r>
      <w:r w:rsidRPr="00EB4ABE">
        <w:t>б</w:t>
      </w:r>
      <w:r w:rsidRPr="00EB4ABE">
        <w:t>разной форме, которое должны получить все дети и подростки школьного во</w:t>
      </w:r>
      <w:r w:rsidRPr="00EB4ABE">
        <w:t>з</w:t>
      </w:r>
      <w:r w:rsidRPr="00EB4ABE">
        <w:t>раста. Оно является обязательной социальной программой, гарантированной государством. В рамках обязательного образования плата за обучение или др</w:t>
      </w:r>
      <w:r w:rsidRPr="00EB4ABE">
        <w:t>у</w:t>
      </w:r>
      <w:r w:rsidRPr="00EB4ABE">
        <w:t>гие сборы не взимаются. Государство создает механизм гарантированного в</w:t>
      </w:r>
      <w:r w:rsidRPr="00EB4ABE">
        <w:t>ы</w:t>
      </w:r>
      <w:r w:rsidRPr="00EB4ABE">
        <w:t>деления средств на обязательное образование, которое обеспечивает функци</w:t>
      </w:r>
      <w:r w:rsidRPr="00EB4ABE">
        <w:t>о</w:t>
      </w:r>
      <w:r w:rsidRPr="00EB4ABE">
        <w:t>нирование системы обяз</w:t>
      </w:r>
      <w:r w:rsidRPr="00EB4ABE">
        <w:t>а</w:t>
      </w:r>
      <w:r w:rsidRPr="00EB4ABE">
        <w:t>тельного образования (статья 2). Все дети и подростки школьного возраста, являющиеся гражданами Китайской Народной Республ</w:t>
      </w:r>
      <w:r w:rsidRPr="00EB4ABE">
        <w:t>и</w:t>
      </w:r>
      <w:r w:rsidRPr="00EB4ABE">
        <w:t>ки, независимо от их пола, этнической принадлежности или расы, фина</w:t>
      </w:r>
      <w:r w:rsidRPr="00EB4ABE">
        <w:t>н</w:t>
      </w:r>
      <w:r w:rsidRPr="00EB4ABE">
        <w:t xml:space="preserve">сового положения семьи, религиозных убеждений и </w:t>
      </w:r>
      <w:r w:rsidR="00916D33">
        <w:t>т.д.</w:t>
      </w:r>
      <w:r w:rsidR="000B5962">
        <w:t>,</w:t>
      </w:r>
      <w:r w:rsidRPr="00EB4ABE">
        <w:t xml:space="preserve"> имеют равное право на доступ к обязательному образованию согласно закон</w:t>
      </w:r>
      <w:r w:rsidR="00EA6D44">
        <w:t>у и должны получить его (ст</w:t>
      </w:r>
      <w:r w:rsidR="00EA6D44">
        <w:t>а</w:t>
      </w:r>
      <w:r w:rsidR="00EA6D44">
        <w:t>тья </w:t>
      </w:r>
      <w:r w:rsidRPr="00EB4ABE">
        <w:t>4). Эти положения создают прочную правовую основу для того, чтобы д</w:t>
      </w:r>
      <w:r w:rsidRPr="00EB4ABE">
        <w:t>е</w:t>
      </w:r>
      <w:r w:rsidRPr="00EB4ABE">
        <w:t>вочки, особенно те из них, которые живут в сельской местности и районах пр</w:t>
      </w:r>
      <w:r w:rsidRPr="00EB4ABE">
        <w:t>о</w:t>
      </w:r>
      <w:r w:rsidRPr="00EB4ABE">
        <w:t>живания этнических меньшинств, а также из малообеспеченных семей, могли получить обяз</w:t>
      </w:r>
      <w:r w:rsidRPr="00EB4ABE">
        <w:t>а</w:t>
      </w:r>
      <w:r w:rsidRPr="00EB4ABE">
        <w:t>тельное девятилетнее образование.</w:t>
      </w:r>
    </w:p>
    <w:p w:rsidR="00EB4ABE" w:rsidRPr="00EB4ABE" w:rsidRDefault="00EB4ABE" w:rsidP="00EA7CC8">
      <w:pPr>
        <w:pStyle w:val="SingleTxtGR"/>
      </w:pPr>
      <w:r w:rsidRPr="00EB4ABE">
        <w:t>142.</w:t>
      </w:r>
      <w:r w:rsidRPr="00EB4ABE">
        <w:tab/>
        <w:t>В июле 2010 года правительство Китая обнародовало Национальный план реформирования и развития образования на среднесрочный и долгосрочный период (2010–2020 годы), в котором четко заявляется о том, что в течение п</w:t>
      </w:r>
      <w:r w:rsidRPr="00EB4ABE">
        <w:t>о</w:t>
      </w:r>
      <w:r w:rsidRPr="00EB4ABE">
        <w:t>следующих 10 лет правительство будет целенаправленно придавать образов</w:t>
      </w:r>
      <w:r w:rsidRPr="00EB4ABE">
        <w:t>а</w:t>
      </w:r>
      <w:r w:rsidRPr="00EB4ABE">
        <w:t>нию стратегически важное значение, отдавать приоритет его развитию и прил</w:t>
      </w:r>
      <w:r w:rsidRPr="00EB4ABE">
        <w:t>а</w:t>
      </w:r>
      <w:r w:rsidRPr="00EB4ABE">
        <w:t>гать усилия для полн</w:t>
      </w:r>
      <w:r w:rsidRPr="00EB4ABE">
        <w:t>о</w:t>
      </w:r>
      <w:r w:rsidRPr="00EB4ABE">
        <w:t>го введения образования, ориентированного на учащихся, уделяя особое внимание повышению справедливости и улучшению качества образования. В этом документе излагаются дальнейшие всеобъемлющие планы развития дошкольного, обязательного образования, старшей средней школы, профессионально-технического образования, высшего и продолженного обр</w:t>
      </w:r>
      <w:r w:rsidRPr="00EB4ABE">
        <w:t>а</w:t>
      </w:r>
      <w:r w:rsidRPr="00EB4ABE">
        <w:t>зования, образования для этнических мен</w:t>
      </w:r>
      <w:r w:rsidRPr="00EB4ABE">
        <w:t>ь</w:t>
      </w:r>
      <w:r w:rsidRPr="00EB4ABE">
        <w:t>шинств и специального образования на последующие 10 лет.</w:t>
      </w:r>
    </w:p>
    <w:p w:rsidR="00EB4ABE" w:rsidRPr="00EB4ABE" w:rsidRDefault="00EB4ABE" w:rsidP="00EA7CC8">
      <w:pPr>
        <w:pStyle w:val="SingleTxtGR"/>
      </w:pPr>
      <w:r w:rsidRPr="00EB4ABE">
        <w:t>143.</w:t>
      </w:r>
      <w:r w:rsidRPr="00EB4ABE">
        <w:tab/>
        <w:t>С 2008 года Китай полностью реализовал свою политическую задачу по введению бесплатного обязательного образования как в городских, так и в сел</w:t>
      </w:r>
      <w:r w:rsidRPr="00EB4ABE">
        <w:t>ь</w:t>
      </w:r>
      <w:r w:rsidRPr="00EB4ABE">
        <w:t>ских районах. Правительство не только включило расходы на обязательное о</w:t>
      </w:r>
      <w:r w:rsidRPr="00EB4ABE">
        <w:t>б</w:t>
      </w:r>
      <w:r w:rsidRPr="00EB4ABE">
        <w:t>разование в государственный бюджет, но и приняло ряд других мер, в том числе создало систему пособий на образование для обучающихся на этапе обязател</w:t>
      </w:r>
      <w:r w:rsidRPr="00EB4ABE">
        <w:t>ь</w:t>
      </w:r>
      <w:r w:rsidRPr="00EB4ABE">
        <w:t>ного образования и учащихся старшей средней школы, а также для учащихся средних профессионально-технических учебных заведений и студентов униве</w:t>
      </w:r>
      <w:r w:rsidRPr="00EB4ABE">
        <w:t>р</w:t>
      </w:r>
      <w:r w:rsidRPr="00EB4ABE">
        <w:t>ситетов, причем при выделении средств на государственное образование пр</w:t>
      </w:r>
      <w:r w:rsidRPr="00EB4ABE">
        <w:t>и</w:t>
      </w:r>
      <w:r w:rsidRPr="00EB4ABE">
        <w:t>оритет отдается девочкам, живущим в сельских районах или местах прожив</w:t>
      </w:r>
      <w:r w:rsidRPr="00EB4ABE">
        <w:t>а</w:t>
      </w:r>
      <w:r w:rsidRPr="00EB4ABE">
        <w:t>ния этнических меньшинств, а также из семей с низкими доходами, что пов</w:t>
      </w:r>
      <w:r w:rsidRPr="00EB4ABE">
        <w:t>ы</w:t>
      </w:r>
      <w:r w:rsidRPr="00EB4ABE">
        <w:t>шает возможности для девочек и женщин пользоваться равным доступом к о</w:t>
      </w:r>
      <w:r w:rsidRPr="00EB4ABE">
        <w:t>б</w:t>
      </w:r>
      <w:r w:rsidRPr="00EB4ABE">
        <w:t>разованию.</w:t>
      </w:r>
    </w:p>
    <w:p w:rsidR="00EB4ABE" w:rsidRPr="00EB4ABE" w:rsidRDefault="00EB4ABE" w:rsidP="00EA7CC8">
      <w:pPr>
        <w:pStyle w:val="SingleTxtGR"/>
      </w:pPr>
      <w:r w:rsidRPr="00EB4ABE">
        <w:t>144.</w:t>
      </w:r>
      <w:r w:rsidRPr="00EB4ABE">
        <w:tab/>
        <w:t>Для предотвращения и сокращения отсева девочек из школ в сельских районах правительство приняло ряд мер, в том числе: установило систему по</w:t>
      </w:r>
      <w:r w:rsidRPr="00EB4ABE">
        <w:t>д</w:t>
      </w:r>
      <w:r w:rsidRPr="00EB4ABE">
        <w:t>отчетности, охватывающую органы власти и уч</w:t>
      </w:r>
      <w:r w:rsidR="00EA6D44">
        <w:t>ебные заведения всех уровней, в </w:t>
      </w:r>
      <w:r w:rsidRPr="00EB4ABE">
        <w:t>отношении контроля за уровнем отсева из школ на этапе обязательного обр</w:t>
      </w:r>
      <w:r w:rsidRPr="00EB4ABE">
        <w:t>а</w:t>
      </w:r>
      <w:r w:rsidRPr="00EB4ABE">
        <w:t>зования; улучшило условия для обучения девочек путем создания школ-интернатов; приняло политику оказания финансовой помощи девочкам из ну</w:t>
      </w:r>
      <w:r w:rsidRPr="00EB4ABE">
        <w:t>ж</w:t>
      </w:r>
      <w:r w:rsidRPr="00EB4ABE">
        <w:t>дающихся семей; предоставило дотации мал</w:t>
      </w:r>
      <w:r w:rsidRPr="00EB4ABE">
        <w:t>о</w:t>
      </w:r>
      <w:r w:rsidRPr="00EB4ABE">
        <w:t>обеспеченным девочкам в школах-интернатах; включило уровень развития женского образования в число целей мониторинга национального социального развития и в индекс принятия резул</w:t>
      </w:r>
      <w:r w:rsidRPr="00EB4ABE">
        <w:t>ь</w:t>
      </w:r>
      <w:r w:rsidRPr="00EB4ABE">
        <w:t>татов в отнош</w:t>
      </w:r>
      <w:r w:rsidRPr="00EB4ABE">
        <w:t>е</w:t>
      </w:r>
      <w:r w:rsidRPr="00EB4ABE">
        <w:t>нии введения обязательного девятилетнего образования по всей стране; создало и усовершенствовало систему сбора статистических данных об обязательном образовании девочек.</w:t>
      </w:r>
    </w:p>
    <w:p w:rsidR="00EB4ABE" w:rsidRPr="00EB4ABE" w:rsidRDefault="00EB4ABE" w:rsidP="00EA7CC8">
      <w:pPr>
        <w:pStyle w:val="SingleTxtGR"/>
      </w:pPr>
      <w:r w:rsidRPr="00EB4ABE">
        <w:t>145.</w:t>
      </w:r>
      <w:r w:rsidRPr="00EB4ABE">
        <w:tab/>
        <w:t>Были интенсифицированы усилия для обеспечения того, чтобы дети кр</w:t>
      </w:r>
      <w:r w:rsidRPr="00EB4ABE">
        <w:t>е</w:t>
      </w:r>
      <w:r w:rsidRPr="00EB4ABE">
        <w:t>стьян, которые стали рабочими-мигрантами, и девочки с ограниченными во</w:t>
      </w:r>
      <w:r w:rsidRPr="00EB4ABE">
        <w:t>з</w:t>
      </w:r>
      <w:r w:rsidRPr="00EB4ABE">
        <w:t>можностями могли получить обязательное образование. Закон Китайской Н</w:t>
      </w:r>
      <w:r w:rsidRPr="00EB4ABE">
        <w:t>а</w:t>
      </w:r>
      <w:r w:rsidRPr="00EB4ABE">
        <w:t>родной Республики об обязательном образовании устанавливает, что местные органы власти должны предоставлять детям, родители которых относятся к к</w:t>
      </w:r>
      <w:r w:rsidRPr="00EB4ABE">
        <w:t>а</w:t>
      </w:r>
      <w:r w:rsidRPr="00EB4ABE">
        <w:t>тегории текучего народонаселения, включая детей крестьян, ставших рабоч</w:t>
      </w:r>
      <w:r w:rsidRPr="00EB4ABE">
        <w:t>и</w:t>
      </w:r>
      <w:r w:rsidRPr="00EB4ABE">
        <w:t>ми-мигрантами, равные условия для получен</w:t>
      </w:r>
      <w:r w:rsidR="00EA6D44">
        <w:t>ия обязательного образования. В </w:t>
      </w:r>
      <w:r w:rsidRPr="00EB4ABE">
        <w:t>2009 году Канцелярия Государственного совета распространила Заключения о дальнейшем ускорении развития специального образования, принятые восемью соответствующими департаментами правительства Китая, в том числе Мин</w:t>
      </w:r>
      <w:r w:rsidRPr="00EB4ABE">
        <w:t>и</w:t>
      </w:r>
      <w:r w:rsidRPr="00EB4ABE">
        <w:t>стерством образования, Министерством гражданской администрации и Кита</w:t>
      </w:r>
      <w:r w:rsidRPr="00EB4ABE">
        <w:t>й</w:t>
      </w:r>
      <w:r w:rsidRPr="00EB4ABE">
        <w:t>ской федерацией инвалидов, в которых устанавливаются конкретные требов</w:t>
      </w:r>
      <w:r w:rsidRPr="00EB4ABE">
        <w:t>а</w:t>
      </w:r>
      <w:r w:rsidRPr="00EB4ABE">
        <w:t>ния в отношении развития специального образования и обеспечения защиты права детей с ограниченными возможностями на получение образования. В с</w:t>
      </w:r>
      <w:r w:rsidRPr="00EB4ABE">
        <w:t>о</w:t>
      </w:r>
      <w:r w:rsidRPr="00EB4ABE">
        <w:t>ответствии с требованиями соответствующих законов и политических докуме</w:t>
      </w:r>
      <w:r w:rsidRPr="00EB4ABE">
        <w:t>н</w:t>
      </w:r>
      <w:r w:rsidRPr="00EB4ABE">
        <w:t>тов органы всех уровней учли в своих планах развития образования, а также в бюджетных статьях расходов на образование предоставление обязательного о</w:t>
      </w:r>
      <w:r w:rsidRPr="00EB4ABE">
        <w:t>б</w:t>
      </w:r>
      <w:r w:rsidRPr="00EB4ABE">
        <w:t>разования детям крестьян, ставших рабочими-мигрантами, а также детям с о</w:t>
      </w:r>
      <w:r w:rsidRPr="00EB4ABE">
        <w:t>г</w:t>
      </w:r>
      <w:r w:rsidRPr="00EB4ABE">
        <w:t>раниченными возможностями. В 2011 году центральное правительство выдел</w:t>
      </w:r>
      <w:r w:rsidRPr="00EB4ABE">
        <w:t>и</w:t>
      </w:r>
      <w:r w:rsidRPr="00EB4ABE">
        <w:t>ло 4,568 млрд. юаней на цели стимулирования тех мест, где нашли хорошие р</w:t>
      </w:r>
      <w:r w:rsidRPr="00EB4ABE">
        <w:t>е</w:t>
      </w:r>
      <w:r w:rsidRPr="00EB4ABE">
        <w:t>шения для проблемы охвата обязательным образованием детей, живущих с р</w:t>
      </w:r>
      <w:r w:rsidRPr="00EB4ABE">
        <w:t>о</w:t>
      </w:r>
      <w:r w:rsidRPr="00EB4ABE">
        <w:t>дителями – бывшими крестьянами, которые стали рабочими-мигрантами в г</w:t>
      </w:r>
      <w:r w:rsidRPr="00EB4ABE">
        <w:t>о</w:t>
      </w:r>
      <w:r w:rsidRPr="00EB4ABE">
        <w:t>родах.</w:t>
      </w:r>
    </w:p>
    <w:p w:rsidR="00EB4ABE" w:rsidRPr="00EB4ABE" w:rsidRDefault="00EB4ABE" w:rsidP="00EA7CC8">
      <w:pPr>
        <w:pStyle w:val="SingleTxtGR"/>
      </w:pPr>
      <w:r w:rsidRPr="00EB4ABE">
        <w:t>146.</w:t>
      </w:r>
      <w:r w:rsidRPr="00EB4ABE">
        <w:tab/>
        <w:t>В последние годы Китай расширил функции правительства в области обеспечения грамотности и профессионально-технической подготовки женщин. С 2007 года правительство Китая ежегодно выдел</w:t>
      </w:r>
      <w:r w:rsidRPr="00EB4ABE">
        <w:t>я</w:t>
      </w:r>
      <w:r w:rsidR="00EA6D44">
        <w:t>ет средства в размере 50 млн. </w:t>
      </w:r>
      <w:r w:rsidRPr="00EB4ABE">
        <w:t>юаней на цели ликвидации неграмотности, в первую очередь неграмо</w:t>
      </w:r>
      <w:r w:rsidRPr="00EB4ABE">
        <w:t>т</w:t>
      </w:r>
      <w:r w:rsidRPr="00EB4ABE">
        <w:t>ности среди женщин в западной части Китая и в районах проживания наци</w:t>
      </w:r>
      <w:r w:rsidRPr="00EB4ABE">
        <w:t>о</w:t>
      </w:r>
      <w:r w:rsidRPr="00EB4ABE">
        <w:t>нальных меньшинств. Органам государственного управления на всех уровнях удалось совместить мероприятия по повышению грамотности женщин с их п</w:t>
      </w:r>
      <w:r w:rsidRPr="00EB4ABE">
        <w:t>о</w:t>
      </w:r>
      <w:r w:rsidRPr="00EB4ABE">
        <w:t>вседневным трудом и жизнью путем включения обучения грамотности в другие виды деятельности, такие как сев, животноводство, производство тканей и в</w:t>
      </w:r>
      <w:r w:rsidRPr="00EB4ABE">
        <w:t>ы</w:t>
      </w:r>
      <w:r w:rsidRPr="00EB4ABE">
        <w:t xml:space="preserve">шивка, шитье, управление семейным бюджетом, медицинское обслуживание, семейное воспитание и </w:t>
      </w:r>
      <w:r w:rsidR="00916D33">
        <w:t>т.д.</w:t>
      </w:r>
      <w:r w:rsidRPr="00EB4ABE">
        <w:t xml:space="preserve"> Правительство также направило технических сп</w:t>
      </w:r>
      <w:r w:rsidRPr="00EB4ABE">
        <w:t>е</w:t>
      </w:r>
      <w:r w:rsidRPr="00EB4ABE">
        <w:t>циалистов в удаленные и бедные деревни для передачи научно-технических знаний и пра</w:t>
      </w:r>
      <w:r w:rsidRPr="00EB4ABE">
        <w:t>к</w:t>
      </w:r>
      <w:r w:rsidRPr="00EB4ABE">
        <w:t>тических навыков большому числу проживающих в этих районах женщин, чтобы они одновременно могли обучаться новым технологиям и гр</w:t>
      </w:r>
      <w:r w:rsidRPr="00EB4ABE">
        <w:t>а</w:t>
      </w:r>
      <w:r w:rsidRPr="00EB4ABE">
        <w:t>моте.</w:t>
      </w:r>
    </w:p>
    <w:p w:rsidR="00EB4ABE" w:rsidRPr="00EB4ABE" w:rsidRDefault="00EB4ABE" w:rsidP="00EA7CC8">
      <w:pPr>
        <w:pStyle w:val="SingleTxtGR"/>
      </w:pPr>
      <w:r w:rsidRPr="00EB4ABE">
        <w:t>147.</w:t>
      </w:r>
      <w:r w:rsidRPr="00EB4ABE">
        <w:tab/>
        <w:t>По всему Китаю добросовестно и эффективно осуществляется программа по распространению грамотности, предназначенная в первую очередь для же</w:t>
      </w:r>
      <w:r w:rsidRPr="00EB4ABE">
        <w:t>н</w:t>
      </w:r>
      <w:r w:rsidRPr="00EB4ABE">
        <w:t>щин из числа этнических меньшинств. Например, в многонациональном авт</w:t>
      </w:r>
      <w:r w:rsidRPr="00EB4ABE">
        <w:t>о</w:t>
      </w:r>
      <w:r w:rsidRPr="00EB4ABE">
        <w:t xml:space="preserve">номном уезде </w:t>
      </w:r>
      <w:proofErr w:type="spellStart"/>
      <w:r w:rsidRPr="00EB4ABE">
        <w:t>Луншен</w:t>
      </w:r>
      <w:proofErr w:type="spellEnd"/>
      <w:r w:rsidRPr="00EB4ABE">
        <w:t xml:space="preserve">, </w:t>
      </w:r>
      <w:proofErr w:type="spellStart"/>
      <w:r w:rsidRPr="00EB4ABE">
        <w:t>Гуанси</w:t>
      </w:r>
      <w:proofErr w:type="spellEnd"/>
      <w:r w:rsidRPr="00EB4ABE">
        <w:t>, были приняты различные гибкие меры, такие как обеспечение возможности выбора между централизованными и нецентр</w:t>
      </w:r>
      <w:r w:rsidRPr="00EB4ABE">
        <w:t>а</w:t>
      </w:r>
      <w:r w:rsidRPr="00EB4ABE">
        <w:t>лизованными зан</w:t>
      </w:r>
      <w:r w:rsidRPr="00EB4ABE">
        <w:t>я</w:t>
      </w:r>
      <w:r w:rsidRPr="00EB4ABE">
        <w:t>тиями или занятиями в вечерней школе, а также занятиями в период межсезонья; кроме того, в ходе этих занятий использовались пение н</w:t>
      </w:r>
      <w:r w:rsidRPr="00EB4ABE">
        <w:t>а</w:t>
      </w:r>
      <w:r w:rsidRPr="00EB4ABE">
        <w:t>родных песен и рассказы о случаях из реальной жизни, чтобы участн</w:t>
      </w:r>
      <w:r w:rsidRPr="00EB4ABE">
        <w:t>и</w:t>
      </w:r>
      <w:r w:rsidRPr="00EB4ABE">
        <w:t>кам этих занятий было интересно. В результате уровень грамотности среди женщин из числа этнических меньшинств в этом уезде достиг 99,7</w:t>
      </w:r>
      <w:r w:rsidR="00916D33">
        <w:t>%</w:t>
      </w:r>
      <w:r w:rsidRPr="00EB4ABE">
        <w:t>. Поэтому Организ</w:t>
      </w:r>
      <w:r w:rsidRPr="00EB4ABE">
        <w:t>а</w:t>
      </w:r>
      <w:r w:rsidRPr="00EB4ABE">
        <w:t>ция Объединенных Наций по вопросам образования, науки и культуры одобр</w:t>
      </w:r>
      <w:r w:rsidRPr="00EB4ABE">
        <w:t>и</w:t>
      </w:r>
      <w:r w:rsidRPr="00EB4ABE">
        <w:t xml:space="preserve">ла выбор </w:t>
      </w:r>
      <w:proofErr w:type="spellStart"/>
      <w:r w:rsidRPr="00EB4ABE">
        <w:t>Луншена</w:t>
      </w:r>
      <w:proofErr w:type="spellEnd"/>
      <w:r w:rsidRPr="00EB4ABE">
        <w:t xml:space="preserve"> в качестве места для осуществления экспериментального проекта на уровне уезда по созданию Административного образовательн</w:t>
      </w:r>
      <w:r w:rsidRPr="00EB4ABE">
        <w:t>о</w:t>
      </w:r>
      <w:r w:rsidRPr="00EB4ABE">
        <w:t>го центра для местных сельских жителей.</w:t>
      </w:r>
    </w:p>
    <w:p w:rsidR="00B36B62" w:rsidRDefault="00EB4ABE" w:rsidP="00EA7CC8">
      <w:pPr>
        <w:pStyle w:val="SingleTxtGR"/>
      </w:pPr>
      <w:r w:rsidRPr="00EB4ABE">
        <w:t>148.</w:t>
      </w:r>
      <w:r w:rsidRPr="00EB4ABE">
        <w:tab/>
        <w:t>К 2008 году уровень неграмотности среди женщин старше 15 лет снизи</w:t>
      </w:r>
      <w:r w:rsidRPr="00EB4ABE">
        <w:t>л</w:t>
      </w:r>
      <w:r w:rsidRPr="00EB4ABE">
        <w:t>ся до 9,91</w:t>
      </w:r>
      <w:r w:rsidR="00916D33">
        <w:t>%</w:t>
      </w:r>
      <w:r w:rsidRPr="00EB4ABE">
        <w:t xml:space="preserve"> (см. </w:t>
      </w:r>
      <w:r w:rsidR="00916D33">
        <w:t>рис.</w:t>
      </w:r>
      <w:r w:rsidRPr="00EB4ABE">
        <w:t xml:space="preserve"> ниже), а это означает, что поставленная гос</w:t>
      </w:r>
      <w:r w:rsidRPr="00EB4ABE">
        <w:t>у</w:t>
      </w:r>
      <w:r w:rsidRPr="00EB4ABE">
        <w:t>дарством цель к 2010 году снизить уровень неграмотности среди взрослых женщин до менее 12</w:t>
      </w:r>
      <w:r w:rsidR="00916D33">
        <w:t>%</w:t>
      </w:r>
      <w:r w:rsidRPr="00EB4ABE">
        <w:t xml:space="preserve"> была достигнута раньше срока.</w:t>
      </w:r>
    </w:p>
    <w:p w:rsidR="00B36B62" w:rsidRPr="00B327BD" w:rsidRDefault="00EB4ABE" w:rsidP="00234907">
      <w:pPr>
        <w:pStyle w:val="Heading1"/>
        <w:spacing w:after="120"/>
        <w:jc w:val="left"/>
      </w:pPr>
      <w:r w:rsidRPr="00234907">
        <w:rPr>
          <w:b w:val="0"/>
        </w:rPr>
        <w:tab/>
      </w:r>
      <w:r w:rsidRPr="00234907">
        <w:rPr>
          <w:b w:val="0"/>
        </w:rPr>
        <w:tab/>
      </w:r>
      <w:r w:rsidR="00916D33" w:rsidRPr="00234907">
        <w:rPr>
          <w:b w:val="0"/>
        </w:rPr>
        <w:t>Рис.</w:t>
      </w:r>
      <w:r w:rsidRPr="00234907">
        <w:rPr>
          <w:b w:val="0"/>
        </w:rPr>
        <w:t xml:space="preserve"> 3</w:t>
      </w:r>
      <w:r w:rsidR="00234907" w:rsidRPr="00234907">
        <w:rPr>
          <w:b w:val="0"/>
        </w:rPr>
        <w:br/>
      </w:r>
      <w:r w:rsidR="00234907">
        <w:rPr>
          <w:b w:val="0"/>
        </w:rPr>
        <w:tab/>
      </w:r>
      <w:r w:rsidR="00234907">
        <w:rPr>
          <w:b w:val="0"/>
        </w:rPr>
        <w:tab/>
      </w:r>
      <w:r w:rsidRPr="00EB4ABE">
        <w:t xml:space="preserve">Общие уровни неграмотности в 2008 году с разбивкой по районам </w:t>
      </w:r>
      <w:r w:rsidR="00234907">
        <w:br/>
      </w:r>
      <w:r w:rsidR="00234907">
        <w:tab/>
      </w:r>
      <w:r w:rsidR="00234907">
        <w:tab/>
      </w:r>
      <w:r w:rsidRPr="00EB4ABE">
        <w:t>(городские и сел</w:t>
      </w:r>
      <w:r w:rsidRPr="00EB4ABE">
        <w:t>ь</w:t>
      </w:r>
      <w:r w:rsidRPr="00EB4ABE">
        <w:t>ские) и полу</w:t>
      </w:r>
    </w:p>
    <w:p w:rsidR="00B36B62" w:rsidRDefault="000B2F6D" w:rsidP="00540DEE">
      <w:pPr>
        <w:ind w:left="1440" w:hanging="567"/>
        <w:rPr>
          <w:lang w:val="en-US"/>
        </w:rPr>
      </w:pPr>
      <w:r>
        <w:rPr>
          <w:noProof/>
          <w:w w:val="100"/>
          <w:lang w:eastAsia="ru-RU"/>
        </w:rPr>
      </w:r>
      <w:r w:rsidRPr="000B2F6D">
        <w:rPr>
          <w:lang w:val="en-US"/>
        </w:rPr>
        <w:pict>
          <v:group id="Полотно 44" o:spid="_x0000_s1174" editas="canvas" style="width:404.6pt;height:190.6pt;mso-position-horizontal-relative:char;mso-position-vertical-relative:line" coordorigin="2031,7652" coordsize="8092,3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">
            <v:shape id="_x0000_s1175" type="#_x0000_t75" style="position:absolute;left:2031;top:7652;width:8092;height:3812;visibility:visible" o:preferrelative="f">
              <v:fill o:detectmouseclick="t"/>
              <v:path o:connecttype="none"/>
            </v:shape>
            <v:rect id="Rectangle 46" o:spid="_x0000_s1176" style="position:absolute;left:3209;top:10229;width:652;height:7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5s9cEA&#10;AADaAAAADwAAAGRycy9kb3ducmV2LnhtbESPS4vCQBCE78L+h6EX9qaTFfERnQSRjejR173NtEnY&#10;TE/ITDT773cEwWNRVV9Rq7Q3tbhT6yrLCr5HEQji3OqKCwXnUzacg3AeWWNtmRT8kYM0+RisMNb2&#10;wQe6H30hAoRdjApK75tYSpeXZNCNbEMcvJttDfog20LqFh8Bbmo5jqKpNFhxWCixoU1J+e+xMwpm&#10;h21WLC67rr92p59tFk32rCdKfX326yUIT71/h1/tnVYwhueVcAN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ObPXBAAAA2gAAAA8AAAAAAAAAAAAAAAAAmAIAAGRycy9kb3du&#10;cmV2LnhtbFBLBQYAAAAABAAEAPUAAACGAwAAAAA=&#10;" fillcolor="#99f" strokeweight=".5pt"/>
            <v:rect id="Rectangle 47" o:spid="_x0000_s1177" style="position:absolute;left:5471;top:10566;width:652;height:40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LJbsEA&#10;AADaAAAADwAAAGRycy9kb3ducmV2LnhtbESPS4vCQBCE74L/YWjBm058sO5GRxEx4h597L030ybB&#10;TE/ITDT+e0cQPBZV9RW1WLWmFDeqXWFZwWgYgSBOrS44U3A+JYNvEM4jaywtk4IHOVgtu50Fxtre&#10;+UC3o89EgLCLUUHufRVL6dKcDLqhrYiDd7G1QR9knUld4z3ATSnHUfQlDRYcFnKsaJNTej02RsHs&#10;sEuyn7990/43p+0uiaa/rKdK9Xvteg7CU+s/4Xd7rxVM4HUl3AC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CyW7BAAAA2gAAAA8AAAAAAAAAAAAAAAAAmAIAAGRycy9kb3du&#10;cmV2LnhtbFBLBQYAAAAABAAEAPUAAACGAwAAAAA=&#10;" fillcolor="#99f" strokeweight=".5pt"/>
            <v:rect id="Rectangle 48" o:spid="_x0000_s1178" style="position:absolute;left:7733;top:9951;width:652;height:10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tRGsIA&#10;AADaAAAADwAAAGRycy9kb3ducmV2LnhtbESPQWvCQBSE74L/YXlCb7qxBG1T1yClEXs0tvfX7GsS&#10;mn0bdjcx/fddoeBxmJlvmF0+mU6M5HxrWcF6lYAgrqxuuVbwcSmWTyB8QNbYWSYFv+Qh389nO8y0&#10;vfKZxjLUIkLYZ6igCaHPpPRVQwb9yvbE0fu2zmCI0tVSO7xGuOnkY5JspMGW40KDPb02VP2Ug1Gw&#10;PR+L+vnzNExfw+XtWCTpO+tUqYfFdHgBEWgK9/B/+6QVpHC7Em+A3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q1EawgAAANoAAAAPAAAAAAAAAAAAAAAAAJgCAABkcnMvZG93&#10;bnJldi54bWxQSwUGAAAAAAQABAD1AAAAhwMAAAAA&#10;" fillcolor="#99f" strokeweight=".5pt"/>
            <v:rect id="Rectangle 49" o:spid="_x0000_s1179" style="position:absolute;left:3861;top:8886;width:642;height:20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eY5cIA&#10;AADaAAAADwAAAGRycy9kb3ducmV2LnhtbESPT4vCMBTE74LfITzBm6YuKEvXKKuw0pv4l+7t0Tyb&#10;ss1LaaKt394sLOxxmPnNMMt1b2vxoNZXjhXMpgkI4sLpiksF59PX5B2ED8gaa8ek4Eke1qvhYImp&#10;dh0f6HEMpYgl7FNUYEJoUil9Yciin7qGOHo311oMUbal1C12sdzW8i1JFtJixXHBYENbQ8XP8W4V&#10;zC/fct/lm8Ou4Tzf3LLMXE+5UuNR//kBIlAf/sN/dKYjB79X4g2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d5jlwgAAANoAAAAPAAAAAAAAAAAAAAAAAJgCAABkcnMvZG93&#10;bnJldi54bWxQSwUGAAAAAAQABAD1AAAAhwMAAAAA&#10;" fillcolor="#936" strokeweight=".5pt"/>
            <v:rect id="Rectangle 50" o:spid="_x0000_s1180" style="position:absolute;left:6123;top:9622;width:642;height:13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UGksIA&#10;AADaAAAADwAAAGRycy9kb3ducmV2LnhtbESPT2vCQBTE7wW/w/IEb82mhYpEV6mCJTfxL+ntkX1m&#10;Q7NvQ3Zr4rd3CwWPw8z8hlmsBtuIG3W+dqzgLUlBEJdO11wpOB23rzMQPiBrbByTgjt5WC1HLwvM&#10;tOt5T7dDqESEsM9QgQmhzaT0pSGLPnEtcfSurrMYouwqqTvsI9w28j1Np9JizXHBYEsbQ+XP4dcq&#10;+Dh/y11frPdfLRfF+prn5nIslJqMh885iEBDeIb/27lWMIW/K/EG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pQaSwgAAANoAAAAPAAAAAAAAAAAAAAAAAJgCAABkcnMvZG93&#10;bnJldi54bWxQSwUGAAAAAAQABAD1AAAAhwMAAAAA&#10;" fillcolor="#936" strokeweight=".5pt"/>
            <v:rect id="Rectangle 51" o:spid="_x0000_s1181" style="position:absolute;left:8385;top:8254;width:642;height:27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mjCcMA&#10;AADaAAAADwAAAGRycy9kb3ducmV2LnhtbESPzWrDMBCE74W8g9hAb42cQJvgRg5JoMW3kr/i3hZr&#10;bZlaK2Opsfv2VSGQ4zAz3zDrzWhbcaXeN44VzGcJCOLS6YZrBefT29MKhA/IGlvHpOCXPGyyycMa&#10;U+0GPtD1GGoRIexTVGBC6FIpfWnIop+5jjh6lesthij7Wuoehwi3rVwkyYu02HBcMNjR3lD5ffyx&#10;Cp4vX/JjKHaH946LYlflufk8FUo9TsftK4hAY7iHb+1cK1jC/5V4A2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mjCcMAAADaAAAADwAAAAAAAAAAAAAAAACYAgAAZHJzL2Rv&#10;d25yZXYueG1sUEsFBgAAAAAEAAQA9QAAAIgDAAAAAA==&#10;" fillcolor="#936" strokeweight=".5pt"/>
            <v:line id="Line 52" o:spid="_x0000_s1182" style="position:absolute;visibility:visible" from="2725,8028" to="2725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X6Ib8AAADaAAAADwAAAGRycy9kb3ducmV2LnhtbERPTYvCMBC9C/6HMII3TV3QrdUoIiuu&#10;t92ugsehGdtgMylN1O6/NwfB4+N9L9edrcWdWm8cK5iMExDEhdOGSwXHv90oBeEDssbaMSn4Jw/r&#10;Vb+3xEy7B//SPQ+liCHsM1RQhdBkUvqiIot+7BriyF1cazFE2JZSt/iI4baWH0kykxYNx4YKG9pW&#10;VFzzm1Vgfmb76eHzND/Jr32YnNNrauxRqeGg2yxABOrCW/xyf2sFcWu8Em+AXD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xX6Ib8AAADaAAAADwAAAAAAAAAAAAAAAACh&#10;AgAAZHJzL2Rvd25yZXYueG1sUEsFBgAAAAAEAAQA+QAAAI0DAAAAAA==&#10;" strokeweight="0"/>
            <v:line id="Line 53" o:spid="_x0000_s1183" style="position:absolute;visibility:visible" from="2725,10973" to="2775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lfus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C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lfusIAAADaAAAADwAAAAAAAAAAAAAA&#10;AAChAgAAZHJzL2Rvd25yZXYueG1sUEsFBgAAAAAEAAQA+QAAAJADAAAAAA==&#10;" strokeweight="0"/>
            <v:line id="Line 54" o:spid="_x0000_s1184" style="position:absolute;visibility:visible" from="2725,10549" to="2775,10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eNKM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oZd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h40oxAAAANsAAAAPAAAAAAAAAAAA&#10;AAAAAKECAABkcnMvZG93bnJldi54bWxQSwUGAAAAAAQABAD5AAAAkgMAAAAA&#10;" strokeweight="0"/>
            <v:line id="Line 55" o:spid="_x0000_s1185" style="position:absolute;visibility:visible" from="2725,10133" to="2775,10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sos8EAAADbAAAADwAAAGRycy9kb3ducmV2LnhtbERPTYvCMBC9L+x/CLPgbU0rqLUaZVlc&#10;1JvrKngcmrENNpPSZLX+eyMI3ubxPme26GwtLtR641hB2k9AEBdOGy4V7P9+PjMQPiBrrB2Tght5&#10;WMzf32aYa3flX7rsQiliCPscFVQhNLmUvqjIou+7hjhyJ9daDBG2pdQtXmO4reUgSUbSouHYUGFD&#10;3xUV592/VWC2o9VwMz5MDnK5CukxO2fG7pXqfXRfUxCBuvASP91rHeen8PglHiD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yyizwQAAANsAAAAPAAAAAAAAAAAAAAAA&#10;AKECAABkcnMvZG93bnJldi54bWxQSwUGAAAAAAQABAD5AAAAjwMAAAAA&#10;" strokeweight="0"/>
            <v:line id="Line 56" o:spid="_x0000_s1186" style="position:absolute;visibility:visible" from="2725,9709" to="2775,9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m2xMAAAADbAAAADwAAAGRycy9kb3ducmV2LnhtbERPTYvCMBC9C/sfwix401RB7VajLMuK&#10;elNXwePQzLbBZlKaqPXfG0HwNo/3ObNFaytxpcYbxwoG/QQEce604ULB4W/ZS0H4gKyxckwK7uRh&#10;Mf/ozDDT7sY7uu5DIWII+wwVlCHUmZQ+L8mi77uaOHL/rrEYImwKqRu8xXBbyWGSjKVFw7GhxJp+&#10;SsrP+4tVYLbj1WgzOX4d5e8qDE7pOTX2oFT3s/2eggjUhrf45V7rOH8Iz1/iAX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wZtsTAAAAA2wAAAA8AAAAAAAAAAAAAAAAA&#10;oQIAAGRycy9kb3ducmV2LnhtbFBLBQYAAAAABAAEAPkAAACOAwAAAAA=&#10;" strokeweight="0"/>
            <v:line id="Line 57" o:spid="_x0000_s1187" style="position:absolute;visibility:visible" from="2725,9293" to="2775,9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UTX8IAAADb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1UTX8IAAADbAAAADwAAAAAAAAAAAAAA&#10;AAChAgAAZHJzL2Rvd25yZXYueG1sUEsFBgAAAAAEAAQA+QAAAJADAAAAAA==&#10;" strokeweight="0"/>
            <v:line id="Line 58" o:spid="_x0000_s1188" style="position:absolute;visibility:visible" from="2725,8869" to="2775,8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yLK8IAAADb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LyLK8IAAADbAAAADwAAAAAAAAAAAAAA&#10;AAChAgAAZHJzL2Rvd25yZXYueG1sUEsFBgAAAAAEAAQA+QAAAJADAAAAAA==&#10;" strokeweight="0"/>
            <v:line id="Line 59" o:spid="_x0000_s1189" style="position:absolute;visibility:visible" from="2725,8453" to="2775,8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AusMAAAADbAAAADwAAAGRycy9kb3ducmV2LnhtbERPS4vCMBC+L/gfwgje1lRBt1ajiCju&#10;3tYXeByasQ02k9JE7f77jSB4m4/vObNFaytxp8YbxwoG/QQEce604ULB8bD5TEH4gKyxckwK/sjD&#10;Yt75mGGm3YN3dN+HQsQQ9hkqKEOoMyl9XpJF33c1ceQurrEYImwKqRt8xHBbyWGSjKVFw7GhxJpW&#10;JeXX/c0qML/j7ejn6zQ5yfU2DM7pNTX2qFSv2y6nIAK14S1+ub91nD+C5y/xADn/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PwLrDAAAAA2wAAAA8AAAAAAAAAAAAAAAAA&#10;oQIAAGRycy9kb3ducmV2LnhtbFBLBQYAAAAABAAEAPkAAACOAwAAAAA=&#10;" strokeweight="0"/>
            <v:line id="Line 60" o:spid="_x0000_s1190" style="position:absolute;visibility:visible" from="2725,8028" to="2775,80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<v:line id="Line 61" o:spid="_x0000_s1191" style="position:absolute;visibility:visible" from="2725,10973" to="9511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VXMAAAADbAAAADwAAAGRycy9kb3ducmV2LnhtbERPTYvCMBC9C/sfwix409QFtVuNsiyK&#10;elNXwePQzLbBZlKaqPXfG0HwNo/3OdN5aytxpcYbxwoG/QQEce604ULB4W/ZS0H4gKyxckwK7uRh&#10;PvvoTDHT7sY7uu5DIWII+wwVlCHUmZQ+L8mi77uaOHL/rrEYImwKqRu8xXBbya8kGUmLhmNDiTX9&#10;lpSf9xerwGxHq+FmfPw+ysUqDE7pOTX2oFT3s/2ZgAjUhrf45V7rOH8Mz1/iAXL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uFVzAAAAA2wAAAA8AAAAAAAAAAAAAAAAA&#10;oQIAAGRycy9kb3ducmV2LnhtbFBLBQYAAAAABAAEAPkAAACOAwAAAAA=&#10;" strokeweight="0"/>
            <v:line id="Line 62" o:spid="_x0000_s1192" style="position:absolute;flip:y;visibility:visible" from="2725,10930" to="2725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Fep8YAAADbAAAADwAAAGRycy9kb3ducmV2LnhtbESPQU8CMRCF7yb+h2ZMvEkXDmpWCiEY&#10;iTFRA8qB27Addjdsp5u2sOXfMwcTbzN5b977ZjrPrlNnCrH1bGA8KkARV962XBv4/Xl7eAYVE7LF&#10;zjMZuFCE+ez2Zoql9QOv6bxJtZIQjiUaaFLqS61j1ZDDOPI9sWgHHxwmWUOtbcBBwl2nJ0XxqB22&#10;LA0N9rRsqDpuTs7A+uuJ92F1yse8Hz6/d9v6Y/u6MOb+Li9eQCXK6d/8d/1uBV9g5RcZQM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hXqfGAAAA2wAAAA8AAAAAAAAA&#10;AAAAAAAAoQIAAGRycy9kb3ducmV2LnhtbFBLBQYAAAAABAAEAPkAAACUAwAAAAA=&#10;" strokeweight="0"/>
            <v:line id="Line 63" o:spid="_x0000_s1193" style="position:absolute;flip:y;visibility:visible" from="4987,10930" to="4987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37PMMAAADbAAAADwAAAGRycy9kb3ducmV2LnhtbERPTWsCMRC9C/0PYQq9abYeWt0aRSot&#10;pWBFrQdv42bcXdxMliS66b83BcHbPN7nTGbRNOJCzteWFTwPMhDEhdU1lwp+tx/9EQgfkDU2lknB&#10;H3mYTR96E8y17XhNl00oRQphn6OCKoQ2l9IXFRn0A9sSJ+5oncGQoCuldtilcNPIYZa9SIM1p4YK&#10;W3qvqDhtzkbB+ueVD+7zHE/x0C1X+135vVvMlXp6jPM3EIFiuItv7i+d5o/h/5d0gJ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rt+zzDAAAA2wAAAA8AAAAAAAAAAAAA&#10;AAAAoQIAAGRycy9kb3ducmV2LnhtbFBLBQYAAAAABAAEAPkAAACRAwAAAAA=&#10;" strokeweight="0"/>
            <v:line id="Line 64" o:spid="_x0000_s1194" style="position:absolute;flip:y;visibility:visible" from="7249,10930" to="7249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uYHMIAAADbAAAADwAAAGRycy9kb3ducmV2LnhtbERPy2oCMRTdF/yHcIXuakYXWkajiNIi&#10;BVt8LdxdJ9eZwcnNkEQn/ftmUXB5OO/ZIppGPMj52rKC4SADQVxYXXOp4Hj4eHsH4QOyxsYyKfgl&#10;D4t572WGubYd7+ixD6VIIexzVFCF0OZS+qIig35gW+LEXa0zGBJ0pdQOuxRuGjnKsrE0WHNqqLCl&#10;VUXFbX83CnbfE764z3u8xUu3/Tmfyq/TeqnUaz8upyACxfAU/7s3WsEorU9f0g+Q8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buYHMIAAADbAAAADwAAAAAAAAAAAAAA&#10;AAChAgAAZHJzL2Rvd25yZXYueG1sUEsFBgAAAAAEAAQA+QAAAJADAAAAAA==&#10;" strokeweight="0"/>
            <v:line id="Line 65" o:spid="_x0000_s1195" style="position:absolute;flip:y;visibility:visible" from="9511,10930" to="9511,10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c9h8UAAADbAAAADwAAAGRycy9kb3ducmV2LnhtbESPQWsCMRSE74X+h/CE3mpWD61sjSKW&#10;llKootaDt+fmubu4eVmS6MZ/bwTB4zAz3zDjaTSNOJPztWUFg34GgriwuuZSwf/m63UEwgdkjY1l&#10;UnAhD9PJ89MYc207XtF5HUqRIOxzVFCF0OZS+qIig75vW+LkHawzGJJ0pdQOuwQ3jRxm2Zs0WHNa&#10;qLCleUXFcX0yClaLd96771M8xn33t9xty9/t50ypl16cfYAIFMMjfG//aAXDAdy+pB8gJ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vc9h8UAAADbAAAADwAAAAAAAAAA&#10;AAAAAAChAgAAZHJzL2Rvd25yZXYueG1sUEsFBgAAAAAEAAQA+QAAAJMDAAAAAA==&#10;" strokeweight="0"/>
            <v:rect id="Rectangle 66" o:spid="_x0000_s1196" style="position:absolute;left:3377;top:9930;width:24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<v:textbox style="mso-next-textbox:#Rectangle 66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3,53</w:t>
                    </w:r>
                  </w:p>
                </w:txbxContent>
              </v:textbox>
            </v:rect>
            <v:rect id="Rectangle 67" o:spid="_x0000_s1197" style="position:absolute;left:5639;top:10256;width:24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<v:textbox style="mso-next-textbox:#Rectangle 67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1,95</w:t>
                    </w:r>
                  </w:p>
                </w:txbxContent>
              </v:textbox>
            </v:rect>
            <v:rect id="Rectangle 68" o:spid="_x0000_s1198" style="position:absolute;left:7901;top:9630;width:24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<v:textbox style="mso-next-textbox:#Rectangle 68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4,85</w:t>
                    </w:r>
                  </w:p>
                </w:txbxContent>
              </v:textbox>
            </v:rect>
            <v:rect id="Rectangle 69" o:spid="_x0000_s1199" style="position:absolute;left:4019;top:8580;width:24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<v:textbox style="mso-next-textbox:#Rectangle 69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9,91</w:t>
                    </w:r>
                  </w:p>
                </w:txbxContent>
              </v:textbox>
            </v:rect>
            <v:rect id="Rectangle 70" o:spid="_x0000_s1200" style="position:absolute;left:6281;top:9317;width:24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<v:textbox style="mso-next-textbox:#Rectangle 70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6,41</w:t>
                    </w:r>
                  </w:p>
                </w:txbxContent>
              </v:textbox>
            </v:rect>
            <v:rect id="Rectangle 71" o:spid="_x0000_s1201" style="position:absolute;left:8504;top:7935;width:316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<v:textbox style="mso-next-textbox:#Rectangle 71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12,92</w:t>
                    </w:r>
                  </w:p>
                </w:txbxContent>
              </v:textbox>
            </v:rect>
            <v:rect id="Rectangle 72" o:spid="_x0000_s1202" style="position:absolute;left:2528;top:10745;width:77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<v:textbox style="mso-next-textbox:#Rectangle 72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0</w:t>
                    </w:r>
                  </w:p>
                </w:txbxContent>
              </v:textbox>
            </v:rect>
            <v:rect id="Rectangle 73" o:spid="_x0000_s1203" style="position:absolute;left:2528;top:10328;width:77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<v:textbox style="mso-next-textbox:#Rectangle 73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rect>
            <v:rect id="Rectangle 74" o:spid="_x0000_s1204" style="position:absolute;left:2528;top:9930;width:77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<v:textbox style="mso-next-textbox:#Rectangle 74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4</w:t>
                    </w:r>
                  </w:p>
                </w:txbxContent>
              </v:textbox>
            </v:rect>
            <v:rect id="Rectangle 75" o:spid="_x0000_s1205" style="position:absolute;left:2528;top:9493;width:77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<v:textbox style="mso-next-textbox:#Rectangle 75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6</w:t>
                    </w:r>
                  </w:p>
                </w:txbxContent>
              </v:textbox>
            </v:rect>
            <v:rect id="Rectangle 76" o:spid="_x0000_s1206" style="position:absolute;left:2528;top:9089;width:77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<v:textbox style="mso-next-textbox:#Rectangle 76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8</w:t>
                    </w:r>
                  </w:p>
                </w:txbxContent>
              </v:textbox>
            </v:rect>
            <v:rect id="Rectangle 77" o:spid="_x0000_s1207" style="position:absolute;left:2449;top:8665;width:141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<v:textbox style="mso-next-textbox:#Rectangle 77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10</w:t>
                    </w:r>
                  </w:p>
                </w:txbxContent>
              </v:textbox>
            </v:rect>
            <v:rect id="Rectangle 78" o:spid="_x0000_s1208" style="position:absolute;left:2449;top:8228;width:141;height:24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<v:textbox style="mso-next-textbox:#Rectangle 78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12</w:t>
                    </w:r>
                  </w:p>
                </w:txbxContent>
              </v:textbox>
            </v:rect>
            <v:rect id="Rectangle 79" o:spid="_x0000_s1209" style="position:absolute;left:3713;top:10978;width:1091;height:4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<v:textbox style="mso-next-textbox:#Rectangle 79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Население стр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а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ны</w:t>
                    </w:r>
                  </w:p>
                </w:txbxContent>
              </v:textbox>
            </v:rect>
            <v:rect id="Rectangle 80" o:spid="_x0000_s1210" style="position:absolute;left:5975;top:10960;width:1265;height:4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<v:textbox style="mso-next-textbox:#Rectangle 80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Городское насел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е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ние</w:t>
                    </w:r>
                  </w:p>
                </w:txbxContent>
              </v:textbox>
            </v:rect>
            <v:rect id="Rectangle 81" o:spid="_x0000_s1211" style="position:absolute;left:8237;top:10960;width:1192;height:4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<v:textbox style="mso-next-textbox:#Rectangle 81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Сельское насел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е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ние</w:t>
                    </w:r>
                  </w:p>
                </w:txbxContent>
              </v:textbox>
            </v:rect>
            <v:rect id="Rectangle 82" o:spid="_x0000_s1212" style="position:absolute;left:5471;top:7734;width:1546;height:3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LQMEA&#10;AADbAAAADwAAAGRycy9kb3ducmV2LnhtbERPz2vCMBS+C/4P4Qm72USdZeuMIoPCYPNgO9j10Tzb&#10;sualNrF2//1yGOz48f3eHSbbiZEG3zrWsEoUCOLKmZZrDZ9lvnwC4QOywc4xafghD4f9fLbDzLg7&#10;n2ksQi1iCPsMNTQh9JmUvmrIok9cTxy5ixsshgiHWpoB7zHcdnKtVCotthwbGuzptaHqu7hZDZg+&#10;muvpsvko328pPteTyrdfSuuHxXR8ARFoCv/iP/eb0bCJY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ry0DBAAAA2wAAAA8AAAAAAAAAAAAAAAAAmAIAAGRycy9kb3du&#10;cmV2LnhtbFBLBQYAAAAABAAEAPUAAACGAwAAAAA=&#10;" stroked="f"/>
            <v:rect id="Rectangle 83" o:spid="_x0000_s1213" style="position:absolute;left:5375;top:7890;width:89;height: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2QBsIA&#10;AADbAAAADwAAAGRycy9kb3ducmV2LnhtbESPT4vCMBTE78J+h/AWvGnqH9a1GkXEintU1/uzebbF&#10;5qU0qdZvbwTB4zAzv2Hmy9aU4ka1KywrGPQjEMSp1QVnCv6PSe8XhPPIGkvLpOBBDpaLr84cY23v&#10;vKfbwWciQNjFqCD3voqldGlOBl3fVsTBu9jaoA+yzqSu8R7gppTDKPqRBgsOCzlWtM4pvR4ao2Cy&#10;3ybZ9LRr2nNz3GyTaPzHeqxU97tdzUB4av0n/G7vtILRFF5fwg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XZAGwgAAANsAAAAPAAAAAAAAAAAAAAAAAJgCAABkcnMvZG93&#10;bnJldi54bWxQSwUGAAAAAAQABAD1AAAAhwMAAAAA&#10;" fillcolor="#99f" strokeweight=".5pt"/>
            <v:rect id="Rectangle 84" o:spid="_x0000_s1214" style="position:absolute;left:5552;top:7770;width:680;height: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<v:textbox style="mso-next-textbox:#Rectangle 84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М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уж</w:t>
                    </w:r>
                    <w: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чины</w:t>
                    </w:r>
                  </w:p>
                </w:txbxContent>
              </v:textbox>
            </v:rect>
            <v:rect id="Rectangle 85" o:spid="_x0000_s1215" style="position:absolute;left:6291;top:7890;width:89;height: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yITsMA&#10;AADbAAAADwAAAGRycy9kb3ducmV2LnhtbESPT2vCQBTE7wW/w/KE3upGsUWiq6hQya34l3h7ZJ/Z&#10;YPZtyG5N+u27hYLHYWZ+wyxWva3Fg1pfOVYwHiUgiAunKy4VnI6fbzMQPiBrrB2Tgh/ysFoOXhaY&#10;atfxnh6HUIoIYZ+iAhNCk0rpC0MW/cg1xNG7udZiiLItpW6xi3Bby0mSfEiLFccFgw1tDRX3w7dV&#10;8H6+yq8u3+x3Def55pZl5nLMlXod9us5iEB9eIb/25lWMB3D35f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yITsMAAADbAAAADwAAAAAAAAAAAAAAAACYAgAAZHJzL2Rv&#10;d25yZXYueG1sUEsFBgAAAAAEAAQA9QAAAIgDAAAAAA==&#10;" fillcolor="#936" strokeweight=".5pt"/>
            <v:rect id="Rectangle 86" o:spid="_x0000_s1216" style="position:absolute;left:6468;top:7770;width:788;height: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Cc8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bAnPBAAAA2wAAAA8AAAAAAAAAAAAAAAAAmAIAAGRycy9kb3du&#10;cmV2LnhtbFBLBQYAAAAABAAEAPUAAACGAwAAAAA=&#10;" filled="f" stroked="f">
              <v:textbox style="mso-next-textbox:#Rectangle 86;mso-fit-shape-to-text:t" inset="0,0,0,0">
                <w:txbxContent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Ж</w:t>
                    </w: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ен</w:t>
                    </w:r>
                    <w:r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щины</w:t>
                    </w:r>
                  </w:p>
                </w:txbxContent>
              </v:textbox>
            </v:rect>
            <v:rect id="Rectangle 87" o:spid="_x0000_s1217" style="position:absolute;left:2449;top:7682;width:141;height:40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en6M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p+jBAAAA2wAAAA8AAAAAAAAAAAAAAAAAmAIAAGRycy9kb3du&#10;cmV2LnhtbFBLBQYAAAAABAAEAPUAAACGAwAAAAA=&#10;" filled="f" stroked="f">
              <v:textbox style="mso-next-textbox:#Rectangle 87;mso-fit-shape-to-text:t" inset="0,0,0,0">
                <w:txbxContent>
                  <w:p w:rsidR="008A3087" w:rsidRPr="00B45036" w:rsidRDefault="008A3087" w:rsidP="000B2F6D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%</w:t>
                    </w:r>
                  </w:p>
                  <w:p w:rsidR="008A3087" w:rsidRPr="00B45036" w:rsidRDefault="008A3087" w:rsidP="000B2F6D">
                    <w:pPr>
                      <w:rPr>
                        <w:spacing w:val="0"/>
                        <w:w w:val="100"/>
                        <w:kern w:val="0"/>
                      </w:rPr>
                    </w:pPr>
                    <w:r w:rsidRPr="00B45036"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14</w:t>
                    </w:r>
                  </w:p>
                </w:txbxContent>
              </v:textbox>
            </v:rect>
            <w10:anchorlock/>
          </v:group>
        </w:pict>
      </w:r>
    </w:p>
    <w:p w:rsidR="00B36B62" w:rsidRPr="00234907" w:rsidRDefault="002D6CE9" w:rsidP="00234907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234907">
        <w:rPr>
          <w:i/>
          <w:sz w:val="18"/>
          <w:szCs w:val="18"/>
        </w:rPr>
        <w:t>Источник информации:</w:t>
      </w:r>
      <w:r w:rsidRPr="00234907">
        <w:rPr>
          <w:sz w:val="18"/>
          <w:szCs w:val="18"/>
        </w:rPr>
        <w:t xml:space="preserve"> статистические данные Национального бюро статист</w:t>
      </w:r>
      <w:r w:rsidRPr="00234907">
        <w:rPr>
          <w:sz w:val="18"/>
          <w:szCs w:val="18"/>
        </w:rPr>
        <w:t>и</w:t>
      </w:r>
      <w:r w:rsidRPr="00234907">
        <w:rPr>
          <w:sz w:val="18"/>
          <w:szCs w:val="18"/>
        </w:rPr>
        <w:t>ки (НСБ).</w:t>
      </w:r>
    </w:p>
    <w:p w:rsidR="002D6CE9" w:rsidRPr="002D6CE9" w:rsidRDefault="002D6CE9" w:rsidP="00916D33">
      <w:pPr>
        <w:pStyle w:val="SingleTxtGR"/>
      </w:pPr>
      <w:r w:rsidRPr="002D6CE9">
        <w:t>149.</w:t>
      </w:r>
      <w:r w:rsidRPr="002D6CE9">
        <w:tab/>
        <w:t>Благодаря принятию четкого законодательства наряду с надлежащей п</w:t>
      </w:r>
      <w:r w:rsidRPr="002D6CE9">
        <w:t>о</w:t>
      </w:r>
      <w:r w:rsidRPr="002D6CE9">
        <w:t>литикой и эффективными мерами был достигнут значительный прогресс в ус</w:t>
      </w:r>
      <w:r w:rsidRPr="002D6CE9">
        <w:t>т</w:t>
      </w:r>
      <w:r w:rsidRPr="002D6CE9">
        <w:t>ранении гендерного неравенства в области начал</w:t>
      </w:r>
      <w:r w:rsidRPr="002D6CE9">
        <w:t>ь</w:t>
      </w:r>
      <w:r w:rsidRPr="002D6CE9">
        <w:t>ного и среднего образования. Чистые коэффициенты охвата начальным образованием мальчиков и девочек возросли с 99,16 и 99,14</w:t>
      </w:r>
      <w:r w:rsidR="00916D33">
        <w:t>%</w:t>
      </w:r>
      <w:r w:rsidRPr="002D6CE9">
        <w:t xml:space="preserve"> в 2005 году до 99,68 и 99,73</w:t>
      </w:r>
      <w:r w:rsidR="00916D33">
        <w:t>%</w:t>
      </w:r>
      <w:r w:rsidR="00234907">
        <w:t xml:space="preserve"> соответственно в 2010 </w:t>
      </w:r>
      <w:r w:rsidRPr="002D6CE9">
        <w:t xml:space="preserve">году, причем чистый коэффициент охвата </w:t>
      </w:r>
      <w:r w:rsidR="00234907">
        <w:t>девочек в 2010 году был на 0,05 </w:t>
      </w:r>
      <w:r w:rsidRPr="002D6CE9">
        <w:t>процентных пункта выше аналогичного показателя для мальчиков. Доля проучившихся в начальной школе не менее пяти лет составила 99</w:t>
      </w:r>
      <w:r w:rsidR="00916D33">
        <w:t>%</w:t>
      </w:r>
      <w:r w:rsidRPr="002D6CE9">
        <w:t xml:space="preserve"> как для мал</w:t>
      </w:r>
      <w:r w:rsidRPr="002D6CE9">
        <w:t>ь</w:t>
      </w:r>
      <w:r w:rsidRPr="002D6CE9">
        <w:t>чиков, так и для девочек; доля девочек, проучившихся не менее трех лет в младшей средней школе, составила 94,63</w:t>
      </w:r>
      <w:r w:rsidR="00916D33">
        <w:t>%</w:t>
      </w:r>
      <w:r w:rsidRPr="002D6CE9">
        <w:t>, что на 1,54 процентных пункта выше аналогичной доли мальчиков. Согласно Докладу Китая о ходе выполн</w:t>
      </w:r>
      <w:r w:rsidRPr="002D6CE9">
        <w:t>е</w:t>
      </w:r>
      <w:r w:rsidRPr="002D6CE9">
        <w:t>ния Целей развития тысячелетия Китай уже выполнил цель ликвидации ге</w:t>
      </w:r>
      <w:r w:rsidRPr="002D6CE9">
        <w:t>н</w:t>
      </w:r>
      <w:r w:rsidRPr="002D6CE9">
        <w:t>дерного неравенства в области начального и среднего образования, и ожидае</w:t>
      </w:r>
      <w:r w:rsidRPr="002D6CE9">
        <w:t>т</w:t>
      </w:r>
      <w:r w:rsidRPr="002D6CE9">
        <w:t>ся, что цель ликвидации гендерного неравенства на всех уровнях образования будет достигнута им не позднее 2015 года.</w:t>
      </w:r>
    </w:p>
    <w:p w:rsidR="00B36B62" w:rsidRDefault="002D6CE9" w:rsidP="00916D33">
      <w:pPr>
        <w:pStyle w:val="SingleTxtGR"/>
      </w:pPr>
      <w:r w:rsidRPr="002D6CE9">
        <w:t>150.</w:t>
      </w:r>
      <w:r w:rsidRPr="002D6CE9">
        <w:tab/>
        <w:t>Доля девочек, получающих образование всех уровней и всех видов, ст</w:t>
      </w:r>
      <w:r w:rsidRPr="002D6CE9">
        <w:t>а</w:t>
      </w:r>
      <w:r w:rsidRPr="002D6CE9">
        <w:t>билизировалась и является весьма высокой. В 2010 году в общеобразовательной начальной школе на долю девочек приходилось 46,23</w:t>
      </w:r>
      <w:r w:rsidR="00916D33">
        <w:t>%</w:t>
      </w:r>
      <w:r w:rsidRPr="002D6CE9">
        <w:t xml:space="preserve"> от общего числа уч</w:t>
      </w:r>
      <w:r w:rsidRPr="002D6CE9">
        <w:t>а</w:t>
      </w:r>
      <w:r w:rsidRPr="002D6CE9">
        <w:t>щихся таких школ; в общеобразовательной младшей средней школе девочки с</w:t>
      </w:r>
      <w:r w:rsidRPr="002D6CE9">
        <w:t>о</w:t>
      </w:r>
      <w:r w:rsidRPr="002D6CE9">
        <w:t>ставляли 47,21</w:t>
      </w:r>
      <w:r w:rsidR="00916D33">
        <w:t>%</w:t>
      </w:r>
      <w:r w:rsidRPr="002D6CE9">
        <w:t xml:space="preserve"> всех учащихся; девушки в общих университетах и колледжах составляли 50,86</w:t>
      </w:r>
      <w:r w:rsidR="00916D33">
        <w:t>%</w:t>
      </w:r>
      <w:r w:rsidRPr="002D6CE9">
        <w:t xml:space="preserve"> студентов; выпускницы высших учебных заведений соста</w:t>
      </w:r>
      <w:r w:rsidRPr="002D6CE9">
        <w:t>в</w:t>
      </w:r>
      <w:r w:rsidRPr="002D6CE9">
        <w:t>ляли 47,86</w:t>
      </w:r>
      <w:r w:rsidR="00916D33">
        <w:t>%</w:t>
      </w:r>
      <w:r w:rsidRPr="002D6CE9">
        <w:t xml:space="preserve"> от общего числа выпускников (см. табли</w:t>
      </w:r>
      <w:r w:rsidR="00C06FBF">
        <w:t>цу</w:t>
      </w:r>
      <w:r w:rsidRPr="002D6CE9">
        <w:t xml:space="preserve"> ниже).</w:t>
      </w:r>
    </w:p>
    <w:p w:rsidR="000B2F6D" w:rsidRPr="00B327BD" w:rsidRDefault="002D6CE9" w:rsidP="00C06FBF">
      <w:pPr>
        <w:pStyle w:val="Heading1"/>
        <w:spacing w:after="120"/>
        <w:jc w:val="left"/>
      </w:pPr>
      <w:r w:rsidRPr="00C06FBF">
        <w:rPr>
          <w:b w:val="0"/>
        </w:rPr>
        <w:tab/>
      </w:r>
      <w:r w:rsidRPr="00C06FBF">
        <w:rPr>
          <w:b w:val="0"/>
        </w:rPr>
        <w:tab/>
        <w:t>Таблица 1</w:t>
      </w:r>
      <w:r w:rsidR="00C06FBF" w:rsidRPr="00C06FBF">
        <w:rPr>
          <w:b w:val="0"/>
        </w:rPr>
        <w:br/>
      </w:r>
      <w:r w:rsidR="00C06FBF">
        <w:tab/>
      </w:r>
      <w:r w:rsidR="00C06FBF">
        <w:tab/>
      </w:r>
      <w:r w:rsidRPr="002D6CE9">
        <w:t xml:space="preserve">Учащиеся женского пола, получающие образование в учебных заведениях всех </w:t>
      </w:r>
      <w:r w:rsidR="00B2173C" w:rsidRPr="00B2173C">
        <w:br/>
      </w:r>
      <w:r w:rsidR="00B2173C" w:rsidRPr="00B2173C">
        <w:tab/>
      </w:r>
      <w:r w:rsidR="00B2173C" w:rsidRPr="00B2173C">
        <w:tab/>
      </w:r>
      <w:r w:rsidRPr="002D6CE9">
        <w:t>уровней и всех т</w:t>
      </w:r>
      <w:r w:rsidRPr="002D6CE9">
        <w:t>и</w:t>
      </w:r>
      <w:r w:rsidRPr="002D6CE9">
        <w:t>пов, 2010 год</w:t>
      </w:r>
    </w:p>
    <w:tbl>
      <w:tblPr>
        <w:tblStyle w:val="TabNum"/>
        <w:tblW w:w="8504" w:type="dxa"/>
        <w:tblInd w:w="1134" w:type="dxa"/>
        <w:tblLayout w:type="fixed"/>
        <w:tblLook w:val="01E0"/>
      </w:tblPr>
      <w:tblGrid>
        <w:gridCol w:w="4161"/>
        <w:gridCol w:w="1110"/>
        <w:gridCol w:w="1110"/>
        <w:gridCol w:w="1110"/>
        <w:gridCol w:w="1013"/>
      </w:tblGrid>
      <w:tr w:rsidR="002D6CE9" w:rsidRPr="00C06FBF" w:rsidTr="00C06FBF">
        <w:trPr>
          <w:tblHeader/>
        </w:trPr>
        <w:tc>
          <w:tcPr>
            <w:cnfStyle w:val="001000000000"/>
            <w:tcW w:w="4161" w:type="dxa"/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C06FBF">
              <w:rPr>
                <w:i/>
                <w:sz w:val="16"/>
              </w:rPr>
              <w:t>Учащиеся</w:t>
            </w:r>
            <w:r w:rsidR="00C06FBF">
              <w:rPr>
                <w:i/>
                <w:sz w:val="16"/>
              </w:rPr>
              <w:t xml:space="preserve"> </w:t>
            </w:r>
            <w:r w:rsidRPr="00C06FBF">
              <w:rPr>
                <w:i/>
                <w:sz w:val="16"/>
              </w:rPr>
              <w:t>женского</w:t>
            </w:r>
            <w:r w:rsidR="00C06FBF">
              <w:rPr>
                <w:i/>
                <w:sz w:val="16"/>
              </w:rPr>
              <w:t xml:space="preserve"> </w:t>
            </w:r>
            <w:r w:rsidRPr="00C06FBF">
              <w:rPr>
                <w:i/>
                <w:sz w:val="16"/>
              </w:rPr>
              <w:t>п</w:t>
            </w:r>
            <w:r w:rsidRPr="00C06FBF">
              <w:rPr>
                <w:i/>
                <w:sz w:val="16"/>
              </w:rPr>
              <w:t>о</w:t>
            </w:r>
            <w:r w:rsidRPr="00C06FBF">
              <w:rPr>
                <w:i/>
                <w:sz w:val="16"/>
              </w:rPr>
              <w:t>ла</w:t>
            </w:r>
          </w:p>
        </w:tc>
      </w:tr>
      <w:tr w:rsidR="002D6CE9" w:rsidRPr="00C06FBF" w:rsidTr="00C06FBF">
        <w:trPr>
          <w:tblHeader/>
        </w:trPr>
        <w:tc>
          <w:tcPr>
            <w:cnfStyle w:val="001000000000"/>
            <w:tcW w:w="416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1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06FBF">
              <w:rPr>
                <w:i/>
                <w:sz w:val="16"/>
              </w:rPr>
              <w:t xml:space="preserve">Общая </w:t>
            </w:r>
            <w:r w:rsidR="00DF43E1">
              <w:rPr>
                <w:i/>
                <w:sz w:val="16"/>
              </w:rPr>
              <w:br/>
            </w:r>
            <w:r w:rsidRPr="00C06FBF">
              <w:rPr>
                <w:i/>
                <w:sz w:val="16"/>
              </w:rPr>
              <w:t>чи</w:t>
            </w:r>
            <w:r w:rsidRPr="00C06FBF">
              <w:rPr>
                <w:i/>
                <w:sz w:val="16"/>
              </w:rPr>
              <w:t>с</w:t>
            </w:r>
            <w:r w:rsidRPr="00C06FBF">
              <w:rPr>
                <w:i/>
                <w:sz w:val="16"/>
              </w:rPr>
              <w:t>ленность</w:t>
            </w:r>
          </w:p>
        </w:tc>
        <w:tc>
          <w:tcPr>
            <w:tcW w:w="111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06FBF">
              <w:rPr>
                <w:i/>
                <w:sz w:val="16"/>
              </w:rPr>
              <w:t>Женщины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06FBF">
              <w:rPr>
                <w:i/>
                <w:sz w:val="16"/>
              </w:rPr>
              <w:t>Число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6CE9" w:rsidRPr="00C06FBF" w:rsidRDefault="002D6CE9" w:rsidP="00C06FB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06FBF">
              <w:rPr>
                <w:i/>
                <w:sz w:val="16"/>
              </w:rPr>
              <w:t xml:space="preserve">Доля </w:t>
            </w:r>
            <w:r w:rsidR="00DF43E1">
              <w:rPr>
                <w:i/>
                <w:sz w:val="16"/>
              </w:rPr>
              <w:br/>
            </w:r>
            <w:r w:rsidRPr="00C06FBF">
              <w:rPr>
                <w:i/>
                <w:sz w:val="16"/>
              </w:rPr>
              <w:t>в о</w:t>
            </w:r>
            <w:r w:rsidRPr="00C06FBF">
              <w:rPr>
                <w:i/>
                <w:sz w:val="16"/>
              </w:rPr>
              <w:t>б</w:t>
            </w:r>
            <w:r w:rsidRPr="00C06FBF">
              <w:rPr>
                <w:i/>
                <w:sz w:val="16"/>
              </w:rPr>
              <w:t xml:space="preserve">щем числе </w:t>
            </w:r>
            <w:r w:rsidR="00DF43E1">
              <w:rPr>
                <w:i/>
                <w:sz w:val="16"/>
              </w:rPr>
              <w:br/>
            </w:r>
            <w:r w:rsidRPr="00C06FBF">
              <w:rPr>
                <w:i/>
                <w:sz w:val="16"/>
              </w:rPr>
              <w:t>уч</w:t>
            </w:r>
            <w:r w:rsidRPr="00C06FBF">
              <w:rPr>
                <w:i/>
                <w:sz w:val="16"/>
              </w:rPr>
              <w:t>а</w:t>
            </w:r>
            <w:r w:rsidRPr="00C06FBF">
              <w:rPr>
                <w:i/>
                <w:sz w:val="16"/>
              </w:rPr>
              <w:t>щихся (%)</w:t>
            </w:r>
          </w:p>
        </w:tc>
      </w:tr>
      <w:tr w:rsidR="002D6CE9" w:rsidRPr="00C06FBF" w:rsidTr="00C06FBF">
        <w:trPr>
          <w:trHeight w:hRule="exact" w:val="115"/>
        </w:trPr>
        <w:tc>
          <w:tcPr>
            <w:cnfStyle w:val="001000000000"/>
            <w:tcW w:w="4161" w:type="dxa"/>
            <w:tcBorders>
              <w:top w:val="single" w:sz="12" w:space="0" w:color="auto"/>
            </w:tcBorders>
          </w:tcPr>
          <w:p w:rsidR="002D6CE9" w:rsidRPr="00C06FBF" w:rsidRDefault="002D6CE9" w:rsidP="00C06FBF"/>
        </w:tc>
        <w:tc>
          <w:tcPr>
            <w:tcW w:w="1110" w:type="dxa"/>
            <w:tcBorders>
              <w:top w:val="single" w:sz="12" w:space="0" w:color="auto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  <w:tcBorders>
              <w:top w:val="single" w:sz="12" w:space="0" w:color="auto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  <w:tcBorders>
              <w:top w:val="single" w:sz="12" w:space="0" w:color="auto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  <w:tcBorders>
              <w:top w:val="single" w:sz="12" w:space="0" w:color="auto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>I.</w:t>
            </w:r>
            <w:r w:rsidRPr="00C06FBF">
              <w:tab/>
              <w:t>Высшее образование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proofErr w:type="spellStart"/>
            <w:r w:rsidRPr="00C06FBF">
              <w:t>i</w:t>
            </w:r>
            <w:proofErr w:type="spellEnd"/>
            <w:r w:rsidRPr="00C06FBF">
              <w:t>)</w:t>
            </w:r>
            <w:r w:rsidRPr="00C06FBF">
              <w:tab/>
              <w:t>Аспирантура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1 538 416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802 186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736 230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47,86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Докторантура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258 950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167 063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91 887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35,48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Магистратура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1 279 466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635 123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644 343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50,36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proofErr w:type="spellStart"/>
            <w:r w:rsidRPr="00C06FBF">
              <w:t>ii</w:t>
            </w:r>
            <w:proofErr w:type="spellEnd"/>
            <w:r w:rsidRPr="00C06FBF">
              <w:t>)</w:t>
            </w:r>
            <w:r w:rsidRPr="00C06FBF">
              <w:tab/>
              <w:t>Базовое высшее образование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22 317 929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10 966 948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11 350 981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50,86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Четырехлетний университет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12 656 132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6 369 152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6 286 980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49,68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Двухгодичный колледж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9 661 797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4 597 796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5 064 001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52,41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DF43E1" w:rsidP="0076024A">
            <w:pPr>
              <w:tabs>
                <w:tab w:val="left" w:pos="280"/>
              </w:tabs>
              <w:suppressAutoHyphens/>
            </w:pPr>
            <w:r>
              <w:tab/>
            </w:r>
            <w:proofErr w:type="spellStart"/>
            <w:r>
              <w:t>iii</w:t>
            </w:r>
            <w:proofErr w:type="spellEnd"/>
            <w:r>
              <w:t>)</w:t>
            </w:r>
            <w:r>
              <w:tab/>
            </w:r>
            <w:r w:rsidR="002D6CE9" w:rsidRPr="00C06FBF">
              <w:t xml:space="preserve">Высшее образование для взрослых 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5 360 388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2 512 717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2 847 671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53,12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Четырехлетний университет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2 250 457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1 014 973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1 235 484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54,90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  <w:t>Двухгодичный колледж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3 109 931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1 497 744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1 612 187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51,84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DF43E1" w:rsidP="0076024A">
            <w:pPr>
              <w:tabs>
                <w:tab w:val="left" w:pos="280"/>
              </w:tabs>
              <w:suppressAutoHyphens/>
            </w:pPr>
            <w:r>
              <w:tab/>
            </w:r>
            <w:proofErr w:type="spellStart"/>
            <w:r>
              <w:t>iv</w:t>
            </w:r>
            <w:proofErr w:type="spellEnd"/>
            <w:r>
              <w:t>)</w:t>
            </w:r>
            <w:r w:rsidR="002D6CE9" w:rsidRPr="00C06FBF">
              <w:tab/>
              <w:t>Другие виды высшего образования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DF43E1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  <w:t>1.</w:t>
            </w:r>
            <w:r>
              <w:tab/>
            </w:r>
            <w:r w:rsidR="002D6CE9" w:rsidRPr="00C06FBF">
              <w:t>Заочная докторантура и магистр</w:t>
            </w:r>
            <w:r w:rsidR="002D6CE9" w:rsidRPr="00C06FBF">
              <w:t>а</w:t>
            </w:r>
            <w:r w:rsidR="002D6CE9" w:rsidRPr="00C06FBF">
              <w:t>тура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420 294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266 386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153 908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36,62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  <w:t>2.</w:t>
            </w:r>
            <w:r w:rsidRPr="00C06FBF">
              <w:tab/>
              <w:t xml:space="preserve">Дистанционное обучение </w:t>
            </w:r>
            <w:r w:rsidR="0076024A">
              <w:br/>
            </w:r>
            <w:r w:rsidR="0076024A">
              <w:tab/>
            </w:r>
            <w:r w:rsidR="0076024A">
              <w:tab/>
            </w:r>
            <w:r w:rsidR="0076024A">
              <w:tab/>
            </w:r>
            <w:r w:rsidRPr="00C06FBF">
              <w:t>в</w:t>
            </w:r>
            <w:r w:rsidR="00B36B62" w:rsidRPr="00C06FBF">
              <w:t xml:space="preserve"> </w:t>
            </w:r>
            <w:r w:rsidRPr="00C06FBF">
              <w:t>университетах и</w:t>
            </w:r>
            <w:r w:rsidR="00B36B62" w:rsidRPr="00C06FBF">
              <w:t xml:space="preserve"> </w:t>
            </w:r>
            <w:r w:rsidRPr="00C06FBF">
              <w:t>колледжах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4 531 443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2 348 070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2 183 373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48,18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76024A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>
              <w:tab/>
            </w:r>
            <w:r w:rsidR="002D6CE9" w:rsidRPr="00C06FBF">
              <w:t>Четырехлетний университет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1 640 403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807 811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832 592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50,76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</w:r>
            <w:r w:rsidRPr="00C06FBF">
              <w:tab/>
              <w:t>Двухгодичный колледж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2 891 040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1 540 259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1 350 781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46,72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>II.</w:t>
            </w:r>
            <w:r w:rsidRPr="00C06FBF">
              <w:tab/>
              <w:t>Среднее образование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proofErr w:type="spellStart"/>
            <w:r w:rsidRPr="00C06FBF">
              <w:t>i</w:t>
            </w:r>
            <w:proofErr w:type="spellEnd"/>
            <w:r w:rsidRPr="00C06FBF">
              <w:t>)</w:t>
            </w:r>
            <w:r w:rsidRPr="00C06FBF">
              <w:tab/>
              <w:t>Старшая средняя школа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  <w:t>1.</w:t>
            </w:r>
            <w:r w:rsidRPr="00C06FBF">
              <w:tab/>
              <w:t>Старшая средняя школа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76024A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 w:rsidR="00FD0B15">
              <w:tab/>
            </w:r>
            <w:r w:rsidR="002D6CE9" w:rsidRPr="00C06FBF">
              <w:t xml:space="preserve">Общеобразовательные старшие </w:t>
            </w:r>
            <w:r>
              <w:br/>
            </w:r>
            <w:r>
              <w:tab/>
            </w:r>
            <w:r>
              <w:tab/>
            </w:r>
            <w:r w:rsidR="00FD0B15">
              <w:tab/>
            </w:r>
            <w:r w:rsidR="002D6CE9" w:rsidRPr="00C06FBF">
              <w:t>средние школы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24 273 351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12 471 903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11 801 448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48,62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</w:r>
            <w:r w:rsidRPr="00C06FBF">
              <w:tab/>
              <w:t>Старшие средние школы для взрослых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114 970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60 158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54 812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47,68</w:t>
            </w:r>
          </w:p>
        </w:tc>
      </w:tr>
      <w:tr w:rsidR="002D6CE9" w:rsidRPr="00C06FBF" w:rsidTr="00FD0B15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  <w:t>2.</w:t>
            </w:r>
            <w:r w:rsidRPr="00C06FBF">
              <w:tab/>
              <w:t>Среднее профессионально-</w:t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Pr="00C06FBF">
              <w:t>техническое образование</w:t>
            </w:r>
          </w:p>
        </w:tc>
        <w:tc>
          <w:tcPr>
            <w:tcW w:w="1110" w:type="dxa"/>
            <w:tcBorders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  <w:tcBorders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  <w:tcBorders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  <w:tcBorders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FD0B15">
        <w:tc>
          <w:tcPr>
            <w:cnfStyle w:val="001000000000"/>
            <w:tcW w:w="4161" w:type="dxa"/>
          </w:tcPr>
          <w:p w:rsidR="002D6CE9" w:rsidRPr="00C06FBF" w:rsidRDefault="00FD0B15" w:rsidP="00FD0B15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>
              <w:tab/>
            </w:r>
            <w:r w:rsidR="002D6CE9" w:rsidRPr="00C06FBF">
              <w:t>Специализированные средние школы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8 777 141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4 154 588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4 622 553</w:t>
            </w:r>
          </w:p>
        </w:tc>
        <w:tc>
          <w:tcPr>
            <w:tcW w:w="1013" w:type="dxa"/>
            <w:tcBorders>
              <w:top w:val="nil"/>
              <w:bottom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52,67</w:t>
            </w:r>
          </w:p>
        </w:tc>
      </w:tr>
      <w:tr w:rsidR="002D6CE9" w:rsidRPr="00C06FBF" w:rsidTr="00FD0B15">
        <w:tc>
          <w:tcPr>
            <w:cnfStyle w:val="001000000000"/>
            <w:tcW w:w="4161" w:type="dxa"/>
          </w:tcPr>
          <w:p w:rsidR="002D6CE9" w:rsidRPr="00C06FBF" w:rsidRDefault="00FD0B15" w:rsidP="00FD0B15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>
              <w:tab/>
            </w:r>
            <w:r w:rsidR="002D6CE9" w:rsidRPr="00C06FBF">
              <w:t xml:space="preserve">Специализированные средние </w:t>
            </w:r>
            <w:r>
              <w:br/>
            </w:r>
            <w:r>
              <w:tab/>
            </w:r>
            <w:r>
              <w:tab/>
            </w:r>
            <w:r>
              <w:tab/>
            </w:r>
            <w:r w:rsidR="002D6CE9" w:rsidRPr="00C06FBF">
              <w:t>школы для</w:t>
            </w:r>
            <w:r w:rsidR="00B36B62" w:rsidRPr="00C06FBF">
              <w:t xml:space="preserve"> </w:t>
            </w:r>
            <w:r w:rsidR="002D6CE9" w:rsidRPr="00C06FBF">
              <w:t>взрослых</w:t>
            </w:r>
          </w:p>
        </w:tc>
        <w:tc>
          <w:tcPr>
            <w:tcW w:w="1110" w:type="dxa"/>
            <w:tcBorders>
              <w:top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2 123 974</w:t>
            </w:r>
          </w:p>
        </w:tc>
        <w:tc>
          <w:tcPr>
            <w:tcW w:w="1110" w:type="dxa"/>
            <w:tcBorders>
              <w:top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1 180 593</w:t>
            </w:r>
          </w:p>
        </w:tc>
        <w:tc>
          <w:tcPr>
            <w:tcW w:w="1110" w:type="dxa"/>
            <w:tcBorders>
              <w:top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943 381</w:t>
            </w:r>
          </w:p>
        </w:tc>
        <w:tc>
          <w:tcPr>
            <w:tcW w:w="1013" w:type="dxa"/>
            <w:tcBorders>
              <w:top w:val="nil"/>
            </w:tcBorders>
          </w:tcPr>
          <w:p w:rsidR="002D6CE9" w:rsidRPr="00C06FBF" w:rsidRDefault="002D6CE9" w:rsidP="00C06FBF">
            <w:pPr>
              <w:cnfStyle w:val="000000000000"/>
            </w:pPr>
            <w:r w:rsidRPr="00C06FBF">
              <w:t>44,42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FD0B15" w:rsidP="00FD0B15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>
              <w:tab/>
            </w:r>
            <w:r w:rsidR="002D6CE9" w:rsidRPr="00C06FBF">
              <w:t xml:space="preserve">Профессиональные старшие </w:t>
            </w:r>
            <w:r>
              <w:br/>
            </w:r>
            <w:r>
              <w:tab/>
            </w:r>
            <w:r>
              <w:tab/>
            </w:r>
            <w:r>
              <w:tab/>
            </w:r>
            <w:r w:rsidR="002D6CE9" w:rsidRPr="00C06FBF">
              <w:t>средние школы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7 263 332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3 859 569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3 403 763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46,86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FD0B15" w:rsidP="00FD0B15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>
              <w:tab/>
            </w:r>
            <w:r>
              <w:tab/>
            </w:r>
            <w:r>
              <w:tab/>
            </w:r>
            <w:r w:rsidR="002D6CE9" w:rsidRPr="00C06FBF">
              <w:t>Технические училища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4 220 529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2 998 431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1 222 098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28,96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proofErr w:type="spellStart"/>
            <w:r w:rsidRPr="00C06FBF">
              <w:t>ii</w:t>
            </w:r>
            <w:proofErr w:type="spellEnd"/>
            <w:r w:rsidRPr="00C06FBF">
              <w:t>)</w:t>
            </w:r>
            <w:r w:rsidRPr="00C06FBF">
              <w:tab/>
              <w:t>Младшая средняя школа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  <w:t>1.</w:t>
            </w:r>
            <w:r w:rsidRPr="00C06FBF">
              <w:tab/>
              <w:t>Общеобразовательные младшие</w:t>
            </w:r>
            <w:r w:rsidR="00FD0B15">
              <w:br/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Pr="00C06FBF">
              <w:t>средние школы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52 759 127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27 850 604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24 908 523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47,21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  <w:t>2.</w:t>
            </w:r>
            <w:r w:rsidRPr="00C06FBF">
              <w:tab/>
              <w:t xml:space="preserve">Профессиональные младшие </w:t>
            </w:r>
            <w:r w:rsidR="00FD0B15">
              <w:br/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Pr="00C06FBF">
              <w:t>сре</w:t>
            </w:r>
            <w:r w:rsidRPr="00C06FBF">
              <w:t>д</w:t>
            </w:r>
            <w:r w:rsidRPr="00C06FBF">
              <w:t>ние школы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34 173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17 900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16 273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47,62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  <w:tab w:val="left" w:pos="560"/>
                <w:tab w:val="left" w:pos="896"/>
              </w:tabs>
              <w:suppressAutoHyphens/>
            </w:pPr>
            <w:r w:rsidRPr="00C06FBF">
              <w:tab/>
            </w:r>
            <w:r w:rsidRPr="00C06FBF">
              <w:tab/>
            </w:r>
            <w:r w:rsidR="00FD0B15">
              <w:t>3.</w:t>
            </w:r>
            <w:r w:rsidR="00FD0B15">
              <w:tab/>
              <w:t>Младшие средние школы для</w:t>
            </w:r>
            <w:r w:rsidR="00FD0B15">
              <w:br/>
            </w:r>
            <w:r w:rsidR="00FD0B15">
              <w:tab/>
            </w:r>
            <w:r w:rsidR="00FD0B15">
              <w:tab/>
            </w:r>
            <w:r w:rsidR="00FD0B15">
              <w:tab/>
            </w:r>
            <w:r w:rsidRPr="00C06FBF">
              <w:t>взрослых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630 032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330 971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299 061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47,47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>III.</w:t>
            </w:r>
            <w:r w:rsidRPr="00C06FBF">
              <w:tab/>
            </w:r>
            <w:r w:rsidR="00117E7C">
              <w:t xml:space="preserve"> </w:t>
            </w:r>
            <w:r w:rsidRPr="00C06FBF">
              <w:t>Начальное образование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="00117E7C">
              <w:t xml:space="preserve"> </w:t>
            </w:r>
            <w:proofErr w:type="spellStart"/>
            <w:r w:rsidRPr="00C06FBF">
              <w:t>i</w:t>
            </w:r>
            <w:proofErr w:type="spellEnd"/>
            <w:r w:rsidRPr="00C06FBF">
              <w:t>)</w:t>
            </w:r>
            <w:r w:rsidRPr="00C06FBF">
              <w:tab/>
            </w:r>
            <w:r w:rsidR="00117E7C">
              <w:t xml:space="preserve"> </w:t>
            </w:r>
            <w:r w:rsidRPr="00C06FBF">
              <w:t>Общеобразовательные начальные школы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99 407 043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53 454 347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45 952 696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46,23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="00117E7C">
              <w:t xml:space="preserve"> </w:t>
            </w:r>
            <w:proofErr w:type="spellStart"/>
            <w:r w:rsidRPr="00C06FBF">
              <w:t>ii</w:t>
            </w:r>
            <w:proofErr w:type="spellEnd"/>
            <w:r w:rsidRPr="00C06FBF">
              <w:t>)</w:t>
            </w:r>
            <w:r w:rsidRPr="00C06FBF">
              <w:tab/>
            </w:r>
            <w:r w:rsidR="00117E7C">
              <w:t xml:space="preserve"> </w:t>
            </w:r>
            <w:r w:rsidRPr="00C06FBF">
              <w:t>Начальные школы для взрослых,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1 946 573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913 179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1 033 394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53,09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ab/>
            </w:r>
            <w:r w:rsidRPr="00C06FBF">
              <w:tab/>
            </w:r>
            <w:r w:rsidR="00117E7C">
              <w:t xml:space="preserve"> </w:t>
            </w:r>
            <w:r w:rsidRPr="00C06FBF">
              <w:t>в том числе классы для повышения</w:t>
            </w:r>
            <w:r w:rsidR="00117E7C">
              <w:br/>
            </w:r>
            <w:r w:rsidR="00117E7C">
              <w:tab/>
            </w:r>
            <w:r w:rsidR="00117E7C">
              <w:tab/>
            </w:r>
            <w:r w:rsidRPr="00C06FBF">
              <w:t xml:space="preserve"> грамотности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1 080 807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515 462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565 345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52,31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>IV.</w:t>
            </w:r>
            <w:r w:rsidRPr="00C06FBF">
              <w:tab/>
            </w:r>
            <w:r w:rsidR="00117E7C">
              <w:t xml:space="preserve"> </w:t>
            </w:r>
            <w:r w:rsidRPr="00C06FBF">
              <w:t xml:space="preserve">Специальное образование 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425 613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278 356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147 257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34,60</w:t>
            </w:r>
          </w:p>
        </w:tc>
      </w:tr>
      <w:tr w:rsidR="002D6CE9" w:rsidRPr="00C06FBF" w:rsidTr="00C06FBF">
        <w:tc>
          <w:tcPr>
            <w:cnfStyle w:val="001000000000"/>
            <w:tcW w:w="4161" w:type="dxa"/>
          </w:tcPr>
          <w:p w:rsidR="002D6CE9" w:rsidRPr="00C06FBF" w:rsidRDefault="002D6CE9" w:rsidP="0076024A">
            <w:pPr>
              <w:tabs>
                <w:tab w:val="left" w:pos="280"/>
              </w:tabs>
              <w:suppressAutoHyphens/>
            </w:pPr>
            <w:r w:rsidRPr="00C06FBF">
              <w:t>V.</w:t>
            </w:r>
            <w:r w:rsidRPr="00C06FBF">
              <w:tab/>
              <w:t>Дошкольное образование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29 766 695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16 240 664</w:t>
            </w:r>
          </w:p>
        </w:tc>
        <w:tc>
          <w:tcPr>
            <w:tcW w:w="1110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13 526 031</w:t>
            </w:r>
          </w:p>
        </w:tc>
        <w:tc>
          <w:tcPr>
            <w:tcW w:w="1013" w:type="dxa"/>
          </w:tcPr>
          <w:p w:rsidR="002D6CE9" w:rsidRPr="00C06FBF" w:rsidRDefault="002D6CE9" w:rsidP="00C06FBF">
            <w:pPr>
              <w:cnfStyle w:val="000000000000"/>
            </w:pPr>
            <w:r w:rsidRPr="00C06FBF">
              <w:t>45,44</w:t>
            </w:r>
          </w:p>
        </w:tc>
      </w:tr>
    </w:tbl>
    <w:p w:rsidR="00B36B62" w:rsidRPr="00CB4E7F" w:rsidRDefault="003F1AE5" w:rsidP="00CB4E7F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CB4E7F">
        <w:rPr>
          <w:i/>
          <w:sz w:val="18"/>
          <w:szCs w:val="18"/>
        </w:rPr>
        <w:t>Источник информации:</w:t>
      </w:r>
      <w:r w:rsidRPr="00CB4E7F">
        <w:rPr>
          <w:sz w:val="18"/>
          <w:szCs w:val="18"/>
        </w:rPr>
        <w:t xml:space="preserve"> статистические данные Министерства образования.</w:t>
      </w:r>
    </w:p>
    <w:p w:rsidR="003F1AE5" w:rsidRPr="003F1AE5" w:rsidRDefault="003F1AE5" w:rsidP="00916D33">
      <w:pPr>
        <w:pStyle w:val="SingleTxtGR"/>
      </w:pPr>
      <w:r w:rsidRPr="003F1AE5">
        <w:t>151.</w:t>
      </w:r>
      <w:r w:rsidRPr="003F1AE5">
        <w:tab/>
        <w:t>Что касается доли женщин в общей численности, то в 2010 году она с</w:t>
      </w:r>
      <w:r w:rsidRPr="003F1AE5">
        <w:t>о</w:t>
      </w:r>
      <w:r w:rsidRPr="003F1AE5">
        <w:t>ставляла 46,48</w:t>
      </w:r>
      <w:r w:rsidR="00916D33">
        <w:t>%</w:t>
      </w:r>
      <w:r w:rsidRPr="003F1AE5">
        <w:t xml:space="preserve"> в колледжах и университетах, 47,66</w:t>
      </w:r>
      <w:r w:rsidR="00916D33">
        <w:t>%</w:t>
      </w:r>
      <w:r w:rsidRPr="003F1AE5">
        <w:t xml:space="preserve"> – в общеобразовател</w:t>
      </w:r>
      <w:r w:rsidRPr="003F1AE5">
        <w:t>ь</w:t>
      </w:r>
      <w:r w:rsidRPr="003F1AE5">
        <w:t>ных старших средних школах, 49,48</w:t>
      </w:r>
      <w:r w:rsidR="00916D33">
        <w:t>%</w:t>
      </w:r>
      <w:r w:rsidRPr="003F1AE5">
        <w:t xml:space="preserve"> – в общеобразовательных младших сре</w:t>
      </w:r>
      <w:r w:rsidRPr="003F1AE5">
        <w:t>д</w:t>
      </w:r>
      <w:r w:rsidRPr="003F1AE5">
        <w:t>них школах и 57,95</w:t>
      </w:r>
      <w:r w:rsidR="00916D33">
        <w:t>%</w:t>
      </w:r>
      <w:r w:rsidRPr="003F1AE5">
        <w:t xml:space="preserve"> – в общеобразовательных начальных школах (см. более подробную информацию в приложении 10).</w:t>
      </w:r>
    </w:p>
    <w:p w:rsidR="003F1AE5" w:rsidRPr="003F1AE5" w:rsidRDefault="003F1AE5" w:rsidP="00CB4E7F">
      <w:pPr>
        <w:pStyle w:val="H1GR"/>
      </w:pPr>
      <w:r w:rsidRPr="003F1AE5">
        <w:tab/>
      </w:r>
      <w:r w:rsidRPr="003F1AE5">
        <w:tab/>
        <w:t>Статья 11</w:t>
      </w:r>
      <w:r w:rsidR="00CB4E7F">
        <w:br/>
      </w:r>
      <w:r w:rsidRPr="003F1AE5">
        <w:t>Занятость женщин</w:t>
      </w:r>
    </w:p>
    <w:p w:rsidR="003F1AE5" w:rsidRPr="003F1AE5" w:rsidRDefault="003F1AE5" w:rsidP="00916D33">
      <w:pPr>
        <w:pStyle w:val="SingleTxtGR"/>
      </w:pPr>
      <w:r w:rsidRPr="003F1AE5">
        <w:t>152.</w:t>
      </w:r>
      <w:r w:rsidRPr="003F1AE5">
        <w:tab/>
        <w:t>В ответ на определенную обеспокоенность в отношении занятости же</w:t>
      </w:r>
      <w:r w:rsidRPr="003F1AE5">
        <w:t>н</w:t>
      </w:r>
      <w:r w:rsidR="00A0272E">
        <w:t>щин, выраженную КЛД</w:t>
      </w:r>
      <w:r w:rsidRPr="003F1AE5">
        <w:t>Ж в заключительных замечаниях № 29 и 30, и предста</w:t>
      </w:r>
      <w:r w:rsidRPr="003F1AE5">
        <w:t>в</w:t>
      </w:r>
      <w:r w:rsidRPr="003F1AE5">
        <w:t>ленные им в этой связи рекомендации соответствующие департаменты прав</w:t>
      </w:r>
      <w:r w:rsidRPr="003F1AE5">
        <w:t>и</w:t>
      </w:r>
      <w:r w:rsidRPr="003F1AE5">
        <w:t>тельства Китая предприняли активные шаги для объединения всех ресурсов в целях ликвидации гендерной дискриминации на рынке труда и усиления пров</w:t>
      </w:r>
      <w:r w:rsidRPr="003F1AE5">
        <w:t>е</w:t>
      </w:r>
      <w:r w:rsidRPr="003F1AE5">
        <w:t>рок условий труда, а также направления и поддержки трудоустройства и пре</w:t>
      </w:r>
      <w:r w:rsidRPr="003F1AE5">
        <w:t>д</w:t>
      </w:r>
      <w:r w:rsidRPr="003F1AE5">
        <w:t>принимательской деятельности сельских и г</w:t>
      </w:r>
      <w:r w:rsidRPr="003F1AE5">
        <w:t>о</w:t>
      </w:r>
      <w:r w:rsidRPr="003F1AE5">
        <w:t>родских женщин через множество различных каналов. В 2009 году общая численность занятого насел</w:t>
      </w:r>
      <w:r w:rsidRPr="003F1AE5">
        <w:t>е</w:t>
      </w:r>
      <w:r w:rsidRPr="003F1AE5">
        <w:t>ния в Китае достигла 780 млн. человек, из них 45,4</w:t>
      </w:r>
      <w:r w:rsidR="00916D33">
        <w:t>%</w:t>
      </w:r>
      <w:r w:rsidRPr="003F1AE5">
        <w:t xml:space="preserve"> составляли женщины. Общее число работающих в городских районах в масштабе</w:t>
      </w:r>
      <w:r w:rsidR="00CB4E7F">
        <w:t xml:space="preserve"> всей страны составило 126 млн. </w:t>
      </w:r>
      <w:r w:rsidRPr="003F1AE5">
        <w:t>человек, их них – 46,79 млн., или 37,2</w:t>
      </w:r>
      <w:r w:rsidR="00916D33">
        <w:t>%</w:t>
      </w:r>
      <w:r w:rsidRPr="003F1AE5">
        <w:t>, женщин. Круг и разнообразие работ, доступных для китайских женщин, продолжают расти, все больше и больше женщин приходят работать в финансовую и ко</w:t>
      </w:r>
      <w:r w:rsidR="00CB4E7F">
        <w:t>ммерческую сферу, в </w:t>
      </w:r>
      <w:r w:rsidRPr="003F1AE5">
        <w:t>сф</w:t>
      </w:r>
      <w:r w:rsidRPr="003F1AE5">
        <w:t>е</w:t>
      </w:r>
      <w:r w:rsidRPr="003F1AE5">
        <w:t>ру связи, биологию, аэрокосмическую, энергетическую и другие высокотехн</w:t>
      </w:r>
      <w:r w:rsidRPr="003F1AE5">
        <w:t>о</w:t>
      </w:r>
      <w:r w:rsidRPr="003F1AE5">
        <w:t>логические отрасли. Согласно статистическим данным за 2009 год число нау</w:t>
      </w:r>
      <w:r w:rsidRPr="003F1AE5">
        <w:t>ч</w:t>
      </w:r>
      <w:r w:rsidRPr="003F1AE5">
        <w:t>но-технических работников по всей стране достигло 318 млн. человек, из кот</w:t>
      </w:r>
      <w:r w:rsidRPr="003F1AE5">
        <w:t>о</w:t>
      </w:r>
      <w:r w:rsidRPr="003F1AE5">
        <w:t>рых 790 000 женщин, или 24,8</w:t>
      </w:r>
      <w:r w:rsidR="00916D33">
        <w:t>%</w:t>
      </w:r>
      <w:r w:rsidRPr="003F1AE5">
        <w:t>.</w:t>
      </w:r>
    </w:p>
    <w:p w:rsidR="003F1AE5" w:rsidRPr="003F1AE5" w:rsidRDefault="003F1AE5" w:rsidP="00916D33">
      <w:pPr>
        <w:pStyle w:val="SingleTxtGR"/>
      </w:pPr>
      <w:r w:rsidRPr="003F1AE5">
        <w:t>153.</w:t>
      </w:r>
      <w:r w:rsidRPr="003F1AE5">
        <w:tab/>
        <w:t>В целях ликвидации дискриминации в сфере труда и занятий в январе 2006 года Китай ратифиц</w:t>
      </w:r>
      <w:r w:rsidRPr="003F1AE5">
        <w:t>и</w:t>
      </w:r>
      <w:r w:rsidRPr="003F1AE5">
        <w:t xml:space="preserve">ровал Конвенцию Международной организации труда 1958 года </w:t>
      </w:r>
      <w:r w:rsidR="00B327BD">
        <w:t>"</w:t>
      </w:r>
      <w:r w:rsidRPr="003F1AE5">
        <w:t>О дискриминации в области труда и занятий</w:t>
      </w:r>
      <w:r w:rsidR="00B327BD">
        <w:t>"</w:t>
      </w:r>
      <w:r w:rsidR="00CB4E7F">
        <w:t>. Затем 30 августа 2007 </w:t>
      </w:r>
      <w:r w:rsidRPr="003F1AE5">
        <w:t>года Постоянный комитет ВСНП рассмотрел и принял Закон Китайской Народной Республики о содействии трудоустройству, в котором отдельная глава п</w:t>
      </w:r>
      <w:r w:rsidRPr="003F1AE5">
        <w:t>о</w:t>
      </w:r>
      <w:r w:rsidRPr="003F1AE5">
        <w:t>священа вопросам справедливого трудоустройства, где устанавливается, что при найме работников работодатель не должен отказывать женщинам в приеме на работу или повышать порог для их найма на основании пола в нарушение закона и что работники могут подать иск в народный суд против любого лица, которое, по их мнению, в нарушение закона применяло дискриминационные меры при трудоустройстве. Законом четко предусматриваются средства прав</w:t>
      </w:r>
      <w:r w:rsidRPr="003F1AE5">
        <w:t>о</w:t>
      </w:r>
      <w:r w:rsidRPr="003F1AE5">
        <w:t>вой защиты в случае дискриминации при трудоустройстве, и он обеспечивает судебную защиту женщин, чьи права на труд были ущемлены. В Мерах по и</w:t>
      </w:r>
      <w:r w:rsidRPr="003F1AE5">
        <w:t>с</w:t>
      </w:r>
      <w:r w:rsidRPr="003F1AE5">
        <w:t xml:space="preserve">полнению Закона о содействии трудоустройству и Положениях по содействию трудоустройству, принятых в провинциях </w:t>
      </w:r>
      <w:proofErr w:type="spellStart"/>
      <w:r w:rsidRPr="003F1AE5">
        <w:t>Хэбэй</w:t>
      </w:r>
      <w:proofErr w:type="spellEnd"/>
      <w:r w:rsidRPr="003F1AE5">
        <w:t xml:space="preserve">, </w:t>
      </w:r>
      <w:proofErr w:type="spellStart"/>
      <w:r w:rsidRPr="003F1AE5">
        <w:t>Цзилинь</w:t>
      </w:r>
      <w:proofErr w:type="spellEnd"/>
      <w:r w:rsidRPr="003F1AE5">
        <w:t xml:space="preserve">, </w:t>
      </w:r>
      <w:proofErr w:type="spellStart"/>
      <w:r w:rsidRPr="003F1AE5">
        <w:t>Цзянси</w:t>
      </w:r>
      <w:proofErr w:type="spellEnd"/>
      <w:r w:rsidRPr="003F1AE5">
        <w:t xml:space="preserve">, </w:t>
      </w:r>
      <w:proofErr w:type="spellStart"/>
      <w:r w:rsidRPr="003F1AE5">
        <w:t>Хунань</w:t>
      </w:r>
      <w:proofErr w:type="spellEnd"/>
      <w:r w:rsidRPr="003F1AE5">
        <w:t xml:space="preserve">, </w:t>
      </w:r>
      <w:proofErr w:type="spellStart"/>
      <w:r w:rsidRPr="003F1AE5">
        <w:t>Г</w:t>
      </w:r>
      <w:r w:rsidRPr="003F1AE5">
        <w:t>у</w:t>
      </w:r>
      <w:r w:rsidRPr="003F1AE5">
        <w:t>андун</w:t>
      </w:r>
      <w:proofErr w:type="spellEnd"/>
      <w:r w:rsidRPr="003F1AE5">
        <w:t xml:space="preserve">, Тибет и </w:t>
      </w:r>
      <w:proofErr w:type="spellStart"/>
      <w:r w:rsidRPr="003F1AE5">
        <w:t>Шаньси</w:t>
      </w:r>
      <w:proofErr w:type="spellEnd"/>
      <w:r w:rsidRPr="003F1AE5">
        <w:t>, среди прочего, даются подробные разъяснения полож</w:t>
      </w:r>
      <w:r w:rsidRPr="003F1AE5">
        <w:t>е</w:t>
      </w:r>
      <w:r w:rsidRPr="003F1AE5">
        <w:t>ний, касающихся справедливого трудоустройства мужчин и женщин.</w:t>
      </w:r>
    </w:p>
    <w:p w:rsidR="003F1AE5" w:rsidRPr="003F1AE5" w:rsidRDefault="003F1AE5" w:rsidP="00916D33">
      <w:pPr>
        <w:pStyle w:val="SingleTxtGR"/>
      </w:pPr>
      <w:r w:rsidRPr="003F1AE5">
        <w:t>154.</w:t>
      </w:r>
      <w:r w:rsidRPr="003F1AE5">
        <w:tab/>
        <w:t>В целях осуществления Закона Китайской Народной Республики о соде</w:t>
      </w:r>
      <w:r w:rsidRPr="003F1AE5">
        <w:t>й</w:t>
      </w:r>
      <w:r w:rsidRPr="003F1AE5">
        <w:t>ствии трудоустройству бывший министр тру</w:t>
      </w:r>
      <w:r w:rsidR="00CB4E7F">
        <w:t>да и социального обеспечения (в </w:t>
      </w:r>
      <w:r w:rsidRPr="003F1AE5">
        <w:t xml:space="preserve">настоящее время Министерство людских </w:t>
      </w:r>
      <w:r w:rsidR="00D14606">
        <w:t>ресурсов и социальной защиты) в </w:t>
      </w:r>
      <w:r w:rsidRPr="003F1AE5">
        <w:t>ноябре 2007 года подписал приказ № 28 о введ</w:t>
      </w:r>
      <w:r w:rsidR="000544AC">
        <w:t>ении в действие с 1 января 2008 </w:t>
      </w:r>
      <w:r w:rsidRPr="003F1AE5">
        <w:t>года Положений о службе трудоустройства и управлении в сфере занят</w:t>
      </w:r>
      <w:r w:rsidRPr="003F1AE5">
        <w:t>о</w:t>
      </w:r>
      <w:r w:rsidRPr="003F1AE5">
        <w:t>сти. В Положениях вновь заявляется о настоятельной необходимости соблюд</w:t>
      </w:r>
      <w:r w:rsidRPr="003F1AE5">
        <w:t>е</w:t>
      </w:r>
      <w:r w:rsidRPr="003F1AE5">
        <w:t>ния принципа справедливого трудоустройства и говорится, что при трудоус</w:t>
      </w:r>
      <w:r w:rsidRPr="003F1AE5">
        <w:t>т</w:t>
      </w:r>
      <w:r w:rsidRPr="003F1AE5">
        <w:t xml:space="preserve">ройстве работники не должны подвергаться дискриминации на основании таких факторов, как этническая принадлежность, раса, пол, вероисповедание и </w:t>
      </w:r>
      <w:r w:rsidR="00916D33">
        <w:t>т.д.</w:t>
      </w:r>
      <w:r w:rsidR="004C0AB4">
        <w:t>, и </w:t>
      </w:r>
      <w:r w:rsidRPr="003F1AE5">
        <w:t>что, если работодатель принимает на работу женщин, в трудовом договоре не должны содержаться условия, ограничивающие права работников-женщин вступать в брак или иметь детей. В статьях 40 и 41 Закона о трудовом дог</w:t>
      </w:r>
      <w:r w:rsidRPr="003F1AE5">
        <w:t>о</w:t>
      </w:r>
      <w:r w:rsidRPr="003F1AE5">
        <w:t>воре, который вступил в силу в 2008 году, перечисляются обстоятельства, в которых работодатель имеет право расторгнуть трудовой договор или уволить работн</w:t>
      </w:r>
      <w:r w:rsidRPr="003F1AE5">
        <w:t>и</w:t>
      </w:r>
      <w:r w:rsidRPr="003F1AE5">
        <w:t>ка; однако в статьях 42 и 45 указывается, что работодатель не вправе растор</w:t>
      </w:r>
      <w:r w:rsidRPr="003F1AE5">
        <w:t>г</w:t>
      </w:r>
      <w:r w:rsidRPr="003F1AE5">
        <w:t>нуть трудовой договор на основании статей 40 и 41 с работником-женщиной в период бер</w:t>
      </w:r>
      <w:r w:rsidRPr="003F1AE5">
        <w:t>е</w:t>
      </w:r>
      <w:r w:rsidRPr="003F1AE5">
        <w:t>менности, родов или кормления ребенка, а при истечении срока трудового договора его действие продлевается до момента исчезновения выш</w:t>
      </w:r>
      <w:r w:rsidRPr="003F1AE5">
        <w:t>е</w:t>
      </w:r>
      <w:r w:rsidRPr="003F1AE5">
        <w:t>указанных о</w:t>
      </w:r>
      <w:r w:rsidRPr="003F1AE5">
        <w:t>б</w:t>
      </w:r>
      <w:r w:rsidRPr="003F1AE5">
        <w:t>стоятельств.</w:t>
      </w:r>
    </w:p>
    <w:p w:rsidR="003F1AE5" w:rsidRPr="003F1AE5" w:rsidRDefault="003F1AE5" w:rsidP="00916D33">
      <w:pPr>
        <w:pStyle w:val="SingleTxtGR"/>
      </w:pPr>
      <w:r w:rsidRPr="003F1AE5">
        <w:t>155.</w:t>
      </w:r>
      <w:r w:rsidRPr="003F1AE5">
        <w:tab/>
        <w:t>Китайское законодательство гарантирует работающим женщинам право на оплачиваемый отпуск по беременности и родам. Согласно положениям Зак</w:t>
      </w:r>
      <w:r w:rsidRPr="003F1AE5">
        <w:t>о</w:t>
      </w:r>
      <w:r w:rsidRPr="003F1AE5">
        <w:t>на Китайской Народной Республики о труде после рождения ребенка работн</w:t>
      </w:r>
      <w:r w:rsidRPr="003F1AE5">
        <w:t>и</w:t>
      </w:r>
      <w:r w:rsidRPr="003F1AE5">
        <w:t>цы имеют право на оплачиваемый отпуск по беременности и родам продолж</w:t>
      </w:r>
      <w:r w:rsidRPr="003F1AE5">
        <w:t>и</w:t>
      </w:r>
      <w:r w:rsidRPr="003F1AE5">
        <w:t>тельностью не менее 90 дней. В Специальных положениях об охране труда р</w:t>
      </w:r>
      <w:r w:rsidRPr="003F1AE5">
        <w:t>а</w:t>
      </w:r>
      <w:r w:rsidRPr="003F1AE5">
        <w:t>бочих и служащих-женщин содержатся дополнительные условия по предоста</w:t>
      </w:r>
      <w:r w:rsidRPr="003F1AE5">
        <w:t>в</w:t>
      </w:r>
      <w:r w:rsidRPr="003F1AE5">
        <w:t>лению отпуска по беременности и родам: женщина вправе взять предродовой отпуск продолжительностью 15 дней из 90-дневного отпуска по б</w:t>
      </w:r>
      <w:r w:rsidRPr="003F1AE5">
        <w:t>е</w:t>
      </w:r>
      <w:r w:rsidRPr="003F1AE5">
        <w:t>ременности и родам; в случае затрудненных родов отпуск по беременности и родам может быть продлен на 15 дней; в случае многоплодных родов отпуск по беременн</w:t>
      </w:r>
      <w:r w:rsidRPr="003F1AE5">
        <w:t>о</w:t>
      </w:r>
      <w:r w:rsidRPr="003F1AE5">
        <w:t>сти и родам может быть увеличен на 15 дней на каждого ребенка. Во Време</w:t>
      </w:r>
      <w:r w:rsidRPr="003F1AE5">
        <w:t>н</w:t>
      </w:r>
      <w:r w:rsidRPr="003F1AE5">
        <w:t>ных мерах по страхованию материнства для рабочих и служащих предприятий содержатся следующие положения, касающиеся источника выплат в период о</w:t>
      </w:r>
      <w:r w:rsidRPr="003F1AE5">
        <w:t>т</w:t>
      </w:r>
      <w:r w:rsidRPr="003F1AE5">
        <w:t>пуска по беременности и родам: согласно закону беременные женщины имеют право на отпуск по беременности и родам, во время которого из Фонда страх</w:t>
      </w:r>
      <w:r w:rsidRPr="003F1AE5">
        <w:t>о</w:t>
      </w:r>
      <w:r w:rsidRPr="003F1AE5">
        <w:t>вания материнства им выплачивается пособие, размер кот</w:t>
      </w:r>
      <w:r w:rsidRPr="003F1AE5">
        <w:t>о</w:t>
      </w:r>
      <w:r w:rsidRPr="003F1AE5">
        <w:t>рого рассчитывается на основе среднемесячной заработной платы работников того же предприятия за предыдущий год; расходы работниц, связанные с медицинскими осмотрами, родами, хирургическим вмешательством, госпитализацией и приобретением лекарств, также оплачиваются Фондом страхования материнства.</w:t>
      </w:r>
    </w:p>
    <w:p w:rsidR="003F1AE5" w:rsidRPr="003F1AE5" w:rsidRDefault="003F1AE5" w:rsidP="00916D33">
      <w:pPr>
        <w:pStyle w:val="SingleTxtGR"/>
      </w:pPr>
      <w:r w:rsidRPr="003F1AE5">
        <w:t>156.</w:t>
      </w:r>
      <w:r w:rsidRPr="003F1AE5">
        <w:tab/>
        <w:t>Закон Китайской Народной Республики о народонаселении и планиров</w:t>
      </w:r>
      <w:r w:rsidRPr="003F1AE5">
        <w:t>а</w:t>
      </w:r>
      <w:r w:rsidRPr="003F1AE5">
        <w:t xml:space="preserve">нии семьи, который вступил в силу в 2002 году, четко устанавливает, что </w:t>
      </w:r>
      <w:r w:rsidR="00B327BD">
        <w:t>"</w:t>
      </w:r>
      <w:r w:rsidRPr="003F1AE5">
        <w:t>гра</w:t>
      </w:r>
      <w:r w:rsidRPr="003F1AE5">
        <w:t>ж</w:t>
      </w:r>
      <w:r w:rsidRPr="003F1AE5">
        <w:t>дане, которые поздно вступили в брак и отложили рождение ребенка на более поздний срок, имеют право на более длительные отпуска на свадьбу и по бер</w:t>
      </w:r>
      <w:r w:rsidRPr="003F1AE5">
        <w:t>е</w:t>
      </w:r>
      <w:r w:rsidRPr="003F1AE5">
        <w:t>менности и родам или другие социальные льготы</w:t>
      </w:r>
      <w:r w:rsidR="00B327BD">
        <w:t>"</w:t>
      </w:r>
      <w:r w:rsidRPr="003F1AE5">
        <w:t>, а также уполномочивает м</w:t>
      </w:r>
      <w:r w:rsidRPr="003F1AE5">
        <w:t>е</w:t>
      </w:r>
      <w:r w:rsidRPr="003F1AE5">
        <w:t>стные органы власти разрабатывать политику, направленную на поощрение поздних браков и позднего рождения детей. В н</w:t>
      </w:r>
      <w:r w:rsidRPr="003F1AE5">
        <w:t>а</w:t>
      </w:r>
      <w:r w:rsidRPr="003F1AE5">
        <w:t>стоящее время в Положениях о народонаселении и планировании семьи, принятых в 30 провинциях (муниц</w:t>
      </w:r>
      <w:r w:rsidRPr="003F1AE5">
        <w:t>и</w:t>
      </w:r>
      <w:r w:rsidRPr="003F1AE5">
        <w:t>палитетах и автономных районах), предусматривается, что в случаях, каса</w:t>
      </w:r>
      <w:r w:rsidRPr="003F1AE5">
        <w:t>ю</w:t>
      </w:r>
      <w:r w:rsidRPr="003F1AE5">
        <w:t>щихся работающих супружеских пар, которые поздно заключили брак, женщ</w:t>
      </w:r>
      <w:r w:rsidRPr="003F1AE5">
        <w:t>и</w:t>
      </w:r>
      <w:r w:rsidRPr="003F1AE5">
        <w:t>нам предоставляются дополнительные 30–90 дней к отпуску по беременности и родам обычной продолжительности, на который они имеют установленное г</w:t>
      </w:r>
      <w:r w:rsidRPr="003F1AE5">
        <w:t>о</w:t>
      </w:r>
      <w:r w:rsidRPr="003F1AE5">
        <w:t>сударством право, а мужчины могут воспользоваться отпуском в связи с рожд</w:t>
      </w:r>
      <w:r w:rsidRPr="003F1AE5">
        <w:t>е</w:t>
      </w:r>
      <w:r w:rsidRPr="003F1AE5">
        <w:t>нием ребенка продолжительностью от 3 до 30 дней.</w:t>
      </w:r>
    </w:p>
    <w:p w:rsidR="003F1AE5" w:rsidRPr="003F1AE5" w:rsidRDefault="003F1AE5" w:rsidP="00916D33">
      <w:pPr>
        <w:pStyle w:val="SingleTxtGR"/>
      </w:pPr>
      <w:r w:rsidRPr="003F1AE5">
        <w:t>157.</w:t>
      </w:r>
      <w:r w:rsidRPr="003F1AE5">
        <w:tab/>
        <w:t>Провозглашая принцип равной оплаты за равный труд мужчин и женщин, Конституция Китайской Народной Республики четко устанавливает, что гос</w:t>
      </w:r>
      <w:r w:rsidRPr="003F1AE5">
        <w:t>у</w:t>
      </w:r>
      <w:r w:rsidRPr="003F1AE5">
        <w:t>дарство защищает права и интересы женщин и обеспечивает женщинам равную с мужчинами оплату труда. В этой связи в Законе Китайской Народной Респу</w:t>
      </w:r>
      <w:r w:rsidRPr="003F1AE5">
        <w:t>б</w:t>
      </w:r>
      <w:r w:rsidRPr="003F1AE5">
        <w:t>лики о труде, Законе Китайской Народной Республики о трудовом договоре и Законе Китайской Народной Республики о защите прав и интересов женщин имеются соответствующие положения о равной</w:t>
      </w:r>
      <w:r w:rsidR="004C0AB4">
        <w:t xml:space="preserve"> оплате труда за равный труд. В </w:t>
      </w:r>
      <w:r w:rsidRPr="003F1AE5">
        <w:t xml:space="preserve">1990 году Китай ратифицировал Конвенцию МОТ 1951 года </w:t>
      </w:r>
      <w:r w:rsidR="00B327BD">
        <w:t>"</w:t>
      </w:r>
      <w:r w:rsidRPr="003F1AE5">
        <w:t>О равном возн</w:t>
      </w:r>
      <w:r w:rsidRPr="003F1AE5">
        <w:t>а</w:t>
      </w:r>
      <w:r w:rsidRPr="003F1AE5">
        <w:t>граждении мужчин и женщин за труд равной ценности</w:t>
      </w:r>
      <w:r w:rsidR="00B327BD">
        <w:t>"</w:t>
      </w:r>
      <w:r w:rsidRPr="003F1AE5">
        <w:t>. В последние годы с</w:t>
      </w:r>
      <w:r w:rsidRPr="003F1AE5">
        <w:t>о</w:t>
      </w:r>
      <w:r w:rsidRPr="003F1AE5">
        <w:t>ответствующие департаменты правительства старались ориентировать пре</w:t>
      </w:r>
      <w:r w:rsidRPr="003F1AE5">
        <w:t>д</w:t>
      </w:r>
      <w:r w:rsidRPr="003F1AE5">
        <w:t>приятия на создание внутренней системы распределения дохода, основанной главным образом на должностном окладе, для обеспечения равной оплаты тр</w:t>
      </w:r>
      <w:r w:rsidRPr="003F1AE5">
        <w:t>у</w:t>
      </w:r>
      <w:r w:rsidRPr="003F1AE5">
        <w:t>да мужчин и женщин за равную работу при одинаковых результатах труда. С</w:t>
      </w:r>
      <w:r w:rsidRPr="003F1AE5">
        <w:t>о</w:t>
      </w:r>
      <w:r w:rsidRPr="003F1AE5">
        <w:t>гласно результатам специальных исследований, проведенных во второй пол</w:t>
      </w:r>
      <w:r w:rsidRPr="003F1AE5">
        <w:t>о</w:t>
      </w:r>
      <w:r w:rsidRPr="003F1AE5">
        <w:t xml:space="preserve">вине 2009 года в провинциях </w:t>
      </w:r>
      <w:proofErr w:type="spellStart"/>
      <w:r w:rsidRPr="003F1AE5">
        <w:t>Гуандун</w:t>
      </w:r>
      <w:proofErr w:type="spellEnd"/>
      <w:r w:rsidRPr="003F1AE5">
        <w:t xml:space="preserve">, </w:t>
      </w:r>
      <w:proofErr w:type="spellStart"/>
      <w:r w:rsidRPr="003F1AE5">
        <w:t>Шаньси</w:t>
      </w:r>
      <w:proofErr w:type="spellEnd"/>
      <w:r w:rsidRPr="003F1AE5">
        <w:t xml:space="preserve">, </w:t>
      </w:r>
      <w:proofErr w:type="spellStart"/>
      <w:r w:rsidRPr="003F1AE5">
        <w:t>Чунцин</w:t>
      </w:r>
      <w:proofErr w:type="spellEnd"/>
      <w:r w:rsidRPr="003F1AE5">
        <w:t xml:space="preserve">, </w:t>
      </w:r>
      <w:proofErr w:type="spellStart"/>
      <w:r w:rsidRPr="003F1AE5">
        <w:t>Цзилинь</w:t>
      </w:r>
      <w:proofErr w:type="spellEnd"/>
      <w:r w:rsidRPr="003F1AE5">
        <w:t xml:space="preserve">, Шанхай, </w:t>
      </w:r>
      <w:proofErr w:type="spellStart"/>
      <w:r w:rsidRPr="003F1AE5">
        <w:t>Х</w:t>
      </w:r>
      <w:r w:rsidRPr="003F1AE5">
        <w:t>э</w:t>
      </w:r>
      <w:r w:rsidRPr="003F1AE5">
        <w:t>бэй</w:t>
      </w:r>
      <w:proofErr w:type="spellEnd"/>
      <w:r w:rsidRPr="003F1AE5">
        <w:t xml:space="preserve"> и других местах, на исследуемых предприятиях была создана достаточно стандартная система управления оплатой труда и внедрено вознаграждение на основе должностного оклада, а также достаточно хорошо соблюдался принцип равной оплаты за равный труд мужчин и женщин.</w:t>
      </w:r>
    </w:p>
    <w:p w:rsidR="003F1AE5" w:rsidRPr="003F1AE5" w:rsidRDefault="003F1AE5" w:rsidP="00916D33">
      <w:pPr>
        <w:pStyle w:val="SingleTxtGR"/>
      </w:pPr>
      <w:r w:rsidRPr="003F1AE5">
        <w:t>158.</w:t>
      </w:r>
      <w:r w:rsidRPr="003F1AE5">
        <w:tab/>
        <w:t>В последние годы Министерство трудовых ресурсов и социальной защ</w:t>
      </w:r>
      <w:r w:rsidRPr="003F1AE5">
        <w:t>и</w:t>
      </w:r>
      <w:r w:rsidRPr="003F1AE5">
        <w:t>ты продолжало содействовать применению системы трудовых договоров в ч</w:t>
      </w:r>
      <w:r w:rsidRPr="003F1AE5">
        <w:t>а</w:t>
      </w:r>
      <w:r w:rsidRPr="003F1AE5">
        <w:t xml:space="preserve">стном секторе наряду с реализацией плана </w:t>
      </w:r>
      <w:r w:rsidR="00B327BD">
        <w:t>"</w:t>
      </w:r>
      <w:r w:rsidRPr="003F1AE5">
        <w:t>Радуга</w:t>
      </w:r>
      <w:r w:rsidR="00B327BD">
        <w:t>"</w:t>
      </w:r>
      <w:r w:rsidRPr="003F1AE5">
        <w:t>, касающегося коллекти</w:t>
      </w:r>
      <w:r w:rsidRPr="003F1AE5">
        <w:t>в</w:t>
      </w:r>
      <w:r w:rsidRPr="003F1AE5">
        <w:t>ных переговоров об уровне заработной платы на частных и трудоемких пре</w:t>
      </w:r>
      <w:r w:rsidRPr="003F1AE5">
        <w:t>д</w:t>
      </w:r>
      <w:r w:rsidRPr="003F1AE5">
        <w:t>приятиях. Министерство активно содействовало развитию системы трудовых договоров в частном секторе по всей стране в целях создания функциониру</w:t>
      </w:r>
      <w:r w:rsidRPr="003F1AE5">
        <w:t>ю</w:t>
      </w:r>
      <w:r w:rsidRPr="003F1AE5">
        <w:t>щего механизма совместного установления шкалы оплаты и нормального ув</w:t>
      </w:r>
      <w:r w:rsidRPr="003F1AE5">
        <w:t>е</w:t>
      </w:r>
      <w:r w:rsidRPr="003F1AE5">
        <w:t>личения размера заработной платы работников. Энергичные усилия были н</w:t>
      </w:r>
      <w:r w:rsidRPr="003F1AE5">
        <w:t>а</w:t>
      </w:r>
      <w:r w:rsidRPr="003F1AE5">
        <w:t>правлены на поощрение заключения специальных договоров для защиты прав и интересов женщин на предприятиях, с тем чтобы гарантировать защиту их з</w:t>
      </w:r>
      <w:r w:rsidRPr="003F1AE5">
        <w:t>а</w:t>
      </w:r>
      <w:r w:rsidRPr="003F1AE5">
        <w:t>конных прав и интересов, а также особых интересов.</w:t>
      </w:r>
    </w:p>
    <w:p w:rsidR="003F1AE5" w:rsidRPr="003F1AE5" w:rsidRDefault="003F1AE5" w:rsidP="00916D33">
      <w:pPr>
        <w:pStyle w:val="SingleTxtGR"/>
      </w:pPr>
      <w:r w:rsidRPr="003F1AE5">
        <w:t>159.</w:t>
      </w:r>
      <w:r w:rsidRPr="003F1AE5">
        <w:tab/>
        <w:t>В целях предупреждения сексуальных домогательств на работе</w:t>
      </w:r>
      <w:r w:rsidR="00B36B62">
        <w:t xml:space="preserve"> </w:t>
      </w:r>
      <w:r w:rsidRPr="003F1AE5">
        <w:t>Законом Китайской Народной Республики о защите прав и интересов женщин, в кот</w:t>
      </w:r>
      <w:r w:rsidRPr="003F1AE5">
        <w:t>о</w:t>
      </w:r>
      <w:r w:rsidRPr="003F1AE5">
        <w:t xml:space="preserve">рый в августе 2005 года были внесены поправки, впервые устанавливается, что </w:t>
      </w:r>
      <w:r w:rsidR="00B327BD">
        <w:t>"</w:t>
      </w:r>
      <w:r w:rsidRPr="003F1AE5">
        <w:t>сексуальные домогательства в отношении женщин запрещены</w:t>
      </w:r>
      <w:r w:rsidR="00B327BD">
        <w:t>"</w:t>
      </w:r>
      <w:r w:rsidRPr="003F1AE5">
        <w:t>, и в нем четко определяются соответствующие права женщин – жертв сексуальных домог</w:t>
      </w:r>
      <w:r w:rsidRPr="003F1AE5">
        <w:t>а</w:t>
      </w:r>
      <w:r w:rsidRPr="003F1AE5">
        <w:t>тельств и ответственность соответствующих органов; в этой связи в больши</w:t>
      </w:r>
      <w:r w:rsidRPr="003F1AE5">
        <w:t>н</w:t>
      </w:r>
      <w:r w:rsidRPr="003F1AE5">
        <w:t>стве Мер по исполнению Закона о защите прав и интересов женщин (с попра</w:t>
      </w:r>
      <w:r w:rsidRPr="003F1AE5">
        <w:t>в</w:t>
      </w:r>
      <w:r w:rsidRPr="003F1AE5">
        <w:t>ками), принятых всеми провинциями (автономными районами и муниципалит</w:t>
      </w:r>
      <w:r w:rsidRPr="003F1AE5">
        <w:t>е</w:t>
      </w:r>
      <w:r w:rsidRPr="003F1AE5">
        <w:t>тами), содержатся положения, запрещающие сексуальные домогательства.</w:t>
      </w:r>
    </w:p>
    <w:p w:rsidR="003F1AE5" w:rsidRPr="003F1AE5" w:rsidRDefault="003F1AE5" w:rsidP="00916D33">
      <w:pPr>
        <w:pStyle w:val="SingleTxtGR"/>
      </w:pPr>
      <w:r w:rsidRPr="003F1AE5">
        <w:t>160.</w:t>
      </w:r>
      <w:r w:rsidRPr="003F1AE5">
        <w:tab/>
        <w:t>В 2005 году соответствующие правительственные ведомства в сотрудн</w:t>
      </w:r>
      <w:r w:rsidRPr="003F1AE5">
        <w:t>и</w:t>
      </w:r>
      <w:r w:rsidRPr="003F1AE5">
        <w:t>честве с Международной организацией труда занимались осуществлением пр</w:t>
      </w:r>
      <w:r w:rsidRPr="003F1AE5">
        <w:t>о</w:t>
      </w:r>
      <w:r w:rsidRPr="003F1AE5">
        <w:t xml:space="preserve">екта по улучшению возможностей учета </w:t>
      </w:r>
      <w:proofErr w:type="spellStart"/>
      <w:r w:rsidRPr="003F1AE5">
        <w:t>гендерных</w:t>
      </w:r>
      <w:proofErr w:type="spellEnd"/>
      <w:r w:rsidRPr="003F1AE5">
        <w:t xml:space="preserve"> аспектов в основных н</w:t>
      </w:r>
      <w:r w:rsidRPr="003F1AE5">
        <w:t>а</w:t>
      </w:r>
      <w:r w:rsidRPr="003F1AE5">
        <w:t xml:space="preserve">правлениях деятельности в рамках Механизма </w:t>
      </w:r>
      <w:r w:rsidR="00B327BD">
        <w:t>"</w:t>
      </w:r>
      <w:r w:rsidRPr="003F1AE5">
        <w:t>3+1</w:t>
      </w:r>
      <w:r w:rsidR="00B327BD">
        <w:t>"</w:t>
      </w:r>
      <w:r w:rsidRPr="003F1AE5">
        <w:t>, а также организовали Международный симпозиум по вопросам сексуальных домогательств на раб</w:t>
      </w:r>
      <w:r w:rsidRPr="003F1AE5">
        <w:t>о</w:t>
      </w:r>
      <w:r w:rsidRPr="003F1AE5">
        <w:t>чем месте в Пекине, который ознаменовался проведением первых в стране о</w:t>
      </w:r>
      <w:r w:rsidRPr="003F1AE5">
        <w:t>б</w:t>
      </w:r>
      <w:r w:rsidRPr="003F1AE5">
        <w:t>суждений проблемы борьбы с сексуальными домогательствами на работе с пр</w:t>
      </w:r>
      <w:r w:rsidRPr="003F1AE5">
        <w:t>а</w:t>
      </w:r>
      <w:r w:rsidRPr="003F1AE5">
        <w:t xml:space="preserve">вовой точки зрения и с точки зрения прав человека. В 2008 году Женский центр правовых исследований и услуг Юридической школы Пекинского университета совместно с предприятием в провинции </w:t>
      </w:r>
      <w:proofErr w:type="spellStart"/>
      <w:r w:rsidRPr="003F1AE5">
        <w:t>Хэбэй</w:t>
      </w:r>
      <w:proofErr w:type="spellEnd"/>
      <w:r w:rsidRPr="003F1AE5">
        <w:t xml:space="preserve"> разработал первую в истории Китая систему предупреждения секс</w:t>
      </w:r>
      <w:r w:rsidRPr="003F1AE5">
        <w:t>у</w:t>
      </w:r>
      <w:r w:rsidRPr="003F1AE5">
        <w:t>альных домогательств на работе для предприятий; в 2009 году Центр в сотрудничестве с Федерацией женщин ра</w:t>
      </w:r>
      <w:r w:rsidRPr="003F1AE5">
        <w:t>й</w:t>
      </w:r>
      <w:r w:rsidRPr="003F1AE5">
        <w:t xml:space="preserve">она </w:t>
      </w:r>
      <w:proofErr w:type="spellStart"/>
      <w:r w:rsidRPr="003F1AE5">
        <w:t>Хайдянь</w:t>
      </w:r>
      <w:proofErr w:type="spellEnd"/>
      <w:r w:rsidRPr="003F1AE5">
        <w:t xml:space="preserve"> в Пекине оказал содействие двум предприятиям во внедрении т</w:t>
      </w:r>
      <w:r w:rsidRPr="003F1AE5">
        <w:t>а</w:t>
      </w:r>
      <w:r w:rsidRPr="003F1AE5">
        <w:t>кой системы.</w:t>
      </w:r>
    </w:p>
    <w:p w:rsidR="003F1AE5" w:rsidRPr="003F1AE5" w:rsidRDefault="003F1AE5" w:rsidP="00916D33">
      <w:pPr>
        <w:pStyle w:val="SingleTxtGR"/>
      </w:pPr>
      <w:r w:rsidRPr="003F1AE5">
        <w:t>161.</w:t>
      </w:r>
      <w:r w:rsidRPr="003F1AE5">
        <w:tab/>
        <w:t>Были предприняты шаги по усилению контроля за исполнением законов и обеспечением защиты законных прав и интересов работающих женщин. М</w:t>
      </w:r>
      <w:r w:rsidRPr="003F1AE5">
        <w:t>е</w:t>
      </w:r>
      <w:r w:rsidRPr="003F1AE5">
        <w:t>стные органы власти строго соблюдали соответствующие положения Закона Китайской Народной Республики о содействии трудоустройству, а также Ко</w:t>
      </w:r>
      <w:r w:rsidRPr="003F1AE5">
        <w:t>н</w:t>
      </w:r>
      <w:r w:rsidRPr="003F1AE5">
        <w:t>венции о дискриминации в области труда и занятий, усилили контроль за и</w:t>
      </w:r>
      <w:r w:rsidRPr="003F1AE5">
        <w:t>с</w:t>
      </w:r>
      <w:r w:rsidRPr="003F1AE5">
        <w:t>полнением законов и ориентировали предприятия на неуклонное выполнение законов и положений, касающихся предоставления равных возможностей при трудоустройстве, занимались регулированием процедур найма и трудоустро</w:t>
      </w:r>
      <w:r w:rsidRPr="003F1AE5">
        <w:t>й</w:t>
      </w:r>
      <w:r w:rsidRPr="003F1AE5">
        <w:t>ства и борьбой с гендерной дискриминацией на рынке труда, защищая право женщин на равные условия при трудоустройстве. На настоящий момент в стр</w:t>
      </w:r>
      <w:r w:rsidRPr="003F1AE5">
        <w:t>а</w:t>
      </w:r>
      <w:r w:rsidRPr="003F1AE5">
        <w:t>не создан 3</w:t>
      </w:r>
      <w:r w:rsidR="004C0AB4">
        <w:t xml:space="preserve"> </w:t>
      </w:r>
      <w:r w:rsidRPr="003F1AE5">
        <w:t>291 надзорный орган по трудовым вопросам и вопросам социал</w:t>
      </w:r>
      <w:r w:rsidRPr="003F1AE5">
        <w:t>ь</w:t>
      </w:r>
      <w:r w:rsidRPr="003F1AE5">
        <w:t>ной защиты, где работают на полную ставку 23 000 сотрудников по рассмотр</w:t>
      </w:r>
      <w:r w:rsidRPr="003F1AE5">
        <w:t>е</w:t>
      </w:r>
      <w:r w:rsidRPr="003F1AE5">
        <w:t>нию жалоб по трудовым вопросам и вопросам социальной защиты, а 25 000 т</w:t>
      </w:r>
      <w:r w:rsidRPr="003F1AE5">
        <w:t>а</w:t>
      </w:r>
      <w:r w:rsidRPr="003F1AE5">
        <w:t>ких сотрудников работают неполный рабочий день; в этих органах имеются также штатные наблюдатели за исполнением трудового и социального закон</w:t>
      </w:r>
      <w:r w:rsidRPr="003F1AE5">
        <w:t>о</w:t>
      </w:r>
      <w:r w:rsidRPr="003F1AE5">
        <w:t>дательства, набранные из числа представителей женских федераций, профсо</w:t>
      </w:r>
      <w:r w:rsidRPr="003F1AE5">
        <w:t>ю</w:t>
      </w:r>
      <w:r w:rsidRPr="003F1AE5">
        <w:t>зов, Л</w:t>
      </w:r>
      <w:r w:rsidRPr="003F1AE5">
        <w:t>и</w:t>
      </w:r>
      <w:r w:rsidRPr="003F1AE5">
        <w:t>ги молодежи и других организаций для контроля за соблюдением Закона об охране труда и усиления трудовых прав и интересов работающих женщин. Благодаря проведению регулярных и специальных проверок, рассмотрению ж</w:t>
      </w:r>
      <w:r w:rsidRPr="003F1AE5">
        <w:t>а</w:t>
      </w:r>
      <w:r w:rsidRPr="003F1AE5">
        <w:t>лоб и предоставлению письменных отчетов, в том числе и за счет применения различных форм контроля за исполнением законодательства, органы по вопр</w:t>
      </w:r>
      <w:r w:rsidRPr="003F1AE5">
        <w:t>о</w:t>
      </w:r>
      <w:r w:rsidRPr="003F1AE5">
        <w:t>сам людских ресурсов и социальной защиты на всех уровнях смогли в знач</w:t>
      </w:r>
      <w:r w:rsidRPr="003F1AE5">
        <w:t>и</w:t>
      </w:r>
      <w:r w:rsidRPr="003F1AE5">
        <w:t>тельной степени реализовать на практике соответствующие национальные з</w:t>
      </w:r>
      <w:r w:rsidRPr="003F1AE5">
        <w:t>а</w:t>
      </w:r>
      <w:r w:rsidRPr="003F1AE5">
        <w:t>коны и положения, стараясь регулировать вопросы трудоустройства в соотве</w:t>
      </w:r>
      <w:r w:rsidRPr="003F1AE5">
        <w:t>т</w:t>
      </w:r>
      <w:r w:rsidRPr="003F1AE5">
        <w:t>ствии с действующим законодательством и защищать законные права и интер</w:t>
      </w:r>
      <w:r w:rsidRPr="003F1AE5">
        <w:t>е</w:t>
      </w:r>
      <w:r w:rsidRPr="003F1AE5">
        <w:t>сы раб</w:t>
      </w:r>
      <w:r w:rsidRPr="003F1AE5">
        <w:t>о</w:t>
      </w:r>
      <w:r w:rsidRPr="003F1AE5">
        <w:t>тающих женщин.</w:t>
      </w:r>
    </w:p>
    <w:p w:rsidR="003F1AE5" w:rsidRPr="003F1AE5" w:rsidRDefault="003F1AE5" w:rsidP="00916D33">
      <w:pPr>
        <w:pStyle w:val="SingleTxtGR"/>
      </w:pPr>
      <w:r w:rsidRPr="003F1AE5">
        <w:t>162.</w:t>
      </w:r>
      <w:r w:rsidRPr="003F1AE5">
        <w:tab/>
        <w:t>Были приняты меры по совершенствованию системы правового регул</w:t>
      </w:r>
      <w:r w:rsidRPr="003F1AE5">
        <w:t>и</w:t>
      </w:r>
      <w:r w:rsidRPr="003F1AE5">
        <w:t>рования в области труда и занятости и активному предотвращению возможных нарушений. К этим мерам относятся настоятельные рекомендации предприят</w:t>
      </w:r>
      <w:r w:rsidRPr="003F1AE5">
        <w:t>и</w:t>
      </w:r>
      <w:r w:rsidRPr="003F1AE5">
        <w:t>ям соблюдать принцип гендерного равенства; определение обеспечения спец</w:t>
      </w:r>
      <w:r w:rsidRPr="003F1AE5">
        <w:t>и</w:t>
      </w:r>
      <w:r w:rsidRPr="003F1AE5">
        <w:t>альной защиты работниц в качестве одного из важных критериев при оценке уровня надежности предприятия в области безопасности труда; четкое указ</w:t>
      </w:r>
      <w:r w:rsidRPr="003F1AE5">
        <w:t>а</w:t>
      </w:r>
      <w:r w:rsidRPr="003F1AE5">
        <w:t>ние, что при проведении оценки создания га</w:t>
      </w:r>
      <w:r w:rsidRPr="003F1AE5">
        <w:t>р</w:t>
      </w:r>
      <w:r w:rsidRPr="003F1AE5">
        <w:t>моничных трудовых отношений на предприятиях и в технопарках в качестве важного критерия пригодности к уч</w:t>
      </w:r>
      <w:r w:rsidRPr="003F1AE5">
        <w:t>а</w:t>
      </w:r>
      <w:r w:rsidRPr="003F1AE5">
        <w:t>стию в этом мероприятии рассматривается факт строго соблюдения Специал</w:t>
      </w:r>
      <w:r w:rsidRPr="003F1AE5">
        <w:t>ь</w:t>
      </w:r>
      <w:r w:rsidRPr="003F1AE5">
        <w:t>ных положений об охране труда рабочих и служащих-женщин; поощрение управления сетями надзора за безопасностью труда с целью постепенного со</w:t>
      </w:r>
      <w:r w:rsidRPr="003F1AE5">
        <w:t>з</w:t>
      </w:r>
      <w:r w:rsidRPr="003F1AE5">
        <w:t>дания системы регулирования в области надзора за безопасностью труда, охв</w:t>
      </w:r>
      <w:r w:rsidRPr="003F1AE5">
        <w:t>а</w:t>
      </w:r>
      <w:r w:rsidRPr="003F1AE5">
        <w:t>тывающей работодателей как в городских, так и сельских районах; а также и</w:t>
      </w:r>
      <w:r w:rsidRPr="003F1AE5">
        <w:t>с</w:t>
      </w:r>
      <w:r w:rsidRPr="003F1AE5">
        <w:t>правление ситу</w:t>
      </w:r>
      <w:r w:rsidRPr="003F1AE5">
        <w:t>а</w:t>
      </w:r>
      <w:r w:rsidRPr="003F1AE5">
        <w:t>ции, расследование и наказание в соответствии с законом в случаях нарушений законных прав и интер</w:t>
      </w:r>
      <w:r w:rsidRPr="003F1AE5">
        <w:t>е</w:t>
      </w:r>
      <w:r w:rsidRPr="003F1AE5">
        <w:t>сов работающих женщин.</w:t>
      </w:r>
    </w:p>
    <w:p w:rsidR="003F1AE5" w:rsidRPr="003F1AE5" w:rsidRDefault="003F1AE5" w:rsidP="00916D33">
      <w:pPr>
        <w:pStyle w:val="SingleTxtGR"/>
      </w:pPr>
      <w:r w:rsidRPr="003F1AE5">
        <w:t>163.</w:t>
      </w:r>
      <w:r w:rsidRPr="003F1AE5">
        <w:tab/>
        <w:t>Были также предприняты усилия, направленные на расширение возмо</w:t>
      </w:r>
      <w:r w:rsidRPr="003F1AE5">
        <w:t>ж</w:t>
      </w:r>
      <w:r w:rsidRPr="003F1AE5">
        <w:t>ностей трудоустройства и занятия предпринимательской деятельностью для г</w:t>
      </w:r>
      <w:r w:rsidRPr="003F1AE5">
        <w:t>о</w:t>
      </w:r>
      <w:r w:rsidRPr="003F1AE5">
        <w:t>родских и сельских женщин. В целях обеспечения полной и достойной занят</w:t>
      </w:r>
      <w:r w:rsidRPr="003F1AE5">
        <w:t>о</w:t>
      </w:r>
      <w:r w:rsidRPr="003F1AE5">
        <w:t>сти женщин в Китае весьма результативно предоставляется информация о в</w:t>
      </w:r>
      <w:r w:rsidRPr="003F1AE5">
        <w:t>а</w:t>
      </w:r>
      <w:r w:rsidRPr="003F1AE5">
        <w:t>кансиях, оказываются услуги по профессиональной ориентации и направлению на работу, а также другие государственные услуги по трудоустройству разли</w:t>
      </w:r>
      <w:r w:rsidRPr="003F1AE5">
        <w:t>ч</w:t>
      </w:r>
      <w:r w:rsidRPr="003F1AE5">
        <w:t>ных категорий женщин. Министерство трудовых ресурсов и социальной защ</w:t>
      </w:r>
      <w:r w:rsidRPr="003F1AE5">
        <w:t>и</w:t>
      </w:r>
      <w:r w:rsidRPr="003F1AE5">
        <w:t xml:space="preserve">ты совместно с Федерацией женщин проводит более чем в 200 городах Китая кампанию </w:t>
      </w:r>
      <w:r w:rsidR="00B327BD">
        <w:t>"</w:t>
      </w:r>
      <w:r w:rsidRPr="003F1AE5">
        <w:t>Весенний бриз</w:t>
      </w:r>
      <w:r w:rsidR="00B327BD">
        <w:t>"</w:t>
      </w:r>
      <w:r w:rsidRPr="003F1AE5">
        <w:t>, целью которой является предоставление заинтер</w:t>
      </w:r>
      <w:r w:rsidRPr="003F1AE5">
        <w:t>е</w:t>
      </w:r>
      <w:r w:rsidRPr="003F1AE5">
        <w:t>сованным в пре</w:t>
      </w:r>
      <w:r w:rsidRPr="003F1AE5">
        <w:t>д</w:t>
      </w:r>
      <w:r w:rsidRPr="003F1AE5">
        <w:t>принимательской деятельности и трудоустройстве женщинам, особенно безработным, женщинам из сельских районов, ставших рабочими-мигрантами, и недавним выпускницам университетов, информации о провод</w:t>
      </w:r>
      <w:r w:rsidRPr="003F1AE5">
        <w:t>и</w:t>
      </w:r>
      <w:r w:rsidRPr="003F1AE5">
        <w:t>мой в этой области политике, вакантных рабочи</w:t>
      </w:r>
      <w:r w:rsidR="00A73097">
        <w:t>х местах, проектах и услугах. В </w:t>
      </w:r>
      <w:r w:rsidRPr="003F1AE5">
        <w:t>одном только 2009 году в рамках этой кампании было проведено 14 000 ярм</w:t>
      </w:r>
      <w:r w:rsidRPr="003F1AE5">
        <w:t>а</w:t>
      </w:r>
      <w:r w:rsidRPr="003F1AE5">
        <w:t>рок вакансий, предоставлено более 4,03 млн. рабочих мест, осуществлена пр</w:t>
      </w:r>
      <w:r w:rsidRPr="003F1AE5">
        <w:t>о</w:t>
      </w:r>
      <w:r w:rsidRPr="003F1AE5">
        <w:t>фессиональная подготовка 1,8 млн. женщин в целях совершенствования их н</w:t>
      </w:r>
      <w:r w:rsidRPr="003F1AE5">
        <w:t>а</w:t>
      </w:r>
      <w:r w:rsidRPr="003F1AE5">
        <w:t>выков в разных областях и оказано содейст</w:t>
      </w:r>
      <w:r w:rsidR="00493942">
        <w:t>вие в трудоустройстве 1,08 млн. </w:t>
      </w:r>
      <w:r w:rsidRPr="003F1AE5">
        <w:t>женщин.</w:t>
      </w:r>
    </w:p>
    <w:p w:rsidR="003F1AE5" w:rsidRPr="003F1AE5" w:rsidRDefault="003F1AE5" w:rsidP="00916D33">
      <w:pPr>
        <w:pStyle w:val="SingleTxtGR"/>
      </w:pPr>
      <w:r w:rsidRPr="003F1AE5">
        <w:t>164.</w:t>
      </w:r>
      <w:r w:rsidRPr="003F1AE5">
        <w:tab/>
        <w:t>Министерство трудовых ресурсов и социальной защиты и другие прав</w:t>
      </w:r>
      <w:r w:rsidRPr="003F1AE5">
        <w:t>и</w:t>
      </w:r>
      <w:r w:rsidRPr="003F1AE5">
        <w:t>тельственные ведомства координируют свои действия в области создания н</w:t>
      </w:r>
      <w:r w:rsidRPr="003F1AE5">
        <w:t>о</w:t>
      </w:r>
      <w:r w:rsidRPr="003F1AE5">
        <w:t>вых рабочих мест, особенно на государственной службе, с тем чтобы помочь трудоустроиться женщинам старше 40 лет, у которых существуют проблемы с устройством на работу. За период с 2005 по 2009 год число людей, у которых имелись трудности с поиском работы и которые были трудоустроены за счет в</w:t>
      </w:r>
      <w:r w:rsidRPr="003F1AE5">
        <w:t>а</w:t>
      </w:r>
      <w:r w:rsidRPr="003F1AE5">
        <w:t>кансий на государственной службе и других мер, достигло 7,37 млн., среди них большая доля женщин.</w:t>
      </w:r>
    </w:p>
    <w:p w:rsidR="003F1AE5" w:rsidRPr="003F1AE5" w:rsidRDefault="003F1AE5" w:rsidP="00916D33">
      <w:pPr>
        <w:pStyle w:val="SingleTxtGR"/>
      </w:pPr>
      <w:r w:rsidRPr="003F1AE5">
        <w:t>165.</w:t>
      </w:r>
      <w:r w:rsidRPr="003F1AE5">
        <w:tab/>
        <w:t>Была усилена поддержка политики в области трудоустройства выпускниц колледжей. Вдохновляя рассказами об успехах женщин-предпринимателей, ст</w:t>
      </w:r>
      <w:r w:rsidRPr="003F1AE5">
        <w:t>у</w:t>
      </w:r>
      <w:r w:rsidRPr="003F1AE5">
        <w:t>денток колледжей призывают начать собственное дело для содействия повыш</w:t>
      </w:r>
      <w:r w:rsidRPr="003F1AE5">
        <w:t>е</w:t>
      </w:r>
      <w:r w:rsidRPr="003F1AE5">
        <w:t>нию занятости населения. Министерство образования и Министерство труд</w:t>
      </w:r>
      <w:r w:rsidRPr="003F1AE5">
        <w:t>о</w:t>
      </w:r>
      <w:r w:rsidRPr="003F1AE5">
        <w:t xml:space="preserve">вых ресурсов </w:t>
      </w:r>
      <w:r w:rsidR="000A335A">
        <w:t>и социальной защиты совместно с</w:t>
      </w:r>
      <w:r w:rsidRPr="003F1AE5">
        <w:t xml:space="preserve"> Всекитайской федерацией женщин и Всекитайской ассоциацией женщин-предпринимателей приступили к осуществлению Национальной программы наставничества в области предпр</w:t>
      </w:r>
      <w:r w:rsidRPr="003F1AE5">
        <w:t>и</w:t>
      </w:r>
      <w:r w:rsidRPr="003F1AE5">
        <w:t>нимательства и Национальной программы поддержки предпринимател</w:t>
      </w:r>
      <w:r w:rsidRPr="003F1AE5">
        <w:t>ь</w:t>
      </w:r>
      <w:r w:rsidRPr="003F1AE5">
        <w:t>ства для студенток колледжей с целью создания за три года, с 2009 по 2012 год, нескол</w:t>
      </w:r>
      <w:r w:rsidRPr="003F1AE5">
        <w:t>ь</w:t>
      </w:r>
      <w:r w:rsidRPr="003F1AE5">
        <w:t>ких баз для предпринимательской практики студенток колледжей, где будут оказываться наставнические услуги в области предпринимательской деятельн</w:t>
      </w:r>
      <w:r w:rsidRPr="003F1AE5">
        <w:t>о</w:t>
      </w:r>
      <w:r w:rsidRPr="003F1AE5">
        <w:t>сти и услуги по трудоустройству 100 000 студенток. На конец 2010 года по всей стране насчитывалось свыше 6</w:t>
      </w:r>
      <w:r w:rsidR="000A335A">
        <w:t xml:space="preserve"> </w:t>
      </w:r>
      <w:r w:rsidRPr="003F1AE5">
        <w:t>000 таких баз; к работе в качестве наставников были привлечены</w:t>
      </w:r>
      <w:r w:rsidR="000A335A">
        <w:t xml:space="preserve"> более 10 </w:t>
      </w:r>
      <w:r w:rsidRPr="003F1AE5">
        <w:t>000 женщин-предпринимателей; было</w:t>
      </w:r>
      <w:r w:rsidR="00A73097">
        <w:t xml:space="preserve"> создано 160 </w:t>
      </w:r>
      <w:r w:rsidRPr="003F1AE5">
        <w:t>000 позиций для стажи</w:t>
      </w:r>
      <w:r w:rsidR="000A335A">
        <w:t>ровки студенток; 30 000 студенток</w:t>
      </w:r>
      <w:r w:rsidRPr="003F1AE5">
        <w:t xml:space="preserve"> была оказана п</w:t>
      </w:r>
      <w:r w:rsidRPr="003F1AE5">
        <w:t>о</w:t>
      </w:r>
      <w:r w:rsidRPr="003F1AE5">
        <w:t>мощь в трудоустройстве. Благодаря этой программе студентки смогли пройти предпринимательскую практику и повысить свою компетенцию в этой области.</w:t>
      </w:r>
    </w:p>
    <w:p w:rsidR="003F1AE5" w:rsidRPr="003F1AE5" w:rsidRDefault="003F1AE5" w:rsidP="00916D33">
      <w:pPr>
        <w:pStyle w:val="SingleTxtGR"/>
      </w:pPr>
      <w:r w:rsidRPr="003F1AE5">
        <w:t>166.</w:t>
      </w:r>
      <w:r w:rsidRPr="003F1AE5">
        <w:tab/>
        <w:t>Оказывается финансовая поддержка для обеспечения занятости женщин и развития женского предпринимательства. Учитывая сложившуюся в результ</w:t>
      </w:r>
      <w:r w:rsidRPr="003F1AE5">
        <w:t>а</w:t>
      </w:r>
      <w:r w:rsidRPr="003F1AE5">
        <w:t>те влияния международного финансового кризиса ситуацию на рынок труда в Китае, а также для решения проблемы недостаточности средств, сде</w:t>
      </w:r>
      <w:r w:rsidRPr="003F1AE5">
        <w:t>р</w:t>
      </w:r>
      <w:r w:rsidRPr="003F1AE5">
        <w:t>живающей развитие женского предпринимательства, правительство Китая в 2009 году приняло политику предоставления женщинам небольших обеспеченных кред</w:t>
      </w:r>
      <w:r w:rsidRPr="003F1AE5">
        <w:t>и</w:t>
      </w:r>
      <w:r w:rsidRPr="003F1AE5">
        <w:t>тов с государственными субсидиями на выплат</w:t>
      </w:r>
      <w:r w:rsidR="00A73097">
        <w:t>у процентной ставки (см. ст</w:t>
      </w:r>
      <w:r w:rsidR="00A73097">
        <w:t>а</w:t>
      </w:r>
      <w:r w:rsidR="00A73097">
        <w:t>тью </w:t>
      </w:r>
      <w:r w:rsidRPr="003F1AE5">
        <w:t xml:space="preserve">4 </w:t>
      </w:r>
      <w:r w:rsidR="00B327BD">
        <w:t>"</w:t>
      </w:r>
      <w:r w:rsidRPr="003F1AE5">
        <w:t>Временные специальные меры</w:t>
      </w:r>
      <w:r w:rsidR="00B327BD">
        <w:t>"</w:t>
      </w:r>
      <w:r w:rsidRPr="003F1AE5">
        <w:t>).</w:t>
      </w:r>
    </w:p>
    <w:p w:rsidR="003F1AE5" w:rsidRPr="003F1AE5" w:rsidRDefault="003F1AE5" w:rsidP="00916D33">
      <w:pPr>
        <w:pStyle w:val="SingleTxtGR"/>
      </w:pPr>
      <w:r w:rsidRPr="003F1AE5">
        <w:t>167.</w:t>
      </w:r>
      <w:r w:rsidRPr="003F1AE5">
        <w:tab/>
        <w:t>Профессиональные союзы постепенно совершенствуют механизм защиты прав и интересов работающих женщин. При поддержке правительства комит</w:t>
      </w:r>
      <w:r w:rsidRPr="003F1AE5">
        <w:t>е</w:t>
      </w:r>
      <w:r w:rsidRPr="003F1AE5">
        <w:t>ты женщин-работниц в рамках профсоюзов делают все возможное, чтобы а</w:t>
      </w:r>
      <w:r w:rsidRPr="003F1AE5">
        <w:t>к</w:t>
      </w:r>
      <w:r w:rsidRPr="003F1AE5">
        <w:t>тивно защищать законные права и интересы женщин с помощью трехсторонн</w:t>
      </w:r>
      <w:r w:rsidRPr="003F1AE5">
        <w:t>е</w:t>
      </w:r>
      <w:r w:rsidRPr="003F1AE5">
        <w:t>го механизма консультаций по трудовым отношениям, собраний рабочих и по</w:t>
      </w:r>
      <w:r w:rsidRPr="003F1AE5">
        <w:t>д</w:t>
      </w:r>
      <w:r w:rsidRPr="003F1AE5">
        <w:t>писания специальных договоров женщинами, которые работают в частном се</w:t>
      </w:r>
      <w:r w:rsidRPr="003F1AE5">
        <w:t>к</w:t>
      </w:r>
      <w:r w:rsidRPr="003F1AE5">
        <w:t>торе. В настоящее время в 20 провинциях (автономных районах и муниципал</w:t>
      </w:r>
      <w:r w:rsidRPr="003F1AE5">
        <w:t>и</w:t>
      </w:r>
      <w:r w:rsidRPr="003F1AE5">
        <w:t>тетах) Федерация профсоюзов и Департаме</w:t>
      </w:r>
      <w:r w:rsidR="00A73097">
        <w:t>нт труда и социальной защиты, а </w:t>
      </w:r>
      <w:r w:rsidRPr="003F1AE5">
        <w:t>также Ассоциация предприятий и Ассоциация предпринимателей совместно издали документ, содержащий особые требования к введению в действие сп</w:t>
      </w:r>
      <w:r w:rsidRPr="003F1AE5">
        <w:t>е</w:t>
      </w:r>
      <w:r w:rsidRPr="003F1AE5">
        <w:t>циальных договоров для женщин-работниц.</w:t>
      </w:r>
    </w:p>
    <w:p w:rsidR="003F1AE5" w:rsidRPr="003F1AE5" w:rsidRDefault="003F1AE5" w:rsidP="00916D33">
      <w:pPr>
        <w:pStyle w:val="SingleTxtGR"/>
      </w:pPr>
      <w:r w:rsidRPr="003F1AE5">
        <w:t>168.</w:t>
      </w:r>
      <w:r w:rsidRPr="003F1AE5">
        <w:tab/>
        <w:t>Благодаря усилению требований по особой охране труда женщин в п</w:t>
      </w:r>
      <w:r w:rsidRPr="003F1AE5">
        <w:t>о</w:t>
      </w:r>
      <w:r w:rsidRPr="003F1AE5">
        <w:t>следние годы возросло число предприятий, которые внедрили механизмы охр</w:t>
      </w:r>
      <w:r w:rsidRPr="003F1AE5">
        <w:t>а</w:t>
      </w:r>
      <w:r w:rsidRPr="003F1AE5">
        <w:t>ны труда женщин. Доля предприятий, которые реализовали на практике Пол</w:t>
      </w:r>
      <w:r w:rsidRPr="003F1AE5">
        <w:t>о</w:t>
      </w:r>
      <w:r w:rsidRPr="003F1AE5">
        <w:t>жения об охране труда рабочих и служащих-женщин, составила в 2009 году 46</w:t>
      </w:r>
      <w:r w:rsidR="00916D33">
        <w:t>%</w:t>
      </w:r>
      <w:r w:rsidRPr="003F1AE5">
        <w:t xml:space="preserve"> по сравнению с 34</w:t>
      </w:r>
      <w:r w:rsidR="00916D33">
        <w:t>%</w:t>
      </w:r>
      <w:r w:rsidRPr="003F1AE5">
        <w:t xml:space="preserve"> в 2004 году; доля предприятий, которые реализов</w:t>
      </w:r>
      <w:r w:rsidRPr="003F1AE5">
        <w:t>а</w:t>
      </w:r>
      <w:r w:rsidRPr="003F1AE5">
        <w:t>ли на практике Положения о видах запрещенных для женщин работ, составила в 2009 году 46</w:t>
      </w:r>
      <w:r w:rsidR="00916D33">
        <w:t>%</w:t>
      </w:r>
      <w:r w:rsidRPr="003F1AE5">
        <w:t xml:space="preserve"> по сравнению с 32</w:t>
      </w:r>
      <w:r w:rsidR="00916D33">
        <w:t>%</w:t>
      </w:r>
      <w:r w:rsidRPr="003F1AE5">
        <w:t xml:space="preserve"> в 2004 году. В некоторых местах были предприняты усилия для обеспечения того, чтобы пол</w:t>
      </w:r>
      <w:r w:rsidRPr="003F1AE5">
        <w:t>о</w:t>
      </w:r>
      <w:r w:rsidRPr="003F1AE5">
        <w:t>жения об особых мерах охраны труда женщин были включены во все трудовые д</w:t>
      </w:r>
      <w:r w:rsidRPr="003F1AE5">
        <w:t>о</w:t>
      </w:r>
      <w:r w:rsidRPr="003F1AE5">
        <w:t>говоры, в том числе в частном секторе. На конец 2010 года было подписано более 592 500 специал</w:t>
      </w:r>
      <w:r w:rsidRPr="003F1AE5">
        <w:t>ь</w:t>
      </w:r>
      <w:r w:rsidRPr="003F1AE5">
        <w:t>ных договоров по защите интересов женщин, которые затрагивали более 9</w:t>
      </w:r>
      <w:r w:rsidR="00A73097">
        <w:t>78 </w:t>
      </w:r>
      <w:r w:rsidRPr="003F1AE5">
        <w:t>200 предприятий и касались 49,439 млн. женщин.</w:t>
      </w:r>
    </w:p>
    <w:p w:rsidR="003F1AE5" w:rsidRPr="003F1AE5" w:rsidRDefault="003F1AE5" w:rsidP="00916D33">
      <w:pPr>
        <w:pStyle w:val="SingleTxtGR"/>
      </w:pPr>
      <w:r w:rsidRPr="003F1AE5">
        <w:t>169. Несмотря на достигнутый в этой сфере прогресс, о котором упоминалось выше, правительство Китая трезво осознает тот факт, что в Китае пока еще с</w:t>
      </w:r>
      <w:r w:rsidRPr="003F1AE5">
        <w:t>у</w:t>
      </w:r>
      <w:r w:rsidRPr="003F1AE5">
        <w:t>ществует множество препятствий на пути трудоустройства женщин и защиты прав работающих женщин. До сих пор сохраняется дискриминация по полов</w:t>
      </w:r>
      <w:r w:rsidRPr="003F1AE5">
        <w:t>о</w:t>
      </w:r>
      <w:r w:rsidRPr="003F1AE5">
        <w:t>му признаку при приеме на работу. Хотя с принятием Закона Китайской Наро</w:t>
      </w:r>
      <w:r w:rsidRPr="003F1AE5">
        <w:t>д</w:t>
      </w:r>
      <w:r w:rsidRPr="003F1AE5">
        <w:t>ной Республики о содействии трудоустройству уровень открытой гендерной дискриминации при трудоустройстве снизился и работодатели не отказывают напрямую женщинам в приеме на работу, встречаются случаи скрытой генде</w:t>
      </w:r>
      <w:r w:rsidRPr="003F1AE5">
        <w:t>р</w:t>
      </w:r>
      <w:r w:rsidRPr="003F1AE5">
        <w:t>ной дискриминации, из-за которых женщинам сложнее найти работу, чем му</w:t>
      </w:r>
      <w:r w:rsidRPr="003F1AE5">
        <w:t>ж</w:t>
      </w:r>
      <w:r w:rsidRPr="003F1AE5">
        <w:t>чинам. Например, большая доля женщин занята в неформальном секторе; нек</w:t>
      </w:r>
      <w:r w:rsidRPr="003F1AE5">
        <w:t>о</w:t>
      </w:r>
      <w:r w:rsidRPr="003F1AE5">
        <w:t>торые мелкие и средние предприятия продолжают нарушать трудовые права и интересы женщин, несмотря на неоднократные запреты. Права женщин на ра</w:t>
      </w:r>
      <w:r w:rsidRPr="003F1AE5">
        <w:t>в</w:t>
      </w:r>
      <w:r w:rsidRPr="003F1AE5">
        <w:t>ную оплату за равный труд, ежегодный отпуск и особую охрану труда, а также другие их основные права еще не всегда реализуются, а многие частные пре</w:t>
      </w:r>
      <w:r w:rsidRPr="003F1AE5">
        <w:t>д</w:t>
      </w:r>
      <w:r w:rsidRPr="003F1AE5">
        <w:t>приятия не принимают участия в страховании материнства. Правительство К</w:t>
      </w:r>
      <w:r w:rsidRPr="003F1AE5">
        <w:t>и</w:t>
      </w:r>
      <w:r w:rsidRPr="003F1AE5">
        <w:t>тая уделяет большое внимание решению этих проблем и продолжает напра</w:t>
      </w:r>
      <w:r w:rsidRPr="003F1AE5">
        <w:t>в</w:t>
      </w:r>
      <w:r w:rsidRPr="003F1AE5">
        <w:t>лять деятельность предприятий и осуществлять контроль за соблюдением ими соответствующих законов и положений, укрепляет и проверяет исполнение з</w:t>
      </w:r>
      <w:r w:rsidRPr="003F1AE5">
        <w:t>а</w:t>
      </w:r>
      <w:r w:rsidRPr="003F1AE5">
        <w:t>конов, совершенствует систему социальной защиты</w:t>
      </w:r>
      <w:r w:rsidR="00AB4A66">
        <w:t>,</w:t>
      </w:r>
      <w:r w:rsidRPr="003F1AE5">
        <w:t xml:space="preserve"> для того чтобы справедл</w:t>
      </w:r>
      <w:r w:rsidRPr="003F1AE5">
        <w:t>и</w:t>
      </w:r>
      <w:r w:rsidRPr="003F1AE5">
        <w:t>во и прагматично устранить эти проблемы.</w:t>
      </w:r>
    </w:p>
    <w:p w:rsidR="003F1AE5" w:rsidRPr="003F1AE5" w:rsidRDefault="003F1AE5" w:rsidP="00A73097">
      <w:pPr>
        <w:pStyle w:val="H1GR"/>
      </w:pPr>
      <w:r w:rsidRPr="003F1AE5">
        <w:tab/>
      </w:r>
      <w:r w:rsidRPr="003F1AE5">
        <w:tab/>
        <w:t>Статья 12</w:t>
      </w:r>
      <w:r w:rsidR="00A73097">
        <w:br/>
      </w:r>
      <w:r w:rsidRPr="003F1AE5">
        <w:t>Здоровье женщин</w:t>
      </w:r>
    </w:p>
    <w:p w:rsidR="003F1AE5" w:rsidRPr="003F1AE5" w:rsidRDefault="003F1AE5" w:rsidP="00916D33">
      <w:pPr>
        <w:pStyle w:val="SingleTxtGR"/>
      </w:pPr>
      <w:r w:rsidRPr="003F1AE5">
        <w:t>170.</w:t>
      </w:r>
      <w:r w:rsidRPr="003F1AE5">
        <w:tab/>
        <w:t>Была активизирована законотворческая работа в области охраны здоровья матери и ребенка. Китай проводил работу в данной области, следуя руковод</w:t>
      </w:r>
      <w:r w:rsidRPr="003F1AE5">
        <w:t>я</w:t>
      </w:r>
      <w:r w:rsidRPr="003F1AE5">
        <w:t>щим положениям Закона Китайской Народной Республики об охране здоровья матери и ребенка и осуществляя меры по его реализации; также были приняты определенные меры, направленные на совершенствование соответствующих з</w:t>
      </w:r>
      <w:r w:rsidRPr="003F1AE5">
        <w:t>а</w:t>
      </w:r>
      <w:r w:rsidRPr="003F1AE5">
        <w:t>конов и норм</w:t>
      </w:r>
      <w:r w:rsidRPr="003F1AE5">
        <w:t>а</w:t>
      </w:r>
      <w:r w:rsidRPr="003F1AE5">
        <w:t>тивных документов. В 2006 году Министерство здравоохранения в рамках энергичных усилий по улу</w:t>
      </w:r>
      <w:r w:rsidRPr="003F1AE5">
        <w:t>ч</w:t>
      </w:r>
      <w:r w:rsidRPr="003F1AE5">
        <w:t>шению положения дел в области здоровья матери и ребенка издало Руководство по дальнейшей активизации работы в о</w:t>
      </w:r>
      <w:r w:rsidRPr="003F1AE5">
        <w:t>б</w:t>
      </w:r>
      <w:r w:rsidRPr="003F1AE5">
        <w:t>ласти охраны здоровья матери и ребенка; в том же году Министерство выпу</w:t>
      </w:r>
      <w:r w:rsidRPr="003F1AE5">
        <w:t>с</w:t>
      </w:r>
      <w:r w:rsidRPr="003F1AE5">
        <w:t xml:space="preserve">тило документ под названием </w:t>
      </w:r>
      <w:r w:rsidR="00B327BD">
        <w:t>"</w:t>
      </w:r>
      <w:r w:rsidRPr="003F1AE5">
        <w:t>Меры по управлению медицинскими учрежд</w:t>
      </w:r>
      <w:r w:rsidRPr="003F1AE5">
        <w:t>е</w:t>
      </w:r>
      <w:r w:rsidRPr="003F1AE5">
        <w:t>ниями, занимающимися охраной здоровья матери и ребенка</w:t>
      </w:r>
      <w:r w:rsidR="00B327BD">
        <w:t>"</w:t>
      </w:r>
      <w:r w:rsidRPr="003F1AE5">
        <w:t>, который сыграл положительную роль в совершенствовании системы охр</w:t>
      </w:r>
      <w:r w:rsidRPr="003F1AE5">
        <w:t>а</w:t>
      </w:r>
      <w:r w:rsidRPr="003F1AE5">
        <w:t>ны здоровья матери и ребенка. С того времени в целях стандартизации технических услуг в области охраны здоровья матери и ребенка в Китае был также подготовлен ряд соотве</w:t>
      </w:r>
      <w:r w:rsidRPr="003F1AE5">
        <w:t>т</w:t>
      </w:r>
      <w:r w:rsidRPr="003F1AE5">
        <w:t>ствующих законов, норм</w:t>
      </w:r>
      <w:r w:rsidRPr="003F1AE5">
        <w:t>а</w:t>
      </w:r>
      <w:r w:rsidRPr="003F1AE5">
        <w:t xml:space="preserve">тивных документов и технических инструкций, таких как </w:t>
      </w:r>
      <w:r w:rsidR="00B327BD">
        <w:t>"</w:t>
      </w:r>
      <w:r w:rsidRPr="003F1AE5">
        <w:t xml:space="preserve">Меры по контролю </w:t>
      </w:r>
      <w:proofErr w:type="spellStart"/>
      <w:r w:rsidRPr="003F1AE5">
        <w:t>неонатальных</w:t>
      </w:r>
      <w:proofErr w:type="spellEnd"/>
      <w:r w:rsidRPr="003F1AE5">
        <w:t xml:space="preserve"> заболев</w:t>
      </w:r>
      <w:r w:rsidRPr="003F1AE5">
        <w:t>а</w:t>
      </w:r>
      <w:r w:rsidRPr="003F1AE5">
        <w:t>ний (</w:t>
      </w:r>
      <w:proofErr w:type="spellStart"/>
      <w:r w:rsidRPr="003F1AE5">
        <w:t>неонатальный</w:t>
      </w:r>
      <w:proofErr w:type="spellEnd"/>
      <w:r w:rsidRPr="003F1AE5">
        <w:t xml:space="preserve"> скрининг)</w:t>
      </w:r>
      <w:r w:rsidR="00B327BD">
        <w:t>"</w:t>
      </w:r>
      <w:r w:rsidRPr="003F1AE5">
        <w:t>.</w:t>
      </w:r>
    </w:p>
    <w:p w:rsidR="003F1AE5" w:rsidRPr="003F1AE5" w:rsidRDefault="003F1AE5" w:rsidP="00916D33">
      <w:pPr>
        <w:pStyle w:val="SingleTxtGR"/>
      </w:pPr>
      <w:r w:rsidRPr="003F1AE5">
        <w:t>171.</w:t>
      </w:r>
      <w:r w:rsidRPr="003F1AE5">
        <w:tab/>
        <w:t>Был улучшен доступ к услугам по охра</w:t>
      </w:r>
      <w:r w:rsidR="00A73097">
        <w:t>не здоровья матери и ребенка. В </w:t>
      </w:r>
      <w:r w:rsidRPr="003F1AE5">
        <w:t>результате многолетних усилий по развитию медицинских учреждений, з</w:t>
      </w:r>
      <w:r w:rsidRPr="003F1AE5">
        <w:t>а</w:t>
      </w:r>
      <w:r w:rsidRPr="003F1AE5">
        <w:t>нимающихся охраной здоровья матери и ребенка, их количество в стране пр</w:t>
      </w:r>
      <w:r w:rsidRPr="003F1AE5">
        <w:t>е</w:t>
      </w:r>
      <w:r w:rsidRPr="003F1AE5">
        <w:t>высило 3</w:t>
      </w:r>
      <w:r w:rsidR="00A73097">
        <w:t xml:space="preserve"> </w:t>
      </w:r>
      <w:r w:rsidRPr="003F1AE5">
        <w:t>000; численность персонала, работаю</w:t>
      </w:r>
      <w:r w:rsidR="00AB4A66">
        <w:t>щего в данной области, дости</w:t>
      </w:r>
      <w:r w:rsidR="00AB4A66">
        <w:t>г</w:t>
      </w:r>
      <w:r w:rsidR="00AB4A66">
        <w:t>ла </w:t>
      </w:r>
      <w:r w:rsidRPr="003F1AE5">
        <w:t>500 000; кроме того, была создана трехуровневая сеть охраны здоровья мат</w:t>
      </w:r>
      <w:r w:rsidRPr="003F1AE5">
        <w:t>е</w:t>
      </w:r>
      <w:r w:rsidRPr="003F1AE5">
        <w:t>ри и ребенка, охватывающая уезды, города и сельские районы. За последние г</w:t>
      </w:r>
      <w:r w:rsidRPr="003F1AE5">
        <w:t>о</w:t>
      </w:r>
      <w:r w:rsidRPr="003F1AE5">
        <w:t xml:space="preserve">ды была расширена зона охвата услугами по охране здоровья матери и ребенка, что обеспечивало в целом доступ к </w:t>
      </w:r>
      <w:proofErr w:type="spellStart"/>
      <w:r w:rsidRPr="003F1AE5">
        <w:t>предбрачным</w:t>
      </w:r>
      <w:proofErr w:type="spellEnd"/>
      <w:r w:rsidRPr="003F1AE5">
        <w:t xml:space="preserve"> услугам, медицинскому уходу во время беременности и в послеродовой период; роды в больничных условиях, услуги в области репродуктивного здоровья и здоровья ребенка. Наряду с этим органы здравоохранения вели активную работу в области профессиональной подготовки медицинского персонала и внедряли соответствующие технологии в целях постоянного повышения возможностей медицинского персонала на ме</w:t>
      </w:r>
      <w:r w:rsidRPr="003F1AE5">
        <w:t>с</w:t>
      </w:r>
      <w:r w:rsidRPr="003F1AE5">
        <w:t>тах, занимающегося здоровьем матери и ребенка, оказывать соответствующие услуги.</w:t>
      </w:r>
    </w:p>
    <w:p w:rsidR="003F1AE5" w:rsidRPr="003F1AE5" w:rsidRDefault="003F1AE5" w:rsidP="00916D33">
      <w:pPr>
        <w:pStyle w:val="SingleTxtGR"/>
      </w:pPr>
      <w:r w:rsidRPr="003F1AE5">
        <w:t>172.</w:t>
      </w:r>
      <w:r w:rsidRPr="003F1AE5">
        <w:tab/>
        <w:t>С 2009 года в Китае ведется реализация проекта в области базовых услуг общественного здрав</w:t>
      </w:r>
      <w:r w:rsidRPr="003F1AE5">
        <w:t>о</w:t>
      </w:r>
      <w:r w:rsidRPr="003F1AE5">
        <w:t>охранения и различных крупных специальных проектов в области общественного здравоохранения по всей стране, в рамках которых б</w:t>
      </w:r>
      <w:r w:rsidRPr="003F1AE5">
        <w:t>е</w:t>
      </w:r>
      <w:r w:rsidRPr="003F1AE5">
        <w:t>ременные женщины могут бесплатно пройти как минимум пять медицинских осмотров в период беременности и дважды посетить врача после родов и кот</w:t>
      </w:r>
      <w:r w:rsidRPr="003F1AE5">
        <w:t>о</w:t>
      </w:r>
      <w:r w:rsidRPr="003F1AE5">
        <w:t>рые обеспечив</w:t>
      </w:r>
      <w:r w:rsidRPr="003F1AE5">
        <w:t>а</w:t>
      </w:r>
      <w:r w:rsidRPr="003F1AE5">
        <w:t xml:space="preserve">ют оказание медицинских услуг лицам старше 65 лет; проектов, касающихся пищевых добавок с </w:t>
      </w:r>
      <w:proofErr w:type="spellStart"/>
      <w:r w:rsidRPr="003F1AE5">
        <w:t>фоли</w:t>
      </w:r>
      <w:r w:rsidRPr="003F1AE5">
        <w:t>е</w:t>
      </w:r>
      <w:r w:rsidRPr="003F1AE5">
        <w:t>вой</w:t>
      </w:r>
      <w:proofErr w:type="spellEnd"/>
      <w:r w:rsidRPr="003F1AE5">
        <w:t xml:space="preserve"> кислотой до начала беременности и на ее ранних стадиях для женщин, проживающих в сельских районах, при этом программа субсидирования родов в больничных условиях в сельских районах была включена в список крупных проектов в области общественного здрав</w:t>
      </w:r>
      <w:r w:rsidRPr="003F1AE5">
        <w:t>о</w:t>
      </w:r>
      <w:r w:rsidRPr="003F1AE5">
        <w:t>охранения. Только в 2009 году центральное пр</w:t>
      </w:r>
      <w:r w:rsidR="001C6D77">
        <w:t>авительство выделило 3,06 млрд. </w:t>
      </w:r>
      <w:r w:rsidRPr="003F1AE5">
        <w:t>юаней на реализацию Национальной программы субсидирования р</w:t>
      </w:r>
      <w:r w:rsidRPr="003F1AE5">
        <w:t>о</w:t>
      </w:r>
      <w:r w:rsidRPr="003F1AE5">
        <w:t>дов в больничных условиях для сельских районов, в рамках которой получают непосредственную помощь свыше 11 млн. беременных и вынашивающих р</w:t>
      </w:r>
      <w:r w:rsidRPr="003F1AE5">
        <w:t>е</w:t>
      </w:r>
      <w:r w:rsidRPr="003F1AE5">
        <w:t xml:space="preserve">бенка женщин в сельских районах. Национальный годовой </w:t>
      </w:r>
      <w:proofErr w:type="spellStart"/>
      <w:r w:rsidRPr="003F1AE5">
        <w:t>подушевой</w:t>
      </w:r>
      <w:proofErr w:type="spellEnd"/>
      <w:r w:rsidRPr="003F1AE5">
        <w:t xml:space="preserve"> уровень финансирования базовых услуг в области общественного здравоохранения ув</w:t>
      </w:r>
      <w:r w:rsidRPr="003F1AE5">
        <w:t>е</w:t>
      </w:r>
      <w:r w:rsidRPr="003F1AE5">
        <w:t>личился с 15 юаней в прошлом до 25 юаней в настоящее время, что позволяет детям, женщинам, вынашивающим ребенка, пожилым и больным, включая п</w:t>
      </w:r>
      <w:r w:rsidRPr="003F1AE5">
        <w:t>а</w:t>
      </w:r>
      <w:r w:rsidRPr="003F1AE5">
        <w:t>циентов, страдающих серьезными психическими заболеваниями, получать больший объем медицинских услуг. В некоторых районах правительство пр</w:t>
      </w:r>
      <w:r w:rsidRPr="003F1AE5">
        <w:t>е</w:t>
      </w:r>
      <w:r w:rsidRPr="003F1AE5">
        <w:t xml:space="preserve">доставляет субсидии для повышения </w:t>
      </w:r>
      <w:proofErr w:type="spellStart"/>
      <w:r w:rsidRPr="003F1AE5">
        <w:t>нутритивного</w:t>
      </w:r>
      <w:proofErr w:type="spellEnd"/>
      <w:r w:rsidRPr="003F1AE5">
        <w:t xml:space="preserve"> статуса женщин в целях улучш</w:t>
      </w:r>
      <w:r w:rsidRPr="003F1AE5">
        <w:t>е</w:t>
      </w:r>
      <w:r w:rsidRPr="003F1AE5">
        <w:t xml:space="preserve">ния состояния их здоровья. Например, с 2009 года в автономном районе Внутренняя Монголия реализуется программа охраны материнского здоровья под названием </w:t>
      </w:r>
      <w:r w:rsidR="00B327BD">
        <w:t>"</w:t>
      </w:r>
      <w:r w:rsidRPr="003F1AE5">
        <w:t>Стакан молока</w:t>
      </w:r>
      <w:r w:rsidR="00B327BD">
        <w:t>"</w:t>
      </w:r>
      <w:r w:rsidRPr="003F1AE5">
        <w:t>, в рамках которой беременные женщины бе</w:t>
      </w:r>
      <w:r w:rsidRPr="003F1AE5">
        <w:t>с</w:t>
      </w:r>
      <w:r w:rsidRPr="003F1AE5">
        <w:t>платно получают стакан молока в день в период с момента подтверждения б</w:t>
      </w:r>
      <w:r w:rsidRPr="003F1AE5">
        <w:t>е</w:t>
      </w:r>
      <w:r w:rsidRPr="003F1AE5">
        <w:t>ременности до родов. Данный проект играет важную роль в рамках обеспеч</w:t>
      </w:r>
      <w:r w:rsidRPr="003F1AE5">
        <w:t>е</w:t>
      </w:r>
      <w:r w:rsidRPr="003F1AE5">
        <w:t>ния средств к сущ</w:t>
      </w:r>
      <w:r w:rsidRPr="003F1AE5">
        <w:t>е</w:t>
      </w:r>
      <w:r w:rsidRPr="003F1AE5">
        <w:t>ствованию и способствует укреплению здоровья вот уже двух поколений.</w:t>
      </w:r>
    </w:p>
    <w:p w:rsidR="003F1AE5" w:rsidRPr="003F1AE5" w:rsidRDefault="003F1AE5" w:rsidP="00916D33">
      <w:pPr>
        <w:pStyle w:val="SingleTxtGR"/>
      </w:pPr>
      <w:r w:rsidRPr="003F1AE5">
        <w:t>173.</w:t>
      </w:r>
      <w:r w:rsidRPr="003F1AE5">
        <w:tab/>
        <w:t>За последние годы центральное правительство и местные органы сам</w:t>
      </w:r>
      <w:r w:rsidRPr="003F1AE5">
        <w:t>о</w:t>
      </w:r>
      <w:r w:rsidRPr="003F1AE5">
        <w:t>управления инвестировали в общей сложности более 2 млрд. юаней в реализ</w:t>
      </w:r>
      <w:r w:rsidRPr="003F1AE5">
        <w:t>а</w:t>
      </w:r>
      <w:r w:rsidRPr="003F1AE5">
        <w:t>цию к 2010 году проекта по снижению уровня материнской смертности и ли</w:t>
      </w:r>
      <w:r w:rsidRPr="003F1AE5">
        <w:t>к</w:t>
      </w:r>
      <w:r w:rsidRPr="003F1AE5">
        <w:t>видации столбняка новорожденных во всех уездах центрального и западного районов Китая, что положительно сказалось на здоровье свыше 500 млн. чел</w:t>
      </w:r>
      <w:r w:rsidRPr="003F1AE5">
        <w:t>о</w:t>
      </w:r>
      <w:r w:rsidRPr="003F1AE5">
        <w:t>век. В 2008 году Мин</w:t>
      </w:r>
      <w:r w:rsidRPr="003F1AE5">
        <w:t>и</w:t>
      </w:r>
      <w:r w:rsidRPr="003F1AE5">
        <w:t>стерство здравоохранения начало осуществление проекта субсидирования родов в больничных условиях для женщин, проживающих в сельских районах в Центральном и Западном Китае, целью которого являлось выделение женщинам, вынашивающим ребенка, проживающим в 2</w:t>
      </w:r>
      <w:r w:rsidR="001C6D77">
        <w:t xml:space="preserve"> </w:t>
      </w:r>
      <w:r w:rsidRPr="003F1AE5">
        <w:t>297 уездах указанных регионов, фиксированных субсидий на проведение родов в больни</w:t>
      </w:r>
      <w:r w:rsidRPr="003F1AE5">
        <w:t>ч</w:t>
      </w:r>
      <w:r w:rsidRPr="003F1AE5">
        <w:t>ных условиях. К 2009 году сфера охвата проекта была расширена на всю стр</w:t>
      </w:r>
      <w:r w:rsidRPr="003F1AE5">
        <w:t>а</w:t>
      </w:r>
      <w:r w:rsidRPr="003F1AE5">
        <w:t>ну. Проекты международного сотрудничества в области охраны здоровья же</w:t>
      </w:r>
      <w:r w:rsidRPr="003F1AE5">
        <w:t>н</w:t>
      </w:r>
      <w:r w:rsidRPr="003F1AE5">
        <w:t xml:space="preserve">щин, такие как проект системы отслеживания информации о здоровье матери и ребенка и </w:t>
      </w:r>
      <w:proofErr w:type="spellStart"/>
      <w:r w:rsidRPr="003F1AE5">
        <w:t>подпроект</w:t>
      </w:r>
      <w:proofErr w:type="spellEnd"/>
      <w:r w:rsidRPr="003F1AE5">
        <w:t xml:space="preserve"> по охране здоровья матери и ребенка в рамках проекта культурного развития, реализуемого Фондом ЦРТ Испании, также в первую очередь ориентированы на улучшение материнского здоровья в бедных запа</w:t>
      </w:r>
      <w:r w:rsidRPr="003F1AE5">
        <w:t>д</w:t>
      </w:r>
      <w:r w:rsidRPr="003F1AE5">
        <w:t>ных регионах, а также в местах проживания этнических меньшинств.</w:t>
      </w:r>
    </w:p>
    <w:p w:rsidR="003F1AE5" w:rsidRPr="0094030F" w:rsidRDefault="003F1AE5" w:rsidP="00916D33">
      <w:pPr>
        <w:pStyle w:val="SingleTxtGR"/>
      </w:pPr>
      <w:r w:rsidRPr="0094030F">
        <w:t>174.</w:t>
      </w:r>
      <w:r w:rsidRPr="0094030F">
        <w:tab/>
        <w:t>Благодаря принятию более активных мер здоровье женщин значительно улучшилось. Доля же</w:t>
      </w:r>
      <w:r w:rsidRPr="0094030F">
        <w:t>н</w:t>
      </w:r>
      <w:r w:rsidRPr="0094030F">
        <w:t>щин, прошедших дородовое обследование, увеличилась в масштабах всей страны с 89,7</w:t>
      </w:r>
      <w:r w:rsidR="00916D33">
        <w:t>%</w:t>
      </w:r>
      <w:r w:rsidRPr="0094030F">
        <w:t xml:space="preserve"> в 2004 году до 92,2</w:t>
      </w:r>
      <w:r w:rsidR="00916D33">
        <w:t>%</w:t>
      </w:r>
      <w:r w:rsidRPr="0094030F">
        <w:t xml:space="preserve"> в 2009 году; в течение указанного периода доля женщин, посетивших врача после родов, увел</w:t>
      </w:r>
      <w:r w:rsidRPr="0094030F">
        <w:t>и</w:t>
      </w:r>
      <w:r w:rsidRPr="0094030F">
        <w:t>чилась с 85,9</w:t>
      </w:r>
      <w:r w:rsidR="00916D33">
        <w:t>%</w:t>
      </w:r>
      <w:r w:rsidRPr="0094030F">
        <w:t xml:space="preserve"> до 88,7</w:t>
      </w:r>
      <w:r w:rsidR="00916D33">
        <w:t>%</w:t>
      </w:r>
      <w:r w:rsidRPr="0094030F">
        <w:t>. Доля женщин, рожавших в больничных условиях, увелич</w:t>
      </w:r>
      <w:r w:rsidRPr="0094030F">
        <w:t>и</w:t>
      </w:r>
      <w:r w:rsidRPr="0094030F">
        <w:t>лась с 82,8</w:t>
      </w:r>
      <w:r w:rsidR="00916D33">
        <w:t>%</w:t>
      </w:r>
      <w:r w:rsidRPr="0094030F">
        <w:t xml:space="preserve"> в 2004 году до 96,3</w:t>
      </w:r>
      <w:r w:rsidR="00916D33">
        <w:t>%</w:t>
      </w:r>
      <w:r w:rsidRPr="0094030F">
        <w:t xml:space="preserve"> в 2009 году; аналогичный показатель увел</w:t>
      </w:r>
      <w:r w:rsidRPr="0094030F">
        <w:t>и</w:t>
      </w:r>
      <w:r w:rsidRPr="0094030F">
        <w:t>чился с 91,4</w:t>
      </w:r>
      <w:r w:rsidR="00916D33">
        <w:t>%</w:t>
      </w:r>
      <w:r w:rsidRPr="0094030F">
        <w:t xml:space="preserve"> до 98,5</w:t>
      </w:r>
      <w:r w:rsidR="00916D33">
        <w:t>%</w:t>
      </w:r>
      <w:r w:rsidRPr="0094030F">
        <w:t xml:space="preserve"> в городских районах и с 77,1</w:t>
      </w:r>
      <w:r w:rsidR="00916D33">
        <w:t>%</w:t>
      </w:r>
      <w:r w:rsidRPr="0094030F">
        <w:t xml:space="preserve"> до 94,7</w:t>
      </w:r>
      <w:r w:rsidR="00916D33">
        <w:t>%</w:t>
      </w:r>
      <w:r w:rsidRPr="0094030F">
        <w:t xml:space="preserve"> в сельских районах. Доля женщин, прошедших обследование по поводу гинекологич</w:t>
      </w:r>
      <w:r w:rsidRPr="0094030F">
        <w:t>е</w:t>
      </w:r>
      <w:r w:rsidRPr="0094030F">
        <w:t>ских заболеваний, ув</w:t>
      </w:r>
      <w:r w:rsidRPr="0094030F">
        <w:t>е</w:t>
      </w:r>
      <w:r w:rsidRPr="0094030F">
        <w:t>личилась в масштабах всей страны с 37,3</w:t>
      </w:r>
      <w:r w:rsidR="00916D33">
        <w:t>%</w:t>
      </w:r>
      <w:r w:rsidR="001C6D77">
        <w:t xml:space="preserve"> в 2004 году до </w:t>
      </w:r>
      <w:r w:rsidRPr="0094030F">
        <w:t>85,4</w:t>
      </w:r>
      <w:r w:rsidR="00916D33">
        <w:t>%</w:t>
      </w:r>
      <w:r w:rsidRPr="0094030F">
        <w:t xml:space="preserve"> в 2009 году.</w:t>
      </w:r>
    </w:p>
    <w:p w:rsidR="00B36B62" w:rsidRDefault="003F1AE5" w:rsidP="00916D33">
      <w:pPr>
        <w:pStyle w:val="SingleTxtGR"/>
      </w:pPr>
      <w:r w:rsidRPr="0094030F">
        <w:t>175.</w:t>
      </w:r>
      <w:r w:rsidRPr="0094030F">
        <w:tab/>
        <w:t>Согласно статистическим данным из районов, где проводится монит</w:t>
      </w:r>
      <w:r w:rsidRPr="0094030F">
        <w:t>о</w:t>
      </w:r>
      <w:r w:rsidRPr="0094030F">
        <w:t>ринг, в 2004 году национальный коэффициент материнской смертности сост</w:t>
      </w:r>
      <w:r w:rsidRPr="0094030F">
        <w:t>а</w:t>
      </w:r>
      <w:r w:rsidRPr="0094030F">
        <w:t>вил 48,3/100 000, при этом в городах и сельских районах этот показатель с</w:t>
      </w:r>
      <w:r w:rsidRPr="0094030F">
        <w:t>о</w:t>
      </w:r>
      <w:r w:rsidRPr="0094030F">
        <w:t>ставлял 26,1/100 000 и 63/100 000 соответственно. В 2009 году национальный коэффициент материнской смертности составил 31,9/100 000, при этом в гор</w:t>
      </w:r>
      <w:r w:rsidRPr="0094030F">
        <w:t>о</w:t>
      </w:r>
      <w:r w:rsidRPr="0094030F">
        <w:t>дах и сельских районах этот показатель составлял 26,6/100 000 и 34/100 000 с</w:t>
      </w:r>
      <w:r w:rsidRPr="0094030F">
        <w:t>о</w:t>
      </w:r>
      <w:r w:rsidRPr="0094030F">
        <w:t>ответственно. В плане показателей материнской смертности разрыв между г</w:t>
      </w:r>
      <w:r w:rsidRPr="0094030F">
        <w:t>о</w:t>
      </w:r>
      <w:r w:rsidRPr="0094030F">
        <w:t>родскими и сельскими районами, а также восточными, центральными и запа</w:t>
      </w:r>
      <w:r w:rsidRPr="0094030F">
        <w:t>д</w:t>
      </w:r>
      <w:r w:rsidRPr="0094030F">
        <w:t>ными регионами страны значительно уменьшился. Наиболее быстро сокращ</w:t>
      </w:r>
      <w:r w:rsidRPr="0094030F">
        <w:t>а</w:t>
      </w:r>
      <w:r w:rsidRPr="0094030F">
        <w:t>ется материнская смертность в западном регионе, где данный показатель уменьшился с 93,7/100 000 в 2004 году до 48/100 000 в 2009 году. К 2015 году Китай планирует достичь цели в области развития, сформулированной в Декл</w:t>
      </w:r>
      <w:r w:rsidRPr="0094030F">
        <w:t>а</w:t>
      </w:r>
      <w:r w:rsidRPr="0094030F">
        <w:t>рации тысячелетия Организации Объединенных Наций, по сокращению мат</w:t>
      </w:r>
      <w:r w:rsidRPr="0094030F">
        <w:t>е</w:t>
      </w:r>
      <w:r w:rsidRPr="0094030F">
        <w:t>ринской смертности на три четверти.</w:t>
      </w:r>
    </w:p>
    <w:p w:rsidR="003F1AE5" w:rsidRPr="0094030F" w:rsidRDefault="003F1AE5" w:rsidP="00493942">
      <w:pPr>
        <w:pStyle w:val="Heading1"/>
        <w:jc w:val="left"/>
      </w:pPr>
      <w:r w:rsidRPr="00493942">
        <w:rPr>
          <w:b w:val="0"/>
        </w:rPr>
        <w:tab/>
      </w:r>
      <w:r w:rsidRPr="00493942">
        <w:rPr>
          <w:b w:val="0"/>
        </w:rPr>
        <w:tab/>
        <w:t>Таблица 2</w:t>
      </w:r>
      <w:r w:rsidR="00493942" w:rsidRPr="00493942">
        <w:rPr>
          <w:b w:val="0"/>
        </w:rPr>
        <w:br/>
      </w:r>
      <w:r w:rsidR="00493942">
        <w:rPr>
          <w:b w:val="0"/>
        </w:rPr>
        <w:tab/>
      </w:r>
      <w:r w:rsidR="00493942">
        <w:rPr>
          <w:b w:val="0"/>
        </w:rPr>
        <w:tab/>
      </w:r>
      <w:r w:rsidRPr="0094030F">
        <w:t>Коэффициент материнской смертности в районах проведения мониторинга</w:t>
      </w:r>
    </w:p>
    <w:p w:rsidR="003F1AE5" w:rsidRPr="00493942" w:rsidRDefault="00493942" w:rsidP="00493942">
      <w:pPr>
        <w:pStyle w:val="Heading1"/>
        <w:spacing w:after="120"/>
        <w:jc w:val="left"/>
        <w:rPr>
          <w:b w:val="0"/>
          <w:sz w:val="16"/>
          <w:szCs w:val="16"/>
          <w:lang w:val="en-US"/>
        </w:rPr>
      </w:pPr>
      <w:r w:rsidRPr="00493942">
        <w:rPr>
          <w:b w:val="0"/>
          <w:sz w:val="16"/>
          <w:szCs w:val="16"/>
        </w:rPr>
        <w:tab/>
      </w:r>
      <w:r w:rsidRPr="00493942">
        <w:rPr>
          <w:b w:val="0"/>
          <w:sz w:val="16"/>
          <w:szCs w:val="16"/>
        </w:rPr>
        <w:tab/>
      </w:r>
      <w:r w:rsidR="003F1AE5" w:rsidRPr="00493942">
        <w:rPr>
          <w:b w:val="0"/>
          <w:sz w:val="16"/>
          <w:szCs w:val="16"/>
          <w:lang w:val="en-US"/>
        </w:rPr>
        <w:t>(1/100 000)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94030F" w:rsidRPr="00493942" w:rsidTr="00493942">
        <w:trPr>
          <w:tblHeader/>
        </w:trPr>
        <w:tc>
          <w:tcPr>
            <w:cnfStyle w:val="001000000000"/>
            <w:tcW w:w="1052" w:type="dxa"/>
            <w:tcBorders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Год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 xml:space="preserve">В целом </w:t>
            </w:r>
            <w:r w:rsidR="00493942">
              <w:rPr>
                <w:i/>
                <w:sz w:val="16"/>
              </w:rPr>
              <w:br/>
            </w:r>
            <w:r w:rsidRPr="00493942">
              <w:rPr>
                <w:i/>
                <w:sz w:val="16"/>
              </w:rPr>
              <w:t>по</w:t>
            </w:r>
            <w:r w:rsidR="00B36B62" w:rsidRPr="00493942">
              <w:rPr>
                <w:i/>
                <w:sz w:val="16"/>
              </w:rPr>
              <w:t xml:space="preserve"> </w:t>
            </w:r>
            <w:r w:rsidRPr="00493942">
              <w:rPr>
                <w:i/>
                <w:sz w:val="16"/>
              </w:rPr>
              <w:t>стране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Города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Сельские районы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Восточный регион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Централ</w:t>
            </w:r>
            <w:r w:rsidRPr="00493942">
              <w:rPr>
                <w:i/>
                <w:sz w:val="16"/>
              </w:rPr>
              <w:t>ь</w:t>
            </w:r>
            <w:r w:rsidRPr="00493942">
              <w:rPr>
                <w:i/>
                <w:sz w:val="16"/>
              </w:rPr>
              <w:t>ный регион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4030F" w:rsidRPr="00493942" w:rsidRDefault="0094030F" w:rsidP="0049394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3942">
              <w:rPr>
                <w:i/>
                <w:sz w:val="16"/>
              </w:rPr>
              <w:t>Западный регион</w:t>
            </w:r>
          </w:p>
        </w:tc>
      </w:tr>
      <w:tr w:rsidR="0094030F" w:rsidRPr="00493942" w:rsidTr="00493942">
        <w:trPr>
          <w:trHeight w:hRule="exact" w:val="115"/>
        </w:trPr>
        <w:tc>
          <w:tcPr>
            <w:cnfStyle w:val="001000000000"/>
            <w:tcW w:w="1052" w:type="dxa"/>
            <w:tcBorders>
              <w:top w:val="single" w:sz="12" w:space="0" w:color="auto"/>
            </w:tcBorders>
          </w:tcPr>
          <w:p w:rsidR="0094030F" w:rsidRPr="00493942" w:rsidRDefault="0094030F" w:rsidP="00493942"/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94030F" w:rsidRPr="00493942" w:rsidRDefault="0094030F" w:rsidP="00493942">
            <w:pPr>
              <w:cnfStyle w:val="000000000000"/>
            </w:pPr>
          </w:p>
        </w:tc>
      </w:tr>
      <w:tr w:rsidR="0094030F" w:rsidRPr="00493942" w:rsidTr="00493942">
        <w:tc>
          <w:tcPr>
            <w:cnfStyle w:val="001000000000"/>
            <w:tcW w:w="1052" w:type="dxa"/>
          </w:tcPr>
          <w:p w:rsidR="0094030F" w:rsidRPr="00493942" w:rsidRDefault="0094030F" w:rsidP="00493942">
            <w:r w:rsidRPr="00493942">
              <w:t>2005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47,7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25,0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53,8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21,2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50,9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87,3</w:t>
            </w:r>
          </w:p>
        </w:tc>
      </w:tr>
      <w:tr w:rsidR="0094030F" w:rsidRPr="00493942" w:rsidTr="00493942">
        <w:tc>
          <w:tcPr>
            <w:cnfStyle w:val="001000000000"/>
            <w:tcW w:w="1052" w:type="dxa"/>
          </w:tcPr>
          <w:p w:rsidR="0094030F" w:rsidRPr="00493942" w:rsidRDefault="0094030F" w:rsidP="00493942">
            <w:r w:rsidRPr="00493942">
              <w:t>2006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41,1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24,8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45,5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26,7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39,2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77,0</w:t>
            </w:r>
          </w:p>
        </w:tc>
      </w:tr>
      <w:tr w:rsidR="0094030F" w:rsidRPr="00493942" w:rsidTr="00493942">
        <w:tc>
          <w:tcPr>
            <w:cnfStyle w:val="001000000000"/>
            <w:tcW w:w="1052" w:type="dxa"/>
          </w:tcPr>
          <w:p w:rsidR="0094030F" w:rsidRPr="00493942" w:rsidRDefault="0094030F" w:rsidP="00493942">
            <w:r w:rsidRPr="00493942">
              <w:t>2007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36,6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25,2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41,3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22,4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34,5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58,6</w:t>
            </w:r>
          </w:p>
        </w:tc>
      </w:tr>
      <w:tr w:rsidR="0094030F" w:rsidRPr="00493942" w:rsidTr="00493942">
        <w:tc>
          <w:tcPr>
            <w:cnfStyle w:val="001000000000"/>
            <w:tcW w:w="1052" w:type="dxa"/>
          </w:tcPr>
          <w:p w:rsidR="0094030F" w:rsidRPr="00493942" w:rsidRDefault="0094030F" w:rsidP="00493942">
            <w:r w:rsidRPr="00493942">
              <w:t>2008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34,2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29,2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36,1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19,3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34,4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51,1</w:t>
            </w:r>
          </w:p>
        </w:tc>
      </w:tr>
      <w:tr w:rsidR="0094030F" w:rsidRPr="00493942" w:rsidTr="00493942">
        <w:tc>
          <w:tcPr>
            <w:cnfStyle w:val="001000000000"/>
            <w:tcW w:w="1052" w:type="dxa"/>
          </w:tcPr>
          <w:p w:rsidR="0094030F" w:rsidRPr="00493942" w:rsidRDefault="0094030F" w:rsidP="00493942">
            <w:r w:rsidRPr="00493942">
              <w:t>2009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31,9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26,6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34,0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19,2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31,0</w:t>
            </w:r>
          </w:p>
        </w:tc>
        <w:tc>
          <w:tcPr>
            <w:tcW w:w="1053" w:type="dxa"/>
          </w:tcPr>
          <w:p w:rsidR="0094030F" w:rsidRPr="00493942" w:rsidRDefault="0094030F" w:rsidP="00493942">
            <w:pPr>
              <w:cnfStyle w:val="000000000000"/>
            </w:pPr>
            <w:r w:rsidRPr="00493942">
              <w:t>48,0</w:t>
            </w:r>
          </w:p>
        </w:tc>
      </w:tr>
    </w:tbl>
    <w:p w:rsidR="00B36B62" w:rsidRPr="00493942" w:rsidRDefault="00A1100E" w:rsidP="00493942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493942">
        <w:rPr>
          <w:i/>
          <w:sz w:val="18"/>
          <w:szCs w:val="18"/>
        </w:rPr>
        <w:t>Источник информации:</w:t>
      </w:r>
      <w:r w:rsidRPr="00493942">
        <w:rPr>
          <w:sz w:val="18"/>
          <w:szCs w:val="18"/>
        </w:rPr>
        <w:t xml:space="preserve"> статистические данные Министерства здравоохранения.</w:t>
      </w:r>
    </w:p>
    <w:p w:rsidR="00A1100E" w:rsidRPr="00A1100E" w:rsidRDefault="00A1100E" w:rsidP="0048777C">
      <w:pPr>
        <w:pStyle w:val="SingleTxtGR"/>
      </w:pPr>
      <w:r w:rsidRPr="00A1100E">
        <w:t>176.</w:t>
      </w:r>
      <w:r w:rsidRPr="00A1100E">
        <w:tab/>
        <w:t>В Китае профилактика и лечение гинекологических заболеваний стали обязательным элементом работы по охране здоровья женщин на низовом уро</w:t>
      </w:r>
      <w:r w:rsidRPr="00A1100E">
        <w:t>в</w:t>
      </w:r>
      <w:r w:rsidRPr="00A1100E">
        <w:t>не. В настоящее время в рамках профилактики и лечения общих гинекологич</w:t>
      </w:r>
      <w:r w:rsidRPr="00A1100E">
        <w:t>е</w:t>
      </w:r>
      <w:r w:rsidRPr="00A1100E">
        <w:t>ских заболеваний основное внимание уделяется инфекции репродуктивн</w:t>
      </w:r>
      <w:r w:rsidRPr="00A1100E">
        <w:t>о</w:t>
      </w:r>
      <w:r w:rsidRPr="00A1100E">
        <w:t>го тракта, заболеваниям, передаваемым половым путем, раку шейки матки и раку молочной железы. В период с 2007 по 2008 год Министерство здравоохранения проводило обследования по вопросам профилактики общих гинекологических заболеваний и борьбы с ними в 10 провинциях, автономных районах и муниц</w:t>
      </w:r>
      <w:r w:rsidRPr="00A1100E">
        <w:t>и</w:t>
      </w:r>
      <w:r w:rsidRPr="00A1100E">
        <w:t>палитетах, по результатам которых были разработаны Нормы скрининга общих гинекологич</w:t>
      </w:r>
      <w:r w:rsidRPr="00A1100E">
        <w:t>е</w:t>
      </w:r>
      <w:r w:rsidRPr="00A1100E">
        <w:t>ских заболеваний и Технические руководство по скринингу общих гинекологических заболеваний.</w:t>
      </w:r>
    </w:p>
    <w:p w:rsidR="00A1100E" w:rsidRPr="00A1100E" w:rsidRDefault="00A1100E" w:rsidP="0048777C">
      <w:pPr>
        <w:pStyle w:val="SingleTxtGR"/>
      </w:pPr>
      <w:r w:rsidRPr="00A1100E">
        <w:t>177.</w:t>
      </w:r>
      <w:r w:rsidRPr="00A1100E">
        <w:tab/>
        <w:t>Учитывая, какую угрозу для здоровья и жизни женщин, проживающих в сельских районах, представляют рак шейки матки и рак молочной железы, г</w:t>
      </w:r>
      <w:r w:rsidRPr="00A1100E">
        <w:t>о</w:t>
      </w:r>
      <w:r w:rsidRPr="00A1100E">
        <w:t>сударство специально выделило средства на</w:t>
      </w:r>
      <w:r w:rsidR="006A7335">
        <w:t xml:space="preserve"> проведение начиная с июня 2009 </w:t>
      </w:r>
      <w:r w:rsidRPr="00A1100E">
        <w:t xml:space="preserve">года бесплатных медицинских осмотров (см. статью 4 </w:t>
      </w:r>
      <w:r w:rsidR="00B327BD">
        <w:t>"</w:t>
      </w:r>
      <w:r w:rsidRPr="00A1100E">
        <w:t>Временные спец</w:t>
      </w:r>
      <w:r w:rsidRPr="00A1100E">
        <w:t>и</w:t>
      </w:r>
      <w:r w:rsidRPr="00A1100E">
        <w:t>альные меры</w:t>
      </w:r>
      <w:r w:rsidR="00B327BD">
        <w:t>"</w:t>
      </w:r>
      <w:r w:rsidRPr="00A1100E">
        <w:t>) для сельских женщин. В результате реализации подобных пр</w:t>
      </w:r>
      <w:r w:rsidRPr="00A1100E">
        <w:t>о</w:t>
      </w:r>
      <w:r w:rsidRPr="00A1100E">
        <w:t>ектов сотни миллионов малоимущих женщин, проживающих в сельских ра</w:t>
      </w:r>
      <w:r w:rsidRPr="00A1100E">
        <w:t>й</w:t>
      </w:r>
      <w:r w:rsidRPr="00A1100E">
        <w:t>онах, смогли воспользоваться базовыми услугами в области репродуктивного здоровья.</w:t>
      </w:r>
    </w:p>
    <w:p w:rsidR="00A1100E" w:rsidRPr="00A1100E" w:rsidRDefault="00A1100E" w:rsidP="0048777C">
      <w:pPr>
        <w:pStyle w:val="SingleTxtGR"/>
      </w:pPr>
      <w:r w:rsidRPr="00A1100E">
        <w:t>178.</w:t>
      </w:r>
      <w:r w:rsidRPr="00A1100E">
        <w:tab/>
        <w:t>Кроме того, государство увеличило размер инвестиций в системы здрав</w:t>
      </w:r>
      <w:r w:rsidRPr="00A1100E">
        <w:t>о</w:t>
      </w:r>
      <w:r w:rsidRPr="00A1100E">
        <w:t>охранения сельских ра</w:t>
      </w:r>
      <w:r w:rsidRPr="00A1100E">
        <w:t>й</w:t>
      </w:r>
      <w:r w:rsidRPr="00A1100E">
        <w:t>онов и общин, активизировало работу по развитию трехуровневой сети здравоохранения, в которой во главу угла поставлены уез</w:t>
      </w:r>
      <w:r w:rsidRPr="00A1100E">
        <w:t>д</w:t>
      </w:r>
      <w:r w:rsidRPr="00A1100E">
        <w:t>ные больницы, городские больницы играют основную роль, тогда как дереве</w:t>
      </w:r>
      <w:r w:rsidRPr="00A1100E">
        <w:t>н</w:t>
      </w:r>
      <w:r w:rsidRPr="00A1100E">
        <w:t>ские клиники выступают в качестве поставщиков базовых медицинских услуг. По состоянию на конец 2009 года в стране в целом насчитывалось 3</w:t>
      </w:r>
      <w:r w:rsidR="008A6E7D">
        <w:t xml:space="preserve"> </w:t>
      </w:r>
      <w:r w:rsidRPr="00A1100E">
        <w:t>013 бол</w:t>
      </w:r>
      <w:r w:rsidRPr="00A1100E">
        <w:t>ь</w:t>
      </w:r>
      <w:r w:rsidRPr="00A1100E">
        <w:t>ниц (медицинских пунктов и центров), занимающихся охраной здоровья матери и ребенка, при этом общая численность работающего в этой области персонала превысила 500 000 человек. Таким образом, охватывающая теперь практически всю страну сеть по оказанию базовых услуг в области женского здоровья, в</w:t>
      </w:r>
      <w:r w:rsidRPr="00A1100E">
        <w:t>е</w:t>
      </w:r>
      <w:r w:rsidRPr="00A1100E">
        <w:t>дущая роль в которой отведена мед</w:t>
      </w:r>
      <w:r w:rsidRPr="00A1100E">
        <w:t>и</w:t>
      </w:r>
      <w:r w:rsidRPr="00A1100E">
        <w:t>цинским учреждениям по охране здоровья матери и ребенка, стала еще более всеобъемлющей и инте</w:t>
      </w:r>
      <w:r w:rsidRPr="00A1100E">
        <w:t>г</w:t>
      </w:r>
      <w:r w:rsidRPr="00A1100E">
        <w:t>рированной.</w:t>
      </w:r>
    </w:p>
    <w:p w:rsidR="00A1100E" w:rsidRPr="00A1100E" w:rsidRDefault="00A1100E" w:rsidP="0048777C">
      <w:pPr>
        <w:pStyle w:val="SingleTxtGR"/>
      </w:pPr>
      <w:r w:rsidRPr="00A1100E">
        <w:t>179.</w:t>
      </w:r>
      <w:r w:rsidRPr="00A1100E">
        <w:tab/>
        <w:t>Малоимущим женщинам и несовершеннолетним, которые не могут опл</w:t>
      </w:r>
      <w:r w:rsidRPr="00A1100E">
        <w:t>а</w:t>
      </w:r>
      <w:r w:rsidRPr="00A1100E">
        <w:t>чивать медицинские услуги, были предоставлены субсидии; кроме того, им ок</w:t>
      </w:r>
      <w:r w:rsidRPr="00A1100E">
        <w:t>а</w:t>
      </w:r>
      <w:r w:rsidRPr="00A1100E">
        <w:t>зывалась конкретная поддержка в виде преференциального лечения или благ</w:t>
      </w:r>
      <w:r w:rsidRPr="00A1100E">
        <w:t>о</w:t>
      </w:r>
      <w:r w:rsidRPr="00A1100E">
        <w:t xml:space="preserve">творительной помощи. Например, Министерство финансов ежегодно выделяет 50 млн. юаней из государственного фонда социальных лотерей на лечение женщин, у которых диагностирован рак шейки матки или рак молочной железы, и оказание им поддержки; в провинции </w:t>
      </w:r>
      <w:proofErr w:type="spellStart"/>
      <w:r w:rsidRPr="00A1100E">
        <w:t>Цзянсу</w:t>
      </w:r>
      <w:proofErr w:type="spellEnd"/>
      <w:r w:rsidRPr="00A1100E">
        <w:t xml:space="preserve"> женщинам из неимущих семей предоставляются бесплатные услуги по отслеживанию и лечению раковых з</w:t>
      </w:r>
      <w:r w:rsidRPr="00A1100E">
        <w:t>а</w:t>
      </w:r>
      <w:r w:rsidRPr="00A1100E">
        <w:t>болеваний. Во многих местах в рамках обеспечения преференциального мед</w:t>
      </w:r>
      <w:r w:rsidRPr="00A1100E">
        <w:t>и</w:t>
      </w:r>
      <w:r w:rsidRPr="00A1100E">
        <w:t xml:space="preserve">цинского обслуживания была отменена плата за регистрацию в амбулаторном учреждении, медицинские осмотры и госпитализацию. В рамках реализуемого Фондом общественного благосостояния проекта </w:t>
      </w:r>
      <w:r w:rsidR="00B327BD">
        <w:t>"</w:t>
      </w:r>
      <w:r w:rsidRPr="00A1100E">
        <w:t>Счастье</w:t>
      </w:r>
      <w:r w:rsidR="00B327BD">
        <w:t>"</w:t>
      </w:r>
      <w:r w:rsidRPr="00A1100E">
        <w:t xml:space="preserve"> бесплатный мед</w:t>
      </w:r>
      <w:r w:rsidRPr="00A1100E">
        <w:t>и</w:t>
      </w:r>
      <w:r w:rsidRPr="00A1100E">
        <w:t>цинский осмотр прошли 1,04 млн. живущих в бедности матерей, было провед</w:t>
      </w:r>
      <w:r w:rsidRPr="00A1100E">
        <w:t>е</w:t>
      </w:r>
      <w:r w:rsidRPr="00A1100E">
        <w:t>но лечение 380 000 случаев гинекологических заболеваний и бесплатно розд</w:t>
      </w:r>
      <w:r w:rsidRPr="00A1100E">
        <w:t>а</w:t>
      </w:r>
      <w:r w:rsidRPr="00A1100E">
        <w:t>ны медикаменты, медицинское оборудование и прочие припасы на общую су</w:t>
      </w:r>
      <w:r w:rsidRPr="00A1100E">
        <w:t>м</w:t>
      </w:r>
      <w:r w:rsidRPr="00A1100E">
        <w:t>му 17,73 млн. юаней.</w:t>
      </w:r>
    </w:p>
    <w:p w:rsidR="00A1100E" w:rsidRPr="00A1100E" w:rsidRDefault="00A1100E" w:rsidP="0048777C">
      <w:pPr>
        <w:pStyle w:val="SingleTxtGR"/>
      </w:pPr>
      <w:r w:rsidRPr="00A1100E">
        <w:t>180.</w:t>
      </w:r>
      <w:r w:rsidRPr="00A1100E">
        <w:tab/>
        <w:t xml:space="preserve">В последние годы темпы распространения </w:t>
      </w:r>
      <w:proofErr w:type="spellStart"/>
      <w:r w:rsidRPr="00A1100E">
        <w:t>СПИДа</w:t>
      </w:r>
      <w:proofErr w:type="spellEnd"/>
      <w:r w:rsidRPr="00A1100E">
        <w:t xml:space="preserve"> в Китае продолжали снижаться, при этом основным способом передачи </w:t>
      </w:r>
      <w:proofErr w:type="spellStart"/>
      <w:r w:rsidRPr="00A1100E">
        <w:t>СПИДа</w:t>
      </w:r>
      <w:proofErr w:type="spellEnd"/>
      <w:r w:rsidRPr="00A1100E">
        <w:t xml:space="preserve"> по-прежнему ост</w:t>
      </w:r>
      <w:r w:rsidRPr="00A1100E">
        <w:t>а</w:t>
      </w:r>
      <w:r w:rsidRPr="00A1100E">
        <w:t>ются сексуальные связи; доля женщин в общем числе инфицированного нас</w:t>
      </w:r>
      <w:r w:rsidRPr="00A1100E">
        <w:t>е</w:t>
      </w:r>
      <w:r w:rsidRPr="00A1100E">
        <w:t>ления увеличилась с 15,3</w:t>
      </w:r>
      <w:r w:rsidR="00916D33">
        <w:t>%</w:t>
      </w:r>
      <w:r w:rsidRPr="00A1100E">
        <w:t xml:space="preserve"> в 1998 году до 30,9</w:t>
      </w:r>
      <w:r w:rsidR="00916D33">
        <w:t>%</w:t>
      </w:r>
      <w:r w:rsidRPr="00A1100E">
        <w:t xml:space="preserve"> в 2009 году. Правительство Китая уделяет данной проблеме большое внимание и путем принятия соотве</w:t>
      </w:r>
      <w:r w:rsidRPr="00A1100E">
        <w:t>т</w:t>
      </w:r>
      <w:r w:rsidRPr="00A1100E">
        <w:t>ствующих нормативных документов и реализации соответствующих проектов пытается предотвратить и и</w:t>
      </w:r>
      <w:r w:rsidRPr="00A1100E">
        <w:t>с</w:t>
      </w:r>
      <w:r w:rsidRPr="00A1100E">
        <w:t xml:space="preserve">ключить возможность передачи </w:t>
      </w:r>
      <w:proofErr w:type="spellStart"/>
      <w:r w:rsidRPr="00A1100E">
        <w:t>СПИДа</w:t>
      </w:r>
      <w:proofErr w:type="spellEnd"/>
      <w:r w:rsidRPr="00A1100E">
        <w:t xml:space="preserve"> от матери ребенку.</w:t>
      </w:r>
    </w:p>
    <w:p w:rsidR="00A1100E" w:rsidRPr="00A1100E" w:rsidRDefault="00A1100E" w:rsidP="0048777C">
      <w:pPr>
        <w:pStyle w:val="SingleTxtGR"/>
      </w:pPr>
      <w:r w:rsidRPr="00A1100E">
        <w:t>181.</w:t>
      </w:r>
      <w:r w:rsidRPr="00A1100E">
        <w:tab/>
        <w:t>В 2006 году Государственный совет утвердил Порядок профилактики и лечения ВИЧ/</w:t>
      </w:r>
      <w:proofErr w:type="spellStart"/>
      <w:r w:rsidRPr="00A1100E">
        <w:t>СПИДа</w:t>
      </w:r>
      <w:proofErr w:type="spellEnd"/>
      <w:r w:rsidRPr="00A1100E">
        <w:t xml:space="preserve">. В статье 43 указанного документа отмечается, что </w:t>
      </w:r>
      <w:r w:rsidR="00B327BD">
        <w:t>"</w:t>
      </w:r>
      <w:r w:rsidRPr="00A1100E">
        <w:t>м</w:t>
      </w:r>
      <w:r w:rsidRPr="00A1100E">
        <w:t>е</w:t>
      </w:r>
      <w:r w:rsidRPr="00A1100E">
        <w:t>дицинские учреждения и учреждения здравоохранения должны, в целях проф</w:t>
      </w:r>
      <w:r w:rsidRPr="00A1100E">
        <w:t>и</w:t>
      </w:r>
      <w:r w:rsidRPr="00A1100E">
        <w:t xml:space="preserve">лактики и лечение </w:t>
      </w:r>
      <w:proofErr w:type="spellStart"/>
      <w:r w:rsidRPr="00A1100E">
        <w:t>СПИДа</w:t>
      </w:r>
      <w:proofErr w:type="spellEnd"/>
      <w:r w:rsidRPr="00A1100E">
        <w:t>, предоставлять консультации беременным же</w:t>
      </w:r>
      <w:r w:rsidRPr="00A1100E">
        <w:t>н</w:t>
      </w:r>
      <w:r w:rsidRPr="00A1100E">
        <w:t>щинам и брать у них анализы на СПИД, а также консультировать по вопросам предо</w:t>
      </w:r>
      <w:r w:rsidRPr="00A1100E">
        <w:t>т</w:t>
      </w:r>
      <w:r w:rsidRPr="00A1100E">
        <w:t xml:space="preserve">вращения передачи </w:t>
      </w:r>
      <w:proofErr w:type="spellStart"/>
      <w:r w:rsidRPr="00A1100E">
        <w:t>СПИДа</w:t>
      </w:r>
      <w:proofErr w:type="spellEnd"/>
      <w:r w:rsidRPr="00A1100E">
        <w:t xml:space="preserve"> от матери ребенку, обеспечивать предродовую ко</w:t>
      </w:r>
      <w:r w:rsidRPr="00A1100E">
        <w:t>н</w:t>
      </w:r>
      <w:r w:rsidRPr="00A1100E">
        <w:t>сультацию, блокаду, лечение, послеродовую консультацию, последующие п</w:t>
      </w:r>
      <w:r w:rsidRPr="00A1100E">
        <w:t>о</w:t>
      </w:r>
      <w:r w:rsidRPr="00A1100E">
        <w:t>сещения ребенка, проведение анализов и прочие услуги для матери и ее инф</w:t>
      </w:r>
      <w:r w:rsidRPr="00A1100E">
        <w:t>и</w:t>
      </w:r>
      <w:r w:rsidRPr="00A1100E">
        <w:t xml:space="preserve">цированного </w:t>
      </w:r>
      <w:proofErr w:type="spellStart"/>
      <w:r w:rsidRPr="00A1100E">
        <w:t>СПИДом</w:t>
      </w:r>
      <w:proofErr w:type="spellEnd"/>
      <w:r w:rsidRPr="00A1100E">
        <w:t xml:space="preserve"> ребенка в соответствии с требованиями директивного технического док</w:t>
      </w:r>
      <w:r w:rsidRPr="00A1100E">
        <w:t>у</w:t>
      </w:r>
      <w:r w:rsidRPr="00A1100E">
        <w:t xml:space="preserve">мента о предотвращении передачи </w:t>
      </w:r>
      <w:proofErr w:type="spellStart"/>
      <w:r w:rsidRPr="00A1100E">
        <w:t>СПИДа</w:t>
      </w:r>
      <w:proofErr w:type="spellEnd"/>
      <w:r w:rsidRPr="00A1100E">
        <w:t xml:space="preserve"> от матери ребенку, разработанного компетентным департаментом здравоохранения Государстве</w:t>
      </w:r>
      <w:r w:rsidRPr="00A1100E">
        <w:t>н</w:t>
      </w:r>
      <w:r w:rsidRPr="00A1100E">
        <w:t>ного совета</w:t>
      </w:r>
      <w:r w:rsidR="00B327BD">
        <w:t>"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182.</w:t>
      </w:r>
      <w:r w:rsidRPr="00A1100E">
        <w:tab/>
        <w:t>Государство выделило средства на оказание содействия в реализации проекта предотвращения передачи от матери ребенку (ПППМР). К 2010 году сфера действия проекта, в которую были постепенно включены вопросы пр</w:t>
      </w:r>
      <w:r w:rsidRPr="00A1100E">
        <w:t>о</w:t>
      </w:r>
      <w:r w:rsidRPr="00A1100E">
        <w:t xml:space="preserve">филактики передачи от матери ребенку </w:t>
      </w:r>
      <w:proofErr w:type="spellStart"/>
      <w:r w:rsidRPr="00A1100E">
        <w:t>СПИДа</w:t>
      </w:r>
      <w:proofErr w:type="spellEnd"/>
      <w:r w:rsidRPr="00A1100E">
        <w:t xml:space="preserve">, сифилиса и гепатита </w:t>
      </w:r>
      <w:r w:rsidRPr="00A1100E">
        <w:rPr>
          <w:lang w:val="en-US"/>
        </w:rPr>
        <w:t>B</w:t>
      </w:r>
      <w:r w:rsidRPr="00A1100E">
        <w:t>, расш</w:t>
      </w:r>
      <w:r w:rsidRPr="00A1100E">
        <w:t>и</w:t>
      </w:r>
      <w:r w:rsidRPr="00A1100E">
        <w:t xml:space="preserve">рилась, и он теперь охватывал 31 провинцию </w:t>
      </w:r>
      <w:r w:rsidRPr="00B327BD">
        <w:t>(автономные районы и муницип</w:t>
      </w:r>
      <w:r w:rsidRPr="00B327BD">
        <w:t>а</w:t>
      </w:r>
      <w:r w:rsidRPr="00B327BD">
        <w:t>литеты), 1</w:t>
      </w:r>
      <w:r w:rsidR="008A6E7D">
        <w:t xml:space="preserve"> </w:t>
      </w:r>
      <w:r w:rsidRPr="00B327BD">
        <w:t xml:space="preserve">156 уездов (городов и районов). </w:t>
      </w:r>
      <w:r w:rsidRPr="00A1100E">
        <w:t>В рамках проекта проводится бе</w:t>
      </w:r>
      <w:r w:rsidRPr="00A1100E">
        <w:t>с</w:t>
      </w:r>
      <w:r w:rsidRPr="00A1100E">
        <w:t xml:space="preserve">платный скрининг беременных женщин, а также предоставляются бесплатные комплексные услуги по медицинскому вмешательству, уходу и поддержке всех беременных женщин, живущих со </w:t>
      </w:r>
      <w:proofErr w:type="spellStart"/>
      <w:r w:rsidRPr="00A1100E">
        <w:t>СПИДом</w:t>
      </w:r>
      <w:proofErr w:type="spellEnd"/>
      <w:r w:rsidRPr="00A1100E">
        <w:t xml:space="preserve">, сифилисом и гепатитом </w:t>
      </w:r>
      <w:r w:rsidRPr="00A1100E">
        <w:rPr>
          <w:lang w:val="en-US"/>
        </w:rPr>
        <w:t>B</w:t>
      </w:r>
      <w:r w:rsidRPr="00A1100E">
        <w:t>, а также их детям грудного возраста, расширяя таким образом доступ к услугам ПППМР.</w:t>
      </w:r>
    </w:p>
    <w:p w:rsidR="00A1100E" w:rsidRPr="00A1100E" w:rsidRDefault="00A1100E" w:rsidP="0048777C">
      <w:pPr>
        <w:pStyle w:val="SingleTxtGR"/>
      </w:pPr>
      <w:r w:rsidRPr="00A1100E">
        <w:t>183.</w:t>
      </w:r>
      <w:r w:rsidRPr="00A1100E">
        <w:tab/>
        <w:t>В период с сентября 2003 года по декабрь 2009 года в уездах (городах, районах), в которых при финансовой поддержке государства и органов местн</w:t>
      </w:r>
      <w:r w:rsidRPr="00A1100E">
        <w:t>о</w:t>
      </w:r>
      <w:r w:rsidRPr="00A1100E">
        <w:t>го самоуправления осуществлялась реализация ПППМР, услуги в области мат</w:t>
      </w:r>
      <w:r w:rsidRPr="00A1100E">
        <w:t>е</w:t>
      </w:r>
      <w:r w:rsidRPr="00A1100E">
        <w:t>ринского здоровья были оказаны более чем 10,84 млн. женщин, из кот</w:t>
      </w:r>
      <w:r w:rsidRPr="00A1100E">
        <w:t>о</w:t>
      </w:r>
      <w:r w:rsidRPr="00A1100E">
        <w:t>рых 84,6</w:t>
      </w:r>
      <w:r w:rsidR="00916D33">
        <w:t>%</w:t>
      </w:r>
      <w:r w:rsidRPr="00A1100E">
        <w:t xml:space="preserve"> получили консультации по вопросам ВИЧ и 83,6</w:t>
      </w:r>
      <w:r w:rsidR="00916D33">
        <w:t>%</w:t>
      </w:r>
      <w:r w:rsidRPr="00A1100E">
        <w:t xml:space="preserve"> сдали анализы на а</w:t>
      </w:r>
      <w:r w:rsidRPr="00A1100E">
        <w:t>н</w:t>
      </w:r>
      <w:r w:rsidRPr="00A1100E">
        <w:t>титела к ВИЧ. Кроме того, ВИЧ-инфицированные женщины имели возмо</w:t>
      </w:r>
      <w:r w:rsidRPr="00A1100E">
        <w:t>ж</w:t>
      </w:r>
      <w:r w:rsidRPr="00A1100E">
        <w:t>ность бесплатно получить консул</w:t>
      </w:r>
      <w:r w:rsidRPr="00A1100E">
        <w:t>ь</w:t>
      </w:r>
      <w:r w:rsidRPr="00A1100E">
        <w:t>тацию, сдать анализы, получить инструкции в отношении поведения в дородовой и послеродовой период, лекарства, пода</w:t>
      </w:r>
      <w:r w:rsidRPr="00A1100E">
        <w:t>в</w:t>
      </w:r>
      <w:r w:rsidRPr="00A1100E">
        <w:t>ляющие размножение ВИЧ, а также другие услуги. Около 73,8</w:t>
      </w:r>
      <w:r w:rsidR="00916D33">
        <w:t>%</w:t>
      </w:r>
      <w:r w:rsidRPr="00A1100E">
        <w:t xml:space="preserve"> беременных ВИЧ-инфицированных женщин и 84,9</w:t>
      </w:r>
      <w:r w:rsidR="00916D33">
        <w:t>%</w:t>
      </w:r>
      <w:r w:rsidRPr="00A1100E">
        <w:t xml:space="preserve"> родившихся у них детей прошли леч</w:t>
      </w:r>
      <w:r w:rsidRPr="00A1100E">
        <w:t>е</w:t>
      </w:r>
      <w:r w:rsidRPr="00A1100E">
        <w:t>ние антивирусными препарат</w:t>
      </w:r>
      <w:r w:rsidRPr="00A1100E">
        <w:t>а</w:t>
      </w:r>
      <w:r w:rsidRPr="00A1100E">
        <w:t>ми.</w:t>
      </w:r>
    </w:p>
    <w:p w:rsidR="00A1100E" w:rsidRPr="00A1100E" w:rsidRDefault="00A1100E" w:rsidP="0048777C">
      <w:pPr>
        <w:pStyle w:val="SingleTxtGR"/>
      </w:pPr>
      <w:r w:rsidRPr="00A1100E">
        <w:t>184.</w:t>
      </w:r>
      <w:r w:rsidRPr="00A1100E">
        <w:tab/>
        <w:t>Планирование семьи является одним из основных направлений госуда</w:t>
      </w:r>
      <w:r w:rsidRPr="00A1100E">
        <w:t>р</w:t>
      </w:r>
      <w:r w:rsidRPr="00A1100E">
        <w:t>ственной политики в К</w:t>
      </w:r>
      <w:r w:rsidRPr="00A1100E">
        <w:t>и</w:t>
      </w:r>
      <w:r w:rsidRPr="00A1100E">
        <w:t>тае. В этой стране доля замужних женщин детородного возраста, пользующихся различными методами контрацепции, продолжает о</w:t>
      </w:r>
      <w:r w:rsidRPr="00A1100E">
        <w:t>с</w:t>
      </w:r>
      <w:r w:rsidRPr="00A1100E">
        <w:t>таваться весьма высокой – в настоящее время она составляет 85</w:t>
      </w:r>
      <w:r w:rsidR="00916D33">
        <w:t>%</w:t>
      </w:r>
      <w:r w:rsidRPr="00A1100E">
        <w:t>. Доля пол</w:t>
      </w:r>
      <w:r w:rsidRPr="00A1100E">
        <w:t>ь</w:t>
      </w:r>
      <w:r w:rsidRPr="00A1100E">
        <w:t>зующихся средствами контрацепции мужчин достигла 15,33</w:t>
      </w:r>
      <w:r w:rsidR="00916D33">
        <w:t>%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185.</w:t>
      </w:r>
      <w:r w:rsidRPr="00A1100E">
        <w:tab/>
        <w:t>В Китае государственные органы, занимающиеся вопросами народонас</w:t>
      </w:r>
      <w:r w:rsidRPr="00A1100E">
        <w:t>е</w:t>
      </w:r>
      <w:r w:rsidRPr="00A1100E">
        <w:t>ления и планирования семьи, продолжают вести просветительскую работу по обеспечению информированного выбора в отношении методов контрацепции, призывая замужних женщин детородного возраста добровольно использовать безопасные, эффективные и приемлемые средства контрацепции; продолжает повышаться качество услуг в области планирования семьи, при этом основное внимание уделяется техническим службам в целях повышения эффективности работы в области планирования семьи и улучшения репродуктивн</w:t>
      </w:r>
      <w:r w:rsidRPr="00A1100E">
        <w:t>о</w:t>
      </w:r>
      <w:r w:rsidRPr="00A1100E">
        <w:t>го здоровья женщин детородного возраста. Путем реализации проекта включения генде</w:t>
      </w:r>
      <w:r w:rsidRPr="00A1100E">
        <w:t>р</w:t>
      </w:r>
      <w:r w:rsidRPr="00A1100E">
        <w:t>ной соста</w:t>
      </w:r>
      <w:r w:rsidRPr="00A1100E">
        <w:t>в</w:t>
      </w:r>
      <w:r w:rsidRPr="00A1100E">
        <w:t xml:space="preserve">ляющей в качественные услуги по планированию семьи и разработки пособия по диагностике для целей обеспечения гендерного равенства в рамках оказания качественных услуг по планированию семьи на районном/уездном уровне предпринимаются первоначальные шаги по включению </w:t>
      </w:r>
      <w:proofErr w:type="spellStart"/>
      <w:r w:rsidRPr="00A1100E">
        <w:t>гендерных</w:t>
      </w:r>
      <w:proofErr w:type="spellEnd"/>
      <w:r w:rsidRPr="00A1100E">
        <w:t xml:space="preserve"> в</w:t>
      </w:r>
      <w:r w:rsidRPr="00A1100E">
        <w:t>о</w:t>
      </w:r>
      <w:r w:rsidRPr="00A1100E">
        <w:t>просов в процесс оказания качественных услуг по планированию семьи.</w:t>
      </w:r>
    </w:p>
    <w:p w:rsidR="00A1100E" w:rsidRPr="00A1100E" w:rsidRDefault="00A1100E" w:rsidP="0048777C">
      <w:pPr>
        <w:pStyle w:val="SingleTxtGR"/>
      </w:pPr>
      <w:r w:rsidRPr="00A1100E">
        <w:t>186.</w:t>
      </w:r>
      <w:r w:rsidRPr="00A1100E">
        <w:tab/>
        <w:t>Правительство Китая придает огромное значение использованию зако</w:t>
      </w:r>
      <w:r w:rsidRPr="00A1100E">
        <w:t>н</w:t>
      </w:r>
      <w:r w:rsidRPr="00A1100E">
        <w:t>ных средств в борьбе с различными способами установления пола плода не по медицинским показателям и избирательным по полу плода искусственным пр</w:t>
      </w:r>
      <w:r w:rsidRPr="00A1100E">
        <w:t>е</w:t>
      </w:r>
      <w:r w:rsidRPr="00A1100E">
        <w:t>рыванием беременности. В соответствии с Законом Китайской Народной Ре</w:t>
      </w:r>
      <w:r w:rsidRPr="00A1100E">
        <w:t>с</w:t>
      </w:r>
      <w:r w:rsidRPr="00A1100E">
        <w:t>публики об охране здоровья матери и ребенка, Законом Китайской Народной Республики о народонаселении и планировании семьи, Мерами по реализации Закона об охране здоровья матери и ребенка, Правилами администрирования технических услуг по планированию семьи, Положениями о запрещении ра</w:t>
      </w:r>
      <w:r w:rsidRPr="00A1100E">
        <w:t>з</w:t>
      </w:r>
      <w:r w:rsidRPr="00A1100E">
        <w:t>личных способов установления пола плода не по медицинским показателям и избирательного по полу плода искусствен</w:t>
      </w:r>
      <w:r w:rsidR="008A6E7D">
        <w:t>ного прерывания беременности, а </w:t>
      </w:r>
      <w:r w:rsidRPr="00A1100E">
        <w:t>та</w:t>
      </w:r>
      <w:r w:rsidRPr="00A1100E">
        <w:t>к</w:t>
      </w:r>
      <w:r w:rsidRPr="00A1100E">
        <w:t>же другими законами, административными документами и местным закон</w:t>
      </w:r>
      <w:r w:rsidRPr="00A1100E">
        <w:t>а</w:t>
      </w:r>
      <w:r w:rsidRPr="00A1100E">
        <w:t>ми, нормативными документами и правилами все органы местного самоупра</w:t>
      </w:r>
      <w:r w:rsidRPr="00A1100E">
        <w:t>в</w:t>
      </w:r>
      <w:r w:rsidRPr="00A1100E">
        <w:t>ления проводят тщательное расследование всех случаев установления пола плода не по медицинским показателям и избирательного по полу плода искусственного прерывания беременности и принимают по ним строгие меры во</w:t>
      </w:r>
      <w:r w:rsidRPr="00A1100E">
        <w:t>з</w:t>
      </w:r>
      <w:r w:rsidRPr="00A1100E">
        <w:t>действия.</w:t>
      </w:r>
    </w:p>
    <w:p w:rsidR="00A1100E" w:rsidRPr="00A1100E" w:rsidRDefault="00A1100E" w:rsidP="0048777C">
      <w:pPr>
        <w:pStyle w:val="SingleTxtGR"/>
      </w:pPr>
      <w:r w:rsidRPr="00A1100E">
        <w:t>187.</w:t>
      </w:r>
      <w:r w:rsidRPr="00A1100E">
        <w:tab/>
        <w:t>Реагируя на за</w:t>
      </w:r>
      <w:r w:rsidR="00A0272E">
        <w:t>ключительные замечания КЛД</w:t>
      </w:r>
      <w:r w:rsidRPr="00A1100E">
        <w:t>Ж № 31 и 32 и пытаясь р</w:t>
      </w:r>
      <w:r w:rsidRPr="00A1100E">
        <w:t>е</w:t>
      </w:r>
      <w:r w:rsidRPr="00A1100E">
        <w:t>шить проблему непропорционально высокой доли новорожденных мальчиков по отношению к девочкам, в Китае ведется активная и разносторонняя проп</w:t>
      </w:r>
      <w:r w:rsidRPr="00A1100E">
        <w:t>а</w:t>
      </w:r>
      <w:r w:rsidRPr="00A1100E">
        <w:t>гандистская и просветительская работа и создан механизм комплексного стр</w:t>
      </w:r>
      <w:r w:rsidRPr="00A1100E">
        <w:t>а</w:t>
      </w:r>
      <w:r w:rsidRPr="00A1100E">
        <w:t>тегического руководства, предполагающий координацию деятельности разли</w:t>
      </w:r>
      <w:r w:rsidRPr="00A1100E">
        <w:t>ч</w:t>
      </w:r>
      <w:r w:rsidRPr="00A1100E">
        <w:t>ных ведомств и привлечение к данной работе представителей гражданского общества, а также принимаются в полном объ</w:t>
      </w:r>
      <w:r w:rsidRPr="00A1100E">
        <w:t>е</w:t>
      </w:r>
      <w:r w:rsidRPr="00A1100E">
        <w:t>ме различные меры, включая просветительские и образовательные мероприятия, использование различных стимулов, оказание комплексных услуг, а также проведение тщательного ра</w:t>
      </w:r>
      <w:r w:rsidRPr="00A1100E">
        <w:t>с</w:t>
      </w:r>
      <w:r w:rsidRPr="00A1100E">
        <w:t>следования всех случаев установления пола плода не по медицинским показ</w:t>
      </w:r>
      <w:r w:rsidRPr="00A1100E">
        <w:t>а</w:t>
      </w:r>
      <w:r w:rsidRPr="00A1100E">
        <w:t>телям и избирательного по полу плода искусственного прерывания беременн</w:t>
      </w:r>
      <w:r w:rsidRPr="00A1100E">
        <w:t>о</w:t>
      </w:r>
      <w:r w:rsidRPr="00A1100E">
        <w:t>сти, в целях защиты законных прав и интересов девочек и их семей и измен</w:t>
      </w:r>
      <w:r w:rsidRPr="00A1100E">
        <w:t>е</w:t>
      </w:r>
      <w:r w:rsidRPr="00A1100E">
        <w:t>ния стереотипных представлений о мужском превосходстве и поведения людей для решения проблемы, связанной с непропорционально высокой долей нов</w:t>
      </w:r>
      <w:r w:rsidRPr="00A1100E">
        <w:t>о</w:t>
      </w:r>
      <w:r w:rsidRPr="00A1100E">
        <w:t>рожденных мальчиков по отношению к д</w:t>
      </w:r>
      <w:r w:rsidRPr="00A1100E">
        <w:t>е</w:t>
      </w:r>
      <w:r w:rsidRPr="00A1100E">
        <w:t>вочкам (см. статью 5).</w:t>
      </w:r>
    </w:p>
    <w:p w:rsidR="00A1100E" w:rsidRPr="00A1100E" w:rsidRDefault="00A1100E" w:rsidP="0048777C">
      <w:pPr>
        <w:pStyle w:val="SingleTxtGR"/>
      </w:pPr>
      <w:r w:rsidRPr="00A1100E">
        <w:t>188.</w:t>
      </w:r>
      <w:r w:rsidRPr="00A1100E">
        <w:tab/>
        <w:t>С 2003 года правительство Китая совместно с негосударственными орг</w:t>
      </w:r>
      <w:r w:rsidRPr="00A1100E">
        <w:t>а</w:t>
      </w:r>
      <w:r w:rsidRPr="00A1100E">
        <w:t xml:space="preserve">низациями, средствами массовой информации, предпринимателями и рядовыми гражданами проводит в масштабах всей страны акцию </w:t>
      </w:r>
      <w:r w:rsidR="00B327BD">
        <w:t>"</w:t>
      </w:r>
      <w:r w:rsidRPr="00A1100E">
        <w:t>Защитим девочек</w:t>
      </w:r>
      <w:r w:rsidR="00B327BD">
        <w:t>"</w:t>
      </w:r>
      <w:r w:rsidRPr="00A1100E">
        <w:t>, сп</w:t>
      </w:r>
      <w:r w:rsidRPr="00A1100E">
        <w:t>о</w:t>
      </w:r>
      <w:r w:rsidRPr="00A1100E">
        <w:t>собствуя неизбирательному отношению в обществе к рождению мальчиков и девочек и подчеркивая, что как мальчики, так и девочки являются будущим н</w:t>
      </w:r>
      <w:r w:rsidRPr="00A1100E">
        <w:t>а</w:t>
      </w:r>
      <w:r w:rsidRPr="00A1100E">
        <w:t>ции и что они равноправны. Целью данной акции является ликвидация генде</w:t>
      </w:r>
      <w:r w:rsidRPr="00A1100E">
        <w:t>р</w:t>
      </w:r>
      <w:r w:rsidRPr="00A1100E">
        <w:t>ной дискриминации, просвещение и повышение осведомленности населения для постепенного изменения стереотипных установок о превосхо</w:t>
      </w:r>
      <w:r w:rsidRPr="00A1100E">
        <w:t>д</w:t>
      </w:r>
      <w:r w:rsidRPr="00A1100E">
        <w:t>стве мужчин над женщинами и традиционной концепции, предполагающей необходимость рождения мальчиков для продолжения рода. Все эти мероприятия ориентиров</w:t>
      </w:r>
      <w:r w:rsidRPr="00A1100E">
        <w:t>а</w:t>
      </w:r>
      <w:r w:rsidRPr="00A1100E">
        <w:t>ны на создание социальной среды, способствующей здоровому развитию дев</w:t>
      </w:r>
      <w:r w:rsidRPr="00A1100E">
        <w:t>о</w:t>
      </w:r>
      <w:r w:rsidRPr="00A1100E">
        <w:t>чек, обеспечению гендерного равенства и защиты прав женщин на жизнь и ра</w:t>
      </w:r>
      <w:r w:rsidRPr="00A1100E">
        <w:t>з</w:t>
      </w:r>
      <w:r w:rsidRPr="00A1100E">
        <w:t xml:space="preserve">витие. </w:t>
      </w:r>
    </w:p>
    <w:p w:rsidR="00A1100E" w:rsidRPr="00A1100E" w:rsidRDefault="00A1100E" w:rsidP="0048777C">
      <w:pPr>
        <w:pStyle w:val="SingleTxtGR"/>
      </w:pPr>
      <w:r w:rsidRPr="00A1100E">
        <w:t>189.</w:t>
      </w:r>
      <w:r w:rsidRPr="00A1100E">
        <w:tab/>
        <w:t xml:space="preserve">По результатам </w:t>
      </w:r>
      <w:proofErr w:type="spellStart"/>
      <w:r w:rsidRPr="00A1100E">
        <w:t>пилотного</w:t>
      </w:r>
      <w:proofErr w:type="spellEnd"/>
      <w:r w:rsidRPr="00A1100E">
        <w:t xml:space="preserve"> проекта, реа</w:t>
      </w:r>
      <w:r w:rsidR="008A6E7D">
        <w:t>лизованного в 2004 году, в 2006 </w:t>
      </w:r>
      <w:r w:rsidRPr="00A1100E">
        <w:t>году Национальная комиссия по народонаселению и планированию с</w:t>
      </w:r>
      <w:r w:rsidRPr="00A1100E">
        <w:t>е</w:t>
      </w:r>
      <w:r w:rsidRPr="00A1100E">
        <w:t>мьи и Министерство финансов внедрили систему поддержки и поощрения пл</w:t>
      </w:r>
      <w:r w:rsidRPr="00A1100E">
        <w:t>а</w:t>
      </w:r>
      <w:r w:rsidRPr="00A1100E">
        <w:t xml:space="preserve">нирования семьи для домохозяйств в сельских районах и начали осуществление проекта для западных регионов под названием </w:t>
      </w:r>
      <w:r w:rsidR="00B327BD">
        <w:t>"</w:t>
      </w:r>
      <w:r w:rsidRPr="00A1100E">
        <w:t>Снижение рождаемости для скорейшего процветания</w:t>
      </w:r>
      <w:r w:rsidR="00B327BD">
        <w:t>"</w:t>
      </w:r>
      <w:r w:rsidRPr="00A1100E">
        <w:t>. В 2009 году денежное вознаграждение было увел</w:t>
      </w:r>
      <w:r w:rsidRPr="00A1100E">
        <w:t>и</w:t>
      </w:r>
      <w:r w:rsidRPr="00A1100E">
        <w:t>чено с 600 до не менее 720 юаней на человека в год, что способствовало дал</w:t>
      </w:r>
      <w:r w:rsidRPr="00A1100E">
        <w:t>ь</w:t>
      </w:r>
      <w:r w:rsidRPr="00A1100E">
        <w:t>нейшему повышению эффективности защиты прав женщин и их семей, реши</w:t>
      </w:r>
      <w:r w:rsidRPr="00A1100E">
        <w:t>в</w:t>
      </w:r>
      <w:r w:rsidRPr="00A1100E">
        <w:t>ших прибегнуть к методам планирования семьи. В ходе одиннадцатой пятиле</w:t>
      </w:r>
      <w:r w:rsidRPr="00A1100E">
        <w:t>т</w:t>
      </w:r>
      <w:r w:rsidRPr="00A1100E">
        <w:t>ки, в соответствии с базовыми нормами, общая сумма денежных вознагражд</w:t>
      </w:r>
      <w:r w:rsidRPr="00A1100E">
        <w:t>е</w:t>
      </w:r>
      <w:r w:rsidRPr="00A1100E">
        <w:t>ний, выплаченных более чем 13,27 млн. жителей сельских районов по всей стране, составила 9,167 млрд. юаней, тогда к</w:t>
      </w:r>
      <w:r w:rsidR="008A6E7D">
        <w:t>ак общая сумма, выплаченная 413 </w:t>
      </w:r>
      <w:r w:rsidRPr="00A1100E">
        <w:t xml:space="preserve">000 домохозяйств, следующих принципам планирования семьи в рамках проекта </w:t>
      </w:r>
      <w:r w:rsidR="00B327BD">
        <w:t>"</w:t>
      </w:r>
      <w:r w:rsidRPr="00A1100E">
        <w:t>Снижение рождаемости для скорейшего процветания западных реги</w:t>
      </w:r>
      <w:r w:rsidRPr="00A1100E">
        <w:t>о</w:t>
      </w:r>
      <w:r w:rsidRPr="00A1100E">
        <w:t>нов</w:t>
      </w:r>
      <w:r w:rsidR="00B327BD">
        <w:t>"</w:t>
      </w:r>
      <w:r w:rsidRPr="00A1100E">
        <w:t>, составила 1,23 млрд. юаней. Благодаря этому проекту некоторые жител</w:t>
      </w:r>
      <w:r w:rsidRPr="00A1100E">
        <w:t>ь</w:t>
      </w:r>
      <w:r w:rsidRPr="00A1100E">
        <w:t>ницы сельских районов и их семьи вступили на путь процветания.</w:t>
      </w:r>
    </w:p>
    <w:p w:rsidR="00A1100E" w:rsidRPr="00A1100E" w:rsidRDefault="00A1100E" w:rsidP="0048777C">
      <w:pPr>
        <w:pStyle w:val="SingleTxtGR"/>
      </w:pPr>
      <w:r w:rsidRPr="00A1100E">
        <w:t>190.</w:t>
      </w:r>
      <w:r w:rsidRPr="00A1100E">
        <w:tab/>
        <w:t>В целях совершенствования мониторинга беременности и регулирования процесса деторождения, а также предотвращения случаев представления недо</w:t>
      </w:r>
      <w:r w:rsidRPr="00A1100E">
        <w:t>с</w:t>
      </w:r>
      <w:r w:rsidRPr="00A1100E">
        <w:t>товерной информации о рождении и отказа от новорожденных девочек в нек</w:t>
      </w:r>
      <w:r w:rsidRPr="00A1100E">
        <w:t>о</w:t>
      </w:r>
      <w:r w:rsidRPr="00A1100E">
        <w:t xml:space="preserve">торых районах была внедрена и активно используется </w:t>
      </w:r>
      <w:proofErr w:type="spellStart"/>
      <w:r w:rsidRPr="00A1100E">
        <w:t>пилотная</w:t>
      </w:r>
      <w:proofErr w:type="spellEnd"/>
      <w:r w:rsidRPr="00A1100E">
        <w:t xml:space="preserve"> система рег</w:t>
      </w:r>
      <w:r w:rsidRPr="00A1100E">
        <w:t>и</w:t>
      </w:r>
      <w:r w:rsidRPr="00A1100E">
        <w:t>страции рождения ребенка под настоящим именем. Данная система была опер</w:t>
      </w:r>
      <w:r w:rsidRPr="00A1100E">
        <w:t>а</w:t>
      </w:r>
      <w:r w:rsidRPr="00A1100E">
        <w:t xml:space="preserve">тивно внедрена в большинстве основных провинций (автономных районах и муниципалитетах), таких как </w:t>
      </w:r>
      <w:proofErr w:type="spellStart"/>
      <w:r w:rsidRPr="00A1100E">
        <w:t>Аньхой</w:t>
      </w:r>
      <w:proofErr w:type="spellEnd"/>
      <w:r w:rsidRPr="00A1100E">
        <w:t xml:space="preserve">, </w:t>
      </w:r>
      <w:proofErr w:type="spellStart"/>
      <w:r w:rsidRPr="00A1100E">
        <w:t>Хунань</w:t>
      </w:r>
      <w:proofErr w:type="spellEnd"/>
      <w:r w:rsidRPr="00A1100E">
        <w:t xml:space="preserve"> и </w:t>
      </w:r>
      <w:proofErr w:type="spellStart"/>
      <w:r w:rsidRPr="00A1100E">
        <w:t>Цзянси</w:t>
      </w:r>
      <w:proofErr w:type="spellEnd"/>
      <w:r w:rsidRPr="00A1100E">
        <w:t>. Органы власти пр</w:t>
      </w:r>
      <w:r w:rsidRPr="00A1100E">
        <w:t>о</w:t>
      </w:r>
      <w:r w:rsidRPr="00A1100E">
        <w:t xml:space="preserve">винций </w:t>
      </w:r>
      <w:proofErr w:type="spellStart"/>
      <w:r w:rsidRPr="00A1100E">
        <w:t>Хэнань</w:t>
      </w:r>
      <w:proofErr w:type="spellEnd"/>
      <w:r w:rsidRPr="00A1100E">
        <w:t xml:space="preserve">, </w:t>
      </w:r>
      <w:proofErr w:type="spellStart"/>
      <w:r w:rsidRPr="00A1100E">
        <w:t>Аньхой</w:t>
      </w:r>
      <w:proofErr w:type="spellEnd"/>
      <w:r w:rsidRPr="00A1100E">
        <w:t xml:space="preserve">, </w:t>
      </w:r>
      <w:proofErr w:type="spellStart"/>
      <w:r w:rsidRPr="00A1100E">
        <w:t>Цзянси</w:t>
      </w:r>
      <w:proofErr w:type="spellEnd"/>
      <w:r w:rsidRPr="00A1100E">
        <w:t xml:space="preserve">, </w:t>
      </w:r>
      <w:proofErr w:type="spellStart"/>
      <w:r w:rsidRPr="00A1100E">
        <w:t>Хубэй</w:t>
      </w:r>
      <w:proofErr w:type="spellEnd"/>
      <w:r w:rsidRPr="00A1100E">
        <w:t xml:space="preserve"> и </w:t>
      </w:r>
      <w:proofErr w:type="spellStart"/>
      <w:r w:rsidRPr="00A1100E">
        <w:t>Хунань</w:t>
      </w:r>
      <w:proofErr w:type="spellEnd"/>
      <w:r w:rsidRPr="00A1100E">
        <w:t xml:space="preserve"> активно взаимодейств</w:t>
      </w:r>
      <w:r w:rsidRPr="00A1100E">
        <w:t>о</w:t>
      </w:r>
      <w:r w:rsidRPr="00A1100E">
        <w:t>вали с органами здравоохранения и утвердили разработанную совместными усилиями процедуру полномасштабного внедрения системы регистрации рождения в ц</w:t>
      </w:r>
      <w:r w:rsidRPr="00A1100E">
        <w:t>е</w:t>
      </w:r>
      <w:r w:rsidRPr="00A1100E">
        <w:t>лях дальнейшего усиления контроля за выдачей свидетельств о рождении путем создания и совершенствования системы сбора и мониторинга базовой инфо</w:t>
      </w:r>
      <w:r w:rsidRPr="00A1100E">
        <w:t>р</w:t>
      </w:r>
      <w:r w:rsidRPr="00A1100E">
        <w:t xml:space="preserve">мации о новорожденных. В настоящее время в 14 основных провинциях, таких как </w:t>
      </w:r>
      <w:proofErr w:type="spellStart"/>
      <w:r w:rsidRPr="00A1100E">
        <w:t>Аньхой</w:t>
      </w:r>
      <w:proofErr w:type="spellEnd"/>
      <w:r w:rsidRPr="00A1100E">
        <w:t xml:space="preserve">, </w:t>
      </w:r>
      <w:proofErr w:type="spellStart"/>
      <w:r w:rsidRPr="00A1100E">
        <w:t>Хунань</w:t>
      </w:r>
      <w:proofErr w:type="spellEnd"/>
      <w:r w:rsidRPr="00A1100E">
        <w:t>, и автономных районах и муниципалитетах рост тенде</w:t>
      </w:r>
      <w:r w:rsidRPr="00A1100E">
        <w:t>н</w:t>
      </w:r>
      <w:r w:rsidRPr="00A1100E">
        <w:t>ции, связанной с непропорционал</w:t>
      </w:r>
      <w:r w:rsidRPr="00A1100E">
        <w:t>ь</w:t>
      </w:r>
      <w:r w:rsidRPr="00A1100E">
        <w:t>но высокой долей новорожденных мальчиков по отношению к девочкам, успешно преодолен.</w:t>
      </w:r>
    </w:p>
    <w:p w:rsidR="00A1100E" w:rsidRPr="00A1100E" w:rsidRDefault="00A1100E" w:rsidP="0048777C">
      <w:pPr>
        <w:pStyle w:val="SingleTxtGR"/>
      </w:pPr>
      <w:r w:rsidRPr="00A1100E">
        <w:t>191.</w:t>
      </w:r>
      <w:r w:rsidRPr="00A1100E">
        <w:tab/>
        <w:t>Органы, занимающиеся вопросами народонаселения и планирования с</w:t>
      </w:r>
      <w:r w:rsidRPr="00A1100E">
        <w:t>е</w:t>
      </w:r>
      <w:r w:rsidRPr="00A1100E">
        <w:t>мьи, осуществляли деятельность по поиску новых методов ведения пропага</w:t>
      </w:r>
      <w:r w:rsidRPr="00A1100E">
        <w:t>н</w:t>
      </w:r>
      <w:r w:rsidRPr="00A1100E">
        <w:t>дистской работы, предоставления текучему нар</w:t>
      </w:r>
      <w:r w:rsidRPr="00A1100E">
        <w:t>о</w:t>
      </w:r>
      <w:r w:rsidRPr="00A1100E">
        <w:t>донаселению консалтинговых и прочих услуг, связанных с планированием семьи и репродуктивным здоров</w:t>
      </w:r>
      <w:r w:rsidRPr="00A1100E">
        <w:t>ь</w:t>
      </w:r>
      <w:r w:rsidRPr="00A1100E">
        <w:t>ем. В последние годы правительством Китая проводится широкая общенаци</w:t>
      </w:r>
      <w:r w:rsidRPr="00A1100E">
        <w:t>о</w:t>
      </w:r>
      <w:r w:rsidRPr="00A1100E">
        <w:t>нальная специальная кампания по окружению текучего народонаселения заб</w:t>
      </w:r>
      <w:r w:rsidRPr="00A1100E">
        <w:t>о</w:t>
      </w:r>
      <w:r w:rsidRPr="00A1100E">
        <w:t>той и любовью и ведется активная работа по полному охвату текучего народ</w:t>
      </w:r>
      <w:r w:rsidRPr="00A1100E">
        <w:t>о</w:t>
      </w:r>
      <w:r w:rsidRPr="00A1100E">
        <w:t>населения бесплатными услугами планирования семьи в целях упрощения до</w:t>
      </w:r>
      <w:r w:rsidRPr="00A1100E">
        <w:t>с</w:t>
      </w:r>
      <w:r w:rsidRPr="00A1100E">
        <w:t>тупа текучего народонаселения к равноценным базовым социальным услугам вдали от дома. В мае 2009 года Государственный совет принял Положения о деятельности в области планирования семьи применительно к текучему нар</w:t>
      </w:r>
      <w:r w:rsidRPr="00A1100E">
        <w:t>о</w:t>
      </w:r>
      <w:r w:rsidRPr="00A1100E">
        <w:t>донаселению, в соответствии с которыми органы местного самоуправления на уездном уровне и выше должны включить вопросы планирования семьи прим</w:t>
      </w:r>
      <w:r w:rsidRPr="00A1100E">
        <w:t>е</w:t>
      </w:r>
      <w:r w:rsidRPr="00A1100E">
        <w:t>нительно к текучему народонаселению в свои планы экономического и соц</w:t>
      </w:r>
      <w:r w:rsidRPr="00A1100E">
        <w:t>и</w:t>
      </w:r>
      <w:r w:rsidRPr="00A1100E">
        <w:t>ального развития и предоставить необх</w:t>
      </w:r>
      <w:r w:rsidRPr="00A1100E">
        <w:t>о</w:t>
      </w:r>
      <w:r w:rsidRPr="00A1100E">
        <w:t>димые гарантии в этом вопросе. Кроме того, в соответствии с Положениями о деятельности в области планирования семьи применительно к текучему народонаселению представители указанного населения имеют право на свободный доступ к средствам контрацепции и др</w:t>
      </w:r>
      <w:r w:rsidRPr="00A1100E">
        <w:t>у</w:t>
      </w:r>
      <w:r w:rsidRPr="00A1100E">
        <w:t>гим, определенным государством основным техническим услугам в области планирования семьи в местах их нынешнего проживания; а в случае позднего замужества и отложенного материнства или хирургического вмешательства для целей планирования семьи, проведенного в местах их нынешнего проживания, они имеют право на отпуск в соответствии с местными нормативными док</w:t>
      </w:r>
      <w:r w:rsidRPr="00A1100E">
        <w:t>у</w:t>
      </w:r>
      <w:r w:rsidRPr="00A1100E">
        <w:t>ментами. Данные меры обеспечивают эффективную защиту права текучего н</w:t>
      </w:r>
      <w:r w:rsidRPr="00A1100E">
        <w:t>а</w:t>
      </w:r>
      <w:r w:rsidRPr="00A1100E">
        <w:t>родонаселения на доступ к услугам в области планирования семьи.</w:t>
      </w:r>
    </w:p>
    <w:p w:rsidR="00A1100E" w:rsidRPr="00A1100E" w:rsidRDefault="00A1100E" w:rsidP="008A6E7D">
      <w:pPr>
        <w:pStyle w:val="H1GR"/>
      </w:pPr>
      <w:r w:rsidRPr="00A1100E">
        <w:tab/>
      </w:r>
      <w:r w:rsidRPr="00A1100E">
        <w:tab/>
        <w:t>Статья 13</w:t>
      </w:r>
      <w:r w:rsidR="008A6E7D">
        <w:br/>
      </w:r>
      <w:r w:rsidRPr="00A1100E">
        <w:t>Другие экономические и социальные права женщин</w:t>
      </w:r>
    </w:p>
    <w:p w:rsidR="00A1100E" w:rsidRPr="00A1100E" w:rsidRDefault="00A1100E" w:rsidP="0048777C">
      <w:pPr>
        <w:pStyle w:val="SingleTxtGR"/>
      </w:pPr>
      <w:r w:rsidRPr="00A1100E">
        <w:t>192.</w:t>
      </w:r>
      <w:r w:rsidRPr="00A1100E">
        <w:tab/>
        <w:t>В законодательстве Китая отсутствуют какие-либо дискриминационные ограничения прав женщин на семейное пособие или получение займов, ссуд под недвижимость и других форм финансовых кредитов.</w:t>
      </w:r>
    </w:p>
    <w:p w:rsidR="00A1100E" w:rsidRPr="00A1100E" w:rsidRDefault="00A1100E" w:rsidP="0048777C">
      <w:pPr>
        <w:pStyle w:val="SingleTxtGR"/>
      </w:pPr>
      <w:r w:rsidRPr="00A1100E">
        <w:t>193.</w:t>
      </w:r>
      <w:r w:rsidRPr="00A1100E">
        <w:tab/>
        <w:t>Правительство Китая придает огромное значение выполнению рекоме</w:t>
      </w:r>
      <w:r w:rsidRPr="00A1100E">
        <w:t>н</w:t>
      </w:r>
      <w:r w:rsidRPr="00A1100E">
        <w:t>даций, содержащихся в заключительных замечаниях Комитета № 15 и 16, пр</w:t>
      </w:r>
      <w:r w:rsidRPr="00A1100E">
        <w:t>и</w:t>
      </w:r>
      <w:r w:rsidRPr="00A1100E">
        <w:t xml:space="preserve">зывающих Китай </w:t>
      </w:r>
      <w:r w:rsidR="00B327BD">
        <w:t>"</w:t>
      </w:r>
      <w:r w:rsidRPr="00A1100E">
        <w:t>принять конструктивные и корректирующие меры, включая увеличение объема ассигнований на социальные цели, с тем чтобы женщины могли в полной и равной мере воспользоваться плодами экономического роста и сокращения масштабов нищеты</w:t>
      </w:r>
      <w:r w:rsidR="00B327BD">
        <w:t>"</w:t>
      </w:r>
      <w:r w:rsidRPr="00A1100E">
        <w:t>, и приняло в связи с этим ряд стратегий и мер. В качестве примера можно привести систему страхования материнства. Государство принимало эффективные меры по охране здоровья женщин, обяз</w:t>
      </w:r>
      <w:r w:rsidRPr="00A1100E">
        <w:t>ы</w:t>
      </w:r>
      <w:r w:rsidRPr="00A1100E">
        <w:t>вая предприятия обеспечивать путем предоставления декретного отпуска, п</w:t>
      </w:r>
      <w:r w:rsidRPr="00A1100E">
        <w:t>о</w:t>
      </w:r>
      <w:r w:rsidRPr="00A1100E">
        <w:t>собия по беременности и родам и медицинского обслуживания, чтобы зарабо</w:t>
      </w:r>
      <w:r w:rsidRPr="00A1100E">
        <w:t>т</w:t>
      </w:r>
      <w:r w:rsidRPr="00A1100E">
        <w:t>ная плата женщин в течение декретного отпуска не уменьшилась, а медици</w:t>
      </w:r>
      <w:r w:rsidRPr="00A1100E">
        <w:t>н</w:t>
      </w:r>
      <w:r w:rsidRPr="00A1100E">
        <w:t>ские расходы в связи с родами были компенсированы им в полном объеме с</w:t>
      </w:r>
      <w:r w:rsidRPr="00A1100E">
        <w:t>о</w:t>
      </w:r>
      <w:r w:rsidRPr="00A1100E">
        <w:t>гласно соответствующим нормативным документам. В целях обеспечения в</w:t>
      </w:r>
      <w:r w:rsidRPr="00A1100E">
        <w:t>ы</w:t>
      </w:r>
      <w:r w:rsidRPr="00A1100E">
        <w:t>год страхования материнства для проживающих в городах неработающих же</w:t>
      </w:r>
      <w:r w:rsidRPr="00A1100E">
        <w:t>н</w:t>
      </w:r>
      <w:r w:rsidRPr="00A1100E">
        <w:t>щин в 2009 году правительство выпустило циркуляр об оплате медицинских расходов по материнству городским жителям, в соответствии с которым связа</w:t>
      </w:r>
      <w:r w:rsidRPr="00A1100E">
        <w:t>н</w:t>
      </w:r>
      <w:r w:rsidRPr="00A1100E">
        <w:t>ные с родами в больничных условиях медицинские расходы городских жител</w:t>
      </w:r>
      <w:r w:rsidRPr="00A1100E">
        <w:t>ь</w:t>
      </w:r>
      <w:r w:rsidRPr="00A1100E">
        <w:t>ниц должны оплачиваться из базового фонда медицинского страхования горо</w:t>
      </w:r>
      <w:r w:rsidRPr="00A1100E">
        <w:t>д</w:t>
      </w:r>
      <w:r w:rsidRPr="00A1100E">
        <w:t>ских жителей. Что касается жительниц сельских районов, то в отношении них меры по охране материнства осуществляются через сельскую кооперативную систему медицинского обслуживания нового типа.</w:t>
      </w:r>
    </w:p>
    <w:p w:rsidR="0094030F" w:rsidRPr="00FF7195" w:rsidRDefault="00A1100E" w:rsidP="00FF7195">
      <w:pPr>
        <w:pStyle w:val="Heading1"/>
        <w:spacing w:after="120"/>
        <w:jc w:val="left"/>
        <w:rPr>
          <w:b w:val="0"/>
          <w:sz w:val="16"/>
          <w:szCs w:val="16"/>
        </w:rPr>
      </w:pPr>
      <w:r w:rsidRPr="00FF7195">
        <w:rPr>
          <w:b w:val="0"/>
        </w:rPr>
        <w:tab/>
      </w:r>
      <w:r w:rsidRPr="00FF7195">
        <w:rPr>
          <w:b w:val="0"/>
        </w:rPr>
        <w:tab/>
        <w:t>Таблица 3</w:t>
      </w:r>
      <w:r w:rsidR="00FF7195" w:rsidRPr="00FF7195">
        <w:rPr>
          <w:b w:val="0"/>
        </w:rPr>
        <w:br/>
      </w:r>
      <w:r w:rsidR="00FF7195">
        <w:tab/>
      </w:r>
      <w:r w:rsidR="00FF7195">
        <w:tab/>
      </w:r>
      <w:r w:rsidRPr="00A1100E">
        <w:t>Число женщин, участвующих в различных программах социального</w:t>
      </w:r>
      <w:r w:rsidR="00FF7195">
        <w:t xml:space="preserve"> </w:t>
      </w:r>
      <w:r w:rsidR="001F3ECE" w:rsidRPr="001F3ECE">
        <w:br/>
      </w:r>
      <w:r w:rsidR="001F3ECE" w:rsidRPr="001F3ECE">
        <w:tab/>
      </w:r>
      <w:r w:rsidR="001F3ECE" w:rsidRPr="001F3ECE">
        <w:tab/>
      </w:r>
      <w:r w:rsidRPr="00A1100E">
        <w:t>страхов</w:t>
      </w:r>
      <w:r w:rsidRPr="00A1100E">
        <w:t>а</w:t>
      </w:r>
      <w:r w:rsidRPr="00A1100E">
        <w:t>ния</w:t>
      </w:r>
      <w:r w:rsidR="00FF7195">
        <w:br/>
      </w:r>
      <w:r w:rsidR="00FF7195">
        <w:tab/>
      </w:r>
      <w:r w:rsidRPr="00FF7195">
        <w:rPr>
          <w:b w:val="0"/>
          <w:sz w:val="16"/>
          <w:szCs w:val="16"/>
        </w:rPr>
        <w:tab/>
        <w:t>(десятки тыс</w:t>
      </w:r>
      <w:r w:rsidR="001F3ECE" w:rsidRPr="001F3ECE">
        <w:rPr>
          <w:b w:val="0"/>
          <w:sz w:val="16"/>
          <w:szCs w:val="16"/>
        </w:rPr>
        <w:t>.</w:t>
      </w:r>
      <w:r w:rsidRPr="00FF7195">
        <w:rPr>
          <w:b w:val="0"/>
          <w:sz w:val="16"/>
          <w:szCs w:val="16"/>
        </w:rPr>
        <w:t xml:space="preserve"> человек)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29"/>
        <w:gridCol w:w="1308"/>
        <w:gridCol w:w="1308"/>
        <w:gridCol w:w="1308"/>
        <w:gridCol w:w="1308"/>
        <w:gridCol w:w="1309"/>
      </w:tblGrid>
      <w:tr w:rsidR="00A1100E" w:rsidRPr="00FF7195" w:rsidTr="00FF7195">
        <w:trPr>
          <w:tblHeader/>
        </w:trPr>
        <w:tc>
          <w:tcPr>
            <w:cnfStyle w:val="001000000000"/>
            <w:tcW w:w="829" w:type="dxa"/>
            <w:tcBorders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pacing w:before="80" w:after="80" w:line="200" w:lineRule="exact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>Год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uppressAutoHyphen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>Число лиц,</w:t>
            </w:r>
            <w:r w:rsidR="00FF7195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уч</w:t>
            </w:r>
            <w:r w:rsidRPr="00FF7195">
              <w:rPr>
                <w:i/>
                <w:sz w:val="16"/>
              </w:rPr>
              <w:t>а</w:t>
            </w:r>
            <w:r w:rsidRPr="00FF7195">
              <w:rPr>
                <w:i/>
                <w:sz w:val="16"/>
              </w:rPr>
              <w:t>ствующих</w:t>
            </w:r>
            <w:r w:rsidR="00FF7195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программе базового пенсионн</w:t>
            </w:r>
            <w:r w:rsidRPr="00FF7195">
              <w:rPr>
                <w:i/>
                <w:sz w:val="16"/>
              </w:rPr>
              <w:t>о</w:t>
            </w:r>
            <w:r w:rsidRPr="00FF7195">
              <w:rPr>
                <w:i/>
                <w:sz w:val="16"/>
              </w:rPr>
              <w:t>го страхования городских жителей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uppressAutoHyphen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 xml:space="preserve">Число лиц, участвующих </w:t>
            </w:r>
            <w:r w:rsidR="00FF7195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программе базового медицинского страхов</w:t>
            </w:r>
            <w:r w:rsidRPr="00FF7195">
              <w:rPr>
                <w:i/>
                <w:sz w:val="16"/>
              </w:rPr>
              <w:t>а</w:t>
            </w:r>
            <w:r w:rsidRPr="00FF7195">
              <w:rPr>
                <w:i/>
                <w:sz w:val="16"/>
              </w:rPr>
              <w:t>ния работников</w:t>
            </w:r>
            <w:r w:rsidR="00FF7195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 xml:space="preserve">городах 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uppressAutoHyphen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>Число лиц, участвующих 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программе страхования от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безработицы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uppressAutoHyphen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>Число лиц, участвующих</w:t>
            </w:r>
            <w:r w:rsidR="00E65F8D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программе страхования от</w:t>
            </w:r>
            <w:r w:rsidR="00B36B62" w:rsidRPr="00FF7195">
              <w:rPr>
                <w:i/>
                <w:sz w:val="16"/>
              </w:rPr>
              <w:t xml:space="preserve"> </w:t>
            </w:r>
            <w:proofErr w:type="spellStart"/>
            <w:r w:rsidRPr="00FF7195">
              <w:rPr>
                <w:i/>
                <w:sz w:val="16"/>
              </w:rPr>
              <w:t>производствен</w:t>
            </w:r>
            <w:r w:rsidR="00E65F8D">
              <w:rPr>
                <w:i/>
                <w:sz w:val="16"/>
              </w:rPr>
              <w:t>-</w:t>
            </w:r>
            <w:r w:rsidRPr="00FF7195">
              <w:rPr>
                <w:i/>
                <w:sz w:val="16"/>
              </w:rPr>
              <w:t>ных</w:t>
            </w:r>
            <w:proofErr w:type="spellEnd"/>
            <w:r w:rsidRPr="00FF7195">
              <w:rPr>
                <w:i/>
                <w:sz w:val="16"/>
              </w:rPr>
              <w:t xml:space="preserve"> травм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FF7195" w:rsidRDefault="00A1100E" w:rsidP="00FF7195">
            <w:pPr>
              <w:suppressAutoHyphen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F7195">
              <w:rPr>
                <w:i/>
                <w:sz w:val="16"/>
              </w:rPr>
              <w:t xml:space="preserve">Число лиц, участвующих </w:t>
            </w:r>
            <w:r w:rsidR="00E65F8D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="00E65F8D">
              <w:rPr>
                <w:i/>
                <w:sz w:val="16"/>
              </w:rPr>
              <w:t>программе страхования</w:t>
            </w:r>
            <w:r w:rsidR="00E65F8D">
              <w:rPr>
                <w:i/>
                <w:sz w:val="16"/>
              </w:rPr>
              <w:br/>
            </w:r>
            <w:r w:rsidRPr="00FF7195">
              <w:rPr>
                <w:i/>
                <w:sz w:val="16"/>
              </w:rPr>
              <w:t>в</w:t>
            </w:r>
            <w:r w:rsidR="00B36B62" w:rsidRPr="00FF7195">
              <w:rPr>
                <w:i/>
                <w:sz w:val="16"/>
              </w:rPr>
              <w:t xml:space="preserve"> </w:t>
            </w:r>
            <w:r w:rsidRPr="00FF7195">
              <w:rPr>
                <w:i/>
                <w:sz w:val="16"/>
              </w:rPr>
              <w:t>связи с родами</w:t>
            </w:r>
          </w:p>
        </w:tc>
      </w:tr>
      <w:tr w:rsidR="00A1100E" w:rsidRPr="00FF7195" w:rsidTr="00FF7195">
        <w:trPr>
          <w:trHeight w:hRule="exact" w:val="115"/>
        </w:trPr>
        <w:tc>
          <w:tcPr>
            <w:cnfStyle w:val="001000000000"/>
            <w:tcW w:w="829" w:type="dxa"/>
            <w:tcBorders>
              <w:top w:val="single" w:sz="12" w:space="0" w:color="auto"/>
            </w:tcBorders>
          </w:tcPr>
          <w:p w:rsidR="00A1100E" w:rsidRPr="00FF7195" w:rsidRDefault="00A1100E" w:rsidP="00FF7195"/>
        </w:tc>
        <w:tc>
          <w:tcPr>
            <w:tcW w:w="1308" w:type="dxa"/>
            <w:tcBorders>
              <w:top w:val="single" w:sz="12" w:space="0" w:color="auto"/>
            </w:tcBorders>
          </w:tcPr>
          <w:p w:rsidR="00A1100E" w:rsidRPr="00FF7195" w:rsidRDefault="00A1100E" w:rsidP="00FF7195">
            <w:pPr>
              <w:cnfStyle w:val="000000000000"/>
            </w:pPr>
          </w:p>
        </w:tc>
        <w:tc>
          <w:tcPr>
            <w:tcW w:w="1308" w:type="dxa"/>
            <w:tcBorders>
              <w:top w:val="single" w:sz="12" w:space="0" w:color="auto"/>
            </w:tcBorders>
          </w:tcPr>
          <w:p w:rsidR="00A1100E" w:rsidRPr="00FF7195" w:rsidRDefault="00A1100E" w:rsidP="00FF7195">
            <w:pPr>
              <w:cnfStyle w:val="000000000000"/>
            </w:pPr>
          </w:p>
        </w:tc>
        <w:tc>
          <w:tcPr>
            <w:tcW w:w="1308" w:type="dxa"/>
            <w:tcBorders>
              <w:top w:val="single" w:sz="12" w:space="0" w:color="auto"/>
            </w:tcBorders>
          </w:tcPr>
          <w:p w:rsidR="00A1100E" w:rsidRPr="00FF7195" w:rsidRDefault="00A1100E" w:rsidP="00FF7195">
            <w:pPr>
              <w:cnfStyle w:val="000000000000"/>
            </w:pPr>
          </w:p>
        </w:tc>
        <w:tc>
          <w:tcPr>
            <w:tcW w:w="1308" w:type="dxa"/>
            <w:tcBorders>
              <w:top w:val="single" w:sz="12" w:space="0" w:color="auto"/>
            </w:tcBorders>
          </w:tcPr>
          <w:p w:rsidR="00A1100E" w:rsidRPr="00FF7195" w:rsidRDefault="00A1100E" w:rsidP="00FF7195">
            <w:pPr>
              <w:cnfStyle w:val="000000000000"/>
            </w:pPr>
          </w:p>
        </w:tc>
        <w:tc>
          <w:tcPr>
            <w:tcW w:w="1309" w:type="dxa"/>
            <w:tcBorders>
              <w:top w:val="single" w:sz="12" w:space="0" w:color="auto"/>
            </w:tcBorders>
          </w:tcPr>
          <w:p w:rsidR="00A1100E" w:rsidRPr="00FF7195" w:rsidRDefault="00A1100E" w:rsidP="00FF7195">
            <w:pPr>
              <w:cnfStyle w:val="000000000000"/>
            </w:pPr>
          </w:p>
        </w:tc>
      </w:tr>
      <w:tr w:rsidR="00A1100E" w:rsidRPr="00FF7195" w:rsidTr="00FF7195">
        <w:tc>
          <w:tcPr>
            <w:cnfStyle w:val="001000000000"/>
            <w:tcW w:w="829" w:type="dxa"/>
          </w:tcPr>
          <w:p w:rsidR="00A1100E" w:rsidRPr="00FF7195" w:rsidRDefault="00A1100E" w:rsidP="00FF7195">
            <w:r w:rsidRPr="00FF7195">
              <w:t>2007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8 389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7 535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4 402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4 246</w:t>
            </w:r>
          </w:p>
        </w:tc>
        <w:tc>
          <w:tcPr>
            <w:tcW w:w="1309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3 337</w:t>
            </w:r>
          </w:p>
        </w:tc>
      </w:tr>
      <w:tr w:rsidR="00A1100E" w:rsidRPr="00FF7195" w:rsidTr="00FF7195">
        <w:tc>
          <w:tcPr>
            <w:cnfStyle w:val="001000000000"/>
            <w:tcW w:w="829" w:type="dxa"/>
          </w:tcPr>
          <w:p w:rsidR="00A1100E" w:rsidRPr="00FF7195" w:rsidRDefault="00A1100E" w:rsidP="00FF7195">
            <w:r w:rsidRPr="00FF7195">
              <w:t>2008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9 309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8 552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4 662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4 886</w:t>
            </w:r>
          </w:p>
        </w:tc>
        <w:tc>
          <w:tcPr>
            <w:tcW w:w="1309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4 040</w:t>
            </w:r>
          </w:p>
        </w:tc>
      </w:tr>
      <w:tr w:rsidR="00A1100E" w:rsidRPr="00FF7195" w:rsidTr="00FF7195">
        <w:tc>
          <w:tcPr>
            <w:cnfStyle w:val="001000000000"/>
            <w:tcW w:w="829" w:type="dxa"/>
          </w:tcPr>
          <w:p w:rsidR="00A1100E" w:rsidRPr="00FF7195" w:rsidRDefault="00A1100E" w:rsidP="00FF7195">
            <w:r w:rsidRPr="00FF7195">
              <w:t>2009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9 904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9 338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4 787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5 279</w:t>
            </w:r>
          </w:p>
        </w:tc>
        <w:tc>
          <w:tcPr>
            <w:tcW w:w="1309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4 711</w:t>
            </w:r>
          </w:p>
        </w:tc>
      </w:tr>
      <w:tr w:rsidR="00A1100E" w:rsidRPr="00FF7195" w:rsidTr="00FF7195">
        <w:tc>
          <w:tcPr>
            <w:cnfStyle w:val="001000000000"/>
            <w:tcW w:w="829" w:type="dxa"/>
          </w:tcPr>
          <w:p w:rsidR="00A1100E" w:rsidRPr="00FF7195" w:rsidRDefault="00A1100E" w:rsidP="00FF7195">
            <w:r w:rsidRPr="00FF7195">
              <w:t>2010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11 202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10 537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5 149</w:t>
            </w:r>
          </w:p>
        </w:tc>
        <w:tc>
          <w:tcPr>
            <w:tcW w:w="1308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5 699</w:t>
            </w:r>
          </w:p>
        </w:tc>
        <w:tc>
          <w:tcPr>
            <w:tcW w:w="1309" w:type="dxa"/>
          </w:tcPr>
          <w:p w:rsidR="00A1100E" w:rsidRPr="00FF7195" w:rsidRDefault="00A1100E" w:rsidP="00FF7195">
            <w:pPr>
              <w:cnfStyle w:val="000000000000"/>
            </w:pPr>
            <w:r w:rsidRPr="00FF7195">
              <w:t>5 367</w:t>
            </w:r>
          </w:p>
        </w:tc>
      </w:tr>
    </w:tbl>
    <w:p w:rsidR="00AE7A48" w:rsidRPr="00AE7A48" w:rsidRDefault="00AE7A48" w:rsidP="00AE7A48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AE7A48">
        <w:rPr>
          <w:i/>
          <w:sz w:val="18"/>
          <w:szCs w:val="18"/>
        </w:rPr>
        <w:t>Источник информации</w:t>
      </w:r>
      <w:r w:rsidRPr="00AE7A48">
        <w:rPr>
          <w:sz w:val="18"/>
          <w:szCs w:val="18"/>
        </w:rPr>
        <w:t xml:space="preserve">: статистические данные Министерства трудовых ресурсов </w:t>
      </w:r>
      <w:r w:rsidR="000E36FD">
        <w:rPr>
          <w:sz w:val="18"/>
          <w:szCs w:val="18"/>
        </w:rPr>
        <w:br/>
      </w:r>
      <w:r w:rsidRPr="00AE7A48">
        <w:rPr>
          <w:sz w:val="18"/>
          <w:szCs w:val="18"/>
        </w:rPr>
        <w:t>и социальной защиты.</w:t>
      </w:r>
    </w:p>
    <w:p w:rsidR="00A1100E" w:rsidRPr="00A1100E" w:rsidRDefault="00A1100E" w:rsidP="00E65F8D">
      <w:pPr>
        <w:pStyle w:val="SingleTxtGR"/>
        <w:spacing w:before="120"/>
      </w:pPr>
      <w:r w:rsidRPr="00A1100E">
        <w:t>194.</w:t>
      </w:r>
      <w:r w:rsidRPr="00A1100E">
        <w:tab/>
        <w:t>Предпринимаются усилия по созданию и совершенствованию системы социального обеспечения для защиты интересов уязвимых социальных групп. В последние годы государство увеличило объе</w:t>
      </w:r>
      <w:r w:rsidR="000E36FD">
        <w:t>м инвестиций в этой области, в </w:t>
      </w:r>
      <w:r w:rsidRPr="00A1100E">
        <w:t>результате чего лица, живущие в нищете по причине болезни, инвалидности, преклонного возраста, потери трудоспособности или тяжелых условий жизни в регионе их проживания, стали получать минимальное пособие на жизнь, а та</w:t>
      </w:r>
      <w:r w:rsidRPr="00A1100E">
        <w:t>к</w:t>
      </w:r>
      <w:r w:rsidRPr="00A1100E">
        <w:t>же реализовало ряд программ оказания помощи и содействия, что дало возмо</w:t>
      </w:r>
      <w:r w:rsidRPr="00A1100E">
        <w:t>ж</w:t>
      </w:r>
      <w:r w:rsidRPr="00A1100E">
        <w:t xml:space="preserve">ность малоимущим женщинам, проживающим как в городах, так и в сельских районах, получать минимальное пособие на жизнь, </w:t>
      </w:r>
      <w:r w:rsidR="00B327BD">
        <w:t>"</w:t>
      </w:r>
      <w:r w:rsidRPr="00A1100E">
        <w:t>пять основ</w:t>
      </w:r>
      <w:r w:rsidR="00B327BD">
        <w:t>"</w:t>
      </w:r>
      <w:r w:rsidRPr="00A1100E">
        <w:t xml:space="preserve"> для сельских районов (речь идет о гарантированном предоставлении продуктов питания, одежды, топлива, оплате расходов на м</w:t>
      </w:r>
      <w:r w:rsidRPr="00A1100E">
        <w:t>е</w:t>
      </w:r>
      <w:r w:rsidRPr="00A1100E">
        <w:t>дицинское обслуживание и ритуальные услуги или, при наличии детей, расходов на образование сельским жителям, потерявшим трудоспособность или не имеющим постоянных средств к сущес</w:t>
      </w:r>
      <w:r w:rsidRPr="00A1100E">
        <w:t>т</w:t>
      </w:r>
      <w:r w:rsidRPr="00A1100E">
        <w:t>вованию, например вдовцам, вдовам, сиротам, инвалидам и лицам, не имеющим семьи), медицинскую и време</w:t>
      </w:r>
      <w:r w:rsidRPr="00A1100E">
        <w:t>н</w:t>
      </w:r>
      <w:r w:rsidRPr="00A1100E">
        <w:t>ную помощь; таким образом этой категории граждан предоставлялись средства к существованию и обеспечивалась эффе</w:t>
      </w:r>
      <w:r w:rsidRPr="00A1100E">
        <w:t>к</w:t>
      </w:r>
      <w:r w:rsidRPr="00A1100E">
        <w:t>тивная защита их основных прав. Объем государственных инвестиций в выпл</w:t>
      </w:r>
      <w:r w:rsidRPr="00A1100E">
        <w:t>а</w:t>
      </w:r>
      <w:r w:rsidRPr="00A1100E">
        <w:t>ту минимальных пособий на жизнь для горо</w:t>
      </w:r>
      <w:r w:rsidR="0001682A">
        <w:t>дских жителей увеличился с </w:t>
      </w:r>
      <w:r w:rsidR="000E36FD">
        <w:t>13,6 </w:t>
      </w:r>
      <w:r w:rsidRPr="00A1100E">
        <w:t>млрд. юаней в 2006 году до 36,55 млрд. юаней в 2010 году; число горо</w:t>
      </w:r>
      <w:r w:rsidRPr="00A1100E">
        <w:t>д</w:t>
      </w:r>
      <w:r w:rsidRPr="00A1100E">
        <w:t>ских жителей, получающих минимальные п</w:t>
      </w:r>
      <w:r w:rsidR="0001682A">
        <w:t>особия на жизнь, выросло с </w:t>
      </w:r>
      <w:r w:rsidR="000E36FD">
        <w:t>22,4 </w:t>
      </w:r>
      <w:r w:rsidRPr="00A1100E">
        <w:t>млн. человек в 2006 году до 23,105 млн. человек в 2010 году. В 2007 году было полностью завершено создание системы обеспечения минимального уровня жизни в городах в масштабах всей страны; в этом же году объем гос</w:t>
      </w:r>
      <w:r w:rsidRPr="00A1100E">
        <w:t>у</w:t>
      </w:r>
      <w:r w:rsidRPr="00A1100E">
        <w:t>дарственных инв</w:t>
      </w:r>
      <w:r w:rsidRPr="00A1100E">
        <w:t>е</w:t>
      </w:r>
      <w:r w:rsidRPr="00A1100E">
        <w:t>стиций в выплату минимальных пособий на жизнь сельским жителям составил 3 млрд. юаней, а к 2010 год</w:t>
      </w:r>
      <w:r w:rsidR="0001682A">
        <w:t>у эта цифра увеличилась до </w:t>
      </w:r>
      <w:r w:rsidR="000E36FD">
        <w:t>26,9 </w:t>
      </w:r>
      <w:r w:rsidRPr="00A1100E">
        <w:t>млрд. юаней, тогда как число сельских жителей, получающих мин</w:t>
      </w:r>
      <w:r w:rsidRPr="00A1100E">
        <w:t>и</w:t>
      </w:r>
      <w:r w:rsidRPr="00A1100E">
        <w:t>мальное пособие на жизнь, выросло в течение</w:t>
      </w:r>
      <w:r w:rsidR="0001682A">
        <w:t xml:space="preserve"> аналогичного периода времени с </w:t>
      </w:r>
      <w:r w:rsidRPr="00A1100E">
        <w:t>35,66 млн. человек до 52,28 млн. человек.</w:t>
      </w:r>
    </w:p>
    <w:p w:rsidR="00A1100E" w:rsidRPr="00A1100E" w:rsidRDefault="00A1100E" w:rsidP="0048777C">
      <w:pPr>
        <w:pStyle w:val="SingleTxtGR"/>
      </w:pPr>
      <w:r w:rsidRPr="00A1100E">
        <w:t>195.</w:t>
      </w:r>
      <w:r w:rsidRPr="00A1100E">
        <w:tab/>
        <w:t>В том что касается выплат базового пособия на жизнь, то по состоянию на конец марта 2010 года число малоимущих лиц, охваченных общенационал</w:t>
      </w:r>
      <w:r w:rsidRPr="00A1100E">
        <w:t>ь</w:t>
      </w:r>
      <w:r w:rsidRPr="00A1100E">
        <w:t xml:space="preserve">ным планом регулярных выплат пособий на жизнь (минимальные пособия на жизнь для жителей городов и сельских районов, а также </w:t>
      </w:r>
      <w:r w:rsidR="00B327BD">
        <w:t>"</w:t>
      </w:r>
      <w:r w:rsidRPr="00A1100E">
        <w:t>пять основ</w:t>
      </w:r>
      <w:r w:rsidR="00B327BD">
        <w:t>"</w:t>
      </w:r>
      <w:r w:rsidRPr="00A1100E">
        <w:t>) состав</w:t>
      </w:r>
      <w:r w:rsidRPr="00A1100E">
        <w:t>и</w:t>
      </w:r>
      <w:r w:rsidRPr="00A1100E">
        <w:t xml:space="preserve">ло 78,183 млн. человек, включая 26,027 млн. женщин, </w:t>
      </w:r>
      <w:r w:rsidR="00B8041F">
        <w:t>т.е.</w:t>
      </w:r>
      <w:r w:rsidRPr="00A1100E">
        <w:t xml:space="preserve"> 33,3</w:t>
      </w:r>
      <w:r w:rsidR="00916D33">
        <w:t>%</w:t>
      </w:r>
      <w:r w:rsidRPr="00A1100E">
        <w:t xml:space="preserve"> от общего чи</w:t>
      </w:r>
      <w:r w:rsidRPr="00A1100E">
        <w:t>с</w:t>
      </w:r>
      <w:r w:rsidRPr="00A1100E">
        <w:t>ла. В целом все, кому полагалось пособие, его получили. Из общего числа п</w:t>
      </w:r>
      <w:r w:rsidRPr="00A1100E">
        <w:t>о</w:t>
      </w:r>
      <w:r w:rsidRPr="00A1100E">
        <w:t>лучивших пособие малоимущих женщин 9,458 млн., или 40,5</w:t>
      </w:r>
      <w:r w:rsidR="00916D33">
        <w:t>%</w:t>
      </w:r>
      <w:r w:rsidRPr="00A1100E">
        <w:t xml:space="preserve"> от общего чи</w:t>
      </w:r>
      <w:r w:rsidRPr="00A1100E">
        <w:t>с</w:t>
      </w:r>
      <w:r w:rsidRPr="00A1100E">
        <w:t>ла, проживали в городах и были охвачены планом минимального пособия на жизнь, 15,353 млн., или 31,2</w:t>
      </w:r>
      <w:r w:rsidR="00916D33">
        <w:t>%</w:t>
      </w:r>
      <w:r w:rsidRPr="00A1100E">
        <w:t>, являлись жительницами сельских районов, о</w:t>
      </w:r>
      <w:r w:rsidRPr="00A1100E">
        <w:t>х</w:t>
      </w:r>
      <w:r w:rsidRPr="00A1100E">
        <w:t>ваченных тем же планом, и 1,216 млн., или 21,9</w:t>
      </w:r>
      <w:r w:rsidR="00916D33">
        <w:t>%</w:t>
      </w:r>
      <w:r w:rsidRPr="00A1100E">
        <w:t>, являлись сельскими жител</w:t>
      </w:r>
      <w:r w:rsidRPr="00A1100E">
        <w:t>ь</w:t>
      </w:r>
      <w:r w:rsidRPr="00A1100E">
        <w:t xml:space="preserve">ницами, на которых распространялось действие плана </w:t>
      </w:r>
      <w:r w:rsidR="00B327BD">
        <w:t>"</w:t>
      </w:r>
      <w:r w:rsidRPr="00A1100E">
        <w:t>пяти основ</w:t>
      </w:r>
      <w:r w:rsidR="00B327BD">
        <w:t>"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196.</w:t>
      </w:r>
      <w:r w:rsidRPr="00A1100E">
        <w:tab/>
        <w:t>Семьям, получающим минимальные пособия на жизнь и испытывающим особые трудности (таким, как семьи родителей-одиночек, в которых главой д</w:t>
      </w:r>
      <w:r w:rsidRPr="00A1100E">
        <w:t>о</w:t>
      </w:r>
      <w:r w:rsidRPr="00A1100E">
        <w:t>мохозяйства являются женщины), выплачив</w:t>
      </w:r>
      <w:r w:rsidRPr="00A1100E">
        <w:t>а</w:t>
      </w:r>
      <w:r w:rsidRPr="00A1100E">
        <w:t>ются специальные пособия, размер которых увеличивается до максимально возможного уровня в рамках базовых процедур. В некоторых районах приняты специальные стратегии помощи мал</w:t>
      </w:r>
      <w:r w:rsidRPr="00A1100E">
        <w:t>о</w:t>
      </w:r>
      <w:r w:rsidRPr="00A1100E">
        <w:t>имущим женщинам. Например, муниципальное правительство Пекина утверд</w:t>
      </w:r>
      <w:r w:rsidRPr="00A1100E">
        <w:t>и</w:t>
      </w:r>
      <w:r w:rsidRPr="00A1100E">
        <w:t>ло Программу временных мер по содействию муниципалитета Пекина мал</w:t>
      </w:r>
      <w:r w:rsidRPr="00A1100E">
        <w:t>о</w:t>
      </w:r>
      <w:r w:rsidRPr="00A1100E">
        <w:t>имущим женщинам в связи с родами, в рамках которой беременным женщинам, которые проживают как в городе, так и в сельских районах и получают мин</w:t>
      </w:r>
      <w:r w:rsidRPr="00A1100E">
        <w:t>и</w:t>
      </w:r>
      <w:r w:rsidRPr="00A1100E">
        <w:t>мальное пособие на жизнь, выплачивается специальное пособие. Реализация этих целевых мер позволила малоимущим женщинам получить больше вним</w:t>
      </w:r>
      <w:r w:rsidRPr="00A1100E">
        <w:t>а</w:t>
      </w:r>
      <w:r w:rsidRPr="00A1100E">
        <w:t>ния и помощи. В 2009 году пособие на медицинское обслуживание в сельских районах получили в общей сложности 72,53</w:t>
      </w:r>
      <w:r w:rsidR="006A564E">
        <w:t xml:space="preserve"> млн. человек, из которых 56,50 </w:t>
      </w:r>
      <w:r w:rsidRPr="00A1100E">
        <w:t>млн. человек получили финансовую помощь для участия в программе б</w:t>
      </w:r>
      <w:r w:rsidRPr="00A1100E">
        <w:t>а</w:t>
      </w:r>
      <w:r w:rsidRPr="00A1100E">
        <w:t>зового медицинского страхования, а 16,03 млн. человек получили пособие н</w:t>
      </w:r>
      <w:r w:rsidRPr="00A1100E">
        <w:t>а</w:t>
      </w:r>
      <w:r w:rsidRPr="00A1100E">
        <w:t>прямую от органов гражданской администрации, при этом еще 5,534 млн. ж</w:t>
      </w:r>
      <w:r w:rsidRPr="00A1100E">
        <w:t>и</w:t>
      </w:r>
      <w:r w:rsidRPr="00A1100E">
        <w:t>телей сел</w:t>
      </w:r>
      <w:r w:rsidRPr="00A1100E">
        <w:t>ь</w:t>
      </w:r>
      <w:r w:rsidRPr="00A1100E">
        <w:t xml:space="preserve">ских районов получили помощь в рамках программы </w:t>
      </w:r>
      <w:r w:rsidR="00B327BD">
        <w:t>"</w:t>
      </w:r>
      <w:r w:rsidRPr="00A1100E">
        <w:t>пяти основ</w:t>
      </w:r>
      <w:r w:rsidR="00B327BD">
        <w:t>"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197.</w:t>
      </w:r>
      <w:r w:rsidRPr="00A1100E">
        <w:tab/>
        <w:t>С 2007 по 2009 год Главное управление по делам спорта Китая и Всек</w:t>
      </w:r>
      <w:r w:rsidRPr="00A1100E">
        <w:t>и</w:t>
      </w:r>
      <w:r w:rsidRPr="00A1100E">
        <w:t>тайская федерация женщин совместно организовали проведение третьего и че</w:t>
      </w:r>
      <w:r w:rsidRPr="00A1100E">
        <w:t>т</w:t>
      </w:r>
      <w:r w:rsidRPr="00A1100E">
        <w:t>вертого национальных чемпионатов по женской физической культуре в целях привлечения большего числа женщин к занятиям физкультурой. В целях дал</w:t>
      </w:r>
      <w:r w:rsidRPr="00A1100E">
        <w:t>ь</w:t>
      </w:r>
      <w:r w:rsidRPr="00A1100E">
        <w:t>нейшего развития физкультурного движения, защиты законных прав и интер</w:t>
      </w:r>
      <w:r w:rsidRPr="00A1100E">
        <w:t>е</w:t>
      </w:r>
      <w:r w:rsidRPr="00A1100E">
        <w:t>сов граждан, участвующих в указанном движении, и улучшения физической формы всех граждан Государственный совет в 2009 году принял национальную программу по физической культуре. В 2010 году государство выделило из о</w:t>
      </w:r>
      <w:r w:rsidRPr="00A1100E">
        <w:t>б</w:t>
      </w:r>
      <w:r w:rsidRPr="00A1100E">
        <w:t>щественных фондов для проведения спортивных лотерей специальные средства в целях оказания поддержки в создании и развитии центров национальной службы женщин – добровольцев физкультуры в общинах.</w:t>
      </w:r>
    </w:p>
    <w:p w:rsidR="00A1100E" w:rsidRPr="00A1100E" w:rsidRDefault="00A1100E" w:rsidP="0048777C">
      <w:pPr>
        <w:pStyle w:val="SingleTxtGR"/>
      </w:pPr>
      <w:r w:rsidRPr="00A1100E">
        <w:t>198.</w:t>
      </w:r>
      <w:r w:rsidRPr="00A1100E">
        <w:tab/>
        <w:t>Согласно результатам исследований степени участия городских и сел</w:t>
      </w:r>
      <w:r w:rsidRPr="00A1100E">
        <w:t>ь</w:t>
      </w:r>
      <w:r w:rsidRPr="00A1100E">
        <w:t>ских жителей Китая в занятиях физической культурой, проведенных Главным управлением по делам спорта в период с января по апрель 2008 года и охват</w:t>
      </w:r>
      <w:r w:rsidRPr="00A1100E">
        <w:t>ы</w:t>
      </w:r>
      <w:r w:rsidRPr="00A1100E">
        <w:t xml:space="preserve">вавших 88 625 жителей городов и сельских районов в возрасте от 16 лет и старше из 31 провинции страны (автономных </w:t>
      </w:r>
      <w:r w:rsidR="006A564E">
        <w:t>районов и муниципалитетов), 340 </w:t>
      </w:r>
      <w:r w:rsidRPr="00A1100E">
        <w:t>млн. городских и сельских жителей по всей стране, включая 146 млн. же</w:t>
      </w:r>
      <w:r w:rsidRPr="00A1100E">
        <w:t>н</w:t>
      </w:r>
      <w:r w:rsidRPr="00A1100E">
        <w:t>щин, что составляет около 43</w:t>
      </w:r>
      <w:r w:rsidR="00916D33">
        <w:t>%</w:t>
      </w:r>
      <w:r w:rsidRPr="00A1100E">
        <w:t xml:space="preserve"> от общего числа, регулярно занимаются фи</w:t>
      </w:r>
      <w:r w:rsidRPr="00A1100E">
        <w:t>з</w:t>
      </w:r>
      <w:r w:rsidRPr="00A1100E">
        <w:t>культурой. В стране насчитывается 329 000 комнат для занятий по интересам для л</w:t>
      </w:r>
      <w:r w:rsidRPr="00A1100E">
        <w:t>ю</w:t>
      </w:r>
      <w:r w:rsidRPr="00A1100E">
        <w:t>дей пожилого возраста и 59 543 кружка для пожилых, в рамках которых для пожилых женщин организуются рекреационные занятия, такие как пение, танцы, живопись, вышивание, каллиграфия, физкультура и спортивные мер</w:t>
      </w:r>
      <w:r w:rsidRPr="00A1100E">
        <w:t>о</w:t>
      </w:r>
      <w:r w:rsidRPr="00A1100E">
        <w:t>приятия, а также проводятся различные представления и в</w:t>
      </w:r>
      <w:r w:rsidRPr="00A1100E">
        <w:t>ы</w:t>
      </w:r>
      <w:r w:rsidRPr="00A1100E">
        <w:t>ставки.</w:t>
      </w:r>
    </w:p>
    <w:p w:rsidR="00A1100E" w:rsidRPr="00A1100E" w:rsidRDefault="00A1100E" w:rsidP="0048777C">
      <w:pPr>
        <w:pStyle w:val="SingleTxtGR"/>
      </w:pPr>
      <w:r w:rsidRPr="00A1100E">
        <w:t>199.</w:t>
      </w:r>
      <w:r w:rsidRPr="00A1100E">
        <w:tab/>
        <w:t>Женщины принимают активное участие в различных национальных и международных спорти</w:t>
      </w:r>
      <w:r w:rsidRPr="00A1100E">
        <w:t>в</w:t>
      </w:r>
      <w:r w:rsidRPr="00A1100E">
        <w:t>ных соревнованиях. С 2004 по 2010 год китайские спортсмены 841 раз становились чемпионами мира, при этом 473 чемпионских звания завоевали женщины (56</w:t>
      </w:r>
      <w:r w:rsidR="00916D33">
        <w:t>%</w:t>
      </w:r>
      <w:r w:rsidRPr="00A1100E">
        <w:t>); в течение указанного периода времени к</w:t>
      </w:r>
      <w:r w:rsidRPr="00A1100E">
        <w:t>и</w:t>
      </w:r>
      <w:r w:rsidRPr="00A1100E">
        <w:t>тайские атлеты установили 125 мировых рекордов, из которых 98 (78</w:t>
      </w:r>
      <w:r w:rsidR="00916D33">
        <w:t>%</w:t>
      </w:r>
      <w:r w:rsidRPr="00A1100E">
        <w:t>) на сч</w:t>
      </w:r>
      <w:r w:rsidRPr="00A1100E">
        <w:t>е</w:t>
      </w:r>
      <w:r w:rsidRPr="00A1100E">
        <w:t>ту спортсменов-женщин.</w:t>
      </w:r>
    </w:p>
    <w:p w:rsidR="00A1100E" w:rsidRPr="00A1100E" w:rsidRDefault="00A1100E" w:rsidP="0048777C">
      <w:pPr>
        <w:pStyle w:val="SingleTxtGR"/>
      </w:pPr>
      <w:r w:rsidRPr="00A1100E">
        <w:t>200.</w:t>
      </w:r>
      <w:r w:rsidRPr="00A1100E">
        <w:tab/>
        <w:t>Увеличился объем инвестиций в объекты и деятельность в сфере культ</w:t>
      </w:r>
      <w:r w:rsidRPr="00A1100E">
        <w:t>у</w:t>
      </w:r>
      <w:r w:rsidRPr="00A1100E">
        <w:t>ры. К настоящему моменту в Китае завершено строительство 2</w:t>
      </w:r>
      <w:r w:rsidR="006A564E">
        <w:t xml:space="preserve"> </w:t>
      </w:r>
      <w:r w:rsidRPr="00A1100E">
        <w:t>820 публичных библиотек, 2</w:t>
      </w:r>
      <w:r w:rsidR="006A564E">
        <w:t xml:space="preserve"> </w:t>
      </w:r>
      <w:r w:rsidRPr="00A1100E">
        <w:t>829 культурных центров, 37 938 городских районных культурных центров и 1</w:t>
      </w:r>
      <w:r w:rsidR="006A564E">
        <w:t xml:space="preserve"> </w:t>
      </w:r>
      <w:r w:rsidRPr="00A1100E">
        <w:t>893 музеев, в результате чего достигнута цель, предполагающая н</w:t>
      </w:r>
      <w:r w:rsidRPr="00A1100E">
        <w:t>а</w:t>
      </w:r>
      <w:r w:rsidRPr="00A1100E">
        <w:t>личие в каждом уезде и городе библиотеки и культурного центра. Среди перс</w:t>
      </w:r>
      <w:r w:rsidRPr="00A1100E">
        <w:t>о</w:t>
      </w:r>
      <w:r w:rsidRPr="00A1100E">
        <w:t>нала указанных культурных учреждений женщин, в общем и целом, больше, чем мужчин. Ежегодно в целом по стране проводится более 100 000 выставок, 500 000 массовых культурных мероприятий и около 300 000 об</w:t>
      </w:r>
      <w:r w:rsidRPr="00A1100E">
        <w:t>у</w:t>
      </w:r>
      <w:r w:rsidRPr="00A1100E">
        <w:t>чающих курсов по исполнительскому искусству, которые находят теплый прием у женщин, ос</w:t>
      </w:r>
      <w:r w:rsidRPr="00A1100E">
        <w:t>о</w:t>
      </w:r>
      <w:r w:rsidRPr="00A1100E">
        <w:t>бенно среднего и пожилого возраста. В некоторых местах созданы женские группы, исполняющие традиционный танец (</w:t>
      </w:r>
      <w:proofErr w:type="spellStart"/>
      <w:r w:rsidRPr="00A1100E">
        <w:rPr>
          <w:lang w:val="en-US"/>
        </w:rPr>
        <w:t>Yangko</w:t>
      </w:r>
      <w:proofErr w:type="spellEnd"/>
      <w:r w:rsidRPr="00A1100E">
        <w:t>), группы вокального тво</w:t>
      </w:r>
      <w:r w:rsidRPr="00A1100E">
        <w:t>р</w:t>
      </w:r>
      <w:r w:rsidRPr="00A1100E">
        <w:t>чества, группы моделирования одежды и труппы исполнительского искусства из числа женщин – трудящихся мигрантов. Департаменты культуры в составе органов исполнительной власти всех уровней ведут работу по оказанию пом</w:t>
      </w:r>
      <w:r w:rsidRPr="00A1100E">
        <w:t>о</w:t>
      </w:r>
      <w:r w:rsidRPr="00A1100E">
        <w:t>щи сельским жительницам в преодолении трудностей, связанных с посещением кинотеатров, поиском книг для чтения или посещ</w:t>
      </w:r>
      <w:r w:rsidRPr="00A1100E">
        <w:t>е</w:t>
      </w:r>
      <w:r w:rsidRPr="00A1100E">
        <w:t>нием театров, принимая ряд мер, в том числе отправляя книги и кинофильмы в сельские районы.</w:t>
      </w:r>
    </w:p>
    <w:p w:rsidR="00A1100E" w:rsidRPr="00A1100E" w:rsidRDefault="00A1100E" w:rsidP="0048777C">
      <w:pPr>
        <w:pStyle w:val="SingleTxtGR"/>
      </w:pPr>
      <w:r w:rsidRPr="00A1100E">
        <w:t>201.</w:t>
      </w:r>
      <w:r w:rsidRPr="00A1100E">
        <w:tab/>
        <w:t>Активизирована работа в области обеспечения лицам с инвалидностью доступа к занятиям спо</w:t>
      </w:r>
      <w:r w:rsidRPr="00A1100E">
        <w:t>р</w:t>
      </w:r>
      <w:r w:rsidRPr="00A1100E">
        <w:t>том и услугам в области физической культуры. В Китае были успешно проведены Шанхайские специальные всемирные летние оли</w:t>
      </w:r>
      <w:r w:rsidRPr="00A1100E">
        <w:t>м</w:t>
      </w:r>
      <w:r w:rsidRPr="00A1100E">
        <w:t xml:space="preserve">пийские игры 2007 года, Пекинские </w:t>
      </w:r>
      <w:proofErr w:type="spellStart"/>
      <w:r w:rsidRPr="00A1100E">
        <w:t>паралимпийские</w:t>
      </w:r>
      <w:proofErr w:type="spellEnd"/>
      <w:r w:rsidRPr="00A1100E">
        <w:t xml:space="preserve"> игры 2008 года, Азиатские </w:t>
      </w:r>
      <w:proofErr w:type="spellStart"/>
      <w:r w:rsidRPr="00A1100E">
        <w:t>паралимпийские</w:t>
      </w:r>
      <w:proofErr w:type="spellEnd"/>
      <w:r w:rsidRPr="00A1100E">
        <w:t xml:space="preserve"> игры 2010 года в Гуанчжоу и другие международные соревн</w:t>
      </w:r>
      <w:r w:rsidRPr="00A1100E">
        <w:t>о</w:t>
      </w:r>
      <w:r w:rsidRPr="00A1100E">
        <w:t xml:space="preserve">вания, а также национальные соревнования, такие как Седьмые национальные игры для инвалидов, Пятые национальные </w:t>
      </w:r>
      <w:r w:rsidR="006A564E">
        <w:t>специальные олимпийские игры, в </w:t>
      </w:r>
      <w:r w:rsidRPr="00A1100E">
        <w:t>которых активное участие приняли женщины с различными степенями инв</w:t>
      </w:r>
      <w:r w:rsidRPr="00A1100E">
        <w:t>а</w:t>
      </w:r>
      <w:r w:rsidRPr="00A1100E">
        <w:t xml:space="preserve">лидности, что дало им возможность получить удовольствие от спортивных и физкультурных мероприятий и в полной мере воспользоваться достижениями </w:t>
      </w:r>
      <w:proofErr w:type="spellStart"/>
      <w:r w:rsidRPr="00A1100E">
        <w:t>социоэкономического</w:t>
      </w:r>
      <w:proofErr w:type="spellEnd"/>
      <w:r w:rsidRPr="00A1100E">
        <w:t xml:space="preserve"> и культурного развития.</w:t>
      </w:r>
    </w:p>
    <w:p w:rsidR="00A1100E" w:rsidRPr="00A1100E" w:rsidRDefault="00A1100E" w:rsidP="006A564E">
      <w:pPr>
        <w:pStyle w:val="H1GR"/>
      </w:pPr>
      <w:r w:rsidRPr="00A1100E">
        <w:tab/>
      </w:r>
      <w:r w:rsidRPr="00A1100E">
        <w:tab/>
        <w:t>Статья 14</w:t>
      </w:r>
      <w:r w:rsidR="006A564E">
        <w:br/>
      </w:r>
      <w:r w:rsidRPr="00A1100E">
        <w:t>Женщины, проживающие в сельских районах</w:t>
      </w:r>
    </w:p>
    <w:p w:rsidR="00A1100E" w:rsidRPr="00A1100E" w:rsidRDefault="00A1100E" w:rsidP="0048777C">
      <w:pPr>
        <w:pStyle w:val="SingleTxtGR"/>
      </w:pPr>
      <w:r w:rsidRPr="00A1100E">
        <w:t>202.</w:t>
      </w:r>
      <w:r w:rsidRPr="00A1100E">
        <w:tab/>
        <w:t>Правительство Китая приняло ряд эффективных мер, направленных на скорейшую реализац</w:t>
      </w:r>
      <w:r w:rsidR="00A0272E">
        <w:t>ию заключительных замечаний КЛД</w:t>
      </w:r>
      <w:r w:rsidRPr="00A1100E">
        <w:t>Ж № 27 и 28.</w:t>
      </w:r>
    </w:p>
    <w:p w:rsidR="00A1100E" w:rsidRPr="00A1100E" w:rsidRDefault="00A1100E" w:rsidP="0048777C">
      <w:pPr>
        <w:pStyle w:val="SingleTxtGR"/>
      </w:pPr>
      <w:r w:rsidRPr="00A1100E">
        <w:t>203.</w:t>
      </w:r>
      <w:r w:rsidRPr="00A1100E">
        <w:tab/>
        <w:t>Право на образование является одним из основополагающих прав гра</w:t>
      </w:r>
      <w:r w:rsidRPr="00A1100E">
        <w:t>ж</w:t>
      </w:r>
      <w:r w:rsidRPr="00A1100E">
        <w:t>д</w:t>
      </w:r>
      <w:r w:rsidR="00A0272E">
        <w:t>ан. Со времени рассмотрения КЛД</w:t>
      </w:r>
      <w:r w:rsidRPr="00A1100E">
        <w:t>Ж предыдущего доклада правительство К</w:t>
      </w:r>
      <w:r w:rsidRPr="00A1100E">
        <w:t>и</w:t>
      </w:r>
      <w:r w:rsidRPr="00A1100E">
        <w:t>тая осуществило значительные изменения и достигло положительных результ</w:t>
      </w:r>
      <w:r w:rsidRPr="00A1100E">
        <w:t>а</w:t>
      </w:r>
      <w:r w:rsidRPr="00A1100E">
        <w:t>тов в том, что касается образовательного уровня сельских женщин, включая женщин из этнических меньшинств, путем внесения поправок в законодател</w:t>
      </w:r>
      <w:r w:rsidRPr="00A1100E">
        <w:t>ь</w:t>
      </w:r>
      <w:r w:rsidRPr="00A1100E">
        <w:t>ство, разработки стр</w:t>
      </w:r>
      <w:r w:rsidRPr="00A1100E">
        <w:t>а</w:t>
      </w:r>
      <w:r w:rsidRPr="00A1100E">
        <w:t>тегий и увеличения фин</w:t>
      </w:r>
      <w:r w:rsidR="0001682A">
        <w:t>ансовых вложений (подробнее см. </w:t>
      </w:r>
      <w:r w:rsidRPr="00A1100E">
        <w:t>в статье 10).</w:t>
      </w:r>
    </w:p>
    <w:p w:rsidR="00A1100E" w:rsidRPr="00A1100E" w:rsidRDefault="00A1100E" w:rsidP="0048777C">
      <w:pPr>
        <w:pStyle w:val="SingleTxtGR"/>
      </w:pPr>
      <w:r w:rsidRPr="00A1100E">
        <w:t>204.</w:t>
      </w:r>
      <w:r w:rsidRPr="00A1100E">
        <w:tab/>
        <w:t>В целях оказания помощи сельским женщинам в поисках работы разли</w:t>
      </w:r>
      <w:r w:rsidRPr="00A1100E">
        <w:t>ч</w:t>
      </w:r>
      <w:r w:rsidRPr="00A1100E">
        <w:t>ные государственные учреждения сосредоточили усилия на их образовании и обучении, с тем чтобы женщины могли быть более конкурентоспособными на рынке труда. Министерство трудовых ресурсов и социальной защиты совмес</w:t>
      </w:r>
      <w:r w:rsidRPr="00A1100E">
        <w:t>т</w:t>
      </w:r>
      <w:r w:rsidRPr="00A1100E">
        <w:t>но с Всекитайской федерацией женщин организовало курсы профессиональн</w:t>
      </w:r>
      <w:r w:rsidRPr="00A1100E">
        <w:t>о</w:t>
      </w:r>
      <w:r w:rsidRPr="00A1100E">
        <w:t>го обучения для женщин-мигрантов из сельских районов; в 2009 году прав</w:t>
      </w:r>
      <w:r w:rsidRPr="00A1100E">
        <w:t>и</w:t>
      </w:r>
      <w:r w:rsidRPr="00A1100E">
        <w:t>тельство выпустило постановление об образов</w:t>
      </w:r>
      <w:r w:rsidRPr="00A1100E">
        <w:t>а</w:t>
      </w:r>
      <w:r w:rsidRPr="00A1100E">
        <w:t>нии и обучении миллионов женщин – фермеров нового типа, в рамках которого предполагается пров</w:t>
      </w:r>
      <w:r w:rsidRPr="00A1100E">
        <w:t>е</w:t>
      </w:r>
      <w:r w:rsidRPr="00A1100E">
        <w:t>дение в течение пяти лет обучения в целом 5 млн. молодых сельских женщин, ве</w:t>
      </w:r>
      <w:r w:rsidRPr="00A1100E">
        <w:t>р</w:t>
      </w:r>
      <w:r w:rsidRPr="00A1100E">
        <w:t>нувшихся в сельские районы, и женщин, покинувших места постоянного пр</w:t>
      </w:r>
      <w:r w:rsidRPr="00A1100E">
        <w:t>о</w:t>
      </w:r>
      <w:r w:rsidRPr="00A1100E">
        <w:t>живания в поисках работы, различным навыкам, включая ведение домашнего хозяйства, маркетинг, кулинарное искусство и кройка/шитье. Министерство о</w:t>
      </w:r>
      <w:r w:rsidRPr="00A1100E">
        <w:t>б</w:t>
      </w:r>
      <w:r w:rsidRPr="00A1100E">
        <w:t>разования использовало расположенные в сельских районах школы для ликв</w:t>
      </w:r>
      <w:r w:rsidRPr="00A1100E">
        <w:t>и</w:t>
      </w:r>
      <w:r w:rsidRPr="00A1100E">
        <w:t>дации безграмотности среди взрослых в целях проведения практического те</w:t>
      </w:r>
      <w:r w:rsidRPr="00A1100E">
        <w:t>х</w:t>
      </w:r>
      <w:r w:rsidRPr="00A1100E">
        <w:t>нического обучения; только в 2010 году о</w:t>
      </w:r>
      <w:r w:rsidR="004B3328">
        <w:t>бучение прошли свыше 17,62 млн. </w:t>
      </w:r>
      <w:r w:rsidRPr="00A1100E">
        <w:t>женщин, что составило 46,2</w:t>
      </w:r>
      <w:r w:rsidR="00916D33">
        <w:t>%</w:t>
      </w:r>
      <w:r w:rsidRPr="00A1100E">
        <w:t xml:space="preserve"> от общего числа проходящих обучение женщин. С 2006 года Федерация женщин организовала 10 национальных баз обучения сельских женщин и 160 000 школ для сельских женщин. По неполным статистическим данным в период с 2006 по 2009 год профессиональное обуч</w:t>
      </w:r>
      <w:r w:rsidRPr="00A1100E">
        <w:t>е</w:t>
      </w:r>
      <w:r w:rsidRPr="00A1100E">
        <w:t>ние прошли в общей сложности 37 млн. человек из сельских районов, 50</w:t>
      </w:r>
      <w:r w:rsidR="00916D33">
        <w:t>%</w:t>
      </w:r>
      <w:r w:rsidRPr="00A1100E">
        <w:t xml:space="preserve"> из которых составили женщины. </w:t>
      </w:r>
    </w:p>
    <w:p w:rsidR="00A1100E" w:rsidRPr="00A1100E" w:rsidRDefault="00A1100E" w:rsidP="0048777C">
      <w:pPr>
        <w:pStyle w:val="SingleTxtGR"/>
      </w:pPr>
      <w:r w:rsidRPr="00A1100E">
        <w:t>205.</w:t>
      </w:r>
      <w:r w:rsidRPr="00A1100E">
        <w:tab/>
        <w:t>Ведется активная работа по поддержке и стимулированию перераспред</w:t>
      </w:r>
      <w:r w:rsidRPr="00A1100E">
        <w:t>е</w:t>
      </w:r>
      <w:r w:rsidRPr="00A1100E">
        <w:t>ления излишних женских трудовых ресурсов из сельских районов в другие ме</w:t>
      </w:r>
      <w:r w:rsidRPr="00A1100E">
        <w:t>с</w:t>
      </w:r>
      <w:r w:rsidRPr="00A1100E">
        <w:t>та в целях трудоустройства. Во многих городах функционируют бесплатные г</w:t>
      </w:r>
      <w:r w:rsidRPr="00A1100E">
        <w:t>о</w:t>
      </w:r>
      <w:r w:rsidRPr="00A1100E">
        <w:t>сударственные кадровые агентства для трудящихся-мигрантов обоего пола из сельских районов. В</w:t>
      </w:r>
      <w:r w:rsidR="00B36B62">
        <w:t xml:space="preserve"> </w:t>
      </w:r>
      <w:r w:rsidRPr="00A1100E">
        <w:t>таких агентствах трудящимся-мигрантам предоставляются информация по трудоустройству, консультации по кадровым вопросам, профе</w:t>
      </w:r>
      <w:r w:rsidRPr="00A1100E">
        <w:t>с</w:t>
      </w:r>
      <w:r w:rsidRPr="00A1100E">
        <w:t>сиональная ориентация и справки по в</w:t>
      </w:r>
      <w:r w:rsidRPr="00A1100E">
        <w:t>о</w:t>
      </w:r>
      <w:r w:rsidRPr="00A1100E">
        <w:t>просам трудоустройства. Министерство трудовых ресурсов и социальной защиты и Всекитайская федерация женщин активизировали совместную работу по обеспечению занятости женщин-мигрантов из сельских районов. В некоторых регионах для сельских женщин были организованы выездные мероприятия по подбору персонала, в рамках к</w:t>
      </w:r>
      <w:r w:rsidRPr="00A1100E">
        <w:t>о</w:t>
      </w:r>
      <w:r w:rsidRPr="00A1100E">
        <w:t>торых публиковалась информация о вакансиях, проводилось обучение, распр</w:t>
      </w:r>
      <w:r w:rsidRPr="00A1100E">
        <w:t>о</w:t>
      </w:r>
      <w:r w:rsidRPr="00A1100E">
        <w:t>странялись сведения о трудоустройстве и проводились мероприятия по пов</w:t>
      </w:r>
      <w:r w:rsidRPr="00A1100E">
        <w:t>ы</w:t>
      </w:r>
      <w:r w:rsidRPr="00A1100E">
        <w:t>шению самооценки у соискателей занятости. Соответствующие государстве</w:t>
      </w:r>
      <w:r w:rsidRPr="00A1100E">
        <w:t>н</w:t>
      </w:r>
      <w:r w:rsidRPr="00A1100E">
        <w:t>ные учреждения всячески поощряли и оказывали Федерации женщин поддер</w:t>
      </w:r>
      <w:r w:rsidRPr="00A1100E">
        <w:t>ж</w:t>
      </w:r>
      <w:r w:rsidRPr="00A1100E">
        <w:t>ку в использовании своей платформы регионального сотрудничества в целях развития, а также преимуществ ее организационной структуры для достижения оптимального соответствия между межрегиональным движением трудовых р</w:t>
      </w:r>
      <w:r w:rsidRPr="00A1100E">
        <w:t>е</w:t>
      </w:r>
      <w:r w:rsidRPr="00A1100E">
        <w:t>сурсов и спросом на них в соответствующих регионах. Например, Федерация же</w:t>
      </w:r>
      <w:r w:rsidR="00B0466C">
        <w:t xml:space="preserve">нщин провинции </w:t>
      </w:r>
      <w:proofErr w:type="spellStart"/>
      <w:r w:rsidR="00B0466C">
        <w:t>Ганьсу</w:t>
      </w:r>
      <w:proofErr w:type="spellEnd"/>
      <w:r w:rsidR="00B0466C">
        <w:t xml:space="preserve"> запустила</w:t>
      </w:r>
      <w:r w:rsidRPr="00A1100E">
        <w:t xml:space="preserve"> совместно с отделом по борьбе с бедн</w:t>
      </w:r>
      <w:r w:rsidRPr="00A1100E">
        <w:t>о</w:t>
      </w:r>
      <w:r w:rsidRPr="00A1100E">
        <w:t xml:space="preserve">стью и пекинской школой </w:t>
      </w:r>
      <w:r w:rsidR="00B327BD">
        <w:t>"</w:t>
      </w:r>
      <w:proofErr w:type="spellStart"/>
      <w:r w:rsidRPr="00A1100E">
        <w:t>Фупинг</w:t>
      </w:r>
      <w:proofErr w:type="spellEnd"/>
      <w:r w:rsidR="00B327BD">
        <w:t>"</w:t>
      </w:r>
      <w:r w:rsidRPr="00A1100E">
        <w:t xml:space="preserve"> программу под названием </w:t>
      </w:r>
      <w:r w:rsidR="00B327BD">
        <w:t>"</w:t>
      </w:r>
      <w:r w:rsidRPr="00A1100E">
        <w:t>Предприним</w:t>
      </w:r>
      <w:r w:rsidRPr="00A1100E">
        <w:t>а</w:t>
      </w:r>
      <w:r w:rsidRPr="00A1100E">
        <w:t xml:space="preserve">тельская деятельность и трудоустройство девушек из </w:t>
      </w:r>
      <w:proofErr w:type="spellStart"/>
      <w:r w:rsidRPr="00A1100E">
        <w:t>Лонгян</w:t>
      </w:r>
      <w:proofErr w:type="spellEnd"/>
      <w:r w:rsidRPr="00A1100E">
        <w:t xml:space="preserve"> в Пекине</w:t>
      </w:r>
      <w:r w:rsidR="00B327BD">
        <w:t>"</w:t>
      </w:r>
      <w:r w:rsidRPr="00A1100E">
        <w:t>, в ра</w:t>
      </w:r>
      <w:r w:rsidRPr="00A1100E">
        <w:t>м</w:t>
      </w:r>
      <w:r w:rsidRPr="00A1100E">
        <w:t>ках которой большое число женщин прошли обучение в области ведения д</w:t>
      </w:r>
      <w:r w:rsidRPr="00A1100E">
        <w:t>о</w:t>
      </w:r>
      <w:r w:rsidRPr="00A1100E">
        <w:t>машнего хозяйства и им были оказаны другие услуги по трудоустройству.</w:t>
      </w:r>
    </w:p>
    <w:p w:rsidR="00A1100E" w:rsidRPr="00A1100E" w:rsidRDefault="00A1100E" w:rsidP="0048777C">
      <w:pPr>
        <w:pStyle w:val="SingleTxtGR"/>
      </w:pPr>
      <w:r w:rsidRPr="00A1100E">
        <w:t>206.</w:t>
      </w:r>
      <w:r w:rsidRPr="00A1100E">
        <w:tab/>
        <w:t xml:space="preserve">Предпринимались усилия по оказанию помощи </w:t>
      </w:r>
      <w:r w:rsidR="00B327BD">
        <w:t>"</w:t>
      </w:r>
      <w:r w:rsidRPr="00A1100E">
        <w:t>оставшимся</w:t>
      </w:r>
      <w:r w:rsidR="00B327BD">
        <w:t>"</w:t>
      </w:r>
      <w:r w:rsidRPr="00A1100E">
        <w:t xml:space="preserve"> сельским женщинам (имеются в виду женщины, чьи мужья покинули дом в поисках р</w:t>
      </w:r>
      <w:r w:rsidRPr="00A1100E">
        <w:t>а</w:t>
      </w:r>
      <w:r w:rsidRPr="00A1100E">
        <w:t>боты в городе и которые остались дома для ведения домашнего хозяйства, сел</w:t>
      </w:r>
      <w:r w:rsidRPr="00A1100E">
        <w:t>ь</w:t>
      </w:r>
      <w:r w:rsidRPr="00A1100E">
        <w:t>скохозяйственных работ или других видов предпринимательства) в поисках р</w:t>
      </w:r>
      <w:r w:rsidRPr="00A1100E">
        <w:t>а</w:t>
      </w:r>
      <w:r w:rsidRPr="00A1100E">
        <w:t>боты или начале самостоятельной занятости. Еще одна программа под назван</w:t>
      </w:r>
      <w:r w:rsidRPr="00A1100E">
        <w:t>и</w:t>
      </w:r>
      <w:r w:rsidRPr="00A1100E">
        <w:t xml:space="preserve">ем </w:t>
      </w:r>
      <w:r w:rsidR="00B327BD">
        <w:t>"</w:t>
      </w:r>
      <w:r w:rsidRPr="00A1100E">
        <w:t>Преимущества рыночной экономики – в тысячи деревень</w:t>
      </w:r>
      <w:r w:rsidR="00B327BD">
        <w:t>"</w:t>
      </w:r>
      <w:r w:rsidRPr="00A1100E">
        <w:t xml:space="preserve"> направлена на исследование возможности создания эконом</w:t>
      </w:r>
      <w:r w:rsidRPr="00A1100E">
        <w:t>и</w:t>
      </w:r>
      <w:r w:rsidRPr="00A1100E">
        <w:t>чески безопасных, сопряженных с большими трудозатратами и имеющими быструю отдачу проектов, не требу</w:t>
      </w:r>
      <w:r w:rsidRPr="00A1100E">
        <w:t>ю</w:t>
      </w:r>
      <w:r w:rsidRPr="00A1100E">
        <w:t>щих использования сложных технологий и имеющих высокую степень гибкости в плане занятости. При поддержке правительства страны Всекитайская федер</w:t>
      </w:r>
      <w:r w:rsidRPr="00A1100E">
        <w:t>а</w:t>
      </w:r>
      <w:r w:rsidRPr="00A1100E">
        <w:t>ция женщин сконцентрировала свои усилия на развитии ремесел и организации участия сельских женщин в обработке импортных товаров и поиске рынков для их продукции.</w:t>
      </w:r>
    </w:p>
    <w:p w:rsidR="00A1100E" w:rsidRPr="00A1100E" w:rsidRDefault="00A1100E" w:rsidP="0048777C">
      <w:pPr>
        <w:pStyle w:val="SingleTxtGR"/>
      </w:pPr>
      <w:r w:rsidRPr="00A1100E">
        <w:t>207.</w:t>
      </w:r>
      <w:r w:rsidRPr="00A1100E">
        <w:tab/>
        <w:t>За последние годы государство достигло значительных успехов в улу</w:t>
      </w:r>
      <w:r w:rsidRPr="00A1100E">
        <w:t>ч</w:t>
      </w:r>
      <w:r w:rsidRPr="00A1100E">
        <w:t>шении здоровья сельских женщин путем реализации многочисленных проектов, включая проект снижения материнской смертности и ликвидации риска стол</w:t>
      </w:r>
      <w:r w:rsidRPr="00A1100E">
        <w:t>б</w:t>
      </w:r>
      <w:r w:rsidRPr="00A1100E">
        <w:t>няка новорожденных, а также проект проведения бесплатных обследов</w:t>
      </w:r>
      <w:r w:rsidRPr="00A1100E">
        <w:t>а</w:t>
      </w:r>
      <w:r w:rsidRPr="00A1100E">
        <w:t>ний сельских женщин на предмет рака шейки матки или рака молочной железы (подробнее см. в статье 12 настоящего документа).</w:t>
      </w:r>
    </w:p>
    <w:p w:rsidR="00A1100E" w:rsidRPr="00A1100E" w:rsidRDefault="00A1100E" w:rsidP="0048777C">
      <w:pPr>
        <w:pStyle w:val="SingleTxtGR"/>
      </w:pPr>
      <w:r w:rsidRPr="00A1100E">
        <w:t>208.</w:t>
      </w:r>
      <w:r w:rsidRPr="00A1100E">
        <w:tab/>
        <w:t>Что касается обеспокоенности Комитета в связи с насилием в отношении сельских женщин, то данный вопрос более подробно освещен в статьях 5 и 6 настоящего документа.</w:t>
      </w:r>
    </w:p>
    <w:p w:rsidR="00A1100E" w:rsidRPr="00A1100E" w:rsidRDefault="00A1100E" w:rsidP="0048777C">
      <w:pPr>
        <w:pStyle w:val="SingleTxtGR"/>
      </w:pPr>
      <w:r w:rsidRPr="00A1100E">
        <w:t>209.</w:t>
      </w:r>
      <w:r w:rsidRPr="00A1100E">
        <w:tab/>
        <w:t>Ведется работа по надлежащему решен</w:t>
      </w:r>
      <w:r w:rsidR="004B3328">
        <w:t>ию проблемы земельных споров, в </w:t>
      </w:r>
      <w:r w:rsidRPr="00A1100E">
        <w:t>которые вовлечены сельские женщины. В соответствии с Законом Китайской Народной Республики о земельных отношен</w:t>
      </w:r>
      <w:r w:rsidRPr="00A1100E">
        <w:t>и</w:t>
      </w:r>
      <w:r w:rsidRPr="00A1100E">
        <w:t xml:space="preserve">ях в сельских районах и Законом Китайской Народной Республики о защите прав и интересов женщин женщины и мужчины имеют равные права применительно к земельным отношениям в сельских районах. Статья 63 Закона Китайской Народной Республики </w:t>
      </w:r>
      <w:r w:rsidR="00B327BD">
        <w:t>"</w:t>
      </w:r>
      <w:r w:rsidRPr="00A1100E">
        <w:t>О ве</w:t>
      </w:r>
      <w:r w:rsidRPr="00A1100E">
        <w:t>щ</w:t>
      </w:r>
      <w:r w:rsidRPr="00A1100E">
        <w:t>ных правах</w:t>
      </w:r>
      <w:r w:rsidR="00B327BD">
        <w:t>"</w:t>
      </w:r>
      <w:r w:rsidRPr="00A1100E">
        <w:t xml:space="preserve"> гласит, что </w:t>
      </w:r>
      <w:r w:rsidR="00B327BD">
        <w:t>"</w:t>
      </w:r>
      <w:r w:rsidRPr="00A1100E">
        <w:t>в случае если решение, принятое коллективной экон</w:t>
      </w:r>
      <w:r w:rsidRPr="00A1100E">
        <w:t>о</w:t>
      </w:r>
      <w:r w:rsidRPr="00A1100E">
        <w:t>мической организацией, Комитетом сельских жителей или главой такой орган</w:t>
      </w:r>
      <w:r w:rsidRPr="00A1100E">
        <w:t>и</w:t>
      </w:r>
      <w:r w:rsidRPr="00A1100E">
        <w:t>зации или комитета ущемляет законные права и интересы членов коллектива, последние могут обратиться в народный суд с просьбой отменить такое реш</w:t>
      </w:r>
      <w:r w:rsidRPr="00A1100E">
        <w:t>е</w:t>
      </w:r>
      <w:r w:rsidRPr="00A1100E">
        <w:t>ние</w:t>
      </w:r>
      <w:r w:rsidR="00B327BD">
        <w:t>"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210.</w:t>
      </w:r>
      <w:r w:rsidRPr="00A1100E">
        <w:tab/>
        <w:t>В 2007 году государство начало осуществление специальной программы, направленной на решение земельного вопроса в сельских районах, особое вн</w:t>
      </w:r>
      <w:r w:rsidRPr="00A1100E">
        <w:t>и</w:t>
      </w:r>
      <w:r w:rsidRPr="00A1100E">
        <w:t>мание в которой уделяется нарушениям зе</w:t>
      </w:r>
      <w:r w:rsidR="004B3328">
        <w:t>мельных прав сельских женщин. В </w:t>
      </w:r>
      <w:r w:rsidRPr="00A1100E">
        <w:t>2010 году Постоянный комитет при Национальном народном конгрессе пр</w:t>
      </w:r>
      <w:r w:rsidRPr="00A1100E">
        <w:t>о</w:t>
      </w:r>
      <w:r w:rsidRPr="00A1100E">
        <w:t>вел проверку соблюдения Закона Китайской Народной Республики о защите прав и интересов женщин, одним из ключевых аспектов которого была реал</w:t>
      </w:r>
      <w:r w:rsidRPr="00A1100E">
        <w:t>и</w:t>
      </w:r>
      <w:r w:rsidRPr="00A1100E">
        <w:t>зация прав и интересов сельских женщин, к</w:t>
      </w:r>
      <w:r w:rsidRPr="00A1100E">
        <w:t>а</w:t>
      </w:r>
      <w:r w:rsidRPr="00A1100E">
        <w:t>сающихся владения землей.</w:t>
      </w:r>
    </w:p>
    <w:p w:rsidR="00A1100E" w:rsidRPr="00A1100E" w:rsidRDefault="00B0466C" w:rsidP="0048777C">
      <w:pPr>
        <w:pStyle w:val="SingleTxtGR"/>
      </w:pPr>
      <w:r>
        <w:t>211.</w:t>
      </w:r>
      <w:r>
        <w:tab/>
        <w:t>В последни</w:t>
      </w:r>
      <w:r w:rsidR="00A1100E" w:rsidRPr="00A1100E">
        <w:t>е годы органы управления сельским хозяйством всех уровней повысили эффективность управления земельными вопросами в сельских ра</w:t>
      </w:r>
      <w:r w:rsidR="00A1100E" w:rsidRPr="00A1100E">
        <w:t>й</w:t>
      </w:r>
      <w:r w:rsidR="00A1100E" w:rsidRPr="00A1100E">
        <w:t>онах, обеспечивая надежную защиту прав и интересов женщин в вопросах вл</w:t>
      </w:r>
      <w:r w:rsidR="00A1100E" w:rsidRPr="00A1100E">
        <w:t>а</w:t>
      </w:r>
      <w:r w:rsidR="00A1100E" w:rsidRPr="00A1100E">
        <w:t xml:space="preserve">дения землей в соответствии с законодательством. Например, в провинции </w:t>
      </w:r>
      <w:proofErr w:type="spellStart"/>
      <w:r w:rsidR="00A1100E" w:rsidRPr="00A1100E">
        <w:t>Г</w:t>
      </w:r>
      <w:r w:rsidR="00A1100E" w:rsidRPr="00A1100E">
        <w:t>у</w:t>
      </w:r>
      <w:r w:rsidR="00A1100E" w:rsidRPr="00A1100E">
        <w:t>андун</w:t>
      </w:r>
      <w:proofErr w:type="spellEnd"/>
      <w:r w:rsidR="00A1100E" w:rsidRPr="00A1100E">
        <w:t xml:space="preserve"> в ходе реформы системы паевого участия в сельских кооперативах была осуществлена передача паев фермерам; указанные паи не подлежат перераспр</w:t>
      </w:r>
      <w:r w:rsidR="00A1100E" w:rsidRPr="00A1100E">
        <w:t>е</w:t>
      </w:r>
      <w:r w:rsidR="00A1100E" w:rsidRPr="00A1100E">
        <w:t xml:space="preserve">делению в случае смены рода деятельности пайщика или изменений в жизни – это сделано в целях обеспечения более надежной защиты интересов сельских женщин, включая замужних, разведенных </w:t>
      </w:r>
      <w:r w:rsidR="004B3328">
        <w:t>и овдовевших сельских женщин, а </w:t>
      </w:r>
      <w:r w:rsidR="00A1100E" w:rsidRPr="00A1100E">
        <w:t>также незамужних, давно вышедших из брачного возраста женщин, которые остались в сельских районах, а также мужей, переехавших в дом жены после свадьбы. Ведется работа по укреплению системы регулирования распределения и использования компенсационных платежей за отчуждение земли. Во многих провинц</w:t>
      </w:r>
      <w:r w:rsidR="00A1100E" w:rsidRPr="00A1100E">
        <w:t>и</w:t>
      </w:r>
      <w:r w:rsidR="00A1100E" w:rsidRPr="00A1100E">
        <w:t>ях (автономных районах и муниципалитетах) разработаны процедуры распределения и использования компенсационных платежей за отчуждение земли, в соответствии с которыми при определении получ</w:t>
      </w:r>
      <w:r w:rsidR="00A1100E" w:rsidRPr="00A1100E">
        <w:t>а</w:t>
      </w:r>
      <w:r w:rsidR="00A1100E" w:rsidRPr="00A1100E">
        <w:t>телей, объема и стандартов компенсационных платежей за отчуждение земли необходимо сл</w:t>
      </w:r>
      <w:r w:rsidR="00A1100E" w:rsidRPr="00A1100E">
        <w:t>е</w:t>
      </w:r>
      <w:r w:rsidR="00A1100E" w:rsidRPr="00A1100E">
        <w:t>довать принципу равенства мужчин и женщин, а также запрещается лишать сельских женщин права на получение компенсации за реквизицию земли в сл</w:t>
      </w:r>
      <w:r w:rsidR="00A1100E" w:rsidRPr="00A1100E">
        <w:t>у</w:t>
      </w:r>
      <w:r w:rsidR="00A1100E" w:rsidRPr="00A1100E">
        <w:t xml:space="preserve">чае выхода замуж, развода, смерти мужа и </w:t>
      </w:r>
      <w:r w:rsidR="00916D33">
        <w:t>т.д.</w:t>
      </w:r>
      <w:r w:rsidR="00A1100E" w:rsidRPr="00A1100E">
        <w:t xml:space="preserve"> Восемнадцать провинций (авт</w:t>
      </w:r>
      <w:r w:rsidR="00A1100E" w:rsidRPr="00A1100E">
        <w:t>о</w:t>
      </w:r>
      <w:r w:rsidR="00A1100E" w:rsidRPr="00A1100E">
        <w:t>номных районов и муниципалитетов) уже ввели меры, правила и процедуры реализации положений Закона о земельных отношениях, тогда как процедуры распределения и управления выплатой компенсации за отчуждение земли оф</w:t>
      </w:r>
      <w:r w:rsidR="00A1100E" w:rsidRPr="00A1100E">
        <w:t>и</w:t>
      </w:r>
      <w:r w:rsidR="00A1100E" w:rsidRPr="00A1100E">
        <w:t>циально приняты в 15 провинциях (автономных ра</w:t>
      </w:r>
      <w:r w:rsidR="00A1100E" w:rsidRPr="00A1100E">
        <w:t>й</w:t>
      </w:r>
      <w:r w:rsidR="00A1100E" w:rsidRPr="00A1100E">
        <w:t>онах и муниципалитетах).</w:t>
      </w:r>
    </w:p>
    <w:p w:rsidR="00A1100E" w:rsidRPr="00A1100E" w:rsidRDefault="00A1100E" w:rsidP="0048777C">
      <w:pPr>
        <w:pStyle w:val="SingleTxtGR"/>
      </w:pPr>
      <w:r w:rsidRPr="00A1100E">
        <w:t>212.</w:t>
      </w:r>
      <w:r w:rsidRPr="00A1100E">
        <w:tab/>
        <w:t>Более подробная информация об участии сельских женщин в политич</w:t>
      </w:r>
      <w:r w:rsidRPr="00A1100E">
        <w:t>е</w:t>
      </w:r>
      <w:r w:rsidRPr="00A1100E">
        <w:t>ской жизни приведена в статьях 4 и 7. Кроме того, соответствующие государс</w:t>
      </w:r>
      <w:r w:rsidRPr="00A1100E">
        <w:t>т</w:t>
      </w:r>
      <w:r w:rsidRPr="00A1100E">
        <w:t>венные учреждения и организации успешно реализовали ряд проектов, напра</w:t>
      </w:r>
      <w:r w:rsidRPr="00A1100E">
        <w:t>в</w:t>
      </w:r>
      <w:r w:rsidRPr="00A1100E">
        <w:t>ленных на поиск новых путей повышения степени вовлеченности сел</w:t>
      </w:r>
      <w:r w:rsidRPr="00A1100E">
        <w:t>ь</w:t>
      </w:r>
      <w:r w:rsidRPr="00A1100E">
        <w:t>ских женщин в демократическую практику в деревне. Например, Министерство гр</w:t>
      </w:r>
      <w:r w:rsidRPr="00A1100E">
        <w:t>а</w:t>
      </w:r>
      <w:r w:rsidRPr="00A1100E">
        <w:t>жданской администрации осуществило типовой проект политических иннов</w:t>
      </w:r>
      <w:r w:rsidRPr="00A1100E">
        <w:t>а</w:t>
      </w:r>
      <w:r w:rsidRPr="00A1100E">
        <w:t>ций, направленный на повышение доли сельских женщин, избранных в дер</w:t>
      </w:r>
      <w:r w:rsidRPr="00A1100E">
        <w:t>е</w:t>
      </w:r>
      <w:r w:rsidRPr="00A1100E">
        <w:t xml:space="preserve">венские комитеты в районе Тангу города </w:t>
      </w:r>
      <w:proofErr w:type="spellStart"/>
      <w:r w:rsidRPr="00A1100E">
        <w:t>Тяньцз</w:t>
      </w:r>
      <w:r w:rsidR="004B3328">
        <w:t>инь</w:t>
      </w:r>
      <w:proofErr w:type="spellEnd"/>
      <w:r w:rsidR="004B3328">
        <w:t>, а также в других местах. В </w:t>
      </w:r>
      <w:r w:rsidRPr="00A1100E">
        <w:t>рамках проекта основное внимание уделяется принятию мер политического характера, способствующих избранию женщин, а также просветительской р</w:t>
      </w:r>
      <w:r w:rsidRPr="00A1100E">
        <w:t>а</w:t>
      </w:r>
      <w:r w:rsidRPr="00A1100E">
        <w:t>боте и обучению, созданию потенциала, проведению исследований и другим мероприятиям в целях повышения энтузиазма сельских женщин и содействия их инициативам в отношении их участия в выборах. Вновь разработанная и</w:t>
      </w:r>
      <w:r w:rsidRPr="00A1100E">
        <w:t>н</w:t>
      </w:r>
      <w:r w:rsidRPr="00A1100E">
        <w:t>формационная система органов сельского самоуправления позволяет собирать данные конкретно по участию сельских женщин в выборах для более эффе</w:t>
      </w:r>
      <w:r w:rsidRPr="00A1100E">
        <w:t>к</w:t>
      </w:r>
      <w:r w:rsidRPr="00A1100E">
        <w:t>тивного мониторинга участия женщин. В целях повышения степени участия женщин в работе деревенских органов самоуправления и в соответствии с О</w:t>
      </w:r>
      <w:r w:rsidRPr="00A1100E">
        <w:t>р</w:t>
      </w:r>
      <w:r w:rsidRPr="00A1100E">
        <w:t>ганическим законом о комитетах сельских жителей Китайской Народной Ре</w:t>
      </w:r>
      <w:r w:rsidRPr="00A1100E">
        <w:t>с</w:t>
      </w:r>
      <w:r w:rsidRPr="00A1100E">
        <w:t>публики во всех провинциях (автономных районах и муниципалитетах) ведется активная работа по продвижению женщин в деревенские комитеты и сельские комитеты КПК и развитию потенциала женщин</w:t>
      </w:r>
      <w:r w:rsidR="004B3328">
        <w:t xml:space="preserve"> – членов сельских комитетов, в </w:t>
      </w:r>
      <w:r w:rsidRPr="00A1100E">
        <w:t>том числе их председателей.</w:t>
      </w:r>
    </w:p>
    <w:p w:rsidR="00A1100E" w:rsidRPr="00A1100E" w:rsidRDefault="00A1100E" w:rsidP="0048777C">
      <w:pPr>
        <w:pStyle w:val="SingleTxtGR"/>
      </w:pPr>
      <w:r w:rsidRPr="00A1100E">
        <w:t>213.</w:t>
      </w:r>
      <w:r w:rsidRPr="00A1100E">
        <w:tab/>
        <w:t>Доля женщин в составе деревенских комитетов увеличилась с 15,1</w:t>
      </w:r>
      <w:r w:rsidR="00916D33">
        <w:t>%</w:t>
      </w:r>
      <w:r w:rsidR="0001682A">
        <w:t xml:space="preserve"> в </w:t>
      </w:r>
      <w:r w:rsidRPr="00A1100E">
        <w:t>2004 году до 21,5</w:t>
      </w:r>
      <w:r w:rsidR="00916D33">
        <w:t>%</w:t>
      </w:r>
      <w:r w:rsidRPr="00A1100E">
        <w:t xml:space="preserve"> 2009 году.</w:t>
      </w:r>
    </w:p>
    <w:p w:rsidR="00A1100E" w:rsidRPr="00A1100E" w:rsidRDefault="00A1100E" w:rsidP="0048777C">
      <w:pPr>
        <w:pStyle w:val="SingleTxtGR"/>
      </w:pPr>
      <w:r w:rsidRPr="00A1100E">
        <w:t>214.</w:t>
      </w:r>
      <w:r w:rsidRPr="00A1100E">
        <w:tab/>
        <w:t>Правительств</w:t>
      </w:r>
      <w:r w:rsidR="00B0466C">
        <w:t>о</w:t>
      </w:r>
      <w:r w:rsidRPr="00A1100E">
        <w:t xml:space="preserve"> Китая придает большое значение проблеме самоубийств среди сельских женщин, отмеченной в предыдущих заключительных замечан</w:t>
      </w:r>
      <w:r w:rsidRPr="00A1100E">
        <w:t>и</w:t>
      </w:r>
      <w:r w:rsidRPr="00A1100E">
        <w:t>ях Комитета; было проведено специальное совещание по анализу причин, то</w:t>
      </w:r>
      <w:r w:rsidRPr="00A1100E">
        <w:t>л</w:t>
      </w:r>
      <w:r w:rsidRPr="00A1100E">
        <w:t>кающих сельских женщин на самоубийство, и обсуждению возможных проф</w:t>
      </w:r>
      <w:r w:rsidRPr="00A1100E">
        <w:t>и</w:t>
      </w:r>
      <w:r w:rsidRPr="00A1100E">
        <w:t>лактических мер. Анализ результатов выборочных исследований показал, что основными причинами самоубийств среди женщин являются депрессия или иные психические расстройства, конфликты в семье, экономические трудности и тяжелые женские заболевания. В свете вышесказанного соответствующие г</w:t>
      </w:r>
      <w:r w:rsidRPr="00A1100E">
        <w:t>о</w:t>
      </w:r>
      <w:r w:rsidRPr="00A1100E">
        <w:t>сударственные учреждения ведут целенаправленную работу по укреплению системы сельского общественного просвещения в области здравоохранения и психического здоровья путем расширения сферы охвата услугами здравоохр</w:t>
      </w:r>
      <w:r w:rsidRPr="00A1100E">
        <w:t>а</w:t>
      </w:r>
      <w:r w:rsidRPr="00A1100E">
        <w:t>нения в сельских районах, более интенсивного обучения медицинского перс</w:t>
      </w:r>
      <w:r w:rsidRPr="00A1100E">
        <w:t>о</w:t>
      </w:r>
      <w:r w:rsidRPr="00A1100E">
        <w:t>нала на местах в целях повышения его квалификации и совершенствования н</w:t>
      </w:r>
      <w:r w:rsidRPr="00A1100E">
        <w:t>а</w:t>
      </w:r>
      <w:r w:rsidRPr="00A1100E">
        <w:t>выков, необход</w:t>
      </w:r>
      <w:r w:rsidRPr="00A1100E">
        <w:t>и</w:t>
      </w:r>
      <w:r w:rsidRPr="00A1100E">
        <w:t>мых для проведения работы в области психического здоровья с учетом особенностей различных групп людей для оказания им помощи в пр</w:t>
      </w:r>
      <w:r w:rsidRPr="00A1100E">
        <w:t>е</w:t>
      </w:r>
      <w:r w:rsidRPr="00A1100E">
        <w:t>одолении трудностей. Например, деревенские комитеты и федер</w:t>
      </w:r>
      <w:r w:rsidRPr="00A1100E">
        <w:t>а</w:t>
      </w:r>
      <w:r w:rsidRPr="00A1100E">
        <w:t>ции сельских женщин придают первостепенное значение оказанию помощи в решении пра</w:t>
      </w:r>
      <w:r w:rsidRPr="00A1100E">
        <w:t>к</w:t>
      </w:r>
      <w:r w:rsidRPr="00A1100E">
        <w:t>тических проблем женщин, в семьях которых нередки конфликты. В то же вр</w:t>
      </w:r>
      <w:r w:rsidRPr="00A1100E">
        <w:t>е</w:t>
      </w:r>
      <w:r w:rsidRPr="00A1100E">
        <w:t>мя ведется работа по повышению информированности женщин о возможности их защиты в соответствии с законом, расширению их кругозора, преодолению пессимистических настроений и повышению психологической устойчивости в ц</w:t>
      </w:r>
      <w:r w:rsidRPr="00A1100E">
        <w:t>е</w:t>
      </w:r>
      <w:r w:rsidRPr="00A1100E">
        <w:t>лях профилактики самоубийств.</w:t>
      </w:r>
    </w:p>
    <w:p w:rsidR="00A1100E" w:rsidRPr="00A1100E" w:rsidRDefault="00A1100E" w:rsidP="0048777C">
      <w:pPr>
        <w:pStyle w:val="SingleTxtGR"/>
      </w:pPr>
      <w:r w:rsidRPr="00A1100E">
        <w:t>215.</w:t>
      </w:r>
      <w:r w:rsidRPr="00A1100E">
        <w:tab/>
        <w:t>Правительство Китая особо отмечает необходимость оказания практич</w:t>
      </w:r>
      <w:r w:rsidRPr="00A1100E">
        <w:t>е</w:t>
      </w:r>
      <w:r w:rsidRPr="00A1100E">
        <w:t>ских услуг и помощи женщинам из низших социальных слоев, особенно сел</w:t>
      </w:r>
      <w:r w:rsidRPr="00A1100E">
        <w:t>ь</w:t>
      </w:r>
      <w:r w:rsidRPr="00A1100E">
        <w:t>ским женщинам и женщинам-мигрантам, выделяя дополнительные человеч</w:t>
      </w:r>
      <w:r w:rsidRPr="00A1100E">
        <w:t>е</w:t>
      </w:r>
      <w:r w:rsidRPr="00A1100E">
        <w:t>ские, финансовые и материальные ресурсы для ведения работы на низовом уровне. В начале 2010 года правительство призвало федерации женщин и ок</w:t>
      </w:r>
      <w:r w:rsidRPr="00A1100E">
        <w:t>а</w:t>
      </w:r>
      <w:r w:rsidRPr="00A1100E">
        <w:t>зало им поддержку в создании во всех городах и сельских районах так наз</w:t>
      </w:r>
      <w:r w:rsidRPr="00A1100E">
        <w:t>ы</w:t>
      </w:r>
      <w:r w:rsidRPr="00A1100E">
        <w:t>ваемых женских домов, которые будут использоваться в качестве платформы для предоставления женщинам образования и услуг, где женщины смогут пол</w:t>
      </w:r>
      <w:r w:rsidRPr="00A1100E">
        <w:t>у</w:t>
      </w:r>
      <w:r w:rsidRPr="00A1100E">
        <w:t>чать знания, избавиться от стресса и проявить свои таланты и способности. При поддержке правительства Китая и местных органов самоуправления по</w:t>
      </w:r>
      <w:r w:rsidRPr="00A1100E">
        <w:t>л</w:t>
      </w:r>
      <w:r w:rsidRPr="00A1100E">
        <w:t>ный охват женскими домами был достигнут во многих районах. Например, а</w:t>
      </w:r>
      <w:r w:rsidRPr="00A1100E">
        <w:t>д</w:t>
      </w:r>
      <w:r w:rsidRPr="00A1100E">
        <w:t xml:space="preserve">министрация уезда </w:t>
      </w:r>
      <w:proofErr w:type="spellStart"/>
      <w:r w:rsidRPr="00A1100E">
        <w:t>Ксифенг</w:t>
      </w:r>
      <w:proofErr w:type="spellEnd"/>
      <w:r w:rsidRPr="00A1100E">
        <w:t xml:space="preserve"> провинции </w:t>
      </w:r>
      <w:proofErr w:type="spellStart"/>
      <w:r w:rsidRPr="00A1100E">
        <w:t>Гуйч</w:t>
      </w:r>
      <w:r w:rsidR="004B3328">
        <w:t>жоу</w:t>
      </w:r>
      <w:proofErr w:type="spellEnd"/>
      <w:r w:rsidR="004B3328">
        <w:t xml:space="preserve"> инвестировала более 10 млн. </w:t>
      </w:r>
      <w:r w:rsidRPr="00A1100E">
        <w:t>юаней в строительство женских центров во всех деревнях, а также по</w:t>
      </w:r>
      <w:r w:rsidRPr="00A1100E">
        <w:t>д</w:t>
      </w:r>
      <w:r w:rsidRPr="00A1100E">
        <w:t xml:space="preserve">писку на газету </w:t>
      </w:r>
      <w:r w:rsidR="00B327BD">
        <w:t>"</w:t>
      </w:r>
      <w:r w:rsidRPr="00A1100E">
        <w:t>Новости женщин Китая</w:t>
      </w:r>
      <w:r w:rsidR="00B327BD">
        <w:t>"</w:t>
      </w:r>
      <w:r w:rsidRPr="00A1100E">
        <w:t xml:space="preserve"> и журнал </w:t>
      </w:r>
      <w:r w:rsidR="00B327BD">
        <w:t>"</w:t>
      </w:r>
      <w:r w:rsidRPr="00A1100E">
        <w:t>Женщины Китая</w:t>
      </w:r>
      <w:r w:rsidR="00B327BD">
        <w:t>"</w:t>
      </w:r>
      <w:r w:rsidRPr="00A1100E">
        <w:t>; прио</w:t>
      </w:r>
      <w:r w:rsidRPr="00A1100E">
        <w:t>б</w:t>
      </w:r>
      <w:r w:rsidRPr="00A1100E">
        <w:t>ретала оборудование и предоставляла финансовые средства, необходимые для проведения мероприятий, что позволило местным жительницам преодолеть трудности и решить множество своих проблем на работе и в жизни, не покидая ме</w:t>
      </w:r>
      <w:r w:rsidRPr="00A1100E">
        <w:t>с</w:t>
      </w:r>
      <w:r w:rsidRPr="00A1100E">
        <w:t>та проживания.</w:t>
      </w:r>
    </w:p>
    <w:p w:rsidR="00A1100E" w:rsidRPr="00A1100E" w:rsidRDefault="00A1100E" w:rsidP="0048777C">
      <w:pPr>
        <w:pStyle w:val="SingleTxtGR"/>
      </w:pPr>
      <w:r w:rsidRPr="00A1100E">
        <w:t>216.</w:t>
      </w:r>
      <w:r w:rsidRPr="00A1100E">
        <w:tab/>
        <w:t>В Китае под руководством правительства и с участием организаций гр</w:t>
      </w:r>
      <w:r w:rsidRPr="00A1100E">
        <w:t>а</w:t>
      </w:r>
      <w:r w:rsidRPr="00A1100E">
        <w:t>жданского общества пр</w:t>
      </w:r>
      <w:r w:rsidRPr="00A1100E">
        <w:t>и</w:t>
      </w:r>
      <w:r w:rsidRPr="00A1100E">
        <w:t>нимаются комплексные меры по оказанию помощи сельским женщинам в преодолении бедности и развитии, что позволило сущ</w:t>
      </w:r>
      <w:r w:rsidRPr="00A1100E">
        <w:t>е</w:t>
      </w:r>
      <w:r w:rsidRPr="00A1100E">
        <w:t>ственно сократить масштабы бедности среди женщин, в значительной степ</w:t>
      </w:r>
      <w:r w:rsidRPr="00A1100E">
        <w:t>е</w:t>
      </w:r>
      <w:r w:rsidRPr="00A1100E">
        <w:t>ни преодолеть экономические трудности, с которыми сталкиваются малоимущие женщины, и дало им возможность вести более достойную жизнь. Это выраж</w:t>
      </w:r>
      <w:r w:rsidRPr="00A1100E">
        <w:t>а</w:t>
      </w:r>
      <w:r w:rsidRPr="00A1100E">
        <w:t xml:space="preserve">ется в следующем: при предоставлении </w:t>
      </w:r>
      <w:proofErr w:type="spellStart"/>
      <w:r w:rsidRPr="00A1100E">
        <w:t>микр</w:t>
      </w:r>
      <w:r w:rsidRPr="00A1100E">
        <w:t>о</w:t>
      </w:r>
      <w:r w:rsidRPr="00A1100E">
        <w:t>кредитов</w:t>
      </w:r>
      <w:proofErr w:type="spellEnd"/>
      <w:r w:rsidRPr="00A1100E">
        <w:t xml:space="preserve"> предпочтение отдается малоимущим женщинам, притом что они отвечают всем остальным требован</w:t>
      </w:r>
      <w:r w:rsidRPr="00A1100E">
        <w:t>и</w:t>
      </w:r>
      <w:r w:rsidRPr="00A1100E">
        <w:t>ям; малоимущим женщинам оказывается помощь в осуществлении деятельн</w:t>
      </w:r>
      <w:r w:rsidRPr="00A1100E">
        <w:t>о</w:t>
      </w:r>
      <w:r w:rsidRPr="00A1100E">
        <w:t>сти, выходящей за пределы обычных обязанностей по ведению домашнего х</w:t>
      </w:r>
      <w:r w:rsidRPr="00A1100E">
        <w:t>о</w:t>
      </w:r>
      <w:r w:rsidRPr="00A1100E">
        <w:t>зяйства, включая занятия ремеслами и с</w:t>
      </w:r>
      <w:r w:rsidRPr="00A1100E">
        <w:t>а</w:t>
      </w:r>
      <w:r w:rsidRPr="00A1100E">
        <w:t>доводством, которые традиционно подходят женщинам; ведется работа по содействию активному участию же</w:t>
      </w:r>
      <w:r w:rsidRPr="00A1100E">
        <w:t>н</w:t>
      </w:r>
      <w:r w:rsidRPr="00A1100E">
        <w:t>щин в управлении делами общины и повышению их возможностей в плане уч</w:t>
      </w:r>
      <w:r w:rsidRPr="00A1100E">
        <w:t>а</w:t>
      </w:r>
      <w:r w:rsidRPr="00A1100E">
        <w:t>стия в общес</w:t>
      </w:r>
      <w:r w:rsidRPr="00A1100E">
        <w:t>т</w:t>
      </w:r>
      <w:r w:rsidRPr="00A1100E">
        <w:t>венных делах; предпринимаются усилия по улучшению сельских дорог, повышению качества питьевой воды, модернизации объектов инфр</w:t>
      </w:r>
      <w:r w:rsidRPr="00A1100E">
        <w:t>а</w:t>
      </w:r>
      <w:r w:rsidRPr="00A1100E">
        <w:t>структуры и коммунального хозяйства в це</w:t>
      </w:r>
      <w:r w:rsidR="004B3328">
        <w:t>лях повышения качества жизни; в </w:t>
      </w:r>
      <w:r w:rsidRPr="00A1100E">
        <w:t>рамках программы обучения трудовых ресурсов из числа мигрантов разраб</w:t>
      </w:r>
      <w:r w:rsidRPr="00A1100E">
        <w:t>о</w:t>
      </w:r>
      <w:r w:rsidRPr="00A1100E">
        <w:t>таны специальные курсы для обеспечения трудоустройства женщин; в сельских районах проводится практическое обучение женщин, оставшихся дома для в</w:t>
      </w:r>
      <w:r w:rsidRPr="00A1100E">
        <w:t>е</w:t>
      </w:r>
      <w:r w:rsidRPr="00A1100E">
        <w:t>дения хозяйства, техническим навыкам; государственные органы, отвечающие за сокращение масштабов бедности и образование, принимают совместные м</w:t>
      </w:r>
      <w:r w:rsidRPr="00A1100E">
        <w:t>е</w:t>
      </w:r>
      <w:r w:rsidRPr="00A1100E">
        <w:t>ры по ликвидации безграмотности среди женщин; женщин призывают искать работу за пределами родного города с проведением соответствующих организ</w:t>
      </w:r>
      <w:r w:rsidRPr="00A1100E">
        <w:t>а</w:t>
      </w:r>
      <w:r w:rsidRPr="00A1100E">
        <w:t>ционных мероприятий; прилагаются усилия по обеспечению вступления мал</w:t>
      </w:r>
      <w:r w:rsidRPr="00A1100E">
        <w:t>о</w:t>
      </w:r>
      <w:r w:rsidRPr="00A1100E">
        <w:t>имущих женщин в Паевой фонд малоимущих жителей деревень. Всекитайская федерация женщин проводит в сельских районах мероприятия, призванные п</w:t>
      </w:r>
      <w:r w:rsidRPr="00A1100E">
        <w:t>о</w:t>
      </w:r>
      <w:r w:rsidRPr="00A1100E">
        <w:t>мочь сельским женщинам научиться читать и писать и приобрести другие зн</w:t>
      </w:r>
      <w:r w:rsidRPr="00A1100E">
        <w:t>а</w:t>
      </w:r>
      <w:r w:rsidRPr="00A1100E">
        <w:t>ния, с тем чтобы они могли внести свой вклад в разв</w:t>
      </w:r>
      <w:r w:rsidRPr="00A1100E">
        <w:t>и</w:t>
      </w:r>
      <w:r w:rsidRPr="00A1100E">
        <w:t>тие сельских районов. Только в 2010 году обучение различным техни</w:t>
      </w:r>
      <w:r w:rsidR="004B3328">
        <w:t>ческим навыкам прошли свыше 9 </w:t>
      </w:r>
      <w:r w:rsidRPr="00A1100E">
        <w:t>млн. сельских женщин, что повысило их шансы на получение работы и дал</w:t>
      </w:r>
      <w:r w:rsidRPr="00A1100E">
        <w:t>ь</w:t>
      </w:r>
      <w:r w:rsidRPr="00A1100E">
        <w:t>нейшее процветание.</w:t>
      </w:r>
    </w:p>
    <w:p w:rsidR="00B36B62" w:rsidRDefault="00A1100E" w:rsidP="0048777C">
      <w:pPr>
        <w:pStyle w:val="SingleTxtGR"/>
      </w:pPr>
      <w:r w:rsidRPr="00A1100E">
        <w:t>217.</w:t>
      </w:r>
      <w:r w:rsidRPr="00A1100E">
        <w:tab/>
        <w:t>Китай является аграрной страной, и некоторые сельские районы по-прежнему сталкиваются с проблемой бедности, при этом в наиболее невыго</w:t>
      </w:r>
      <w:r w:rsidRPr="00A1100E">
        <w:t>д</w:t>
      </w:r>
      <w:r w:rsidRPr="00A1100E">
        <w:t>ном положении оказываются малоимущие женщины. Например, сельские же</w:t>
      </w:r>
      <w:r w:rsidRPr="00A1100E">
        <w:t>н</w:t>
      </w:r>
      <w:r w:rsidRPr="00A1100E">
        <w:t xml:space="preserve">щины не имеют доступа к образованию, здравоохранению и другим основным видам общественных услуг; кроме того, имеет место такое явление, как </w:t>
      </w:r>
      <w:r w:rsidR="00B327BD">
        <w:t>"</w:t>
      </w:r>
      <w:r w:rsidRPr="00A1100E">
        <w:t>фем</w:t>
      </w:r>
      <w:r w:rsidRPr="00A1100E">
        <w:t>и</w:t>
      </w:r>
      <w:r w:rsidRPr="00A1100E">
        <w:t>низация сельского хозяйства</w:t>
      </w:r>
      <w:r w:rsidR="00B327BD">
        <w:t>"</w:t>
      </w:r>
      <w:r w:rsidRPr="00A1100E">
        <w:t>. Для кардинального решения этих и других пр</w:t>
      </w:r>
      <w:r w:rsidRPr="00A1100E">
        <w:t>о</w:t>
      </w:r>
      <w:r w:rsidRPr="00A1100E">
        <w:t>блем необходима длительная и напряженная раб</w:t>
      </w:r>
      <w:r w:rsidRPr="00A1100E">
        <w:t>о</w:t>
      </w:r>
      <w:r w:rsidRPr="00A1100E">
        <w:t>та.</w:t>
      </w:r>
    </w:p>
    <w:p w:rsidR="00A1100E" w:rsidRPr="00A1100E" w:rsidRDefault="00A1100E" w:rsidP="00623A45">
      <w:pPr>
        <w:pStyle w:val="HChGR"/>
      </w:pPr>
      <w:r w:rsidRPr="00A1100E">
        <w:tab/>
      </w:r>
      <w:r w:rsidRPr="00A1100E">
        <w:tab/>
        <w:t xml:space="preserve">Часть </w:t>
      </w:r>
      <w:r w:rsidRPr="00A1100E">
        <w:rPr>
          <w:lang w:val="en-US"/>
        </w:rPr>
        <w:t>IV</w:t>
      </w:r>
    </w:p>
    <w:p w:rsidR="00A1100E" w:rsidRPr="00A1100E" w:rsidRDefault="00A1100E" w:rsidP="00623A45">
      <w:pPr>
        <w:pStyle w:val="H1GR"/>
      </w:pPr>
      <w:r w:rsidRPr="00A1100E">
        <w:tab/>
      </w:r>
      <w:r w:rsidRPr="00A1100E">
        <w:tab/>
        <w:t>Статья 15</w:t>
      </w:r>
      <w:r w:rsidR="00623A45">
        <w:br/>
      </w:r>
      <w:r w:rsidRPr="00A1100E">
        <w:t xml:space="preserve">Право женщин на заключение договоров </w:t>
      </w:r>
      <w:r w:rsidR="00623A45">
        <w:br/>
      </w:r>
      <w:r w:rsidRPr="00A1100E">
        <w:t>и управление имуществом</w:t>
      </w:r>
    </w:p>
    <w:p w:rsidR="00A1100E" w:rsidRPr="00A1100E" w:rsidRDefault="00A1100E" w:rsidP="0048777C">
      <w:pPr>
        <w:pStyle w:val="SingleTxtGR"/>
      </w:pPr>
      <w:r w:rsidRPr="00A1100E">
        <w:t>218.</w:t>
      </w:r>
      <w:r w:rsidRPr="00A1100E">
        <w:tab/>
        <w:t>Гендерное равенство является одним из основных принципов государс</w:t>
      </w:r>
      <w:r w:rsidRPr="00A1100E">
        <w:t>т</w:t>
      </w:r>
      <w:r w:rsidRPr="00A1100E">
        <w:t>венной политики Китая, в соответствии с которым женщины имеют равные с мужчинами права применительно к заключению договоров, управлению им</w:t>
      </w:r>
      <w:r w:rsidRPr="00A1100E">
        <w:t>у</w:t>
      </w:r>
      <w:r w:rsidRPr="00A1100E">
        <w:t>ществом, судебным разбирательствам, свободе передвижения и свободе выб</w:t>
      </w:r>
      <w:r w:rsidRPr="00A1100E">
        <w:t>о</w:t>
      </w:r>
      <w:r w:rsidRPr="00A1100E">
        <w:t>ра места жительства.</w:t>
      </w:r>
    </w:p>
    <w:p w:rsidR="00A1100E" w:rsidRPr="00A1100E" w:rsidRDefault="00A1100E" w:rsidP="00623A45">
      <w:pPr>
        <w:pStyle w:val="H1GR"/>
      </w:pPr>
      <w:r w:rsidRPr="00A1100E">
        <w:tab/>
      </w:r>
      <w:r w:rsidRPr="00A1100E">
        <w:tab/>
        <w:t>Статья 16</w:t>
      </w:r>
      <w:r w:rsidR="00623A45">
        <w:br/>
      </w:r>
      <w:r w:rsidRPr="00A1100E">
        <w:t>Права женщин в браке и семье</w:t>
      </w:r>
    </w:p>
    <w:p w:rsidR="00A1100E" w:rsidRPr="00A1100E" w:rsidRDefault="00A1100E" w:rsidP="0048777C">
      <w:pPr>
        <w:pStyle w:val="SingleTxtGR"/>
      </w:pPr>
      <w:r w:rsidRPr="00A1100E">
        <w:t>219.</w:t>
      </w:r>
      <w:r w:rsidRPr="00A1100E">
        <w:tab/>
        <w:t xml:space="preserve">Конституция Китайской Народной Республики гласит, что </w:t>
      </w:r>
      <w:r w:rsidR="00B327BD">
        <w:t>"</w:t>
      </w:r>
      <w:r w:rsidRPr="00A1100E">
        <w:t>брак, семья, мать и ребенок защищаются государством</w:t>
      </w:r>
      <w:r w:rsidR="00B327BD">
        <w:t>"</w:t>
      </w:r>
      <w:r w:rsidRPr="00A1100E">
        <w:t>. Закон о браке является первым з</w:t>
      </w:r>
      <w:r w:rsidRPr="00A1100E">
        <w:t>а</w:t>
      </w:r>
      <w:r w:rsidRPr="00A1100E">
        <w:t xml:space="preserve">коном, принятым после создания </w:t>
      </w:r>
      <w:r w:rsidR="00B327BD">
        <w:t>"</w:t>
      </w:r>
      <w:r w:rsidRPr="00A1100E">
        <w:t>нового Китая</w:t>
      </w:r>
      <w:r w:rsidR="00B327BD">
        <w:t>"</w:t>
      </w:r>
      <w:r w:rsidRPr="00A1100E">
        <w:t>. В 1980 и 2001 годах в него были внесены поправки. Закон полностью соответствует положениям статьи 16 Конвенции в том, что касается принципа недискриминации во всех вопросах, связанных с браком и семейными отношениями. В соответствии с Законом брак должен быть основан на полном обоюдном согласии мужчины и женщины. Мужчина и женщина, желающие вступить в брак, должны лично обратиться в органы регистрации браков; независимо от семейного положения как муж, так и жена обязаны кормить и воспитывать своих детей; муж и жена имеют право носить свои имя и фамилию и участвовать в производственной деятельности, работать, учиться и заниматься общественной деятельностью; муж и жена об</w:t>
      </w:r>
      <w:r w:rsidRPr="00A1100E">
        <w:t>я</w:t>
      </w:r>
      <w:r w:rsidRPr="00A1100E">
        <w:t>заны придерживаться практики планирования семьи; муж и жена обладают равными правами распоряжаться общим имуществом (заработки и премии; д</w:t>
      </w:r>
      <w:r w:rsidRPr="00A1100E">
        <w:t>о</w:t>
      </w:r>
      <w:r w:rsidRPr="00A1100E">
        <w:t>ходы от производственной и управленческой деятельности; доходы от прав и</w:t>
      </w:r>
      <w:r w:rsidRPr="00A1100E">
        <w:t>н</w:t>
      </w:r>
      <w:r w:rsidRPr="00A1100E">
        <w:t>теллектуальной собственности; собственность, полученная по насле</w:t>
      </w:r>
      <w:r w:rsidRPr="00A1100E">
        <w:t>д</w:t>
      </w:r>
      <w:r w:rsidRPr="00A1100E">
        <w:t xml:space="preserve">ству или в дар, и </w:t>
      </w:r>
      <w:r w:rsidR="00916D33">
        <w:t>т.д.</w:t>
      </w:r>
      <w:r w:rsidRPr="00A1100E">
        <w:t>).</w:t>
      </w:r>
    </w:p>
    <w:p w:rsidR="00A1100E" w:rsidRPr="00A1100E" w:rsidRDefault="00A1100E" w:rsidP="0048777C">
      <w:pPr>
        <w:pStyle w:val="SingleTxtGR"/>
      </w:pPr>
      <w:r w:rsidRPr="00A1100E">
        <w:t>220.</w:t>
      </w:r>
      <w:r w:rsidRPr="00A1100E">
        <w:tab/>
        <w:t>Защита прав и интересов женщин применительно к брачным и семейным отношениям получила дальнейшее развитие в Законе Китайской Народной Ре</w:t>
      </w:r>
      <w:r w:rsidRPr="00A1100E">
        <w:t>с</w:t>
      </w:r>
      <w:r w:rsidRPr="00A1100E">
        <w:t>публики о защите прав и интересов женщин, в который в 2005 году были вн</w:t>
      </w:r>
      <w:r w:rsidRPr="00A1100E">
        <w:t>е</w:t>
      </w:r>
      <w:r w:rsidRPr="00A1100E">
        <w:t xml:space="preserve">сены поправки. Как гласит статья 45 Закона, </w:t>
      </w:r>
      <w:r w:rsidR="00B327BD">
        <w:t>"</w:t>
      </w:r>
      <w:r w:rsidRPr="00A1100E">
        <w:t>в период беременности, в течение одного года после рождения ребенка или 6 месяцев после прерывания береме</w:t>
      </w:r>
      <w:r w:rsidRPr="00A1100E">
        <w:t>н</w:t>
      </w:r>
      <w:r w:rsidRPr="00A1100E">
        <w:t>ности муж не имеет права подавать заявление о разводе. Данное ограничение не применяется в случае, если заявление о разводе подала женщина или народный суд счел необходимым принять заявление о разводе, поданное мужем</w:t>
      </w:r>
      <w:r w:rsidR="00B327BD">
        <w:t>"</w:t>
      </w:r>
      <w:r w:rsidRPr="00A1100E">
        <w:t>.</w:t>
      </w:r>
    </w:p>
    <w:p w:rsidR="00A1100E" w:rsidRPr="00A1100E" w:rsidRDefault="00A1100E" w:rsidP="0048777C">
      <w:pPr>
        <w:pStyle w:val="SingleTxtGR"/>
      </w:pPr>
      <w:r w:rsidRPr="00A1100E">
        <w:t>221.</w:t>
      </w:r>
      <w:r w:rsidRPr="00A1100E">
        <w:tab/>
        <w:t>При рассмотрении гражданских дел, касающихся брачных и семейных отношений и затрагивающих такие вопросы, как развод, алименты на содерж</w:t>
      </w:r>
      <w:r w:rsidRPr="00A1100E">
        <w:t>а</w:t>
      </w:r>
      <w:r w:rsidRPr="00A1100E">
        <w:t>ние ребенка, алименты на содержание бывшей жены и наследство, народные суды принимают во внимание отношение женщин к рассматриваемым бр</w:t>
      </w:r>
      <w:r w:rsidRPr="00A1100E">
        <w:t>а</w:t>
      </w:r>
      <w:r w:rsidRPr="00A1100E">
        <w:t xml:space="preserve">кам и выносят решения исходя из принципа обеспечения в полном объеме защиты прав и интересов детей и женщин применительно к алиментам на содержание детей, разводу, разделу имущества, жилищу и </w:t>
      </w:r>
      <w:r w:rsidR="00916D33">
        <w:t>т.д.</w:t>
      </w:r>
    </w:p>
    <w:p w:rsidR="00A1100E" w:rsidRPr="00A1100E" w:rsidRDefault="00A1100E" w:rsidP="0048777C">
      <w:pPr>
        <w:pStyle w:val="SingleTxtGR"/>
      </w:pPr>
      <w:r w:rsidRPr="00A1100E">
        <w:t>222.</w:t>
      </w:r>
      <w:r w:rsidRPr="00A1100E">
        <w:tab/>
        <w:t xml:space="preserve">Согласно статистическим данным 2009 года общий коэффициент </w:t>
      </w:r>
      <w:proofErr w:type="spellStart"/>
      <w:r w:rsidRPr="00A1100E">
        <w:t>брачн</w:t>
      </w:r>
      <w:r w:rsidRPr="00A1100E">
        <w:t>о</w:t>
      </w:r>
      <w:r w:rsidRPr="00A1100E">
        <w:t>сти</w:t>
      </w:r>
      <w:proofErr w:type="spellEnd"/>
      <w:r w:rsidRPr="00A1100E">
        <w:t xml:space="preserve"> и общий коэффициент </w:t>
      </w:r>
      <w:proofErr w:type="spellStart"/>
      <w:r w:rsidRPr="00A1100E">
        <w:t>разводимости</w:t>
      </w:r>
      <w:proofErr w:type="spellEnd"/>
      <w:r w:rsidRPr="00A1100E">
        <w:t xml:space="preserve"> в Китае составляли 9,1 и 1,85</w:t>
      </w:r>
      <w:r w:rsidR="00916D33">
        <w:t>%</w:t>
      </w:r>
      <w:r w:rsidRPr="00A1100E">
        <w:t xml:space="preserve"> соо</w:t>
      </w:r>
      <w:r w:rsidRPr="00A1100E">
        <w:t>т</w:t>
      </w:r>
      <w:r w:rsidRPr="00A1100E">
        <w:t>ветственно, при этом средний возраст вступления в первый брак был выше з</w:t>
      </w:r>
      <w:r w:rsidRPr="00A1100E">
        <w:t>а</w:t>
      </w:r>
      <w:r w:rsidRPr="00A1100E">
        <w:t>конодательно установленного брачного возраста.</w:t>
      </w:r>
    </w:p>
    <w:p w:rsidR="00A1100E" w:rsidRPr="00A1100E" w:rsidRDefault="00A1100E" w:rsidP="0048777C">
      <w:pPr>
        <w:pStyle w:val="SingleTxtGR"/>
      </w:pPr>
      <w:r w:rsidRPr="00A1100E">
        <w:t>223.</w:t>
      </w:r>
      <w:r w:rsidRPr="00A1100E">
        <w:tab/>
        <w:t>Ниже приведена информация, касающаяся заключительных замеч</w:t>
      </w:r>
      <w:r w:rsidRPr="00A1100E">
        <w:t>а</w:t>
      </w:r>
      <w:r w:rsidRPr="00A1100E">
        <w:t>ни</w:t>
      </w:r>
      <w:r w:rsidR="00623A45">
        <w:t>й № </w:t>
      </w:r>
      <w:r w:rsidRPr="00A1100E">
        <w:t>33 и 34 Комитета.</w:t>
      </w:r>
    </w:p>
    <w:p w:rsidR="00A1100E" w:rsidRPr="00A1100E" w:rsidRDefault="00A1100E" w:rsidP="0048777C">
      <w:pPr>
        <w:pStyle w:val="SingleTxtGR"/>
      </w:pPr>
      <w:r w:rsidRPr="00A1100E">
        <w:t>224.</w:t>
      </w:r>
      <w:r w:rsidRPr="00A1100E">
        <w:tab/>
        <w:t xml:space="preserve">В том что касается </w:t>
      </w:r>
      <w:r w:rsidR="00A0272E">
        <w:t>обеспокоенности, выраженной КЛД</w:t>
      </w:r>
      <w:r w:rsidRPr="00A1100E">
        <w:t>Ж в заключител</w:t>
      </w:r>
      <w:r w:rsidRPr="00A1100E">
        <w:t>ь</w:t>
      </w:r>
      <w:r w:rsidRPr="00A1100E">
        <w:t>ных замечаниях № 33 и 34, и его соответствующих рекомендаций, правительс</w:t>
      </w:r>
      <w:r w:rsidRPr="00A1100E">
        <w:t>т</w:t>
      </w:r>
      <w:r w:rsidRPr="00A1100E">
        <w:t>во Китая, как государство – участник Конвенции о статусе беженцев и Прот</w:t>
      </w:r>
      <w:r w:rsidRPr="00A1100E">
        <w:t>о</w:t>
      </w:r>
      <w:r w:rsidRPr="00A1100E">
        <w:t>кола к ней, всегда придавало большое зн</w:t>
      </w:r>
      <w:r w:rsidR="00623A45">
        <w:t>ачение защите беженцев. Статьей </w:t>
      </w:r>
      <w:r w:rsidRPr="00A1100E">
        <w:t>32 Конституции предусматривается, что Китайская Народная Республика защищ</w:t>
      </w:r>
      <w:r w:rsidRPr="00A1100E">
        <w:t>а</w:t>
      </w:r>
      <w:r w:rsidRPr="00A1100E">
        <w:t>ет законные права и интересы иностранных граждан, находящихся на террит</w:t>
      </w:r>
      <w:r w:rsidRPr="00A1100E">
        <w:t>о</w:t>
      </w:r>
      <w:r w:rsidRPr="00A1100E">
        <w:t>рии Китая; иностранные граждане, находящиеся на территории Китая, обязаны соблюдать законы Китайской Народной Республики, и Китайская Н</w:t>
      </w:r>
      <w:r w:rsidRPr="00A1100E">
        <w:t>а</w:t>
      </w:r>
      <w:r w:rsidRPr="00A1100E">
        <w:t>родная Республика может предоставлять убежище иностранным гражданам, которые ходатайствуют о нем по политическим причинам. В соответствии со статьей 15 Закона о контроле въезда и выезда иностранных граждан иностранным гражд</w:t>
      </w:r>
      <w:r w:rsidRPr="00A1100E">
        <w:t>а</w:t>
      </w:r>
      <w:r w:rsidRPr="00A1100E">
        <w:t>нам, обратившимся с просьбой о предоставлении политического убежища, ра</w:t>
      </w:r>
      <w:r w:rsidRPr="00A1100E">
        <w:t>з</w:t>
      </w:r>
      <w:r w:rsidRPr="00A1100E">
        <w:t>решено проживать в Китае при условии получения соответствующего разреш</w:t>
      </w:r>
      <w:r w:rsidRPr="00A1100E">
        <w:t>е</w:t>
      </w:r>
      <w:r w:rsidRPr="00A1100E">
        <w:t>ния компетентных государственных органов Китая. Законодател</w:t>
      </w:r>
      <w:r w:rsidRPr="00A1100E">
        <w:t>ь</w:t>
      </w:r>
      <w:r w:rsidRPr="00A1100E">
        <w:t>ство Китая не содержит каких бы то ни было дискриминационных или ограничительных п</w:t>
      </w:r>
      <w:r w:rsidRPr="00A1100E">
        <w:t>о</w:t>
      </w:r>
      <w:r w:rsidRPr="00A1100E">
        <w:t>ложений в отношении женщин, ищущих политическое убежище.</w:t>
      </w:r>
    </w:p>
    <w:p w:rsidR="00A1100E" w:rsidRPr="00A1100E" w:rsidRDefault="00A1100E" w:rsidP="0048777C">
      <w:pPr>
        <w:pStyle w:val="SingleTxtGR"/>
      </w:pPr>
      <w:r w:rsidRPr="00A1100E">
        <w:t>225.</w:t>
      </w:r>
      <w:r w:rsidRPr="00A1100E">
        <w:tab/>
        <w:t>Китай начал работу над законодательством о беженцах в 1990-х годах. Потребовались годы усилий, чтобы соответствующие министерства подготов</w:t>
      </w:r>
      <w:r w:rsidRPr="00A1100E">
        <w:t>и</w:t>
      </w:r>
      <w:r w:rsidRPr="00A1100E">
        <w:t xml:space="preserve">ли проект документа под названием </w:t>
      </w:r>
      <w:r w:rsidR="00B327BD">
        <w:t>"</w:t>
      </w:r>
      <w:r w:rsidRPr="00A1100E">
        <w:t>Меры по идентификации и администрир</w:t>
      </w:r>
      <w:r w:rsidRPr="00A1100E">
        <w:t>о</w:t>
      </w:r>
      <w:r w:rsidRPr="00A1100E">
        <w:t>ванию беженцев</w:t>
      </w:r>
      <w:r w:rsidR="00B327BD">
        <w:t>"</w:t>
      </w:r>
      <w:r w:rsidRPr="00A1100E">
        <w:t xml:space="preserve"> (</w:t>
      </w:r>
      <w:r w:rsidR="00324102" w:rsidRPr="00A1100E">
        <w:t>проект</w:t>
      </w:r>
      <w:r w:rsidRPr="00A1100E">
        <w:t xml:space="preserve">), в котором дается определение понятия </w:t>
      </w:r>
      <w:r w:rsidR="00B327BD">
        <w:t>"</w:t>
      </w:r>
      <w:r w:rsidRPr="00A1100E">
        <w:t>беженец</w:t>
      </w:r>
      <w:r w:rsidR="00B327BD">
        <w:t>"</w:t>
      </w:r>
      <w:r w:rsidRPr="00A1100E">
        <w:t>, указывается государственное учреждение, занимающееся делами беженцев, о</w:t>
      </w:r>
      <w:r w:rsidRPr="00A1100E">
        <w:t>п</w:t>
      </w:r>
      <w:r w:rsidRPr="00A1100E">
        <w:t>ределяется и закрепляется статус беженцев, описывается порядок временного переселения беженцев и их репатриации, а также условия или лишения статуса беженца. В настоящее время ведется активная подготовительная работа по ск</w:t>
      </w:r>
      <w:r w:rsidRPr="00A1100E">
        <w:t>о</w:t>
      </w:r>
      <w:r w:rsidRPr="00A1100E">
        <w:t>рейшему завершению подготовки законодательства о беженцах.</w:t>
      </w:r>
    </w:p>
    <w:p w:rsidR="00B36B62" w:rsidRDefault="00A1100E" w:rsidP="0048777C">
      <w:pPr>
        <w:pStyle w:val="SingleTxtGR"/>
      </w:pPr>
      <w:r w:rsidRPr="00A1100E">
        <w:t>226.</w:t>
      </w:r>
      <w:r w:rsidRPr="00A1100E">
        <w:tab/>
        <w:t>Нелегальные иммигранты из Северной Кореи, приезжающие в Китай по экономическим причинам, не являются беженцами. При принятии решений по конкретным делам органы власти Китая руководствуются национальным зак</w:t>
      </w:r>
      <w:r w:rsidRPr="00A1100E">
        <w:t>о</w:t>
      </w:r>
      <w:r w:rsidRPr="00A1100E">
        <w:t>нодательством, международным законодательством и духом человеколюбия, принимая во внимание все фактические обстоятельства соответствующих лиц. Органы власти Китая с уважением относятся к достоинству и правам жителей Северной Кореи, которые нелегально въехали в Китай по экономическим пр</w:t>
      </w:r>
      <w:r w:rsidRPr="00A1100E">
        <w:t>и</w:t>
      </w:r>
      <w:r w:rsidRPr="00A1100E">
        <w:t>чинам, и обращаются с ними в духе человеколюбия, предоставляя им все нео</w:t>
      </w:r>
      <w:r w:rsidRPr="00A1100E">
        <w:t>б</w:t>
      </w:r>
      <w:r w:rsidRPr="00A1100E">
        <w:t>ходимое для жизни.</w:t>
      </w:r>
    </w:p>
    <w:p w:rsidR="00A1100E" w:rsidRPr="00A1100E" w:rsidRDefault="00623A45" w:rsidP="00E47C56">
      <w:pPr>
        <w:pStyle w:val="HChGR"/>
        <w:spacing w:before="240"/>
      </w:pPr>
      <w:r>
        <w:br w:type="page"/>
      </w:r>
      <w:r w:rsidR="00A1100E" w:rsidRPr="00A1100E">
        <w:t>Приложения</w:t>
      </w:r>
    </w:p>
    <w:p w:rsidR="00A1100E" w:rsidRPr="00427F59" w:rsidRDefault="00427F59" w:rsidP="00427F59">
      <w:pPr>
        <w:pStyle w:val="Heading1"/>
        <w:spacing w:after="120"/>
        <w:jc w:val="left"/>
        <w:rPr>
          <w:b w:val="0"/>
          <w:sz w:val="16"/>
          <w:szCs w:val="16"/>
        </w:rPr>
      </w:pPr>
      <w:r w:rsidRPr="00427F59">
        <w:rPr>
          <w:b w:val="0"/>
        </w:rPr>
        <w:tab/>
      </w:r>
      <w:r w:rsidRPr="00427F59">
        <w:rPr>
          <w:b w:val="0"/>
        </w:rPr>
        <w:tab/>
      </w:r>
      <w:r w:rsidR="00A1100E" w:rsidRPr="00427F59">
        <w:rPr>
          <w:b w:val="0"/>
        </w:rPr>
        <w:t>Приложение 1</w:t>
      </w:r>
      <w:r w:rsidR="00623A45" w:rsidRPr="00427F59">
        <w:rPr>
          <w:b w:val="0"/>
        </w:rPr>
        <w:br/>
      </w:r>
      <w:r>
        <w:tab/>
      </w:r>
      <w:r>
        <w:tab/>
      </w:r>
      <w:r w:rsidR="00A1100E" w:rsidRPr="00A1100E">
        <w:t xml:space="preserve">Доля органов администрирования или управления, в которых на тех </w:t>
      </w:r>
      <w:r>
        <w:br/>
      </w:r>
      <w:r>
        <w:tab/>
      </w:r>
      <w:r>
        <w:tab/>
      </w:r>
      <w:r w:rsidR="00A1100E" w:rsidRPr="00A1100E">
        <w:t>или иных уровнях имеются сотру</w:t>
      </w:r>
      <w:r w:rsidR="00A1100E" w:rsidRPr="00A1100E">
        <w:t>д</w:t>
      </w:r>
      <w:r w:rsidR="00A1100E" w:rsidRPr="00A1100E">
        <w:t>ники-женщины</w:t>
      </w:r>
      <w:r w:rsidR="00623A45">
        <w:br/>
      </w:r>
      <w:r w:rsidRPr="00427F59">
        <w:rPr>
          <w:b w:val="0"/>
          <w:sz w:val="16"/>
          <w:szCs w:val="16"/>
        </w:rPr>
        <w:tab/>
      </w:r>
      <w:r w:rsidRPr="00427F59">
        <w:rPr>
          <w:b w:val="0"/>
          <w:sz w:val="16"/>
          <w:szCs w:val="16"/>
        </w:rPr>
        <w:tab/>
      </w:r>
      <w:r w:rsidR="00A1100E" w:rsidRPr="00427F59">
        <w:rPr>
          <w:b w:val="0"/>
          <w:sz w:val="16"/>
          <w:szCs w:val="16"/>
        </w:rPr>
        <w:t>(</w:t>
      </w:r>
      <w:r w:rsidR="00324102">
        <w:rPr>
          <w:b w:val="0"/>
          <w:sz w:val="16"/>
          <w:szCs w:val="16"/>
        </w:rPr>
        <w:t>%</w:t>
      </w:r>
      <w:r w:rsidR="00A1100E" w:rsidRPr="00427F59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053"/>
        <w:gridCol w:w="1053"/>
        <w:gridCol w:w="1052"/>
        <w:gridCol w:w="1053"/>
        <w:gridCol w:w="96"/>
        <w:gridCol w:w="957"/>
        <w:gridCol w:w="1053"/>
        <w:gridCol w:w="1053"/>
      </w:tblGrid>
      <w:tr w:rsidR="00A1100E" w:rsidRPr="00427F59" w:rsidTr="00427F59">
        <w:trPr>
          <w:tblHeader/>
        </w:trPr>
        <w:tc>
          <w:tcPr>
            <w:cnfStyle w:val="001000000000"/>
            <w:tcW w:w="1053" w:type="dxa"/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15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Руководящие органы комитетов КПК</w:t>
            </w:r>
          </w:p>
        </w:tc>
        <w:tc>
          <w:tcPr>
            <w:tcW w:w="9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306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Государственные руководящие о</w:t>
            </w:r>
            <w:r w:rsidRPr="00427F59">
              <w:rPr>
                <w:i/>
                <w:sz w:val="16"/>
              </w:rPr>
              <w:t>р</w:t>
            </w:r>
            <w:r w:rsidRPr="00427F59">
              <w:rPr>
                <w:i/>
                <w:sz w:val="16"/>
              </w:rPr>
              <w:t>ганы</w:t>
            </w:r>
          </w:p>
        </w:tc>
      </w:tr>
      <w:tr w:rsidR="00A1100E" w:rsidRPr="00427F59" w:rsidTr="00427F59">
        <w:trPr>
          <w:tblHeader/>
        </w:trPr>
        <w:tc>
          <w:tcPr>
            <w:cnfStyle w:val="001000000000"/>
            <w:tcW w:w="105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Год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Провинция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Город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Уезд</w:t>
            </w:r>
          </w:p>
        </w:tc>
        <w:tc>
          <w:tcPr>
            <w:tcW w:w="1053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Провинция</w:t>
            </w:r>
          </w:p>
        </w:tc>
        <w:tc>
          <w:tcPr>
            <w:tcW w:w="105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Город</w:t>
            </w:r>
          </w:p>
        </w:tc>
        <w:tc>
          <w:tcPr>
            <w:tcW w:w="105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A1100E" w:rsidRPr="00427F59" w:rsidRDefault="00A1100E" w:rsidP="00427F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7F59">
              <w:rPr>
                <w:i/>
                <w:sz w:val="16"/>
              </w:rPr>
              <w:t>Уезд</w:t>
            </w:r>
          </w:p>
        </w:tc>
      </w:tr>
      <w:tr w:rsidR="00A1100E" w:rsidRPr="00427F59" w:rsidTr="00427F59">
        <w:trPr>
          <w:trHeight w:hRule="exact" w:val="115"/>
        </w:trPr>
        <w:tc>
          <w:tcPr>
            <w:cnfStyle w:val="001000000000"/>
            <w:tcW w:w="1053" w:type="dxa"/>
            <w:tcBorders>
              <w:top w:val="single" w:sz="12" w:space="0" w:color="auto"/>
            </w:tcBorders>
          </w:tcPr>
          <w:p w:rsidR="00A1100E" w:rsidRPr="00427F59" w:rsidRDefault="00A1100E" w:rsidP="00427F59"/>
        </w:tc>
        <w:tc>
          <w:tcPr>
            <w:tcW w:w="1053" w:type="dxa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  <w:tc>
          <w:tcPr>
            <w:tcW w:w="1052" w:type="dxa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  <w:tc>
          <w:tcPr>
            <w:tcW w:w="1053" w:type="dxa"/>
            <w:gridSpan w:val="2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A1100E" w:rsidRPr="00427F59" w:rsidRDefault="00A1100E" w:rsidP="00427F59">
            <w:pPr>
              <w:cnfStyle w:val="000000000000"/>
            </w:pPr>
          </w:p>
        </w:tc>
      </w:tr>
      <w:tr w:rsidR="00A1100E" w:rsidRPr="00427F59" w:rsidTr="00427F59">
        <w:tc>
          <w:tcPr>
            <w:cnfStyle w:val="001000000000"/>
            <w:tcW w:w="1053" w:type="dxa"/>
          </w:tcPr>
          <w:p w:rsidR="00A1100E" w:rsidRPr="00427F59" w:rsidRDefault="00A1100E" w:rsidP="00427F59">
            <w:r w:rsidRPr="00427F59">
              <w:t>2006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87,1</w:t>
            </w:r>
          </w:p>
        </w:tc>
        <w:tc>
          <w:tcPr>
            <w:tcW w:w="1052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91,5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92,0</w:t>
            </w:r>
          </w:p>
        </w:tc>
        <w:tc>
          <w:tcPr>
            <w:tcW w:w="1053" w:type="dxa"/>
            <w:gridSpan w:val="2"/>
          </w:tcPr>
          <w:p w:rsidR="00A1100E" w:rsidRPr="00427F59" w:rsidRDefault="00A1100E" w:rsidP="00427F59">
            <w:pPr>
              <w:cnfStyle w:val="000000000000"/>
            </w:pPr>
            <w:r w:rsidRPr="00427F59">
              <w:t>90,3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85,0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84,7</w:t>
            </w:r>
          </w:p>
        </w:tc>
      </w:tr>
      <w:tr w:rsidR="00A1100E" w:rsidRPr="00427F59" w:rsidTr="00427F59">
        <w:tc>
          <w:tcPr>
            <w:cnfStyle w:val="001000000000"/>
            <w:tcW w:w="1053" w:type="dxa"/>
          </w:tcPr>
          <w:p w:rsidR="00A1100E" w:rsidRPr="00427F59" w:rsidRDefault="00A1100E" w:rsidP="00427F59">
            <w:r w:rsidRPr="00427F59">
              <w:t>2007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93,5</w:t>
            </w:r>
          </w:p>
        </w:tc>
        <w:tc>
          <w:tcPr>
            <w:tcW w:w="1052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94,5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89,6</w:t>
            </w:r>
          </w:p>
        </w:tc>
        <w:tc>
          <w:tcPr>
            <w:tcW w:w="1053" w:type="dxa"/>
            <w:gridSpan w:val="2"/>
          </w:tcPr>
          <w:p w:rsidR="00A1100E" w:rsidRPr="00427F59" w:rsidRDefault="00A1100E" w:rsidP="00427F59">
            <w:pPr>
              <w:cnfStyle w:val="000000000000"/>
            </w:pPr>
            <w:r w:rsidRPr="00427F59">
              <w:t>80,6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89,5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92,6</w:t>
            </w:r>
          </w:p>
        </w:tc>
      </w:tr>
      <w:tr w:rsidR="00A1100E" w:rsidRPr="00427F59" w:rsidTr="00427F59">
        <w:tc>
          <w:tcPr>
            <w:cnfStyle w:val="001000000000"/>
            <w:tcW w:w="1053" w:type="dxa"/>
          </w:tcPr>
          <w:p w:rsidR="00A1100E" w:rsidRPr="00427F59" w:rsidRDefault="00A1100E" w:rsidP="00427F59">
            <w:r w:rsidRPr="00427F59">
              <w:t>2008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90,3</w:t>
            </w:r>
          </w:p>
        </w:tc>
        <w:tc>
          <w:tcPr>
            <w:tcW w:w="1052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91,0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85,6</w:t>
            </w:r>
          </w:p>
        </w:tc>
        <w:tc>
          <w:tcPr>
            <w:tcW w:w="1053" w:type="dxa"/>
            <w:gridSpan w:val="2"/>
          </w:tcPr>
          <w:p w:rsidR="00A1100E" w:rsidRPr="00427F59" w:rsidRDefault="00A1100E" w:rsidP="00427F59">
            <w:pPr>
              <w:cnfStyle w:val="000000000000"/>
            </w:pPr>
            <w:r w:rsidRPr="00427F59">
              <w:t>93,5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90,0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90,3</w:t>
            </w:r>
          </w:p>
        </w:tc>
      </w:tr>
      <w:tr w:rsidR="00A1100E" w:rsidRPr="00427F59" w:rsidTr="00427F59">
        <w:tc>
          <w:tcPr>
            <w:cnfStyle w:val="001000000000"/>
            <w:tcW w:w="1053" w:type="dxa"/>
          </w:tcPr>
          <w:p w:rsidR="00A1100E" w:rsidRPr="00427F59" w:rsidRDefault="00A1100E" w:rsidP="00427F59">
            <w:r w:rsidRPr="00427F59">
              <w:t>2009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83,9</w:t>
            </w:r>
          </w:p>
        </w:tc>
        <w:tc>
          <w:tcPr>
            <w:tcW w:w="1052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90,5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82,6</w:t>
            </w:r>
          </w:p>
        </w:tc>
        <w:tc>
          <w:tcPr>
            <w:tcW w:w="1053" w:type="dxa"/>
            <w:gridSpan w:val="2"/>
          </w:tcPr>
          <w:p w:rsidR="00A1100E" w:rsidRPr="00427F59" w:rsidRDefault="00A1100E" w:rsidP="00427F59">
            <w:pPr>
              <w:cnfStyle w:val="000000000000"/>
            </w:pPr>
            <w:r w:rsidRPr="00427F59">
              <w:t>90,3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89,5</w:t>
            </w:r>
          </w:p>
        </w:tc>
        <w:tc>
          <w:tcPr>
            <w:tcW w:w="1053" w:type="dxa"/>
          </w:tcPr>
          <w:p w:rsidR="00A1100E" w:rsidRPr="00427F59" w:rsidRDefault="00A1100E" w:rsidP="00427F59">
            <w:pPr>
              <w:cnfStyle w:val="000000000000"/>
            </w:pPr>
            <w:r w:rsidRPr="00427F59">
              <w:t>88,4</w:t>
            </w:r>
          </w:p>
        </w:tc>
      </w:tr>
    </w:tbl>
    <w:p w:rsidR="009165CE" w:rsidRPr="006B2F23" w:rsidRDefault="006B2F23" w:rsidP="00BB56F7">
      <w:pPr>
        <w:pStyle w:val="SingleTxtGR"/>
        <w:suppressAutoHyphens/>
        <w:spacing w:before="120" w:after="200" w:line="220" w:lineRule="exact"/>
        <w:ind w:firstLine="170"/>
        <w:jc w:val="left"/>
        <w:rPr>
          <w:sz w:val="18"/>
          <w:szCs w:val="18"/>
        </w:rPr>
      </w:pPr>
      <w:r w:rsidRPr="006B2F23">
        <w:rPr>
          <w:i/>
          <w:sz w:val="18"/>
          <w:szCs w:val="18"/>
        </w:rPr>
        <w:t>Источник информации</w:t>
      </w:r>
      <w:r w:rsidRPr="006B2F23">
        <w:rPr>
          <w:sz w:val="18"/>
          <w:szCs w:val="18"/>
        </w:rPr>
        <w:t>: статистические данные Организационного отдела Центрального комитета КПК.</w:t>
      </w:r>
    </w:p>
    <w:p w:rsidR="00A1100E" w:rsidRPr="00B327BD" w:rsidRDefault="006B2F23" w:rsidP="00F21E68">
      <w:pPr>
        <w:pStyle w:val="Heading1"/>
        <w:spacing w:before="120" w:after="120"/>
        <w:jc w:val="left"/>
      </w:pPr>
      <w:r>
        <w:tab/>
      </w:r>
      <w:r>
        <w:tab/>
      </w:r>
      <w:r w:rsidR="00A1100E" w:rsidRPr="006B2F23">
        <w:rPr>
          <w:b w:val="0"/>
        </w:rPr>
        <w:t>Приложение 2</w:t>
      </w:r>
      <w:r w:rsidRPr="006B2F23">
        <w:rPr>
          <w:b w:val="0"/>
        </w:rPr>
        <w:br/>
      </w:r>
      <w:r>
        <w:tab/>
      </w:r>
      <w:r>
        <w:tab/>
      </w:r>
      <w:r w:rsidR="00A1100E">
        <w:t xml:space="preserve">Доля женщин среди руководителей высшего звена аналогичного уровня </w:t>
      </w:r>
      <w:r>
        <w:br/>
      </w:r>
      <w:r>
        <w:tab/>
      </w:r>
      <w:r>
        <w:tab/>
      </w:r>
      <w:r w:rsidR="00A1100E">
        <w:t>в 2009 году</w:t>
      </w:r>
    </w:p>
    <w:p w:rsidR="00721AD7" w:rsidRDefault="006B2F23" w:rsidP="000D3D44">
      <w:pPr>
        <w:rPr>
          <w:lang w:val="en-US"/>
        </w:rPr>
      </w:pPr>
      <w:r>
        <w:rPr>
          <w:spacing w:val="0"/>
          <w:w w:val="100"/>
          <w:kern w:val="0"/>
        </w:rPr>
        <w:tab/>
      </w:r>
      <w:bookmarkStart w:id="9" w:name="_MON_1434205026"/>
      <w:bookmarkEnd w:id="9"/>
      <w:r w:rsidR="005F391F" w:rsidRPr="00DF5011">
        <w:rPr>
          <w:spacing w:val="0"/>
          <w:w w:val="100"/>
          <w:kern w:val="0"/>
        </w:rPr>
        <w:object w:dxaOrig="8294" w:dyaOrig="3585">
          <v:shape id="_x0000_i1029" type="#_x0000_t75" style="width:396.75pt;height:159pt" o:ole="">
            <v:imagedata r:id="rId10" o:title="" croptop="2233f" cropbottom="5065f" cropright="2844f"/>
          </v:shape>
          <o:OLEObject Type="Embed" ProgID="Word.Picture.8" ShapeID="_x0000_i1029" DrawAspect="Content" ObjectID="_1438728983" r:id="rId11"/>
        </w:object>
      </w:r>
    </w:p>
    <w:p w:rsidR="00721AD7" w:rsidRPr="000D3D44" w:rsidRDefault="00E47C56" w:rsidP="00BB56F7">
      <w:pPr>
        <w:pStyle w:val="SingleTxtGR"/>
        <w:suppressAutoHyphens/>
        <w:spacing w:after="0" w:line="220" w:lineRule="exact"/>
        <w:ind w:firstLine="170"/>
        <w:jc w:val="left"/>
        <w:rPr>
          <w:sz w:val="18"/>
          <w:szCs w:val="18"/>
        </w:rPr>
      </w:pPr>
      <w:r w:rsidRPr="000D3D44">
        <w:rPr>
          <w:i/>
          <w:sz w:val="18"/>
          <w:szCs w:val="18"/>
        </w:rPr>
        <w:t>Источник информации:</w:t>
      </w:r>
      <w:r w:rsidRPr="000D3D44">
        <w:rPr>
          <w:sz w:val="18"/>
          <w:szCs w:val="18"/>
        </w:rPr>
        <w:t xml:space="preserve"> статистические данные Организационного отдела Центрального комитета КПК</w:t>
      </w:r>
      <w:r w:rsidR="00721AD7" w:rsidRPr="000D3D44">
        <w:rPr>
          <w:sz w:val="18"/>
          <w:szCs w:val="18"/>
        </w:rPr>
        <w:t>.</w:t>
      </w:r>
    </w:p>
    <w:p w:rsidR="00B36B62" w:rsidRPr="000D3D44" w:rsidRDefault="00E47C56" w:rsidP="00E47C56">
      <w:pPr>
        <w:pStyle w:val="SingleTxtGR"/>
        <w:spacing w:after="200" w:line="220" w:lineRule="exact"/>
        <w:ind w:firstLine="170"/>
        <w:jc w:val="left"/>
        <w:rPr>
          <w:sz w:val="18"/>
          <w:szCs w:val="18"/>
        </w:rPr>
      </w:pPr>
      <w:r w:rsidRPr="000D3D44">
        <w:rPr>
          <w:i/>
          <w:sz w:val="18"/>
          <w:szCs w:val="18"/>
        </w:rPr>
        <w:t>Примечание:</w:t>
      </w:r>
      <w:r w:rsidRPr="000D3D44">
        <w:rPr>
          <w:sz w:val="18"/>
          <w:szCs w:val="18"/>
        </w:rPr>
        <w:t xml:space="preserve"> в данной таблице кадрами называются гражданские служащие</w:t>
      </w:r>
      <w:r w:rsidR="00721AD7" w:rsidRPr="000D3D44">
        <w:rPr>
          <w:sz w:val="18"/>
          <w:szCs w:val="18"/>
        </w:rPr>
        <w:t>.</w:t>
      </w:r>
    </w:p>
    <w:p w:rsidR="00721AD7" w:rsidRDefault="00721AD7" w:rsidP="00666D8D">
      <w:pPr>
        <w:pStyle w:val="Heading1"/>
        <w:spacing w:after="120"/>
        <w:jc w:val="left"/>
      </w:pPr>
      <w:r w:rsidRPr="00666D8D">
        <w:rPr>
          <w:b w:val="0"/>
        </w:rPr>
        <w:tab/>
      </w:r>
      <w:r w:rsidRPr="00666D8D">
        <w:rPr>
          <w:b w:val="0"/>
        </w:rPr>
        <w:tab/>
        <w:t>Приложение 3</w:t>
      </w:r>
      <w:r w:rsidR="00F21E68" w:rsidRPr="00666D8D">
        <w:rPr>
          <w:b w:val="0"/>
        </w:rPr>
        <w:br/>
      </w:r>
      <w:r w:rsidR="00F21E68">
        <w:tab/>
      </w:r>
      <w:r w:rsidR="00F21E68">
        <w:tab/>
      </w:r>
      <w:r w:rsidRPr="00721AD7">
        <w:t>Членство в КПК и гендерный соста</w:t>
      </w:r>
      <w:r>
        <w:t>в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474"/>
        <w:gridCol w:w="1474"/>
        <w:gridCol w:w="90"/>
        <w:gridCol w:w="1384"/>
        <w:gridCol w:w="1474"/>
        <w:gridCol w:w="1474"/>
      </w:tblGrid>
      <w:tr w:rsidR="00721AD7" w:rsidRPr="00F21E68" w:rsidTr="00F21E68">
        <w:trPr>
          <w:tblHeader/>
        </w:trPr>
        <w:tc>
          <w:tcPr>
            <w:cnfStyle w:val="001000000000"/>
            <w:tcW w:w="1474" w:type="dxa"/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Членство</w:t>
            </w:r>
            <w:r w:rsidR="00F21E68">
              <w:rPr>
                <w:i/>
                <w:sz w:val="16"/>
              </w:rPr>
              <w:br/>
            </w:r>
            <w:r w:rsidRPr="00F21E68">
              <w:rPr>
                <w:i/>
                <w:sz w:val="16"/>
              </w:rPr>
              <w:t xml:space="preserve">(десятки </w:t>
            </w:r>
            <w:r w:rsidR="00075BA3">
              <w:rPr>
                <w:i/>
                <w:sz w:val="16"/>
              </w:rPr>
              <w:br/>
            </w:r>
            <w:r w:rsidRPr="00F21E68">
              <w:rPr>
                <w:i/>
                <w:sz w:val="16"/>
              </w:rPr>
              <w:t>тыс</w:t>
            </w:r>
            <w:r w:rsidR="00F21E68">
              <w:rPr>
                <w:i/>
                <w:sz w:val="16"/>
              </w:rPr>
              <w:t>.</w:t>
            </w:r>
            <w:r w:rsidRPr="00F21E68">
              <w:rPr>
                <w:i/>
                <w:sz w:val="16"/>
              </w:rPr>
              <w:t xml:space="preserve"> ч</w:t>
            </w:r>
            <w:r w:rsidRPr="00F21E68">
              <w:rPr>
                <w:i/>
                <w:sz w:val="16"/>
              </w:rPr>
              <w:t>е</w:t>
            </w:r>
            <w:r w:rsidRPr="00F21E68">
              <w:rPr>
                <w:i/>
                <w:sz w:val="16"/>
              </w:rPr>
              <w:t>ловек)</w:t>
            </w:r>
          </w:p>
        </w:tc>
        <w:tc>
          <w:tcPr>
            <w:tcW w:w="9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Гендерный состав (%)</w:t>
            </w:r>
          </w:p>
        </w:tc>
      </w:tr>
      <w:tr w:rsidR="00721AD7" w:rsidRPr="00F21E68" w:rsidTr="00F21E68">
        <w:trPr>
          <w:tblHeader/>
        </w:trPr>
        <w:tc>
          <w:tcPr>
            <w:cnfStyle w:val="001000000000"/>
            <w:tcW w:w="147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Год</w:t>
            </w:r>
          </w:p>
        </w:tc>
        <w:tc>
          <w:tcPr>
            <w:tcW w:w="147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Число женщин</w:t>
            </w:r>
          </w:p>
        </w:tc>
        <w:tc>
          <w:tcPr>
            <w:tcW w:w="147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Мужчины</w:t>
            </w:r>
          </w:p>
        </w:tc>
        <w:tc>
          <w:tcPr>
            <w:tcW w:w="147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21AD7" w:rsidRPr="00F21E68" w:rsidRDefault="00721AD7" w:rsidP="00F21E6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21E68">
              <w:rPr>
                <w:i/>
                <w:sz w:val="16"/>
              </w:rPr>
              <w:t>Женщины</w:t>
            </w:r>
          </w:p>
        </w:tc>
      </w:tr>
      <w:tr w:rsidR="00721AD7" w:rsidRPr="00F21E68" w:rsidTr="00F21E68">
        <w:trPr>
          <w:trHeight w:hRule="exact" w:val="115"/>
        </w:trPr>
        <w:tc>
          <w:tcPr>
            <w:cnfStyle w:val="001000000000"/>
            <w:tcW w:w="1474" w:type="dxa"/>
            <w:tcBorders>
              <w:top w:val="single" w:sz="12" w:space="0" w:color="auto"/>
            </w:tcBorders>
          </w:tcPr>
          <w:p w:rsidR="00721AD7" w:rsidRPr="00F21E68" w:rsidRDefault="00721AD7" w:rsidP="00F21E68"/>
        </w:tc>
        <w:tc>
          <w:tcPr>
            <w:tcW w:w="1474" w:type="dxa"/>
            <w:tcBorders>
              <w:top w:val="single" w:sz="12" w:space="0" w:color="auto"/>
            </w:tcBorders>
          </w:tcPr>
          <w:p w:rsidR="00721AD7" w:rsidRPr="00F21E68" w:rsidRDefault="00721AD7" w:rsidP="00F21E68">
            <w:pPr>
              <w:cnfStyle w:val="000000000000"/>
            </w:pPr>
          </w:p>
        </w:tc>
        <w:tc>
          <w:tcPr>
            <w:tcW w:w="1474" w:type="dxa"/>
            <w:gridSpan w:val="2"/>
            <w:tcBorders>
              <w:top w:val="single" w:sz="12" w:space="0" w:color="auto"/>
            </w:tcBorders>
          </w:tcPr>
          <w:p w:rsidR="00721AD7" w:rsidRPr="00F21E68" w:rsidRDefault="00721AD7" w:rsidP="00F21E68">
            <w:pPr>
              <w:cnfStyle w:val="000000000000"/>
            </w:pPr>
          </w:p>
        </w:tc>
        <w:tc>
          <w:tcPr>
            <w:tcW w:w="1474" w:type="dxa"/>
            <w:tcBorders>
              <w:top w:val="single" w:sz="12" w:space="0" w:color="auto"/>
            </w:tcBorders>
          </w:tcPr>
          <w:p w:rsidR="00721AD7" w:rsidRPr="00F21E68" w:rsidRDefault="00721AD7" w:rsidP="00F21E68">
            <w:pPr>
              <w:cnfStyle w:val="000000000000"/>
            </w:pPr>
          </w:p>
        </w:tc>
        <w:tc>
          <w:tcPr>
            <w:tcW w:w="1474" w:type="dxa"/>
            <w:tcBorders>
              <w:top w:val="single" w:sz="12" w:space="0" w:color="auto"/>
            </w:tcBorders>
          </w:tcPr>
          <w:p w:rsidR="00721AD7" w:rsidRPr="00F21E68" w:rsidRDefault="00721AD7" w:rsidP="00F21E68">
            <w:pPr>
              <w:cnfStyle w:val="000000000000"/>
            </w:pPr>
          </w:p>
        </w:tc>
      </w:tr>
      <w:tr w:rsidR="00721AD7" w:rsidRPr="00F21E68" w:rsidTr="00F21E68">
        <w:tc>
          <w:tcPr>
            <w:cnfStyle w:val="001000000000"/>
            <w:tcW w:w="1474" w:type="dxa"/>
          </w:tcPr>
          <w:p w:rsidR="00721AD7" w:rsidRPr="00F21E68" w:rsidRDefault="00721AD7" w:rsidP="00F21E68">
            <w:r w:rsidRPr="00F21E68">
              <w:t>2006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7 239,1</w:t>
            </w:r>
          </w:p>
        </w:tc>
        <w:tc>
          <w:tcPr>
            <w:tcW w:w="1474" w:type="dxa"/>
            <w:gridSpan w:val="2"/>
          </w:tcPr>
          <w:p w:rsidR="00721AD7" w:rsidRPr="00F21E68" w:rsidRDefault="00721AD7" w:rsidP="00F21E68">
            <w:pPr>
              <w:cnfStyle w:val="000000000000"/>
            </w:pPr>
            <w:r w:rsidRPr="00F21E68">
              <w:t>1 429,2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80,3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19,7</w:t>
            </w:r>
          </w:p>
        </w:tc>
      </w:tr>
      <w:tr w:rsidR="00721AD7" w:rsidRPr="00F21E68" w:rsidTr="00F21E68">
        <w:tc>
          <w:tcPr>
            <w:cnfStyle w:val="001000000000"/>
            <w:tcW w:w="1474" w:type="dxa"/>
          </w:tcPr>
          <w:p w:rsidR="00721AD7" w:rsidRPr="00F21E68" w:rsidRDefault="00721AD7" w:rsidP="00F21E68">
            <w:r w:rsidRPr="00F21E68">
              <w:t>2007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7 415,3</w:t>
            </w:r>
          </w:p>
        </w:tc>
        <w:tc>
          <w:tcPr>
            <w:tcW w:w="1474" w:type="dxa"/>
            <w:gridSpan w:val="2"/>
          </w:tcPr>
          <w:p w:rsidR="00721AD7" w:rsidRPr="00F21E68" w:rsidRDefault="00721AD7" w:rsidP="00F21E68">
            <w:pPr>
              <w:cnfStyle w:val="000000000000"/>
            </w:pPr>
            <w:r w:rsidRPr="00F21E68">
              <w:t>1 511,6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79,6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20,4</w:t>
            </w:r>
          </w:p>
        </w:tc>
      </w:tr>
      <w:tr w:rsidR="00721AD7" w:rsidRPr="00F21E68" w:rsidTr="00F21E68">
        <w:tc>
          <w:tcPr>
            <w:cnfStyle w:val="001000000000"/>
            <w:tcW w:w="1474" w:type="dxa"/>
          </w:tcPr>
          <w:p w:rsidR="00721AD7" w:rsidRPr="00F21E68" w:rsidRDefault="00721AD7" w:rsidP="00F21E68">
            <w:r w:rsidRPr="00F21E68">
              <w:t>2008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7 593,1</w:t>
            </w:r>
          </w:p>
        </w:tc>
        <w:tc>
          <w:tcPr>
            <w:tcW w:w="1474" w:type="dxa"/>
            <w:gridSpan w:val="2"/>
          </w:tcPr>
          <w:p w:rsidR="00721AD7" w:rsidRPr="00F21E68" w:rsidRDefault="00721AD7" w:rsidP="00F21E68">
            <w:pPr>
              <w:cnfStyle w:val="000000000000"/>
            </w:pPr>
            <w:r w:rsidRPr="00F21E68">
              <w:t>1 596,9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79,0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21,0</w:t>
            </w:r>
          </w:p>
        </w:tc>
      </w:tr>
      <w:tr w:rsidR="00721AD7" w:rsidRPr="00F21E68" w:rsidTr="00F21E68">
        <w:tc>
          <w:tcPr>
            <w:cnfStyle w:val="001000000000"/>
            <w:tcW w:w="1474" w:type="dxa"/>
          </w:tcPr>
          <w:p w:rsidR="00721AD7" w:rsidRPr="00F21E68" w:rsidRDefault="00721AD7" w:rsidP="00F21E68">
            <w:r w:rsidRPr="00F21E68">
              <w:t>2009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7 799,5</w:t>
            </w:r>
          </w:p>
        </w:tc>
        <w:tc>
          <w:tcPr>
            <w:tcW w:w="1474" w:type="dxa"/>
            <w:gridSpan w:val="2"/>
          </w:tcPr>
          <w:p w:rsidR="00721AD7" w:rsidRPr="00F21E68" w:rsidRDefault="00721AD7" w:rsidP="00F21E68">
            <w:pPr>
              <w:cnfStyle w:val="000000000000"/>
            </w:pPr>
            <w:r w:rsidRPr="00F21E68">
              <w:t>1 694,0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78,3</w:t>
            </w:r>
          </w:p>
        </w:tc>
        <w:tc>
          <w:tcPr>
            <w:tcW w:w="1474" w:type="dxa"/>
          </w:tcPr>
          <w:p w:rsidR="00721AD7" w:rsidRPr="00F21E68" w:rsidRDefault="00721AD7" w:rsidP="00F21E68">
            <w:pPr>
              <w:cnfStyle w:val="000000000000"/>
            </w:pPr>
            <w:r w:rsidRPr="00F21E68">
              <w:t>21,7</w:t>
            </w:r>
          </w:p>
        </w:tc>
      </w:tr>
    </w:tbl>
    <w:p w:rsidR="00B36B62" w:rsidRPr="00075BA3" w:rsidRDefault="00721AD7" w:rsidP="004B6DA3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075BA3">
        <w:rPr>
          <w:i/>
          <w:sz w:val="18"/>
          <w:szCs w:val="18"/>
        </w:rPr>
        <w:t>Источник информации:</w:t>
      </w:r>
      <w:r w:rsidRPr="00075BA3">
        <w:rPr>
          <w:sz w:val="18"/>
          <w:szCs w:val="18"/>
        </w:rPr>
        <w:t xml:space="preserve"> статистические данные Организационного отдела Центрального комитета КПК.</w:t>
      </w:r>
    </w:p>
    <w:p w:rsidR="00721AD7" w:rsidRDefault="00666D8D" w:rsidP="00985E03">
      <w:pPr>
        <w:pStyle w:val="Heading1"/>
        <w:spacing w:after="120"/>
        <w:jc w:val="left"/>
      </w:pPr>
      <w:r w:rsidRPr="00666D8D">
        <w:rPr>
          <w:b w:val="0"/>
        </w:rPr>
        <w:tab/>
      </w:r>
      <w:r w:rsidRPr="00666D8D">
        <w:rPr>
          <w:b w:val="0"/>
        </w:rPr>
        <w:tab/>
      </w:r>
      <w:r w:rsidR="00721AD7" w:rsidRPr="00666D8D">
        <w:rPr>
          <w:b w:val="0"/>
        </w:rPr>
        <w:t>Приложение 4</w:t>
      </w:r>
      <w:r w:rsidRPr="00666D8D">
        <w:rPr>
          <w:b w:val="0"/>
        </w:rPr>
        <w:br/>
      </w:r>
      <w:r>
        <w:tab/>
      </w:r>
      <w:r>
        <w:tab/>
      </w:r>
      <w:r w:rsidR="00721AD7">
        <w:t xml:space="preserve">Число женщин – членов демократических партий и их центральных </w:t>
      </w:r>
      <w:r w:rsidR="0037797B" w:rsidRPr="0037797B">
        <w:br/>
      </w:r>
      <w:r w:rsidR="0037797B" w:rsidRPr="0037797B">
        <w:tab/>
      </w:r>
      <w:r w:rsidR="0037797B" w:rsidRPr="0037797B">
        <w:tab/>
      </w:r>
      <w:r w:rsidR="00721AD7">
        <w:t>комитетов в 2008 году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3038"/>
        <w:gridCol w:w="1344"/>
        <w:gridCol w:w="881"/>
        <w:gridCol w:w="1190"/>
        <w:gridCol w:w="917"/>
      </w:tblGrid>
      <w:tr w:rsidR="00721AD7" w:rsidRPr="00985E03" w:rsidTr="0049231F">
        <w:trPr>
          <w:tblHeader/>
        </w:trPr>
        <w:tc>
          <w:tcPr>
            <w:cnfStyle w:val="001000000000"/>
            <w:tcW w:w="3038" w:type="dxa"/>
            <w:tcBorders>
              <w:bottom w:val="single" w:sz="12" w:space="0" w:color="auto"/>
            </w:tcBorders>
            <w:shd w:val="clear" w:color="auto" w:fill="auto"/>
          </w:tcPr>
          <w:p w:rsidR="00721AD7" w:rsidRPr="00985E03" w:rsidRDefault="00721AD7" w:rsidP="00985E03">
            <w:pPr>
              <w:spacing w:before="80" w:after="80" w:line="200" w:lineRule="exact"/>
              <w:rPr>
                <w:i/>
                <w:sz w:val="16"/>
              </w:rPr>
            </w:pPr>
            <w:r w:rsidRPr="00985E03">
              <w:rPr>
                <w:i/>
                <w:sz w:val="16"/>
              </w:rPr>
              <w:t>Партия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1AD7" w:rsidRPr="00985E03" w:rsidRDefault="00721AD7" w:rsidP="00985E0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85E03">
              <w:rPr>
                <w:i/>
                <w:sz w:val="16"/>
              </w:rPr>
              <w:t>Число (десятки тыс</w:t>
            </w:r>
            <w:r w:rsidR="00985E03">
              <w:rPr>
                <w:i/>
                <w:sz w:val="16"/>
              </w:rPr>
              <w:t>.</w:t>
            </w:r>
            <w:r w:rsidRPr="00985E03">
              <w:rPr>
                <w:i/>
                <w:sz w:val="16"/>
              </w:rPr>
              <w:t xml:space="preserve"> чел</w:t>
            </w:r>
            <w:r w:rsidRPr="00985E03">
              <w:rPr>
                <w:i/>
                <w:sz w:val="16"/>
              </w:rPr>
              <w:t>о</w:t>
            </w:r>
            <w:r w:rsidRPr="00985E03">
              <w:rPr>
                <w:i/>
                <w:sz w:val="16"/>
              </w:rPr>
              <w:t>век)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1AD7" w:rsidRPr="00985E03" w:rsidRDefault="00721AD7" w:rsidP="00985E0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85E03">
              <w:rPr>
                <w:i/>
                <w:sz w:val="16"/>
              </w:rPr>
              <w:t xml:space="preserve">Число </w:t>
            </w:r>
            <w:r w:rsidR="00985E03">
              <w:rPr>
                <w:i/>
                <w:sz w:val="16"/>
              </w:rPr>
              <w:br/>
            </w:r>
            <w:r w:rsidRPr="00985E03">
              <w:rPr>
                <w:i/>
                <w:sz w:val="16"/>
              </w:rPr>
              <w:t>же</w:t>
            </w:r>
            <w:r w:rsidRPr="00985E03">
              <w:rPr>
                <w:i/>
                <w:sz w:val="16"/>
              </w:rPr>
              <w:t>н</w:t>
            </w:r>
            <w:r w:rsidRPr="00985E03">
              <w:rPr>
                <w:i/>
                <w:sz w:val="16"/>
              </w:rPr>
              <w:t>щин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1AD7" w:rsidRPr="00985E03" w:rsidRDefault="00721AD7" w:rsidP="00985E0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85E03">
              <w:rPr>
                <w:i/>
                <w:sz w:val="16"/>
              </w:rPr>
              <w:t>Число чл</w:t>
            </w:r>
            <w:r w:rsidRPr="00985E03">
              <w:rPr>
                <w:i/>
                <w:sz w:val="16"/>
              </w:rPr>
              <w:t>е</w:t>
            </w:r>
            <w:r w:rsidRPr="00985E03">
              <w:rPr>
                <w:i/>
                <w:sz w:val="16"/>
              </w:rPr>
              <w:t>нов Це</w:t>
            </w:r>
            <w:r w:rsidRPr="00985E03">
              <w:rPr>
                <w:i/>
                <w:sz w:val="16"/>
              </w:rPr>
              <w:t>н</w:t>
            </w:r>
            <w:r w:rsidRPr="00985E03">
              <w:rPr>
                <w:i/>
                <w:sz w:val="16"/>
              </w:rPr>
              <w:t>трального комит</w:t>
            </w:r>
            <w:r w:rsidRPr="00985E03">
              <w:rPr>
                <w:i/>
                <w:sz w:val="16"/>
              </w:rPr>
              <w:t>е</w:t>
            </w:r>
            <w:r w:rsidRPr="00985E03">
              <w:rPr>
                <w:i/>
                <w:sz w:val="16"/>
              </w:rPr>
              <w:t>та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1AD7" w:rsidRPr="00985E03" w:rsidRDefault="00721AD7" w:rsidP="00985E0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85E03">
              <w:rPr>
                <w:i/>
                <w:sz w:val="16"/>
              </w:rPr>
              <w:t xml:space="preserve">Число </w:t>
            </w:r>
            <w:r w:rsidR="00985E03">
              <w:rPr>
                <w:i/>
                <w:sz w:val="16"/>
              </w:rPr>
              <w:br/>
            </w:r>
            <w:r w:rsidRPr="00985E03">
              <w:rPr>
                <w:i/>
                <w:sz w:val="16"/>
              </w:rPr>
              <w:t>же</w:t>
            </w:r>
            <w:r w:rsidRPr="00985E03">
              <w:rPr>
                <w:i/>
                <w:sz w:val="16"/>
              </w:rPr>
              <w:t>н</w:t>
            </w:r>
            <w:r w:rsidRPr="00985E03">
              <w:rPr>
                <w:i/>
                <w:sz w:val="16"/>
              </w:rPr>
              <w:t>щин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Революционный комитет Гоминьдана Китая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8,9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3,3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209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49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Демократическая лига Китая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19,7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8,3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265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50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Ассоциация демократического национального строительства Китая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11,8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4,0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200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43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Ассоциация содействия развитию демократии Китая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11,3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5,6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197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41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Крестьянско-рабочая демократическая партия К</w:t>
            </w:r>
            <w:r w:rsidRPr="00985E03">
              <w:t>и</w:t>
            </w:r>
            <w:r w:rsidRPr="00985E03">
              <w:t>тая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10,9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5,6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200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37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Китайская партия стремления к</w:t>
            </w:r>
            <w:r w:rsidR="0049231F">
              <w:t> </w:t>
            </w:r>
            <w:r w:rsidRPr="00985E03">
              <w:t>справедливости (</w:t>
            </w:r>
            <w:proofErr w:type="spellStart"/>
            <w:r w:rsidRPr="00985E03">
              <w:t>Чжигундан</w:t>
            </w:r>
            <w:proofErr w:type="spellEnd"/>
            <w:r w:rsidRPr="00985E03">
              <w:t xml:space="preserve">) 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3,2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1,6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110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27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Общество 3</w:t>
            </w:r>
            <w:r w:rsidR="00B36B62" w:rsidRPr="00985E03">
              <w:t xml:space="preserve"> </w:t>
            </w:r>
            <w:r w:rsidRPr="00985E03">
              <w:t>сентября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11,5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4,6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225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45</w:t>
            </w:r>
          </w:p>
        </w:tc>
      </w:tr>
      <w:tr w:rsidR="00721AD7" w:rsidRPr="00985E03" w:rsidTr="0049231F">
        <w:tc>
          <w:tcPr>
            <w:cnfStyle w:val="001000000000"/>
            <w:tcW w:w="3038" w:type="dxa"/>
          </w:tcPr>
          <w:p w:rsidR="00721AD7" w:rsidRPr="00985E03" w:rsidRDefault="00721AD7" w:rsidP="00985E03">
            <w:pPr>
              <w:suppressAutoHyphens/>
            </w:pPr>
            <w:r w:rsidRPr="00985E03">
              <w:t>Лига демократического самоуправления Тайваня</w:t>
            </w:r>
          </w:p>
        </w:tc>
        <w:tc>
          <w:tcPr>
            <w:tcW w:w="1344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0,2</w:t>
            </w:r>
          </w:p>
        </w:tc>
        <w:tc>
          <w:tcPr>
            <w:tcW w:w="881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0,1</w:t>
            </w:r>
          </w:p>
        </w:tc>
        <w:tc>
          <w:tcPr>
            <w:tcW w:w="1190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63</w:t>
            </w:r>
          </w:p>
        </w:tc>
        <w:tc>
          <w:tcPr>
            <w:tcW w:w="917" w:type="dxa"/>
          </w:tcPr>
          <w:p w:rsidR="00721AD7" w:rsidRPr="00985E03" w:rsidRDefault="00721AD7" w:rsidP="00985E03">
            <w:pPr>
              <w:cnfStyle w:val="000000000000"/>
            </w:pPr>
            <w:r w:rsidRPr="00985E03">
              <w:t>25</w:t>
            </w:r>
          </w:p>
        </w:tc>
      </w:tr>
    </w:tbl>
    <w:p w:rsidR="00B36B62" w:rsidRPr="00A656F5" w:rsidRDefault="006144FB" w:rsidP="004B6DA3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A656F5">
        <w:rPr>
          <w:i/>
          <w:sz w:val="18"/>
          <w:szCs w:val="18"/>
        </w:rPr>
        <w:t>Источник информации:</w:t>
      </w:r>
      <w:r w:rsidRPr="00A656F5">
        <w:rPr>
          <w:sz w:val="18"/>
          <w:szCs w:val="18"/>
        </w:rPr>
        <w:t xml:space="preserve"> статистические данные Рабочего отдела Единого фронта Центрального комитета КПК.</w:t>
      </w:r>
    </w:p>
    <w:p w:rsidR="00721AD7" w:rsidRPr="00A656F5" w:rsidRDefault="00A656F5" w:rsidP="00A656F5">
      <w:pPr>
        <w:pStyle w:val="Heading1"/>
        <w:spacing w:after="120"/>
        <w:jc w:val="left"/>
        <w:rPr>
          <w:b w:val="0"/>
          <w:sz w:val="16"/>
          <w:szCs w:val="16"/>
        </w:rPr>
      </w:pPr>
      <w:r>
        <w:tab/>
      </w:r>
      <w:r w:rsidRPr="00A656F5">
        <w:rPr>
          <w:b w:val="0"/>
        </w:rPr>
        <w:tab/>
      </w:r>
      <w:r w:rsidR="006144FB" w:rsidRPr="00A656F5">
        <w:rPr>
          <w:b w:val="0"/>
        </w:rPr>
        <w:t>Приложение 5</w:t>
      </w:r>
      <w:r>
        <w:br/>
      </w:r>
      <w:r>
        <w:tab/>
      </w:r>
      <w:r>
        <w:tab/>
      </w:r>
      <w:proofErr w:type="spellStart"/>
      <w:r w:rsidR="006144FB">
        <w:t>Представленность</w:t>
      </w:r>
      <w:proofErr w:type="spellEnd"/>
      <w:r w:rsidR="006144FB">
        <w:t xml:space="preserve"> женщин в конгрессах работников промышленных </w:t>
      </w:r>
      <w:r>
        <w:br/>
      </w:r>
      <w:r>
        <w:tab/>
      </w:r>
      <w:r>
        <w:tab/>
      </w:r>
      <w:r w:rsidR="006144FB">
        <w:t>предприятий, советах дире</w:t>
      </w:r>
      <w:r w:rsidR="006144FB">
        <w:t>к</w:t>
      </w:r>
      <w:r w:rsidR="006144FB">
        <w:t>торов и наблюдательных советах</w:t>
      </w:r>
      <w:r>
        <w:br/>
      </w:r>
      <w:r w:rsidRPr="00A656F5">
        <w:rPr>
          <w:b w:val="0"/>
          <w:sz w:val="16"/>
          <w:szCs w:val="16"/>
        </w:rPr>
        <w:tab/>
      </w:r>
      <w:r w:rsidRPr="00A656F5">
        <w:rPr>
          <w:b w:val="0"/>
          <w:sz w:val="16"/>
          <w:szCs w:val="16"/>
        </w:rPr>
        <w:tab/>
      </w:r>
      <w:r w:rsidR="006144FB" w:rsidRPr="00A656F5">
        <w:rPr>
          <w:b w:val="0"/>
          <w:sz w:val="16"/>
          <w:szCs w:val="16"/>
        </w:rPr>
        <w:t>(</w:t>
      </w:r>
      <w:r w:rsidR="00AC7D5D">
        <w:rPr>
          <w:b w:val="0"/>
          <w:sz w:val="16"/>
          <w:szCs w:val="16"/>
        </w:rPr>
        <w:t>%</w:t>
      </w:r>
      <w:r w:rsidR="006144FB" w:rsidRPr="00A656F5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29"/>
        <w:gridCol w:w="2180"/>
        <w:gridCol w:w="2180"/>
        <w:gridCol w:w="2181"/>
      </w:tblGrid>
      <w:tr w:rsidR="006144FB" w:rsidRPr="00A656F5" w:rsidTr="00A656F5">
        <w:trPr>
          <w:tblHeader/>
        </w:trPr>
        <w:tc>
          <w:tcPr>
            <w:cnfStyle w:val="001000000000"/>
            <w:tcW w:w="829" w:type="dxa"/>
            <w:tcBorders>
              <w:bottom w:val="single" w:sz="12" w:space="0" w:color="auto"/>
            </w:tcBorders>
            <w:shd w:val="clear" w:color="auto" w:fill="auto"/>
          </w:tcPr>
          <w:p w:rsidR="006144FB" w:rsidRPr="00A656F5" w:rsidRDefault="006144FB" w:rsidP="00A656F5">
            <w:pPr>
              <w:spacing w:before="80" w:after="80" w:line="200" w:lineRule="exact"/>
              <w:rPr>
                <w:i/>
                <w:sz w:val="16"/>
              </w:rPr>
            </w:pPr>
            <w:r w:rsidRPr="00A656F5">
              <w:rPr>
                <w:i/>
                <w:sz w:val="16"/>
              </w:rPr>
              <w:t>Год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A656F5" w:rsidRDefault="006144FB" w:rsidP="00A656F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A656F5">
              <w:rPr>
                <w:i/>
                <w:sz w:val="16"/>
              </w:rPr>
              <w:t>Представленность</w:t>
            </w:r>
            <w:proofErr w:type="spellEnd"/>
            <w:r w:rsidRPr="00A656F5">
              <w:rPr>
                <w:i/>
                <w:sz w:val="16"/>
              </w:rPr>
              <w:t xml:space="preserve">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женщин в</w:t>
            </w:r>
            <w:r w:rsidR="00B36B62" w:rsidRPr="00A656F5">
              <w:rPr>
                <w:i/>
                <w:sz w:val="16"/>
              </w:rPr>
              <w:t xml:space="preserve"> </w:t>
            </w:r>
            <w:r w:rsidRPr="00A656F5">
              <w:rPr>
                <w:i/>
                <w:sz w:val="16"/>
              </w:rPr>
              <w:t xml:space="preserve">конгрессах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р</w:t>
            </w:r>
            <w:r w:rsidRPr="00A656F5">
              <w:rPr>
                <w:i/>
                <w:sz w:val="16"/>
              </w:rPr>
              <w:t>а</w:t>
            </w:r>
            <w:r w:rsidRPr="00A656F5">
              <w:rPr>
                <w:i/>
                <w:sz w:val="16"/>
              </w:rPr>
              <w:t xml:space="preserve">ботников промышленных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предпр</w:t>
            </w:r>
            <w:r w:rsidRPr="00A656F5">
              <w:rPr>
                <w:i/>
                <w:sz w:val="16"/>
              </w:rPr>
              <w:t>и</w:t>
            </w:r>
            <w:r w:rsidRPr="00A656F5">
              <w:rPr>
                <w:i/>
                <w:sz w:val="16"/>
              </w:rPr>
              <w:t>ятий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A656F5" w:rsidRDefault="006144FB" w:rsidP="00A656F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A656F5">
              <w:rPr>
                <w:i/>
                <w:sz w:val="16"/>
              </w:rPr>
              <w:t>Представленность</w:t>
            </w:r>
            <w:proofErr w:type="spellEnd"/>
            <w:r w:rsidRPr="00A656F5">
              <w:rPr>
                <w:i/>
                <w:sz w:val="16"/>
              </w:rPr>
              <w:t xml:space="preserve">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женщин в</w:t>
            </w:r>
            <w:r w:rsidR="00B36B62" w:rsidRPr="00A656F5">
              <w:rPr>
                <w:i/>
                <w:sz w:val="16"/>
              </w:rPr>
              <w:t xml:space="preserve"> </w:t>
            </w:r>
            <w:r w:rsidRPr="00A656F5">
              <w:rPr>
                <w:i/>
                <w:sz w:val="16"/>
              </w:rPr>
              <w:t xml:space="preserve">советах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дире</w:t>
            </w:r>
            <w:r w:rsidRPr="00A656F5">
              <w:rPr>
                <w:i/>
                <w:sz w:val="16"/>
              </w:rPr>
              <w:t>к</w:t>
            </w:r>
            <w:r w:rsidRPr="00A656F5">
              <w:rPr>
                <w:i/>
                <w:sz w:val="16"/>
              </w:rPr>
              <w:t>торов промышленных предпр</w:t>
            </w:r>
            <w:r w:rsidRPr="00A656F5">
              <w:rPr>
                <w:i/>
                <w:sz w:val="16"/>
              </w:rPr>
              <w:t>и</w:t>
            </w:r>
            <w:r w:rsidRPr="00A656F5">
              <w:rPr>
                <w:i/>
                <w:sz w:val="16"/>
              </w:rPr>
              <w:t>ятий</w:t>
            </w:r>
          </w:p>
        </w:tc>
        <w:tc>
          <w:tcPr>
            <w:tcW w:w="2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A656F5" w:rsidRDefault="006144FB" w:rsidP="00A656F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A656F5">
              <w:rPr>
                <w:i/>
                <w:sz w:val="16"/>
              </w:rPr>
              <w:t>Представленность</w:t>
            </w:r>
            <w:proofErr w:type="spellEnd"/>
            <w:r w:rsidRPr="00A656F5">
              <w:rPr>
                <w:i/>
                <w:sz w:val="16"/>
              </w:rPr>
              <w:t xml:space="preserve"> </w:t>
            </w:r>
            <w:r w:rsidR="00527CB8">
              <w:rPr>
                <w:i/>
                <w:sz w:val="16"/>
              </w:rPr>
              <w:br/>
            </w:r>
            <w:r w:rsidRPr="00A656F5">
              <w:rPr>
                <w:i/>
                <w:sz w:val="16"/>
              </w:rPr>
              <w:t>же</w:t>
            </w:r>
            <w:r w:rsidRPr="00A656F5">
              <w:rPr>
                <w:i/>
                <w:sz w:val="16"/>
              </w:rPr>
              <w:t>н</w:t>
            </w:r>
            <w:r w:rsidRPr="00A656F5">
              <w:rPr>
                <w:i/>
                <w:sz w:val="16"/>
              </w:rPr>
              <w:t>щин в</w:t>
            </w:r>
            <w:r w:rsidR="00B36B62" w:rsidRPr="00A656F5">
              <w:rPr>
                <w:i/>
                <w:sz w:val="16"/>
              </w:rPr>
              <w:t xml:space="preserve"> </w:t>
            </w:r>
            <w:r w:rsidRPr="00A656F5">
              <w:rPr>
                <w:i/>
                <w:sz w:val="16"/>
              </w:rPr>
              <w:t>наблюдательных советах промышленных предпр</w:t>
            </w:r>
            <w:r w:rsidRPr="00A656F5">
              <w:rPr>
                <w:i/>
                <w:sz w:val="16"/>
              </w:rPr>
              <w:t>и</w:t>
            </w:r>
            <w:r w:rsidRPr="00A656F5">
              <w:rPr>
                <w:i/>
                <w:sz w:val="16"/>
              </w:rPr>
              <w:t>ятий</w:t>
            </w:r>
          </w:p>
        </w:tc>
      </w:tr>
      <w:tr w:rsidR="006144FB" w:rsidRPr="00A656F5" w:rsidTr="00A656F5">
        <w:trPr>
          <w:trHeight w:hRule="exact" w:val="115"/>
        </w:trPr>
        <w:tc>
          <w:tcPr>
            <w:cnfStyle w:val="001000000000"/>
            <w:tcW w:w="829" w:type="dxa"/>
            <w:tcBorders>
              <w:top w:val="single" w:sz="12" w:space="0" w:color="auto"/>
            </w:tcBorders>
          </w:tcPr>
          <w:p w:rsidR="006144FB" w:rsidRPr="00A656F5" w:rsidRDefault="006144FB" w:rsidP="00A656F5"/>
        </w:tc>
        <w:tc>
          <w:tcPr>
            <w:tcW w:w="2180" w:type="dxa"/>
            <w:tcBorders>
              <w:top w:val="single" w:sz="12" w:space="0" w:color="auto"/>
            </w:tcBorders>
          </w:tcPr>
          <w:p w:rsidR="006144FB" w:rsidRPr="00A656F5" w:rsidRDefault="006144FB" w:rsidP="00A656F5">
            <w:pPr>
              <w:cnfStyle w:val="000000000000"/>
            </w:pPr>
          </w:p>
        </w:tc>
        <w:tc>
          <w:tcPr>
            <w:tcW w:w="2180" w:type="dxa"/>
            <w:tcBorders>
              <w:top w:val="single" w:sz="12" w:space="0" w:color="auto"/>
            </w:tcBorders>
          </w:tcPr>
          <w:p w:rsidR="006144FB" w:rsidRPr="00A656F5" w:rsidRDefault="006144FB" w:rsidP="00A656F5">
            <w:pPr>
              <w:cnfStyle w:val="000000000000"/>
            </w:pPr>
          </w:p>
        </w:tc>
        <w:tc>
          <w:tcPr>
            <w:tcW w:w="2181" w:type="dxa"/>
            <w:tcBorders>
              <w:top w:val="single" w:sz="12" w:space="0" w:color="auto"/>
            </w:tcBorders>
          </w:tcPr>
          <w:p w:rsidR="006144FB" w:rsidRPr="00A656F5" w:rsidRDefault="006144FB" w:rsidP="00A656F5">
            <w:pPr>
              <w:cnfStyle w:val="000000000000"/>
            </w:pPr>
          </w:p>
        </w:tc>
      </w:tr>
      <w:tr w:rsidR="006144FB" w:rsidRPr="00A656F5" w:rsidTr="00A656F5">
        <w:tc>
          <w:tcPr>
            <w:cnfStyle w:val="001000000000"/>
            <w:tcW w:w="829" w:type="dxa"/>
          </w:tcPr>
          <w:p w:rsidR="006144FB" w:rsidRPr="00A656F5" w:rsidRDefault="006144FB" w:rsidP="00A656F5">
            <w:r w:rsidRPr="00A656F5">
              <w:t>2005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29,8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43,0</w:t>
            </w:r>
          </w:p>
        </w:tc>
        <w:tc>
          <w:tcPr>
            <w:tcW w:w="2181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46,8</w:t>
            </w:r>
          </w:p>
        </w:tc>
      </w:tr>
      <w:tr w:rsidR="006144FB" w:rsidRPr="00A656F5" w:rsidTr="00A656F5">
        <w:tc>
          <w:tcPr>
            <w:cnfStyle w:val="001000000000"/>
            <w:tcW w:w="829" w:type="dxa"/>
          </w:tcPr>
          <w:p w:rsidR="006144FB" w:rsidRPr="00A656F5" w:rsidRDefault="006144FB" w:rsidP="00A656F5">
            <w:r w:rsidRPr="00A656F5">
              <w:t>2006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29,3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32,2</w:t>
            </w:r>
          </w:p>
        </w:tc>
        <w:tc>
          <w:tcPr>
            <w:tcW w:w="2181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37,7</w:t>
            </w:r>
          </w:p>
        </w:tc>
      </w:tr>
      <w:tr w:rsidR="006144FB" w:rsidRPr="00A656F5" w:rsidTr="00A656F5">
        <w:tc>
          <w:tcPr>
            <w:cnfStyle w:val="001000000000"/>
            <w:tcW w:w="829" w:type="dxa"/>
          </w:tcPr>
          <w:p w:rsidR="006144FB" w:rsidRPr="00A656F5" w:rsidRDefault="006144FB" w:rsidP="00A656F5">
            <w:r w:rsidRPr="00A656F5">
              <w:t>2007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29,4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38,3</w:t>
            </w:r>
          </w:p>
        </w:tc>
        <w:tc>
          <w:tcPr>
            <w:tcW w:w="2181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38,0</w:t>
            </w:r>
          </w:p>
        </w:tc>
      </w:tr>
      <w:tr w:rsidR="006144FB" w:rsidRPr="00A656F5" w:rsidTr="00A656F5">
        <w:tc>
          <w:tcPr>
            <w:cnfStyle w:val="001000000000"/>
            <w:tcW w:w="829" w:type="dxa"/>
          </w:tcPr>
          <w:p w:rsidR="006144FB" w:rsidRPr="00A656F5" w:rsidRDefault="006144FB" w:rsidP="00A656F5">
            <w:r w:rsidRPr="00A656F5">
              <w:t>2008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29,9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39,3</w:t>
            </w:r>
          </w:p>
        </w:tc>
        <w:tc>
          <w:tcPr>
            <w:tcW w:w="2181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39,2</w:t>
            </w:r>
          </w:p>
        </w:tc>
      </w:tr>
      <w:tr w:rsidR="006144FB" w:rsidRPr="00A656F5" w:rsidTr="00A656F5">
        <w:tc>
          <w:tcPr>
            <w:cnfStyle w:val="001000000000"/>
            <w:tcW w:w="829" w:type="dxa"/>
          </w:tcPr>
          <w:p w:rsidR="006144FB" w:rsidRPr="00A656F5" w:rsidRDefault="006144FB" w:rsidP="00A656F5">
            <w:r w:rsidRPr="00A656F5">
              <w:t>2009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28,5</w:t>
            </w:r>
          </w:p>
        </w:tc>
        <w:tc>
          <w:tcPr>
            <w:tcW w:w="2180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32,6</w:t>
            </w:r>
          </w:p>
        </w:tc>
        <w:tc>
          <w:tcPr>
            <w:tcW w:w="2181" w:type="dxa"/>
          </w:tcPr>
          <w:p w:rsidR="006144FB" w:rsidRPr="00A656F5" w:rsidRDefault="006144FB" w:rsidP="00A656F5">
            <w:pPr>
              <w:cnfStyle w:val="000000000000"/>
            </w:pPr>
            <w:r w:rsidRPr="00A656F5">
              <w:t>33,4</w:t>
            </w:r>
          </w:p>
        </w:tc>
      </w:tr>
    </w:tbl>
    <w:p w:rsidR="00DF10EF" w:rsidRDefault="006144FB" w:rsidP="00527CB8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527CB8">
        <w:rPr>
          <w:i/>
          <w:sz w:val="18"/>
          <w:szCs w:val="18"/>
        </w:rPr>
        <w:t>Источник информации:</w:t>
      </w:r>
      <w:r w:rsidRPr="00527CB8">
        <w:rPr>
          <w:sz w:val="18"/>
          <w:szCs w:val="18"/>
        </w:rPr>
        <w:t xml:space="preserve"> статистические данные Всекитайской федерации про</w:t>
      </w:r>
      <w:r w:rsidRPr="00527CB8">
        <w:rPr>
          <w:sz w:val="18"/>
          <w:szCs w:val="18"/>
        </w:rPr>
        <w:t>ф</w:t>
      </w:r>
      <w:r w:rsidRPr="00527CB8">
        <w:rPr>
          <w:sz w:val="18"/>
          <w:szCs w:val="18"/>
        </w:rPr>
        <w:t>союзов.</w:t>
      </w:r>
    </w:p>
    <w:p w:rsidR="006144FB" w:rsidRPr="00DF10EF" w:rsidRDefault="00DF10EF" w:rsidP="00DF10EF">
      <w:pPr>
        <w:pStyle w:val="Heading1"/>
        <w:spacing w:after="120"/>
        <w:jc w:val="left"/>
        <w:rPr>
          <w:b w:val="0"/>
          <w:sz w:val="16"/>
          <w:szCs w:val="16"/>
        </w:rPr>
      </w:pPr>
      <w:r>
        <w:br w:type="page"/>
      </w:r>
      <w:r w:rsidRPr="00DF10EF">
        <w:rPr>
          <w:b w:val="0"/>
        </w:rPr>
        <w:tab/>
      </w:r>
      <w:r w:rsidRPr="00DF10EF">
        <w:rPr>
          <w:b w:val="0"/>
        </w:rPr>
        <w:tab/>
      </w:r>
      <w:r w:rsidR="006144FB" w:rsidRPr="00DF10EF">
        <w:rPr>
          <w:b w:val="0"/>
        </w:rPr>
        <w:t>Приложение 6</w:t>
      </w:r>
      <w:r w:rsidRPr="00DF10EF">
        <w:rPr>
          <w:b w:val="0"/>
        </w:rPr>
        <w:br/>
      </w:r>
      <w:r>
        <w:tab/>
      </w:r>
      <w:r>
        <w:tab/>
      </w:r>
      <w:r w:rsidR="006144FB" w:rsidRPr="00DF10EF">
        <w:t>Гендерный состав комитетов местных жителей (деревенских комитетов)</w:t>
      </w:r>
      <w:r w:rsidRPr="00DF10EF">
        <w:br/>
      </w:r>
      <w:r w:rsidRPr="00DF10EF">
        <w:rPr>
          <w:b w:val="0"/>
          <w:sz w:val="16"/>
          <w:szCs w:val="16"/>
        </w:rPr>
        <w:tab/>
      </w:r>
      <w:r w:rsidRPr="00DF10EF">
        <w:rPr>
          <w:b w:val="0"/>
          <w:sz w:val="16"/>
          <w:szCs w:val="16"/>
        </w:rPr>
        <w:tab/>
      </w:r>
      <w:r w:rsidR="006144FB" w:rsidRPr="00DF10EF">
        <w:rPr>
          <w:b w:val="0"/>
          <w:sz w:val="16"/>
          <w:szCs w:val="16"/>
        </w:rPr>
        <w:t>(</w:t>
      </w:r>
      <w:r w:rsidR="00AC7D5D">
        <w:rPr>
          <w:b w:val="0"/>
          <w:sz w:val="16"/>
          <w:szCs w:val="16"/>
        </w:rPr>
        <w:t>%</w:t>
      </w:r>
      <w:r w:rsidR="006144FB" w:rsidRPr="00DF10EF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472"/>
        <w:gridCol w:w="1471"/>
        <w:gridCol w:w="1472"/>
        <w:gridCol w:w="76"/>
        <w:gridCol w:w="1407"/>
        <w:gridCol w:w="1472"/>
      </w:tblGrid>
      <w:tr w:rsidR="006144FB" w:rsidRPr="00DF10EF" w:rsidTr="00DF10EF">
        <w:trPr>
          <w:tblHeader/>
        </w:trPr>
        <w:tc>
          <w:tcPr>
            <w:cnfStyle w:val="001000000000"/>
            <w:tcW w:w="1472" w:type="dxa"/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4FB" w:rsidRPr="00DF10EF" w:rsidRDefault="006144FB" w:rsidP="00AC7D5D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Комитеты городских жителей</w:t>
            </w:r>
          </w:p>
        </w:tc>
        <w:tc>
          <w:tcPr>
            <w:tcW w:w="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28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4FB" w:rsidRPr="00DF10EF" w:rsidRDefault="006144FB" w:rsidP="00AC7D5D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Деревенские комитеты</w:t>
            </w:r>
          </w:p>
        </w:tc>
      </w:tr>
      <w:tr w:rsidR="006144FB" w:rsidRPr="00DF10EF" w:rsidTr="00DF10EF">
        <w:trPr>
          <w:tblHeader/>
        </w:trPr>
        <w:tc>
          <w:tcPr>
            <w:cnfStyle w:val="001000000000"/>
            <w:tcW w:w="147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Год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Мужчины</w:t>
            </w:r>
          </w:p>
        </w:tc>
        <w:tc>
          <w:tcPr>
            <w:tcW w:w="1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Женщины</w:t>
            </w:r>
          </w:p>
        </w:tc>
        <w:tc>
          <w:tcPr>
            <w:tcW w:w="1483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Мужчины</w:t>
            </w:r>
          </w:p>
        </w:tc>
        <w:tc>
          <w:tcPr>
            <w:tcW w:w="147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144FB" w:rsidRPr="00DF10EF" w:rsidRDefault="006144FB" w:rsidP="00DF10EF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F10EF">
              <w:rPr>
                <w:i/>
                <w:sz w:val="16"/>
              </w:rPr>
              <w:t>Женщины</w:t>
            </w:r>
          </w:p>
        </w:tc>
      </w:tr>
      <w:tr w:rsidR="006144FB" w:rsidRPr="00DF10EF" w:rsidTr="00DF10EF">
        <w:trPr>
          <w:trHeight w:hRule="exact" w:val="115"/>
        </w:trPr>
        <w:tc>
          <w:tcPr>
            <w:cnfStyle w:val="001000000000"/>
            <w:tcW w:w="1472" w:type="dxa"/>
            <w:tcBorders>
              <w:top w:val="single" w:sz="12" w:space="0" w:color="auto"/>
            </w:tcBorders>
          </w:tcPr>
          <w:p w:rsidR="006144FB" w:rsidRPr="00DF10EF" w:rsidRDefault="006144FB" w:rsidP="00DF10EF"/>
        </w:tc>
        <w:tc>
          <w:tcPr>
            <w:tcW w:w="1471" w:type="dxa"/>
            <w:tcBorders>
              <w:top w:val="single" w:sz="12" w:space="0" w:color="auto"/>
            </w:tcBorders>
          </w:tcPr>
          <w:p w:rsidR="006144FB" w:rsidRPr="00DF10EF" w:rsidRDefault="006144FB" w:rsidP="00DF10EF">
            <w:pPr>
              <w:cnfStyle w:val="000000000000"/>
            </w:pPr>
          </w:p>
        </w:tc>
        <w:tc>
          <w:tcPr>
            <w:tcW w:w="1472" w:type="dxa"/>
            <w:tcBorders>
              <w:top w:val="single" w:sz="12" w:space="0" w:color="auto"/>
            </w:tcBorders>
          </w:tcPr>
          <w:p w:rsidR="006144FB" w:rsidRPr="00DF10EF" w:rsidRDefault="006144FB" w:rsidP="00DF10EF">
            <w:pPr>
              <w:cnfStyle w:val="000000000000"/>
            </w:pPr>
          </w:p>
        </w:tc>
        <w:tc>
          <w:tcPr>
            <w:tcW w:w="1483" w:type="dxa"/>
            <w:gridSpan w:val="2"/>
            <w:tcBorders>
              <w:top w:val="single" w:sz="12" w:space="0" w:color="auto"/>
            </w:tcBorders>
          </w:tcPr>
          <w:p w:rsidR="006144FB" w:rsidRPr="00DF10EF" w:rsidRDefault="006144FB" w:rsidP="00DF10EF">
            <w:pPr>
              <w:cnfStyle w:val="000000000000"/>
            </w:pPr>
          </w:p>
        </w:tc>
        <w:tc>
          <w:tcPr>
            <w:tcW w:w="1472" w:type="dxa"/>
            <w:tcBorders>
              <w:top w:val="single" w:sz="12" w:space="0" w:color="auto"/>
            </w:tcBorders>
          </w:tcPr>
          <w:p w:rsidR="006144FB" w:rsidRPr="00DF10EF" w:rsidRDefault="006144FB" w:rsidP="00DF10EF">
            <w:pPr>
              <w:cnfStyle w:val="000000000000"/>
            </w:pPr>
          </w:p>
        </w:tc>
      </w:tr>
      <w:tr w:rsidR="006144FB" w:rsidRPr="00DF10EF" w:rsidTr="00DF10EF">
        <w:tc>
          <w:tcPr>
            <w:cnfStyle w:val="001000000000"/>
            <w:tcW w:w="1472" w:type="dxa"/>
          </w:tcPr>
          <w:p w:rsidR="006144FB" w:rsidRPr="00DF10EF" w:rsidRDefault="006144FB" w:rsidP="00DF10EF">
            <w:r w:rsidRPr="00DF10EF">
              <w:t>2006</w:t>
            </w:r>
          </w:p>
        </w:tc>
        <w:tc>
          <w:tcPr>
            <w:tcW w:w="1471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51,8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48,2</w:t>
            </w:r>
          </w:p>
        </w:tc>
        <w:tc>
          <w:tcPr>
            <w:tcW w:w="1483" w:type="dxa"/>
            <w:gridSpan w:val="2"/>
          </w:tcPr>
          <w:p w:rsidR="006144FB" w:rsidRPr="00DF10EF" w:rsidRDefault="006144FB" w:rsidP="00DF10EF">
            <w:pPr>
              <w:cnfStyle w:val="000000000000"/>
            </w:pPr>
            <w:r w:rsidRPr="00DF10EF">
              <w:t>76,8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23,2</w:t>
            </w:r>
          </w:p>
        </w:tc>
      </w:tr>
      <w:tr w:rsidR="006144FB" w:rsidRPr="00DF10EF" w:rsidTr="00DF10EF">
        <w:tc>
          <w:tcPr>
            <w:cnfStyle w:val="001000000000"/>
            <w:tcW w:w="1472" w:type="dxa"/>
          </w:tcPr>
          <w:p w:rsidR="006144FB" w:rsidRPr="00DF10EF" w:rsidRDefault="006144FB" w:rsidP="00DF10EF">
            <w:r w:rsidRPr="00DF10EF">
              <w:t>2007</w:t>
            </w:r>
          </w:p>
        </w:tc>
        <w:tc>
          <w:tcPr>
            <w:tcW w:w="1471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50,6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49,4</w:t>
            </w:r>
          </w:p>
        </w:tc>
        <w:tc>
          <w:tcPr>
            <w:tcW w:w="1483" w:type="dxa"/>
            <w:gridSpan w:val="2"/>
          </w:tcPr>
          <w:p w:rsidR="006144FB" w:rsidRPr="00DF10EF" w:rsidRDefault="006144FB" w:rsidP="00DF10EF">
            <w:pPr>
              <w:cnfStyle w:val="000000000000"/>
            </w:pPr>
            <w:r w:rsidRPr="00DF10EF">
              <w:t>78,9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21,1</w:t>
            </w:r>
          </w:p>
        </w:tc>
      </w:tr>
      <w:tr w:rsidR="006144FB" w:rsidRPr="00DF10EF" w:rsidTr="00DF10EF">
        <w:tc>
          <w:tcPr>
            <w:cnfStyle w:val="001000000000"/>
            <w:tcW w:w="1472" w:type="dxa"/>
          </w:tcPr>
          <w:p w:rsidR="006144FB" w:rsidRPr="00DF10EF" w:rsidRDefault="006144FB" w:rsidP="00DF10EF">
            <w:r w:rsidRPr="00DF10EF">
              <w:t>2008</w:t>
            </w:r>
          </w:p>
        </w:tc>
        <w:tc>
          <w:tcPr>
            <w:tcW w:w="1471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50,1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49,9</w:t>
            </w:r>
          </w:p>
        </w:tc>
        <w:tc>
          <w:tcPr>
            <w:tcW w:w="1483" w:type="dxa"/>
            <w:gridSpan w:val="2"/>
          </w:tcPr>
          <w:p w:rsidR="006144FB" w:rsidRPr="00DF10EF" w:rsidRDefault="006144FB" w:rsidP="00DF10EF">
            <w:pPr>
              <w:cnfStyle w:val="000000000000"/>
            </w:pPr>
            <w:r w:rsidRPr="00DF10EF">
              <w:t>78,3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21,7</w:t>
            </w:r>
          </w:p>
        </w:tc>
      </w:tr>
      <w:tr w:rsidR="006144FB" w:rsidRPr="00DF10EF" w:rsidTr="00DF10EF">
        <w:tc>
          <w:tcPr>
            <w:cnfStyle w:val="001000000000"/>
            <w:tcW w:w="1472" w:type="dxa"/>
          </w:tcPr>
          <w:p w:rsidR="006144FB" w:rsidRPr="00DF10EF" w:rsidRDefault="006144FB" w:rsidP="00DF10EF">
            <w:r w:rsidRPr="00DF10EF">
              <w:t>2009</w:t>
            </w:r>
          </w:p>
        </w:tc>
        <w:tc>
          <w:tcPr>
            <w:tcW w:w="1471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50,2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49,8</w:t>
            </w:r>
          </w:p>
        </w:tc>
        <w:tc>
          <w:tcPr>
            <w:tcW w:w="1483" w:type="dxa"/>
            <w:gridSpan w:val="2"/>
          </w:tcPr>
          <w:p w:rsidR="006144FB" w:rsidRPr="00DF10EF" w:rsidRDefault="006144FB" w:rsidP="00DF10EF">
            <w:pPr>
              <w:cnfStyle w:val="000000000000"/>
            </w:pPr>
            <w:r w:rsidRPr="00DF10EF">
              <w:t>78,5</w:t>
            </w:r>
          </w:p>
        </w:tc>
        <w:tc>
          <w:tcPr>
            <w:tcW w:w="1472" w:type="dxa"/>
          </w:tcPr>
          <w:p w:rsidR="006144FB" w:rsidRPr="00DF10EF" w:rsidRDefault="006144FB" w:rsidP="00DF10EF">
            <w:pPr>
              <w:cnfStyle w:val="000000000000"/>
            </w:pPr>
            <w:r w:rsidRPr="00DF10EF">
              <w:t>21,5</w:t>
            </w:r>
          </w:p>
        </w:tc>
      </w:tr>
    </w:tbl>
    <w:p w:rsidR="006144FB" w:rsidRPr="00B41AF6" w:rsidRDefault="006144FB" w:rsidP="004B6DA3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B41AF6">
        <w:rPr>
          <w:i/>
          <w:sz w:val="18"/>
          <w:szCs w:val="18"/>
        </w:rPr>
        <w:t>Источник информации:</w:t>
      </w:r>
      <w:r w:rsidRPr="00B41AF6">
        <w:rPr>
          <w:sz w:val="18"/>
          <w:szCs w:val="18"/>
        </w:rPr>
        <w:t xml:space="preserve"> статистические данные Министерства гражданской администрации.</w:t>
      </w:r>
    </w:p>
    <w:p w:rsidR="006144FB" w:rsidRDefault="00B41AF6" w:rsidP="00B41AF6">
      <w:pPr>
        <w:pStyle w:val="Heading1"/>
        <w:spacing w:after="120"/>
        <w:jc w:val="left"/>
      </w:pPr>
      <w:r w:rsidRPr="00B41AF6">
        <w:rPr>
          <w:b w:val="0"/>
        </w:rPr>
        <w:tab/>
      </w:r>
      <w:r w:rsidRPr="00B41AF6">
        <w:rPr>
          <w:b w:val="0"/>
        </w:rPr>
        <w:tab/>
      </w:r>
      <w:r w:rsidR="006144FB" w:rsidRPr="00B41AF6">
        <w:rPr>
          <w:b w:val="0"/>
        </w:rPr>
        <w:t>Приложение 7</w:t>
      </w:r>
      <w:r w:rsidRPr="00B41AF6">
        <w:rPr>
          <w:b w:val="0"/>
        </w:rPr>
        <w:br/>
      </w:r>
      <w:r>
        <w:tab/>
      </w:r>
      <w:r>
        <w:tab/>
      </w:r>
      <w:proofErr w:type="spellStart"/>
      <w:r w:rsidR="006144FB">
        <w:t>Представленность</w:t>
      </w:r>
      <w:proofErr w:type="spellEnd"/>
      <w:r w:rsidR="006144FB">
        <w:t xml:space="preserve"> женщин в ассоциациях науки и технологий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248"/>
        <w:gridCol w:w="1530"/>
        <w:gridCol w:w="1531"/>
        <w:gridCol w:w="1530"/>
        <w:gridCol w:w="1531"/>
      </w:tblGrid>
      <w:tr w:rsidR="006144FB" w:rsidRPr="00B41AF6" w:rsidTr="00B41AF6">
        <w:trPr>
          <w:tblHeader/>
        </w:trPr>
        <w:tc>
          <w:tcPr>
            <w:cnfStyle w:val="001000000000"/>
            <w:tcW w:w="1248" w:type="dxa"/>
            <w:tcBorders>
              <w:bottom w:val="single" w:sz="12" w:space="0" w:color="auto"/>
            </w:tcBorders>
            <w:shd w:val="clear" w:color="auto" w:fill="auto"/>
          </w:tcPr>
          <w:p w:rsidR="006144FB" w:rsidRPr="00B41AF6" w:rsidRDefault="006144FB" w:rsidP="00B41AF6">
            <w:pPr>
              <w:spacing w:before="80" w:after="80" w:line="200" w:lineRule="exact"/>
              <w:rPr>
                <w:i/>
                <w:sz w:val="16"/>
              </w:rPr>
            </w:pPr>
            <w:r w:rsidRPr="00B41AF6">
              <w:rPr>
                <w:i/>
                <w:sz w:val="16"/>
              </w:rPr>
              <w:t>Год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B41AF6" w:rsidRDefault="006144FB" w:rsidP="00B41AF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41AF6">
              <w:rPr>
                <w:i/>
                <w:sz w:val="16"/>
              </w:rPr>
              <w:t xml:space="preserve">Сотрудники </w:t>
            </w:r>
            <w:r w:rsidRPr="00B41AF6">
              <w:rPr>
                <w:i/>
                <w:sz w:val="16"/>
              </w:rPr>
              <w:br/>
              <w:t>(десятки тыс</w:t>
            </w:r>
            <w:r w:rsidR="00B41AF6">
              <w:rPr>
                <w:i/>
                <w:sz w:val="16"/>
              </w:rPr>
              <w:t>.</w:t>
            </w:r>
            <w:r w:rsidRPr="00B41AF6">
              <w:rPr>
                <w:i/>
                <w:sz w:val="16"/>
              </w:rPr>
              <w:t xml:space="preserve"> человек)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B41AF6" w:rsidRDefault="006144FB" w:rsidP="00B41AF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41AF6">
              <w:rPr>
                <w:i/>
                <w:sz w:val="16"/>
              </w:rPr>
              <w:t>Число женщин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B41AF6" w:rsidRDefault="0022606E" w:rsidP="00B41AF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Члены </w:t>
            </w:r>
            <w:proofErr w:type="spellStart"/>
            <w:r>
              <w:rPr>
                <w:i/>
                <w:sz w:val="16"/>
              </w:rPr>
              <w:t>советов</w:t>
            </w:r>
            <w:r w:rsidRPr="0022606E">
              <w:rPr>
                <w:i/>
                <w:vertAlign w:val="superscript"/>
              </w:rPr>
              <w:t>a</w:t>
            </w:r>
            <w:proofErr w:type="spellEnd"/>
            <w:r w:rsidRPr="00B41AF6">
              <w:rPr>
                <w:i/>
                <w:sz w:val="16"/>
              </w:rPr>
              <w:t xml:space="preserve"> </w:t>
            </w:r>
            <w:r w:rsidR="006144FB" w:rsidRPr="00B41AF6">
              <w:rPr>
                <w:i/>
                <w:sz w:val="16"/>
              </w:rPr>
              <w:t xml:space="preserve"> (десятки тыс</w:t>
            </w:r>
            <w:r w:rsidR="00B41AF6">
              <w:rPr>
                <w:i/>
                <w:sz w:val="16"/>
              </w:rPr>
              <w:t>.</w:t>
            </w:r>
            <w:r w:rsidR="006144FB" w:rsidRPr="00B41AF6">
              <w:rPr>
                <w:i/>
                <w:sz w:val="16"/>
              </w:rPr>
              <w:t xml:space="preserve"> чел</w:t>
            </w:r>
            <w:r w:rsidR="006144FB" w:rsidRPr="00B41AF6">
              <w:rPr>
                <w:i/>
                <w:sz w:val="16"/>
              </w:rPr>
              <w:t>о</w:t>
            </w:r>
            <w:r w:rsidR="006144FB" w:rsidRPr="00B41AF6">
              <w:rPr>
                <w:i/>
                <w:sz w:val="16"/>
              </w:rPr>
              <w:t>век)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44FB" w:rsidRPr="00B41AF6" w:rsidRDefault="006144FB" w:rsidP="00B41AF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41AF6">
              <w:rPr>
                <w:i/>
                <w:sz w:val="16"/>
              </w:rPr>
              <w:t>Число женщин</w:t>
            </w:r>
          </w:p>
        </w:tc>
      </w:tr>
      <w:tr w:rsidR="006144FB" w:rsidRPr="00B41AF6" w:rsidTr="00B41AF6">
        <w:trPr>
          <w:trHeight w:hRule="exact" w:val="115"/>
        </w:trPr>
        <w:tc>
          <w:tcPr>
            <w:cnfStyle w:val="001000000000"/>
            <w:tcW w:w="1248" w:type="dxa"/>
            <w:tcBorders>
              <w:top w:val="single" w:sz="12" w:space="0" w:color="auto"/>
            </w:tcBorders>
          </w:tcPr>
          <w:p w:rsidR="006144FB" w:rsidRPr="00B41AF6" w:rsidRDefault="006144FB" w:rsidP="00B41AF6"/>
        </w:tc>
        <w:tc>
          <w:tcPr>
            <w:tcW w:w="1530" w:type="dxa"/>
            <w:tcBorders>
              <w:top w:val="single" w:sz="12" w:space="0" w:color="auto"/>
            </w:tcBorders>
          </w:tcPr>
          <w:p w:rsidR="006144FB" w:rsidRPr="00B41AF6" w:rsidRDefault="006144FB" w:rsidP="00B41AF6">
            <w:pPr>
              <w:cnfStyle w:val="000000000000"/>
            </w:pPr>
          </w:p>
        </w:tc>
        <w:tc>
          <w:tcPr>
            <w:tcW w:w="1531" w:type="dxa"/>
            <w:tcBorders>
              <w:top w:val="single" w:sz="12" w:space="0" w:color="auto"/>
            </w:tcBorders>
          </w:tcPr>
          <w:p w:rsidR="006144FB" w:rsidRPr="00B41AF6" w:rsidRDefault="006144FB" w:rsidP="00B41AF6">
            <w:pPr>
              <w:cnfStyle w:val="000000000000"/>
            </w:pPr>
          </w:p>
        </w:tc>
        <w:tc>
          <w:tcPr>
            <w:tcW w:w="1530" w:type="dxa"/>
            <w:tcBorders>
              <w:top w:val="single" w:sz="12" w:space="0" w:color="auto"/>
            </w:tcBorders>
          </w:tcPr>
          <w:p w:rsidR="006144FB" w:rsidRPr="00B41AF6" w:rsidRDefault="006144FB" w:rsidP="00B41AF6">
            <w:pPr>
              <w:cnfStyle w:val="000000000000"/>
            </w:pPr>
          </w:p>
        </w:tc>
        <w:tc>
          <w:tcPr>
            <w:tcW w:w="1531" w:type="dxa"/>
            <w:tcBorders>
              <w:top w:val="single" w:sz="12" w:space="0" w:color="auto"/>
            </w:tcBorders>
          </w:tcPr>
          <w:p w:rsidR="006144FB" w:rsidRPr="00B41AF6" w:rsidRDefault="006144FB" w:rsidP="00B41AF6">
            <w:pPr>
              <w:cnfStyle w:val="000000000000"/>
            </w:pPr>
          </w:p>
        </w:tc>
      </w:tr>
      <w:tr w:rsidR="006144FB" w:rsidRPr="00B41AF6" w:rsidTr="00B41AF6">
        <w:tc>
          <w:tcPr>
            <w:cnfStyle w:val="001000000000"/>
            <w:tcW w:w="1248" w:type="dxa"/>
          </w:tcPr>
          <w:p w:rsidR="006144FB" w:rsidRPr="00B41AF6" w:rsidRDefault="006144FB" w:rsidP="00B41AF6">
            <w:r w:rsidRPr="00B41AF6">
              <w:t>2006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3,5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1,2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21,3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2,6</w:t>
            </w:r>
          </w:p>
        </w:tc>
      </w:tr>
      <w:tr w:rsidR="006144FB" w:rsidRPr="00B41AF6" w:rsidTr="00B41AF6">
        <w:tc>
          <w:tcPr>
            <w:cnfStyle w:val="001000000000"/>
            <w:tcW w:w="1248" w:type="dxa"/>
          </w:tcPr>
          <w:p w:rsidR="006144FB" w:rsidRPr="00B41AF6" w:rsidRDefault="006144FB" w:rsidP="00B41AF6">
            <w:r w:rsidRPr="00B41AF6">
              <w:t>2007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3,5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1,2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21,8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2,7</w:t>
            </w:r>
          </w:p>
        </w:tc>
      </w:tr>
      <w:tr w:rsidR="006144FB" w:rsidRPr="00B41AF6" w:rsidTr="00B41AF6">
        <w:tc>
          <w:tcPr>
            <w:cnfStyle w:val="001000000000"/>
            <w:tcW w:w="1248" w:type="dxa"/>
          </w:tcPr>
          <w:p w:rsidR="006144FB" w:rsidRPr="00B41AF6" w:rsidRDefault="006144FB" w:rsidP="00B41AF6">
            <w:r w:rsidRPr="00B41AF6">
              <w:t>2008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3,6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1,3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23,3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3,1</w:t>
            </w:r>
          </w:p>
        </w:tc>
      </w:tr>
      <w:tr w:rsidR="006144FB" w:rsidRPr="00B41AF6" w:rsidTr="00B41AF6">
        <w:tc>
          <w:tcPr>
            <w:cnfStyle w:val="001000000000"/>
            <w:tcW w:w="1248" w:type="dxa"/>
          </w:tcPr>
          <w:p w:rsidR="006144FB" w:rsidRPr="00B41AF6" w:rsidRDefault="006144FB" w:rsidP="00B41AF6">
            <w:r w:rsidRPr="00B41AF6">
              <w:t>2009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3,7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1,3</w:t>
            </w:r>
          </w:p>
        </w:tc>
        <w:tc>
          <w:tcPr>
            <w:tcW w:w="1530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>24,1</w:t>
            </w:r>
          </w:p>
        </w:tc>
        <w:tc>
          <w:tcPr>
            <w:tcW w:w="1531" w:type="dxa"/>
          </w:tcPr>
          <w:p w:rsidR="006144FB" w:rsidRPr="00B41AF6" w:rsidRDefault="006144FB" w:rsidP="00B41AF6">
            <w:pPr>
              <w:cnfStyle w:val="000000000000"/>
            </w:pPr>
            <w:r w:rsidRPr="00B41AF6">
              <w:t xml:space="preserve">3,0 </w:t>
            </w:r>
          </w:p>
        </w:tc>
      </w:tr>
    </w:tbl>
    <w:p w:rsidR="006144FB" w:rsidRPr="0022606E" w:rsidRDefault="00AC7D5D" w:rsidP="004B6DA3">
      <w:pPr>
        <w:pStyle w:val="SingleTxtGR"/>
        <w:suppressAutoHyphens/>
        <w:spacing w:before="120" w:after="0" w:line="220" w:lineRule="exact"/>
        <w:ind w:firstLine="170"/>
        <w:jc w:val="left"/>
        <w:rPr>
          <w:sz w:val="18"/>
          <w:szCs w:val="18"/>
        </w:rPr>
      </w:pPr>
      <w:r w:rsidRPr="0022606E">
        <w:rPr>
          <w:i/>
          <w:sz w:val="18"/>
          <w:szCs w:val="18"/>
        </w:rPr>
        <w:t>Источник информации:</w:t>
      </w:r>
      <w:r w:rsidRPr="0022606E">
        <w:rPr>
          <w:sz w:val="18"/>
          <w:szCs w:val="18"/>
        </w:rPr>
        <w:t xml:space="preserve"> статистические данные Китайской ассоциации по науке и технологиям.</w:t>
      </w:r>
    </w:p>
    <w:p w:rsidR="00B36B62" w:rsidRPr="0022606E" w:rsidRDefault="00AC7D5D" w:rsidP="00F2155E">
      <w:pPr>
        <w:pStyle w:val="SingleTxtGR"/>
        <w:spacing w:after="240" w:line="220" w:lineRule="exact"/>
        <w:ind w:firstLine="170"/>
        <w:jc w:val="left"/>
        <w:rPr>
          <w:sz w:val="18"/>
          <w:szCs w:val="18"/>
        </w:rPr>
      </w:pPr>
      <w:proofErr w:type="spellStart"/>
      <w:r w:rsidRPr="0022606E">
        <w:rPr>
          <w:i/>
          <w:sz w:val="18"/>
          <w:szCs w:val="18"/>
          <w:vertAlign w:val="superscript"/>
        </w:rPr>
        <w:t>a</w:t>
      </w:r>
      <w:proofErr w:type="spellEnd"/>
      <w:r>
        <w:rPr>
          <w:sz w:val="18"/>
          <w:szCs w:val="18"/>
        </w:rPr>
        <w:t xml:space="preserve">  </w:t>
      </w:r>
      <w:r w:rsidRPr="0022606E">
        <w:rPr>
          <w:sz w:val="18"/>
          <w:szCs w:val="18"/>
        </w:rPr>
        <w:t>Включая ассоциации как на национальном, так и на провинциальном уровне.</w:t>
      </w:r>
    </w:p>
    <w:p w:rsidR="006144FB" w:rsidRPr="009D7858" w:rsidRDefault="009D7858" w:rsidP="008A402E">
      <w:pPr>
        <w:pStyle w:val="Heading1"/>
        <w:spacing w:after="120"/>
        <w:jc w:val="left"/>
        <w:rPr>
          <w:b w:val="0"/>
          <w:sz w:val="16"/>
          <w:szCs w:val="16"/>
        </w:rPr>
      </w:pPr>
      <w:r w:rsidRPr="009D7858">
        <w:rPr>
          <w:b w:val="0"/>
        </w:rPr>
        <w:tab/>
      </w:r>
      <w:r w:rsidRPr="009D7858">
        <w:rPr>
          <w:b w:val="0"/>
        </w:rPr>
        <w:tab/>
      </w:r>
      <w:r w:rsidR="006144FB" w:rsidRPr="009D7858">
        <w:rPr>
          <w:b w:val="0"/>
        </w:rPr>
        <w:t>Приложение 8</w:t>
      </w:r>
      <w:r w:rsidRPr="009D7858">
        <w:rPr>
          <w:b w:val="0"/>
        </w:rPr>
        <w:br/>
      </w:r>
      <w:r>
        <w:tab/>
      </w:r>
      <w:r>
        <w:tab/>
      </w:r>
      <w:r w:rsidR="006144FB">
        <w:t>Коэффициенты охвата образованием всех уровней в масштабе всей страны</w:t>
      </w:r>
      <w:r>
        <w:br/>
      </w:r>
      <w:r w:rsidRPr="009D7858">
        <w:rPr>
          <w:b w:val="0"/>
          <w:sz w:val="16"/>
          <w:szCs w:val="16"/>
        </w:rPr>
        <w:tab/>
      </w:r>
      <w:r w:rsidRPr="009D7858">
        <w:rPr>
          <w:b w:val="0"/>
          <w:sz w:val="16"/>
          <w:szCs w:val="16"/>
        </w:rPr>
        <w:tab/>
      </w:r>
      <w:r w:rsidR="006144FB" w:rsidRPr="009D7858">
        <w:rPr>
          <w:b w:val="0"/>
          <w:sz w:val="16"/>
          <w:szCs w:val="16"/>
        </w:rPr>
        <w:t>(</w:t>
      </w:r>
      <w:r w:rsidR="00166706">
        <w:rPr>
          <w:b w:val="0"/>
          <w:sz w:val="16"/>
          <w:szCs w:val="16"/>
        </w:rPr>
        <w:t>%</w:t>
      </w:r>
      <w:r w:rsidR="006144FB" w:rsidRPr="009D7858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622"/>
        <w:gridCol w:w="1143"/>
        <w:gridCol w:w="1020"/>
        <w:gridCol w:w="782"/>
        <w:gridCol w:w="707"/>
        <w:gridCol w:w="946"/>
        <w:gridCol w:w="1056"/>
        <w:gridCol w:w="1094"/>
      </w:tblGrid>
      <w:tr w:rsidR="00365928" w:rsidRPr="00C25EE2" w:rsidTr="00C25EE2">
        <w:trPr>
          <w:tblHeader/>
        </w:trPr>
        <w:tc>
          <w:tcPr>
            <w:cnfStyle w:val="001000000000"/>
            <w:tcW w:w="714" w:type="dxa"/>
            <w:tcBorders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Год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Коэффиц</w:t>
            </w:r>
            <w:r w:rsidRPr="00C25EE2">
              <w:rPr>
                <w:i/>
                <w:sz w:val="16"/>
              </w:rPr>
              <w:t>и</w:t>
            </w:r>
            <w:r w:rsidRPr="00C25EE2">
              <w:rPr>
                <w:i/>
                <w:sz w:val="16"/>
              </w:rPr>
              <w:t xml:space="preserve">ент охвата </w:t>
            </w:r>
            <w:r w:rsidR="008A402E" w:rsidRPr="00C25EE2">
              <w:rPr>
                <w:i/>
                <w:sz w:val="16"/>
              </w:rPr>
              <w:br/>
            </w:r>
            <w:r w:rsidRPr="00C25EE2">
              <w:rPr>
                <w:i/>
                <w:sz w:val="16"/>
              </w:rPr>
              <w:t>дошкольн</w:t>
            </w:r>
            <w:r w:rsidRPr="00C25EE2">
              <w:rPr>
                <w:i/>
                <w:sz w:val="16"/>
              </w:rPr>
              <w:t>ы</w:t>
            </w:r>
            <w:r w:rsidRPr="00C25EE2">
              <w:rPr>
                <w:i/>
                <w:sz w:val="16"/>
              </w:rPr>
              <w:t>ми учреждени</w:t>
            </w:r>
            <w:r w:rsidRPr="00C25EE2">
              <w:rPr>
                <w:i/>
                <w:sz w:val="16"/>
              </w:rPr>
              <w:t>я</w:t>
            </w:r>
            <w:r w:rsidRPr="00C25EE2">
              <w:rPr>
                <w:i/>
                <w:sz w:val="16"/>
              </w:rPr>
              <w:t>ми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Коэффиц</w:t>
            </w:r>
            <w:r w:rsidRPr="00C25EE2">
              <w:rPr>
                <w:i/>
                <w:sz w:val="16"/>
              </w:rPr>
              <w:t>и</w:t>
            </w:r>
            <w:r w:rsidRPr="00C25EE2">
              <w:rPr>
                <w:i/>
                <w:sz w:val="16"/>
              </w:rPr>
              <w:t xml:space="preserve">ент охвата </w:t>
            </w:r>
            <w:r w:rsidR="00365928" w:rsidRPr="00C25EE2">
              <w:rPr>
                <w:i/>
                <w:sz w:val="16"/>
              </w:rPr>
              <w:br/>
            </w:r>
            <w:r w:rsidRPr="00C25EE2">
              <w:rPr>
                <w:i/>
                <w:sz w:val="16"/>
              </w:rPr>
              <w:t xml:space="preserve">(чистый) </w:t>
            </w:r>
            <w:r w:rsidR="00365928" w:rsidRPr="00C25EE2">
              <w:rPr>
                <w:i/>
                <w:sz w:val="16"/>
              </w:rPr>
              <w:br/>
            </w:r>
            <w:r w:rsidRPr="00C25EE2">
              <w:rPr>
                <w:i/>
                <w:sz w:val="16"/>
              </w:rPr>
              <w:t xml:space="preserve">начальной школой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Мужч</w:t>
            </w:r>
            <w:r w:rsidRPr="00C25EE2">
              <w:rPr>
                <w:i/>
                <w:sz w:val="16"/>
              </w:rPr>
              <w:t>и</w:t>
            </w:r>
            <w:r w:rsidRPr="00C25EE2">
              <w:rPr>
                <w:i/>
                <w:sz w:val="16"/>
              </w:rPr>
              <w:t>ны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Женщ</w:t>
            </w:r>
            <w:r w:rsidRPr="00C25EE2">
              <w:rPr>
                <w:i/>
                <w:sz w:val="16"/>
              </w:rPr>
              <w:t>и</w:t>
            </w:r>
            <w:r w:rsidRPr="00C25EE2">
              <w:rPr>
                <w:i/>
                <w:sz w:val="16"/>
              </w:rPr>
              <w:t>ны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Общий коэффиц</w:t>
            </w:r>
            <w:r w:rsidRPr="00C25EE2">
              <w:rPr>
                <w:i/>
                <w:sz w:val="16"/>
              </w:rPr>
              <w:t>и</w:t>
            </w:r>
            <w:r w:rsidRPr="00C25EE2">
              <w:rPr>
                <w:i/>
                <w:sz w:val="16"/>
              </w:rPr>
              <w:t>ент о</w:t>
            </w:r>
            <w:r w:rsidRPr="00C25EE2">
              <w:rPr>
                <w:i/>
                <w:sz w:val="16"/>
              </w:rPr>
              <w:t>х</w:t>
            </w:r>
            <w:r w:rsidRPr="00C25EE2">
              <w:rPr>
                <w:i/>
                <w:sz w:val="16"/>
              </w:rPr>
              <w:t>вата н</w:t>
            </w:r>
            <w:r w:rsidRPr="00C25EE2">
              <w:rPr>
                <w:i/>
                <w:sz w:val="16"/>
              </w:rPr>
              <w:t>а</w:t>
            </w:r>
            <w:r w:rsidRPr="00C25EE2">
              <w:rPr>
                <w:i/>
                <w:sz w:val="16"/>
              </w:rPr>
              <w:t xml:space="preserve">чальной средней школой 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Общий к</w:t>
            </w:r>
            <w:r w:rsidRPr="00C25EE2">
              <w:rPr>
                <w:i/>
                <w:sz w:val="16"/>
              </w:rPr>
              <w:t>о</w:t>
            </w:r>
            <w:r w:rsidRPr="00C25EE2">
              <w:rPr>
                <w:i/>
                <w:sz w:val="16"/>
              </w:rPr>
              <w:t>эффициент охвата сре</w:t>
            </w:r>
            <w:r w:rsidRPr="00C25EE2">
              <w:rPr>
                <w:i/>
                <w:sz w:val="16"/>
              </w:rPr>
              <w:t>д</w:t>
            </w:r>
            <w:r w:rsidRPr="00C25EE2">
              <w:rPr>
                <w:i/>
                <w:sz w:val="16"/>
              </w:rPr>
              <w:t>ней школой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C25EE2" w:rsidRDefault="00B66F6A" w:rsidP="00C25EE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25EE2">
              <w:rPr>
                <w:i/>
                <w:sz w:val="16"/>
              </w:rPr>
              <w:t>Общий коэ</w:t>
            </w:r>
            <w:r w:rsidRPr="00C25EE2">
              <w:rPr>
                <w:i/>
                <w:sz w:val="16"/>
              </w:rPr>
              <w:t>ф</w:t>
            </w:r>
            <w:r w:rsidRPr="00C25EE2">
              <w:rPr>
                <w:i/>
                <w:sz w:val="16"/>
              </w:rPr>
              <w:t>фициент охвата вы</w:t>
            </w:r>
            <w:r w:rsidRPr="00C25EE2">
              <w:rPr>
                <w:i/>
                <w:sz w:val="16"/>
              </w:rPr>
              <w:t>с</w:t>
            </w:r>
            <w:r w:rsidRPr="00C25EE2">
              <w:rPr>
                <w:i/>
                <w:sz w:val="16"/>
              </w:rPr>
              <w:t>шими уче</w:t>
            </w:r>
            <w:r w:rsidRPr="00C25EE2">
              <w:rPr>
                <w:i/>
                <w:sz w:val="16"/>
              </w:rPr>
              <w:t>б</w:t>
            </w:r>
            <w:r w:rsidRPr="00C25EE2">
              <w:rPr>
                <w:i/>
                <w:sz w:val="16"/>
              </w:rPr>
              <w:t xml:space="preserve">ными </w:t>
            </w:r>
            <w:r w:rsidR="00C25EE2">
              <w:rPr>
                <w:i/>
                <w:sz w:val="16"/>
              </w:rPr>
              <w:br/>
            </w:r>
            <w:r w:rsidRPr="00C25EE2">
              <w:rPr>
                <w:i/>
                <w:sz w:val="16"/>
              </w:rPr>
              <w:t>завед</w:t>
            </w:r>
            <w:r w:rsidRPr="00C25EE2">
              <w:rPr>
                <w:i/>
                <w:sz w:val="16"/>
              </w:rPr>
              <w:t>е</w:t>
            </w:r>
            <w:r w:rsidRPr="00C25EE2">
              <w:rPr>
                <w:i/>
                <w:sz w:val="16"/>
              </w:rPr>
              <w:t>ниями</w:t>
            </w:r>
          </w:p>
        </w:tc>
      </w:tr>
      <w:tr w:rsidR="00D71272" w:rsidRPr="00C25EE2" w:rsidTr="00C25EE2">
        <w:trPr>
          <w:trHeight w:hRule="exact" w:val="115"/>
        </w:trPr>
        <w:tc>
          <w:tcPr>
            <w:cnfStyle w:val="001000000000"/>
            <w:tcW w:w="714" w:type="dxa"/>
            <w:tcBorders>
              <w:top w:val="single" w:sz="12" w:space="0" w:color="auto"/>
            </w:tcBorders>
          </w:tcPr>
          <w:p w:rsidR="00B66F6A" w:rsidRPr="00C25EE2" w:rsidRDefault="00B66F6A" w:rsidP="00C25EE2"/>
        </w:tc>
        <w:tc>
          <w:tcPr>
            <w:tcW w:w="1322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1092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1220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  <w:tc>
          <w:tcPr>
            <w:tcW w:w="1265" w:type="dxa"/>
            <w:tcBorders>
              <w:top w:val="single" w:sz="12" w:space="0" w:color="auto"/>
            </w:tcBorders>
          </w:tcPr>
          <w:p w:rsidR="00B66F6A" w:rsidRPr="00C25EE2" w:rsidRDefault="00B66F6A" w:rsidP="00C25EE2">
            <w:pPr>
              <w:cnfStyle w:val="000000000000"/>
            </w:pPr>
          </w:p>
        </w:tc>
      </w:tr>
      <w:tr w:rsidR="00C25EE2" w:rsidRPr="00C25EE2" w:rsidTr="00C25EE2">
        <w:tc>
          <w:tcPr>
            <w:cnfStyle w:val="001000000000"/>
            <w:tcW w:w="714" w:type="dxa"/>
          </w:tcPr>
          <w:p w:rsidR="00B66F6A" w:rsidRPr="00C25EE2" w:rsidRDefault="00B66F6A" w:rsidP="00C25EE2">
            <w:r w:rsidRPr="00C25EE2">
              <w:t>2006</w:t>
            </w:r>
          </w:p>
        </w:tc>
        <w:tc>
          <w:tcPr>
            <w:tcW w:w="132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42,5</w:t>
            </w:r>
          </w:p>
        </w:tc>
        <w:tc>
          <w:tcPr>
            <w:tcW w:w="1178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99,3</w:t>
            </w:r>
          </w:p>
        </w:tc>
        <w:tc>
          <w:tcPr>
            <w:tcW w:w="90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99,3</w:t>
            </w:r>
          </w:p>
        </w:tc>
        <w:tc>
          <w:tcPr>
            <w:tcW w:w="813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99,3</w:t>
            </w:r>
          </w:p>
        </w:tc>
        <w:tc>
          <w:tcPr>
            <w:tcW w:w="109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97,0</w:t>
            </w:r>
          </w:p>
        </w:tc>
        <w:tc>
          <w:tcPr>
            <w:tcW w:w="122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59,8</w:t>
            </w:r>
          </w:p>
        </w:tc>
        <w:tc>
          <w:tcPr>
            <w:tcW w:w="1265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22,0</w:t>
            </w:r>
          </w:p>
        </w:tc>
      </w:tr>
      <w:tr w:rsidR="00C25EE2" w:rsidRPr="00C25EE2" w:rsidTr="00C25EE2">
        <w:tc>
          <w:tcPr>
            <w:cnfStyle w:val="001000000000"/>
            <w:tcW w:w="714" w:type="dxa"/>
          </w:tcPr>
          <w:p w:rsidR="00B66F6A" w:rsidRPr="00C25EE2" w:rsidRDefault="00B66F6A" w:rsidP="00C25EE2">
            <w:r w:rsidRPr="00C25EE2">
              <w:t>2007</w:t>
            </w:r>
          </w:p>
        </w:tc>
        <w:tc>
          <w:tcPr>
            <w:tcW w:w="132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44,6</w:t>
            </w:r>
          </w:p>
        </w:tc>
        <w:tc>
          <w:tcPr>
            <w:tcW w:w="1178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99,5</w:t>
            </w:r>
          </w:p>
        </w:tc>
        <w:tc>
          <w:tcPr>
            <w:tcW w:w="90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99,5</w:t>
            </w:r>
          </w:p>
        </w:tc>
        <w:tc>
          <w:tcPr>
            <w:tcW w:w="813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99,5</w:t>
            </w:r>
          </w:p>
        </w:tc>
        <w:tc>
          <w:tcPr>
            <w:tcW w:w="109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98,0</w:t>
            </w:r>
          </w:p>
        </w:tc>
        <w:tc>
          <w:tcPr>
            <w:tcW w:w="122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66,0</w:t>
            </w:r>
          </w:p>
        </w:tc>
        <w:tc>
          <w:tcPr>
            <w:tcW w:w="1265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23,0</w:t>
            </w:r>
          </w:p>
        </w:tc>
      </w:tr>
      <w:tr w:rsidR="00C25EE2" w:rsidRPr="00C25EE2" w:rsidTr="00C25EE2">
        <w:tc>
          <w:tcPr>
            <w:cnfStyle w:val="001000000000"/>
            <w:tcW w:w="714" w:type="dxa"/>
          </w:tcPr>
          <w:p w:rsidR="00B66F6A" w:rsidRPr="00C25EE2" w:rsidRDefault="00B66F6A" w:rsidP="00C25EE2">
            <w:r w:rsidRPr="00C25EE2">
              <w:t>2008</w:t>
            </w:r>
          </w:p>
        </w:tc>
        <w:tc>
          <w:tcPr>
            <w:tcW w:w="132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47,3</w:t>
            </w:r>
          </w:p>
        </w:tc>
        <w:tc>
          <w:tcPr>
            <w:tcW w:w="1178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99,5</w:t>
            </w:r>
          </w:p>
        </w:tc>
        <w:tc>
          <w:tcPr>
            <w:tcW w:w="90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99,5</w:t>
            </w:r>
          </w:p>
        </w:tc>
        <w:tc>
          <w:tcPr>
            <w:tcW w:w="813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99,6</w:t>
            </w:r>
          </w:p>
        </w:tc>
        <w:tc>
          <w:tcPr>
            <w:tcW w:w="109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98,5</w:t>
            </w:r>
          </w:p>
        </w:tc>
        <w:tc>
          <w:tcPr>
            <w:tcW w:w="122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74,0</w:t>
            </w:r>
          </w:p>
        </w:tc>
        <w:tc>
          <w:tcPr>
            <w:tcW w:w="1265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23,3</w:t>
            </w:r>
          </w:p>
        </w:tc>
      </w:tr>
      <w:tr w:rsidR="00C25EE2" w:rsidRPr="00C25EE2" w:rsidTr="00C25EE2">
        <w:tc>
          <w:tcPr>
            <w:cnfStyle w:val="001000000000"/>
            <w:tcW w:w="714" w:type="dxa"/>
          </w:tcPr>
          <w:p w:rsidR="00B66F6A" w:rsidRPr="00C25EE2" w:rsidRDefault="00B66F6A" w:rsidP="00C25EE2">
            <w:r w:rsidRPr="00C25EE2">
              <w:t>2009</w:t>
            </w:r>
          </w:p>
        </w:tc>
        <w:tc>
          <w:tcPr>
            <w:tcW w:w="132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50,9</w:t>
            </w:r>
          </w:p>
        </w:tc>
        <w:tc>
          <w:tcPr>
            <w:tcW w:w="1178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99,4</w:t>
            </w:r>
          </w:p>
        </w:tc>
        <w:tc>
          <w:tcPr>
            <w:tcW w:w="90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99,4</w:t>
            </w:r>
          </w:p>
        </w:tc>
        <w:tc>
          <w:tcPr>
            <w:tcW w:w="813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99,4</w:t>
            </w:r>
          </w:p>
        </w:tc>
        <w:tc>
          <w:tcPr>
            <w:tcW w:w="109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99,0</w:t>
            </w:r>
          </w:p>
        </w:tc>
        <w:tc>
          <w:tcPr>
            <w:tcW w:w="122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79,2</w:t>
            </w:r>
          </w:p>
        </w:tc>
        <w:tc>
          <w:tcPr>
            <w:tcW w:w="1265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24,2</w:t>
            </w:r>
          </w:p>
        </w:tc>
      </w:tr>
      <w:tr w:rsidR="00C25EE2" w:rsidRPr="00C25EE2" w:rsidTr="00C25EE2">
        <w:tc>
          <w:tcPr>
            <w:cnfStyle w:val="001000000000"/>
            <w:tcW w:w="714" w:type="dxa"/>
          </w:tcPr>
          <w:p w:rsidR="00B66F6A" w:rsidRPr="00C25EE2" w:rsidRDefault="00B66F6A" w:rsidP="00C25EE2">
            <w:r w:rsidRPr="00C25EE2">
              <w:t>2010</w:t>
            </w:r>
          </w:p>
        </w:tc>
        <w:tc>
          <w:tcPr>
            <w:tcW w:w="132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56,6</w:t>
            </w:r>
          </w:p>
        </w:tc>
        <w:tc>
          <w:tcPr>
            <w:tcW w:w="1178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99,7</w:t>
            </w:r>
          </w:p>
        </w:tc>
        <w:tc>
          <w:tcPr>
            <w:tcW w:w="90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99,7</w:t>
            </w:r>
          </w:p>
        </w:tc>
        <w:tc>
          <w:tcPr>
            <w:tcW w:w="813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99,7</w:t>
            </w:r>
          </w:p>
        </w:tc>
        <w:tc>
          <w:tcPr>
            <w:tcW w:w="1092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100,1</w:t>
            </w:r>
          </w:p>
        </w:tc>
        <w:tc>
          <w:tcPr>
            <w:tcW w:w="1220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82,5</w:t>
            </w:r>
          </w:p>
        </w:tc>
        <w:tc>
          <w:tcPr>
            <w:tcW w:w="1265" w:type="dxa"/>
          </w:tcPr>
          <w:p w:rsidR="00B66F6A" w:rsidRPr="00C25EE2" w:rsidRDefault="00B66F6A" w:rsidP="00C25EE2">
            <w:pPr>
              <w:cnfStyle w:val="000000000000"/>
            </w:pPr>
            <w:r w:rsidRPr="00C25EE2">
              <w:t>26,5</w:t>
            </w:r>
          </w:p>
        </w:tc>
      </w:tr>
    </w:tbl>
    <w:p w:rsidR="00C25EE2" w:rsidRDefault="00B66F6A" w:rsidP="00C25EE2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C25EE2">
        <w:rPr>
          <w:i/>
          <w:sz w:val="18"/>
          <w:szCs w:val="18"/>
        </w:rPr>
        <w:t>Источник информации:</w:t>
      </w:r>
      <w:r w:rsidRPr="00D71272">
        <w:rPr>
          <w:sz w:val="18"/>
          <w:szCs w:val="18"/>
        </w:rPr>
        <w:t xml:space="preserve"> статистические данные Министерства образования.</w:t>
      </w:r>
    </w:p>
    <w:p w:rsidR="00B66F6A" w:rsidRDefault="00C25EE2" w:rsidP="00697B65">
      <w:pPr>
        <w:pStyle w:val="Heading1"/>
        <w:spacing w:after="120"/>
        <w:jc w:val="left"/>
      </w:pPr>
      <w:r>
        <w:rPr>
          <w:sz w:val="18"/>
          <w:szCs w:val="18"/>
        </w:rPr>
        <w:br w:type="page"/>
      </w:r>
      <w:r w:rsidR="00697B65">
        <w:rPr>
          <w:sz w:val="18"/>
          <w:szCs w:val="18"/>
        </w:rPr>
        <w:tab/>
      </w:r>
      <w:r w:rsidR="00697B65">
        <w:rPr>
          <w:sz w:val="18"/>
          <w:szCs w:val="18"/>
        </w:rPr>
        <w:tab/>
      </w:r>
      <w:r w:rsidR="00B66F6A" w:rsidRPr="00697B65">
        <w:rPr>
          <w:b w:val="0"/>
        </w:rPr>
        <w:t>Приложение 9</w:t>
      </w:r>
      <w:r w:rsidR="00697B65" w:rsidRPr="00697B65">
        <w:rPr>
          <w:b w:val="0"/>
        </w:rPr>
        <w:br/>
      </w:r>
      <w:r w:rsidR="00697B65">
        <w:rPr>
          <w:b w:val="0"/>
        </w:rPr>
        <w:tab/>
      </w:r>
      <w:r w:rsidR="00697B65">
        <w:rPr>
          <w:b w:val="0"/>
        </w:rPr>
        <w:tab/>
      </w:r>
      <w:r w:rsidR="00B66F6A">
        <w:t xml:space="preserve">Охват образованием учащихся женского пола и их переход в учебные </w:t>
      </w:r>
      <w:r w:rsidR="00AC18E0" w:rsidRPr="00AC18E0">
        <w:br/>
      </w:r>
      <w:r w:rsidR="00AC18E0" w:rsidRPr="00AC18E0">
        <w:tab/>
      </w:r>
      <w:r w:rsidR="00AC18E0" w:rsidRPr="00AC18E0">
        <w:tab/>
      </w:r>
      <w:r w:rsidR="00B66F6A">
        <w:t>заведения более выс</w:t>
      </w:r>
      <w:r w:rsidR="00B66F6A">
        <w:t>о</w:t>
      </w:r>
      <w:r w:rsidR="00B66F6A">
        <w:t>кого уровня в 2010 году с разбивкой по регионам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134"/>
        <w:gridCol w:w="1424"/>
        <w:gridCol w:w="1896"/>
        <w:gridCol w:w="1916"/>
      </w:tblGrid>
      <w:tr w:rsidR="00B66F6A" w:rsidRPr="00697B65" w:rsidTr="00697B65">
        <w:trPr>
          <w:tblHeader/>
        </w:trPr>
        <w:tc>
          <w:tcPr>
            <w:cnfStyle w:val="001000000000"/>
            <w:tcW w:w="2134" w:type="dxa"/>
            <w:tcBorders>
              <w:bottom w:val="single" w:sz="12" w:space="0" w:color="auto"/>
            </w:tcBorders>
            <w:shd w:val="clear" w:color="auto" w:fill="auto"/>
          </w:tcPr>
          <w:p w:rsidR="00B66F6A" w:rsidRPr="00697B65" w:rsidRDefault="00B66F6A" w:rsidP="00697B65">
            <w:pPr>
              <w:spacing w:before="80" w:after="80" w:line="200" w:lineRule="exact"/>
              <w:rPr>
                <w:i/>
                <w:sz w:val="16"/>
              </w:rPr>
            </w:pPr>
            <w:r w:rsidRPr="00697B65">
              <w:rPr>
                <w:i/>
                <w:sz w:val="16"/>
              </w:rPr>
              <w:t>Регион</w:t>
            </w:r>
          </w:p>
        </w:tc>
        <w:tc>
          <w:tcPr>
            <w:tcW w:w="14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697B65" w:rsidRDefault="00B66F6A" w:rsidP="00697B6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7B65">
              <w:rPr>
                <w:i/>
                <w:sz w:val="16"/>
              </w:rPr>
              <w:t>Чистый</w:t>
            </w:r>
            <w:r w:rsidR="00697B65">
              <w:rPr>
                <w:i/>
                <w:sz w:val="16"/>
              </w:rPr>
              <w:br/>
            </w:r>
            <w:r w:rsidRPr="00697B65">
              <w:rPr>
                <w:i/>
                <w:sz w:val="16"/>
              </w:rPr>
              <w:t>коэффиц</w:t>
            </w:r>
            <w:r w:rsidRPr="00697B65">
              <w:rPr>
                <w:i/>
                <w:sz w:val="16"/>
              </w:rPr>
              <w:t>и</w:t>
            </w:r>
            <w:r w:rsidRPr="00697B65">
              <w:rPr>
                <w:i/>
                <w:sz w:val="16"/>
              </w:rPr>
              <w:t xml:space="preserve">ент </w:t>
            </w:r>
            <w:r w:rsidR="00697B65">
              <w:rPr>
                <w:i/>
                <w:sz w:val="16"/>
              </w:rPr>
              <w:br/>
            </w:r>
            <w:r w:rsidRPr="00697B65">
              <w:rPr>
                <w:i/>
                <w:sz w:val="16"/>
              </w:rPr>
              <w:t>охвата (%)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697B65" w:rsidRDefault="00B66F6A" w:rsidP="00697B6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7B65">
              <w:rPr>
                <w:i/>
                <w:sz w:val="16"/>
              </w:rPr>
              <w:t>Число женщин</w:t>
            </w:r>
          </w:p>
        </w:tc>
        <w:tc>
          <w:tcPr>
            <w:tcW w:w="1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F6A" w:rsidRPr="00697B65" w:rsidRDefault="00B66F6A" w:rsidP="00697B6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7B65">
              <w:rPr>
                <w:i/>
                <w:sz w:val="16"/>
              </w:rPr>
              <w:t xml:space="preserve">Доля учащихся, </w:t>
            </w:r>
            <w:r w:rsidR="00697B65">
              <w:rPr>
                <w:i/>
                <w:sz w:val="16"/>
              </w:rPr>
              <w:br/>
            </w:r>
            <w:r w:rsidRPr="00697B65">
              <w:rPr>
                <w:i/>
                <w:sz w:val="16"/>
              </w:rPr>
              <w:t>пост</w:t>
            </w:r>
            <w:r w:rsidRPr="00697B65">
              <w:rPr>
                <w:i/>
                <w:sz w:val="16"/>
              </w:rPr>
              <w:t>у</w:t>
            </w:r>
            <w:r w:rsidRPr="00697B65">
              <w:rPr>
                <w:i/>
                <w:sz w:val="16"/>
              </w:rPr>
              <w:t>пивших</w:t>
            </w:r>
            <w:r w:rsidRPr="00697B65">
              <w:rPr>
                <w:i/>
                <w:sz w:val="16"/>
              </w:rPr>
              <w:br/>
              <w:t>в учебные заведения более высокого уро</w:t>
            </w:r>
            <w:r w:rsidRPr="00697B65">
              <w:rPr>
                <w:i/>
                <w:sz w:val="16"/>
              </w:rPr>
              <w:t>в</w:t>
            </w:r>
            <w:r w:rsidRPr="00697B65">
              <w:rPr>
                <w:i/>
                <w:sz w:val="16"/>
              </w:rPr>
              <w:t>ня (%)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В целом по</w:t>
            </w:r>
            <w:r w:rsidR="00B36B62" w:rsidRPr="00697B65">
              <w:t xml:space="preserve"> </w:t>
            </w:r>
            <w:r w:rsidRPr="00697B65">
              <w:t>стране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99,70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98,67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Пекин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99,97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99,41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Тяньцзинь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99,79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99,80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96,23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Хэбэй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99,80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99,80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99,98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Шаньси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99,03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99,03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99,74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Внутренняя Монг</w:t>
            </w:r>
            <w:r w:rsidRPr="00697B65">
              <w:t>о</w:t>
            </w:r>
            <w:r w:rsidRPr="00697B65">
              <w:t>лия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99,99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99,99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Ляонин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99,94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99,95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99,91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Цзилинь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99,84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99,84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Хэйлунцзян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99,12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99,25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99,89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Шанхай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88,03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Цзянсу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99,96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Чжэцзян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98,28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Аньхой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99,93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99,92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Фуцзянь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99,98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99,98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96,74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Цзянси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99,93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Шаньдун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99,99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99,99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Хэнань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99,94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99,94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96,05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Хубэй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99,97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Хунань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99,92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Гуандун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99,95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99,95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95,51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Гуанси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99,37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99,34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97,69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Хайнань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98,76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99,05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90,88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Чунцин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99,94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99,89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Сычуань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99,37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99,32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Гуйчжоу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97,89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98,64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96,27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Юньнань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99,71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99,71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96,08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Тибет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99,17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99,23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93,52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Шаньси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99,65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99,66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97,54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Ганьсу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99,46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99,37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95,67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Цинхай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99,56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99,56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95,64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proofErr w:type="spellStart"/>
            <w:r w:rsidRPr="00697B65">
              <w:t>Нинся</w:t>
            </w:r>
            <w:proofErr w:type="spellEnd"/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99,86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99,86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94,73</w:t>
            </w:r>
          </w:p>
        </w:tc>
      </w:tr>
      <w:tr w:rsidR="00B66F6A" w:rsidRPr="00697B65" w:rsidTr="00697B65">
        <w:tc>
          <w:tcPr>
            <w:cnfStyle w:val="001000000000"/>
            <w:tcW w:w="2134" w:type="dxa"/>
          </w:tcPr>
          <w:p w:rsidR="00B66F6A" w:rsidRPr="00697B65" w:rsidRDefault="00B66F6A" w:rsidP="00697B65">
            <w:r w:rsidRPr="00697B65">
              <w:t>Синьцзян</w:t>
            </w:r>
          </w:p>
        </w:tc>
        <w:tc>
          <w:tcPr>
            <w:tcW w:w="1424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99,78</w:t>
            </w:r>
          </w:p>
        </w:tc>
        <w:tc>
          <w:tcPr>
            <w:tcW w:w="189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99,80</w:t>
            </w:r>
          </w:p>
        </w:tc>
        <w:tc>
          <w:tcPr>
            <w:tcW w:w="1916" w:type="dxa"/>
          </w:tcPr>
          <w:p w:rsidR="00B66F6A" w:rsidRPr="00697B65" w:rsidRDefault="00B66F6A" w:rsidP="00697B65">
            <w:pPr>
              <w:cnfStyle w:val="000000000000"/>
            </w:pPr>
            <w:r w:rsidRPr="00697B65">
              <w:t>100,00</w:t>
            </w:r>
          </w:p>
        </w:tc>
      </w:tr>
    </w:tbl>
    <w:p w:rsidR="00B66F6A" w:rsidRPr="00947280" w:rsidRDefault="00B66F6A" w:rsidP="00947280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947280">
        <w:rPr>
          <w:i/>
          <w:sz w:val="18"/>
          <w:szCs w:val="18"/>
        </w:rPr>
        <w:t>Источник информации:</w:t>
      </w:r>
      <w:r w:rsidRPr="00947280">
        <w:rPr>
          <w:sz w:val="18"/>
          <w:szCs w:val="18"/>
        </w:rPr>
        <w:t xml:space="preserve"> статистические данные Министерства образования.</w:t>
      </w:r>
    </w:p>
    <w:p w:rsidR="00422B0A" w:rsidRPr="00422B0A" w:rsidRDefault="00CA7336" w:rsidP="00422B0A">
      <w:pPr>
        <w:pStyle w:val="Heading1"/>
        <w:spacing w:after="120"/>
        <w:jc w:val="left"/>
        <w:rPr>
          <w:b w:val="0"/>
          <w:sz w:val="16"/>
          <w:szCs w:val="16"/>
        </w:rPr>
      </w:pPr>
      <w:r w:rsidRPr="007C050B">
        <w:t>Приложение 10</w:t>
      </w:r>
      <w:r w:rsidR="005B4330" w:rsidRPr="007C050B">
        <w:br/>
      </w:r>
      <w:r>
        <w:t>Число сотрудников и преподавателей-женщин в 2010 году с разбивкой по виду учебных заведений</w:t>
      </w:r>
      <w:r w:rsidR="00422B0A">
        <w:br/>
      </w:r>
      <w:r w:rsidR="00422B0A" w:rsidRPr="00422B0A">
        <w:rPr>
          <w:b w:val="0"/>
          <w:sz w:val="16"/>
          <w:szCs w:val="16"/>
        </w:rPr>
        <w:t>(человек)</w:t>
      </w:r>
    </w:p>
    <w:tbl>
      <w:tblPr>
        <w:tblStyle w:val="TabNum"/>
        <w:tblW w:w="9637" w:type="dxa"/>
        <w:tblLayout w:type="fixed"/>
        <w:tblLook w:val="01E0"/>
      </w:tblPr>
      <w:tblGrid>
        <w:gridCol w:w="3674"/>
        <w:gridCol w:w="862"/>
        <w:gridCol w:w="882"/>
        <w:gridCol w:w="1147"/>
        <w:gridCol w:w="980"/>
        <w:gridCol w:w="947"/>
        <w:gridCol w:w="1145"/>
      </w:tblGrid>
      <w:tr w:rsidR="00CA7336" w:rsidRPr="007C050B" w:rsidTr="00762B0B">
        <w:trPr>
          <w:tblHeader/>
        </w:trPr>
        <w:tc>
          <w:tcPr>
            <w:cnfStyle w:val="001000000000"/>
            <w:tcW w:w="3674" w:type="dxa"/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14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 xml:space="preserve">Доля </w:t>
            </w:r>
            <w:r w:rsidR="003E3555">
              <w:rPr>
                <w:i/>
                <w:sz w:val="16"/>
              </w:rPr>
              <w:br/>
            </w:r>
            <w:r w:rsidRPr="007C050B">
              <w:rPr>
                <w:i/>
                <w:sz w:val="16"/>
              </w:rPr>
              <w:t>сотрудн</w:t>
            </w:r>
            <w:r w:rsidRPr="007C050B">
              <w:rPr>
                <w:i/>
                <w:sz w:val="16"/>
              </w:rPr>
              <w:t>и</w:t>
            </w:r>
            <w:r w:rsidRPr="007C050B">
              <w:rPr>
                <w:i/>
                <w:sz w:val="16"/>
              </w:rPr>
              <w:t>ков-женщин</w:t>
            </w:r>
          </w:p>
        </w:tc>
        <w:tc>
          <w:tcPr>
            <w:tcW w:w="98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>Включая штатных преподават</w:t>
            </w:r>
            <w:r w:rsidRPr="007C050B">
              <w:rPr>
                <w:i/>
                <w:sz w:val="16"/>
              </w:rPr>
              <w:t>е</w:t>
            </w:r>
            <w:r w:rsidRPr="007C050B">
              <w:rPr>
                <w:i/>
                <w:sz w:val="16"/>
              </w:rPr>
              <w:t>лей-женщин</w:t>
            </w:r>
          </w:p>
        </w:tc>
      </w:tr>
      <w:tr w:rsidR="00CA7336" w:rsidRPr="007C050B" w:rsidTr="00762B0B">
        <w:trPr>
          <w:tblHeader/>
        </w:trPr>
        <w:tc>
          <w:tcPr>
            <w:cnfStyle w:val="001000000000"/>
            <w:tcW w:w="367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>Числе</w:t>
            </w:r>
            <w:r w:rsidRPr="007C050B">
              <w:rPr>
                <w:i/>
                <w:sz w:val="16"/>
              </w:rPr>
              <w:t>н</w:t>
            </w:r>
            <w:r w:rsidRPr="007C050B">
              <w:rPr>
                <w:i/>
                <w:sz w:val="16"/>
              </w:rPr>
              <w:t>ность</w:t>
            </w:r>
            <w:r w:rsidR="008A419E">
              <w:rPr>
                <w:i/>
                <w:sz w:val="16"/>
              </w:rPr>
              <w:br/>
            </w:r>
            <w:r w:rsidRPr="007C050B">
              <w:rPr>
                <w:i/>
                <w:sz w:val="16"/>
              </w:rPr>
              <w:t>персон</w:t>
            </w:r>
            <w:r w:rsidRPr="007C050B">
              <w:rPr>
                <w:i/>
                <w:sz w:val="16"/>
              </w:rPr>
              <w:t>а</w:t>
            </w:r>
            <w:r w:rsidRPr="007C050B">
              <w:rPr>
                <w:i/>
                <w:sz w:val="16"/>
              </w:rPr>
              <w:t>ла</w:t>
            </w:r>
          </w:p>
        </w:tc>
        <w:tc>
          <w:tcPr>
            <w:tcW w:w="88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7C050B">
              <w:rPr>
                <w:i/>
                <w:sz w:val="16"/>
              </w:rPr>
              <w:t>Коли</w:t>
            </w:r>
            <w:r w:rsidR="00762B0B">
              <w:rPr>
                <w:i/>
                <w:sz w:val="16"/>
              </w:rPr>
              <w:t>-</w:t>
            </w:r>
            <w:r w:rsidRPr="007C050B">
              <w:rPr>
                <w:i/>
                <w:sz w:val="16"/>
              </w:rPr>
              <w:t>чес</w:t>
            </w:r>
            <w:r w:rsidRPr="007C050B">
              <w:rPr>
                <w:i/>
                <w:sz w:val="16"/>
              </w:rPr>
              <w:t>т</w:t>
            </w:r>
            <w:r w:rsidRPr="007C050B">
              <w:rPr>
                <w:i/>
                <w:sz w:val="16"/>
              </w:rPr>
              <w:t>во</w:t>
            </w:r>
            <w:proofErr w:type="spellEnd"/>
          </w:p>
        </w:tc>
        <w:tc>
          <w:tcPr>
            <w:tcW w:w="114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604A4F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 xml:space="preserve">От </w:t>
            </w:r>
            <w:r w:rsidR="008A419E" w:rsidRPr="007C050B">
              <w:rPr>
                <w:i/>
                <w:sz w:val="16"/>
              </w:rPr>
              <w:t>общей чи</w:t>
            </w:r>
            <w:r w:rsidR="008A419E" w:rsidRPr="007C050B">
              <w:rPr>
                <w:i/>
                <w:sz w:val="16"/>
              </w:rPr>
              <w:t>с</w:t>
            </w:r>
            <w:r w:rsidR="008A419E" w:rsidRPr="007C050B">
              <w:rPr>
                <w:i/>
                <w:sz w:val="16"/>
              </w:rPr>
              <w:t>ленности пе</w:t>
            </w:r>
            <w:r w:rsidR="008A419E" w:rsidRPr="007C050B">
              <w:rPr>
                <w:i/>
                <w:sz w:val="16"/>
              </w:rPr>
              <w:t>р</w:t>
            </w:r>
            <w:r w:rsidR="008A419E" w:rsidRPr="007C050B">
              <w:rPr>
                <w:i/>
                <w:sz w:val="16"/>
              </w:rPr>
              <w:t>сонала</w:t>
            </w:r>
            <w:r w:rsidR="008A419E" w:rsidRPr="007C050B">
              <w:rPr>
                <w:i/>
                <w:sz w:val="16"/>
              </w:rPr>
              <w:br/>
              <w:t>(%</w:t>
            </w:r>
            <w:r w:rsidR="008A419E">
              <w:rPr>
                <w:i/>
                <w:sz w:val="16"/>
              </w:rPr>
              <w:t>)</w:t>
            </w:r>
          </w:p>
        </w:tc>
        <w:tc>
          <w:tcPr>
            <w:tcW w:w="98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>Штатные преподав</w:t>
            </w:r>
            <w:r w:rsidRPr="007C050B">
              <w:rPr>
                <w:i/>
                <w:sz w:val="16"/>
              </w:rPr>
              <w:t>а</w:t>
            </w:r>
            <w:r w:rsidRPr="007C050B">
              <w:rPr>
                <w:i/>
                <w:sz w:val="16"/>
              </w:rPr>
              <w:t>тели</w:t>
            </w:r>
          </w:p>
        </w:tc>
        <w:tc>
          <w:tcPr>
            <w:tcW w:w="94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CA7336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7C050B">
              <w:rPr>
                <w:i/>
                <w:sz w:val="16"/>
              </w:rPr>
              <w:t>Коли</w:t>
            </w:r>
            <w:r w:rsidR="00762B0B">
              <w:rPr>
                <w:i/>
                <w:sz w:val="16"/>
              </w:rPr>
              <w:t>-</w:t>
            </w:r>
            <w:r w:rsidRPr="007C050B">
              <w:rPr>
                <w:i/>
                <w:sz w:val="16"/>
              </w:rPr>
              <w:t>ч</w:t>
            </w:r>
            <w:r w:rsidRPr="007C050B">
              <w:rPr>
                <w:i/>
                <w:sz w:val="16"/>
              </w:rPr>
              <w:t>е</w:t>
            </w:r>
            <w:r w:rsidRPr="007C050B">
              <w:rPr>
                <w:i/>
                <w:sz w:val="16"/>
              </w:rPr>
              <w:t>ство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A7336" w:rsidRPr="007C050B" w:rsidRDefault="008A419E" w:rsidP="007C050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C050B">
              <w:rPr>
                <w:i/>
                <w:sz w:val="16"/>
              </w:rPr>
              <w:t>Доля от о</w:t>
            </w:r>
            <w:r w:rsidRPr="007C050B">
              <w:rPr>
                <w:i/>
                <w:sz w:val="16"/>
              </w:rPr>
              <w:t>б</w:t>
            </w:r>
            <w:r w:rsidRPr="007C050B">
              <w:rPr>
                <w:i/>
                <w:sz w:val="16"/>
              </w:rPr>
              <w:t>щего числа штатных преподават</w:t>
            </w:r>
            <w:r w:rsidRPr="007C050B">
              <w:rPr>
                <w:i/>
                <w:sz w:val="16"/>
              </w:rPr>
              <w:t>е</w:t>
            </w:r>
            <w:r w:rsidR="00812C4E">
              <w:rPr>
                <w:i/>
                <w:sz w:val="16"/>
              </w:rPr>
              <w:t xml:space="preserve">лей </w:t>
            </w:r>
            <w:r w:rsidR="00812C4E" w:rsidRPr="007C050B">
              <w:rPr>
                <w:i/>
                <w:sz w:val="16"/>
              </w:rPr>
              <w:t>(%)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  <w:tcBorders>
              <w:top w:val="single" w:sz="12" w:space="0" w:color="auto"/>
            </w:tcBorders>
          </w:tcPr>
          <w:p w:rsidR="00CA7336" w:rsidRPr="007C050B" w:rsidRDefault="00CA7336" w:rsidP="007C050B"/>
        </w:tc>
        <w:tc>
          <w:tcPr>
            <w:tcW w:w="862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  <w:tcBorders>
              <w:top w:val="single" w:sz="12" w:space="0" w:color="auto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6C6CBF">
            <w:pPr>
              <w:tabs>
                <w:tab w:val="left" w:pos="336"/>
              </w:tabs>
            </w:pPr>
            <w:r w:rsidRPr="007C050B">
              <w:t>I.</w:t>
            </w:r>
            <w:r w:rsidRPr="007C050B">
              <w:tab/>
              <w:t>Высшее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</w:tabs>
            </w:pPr>
            <w:r w:rsidRPr="007C050B">
              <w:tab/>
              <w:t>A)</w:t>
            </w:r>
            <w:r w:rsidRPr="007C050B">
              <w:tab/>
              <w:t>Обычные колледжи и</w:t>
            </w:r>
            <w:r w:rsidR="00B36B62" w:rsidRPr="007C050B">
              <w:t xml:space="preserve"> </w:t>
            </w:r>
            <w:r w:rsidRPr="007C050B">
              <w:t xml:space="preserve">высшие </w:t>
            </w:r>
            <w:r w:rsidR="00332357">
              <w:br/>
            </w:r>
            <w:r w:rsidR="00332357">
              <w:tab/>
            </w:r>
            <w:r w:rsidR="00332357">
              <w:tab/>
            </w:r>
            <w:r w:rsidRPr="007C050B">
              <w:t>уче</w:t>
            </w:r>
            <w:r w:rsidRPr="007C050B">
              <w:t>б</w:t>
            </w:r>
            <w:r w:rsidRPr="007C050B">
              <w:t>ные заведения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2 156 601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980 704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45,47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1 343 127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624 341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46,48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332357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1.</w:t>
            </w:r>
            <w:r w:rsidRPr="007C050B">
              <w:tab/>
              <w:t>Колледжи с н</w:t>
            </w:r>
            <w:r w:rsidRPr="007C050B">
              <w:t>е</w:t>
            </w:r>
            <w:r w:rsidRPr="007C050B">
              <w:t>полным курсом</w:t>
            </w:r>
            <w:r w:rsidR="00332357">
              <w:br/>
            </w:r>
            <w:r w:rsidRPr="007C050B">
              <w:t>обучения (включая независ</w:t>
            </w:r>
            <w:r w:rsidRPr="007C050B">
              <w:t>и</w:t>
            </w:r>
            <w:r w:rsidRPr="007C050B">
              <w:t>мые</w:t>
            </w:r>
            <w:r w:rsidR="00332357">
              <w:br/>
            </w:r>
            <w:r w:rsidRPr="007C050B">
              <w:t>ко</w:t>
            </w:r>
            <w:r w:rsidRPr="007C050B">
              <w:t>л</w:t>
            </w:r>
            <w:r w:rsidRPr="007C050B">
              <w:t>леджи)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1 548 043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690 893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44,63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935 493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421 905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45,10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332357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</w:r>
            <w:r w:rsidRPr="007C050B">
              <w:tab/>
              <w:t>Независимые колле</w:t>
            </w:r>
            <w:r w:rsidRPr="007C050B">
              <w:t>д</w:t>
            </w:r>
            <w:r w:rsidRPr="007C050B">
              <w:t>жи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175 288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84 921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48,45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126 720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61 246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48,33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332357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2.</w:t>
            </w:r>
            <w:r w:rsidRPr="007C050B">
              <w:tab/>
              <w:t>Высшие професси</w:t>
            </w:r>
            <w:r w:rsidRPr="007C050B">
              <w:t>о</w:t>
            </w:r>
            <w:r w:rsidRPr="007C050B">
              <w:t>нально-</w:t>
            </w:r>
            <w:r w:rsidR="00332357">
              <w:br/>
            </w:r>
            <w:r w:rsidRPr="007C050B">
              <w:t xml:space="preserve">технические училища </w:t>
            </w:r>
            <w:r w:rsidR="00332357">
              <w:br/>
            </w:r>
            <w:r w:rsidRPr="007C050B">
              <w:t>(специализир</w:t>
            </w:r>
            <w:r w:rsidRPr="007C050B">
              <w:t>о</w:t>
            </w:r>
            <w:r w:rsidRPr="007C050B">
              <w:t>ванные)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603 201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287 179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47,61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404 098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200 613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49,64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332357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3.</w:t>
            </w:r>
            <w:r w:rsidRPr="007C050B">
              <w:tab/>
              <w:t>Прочие учрежд</w:t>
            </w:r>
            <w:r w:rsidRPr="007C050B">
              <w:t>е</w:t>
            </w:r>
            <w:r w:rsidRPr="007C050B">
              <w:t xml:space="preserve">ния (центры) (без учета </w:t>
            </w:r>
            <w:proofErr w:type="spellStart"/>
            <w:r w:rsidRPr="007C050B">
              <w:t>аффилированных</w:t>
            </w:r>
            <w:proofErr w:type="spellEnd"/>
            <w:r w:rsidRPr="007C050B">
              <w:t xml:space="preserve"> учебных у</w:t>
            </w:r>
            <w:r w:rsidRPr="007C050B">
              <w:t>ч</w:t>
            </w:r>
            <w:r w:rsidRPr="007C050B">
              <w:t xml:space="preserve">реждений) 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5 357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2 632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49,13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3 536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1 823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51,56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  <w:t>B)</w:t>
            </w:r>
            <w:r w:rsidRPr="007C050B">
              <w:tab/>
              <w:t>Высшее образование для</w:t>
            </w:r>
            <w:r w:rsidR="00B36B62" w:rsidRPr="007C050B">
              <w:t xml:space="preserve"> </w:t>
            </w:r>
            <w:r w:rsidRPr="007C050B">
              <w:t>взрослых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77 108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36 658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47,54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45 887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23 354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50,89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332357">
            <w:pPr>
              <w:tabs>
                <w:tab w:val="left" w:pos="336"/>
                <w:tab w:val="left" w:pos="616"/>
              </w:tabs>
            </w:pPr>
            <w:r w:rsidRPr="007C050B">
              <w:tab/>
              <w:t>C</w:t>
            </w:r>
            <w:r w:rsidR="00332357">
              <w:t>)</w:t>
            </w:r>
            <w:r w:rsidR="00332357">
              <w:tab/>
              <w:t>Прочие частные высшие учебные</w:t>
            </w:r>
            <w:r w:rsidR="00332357">
              <w:br/>
            </w:r>
            <w:r w:rsidR="00332357">
              <w:tab/>
            </w:r>
            <w:r w:rsidR="00332357">
              <w:tab/>
            </w:r>
            <w:r w:rsidRPr="007C050B">
              <w:t>учреждения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38 140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19 074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50,01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17 794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8 738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49,11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>II.</w:t>
            </w:r>
            <w:r w:rsidRPr="007C050B">
              <w:tab/>
              <w:t>Среднее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  <w:t>A)</w:t>
            </w:r>
            <w:r w:rsidRPr="007C050B">
              <w:tab/>
              <w:t>Старшая средняя школа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</w:r>
            <w:r w:rsidRPr="007C050B">
              <w:tab/>
              <w:t>1.</w:t>
            </w:r>
            <w:r w:rsidRPr="007C050B">
              <w:tab/>
              <w:t>Старшая средняя шк</w:t>
            </w:r>
            <w:r w:rsidRPr="007C050B">
              <w:t>о</w:t>
            </w:r>
            <w:r w:rsidRPr="007C050B">
              <w:t>ла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Общеобразовательные ста</w:t>
            </w:r>
            <w:r w:rsidRPr="007C050B">
              <w:t>р</w:t>
            </w:r>
            <w:r w:rsidRPr="007C050B">
              <w:t>шие</w:t>
            </w:r>
            <w:r w:rsidR="000B7A7E">
              <w:br/>
            </w:r>
            <w:r w:rsidRPr="007C050B">
              <w:t>средние 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Старшие средние шк</w:t>
            </w:r>
            <w:r w:rsidRPr="007C050B">
              <w:t>о</w:t>
            </w:r>
            <w:r w:rsidRPr="007C050B">
              <w:t>лы для взрослых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5 859 271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2 746 558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46,88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1 518 194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723 566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47,66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2.</w:t>
            </w:r>
            <w:r w:rsidRPr="007C050B">
              <w:tab/>
              <w:t>Среднее професси</w:t>
            </w:r>
            <w:r w:rsidRPr="007C050B">
              <w:t>о</w:t>
            </w:r>
            <w:r w:rsidRPr="007C050B">
              <w:t>нально-техническое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1 222 899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553 532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45,26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680 954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336 224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49,38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Специализированные сре</w:t>
            </w:r>
            <w:r w:rsidRPr="007C050B">
              <w:t>д</w:t>
            </w:r>
            <w:r w:rsidRPr="007C050B">
              <w:t>ние 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435 046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200 868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46,17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295 029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145 103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49,18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Специализированные сре</w:t>
            </w:r>
            <w:r w:rsidRPr="007C050B">
              <w:t>д</w:t>
            </w:r>
            <w:r w:rsidRPr="007C050B">
              <w:t>ние школы для взрослых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85 346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38 856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45,53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56 979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28 090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49,30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Профессионал</w:t>
            </w:r>
            <w:r w:rsidRPr="007C050B">
              <w:t>ь</w:t>
            </w:r>
            <w:r w:rsidRPr="007C050B">
              <w:t>ные старшие средние 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403 233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187 373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46,47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306 973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152 206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49,58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  <w:tcBorders>
              <w:top w:val="nil"/>
            </w:tcBorders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Технические училища</w:t>
            </w:r>
          </w:p>
        </w:tc>
        <w:tc>
          <w:tcPr>
            <w:tcW w:w="862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  <w:r w:rsidRPr="007C050B">
              <w:t>266 268</w:t>
            </w:r>
          </w:p>
        </w:tc>
        <w:tc>
          <w:tcPr>
            <w:tcW w:w="882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  <w:r w:rsidRPr="007C050B">
              <w:t>111 226</w:t>
            </w:r>
          </w:p>
        </w:tc>
        <w:tc>
          <w:tcPr>
            <w:tcW w:w="1147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  <w:r w:rsidRPr="007C050B">
              <w:t>41,77</w:t>
            </w:r>
          </w:p>
        </w:tc>
        <w:tc>
          <w:tcPr>
            <w:tcW w:w="980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  <w:tcBorders>
              <w:bottom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5262F9">
            <w:pPr>
              <w:pageBreakBefore/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>Прочие учрежд</w:t>
            </w:r>
            <w:r w:rsidRPr="007C050B">
              <w:t>е</w:t>
            </w:r>
            <w:r w:rsidRPr="007C050B">
              <w:t>ния (центры обучения)</w:t>
            </w:r>
          </w:p>
        </w:tc>
        <w:tc>
          <w:tcPr>
            <w:tcW w:w="862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33 006</w:t>
            </w:r>
          </w:p>
        </w:tc>
        <w:tc>
          <w:tcPr>
            <w:tcW w:w="882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15 209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46,08</w:t>
            </w:r>
          </w:p>
        </w:tc>
        <w:tc>
          <w:tcPr>
            <w:tcW w:w="980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21 973</w:t>
            </w:r>
          </w:p>
        </w:tc>
        <w:tc>
          <w:tcPr>
            <w:tcW w:w="947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10 825</w:t>
            </w:r>
          </w:p>
        </w:tc>
        <w:tc>
          <w:tcPr>
            <w:tcW w:w="1145" w:type="dxa"/>
            <w:tcBorders>
              <w:top w:val="nil"/>
              <w:bottom w:val="nil"/>
            </w:tcBorders>
          </w:tcPr>
          <w:p w:rsidR="00CA7336" w:rsidRPr="007C050B" w:rsidRDefault="00CA7336" w:rsidP="005262F9">
            <w:pPr>
              <w:pageBreakBefore/>
              <w:cnfStyle w:val="000000000000"/>
            </w:pPr>
            <w:r w:rsidRPr="007C050B">
              <w:t>49,27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0B7A7E">
            <w:pPr>
              <w:tabs>
                <w:tab w:val="left" w:pos="336"/>
                <w:tab w:val="left" w:pos="616"/>
                <w:tab w:val="left" w:pos="817"/>
              </w:tabs>
              <w:ind w:left="840" w:hanging="840"/>
            </w:pPr>
            <w:r w:rsidRPr="007C050B">
              <w:tab/>
            </w:r>
            <w:r w:rsidRPr="007C050B">
              <w:tab/>
            </w:r>
            <w:r w:rsidRPr="007C050B">
              <w:tab/>
              <w:t xml:space="preserve">(без учета </w:t>
            </w:r>
            <w:proofErr w:type="spellStart"/>
            <w:r w:rsidRPr="007C050B">
              <w:t>аффилир</w:t>
            </w:r>
            <w:r w:rsidRPr="007C050B">
              <w:t>о</w:t>
            </w:r>
            <w:r w:rsidRPr="007C050B">
              <w:t>ванных</w:t>
            </w:r>
            <w:proofErr w:type="spellEnd"/>
            <w:r w:rsidRPr="007C050B">
              <w:t xml:space="preserve"> учебных учреждений)</w:t>
            </w:r>
          </w:p>
        </w:tc>
        <w:tc>
          <w:tcPr>
            <w:tcW w:w="862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  <w:tcBorders>
              <w:top w:val="nil"/>
            </w:tcBorders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  <w:t>B)</w:t>
            </w:r>
            <w:r w:rsidRPr="007C050B">
              <w:tab/>
              <w:t>Младшая средняя школа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5D405E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1.</w:t>
            </w:r>
            <w:r w:rsidRPr="007C050B">
              <w:tab/>
              <w:t>Общеобразовательные мла</w:t>
            </w:r>
            <w:r w:rsidRPr="007C050B">
              <w:t>д</w:t>
            </w:r>
            <w:r w:rsidRPr="007C050B">
              <w:t>шие средние 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3 523 382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1 743 360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49,48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5D405E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2.</w:t>
            </w:r>
            <w:r w:rsidRPr="007C050B">
              <w:tab/>
              <w:t>Профессионал</w:t>
            </w:r>
            <w:r w:rsidRPr="007C050B">
              <w:t>ь</w:t>
            </w:r>
            <w:r w:rsidRPr="007C050B">
              <w:t>ные младшие средние 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2 187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897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41,02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1 975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863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43,70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5D405E">
            <w:pPr>
              <w:tabs>
                <w:tab w:val="left" w:pos="336"/>
                <w:tab w:val="left" w:pos="616"/>
                <w:tab w:val="left" w:pos="817"/>
              </w:tabs>
              <w:ind w:left="826" w:hanging="826"/>
            </w:pPr>
            <w:r w:rsidRPr="007C050B">
              <w:tab/>
            </w:r>
            <w:r w:rsidRPr="007C050B">
              <w:tab/>
              <w:t>3.</w:t>
            </w:r>
            <w:r w:rsidRPr="007C050B">
              <w:tab/>
              <w:t>Младшие сре</w:t>
            </w:r>
            <w:r w:rsidRPr="007C050B">
              <w:t>д</w:t>
            </w:r>
            <w:r w:rsidRPr="007C050B">
              <w:t>ние школы для взрослых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>III.</w:t>
            </w:r>
            <w:r w:rsidRPr="007C050B">
              <w:tab/>
              <w:t>Начальное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  <w:t>A)</w:t>
            </w:r>
            <w:r w:rsidRPr="007C050B">
              <w:tab/>
              <w:t>Общеобразовательные н</w:t>
            </w:r>
            <w:r w:rsidRPr="007C050B">
              <w:t>а</w:t>
            </w:r>
            <w:r w:rsidRPr="007C050B">
              <w:t>чальные</w:t>
            </w:r>
            <w:r w:rsidR="005D405E">
              <w:br/>
            </w:r>
            <w:r w:rsidR="005D405E">
              <w:tab/>
            </w:r>
            <w:r w:rsidR="005D405E">
              <w:tab/>
            </w:r>
            <w:r w:rsidRPr="007C050B">
              <w:t>школы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6 109 847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3 433 906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56,20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5 617 091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3 254 965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57,95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  <w:t>B)</w:t>
            </w:r>
            <w:r w:rsidRPr="007C050B">
              <w:tab/>
              <w:t>Начальные школы для</w:t>
            </w:r>
            <w:r w:rsidR="00B36B62" w:rsidRPr="007C050B">
              <w:t xml:space="preserve"> </w:t>
            </w:r>
            <w:r w:rsidRPr="007C050B">
              <w:t>взро</w:t>
            </w:r>
            <w:r w:rsidRPr="007C050B">
              <w:t>с</w:t>
            </w:r>
            <w:r w:rsidRPr="007C050B">
              <w:t>лых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ab/>
            </w:r>
            <w:r w:rsidRPr="007C050B">
              <w:tab/>
              <w:t>– курсы грамотности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>IV.</w:t>
            </w:r>
            <w:r w:rsidRPr="007C050B">
              <w:tab/>
              <w:t>Специальное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49 249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33 328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67,67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39 650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28 660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72,28</w:t>
            </w:r>
          </w:p>
        </w:tc>
      </w:tr>
      <w:tr w:rsidR="00CA7336" w:rsidRPr="007C050B" w:rsidTr="00762B0B">
        <w:tc>
          <w:tcPr>
            <w:cnfStyle w:val="001000000000"/>
            <w:tcW w:w="3674" w:type="dxa"/>
          </w:tcPr>
          <w:p w:rsidR="00CA7336" w:rsidRPr="007C050B" w:rsidRDefault="00CA7336" w:rsidP="00F714A5">
            <w:pPr>
              <w:tabs>
                <w:tab w:val="left" w:pos="336"/>
                <w:tab w:val="left" w:pos="616"/>
                <w:tab w:val="left" w:pos="817"/>
              </w:tabs>
            </w:pPr>
            <w:r w:rsidRPr="007C050B">
              <w:t>V.</w:t>
            </w:r>
            <w:r w:rsidRPr="007C050B">
              <w:tab/>
              <w:t>Дошкольное образование</w:t>
            </w:r>
          </w:p>
        </w:tc>
        <w:tc>
          <w:tcPr>
            <w:tcW w:w="86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1 849 301</w:t>
            </w:r>
          </w:p>
        </w:tc>
        <w:tc>
          <w:tcPr>
            <w:tcW w:w="882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1 689 346</w:t>
            </w:r>
          </w:p>
        </w:tc>
        <w:tc>
          <w:tcPr>
            <w:tcW w:w="11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91,35</w:t>
            </w:r>
          </w:p>
        </w:tc>
        <w:tc>
          <w:tcPr>
            <w:tcW w:w="980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1 144 225</w:t>
            </w:r>
          </w:p>
        </w:tc>
        <w:tc>
          <w:tcPr>
            <w:tcW w:w="947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1 120 836</w:t>
            </w:r>
          </w:p>
        </w:tc>
        <w:tc>
          <w:tcPr>
            <w:tcW w:w="1145" w:type="dxa"/>
          </w:tcPr>
          <w:p w:rsidR="00CA7336" w:rsidRPr="007C050B" w:rsidRDefault="00CA7336" w:rsidP="007C050B">
            <w:pPr>
              <w:cnfStyle w:val="000000000000"/>
            </w:pPr>
            <w:r w:rsidRPr="007C050B">
              <w:t>97,96</w:t>
            </w:r>
          </w:p>
        </w:tc>
      </w:tr>
    </w:tbl>
    <w:p w:rsidR="00B36B62" w:rsidRPr="00604A4F" w:rsidRDefault="00604A4F" w:rsidP="00762B0B">
      <w:pPr>
        <w:pStyle w:val="SingleTxtGR"/>
        <w:spacing w:before="120" w:after="0" w:line="220" w:lineRule="exact"/>
        <w:ind w:left="28" w:right="246" w:firstLine="170"/>
        <w:jc w:val="left"/>
        <w:rPr>
          <w:sz w:val="18"/>
          <w:szCs w:val="18"/>
        </w:rPr>
      </w:pPr>
      <w:r w:rsidRPr="00604A4F">
        <w:rPr>
          <w:i/>
          <w:sz w:val="18"/>
          <w:szCs w:val="18"/>
        </w:rPr>
        <w:t>Источник информации:</w:t>
      </w:r>
      <w:r w:rsidRPr="00604A4F">
        <w:rPr>
          <w:sz w:val="18"/>
          <w:szCs w:val="18"/>
        </w:rPr>
        <w:t xml:space="preserve"> статистические данные Министерства образования</w:t>
      </w:r>
      <w:r w:rsidR="00B36B62" w:rsidRPr="00604A4F">
        <w:rPr>
          <w:sz w:val="18"/>
          <w:szCs w:val="18"/>
        </w:rPr>
        <w:t>.</w:t>
      </w:r>
    </w:p>
    <w:p w:rsidR="00B36B62" w:rsidRPr="00604A4F" w:rsidRDefault="00604A4F" w:rsidP="00764A21">
      <w:pPr>
        <w:pStyle w:val="SingleTxtGR"/>
        <w:spacing w:after="0" w:line="220" w:lineRule="exact"/>
        <w:ind w:left="28" w:right="64" w:firstLine="170"/>
        <w:jc w:val="left"/>
        <w:rPr>
          <w:sz w:val="18"/>
          <w:szCs w:val="18"/>
        </w:rPr>
      </w:pPr>
      <w:r w:rsidRPr="00604A4F">
        <w:rPr>
          <w:i/>
          <w:sz w:val="18"/>
          <w:szCs w:val="18"/>
        </w:rPr>
        <w:t>Примечание:</w:t>
      </w:r>
      <w:r w:rsidRPr="00604A4F">
        <w:rPr>
          <w:sz w:val="18"/>
          <w:szCs w:val="18"/>
        </w:rPr>
        <w:t xml:space="preserve"> в число персонала обычных средних школ второй ступени включены сотрудники обычных сре</w:t>
      </w:r>
      <w:r w:rsidRPr="00604A4F">
        <w:rPr>
          <w:sz w:val="18"/>
          <w:szCs w:val="18"/>
        </w:rPr>
        <w:t>д</w:t>
      </w:r>
      <w:r w:rsidRPr="00604A4F">
        <w:rPr>
          <w:sz w:val="18"/>
          <w:szCs w:val="18"/>
        </w:rPr>
        <w:t>них школ первой ступени</w:t>
      </w:r>
      <w:r w:rsidR="00B36B62" w:rsidRPr="00604A4F">
        <w:rPr>
          <w:sz w:val="18"/>
          <w:szCs w:val="18"/>
        </w:rPr>
        <w:t>.</w:t>
      </w:r>
    </w:p>
    <w:p w:rsidR="00CA7336" w:rsidRDefault="00132E35" w:rsidP="00132E35">
      <w:pPr>
        <w:pStyle w:val="Heading1"/>
        <w:spacing w:after="120"/>
        <w:jc w:val="left"/>
      </w:pPr>
      <w:r>
        <w:rPr>
          <w:b w:val="0"/>
        </w:rPr>
        <w:tab/>
      </w:r>
      <w:r>
        <w:rPr>
          <w:b w:val="0"/>
        </w:rPr>
        <w:tab/>
      </w:r>
      <w:r w:rsidR="00B36B62" w:rsidRPr="00132E35">
        <w:rPr>
          <w:b w:val="0"/>
        </w:rPr>
        <w:t>Приложение 11</w:t>
      </w:r>
      <w:r w:rsidRPr="00132E35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36B62">
        <w:t xml:space="preserve">Продолжительность обучения в 2008 году с разбивкой по регионам </w:t>
      </w:r>
      <w:r>
        <w:br/>
      </w:r>
      <w:r>
        <w:tab/>
      </w:r>
      <w:r>
        <w:tab/>
      </w:r>
      <w:r w:rsidR="00B36B62">
        <w:t>(г</w:t>
      </w:r>
      <w:r w:rsidR="00B36B62">
        <w:t>о</w:t>
      </w:r>
      <w:r w:rsidR="00B36B62">
        <w:t>род/сельские районы) и полу (для учащихся от 6 лет и старше)</w:t>
      </w:r>
    </w:p>
    <w:p w:rsidR="00B36B62" w:rsidRDefault="00B36B62" w:rsidP="00070E39">
      <w:pPr>
        <w:pStyle w:val="SingleTxtGR"/>
      </w:pPr>
      <w:r>
        <w:rPr>
          <w:noProof/>
          <w:w w:val="100"/>
          <w:lang w:eastAsia="ru-RU"/>
        </w:rPr>
      </w:r>
      <w:r w:rsidR="00132E35">
        <w:pict>
          <v:group id="_x0000_s1427" editas="canvas" style="width:421.9pt;height:217.3pt;mso-position-horizontal-relative:char;mso-position-vertical-relative:line" coordorigin="2352,2486" coordsize="8438,4346">
            <o:lock v:ext="edit" aspectratio="t"/>
            <v:shape id="_x0000_s1428" type="#_x0000_t75" style="position:absolute;left:2352;top:2486;width:8438;height:4346" o:preferrelative="f">
              <v:fill o:detectmouseclick="t"/>
              <v:path o:extrusionok="t" o:connecttype="none"/>
              <o:lock v:ext="edit" text="t"/>
            </v:shape>
            <v:group id="_x0000_s1430" style="position:absolute;left:3231;top:4041;width:553;height:2452" coordorigin="3231,4041" coordsize="553,2452">
              <v:rect id="_x0000_s1431" style="position:absolute;left:3231;top:4041;width:553;height:2452" fillcolor="#99f" stroked="f"/>
              <v:rect id="_x0000_s1432" style="position:absolute;left:3231;top:4041;width:553;height:2452" filled="f">
                <v:stroke endcap="round"/>
              </v:rect>
            </v:group>
            <v:group id="_x0000_s1433" style="position:absolute;left:5727;top:3697;width:552;height:2796" coordorigin="5727,3697" coordsize="552,2796">
              <v:rect id="_x0000_s1434" style="position:absolute;left:5727;top:3697;width:552;height:2796" fillcolor="#99f" stroked="f"/>
              <v:rect id="_x0000_s1435" style="position:absolute;left:5727;top:3697;width:552;height:2796" filled="f">
                <v:stroke endcap="round"/>
              </v:rect>
            </v:group>
            <v:group id="_x0000_s1436" style="position:absolute;left:8207;top:4340;width:553;height:2153" coordorigin="8207,4340" coordsize="553,2153">
              <v:rect id="_x0000_s1437" style="position:absolute;left:8207;top:4340;width:553;height:2153" fillcolor="#99f" stroked="f"/>
              <v:rect id="_x0000_s1438" style="position:absolute;left:8207;top:4340;width:553;height:2153" filled="f">
                <v:stroke endcap="round"/>
              </v:rect>
            </v:group>
            <v:group id="_x0000_s1439" style="position:absolute;left:3784;top:3906;width:568;height:2587" coordorigin="3784,3906" coordsize="568,2587">
              <v:rect id="_x0000_s1440" style="position:absolute;left:3784;top:3906;width:568;height:2587" fillcolor="#936" stroked="f"/>
              <v:rect id="_x0000_s1441" style="position:absolute;left:3784;top:3906;width:568;height:2587" filled="f">
                <v:stroke endcap="round"/>
              </v:rect>
            </v:group>
            <v:group id="_x0000_s1442" style="position:absolute;left:6279;top:3577;width:553;height:2916" coordorigin="6279,3577" coordsize="553,2916">
              <v:rect id="_x0000_s1443" style="position:absolute;left:6279;top:3577;width:553;height:2916" fillcolor="#936" stroked="f"/>
              <v:rect id="_x0000_s1444" style="position:absolute;left:6279;top:3577;width:553;height:2916" filled="f">
                <v:stroke endcap="round"/>
              </v:rect>
            </v:group>
            <v:group id="_x0000_s1445" style="position:absolute;left:8760;top:4175;width:568;height:2318" coordorigin="8760,4175" coordsize="568,2318">
              <v:rect id="_x0000_s1446" style="position:absolute;left:8760;top:4175;width:568;height:2318" fillcolor="#936" stroked="f"/>
              <v:rect id="_x0000_s1447" style="position:absolute;left:8760;top:4175;width:568;height:2318" filled="f">
                <v:stroke endcap="round"/>
              </v:rect>
            </v:group>
            <v:group id="_x0000_s1448" style="position:absolute;left:4352;top:4175;width:552;height:2318" coordorigin="4352,4175" coordsize="552,2318">
              <v:rect id="_x0000_s1449" style="position:absolute;left:4352;top:4175;width:552;height:2318" fillcolor="#ffc" stroked="f"/>
              <v:rect id="_x0000_s1450" style="position:absolute;left:4352;top:4175;width:552;height:2318" filled="f">
                <v:stroke endcap="round"/>
              </v:rect>
            </v:group>
            <v:group id="_x0000_s1451" style="position:absolute;left:6832;top:3832;width:553;height:2661" coordorigin="6832,3832" coordsize="553,2661">
              <v:rect id="_x0000_s1452" style="position:absolute;left:6832;top:3832;width:553;height:2661" fillcolor="#ffc" stroked="f"/>
              <v:rect id="_x0000_s1453" style="position:absolute;left:6832;top:3832;width:553;height:2661" filled="f">
                <v:stroke endcap="round"/>
              </v:rect>
            </v:group>
            <v:group id="_x0000_s1454" style="position:absolute;left:9328;top:4490;width:553;height:2003" coordorigin="9328,4490" coordsize="553,2003">
              <v:rect id="_x0000_s1455" style="position:absolute;left:9328;top:4490;width:553;height:2003" fillcolor="#ffc" stroked="f"/>
              <v:rect id="_x0000_s1456" style="position:absolute;left:9328;top:4490;width:553;height:2003" filled="f">
                <v:stroke endcap="round"/>
              </v:rect>
            </v:group>
            <v:shape id="_x0000_s1457" style="position:absolute;left:2828;top:2935;width:60;height:3558" coordsize="60,3558" path="m,l,3558r60,e" filled="f" strokeweight=".1pt">
              <v:stroke endcap="round"/>
              <v:path arrowok="t"/>
            </v:shape>
            <v:line id="_x0000_s1458" style="position:absolute" from="2828,5895" to="2888,5895" strokeweight=".1pt">
              <v:stroke endcap="round"/>
            </v:line>
            <v:line id="_x0000_s1459" style="position:absolute" from="2828,5312" to="2888,5312" strokeweight=".1pt">
              <v:stroke endcap="round"/>
            </v:line>
            <v:line id="_x0000_s1460" style="position:absolute" from="2828,4714" to="2888,4714" strokeweight=".1pt">
              <v:stroke endcap="round"/>
            </v:line>
            <v:line id="_x0000_s1461" style="position:absolute" from="2828,4116" to="2888,4116" strokeweight=".1pt">
              <v:stroke endcap="round"/>
            </v:line>
            <v:line id="_x0000_s1462" style="position:absolute" from="2828,3533" to="2888,3533" strokeweight=".1pt">
              <v:stroke endcap="round"/>
            </v:line>
            <v:line id="_x0000_s1463" style="position:absolute" from="2828,2935" to="2888,2935" strokeweight=".1pt">
              <v:stroke endcap="round"/>
            </v:line>
            <v:line id="_x0000_s1464" style="position:absolute" from="2828,6493" to="10300,6493" strokeweight=".1pt">
              <v:stroke endcap="round"/>
            </v:line>
            <v:line id="_x0000_s1465" style="position:absolute;flip:y" from="2828,6433" to="2828,6493" strokeweight=".1pt">
              <v:stroke endcap="round"/>
            </v:line>
            <v:line id="_x0000_s1466" style="position:absolute;flip:y" from="5323,6433" to="5323,6493" strokeweight=".1pt">
              <v:stroke endcap="round"/>
            </v:line>
            <v:line id="_x0000_s1467" style="position:absolute;flip:y" from="7804,6433" to="7804,6493" strokeweight=".1pt">
              <v:stroke endcap="round"/>
            </v:line>
            <v:line id="_x0000_s1468" style="position:absolute;flip:y" from="10300,6433" to="10300,6493" strokeweight=".1pt">
              <v:stroke endcap="round"/>
            </v:line>
            <v:rect id="_x0000_s1469" style="position:absolute;left:3322;top:3792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27</w:t>
                    </w:r>
                  </w:p>
                </w:txbxContent>
              </v:textbox>
            </v:rect>
            <v:rect id="_x0000_s1470" style="position:absolute;left:5817;top:3446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9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42</w:t>
                    </w:r>
                  </w:p>
                </w:txbxContent>
              </v:textbox>
            </v:rect>
            <v:rect id="_x0000_s1471" style="position:absolute;left:8298;top:4089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28</w:t>
                    </w:r>
                  </w:p>
                </w:txbxContent>
              </v:textbox>
            </v:rect>
            <v:rect id="_x0000_s1472" style="position:absolute;left:3889;top:3657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73</w:t>
                    </w:r>
                  </w:p>
                </w:txbxContent>
              </v:textbox>
            </v:rect>
            <v:rect id="_x0000_s1473" style="position:absolute;left:6371;top:3326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9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84</w:t>
                    </w:r>
                  </w:p>
                </w:txbxContent>
              </v:textbox>
            </v:rect>
            <v:rect id="_x0000_s1474" style="position:absolute;left:8866;top:3926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80</w:t>
                    </w:r>
                  </w:p>
                </w:txbxContent>
              </v:textbox>
            </v:rect>
            <v:rect id="_x0000_s1475" style="position:absolute;left:4443;top:3875;width:341;height:195;mso-wrap-style:none" filled="f" stroked="f">
              <v:textbox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z w:val="18"/>
                        <w:szCs w:val="18"/>
                      </w:rPr>
                    </w:pPr>
                    <w:r w:rsidRPr="00570FE4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  <w:r w:rsidRPr="00570FE4">
                      <w:rPr>
                        <w:sz w:val="18"/>
                        <w:szCs w:val="18"/>
                      </w:rPr>
                      <w:t>,80</w:t>
                    </w:r>
                  </w:p>
                </w:txbxContent>
              </v:textbox>
            </v:rect>
            <v:rect id="_x0000_s1476" style="position:absolute;left:6924;top:3580;width:541;height:207" filled="f" stroked="f">
              <v:textbox style="mso-fit-shape-to-text:t" inset="0,0,0,0">
                <w:txbxContent>
                  <w:p w:rsidR="008A3087" w:rsidRPr="00432552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9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,00</w:t>
                    </w:r>
                  </w:p>
                </w:txbxContent>
              </v:textbox>
            </v:rect>
            <v:rect id="_x0000_s1477" style="position:absolute;left:9419;top:4238;width:341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76</w:t>
                    </w:r>
                  </w:p>
                </w:txbxContent>
              </v:textbox>
            </v:rect>
            <v:rect id="_x0000_s1478" style="position:absolute;left:2589;top:6344;width:97;height:207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479" style="position:absolute;left:2680;top:6289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0" style="position:absolute;left:2589;top:5763;width:97;height:207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481" style="position:absolute;left:2680;top:5708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2" style="position:absolute;left:2589;top:5175;width:97;height:207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483" style="position:absolute;left:2680;top:5120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4" style="position:absolute;left:2589;top:4591;width:97;height:207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485" style="position:absolute;left:2680;top:4536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6" style="position:absolute;left:2589;top:4020;width:97;height:207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487" style="position:absolute;left:2680;top:3965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8" style="position:absolute;left:2500;top:3422;width:194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489" style="position:absolute;left:2682;top:3367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0" style="position:absolute;left:2500;top:2863;width:194;height:414;mso-wrap-style:none" filled="f" stroked="f">
              <v:textbox style="mso-fit-shape-to-text:t" inset="0,0,0,0">
                <w:txbxContent>
                  <w:p w:rsidR="008A3087" w:rsidRDefault="008A3087" w:rsidP="00B36B62">
                    <w:pPr>
                      <w:spacing w:line="240" w:lineRule="auto"/>
                    </w:pPr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12</w:t>
                    </w:r>
                  </w:p>
                </w:txbxContent>
              </v:textbox>
            </v:rect>
            <v:rect id="_x0000_s1491" style="position:absolute;left:2682;top:2808;width:66;height:240;mso-wrap-style:none" filled="f" stroked="f">
              <v:textbox style="mso-fit-shape-to-text:t" inset="0,0,0,0">
                <w:txbxContent>
                  <w:p w:rsidR="008A3087" w:rsidRDefault="008A3087" w:rsidP="00B36B6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2" style="position:absolute;left:3545;top:6577;width:1327;height:229" filled="f" stroked="f">
              <v:textbox inset="0,0,0,0">
                <w:txbxContent>
                  <w:p w:rsidR="008A3087" w:rsidRPr="00570FE4" w:rsidRDefault="008A3087" w:rsidP="00B36B62">
                    <w:r w:rsidRPr="00B43A29">
                      <w:rPr>
                        <w:spacing w:val="0"/>
                        <w:w w:val="100"/>
                        <w:kern w:val="0"/>
                        <w:sz w:val="16"/>
                        <w:szCs w:val="16"/>
                      </w:rPr>
                      <w:t>Страна в целом</w:t>
                    </w:r>
                  </w:p>
                </w:txbxContent>
              </v:textbox>
            </v:rect>
            <v:rect id="_x0000_s1493" style="position:absolute;left:6385;top:6581;width:414;height:238;mso-wrap-style:none" filled="f" stroked="f">
              <v:textbox inset="0,0,0,0">
                <w:txbxContent>
                  <w:p w:rsidR="008A3087" w:rsidRPr="00570FE4" w:rsidRDefault="008A3087" w:rsidP="00B36B62">
                    <w:pPr>
                      <w:rPr>
                        <w:spacing w:val="0"/>
                        <w:w w:val="100"/>
                        <w:kern w:val="0"/>
                        <w:sz w:val="16"/>
                        <w:szCs w:val="16"/>
                      </w:rPr>
                    </w:pP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6"/>
                        <w:szCs w:val="16"/>
                      </w:rPr>
                      <w:t>Город</w:t>
                    </w:r>
                  </w:p>
                </w:txbxContent>
              </v:textbox>
            </v:rect>
            <v:rect id="_x0000_s1494" style="position:absolute;left:8431;top:6581;width:1254;height:251" filled="f" stroked="f">
              <v:textbox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  <w:sz w:val="16"/>
                        <w:szCs w:val="16"/>
                      </w:rPr>
                    </w:pP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6"/>
                        <w:szCs w:val="16"/>
                      </w:rPr>
                      <w:t>Сельские районы</w:t>
                    </w:r>
                  </w:p>
                </w:txbxContent>
              </v:textbox>
            </v:rect>
            <v:rect id="_x0000_s1495" style="position:absolute;left:2539;top:2541;width:645;height:254;mso-wrap-style:none" filled="f" stroked="f">
              <v:textbox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Кол-во лет</w:t>
                    </w:r>
                  </w:p>
                </w:txbxContent>
              </v:textbox>
            </v:rect>
            <v:rect id="_x0000_s1496" style="position:absolute;left:7595;top:2516;width:2838;height:748" stroked="f"/>
            <v:group id="_x0000_s1497" style="position:absolute;left:7834;top:2830;width:149;height:150" coordorigin="7834,2830" coordsize="149,150">
              <v:rect id="_x0000_s1498" style="position:absolute;left:7834;top:2830;width:149;height:150" fillcolor="#99f" stroked="f"/>
              <v:rect id="_x0000_s1499" style="position:absolute;left:7834;top:2830;width:149;height:150" filled="f">
                <v:stroke endcap="round"/>
              </v:rect>
            </v:group>
            <v:rect id="_x0000_s1500" style="position:absolute;left:8045;top:2815;width:346;height:322;mso-wrap-style:none" filled="f" stroked="f">
              <v:textbox style="mso-fit-shape-to-text:t"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В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с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е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го</w:t>
                    </w:r>
                  </w:p>
                </w:txbxContent>
              </v:textbox>
            </v:rect>
            <v:group id="_x0000_s1501" style="position:absolute;left:8940;top:2830;width:149;height:150" coordorigin="8940,2830" coordsize="149,150">
              <v:rect id="_x0000_s1502" style="position:absolute;left:8940;top:2830;width:149;height:150" fillcolor="#936" stroked="f"/>
              <v:rect id="_x0000_s1503" style="position:absolute;left:8940;top:2830;width:149;height:150" filled="f">
                <v:stroke endcap="round"/>
              </v:rect>
            </v:group>
            <v:rect id="_x0000_s1504" style="position:absolute;left:9149;top:2815;width:606;height:322;mso-wrap-style:none" filled="f" stroked="f">
              <v:textbox style="mso-fit-shape-to-text:t"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М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ужч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и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ны</w:t>
                    </w:r>
                  </w:p>
                </w:txbxContent>
              </v:textbox>
            </v:rect>
            <v:group id="_x0000_s1505" style="position:absolute;left:9806;top:2830;width:150;height:150" coordorigin="9806,2830" coordsize="150,150">
              <v:rect id="_x0000_s1506" style="position:absolute;left:9806;top:2830;width:150;height:150" fillcolor="#ffc" stroked="f"/>
              <v:rect id="_x0000_s1507" style="position:absolute;left:9806;top:2830;width:150;height:150" filled="f">
                <v:stroke endcap="round"/>
              </v:rect>
            </v:group>
            <v:rect id="_x0000_s1508" style="position:absolute;left:10016;top:2815;width:615;height:322;mso-wrap-style:none" filled="f" stroked="f">
              <v:textbox style="mso-fit-shape-to-text:t" inset="0,0,0,0">
                <w:txbxContent>
                  <w:p w:rsidR="008A3087" w:rsidRPr="00570FE4" w:rsidRDefault="008A3087" w:rsidP="00B36B62">
                    <w:pPr>
                      <w:spacing w:line="240" w:lineRule="auto"/>
                      <w:rPr>
                        <w:spacing w:val="0"/>
                        <w:w w:val="100"/>
                        <w:kern w:val="0"/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Ж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енщ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и</w:t>
                    </w:r>
                    <w:r w:rsidRPr="00570FE4">
                      <w:rPr>
                        <w:color w:val="000000"/>
                        <w:spacing w:val="0"/>
                        <w:w w:val="100"/>
                        <w:kern w:val="0"/>
                        <w:sz w:val="14"/>
                        <w:szCs w:val="14"/>
                      </w:rPr>
                      <w:t>ны</w:t>
                    </w:r>
                  </w:p>
                </w:txbxContent>
              </v:textbox>
            </v:rect>
            <w10:anchorlock/>
          </v:group>
        </w:pict>
      </w:r>
    </w:p>
    <w:p w:rsidR="00CA7336" w:rsidRPr="00CA368A" w:rsidRDefault="00B36B62" w:rsidP="00775153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CA368A">
        <w:rPr>
          <w:i/>
          <w:sz w:val="18"/>
          <w:szCs w:val="18"/>
        </w:rPr>
        <w:t>Источник информации:</w:t>
      </w:r>
      <w:r w:rsidRPr="00CA368A">
        <w:rPr>
          <w:sz w:val="18"/>
          <w:szCs w:val="18"/>
        </w:rPr>
        <w:t xml:space="preserve"> статистические данные Национального бюро статист</w:t>
      </w:r>
      <w:r w:rsidRPr="00CA368A">
        <w:rPr>
          <w:sz w:val="18"/>
          <w:szCs w:val="18"/>
        </w:rPr>
        <w:t>и</w:t>
      </w:r>
      <w:r w:rsidRPr="00CA368A">
        <w:rPr>
          <w:sz w:val="18"/>
          <w:szCs w:val="18"/>
        </w:rPr>
        <w:t>ки.</w:t>
      </w:r>
    </w:p>
    <w:p w:rsidR="00B36B62" w:rsidRDefault="00CA368A" w:rsidP="00CA368A">
      <w:pPr>
        <w:pStyle w:val="Heading1"/>
        <w:spacing w:after="120"/>
        <w:jc w:val="left"/>
      </w:pPr>
      <w:r w:rsidRPr="00CA368A">
        <w:rPr>
          <w:b w:val="0"/>
        </w:rPr>
        <w:tab/>
      </w:r>
      <w:r w:rsidRPr="00CA368A">
        <w:rPr>
          <w:b w:val="0"/>
        </w:rPr>
        <w:tab/>
      </w:r>
      <w:r w:rsidR="00B36B62" w:rsidRPr="00CA368A">
        <w:rPr>
          <w:b w:val="0"/>
        </w:rPr>
        <w:t>Приложение 12</w:t>
      </w:r>
      <w:r w:rsidRPr="00CA368A">
        <w:rPr>
          <w:b w:val="0"/>
        </w:rPr>
        <w:br/>
      </w:r>
      <w:r>
        <w:tab/>
      </w:r>
      <w:r>
        <w:tab/>
      </w:r>
      <w:r w:rsidR="00B36B62">
        <w:t>Соотношение полов среди текучего народонаселения в масштабах всей страны</w:t>
      </w:r>
    </w:p>
    <w:bookmarkStart w:id="10" w:name="_MON_1434195431"/>
    <w:bookmarkStart w:id="11" w:name="_MON_1434205027"/>
    <w:bookmarkStart w:id="12" w:name="_MON_1435042236"/>
    <w:bookmarkEnd w:id="10"/>
    <w:bookmarkEnd w:id="11"/>
    <w:bookmarkEnd w:id="12"/>
    <w:p w:rsidR="00B36B62" w:rsidRDefault="005F391F" w:rsidP="00070E39">
      <w:pPr>
        <w:pStyle w:val="SingleTxtGR"/>
      </w:pPr>
      <w:r w:rsidRPr="00DF5011">
        <w:rPr>
          <w:w w:val="100"/>
          <w:kern w:val="0"/>
        </w:rPr>
        <w:object w:dxaOrig="6540" w:dyaOrig="2775">
          <v:shape id="_x0000_i1031" type="#_x0000_t75" style="width:327pt;height:138.75pt" o:ole="">
            <v:imagedata r:id="rId12" o:title=""/>
          </v:shape>
          <o:OLEObject Type="Embed" ProgID="Word.Picture.8" ShapeID="_x0000_i1031" DrawAspect="Content" ObjectID="_1438728984" r:id="rId13"/>
        </w:object>
      </w:r>
    </w:p>
    <w:p w:rsidR="00787FAC" w:rsidRPr="006B4C4F" w:rsidRDefault="00787FAC" w:rsidP="006B4C4F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6B4C4F">
        <w:rPr>
          <w:i/>
          <w:sz w:val="18"/>
          <w:szCs w:val="18"/>
        </w:rPr>
        <w:t xml:space="preserve">Источник информации: </w:t>
      </w:r>
      <w:r w:rsidRPr="006B4C4F">
        <w:rPr>
          <w:sz w:val="18"/>
          <w:szCs w:val="18"/>
        </w:rPr>
        <w:t>статистические данные Национального бюро</w:t>
      </w:r>
      <w:r w:rsidR="00C263C7" w:rsidRPr="00C263C7">
        <w:rPr>
          <w:sz w:val="18"/>
          <w:szCs w:val="18"/>
        </w:rPr>
        <w:t xml:space="preserve"> </w:t>
      </w:r>
      <w:r w:rsidRPr="006B4C4F">
        <w:rPr>
          <w:sz w:val="18"/>
          <w:szCs w:val="18"/>
        </w:rPr>
        <w:t>стат</w:t>
      </w:r>
      <w:r w:rsidRPr="006B4C4F">
        <w:rPr>
          <w:sz w:val="18"/>
          <w:szCs w:val="18"/>
        </w:rPr>
        <w:t>и</w:t>
      </w:r>
      <w:r w:rsidRPr="006B4C4F">
        <w:rPr>
          <w:sz w:val="18"/>
          <w:szCs w:val="18"/>
        </w:rPr>
        <w:t>стики.</w:t>
      </w:r>
    </w:p>
    <w:p w:rsidR="00787FAC" w:rsidRDefault="00CA368A" w:rsidP="00803D6E">
      <w:pPr>
        <w:pStyle w:val="Heading1"/>
        <w:jc w:val="left"/>
      </w:pPr>
      <w:r>
        <w:br w:type="page"/>
      </w:r>
      <w:r w:rsidR="00803D6E" w:rsidRPr="00803D6E">
        <w:rPr>
          <w:b w:val="0"/>
        </w:rPr>
        <w:tab/>
      </w:r>
      <w:r w:rsidR="00803D6E" w:rsidRPr="00803D6E">
        <w:rPr>
          <w:b w:val="0"/>
        </w:rPr>
        <w:tab/>
      </w:r>
      <w:r w:rsidR="00787FAC" w:rsidRPr="00803D6E">
        <w:rPr>
          <w:b w:val="0"/>
        </w:rPr>
        <w:t>Приложение 13</w:t>
      </w:r>
      <w:r w:rsidRPr="00803D6E">
        <w:rPr>
          <w:b w:val="0"/>
        </w:rPr>
        <w:br/>
      </w:r>
      <w:r w:rsidR="00803D6E">
        <w:tab/>
      </w:r>
      <w:r w:rsidR="00803D6E">
        <w:tab/>
      </w:r>
      <w:r w:rsidR="00787FAC">
        <w:t xml:space="preserve">Среднее количество лет обучения текучего народонаселения в 2008 году </w:t>
      </w:r>
      <w:r w:rsidR="00803D6E">
        <w:br/>
      </w:r>
      <w:r w:rsidR="00803D6E">
        <w:tab/>
      </w:r>
      <w:r w:rsidR="00803D6E">
        <w:tab/>
      </w:r>
      <w:r w:rsidR="00787FAC">
        <w:t>с ра</w:t>
      </w:r>
      <w:r w:rsidR="00787FAC">
        <w:t>з</w:t>
      </w:r>
      <w:r w:rsidR="00787FAC">
        <w:t>бивкой по полу</w:t>
      </w:r>
    </w:p>
    <w:bookmarkStart w:id="13" w:name="_MON_1434205028"/>
    <w:bookmarkStart w:id="14" w:name="_MON_1434207322"/>
    <w:bookmarkStart w:id="15" w:name="_MON_1434977792"/>
    <w:bookmarkStart w:id="16" w:name="_MON_1435042237"/>
    <w:bookmarkStart w:id="17" w:name="_MON_1435055471"/>
    <w:bookmarkEnd w:id="13"/>
    <w:bookmarkEnd w:id="14"/>
    <w:bookmarkEnd w:id="15"/>
    <w:bookmarkEnd w:id="16"/>
    <w:bookmarkEnd w:id="17"/>
    <w:p w:rsidR="00BF1972" w:rsidRDefault="00BF1972" w:rsidP="00BF1972">
      <w:pPr>
        <w:pStyle w:val="SingleTxtGR"/>
        <w:rPr>
          <w:spacing w:val="0"/>
          <w:w w:val="100"/>
          <w:kern w:val="0"/>
        </w:rPr>
      </w:pPr>
      <w:r w:rsidRPr="00DF5011">
        <w:rPr>
          <w:spacing w:val="0"/>
          <w:w w:val="100"/>
          <w:kern w:val="0"/>
        </w:rPr>
        <w:object w:dxaOrig="7020" w:dyaOrig="4215">
          <v:shape id="_x0000_i1032" type="#_x0000_t75" style="width:351pt;height:210.75pt" o:ole="">
            <v:imagedata r:id="rId14" o:title=""/>
          </v:shape>
          <o:OLEObject Type="Embed" ProgID="Word.Picture.8" ShapeID="_x0000_i1032" DrawAspect="Content" ObjectID="_1438728985" r:id="rId15"/>
        </w:object>
      </w:r>
    </w:p>
    <w:p w:rsidR="005F391F" w:rsidRPr="00803D6E" w:rsidRDefault="005F391F" w:rsidP="00775153">
      <w:pPr>
        <w:pStyle w:val="SingleTxtGR"/>
        <w:spacing w:after="240" w:line="220" w:lineRule="exact"/>
        <w:rPr>
          <w:sz w:val="18"/>
          <w:szCs w:val="18"/>
        </w:rPr>
      </w:pPr>
      <w:r w:rsidRPr="00803D6E">
        <w:rPr>
          <w:i/>
          <w:sz w:val="18"/>
          <w:szCs w:val="18"/>
        </w:rPr>
        <w:t>Источник информации:</w:t>
      </w:r>
      <w:r w:rsidRPr="00803D6E">
        <w:rPr>
          <w:sz w:val="18"/>
          <w:szCs w:val="18"/>
        </w:rPr>
        <w:t xml:space="preserve"> статистические данные Национального бюро статист</w:t>
      </w:r>
      <w:r w:rsidRPr="00803D6E">
        <w:rPr>
          <w:sz w:val="18"/>
          <w:szCs w:val="18"/>
        </w:rPr>
        <w:t>и</w:t>
      </w:r>
      <w:r w:rsidRPr="00803D6E">
        <w:rPr>
          <w:sz w:val="18"/>
          <w:szCs w:val="18"/>
        </w:rPr>
        <w:t>ки.</w:t>
      </w:r>
    </w:p>
    <w:p w:rsidR="005F391F" w:rsidRPr="009C7780" w:rsidRDefault="00F54249" w:rsidP="009C7780">
      <w:pPr>
        <w:pStyle w:val="Heading1"/>
        <w:spacing w:after="120"/>
        <w:jc w:val="left"/>
        <w:rPr>
          <w:b w:val="0"/>
          <w:sz w:val="16"/>
          <w:szCs w:val="16"/>
        </w:rPr>
      </w:pPr>
      <w:r w:rsidRPr="00F54249">
        <w:rPr>
          <w:b w:val="0"/>
        </w:rPr>
        <w:tab/>
      </w:r>
      <w:r w:rsidRPr="00F54249">
        <w:rPr>
          <w:b w:val="0"/>
        </w:rPr>
        <w:tab/>
      </w:r>
      <w:r w:rsidR="005F391F" w:rsidRPr="00F54249">
        <w:rPr>
          <w:b w:val="0"/>
        </w:rPr>
        <w:t>Приложение 14</w:t>
      </w:r>
      <w:r w:rsidRPr="00F54249">
        <w:rPr>
          <w:b w:val="0"/>
        </w:rPr>
        <w:br/>
      </w:r>
      <w:r>
        <w:tab/>
      </w:r>
      <w:r>
        <w:tab/>
      </w:r>
      <w:r w:rsidR="005F391F" w:rsidRPr="005F391F">
        <w:t>Число профессиональных и технических сотрудников с разбивкой</w:t>
      </w:r>
      <w:r>
        <w:br/>
      </w:r>
      <w:r>
        <w:tab/>
      </w:r>
      <w:r>
        <w:tab/>
      </w:r>
      <w:r w:rsidR="005F391F" w:rsidRPr="005F391F">
        <w:t>по видам деятельности и число же</w:t>
      </w:r>
      <w:r w:rsidR="005F391F" w:rsidRPr="005F391F">
        <w:t>н</w:t>
      </w:r>
      <w:r w:rsidR="005F391F" w:rsidRPr="005F391F">
        <w:t>щин среди них в 2009 году</w:t>
      </w:r>
      <w:r>
        <w:br/>
      </w:r>
      <w:r w:rsidRPr="009C7780">
        <w:rPr>
          <w:b w:val="0"/>
          <w:sz w:val="16"/>
          <w:szCs w:val="16"/>
        </w:rPr>
        <w:tab/>
      </w:r>
      <w:r w:rsidRPr="009C7780">
        <w:rPr>
          <w:b w:val="0"/>
          <w:sz w:val="16"/>
          <w:szCs w:val="16"/>
        </w:rPr>
        <w:tab/>
      </w:r>
      <w:r w:rsidR="005F391F" w:rsidRPr="009C7780">
        <w:rPr>
          <w:b w:val="0"/>
          <w:sz w:val="16"/>
          <w:szCs w:val="16"/>
        </w:rPr>
        <w:t>(десятки тыс</w:t>
      </w:r>
      <w:r w:rsidR="006818C5">
        <w:rPr>
          <w:b w:val="0"/>
          <w:sz w:val="16"/>
          <w:szCs w:val="16"/>
        </w:rPr>
        <w:t>.</w:t>
      </w:r>
      <w:r w:rsidR="005F391F" w:rsidRPr="009C7780">
        <w:rPr>
          <w:b w:val="0"/>
          <w:sz w:val="16"/>
          <w:szCs w:val="16"/>
        </w:rPr>
        <w:t xml:space="preserve"> человек)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4474"/>
        <w:gridCol w:w="1193"/>
        <w:gridCol w:w="1703"/>
      </w:tblGrid>
      <w:tr w:rsidR="00C51A8D" w:rsidRPr="009C7780" w:rsidTr="009C7780">
        <w:trPr>
          <w:tblHeader/>
        </w:trPr>
        <w:tc>
          <w:tcPr>
            <w:cnfStyle w:val="001000000000"/>
            <w:tcW w:w="4474" w:type="dxa"/>
            <w:tcBorders>
              <w:bottom w:val="single" w:sz="12" w:space="0" w:color="auto"/>
            </w:tcBorders>
            <w:shd w:val="clear" w:color="auto" w:fill="auto"/>
          </w:tcPr>
          <w:p w:rsidR="00C51A8D" w:rsidRPr="009C7780" w:rsidRDefault="00C51A8D" w:rsidP="009C7780">
            <w:pPr>
              <w:spacing w:before="80" w:after="80" w:line="200" w:lineRule="exact"/>
              <w:rPr>
                <w:i/>
                <w:sz w:val="16"/>
              </w:rPr>
            </w:pPr>
            <w:r w:rsidRPr="009C7780">
              <w:rPr>
                <w:i/>
                <w:sz w:val="16"/>
              </w:rPr>
              <w:t>Наименование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51A8D" w:rsidRPr="009C7780" w:rsidRDefault="00C51A8D" w:rsidP="009C778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C7780">
              <w:rPr>
                <w:i/>
                <w:sz w:val="16"/>
              </w:rPr>
              <w:t>Общее число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51A8D" w:rsidRPr="009C7780" w:rsidRDefault="00C51A8D" w:rsidP="009C778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C7780">
              <w:rPr>
                <w:i/>
                <w:sz w:val="16"/>
              </w:rPr>
              <w:t>Число женщин</w:t>
            </w:r>
          </w:p>
        </w:tc>
      </w:tr>
      <w:tr w:rsidR="00C51A8D" w:rsidRPr="00D548CD" w:rsidTr="00D548CD">
        <w:trPr>
          <w:trHeight w:val="121"/>
        </w:trPr>
        <w:tc>
          <w:tcPr>
            <w:cnfStyle w:val="001000000000"/>
            <w:tcW w:w="4474" w:type="dxa"/>
            <w:tcBorders>
              <w:top w:val="single" w:sz="4" w:space="0" w:color="auto"/>
              <w:bottom w:val="single" w:sz="4" w:space="0" w:color="auto"/>
            </w:tcBorders>
          </w:tcPr>
          <w:p w:rsidR="00C51A8D" w:rsidRPr="00D548CD" w:rsidRDefault="00C51A8D" w:rsidP="00C263C7">
            <w:pPr>
              <w:spacing w:before="80"/>
              <w:rPr>
                <w:rFonts w:eastAsia="SimHei"/>
                <w:b/>
              </w:rPr>
            </w:pPr>
            <w:r w:rsidRPr="00D548CD">
              <w:rPr>
                <w:rFonts w:eastAsia="SimHei"/>
                <w:b/>
              </w:rPr>
              <w:t>Всего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4" w:space="0" w:color="auto"/>
            </w:tcBorders>
          </w:tcPr>
          <w:p w:rsidR="00C51A8D" w:rsidRPr="00D548CD" w:rsidRDefault="00C51A8D" w:rsidP="009C7780">
            <w:pPr>
              <w:cnfStyle w:val="000000000000"/>
              <w:rPr>
                <w:b/>
              </w:rPr>
            </w:pPr>
            <w:r w:rsidRPr="00D548CD">
              <w:rPr>
                <w:b/>
              </w:rPr>
              <w:t>2 888,0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C51A8D" w:rsidRPr="00D548CD" w:rsidRDefault="00C51A8D" w:rsidP="009C7780">
            <w:pPr>
              <w:cnfStyle w:val="000000000000"/>
              <w:rPr>
                <w:b/>
              </w:rPr>
            </w:pPr>
            <w:r w:rsidRPr="00D548CD">
              <w:rPr>
                <w:b/>
              </w:rPr>
              <w:t>1 303,3</w:t>
            </w:r>
          </w:p>
        </w:tc>
      </w:tr>
      <w:tr w:rsidR="00C51A8D" w:rsidRPr="009C7780" w:rsidTr="00D548CD">
        <w:trPr>
          <w:trHeight w:val="121"/>
        </w:trPr>
        <w:tc>
          <w:tcPr>
            <w:cnfStyle w:val="001000000000"/>
            <w:tcW w:w="4474" w:type="dxa"/>
            <w:tcBorders>
              <w:top w:val="single" w:sz="4" w:space="0" w:color="auto"/>
            </w:tcBorders>
          </w:tcPr>
          <w:p w:rsidR="00C51A8D" w:rsidRPr="009C7780" w:rsidRDefault="00C51A8D" w:rsidP="009C7780">
            <w:pPr>
              <w:rPr>
                <w:rFonts w:eastAsia="SimHei"/>
              </w:rPr>
            </w:pPr>
            <w:r w:rsidRPr="009C7780">
              <w:t>Инженерный и технический</w:t>
            </w:r>
          </w:p>
        </w:tc>
        <w:tc>
          <w:tcPr>
            <w:tcW w:w="1193" w:type="dxa"/>
            <w:tcBorders>
              <w:top w:val="single" w:sz="4" w:space="0" w:color="auto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531,1</w:t>
            </w:r>
          </w:p>
        </w:tc>
        <w:tc>
          <w:tcPr>
            <w:tcW w:w="1703" w:type="dxa"/>
            <w:tcBorders>
              <w:top w:val="single" w:sz="4" w:space="0" w:color="auto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124,6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персонал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71,5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20,4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Агротехники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38,8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12,9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Научные сотрудники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392,9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242,6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Медицинский персонал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1 286,9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643,4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Преподавательский персонал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254,9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102,3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Экономисты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149,0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89,4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Бухгалтеры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14,2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8,2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Специалисты по статистике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2,6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1,4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Переводчики (устный и письменный перевод)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27,8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18,3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 xml:space="preserve">Сотрудники библиотек, архивов, музеев </w:t>
            </w:r>
            <w:r w:rsidR="00D548CD">
              <w:br/>
            </w:r>
            <w:r w:rsidRPr="009C7780">
              <w:t xml:space="preserve">и специалисты, работающие с антикварными </w:t>
            </w:r>
            <w:r w:rsidR="00D548CD">
              <w:br/>
            </w:r>
            <w:r w:rsidRPr="009C7780">
              <w:t>пре</w:t>
            </w:r>
            <w:r w:rsidRPr="009C7780">
              <w:t>д</w:t>
            </w:r>
            <w:r w:rsidRPr="009C7780">
              <w:t>метами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22,6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9,8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Журналисты и сотрудники издательств</w:t>
            </w:r>
            <w:r w:rsidRPr="009C7780">
              <w:br/>
              <w:t>Юристы, нотариусы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1,7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0,6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Специалисты телерадиовещательных компаний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2,2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1,4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Работники сферы искусства и ремесел</w:t>
            </w:r>
          </w:p>
        </w:tc>
        <w:tc>
          <w:tcPr>
            <w:tcW w:w="1193" w:type="dxa"/>
            <w:tcBorders>
              <w:bottom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1,5</w:t>
            </w:r>
          </w:p>
        </w:tc>
        <w:tc>
          <w:tcPr>
            <w:tcW w:w="1703" w:type="dxa"/>
            <w:tcBorders>
              <w:bottom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0,5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Специалисты в области спорта</w:t>
            </w:r>
          </w:p>
        </w:tc>
        <w:tc>
          <w:tcPr>
            <w:tcW w:w="1193" w:type="dxa"/>
            <w:tcBorders>
              <w:top w:val="nil"/>
              <w:bottom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3,8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1,1</w:t>
            </w:r>
          </w:p>
        </w:tc>
      </w:tr>
      <w:tr w:rsidR="00C51A8D" w:rsidRPr="009C7780" w:rsidTr="009C7780">
        <w:trPr>
          <w:trHeight w:val="12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 xml:space="preserve">Артисты различных жанров </w:t>
            </w:r>
          </w:p>
        </w:tc>
        <w:tc>
          <w:tcPr>
            <w:tcW w:w="1193" w:type="dxa"/>
            <w:tcBorders>
              <w:top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13,2</w:t>
            </w:r>
          </w:p>
        </w:tc>
        <w:tc>
          <w:tcPr>
            <w:tcW w:w="1703" w:type="dxa"/>
            <w:tcBorders>
              <w:top w:val="nil"/>
            </w:tcBorders>
          </w:tcPr>
          <w:p w:rsidR="00C51A8D" w:rsidRPr="009C7780" w:rsidRDefault="00C51A8D" w:rsidP="009C7780">
            <w:pPr>
              <w:cnfStyle w:val="000000000000"/>
            </w:pPr>
            <w:r w:rsidRPr="009C7780">
              <w:t>5,6</w:t>
            </w:r>
          </w:p>
        </w:tc>
      </w:tr>
      <w:tr w:rsidR="00C51A8D" w:rsidRPr="009C7780" w:rsidTr="009C7780">
        <w:trPr>
          <w:trHeight w:val="71"/>
        </w:trPr>
        <w:tc>
          <w:tcPr>
            <w:cnfStyle w:val="001000000000"/>
            <w:tcW w:w="4474" w:type="dxa"/>
          </w:tcPr>
          <w:p w:rsidR="00C51A8D" w:rsidRPr="009C7780" w:rsidRDefault="00C51A8D" w:rsidP="009C7780">
            <w:r w:rsidRPr="009C7780">
              <w:t>Сотрудники политических организаций</w:t>
            </w:r>
          </w:p>
        </w:tc>
        <w:tc>
          <w:tcPr>
            <w:tcW w:w="119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73,4</w:t>
            </w:r>
          </w:p>
        </w:tc>
        <w:tc>
          <w:tcPr>
            <w:tcW w:w="1703" w:type="dxa"/>
          </w:tcPr>
          <w:p w:rsidR="00C51A8D" w:rsidRPr="009C7780" w:rsidRDefault="00C51A8D" w:rsidP="009C7780">
            <w:pPr>
              <w:cnfStyle w:val="000000000000"/>
            </w:pPr>
            <w:r w:rsidRPr="009C7780">
              <w:t>21,0</w:t>
            </w:r>
          </w:p>
        </w:tc>
      </w:tr>
    </w:tbl>
    <w:p w:rsidR="00C51A8D" w:rsidRPr="00D548CD" w:rsidRDefault="00C51A8D" w:rsidP="00D548CD">
      <w:pPr>
        <w:pStyle w:val="SingleTxtGR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D548CD">
        <w:rPr>
          <w:i/>
          <w:sz w:val="18"/>
          <w:szCs w:val="18"/>
        </w:rPr>
        <w:t>Источник информации:</w:t>
      </w:r>
      <w:r w:rsidRPr="00D548CD">
        <w:rPr>
          <w:sz w:val="18"/>
          <w:szCs w:val="18"/>
        </w:rPr>
        <w:t xml:space="preserve"> статистические данные Министерства трудовых ресурсов и социальной защиты.</w:t>
      </w:r>
    </w:p>
    <w:p w:rsidR="00C51A8D" w:rsidRPr="00D548CD" w:rsidRDefault="00C51A8D" w:rsidP="004B6DA3">
      <w:pPr>
        <w:pStyle w:val="SingleTxtGR"/>
        <w:suppressAutoHyphens/>
        <w:spacing w:after="240" w:line="220" w:lineRule="exact"/>
        <w:ind w:firstLine="170"/>
        <w:jc w:val="left"/>
        <w:rPr>
          <w:sz w:val="18"/>
          <w:szCs w:val="18"/>
        </w:rPr>
      </w:pPr>
      <w:r w:rsidRPr="002D7E26">
        <w:rPr>
          <w:i/>
          <w:sz w:val="18"/>
          <w:szCs w:val="18"/>
        </w:rPr>
        <w:t>Примечание:</w:t>
      </w:r>
      <w:r w:rsidRPr="00D548CD">
        <w:rPr>
          <w:sz w:val="18"/>
          <w:szCs w:val="18"/>
        </w:rPr>
        <w:t xml:space="preserve"> в данной таблице приведены данные по профессиональным р</w:t>
      </w:r>
      <w:r w:rsidRPr="00D548CD">
        <w:rPr>
          <w:sz w:val="18"/>
          <w:szCs w:val="18"/>
        </w:rPr>
        <w:t>а</w:t>
      </w:r>
      <w:r w:rsidRPr="00D548CD">
        <w:rPr>
          <w:sz w:val="18"/>
          <w:szCs w:val="18"/>
        </w:rPr>
        <w:t>ботникам и техническим сотрудникам, занятым на предприятиях с публично-правовой формой собственности, с дальнейшей разбивкой на государственные предприятия и предприятия, находящиеся в коллективной собственности.</w:t>
      </w:r>
    </w:p>
    <w:p w:rsidR="00C51A8D" w:rsidRDefault="002D7E26" w:rsidP="002D7E26">
      <w:pPr>
        <w:pStyle w:val="Heading1"/>
        <w:spacing w:after="120"/>
        <w:jc w:val="left"/>
      </w:pPr>
      <w:bookmarkStart w:id="18" w:name="_Toc360462988"/>
      <w:r w:rsidRPr="002D7E26">
        <w:rPr>
          <w:b w:val="0"/>
        </w:rPr>
        <w:tab/>
      </w:r>
      <w:r w:rsidRPr="002D7E26">
        <w:rPr>
          <w:b w:val="0"/>
        </w:rPr>
        <w:tab/>
      </w:r>
      <w:r w:rsidR="00C51A8D" w:rsidRPr="002D7E26">
        <w:rPr>
          <w:b w:val="0"/>
        </w:rPr>
        <w:t>Приложение</w:t>
      </w:r>
      <w:r w:rsidRPr="002D7E26">
        <w:rPr>
          <w:b w:val="0"/>
        </w:rPr>
        <w:t xml:space="preserve"> </w:t>
      </w:r>
      <w:r w:rsidR="00C51A8D" w:rsidRPr="002D7E26">
        <w:rPr>
          <w:b w:val="0"/>
        </w:rPr>
        <w:t>15</w:t>
      </w:r>
      <w:r w:rsidR="00C51A8D" w:rsidRPr="002D7E26">
        <w:rPr>
          <w:b w:val="0"/>
        </w:rPr>
        <w:br/>
      </w:r>
      <w:r>
        <w:tab/>
      </w:r>
      <w:r>
        <w:tab/>
      </w:r>
      <w:r w:rsidR="00C51A8D" w:rsidRPr="00C51A8D">
        <w:t xml:space="preserve">Численный и гендерный состав профессиональных работников </w:t>
      </w:r>
      <w:r>
        <w:br/>
      </w:r>
      <w:r>
        <w:tab/>
      </w:r>
      <w:r>
        <w:tab/>
      </w:r>
      <w:r w:rsidR="00C51A8D" w:rsidRPr="00C51A8D">
        <w:t>и</w:t>
      </w:r>
      <w:r w:rsidR="00C51A8D" w:rsidRPr="00C51A8D">
        <w:rPr>
          <w:lang w:val="en-GB"/>
        </w:rPr>
        <w:t> </w:t>
      </w:r>
      <w:r w:rsidR="00C51A8D" w:rsidRPr="00C51A8D">
        <w:t>технических сотру</w:t>
      </w:r>
      <w:r w:rsidR="00C51A8D" w:rsidRPr="00C51A8D">
        <w:t>д</w:t>
      </w:r>
      <w:r w:rsidR="00C51A8D" w:rsidRPr="00C51A8D">
        <w:t>ников в 2009</w:t>
      </w:r>
      <w:r w:rsidR="00C51A8D" w:rsidRPr="00C51A8D">
        <w:rPr>
          <w:lang w:val="en-GB"/>
        </w:rPr>
        <w:t> </w:t>
      </w:r>
      <w:r w:rsidR="00C51A8D" w:rsidRPr="00C51A8D">
        <w:t>году с разбивкой по уровням</w:t>
      </w:r>
      <w:bookmarkEnd w:id="18"/>
    </w:p>
    <w:tbl>
      <w:tblPr>
        <w:tblStyle w:val="TabNum"/>
        <w:tblW w:w="7426" w:type="dxa"/>
        <w:tblInd w:w="1134" w:type="dxa"/>
        <w:tblLayout w:type="fixed"/>
        <w:tblLook w:val="01E0"/>
      </w:tblPr>
      <w:tblGrid>
        <w:gridCol w:w="1652"/>
        <w:gridCol w:w="1400"/>
        <w:gridCol w:w="1400"/>
        <w:gridCol w:w="76"/>
        <w:gridCol w:w="1279"/>
        <w:gridCol w:w="1563"/>
        <w:gridCol w:w="56"/>
      </w:tblGrid>
      <w:tr w:rsidR="00C51A8D" w:rsidRPr="002D7E26" w:rsidTr="002D7E26">
        <w:trPr>
          <w:tblHeader/>
        </w:trPr>
        <w:tc>
          <w:tcPr>
            <w:cnfStyle w:val="001000000000"/>
            <w:tcW w:w="1652" w:type="dxa"/>
            <w:vMerge w:val="restart"/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Уровень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Общее число</w:t>
            </w:r>
            <w:r w:rsidRPr="002D7E26">
              <w:rPr>
                <w:i/>
                <w:sz w:val="16"/>
              </w:rPr>
              <w:br/>
              <w:t xml:space="preserve"> (десятки тыс</w:t>
            </w:r>
            <w:r w:rsidR="002D7E26">
              <w:rPr>
                <w:i/>
                <w:sz w:val="16"/>
              </w:rPr>
              <w:t xml:space="preserve">. </w:t>
            </w:r>
            <w:r w:rsidRPr="002D7E26">
              <w:rPr>
                <w:i/>
                <w:sz w:val="16"/>
              </w:rPr>
              <w:t>ч</w:t>
            </w:r>
            <w:r w:rsidRPr="002D7E26">
              <w:rPr>
                <w:i/>
                <w:sz w:val="16"/>
              </w:rPr>
              <w:t>е</w:t>
            </w:r>
            <w:r w:rsidRPr="002D7E26">
              <w:rPr>
                <w:i/>
                <w:sz w:val="16"/>
              </w:rPr>
              <w:t>ловек)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Число женщин</w:t>
            </w:r>
          </w:p>
        </w:tc>
        <w:tc>
          <w:tcPr>
            <w:tcW w:w="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28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Гендерный состав (%)</w:t>
            </w:r>
          </w:p>
        </w:tc>
      </w:tr>
      <w:tr w:rsidR="00C51A8D" w:rsidRPr="002D7E26" w:rsidTr="002D7E26">
        <w:trPr>
          <w:gridAfter w:val="1"/>
          <w:wAfter w:w="56" w:type="dxa"/>
          <w:tblHeader/>
        </w:trPr>
        <w:tc>
          <w:tcPr>
            <w:cnfStyle w:val="001000000000"/>
            <w:tcW w:w="165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4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355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Мужчины</w:t>
            </w:r>
          </w:p>
        </w:tc>
        <w:tc>
          <w:tcPr>
            <w:tcW w:w="156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51A8D" w:rsidRPr="002D7E26" w:rsidRDefault="00C51A8D" w:rsidP="002D7E2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7E26">
              <w:rPr>
                <w:i/>
                <w:sz w:val="16"/>
              </w:rPr>
              <w:t>Женщины</w:t>
            </w:r>
          </w:p>
        </w:tc>
      </w:tr>
      <w:tr w:rsidR="00C51A8D" w:rsidRPr="002D7E26" w:rsidTr="002D7E26">
        <w:trPr>
          <w:gridAfter w:val="1"/>
          <w:wAfter w:w="56" w:type="dxa"/>
          <w:trHeight w:hRule="exact" w:val="115"/>
        </w:trPr>
        <w:tc>
          <w:tcPr>
            <w:cnfStyle w:val="001000000000"/>
            <w:tcW w:w="1652" w:type="dxa"/>
            <w:tcBorders>
              <w:top w:val="single" w:sz="12" w:space="0" w:color="auto"/>
            </w:tcBorders>
          </w:tcPr>
          <w:p w:rsidR="00C51A8D" w:rsidRPr="002D7E26" w:rsidRDefault="00C51A8D" w:rsidP="002D7E26"/>
        </w:tc>
        <w:tc>
          <w:tcPr>
            <w:tcW w:w="1400" w:type="dxa"/>
            <w:tcBorders>
              <w:top w:val="single" w:sz="12" w:space="0" w:color="auto"/>
            </w:tcBorders>
          </w:tcPr>
          <w:p w:rsidR="00C51A8D" w:rsidRPr="002D7E26" w:rsidRDefault="00C51A8D" w:rsidP="002D7E26">
            <w:pPr>
              <w:cnfStyle w:val="000000000000"/>
            </w:pP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C51A8D" w:rsidRPr="002D7E26" w:rsidRDefault="00C51A8D" w:rsidP="002D7E26">
            <w:pPr>
              <w:cnfStyle w:val="000000000000"/>
            </w:pPr>
          </w:p>
        </w:tc>
        <w:tc>
          <w:tcPr>
            <w:tcW w:w="1355" w:type="dxa"/>
            <w:gridSpan w:val="2"/>
            <w:tcBorders>
              <w:top w:val="single" w:sz="12" w:space="0" w:color="auto"/>
            </w:tcBorders>
          </w:tcPr>
          <w:p w:rsidR="00C51A8D" w:rsidRPr="002D7E26" w:rsidRDefault="00C51A8D" w:rsidP="002D7E26">
            <w:pPr>
              <w:cnfStyle w:val="000000000000"/>
            </w:pPr>
          </w:p>
        </w:tc>
        <w:tc>
          <w:tcPr>
            <w:tcW w:w="1563" w:type="dxa"/>
            <w:tcBorders>
              <w:top w:val="single" w:sz="12" w:space="0" w:color="auto"/>
            </w:tcBorders>
          </w:tcPr>
          <w:p w:rsidR="00C51A8D" w:rsidRPr="002D7E26" w:rsidRDefault="00C51A8D" w:rsidP="002D7E26">
            <w:pPr>
              <w:cnfStyle w:val="000000000000"/>
            </w:pPr>
          </w:p>
        </w:tc>
      </w:tr>
      <w:tr w:rsidR="00C51A8D" w:rsidRPr="002D7E26" w:rsidTr="002D7E26">
        <w:trPr>
          <w:gridAfter w:val="1"/>
          <w:wAfter w:w="56" w:type="dxa"/>
        </w:trPr>
        <w:tc>
          <w:tcPr>
            <w:cnfStyle w:val="001000000000"/>
            <w:tcW w:w="1652" w:type="dxa"/>
          </w:tcPr>
          <w:p w:rsidR="00C51A8D" w:rsidRPr="002D7E26" w:rsidRDefault="00C51A8D" w:rsidP="002D7E26">
            <w:r w:rsidRPr="002D7E26">
              <w:t>Старший состав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297,6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101,7</w:t>
            </w:r>
          </w:p>
        </w:tc>
        <w:tc>
          <w:tcPr>
            <w:tcW w:w="1355" w:type="dxa"/>
            <w:gridSpan w:val="2"/>
          </w:tcPr>
          <w:p w:rsidR="00C51A8D" w:rsidRPr="002D7E26" w:rsidRDefault="00C51A8D" w:rsidP="002D7E26">
            <w:pPr>
              <w:cnfStyle w:val="000000000000"/>
            </w:pPr>
            <w:r w:rsidRPr="002D7E26">
              <w:t>65,8</w:t>
            </w:r>
          </w:p>
        </w:tc>
        <w:tc>
          <w:tcPr>
            <w:tcW w:w="1563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34,2</w:t>
            </w:r>
          </w:p>
        </w:tc>
      </w:tr>
      <w:tr w:rsidR="00C51A8D" w:rsidRPr="002D7E26" w:rsidTr="002D7E26">
        <w:trPr>
          <w:gridAfter w:val="1"/>
          <w:wAfter w:w="56" w:type="dxa"/>
        </w:trPr>
        <w:tc>
          <w:tcPr>
            <w:cnfStyle w:val="001000000000"/>
            <w:tcW w:w="1652" w:type="dxa"/>
          </w:tcPr>
          <w:p w:rsidR="00C51A8D" w:rsidRPr="002D7E26" w:rsidRDefault="00C51A8D" w:rsidP="002D7E26">
            <w:r w:rsidRPr="002D7E26">
              <w:t>Средний состав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1 076,0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485,7</w:t>
            </w:r>
          </w:p>
        </w:tc>
        <w:tc>
          <w:tcPr>
            <w:tcW w:w="1355" w:type="dxa"/>
            <w:gridSpan w:val="2"/>
          </w:tcPr>
          <w:p w:rsidR="00C51A8D" w:rsidRPr="002D7E26" w:rsidRDefault="00C51A8D" w:rsidP="002D7E26">
            <w:pPr>
              <w:cnfStyle w:val="000000000000"/>
            </w:pPr>
            <w:r w:rsidRPr="002D7E26">
              <w:t>54,9</w:t>
            </w:r>
          </w:p>
        </w:tc>
        <w:tc>
          <w:tcPr>
            <w:tcW w:w="1563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45,1</w:t>
            </w:r>
          </w:p>
        </w:tc>
      </w:tr>
      <w:tr w:rsidR="00C51A8D" w:rsidRPr="002D7E26" w:rsidTr="002D7E26">
        <w:trPr>
          <w:gridAfter w:val="1"/>
          <w:wAfter w:w="56" w:type="dxa"/>
        </w:trPr>
        <w:tc>
          <w:tcPr>
            <w:cnfStyle w:val="001000000000"/>
            <w:tcW w:w="1652" w:type="dxa"/>
          </w:tcPr>
          <w:p w:rsidR="00C51A8D" w:rsidRPr="002D7E26" w:rsidRDefault="00C51A8D" w:rsidP="002D7E26">
            <w:r w:rsidRPr="002D7E26">
              <w:t>Младший с</w:t>
            </w:r>
            <w:r w:rsidRPr="002D7E26">
              <w:t>о</w:t>
            </w:r>
            <w:r w:rsidRPr="002D7E26">
              <w:t>став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1 238,8</w:t>
            </w:r>
          </w:p>
        </w:tc>
        <w:tc>
          <w:tcPr>
            <w:tcW w:w="1400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598,0</w:t>
            </w:r>
          </w:p>
        </w:tc>
        <w:tc>
          <w:tcPr>
            <w:tcW w:w="1355" w:type="dxa"/>
            <w:gridSpan w:val="2"/>
          </w:tcPr>
          <w:p w:rsidR="00C51A8D" w:rsidRPr="002D7E26" w:rsidRDefault="00C51A8D" w:rsidP="002D7E26">
            <w:pPr>
              <w:cnfStyle w:val="000000000000"/>
            </w:pPr>
            <w:r w:rsidRPr="002D7E26">
              <w:t>51,7</w:t>
            </w:r>
          </w:p>
        </w:tc>
        <w:tc>
          <w:tcPr>
            <w:tcW w:w="1563" w:type="dxa"/>
          </w:tcPr>
          <w:p w:rsidR="00C51A8D" w:rsidRPr="002D7E26" w:rsidRDefault="00C51A8D" w:rsidP="002D7E26">
            <w:pPr>
              <w:cnfStyle w:val="000000000000"/>
            </w:pPr>
            <w:r w:rsidRPr="002D7E26">
              <w:t>48,3</w:t>
            </w:r>
          </w:p>
        </w:tc>
      </w:tr>
    </w:tbl>
    <w:p w:rsidR="00C51A8D" w:rsidRPr="00D917C9" w:rsidRDefault="00C51A8D" w:rsidP="00D917C9">
      <w:pPr>
        <w:pStyle w:val="SingleTxtGR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D917C9">
        <w:rPr>
          <w:i/>
          <w:sz w:val="18"/>
          <w:szCs w:val="18"/>
        </w:rPr>
        <w:t>Источник информации</w:t>
      </w:r>
      <w:r w:rsidRPr="00D917C9">
        <w:rPr>
          <w:sz w:val="18"/>
          <w:szCs w:val="18"/>
        </w:rPr>
        <w:t>: статистические данные Министерства трудовых ресурсов и социальной защиты.</w:t>
      </w:r>
    </w:p>
    <w:p w:rsidR="00C51A8D" w:rsidRPr="00D917C9" w:rsidRDefault="00C51A8D" w:rsidP="004B6DA3">
      <w:pPr>
        <w:pStyle w:val="SingleTxtGR"/>
        <w:suppressAutoHyphens/>
        <w:spacing w:after="240" w:line="220" w:lineRule="exact"/>
        <w:ind w:firstLine="170"/>
        <w:jc w:val="left"/>
        <w:rPr>
          <w:sz w:val="18"/>
          <w:szCs w:val="18"/>
        </w:rPr>
      </w:pPr>
      <w:r w:rsidRPr="00D917C9">
        <w:rPr>
          <w:i/>
          <w:sz w:val="18"/>
          <w:szCs w:val="18"/>
        </w:rPr>
        <w:t>Примечание</w:t>
      </w:r>
      <w:r w:rsidRPr="00D917C9">
        <w:rPr>
          <w:sz w:val="18"/>
          <w:szCs w:val="18"/>
        </w:rPr>
        <w:t>: в данной таблице приведены данные по профессиональным работникам и техническим сотрудникам, работающим на предприятиях с публично-правовой формой собственности, с дальнейшей разбивкой на государственные предприятия и предприятия, находящиеся в коллективной собственности.</w:t>
      </w:r>
    </w:p>
    <w:p w:rsidR="00C51A8D" w:rsidRDefault="007E04E5" w:rsidP="007E04E5">
      <w:pPr>
        <w:pStyle w:val="Heading1"/>
        <w:spacing w:after="120"/>
        <w:jc w:val="left"/>
      </w:pPr>
      <w:bookmarkStart w:id="19" w:name="_Toc360462989"/>
      <w:r w:rsidRPr="007E04E5">
        <w:rPr>
          <w:b w:val="0"/>
        </w:rPr>
        <w:tab/>
      </w:r>
      <w:r w:rsidRPr="007E04E5">
        <w:rPr>
          <w:b w:val="0"/>
        </w:rPr>
        <w:tab/>
      </w:r>
      <w:r w:rsidR="00C51A8D" w:rsidRPr="007E04E5">
        <w:rPr>
          <w:b w:val="0"/>
        </w:rPr>
        <w:t>Приложение 16</w:t>
      </w:r>
      <w:bookmarkEnd w:id="19"/>
      <w:r w:rsidRPr="007E04E5">
        <w:rPr>
          <w:b w:val="0"/>
        </w:rPr>
        <w:br/>
      </w:r>
      <w:bookmarkStart w:id="20" w:name="_Toc360462990"/>
      <w:r>
        <w:tab/>
      </w:r>
      <w:r>
        <w:tab/>
      </w:r>
      <w:r w:rsidR="00C51A8D" w:rsidRPr="00C51A8D">
        <w:t xml:space="preserve">Число редакторов и журналистов в прессе и издательских организациях </w:t>
      </w:r>
      <w:r>
        <w:br/>
      </w:r>
      <w:r>
        <w:tab/>
      </w:r>
      <w:r>
        <w:tab/>
      </w:r>
      <w:r w:rsidR="00C51A8D" w:rsidRPr="00C51A8D">
        <w:t>и</w:t>
      </w:r>
      <w:r w:rsidR="00C51A8D" w:rsidRPr="00C51A8D">
        <w:rPr>
          <w:lang w:val="en-GB"/>
        </w:rPr>
        <w:t> </w:t>
      </w:r>
      <w:r w:rsidR="00C51A8D" w:rsidRPr="00C51A8D">
        <w:t>доля женщин ср</w:t>
      </w:r>
      <w:r w:rsidR="00C51A8D" w:rsidRPr="00C51A8D">
        <w:t>е</w:t>
      </w:r>
      <w:r w:rsidR="00C51A8D" w:rsidRPr="00C51A8D">
        <w:t>ди них</w:t>
      </w:r>
      <w:bookmarkEnd w:id="20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08"/>
        <w:gridCol w:w="1082"/>
        <w:gridCol w:w="1008"/>
        <w:gridCol w:w="1106"/>
        <w:gridCol w:w="126"/>
        <w:gridCol w:w="1054"/>
        <w:gridCol w:w="962"/>
        <w:gridCol w:w="1224"/>
      </w:tblGrid>
      <w:tr w:rsidR="00C51A8D" w:rsidRPr="007E04E5" w:rsidTr="009F27F0">
        <w:trPr>
          <w:tblHeader/>
        </w:trPr>
        <w:tc>
          <w:tcPr>
            <w:cnfStyle w:val="001000000000"/>
            <w:tcW w:w="808" w:type="dxa"/>
            <w:vMerge w:val="restart"/>
            <w:shd w:val="clear" w:color="auto" w:fill="auto"/>
          </w:tcPr>
          <w:p w:rsidR="00C51A8D" w:rsidRPr="007E04E5" w:rsidRDefault="00C51A8D" w:rsidP="007E04E5">
            <w:pPr>
              <w:spacing w:before="80" w:after="80" w:line="200" w:lineRule="exact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>Год</w:t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1A8D" w:rsidRPr="007E04E5" w:rsidRDefault="00C51A8D" w:rsidP="007E04E5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>Редакторы</w:t>
            </w:r>
          </w:p>
        </w:tc>
        <w:tc>
          <w:tcPr>
            <w:tcW w:w="1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51A8D" w:rsidRPr="007E04E5" w:rsidRDefault="00C51A8D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1A8D" w:rsidRPr="007E04E5" w:rsidRDefault="00C51A8D" w:rsidP="007E04E5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>Журналисты</w:t>
            </w:r>
          </w:p>
        </w:tc>
      </w:tr>
      <w:tr w:rsidR="009F27F0" w:rsidRPr="007E04E5" w:rsidTr="009F27F0">
        <w:trPr>
          <w:tblHeader/>
        </w:trPr>
        <w:tc>
          <w:tcPr>
            <w:cnfStyle w:val="001000000000"/>
            <w:tcW w:w="80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>Число</w:t>
            </w:r>
            <w:r>
              <w:rPr>
                <w:i/>
                <w:sz w:val="16"/>
              </w:rPr>
              <w:br/>
            </w:r>
            <w:r w:rsidRPr="007E04E5">
              <w:rPr>
                <w:i/>
                <w:sz w:val="16"/>
              </w:rPr>
              <w:t>(ч</w:t>
            </w:r>
            <w:r w:rsidRPr="007E04E5">
              <w:rPr>
                <w:i/>
                <w:sz w:val="16"/>
              </w:rPr>
              <w:t>е</w:t>
            </w:r>
            <w:r w:rsidRPr="007E04E5">
              <w:rPr>
                <w:i/>
                <w:sz w:val="16"/>
              </w:rPr>
              <w:t>ловек)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 xml:space="preserve">Число </w:t>
            </w:r>
            <w:r w:rsidRPr="007E04E5">
              <w:rPr>
                <w:i/>
                <w:sz w:val="16"/>
              </w:rPr>
              <w:br/>
              <w:t>женщин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7E04E5">
              <w:rPr>
                <w:i/>
                <w:sz w:val="16"/>
              </w:rPr>
              <w:t>Предста</w:t>
            </w:r>
            <w:r w:rsidRPr="007E04E5">
              <w:rPr>
                <w:i/>
                <w:sz w:val="16"/>
              </w:rPr>
              <w:t>в</w:t>
            </w:r>
            <w:r w:rsidRPr="007E04E5">
              <w:rPr>
                <w:i/>
                <w:sz w:val="16"/>
              </w:rPr>
              <w:t>ленность</w:t>
            </w:r>
            <w:proofErr w:type="spellEnd"/>
            <w:r w:rsidRPr="007E04E5">
              <w:rPr>
                <w:i/>
                <w:sz w:val="16"/>
              </w:rPr>
              <w:t xml:space="preserve"> же</w:t>
            </w:r>
            <w:r w:rsidRPr="007E04E5">
              <w:rPr>
                <w:i/>
                <w:sz w:val="16"/>
              </w:rPr>
              <w:t>н</w:t>
            </w:r>
            <w:r w:rsidRPr="007E04E5">
              <w:rPr>
                <w:i/>
                <w:sz w:val="16"/>
              </w:rPr>
              <w:t>щин (%)</w:t>
            </w:r>
          </w:p>
        </w:tc>
        <w:tc>
          <w:tcPr>
            <w:tcW w:w="12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105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 xml:space="preserve">Число </w:t>
            </w:r>
            <w:r>
              <w:rPr>
                <w:i/>
                <w:sz w:val="16"/>
              </w:rPr>
              <w:br/>
            </w:r>
            <w:r w:rsidRPr="007E04E5">
              <w:rPr>
                <w:i/>
                <w:sz w:val="16"/>
              </w:rPr>
              <w:t>(ч</w:t>
            </w:r>
            <w:r w:rsidRPr="007E04E5">
              <w:rPr>
                <w:i/>
                <w:sz w:val="16"/>
              </w:rPr>
              <w:t>е</w:t>
            </w:r>
            <w:r w:rsidRPr="007E04E5">
              <w:rPr>
                <w:i/>
                <w:sz w:val="16"/>
              </w:rPr>
              <w:t>ловек)</w:t>
            </w:r>
          </w:p>
        </w:tc>
        <w:tc>
          <w:tcPr>
            <w:tcW w:w="9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E04E5">
              <w:rPr>
                <w:i/>
                <w:sz w:val="16"/>
              </w:rPr>
              <w:t xml:space="preserve">Число </w:t>
            </w:r>
            <w:r w:rsidRPr="007E04E5">
              <w:rPr>
                <w:i/>
                <w:sz w:val="16"/>
              </w:rPr>
              <w:br/>
              <w:t>женщин</w:t>
            </w:r>
          </w:p>
        </w:tc>
        <w:tc>
          <w:tcPr>
            <w:tcW w:w="12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F27F0" w:rsidRPr="007E04E5" w:rsidRDefault="009F27F0" w:rsidP="007E04E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7E04E5">
              <w:rPr>
                <w:i/>
                <w:sz w:val="16"/>
              </w:rPr>
              <w:t>Представле</w:t>
            </w:r>
            <w:r w:rsidRPr="007E04E5">
              <w:rPr>
                <w:i/>
                <w:sz w:val="16"/>
              </w:rPr>
              <w:t>н</w:t>
            </w:r>
            <w:r w:rsidRPr="007E04E5">
              <w:rPr>
                <w:i/>
                <w:sz w:val="16"/>
              </w:rPr>
              <w:t>ность</w:t>
            </w:r>
            <w:proofErr w:type="spellEnd"/>
            <w:r w:rsidRPr="007E04E5">
              <w:rPr>
                <w:i/>
                <w:sz w:val="16"/>
              </w:rPr>
              <w:t xml:space="preserve"> же</w:t>
            </w:r>
            <w:r w:rsidRPr="007E04E5">
              <w:rPr>
                <w:i/>
                <w:sz w:val="16"/>
              </w:rPr>
              <w:t>н</w:t>
            </w:r>
            <w:r w:rsidRPr="007E04E5">
              <w:rPr>
                <w:i/>
                <w:sz w:val="16"/>
              </w:rPr>
              <w:t>щин (%)</w:t>
            </w:r>
          </w:p>
        </w:tc>
      </w:tr>
      <w:tr w:rsidR="000127DB" w:rsidRPr="007E04E5" w:rsidTr="000127DB">
        <w:trPr>
          <w:trHeight w:hRule="exact" w:val="115"/>
        </w:trPr>
        <w:tc>
          <w:tcPr>
            <w:cnfStyle w:val="001000000000"/>
            <w:tcW w:w="808" w:type="dxa"/>
            <w:tcBorders>
              <w:top w:val="single" w:sz="12" w:space="0" w:color="auto"/>
            </w:tcBorders>
          </w:tcPr>
          <w:p w:rsidR="00C51A8D" w:rsidRPr="007E04E5" w:rsidRDefault="00C51A8D" w:rsidP="007E04E5"/>
        </w:tc>
        <w:tc>
          <w:tcPr>
            <w:tcW w:w="1082" w:type="dxa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  <w:tc>
          <w:tcPr>
            <w:tcW w:w="1008" w:type="dxa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  <w:tc>
          <w:tcPr>
            <w:tcW w:w="1054" w:type="dxa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  <w:tc>
          <w:tcPr>
            <w:tcW w:w="962" w:type="dxa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  <w:tc>
          <w:tcPr>
            <w:tcW w:w="1224" w:type="dxa"/>
            <w:tcBorders>
              <w:top w:val="single" w:sz="12" w:space="0" w:color="auto"/>
            </w:tcBorders>
          </w:tcPr>
          <w:p w:rsidR="00C51A8D" w:rsidRPr="007E04E5" w:rsidRDefault="00C51A8D" w:rsidP="007E04E5">
            <w:pPr>
              <w:cnfStyle w:val="000000000000"/>
            </w:pPr>
          </w:p>
        </w:tc>
      </w:tr>
      <w:tr w:rsidR="00C51A8D" w:rsidRPr="007E04E5" w:rsidTr="000127DB">
        <w:tc>
          <w:tcPr>
            <w:cnfStyle w:val="001000000000"/>
            <w:tcW w:w="808" w:type="dxa"/>
          </w:tcPr>
          <w:p w:rsidR="00C51A8D" w:rsidRPr="007E04E5" w:rsidRDefault="00C51A8D" w:rsidP="007E04E5">
            <w:r w:rsidRPr="007E04E5">
              <w:t>2007</w:t>
            </w:r>
          </w:p>
        </w:tc>
        <w:tc>
          <w:tcPr>
            <w:tcW w:w="108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55 947</w:t>
            </w:r>
          </w:p>
        </w:tc>
        <w:tc>
          <w:tcPr>
            <w:tcW w:w="1008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27 237</w:t>
            </w:r>
          </w:p>
        </w:tc>
        <w:tc>
          <w:tcPr>
            <w:tcW w:w="1232" w:type="dxa"/>
            <w:gridSpan w:val="2"/>
          </w:tcPr>
          <w:p w:rsidR="00C51A8D" w:rsidRPr="007E04E5" w:rsidRDefault="00C51A8D" w:rsidP="007E04E5">
            <w:pPr>
              <w:cnfStyle w:val="000000000000"/>
            </w:pPr>
            <w:r w:rsidRPr="007E04E5">
              <w:t>48,7</w:t>
            </w:r>
          </w:p>
        </w:tc>
        <w:tc>
          <w:tcPr>
            <w:tcW w:w="105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9</w:t>
            </w:r>
          </w:p>
        </w:tc>
        <w:tc>
          <w:tcPr>
            <w:tcW w:w="96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</w:t>
            </w:r>
          </w:p>
        </w:tc>
        <w:tc>
          <w:tcPr>
            <w:tcW w:w="122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36,4</w:t>
            </w:r>
          </w:p>
        </w:tc>
      </w:tr>
      <w:tr w:rsidR="00C51A8D" w:rsidRPr="007E04E5" w:rsidTr="000127DB">
        <w:tc>
          <w:tcPr>
            <w:cnfStyle w:val="001000000000"/>
            <w:tcW w:w="808" w:type="dxa"/>
          </w:tcPr>
          <w:p w:rsidR="00C51A8D" w:rsidRPr="007E04E5" w:rsidRDefault="00C51A8D" w:rsidP="007E04E5">
            <w:r w:rsidRPr="007E04E5">
              <w:t>2008</w:t>
            </w:r>
          </w:p>
        </w:tc>
        <w:tc>
          <w:tcPr>
            <w:tcW w:w="108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69 623</w:t>
            </w:r>
          </w:p>
        </w:tc>
        <w:tc>
          <w:tcPr>
            <w:tcW w:w="1008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33 640</w:t>
            </w:r>
          </w:p>
        </w:tc>
        <w:tc>
          <w:tcPr>
            <w:tcW w:w="1232" w:type="dxa"/>
            <w:gridSpan w:val="2"/>
          </w:tcPr>
          <w:p w:rsidR="00C51A8D" w:rsidRPr="007E04E5" w:rsidRDefault="00C51A8D" w:rsidP="007E04E5">
            <w:pPr>
              <w:cnfStyle w:val="000000000000"/>
            </w:pPr>
            <w:r w:rsidRPr="007E04E5">
              <w:t>48,3</w:t>
            </w:r>
          </w:p>
        </w:tc>
        <w:tc>
          <w:tcPr>
            <w:tcW w:w="105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22</w:t>
            </w:r>
          </w:p>
        </w:tc>
        <w:tc>
          <w:tcPr>
            <w:tcW w:w="96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9</w:t>
            </w:r>
          </w:p>
        </w:tc>
        <w:tc>
          <w:tcPr>
            <w:tcW w:w="122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39,1</w:t>
            </w:r>
          </w:p>
        </w:tc>
      </w:tr>
      <w:tr w:rsidR="00C51A8D" w:rsidRPr="007E04E5" w:rsidTr="000127DB">
        <w:tc>
          <w:tcPr>
            <w:cnfStyle w:val="001000000000"/>
            <w:tcW w:w="808" w:type="dxa"/>
          </w:tcPr>
          <w:p w:rsidR="00C51A8D" w:rsidRPr="007E04E5" w:rsidRDefault="00C51A8D" w:rsidP="007E04E5">
            <w:r w:rsidRPr="007E04E5">
              <w:t>2009</w:t>
            </w:r>
          </w:p>
        </w:tc>
        <w:tc>
          <w:tcPr>
            <w:tcW w:w="108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77 407</w:t>
            </w:r>
          </w:p>
        </w:tc>
        <w:tc>
          <w:tcPr>
            <w:tcW w:w="1008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38 044</w:t>
            </w:r>
          </w:p>
        </w:tc>
        <w:tc>
          <w:tcPr>
            <w:tcW w:w="1232" w:type="dxa"/>
            <w:gridSpan w:val="2"/>
          </w:tcPr>
          <w:p w:rsidR="00C51A8D" w:rsidRPr="007E04E5" w:rsidRDefault="00C51A8D" w:rsidP="007E04E5">
            <w:pPr>
              <w:cnfStyle w:val="000000000000"/>
            </w:pPr>
            <w:r w:rsidRPr="007E04E5">
              <w:t>49,1</w:t>
            </w:r>
          </w:p>
        </w:tc>
        <w:tc>
          <w:tcPr>
            <w:tcW w:w="105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22</w:t>
            </w:r>
            <w:r w:rsidRPr="000127DB">
              <w:rPr>
                <w:i/>
                <w:vertAlign w:val="superscript"/>
              </w:rPr>
              <w:t>a</w:t>
            </w:r>
          </w:p>
        </w:tc>
        <w:tc>
          <w:tcPr>
            <w:tcW w:w="962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9</w:t>
            </w:r>
            <w:r w:rsidRPr="000127DB">
              <w:rPr>
                <w:i/>
                <w:vertAlign w:val="superscript"/>
              </w:rPr>
              <w:t>a</w:t>
            </w:r>
          </w:p>
        </w:tc>
        <w:tc>
          <w:tcPr>
            <w:tcW w:w="1224" w:type="dxa"/>
          </w:tcPr>
          <w:p w:rsidR="00C51A8D" w:rsidRPr="007E04E5" w:rsidRDefault="00C51A8D" w:rsidP="007E04E5">
            <w:pPr>
              <w:cnfStyle w:val="000000000000"/>
            </w:pPr>
            <w:r w:rsidRPr="007E04E5">
              <w:t>39,1</w:t>
            </w:r>
          </w:p>
        </w:tc>
      </w:tr>
    </w:tbl>
    <w:p w:rsidR="00775CDA" w:rsidRPr="000127DB" w:rsidRDefault="00775CDA" w:rsidP="004B6DA3">
      <w:pPr>
        <w:pStyle w:val="SingleTxtGR"/>
        <w:suppressAutoHyphens/>
        <w:spacing w:before="120" w:after="0" w:line="220" w:lineRule="exact"/>
        <w:ind w:firstLine="170"/>
        <w:jc w:val="left"/>
        <w:rPr>
          <w:sz w:val="18"/>
          <w:szCs w:val="18"/>
        </w:rPr>
      </w:pPr>
      <w:r w:rsidRPr="000127DB">
        <w:rPr>
          <w:i/>
          <w:sz w:val="18"/>
          <w:szCs w:val="18"/>
        </w:rPr>
        <w:t>Источник информации</w:t>
      </w:r>
      <w:r w:rsidRPr="000127DB">
        <w:rPr>
          <w:sz w:val="18"/>
          <w:szCs w:val="18"/>
        </w:rPr>
        <w:t>: статистические данные Главного государственного управления по делам прессы и печати.</w:t>
      </w:r>
    </w:p>
    <w:p w:rsidR="00775CDA" w:rsidRPr="000127DB" w:rsidRDefault="00775CDA" w:rsidP="00DB6CE0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0127DB">
        <w:rPr>
          <w:i/>
          <w:sz w:val="18"/>
          <w:szCs w:val="18"/>
          <w:vertAlign w:val="superscript"/>
          <w:lang w:val="en-GB"/>
        </w:rPr>
        <w:t>a</w:t>
      </w:r>
      <w:r w:rsidR="00DB6CE0">
        <w:rPr>
          <w:i/>
          <w:sz w:val="18"/>
          <w:szCs w:val="18"/>
          <w:vertAlign w:val="superscript"/>
        </w:rPr>
        <w:t xml:space="preserve">  </w:t>
      </w:r>
      <w:r w:rsidR="00DB6CE0" w:rsidRPr="000127DB">
        <w:rPr>
          <w:sz w:val="18"/>
          <w:szCs w:val="18"/>
        </w:rPr>
        <w:t xml:space="preserve">Данные </w:t>
      </w:r>
      <w:r w:rsidRPr="000127DB">
        <w:rPr>
          <w:sz w:val="18"/>
          <w:szCs w:val="18"/>
        </w:rPr>
        <w:t>за 2008 год.</w:t>
      </w:r>
    </w:p>
    <w:p w:rsidR="00C51A8D" w:rsidRDefault="00DB6CE0" w:rsidP="00DB6CE0">
      <w:pPr>
        <w:pStyle w:val="Heading1"/>
        <w:spacing w:after="120"/>
        <w:jc w:val="left"/>
      </w:pPr>
      <w:bookmarkStart w:id="21" w:name="_Toc360462991"/>
      <w:r>
        <w:br w:type="page"/>
      </w:r>
      <w:r w:rsidRPr="00DB6CE0">
        <w:rPr>
          <w:b w:val="0"/>
        </w:rPr>
        <w:tab/>
      </w:r>
      <w:r w:rsidRPr="00DB6CE0">
        <w:rPr>
          <w:b w:val="0"/>
        </w:rPr>
        <w:tab/>
      </w:r>
      <w:r w:rsidR="00775CDA" w:rsidRPr="00DB6CE0">
        <w:rPr>
          <w:b w:val="0"/>
        </w:rPr>
        <w:t>Приложение 17</w:t>
      </w:r>
      <w:bookmarkEnd w:id="21"/>
      <w:r w:rsidRPr="00DB6CE0">
        <w:rPr>
          <w:b w:val="0"/>
        </w:rPr>
        <w:br/>
      </w:r>
      <w:bookmarkStart w:id="22" w:name="_Toc360462992"/>
      <w:r>
        <w:tab/>
      </w:r>
      <w:r>
        <w:tab/>
      </w:r>
      <w:r w:rsidR="00775CDA" w:rsidRPr="00775CDA">
        <w:t>Гендерный состав официально зарегистрированных безработных в городах</w:t>
      </w:r>
      <w:bookmarkEnd w:id="22"/>
    </w:p>
    <w:bookmarkStart w:id="23" w:name="_MON_1434196011"/>
    <w:bookmarkStart w:id="24" w:name="_MON_1434201121"/>
    <w:bookmarkStart w:id="25" w:name="_MON_1434201186"/>
    <w:bookmarkStart w:id="26" w:name="_MON_1434205029"/>
    <w:bookmarkStart w:id="27" w:name="_MON_1434207377"/>
    <w:bookmarkStart w:id="28" w:name="_MON_1435056617"/>
    <w:bookmarkEnd w:id="23"/>
    <w:bookmarkEnd w:id="24"/>
    <w:bookmarkEnd w:id="25"/>
    <w:bookmarkEnd w:id="26"/>
    <w:bookmarkEnd w:id="27"/>
    <w:bookmarkEnd w:id="28"/>
    <w:p w:rsidR="00775CDA" w:rsidRDefault="00DB6CE0" w:rsidP="00070E39">
      <w:pPr>
        <w:pStyle w:val="SingleTxtGR"/>
        <w:rPr>
          <w:spacing w:val="0"/>
          <w:w w:val="100"/>
          <w:kern w:val="0"/>
        </w:rPr>
      </w:pPr>
      <w:r w:rsidRPr="00DF5011">
        <w:rPr>
          <w:spacing w:val="0"/>
          <w:w w:val="100"/>
          <w:kern w:val="0"/>
        </w:rPr>
        <w:object w:dxaOrig="6479" w:dyaOrig="3119">
          <v:shape id="_x0000_i1033" type="#_x0000_t75" style="width:324pt;height:151.5pt" o:ole="">
            <v:imagedata r:id="rId16" o:title="" cropbottom="2013f"/>
          </v:shape>
          <o:OLEObject Type="Embed" ProgID="Word.Picture.8" ShapeID="_x0000_i1033" DrawAspect="Content" ObjectID="_1438728986" r:id="rId17"/>
        </w:object>
      </w:r>
    </w:p>
    <w:p w:rsidR="00775CDA" w:rsidRPr="00DB6CE0" w:rsidRDefault="00775CDA" w:rsidP="009F27F0">
      <w:pPr>
        <w:pStyle w:val="SingleTxtGR"/>
        <w:spacing w:after="240" w:line="220" w:lineRule="exact"/>
        <w:ind w:firstLine="170"/>
        <w:jc w:val="left"/>
        <w:rPr>
          <w:sz w:val="18"/>
          <w:szCs w:val="18"/>
        </w:rPr>
      </w:pPr>
      <w:r w:rsidRPr="00DB6CE0">
        <w:rPr>
          <w:i/>
          <w:sz w:val="18"/>
          <w:szCs w:val="18"/>
        </w:rPr>
        <w:t>Источник информации</w:t>
      </w:r>
      <w:r w:rsidRPr="00DB6CE0">
        <w:rPr>
          <w:sz w:val="18"/>
          <w:szCs w:val="18"/>
        </w:rPr>
        <w:t xml:space="preserve">: статистические данные Министерства трудовых </w:t>
      </w:r>
      <w:r w:rsidR="00E83AA0">
        <w:rPr>
          <w:sz w:val="18"/>
          <w:szCs w:val="18"/>
        </w:rPr>
        <w:br/>
      </w:r>
      <w:r w:rsidRPr="00DB6CE0">
        <w:rPr>
          <w:sz w:val="18"/>
          <w:szCs w:val="18"/>
        </w:rPr>
        <w:t>р</w:t>
      </w:r>
      <w:r w:rsidRPr="00DB6CE0">
        <w:rPr>
          <w:sz w:val="18"/>
          <w:szCs w:val="18"/>
        </w:rPr>
        <w:t>е</w:t>
      </w:r>
      <w:r w:rsidRPr="00DB6CE0">
        <w:rPr>
          <w:sz w:val="18"/>
          <w:szCs w:val="18"/>
        </w:rPr>
        <w:t>сурсов и социальной защиты.</w:t>
      </w:r>
    </w:p>
    <w:p w:rsidR="00775CDA" w:rsidRPr="00775CDA" w:rsidRDefault="00DB6CE0" w:rsidP="00E83AA0">
      <w:pPr>
        <w:pStyle w:val="Heading1"/>
        <w:spacing w:after="120"/>
        <w:jc w:val="left"/>
      </w:pPr>
      <w:bookmarkStart w:id="29" w:name="_Toc360462993"/>
      <w:r w:rsidRPr="00DB6CE0">
        <w:rPr>
          <w:b w:val="0"/>
        </w:rPr>
        <w:tab/>
      </w:r>
      <w:r w:rsidRPr="00DB6CE0">
        <w:rPr>
          <w:b w:val="0"/>
        </w:rPr>
        <w:tab/>
      </w:r>
      <w:r w:rsidR="00775CDA" w:rsidRPr="00DB6CE0">
        <w:rPr>
          <w:b w:val="0"/>
        </w:rPr>
        <w:t>Приложение 18</w:t>
      </w:r>
      <w:bookmarkEnd w:id="29"/>
      <w:r w:rsidRPr="00DB6CE0">
        <w:rPr>
          <w:b w:val="0"/>
        </w:rPr>
        <w:br/>
      </w:r>
      <w:bookmarkStart w:id="30" w:name="_Toc360462994"/>
      <w:r>
        <w:tab/>
      </w:r>
      <w:r>
        <w:tab/>
      </w:r>
      <w:r w:rsidR="00775CDA" w:rsidRPr="00775CDA">
        <w:t>Охват страхованием по материнству</w:t>
      </w:r>
      <w:bookmarkEnd w:id="30"/>
    </w:p>
    <w:bookmarkStart w:id="31" w:name="_MON_1434205030"/>
    <w:bookmarkStart w:id="32" w:name="_MON_1434207437"/>
    <w:bookmarkEnd w:id="31"/>
    <w:bookmarkEnd w:id="32"/>
    <w:p w:rsidR="00775CDA" w:rsidRPr="00775CDA" w:rsidRDefault="00775CDA" w:rsidP="00B0315C">
      <w:pPr>
        <w:pStyle w:val="SingleTxtGR"/>
        <w:spacing w:after="0"/>
      </w:pPr>
      <w:r w:rsidRPr="00775CDA">
        <w:rPr>
          <w:lang w:val="en-GB"/>
        </w:rPr>
        <w:object w:dxaOrig="6224" w:dyaOrig="3764">
          <v:shape id="_x0000_i1034" type="#_x0000_t75" style="width:311.25pt;height:176.25pt">
            <v:imagedata r:id="rId18" o:title="" cropbottom="3974f"/>
          </v:shape>
        </w:object>
      </w:r>
    </w:p>
    <w:p w:rsidR="00775CDA" w:rsidRPr="00534217" w:rsidRDefault="00775CDA" w:rsidP="00B0315C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534217">
        <w:rPr>
          <w:i/>
          <w:sz w:val="18"/>
          <w:szCs w:val="18"/>
        </w:rPr>
        <w:t>Источник информации</w:t>
      </w:r>
      <w:r w:rsidRPr="00534217">
        <w:rPr>
          <w:sz w:val="18"/>
          <w:szCs w:val="18"/>
        </w:rPr>
        <w:t xml:space="preserve">: статистические данные Министерства трудовых </w:t>
      </w:r>
      <w:r w:rsidR="00534217">
        <w:rPr>
          <w:sz w:val="18"/>
          <w:szCs w:val="18"/>
        </w:rPr>
        <w:br/>
      </w:r>
      <w:r w:rsidRPr="00534217">
        <w:rPr>
          <w:sz w:val="18"/>
          <w:szCs w:val="18"/>
        </w:rPr>
        <w:t>ресурсов и социальной защиты.</w:t>
      </w:r>
    </w:p>
    <w:p w:rsidR="00775CDA" w:rsidRDefault="00534217" w:rsidP="00534217">
      <w:pPr>
        <w:pStyle w:val="Heading1"/>
        <w:spacing w:after="120"/>
        <w:jc w:val="left"/>
      </w:pPr>
      <w:bookmarkStart w:id="33" w:name="_Toc360462995"/>
      <w:r>
        <w:br w:type="page"/>
      </w:r>
      <w:r w:rsidRPr="00534217">
        <w:rPr>
          <w:b w:val="0"/>
        </w:rPr>
        <w:tab/>
      </w:r>
      <w:r w:rsidRPr="00534217">
        <w:rPr>
          <w:b w:val="0"/>
        </w:rPr>
        <w:tab/>
      </w:r>
      <w:r w:rsidR="00775CDA" w:rsidRPr="00534217">
        <w:rPr>
          <w:b w:val="0"/>
        </w:rPr>
        <w:t>Приложение 19</w:t>
      </w:r>
      <w:bookmarkEnd w:id="33"/>
      <w:r w:rsidRPr="00534217">
        <w:rPr>
          <w:b w:val="0"/>
        </w:rPr>
        <w:br/>
      </w:r>
      <w:bookmarkStart w:id="34" w:name="_Toc360462996"/>
      <w:r>
        <w:tab/>
      </w:r>
      <w:r>
        <w:tab/>
      </w:r>
      <w:r w:rsidR="00775CDA" w:rsidRPr="00775CDA">
        <w:t>Количество случаев нарушения Положений о специальной з</w:t>
      </w:r>
      <w:r w:rsidR="00775CDA" w:rsidRPr="00775CDA">
        <w:t>а</w:t>
      </w:r>
      <w:r w:rsidR="00775CDA" w:rsidRPr="00775CDA">
        <w:t xml:space="preserve">щите </w:t>
      </w:r>
      <w:r w:rsidR="00775CDA" w:rsidRPr="00775CDA">
        <w:br/>
      </w:r>
      <w:r>
        <w:tab/>
      </w:r>
      <w:r>
        <w:tab/>
      </w:r>
      <w:r w:rsidR="00775CDA" w:rsidRPr="00775CDA">
        <w:t xml:space="preserve">трудящихся-женщин и несовершеннолетних работников, по которым </w:t>
      </w:r>
      <w:r w:rsidR="00D27D0D">
        <w:br/>
      </w:r>
      <w:r w:rsidR="00D27D0D">
        <w:tab/>
      </w:r>
      <w:r w:rsidR="00D27D0D">
        <w:tab/>
      </w:r>
      <w:r w:rsidR="00775CDA" w:rsidRPr="00775CDA">
        <w:t xml:space="preserve">было </w:t>
      </w:r>
      <w:r>
        <w:tab/>
      </w:r>
      <w:r w:rsidR="00775CDA" w:rsidRPr="00775CDA">
        <w:t>проведено расследование и приняты меры Министерством трудовых</w:t>
      </w:r>
      <w:r w:rsidR="00D27D0D">
        <w:br/>
      </w:r>
      <w:r w:rsidR="00D27D0D">
        <w:tab/>
      </w:r>
      <w:r w:rsidR="00D27D0D">
        <w:tab/>
      </w:r>
      <w:r w:rsidR="00775CDA" w:rsidRPr="00775CDA">
        <w:t>ресурсов и социального обе</w:t>
      </w:r>
      <w:r w:rsidR="00775CDA" w:rsidRPr="00775CDA">
        <w:t>с</w:t>
      </w:r>
      <w:r w:rsidR="00775CDA" w:rsidRPr="00775CDA">
        <w:t>печения</w:t>
      </w:r>
      <w:bookmarkEnd w:id="34"/>
    </w:p>
    <w:bookmarkStart w:id="35" w:name="_MON_1435057257"/>
    <w:bookmarkStart w:id="36" w:name="_MON_1435057300"/>
    <w:bookmarkStart w:id="37" w:name="_MON_1435057327"/>
    <w:bookmarkEnd w:id="35"/>
    <w:bookmarkEnd w:id="36"/>
    <w:bookmarkEnd w:id="37"/>
    <w:p w:rsidR="00534217" w:rsidRPr="00534217" w:rsidRDefault="00D27D0D" w:rsidP="00D27D0D">
      <w:pPr>
        <w:pStyle w:val="SingleTxtGR"/>
        <w:spacing w:after="0"/>
        <w:rPr>
          <w:lang w:eastAsia="ru-RU"/>
        </w:rPr>
      </w:pPr>
      <w:r w:rsidRPr="00DF5011">
        <w:rPr>
          <w:w w:val="100"/>
          <w:kern w:val="0"/>
        </w:rPr>
        <w:object w:dxaOrig="6600" w:dyaOrig="3135">
          <v:shape id="_x0000_i1035" type="#_x0000_t75" style="width:330pt;height:156.75pt" o:ole="">
            <v:imagedata r:id="rId19" o:title=""/>
          </v:shape>
          <o:OLEObject Type="Embed" ProgID="Word.Picture.8" ShapeID="_x0000_i1035" DrawAspect="Content" ObjectID="_1438728987" r:id="rId20"/>
        </w:object>
      </w:r>
    </w:p>
    <w:p w:rsidR="00775CDA" w:rsidRPr="00B0315C" w:rsidRDefault="00775CDA" w:rsidP="009F27F0">
      <w:pPr>
        <w:pStyle w:val="SingleTxtGR"/>
        <w:spacing w:after="240" w:line="220" w:lineRule="exact"/>
        <w:ind w:firstLine="170"/>
        <w:jc w:val="left"/>
        <w:rPr>
          <w:sz w:val="18"/>
          <w:szCs w:val="18"/>
        </w:rPr>
      </w:pPr>
      <w:r w:rsidRPr="00B0315C">
        <w:rPr>
          <w:i/>
          <w:sz w:val="18"/>
          <w:szCs w:val="18"/>
        </w:rPr>
        <w:t>Источник информации</w:t>
      </w:r>
      <w:r w:rsidRPr="00B0315C">
        <w:rPr>
          <w:sz w:val="18"/>
          <w:szCs w:val="18"/>
        </w:rPr>
        <w:t xml:space="preserve">: статистические данные Министерства трудовых </w:t>
      </w:r>
      <w:r w:rsidR="00B0315C">
        <w:rPr>
          <w:sz w:val="18"/>
          <w:szCs w:val="18"/>
        </w:rPr>
        <w:br/>
      </w:r>
      <w:r w:rsidRPr="00B0315C">
        <w:rPr>
          <w:sz w:val="18"/>
          <w:szCs w:val="18"/>
        </w:rPr>
        <w:t>ресурсов и социальной защиты.</w:t>
      </w:r>
    </w:p>
    <w:p w:rsidR="00775CDA" w:rsidRDefault="00736F97" w:rsidP="00A35503">
      <w:pPr>
        <w:pStyle w:val="Heading1"/>
        <w:jc w:val="left"/>
      </w:pPr>
      <w:bookmarkStart w:id="38" w:name="_Toc360462997"/>
      <w:r w:rsidRPr="00736F97">
        <w:rPr>
          <w:b w:val="0"/>
        </w:rPr>
        <w:tab/>
      </w:r>
      <w:r w:rsidRPr="00736F97">
        <w:rPr>
          <w:b w:val="0"/>
        </w:rPr>
        <w:tab/>
      </w:r>
      <w:r w:rsidR="00775CDA" w:rsidRPr="00736F97">
        <w:rPr>
          <w:b w:val="0"/>
        </w:rPr>
        <w:t>Приложение 20</w:t>
      </w:r>
      <w:bookmarkEnd w:id="38"/>
      <w:r w:rsidR="00B0315C" w:rsidRPr="00736F97">
        <w:rPr>
          <w:b w:val="0"/>
        </w:rPr>
        <w:br/>
      </w:r>
      <w:bookmarkStart w:id="39" w:name="_Toc360462998"/>
      <w:r>
        <w:tab/>
      </w:r>
      <w:r>
        <w:tab/>
      </w:r>
      <w:r w:rsidR="00775CDA" w:rsidRPr="00775CDA">
        <w:t>Процентная доля предприятий, на которых вступили в силу Положения </w:t>
      </w:r>
      <w:r w:rsidR="00837CE8">
        <w:br/>
      </w:r>
      <w:r w:rsidR="00837CE8">
        <w:tab/>
      </w:r>
      <w:r w:rsidR="00837CE8">
        <w:tab/>
      </w:r>
      <w:r w:rsidR="00775CDA" w:rsidRPr="00775CDA">
        <w:t>об охране тр</w:t>
      </w:r>
      <w:r w:rsidR="00775CDA" w:rsidRPr="00775CDA">
        <w:t>у</w:t>
      </w:r>
      <w:r w:rsidR="00775CDA" w:rsidRPr="00775CDA">
        <w:t>да работников-женщин</w:t>
      </w:r>
      <w:bookmarkEnd w:id="39"/>
    </w:p>
    <w:bookmarkStart w:id="40" w:name="_MON_1435057459"/>
    <w:bookmarkStart w:id="41" w:name="_MON_1435057501"/>
    <w:bookmarkStart w:id="42" w:name="_MON_1435057726"/>
    <w:bookmarkEnd w:id="40"/>
    <w:bookmarkEnd w:id="41"/>
    <w:bookmarkEnd w:id="42"/>
    <w:p w:rsidR="00A35503" w:rsidRDefault="00BD1438" w:rsidP="00A35503">
      <w:pPr>
        <w:pStyle w:val="SingleTxtGR"/>
        <w:spacing w:after="0"/>
        <w:ind w:left="868"/>
        <w:jc w:val="left"/>
        <w:rPr>
          <w:w w:val="100"/>
          <w:kern w:val="0"/>
        </w:rPr>
      </w:pPr>
      <w:r w:rsidRPr="00DF5011">
        <w:rPr>
          <w:w w:val="100"/>
          <w:kern w:val="0"/>
        </w:rPr>
        <w:object w:dxaOrig="7455" w:dyaOrig="5000">
          <v:shape id="_x0000_i1036" type="#_x0000_t75" style="width:372.75pt;height:249.75pt" o:ole="">
            <v:imagedata r:id="rId21" o:title=""/>
          </v:shape>
          <o:OLEObject Type="Embed" ProgID="Word.Picture.8" ShapeID="_x0000_i1036" DrawAspect="Content" ObjectID="_1438728988" r:id="rId22"/>
        </w:object>
      </w:r>
    </w:p>
    <w:p w:rsidR="00775CDA" w:rsidRPr="00434A54" w:rsidRDefault="00A35503" w:rsidP="00A35503">
      <w:pPr>
        <w:pStyle w:val="SingleTxtGR"/>
        <w:tabs>
          <w:tab w:val="clear" w:pos="1701"/>
          <w:tab w:val="left" w:pos="1470"/>
        </w:tabs>
        <w:ind w:left="784"/>
        <w:jc w:val="left"/>
        <w:rPr>
          <w:sz w:val="18"/>
          <w:szCs w:val="18"/>
        </w:rPr>
      </w:pPr>
      <w:r>
        <w:rPr>
          <w:i/>
          <w:sz w:val="18"/>
          <w:szCs w:val="18"/>
        </w:rPr>
        <w:tab/>
        <w:t xml:space="preserve">  </w:t>
      </w:r>
      <w:r w:rsidR="00775CDA" w:rsidRPr="00434A54">
        <w:rPr>
          <w:i/>
          <w:sz w:val="18"/>
          <w:szCs w:val="18"/>
        </w:rPr>
        <w:t>Источник информации:</w:t>
      </w:r>
      <w:r w:rsidR="00775CDA" w:rsidRPr="00434A54">
        <w:rPr>
          <w:sz w:val="18"/>
          <w:szCs w:val="18"/>
        </w:rPr>
        <w:t xml:space="preserve"> статистические данные Всекитайской федерации </w:t>
      </w:r>
      <w:r>
        <w:rPr>
          <w:sz w:val="18"/>
          <w:szCs w:val="18"/>
        </w:rPr>
        <w:br/>
      </w:r>
      <w:r>
        <w:rPr>
          <w:sz w:val="18"/>
          <w:szCs w:val="18"/>
        </w:rPr>
        <w:tab/>
      </w:r>
      <w:r w:rsidR="00775CDA" w:rsidRPr="00434A54">
        <w:rPr>
          <w:sz w:val="18"/>
          <w:szCs w:val="18"/>
        </w:rPr>
        <w:t>про</w:t>
      </w:r>
      <w:r w:rsidR="00775CDA" w:rsidRPr="00434A54">
        <w:rPr>
          <w:sz w:val="18"/>
          <w:szCs w:val="18"/>
        </w:rPr>
        <w:t>ф</w:t>
      </w:r>
      <w:r w:rsidR="00775CDA" w:rsidRPr="00434A54">
        <w:rPr>
          <w:sz w:val="18"/>
          <w:szCs w:val="18"/>
        </w:rPr>
        <w:t>союзов.</w:t>
      </w:r>
    </w:p>
    <w:p w:rsidR="00775CDA" w:rsidRDefault="00112B8E" w:rsidP="00F70FE4">
      <w:pPr>
        <w:pStyle w:val="Heading1"/>
        <w:spacing w:after="120"/>
        <w:jc w:val="left"/>
      </w:pPr>
      <w:bookmarkStart w:id="43" w:name="_Toc360462999"/>
      <w:r>
        <w:br w:type="page"/>
      </w:r>
      <w:r w:rsidR="00F70FE4" w:rsidRPr="00F70FE4">
        <w:rPr>
          <w:b w:val="0"/>
        </w:rPr>
        <w:tab/>
      </w:r>
      <w:r w:rsidR="00F70FE4" w:rsidRPr="00F70FE4">
        <w:rPr>
          <w:b w:val="0"/>
        </w:rPr>
        <w:tab/>
      </w:r>
      <w:r w:rsidR="00775CDA" w:rsidRPr="00F70FE4">
        <w:rPr>
          <w:b w:val="0"/>
        </w:rPr>
        <w:t>Приложение 21</w:t>
      </w:r>
      <w:r w:rsidR="00775CDA" w:rsidRPr="00F70FE4">
        <w:rPr>
          <w:b w:val="0"/>
        </w:rPr>
        <w:br/>
      </w:r>
      <w:r w:rsidR="00F70FE4">
        <w:tab/>
      </w:r>
      <w:r w:rsidR="00F70FE4">
        <w:tab/>
      </w:r>
      <w:r w:rsidR="00775CDA" w:rsidRPr="00775CDA">
        <w:t xml:space="preserve">Численный и гендерный состав лиц с инвалидностью, работающих </w:t>
      </w:r>
      <w:r w:rsidR="00F70FE4">
        <w:br/>
      </w:r>
      <w:r w:rsidR="00F70FE4">
        <w:tab/>
      </w:r>
      <w:r w:rsidR="00F70FE4">
        <w:tab/>
      </w:r>
      <w:r w:rsidR="00775CDA" w:rsidRPr="00775CDA">
        <w:t>на предприятиях сист</w:t>
      </w:r>
      <w:r w:rsidR="00775CDA" w:rsidRPr="00775CDA">
        <w:t>е</w:t>
      </w:r>
      <w:r w:rsidR="00775CDA" w:rsidRPr="00775CDA">
        <w:t>мы социального обеспечения</w:t>
      </w:r>
      <w:bookmarkEnd w:id="43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742"/>
        <w:gridCol w:w="2206"/>
        <w:gridCol w:w="1474"/>
        <w:gridCol w:w="1474"/>
        <w:gridCol w:w="1474"/>
      </w:tblGrid>
      <w:tr w:rsidR="00775CDA" w:rsidRPr="00F70FE4" w:rsidTr="00F70FE4">
        <w:trPr>
          <w:trHeight w:val="312"/>
          <w:tblHeader/>
        </w:trPr>
        <w:tc>
          <w:tcPr>
            <w:cnfStyle w:val="001000000000"/>
            <w:tcW w:w="742" w:type="dxa"/>
            <w:vMerge w:val="restart"/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>Год</w:t>
            </w:r>
          </w:p>
        </w:tc>
        <w:tc>
          <w:tcPr>
            <w:tcW w:w="2206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 xml:space="preserve">Сотрудники </w:t>
            </w:r>
            <w:r w:rsidRPr="00F70FE4">
              <w:rPr>
                <w:rFonts w:eastAsia="KaiTi_GB2312"/>
                <w:i/>
                <w:sz w:val="16"/>
              </w:rPr>
              <w:br/>
              <w:t>с инвалидностью</w:t>
            </w:r>
            <w:r w:rsidRPr="00F70FE4">
              <w:rPr>
                <w:rFonts w:eastAsia="KaiTi_GB2312"/>
                <w:i/>
                <w:sz w:val="16"/>
              </w:rPr>
              <w:br/>
              <w:t>(десятки тыс</w:t>
            </w:r>
            <w:r w:rsidR="00F70FE4">
              <w:rPr>
                <w:rFonts w:eastAsia="KaiTi_GB2312"/>
                <w:i/>
                <w:sz w:val="16"/>
              </w:rPr>
              <w:t>.</w:t>
            </w:r>
            <w:r w:rsidRPr="00F70FE4">
              <w:rPr>
                <w:rFonts w:eastAsia="KaiTi_GB2312"/>
                <w:i/>
                <w:sz w:val="16"/>
              </w:rPr>
              <w:t xml:space="preserve"> человек)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>Число женщин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jc w:val="center"/>
              <w:cnfStyle w:val="000000000000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>Гендерный состав (%)</w:t>
            </w:r>
          </w:p>
        </w:tc>
      </w:tr>
      <w:tr w:rsidR="00775CDA" w:rsidRPr="00F70FE4" w:rsidTr="00F70FE4">
        <w:trPr>
          <w:trHeight w:val="286"/>
          <w:tblHeader/>
        </w:trPr>
        <w:tc>
          <w:tcPr>
            <w:cnfStyle w:val="001000000000"/>
            <w:tcW w:w="74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rPr>
                <w:rFonts w:eastAsia="KaiTi_GB2312"/>
                <w:i/>
                <w:sz w:val="16"/>
              </w:rPr>
            </w:pPr>
          </w:p>
        </w:tc>
        <w:tc>
          <w:tcPr>
            <w:tcW w:w="220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</w:p>
        </w:tc>
        <w:tc>
          <w:tcPr>
            <w:tcW w:w="147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>Женщины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75CDA" w:rsidRPr="00F70FE4" w:rsidRDefault="00775CDA" w:rsidP="00F70FE4">
            <w:pPr>
              <w:spacing w:before="80" w:after="80" w:line="200" w:lineRule="exact"/>
              <w:cnfStyle w:val="000000000000"/>
              <w:rPr>
                <w:rFonts w:eastAsia="KaiTi_GB2312"/>
                <w:i/>
                <w:sz w:val="16"/>
              </w:rPr>
            </w:pPr>
            <w:r w:rsidRPr="00F70FE4">
              <w:rPr>
                <w:rFonts w:eastAsia="KaiTi_GB2312"/>
                <w:i/>
                <w:sz w:val="16"/>
              </w:rPr>
              <w:t>Мужчины</w:t>
            </w:r>
          </w:p>
        </w:tc>
      </w:tr>
      <w:tr w:rsidR="00775CDA" w:rsidRPr="00F70FE4" w:rsidTr="00F70FE4">
        <w:trPr>
          <w:trHeight w:val="177"/>
        </w:trPr>
        <w:tc>
          <w:tcPr>
            <w:cnfStyle w:val="001000000000"/>
            <w:tcW w:w="742" w:type="dxa"/>
            <w:tcBorders>
              <w:top w:val="single" w:sz="12" w:space="0" w:color="auto"/>
            </w:tcBorders>
          </w:tcPr>
          <w:p w:rsidR="00775CDA" w:rsidRPr="00F70FE4" w:rsidRDefault="00775CDA" w:rsidP="00F70FE4">
            <w:r w:rsidRPr="00F70FE4">
              <w:t>2006</w:t>
            </w:r>
          </w:p>
        </w:tc>
        <w:tc>
          <w:tcPr>
            <w:tcW w:w="2206" w:type="dxa"/>
            <w:tcBorders>
              <w:top w:val="single" w:sz="12" w:space="0" w:color="auto"/>
            </w:tcBorders>
          </w:tcPr>
          <w:p w:rsidR="00775CDA" w:rsidRPr="00F70FE4" w:rsidRDefault="00775CDA" w:rsidP="00F70FE4">
            <w:pPr>
              <w:cnfStyle w:val="000000000000"/>
            </w:pPr>
            <w:r w:rsidRPr="00F70FE4">
              <w:t>55,9</w:t>
            </w:r>
          </w:p>
        </w:tc>
        <w:tc>
          <w:tcPr>
            <w:tcW w:w="1474" w:type="dxa"/>
            <w:tcBorders>
              <w:top w:val="single" w:sz="12" w:space="0" w:color="auto"/>
            </w:tcBorders>
          </w:tcPr>
          <w:p w:rsidR="00775CDA" w:rsidRPr="00F70FE4" w:rsidRDefault="00775CDA" w:rsidP="00F70FE4">
            <w:pPr>
              <w:cnfStyle w:val="000000000000"/>
            </w:pPr>
            <w:r w:rsidRPr="00F70FE4">
              <w:t>18,3</w:t>
            </w:r>
          </w:p>
        </w:tc>
        <w:tc>
          <w:tcPr>
            <w:tcW w:w="1474" w:type="dxa"/>
            <w:tcBorders>
              <w:top w:val="single" w:sz="12" w:space="0" w:color="auto"/>
            </w:tcBorders>
          </w:tcPr>
          <w:p w:rsidR="00775CDA" w:rsidRPr="00F70FE4" w:rsidRDefault="00775CDA" w:rsidP="00F70FE4">
            <w:pPr>
              <w:cnfStyle w:val="000000000000"/>
            </w:pPr>
            <w:r w:rsidRPr="00F70FE4">
              <w:t>32,7</w:t>
            </w:r>
          </w:p>
        </w:tc>
        <w:tc>
          <w:tcPr>
            <w:tcW w:w="1474" w:type="dxa"/>
            <w:tcBorders>
              <w:top w:val="single" w:sz="12" w:space="0" w:color="auto"/>
            </w:tcBorders>
          </w:tcPr>
          <w:p w:rsidR="00775CDA" w:rsidRPr="00F70FE4" w:rsidRDefault="00775CDA" w:rsidP="00F70FE4">
            <w:pPr>
              <w:cnfStyle w:val="000000000000"/>
            </w:pPr>
            <w:r w:rsidRPr="00F70FE4">
              <w:t>67,3</w:t>
            </w:r>
          </w:p>
        </w:tc>
      </w:tr>
      <w:tr w:rsidR="00775CDA" w:rsidRPr="00F70FE4" w:rsidTr="00F70FE4">
        <w:trPr>
          <w:trHeight w:val="71"/>
        </w:trPr>
        <w:tc>
          <w:tcPr>
            <w:cnfStyle w:val="001000000000"/>
            <w:tcW w:w="742" w:type="dxa"/>
          </w:tcPr>
          <w:p w:rsidR="00775CDA" w:rsidRPr="00F70FE4" w:rsidRDefault="00775CDA" w:rsidP="00F70FE4">
            <w:r w:rsidRPr="00F70FE4">
              <w:t>2007</w:t>
            </w:r>
          </w:p>
        </w:tc>
        <w:tc>
          <w:tcPr>
            <w:tcW w:w="2206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56,3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16,9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30,0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70,0</w:t>
            </w:r>
          </w:p>
        </w:tc>
      </w:tr>
      <w:tr w:rsidR="00775CDA" w:rsidRPr="00F70FE4" w:rsidTr="00F70FE4">
        <w:trPr>
          <w:trHeight w:val="71"/>
        </w:trPr>
        <w:tc>
          <w:tcPr>
            <w:cnfStyle w:val="001000000000"/>
            <w:tcW w:w="742" w:type="dxa"/>
          </w:tcPr>
          <w:p w:rsidR="00775CDA" w:rsidRPr="00F70FE4" w:rsidRDefault="00775CDA" w:rsidP="00F70FE4">
            <w:r w:rsidRPr="00F70FE4">
              <w:t>2008</w:t>
            </w:r>
          </w:p>
        </w:tc>
        <w:tc>
          <w:tcPr>
            <w:tcW w:w="2206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61,9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19,3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31,2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68,8</w:t>
            </w:r>
          </w:p>
        </w:tc>
      </w:tr>
      <w:tr w:rsidR="00775CDA" w:rsidRPr="00F70FE4" w:rsidTr="00F70FE4">
        <w:trPr>
          <w:trHeight w:val="71"/>
        </w:trPr>
        <w:tc>
          <w:tcPr>
            <w:cnfStyle w:val="001000000000"/>
            <w:tcW w:w="742" w:type="dxa"/>
          </w:tcPr>
          <w:p w:rsidR="00775CDA" w:rsidRPr="00F70FE4" w:rsidRDefault="00775CDA" w:rsidP="00F70FE4">
            <w:r w:rsidRPr="00F70FE4">
              <w:t>2009</w:t>
            </w:r>
          </w:p>
        </w:tc>
        <w:tc>
          <w:tcPr>
            <w:tcW w:w="2206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62,7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19,8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31,6</w:t>
            </w:r>
          </w:p>
        </w:tc>
        <w:tc>
          <w:tcPr>
            <w:tcW w:w="1474" w:type="dxa"/>
          </w:tcPr>
          <w:p w:rsidR="00775CDA" w:rsidRPr="00F70FE4" w:rsidRDefault="00775CDA" w:rsidP="00F70FE4">
            <w:pPr>
              <w:cnfStyle w:val="000000000000"/>
            </w:pPr>
            <w:r w:rsidRPr="00F70FE4">
              <w:t>68,4</w:t>
            </w:r>
          </w:p>
        </w:tc>
      </w:tr>
    </w:tbl>
    <w:p w:rsidR="00775CDA" w:rsidRPr="00F70FE4" w:rsidRDefault="00D11323" w:rsidP="004B6DA3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8C03B3">
        <w:rPr>
          <w:i/>
          <w:sz w:val="18"/>
          <w:szCs w:val="18"/>
        </w:rPr>
        <w:t>Источник информации:</w:t>
      </w:r>
      <w:r w:rsidRPr="00F70FE4">
        <w:rPr>
          <w:sz w:val="18"/>
          <w:szCs w:val="18"/>
        </w:rPr>
        <w:t xml:space="preserve"> статистические данные Министерства гражданской администрации.</w:t>
      </w:r>
    </w:p>
    <w:p w:rsidR="00F43F48" w:rsidRPr="008C03B3" w:rsidRDefault="008C03B3" w:rsidP="008C03B3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44" w:name="_Toc360463000"/>
      <w:r w:rsidRPr="008C03B3">
        <w:rPr>
          <w:b w:val="0"/>
        </w:rPr>
        <w:tab/>
      </w:r>
      <w:r w:rsidRPr="008C03B3">
        <w:rPr>
          <w:b w:val="0"/>
        </w:rPr>
        <w:tab/>
      </w:r>
      <w:r w:rsidR="00F43F48" w:rsidRPr="008C03B3">
        <w:rPr>
          <w:b w:val="0"/>
        </w:rPr>
        <w:t>Приложение 22</w:t>
      </w:r>
      <w:r w:rsidR="00F43F48" w:rsidRPr="008C03B3">
        <w:rPr>
          <w:b w:val="0"/>
        </w:rPr>
        <w:br/>
      </w:r>
      <w:r>
        <w:tab/>
      </w:r>
      <w:r>
        <w:tab/>
      </w:r>
      <w:r w:rsidR="00F43F48" w:rsidRPr="00F43F48">
        <w:t>Средняя продолжительность жизни</w:t>
      </w:r>
      <w:bookmarkEnd w:id="44"/>
      <w:r>
        <w:br/>
      </w:r>
      <w:r w:rsidRPr="008C03B3">
        <w:rPr>
          <w:b w:val="0"/>
          <w:sz w:val="16"/>
          <w:szCs w:val="16"/>
        </w:rPr>
        <w:tab/>
      </w:r>
      <w:r w:rsidRPr="008C03B3">
        <w:rPr>
          <w:b w:val="0"/>
          <w:sz w:val="16"/>
          <w:szCs w:val="16"/>
        </w:rPr>
        <w:tab/>
      </w:r>
      <w:r w:rsidR="00F43F48" w:rsidRPr="008C03B3">
        <w:rPr>
          <w:b w:val="0"/>
          <w:sz w:val="16"/>
          <w:szCs w:val="16"/>
        </w:rPr>
        <w:t>(количество лет)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327"/>
        <w:gridCol w:w="1380"/>
        <w:gridCol w:w="1169"/>
        <w:gridCol w:w="1388"/>
        <w:gridCol w:w="2106"/>
      </w:tblGrid>
      <w:tr w:rsidR="00F43F48" w:rsidRPr="008C03B3" w:rsidTr="008C03B3">
        <w:trPr>
          <w:trHeight w:val="285"/>
          <w:tblHeader/>
        </w:trPr>
        <w:tc>
          <w:tcPr>
            <w:cnfStyle w:val="001000000000"/>
            <w:tcW w:w="1317" w:type="dxa"/>
            <w:tcBorders>
              <w:bottom w:val="single" w:sz="12" w:space="0" w:color="auto"/>
            </w:tcBorders>
            <w:shd w:val="clear" w:color="auto" w:fill="auto"/>
          </w:tcPr>
          <w:p w:rsidR="00F43F48" w:rsidRPr="008C03B3" w:rsidRDefault="00F43F48" w:rsidP="008C03B3">
            <w:pPr>
              <w:spacing w:before="80" w:after="80" w:line="200" w:lineRule="exact"/>
              <w:rPr>
                <w:i/>
                <w:sz w:val="16"/>
              </w:rPr>
            </w:pPr>
            <w:r w:rsidRPr="008C03B3">
              <w:rPr>
                <w:i/>
                <w:sz w:val="16"/>
              </w:rPr>
              <w:t>Год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C03B3" w:rsidRDefault="00F43F48" w:rsidP="008C03B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C03B3">
              <w:rPr>
                <w:i/>
                <w:sz w:val="16"/>
              </w:rPr>
              <w:t>Общая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C03B3" w:rsidRDefault="00F43F48" w:rsidP="008C03B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C03B3">
              <w:rPr>
                <w:i/>
                <w:sz w:val="16"/>
              </w:rPr>
              <w:t>Мужчины</w:t>
            </w:r>
          </w:p>
        </w:tc>
        <w:tc>
          <w:tcPr>
            <w:tcW w:w="1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C03B3" w:rsidRDefault="00F43F48" w:rsidP="008C03B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C03B3">
              <w:rPr>
                <w:i/>
                <w:sz w:val="16"/>
              </w:rPr>
              <w:t>Женщины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C03B3" w:rsidRDefault="00F43F48" w:rsidP="008C03B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C03B3">
              <w:rPr>
                <w:i/>
                <w:sz w:val="16"/>
              </w:rPr>
              <w:t>Женщины–мужчины</w:t>
            </w:r>
          </w:p>
        </w:tc>
      </w:tr>
      <w:tr w:rsidR="00F43F48" w:rsidRPr="008C03B3" w:rsidTr="008C03B3">
        <w:trPr>
          <w:trHeight w:val="285"/>
        </w:trPr>
        <w:tc>
          <w:tcPr>
            <w:cnfStyle w:val="001000000000"/>
            <w:tcW w:w="1317" w:type="dxa"/>
            <w:tcBorders>
              <w:top w:val="single" w:sz="12" w:space="0" w:color="auto"/>
            </w:tcBorders>
          </w:tcPr>
          <w:p w:rsidR="00F43F48" w:rsidRPr="008C03B3" w:rsidRDefault="00F43F48" w:rsidP="008C03B3">
            <w:r w:rsidRPr="008C03B3">
              <w:t>1981</w:t>
            </w:r>
          </w:p>
        </w:tc>
        <w:tc>
          <w:tcPr>
            <w:tcW w:w="1370" w:type="dxa"/>
            <w:tcBorders>
              <w:top w:val="single" w:sz="12" w:space="0" w:color="auto"/>
            </w:tcBorders>
          </w:tcPr>
          <w:p w:rsidR="00F43F48" w:rsidRPr="008C03B3" w:rsidRDefault="00F43F48" w:rsidP="008C03B3">
            <w:pPr>
              <w:cnfStyle w:val="000000000000"/>
            </w:pPr>
            <w:r w:rsidRPr="008C03B3">
              <w:t>67,77</w:t>
            </w:r>
          </w:p>
        </w:tc>
        <w:tc>
          <w:tcPr>
            <w:tcW w:w="1160" w:type="dxa"/>
            <w:tcBorders>
              <w:top w:val="single" w:sz="12" w:space="0" w:color="auto"/>
            </w:tcBorders>
          </w:tcPr>
          <w:p w:rsidR="00F43F48" w:rsidRPr="008C03B3" w:rsidRDefault="00F43F48" w:rsidP="008C03B3">
            <w:pPr>
              <w:cnfStyle w:val="000000000000"/>
            </w:pPr>
            <w:r w:rsidRPr="008C03B3">
              <w:t>66,28</w:t>
            </w:r>
          </w:p>
        </w:tc>
        <w:tc>
          <w:tcPr>
            <w:tcW w:w="1378" w:type="dxa"/>
            <w:tcBorders>
              <w:top w:val="single" w:sz="12" w:space="0" w:color="auto"/>
            </w:tcBorders>
          </w:tcPr>
          <w:p w:rsidR="00F43F48" w:rsidRPr="008C03B3" w:rsidRDefault="00F43F48" w:rsidP="008C03B3">
            <w:pPr>
              <w:cnfStyle w:val="000000000000"/>
            </w:pPr>
            <w:r w:rsidRPr="008C03B3">
              <w:t>69,27</w:t>
            </w:r>
          </w:p>
        </w:tc>
        <w:tc>
          <w:tcPr>
            <w:tcW w:w="2090" w:type="dxa"/>
            <w:tcBorders>
              <w:top w:val="single" w:sz="12" w:space="0" w:color="auto"/>
            </w:tcBorders>
          </w:tcPr>
          <w:p w:rsidR="00F43F48" w:rsidRPr="008C03B3" w:rsidRDefault="00F43F48" w:rsidP="008C03B3">
            <w:pPr>
              <w:cnfStyle w:val="000000000000"/>
            </w:pPr>
            <w:r w:rsidRPr="008C03B3">
              <w:t>2,99</w:t>
            </w:r>
          </w:p>
        </w:tc>
      </w:tr>
      <w:tr w:rsidR="00F43F48" w:rsidRPr="008C03B3" w:rsidTr="008C03B3">
        <w:trPr>
          <w:trHeight w:val="170"/>
        </w:trPr>
        <w:tc>
          <w:tcPr>
            <w:cnfStyle w:val="001000000000"/>
            <w:tcW w:w="1317" w:type="dxa"/>
          </w:tcPr>
          <w:p w:rsidR="00F43F48" w:rsidRPr="008C03B3" w:rsidRDefault="00F43F48" w:rsidP="008C03B3">
            <w:r w:rsidRPr="008C03B3">
              <w:t>1990</w:t>
            </w:r>
          </w:p>
        </w:tc>
        <w:tc>
          <w:tcPr>
            <w:tcW w:w="137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68,55</w:t>
            </w:r>
          </w:p>
        </w:tc>
        <w:tc>
          <w:tcPr>
            <w:tcW w:w="116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66,84</w:t>
            </w:r>
          </w:p>
        </w:tc>
        <w:tc>
          <w:tcPr>
            <w:tcW w:w="1378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70,47</w:t>
            </w:r>
          </w:p>
        </w:tc>
        <w:tc>
          <w:tcPr>
            <w:tcW w:w="209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3,63</w:t>
            </w:r>
          </w:p>
        </w:tc>
      </w:tr>
      <w:tr w:rsidR="00F43F48" w:rsidRPr="008C03B3" w:rsidTr="008C03B3">
        <w:trPr>
          <w:trHeight w:val="71"/>
        </w:trPr>
        <w:tc>
          <w:tcPr>
            <w:cnfStyle w:val="001000000000"/>
            <w:tcW w:w="1317" w:type="dxa"/>
          </w:tcPr>
          <w:p w:rsidR="00F43F48" w:rsidRPr="008C03B3" w:rsidRDefault="00F43F48" w:rsidP="008C03B3">
            <w:r w:rsidRPr="008C03B3">
              <w:t>2000</w:t>
            </w:r>
          </w:p>
        </w:tc>
        <w:tc>
          <w:tcPr>
            <w:tcW w:w="137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71,40</w:t>
            </w:r>
          </w:p>
        </w:tc>
        <w:tc>
          <w:tcPr>
            <w:tcW w:w="116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69,63</w:t>
            </w:r>
          </w:p>
        </w:tc>
        <w:tc>
          <w:tcPr>
            <w:tcW w:w="1378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73,33</w:t>
            </w:r>
          </w:p>
        </w:tc>
        <w:tc>
          <w:tcPr>
            <w:tcW w:w="209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3,70</w:t>
            </w:r>
          </w:p>
        </w:tc>
      </w:tr>
      <w:tr w:rsidR="00F43F48" w:rsidRPr="008C03B3" w:rsidTr="008C03B3">
        <w:trPr>
          <w:trHeight w:val="71"/>
        </w:trPr>
        <w:tc>
          <w:tcPr>
            <w:cnfStyle w:val="001000000000"/>
            <w:tcW w:w="1317" w:type="dxa"/>
          </w:tcPr>
          <w:p w:rsidR="00F43F48" w:rsidRPr="008C03B3" w:rsidRDefault="00F43F48" w:rsidP="008C03B3">
            <w:r w:rsidRPr="008C03B3">
              <w:t>2005</w:t>
            </w:r>
          </w:p>
        </w:tc>
        <w:tc>
          <w:tcPr>
            <w:tcW w:w="137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72,95</w:t>
            </w:r>
          </w:p>
        </w:tc>
        <w:tc>
          <w:tcPr>
            <w:tcW w:w="116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70,83</w:t>
            </w:r>
          </w:p>
        </w:tc>
        <w:tc>
          <w:tcPr>
            <w:tcW w:w="1378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75,25</w:t>
            </w:r>
          </w:p>
        </w:tc>
        <w:tc>
          <w:tcPr>
            <w:tcW w:w="2090" w:type="dxa"/>
          </w:tcPr>
          <w:p w:rsidR="00F43F48" w:rsidRPr="008C03B3" w:rsidRDefault="00F43F48" w:rsidP="008C03B3">
            <w:pPr>
              <w:cnfStyle w:val="000000000000"/>
            </w:pPr>
            <w:r w:rsidRPr="008C03B3">
              <w:t>4,42</w:t>
            </w:r>
          </w:p>
        </w:tc>
      </w:tr>
    </w:tbl>
    <w:p w:rsidR="00D11323" w:rsidRPr="00756011" w:rsidRDefault="00F43F48" w:rsidP="004B6DA3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756011">
        <w:rPr>
          <w:i/>
          <w:sz w:val="18"/>
          <w:szCs w:val="18"/>
        </w:rPr>
        <w:t xml:space="preserve">Источник информации: </w:t>
      </w:r>
      <w:r w:rsidRPr="00756011">
        <w:rPr>
          <w:sz w:val="18"/>
          <w:szCs w:val="18"/>
        </w:rPr>
        <w:t>сводные статистические данные Национального бюро статистики, 2007</w:t>
      </w:r>
      <w:r w:rsidRPr="00756011">
        <w:rPr>
          <w:sz w:val="18"/>
          <w:szCs w:val="18"/>
          <w:lang w:val="en-GB"/>
        </w:rPr>
        <w:t> </w:t>
      </w:r>
      <w:r w:rsidRPr="00756011">
        <w:rPr>
          <w:sz w:val="18"/>
          <w:szCs w:val="18"/>
        </w:rPr>
        <w:t>год.</w:t>
      </w:r>
    </w:p>
    <w:p w:rsidR="00F43F48" w:rsidRPr="00756011" w:rsidRDefault="00756011" w:rsidP="00756011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45" w:name="_Toc360463001"/>
      <w:r w:rsidRPr="00756011">
        <w:rPr>
          <w:b w:val="0"/>
        </w:rPr>
        <w:tab/>
      </w:r>
      <w:r w:rsidRPr="00756011">
        <w:rPr>
          <w:b w:val="0"/>
        </w:rPr>
        <w:tab/>
      </w:r>
      <w:r w:rsidR="00F43F48" w:rsidRPr="00756011">
        <w:rPr>
          <w:b w:val="0"/>
        </w:rPr>
        <w:t>Приложение 23</w:t>
      </w:r>
      <w:r w:rsidR="00F43F48" w:rsidRPr="00756011">
        <w:br/>
      </w:r>
      <w:r>
        <w:tab/>
      </w:r>
      <w:r>
        <w:tab/>
      </w:r>
      <w:r w:rsidR="00F43F48" w:rsidRPr="00F43F48">
        <w:t>Здоровье женщин</w:t>
      </w:r>
      <w:bookmarkEnd w:id="45"/>
      <w:r>
        <w:br/>
      </w:r>
      <w:r w:rsidRPr="00756011">
        <w:rPr>
          <w:b w:val="0"/>
          <w:sz w:val="16"/>
          <w:szCs w:val="16"/>
        </w:rPr>
        <w:tab/>
      </w:r>
      <w:r w:rsidRPr="00756011">
        <w:rPr>
          <w:b w:val="0"/>
          <w:sz w:val="16"/>
          <w:szCs w:val="16"/>
        </w:rPr>
        <w:tab/>
      </w:r>
      <w:r w:rsidR="00F43F48" w:rsidRPr="00756011">
        <w:rPr>
          <w:b w:val="0"/>
          <w:sz w:val="16"/>
          <w:szCs w:val="16"/>
        </w:rPr>
        <w:t>(</w:t>
      </w:r>
      <w:r w:rsidR="003B18C9">
        <w:rPr>
          <w:b w:val="0"/>
          <w:sz w:val="16"/>
          <w:szCs w:val="16"/>
        </w:rPr>
        <w:t>%</w:t>
      </w:r>
      <w:r w:rsidR="00F43F48" w:rsidRPr="00756011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798"/>
        <w:gridCol w:w="1095"/>
        <w:gridCol w:w="1095"/>
        <w:gridCol w:w="1198"/>
        <w:gridCol w:w="993"/>
        <w:gridCol w:w="1095"/>
        <w:gridCol w:w="1096"/>
      </w:tblGrid>
      <w:tr w:rsidR="00F43F48" w:rsidRPr="00756011" w:rsidTr="00F301C3">
        <w:trPr>
          <w:trHeight w:val="1731"/>
          <w:tblHeader/>
        </w:trPr>
        <w:tc>
          <w:tcPr>
            <w:cnfStyle w:val="001000000000"/>
            <w:tcW w:w="798" w:type="dxa"/>
            <w:tcBorders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>Год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>Доля гинек</w:t>
            </w:r>
            <w:r w:rsidRPr="00756011">
              <w:rPr>
                <w:i/>
                <w:sz w:val="16"/>
              </w:rPr>
              <w:t>о</w:t>
            </w:r>
            <w:r w:rsidR="00756011">
              <w:rPr>
                <w:i/>
                <w:sz w:val="16"/>
              </w:rPr>
              <w:t>логи</w:t>
            </w:r>
            <w:r w:rsidRPr="00756011">
              <w:rPr>
                <w:i/>
                <w:sz w:val="16"/>
              </w:rPr>
              <w:t>ческих заболев</w:t>
            </w:r>
            <w:r w:rsidRPr="00756011">
              <w:rPr>
                <w:i/>
                <w:sz w:val="16"/>
              </w:rPr>
              <w:t>а</w:t>
            </w:r>
            <w:r w:rsidRPr="00756011">
              <w:rPr>
                <w:i/>
                <w:sz w:val="16"/>
              </w:rPr>
              <w:t>ний, выявле</w:t>
            </w:r>
            <w:r w:rsidRPr="00756011">
              <w:rPr>
                <w:i/>
                <w:sz w:val="16"/>
              </w:rPr>
              <w:t>н</w:t>
            </w:r>
            <w:r w:rsidRPr="00756011">
              <w:rPr>
                <w:i/>
                <w:sz w:val="16"/>
              </w:rPr>
              <w:t>ных у вторичных бол</w:t>
            </w:r>
            <w:r w:rsidRPr="00756011">
              <w:rPr>
                <w:i/>
                <w:sz w:val="16"/>
              </w:rPr>
              <w:t>ь</w:t>
            </w:r>
            <w:r w:rsidRPr="00756011">
              <w:rPr>
                <w:i/>
                <w:sz w:val="16"/>
              </w:rPr>
              <w:t>ных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 xml:space="preserve">Доля </w:t>
            </w:r>
            <w:r w:rsidRPr="00756011">
              <w:rPr>
                <w:i/>
                <w:sz w:val="16"/>
              </w:rPr>
              <w:br/>
            </w:r>
            <w:proofErr w:type="spellStart"/>
            <w:r w:rsidRPr="00756011">
              <w:rPr>
                <w:i/>
                <w:sz w:val="16"/>
              </w:rPr>
              <w:t>гинекол</w:t>
            </w:r>
            <w:r w:rsidRPr="00756011">
              <w:rPr>
                <w:i/>
                <w:sz w:val="16"/>
              </w:rPr>
              <w:t>о</w:t>
            </w:r>
            <w:r w:rsidRPr="00756011">
              <w:rPr>
                <w:i/>
                <w:sz w:val="16"/>
              </w:rPr>
              <w:t>ги-ческих</w:t>
            </w:r>
            <w:proofErr w:type="spellEnd"/>
            <w:r w:rsidRPr="00756011">
              <w:rPr>
                <w:i/>
                <w:sz w:val="16"/>
              </w:rPr>
              <w:t xml:space="preserve"> заб</w:t>
            </w:r>
            <w:r w:rsidRPr="00756011">
              <w:rPr>
                <w:i/>
                <w:sz w:val="16"/>
              </w:rPr>
              <w:t>о</w:t>
            </w:r>
            <w:r w:rsidRPr="00756011">
              <w:rPr>
                <w:i/>
                <w:sz w:val="16"/>
              </w:rPr>
              <w:t>леваний,</w:t>
            </w:r>
            <w:r w:rsidR="00005867">
              <w:rPr>
                <w:i/>
                <w:sz w:val="16"/>
              </w:rPr>
              <w:br/>
            </w:r>
            <w:r w:rsidRPr="00756011">
              <w:rPr>
                <w:i/>
                <w:sz w:val="16"/>
              </w:rPr>
              <w:t>в</w:t>
            </w:r>
            <w:r w:rsidRPr="00756011">
              <w:rPr>
                <w:i/>
                <w:sz w:val="16"/>
              </w:rPr>
              <w:t>ы</w:t>
            </w:r>
            <w:r w:rsidRPr="00756011">
              <w:rPr>
                <w:i/>
                <w:sz w:val="16"/>
              </w:rPr>
              <w:t>явленных у первичных бол</w:t>
            </w:r>
            <w:r w:rsidRPr="00756011">
              <w:rPr>
                <w:i/>
                <w:sz w:val="16"/>
              </w:rPr>
              <w:t>ь</w:t>
            </w:r>
            <w:r w:rsidRPr="00756011">
              <w:rPr>
                <w:i/>
                <w:sz w:val="16"/>
              </w:rPr>
              <w:t>ных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 xml:space="preserve">Доля </w:t>
            </w:r>
            <w:r w:rsidRPr="00756011">
              <w:rPr>
                <w:i/>
                <w:sz w:val="16"/>
              </w:rPr>
              <w:br/>
              <w:t>женщин, имеющих</w:t>
            </w:r>
            <w:r w:rsidR="00F301C3">
              <w:rPr>
                <w:i/>
                <w:sz w:val="16"/>
              </w:rPr>
              <w:br/>
            </w:r>
            <w:r w:rsidRPr="00756011">
              <w:rPr>
                <w:i/>
                <w:sz w:val="16"/>
              </w:rPr>
              <w:t xml:space="preserve">историю </w:t>
            </w:r>
            <w:r w:rsidR="00F301C3">
              <w:rPr>
                <w:i/>
                <w:sz w:val="16"/>
              </w:rPr>
              <w:br/>
            </w:r>
            <w:r w:rsidRPr="00756011">
              <w:rPr>
                <w:i/>
                <w:sz w:val="16"/>
              </w:rPr>
              <w:t>о</w:t>
            </w:r>
            <w:r w:rsidRPr="00756011">
              <w:rPr>
                <w:i/>
                <w:sz w:val="16"/>
              </w:rPr>
              <w:t>б</w:t>
            </w:r>
            <w:r w:rsidRPr="00756011">
              <w:rPr>
                <w:i/>
                <w:sz w:val="16"/>
              </w:rPr>
              <w:t xml:space="preserve">ращения </w:t>
            </w:r>
            <w:r w:rsidR="00F301C3">
              <w:rPr>
                <w:i/>
                <w:sz w:val="16"/>
              </w:rPr>
              <w:t xml:space="preserve">  </w:t>
            </w:r>
            <w:r w:rsidRPr="00756011">
              <w:rPr>
                <w:i/>
                <w:sz w:val="16"/>
              </w:rPr>
              <w:t>в медицинские учрежд</w:t>
            </w:r>
            <w:r w:rsidRPr="00756011">
              <w:rPr>
                <w:i/>
                <w:sz w:val="16"/>
              </w:rPr>
              <w:t>е</w:t>
            </w:r>
            <w:r w:rsidRPr="00756011">
              <w:rPr>
                <w:i/>
                <w:sz w:val="16"/>
              </w:rPr>
              <w:t>ния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 xml:space="preserve">Доля </w:t>
            </w:r>
            <w:r w:rsidRPr="00756011">
              <w:rPr>
                <w:i/>
                <w:sz w:val="16"/>
              </w:rPr>
              <w:br/>
              <w:t>женщин, которые проходят осмотры в период беременн</w:t>
            </w:r>
            <w:r w:rsidRPr="00756011">
              <w:rPr>
                <w:i/>
                <w:sz w:val="16"/>
              </w:rPr>
              <w:t>о</w:t>
            </w:r>
            <w:r w:rsidRPr="00756011">
              <w:rPr>
                <w:i/>
                <w:sz w:val="16"/>
              </w:rPr>
              <w:t>сти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>Доля</w:t>
            </w:r>
            <w:r w:rsidR="00005867">
              <w:rPr>
                <w:i/>
                <w:sz w:val="16"/>
              </w:rPr>
              <w:br/>
            </w:r>
            <w:r w:rsidRPr="00756011">
              <w:rPr>
                <w:i/>
                <w:sz w:val="16"/>
              </w:rPr>
              <w:t>женщин, которые проходят о</w:t>
            </w:r>
            <w:r w:rsidRPr="00756011">
              <w:rPr>
                <w:i/>
                <w:sz w:val="16"/>
              </w:rPr>
              <w:t>с</w:t>
            </w:r>
            <w:r w:rsidRPr="00756011">
              <w:rPr>
                <w:i/>
                <w:sz w:val="16"/>
              </w:rPr>
              <w:t>мотры после р</w:t>
            </w:r>
            <w:r w:rsidRPr="00756011">
              <w:rPr>
                <w:i/>
                <w:sz w:val="16"/>
              </w:rPr>
              <w:t>о</w:t>
            </w:r>
            <w:r w:rsidRPr="00756011">
              <w:rPr>
                <w:i/>
                <w:sz w:val="16"/>
              </w:rPr>
              <w:t>дов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756011" w:rsidRDefault="00F43F48" w:rsidP="007560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6011">
              <w:rPr>
                <w:i/>
                <w:sz w:val="16"/>
              </w:rPr>
              <w:t>Доля же</w:t>
            </w:r>
            <w:r w:rsidRPr="00756011">
              <w:rPr>
                <w:i/>
                <w:sz w:val="16"/>
              </w:rPr>
              <w:t>н</w:t>
            </w:r>
            <w:r w:rsidRPr="00756011">
              <w:rPr>
                <w:i/>
                <w:sz w:val="16"/>
              </w:rPr>
              <w:t>щин, пол</w:t>
            </w:r>
            <w:r w:rsidRPr="00756011">
              <w:rPr>
                <w:i/>
                <w:sz w:val="16"/>
              </w:rPr>
              <w:t>у</w:t>
            </w:r>
            <w:r w:rsidRPr="00756011">
              <w:rPr>
                <w:i/>
                <w:sz w:val="16"/>
              </w:rPr>
              <w:t>чающих м</w:t>
            </w:r>
            <w:r w:rsidRPr="00756011">
              <w:rPr>
                <w:i/>
                <w:sz w:val="16"/>
              </w:rPr>
              <w:t>е</w:t>
            </w:r>
            <w:r w:rsidRPr="00756011">
              <w:rPr>
                <w:i/>
                <w:sz w:val="16"/>
              </w:rPr>
              <w:t>дицинское обслужив</w:t>
            </w:r>
            <w:r w:rsidRPr="00756011">
              <w:rPr>
                <w:i/>
                <w:sz w:val="16"/>
              </w:rPr>
              <w:t>а</w:t>
            </w:r>
            <w:r w:rsidRPr="00756011">
              <w:rPr>
                <w:i/>
                <w:sz w:val="16"/>
              </w:rPr>
              <w:t>ние в</w:t>
            </w:r>
            <w:r w:rsidR="00005867">
              <w:rPr>
                <w:i/>
                <w:sz w:val="16"/>
              </w:rPr>
              <w:t xml:space="preserve"> </w:t>
            </w:r>
            <w:r w:rsidRPr="00756011">
              <w:rPr>
                <w:i/>
                <w:sz w:val="16"/>
              </w:rPr>
              <w:t>офиц</w:t>
            </w:r>
            <w:r w:rsidRPr="00756011">
              <w:rPr>
                <w:i/>
                <w:sz w:val="16"/>
              </w:rPr>
              <w:t>и</w:t>
            </w:r>
            <w:r w:rsidRPr="00756011">
              <w:rPr>
                <w:i/>
                <w:sz w:val="16"/>
              </w:rPr>
              <w:t xml:space="preserve">альных </w:t>
            </w:r>
            <w:r w:rsidR="00005867">
              <w:rPr>
                <w:i/>
                <w:sz w:val="16"/>
              </w:rPr>
              <w:br/>
            </w:r>
            <w:r w:rsidRPr="00756011">
              <w:rPr>
                <w:i/>
                <w:sz w:val="16"/>
              </w:rPr>
              <w:t>учрежден</w:t>
            </w:r>
            <w:r w:rsidRPr="00756011">
              <w:rPr>
                <w:i/>
                <w:sz w:val="16"/>
              </w:rPr>
              <w:t>и</w:t>
            </w:r>
            <w:r w:rsidRPr="00756011">
              <w:rPr>
                <w:i/>
                <w:sz w:val="16"/>
              </w:rPr>
              <w:t>ях</w:t>
            </w:r>
          </w:p>
        </w:tc>
      </w:tr>
      <w:tr w:rsidR="00F43F48" w:rsidRPr="00756011" w:rsidTr="00F301C3">
        <w:trPr>
          <w:trHeight w:val="252"/>
        </w:trPr>
        <w:tc>
          <w:tcPr>
            <w:cnfStyle w:val="001000000000"/>
            <w:tcW w:w="798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r w:rsidRPr="00756011">
              <w:t>2006</w:t>
            </w:r>
          </w:p>
        </w:tc>
        <w:tc>
          <w:tcPr>
            <w:tcW w:w="1095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37,6</w:t>
            </w:r>
          </w:p>
        </w:tc>
        <w:tc>
          <w:tcPr>
            <w:tcW w:w="1095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28,0</w:t>
            </w:r>
          </w:p>
        </w:tc>
        <w:tc>
          <w:tcPr>
            <w:tcW w:w="1198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88,2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89,7</w:t>
            </w:r>
          </w:p>
        </w:tc>
        <w:tc>
          <w:tcPr>
            <w:tcW w:w="1095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85,7</w:t>
            </w:r>
          </w:p>
        </w:tc>
        <w:tc>
          <w:tcPr>
            <w:tcW w:w="1096" w:type="dxa"/>
            <w:tcBorders>
              <w:top w:val="single" w:sz="12" w:space="0" w:color="auto"/>
            </w:tcBorders>
          </w:tcPr>
          <w:p w:rsidR="00F43F48" w:rsidRPr="00756011" w:rsidRDefault="00F43F48" w:rsidP="00756011">
            <w:pPr>
              <w:cnfStyle w:val="000000000000"/>
            </w:pPr>
            <w:r w:rsidRPr="00756011">
              <w:t>76,5</w:t>
            </w:r>
          </w:p>
        </w:tc>
      </w:tr>
      <w:tr w:rsidR="00F43F48" w:rsidRPr="00756011" w:rsidTr="00F301C3">
        <w:trPr>
          <w:trHeight w:val="136"/>
        </w:trPr>
        <w:tc>
          <w:tcPr>
            <w:cnfStyle w:val="001000000000"/>
            <w:tcW w:w="798" w:type="dxa"/>
          </w:tcPr>
          <w:p w:rsidR="00F43F48" w:rsidRPr="00756011" w:rsidRDefault="00F43F48" w:rsidP="00756011">
            <w:r w:rsidRPr="00756011">
              <w:t>2007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38,5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28,4</w:t>
            </w:r>
          </w:p>
        </w:tc>
        <w:tc>
          <w:tcPr>
            <w:tcW w:w="1198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89,3</w:t>
            </w:r>
          </w:p>
        </w:tc>
        <w:tc>
          <w:tcPr>
            <w:tcW w:w="993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90,9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86,7</w:t>
            </w:r>
          </w:p>
        </w:tc>
        <w:tc>
          <w:tcPr>
            <w:tcW w:w="1096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77,3</w:t>
            </w:r>
          </w:p>
        </w:tc>
      </w:tr>
      <w:tr w:rsidR="00F43F48" w:rsidRPr="00756011" w:rsidTr="00F301C3">
        <w:trPr>
          <w:trHeight w:val="71"/>
        </w:trPr>
        <w:tc>
          <w:tcPr>
            <w:cnfStyle w:val="001000000000"/>
            <w:tcW w:w="798" w:type="dxa"/>
          </w:tcPr>
          <w:p w:rsidR="00F43F48" w:rsidRPr="00756011" w:rsidRDefault="00F43F48" w:rsidP="00756011">
            <w:r w:rsidRPr="00756011">
              <w:t>2008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74,1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29,4</w:t>
            </w:r>
          </w:p>
        </w:tc>
        <w:tc>
          <w:tcPr>
            <w:tcW w:w="1198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89,3</w:t>
            </w:r>
          </w:p>
        </w:tc>
        <w:tc>
          <w:tcPr>
            <w:tcW w:w="993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91,0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87,0</w:t>
            </w:r>
          </w:p>
        </w:tc>
        <w:tc>
          <w:tcPr>
            <w:tcW w:w="1096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78,1</w:t>
            </w:r>
          </w:p>
        </w:tc>
      </w:tr>
      <w:tr w:rsidR="00F43F48" w:rsidRPr="00756011" w:rsidTr="00F301C3">
        <w:trPr>
          <w:trHeight w:val="71"/>
        </w:trPr>
        <w:tc>
          <w:tcPr>
            <w:cnfStyle w:val="001000000000"/>
            <w:tcW w:w="798" w:type="dxa"/>
          </w:tcPr>
          <w:p w:rsidR="00F43F48" w:rsidRPr="00756011" w:rsidRDefault="00F43F48" w:rsidP="00756011">
            <w:r w:rsidRPr="00756011">
              <w:t>2009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85,4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28,6</w:t>
            </w:r>
          </w:p>
        </w:tc>
        <w:tc>
          <w:tcPr>
            <w:tcW w:w="1198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90,9</w:t>
            </w:r>
          </w:p>
        </w:tc>
        <w:tc>
          <w:tcPr>
            <w:tcW w:w="993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92,2</w:t>
            </w:r>
          </w:p>
        </w:tc>
        <w:tc>
          <w:tcPr>
            <w:tcW w:w="1095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88,7</w:t>
            </w:r>
          </w:p>
        </w:tc>
        <w:tc>
          <w:tcPr>
            <w:tcW w:w="1096" w:type="dxa"/>
          </w:tcPr>
          <w:p w:rsidR="00F43F48" w:rsidRPr="00756011" w:rsidRDefault="00F43F48" w:rsidP="00756011">
            <w:pPr>
              <w:cnfStyle w:val="000000000000"/>
            </w:pPr>
            <w:r w:rsidRPr="00756011">
              <w:t>80,9</w:t>
            </w:r>
          </w:p>
        </w:tc>
      </w:tr>
    </w:tbl>
    <w:p w:rsidR="00F43F48" w:rsidRPr="00627A68" w:rsidRDefault="00F43F48" w:rsidP="00627A68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627A68">
        <w:rPr>
          <w:i/>
          <w:sz w:val="18"/>
          <w:szCs w:val="18"/>
        </w:rPr>
        <w:t>Источник информации</w:t>
      </w:r>
      <w:r w:rsidRPr="00627A68">
        <w:rPr>
          <w:sz w:val="18"/>
          <w:szCs w:val="18"/>
        </w:rPr>
        <w:t>: статистические данные Министерства здравоохранения.</w:t>
      </w:r>
    </w:p>
    <w:p w:rsidR="00F43F48" w:rsidRPr="00627A68" w:rsidRDefault="00627A68" w:rsidP="00871756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46" w:name="_Toc360463002"/>
      <w:r>
        <w:br w:type="page"/>
      </w:r>
      <w:r w:rsidRPr="00627A68">
        <w:rPr>
          <w:b w:val="0"/>
        </w:rPr>
        <w:tab/>
      </w:r>
      <w:r w:rsidRPr="00627A68">
        <w:rPr>
          <w:b w:val="0"/>
        </w:rPr>
        <w:tab/>
      </w:r>
      <w:r w:rsidR="00F43F48" w:rsidRPr="00627A68">
        <w:rPr>
          <w:b w:val="0"/>
        </w:rPr>
        <w:t>Приложение 24</w:t>
      </w:r>
      <w:r w:rsidR="00F43F48" w:rsidRPr="00627A68">
        <w:rPr>
          <w:b w:val="0"/>
        </w:rPr>
        <w:br/>
      </w:r>
      <w:r>
        <w:tab/>
      </w:r>
      <w:r>
        <w:tab/>
      </w:r>
      <w:r w:rsidR="00F43F48" w:rsidRPr="00F43F48">
        <w:t xml:space="preserve">Доля родов, принятых традиционными акушерками, и родов, </w:t>
      </w:r>
      <w:r>
        <w:br/>
      </w:r>
      <w:r>
        <w:tab/>
      </w:r>
      <w:r>
        <w:tab/>
      </w:r>
      <w:r w:rsidR="00F43F48" w:rsidRPr="00F43F48">
        <w:t>проходивших в больничных услов</w:t>
      </w:r>
      <w:r w:rsidR="00F43F48" w:rsidRPr="00F43F48">
        <w:t>и</w:t>
      </w:r>
      <w:r w:rsidR="00F43F48" w:rsidRPr="00F43F48">
        <w:t>ях</w:t>
      </w:r>
      <w:bookmarkEnd w:id="46"/>
      <w:r>
        <w:br/>
      </w:r>
      <w:r w:rsidRPr="00627A68">
        <w:rPr>
          <w:b w:val="0"/>
          <w:sz w:val="16"/>
          <w:szCs w:val="16"/>
        </w:rPr>
        <w:tab/>
      </w:r>
      <w:r w:rsidRPr="00627A68">
        <w:rPr>
          <w:b w:val="0"/>
          <w:sz w:val="16"/>
          <w:szCs w:val="16"/>
        </w:rPr>
        <w:tab/>
      </w:r>
      <w:r w:rsidR="00F43F48" w:rsidRPr="00627A68">
        <w:rPr>
          <w:b w:val="0"/>
          <w:sz w:val="16"/>
          <w:szCs w:val="16"/>
        </w:rPr>
        <w:t>(</w:t>
      </w:r>
      <w:r w:rsidR="00936A2C">
        <w:rPr>
          <w:b w:val="0"/>
          <w:sz w:val="16"/>
          <w:szCs w:val="16"/>
        </w:rPr>
        <w:t>%</w:t>
      </w:r>
      <w:r w:rsidR="00F43F48" w:rsidRPr="00627A68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928"/>
        <w:gridCol w:w="1050"/>
        <w:gridCol w:w="1050"/>
        <w:gridCol w:w="1002"/>
        <w:gridCol w:w="1001"/>
        <w:gridCol w:w="1003"/>
        <w:gridCol w:w="1336"/>
      </w:tblGrid>
      <w:tr w:rsidR="00F43F48" w:rsidRPr="00871756" w:rsidTr="00871756">
        <w:trPr>
          <w:trHeight w:val="264"/>
          <w:tblHeader/>
        </w:trPr>
        <w:tc>
          <w:tcPr>
            <w:cnfStyle w:val="001000000000"/>
            <w:tcW w:w="912" w:type="dxa"/>
            <w:vMerge w:val="restart"/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Год</w:t>
            </w:r>
          </w:p>
        </w:tc>
        <w:tc>
          <w:tcPr>
            <w:tcW w:w="30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 xml:space="preserve">Роды, принятые традиционными </w:t>
            </w:r>
            <w:r w:rsidR="00871756">
              <w:rPr>
                <w:i/>
                <w:sz w:val="16"/>
              </w:rPr>
              <w:br/>
            </w:r>
            <w:r w:rsidRPr="00871756">
              <w:rPr>
                <w:i/>
                <w:sz w:val="16"/>
              </w:rPr>
              <w:t>ак</w:t>
            </w:r>
            <w:r w:rsidRPr="00871756">
              <w:rPr>
                <w:i/>
                <w:sz w:val="16"/>
              </w:rPr>
              <w:t>у</w:t>
            </w:r>
            <w:r w:rsidRPr="00871756">
              <w:rPr>
                <w:i/>
                <w:sz w:val="16"/>
              </w:rPr>
              <w:t>шерками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871756" w:rsidRDefault="00F43F48" w:rsidP="00C263C7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 xml:space="preserve">Роды, проходившие </w:t>
            </w:r>
            <w:r w:rsidR="00C263C7" w:rsidRPr="00C263C7">
              <w:rPr>
                <w:i/>
                <w:sz w:val="16"/>
              </w:rPr>
              <w:br/>
            </w:r>
            <w:r w:rsidRPr="00871756">
              <w:rPr>
                <w:i/>
                <w:sz w:val="16"/>
              </w:rPr>
              <w:t>в больничных у</w:t>
            </w:r>
            <w:r w:rsidRPr="00871756">
              <w:rPr>
                <w:i/>
                <w:sz w:val="16"/>
              </w:rPr>
              <w:t>с</w:t>
            </w:r>
            <w:r w:rsidRPr="00871756">
              <w:rPr>
                <w:i/>
                <w:sz w:val="16"/>
              </w:rPr>
              <w:t>ловиях</w:t>
            </w:r>
          </w:p>
        </w:tc>
      </w:tr>
      <w:tr w:rsidR="00F43F48" w:rsidRPr="00871756" w:rsidTr="00871756">
        <w:trPr>
          <w:trHeight w:val="163"/>
          <w:tblHeader/>
        </w:trPr>
        <w:tc>
          <w:tcPr>
            <w:cnfStyle w:val="001000000000"/>
            <w:tcW w:w="91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В целом по стране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Город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Сельские районы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В целом по стране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Город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871756" w:rsidRDefault="00F43F48" w:rsidP="0087175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71756">
              <w:rPr>
                <w:i/>
                <w:sz w:val="16"/>
              </w:rPr>
              <w:t>Сельские</w:t>
            </w:r>
            <w:r w:rsidR="00F301C3">
              <w:rPr>
                <w:i/>
                <w:sz w:val="16"/>
              </w:rPr>
              <w:br/>
            </w:r>
            <w:r w:rsidRPr="00871756">
              <w:rPr>
                <w:i/>
                <w:sz w:val="16"/>
              </w:rPr>
              <w:t xml:space="preserve"> ра</w:t>
            </w:r>
            <w:r w:rsidRPr="00871756">
              <w:rPr>
                <w:i/>
                <w:sz w:val="16"/>
              </w:rPr>
              <w:t>й</w:t>
            </w:r>
            <w:r w:rsidRPr="00871756">
              <w:rPr>
                <w:i/>
                <w:sz w:val="16"/>
              </w:rPr>
              <w:t>оны</w:t>
            </w:r>
          </w:p>
        </w:tc>
      </w:tr>
      <w:tr w:rsidR="00F43F48" w:rsidRPr="00871756" w:rsidTr="00871756">
        <w:trPr>
          <w:trHeight w:val="233"/>
        </w:trPr>
        <w:tc>
          <w:tcPr>
            <w:cnfStyle w:val="001000000000"/>
            <w:tcW w:w="912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r w:rsidRPr="00871756">
              <w:t>2006</w:t>
            </w:r>
          </w:p>
        </w:tc>
        <w:tc>
          <w:tcPr>
            <w:tcW w:w="1033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97,8</w:t>
            </w:r>
          </w:p>
        </w:tc>
        <w:tc>
          <w:tcPr>
            <w:tcW w:w="1033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98,7</w:t>
            </w:r>
          </w:p>
        </w:tc>
        <w:tc>
          <w:tcPr>
            <w:tcW w:w="986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97,2</w:t>
            </w:r>
          </w:p>
        </w:tc>
        <w:tc>
          <w:tcPr>
            <w:tcW w:w="985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88,4</w:t>
            </w:r>
          </w:p>
        </w:tc>
        <w:tc>
          <w:tcPr>
            <w:tcW w:w="987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94,1</w:t>
            </w:r>
          </w:p>
        </w:tc>
        <w:tc>
          <w:tcPr>
            <w:tcW w:w="1314" w:type="dxa"/>
            <w:tcBorders>
              <w:top w:val="single" w:sz="12" w:space="0" w:color="auto"/>
            </w:tcBorders>
          </w:tcPr>
          <w:p w:rsidR="00F43F48" w:rsidRPr="00871756" w:rsidRDefault="00F43F48" w:rsidP="00871756">
            <w:pPr>
              <w:cnfStyle w:val="000000000000"/>
            </w:pPr>
            <w:r w:rsidRPr="00871756">
              <w:t>84,6</w:t>
            </w:r>
          </w:p>
        </w:tc>
      </w:tr>
      <w:tr w:rsidR="00F43F48" w:rsidRPr="00871756" w:rsidTr="00871756">
        <w:trPr>
          <w:trHeight w:val="76"/>
        </w:trPr>
        <w:tc>
          <w:tcPr>
            <w:cnfStyle w:val="001000000000"/>
            <w:tcW w:w="912" w:type="dxa"/>
          </w:tcPr>
          <w:p w:rsidR="00F43F48" w:rsidRPr="00871756" w:rsidRDefault="00F43F48" w:rsidP="00871756">
            <w:r w:rsidRPr="00871756">
              <w:t>2007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98,4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99,1</w:t>
            </w:r>
          </w:p>
        </w:tc>
        <w:tc>
          <w:tcPr>
            <w:tcW w:w="986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97,9</w:t>
            </w:r>
          </w:p>
        </w:tc>
        <w:tc>
          <w:tcPr>
            <w:tcW w:w="985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91,7</w:t>
            </w:r>
          </w:p>
        </w:tc>
        <w:tc>
          <w:tcPr>
            <w:tcW w:w="987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95,8</w:t>
            </w:r>
          </w:p>
        </w:tc>
        <w:tc>
          <w:tcPr>
            <w:tcW w:w="1314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88,8</w:t>
            </w:r>
          </w:p>
        </w:tc>
      </w:tr>
      <w:tr w:rsidR="00F43F48" w:rsidRPr="00871756" w:rsidTr="00871756">
        <w:trPr>
          <w:trHeight w:val="71"/>
        </w:trPr>
        <w:tc>
          <w:tcPr>
            <w:cnfStyle w:val="001000000000"/>
            <w:tcW w:w="912" w:type="dxa"/>
          </w:tcPr>
          <w:p w:rsidR="00F43F48" w:rsidRPr="00871756" w:rsidRDefault="00F43F48" w:rsidP="00871756">
            <w:r w:rsidRPr="00871756">
              <w:t>2008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99,1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99,6</w:t>
            </w:r>
          </w:p>
        </w:tc>
        <w:tc>
          <w:tcPr>
            <w:tcW w:w="986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98,7</w:t>
            </w:r>
          </w:p>
        </w:tc>
        <w:tc>
          <w:tcPr>
            <w:tcW w:w="985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94,5</w:t>
            </w:r>
          </w:p>
        </w:tc>
        <w:tc>
          <w:tcPr>
            <w:tcW w:w="987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97,5</w:t>
            </w:r>
          </w:p>
        </w:tc>
        <w:tc>
          <w:tcPr>
            <w:tcW w:w="1314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92,3</w:t>
            </w:r>
          </w:p>
        </w:tc>
      </w:tr>
      <w:tr w:rsidR="00F43F48" w:rsidRPr="00871756" w:rsidTr="00871756">
        <w:trPr>
          <w:trHeight w:val="71"/>
        </w:trPr>
        <w:tc>
          <w:tcPr>
            <w:cnfStyle w:val="001000000000"/>
            <w:tcW w:w="912" w:type="dxa"/>
          </w:tcPr>
          <w:p w:rsidR="00F43F48" w:rsidRPr="00871756" w:rsidRDefault="00F43F48" w:rsidP="00871756">
            <w:r w:rsidRPr="00871756">
              <w:t>2009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99,3</w:t>
            </w:r>
          </w:p>
        </w:tc>
        <w:tc>
          <w:tcPr>
            <w:tcW w:w="1033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99,8</w:t>
            </w:r>
          </w:p>
        </w:tc>
        <w:tc>
          <w:tcPr>
            <w:tcW w:w="986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99,0</w:t>
            </w:r>
          </w:p>
        </w:tc>
        <w:tc>
          <w:tcPr>
            <w:tcW w:w="985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96,3</w:t>
            </w:r>
          </w:p>
        </w:tc>
        <w:tc>
          <w:tcPr>
            <w:tcW w:w="987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98,5</w:t>
            </w:r>
          </w:p>
        </w:tc>
        <w:tc>
          <w:tcPr>
            <w:tcW w:w="1314" w:type="dxa"/>
          </w:tcPr>
          <w:p w:rsidR="00F43F48" w:rsidRPr="00871756" w:rsidRDefault="00F43F48" w:rsidP="00871756">
            <w:pPr>
              <w:cnfStyle w:val="000000000000"/>
            </w:pPr>
            <w:r w:rsidRPr="00871756">
              <w:t>94,7</w:t>
            </w:r>
          </w:p>
        </w:tc>
      </w:tr>
    </w:tbl>
    <w:p w:rsidR="00F43F48" w:rsidRPr="00871756" w:rsidRDefault="00F43F48" w:rsidP="00F301C3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871756">
        <w:rPr>
          <w:i/>
          <w:sz w:val="18"/>
          <w:szCs w:val="18"/>
        </w:rPr>
        <w:t>Источник информации:</w:t>
      </w:r>
      <w:r w:rsidRPr="00871756">
        <w:rPr>
          <w:sz w:val="18"/>
          <w:szCs w:val="18"/>
        </w:rPr>
        <w:t xml:space="preserve"> статистические данные Министерства здравоохранения.</w:t>
      </w:r>
    </w:p>
    <w:p w:rsidR="00F43F48" w:rsidRPr="00F43F48" w:rsidRDefault="00871756" w:rsidP="00871756">
      <w:pPr>
        <w:pStyle w:val="Heading1"/>
        <w:spacing w:after="120"/>
        <w:jc w:val="left"/>
      </w:pPr>
      <w:bookmarkStart w:id="47" w:name="_Toc360463003"/>
      <w:r w:rsidRPr="00871756">
        <w:rPr>
          <w:b w:val="0"/>
        </w:rPr>
        <w:tab/>
      </w:r>
      <w:r w:rsidRPr="00871756">
        <w:rPr>
          <w:b w:val="0"/>
        </w:rPr>
        <w:tab/>
      </w:r>
      <w:r w:rsidR="00F43F48" w:rsidRPr="00871756">
        <w:rPr>
          <w:b w:val="0"/>
        </w:rPr>
        <w:t>Приложение 25</w:t>
      </w:r>
      <w:r w:rsidR="00F43F48" w:rsidRPr="00871756">
        <w:rPr>
          <w:b w:val="0"/>
        </w:rPr>
        <w:br/>
      </w:r>
      <w:r>
        <w:tab/>
      </w:r>
      <w:r>
        <w:tab/>
      </w:r>
      <w:r w:rsidR="00F43F48" w:rsidRPr="00F43F48">
        <w:t>Коэффициент использования средств мужской контрацепции</w:t>
      </w:r>
      <w:bookmarkEnd w:id="47"/>
    </w:p>
    <w:bookmarkStart w:id="48" w:name="_MON_1434197917"/>
    <w:bookmarkStart w:id="49" w:name="_MON_1434205034"/>
    <w:bookmarkStart w:id="50" w:name="_MON_1434207527"/>
    <w:bookmarkEnd w:id="48"/>
    <w:bookmarkEnd w:id="49"/>
    <w:bookmarkEnd w:id="50"/>
    <w:p w:rsidR="00F43F48" w:rsidRPr="00F43F48" w:rsidRDefault="00F43F48" w:rsidP="005F5072">
      <w:pPr>
        <w:pStyle w:val="SingleTxtGR"/>
        <w:spacing w:after="0"/>
      </w:pPr>
      <w:r w:rsidRPr="00F43F48">
        <w:rPr>
          <w:lang w:val="en-US"/>
        </w:rPr>
        <w:object w:dxaOrig="5385" w:dyaOrig="3899">
          <v:shape id="_x0000_i1037" type="#_x0000_t75" style="width:269.25pt;height:195pt">
            <v:imagedata r:id="rId23" o:title=""/>
          </v:shape>
        </w:object>
      </w:r>
    </w:p>
    <w:p w:rsidR="00F43F48" w:rsidRPr="005F5072" w:rsidRDefault="00F43F48" w:rsidP="00F301C3">
      <w:pPr>
        <w:pStyle w:val="SingleTxtGR"/>
        <w:spacing w:after="240" w:line="220" w:lineRule="exact"/>
        <w:ind w:firstLine="170"/>
        <w:jc w:val="left"/>
        <w:rPr>
          <w:sz w:val="18"/>
          <w:szCs w:val="18"/>
        </w:rPr>
      </w:pPr>
      <w:r w:rsidRPr="005F5072">
        <w:rPr>
          <w:i/>
          <w:sz w:val="18"/>
          <w:szCs w:val="18"/>
        </w:rPr>
        <w:t>Источник информации</w:t>
      </w:r>
      <w:r w:rsidRPr="005F5072">
        <w:rPr>
          <w:sz w:val="18"/>
          <w:szCs w:val="18"/>
        </w:rPr>
        <w:t xml:space="preserve">: данные исследований Национальной комиссии </w:t>
      </w:r>
      <w:r w:rsidR="005F5072">
        <w:rPr>
          <w:sz w:val="18"/>
          <w:szCs w:val="18"/>
        </w:rPr>
        <w:br/>
      </w:r>
      <w:r w:rsidRPr="005F5072">
        <w:rPr>
          <w:sz w:val="18"/>
          <w:szCs w:val="18"/>
        </w:rPr>
        <w:t>по народон</w:t>
      </w:r>
      <w:r w:rsidRPr="005F5072">
        <w:rPr>
          <w:sz w:val="18"/>
          <w:szCs w:val="18"/>
        </w:rPr>
        <w:t>а</w:t>
      </w:r>
      <w:r w:rsidRPr="005F5072">
        <w:rPr>
          <w:sz w:val="18"/>
          <w:szCs w:val="18"/>
        </w:rPr>
        <w:t>селению и планированию семьи.</w:t>
      </w:r>
    </w:p>
    <w:p w:rsidR="00F43F48" w:rsidRPr="00F43F48" w:rsidRDefault="005F5072" w:rsidP="005F5072">
      <w:pPr>
        <w:pStyle w:val="Heading1"/>
        <w:spacing w:after="120"/>
        <w:jc w:val="left"/>
      </w:pPr>
      <w:bookmarkStart w:id="51" w:name="_Toc360463004"/>
      <w:r w:rsidRPr="005F5072">
        <w:rPr>
          <w:b w:val="0"/>
        </w:rPr>
        <w:tab/>
      </w:r>
      <w:r w:rsidRPr="005F5072">
        <w:rPr>
          <w:b w:val="0"/>
        </w:rPr>
        <w:tab/>
      </w:r>
      <w:r w:rsidR="00F43F48" w:rsidRPr="005F5072">
        <w:rPr>
          <w:b w:val="0"/>
        </w:rPr>
        <w:t>Приложение 26</w:t>
      </w:r>
      <w:r w:rsidR="00F43F48" w:rsidRPr="005F5072">
        <w:rPr>
          <w:b w:val="0"/>
        </w:rPr>
        <w:br/>
      </w:r>
      <w:r>
        <w:tab/>
      </w:r>
      <w:r>
        <w:tab/>
      </w:r>
      <w:r w:rsidR="00F43F48" w:rsidRPr="00F43F48">
        <w:t>Распространенность гинекологических заболеваний</w:t>
      </w:r>
      <w:bookmarkEnd w:id="51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F43F48" w:rsidRPr="005F5072" w:rsidTr="005F5072">
        <w:trPr>
          <w:tblHeader/>
        </w:trPr>
        <w:tc>
          <w:tcPr>
            <w:cnfStyle w:val="001000000000"/>
            <w:tcW w:w="1046" w:type="dxa"/>
            <w:tcBorders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rPr>
                <w:i/>
                <w:sz w:val="16"/>
              </w:rPr>
            </w:pPr>
            <w:r w:rsidRPr="005F5072">
              <w:rPr>
                <w:i/>
                <w:sz w:val="16"/>
              </w:rPr>
              <w:t>Год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5F5072">
              <w:rPr>
                <w:i/>
                <w:sz w:val="16"/>
              </w:rPr>
              <w:t>Трихомоно</w:t>
            </w:r>
            <w:r w:rsidRPr="005F5072">
              <w:rPr>
                <w:i/>
                <w:sz w:val="16"/>
              </w:rPr>
              <w:t>з</w:t>
            </w:r>
            <w:r w:rsidRPr="005F5072">
              <w:rPr>
                <w:i/>
                <w:sz w:val="16"/>
              </w:rPr>
              <w:t>ный</w:t>
            </w:r>
            <w:proofErr w:type="spellEnd"/>
            <w:r w:rsidRPr="005F5072">
              <w:rPr>
                <w:i/>
                <w:sz w:val="16"/>
              </w:rPr>
              <w:t xml:space="preserve"> вагинит </w:t>
            </w:r>
            <w:r w:rsidRPr="005F5072">
              <w:rPr>
                <w:i/>
                <w:sz w:val="16"/>
              </w:rPr>
              <w:br/>
              <w:t>(%)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F5072">
              <w:rPr>
                <w:i/>
                <w:sz w:val="16"/>
              </w:rPr>
              <w:t xml:space="preserve">Эрозия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 xml:space="preserve">шейки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>ма</w:t>
            </w:r>
            <w:r w:rsidRPr="005F5072">
              <w:rPr>
                <w:i/>
                <w:sz w:val="16"/>
              </w:rPr>
              <w:t>т</w:t>
            </w:r>
            <w:r w:rsidRPr="005F5072">
              <w:rPr>
                <w:i/>
                <w:sz w:val="16"/>
              </w:rPr>
              <w:t>ки (%)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proofErr w:type="spellStart"/>
            <w:r w:rsidRPr="005F5072">
              <w:rPr>
                <w:i/>
                <w:sz w:val="16"/>
              </w:rPr>
              <w:t>Остро</w:t>
            </w:r>
            <w:r w:rsidR="005F5072">
              <w:rPr>
                <w:i/>
                <w:sz w:val="16"/>
              </w:rPr>
              <w:t>-</w:t>
            </w:r>
            <w:r w:rsidRPr="005F5072">
              <w:rPr>
                <w:i/>
                <w:sz w:val="16"/>
              </w:rPr>
              <w:t>коне</w:t>
            </w:r>
            <w:r w:rsidRPr="005F5072">
              <w:rPr>
                <w:i/>
                <w:sz w:val="16"/>
              </w:rPr>
              <w:t>ч</w:t>
            </w:r>
            <w:r w:rsidRPr="005F5072">
              <w:rPr>
                <w:i/>
                <w:sz w:val="16"/>
              </w:rPr>
              <w:t>ная</w:t>
            </w:r>
            <w:proofErr w:type="spellEnd"/>
            <w:r w:rsidRPr="005F5072">
              <w:rPr>
                <w:i/>
                <w:sz w:val="16"/>
              </w:rPr>
              <w:t xml:space="preserve">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>кондил</w:t>
            </w:r>
            <w:r w:rsidRPr="005F5072">
              <w:rPr>
                <w:i/>
                <w:sz w:val="16"/>
              </w:rPr>
              <w:t>о</w:t>
            </w:r>
            <w:r w:rsidRPr="005F5072">
              <w:rPr>
                <w:i/>
                <w:sz w:val="16"/>
              </w:rPr>
              <w:t>ма</w:t>
            </w:r>
            <w:r w:rsidRPr="005F5072">
              <w:rPr>
                <w:i/>
                <w:sz w:val="16"/>
              </w:rPr>
              <w:br/>
              <w:t>(1/100 000)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F5072">
              <w:rPr>
                <w:i/>
                <w:sz w:val="16"/>
              </w:rPr>
              <w:t xml:space="preserve">Рак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 xml:space="preserve">шейки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>матки</w:t>
            </w:r>
            <w:r w:rsidRPr="005F5072">
              <w:rPr>
                <w:i/>
                <w:sz w:val="16"/>
              </w:rPr>
              <w:br/>
              <w:t>(1/100 000)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F5072">
              <w:rPr>
                <w:i/>
                <w:sz w:val="16"/>
              </w:rPr>
              <w:t xml:space="preserve">Рак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>моло</w:t>
            </w:r>
            <w:r w:rsidRPr="005F5072">
              <w:rPr>
                <w:i/>
                <w:sz w:val="16"/>
              </w:rPr>
              <w:t>ч</w:t>
            </w:r>
            <w:r w:rsidRPr="005F5072">
              <w:rPr>
                <w:i/>
                <w:sz w:val="16"/>
              </w:rPr>
              <w:t>ной жел</w:t>
            </w:r>
            <w:r w:rsidRPr="005F5072">
              <w:rPr>
                <w:i/>
                <w:sz w:val="16"/>
              </w:rPr>
              <w:t>е</w:t>
            </w:r>
            <w:r w:rsidRPr="005F5072">
              <w:rPr>
                <w:i/>
                <w:sz w:val="16"/>
              </w:rPr>
              <w:t>зы</w:t>
            </w:r>
            <w:r w:rsidRPr="005F5072">
              <w:rPr>
                <w:i/>
                <w:sz w:val="16"/>
              </w:rPr>
              <w:br/>
              <w:t>(1/100 000)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5F5072" w:rsidRDefault="00F43F48" w:rsidP="005F507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F5072">
              <w:rPr>
                <w:i/>
                <w:sz w:val="16"/>
              </w:rPr>
              <w:t xml:space="preserve">Рак </w:t>
            </w:r>
            <w:r w:rsidR="005F5072">
              <w:rPr>
                <w:i/>
                <w:sz w:val="16"/>
              </w:rPr>
              <w:br/>
            </w:r>
            <w:r w:rsidRPr="005F5072">
              <w:rPr>
                <w:i/>
                <w:sz w:val="16"/>
              </w:rPr>
              <w:t>яичн</w:t>
            </w:r>
            <w:r w:rsidRPr="005F5072">
              <w:rPr>
                <w:i/>
                <w:sz w:val="16"/>
              </w:rPr>
              <w:t>и</w:t>
            </w:r>
            <w:r w:rsidRPr="005F5072">
              <w:rPr>
                <w:i/>
                <w:sz w:val="16"/>
              </w:rPr>
              <w:t>ков (1/100 000)</w:t>
            </w:r>
          </w:p>
        </w:tc>
      </w:tr>
      <w:tr w:rsidR="00F43F48" w:rsidRPr="005F5072" w:rsidTr="005F5072">
        <w:trPr>
          <w:trHeight w:hRule="exact" w:val="115"/>
        </w:trPr>
        <w:tc>
          <w:tcPr>
            <w:cnfStyle w:val="001000000000"/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/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F43F48" w:rsidRPr="005F5072" w:rsidRDefault="00F43F48" w:rsidP="005F5072">
            <w:pPr>
              <w:cnfStyle w:val="000000000000"/>
            </w:pPr>
          </w:p>
        </w:tc>
      </w:tr>
      <w:tr w:rsidR="00F43F48" w:rsidRPr="005F5072" w:rsidTr="005F5072">
        <w:tc>
          <w:tcPr>
            <w:cnfStyle w:val="001000000000"/>
            <w:tcW w:w="1046" w:type="dxa"/>
          </w:tcPr>
          <w:p w:rsidR="00F43F48" w:rsidRPr="005F5072" w:rsidRDefault="00F43F48" w:rsidP="005F5072">
            <w:r w:rsidRPr="005F5072">
              <w:t>2006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7,7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12,0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48,6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11,5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9,3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3,2</w:t>
            </w:r>
          </w:p>
        </w:tc>
      </w:tr>
      <w:tr w:rsidR="00F43F48" w:rsidRPr="005F5072" w:rsidTr="005F5072">
        <w:tc>
          <w:tcPr>
            <w:cnfStyle w:val="001000000000"/>
            <w:tcW w:w="1046" w:type="dxa"/>
          </w:tcPr>
          <w:p w:rsidR="00F43F48" w:rsidRPr="005F5072" w:rsidRDefault="00F43F48" w:rsidP="005F5072">
            <w:r w:rsidRPr="005F5072">
              <w:t>2007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7,4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12,2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38,3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13,0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9,2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3,5</w:t>
            </w:r>
          </w:p>
        </w:tc>
      </w:tr>
      <w:tr w:rsidR="00F43F48" w:rsidRPr="005F5072" w:rsidTr="005F5072">
        <w:tc>
          <w:tcPr>
            <w:cnfStyle w:val="001000000000"/>
            <w:tcW w:w="1046" w:type="dxa"/>
          </w:tcPr>
          <w:p w:rsidR="00F43F48" w:rsidRPr="005F5072" w:rsidRDefault="00F43F48" w:rsidP="005F5072">
            <w:r w:rsidRPr="005F5072">
              <w:t>2008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12,4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12,6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41,5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14,9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11,1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3,7</w:t>
            </w:r>
          </w:p>
        </w:tc>
      </w:tr>
      <w:tr w:rsidR="00F43F48" w:rsidRPr="005F5072" w:rsidTr="005F5072">
        <w:tc>
          <w:tcPr>
            <w:cnfStyle w:val="001000000000"/>
            <w:tcW w:w="1046" w:type="dxa"/>
          </w:tcPr>
          <w:p w:rsidR="00F43F48" w:rsidRPr="005F5072" w:rsidRDefault="00F43F48" w:rsidP="005F5072">
            <w:r w:rsidRPr="005F5072">
              <w:t>2009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13,0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12,1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41,8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14,1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10,2</w:t>
            </w:r>
          </w:p>
        </w:tc>
        <w:tc>
          <w:tcPr>
            <w:tcW w:w="1046" w:type="dxa"/>
          </w:tcPr>
          <w:p w:rsidR="00F43F48" w:rsidRPr="005F5072" w:rsidRDefault="00F43F48" w:rsidP="005F5072">
            <w:pPr>
              <w:cnfStyle w:val="000000000000"/>
            </w:pPr>
            <w:r w:rsidRPr="005F5072">
              <w:t>3,5</w:t>
            </w:r>
          </w:p>
        </w:tc>
      </w:tr>
    </w:tbl>
    <w:p w:rsidR="00F43F48" w:rsidRPr="005F5072" w:rsidRDefault="00F43F48" w:rsidP="005F5072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5F5072">
        <w:rPr>
          <w:i/>
          <w:sz w:val="18"/>
          <w:szCs w:val="18"/>
        </w:rPr>
        <w:t>Источник информации</w:t>
      </w:r>
      <w:r w:rsidRPr="005F5072">
        <w:rPr>
          <w:sz w:val="18"/>
          <w:szCs w:val="18"/>
        </w:rPr>
        <w:t>: статистические данные Министерства здравоохранения.</w:t>
      </w:r>
    </w:p>
    <w:p w:rsidR="00F43F48" w:rsidRPr="00F43F48" w:rsidRDefault="002D28BA" w:rsidP="002D28BA">
      <w:pPr>
        <w:pStyle w:val="Heading1"/>
        <w:spacing w:after="120"/>
        <w:jc w:val="left"/>
      </w:pPr>
      <w:bookmarkStart w:id="52" w:name="_Toc360463005"/>
      <w:r w:rsidRPr="002D28BA">
        <w:rPr>
          <w:b w:val="0"/>
        </w:rPr>
        <w:tab/>
      </w:r>
      <w:r w:rsidRPr="002D28BA">
        <w:rPr>
          <w:b w:val="0"/>
        </w:rPr>
        <w:tab/>
      </w:r>
      <w:r w:rsidR="00F43F48" w:rsidRPr="002D28BA">
        <w:rPr>
          <w:b w:val="0"/>
        </w:rPr>
        <w:t>Приложение 27</w:t>
      </w:r>
      <w:r w:rsidR="00F43F48" w:rsidRPr="002D28BA">
        <w:rPr>
          <w:b w:val="0"/>
        </w:rPr>
        <w:br/>
      </w:r>
      <w:r>
        <w:tab/>
      </w:r>
      <w:r>
        <w:tab/>
      </w:r>
      <w:r w:rsidR="00F43F48" w:rsidRPr="00F43F48">
        <w:t>Причины материнской смертности в районах, в которых был проведен</w:t>
      </w:r>
      <w:r>
        <w:br/>
      </w:r>
      <w:r>
        <w:tab/>
      </w:r>
      <w:r>
        <w:tab/>
      </w:r>
      <w:r w:rsidR="00F43F48" w:rsidRPr="00F43F48">
        <w:t>м</w:t>
      </w:r>
      <w:r w:rsidR="00F43F48" w:rsidRPr="00F43F48">
        <w:t>о</w:t>
      </w:r>
      <w:r w:rsidR="00F43F48" w:rsidRPr="00F43F48">
        <w:t>ниторинг в 2009 году</w:t>
      </w:r>
      <w:bookmarkEnd w:id="52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3034"/>
        <w:gridCol w:w="960"/>
        <w:gridCol w:w="633"/>
        <w:gridCol w:w="844"/>
        <w:gridCol w:w="633"/>
        <w:gridCol w:w="744"/>
        <w:gridCol w:w="515"/>
        <w:gridCol w:w="7"/>
      </w:tblGrid>
      <w:tr w:rsidR="00F43F48" w:rsidRPr="002D28BA" w:rsidTr="002D28BA">
        <w:trPr>
          <w:tblHeader/>
        </w:trPr>
        <w:tc>
          <w:tcPr>
            <w:cnfStyle w:val="001000000000"/>
            <w:tcW w:w="3034" w:type="dxa"/>
            <w:vMerge w:val="restart"/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Заболевание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В целом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Город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 xml:space="preserve">Сельские </w:t>
            </w:r>
            <w:r w:rsidR="002D28BA">
              <w:rPr>
                <w:i/>
                <w:sz w:val="16"/>
              </w:rPr>
              <w:br/>
            </w:r>
            <w:r w:rsidRPr="002D28BA">
              <w:rPr>
                <w:i/>
                <w:sz w:val="16"/>
              </w:rPr>
              <w:t>ра</w:t>
            </w:r>
            <w:r w:rsidRPr="002D28BA">
              <w:rPr>
                <w:i/>
                <w:sz w:val="16"/>
              </w:rPr>
              <w:t>й</w:t>
            </w:r>
            <w:r w:rsidRPr="002D28BA">
              <w:rPr>
                <w:i/>
                <w:sz w:val="16"/>
              </w:rPr>
              <w:t>оны</w:t>
            </w:r>
          </w:p>
        </w:tc>
      </w:tr>
      <w:tr w:rsidR="00F43F48" w:rsidRPr="002D28BA" w:rsidTr="002D28BA">
        <w:trPr>
          <w:gridAfter w:val="1"/>
          <w:wAfter w:w="7" w:type="dxa"/>
          <w:tblHeader/>
        </w:trPr>
        <w:tc>
          <w:tcPr>
            <w:cnfStyle w:val="001000000000"/>
            <w:tcW w:w="303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Чел</w:t>
            </w:r>
            <w:r w:rsidRPr="002D28BA">
              <w:rPr>
                <w:i/>
                <w:sz w:val="16"/>
              </w:rPr>
              <w:t>о</w:t>
            </w:r>
            <w:r w:rsidRPr="002D28BA">
              <w:rPr>
                <w:i/>
                <w:sz w:val="16"/>
              </w:rPr>
              <w:t>век/</w:t>
            </w:r>
            <w:r w:rsidRPr="002D28BA">
              <w:rPr>
                <w:i/>
                <w:sz w:val="16"/>
              </w:rPr>
              <w:br/>
              <w:t>раз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Доля</w:t>
            </w:r>
            <w:r w:rsidRPr="002D28BA">
              <w:rPr>
                <w:i/>
                <w:sz w:val="16"/>
              </w:rPr>
              <w:br/>
              <w:t>(%)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Человек/</w:t>
            </w:r>
            <w:r w:rsidRPr="002D28BA">
              <w:rPr>
                <w:i/>
                <w:sz w:val="16"/>
              </w:rPr>
              <w:br/>
              <w:t>раз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Доля</w:t>
            </w:r>
            <w:r w:rsidRPr="002D28BA">
              <w:rPr>
                <w:i/>
                <w:sz w:val="16"/>
              </w:rPr>
              <w:br/>
              <w:t>(%)</w:t>
            </w:r>
          </w:p>
        </w:tc>
        <w:tc>
          <w:tcPr>
            <w:tcW w:w="74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Чел</w:t>
            </w:r>
            <w:r w:rsidRPr="002D28BA">
              <w:rPr>
                <w:i/>
                <w:sz w:val="16"/>
              </w:rPr>
              <w:t>о</w:t>
            </w:r>
            <w:r w:rsidRPr="002D28BA">
              <w:rPr>
                <w:i/>
                <w:sz w:val="16"/>
              </w:rPr>
              <w:t>век/</w:t>
            </w:r>
            <w:r w:rsidRPr="002D28BA">
              <w:rPr>
                <w:i/>
                <w:sz w:val="16"/>
              </w:rPr>
              <w:br/>
              <w:t>раз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2D28BA" w:rsidRDefault="00F43F48" w:rsidP="002D28B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D28BA">
              <w:rPr>
                <w:i/>
                <w:sz w:val="16"/>
              </w:rPr>
              <w:t>Доля</w:t>
            </w:r>
            <w:r w:rsidRPr="002D28BA">
              <w:rPr>
                <w:i/>
                <w:sz w:val="16"/>
              </w:rPr>
              <w:br/>
              <w:t>(%)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r w:rsidRPr="002D28BA">
              <w:t>Родовое кровотечение</w:t>
            </w:r>
          </w:p>
        </w:tc>
        <w:tc>
          <w:tcPr>
            <w:tcW w:w="960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1</w:t>
            </w:r>
          </w:p>
        </w:tc>
        <w:tc>
          <w:tcPr>
            <w:tcW w:w="633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28,1</w:t>
            </w:r>
          </w:p>
        </w:tc>
        <w:tc>
          <w:tcPr>
            <w:tcW w:w="844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1</w:t>
            </w:r>
          </w:p>
        </w:tc>
        <w:tc>
          <w:tcPr>
            <w:tcW w:w="633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27,9</w:t>
            </w:r>
          </w:p>
        </w:tc>
        <w:tc>
          <w:tcPr>
            <w:tcW w:w="744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1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F43F48" w:rsidRPr="002D28BA" w:rsidRDefault="00F43F48" w:rsidP="002D28BA">
            <w:pPr>
              <w:cnfStyle w:val="000000000000"/>
            </w:pPr>
            <w:r w:rsidRPr="002D28BA">
              <w:t>28,2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</w:tcPr>
          <w:p w:rsidR="00F43F48" w:rsidRPr="002D28BA" w:rsidRDefault="00F43F48" w:rsidP="002D28BA">
            <w:r w:rsidRPr="002D28BA">
              <w:t>Амниотическая эмболия</w:t>
            </w:r>
          </w:p>
        </w:tc>
        <w:tc>
          <w:tcPr>
            <w:tcW w:w="960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2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14,7</w:t>
            </w:r>
          </w:p>
        </w:tc>
        <w:tc>
          <w:tcPr>
            <w:tcW w:w="8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3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11,6</w:t>
            </w:r>
          </w:p>
        </w:tc>
        <w:tc>
          <w:tcPr>
            <w:tcW w:w="7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2</w:t>
            </w:r>
          </w:p>
        </w:tc>
        <w:tc>
          <w:tcPr>
            <w:tcW w:w="515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15,4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</w:tcPr>
          <w:p w:rsidR="00F43F48" w:rsidRPr="002D28BA" w:rsidRDefault="00F43F48" w:rsidP="002D28BA">
            <w:r w:rsidRPr="002D28BA">
              <w:t xml:space="preserve">Артериальная гипертензия </w:t>
            </w:r>
            <w:r w:rsidR="002D28BA">
              <w:br/>
            </w:r>
            <w:r w:rsidRPr="002D28BA">
              <w:t>бер</w:t>
            </w:r>
            <w:r w:rsidRPr="002D28BA">
              <w:t>е</w:t>
            </w:r>
            <w:r w:rsidRPr="002D28BA">
              <w:t>менных</w:t>
            </w:r>
          </w:p>
        </w:tc>
        <w:tc>
          <w:tcPr>
            <w:tcW w:w="960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3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10,3</w:t>
            </w:r>
          </w:p>
        </w:tc>
        <w:tc>
          <w:tcPr>
            <w:tcW w:w="8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2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12,8</w:t>
            </w:r>
          </w:p>
        </w:tc>
        <w:tc>
          <w:tcPr>
            <w:tcW w:w="7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3</w:t>
            </w:r>
          </w:p>
        </w:tc>
        <w:tc>
          <w:tcPr>
            <w:tcW w:w="515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9,8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</w:tcPr>
          <w:p w:rsidR="00F43F48" w:rsidRPr="002D28BA" w:rsidRDefault="00F43F48" w:rsidP="002D28BA">
            <w:r w:rsidRPr="002D28BA">
              <w:t>Болезни сердца</w:t>
            </w:r>
          </w:p>
        </w:tc>
        <w:tc>
          <w:tcPr>
            <w:tcW w:w="960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8,1</w:t>
            </w:r>
          </w:p>
        </w:tc>
        <w:tc>
          <w:tcPr>
            <w:tcW w:w="8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6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2,3</w:t>
            </w:r>
          </w:p>
        </w:tc>
        <w:tc>
          <w:tcPr>
            <w:tcW w:w="7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</w:t>
            </w:r>
          </w:p>
        </w:tc>
        <w:tc>
          <w:tcPr>
            <w:tcW w:w="515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9,5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</w:tcPr>
          <w:p w:rsidR="00F43F48" w:rsidRPr="002D28BA" w:rsidRDefault="00F43F48" w:rsidP="002D28BA">
            <w:r w:rsidRPr="002D28BA">
              <w:t>Тромбоз вен и легочная эмболия</w:t>
            </w:r>
          </w:p>
        </w:tc>
        <w:tc>
          <w:tcPr>
            <w:tcW w:w="960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5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5,1</w:t>
            </w:r>
          </w:p>
        </w:tc>
        <w:tc>
          <w:tcPr>
            <w:tcW w:w="8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5,8</w:t>
            </w:r>
          </w:p>
        </w:tc>
        <w:tc>
          <w:tcPr>
            <w:tcW w:w="7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5</w:t>
            </w:r>
          </w:p>
        </w:tc>
        <w:tc>
          <w:tcPr>
            <w:tcW w:w="515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4,9</w:t>
            </w:r>
          </w:p>
        </w:tc>
      </w:tr>
      <w:tr w:rsidR="00F43F48" w:rsidRPr="002D28BA" w:rsidTr="002D28BA">
        <w:trPr>
          <w:gridAfter w:val="1"/>
          <w:wAfter w:w="7" w:type="dxa"/>
        </w:trPr>
        <w:tc>
          <w:tcPr>
            <w:cnfStyle w:val="001000000000"/>
            <w:tcW w:w="3034" w:type="dxa"/>
          </w:tcPr>
          <w:p w:rsidR="00F43F48" w:rsidRPr="002D28BA" w:rsidRDefault="00F43F48" w:rsidP="002D28BA">
            <w:r w:rsidRPr="002D28BA">
              <w:t>Болезни печени</w:t>
            </w:r>
          </w:p>
        </w:tc>
        <w:tc>
          <w:tcPr>
            <w:tcW w:w="960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6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4,4</w:t>
            </w:r>
          </w:p>
        </w:tc>
        <w:tc>
          <w:tcPr>
            <w:tcW w:w="8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5</w:t>
            </w:r>
          </w:p>
        </w:tc>
        <w:tc>
          <w:tcPr>
            <w:tcW w:w="633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3,5</w:t>
            </w:r>
          </w:p>
        </w:tc>
        <w:tc>
          <w:tcPr>
            <w:tcW w:w="744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6</w:t>
            </w:r>
          </w:p>
        </w:tc>
        <w:tc>
          <w:tcPr>
            <w:tcW w:w="515" w:type="dxa"/>
          </w:tcPr>
          <w:p w:rsidR="00F43F48" w:rsidRPr="002D28BA" w:rsidRDefault="00F43F48" w:rsidP="002D28BA">
            <w:pPr>
              <w:cnfStyle w:val="000000000000"/>
            </w:pPr>
            <w:r w:rsidRPr="002D28BA">
              <w:t>4,6</w:t>
            </w:r>
          </w:p>
        </w:tc>
      </w:tr>
    </w:tbl>
    <w:p w:rsidR="00F43F48" w:rsidRPr="005C7D89" w:rsidRDefault="00F43F48" w:rsidP="00212117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5C7D89">
        <w:rPr>
          <w:i/>
          <w:sz w:val="18"/>
          <w:szCs w:val="18"/>
        </w:rPr>
        <w:t>Источник информации:</w:t>
      </w:r>
      <w:r w:rsidRPr="005C7D89">
        <w:rPr>
          <w:sz w:val="18"/>
          <w:szCs w:val="18"/>
        </w:rPr>
        <w:t xml:space="preserve"> статистические данные Министерства здравоохранения.</w:t>
      </w:r>
    </w:p>
    <w:p w:rsidR="00F43F48" w:rsidRPr="00F43F48" w:rsidRDefault="00102828" w:rsidP="00102828">
      <w:pPr>
        <w:pStyle w:val="Heading1"/>
        <w:spacing w:after="120"/>
        <w:jc w:val="left"/>
      </w:pPr>
      <w:bookmarkStart w:id="53" w:name="_Toc360463006"/>
      <w:r w:rsidRPr="00102828">
        <w:rPr>
          <w:b w:val="0"/>
        </w:rPr>
        <w:tab/>
      </w:r>
      <w:r w:rsidRPr="00102828">
        <w:rPr>
          <w:b w:val="0"/>
        </w:rPr>
        <w:tab/>
      </w:r>
      <w:r w:rsidR="00F43F48" w:rsidRPr="00102828">
        <w:rPr>
          <w:b w:val="0"/>
        </w:rPr>
        <w:t>Приложение 28</w:t>
      </w:r>
      <w:r w:rsidR="00F43F48" w:rsidRPr="00102828">
        <w:rPr>
          <w:b w:val="0"/>
        </w:rPr>
        <w:br/>
      </w:r>
      <w:r>
        <w:tab/>
      </w:r>
      <w:r>
        <w:tab/>
      </w:r>
      <w:r w:rsidR="00F43F48" w:rsidRPr="00F43F48">
        <w:t>Численный и гендерный состав оф</w:t>
      </w:r>
      <w:r>
        <w:t>ициально зарегистрированных</w:t>
      </w:r>
      <w:r>
        <w:br/>
      </w:r>
      <w:r>
        <w:tab/>
      </w:r>
      <w:r>
        <w:tab/>
        <w:t>ВИЧ-</w:t>
      </w:r>
      <w:r w:rsidR="00F43F48" w:rsidRPr="00F43F48">
        <w:t>инфицированных</w:t>
      </w:r>
      <w:bookmarkEnd w:id="53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749"/>
        <w:gridCol w:w="1537"/>
        <w:gridCol w:w="939"/>
        <w:gridCol w:w="942"/>
        <w:gridCol w:w="1362"/>
        <w:gridCol w:w="966"/>
        <w:gridCol w:w="875"/>
      </w:tblGrid>
      <w:tr w:rsidR="00F43F48" w:rsidRPr="00102828" w:rsidTr="00423852">
        <w:trPr>
          <w:tblHeader/>
        </w:trPr>
        <w:tc>
          <w:tcPr>
            <w:cnfStyle w:val="001000000000"/>
            <w:tcW w:w="749" w:type="dxa"/>
            <w:vMerge w:val="restart"/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Год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43F48" w:rsidRPr="00102828" w:rsidRDefault="00F43F48" w:rsidP="00212117">
            <w:pPr>
              <w:spacing w:before="80" w:after="80" w:line="200" w:lineRule="exact"/>
              <w:ind w:right="124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 xml:space="preserve">Количество </w:t>
            </w:r>
            <w:r w:rsidRPr="00102828">
              <w:rPr>
                <w:i/>
                <w:sz w:val="16"/>
              </w:rPr>
              <w:br/>
              <w:t>случаев в год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102828" w:rsidRDefault="00F43F48" w:rsidP="0042385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Доля (%)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43F48" w:rsidRPr="00102828" w:rsidRDefault="00F43F48" w:rsidP="00212117">
            <w:pPr>
              <w:spacing w:before="80" w:after="80" w:line="200" w:lineRule="exact"/>
              <w:ind w:right="127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 xml:space="preserve">Совокупное </w:t>
            </w:r>
            <w:r w:rsidRPr="00102828">
              <w:rPr>
                <w:i/>
                <w:sz w:val="16"/>
              </w:rPr>
              <w:br/>
              <w:t xml:space="preserve">количество </w:t>
            </w:r>
            <w:r w:rsidR="00423852">
              <w:rPr>
                <w:i/>
                <w:sz w:val="16"/>
              </w:rPr>
              <w:br/>
            </w:r>
            <w:r w:rsidRPr="00102828">
              <w:rPr>
                <w:i/>
                <w:sz w:val="16"/>
              </w:rPr>
              <w:t>случ</w:t>
            </w:r>
            <w:r w:rsidRPr="00102828">
              <w:rPr>
                <w:i/>
                <w:sz w:val="16"/>
              </w:rPr>
              <w:t>а</w:t>
            </w:r>
            <w:r w:rsidRPr="00102828">
              <w:rPr>
                <w:i/>
                <w:sz w:val="16"/>
              </w:rPr>
              <w:t>ев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102828" w:rsidRDefault="00F43F48" w:rsidP="0042385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Доля (%)</w:t>
            </w:r>
          </w:p>
        </w:tc>
      </w:tr>
      <w:tr w:rsidR="00F43F48" w:rsidRPr="00102828" w:rsidTr="00423852">
        <w:trPr>
          <w:tblHeader/>
        </w:trPr>
        <w:tc>
          <w:tcPr>
            <w:cnfStyle w:val="001000000000"/>
            <w:tcW w:w="74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3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Мужчины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Женщины</w:t>
            </w:r>
          </w:p>
        </w:tc>
        <w:tc>
          <w:tcPr>
            <w:tcW w:w="136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Мужчины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02828" w:rsidRDefault="00F43F48" w:rsidP="0010282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02828">
              <w:rPr>
                <w:i/>
                <w:sz w:val="16"/>
              </w:rPr>
              <w:t>Женщ</w:t>
            </w:r>
            <w:r w:rsidRPr="00102828">
              <w:rPr>
                <w:i/>
                <w:sz w:val="16"/>
              </w:rPr>
              <w:t>и</w:t>
            </w:r>
            <w:r w:rsidRPr="00102828">
              <w:rPr>
                <w:i/>
                <w:sz w:val="16"/>
              </w:rPr>
              <w:t>ны</w:t>
            </w:r>
          </w:p>
        </w:tc>
      </w:tr>
      <w:tr w:rsidR="00F43F48" w:rsidRPr="00102828" w:rsidTr="00423852">
        <w:trPr>
          <w:trHeight w:val="348"/>
        </w:trPr>
        <w:tc>
          <w:tcPr>
            <w:cnfStyle w:val="001000000000"/>
            <w:tcW w:w="749" w:type="dxa"/>
            <w:tcBorders>
              <w:top w:val="single" w:sz="12" w:space="0" w:color="auto"/>
            </w:tcBorders>
          </w:tcPr>
          <w:p w:rsidR="00F43F48" w:rsidRPr="00102828" w:rsidRDefault="00F43F48" w:rsidP="00102828">
            <w:r w:rsidRPr="00102828">
              <w:t>2005</w:t>
            </w:r>
          </w:p>
        </w:tc>
        <w:tc>
          <w:tcPr>
            <w:tcW w:w="1537" w:type="dxa"/>
            <w:tcBorders>
              <w:top w:val="single" w:sz="12" w:space="0" w:color="auto"/>
            </w:tcBorders>
          </w:tcPr>
          <w:p w:rsidR="00F43F48" w:rsidRPr="00102828" w:rsidRDefault="00F43F48" w:rsidP="00212117">
            <w:pPr>
              <w:ind w:right="124"/>
              <w:cnfStyle w:val="000000000000"/>
            </w:pPr>
            <w:r w:rsidRPr="00102828">
              <w:t>36 614</w:t>
            </w:r>
          </w:p>
        </w:tc>
        <w:tc>
          <w:tcPr>
            <w:tcW w:w="939" w:type="dxa"/>
            <w:tcBorders>
              <w:top w:val="single" w:sz="12" w:space="0" w:color="auto"/>
            </w:tcBorders>
          </w:tcPr>
          <w:p w:rsidR="00F43F48" w:rsidRPr="00102828" w:rsidRDefault="00F43F48" w:rsidP="00102828">
            <w:pPr>
              <w:cnfStyle w:val="000000000000"/>
            </w:pPr>
            <w:r w:rsidRPr="00102828">
              <w:t>73,1</w:t>
            </w:r>
          </w:p>
        </w:tc>
        <w:tc>
          <w:tcPr>
            <w:tcW w:w="942" w:type="dxa"/>
            <w:tcBorders>
              <w:top w:val="single" w:sz="12" w:space="0" w:color="auto"/>
            </w:tcBorders>
          </w:tcPr>
          <w:p w:rsidR="00F43F48" w:rsidRPr="00102828" w:rsidRDefault="00F43F48" w:rsidP="00102828">
            <w:pPr>
              <w:cnfStyle w:val="000000000000"/>
            </w:pPr>
            <w:r w:rsidRPr="00102828">
              <w:t>26,9</w:t>
            </w:r>
          </w:p>
        </w:tc>
        <w:tc>
          <w:tcPr>
            <w:tcW w:w="1362" w:type="dxa"/>
            <w:tcBorders>
              <w:top w:val="single" w:sz="12" w:space="0" w:color="auto"/>
            </w:tcBorders>
          </w:tcPr>
          <w:p w:rsidR="00F43F48" w:rsidRPr="00102828" w:rsidRDefault="00F43F48" w:rsidP="00212117">
            <w:pPr>
              <w:ind w:right="127"/>
              <w:cnfStyle w:val="000000000000"/>
            </w:pPr>
            <w:r w:rsidRPr="00102828">
              <w:t>144 089</w:t>
            </w:r>
          </w:p>
        </w:tc>
        <w:tc>
          <w:tcPr>
            <w:tcW w:w="966" w:type="dxa"/>
            <w:tcBorders>
              <w:top w:val="single" w:sz="12" w:space="0" w:color="auto"/>
            </w:tcBorders>
          </w:tcPr>
          <w:p w:rsidR="00F43F48" w:rsidRPr="00102828" w:rsidRDefault="00F43F48" w:rsidP="00102828">
            <w:pPr>
              <w:cnfStyle w:val="000000000000"/>
            </w:pPr>
            <w:r w:rsidRPr="00102828">
              <w:t>73,1</w:t>
            </w:r>
          </w:p>
        </w:tc>
        <w:tc>
          <w:tcPr>
            <w:tcW w:w="875" w:type="dxa"/>
            <w:tcBorders>
              <w:top w:val="single" w:sz="12" w:space="0" w:color="auto"/>
            </w:tcBorders>
          </w:tcPr>
          <w:p w:rsidR="00F43F48" w:rsidRPr="00102828" w:rsidRDefault="00F43F48" w:rsidP="00102828">
            <w:pPr>
              <w:cnfStyle w:val="000000000000"/>
            </w:pPr>
            <w:r w:rsidRPr="00102828">
              <w:t>26,9</w:t>
            </w:r>
          </w:p>
        </w:tc>
      </w:tr>
      <w:tr w:rsidR="00F43F48" w:rsidRPr="00102828" w:rsidTr="00423852">
        <w:trPr>
          <w:trHeight w:val="170"/>
        </w:trPr>
        <w:tc>
          <w:tcPr>
            <w:cnfStyle w:val="001000000000"/>
            <w:tcW w:w="749" w:type="dxa"/>
          </w:tcPr>
          <w:p w:rsidR="00F43F48" w:rsidRPr="00102828" w:rsidRDefault="00F43F48" w:rsidP="00102828">
            <w:r w:rsidRPr="00102828">
              <w:t>2006</w:t>
            </w:r>
          </w:p>
        </w:tc>
        <w:tc>
          <w:tcPr>
            <w:tcW w:w="1537" w:type="dxa"/>
          </w:tcPr>
          <w:p w:rsidR="00F43F48" w:rsidRPr="00102828" w:rsidRDefault="00F43F48" w:rsidP="00212117">
            <w:pPr>
              <w:ind w:right="124"/>
              <w:cnfStyle w:val="000000000000"/>
            </w:pPr>
            <w:r w:rsidRPr="00102828">
              <w:t>36161</w:t>
            </w:r>
          </w:p>
        </w:tc>
        <w:tc>
          <w:tcPr>
            <w:tcW w:w="939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71,9</w:t>
            </w:r>
          </w:p>
        </w:tc>
        <w:tc>
          <w:tcPr>
            <w:tcW w:w="942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28,1</w:t>
            </w:r>
          </w:p>
        </w:tc>
        <w:tc>
          <w:tcPr>
            <w:tcW w:w="1362" w:type="dxa"/>
          </w:tcPr>
          <w:p w:rsidR="00F43F48" w:rsidRPr="00102828" w:rsidRDefault="00F43F48" w:rsidP="00212117">
            <w:pPr>
              <w:ind w:right="127"/>
              <w:cnfStyle w:val="000000000000"/>
            </w:pPr>
          </w:p>
        </w:tc>
        <w:tc>
          <w:tcPr>
            <w:tcW w:w="966" w:type="dxa"/>
          </w:tcPr>
          <w:p w:rsidR="00F43F48" w:rsidRPr="00102828" w:rsidRDefault="00F43F48" w:rsidP="00102828">
            <w:pPr>
              <w:cnfStyle w:val="000000000000"/>
            </w:pPr>
          </w:p>
        </w:tc>
        <w:tc>
          <w:tcPr>
            <w:tcW w:w="875" w:type="dxa"/>
          </w:tcPr>
          <w:p w:rsidR="00F43F48" w:rsidRPr="00102828" w:rsidRDefault="00F43F48" w:rsidP="00102828">
            <w:pPr>
              <w:cnfStyle w:val="000000000000"/>
            </w:pPr>
          </w:p>
        </w:tc>
      </w:tr>
      <w:tr w:rsidR="00F43F48" w:rsidRPr="00102828" w:rsidTr="00423852">
        <w:trPr>
          <w:trHeight w:val="71"/>
        </w:trPr>
        <w:tc>
          <w:tcPr>
            <w:cnfStyle w:val="001000000000"/>
            <w:tcW w:w="749" w:type="dxa"/>
          </w:tcPr>
          <w:p w:rsidR="00F43F48" w:rsidRPr="00102828" w:rsidRDefault="00F43F48" w:rsidP="00102828">
            <w:r w:rsidRPr="00102828">
              <w:t>2007</w:t>
            </w:r>
          </w:p>
        </w:tc>
        <w:tc>
          <w:tcPr>
            <w:tcW w:w="1537" w:type="dxa"/>
          </w:tcPr>
          <w:p w:rsidR="00F43F48" w:rsidRPr="00102828" w:rsidRDefault="00F43F48" w:rsidP="00212117">
            <w:pPr>
              <w:ind w:right="124"/>
              <w:cnfStyle w:val="000000000000"/>
            </w:pPr>
            <w:r w:rsidRPr="00102828">
              <w:t>37 419</w:t>
            </w:r>
          </w:p>
        </w:tc>
        <w:tc>
          <w:tcPr>
            <w:tcW w:w="939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70,9</w:t>
            </w:r>
          </w:p>
        </w:tc>
        <w:tc>
          <w:tcPr>
            <w:tcW w:w="942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29,1</w:t>
            </w:r>
          </w:p>
        </w:tc>
        <w:tc>
          <w:tcPr>
            <w:tcW w:w="1362" w:type="dxa"/>
          </w:tcPr>
          <w:p w:rsidR="00F43F48" w:rsidRPr="00102828" w:rsidRDefault="00F43F48" w:rsidP="00212117">
            <w:pPr>
              <w:ind w:right="127"/>
              <w:cnfStyle w:val="000000000000"/>
            </w:pPr>
            <w:r w:rsidRPr="00102828">
              <w:t>164 251</w:t>
            </w:r>
          </w:p>
        </w:tc>
        <w:tc>
          <w:tcPr>
            <w:tcW w:w="966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75,4</w:t>
            </w:r>
          </w:p>
        </w:tc>
        <w:tc>
          <w:tcPr>
            <w:tcW w:w="875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24,6</w:t>
            </w:r>
          </w:p>
        </w:tc>
      </w:tr>
      <w:tr w:rsidR="00F43F48" w:rsidRPr="00102828" w:rsidTr="00423852">
        <w:trPr>
          <w:trHeight w:val="71"/>
        </w:trPr>
        <w:tc>
          <w:tcPr>
            <w:cnfStyle w:val="001000000000"/>
            <w:tcW w:w="749" w:type="dxa"/>
          </w:tcPr>
          <w:p w:rsidR="00F43F48" w:rsidRPr="00102828" w:rsidRDefault="00F43F48" w:rsidP="00102828">
            <w:r w:rsidRPr="00102828">
              <w:t>2008</w:t>
            </w:r>
          </w:p>
        </w:tc>
        <w:tc>
          <w:tcPr>
            <w:tcW w:w="1537" w:type="dxa"/>
          </w:tcPr>
          <w:p w:rsidR="00F43F48" w:rsidRPr="00102828" w:rsidRDefault="00F43F48" w:rsidP="00212117">
            <w:pPr>
              <w:ind w:right="124"/>
              <w:cnfStyle w:val="000000000000"/>
            </w:pPr>
            <w:r w:rsidRPr="00102828">
              <w:t>45 572</w:t>
            </w:r>
          </w:p>
        </w:tc>
        <w:tc>
          <w:tcPr>
            <w:tcW w:w="939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69,7</w:t>
            </w:r>
          </w:p>
        </w:tc>
        <w:tc>
          <w:tcPr>
            <w:tcW w:w="942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30,3</w:t>
            </w:r>
          </w:p>
        </w:tc>
        <w:tc>
          <w:tcPr>
            <w:tcW w:w="1362" w:type="dxa"/>
          </w:tcPr>
          <w:p w:rsidR="00F43F48" w:rsidRPr="00102828" w:rsidRDefault="00F43F48" w:rsidP="00212117">
            <w:pPr>
              <w:ind w:right="127"/>
              <w:cnfStyle w:val="000000000000"/>
            </w:pPr>
            <w:r w:rsidRPr="00102828">
              <w:t>194 013</w:t>
            </w:r>
          </w:p>
        </w:tc>
        <w:tc>
          <w:tcPr>
            <w:tcW w:w="966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74,1</w:t>
            </w:r>
          </w:p>
        </w:tc>
        <w:tc>
          <w:tcPr>
            <w:tcW w:w="875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25,9</w:t>
            </w:r>
          </w:p>
        </w:tc>
      </w:tr>
      <w:tr w:rsidR="00F43F48" w:rsidRPr="00102828" w:rsidTr="00423852">
        <w:trPr>
          <w:trHeight w:val="71"/>
        </w:trPr>
        <w:tc>
          <w:tcPr>
            <w:cnfStyle w:val="001000000000"/>
            <w:tcW w:w="749" w:type="dxa"/>
          </w:tcPr>
          <w:p w:rsidR="00F43F48" w:rsidRPr="00102828" w:rsidRDefault="00F43F48" w:rsidP="00102828">
            <w:r w:rsidRPr="00102828">
              <w:t>2009</w:t>
            </w:r>
          </w:p>
        </w:tc>
        <w:tc>
          <w:tcPr>
            <w:tcW w:w="1537" w:type="dxa"/>
          </w:tcPr>
          <w:p w:rsidR="00F43F48" w:rsidRPr="00102828" w:rsidRDefault="00F43F48" w:rsidP="00212117">
            <w:pPr>
              <w:ind w:right="124"/>
              <w:cnfStyle w:val="000000000000"/>
            </w:pPr>
            <w:r w:rsidRPr="00102828">
              <w:t>48 193</w:t>
            </w:r>
          </w:p>
        </w:tc>
        <w:tc>
          <w:tcPr>
            <w:tcW w:w="939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69,5</w:t>
            </w:r>
          </w:p>
        </w:tc>
        <w:tc>
          <w:tcPr>
            <w:tcW w:w="942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30,5</w:t>
            </w:r>
          </w:p>
        </w:tc>
        <w:tc>
          <w:tcPr>
            <w:tcW w:w="1362" w:type="dxa"/>
          </w:tcPr>
          <w:p w:rsidR="00F43F48" w:rsidRPr="00102828" w:rsidRDefault="00F43F48" w:rsidP="00212117">
            <w:pPr>
              <w:ind w:right="127"/>
              <w:cnfStyle w:val="000000000000"/>
            </w:pPr>
            <w:r w:rsidRPr="00102828">
              <w:t>219 113</w:t>
            </w:r>
          </w:p>
        </w:tc>
        <w:tc>
          <w:tcPr>
            <w:tcW w:w="966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73,3</w:t>
            </w:r>
          </w:p>
        </w:tc>
        <w:tc>
          <w:tcPr>
            <w:tcW w:w="875" w:type="dxa"/>
          </w:tcPr>
          <w:p w:rsidR="00F43F48" w:rsidRPr="00102828" w:rsidRDefault="00F43F48" w:rsidP="00102828">
            <w:pPr>
              <w:cnfStyle w:val="000000000000"/>
            </w:pPr>
            <w:r w:rsidRPr="00102828">
              <w:t>26,7</w:t>
            </w:r>
          </w:p>
        </w:tc>
      </w:tr>
    </w:tbl>
    <w:p w:rsidR="00F43F48" w:rsidRPr="00423852" w:rsidRDefault="00F43F48" w:rsidP="00212117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423852">
        <w:rPr>
          <w:i/>
          <w:sz w:val="18"/>
          <w:szCs w:val="18"/>
        </w:rPr>
        <w:t>Источник информации:</w:t>
      </w:r>
      <w:r w:rsidRPr="00423852">
        <w:rPr>
          <w:sz w:val="18"/>
          <w:szCs w:val="18"/>
        </w:rPr>
        <w:t xml:space="preserve"> статистические данные Министерства здравоохранения.</w:t>
      </w:r>
    </w:p>
    <w:p w:rsidR="00F43F48" w:rsidRPr="00F43F48" w:rsidRDefault="00423852" w:rsidP="00423852">
      <w:pPr>
        <w:pStyle w:val="Heading1"/>
        <w:spacing w:after="120"/>
        <w:jc w:val="left"/>
      </w:pPr>
      <w:bookmarkStart w:id="54" w:name="_Toc360463007"/>
      <w:r>
        <w:tab/>
      </w:r>
      <w:r>
        <w:tab/>
      </w:r>
      <w:r w:rsidR="00F43F48" w:rsidRPr="00423852">
        <w:rPr>
          <w:b w:val="0"/>
        </w:rPr>
        <w:t>Приложение 29</w:t>
      </w:r>
      <w:r w:rsidR="00F43F48" w:rsidRPr="00F43F48">
        <w:br/>
      </w:r>
      <w:r>
        <w:tab/>
      </w:r>
      <w:r>
        <w:tab/>
      </w:r>
      <w:r w:rsidR="00F43F48" w:rsidRPr="00F43F48">
        <w:t xml:space="preserve">Численный и гендерный состав официально зарегистрированных </w:t>
      </w:r>
      <w:r>
        <w:br/>
      </w:r>
      <w:r>
        <w:tab/>
      </w:r>
      <w:r>
        <w:tab/>
      </w:r>
      <w:r w:rsidR="00F43F48" w:rsidRPr="00F43F48">
        <w:t xml:space="preserve">больных </w:t>
      </w:r>
      <w:proofErr w:type="spellStart"/>
      <w:r w:rsidR="00F43F48" w:rsidRPr="00F43F48">
        <w:t>СПИДом</w:t>
      </w:r>
      <w:bookmarkEnd w:id="54"/>
      <w:proofErr w:type="spellEnd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749"/>
        <w:gridCol w:w="1537"/>
        <w:gridCol w:w="939"/>
        <w:gridCol w:w="1003"/>
        <w:gridCol w:w="1402"/>
        <w:gridCol w:w="865"/>
        <w:gridCol w:w="875"/>
      </w:tblGrid>
      <w:tr w:rsidR="00F43F48" w:rsidRPr="00423852" w:rsidTr="00430D1F">
        <w:trPr>
          <w:tblHeader/>
        </w:trPr>
        <w:tc>
          <w:tcPr>
            <w:cnfStyle w:val="001000000000"/>
            <w:tcW w:w="749" w:type="dxa"/>
            <w:vMerge w:val="restart"/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Год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43F48" w:rsidRPr="00423852" w:rsidRDefault="00F43F48" w:rsidP="00212117">
            <w:pPr>
              <w:spacing w:before="80" w:after="80" w:line="200" w:lineRule="exact"/>
              <w:ind w:right="124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 xml:space="preserve">Количество </w:t>
            </w:r>
            <w:r w:rsidRPr="00423852">
              <w:rPr>
                <w:i/>
                <w:sz w:val="16"/>
              </w:rPr>
              <w:br/>
              <w:t>случаев в год</w:t>
            </w:r>
          </w:p>
        </w:tc>
        <w:tc>
          <w:tcPr>
            <w:tcW w:w="19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Доля (%)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43F48" w:rsidRPr="00423852" w:rsidRDefault="00F43F48" w:rsidP="00212117">
            <w:pPr>
              <w:spacing w:before="80" w:after="80" w:line="200" w:lineRule="exact"/>
              <w:ind w:right="48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 xml:space="preserve">Совокупное </w:t>
            </w:r>
            <w:r w:rsidR="00423852">
              <w:rPr>
                <w:i/>
                <w:sz w:val="16"/>
              </w:rPr>
              <w:br/>
            </w:r>
            <w:r w:rsidRPr="00423852">
              <w:rPr>
                <w:i/>
                <w:sz w:val="16"/>
              </w:rPr>
              <w:t xml:space="preserve">количество </w:t>
            </w:r>
            <w:r w:rsidR="00423852">
              <w:rPr>
                <w:i/>
                <w:sz w:val="16"/>
              </w:rPr>
              <w:br/>
            </w:r>
            <w:r w:rsidRPr="00423852">
              <w:rPr>
                <w:i/>
                <w:sz w:val="16"/>
              </w:rPr>
              <w:t>сл</w:t>
            </w:r>
            <w:r w:rsidRPr="00423852">
              <w:rPr>
                <w:i/>
                <w:sz w:val="16"/>
              </w:rPr>
              <w:t>у</w:t>
            </w:r>
            <w:r w:rsidRPr="00423852">
              <w:rPr>
                <w:i/>
                <w:sz w:val="16"/>
              </w:rPr>
              <w:t>чаев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Доля (%)</w:t>
            </w:r>
          </w:p>
        </w:tc>
      </w:tr>
      <w:tr w:rsidR="00F43F48" w:rsidRPr="00423852" w:rsidTr="00430D1F">
        <w:trPr>
          <w:tblHeader/>
        </w:trPr>
        <w:tc>
          <w:tcPr>
            <w:cnfStyle w:val="001000000000"/>
            <w:tcW w:w="74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3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Мужчины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Женщины</w:t>
            </w:r>
          </w:p>
        </w:tc>
        <w:tc>
          <w:tcPr>
            <w:tcW w:w="140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Мужчины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23852" w:rsidRDefault="00F43F48" w:rsidP="00423852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23852">
              <w:rPr>
                <w:i/>
                <w:sz w:val="16"/>
              </w:rPr>
              <w:t>Женщ</w:t>
            </w:r>
            <w:r w:rsidRPr="00423852">
              <w:rPr>
                <w:i/>
                <w:sz w:val="16"/>
              </w:rPr>
              <w:t>и</w:t>
            </w:r>
            <w:r w:rsidRPr="00423852">
              <w:rPr>
                <w:i/>
                <w:sz w:val="16"/>
              </w:rPr>
              <w:t>ны</w:t>
            </w:r>
          </w:p>
        </w:tc>
      </w:tr>
      <w:tr w:rsidR="00F43F48" w:rsidRPr="00423852" w:rsidTr="0036353B">
        <w:trPr>
          <w:trHeight w:val="71"/>
        </w:trPr>
        <w:tc>
          <w:tcPr>
            <w:cnfStyle w:val="001000000000"/>
            <w:tcW w:w="749" w:type="dxa"/>
            <w:tcBorders>
              <w:top w:val="single" w:sz="12" w:space="0" w:color="auto"/>
            </w:tcBorders>
          </w:tcPr>
          <w:p w:rsidR="00F43F48" w:rsidRPr="00423852" w:rsidRDefault="00F43F48" w:rsidP="00423852">
            <w:r w:rsidRPr="00423852">
              <w:t>2007</w:t>
            </w:r>
          </w:p>
        </w:tc>
        <w:tc>
          <w:tcPr>
            <w:tcW w:w="1537" w:type="dxa"/>
            <w:tcBorders>
              <w:top w:val="single" w:sz="12" w:space="0" w:color="auto"/>
            </w:tcBorders>
          </w:tcPr>
          <w:p w:rsidR="00F43F48" w:rsidRPr="00423852" w:rsidRDefault="00F43F48" w:rsidP="00212117">
            <w:pPr>
              <w:ind w:right="124"/>
              <w:cnfStyle w:val="000000000000"/>
            </w:pPr>
            <w:r w:rsidRPr="00423852">
              <w:t>10 742</w:t>
            </w:r>
          </w:p>
        </w:tc>
        <w:tc>
          <w:tcPr>
            <w:tcW w:w="939" w:type="dxa"/>
            <w:tcBorders>
              <w:top w:val="single" w:sz="12" w:space="0" w:color="auto"/>
            </w:tcBorders>
          </w:tcPr>
          <w:p w:rsidR="00F43F48" w:rsidRPr="00423852" w:rsidRDefault="00F43F48" w:rsidP="00423852">
            <w:pPr>
              <w:cnfStyle w:val="000000000000"/>
            </w:pPr>
            <w:r w:rsidRPr="00423852">
              <w:t>64,8</w:t>
            </w:r>
          </w:p>
        </w:tc>
        <w:tc>
          <w:tcPr>
            <w:tcW w:w="1003" w:type="dxa"/>
            <w:tcBorders>
              <w:top w:val="single" w:sz="12" w:space="0" w:color="auto"/>
            </w:tcBorders>
          </w:tcPr>
          <w:p w:rsidR="00F43F48" w:rsidRPr="00423852" w:rsidRDefault="00F43F48" w:rsidP="00423852">
            <w:pPr>
              <w:cnfStyle w:val="000000000000"/>
            </w:pPr>
            <w:r w:rsidRPr="00423852">
              <w:t>35,2</w:t>
            </w:r>
          </w:p>
        </w:tc>
        <w:tc>
          <w:tcPr>
            <w:tcW w:w="1402" w:type="dxa"/>
            <w:tcBorders>
              <w:top w:val="single" w:sz="12" w:space="0" w:color="auto"/>
            </w:tcBorders>
          </w:tcPr>
          <w:p w:rsidR="00F43F48" w:rsidRPr="00423852" w:rsidRDefault="00F43F48" w:rsidP="00212117">
            <w:pPr>
              <w:ind w:right="48"/>
              <w:cnfStyle w:val="000000000000"/>
            </w:pPr>
            <w:r w:rsidRPr="00423852">
              <w:t>66 392</w:t>
            </w:r>
          </w:p>
        </w:tc>
        <w:tc>
          <w:tcPr>
            <w:tcW w:w="865" w:type="dxa"/>
            <w:tcBorders>
              <w:top w:val="single" w:sz="12" w:space="0" w:color="auto"/>
            </w:tcBorders>
          </w:tcPr>
          <w:p w:rsidR="00F43F48" w:rsidRPr="00423852" w:rsidRDefault="00F43F48" w:rsidP="00423852">
            <w:pPr>
              <w:cnfStyle w:val="000000000000"/>
            </w:pPr>
            <w:r w:rsidRPr="00423852">
              <w:t>60,9</w:t>
            </w:r>
          </w:p>
        </w:tc>
        <w:tc>
          <w:tcPr>
            <w:tcW w:w="875" w:type="dxa"/>
            <w:tcBorders>
              <w:top w:val="single" w:sz="12" w:space="0" w:color="auto"/>
            </w:tcBorders>
          </w:tcPr>
          <w:p w:rsidR="00F43F48" w:rsidRPr="00423852" w:rsidRDefault="00F43F48" w:rsidP="00423852">
            <w:pPr>
              <w:cnfStyle w:val="000000000000"/>
            </w:pPr>
            <w:r w:rsidRPr="00423852">
              <w:t>39,1</w:t>
            </w:r>
          </w:p>
        </w:tc>
      </w:tr>
      <w:tr w:rsidR="00F43F48" w:rsidRPr="00423852" w:rsidTr="0036353B">
        <w:trPr>
          <w:trHeight w:val="71"/>
        </w:trPr>
        <w:tc>
          <w:tcPr>
            <w:cnfStyle w:val="001000000000"/>
            <w:tcW w:w="749" w:type="dxa"/>
          </w:tcPr>
          <w:p w:rsidR="00F43F48" w:rsidRPr="00423852" w:rsidRDefault="00F43F48" w:rsidP="00423852">
            <w:r w:rsidRPr="00423852">
              <w:t>2008</w:t>
            </w:r>
          </w:p>
        </w:tc>
        <w:tc>
          <w:tcPr>
            <w:tcW w:w="1537" w:type="dxa"/>
          </w:tcPr>
          <w:p w:rsidR="00F43F48" w:rsidRPr="00423852" w:rsidRDefault="00F43F48" w:rsidP="00212117">
            <w:pPr>
              <w:ind w:right="124"/>
              <w:cnfStyle w:val="000000000000"/>
            </w:pPr>
            <w:r w:rsidRPr="00423852">
              <w:t>14 509</w:t>
            </w:r>
          </w:p>
        </w:tc>
        <w:tc>
          <w:tcPr>
            <w:tcW w:w="939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67,0</w:t>
            </w:r>
          </w:p>
        </w:tc>
        <w:tc>
          <w:tcPr>
            <w:tcW w:w="1003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33,0</w:t>
            </w:r>
          </w:p>
        </w:tc>
        <w:tc>
          <w:tcPr>
            <w:tcW w:w="1402" w:type="dxa"/>
          </w:tcPr>
          <w:p w:rsidR="00F43F48" w:rsidRPr="00423852" w:rsidRDefault="00F43F48" w:rsidP="00212117">
            <w:pPr>
              <w:ind w:right="48"/>
              <w:cnfStyle w:val="000000000000"/>
            </w:pPr>
            <w:r w:rsidRPr="00423852">
              <w:t>82 322</w:t>
            </w:r>
          </w:p>
        </w:tc>
        <w:tc>
          <w:tcPr>
            <w:tcW w:w="865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62,2</w:t>
            </w:r>
          </w:p>
        </w:tc>
        <w:tc>
          <w:tcPr>
            <w:tcW w:w="875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37,8</w:t>
            </w:r>
          </w:p>
        </w:tc>
      </w:tr>
      <w:tr w:rsidR="00F43F48" w:rsidRPr="00423852" w:rsidTr="0036353B">
        <w:trPr>
          <w:trHeight w:val="71"/>
        </w:trPr>
        <w:tc>
          <w:tcPr>
            <w:cnfStyle w:val="001000000000"/>
            <w:tcW w:w="749" w:type="dxa"/>
          </w:tcPr>
          <w:p w:rsidR="00F43F48" w:rsidRPr="00423852" w:rsidRDefault="00F43F48" w:rsidP="00423852">
            <w:r w:rsidRPr="00423852">
              <w:t>2009</w:t>
            </w:r>
          </w:p>
        </w:tc>
        <w:tc>
          <w:tcPr>
            <w:tcW w:w="1537" w:type="dxa"/>
          </w:tcPr>
          <w:p w:rsidR="00F43F48" w:rsidRPr="00423852" w:rsidRDefault="00F43F48" w:rsidP="00212117">
            <w:pPr>
              <w:ind w:right="124"/>
              <w:cnfStyle w:val="000000000000"/>
            </w:pPr>
            <w:r w:rsidRPr="00423852">
              <w:t>20 056</w:t>
            </w:r>
          </w:p>
        </w:tc>
        <w:tc>
          <w:tcPr>
            <w:tcW w:w="939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68,0</w:t>
            </w:r>
          </w:p>
        </w:tc>
        <w:tc>
          <w:tcPr>
            <w:tcW w:w="1003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32,0</w:t>
            </w:r>
          </w:p>
        </w:tc>
        <w:tc>
          <w:tcPr>
            <w:tcW w:w="1402" w:type="dxa"/>
          </w:tcPr>
          <w:p w:rsidR="00F43F48" w:rsidRPr="00423852" w:rsidRDefault="00F43F48" w:rsidP="00212117">
            <w:pPr>
              <w:ind w:right="48"/>
              <w:cnfStyle w:val="000000000000"/>
            </w:pPr>
            <w:r w:rsidRPr="00423852">
              <w:t>107 050</w:t>
            </w:r>
          </w:p>
        </w:tc>
        <w:tc>
          <w:tcPr>
            <w:tcW w:w="865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63,4</w:t>
            </w:r>
          </w:p>
        </w:tc>
        <w:tc>
          <w:tcPr>
            <w:tcW w:w="875" w:type="dxa"/>
          </w:tcPr>
          <w:p w:rsidR="00F43F48" w:rsidRPr="00423852" w:rsidRDefault="00F43F48" w:rsidP="00423852">
            <w:pPr>
              <w:cnfStyle w:val="000000000000"/>
            </w:pPr>
            <w:r w:rsidRPr="00423852">
              <w:t>36,6</w:t>
            </w:r>
          </w:p>
        </w:tc>
      </w:tr>
    </w:tbl>
    <w:p w:rsidR="00F43F48" w:rsidRPr="0036353B" w:rsidRDefault="00F43F48" w:rsidP="0036353B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36353B">
        <w:rPr>
          <w:i/>
          <w:sz w:val="18"/>
          <w:szCs w:val="18"/>
        </w:rPr>
        <w:t>Источник информации:</w:t>
      </w:r>
      <w:r w:rsidRPr="0036353B">
        <w:rPr>
          <w:sz w:val="18"/>
          <w:szCs w:val="18"/>
        </w:rPr>
        <w:t xml:space="preserve"> статистические данные Министерства здравоохранения.</w:t>
      </w:r>
    </w:p>
    <w:p w:rsidR="00F43F48" w:rsidRPr="0036353B" w:rsidRDefault="0036353B" w:rsidP="0036353B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55" w:name="_Toc360463008"/>
      <w:r>
        <w:br w:type="page"/>
      </w:r>
      <w:r w:rsidRPr="0036353B">
        <w:rPr>
          <w:b w:val="0"/>
        </w:rPr>
        <w:tab/>
      </w:r>
      <w:r w:rsidRPr="0036353B">
        <w:rPr>
          <w:b w:val="0"/>
        </w:rPr>
        <w:tab/>
      </w:r>
      <w:r w:rsidR="00F43F48" w:rsidRPr="0036353B">
        <w:rPr>
          <w:b w:val="0"/>
        </w:rPr>
        <w:t>Приложение 30</w:t>
      </w:r>
      <w:r w:rsidR="00F43F48" w:rsidRPr="0036353B">
        <w:rPr>
          <w:b w:val="0"/>
        </w:rPr>
        <w:br/>
      </w:r>
      <w:r>
        <w:tab/>
      </w:r>
      <w:r>
        <w:tab/>
      </w:r>
      <w:r w:rsidR="00F43F48" w:rsidRPr="00F43F48">
        <w:t xml:space="preserve">Средняя продолжительность периода отдыха и восстановления </w:t>
      </w:r>
      <w:r w:rsidR="008A3087">
        <w:br/>
      </w:r>
      <w:r w:rsidR="008A3087">
        <w:tab/>
      </w:r>
      <w:r w:rsidR="008A3087">
        <w:tab/>
        <w:t xml:space="preserve">с разбивкой по </w:t>
      </w:r>
      <w:r w:rsidR="00F43F48" w:rsidRPr="00F43F48">
        <w:t>регионам (г</w:t>
      </w:r>
      <w:r w:rsidR="00F43F48" w:rsidRPr="00F43F48">
        <w:t>о</w:t>
      </w:r>
      <w:r w:rsidR="00F43F48" w:rsidRPr="00F43F48">
        <w:t>род, сельские районы) и полу</w:t>
      </w:r>
      <w:bookmarkEnd w:id="55"/>
      <w:r w:rsidR="008A3087">
        <w:br/>
      </w:r>
      <w:r w:rsidRPr="0036353B">
        <w:rPr>
          <w:sz w:val="16"/>
          <w:szCs w:val="16"/>
        </w:rPr>
        <w:tab/>
      </w:r>
      <w:r w:rsidRPr="0036353B">
        <w:rPr>
          <w:sz w:val="16"/>
          <w:szCs w:val="16"/>
        </w:rPr>
        <w:tab/>
      </w:r>
      <w:r w:rsidR="00F43F48" w:rsidRPr="0036353B">
        <w:rPr>
          <w:b w:val="0"/>
          <w:sz w:val="16"/>
          <w:szCs w:val="16"/>
        </w:rPr>
        <w:t>(мин</w:t>
      </w:r>
      <w:r w:rsidR="00DB1502">
        <w:rPr>
          <w:b w:val="0"/>
          <w:sz w:val="16"/>
          <w:szCs w:val="16"/>
        </w:rPr>
        <w:t>.</w:t>
      </w:r>
      <w:r w:rsidR="00F43F48" w:rsidRPr="0036353B">
        <w:rPr>
          <w:b w:val="0"/>
          <w:sz w:val="16"/>
          <w:szCs w:val="16"/>
        </w:rPr>
        <w:t>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527"/>
        <w:gridCol w:w="1474"/>
        <w:gridCol w:w="1653"/>
        <w:gridCol w:w="1716"/>
      </w:tblGrid>
      <w:tr w:rsidR="00F43F48" w:rsidRPr="0036353B" w:rsidTr="0036353B">
        <w:trPr>
          <w:tblHeader/>
        </w:trPr>
        <w:tc>
          <w:tcPr>
            <w:cnfStyle w:val="001000000000"/>
            <w:tcW w:w="2508" w:type="dxa"/>
            <w:tcBorders>
              <w:bottom w:val="single" w:sz="12" w:space="0" w:color="auto"/>
            </w:tcBorders>
            <w:shd w:val="clear" w:color="auto" w:fill="auto"/>
          </w:tcPr>
          <w:p w:rsidR="00F43F48" w:rsidRPr="0036353B" w:rsidRDefault="00F43F48" w:rsidP="0036353B">
            <w:pPr>
              <w:spacing w:before="80" w:after="80" w:line="200" w:lineRule="exact"/>
              <w:rPr>
                <w:i/>
                <w:sz w:val="16"/>
              </w:rPr>
            </w:pPr>
            <w:r w:rsidRPr="0036353B">
              <w:rPr>
                <w:i/>
                <w:sz w:val="16"/>
              </w:rPr>
              <w:t>Город/сельские районы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36353B" w:rsidRDefault="00F43F48" w:rsidP="0036353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36353B">
              <w:rPr>
                <w:i/>
                <w:sz w:val="16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36353B" w:rsidRDefault="00F43F48" w:rsidP="0036353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36353B">
              <w:rPr>
                <w:i/>
                <w:sz w:val="16"/>
              </w:rPr>
              <w:t>Мужчины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36353B" w:rsidRDefault="00F43F48" w:rsidP="0036353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36353B">
              <w:rPr>
                <w:i/>
                <w:sz w:val="16"/>
              </w:rPr>
              <w:t>Женщины</w:t>
            </w:r>
          </w:p>
        </w:tc>
      </w:tr>
      <w:tr w:rsidR="00F43F48" w:rsidRPr="0036353B" w:rsidTr="0036353B">
        <w:tc>
          <w:tcPr>
            <w:cnfStyle w:val="001000000000"/>
            <w:tcW w:w="2508" w:type="dxa"/>
            <w:tcBorders>
              <w:top w:val="single" w:sz="12" w:space="0" w:color="auto"/>
            </w:tcBorders>
          </w:tcPr>
          <w:p w:rsidR="00F43F48" w:rsidRPr="0036353B" w:rsidRDefault="00F43F48" w:rsidP="0036353B">
            <w:r w:rsidRPr="0036353B">
              <w:t>Всего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:rsidR="00F43F48" w:rsidRPr="0036353B" w:rsidRDefault="00F43F48" w:rsidP="0036353B">
            <w:pPr>
              <w:cnfStyle w:val="000000000000"/>
            </w:pPr>
            <w:r w:rsidRPr="0036353B">
              <w:t>233</w:t>
            </w:r>
          </w:p>
        </w:tc>
        <w:tc>
          <w:tcPr>
            <w:tcW w:w="1641" w:type="dxa"/>
            <w:tcBorders>
              <w:top w:val="single" w:sz="12" w:space="0" w:color="auto"/>
            </w:tcBorders>
          </w:tcPr>
          <w:p w:rsidR="00F43F48" w:rsidRPr="0036353B" w:rsidRDefault="00F43F48" w:rsidP="0036353B">
            <w:pPr>
              <w:cnfStyle w:val="000000000000"/>
            </w:pPr>
            <w:r w:rsidRPr="0036353B">
              <w:t>252</w:t>
            </w:r>
          </w:p>
        </w:tc>
        <w:tc>
          <w:tcPr>
            <w:tcW w:w="1703" w:type="dxa"/>
            <w:tcBorders>
              <w:top w:val="single" w:sz="12" w:space="0" w:color="auto"/>
            </w:tcBorders>
          </w:tcPr>
          <w:p w:rsidR="00F43F48" w:rsidRPr="0036353B" w:rsidRDefault="00F43F48" w:rsidP="0036353B">
            <w:pPr>
              <w:cnfStyle w:val="000000000000"/>
            </w:pPr>
            <w:r w:rsidRPr="0036353B">
              <w:t>215</w:t>
            </w:r>
          </w:p>
        </w:tc>
      </w:tr>
      <w:tr w:rsidR="00F43F48" w:rsidRPr="0036353B" w:rsidTr="0036353B">
        <w:tc>
          <w:tcPr>
            <w:cnfStyle w:val="001000000000"/>
            <w:tcW w:w="2508" w:type="dxa"/>
          </w:tcPr>
          <w:p w:rsidR="00F43F48" w:rsidRPr="0036353B" w:rsidRDefault="00F43F48" w:rsidP="0036353B">
            <w:r w:rsidRPr="0036353B">
              <w:t>Город</w:t>
            </w:r>
          </w:p>
        </w:tc>
        <w:tc>
          <w:tcPr>
            <w:tcW w:w="1463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276</w:t>
            </w:r>
          </w:p>
        </w:tc>
        <w:tc>
          <w:tcPr>
            <w:tcW w:w="1641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303</w:t>
            </w:r>
          </w:p>
        </w:tc>
        <w:tc>
          <w:tcPr>
            <w:tcW w:w="1703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251</w:t>
            </w:r>
          </w:p>
        </w:tc>
      </w:tr>
      <w:tr w:rsidR="00F43F48" w:rsidRPr="0036353B" w:rsidTr="0036353B">
        <w:tc>
          <w:tcPr>
            <w:cnfStyle w:val="001000000000"/>
            <w:tcW w:w="2508" w:type="dxa"/>
          </w:tcPr>
          <w:p w:rsidR="00F43F48" w:rsidRPr="0036353B" w:rsidRDefault="00F43F48" w:rsidP="0036353B">
            <w:r w:rsidRPr="0036353B">
              <w:t>Сельские районы</w:t>
            </w:r>
          </w:p>
        </w:tc>
        <w:tc>
          <w:tcPr>
            <w:tcW w:w="1463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185</w:t>
            </w:r>
          </w:p>
        </w:tc>
        <w:tc>
          <w:tcPr>
            <w:tcW w:w="1641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196</w:t>
            </w:r>
          </w:p>
        </w:tc>
        <w:tc>
          <w:tcPr>
            <w:tcW w:w="1703" w:type="dxa"/>
          </w:tcPr>
          <w:p w:rsidR="00F43F48" w:rsidRPr="0036353B" w:rsidRDefault="00F43F48" w:rsidP="0036353B">
            <w:pPr>
              <w:cnfStyle w:val="000000000000"/>
            </w:pPr>
            <w:r w:rsidRPr="0036353B">
              <w:t>174</w:t>
            </w:r>
          </w:p>
        </w:tc>
      </w:tr>
    </w:tbl>
    <w:p w:rsidR="00F43F48" w:rsidRPr="008A3087" w:rsidRDefault="00F43F48" w:rsidP="00212117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8A3087">
        <w:rPr>
          <w:i/>
          <w:sz w:val="18"/>
          <w:szCs w:val="18"/>
        </w:rPr>
        <w:t>Источник информации:</w:t>
      </w:r>
      <w:r w:rsidRPr="008A3087">
        <w:rPr>
          <w:sz w:val="18"/>
          <w:szCs w:val="18"/>
        </w:rPr>
        <w:t xml:space="preserve"> первые обследования по вопросам использования времени, проведенные в 2008 году.</w:t>
      </w:r>
    </w:p>
    <w:p w:rsidR="00F43F48" w:rsidRPr="00F43F48" w:rsidRDefault="008A3087" w:rsidP="008A3087">
      <w:pPr>
        <w:pStyle w:val="Heading1"/>
        <w:jc w:val="left"/>
      </w:pPr>
      <w:bookmarkStart w:id="56" w:name="_Toc360463009"/>
      <w:r w:rsidRPr="008A3087">
        <w:rPr>
          <w:b w:val="0"/>
        </w:rPr>
        <w:tab/>
      </w:r>
      <w:r w:rsidRPr="008A3087">
        <w:rPr>
          <w:b w:val="0"/>
        </w:rPr>
        <w:tab/>
      </w:r>
      <w:r w:rsidR="00F43F48" w:rsidRPr="008A3087">
        <w:rPr>
          <w:b w:val="0"/>
        </w:rPr>
        <w:t>Приложение 31</w:t>
      </w:r>
      <w:r w:rsidR="00F43F48" w:rsidRPr="008A3087">
        <w:rPr>
          <w:b w:val="0"/>
        </w:rPr>
        <w:br/>
      </w:r>
      <w:r>
        <w:tab/>
      </w:r>
      <w:r>
        <w:tab/>
      </w:r>
      <w:r w:rsidR="00F43F48" w:rsidRPr="00F43F48">
        <w:t>Гендерный состав прокурорских работников в целом по стране</w:t>
      </w:r>
      <w:r>
        <w:br/>
      </w:r>
      <w:r>
        <w:tab/>
      </w:r>
      <w:r>
        <w:tab/>
      </w:r>
      <w:r w:rsidR="00F43F48" w:rsidRPr="00F43F48">
        <w:t>в 2009 году</w:t>
      </w:r>
      <w:bookmarkEnd w:id="56"/>
    </w:p>
    <w:bookmarkStart w:id="57" w:name="_MON_1434199198"/>
    <w:bookmarkStart w:id="58" w:name="_MON_1434199685"/>
    <w:bookmarkStart w:id="59" w:name="_MON_1434199711"/>
    <w:bookmarkStart w:id="60" w:name="_MON_1434205035"/>
    <w:bookmarkStart w:id="61" w:name="_MON_1434207670"/>
    <w:bookmarkEnd w:id="57"/>
    <w:bookmarkEnd w:id="58"/>
    <w:bookmarkEnd w:id="59"/>
    <w:bookmarkEnd w:id="60"/>
    <w:bookmarkEnd w:id="61"/>
    <w:bookmarkStart w:id="62" w:name="_Toc360463010"/>
    <w:bookmarkEnd w:id="62"/>
    <w:p w:rsidR="00F43F48" w:rsidRPr="00F43F48" w:rsidRDefault="00F43F48" w:rsidP="008A3087">
      <w:pPr>
        <w:pStyle w:val="SingleTxtGR"/>
        <w:spacing w:after="0"/>
        <w:rPr>
          <w:b/>
        </w:rPr>
      </w:pPr>
      <w:r w:rsidRPr="00F43F48">
        <w:object w:dxaOrig="5957" w:dyaOrig="4228">
          <v:shape id="_x0000_i1038" type="#_x0000_t75" style="width:323.25pt;height:229.5pt">
            <v:imagedata r:id="rId24" o:title=""/>
          </v:shape>
        </w:object>
      </w:r>
    </w:p>
    <w:p w:rsidR="00F43F48" w:rsidRPr="008A3087" w:rsidRDefault="00F43F48" w:rsidP="008A3087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8A3087">
        <w:rPr>
          <w:i/>
          <w:sz w:val="18"/>
          <w:szCs w:val="18"/>
        </w:rPr>
        <w:t>Источник информации</w:t>
      </w:r>
      <w:r w:rsidRPr="008A3087">
        <w:rPr>
          <w:sz w:val="18"/>
          <w:szCs w:val="18"/>
        </w:rPr>
        <w:t>: статистические данные Верховной народной прокур</w:t>
      </w:r>
      <w:r w:rsidRPr="008A3087">
        <w:rPr>
          <w:sz w:val="18"/>
          <w:szCs w:val="18"/>
        </w:rPr>
        <w:t>а</w:t>
      </w:r>
      <w:r w:rsidRPr="008A3087">
        <w:rPr>
          <w:sz w:val="18"/>
          <w:szCs w:val="18"/>
        </w:rPr>
        <w:t>туры.</w:t>
      </w:r>
    </w:p>
    <w:p w:rsidR="00F43F48" w:rsidRPr="00F43F48" w:rsidRDefault="008A3087" w:rsidP="008A3087">
      <w:pPr>
        <w:pStyle w:val="Heading1"/>
        <w:jc w:val="left"/>
      </w:pPr>
      <w:bookmarkStart w:id="63" w:name="_Toc360463011"/>
      <w:r>
        <w:br w:type="page"/>
      </w:r>
      <w:r w:rsidRPr="00CE2F19">
        <w:rPr>
          <w:b w:val="0"/>
        </w:rPr>
        <w:tab/>
      </w:r>
      <w:r w:rsidRPr="00CE2F19">
        <w:rPr>
          <w:b w:val="0"/>
        </w:rPr>
        <w:tab/>
      </w:r>
      <w:r w:rsidR="00F43F48" w:rsidRPr="00CE2F19">
        <w:rPr>
          <w:b w:val="0"/>
        </w:rPr>
        <w:t>Приложение 32</w:t>
      </w:r>
      <w:r w:rsidR="00F43F48" w:rsidRPr="00CE2F19">
        <w:rPr>
          <w:b w:val="0"/>
        </w:rPr>
        <w:br/>
      </w:r>
      <w:r w:rsidR="00CE2F19">
        <w:tab/>
      </w:r>
      <w:r w:rsidR="00CE2F19">
        <w:tab/>
      </w:r>
      <w:r w:rsidR="00F43F48" w:rsidRPr="00F43F48">
        <w:t xml:space="preserve">Гендерный состав судейских работников и присяжных в целом по стране </w:t>
      </w:r>
      <w:r w:rsidR="00CE2F19">
        <w:br/>
      </w:r>
      <w:r w:rsidR="00CE2F19">
        <w:tab/>
      </w:r>
      <w:r w:rsidR="00CE2F19">
        <w:tab/>
      </w:r>
      <w:r w:rsidR="00F43F48" w:rsidRPr="00F43F48">
        <w:t>в 2009 году</w:t>
      </w:r>
      <w:bookmarkEnd w:id="63"/>
    </w:p>
    <w:bookmarkStart w:id="64" w:name="_MON_1434199879"/>
    <w:bookmarkStart w:id="65" w:name="_MON_1434200228"/>
    <w:bookmarkStart w:id="66" w:name="_MON_1434205036"/>
    <w:bookmarkStart w:id="67" w:name="_MON_1434207680"/>
    <w:bookmarkEnd w:id="64"/>
    <w:bookmarkEnd w:id="65"/>
    <w:bookmarkEnd w:id="66"/>
    <w:bookmarkEnd w:id="67"/>
    <w:bookmarkStart w:id="68" w:name="_Toc360463012"/>
    <w:bookmarkEnd w:id="68"/>
    <w:p w:rsidR="00F43F48" w:rsidRPr="00CE2F19" w:rsidRDefault="00F43F48" w:rsidP="00212117">
      <w:pPr>
        <w:pStyle w:val="SingleTxtGR"/>
        <w:spacing w:after="240"/>
        <w:ind w:left="743"/>
        <w:jc w:val="left"/>
        <w:rPr>
          <w:bCs/>
          <w:sz w:val="18"/>
          <w:szCs w:val="18"/>
        </w:rPr>
      </w:pPr>
      <w:r w:rsidRPr="00F43F48">
        <w:object w:dxaOrig="8324" w:dyaOrig="4101">
          <v:shape id="_x0000_i1039" type="#_x0000_t75" style="width:416.25pt;height:204.75pt">
            <v:imagedata r:id="rId25" o:title=""/>
          </v:shape>
        </w:object>
      </w:r>
      <w:r w:rsidR="00CE2F19">
        <w:tab/>
      </w:r>
      <w:r w:rsidRPr="00CE2F19">
        <w:rPr>
          <w:bCs/>
          <w:i/>
          <w:sz w:val="18"/>
          <w:szCs w:val="18"/>
        </w:rPr>
        <w:t>Источник информации</w:t>
      </w:r>
      <w:r w:rsidRPr="00CE2F19">
        <w:rPr>
          <w:bCs/>
          <w:sz w:val="18"/>
          <w:szCs w:val="18"/>
        </w:rPr>
        <w:t xml:space="preserve">: </w:t>
      </w:r>
      <w:r w:rsidRPr="00CE2F19">
        <w:rPr>
          <w:sz w:val="18"/>
          <w:szCs w:val="18"/>
        </w:rPr>
        <w:t>статистические данные Верховного народного суда.</w:t>
      </w:r>
    </w:p>
    <w:p w:rsidR="00F43F48" w:rsidRPr="004B6E94" w:rsidRDefault="00CE2F19" w:rsidP="004B6E94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69" w:name="_Toc360463013"/>
      <w:r w:rsidRPr="00CE2F19">
        <w:rPr>
          <w:b w:val="0"/>
        </w:rPr>
        <w:tab/>
      </w:r>
      <w:r w:rsidRPr="00CE2F19">
        <w:rPr>
          <w:b w:val="0"/>
        </w:rPr>
        <w:tab/>
      </w:r>
      <w:r w:rsidR="00F43F48" w:rsidRPr="00CE2F19">
        <w:rPr>
          <w:b w:val="0"/>
        </w:rPr>
        <w:t>Приложение 33</w:t>
      </w:r>
      <w:r w:rsidR="00F43F48" w:rsidRPr="00CE2F19">
        <w:rPr>
          <w:b w:val="0"/>
        </w:rPr>
        <w:br/>
      </w:r>
      <w:r>
        <w:tab/>
      </w:r>
      <w:r>
        <w:tab/>
      </w:r>
      <w:r w:rsidR="00F43F48" w:rsidRPr="00F43F48">
        <w:t>Число юристов и юристов-женщин в целом по стране</w:t>
      </w:r>
      <w:bookmarkEnd w:id="69"/>
      <w:r>
        <w:br/>
      </w:r>
      <w:r w:rsidRPr="004B6E94">
        <w:rPr>
          <w:b w:val="0"/>
          <w:sz w:val="16"/>
          <w:szCs w:val="16"/>
        </w:rPr>
        <w:tab/>
      </w:r>
      <w:r w:rsidRPr="004B6E94">
        <w:rPr>
          <w:b w:val="0"/>
          <w:sz w:val="16"/>
          <w:szCs w:val="16"/>
        </w:rPr>
        <w:tab/>
      </w:r>
      <w:r w:rsidR="00F43F48" w:rsidRPr="004B6E94">
        <w:rPr>
          <w:b w:val="0"/>
          <w:sz w:val="16"/>
          <w:szCs w:val="16"/>
        </w:rPr>
        <w:t>(десятки тыс</w:t>
      </w:r>
      <w:r w:rsidRPr="004B6E94">
        <w:rPr>
          <w:b w:val="0"/>
          <w:sz w:val="16"/>
          <w:szCs w:val="16"/>
        </w:rPr>
        <w:t>.</w:t>
      </w:r>
      <w:r w:rsidR="00F43F48" w:rsidRPr="004B6E94">
        <w:rPr>
          <w:b w:val="0"/>
          <w:sz w:val="16"/>
          <w:szCs w:val="16"/>
        </w:rPr>
        <w:t xml:space="preserve"> человек)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052"/>
        <w:gridCol w:w="1685"/>
        <w:gridCol w:w="1685"/>
        <w:gridCol w:w="1474"/>
        <w:gridCol w:w="1474"/>
      </w:tblGrid>
      <w:tr w:rsidR="00F43F48" w:rsidRPr="004B6E94" w:rsidTr="004B6E94">
        <w:trPr>
          <w:tblHeader/>
        </w:trPr>
        <w:tc>
          <w:tcPr>
            <w:cnfStyle w:val="001000000000"/>
            <w:tcW w:w="1045" w:type="dxa"/>
            <w:tcBorders>
              <w:bottom w:val="single" w:sz="12" w:space="0" w:color="auto"/>
            </w:tcBorders>
            <w:shd w:val="clear" w:color="auto" w:fill="auto"/>
          </w:tcPr>
          <w:p w:rsidR="00F43F48" w:rsidRPr="004B6E94" w:rsidRDefault="00F43F48" w:rsidP="004B6E94">
            <w:pPr>
              <w:spacing w:before="80" w:after="80" w:line="200" w:lineRule="exact"/>
              <w:rPr>
                <w:i/>
                <w:sz w:val="16"/>
              </w:rPr>
            </w:pPr>
            <w:r w:rsidRPr="004B6E94">
              <w:rPr>
                <w:i/>
                <w:sz w:val="16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B6E94" w:rsidRDefault="00F43F48" w:rsidP="004B6E9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B6E94">
              <w:rPr>
                <w:i/>
                <w:sz w:val="16"/>
              </w:rPr>
              <w:t>Число юристов</w:t>
            </w:r>
          </w:p>
        </w:tc>
        <w:tc>
          <w:tcPr>
            <w:tcW w:w="1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B6E94" w:rsidRDefault="00F43F48" w:rsidP="004B6E9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B6E94">
              <w:rPr>
                <w:i/>
                <w:sz w:val="16"/>
              </w:rPr>
              <w:t>Число женщин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B6E94" w:rsidRDefault="00F43F48" w:rsidP="004B6E9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B6E94">
              <w:rPr>
                <w:i/>
                <w:sz w:val="16"/>
              </w:rPr>
              <w:t xml:space="preserve">Штатные </w:t>
            </w:r>
            <w:r w:rsidR="004B6E94">
              <w:rPr>
                <w:i/>
                <w:sz w:val="16"/>
              </w:rPr>
              <w:br/>
            </w:r>
            <w:r w:rsidRPr="004B6E94">
              <w:rPr>
                <w:i/>
                <w:sz w:val="16"/>
              </w:rPr>
              <w:t>юр</w:t>
            </w:r>
            <w:r w:rsidRPr="004B6E94">
              <w:rPr>
                <w:i/>
                <w:sz w:val="16"/>
              </w:rPr>
              <w:t>и</w:t>
            </w:r>
            <w:r w:rsidRPr="004B6E94">
              <w:rPr>
                <w:i/>
                <w:sz w:val="16"/>
              </w:rPr>
              <w:t>сты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4B6E94" w:rsidRDefault="00F43F48" w:rsidP="004B6E9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B6E94">
              <w:rPr>
                <w:i/>
                <w:sz w:val="16"/>
              </w:rPr>
              <w:t>Число женщин</w:t>
            </w:r>
          </w:p>
        </w:tc>
      </w:tr>
      <w:tr w:rsidR="00F43F48" w:rsidRPr="004B6E94" w:rsidTr="004B6E94">
        <w:tc>
          <w:tcPr>
            <w:cnfStyle w:val="001000000000"/>
            <w:tcW w:w="1045" w:type="dxa"/>
            <w:tcBorders>
              <w:top w:val="single" w:sz="12" w:space="0" w:color="auto"/>
            </w:tcBorders>
          </w:tcPr>
          <w:p w:rsidR="00F43F48" w:rsidRPr="004B6E94" w:rsidRDefault="00F43F48" w:rsidP="004B6E94">
            <w:r w:rsidRPr="004B6E94">
              <w:t>2006</w:t>
            </w:r>
          </w:p>
        </w:tc>
        <w:tc>
          <w:tcPr>
            <w:tcW w:w="1672" w:type="dxa"/>
            <w:tcBorders>
              <w:top w:val="single" w:sz="12" w:space="0" w:color="auto"/>
            </w:tcBorders>
          </w:tcPr>
          <w:p w:rsidR="00F43F48" w:rsidRPr="004B6E94" w:rsidRDefault="00F43F48" w:rsidP="004B6E94">
            <w:pPr>
              <w:cnfStyle w:val="000000000000"/>
            </w:pPr>
            <w:r w:rsidRPr="004B6E94">
              <w:t>16,4</w:t>
            </w:r>
          </w:p>
        </w:tc>
        <w:tc>
          <w:tcPr>
            <w:tcW w:w="1672" w:type="dxa"/>
            <w:tcBorders>
              <w:top w:val="single" w:sz="12" w:space="0" w:color="auto"/>
            </w:tcBorders>
          </w:tcPr>
          <w:p w:rsidR="00F43F48" w:rsidRPr="004B6E94" w:rsidRDefault="00F43F48" w:rsidP="004B6E94">
            <w:pPr>
              <w:cnfStyle w:val="000000000000"/>
            </w:pPr>
            <w:r w:rsidRPr="004B6E94">
              <w:t>2,8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:rsidR="00F43F48" w:rsidRPr="004B6E94" w:rsidRDefault="00F43F48" w:rsidP="004B6E94">
            <w:pPr>
              <w:cnfStyle w:val="000000000000"/>
            </w:pPr>
            <w:r w:rsidRPr="004B6E94">
              <w:t>12,2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:rsidR="00F43F48" w:rsidRPr="004B6E94" w:rsidRDefault="00F43F48" w:rsidP="004B6E94">
            <w:pPr>
              <w:cnfStyle w:val="000000000000"/>
            </w:pPr>
            <w:r w:rsidRPr="004B6E94">
              <w:t>2,4</w:t>
            </w:r>
          </w:p>
        </w:tc>
      </w:tr>
      <w:tr w:rsidR="00F43F48" w:rsidRPr="004B6E94" w:rsidTr="004B6E94">
        <w:tc>
          <w:tcPr>
            <w:cnfStyle w:val="001000000000"/>
            <w:tcW w:w="1045" w:type="dxa"/>
          </w:tcPr>
          <w:p w:rsidR="00F43F48" w:rsidRPr="004B6E94" w:rsidRDefault="00F43F48" w:rsidP="004B6E94">
            <w:r w:rsidRPr="004B6E94">
              <w:t>2007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14,4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3,1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12,8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2,9</w:t>
            </w:r>
          </w:p>
        </w:tc>
      </w:tr>
      <w:tr w:rsidR="00F43F48" w:rsidRPr="004B6E94" w:rsidTr="004B6E94">
        <w:tc>
          <w:tcPr>
            <w:cnfStyle w:val="001000000000"/>
            <w:tcW w:w="1045" w:type="dxa"/>
          </w:tcPr>
          <w:p w:rsidR="00F43F48" w:rsidRPr="004B6E94" w:rsidRDefault="00F43F48" w:rsidP="004B6E94">
            <w:r w:rsidRPr="004B6E94">
              <w:t>2008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15,6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3,4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14,0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3,4</w:t>
            </w:r>
          </w:p>
        </w:tc>
      </w:tr>
      <w:tr w:rsidR="00F43F48" w:rsidRPr="004B6E94" w:rsidTr="004B6E94">
        <w:tc>
          <w:tcPr>
            <w:cnfStyle w:val="001000000000"/>
            <w:tcW w:w="1045" w:type="dxa"/>
          </w:tcPr>
          <w:p w:rsidR="00F43F48" w:rsidRPr="004B6E94" w:rsidRDefault="00F43F48" w:rsidP="004B6E94">
            <w:r w:rsidRPr="004B6E94">
              <w:t>2009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17,3</w:t>
            </w:r>
          </w:p>
        </w:tc>
        <w:tc>
          <w:tcPr>
            <w:tcW w:w="1672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3,9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15,5</w:t>
            </w:r>
          </w:p>
        </w:tc>
        <w:tc>
          <w:tcPr>
            <w:tcW w:w="1463" w:type="dxa"/>
          </w:tcPr>
          <w:p w:rsidR="00F43F48" w:rsidRPr="004B6E94" w:rsidRDefault="00F43F48" w:rsidP="004B6E94">
            <w:pPr>
              <w:cnfStyle w:val="000000000000"/>
            </w:pPr>
            <w:r w:rsidRPr="004B6E94">
              <w:t>3,9</w:t>
            </w:r>
          </w:p>
        </w:tc>
      </w:tr>
    </w:tbl>
    <w:p w:rsidR="00F43F48" w:rsidRPr="004B6E94" w:rsidRDefault="00F43F48" w:rsidP="001A7C04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4B6E94">
        <w:rPr>
          <w:i/>
          <w:sz w:val="18"/>
          <w:szCs w:val="18"/>
        </w:rPr>
        <w:t>Источник информации</w:t>
      </w:r>
      <w:r w:rsidRPr="004B6E94">
        <w:rPr>
          <w:sz w:val="18"/>
          <w:szCs w:val="18"/>
        </w:rPr>
        <w:t>: статистические данные Министерства юстиции.</w:t>
      </w:r>
    </w:p>
    <w:p w:rsidR="00F43F48" w:rsidRPr="00F43F48" w:rsidRDefault="004B6E94" w:rsidP="004B6E94">
      <w:pPr>
        <w:pStyle w:val="Heading1"/>
        <w:jc w:val="left"/>
      </w:pPr>
      <w:bookmarkStart w:id="70" w:name="_Toc360463014"/>
      <w:r w:rsidRPr="004B6E94">
        <w:rPr>
          <w:b w:val="0"/>
        </w:rPr>
        <w:tab/>
      </w:r>
      <w:r w:rsidRPr="004B6E94">
        <w:rPr>
          <w:b w:val="0"/>
        </w:rPr>
        <w:tab/>
      </w:r>
      <w:r w:rsidR="00F43F48" w:rsidRPr="004B6E94">
        <w:rPr>
          <w:b w:val="0"/>
        </w:rPr>
        <w:t>Приложение 34</w:t>
      </w:r>
      <w:r w:rsidR="00F43F48" w:rsidRPr="004B6E94">
        <w:rPr>
          <w:b w:val="0"/>
        </w:rPr>
        <w:br/>
      </w:r>
      <w:r>
        <w:tab/>
      </w:r>
      <w:r>
        <w:tab/>
      </w:r>
      <w:r w:rsidR="00F43F48" w:rsidRPr="00F43F48">
        <w:t>Гендерный состав сотрудников органов общественной безопасности</w:t>
      </w:r>
      <w:bookmarkEnd w:id="70"/>
    </w:p>
    <w:bookmarkStart w:id="71" w:name="_MON_1434200245"/>
    <w:bookmarkStart w:id="72" w:name="_MON_1434200369"/>
    <w:bookmarkStart w:id="73" w:name="_MON_1434205037"/>
    <w:bookmarkStart w:id="74" w:name="_MON_1434207700"/>
    <w:bookmarkEnd w:id="71"/>
    <w:bookmarkEnd w:id="72"/>
    <w:bookmarkEnd w:id="73"/>
    <w:bookmarkEnd w:id="74"/>
    <w:bookmarkStart w:id="75" w:name="_Toc360463015"/>
    <w:bookmarkEnd w:id="75"/>
    <w:p w:rsidR="00F43F48" w:rsidRPr="00F43F48" w:rsidRDefault="00F43F48" w:rsidP="00F43F48">
      <w:pPr>
        <w:rPr>
          <w:b/>
        </w:rPr>
      </w:pPr>
      <w:r w:rsidRPr="00F43F48">
        <w:object w:dxaOrig="7664" w:dyaOrig="3269">
          <v:shape id="_x0000_i1040" type="#_x0000_t75" style="width:383.25pt;height:163.5pt">
            <v:imagedata r:id="rId26" o:title=""/>
          </v:shape>
        </w:object>
      </w:r>
      <w:r w:rsidRPr="00F43F48">
        <w:rPr>
          <w:b/>
        </w:rPr>
        <w:t xml:space="preserve"> </w:t>
      </w:r>
    </w:p>
    <w:p w:rsidR="00F43F48" w:rsidRPr="004B6E94" w:rsidRDefault="00F43F48" w:rsidP="004B6E94">
      <w:pPr>
        <w:pStyle w:val="SingleTxtGR"/>
        <w:spacing w:before="120" w:line="220" w:lineRule="exact"/>
        <w:ind w:firstLine="170"/>
        <w:jc w:val="left"/>
        <w:rPr>
          <w:bCs/>
          <w:sz w:val="18"/>
          <w:szCs w:val="18"/>
        </w:rPr>
      </w:pPr>
      <w:r w:rsidRPr="004B6E94">
        <w:rPr>
          <w:i/>
          <w:sz w:val="18"/>
          <w:szCs w:val="18"/>
        </w:rPr>
        <w:t>Источник информации</w:t>
      </w:r>
      <w:r w:rsidRPr="004B6E94">
        <w:rPr>
          <w:sz w:val="18"/>
          <w:szCs w:val="18"/>
        </w:rPr>
        <w:t xml:space="preserve">: статистические данные Министерства общественной </w:t>
      </w:r>
      <w:r w:rsidR="004B6E94">
        <w:rPr>
          <w:sz w:val="18"/>
          <w:szCs w:val="18"/>
        </w:rPr>
        <w:br/>
      </w:r>
      <w:r w:rsidRPr="004B6E94">
        <w:rPr>
          <w:sz w:val="18"/>
          <w:szCs w:val="18"/>
        </w:rPr>
        <w:t>безопа</w:t>
      </w:r>
      <w:r w:rsidRPr="004B6E94">
        <w:rPr>
          <w:sz w:val="18"/>
          <w:szCs w:val="18"/>
        </w:rPr>
        <w:t>с</w:t>
      </w:r>
      <w:r w:rsidRPr="004B6E94">
        <w:rPr>
          <w:sz w:val="18"/>
          <w:szCs w:val="18"/>
        </w:rPr>
        <w:t>ности.</w:t>
      </w:r>
    </w:p>
    <w:p w:rsidR="00F43F48" w:rsidRDefault="00E43A01" w:rsidP="00E43A01">
      <w:pPr>
        <w:pStyle w:val="Heading1"/>
        <w:jc w:val="left"/>
      </w:pPr>
      <w:bookmarkStart w:id="76" w:name="_Toc360463016"/>
      <w:r w:rsidRPr="00E43A01">
        <w:rPr>
          <w:b w:val="0"/>
        </w:rPr>
        <w:tab/>
      </w:r>
      <w:r w:rsidRPr="00E43A01">
        <w:rPr>
          <w:b w:val="0"/>
        </w:rPr>
        <w:tab/>
      </w:r>
      <w:r w:rsidR="00F43F48" w:rsidRPr="00E43A01">
        <w:rPr>
          <w:b w:val="0"/>
        </w:rPr>
        <w:t>Приложение 35</w:t>
      </w:r>
      <w:r w:rsidR="00F43F48" w:rsidRPr="00E43A01">
        <w:rPr>
          <w:b w:val="0"/>
        </w:rPr>
        <w:br/>
      </w:r>
      <w:r>
        <w:tab/>
      </w:r>
      <w:r>
        <w:tab/>
      </w:r>
      <w:r w:rsidR="00F43F48" w:rsidRPr="00F43F48">
        <w:t>Количество юридических консультаций</w:t>
      </w:r>
      <w:bookmarkEnd w:id="76"/>
    </w:p>
    <w:bookmarkStart w:id="77" w:name="_MON_1435059674"/>
    <w:bookmarkEnd w:id="77"/>
    <w:p w:rsidR="00E43A01" w:rsidRPr="00E43A01" w:rsidRDefault="00E43A01" w:rsidP="00161C1B">
      <w:pPr>
        <w:pStyle w:val="SingleTxtGR"/>
        <w:spacing w:after="0"/>
        <w:rPr>
          <w:lang w:eastAsia="ru-RU"/>
        </w:rPr>
      </w:pPr>
      <w:r w:rsidRPr="00DF5011">
        <w:object w:dxaOrig="6809" w:dyaOrig="3750">
          <v:shape id="_x0000_i1041" type="#_x0000_t75" style="width:340.5pt;height:187.5pt" o:ole="">
            <v:imagedata r:id="rId27" o:title=""/>
          </v:shape>
          <o:OLEObject Type="Embed" ProgID="Word.Picture.8" ShapeID="_x0000_i1041" DrawAspect="Content" ObjectID="_1438728989" r:id="rId28"/>
        </w:object>
      </w:r>
    </w:p>
    <w:p w:rsidR="00F43F48" w:rsidRPr="00161C1B" w:rsidRDefault="00F43F48" w:rsidP="001A7C04">
      <w:pPr>
        <w:pStyle w:val="SingleTxtGR"/>
        <w:spacing w:after="240" w:line="220" w:lineRule="exact"/>
        <w:ind w:firstLine="170"/>
        <w:rPr>
          <w:sz w:val="18"/>
          <w:szCs w:val="18"/>
        </w:rPr>
      </w:pPr>
      <w:r w:rsidRPr="00161C1B">
        <w:rPr>
          <w:i/>
          <w:sz w:val="18"/>
          <w:szCs w:val="18"/>
        </w:rPr>
        <w:t>Источник информации</w:t>
      </w:r>
      <w:r w:rsidRPr="00161C1B">
        <w:rPr>
          <w:sz w:val="18"/>
          <w:szCs w:val="18"/>
        </w:rPr>
        <w:t>: статистические данные Министерства юстиции.</w:t>
      </w:r>
    </w:p>
    <w:p w:rsidR="00F43F48" w:rsidRPr="00161C1B" w:rsidRDefault="00161C1B" w:rsidP="00161C1B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78" w:name="_Toc360463017"/>
      <w:r w:rsidRPr="00161C1B">
        <w:rPr>
          <w:b w:val="0"/>
        </w:rPr>
        <w:tab/>
      </w:r>
      <w:r w:rsidRPr="00161C1B">
        <w:rPr>
          <w:b w:val="0"/>
        </w:rPr>
        <w:tab/>
      </w:r>
      <w:r w:rsidR="00F43F48" w:rsidRPr="00161C1B">
        <w:rPr>
          <w:b w:val="0"/>
        </w:rPr>
        <w:t>Приложение 36</w:t>
      </w:r>
      <w:r w:rsidR="00F43F48" w:rsidRPr="00161C1B">
        <w:rPr>
          <w:b w:val="0"/>
        </w:rPr>
        <w:br/>
      </w:r>
      <w:r>
        <w:tab/>
      </w:r>
      <w:r>
        <w:tab/>
      </w:r>
      <w:r w:rsidR="00F43F48" w:rsidRPr="00F43F48">
        <w:t xml:space="preserve">Число пожилых лиц, несовершеннолетних и женщин, получающих </w:t>
      </w:r>
      <w:r>
        <w:br/>
      </w:r>
      <w:r>
        <w:tab/>
      </w:r>
      <w:r>
        <w:tab/>
      </w:r>
      <w:r w:rsidR="00F43F48" w:rsidRPr="00F43F48">
        <w:t>юридическую п</w:t>
      </w:r>
      <w:r w:rsidR="00F43F48" w:rsidRPr="00F43F48">
        <w:t>о</w:t>
      </w:r>
      <w:r w:rsidR="00F43F48" w:rsidRPr="00F43F48">
        <w:t>мощь</w:t>
      </w:r>
      <w:bookmarkEnd w:id="78"/>
      <w:r>
        <w:br/>
      </w:r>
      <w:r w:rsidRPr="00161C1B">
        <w:rPr>
          <w:b w:val="0"/>
          <w:sz w:val="16"/>
          <w:szCs w:val="16"/>
        </w:rPr>
        <w:tab/>
      </w:r>
      <w:r w:rsidRPr="00161C1B">
        <w:rPr>
          <w:b w:val="0"/>
          <w:sz w:val="16"/>
          <w:szCs w:val="16"/>
        </w:rPr>
        <w:tab/>
      </w:r>
      <w:r w:rsidR="00F43F48" w:rsidRPr="00161C1B">
        <w:rPr>
          <w:b w:val="0"/>
          <w:sz w:val="16"/>
          <w:szCs w:val="16"/>
        </w:rPr>
        <w:t>(десятки тыс</w:t>
      </w:r>
      <w:r w:rsidRPr="00161C1B">
        <w:rPr>
          <w:b w:val="0"/>
          <w:sz w:val="16"/>
          <w:szCs w:val="16"/>
        </w:rPr>
        <w:t>.</w:t>
      </w:r>
      <w:r w:rsidR="00F43F48" w:rsidRPr="00161C1B">
        <w:rPr>
          <w:b w:val="0"/>
          <w:sz w:val="16"/>
          <w:szCs w:val="16"/>
        </w:rPr>
        <w:t xml:space="preserve"> человек)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083"/>
        <w:gridCol w:w="1295"/>
        <w:gridCol w:w="1439"/>
        <w:gridCol w:w="2111"/>
        <w:gridCol w:w="1442"/>
      </w:tblGrid>
      <w:tr w:rsidR="00F43F48" w:rsidRPr="00161C1B" w:rsidTr="00161C1B">
        <w:trPr>
          <w:trHeight w:val="269"/>
          <w:tblHeader/>
        </w:trPr>
        <w:tc>
          <w:tcPr>
            <w:cnfStyle w:val="001000000000"/>
            <w:tcW w:w="1064" w:type="dxa"/>
            <w:tcBorders>
              <w:bottom w:val="single" w:sz="12" w:space="0" w:color="auto"/>
            </w:tcBorders>
            <w:shd w:val="clear" w:color="auto" w:fill="auto"/>
          </w:tcPr>
          <w:p w:rsidR="00F43F48" w:rsidRPr="00161C1B" w:rsidRDefault="00F43F48" w:rsidP="00161C1B">
            <w:pPr>
              <w:spacing w:before="80" w:after="80" w:line="200" w:lineRule="exact"/>
              <w:rPr>
                <w:i/>
                <w:sz w:val="16"/>
              </w:rPr>
            </w:pPr>
            <w:r w:rsidRPr="00161C1B">
              <w:rPr>
                <w:i/>
                <w:sz w:val="16"/>
              </w:rPr>
              <w:t>Год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61C1B" w:rsidRDefault="00F43F48" w:rsidP="00161C1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61C1B">
              <w:rPr>
                <w:i/>
                <w:sz w:val="16"/>
              </w:rPr>
              <w:t>Число лиц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61C1B" w:rsidRDefault="00F43F48" w:rsidP="00161C1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61C1B">
              <w:rPr>
                <w:i/>
                <w:sz w:val="16"/>
              </w:rPr>
              <w:t>Число пож</w:t>
            </w:r>
            <w:r w:rsidRPr="00161C1B">
              <w:rPr>
                <w:i/>
                <w:sz w:val="16"/>
              </w:rPr>
              <w:t>и</w:t>
            </w:r>
            <w:r w:rsidRPr="00161C1B">
              <w:rPr>
                <w:i/>
                <w:sz w:val="16"/>
              </w:rPr>
              <w:t>лых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61C1B" w:rsidRDefault="00F43F48" w:rsidP="00161C1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61C1B">
              <w:rPr>
                <w:i/>
                <w:sz w:val="16"/>
              </w:rPr>
              <w:t>Число несовершенн</w:t>
            </w:r>
            <w:r w:rsidRPr="00161C1B">
              <w:rPr>
                <w:i/>
                <w:sz w:val="16"/>
              </w:rPr>
              <w:t>о</w:t>
            </w:r>
            <w:r w:rsidRPr="00161C1B">
              <w:rPr>
                <w:i/>
                <w:sz w:val="16"/>
              </w:rPr>
              <w:t>летних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161C1B" w:rsidRDefault="00F43F48" w:rsidP="00161C1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61C1B">
              <w:rPr>
                <w:i/>
                <w:sz w:val="16"/>
              </w:rPr>
              <w:t>Число женщин</w:t>
            </w:r>
          </w:p>
        </w:tc>
      </w:tr>
      <w:tr w:rsidR="00F43F48" w:rsidRPr="00161C1B" w:rsidTr="00161C1B">
        <w:trPr>
          <w:trHeight w:hRule="exact" w:val="115"/>
        </w:trPr>
        <w:tc>
          <w:tcPr>
            <w:cnfStyle w:val="001000000000"/>
            <w:tcW w:w="1064" w:type="dxa"/>
            <w:tcBorders>
              <w:top w:val="single" w:sz="12" w:space="0" w:color="auto"/>
            </w:tcBorders>
          </w:tcPr>
          <w:p w:rsidR="00F43F48" w:rsidRPr="00161C1B" w:rsidRDefault="00F43F48" w:rsidP="00161C1B"/>
        </w:tc>
        <w:tc>
          <w:tcPr>
            <w:tcW w:w="1274" w:type="dxa"/>
            <w:tcBorders>
              <w:top w:val="single" w:sz="12" w:space="0" w:color="auto"/>
            </w:tcBorders>
          </w:tcPr>
          <w:p w:rsidR="00F43F48" w:rsidRPr="00161C1B" w:rsidRDefault="00F43F48" w:rsidP="00161C1B">
            <w:pPr>
              <w:cnfStyle w:val="000000000000"/>
            </w:pPr>
          </w:p>
        </w:tc>
        <w:tc>
          <w:tcPr>
            <w:tcW w:w="1416" w:type="dxa"/>
            <w:tcBorders>
              <w:top w:val="single" w:sz="12" w:space="0" w:color="auto"/>
            </w:tcBorders>
          </w:tcPr>
          <w:p w:rsidR="00F43F48" w:rsidRPr="00161C1B" w:rsidRDefault="00F43F48" w:rsidP="00161C1B">
            <w:pPr>
              <w:cnfStyle w:val="000000000000"/>
            </w:pPr>
          </w:p>
        </w:tc>
        <w:tc>
          <w:tcPr>
            <w:tcW w:w="2077" w:type="dxa"/>
            <w:tcBorders>
              <w:top w:val="single" w:sz="12" w:space="0" w:color="auto"/>
            </w:tcBorders>
          </w:tcPr>
          <w:p w:rsidR="00F43F48" w:rsidRPr="00161C1B" w:rsidRDefault="00F43F48" w:rsidP="00161C1B">
            <w:pPr>
              <w:cnfStyle w:val="000000000000"/>
            </w:pPr>
          </w:p>
        </w:tc>
        <w:tc>
          <w:tcPr>
            <w:tcW w:w="1419" w:type="dxa"/>
            <w:tcBorders>
              <w:top w:val="single" w:sz="12" w:space="0" w:color="auto"/>
            </w:tcBorders>
          </w:tcPr>
          <w:p w:rsidR="00F43F48" w:rsidRPr="00161C1B" w:rsidRDefault="00F43F48" w:rsidP="00161C1B">
            <w:pPr>
              <w:cnfStyle w:val="000000000000"/>
            </w:pPr>
          </w:p>
        </w:tc>
      </w:tr>
      <w:tr w:rsidR="00F43F48" w:rsidRPr="00161C1B" w:rsidTr="00161C1B">
        <w:trPr>
          <w:trHeight w:val="177"/>
        </w:trPr>
        <w:tc>
          <w:tcPr>
            <w:cnfStyle w:val="001000000000"/>
            <w:tcW w:w="1064" w:type="dxa"/>
          </w:tcPr>
          <w:p w:rsidR="00F43F48" w:rsidRPr="00161C1B" w:rsidRDefault="00F43F48" w:rsidP="00161C1B">
            <w:r w:rsidRPr="00161C1B">
              <w:t>2006</w:t>
            </w:r>
          </w:p>
        </w:tc>
        <w:tc>
          <w:tcPr>
            <w:tcW w:w="1274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53,6</w:t>
            </w:r>
          </w:p>
        </w:tc>
        <w:tc>
          <w:tcPr>
            <w:tcW w:w="1416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6,0</w:t>
            </w:r>
          </w:p>
        </w:tc>
        <w:tc>
          <w:tcPr>
            <w:tcW w:w="2077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8,3</w:t>
            </w:r>
          </w:p>
        </w:tc>
        <w:tc>
          <w:tcPr>
            <w:tcW w:w="1419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9,5</w:t>
            </w:r>
          </w:p>
        </w:tc>
      </w:tr>
      <w:tr w:rsidR="00F43F48" w:rsidRPr="00161C1B" w:rsidTr="00161C1B">
        <w:trPr>
          <w:trHeight w:val="71"/>
        </w:trPr>
        <w:tc>
          <w:tcPr>
            <w:cnfStyle w:val="001000000000"/>
            <w:tcW w:w="1064" w:type="dxa"/>
          </w:tcPr>
          <w:p w:rsidR="00F43F48" w:rsidRPr="00161C1B" w:rsidRDefault="00F43F48" w:rsidP="00161C1B">
            <w:r w:rsidRPr="00161C1B">
              <w:t>2007</w:t>
            </w:r>
          </w:p>
        </w:tc>
        <w:tc>
          <w:tcPr>
            <w:tcW w:w="1274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51,9</w:t>
            </w:r>
          </w:p>
        </w:tc>
        <w:tc>
          <w:tcPr>
            <w:tcW w:w="1416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5,8</w:t>
            </w:r>
          </w:p>
        </w:tc>
        <w:tc>
          <w:tcPr>
            <w:tcW w:w="2077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8,8</w:t>
            </w:r>
          </w:p>
        </w:tc>
        <w:tc>
          <w:tcPr>
            <w:tcW w:w="1419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10,8</w:t>
            </w:r>
          </w:p>
        </w:tc>
      </w:tr>
      <w:tr w:rsidR="00F43F48" w:rsidRPr="00161C1B" w:rsidTr="00161C1B">
        <w:trPr>
          <w:trHeight w:val="71"/>
        </w:trPr>
        <w:tc>
          <w:tcPr>
            <w:cnfStyle w:val="001000000000"/>
            <w:tcW w:w="1064" w:type="dxa"/>
          </w:tcPr>
          <w:p w:rsidR="00F43F48" w:rsidRPr="00161C1B" w:rsidRDefault="00F43F48" w:rsidP="00161C1B">
            <w:r w:rsidRPr="00161C1B">
              <w:t>2008</w:t>
            </w:r>
          </w:p>
        </w:tc>
        <w:tc>
          <w:tcPr>
            <w:tcW w:w="1274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67,1</w:t>
            </w:r>
          </w:p>
        </w:tc>
        <w:tc>
          <w:tcPr>
            <w:tcW w:w="1416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5,8</w:t>
            </w:r>
          </w:p>
        </w:tc>
        <w:tc>
          <w:tcPr>
            <w:tcW w:w="2077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9,8</w:t>
            </w:r>
          </w:p>
        </w:tc>
        <w:tc>
          <w:tcPr>
            <w:tcW w:w="1419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15,4</w:t>
            </w:r>
          </w:p>
        </w:tc>
      </w:tr>
      <w:tr w:rsidR="00F43F48" w:rsidRPr="00161C1B" w:rsidTr="00161C1B">
        <w:trPr>
          <w:trHeight w:val="71"/>
        </w:trPr>
        <w:tc>
          <w:tcPr>
            <w:cnfStyle w:val="001000000000"/>
            <w:tcW w:w="1064" w:type="dxa"/>
          </w:tcPr>
          <w:p w:rsidR="00F43F48" w:rsidRPr="00161C1B" w:rsidRDefault="00F43F48" w:rsidP="00161C1B">
            <w:r w:rsidRPr="00161C1B">
              <w:t>2009</w:t>
            </w:r>
          </w:p>
        </w:tc>
        <w:tc>
          <w:tcPr>
            <w:tcW w:w="1274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73,7</w:t>
            </w:r>
          </w:p>
        </w:tc>
        <w:tc>
          <w:tcPr>
            <w:tcW w:w="1416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7,6</w:t>
            </w:r>
          </w:p>
        </w:tc>
        <w:tc>
          <w:tcPr>
            <w:tcW w:w="2077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9,5</w:t>
            </w:r>
          </w:p>
        </w:tc>
        <w:tc>
          <w:tcPr>
            <w:tcW w:w="1419" w:type="dxa"/>
          </w:tcPr>
          <w:p w:rsidR="00F43F48" w:rsidRPr="00161C1B" w:rsidRDefault="00F43F48" w:rsidP="00161C1B">
            <w:pPr>
              <w:cnfStyle w:val="000000000000"/>
            </w:pPr>
            <w:r w:rsidRPr="00161C1B">
              <w:t>18,2</w:t>
            </w:r>
          </w:p>
        </w:tc>
      </w:tr>
    </w:tbl>
    <w:p w:rsidR="00F43F48" w:rsidRPr="00161C1B" w:rsidRDefault="00F43F48" w:rsidP="001A7C04">
      <w:pPr>
        <w:pStyle w:val="SingleTxtGR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161C1B">
        <w:rPr>
          <w:i/>
          <w:sz w:val="18"/>
          <w:szCs w:val="18"/>
        </w:rPr>
        <w:t>Источник информации:</w:t>
      </w:r>
      <w:r w:rsidRPr="00161C1B">
        <w:rPr>
          <w:sz w:val="18"/>
          <w:szCs w:val="18"/>
        </w:rPr>
        <w:t xml:space="preserve"> статистические данные Министерства юстиции.</w:t>
      </w:r>
    </w:p>
    <w:p w:rsidR="00F43F48" w:rsidRPr="00FD6AB4" w:rsidRDefault="00F43F48" w:rsidP="00FD6AB4">
      <w:pPr>
        <w:pStyle w:val="Heading1"/>
        <w:spacing w:after="120"/>
        <w:jc w:val="left"/>
        <w:rPr>
          <w:b w:val="0"/>
          <w:sz w:val="16"/>
          <w:szCs w:val="16"/>
        </w:rPr>
      </w:pPr>
      <w:bookmarkStart w:id="79" w:name="_Toc360463018"/>
      <w:r w:rsidRPr="00FD6AB4">
        <w:rPr>
          <w:b w:val="0"/>
        </w:rPr>
        <w:t>Приложение 37</w:t>
      </w:r>
      <w:r w:rsidRPr="00FD6AB4">
        <w:rPr>
          <w:b w:val="0"/>
        </w:rPr>
        <w:br/>
      </w:r>
      <w:r w:rsidRPr="00F43F48">
        <w:t>Количество раскрытых дел</w:t>
      </w:r>
      <w:bookmarkEnd w:id="79"/>
      <w:r w:rsidR="00161C1B">
        <w:br/>
      </w:r>
      <w:r w:rsidRPr="00FD6AB4">
        <w:rPr>
          <w:b w:val="0"/>
          <w:sz w:val="16"/>
          <w:szCs w:val="16"/>
        </w:rPr>
        <w:t>(дела, люди)</w:t>
      </w:r>
    </w:p>
    <w:tbl>
      <w:tblPr>
        <w:tblStyle w:val="TabNum"/>
        <w:tblW w:w="9637" w:type="dxa"/>
        <w:tblLook w:val="01E0"/>
      </w:tblPr>
      <w:tblGrid>
        <w:gridCol w:w="773"/>
        <w:gridCol w:w="1535"/>
        <w:gridCol w:w="1317"/>
        <w:gridCol w:w="1474"/>
        <w:gridCol w:w="2009"/>
        <w:gridCol w:w="1340"/>
        <w:gridCol w:w="1189"/>
      </w:tblGrid>
      <w:tr w:rsidR="00F43F48" w:rsidRPr="00FD6AB4" w:rsidTr="00FD6AB4">
        <w:trPr>
          <w:trHeight w:val="101"/>
          <w:tblHeader/>
        </w:trPr>
        <w:tc>
          <w:tcPr>
            <w:cnfStyle w:val="001000000000"/>
            <w:tcW w:w="778" w:type="dxa"/>
            <w:tcBorders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>Год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>Количество</w:t>
            </w:r>
            <w:r w:rsidR="00FD6AB4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>ра</w:t>
            </w:r>
            <w:r w:rsidRPr="00FD6AB4">
              <w:rPr>
                <w:i/>
                <w:sz w:val="16"/>
              </w:rPr>
              <w:t>с</w:t>
            </w:r>
            <w:r w:rsidRPr="00FD6AB4">
              <w:rPr>
                <w:i/>
                <w:sz w:val="16"/>
              </w:rPr>
              <w:t>крытых дел об изнасиловании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 xml:space="preserve">Количество раскрытых дел о торговле женщинами </w:t>
            </w:r>
          </w:p>
        </w:tc>
        <w:tc>
          <w:tcPr>
            <w:tcW w:w="14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>Количество</w:t>
            </w:r>
            <w:r w:rsidRPr="00FD6AB4">
              <w:rPr>
                <w:i/>
                <w:sz w:val="16"/>
              </w:rPr>
              <w:br/>
              <w:t xml:space="preserve">раскрытых дел о торговле </w:t>
            </w:r>
            <w:r w:rsidRPr="00FD6AB4">
              <w:rPr>
                <w:i/>
                <w:sz w:val="16"/>
              </w:rPr>
              <w:br/>
              <w:t>детьми</w:t>
            </w:r>
          </w:p>
        </w:tc>
        <w:tc>
          <w:tcPr>
            <w:tcW w:w="2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>Количество ра</w:t>
            </w:r>
            <w:r w:rsidRPr="00FD6AB4">
              <w:rPr>
                <w:i/>
                <w:sz w:val="16"/>
              </w:rPr>
              <w:t>с</w:t>
            </w:r>
            <w:r w:rsidRPr="00FD6AB4">
              <w:rPr>
                <w:i/>
                <w:sz w:val="16"/>
              </w:rPr>
              <w:t>крытых дел об организации, пр</w:t>
            </w:r>
            <w:r w:rsidRPr="00FD6AB4">
              <w:rPr>
                <w:i/>
                <w:sz w:val="16"/>
              </w:rPr>
              <w:t>и</w:t>
            </w:r>
            <w:r w:rsidRPr="00FD6AB4">
              <w:rPr>
                <w:i/>
                <w:sz w:val="16"/>
              </w:rPr>
              <w:t>нуждении, совр</w:t>
            </w:r>
            <w:r w:rsidRPr="00FD6AB4">
              <w:rPr>
                <w:i/>
                <w:sz w:val="16"/>
              </w:rPr>
              <w:t>а</w:t>
            </w:r>
            <w:r w:rsidRPr="00FD6AB4">
              <w:rPr>
                <w:i/>
                <w:sz w:val="16"/>
              </w:rPr>
              <w:t>щении, лишении св</w:t>
            </w:r>
            <w:r w:rsidRPr="00FD6AB4">
              <w:rPr>
                <w:i/>
                <w:sz w:val="16"/>
              </w:rPr>
              <w:t>о</w:t>
            </w:r>
            <w:r w:rsidRPr="00FD6AB4">
              <w:rPr>
                <w:i/>
                <w:sz w:val="16"/>
              </w:rPr>
              <w:t xml:space="preserve">боды и привлечении женщин к занятию проституцией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 xml:space="preserve">Число </w:t>
            </w:r>
            <w:r w:rsidR="00DF151F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 xml:space="preserve">спасенных </w:t>
            </w:r>
            <w:r w:rsidR="00DF151F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>же</w:t>
            </w:r>
            <w:r w:rsidRPr="00FD6AB4">
              <w:rPr>
                <w:i/>
                <w:sz w:val="16"/>
              </w:rPr>
              <w:t>н</w:t>
            </w:r>
            <w:r w:rsidRPr="00FD6AB4">
              <w:rPr>
                <w:i/>
                <w:sz w:val="16"/>
              </w:rPr>
              <w:t xml:space="preserve">щин – жертв </w:t>
            </w:r>
            <w:r w:rsidR="00DF151F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>то</w:t>
            </w:r>
            <w:r w:rsidRPr="00FD6AB4">
              <w:rPr>
                <w:i/>
                <w:sz w:val="16"/>
              </w:rPr>
              <w:t>р</w:t>
            </w:r>
            <w:r w:rsidRPr="00FD6AB4">
              <w:rPr>
                <w:i/>
                <w:sz w:val="16"/>
              </w:rPr>
              <w:t>говли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FD6AB4" w:rsidRDefault="00F43F48" w:rsidP="00FD6AB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D6AB4">
              <w:rPr>
                <w:i/>
                <w:sz w:val="16"/>
              </w:rPr>
              <w:t>Число</w:t>
            </w:r>
            <w:r w:rsidR="00DF151F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 xml:space="preserve"> спасенных д</w:t>
            </w:r>
            <w:r w:rsidRPr="00FD6AB4">
              <w:rPr>
                <w:i/>
                <w:sz w:val="16"/>
              </w:rPr>
              <w:t>е</w:t>
            </w:r>
            <w:r w:rsidRPr="00FD6AB4">
              <w:rPr>
                <w:i/>
                <w:sz w:val="16"/>
              </w:rPr>
              <w:t xml:space="preserve">тей – жертв </w:t>
            </w:r>
            <w:r w:rsidR="00DF151F">
              <w:rPr>
                <w:i/>
                <w:sz w:val="16"/>
              </w:rPr>
              <w:br/>
            </w:r>
            <w:r w:rsidRPr="00FD6AB4">
              <w:rPr>
                <w:i/>
                <w:sz w:val="16"/>
              </w:rPr>
              <w:t>то</w:t>
            </w:r>
            <w:r w:rsidRPr="00FD6AB4">
              <w:rPr>
                <w:i/>
                <w:sz w:val="16"/>
              </w:rPr>
              <w:t>р</w:t>
            </w:r>
            <w:r w:rsidRPr="00FD6AB4">
              <w:rPr>
                <w:i/>
                <w:sz w:val="16"/>
              </w:rPr>
              <w:t>говли</w:t>
            </w:r>
          </w:p>
        </w:tc>
      </w:tr>
      <w:tr w:rsidR="00F43F48" w:rsidRPr="00FD6AB4" w:rsidTr="00FD6AB4">
        <w:trPr>
          <w:trHeight w:val="89"/>
        </w:trPr>
        <w:tc>
          <w:tcPr>
            <w:cnfStyle w:val="001000000000"/>
            <w:tcW w:w="778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r w:rsidRPr="00FD6AB4">
              <w:t>2006</w:t>
            </w:r>
          </w:p>
        </w:tc>
        <w:tc>
          <w:tcPr>
            <w:tcW w:w="1539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26 180</w:t>
            </w:r>
          </w:p>
        </w:tc>
        <w:tc>
          <w:tcPr>
            <w:tcW w:w="1324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1 257</w:t>
            </w:r>
          </w:p>
        </w:tc>
        <w:tc>
          <w:tcPr>
            <w:tcW w:w="1484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894</w:t>
            </w:r>
          </w:p>
        </w:tc>
        <w:tc>
          <w:tcPr>
            <w:tcW w:w="2024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10 848</w:t>
            </w:r>
          </w:p>
        </w:tc>
        <w:tc>
          <w:tcPr>
            <w:tcW w:w="1350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1 334</w:t>
            </w:r>
          </w:p>
        </w:tc>
        <w:tc>
          <w:tcPr>
            <w:tcW w:w="1196" w:type="dxa"/>
            <w:tcBorders>
              <w:top w:val="single" w:sz="12" w:space="0" w:color="auto"/>
            </w:tcBorders>
          </w:tcPr>
          <w:p w:rsidR="00F43F48" w:rsidRPr="00FD6AB4" w:rsidRDefault="00F43F48" w:rsidP="00FD6AB4">
            <w:pPr>
              <w:cnfStyle w:val="000000000000"/>
            </w:pPr>
            <w:r w:rsidRPr="00FD6AB4">
              <w:t>1 451</w:t>
            </w:r>
          </w:p>
        </w:tc>
      </w:tr>
      <w:tr w:rsidR="00F43F48" w:rsidRPr="00FD6AB4" w:rsidTr="00FD6AB4">
        <w:trPr>
          <w:trHeight w:val="71"/>
        </w:trPr>
        <w:tc>
          <w:tcPr>
            <w:cnfStyle w:val="001000000000"/>
            <w:tcW w:w="778" w:type="dxa"/>
          </w:tcPr>
          <w:p w:rsidR="00F43F48" w:rsidRPr="00FD6AB4" w:rsidRDefault="00F43F48" w:rsidP="00FD6AB4">
            <w:r w:rsidRPr="00FD6AB4">
              <w:t>2007</w:t>
            </w:r>
          </w:p>
        </w:tc>
        <w:tc>
          <w:tcPr>
            <w:tcW w:w="1539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25 997</w:t>
            </w:r>
          </w:p>
        </w:tc>
        <w:tc>
          <w:tcPr>
            <w:tcW w:w="13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1 195</w:t>
            </w:r>
          </w:p>
        </w:tc>
        <w:tc>
          <w:tcPr>
            <w:tcW w:w="148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811</w:t>
            </w:r>
          </w:p>
        </w:tc>
        <w:tc>
          <w:tcPr>
            <w:tcW w:w="20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11 984</w:t>
            </w:r>
          </w:p>
        </w:tc>
        <w:tc>
          <w:tcPr>
            <w:tcW w:w="1350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1 031</w:t>
            </w:r>
          </w:p>
        </w:tc>
        <w:tc>
          <w:tcPr>
            <w:tcW w:w="1196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1 728</w:t>
            </w:r>
          </w:p>
        </w:tc>
      </w:tr>
      <w:tr w:rsidR="00F43F48" w:rsidRPr="00FD6AB4" w:rsidTr="00FD6AB4">
        <w:trPr>
          <w:trHeight w:val="71"/>
        </w:trPr>
        <w:tc>
          <w:tcPr>
            <w:cnfStyle w:val="001000000000"/>
            <w:tcW w:w="778" w:type="dxa"/>
          </w:tcPr>
          <w:p w:rsidR="00F43F48" w:rsidRPr="00FD6AB4" w:rsidRDefault="00F43F48" w:rsidP="00FD6AB4">
            <w:r w:rsidRPr="00FD6AB4">
              <w:t>2008</w:t>
            </w:r>
          </w:p>
        </w:tc>
        <w:tc>
          <w:tcPr>
            <w:tcW w:w="1539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24 495</w:t>
            </w:r>
          </w:p>
        </w:tc>
        <w:tc>
          <w:tcPr>
            <w:tcW w:w="13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1 300</w:t>
            </w:r>
          </w:p>
        </w:tc>
        <w:tc>
          <w:tcPr>
            <w:tcW w:w="148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982</w:t>
            </w:r>
          </w:p>
        </w:tc>
        <w:tc>
          <w:tcPr>
            <w:tcW w:w="20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10 528</w:t>
            </w:r>
          </w:p>
        </w:tc>
        <w:tc>
          <w:tcPr>
            <w:tcW w:w="1350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2 874</w:t>
            </w:r>
          </w:p>
        </w:tc>
        <w:tc>
          <w:tcPr>
            <w:tcW w:w="1196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1 280</w:t>
            </w:r>
          </w:p>
        </w:tc>
      </w:tr>
      <w:tr w:rsidR="00F43F48" w:rsidRPr="00FD6AB4" w:rsidTr="00FD6AB4">
        <w:trPr>
          <w:trHeight w:val="71"/>
        </w:trPr>
        <w:tc>
          <w:tcPr>
            <w:cnfStyle w:val="001000000000"/>
            <w:tcW w:w="778" w:type="dxa"/>
          </w:tcPr>
          <w:p w:rsidR="00F43F48" w:rsidRPr="00FD6AB4" w:rsidRDefault="00F43F48" w:rsidP="00FD6AB4">
            <w:r w:rsidRPr="00FD6AB4">
              <w:t>2009</w:t>
            </w:r>
          </w:p>
        </w:tc>
        <w:tc>
          <w:tcPr>
            <w:tcW w:w="1539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26 404</w:t>
            </w:r>
          </w:p>
        </w:tc>
        <w:tc>
          <w:tcPr>
            <w:tcW w:w="13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2 970</w:t>
            </w:r>
          </w:p>
        </w:tc>
        <w:tc>
          <w:tcPr>
            <w:tcW w:w="148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1 758</w:t>
            </w:r>
          </w:p>
        </w:tc>
        <w:tc>
          <w:tcPr>
            <w:tcW w:w="2024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14 209</w:t>
            </w:r>
          </w:p>
        </w:tc>
        <w:tc>
          <w:tcPr>
            <w:tcW w:w="1350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3 039</w:t>
            </w:r>
          </w:p>
        </w:tc>
        <w:tc>
          <w:tcPr>
            <w:tcW w:w="1196" w:type="dxa"/>
          </w:tcPr>
          <w:p w:rsidR="00F43F48" w:rsidRPr="00FD6AB4" w:rsidRDefault="00F43F48" w:rsidP="00FD6AB4">
            <w:pPr>
              <w:cnfStyle w:val="000000000000"/>
            </w:pPr>
            <w:r w:rsidRPr="00FD6AB4">
              <w:t>1 918</w:t>
            </w:r>
          </w:p>
        </w:tc>
      </w:tr>
    </w:tbl>
    <w:p w:rsidR="00F43F48" w:rsidRPr="00FD6AB4" w:rsidRDefault="00F43F48" w:rsidP="00FD6AB4">
      <w:pPr>
        <w:pStyle w:val="SingleTxtGR"/>
        <w:spacing w:before="120" w:line="220" w:lineRule="exact"/>
        <w:ind w:left="14" w:firstLine="170"/>
        <w:jc w:val="left"/>
        <w:rPr>
          <w:sz w:val="18"/>
          <w:szCs w:val="18"/>
        </w:rPr>
      </w:pPr>
      <w:r w:rsidRPr="00FD6AB4">
        <w:rPr>
          <w:i/>
          <w:sz w:val="18"/>
          <w:szCs w:val="18"/>
        </w:rPr>
        <w:t>Источник информации:</w:t>
      </w:r>
      <w:r w:rsidRPr="00FD6AB4">
        <w:rPr>
          <w:sz w:val="18"/>
          <w:szCs w:val="18"/>
        </w:rPr>
        <w:t xml:space="preserve"> статистические данные Министерства общественной безопа</w:t>
      </w:r>
      <w:r w:rsidRPr="00FD6AB4">
        <w:rPr>
          <w:sz w:val="18"/>
          <w:szCs w:val="18"/>
        </w:rPr>
        <w:t>с</w:t>
      </w:r>
      <w:r w:rsidRPr="00FD6AB4">
        <w:rPr>
          <w:sz w:val="18"/>
          <w:szCs w:val="18"/>
        </w:rPr>
        <w:t>ности.</w:t>
      </w:r>
    </w:p>
    <w:p w:rsidR="00F43F48" w:rsidRPr="00F43F48" w:rsidRDefault="00F43F48" w:rsidP="00267792">
      <w:pPr>
        <w:pStyle w:val="Heading1"/>
        <w:spacing w:after="120"/>
        <w:jc w:val="left"/>
      </w:pPr>
      <w:r w:rsidRPr="00F43F48">
        <w:br w:type="page"/>
      </w:r>
      <w:bookmarkStart w:id="80" w:name="_Toc360463019"/>
      <w:r w:rsidR="00267792" w:rsidRPr="00267792">
        <w:rPr>
          <w:b w:val="0"/>
        </w:rPr>
        <w:tab/>
      </w:r>
      <w:r w:rsidR="00267792" w:rsidRPr="00267792">
        <w:rPr>
          <w:b w:val="0"/>
        </w:rPr>
        <w:tab/>
      </w:r>
      <w:r w:rsidRPr="00267792">
        <w:rPr>
          <w:b w:val="0"/>
        </w:rPr>
        <w:t>Приложение 38</w:t>
      </w:r>
      <w:r w:rsidRPr="00267792">
        <w:rPr>
          <w:b w:val="0"/>
        </w:rPr>
        <w:br/>
      </w:r>
      <w:r w:rsidR="00267792">
        <w:tab/>
      </w:r>
      <w:r w:rsidR="00267792">
        <w:tab/>
      </w:r>
      <w:r w:rsidRPr="00F43F48">
        <w:t xml:space="preserve">Коэффициенты рождаемости, смертности и естественного прироста </w:t>
      </w:r>
      <w:r w:rsidR="00267792">
        <w:br/>
      </w:r>
      <w:r w:rsidR="00267792">
        <w:tab/>
      </w:r>
      <w:r w:rsidR="00267792">
        <w:tab/>
      </w:r>
      <w:r w:rsidRPr="00F43F48">
        <w:t>населения в 2009 году с ра</w:t>
      </w:r>
      <w:r w:rsidRPr="00F43F48">
        <w:t>з</w:t>
      </w:r>
      <w:r w:rsidRPr="00F43F48">
        <w:t>бивкой по регионам</w:t>
      </w:r>
      <w:bookmarkEnd w:id="80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594"/>
        <w:gridCol w:w="1593"/>
        <w:gridCol w:w="1487"/>
        <w:gridCol w:w="1275"/>
        <w:gridCol w:w="1421"/>
      </w:tblGrid>
      <w:tr w:rsidR="00F43F48" w:rsidRPr="00246A77" w:rsidTr="00246A77">
        <w:trPr>
          <w:trHeight w:val="259"/>
          <w:tblHeader/>
        </w:trPr>
        <w:tc>
          <w:tcPr>
            <w:cnfStyle w:val="001000000000"/>
            <w:tcW w:w="1594" w:type="dxa"/>
            <w:tcBorders>
              <w:bottom w:val="single" w:sz="12" w:space="0" w:color="auto"/>
            </w:tcBorders>
            <w:shd w:val="clear" w:color="auto" w:fill="auto"/>
          </w:tcPr>
          <w:p w:rsidR="00F43F48" w:rsidRPr="00246A77" w:rsidRDefault="00F43F48" w:rsidP="00246A77">
            <w:pPr>
              <w:spacing w:before="80" w:after="80" w:line="200" w:lineRule="exact"/>
              <w:rPr>
                <w:i/>
                <w:sz w:val="16"/>
              </w:rPr>
            </w:pPr>
            <w:r w:rsidRPr="00246A77">
              <w:rPr>
                <w:i/>
                <w:sz w:val="16"/>
              </w:rPr>
              <w:t>Регион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46A77" w:rsidRDefault="00F43F48" w:rsidP="00246A7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46A77">
              <w:rPr>
                <w:i/>
                <w:sz w:val="16"/>
              </w:rPr>
              <w:t>Общая числе</w:t>
            </w:r>
            <w:r w:rsidRPr="00246A77">
              <w:rPr>
                <w:i/>
                <w:sz w:val="16"/>
              </w:rPr>
              <w:t>н</w:t>
            </w:r>
            <w:r w:rsidRPr="00246A77">
              <w:rPr>
                <w:i/>
                <w:sz w:val="16"/>
              </w:rPr>
              <w:t xml:space="preserve">ность населения </w:t>
            </w:r>
            <w:r w:rsidRPr="00246A77">
              <w:rPr>
                <w:i/>
                <w:sz w:val="16"/>
              </w:rPr>
              <w:br/>
              <w:t>по состоянию</w:t>
            </w:r>
            <w:r w:rsidR="00246A77">
              <w:rPr>
                <w:i/>
                <w:sz w:val="16"/>
              </w:rPr>
              <w:br/>
            </w:r>
            <w:r w:rsidRPr="00246A77">
              <w:rPr>
                <w:i/>
                <w:sz w:val="16"/>
              </w:rPr>
              <w:t xml:space="preserve"> на конец года </w:t>
            </w:r>
            <w:r w:rsidRPr="00246A77">
              <w:rPr>
                <w:i/>
                <w:sz w:val="16"/>
              </w:rPr>
              <w:br/>
              <w:t>(десятки тыс</w:t>
            </w:r>
            <w:r w:rsidR="00246A77">
              <w:rPr>
                <w:i/>
                <w:sz w:val="16"/>
              </w:rPr>
              <w:t>.</w:t>
            </w:r>
            <w:r w:rsidR="00246A77">
              <w:rPr>
                <w:i/>
                <w:sz w:val="16"/>
              </w:rPr>
              <w:br/>
            </w:r>
            <w:r w:rsidRPr="00246A77">
              <w:rPr>
                <w:i/>
                <w:sz w:val="16"/>
              </w:rPr>
              <w:t>чел</w:t>
            </w:r>
            <w:r w:rsidRPr="00246A77">
              <w:rPr>
                <w:i/>
                <w:sz w:val="16"/>
              </w:rPr>
              <w:t>о</w:t>
            </w:r>
            <w:r w:rsidRPr="00246A77">
              <w:rPr>
                <w:i/>
                <w:sz w:val="16"/>
              </w:rPr>
              <w:t>век)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46A77" w:rsidRDefault="00F43F48" w:rsidP="00246A7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46A77">
              <w:rPr>
                <w:i/>
                <w:sz w:val="16"/>
              </w:rPr>
              <w:t>Коэффициент рождаемости</w:t>
            </w:r>
            <w:r w:rsidRPr="00246A77">
              <w:rPr>
                <w:i/>
                <w:sz w:val="16"/>
              </w:rPr>
              <w:br/>
              <w:t>(%)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46A77" w:rsidRDefault="00F43F48" w:rsidP="00246A7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46A77">
              <w:rPr>
                <w:i/>
                <w:sz w:val="16"/>
              </w:rPr>
              <w:t>Коэффиц</w:t>
            </w:r>
            <w:r w:rsidRPr="00246A77">
              <w:rPr>
                <w:i/>
                <w:sz w:val="16"/>
              </w:rPr>
              <w:t>и</w:t>
            </w:r>
            <w:r w:rsidRPr="00246A77">
              <w:rPr>
                <w:i/>
                <w:sz w:val="16"/>
              </w:rPr>
              <w:t>ент смертн</w:t>
            </w:r>
            <w:r w:rsidRPr="00246A77">
              <w:rPr>
                <w:i/>
                <w:sz w:val="16"/>
              </w:rPr>
              <w:t>о</w:t>
            </w:r>
            <w:r w:rsidRPr="00246A77">
              <w:rPr>
                <w:i/>
                <w:sz w:val="16"/>
              </w:rPr>
              <w:t>сти</w:t>
            </w:r>
            <w:r w:rsidRPr="00246A77">
              <w:rPr>
                <w:i/>
                <w:sz w:val="16"/>
              </w:rPr>
              <w:br/>
              <w:t>(%)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43F48" w:rsidRPr="00246A77" w:rsidRDefault="00F43F48" w:rsidP="00246A7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46A77">
              <w:rPr>
                <w:i/>
                <w:sz w:val="16"/>
              </w:rPr>
              <w:t xml:space="preserve">Коэффициент естественного прироста </w:t>
            </w:r>
            <w:r w:rsidRPr="00246A77">
              <w:rPr>
                <w:i/>
                <w:sz w:val="16"/>
              </w:rPr>
              <w:br/>
              <w:t>(%)</w:t>
            </w:r>
          </w:p>
        </w:tc>
      </w:tr>
      <w:tr w:rsidR="00F43F48" w:rsidRPr="00246A77" w:rsidTr="00246A77">
        <w:trPr>
          <w:trHeight w:val="41"/>
        </w:trPr>
        <w:tc>
          <w:tcPr>
            <w:cnfStyle w:val="001000000000"/>
            <w:tcW w:w="1594" w:type="dxa"/>
            <w:tcBorders>
              <w:top w:val="single" w:sz="12" w:space="0" w:color="auto"/>
            </w:tcBorders>
          </w:tcPr>
          <w:p w:rsidR="00F43F48" w:rsidRPr="00246A77" w:rsidRDefault="00F43F48" w:rsidP="00246A77">
            <w:r w:rsidRPr="00246A77">
              <w:t>В целом по стране</w:t>
            </w:r>
          </w:p>
        </w:tc>
        <w:tc>
          <w:tcPr>
            <w:tcW w:w="1593" w:type="dxa"/>
            <w:tcBorders>
              <w:top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133 474</w:t>
            </w:r>
          </w:p>
        </w:tc>
        <w:tc>
          <w:tcPr>
            <w:tcW w:w="1487" w:type="dxa"/>
            <w:tcBorders>
              <w:top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12,13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7,08</w:t>
            </w:r>
          </w:p>
        </w:tc>
        <w:tc>
          <w:tcPr>
            <w:tcW w:w="1421" w:type="dxa"/>
            <w:tcBorders>
              <w:top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5,05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Пекин</w:t>
            </w:r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1 755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8,06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4,56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3,50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Тяньцзинь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1 228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8,30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5,70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2,60</w:t>
            </w:r>
          </w:p>
        </w:tc>
      </w:tr>
      <w:tr w:rsidR="00F43F48" w:rsidRPr="00246A77" w:rsidTr="00246A77">
        <w:trPr>
          <w:trHeight w:val="336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Хэбэй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7 034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12,93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6,43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6,50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Шаньси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3 427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10,87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5,98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4,89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Внутренняя Мо</w:t>
            </w:r>
            <w:r w:rsidRPr="00246A77">
              <w:t>н</w:t>
            </w:r>
            <w:r w:rsidRPr="00246A77">
              <w:t>голия</w:t>
            </w:r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2 422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9,57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5,61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3,96</w:t>
            </w:r>
          </w:p>
        </w:tc>
      </w:tr>
      <w:tr w:rsidR="00F43F48" w:rsidRPr="00246A77" w:rsidTr="00246A77">
        <w:trPr>
          <w:trHeight w:val="168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Ляонин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4 319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6,06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5,09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0,97</w:t>
            </w:r>
          </w:p>
        </w:tc>
      </w:tr>
      <w:tr w:rsidR="00F43F48" w:rsidRPr="00246A77" w:rsidTr="00246A77">
        <w:trPr>
          <w:trHeight w:val="157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Цзилинь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2 740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6,69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4,74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1,95</w:t>
            </w:r>
          </w:p>
        </w:tc>
      </w:tr>
      <w:tr w:rsidR="00F43F48" w:rsidRPr="00246A77" w:rsidTr="00246A77">
        <w:trPr>
          <w:trHeight w:val="180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Хэйлунцзян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3 826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7,48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5,42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2,06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Шанхай</w:t>
            </w:r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1 921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8,64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5,94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2,70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Цзянсу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7 725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9,55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6,99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2,56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Чжэцзян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5 180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10,22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5,59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4,63</w:t>
            </w:r>
          </w:p>
        </w:tc>
      </w:tr>
      <w:tr w:rsidR="00F43F48" w:rsidRPr="00246A77" w:rsidTr="00246A77">
        <w:trPr>
          <w:trHeight w:val="336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Аньхой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6 131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13,07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6,60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6,47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Фуцзянь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3 627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12,20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6,00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6,20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Цзянси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4 432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13,87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5,98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7,89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Шаньдун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9 470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11,70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6,08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5,62</w:t>
            </w:r>
          </w:p>
        </w:tc>
      </w:tr>
      <w:tr w:rsidR="00F43F48" w:rsidRPr="00246A77" w:rsidTr="00246A77">
        <w:trPr>
          <w:trHeight w:val="336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Хэнань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9 487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11,45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6,46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4,99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Хубэй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5 720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9,48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6,00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3,48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Хунань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6 406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13,05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6,94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6,11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Гуандун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9 638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11,78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4,52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7,26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Гуанси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4 856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14,17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5,64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8,53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Хайнань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864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14,66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5,70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8,96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Чунцин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2 859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9,90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6,20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3,70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Сычуань</w:t>
            </w:r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8 185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9,15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6,43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2,72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Гуйчжоу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3 798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13,65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6,69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6,96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Юньнань</w:t>
            </w:r>
            <w:proofErr w:type="spellEnd"/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4 571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12,53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6,45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6,08</w:t>
            </w:r>
          </w:p>
        </w:tc>
      </w:tr>
      <w:tr w:rsidR="00F43F48" w:rsidRPr="00246A77" w:rsidTr="00246A77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Тибет</w:t>
            </w:r>
          </w:p>
        </w:tc>
        <w:tc>
          <w:tcPr>
            <w:tcW w:w="1593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290</w:t>
            </w:r>
          </w:p>
        </w:tc>
        <w:tc>
          <w:tcPr>
            <w:tcW w:w="1487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15,31</w:t>
            </w:r>
          </w:p>
        </w:tc>
        <w:tc>
          <w:tcPr>
            <w:tcW w:w="1275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5,07</w:t>
            </w:r>
          </w:p>
        </w:tc>
        <w:tc>
          <w:tcPr>
            <w:tcW w:w="1421" w:type="dxa"/>
          </w:tcPr>
          <w:p w:rsidR="00F43F48" w:rsidRPr="00246A77" w:rsidRDefault="00F43F48" w:rsidP="00246A77">
            <w:pPr>
              <w:cnfStyle w:val="000000000000"/>
            </w:pPr>
            <w:r w:rsidRPr="00246A77">
              <w:t>10,24</w:t>
            </w:r>
          </w:p>
        </w:tc>
      </w:tr>
      <w:tr w:rsidR="00F43F48" w:rsidRPr="00246A77" w:rsidTr="000026F5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Шаньси</w:t>
            </w:r>
            <w:proofErr w:type="spellEnd"/>
          </w:p>
        </w:tc>
        <w:tc>
          <w:tcPr>
            <w:tcW w:w="1593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3 772</w:t>
            </w:r>
          </w:p>
        </w:tc>
        <w:tc>
          <w:tcPr>
            <w:tcW w:w="1487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10,24</w:t>
            </w:r>
          </w:p>
        </w:tc>
        <w:tc>
          <w:tcPr>
            <w:tcW w:w="1275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6,24</w:t>
            </w:r>
          </w:p>
        </w:tc>
        <w:tc>
          <w:tcPr>
            <w:tcW w:w="1421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4,00</w:t>
            </w:r>
          </w:p>
        </w:tc>
      </w:tr>
      <w:tr w:rsidR="00F43F48" w:rsidRPr="00246A77" w:rsidTr="000026F5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Ганьсу</w:t>
            </w:r>
            <w:proofErr w:type="spellEnd"/>
          </w:p>
        </w:tc>
        <w:tc>
          <w:tcPr>
            <w:tcW w:w="1593" w:type="dxa"/>
            <w:tcBorders>
              <w:top w:val="nil"/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2 635</w:t>
            </w:r>
          </w:p>
        </w:tc>
        <w:tc>
          <w:tcPr>
            <w:tcW w:w="1487" w:type="dxa"/>
            <w:tcBorders>
              <w:top w:val="nil"/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13,32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6,71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6,61</w:t>
            </w:r>
          </w:p>
        </w:tc>
      </w:tr>
      <w:tr w:rsidR="00F43F48" w:rsidRPr="00246A77" w:rsidTr="000026F5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0026F5">
            <w:pPr>
              <w:pageBreakBefore/>
            </w:pPr>
            <w:proofErr w:type="spellStart"/>
            <w:r w:rsidRPr="00246A77">
              <w:t>Цинхай</w:t>
            </w:r>
            <w:proofErr w:type="spellEnd"/>
          </w:p>
        </w:tc>
        <w:tc>
          <w:tcPr>
            <w:tcW w:w="1593" w:type="dxa"/>
            <w:tcBorders>
              <w:top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557</w:t>
            </w:r>
          </w:p>
        </w:tc>
        <w:tc>
          <w:tcPr>
            <w:tcW w:w="1487" w:type="dxa"/>
            <w:tcBorders>
              <w:top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14,51</w:t>
            </w:r>
          </w:p>
        </w:tc>
        <w:tc>
          <w:tcPr>
            <w:tcW w:w="1275" w:type="dxa"/>
            <w:tcBorders>
              <w:top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6,19</w:t>
            </w:r>
          </w:p>
        </w:tc>
        <w:tc>
          <w:tcPr>
            <w:tcW w:w="1421" w:type="dxa"/>
            <w:tcBorders>
              <w:top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8,32</w:t>
            </w:r>
          </w:p>
        </w:tc>
      </w:tr>
      <w:tr w:rsidR="00F43F48" w:rsidRPr="00246A77" w:rsidTr="000026F5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proofErr w:type="spellStart"/>
            <w:r w:rsidRPr="00246A77">
              <w:t>Нинся</w:t>
            </w:r>
            <w:proofErr w:type="spellEnd"/>
          </w:p>
        </w:tc>
        <w:tc>
          <w:tcPr>
            <w:tcW w:w="1593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625</w:t>
            </w:r>
          </w:p>
        </w:tc>
        <w:tc>
          <w:tcPr>
            <w:tcW w:w="1487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14,38</w:t>
            </w:r>
          </w:p>
        </w:tc>
        <w:tc>
          <w:tcPr>
            <w:tcW w:w="1275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4,70</w:t>
            </w:r>
          </w:p>
        </w:tc>
        <w:tc>
          <w:tcPr>
            <w:tcW w:w="1421" w:type="dxa"/>
            <w:tcBorders>
              <w:bottom w:val="nil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9,68</w:t>
            </w:r>
          </w:p>
        </w:tc>
      </w:tr>
      <w:tr w:rsidR="00F43F48" w:rsidRPr="00246A77" w:rsidTr="000026F5">
        <w:trPr>
          <w:trHeight w:val="71"/>
        </w:trPr>
        <w:tc>
          <w:tcPr>
            <w:cnfStyle w:val="001000000000"/>
            <w:tcW w:w="1594" w:type="dxa"/>
          </w:tcPr>
          <w:p w:rsidR="00F43F48" w:rsidRPr="00246A77" w:rsidRDefault="00F43F48" w:rsidP="00246A77">
            <w:r w:rsidRPr="00246A77">
              <w:t>Синьцзян</w:t>
            </w:r>
          </w:p>
        </w:tc>
        <w:tc>
          <w:tcPr>
            <w:tcW w:w="1593" w:type="dxa"/>
            <w:tcBorders>
              <w:top w:val="nil"/>
              <w:bottom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2 159</w:t>
            </w:r>
          </w:p>
        </w:tc>
        <w:tc>
          <w:tcPr>
            <w:tcW w:w="1487" w:type="dxa"/>
            <w:tcBorders>
              <w:top w:val="nil"/>
              <w:bottom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15,99</w:t>
            </w:r>
          </w:p>
        </w:tc>
        <w:tc>
          <w:tcPr>
            <w:tcW w:w="1275" w:type="dxa"/>
            <w:tcBorders>
              <w:top w:val="nil"/>
              <w:bottom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5,43</w:t>
            </w:r>
          </w:p>
        </w:tc>
        <w:tc>
          <w:tcPr>
            <w:tcW w:w="1421" w:type="dxa"/>
            <w:tcBorders>
              <w:top w:val="nil"/>
              <w:bottom w:val="single" w:sz="12" w:space="0" w:color="auto"/>
            </w:tcBorders>
          </w:tcPr>
          <w:p w:rsidR="00F43F48" w:rsidRPr="00246A77" w:rsidRDefault="00F43F48" w:rsidP="00246A77">
            <w:pPr>
              <w:cnfStyle w:val="000000000000"/>
            </w:pPr>
            <w:r w:rsidRPr="00246A77">
              <w:t>10,56</w:t>
            </w:r>
          </w:p>
        </w:tc>
      </w:tr>
    </w:tbl>
    <w:p w:rsidR="00F43F48" w:rsidRPr="00F6460E" w:rsidRDefault="001A7C04" w:rsidP="00F6460E">
      <w:pPr>
        <w:pStyle w:val="SingleTxtGR"/>
        <w:spacing w:before="120" w:after="0" w:line="220" w:lineRule="exact"/>
        <w:ind w:firstLine="170"/>
        <w:jc w:val="left"/>
        <w:rPr>
          <w:rFonts w:hint="eastAsia"/>
          <w:sz w:val="18"/>
          <w:szCs w:val="18"/>
        </w:rPr>
      </w:pPr>
      <w:r w:rsidRPr="00F6460E">
        <w:rPr>
          <w:i/>
          <w:sz w:val="18"/>
          <w:szCs w:val="18"/>
        </w:rPr>
        <w:t xml:space="preserve">Источник информации: </w:t>
      </w:r>
      <w:r w:rsidRPr="00F6460E">
        <w:rPr>
          <w:sz w:val="18"/>
          <w:szCs w:val="18"/>
        </w:rPr>
        <w:t>статистические данные Национального бюро статист</w:t>
      </w:r>
      <w:r w:rsidRPr="00F6460E">
        <w:rPr>
          <w:sz w:val="18"/>
          <w:szCs w:val="18"/>
        </w:rPr>
        <w:t>и</w:t>
      </w:r>
      <w:r w:rsidRPr="00F6460E">
        <w:rPr>
          <w:sz w:val="18"/>
          <w:szCs w:val="18"/>
        </w:rPr>
        <w:t>ки</w:t>
      </w:r>
      <w:r w:rsidR="00F43F48" w:rsidRPr="00F6460E">
        <w:rPr>
          <w:sz w:val="18"/>
          <w:szCs w:val="18"/>
        </w:rPr>
        <w:t>.</w:t>
      </w:r>
    </w:p>
    <w:p w:rsidR="00F43F48" w:rsidRPr="00F6460E" w:rsidRDefault="001A7C04" w:rsidP="00F6460E">
      <w:pPr>
        <w:pStyle w:val="SingleTxtGR"/>
        <w:spacing w:after="0" w:line="220" w:lineRule="exact"/>
        <w:ind w:firstLine="170"/>
        <w:jc w:val="left"/>
        <w:rPr>
          <w:sz w:val="18"/>
          <w:szCs w:val="18"/>
        </w:rPr>
      </w:pPr>
      <w:r w:rsidRPr="00F6460E">
        <w:rPr>
          <w:i/>
          <w:sz w:val="18"/>
          <w:szCs w:val="18"/>
        </w:rPr>
        <w:t>Примечание:</w:t>
      </w:r>
      <w:r w:rsidRPr="00F6460E">
        <w:rPr>
          <w:sz w:val="18"/>
          <w:szCs w:val="18"/>
        </w:rPr>
        <w:t xml:space="preserve"> данные по регионам не включают личный состав, проходящий службу </w:t>
      </w:r>
      <w:r>
        <w:rPr>
          <w:sz w:val="18"/>
          <w:szCs w:val="18"/>
        </w:rPr>
        <w:br/>
      </w:r>
      <w:r w:rsidRPr="00F6460E">
        <w:rPr>
          <w:sz w:val="18"/>
          <w:szCs w:val="18"/>
        </w:rPr>
        <w:t>в Народно-освободительной армии Китая</w:t>
      </w:r>
      <w:r w:rsidR="00F43F48" w:rsidRPr="00F6460E">
        <w:rPr>
          <w:sz w:val="18"/>
          <w:szCs w:val="18"/>
        </w:rPr>
        <w:t>.</w:t>
      </w:r>
    </w:p>
    <w:p w:rsidR="00F43F48" w:rsidRPr="00F43F48" w:rsidRDefault="00F43F48" w:rsidP="00F43F4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3F48" w:rsidRPr="00F43F48" w:rsidSect="00292480">
      <w:headerReference w:type="even" r:id="rId29"/>
      <w:headerReference w:type="default" r:id="rId30"/>
      <w:footerReference w:type="even" r:id="rId31"/>
      <w:footerReference w:type="default" r:id="rId32"/>
      <w:footerReference w:type="first" r:id="rId3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3F8" w:rsidRDefault="001443F8">
      <w:r>
        <w:rPr>
          <w:lang w:val="en-US"/>
        </w:rPr>
        <w:tab/>
      </w:r>
      <w:r>
        <w:separator/>
      </w:r>
    </w:p>
  </w:endnote>
  <w:endnote w:type="continuationSeparator" w:id="0">
    <w:p w:rsidR="001443F8" w:rsidRDefault="00144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87" w:rsidRPr="009A6F4A" w:rsidRDefault="008A308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14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GE.13-40273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87" w:rsidRPr="009A6F4A" w:rsidRDefault="008A3087">
    <w:pPr>
      <w:pStyle w:val="Footer"/>
      <w:rPr>
        <w:lang w:val="en-US"/>
      </w:rPr>
    </w:pPr>
    <w:r>
      <w:rPr>
        <w:lang w:val="en-US"/>
      </w:rPr>
      <w:t>GE.13-40273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14B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87" w:rsidRPr="009A0B11" w:rsidRDefault="008A3087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GE.13-40273  (R)  </w:t>
    </w:r>
    <w:r w:rsidR="009A0B11">
      <w:rPr>
        <w:sz w:val="20"/>
        <w:lang w:val="ru-RU"/>
      </w:rPr>
      <w:t>100713   150713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213pt;height:18pt">
          <v:imagedata r:id="rId1" o:title="recycle_Russian"/>
        </v:shape>
      </w:pict>
    </w:r>
    <w:r w:rsidR="009A0B11">
      <w:rPr>
        <w:b/>
      </w:rPr>
      <w:br/>
    </w:r>
    <w:r w:rsidR="009A0B11" w:rsidRPr="009A0B11">
      <w:rPr>
        <w:sz w:val="20"/>
        <w:lang w:val="en-US"/>
      </w:rPr>
      <w:t>NY.13-28067 (R)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3F8" w:rsidRPr="00F71F63" w:rsidRDefault="001443F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443F8" w:rsidRPr="00F71F63" w:rsidRDefault="001443F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443F8" w:rsidRPr="00635E86" w:rsidRDefault="001443F8" w:rsidP="00635E86">
      <w:pPr>
        <w:pStyle w:val="Footer"/>
      </w:pPr>
    </w:p>
  </w:footnote>
  <w:footnote w:id="1">
    <w:p w:rsidR="008A3087" w:rsidRPr="00CC6517" w:rsidRDefault="008A3087">
      <w:pPr>
        <w:pStyle w:val="FootnoteText"/>
        <w:rPr>
          <w:sz w:val="20"/>
          <w:lang w:val="ru-RU"/>
        </w:rPr>
      </w:pPr>
      <w:r>
        <w:tab/>
      </w:r>
      <w:r w:rsidRPr="00CC6517">
        <w:rPr>
          <w:rStyle w:val="FootnoteReference"/>
          <w:sz w:val="20"/>
          <w:vertAlign w:val="baseline"/>
          <w:lang w:val="ru-RU"/>
        </w:rPr>
        <w:t>*</w:t>
      </w:r>
      <w:r w:rsidRPr="00CC6517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</w:t>
      </w:r>
      <w:r>
        <w:rPr>
          <w:lang w:val="ru-RU"/>
        </w:rPr>
        <w:t xml:space="preserve"> </w:t>
      </w:r>
      <w:r w:rsidRPr="00CC6517">
        <w:rPr>
          <w:lang w:val="ru-RU"/>
        </w:rPr>
        <w:t>редактировался.</w:t>
      </w:r>
    </w:p>
  </w:footnote>
  <w:footnote w:id="2">
    <w:p w:rsidR="008A3087" w:rsidRPr="00CC6517" w:rsidRDefault="008A3087">
      <w:pPr>
        <w:pStyle w:val="FootnoteText"/>
        <w:rPr>
          <w:sz w:val="20"/>
          <w:lang w:val="ru-RU"/>
        </w:rPr>
      </w:pPr>
      <w:r w:rsidRPr="00CC6517">
        <w:rPr>
          <w:lang w:val="ru-RU"/>
        </w:rPr>
        <w:tab/>
      </w:r>
      <w:r w:rsidRPr="00CC6517">
        <w:rPr>
          <w:rStyle w:val="FootnoteReference"/>
          <w:sz w:val="20"/>
          <w:vertAlign w:val="baseline"/>
          <w:lang w:val="ru-RU"/>
        </w:rPr>
        <w:t>**</w:t>
      </w:r>
      <w:r w:rsidRPr="00CC6517">
        <w:rPr>
          <w:lang w:val="ru-RU"/>
        </w:rPr>
        <w:tab/>
        <w:t>Настоящий документ является частью доклада государства-участника, который состоит из Доклада Китая (CEDAW/C/CHN/7-8), Доклада Специального административного района Китая Гонконг (CEDAW/C/CHN-HKG/7-8) и Доклада Специального административного района Китая Макао (CEDAW/C/CHN-MAC/7-8).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87" w:rsidRPr="003B7FEC" w:rsidRDefault="008A3087">
    <w:pPr>
      <w:pStyle w:val="Header"/>
      <w:rPr>
        <w:lang w:val="en-US"/>
      </w:rPr>
    </w:pPr>
    <w:r>
      <w:rPr>
        <w:lang w:val="en-US"/>
      </w:rPr>
      <w:t>CEDAW/C/CHN/7-8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87" w:rsidRPr="009A6F4A" w:rsidRDefault="008A3087">
    <w:pPr>
      <w:pStyle w:val="Header"/>
      <w:rPr>
        <w:lang w:val="en-US"/>
      </w:rPr>
    </w:pPr>
    <w:r>
      <w:rPr>
        <w:lang w:val="en-US"/>
      </w:rPr>
      <w:tab/>
      <w:t>CEDAW/C/CHN/7-8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06"/>
    <w:rsid w:val="000026F5"/>
    <w:rsid w:val="000033D8"/>
    <w:rsid w:val="00005867"/>
    <w:rsid w:val="00005C1C"/>
    <w:rsid w:val="000127DB"/>
    <w:rsid w:val="00016553"/>
    <w:rsid w:val="0001682A"/>
    <w:rsid w:val="000233B3"/>
    <w:rsid w:val="00023E9E"/>
    <w:rsid w:val="00025C72"/>
    <w:rsid w:val="00026B0C"/>
    <w:rsid w:val="0003638E"/>
    <w:rsid w:val="00036FF2"/>
    <w:rsid w:val="0004010A"/>
    <w:rsid w:val="00043D88"/>
    <w:rsid w:val="000444E9"/>
    <w:rsid w:val="00046E4D"/>
    <w:rsid w:val="000544AC"/>
    <w:rsid w:val="0006401A"/>
    <w:rsid w:val="00070E39"/>
    <w:rsid w:val="00072C27"/>
    <w:rsid w:val="00075BA3"/>
    <w:rsid w:val="00086182"/>
    <w:rsid w:val="00090891"/>
    <w:rsid w:val="00092E62"/>
    <w:rsid w:val="00097975"/>
    <w:rsid w:val="000A335A"/>
    <w:rsid w:val="000A3DDF"/>
    <w:rsid w:val="000A60A0"/>
    <w:rsid w:val="000B114B"/>
    <w:rsid w:val="000B2F6D"/>
    <w:rsid w:val="000B5962"/>
    <w:rsid w:val="000B7A7E"/>
    <w:rsid w:val="000C3688"/>
    <w:rsid w:val="000D10A5"/>
    <w:rsid w:val="000D3D44"/>
    <w:rsid w:val="000D6863"/>
    <w:rsid w:val="000E0007"/>
    <w:rsid w:val="000E36FD"/>
    <w:rsid w:val="00102828"/>
    <w:rsid w:val="001035BC"/>
    <w:rsid w:val="00112B8E"/>
    <w:rsid w:val="00117AEE"/>
    <w:rsid w:val="00117E7C"/>
    <w:rsid w:val="00132E35"/>
    <w:rsid w:val="00133C2F"/>
    <w:rsid w:val="001443F8"/>
    <w:rsid w:val="001463F7"/>
    <w:rsid w:val="0015769C"/>
    <w:rsid w:val="00161C1B"/>
    <w:rsid w:val="00166706"/>
    <w:rsid w:val="00173CE2"/>
    <w:rsid w:val="00180752"/>
    <w:rsid w:val="00185076"/>
    <w:rsid w:val="0018543C"/>
    <w:rsid w:val="00190231"/>
    <w:rsid w:val="00192ABD"/>
    <w:rsid w:val="0019660B"/>
    <w:rsid w:val="001A75D5"/>
    <w:rsid w:val="001A7C04"/>
    <w:rsid w:val="001A7D40"/>
    <w:rsid w:val="001C6D77"/>
    <w:rsid w:val="001D07F7"/>
    <w:rsid w:val="001D7B8F"/>
    <w:rsid w:val="001E48EE"/>
    <w:rsid w:val="001F2D04"/>
    <w:rsid w:val="001F3ECE"/>
    <w:rsid w:val="0020059C"/>
    <w:rsid w:val="002019BD"/>
    <w:rsid w:val="00212117"/>
    <w:rsid w:val="002200A6"/>
    <w:rsid w:val="00220AFC"/>
    <w:rsid w:val="002225D9"/>
    <w:rsid w:val="0022606E"/>
    <w:rsid w:val="00232D42"/>
    <w:rsid w:val="00234907"/>
    <w:rsid w:val="00237334"/>
    <w:rsid w:val="00243639"/>
    <w:rsid w:val="002444F4"/>
    <w:rsid w:val="00246A77"/>
    <w:rsid w:val="0025478A"/>
    <w:rsid w:val="002629A0"/>
    <w:rsid w:val="00267792"/>
    <w:rsid w:val="00277A40"/>
    <w:rsid w:val="0028492B"/>
    <w:rsid w:val="00291C8F"/>
    <w:rsid w:val="00292480"/>
    <w:rsid w:val="00294732"/>
    <w:rsid w:val="00297A9A"/>
    <w:rsid w:val="002C5036"/>
    <w:rsid w:val="002C6A71"/>
    <w:rsid w:val="002C6D5F"/>
    <w:rsid w:val="002D15EA"/>
    <w:rsid w:val="002D28BA"/>
    <w:rsid w:val="002D6C07"/>
    <w:rsid w:val="002D6CE9"/>
    <w:rsid w:val="002D7E26"/>
    <w:rsid w:val="002E0CE6"/>
    <w:rsid w:val="002E1163"/>
    <w:rsid w:val="002E38C6"/>
    <w:rsid w:val="002E43F3"/>
    <w:rsid w:val="002F67E0"/>
    <w:rsid w:val="003215F5"/>
    <w:rsid w:val="00324102"/>
    <w:rsid w:val="003319E7"/>
    <w:rsid w:val="00332357"/>
    <w:rsid w:val="00332891"/>
    <w:rsid w:val="00356BB2"/>
    <w:rsid w:val="00357DD7"/>
    <w:rsid w:val="00360477"/>
    <w:rsid w:val="0036353B"/>
    <w:rsid w:val="00365928"/>
    <w:rsid w:val="00367FC9"/>
    <w:rsid w:val="003711A1"/>
    <w:rsid w:val="00372123"/>
    <w:rsid w:val="00375F9B"/>
    <w:rsid w:val="0037797B"/>
    <w:rsid w:val="00386581"/>
    <w:rsid w:val="00387100"/>
    <w:rsid w:val="003933DD"/>
    <w:rsid w:val="003951D3"/>
    <w:rsid w:val="003978C6"/>
    <w:rsid w:val="003B18C9"/>
    <w:rsid w:val="003B40A9"/>
    <w:rsid w:val="003B69CA"/>
    <w:rsid w:val="003B7FEC"/>
    <w:rsid w:val="003C016E"/>
    <w:rsid w:val="003C7833"/>
    <w:rsid w:val="003D4ACB"/>
    <w:rsid w:val="003D5EBD"/>
    <w:rsid w:val="003E3555"/>
    <w:rsid w:val="003E6FEA"/>
    <w:rsid w:val="003F1AE5"/>
    <w:rsid w:val="00401CE0"/>
    <w:rsid w:val="00403234"/>
    <w:rsid w:val="00407AC3"/>
    <w:rsid w:val="00414586"/>
    <w:rsid w:val="00415059"/>
    <w:rsid w:val="0042265C"/>
    <w:rsid w:val="00422B0A"/>
    <w:rsid w:val="00423852"/>
    <w:rsid w:val="00424FDD"/>
    <w:rsid w:val="00426D57"/>
    <w:rsid w:val="00427F59"/>
    <w:rsid w:val="0043033D"/>
    <w:rsid w:val="00430D1F"/>
    <w:rsid w:val="00434A54"/>
    <w:rsid w:val="00435FE4"/>
    <w:rsid w:val="00450CCC"/>
    <w:rsid w:val="004517BC"/>
    <w:rsid w:val="00457634"/>
    <w:rsid w:val="004728CB"/>
    <w:rsid w:val="00474F42"/>
    <w:rsid w:val="0048244D"/>
    <w:rsid w:val="0048777C"/>
    <w:rsid w:val="0049231F"/>
    <w:rsid w:val="00493942"/>
    <w:rsid w:val="004A0DE8"/>
    <w:rsid w:val="004A4CB7"/>
    <w:rsid w:val="004A57B5"/>
    <w:rsid w:val="004B19DA"/>
    <w:rsid w:val="004B3328"/>
    <w:rsid w:val="004B6DA3"/>
    <w:rsid w:val="004B6E94"/>
    <w:rsid w:val="004C0AB4"/>
    <w:rsid w:val="004C2A53"/>
    <w:rsid w:val="004C3B35"/>
    <w:rsid w:val="004C43EC"/>
    <w:rsid w:val="004D5B6D"/>
    <w:rsid w:val="004E6729"/>
    <w:rsid w:val="004F0E47"/>
    <w:rsid w:val="0051339C"/>
    <w:rsid w:val="0051412F"/>
    <w:rsid w:val="00517519"/>
    <w:rsid w:val="00522B6F"/>
    <w:rsid w:val="0052430E"/>
    <w:rsid w:val="005262F9"/>
    <w:rsid w:val="005276AD"/>
    <w:rsid w:val="00527CB8"/>
    <w:rsid w:val="00534217"/>
    <w:rsid w:val="00540A9A"/>
    <w:rsid w:val="00540DEE"/>
    <w:rsid w:val="00543522"/>
    <w:rsid w:val="00545680"/>
    <w:rsid w:val="0056618E"/>
    <w:rsid w:val="00576F59"/>
    <w:rsid w:val="00577A34"/>
    <w:rsid w:val="00580AAD"/>
    <w:rsid w:val="00593A04"/>
    <w:rsid w:val="00597208"/>
    <w:rsid w:val="005A43F2"/>
    <w:rsid w:val="005A6D5A"/>
    <w:rsid w:val="005B1B28"/>
    <w:rsid w:val="005B4330"/>
    <w:rsid w:val="005B7D51"/>
    <w:rsid w:val="005B7F35"/>
    <w:rsid w:val="005C2081"/>
    <w:rsid w:val="005C24FB"/>
    <w:rsid w:val="005C678A"/>
    <w:rsid w:val="005C7D89"/>
    <w:rsid w:val="005D346D"/>
    <w:rsid w:val="005D405E"/>
    <w:rsid w:val="005E74AB"/>
    <w:rsid w:val="005F391F"/>
    <w:rsid w:val="005F5072"/>
    <w:rsid w:val="00604A4F"/>
    <w:rsid w:val="00606A3E"/>
    <w:rsid w:val="006115AA"/>
    <w:rsid w:val="006120AE"/>
    <w:rsid w:val="006144FB"/>
    <w:rsid w:val="00614C1A"/>
    <w:rsid w:val="00623A45"/>
    <w:rsid w:val="00627A68"/>
    <w:rsid w:val="00635E86"/>
    <w:rsid w:val="00636A37"/>
    <w:rsid w:val="006501A5"/>
    <w:rsid w:val="006567B2"/>
    <w:rsid w:val="006627AE"/>
    <w:rsid w:val="00662ADE"/>
    <w:rsid w:val="00664106"/>
    <w:rsid w:val="00666D8D"/>
    <w:rsid w:val="006756F1"/>
    <w:rsid w:val="00677773"/>
    <w:rsid w:val="006805FC"/>
    <w:rsid w:val="006818C5"/>
    <w:rsid w:val="006926C7"/>
    <w:rsid w:val="00694C37"/>
    <w:rsid w:val="00697B65"/>
    <w:rsid w:val="006A1BEB"/>
    <w:rsid w:val="006A401C"/>
    <w:rsid w:val="006A564E"/>
    <w:rsid w:val="006A7335"/>
    <w:rsid w:val="006A7C6E"/>
    <w:rsid w:val="006B23D9"/>
    <w:rsid w:val="006B2F23"/>
    <w:rsid w:val="006B4C4F"/>
    <w:rsid w:val="006C1814"/>
    <w:rsid w:val="006C2F45"/>
    <w:rsid w:val="006C361A"/>
    <w:rsid w:val="006C5657"/>
    <w:rsid w:val="006C6CBF"/>
    <w:rsid w:val="006D5E4E"/>
    <w:rsid w:val="006E6860"/>
    <w:rsid w:val="006E7183"/>
    <w:rsid w:val="006F5FBF"/>
    <w:rsid w:val="0070327E"/>
    <w:rsid w:val="00707B5F"/>
    <w:rsid w:val="00721AD7"/>
    <w:rsid w:val="00735602"/>
    <w:rsid w:val="00736F97"/>
    <w:rsid w:val="0075279B"/>
    <w:rsid w:val="00753748"/>
    <w:rsid w:val="00756011"/>
    <w:rsid w:val="0076024A"/>
    <w:rsid w:val="00762446"/>
    <w:rsid w:val="00762807"/>
    <w:rsid w:val="00762B0B"/>
    <w:rsid w:val="00764A21"/>
    <w:rsid w:val="00772806"/>
    <w:rsid w:val="00775153"/>
    <w:rsid w:val="00775CDA"/>
    <w:rsid w:val="00781ACB"/>
    <w:rsid w:val="00787FAC"/>
    <w:rsid w:val="007A79EB"/>
    <w:rsid w:val="007B4ECE"/>
    <w:rsid w:val="007C050B"/>
    <w:rsid w:val="007D1B40"/>
    <w:rsid w:val="007D4CA0"/>
    <w:rsid w:val="007D7A23"/>
    <w:rsid w:val="007D7C9C"/>
    <w:rsid w:val="007E04E5"/>
    <w:rsid w:val="007E38C3"/>
    <w:rsid w:val="007E549E"/>
    <w:rsid w:val="007E71C9"/>
    <w:rsid w:val="007F7553"/>
    <w:rsid w:val="00803D6E"/>
    <w:rsid w:val="008042A4"/>
    <w:rsid w:val="0080755E"/>
    <w:rsid w:val="008120D4"/>
    <w:rsid w:val="00812C4E"/>
    <w:rsid w:val="008139A5"/>
    <w:rsid w:val="00815295"/>
    <w:rsid w:val="00815D42"/>
    <w:rsid w:val="00817F73"/>
    <w:rsid w:val="0082228E"/>
    <w:rsid w:val="00830402"/>
    <w:rsid w:val="008305D7"/>
    <w:rsid w:val="00834887"/>
    <w:rsid w:val="00837CE8"/>
    <w:rsid w:val="00842FED"/>
    <w:rsid w:val="008455CF"/>
    <w:rsid w:val="00847689"/>
    <w:rsid w:val="00857EE1"/>
    <w:rsid w:val="00861C52"/>
    <w:rsid w:val="00871756"/>
    <w:rsid w:val="008727A1"/>
    <w:rsid w:val="00874C49"/>
    <w:rsid w:val="008775C5"/>
    <w:rsid w:val="00886B0F"/>
    <w:rsid w:val="00890E44"/>
    <w:rsid w:val="00891C08"/>
    <w:rsid w:val="008A0A34"/>
    <w:rsid w:val="008A3087"/>
    <w:rsid w:val="008A3879"/>
    <w:rsid w:val="008A402E"/>
    <w:rsid w:val="008A419E"/>
    <w:rsid w:val="008A5FA8"/>
    <w:rsid w:val="008A6DF0"/>
    <w:rsid w:val="008A6E7D"/>
    <w:rsid w:val="008A7575"/>
    <w:rsid w:val="008B4303"/>
    <w:rsid w:val="008B5F47"/>
    <w:rsid w:val="008B759B"/>
    <w:rsid w:val="008C03B3"/>
    <w:rsid w:val="008C7B87"/>
    <w:rsid w:val="008D6A7A"/>
    <w:rsid w:val="008E3E87"/>
    <w:rsid w:val="008E44F8"/>
    <w:rsid w:val="008E7F13"/>
    <w:rsid w:val="008F3185"/>
    <w:rsid w:val="00915B0A"/>
    <w:rsid w:val="009165CE"/>
    <w:rsid w:val="00916D33"/>
    <w:rsid w:val="00926904"/>
    <w:rsid w:val="00936A2C"/>
    <w:rsid w:val="009372F0"/>
    <w:rsid w:val="0094030F"/>
    <w:rsid w:val="009436AC"/>
    <w:rsid w:val="00947280"/>
    <w:rsid w:val="00955022"/>
    <w:rsid w:val="00957B4D"/>
    <w:rsid w:val="00964EEA"/>
    <w:rsid w:val="00975E1E"/>
    <w:rsid w:val="009805B2"/>
    <w:rsid w:val="00980C86"/>
    <w:rsid w:val="00985E03"/>
    <w:rsid w:val="009A0B11"/>
    <w:rsid w:val="009A0E9C"/>
    <w:rsid w:val="009B1D9B"/>
    <w:rsid w:val="009B4074"/>
    <w:rsid w:val="009C30BB"/>
    <w:rsid w:val="009C4E83"/>
    <w:rsid w:val="009C60BE"/>
    <w:rsid w:val="009C632D"/>
    <w:rsid w:val="009C7780"/>
    <w:rsid w:val="009D7858"/>
    <w:rsid w:val="009E6279"/>
    <w:rsid w:val="009F00A6"/>
    <w:rsid w:val="009F1940"/>
    <w:rsid w:val="009F27F0"/>
    <w:rsid w:val="009F4DFD"/>
    <w:rsid w:val="009F56A7"/>
    <w:rsid w:val="009F570C"/>
    <w:rsid w:val="009F5B05"/>
    <w:rsid w:val="00A026CA"/>
    <w:rsid w:val="00A0272E"/>
    <w:rsid w:val="00A07232"/>
    <w:rsid w:val="00A1100E"/>
    <w:rsid w:val="00A14800"/>
    <w:rsid w:val="00A156DE"/>
    <w:rsid w:val="00A157ED"/>
    <w:rsid w:val="00A2446A"/>
    <w:rsid w:val="00A34A61"/>
    <w:rsid w:val="00A35503"/>
    <w:rsid w:val="00A4025D"/>
    <w:rsid w:val="00A46012"/>
    <w:rsid w:val="00A656F5"/>
    <w:rsid w:val="00A71BD4"/>
    <w:rsid w:val="00A73097"/>
    <w:rsid w:val="00A732AE"/>
    <w:rsid w:val="00A800D1"/>
    <w:rsid w:val="00A92699"/>
    <w:rsid w:val="00A94E04"/>
    <w:rsid w:val="00AB4A66"/>
    <w:rsid w:val="00AB5BF0"/>
    <w:rsid w:val="00AC18E0"/>
    <w:rsid w:val="00AC1C95"/>
    <w:rsid w:val="00AC2CCB"/>
    <w:rsid w:val="00AC443A"/>
    <w:rsid w:val="00AC7D5D"/>
    <w:rsid w:val="00AE60E2"/>
    <w:rsid w:val="00AE7A48"/>
    <w:rsid w:val="00B0169F"/>
    <w:rsid w:val="00B0315C"/>
    <w:rsid w:val="00B0466C"/>
    <w:rsid w:val="00B05F21"/>
    <w:rsid w:val="00B11CBB"/>
    <w:rsid w:val="00B14EA9"/>
    <w:rsid w:val="00B2173C"/>
    <w:rsid w:val="00B22F91"/>
    <w:rsid w:val="00B30A3C"/>
    <w:rsid w:val="00B327BD"/>
    <w:rsid w:val="00B32BE4"/>
    <w:rsid w:val="00B36B62"/>
    <w:rsid w:val="00B41AF6"/>
    <w:rsid w:val="00B66F6A"/>
    <w:rsid w:val="00B76205"/>
    <w:rsid w:val="00B8041F"/>
    <w:rsid w:val="00B81305"/>
    <w:rsid w:val="00B8138B"/>
    <w:rsid w:val="00B850B0"/>
    <w:rsid w:val="00BB17DC"/>
    <w:rsid w:val="00BB1AF9"/>
    <w:rsid w:val="00BB4C4A"/>
    <w:rsid w:val="00BB56F7"/>
    <w:rsid w:val="00BB7564"/>
    <w:rsid w:val="00BD1438"/>
    <w:rsid w:val="00BD3CAE"/>
    <w:rsid w:val="00BD5F3C"/>
    <w:rsid w:val="00BF1972"/>
    <w:rsid w:val="00BF7A86"/>
    <w:rsid w:val="00C06FBF"/>
    <w:rsid w:val="00C07C0F"/>
    <w:rsid w:val="00C145C4"/>
    <w:rsid w:val="00C20B80"/>
    <w:rsid w:val="00C20D2F"/>
    <w:rsid w:val="00C2131B"/>
    <w:rsid w:val="00C25EE2"/>
    <w:rsid w:val="00C263C7"/>
    <w:rsid w:val="00C27FE3"/>
    <w:rsid w:val="00C37AF8"/>
    <w:rsid w:val="00C37C79"/>
    <w:rsid w:val="00C37FF7"/>
    <w:rsid w:val="00C41BBC"/>
    <w:rsid w:val="00C51419"/>
    <w:rsid w:val="00C51A8D"/>
    <w:rsid w:val="00C54056"/>
    <w:rsid w:val="00C663A3"/>
    <w:rsid w:val="00C71B63"/>
    <w:rsid w:val="00C75CB2"/>
    <w:rsid w:val="00C90723"/>
    <w:rsid w:val="00C90D5C"/>
    <w:rsid w:val="00C90EA1"/>
    <w:rsid w:val="00C93595"/>
    <w:rsid w:val="00CA368A"/>
    <w:rsid w:val="00CA609E"/>
    <w:rsid w:val="00CA7336"/>
    <w:rsid w:val="00CA7DA4"/>
    <w:rsid w:val="00CB31FB"/>
    <w:rsid w:val="00CB4E7F"/>
    <w:rsid w:val="00CC6517"/>
    <w:rsid w:val="00CD06A0"/>
    <w:rsid w:val="00CD202E"/>
    <w:rsid w:val="00CE2F19"/>
    <w:rsid w:val="00CE3D6F"/>
    <w:rsid w:val="00CE79A5"/>
    <w:rsid w:val="00CF0042"/>
    <w:rsid w:val="00CF262F"/>
    <w:rsid w:val="00D025D5"/>
    <w:rsid w:val="00D11323"/>
    <w:rsid w:val="00D14606"/>
    <w:rsid w:val="00D26B13"/>
    <w:rsid w:val="00D26CC1"/>
    <w:rsid w:val="00D27D0D"/>
    <w:rsid w:val="00D30662"/>
    <w:rsid w:val="00D32A0B"/>
    <w:rsid w:val="00D3425D"/>
    <w:rsid w:val="00D35DC0"/>
    <w:rsid w:val="00D548CD"/>
    <w:rsid w:val="00D6236B"/>
    <w:rsid w:val="00D71272"/>
    <w:rsid w:val="00D809D1"/>
    <w:rsid w:val="00D84ECF"/>
    <w:rsid w:val="00D87803"/>
    <w:rsid w:val="00D917C9"/>
    <w:rsid w:val="00DA2851"/>
    <w:rsid w:val="00DA2B7C"/>
    <w:rsid w:val="00DA5686"/>
    <w:rsid w:val="00DB1502"/>
    <w:rsid w:val="00DB2FC0"/>
    <w:rsid w:val="00DB6CE0"/>
    <w:rsid w:val="00DE1ABE"/>
    <w:rsid w:val="00DF10EF"/>
    <w:rsid w:val="00DF151F"/>
    <w:rsid w:val="00DF18FA"/>
    <w:rsid w:val="00DF43E1"/>
    <w:rsid w:val="00DF49CA"/>
    <w:rsid w:val="00DF775B"/>
    <w:rsid w:val="00E007F3"/>
    <w:rsid w:val="00E00DEA"/>
    <w:rsid w:val="00E06EF0"/>
    <w:rsid w:val="00E11679"/>
    <w:rsid w:val="00E307D1"/>
    <w:rsid w:val="00E43A01"/>
    <w:rsid w:val="00E46A04"/>
    <w:rsid w:val="00E47C56"/>
    <w:rsid w:val="00E65F8D"/>
    <w:rsid w:val="00E717F3"/>
    <w:rsid w:val="00E72C5E"/>
    <w:rsid w:val="00E73451"/>
    <w:rsid w:val="00E7489F"/>
    <w:rsid w:val="00E75147"/>
    <w:rsid w:val="00E8167D"/>
    <w:rsid w:val="00E83AA0"/>
    <w:rsid w:val="00E907E9"/>
    <w:rsid w:val="00E96BE7"/>
    <w:rsid w:val="00EA2CD0"/>
    <w:rsid w:val="00EA5922"/>
    <w:rsid w:val="00EA6D44"/>
    <w:rsid w:val="00EA7CC8"/>
    <w:rsid w:val="00EB4ABE"/>
    <w:rsid w:val="00EC0044"/>
    <w:rsid w:val="00EC6B9F"/>
    <w:rsid w:val="00EE516D"/>
    <w:rsid w:val="00EF04B2"/>
    <w:rsid w:val="00EF1DE4"/>
    <w:rsid w:val="00EF4D1B"/>
    <w:rsid w:val="00EF7295"/>
    <w:rsid w:val="00F069D1"/>
    <w:rsid w:val="00F1503D"/>
    <w:rsid w:val="00F2155E"/>
    <w:rsid w:val="00F21E68"/>
    <w:rsid w:val="00F22712"/>
    <w:rsid w:val="00F275F5"/>
    <w:rsid w:val="00F301C3"/>
    <w:rsid w:val="00F32A06"/>
    <w:rsid w:val="00F33188"/>
    <w:rsid w:val="00F35BDE"/>
    <w:rsid w:val="00F43F48"/>
    <w:rsid w:val="00F52A0E"/>
    <w:rsid w:val="00F54249"/>
    <w:rsid w:val="00F6460E"/>
    <w:rsid w:val="00F70FE4"/>
    <w:rsid w:val="00F714A5"/>
    <w:rsid w:val="00F71F63"/>
    <w:rsid w:val="00F87506"/>
    <w:rsid w:val="00F92C41"/>
    <w:rsid w:val="00FA5522"/>
    <w:rsid w:val="00FA6E4A"/>
    <w:rsid w:val="00FA6F77"/>
    <w:rsid w:val="00FB13B1"/>
    <w:rsid w:val="00FB2B35"/>
    <w:rsid w:val="00FB70FD"/>
    <w:rsid w:val="00FC4AE1"/>
    <w:rsid w:val="00FD0B15"/>
    <w:rsid w:val="00FD6AB4"/>
    <w:rsid w:val="00FD78A3"/>
    <w:rsid w:val="00FF0437"/>
    <w:rsid w:val="00FF6C8A"/>
    <w:rsid w:val="00FF7195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C">
    <w:name w:val="_ Single Txt_GC"/>
    <w:basedOn w:val="Normal"/>
    <w:link w:val="SingleTxtGCChar"/>
    <w:rsid w:val="002F67E0"/>
    <w:pPr>
      <w:tabs>
        <w:tab w:val="left" w:pos="431"/>
        <w:tab w:val="left" w:pos="1134"/>
        <w:tab w:val="left" w:pos="1565"/>
        <w:tab w:val="left" w:pos="1996"/>
        <w:tab w:val="left" w:pos="2427"/>
      </w:tabs>
      <w:overflowPunct w:val="0"/>
      <w:adjustRightInd w:val="0"/>
      <w:snapToGrid w:val="0"/>
      <w:spacing w:after="120" w:line="320" w:lineRule="exact"/>
      <w:ind w:left="1134" w:right="1134"/>
      <w:jc w:val="both"/>
    </w:pPr>
    <w:rPr>
      <w:rFonts w:eastAsia="SimSun"/>
      <w:snapToGrid w:val="0"/>
      <w:spacing w:val="0"/>
      <w:w w:val="100"/>
      <w:kern w:val="0"/>
      <w:sz w:val="21"/>
      <w:lang w:val="en-US" w:eastAsia="zh-CN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Char">
    <w:name w:val="_ Single Txt_GC Char"/>
    <w:link w:val="SingleTxtGC"/>
    <w:rsid w:val="002F67E0"/>
    <w:rPr>
      <w:rFonts w:eastAsia="SimSun"/>
      <w:snapToGrid w:val="0"/>
      <w:sz w:val="21"/>
      <w:lang w:val="en-US" w:eastAsia="zh-CN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SingleTxt">
    <w:name w:val="__Single Txt"/>
    <w:basedOn w:val="Normal"/>
    <w:rsid w:val="002D6CE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Web">
    <w:name w:val="Обычный (Web)"/>
    <w:basedOn w:val="Normal"/>
    <w:rsid w:val="00B66F6A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a">
    <w:name w:val="表中标题"/>
    <w:basedOn w:val="SingleTxtGC"/>
    <w:rsid w:val="00C51A8D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表中文字"/>
    <w:basedOn w:val="SingleTxtGC"/>
    <w:rsid w:val="00C51A8D"/>
    <w:pPr>
      <w:spacing w:before="40" w:line="240" w:lineRule="atLeast"/>
      <w:ind w:left="0" w:right="113"/>
    </w:pPr>
    <w:rPr>
      <w:sz w:val="18"/>
    </w:rPr>
  </w:style>
  <w:style w:type="paragraph" w:customStyle="1" w:styleId="SingleTxt0">
    <w:name w:val="__Single Txt_рус"/>
    <w:basedOn w:val="SingleTxt"/>
    <w:rsid w:val="00775CDA"/>
    <w:rPr>
      <w:spacing w:val="0"/>
      <w:w w:val="100"/>
      <w:kern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3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image" Target="media/image12.emf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oleObject" Target="embeddings/oleObject6.bin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1.emf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emf"/><Relationship Id="rId28" Type="http://schemas.openxmlformats.org/officeDocument/2006/relationships/oleObject" Target="embeddings/oleObject8.bin"/><Relationship Id="rId10" Type="http://schemas.openxmlformats.org/officeDocument/2006/relationships/image" Target="media/image3.emf"/><Relationship Id="rId19" Type="http://schemas.openxmlformats.org/officeDocument/2006/relationships/image" Target="media/image8.e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oleObject" Target="embeddings/oleObject7.bin"/><Relationship Id="rId27" Type="http://schemas.openxmlformats.org/officeDocument/2006/relationships/image" Target="media/image14.emf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81</Pages>
  <Words>32346</Words>
  <Characters>184378</Characters>
  <Application>Microsoft Office Outlook</Application>
  <DocSecurity>4</DocSecurity>
  <Lines>1536</Lines>
  <Paragraphs>432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1340273</vt:lpstr>
    </vt:vector>
  </TitlesOfParts>
  <Company>CSD</Company>
  <LinksUpToDate>false</LinksUpToDate>
  <CharactersWithSpaces>216292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1340273</dc:title>
  <dc:subject/>
  <dc:creator>Салынская Екатерина</dc:creator>
  <cp:keywords/>
  <dc:description/>
  <cp:lastModifiedBy>Салынская Екатерина</cp:lastModifiedBy>
  <cp:revision>2</cp:revision>
  <cp:lastPrinted>2013-07-15T13:29:00Z</cp:lastPrinted>
  <dcterms:created xsi:type="dcterms:W3CDTF">2013-07-15T13:34:00Z</dcterms:created>
  <dcterms:modified xsi:type="dcterms:W3CDTF">2013-07-15T13:34:00Z</dcterms:modified>
</cp:coreProperties>
</file>